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color w:val="666666"/>
          <w:sz w:val="28"/>
          <w:szCs w:val="28"/>
        </w:rPr>
      </w:pPr>
      <w:r w:rsidDel="00000000" w:rsidR="00000000" w:rsidRPr="00000000">
        <w:rPr>
          <w:color w:val="666666"/>
          <w:sz w:val="28"/>
          <w:szCs w:val="28"/>
          <w:rtl w:val="0"/>
        </w:rPr>
        <w:t xml:space="preserve">Professional Computing - CITS3200 Team 30</w:t>
      </w:r>
    </w:p>
    <w:p w:rsidR="00000000" w:rsidDel="00000000" w:rsidP="00000000" w:rsidRDefault="00000000" w:rsidRPr="00000000" w14:paraId="00000002">
      <w:pPr>
        <w:spacing w:line="240" w:lineRule="auto"/>
        <w:rPr>
          <w:color w:val="666666"/>
          <w:sz w:val="28"/>
          <w:szCs w:val="28"/>
        </w:rPr>
      </w:pP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rPr>
          <w:b w:val="1"/>
          <w:color w:val="424242"/>
          <w:sz w:val="34"/>
          <w:szCs w:val="34"/>
          <w:rtl w:val="0"/>
        </w:rPr>
        <w:t xml:space="preserve">Client Meeting #4</w:t>
      </w:r>
      <w:r w:rsidDel="00000000" w:rsidR="00000000" w:rsidRPr="00000000">
        <w:rPr>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spacing w:after="0" w:before="120" w:line="360" w:lineRule="auto"/>
        <w:rPr/>
      </w:pPr>
      <w:bookmarkStart w:colFirst="0" w:colLast="0" w:name="_4bu4z72jz2rz" w:id="0"/>
      <w:bookmarkEnd w:id="0"/>
      <w:r w:rsidDel="00000000" w:rsidR="00000000" w:rsidRPr="00000000">
        <w:rPr>
          <w:b w:val="1"/>
          <w:color w:val="000000"/>
          <w:sz w:val="22"/>
          <w:szCs w:val="22"/>
          <w:rtl w:val="0"/>
        </w:rPr>
        <w:t xml:space="preserve">Date: </w:t>
      </w:r>
      <w:r w:rsidDel="00000000" w:rsidR="00000000" w:rsidRPr="00000000">
        <w:rPr>
          <w:color w:val="000000"/>
          <w:sz w:val="22"/>
          <w:szCs w:val="22"/>
          <w:rtl w:val="0"/>
        </w:rPr>
        <w:t xml:space="preserve">24/09/22 </w:t>
      </w:r>
      <w:r w:rsidDel="00000000" w:rsidR="00000000" w:rsidRPr="00000000">
        <w:rPr>
          <w:b w:val="1"/>
          <w:color w:val="000000"/>
          <w:sz w:val="22"/>
          <w:szCs w:val="22"/>
          <w:rtl w:val="0"/>
        </w:rPr>
        <w:t xml:space="preserve">/ Time:</w:t>
      </w:r>
      <w:r w:rsidDel="00000000" w:rsidR="00000000" w:rsidRPr="00000000">
        <w:rPr>
          <w:color w:val="000000"/>
          <w:sz w:val="22"/>
          <w:szCs w:val="22"/>
          <w:rtl w:val="0"/>
        </w:rPr>
        <w:t xml:space="preserve"> 1.00pm </w:t>
      </w:r>
      <w:r w:rsidDel="00000000" w:rsidR="00000000" w:rsidRPr="00000000">
        <w:rPr>
          <w:b w:val="1"/>
          <w:color w:val="000000"/>
          <w:sz w:val="22"/>
          <w:szCs w:val="22"/>
          <w:rtl w:val="0"/>
        </w:rPr>
        <w:t xml:space="preserve">/ Location: Online</w:t>
      </w:r>
      <w:r w:rsidDel="00000000" w:rsidR="00000000" w:rsidRPr="00000000">
        <w:rPr>
          <w:color w:val="000000"/>
          <w:sz w:val="22"/>
          <w:szCs w:val="22"/>
          <w:rtl w:val="0"/>
        </w:rPr>
        <w:t xml:space="preserve"> (teams)</w:t>
      </w:r>
      <w:r w:rsidDel="00000000" w:rsidR="00000000" w:rsidRPr="00000000">
        <w:rPr>
          <w:b w:val="1"/>
          <w:color w:val="000000"/>
          <w:sz w:val="22"/>
          <w:szCs w:val="22"/>
          <w:rtl w:val="0"/>
        </w:rPr>
        <w:t xml:space="preserve"> | </w:t>
      </w:r>
      <w:r w:rsidDel="00000000" w:rsidR="00000000" w:rsidRPr="00000000">
        <w:rPr>
          <w:color w:val="000000"/>
          <w:sz w:val="22"/>
          <w:szCs w:val="22"/>
          <w:rtl w:val="0"/>
        </w:rPr>
        <w:t xml:space="preserve">In Person - EZONE 2A</w:t>
      </w:r>
      <w:r w:rsidDel="00000000" w:rsidR="00000000" w:rsidRPr="00000000">
        <w:rPr>
          <w:rtl w:val="0"/>
        </w:rPr>
      </w:r>
    </w:p>
    <w:p w:rsidR="00000000" w:rsidDel="00000000" w:rsidP="00000000" w:rsidRDefault="00000000" w:rsidRPr="00000000" w14:paraId="00000005">
      <w:pPr>
        <w:pStyle w:val="Subtitle"/>
        <w:keepNext w:val="0"/>
        <w:keepLines w:val="0"/>
        <w:spacing w:after="0" w:before="120" w:line="360" w:lineRule="auto"/>
        <w:rPr>
          <w:color w:val="000000"/>
          <w:sz w:val="20"/>
          <w:szCs w:val="20"/>
        </w:rPr>
      </w:pPr>
      <w:bookmarkStart w:colFirst="0" w:colLast="0" w:name="_rmpei8a3f0ru" w:id="1"/>
      <w:bookmarkEnd w:id="1"/>
      <w:r w:rsidDel="00000000" w:rsidR="00000000" w:rsidRPr="00000000">
        <w:rPr>
          <w:b w:val="1"/>
          <w:color w:val="000000"/>
          <w:sz w:val="20"/>
          <w:szCs w:val="20"/>
          <w:rtl w:val="0"/>
        </w:rPr>
        <w:t xml:space="preserve">Chair: </w:t>
      </w:r>
      <w:r w:rsidDel="00000000" w:rsidR="00000000" w:rsidRPr="00000000">
        <w:rPr>
          <w:color w:val="000000"/>
          <w:sz w:val="20"/>
          <w:szCs w:val="20"/>
          <w:rtl w:val="0"/>
        </w:rPr>
        <w:t xml:space="preserve">Edward</w:t>
      </w:r>
    </w:p>
    <w:p w:rsidR="00000000" w:rsidDel="00000000" w:rsidP="00000000" w:rsidRDefault="00000000" w:rsidRPr="00000000" w14:paraId="00000006">
      <w:pPr>
        <w:pStyle w:val="Subtitle"/>
        <w:keepNext w:val="0"/>
        <w:keepLines w:val="0"/>
        <w:spacing w:after="0" w:before="120" w:line="360" w:lineRule="auto"/>
        <w:rPr>
          <w:color w:val="000000"/>
          <w:sz w:val="20"/>
          <w:szCs w:val="20"/>
        </w:rPr>
      </w:pPr>
      <w:bookmarkStart w:colFirst="0" w:colLast="0" w:name="_b5jxkofus88e" w:id="2"/>
      <w:bookmarkEnd w:id="2"/>
      <w:r w:rsidDel="00000000" w:rsidR="00000000" w:rsidRPr="00000000">
        <w:rPr>
          <w:b w:val="1"/>
          <w:color w:val="000000"/>
          <w:sz w:val="20"/>
          <w:szCs w:val="20"/>
          <w:rtl w:val="0"/>
        </w:rPr>
        <w:t xml:space="preserve">Minutes: </w:t>
      </w:r>
      <w:r w:rsidDel="00000000" w:rsidR="00000000" w:rsidRPr="00000000">
        <w:rPr>
          <w:color w:val="000000"/>
          <w:sz w:val="20"/>
          <w:szCs w:val="20"/>
          <w:rtl w:val="0"/>
        </w:rPr>
        <w:t xml:space="preserve">Alexia</w:t>
      </w:r>
    </w:p>
    <w:p w:rsidR="00000000" w:rsidDel="00000000" w:rsidP="00000000" w:rsidRDefault="00000000" w:rsidRPr="00000000" w14:paraId="00000007">
      <w:pPr>
        <w:pStyle w:val="Subtitle"/>
        <w:keepNext w:val="0"/>
        <w:keepLines w:val="0"/>
        <w:spacing w:after="0" w:before="120" w:line="360" w:lineRule="auto"/>
        <w:rPr>
          <w:b w:val="1"/>
          <w:color w:val="000000"/>
          <w:sz w:val="20"/>
          <w:szCs w:val="20"/>
        </w:rPr>
      </w:pPr>
      <w:bookmarkStart w:colFirst="0" w:colLast="0" w:name="_qpjw8sepmr78" w:id="3"/>
      <w:bookmarkEnd w:id="3"/>
      <w:r w:rsidDel="00000000" w:rsidR="00000000" w:rsidRPr="00000000">
        <w:rPr>
          <w:b w:val="1"/>
          <w:color w:val="000000"/>
          <w:sz w:val="20"/>
          <w:szCs w:val="20"/>
          <w:rtl w:val="0"/>
        </w:rPr>
        <w:t xml:space="preserve">Attendees: </w:t>
      </w:r>
      <w:r w:rsidDel="00000000" w:rsidR="00000000" w:rsidRPr="00000000">
        <w:rPr>
          <w:color w:val="000000"/>
          <w:sz w:val="18"/>
          <w:szCs w:val="18"/>
          <w:rtl w:val="0"/>
        </w:rPr>
        <w:t xml:space="preserve">Tanya Ward, Edward Giles, Alexia Fassetta, Nicodemus Ong</w:t>
      </w:r>
      <w:r w:rsidDel="00000000" w:rsidR="00000000" w:rsidRPr="00000000">
        <w:rPr>
          <w:rtl w:val="0"/>
        </w:rPr>
      </w:r>
    </w:p>
    <w:p w:rsidR="00000000" w:rsidDel="00000000" w:rsidP="00000000" w:rsidRDefault="00000000" w:rsidRPr="00000000" w14:paraId="00000008">
      <w:pPr>
        <w:spacing w:before="200" w:line="360" w:lineRule="auto"/>
        <w:rPr>
          <w:sz w:val="20"/>
          <w:szCs w:val="20"/>
        </w:rPr>
      </w:pPr>
      <w:r w:rsidDel="00000000" w:rsidR="00000000" w:rsidRPr="00000000">
        <w:rPr>
          <w:b w:val="1"/>
          <w:sz w:val="20"/>
          <w:szCs w:val="20"/>
          <w:rtl w:val="0"/>
        </w:rPr>
        <w:t xml:space="preserve">Apologies: </w:t>
      </w:r>
      <w:r w:rsidDel="00000000" w:rsidR="00000000" w:rsidRPr="00000000">
        <w:rPr>
          <w:sz w:val="18"/>
          <w:szCs w:val="18"/>
          <w:rtl w:val="0"/>
        </w:rPr>
        <w:t xml:space="preserve">Zack Zou, Jordan Lee</w:t>
      </w:r>
      <w:r w:rsidDel="00000000" w:rsidR="00000000" w:rsidRPr="00000000">
        <w:rPr>
          <w:rtl w:val="0"/>
        </w:rPr>
      </w:r>
    </w:p>
    <w:p w:rsidR="00000000" w:rsidDel="00000000" w:rsidP="00000000" w:rsidRDefault="00000000" w:rsidRPr="00000000" w14:paraId="00000009">
      <w:pPr>
        <w:pStyle w:val="Heading2"/>
        <w:keepNext w:val="0"/>
        <w:keepLines w:val="0"/>
        <w:spacing w:after="0" w:before="320" w:line="240" w:lineRule="auto"/>
        <w:rPr>
          <w:b w:val="1"/>
          <w:sz w:val="22"/>
          <w:szCs w:val="22"/>
        </w:rPr>
      </w:pPr>
      <w:bookmarkStart w:colFirst="0" w:colLast="0" w:name="_bf77wl82iv78" w:id="4"/>
      <w:bookmarkEnd w:id="4"/>
      <w:r w:rsidDel="00000000" w:rsidR="00000000" w:rsidRPr="00000000">
        <w:rPr>
          <w:b w:val="1"/>
          <w:sz w:val="22"/>
          <w:szCs w:val="22"/>
          <w:rtl w:val="0"/>
        </w:rPr>
        <w:t xml:space="preserve">Minutes Duration: 1h 10 mins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keepNext w:val="0"/>
        <w:keepLines w:val="0"/>
        <w:spacing w:after="0" w:before="0" w:line="240" w:lineRule="auto"/>
        <w:rPr>
          <w:sz w:val="20"/>
          <w:szCs w:val="20"/>
        </w:rPr>
      </w:pPr>
      <w:bookmarkStart w:colFirst="0" w:colLast="0" w:name="_opbz9wcf6ag5" w:id="5"/>
      <w:bookmarkEnd w:id="5"/>
      <w:r w:rsidDel="00000000" w:rsidR="00000000" w:rsidRPr="00000000">
        <w:rPr>
          <w:sz w:val="20"/>
          <w:szCs w:val="20"/>
          <w:rtl w:val="0"/>
        </w:rPr>
        <w:t xml:space="preserve">The meeting was declared open at 1.00pm, quorum was present.</w:t>
      </w:r>
    </w:p>
    <w:p w:rsidR="00000000" w:rsidDel="00000000" w:rsidP="00000000" w:rsidRDefault="00000000" w:rsidRPr="00000000" w14:paraId="0000000C">
      <w:pPr>
        <w:pStyle w:val="Heading1"/>
        <w:keepNext w:val="0"/>
        <w:keepLines w:val="0"/>
        <w:spacing w:after="0" w:before="0" w:line="240" w:lineRule="auto"/>
        <w:rPr/>
      </w:pPr>
      <w:bookmarkStart w:colFirst="0" w:colLast="0" w:name="_hs5x7kgt9oz" w:id="6"/>
      <w:bookmarkEnd w:id="6"/>
      <w:r w:rsidDel="00000000" w:rsidR="00000000" w:rsidRPr="00000000">
        <w:rPr>
          <w:sz w:val="20"/>
          <w:szCs w:val="20"/>
          <w:rtl w:val="0"/>
        </w:rPr>
        <w:t xml:space="preserve">The meeting was declared closed at 2.10 pm, quorum was present.</w:t>
      </w:r>
      <w:r w:rsidDel="00000000" w:rsidR="00000000" w:rsidRPr="00000000">
        <w:rPr>
          <w:rtl w:val="0"/>
        </w:rPr>
      </w:r>
    </w:p>
    <w:p w:rsidR="00000000" w:rsidDel="00000000" w:rsidP="00000000" w:rsidRDefault="00000000" w:rsidRPr="00000000" w14:paraId="0000000D">
      <w:pPr>
        <w:pStyle w:val="Heading2"/>
        <w:keepNext w:val="0"/>
        <w:keepLines w:val="0"/>
        <w:spacing w:after="0" w:before="320" w:line="240" w:lineRule="auto"/>
        <w:ind w:left="0" w:firstLine="0"/>
        <w:rPr>
          <w:b w:val="1"/>
          <w:sz w:val="22"/>
          <w:szCs w:val="22"/>
        </w:rPr>
      </w:pPr>
      <w:bookmarkStart w:colFirst="0" w:colLast="0" w:name="_5qakb2re2vwk" w:id="7"/>
      <w:bookmarkEnd w:id="7"/>
      <w:r w:rsidDel="00000000" w:rsidR="00000000" w:rsidRPr="00000000">
        <w:rPr>
          <w:b w:val="1"/>
          <w:sz w:val="22"/>
          <w:szCs w:val="22"/>
          <w:rtl w:val="0"/>
        </w:rPr>
        <w:t xml:space="preserve">Confirmation of Previous Minutes</w:t>
      </w:r>
    </w:p>
    <w:p w:rsidR="00000000" w:rsidDel="00000000" w:rsidP="00000000" w:rsidRDefault="00000000" w:rsidRPr="00000000" w14:paraId="0000000E">
      <w:pPr>
        <w:spacing w:before="200" w:line="360" w:lineRule="auto"/>
        <w:ind w:left="0" w:firstLine="720"/>
        <w:rPr>
          <w:sz w:val="20"/>
          <w:szCs w:val="20"/>
        </w:rPr>
      </w:pPr>
      <w:r w:rsidDel="00000000" w:rsidR="00000000" w:rsidRPr="00000000">
        <w:rPr>
          <w:b w:val="1"/>
          <w:sz w:val="20"/>
          <w:szCs w:val="20"/>
          <w:rtl w:val="0"/>
        </w:rPr>
        <w:t xml:space="preserve">Motion: </w:t>
      </w:r>
      <w:r w:rsidDel="00000000" w:rsidR="00000000" w:rsidRPr="00000000">
        <w:rPr>
          <w:sz w:val="20"/>
          <w:szCs w:val="20"/>
          <w:rtl w:val="0"/>
        </w:rPr>
        <w:t xml:space="preserve">“To accept the 13/09 minutes as true and correct.”</w:t>
      </w:r>
    </w:p>
    <w:p w:rsidR="00000000" w:rsidDel="00000000" w:rsidP="00000000" w:rsidRDefault="00000000" w:rsidRPr="00000000" w14:paraId="0000000F">
      <w:pPr>
        <w:spacing w:before="200" w:line="360" w:lineRule="auto"/>
        <w:ind w:left="0" w:firstLine="720"/>
        <w:rPr>
          <w:sz w:val="20"/>
          <w:szCs w:val="20"/>
        </w:rPr>
      </w:pPr>
      <w:r w:rsidDel="00000000" w:rsidR="00000000" w:rsidRPr="00000000">
        <w:rPr>
          <w:b w:val="1"/>
          <w:sz w:val="20"/>
          <w:szCs w:val="20"/>
          <w:rtl w:val="0"/>
        </w:rPr>
        <w:t xml:space="preserve">Moved: </w:t>
      </w:r>
      <w:r w:rsidDel="00000000" w:rsidR="00000000" w:rsidRPr="00000000">
        <w:rPr>
          <w:sz w:val="20"/>
          <w:szCs w:val="20"/>
          <w:rtl w:val="0"/>
        </w:rPr>
        <w:t xml:space="preserve">Alexia</w:t>
      </w:r>
    </w:p>
    <w:p w:rsidR="00000000" w:rsidDel="00000000" w:rsidP="00000000" w:rsidRDefault="00000000" w:rsidRPr="00000000" w14:paraId="00000010">
      <w:pPr>
        <w:spacing w:before="200" w:line="360" w:lineRule="auto"/>
        <w:ind w:left="0" w:firstLine="720"/>
        <w:rPr>
          <w:sz w:val="20"/>
          <w:szCs w:val="20"/>
        </w:rPr>
      </w:pPr>
      <w:r w:rsidDel="00000000" w:rsidR="00000000" w:rsidRPr="00000000">
        <w:rPr>
          <w:b w:val="1"/>
          <w:sz w:val="20"/>
          <w:szCs w:val="20"/>
          <w:rtl w:val="0"/>
        </w:rPr>
        <w:t xml:space="preserve">Moved Unanimously</w:t>
      </w:r>
      <w:r w:rsidDel="00000000" w:rsidR="00000000" w:rsidRPr="00000000">
        <w:rPr>
          <w:sz w:val="20"/>
          <w:szCs w:val="20"/>
          <w:rtl w:val="0"/>
        </w:rPr>
        <w:t xml:space="preserve"> / Moved by Majority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40" w:lineRule="auto"/>
        <w:rPr>
          <w:b w:val="1"/>
          <w:sz w:val="34"/>
          <w:szCs w:val="34"/>
        </w:rPr>
      </w:pPr>
      <w:r w:rsidDel="00000000" w:rsidR="00000000" w:rsidRPr="00000000">
        <w:rPr>
          <w:b w:val="1"/>
          <w:sz w:val="34"/>
          <w:szCs w:val="34"/>
          <w:rtl w:val="0"/>
        </w:rPr>
        <w:t xml:space="preserve">AGENDA</w:t>
      </w:r>
    </w:p>
    <w:p w:rsidR="00000000" w:rsidDel="00000000" w:rsidP="00000000" w:rsidRDefault="00000000" w:rsidRPr="00000000" w14:paraId="00000014">
      <w:pPr>
        <w:spacing w:line="240" w:lineRule="auto"/>
        <w:rPr>
          <w:b w:val="1"/>
          <w:sz w:val="34"/>
          <w:szCs w:val="3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2115"/>
        <w:tblGridChange w:id="0">
          <w:tblGrid>
            <w:gridCol w:w="724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Actioned</w:t>
            </w:r>
            <w:r w:rsidDel="00000000" w:rsidR="00000000" w:rsidRPr="00000000">
              <w:rPr>
                <w:sz w:val="20"/>
                <w:szCs w:val="20"/>
                <w:rtl w:val="0"/>
              </w:rPr>
              <w:t xml:space="preserve">:</w:t>
            </w:r>
          </w:p>
        </w:tc>
      </w:tr>
      <w:tr>
        <w:trPr>
          <w:cantSplit w:val="0"/>
          <w:trHeight w:val="33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Prioritising Sprint 3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Further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ind w:left="0" w:firstLine="0"/>
              <w:rPr/>
            </w:pPr>
            <w:r w:rsidDel="00000000" w:rsidR="00000000" w:rsidRPr="00000000">
              <w:rPr>
                <w:rtl w:val="0"/>
              </w:rPr>
              <w:t xml:space="preserve">1.3 Limitations - Linking factor -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ind w:left="0" w:firstLine="0"/>
              <w:rPr/>
            </w:pPr>
            <w:r w:rsidDel="00000000" w:rsidR="00000000" w:rsidRPr="00000000">
              <w:rPr>
                <w:rtl w:val="0"/>
              </w:rPr>
              <w:t xml:space="preserve">1.4 Reports costumerising: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rPr/>
            </w:pPr>
            <w:r w:rsidDel="00000000" w:rsidR="00000000" w:rsidRPr="00000000">
              <w:rPr>
                <w:rtl w:val="0"/>
              </w:rPr>
              <w:t xml:space="preserve">1.5 Tanya’s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Tanya</w:t>
            </w:r>
          </w:p>
        </w:tc>
      </w:tr>
    </w:tbl>
    <w:p w:rsidR="00000000" w:rsidDel="00000000" w:rsidP="00000000" w:rsidRDefault="00000000" w:rsidRPr="00000000" w14:paraId="00000021">
      <w:pPr>
        <w:spacing w:line="240" w:lineRule="auto"/>
        <w:rPr>
          <w:sz w:val="20"/>
          <w:szCs w:val="20"/>
        </w:rPr>
      </w:pPr>
      <w:r w:rsidDel="00000000" w:rsidR="00000000" w:rsidRPr="00000000">
        <w:rPr>
          <w:rtl w:val="0"/>
        </w:rPr>
      </w:r>
    </w:p>
    <w:p w:rsidR="00000000" w:rsidDel="00000000" w:rsidP="00000000" w:rsidRDefault="00000000" w:rsidRPr="00000000" w14:paraId="00000022">
      <w:pPr>
        <w:spacing w:line="240" w:lineRule="auto"/>
        <w:rPr>
          <w:sz w:val="20"/>
          <w:szCs w:val="20"/>
        </w:rPr>
      </w:pPr>
      <w:r w:rsidDel="00000000" w:rsidR="00000000" w:rsidRPr="00000000">
        <w:rPr>
          <w:rtl w:val="0"/>
        </w:rPr>
      </w:r>
    </w:p>
    <w:p w:rsidR="00000000" w:rsidDel="00000000" w:rsidP="00000000" w:rsidRDefault="00000000" w:rsidRPr="00000000" w14:paraId="00000023">
      <w:pPr>
        <w:spacing w:line="240" w:lineRule="auto"/>
        <w:rPr>
          <w:sz w:val="20"/>
          <w:szCs w:val="20"/>
        </w:rPr>
      </w:pPr>
      <w:r w:rsidDel="00000000" w:rsidR="00000000" w:rsidRPr="00000000">
        <w:rPr>
          <w:rtl w:val="0"/>
        </w:rPr>
      </w:r>
    </w:p>
    <w:p w:rsidR="00000000" w:rsidDel="00000000" w:rsidP="00000000" w:rsidRDefault="00000000" w:rsidRPr="00000000" w14:paraId="00000024">
      <w:pPr>
        <w:pStyle w:val="Heading2"/>
        <w:rPr>
          <w:b w:val="1"/>
          <w:sz w:val="30"/>
          <w:szCs w:val="30"/>
        </w:rPr>
      </w:pPr>
      <w:bookmarkStart w:colFirst="0" w:colLast="0" w:name="_vf6v2u8rxvhb" w:id="8"/>
      <w:bookmarkEnd w:id="8"/>
      <w:r w:rsidDel="00000000" w:rsidR="00000000" w:rsidRPr="00000000">
        <w:rPr>
          <w:b w:val="1"/>
          <w:sz w:val="30"/>
          <w:szCs w:val="30"/>
          <w:rtl w:val="0"/>
        </w:rPr>
        <w:t xml:space="preserve">1.1 Prioritising Sprint 3 User Stories</w:t>
      </w:r>
    </w:p>
    <w:p w:rsidR="00000000" w:rsidDel="00000000" w:rsidP="00000000" w:rsidRDefault="00000000" w:rsidRPr="00000000" w14:paraId="00000025">
      <w:pPr>
        <w:rPr>
          <w:sz w:val="23"/>
          <w:szCs w:val="23"/>
        </w:rPr>
      </w:pPr>
      <w:r w:rsidDel="00000000" w:rsidR="00000000" w:rsidRPr="00000000">
        <w:rPr>
          <w:sz w:val="23"/>
          <w:szCs w:val="23"/>
          <w:rtl w:val="0"/>
        </w:rPr>
        <w:t xml:space="preserve">Went through the user stories and Tanya prioritised them. (check Stories for Sprint 3)</w:t>
      </w:r>
    </w:p>
    <w:p w:rsidR="00000000" w:rsidDel="00000000" w:rsidP="00000000" w:rsidRDefault="00000000" w:rsidRPr="00000000" w14:paraId="00000026">
      <w:pPr>
        <w:rPr/>
      </w:pPr>
      <w:r w:rsidDel="00000000" w:rsidR="00000000" w:rsidRPr="00000000">
        <w:rPr>
          <w:sz w:val="23"/>
          <w:szCs w:val="23"/>
          <w:rtl w:val="0"/>
        </w:rPr>
        <w:t xml:space="preserve">From the defined ‘essential’ stories, it was estimated that it would take 135 hours within the next 3 weeks between the 5 of us. (9 hours per week - but this is very rough estimate)</w:t>
      </w:r>
      <w:r w:rsidDel="00000000" w:rsidR="00000000" w:rsidRPr="00000000">
        <w:rPr>
          <w:rtl w:val="0"/>
        </w:rPr>
      </w:r>
    </w:p>
    <w:p w:rsidR="00000000" w:rsidDel="00000000" w:rsidP="00000000" w:rsidRDefault="00000000" w:rsidRPr="00000000" w14:paraId="00000027">
      <w:pPr>
        <w:pStyle w:val="Heading2"/>
        <w:rPr>
          <w:sz w:val="23"/>
          <w:szCs w:val="23"/>
        </w:rPr>
      </w:pPr>
      <w:bookmarkStart w:colFirst="0" w:colLast="0" w:name="_6jfuukafkq45" w:id="9"/>
      <w:bookmarkEnd w:id="9"/>
      <w:r w:rsidDel="00000000" w:rsidR="00000000" w:rsidRPr="00000000">
        <w:rPr>
          <w:b w:val="1"/>
          <w:sz w:val="30"/>
          <w:szCs w:val="30"/>
          <w:rtl w:val="0"/>
        </w:rPr>
        <w:t xml:space="preserve">1.2 Further information:</w:t>
      </w:r>
      <w:r w:rsidDel="00000000" w:rsidR="00000000" w:rsidRPr="00000000">
        <w:rPr>
          <w:rtl w:val="0"/>
        </w:rPr>
      </w:r>
    </w:p>
    <w:p w:rsidR="00000000" w:rsidDel="00000000" w:rsidP="00000000" w:rsidRDefault="00000000" w:rsidRPr="00000000" w14:paraId="00000028">
      <w:pPr>
        <w:rPr>
          <w:sz w:val="23"/>
          <w:szCs w:val="23"/>
        </w:rPr>
      </w:pPr>
      <w:r w:rsidDel="00000000" w:rsidR="00000000" w:rsidRPr="00000000">
        <w:rPr>
          <w:sz w:val="23"/>
          <w:szCs w:val="23"/>
          <w:rtl w:val="0"/>
        </w:rPr>
        <w:t xml:space="preserve">In terms of linkage, most records are related to people and organisations</w:t>
      </w:r>
    </w:p>
    <w:p w:rsidR="00000000" w:rsidDel="00000000" w:rsidP="00000000" w:rsidRDefault="00000000" w:rsidRPr="00000000" w14:paraId="00000029">
      <w:pPr>
        <w:ind w:left="0" w:firstLine="0"/>
        <w:rPr>
          <w:sz w:val="23"/>
          <w:szCs w:val="23"/>
        </w:rPr>
      </w:pPr>
      <w:r w:rsidDel="00000000" w:rsidR="00000000" w:rsidRPr="00000000">
        <w:rPr>
          <w:sz w:val="23"/>
          <w:szCs w:val="23"/>
          <w:rtl w:val="0"/>
        </w:rPr>
        <w:t xml:space="preserve">Database needs to be updated in real time, from which the queries will be pulled from.</w:t>
      </w:r>
    </w:p>
    <w:p w:rsidR="00000000" w:rsidDel="00000000" w:rsidP="00000000" w:rsidRDefault="00000000" w:rsidRPr="00000000" w14:paraId="0000002A">
      <w:pPr>
        <w:ind w:left="0" w:firstLine="0"/>
        <w:rPr>
          <w:sz w:val="23"/>
          <w:szCs w:val="23"/>
        </w:rPr>
      </w:pPr>
      <w:r w:rsidDel="00000000" w:rsidR="00000000" w:rsidRPr="00000000">
        <w:rPr>
          <w:sz w:val="23"/>
          <w:szCs w:val="23"/>
          <w:rtl w:val="0"/>
        </w:rPr>
        <w:t xml:space="preserve">An example of a common query - “What awards has a person from this organisation had”.</w:t>
      </w:r>
    </w:p>
    <w:p w:rsidR="00000000" w:rsidDel="00000000" w:rsidP="00000000" w:rsidRDefault="00000000" w:rsidRPr="00000000" w14:paraId="0000002B">
      <w:pPr>
        <w:pStyle w:val="Heading2"/>
        <w:rPr>
          <w:b w:val="1"/>
          <w:sz w:val="30"/>
          <w:szCs w:val="30"/>
        </w:rPr>
      </w:pPr>
      <w:bookmarkStart w:colFirst="0" w:colLast="0" w:name="_ed4pjreq7qyw" w:id="10"/>
      <w:bookmarkEnd w:id="10"/>
      <w:r w:rsidDel="00000000" w:rsidR="00000000" w:rsidRPr="00000000">
        <w:rPr>
          <w:b w:val="1"/>
          <w:sz w:val="30"/>
          <w:szCs w:val="30"/>
          <w:rtl w:val="0"/>
        </w:rPr>
        <w:t xml:space="preserve">1.3 Limitations - Linking factor - keys</w:t>
      </w:r>
    </w:p>
    <w:p w:rsidR="00000000" w:rsidDel="00000000" w:rsidP="00000000" w:rsidRDefault="00000000" w:rsidRPr="00000000" w14:paraId="0000002C">
      <w:pPr>
        <w:ind w:left="0" w:firstLine="0"/>
        <w:rPr>
          <w:sz w:val="23"/>
          <w:szCs w:val="23"/>
        </w:rPr>
      </w:pPr>
      <w:r w:rsidDel="00000000" w:rsidR="00000000" w:rsidRPr="00000000">
        <w:rPr>
          <w:sz w:val="23"/>
          <w:szCs w:val="23"/>
          <w:rtl w:val="0"/>
        </w:rPr>
        <w:t xml:space="preserve">Some columns may not be available when querying different tables</w:t>
      </w:r>
    </w:p>
    <w:p w:rsidR="00000000" w:rsidDel="00000000" w:rsidP="00000000" w:rsidRDefault="00000000" w:rsidRPr="00000000" w14:paraId="0000002D">
      <w:pPr>
        <w:ind w:left="0" w:firstLine="0"/>
        <w:rPr>
          <w:sz w:val="23"/>
          <w:szCs w:val="23"/>
        </w:rPr>
      </w:pPr>
      <w:r w:rsidDel="00000000" w:rsidR="00000000" w:rsidRPr="00000000">
        <w:rPr>
          <w:sz w:val="23"/>
          <w:szCs w:val="23"/>
          <w:rtl w:val="0"/>
        </w:rPr>
        <w:t xml:space="preserve">Communal understanding that you need to pick the right table.</w:t>
      </w:r>
    </w:p>
    <w:p w:rsidR="00000000" w:rsidDel="00000000" w:rsidP="00000000" w:rsidRDefault="00000000" w:rsidRPr="00000000" w14:paraId="0000002E">
      <w:pPr>
        <w:ind w:left="0" w:firstLine="0"/>
        <w:rPr>
          <w:sz w:val="23"/>
          <w:szCs w:val="23"/>
        </w:rPr>
      </w:pPr>
      <w:r w:rsidDel="00000000" w:rsidR="00000000" w:rsidRPr="00000000">
        <w:rPr>
          <w:sz w:val="23"/>
          <w:szCs w:val="23"/>
          <w:rtl w:val="0"/>
        </w:rPr>
        <w:t xml:space="preserve">If fields aren’t visible then it is not possible - Tanya knows from her experience using CRM, that if it is not able to be presented, then it would not be listed as available.</w:t>
      </w:r>
    </w:p>
    <w:p w:rsidR="00000000" w:rsidDel="00000000" w:rsidP="00000000" w:rsidRDefault="00000000" w:rsidRPr="00000000" w14:paraId="0000002F">
      <w:pPr>
        <w:ind w:left="0" w:firstLine="0"/>
        <w:rPr>
          <w:sz w:val="23"/>
          <w:szCs w:val="23"/>
        </w:rPr>
      </w:pPr>
      <w:r w:rsidDel="00000000" w:rsidR="00000000" w:rsidRPr="00000000">
        <w:rPr>
          <w:sz w:val="23"/>
          <w:szCs w:val="23"/>
          <w:rtl w:val="0"/>
        </w:rPr>
        <w:t xml:space="preserve">Edwards remark:</w:t>
      </w:r>
    </w:p>
    <w:p w:rsidR="00000000" w:rsidDel="00000000" w:rsidP="00000000" w:rsidRDefault="00000000" w:rsidRPr="00000000" w14:paraId="00000030">
      <w:pPr>
        <w:numPr>
          <w:ilvl w:val="0"/>
          <w:numId w:val="1"/>
        </w:numPr>
        <w:ind w:left="720" w:hanging="360"/>
        <w:rPr>
          <w:sz w:val="23"/>
          <w:szCs w:val="23"/>
          <w:u w:val="none"/>
        </w:rPr>
      </w:pPr>
      <w:r w:rsidDel="00000000" w:rsidR="00000000" w:rsidRPr="00000000">
        <w:rPr>
          <w:sz w:val="23"/>
          <w:szCs w:val="23"/>
          <w:rtl w:val="0"/>
        </w:rPr>
        <w:t xml:space="preserve">Instead of directly specifying what tables you would use for the query. </w:t>
      </w:r>
    </w:p>
    <w:p w:rsidR="00000000" w:rsidDel="00000000" w:rsidP="00000000" w:rsidRDefault="00000000" w:rsidRPr="00000000" w14:paraId="00000031">
      <w:pPr>
        <w:numPr>
          <w:ilvl w:val="0"/>
          <w:numId w:val="1"/>
        </w:numPr>
        <w:ind w:left="720" w:hanging="360"/>
        <w:rPr>
          <w:sz w:val="23"/>
          <w:szCs w:val="23"/>
          <w:u w:val="none"/>
        </w:rPr>
      </w:pPr>
      <w:r w:rsidDel="00000000" w:rsidR="00000000" w:rsidRPr="00000000">
        <w:rPr>
          <w:sz w:val="23"/>
          <w:szCs w:val="23"/>
          <w:rtl w:val="0"/>
        </w:rPr>
        <w:t xml:space="preserve">Create a Base table to work from. </w:t>
      </w:r>
    </w:p>
    <w:p w:rsidR="00000000" w:rsidDel="00000000" w:rsidP="00000000" w:rsidRDefault="00000000" w:rsidRPr="00000000" w14:paraId="00000032">
      <w:pPr>
        <w:pStyle w:val="Heading2"/>
        <w:rPr>
          <w:sz w:val="23"/>
          <w:szCs w:val="23"/>
        </w:rPr>
      </w:pPr>
      <w:bookmarkStart w:colFirst="0" w:colLast="0" w:name="_ta2e2te81gd0" w:id="11"/>
      <w:bookmarkEnd w:id="11"/>
      <w:r w:rsidDel="00000000" w:rsidR="00000000" w:rsidRPr="00000000">
        <w:rPr>
          <w:b w:val="1"/>
          <w:sz w:val="30"/>
          <w:szCs w:val="30"/>
          <w:rtl w:val="0"/>
        </w:rPr>
        <w:t xml:space="preserve">1.4 Reports costumerising:</w:t>
      </w:r>
      <w:r w:rsidDel="00000000" w:rsidR="00000000" w:rsidRPr="00000000">
        <w:rPr>
          <w:rtl w:val="0"/>
        </w:rPr>
      </w:r>
    </w:p>
    <w:p w:rsidR="00000000" w:rsidDel="00000000" w:rsidP="00000000" w:rsidRDefault="00000000" w:rsidRPr="00000000" w14:paraId="00000033">
      <w:pPr>
        <w:ind w:left="0" w:firstLine="0"/>
        <w:rPr>
          <w:sz w:val="23"/>
          <w:szCs w:val="23"/>
        </w:rPr>
      </w:pPr>
      <w:r w:rsidDel="00000000" w:rsidR="00000000" w:rsidRPr="00000000">
        <w:rPr>
          <w:sz w:val="23"/>
          <w:szCs w:val="23"/>
          <w:rtl w:val="0"/>
        </w:rPr>
        <w:t xml:space="preserve">Displaying on Webpage (database) will need to be visually pleasing </w:t>
      </w:r>
    </w:p>
    <w:p w:rsidR="00000000" w:rsidDel="00000000" w:rsidP="00000000" w:rsidRDefault="00000000" w:rsidRPr="00000000" w14:paraId="00000034">
      <w:pPr>
        <w:numPr>
          <w:ilvl w:val="0"/>
          <w:numId w:val="3"/>
        </w:numPr>
        <w:ind w:left="720" w:hanging="360"/>
        <w:rPr>
          <w:sz w:val="23"/>
          <w:szCs w:val="23"/>
          <w:u w:val="none"/>
        </w:rPr>
      </w:pPr>
      <w:r w:rsidDel="00000000" w:rsidR="00000000" w:rsidRPr="00000000">
        <w:rPr>
          <w:sz w:val="23"/>
          <w:szCs w:val="23"/>
          <w:rtl w:val="0"/>
        </w:rPr>
        <w:t xml:space="preserve">Consider width length so that all outputs are visible.</w:t>
      </w:r>
    </w:p>
    <w:p w:rsidR="00000000" w:rsidDel="00000000" w:rsidP="00000000" w:rsidRDefault="00000000" w:rsidRPr="00000000" w14:paraId="00000035">
      <w:pPr>
        <w:ind w:left="0" w:firstLine="0"/>
        <w:rPr>
          <w:sz w:val="23"/>
          <w:szCs w:val="23"/>
        </w:rPr>
      </w:pPr>
      <w:r w:rsidDel="00000000" w:rsidR="00000000" w:rsidRPr="00000000">
        <w:rPr>
          <w:sz w:val="23"/>
          <w:szCs w:val="23"/>
          <w:rtl w:val="0"/>
        </w:rPr>
        <w:t xml:space="preserve">Exports - we do not need to focus on making visually pleasing</w:t>
      </w:r>
    </w:p>
    <w:p w:rsidR="00000000" w:rsidDel="00000000" w:rsidP="00000000" w:rsidRDefault="00000000" w:rsidRPr="00000000" w14:paraId="00000036">
      <w:pPr>
        <w:numPr>
          <w:ilvl w:val="0"/>
          <w:numId w:val="2"/>
        </w:numPr>
        <w:ind w:left="720" w:hanging="360"/>
        <w:rPr>
          <w:sz w:val="23"/>
          <w:szCs w:val="23"/>
          <w:u w:val="none"/>
        </w:rPr>
      </w:pPr>
      <w:r w:rsidDel="00000000" w:rsidR="00000000" w:rsidRPr="00000000">
        <w:rPr>
          <w:sz w:val="23"/>
          <w:szCs w:val="23"/>
          <w:rtl w:val="0"/>
        </w:rPr>
        <w:t xml:space="preserve">Output into CSV (excel) and then Tanya will export that into a pdf </w:t>
      </w:r>
    </w:p>
    <w:p w:rsidR="00000000" w:rsidDel="00000000" w:rsidP="00000000" w:rsidRDefault="00000000" w:rsidRPr="00000000" w14:paraId="00000037">
      <w:pPr>
        <w:ind w:left="0" w:firstLine="0"/>
        <w:rPr>
          <w:sz w:val="23"/>
          <w:szCs w:val="23"/>
        </w:rPr>
      </w:pPr>
      <w:r w:rsidDel="00000000" w:rsidR="00000000" w:rsidRPr="00000000">
        <w:rPr>
          <w:rtl w:val="0"/>
        </w:rPr>
      </w:r>
    </w:p>
    <w:p w:rsidR="00000000" w:rsidDel="00000000" w:rsidP="00000000" w:rsidRDefault="00000000" w:rsidRPr="00000000" w14:paraId="00000038">
      <w:pPr>
        <w:pStyle w:val="Heading2"/>
        <w:rPr>
          <w:sz w:val="23"/>
          <w:szCs w:val="23"/>
        </w:rPr>
      </w:pPr>
      <w:bookmarkStart w:colFirst="0" w:colLast="0" w:name="_ta86v7bfzfoq" w:id="12"/>
      <w:bookmarkEnd w:id="12"/>
      <w:r w:rsidDel="00000000" w:rsidR="00000000" w:rsidRPr="00000000">
        <w:rPr>
          <w:b w:val="1"/>
          <w:sz w:val="30"/>
          <w:szCs w:val="30"/>
          <w:rtl w:val="0"/>
        </w:rPr>
        <w:t xml:space="preserve">1.4 Tanya’s experience:</w:t>
      </w:r>
      <w:r w:rsidDel="00000000" w:rsidR="00000000" w:rsidRPr="00000000">
        <w:rPr>
          <w:rtl w:val="0"/>
        </w:rPr>
      </w:r>
    </w:p>
    <w:p w:rsidR="00000000" w:rsidDel="00000000" w:rsidP="00000000" w:rsidRDefault="00000000" w:rsidRPr="00000000" w14:paraId="00000039">
      <w:pPr>
        <w:ind w:left="0" w:firstLine="0"/>
        <w:rPr>
          <w:sz w:val="23"/>
          <w:szCs w:val="23"/>
        </w:rPr>
      </w:pPr>
      <w:r w:rsidDel="00000000" w:rsidR="00000000" w:rsidRPr="00000000">
        <w:rPr>
          <w:sz w:val="23"/>
          <w:szCs w:val="23"/>
          <w:rtl w:val="0"/>
        </w:rPr>
        <w:t xml:space="preserve">Limiting constraint: money</w:t>
      </w:r>
    </w:p>
    <w:p w:rsidR="00000000" w:rsidDel="00000000" w:rsidP="00000000" w:rsidRDefault="00000000" w:rsidRPr="00000000" w14:paraId="0000003A">
      <w:pPr>
        <w:ind w:left="0" w:firstLine="0"/>
        <w:rPr>
          <w:sz w:val="23"/>
          <w:szCs w:val="23"/>
        </w:rPr>
      </w:pPr>
      <w:r w:rsidDel="00000000" w:rsidR="00000000" w:rsidRPr="00000000">
        <w:rPr>
          <w:sz w:val="23"/>
          <w:szCs w:val="23"/>
          <w:rtl w:val="0"/>
        </w:rPr>
        <w:t xml:space="preserve">The researchers that work with NCARD are from a range of universities and institutions. Tanya wanted to create a central repository of all the researchers and their information. Organisational databases only have information about those from within their university. </w:t>
      </w:r>
    </w:p>
    <w:p w:rsidR="00000000" w:rsidDel="00000000" w:rsidP="00000000" w:rsidRDefault="00000000" w:rsidRPr="00000000" w14:paraId="0000003B">
      <w:pPr>
        <w:ind w:left="0" w:firstLine="0"/>
        <w:rPr>
          <w:sz w:val="23"/>
          <w:szCs w:val="23"/>
        </w:rPr>
      </w:pPr>
      <w:r w:rsidDel="00000000" w:rsidR="00000000" w:rsidRPr="00000000">
        <w:rPr>
          <w:rtl w:val="0"/>
        </w:rPr>
      </w:r>
    </w:p>
    <w:p w:rsidR="00000000" w:rsidDel="00000000" w:rsidP="00000000" w:rsidRDefault="00000000" w:rsidRPr="00000000" w14:paraId="0000003C">
      <w:pPr>
        <w:ind w:left="0" w:firstLine="0"/>
        <w:rPr>
          <w:sz w:val="23"/>
          <w:szCs w:val="23"/>
        </w:rPr>
      </w:pPr>
      <w:r w:rsidDel="00000000" w:rsidR="00000000" w:rsidRPr="00000000">
        <w:rPr>
          <w:sz w:val="23"/>
          <w:szCs w:val="23"/>
          <w:rtl w:val="0"/>
        </w:rPr>
        <w:t xml:space="preserve">Tanya reached out to UWA business partners, who estimated that it would cost $60000 to outsource a Multiuser system/ front end reports. Further, access was not included in the UWA licensed Microsoft organisations, meaning they would have to also pay for that. </w:t>
      </w:r>
    </w:p>
    <w:p w:rsidR="00000000" w:rsidDel="00000000" w:rsidP="00000000" w:rsidRDefault="00000000" w:rsidRPr="00000000" w14:paraId="0000003D">
      <w:pPr>
        <w:ind w:left="0" w:firstLine="0"/>
        <w:rPr>
          <w:sz w:val="23"/>
          <w:szCs w:val="23"/>
        </w:rPr>
      </w:pPr>
      <w:r w:rsidDel="00000000" w:rsidR="00000000" w:rsidRPr="00000000">
        <w:rPr>
          <w:rtl w:val="0"/>
        </w:rPr>
      </w:r>
    </w:p>
    <w:p w:rsidR="00000000" w:rsidDel="00000000" w:rsidP="00000000" w:rsidRDefault="00000000" w:rsidRPr="00000000" w14:paraId="0000003E">
      <w:pPr>
        <w:ind w:left="0" w:firstLine="0"/>
        <w:rPr>
          <w:sz w:val="23"/>
          <w:szCs w:val="23"/>
        </w:rPr>
      </w:pPr>
      <w:r w:rsidDel="00000000" w:rsidR="00000000" w:rsidRPr="00000000">
        <w:rPr>
          <w:sz w:val="23"/>
          <w:szCs w:val="23"/>
          <w:rtl w:val="0"/>
        </w:rPr>
        <w:t xml:space="preserve">Microsoft365 enabled NCARD to have the Not for profit licence, which would be free, but the service would still need to be customised which would cost money, outside of their budget.</w:t>
      </w:r>
    </w:p>
    <w:p w:rsidR="00000000" w:rsidDel="00000000" w:rsidP="00000000" w:rsidRDefault="00000000" w:rsidRPr="00000000" w14:paraId="0000003F">
      <w:pPr>
        <w:ind w:left="0" w:firstLine="0"/>
        <w:rPr>
          <w:sz w:val="23"/>
          <w:szCs w:val="23"/>
        </w:rPr>
      </w:pPr>
      <w:r w:rsidDel="00000000" w:rsidR="00000000" w:rsidRPr="00000000">
        <w:rPr>
          <w:rtl w:val="0"/>
        </w:rPr>
      </w:r>
    </w:p>
    <w:p w:rsidR="00000000" w:rsidDel="00000000" w:rsidP="00000000" w:rsidRDefault="00000000" w:rsidRPr="00000000" w14:paraId="00000040">
      <w:pPr>
        <w:ind w:left="0" w:firstLine="0"/>
        <w:rPr>
          <w:sz w:val="23"/>
          <w:szCs w:val="23"/>
        </w:rPr>
      </w:pPr>
      <w:r w:rsidDel="00000000" w:rsidR="00000000" w:rsidRPr="00000000">
        <w:rPr>
          <w:sz w:val="23"/>
          <w:szCs w:val="23"/>
          <w:rtl w:val="0"/>
        </w:rPr>
        <w:t xml:space="preserve">Tanya did use the Dynamics 365 interface in a previous employment job in Sydney. This pulled custom reports that were visually pleasing - required separate development. Further, allowed Tanya to input excel files and output files to a template (which was formatted) </w:t>
      </w:r>
    </w:p>
    <w:p w:rsidR="00000000" w:rsidDel="00000000" w:rsidP="00000000" w:rsidRDefault="00000000" w:rsidRPr="00000000" w14:paraId="00000041">
      <w:pPr>
        <w:ind w:left="0" w:firstLine="0"/>
        <w:rPr>
          <w:sz w:val="23"/>
          <w:szCs w:val="23"/>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