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1279"/>
        <w:tblW w:w="10382" w:type="dxa"/>
        <w:tblLook w:val="04A0" w:firstRow="1" w:lastRow="0" w:firstColumn="1" w:lastColumn="0" w:noHBand="0" w:noVBand="1"/>
      </w:tblPr>
      <w:tblGrid>
        <w:gridCol w:w="900"/>
        <w:gridCol w:w="537"/>
        <w:gridCol w:w="2443"/>
        <w:gridCol w:w="1613"/>
        <w:gridCol w:w="519"/>
        <w:gridCol w:w="519"/>
        <w:gridCol w:w="510"/>
        <w:gridCol w:w="510"/>
        <w:gridCol w:w="706"/>
        <w:gridCol w:w="706"/>
        <w:gridCol w:w="706"/>
        <w:gridCol w:w="713"/>
      </w:tblGrid>
      <w:tr w:rsidR="00213EF1" w:rsidRPr="00421B36" w14:paraId="27F40871" w14:textId="77777777" w:rsidTr="00213EF1">
        <w:tc>
          <w:tcPr>
            <w:tcW w:w="900" w:type="dxa"/>
            <w:vAlign w:val="bottom"/>
          </w:tcPr>
          <w:p w14:paraId="7F728CD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algorithm</w:t>
            </w:r>
          </w:p>
        </w:tc>
        <w:tc>
          <w:tcPr>
            <w:tcW w:w="537" w:type="dxa"/>
            <w:vAlign w:val="bottom"/>
          </w:tcPr>
          <w:p w14:paraId="6893080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rep</w:t>
            </w:r>
          </w:p>
        </w:tc>
        <w:tc>
          <w:tcPr>
            <w:tcW w:w="2443" w:type="dxa"/>
            <w:vAlign w:val="bottom"/>
          </w:tcPr>
          <w:p w14:paraId="6BA8A7A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info</w:t>
            </w:r>
          </w:p>
        </w:tc>
        <w:tc>
          <w:tcPr>
            <w:tcW w:w="1613" w:type="dxa"/>
            <w:vAlign w:val="bottom"/>
          </w:tcPr>
          <w:p w14:paraId="4035603B"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consensus_param</w:t>
            </w:r>
          </w:p>
        </w:tc>
        <w:tc>
          <w:tcPr>
            <w:tcW w:w="519" w:type="dxa"/>
            <w:vAlign w:val="bottom"/>
          </w:tcPr>
          <w:p w14:paraId="5AB97CE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TN</w:t>
            </w:r>
          </w:p>
        </w:tc>
        <w:tc>
          <w:tcPr>
            <w:tcW w:w="519" w:type="dxa"/>
            <w:vAlign w:val="bottom"/>
          </w:tcPr>
          <w:p w14:paraId="18F91F48"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FN</w:t>
            </w:r>
          </w:p>
        </w:tc>
        <w:tc>
          <w:tcPr>
            <w:tcW w:w="510" w:type="dxa"/>
            <w:vAlign w:val="bottom"/>
          </w:tcPr>
          <w:p w14:paraId="2831C89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TP</w:t>
            </w:r>
          </w:p>
        </w:tc>
        <w:tc>
          <w:tcPr>
            <w:tcW w:w="510" w:type="dxa"/>
            <w:vAlign w:val="bottom"/>
          </w:tcPr>
          <w:p w14:paraId="18E88AD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FP</w:t>
            </w:r>
          </w:p>
        </w:tc>
        <w:tc>
          <w:tcPr>
            <w:tcW w:w="706" w:type="dxa"/>
            <w:vAlign w:val="bottom"/>
          </w:tcPr>
          <w:p w14:paraId="2C223E7B"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TPR</w:t>
            </w:r>
          </w:p>
        </w:tc>
        <w:tc>
          <w:tcPr>
            <w:tcW w:w="706" w:type="dxa"/>
            <w:vAlign w:val="bottom"/>
          </w:tcPr>
          <w:p w14:paraId="38C3C44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TNR</w:t>
            </w:r>
          </w:p>
        </w:tc>
        <w:tc>
          <w:tcPr>
            <w:tcW w:w="706" w:type="dxa"/>
            <w:vAlign w:val="bottom"/>
          </w:tcPr>
          <w:p w14:paraId="494CEE1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FDR</w:t>
            </w:r>
          </w:p>
        </w:tc>
        <w:tc>
          <w:tcPr>
            <w:tcW w:w="713" w:type="dxa"/>
            <w:vAlign w:val="bottom"/>
          </w:tcPr>
          <w:p w14:paraId="2755F71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FOR</w:t>
            </w:r>
          </w:p>
        </w:tc>
      </w:tr>
      <w:tr w:rsidR="00213EF1" w:rsidRPr="00421B36" w14:paraId="3EF3612A" w14:textId="77777777" w:rsidTr="00213EF1">
        <w:tc>
          <w:tcPr>
            <w:tcW w:w="900" w:type="dxa"/>
            <w:vAlign w:val="bottom"/>
          </w:tcPr>
          <w:p w14:paraId="57F4928B"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svm</w:t>
            </w:r>
          </w:p>
        </w:tc>
        <w:tc>
          <w:tcPr>
            <w:tcW w:w="537" w:type="dxa"/>
            <w:vAlign w:val="bottom"/>
          </w:tcPr>
          <w:p w14:paraId="5CA6C0E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2443" w:type="dxa"/>
            <w:vAlign w:val="bottom"/>
          </w:tcPr>
          <w:p w14:paraId="04423E2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linear kernel, no filt</w:t>
            </w:r>
          </w:p>
        </w:tc>
        <w:tc>
          <w:tcPr>
            <w:tcW w:w="1613" w:type="dxa"/>
            <w:vAlign w:val="bottom"/>
          </w:tcPr>
          <w:p w14:paraId="7C57EDE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yes</w:t>
            </w:r>
          </w:p>
        </w:tc>
        <w:tc>
          <w:tcPr>
            <w:tcW w:w="519" w:type="dxa"/>
            <w:vAlign w:val="bottom"/>
          </w:tcPr>
          <w:p w14:paraId="544FBC6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9" w:type="dxa"/>
            <w:vAlign w:val="bottom"/>
          </w:tcPr>
          <w:p w14:paraId="11FB4F2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510" w:type="dxa"/>
            <w:vAlign w:val="bottom"/>
          </w:tcPr>
          <w:p w14:paraId="71174FB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0" w:type="dxa"/>
            <w:vAlign w:val="bottom"/>
          </w:tcPr>
          <w:p w14:paraId="26594E0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706" w:type="dxa"/>
            <w:vAlign w:val="bottom"/>
          </w:tcPr>
          <w:p w14:paraId="4B13782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44F6261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321F649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c>
          <w:tcPr>
            <w:tcW w:w="713" w:type="dxa"/>
            <w:vAlign w:val="bottom"/>
          </w:tcPr>
          <w:p w14:paraId="7961FB5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r>
      <w:tr w:rsidR="00213EF1" w:rsidRPr="00421B36" w14:paraId="02ACF061" w14:textId="77777777" w:rsidTr="00213EF1">
        <w:tc>
          <w:tcPr>
            <w:tcW w:w="900" w:type="dxa"/>
            <w:vAlign w:val="bottom"/>
          </w:tcPr>
          <w:p w14:paraId="19E3632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svm</w:t>
            </w:r>
          </w:p>
        </w:tc>
        <w:tc>
          <w:tcPr>
            <w:tcW w:w="537" w:type="dxa"/>
            <w:vAlign w:val="bottom"/>
          </w:tcPr>
          <w:p w14:paraId="435F68F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2443" w:type="dxa"/>
            <w:vAlign w:val="bottom"/>
          </w:tcPr>
          <w:p w14:paraId="3E49D1F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linear kernel, 50% weight filt</w:t>
            </w:r>
          </w:p>
        </w:tc>
        <w:tc>
          <w:tcPr>
            <w:tcW w:w="1613" w:type="dxa"/>
            <w:vAlign w:val="bottom"/>
          </w:tcPr>
          <w:p w14:paraId="310910E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43DB3B4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9" w:type="dxa"/>
            <w:vAlign w:val="bottom"/>
          </w:tcPr>
          <w:p w14:paraId="4C7DCAD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510" w:type="dxa"/>
            <w:vAlign w:val="bottom"/>
          </w:tcPr>
          <w:p w14:paraId="10DB6ED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0" w:type="dxa"/>
            <w:vAlign w:val="bottom"/>
          </w:tcPr>
          <w:p w14:paraId="4D38656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706" w:type="dxa"/>
            <w:vAlign w:val="bottom"/>
          </w:tcPr>
          <w:p w14:paraId="07961F5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253C418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13AB202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c>
          <w:tcPr>
            <w:tcW w:w="713" w:type="dxa"/>
            <w:vAlign w:val="bottom"/>
          </w:tcPr>
          <w:p w14:paraId="26FE3E68"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r>
      <w:tr w:rsidR="00213EF1" w:rsidRPr="00421B36" w14:paraId="398AA263" w14:textId="77777777" w:rsidTr="00213EF1">
        <w:tc>
          <w:tcPr>
            <w:tcW w:w="900" w:type="dxa"/>
            <w:vAlign w:val="bottom"/>
          </w:tcPr>
          <w:p w14:paraId="3F8E6F7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svm</w:t>
            </w:r>
          </w:p>
        </w:tc>
        <w:tc>
          <w:tcPr>
            <w:tcW w:w="537" w:type="dxa"/>
            <w:vAlign w:val="bottom"/>
          </w:tcPr>
          <w:p w14:paraId="5657D55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2443" w:type="dxa"/>
            <w:vAlign w:val="bottom"/>
          </w:tcPr>
          <w:p w14:paraId="02A1688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radial kernel, no filt</w:t>
            </w:r>
          </w:p>
        </w:tc>
        <w:tc>
          <w:tcPr>
            <w:tcW w:w="1613" w:type="dxa"/>
            <w:vAlign w:val="bottom"/>
          </w:tcPr>
          <w:p w14:paraId="053362F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1F68CE3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19</w:t>
            </w:r>
          </w:p>
        </w:tc>
        <w:tc>
          <w:tcPr>
            <w:tcW w:w="519" w:type="dxa"/>
            <w:vAlign w:val="bottom"/>
          </w:tcPr>
          <w:p w14:paraId="12BAEF3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510" w:type="dxa"/>
            <w:vAlign w:val="bottom"/>
          </w:tcPr>
          <w:p w14:paraId="28777E7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0" w:type="dxa"/>
            <w:vAlign w:val="bottom"/>
          </w:tcPr>
          <w:p w14:paraId="0B3A570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706" w:type="dxa"/>
            <w:vAlign w:val="bottom"/>
          </w:tcPr>
          <w:p w14:paraId="5829A2E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505BB46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0.864</w:t>
            </w:r>
          </w:p>
        </w:tc>
        <w:tc>
          <w:tcPr>
            <w:tcW w:w="706" w:type="dxa"/>
            <w:vAlign w:val="bottom"/>
          </w:tcPr>
          <w:p w14:paraId="692496D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0.120</w:t>
            </w:r>
          </w:p>
        </w:tc>
        <w:tc>
          <w:tcPr>
            <w:tcW w:w="713" w:type="dxa"/>
            <w:vAlign w:val="bottom"/>
          </w:tcPr>
          <w:p w14:paraId="3BBC155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r>
      <w:tr w:rsidR="00213EF1" w:rsidRPr="00421B36" w14:paraId="0E6D89BC" w14:textId="77777777" w:rsidTr="00213EF1">
        <w:tc>
          <w:tcPr>
            <w:tcW w:w="900" w:type="dxa"/>
            <w:vAlign w:val="bottom"/>
          </w:tcPr>
          <w:p w14:paraId="1684814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svm</w:t>
            </w:r>
          </w:p>
        </w:tc>
        <w:tc>
          <w:tcPr>
            <w:tcW w:w="537" w:type="dxa"/>
            <w:vAlign w:val="bottom"/>
          </w:tcPr>
          <w:p w14:paraId="745FC44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4</w:t>
            </w:r>
          </w:p>
        </w:tc>
        <w:tc>
          <w:tcPr>
            <w:tcW w:w="2443" w:type="dxa"/>
            <w:vAlign w:val="bottom"/>
          </w:tcPr>
          <w:p w14:paraId="18F8AE1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radial kernel, 50% weight filt</w:t>
            </w:r>
          </w:p>
        </w:tc>
        <w:tc>
          <w:tcPr>
            <w:tcW w:w="1613" w:type="dxa"/>
            <w:vAlign w:val="bottom"/>
          </w:tcPr>
          <w:p w14:paraId="173B259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531DA9AF"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9" w:type="dxa"/>
            <w:vAlign w:val="bottom"/>
          </w:tcPr>
          <w:p w14:paraId="34036F4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510" w:type="dxa"/>
            <w:vAlign w:val="bottom"/>
          </w:tcPr>
          <w:p w14:paraId="02D09BF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0" w:type="dxa"/>
            <w:vAlign w:val="bottom"/>
          </w:tcPr>
          <w:p w14:paraId="17FBE37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706" w:type="dxa"/>
            <w:vAlign w:val="bottom"/>
          </w:tcPr>
          <w:p w14:paraId="35512CF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0635B73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55C2DCD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c>
          <w:tcPr>
            <w:tcW w:w="713" w:type="dxa"/>
            <w:vAlign w:val="bottom"/>
          </w:tcPr>
          <w:p w14:paraId="2F9F543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r>
      <w:tr w:rsidR="00213EF1" w:rsidRPr="00421B36" w14:paraId="42CA8B32" w14:textId="77777777" w:rsidTr="00213EF1">
        <w:tc>
          <w:tcPr>
            <w:tcW w:w="900" w:type="dxa"/>
            <w:vAlign w:val="bottom"/>
          </w:tcPr>
          <w:p w14:paraId="1B49B20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lasso</w:t>
            </w:r>
          </w:p>
        </w:tc>
        <w:tc>
          <w:tcPr>
            <w:tcW w:w="537" w:type="dxa"/>
            <w:vAlign w:val="bottom"/>
          </w:tcPr>
          <w:p w14:paraId="753FDAB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2443" w:type="dxa"/>
            <w:vAlign w:val="bottom"/>
          </w:tcPr>
          <w:p w14:paraId="2DB650F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alpha = 1</w:t>
            </w:r>
          </w:p>
        </w:tc>
        <w:tc>
          <w:tcPr>
            <w:tcW w:w="1613" w:type="dxa"/>
            <w:vAlign w:val="bottom"/>
          </w:tcPr>
          <w:p w14:paraId="464D978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yes</w:t>
            </w:r>
          </w:p>
        </w:tc>
        <w:tc>
          <w:tcPr>
            <w:tcW w:w="519" w:type="dxa"/>
            <w:vAlign w:val="bottom"/>
          </w:tcPr>
          <w:p w14:paraId="29BA266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9" w:type="dxa"/>
            <w:vAlign w:val="bottom"/>
          </w:tcPr>
          <w:p w14:paraId="655FFE8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510" w:type="dxa"/>
            <w:vAlign w:val="bottom"/>
          </w:tcPr>
          <w:p w14:paraId="2EB47B5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0" w:type="dxa"/>
            <w:vAlign w:val="bottom"/>
          </w:tcPr>
          <w:p w14:paraId="5CEC09C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706" w:type="dxa"/>
            <w:vAlign w:val="bottom"/>
          </w:tcPr>
          <w:p w14:paraId="663FDCF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3B0D39D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056FB5F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c>
          <w:tcPr>
            <w:tcW w:w="713" w:type="dxa"/>
            <w:vAlign w:val="bottom"/>
          </w:tcPr>
          <w:p w14:paraId="29A53AB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r>
      <w:tr w:rsidR="00213EF1" w:rsidRPr="00421B36" w14:paraId="2F1B05A2" w14:textId="77777777" w:rsidTr="00213EF1">
        <w:tc>
          <w:tcPr>
            <w:tcW w:w="900" w:type="dxa"/>
            <w:vAlign w:val="bottom"/>
          </w:tcPr>
          <w:p w14:paraId="6F4ADBA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lasso</w:t>
            </w:r>
          </w:p>
        </w:tc>
        <w:tc>
          <w:tcPr>
            <w:tcW w:w="537" w:type="dxa"/>
            <w:vAlign w:val="bottom"/>
          </w:tcPr>
          <w:p w14:paraId="25D94B0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2443" w:type="dxa"/>
            <w:vAlign w:val="bottom"/>
          </w:tcPr>
          <w:p w14:paraId="1C1FBEE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alpha = 0.8</w:t>
            </w:r>
          </w:p>
        </w:tc>
        <w:tc>
          <w:tcPr>
            <w:tcW w:w="1613" w:type="dxa"/>
            <w:vAlign w:val="bottom"/>
          </w:tcPr>
          <w:p w14:paraId="08EAA33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2C83666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9" w:type="dxa"/>
            <w:vAlign w:val="bottom"/>
          </w:tcPr>
          <w:p w14:paraId="47FBF12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510" w:type="dxa"/>
            <w:vAlign w:val="bottom"/>
          </w:tcPr>
          <w:p w14:paraId="275E60E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0" w:type="dxa"/>
            <w:vAlign w:val="bottom"/>
          </w:tcPr>
          <w:p w14:paraId="6AB900B8"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706" w:type="dxa"/>
            <w:vAlign w:val="bottom"/>
          </w:tcPr>
          <w:p w14:paraId="565D7B8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5B586DA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6A72FBA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c>
          <w:tcPr>
            <w:tcW w:w="713" w:type="dxa"/>
            <w:vAlign w:val="bottom"/>
          </w:tcPr>
          <w:p w14:paraId="582C1B2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r>
      <w:tr w:rsidR="00213EF1" w:rsidRPr="00421B36" w14:paraId="5C7419EE" w14:textId="77777777" w:rsidTr="00213EF1">
        <w:tc>
          <w:tcPr>
            <w:tcW w:w="900" w:type="dxa"/>
            <w:vAlign w:val="bottom"/>
          </w:tcPr>
          <w:p w14:paraId="3AB3D67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lasso</w:t>
            </w:r>
          </w:p>
        </w:tc>
        <w:tc>
          <w:tcPr>
            <w:tcW w:w="537" w:type="dxa"/>
            <w:vAlign w:val="bottom"/>
          </w:tcPr>
          <w:p w14:paraId="203873E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2443" w:type="dxa"/>
            <w:vAlign w:val="bottom"/>
          </w:tcPr>
          <w:p w14:paraId="30C3D78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alpha = 1.2</w:t>
            </w:r>
          </w:p>
        </w:tc>
        <w:tc>
          <w:tcPr>
            <w:tcW w:w="1613" w:type="dxa"/>
            <w:vAlign w:val="bottom"/>
          </w:tcPr>
          <w:p w14:paraId="6430827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3409744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9" w:type="dxa"/>
            <w:vAlign w:val="bottom"/>
          </w:tcPr>
          <w:p w14:paraId="69BDD2D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510" w:type="dxa"/>
            <w:vAlign w:val="bottom"/>
          </w:tcPr>
          <w:p w14:paraId="324DFA7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0" w:type="dxa"/>
            <w:vAlign w:val="bottom"/>
          </w:tcPr>
          <w:p w14:paraId="748E6CD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706" w:type="dxa"/>
            <w:vAlign w:val="bottom"/>
          </w:tcPr>
          <w:p w14:paraId="16F2442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672C7F8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31253A3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c>
          <w:tcPr>
            <w:tcW w:w="713" w:type="dxa"/>
            <w:vAlign w:val="bottom"/>
          </w:tcPr>
          <w:p w14:paraId="7C36C6C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r>
      <w:tr w:rsidR="00213EF1" w:rsidRPr="00421B36" w14:paraId="0F375221" w14:textId="77777777" w:rsidTr="00213EF1">
        <w:tc>
          <w:tcPr>
            <w:tcW w:w="900" w:type="dxa"/>
            <w:vAlign w:val="bottom"/>
          </w:tcPr>
          <w:p w14:paraId="6D13994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rf</w:t>
            </w:r>
          </w:p>
        </w:tc>
        <w:tc>
          <w:tcPr>
            <w:tcW w:w="537" w:type="dxa"/>
            <w:vAlign w:val="bottom"/>
          </w:tcPr>
          <w:p w14:paraId="23ECF0A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2443" w:type="dxa"/>
            <w:vAlign w:val="bottom"/>
          </w:tcPr>
          <w:p w14:paraId="53D8C37B"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ntrees = 2,000</w:t>
            </w:r>
          </w:p>
        </w:tc>
        <w:tc>
          <w:tcPr>
            <w:tcW w:w="1613" w:type="dxa"/>
            <w:vAlign w:val="bottom"/>
          </w:tcPr>
          <w:p w14:paraId="3DD021D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74AF455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20</w:t>
            </w:r>
          </w:p>
        </w:tc>
        <w:tc>
          <w:tcPr>
            <w:tcW w:w="519" w:type="dxa"/>
            <w:vAlign w:val="bottom"/>
          </w:tcPr>
          <w:p w14:paraId="03040DB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510" w:type="dxa"/>
            <w:vAlign w:val="bottom"/>
          </w:tcPr>
          <w:p w14:paraId="4D8E3F8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0" w:type="dxa"/>
            <w:vAlign w:val="bottom"/>
          </w:tcPr>
          <w:p w14:paraId="6527098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706" w:type="dxa"/>
            <w:vAlign w:val="bottom"/>
          </w:tcPr>
          <w:p w14:paraId="25A5BD2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6256B96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0.909</w:t>
            </w:r>
          </w:p>
        </w:tc>
        <w:tc>
          <w:tcPr>
            <w:tcW w:w="706" w:type="dxa"/>
            <w:vAlign w:val="bottom"/>
          </w:tcPr>
          <w:p w14:paraId="34140A7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0.083</w:t>
            </w:r>
          </w:p>
        </w:tc>
        <w:tc>
          <w:tcPr>
            <w:tcW w:w="713" w:type="dxa"/>
            <w:vAlign w:val="bottom"/>
          </w:tcPr>
          <w:p w14:paraId="7FE1A9A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r>
      <w:tr w:rsidR="00213EF1" w:rsidRPr="00421B36" w14:paraId="06B5688D" w14:textId="77777777" w:rsidTr="00213EF1">
        <w:tc>
          <w:tcPr>
            <w:tcW w:w="900" w:type="dxa"/>
            <w:vAlign w:val="bottom"/>
          </w:tcPr>
          <w:p w14:paraId="58566E4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rf</w:t>
            </w:r>
          </w:p>
        </w:tc>
        <w:tc>
          <w:tcPr>
            <w:tcW w:w="537" w:type="dxa"/>
            <w:vAlign w:val="bottom"/>
          </w:tcPr>
          <w:p w14:paraId="06D0FBF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2443" w:type="dxa"/>
            <w:vAlign w:val="bottom"/>
          </w:tcPr>
          <w:p w14:paraId="1A5F4E0F"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ntrees = 5,000</w:t>
            </w:r>
          </w:p>
        </w:tc>
        <w:tc>
          <w:tcPr>
            <w:tcW w:w="1613" w:type="dxa"/>
            <w:vAlign w:val="bottom"/>
          </w:tcPr>
          <w:p w14:paraId="55425DA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6E10B9F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19</w:t>
            </w:r>
          </w:p>
        </w:tc>
        <w:tc>
          <w:tcPr>
            <w:tcW w:w="519" w:type="dxa"/>
            <w:vAlign w:val="bottom"/>
          </w:tcPr>
          <w:p w14:paraId="12BA5BA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510" w:type="dxa"/>
            <w:vAlign w:val="bottom"/>
          </w:tcPr>
          <w:p w14:paraId="125B988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0" w:type="dxa"/>
            <w:vAlign w:val="bottom"/>
          </w:tcPr>
          <w:p w14:paraId="5EF7FC2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706" w:type="dxa"/>
            <w:vAlign w:val="bottom"/>
          </w:tcPr>
          <w:p w14:paraId="6A90BD4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4DBA429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0.864</w:t>
            </w:r>
          </w:p>
        </w:tc>
        <w:tc>
          <w:tcPr>
            <w:tcW w:w="706" w:type="dxa"/>
            <w:vAlign w:val="bottom"/>
          </w:tcPr>
          <w:p w14:paraId="7D991648"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0.120</w:t>
            </w:r>
          </w:p>
        </w:tc>
        <w:tc>
          <w:tcPr>
            <w:tcW w:w="713" w:type="dxa"/>
            <w:vAlign w:val="bottom"/>
          </w:tcPr>
          <w:p w14:paraId="74F8C54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r>
      <w:tr w:rsidR="00213EF1" w:rsidRPr="00421B36" w14:paraId="2EAAD4C6" w14:textId="77777777" w:rsidTr="00213EF1">
        <w:tc>
          <w:tcPr>
            <w:tcW w:w="900" w:type="dxa"/>
            <w:vAlign w:val="bottom"/>
          </w:tcPr>
          <w:p w14:paraId="7878936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rf</w:t>
            </w:r>
          </w:p>
        </w:tc>
        <w:tc>
          <w:tcPr>
            <w:tcW w:w="537" w:type="dxa"/>
            <w:vAlign w:val="bottom"/>
          </w:tcPr>
          <w:p w14:paraId="44BBE0B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2443" w:type="dxa"/>
            <w:vAlign w:val="bottom"/>
          </w:tcPr>
          <w:p w14:paraId="76A9721F"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ntrees = 10,000</w:t>
            </w:r>
          </w:p>
        </w:tc>
        <w:tc>
          <w:tcPr>
            <w:tcW w:w="1613" w:type="dxa"/>
            <w:vAlign w:val="bottom"/>
          </w:tcPr>
          <w:p w14:paraId="5D8C09B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605CC40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19</w:t>
            </w:r>
          </w:p>
        </w:tc>
        <w:tc>
          <w:tcPr>
            <w:tcW w:w="519" w:type="dxa"/>
            <w:vAlign w:val="bottom"/>
          </w:tcPr>
          <w:p w14:paraId="61D8727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510" w:type="dxa"/>
            <w:vAlign w:val="bottom"/>
          </w:tcPr>
          <w:p w14:paraId="47AC3518"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21</w:t>
            </w:r>
          </w:p>
        </w:tc>
        <w:tc>
          <w:tcPr>
            <w:tcW w:w="510" w:type="dxa"/>
            <w:vAlign w:val="bottom"/>
          </w:tcPr>
          <w:p w14:paraId="347DA8D8"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706" w:type="dxa"/>
            <w:vAlign w:val="bottom"/>
          </w:tcPr>
          <w:p w14:paraId="53C3391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0.955</w:t>
            </w:r>
          </w:p>
        </w:tc>
        <w:tc>
          <w:tcPr>
            <w:tcW w:w="706" w:type="dxa"/>
            <w:vAlign w:val="bottom"/>
          </w:tcPr>
          <w:p w14:paraId="0372F4C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0.864</w:t>
            </w:r>
          </w:p>
        </w:tc>
        <w:tc>
          <w:tcPr>
            <w:tcW w:w="706" w:type="dxa"/>
            <w:vAlign w:val="bottom"/>
          </w:tcPr>
          <w:p w14:paraId="6C25A86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0.120</w:t>
            </w:r>
          </w:p>
        </w:tc>
        <w:tc>
          <w:tcPr>
            <w:tcW w:w="713" w:type="dxa"/>
            <w:vAlign w:val="bottom"/>
          </w:tcPr>
          <w:p w14:paraId="7BBA21A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0.043</w:t>
            </w:r>
          </w:p>
        </w:tc>
      </w:tr>
      <w:tr w:rsidR="00213EF1" w:rsidRPr="00421B36" w14:paraId="317FC297" w14:textId="77777777" w:rsidTr="00213EF1">
        <w:tc>
          <w:tcPr>
            <w:tcW w:w="900" w:type="dxa"/>
            <w:vAlign w:val="bottom"/>
          </w:tcPr>
          <w:p w14:paraId="6AB16B3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xgb</w:t>
            </w:r>
          </w:p>
        </w:tc>
        <w:tc>
          <w:tcPr>
            <w:tcW w:w="537" w:type="dxa"/>
            <w:vAlign w:val="bottom"/>
          </w:tcPr>
          <w:p w14:paraId="336A510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2443" w:type="dxa"/>
            <w:vAlign w:val="bottom"/>
          </w:tcPr>
          <w:p w14:paraId="10B2662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max depth = 2, nrounds = 2</w:t>
            </w:r>
          </w:p>
        </w:tc>
        <w:tc>
          <w:tcPr>
            <w:tcW w:w="1613" w:type="dxa"/>
            <w:vAlign w:val="bottom"/>
          </w:tcPr>
          <w:p w14:paraId="270601B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yes</w:t>
            </w:r>
          </w:p>
        </w:tc>
        <w:tc>
          <w:tcPr>
            <w:tcW w:w="519" w:type="dxa"/>
            <w:vAlign w:val="bottom"/>
          </w:tcPr>
          <w:p w14:paraId="2C7CCCFB"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19</w:t>
            </w:r>
          </w:p>
        </w:tc>
        <w:tc>
          <w:tcPr>
            <w:tcW w:w="519" w:type="dxa"/>
            <w:vAlign w:val="bottom"/>
          </w:tcPr>
          <w:p w14:paraId="4AD08A8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510" w:type="dxa"/>
            <w:vAlign w:val="bottom"/>
          </w:tcPr>
          <w:p w14:paraId="3D604D7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22</w:t>
            </w:r>
          </w:p>
        </w:tc>
        <w:tc>
          <w:tcPr>
            <w:tcW w:w="510" w:type="dxa"/>
            <w:vAlign w:val="bottom"/>
          </w:tcPr>
          <w:p w14:paraId="3288ACF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w:t>
            </w:r>
          </w:p>
        </w:tc>
        <w:tc>
          <w:tcPr>
            <w:tcW w:w="706" w:type="dxa"/>
            <w:vAlign w:val="bottom"/>
          </w:tcPr>
          <w:p w14:paraId="405F63C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706" w:type="dxa"/>
            <w:vAlign w:val="bottom"/>
          </w:tcPr>
          <w:p w14:paraId="2684AFE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0.864</w:t>
            </w:r>
          </w:p>
        </w:tc>
        <w:tc>
          <w:tcPr>
            <w:tcW w:w="706" w:type="dxa"/>
            <w:vAlign w:val="bottom"/>
          </w:tcPr>
          <w:p w14:paraId="4B5CF12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0.120</w:t>
            </w:r>
          </w:p>
        </w:tc>
        <w:tc>
          <w:tcPr>
            <w:tcW w:w="713" w:type="dxa"/>
            <w:vAlign w:val="bottom"/>
          </w:tcPr>
          <w:p w14:paraId="479B726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0.000</w:t>
            </w:r>
          </w:p>
        </w:tc>
      </w:tr>
      <w:tr w:rsidR="00213EF1" w:rsidRPr="00421B36" w14:paraId="21829DE1" w14:textId="77777777" w:rsidTr="00213EF1">
        <w:tc>
          <w:tcPr>
            <w:tcW w:w="900" w:type="dxa"/>
            <w:vAlign w:val="bottom"/>
          </w:tcPr>
          <w:p w14:paraId="0D58DC0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xgb</w:t>
            </w:r>
          </w:p>
        </w:tc>
        <w:tc>
          <w:tcPr>
            <w:tcW w:w="537" w:type="dxa"/>
            <w:vAlign w:val="bottom"/>
          </w:tcPr>
          <w:p w14:paraId="24FE6CE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w:t>
            </w:r>
          </w:p>
        </w:tc>
        <w:tc>
          <w:tcPr>
            <w:tcW w:w="2443" w:type="dxa"/>
            <w:vAlign w:val="bottom"/>
          </w:tcPr>
          <w:p w14:paraId="4FA4009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max depth = 50, nrounds = 2</w:t>
            </w:r>
          </w:p>
        </w:tc>
        <w:tc>
          <w:tcPr>
            <w:tcW w:w="1613" w:type="dxa"/>
            <w:vAlign w:val="bottom"/>
          </w:tcPr>
          <w:p w14:paraId="61B8005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6AF2E99E"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19</w:t>
            </w:r>
          </w:p>
        </w:tc>
        <w:tc>
          <w:tcPr>
            <w:tcW w:w="519" w:type="dxa"/>
            <w:vAlign w:val="bottom"/>
          </w:tcPr>
          <w:p w14:paraId="03F9399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510" w:type="dxa"/>
            <w:vAlign w:val="bottom"/>
          </w:tcPr>
          <w:p w14:paraId="0B229AE4"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22</w:t>
            </w:r>
          </w:p>
        </w:tc>
        <w:tc>
          <w:tcPr>
            <w:tcW w:w="510" w:type="dxa"/>
            <w:vAlign w:val="bottom"/>
          </w:tcPr>
          <w:p w14:paraId="499CD22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w:t>
            </w:r>
          </w:p>
        </w:tc>
        <w:tc>
          <w:tcPr>
            <w:tcW w:w="706" w:type="dxa"/>
            <w:vAlign w:val="bottom"/>
          </w:tcPr>
          <w:p w14:paraId="2037EEC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706" w:type="dxa"/>
            <w:vAlign w:val="bottom"/>
          </w:tcPr>
          <w:p w14:paraId="1CD0076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0.864</w:t>
            </w:r>
          </w:p>
        </w:tc>
        <w:tc>
          <w:tcPr>
            <w:tcW w:w="706" w:type="dxa"/>
            <w:vAlign w:val="bottom"/>
          </w:tcPr>
          <w:p w14:paraId="73B8123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0.120</w:t>
            </w:r>
          </w:p>
        </w:tc>
        <w:tc>
          <w:tcPr>
            <w:tcW w:w="713" w:type="dxa"/>
            <w:vAlign w:val="bottom"/>
          </w:tcPr>
          <w:p w14:paraId="779EC89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0.000</w:t>
            </w:r>
          </w:p>
        </w:tc>
      </w:tr>
      <w:tr w:rsidR="00213EF1" w:rsidRPr="00421B36" w14:paraId="4A7648CC" w14:textId="77777777" w:rsidTr="00213EF1">
        <w:tc>
          <w:tcPr>
            <w:tcW w:w="900" w:type="dxa"/>
            <w:vAlign w:val="bottom"/>
          </w:tcPr>
          <w:p w14:paraId="2AEF83C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xgb</w:t>
            </w:r>
          </w:p>
        </w:tc>
        <w:tc>
          <w:tcPr>
            <w:tcW w:w="537" w:type="dxa"/>
            <w:vAlign w:val="bottom"/>
          </w:tcPr>
          <w:p w14:paraId="41A018C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2443" w:type="dxa"/>
            <w:vAlign w:val="bottom"/>
          </w:tcPr>
          <w:p w14:paraId="35E27051"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max depth = 50, nrounds = 50</w:t>
            </w:r>
          </w:p>
        </w:tc>
        <w:tc>
          <w:tcPr>
            <w:tcW w:w="1613" w:type="dxa"/>
            <w:vAlign w:val="bottom"/>
          </w:tcPr>
          <w:p w14:paraId="4AFBA2D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32A34D5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19</w:t>
            </w:r>
          </w:p>
        </w:tc>
        <w:tc>
          <w:tcPr>
            <w:tcW w:w="519" w:type="dxa"/>
            <w:vAlign w:val="bottom"/>
          </w:tcPr>
          <w:p w14:paraId="3DDB4C7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510" w:type="dxa"/>
            <w:vAlign w:val="bottom"/>
          </w:tcPr>
          <w:p w14:paraId="211131BF"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22</w:t>
            </w:r>
          </w:p>
        </w:tc>
        <w:tc>
          <w:tcPr>
            <w:tcW w:w="510" w:type="dxa"/>
            <w:vAlign w:val="bottom"/>
          </w:tcPr>
          <w:p w14:paraId="2BAE2EED"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w:t>
            </w:r>
          </w:p>
        </w:tc>
        <w:tc>
          <w:tcPr>
            <w:tcW w:w="706" w:type="dxa"/>
            <w:vAlign w:val="bottom"/>
          </w:tcPr>
          <w:p w14:paraId="544AF8F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706" w:type="dxa"/>
            <w:vAlign w:val="bottom"/>
          </w:tcPr>
          <w:p w14:paraId="5B3DDE6A"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0.864</w:t>
            </w:r>
          </w:p>
        </w:tc>
        <w:tc>
          <w:tcPr>
            <w:tcW w:w="706" w:type="dxa"/>
            <w:vAlign w:val="bottom"/>
          </w:tcPr>
          <w:p w14:paraId="6F8A7BA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0.120</w:t>
            </w:r>
          </w:p>
        </w:tc>
        <w:tc>
          <w:tcPr>
            <w:tcW w:w="713" w:type="dxa"/>
            <w:vAlign w:val="bottom"/>
          </w:tcPr>
          <w:p w14:paraId="2EB7564B"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0.000</w:t>
            </w:r>
          </w:p>
        </w:tc>
      </w:tr>
      <w:tr w:rsidR="00213EF1" w:rsidRPr="00421B36" w14:paraId="4AE60795" w14:textId="77777777" w:rsidTr="00213EF1">
        <w:tc>
          <w:tcPr>
            <w:tcW w:w="900" w:type="dxa"/>
            <w:vAlign w:val="bottom"/>
          </w:tcPr>
          <w:p w14:paraId="36D393E0"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xgb</w:t>
            </w:r>
          </w:p>
        </w:tc>
        <w:tc>
          <w:tcPr>
            <w:tcW w:w="537" w:type="dxa"/>
            <w:vAlign w:val="bottom"/>
          </w:tcPr>
          <w:p w14:paraId="6DDCC313"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4</w:t>
            </w:r>
          </w:p>
        </w:tc>
        <w:tc>
          <w:tcPr>
            <w:tcW w:w="2443" w:type="dxa"/>
            <w:vAlign w:val="bottom"/>
          </w:tcPr>
          <w:p w14:paraId="4934B3C7" w14:textId="2E24FE81"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max depth = 100, nrounds = 50</w:t>
            </w:r>
          </w:p>
        </w:tc>
        <w:tc>
          <w:tcPr>
            <w:tcW w:w="1613" w:type="dxa"/>
            <w:vAlign w:val="bottom"/>
          </w:tcPr>
          <w:p w14:paraId="05E1A726"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no</w:t>
            </w:r>
          </w:p>
        </w:tc>
        <w:tc>
          <w:tcPr>
            <w:tcW w:w="519" w:type="dxa"/>
            <w:vAlign w:val="bottom"/>
          </w:tcPr>
          <w:p w14:paraId="3CD605B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19</w:t>
            </w:r>
          </w:p>
        </w:tc>
        <w:tc>
          <w:tcPr>
            <w:tcW w:w="519" w:type="dxa"/>
            <w:vAlign w:val="bottom"/>
          </w:tcPr>
          <w:p w14:paraId="79A61E0F"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3</w:t>
            </w:r>
          </w:p>
        </w:tc>
        <w:tc>
          <w:tcPr>
            <w:tcW w:w="510" w:type="dxa"/>
            <w:vAlign w:val="bottom"/>
          </w:tcPr>
          <w:p w14:paraId="74DC2AD2"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22</w:t>
            </w:r>
          </w:p>
        </w:tc>
        <w:tc>
          <w:tcPr>
            <w:tcW w:w="510" w:type="dxa"/>
            <w:vAlign w:val="bottom"/>
          </w:tcPr>
          <w:p w14:paraId="3D63A06B"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w:t>
            </w:r>
          </w:p>
        </w:tc>
        <w:tc>
          <w:tcPr>
            <w:tcW w:w="706" w:type="dxa"/>
            <w:vAlign w:val="bottom"/>
          </w:tcPr>
          <w:p w14:paraId="320DF287"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1</w:t>
            </w:r>
          </w:p>
        </w:tc>
        <w:tc>
          <w:tcPr>
            <w:tcW w:w="706" w:type="dxa"/>
            <w:vAlign w:val="bottom"/>
          </w:tcPr>
          <w:p w14:paraId="5C1DEDB9"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0.864</w:t>
            </w:r>
          </w:p>
        </w:tc>
        <w:tc>
          <w:tcPr>
            <w:tcW w:w="706" w:type="dxa"/>
            <w:vAlign w:val="bottom"/>
          </w:tcPr>
          <w:p w14:paraId="0335B365"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0.120</w:t>
            </w:r>
          </w:p>
        </w:tc>
        <w:tc>
          <w:tcPr>
            <w:tcW w:w="713" w:type="dxa"/>
            <w:vAlign w:val="bottom"/>
          </w:tcPr>
          <w:p w14:paraId="3E2FCD5C" w14:textId="77777777" w:rsidR="00213EF1" w:rsidRPr="00421B36" w:rsidRDefault="00213EF1" w:rsidP="00213EF1">
            <w:pPr>
              <w:jc w:val="center"/>
              <w:rPr>
                <w:rFonts w:ascii="Arial" w:hAnsi="Arial" w:cs="Arial"/>
                <w:color w:val="000000"/>
                <w:sz w:val="16"/>
                <w:szCs w:val="16"/>
              </w:rPr>
            </w:pPr>
            <w:r w:rsidRPr="00421B36">
              <w:rPr>
                <w:rFonts w:ascii="Arial" w:hAnsi="Arial" w:cs="Arial"/>
                <w:color w:val="000000"/>
                <w:sz w:val="16"/>
                <w:szCs w:val="16"/>
              </w:rPr>
              <w:t>0.000</w:t>
            </w:r>
          </w:p>
        </w:tc>
      </w:tr>
    </w:tbl>
    <w:p w14:paraId="172D969A" w14:textId="5C44626B" w:rsidR="00F670A8" w:rsidRPr="00421B36" w:rsidRDefault="00213EF1">
      <w:pPr>
        <w:rPr>
          <w:rFonts w:ascii="Arial" w:hAnsi="Arial" w:cs="Arial"/>
          <w:sz w:val="16"/>
          <w:szCs w:val="16"/>
        </w:rPr>
      </w:pPr>
      <w:bookmarkStart w:id="0" w:name="_GoBack"/>
      <w:bookmarkEnd w:id="0"/>
      <w:r>
        <w:rPr>
          <w:rFonts w:ascii="Arial" w:hAnsi="Arial" w:cs="Arial"/>
          <w:noProof/>
          <w:sz w:val="16"/>
          <w:szCs w:val="16"/>
        </w:rPr>
        <mc:AlternateContent>
          <mc:Choice Requires="wps">
            <w:drawing>
              <wp:anchor distT="0" distB="0" distL="114300" distR="114300" simplePos="0" relativeHeight="251659264" behindDoc="0" locked="0" layoutInCell="1" allowOverlap="1" wp14:anchorId="4C0781BB" wp14:editId="4CEC24E1">
                <wp:simplePos x="0" y="0"/>
                <wp:positionH relativeFrom="column">
                  <wp:posOffset>-309245</wp:posOffset>
                </wp:positionH>
                <wp:positionV relativeFrom="paragraph">
                  <wp:posOffset>1772920</wp:posOffset>
                </wp:positionV>
                <wp:extent cx="6444615" cy="11499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444615" cy="1149985"/>
                        </a:xfrm>
                        <a:prstGeom prst="rect">
                          <a:avLst/>
                        </a:prstGeom>
                        <a:solidFill>
                          <a:schemeClr val="lt1"/>
                        </a:solidFill>
                        <a:ln w="6350">
                          <a:noFill/>
                        </a:ln>
                      </wps:spPr>
                      <wps:txbx>
                        <w:txbxContent>
                          <w:p w14:paraId="392E4A83" w14:textId="53250023" w:rsidR="0006648D" w:rsidRPr="0006648D" w:rsidRDefault="0006648D">
                            <w:pPr>
                              <w:rPr>
                                <w:rFonts w:ascii="Arial" w:hAnsi="Arial" w:cs="Arial"/>
                              </w:rPr>
                            </w:pPr>
                            <w:r w:rsidRPr="0006648D">
                              <w:rPr>
                                <w:rFonts w:ascii="Arial" w:hAnsi="Arial" w:cs="Arial"/>
                                <w:b/>
                              </w:rPr>
                              <w:t>Table 1.</w:t>
                            </w:r>
                            <w:r w:rsidRPr="0006648D">
                              <w:rPr>
                                <w:rFonts w:ascii="Arial" w:hAnsi="Arial" w:cs="Arial"/>
                              </w:rPr>
                              <w:t xml:space="preserve"> Results of hyperparameter optimization tests for 4 algorithms (SVM, lasso, Random Forest, XGBoost). Performance metrics of each fitted model are shown for true negatives (TN), false negatives (FN), true positives (TP), false positives (TP), true positive rate (TPR), true negative rate (TNR), false discovery rate (FDR), false omission rate (FOR), log loss (LL), and error (E). Model evaluations were performed on test data subset after models were fitted to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781BB" id="_x0000_t202" coordsize="21600,21600" o:spt="202" path="m,l,21600r21600,l21600,xe">
                <v:stroke joinstyle="miter"/>
                <v:path gradientshapeok="t" o:connecttype="rect"/>
              </v:shapetype>
              <v:shape id="Text Box 1" o:spid="_x0000_s1026" type="#_x0000_t202" style="position:absolute;margin-left:-24.35pt;margin-top:139.6pt;width:507.45pt;height:9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" fillcolor="white [3201]" stroked="f" strokeweight=".5pt">
                <v:textbox>
                  <w:txbxContent>
                    <w:p w14:paraId="392E4A83" w14:textId="53250023" w:rsidR="0006648D" w:rsidRPr="0006648D" w:rsidRDefault="0006648D">
                      <w:pPr>
                        <w:rPr>
                          <w:rFonts w:ascii="Arial" w:hAnsi="Arial" w:cs="Arial"/>
                        </w:rPr>
                      </w:pPr>
                      <w:r w:rsidRPr="0006648D">
                        <w:rPr>
                          <w:rFonts w:ascii="Arial" w:hAnsi="Arial" w:cs="Arial"/>
                          <w:b/>
                        </w:rPr>
                        <w:t>Table 1.</w:t>
                      </w:r>
                      <w:r w:rsidRPr="0006648D">
                        <w:rPr>
                          <w:rFonts w:ascii="Arial" w:hAnsi="Arial" w:cs="Arial"/>
                        </w:rPr>
                        <w:t xml:space="preserve"> Results of hyperparameter optimization tests for 4 algorithms (SVM, lasso, Random Forest, XGBoost). Performance metrics of each fitted model are shown for true negatives (TN), false negatives (FN), true positives (TP), false positives (TP), true positive rate (TPR), true negative rate (TNR), false discovery rate (FDR), false omission rate (FOR), log loss (LL), and error (E). Model evaluations were performed on test data subset after models were fitted to training data.</w:t>
                      </w:r>
                    </w:p>
                  </w:txbxContent>
                </v:textbox>
              </v:shape>
            </w:pict>
          </mc:Fallback>
        </mc:AlternateContent>
      </w:r>
    </w:p>
    <w:sectPr w:rsidR="00F670A8" w:rsidRPr="00421B36" w:rsidSect="0033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A0"/>
    <w:rsid w:val="0006648D"/>
    <w:rsid w:val="00213EF1"/>
    <w:rsid w:val="00333336"/>
    <w:rsid w:val="00421B36"/>
    <w:rsid w:val="006B2EA0"/>
    <w:rsid w:val="00C1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9DCF"/>
  <w15:chartTrackingRefBased/>
  <w15:docId w15:val="{F7D9AAB6-35BA-ED4F-AE09-716E6292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2019-07-07T01:37:00Z</dcterms:created>
  <dcterms:modified xsi:type="dcterms:W3CDTF">2019-07-08T16:37:00Z</dcterms:modified>
</cp:coreProperties>
</file>