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63" w:rsidRPr="00601033" w:rsidRDefault="006B4E33" w:rsidP="00453E63">
      <w:pPr>
        <w:jc w:val="center"/>
        <w:rPr>
          <w:rFonts w:ascii="Arial" w:hAnsi="Arial" w:cs="Arial"/>
          <w:b/>
          <w:sz w:val="24"/>
          <w:szCs w:val="24"/>
        </w:rPr>
      </w:pPr>
      <w:r w:rsidRPr="00601033">
        <w:rPr>
          <w:rFonts w:ascii="Arial" w:hAnsi="Arial" w:cs="Arial"/>
          <w:b/>
          <w:sz w:val="24"/>
          <w:szCs w:val="24"/>
        </w:rPr>
        <w:t xml:space="preserve">Executive Order 13166 </w:t>
      </w:r>
      <w:r w:rsidR="00453E63" w:rsidRPr="00601033">
        <w:rPr>
          <w:rFonts w:ascii="Arial" w:hAnsi="Arial" w:cs="Arial"/>
          <w:b/>
          <w:sz w:val="24"/>
          <w:szCs w:val="24"/>
        </w:rPr>
        <w:t>Language Access Plan Implementation:</w:t>
      </w:r>
    </w:p>
    <w:p w:rsidR="00453E63" w:rsidRDefault="00453E63" w:rsidP="00453E63">
      <w:pPr>
        <w:jc w:val="center"/>
        <w:rPr>
          <w:rFonts w:ascii="Arial" w:hAnsi="Arial" w:cs="Arial"/>
          <w:b/>
          <w:sz w:val="24"/>
          <w:szCs w:val="24"/>
        </w:rPr>
      </w:pPr>
      <w:r w:rsidRPr="00601033">
        <w:rPr>
          <w:rFonts w:ascii="Arial" w:hAnsi="Arial" w:cs="Arial"/>
          <w:b/>
          <w:sz w:val="24"/>
          <w:szCs w:val="24"/>
        </w:rPr>
        <w:t>National Council on Disability Annual Analysis and Update</w:t>
      </w:r>
    </w:p>
    <w:p w:rsidR="008C4061" w:rsidRPr="00601033" w:rsidRDefault="008C4061" w:rsidP="00453E63">
      <w:pPr>
        <w:jc w:val="center"/>
        <w:rPr>
          <w:rFonts w:ascii="Arial" w:hAnsi="Arial" w:cs="Arial"/>
          <w:b/>
          <w:sz w:val="24"/>
          <w:szCs w:val="24"/>
        </w:rPr>
      </w:pPr>
    </w:p>
    <w:p w:rsidR="00453E63" w:rsidRPr="00601033" w:rsidRDefault="008C4061" w:rsidP="00453E63">
      <w:pPr>
        <w:jc w:val="center"/>
        <w:rPr>
          <w:rFonts w:ascii="Arial" w:hAnsi="Arial" w:cs="Arial"/>
          <w:b/>
          <w:sz w:val="24"/>
          <w:szCs w:val="24"/>
        </w:rPr>
      </w:pPr>
      <w:r>
        <w:rPr>
          <w:rFonts w:ascii="Arial" w:hAnsi="Arial" w:cs="Arial"/>
          <w:b/>
          <w:sz w:val="24"/>
          <w:szCs w:val="24"/>
        </w:rPr>
        <w:t xml:space="preserve">Report Date:  </w:t>
      </w:r>
      <w:r w:rsidR="00453E63" w:rsidRPr="00601033">
        <w:rPr>
          <w:rFonts w:ascii="Arial" w:hAnsi="Arial" w:cs="Arial"/>
          <w:b/>
          <w:sz w:val="24"/>
          <w:szCs w:val="24"/>
        </w:rPr>
        <w:t xml:space="preserve">December </w:t>
      </w:r>
      <w:r w:rsidR="00FD0214" w:rsidRPr="00601033">
        <w:rPr>
          <w:rFonts w:ascii="Arial" w:hAnsi="Arial" w:cs="Arial"/>
          <w:b/>
          <w:sz w:val="24"/>
          <w:szCs w:val="24"/>
        </w:rPr>
        <w:t>20</w:t>
      </w:r>
      <w:r w:rsidR="00453E63" w:rsidRPr="00601033">
        <w:rPr>
          <w:rFonts w:ascii="Arial" w:hAnsi="Arial" w:cs="Arial"/>
          <w:b/>
          <w:sz w:val="24"/>
          <w:szCs w:val="24"/>
        </w:rPr>
        <w:t>, 201</w:t>
      </w:r>
      <w:r w:rsidR="00FD0214" w:rsidRPr="00601033">
        <w:rPr>
          <w:rFonts w:ascii="Arial" w:hAnsi="Arial" w:cs="Arial"/>
          <w:b/>
          <w:sz w:val="24"/>
          <w:szCs w:val="24"/>
        </w:rPr>
        <w:t>3</w:t>
      </w:r>
    </w:p>
    <w:p w:rsidR="0028760C" w:rsidRPr="00601033" w:rsidRDefault="0043559D" w:rsidP="00784C7F">
      <w:pPr>
        <w:rPr>
          <w:rFonts w:ascii="Arial" w:hAnsi="Arial" w:cs="Arial"/>
          <w:sz w:val="24"/>
          <w:szCs w:val="24"/>
          <w:u w:val="single"/>
        </w:rPr>
      </w:pPr>
      <w:r w:rsidRPr="00601033">
        <w:rPr>
          <w:rFonts w:ascii="Arial" w:hAnsi="Arial" w:cs="Arial"/>
          <w:sz w:val="24"/>
          <w:szCs w:val="24"/>
          <w:u w:val="single"/>
        </w:rPr>
        <w:t>Purpose</w:t>
      </w:r>
    </w:p>
    <w:p w:rsidR="006F1CB0" w:rsidRPr="00601033" w:rsidRDefault="006F1CB0" w:rsidP="00784C7F">
      <w:pPr>
        <w:rPr>
          <w:rFonts w:ascii="Arial" w:hAnsi="Arial" w:cs="Arial"/>
          <w:sz w:val="24"/>
          <w:szCs w:val="24"/>
          <w:u w:val="single"/>
        </w:rPr>
      </w:pPr>
    </w:p>
    <w:p w:rsidR="00E16746" w:rsidRPr="006D428D" w:rsidRDefault="0043559D" w:rsidP="00784C7F">
      <w:pPr>
        <w:rPr>
          <w:rFonts w:ascii="Arial" w:hAnsi="Arial" w:cs="Arial"/>
          <w:sz w:val="24"/>
          <w:szCs w:val="24"/>
        </w:rPr>
      </w:pPr>
      <w:r w:rsidRPr="00601033">
        <w:rPr>
          <w:rFonts w:ascii="Arial" w:hAnsi="Arial" w:cs="Arial"/>
          <w:sz w:val="24"/>
          <w:szCs w:val="24"/>
        </w:rPr>
        <w:t>T</w:t>
      </w:r>
      <w:r w:rsidR="00EF7A98" w:rsidRPr="00601033">
        <w:rPr>
          <w:rFonts w:ascii="Arial" w:hAnsi="Arial" w:cs="Arial"/>
          <w:sz w:val="24"/>
          <w:szCs w:val="24"/>
        </w:rPr>
        <w:t>his document provide</w:t>
      </w:r>
      <w:r w:rsidRPr="00601033">
        <w:rPr>
          <w:rFonts w:ascii="Arial" w:hAnsi="Arial" w:cs="Arial"/>
          <w:sz w:val="24"/>
          <w:szCs w:val="24"/>
        </w:rPr>
        <w:t>s</w:t>
      </w:r>
      <w:r w:rsidR="00EF7A98" w:rsidRPr="00601033">
        <w:rPr>
          <w:rFonts w:ascii="Arial" w:hAnsi="Arial" w:cs="Arial"/>
          <w:sz w:val="24"/>
          <w:szCs w:val="24"/>
        </w:rPr>
        <w:t xml:space="preserve"> the </w:t>
      </w:r>
      <w:r w:rsidR="00FD0214" w:rsidRPr="00601033">
        <w:rPr>
          <w:rFonts w:ascii="Arial" w:hAnsi="Arial" w:cs="Arial"/>
          <w:sz w:val="24"/>
          <w:szCs w:val="24"/>
        </w:rPr>
        <w:t xml:space="preserve">2013 </w:t>
      </w:r>
      <w:r w:rsidR="00EF7A98" w:rsidRPr="00601033">
        <w:rPr>
          <w:rFonts w:ascii="Arial" w:hAnsi="Arial" w:cs="Arial"/>
          <w:sz w:val="24"/>
          <w:szCs w:val="24"/>
        </w:rPr>
        <w:t xml:space="preserve">annual analysis of how the National Council on Disability </w:t>
      </w:r>
      <w:r w:rsidR="00A21995" w:rsidRPr="00601033">
        <w:rPr>
          <w:rFonts w:ascii="Arial" w:hAnsi="Arial" w:cs="Arial"/>
          <w:sz w:val="24"/>
          <w:szCs w:val="24"/>
        </w:rPr>
        <w:t xml:space="preserve">(NCD) </w:t>
      </w:r>
      <w:r w:rsidR="00EF7A98" w:rsidRPr="00601033">
        <w:rPr>
          <w:rFonts w:ascii="Arial" w:hAnsi="Arial" w:cs="Arial"/>
          <w:sz w:val="24"/>
          <w:szCs w:val="24"/>
        </w:rPr>
        <w:t>has implemented its revised Language Access Plan</w:t>
      </w:r>
      <w:r w:rsidR="001136AD" w:rsidRPr="00601033">
        <w:rPr>
          <w:rFonts w:ascii="Arial" w:hAnsi="Arial" w:cs="Arial"/>
          <w:sz w:val="24"/>
          <w:szCs w:val="24"/>
        </w:rPr>
        <w:t xml:space="preserve"> for assuring effective communication with </w:t>
      </w:r>
      <w:r w:rsidR="00E16746" w:rsidRPr="00601033">
        <w:rPr>
          <w:rFonts w:ascii="Arial" w:hAnsi="Arial" w:cs="Arial"/>
          <w:sz w:val="24"/>
          <w:szCs w:val="24"/>
        </w:rPr>
        <w:t xml:space="preserve">individuals who are </w:t>
      </w:r>
      <w:r w:rsidR="001136AD" w:rsidRPr="00601033">
        <w:rPr>
          <w:rFonts w:ascii="Arial" w:hAnsi="Arial" w:cs="Arial"/>
          <w:sz w:val="24"/>
          <w:szCs w:val="24"/>
        </w:rPr>
        <w:t xml:space="preserve">considered to have limited English proficiency (LEP). </w:t>
      </w:r>
      <w:r w:rsidR="00EF7A98" w:rsidRPr="00601033">
        <w:rPr>
          <w:rFonts w:ascii="Arial" w:hAnsi="Arial" w:cs="Arial"/>
          <w:sz w:val="24"/>
          <w:szCs w:val="24"/>
        </w:rPr>
        <w:t xml:space="preserve"> </w:t>
      </w:r>
      <w:r w:rsidR="00601033" w:rsidRPr="00601033">
        <w:rPr>
          <w:rFonts w:ascii="Arial" w:hAnsi="Arial" w:cs="Arial"/>
          <w:sz w:val="24"/>
          <w:szCs w:val="24"/>
        </w:rPr>
        <w:t xml:space="preserve">Calculation of </w:t>
      </w:r>
      <w:r w:rsidR="00EF7A98" w:rsidRPr="00601033">
        <w:rPr>
          <w:rFonts w:ascii="Arial" w:hAnsi="Arial" w:cs="Arial"/>
          <w:sz w:val="24"/>
          <w:szCs w:val="24"/>
        </w:rPr>
        <w:t xml:space="preserve">NCD’s </w:t>
      </w:r>
      <w:r w:rsidR="00601033" w:rsidRPr="00601033">
        <w:rPr>
          <w:rFonts w:ascii="Arial" w:hAnsi="Arial" w:cs="Arial"/>
          <w:sz w:val="24"/>
          <w:szCs w:val="24"/>
        </w:rPr>
        <w:t xml:space="preserve">annual </w:t>
      </w:r>
      <w:r w:rsidR="00453E63" w:rsidRPr="00601033">
        <w:rPr>
          <w:rFonts w:ascii="Arial" w:hAnsi="Arial" w:cs="Arial"/>
          <w:sz w:val="24"/>
          <w:szCs w:val="24"/>
        </w:rPr>
        <w:t xml:space="preserve">analysis and update </w:t>
      </w:r>
      <w:r w:rsidR="00EF7A98" w:rsidRPr="00601033">
        <w:rPr>
          <w:rFonts w:ascii="Arial" w:hAnsi="Arial" w:cs="Arial"/>
          <w:sz w:val="24"/>
          <w:szCs w:val="24"/>
        </w:rPr>
        <w:t xml:space="preserve">year </w:t>
      </w:r>
      <w:r w:rsidRPr="006D428D">
        <w:rPr>
          <w:rFonts w:ascii="Arial" w:hAnsi="Arial" w:cs="Arial"/>
          <w:sz w:val="24"/>
          <w:szCs w:val="24"/>
        </w:rPr>
        <w:t>is</w:t>
      </w:r>
      <w:r w:rsidR="001136AD" w:rsidRPr="006D428D">
        <w:rPr>
          <w:rFonts w:ascii="Arial" w:hAnsi="Arial" w:cs="Arial"/>
          <w:sz w:val="24"/>
          <w:szCs w:val="24"/>
        </w:rPr>
        <w:t xml:space="preserve"> </w:t>
      </w:r>
      <w:r w:rsidR="00EF7A98" w:rsidRPr="006D428D">
        <w:rPr>
          <w:rFonts w:ascii="Arial" w:hAnsi="Arial" w:cs="Arial"/>
          <w:sz w:val="24"/>
          <w:szCs w:val="24"/>
        </w:rPr>
        <w:t xml:space="preserve">based </w:t>
      </w:r>
      <w:r w:rsidR="00E16746" w:rsidRPr="006D428D">
        <w:rPr>
          <w:rFonts w:ascii="Arial" w:hAnsi="Arial" w:cs="Arial"/>
          <w:sz w:val="24"/>
          <w:szCs w:val="24"/>
        </w:rPr>
        <w:t xml:space="preserve">upon </w:t>
      </w:r>
      <w:r w:rsidR="00EF7A98" w:rsidRPr="006D428D">
        <w:rPr>
          <w:rFonts w:ascii="Arial" w:hAnsi="Arial" w:cs="Arial"/>
          <w:sz w:val="24"/>
          <w:szCs w:val="24"/>
        </w:rPr>
        <w:t xml:space="preserve">timely submission </w:t>
      </w:r>
      <w:r w:rsidR="0028760C" w:rsidRPr="006D428D">
        <w:rPr>
          <w:rFonts w:ascii="Arial" w:hAnsi="Arial" w:cs="Arial"/>
          <w:sz w:val="24"/>
          <w:szCs w:val="24"/>
        </w:rPr>
        <w:t xml:space="preserve">of the revised plan </w:t>
      </w:r>
      <w:r w:rsidR="006004A3" w:rsidRPr="006D428D">
        <w:rPr>
          <w:rFonts w:ascii="Arial" w:hAnsi="Arial" w:cs="Arial"/>
          <w:sz w:val="24"/>
          <w:szCs w:val="24"/>
        </w:rPr>
        <w:t>to the U.S. Department of Justice (DOJ) i</w:t>
      </w:r>
      <w:r w:rsidR="0028760C" w:rsidRPr="006D428D">
        <w:rPr>
          <w:rFonts w:ascii="Arial" w:hAnsi="Arial" w:cs="Arial"/>
          <w:sz w:val="24"/>
          <w:szCs w:val="24"/>
        </w:rPr>
        <w:t xml:space="preserve">n December 2011 </w:t>
      </w:r>
      <w:r w:rsidR="001136AD" w:rsidRPr="006D428D">
        <w:rPr>
          <w:rFonts w:ascii="Arial" w:hAnsi="Arial" w:cs="Arial"/>
          <w:sz w:val="24"/>
          <w:szCs w:val="24"/>
        </w:rPr>
        <w:t>(</w:t>
      </w:r>
      <w:r w:rsidR="00E16746" w:rsidRPr="006D428D">
        <w:rPr>
          <w:rFonts w:ascii="Arial" w:hAnsi="Arial" w:cs="Arial"/>
          <w:sz w:val="24"/>
          <w:szCs w:val="24"/>
        </w:rPr>
        <w:t xml:space="preserve">i.e., compliance with </w:t>
      </w:r>
      <w:r w:rsidR="006004A3" w:rsidRPr="006D428D">
        <w:rPr>
          <w:rFonts w:ascii="Arial" w:hAnsi="Arial" w:cs="Arial"/>
          <w:sz w:val="24"/>
          <w:szCs w:val="24"/>
        </w:rPr>
        <w:t>a</w:t>
      </w:r>
      <w:r w:rsidR="00E16746" w:rsidRPr="006D428D">
        <w:rPr>
          <w:rFonts w:ascii="Arial" w:hAnsi="Arial" w:cs="Arial"/>
          <w:sz w:val="24"/>
          <w:szCs w:val="24"/>
        </w:rPr>
        <w:t xml:space="preserve"> </w:t>
      </w:r>
      <w:r w:rsidR="00E56B51" w:rsidRPr="006D428D">
        <w:rPr>
          <w:rFonts w:ascii="Arial" w:hAnsi="Arial" w:cs="Arial"/>
          <w:sz w:val="24"/>
          <w:szCs w:val="24"/>
        </w:rPr>
        <w:t>six-month</w:t>
      </w:r>
      <w:r w:rsidR="00E16746" w:rsidRPr="006D428D">
        <w:rPr>
          <w:rFonts w:ascii="Arial" w:hAnsi="Arial" w:cs="Arial"/>
          <w:sz w:val="24"/>
          <w:szCs w:val="24"/>
        </w:rPr>
        <w:t xml:space="preserve"> timeline</w:t>
      </w:r>
      <w:r w:rsidR="001136AD" w:rsidRPr="006D428D">
        <w:rPr>
          <w:rFonts w:ascii="Arial" w:hAnsi="Arial" w:cs="Arial"/>
          <w:sz w:val="24"/>
          <w:szCs w:val="24"/>
        </w:rPr>
        <w:t xml:space="preserve"> </w:t>
      </w:r>
      <w:r w:rsidR="00601033" w:rsidRPr="006D428D">
        <w:rPr>
          <w:rFonts w:ascii="Arial" w:hAnsi="Arial" w:cs="Arial"/>
          <w:sz w:val="24"/>
          <w:szCs w:val="24"/>
        </w:rPr>
        <w:t xml:space="preserve">requirement </w:t>
      </w:r>
      <w:r w:rsidR="001136AD" w:rsidRPr="006D428D">
        <w:rPr>
          <w:rFonts w:ascii="Arial" w:hAnsi="Arial" w:cs="Arial"/>
          <w:sz w:val="24"/>
          <w:szCs w:val="24"/>
        </w:rPr>
        <w:t>from the June 2011 receipt of government wide guidance</w:t>
      </w:r>
      <w:r w:rsidR="0028760C" w:rsidRPr="006D428D">
        <w:rPr>
          <w:rFonts w:ascii="Arial" w:hAnsi="Arial" w:cs="Arial"/>
          <w:sz w:val="24"/>
          <w:szCs w:val="24"/>
        </w:rPr>
        <w:t xml:space="preserve"> </w:t>
      </w:r>
      <w:r w:rsidR="00E16746" w:rsidRPr="006D428D">
        <w:rPr>
          <w:rFonts w:ascii="Arial" w:hAnsi="Arial" w:cs="Arial"/>
          <w:sz w:val="24"/>
          <w:szCs w:val="24"/>
        </w:rPr>
        <w:t xml:space="preserve">offered by </w:t>
      </w:r>
      <w:r w:rsidR="006004A3" w:rsidRPr="006D428D">
        <w:rPr>
          <w:rFonts w:ascii="Arial" w:hAnsi="Arial" w:cs="Arial"/>
          <w:sz w:val="24"/>
          <w:szCs w:val="24"/>
        </w:rPr>
        <w:t>DOJ’s</w:t>
      </w:r>
      <w:r w:rsidR="00EF7A98" w:rsidRPr="006D428D">
        <w:rPr>
          <w:rFonts w:ascii="Arial" w:hAnsi="Arial" w:cs="Arial"/>
          <w:sz w:val="24"/>
          <w:szCs w:val="24"/>
        </w:rPr>
        <w:t xml:space="preserve"> </w:t>
      </w:r>
      <w:r w:rsidR="00E56B51" w:rsidRPr="006D428D">
        <w:rPr>
          <w:rFonts w:ascii="Arial" w:hAnsi="Arial" w:cs="Arial"/>
          <w:sz w:val="24"/>
          <w:szCs w:val="24"/>
        </w:rPr>
        <w:t>Civil Rights Division</w:t>
      </w:r>
      <w:r w:rsidR="00E56B51">
        <w:rPr>
          <w:rFonts w:ascii="Arial" w:hAnsi="Arial" w:cs="Arial"/>
          <w:sz w:val="24"/>
          <w:szCs w:val="24"/>
        </w:rPr>
        <w:t>,</w:t>
      </w:r>
      <w:r w:rsidR="00E56B51" w:rsidRPr="006D428D">
        <w:rPr>
          <w:rFonts w:ascii="Arial" w:hAnsi="Arial" w:cs="Arial"/>
          <w:sz w:val="24"/>
          <w:szCs w:val="24"/>
        </w:rPr>
        <w:t xml:space="preserve"> </w:t>
      </w:r>
      <w:r w:rsidR="00EF7A98" w:rsidRPr="006D428D">
        <w:rPr>
          <w:rFonts w:ascii="Arial" w:hAnsi="Arial" w:cs="Arial"/>
          <w:sz w:val="24"/>
          <w:szCs w:val="24"/>
        </w:rPr>
        <w:t>Federal Coordination and Compliance Section</w:t>
      </w:r>
      <w:r w:rsidR="00CB28D9" w:rsidRPr="006D428D">
        <w:rPr>
          <w:rFonts w:ascii="Arial" w:hAnsi="Arial" w:cs="Arial"/>
          <w:sz w:val="24"/>
          <w:szCs w:val="24"/>
        </w:rPr>
        <w:t>)</w:t>
      </w:r>
      <w:r w:rsidR="00E56B51" w:rsidRPr="006D428D">
        <w:rPr>
          <w:rFonts w:ascii="Arial" w:hAnsi="Arial" w:cs="Arial"/>
          <w:sz w:val="24"/>
          <w:szCs w:val="24"/>
        </w:rPr>
        <w:t xml:space="preserve">.  </w:t>
      </w:r>
      <w:r w:rsidR="00601033" w:rsidRPr="006D428D">
        <w:rPr>
          <w:rFonts w:ascii="Arial" w:hAnsi="Arial" w:cs="Arial"/>
          <w:sz w:val="24"/>
          <w:szCs w:val="24"/>
        </w:rPr>
        <w:t>For additional details about Executive Order 13166,</w:t>
      </w:r>
      <w:r w:rsidR="00E6074A">
        <w:rPr>
          <w:rFonts w:ascii="Arial" w:hAnsi="Arial" w:cs="Arial"/>
          <w:sz w:val="24"/>
          <w:szCs w:val="24"/>
        </w:rPr>
        <w:t xml:space="preserve"> please visit </w:t>
      </w:r>
      <w:hyperlink r:id="rId9" w:history="1">
        <w:r w:rsidR="00E6074A" w:rsidRPr="009501FC">
          <w:rPr>
            <w:rStyle w:val="Hyperlink"/>
            <w:rFonts w:ascii="Arial" w:hAnsi="Arial" w:cs="Arial"/>
            <w:sz w:val="24"/>
            <w:szCs w:val="24"/>
          </w:rPr>
          <w:t>www.lep.gov</w:t>
        </w:r>
      </w:hyperlink>
      <w:r w:rsidR="00E6074A">
        <w:rPr>
          <w:rFonts w:ascii="Arial" w:hAnsi="Arial" w:cs="Arial"/>
          <w:sz w:val="24"/>
          <w:szCs w:val="24"/>
        </w:rPr>
        <w:t xml:space="preserve">. </w:t>
      </w:r>
      <w:r w:rsidR="00601033" w:rsidRPr="006D428D">
        <w:rPr>
          <w:rFonts w:ascii="Arial" w:hAnsi="Arial" w:cs="Arial"/>
          <w:sz w:val="24"/>
          <w:szCs w:val="24"/>
        </w:rPr>
        <w:t xml:space="preserve"> </w:t>
      </w:r>
    </w:p>
    <w:p w:rsidR="00490C1D" w:rsidRPr="006D428D" w:rsidRDefault="00490C1D" w:rsidP="00784C7F">
      <w:pPr>
        <w:rPr>
          <w:rFonts w:ascii="Arial" w:hAnsi="Arial" w:cs="Arial"/>
          <w:sz w:val="24"/>
          <w:szCs w:val="24"/>
        </w:rPr>
      </w:pPr>
    </w:p>
    <w:p w:rsidR="0043559D" w:rsidRPr="006D428D" w:rsidRDefault="001D5E34" w:rsidP="00784C7F">
      <w:pPr>
        <w:rPr>
          <w:rFonts w:ascii="Arial" w:hAnsi="Arial" w:cs="Arial"/>
          <w:sz w:val="24"/>
          <w:szCs w:val="24"/>
        </w:rPr>
      </w:pPr>
      <w:r w:rsidRPr="006D428D">
        <w:rPr>
          <w:rFonts w:ascii="Arial" w:hAnsi="Arial" w:cs="Arial"/>
          <w:sz w:val="24"/>
          <w:szCs w:val="24"/>
          <w:u w:val="single"/>
        </w:rPr>
        <w:t>Current Status</w:t>
      </w:r>
    </w:p>
    <w:p w:rsidR="00490C1D" w:rsidRPr="006D428D" w:rsidRDefault="00490C1D" w:rsidP="00784C7F">
      <w:pPr>
        <w:rPr>
          <w:rFonts w:ascii="Arial" w:hAnsi="Arial" w:cs="Arial"/>
          <w:sz w:val="24"/>
          <w:szCs w:val="24"/>
        </w:rPr>
      </w:pPr>
    </w:p>
    <w:p w:rsidR="00FB3DCB" w:rsidRPr="006D428D" w:rsidRDefault="001D5E34" w:rsidP="00784C7F">
      <w:pPr>
        <w:rPr>
          <w:rFonts w:ascii="Arial" w:hAnsi="Arial" w:cs="Arial"/>
          <w:sz w:val="24"/>
          <w:szCs w:val="24"/>
        </w:rPr>
      </w:pPr>
      <w:r w:rsidRPr="006D428D">
        <w:rPr>
          <w:rFonts w:ascii="Arial" w:hAnsi="Arial" w:cs="Arial"/>
          <w:sz w:val="24"/>
          <w:szCs w:val="24"/>
        </w:rPr>
        <w:t xml:space="preserve">During the </w:t>
      </w:r>
      <w:r w:rsidR="00FB3DCB" w:rsidRPr="006D428D">
        <w:rPr>
          <w:rFonts w:ascii="Arial" w:hAnsi="Arial" w:cs="Arial"/>
          <w:sz w:val="24"/>
          <w:szCs w:val="24"/>
        </w:rPr>
        <w:t xml:space="preserve">period of </w:t>
      </w:r>
      <w:r w:rsidR="00E16746" w:rsidRPr="006D428D">
        <w:rPr>
          <w:rFonts w:ascii="Arial" w:hAnsi="Arial" w:cs="Arial"/>
          <w:sz w:val="24"/>
          <w:szCs w:val="24"/>
        </w:rPr>
        <w:t xml:space="preserve">December </w:t>
      </w:r>
      <w:r w:rsidRPr="006D428D">
        <w:rPr>
          <w:rFonts w:ascii="Arial" w:hAnsi="Arial" w:cs="Arial"/>
          <w:sz w:val="24"/>
          <w:szCs w:val="24"/>
        </w:rPr>
        <w:t xml:space="preserve">1, </w:t>
      </w:r>
      <w:r w:rsidR="00E16746" w:rsidRPr="006D428D">
        <w:rPr>
          <w:rFonts w:ascii="Arial" w:hAnsi="Arial" w:cs="Arial"/>
          <w:sz w:val="24"/>
          <w:szCs w:val="24"/>
        </w:rPr>
        <w:t>201</w:t>
      </w:r>
      <w:r w:rsidRPr="006D428D">
        <w:rPr>
          <w:rFonts w:ascii="Arial" w:hAnsi="Arial" w:cs="Arial"/>
          <w:sz w:val="24"/>
          <w:szCs w:val="24"/>
        </w:rPr>
        <w:t>2 through December 20, 2013</w:t>
      </w:r>
      <w:r w:rsidR="00E16746" w:rsidRPr="006D428D">
        <w:rPr>
          <w:rFonts w:ascii="Arial" w:hAnsi="Arial" w:cs="Arial"/>
          <w:sz w:val="24"/>
          <w:szCs w:val="24"/>
        </w:rPr>
        <w:t>, NCD</w:t>
      </w:r>
      <w:r w:rsidR="00B1674B" w:rsidRPr="006D428D">
        <w:rPr>
          <w:rFonts w:ascii="Arial" w:hAnsi="Arial" w:cs="Arial"/>
          <w:sz w:val="24"/>
          <w:szCs w:val="24"/>
        </w:rPr>
        <w:t>’s activities</w:t>
      </w:r>
      <w:r w:rsidR="00E16746" w:rsidRPr="006D428D">
        <w:rPr>
          <w:rFonts w:ascii="Arial" w:hAnsi="Arial" w:cs="Arial"/>
          <w:sz w:val="24"/>
          <w:szCs w:val="24"/>
        </w:rPr>
        <w:t xml:space="preserve"> </w:t>
      </w:r>
      <w:r w:rsidRPr="006D428D">
        <w:rPr>
          <w:rFonts w:ascii="Arial" w:hAnsi="Arial" w:cs="Arial"/>
          <w:sz w:val="24"/>
          <w:szCs w:val="24"/>
        </w:rPr>
        <w:t xml:space="preserve">continued to </w:t>
      </w:r>
      <w:r w:rsidR="00E45345">
        <w:rPr>
          <w:rFonts w:ascii="Arial" w:hAnsi="Arial" w:cs="Arial"/>
          <w:sz w:val="24"/>
          <w:szCs w:val="24"/>
        </w:rPr>
        <w:t>demonstrate</w:t>
      </w:r>
      <w:r w:rsidR="00E45345" w:rsidRPr="006D428D">
        <w:rPr>
          <w:rFonts w:ascii="Arial" w:hAnsi="Arial" w:cs="Arial"/>
          <w:sz w:val="24"/>
          <w:szCs w:val="24"/>
        </w:rPr>
        <w:t xml:space="preserve"> </w:t>
      </w:r>
      <w:r w:rsidR="00B3607F" w:rsidRPr="006D428D">
        <w:rPr>
          <w:rFonts w:ascii="Arial" w:hAnsi="Arial" w:cs="Arial"/>
          <w:sz w:val="24"/>
          <w:szCs w:val="24"/>
        </w:rPr>
        <w:t xml:space="preserve">progress </w:t>
      </w:r>
      <w:r w:rsidR="00FB3DCB" w:rsidRPr="006D428D">
        <w:rPr>
          <w:rFonts w:ascii="Arial" w:hAnsi="Arial" w:cs="Arial"/>
          <w:sz w:val="24"/>
          <w:szCs w:val="24"/>
        </w:rPr>
        <w:t xml:space="preserve">in </w:t>
      </w:r>
      <w:r w:rsidRPr="006D428D">
        <w:rPr>
          <w:rFonts w:ascii="Arial" w:hAnsi="Arial" w:cs="Arial"/>
          <w:sz w:val="24"/>
          <w:szCs w:val="24"/>
        </w:rPr>
        <w:t xml:space="preserve">implementing </w:t>
      </w:r>
      <w:r w:rsidR="00FB3DCB" w:rsidRPr="006D428D">
        <w:rPr>
          <w:rFonts w:ascii="Arial" w:hAnsi="Arial" w:cs="Arial"/>
          <w:sz w:val="24"/>
          <w:szCs w:val="24"/>
        </w:rPr>
        <w:t>the agency’s</w:t>
      </w:r>
      <w:r w:rsidRPr="006D428D">
        <w:rPr>
          <w:rFonts w:ascii="Arial" w:hAnsi="Arial" w:cs="Arial"/>
          <w:sz w:val="24"/>
          <w:szCs w:val="24"/>
        </w:rPr>
        <w:t xml:space="preserve"> plan of </w:t>
      </w:r>
      <w:r w:rsidR="006004A3" w:rsidRPr="006D428D">
        <w:rPr>
          <w:rFonts w:ascii="Arial" w:hAnsi="Arial" w:cs="Arial"/>
          <w:sz w:val="24"/>
          <w:szCs w:val="24"/>
        </w:rPr>
        <w:t>provid</w:t>
      </w:r>
      <w:r w:rsidRPr="006D428D">
        <w:rPr>
          <w:rFonts w:ascii="Arial" w:hAnsi="Arial" w:cs="Arial"/>
          <w:sz w:val="24"/>
          <w:szCs w:val="24"/>
        </w:rPr>
        <w:t>ing</w:t>
      </w:r>
      <w:r w:rsidR="006004A3" w:rsidRPr="006D428D">
        <w:rPr>
          <w:rFonts w:ascii="Arial" w:hAnsi="Arial" w:cs="Arial"/>
          <w:sz w:val="24"/>
          <w:szCs w:val="24"/>
        </w:rPr>
        <w:t xml:space="preserve"> effective communication for people who have LEP needs. </w:t>
      </w:r>
      <w:r w:rsidR="00B1674B" w:rsidRPr="006D428D">
        <w:rPr>
          <w:rFonts w:ascii="Arial" w:hAnsi="Arial" w:cs="Arial"/>
          <w:sz w:val="24"/>
          <w:szCs w:val="24"/>
        </w:rPr>
        <w:t xml:space="preserve">NCD’s </w:t>
      </w:r>
      <w:r w:rsidR="00FB3DCB" w:rsidRPr="006D428D">
        <w:rPr>
          <w:rFonts w:ascii="Arial" w:hAnsi="Arial" w:cs="Arial"/>
          <w:sz w:val="24"/>
          <w:szCs w:val="24"/>
        </w:rPr>
        <w:t xml:space="preserve">implementation </w:t>
      </w:r>
      <w:r w:rsidR="006004A3" w:rsidRPr="006D428D">
        <w:rPr>
          <w:rFonts w:ascii="Arial" w:hAnsi="Arial" w:cs="Arial"/>
          <w:sz w:val="24"/>
          <w:szCs w:val="24"/>
        </w:rPr>
        <w:t xml:space="preserve">efforts are consistent with </w:t>
      </w:r>
      <w:r w:rsidR="00B1674B" w:rsidRPr="006D428D">
        <w:rPr>
          <w:rFonts w:ascii="Arial" w:hAnsi="Arial" w:cs="Arial"/>
          <w:sz w:val="24"/>
          <w:szCs w:val="24"/>
        </w:rPr>
        <w:t>endeavors</w:t>
      </w:r>
      <w:r w:rsidR="00FB3DCB" w:rsidRPr="006D428D">
        <w:rPr>
          <w:rFonts w:ascii="Arial" w:hAnsi="Arial" w:cs="Arial"/>
          <w:sz w:val="24"/>
          <w:szCs w:val="24"/>
        </w:rPr>
        <w:t xml:space="preserve"> to reach </w:t>
      </w:r>
      <w:r w:rsidR="00B1674B" w:rsidRPr="006D428D">
        <w:rPr>
          <w:rFonts w:ascii="Arial" w:hAnsi="Arial" w:cs="Arial"/>
          <w:sz w:val="24"/>
          <w:szCs w:val="24"/>
        </w:rPr>
        <w:t>the agency</w:t>
      </w:r>
      <w:r w:rsidR="006004A3" w:rsidRPr="006D428D">
        <w:rPr>
          <w:rFonts w:ascii="Arial" w:hAnsi="Arial" w:cs="Arial"/>
          <w:sz w:val="24"/>
          <w:szCs w:val="24"/>
        </w:rPr>
        <w:t xml:space="preserve">’s </w:t>
      </w:r>
      <w:r w:rsidRPr="006D428D">
        <w:rPr>
          <w:rFonts w:ascii="Arial" w:hAnsi="Arial" w:cs="Arial"/>
          <w:sz w:val="24"/>
          <w:szCs w:val="24"/>
        </w:rPr>
        <w:t xml:space="preserve">goals in its revised </w:t>
      </w:r>
      <w:r w:rsidR="00635D88" w:rsidRPr="006D428D">
        <w:rPr>
          <w:rFonts w:ascii="Arial" w:hAnsi="Arial" w:cs="Arial"/>
          <w:sz w:val="24"/>
          <w:szCs w:val="24"/>
        </w:rPr>
        <w:t xml:space="preserve">five-year agency </w:t>
      </w:r>
      <w:r w:rsidR="00B3607F" w:rsidRPr="006D428D">
        <w:rPr>
          <w:rFonts w:ascii="Arial" w:hAnsi="Arial" w:cs="Arial"/>
          <w:sz w:val="24"/>
          <w:szCs w:val="24"/>
        </w:rPr>
        <w:t xml:space="preserve">strategic </w:t>
      </w:r>
      <w:r w:rsidR="00635D88" w:rsidRPr="006D428D">
        <w:rPr>
          <w:rFonts w:ascii="Arial" w:hAnsi="Arial" w:cs="Arial"/>
          <w:sz w:val="24"/>
          <w:szCs w:val="24"/>
        </w:rPr>
        <w:t xml:space="preserve">plan </w:t>
      </w:r>
      <w:r w:rsidRPr="006D428D">
        <w:rPr>
          <w:rFonts w:ascii="Arial" w:hAnsi="Arial" w:cs="Arial"/>
          <w:sz w:val="24"/>
          <w:szCs w:val="24"/>
        </w:rPr>
        <w:t xml:space="preserve">with respect to </w:t>
      </w:r>
      <w:r w:rsidR="00635D88" w:rsidRPr="006D428D">
        <w:rPr>
          <w:rFonts w:ascii="Arial" w:hAnsi="Arial" w:cs="Arial"/>
          <w:sz w:val="24"/>
          <w:szCs w:val="24"/>
        </w:rPr>
        <w:t xml:space="preserve">stakeholder </w:t>
      </w:r>
      <w:r w:rsidR="00CA576E" w:rsidRPr="006D428D">
        <w:rPr>
          <w:rFonts w:ascii="Arial" w:hAnsi="Arial" w:cs="Arial"/>
          <w:sz w:val="24"/>
          <w:szCs w:val="24"/>
        </w:rPr>
        <w:t xml:space="preserve">outreach and accessibility. </w:t>
      </w:r>
    </w:p>
    <w:p w:rsidR="00FB3DCB" w:rsidRPr="006D428D" w:rsidRDefault="00FB3DCB" w:rsidP="00784C7F">
      <w:pPr>
        <w:rPr>
          <w:rFonts w:ascii="Arial" w:hAnsi="Arial" w:cs="Arial"/>
          <w:sz w:val="24"/>
          <w:szCs w:val="24"/>
        </w:rPr>
      </w:pPr>
    </w:p>
    <w:p w:rsidR="00CF7FF0" w:rsidRPr="006D428D" w:rsidRDefault="00B1674B" w:rsidP="00784C7F">
      <w:pPr>
        <w:rPr>
          <w:rFonts w:ascii="Arial" w:hAnsi="Arial" w:cs="Arial"/>
          <w:sz w:val="24"/>
          <w:szCs w:val="24"/>
        </w:rPr>
      </w:pPr>
      <w:r w:rsidRPr="006D428D">
        <w:rPr>
          <w:rFonts w:ascii="Arial" w:hAnsi="Arial" w:cs="Arial"/>
          <w:sz w:val="24"/>
          <w:szCs w:val="24"/>
        </w:rPr>
        <w:t xml:space="preserve">Given agency budget and personnel constraints, </w:t>
      </w:r>
      <w:r w:rsidR="00CA576E" w:rsidRPr="006D428D">
        <w:rPr>
          <w:rFonts w:ascii="Arial" w:hAnsi="Arial" w:cs="Arial"/>
          <w:sz w:val="24"/>
          <w:szCs w:val="24"/>
        </w:rPr>
        <w:t xml:space="preserve">NCD </w:t>
      </w:r>
      <w:r w:rsidRPr="006D428D">
        <w:rPr>
          <w:rFonts w:ascii="Arial" w:hAnsi="Arial" w:cs="Arial"/>
          <w:sz w:val="24"/>
          <w:szCs w:val="24"/>
        </w:rPr>
        <w:t>broaden</w:t>
      </w:r>
      <w:r w:rsidR="00FB3DCB" w:rsidRPr="006D428D">
        <w:rPr>
          <w:rFonts w:ascii="Arial" w:hAnsi="Arial" w:cs="Arial"/>
          <w:sz w:val="24"/>
          <w:szCs w:val="24"/>
        </w:rPr>
        <w:t xml:space="preserve">ed its review of </w:t>
      </w:r>
      <w:r w:rsidR="00CA576E" w:rsidRPr="006D428D">
        <w:rPr>
          <w:rFonts w:ascii="Arial" w:hAnsi="Arial" w:cs="Arial"/>
          <w:sz w:val="24"/>
          <w:szCs w:val="24"/>
        </w:rPr>
        <w:t>available</w:t>
      </w:r>
      <w:r w:rsidR="00B3607F" w:rsidRPr="006D428D">
        <w:rPr>
          <w:rFonts w:ascii="Arial" w:hAnsi="Arial" w:cs="Arial"/>
          <w:sz w:val="24"/>
          <w:szCs w:val="24"/>
        </w:rPr>
        <w:t xml:space="preserve"> </w:t>
      </w:r>
      <w:r w:rsidR="00872A61" w:rsidRPr="006D428D">
        <w:rPr>
          <w:rFonts w:ascii="Arial" w:hAnsi="Arial" w:cs="Arial"/>
          <w:sz w:val="24"/>
          <w:szCs w:val="24"/>
        </w:rPr>
        <w:t xml:space="preserve">federal and other </w:t>
      </w:r>
      <w:r w:rsidR="00CA576E" w:rsidRPr="006D428D">
        <w:rPr>
          <w:rFonts w:ascii="Arial" w:hAnsi="Arial" w:cs="Arial"/>
          <w:sz w:val="24"/>
          <w:szCs w:val="24"/>
        </w:rPr>
        <w:t xml:space="preserve">LEP </w:t>
      </w:r>
      <w:r w:rsidR="00E16746" w:rsidRPr="006D428D">
        <w:rPr>
          <w:rFonts w:ascii="Arial" w:hAnsi="Arial" w:cs="Arial"/>
          <w:sz w:val="24"/>
          <w:szCs w:val="24"/>
        </w:rPr>
        <w:t>r</w:t>
      </w:r>
      <w:r w:rsidR="0043559D" w:rsidRPr="006D428D">
        <w:rPr>
          <w:rFonts w:ascii="Arial" w:hAnsi="Arial" w:cs="Arial"/>
          <w:sz w:val="24"/>
          <w:szCs w:val="24"/>
        </w:rPr>
        <w:t>esources</w:t>
      </w:r>
      <w:r w:rsidR="00E16746" w:rsidRPr="006D428D">
        <w:rPr>
          <w:rFonts w:ascii="Arial" w:hAnsi="Arial" w:cs="Arial"/>
          <w:sz w:val="24"/>
          <w:szCs w:val="24"/>
        </w:rPr>
        <w:t xml:space="preserve"> </w:t>
      </w:r>
      <w:r w:rsidRPr="006D428D">
        <w:rPr>
          <w:rFonts w:ascii="Arial" w:hAnsi="Arial" w:cs="Arial"/>
          <w:sz w:val="24"/>
          <w:szCs w:val="24"/>
        </w:rPr>
        <w:t xml:space="preserve">as reasonable options </w:t>
      </w:r>
      <w:r w:rsidR="00FB3DCB" w:rsidRPr="006D428D">
        <w:rPr>
          <w:rFonts w:ascii="Arial" w:hAnsi="Arial" w:cs="Arial"/>
          <w:sz w:val="24"/>
          <w:szCs w:val="24"/>
        </w:rPr>
        <w:t xml:space="preserve">that </w:t>
      </w:r>
      <w:r w:rsidR="00490C1D" w:rsidRPr="006D428D">
        <w:rPr>
          <w:rFonts w:ascii="Arial" w:hAnsi="Arial" w:cs="Arial"/>
          <w:sz w:val="24"/>
          <w:szCs w:val="24"/>
        </w:rPr>
        <w:t xml:space="preserve">seem to have potential for use among people with disabilities who have language </w:t>
      </w:r>
      <w:r w:rsidRPr="006D428D">
        <w:rPr>
          <w:rFonts w:ascii="Arial" w:hAnsi="Arial" w:cs="Arial"/>
          <w:sz w:val="24"/>
          <w:szCs w:val="24"/>
        </w:rPr>
        <w:t xml:space="preserve">access </w:t>
      </w:r>
      <w:r w:rsidR="00490C1D" w:rsidRPr="006D428D">
        <w:rPr>
          <w:rFonts w:ascii="Arial" w:hAnsi="Arial" w:cs="Arial"/>
          <w:sz w:val="24"/>
          <w:szCs w:val="24"/>
        </w:rPr>
        <w:t>needs</w:t>
      </w:r>
      <w:r w:rsidRPr="006D428D">
        <w:rPr>
          <w:rFonts w:ascii="Arial" w:hAnsi="Arial" w:cs="Arial"/>
          <w:sz w:val="24"/>
          <w:szCs w:val="24"/>
        </w:rPr>
        <w:t>.</w:t>
      </w:r>
      <w:r w:rsidR="00E16746" w:rsidRPr="006D428D">
        <w:rPr>
          <w:rFonts w:ascii="Arial" w:hAnsi="Arial" w:cs="Arial"/>
          <w:sz w:val="24"/>
          <w:szCs w:val="24"/>
        </w:rPr>
        <w:t xml:space="preserve"> </w:t>
      </w:r>
      <w:r w:rsidR="00331605" w:rsidRPr="006D428D">
        <w:rPr>
          <w:rFonts w:ascii="Arial" w:hAnsi="Arial" w:cs="Arial"/>
          <w:sz w:val="24"/>
          <w:szCs w:val="24"/>
        </w:rPr>
        <w:t xml:space="preserve"> </w:t>
      </w:r>
      <w:r w:rsidR="00872A61" w:rsidRPr="006D428D">
        <w:rPr>
          <w:rFonts w:ascii="Arial" w:hAnsi="Arial" w:cs="Arial"/>
          <w:sz w:val="24"/>
          <w:szCs w:val="24"/>
        </w:rPr>
        <w:t>A</w:t>
      </w:r>
      <w:r w:rsidR="00137BF0" w:rsidRPr="006D428D">
        <w:rPr>
          <w:rFonts w:ascii="Arial" w:hAnsi="Arial" w:cs="Arial"/>
          <w:sz w:val="24"/>
          <w:szCs w:val="24"/>
        </w:rPr>
        <w:t>s a</w:t>
      </w:r>
      <w:r w:rsidR="00872A61" w:rsidRPr="006D428D">
        <w:rPr>
          <w:rFonts w:ascii="Arial" w:hAnsi="Arial" w:cs="Arial"/>
          <w:sz w:val="24"/>
          <w:szCs w:val="24"/>
        </w:rPr>
        <w:t xml:space="preserve"> starting point</w:t>
      </w:r>
      <w:r w:rsidR="00E45345">
        <w:rPr>
          <w:rFonts w:ascii="Arial" w:hAnsi="Arial" w:cs="Arial"/>
          <w:sz w:val="24"/>
          <w:szCs w:val="24"/>
        </w:rPr>
        <w:t>,</w:t>
      </w:r>
      <w:r w:rsidR="00872A61" w:rsidRPr="006D428D">
        <w:rPr>
          <w:rFonts w:ascii="Arial" w:hAnsi="Arial" w:cs="Arial"/>
          <w:sz w:val="24"/>
          <w:szCs w:val="24"/>
        </w:rPr>
        <w:t xml:space="preserve"> </w:t>
      </w:r>
      <w:r w:rsidR="00137BF0" w:rsidRPr="006D428D">
        <w:rPr>
          <w:rFonts w:ascii="Arial" w:hAnsi="Arial" w:cs="Arial"/>
          <w:sz w:val="24"/>
          <w:szCs w:val="24"/>
        </w:rPr>
        <w:t xml:space="preserve">NCD </w:t>
      </w:r>
      <w:r w:rsidR="00331605" w:rsidRPr="006D428D">
        <w:rPr>
          <w:rFonts w:ascii="Arial" w:hAnsi="Arial" w:cs="Arial"/>
          <w:sz w:val="24"/>
          <w:szCs w:val="24"/>
        </w:rPr>
        <w:t>revisit</w:t>
      </w:r>
      <w:r w:rsidR="00137BF0" w:rsidRPr="006D428D">
        <w:rPr>
          <w:rFonts w:ascii="Arial" w:hAnsi="Arial" w:cs="Arial"/>
          <w:sz w:val="24"/>
          <w:szCs w:val="24"/>
        </w:rPr>
        <w:t>ed</w:t>
      </w:r>
      <w:r w:rsidR="00331605" w:rsidRPr="006D428D">
        <w:rPr>
          <w:rFonts w:ascii="Arial" w:hAnsi="Arial" w:cs="Arial"/>
          <w:sz w:val="24"/>
          <w:szCs w:val="24"/>
        </w:rPr>
        <w:t xml:space="preserve"> the actions identified for </w:t>
      </w:r>
      <w:r w:rsidR="00E16746" w:rsidRPr="006D428D">
        <w:rPr>
          <w:rFonts w:ascii="Arial" w:hAnsi="Arial" w:cs="Arial"/>
          <w:sz w:val="24"/>
          <w:szCs w:val="24"/>
        </w:rPr>
        <w:t xml:space="preserve">internal agency </w:t>
      </w:r>
      <w:r w:rsidR="00CF7FF0" w:rsidRPr="006D428D">
        <w:rPr>
          <w:rFonts w:ascii="Arial" w:hAnsi="Arial" w:cs="Arial"/>
          <w:sz w:val="24"/>
          <w:szCs w:val="24"/>
        </w:rPr>
        <w:t xml:space="preserve">policy and process </w:t>
      </w:r>
      <w:r w:rsidR="00E16746" w:rsidRPr="006D428D">
        <w:rPr>
          <w:rFonts w:ascii="Arial" w:hAnsi="Arial" w:cs="Arial"/>
          <w:sz w:val="24"/>
          <w:szCs w:val="24"/>
        </w:rPr>
        <w:t>determinations</w:t>
      </w:r>
      <w:r w:rsidR="00E45345">
        <w:rPr>
          <w:rFonts w:ascii="Arial" w:hAnsi="Arial" w:cs="Arial"/>
          <w:sz w:val="24"/>
          <w:szCs w:val="24"/>
        </w:rPr>
        <w:t xml:space="preserve"> in concert with</w:t>
      </w:r>
      <w:r w:rsidR="00331605" w:rsidRPr="006D428D">
        <w:rPr>
          <w:rFonts w:ascii="Arial" w:hAnsi="Arial" w:cs="Arial"/>
          <w:sz w:val="24"/>
          <w:szCs w:val="24"/>
        </w:rPr>
        <w:t xml:space="preserve"> </w:t>
      </w:r>
      <w:r w:rsidR="00872A61" w:rsidRPr="006D428D">
        <w:rPr>
          <w:rFonts w:ascii="Arial" w:hAnsi="Arial" w:cs="Arial"/>
          <w:sz w:val="24"/>
          <w:szCs w:val="24"/>
        </w:rPr>
        <w:t xml:space="preserve">the </w:t>
      </w:r>
      <w:r w:rsidR="0020349C" w:rsidRPr="006D428D">
        <w:rPr>
          <w:rFonts w:ascii="Arial" w:hAnsi="Arial" w:cs="Arial"/>
          <w:sz w:val="24"/>
          <w:szCs w:val="24"/>
        </w:rPr>
        <w:t xml:space="preserve">eight </w:t>
      </w:r>
      <w:r w:rsidR="00137BF0" w:rsidRPr="006D428D">
        <w:rPr>
          <w:rFonts w:ascii="Arial" w:hAnsi="Arial" w:cs="Arial"/>
          <w:sz w:val="24"/>
          <w:szCs w:val="24"/>
        </w:rPr>
        <w:t xml:space="preserve">action </w:t>
      </w:r>
      <w:r w:rsidR="00872A61" w:rsidRPr="006D428D">
        <w:rPr>
          <w:rFonts w:ascii="Arial" w:hAnsi="Arial" w:cs="Arial"/>
          <w:sz w:val="24"/>
          <w:szCs w:val="24"/>
        </w:rPr>
        <w:t xml:space="preserve">elements </w:t>
      </w:r>
      <w:r w:rsidR="00137BF0" w:rsidRPr="006D428D">
        <w:rPr>
          <w:rFonts w:ascii="Arial" w:hAnsi="Arial" w:cs="Arial"/>
          <w:sz w:val="24"/>
          <w:szCs w:val="24"/>
        </w:rPr>
        <w:t>addressed in the U.S. Attorney Genera</w:t>
      </w:r>
      <w:r w:rsidR="00B16243" w:rsidRPr="006D428D">
        <w:rPr>
          <w:rFonts w:ascii="Arial" w:hAnsi="Arial" w:cs="Arial"/>
          <w:sz w:val="24"/>
          <w:szCs w:val="24"/>
        </w:rPr>
        <w:t>l</w:t>
      </w:r>
      <w:r w:rsidR="00137BF0" w:rsidRPr="006D428D">
        <w:rPr>
          <w:rFonts w:ascii="Arial" w:hAnsi="Arial" w:cs="Arial"/>
          <w:sz w:val="24"/>
          <w:szCs w:val="24"/>
        </w:rPr>
        <w:t>’s Memorandum to all federal agencies.</w:t>
      </w:r>
      <w:r w:rsidR="00B16243" w:rsidRPr="00601033">
        <w:rPr>
          <w:rStyle w:val="EndnoteReference"/>
          <w:rFonts w:ascii="Arial" w:hAnsi="Arial" w:cs="Arial"/>
          <w:sz w:val="24"/>
          <w:szCs w:val="24"/>
        </w:rPr>
        <w:endnoteReference w:id="1"/>
      </w:r>
      <w:r w:rsidR="00137BF0" w:rsidRPr="00601033">
        <w:rPr>
          <w:rFonts w:ascii="Arial" w:hAnsi="Arial" w:cs="Arial"/>
          <w:sz w:val="24"/>
          <w:szCs w:val="24"/>
        </w:rPr>
        <w:t xml:space="preserve">  The </w:t>
      </w:r>
      <w:r w:rsidR="00B16243" w:rsidRPr="00601033">
        <w:rPr>
          <w:rFonts w:ascii="Arial" w:hAnsi="Arial" w:cs="Arial"/>
          <w:sz w:val="24"/>
          <w:szCs w:val="24"/>
        </w:rPr>
        <w:t xml:space="preserve">categorical </w:t>
      </w:r>
      <w:r w:rsidR="00137BF0" w:rsidRPr="00601033">
        <w:rPr>
          <w:rFonts w:ascii="Arial" w:hAnsi="Arial" w:cs="Arial"/>
          <w:sz w:val="24"/>
          <w:szCs w:val="24"/>
        </w:rPr>
        <w:t xml:space="preserve">actions </w:t>
      </w:r>
      <w:r w:rsidR="00B16243" w:rsidRPr="00601033">
        <w:rPr>
          <w:rFonts w:ascii="Arial" w:hAnsi="Arial" w:cs="Arial"/>
          <w:sz w:val="24"/>
          <w:szCs w:val="24"/>
        </w:rPr>
        <w:t>requested of each agency to demonstrate</w:t>
      </w:r>
      <w:r w:rsidR="00872A61" w:rsidRPr="006D428D">
        <w:rPr>
          <w:rFonts w:ascii="Arial" w:hAnsi="Arial" w:cs="Arial"/>
          <w:sz w:val="24"/>
          <w:szCs w:val="24"/>
        </w:rPr>
        <w:t xml:space="preserve"> </w:t>
      </w:r>
      <w:r w:rsidR="00137BF0" w:rsidRPr="006D428D">
        <w:rPr>
          <w:rFonts w:ascii="Arial" w:hAnsi="Arial" w:cs="Arial"/>
          <w:sz w:val="24"/>
          <w:szCs w:val="24"/>
        </w:rPr>
        <w:t xml:space="preserve">recommitment to language access </w:t>
      </w:r>
      <w:r w:rsidR="00B16243" w:rsidRPr="006D428D">
        <w:rPr>
          <w:rFonts w:ascii="Arial" w:hAnsi="Arial" w:cs="Arial"/>
          <w:sz w:val="24"/>
          <w:szCs w:val="24"/>
        </w:rPr>
        <w:t xml:space="preserve">are </w:t>
      </w:r>
      <w:r w:rsidR="00331605" w:rsidRPr="006D428D">
        <w:rPr>
          <w:rFonts w:ascii="Arial" w:hAnsi="Arial" w:cs="Arial"/>
          <w:sz w:val="24"/>
          <w:szCs w:val="24"/>
        </w:rPr>
        <w:t xml:space="preserve">coordination, needs assessment, periodic updates, staff training, agency outreach, employment qualifications, </w:t>
      </w:r>
      <w:r w:rsidR="00872A61" w:rsidRPr="006D428D">
        <w:rPr>
          <w:rFonts w:ascii="Arial" w:hAnsi="Arial" w:cs="Arial"/>
          <w:sz w:val="24"/>
          <w:szCs w:val="24"/>
        </w:rPr>
        <w:t>collaboration and clearing hour participation, and funds recipient guidance</w:t>
      </w:r>
      <w:r w:rsidR="00CF7FF0" w:rsidRPr="006D428D">
        <w:rPr>
          <w:rFonts w:ascii="Arial" w:hAnsi="Arial" w:cs="Arial"/>
          <w:sz w:val="24"/>
          <w:szCs w:val="24"/>
        </w:rPr>
        <w:t xml:space="preserve">. </w:t>
      </w:r>
      <w:r w:rsidR="00872A61" w:rsidRPr="006D428D">
        <w:rPr>
          <w:rFonts w:ascii="Arial" w:hAnsi="Arial" w:cs="Arial"/>
          <w:sz w:val="24"/>
          <w:szCs w:val="24"/>
        </w:rPr>
        <w:t>A</w:t>
      </w:r>
      <w:r w:rsidR="00B16243" w:rsidRPr="006D428D">
        <w:rPr>
          <w:rFonts w:ascii="Arial" w:hAnsi="Arial" w:cs="Arial"/>
          <w:sz w:val="24"/>
          <w:szCs w:val="24"/>
        </w:rPr>
        <w:t>pplicable agency a</w:t>
      </w:r>
      <w:r w:rsidR="00872A61" w:rsidRPr="006D428D">
        <w:rPr>
          <w:rFonts w:ascii="Arial" w:hAnsi="Arial" w:cs="Arial"/>
          <w:sz w:val="24"/>
          <w:szCs w:val="24"/>
        </w:rPr>
        <w:t>ctions for</w:t>
      </w:r>
      <w:r w:rsidR="00DD002C" w:rsidRPr="006D428D">
        <w:rPr>
          <w:rFonts w:ascii="Arial" w:hAnsi="Arial" w:cs="Arial"/>
          <w:sz w:val="24"/>
          <w:szCs w:val="24"/>
        </w:rPr>
        <w:t xml:space="preserve"> continued</w:t>
      </w:r>
      <w:r w:rsidR="00872A61" w:rsidRPr="006D428D">
        <w:rPr>
          <w:rFonts w:ascii="Arial" w:hAnsi="Arial" w:cs="Arial"/>
          <w:sz w:val="24"/>
          <w:szCs w:val="24"/>
        </w:rPr>
        <w:t xml:space="preserve"> consideration </w:t>
      </w:r>
      <w:r w:rsidR="00B16243" w:rsidRPr="006D428D">
        <w:rPr>
          <w:rFonts w:ascii="Arial" w:hAnsi="Arial" w:cs="Arial"/>
          <w:sz w:val="24"/>
          <w:szCs w:val="24"/>
        </w:rPr>
        <w:t xml:space="preserve">by </w:t>
      </w:r>
      <w:r w:rsidR="00872A61" w:rsidRPr="006D428D">
        <w:rPr>
          <w:rFonts w:ascii="Arial" w:hAnsi="Arial" w:cs="Arial"/>
          <w:sz w:val="24"/>
          <w:szCs w:val="24"/>
        </w:rPr>
        <w:t xml:space="preserve">NCD </w:t>
      </w:r>
      <w:r w:rsidR="00DD002C" w:rsidRPr="006D428D">
        <w:rPr>
          <w:rFonts w:ascii="Arial" w:hAnsi="Arial" w:cs="Arial"/>
          <w:sz w:val="24"/>
          <w:szCs w:val="24"/>
        </w:rPr>
        <w:t xml:space="preserve">resulted from </w:t>
      </w:r>
      <w:r w:rsidR="00B16243" w:rsidRPr="006D428D">
        <w:rPr>
          <w:rFonts w:ascii="Arial" w:hAnsi="Arial" w:cs="Arial"/>
          <w:sz w:val="24"/>
          <w:szCs w:val="24"/>
        </w:rPr>
        <w:t xml:space="preserve"> </w:t>
      </w:r>
      <w:r w:rsidR="00872A61" w:rsidRPr="006D428D">
        <w:rPr>
          <w:rFonts w:ascii="Arial" w:hAnsi="Arial" w:cs="Arial"/>
          <w:sz w:val="24"/>
          <w:szCs w:val="24"/>
        </w:rPr>
        <w:t>staff and leadership</w:t>
      </w:r>
      <w:r w:rsidR="0020349C" w:rsidRPr="006D428D">
        <w:rPr>
          <w:rFonts w:ascii="Arial" w:hAnsi="Arial" w:cs="Arial"/>
          <w:sz w:val="24"/>
          <w:szCs w:val="24"/>
        </w:rPr>
        <w:t xml:space="preserve"> </w:t>
      </w:r>
      <w:r w:rsidR="00CF7FF0" w:rsidRPr="006D428D">
        <w:rPr>
          <w:rFonts w:ascii="Arial" w:hAnsi="Arial" w:cs="Arial"/>
          <w:sz w:val="24"/>
          <w:szCs w:val="24"/>
        </w:rPr>
        <w:t>dialogue</w:t>
      </w:r>
      <w:r w:rsidR="00E16746" w:rsidRPr="006D428D">
        <w:rPr>
          <w:rFonts w:ascii="Arial" w:hAnsi="Arial" w:cs="Arial"/>
          <w:sz w:val="24"/>
          <w:szCs w:val="24"/>
        </w:rPr>
        <w:t xml:space="preserve"> about </w:t>
      </w:r>
      <w:r w:rsidR="00B16243" w:rsidRPr="006D428D">
        <w:rPr>
          <w:rFonts w:ascii="Arial" w:hAnsi="Arial" w:cs="Arial"/>
          <w:sz w:val="24"/>
          <w:szCs w:val="24"/>
        </w:rPr>
        <w:t xml:space="preserve">expanding </w:t>
      </w:r>
      <w:r w:rsidR="006004A3" w:rsidRPr="006D428D">
        <w:rPr>
          <w:rFonts w:ascii="Arial" w:hAnsi="Arial" w:cs="Arial"/>
          <w:sz w:val="24"/>
          <w:szCs w:val="24"/>
        </w:rPr>
        <w:t xml:space="preserve">agency communication </w:t>
      </w:r>
      <w:r w:rsidR="00E16746" w:rsidRPr="006D428D">
        <w:rPr>
          <w:rFonts w:ascii="Arial" w:hAnsi="Arial" w:cs="Arial"/>
          <w:sz w:val="24"/>
          <w:szCs w:val="24"/>
        </w:rPr>
        <w:t>goal</w:t>
      </w:r>
      <w:r w:rsidR="00635D88" w:rsidRPr="006D428D">
        <w:rPr>
          <w:rFonts w:ascii="Arial" w:hAnsi="Arial" w:cs="Arial"/>
          <w:sz w:val="24"/>
          <w:szCs w:val="24"/>
        </w:rPr>
        <w:t>s</w:t>
      </w:r>
      <w:r w:rsidR="002E7250" w:rsidRPr="006D428D">
        <w:rPr>
          <w:rFonts w:ascii="Arial" w:hAnsi="Arial" w:cs="Arial"/>
          <w:sz w:val="24"/>
          <w:szCs w:val="24"/>
        </w:rPr>
        <w:t>,</w:t>
      </w:r>
      <w:r w:rsidR="00635D88" w:rsidRPr="006D428D">
        <w:rPr>
          <w:rFonts w:ascii="Arial" w:hAnsi="Arial" w:cs="Arial"/>
          <w:sz w:val="24"/>
          <w:szCs w:val="24"/>
        </w:rPr>
        <w:t xml:space="preserve"> honoring </w:t>
      </w:r>
      <w:r w:rsidR="00872A61" w:rsidRPr="006D428D">
        <w:rPr>
          <w:rFonts w:ascii="Arial" w:hAnsi="Arial" w:cs="Arial"/>
          <w:sz w:val="24"/>
          <w:szCs w:val="24"/>
        </w:rPr>
        <w:t xml:space="preserve">NCD’s posted </w:t>
      </w:r>
      <w:r w:rsidR="00635D88" w:rsidRPr="006D428D">
        <w:rPr>
          <w:rFonts w:ascii="Arial" w:hAnsi="Arial" w:cs="Arial"/>
          <w:sz w:val="24"/>
          <w:szCs w:val="24"/>
        </w:rPr>
        <w:t>diversity statement</w:t>
      </w:r>
      <w:r w:rsidR="006004A3" w:rsidRPr="006D428D">
        <w:rPr>
          <w:rFonts w:ascii="Arial" w:hAnsi="Arial" w:cs="Arial"/>
          <w:sz w:val="24"/>
          <w:szCs w:val="24"/>
        </w:rPr>
        <w:t>,</w:t>
      </w:r>
      <w:r w:rsidR="00635D88" w:rsidRPr="00601033">
        <w:rPr>
          <w:rStyle w:val="EndnoteReference"/>
          <w:rFonts w:ascii="Arial" w:hAnsi="Arial" w:cs="Arial"/>
          <w:sz w:val="24"/>
          <w:szCs w:val="24"/>
        </w:rPr>
        <w:endnoteReference w:id="2"/>
      </w:r>
      <w:r w:rsidR="00635D88" w:rsidRPr="00601033">
        <w:rPr>
          <w:rFonts w:ascii="Arial" w:hAnsi="Arial" w:cs="Arial"/>
          <w:sz w:val="24"/>
          <w:szCs w:val="24"/>
        </w:rPr>
        <w:t xml:space="preserve"> </w:t>
      </w:r>
      <w:r w:rsidR="00E16746" w:rsidRPr="00601033">
        <w:rPr>
          <w:rFonts w:ascii="Arial" w:hAnsi="Arial" w:cs="Arial"/>
          <w:sz w:val="24"/>
          <w:szCs w:val="24"/>
        </w:rPr>
        <w:t>incorpor</w:t>
      </w:r>
      <w:r w:rsidR="00CF7FF0" w:rsidRPr="00601033">
        <w:rPr>
          <w:rFonts w:ascii="Arial" w:hAnsi="Arial" w:cs="Arial"/>
          <w:sz w:val="24"/>
          <w:szCs w:val="24"/>
        </w:rPr>
        <w:t>ating more specific ways to meet current and perhaps future LEP needs</w:t>
      </w:r>
      <w:r w:rsidR="002E7250" w:rsidRPr="006D428D">
        <w:rPr>
          <w:rFonts w:ascii="Arial" w:hAnsi="Arial" w:cs="Arial"/>
          <w:sz w:val="24"/>
          <w:szCs w:val="24"/>
        </w:rPr>
        <w:t xml:space="preserve">, and </w:t>
      </w:r>
      <w:r w:rsidR="00CA576E" w:rsidRPr="006D428D">
        <w:rPr>
          <w:rFonts w:ascii="Arial" w:hAnsi="Arial" w:cs="Arial"/>
          <w:sz w:val="24"/>
          <w:szCs w:val="24"/>
        </w:rPr>
        <w:t xml:space="preserve">moving forward </w:t>
      </w:r>
      <w:r w:rsidR="00872A61" w:rsidRPr="006D428D">
        <w:rPr>
          <w:rFonts w:ascii="Arial" w:hAnsi="Arial" w:cs="Arial"/>
          <w:sz w:val="24"/>
          <w:szCs w:val="24"/>
        </w:rPr>
        <w:t xml:space="preserve">with execution of </w:t>
      </w:r>
      <w:r w:rsidR="00CA576E" w:rsidRPr="006D428D">
        <w:rPr>
          <w:rFonts w:ascii="Arial" w:hAnsi="Arial" w:cs="Arial"/>
          <w:sz w:val="24"/>
          <w:szCs w:val="24"/>
        </w:rPr>
        <w:t xml:space="preserve">the </w:t>
      </w:r>
      <w:r w:rsidR="00872A61" w:rsidRPr="006D428D">
        <w:rPr>
          <w:rFonts w:ascii="Arial" w:hAnsi="Arial" w:cs="Arial"/>
          <w:sz w:val="24"/>
          <w:szCs w:val="24"/>
        </w:rPr>
        <w:t xml:space="preserve">selected </w:t>
      </w:r>
      <w:r w:rsidR="002E7250" w:rsidRPr="006D428D">
        <w:rPr>
          <w:rFonts w:ascii="Arial" w:hAnsi="Arial" w:cs="Arial"/>
          <w:sz w:val="24"/>
          <w:szCs w:val="24"/>
        </w:rPr>
        <w:t xml:space="preserve">action items </w:t>
      </w:r>
      <w:r w:rsidR="00B3607F" w:rsidRPr="006D428D">
        <w:rPr>
          <w:rFonts w:ascii="Arial" w:hAnsi="Arial" w:cs="Arial"/>
          <w:sz w:val="24"/>
          <w:szCs w:val="24"/>
        </w:rPr>
        <w:t xml:space="preserve">identified in </w:t>
      </w:r>
      <w:r w:rsidR="00FD6BAC" w:rsidRPr="006D428D">
        <w:rPr>
          <w:rFonts w:ascii="Arial" w:hAnsi="Arial" w:cs="Arial"/>
          <w:sz w:val="24"/>
          <w:szCs w:val="24"/>
        </w:rPr>
        <w:t>the</w:t>
      </w:r>
      <w:r w:rsidR="00B3607F" w:rsidRPr="006D428D">
        <w:rPr>
          <w:rFonts w:ascii="Arial" w:hAnsi="Arial" w:cs="Arial"/>
          <w:sz w:val="24"/>
          <w:szCs w:val="24"/>
        </w:rPr>
        <w:t xml:space="preserve"> </w:t>
      </w:r>
      <w:r w:rsidR="000C64A9" w:rsidRPr="006D428D">
        <w:rPr>
          <w:rFonts w:ascii="Arial" w:hAnsi="Arial" w:cs="Arial"/>
          <w:sz w:val="24"/>
          <w:szCs w:val="24"/>
        </w:rPr>
        <w:t xml:space="preserve">2011 </w:t>
      </w:r>
      <w:r w:rsidR="00B3607F" w:rsidRPr="006D428D">
        <w:rPr>
          <w:rFonts w:ascii="Arial" w:hAnsi="Arial" w:cs="Arial"/>
          <w:sz w:val="24"/>
          <w:szCs w:val="24"/>
        </w:rPr>
        <w:t>language access plan.</w:t>
      </w:r>
      <w:r w:rsidR="002E7250" w:rsidRPr="00601033">
        <w:rPr>
          <w:rStyle w:val="EndnoteReference"/>
          <w:rFonts w:ascii="Arial" w:hAnsi="Arial" w:cs="Arial"/>
          <w:sz w:val="24"/>
          <w:szCs w:val="24"/>
        </w:rPr>
        <w:endnoteReference w:id="3"/>
      </w:r>
      <w:r w:rsidR="00E16746" w:rsidRPr="00601033">
        <w:rPr>
          <w:rFonts w:ascii="Arial" w:hAnsi="Arial" w:cs="Arial"/>
          <w:sz w:val="24"/>
          <w:szCs w:val="24"/>
        </w:rPr>
        <w:t xml:space="preserve"> </w:t>
      </w:r>
      <w:r w:rsidR="002E7250" w:rsidRPr="00601033">
        <w:rPr>
          <w:rFonts w:ascii="Arial" w:hAnsi="Arial" w:cs="Arial"/>
          <w:sz w:val="24"/>
          <w:szCs w:val="24"/>
        </w:rPr>
        <w:t xml:space="preserve"> </w:t>
      </w:r>
      <w:r w:rsidR="00DD002C" w:rsidRPr="00601033">
        <w:rPr>
          <w:rFonts w:ascii="Arial" w:hAnsi="Arial" w:cs="Arial"/>
          <w:sz w:val="24"/>
          <w:szCs w:val="24"/>
        </w:rPr>
        <w:t xml:space="preserve">Thus, the current report updates progress made </w:t>
      </w:r>
      <w:r w:rsidR="00DD002C" w:rsidRPr="006D428D">
        <w:rPr>
          <w:rFonts w:ascii="Arial" w:hAnsi="Arial" w:cs="Arial"/>
          <w:sz w:val="24"/>
          <w:szCs w:val="24"/>
        </w:rPr>
        <w:t>on the eight action items as follows:</w:t>
      </w:r>
    </w:p>
    <w:p w:rsidR="00CF7FF0" w:rsidRPr="00511558" w:rsidRDefault="00CF7FF0" w:rsidP="00784C7F">
      <w:pPr>
        <w:rPr>
          <w:rFonts w:ascii="Arial" w:hAnsi="Arial" w:cs="Arial"/>
          <w:i/>
          <w:sz w:val="24"/>
          <w:szCs w:val="24"/>
        </w:rPr>
      </w:pPr>
    </w:p>
    <w:p w:rsidR="005A1E67" w:rsidRPr="006D428D" w:rsidRDefault="005A1E67" w:rsidP="00784C7F">
      <w:pPr>
        <w:rPr>
          <w:rFonts w:ascii="Arial" w:hAnsi="Arial" w:cs="Arial"/>
          <w:sz w:val="24"/>
          <w:szCs w:val="24"/>
        </w:rPr>
      </w:pPr>
      <w:r w:rsidRPr="006D428D">
        <w:rPr>
          <w:rFonts w:ascii="Arial" w:hAnsi="Arial" w:cs="Arial"/>
          <w:i/>
          <w:sz w:val="24"/>
          <w:szCs w:val="24"/>
        </w:rPr>
        <w:t>Action Items 1 and 2</w:t>
      </w:r>
      <w:r w:rsidR="00CF49DF" w:rsidRPr="00511558">
        <w:rPr>
          <w:rFonts w:ascii="Arial" w:hAnsi="Arial" w:cs="Arial"/>
          <w:i/>
          <w:sz w:val="24"/>
          <w:szCs w:val="24"/>
        </w:rPr>
        <w:t xml:space="preserve"> – Coordination and Needs Assessment</w:t>
      </w:r>
      <w:r w:rsidRPr="00601033">
        <w:rPr>
          <w:rFonts w:ascii="Arial" w:hAnsi="Arial" w:cs="Arial"/>
          <w:sz w:val="24"/>
          <w:szCs w:val="24"/>
        </w:rPr>
        <w:t>:</w:t>
      </w:r>
      <w:r w:rsidRPr="006D428D">
        <w:rPr>
          <w:rFonts w:ascii="Arial" w:hAnsi="Arial" w:cs="Arial"/>
          <w:sz w:val="24"/>
          <w:szCs w:val="24"/>
        </w:rPr>
        <w:t xml:space="preserve">  NCD’s Language Access Working Group is exploring additional means of coordinating staff and member telephone, written</w:t>
      </w:r>
      <w:r w:rsidR="00E45345">
        <w:rPr>
          <w:rFonts w:ascii="Arial" w:hAnsi="Arial" w:cs="Arial"/>
          <w:sz w:val="24"/>
          <w:szCs w:val="24"/>
        </w:rPr>
        <w:t>,</w:t>
      </w:r>
      <w:r w:rsidRPr="006D428D">
        <w:rPr>
          <w:rFonts w:ascii="Arial" w:hAnsi="Arial" w:cs="Arial"/>
          <w:sz w:val="24"/>
          <w:szCs w:val="24"/>
        </w:rPr>
        <w:t xml:space="preserve"> and face-to-face communication to meet needs of the public who need assistance with language access</w:t>
      </w:r>
      <w:r w:rsidR="00E45345" w:rsidRPr="006D428D">
        <w:rPr>
          <w:rFonts w:ascii="Arial" w:hAnsi="Arial" w:cs="Arial"/>
          <w:sz w:val="24"/>
          <w:szCs w:val="24"/>
        </w:rPr>
        <w:t xml:space="preserve">. </w:t>
      </w:r>
      <w:r w:rsidR="00E47BB1" w:rsidRPr="006D428D">
        <w:rPr>
          <w:rFonts w:ascii="Arial" w:hAnsi="Arial" w:cs="Arial"/>
          <w:sz w:val="24"/>
          <w:szCs w:val="24"/>
        </w:rPr>
        <w:t xml:space="preserve">General emphasis across all communication has </w:t>
      </w:r>
      <w:r w:rsidR="00DD002C" w:rsidRPr="006D428D">
        <w:rPr>
          <w:rFonts w:ascii="Arial" w:hAnsi="Arial" w:cs="Arial"/>
          <w:sz w:val="24"/>
          <w:szCs w:val="24"/>
        </w:rPr>
        <w:t>focused</w:t>
      </w:r>
      <w:r w:rsidR="00E47BB1" w:rsidRPr="006D428D">
        <w:rPr>
          <w:rFonts w:ascii="Arial" w:hAnsi="Arial" w:cs="Arial"/>
          <w:sz w:val="24"/>
          <w:szCs w:val="24"/>
        </w:rPr>
        <w:t xml:space="preserve"> on simplifying the presentation of agency documents</w:t>
      </w:r>
      <w:r w:rsidR="00DD002C" w:rsidRPr="006D428D">
        <w:rPr>
          <w:rFonts w:ascii="Arial" w:hAnsi="Arial" w:cs="Arial"/>
          <w:sz w:val="24"/>
          <w:szCs w:val="24"/>
        </w:rPr>
        <w:t>, including</w:t>
      </w:r>
      <w:r w:rsidR="00E47BB1" w:rsidRPr="006D428D">
        <w:rPr>
          <w:rFonts w:ascii="Arial" w:hAnsi="Arial" w:cs="Arial"/>
          <w:sz w:val="24"/>
          <w:szCs w:val="24"/>
        </w:rPr>
        <w:t xml:space="preserve"> NCD</w:t>
      </w:r>
      <w:r w:rsidR="00E45345">
        <w:rPr>
          <w:rFonts w:ascii="Arial" w:hAnsi="Arial" w:cs="Arial"/>
          <w:sz w:val="24"/>
          <w:szCs w:val="24"/>
        </w:rPr>
        <w:t>’s</w:t>
      </w:r>
      <w:r w:rsidR="00E47BB1" w:rsidRPr="006D428D">
        <w:rPr>
          <w:rFonts w:ascii="Arial" w:hAnsi="Arial" w:cs="Arial"/>
          <w:sz w:val="24"/>
          <w:szCs w:val="24"/>
        </w:rPr>
        <w:t xml:space="preserve"> website to conform to the</w:t>
      </w:r>
      <w:r w:rsidR="00DD002C" w:rsidRPr="006D428D">
        <w:rPr>
          <w:rFonts w:ascii="Arial" w:hAnsi="Arial" w:cs="Arial"/>
          <w:sz w:val="24"/>
          <w:szCs w:val="24"/>
        </w:rPr>
        <w:t xml:space="preserve"> federal</w:t>
      </w:r>
      <w:r w:rsidR="00E47BB1" w:rsidRPr="006D428D">
        <w:rPr>
          <w:rFonts w:ascii="Arial" w:hAnsi="Arial" w:cs="Arial"/>
          <w:sz w:val="24"/>
          <w:szCs w:val="24"/>
        </w:rPr>
        <w:t xml:space="preserve"> Plain Language </w:t>
      </w:r>
      <w:r w:rsidR="00E6074A">
        <w:rPr>
          <w:rFonts w:ascii="Arial" w:hAnsi="Arial" w:cs="Arial"/>
          <w:sz w:val="24"/>
          <w:szCs w:val="24"/>
        </w:rPr>
        <w:t xml:space="preserve">Writing </w:t>
      </w:r>
      <w:r w:rsidR="00E47BB1" w:rsidRPr="006D428D">
        <w:rPr>
          <w:rFonts w:ascii="Arial" w:hAnsi="Arial" w:cs="Arial"/>
          <w:sz w:val="24"/>
          <w:szCs w:val="24"/>
        </w:rPr>
        <w:t>Act.</w:t>
      </w:r>
      <w:r w:rsidR="000E36B5" w:rsidRPr="00601033">
        <w:rPr>
          <w:rStyle w:val="EndnoteReference"/>
          <w:rFonts w:ascii="Arial" w:hAnsi="Arial" w:cs="Arial"/>
          <w:sz w:val="24"/>
          <w:szCs w:val="24"/>
        </w:rPr>
        <w:endnoteReference w:id="4"/>
      </w:r>
      <w:r w:rsidR="00E47BB1" w:rsidRPr="00601033">
        <w:rPr>
          <w:rFonts w:ascii="Arial" w:hAnsi="Arial" w:cs="Arial"/>
          <w:sz w:val="24"/>
          <w:szCs w:val="24"/>
        </w:rPr>
        <w:t xml:space="preserve"> </w:t>
      </w:r>
      <w:r w:rsidR="00E45345">
        <w:rPr>
          <w:rFonts w:ascii="Arial" w:hAnsi="Arial" w:cs="Arial"/>
          <w:sz w:val="24"/>
          <w:szCs w:val="24"/>
        </w:rPr>
        <w:t xml:space="preserve"> </w:t>
      </w:r>
      <w:r w:rsidR="00E47BB1" w:rsidRPr="00601033">
        <w:rPr>
          <w:rFonts w:ascii="Arial" w:hAnsi="Arial" w:cs="Arial"/>
          <w:sz w:val="24"/>
          <w:szCs w:val="24"/>
        </w:rPr>
        <w:t xml:space="preserve">The </w:t>
      </w:r>
      <w:r w:rsidR="00DD002C" w:rsidRPr="00601033">
        <w:rPr>
          <w:rFonts w:ascii="Arial" w:hAnsi="Arial" w:cs="Arial"/>
          <w:sz w:val="24"/>
          <w:szCs w:val="24"/>
        </w:rPr>
        <w:t xml:space="preserve">agency’s </w:t>
      </w:r>
      <w:r w:rsidR="00E47BB1" w:rsidRPr="00601033">
        <w:rPr>
          <w:rFonts w:ascii="Arial" w:hAnsi="Arial" w:cs="Arial"/>
          <w:sz w:val="24"/>
          <w:szCs w:val="24"/>
        </w:rPr>
        <w:t xml:space="preserve">working </w:t>
      </w:r>
      <w:r w:rsidR="00E47BB1" w:rsidRPr="00601033">
        <w:rPr>
          <w:rFonts w:ascii="Arial" w:hAnsi="Arial" w:cs="Arial"/>
          <w:sz w:val="24"/>
          <w:szCs w:val="24"/>
        </w:rPr>
        <w:lastRenderedPageBreak/>
        <w:t xml:space="preserve">group coordinator </w:t>
      </w:r>
      <w:r w:rsidR="00E47BB1" w:rsidRPr="006D428D">
        <w:rPr>
          <w:rFonts w:ascii="Arial" w:hAnsi="Arial" w:cs="Arial"/>
          <w:sz w:val="24"/>
          <w:szCs w:val="24"/>
        </w:rPr>
        <w:t xml:space="preserve">also began </w:t>
      </w:r>
      <w:r w:rsidR="00DD002C" w:rsidRPr="006D428D">
        <w:rPr>
          <w:rFonts w:ascii="Arial" w:hAnsi="Arial" w:cs="Arial"/>
          <w:sz w:val="24"/>
          <w:szCs w:val="24"/>
        </w:rPr>
        <w:t xml:space="preserve">to </w:t>
      </w:r>
      <w:r w:rsidR="00E47BB1" w:rsidRPr="006D428D">
        <w:rPr>
          <w:rFonts w:ascii="Arial" w:hAnsi="Arial" w:cs="Arial"/>
          <w:sz w:val="24"/>
          <w:szCs w:val="24"/>
        </w:rPr>
        <w:t>compil</w:t>
      </w:r>
      <w:r w:rsidR="00DD002C" w:rsidRPr="006D428D">
        <w:rPr>
          <w:rFonts w:ascii="Arial" w:hAnsi="Arial" w:cs="Arial"/>
          <w:sz w:val="24"/>
          <w:szCs w:val="24"/>
        </w:rPr>
        <w:t>e</w:t>
      </w:r>
      <w:r w:rsidR="00E47BB1" w:rsidRPr="006D428D">
        <w:rPr>
          <w:rFonts w:ascii="Arial" w:hAnsi="Arial" w:cs="Arial"/>
          <w:sz w:val="24"/>
          <w:szCs w:val="24"/>
        </w:rPr>
        <w:t xml:space="preserve"> material that can be used to support </w:t>
      </w:r>
      <w:r w:rsidR="00DD002C" w:rsidRPr="006D428D">
        <w:rPr>
          <w:rFonts w:ascii="Arial" w:hAnsi="Arial" w:cs="Arial"/>
          <w:sz w:val="24"/>
          <w:szCs w:val="24"/>
        </w:rPr>
        <w:t>both f</w:t>
      </w:r>
      <w:r w:rsidR="00E47BB1" w:rsidRPr="006D428D">
        <w:rPr>
          <w:rFonts w:ascii="Arial" w:hAnsi="Arial" w:cs="Arial"/>
          <w:sz w:val="24"/>
          <w:szCs w:val="24"/>
        </w:rPr>
        <w:t xml:space="preserve">oreign </w:t>
      </w:r>
      <w:r w:rsidR="00DD002C" w:rsidRPr="006D428D">
        <w:rPr>
          <w:rFonts w:ascii="Arial" w:hAnsi="Arial" w:cs="Arial"/>
          <w:sz w:val="24"/>
          <w:szCs w:val="24"/>
        </w:rPr>
        <w:t>l</w:t>
      </w:r>
      <w:r w:rsidR="00E47BB1" w:rsidRPr="006D428D">
        <w:rPr>
          <w:rFonts w:ascii="Arial" w:hAnsi="Arial" w:cs="Arial"/>
          <w:sz w:val="24"/>
          <w:szCs w:val="24"/>
        </w:rPr>
        <w:t xml:space="preserve">anguage </w:t>
      </w:r>
      <w:r w:rsidR="002A5FF4" w:rsidRPr="006D428D">
        <w:rPr>
          <w:rFonts w:ascii="Arial" w:hAnsi="Arial" w:cs="Arial"/>
          <w:sz w:val="24"/>
          <w:szCs w:val="24"/>
        </w:rPr>
        <w:t xml:space="preserve">(other than English) </w:t>
      </w:r>
      <w:r w:rsidR="00E47BB1" w:rsidRPr="006D428D">
        <w:rPr>
          <w:rFonts w:ascii="Arial" w:hAnsi="Arial" w:cs="Arial"/>
          <w:sz w:val="24"/>
          <w:szCs w:val="24"/>
        </w:rPr>
        <w:t xml:space="preserve">and </w:t>
      </w:r>
      <w:r w:rsidR="00DD002C" w:rsidRPr="006D428D">
        <w:rPr>
          <w:rFonts w:ascii="Arial" w:hAnsi="Arial" w:cs="Arial"/>
          <w:sz w:val="24"/>
          <w:szCs w:val="24"/>
        </w:rPr>
        <w:t>s</w:t>
      </w:r>
      <w:r w:rsidR="00E47BB1" w:rsidRPr="006D428D">
        <w:rPr>
          <w:rFonts w:ascii="Arial" w:hAnsi="Arial" w:cs="Arial"/>
          <w:sz w:val="24"/>
          <w:szCs w:val="24"/>
        </w:rPr>
        <w:t xml:space="preserve">ign </w:t>
      </w:r>
      <w:r w:rsidR="00DD002C" w:rsidRPr="006D428D">
        <w:rPr>
          <w:rFonts w:ascii="Arial" w:hAnsi="Arial" w:cs="Arial"/>
          <w:sz w:val="24"/>
          <w:szCs w:val="24"/>
        </w:rPr>
        <w:t>l</w:t>
      </w:r>
      <w:r w:rsidR="00E47BB1" w:rsidRPr="006D428D">
        <w:rPr>
          <w:rFonts w:ascii="Arial" w:hAnsi="Arial" w:cs="Arial"/>
          <w:sz w:val="24"/>
          <w:szCs w:val="24"/>
        </w:rPr>
        <w:t xml:space="preserve">anguage </w:t>
      </w:r>
      <w:r w:rsidR="00DD002C" w:rsidRPr="006D428D">
        <w:rPr>
          <w:rFonts w:ascii="Arial" w:hAnsi="Arial" w:cs="Arial"/>
          <w:sz w:val="24"/>
          <w:szCs w:val="24"/>
        </w:rPr>
        <w:t>a</w:t>
      </w:r>
      <w:r w:rsidR="00E47BB1" w:rsidRPr="006D428D">
        <w:rPr>
          <w:rFonts w:ascii="Arial" w:hAnsi="Arial" w:cs="Arial"/>
          <w:sz w:val="24"/>
          <w:szCs w:val="24"/>
        </w:rPr>
        <w:t>ccess needs.</w:t>
      </w:r>
    </w:p>
    <w:p w:rsidR="00784C7F" w:rsidRPr="00511558" w:rsidRDefault="0007446B" w:rsidP="00784C7F">
      <w:pPr>
        <w:rPr>
          <w:rFonts w:ascii="Arial" w:hAnsi="Arial" w:cs="Arial"/>
          <w:i/>
          <w:sz w:val="24"/>
          <w:szCs w:val="24"/>
        </w:rPr>
      </w:pPr>
      <w:r w:rsidRPr="006D428D">
        <w:rPr>
          <w:rFonts w:ascii="Arial" w:hAnsi="Arial" w:cs="Arial"/>
          <w:sz w:val="24"/>
          <w:szCs w:val="24"/>
        </w:rPr>
        <w:t xml:space="preserve">.  </w:t>
      </w:r>
    </w:p>
    <w:p w:rsidR="00767857" w:rsidRPr="006D428D" w:rsidRDefault="00E701AC" w:rsidP="00784C7F">
      <w:pPr>
        <w:rPr>
          <w:rFonts w:ascii="Arial" w:hAnsi="Arial" w:cs="Arial"/>
          <w:sz w:val="24"/>
          <w:szCs w:val="24"/>
        </w:rPr>
      </w:pPr>
      <w:r w:rsidRPr="006D428D">
        <w:rPr>
          <w:rFonts w:ascii="Arial" w:hAnsi="Arial" w:cs="Arial"/>
          <w:i/>
          <w:sz w:val="24"/>
          <w:szCs w:val="24"/>
        </w:rPr>
        <w:t>Action Item 3</w:t>
      </w:r>
      <w:r w:rsidRPr="00511558">
        <w:rPr>
          <w:rFonts w:ascii="Arial" w:hAnsi="Arial" w:cs="Arial"/>
          <w:i/>
          <w:sz w:val="24"/>
          <w:szCs w:val="24"/>
        </w:rPr>
        <w:t xml:space="preserve"> – Periodic Update</w:t>
      </w:r>
      <w:bookmarkStart w:id="0" w:name="_GoBack"/>
      <w:bookmarkEnd w:id="0"/>
      <w:r w:rsidRPr="00511558">
        <w:rPr>
          <w:rFonts w:ascii="Arial" w:hAnsi="Arial" w:cs="Arial"/>
          <w:i/>
          <w:sz w:val="24"/>
          <w:szCs w:val="24"/>
        </w:rPr>
        <w:t>s</w:t>
      </w:r>
      <w:r w:rsidRPr="00601033">
        <w:rPr>
          <w:rFonts w:ascii="Arial" w:hAnsi="Arial" w:cs="Arial"/>
          <w:sz w:val="24"/>
          <w:szCs w:val="24"/>
        </w:rPr>
        <w:t xml:space="preserve">:  </w:t>
      </w:r>
      <w:r w:rsidR="00767857" w:rsidRPr="00601033">
        <w:rPr>
          <w:rFonts w:ascii="Arial" w:hAnsi="Arial" w:cs="Arial"/>
          <w:sz w:val="24"/>
          <w:szCs w:val="24"/>
        </w:rPr>
        <w:t>Th</w:t>
      </w:r>
      <w:r w:rsidR="005A1E67" w:rsidRPr="00601033">
        <w:rPr>
          <w:rFonts w:ascii="Arial" w:hAnsi="Arial" w:cs="Arial"/>
          <w:sz w:val="24"/>
          <w:szCs w:val="24"/>
        </w:rPr>
        <w:t>e annual posting of th</w:t>
      </w:r>
      <w:r w:rsidR="00767857" w:rsidRPr="00601033">
        <w:rPr>
          <w:rFonts w:ascii="Arial" w:hAnsi="Arial" w:cs="Arial"/>
          <w:sz w:val="24"/>
          <w:szCs w:val="24"/>
        </w:rPr>
        <w:t>is document</w:t>
      </w:r>
      <w:r w:rsidR="005A1E67" w:rsidRPr="00601033">
        <w:rPr>
          <w:rFonts w:ascii="Arial" w:hAnsi="Arial" w:cs="Arial"/>
          <w:sz w:val="24"/>
          <w:szCs w:val="24"/>
        </w:rPr>
        <w:t xml:space="preserve"> on the agency website</w:t>
      </w:r>
      <w:r w:rsidR="00767857" w:rsidRPr="006D428D">
        <w:rPr>
          <w:rFonts w:ascii="Arial" w:hAnsi="Arial" w:cs="Arial"/>
          <w:sz w:val="24"/>
          <w:szCs w:val="24"/>
        </w:rPr>
        <w:t xml:space="preserve"> is </w:t>
      </w:r>
      <w:r w:rsidR="000E36B5" w:rsidRPr="006D428D">
        <w:rPr>
          <w:rFonts w:ascii="Arial" w:hAnsi="Arial" w:cs="Arial"/>
          <w:sz w:val="24"/>
          <w:szCs w:val="24"/>
        </w:rPr>
        <w:t xml:space="preserve">an indicator </w:t>
      </w:r>
      <w:r w:rsidR="00767857" w:rsidRPr="006D428D">
        <w:rPr>
          <w:rFonts w:ascii="Arial" w:hAnsi="Arial" w:cs="Arial"/>
          <w:sz w:val="24"/>
          <w:szCs w:val="24"/>
        </w:rPr>
        <w:t xml:space="preserve">of NCD’s commitment to conduct a periodic evaluation and </w:t>
      </w:r>
      <w:r w:rsidR="000E36B5" w:rsidRPr="006D428D">
        <w:rPr>
          <w:rFonts w:ascii="Arial" w:hAnsi="Arial" w:cs="Arial"/>
          <w:sz w:val="24"/>
          <w:szCs w:val="24"/>
        </w:rPr>
        <w:t xml:space="preserve">language access </w:t>
      </w:r>
      <w:r w:rsidR="00767857" w:rsidRPr="006D428D">
        <w:rPr>
          <w:rFonts w:ascii="Arial" w:hAnsi="Arial" w:cs="Arial"/>
          <w:sz w:val="24"/>
          <w:szCs w:val="24"/>
        </w:rPr>
        <w:t xml:space="preserve">update at </w:t>
      </w:r>
      <w:r w:rsidR="00E94DBC" w:rsidRPr="006D428D">
        <w:rPr>
          <w:rFonts w:ascii="Arial" w:hAnsi="Arial" w:cs="Arial"/>
          <w:sz w:val="24"/>
          <w:szCs w:val="24"/>
        </w:rPr>
        <w:t>l</w:t>
      </w:r>
      <w:r w:rsidR="00767857" w:rsidRPr="006D428D">
        <w:rPr>
          <w:rFonts w:ascii="Arial" w:hAnsi="Arial" w:cs="Arial"/>
          <w:sz w:val="24"/>
          <w:szCs w:val="24"/>
        </w:rPr>
        <w:t xml:space="preserve">east annually. </w:t>
      </w:r>
      <w:r w:rsidR="00DD002C" w:rsidRPr="006D428D">
        <w:rPr>
          <w:rFonts w:ascii="Arial" w:hAnsi="Arial" w:cs="Arial"/>
          <w:sz w:val="24"/>
          <w:szCs w:val="24"/>
        </w:rPr>
        <w:t>I</w:t>
      </w:r>
      <w:r w:rsidR="000E36B5" w:rsidRPr="006D428D">
        <w:rPr>
          <w:rFonts w:ascii="Arial" w:hAnsi="Arial" w:cs="Arial"/>
          <w:sz w:val="24"/>
          <w:szCs w:val="24"/>
        </w:rPr>
        <w:t xml:space="preserve">n </w:t>
      </w:r>
      <w:r w:rsidR="005A1E67" w:rsidRPr="006D428D">
        <w:rPr>
          <w:rFonts w:ascii="Arial" w:hAnsi="Arial" w:cs="Arial"/>
          <w:sz w:val="24"/>
          <w:szCs w:val="24"/>
        </w:rPr>
        <w:t>2013</w:t>
      </w:r>
      <w:r w:rsidR="00E45345">
        <w:rPr>
          <w:rFonts w:ascii="Arial" w:hAnsi="Arial" w:cs="Arial"/>
          <w:sz w:val="24"/>
          <w:szCs w:val="24"/>
        </w:rPr>
        <w:t>,</w:t>
      </w:r>
      <w:r w:rsidR="005A1E67" w:rsidRPr="006D428D">
        <w:rPr>
          <w:rFonts w:ascii="Arial" w:hAnsi="Arial" w:cs="Arial"/>
          <w:sz w:val="24"/>
          <w:szCs w:val="24"/>
        </w:rPr>
        <w:t xml:space="preserve"> </w:t>
      </w:r>
      <w:r w:rsidR="00DD002C" w:rsidRPr="006D428D">
        <w:rPr>
          <w:rFonts w:ascii="Arial" w:hAnsi="Arial" w:cs="Arial"/>
          <w:sz w:val="24"/>
          <w:szCs w:val="24"/>
        </w:rPr>
        <w:t xml:space="preserve">NCD </w:t>
      </w:r>
      <w:r w:rsidR="005A1E67" w:rsidRPr="006D428D">
        <w:rPr>
          <w:rFonts w:ascii="Arial" w:hAnsi="Arial" w:cs="Arial"/>
          <w:sz w:val="24"/>
          <w:szCs w:val="24"/>
        </w:rPr>
        <w:t>inclu</w:t>
      </w:r>
      <w:r w:rsidR="00DD002C" w:rsidRPr="006D428D">
        <w:rPr>
          <w:rFonts w:ascii="Arial" w:hAnsi="Arial" w:cs="Arial"/>
          <w:sz w:val="24"/>
          <w:szCs w:val="24"/>
        </w:rPr>
        <w:t>ded</w:t>
      </w:r>
      <w:r w:rsidR="007660B2" w:rsidRPr="006D428D">
        <w:rPr>
          <w:rFonts w:ascii="Arial" w:hAnsi="Arial" w:cs="Arial"/>
          <w:sz w:val="24"/>
          <w:szCs w:val="24"/>
        </w:rPr>
        <w:t xml:space="preserve"> language access information </w:t>
      </w:r>
      <w:r w:rsidR="005A1E67" w:rsidRPr="006D428D">
        <w:rPr>
          <w:rFonts w:ascii="Arial" w:hAnsi="Arial" w:cs="Arial"/>
          <w:sz w:val="24"/>
          <w:szCs w:val="24"/>
        </w:rPr>
        <w:t>in policy team internal updates</w:t>
      </w:r>
      <w:r w:rsidR="007660B2" w:rsidRPr="006D428D">
        <w:rPr>
          <w:rFonts w:ascii="Arial" w:hAnsi="Arial" w:cs="Arial"/>
          <w:sz w:val="24"/>
          <w:szCs w:val="24"/>
        </w:rPr>
        <w:t xml:space="preserve">. </w:t>
      </w:r>
      <w:r w:rsidR="00E45345">
        <w:rPr>
          <w:rFonts w:ascii="Arial" w:hAnsi="Arial" w:cs="Arial"/>
          <w:sz w:val="24"/>
          <w:szCs w:val="24"/>
        </w:rPr>
        <w:t xml:space="preserve"> </w:t>
      </w:r>
      <w:r w:rsidR="007660B2" w:rsidRPr="006D428D">
        <w:rPr>
          <w:rFonts w:ascii="Arial" w:hAnsi="Arial" w:cs="Arial"/>
          <w:sz w:val="24"/>
          <w:szCs w:val="24"/>
        </w:rPr>
        <w:t>Th</w:t>
      </w:r>
      <w:r w:rsidR="00DD002C" w:rsidRPr="006D428D">
        <w:rPr>
          <w:rFonts w:ascii="Arial" w:hAnsi="Arial" w:cs="Arial"/>
          <w:sz w:val="24"/>
          <w:szCs w:val="24"/>
        </w:rPr>
        <w:t>e</w:t>
      </w:r>
      <w:r w:rsidR="007660B2" w:rsidRPr="006D428D">
        <w:rPr>
          <w:rFonts w:ascii="Arial" w:hAnsi="Arial" w:cs="Arial"/>
          <w:sz w:val="24"/>
          <w:szCs w:val="24"/>
        </w:rPr>
        <w:t>s</w:t>
      </w:r>
      <w:r w:rsidR="00DD002C" w:rsidRPr="006D428D">
        <w:rPr>
          <w:rFonts w:ascii="Arial" w:hAnsi="Arial" w:cs="Arial"/>
          <w:sz w:val="24"/>
          <w:szCs w:val="24"/>
        </w:rPr>
        <w:t>e updates</w:t>
      </w:r>
      <w:r w:rsidR="007660B2" w:rsidRPr="006D428D">
        <w:rPr>
          <w:rFonts w:ascii="Arial" w:hAnsi="Arial" w:cs="Arial"/>
          <w:sz w:val="24"/>
          <w:szCs w:val="24"/>
        </w:rPr>
        <w:t xml:space="preserve"> </w:t>
      </w:r>
      <w:r w:rsidR="00DD002C" w:rsidRPr="006D428D">
        <w:rPr>
          <w:rFonts w:ascii="Arial" w:hAnsi="Arial" w:cs="Arial"/>
          <w:sz w:val="24"/>
          <w:szCs w:val="24"/>
        </w:rPr>
        <w:t>will</w:t>
      </w:r>
      <w:r w:rsidR="000E36B5" w:rsidRPr="006D428D">
        <w:rPr>
          <w:rFonts w:ascii="Arial" w:hAnsi="Arial" w:cs="Arial"/>
          <w:sz w:val="24"/>
          <w:szCs w:val="24"/>
        </w:rPr>
        <w:t xml:space="preserve"> become </w:t>
      </w:r>
      <w:r w:rsidR="007660B2" w:rsidRPr="006D428D">
        <w:rPr>
          <w:rFonts w:ascii="Arial" w:hAnsi="Arial" w:cs="Arial"/>
          <w:sz w:val="24"/>
          <w:szCs w:val="24"/>
        </w:rPr>
        <w:t>an avenue for internal awareness</w:t>
      </w:r>
      <w:r w:rsidR="00E47BB1" w:rsidRPr="006D428D">
        <w:rPr>
          <w:rFonts w:ascii="Arial" w:hAnsi="Arial" w:cs="Arial"/>
          <w:sz w:val="24"/>
          <w:szCs w:val="24"/>
        </w:rPr>
        <w:t>-</w:t>
      </w:r>
      <w:r w:rsidR="007660B2" w:rsidRPr="006D428D">
        <w:rPr>
          <w:rFonts w:ascii="Arial" w:hAnsi="Arial" w:cs="Arial"/>
          <w:sz w:val="24"/>
          <w:szCs w:val="24"/>
        </w:rPr>
        <w:t xml:space="preserve">raising (among NCD </w:t>
      </w:r>
      <w:r w:rsidR="00271ECA" w:rsidRPr="006D428D">
        <w:rPr>
          <w:rFonts w:ascii="Arial" w:hAnsi="Arial" w:cs="Arial"/>
          <w:sz w:val="24"/>
          <w:szCs w:val="24"/>
        </w:rPr>
        <w:t>staff with the Council Members</w:t>
      </w:r>
      <w:r w:rsidR="007660B2" w:rsidRPr="006D428D">
        <w:rPr>
          <w:rFonts w:ascii="Arial" w:hAnsi="Arial" w:cs="Arial"/>
          <w:sz w:val="24"/>
          <w:szCs w:val="24"/>
        </w:rPr>
        <w:t>)</w:t>
      </w:r>
      <w:r w:rsidR="0007446B" w:rsidRPr="006D428D">
        <w:rPr>
          <w:rFonts w:ascii="Arial" w:hAnsi="Arial" w:cs="Arial"/>
          <w:sz w:val="24"/>
          <w:szCs w:val="24"/>
        </w:rPr>
        <w:t xml:space="preserve">. </w:t>
      </w:r>
    </w:p>
    <w:p w:rsidR="00271ECA" w:rsidRPr="006D428D" w:rsidRDefault="00271ECA" w:rsidP="00784C7F">
      <w:pPr>
        <w:rPr>
          <w:rFonts w:ascii="Arial" w:hAnsi="Arial" w:cs="Arial"/>
          <w:sz w:val="24"/>
          <w:szCs w:val="24"/>
        </w:rPr>
      </w:pPr>
    </w:p>
    <w:p w:rsidR="00271ECA" w:rsidRPr="006D428D" w:rsidRDefault="00767857" w:rsidP="00784C7F">
      <w:pPr>
        <w:rPr>
          <w:rFonts w:ascii="Arial" w:hAnsi="Arial" w:cs="Arial"/>
          <w:sz w:val="24"/>
          <w:szCs w:val="24"/>
        </w:rPr>
      </w:pPr>
      <w:r w:rsidRPr="006D428D">
        <w:rPr>
          <w:rFonts w:ascii="Arial" w:hAnsi="Arial" w:cs="Arial"/>
          <w:i/>
          <w:sz w:val="24"/>
          <w:szCs w:val="24"/>
        </w:rPr>
        <w:t>Action Item</w:t>
      </w:r>
      <w:r w:rsidR="007529C0" w:rsidRPr="006D428D">
        <w:rPr>
          <w:rFonts w:ascii="Arial" w:hAnsi="Arial" w:cs="Arial"/>
          <w:i/>
          <w:sz w:val="24"/>
          <w:szCs w:val="24"/>
        </w:rPr>
        <w:t>s</w:t>
      </w:r>
      <w:r w:rsidRPr="006D428D">
        <w:rPr>
          <w:rFonts w:ascii="Arial" w:hAnsi="Arial" w:cs="Arial"/>
          <w:i/>
          <w:sz w:val="24"/>
          <w:szCs w:val="24"/>
        </w:rPr>
        <w:t xml:space="preserve"> </w:t>
      </w:r>
      <w:r w:rsidR="005D2DDE" w:rsidRPr="006D428D">
        <w:rPr>
          <w:rFonts w:ascii="Arial" w:hAnsi="Arial" w:cs="Arial"/>
          <w:i/>
          <w:sz w:val="24"/>
          <w:szCs w:val="24"/>
        </w:rPr>
        <w:t>4</w:t>
      </w:r>
      <w:r w:rsidRPr="006D428D">
        <w:rPr>
          <w:rFonts w:ascii="Arial" w:hAnsi="Arial" w:cs="Arial"/>
          <w:i/>
          <w:sz w:val="24"/>
          <w:szCs w:val="24"/>
        </w:rPr>
        <w:t xml:space="preserve"> </w:t>
      </w:r>
      <w:r w:rsidR="007529C0" w:rsidRPr="006D428D">
        <w:rPr>
          <w:rFonts w:ascii="Arial" w:hAnsi="Arial" w:cs="Arial"/>
          <w:i/>
          <w:sz w:val="24"/>
          <w:szCs w:val="24"/>
        </w:rPr>
        <w:t>and 6</w:t>
      </w:r>
      <w:r w:rsidR="007529C0" w:rsidRPr="00601033">
        <w:rPr>
          <w:rFonts w:ascii="Arial" w:hAnsi="Arial" w:cs="Arial"/>
          <w:sz w:val="24"/>
          <w:szCs w:val="24"/>
        </w:rPr>
        <w:t xml:space="preserve"> </w:t>
      </w:r>
      <w:r w:rsidRPr="00601033">
        <w:rPr>
          <w:rFonts w:ascii="Arial" w:hAnsi="Arial" w:cs="Arial"/>
          <w:sz w:val="24"/>
          <w:szCs w:val="24"/>
        </w:rPr>
        <w:t xml:space="preserve">– </w:t>
      </w:r>
      <w:r w:rsidRPr="00511558">
        <w:rPr>
          <w:rFonts w:ascii="Arial" w:hAnsi="Arial" w:cs="Arial"/>
          <w:i/>
          <w:sz w:val="24"/>
          <w:szCs w:val="24"/>
        </w:rPr>
        <w:t>Staff Training</w:t>
      </w:r>
      <w:r w:rsidR="007529C0" w:rsidRPr="00511558">
        <w:rPr>
          <w:rFonts w:ascii="Arial" w:hAnsi="Arial" w:cs="Arial"/>
          <w:i/>
          <w:sz w:val="24"/>
          <w:szCs w:val="24"/>
        </w:rPr>
        <w:t xml:space="preserve"> and Employment Qualifications</w:t>
      </w:r>
      <w:r w:rsidRPr="006D428D">
        <w:rPr>
          <w:rFonts w:ascii="Arial" w:hAnsi="Arial" w:cs="Arial"/>
          <w:sz w:val="24"/>
          <w:szCs w:val="24"/>
        </w:rPr>
        <w:t xml:space="preserve">:  </w:t>
      </w:r>
      <w:r w:rsidR="00E47BB1" w:rsidRPr="006D428D">
        <w:rPr>
          <w:rFonts w:ascii="Arial" w:hAnsi="Arial" w:cs="Arial"/>
          <w:sz w:val="24"/>
          <w:szCs w:val="24"/>
        </w:rPr>
        <w:t xml:space="preserve">Based on available topics of interest, </w:t>
      </w:r>
      <w:r w:rsidR="00DD002C" w:rsidRPr="006D428D">
        <w:rPr>
          <w:rFonts w:ascii="Arial" w:hAnsi="Arial" w:cs="Arial"/>
          <w:sz w:val="24"/>
          <w:szCs w:val="24"/>
        </w:rPr>
        <w:t xml:space="preserve">a number of </w:t>
      </w:r>
      <w:r w:rsidR="00E47BB1" w:rsidRPr="006D428D">
        <w:rPr>
          <w:rFonts w:ascii="Arial" w:hAnsi="Arial" w:cs="Arial"/>
          <w:sz w:val="24"/>
          <w:szCs w:val="24"/>
        </w:rPr>
        <w:t>e</w:t>
      </w:r>
      <w:r w:rsidR="00271ECA" w:rsidRPr="006D428D">
        <w:rPr>
          <w:rFonts w:ascii="Arial" w:hAnsi="Arial" w:cs="Arial"/>
          <w:sz w:val="24"/>
          <w:szCs w:val="24"/>
        </w:rPr>
        <w:t>lectronic communication</w:t>
      </w:r>
      <w:r w:rsidR="006D428D">
        <w:rPr>
          <w:rFonts w:ascii="Arial" w:hAnsi="Arial" w:cs="Arial"/>
          <w:sz w:val="24"/>
          <w:szCs w:val="24"/>
        </w:rPr>
        <w:t>s</w:t>
      </w:r>
      <w:r w:rsidR="00271ECA" w:rsidRPr="006D428D">
        <w:rPr>
          <w:rFonts w:ascii="Arial" w:hAnsi="Arial" w:cs="Arial"/>
          <w:sz w:val="24"/>
          <w:szCs w:val="24"/>
        </w:rPr>
        <w:t xml:space="preserve"> </w:t>
      </w:r>
      <w:r w:rsidR="00C76306" w:rsidRPr="006D428D">
        <w:rPr>
          <w:rFonts w:ascii="Arial" w:hAnsi="Arial" w:cs="Arial"/>
          <w:sz w:val="24"/>
          <w:szCs w:val="24"/>
        </w:rPr>
        <w:t xml:space="preserve">about relevant articles and language access resources were shared with </w:t>
      </w:r>
      <w:r w:rsidR="00271ECA" w:rsidRPr="006D428D">
        <w:rPr>
          <w:rFonts w:ascii="Arial" w:hAnsi="Arial" w:cs="Arial"/>
          <w:sz w:val="24"/>
          <w:szCs w:val="24"/>
        </w:rPr>
        <w:t>staff (and</w:t>
      </w:r>
      <w:r w:rsidR="00E47BB1" w:rsidRPr="006D428D">
        <w:rPr>
          <w:rFonts w:ascii="Arial" w:hAnsi="Arial" w:cs="Arial"/>
          <w:sz w:val="24"/>
          <w:szCs w:val="24"/>
        </w:rPr>
        <w:t>,</w:t>
      </w:r>
      <w:r w:rsidR="00271ECA" w:rsidRPr="006D428D">
        <w:rPr>
          <w:rFonts w:ascii="Arial" w:hAnsi="Arial" w:cs="Arial"/>
          <w:sz w:val="24"/>
          <w:szCs w:val="24"/>
        </w:rPr>
        <w:t xml:space="preserve"> as appropriate</w:t>
      </w:r>
      <w:r w:rsidR="00E47BB1" w:rsidRPr="006D428D">
        <w:rPr>
          <w:rFonts w:ascii="Arial" w:hAnsi="Arial" w:cs="Arial"/>
          <w:sz w:val="24"/>
          <w:szCs w:val="24"/>
        </w:rPr>
        <w:t>,</w:t>
      </w:r>
      <w:r w:rsidR="00C76306" w:rsidRPr="006D428D">
        <w:rPr>
          <w:rFonts w:ascii="Arial" w:hAnsi="Arial" w:cs="Arial"/>
          <w:sz w:val="24"/>
          <w:szCs w:val="24"/>
        </w:rPr>
        <w:t xml:space="preserve"> with</w:t>
      </w:r>
      <w:r w:rsidR="00271ECA" w:rsidRPr="006D428D">
        <w:rPr>
          <w:rFonts w:ascii="Arial" w:hAnsi="Arial" w:cs="Arial"/>
          <w:sz w:val="24"/>
          <w:szCs w:val="24"/>
        </w:rPr>
        <w:t xml:space="preserve"> Council Members). </w:t>
      </w:r>
      <w:r w:rsidR="00DD002C" w:rsidRPr="006D428D">
        <w:rPr>
          <w:rFonts w:ascii="Arial" w:hAnsi="Arial" w:cs="Arial"/>
          <w:sz w:val="24"/>
          <w:szCs w:val="24"/>
        </w:rPr>
        <w:t>S</w:t>
      </w:r>
      <w:r w:rsidR="00C76306" w:rsidRPr="006D428D">
        <w:rPr>
          <w:rFonts w:ascii="Arial" w:hAnsi="Arial" w:cs="Arial"/>
          <w:sz w:val="24"/>
          <w:szCs w:val="24"/>
        </w:rPr>
        <w:t>taff review of and d</w:t>
      </w:r>
      <w:r w:rsidR="003D3C25" w:rsidRPr="006D428D">
        <w:rPr>
          <w:rFonts w:ascii="Arial" w:hAnsi="Arial" w:cs="Arial"/>
          <w:sz w:val="24"/>
          <w:szCs w:val="24"/>
        </w:rPr>
        <w:t xml:space="preserve">ialogue about </w:t>
      </w:r>
      <w:r w:rsidR="00E47BB1" w:rsidRPr="006D428D">
        <w:rPr>
          <w:rFonts w:ascii="Arial" w:hAnsi="Arial" w:cs="Arial"/>
          <w:sz w:val="24"/>
          <w:szCs w:val="24"/>
        </w:rPr>
        <w:t xml:space="preserve">follow-up </w:t>
      </w:r>
      <w:r w:rsidR="003D3C25" w:rsidRPr="006D428D">
        <w:rPr>
          <w:rFonts w:ascii="Arial" w:hAnsi="Arial" w:cs="Arial"/>
          <w:sz w:val="24"/>
          <w:szCs w:val="24"/>
        </w:rPr>
        <w:t>o</w:t>
      </w:r>
      <w:r w:rsidR="00E47BB1" w:rsidRPr="006D428D">
        <w:rPr>
          <w:rFonts w:ascii="Arial" w:hAnsi="Arial" w:cs="Arial"/>
          <w:sz w:val="24"/>
          <w:szCs w:val="24"/>
        </w:rPr>
        <w:t>pportunities for</w:t>
      </w:r>
      <w:r w:rsidRPr="006D428D">
        <w:rPr>
          <w:rFonts w:ascii="Arial" w:hAnsi="Arial" w:cs="Arial"/>
          <w:sz w:val="24"/>
          <w:szCs w:val="24"/>
        </w:rPr>
        <w:t xml:space="preserve"> more formal training </w:t>
      </w:r>
      <w:r w:rsidR="00DD002C" w:rsidRPr="006D428D">
        <w:rPr>
          <w:rFonts w:ascii="Arial" w:hAnsi="Arial" w:cs="Arial"/>
          <w:sz w:val="24"/>
          <w:szCs w:val="24"/>
        </w:rPr>
        <w:t xml:space="preserve">continued. However, </w:t>
      </w:r>
      <w:r w:rsidR="00C76306" w:rsidRPr="006D428D">
        <w:rPr>
          <w:rFonts w:ascii="Arial" w:hAnsi="Arial" w:cs="Arial"/>
          <w:sz w:val="24"/>
          <w:szCs w:val="24"/>
        </w:rPr>
        <w:t xml:space="preserve">with the exception of no-cost webinars, staff training </w:t>
      </w:r>
      <w:r w:rsidRPr="006D428D">
        <w:rPr>
          <w:rFonts w:ascii="Arial" w:hAnsi="Arial" w:cs="Arial"/>
          <w:sz w:val="24"/>
          <w:szCs w:val="24"/>
        </w:rPr>
        <w:t>suggestions w</w:t>
      </w:r>
      <w:r w:rsidR="00271ECA" w:rsidRPr="006D428D">
        <w:rPr>
          <w:rFonts w:ascii="Arial" w:hAnsi="Arial" w:cs="Arial"/>
          <w:sz w:val="24"/>
          <w:szCs w:val="24"/>
        </w:rPr>
        <w:t xml:space="preserve">ere </w:t>
      </w:r>
      <w:r w:rsidR="00C76306" w:rsidRPr="006D428D">
        <w:rPr>
          <w:rFonts w:ascii="Arial" w:hAnsi="Arial" w:cs="Arial"/>
          <w:sz w:val="24"/>
          <w:szCs w:val="24"/>
        </w:rPr>
        <w:t xml:space="preserve">unable to be implemented because of </w:t>
      </w:r>
      <w:r w:rsidR="00271ECA" w:rsidRPr="006D428D">
        <w:rPr>
          <w:rFonts w:ascii="Arial" w:hAnsi="Arial" w:cs="Arial"/>
          <w:sz w:val="24"/>
          <w:szCs w:val="24"/>
        </w:rPr>
        <w:t>the continuing resolution</w:t>
      </w:r>
      <w:r w:rsidR="00C76306" w:rsidRPr="006D428D">
        <w:rPr>
          <w:rFonts w:ascii="Arial" w:hAnsi="Arial" w:cs="Arial"/>
          <w:sz w:val="24"/>
          <w:szCs w:val="24"/>
        </w:rPr>
        <w:t xml:space="preserve">, </w:t>
      </w:r>
      <w:r w:rsidR="00271ECA" w:rsidRPr="006D428D">
        <w:rPr>
          <w:rFonts w:ascii="Arial" w:hAnsi="Arial" w:cs="Arial"/>
          <w:sz w:val="24"/>
          <w:szCs w:val="24"/>
        </w:rPr>
        <w:t>sequestration</w:t>
      </w:r>
      <w:r w:rsidR="00C76306" w:rsidRPr="006D428D">
        <w:rPr>
          <w:rFonts w:ascii="Arial" w:hAnsi="Arial" w:cs="Arial"/>
          <w:sz w:val="24"/>
          <w:szCs w:val="24"/>
        </w:rPr>
        <w:t>, and ultimately the furlough</w:t>
      </w:r>
      <w:r w:rsidR="00271ECA" w:rsidRPr="006D428D">
        <w:rPr>
          <w:rFonts w:ascii="Arial" w:hAnsi="Arial" w:cs="Arial"/>
          <w:sz w:val="24"/>
          <w:szCs w:val="24"/>
        </w:rPr>
        <w:t xml:space="preserve"> process. NCD </w:t>
      </w:r>
      <w:r w:rsidR="000E36B5" w:rsidRPr="006D428D">
        <w:rPr>
          <w:rFonts w:ascii="Arial" w:hAnsi="Arial" w:cs="Arial"/>
          <w:sz w:val="24"/>
          <w:szCs w:val="24"/>
        </w:rPr>
        <w:t xml:space="preserve">expects </w:t>
      </w:r>
      <w:r w:rsidR="00271ECA" w:rsidRPr="006D428D">
        <w:rPr>
          <w:rFonts w:ascii="Arial" w:hAnsi="Arial" w:cs="Arial"/>
          <w:sz w:val="24"/>
          <w:szCs w:val="24"/>
        </w:rPr>
        <w:t xml:space="preserve">that </w:t>
      </w:r>
      <w:r w:rsidR="007529C0" w:rsidRPr="006D428D">
        <w:rPr>
          <w:rFonts w:ascii="Arial" w:hAnsi="Arial" w:cs="Arial"/>
          <w:sz w:val="24"/>
          <w:szCs w:val="24"/>
        </w:rPr>
        <w:t xml:space="preserve">staff </w:t>
      </w:r>
      <w:r w:rsidR="00271ECA" w:rsidRPr="006D428D">
        <w:rPr>
          <w:rFonts w:ascii="Arial" w:hAnsi="Arial" w:cs="Arial"/>
          <w:sz w:val="24"/>
          <w:szCs w:val="24"/>
        </w:rPr>
        <w:t xml:space="preserve">training </w:t>
      </w:r>
      <w:r w:rsidR="007529C0" w:rsidRPr="006D428D">
        <w:rPr>
          <w:rFonts w:ascii="Arial" w:hAnsi="Arial" w:cs="Arial"/>
          <w:sz w:val="24"/>
          <w:szCs w:val="24"/>
        </w:rPr>
        <w:t xml:space="preserve">and </w:t>
      </w:r>
      <w:r w:rsidR="00601033" w:rsidRPr="006D428D">
        <w:rPr>
          <w:rFonts w:ascii="Arial" w:hAnsi="Arial" w:cs="Arial"/>
          <w:sz w:val="24"/>
          <w:szCs w:val="24"/>
        </w:rPr>
        <w:t xml:space="preserve">an </w:t>
      </w:r>
      <w:r w:rsidR="007529C0" w:rsidRPr="006D428D">
        <w:rPr>
          <w:rFonts w:ascii="Arial" w:hAnsi="Arial" w:cs="Arial"/>
          <w:sz w:val="24"/>
          <w:szCs w:val="24"/>
        </w:rPr>
        <w:t>increas</w:t>
      </w:r>
      <w:r w:rsidR="00601033" w:rsidRPr="006D428D">
        <w:rPr>
          <w:rFonts w:ascii="Arial" w:hAnsi="Arial" w:cs="Arial"/>
          <w:sz w:val="24"/>
          <w:szCs w:val="24"/>
        </w:rPr>
        <w:t>e in</w:t>
      </w:r>
      <w:r w:rsidR="007529C0" w:rsidRPr="006D428D">
        <w:rPr>
          <w:rFonts w:ascii="Arial" w:hAnsi="Arial" w:cs="Arial"/>
          <w:sz w:val="24"/>
          <w:szCs w:val="24"/>
        </w:rPr>
        <w:t xml:space="preserve"> human resource funds </w:t>
      </w:r>
      <w:r w:rsidR="00271ECA" w:rsidRPr="006D428D">
        <w:rPr>
          <w:rFonts w:ascii="Arial" w:hAnsi="Arial" w:cs="Arial"/>
          <w:sz w:val="24"/>
          <w:szCs w:val="24"/>
        </w:rPr>
        <w:t>wi</w:t>
      </w:r>
      <w:r w:rsidR="007660B2" w:rsidRPr="006D428D">
        <w:rPr>
          <w:rFonts w:ascii="Arial" w:hAnsi="Arial" w:cs="Arial"/>
          <w:sz w:val="24"/>
          <w:szCs w:val="24"/>
        </w:rPr>
        <w:t>ll be a</w:t>
      </w:r>
      <w:r w:rsidR="007529C0" w:rsidRPr="006D428D">
        <w:rPr>
          <w:rFonts w:ascii="Arial" w:hAnsi="Arial" w:cs="Arial"/>
          <w:sz w:val="24"/>
          <w:szCs w:val="24"/>
        </w:rPr>
        <w:t>ddressed</w:t>
      </w:r>
      <w:r w:rsidR="007660B2" w:rsidRPr="006D428D">
        <w:rPr>
          <w:rFonts w:ascii="Arial" w:hAnsi="Arial" w:cs="Arial"/>
          <w:sz w:val="24"/>
          <w:szCs w:val="24"/>
        </w:rPr>
        <w:t xml:space="preserve"> in future budget allocations</w:t>
      </w:r>
      <w:r w:rsidR="00271ECA" w:rsidRPr="006D428D">
        <w:rPr>
          <w:rFonts w:ascii="Arial" w:hAnsi="Arial" w:cs="Arial"/>
          <w:sz w:val="24"/>
          <w:szCs w:val="24"/>
        </w:rPr>
        <w:t>.</w:t>
      </w:r>
      <w:r w:rsidR="00271ECA" w:rsidRPr="006D428D" w:rsidDel="00271ECA">
        <w:rPr>
          <w:rFonts w:ascii="Arial" w:hAnsi="Arial" w:cs="Arial"/>
          <w:sz w:val="24"/>
          <w:szCs w:val="24"/>
        </w:rPr>
        <w:t xml:space="preserve"> </w:t>
      </w:r>
    </w:p>
    <w:p w:rsidR="005D2DDE" w:rsidRPr="00511558" w:rsidRDefault="005D2DDE" w:rsidP="00784C7F">
      <w:pPr>
        <w:rPr>
          <w:rFonts w:ascii="Arial" w:hAnsi="Arial" w:cs="Arial"/>
          <w:i/>
          <w:sz w:val="24"/>
          <w:szCs w:val="24"/>
        </w:rPr>
      </w:pPr>
    </w:p>
    <w:p w:rsidR="00767857" w:rsidRPr="00511558" w:rsidRDefault="005D2DDE" w:rsidP="00784C7F">
      <w:pPr>
        <w:rPr>
          <w:rFonts w:ascii="Arial" w:hAnsi="Arial" w:cs="Arial"/>
          <w:i/>
          <w:sz w:val="24"/>
          <w:szCs w:val="24"/>
        </w:rPr>
      </w:pPr>
      <w:r w:rsidRPr="006D428D">
        <w:rPr>
          <w:rFonts w:ascii="Arial" w:hAnsi="Arial" w:cs="Arial"/>
          <w:i/>
          <w:sz w:val="24"/>
          <w:szCs w:val="24"/>
        </w:rPr>
        <w:t>Action Item 5</w:t>
      </w:r>
      <w:r w:rsidRPr="00511558">
        <w:rPr>
          <w:rFonts w:ascii="Arial" w:hAnsi="Arial" w:cs="Arial"/>
          <w:i/>
          <w:sz w:val="24"/>
          <w:szCs w:val="24"/>
        </w:rPr>
        <w:t xml:space="preserve"> - Agency Outreach</w:t>
      </w:r>
      <w:r w:rsidRPr="00601033">
        <w:rPr>
          <w:rFonts w:ascii="Arial" w:hAnsi="Arial" w:cs="Arial"/>
          <w:sz w:val="24"/>
          <w:szCs w:val="24"/>
        </w:rPr>
        <w:t xml:space="preserve">:  NCD continued its </w:t>
      </w:r>
      <w:r w:rsidR="003D3C25" w:rsidRPr="00601033">
        <w:rPr>
          <w:rFonts w:ascii="Arial" w:hAnsi="Arial" w:cs="Arial"/>
          <w:sz w:val="24"/>
          <w:szCs w:val="24"/>
        </w:rPr>
        <w:t xml:space="preserve">practice </w:t>
      </w:r>
      <w:r w:rsidRPr="00601033">
        <w:rPr>
          <w:rFonts w:ascii="Arial" w:hAnsi="Arial" w:cs="Arial"/>
          <w:sz w:val="24"/>
          <w:szCs w:val="24"/>
        </w:rPr>
        <w:t xml:space="preserve">of </w:t>
      </w:r>
      <w:r w:rsidR="003D3C25" w:rsidRPr="006D428D">
        <w:rPr>
          <w:rFonts w:ascii="Arial" w:hAnsi="Arial" w:cs="Arial"/>
          <w:sz w:val="24"/>
          <w:szCs w:val="24"/>
        </w:rPr>
        <w:t>focused</w:t>
      </w:r>
      <w:r w:rsidR="00A7639B" w:rsidRPr="006D428D">
        <w:rPr>
          <w:rFonts w:ascii="Arial" w:hAnsi="Arial" w:cs="Arial"/>
          <w:sz w:val="24"/>
          <w:szCs w:val="24"/>
        </w:rPr>
        <w:t>/deliberate</w:t>
      </w:r>
      <w:r w:rsidR="003D3C25" w:rsidRPr="006D428D">
        <w:rPr>
          <w:rFonts w:ascii="Arial" w:hAnsi="Arial" w:cs="Arial"/>
          <w:sz w:val="24"/>
          <w:szCs w:val="24"/>
        </w:rPr>
        <w:t xml:space="preserve"> </w:t>
      </w:r>
      <w:r w:rsidRPr="006D428D">
        <w:rPr>
          <w:rFonts w:ascii="Arial" w:hAnsi="Arial" w:cs="Arial"/>
          <w:sz w:val="24"/>
          <w:szCs w:val="24"/>
        </w:rPr>
        <w:t>communicat</w:t>
      </w:r>
      <w:r w:rsidR="003D3C25" w:rsidRPr="006D428D">
        <w:rPr>
          <w:rFonts w:ascii="Arial" w:hAnsi="Arial" w:cs="Arial"/>
          <w:sz w:val="24"/>
          <w:szCs w:val="24"/>
        </w:rPr>
        <w:t xml:space="preserve">ion to </w:t>
      </w:r>
      <w:r w:rsidRPr="006D428D">
        <w:rPr>
          <w:rFonts w:ascii="Arial" w:hAnsi="Arial" w:cs="Arial"/>
          <w:sz w:val="24"/>
          <w:szCs w:val="24"/>
        </w:rPr>
        <w:t>engage stakeholders</w:t>
      </w:r>
      <w:r w:rsidR="003E7613" w:rsidRPr="006D428D">
        <w:rPr>
          <w:rFonts w:ascii="Arial" w:hAnsi="Arial" w:cs="Arial"/>
          <w:sz w:val="24"/>
          <w:szCs w:val="24"/>
        </w:rPr>
        <w:t>, including</w:t>
      </w:r>
      <w:r w:rsidRPr="006D428D">
        <w:rPr>
          <w:rFonts w:ascii="Arial" w:hAnsi="Arial" w:cs="Arial"/>
          <w:sz w:val="24"/>
          <w:szCs w:val="24"/>
        </w:rPr>
        <w:t xml:space="preserve"> people </w:t>
      </w:r>
      <w:r w:rsidR="00A7639B" w:rsidRPr="006D428D">
        <w:rPr>
          <w:rFonts w:ascii="Arial" w:hAnsi="Arial" w:cs="Arial"/>
          <w:sz w:val="24"/>
          <w:szCs w:val="24"/>
        </w:rPr>
        <w:t>w</w:t>
      </w:r>
      <w:r w:rsidR="00E45345">
        <w:rPr>
          <w:rFonts w:ascii="Arial" w:hAnsi="Arial" w:cs="Arial"/>
          <w:sz w:val="24"/>
          <w:szCs w:val="24"/>
        </w:rPr>
        <w:t>ith</w:t>
      </w:r>
      <w:r w:rsidR="00A7639B" w:rsidRPr="006D428D">
        <w:rPr>
          <w:rFonts w:ascii="Arial" w:hAnsi="Arial" w:cs="Arial"/>
          <w:sz w:val="24"/>
          <w:szCs w:val="24"/>
        </w:rPr>
        <w:t xml:space="preserve"> disabilities and their families with</w:t>
      </w:r>
      <w:r w:rsidRPr="006D428D">
        <w:rPr>
          <w:rFonts w:ascii="Arial" w:hAnsi="Arial" w:cs="Arial"/>
          <w:sz w:val="24"/>
          <w:szCs w:val="24"/>
        </w:rPr>
        <w:t xml:space="preserve"> LEP </w:t>
      </w:r>
      <w:r w:rsidR="00A7639B" w:rsidRPr="006D428D">
        <w:rPr>
          <w:rFonts w:ascii="Arial" w:hAnsi="Arial" w:cs="Arial"/>
          <w:sz w:val="24"/>
          <w:szCs w:val="24"/>
        </w:rPr>
        <w:t>and other language access needs</w:t>
      </w:r>
      <w:r w:rsidR="00E45345" w:rsidRPr="006D428D">
        <w:rPr>
          <w:rFonts w:ascii="Arial" w:hAnsi="Arial" w:cs="Arial"/>
          <w:sz w:val="24"/>
          <w:szCs w:val="24"/>
        </w:rPr>
        <w:t xml:space="preserve">. </w:t>
      </w:r>
      <w:r w:rsidR="00A7639B" w:rsidRPr="006D428D">
        <w:rPr>
          <w:rFonts w:ascii="Arial" w:hAnsi="Arial" w:cs="Arial"/>
          <w:sz w:val="24"/>
          <w:szCs w:val="24"/>
        </w:rPr>
        <w:t>NCD used its opportunities</w:t>
      </w:r>
      <w:r w:rsidR="00C45995" w:rsidRPr="006D428D">
        <w:rPr>
          <w:rFonts w:ascii="Arial" w:hAnsi="Arial" w:cs="Arial"/>
          <w:sz w:val="24"/>
          <w:szCs w:val="24"/>
        </w:rPr>
        <w:t xml:space="preserve"> in ways to raise awareness about disability issues</w:t>
      </w:r>
      <w:r w:rsidR="00A7639B" w:rsidRPr="006D428D">
        <w:rPr>
          <w:rFonts w:ascii="Arial" w:hAnsi="Arial" w:cs="Arial"/>
          <w:sz w:val="24"/>
          <w:szCs w:val="24"/>
        </w:rPr>
        <w:t xml:space="preserve"> and to gather information directly from the public regarding their perspectives about needs, keeping in mind the agency’s charge to educate and to provide advi</w:t>
      </w:r>
      <w:r w:rsidR="00601033" w:rsidRPr="006D428D">
        <w:rPr>
          <w:rFonts w:ascii="Arial" w:hAnsi="Arial" w:cs="Arial"/>
          <w:sz w:val="24"/>
          <w:szCs w:val="24"/>
        </w:rPr>
        <w:t>c</w:t>
      </w:r>
      <w:r w:rsidR="00A7639B" w:rsidRPr="006D428D">
        <w:rPr>
          <w:rFonts w:ascii="Arial" w:hAnsi="Arial" w:cs="Arial"/>
          <w:sz w:val="24"/>
          <w:szCs w:val="24"/>
        </w:rPr>
        <w:t>e to the Administration and to Congress</w:t>
      </w:r>
      <w:r w:rsidRPr="006D428D">
        <w:rPr>
          <w:rFonts w:ascii="Arial" w:hAnsi="Arial" w:cs="Arial"/>
          <w:sz w:val="24"/>
          <w:szCs w:val="24"/>
        </w:rPr>
        <w:t xml:space="preserve">.  </w:t>
      </w:r>
      <w:r w:rsidR="00E66BA6" w:rsidRPr="006D428D">
        <w:rPr>
          <w:rFonts w:ascii="Arial" w:hAnsi="Arial" w:cs="Arial"/>
          <w:sz w:val="24"/>
          <w:szCs w:val="24"/>
        </w:rPr>
        <w:t>During 2013</w:t>
      </w:r>
      <w:r w:rsidR="00E45345">
        <w:rPr>
          <w:rFonts w:ascii="Arial" w:hAnsi="Arial" w:cs="Arial"/>
          <w:sz w:val="24"/>
          <w:szCs w:val="24"/>
        </w:rPr>
        <w:t>,</w:t>
      </w:r>
      <w:r w:rsidR="00A7639B" w:rsidRPr="006D428D">
        <w:rPr>
          <w:rFonts w:ascii="Arial" w:hAnsi="Arial" w:cs="Arial"/>
          <w:sz w:val="24"/>
          <w:szCs w:val="24"/>
        </w:rPr>
        <w:t xml:space="preserve"> </w:t>
      </w:r>
      <w:r w:rsidR="00C34061" w:rsidRPr="006D428D">
        <w:rPr>
          <w:rFonts w:ascii="Arial" w:hAnsi="Arial" w:cs="Arial"/>
          <w:sz w:val="24"/>
          <w:szCs w:val="24"/>
        </w:rPr>
        <w:t xml:space="preserve">the </w:t>
      </w:r>
      <w:r w:rsidR="000E36B5" w:rsidRPr="006D428D">
        <w:rPr>
          <w:rFonts w:ascii="Arial" w:hAnsi="Arial" w:cs="Arial"/>
          <w:sz w:val="24"/>
          <w:szCs w:val="24"/>
        </w:rPr>
        <w:t xml:space="preserve">expanded agency </w:t>
      </w:r>
      <w:r w:rsidR="00C34061" w:rsidRPr="006D428D">
        <w:rPr>
          <w:rFonts w:ascii="Arial" w:hAnsi="Arial" w:cs="Arial"/>
          <w:sz w:val="24"/>
          <w:szCs w:val="24"/>
        </w:rPr>
        <w:t xml:space="preserve">outreach efforts </w:t>
      </w:r>
      <w:r w:rsidR="00A7639B" w:rsidRPr="006D428D">
        <w:rPr>
          <w:rFonts w:ascii="Arial" w:hAnsi="Arial" w:cs="Arial"/>
          <w:sz w:val="24"/>
          <w:szCs w:val="24"/>
        </w:rPr>
        <w:t xml:space="preserve">resulted in </w:t>
      </w:r>
      <w:r w:rsidR="00C76306" w:rsidRPr="006D428D">
        <w:rPr>
          <w:rFonts w:ascii="Arial" w:hAnsi="Arial" w:cs="Arial"/>
          <w:sz w:val="24"/>
          <w:szCs w:val="24"/>
        </w:rPr>
        <w:t>broaden</w:t>
      </w:r>
      <w:r w:rsidR="00A7639B" w:rsidRPr="006D428D">
        <w:rPr>
          <w:rFonts w:ascii="Arial" w:hAnsi="Arial" w:cs="Arial"/>
          <w:sz w:val="24"/>
          <w:szCs w:val="24"/>
        </w:rPr>
        <w:t>ing the</w:t>
      </w:r>
      <w:r w:rsidR="00C76306" w:rsidRPr="006D428D">
        <w:rPr>
          <w:rFonts w:ascii="Arial" w:hAnsi="Arial" w:cs="Arial"/>
          <w:sz w:val="24"/>
          <w:szCs w:val="24"/>
        </w:rPr>
        <w:t xml:space="preserve"> diversity com</w:t>
      </w:r>
      <w:r w:rsidR="00C34061" w:rsidRPr="006D428D">
        <w:rPr>
          <w:rFonts w:ascii="Arial" w:hAnsi="Arial" w:cs="Arial"/>
          <w:sz w:val="24"/>
          <w:szCs w:val="24"/>
        </w:rPr>
        <w:t xml:space="preserve">position of NCD’s panels, forums, and </w:t>
      </w:r>
      <w:r w:rsidR="000E36B5" w:rsidRPr="006D428D">
        <w:rPr>
          <w:rFonts w:ascii="Arial" w:hAnsi="Arial" w:cs="Arial"/>
          <w:sz w:val="24"/>
          <w:szCs w:val="24"/>
        </w:rPr>
        <w:t>stakeholder notification</w:t>
      </w:r>
      <w:r w:rsidR="00C76306" w:rsidRPr="006D428D">
        <w:rPr>
          <w:rFonts w:ascii="Arial" w:hAnsi="Arial" w:cs="Arial"/>
          <w:sz w:val="24"/>
          <w:szCs w:val="24"/>
        </w:rPr>
        <w:t>s about agency events.</w:t>
      </w:r>
      <w:r w:rsidR="000E36B5" w:rsidRPr="006D428D">
        <w:rPr>
          <w:rFonts w:ascii="Arial" w:hAnsi="Arial" w:cs="Arial"/>
          <w:sz w:val="24"/>
          <w:szCs w:val="24"/>
        </w:rPr>
        <w:t xml:space="preserve"> </w:t>
      </w:r>
      <w:r w:rsidR="00E45345">
        <w:rPr>
          <w:rFonts w:ascii="Arial" w:hAnsi="Arial" w:cs="Arial"/>
          <w:sz w:val="24"/>
          <w:szCs w:val="24"/>
        </w:rPr>
        <w:t xml:space="preserve"> </w:t>
      </w:r>
      <w:r w:rsidR="00A7639B" w:rsidRPr="006D428D">
        <w:rPr>
          <w:rFonts w:ascii="Arial" w:hAnsi="Arial" w:cs="Arial"/>
          <w:sz w:val="24"/>
          <w:szCs w:val="24"/>
        </w:rPr>
        <w:t xml:space="preserve">Consultation with </w:t>
      </w:r>
      <w:r w:rsidR="000E36B5" w:rsidRPr="006D428D">
        <w:rPr>
          <w:rFonts w:ascii="Arial" w:hAnsi="Arial" w:cs="Arial"/>
          <w:sz w:val="24"/>
          <w:szCs w:val="24"/>
        </w:rPr>
        <w:t xml:space="preserve">NCD’s Public Affairs Specialist </w:t>
      </w:r>
      <w:r w:rsidR="00A7639B" w:rsidRPr="006D428D">
        <w:rPr>
          <w:rFonts w:ascii="Arial" w:hAnsi="Arial" w:cs="Arial"/>
          <w:sz w:val="24"/>
          <w:szCs w:val="24"/>
        </w:rPr>
        <w:t xml:space="preserve">and Director of Legislative Affairs and Outreach </w:t>
      </w:r>
      <w:r w:rsidR="000E36B5" w:rsidRPr="006D428D">
        <w:rPr>
          <w:rFonts w:ascii="Arial" w:hAnsi="Arial" w:cs="Arial"/>
          <w:sz w:val="24"/>
          <w:szCs w:val="24"/>
        </w:rPr>
        <w:t xml:space="preserve">continued as </w:t>
      </w:r>
      <w:r w:rsidR="00A7639B" w:rsidRPr="006D428D">
        <w:rPr>
          <w:rFonts w:ascii="Arial" w:hAnsi="Arial" w:cs="Arial"/>
          <w:sz w:val="24"/>
          <w:szCs w:val="24"/>
        </w:rPr>
        <w:t xml:space="preserve">NCD </w:t>
      </w:r>
      <w:r w:rsidR="000E36B5" w:rsidRPr="006D428D">
        <w:rPr>
          <w:rFonts w:ascii="Arial" w:hAnsi="Arial" w:cs="Arial"/>
          <w:sz w:val="24"/>
          <w:szCs w:val="24"/>
        </w:rPr>
        <w:t>ma</w:t>
      </w:r>
      <w:r w:rsidR="00A7639B" w:rsidRPr="006D428D">
        <w:rPr>
          <w:rFonts w:ascii="Arial" w:hAnsi="Arial" w:cs="Arial"/>
          <w:sz w:val="24"/>
          <w:szCs w:val="24"/>
        </w:rPr>
        <w:t>d</w:t>
      </w:r>
      <w:r w:rsidR="000E36B5" w:rsidRPr="006D428D">
        <w:rPr>
          <w:rFonts w:ascii="Arial" w:hAnsi="Arial" w:cs="Arial"/>
          <w:sz w:val="24"/>
          <w:szCs w:val="24"/>
        </w:rPr>
        <w:t xml:space="preserve">e greater use of social media and other appropriate forms of </w:t>
      </w:r>
      <w:r w:rsidR="00A7639B" w:rsidRPr="006D428D">
        <w:rPr>
          <w:rFonts w:ascii="Arial" w:hAnsi="Arial" w:cs="Arial"/>
          <w:sz w:val="24"/>
          <w:szCs w:val="24"/>
        </w:rPr>
        <w:t xml:space="preserve">current </w:t>
      </w:r>
      <w:r w:rsidR="000E36B5" w:rsidRPr="006D428D">
        <w:rPr>
          <w:rFonts w:ascii="Arial" w:hAnsi="Arial" w:cs="Arial"/>
          <w:sz w:val="24"/>
          <w:szCs w:val="24"/>
        </w:rPr>
        <w:t>technology.</w:t>
      </w:r>
    </w:p>
    <w:p w:rsidR="00F80159" w:rsidRPr="00511558" w:rsidRDefault="00F80159" w:rsidP="00784C7F">
      <w:pPr>
        <w:rPr>
          <w:rFonts w:ascii="Arial" w:hAnsi="Arial" w:cs="Arial"/>
          <w:i/>
          <w:sz w:val="24"/>
          <w:szCs w:val="24"/>
        </w:rPr>
      </w:pPr>
    </w:p>
    <w:p w:rsidR="003D3C25" w:rsidRPr="00601033" w:rsidRDefault="003D3C25" w:rsidP="00784C7F">
      <w:pPr>
        <w:rPr>
          <w:rFonts w:ascii="Arial" w:hAnsi="Arial" w:cs="Arial"/>
          <w:sz w:val="24"/>
          <w:szCs w:val="24"/>
        </w:rPr>
      </w:pPr>
      <w:r w:rsidRPr="006D428D">
        <w:rPr>
          <w:rFonts w:ascii="Arial" w:hAnsi="Arial" w:cs="Arial"/>
          <w:i/>
          <w:sz w:val="24"/>
          <w:szCs w:val="24"/>
        </w:rPr>
        <w:t>Action Item 7</w:t>
      </w:r>
      <w:r w:rsidRPr="00511558">
        <w:rPr>
          <w:rFonts w:ascii="Arial" w:hAnsi="Arial" w:cs="Arial"/>
          <w:i/>
          <w:sz w:val="24"/>
          <w:szCs w:val="24"/>
        </w:rPr>
        <w:t xml:space="preserve"> – </w:t>
      </w:r>
      <w:r w:rsidR="00763067" w:rsidRPr="00511558">
        <w:rPr>
          <w:rFonts w:ascii="Arial" w:hAnsi="Arial" w:cs="Arial"/>
          <w:i/>
          <w:sz w:val="24"/>
          <w:szCs w:val="24"/>
        </w:rPr>
        <w:t>Collaborations and Clearinghouse Participation</w:t>
      </w:r>
      <w:r w:rsidR="00763067" w:rsidRPr="00601033">
        <w:rPr>
          <w:rFonts w:ascii="Arial" w:hAnsi="Arial" w:cs="Arial"/>
          <w:sz w:val="24"/>
          <w:szCs w:val="24"/>
        </w:rPr>
        <w:t xml:space="preserve">: </w:t>
      </w:r>
      <w:r w:rsidR="00E45345">
        <w:rPr>
          <w:rFonts w:ascii="Arial" w:hAnsi="Arial" w:cs="Arial"/>
          <w:sz w:val="24"/>
          <w:szCs w:val="24"/>
        </w:rPr>
        <w:t xml:space="preserve">Throughout </w:t>
      </w:r>
      <w:r w:rsidRPr="006D428D">
        <w:rPr>
          <w:rFonts w:ascii="Arial" w:hAnsi="Arial" w:cs="Arial"/>
          <w:sz w:val="24"/>
          <w:szCs w:val="24"/>
        </w:rPr>
        <w:t xml:space="preserve">the year, NCD took advantage of opportunities to </w:t>
      </w:r>
      <w:r w:rsidR="00A7639B" w:rsidRPr="006D428D">
        <w:rPr>
          <w:rFonts w:ascii="Arial" w:hAnsi="Arial" w:cs="Arial"/>
          <w:sz w:val="24"/>
          <w:szCs w:val="24"/>
        </w:rPr>
        <w:t>continue</w:t>
      </w:r>
      <w:r w:rsidRPr="006D428D">
        <w:rPr>
          <w:rFonts w:ascii="Arial" w:hAnsi="Arial" w:cs="Arial"/>
          <w:sz w:val="24"/>
          <w:szCs w:val="24"/>
        </w:rPr>
        <w:t xml:space="preserve"> learning from other agencies and entities experienced in LEP</w:t>
      </w:r>
      <w:r w:rsidR="00A7639B" w:rsidRPr="006D428D">
        <w:rPr>
          <w:rFonts w:ascii="Arial" w:hAnsi="Arial" w:cs="Arial"/>
          <w:sz w:val="24"/>
          <w:szCs w:val="24"/>
        </w:rPr>
        <w:t xml:space="preserve"> and other language access</w:t>
      </w:r>
      <w:r w:rsidRPr="006D428D">
        <w:rPr>
          <w:rFonts w:ascii="Arial" w:hAnsi="Arial" w:cs="Arial"/>
          <w:sz w:val="24"/>
          <w:szCs w:val="24"/>
        </w:rPr>
        <w:t xml:space="preserve"> issues.</w:t>
      </w:r>
      <w:r w:rsidR="00E45345">
        <w:rPr>
          <w:rFonts w:ascii="Arial" w:hAnsi="Arial" w:cs="Arial"/>
          <w:sz w:val="24"/>
          <w:szCs w:val="24"/>
        </w:rPr>
        <w:t xml:space="preserve"> </w:t>
      </w:r>
      <w:r w:rsidR="003E45BA" w:rsidRPr="006D428D">
        <w:rPr>
          <w:rFonts w:ascii="Arial" w:hAnsi="Arial" w:cs="Arial"/>
          <w:sz w:val="24"/>
          <w:szCs w:val="24"/>
        </w:rPr>
        <w:t xml:space="preserve"> </w:t>
      </w:r>
      <w:r w:rsidRPr="006D428D">
        <w:rPr>
          <w:rFonts w:ascii="Arial" w:hAnsi="Arial" w:cs="Arial"/>
          <w:sz w:val="24"/>
          <w:szCs w:val="24"/>
        </w:rPr>
        <w:t>NCD staff participated in webinar opportunities hos</w:t>
      </w:r>
      <w:r w:rsidR="00763067" w:rsidRPr="006D428D">
        <w:rPr>
          <w:rFonts w:ascii="Arial" w:hAnsi="Arial" w:cs="Arial"/>
          <w:sz w:val="24"/>
          <w:szCs w:val="24"/>
        </w:rPr>
        <w:t>t</w:t>
      </w:r>
      <w:r w:rsidRPr="006D428D">
        <w:rPr>
          <w:rFonts w:ascii="Arial" w:hAnsi="Arial" w:cs="Arial"/>
          <w:sz w:val="24"/>
          <w:szCs w:val="24"/>
        </w:rPr>
        <w:t>ed by the Migration Policy Institute.</w:t>
      </w:r>
      <w:r w:rsidR="00355D5E" w:rsidRPr="00601033">
        <w:rPr>
          <w:rStyle w:val="EndnoteReference"/>
          <w:rFonts w:ascii="Arial" w:hAnsi="Arial" w:cs="Arial"/>
          <w:sz w:val="24"/>
          <w:szCs w:val="24"/>
        </w:rPr>
        <w:endnoteReference w:id="5"/>
      </w:r>
      <w:r w:rsidRPr="00601033">
        <w:rPr>
          <w:rFonts w:ascii="Arial" w:hAnsi="Arial" w:cs="Arial"/>
          <w:sz w:val="24"/>
          <w:szCs w:val="24"/>
        </w:rPr>
        <w:t xml:space="preserve">  </w:t>
      </w:r>
    </w:p>
    <w:p w:rsidR="003D3C25" w:rsidRPr="00511558" w:rsidRDefault="003D3C25" w:rsidP="00784C7F">
      <w:pPr>
        <w:rPr>
          <w:rFonts w:ascii="Arial" w:hAnsi="Arial" w:cs="Arial"/>
          <w:i/>
          <w:sz w:val="24"/>
          <w:szCs w:val="24"/>
        </w:rPr>
      </w:pPr>
    </w:p>
    <w:p w:rsidR="00A33C36" w:rsidRPr="00601033" w:rsidRDefault="003D3C25" w:rsidP="00A33C36">
      <w:pPr>
        <w:rPr>
          <w:rFonts w:ascii="Arial" w:eastAsia="ヒラギノ角ゴ Pro W3" w:hAnsi="Arial" w:cs="Arial"/>
          <w:color w:val="000000"/>
          <w:szCs w:val="24"/>
        </w:rPr>
      </w:pPr>
      <w:r w:rsidRPr="006D428D">
        <w:rPr>
          <w:rFonts w:ascii="Arial" w:hAnsi="Arial" w:cs="Arial"/>
          <w:i/>
          <w:sz w:val="24"/>
          <w:szCs w:val="24"/>
        </w:rPr>
        <w:t>Action Item 8</w:t>
      </w:r>
      <w:r w:rsidRPr="00511558">
        <w:rPr>
          <w:rFonts w:ascii="Arial" w:hAnsi="Arial" w:cs="Arial"/>
          <w:i/>
          <w:sz w:val="24"/>
          <w:szCs w:val="24"/>
        </w:rPr>
        <w:t xml:space="preserve"> </w:t>
      </w:r>
      <w:r w:rsidR="00453E63" w:rsidRPr="00511558">
        <w:rPr>
          <w:rFonts w:ascii="Arial" w:hAnsi="Arial" w:cs="Arial"/>
          <w:i/>
          <w:sz w:val="24"/>
          <w:szCs w:val="24"/>
        </w:rPr>
        <w:t>–</w:t>
      </w:r>
      <w:r w:rsidRPr="00511558">
        <w:rPr>
          <w:rFonts w:ascii="Arial" w:hAnsi="Arial" w:cs="Arial"/>
          <w:i/>
          <w:sz w:val="24"/>
          <w:szCs w:val="24"/>
        </w:rPr>
        <w:t xml:space="preserve"> </w:t>
      </w:r>
      <w:r w:rsidR="00453E63" w:rsidRPr="00511558">
        <w:rPr>
          <w:rFonts w:ascii="Arial" w:hAnsi="Arial" w:cs="Arial"/>
          <w:i/>
          <w:sz w:val="24"/>
          <w:szCs w:val="24"/>
        </w:rPr>
        <w:t>Federal Funds Recipient Guidance</w:t>
      </w:r>
      <w:r w:rsidR="00E94DBC" w:rsidRPr="00601033">
        <w:rPr>
          <w:rFonts w:ascii="Arial" w:hAnsi="Arial" w:cs="Arial"/>
          <w:sz w:val="24"/>
          <w:szCs w:val="24"/>
        </w:rPr>
        <w:t xml:space="preserve">: </w:t>
      </w:r>
      <w:r w:rsidR="00453E63" w:rsidRPr="00601033">
        <w:rPr>
          <w:rFonts w:ascii="Arial" w:hAnsi="Arial" w:cs="Arial"/>
          <w:sz w:val="24"/>
          <w:szCs w:val="24"/>
        </w:rPr>
        <w:t xml:space="preserve"> NCD </w:t>
      </w:r>
      <w:r w:rsidR="008702FE" w:rsidRPr="00601033">
        <w:rPr>
          <w:rFonts w:ascii="Arial" w:hAnsi="Arial" w:cs="Arial"/>
          <w:sz w:val="24"/>
          <w:szCs w:val="24"/>
        </w:rPr>
        <w:t xml:space="preserve">continued its </w:t>
      </w:r>
      <w:r w:rsidR="00A17BAC" w:rsidRPr="00601033">
        <w:rPr>
          <w:rFonts w:ascii="Arial" w:hAnsi="Arial" w:cs="Arial"/>
          <w:sz w:val="24"/>
          <w:szCs w:val="24"/>
        </w:rPr>
        <w:t>development of</w:t>
      </w:r>
      <w:r w:rsidR="00453E63" w:rsidRPr="00601033">
        <w:rPr>
          <w:rFonts w:ascii="Arial" w:hAnsi="Arial" w:cs="Arial"/>
          <w:sz w:val="24"/>
          <w:szCs w:val="24"/>
        </w:rPr>
        <w:t xml:space="preserve"> a model for language added in its Cooperative Agreements with federal contractors.</w:t>
      </w:r>
      <w:r w:rsidR="00A33C36" w:rsidRPr="006D428D">
        <w:rPr>
          <w:rFonts w:ascii="Arial" w:hAnsi="Arial" w:cs="Arial"/>
          <w:sz w:val="24"/>
          <w:szCs w:val="24"/>
        </w:rPr>
        <w:t xml:space="preserve"> Examples of awareness</w:t>
      </w:r>
      <w:r w:rsidR="006D428D">
        <w:rPr>
          <w:rFonts w:ascii="Arial" w:hAnsi="Arial" w:cs="Arial"/>
          <w:sz w:val="24"/>
          <w:szCs w:val="24"/>
        </w:rPr>
        <w:t>-</w:t>
      </w:r>
      <w:r w:rsidR="00A33C36" w:rsidRPr="006D428D">
        <w:rPr>
          <w:rFonts w:ascii="Arial" w:hAnsi="Arial" w:cs="Arial"/>
          <w:sz w:val="24"/>
          <w:szCs w:val="24"/>
        </w:rPr>
        <w:t xml:space="preserve">raising about </w:t>
      </w:r>
      <w:r w:rsidR="008702FE" w:rsidRPr="006D428D">
        <w:rPr>
          <w:rFonts w:ascii="Arial" w:hAnsi="Arial" w:cs="Arial"/>
          <w:sz w:val="24"/>
          <w:szCs w:val="24"/>
        </w:rPr>
        <w:t xml:space="preserve">language </w:t>
      </w:r>
      <w:r w:rsidR="00A33C36" w:rsidRPr="006D428D">
        <w:rPr>
          <w:rFonts w:ascii="Arial" w:hAnsi="Arial" w:cs="Arial"/>
          <w:sz w:val="24"/>
          <w:szCs w:val="24"/>
        </w:rPr>
        <w:t xml:space="preserve">access needs for successful recipients of NCD contracts include the following: (a) </w:t>
      </w:r>
      <w:r w:rsidR="00A17BAC" w:rsidRPr="006D428D">
        <w:rPr>
          <w:rFonts w:ascii="Arial" w:hAnsi="Arial" w:cs="Arial"/>
          <w:sz w:val="24"/>
          <w:szCs w:val="24"/>
        </w:rPr>
        <w:t xml:space="preserve">NCD is committed to ensuring that Recipients and Contractors comply with the federal government’s plain language obligations, pursuant to the Plain Writing Act of 2010 and Executive Orders 12866 and 12988.  Accordingly, Recipients and Contractors must </w:t>
      </w:r>
      <w:r w:rsidR="00A17BAC" w:rsidRPr="00601033">
        <w:rPr>
          <w:rFonts w:ascii="Arial" w:hAnsi="Arial" w:cs="Arial"/>
          <w:sz w:val="24"/>
          <w:szCs w:val="24"/>
        </w:rPr>
        <w:t>write all new publications, forms, and publicly distributed documents in a “clear, c</w:t>
      </w:r>
      <w:r w:rsidR="00A33C36" w:rsidRPr="00601033">
        <w:rPr>
          <w:rFonts w:ascii="Arial" w:hAnsi="Arial" w:cs="Arial"/>
          <w:sz w:val="24"/>
          <w:szCs w:val="24"/>
        </w:rPr>
        <w:t>o</w:t>
      </w:r>
      <w:r w:rsidR="00A17BAC" w:rsidRPr="00601033">
        <w:rPr>
          <w:rFonts w:ascii="Arial" w:hAnsi="Arial" w:cs="Arial"/>
          <w:sz w:val="24"/>
          <w:szCs w:val="24"/>
        </w:rPr>
        <w:t>ncise, well-organized” manner</w:t>
      </w:r>
      <w:r w:rsidR="00A33C36" w:rsidRPr="00601033">
        <w:rPr>
          <w:rFonts w:ascii="Arial" w:hAnsi="Arial" w:cs="Arial"/>
          <w:sz w:val="24"/>
          <w:szCs w:val="24"/>
        </w:rPr>
        <w:t xml:space="preserve">; </w:t>
      </w:r>
      <w:r w:rsidR="00E45345">
        <w:rPr>
          <w:rFonts w:ascii="Arial" w:hAnsi="Arial" w:cs="Arial"/>
          <w:sz w:val="24"/>
          <w:szCs w:val="24"/>
        </w:rPr>
        <w:t xml:space="preserve">and </w:t>
      </w:r>
      <w:r w:rsidR="00A33C36" w:rsidRPr="00601033">
        <w:rPr>
          <w:rFonts w:ascii="Arial" w:hAnsi="Arial" w:cs="Arial"/>
          <w:sz w:val="24"/>
          <w:szCs w:val="24"/>
        </w:rPr>
        <w:t xml:space="preserve">(b) [the contractor] </w:t>
      </w:r>
      <w:r w:rsidR="00A33C36" w:rsidRPr="00601033">
        <w:rPr>
          <w:rFonts w:ascii="Arial" w:eastAsia="ヒラギノ角ゴ Pro W3" w:hAnsi="Arial" w:cs="Arial"/>
          <w:color w:val="000000"/>
          <w:sz w:val="24"/>
          <w:szCs w:val="24"/>
        </w:rPr>
        <w:t xml:space="preserve">Assures that [the] final policy paper received from the contractor meets NCD's formatting requirements and language guidelines before submitting final </w:t>
      </w:r>
      <w:r w:rsidR="00A33C36" w:rsidRPr="00601033">
        <w:rPr>
          <w:rFonts w:ascii="Arial" w:eastAsia="ヒラギノ角ゴ Pro W3" w:hAnsi="Arial" w:cs="Arial"/>
          <w:color w:val="000000"/>
          <w:sz w:val="24"/>
          <w:szCs w:val="24"/>
        </w:rPr>
        <w:lastRenderedPageBreak/>
        <w:t>document for further internal or professional editing. NCD also requests that contractors assisting with meetings (e.g., forums, panels, and other public input venues</w:t>
      </w:r>
      <w:r w:rsidR="00A07974" w:rsidRPr="00601033">
        <w:rPr>
          <w:rFonts w:ascii="Arial" w:eastAsia="ヒラギノ角ゴ Pro W3" w:hAnsi="Arial" w:cs="Arial"/>
          <w:color w:val="000000"/>
          <w:sz w:val="24"/>
          <w:szCs w:val="24"/>
        </w:rPr>
        <w:t xml:space="preserve">) assess the language access needs of the stakeholders expected to participate as presenters and/or audience members.  </w:t>
      </w:r>
    </w:p>
    <w:p w:rsidR="003D3C25" w:rsidRPr="00601033" w:rsidRDefault="00A17BAC" w:rsidP="00784C7F">
      <w:pPr>
        <w:rPr>
          <w:rFonts w:ascii="Arial" w:hAnsi="Arial" w:cs="Arial"/>
          <w:sz w:val="24"/>
          <w:szCs w:val="24"/>
        </w:rPr>
      </w:pPr>
      <w:r w:rsidRPr="00601033">
        <w:rPr>
          <w:rFonts w:ascii="Arial" w:hAnsi="Arial" w:cs="Arial"/>
          <w:sz w:val="24"/>
          <w:szCs w:val="24"/>
        </w:rPr>
        <w:t>.</w:t>
      </w:r>
    </w:p>
    <w:p w:rsidR="00CF49DF" w:rsidRPr="00601033" w:rsidRDefault="00A33C36" w:rsidP="00784C7F">
      <w:pPr>
        <w:rPr>
          <w:rFonts w:ascii="Arial" w:hAnsi="Arial" w:cs="Arial"/>
          <w:sz w:val="24"/>
          <w:szCs w:val="24"/>
          <w:u w:val="single"/>
        </w:rPr>
      </w:pPr>
      <w:r w:rsidRPr="00601033">
        <w:rPr>
          <w:rFonts w:ascii="Arial" w:hAnsi="Arial" w:cs="Arial"/>
          <w:sz w:val="24"/>
          <w:szCs w:val="24"/>
          <w:u w:val="single"/>
        </w:rPr>
        <w:t>Future Considerations</w:t>
      </w:r>
    </w:p>
    <w:p w:rsidR="00A33C36" w:rsidRPr="00601033" w:rsidRDefault="00A33C36" w:rsidP="00784C7F">
      <w:pPr>
        <w:rPr>
          <w:rFonts w:ascii="Arial" w:hAnsi="Arial" w:cs="Arial"/>
          <w:sz w:val="24"/>
          <w:szCs w:val="24"/>
        </w:rPr>
      </w:pPr>
    </w:p>
    <w:p w:rsidR="00A33C36" w:rsidRPr="00601033" w:rsidRDefault="006D428D" w:rsidP="00784C7F">
      <w:pPr>
        <w:rPr>
          <w:rFonts w:ascii="Arial" w:hAnsi="Arial" w:cs="Arial"/>
          <w:sz w:val="24"/>
          <w:szCs w:val="24"/>
        </w:rPr>
      </w:pPr>
      <w:r>
        <w:rPr>
          <w:rFonts w:ascii="Arial" w:hAnsi="Arial" w:cs="Arial"/>
          <w:sz w:val="24"/>
          <w:szCs w:val="24"/>
        </w:rPr>
        <w:t>I</w:t>
      </w:r>
      <w:r w:rsidRPr="00601033">
        <w:rPr>
          <w:rFonts w:ascii="Arial" w:hAnsi="Arial" w:cs="Arial"/>
          <w:sz w:val="24"/>
          <w:szCs w:val="24"/>
        </w:rPr>
        <w:t xml:space="preserve">n its </w:t>
      </w:r>
      <w:r>
        <w:rPr>
          <w:rFonts w:ascii="Arial" w:hAnsi="Arial" w:cs="Arial"/>
          <w:sz w:val="24"/>
          <w:szCs w:val="24"/>
        </w:rPr>
        <w:t xml:space="preserve">future </w:t>
      </w:r>
      <w:r w:rsidRPr="00601033">
        <w:rPr>
          <w:rFonts w:ascii="Arial" w:hAnsi="Arial" w:cs="Arial"/>
          <w:sz w:val="24"/>
          <w:szCs w:val="24"/>
        </w:rPr>
        <w:t>assessment, evaluation and suggestions for change beginning in 2014</w:t>
      </w:r>
      <w:r>
        <w:rPr>
          <w:rFonts w:ascii="Arial" w:hAnsi="Arial" w:cs="Arial"/>
          <w:sz w:val="24"/>
          <w:szCs w:val="24"/>
        </w:rPr>
        <w:t>, t</w:t>
      </w:r>
      <w:r w:rsidR="00A33C36" w:rsidRPr="00601033">
        <w:rPr>
          <w:rFonts w:ascii="Arial" w:hAnsi="Arial" w:cs="Arial"/>
          <w:sz w:val="24"/>
          <w:szCs w:val="24"/>
        </w:rPr>
        <w:t xml:space="preserve">he language access working group will </w:t>
      </w:r>
      <w:r>
        <w:rPr>
          <w:rFonts w:ascii="Arial" w:hAnsi="Arial" w:cs="Arial"/>
          <w:sz w:val="24"/>
          <w:szCs w:val="24"/>
        </w:rPr>
        <w:t xml:space="preserve">provide for agency consideration </w:t>
      </w:r>
      <w:r w:rsidR="00A33C36" w:rsidRPr="00601033">
        <w:rPr>
          <w:rFonts w:ascii="Arial" w:hAnsi="Arial" w:cs="Arial"/>
          <w:sz w:val="24"/>
          <w:szCs w:val="24"/>
        </w:rPr>
        <w:t>a number of</w:t>
      </w:r>
      <w:r>
        <w:rPr>
          <w:rFonts w:ascii="Arial" w:hAnsi="Arial" w:cs="Arial"/>
          <w:sz w:val="24"/>
          <w:szCs w:val="24"/>
        </w:rPr>
        <w:t xml:space="preserve"> staff</w:t>
      </w:r>
      <w:r w:rsidR="00A33C36" w:rsidRPr="00601033">
        <w:rPr>
          <w:rFonts w:ascii="Arial" w:hAnsi="Arial" w:cs="Arial"/>
          <w:sz w:val="24"/>
          <w:szCs w:val="24"/>
        </w:rPr>
        <w:t xml:space="preserve"> initiatives that enhance opportunities for people with disabilities who also have language access needs</w:t>
      </w:r>
      <w:r w:rsidR="00A07974" w:rsidRPr="00601033">
        <w:rPr>
          <w:rFonts w:ascii="Arial" w:hAnsi="Arial" w:cs="Arial"/>
          <w:sz w:val="24"/>
          <w:szCs w:val="24"/>
        </w:rPr>
        <w:t>. Among the initiatives brought to attention at the writing of the current report are the following which do not provide an exhaustive listing of potential undertakings related to the eight language access actions (listed above) for federal agency recommitment:</w:t>
      </w:r>
      <w:r w:rsidR="00A33C36" w:rsidRPr="00601033">
        <w:rPr>
          <w:rFonts w:ascii="Arial" w:hAnsi="Arial" w:cs="Arial"/>
          <w:sz w:val="24"/>
          <w:szCs w:val="24"/>
        </w:rPr>
        <w:t xml:space="preserve">  </w:t>
      </w:r>
    </w:p>
    <w:p w:rsidR="00601033" w:rsidRPr="00601033" w:rsidRDefault="00601033" w:rsidP="00784C7F">
      <w:pPr>
        <w:rPr>
          <w:rFonts w:ascii="Arial" w:hAnsi="Arial" w:cs="Arial"/>
          <w:sz w:val="24"/>
          <w:szCs w:val="24"/>
        </w:rPr>
      </w:pPr>
    </w:p>
    <w:p w:rsidR="00EE46DF" w:rsidRPr="00601033" w:rsidRDefault="00A07974" w:rsidP="00601033">
      <w:pPr>
        <w:pStyle w:val="ListParagraph"/>
        <w:numPr>
          <w:ilvl w:val="0"/>
          <w:numId w:val="1"/>
        </w:numPr>
        <w:rPr>
          <w:rFonts w:ascii="Arial" w:hAnsi="Arial" w:cs="Arial"/>
          <w:sz w:val="24"/>
          <w:szCs w:val="24"/>
        </w:rPr>
      </w:pPr>
      <w:r w:rsidRPr="00601033">
        <w:rPr>
          <w:rFonts w:ascii="Arial" w:hAnsi="Arial" w:cs="Arial"/>
          <w:sz w:val="24"/>
          <w:szCs w:val="24"/>
        </w:rPr>
        <w:t xml:space="preserve">Develop a foreign language </w:t>
      </w:r>
      <w:r w:rsidR="00EE46DF" w:rsidRPr="00601033">
        <w:rPr>
          <w:rFonts w:ascii="Arial" w:hAnsi="Arial" w:cs="Arial"/>
          <w:sz w:val="24"/>
          <w:szCs w:val="24"/>
        </w:rPr>
        <w:t xml:space="preserve">access </w:t>
      </w:r>
      <w:r w:rsidRPr="00601033">
        <w:rPr>
          <w:rFonts w:ascii="Arial" w:hAnsi="Arial" w:cs="Arial"/>
          <w:sz w:val="24"/>
          <w:szCs w:val="24"/>
        </w:rPr>
        <w:t xml:space="preserve">statement for </w:t>
      </w:r>
      <w:r w:rsidR="00EE46DF" w:rsidRPr="00601033">
        <w:rPr>
          <w:rFonts w:ascii="Arial" w:hAnsi="Arial" w:cs="Arial"/>
          <w:sz w:val="24"/>
          <w:szCs w:val="24"/>
        </w:rPr>
        <w:t xml:space="preserve">use in policy contracts and/or cooperative agreements </w:t>
      </w:r>
      <w:r w:rsidR="008C4061">
        <w:rPr>
          <w:rFonts w:ascii="Arial" w:hAnsi="Arial" w:cs="Arial"/>
          <w:sz w:val="24"/>
          <w:szCs w:val="24"/>
        </w:rPr>
        <w:t xml:space="preserve">for </w:t>
      </w:r>
      <w:r w:rsidR="00EE46DF" w:rsidRPr="00601033">
        <w:rPr>
          <w:rFonts w:ascii="Arial" w:hAnsi="Arial" w:cs="Arial"/>
          <w:sz w:val="24"/>
          <w:szCs w:val="24"/>
        </w:rPr>
        <w:t>projects funded as early as the 2014 and no later than under the 2015 federal</w:t>
      </w:r>
      <w:r w:rsidR="008C4061">
        <w:rPr>
          <w:rFonts w:ascii="Arial" w:hAnsi="Arial" w:cs="Arial"/>
          <w:sz w:val="24"/>
          <w:szCs w:val="24"/>
        </w:rPr>
        <w:t xml:space="preserve"> budget</w:t>
      </w:r>
      <w:r w:rsidR="00E6074A">
        <w:rPr>
          <w:rFonts w:ascii="Arial" w:hAnsi="Arial" w:cs="Arial"/>
          <w:sz w:val="24"/>
          <w:szCs w:val="24"/>
        </w:rPr>
        <w:t>s</w:t>
      </w:r>
      <w:r w:rsidR="00EE46DF" w:rsidRPr="00601033">
        <w:rPr>
          <w:rFonts w:ascii="Arial" w:hAnsi="Arial" w:cs="Arial"/>
          <w:sz w:val="24"/>
          <w:szCs w:val="24"/>
        </w:rPr>
        <w:t xml:space="preserve">. A realistic statement will give consideration to </w:t>
      </w:r>
      <w:r w:rsidR="007A462C" w:rsidRPr="00601033">
        <w:rPr>
          <w:rFonts w:ascii="Arial" w:hAnsi="Arial" w:cs="Arial"/>
          <w:sz w:val="24"/>
          <w:szCs w:val="24"/>
        </w:rPr>
        <w:t xml:space="preserve">how NCD can address </w:t>
      </w:r>
      <w:r w:rsidR="00EE46DF" w:rsidRPr="00601033">
        <w:rPr>
          <w:rFonts w:ascii="Arial" w:hAnsi="Arial" w:cs="Arial"/>
          <w:sz w:val="24"/>
          <w:szCs w:val="24"/>
        </w:rPr>
        <w:t>public needs within the limits of funding appropriations determined by members of the U.S. Congress.</w:t>
      </w:r>
    </w:p>
    <w:p w:rsidR="007A462C" w:rsidRPr="00601033" w:rsidRDefault="007A462C" w:rsidP="00601033">
      <w:pPr>
        <w:pStyle w:val="ListParagraph"/>
        <w:numPr>
          <w:ilvl w:val="0"/>
          <w:numId w:val="1"/>
        </w:numPr>
        <w:rPr>
          <w:rFonts w:ascii="Arial" w:hAnsi="Arial" w:cs="Arial"/>
          <w:sz w:val="24"/>
          <w:szCs w:val="24"/>
        </w:rPr>
      </w:pPr>
      <w:r w:rsidRPr="00601033">
        <w:rPr>
          <w:rFonts w:ascii="Arial" w:hAnsi="Arial" w:cs="Arial"/>
          <w:sz w:val="24"/>
          <w:szCs w:val="24"/>
        </w:rPr>
        <w:t xml:space="preserve">Expand use of available clearinghouse and research information that facilitate NCD’s desire to </w:t>
      </w:r>
      <w:r w:rsidR="00601033" w:rsidRPr="00601033">
        <w:rPr>
          <w:rFonts w:ascii="Arial" w:hAnsi="Arial" w:cs="Arial"/>
          <w:sz w:val="24"/>
          <w:szCs w:val="24"/>
        </w:rPr>
        <w:t>i</w:t>
      </w:r>
      <w:r w:rsidRPr="00601033">
        <w:rPr>
          <w:rFonts w:ascii="Arial" w:hAnsi="Arial" w:cs="Arial"/>
          <w:sz w:val="24"/>
          <w:szCs w:val="24"/>
        </w:rPr>
        <w:t>dentify potential components of a toolkit for people with disabilities who have language access needs, including foreign, sign, and plain language categories.</w:t>
      </w:r>
    </w:p>
    <w:p w:rsidR="00A07974" w:rsidRPr="00601033" w:rsidRDefault="007A462C" w:rsidP="00601033">
      <w:pPr>
        <w:pStyle w:val="ListParagraph"/>
        <w:numPr>
          <w:ilvl w:val="0"/>
          <w:numId w:val="1"/>
        </w:numPr>
        <w:rPr>
          <w:rFonts w:ascii="Arial" w:hAnsi="Arial" w:cs="Arial"/>
          <w:sz w:val="24"/>
          <w:szCs w:val="24"/>
        </w:rPr>
      </w:pPr>
      <w:r w:rsidRPr="00601033">
        <w:rPr>
          <w:rFonts w:ascii="Arial" w:hAnsi="Arial" w:cs="Arial"/>
          <w:sz w:val="24"/>
          <w:szCs w:val="24"/>
        </w:rPr>
        <w:t xml:space="preserve">Determine ways to obtain meaningful stakeholder input regarding </w:t>
      </w:r>
      <w:r w:rsidR="006D428D">
        <w:rPr>
          <w:rFonts w:ascii="Arial" w:hAnsi="Arial" w:cs="Arial"/>
          <w:sz w:val="24"/>
          <w:szCs w:val="24"/>
        </w:rPr>
        <w:t xml:space="preserve">how to </w:t>
      </w:r>
      <w:r w:rsidRPr="00601033">
        <w:rPr>
          <w:rFonts w:ascii="Arial" w:hAnsi="Arial" w:cs="Arial"/>
          <w:sz w:val="24"/>
          <w:szCs w:val="24"/>
        </w:rPr>
        <w:t>meet the array of language access needs among the diverse groups within the disability, veterans, and aging communities.</w:t>
      </w:r>
      <w:r w:rsidR="00EE46DF" w:rsidRPr="00601033">
        <w:rPr>
          <w:rFonts w:ascii="Arial" w:hAnsi="Arial" w:cs="Arial"/>
          <w:sz w:val="24"/>
          <w:szCs w:val="24"/>
        </w:rPr>
        <w:t xml:space="preserve"> </w:t>
      </w:r>
    </w:p>
    <w:p w:rsidR="00CF49DF" w:rsidRPr="00601033" w:rsidRDefault="00CF49DF" w:rsidP="00784C7F">
      <w:pPr>
        <w:rPr>
          <w:rFonts w:ascii="Arial" w:hAnsi="Arial" w:cs="Arial"/>
          <w:sz w:val="24"/>
          <w:szCs w:val="24"/>
        </w:rPr>
      </w:pPr>
    </w:p>
    <w:sectPr w:rsidR="00CF49DF" w:rsidRPr="00601033">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237" w:rsidRDefault="00BF5237" w:rsidP="00784C7F">
      <w:r>
        <w:separator/>
      </w:r>
    </w:p>
  </w:endnote>
  <w:endnote w:type="continuationSeparator" w:id="0">
    <w:p w:rsidR="00BF5237" w:rsidRDefault="00BF5237" w:rsidP="00784C7F">
      <w:r>
        <w:continuationSeparator/>
      </w:r>
    </w:p>
  </w:endnote>
  <w:endnote w:id="1">
    <w:p w:rsidR="00B16243" w:rsidRPr="00CB44DC" w:rsidRDefault="00B16243" w:rsidP="00CB44DC">
      <w:pPr>
        <w:pStyle w:val="EndnoteText"/>
        <w:rPr>
          <w:rFonts w:ascii="Arial" w:hAnsi="Arial" w:cs="Arial"/>
          <w:i/>
          <w:sz w:val="24"/>
          <w:szCs w:val="24"/>
          <w:u w:val="single"/>
        </w:rPr>
      </w:pPr>
      <w:r w:rsidRPr="00CB44DC">
        <w:rPr>
          <w:rStyle w:val="EndnoteReference"/>
          <w:rFonts w:ascii="Arial" w:hAnsi="Arial" w:cs="Arial"/>
          <w:sz w:val="24"/>
          <w:szCs w:val="24"/>
        </w:rPr>
        <w:endnoteRef/>
      </w:r>
      <w:r w:rsidRPr="00CB44DC">
        <w:rPr>
          <w:rFonts w:ascii="Arial" w:hAnsi="Arial" w:cs="Arial"/>
          <w:sz w:val="24"/>
          <w:szCs w:val="24"/>
        </w:rPr>
        <w:t xml:space="preserve"> U.S. Department of Justice, February 17, 2011 </w:t>
      </w:r>
      <w:r w:rsidRPr="00CB44DC">
        <w:rPr>
          <w:rFonts w:ascii="Arial" w:hAnsi="Arial" w:cs="Arial"/>
          <w:i/>
          <w:sz w:val="24"/>
          <w:szCs w:val="24"/>
        </w:rPr>
        <w:t xml:space="preserve">Federal Government’s Renewed Commitment to Language Access </w:t>
      </w:r>
      <w:r w:rsidRPr="00CB44DC">
        <w:rPr>
          <w:rFonts w:ascii="Arial" w:hAnsi="Arial" w:cs="Arial"/>
          <w:i/>
          <w:sz w:val="24"/>
          <w:szCs w:val="24"/>
          <w:u w:val="single"/>
        </w:rPr>
        <w:t xml:space="preserve">Obligations Under Executive Order 13166, </w:t>
      </w:r>
      <w:hyperlink r:id="rId1" w:history="1">
        <w:r w:rsidRPr="00CB44DC">
          <w:rPr>
            <w:rFonts w:ascii="Arial" w:hAnsi="Arial" w:cs="Arial"/>
            <w:color w:val="0000FF"/>
            <w:sz w:val="24"/>
            <w:szCs w:val="24"/>
            <w:u w:val="single"/>
          </w:rPr>
          <w:t>http://www.lep.gov/13166/AG_021711_EO_13166_Memo_to_Agencies_with_Supplement.pdf</w:t>
        </w:r>
      </w:hyperlink>
    </w:p>
  </w:endnote>
  <w:endnote w:id="2">
    <w:p w:rsidR="00635D88" w:rsidRPr="00CB44DC" w:rsidRDefault="00635D88">
      <w:pPr>
        <w:pStyle w:val="EndnoteText"/>
        <w:rPr>
          <w:rFonts w:ascii="Arial" w:hAnsi="Arial" w:cs="Arial"/>
          <w:sz w:val="24"/>
          <w:szCs w:val="24"/>
        </w:rPr>
      </w:pPr>
      <w:r w:rsidRPr="00CB44DC">
        <w:rPr>
          <w:rStyle w:val="EndnoteReference"/>
          <w:rFonts w:ascii="Arial" w:hAnsi="Arial" w:cs="Arial"/>
          <w:sz w:val="24"/>
          <w:szCs w:val="24"/>
        </w:rPr>
        <w:endnoteRef/>
      </w:r>
      <w:r w:rsidRPr="00CB44DC">
        <w:rPr>
          <w:rFonts w:ascii="Arial" w:hAnsi="Arial" w:cs="Arial"/>
          <w:sz w:val="24"/>
          <w:szCs w:val="24"/>
        </w:rPr>
        <w:t xml:space="preserve"> </w:t>
      </w:r>
      <w:r w:rsidR="0007446B" w:rsidRPr="00CB44DC">
        <w:rPr>
          <w:rFonts w:ascii="Arial" w:hAnsi="Arial" w:cs="Arial"/>
          <w:sz w:val="24"/>
          <w:szCs w:val="24"/>
        </w:rPr>
        <w:t xml:space="preserve">The NCD Strategic Plan, FY2012-FY2017, Diversity statement reads:  “NCD will honor people with disabilities by embracing the broad spectrum of human difference and by learning about, including, and respecting the various perspectives and backgrounds reflected in the disability community.” </w:t>
      </w:r>
      <w:hyperlink r:id="rId2" w:history="1">
        <w:r w:rsidR="0007446B" w:rsidRPr="00CB44DC">
          <w:rPr>
            <w:rStyle w:val="Hyperlink"/>
            <w:rFonts w:ascii="Arial" w:hAnsi="Arial" w:cs="Arial"/>
            <w:sz w:val="24"/>
            <w:szCs w:val="24"/>
          </w:rPr>
          <w:t>www.ncd.gov/Accountability/strategicplan/</w:t>
        </w:r>
      </w:hyperlink>
      <w:r w:rsidR="0007446B" w:rsidRPr="00CB44DC">
        <w:rPr>
          <w:rFonts w:ascii="Arial" w:hAnsi="Arial" w:cs="Arial"/>
          <w:sz w:val="24"/>
          <w:szCs w:val="24"/>
        </w:rPr>
        <w:t xml:space="preserve"> </w:t>
      </w:r>
    </w:p>
  </w:endnote>
  <w:endnote w:id="3">
    <w:p w:rsidR="002E7250" w:rsidRPr="00CB44DC" w:rsidRDefault="002E7250" w:rsidP="00E6074A">
      <w:pPr>
        <w:pStyle w:val="Heading1"/>
        <w:shd w:val="clear" w:color="auto" w:fill="FFFFFF"/>
        <w:spacing w:before="0"/>
        <w:textAlignment w:val="baseline"/>
        <w:rPr>
          <w:rFonts w:ascii="Arial" w:hAnsi="Arial" w:cs="Arial"/>
          <w:sz w:val="24"/>
          <w:szCs w:val="24"/>
        </w:rPr>
      </w:pPr>
      <w:r w:rsidRPr="00CB44DC">
        <w:rPr>
          <w:rStyle w:val="EndnoteReference"/>
          <w:rFonts w:ascii="Arial" w:hAnsi="Arial" w:cs="Arial"/>
          <w:color w:val="000000" w:themeColor="text1"/>
          <w:sz w:val="24"/>
          <w:szCs w:val="24"/>
        </w:rPr>
        <w:endnoteRef/>
      </w:r>
      <w:r w:rsidRPr="00CB44DC">
        <w:rPr>
          <w:rFonts w:ascii="Arial" w:hAnsi="Arial" w:cs="Arial"/>
          <w:sz w:val="24"/>
          <w:szCs w:val="24"/>
        </w:rPr>
        <w:t xml:space="preserve"> </w:t>
      </w:r>
      <w:r w:rsidR="00FD6BAC" w:rsidRPr="00E6074A">
        <w:rPr>
          <w:rFonts w:ascii="Arial" w:eastAsia="Times New Roman" w:hAnsi="Arial" w:cs="Arial"/>
          <w:b w:val="0"/>
          <w:bCs w:val="0"/>
          <w:color w:val="auto"/>
          <w:kern w:val="36"/>
          <w:sz w:val="24"/>
          <w:szCs w:val="24"/>
        </w:rPr>
        <w:t>NCD Language Access Plan 2011</w:t>
      </w:r>
      <w:r w:rsidR="00E45345" w:rsidRPr="00CB44DC">
        <w:rPr>
          <w:rFonts w:ascii="Arial" w:eastAsia="Times New Roman" w:hAnsi="Arial" w:cs="Arial"/>
          <w:b w:val="0"/>
          <w:bCs w:val="0"/>
          <w:color w:val="auto"/>
          <w:kern w:val="36"/>
          <w:sz w:val="24"/>
          <w:szCs w:val="24"/>
        </w:rPr>
        <w:t xml:space="preserve"> </w:t>
      </w:r>
      <w:r w:rsidR="00FD6BAC" w:rsidRPr="00CB44DC">
        <w:rPr>
          <w:rFonts w:ascii="Arial" w:eastAsia="Times New Roman" w:hAnsi="Arial" w:cs="Arial"/>
          <w:b w:val="0"/>
          <w:color w:val="111111"/>
          <w:sz w:val="24"/>
          <w:szCs w:val="24"/>
        </w:rPr>
        <w:t xml:space="preserve">(Executive Order 13166), Revised December 2011. </w:t>
      </w:r>
      <w:r w:rsidR="00E45345" w:rsidRPr="00CB44DC">
        <w:rPr>
          <w:rFonts w:ascii="Arial" w:eastAsia="Times New Roman" w:hAnsi="Arial" w:cs="Arial"/>
          <w:b w:val="0"/>
          <w:color w:val="111111"/>
          <w:sz w:val="24"/>
          <w:szCs w:val="24"/>
        </w:rPr>
        <w:t xml:space="preserve"> </w:t>
      </w:r>
      <w:hyperlink r:id="rId3" w:history="1">
        <w:r w:rsidR="00FD6BAC" w:rsidRPr="00CB44DC">
          <w:rPr>
            <w:rFonts w:ascii="Arial" w:hAnsi="Arial" w:cs="Arial"/>
            <w:b w:val="0"/>
            <w:color w:val="0000FF"/>
            <w:sz w:val="24"/>
            <w:szCs w:val="24"/>
            <w:u w:val="single"/>
          </w:rPr>
          <w:t>http://www.ncd.gov/publications/2011/LAP2011</w:t>
        </w:r>
      </w:hyperlink>
      <w:r w:rsidR="00A17EA1" w:rsidRPr="00CB44DC">
        <w:rPr>
          <w:rFonts w:ascii="Arial" w:hAnsi="Arial" w:cs="Arial"/>
          <w:b w:val="0"/>
          <w:sz w:val="24"/>
          <w:szCs w:val="24"/>
        </w:rPr>
        <w:t>.</w:t>
      </w:r>
    </w:p>
  </w:endnote>
  <w:endnote w:id="4">
    <w:p w:rsidR="000E36B5" w:rsidRPr="00CB44DC" w:rsidRDefault="000E36B5" w:rsidP="00CB44DC">
      <w:pPr>
        <w:pStyle w:val="EndnoteText"/>
        <w:rPr>
          <w:rFonts w:ascii="Arial" w:hAnsi="Arial" w:cs="Arial"/>
          <w:sz w:val="24"/>
          <w:szCs w:val="24"/>
        </w:rPr>
      </w:pPr>
      <w:r w:rsidRPr="00CB44DC">
        <w:rPr>
          <w:rStyle w:val="EndnoteReference"/>
          <w:rFonts w:ascii="Arial" w:hAnsi="Arial" w:cs="Arial"/>
          <w:sz w:val="24"/>
          <w:szCs w:val="24"/>
        </w:rPr>
        <w:endnoteRef/>
      </w:r>
      <w:r w:rsidR="00FD6BAC" w:rsidRPr="00CB44DC">
        <w:rPr>
          <w:rFonts w:ascii="Arial" w:hAnsi="Arial" w:cs="Arial"/>
          <w:color w:val="000000"/>
          <w:sz w:val="24"/>
          <w:szCs w:val="24"/>
          <w:shd w:val="clear" w:color="auto" w:fill="FFFFFF"/>
        </w:rPr>
        <w:t xml:space="preserve"> The Plain Writing Act of 2010 </w:t>
      </w:r>
      <w:r w:rsidRPr="00CB44DC">
        <w:rPr>
          <w:rFonts w:ascii="Arial" w:hAnsi="Arial" w:cs="Arial"/>
          <w:color w:val="000000"/>
          <w:sz w:val="24"/>
          <w:szCs w:val="24"/>
          <w:shd w:val="clear" w:color="auto" w:fill="FFFFFF"/>
        </w:rPr>
        <w:t xml:space="preserve">requires federal agencies to write clear Government communication that the public can understand and use  </w:t>
      </w:r>
      <w:hyperlink r:id="rId4" w:history="1">
        <w:r w:rsidRPr="00CB44DC">
          <w:rPr>
            <w:rFonts w:ascii="Arial" w:hAnsi="Arial" w:cs="Arial"/>
            <w:color w:val="0000FF"/>
            <w:sz w:val="24"/>
            <w:szCs w:val="24"/>
            <w:u w:val="single"/>
          </w:rPr>
          <w:t>http://www.gpo.gov/fdsys/pkg/PLAW-111publ274/pdf/PLAW-111publ274.pdf</w:t>
        </w:r>
      </w:hyperlink>
    </w:p>
  </w:endnote>
  <w:endnote w:id="5">
    <w:p w:rsidR="00355D5E" w:rsidRPr="00E6074A" w:rsidRDefault="00355D5E">
      <w:pPr>
        <w:pStyle w:val="EndnoteText"/>
        <w:rPr>
          <w:rFonts w:ascii="Arial" w:hAnsi="Arial" w:cs="Arial"/>
          <w:color w:val="365F91" w:themeColor="accent1" w:themeShade="BF"/>
          <w:sz w:val="24"/>
          <w:szCs w:val="24"/>
        </w:rPr>
      </w:pPr>
      <w:r w:rsidRPr="00CB44DC">
        <w:rPr>
          <w:rStyle w:val="EndnoteReference"/>
          <w:rFonts w:ascii="Arial" w:hAnsi="Arial" w:cs="Arial"/>
          <w:sz w:val="24"/>
          <w:szCs w:val="24"/>
        </w:rPr>
        <w:endnoteRef/>
      </w:r>
      <w:r w:rsidR="008702FE" w:rsidRPr="00CB44DC">
        <w:rPr>
          <w:rFonts w:ascii="Arial" w:hAnsi="Arial" w:cs="Arial"/>
          <w:sz w:val="24"/>
          <w:szCs w:val="24"/>
        </w:rPr>
        <w:t xml:space="preserve"> Migration Policy Institute – an independent, nonpartisan, nonprofit think tank dedicated to the study of the movement of people worldwide provides resou</w:t>
      </w:r>
      <w:r w:rsidR="00601033" w:rsidRPr="00CB44DC">
        <w:rPr>
          <w:rFonts w:ascii="Arial" w:hAnsi="Arial" w:cs="Arial"/>
          <w:sz w:val="24"/>
          <w:szCs w:val="24"/>
        </w:rPr>
        <w:t>r</w:t>
      </w:r>
      <w:r w:rsidR="008702FE" w:rsidRPr="00CB44DC">
        <w:rPr>
          <w:rFonts w:ascii="Arial" w:hAnsi="Arial" w:cs="Arial"/>
          <w:sz w:val="24"/>
          <w:szCs w:val="24"/>
        </w:rPr>
        <w:t>ces through its national center in the U.S.</w:t>
      </w:r>
      <w:r w:rsidRPr="00CB44DC">
        <w:rPr>
          <w:rFonts w:ascii="Arial" w:hAnsi="Arial" w:cs="Arial"/>
          <w:sz w:val="24"/>
          <w:szCs w:val="24"/>
        </w:rPr>
        <w:t xml:space="preserve"> </w:t>
      </w:r>
      <w:hyperlink r:id="rId5" w:history="1">
        <w:r w:rsidR="008702FE" w:rsidRPr="00CB44DC">
          <w:rPr>
            <w:rStyle w:val="Hyperlink"/>
            <w:rFonts w:ascii="Arial" w:hAnsi="Arial" w:cs="Arial"/>
            <w:sz w:val="24"/>
            <w:szCs w:val="24"/>
            <w:shd w:val="clear" w:color="auto" w:fill="FFFFFF"/>
          </w:rPr>
          <w:t>www.migrationinformation.org/</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345658"/>
      <w:docPartObj>
        <w:docPartGallery w:val="Page Numbers (Bottom of Page)"/>
        <w:docPartUnique/>
      </w:docPartObj>
    </w:sdtPr>
    <w:sdtEndPr>
      <w:rPr>
        <w:noProof/>
      </w:rPr>
    </w:sdtEndPr>
    <w:sdtContent>
      <w:p w:rsidR="00601033" w:rsidRDefault="00601033">
        <w:pPr>
          <w:pStyle w:val="Footer"/>
          <w:jc w:val="right"/>
        </w:pPr>
        <w:r>
          <w:fldChar w:fldCharType="begin"/>
        </w:r>
        <w:r>
          <w:instrText xml:space="preserve"> PAGE   \* MERGEFORMAT </w:instrText>
        </w:r>
        <w:r>
          <w:fldChar w:fldCharType="separate"/>
        </w:r>
        <w:r w:rsidR="00E6074A">
          <w:rPr>
            <w:noProof/>
          </w:rPr>
          <w:t>3</w:t>
        </w:r>
        <w:r>
          <w:rPr>
            <w:noProof/>
          </w:rPr>
          <w:fldChar w:fldCharType="end"/>
        </w:r>
      </w:p>
    </w:sdtContent>
  </w:sdt>
  <w:p w:rsidR="00601033" w:rsidRDefault="00601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237" w:rsidRDefault="00BF5237" w:rsidP="00784C7F">
      <w:r>
        <w:separator/>
      </w:r>
    </w:p>
  </w:footnote>
  <w:footnote w:type="continuationSeparator" w:id="0">
    <w:p w:rsidR="00BF5237" w:rsidRDefault="00BF5237" w:rsidP="00784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66E6A"/>
    <w:multiLevelType w:val="hybridMultilevel"/>
    <w:tmpl w:val="A0DA72A8"/>
    <w:lvl w:ilvl="0" w:tplc="6082D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7F"/>
    <w:rsid w:val="0000380C"/>
    <w:rsid w:val="000060D9"/>
    <w:rsid w:val="0001020E"/>
    <w:rsid w:val="00012020"/>
    <w:rsid w:val="00017CA9"/>
    <w:rsid w:val="000269BA"/>
    <w:rsid w:val="00027558"/>
    <w:rsid w:val="00035ADD"/>
    <w:rsid w:val="00036500"/>
    <w:rsid w:val="00043E92"/>
    <w:rsid w:val="00047466"/>
    <w:rsid w:val="00053292"/>
    <w:rsid w:val="00056E49"/>
    <w:rsid w:val="0005700F"/>
    <w:rsid w:val="00063675"/>
    <w:rsid w:val="00065AE2"/>
    <w:rsid w:val="0007446B"/>
    <w:rsid w:val="00082088"/>
    <w:rsid w:val="00082DB7"/>
    <w:rsid w:val="00086498"/>
    <w:rsid w:val="00094D78"/>
    <w:rsid w:val="000A5D00"/>
    <w:rsid w:val="000C64A9"/>
    <w:rsid w:val="000D3C4E"/>
    <w:rsid w:val="000E36B5"/>
    <w:rsid w:val="000F062F"/>
    <w:rsid w:val="000F5BA9"/>
    <w:rsid w:val="001118C8"/>
    <w:rsid w:val="001136AD"/>
    <w:rsid w:val="001147EE"/>
    <w:rsid w:val="00115717"/>
    <w:rsid w:val="00116A5E"/>
    <w:rsid w:val="00122D6B"/>
    <w:rsid w:val="0013009C"/>
    <w:rsid w:val="001347BA"/>
    <w:rsid w:val="00137BF0"/>
    <w:rsid w:val="00140802"/>
    <w:rsid w:val="00140CC3"/>
    <w:rsid w:val="0014125E"/>
    <w:rsid w:val="00157798"/>
    <w:rsid w:val="00161359"/>
    <w:rsid w:val="00173893"/>
    <w:rsid w:val="00175270"/>
    <w:rsid w:val="00176A14"/>
    <w:rsid w:val="0018156E"/>
    <w:rsid w:val="00193F02"/>
    <w:rsid w:val="001B41AC"/>
    <w:rsid w:val="001D3B95"/>
    <w:rsid w:val="001D5E34"/>
    <w:rsid w:val="001E43C5"/>
    <w:rsid w:val="001E5EEF"/>
    <w:rsid w:val="001F2CAE"/>
    <w:rsid w:val="001F520E"/>
    <w:rsid w:val="001F6268"/>
    <w:rsid w:val="001F6B26"/>
    <w:rsid w:val="001F7C49"/>
    <w:rsid w:val="00202614"/>
    <w:rsid w:val="0020349C"/>
    <w:rsid w:val="0021151A"/>
    <w:rsid w:val="002201BA"/>
    <w:rsid w:val="00220E1C"/>
    <w:rsid w:val="00221D58"/>
    <w:rsid w:val="00222536"/>
    <w:rsid w:val="00224512"/>
    <w:rsid w:val="00230377"/>
    <w:rsid w:val="0023141F"/>
    <w:rsid w:val="00232E01"/>
    <w:rsid w:val="00244DEF"/>
    <w:rsid w:val="0025176E"/>
    <w:rsid w:val="00271ECA"/>
    <w:rsid w:val="0028760C"/>
    <w:rsid w:val="00295241"/>
    <w:rsid w:val="0029799B"/>
    <w:rsid w:val="002A5FF4"/>
    <w:rsid w:val="002B0B23"/>
    <w:rsid w:val="002B3129"/>
    <w:rsid w:val="002C4FD6"/>
    <w:rsid w:val="002D2148"/>
    <w:rsid w:val="002E2E1E"/>
    <w:rsid w:val="002E357D"/>
    <w:rsid w:val="002E4114"/>
    <w:rsid w:val="002E7250"/>
    <w:rsid w:val="002F5B06"/>
    <w:rsid w:val="002F5B1F"/>
    <w:rsid w:val="00323EF2"/>
    <w:rsid w:val="00324732"/>
    <w:rsid w:val="003308FA"/>
    <w:rsid w:val="00331605"/>
    <w:rsid w:val="00336E2C"/>
    <w:rsid w:val="00355BF9"/>
    <w:rsid w:val="00355D5E"/>
    <w:rsid w:val="00361638"/>
    <w:rsid w:val="003621AC"/>
    <w:rsid w:val="00371A17"/>
    <w:rsid w:val="00374186"/>
    <w:rsid w:val="003846AB"/>
    <w:rsid w:val="00390E15"/>
    <w:rsid w:val="00396C2E"/>
    <w:rsid w:val="00397742"/>
    <w:rsid w:val="003A2702"/>
    <w:rsid w:val="003A4AC4"/>
    <w:rsid w:val="003A4E7B"/>
    <w:rsid w:val="003A6723"/>
    <w:rsid w:val="003B12FB"/>
    <w:rsid w:val="003D00C9"/>
    <w:rsid w:val="003D3C25"/>
    <w:rsid w:val="003E45BA"/>
    <w:rsid w:val="003E7613"/>
    <w:rsid w:val="003F2C55"/>
    <w:rsid w:val="003F77CD"/>
    <w:rsid w:val="003F7C0D"/>
    <w:rsid w:val="00415E1D"/>
    <w:rsid w:val="0042348C"/>
    <w:rsid w:val="00426A58"/>
    <w:rsid w:val="0043559D"/>
    <w:rsid w:val="004402E2"/>
    <w:rsid w:val="00452182"/>
    <w:rsid w:val="00453E63"/>
    <w:rsid w:val="00467A28"/>
    <w:rsid w:val="0047341E"/>
    <w:rsid w:val="00474920"/>
    <w:rsid w:val="00476A40"/>
    <w:rsid w:val="00482888"/>
    <w:rsid w:val="00486A7C"/>
    <w:rsid w:val="00490C1D"/>
    <w:rsid w:val="00490EFC"/>
    <w:rsid w:val="00490F56"/>
    <w:rsid w:val="004946EB"/>
    <w:rsid w:val="004A2F76"/>
    <w:rsid w:val="004A39DB"/>
    <w:rsid w:val="004B379B"/>
    <w:rsid w:val="004D37E7"/>
    <w:rsid w:val="004E535A"/>
    <w:rsid w:val="004F13B8"/>
    <w:rsid w:val="004F3EB5"/>
    <w:rsid w:val="004F5AE7"/>
    <w:rsid w:val="004F63B2"/>
    <w:rsid w:val="00506A08"/>
    <w:rsid w:val="005105B1"/>
    <w:rsid w:val="0051131D"/>
    <w:rsid w:val="00511558"/>
    <w:rsid w:val="00515B74"/>
    <w:rsid w:val="00522C42"/>
    <w:rsid w:val="0052328F"/>
    <w:rsid w:val="0053248F"/>
    <w:rsid w:val="00534D69"/>
    <w:rsid w:val="00542174"/>
    <w:rsid w:val="00544D31"/>
    <w:rsid w:val="00546381"/>
    <w:rsid w:val="00562496"/>
    <w:rsid w:val="00583418"/>
    <w:rsid w:val="00586596"/>
    <w:rsid w:val="005903C3"/>
    <w:rsid w:val="0059406E"/>
    <w:rsid w:val="005A1E67"/>
    <w:rsid w:val="005C628B"/>
    <w:rsid w:val="005D2DDE"/>
    <w:rsid w:val="005D2FCC"/>
    <w:rsid w:val="005F378B"/>
    <w:rsid w:val="005F6FAB"/>
    <w:rsid w:val="006004A3"/>
    <w:rsid w:val="00601033"/>
    <w:rsid w:val="0060273A"/>
    <w:rsid w:val="0062648E"/>
    <w:rsid w:val="006348A4"/>
    <w:rsid w:val="00635D88"/>
    <w:rsid w:val="00636CD7"/>
    <w:rsid w:val="00643A5A"/>
    <w:rsid w:val="00663FB4"/>
    <w:rsid w:val="00674DDE"/>
    <w:rsid w:val="00695610"/>
    <w:rsid w:val="00697305"/>
    <w:rsid w:val="006A6258"/>
    <w:rsid w:val="006B4E33"/>
    <w:rsid w:val="006C031D"/>
    <w:rsid w:val="006C4F4A"/>
    <w:rsid w:val="006D428D"/>
    <w:rsid w:val="006F1CB0"/>
    <w:rsid w:val="006F369B"/>
    <w:rsid w:val="0070798E"/>
    <w:rsid w:val="0072216E"/>
    <w:rsid w:val="00722778"/>
    <w:rsid w:val="00724110"/>
    <w:rsid w:val="00724A34"/>
    <w:rsid w:val="00736FD5"/>
    <w:rsid w:val="007529C0"/>
    <w:rsid w:val="00763067"/>
    <w:rsid w:val="007660B2"/>
    <w:rsid w:val="00767857"/>
    <w:rsid w:val="00771B49"/>
    <w:rsid w:val="00773ED4"/>
    <w:rsid w:val="00784C7F"/>
    <w:rsid w:val="0079035C"/>
    <w:rsid w:val="007909C3"/>
    <w:rsid w:val="007A155D"/>
    <w:rsid w:val="007A462C"/>
    <w:rsid w:val="007B38A5"/>
    <w:rsid w:val="007B5EF8"/>
    <w:rsid w:val="007B7292"/>
    <w:rsid w:val="007C098E"/>
    <w:rsid w:val="007C696F"/>
    <w:rsid w:val="007D0724"/>
    <w:rsid w:val="007D4AF8"/>
    <w:rsid w:val="007E0942"/>
    <w:rsid w:val="007E337A"/>
    <w:rsid w:val="007F0F53"/>
    <w:rsid w:val="007F143A"/>
    <w:rsid w:val="007F253E"/>
    <w:rsid w:val="0082072C"/>
    <w:rsid w:val="0082264C"/>
    <w:rsid w:val="0083286E"/>
    <w:rsid w:val="0083297C"/>
    <w:rsid w:val="008335C5"/>
    <w:rsid w:val="00842FF1"/>
    <w:rsid w:val="00851870"/>
    <w:rsid w:val="008553ED"/>
    <w:rsid w:val="00860EBF"/>
    <w:rsid w:val="00864D49"/>
    <w:rsid w:val="008702FE"/>
    <w:rsid w:val="00872A61"/>
    <w:rsid w:val="00872CB0"/>
    <w:rsid w:val="00891A5E"/>
    <w:rsid w:val="00895A94"/>
    <w:rsid w:val="008A1227"/>
    <w:rsid w:val="008C4061"/>
    <w:rsid w:val="008D1042"/>
    <w:rsid w:val="008D2E4A"/>
    <w:rsid w:val="008D468F"/>
    <w:rsid w:val="008E0A08"/>
    <w:rsid w:val="008E0E15"/>
    <w:rsid w:val="008E4071"/>
    <w:rsid w:val="008E63C0"/>
    <w:rsid w:val="008F151E"/>
    <w:rsid w:val="008F7637"/>
    <w:rsid w:val="008F7E8E"/>
    <w:rsid w:val="00914E04"/>
    <w:rsid w:val="00917635"/>
    <w:rsid w:val="00940E38"/>
    <w:rsid w:val="00972004"/>
    <w:rsid w:val="00995DC9"/>
    <w:rsid w:val="009A45D1"/>
    <w:rsid w:val="009A5C03"/>
    <w:rsid w:val="009B1C09"/>
    <w:rsid w:val="009C6C85"/>
    <w:rsid w:val="009D5EA4"/>
    <w:rsid w:val="009E28A4"/>
    <w:rsid w:val="009E5620"/>
    <w:rsid w:val="009E59DE"/>
    <w:rsid w:val="00A00FA8"/>
    <w:rsid w:val="00A07974"/>
    <w:rsid w:val="00A13471"/>
    <w:rsid w:val="00A143B1"/>
    <w:rsid w:val="00A17BAC"/>
    <w:rsid w:val="00A17EA1"/>
    <w:rsid w:val="00A21995"/>
    <w:rsid w:val="00A33C36"/>
    <w:rsid w:val="00A7639B"/>
    <w:rsid w:val="00A81C26"/>
    <w:rsid w:val="00AC24BC"/>
    <w:rsid w:val="00AC310C"/>
    <w:rsid w:val="00B10302"/>
    <w:rsid w:val="00B16243"/>
    <w:rsid w:val="00B1674B"/>
    <w:rsid w:val="00B245F7"/>
    <w:rsid w:val="00B26F20"/>
    <w:rsid w:val="00B3607F"/>
    <w:rsid w:val="00B37D5B"/>
    <w:rsid w:val="00B5314F"/>
    <w:rsid w:val="00B5695A"/>
    <w:rsid w:val="00B5777F"/>
    <w:rsid w:val="00B61C3E"/>
    <w:rsid w:val="00B73CA5"/>
    <w:rsid w:val="00B7565C"/>
    <w:rsid w:val="00B76902"/>
    <w:rsid w:val="00B8414E"/>
    <w:rsid w:val="00B87430"/>
    <w:rsid w:val="00B95287"/>
    <w:rsid w:val="00BB7B57"/>
    <w:rsid w:val="00BD7BC5"/>
    <w:rsid w:val="00BE5CEC"/>
    <w:rsid w:val="00BF5237"/>
    <w:rsid w:val="00C271E4"/>
    <w:rsid w:val="00C32D3E"/>
    <w:rsid w:val="00C34061"/>
    <w:rsid w:val="00C4141D"/>
    <w:rsid w:val="00C41A27"/>
    <w:rsid w:val="00C425B9"/>
    <w:rsid w:val="00C454AA"/>
    <w:rsid w:val="00C45995"/>
    <w:rsid w:val="00C62DDC"/>
    <w:rsid w:val="00C666B1"/>
    <w:rsid w:val="00C74D1A"/>
    <w:rsid w:val="00C76306"/>
    <w:rsid w:val="00C77E47"/>
    <w:rsid w:val="00C82C37"/>
    <w:rsid w:val="00C858C2"/>
    <w:rsid w:val="00C86470"/>
    <w:rsid w:val="00C9399E"/>
    <w:rsid w:val="00C94F8C"/>
    <w:rsid w:val="00C95503"/>
    <w:rsid w:val="00CA33C3"/>
    <w:rsid w:val="00CA381D"/>
    <w:rsid w:val="00CA576E"/>
    <w:rsid w:val="00CA5E7E"/>
    <w:rsid w:val="00CA621A"/>
    <w:rsid w:val="00CA6F72"/>
    <w:rsid w:val="00CB0689"/>
    <w:rsid w:val="00CB2575"/>
    <w:rsid w:val="00CB28D9"/>
    <w:rsid w:val="00CB44DC"/>
    <w:rsid w:val="00CC1B94"/>
    <w:rsid w:val="00CC4A4B"/>
    <w:rsid w:val="00CE3D28"/>
    <w:rsid w:val="00CE7341"/>
    <w:rsid w:val="00CF1223"/>
    <w:rsid w:val="00CF1E80"/>
    <w:rsid w:val="00CF3C11"/>
    <w:rsid w:val="00CF49DF"/>
    <w:rsid w:val="00CF570D"/>
    <w:rsid w:val="00CF6920"/>
    <w:rsid w:val="00CF7FF0"/>
    <w:rsid w:val="00D12286"/>
    <w:rsid w:val="00D12507"/>
    <w:rsid w:val="00D2527B"/>
    <w:rsid w:val="00D27D33"/>
    <w:rsid w:val="00D3398C"/>
    <w:rsid w:val="00D37A10"/>
    <w:rsid w:val="00D40685"/>
    <w:rsid w:val="00D42189"/>
    <w:rsid w:val="00D4603A"/>
    <w:rsid w:val="00D5116D"/>
    <w:rsid w:val="00D52202"/>
    <w:rsid w:val="00D52C32"/>
    <w:rsid w:val="00D52C62"/>
    <w:rsid w:val="00D57ABC"/>
    <w:rsid w:val="00D6114E"/>
    <w:rsid w:val="00D61ED4"/>
    <w:rsid w:val="00D66E06"/>
    <w:rsid w:val="00D728B5"/>
    <w:rsid w:val="00D81070"/>
    <w:rsid w:val="00D83212"/>
    <w:rsid w:val="00D83469"/>
    <w:rsid w:val="00D84F12"/>
    <w:rsid w:val="00D93F67"/>
    <w:rsid w:val="00D9696D"/>
    <w:rsid w:val="00DA1068"/>
    <w:rsid w:val="00DA19B9"/>
    <w:rsid w:val="00DA2884"/>
    <w:rsid w:val="00DC66A9"/>
    <w:rsid w:val="00DD002C"/>
    <w:rsid w:val="00DD5772"/>
    <w:rsid w:val="00DD6EE4"/>
    <w:rsid w:val="00DD78D5"/>
    <w:rsid w:val="00DE449A"/>
    <w:rsid w:val="00DF5D17"/>
    <w:rsid w:val="00DF6395"/>
    <w:rsid w:val="00DF65BA"/>
    <w:rsid w:val="00E01722"/>
    <w:rsid w:val="00E03678"/>
    <w:rsid w:val="00E03875"/>
    <w:rsid w:val="00E04116"/>
    <w:rsid w:val="00E12272"/>
    <w:rsid w:val="00E16746"/>
    <w:rsid w:val="00E24869"/>
    <w:rsid w:val="00E45345"/>
    <w:rsid w:val="00E45D05"/>
    <w:rsid w:val="00E46D95"/>
    <w:rsid w:val="00E47BB1"/>
    <w:rsid w:val="00E56B51"/>
    <w:rsid w:val="00E6074A"/>
    <w:rsid w:val="00E644E2"/>
    <w:rsid w:val="00E66BA6"/>
    <w:rsid w:val="00E701AC"/>
    <w:rsid w:val="00E715F7"/>
    <w:rsid w:val="00E805CA"/>
    <w:rsid w:val="00E8501B"/>
    <w:rsid w:val="00E87A97"/>
    <w:rsid w:val="00E87E2F"/>
    <w:rsid w:val="00E92862"/>
    <w:rsid w:val="00E94DBC"/>
    <w:rsid w:val="00EA6BA4"/>
    <w:rsid w:val="00EA6D46"/>
    <w:rsid w:val="00EA6E9C"/>
    <w:rsid w:val="00EC21A9"/>
    <w:rsid w:val="00EC3221"/>
    <w:rsid w:val="00EC364D"/>
    <w:rsid w:val="00ED03E4"/>
    <w:rsid w:val="00ED2C79"/>
    <w:rsid w:val="00ED591C"/>
    <w:rsid w:val="00EE46DF"/>
    <w:rsid w:val="00EF5365"/>
    <w:rsid w:val="00EF7A98"/>
    <w:rsid w:val="00F03EB9"/>
    <w:rsid w:val="00F129A6"/>
    <w:rsid w:val="00F40AE5"/>
    <w:rsid w:val="00F43219"/>
    <w:rsid w:val="00F63678"/>
    <w:rsid w:val="00F73A89"/>
    <w:rsid w:val="00F76CAA"/>
    <w:rsid w:val="00F80159"/>
    <w:rsid w:val="00F91B16"/>
    <w:rsid w:val="00F91CC0"/>
    <w:rsid w:val="00FA3124"/>
    <w:rsid w:val="00FA4127"/>
    <w:rsid w:val="00FA4C92"/>
    <w:rsid w:val="00FA579D"/>
    <w:rsid w:val="00FB1BFB"/>
    <w:rsid w:val="00FB3DCB"/>
    <w:rsid w:val="00FB4054"/>
    <w:rsid w:val="00FB46B3"/>
    <w:rsid w:val="00FB5322"/>
    <w:rsid w:val="00FB5D76"/>
    <w:rsid w:val="00FC08E0"/>
    <w:rsid w:val="00FC7C9A"/>
    <w:rsid w:val="00FD0214"/>
    <w:rsid w:val="00FD25E4"/>
    <w:rsid w:val="00FD6BAC"/>
    <w:rsid w:val="00FF2155"/>
    <w:rsid w:val="00FF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4C7F"/>
    <w:rPr>
      <w:sz w:val="20"/>
      <w:szCs w:val="20"/>
    </w:rPr>
  </w:style>
  <w:style w:type="character" w:customStyle="1" w:styleId="FootnoteTextChar">
    <w:name w:val="Footnote Text Char"/>
    <w:basedOn w:val="DefaultParagraphFont"/>
    <w:link w:val="FootnoteText"/>
    <w:uiPriority w:val="99"/>
    <w:semiHidden/>
    <w:rsid w:val="00784C7F"/>
    <w:rPr>
      <w:sz w:val="20"/>
      <w:szCs w:val="20"/>
    </w:rPr>
  </w:style>
  <w:style w:type="character" w:styleId="FootnoteReference">
    <w:name w:val="footnote reference"/>
    <w:basedOn w:val="DefaultParagraphFont"/>
    <w:uiPriority w:val="99"/>
    <w:semiHidden/>
    <w:unhideWhenUsed/>
    <w:rsid w:val="00784C7F"/>
    <w:rPr>
      <w:vertAlign w:val="superscript"/>
    </w:rPr>
  </w:style>
  <w:style w:type="paragraph" w:styleId="EndnoteText">
    <w:name w:val="endnote text"/>
    <w:basedOn w:val="Normal"/>
    <w:link w:val="EndnoteTextChar"/>
    <w:uiPriority w:val="99"/>
    <w:semiHidden/>
    <w:unhideWhenUsed/>
    <w:rsid w:val="00784C7F"/>
    <w:rPr>
      <w:sz w:val="20"/>
      <w:szCs w:val="20"/>
    </w:rPr>
  </w:style>
  <w:style w:type="character" w:customStyle="1" w:styleId="EndnoteTextChar">
    <w:name w:val="Endnote Text Char"/>
    <w:basedOn w:val="DefaultParagraphFont"/>
    <w:link w:val="EndnoteText"/>
    <w:uiPriority w:val="99"/>
    <w:semiHidden/>
    <w:rsid w:val="00784C7F"/>
    <w:rPr>
      <w:sz w:val="20"/>
      <w:szCs w:val="20"/>
    </w:rPr>
  </w:style>
  <w:style w:type="character" w:styleId="EndnoteReference">
    <w:name w:val="endnote reference"/>
    <w:basedOn w:val="DefaultParagraphFont"/>
    <w:uiPriority w:val="99"/>
    <w:semiHidden/>
    <w:unhideWhenUsed/>
    <w:rsid w:val="00784C7F"/>
    <w:rPr>
      <w:vertAlign w:val="superscript"/>
    </w:rPr>
  </w:style>
  <w:style w:type="character" w:styleId="Hyperlink">
    <w:name w:val="Hyperlink"/>
    <w:basedOn w:val="DefaultParagraphFont"/>
    <w:uiPriority w:val="99"/>
    <w:unhideWhenUsed/>
    <w:rsid w:val="0007446B"/>
    <w:rPr>
      <w:color w:val="0000FF" w:themeColor="hyperlink"/>
      <w:u w:val="single"/>
    </w:rPr>
  </w:style>
  <w:style w:type="paragraph" w:styleId="BalloonText">
    <w:name w:val="Balloon Text"/>
    <w:basedOn w:val="Normal"/>
    <w:link w:val="BalloonTextChar"/>
    <w:uiPriority w:val="99"/>
    <w:semiHidden/>
    <w:unhideWhenUsed/>
    <w:rsid w:val="006B4E33"/>
    <w:rPr>
      <w:rFonts w:ascii="Tahoma" w:hAnsi="Tahoma" w:cs="Tahoma"/>
      <w:sz w:val="16"/>
      <w:szCs w:val="16"/>
    </w:rPr>
  </w:style>
  <w:style w:type="character" w:customStyle="1" w:styleId="BalloonTextChar">
    <w:name w:val="Balloon Text Char"/>
    <w:basedOn w:val="DefaultParagraphFont"/>
    <w:link w:val="BalloonText"/>
    <w:uiPriority w:val="99"/>
    <w:semiHidden/>
    <w:rsid w:val="006B4E33"/>
    <w:rPr>
      <w:rFonts w:ascii="Tahoma" w:hAnsi="Tahoma" w:cs="Tahoma"/>
      <w:sz w:val="16"/>
      <w:szCs w:val="16"/>
    </w:rPr>
  </w:style>
  <w:style w:type="character" w:styleId="FollowedHyperlink">
    <w:name w:val="FollowedHyperlink"/>
    <w:basedOn w:val="DefaultParagraphFont"/>
    <w:uiPriority w:val="99"/>
    <w:semiHidden/>
    <w:unhideWhenUsed/>
    <w:rsid w:val="000C64A9"/>
    <w:rPr>
      <w:color w:val="800080" w:themeColor="followedHyperlink"/>
      <w:u w:val="single"/>
    </w:rPr>
  </w:style>
  <w:style w:type="character" w:customStyle="1" w:styleId="apple-converted-space">
    <w:name w:val="apple-converted-space"/>
    <w:basedOn w:val="DefaultParagraphFont"/>
    <w:rsid w:val="00CF49DF"/>
  </w:style>
  <w:style w:type="character" w:styleId="Strong">
    <w:name w:val="Strong"/>
    <w:basedOn w:val="DefaultParagraphFont"/>
    <w:uiPriority w:val="22"/>
    <w:qFormat/>
    <w:rsid w:val="00CF49DF"/>
    <w:rPr>
      <w:b/>
      <w:bCs/>
    </w:rPr>
  </w:style>
  <w:style w:type="character" w:customStyle="1" w:styleId="Heading1Char">
    <w:name w:val="Heading 1 Char"/>
    <w:basedOn w:val="DefaultParagraphFont"/>
    <w:link w:val="Heading1"/>
    <w:uiPriority w:val="9"/>
    <w:rsid w:val="00FD6B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7974"/>
    <w:pPr>
      <w:ind w:left="720"/>
      <w:contextualSpacing/>
    </w:pPr>
  </w:style>
  <w:style w:type="paragraph" w:styleId="Header">
    <w:name w:val="header"/>
    <w:basedOn w:val="Normal"/>
    <w:link w:val="HeaderChar"/>
    <w:uiPriority w:val="99"/>
    <w:unhideWhenUsed/>
    <w:rsid w:val="00601033"/>
    <w:pPr>
      <w:tabs>
        <w:tab w:val="center" w:pos="4680"/>
        <w:tab w:val="right" w:pos="9360"/>
      </w:tabs>
    </w:pPr>
  </w:style>
  <w:style w:type="character" w:customStyle="1" w:styleId="HeaderChar">
    <w:name w:val="Header Char"/>
    <w:basedOn w:val="DefaultParagraphFont"/>
    <w:link w:val="Header"/>
    <w:uiPriority w:val="99"/>
    <w:rsid w:val="00601033"/>
  </w:style>
  <w:style w:type="paragraph" w:styleId="Footer">
    <w:name w:val="footer"/>
    <w:basedOn w:val="Normal"/>
    <w:link w:val="FooterChar"/>
    <w:uiPriority w:val="99"/>
    <w:unhideWhenUsed/>
    <w:rsid w:val="00601033"/>
    <w:pPr>
      <w:tabs>
        <w:tab w:val="center" w:pos="4680"/>
        <w:tab w:val="right" w:pos="9360"/>
      </w:tabs>
    </w:pPr>
  </w:style>
  <w:style w:type="character" w:customStyle="1" w:styleId="FooterChar">
    <w:name w:val="Footer Char"/>
    <w:basedOn w:val="DefaultParagraphFont"/>
    <w:link w:val="Footer"/>
    <w:uiPriority w:val="99"/>
    <w:rsid w:val="00601033"/>
  </w:style>
  <w:style w:type="character" w:styleId="CommentReference">
    <w:name w:val="annotation reference"/>
    <w:basedOn w:val="DefaultParagraphFont"/>
    <w:uiPriority w:val="99"/>
    <w:semiHidden/>
    <w:unhideWhenUsed/>
    <w:rsid w:val="00E56B51"/>
    <w:rPr>
      <w:sz w:val="16"/>
      <w:szCs w:val="16"/>
    </w:rPr>
  </w:style>
  <w:style w:type="paragraph" w:styleId="CommentText">
    <w:name w:val="annotation text"/>
    <w:basedOn w:val="Normal"/>
    <w:link w:val="CommentTextChar"/>
    <w:uiPriority w:val="99"/>
    <w:semiHidden/>
    <w:unhideWhenUsed/>
    <w:rsid w:val="00E56B51"/>
    <w:rPr>
      <w:sz w:val="20"/>
      <w:szCs w:val="20"/>
    </w:rPr>
  </w:style>
  <w:style w:type="character" w:customStyle="1" w:styleId="CommentTextChar">
    <w:name w:val="Comment Text Char"/>
    <w:basedOn w:val="DefaultParagraphFont"/>
    <w:link w:val="CommentText"/>
    <w:uiPriority w:val="99"/>
    <w:semiHidden/>
    <w:rsid w:val="00E56B51"/>
    <w:rPr>
      <w:sz w:val="20"/>
      <w:szCs w:val="20"/>
    </w:rPr>
  </w:style>
  <w:style w:type="paragraph" w:styleId="CommentSubject">
    <w:name w:val="annotation subject"/>
    <w:basedOn w:val="CommentText"/>
    <w:next w:val="CommentText"/>
    <w:link w:val="CommentSubjectChar"/>
    <w:uiPriority w:val="99"/>
    <w:semiHidden/>
    <w:unhideWhenUsed/>
    <w:rsid w:val="00E56B51"/>
    <w:rPr>
      <w:b/>
      <w:bCs/>
    </w:rPr>
  </w:style>
  <w:style w:type="character" w:customStyle="1" w:styleId="CommentSubjectChar">
    <w:name w:val="Comment Subject Char"/>
    <w:basedOn w:val="CommentTextChar"/>
    <w:link w:val="CommentSubject"/>
    <w:uiPriority w:val="99"/>
    <w:semiHidden/>
    <w:rsid w:val="00E56B5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4C7F"/>
    <w:rPr>
      <w:sz w:val="20"/>
      <w:szCs w:val="20"/>
    </w:rPr>
  </w:style>
  <w:style w:type="character" w:customStyle="1" w:styleId="FootnoteTextChar">
    <w:name w:val="Footnote Text Char"/>
    <w:basedOn w:val="DefaultParagraphFont"/>
    <w:link w:val="FootnoteText"/>
    <w:uiPriority w:val="99"/>
    <w:semiHidden/>
    <w:rsid w:val="00784C7F"/>
    <w:rPr>
      <w:sz w:val="20"/>
      <w:szCs w:val="20"/>
    </w:rPr>
  </w:style>
  <w:style w:type="character" w:styleId="FootnoteReference">
    <w:name w:val="footnote reference"/>
    <w:basedOn w:val="DefaultParagraphFont"/>
    <w:uiPriority w:val="99"/>
    <w:semiHidden/>
    <w:unhideWhenUsed/>
    <w:rsid w:val="00784C7F"/>
    <w:rPr>
      <w:vertAlign w:val="superscript"/>
    </w:rPr>
  </w:style>
  <w:style w:type="paragraph" w:styleId="EndnoteText">
    <w:name w:val="endnote text"/>
    <w:basedOn w:val="Normal"/>
    <w:link w:val="EndnoteTextChar"/>
    <w:uiPriority w:val="99"/>
    <w:semiHidden/>
    <w:unhideWhenUsed/>
    <w:rsid w:val="00784C7F"/>
    <w:rPr>
      <w:sz w:val="20"/>
      <w:szCs w:val="20"/>
    </w:rPr>
  </w:style>
  <w:style w:type="character" w:customStyle="1" w:styleId="EndnoteTextChar">
    <w:name w:val="Endnote Text Char"/>
    <w:basedOn w:val="DefaultParagraphFont"/>
    <w:link w:val="EndnoteText"/>
    <w:uiPriority w:val="99"/>
    <w:semiHidden/>
    <w:rsid w:val="00784C7F"/>
    <w:rPr>
      <w:sz w:val="20"/>
      <w:szCs w:val="20"/>
    </w:rPr>
  </w:style>
  <w:style w:type="character" w:styleId="EndnoteReference">
    <w:name w:val="endnote reference"/>
    <w:basedOn w:val="DefaultParagraphFont"/>
    <w:uiPriority w:val="99"/>
    <w:semiHidden/>
    <w:unhideWhenUsed/>
    <w:rsid w:val="00784C7F"/>
    <w:rPr>
      <w:vertAlign w:val="superscript"/>
    </w:rPr>
  </w:style>
  <w:style w:type="character" w:styleId="Hyperlink">
    <w:name w:val="Hyperlink"/>
    <w:basedOn w:val="DefaultParagraphFont"/>
    <w:uiPriority w:val="99"/>
    <w:unhideWhenUsed/>
    <w:rsid w:val="0007446B"/>
    <w:rPr>
      <w:color w:val="0000FF" w:themeColor="hyperlink"/>
      <w:u w:val="single"/>
    </w:rPr>
  </w:style>
  <w:style w:type="paragraph" w:styleId="BalloonText">
    <w:name w:val="Balloon Text"/>
    <w:basedOn w:val="Normal"/>
    <w:link w:val="BalloonTextChar"/>
    <w:uiPriority w:val="99"/>
    <w:semiHidden/>
    <w:unhideWhenUsed/>
    <w:rsid w:val="006B4E33"/>
    <w:rPr>
      <w:rFonts w:ascii="Tahoma" w:hAnsi="Tahoma" w:cs="Tahoma"/>
      <w:sz w:val="16"/>
      <w:szCs w:val="16"/>
    </w:rPr>
  </w:style>
  <w:style w:type="character" w:customStyle="1" w:styleId="BalloonTextChar">
    <w:name w:val="Balloon Text Char"/>
    <w:basedOn w:val="DefaultParagraphFont"/>
    <w:link w:val="BalloonText"/>
    <w:uiPriority w:val="99"/>
    <w:semiHidden/>
    <w:rsid w:val="006B4E33"/>
    <w:rPr>
      <w:rFonts w:ascii="Tahoma" w:hAnsi="Tahoma" w:cs="Tahoma"/>
      <w:sz w:val="16"/>
      <w:szCs w:val="16"/>
    </w:rPr>
  </w:style>
  <w:style w:type="character" w:styleId="FollowedHyperlink">
    <w:name w:val="FollowedHyperlink"/>
    <w:basedOn w:val="DefaultParagraphFont"/>
    <w:uiPriority w:val="99"/>
    <w:semiHidden/>
    <w:unhideWhenUsed/>
    <w:rsid w:val="000C64A9"/>
    <w:rPr>
      <w:color w:val="800080" w:themeColor="followedHyperlink"/>
      <w:u w:val="single"/>
    </w:rPr>
  </w:style>
  <w:style w:type="character" w:customStyle="1" w:styleId="apple-converted-space">
    <w:name w:val="apple-converted-space"/>
    <w:basedOn w:val="DefaultParagraphFont"/>
    <w:rsid w:val="00CF49DF"/>
  </w:style>
  <w:style w:type="character" w:styleId="Strong">
    <w:name w:val="Strong"/>
    <w:basedOn w:val="DefaultParagraphFont"/>
    <w:uiPriority w:val="22"/>
    <w:qFormat/>
    <w:rsid w:val="00CF49DF"/>
    <w:rPr>
      <w:b/>
      <w:bCs/>
    </w:rPr>
  </w:style>
  <w:style w:type="character" w:customStyle="1" w:styleId="Heading1Char">
    <w:name w:val="Heading 1 Char"/>
    <w:basedOn w:val="DefaultParagraphFont"/>
    <w:link w:val="Heading1"/>
    <w:uiPriority w:val="9"/>
    <w:rsid w:val="00FD6B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7974"/>
    <w:pPr>
      <w:ind w:left="720"/>
      <w:contextualSpacing/>
    </w:pPr>
  </w:style>
  <w:style w:type="paragraph" w:styleId="Header">
    <w:name w:val="header"/>
    <w:basedOn w:val="Normal"/>
    <w:link w:val="HeaderChar"/>
    <w:uiPriority w:val="99"/>
    <w:unhideWhenUsed/>
    <w:rsid w:val="00601033"/>
    <w:pPr>
      <w:tabs>
        <w:tab w:val="center" w:pos="4680"/>
        <w:tab w:val="right" w:pos="9360"/>
      </w:tabs>
    </w:pPr>
  </w:style>
  <w:style w:type="character" w:customStyle="1" w:styleId="HeaderChar">
    <w:name w:val="Header Char"/>
    <w:basedOn w:val="DefaultParagraphFont"/>
    <w:link w:val="Header"/>
    <w:uiPriority w:val="99"/>
    <w:rsid w:val="00601033"/>
  </w:style>
  <w:style w:type="paragraph" w:styleId="Footer">
    <w:name w:val="footer"/>
    <w:basedOn w:val="Normal"/>
    <w:link w:val="FooterChar"/>
    <w:uiPriority w:val="99"/>
    <w:unhideWhenUsed/>
    <w:rsid w:val="00601033"/>
    <w:pPr>
      <w:tabs>
        <w:tab w:val="center" w:pos="4680"/>
        <w:tab w:val="right" w:pos="9360"/>
      </w:tabs>
    </w:pPr>
  </w:style>
  <w:style w:type="character" w:customStyle="1" w:styleId="FooterChar">
    <w:name w:val="Footer Char"/>
    <w:basedOn w:val="DefaultParagraphFont"/>
    <w:link w:val="Footer"/>
    <w:uiPriority w:val="99"/>
    <w:rsid w:val="00601033"/>
  </w:style>
  <w:style w:type="character" w:styleId="CommentReference">
    <w:name w:val="annotation reference"/>
    <w:basedOn w:val="DefaultParagraphFont"/>
    <w:uiPriority w:val="99"/>
    <w:semiHidden/>
    <w:unhideWhenUsed/>
    <w:rsid w:val="00E56B51"/>
    <w:rPr>
      <w:sz w:val="16"/>
      <w:szCs w:val="16"/>
    </w:rPr>
  </w:style>
  <w:style w:type="paragraph" w:styleId="CommentText">
    <w:name w:val="annotation text"/>
    <w:basedOn w:val="Normal"/>
    <w:link w:val="CommentTextChar"/>
    <w:uiPriority w:val="99"/>
    <w:semiHidden/>
    <w:unhideWhenUsed/>
    <w:rsid w:val="00E56B51"/>
    <w:rPr>
      <w:sz w:val="20"/>
      <w:szCs w:val="20"/>
    </w:rPr>
  </w:style>
  <w:style w:type="character" w:customStyle="1" w:styleId="CommentTextChar">
    <w:name w:val="Comment Text Char"/>
    <w:basedOn w:val="DefaultParagraphFont"/>
    <w:link w:val="CommentText"/>
    <w:uiPriority w:val="99"/>
    <w:semiHidden/>
    <w:rsid w:val="00E56B51"/>
    <w:rPr>
      <w:sz w:val="20"/>
      <w:szCs w:val="20"/>
    </w:rPr>
  </w:style>
  <w:style w:type="paragraph" w:styleId="CommentSubject">
    <w:name w:val="annotation subject"/>
    <w:basedOn w:val="CommentText"/>
    <w:next w:val="CommentText"/>
    <w:link w:val="CommentSubjectChar"/>
    <w:uiPriority w:val="99"/>
    <w:semiHidden/>
    <w:unhideWhenUsed/>
    <w:rsid w:val="00E56B51"/>
    <w:rPr>
      <w:b/>
      <w:bCs/>
    </w:rPr>
  </w:style>
  <w:style w:type="character" w:customStyle="1" w:styleId="CommentSubjectChar">
    <w:name w:val="Comment Subject Char"/>
    <w:basedOn w:val="CommentTextChar"/>
    <w:link w:val="CommentSubject"/>
    <w:uiPriority w:val="99"/>
    <w:semiHidden/>
    <w:rsid w:val="00E56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08578">
      <w:bodyDiv w:val="1"/>
      <w:marLeft w:val="0"/>
      <w:marRight w:val="0"/>
      <w:marTop w:val="0"/>
      <w:marBottom w:val="0"/>
      <w:divBdr>
        <w:top w:val="none" w:sz="0" w:space="0" w:color="auto"/>
        <w:left w:val="none" w:sz="0" w:space="0" w:color="auto"/>
        <w:bottom w:val="none" w:sz="0" w:space="0" w:color="auto"/>
        <w:right w:val="none" w:sz="0" w:space="0" w:color="auto"/>
      </w:divBdr>
    </w:div>
    <w:div w:id="1855537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852">
          <w:marLeft w:val="0"/>
          <w:marRight w:val="0"/>
          <w:marTop w:val="0"/>
          <w:marBottom w:val="0"/>
          <w:divBdr>
            <w:top w:val="none" w:sz="0" w:space="0" w:color="auto"/>
            <w:left w:val="none" w:sz="0" w:space="0" w:color="auto"/>
            <w:bottom w:val="none" w:sz="0" w:space="0" w:color="auto"/>
            <w:right w:val="none" w:sz="0" w:space="0" w:color="auto"/>
          </w:divBdr>
          <w:divsChild>
            <w:div w:id="6087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lep.gov"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ncd.gov/publications/2011/LAP2011" TargetMode="External"/><Relationship Id="rId2" Type="http://schemas.openxmlformats.org/officeDocument/2006/relationships/hyperlink" Target="http://www.ncd.gov/Accountability/strategicplan/" TargetMode="External"/><Relationship Id="rId1" Type="http://schemas.openxmlformats.org/officeDocument/2006/relationships/hyperlink" Target="http://www.lep.gov/13166/AG_021711_EO_13166_Memo_to_Agencies_with_Supplement.pdf" TargetMode="External"/><Relationship Id="rId5" Type="http://schemas.openxmlformats.org/officeDocument/2006/relationships/hyperlink" Target="http://www.migrationinformation.org/" TargetMode="External"/><Relationship Id="rId4" Type="http://schemas.openxmlformats.org/officeDocument/2006/relationships/hyperlink" Target="http://www.gpo.gov/fdsys/pkg/PLAW-111publ274/pdf/PLAW-111publ2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0F7BB-88D2-4C0E-A9BB-E5A6ECD0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DrGDrake Hawkins</dc:creator>
  <cp:lastModifiedBy>DrGDrake Hawkins</cp:lastModifiedBy>
  <cp:revision>2</cp:revision>
  <cp:lastPrinted>2013-12-16T22:56:00Z</cp:lastPrinted>
  <dcterms:created xsi:type="dcterms:W3CDTF">2013-12-20T17:38:00Z</dcterms:created>
  <dcterms:modified xsi:type="dcterms:W3CDTF">2013-12-20T17:38:00Z</dcterms:modified>
</cp:coreProperties>
</file>