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14:paraId="1B354759" w14:textId="77777777" w:rsidR="0052670A" w:rsidRDefault="00097346">
          <w:pPr>
            <w:rPr>
              <w:kern w:val="28"/>
            </w:rPr>
          </w:pPr>
          <w:r>
            <w:rPr>
              <w:noProof/>
            </w:rPr>
            <mc:AlternateContent>
              <mc:Choice Requires="wps">
                <w:drawing>
                  <wp:anchor distT="0" distB="0" distL="114300" distR="114300" simplePos="0" relativeHeight="251671552" behindDoc="0" locked="0" layoutInCell="1" allowOverlap="1" wp14:anchorId="63BE264F" wp14:editId="10D08E6D">
                    <wp:simplePos x="0" y="0"/>
                    <wp:positionH relativeFrom="margin">
                      <wp:posOffset>6480313</wp:posOffset>
                    </wp:positionH>
                    <wp:positionV relativeFrom="margin">
                      <wp:align>center</wp:align>
                    </wp:positionV>
                    <wp:extent cx="159026" cy="910590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26" cy="9105900"/>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91FAB1" id="Rectangle 8" o:spid="_x0000_s1026" style="position:absolute;margin-left:510.25pt;margin-top:0;width:12.5pt;height:717pt;z-index:25167155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" fillcolor="#274f77" stroked="f">
                    <w10:wrap anchorx="margin" anchory="margin"/>
                  </v:rect>
                </w:pict>
              </mc:Fallback>
            </mc:AlternateContent>
          </w:r>
          <w:r w:rsidR="00E159B9" w:rsidRPr="00E159B9">
            <w:rPr>
              <w:noProof/>
              <w:kern w:val="28"/>
            </w:rPr>
            <w:drawing>
              <wp:anchor distT="0" distB="0" distL="114300" distR="114300" simplePos="0" relativeHeight="251686912" behindDoc="0" locked="0" layoutInCell="1" allowOverlap="1" wp14:anchorId="2BF4AA64" wp14:editId="3145B0DB">
                <wp:simplePos x="0" y="0"/>
                <wp:positionH relativeFrom="margin">
                  <wp:posOffset>-248920</wp:posOffset>
                </wp:positionH>
                <wp:positionV relativeFrom="margin">
                  <wp:posOffset>-199390</wp:posOffset>
                </wp:positionV>
                <wp:extent cx="6708140" cy="4422775"/>
                <wp:effectExtent l="38100" t="38100" r="92710" b="92075"/>
                <wp:wrapSquare wrapText="bothSides"/>
                <wp:docPr id="4" name="Picture 3" descr="Man in a wheelchair has his hand outstretched and holding a support to a playground tireswing with two children holding onto the tire - a young boy facing the man and a young girl facing away from the camera."/>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708140" cy="4422775"/>
                        </a:xfrm>
                        <a:prstGeom prst="rect">
                          <a:avLst/>
                        </a:prstGeom>
                        <a:solidFill>
                          <a:srgbClr val="274F77"/>
                        </a:solidFill>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3715F">
            <w:rPr>
              <w:noProof/>
            </w:rPr>
            <mc:AlternateContent>
              <mc:Choice Requires="wps">
                <w:drawing>
                  <wp:anchor distT="0" distB="0" distL="114300" distR="114300" simplePos="0" relativeHeight="251685888" behindDoc="0" locked="0" layoutInCell="1" allowOverlap="1" wp14:anchorId="0C0BEF49" wp14:editId="40E77D97">
                    <wp:simplePos x="0" y="0"/>
                    <wp:positionH relativeFrom="leftMargin">
                      <wp:posOffset>430530</wp:posOffset>
                    </wp:positionH>
                    <wp:positionV relativeFrom="page">
                      <wp:posOffset>4914900</wp:posOffset>
                    </wp:positionV>
                    <wp:extent cx="45719" cy="4662170"/>
                    <wp:effectExtent l="0" t="0" r="0" b="508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4662170"/>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C7F8F1" id="Rectangle 8" o:spid="_x0000_s1026" style="position:absolute;margin-left:33.9pt;margin-top:387pt;width:3.6pt;height:367.1pt;flip:x;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" fillcolor="#274f77" stroked="f">
                    <w10:wrap anchorx="margin" anchory="page"/>
                  </v:rect>
                </w:pict>
              </mc:Fallback>
            </mc:AlternateContent>
          </w:r>
          <w:r w:rsidR="00E3715F">
            <w:rPr>
              <w:noProof/>
            </w:rPr>
            <mc:AlternateContent>
              <mc:Choice Requires="wps">
                <w:drawing>
                  <wp:anchor distT="0" distB="0" distL="114300" distR="114300" simplePos="0" relativeHeight="251680768" behindDoc="0" locked="0" layoutInCell="1" allowOverlap="1" wp14:anchorId="0BC9DAEE" wp14:editId="59E0A477">
                    <wp:simplePos x="0" y="0"/>
                    <wp:positionH relativeFrom="margin">
                      <wp:posOffset>3131503</wp:posOffset>
                    </wp:positionH>
                    <wp:positionV relativeFrom="margin">
                      <wp:posOffset>845502</wp:posOffset>
                    </wp:positionV>
                    <wp:extent cx="120650" cy="6830695"/>
                    <wp:effectExtent l="0" t="2223"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0650" cy="6830695"/>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F83E44" id="Rectangle 8" o:spid="_x0000_s1026" style="position:absolute;margin-left:246.6pt;margin-top:66.55pt;width:9.5pt;height:537.8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" fillcolor="#274f77" stroked="f">
                    <w10:wrap anchorx="margin" anchory="margin"/>
                  </v:rect>
                </w:pict>
              </mc:Fallback>
            </mc:AlternateContent>
          </w:r>
        </w:p>
        <w:p w14:paraId="65FEEF4B" w14:textId="77777777" w:rsidR="00CA74FF" w:rsidRDefault="00736E92">
          <w:pPr>
            <w:spacing w:line="276" w:lineRule="auto"/>
            <w:rPr>
              <w:sz w:val="56"/>
            </w:rPr>
          </w:pPr>
          <w:r>
            <w:rPr>
              <w:noProof/>
            </w:rPr>
            <mc:AlternateContent>
              <mc:Choice Requires="wps">
                <w:drawing>
                  <wp:anchor distT="0" distB="0" distL="114300" distR="114300" simplePos="0" relativeHeight="251674624" behindDoc="0" locked="0" layoutInCell="1" allowOverlap="1" wp14:anchorId="1A12586D" wp14:editId="4CD7165A">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2656F" w14:textId="77777777" w:rsidR="00A50C39" w:rsidRPr="00CA74FF" w:rsidRDefault="00FC3E71">
                                <w:pPr>
                                  <w:pStyle w:val="Subtitle"/>
                                  <w:rPr>
                                    <w:color w:val="0E1F66"/>
                                  </w:rPr>
                                </w:pPr>
                                <w:sdt>
                                  <w:sdtPr>
                                    <w:rPr>
                                      <w:color w:val="0E1F66"/>
                                    </w:rPr>
                                    <w:alias w:val="Subtitle"/>
                                    <w:id w:val="-183210158"/>
                                    <w:dataBinding w:prefixMappings="xmlns:ns0='http://schemas.openxmlformats.org/package/2006/metadata/core-properties' xmlns:ns1='http://purl.org/dc/elements/1.1/'" w:xpath="/ns0:coreProperties[1]/ns1:subject[1]" w:storeItemID="{6C3C8BC8-F283-45AE-878A-BAB7291924A1}"/>
                                    <w:text/>
                                  </w:sdtPr>
                                  <w:sdtEndPr/>
                                  <w:sdtContent>
                                    <w:r w:rsidR="00A50C39">
                                      <w:rPr>
                                        <w:color w:val="0E1F66"/>
                                      </w:rPr>
                                      <w:t>Congressional Budget Justification</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1A12586D"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14:paraId="0EC2656F" w14:textId="77777777" w:rsidR="00A50C39" w:rsidRPr="00CA74FF" w:rsidRDefault="00A50C39">
                          <w:pPr>
                            <w:pStyle w:val="Subtitle"/>
                            <w:rPr>
                              <w:color w:val="0E1F66"/>
                            </w:rPr>
                          </w:pPr>
                          <w:sdt>
                            <w:sdtPr>
                              <w:rPr>
                                <w:color w:val="0E1F66"/>
                              </w:rPr>
                              <w:alias w:val="Subtitle"/>
                              <w:id w:val="-183210158"/>
                              <w:dataBinding w:prefixMappings="xmlns:ns0='http://schemas.openxmlformats.org/package/2006/metadata/core-properties' xmlns:ns1='http://purl.org/dc/elements/1.1/'" w:xpath="/ns0:coreProperties[1]/ns1:subject[1]" w:storeItemID="{6C3C8BC8-F283-45AE-878A-BAB7291924A1}"/>
                              <w:text/>
                            </w:sdtPr>
                            <w:sdtContent>
                              <w:r>
                                <w:rPr>
                                  <w:color w:val="0E1F66"/>
                                </w:rPr>
                                <w:t>Congressional Budget Justification</w:t>
                              </w:r>
                            </w:sdtContent>
                          </w:sdt>
                        </w:p>
                      </w:txbxContent>
                    </v:textbox>
                    <w10:wrap anchorx="margin" anchory="margin"/>
                  </v:shape>
                </w:pict>
              </mc:Fallback>
            </mc:AlternateContent>
          </w:r>
        </w:p>
        <w:p w14:paraId="002EFD29" w14:textId="77777777" w:rsidR="00CA74FF" w:rsidRPr="000B3572" w:rsidRDefault="00E3715F" w:rsidP="00CA74FF">
          <w:pPr>
            <w:pStyle w:val="Heading2"/>
            <w:rPr>
              <w:rFonts w:ascii="Arial" w:hAnsi="Arial" w:cs="Arial"/>
              <w:caps/>
              <w:sz w:val="52"/>
              <w:szCs w:val="52"/>
            </w:rPr>
          </w:pPr>
          <w:r>
            <w:rPr>
              <w:noProof/>
            </w:rPr>
            <mc:AlternateContent>
              <mc:Choice Requires="wps">
                <w:drawing>
                  <wp:anchor distT="0" distB="0" distL="114300" distR="114300" simplePos="0" relativeHeight="251683840" behindDoc="0" locked="0" layoutInCell="1" allowOverlap="1" wp14:anchorId="728162D8" wp14:editId="68B9E4BD">
                    <wp:simplePos x="0" y="0"/>
                    <wp:positionH relativeFrom="margin">
                      <wp:posOffset>3166428</wp:posOffset>
                    </wp:positionH>
                    <wp:positionV relativeFrom="margin">
                      <wp:posOffset>5461731</wp:posOffset>
                    </wp:positionV>
                    <wp:extent cx="56198" cy="6830695"/>
                    <wp:effectExtent l="3492" t="0" r="4763" b="4762"/>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6198" cy="6830695"/>
                            </a:xfrm>
                            <a:prstGeom prst="rect">
                              <a:avLst/>
                            </a:prstGeom>
                            <a:solidFill>
                              <a:srgbClr val="274F77"/>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795EC6" id="Rectangle 8" o:spid="_x0000_s1026" style="position:absolute;margin-left:249.35pt;margin-top:430.05pt;width:4.45pt;height:537.85pt;rotation:-9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" fillcolor="#274f77" stroked="f">
                    <w10:wrap anchorx="margin" anchory="margin"/>
                  </v:rect>
                </w:pict>
              </mc:Fallback>
            </mc:AlternateContent>
          </w:r>
          <w:r w:rsidR="00CA74FF" w:rsidRPr="000B3572">
            <w:rPr>
              <w:rFonts w:ascii="Arial" w:hAnsi="Arial" w:cs="Arial"/>
              <w:caps/>
              <w:sz w:val="52"/>
              <w:szCs w:val="52"/>
            </w:rPr>
            <w:t xml:space="preserve">National Council </w:t>
          </w:r>
          <w:r w:rsidR="008C2549">
            <w:rPr>
              <w:rFonts w:ascii="Arial" w:hAnsi="Arial" w:cs="Arial"/>
              <w:caps/>
              <w:sz w:val="52"/>
              <w:szCs w:val="52"/>
            </w:rPr>
            <w:br/>
          </w:r>
          <w:r w:rsidR="00CA74FF" w:rsidRPr="000B3572">
            <w:rPr>
              <w:rFonts w:ascii="Arial" w:hAnsi="Arial" w:cs="Arial"/>
              <w:caps/>
              <w:sz w:val="52"/>
              <w:szCs w:val="52"/>
            </w:rPr>
            <w:t>on Disability</w:t>
          </w:r>
        </w:p>
        <w:p w14:paraId="25B2AEB7" w14:textId="77777777" w:rsidR="0052670A" w:rsidRDefault="00CA74FF">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3E8912A2" wp14:editId="2B9CA0E0">
                    <wp:simplePos x="0" y="0"/>
                    <wp:positionH relativeFrom="margin">
                      <wp:align>left</wp:align>
                    </wp:positionH>
                    <wp:positionV relativeFrom="margin">
                      <wp:align>bottom</wp:align>
                    </wp:positionV>
                    <wp:extent cx="6016625" cy="1114425"/>
                    <wp:effectExtent l="0" t="0" r="0" b="952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5F00" w14:textId="77777777" w:rsidR="00A50C39" w:rsidRPr="00230573" w:rsidRDefault="00A50C39" w:rsidP="00CA74FF">
                                <w:pPr>
                                  <w:spacing w:after="0" w:line="240" w:lineRule="auto"/>
                                  <w:rPr>
                                    <w:rFonts w:ascii="Arial" w:eastAsia="Times New Roman" w:hAnsi="Arial" w:cs="Arial"/>
                                    <w:b/>
                                    <w:bCs/>
                                    <w:sz w:val="28"/>
                                    <w:szCs w:val="28"/>
                                  </w:rPr>
                                </w:pPr>
                                <w:r w:rsidRPr="00CA74FF">
                                  <w:rPr>
                                    <w:rFonts w:ascii="Arial" w:eastAsia="Times New Roman" w:hAnsi="Arial" w:cs="Arial"/>
                                    <w:b/>
                                    <w:bCs/>
                                    <w:color w:val="B01513" w:themeColor="accent1"/>
                                    <w:sz w:val="28"/>
                                    <w:szCs w:val="28"/>
                                  </w:rPr>
                                  <w:t>National Council on Disability</w:t>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(202) 272-2004 Voice</w:t>
                                </w:r>
                              </w:p>
                              <w:p w14:paraId="604850A0" w14:textId="77777777" w:rsidR="00A50C39" w:rsidRPr="00230573" w:rsidRDefault="00A50C39"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1331 F Street, NW, Suite 850</w:t>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t>(202) 272-2074 TTY</w:t>
                                </w:r>
                              </w:p>
                              <w:p w14:paraId="5149EADB" w14:textId="77777777" w:rsidR="00A50C39" w:rsidRPr="00230573" w:rsidRDefault="00A50C39"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Washington, DC  20004</w:t>
                                </w:r>
                                <w:r w:rsidRPr="00230573">
                                  <w:rPr>
                                    <w:rFonts w:ascii="Arial" w:eastAsia="Times New Roman" w:hAnsi="Arial" w:cs="Arial"/>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ab/>
                                  <w:t>(202) 272-2022 Fax</w:t>
                                </w:r>
                              </w:p>
                              <w:p w14:paraId="1BC3C082" w14:textId="77777777" w:rsidR="00A50C39" w:rsidRPr="00230573" w:rsidRDefault="00A50C39" w:rsidP="00CA74FF">
                                <w:pPr>
                                  <w:spacing w:after="0" w:line="240" w:lineRule="auto"/>
                                  <w:rPr>
                                    <w:rFonts w:ascii="Arial" w:eastAsia="Times New Roman" w:hAnsi="Arial" w:cs="Arial"/>
                                    <w:b/>
                                    <w:bCs/>
                                    <w:sz w:val="28"/>
                                    <w:szCs w:val="28"/>
                                  </w:rPr>
                                </w:pPr>
                              </w:p>
                              <w:p w14:paraId="3FBCF2C0" w14:textId="77777777" w:rsidR="00A50C39" w:rsidRPr="00CA74FF" w:rsidRDefault="00A50C39" w:rsidP="00CA74FF">
                                <w:pPr>
                                  <w:spacing w:after="0" w:line="240" w:lineRule="auto"/>
                                  <w:jc w:val="center"/>
                                  <w:rPr>
                                    <w:rFonts w:ascii="Arial" w:eastAsia="Times New Roman" w:hAnsi="Arial" w:cs="Arial"/>
                                    <w:b/>
                                    <w:bCs/>
                                    <w:color w:val="0E1F66"/>
                                    <w:sz w:val="28"/>
                                    <w:szCs w:val="28"/>
                                  </w:rPr>
                                </w:pPr>
                                <w:r w:rsidRPr="00CA74FF">
                                  <w:rPr>
                                    <w:rFonts w:ascii="Arial" w:eastAsia="Times New Roman" w:hAnsi="Arial" w:cs="Arial"/>
                                    <w:b/>
                                    <w:bCs/>
                                    <w:color w:val="0E1F66"/>
                                    <w:sz w:val="28"/>
                                    <w:szCs w:val="28"/>
                                  </w:rPr>
                                  <w:t>www.ncd.gov</w:t>
                                </w:r>
                              </w:p>
                              <w:p w14:paraId="4EB97A14" w14:textId="77777777" w:rsidR="00A50C39" w:rsidRPr="001C381A" w:rsidRDefault="00A50C39" w:rsidP="00CA74FF">
                                <w:pPr>
                                  <w:jc w:val="center"/>
                                  <w:rPr>
                                    <w:rFonts w:ascii="Arial" w:hAnsi="Arial" w:cs="Arial"/>
                                  </w:rPr>
                                </w:pPr>
                              </w:p>
                              <w:p w14:paraId="3C8D324C" w14:textId="77777777" w:rsidR="00A50C39" w:rsidRDefault="00A50C39"/>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E8912A2" id="Text Box 24" o:spid="_x0000_s1027" type="#_x0000_t202" style="position:absolute;margin-left:0;margin-top:0;width:473.75pt;height:87.75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" filled="f" stroked="f">
                    <v:textbox>
                      <w:txbxContent>
                        <w:p w14:paraId="450B5F00" w14:textId="77777777" w:rsidR="00A50C39" w:rsidRPr="00230573" w:rsidRDefault="00A50C39" w:rsidP="00CA74FF">
                          <w:pPr>
                            <w:spacing w:after="0" w:line="240" w:lineRule="auto"/>
                            <w:rPr>
                              <w:rFonts w:ascii="Arial" w:eastAsia="Times New Roman" w:hAnsi="Arial" w:cs="Arial"/>
                              <w:b/>
                              <w:bCs/>
                              <w:sz w:val="28"/>
                              <w:szCs w:val="28"/>
                            </w:rPr>
                          </w:pPr>
                          <w:r w:rsidRPr="00CA74FF">
                            <w:rPr>
                              <w:rFonts w:ascii="Arial" w:eastAsia="Times New Roman" w:hAnsi="Arial" w:cs="Arial"/>
                              <w:b/>
                              <w:bCs/>
                              <w:color w:val="B01513" w:themeColor="accent1"/>
                              <w:sz w:val="28"/>
                              <w:szCs w:val="28"/>
                            </w:rPr>
                            <w:t>National Council on Disability</w:t>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(202) 272-2004 Voice</w:t>
                          </w:r>
                        </w:p>
                        <w:p w14:paraId="604850A0" w14:textId="77777777" w:rsidR="00A50C39" w:rsidRPr="00230573" w:rsidRDefault="00A50C39"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1331 F Street, NW, Suite 850</w:t>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r>
                          <w:r w:rsidRPr="00230573">
                            <w:rPr>
                              <w:rFonts w:ascii="Arial" w:eastAsia="Times New Roman" w:hAnsi="Arial" w:cs="Arial"/>
                              <w:bCs/>
                              <w:sz w:val="28"/>
                              <w:szCs w:val="28"/>
                            </w:rPr>
                            <w:tab/>
                            <w:t>(202) 272-2074 TTY</w:t>
                          </w:r>
                        </w:p>
                        <w:p w14:paraId="5149EADB" w14:textId="77777777" w:rsidR="00A50C39" w:rsidRPr="00230573" w:rsidRDefault="00A50C39" w:rsidP="00CA74FF">
                          <w:pPr>
                            <w:spacing w:after="0" w:line="240" w:lineRule="auto"/>
                            <w:rPr>
                              <w:rFonts w:ascii="Arial" w:eastAsia="Times New Roman" w:hAnsi="Arial" w:cs="Arial"/>
                              <w:bCs/>
                              <w:sz w:val="28"/>
                              <w:szCs w:val="28"/>
                            </w:rPr>
                          </w:pPr>
                          <w:r w:rsidRPr="00230573">
                            <w:rPr>
                              <w:rFonts w:ascii="Arial" w:eastAsia="Times New Roman" w:hAnsi="Arial" w:cs="Arial"/>
                              <w:bCs/>
                              <w:sz w:val="28"/>
                              <w:szCs w:val="28"/>
                            </w:rPr>
                            <w:t>Washington, DC  20004</w:t>
                          </w:r>
                          <w:r w:rsidRPr="00230573">
                            <w:rPr>
                              <w:rFonts w:ascii="Arial" w:eastAsia="Times New Roman" w:hAnsi="Arial" w:cs="Arial"/>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
                              <w:bCs/>
                              <w:sz w:val="28"/>
                              <w:szCs w:val="28"/>
                            </w:rPr>
                            <w:tab/>
                          </w:r>
                          <w:r w:rsidRPr="00230573">
                            <w:rPr>
                              <w:rFonts w:ascii="Arial" w:eastAsia="Times New Roman" w:hAnsi="Arial" w:cs="Arial"/>
                              <w:bCs/>
                              <w:sz w:val="28"/>
                              <w:szCs w:val="28"/>
                            </w:rPr>
                            <w:tab/>
                            <w:t>(202) 272-2022 Fax</w:t>
                          </w:r>
                        </w:p>
                        <w:p w14:paraId="1BC3C082" w14:textId="77777777" w:rsidR="00A50C39" w:rsidRPr="00230573" w:rsidRDefault="00A50C39" w:rsidP="00CA74FF">
                          <w:pPr>
                            <w:spacing w:after="0" w:line="240" w:lineRule="auto"/>
                            <w:rPr>
                              <w:rFonts w:ascii="Arial" w:eastAsia="Times New Roman" w:hAnsi="Arial" w:cs="Arial"/>
                              <w:b/>
                              <w:bCs/>
                              <w:sz w:val="28"/>
                              <w:szCs w:val="28"/>
                            </w:rPr>
                          </w:pPr>
                        </w:p>
                        <w:p w14:paraId="3FBCF2C0" w14:textId="77777777" w:rsidR="00A50C39" w:rsidRPr="00CA74FF" w:rsidRDefault="00A50C39" w:rsidP="00CA74FF">
                          <w:pPr>
                            <w:spacing w:after="0" w:line="240" w:lineRule="auto"/>
                            <w:jc w:val="center"/>
                            <w:rPr>
                              <w:rFonts w:ascii="Arial" w:eastAsia="Times New Roman" w:hAnsi="Arial" w:cs="Arial"/>
                              <w:b/>
                              <w:bCs/>
                              <w:color w:val="0E1F66"/>
                              <w:sz w:val="28"/>
                              <w:szCs w:val="28"/>
                            </w:rPr>
                          </w:pPr>
                          <w:r w:rsidRPr="00CA74FF">
                            <w:rPr>
                              <w:rFonts w:ascii="Arial" w:eastAsia="Times New Roman" w:hAnsi="Arial" w:cs="Arial"/>
                              <w:b/>
                              <w:bCs/>
                              <w:color w:val="0E1F66"/>
                              <w:sz w:val="28"/>
                              <w:szCs w:val="28"/>
                            </w:rPr>
                            <w:t>www.ncd.gov</w:t>
                          </w:r>
                        </w:p>
                        <w:p w14:paraId="4EB97A14" w14:textId="77777777" w:rsidR="00A50C39" w:rsidRPr="001C381A" w:rsidRDefault="00A50C39" w:rsidP="00CA74FF">
                          <w:pPr>
                            <w:jc w:val="center"/>
                            <w:rPr>
                              <w:rFonts w:ascii="Arial" w:hAnsi="Arial" w:cs="Arial"/>
                            </w:rPr>
                          </w:pPr>
                        </w:p>
                        <w:p w14:paraId="3C8D324C" w14:textId="77777777" w:rsidR="00A50C39" w:rsidRDefault="00A50C39"/>
                      </w:txbxContent>
                    </v:textbox>
                    <w10:wrap anchorx="margin" anchory="margin"/>
                  </v:shape>
                </w:pict>
              </mc:Fallback>
            </mc:AlternateContent>
          </w:r>
          <w:r w:rsidR="00736E92">
            <w:rPr>
              <w:noProof/>
            </w:rPr>
            <mc:AlternateContent>
              <mc:Choice Requires="wps">
                <w:drawing>
                  <wp:anchor distT="0" distB="0" distL="114300" distR="114300" simplePos="0" relativeHeight="251669504" behindDoc="0" locked="0" layoutInCell="1" allowOverlap="1" wp14:anchorId="32D48AEA" wp14:editId="1EE20F2C">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0994" w14:textId="4EB0DC20" w:rsidR="00A50C39" w:rsidRPr="00CA74FF" w:rsidRDefault="00FC3E71">
                                <w:pPr>
                                  <w:pStyle w:val="Title"/>
                                  <w:rPr>
                                    <w:color w:val="0E1F66"/>
                                    <w:sz w:val="56"/>
                                  </w:rPr>
                                </w:pPr>
                                <w:sdt>
                                  <w:sdtPr>
                                    <w:rPr>
                                      <w:caps w:val="0"/>
                                      <w:color w:val="0E1F66"/>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A50C39">
                                      <w:rPr>
                                        <w:caps w:val="0"/>
                                        <w:color w:val="0E1F66"/>
                                        <w:sz w:val="56"/>
                                      </w:rPr>
                                      <w:t>Fiscal Year 2019</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2D48AEA"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14:paraId="240B0994" w14:textId="4EB0DC20" w:rsidR="00A50C39" w:rsidRPr="00CA74FF" w:rsidRDefault="00A50C39">
                          <w:pPr>
                            <w:pStyle w:val="Title"/>
                            <w:rPr>
                              <w:color w:val="0E1F66"/>
                              <w:sz w:val="56"/>
                            </w:rPr>
                          </w:pPr>
                          <w:sdt>
                            <w:sdtPr>
                              <w:rPr>
                                <w:caps w:val="0"/>
                                <w:color w:val="0E1F66"/>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Pr>
                                  <w:caps w:val="0"/>
                                  <w:color w:val="0E1F66"/>
                                  <w:sz w:val="56"/>
                                </w:rPr>
                                <w:t>Fiscal Year 2019</w:t>
                              </w:r>
                            </w:sdtContent>
                          </w:sdt>
                        </w:p>
                      </w:txbxContent>
                    </v:textbox>
                    <w10:wrap anchorx="margin" anchory="margin"/>
                  </v:shape>
                </w:pict>
              </mc:Fallback>
            </mc:AlternateContent>
          </w:r>
          <w:r w:rsidR="00736E92">
            <w:rPr>
              <w:sz w:val="56"/>
            </w:rPr>
            <w:br w:type="page"/>
          </w:r>
        </w:p>
      </w:sdtContent>
    </w:sdt>
    <w:tbl>
      <w:tblPr>
        <w:tblStyle w:val="TableGrid"/>
        <w:tblpPr w:leftFromText="180" w:rightFromText="180" w:vertAnchor="text" w:horzAnchor="page" w:tblpX="8186" w:tblpY="166"/>
        <w:tblW w:w="0" w:type="auto"/>
        <w:shd w:val="clear" w:color="auto" w:fill="274F77"/>
        <w:tblLook w:val="04A0" w:firstRow="1" w:lastRow="0" w:firstColumn="1" w:lastColumn="0" w:noHBand="0" w:noVBand="1"/>
      </w:tblPr>
      <w:tblGrid>
        <w:gridCol w:w="3512"/>
      </w:tblGrid>
      <w:tr w:rsidR="00890159" w:rsidRPr="00890159" w14:paraId="4C395762" w14:textId="77777777" w:rsidTr="00890159">
        <w:trPr>
          <w:trHeight w:val="13612"/>
        </w:trPr>
        <w:tc>
          <w:tcPr>
            <w:tcW w:w="3512" w:type="dxa"/>
            <w:shd w:val="clear" w:color="auto" w:fill="274F77"/>
          </w:tcPr>
          <w:p w14:paraId="52E56B63" w14:textId="2A56AC2F" w:rsidR="00890159" w:rsidRPr="00890159" w:rsidRDefault="00890159" w:rsidP="00890159">
            <w:pPr>
              <w:pStyle w:val="Subtitle"/>
              <w:jc w:val="center"/>
              <w:rPr>
                <w:caps w:val="0"/>
                <w:color w:val="FFFFFF" w:themeColor="background1"/>
                <w:szCs w:val="36"/>
              </w:rPr>
            </w:pPr>
            <w:r w:rsidRPr="00890159">
              <w:rPr>
                <w:caps w:val="0"/>
                <w:color w:val="FFFFFF" w:themeColor="background1"/>
                <w:sz w:val="16"/>
                <w:szCs w:val="16"/>
              </w:rPr>
              <w:lastRenderedPageBreak/>
              <w:br/>
            </w:r>
            <w:r w:rsidR="00C8309E">
              <w:rPr>
                <w:caps w:val="0"/>
                <w:color w:val="FFFFFF" w:themeColor="background1"/>
                <w:szCs w:val="36"/>
              </w:rPr>
              <w:t>CONTENTS</w:t>
            </w:r>
          </w:p>
          <w:p w14:paraId="46559313" w14:textId="77777777" w:rsidR="00890159" w:rsidRDefault="00890159" w:rsidP="00890159">
            <w:pPr>
              <w:tabs>
                <w:tab w:val="left" w:pos="3120"/>
              </w:tabs>
              <w:jc w:val="both"/>
              <w:rPr>
                <w:color w:val="FFFFFF" w:themeColor="background1"/>
              </w:rPr>
            </w:pPr>
            <w:r w:rsidRPr="00890159">
              <w:rPr>
                <w:color w:val="FFFFFF" w:themeColor="background1"/>
              </w:rPr>
              <w:br/>
            </w:r>
            <w:r>
              <w:rPr>
                <w:color w:val="FFFFFF" w:themeColor="background1"/>
              </w:rPr>
              <w:t xml:space="preserve">   </w:t>
            </w:r>
            <w:r w:rsidR="00C8309E">
              <w:rPr>
                <w:color w:val="FFFFFF" w:themeColor="background1"/>
              </w:rPr>
              <w:t xml:space="preserve">Note from the </w:t>
            </w:r>
            <w:proofErr w:type="gramStart"/>
            <w:r w:rsidR="00C8309E">
              <w:rPr>
                <w:color w:val="FFFFFF" w:themeColor="background1"/>
              </w:rPr>
              <w:t>Chair .</w:t>
            </w:r>
            <w:proofErr w:type="gramEnd"/>
            <w:r>
              <w:rPr>
                <w:color w:val="FFFFFF" w:themeColor="background1"/>
              </w:rPr>
              <w:t>……….1</w:t>
            </w:r>
            <w:r w:rsidRPr="00890159">
              <w:rPr>
                <w:color w:val="FFFFFF" w:themeColor="background1"/>
              </w:rPr>
              <w:t xml:space="preserve"> </w:t>
            </w:r>
          </w:p>
          <w:p w14:paraId="5BF81F23" w14:textId="01420FFF" w:rsidR="00C8309E" w:rsidRPr="00C8309E" w:rsidRDefault="00890159" w:rsidP="00890159">
            <w:pPr>
              <w:rPr>
                <w:b/>
                <w:color w:val="FFFFFF" w:themeColor="background1"/>
              </w:rPr>
            </w:pPr>
            <w:r>
              <w:rPr>
                <w:color w:val="FFFFFF" w:themeColor="background1"/>
              </w:rPr>
              <w:t xml:space="preserve">   </w:t>
            </w:r>
            <w:r>
              <w:rPr>
                <w:color w:val="FFFFFF" w:themeColor="background1"/>
              </w:rPr>
              <w:br/>
              <w:t xml:space="preserve">   </w:t>
            </w:r>
            <w:r w:rsidR="00C8309E" w:rsidRPr="00C8309E">
              <w:rPr>
                <w:b/>
                <w:color w:val="00B0F0"/>
              </w:rPr>
              <w:t>INTRODUCTION</w:t>
            </w:r>
            <w:r w:rsidR="00C8309E" w:rsidRPr="00C8309E">
              <w:rPr>
                <w:color w:val="00B0F0"/>
              </w:rPr>
              <w:t xml:space="preserve"> </w:t>
            </w:r>
            <w:r w:rsidR="00C8309E">
              <w:rPr>
                <w:color w:val="FFFFFF" w:themeColor="background1"/>
              </w:rPr>
              <w:br/>
              <w:t xml:space="preserve">   </w:t>
            </w:r>
            <w:r>
              <w:rPr>
                <w:color w:val="FFFFFF" w:themeColor="background1"/>
              </w:rPr>
              <w:t xml:space="preserve">Agency &amp; Mission </w:t>
            </w:r>
            <w:r>
              <w:rPr>
                <w:color w:val="FFFFFF" w:themeColor="background1"/>
              </w:rPr>
              <w:br/>
              <w:t xml:space="preserve">   Overview</w:t>
            </w:r>
            <w:r w:rsidRPr="00890159">
              <w:rPr>
                <w:color w:val="FFFFFF" w:themeColor="background1"/>
              </w:rPr>
              <w:t xml:space="preserve"> </w:t>
            </w:r>
            <w:r w:rsidR="00C8309E">
              <w:rPr>
                <w:color w:val="FFFFFF" w:themeColor="background1"/>
              </w:rPr>
              <w:t>……………</w:t>
            </w:r>
            <w:r>
              <w:rPr>
                <w:color w:val="FFFFFF" w:themeColor="background1"/>
              </w:rPr>
              <w:t>……….</w:t>
            </w:r>
            <w:r w:rsidR="00486491">
              <w:rPr>
                <w:color w:val="FFFFFF" w:themeColor="background1"/>
              </w:rPr>
              <w:t>2</w:t>
            </w:r>
            <w:r>
              <w:rPr>
                <w:color w:val="FFFFFF" w:themeColor="background1"/>
              </w:rPr>
              <w:br/>
            </w:r>
            <w:r>
              <w:rPr>
                <w:color w:val="FFFFFF" w:themeColor="background1"/>
              </w:rPr>
              <w:br/>
              <w:t xml:space="preserve">   </w:t>
            </w:r>
            <w:r w:rsidR="00C8309E" w:rsidRPr="00C8309E">
              <w:rPr>
                <w:b/>
                <w:color w:val="00B0F0"/>
              </w:rPr>
              <w:t>PERFORMANCE</w:t>
            </w:r>
          </w:p>
          <w:p w14:paraId="229D1082" w14:textId="77777777" w:rsidR="00C63A28" w:rsidRDefault="00C8309E" w:rsidP="00890159">
            <w:pPr>
              <w:rPr>
                <w:color w:val="FFFFFF" w:themeColor="background1"/>
              </w:rPr>
            </w:pPr>
            <w:r>
              <w:rPr>
                <w:color w:val="FFFFFF" w:themeColor="background1"/>
              </w:rPr>
              <w:t xml:space="preserve">   </w:t>
            </w:r>
            <w:r w:rsidR="00890159">
              <w:rPr>
                <w:color w:val="FFFFFF" w:themeColor="background1"/>
              </w:rPr>
              <w:t>Strategic Framework ……….</w:t>
            </w:r>
            <w:r w:rsidR="00990CF4">
              <w:rPr>
                <w:color w:val="FFFFFF" w:themeColor="background1"/>
              </w:rPr>
              <w:t>5</w:t>
            </w:r>
          </w:p>
          <w:p w14:paraId="5320BF45" w14:textId="717DAE49" w:rsidR="00C63A28" w:rsidRDefault="00C63A28" w:rsidP="00890159">
            <w:pPr>
              <w:rPr>
                <w:color w:val="FFFFFF" w:themeColor="background1"/>
              </w:rPr>
            </w:pPr>
            <w:r>
              <w:rPr>
                <w:color w:val="FFFFFF" w:themeColor="background1"/>
              </w:rPr>
              <w:t xml:space="preserve">   Strategic Goal</w:t>
            </w:r>
            <w:r w:rsidR="00C30231">
              <w:rPr>
                <w:color w:val="FFFFFF" w:themeColor="background1"/>
              </w:rPr>
              <w:t xml:space="preserve"> ……………….5</w:t>
            </w:r>
            <w:r>
              <w:rPr>
                <w:color w:val="FFFFFF" w:themeColor="background1"/>
              </w:rPr>
              <w:br/>
              <w:t xml:space="preserve">   Strategic Objectives</w:t>
            </w:r>
            <w:r w:rsidR="00C30231">
              <w:rPr>
                <w:color w:val="FFFFFF" w:themeColor="background1"/>
              </w:rPr>
              <w:t xml:space="preserve"> ………...5</w:t>
            </w:r>
            <w:r>
              <w:rPr>
                <w:color w:val="FFFFFF" w:themeColor="background1"/>
              </w:rPr>
              <w:br/>
              <w:t xml:space="preserve">   Summary of Results</w:t>
            </w:r>
            <w:r>
              <w:rPr>
                <w:color w:val="FFFFFF" w:themeColor="background1"/>
              </w:rPr>
              <w:br/>
              <w:t xml:space="preserve">   &amp; Plans</w:t>
            </w:r>
            <w:r w:rsidR="00C30231">
              <w:rPr>
                <w:color w:val="FFFFFF" w:themeColor="background1"/>
              </w:rPr>
              <w:t xml:space="preserve"> ……………………….6</w:t>
            </w:r>
            <w:r>
              <w:rPr>
                <w:color w:val="FFFFFF" w:themeColor="background1"/>
              </w:rPr>
              <w:br/>
              <w:t xml:space="preserve">   Cross-Agency </w:t>
            </w:r>
            <w:r w:rsidR="00C30231">
              <w:rPr>
                <w:color w:val="FFFFFF" w:themeColor="background1"/>
              </w:rPr>
              <w:br/>
              <w:t xml:space="preserve">   </w:t>
            </w:r>
            <w:r>
              <w:rPr>
                <w:color w:val="FFFFFF" w:themeColor="background1"/>
              </w:rPr>
              <w:t>Collaborations</w:t>
            </w:r>
            <w:r w:rsidR="00C30231">
              <w:rPr>
                <w:color w:val="FFFFFF" w:themeColor="background1"/>
              </w:rPr>
              <w:t xml:space="preserve"> ………………1</w:t>
            </w:r>
            <w:r w:rsidR="006C60B8">
              <w:rPr>
                <w:color w:val="FFFFFF" w:themeColor="background1"/>
              </w:rPr>
              <w:t>3</w:t>
            </w:r>
          </w:p>
          <w:p w14:paraId="2EB1B2E4" w14:textId="4EF5EE6D" w:rsidR="00C8309E" w:rsidRDefault="00420714" w:rsidP="00420714">
            <w:pPr>
              <w:rPr>
                <w:color w:val="FFFFFF" w:themeColor="background1"/>
              </w:rPr>
            </w:pPr>
            <w:r>
              <w:rPr>
                <w:rFonts w:ascii="Arial" w:hAnsi="Arial" w:cs="Arial"/>
                <w:noProof/>
              </w:rPr>
              <mc:AlternateContent>
                <mc:Choice Requires="wpg">
                  <w:drawing>
                    <wp:anchor distT="0" distB="0" distL="114300" distR="114300" simplePos="0" relativeHeight="251688960" behindDoc="1" locked="0" layoutInCell="1" allowOverlap="1" wp14:anchorId="616CCE7E" wp14:editId="3915A693">
                      <wp:simplePos x="0" y="0"/>
                      <wp:positionH relativeFrom="margin">
                        <wp:posOffset>268605</wp:posOffset>
                      </wp:positionH>
                      <wp:positionV relativeFrom="paragraph">
                        <wp:posOffset>2920199</wp:posOffset>
                      </wp:positionV>
                      <wp:extent cx="1577975" cy="1495425"/>
                      <wp:effectExtent l="0" t="0" r="3175" b="952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7975" cy="1495425"/>
                                <a:chOff x="4092" y="11396"/>
                                <a:chExt cx="2520" cy="2520"/>
                              </a:xfrm>
                            </wpg:grpSpPr>
                            <wps:wsp>
                              <wps:cNvPr id="19" name="Oval 3"/>
                              <wps:cNvSpPr>
                                <a:spLocks noChangeArrowheads="1"/>
                              </wps:cNvSpPr>
                              <wps:spPr bwMode="auto">
                                <a:xfrm>
                                  <a:off x="4305" y="11640"/>
                                  <a:ext cx="2085" cy="208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 descr="ncdcolors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092" y="11396"/>
                                  <a:ext cx="252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C091BA" id="Group 18" o:spid="_x0000_s1026" style="position:absolute;margin-left:21.15pt;margin-top:229.95pt;width:124.25pt;height:117.75pt;z-index:-251627520;mso-position-horizontal-relative:margin" coordorigin="4092,11396" coordsize="2520,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">
                      <v:oval id="Oval 3" o:spid="_x0000_s1027" style="position:absolute;left:4305;top:11640;width:2085;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ncdcolorsm" style="position:absolute;left:4092;top:11396;width:2520;height:2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">
                        <v:imagedata r:id="rId11" o:title="ncdcolorsm" chromakey="white"/>
                      </v:shape>
                      <w10:wrap type="square" anchorx="margin"/>
                    </v:group>
                  </w:pict>
                </mc:Fallback>
              </mc:AlternateContent>
            </w:r>
            <w:r w:rsidR="00C63A28">
              <w:rPr>
                <w:color w:val="FFFFFF" w:themeColor="background1"/>
              </w:rPr>
              <w:t xml:space="preserve">   </w:t>
            </w:r>
            <w:r w:rsidR="00890159">
              <w:rPr>
                <w:color w:val="FFFFFF" w:themeColor="background1"/>
              </w:rPr>
              <w:t xml:space="preserve">Major Management Priorities </w:t>
            </w:r>
            <w:r w:rsidR="00890159">
              <w:rPr>
                <w:color w:val="FFFFFF" w:themeColor="background1"/>
              </w:rPr>
              <w:br/>
              <w:t xml:space="preserve">   &amp; Challenges</w:t>
            </w:r>
            <w:r w:rsidR="00C8309E">
              <w:rPr>
                <w:color w:val="FFFFFF" w:themeColor="background1"/>
              </w:rPr>
              <w:t xml:space="preserve"> …</w:t>
            </w:r>
            <w:proofErr w:type="gramStart"/>
            <w:r w:rsidR="00C8309E">
              <w:rPr>
                <w:color w:val="FFFFFF" w:themeColor="background1"/>
              </w:rPr>
              <w:t>…..</w:t>
            </w:r>
            <w:proofErr w:type="gramEnd"/>
            <w:r w:rsidR="00890159">
              <w:rPr>
                <w:color w:val="FFFFFF" w:themeColor="background1"/>
              </w:rPr>
              <w:t>………</w:t>
            </w:r>
            <w:r w:rsidR="00C30231">
              <w:rPr>
                <w:color w:val="FFFFFF" w:themeColor="background1"/>
              </w:rPr>
              <w:t>…</w:t>
            </w:r>
            <w:r w:rsidR="00890159">
              <w:rPr>
                <w:color w:val="FFFFFF" w:themeColor="background1"/>
              </w:rPr>
              <w:t>1</w:t>
            </w:r>
            <w:r w:rsidR="006C60B8">
              <w:rPr>
                <w:color w:val="FFFFFF" w:themeColor="background1"/>
              </w:rPr>
              <w:t>5</w:t>
            </w:r>
            <w:r w:rsidR="00890159">
              <w:rPr>
                <w:color w:val="FFFFFF" w:themeColor="background1"/>
              </w:rPr>
              <w:br/>
              <w:t xml:space="preserve"> </w:t>
            </w:r>
            <w:r w:rsidR="00C8309E">
              <w:rPr>
                <w:b/>
                <w:color w:val="F28E8D" w:themeColor="accent1" w:themeTint="66"/>
              </w:rPr>
              <w:t xml:space="preserve">   </w:t>
            </w:r>
            <w:r w:rsidR="00C30231">
              <w:rPr>
                <w:b/>
                <w:color w:val="F28E8D" w:themeColor="accent1" w:themeTint="66"/>
              </w:rPr>
              <w:br/>
              <w:t xml:space="preserve">   </w:t>
            </w:r>
            <w:r w:rsidR="00C8309E" w:rsidRPr="00C8309E">
              <w:rPr>
                <w:b/>
                <w:color w:val="00B0F0"/>
              </w:rPr>
              <w:t>BUDGET JUST</w:t>
            </w:r>
            <w:r w:rsidR="00C63A28">
              <w:rPr>
                <w:b/>
                <w:color w:val="00B0F0"/>
              </w:rPr>
              <w:t>IFI</w:t>
            </w:r>
            <w:r w:rsidR="00C8309E" w:rsidRPr="00C8309E">
              <w:rPr>
                <w:b/>
                <w:color w:val="00B0F0"/>
              </w:rPr>
              <w:t>CATION</w:t>
            </w:r>
            <w:r w:rsidR="00C8309E">
              <w:rPr>
                <w:color w:val="FFFFFF" w:themeColor="background1"/>
              </w:rPr>
              <w:t xml:space="preserve">   </w:t>
            </w:r>
            <w:r w:rsidR="00C30231">
              <w:rPr>
                <w:color w:val="FFFFFF" w:themeColor="background1"/>
              </w:rPr>
              <w:t xml:space="preserve">   </w:t>
            </w:r>
            <w:r w:rsidR="00C30231">
              <w:rPr>
                <w:color w:val="FFFFFF" w:themeColor="background1"/>
              </w:rPr>
              <w:br/>
              <w:t xml:space="preserve">   </w:t>
            </w:r>
            <w:r>
              <w:rPr>
                <w:color w:val="FFFFFF" w:themeColor="background1"/>
              </w:rPr>
              <w:t xml:space="preserve">Analysis of Resources </w:t>
            </w:r>
            <w:r w:rsidR="00C8309E">
              <w:rPr>
                <w:color w:val="FFFFFF" w:themeColor="background1"/>
              </w:rPr>
              <w:t>…….1</w:t>
            </w:r>
            <w:r w:rsidR="006C60B8">
              <w:rPr>
                <w:color w:val="FFFFFF" w:themeColor="background1"/>
              </w:rPr>
              <w:t>7</w:t>
            </w:r>
            <w:r w:rsidR="00C8309E">
              <w:rPr>
                <w:color w:val="FFFFFF" w:themeColor="background1"/>
              </w:rPr>
              <w:br/>
              <w:t xml:space="preserve">   </w:t>
            </w:r>
            <w:r>
              <w:rPr>
                <w:color w:val="FFFFFF" w:themeColor="background1"/>
              </w:rPr>
              <w:t xml:space="preserve">Cost Discussion </w:t>
            </w:r>
            <w:r w:rsidR="00C8309E">
              <w:rPr>
                <w:color w:val="FFFFFF" w:themeColor="background1"/>
              </w:rPr>
              <w:t>…..……….</w:t>
            </w:r>
            <w:r>
              <w:rPr>
                <w:color w:val="FFFFFF" w:themeColor="background1"/>
              </w:rPr>
              <w:t>.</w:t>
            </w:r>
            <w:r w:rsidR="004E5A38">
              <w:rPr>
                <w:color w:val="FFFFFF" w:themeColor="background1"/>
              </w:rPr>
              <w:t>2</w:t>
            </w:r>
            <w:r w:rsidR="006C60B8">
              <w:rPr>
                <w:color w:val="FFFFFF" w:themeColor="background1"/>
              </w:rPr>
              <w:t>1</w:t>
            </w:r>
          </w:p>
          <w:p w14:paraId="0332BAEA" w14:textId="30C53D08" w:rsidR="00420714" w:rsidRPr="00890159" w:rsidRDefault="00420714" w:rsidP="007D609F">
            <w:pPr>
              <w:rPr>
                <w:color w:val="FFFFFF" w:themeColor="background1"/>
              </w:rPr>
            </w:pPr>
            <w:r>
              <w:rPr>
                <w:color w:val="FFFFFF" w:themeColor="background1"/>
              </w:rPr>
              <w:t xml:space="preserve">   Costs of Implementing </w:t>
            </w:r>
            <w:r>
              <w:rPr>
                <w:color w:val="FFFFFF" w:themeColor="background1"/>
              </w:rPr>
              <w:br/>
              <w:t xml:space="preserve">   </w:t>
            </w:r>
            <w:r w:rsidR="007D609F">
              <w:rPr>
                <w:color w:val="FFFFFF" w:themeColor="background1"/>
              </w:rPr>
              <w:t>Federal Cybersecurity</w:t>
            </w:r>
            <w:r w:rsidR="007D609F">
              <w:rPr>
                <w:color w:val="FFFFFF" w:themeColor="background1"/>
              </w:rPr>
              <w:br/>
              <w:t xml:space="preserve">   Requirements .........</w:t>
            </w:r>
            <w:r>
              <w:rPr>
                <w:color w:val="FFFFFF" w:themeColor="background1"/>
              </w:rPr>
              <w:t>……</w:t>
            </w:r>
            <w:proofErr w:type="gramStart"/>
            <w:r>
              <w:rPr>
                <w:color w:val="FFFFFF" w:themeColor="background1"/>
              </w:rPr>
              <w:t>…..</w:t>
            </w:r>
            <w:proofErr w:type="gramEnd"/>
            <w:r>
              <w:rPr>
                <w:color w:val="FFFFFF" w:themeColor="background1"/>
              </w:rPr>
              <w:t>2</w:t>
            </w:r>
            <w:r w:rsidR="006C60B8">
              <w:rPr>
                <w:color w:val="FFFFFF" w:themeColor="background1"/>
              </w:rPr>
              <w:t>6</w:t>
            </w:r>
          </w:p>
        </w:tc>
      </w:tr>
    </w:tbl>
    <w:sdt>
      <w:sdtPr>
        <w:rPr>
          <w:caps w:val="0"/>
          <w:color w:val="0E1F66"/>
          <w:sz w:val="64"/>
          <w:szCs w:val="64"/>
        </w:rPr>
        <w:id w:val="633372245"/>
        <w:placeholder>
          <w:docPart w:val="05067125E7574412B233C32F5B4796A4"/>
        </w:placeholder>
        <w:dataBinding w:prefixMappings="xmlns:ns0='http://schemas.openxmlformats.org/package/2006/metadata/core-properties' xmlns:ns1='http://purl.org/dc/elements/1.1/'" w:xpath="/ns0:coreProperties[1]/ns1:title[1]" w:storeItemID="{6C3C8BC8-F283-45AE-878A-BAB7291924A1}"/>
        <w:text/>
      </w:sdtPr>
      <w:sdtEndPr/>
      <w:sdtContent>
        <w:p w14:paraId="4EDA232B" w14:textId="4EC59826" w:rsidR="0052670A" w:rsidRPr="00E3715F" w:rsidRDefault="00DE4BD0">
          <w:pPr>
            <w:pStyle w:val="Title"/>
            <w:rPr>
              <w:color w:val="0E1F66"/>
            </w:rPr>
          </w:pPr>
          <w:r>
            <w:rPr>
              <w:caps w:val="0"/>
              <w:color w:val="0E1F66"/>
              <w:sz w:val="64"/>
              <w:szCs w:val="64"/>
            </w:rPr>
            <w:t>Fiscal Year 2019</w:t>
          </w:r>
        </w:p>
      </w:sdtContent>
    </w:sdt>
    <w:p w14:paraId="21840DED" w14:textId="77777777" w:rsidR="0052670A" w:rsidRDefault="00FC3E71">
      <w:pPr>
        <w:pStyle w:val="Subtitle"/>
      </w:pPr>
      <w:sdt>
        <w:sdtPr>
          <w:rPr>
            <w:caps w:val="0"/>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072B4C">
            <w:rPr>
              <w:caps w:val="0"/>
            </w:rPr>
            <w:t>Congressional Budget Justification</w:t>
          </w:r>
        </w:sdtContent>
      </w:sdt>
      <w:r w:rsidR="00736E92">
        <w:t xml:space="preserve"> </w:t>
      </w:r>
    </w:p>
    <w:p w14:paraId="621706C0" w14:textId="77777777" w:rsidR="0052670A" w:rsidRDefault="00097346" w:rsidP="00097346">
      <w:pPr>
        <w:pStyle w:val="Heading1"/>
      </w:pPr>
      <w:r>
        <w:t>A note from the chair</w:t>
      </w:r>
      <w:r w:rsidR="008C2549" w:rsidRPr="008C2549">
        <w:rPr>
          <w:rFonts w:ascii="Arial" w:hAnsi="Arial" w:cs="Arial"/>
          <w:noProof/>
        </w:rPr>
        <w:t xml:space="preserve"> </w:t>
      </w:r>
    </w:p>
    <w:p w14:paraId="20895D3A" w14:textId="10BD1153" w:rsidR="00AE084D" w:rsidRDefault="00C8309E" w:rsidP="00AE084D">
      <w:pPr>
        <w:rPr>
          <w:rFonts w:ascii="Arial" w:hAnsi="Arial" w:cs="Arial"/>
        </w:rPr>
      </w:pPr>
      <w:r>
        <w:br/>
      </w:r>
      <w:r>
        <w:rPr>
          <w:rFonts w:ascii="Arial" w:hAnsi="Arial" w:cs="Arial"/>
        </w:rPr>
        <w:t>This document presents both the National Council on Disability (NCD)’s performance plan and budget justification for fiscal year 201</w:t>
      </w:r>
      <w:r w:rsidR="00F625A5">
        <w:rPr>
          <w:rFonts w:ascii="Arial" w:hAnsi="Arial" w:cs="Arial"/>
        </w:rPr>
        <w:t>9</w:t>
      </w:r>
      <w:r>
        <w:rPr>
          <w:rFonts w:ascii="Arial" w:hAnsi="Arial" w:cs="Arial"/>
        </w:rPr>
        <w:t xml:space="preserve">. </w:t>
      </w:r>
      <w:r w:rsidRPr="00A50C39">
        <w:rPr>
          <w:rFonts w:ascii="Arial" w:hAnsi="Arial" w:cs="Arial"/>
        </w:rPr>
        <w:t>We are requesting a total budget authority of $3,211,000.</w:t>
      </w:r>
      <w:r w:rsidR="00BB4992">
        <w:rPr>
          <w:rFonts w:ascii="Arial" w:hAnsi="Arial" w:cs="Arial"/>
        </w:rPr>
        <w:t xml:space="preserve"> Those resources will be applied to the furtherance of NCD’s mission to advise the President, Congress, and other feder</w:t>
      </w:r>
      <w:r w:rsidR="00072B4C">
        <w:rPr>
          <w:rFonts w:ascii="Arial" w:hAnsi="Arial" w:cs="Arial"/>
        </w:rPr>
        <w:t xml:space="preserve">al agencies regarding federal policies’ </w:t>
      </w:r>
      <w:r w:rsidR="00BB4992">
        <w:rPr>
          <w:rFonts w:ascii="Arial" w:hAnsi="Arial" w:cs="Arial"/>
        </w:rPr>
        <w:t>impact on people with disabilities</w:t>
      </w:r>
      <w:r w:rsidR="00072B4C">
        <w:rPr>
          <w:rFonts w:ascii="Arial" w:hAnsi="Arial" w:cs="Arial"/>
        </w:rPr>
        <w:t>. We will advise by engaging</w:t>
      </w:r>
      <w:r w:rsidR="00BB4992">
        <w:rPr>
          <w:rFonts w:ascii="Arial" w:hAnsi="Arial" w:cs="Arial"/>
        </w:rPr>
        <w:t xml:space="preserve"> NCD’s stakeholders to inform </w:t>
      </w:r>
      <w:r w:rsidR="00072B4C">
        <w:rPr>
          <w:rFonts w:ascii="Arial" w:hAnsi="Arial" w:cs="Arial"/>
        </w:rPr>
        <w:t xml:space="preserve">our work and by developing </w:t>
      </w:r>
      <w:r w:rsidR="00BB4992">
        <w:rPr>
          <w:rFonts w:ascii="Arial" w:hAnsi="Arial" w:cs="Arial"/>
        </w:rPr>
        <w:t xml:space="preserve">policy recommendations based on the findings from our research. We will also steward </w:t>
      </w:r>
      <w:r w:rsidR="004C16A3">
        <w:rPr>
          <w:rFonts w:ascii="Arial" w:hAnsi="Arial" w:cs="Arial"/>
        </w:rPr>
        <w:t xml:space="preserve">a portion of those </w:t>
      </w:r>
      <w:r w:rsidR="00BB4992">
        <w:rPr>
          <w:rFonts w:ascii="Arial" w:hAnsi="Arial" w:cs="Arial"/>
        </w:rPr>
        <w:t>funds to</w:t>
      </w:r>
      <w:r w:rsidR="004C16A3">
        <w:rPr>
          <w:rFonts w:ascii="Arial" w:hAnsi="Arial" w:cs="Arial"/>
        </w:rPr>
        <w:t xml:space="preserve">ward </w:t>
      </w:r>
      <w:r w:rsidR="00BB4992">
        <w:rPr>
          <w:rFonts w:ascii="Arial" w:hAnsi="Arial" w:cs="Arial"/>
        </w:rPr>
        <w:t xml:space="preserve">improvements </w:t>
      </w:r>
      <w:r w:rsidR="003D7C3A">
        <w:rPr>
          <w:rFonts w:ascii="Arial" w:hAnsi="Arial" w:cs="Arial"/>
        </w:rPr>
        <w:t xml:space="preserve">to the </w:t>
      </w:r>
      <w:r w:rsidR="004C16A3">
        <w:rPr>
          <w:rFonts w:ascii="Arial" w:hAnsi="Arial" w:cs="Arial"/>
        </w:rPr>
        <w:t xml:space="preserve">efficiency and effectiveness of our operations and to ensure compliance with the Department of Homeland Security’s EINSTEIN cybersecurity protocols. </w:t>
      </w:r>
      <w:r w:rsidR="00AE084D">
        <w:rPr>
          <w:rFonts w:ascii="Arial" w:hAnsi="Arial" w:cs="Arial"/>
        </w:rPr>
        <w:t>NCD plans to do its work in FY 201</w:t>
      </w:r>
      <w:r w:rsidR="00F625A5">
        <w:rPr>
          <w:rFonts w:ascii="Arial" w:hAnsi="Arial" w:cs="Arial"/>
        </w:rPr>
        <w:t>9</w:t>
      </w:r>
      <w:r w:rsidR="00AE084D">
        <w:rPr>
          <w:rFonts w:ascii="Arial" w:hAnsi="Arial" w:cs="Arial"/>
        </w:rPr>
        <w:t xml:space="preserve"> with thirteen, full-time, career staff </w:t>
      </w:r>
      <w:r w:rsidR="00870301">
        <w:rPr>
          <w:rFonts w:ascii="Arial" w:hAnsi="Arial" w:cs="Arial"/>
        </w:rPr>
        <w:t xml:space="preserve">(filling two vacancies currently staffed by contractors) </w:t>
      </w:r>
      <w:r w:rsidR="00AE084D">
        <w:rPr>
          <w:rFonts w:ascii="Arial" w:hAnsi="Arial" w:cs="Arial"/>
        </w:rPr>
        <w:t xml:space="preserve">and nine part-time congressionally and presidentially appointed Council Members -- although we </w:t>
      </w:r>
      <w:r w:rsidR="00870301">
        <w:rPr>
          <w:rFonts w:ascii="Arial" w:hAnsi="Arial" w:cs="Arial"/>
        </w:rPr>
        <w:t xml:space="preserve">are </w:t>
      </w:r>
      <w:r w:rsidR="00F625A5">
        <w:rPr>
          <w:rFonts w:ascii="Arial" w:hAnsi="Arial" w:cs="Arial"/>
        </w:rPr>
        <w:t>finalizing th</w:t>
      </w:r>
      <w:r w:rsidR="00870301">
        <w:rPr>
          <w:rFonts w:ascii="Arial" w:hAnsi="Arial" w:cs="Arial"/>
        </w:rPr>
        <w:t>e process of</w:t>
      </w:r>
      <w:r w:rsidR="00AE084D">
        <w:rPr>
          <w:rFonts w:ascii="Arial" w:hAnsi="Arial" w:cs="Arial"/>
        </w:rPr>
        <w:t xml:space="preserve"> </w:t>
      </w:r>
      <w:r w:rsidR="00AE084D">
        <w:t xml:space="preserve">conducting an agency self-review in response to </w:t>
      </w:r>
      <w:r w:rsidR="00AE084D">
        <w:rPr>
          <w:rFonts w:ascii="Arial" w:hAnsi="Arial" w:cs="Arial"/>
        </w:rPr>
        <w:t xml:space="preserve">the President’s </w:t>
      </w:r>
      <w:r w:rsidR="00AE084D">
        <w:rPr>
          <w:rFonts w:ascii="Arial" w:hAnsi="Arial" w:cs="Arial"/>
        </w:rPr>
        <w:softHyphen/>
      </w:r>
      <w:r w:rsidR="00AE084D">
        <w:rPr>
          <w:rFonts w:ascii="Arial" w:hAnsi="Arial" w:cs="Arial"/>
        </w:rPr>
        <w:softHyphen/>
      </w:r>
      <w:r w:rsidR="00AE084D">
        <w:rPr>
          <w:rFonts w:ascii="Arial" w:hAnsi="Arial" w:cs="Arial"/>
        </w:rPr>
        <w:softHyphen/>
        <w:t xml:space="preserve">March 13, 2017 Reorganization Executive Order and accompanying guidance (M-17-22). More detailed explanations follow in the budget justification. </w:t>
      </w:r>
    </w:p>
    <w:p w14:paraId="286AE2CC" w14:textId="76B8F17B" w:rsidR="00C8309E" w:rsidRDefault="00BB4992" w:rsidP="00C8309E">
      <w:pPr>
        <w:rPr>
          <w:rFonts w:ascii="Arial" w:hAnsi="Arial" w:cs="Arial"/>
        </w:rPr>
      </w:pPr>
      <w:r>
        <w:rPr>
          <w:rFonts w:ascii="Arial" w:hAnsi="Arial" w:cs="Arial"/>
        </w:rPr>
        <w:t xml:space="preserve"> </w:t>
      </w:r>
    </w:p>
    <w:p w14:paraId="278B66EE" w14:textId="3014E7CE" w:rsidR="004C16A3" w:rsidRDefault="00BD1149" w:rsidP="00C8309E">
      <w:pPr>
        <w:rPr>
          <w:rFonts w:ascii="Arial" w:hAnsi="Arial" w:cs="Arial"/>
        </w:rPr>
      </w:pPr>
      <w:r w:rsidRPr="007B5CAE">
        <w:rPr>
          <w:rFonts w:ascii="Arial" w:hAnsi="Arial" w:cs="Arial"/>
          <w:noProof/>
        </w:rPr>
        <w:drawing>
          <wp:anchor distT="0" distB="0" distL="114300" distR="114300" simplePos="0" relativeHeight="251689984" behindDoc="1" locked="0" layoutInCell="1" allowOverlap="1" wp14:anchorId="4A394D81" wp14:editId="1B2C2264">
            <wp:simplePos x="0" y="0"/>
            <wp:positionH relativeFrom="column">
              <wp:posOffset>-171450</wp:posOffset>
            </wp:positionH>
            <wp:positionV relativeFrom="paragraph">
              <wp:posOffset>78259</wp:posOffset>
            </wp:positionV>
            <wp:extent cx="1472852" cy="790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61" t="17534" r="37071" b="61134"/>
                    <a:stretch/>
                  </pic:blipFill>
                  <pic:spPr bwMode="auto">
                    <a:xfrm>
                      <a:off x="0" y="0"/>
                      <a:ext cx="1472852"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16A3">
        <w:rPr>
          <w:rFonts w:ascii="Arial" w:hAnsi="Arial" w:cs="Arial"/>
        </w:rPr>
        <w:t>Respectfully,</w:t>
      </w:r>
    </w:p>
    <w:p w14:paraId="29F8827E" w14:textId="67EF21FF" w:rsidR="004C16A3" w:rsidRDefault="004C16A3" w:rsidP="00C8309E">
      <w:pPr>
        <w:rPr>
          <w:rFonts w:ascii="Arial" w:hAnsi="Arial" w:cs="Arial"/>
        </w:rPr>
      </w:pPr>
    </w:p>
    <w:p w14:paraId="3DB2E0EF" w14:textId="77777777" w:rsidR="004C16A3" w:rsidRDefault="004C16A3" w:rsidP="00C8309E">
      <w:pPr>
        <w:rPr>
          <w:rFonts w:ascii="Arial" w:hAnsi="Arial" w:cs="Arial"/>
        </w:rPr>
      </w:pPr>
      <w:r>
        <w:rPr>
          <w:rFonts w:ascii="Arial" w:hAnsi="Arial" w:cs="Arial"/>
        </w:rPr>
        <w:t>Clyde Terry</w:t>
      </w:r>
      <w:r>
        <w:rPr>
          <w:rFonts w:ascii="Arial" w:hAnsi="Arial" w:cs="Arial"/>
        </w:rPr>
        <w:br/>
        <w:t>Council Chair</w:t>
      </w:r>
    </w:p>
    <w:p w14:paraId="7E2E5B6D" w14:textId="77777777" w:rsidR="00486491" w:rsidRDefault="00486491">
      <w:pPr>
        <w:spacing w:line="276" w:lineRule="auto"/>
        <w:rPr>
          <w:rFonts w:asciiTheme="majorHAnsi" w:eastAsiaTheme="majorEastAsia" w:hAnsiTheme="majorHAnsi" w:cstheme="majorBidi"/>
          <w:bCs/>
          <w:caps/>
          <w:color w:val="B01513" w:themeColor="accent1"/>
          <w:sz w:val="28"/>
          <w:szCs w:val="28"/>
        </w:rPr>
      </w:pPr>
      <w:r>
        <w:br w:type="page"/>
      </w:r>
    </w:p>
    <w:p w14:paraId="126BFD67" w14:textId="51750F1F" w:rsidR="00097346" w:rsidRDefault="00C63A28" w:rsidP="00097346">
      <w:pPr>
        <w:pStyle w:val="Heading1"/>
      </w:pPr>
      <w:r>
        <w:lastRenderedPageBreak/>
        <w:t>A</w:t>
      </w:r>
      <w:r w:rsidR="00097346">
        <w:t xml:space="preserve">gency </w:t>
      </w:r>
      <w:r w:rsidR="003A3354">
        <w:t xml:space="preserve">&amp; Mission </w:t>
      </w:r>
      <w:r>
        <w:t>O</w:t>
      </w:r>
      <w:r w:rsidR="00097346">
        <w:t>verview</w:t>
      </w:r>
    </w:p>
    <w:p w14:paraId="5B5E7A81" w14:textId="1C926929" w:rsidR="009A0281" w:rsidRDefault="009A0281" w:rsidP="003A3354">
      <w:pPr>
        <w:pStyle w:val="Heading2"/>
      </w:pPr>
      <w:r>
        <w:t>Agency Mission</w:t>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10070"/>
      </w:tblGrid>
      <w:tr w:rsidR="009A0281" w:rsidRPr="00293334" w14:paraId="74F2CA3B" w14:textId="77777777" w:rsidTr="00320F60">
        <w:tc>
          <w:tcPr>
            <w:tcW w:w="10070" w:type="dxa"/>
            <w:shd w:val="clear" w:color="auto" w:fill="B8CED8" w:themeFill="accent5" w:themeFillTint="66"/>
          </w:tcPr>
          <w:p w14:paraId="4C79BA74" w14:textId="77777777" w:rsidR="009A0281" w:rsidRPr="00B72E95" w:rsidRDefault="009A0281" w:rsidP="00320F60">
            <w:pPr>
              <w:pStyle w:val="Heading3"/>
              <w:outlineLvl w:val="2"/>
              <w:rPr>
                <w:rFonts w:asciiTheme="majorHAnsi" w:hAnsiTheme="majorHAnsi"/>
                <w:caps w:val="0"/>
                <w:sz w:val="24"/>
                <w:szCs w:val="24"/>
              </w:rPr>
            </w:pPr>
            <w:r w:rsidRPr="00B72E95">
              <w:rPr>
                <w:rFonts w:asciiTheme="majorHAnsi" w:hAnsiTheme="majorHAnsi"/>
                <w:caps w:val="0"/>
                <w:sz w:val="24"/>
                <w:szCs w:val="24"/>
              </w:rPr>
              <w:t>Agency Mission</w:t>
            </w:r>
          </w:p>
        </w:tc>
      </w:tr>
      <w:tr w:rsidR="009A0281" w:rsidRPr="00293334" w14:paraId="760EE769" w14:textId="77777777" w:rsidTr="00320F60">
        <w:tc>
          <w:tcPr>
            <w:tcW w:w="10070" w:type="dxa"/>
            <w:shd w:val="clear" w:color="auto" w:fill="EAEAEA"/>
          </w:tcPr>
          <w:p w14:paraId="21452E53" w14:textId="77777777" w:rsidR="009A0281" w:rsidRPr="008C0870" w:rsidRDefault="009A0281" w:rsidP="00320F60">
            <w:r w:rsidRPr="008C0870">
              <w:t>The mission of NCD is to be a trusted advisor regarding the impact of federal policies on the lives of people with disabilities to the President, Congress, and other federal agencies by developing policy recommendations; reviewing existing policies’ effects on the quality of life of people with disabilities; and by engaging policymakers and responding to their requests for assistance accurately, efficiently and without bias.</w:t>
            </w:r>
          </w:p>
        </w:tc>
      </w:tr>
    </w:tbl>
    <w:p w14:paraId="53E52452" w14:textId="3B37810C" w:rsidR="003A3354" w:rsidRDefault="003A3354" w:rsidP="003A3354">
      <w:pPr>
        <w:pStyle w:val="Heading2"/>
      </w:pPr>
      <w:r>
        <w:t>Agency Information</w:t>
      </w:r>
    </w:p>
    <w:p w14:paraId="18AF37B5" w14:textId="77777777" w:rsidR="002C5FF5" w:rsidRDefault="00072B4C" w:rsidP="008959D1">
      <w:pPr>
        <w:rPr>
          <w:rFonts w:ascii="Arial" w:hAnsi="Arial" w:cs="Arial"/>
        </w:rPr>
      </w:pPr>
      <w:r>
        <w:rPr>
          <w:rFonts w:ascii="Arial" w:hAnsi="Arial" w:cs="Arial"/>
        </w:rPr>
        <w:t xml:space="preserve">The </w:t>
      </w:r>
      <w:r w:rsidRPr="00F52075">
        <w:rPr>
          <w:rFonts w:ascii="Arial" w:hAnsi="Arial" w:cs="Arial"/>
        </w:rPr>
        <w:t xml:space="preserve">National Council on Disability (NCD) is an independent, nonpartisan federal agency that provides the Administration and the U.S. Congress with timely analysis and recommendations to </w:t>
      </w:r>
      <w:r w:rsidR="002C5FF5">
        <w:rPr>
          <w:rFonts w:ascii="Arial" w:hAnsi="Arial" w:cs="Arial"/>
        </w:rPr>
        <w:t>advise</w:t>
      </w:r>
      <w:r w:rsidRPr="00F52075">
        <w:rPr>
          <w:rFonts w:ascii="Arial" w:hAnsi="Arial" w:cs="Arial"/>
        </w:rPr>
        <w:t xml:space="preserve"> policy development, revision</w:t>
      </w:r>
      <w:r w:rsidR="009C1AB6">
        <w:rPr>
          <w:rFonts w:ascii="Arial" w:hAnsi="Arial" w:cs="Arial"/>
        </w:rPr>
        <w:t>, implementation,</w:t>
      </w:r>
      <w:r w:rsidRPr="00F52075">
        <w:rPr>
          <w:rFonts w:ascii="Arial" w:hAnsi="Arial" w:cs="Arial"/>
        </w:rPr>
        <w:t xml:space="preserve"> and enforcement efforts</w:t>
      </w:r>
      <w:r w:rsidR="001048C3">
        <w:rPr>
          <w:rFonts w:ascii="Arial" w:hAnsi="Arial" w:cs="Arial"/>
        </w:rPr>
        <w:t xml:space="preserve"> as they have impact on the lives of people with disabilities across America</w:t>
      </w:r>
      <w:r w:rsidRPr="00F52075">
        <w:rPr>
          <w:rFonts w:ascii="Arial" w:hAnsi="Arial" w:cs="Arial"/>
        </w:rPr>
        <w:t>. NCD</w:t>
      </w:r>
      <w:r w:rsidR="001048C3">
        <w:rPr>
          <w:rFonts w:ascii="Arial" w:hAnsi="Arial" w:cs="Arial"/>
        </w:rPr>
        <w:t>’s purview is not limited to a set policy area or subgroup of disabled Americans, so its advice is not siloed at the exclusion of others’ interests. On the contrary, NCD’s strives</w:t>
      </w:r>
      <w:r w:rsidR="002C5FF5">
        <w:rPr>
          <w:rFonts w:ascii="Arial" w:hAnsi="Arial" w:cs="Arial"/>
        </w:rPr>
        <w:t xml:space="preserve"> to provide advice that has </w:t>
      </w:r>
      <w:r w:rsidR="001048C3">
        <w:rPr>
          <w:rFonts w:ascii="Arial" w:hAnsi="Arial" w:cs="Arial"/>
        </w:rPr>
        <w:t xml:space="preserve">thoughtfully </w:t>
      </w:r>
      <w:r w:rsidR="002C5FF5">
        <w:rPr>
          <w:rFonts w:ascii="Arial" w:hAnsi="Arial" w:cs="Arial"/>
        </w:rPr>
        <w:t>considered the diverse needs of its core constituency</w:t>
      </w:r>
      <w:r w:rsidR="001048C3">
        <w:rPr>
          <w:rFonts w:ascii="Arial" w:hAnsi="Arial" w:cs="Arial"/>
        </w:rPr>
        <w:t xml:space="preserve">, which varies greatly by type and severity of disability. </w:t>
      </w:r>
    </w:p>
    <w:p w14:paraId="107E8097" w14:textId="5753DDE8" w:rsidR="00320F60" w:rsidRPr="00F52075" w:rsidRDefault="00C63A28" w:rsidP="00320F60">
      <w:pPr>
        <w:rPr>
          <w:rFonts w:ascii="Arial" w:hAnsi="Arial" w:cs="Arial"/>
          <w:szCs w:val="24"/>
        </w:rPr>
      </w:pPr>
      <w:r w:rsidRPr="00C63A28">
        <w:rPr>
          <w:rFonts w:ascii="Arial" w:hAnsi="Arial" w:cs="Arial"/>
          <w:color w:val="000000"/>
          <w:szCs w:val="24"/>
        </w:rPr>
        <w:t xml:space="preserve">NCD has a critical role to play in preserving and strengthening the impact of the </w:t>
      </w:r>
      <w:r>
        <w:rPr>
          <w:rFonts w:ascii="Arial" w:hAnsi="Arial" w:cs="Arial"/>
          <w:color w:val="000000"/>
          <w:szCs w:val="24"/>
        </w:rPr>
        <w:t>Americans with Disabilities Act (ADA)</w:t>
      </w:r>
      <w:r w:rsidRPr="00C63A28">
        <w:rPr>
          <w:rFonts w:ascii="Arial" w:hAnsi="Arial" w:cs="Arial"/>
          <w:color w:val="000000"/>
          <w:szCs w:val="24"/>
        </w:rPr>
        <w:t xml:space="preserve"> in our nation’s policies and programs. Indeed, NCD’s very identity is inextricably intertwined with the ADA and its history. </w:t>
      </w:r>
      <w:r w:rsidR="00320F60" w:rsidRPr="00F52075">
        <w:rPr>
          <w:rFonts w:ascii="Arial" w:hAnsi="Arial" w:cs="Arial"/>
          <w:color w:val="000000"/>
          <w:szCs w:val="24"/>
        </w:rPr>
        <w:t xml:space="preserve">NCD was initially established in 1978 as an advisory board within the U.S. Department of </w:t>
      </w:r>
      <w:r w:rsidR="00320F60">
        <w:rPr>
          <w:rFonts w:ascii="Arial" w:hAnsi="Arial" w:cs="Arial"/>
          <w:color w:val="000000"/>
          <w:szCs w:val="24"/>
        </w:rPr>
        <w:t xml:space="preserve">Education (Public Law 95-602). </w:t>
      </w:r>
      <w:r w:rsidR="00320F60" w:rsidRPr="00F52075">
        <w:rPr>
          <w:rFonts w:ascii="Arial" w:hAnsi="Arial" w:cs="Arial"/>
          <w:color w:val="000000"/>
          <w:szCs w:val="24"/>
        </w:rPr>
        <w:t>The Rehabilitation Act Amendments of 1984 (Public Law 98-221) transformed NCD into an independent agency and required NCD to provide advice to Congress and the A</w:t>
      </w:r>
      <w:r w:rsidR="00320F60">
        <w:rPr>
          <w:rFonts w:ascii="Arial" w:hAnsi="Arial" w:cs="Arial"/>
          <w:color w:val="000000"/>
          <w:szCs w:val="24"/>
        </w:rPr>
        <w:t xml:space="preserve">dministration. </w:t>
      </w:r>
      <w:r w:rsidR="00320F60" w:rsidRPr="00F52075">
        <w:rPr>
          <w:rFonts w:ascii="Arial" w:hAnsi="Arial" w:cs="Arial"/>
          <w:color w:val="000000"/>
          <w:szCs w:val="24"/>
        </w:rPr>
        <w:t xml:space="preserve">Changes were also made to NCD’s statutory mandate by the Rehabilitation Act Amendments of 1992 and 1998, the Education of the Deaf Act Technical Amendments of 1993, and most recently, by the </w:t>
      </w:r>
      <w:r w:rsidR="00320F60" w:rsidRPr="00F52075">
        <w:rPr>
          <w:rFonts w:ascii="Arial" w:hAnsi="Arial" w:cs="Arial"/>
        </w:rPr>
        <w:t>Workforce Innovation Opportunity Act (WIOA) of 2014 (Public Law 113-128).</w:t>
      </w:r>
    </w:p>
    <w:p w14:paraId="16A0709F" w14:textId="3B9BC90E" w:rsidR="00C63A28" w:rsidRPr="00C63A28" w:rsidRDefault="00320F60" w:rsidP="00C63A28">
      <w:pPr>
        <w:rPr>
          <w:rFonts w:ascii="Arial" w:hAnsi="Arial" w:cs="Arial"/>
          <w:color w:val="000000"/>
          <w:szCs w:val="24"/>
        </w:rPr>
      </w:pPr>
      <w:r>
        <w:rPr>
          <w:rFonts w:ascii="Arial" w:hAnsi="Arial" w:cs="Arial"/>
          <w:color w:val="000000"/>
          <w:szCs w:val="24"/>
        </w:rPr>
        <w:t>Upon its establishment as</w:t>
      </w:r>
      <w:r w:rsidR="00C63A28" w:rsidRPr="00C63A28">
        <w:rPr>
          <w:rFonts w:ascii="Arial" w:hAnsi="Arial" w:cs="Arial"/>
          <w:color w:val="000000"/>
          <w:szCs w:val="24"/>
        </w:rPr>
        <w:t xml:space="preserve"> an independent agency</w:t>
      </w:r>
      <w:r>
        <w:rPr>
          <w:rFonts w:ascii="Arial" w:hAnsi="Arial" w:cs="Arial"/>
          <w:color w:val="000000"/>
          <w:szCs w:val="24"/>
        </w:rPr>
        <w:t xml:space="preserve">, Congress </w:t>
      </w:r>
      <w:r w:rsidR="00C63A28" w:rsidRPr="00C63A28">
        <w:rPr>
          <w:rFonts w:ascii="Arial" w:hAnsi="Arial" w:cs="Arial"/>
          <w:color w:val="000000"/>
          <w:szCs w:val="24"/>
        </w:rPr>
        <w:t xml:space="preserve">charged </w:t>
      </w:r>
      <w:r>
        <w:rPr>
          <w:rFonts w:ascii="Arial" w:hAnsi="Arial" w:cs="Arial"/>
          <w:color w:val="000000"/>
          <w:szCs w:val="24"/>
        </w:rPr>
        <w:t>NCD</w:t>
      </w:r>
      <w:r w:rsidRPr="00C63A28">
        <w:rPr>
          <w:rFonts w:ascii="Arial" w:hAnsi="Arial" w:cs="Arial"/>
          <w:color w:val="000000"/>
          <w:szCs w:val="24"/>
        </w:rPr>
        <w:t xml:space="preserve"> </w:t>
      </w:r>
      <w:r w:rsidR="00C63A28" w:rsidRPr="00C63A28">
        <w:rPr>
          <w:rFonts w:ascii="Arial" w:hAnsi="Arial" w:cs="Arial"/>
          <w:color w:val="000000"/>
          <w:szCs w:val="24"/>
        </w:rPr>
        <w:t xml:space="preserve">with a new mandate to review all federal policies and programs. Two years later, NCD delivered on that charge with its path breaking report, </w:t>
      </w:r>
      <w:r w:rsidR="00C63A28" w:rsidRPr="00C63A28">
        <w:rPr>
          <w:rFonts w:ascii="Arial" w:hAnsi="Arial" w:cs="Arial"/>
          <w:i/>
          <w:color w:val="000000"/>
          <w:szCs w:val="24"/>
        </w:rPr>
        <w:t>Toward Independence</w:t>
      </w:r>
      <w:r w:rsidR="00C63A28" w:rsidRPr="00C63A28">
        <w:rPr>
          <w:rFonts w:ascii="Arial" w:hAnsi="Arial" w:cs="Arial"/>
          <w:color w:val="000000"/>
          <w:szCs w:val="24"/>
        </w:rPr>
        <w:t xml:space="preserve">, which called for enactment of </w:t>
      </w:r>
      <w:r w:rsidR="00C63A28">
        <w:rPr>
          <w:rFonts w:ascii="Arial" w:hAnsi="Arial" w:cs="Arial"/>
          <w:color w:val="000000"/>
          <w:szCs w:val="24"/>
        </w:rPr>
        <w:t>a federal disability civil rights law</w:t>
      </w:r>
      <w:r w:rsidR="00C63A28" w:rsidRPr="00C63A28">
        <w:rPr>
          <w:rFonts w:ascii="Arial" w:hAnsi="Arial" w:cs="Arial"/>
          <w:color w:val="000000"/>
          <w:szCs w:val="24"/>
        </w:rPr>
        <w:t xml:space="preserve">. NCD later </w:t>
      </w:r>
      <w:r w:rsidR="00C63A28">
        <w:rPr>
          <w:rFonts w:ascii="Arial" w:hAnsi="Arial" w:cs="Arial"/>
          <w:color w:val="000000"/>
          <w:szCs w:val="24"/>
        </w:rPr>
        <w:t>offered</w:t>
      </w:r>
      <w:r w:rsidR="00C63A28" w:rsidRPr="00C63A28">
        <w:rPr>
          <w:rFonts w:ascii="Arial" w:hAnsi="Arial" w:cs="Arial"/>
          <w:color w:val="000000"/>
          <w:szCs w:val="24"/>
        </w:rPr>
        <w:t xml:space="preserve"> the first draft </w:t>
      </w:r>
      <w:r w:rsidR="00C63A28">
        <w:rPr>
          <w:rFonts w:ascii="Arial" w:hAnsi="Arial" w:cs="Arial"/>
          <w:color w:val="000000"/>
          <w:szCs w:val="24"/>
        </w:rPr>
        <w:t xml:space="preserve">of that recommended civil rights law </w:t>
      </w:r>
      <w:r w:rsidR="00C63A28" w:rsidRPr="00C63A28">
        <w:rPr>
          <w:rFonts w:ascii="Arial" w:hAnsi="Arial" w:cs="Arial"/>
          <w:color w:val="000000"/>
          <w:szCs w:val="24"/>
        </w:rPr>
        <w:t xml:space="preserve">in 1988. After </w:t>
      </w:r>
      <w:r w:rsidR="00C63A28">
        <w:rPr>
          <w:rFonts w:ascii="Arial" w:hAnsi="Arial" w:cs="Arial"/>
          <w:color w:val="000000"/>
          <w:szCs w:val="24"/>
        </w:rPr>
        <w:t>President George H.W. Bush</w:t>
      </w:r>
      <w:r w:rsidR="00C63A28" w:rsidRPr="00C63A28">
        <w:rPr>
          <w:rFonts w:ascii="Arial" w:hAnsi="Arial" w:cs="Arial"/>
          <w:color w:val="000000"/>
          <w:szCs w:val="24"/>
        </w:rPr>
        <w:t xml:space="preserve"> </w:t>
      </w:r>
      <w:r w:rsidR="00C63A28">
        <w:rPr>
          <w:rFonts w:ascii="Arial" w:hAnsi="Arial" w:cs="Arial"/>
          <w:color w:val="000000"/>
          <w:szCs w:val="24"/>
        </w:rPr>
        <w:t xml:space="preserve">signed the ADA </w:t>
      </w:r>
      <w:r w:rsidR="00C63A28" w:rsidRPr="00C63A28">
        <w:rPr>
          <w:rFonts w:ascii="Arial" w:hAnsi="Arial" w:cs="Arial"/>
          <w:color w:val="000000"/>
          <w:szCs w:val="24"/>
        </w:rPr>
        <w:t xml:space="preserve">into law, NCD’s mission was </w:t>
      </w:r>
      <w:r w:rsidR="00C63A28">
        <w:rPr>
          <w:rFonts w:ascii="Arial" w:hAnsi="Arial" w:cs="Arial"/>
          <w:color w:val="000000"/>
          <w:szCs w:val="24"/>
        </w:rPr>
        <w:t xml:space="preserve">again </w:t>
      </w:r>
      <w:r w:rsidR="00C63A28" w:rsidRPr="00C63A28">
        <w:rPr>
          <w:rFonts w:ascii="Arial" w:hAnsi="Arial" w:cs="Arial"/>
          <w:color w:val="000000"/>
          <w:szCs w:val="24"/>
        </w:rPr>
        <w:t xml:space="preserve">amended to reflect the national disability policy goals now enshrined in the ADA. </w:t>
      </w:r>
    </w:p>
    <w:p w14:paraId="14F8CD09" w14:textId="70F6C83B" w:rsidR="00072B4C" w:rsidRPr="00F52075" w:rsidRDefault="00C63A28" w:rsidP="00C63A28">
      <w:pPr>
        <w:rPr>
          <w:rFonts w:ascii="Arial" w:hAnsi="Arial" w:cs="Arial"/>
          <w:szCs w:val="24"/>
        </w:rPr>
      </w:pPr>
      <w:r w:rsidRPr="00C63A28">
        <w:rPr>
          <w:rFonts w:ascii="Arial" w:hAnsi="Arial" w:cs="Arial"/>
          <w:color w:val="000000"/>
          <w:szCs w:val="24"/>
        </w:rPr>
        <w:t>NCD serves a unique role among federal agencies because its mission reflects the breadth and diversity of the disability community itself. In its authorizing statute, the agency’s duties are extensive and belie the agency’s limited financial and human resources. In FY1</w:t>
      </w:r>
      <w:r>
        <w:rPr>
          <w:rFonts w:ascii="Arial" w:hAnsi="Arial" w:cs="Arial"/>
          <w:color w:val="000000"/>
          <w:szCs w:val="24"/>
        </w:rPr>
        <w:t>7</w:t>
      </w:r>
      <w:r w:rsidRPr="00C63A28">
        <w:rPr>
          <w:rFonts w:ascii="Arial" w:hAnsi="Arial" w:cs="Arial"/>
          <w:color w:val="000000"/>
          <w:szCs w:val="24"/>
        </w:rPr>
        <w:t xml:space="preserve">, NCD had a $3.25 million annual appropriation to support </w:t>
      </w:r>
      <w:r w:rsidR="00320F60">
        <w:rPr>
          <w:rFonts w:ascii="Arial" w:hAnsi="Arial" w:cs="Arial"/>
          <w:color w:val="000000"/>
          <w:szCs w:val="24"/>
        </w:rPr>
        <w:t>its</w:t>
      </w:r>
      <w:r w:rsidR="00320F60" w:rsidRPr="00C63A28">
        <w:rPr>
          <w:rFonts w:ascii="Arial" w:hAnsi="Arial" w:cs="Arial"/>
          <w:color w:val="000000"/>
          <w:szCs w:val="24"/>
        </w:rPr>
        <w:t xml:space="preserve"> </w:t>
      </w:r>
      <w:r w:rsidRPr="00C63A28">
        <w:rPr>
          <w:rFonts w:ascii="Arial" w:hAnsi="Arial" w:cs="Arial"/>
          <w:color w:val="000000"/>
          <w:szCs w:val="24"/>
        </w:rPr>
        <w:t>mission of gathering information and reviewing and evaluating on a continuing basis all “policies, programs, practices, and procedures concerning individuals with disabilities conducted or assisted by federal departments and agencies…,” and “all statutes and regulations pertaining to federal programs which assist such individuals with disabilities…”</w:t>
      </w:r>
      <w:r>
        <w:rPr>
          <w:rFonts w:ascii="Arial" w:hAnsi="Arial" w:cs="Arial"/>
          <w:color w:val="000000"/>
          <w:szCs w:val="24"/>
        </w:rPr>
        <w:t xml:space="preserve"> </w:t>
      </w:r>
    </w:p>
    <w:p w14:paraId="27DE812D" w14:textId="77777777" w:rsidR="00072B4C" w:rsidRPr="00F52075" w:rsidRDefault="00072B4C" w:rsidP="008959D1">
      <w:pPr>
        <w:rPr>
          <w:rFonts w:ascii="Arial" w:hAnsi="Arial" w:cs="Arial"/>
          <w:szCs w:val="24"/>
        </w:rPr>
      </w:pPr>
      <w:r w:rsidRPr="00F52075">
        <w:rPr>
          <w:rFonts w:ascii="Arial" w:hAnsi="Arial" w:cs="Arial"/>
          <w:szCs w:val="24"/>
        </w:rPr>
        <w:lastRenderedPageBreak/>
        <w:t xml:space="preserve">NCD’s governing body is the Council, </w:t>
      </w:r>
      <w:r>
        <w:rPr>
          <w:rFonts w:ascii="Arial" w:hAnsi="Arial" w:cs="Arial"/>
          <w:szCs w:val="24"/>
        </w:rPr>
        <w:t xml:space="preserve">comprised of </w:t>
      </w:r>
      <w:r w:rsidR="001048C3">
        <w:rPr>
          <w:rFonts w:ascii="Arial" w:hAnsi="Arial" w:cs="Arial"/>
          <w:szCs w:val="24"/>
        </w:rPr>
        <w:t>nine</w:t>
      </w:r>
      <w:r>
        <w:rPr>
          <w:rFonts w:ascii="Arial" w:hAnsi="Arial" w:cs="Arial"/>
          <w:szCs w:val="24"/>
        </w:rPr>
        <w:t xml:space="preserve"> members (</w:t>
      </w:r>
      <w:r w:rsidR="001048C3">
        <w:rPr>
          <w:rFonts w:ascii="Arial" w:hAnsi="Arial" w:cs="Arial"/>
          <w:szCs w:val="24"/>
        </w:rPr>
        <w:t>five</w:t>
      </w:r>
      <w:r>
        <w:rPr>
          <w:rFonts w:ascii="Arial" w:hAnsi="Arial" w:cs="Arial"/>
          <w:szCs w:val="24"/>
        </w:rPr>
        <w:t xml:space="preserve"> </w:t>
      </w:r>
      <w:r w:rsidR="001048C3">
        <w:rPr>
          <w:rFonts w:ascii="Arial" w:hAnsi="Arial" w:cs="Arial"/>
          <w:szCs w:val="24"/>
        </w:rPr>
        <w:t>p</w:t>
      </w:r>
      <w:r>
        <w:rPr>
          <w:rFonts w:ascii="Arial" w:hAnsi="Arial" w:cs="Arial"/>
          <w:szCs w:val="24"/>
        </w:rPr>
        <w:t xml:space="preserve">residential and </w:t>
      </w:r>
      <w:r w:rsidR="001048C3">
        <w:rPr>
          <w:rFonts w:ascii="Arial" w:hAnsi="Arial" w:cs="Arial"/>
          <w:szCs w:val="24"/>
        </w:rPr>
        <w:t>four</w:t>
      </w:r>
      <w:r>
        <w:rPr>
          <w:rFonts w:ascii="Arial" w:hAnsi="Arial" w:cs="Arial"/>
          <w:szCs w:val="24"/>
        </w:rPr>
        <w:t xml:space="preserve"> </w:t>
      </w:r>
      <w:r w:rsidR="001048C3">
        <w:rPr>
          <w:rFonts w:ascii="Arial" w:hAnsi="Arial" w:cs="Arial"/>
          <w:szCs w:val="24"/>
        </w:rPr>
        <w:t>c</w:t>
      </w:r>
      <w:r>
        <w:rPr>
          <w:rFonts w:ascii="Arial" w:hAnsi="Arial" w:cs="Arial"/>
          <w:szCs w:val="24"/>
        </w:rPr>
        <w:t>ongressional</w:t>
      </w:r>
      <w:r w:rsidR="001048C3">
        <w:rPr>
          <w:rFonts w:ascii="Arial" w:hAnsi="Arial" w:cs="Arial"/>
          <w:szCs w:val="24"/>
        </w:rPr>
        <w:t xml:space="preserve"> appointees</w:t>
      </w:r>
      <w:r>
        <w:rPr>
          <w:rFonts w:ascii="Arial" w:hAnsi="Arial" w:cs="Arial"/>
          <w:szCs w:val="24"/>
        </w:rPr>
        <w:t>)</w:t>
      </w:r>
      <w:r w:rsidRPr="00F52075">
        <w:rPr>
          <w:rFonts w:ascii="Arial" w:hAnsi="Arial" w:cs="Arial"/>
          <w:szCs w:val="24"/>
        </w:rPr>
        <w:t>, including a Chair, whom the President appoints</w:t>
      </w:r>
      <w:r w:rsidR="001048C3">
        <w:rPr>
          <w:rFonts w:ascii="Arial" w:hAnsi="Arial" w:cs="Arial"/>
          <w:szCs w:val="24"/>
        </w:rPr>
        <w:t>;</w:t>
      </w:r>
      <w:r w:rsidRPr="00F52075">
        <w:rPr>
          <w:rFonts w:ascii="Arial" w:hAnsi="Arial" w:cs="Arial"/>
          <w:szCs w:val="24"/>
        </w:rPr>
        <w:t xml:space="preserve"> and a Vice Chair, determined by the Chair. </w:t>
      </w:r>
      <w:r w:rsidR="001048C3">
        <w:rPr>
          <w:rFonts w:ascii="Arial" w:hAnsi="Arial" w:cs="Arial"/>
          <w:szCs w:val="24"/>
        </w:rPr>
        <w:t xml:space="preserve">Congressional appointees are </w:t>
      </w:r>
      <w:r w:rsidRPr="00F52075">
        <w:rPr>
          <w:rFonts w:ascii="Arial" w:hAnsi="Arial" w:cs="Arial"/>
          <w:szCs w:val="24"/>
        </w:rPr>
        <w:t xml:space="preserve">appointed by each of the following: </w:t>
      </w:r>
      <w:proofErr w:type="gramStart"/>
      <w:r w:rsidRPr="00F52075">
        <w:rPr>
          <w:rFonts w:ascii="Arial" w:hAnsi="Arial" w:cs="Arial"/>
          <w:szCs w:val="24"/>
        </w:rPr>
        <w:t>the</w:t>
      </w:r>
      <w:proofErr w:type="gramEnd"/>
      <w:r w:rsidRPr="00F52075">
        <w:rPr>
          <w:rFonts w:ascii="Arial" w:hAnsi="Arial" w:cs="Arial"/>
          <w:szCs w:val="24"/>
        </w:rPr>
        <w:t xml:space="preserve"> Speaker of the House, the House Minority Leader, the Senate Majority Leader</w:t>
      </w:r>
      <w:r w:rsidR="001048C3">
        <w:rPr>
          <w:rFonts w:ascii="Arial" w:hAnsi="Arial" w:cs="Arial"/>
          <w:szCs w:val="24"/>
        </w:rPr>
        <w:t>,</w:t>
      </w:r>
      <w:r w:rsidRPr="00F52075">
        <w:rPr>
          <w:rFonts w:ascii="Arial" w:hAnsi="Arial" w:cs="Arial"/>
          <w:szCs w:val="24"/>
        </w:rPr>
        <w:t xml:space="preserve"> and the Senate Minority Leader. </w:t>
      </w:r>
      <w:r w:rsidR="001048C3">
        <w:rPr>
          <w:rFonts w:ascii="Arial" w:hAnsi="Arial" w:cs="Arial"/>
          <w:szCs w:val="24"/>
        </w:rPr>
        <w:t>Each Council Member serves a three-year term, with the possibility of a second term.</w:t>
      </w:r>
      <w:r w:rsidRPr="00F52075">
        <w:rPr>
          <w:rFonts w:ascii="Arial" w:hAnsi="Arial" w:cs="Arial"/>
          <w:szCs w:val="24"/>
        </w:rPr>
        <w:t xml:space="preserve"> </w:t>
      </w:r>
    </w:p>
    <w:p w14:paraId="1E0E69F3" w14:textId="77777777" w:rsidR="00072B4C" w:rsidRDefault="00072B4C" w:rsidP="008959D1">
      <w:pPr>
        <w:rPr>
          <w:rFonts w:ascii="Arial" w:hAnsi="Arial" w:cs="Arial"/>
          <w:szCs w:val="24"/>
        </w:rPr>
      </w:pPr>
      <w:r w:rsidRPr="00F52075">
        <w:rPr>
          <w:rFonts w:ascii="Arial" w:hAnsi="Arial" w:cs="Arial"/>
          <w:szCs w:val="24"/>
        </w:rPr>
        <w:t xml:space="preserve">Council Members </w:t>
      </w:r>
      <w:r w:rsidR="001048C3">
        <w:rPr>
          <w:rFonts w:ascii="Arial" w:hAnsi="Arial" w:cs="Arial"/>
          <w:szCs w:val="24"/>
        </w:rPr>
        <w:t xml:space="preserve">serve part-time and </w:t>
      </w:r>
      <w:r w:rsidRPr="00F52075">
        <w:rPr>
          <w:rFonts w:ascii="Arial" w:hAnsi="Arial" w:cs="Arial"/>
          <w:szCs w:val="24"/>
        </w:rPr>
        <w:t>live across the country</w:t>
      </w:r>
      <w:r w:rsidR="001048C3">
        <w:rPr>
          <w:rFonts w:ascii="Arial" w:hAnsi="Arial" w:cs="Arial"/>
          <w:szCs w:val="24"/>
        </w:rPr>
        <w:t>. E</w:t>
      </w:r>
      <w:r w:rsidRPr="00F52075">
        <w:rPr>
          <w:rFonts w:ascii="Arial" w:hAnsi="Arial" w:cs="Arial"/>
          <w:szCs w:val="24"/>
        </w:rPr>
        <w:t>ach brings a unique perspective informed by varied personal and professional experiences. Council Members are people with disabilities, disability service providers, parents or family members of people with disabilities, or other people who have substantial knowledge of or experience with disability policies and programs. Council Members are appointed to represent people with disabilities, national organizations concerned with disabilities, providers and administrators of services to people with disabilities, people engaged in conducting medical or scientific research related to disabilities, business co</w:t>
      </w:r>
      <w:r w:rsidR="001048C3">
        <w:rPr>
          <w:rFonts w:ascii="Arial" w:hAnsi="Arial" w:cs="Arial"/>
          <w:szCs w:val="24"/>
        </w:rPr>
        <w:t xml:space="preserve">ncerns and labor organizations. </w:t>
      </w:r>
      <w:proofErr w:type="gramStart"/>
      <w:r w:rsidRPr="00F52075">
        <w:rPr>
          <w:rFonts w:ascii="Arial" w:hAnsi="Arial" w:cs="Arial"/>
          <w:szCs w:val="24"/>
        </w:rPr>
        <w:t>The majority of</w:t>
      </w:r>
      <w:proofErr w:type="gramEnd"/>
      <w:r w:rsidRPr="00F52075">
        <w:rPr>
          <w:rFonts w:ascii="Arial" w:hAnsi="Arial" w:cs="Arial"/>
          <w:szCs w:val="24"/>
        </w:rPr>
        <w:t xml:space="preserve"> the current Council Members are people with disabilities.</w:t>
      </w:r>
      <w:r w:rsidR="001048C3">
        <w:rPr>
          <w:rFonts w:ascii="Arial" w:hAnsi="Arial" w:cs="Arial"/>
          <w:szCs w:val="24"/>
        </w:rPr>
        <w:t xml:space="preserve"> </w:t>
      </w:r>
    </w:p>
    <w:p w14:paraId="2A035783" w14:textId="77777777" w:rsidR="00072B4C" w:rsidRDefault="001048C3" w:rsidP="008959D1">
      <w:pPr>
        <w:rPr>
          <w:rFonts w:ascii="Arial" w:hAnsi="Arial" w:cs="Arial"/>
          <w:szCs w:val="24"/>
        </w:rPr>
      </w:pPr>
      <w:r>
        <w:rPr>
          <w:rFonts w:ascii="Arial" w:hAnsi="Arial" w:cs="Arial"/>
          <w:szCs w:val="24"/>
        </w:rPr>
        <w:t xml:space="preserve">A small, dedicated full-time staff located in Washington, D.C. support the work of the Council Members. </w:t>
      </w:r>
    </w:p>
    <w:p w14:paraId="5E3AE2C3" w14:textId="77777777" w:rsidR="003A3354" w:rsidRDefault="003A3354" w:rsidP="003A3354">
      <w:pPr>
        <w:pStyle w:val="Heading2"/>
      </w:pPr>
      <w:r>
        <w:t>Organizational Structure</w:t>
      </w:r>
    </w:p>
    <w:p w14:paraId="29C2321F" w14:textId="362AA32C" w:rsidR="00CF7E23" w:rsidRDefault="00CF7E23" w:rsidP="003A3354">
      <w:r>
        <w:t>T</w:t>
      </w:r>
      <w:r w:rsidR="00293334">
        <w:t xml:space="preserve">o </w:t>
      </w:r>
      <w:r>
        <w:t>accomplish its policy research work</w:t>
      </w:r>
      <w:r w:rsidR="00116E17">
        <w:t xml:space="preserve"> in fulfillment of its mission</w:t>
      </w:r>
      <w:r w:rsidR="00C237C2">
        <w:t xml:space="preserve">, NCD’s Council is organized </w:t>
      </w:r>
      <w:r>
        <w:t xml:space="preserve">into committees for each policy project. These committees are comprised of three or four Council Members each plus a full-time NCD staff member who </w:t>
      </w:r>
      <w:r w:rsidR="00320F60">
        <w:t xml:space="preserve">manages </w:t>
      </w:r>
      <w:r w:rsidR="00D77424">
        <w:t xml:space="preserve">the Council’s </w:t>
      </w:r>
      <w:r>
        <w:t xml:space="preserve">work on </w:t>
      </w:r>
      <w:r w:rsidR="00D77424">
        <w:t>a</w:t>
      </w:r>
      <w:r>
        <w:t xml:space="preserve"> project</w:t>
      </w:r>
      <w:r w:rsidR="00D77424">
        <w:t>,</w:t>
      </w:r>
      <w:r>
        <w:t xml:space="preserve"> </w:t>
      </w:r>
      <w:r w:rsidR="00320F60">
        <w:t xml:space="preserve">drafts </w:t>
      </w:r>
      <w:r w:rsidR="00D77424">
        <w:t xml:space="preserve">portions of policy advice based upon Council discussions and research, and </w:t>
      </w:r>
      <w:r>
        <w:t xml:space="preserve">who </w:t>
      </w:r>
      <w:r w:rsidR="00320F60">
        <w:t>acts, when appropriate,</w:t>
      </w:r>
      <w:r>
        <w:t xml:space="preserve"> as a Contract Officer Representative (COR) </w:t>
      </w:r>
      <w:r w:rsidR="00D77424">
        <w:t xml:space="preserve">for any supplemental data provided to a project from time to time from an outside researcher. Once each policy project </w:t>
      </w:r>
      <w:r w:rsidR="00116E17">
        <w:t>yields</w:t>
      </w:r>
      <w:r w:rsidR="00D77424">
        <w:t xml:space="preserve"> a final draft product, it is shared with the entire Council for review, discussion, refinement, and ultimately, a vote of approval</w:t>
      </w:r>
      <w:r w:rsidR="00116E17">
        <w:t>, which often takes place at in-person quarterly meetings</w:t>
      </w:r>
      <w:r w:rsidR="00D77424">
        <w:t xml:space="preserve">. Once approved, NCD staff provide final edits and dissemination of the policy advice to applicable parties. </w:t>
      </w:r>
      <w:r w:rsidR="00116E17">
        <w:t>In the instances of need for</w:t>
      </w:r>
      <w:r>
        <w:t xml:space="preserve"> </w:t>
      </w:r>
      <w:r w:rsidR="00D77424">
        <w:t xml:space="preserve">brief, nimble responses to proposed legislation or regulations, NCD staff will often draft work products directly, drawing upon the Council’s existing body of work in so doing. </w:t>
      </w:r>
      <w:r>
        <w:t xml:space="preserve"> </w:t>
      </w:r>
    </w:p>
    <w:p w14:paraId="4EC84770" w14:textId="77777777" w:rsidR="00CB7D8B" w:rsidRDefault="00CB7D8B" w:rsidP="003A3354"/>
    <w:p w14:paraId="21208BC1" w14:textId="77777777" w:rsidR="00CB7D8B" w:rsidRDefault="00CB7D8B" w:rsidP="003A3354"/>
    <w:p w14:paraId="040D9D4E" w14:textId="77777777" w:rsidR="00CB7D8B" w:rsidRDefault="00CB7D8B" w:rsidP="003A3354"/>
    <w:p w14:paraId="057890AE" w14:textId="77777777" w:rsidR="00CB7D8B" w:rsidRDefault="00CB7D8B" w:rsidP="003A3354"/>
    <w:p w14:paraId="4373ED5F" w14:textId="77777777" w:rsidR="00CB7D8B" w:rsidRDefault="00CB7D8B" w:rsidP="003A3354"/>
    <w:p w14:paraId="700C252F" w14:textId="77777777" w:rsidR="00CB7D8B" w:rsidRDefault="00CB7D8B" w:rsidP="003A3354"/>
    <w:p w14:paraId="3FBC8B9F" w14:textId="77777777" w:rsidR="00CB7D8B" w:rsidRDefault="00CB7D8B" w:rsidP="003A3354"/>
    <w:p w14:paraId="225D35EC" w14:textId="77777777" w:rsidR="00CB7D8B" w:rsidRDefault="00CB7D8B" w:rsidP="003A3354"/>
    <w:p w14:paraId="0C5CB57C" w14:textId="77777777" w:rsidR="00CB7D8B" w:rsidRDefault="00CB7D8B" w:rsidP="003A3354"/>
    <w:p w14:paraId="47A67742" w14:textId="651C5E5B" w:rsidR="00D77424" w:rsidRDefault="00D77424" w:rsidP="003A3354">
      <w:r>
        <w:lastRenderedPageBreak/>
        <w:t xml:space="preserve">NCD’s staff is organized into three teams, led by team directors, all of whom report to the Executive Director. </w:t>
      </w:r>
    </w:p>
    <w:p w14:paraId="69513750" w14:textId="513E94E6" w:rsidR="00675AE8" w:rsidRDefault="00675AE8" w:rsidP="003A3354">
      <w:r w:rsidRPr="00675AE8">
        <w:rPr>
          <w:noProof/>
        </w:rPr>
        <w:drawing>
          <wp:inline distT="0" distB="0" distL="0" distR="0" wp14:anchorId="68E3110C" wp14:editId="19F35891">
            <wp:extent cx="5706110" cy="4362450"/>
            <wp:effectExtent l="57150" t="0" r="469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51290BA" w14:textId="1714390E" w:rsidR="004922B1" w:rsidRDefault="00675AE8" w:rsidP="00675AE8">
      <w:r w:rsidRPr="004922B1">
        <w:t>NCD’s</w:t>
      </w:r>
      <w:r w:rsidRPr="00581692">
        <w:rPr>
          <w:b/>
        </w:rPr>
        <w:t xml:space="preserve"> Policy / Legal </w:t>
      </w:r>
      <w:r w:rsidR="00D2530D" w:rsidRPr="00581692">
        <w:rPr>
          <w:b/>
        </w:rPr>
        <w:t xml:space="preserve">(Policy) </w:t>
      </w:r>
      <w:r w:rsidRPr="00581692">
        <w:rPr>
          <w:b/>
        </w:rPr>
        <w:t>team</w:t>
      </w:r>
      <w:r>
        <w:t xml:space="preserve"> </w:t>
      </w:r>
      <w:r w:rsidR="00866FB0">
        <w:t>provides legal analysis and advice to the Council</w:t>
      </w:r>
      <w:r w:rsidR="00F661D0">
        <w:t>;</w:t>
      </w:r>
      <w:r w:rsidR="00866FB0">
        <w:t xml:space="preserve"> regularly interacts with federal agencies</w:t>
      </w:r>
      <w:r w:rsidR="00F661D0">
        <w:t>;</w:t>
      </w:r>
      <w:r w:rsidR="00866FB0">
        <w:t xml:space="preserve"> </w:t>
      </w:r>
      <w:r>
        <w:t>staffs the Council’s policy project committees</w:t>
      </w:r>
      <w:r w:rsidR="00F661D0">
        <w:t>;</w:t>
      </w:r>
      <w:r w:rsidR="00866FB0">
        <w:t xml:space="preserve"> and researches and drafts publications. </w:t>
      </w:r>
    </w:p>
    <w:p w14:paraId="30D6FA22" w14:textId="77777777" w:rsidR="004922B1" w:rsidRDefault="00866FB0" w:rsidP="00675AE8">
      <w:r w:rsidRPr="004922B1">
        <w:t>NCD’s</w:t>
      </w:r>
      <w:r w:rsidRPr="00581692">
        <w:rPr>
          <w:b/>
        </w:rPr>
        <w:t xml:space="preserve"> Legislative / Outreach </w:t>
      </w:r>
      <w:r w:rsidR="00D2530D" w:rsidRPr="00581692">
        <w:rPr>
          <w:b/>
        </w:rPr>
        <w:t xml:space="preserve">(LAO) </w:t>
      </w:r>
      <w:r w:rsidRPr="00581692">
        <w:rPr>
          <w:b/>
        </w:rPr>
        <w:t>team</w:t>
      </w:r>
      <w:r>
        <w:t xml:space="preserve"> regularly interacts with congressional member and committee offices and briefs them on NCD’s work; edits and publishes NCD’s publications</w:t>
      </w:r>
      <w:r w:rsidR="00F661D0">
        <w:t>;</w:t>
      </w:r>
      <w:r>
        <w:t xml:space="preserve"> creates and manages content for the agency’s website</w:t>
      </w:r>
      <w:r w:rsidR="00F661D0">
        <w:t>;</w:t>
      </w:r>
      <w:r>
        <w:t xml:space="preserve"> </w:t>
      </w:r>
      <w:r w:rsidR="00F661D0">
        <w:t xml:space="preserve">regularly interacts with NCD’s core constituency of Americans with disabilities; and organizes briefings and engagement opportunities. </w:t>
      </w:r>
    </w:p>
    <w:p w14:paraId="636C90A5" w14:textId="4246B68E" w:rsidR="00675AE8" w:rsidRDefault="00F661D0" w:rsidP="00675AE8">
      <w:r>
        <w:t xml:space="preserve">NCD’s </w:t>
      </w:r>
      <w:r w:rsidRPr="00581692">
        <w:rPr>
          <w:b/>
        </w:rPr>
        <w:t>Administration / Finance / Operations</w:t>
      </w:r>
      <w:r w:rsidR="00D2530D" w:rsidRPr="00581692">
        <w:rPr>
          <w:b/>
        </w:rPr>
        <w:t xml:space="preserve"> (AFO)</w:t>
      </w:r>
      <w:r w:rsidRPr="00581692">
        <w:rPr>
          <w:b/>
        </w:rPr>
        <w:t xml:space="preserve"> team</w:t>
      </w:r>
      <w:r>
        <w:t xml:space="preserve"> provides critical Council and staff support; and monitors the agency’s finances, information technology, and human resources management.</w:t>
      </w:r>
      <w:r w:rsidR="00D2530D">
        <w:t xml:space="preserve"> Each team director reports to the Executive Director, who reports to the Chair (and is appointed by the Chair). </w:t>
      </w:r>
    </w:p>
    <w:p w14:paraId="7882AC9E" w14:textId="77777777" w:rsidR="00951CCB" w:rsidRPr="00951CCB" w:rsidRDefault="00951CCB" w:rsidP="00F661D0">
      <w:pPr>
        <w:rPr>
          <w:b/>
        </w:rPr>
      </w:pPr>
    </w:p>
    <w:p w14:paraId="623CE8FE" w14:textId="77777777" w:rsidR="00990CF4" w:rsidRDefault="00990CF4">
      <w:pPr>
        <w:spacing w:line="276" w:lineRule="auto"/>
        <w:rPr>
          <w:rFonts w:asciiTheme="majorHAnsi" w:eastAsiaTheme="majorEastAsia" w:hAnsiTheme="majorHAnsi" w:cstheme="majorBidi"/>
          <w:b/>
          <w:bCs/>
          <w:caps/>
          <w:color w:val="B01513" w:themeColor="accent1"/>
          <w:sz w:val="28"/>
          <w:szCs w:val="28"/>
        </w:rPr>
      </w:pPr>
      <w:r>
        <w:rPr>
          <w:b/>
        </w:rPr>
        <w:br w:type="page"/>
      </w:r>
    </w:p>
    <w:p w14:paraId="7AB7B352" w14:textId="0E33547D" w:rsidR="00951CCB" w:rsidRPr="00951CCB" w:rsidRDefault="00951CCB" w:rsidP="00951CCB">
      <w:pPr>
        <w:pStyle w:val="Heading1"/>
        <w:rPr>
          <w:b/>
        </w:rPr>
      </w:pPr>
      <w:r>
        <w:rPr>
          <w:b/>
        </w:rPr>
        <w:lastRenderedPageBreak/>
        <w:t>Performance section</w:t>
      </w:r>
    </w:p>
    <w:p w14:paraId="4F4451F0" w14:textId="04C98098" w:rsidR="00890159" w:rsidRDefault="00890159" w:rsidP="00951CCB">
      <w:pPr>
        <w:pStyle w:val="Heading2"/>
      </w:pPr>
      <w:r>
        <w:t xml:space="preserve">Strategic </w:t>
      </w:r>
      <w:r w:rsidR="00951CCB">
        <w:t>F</w:t>
      </w:r>
      <w:r>
        <w:t>ramework</w:t>
      </w:r>
      <w:r w:rsidR="0097732B">
        <w:t>, FY 2012 – FY 2017</w:t>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5125"/>
        <w:gridCol w:w="4945"/>
      </w:tblGrid>
      <w:tr w:rsidR="00B72E95" w:rsidRPr="00293334" w14:paraId="0B846AA7" w14:textId="77777777" w:rsidTr="00810F0A">
        <w:tc>
          <w:tcPr>
            <w:tcW w:w="10070" w:type="dxa"/>
            <w:gridSpan w:val="2"/>
            <w:shd w:val="clear" w:color="auto" w:fill="B8CED8" w:themeFill="accent5" w:themeFillTint="66"/>
          </w:tcPr>
          <w:p w14:paraId="5668BF6C" w14:textId="77777777" w:rsidR="00B72E95" w:rsidRPr="00B72E95" w:rsidRDefault="00B72E95" w:rsidP="00B72E95">
            <w:pPr>
              <w:pStyle w:val="Heading3"/>
              <w:outlineLvl w:val="2"/>
              <w:rPr>
                <w:rFonts w:asciiTheme="majorHAnsi" w:hAnsiTheme="majorHAnsi"/>
                <w:caps w:val="0"/>
                <w:sz w:val="24"/>
                <w:szCs w:val="24"/>
              </w:rPr>
            </w:pPr>
            <w:r w:rsidRPr="00B72E95">
              <w:rPr>
                <w:rFonts w:asciiTheme="majorHAnsi" w:hAnsiTheme="majorHAnsi"/>
                <w:caps w:val="0"/>
                <w:sz w:val="24"/>
                <w:szCs w:val="24"/>
              </w:rPr>
              <w:t>Agency Mission</w:t>
            </w:r>
          </w:p>
        </w:tc>
      </w:tr>
      <w:tr w:rsidR="00B72E95" w:rsidRPr="00293334" w14:paraId="768A92DE" w14:textId="77777777" w:rsidTr="00810F0A">
        <w:tc>
          <w:tcPr>
            <w:tcW w:w="10070" w:type="dxa"/>
            <w:gridSpan w:val="2"/>
            <w:shd w:val="clear" w:color="auto" w:fill="EAEAEA"/>
          </w:tcPr>
          <w:p w14:paraId="71FC4907" w14:textId="77777777" w:rsidR="00B72E95" w:rsidRPr="008C0870" w:rsidRDefault="00B72E95" w:rsidP="00810F0A">
            <w:r w:rsidRPr="008C0870">
              <w:t>The mission of NCD is to be a trusted advisor regarding the impact of federal policies on the lives of people with disabilities to the President, Congress, and other federal agencies by developing policy recommendations; reviewing existing policies’ effects on the quality of life of people with disabilities; and by engaging policymakers and responding to their requests for assistance accurately, efficiently and without bias.</w:t>
            </w:r>
          </w:p>
        </w:tc>
      </w:tr>
      <w:tr w:rsidR="00B72E95" w:rsidRPr="00293334" w14:paraId="24E1F304" w14:textId="77777777" w:rsidTr="00810F0A">
        <w:tc>
          <w:tcPr>
            <w:tcW w:w="10070" w:type="dxa"/>
            <w:gridSpan w:val="2"/>
            <w:shd w:val="clear" w:color="auto" w:fill="B8CED8" w:themeFill="accent5" w:themeFillTint="66"/>
          </w:tcPr>
          <w:p w14:paraId="3D313C45" w14:textId="77777777" w:rsidR="00B72E95" w:rsidRPr="00B72E95" w:rsidRDefault="00B72E95" w:rsidP="00B72E95">
            <w:pPr>
              <w:pStyle w:val="Heading3"/>
              <w:outlineLvl w:val="2"/>
              <w:rPr>
                <w:rFonts w:asciiTheme="majorHAnsi" w:hAnsiTheme="majorHAnsi"/>
                <w:caps w:val="0"/>
                <w:sz w:val="24"/>
                <w:szCs w:val="24"/>
              </w:rPr>
            </w:pPr>
            <w:r w:rsidRPr="00B72E95">
              <w:rPr>
                <w:rFonts w:asciiTheme="majorHAnsi" w:hAnsiTheme="majorHAnsi"/>
                <w:caps w:val="0"/>
                <w:sz w:val="24"/>
                <w:szCs w:val="24"/>
              </w:rPr>
              <w:t>Agency Vision</w:t>
            </w:r>
          </w:p>
        </w:tc>
      </w:tr>
      <w:tr w:rsidR="00B72E95" w:rsidRPr="00293334" w14:paraId="7FC4CD75" w14:textId="77777777" w:rsidTr="00810F0A">
        <w:tc>
          <w:tcPr>
            <w:tcW w:w="10070" w:type="dxa"/>
            <w:gridSpan w:val="2"/>
            <w:shd w:val="clear" w:color="auto" w:fill="EAEAEA"/>
          </w:tcPr>
          <w:p w14:paraId="0B34B307" w14:textId="77777777" w:rsidR="00B72E95" w:rsidRPr="00293334" w:rsidRDefault="00B72E95" w:rsidP="00810F0A">
            <w:pPr>
              <w:rPr>
                <w:rStyle w:val="Strong"/>
                <w:rFonts w:ascii="Arial" w:hAnsi="Arial" w:cs="Arial"/>
                <w:b w:val="0"/>
              </w:rPr>
            </w:pPr>
            <w:r w:rsidRPr="00293334">
              <w:rPr>
                <w:rFonts w:ascii="Arial" w:hAnsi="Arial" w:cs="Arial"/>
              </w:rPr>
              <w:t xml:space="preserve">NCD works toward fulfillment of the goals of the ADA so that all Americans with disabilities can live free and full lives in communities of their choosing; can learn in ways that enrich their lives and enable them to reach their full potential; and can provide financially for themselves and their families. </w:t>
            </w:r>
          </w:p>
        </w:tc>
      </w:tr>
      <w:tr w:rsidR="00B72E95" w:rsidRPr="00293334" w14:paraId="727F4917" w14:textId="77777777" w:rsidTr="006C60B8">
        <w:tc>
          <w:tcPr>
            <w:tcW w:w="5125" w:type="dxa"/>
            <w:shd w:val="clear" w:color="auto" w:fill="C59DC3" w:themeFill="accent6" w:themeFillTint="99"/>
          </w:tcPr>
          <w:p w14:paraId="48FC5407" w14:textId="77777777" w:rsidR="00B72E95" w:rsidRPr="0097732B" w:rsidRDefault="00B72E95" w:rsidP="0097732B">
            <w:pPr>
              <w:pStyle w:val="Heading3"/>
              <w:jc w:val="center"/>
              <w:outlineLvl w:val="2"/>
              <w:rPr>
                <w:rFonts w:asciiTheme="majorHAnsi" w:hAnsiTheme="majorHAnsi" w:cs="Arial"/>
                <w:b w:val="0"/>
                <w:color w:val="C00000"/>
                <w:sz w:val="24"/>
                <w:szCs w:val="24"/>
              </w:rPr>
            </w:pPr>
            <w:r w:rsidRPr="006C60B8">
              <w:rPr>
                <w:rFonts w:asciiTheme="majorHAnsi" w:hAnsiTheme="majorHAnsi"/>
                <w:b w:val="0"/>
                <w:caps w:val="0"/>
                <w:sz w:val="24"/>
                <w:szCs w:val="24"/>
                <w14:textOutline w14:w="10160" w14:cap="flat" w14:cmpd="sng" w14:algn="ctr">
                  <w14:noFill/>
                  <w14:prstDash w14:val="solid"/>
                  <w14:round/>
                </w14:textOutline>
              </w:rPr>
              <w:t>GOAL</w:t>
            </w:r>
          </w:p>
        </w:tc>
        <w:tc>
          <w:tcPr>
            <w:tcW w:w="4945" w:type="dxa"/>
            <w:shd w:val="clear" w:color="auto" w:fill="339933"/>
          </w:tcPr>
          <w:p w14:paraId="3C49B3B0" w14:textId="27F76136" w:rsidR="00B72E95" w:rsidRPr="0097732B" w:rsidRDefault="0097732B" w:rsidP="0097732B">
            <w:pPr>
              <w:pStyle w:val="Heading3"/>
              <w:jc w:val="center"/>
              <w:outlineLvl w:val="2"/>
              <w:rPr>
                <w:rFonts w:asciiTheme="majorHAnsi" w:hAnsiTheme="majorHAnsi" w:cs="Arial"/>
                <w:b w:val="0"/>
                <w:sz w:val="24"/>
                <w:szCs w:val="24"/>
              </w:rPr>
            </w:pPr>
            <w:r w:rsidRPr="0097732B">
              <w:rPr>
                <w:rFonts w:asciiTheme="majorHAnsi" w:hAnsiTheme="majorHAnsi" w:cs="Arial"/>
                <w:b w:val="0"/>
                <w:sz w:val="24"/>
                <w:szCs w:val="24"/>
              </w:rPr>
              <w:t>Objectives</w:t>
            </w:r>
          </w:p>
        </w:tc>
      </w:tr>
      <w:tr w:rsidR="0097732B" w:rsidRPr="00293334" w14:paraId="23639DDE" w14:textId="77777777" w:rsidTr="006C60B8">
        <w:trPr>
          <w:trHeight w:val="917"/>
        </w:trPr>
        <w:tc>
          <w:tcPr>
            <w:tcW w:w="5125" w:type="dxa"/>
            <w:vMerge w:val="restart"/>
            <w:shd w:val="clear" w:color="auto" w:fill="EBDEEB" w:themeFill="accent6" w:themeFillTint="33"/>
          </w:tcPr>
          <w:p w14:paraId="65A7A40D" w14:textId="77777777" w:rsidR="0097732B" w:rsidRPr="00293334" w:rsidRDefault="0097732B" w:rsidP="00810F0A">
            <w:pPr>
              <w:rPr>
                <w:rFonts w:ascii="Arial" w:hAnsi="Arial" w:cs="Arial"/>
              </w:rPr>
            </w:pPr>
            <w:r w:rsidRPr="000264EA">
              <w:rPr>
                <w:rFonts w:ascii="Arial" w:hAnsi="Arial" w:cs="Arial"/>
              </w:rPr>
              <w:t xml:space="preserve">Advance the goals of the Americans with Disabilities Act by promoting policies, programs, practices and procedures that guarantee </w:t>
            </w:r>
            <w:r w:rsidRPr="008C0870">
              <w:rPr>
                <w:rFonts w:ascii="Arial" w:hAnsi="Arial" w:cs="Arial"/>
                <w:b/>
              </w:rPr>
              <w:t>equal opportunity</w:t>
            </w:r>
            <w:r w:rsidRPr="000264EA">
              <w:rPr>
                <w:rFonts w:ascii="Arial" w:hAnsi="Arial" w:cs="Arial"/>
              </w:rPr>
              <w:t xml:space="preserve"> and provide for </w:t>
            </w:r>
            <w:r w:rsidRPr="000264EA">
              <w:rPr>
                <w:rFonts w:ascii="Arial" w:hAnsi="Arial" w:cs="Arial"/>
                <w:b/>
              </w:rPr>
              <w:t>economic self-sufficiency</w:t>
            </w:r>
            <w:r w:rsidRPr="000264EA">
              <w:rPr>
                <w:rFonts w:ascii="Arial" w:hAnsi="Arial" w:cs="Arial"/>
              </w:rPr>
              <w:t xml:space="preserve">, </w:t>
            </w:r>
            <w:r w:rsidRPr="000264EA">
              <w:rPr>
                <w:rFonts w:ascii="Arial" w:hAnsi="Arial" w:cs="Arial"/>
                <w:b/>
              </w:rPr>
              <w:t>independent living</w:t>
            </w:r>
            <w:r w:rsidRPr="000264EA">
              <w:rPr>
                <w:rFonts w:ascii="Arial" w:hAnsi="Arial" w:cs="Arial"/>
              </w:rPr>
              <w:t xml:space="preserve">, and </w:t>
            </w:r>
            <w:r w:rsidRPr="000264EA">
              <w:rPr>
                <w:rFonts w:ascii="Arial" w:hAnsi="Arial" w:cs="Arial"/>
                <w:b/>
              </w:rPr>
              <w:t>inclusion and integration</w:t>
            </w:r>
            <w:r w:rsidRPr="000264EA">
              <w:rPr>
                <w:rFonts w:ascii="Arial" w:hAnsi="Arial" w:cs="Arial"/>
              </w:rPr>
              <w:t xml:space="preserve"> into all aspects of society for individuals with disabilities.</w:t>
            </w:r>
          </w:p>
        </w:tc>
        <w:tc>
          <w:tcPr>
            <w:tcW w:w="4945" w:type="dxa"/>
            <w:shd w:val="clear" w:color="auto" w:fill="CCFF99"/>
          </w:tcPr>
          <w:p w14:paraId="36923E0F" w14:textId="208EE549" w:rsidR="0097732B" w:rsidRPr="00293334" w:rsidRDefault="0097732B" w:rsidP="00810F0A">
            <w:pPr>
              <w:rPr>
                <w:rFonts w:ascii="Arial" w:hAnsi="Arial" w:cs="Arial"/>
              </w:rPr>
            </w:pPr>
            <w:r w:rsidRPr="00A061D0">
              <w:rPr>
                <w:rFonts w:ascii="Arial" w:hAnsi="Arial" w:cs="Arial"/>
                <w:b/>
                <w:szCs w:val="24"/>
              </w:rPr>
              <w:t xml:space="preserve">Engagement – </w:t>
            </w:r>
            <w:r w:rsidRPr="00A061D0">
              <w:rPr>
                <w:rFonts w:ascii="Arial" w:hAnsi="Arial" w:cs="Arial"/>
                <w:szCs w:val="24"/>
              </w:rPr>
              <w:t xml:space="preserve">Engage stakeholders </w:t>
            </w:r>
            <w:proofErr w:type="gramStart"/>
            <w:r w:rsidRPr="00A061D0">
              <w:rPr>
                <w:rFonts w:ascii="Arial" w:hAnsi="Arial" w:cs="Arial"/>
                <w:szCs w:val="24"/>
              </w:rPr>
              <w:t>in order to</w:t>
            </w:r>
            <w:proofErr w:type="gramEnd"/>
            <w:r w:rsidRPr="00A061D0">
              <w:rPr>
                <w:rFonts w:ascii="Arial" w:hAnsi="Arial" w:cs="Arial"/>
                <w:szCs w:val="24"/>
              </w:rPr>
              <w:t xml:space="preserve"> assess concerns and priorities and build a network of NCD partners.</w:t>
            </w:r>
          </w:p>
        </w:tc>
      </w:tr>
      <w:tr w:rsidR="0097732B" w:rsidRPr="00293334" w14:paraId="33C099E0" w14:textId="77777777" w:rsidTr="006C60B8">
        <w:trPr>
          <w:trHeight w:val="1222"/>
        </w:trPr>
        <w:tc>
          <w:tcPr>
            <w:tcW w:w="5125" w:type="dxa"/>
            <w:vMerge/>
            <w:shd w:val="clear" w:color="auto" w:fill="EBDEEB" w:themeFill="accent6" w:themeFillTint="33"/>
          </w:tcPr>
          <w:p w14:paraId="00565F58" w14:textId="77777777" w:rsidR="0097732B" w:rsidRPr="000264EA" w:rsidRDefault="0097732B" w:rsidP="0097732B">
            <w:pPr>
              <w:rPr>
                <w:rFonts w:ascii="Arial" w:hAnsi="Arial" w:cs="Arial"/>
              </w:rPr>
            </w:pPr>
          </w:p>
        </w:tc>
        <w:tc>
          <w:tcPr>
            <w:tcW w:w="4945" w:type="dxa"/>
            <w:shd w:val="clear" w:color="auto" w:fill="CCFF99"/>
          </w:tcPr>
          <w:p w14:paraId="0C9463AD" w14:textId="283E4D62" w:rsidR="0097732B" w:rsidRPr="00293334" w:rsidRDefault="0097732B" w:rsidP="0097732B">
            <w:pPr>
              <w:rPr>
                <w:rFonts w:ascii="Arial" w:hAnsi="Arial" w:cs="Arial"/>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w:t>
            </w:r>
            <w:r>
              <w:rPr>
                <w:rFonts w:ascii="Arial" w:hAnsi="Arial" w:cs="Arial"/>
                <w:szCs w:val="24"/>
              </w:rPr>
              <w:t>al</w:t>
            </w:r>
            <w:r w:rsidRPr="00A061D0">
              <w:rPr>
                <w:rFonts w:ascii="Arial" w:hAnsi="Arial" w:cs="Arial"/>
                <w:szCs w:val="24"/>
              </w:rPr>
              <w:t xml:space="preserve"> policy solutions and encouraging collaboration.</w:t>
            </w:r>
          </w:p>
        </w:tc>
      </w:tr>
    </w:tbl>
    <w:p w14:paraId="0B083DCE" w14:textId="3FD1EE54" w:rsidR="003A3354" w:rsidRDefault="003A3354" w:rsidP="001219B1">
      <w:pPr>
        <w:pStyle w:val="Heading2"/>
      </w:pPr>
      <w:r>
        <w:t xml:space="preserve">Strategic </w:t>
      </w:r>
      <w:r w:rsidR="001219B1">
        <w:t>G</w:t>
      </w:r>
      <w:r w:rsidR="008C0870">
        <w:t>oal</w:t>
      </w:r>
    </w:p>
    <w:p w14:paraId="62121962" w14:textId="78CABE3A" w:rsidR="008C0870" w:rsidRDefault="008C0870" w:rsidP="003A3354">
      <w:pPr>
        <w:rPr>
          <w:rFonts w:ascii="Arial" w:hAnsi="Arial" w:cs="Arial"/>
          <w:color w:val="000000"/>
          <w:szCs w:val="24"/>
        </w:rPr>
      </w:pPr>
      <w:r w:rsidRPr="00A061D0">
        <w:rPr>
          <w:rFonts w:ascii="Arial" w:hAnsi="Arial" w:cs="Arial"/>
          <w:color w:val="000000"/>
          <w:szCs w:val="24"/>
        </w:rPr>
        <w:t xml:space="preserve">NCD has a unique mission among federal agencies because it is charged with reviewing all programs and policies across the </w:t>
      </w:r>
      <w:r>
        <w:rPr>
          <w:rFonts w:ascii="Arial" w:hAnsi="Arial" w:cs="Arial"/>
          <w:color w:val="000000"/>
          <w:szCs w:val="24"/>
        </w:rPr>
        <w:t>F</w:t>
      </w:r>
      <w:r w:rsidRPr="00A061D0">
        <w:rPr>
          <w:rFonts w:ascii="Arial" w:hAnsi="Arial" w:cs="Arial"/>
          <w:color w:val="000000"/>
          <w:szCs w:val="24"/>
        </w:rPr>
        <w:t xml:space="preserve">ederal </w:t>
      </w:r>
      <w:r>
        <w:rPr>
          <w:rFonts w:ascii="Arial" w:hAnsi="Arial" w:cs="Arial"/>
          <w:color w:val="000000"/>
          <w:szCs w:val="24"/>
        </w:rPr>
        <w:t>G</w:t>
      </w:r>
      <w:r w:rsidRPr="00A061D0">
        <w:rPr>
          <w:rFonts w:ascii="Arial" w:hAnsi="Arial" w:cs="Arial"/>
          <w:color w:val="000000"/>
          <w:szCs w:val="24"/>
        </w:rPr>
        <w:t xml:space="preserve">overnment, not merely one aspect of policy affecting </w:t>
      </w:r>
      <w:r>
        <w:rPr>
          <w:rFonts w:ascii="Arial" w:hAnsi="Arial" w:cs="Arial"/>
          <w:color w:val="000000"/>
          <w:szCs w:val="24"/>
        </w:rPr>
        <w:t xml:space="preserve">all </w:t>
      </w:r>
      <w:r w:rsidRPr="00A061D0">
        <w:rPr>
          <w:rFonts w:ascii="Arial" w:hAnsi="Arial" w:cs="Arial"/>
          <w:color w:val="000000"/>
          <w:szCs w:val="24"/>
        </w:rPr>
        <w:t>people with disabilities</w:t>
      </w:r>
      <w:r>
        <w:rPr>
          <w:rFonts w:ascii="Arial" w:hAnsi="Arial" w:cs="Arial"/>
          <w:color w:val="000000"/>
          <w:szCs w:val="24"/>
        </w:rPr>
        <w:t xml:space="preserve"> or all policy areas affecting only one subpopulation of people with disabilities. For that reason, NCD’s singular strategic </w:t>
      </w:r>
      <w:r w:rsidR="002476C1">
        <w:rPr>
          <w:rFonts w:ascii="Arial" w:hAnsi="Arial" w:cs="Arial"/>
          <w:color w:val="000000"/>
          <w:szCs w:val="24"/>
        </w:rPr>
        <w:t xml:space="preserve">goal </w:t>
      </w:r>
      <w:r>
        <w:rPr>
          <w:rFonts w:ascii="Arial" w:hAnsi="Arial" w:cs="Arial"/>
          <w:color w:val="000000"/>
          <w:szCs w:val="24"/>
        </w:rPr>
        <w:t xml:space="preserve">is intended to reflect the broad, long-term outcomes the agency is aspiring to achieve by implementing its mission – namely, to advance the Americans with Disabilities Act (ADA)’s </w:t>
      </w:r>
      <w:r w:rsidRPr="008C0870">
        <w:rPr>
          <w:rFonts w:ascii="Arial" w:hAnsi="Arial" w:cs="Arial"/>
          <w:i/>
          <w:color w:val="000000"/>
          <w:szCs w:val="24"/>
        </w:rPr>
        <w:t>four</w:t>
      </w:r>
      <w:r>
        <w:rPr>
          <w:rFonts w:ascii="Arial" w:hAnsi="Arial" w:cs="Arial"/>
          <w:color w:val="000000"/>
          <w:szCs w:val="24"/>
        </w:rPr>
        <w:t xml:space="preserve"> goals for all Americans with disabilities – equality of opportunity; full inclusion; independent living; and economic self-sufficiency.</w:t>
      </w:r>
    </w:p>
    <w:p w14:paraId="347E2DB3" w14:textId="4A601E76" w:rsidR="003A3354" w:rsidRDefault="001219B1" w:rsidP="001219B1">
      <w:pPr>
        <w:pStyle w:val="Heading2"/>
      </w:pPr>
      <w:r>
        <w:t>S</w:t>
      </w:r>
      <w:r w:rsidR="003A3354">
        <w:t xml:space="preserve">trategic </w:t>
      </w:r>
      <w:r>
        <w:t>O</w:t>
      </w:r>
      <w:r w:rsidR="003A3354">
        <w:t>bjectives</w:t>
      </w:r>
    </w:p>
    <w:p w14:paraId="45D8FFD5" w14:textId="1847CBBA" w:rsidR="00F00AC7" w:rsidRDefault="00543263" w:rsidP="003A3354">
      <w:r>
        <w:t xml:space="preserve">NCD’s two strategic objectives </w:t>
      </w:r>
      <w:r w:rsidR="00653B8F">
        <w:t xml:space="preserve">are to engage stakeholders </w:t>
      </w:r>
      <w:proofErr w:type="gramStart"/>
      <w:r w:rsidR="00653B8F">
        <w:t>in order to</w:t>
      </w:r>
      <w:proofErr w:type="gramEnd"/>
      <w:r w:rsidR="00653B8F">
        <w:t xml:space="preserve"> assess concerns and priorities; and to address those concerns and priorities by advancing specific, practical policy solutions and encouraging collaboration.  </w:t>
      </w:r>
    </w:p>
    <w:p w14:paraId="4B813D4E" w14:textId="21C815C2" w:rsidR="003A3354" w:rsidRDefault="003A3354" w:rsidP="001219B1">
      <w:pPr>
        <w:pStyle w:val="Heading3"/>
      </w:pPr>
      <w:r>
        <w:t>Tracking Progress</w:t>
      </w:r>
      <w:r w:rsidR="001D0054">
        <w:t xml:space="preserve"> on NCD’s Strategic Objectives</w:t>
      </w:r>
    </w:p>
    <w:p w14:paraId="0D27AC82" w14:textId="368C89E1" w:rsidR="007800ED" w:rsidRDefault="009800C4" w:rsidP="003A3354">
      <w:r>
        <w:br/>
      </w:r>
      <w:r w:rsidR="007800ED">
        <w:t xml:space="preserve">NCD accomplishes its mission by </w:t>
      </w:r>
      <w:r w:rsidR="00050BA5">
        <w:t xml:space="preserve">assessing concerns and priorities of its stakeholders and then </w:t>
      </w:r>
      <w:r w:rsidR="007800ED">
        <w:t>providing independent and reliable information, analysis, and recommendations to Congress, the President, and other federal agencies, in furtherance of the goals of the ADA</w:t>
      </w:r>
      <w:r w:rsidR="007800ED" w:rsidRPr="00F80837">
        <w:t xml:space="preserve">. NCD evaluates its performance and tracks its progress </w:t>
      </w:r>
      <w:r w:rsidR="00BA0FBD" w:rsidRPr="009C7F8A">
        <w:t xml:space="preserve">utilizing </w:t>
      </w:r>
      <w:r w:rsidR="000D25AF" w:rsidRPr="009C7F8A">
        <w:t xml:space="preserve">a mix of </w:t>
      </w:r>
      <w:r w:rsidR="00BA0FBD" w:rsidRPr="009C7F8A">
        <w:t xml:space="preserve">numeric </w:t>
      </w:r>
      <w:r w:rsidR="000D25AF" w:rsidRPr="00347767">
        <w:t xml:space="preserve">measures </w:t>
      </w:r>
      <w:r w:rsidR="00BA0FBD" w:rsidRPr="00F80837">
        <w:t xml:space="preserve">of the agency’s </w:t>
      </w:r>
      <w:r w:rsidR="000D25AF" w:rsidRPr="009C7F8A">
        <w:t>reach</w:t>
      </w:r>
      <w:r w:rsidR="00BA0FBD" w:rsidRPr="009C7F8A">
        <w:t xml:space="preserve">, the results of its work, </w:t>
      </w:r>
      <w:r w:rsidR="00050BA5" w:rsidRPr="00347767">
        <w:t xml:space="preserve">external engagement of stakeholders, </w:t>
      </w:r>
      <w:r w:rsidR="00BA0FBD" w:rsidRPr="00347767">
        <w:t xml:space="preserve">and other indicators internal to the operations </w:t>
      </w:r>
      <w:r w:rsidR="00BA0FBD" w:rsidRPr="00347767">
        <w:lastRenderedPageBreak/>
        <w:t xml:space="preserve">of the agency. </w:t>
      </w:r>
      <w:r w:rsidR="00143803" w:rsidRPr="006C60B8">
        <w:t>(</w:t>
      </w:r>
      <w:r w:rsidR="000D25AF" w:rsidRPr="00F80837">
        <w:t xml:space="preserve">Examples of numeric </w:t>
      </w:r>
      <w:r w:rsidR="00143803" w:rsidRPr="00F80837">
        <w:t>measures</w:t>
      </w:r>
      <w:r w:rsidR="000D25AF" w:rsidRPr="00F80837">
        <w:t xml:space="preserve"> </w:t>
      </w:r>
      <w:r w:rsidR="00143803" w:rsidRPr="006C60B8">
        <w:t xml:space="preserve">of the agency’s reach </w:t>
      </w:r>
      <w:r w:rsidR="000D25AF" w:rsidRPr="00F80837">
        <w:t xml:space="preserve">include unique website visitors, </w:t>
      </w:r>
      <w:r w:rsidR="00143803" w:rsidRPr="006C60B8">
        <w:t xml:space="preserve">readership of news articles highlighting NCD’s reports and recommendations, agency social media account followers, and audience sizes of conferences at which NCD Council Members and staff present at regarding our policy findings and recommendations.) </w:t>
      </w:r>
      <w:r w:rsidR="00BA0FBD" w:rsidRPr="00F80837">
        <w:t>NCD reports on these measure</w:t>
      </w:r>
      <w:r w:rsidR="002476C1" w:rsidRPr="00F80837">
        <w:t>s</w:t>
      </w:r>
      <w:r w:rsidR="00BA0FBD" w:rsidRPr="00F80837">
        <w:t xml:space="preserve"> in its annual Performance and Accountability Report (PAR).</w:t>
      </w:r>
      <w:r w:rsidR="00BA0FBD">
        <w:t xml:space="preserve"> </w:t>
      </w:r>
    </w:p>
    <w:p w14:paraId="4E6B8677" w14:textId="77777777" w:rsidR="003A3354" w:rsidRDefault="003A3354" w:rsidP="001219B1">
      <w:pPr>
        <w:pStyle w:val="Heading3"/>
      </w:pPr>
      <w:r>
        <w:t>Next Steps for Strategic Objectives</w:t>
      </w:r>
    </w:p>
    <w:p w14:paraId="200D6040" w14:textId="42DCF978" w:rsidR="009B320E" w:rsidRPr="00F56078" w:rsidRDefault="008F0AFF" w:rsidP="00A2623E">
      <w:pPr>
        <w:rPr>
          <w:rFonts w:ascii="Arial" w:hAnsi="Arial" w:cs="Arial"/>
          <w:color w:val="000000"/>
          <w:szCs w:val="24"/>
        </w:rPr>
      </w:pPr>
      <w:r>
        <w:br/>
      </w:r>
      <w:r w:rsidR="009B320E">
        <w:rPr>
          <w:rFonts w:ascii="Arial" w:hAnsi="Arial" w:cs="Arial"/>
          <w:color w:val="000000"/>
          <w:szCs w:val="24"/>
        </w:rPr>
        <w:t xml:space="preserve">NCD has recently undertaken a review </w:t>
      </w:r>
      <w:r w:rsidR="00A2623E">
        <w:rPr>
          <w:rFonts w:ascii="Arial" w:hAnsi="Arial" w:cs="Arial"/>
          <w:color w:val="000000"/>
          <w:szCs w:val="24"/>
        </w:rPr>
        <w:t xml:space="preserve">and rewrite </w:t>
      </w:r>
      <w:r w:rsidR="009B320E">
        <w:rPr>
          <w:rFonts w:ascii="Arial" w:hAnsi="Arial" w:cs="Arial"/>
          <w:color w:val="000000"/>
          <w:szCs w:val="24"/>
        </w:rPr>
        <w:t xml:space="preserve">of its </w:t>
      </w:r>
      <w:r w:rsidR="00581692">
        <w:rPr>
          <w:rFonts w:ascii="Arial" w:hAnsi="Arial" w:cs="Arial"/>
          <w:color w:val="000000"/>
          <w:szCs w:val="24"/>
        </w:rPr>
        <w:t xml:space="preserve">existing </w:t>
      </w:r>
      <w:r w:rsidR="009B320E">
        <w:rPr>
          <w:rFonts w:ascii="Arial" w:hAnsi="Arial" w:cs="Arial"/>
          <w:color w:val="000000"/>
          <w:szCs w:val="24"/>
        </w:rPr>
        <w:t xml:space="preserve">strategic framework </w:t>
      </w:r>
      <w:r w:rsidR="00581692">
        <w:rPr>
          <w:rFonts w:ascii="Arial" w:hAnsi="Arial" w:cs="Arial"/>
          <w:color w:val="000000"/>
          <w:szCs w:val="24"/>
        </w:rPr>
        <w:t xml:space="preserve">(FY 2012 – FY 2017) </w:t>
      </w:r>
      <w:r w:rsidR="009B320E">
        <w:rPr>
          <w:rFonts w:ascii="Arial" w:hAnsi="Arial" w:cs="Arial"/>
          <w:color w:val="000000"/>
          <w:szCs w:val="24"/>
        </w:rPr>
        <w:t xml:space="preserve">in the process of updating its five-year strategic plan </w:t>
      </w:r>
      <w:r w:rsidR="00581692">
        <w:rPr>
          <w:rFonts w:ascii="Arial" w:hAnsi="Arial" w:cs="Arial"/>
          <w:color w:val="000000"/>
          <w:szCs w:val="24"/>
        </w:rPr>
        <w:t xml:space="preserve">(for FY 2018 – FY 2022) </w:t>
      </w:r>
      <w:r w:rsidR="009B320E">
        <w:rPr>
          <w:rFonts w:ascii="Arial" w:hAnsi="Arial" w:cs="Arial"/>
          <w:color w:val="000000"/>
          <w:szCs w:val="24"/>
        </w:rPr>
        <w:t xml:space="preserve">and </w:t>
      </w:r>
      <w:r w:rsidR="00A2623E">
        <w:rPr>
          <w:rFonts w:ascii="Arial" w:hAnsi="Arial" w:cs="Arial"/>
          <w:color w:val="000000"/>
          <w:szCs w:val="24"/>
        </w:rPr>
        <w:t>will submit its updated draft for OMB review concurrent with the submission of this FY19 budget proposal. For its updated strategic plan, NCD will</w:t>
      </w:r>
      <w:r w:rsidR="009B320E">
        <w:rPr>
          <w:rFonts w:ascii="Arial" w:hAnsi="Arial" w:cs="Arial"/>
          <w:color w:val="000000"/>
          <w:szCs w:val="24"/>
        </w:rPr>
        <w:t xml:space="preserve"> express strategic goals that articulate the manner in which NCD plans to fulfill its mission to advise – by </w:t>
      </w:r>
      <w:r w:rsidR="009B320E">
        <w:rPr>
          <w:rFonts w:ascii="Arial" w:hAnsi="Arial" w:cs="Arial"/>
          <w:i/>
          <w:color w:val="000000"/>
          <w:szCs w:val="24"/>
        </w:rPr>
        <w:t>developing new policy recommendations; reviewing and analyzing proposed and existing federal policies’ impact on people with disabilities; engaging policymakers and responding to their requests for assistance; gathering information from subject matter experts to inform policymakers’ work</w:t>
      </w:r>
      <w:r w:rsidR="00A2623E">
        <w:rPr>
          <w:rFonts w:ascii="Arial" w:hAnsi="Arial" w:cs="Arial"/>
          <w:i/>
          <w:color w:val="000000"/>
          <w:szCs w:val="24"/>
        </w:rPr>
        <w:t>; e</w:t>
      </w:r>
      <w:r w:rsidR="00A2623E" w:rsidRPr="00A2623E">
        <w:rPr>
          <w:rFonts w:ascii="Arial" w:hAnsi="Arial" w:cs="Arial"/>
          <w:i/>
          <w:color w:val="000000"/>
          <w:szCs w:val="24"/>
        </w:rPr>
        <w:t>nhanc</w:t>
      </w:r>
      <w:r w:rsidR="00A2623E">
        <w:rPr>
          <w:rFonts w:ascii="Arial" w:hAnsi="Arial" w:cs="Arial"/>
          <w:i/>
          <w:color w:val="000000"/>
          <w:szCs w:val="24"/>
        </w:rPr>
        <w:t>ing</w:t>
      </w:r>
      <w:r w:rsidR="00A2623E" w:rsidRPr="00A2623E">
        <w:rPr>
          <w:rFonts w:ascii="Arial" w:hAnsi="Arial" w:cs="Arial"/>
          <w:i/>
          <w:color w:val="000000"/>
          <w:szCs w:val="24"/>
        </w:rPr>
        <w:t xml:space="preserve"> agency operational and programmatic internal controls in order to effectively service execution of statutory duties</w:t>
      </w:r>
      <w:r w:rsidR="00A2623E">
        <w:rPr>
          <w:rFonts w:ascii="Arial" w:hAnsi="Arial" w:cs="Arial"/>
          <w:i/>
          <w:color w:val="000000"/>
          <w:szCs w:val="24"/>
        </w:rPr>
        <w:t xml:space="preserve">; </w:t>
      </w:r>
      <w:r w:rsidR="00A2623E" w:rsidRPr="00934FFB">
        <w:rPr>
          <w:rFonts w:ascii="Arial" w:hAnsi="Arial" w:cs="Arial"/>
          <w:color w:val="000000"/>
          <w:szCs w:val="24"/>
        </w:rPr>
        <w:t>and</w:t>
      </w:r>
      <w:r w:rsidR="00A2623E">
        <w:rPr>
          <w:rFonts w:ascii="Arial" w:hAnsi="Arial" w:cs="Arial"/>
          <w:i/>
          <w:color w:val="000000"/>
          <w:szCs w:val="24"/>
        </w:rPr>
        <w:t xml:space="preserve"> recruiting, retaining, and developing </w:t>
      </w:r>
      <w:r w:rsidR="00A2623E" w:rsidRPr="00A2623E">
        <w:rPr>
          <w:rFonts w:ascii="Arial" w:hAnsi="Arial" w:cs="Arial"/>
          <w:i/>
          <w:color w:val="000000"/>
          <w:szCs w:val="24"/>
        </w:rPr>
        <w:t>a highly qualified professional staff in order to effectively service execution of statutory duties</w:t>
      </w:r>
      <w:r w:rsidR="009B320E">
        <w:rPr>
          <w:rFonts w:ascii="Arial" w:hAnsi="Arial" w:cs="Arial"/>
          <w:i/>
          <w:color w:val="000000"/>
          <w:szCs w:val="24"/>
        </w:rPr>
        <w:t>.</w:t>
      </w:r>
    </w:p>
    <w:p w14:paraId="6C10EE11" w14:textId="17828965" w:rsidR="009B320E" w:rsidRDefault="009B320E" w:rsidP="009B320E">
      <w:r>
        <w:t xml:space="preserve">In our recent review of the strategic plan, we have discussed devising objectives </w:t>
      </w:r>
      <w:r w:rsidR="00581692">
        <w:t xml:space="preserve">with greater specificity </w:t>
      </w:r>
      <w:r>
        <w:t xml:space="preserve">underneath each proposed strategic goal, to reflect the impact the agency is trying to achieve. As an example, underneath the proposed strategic goal of developing new policy recommendations, we have drafted several strategic objectives that focus on what specifically we plan to develop – the first example being materials regarding </w:t>
      </w:r>
      <w:r w:rsidR="00250B6D">
        <w:t>recommendations on</w:t>
      </w:r>
      <w:r>
        <w:t xml:space="preserve"> school choice for students with disabilities. </w:t>
      </w:r>
    </w:p>
    <w:p w14:paraId="63439DDE" w14:textId="16BBB68A" w:rsidR="003A3354" w:rsidRDefault="003418AB" w:rsidP="00C30231">
      <w:pPr>
        <w:pStyle w:val="Heading2"/>
      </w:pPr>
      <w:r>
        <w:t xml:space="preserve">Summary of Results and </w:t>
      </w:r>
      <w:r w:rsidR="00EE1D2E">
        <w:t>P</w:t>
      </w:r>
      <w:r>
        <w:t>lans</w:t>
      </w:r>
    </w:p>
    <w:p w14:paraId="3BA0C766" w14:textId="3CBFA3BF" w:rsidR="003418AB" w:rsidRDefault="003418AB" w:rsidP="00C30231">
      <w:pPr>
        <w:pStyle w:val="Heading3"/>
      </w:pPr>
      <w:r>
        <w:t>Objective 1 Results</w:t>
      </w:r>
      <w:r w:rsidR="00C30231">
        <w:br/>
      </w:r>
    </w:p>
    <w:tbl>
      <w:tblPr>
        <w:tblStyle w:val="TableGrid"/>
        <w:tblW w:w="0" w:type="auto"/>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9929"/>
      </w:tblGrid>
      <w:tr w:rsidR="00A66B33" w:rsidRPr="0097732B" w14:paraId="16DBC0CC" w14:textId="77777777" w:rsidTr="006C60B8">
        <w:trPr>
          <w:trHeight w:val="261"/>
        </w:trPr>
        <w:tc>
          <w:tcPr>
            <w:tcW w:w="9929" w:type="dxa"/>
            <w:shd w:val="clear" w:color="auto" w:fill="339933"/>
          </w:tcPr>
          <w:p w14:paraId="55D2E659" w14:textId="77777777" w:rsidR="00A66B33" w:rsidRPr="0097732B" w:rsidRDefault="00A66B33" w:rsidP="0087690F">
            <w:pPr>
              <w:pStyle w:val="Heading3"/>
              <w:outlineLvl w:val="2"/>
              <w:rPr>
                <w:rFonts w:asciiTheme="majorHAnsi" w:hAnsiTheme="majorHAnsi" w:cs="Arial"/>
                <w:b w:val="0"/>
                <w:sz w:val="24"/>
                <w:szCs w:val="24"/>
              </w:rPr>
            </w:pPr>
            <w:r>
              <w:rPr>
                <w:rFonts w:asciiTheme="majorHAnsi" w:hAnsiTheme="majorHAnsi" w:cs="Arial"/>
                <w:b w:val="0"/>
                <w:sz w:val="24"/>
                <w:szCs w:val="24"/>
              </w:rPr>
              <w:t>Objective 1.</w:t>
            </w:r>
          </w:p>
        </w:tc>
      </w:tr>
      <w:tr w:rsidR="00A66B33" w:rsidRPr="00293334" w14:paraId="5637D398" w14:textId="77777777" w:rsidTr="006C60B8">
        <w:trPr>
          <w:trHeight w:val="601"/>
        </w:trPr>
        <w:tc>
          <w:tcPr>
            <w:tcW w:w="9929" w:type="dxa"/>
            <w:shd w:val="clear" w:color="auto" w:fill="CCFF99"/>
          </w:tcPr>
          <w:p w14:paraId="07800B22" w14:textId="77777777" w:rsidR="00A66B33" w:rsidRPr="00293334" w:rsidRDefault="00A66B33" w:rsidP="0087690F">
            <w:pPr>
              <w:rPr>
                <w:rFonts w:ascii="Arial" w:hAnsi="Arial" w:cs="Arial"/>
              </w:rPr>
            </w:pPr>
            <w:r w:rsidRPr="00A061D0">
              <w:rPr>
                <w:rFonts w:ascii="Arial" w:hAnsi="Arial" w:cs="Arial"/>
                <w:b/>
                <w:szCs w:val="24"/>
              </w:rPr>
              <w:t xml:space="preserve">Engagement – </w:t>
            </w:r>
            <w:r w:rsidRPr="00A061D0">
              <w:rPr>
                <w:rFonts w:ascii="Arial" w:hAnsi="Arial" w:cs="Arial"/>
                <w:szCs w:val="24"/>
              </w:rPr>
              <w:t xml:space="preserve">Engage stakeholders </w:t>
            </w:r>
            <w:proofErr w:type="gramStart"/>
            <w:r w:rsidRPr="00A061D0">
              <w:rPr>
                <w:rFonts w:ascii="Arial" w:hAnsi="Arial" w:cs="Arial"/>
                <w:szCs w:val="24"/>
              </w:rPr>
              <w:t>in order to</w:t>
            </w:r>
            <w:proofErr w:type="gramEnd"/>
            <w:r w:rsidRPr="00A061D0">
              <w:rPr>
                <w:rFonts w:ascii="Arial" w:hAnsi="Arial" w:cs="Arial"/>
                <w:szCs w:val="24"/>
              </w:rPr>
              <w:t xml:space="preserve"> assess concerns and priorities and build a network of NCD partners.</w:t>
            </w:r>
          </w:p>
        </w:tc>
      </w:tr>
    </w:tbl>
    <w:p w14:paraId="3B3CECEB" w14:textId="4167F305" w:rsidR="00B550F3" w:rsidRDefault="00A66B33" w:rsidP="003A3354">
      <w:r>
        <w:br/>
      </w:r>
      <w:r w:rsidR="003424EC">
        <w:t>In FY 2016 and FY 2017, NCD has continued to honor its policy development cycle of engaging NCD’s stakeholders</w:t>
      </w:r>
      <w:r w:rsidR="00370669">
        <w:t>, which includes:</w:t>
      </w:r>
      <w:r w:rsidR="003424EC">
        <w:t xml:space="preserve"> pursuing policy research in line with stakeholder-identified concerns and priorities</w:t>
      </w:r>
      <w:r w:rsidR="005121C2">
        <w:t>;</w:t>
      </w:r>
      <w:r w:rsidR="003424EC">
        <w:t xml:space="preserve"> developing policy recommendations to address those concerns</w:t>
      </w:r>
      <w:r w:rsidR="005121C2">
        <w:t>;</w:t>
      </w:r>
      <w:r w:rsidR="003424EC">
        <w:t xml:space="preserve"> returning to NCD’s stakeholders with the final product</w:t>
      </w:r>
      <w:r w:rsidR="005121C2">
        <w:t>;</w:t>
      </w:r>
      <w:r w:rsidR="003424EC">
        <w:t xml:space="preserve"> </w:t>
      </w:r>
      <w:r w:rsidR="005121C2">
        <w:t xml:space="preserve">working with policymakers regarding its recommendations; and ultimately receiving another round of iterative </w:t>
      </w:r>
      <w:r w:rsidR="00BF489F">
        <w:t xml:space="preserve">feedback, </w:t>
      </w:r>
      <w:r w:rsidR="005121C2">
        <w:t>concerns and priorities to begin the cycle anew.</w:t>
      </w:r>
      <w:r w:rsidR="00B550F3">
        <w:t xml:space="preserve"> While Objective 1 is primarily executed by the Legislative / Outreach team; and Objective 2 is primarily executed by the Policy / Legal team, NCD’s engagement / policy development cycle also assists in blending the work of the two teams’ core functions. </w:t>
      </w:r>
      <w:r w:rsidR="005121C2">
        <w:t xml:space="preserve"> </w:t>
      </w:r>
    </w:p>
    <w:p w14:paraId="220E78D6" w14:textId="131D96C1" w:rsidR="003418AB" w:rsidRDefault="00935C0A" w:rsidP="003A3354">
      <w:r>
        <w:t xml:space="preserve">In addition to </w:t>
      </w:r>
      <w:r w:rsidR="00D053DB">
        <w:t xml:space="preserve">maintaining </w:t>
      </w:r>
      <w:r>
        <w:t xml:space="preserve">NCD’s </w:t>
      </w:r>
      <w:r w:rsidR="00D053DB">
        <w:t>standard</w:t>
      </w:r>
      <w:r>
        <w:t xml:space="preserve"> congressional </w:t>
      </w:r>
      <w:r w:rsidR="00D053DB">
        <w:t xml:space="preserve">and disability community </w:t>
      </w:r>
      <w:r>
        <w:t>liaison activities</w:t>
      </w:r>
      <w:r w:rsidR="00D053DB">
        <w:t xml:space="preserve"> through our existing staffing structure (Legislative and Outreach team), several noteworthy </w:t>
      </w:r>
      <w:r w:rsidR="00FB6BC5">
        <w:t>FY 201</w:t>
      </w:r>
      <w:r w:rsidR="001A7B09">
        <w:t>6 and FY 201</w:t>
      </w:r>
      <w:r w:rsidR="00936DA3">
        <w:t>7</w:t>
      </w:r>
      <w:r w:rsidR="00FB6BC5">
        <w:t xml:space="preserve"> and </w:t>
      </w:r>
      <w:r w:rsidR="00D053DB">
        <w:t xml:space="preserve">highlights of NCD’s results for its engagement objective include: </w:t>
      </w:r>
    </w:p>
    <w:p w14:paraId="7A406B99" w14:textId="14EC3520" w:rsidR="00966C88" w:rsidRPr="00966C88" w:rsidRDefault="00165A3B" w:rsidP="00A04CC5">
      <w:pPr>
        <w:pStyle w:val="ListParagraph"/>
        <w:numPr>
          <w:ilvl w:val="0"/>
          <w:numId w:val="6"/>
        </w:numPr>
      </w:pPr>
      <w:r>
        <w:rPr>
          <w:b/>
          <w:color w:val="B01513" w:themeColor="accent1"/>
        </w:rPr>
        <w:lastRenderedPageBreak/>
        <w:t>Advancing policy discussions by c</w:t>
      </w:r>
      <w:r w:rsidRPr="00165A3B">
        <w:rPr>
          <w:b/>
          <w:color w:val="B01513" w:themeColor="accent1"/>
        </w:rPr>
        <w:t>onvening an important cross-section of stakeholders with sen</w:t>
      </w:r>
      <w:r>
        <w:rPr>
          <w:b/>
          <w:color w:val="B01513" w:themeColor="accent1"/>
        </w:rPr>
        <w:t xml:space="preserve">ior agency leadership at CMS – </w:t>
      </w:r>
      <w:r w:rsidR="001A7B09">
        <w:t>Just before the start of FY17, N</w:t>
      </w:r>
      <w:r w:rsidR="00FB6BC5">
        <w:t xml:space="preserve">CD </w:t>
      </w:r>
      <w:r w:rsidR="00FB6BC5" w:rsidRPr="00966C88">
        <w:t xml:space="preserve">convened </w:t>
      </w:r>
      <w:r w:rsidR="00E360B6" w:rsidRPr="00966C88">
        <w:t xml:space="preserve">a </w:t>
      </w:r>
      <w:r w:rsidR="00966C88" w:rsidRPr="00966C88">
        <w:rPr>
          <w:rFonts w:ascii="Arial" w:hAnsi="Arial" w:cs="Arial"/>
          <w:shd w:val="clear" w:color="auto" w:fill="FFFFFF"/>
        </w:rPr>
        <w:t>day-long roundtable discussion</w:t>
      </w:r>
      <w:r w:rsidR="00966C88">
        <w:rPr>
          <w:rFonts w:ascii="Arial" w:hAnsi="Arial" w:cs="Arial"/>
          <w:shd w:val="clear" w:color="auto" w:fill="FFFFFF"/>
        </w:rPr>
        <w:t xml:space="preserve"> in Baltimore, MD</w:t>
      </w:r>
      <w:r w:rsidR="00966C88" w:rsidRPr="00966C88">
        <w:rPr>
          <w:rFonts w:ascii="Arial" w:hAnsi="Arial" w:cs="Arial"/>
          <w:shd w:val="clear" w:color="auto" w:fill="FFFFFF"/>
        </w:rPr>
        <w:t xml:space="preserve"> </w:t>
      </w:r>
      <w:r w:rsidR="00966C88">
        <w:rPr>
          <w:rFonts w:ascii="Arial" w:hAnsi="Arial" w:cs="Arial"/>
          <w:shd w:val="clear" w:color="auto" w:fill="FFFFFF"/>
        </w:rPr>
        <w:t xml:space="preserve">with senior leadership of the Centers for Medicare and Medicaid Services (CMS) </w:t>
      </w:r>
      <w:r w:rsidR="00966C88" w:rsidRPr="00966C88">
        <w:rPr>
          <w:rFonts w:ascii="Arial" w:hAnsi="Arial" w:cs="Arial"/>
          <w:shd w:val="clear" w:color="auto" w:fill="FFFFFF"/>
        </w:rPr>
        <w:t xml:space="preserve">regarding the Medicaid Managed Care rule, </w:t>
      </w:r>
      <w:r w:rsidR="00966C88">
        <w:rPr>
          <w:rFonts w:ascii="Arial" w:hAnsi="Arial" w:cs="Arial"/>
          <w:shd w:val="clear" w:color="auto" w:fill="FFFFFF"/>
        </w:rPr>
        <w:t>the home-and-community-based services (HCBS) rules</w:t>
      </w:r>
      <w:r w:rsidR="00966C88" w:rsidRPr="00966C88">
        <w:rPr>
          <w:rFonts w:ascii="Arial" w:hAnsi="Arial" w:cs="Arial"/>
          <w:shd w:val="clear" w:color="auto" w:fill="FFFFFF"/>
        </w:rPr>
        <w:t>, and the adequacy of resources to carry out these</w:t>
      </w:r>
      <w:r w:rsidR="00966C88" w:rsidRPr="00966C88">
        <w:rPr>
          <w:rStyle w:val="apple-converted-space"/>
          <w:rFonts w:ascii="Arial" w:hAnsi="Arial" w:cs="Arial"/>
          <w:shd w:val="clear" w:color="auto" w:fill="FFFFFF"/>
        </w:rPr>
        <w:t> </w:t>
      </w:r>
      <w:r w:rsidR="00525B3D">
        <w:rPr>
          <w:rStyle w:val="apple-converted-space"/>
          <w:rFonts w:ascii="Arial" w:hAnsi="Arial" w:cs="Arial"/>
          <w:shd w:val="clear" w:color="auto" w:fill="FFFFFF"/>
        </w:rPr>
        <w:t xml:space="preserve">rules. </w:t>
      </w:r>
      <w:r w:rsidR="00966C88">
        <w:rPr>
          <w:rFonts w:ascii="Arial" w:hAnsi="Arial" w:cs="Arial"/>
          <w:shd w:val="clear" w:color="auto" w:fill="FFFFFF"/>
        </w:rPr>
        <w:t>W</w:t>
      </w:r>
      <w:r w:rsidR="00966C88" w:rsidRPr="00966C88">
        <w:rPr>
          <w:rFonts w:ascii="Arial" w:hAnsi="Arial" w:cs="Arial"/>
          <w:shd w:val="clear" w:color="auto" w:fill="FFFFFF"/>
        </w:rPr>
        <w:t>e called</w:t>
      </w:r>
      <w:r w:rsidR="00966C88">
        <w:rPr>
          <w:rFonts w:ascii="Arial" w:hAnsi="Arial" w:cs="Arial"/>
          <w:shd w:val="clear" w:color="auto" w:fill="FFFFFF"/>
        </w:rPr>
        <w:t xml:space="preserve"> the roundtable,</w:t>
      </w:r>
      <w:r w:rsidR="00966C88" w:rsidRPr="00966C88">
        <w:rPr>
          <w:rFonts w:ascii="Arial" w:hAnsi="Arial" w:cs="Arial"/>
          <w:shd w:val="clear" w:color="auto" w:fill="FFFFFF"/>
        </w:rPr>
        <w:t xml:space="preserve"> “The</w:t>
      </w:r>
      <w:r w:rsidR="00525B3D">
        <w:rPr>
          <w:rFonts w:ascii="Arial" w:hAnsi="Arial" w:cs="Arial"/>
          <w:shd w:val="clear" w:color="auto" w:fill="FFFFFF"/>
        </w:rPr>
        <w:t xml:space="preserve"> Sustainability</w:t>
      </w:r>
      <w:r w:rsidR="00966C88" w:rsidRPr="00966C88">
        <w:rPr>
          <w:rStyle w:val="apple-converted-space"/>
          <w:rFonts w:ascii="Arial" w:hAnsi="Arial" w:cs="Arial"/>
          <w:shd w:val="clear" w:color="auto" w:fill="FFFFFF"/>
        </w:rPr>
        <w:t> </w:t>
      </w:r>
      <w:r w:rsidR="00966C88" w:rsidRPr="00966C88">
        <w:rPr>
          <w:rFonts w:ascii="Arial" w:hAnsi="Arial" w:cs="Arial"/>
          <w:shd w:val="clear" w:color="auto" w:fill="FFFFFF"/>
        </w:rPr>
        <w:t>of the</w:t>
      </w:r>
      <w:r w:rsidR="00525B3D">
        <w:rPr>
          <w:rFonts w:ascii="Arial" w:hAnsi="Arial" w:cs="Arial"/>
          <w:shd w:val="clear" w:color="auto" w:fill="FFFFFF"/>
        </w:rPr>
        <w:t xml:space="preserve"> HCBS </w:t>
      </w:r>
      <w:r w:rsidR="00966C88" w:rsidRPr="00966C88">
        <w:rPr>
          <w:rFonts w:ascii="Arial" w:hAnsi="Arial" w:cs="Arial"/>
          <w:shd w:val="clear" w:color="auto" w:fill="FFFFFF"/>
        </w:rPr>
        <w:t>Sy</w:t>
      </w:r>
      <w:r w:rsidR="00966C88">
        <w:rPr>
          <w:rFonts w:ascii="Arial" w:hAnsi="Arial" w:cs="Arial"/>
          <w:shd w:val="clear" w:color="auto" w:fill="FFFFFF"/>
        </w:rPr>
        <w:t>stem: Compliance, Access, Rates,</w:t>
      </w:r>
      <w:r w:rsidR="00966C88" w:rsidRPr="00966C88">
        <w:rPr>
          <w:rFonts w:ascii="Arial" w:hAnsi="Arial" w:cs="Arial"/>
          <w:shd w:val="clear" w:color="auto" w:fill="FFFFFF"/>
        </w:rPr>
        <w:t>”</w:t>
      </w:r>
      <w:r w:rsidR="00966C88">
        <w:rPr>
          <w:rFonts w:ascii="Arial" w:hAnsi="Arial" w:cs="Arial"/>
          <w:shd w:val="clear" w:color="auto" w:fill="FFFFFF"/>
        </w:rPr>
        <w:t xml:space="preserve"> and </w:t>
      </w:r>
      <w:r w:rsidR="00B93032">
        <w:rPr>
          <w:rFonts w:ascii="Arial" w:hAnsi="Arial" w:cs="Arial"/>
          <w:shd w:val="clear" w:color="auto" w:fill="FFFFFF"/>
        </w:rPr>
        <w:t xml:space="preserve">the 33 participants </w:t>
      </w:r>
      <w:r w:rsidR="00966C88">
        <w:rPr>
          <w:rFonts w:ascii="Arial" w:hAnsi="Arial" w:cs="Arial"/>
          <w:shd w:val="clear" w:color="auto" w:fill="FFFFFF"/>
        </w:rPr>
        <w:t>included state lawmakers, disability service providers, disability advocates, protection and advocacy attorneys, managed care organizations, and Medicaid beneficiaries from across the country in the discussion</w:t>
      </w:r>
      <w:r w:rsidR="00B93032">
        <w:rPr>
          <w:rFonts w:ascii="Arial" w:hAnsi="Arial" w:cs="Arial"/>
          <w:shd w:val="clear" w:color="auto" w:fill="FFFFFF"/>
        </w:rPr>
        <w:t xml:space="preserve"> (AZ, DC, FL, IA, KS, MA, NH, NJ, MD, NY, OH, PA, VA)</w:t>
      </w:r>
      <w:r w:rsidR="00966C88">
        <w:rPr>
          <w:rFonts w:ascii="Arial" w:hAnsi="Arial" w:cs="Arial"/>
          <w:shd w:val="clear" w:color="auto" w:fill="FFFFFF"/>
        </w:rPr>
        <w:t xml:space="preserve">. Senior leadership of CMS was present and remained engaged through the course of the roundtable and heard from an impressive cross-section of stakeholders regarding concerns and requests for additional guidance. CMS followed the meeting with publication of </w:t>
      </w:r>
      <w:hyperlink r:id="rId18" w:history="1">
        <w:r w:rsidR="00966C88" w:rsidRPr="00A04CC5">
          <w:rPr>
            <w:rStyle w:val="Hyperlink"/>
            <w:rFonts w:ascii="Arial" w:hAnsi="Arial" w:cs="Arial"/>
            <w:shd w:val="clear" w:color="auto" w:fill="FFFFFF"/>
          </w:rPr>
          <w:t>a Request for Information (RFI)</w:t>
        </w:r>
      </w:hyperlink>
      <w:r w:rsidR="00966C88">
        <w:rPr>
          <w:rFonts w:ascii="Arial" w:hAnsi="Arial" w:cs="Arial"/>
          <w:shd w:val="clear" w:color="auto" w:fill="FFFFFF"/>
        </w:rPr>
        <w:t xml:space="preserve"> several months later, requesting additional information </w:t>
      </w:r>
      <w:r w:rsidR="00A04CC5" w:rsidRPr="00A04CC5">
        <w:rPr>
          <w:rFonts w:ascii="Arial" w:hAnsi="Arial" w:cs="Arial"/>
          <w:shd w:val="clear" w:color="auto" w:fill="FFFFFF"/>
        </w:rPr>
        <w:t xml:space="preserve">and data on additional reforms and policy options that </w:t>
      </w:r>
      <w:r w:rsidR="00A04CC5">
        <w:rPr>
          <w:rFonts w:ascii="Arial" w:hAnsi="Arial" w:cs="Arial"/>
          <w:shd w:val="clear" w:color="auto" w:fill="FFFFFF"/>
        </w:rPr>
        <w:t>CMS could</w:t>
      </w:r>
      <w:r w:rsidR="00A04CC5" w:rsidRPr="00A04CC5">
        <w:rPr>
          <w:rFonts w:ascii="Arial" w:hAnsi="Arial" w:cs="Arial"/>
          <w:shd w:val="clear" w:color="auto" w:fill="FFFFFF"/>
        </w:rPr>
        <w:t xml:space="preserve"> consider to accelerate the provision of </w:t>
      </w:r>
      <w:r w:rsidR="00A04CC5">
        <w:rPr>
          <w:rFonts w:ascii="Arial" w:hAnsi="Arial" w:cs="Arial"/>
          <w:shd w:val="clear" w:color="auto" w:fill="FFFFFF"/>
        </w:rPr>
        <w:t>HCBS</w:t>
      </w:r>
      <w:r w:rsidR="00A04CC5" w:rsidRPr="00A04CC5">
        <w:rPr>
          <w:rFonts w:ascii="Arial" w:hAnsi="Arial" w:cs="Arial"/>
          <w:shd w:val="clear" w:color="auto" w:fill="FFFFFF"/>
        </w:rPr>
        <w:t xml:space="preserve"> to Medicaid beneficiaries taking into account issues affecting beneficiary choice and control, program integrity, rate setting, quality infrastructure, and the homecare workforce.</w:t>
      </w:r>
      <w:r w:rsidR="00A04CC5">
        <w:rPr>
          <w:rFonts w:ascii="Arial" w:hAnsi="Arial" w:cs="Arial"/>
          <w:shd w:val="clear" w:color="auto" w:fill="FFFFFF"/>
        </w:rPr>
        <w:t xml:space="preserve"> -- topics</w:t>
      </w:r>
      <w:r w:rsidR="00B93032">
        <w:rPr>
          <w:rFonts w:ascii="Arial" w:hAnsi="Arial" w:cs="Arial"/>
          <w:shd w:val="clear" w:color="auto" w:fill="FFFFFF"/>
        </w:rPr>
        <w:t xml:space="preserve"> </w:t>
      </w:r>
      <w:r w:rsidR="00966C88">
        <w:rPr>
          <w:rFonts w:ascii="Arial" w:hAnsi="Arial" w:cs="Arial"/>
          <w:shd w:val="clear" w:color="auto" w:fill="FFFFFF"/>
        </w:rPr>
        <w:t xml:space="preserve">for which roundtable participants had requested additional guidance from CMS. </w:t>
      </w:r>
      <w:r w:rsidR="004517EF">
        <w:rPr>
          <w:rFonts w:ascii="Arial" w:hAnsi="Arial" w:cs="Arial"/>
          <w:shd w:val="clear" w:color="auto" w:fill="FFFFFF"/>
        </w:rPr>
        <w:t xml:space="preserve">Aligned with our new strategic plan, </w:t>
      </w:r>
      <w:r w:rsidR="00637BA3">
        <w:rPr>
          <w:rFonts w:ascii="Arial" w:hAnsi="Arial" w:cs="Arial"/>
          <w:shd w:val="clear" w:color="auto" w:fill="FFFFFF"/>
        </w:rPr>
        <w:t xml:space="preserve">in FY2017, </w:t>
      </w:r>
      <w:r w:rsidR="004517EF">
        <w:rPr>
          <w:rFonts w:ascii="Arial" w:hAnsi="Arial" w:cs="Arial"/>
          <w:shd w:val="clear" w:color="auto" w:fill="FFFFFF"/>
        </w:rPr>
        <w:t xml:space="preserve">NCD </w:t>
      </w:r>
      <w:r w:rsidR="00F30F34">
        <w:rPr>
          <w:rFonts w:ascii="Arial" w:hAnsi="Arial" w:cs="Arial"/>
          <w:shd w:val="clear" w:color="auto" w:fill="FFFFFF"/>
        </w:rPr>
        <w:t>re</w:t>
      </w:r>
      <w:r w:rsidR="00A327BD">
        <w:rPr>
          <w:rFonts w:ascii="Arial" w:hAnsi="Arial" w:cs="Arial"/>
          <w:shd w:val="clear" w:color="auto" w:fill="FFFFFF"/>
        </w:rPr>
        <w:t>view</w:t>
      </w:r>
      <w:r w:rsidR="00637BA3">
        <w:rPr>
          <w:rFonts w:ascii="Arial" w:hAnsi="Arial" w:cs="Arial"/>
          <w:shd w:val="clear" w:color="auto" w:fill="FFFFFF"/>
        </w:rPr>
        <w:t>ed</w:t>
      </w:r>
      <w:r w:rsidR="00F30F34">
        <w:rPr>
          <w:rFonts w:ascii="Arial" w:hAnsi="Arial" w:cs="Arial"/>
          <w:shd w:val="clear" w:color="auto" w:fill="FFFFFF"/>
        </w:rPr>
        <w:t xml:space="preserve"> NCD’s last five years of reports on Medicaid and home and community-based services and develop</w:t>
      </w:r>
      <w:r w:rsidR="00637BA3">
        <w:rPr>
          <w:rFonts w:ascii="Arial" w:hAnsi="Arial" w:cs="Arial"/>
          <w:shd w:val="clear" w:color="auto" w:fill="FFFFFF"/>
        </w:rPr>
        <w:t>ed</w:t>
      </w:r>
      <w:r w:rsidR="00F30F34">
        <w:rPr>
          <w:rFonts w:ascii="Arial" w:hAnsi="Arial" w:cs="Arial"/>
          <w:shd w:val="clear" w:color="auto" w:fill="FFFFFF"/>
        </w:rPr>
        <w:t xml:space="preserve"> and provide</w:t>
      </w:r>
      <w:r w:rsidR="00637BA3">
        <w:rPr>
          <w:rFonts w:ascii="Arial" w:hAnsi="Arial" w:cs="Arial"/>
          <w:shd w:val="clear" w:color="auto" w:fill="FFFFFF"/>
        </w:rPr>
        <w:t>d</w:t>
      </w:r>
      <w:r w:rsidR="00F30F34">
        <w:rPr>
          <w:rFonts w:ascii="Arial" w:hAnsi="Arial" w:cs="Arial"/>
          <w:shd w:val="clear" w:color="auto" w:fill="FFFFFF"/>
        </w:rPr>
        <w:t xml:space="preserve"> principles for public and private health care reform to policymakers on the committees of jurisdiction for health care reform proposals</w:t>
      </w:r>
      <w:r w:rsidR="00637BA3">
        <w:rPr>
          <w:rFonts w:ascii="Arial" w:hAnsi="Arial" w:cs="Arial"/>
          <w:shd w:val="clear" w:color="auto" w:fill="FFFFFF"/>
        </w:rPr>
        <w:t xml:space="preserve">. In FY2018, we will continue this work </w:t>
      </w:r>
      <w:r w:rsidR="00BD1149">
        <w:rPr>
          <w:rFonts w:ascii="Arial" w:hAnsi="Arial" w:cs="Arial"/>
          <w:shd w:val="clear" w:color="auto" w:fill="FFFFFF"/>
        </w:rPr>
        <w:t>with newly</w:t>
      </w:r>
      <w:r w:rsidR="00F30F34">
        <w:rPr>
          <w:rFonts w:ascii="Arial" w:hAnsi="Arial" w:cs="Arial"/>
          <w:shd w:val="clear" w:color="auto" w:fill="FFFFFF"/>
        </w:rPr>
        <w:t xml:space="preserve"> appointed leaders of the U.S. Department of Health and Human Services</w:t>
      </w:r>
      <w:r w:rsidR="00637BA3">
        <w:rPr>
          <w:rFonts w:ascii="Arial" w:hAnsi="Arial" w:cs="Arial"/>
          <w:shd w:val="clear" w:color="auto" w:fill="FFFFFF"/>
        </w:rPr>
        <w:t>, including CMS</w:t>
      </w:r>
      <w:r w:rsidR="00F30F34">
        <w:rPr>
          <w:rFonts w:ascii="Arial" w:hAnsi="Arial" w:cs="Arial"/>
          <w:shd w:val="clear" w:color="auto" w:fill="FFFFFF"/>
        </w:rPr>
        <w:t xml:space="preserve">. </w:t>
      </w:r>
    </w:p>
    <w:p w14:paraId="0F2BA026" w14:textId="2C5F9086" w:rsidR="005736ED" w:rsidRDefault="00525B3D" w:rsidP="008D1B70">
      <w:pPr>
        <w:pStyle w:val="ListParagraph"/>
        <w:numPr>
          <w:ilvl w:val="0"/>
          <w:numId w:val="6"/>
        </w:numPr>
      </w:pPr>
      <w:r w:rsidRPr="008D1B70">
        <w:rPr>
          <w:b/>
          <w:color w:val="B01513" w:themeColor="accent1"/>
        </w:rPr>
        <w:t xml:space="preserve">Showcasing U.S. federal disability rights leadership for international delegations – </w:t>
      </w:r>
      <w:r w:rsidR="006C7F9C">
        <w:t xml:space="preserve">NCD staff and Council Members met with </w:t>
      </w:r>
      <w:r w:rsidR="00FB6BC5">
        <w:t>representatives from nearly 30 countries to discuss U.S. federal disability civil rights laws (which many nations desire to study and replicate) and the structure and role of NCD as an independent federal advisory body regarding disability policy.</w:t>
      </w:r>
      <w:r w:rsidR="00F81E76" w:rsidRPr="00F81E76">
        <w:t xml:space="preserve"> </w:t>
      </w:r>
      <w:r w:rsidR="00F81E76">
        <w:t xml:space="preserve">Many countries have signed and ratified the Convention on the Rights of Persons with Disabilities and thus are seeking information from the </w:t>
      </w:r>
      <w:r w:rsidR="00914393">
        <w:t xml:space="preserve">United States on </w:t>
      </w:r>
      <w:r w:rsidR="00F81E76">
        <w:t xml:space="preserve">how best to implement it, given our long history with the Americans with Disabilities Act and other disability laws. </w:t>
      </w:r>
      <w:r w:rsidR="008D1B70">
        <w:t>While i</w:t>
      </w:r>
      <w:r w:rsidR="00F81E76">
        <w:t>t is difficult to gauge</w:t>
      </w:r>
      <w:r w:rsidR="008D1B70">
        <w:t xml:space="preserve"> specific</w:t>
      </w:r>
      <w:r w:rsidR="00F81E76">
        <w:t xml:space="preserve"> outcomes from these meetings, </w:t>
      </w:r>
      <w:r w:rsidR="005736ED">
        <w:t xml:space="preserve">the most frequent subject of discussion is how to create their own “National Council on Disability,” what structure of government is required; how to achieve the right make-up; and how to ensure it can be effective in its role. </w:t>
      </w:r>
    </w:p>
    <w:p w14:paraId="3D9C1EAE" w14:textId="3826611E" w:rsidR="001038C9" w:rsidRDefault="001038C9" w:rsidP="008D1B70">
      <w:pPr>
        <w:pStyle w:val="ListParagraph"/>
        <w:numPr>
          <w:ilvl w:val="0"/>
          <w:numId w:val="6"/>
        </w:numPr>
      </w:pPr>
      <w:r w:rsidRPr="008D1B70">
        <w:rPr>
          <w:b/>
          <w:color w:val="B01513" w:themeColor="accent1"/>
        </w:rPr>
        <w:t xml:space="preserve">Offering more engaging forms of information within our policy publications – </w:t>
      </w:r>
      <w:r>
        <w:t xml:space="preserve">In FY 2016 and FY 2017, and in response to congressional request for shorter, more reader-friendly policy publications, NCD began to regularly develop and offer infographics (visual, graphical depictions of policy findings) as a supplementary, reader-friendly method of accompanying long-form policy narratives. These infographics have not only helped capture the essence of many of NCD’s policy findings, they have also assisted with making NCD’s policy publications more readily understandable by members of the public. </w:t>
      </w:r>
    </w:p>
    <w:p w14:paraId="4EA5DB16" w14:textId="17D5161B" w:rsidR="00853C91" w:rsidRDefault="00525B3D" w:rsidP="00363517">
      <w:pPr>
        <w:pStyle w:val="ListParagraph"/>
        <w:numPr>
          <w:ilvl w:val="0"/>
          <w:numId w:val="6"/>
        </w:numPr>
      </w:pPr>
      <w:r>
        <w:rPr>
          <w:b/>
          <w:color w:val="B01513" w:themeColor="accent1"/>
        </w:rPr>
        <w:t xml:space="preserve">Briefing </w:t>
      </w:r>
      <w:r w:rsidR="00BD1149">
        <w:rPr>
          <w:b/>
          <w:color w:val="B01513" w:themeColor="accent1"/>
        </w:rPr>
        <w:t>congressional staff</w:t>
      </w:r>
      <w:r>
        <w:rPr>
          <w:b/>
          <w:color w:val="B01513" w:themeColor="accent1"/>
        </w:rPr>
        <w:t xml:space="preserve"> on disability considerations of autonomous vehicle technology</w:t>
      </w:r>
      <w:r w:rsidR="00B84583">
        <w:rPr>
          <w:b/>
          <w:color w:val="B01513" w:themeColor="accent1"/>
        </w:rPr>
        <w:t>,</w:t>
      </w:r>
      <w:r>
        <w:rPr>
          <w:b/>
          <w:color w:val="B01513" w:themeColor="accent1"/>
        </w:rPr>
        <w:t xml:space="preserve"> </w:t>
      </w:r>
      <w:r w:rsidR="00363517">
        <w:rPr>
          <w:b/>
          <w:color w:val="B01513" w:themeColor="accent1"/>
        </w:rPr>
        <w:t>convening disability stakeholders for congressional benefit</w:t>
      </w:r>
      <w:r w:rsidR="00B84583">
        <w:rPr>
          <w:b/>
          <w:color w:val="B01513" w:themeColor="accent1"/>
        </w:rPr>
        <w:t>, and offering legislative draft language</w:t>
      </w:r>
      <w:r w:rsidR="00363517">
        <w:rPr>
          <w:b/>
          <w:color w:val="B01513" w:themeColor="accent1"/>
        </w:rPr>
        <w:t xml:space="preserve"> </w:t>
      </w:r>
      <w:r>
        <w:rPr>
          <w:b/>
          <w:color w:val="B01513" w:themeColor="accent1"/>
        </w:rPr>
        <w:t xml:space="preserve">– </w:t>
      </w:r>
      <w:r w:rsidR="00B84583">
        <w:t>In early FY2017, t</w:t>
      </w:r>
      <w:r w:rsidR="00CF384B">
        <w:t xml:space="preserve">he </w:t>
      </w:r>
      <w:r w:rsidR="003417C6">
        <w:t xml:space="preserve">NCD Chair </w:t>
      </w:r>
      <w:proofErr w:type="gramStart"/>
      <w:r w:rsidR="003417C6">
        <w:t>briefed</w:t>
      </w:r>
      <w:proofErr w:type="gramEnd"/>
      <w:r w:rsidR="003417C6">
        <w:t xml:space="preserve"> </w:t>
      </w:r>
      <w:r w:rsidR="00CF384B">
        <w:t xml:space="preserve">Senate Commerce </w:t>
      </w:r>
      <w:r w:rsidR="00CF384B">
        <w:lastRenderedPageBreak/>
        <w:t>Committee</w:t>
      </w:r>
      <w:r w:rsidR="003417C6">
        <w:t xml:space="preserve"> staff</w:t>
      </w:r>
      <w:r w:rsidR="00B93032">
        <w:t xml:space="preserve"> from both parties</w:t>
      </w:r>
      <w:r w:rsidR="00CF384B">
        <w:t xml:space="preserve"> on </w:t>
      </w:r>
      <w:r w:rsidR="003417C6">
        <w:t xml:space="preserve">the </w:t>
      </w:r>
      <w:r w:rsidR="00FD2027">
        <w:t xml:space="preserve">impact that autonomous vehicle technology could have for </w:t>
      </w:r>
      <w:r w:rsidR="003417C6">
        <w:t>the disability community</w:t>
      </w:r>
      <w:r w:rsidR="00FD2027">
        <w:t xml:space="preserve"> and on potential barriers the technology or its regulation could inadvertently impose on people with disabilities. The briefing was held in anticipation of future </w:t>
      </w:r>
      <w:r w:rsidR="00CF384B">
        <w:t>legislation that would establish a federal role in autonomous vehicle technology</w:t>
      </w:r>
      <w:r w:rsidR="005736ED">
        <w:t>.</w:t>
      </w:r>
      <w:r w:rsidR="00B84583">
        <w:t xml:space="preserve"> </w:t>
      </w:r>
      <w:r w:rsidR="00853C91">
        <w:t xml:space="preserve">, </w:t>
      </w:r>
      <w:r w:rsidR="00B84583">
        <w:t xml:space="preserve">The </w:t>
      </w:r>
      <w:r w:rsidR="00FD2027">
        <w:t xml:space="preserve">Commerce Committee </w:t>
      </w:r>
      <w:r w:rsidR="00853C91">
        <w:t>invited NCD’s participation in the briefing as a thought leader in the area</w:t>
      </w:r>
      <w:r w:rsidR="00B84583">
        <w:t xml:space="preserve"> in light of NCD’s FY 2016 </w:t>
      </w:r>
      <w:hyperlink r:id="rId19" w:history="1">
        <w:r w:rsidR="00B84583" w:rsidRPr="00FD2027">
          <w:rPr>
            <w:rStyle w:val="Hyperlink"/>
          </w:rPr>
          <w:t>“Self-Driving Cars: Mapping Access to a Technology Revolution”</w:t>
        </w:r>
      </w:hyperlink>
      <w:r w:rsidR="00B84583">
        <w:t xml:space="preserve"> report</w:t>
      </w:r>
      <w:r w:rsidR="00853C91">
        <w:t>.</w:t>
      </w:r>
      <w:r w:rsidR="00363517">
        <w:t xml:space="preserve"> In FY</w:t>
      </w:r>
      <w:r w:rsidR="00B84583">
        <w:t>20</w:t>
      </w:r>
      <w:r w:rsidR="00363517">
        <w:t xml:space="preserve">17, NCD again engaged the Senate Commerce Committee as well as the House Energy and Commerce </w:t>
      </w:r>
      <w:r w:rsidR="00363517" w:rsidRPr="00363517">
        <w:t>Subcommittee on Digital Commerce and Consumer Protection</w:t>
      </w:r>
      <w:r w:rsidR="00363517">
        <w:t>, this time by convening a group of disability stakeholders in-person and by phone for each committee to receive direct inp</w:t>
      </w:r>
      <w:r w:rsidR="001A7B09">
        <w:t>ut regarding legislative drafts.</w:t>
      </w:r>
      <w:r w:rsidR="00B84583">
        <w:t xml:space="preserve"> Finally, in late FY2017, in response to a request for it, NCD offered draft legislative language to both committees regarding the creation of a possible work group that could be included in the final drafts. </w:t>
      </w:r>
    </w:p>
    <w:p w14:paraId="27A25285" w14:textId="5470E122" w:rsidR="00063CC2" w:rsidRPr="00494916" w:rsidRDefault="00063CC2" w:rsidP="008D1B70">
      <w:pPr>
        <w:pStyle w:val="ListParagraph"/>
        <w:numPr>
          <w:ilvl w:val="0"/>
          <w:numId w:val="6"/>
        </w:numPr>
      </w:pPr>
      <w:r w:rsidRPr="00063CC2">
        <w:rPr>
          <w:b/>
          <w:color w:val="B01513" w:themeColor="accent1"/>
        </w:rPr>
        <w:t>Convening a roundtable discussion on the disability community’s interactions with law enforcement</w:t>
      </w:r>
      <w:r w:rsidRPr="00063CC2">
        <w:rPr>
          <w:color w:val="B01513" w:themeColor="accent1"/>
        </w:rPr>
        <w:t xml:space="preserve"> – </w:t>
      </w:r>
      <w:r>
        <w:rPr>
          <w:rFonts w:ascii="Arial" w:hAnsi="Arial" w:cs="Arial"/>
          <w:shd w:val="clear" w:color="auto" w:fill="FFFFFF"/>
        </w:rPr>
        <w:t xml:space="preserve">At the request of the White House, </w:t>
      </w:r>
      <w:r w:rsidR="008D1B70">
        <w:rPr>
          <w:rFonts w:ascii="Arial" w:hAnsi="Arial" w:cs="Arial"/>
          <w:shd w:val="clear" w:color="auto" w:fill="FFFFFF"/>
        </w:rPr>
        <w:t xml:space="preserve">after receiving a number of public comment requests for the Council to weigh in on the topic, </w:t>
      </w:r>
      <w:r w:rsidR="005E5728">
        <w:rPr>
          <w:rFonts w:ascii="Arial" w:hAnsi="Arial" w:cs="Arial"/>
          <w:shd w:val="clear" w:color="auto" w:fill="FFFFFF"/>
        </w:rPr>
        <w:t xml:space="preserve">and building off of the agency’s past work in the area of juvenile justice, </w:t>
      </w:r>
      <w:r w:rsidR="00364F9B">
        <w:rPr>
          <w:rFonts w:ascii="Arial" w:hAnsi="Arial" w:cs="Arial"/>
          <w:shd w:val="clear" w:color="auto" w:fill="FFFFFF"/>
        </w:rPr>
        <w:t xml:space="preserve">in December 2016, </w:t>
      </w:r>
      <w:r>
        <w:rPr>
          <w:rFonts w:ascii="Arial" w:hAnsi="Arial" w:cs="Arial"/>
          <w:shd w:val="clear" w:color="auto" w:fill="FFFFFF"/>
        </w:rPr>
        <w:t>N</w:t>
      </w:r>
      <w:r w:rsidRPr="00063CC2">
        <w:rPr>
          <w:rFonts w:ascii="Arial" w:hAnsi="Arial" w:cs="Arial"/>
          <w:shd w:val="clear" w:color="auto" w:fill="FFFFFF"/>
        </w:rPr>
        <w:t xml:space="preserve">CD organized a round-table discussion </w:t>
      </w:r>
      <w:r w:rsidR="005E5728">
        <w:rPr>
          <w:rFonts w:ascii="Arial" w:hAnsi="Arial" w:cs="Arial"/>
          <w:color w:val="000000"/>
          <w:shd w:val="clear" w:color="auto" w:fill="FFFFFF"/>
        </w:rPr>
        <w:t xml:space="preserve">in collaboration with </w:t>
      </w:r>
      <w:r w:rsidR="004C22F8">
        <w:rPr>
          <w:rFonts w:ascii="Arial" w:hAnsi="Arial" w:cs="Arial"/>
          <w:color w:val="000000"/>
          <w:shd w:val="clear" w:color="auto" w:fill="FFFFFF"/>
        </w:rPr>
        <w:t>staff from United Cerebral Palsy</w:t>
      </w:r>
      <w:r w:rsidR="005E5728">
        <w:rPr>
          <w:rFonts w:ascii="Arial" w:hAnsi="Arial" w:cs="Arial"/>
          <w:color w:val="000000"/>
          <w:shd w:val="clear" w:color="auto" w:fill="FFFFFF"/>
        </w:rPr>
        <w:t xml:space="preserve">, with </w:t>
      </w:r>
      <w:r>
        <w:rPr>
          <w:rFonts w:ascii="Arial" w:hAnsi="Arial" w:cs="Arial"/>
          <w:shd w:val="clear" w:color="auto" w:fill="FFFFFF"/>
        </w:rPr>
        <w:t>participation from</w:t>
      </w:r>
      <w:r w:rsidRPr="00063CC2">
        <w:rPr>
          <w:rStyle w:val="apple-converted-space"/>
          <w:rFonts w:ascii="Arial" w:hAnsi="Arial" w:cs="Arial"/>
          <w:shd w:val="clear" w:color="auto" w:fill="FFFFFF"/>
        </w:rPr>
        <w:t> </w:t>
      </w:r>
      <w:r>
        <w:rPr>
          <w:rFonts w:ascii="Arial" w:hAnsi="Arial" w:cs="Arial"/>
          <w:shd w:val="clear" w:color="auto" w:fill="FFFFFF"/>
        </w:rPr>
        <w:t>experts</w:t>
      </w:r>
      <w:r w:rsidRPr="00063CC2">
        <w:rPr>
          <w:rFonts w:ascii="Arial" w:hAnsi="Arial" w:cs="Arial"/>
          <w:shd w:val="clear" w:color="auto" w:fill="FFFFFF"/>
        </w:rPr>
        <w:t xml:space="preserve"> in criminal justice reform</w:t>
      </w:r>
      <w:r w:rsidR="001A1602">
        <w:rPr>
          <w:rFonts w:ascii="Arial" w:hAnsi="Arial" w:cs="Arial"/>
          <w:shd w:val="clear" w:color="auto" w:fill="FFFFFF"/>
        </w:rPr>
        <w:t>;</w:t>
      </w:r>
      <w:r>
        <w:rPr>
          <w:rFonts w:ascii="Arial" w:hAnsi="Arial" w:cs="Arial"/>
          <w:shd w:val="clear" w:color="auto" w:fill="FFFFFF"/>
        </w:rPr>
        <w:t xml:space="preserve"> staff from DOJ</w:t>
      </w:r>
      <w:r w:rsidR="001A1602">
        <w:rPr>
          <w:rFonts w:ascii="Arial" w:hAnsi="Arial" w:cs="Arial"/>
          <w:shd w:val="clear" w:color="auto" w:fill="FFFFFF"/>
        </w:rPr>
        <w:t xml:space="preserve">, TSA, </w:t>
      </w:r>
      <w:r w:rsidR="005E5728">
        <w:rPr>
          <w:rFonts w:ascii="Arial" w:hAnsi="Arial" w:cs="Arial"/>
          <w:shd w:val="clear" w:color="auto" w:fill="FFFFFF"/>
        </w:rPr>
        <w:t>ED</w:t>
      </w:r>
      <w:r w:rsidR="001A1602">
        <w:rPr>
          <w:rFonts w:ascii="Arial" w:hAnsi="Arial" w:cs="Arial"/>
          <w:shd w:val="clear" w:color="auto" w:fill="FFFFFF"/>
        </w:rPr>
        <w:t>, and the White House;</w:t>
      </w:r>
      <w:r>
        <w:rPr>
          <w:rFonts w:ascii="Arial" w:hAnsi="Arial" w:cs="Arial"/>
          <w:shd w:val="clear" w:color="auto" w:fill="FFFFFF"/>
        </w:rPr>
        <w:t xml:space="preserve"> </w:t>
      </w:r>
      <w:r w:rsidR="004C22F8" w:rsidRPr="00063CC2">
        <w:rPr>
          <w:rFonts w:ascii="Arial" w:hAnsi="Arial" w:cs="Arial"/>
          <w:shd w:val="clear" w:color="auto" w:fill="FFFFFF"/>
        </w:rPr>
        <w:t>disability rights advocates</w:t>
      </w:r>
      <w:r w:rsidR="008D1B70">
        <w:rPr>
          <w:rFonts w:ascii="Arial" w:hAnsi="Arial" w:cs="Arial"/>
          <w:shd w:val="clear" w:color="auto" w:fill="FFFFFF"/>
        </w:rPr>
        <w:t xml:space="preserve"> </w:t>
      </w:r>
      <w:r w:rsidR="008D1B70" w:rsidRPr="008D1B70">
        <w:rPr>
          <w:rFonts w:ascii="Arial" w:hAnsi="Arial" w:cs="Arial"/>
          <w:shd w:val="clear" w:color="auto" w:fill="FFFFFF"/>
        </w:rPr>
        <w:t>(</w:t>
      </w:r>
      <w:r w:rsidR="008D1B70">
        <w:rPr>
          <w:rFonts w:ascii="Arial" w:hAnsi="Arial" w:cs="Arial"/>
          <w:shd w:val="clear" w:color="auto" w:fill="FFFFFF"/>
        </w:rPr>
        <w:t xml:space="preserve">participants from </w:t>
      </w:r>
      <w:r w:rsidR="008D1B70" w:rsidRPr="008D1B70">
        <w:rPr>
          <w:rFonts w:ascii="Arial" w:hAnsi="Arial" w:cs="Arial"/>
          <w:shd w:val="clear" w:color="auto" w:fill="FFFFFF"/>
        </w:rPr>
        <w:t>CA, DC, IL, MA, MD, NC, NJ, NY, PA, VA, WI)</w:t>
      </w:r>
      <w:r w:rsidR="004C22F8">
        <w:rPr>
          <w:rFonts w:ascii="Arial" w:hAnsi="Arial" w:cs="Arial"/>
          <w:shd w:val="clear" w:color="auto" w:fill="FFFFFF"/>
        </w:rPr>
        <w:t xml:space="preserve">; </w:t>
      </w:r>
      <w:r>
        <w:rPr>
          <w:rFonts w:ascii="Arial" w:hAnsi="Arial" w:cs="Arial"/>
          <w:shd w:val="clear" w:color="auto" w:fill="FFFFFF"/>
        </w:rPr>
        <w:t xml:space="preserve">representatives from </w:t>
      </w:r>
      <w:r w:rsidRPr="00063CC2">
        <w:rPr>
          <w:rFonts w:ascii="Arial" w:hAnsi="Arial" w:cs="Arial"/>
          <w:shd w:val="clear" w:color="auto" w:fill="FFFFFF"/>
        </w:rPr>
        <w:t>law enforcement organizations</w:t>
      </w:r>
      <w:r w:rsidR="001A1602">
        <w:rPr>
          <w:rFonts w:ascii="Arial" w:hAnsi="Arial" w:cs="Arial"/>
          <w:shd w:val="clear" w:color="auto" w:fill="FFFFFF"/>
        </w:rPr>
        <w:t>;</w:t>
      </w:r>
      <w:r w:rsidRPr="00063CC2">
        <w:rPr>
          <w:rFonts w:ascii="Arial" w:hAnsi="Arial" w:cs="Arial"/>
          <w:shd w:val="clear" w:color="auto" w:fill="FFFFFF"/>
        </w:rPr>
        <w:t xml:space="preserve"> and individuals </w:t>
      </w:r>
      <w:r>
        <w:rPr>
          <w:rFonts w:ascii="Arial" w:hAnsi="Arial" w:cs="Arial"/>
          <w:shd w:val="clear" w:color="auto" w:fill="FFFFFF"/>
        </w:rPr>
        <w:t>with disabilities with experiences with law enforcement</w:t>
      </w:r>
      <w:r w:rsidR="001A1602">
        <w:rPr>
          <w:rFonts w:ascii="Arial" w:hAnsi="Arial" w:cs="Arial"/>
          <w:shd w:val="clear" w:color="auto" w:fill="FFFFFF"/>
        </w:rPr>
        <w:t xml:space="preserve">. The purpose of the roundtable was to begin a discussion regarding </w:t>
      </w:r>
      <w:r>
        <w:rPr>
          <w:rFonts w:ascii="Arial" w:hAnsi="Arial" w:cs="Arial"/>
          <w:shd w:val="clear" w:color="auto" w:fill="FFFFFF"/>
        </w:rPr>
        <w:t>the intersection of people with disabilities and police interactions</w:t>
      </w:r>
      <w:r w:rsidR="00B34A47">
        <w:rPr>
          <w:rFonts w:ascii="Arial" w:hAnsi="Arial" w:cs="Arial"/>
          <w:shd w:val="clear" w:color="auto" w:fill="FFFFFF"/>
        </w:rPr>
        <w:t xml:space="preserve"> as it pertains to the need for changes to data collection, community engagement, and training.</w:t>
      </w:r>
      <w:r w:rsidR="001A1602">
        <w:rPr>
          <w:rFonts w:ascii="Arial" w:hAnsi="Arial" w:cs="Arial"/>
          <w:shd w:val="clear" w:color="auto" w:fill="FFFFFF"/>
        </w:rPr>
        <w:t xml:space="preserve"> </w:t>
      </w:r>
      <w:r w:rsidR="00B34A47">
        <w:rPr>
          <w:rFonts w:ascii="Arial" w:hAnsi="Arial" w:cs="Arial"/>
          <w:shd w:val="clear" w:color="auto" w:fill="FFFFFF"/>
        </w:rPr>
        <w:t>The roundtable was intended to</w:t>
      </w:r>
      <w:r w:rsidR="001A1602">
        <w:rPr>
          <w:rFonts w:ascii="Arial" w:hAnsi="Arial" w:cs="Arial"/>
          <w:shd w:val="clear" w:color="auto" w:fill="FFFFFF"/>
        </w:rPr>
        <w:t xml:space="preserve"> help inform NCD’s policy </w:t>
      </w:r>
      <w:r w:rsidR="005A68B1">
        <w:rPr>
          <w:rFonts w:ascii="Arial" w:hAnsi="Arial" w:cs="Arial"/>
          <w:shd w:val="clear" w:color="auto" w:fill="FFFFFF"/>
        </w:rPr>
        <w:t xml:space="preserve">work </w:t>
      </w:r>
      <w:r w:rsidR="001A1602">
        <w:rPr>
          <w:rFonts w:ascii="Arial" w:hAnsi="Arial" w:cs="Arial"/>
          <w:shd w:val="clear" w:color="auto" w:fill="FFFFFF"/>
        </w:rPr>
        <w:t xml:space="preserve">focused on </w:t>
      </w:r>
      <w:r w:rsidRPr="00063CC2">
        <w:rPr>
          <w:rFonts w:ascii="Arial" w:hAnsi="Arial" w:cs="Arial"/>
          <w:shd w:val="clear" w:color="auto" w:fill="FFFFFF"/>
        </w:rPr>
        <w:t>first responders’ engagement with the disability community</w:t>
      </w:r>
      <w:r w:rsidR="00364F9B">
        <w:rPr>
          <w:rFonts w:ascii="Arial" w:hAnsi="Arial" w:cs="Arial"/>
          <w:shd w:val="clear" w:color="auto" w:fill="FFFFFF"/>
        </w:rPr>
        <w:t xml:space="preserve"> (more information to follow under Objective 2)</w:t>
      </w:r>
      <w:r w:rsidRPr="00063CC2">
        <w:rPr>
          <w:rFonts w:ascii="Arial" w:hAnsi="Arial" w:cs="Arial"/>
          <w:shd w:val="clear" w:color="auto" w:fill="FFFFFF"/>
        </w:rPr>
        <w:t>.</w:t>
      </w:r>
    </w:p>
    <w:p w14:paraId="0440B4C2" w14:textId="338A8CD9" w:rsidR="00494916" w:rsidRPr="00063CC2" w:rsidRDefault="00067643" w:rsidP="0087690F">
      <w:pPr>
        <w:pStyle w:val="ListParagraph"/>
        <w:numPr>
          <w:ilvl w:val="0"/>
          <w:numId w:val="6"/>
        </w:numPr>
      </w:pPr>
      <w:r>
        <w:rPr>
          <w:b/>
          <w:color w:val="B01513" w:themeColor="accent1"/>
        </w:rPr>
        <w:t>Promoting awareness of best practices regarding accessible prescription drug labeling –</w:t>
      </w:r>
      <w:r>
        <w:t xml:space="preserve"> In accordance with its obligations in the Food and Drug Administration Safety Innovation Act, in FY 2016 and into FY 2017</w:t>
      </w:r>
      <w:r w:rsidR="00936DA3">
        <w:t xml:space="preserve"> and 2018</w:t>
      </w:r>
      <w:r>
        <w:t xml:space="preserve">, NCD continued to promote awareness of voluntary best practices regarding accessible prescription drug labeling for people who are blind or have low vision. NCD developed and disseminated an </w:t>
      </w:r>
      <w:hyperlink r:id="rId20" w:history="1">
        <w:r w:rsidRPr="007A2C4E">
          <w:rPr>
            <w:rStyle w:val="Hyperlink"/>
          </w:rPr>
          <w:t>awareness brochure</w:t>
        </w:r>
      </w:hyperlink>
      <w:r>
        <w:t xml:space="preserve"> on the best practices, which, by partnering with the American Pharmacists Association, was distributed to over 285,000 individuals who receive their </w:t>
      </w:r>
      <w:r w:rsidR="005D6F66">
        <w:t>email newsletters and another 150,000+ who receive their “Pharmacy Today” publication</w:t>
      </w:r>
      <w:r>
        <w:t>.</w:t>
      </w:r>
      <w:r w:rsidR="005D6F66">
        <w:t xml:space="preserve"> Additionally, NCD finalized a 30-second </w:t>
      </w:r>
      <w:r w:rsidR="001A7B09">
        <w:t xml:space="preserve">radio </w:t>
      </w:r>
      <w:hyperlink r:id="rId21" w:history="1">
        <w:r w:rsidR="005D6F66" w:rsidRPr="007A2C4E">
          <w:rPr>
            <w:rStyle w:val="Hyperlink"/>
          </w:rPr>
          <w:t>public service announcement</w:t>
        </w:r>
      </w:hyperlink>
      <w:r w:rsidR="005D6F66">
        <w:t xml:space="preserve"> and </w:t>
      </w:r>
      <w:r w:rsidR="00D77F99">
        <w:t xml:space="preserve">secured </w:t>
      </w:r>
      <w:r w:rsidR="001A7B09">
        <w:t>placement of</w:t>
      </w:r>
      <w:r w:rsidR="005D6F66">
        <w:t xml:space="preserve"> the PSA in </w:t>
      </w:r>
      <w:r w:rsidR="001A7B09">
        <w:t xml:space="preserve">six </w:t>
      </w:r>
      <w:r w:rsidR="00D77F99">
        <w:t xml:space="preserve">major </w:t>
      </w:r>
      <w:r w:rsidR="001A7B09">
        <w:t xml:space="preserve">radio </w:t>
      </w:r>
      <w:r w:rsidR="00D77F99">
        <w:t xml:space="preserve">markets </w:t>
      </w:r>
      <w:r w:rsidR="001A7B09">
        <w:t>(San Francisco, Chicago, New York City, Atlanta, Orlando, Phoenix)</w:t>
      </w:r>
      <w:r w:rsidR="00580F0E">
        <w:t xml:space="preserve">. The PSA </w:t>
      </w:r>
      <w:r w:rsidR="001A7B09">
        <w:t>also</w:t>
      </w:r>
      <w:r w:rsidR="00580F0E">
        <w:t xml:space="preserve"> aired 45 times </w:t>
      </w:r>
      <w:r w:rsidR="002476C1">
        <w:t>on a worldwide radio network</w:t>
      </w:r>
      <w:r w:rsidR="005D6F66">
        <w:t>.</w:t>
      </w:r>
      <w:r>
        <w:t xml:space="preserve"> </w:t>
      </w:r>
    </w:p>
    <w:p w14:paraId="6A983524" w14:textId="4A8BD9E5" w:rsidR="00347767" w:rsidRPr="00A92426" w:rsidRDefault="002C3C60" w:rsidP="00347767">
      <w:pPr>
        <w:pStyle w:val="ListParagraph"/>
        <w:numPr>
          <w:ilvl w:val="0"/>
          <w:numId w:val="6"/>
        </w:numPr>
      </w:pPr>
      <w:r>
        <w:rPr>
          <w:b/>
          <w:color w:val="B01513" w:themeColor="accent1"/>
        </w:rPr>
        <w:t>Engaging with advice prior to, during, and following promulgation of a SSA regulation that sought to restrict firearm ownership –</w:t>
      </w:r>
      <w:r w:rsidR="002021B4">
        <w:t>NCD played a prominent role in the policy debate regarding the Social Security Administration</w:t>
      </w:r>
      <w:r>
        <w:t xml:space="preserve"> (SSA)</w:t>
      </w:r>
      <w:r w:rsidR="002021B4">
        <w:t xml:space="preserve">’s rule that would have prohibited certain individuals with representative payees from owning or possessing a firearm. Even before the rule was drafted, </w:t>
      </w:r>
      <w:r w:rsidR="00165A3B">
        <w:t xml:space="preserve">in 2013, </w:t>
      </w:r>
      <w:r w:rsidR="002021B4">
        <w:t xml:space="preserve">NCD </w:t>
      </w:r>
      <w:hyperlink r:id="rId22" w:history="1">
        <w:r w:rsidRPr="007A2C4E">
          <w:rPr>
            <w:rStyle w:val="Hyperlink"/>
          </w:rPr>
          <w:t>advised</w:t>
        </w:r>
      </w:hyperlink>
      <w:r>
        <w:t xml:space="preserve"> an Administration</w:t>
      </w:r>
      <w:r w:rsidR="00165A3B">
        <w:t xml:space="preserve"> task-force on gun violence that such a </w:t>
      </w:r>
      <w:r w:rsidR="00580C9B">
        <w:t xml:space="preserve">policy </w:t>
      </w:r>
      <w:r w:rsidR="00165A3B">
        <w:t xml:space="preserve">would stigmatize and prove ineffective given the absence of correlation between the inability to manage funds and a propensity for violence. NCD relayed that </w:t>
      </w:r>
      <w:hyperlink r:id="rId23" w:history="1">
        <w:r w:rsidRPr="007A2C4E">
          <w:rPr>
            <w:rStyle w:val="Hyperlink"/>
          </w:rPr>
          <w:t xml:space="preserve">same </w:t>
        </w:r>
        <w:r w:rsidR="00165A3B" w:rsidRPr="007A2C4E">
          <w:rPr>
            <w:rStyle w:val="Hyperlink"/>
          </w:rPr>
          <w:t>message</w:t>
        </w:r>
      </w:hyperlink>
      <w:r w:rsidR="00165A3B">
        <w:t xml:space="preserve"> to SSA again when the regulation was proposed in 2016, and later </w:t>
      </w:r>
      <w:hyperlink r:id="rId24" w:history="1">
        <w:r w:rsidR="00165A3B" w:rsidRPr="007A2C4E">
          <w:rPr>
            <w:rStyle w:val="Hyperlink"/>
          </w:rPr>
          <w:t>recommended to Congress</w:t>
        </w:r>
      </w:hyperlink>
      <w:r w:rsidR="00165A3B">
        <w:t xml:space="preserve"> that </w:t>
      </w:r>
      <w:r w:rsidR="00165A3B">
        <w:lastRenderedPageBreak/>
        <w:t>it consider repeal of the rule</w:t>
      </w:r>
      <w:r w:rsidR="00165A3B" w:rsidRPr="00A56B5E">
        <w:t xml:space="preserve">. When the rule did receive repeal, Senator Grassley (R-IA) directly mentioned NCD’s work in this area when he introduced the resolution of disapproval. </w:t>
      </w:r>
      <w:r w:rsidR="0043425A">
        <w:t xml:space="preserve">NCD sent our analysis on this issue to 529 congressional and committee staff. </w:t>
      </w:r>
      <w:r w:rsidR="00165A3B" w:rsidRPr="00A56B5E">
        <w:t xml:space="preserve">Subsequently, NCD met with legislators on this issue </w:t>
      </w:r>
      <w:r w:rsidR="00165A3B" w:rsidRPr="0043425A">
        <w:t xml:space="preserve">from both sides of the aisle to explain our analysis and position and fielded </w:t>
      </w:r>
      <w:r w:rsidRPr="0043425A">
        <w:t xml:space="preserve">numerous national </w:t>
      </w:r>
      <w:r w:rsidR="00165A3B" w:rsidRPr="0043425A">
        <w:t xml:space="preserve">media calls. </w:t>
      </w:r>
      <w:r w:rsidR="00A56B5E">
        <w:t xml:space="preserve">NCD’s analysis and position were referenced in numerous media outlets, most notably of which included USA Today, with a daily circulation of 2,301,917 readers; The Guardian (UK), with a readership of 17 million; and the National Review, with a monthly readership of 150,000. </w:t>
      </w:r>
      <w:r w:rsidR="00165A3B" w:rsidRPr="00A56B5E">
        <w:t xml:space="preserve">The resolution passed and was signed by the </w:t>
      </w:r>
      <w:r w:rsidRPr="00A56B5E">
        <w:t xml:space="preserve">President </w:t>
      </w:r>
      <w:r w:rsidR="00165A3B" w:rsidRPr="00A56B5E">
        <w:t>on February 28th, 2017.</w:t>
      </w:r>
      <w:r w:rsidR="00853C91" w:rsidRPr="00A56B5E">
        <w:t xml:space="preserve"> </w:t>
      </w:r>
    </w:p>
    <w:p w14:paraId="627A1195" w14:textId="74605EB9" w:rsidR="00347767" w:rsidRPr="006C60B8" w:rsidRDefault="00347767" w:rsidP="006C60B8">
      <w:pPr>
        <w:pStyle w:val="ListParagraph"/>
        <w:numPr>
          <w:ilvl w:val="0"/>
          <w:numId w:val="6"/>
        </w:numPr>
        <w:contextualSpacing w:val="0"/>
        <w:rPr>
          <w:rFonts w:ascii="Arial" w:hAnsi="Arial" w:cs="Arial"/>
          <w:i/>
          <w:color w:val="000000" w:themeColor="text1"/>
          <w:spacing w:val="-2"/>
        </w:rPr>
      </w:pPr>
      <w:r w:rsidRPr="00A92426">
        <w:rPr>
          <w:b/>
          <w:color w:val="B01513" w:themeColor="accent1"/>
        </w:rPr>
        <w:t>S</w:t>
      </w:r>
      <w:r w:rsidRPr="00A56B5E">
        <w:rPr>
          <w:b/>
          <w:color w:val="B01513" w:themeColor="accent1"/>
        </w:rPr>
        <w:t xml:space="preserve">trengthening policy recommendations through </w:t>
      </w:r>
      <w:r w:rsidR="00ED6B14">
        <w:rPr>
          <w:b/>
          <w:color w:val="B01513" w:themeColor="accent1"/>
        </w:rPr>
        <w:t xml:space="preserve">regular </w:t>
      </w:r>
      <w:r w:rsidRPr="00A56B5E">
        <w:rPr>
          <w:b/>
          <w:color w:val="B01513" w:themeColor="accent1"/>
        </w:rPr>
        <w:t xml:space="preserve">stakeholder input </w:t>
      </w:r>
      <w:r w:rsidRPr="006C60B8">
        <w:rPr>
          <w:b/>
          <w:color w:val="B01513" w:themeColor="accent1"/>
        </w:rPr>
        <w:t>–</w:t>
      </w:r>
      <w:r w:rsidRPr="00A92426">
        <w:t xml:space="preserve"> N</w:t>
      </w:r>
      <w:r w:rsidRPr="00A56B5E">
        <w:t xml:space="preserve">CD continued to regularly solicit </w:t>
      </w:r>
      <w:r w:rsidRPr="0043425A">
        <w:t xml:space="preserve">stakeholder input </w:t>
      </w:r>
      <w:r w:rsidR="00A92426" w:rsidRPr="0043425A">
        <w:t>at its public quarterly meetings throughout the year. NCD conducted eleven public</w:t>
      </w:r>
      <w:r w:rsidR="00A92426" w:rsidRPr="00ED6B14">
        <w:t xml:space="preserve"> comment periods during FY 2016.</w:t>
      </w:r>
      <w:r w:rsidR="00A92426" w:rsidRPr="00ED6B14">
        <w:rPr>
          <w:rFonts w:ascii="Arial" w:eastAsia="Times New Roman" w:hAnsi="Arial" w:cs="Arial"/>
          <w:color w:val="000000" w:themeColor="text1"/>
        </w:rPr>
        <w:t xml:space="preserve"> During those sessions,</w:t>
      </w:r>
      <w:r w:rsidR="00250B6D">
        <w:rPr>
          <w:rFonts w:ascii="Arial" w:eastAsia="Times New Roman" w:hAnsi="Arial" w:cs="Arial"/>
          <w:color w:val="000000" w:themeColor="text1"/>
        </w:rPr>
        <w:t xml:space="preserve"> </w:t>
      </w:r>
      <w:r w:rsidRPr="00ED6B14">
        <w:rPr>
          <w:rFonts w:ascii="Arial" w:eastAsia="Times New Roman" w:hAnsi="Arial" w:cs="Arial"/>
          <w:color w:val="000000" w:themeColor="text1"/>
        </w:rPr>
        <w:t>individuals provided public comment either in written format by email, by phone or in person on the following topics:    </w:t>
      </w:r>
    </w:p>
    <w:p w14:paraId="00016CBB"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Mental health services in higher education</w:t>
      </w:r>
    </w:p>
    <w:p w14:paraId="51B4EF1D"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Guardianship and supported decision-making</w:t>
      </w:r>
    </w:p>
    <w:p w14:paraId="254619AF"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Medicaid managed care and challenges for the direct care workforce</w:t>
      </w:r>
    </w:p>
    <w:p w14:paraId="0D54105D"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Emerging technology, direct care workforce challenges</w:t>
      </w:r>
    </w:p>
    <w:p w14:paraId="6D0485B1" w14:textId="77777777" w:rsidR="00347767" w:rsidRPr="00452B67"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452B67">
        <w:rPr>
          <w:rFonts w:ascii="Arial" w:eastAsia="Times New Roman" w:hAnsi="Arial" w:cs="Arial"/>
          <w:color w:val="000000" w:themeColor="text1"/>
        </w:rPr>
        <w:t>Poverty and disability</w:t>
      </w:r>
    </w:p>
    <w:p w14:paraId="6189C332" w14:textId="77777777" w:rsidR="00347767" w:rsidRPr="003831C9" w:rsidRDefault="00347767" w:rsidP="00347767">
      <w:pPr>
        <w:pStyle w:val="ListParagraph"/>
        <w:numPr>
          <w:ilvl w:val="0"/>
          <w:numId w:val="13"/>
        </w:numPr>
        <w:spacing w:after="0" w:line="240" w:lineRule="auto"/>
        <w:contextualSpacing w:val="0"/>
        <w:rPr>
          <w:rFonts w:ascii="Arial" w:eastAsia="Times New Roman" w:hAnsi="Arial" w:cs="Arial"/>
          <w:color w:val="000000" w:themeColor="text1"/>
        </w:rPr>
      </w:pPr>
      <w:r w:rsidRPr="003831C9">
        <w:rPr>
          <w:rFonts w:ascii="Arial" w:eastAsia="Times New Roman" w:hAnsi="Arial" w:cs="Arial"/>
          <w:color w:val="000000" w:themeColor="text1"/>
        </w:rPr>
        <w:t>Police/state violence</w:t>
      </w:r>
    </w:p>
    <w:p w14:paraId="24855E43" w14:textId="03AC51E8" w:rsidR="003831C9" w:rsidRDefault="00347767" w:rsidP="003831C9">
      <w:pPr>
        <w:pStyle w:val="ListParagraph"/>
        <w:numPr>
          <w:ilvl w:val="0"/>
          <w:numId w:val="13"/>
        </w:numPr>
        <w:contextualSpacing w:val="0"/>
        <w:rPr>
          <w:rFonts w:ascii="Arial" w:eastAsia="Times New Roman" w:hAnsi="Arial" w:cs="Arial"/>
          <w:color w:val="000000" w:themeColor="text1"/>
        </w:rPr>
      </w:pPr>
      <w:r w:rsidRPr="003831C9">
        <w:rPr>
          <w:rFonts w:ascii="Arial" w:eastAsia="Times New Roman" w:hAnsi="Arial" w:cs="Arial"/>
          <w:color w:val="000000" w:themeColor="text1"/>
        </w:rPr>
        <w:t>Criminal justice and disability, and special education</w:t>
      </w:r>
    </w:p>
    <w:p w14:paraId="534BDF19" w14:textId="6C1B65C2" w:rsidR="003376A0" w:rsidRPr="003376A0" w:rsidRDefault="003376A0" w:rsidP="007A2C4E">
      <w:pPr>
        <w:ind w:left="720"/>
        <w:rPr>
          <w:rFonts w:ascii="Arial" w:eastAsia="Times New Roman" w:hAnsi="Arial" w:cs="Arial"/>
          <w:color w:val="000000" w:themeColor="text1"/>
        </w:rPr>
      </w:pPr>
      <w:r w:rsidRPr="003376A0">
        <w:rPr>
          <w:rFonts w:ascii="Arial" w:eastAsia="Times New Roman" w:hAnsi="Arial" w:cs="Arial"/>
          <w:color w:val="000000" w:themeColor="text1"/>
        </w:rPr>
        <w:t xml:space="preserve">Continuing into calendar year 2017, NCD continued soliciting stakeholder input by conducting </w:t>
      </w:r>
      <w:r w:rsidR="001A7B09">
        <w:rPr>
          <w:rFonts w:ascii="Arial" w:eastAsia="Times New Roman" w:hAnsi="Arial" w:cs="Arial"/>
          <w:color w:val="000000" w:themeColor="text1"/>
        </w:rPr>
        <w:t>six</w:t>
      </w:r>
      <w:r w:rsidR="001A7B09" w:rsidRPr="003376A0">
        <w:rPr>
          <w:rFonts w:ascii="Arial" w:eastAsia="Times New Roman" w:hAnsi="Arial" w:cs="Arial"/>
          <w:color w:val="000000" w:themeColor="text1"/>
        </w:rPr>
        <w:t xml:space="preserve"> </w:t>
      </w:r>
      <w:r w:rsidRPr="003376A0">
        <w:rPr>
          <w:rFonts w:ascii="Arial" w:eastAsia="Times New Roman" w:hAnsi="Arial" w:cs="Arial"/>
          <w:color w:val="000000" w:themeColor="text1"/>
        </w:rPr>
        <w:t>additional comment periods at our quarterly meetings in which individuals provided comments either in written format, by email, by phone or in person on the following topics:</w:t>
      </w:r>
    </w:p>
    <w:p w14:paraId="20BA9E05" w14:textId="7F24FB35" w:rsidR="003376A0" w:rsidRPr="006C60B8" w:rsidRDefault="003376A0" w:rsidP="006C60B8">
      <w:pPr>
        <w:pStyle w:val="ListParagraph"/>
        <w:numPr>
          <w:ilvl w:val="0"/>
          <w:numId w:val="15"/>
        </w:numPr>
        <w:spacing w:after="0" w:line="240" w:lineRule="auto"/>
        <w:contextualSpacing w:val="0"/>
        <w:rPr>
          <w:rFonts w:ascii="Arial" w:eastAsia="Times New Roman" w:hAnsi="Arial" w:cs="Arial"/>
          <w:color w:val="000000" w:themeColor="text1"/>
        </w:rPr>
      </w:pPr>
      <w:r w:rsidRPr="003376A0">
        <w:rPr>
          <w:rFonts w:ascii="Arial" w:eastAsia="Times New Roman" w:hAnsi="Arial" w:cs="Arial"/>
          <w:color w:val="000000" w:themeColor="text1"/>
        </w:rPr>
        <w:t>Education and m</w:t>
      </w:r>
      <w:r w:rsidRPr="006C60B8">
        <w:rPr>
          <w:rFonts w:ascii="Arial" w:eastAsia="Times New Roman" w:hAnsi="Arial" w:cs="Arial"/>
          <w:color w:val="000000" w:themeColor="text1"/>
        </w:rPr>
        <w:t xml:space="preserve">ental </w:t>
      </w:r>
      <w:r>
        <w:rPr>
          <w:rFonts w:ascii="Arial" w:eastAsia="Times New Roman" w:hAnsi="Arial" w:cs="Arial"/>
          <w:color w:val="000000" w:themeColor="text1"/>
        </w:rPr>
        <w:t>h</w:t>
      </w:r>
      <w:r w:rsidRPr="006C60B8">
        <w:rPr>
          <w:rFonts w:ascii="Arial" w:eastAsia="Times New Roman" w:hAnsi="Arial" w:cs="Arial"/>
          <w:color w:val="000000" w:themeColor="text1"/>
        </w:rPr>
        <w:t>ealth</w:t>
      </w:r>
    </w:p>
    <w:p w14:paraId="324CFAC9" w14:textId="0133664D" w:rsidR="003376A0" w:rsidRPr="006C60B8"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Economic challenges to people with disabilities</w:t>
      </w:r>
    </w:p>
    <w:p w14:paraId="4E3DCA1C" w14:textId="42253FE3" w:rsidR="003376A0" w:rsidRPr="006C60B8"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The linkages between disability and poverty</w:t>
      </w:r>
    </w:p>
    <w:p w14:paraId="43FA45CB" w14:textId="4D0991AE" w:rsidR="001303C7" w:rsidRDefault="003376A0"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Charter schools and vouchers within the context of IDEA rights</w:t>
      </w:r>
    </w:p>
    <w:p w14:paraId="0326A3CB" w14:textId="3CFBFBE6" w:rsidR="00A44058" w:rsidRPr="006C60B8" w:rsidRDefault="00A44058" w:rsidP="006C60B8">
      <w:pPr>
        <w:pStyle w:val="ListParagraph"/>
        <w:numPr>
          <w:ilvl w:val="0"/>
          <w:numId w:val="15"/>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NCD’s agency reform plan and strategic plan for FY2018 - FY2022</w:t>
      </w:r>
    </w:p>
    <w:p w14:paraId="6A1BDDFD" w14:textId="467AE5E8" w:rsidR="00966C88" w:rsidRDefault="00966C88" w:rsidP="006C60B8"/>
    <w:p w14:paraId="154E4AB7" w14:textId="721BAA33" w:rsidR="003418AB" w:rsidRDefault="003418AB" w:rsidP="00C30231">
      <w:pPr>
        <w:pStyle w:val="Heading3"/>
      </w:pPr>
      <w:r>
        <w:t>Objective 1 Plan</w:t>
      </w:r>
      <w:r w:rsidR="00900417">
        <w:t>ned Activitie</w:t>
      </w:r>
      <w:r>
        <w:t>s</w:t>
      </w:r>
      <w:r w:rsidR="000A70B2">
        <w:t xml:space="preserve"> for FY </w:t>
      </w:r>
      <w:r w:rsidR="00C11A0B">
        <w:t>2019</w:t>
      </w:r>
    </w:p>
    <w:p w14:paraId="198C8AA9" w14:textId="0D88D17D" w:rsidR="00637BA3" w:rsidRDefault="00C30231" w:rsidP="003A3354">
      <w:r>
        <w:br/>
      </w:r>
      <w:r w:rsidR="00900417">
        <w:t xml:space="preserve">NCD’s update </w:t>
      </w:r>
      <w:r w:rsidR="00637BA3">
        <w:t xml:space="preserve">of </w:t>
      </w:r>
      <w:r w:rsidR="00900417">
        <w:t xml:space="preserve">its five-year strategic plan </w:t>
      </w:r>
      <w:r w:rsidR="00580C9B">
        <w:t xml:space="preserve">for FY 2018 – FY 2022 </w:t>
      </w:r>
      <w:r w:rsidR="00637BA3">
        <w:t>anticipates enhanced</w:t>
      </w:r>
      <w:r w:rsidR="00900417">
        <w:t xml:space="preserve"> engagement activities </w:t>
      </w:r>
      <w:r w:rsidR="00637BA3">
        <w:t xml:space="preserve">that will </w:t>
      </w:r>
      <w:r w:rsidR="00900417">
        <w:t xml:space="preserve">continue to prominently shape the work of the </w:t>
      </w:r>
      <w:r w:rsidR="00BD1149">
        <w:t>agency.</w:t>
      </w:r>
      <w:r w:rsidR="00637BA3">
        <w:t xml:space="preserve"> </w:t>
      </w:r>
    </w:p>
    <w:p w14:paraId="13974C93" w14:textId="66BAD646" w:rsidR="006A08C2" w:rsidRDefault="00637BA3" w:rsidP="003A3354">
      <w:r>
        <w:t xml:space="preserve">In FY 2019, NCD </w:t>
      </w:r>
      <w:r w:rsidR="006A08C2">
        <w:t>plans to</w:t>
      </w:r>
      <w:r>
        <w:t xml:space="preserve"> provide regular disability policy briefings for members of the Administration and Hill staff</w:t>
      </w:r>
      <w:r w:rsidR="006A08C2">
        <w:t xml:space="preserve">. </w:t>
      </w:r>
      <w:r w:rsidR="006A08C2" w:rsidRPr="00435847">
        <w:t xml:space="preserve">In line with specific requests of committee and Member offices regarding content, </w:t>
      </w:r>
      <w:r w:rsidR="006A08C2">
        <w:t xml:space="preserve">NCD plans to </w:t>
      </w:r>
      <w:r w:rsidR="006A08C2" w:rsidRPr="00435847">
        <w:t xml:space="preserve">provide at least two congressional briefings a year utilizing NCD research. Additionally, by the end of March 2019 and again by the end of March 2021, </w:t>
      </w:r>
      <w:r w:rsidR="006A08C2">
        <w:t xml:space="preserve">NCD plans to </w:t>
      </w:r>
      <w:r w:rsidR="006A08C2" w:rsidRPr="00435847">
        <w:t>provide a high-level primer in the form of a Hill briefing on the policy areas of greatest priority for the disability community, targeting staff of new member</w:t>
      </w:r>
      <w:r w:rsidR="006A08C2">
        <w:t xml:space="preserve">s’ offices. </w:t>
      </w:r>
    </w:p>
    <w:p w14:paraId="69C7F492" w14:textId="46D1FB82" w:rsidR="006A08C2" w:rsidRDefault="006A08C2" w:rsidP="00934FFB">
      <w:r>
        <w:t xml:space="preserve">In FY 2019, NCD plans to regularly provide </w:t>
      </w:r>
      <w:r w:rsidR="00637BA3" w:rsidRPr="00D7597A">
        <w:t>congressional leadership and members of the Administration</w:t>
      </w:r>
      <w:r w:rsidR="00637BA3">
        <w:t xml:space="preserve"> written briefing materials on policy priorities of the disability community. </w:t>
      </w:r>
      <w:r w:rsidRPr="00435847">
        <w:t xml:space="preserve">In advance of </w:t>
      </w:r>
      <w:r w:rsidRPr="00435847">
        <w:lastRenderedPageBreak/>
        <w:t xml:space="preserve">any congressional hearing regarding a topic of priority concern for the disability community, NCD </w:t>
      </w:r>
      <w:r>
        <w:t>plans to</w:t>
      </w:r>
      <w:r w:rsidRPr="00435847">
        <w:t xml:space="preserve"> provide written briefing materials to committee members, including key findings and recommendations from NCD’s body of research, as well as suggested questions for witnesses. Additionally, by the end of March 2019 and again by the end of March 2021, NCD </w:t>
      </w:r>
      <w:r>
        <w:t>plans to</w:t>
      </w:r>
      <w:r w:rsidRPr="00435847">
        <w:t xml:space="preserve"> provide a high-level written primer to offer at a Hill briefing on the policy areas of greatest priority for the disability community, targeting staff of new members’ offices.  </w:t>
      </w:r>
    </w:p>
    <w:p w14:paraId="3B9B5367" w14:textId="5E44D630" w:rsidR="006A08C2" w:rsidRPr="00435847" w:rsidRDefault="006A08C2" w:rsidP="00934FFB">
      <w:r>
        <w:t xml:space="preserve">In FY 2019, NCD also plans to increase the time of NCD staff and Council members spent in direct engagement of congressional and Administration policymakers with NCD’s policy advice. </w:t>
      </w:r>
      <w:r w:rsidRPr="00435847">
        <w:t xml:space="preserve">For its 2018 Washington, DC-located board meeting and every DC-based meeting thereafter, NCD staff </w:t>
      </w:r>
      <w:r>
        <w:t>plans to</w:t>
      </w:r>
      <w:r w:rsidRPr="00435847">
        <w:t xml:space="preserve"> arrange agency and congressional meetings to discuss NCD policy advice and solicit advisee feedback to coincide with the time during which the NCD Council Members will be in town. By 1st quarter FY19, NCD management will incorporate federal agency advisee outreach following report release into performance plans of employees tasked with shepherding NCD policy reports to completion. </w:t>
      </w:r>
    </w:p>
    <w:p w14:paraId="6B684257" w14:textId="3BD7FCF9" w:rsidR="005E5728" w:rsidRPr="00D7597A" w:rsidRDefault="006A08C2" w:rsidP="000805E6">
      <w:r>
        <w:t xml:space="preserve">Finally, </w:t>
      </w:r>
      <w:r>
        <w:rPr>
          <w:rFonts w:ascii="Arial" w:hAnsi="Arial" w:cs="Arial"/>
        </w:rPr>
        <w:t>i</w:t>
      </w:r>
      <w:r w:rsidR="005E5728">
        <w:rPr>
          <w:rFonts w:ascii="Arial" w:hAnsi="Arial" w:cs="Arial"/>
        </w:rPr>
        <w:t xml:space="preserve">n FY </w:t>
      </w:r>
      <w:r w:rsidR="00C11A0B">
        <w:rPr>
          <w:rFonts w:ascii="Arial" w:hAnsi="Arial" w:cs="Arial"/>
        </w:rPr>
        <w:t>2019</w:t>
      </w:r>
      <w:r w:rsidR="005E5728">
        <w:rPr>
          <w:rFonts w:ascii="Arial" w:hAnsi="Arial" w:cs="Arial"/>
        </w:rPr>
        <w:t xml:space="preserve">, NCD will continue to offer “town hall” public comment opportunities at each of our NCD quarterly meetings around the country to create opportunities for the Council to hear directly from members of the public; meet regularly with international delegations; </w:t>
      </w:r>
      <w:r w:rsidR="000829BC">
        <w:rPr>
          <w:rFonts w:ascii="Arial" w:hAnsi="Arial" w:cs="Arial"/>
        </w:rPr>
        <w:t>and provide regular disability policy briefings for members of the Administration and congressional staff. NCD also plans to examine and revise the format of its publications, briefing materials, and briefing methods</w:t>
      </w:r>
      <w:r w:rsidR="000805E6">
        <w:rPr>
          <w:rFonts w:ascii="Arial" w:hAnsi="Arial" w:cs="Arial"/>
        </w:rPr>
        <w:t xml:space="preserve"> in FY </w:t>
      </w:r>
      <w:r w:rsidR="00C11A0B">
        <w:rPr>
          <w:rFonts w:ascii="Arial" w:hAnsi="Arial" w:cs="Arial"/>
        </w:rPr>
        <w:t>2019</w:t>
      </w:r>
      <w:r w:rsidR="000805E6">
        <w:rPr>
          <w:rFonts w:ascii="Arial" w:hAnsi="Arial" w:cs="Arial"/>
        </w:rPr>
        <w:t>, with a mind toward increasing their responsiveness to the specific needs of NCD advisees.</w:t>
      </w:r>
    </w:p>
    <w:p w14:paraId="26E2FB54" w14:textId="724A4A17" w:rsidR="003418AB" w:rsidRDefault="003418AB" w:rsidP="00C30231">
      <w:pPr>
        <w:pStyle w:val="Heading3"/>
      </w:pPr>
      <w:r>
        <w:t>Objective 2 Results</w:t>
      </w:r>
      <w:r w:rsidR="00C30231">
        <w:br/>
      </w:r>
    </w:p>
    <w:tbl>
      <w:tblPr>
        <w:tblStyle w:val="TableGrid"/>
        <w:tblW w:w="10045" w:type="dxa"/>
        <w:tblBorders>
          <w:top w:val="single" w:sz="4" w:space="0" w:color="0E2548" w:themeColor="text2" w:themeShade="BF"/>
          <w:left w:val="single" w:sz="4" w:space="0" w:color="0E2548" w:themeColor="text2" w:themeShade="BF"/>
          <w:bottom w:val="single" w:sz="4" w:space="0" w:color="0E2548" w:themeColor="text2" w:themeShade="BF"/>
          <w:right w:val="single" w:sz="4" w:space="0" w:color="0E2548" w:themeColor="text2" w:themeShade="BF"/>
          <w:insideH w:val="single" w:sz="4" w:space="0" w:color="0E2548" w:themeColor="text2" w:themeShade="BF"/>
          <w:insideV w:val="single" w:sz="4" w:space="0" w:color="0E2548" w:themeColor="text2" w:themeShade="BF"/>
        </w:tblBorders>
        <w:tblLook w:val="04A0" w:firstRow="1" w:lastRow="0" w:firstColumn="1" w:lastColumn="0" w:noHBand="0" w:noVBand="1"/>
      </w:tblPr>
      <w:tblGrid>
        <w:gridCol w:w="10045"/>
      </w:tblGrid>
      <w:tr w:rsidR="00A66B33" w:rsidRPr="0097732B" w14:paraId="0C72F9EB" w14:textId="77777777" w:rsidTr="006C60B8">
        <w:trPr>
          <w:trHeight w:val="134"/>
        </w:trPr>
        <w:tc>
          <w:tcPr>
            <w:tcW w:w="10045" w:type="dxa"/>
            <w:shd w:val="clear" w:color="auto" w:fill="339933"/>
          </w:tcPr>
          <w:p w14:paraId="504544F3" w14:textId="77777777" w:rsidR="00A66B33" w:rsidRPr="0097732B" w:rsidRDefault="00A66B33" w:rsidP="0087690F">
            <w:pPr>
              <w:pStyle w:val="Heading3"/>
              <w:outlineLvl w:val="2"/>
              <w:rPr>
                <w:rFonts w:asciiTheme="majorHAnsi" w:hAnsiTheme="majorHAnsi" w:cs="Arial"/>
                <w:b w:val="0"/>
                <w:sz w:val="24"/>
                <w:szCs w:val="24"/>
              </w:rPr>
            </w:pPr>
            <w:r w:rsidRPr="0097732B">
              <w:rPr>
                <w:rFonts w:asciiTheme="majorHAnsi" w:hAnsiTheme="majorHAnsi" w:cs="Arial"/>
                <w:b w:val="0"/>
                <w:sz w:val="24"/>
                <w:szCs w:val="24"/>
              </w:rPr>
              <w:t>Objective</w:t>
            </w:r>
            <w:r>
              <w:rPr>
                <w:rFonts w:asciiTheme="majorHAnsi" w:hAnsiTheme="majorHAnsi" w:cs="Arial"/>
                <w:b w:val="0"/>
                <w:sz w:val="24"/>
                <w:szCs w:val="24"/>
              </w:rPr>
              <w:t xml:space="preserve"> 2.</w:t>
            </w:r>
          </w:p>
        </w:tc>
      </w:tr>
      <w:tr w:rsidR="00A66B33" w:rsidRPr="00293334" w14:paraId="08436FCF" w14:textId="77777777" w:rsidTr="006C60B8">
        <w:trPr>
          <w:trHeight w:val="415"/>
        </w:trPr>
        <w:tc>
          <w:tcPr>
            <w:tcW w:w="10045" w:type="dxa"/>
            <w:shd w:val="clear" w:color="auto" w:fill="CCFF99"/>
          </w:tcPr>
          <w:p w14:paraId="31EA6578" w14:textId="77777777" w:rsidR="00A66B33" w:rsidRPr="00293334" w:rsidRDefault="00A66B33" w:rsidP="0087690F">
            <w:pPr>
              <w:rPr>
                <w:rFonts w:ascii="Arial" w:hAnsi="Arial" w:cs="Arial"/>
              </w:rPr>
            </w:pPr>
            <w:r w:rsidRPr="00A061D0">
              <w:rPr>
                <w:rFonts w:ascii="Arial" w:hAnsi="Arial" w:cs="Arial"/>
                <w:b/>
                <w:szCs w:val="24"/>
              </w:rPr>
              <w:t xml:space="preserve">Policy Development &amp; Collaboration – </w:t>
            </w:r>
            <w:r w:rsidRPr="00A061D0">
              <w:rPr>
                <w:rFonts w:ascii="Arial" w:hAnsi="Arial" w:cs="Arial"/>
                <w:szCs w:val="24"/>
              </w:rPr>
              <w:t>Address stakeholder concerns and priorities by advancing specific, practic</w:t>
            </w:r>
            <w:r>
              <w:rPr>
                <w:rFonts w:ascii="Arial" w:hAnsi="Arial" w:cs="Arial"/>
                <w:szCs w:val="24"/>
              </w:rPr>
              <w:t>al</w:t>
            </w:r>
            <w:r w:rsidRPr="00A061D0">
              <w:rPr>
                <w:rFonts w:ascii="Arial" w:hAnsi="Arial" w:cs="Arial"/>
                <w:szCs w:val="24"/>
              </w:rPr>
              <w:t xml:space="preserve"> policy solutions and encouraging collaboration.</w:t>
            </w:r>
          </w:p>
        </w:tc>
      </w:tr>
    </w:tbl>
    <w:p w14:paraId="2B2FD29D" w14:textId="6810B46C" w:rsidR="00F46CE6" w:rsidRDefault="00A66B33" w:rsidP="00F46CE6">
      <w:r>
        <w:br/>
      </w:r>
      <w:r w:rsidR="008C1BE7">
        <w:t xml:space="preserve">In FY 2016 and FY 2017, NCD continued </w:t>
      </w:r>
      <w:r w:rsidR="00AC2C28">
        <w:t>to regularly develop policy recommendations for policymakers and encourage collaboration among federal partners</w:t>
      </w:r>
      <w:r w:rsidR="00F46CE6">
        <w:t xml:space="preserve">. We have shortened the length of many of NCD’s policy reports, in reflection of feedback received in previous fiscal year cycles on their size, and strive to make them easier to read. </w:t>
      </w:r>
    </w:p>
    <w:p w14:paraId="6F867636" w14:textId="391CAE85" w:rsidR="00B8715E" w:rsidRDefault="00B8715E" w:rsidP="00F46CE6">
      <w:pPr>
        <w:rPr>
          <w:rFonts w:ascii="Arial" w:hAnsi="Arial" w:cs="Arial"/>
          <w:szCs w:val="24"/>
        </w:rPr>
      </w:pPr>
      <w:r>
        <w:t>Several noteworthy FY 201</w:t>
      </w:r>
      <w:r w:rsidR="00936DA3">
        <w:t>7</w:t>
      </w:r>
      <w:r>
        <w:t xml:space="preserve"> highlights of NCD’s results for its policy development and collaboration objective include:</w:t>
      </w:r>
    </w:p>
    <w:p w14:paraId="66249E98" w14:textId="65958658" w:rsidR="005A1227" w:rsidRPr="004A552F" w:rsidRDefault="00FC3E71" w:rsidP="0087690F">
      <w:pPr>
        <w:pStyle w:val="ListParagraph"/>
        <w:numPr>
          <w:ilvl w:val="0"/>
          <w:numId w:val="6"/>
        </w:numPr>
        <w:rPr>
          <w:rFonts w:ascii="Calibri" w:hAnsi="Calibri" w:cs="Calibri"/>
          <w:color w:val="212121"/>
        </w:rPr>
      </w:pPr>
      <w:hyperlink r:id="rId25" w:history="1">
        <w:r w:rsidR="005A1227" w:rsidRPr="006C60B8">
          <w:rPr>
            <w:rStyle w:val="Hyperlink"/>
            <w:b/>
            <w:i/>
            <w:color w:val="B01513" w:themeColor="accent1"/>
          </w:rPr>
          <w:t>Self-Driving Cars: Mapping Access to a Technology Solution</w:t>
        </w:r>
      </w:hyperlink>
      <w:r w:rsidR="005A1227" w:rsidRPr="004A552F">
        <w:rPr>
          <w:b/>
          <w:i/>
          <w:color w:val="B01513" w:themeColor="accent1"/>
        </w:rPr>
        <w:t xml:space="preserve"> – </w:t>
      </w:r>
      <w:r w:rsidR="005A1227" w:rsidRPr="004A552F">
        <w:rPr>
          <w:rFonts w:ascii="Arial" w:hAnsi="Arial" w:cs="Arial"/>
          <w:color w:val="212121"/>
        </w:rPr>
        <w:t xml:space="preserve">In FY 2016, NCD released a </w:t>
      </w:r>
      <w:hyperlink r:id="rId26" w:history="1">
        <w:r w:rsidR="005A1227" w:rsidRPr="007A2C4E">
          <w:rPr>
            <w:rStyle w:val="Hyperlink"/>
            <w:rFonts w:ascii="Arial" w:hAnsi="Arial" w:cs="Arial"/>
          </w:rPr>
          <w:t>report</w:t>
        </w:r>
      </w:hyperlink>
      <w:r w:rsidR="005A1227" w:rsidRPr="004A552F">
        <w:rPr>
          <w:rFonts w:ascii="Arial" w:hAnsi="Arial" w:cs="Arial"/>
          <w:color w:val="212121"/>
        </w:rPr>
        <w:t xml:space="preserve"> </w:t>
      </w:r>
      <w:r w:rsidR="004A552F" w:rsidRPr="004A552F">
        <w:rPr>
          <w:rFonts w:ascii="Arial" w:hAnsi="Arial" w:cs="Arial"/>
          <w:color w:val="212121"/>
        </w:rPr>
        <w:t xml:space="preserve">that examined the challenges and advances associated with autonomous vehicle technology and proposed directions in research and development that will most benefit people with disabilities who are transportation disadvantaged because their disabilities prevent them from driving even a modified vehicle. In the report, NCD proposes model legislation. In </w:t>
      </w:r>
      <w:r w:rsidR="00A5343B">
        <w:rPr>
          <w:rFonts w:ascii="Arial" w:hAnsi="Arial" w:cs="Arial"/>
          <w:color w:val="212121"/>
        </w:rPr>
        <w:t xml:space="preserve">FY 2017 </w:t>
      </w:r>
      <w:r w:rsidR="004A552F" w:rsidRPr="004A552F">
        <w:rPr>
          <w:rFonts w:ascii="Arial" w:hAnsi="Arial" w:cs="Arial"/>
          <w:color w:val="212121"/>
        </w:rPr>
        <w:t xml:space="preserve">follow-up to the report, NCD </w:t>
      </w:r>
      <w:r w:rsidR="005A1227" w:rsidRPr="004A552F">
        <w:rPr>
          <w:rFonts w:ascii="Arial" w:hAnsi="Arial" w:cs="Arial"/>
          <w:color w:val="212121"/>
        </w:rPr>
        <w:t xml:space="preserve">engaged in discussions with </w:t>
      </w:r>
      <w:r w:rsidR="004A552F">
        <w:rPr>
          <w:rFonts w:ascii="Arial" w:hAnsi="Arial" w:cs="Arial"/>
          <w:color w:val="212121"/>
        </w:rPr>
        <w:t>leaders</w:t>
      </w:r>
      <w:r w:rsidR="005A1227" w:rsidRPr="004A552F">
        <w:rPr>
          <w:rFonts w:ascii="Arial" w:hAnsi="Arial" w:cs="Arial"/>
          <w:color w:val="212121"/>
        </w:rPr>
        <w:t xml:space="preserve"> in private industry including Google, Mercedes Benz, </w:t>
      </w:r>
      <w:r w:rsidR="004A552F">
        <w:rPr>
          <w:rFonts w:ascii="Arial" w:hAnsi="Arial" w:cs="Arial"/>
          <w:color w:val="212121"/>
        </w:rPr>
        <w:t xml:space="preserve">Audi, Ford, GM, </w:t>
      </w:r>
      <w:r w:rsidR="005A1227" w:rsidRPr="004A552F">
        <w:rPr>
          <w:rFonts w:ascii="Arial" w:hAnsi="Arial" w:cs="Arial"/>
          <w:color w:val="212121"/>
        </w:rPr>
        <w:t>and others to talk about the accessibility issues tied to people with disabilities accessing this exciting technology</w:t>
      </w:r>
      <w:r w:rsidR="00A5343B">
        <w:rPr>
          <w:rFonts w:ascii="Arial" w:hAnsi="Arial" w:cs="Arial"/>
          <w:color w:val="212121"/>
        </w:rPr>
        <w:t xml:space="preserve">; with </w:t>
      </w:r>
      <w:r w:rsidR="005A1227" w:rsidRPr="004A552F">
        <w:rPr>
          <w:rFonts w:ascii="Arial" w:hAnsi="Arial" w:cs="Arial"/>
          <w:color w:val="212121"/>
        </w:rPr>
        <w:t>the National Highway Transportation Safety Administration</w:t>
      </w:r>
      <w:r w:rsidR="00A5343B">
        <w:rPr>
          <w:rFonts w:ascii="Arial" w:hAnsi="Arial" w:cs="Arial"/>
          <w:color w:val="212121"/>
        </w:rPr>
        <w:t>;</w:t>
      </w:r>
      <w:r w:rsidR="005A1227" w:rsidRPr="004A552F">
        <w:rPr>
          <w:rFonts w:ascii="Arial" w:hAnsi="Arial" w:cs="Arial"/>
          <w:color w:val="212121"/>
        </w:rPr>
        <w:t xml:space="preserve"> and </w:t>
      </w:r>
      <w:r w:rsidR="00A5343B">
        <w:rPr>
          <w:rFonts w:ascii="Arial" w:hAnsi="Arial" w:cs="Arial"/>
          <w:color w:val="212121"/>
        </w:rPr>
        <w:t xml:space="preserve">with </w:t>
      </w:r>
      <w:r w:rsidR="005A1227" w:rsidRPr="004A552F">
        <w:rPr>
          <w:rFonts w:ascii="Arial" w:hAnsi="Arial" w:cs="Arial"/>
          <w:color w:val="212121"/>
        </w:rPr>
        <w:t xml:space="preserve">relevant </w:t>
      </w:r>
      <w:r w:rsidR="004A552F">
        <w:rPr>
          <w:rFonts w:ascii="Arial" w:hAnsi="Arial" w:cs="Arial"/>
          <w:color w:val="212121"/>
        </w:rPr>
        <w:t>congressional</w:t>
      </w:r>
      <w:r w:rsidR="005A1227" w:rsidRPr="004A552F">
        <w:rPr>
          <w:rFonts w:ascii="Arial" w:hAnsi="Arial" w:cs="Arial"/>
          <w:color w:val="212121"/>
        </w:rPr>
        <w:t xml:space="preserve"> offices on </w:t>
      </w:r>
      <w:r w:rsidR="00A5343B">
        <w:rPr>
          <w:rFonts w:ascii="Arial" w:hAnsi="Arial" w:cs="Arial"/>
          <w:color w:val="212121"/>
        </w:rPr>
        <w:t>legislative draft language</w:t>
      </w:r>
      <w:r w:rsidR="005A1227" w:rsidRPr="004A552F">
        <w:rPr>
          <w:rFonts w:ascii="Arial" w:hAnsi="Arial" w:cs="Arial"/>
          <w:color w:val="212121"/>
        </w:rPr>
        <w:t>.</w:t>
      </w:r>
      <w:r w:rsidR="0043425A">
        <w:rPr>
          <w:rFonts w:ascii="Arial" w:hAnsi="Arial" w:cs="Arial"/>
          <w:color w:val="212121"/>
        </w:rPr>
        <w:t xml:space="preserve"> </w:t>
      </w:r>
    </w:p>
    <w:p w14:paraId="6B2A0641" w14:textId="352C1915" w:rsidR="0015585C" w:rsidRPr="00934FFB" w:rsidRDefault="00FC3E71" w:rsidP="0015585C">
      <w:pPr>
        <w:pStyle w:val="ListParagraph"/>
        <w:numPr>
          <w:ilvl w:val="0"/>
          <w:numId w:val="6"/>
        </w:numPr>
        <w:rPr>
          <w:rFonts w:ascii="Arial" w:hAnsi="Arial" w:cs="Arial"/>
          <w:shd w:val="clear" w:color="auto" w:fill="FFFFFF"/>
          <w:lang w:val="en"/>
        </w:rPr>
      </w:pPr>
      <w:hyperlink r:id="rId27" w:history="1">
        <w:r w:rsidR="00E81160" w:rsidRPr="0015585C">
          <w:rPr>
            <w:rStyle w:val="Hyperlink"/>
            <w:b/>
            <w:i/>
            <w:color w:val="B01513" w:themeColor="accent1"/>
          </w:rPr>
          <w:t>Affordable Care Act (ACA) report series</w:t>
        </w:r>
      </w:hyperlink>
      <w:r w:rsidR="00E81160" w:rsidRPr="0015585C">
        <w:rPr>
          <w:b/>
          <w:i/>
          <w:color w:val="B01513" w:themeColor="accent1"/>
        </w:rPr>
        <w:t xml:space="preserve"> </w:t>
      </w:r>
      <w:r w:rsidR="00E81160" w:rsidRPr="0015585C">
        <w:rPr>
          <w:color w:val="B01513" w:themeColor="accent1"/>
        </w:rPr>
        <w:t xml:space="preserve">– </w:t>
      </w:r>
      <w:r w:rsidR="00E81160" w:rsidRPr="0015585C">
        <w:rPr>
          <w:rFonts w:ascii="Arial" w:hAnsi="Arial" w:cs="Arial"/>
          <w:color w:val="000000"/>
        </w:rPr>
        <w:t xml:space="preserve">In FY 2016, NCD released a </w:t>
      </w:r>
      <w:hyperlink r:id="rId28" w:history="1">
        <w:r w:rsidR="00E81160" w:rsidRPr="0015585C">
          <w:rPr>
            <w:rStyle w:val="Hyperlink"/>
            <w:rFonts w:ascii="Arial" w:hAnsi="Arial" w:cs="Arial"/>
          </w:rPr>
          <w:t>brief report series</w:t>
        </w:r>
      </w:hyperlink>
      <w:r w:rsidR="00E81160" w:rsidRPr="0015585C">
        <w:rPr>
          <w:rFonts w:ascii="Arial" w:hAnsi="Arial" w:cs="Arial"/>
          <w:color w:val="000000"/>
        </w:rPr>
        <w:t xml:space="preserve"> </w:t>
      </w:r>
      <w:r w:rsidR="00E81160" w:rsidRPr="00C0055E">
        <w:rPr>
          <w:rFonts w:ascii="Arial" w:hAnsi="Arial" w:cs="Arial"/>
          <w:color w:val="000000"/>
        </w:rPr>
        <w:t>analyzing the implementation, impact, and enforcement of ACA for people with disabilities. ACA’s changes to the country’s health care system has affected millions of Americans, with a disproportionate impact on people with disabilities. The report series outlines implementation choice</w:t>
      </w:r>
      <w:r w:rsidR="00E81160" w:rsidRPr="0015585C">
        <w:rPr>
          <w:rFonts w:ascii="Arial" w:hAnsi="Arial" w:cs="Arial"/>
          <w:color w:val="000000"/>
        </w:rPr>
        <w:t xml:space="preserve">s that could greatly affect the nature of impact of ACA provisions on people with disabilities; evaluates policy options states face as they consider reconfiguring Medicaid; provides a snapshot of the impact of early implementation of ACA on people with disabilities; and identifies issues for ongoing monitoring. </w:t>
      </w:r>
      <w:r w:rsidR="0015585C" w:rsidRPr="0015585C">
        <w:rPr>
          <w:rFonts w:ascii="Arial" w:hAnsi="Arial" w:cs="Arial"/>
          <w:color w:val="000000"/>
        </w:rPr>
        <w:t>In FY 2017, NCD developed its Principles for Public and Private Healthcare Reform based upon the ACA report series and its earlier Medicaid report series, and briefed committee and member offices on the principles.</w:t>
      </w:r>
    </w:p>
    <w:p w14:paraId="54A2A139" w14:textId="6A01E5E2" w:rsidR="00E81160" w:rsidRPr="00934FFB" w:rsidRDefault="00AC2C28" w:rsidP="0015585C">
      <w:pPr>
        <w:pStyle w:val="ListParagraph"/>
        <w:numPr>
          <w:ilvl w:val="0"/>
          <w:numId w:val="6"/>
        </w:numPr>
        <w:rPr>
          <w:rFonts w:ascii="Arial" w:hAnsi="Arial" w:cs="Arial"/>
          <w:shd w:val="clear" w:color="auto" w:fill="FFFFFF"/>
        </w:rPr>
      </w:pPr>
      <w:r w:rsidRPr="00A50C39">
        <w:rPr>
          <w:b/>
          <w:i/>
          <w:color w:val="B01513" w:themeColor="accent1"/>
          <w:u w:val="single"/>
        </w:rPr>
        <w:t>Student Mental Health Services in Institutions of Higher Education</w:t>
      </w:r>
      <w:r w:rsidRPr="006147CB">
        <w:rPr>
          <w:b/>
          <w:color w:val="B01513" w:themeColor="accent1"/>
        </w:rPr>
        <w:t xml:space="preserve"> – </w:t>
      </w:r>
      <w:r w:rsidR="0015585C" w:rsidRPr="006147CB">
        <w:rPr>
          <w:rFonts w:ascii="Arial" w:hAnsi="Arial" w:cs="Arial"/>
          <w:color w:val="000000"/>
        </w:rPr>
        <w:t xml:space="preserve">In recent years, </w:t>
      </w:r>
      <w:r w:rsidR="0015585C">
        <w:rPr>
          <w:rFonts w:ascii="Arial" w:hAnsi="Arial" w:cs="Arial"/>
          <w:color w:val="000000"/>
        </w:rPr>
        <w:t>people with mental health challenge have faced growing fear and stigma</w:t>
      </w:r>
      <w:r w:rsidR="0015585C" w:rsidRPr="006147CB">
        <w:rPr>
          <w:rFonts w:ascii="Arial" w:hAnsi="Arial" w:cs="Arial"/>
          <w:color w:val="000000"/>
        </w:rPr>
        <w:t>. While this part of the disability community has significant unmet needs across society, gaps in support and negative consequences of stigma are particularly apparent within higher education contexts. Students with psychiatric disabilities frequently report inadequate mental health services on college campuses. In addition, those who take advantage of available support services may be at risk of discrimination due to campus concerns around liability for violent or suicidal behavior from students with psychiatric disabilities. </w:t>
      </w:r>
      <w:r w:rsidR="004C22F8">
        <w:rPr>
          <w:rFonts w:ascii="Arial" w:hAnsi="Arial" w:cs="Arial"/>
          <w:bCs/>
          <w:iCs/>
          <w:shd w:val="clear" w:color="auto" w:fill="FFFFFF"/>
        </w:rPr>
        <w:t>Considering</w:t>
      </w:r>
      <w:r w:rsidR="006147CB" w:rsidRPr="006147CB">
        <w:rPr>
          <w:rFonts w:ascii="Arial" w:hAnsi="Arial" w:cs="Arial"/>
          <w:bCs/>
          <w:iCs/>
          <w:shd w:val="clear" w:color="auto" w:fill="FFFFFF"/>
        </w:rPr>
        <w:t xml:space="preserve"> the recent passage of the Mental Health on Campus Improvement Act </w:t>
      </w:r>
      <w:r w:rsidR="0015585C">
        <w:rPr>
          <w:rFonts w:ascii="Arial" w:hAnsi="Arial" w:cs="Arial"/>
          <w:bCs/>
          <w:iCs/>
          <w:shd w:val="clear" w:color="auto" w:fill="FFFFFF"/>
        </w:rPr>
        <w:t>in early FY 2017</w:t>
      </w:r>
      <w:r w:rsidR="006147CB" w:rsidRPr="006147CB">
        <w:rPr>
          <w:rFonts w:ascii="Arial" w:hAnsi="Arial" w:cs="Arial"/>
          <w:bCs/>
          <w:iCs/>
          <w:shd w:val="clear" w:color="auto" w:fill="FFFFFF"/>
        </w:rPr>
        <w:t>, as well as the ongoing priority that mental health policy remains to federal</w:t>
      </w:r>
      <w:r w:rsidR="00274ACE">
        <w:rPr>
          <w:rFonts w:ascii="Arial" w:hAnsi="Arial" w:cs="Arial"/>
          <w:bCs/>
          <w:iCs/>
          <w:shd w:val="clear" w:color="auto" w:fill="FFFFFF"/>
        </w:rPr>
        <w:t xml:space="preserve"> policymakers</w:t>
      </w:r>
      <w:r w:rsidR="0015585C">
        <w:rPr>
          <w:rFonts w:ascii="Arial" w:hAnsi="Arial" w:cs="Arial"/>
          <w:bCs/>
          <w:iCs/>
          <w:shd w:val="clear" w:color="auto" w:fill="FFFFFF"/>
        </w:rPr>
        <w:t>,</w:t>
      </w:r>
      <w:r w:rsidR="006147CB" w:rsidRPr="006147CB">
        <w:rPr>
          <w:rFonts w:ascii="Arial" w:hAnsi="Arial" w:cs="Arial"/>
          <w:bCs/>
          <w:iCs/>
          <w:shd w:val="clear" w:color="auto" w:fill="FFFFFF"/>
        </w:rPr>
        <w:t xml:space="preserve"> NCD recently completed a study examining the state of mental health services on college campuses for students with disabilities. </w:t>
      </w:r>
      <w:r w:rsidR="0015585C">
        <w:rPr>
          <w:rFonts w:ascii="Arial" w:hAnsi="Arial" w:cs="Arial"/>
          <w:bCs/>
          <w:iCs/>
          <w:shd w:val="clear" w:color="auto" w:fill="FFFFFF"/>
        </w:rPr>
        <w:t xml:space="preserve">In FY 2017, </w:t>
      </w:r>
      <w:r w:rsidR="006147CB" w:rsidRPr="006147CB">
        <w:rPr>
          <w:rFonts w:ascii="Arial" w:hAnsi="Arial" w:cs="Arial"/>
          <w:bCs/>
          <w:iCs/>
          <w:shd w:val="clear" w:color="auto" w:fill="FFFFFF"/>
        </w:rPr>
        <w:t xml:space="preserve">NCD </w:t>
      </w:r>
      <w:r w:rsidR="00336890">
        <w:rPr>
          <w:rFonts w:ascii="Arial" w:hAnsi="Arial" w:cs="Arial"/>
          <w:bCs/>
          <w:iCs/>
          <w:shd w:val="clear" w:color="auto" w:fill="FFFFFF"/>
        </w:rPr>
        <w:t xml:space="preserve">released </w:t>
      </w:r>
      <w:r w:rsidR="0015585C">
        <w:rPr>
          <w:rFonts w:ascii="Arial" w:hAnsi="Arial" w:cs="Arial"/>
          <w:bCs/>
          <w:iCs/>
          <w:shd w:val="clear" w:color="auto" w:fill="FFFFFF"/>
        </w:rPr>
        <w:t xml:space="preserve">and presented on </w:t>
      </w:r>
      <w:r w:rsidR="00634241">
        <w:rPr>
          <w:rFonts w:ascii="Arial" w:hAnsi="Arial" w:cs="Arial"/>
          <w:bCs/>
          <w:iCs/>
          <w:shd w:val="clear" w:color="auto" w:fill="FFFFFF"/>
        </w:rPr>
        <w:t xml:space="preserve">our </w:t>
      </w:r>
      <w:r w:rsidR="00336890">
        <w:rPr>
          <w:rFonts w:ascii="Arial" w:hAnsi="Arial" w:cs="Arial"/>
          <w:bCs/>
          <w:iCs/>
          <w:shd w:val="clear" w:color="auto" w:fill="FFFFFF"/>
        </w:rPr>
        <w:t xml:space="preserve">report at </w:t>
      </w:r>
      <w:r w:rsidR="0015585C">
        <w:rPr>
          <w:rFonts w:ascii="Arial" w:hAnsi="Arial" w:cs="Arial"/>
          <w:bCs/>
          <w:iCs/>
          <w:shd w:val="clear" w:color="auto" w:fill="FFFFFF"/>
        </w:rPr>
        <w:t xml:space="preserve">the national annual conference of the </w:t>
      </w:r>
      <w:r w:rsidR="00336890">
        <w:rPr>
          <w:rFonts w:ascii="Arial" w:hAnsi="Arial" w:cs="Arial"/>
          <w:bCs/>
          <w:iCs/>
          <w:shd w:val="clear" w:color="auto" w:fill="FFFFFF"/>
        </w:rPr>
        <w:t>Association on Higher Education</w:t>
      </w:r>
      <w:r w:rsidR="00634241">
        <w:rPr>
          <w:rFonts w:ascii="Arial" w:hAnsi="Arial" w:cs="Arial"/>
          <w:bCs/>
          <w:iCs/>
          <w:shd w:val="clear" w:color="auto" w:fill="FFFFFF"/>
        </w:rPr>
        <w:t xml:space="preserve"> and Disability</w:t>
      </w:r>
      <w:r w:rsidR="0015585C">
        <w:rPr>
          <w:rFonts w:ascii="Arial" w:hAnsi="Arial" w:cs="Arial"/>
          <w:bCs/>
          <w:iCs/>
          <w:shd w:val="clear" w:color="auto" w:fill="FFFFFF"/>
        </w:rPr>
        <w:t xml:space="preserve"> (AHEAD</w:t>
      </w:r>
      <w:r w:rsidR="00634241">
        <w:rPr>
          <w:rFonts w:ascii="Arial" w:hAnsi="Arial" w:cs="Arial"/>
          <w:bCs/>
          <w:iCs/>
          <w:shd w:val="clear" w:color="auto" w:fill="FFFFFF"/>
        </w:rPr>
        <w:t>)</w:t>
      </w:r>
      <w:r w:rsidR="006147CB" w:rsidRPr="006147CB">
        <w:rPr>
          <w:rFonts w:ascii="Arial" w:hAnsi="Arial" w:cs="Arial"/>
          <w:bCs/>
          <w:iCs/>
          <w:shd w:val="clear" w:color="auto" w:fill="FFFFFF"/>
        </w:rPr>
        <w:t xml:space="preserve">. </w:t>
      </w:r>
    </w:p>
    <w:p w14:paraId="3EBD5AF3" w14:textId="34ADB7B4" w:rsidR="00093FB7" w:rsidRPr="00093FB7" w:rsidRDefault="00E81160" w:rsidP="00093FB7">
      <w:pPr>
        <w:pStyle w:val="ListParagraph"/>
        <w:numPr>
          <w:ilvl w:val="0"/>
          <w:numId w:val="6"/>
        </w:numPr>
        <w:rPr>
          <w:rStyle w:val="xbumpedfont15"/>
          <w:rFonts w:ascii="Arial" w:hAnsi="Arial" w:cs="Arial"/>
          <w:shd w:val="clear" w:color="auto" w:fill="FFFFFF"/>
        </w:rPr>
      </w:pPr>
      <w:r w:rsidRPr="00A50C39">
        <w:rPr>
          <w:rFonts w:ascii="Arial" w:hAnsi="Arial" w:cs="Arial"/>
          <w:b/>
          <w:bCs/>
          <w:i/>
          <w:color w:val="C00000"/>
          <w:u w:val="single"/>
        </w:rPr>
        <w:t xml:space="preserve">Dental Care and the Intellectual and Developmental Disabilities </w:t>
      </w:r>
      <w:r w:rsidR="003005E3" w:rsidRPr="00A50C39">
        <w:rPr>
          <w:rFonts w:ascii="Arial" w:hAnsi="Arial" w:cs="Arial"/>
          <w:b/>
          <w:bCs/>
          <w:i/>
          <w:color w:val="C00000"/>
          <w:u w:val="single"/>
        </w:rPr>
        <w:t xml:space="preserve">(ID/DD) </w:t>
      </w:r>
      <w:r w:rsidRPr="00A50C39">
        <w:rPr>
          <w:rFonts w:ascii="Arial" w:hAnsi="Arial" w:cs="Arial"/>
          <w:b/>
          <w:bCs/>
          <w:i/>
          <w:color w:val="C00000"/>
          <w:u w:val="single"/>
        </w:rPr>
        <w:t>Community</w:t>
      </w:r>
      <w:r w:rsidR="00274ACE">
        <w:rPr>
          <w:rFonts w:ascii="Arial" w:hAnsi="Arial" w:cs="Arial"/>
          <w:b/>
          <w:bCs/>
          <w:color w:val="C00000"/>
        </w:rPr>
        <w:t xml:space="preserve"> </w:t>
      </w:r>
      <w:r w:rsidRPr="003005E3">
        <w:rPr>
          <w:rFonts w:ascii="Arial" w:hAnsi="Arial" w:cs="Arial"/>
          <w:b/>
          <w:bCs/>
          <w:color w:val="C00000"/>
        </w:rPr>
        <w:t xml:space="preserve">– </w:t>
      </w:r>
      <w:r w:rsidR="00274ACE">
        <w:rPr>
          <w:rStyle w:val="xbumpedfont15"/>
          <w:rFonts w:ascii="Arial" w:eastAsiaTheme="majorEastAsia" w:hAnsi="Arial" w:cs="Arial"/>
          <w:color w:val="212121"/>
        </w:rPr>
        <w:t>I</w:t>
      </w:r>
      <w:r w:rsidR="003005E3" w:rsidRPr="003005E3">
        <w:rPr>
          <w:rStyle w:val="xbumpedfont15"/>
          <w:rFonts w:ascii="Arial" w:eastAsiaTheme="majorEastAsia" w:hAnsi="Arial" w:cs="Arial"/>
          <w:color w:val="212121"/>
        </w:rPr>
        <w:t xml:space="preserve">ndividuals with ID/DD and their loved ones often struggle to locate dentists who are trained in and are willing to provide dental care to individuals with ID/DD. </w:t>
      </w:r>
      <w:r w:rsidR="0015585C">
        <w:rPr>
          <w:rStyle w:val="xbumpedfont15"/>
          <w:rFonts w:ascii="Arial" w:eastAsiaTheme="majorEastAsia" w:hAnsi="Arial" w:cs="Arial"/>
          <w:color w:val="212121"/>
        </w:rPr>
        <w:t xml:space="preserve">In FY 2017, </w:t>
      </w:r>
      <w:r w:rsidR="003005E3" w:rsidRPr="003005E3">
        <w:rPr>
          <w:rStyle w:val="xbumpedfont15"/>
          <w:rFonts w:ascii="Arial" w:eastAsiaTheme="majorEastAsia" w:hAnsi="Arial" w:cs="Arial"/>
          <w:color w:val="212121"/>
        </w:rPr>
        <w:t>NCD completed a short policy</w:t>
      </w:r>
      <w:r w:rsidRPr="003005E3">
        <w:rPr>
          <w:rStyle w:val="xbumpedfont15"/>
          <w:rFonts w:ascii="Arial" w:eastAsiaTheme="majorEastAsia" w:hAnsi="Arial" w:cs="Arial"/>
          <w:color w:val="212121"/>
        </w:rPr>
        <w:t xml:space="preserve"> brief </w:t>
      </w:r>
      <w:r w:rsidR="003005E3" w:rsidRPr="003005E3">
        <w:rPr>
          <w:rStyle w:val="xbumpedfont15"/>
          <w:rFonts w:ascii="Arial" w:eastAsiaTheme="majorEastAsia" w:hAnsi="Arial" w:cs="Arial"/>
          <w:color w:val="212121"/>
        </w:rPr>
        <w:t xml:space="preserve">that </w:t>
      </w:r>
      <w:r w:rsidRPr="003005E3">
        <w:rPr>
          <w:rStyle w:val="xbumpedfont15"/>
          <w:rFonts w:ascii="Arial" w:eastAsiaTheme="majorEastAsia" w:hAnsi="Arial" w:cs="Arial"/>
          <w:color w:val="212121"/>
        </w:rPr>
        <w:t>highlights the</w:t>
      </w:r>
      <w:r w:rsidR="003005E3" w:rsidRPr="003005E3">
        <w:rPr>
          <w:rStyle w:val="xbumpedfont15"/>
          <w:rFonts w:ascii="Arial" w:eastAsiaTheme="majorEastAsia" w:hAnsi="Arial" w:cs="Arial"/>
          <w:color w:val="212121"/>
        </w:rPr>
        <w:t>se</w:t>
      </w:r>
      <w:r w:rsidRPr="003005E3">
        <w:rPr>
          <w:rStyle w:val="xbumpedfont15"/>
          <w:rFonts w:ascii="Arial" w:eastAsiaTheme="majorEastAsia" w:hAnsi="Arial" w:cs="Arial"/>
          <w:color w:val="212121"/>
        </w:rPr>
        <w:t xml:space="preserve"> challenges</w:t>
      </w:r>
      <w:r w:rsidR="003005E3" w:rsidRPr="003005E3">
        <w:rPr>
          <w:rStyle w:val="xbumpedfont15"/>
          <w:rFonts w:ascii="Arial" w:eastAsiaTheme="majorEastAsia" w:hAnsi="Arial" w:cs="Arial"/>
          <w:color w:val="212121"/>
        </w:rPr>
        <w:t xml:space="preserve"> and offer</w:t>
      </w:r>
      <w:r w:rsidRPr="003005E3">
        <w:rPr>
          <w:rStyle w:val="xbumpedfont15"/>
          <w:rFonts w:ascii="Arial" w:eastAsiaTheme="majorEastAsia" w:hAnsi="Arial" w:cs="Arial"/>
          <w:color w:val="212121"/>
        </w:rPr>
        <w:t>s policy recommendations for this largely overlooked issue.</w:t>
      </w:r>
      <w:r w:rsidR="003005E3" w:rsidRPr="003005E3">
        <w:rPr>
          <w:rStyle w:val="xbumpedfont15"/>
          <w:rFonts w:ascii="Arial" w:eastAsiaTheme="majorEastAsia" w:hAnsi="Arial" w:cs="Arial"/>
          <w:color w:val="212121"/>
        </w:rPr>
        <w:t xml:space="preserve"> NCD anticipates release of this report in </w:t>
      </w:r>
      <w:r w:rsidR="0015585C">
        <w:rPr>
          <w:rStyle w:val="xbumpedfont15"/>
          <w:rFonts w:ascii="Arial" w:eastAsiaTheme="majorEastAsia" w:hAnsi="Arial" w:cs="Arial"/>
          <w:color w:val="212121"/>
        </w:rPr>
        <w:t>FY 2018</w:t>
      </w:r>
      <w:r w:rsidR="003005E3" w:rsidRPr="003005E3">
        <w:rPr>
          <w:rStyle w:val="xbumpedfont15"/>
          <w:rFonts w:ascii="Arial" w:eastAsiaTheme="majorEastAsia" w:hAnsi="Arial" w:cs="Arial"/>
          <w:color w:val="212121"/>
        </w:rPr>
        <w:t xml:space="preserve">. </w:t>
      </w:r>
    </w:p>
    <w:p w14:paraId="0A75BDA5" w14:textId="75B8F314" w:rsidR="00093FB7" w:rsidRDefault="00570F00" w:rsidP="00093FB7">
      <w:pPr>
        <w:pStyle w:val="ListParagraph"/>
        <w:numPr>
          <w:ilvl w:val="0"/>
          <w:numId w:val="6"/>
        </w:numPr>
        <w:rPr>
          <w:rFonts w:ascii="Arial" w:hAnsi="Arial" w:cs="Arial"/>
          <w:shd w:val="clear" w:color="auto" w:fill="FFFFFF"/>
        </w:rPr>
      </w:pPr>
      <w:r w:rsidRPr="00A50C39">
        <w:rPr>
          <w:rFonts w:ascii="Arial" w:hAnsi="Arial" w:cs="Arial"/>
          <w:b/>
          <w:bCs/>
          <w:i/>
          <w:color w:val="C00000"/>
          <w:u w:val="single"/>
        </w:rPr>
        <w:t>National Disability Policy: A Progress Report</w:t>
      </w:r>
      <w:r w:rsidR="00A50C39">
        <w:rPr>
          <w:rFonts w:ascii="Arial" w:hAnsi="Arial" w:cs="Arial"/>
          <w:b/>
          <w:bCs/>
          <w:i/>
          <w:color w:val="C00000"/>
        </w:rPr>
        <w:t xml:space="preserve"> </w:t>
      </w:r>
      <w:r w:rsidR="00093FB7" w:rsidRPr="00093FB7">
        <w:rPr>
          <w:rFonts w:ascii="Arial" w:hAnsi="Arial" w:cs="Arial"/>
          <w:b/>
          <w:bCs/>
          <w:i/>
          <w:color w:val="C00000"/>
        </w:rPr>
        <w:t>–</w:t>
      </w:r>
      <w:r w:rsidR="00A50C39">
        <w:rPr>
          <w:rFonts w:ascii="Arial" w:hAnsi="Arial" w:cs="Arial"/>
          <w:b/>
          <w:bCs/>
          <w:i/>
          <w:color w:val="C00000"/>
        </w:rPr>
        <w:t xml:space="preserve"> </w:t>
      </w:r>
      <w:r w:rsidR="00093FB7" w:rsidRPr="00093FB7">
        <w:rPr>
          <w:rStyle w:val="xbumpedfont15"/>
          <w:rFonts w:ascii="Arial" w:eastAsiaTheme="majorEastAsia" w:hAnsi="Arial" w:cs="Arial"/>
          <w:color w:val="212121"/>
        </w:rPr>
        <w:t xml:space="preserve">NCD released its statutorily required </w:t>
      </w:r>
      <w:hyperlink r:id="rId29" w:history="1">
        <w:r w:rsidR="00093FB7" w:rsidRPr="00EF3E54">
          <w:rPr>
            <w:rStyle w:val="Hyperlink"/>
            <w:rFonts w:ascii="Arial" w:eastAsiaTheme="majorEastAsia" w:hAnsi="Arial" w:cs="Arial"/>
          </w:rPr>
          <w:t>annual report</w:t>
        </w:r>
      </w:hyperlink>
      <w:r w:rsidR="00093FB7" w:rsidRPr="00093FB7">
        <w:rPr>
          <w:rStyle w:val="xbumpedfont15"/>
          <w:rFonts w:ascii="Arial" w:eastAsiaTheme="majorEastAsia" w:hAnsi="Arial" w:cs="Arial"/>
          <w:color w:val="212121"/>
        </w:rPr>
        <w:t xml:space="preserve"> utilizing information and communication technology (ICT) as an organizing theme given its potential to improve how people with disabilities live in the world. The annual progress report</w:t>
      </w:r>
      <w:r w:rsidR="0015585C">
        <w:rPr>
          <w:rStyle w:val="xbumpedfont15"/>
          <w:rFonts w:ascii="Arial" w:eastAsiaTheme="majorEastAsia" w:hAnsi="Arial" w:cs="Arial"/>
          <w:color w:val="212121"/>
        </w:rPr>
        <w:t xml:space="preserve"> – </w:t>
      </w:r>
      <w:r w:rsidR="00093FB7" w:rsidRPr="00093FB7">
        <w:rPr>
          <w:rStyle w:val="xbumpedfont15"/>
          <w:rFonts w:ascii="Arial" w:eastAsiaTheme="majorEastAsia" w:hAnsi="Arial" w:cs="Arial"/>
          <w:color w:val="212121"/>
        </w:rPr>
        <w:t>released in early FY 2017 through a congressional briefing at which leaders from IBM and Microsoft responded to NCD’s report and recommendations</w:t>
      </w:r>
      <w:r w:rsidR="0015585C">
        <w:rPr>
          <w:rStyle w:val="xbumpedfont15"/>
          <w:rFonts w:ascii="Arial" w:eastAsiaTheme="majorEastAsia" w:hAnsi="Arial" w:cs="Arial"/>
          <w:color w:val="212121"/>
        </w:rPr>
        <w:t xml:space="preserve"> – </w:t>
      </w:r>
      <w:r w:rsidR="00093FB7" w:rsidRPr="00093FB7">
        <w:rPr>
          <w:rStyle w:val="xbumpedfont15"/>
          <w:rFonts w:ascii="Arial" w:eastAsiaTheme="majorEastAsia" w:hAnsi="Arial" w:cs="Arial"/>
          <w:color w:val="212121"/>
        </w:rPr>
        <w:t xml:space="preserve"> </w:t>
      </w:r>
      <w:r w:rsidR="00093FB7" w:rsidRPr="00093FB7">
        <w:rPr>
          <w:rFonts w:ascii="Arial" w:hAnsi="Arial" w:cs="Arial"/>
          <w:shd w:val="clear" w:color="auto" w:fill="FFFFFF"/>
        </w:rPr>
        <w:t>examines the efforts of policymakers, technology industry leaders, people with disabilities, and others to promote policies and practices that will lead to technology that can be used by all</w:t>
      </w:r>
      <w:r w:rsidR="00093FB7">
        <w:rPr>
          <w:rFonts w:ascii="Arial" w:hAnsi="Arial" w:cs="Arial"/>
          <w:shd w:val="clear" w:color="auto" w:fill="FFFFFF"/>
        </w:rPr>
        <w:t>. The report</w:t>
      </w:r>
      <w:r w:rsidR="00093FB7" w:rsidRPr="00093FB7">
        <w:rPr>
          <w:rFonts w:ascii="Arial" w:hAnsi="Arial" w:cs="Arial"/>
          <w:shd w:val="clear" w:color="auto" w:fill="FFFFFF"/>
        </w:rPr>
        <w:t xml:space="preserve"> offers policy recommendations to Congress, federal agencies, and industry that, if implemented, demonstrate an unwavering commitment to accessible ICT and </w:t>
      </w:r>
      <w:r w:rsidR="00274ACE">
        <w:rPr>
          <w:rFonts w:ascii="Arial" w:hAnsi="Arial" w:cs="Arial"/>
          <w:shd w:val="clear" w:color="auto" w:fill="FFFFFF"/>
        </w:rPr>
        <w:t>assistive technology (AT)</w:t>
      </w:r>
      <w:r w:rsidR="00093FB7" w:rsidRPr="00093FB7">
        <w:rPr>
          <w:rFonts w:ascii="Arial" w:hAnsi="Arial" w:cs="Arial"/>
          <w:shd w:val="clear" w:color="auto" w:fill="FFFFFF"/>
        </w:rPr>
        <w:t>.</w:t>
      </w:r>
    </w:p>
    <w:p w14:paraId="5352360F" w14:textId="2FD9840D" w:rsidR="00A50C39" w:rsidRDefault="00A50C39" w:rsidP="00A50C39">
      <w:pPr>
        <w:rPr>
          <w:rFonts w:ascii="Arial" w:hAnsi="Arial" w:cs="Arial"/>
          <w:shd w:val="clear" w:color="auto" w:fill="FFFFFF"/>
        </w:rPr>
      </w:pPr>
    </w:p>
    <w:p w14:paraId="46ABAE81" w14:textId="0DD1D4C7" w:rsidR="00A50C39" w:rsidRDefault="00A50C39" w:rsidP="00A50C39">
      <w:pPr>
        <w:rPr>
          <w:rFonts w:ascii="Arial" w:hAnsi="Arial" w:cs="Arial"/>
          <w:shd w:val="clear" w:color="auto" w:fill="FFFFFF"/>
        </w:rPr>
      </w:pPr>
    </w:p>
    <w:p w14:paraId="45DC8EDD" w14:textId="77777777" w:rsidR="00A50C39" w:rsidRPr="00A50C39" w:rsidRDefault="00A50C39" w:rsidP="00A50C39">
      <w:pPr>
        <w:rPr>
          <w:rFonts w:ascii="Arial" w:hAnsi="Arial" w:cs="Arial"/>
          <w:shd w:val="clear" w:color="auto" w:fill="FFFFFF"/>
        </w:rPr>
      </w:pPr>
    </w:p>
    <w:p w14:paraId="1A0B3CE8" w14:textId="1A2EC89A" w:rsidR="003418AB" w:rsidRDefault="00AC2C28" w:rsidP="00C30231">
      <w:pPr>
        <w:pStyle w:val="Heading3"/>
      </w:pPr>
      <w:r>
        <w:lastRenderedPageBreak/>
        <w:t xml:space="preserve">Objective 2 </w:t>
      </w:r>
      <w:r w:rsidR="003418AB">
        <w:t>Plan</w:t>
      </w:r>
      <w:r w:rsidR="009D0034">
        <w:t>ned Activitie</w:t>
      </w:r>
      <w:r w:rsidR="003418AB">
        <w:t>s</w:t>
      </w:r>
      <w:r w:rsidR="000A70B2">
        <w:t xml:space="preserve"> for FY </w:t>
      </w:r>
      <w:r w:rsidR="00C11A0B">
        <w:t>2019</w:t>
      </w:r>
      <w:r w:rsidR="00C30231">
        <w:br/>
      </w:r>
    </w:p>
    <w:p w14:paraId="43D769B1" w14:textId="32E7D69A" w:rsidR="008C1BE7" w:rsidRDefault="00493B09" w:rsidP="00461224">
      <w:pPr>
        <w:rPr>
          <w:rFonts w:ascii="Arial" w:eastAsia="Times New Roman" w:hAnsi="Arial" w:cs="Arial"/>
          <w:color w:val="000000"/>
        </w:rPr>
      </w:pPr>
      <w:r>
        <w:t>In</w:t>
      </w:r>
      <w:r w:rsidR="008C1BE7" w:rsidRPr="008C1BE7">
        <w:rPr>
          <w:rFonts w:ascii="Arial" w:eastAsia="Times New Roman" w:hAnsi="Arial" w:cs="Arial"/>
          <w:color w:val="000000"/>
        </w:rPr>
        <w:t xml:space="preserve"> FY2018, </w:t>
      </w:r>
      <w:r w:rsidR="00461224">
        <w:rPr>
          <w:rFonts w:ascii="Arial" w:eastAsia="Times New Roman" w:hAnsi="Arial" w:cs="Arial"/>
          <w:color w:val="000000"/>
        </w:rPr>
        <w:t>NCD is</w:t>
      </w:r>
      <w:r w:rsidR="008C1BE7" w:rsidRPr="008C1BE7">
        <w:rPr>
          <w:rFonts w:ascii="Arial" w:eastAsia="Times New Roman" w:hAnsi="Arial" w:cs="Arial"/>
          <w:color w:val="000000"/>
        </w:rPr>
        <w:t xml:space="preserve"> scheduled to release policy findings and recommendations on the following subjects:</w:t>
      </w:r>
    </w:p>
    <w:p w14:paraId="200E0116" w14:textId="2AC119B4" w:rsidR="00274ACE" w:rsidRPr="006C60B8" w:rsidRDefault="00274ACE" w:rsidP="00461224">
      <w:pPr>
        <w:rPr>
          <w:rFonts w:ascii="Calibri" w:eastAsia="Times New Roman" w:hAnsi="Calibri" w:cs="Calibri"/>
          <w:b/>
          <w:color w:val="212121"/>
        </w:rPr>
      </w:pPr>
      <w:r>
        <w:rPr>
          <w:rFonts w:ascii="Arial" w:eastAsia="Times New Roman" w:hAnsi="Arial" w:cs="Arial"/>
          <w:b/>
          <w:color w:val="000000"/>
        </w:rPr>
        <w:t>Currently Under Development</w:t>
      </w:r>
      <w:r w:rsidR="00493B09">
        <w:rPr>
          <w:rFonts w:ascii="Arial" w:eastAsia="Times New Roman" w:hAnsi="Arial" w:cs="Arial"/>
          <w:b/>
          <w:color w:val="000000"/>
        </w:rPr>
        <w:t>:</w:t>
      </w:r>
    </w:p>
    <w:p w14:paraId="1C97722B" w14:textId="65136C3E" w:rsidR="00F46CE6" w:rsidRPr="00F46CE6" w:rsidRDefault="00F46CE6" w:rsidP="00116B71">
      <w:pPr>
        <w:pStyle w:val="ListParagraph"/>
        <w:numPr>
          <w:ilvl w:val="0"/>
          <w:numId w:val="11"/>
        </w:numPr>
        <w:shd w:val="clear" w:color="auto" w:fill="FFFFFF"/>
        <w:rPr>
          <w:rFonts w:ascii="Calibri" w:eastAsia="Times New Roman" w:hAnsi="Calibri" w:cs="Calibri"/>
          <w:color w:val="212121"/>
        </w:rPr>
      </w:pPr>
      <w:r w:rsidRPr="009706CC">
        <w:rPr>
          <w:rFonts w:ascii="Arial" w:eastAsia="Times New Roman" w:hAnsi="Arial" w:cs="Arial"/>
          <w:b/>
          <w:bCs/>
          <w:color w:val="C00000"/>
        </w:rPr>
        <w:t>Work</w:t>
      </w:r>
      <w:r>
        <w:rPr>
          <w:rFonts w:ascii="Arial" w:eastAsia="Times New Roman" w:hAnsi="Arial" w:cs="Arial"/>
          <w:b/>
          <w:bCs/>
          <w:color w:val="C00000"/>
        </w:rPr>
        <w:t xml:space="preserve">force Investment Opportunity Act (WIOA) </w:t>
      </w:r>
      <w:r w:rsidR="00274ACE">
        <w:rPr>
          <w:rFonts w:ascii="Arial" w:eastAsia="Times New Roman" w:hAnsi="Arial" w:cs="Arial"/>
          <w:b/>
          <w:bCs/>
          <w:color w:val="C00000"/>
        </w:rPr>
        <w:t xml:space="preserve">report </w:t>
      </w:r>
      <w:r>
        <w:rPr>
          <w:rFonts w:ascii="Arial" w:eastAsia="Times New Roman" w:hAnsi="Arial" w:cs="Arial"/>
          <w:b/>
          <w:bCs/>
          <w:color w:val="C00000"/>
        </w:rPr>
        <w:t>–</w:t>
      </w:r>
      <w:r w:rsidR="00274ACE">
        <w:rPr>
          <w:rFonts w:ascii="Arial" w:eastAsia="Times New Roman" w:hAnsi="Arial" w:cs="Arial"/>
          <w:b/>
          <w:bCs/>
          <w:color w:val="C00000"/>
        </w:rPr>
        <w:t xml:space="preserve"> </w:t>
      </w:r>
      <w:r w:rsidR="00597B5B">
        <w:rPr>
          <w:rFonts w:ascii="Arial" w:eastAsia="Times New Roman" w:hAnsi="Arial" w:cs="Arial"/>
          <w:color w:val="000000"/>
        </w:rPr>
        <w:t>I</w:t>
      </w:r>
      <w:r>
        <w:rPr>
          <w:rFonts w:ascii="Arial" w:eastAsia="Times New Roman" w:hAnsi="Arial" w:cs="Arial"/>
          <w:color w:val="000000"/>
        </w:rPr>
        <w:t xml:space="preserve">n line with the goals of the Administration and Congress to place an emphasis on increasing employment, </w:t>
      </w:r>
      <w:r w:rsidRPr="00461224">
        <w:rPr>
          <w:rFonts w:ascii="Arial" w:eastAsia="Times New Roman" w:hAnsi="Arial" w:cs="Arial"/>
          <w:color w:val="000000"/>
        </w:rPr>
        <w:t xml:space="preserve">NCD will release </w:t>
      </w:r>
      <w:r>
        <w:rPr>
          <w:rFonts w:ascii="Arial" w:eastAsia="Times New Roman" w:hAnsi="Arial" w:cs="Arial"/>
          <w:color w:val="000000"/>
        </w:rPr>
        <w:t xml:space="preserve">findings and </w:t>
      </w:r>
      <w:r w:rsidRPr="00461224">
        <w:rPr>
          <w:rFonts w:ascii="Arial" w:eastAsia="Times New Roman" w:hAnsi="Arial" w:cs="Arial"/>
          <w:color w:val="000000"/>
        </w:rPr>
        <w:t xml:space="preserve">recommendations </w:t>
      </w:r>
      <w:r>
        <w:rPr>
          <w:rFonts w:ascii="Arial" w:eastAsia="Times New Roman" w:hAnsi="Arial" w:cs="Arial"/>
          <w:color w:val="000000"/>
        </w:rPr>
        <w:t>regarding</w:t>
      </w:r>
      <w:r w:rsidRPr="00461224">
        <w:rPr>
          <w:rFonts w:ascii="Arial" w:eastAsia="Times New Roman" w:hAnsi="Arial" w:cs="Arial"/>
          <w:color w:val="000000"/>
        </w:rPr>
        <w:t xml:space="preserve"> </w:t>
      </w:r>
      <w:r>
        <w:rPr>
          <w:rFonts w:ascii="Arial" w:eastAsia="Times New Roman" w:hAnsi="Arial" w:cs="Arial"/>
          <w:color w:val="000000"/>
        </w:rPr>
        <w:t>V</w:t>
      </w:r>
      <w:r w:rsidRPr="00461224">
        <w:rPr>
          <w:rFonts w:ascii="Arial" w:eastAsia="Times New Roman" w:hAnsi="Arial" w:cs="Arial"/>
          <w:color w:val="000000"/>
        </w:rPr>
        <w:t xml:space="preserve">ocational </w:t>
      </w:r>
      <w:r>
        <w:rPr>
          <w:rFonts w:ascii="Arial" w:eastAsia="Times New Roman" w:hAnsi="Arial" w:cs="Arial"/>
          <w:color w:val="000000"/>
        </w:rPr>
        <w:t>R</w:t>
      </w:r>
      <w:r w:rsidRPr="00461224">
        <w:rPr>
          <w:rFonts w:ascii="Arial" w:eastAsia="Times New Roman" w:hAnsi="Arial" w:cs="Arial"/>
          <w:color w:val="000000"/>
        </w:rPr>
        <w:t>ehabilitation’s progress in implementing WIOA’s requirement to provide pre-employment transition services (PETS) to transition-age students with disabilities</w:t>
      </w:r>
      <w:r>
        <w:rPr>
          <w:rFonts w:ascii="Arial" w:eastAsia="Times New Roman" w:hAnsi="Arial" w:cs="Arial"/>
          <w:color w:val="000000"/>
        </w:rPr>
        <w:t>.</w:t>
      </w:r>
    </w:p>
    <w:p w14:paraId="39FE8391" w14:textId="01DDC40F" w:rsidR="008C1BE7" w:rsidRPr="00461224" w:rsidRDefault="008C1BE7" w:rsidP="00116B71">
      <w:pPr>
        <w:pStyle w:val="ListParagraph"/>
        <w:numPr>
          <w:ilvl w:val="0"/>
          <w:numId w:val="11"/>
        </w:numPr>
        <w:shd w:val="clear" w:color="auto" w:fill="FFFFFF"/>
        <w:rPr>
          <w:rFonts w:ascii="Calibri" w:eastAsia="Times New Roman" w:hAnsi="Calibri" w:cs="Calibri"/>
          <w:color w:val="212121"/>
        </w:rPr>
      </w:pPr>
      <w:r w:rsidRPr="008B4FE8">
        <w:rPr>
          <w:rFonts w:ascii="Arial" w:eastAsia="Times New Roman" w:hAnsi="Arial" w:cs="Arial"/>
          <w:b/>
          <w:bCs/>
          <w:color w:val="C00000"/>
        </w:rPr>
        <w:t>Individuals with Disabilities in Education Act (IDEA)</w:t>
      </w:r>
      <w:r w:rsidR="00274ACE">
        <w:rPr>
          <w:rFonts w:ascii="Arial" w:eastAsia="Times New Roman" w:hAnsi="Arial" w:cs="Arial"/>
          <w:b/>
          <w:bCs/>
          <w:color w:val="C00000"/>
        </w:rPr>
        <w:t xml:space="preserve"> policy brief series</w:t>
      </w:r>
      <w:r w:rsidRPr="008B4FE8">
        <w:rPr>
          <w:rFonts w:ascii="Arial" w:eastAsia="Times New Roman" w:hAnsi="Arial" w:cs="Arial"/>
          <w:color w:val="C00000"/>
        </w:rPr>
        <w:t> </w:t>
      </w:r>
      <w:r w:rsidRPr="00461224">
        <w:rPr>
          <w:rFonts w:ascii="Arial" w:eastAsia="Times New Roman" w:hAnsi="Arial" w:cs="Arial"/>
          <w:color w:val="000000"/>
        </w:rPr>
        <w:t>–</w:t>
      </w:r>
      <w:r w:rsidR="00597B5B">
        <w:rPr>
          <w:rFonts w:ascii="Arial" w:eastAsia="Times New Roman" w:hAnsi="Arial" w:cs="Arial"/>
          <w:color w:val="000000"/>
        </w:rPr>
        <w:t xml:space="preserve">To support improved outcomes of students with disabilities, </w:t>
      </w:r>
      <w:r w:rsidR="008B4FE8">
        <w:rPr>
          <w:rFonts w:ascii="Arial" w:eastAsia="Times New Roman" w:hAnsi="Arial" w:cs="Arial"/>
          <w:color w:val="000000"/>
        </w:rPr>
        <w:t>NCD</w:t>
      </w:r>
      <w:r w:rsidRPr="00461224">
        <w:rPr>
          <w:rFonts w:ascii="Arial" w:eastAsia="Times New Roman" w:hAnsi="Arial" w:cs="Arial"/>
          <w:color w:val="000000"/>
        </w:rPr>
        <w:t xml:space="preserve"> will issue a series of </w:t>
      </w:r>
      <w:r w:rsidR="008B4FE8">
        <w:rPr>
          <w:rFonts w:ascii="Arial" w:eastAsia="Times New Roman" w:hAnsi="Arial" w:cs="Arial"/>
          <w:color w:val="000000"/>
        </w:rPr>
        <w:t xml:space="preserve">policy </w:t>
      </w:r>
      <w:r w:rsidRPr="00461224">
        <w:rPr>
          <w:rFonts w:ascii="Arial" w:eastAsia="Times New Roman" w:hAnsi="Arial" w:cs="Arial"/>
          <w:color w:val="000000"/>
        </w:rPr>
        <w:t xml:space="preserve">briefs </w:t>
      </w:r>
      <w:r w:rsidR="008B4FE8">
        <w:rPr>
          <w:rFonts w:ascii="Arial" w:eastAsia="Times New Roman" w:hAnsi="Arial" w:cs="Arial"/>
          <w:color w:val="000000"/>
        </w:rPr>
        <w:t>that examine the following topics under IDEA -- s</w:t>
      </w:r>
      <w:r w:rsidRPr="00461224">
        <w:rPr>
          <w:rFonts w:ascii="Arial" w:eastAsia="Times New Roman" w:hAnsi="Arial" w:cs="Arial"/>
          <w:color w:val="000000"/>
        </w:rPr>
        <w:t xml:space="preserve">egregation, </w:t>
      </w:r>
      <w:r w:rsidR="008B4FE8">
        <w:rPr>
          <w:rFonts w:ascii="Arial" w:eastAsia="Times New Roman" w:hAnsi="Arial" w:cs="Arial"/>
          <w:color w:val="000000"/>
        </w:rPr>
        <w:t>f</w:t>
      </w:r>
      <w:r w:rsidRPr="00461224">
        <w:rPr>
          <w:rFonts w:ascii="Arial" w:eastAsia="Times New Roman" w:hAnsi="Arial" w:cs="Arial"/>
          <w:color w:val="000000"/>
        </w:rPr>
        <w:t xml:space="preserve">unding, </w:t>
      </w:r>
      <w:r w:rsidR="008B4FE8">
        <w:rPr>
          <w:rFonts w:ascii="Arial" w:eastAsia="Times New Roman" w:hAnsi="Arial" w:cs="Arial"/>
          <w:color w:val="000000"/>
        </w:rPr>
        <w:t>m</w:t>
      </w:r>
      <w:r w:rsidRPr="00461224">
        <w:rPr>
          <w:rFonts w:ascii="Arial" w:eastAsia="Times New Roman" w:hAnsi="Arial" w:cs="Arial"/>
          <w:color w:val="000000"/>
        </w:rPr>
        <w:t xml:space="preserve">onitoring, English Language Learners, and the interplay between IDEA and </w:t>
      </w:r>
      <w:r w:rsidR="00F46CE6" w:rsidRPr="00461224">
        <w:rPr>
          <w:rFonts w:ascii="Arial" w:eastAsia="Times New Roman" w:hAnsi="Arial" w:cs="Arial"/>
          <w:color w:val="000000"/>
        </w:rPr>
        <w:t>Every</w:t>
      </w:r>
      <w:r w:rsidR="008B4FE8">
        <w:rPr>
          <w:rFonts w:ascii="Arial" w:eastAsia="Times New Roman" w:hAnsi="Arial" w:cs="Arial"/>
          <w:color w:val="000000"/>
        </w:rPr>
        <w:t xml:space="preserve"> Student Succeeds Act</w:t>
      </w:r>
      <w:r w:rsidR="00F46CE6">
        <w:rPr>
          <w:rFonts w:ascii="Arial" w:eastAsia="Times New Roman" w:hAnsi="Arial" w:cs="Arial"/>
          <w:color w:val="000000"/>
        </w:rPr>
        <w:t xml:space="preserve"> (ESSA)</w:t>
      </w:r>
      <w:r w:rsidRPr="00461224">
        <w:rPr>
          <w:rFonts w:ascii="Arial" w:eastAsia="Times New Roman" w:hAnsi="Arial" w:cs="Arial"/>
          <w:color w:val="000000"/>
        </w:rPr>
        <w:t>.</w:t>
      </w:r>
    </w:p>
    <w:p w14:paraId="6EB9D61A" w14:textId="750852DB" w:rsidR="00461224" w:rsidRPr="001A60FC" w:rsidRDefault="008C1BE7" w:rsidP="00116B71">
      <w:pPr>
        <w:pStyle w:val="ListParagraph"/>
        <w:numPr>
          <w:ilvl w:val="0"/>
          <w:numId w:val="11"/>
        </w:numPr>
        <w:shd w:val="clear" w:color="auto" w:fill="FFFFFF"/>
        <w:rPr>
          <w:rFonts w:ascii="Calibri" w:eastAsia="Times New Roman" w:hAnsi="Calibri" w:cs="Calibri"/>
          <w:color w:val="212121"/>
        </w:rPr>
      </w:pPr>
      <w:r w:rsidRPr="00D57132">
        <w:rPr>
          <w:rFonts w:ascii="Arial" w:eastAsia="Times New Roman" w:hAnsi="Arial" w:cs="Arial"/>
          <w:b/>
          <w:bCs/>
          <w:color w:val="C00000"/>
        </w:rPr>
        <w:t>Technology Principles</w:t>
      </w:r>
      <w:r w:rsidRPr="00D57132">
        <w:rPr>
          <w:rFonts w:ascii="Arial" w:eastAsia="Times New Roman" w:hAnsi="Arial" w:cs="Arial"/>
          <w:b/>
          <w:color w:val="C00000"/>
        </w:rPr>
        <w:t> –</w:t>
      </w:r>
      <w:r w:rsidRPr="00461224">
        <w:rPr>
          <w:rFonts w:ascii="Arial" w:eastAsia="Times New Roman" w:hAnsi="Arial" w:cs="Arial"/>
          <w:color w:val="000000"/>
        </w:rPr>
        <w:t xml:space="preserve"> NCD’s 2016 Progress Report recommended the development of a list of principles for technology accessibility. As the Internet, portable digital device applications, and other technologies continue to become more vital for an individual's ability to succeed and continue to thrive in modern day society, it is NCD's position that such technology is required to be accessible as per the Americans with Disabilities Act (ADA) and the Rehabilitation Act. With that position in mind, NCD seeks to put forth and support a set of principles that would reinforce that current laws, regulations, and executive orders do indeed require that technology be made accessible </w:t>
      </w:r>
      <w:r w:rsidR="00193941" w:rsidRPr="00461224">
        <w:rPr>
          <w:rFonts w:ascii="Arial" w:eastAsia="Times New Roman" w:hAnsi="Arial" w:cs="Arial"/>
          <w:color w:val="000000"/>
        </w:rPr>
        <w:t>and</w:t>
      </w:r>
      <w:r w:rsidRPr="00461224">
        <w:rPr>
          <w:rFonts w:ascii="Arial" w:eastAsia="Times New Roman" w:hAnsi="Arial" w:cs="Arial"/>
          <w:color w:val="000000"/>
        </w:rPr>
        <w:t xml:space="preserve"> es</w:t>
      </w:r>
      <w:r w:rsidR="001A60FC">
        <w:rPr>
          <w:rFonts w:ascii="Arial" w:eastAsia="Times New Roman" w:hAnsi="Arial" w:cs="Arial"/>
          <w:color w:val="000000"/>
        </w:rPr>
        <w:t>tablish princip</w:t>
      </w:r>
      <w:r w:rsidRPr="00461224">
        <w:rPr>
          <w:rFonts w:ascii="Arial" w:eastAsia="Times New Roman" w:hAnsi="Arial" w:cs="Arial"/>
          <w:color w:val="000000"/>
        </w:rPr>
        <w:t>l</w:t>
      </w:r>
      <w:r w:rsidR="001A60FC">
        <w:rPr>
          <w:rFonts w:ascii="Arial" w:eastAsia="Times New Roman" w:hAnsi="Arial" w:cs="Arial"/>
          <w:color w:val="000000"/>
        </w:rPr>
        <w:t>e</w:t>
      </w:r>
      <w:r w:rsidRPr="00461224">
        <w:rPr>
          <w:rFonts w:ascii="Arial" w:eastAsia="Times New Roman" w:hAnsi="Arial" w:cs="Arial"/>
          <w:color w:val="000000"/>
        </w:rPr>
        <w:t>s to that effect for all future legislation and development of new technologies.</w:t>
      </w:r>
      <w:r w:rsidR="001A60FC">
        <w:rPr>
          <w:rFonts w:ascii="Arial" w:eastAsia="Times New Roman" w:hAnsi="Arial" w:cs="Arial"/>
          <w:color w:val="000000"/>
        </w:rPr>
        <w:t xml:space="preserve"> This project was also selected after leaders from both IBM and Microsoft endorsed the idea of articulating a clear set of technology accessibility principles during a respondent panel at the 2016 Progress Report release. </w:t>
      </w:r>
    </w:p>
    <w:p w14:paraId="6E83C71A" w14:textId="24EFFC41" w:rsidR="00193941" w:rsidRPr="006C60B8" w:rsidRDefault="008C1BE7" w:rsidP="00193941">
      <w:pPr>
        <w:pStyle w:val="ListParagraph"/>
        <w:numPr>
          <w:ilvl w:val="0"/>
          <w:numId w:val="11"/>
        </w:numPr>
        <w:shd w:val="clear" w:color="auto" w:fill="FFFFFF"/>
        <w:rPr>
          <w:rFonts w:ascii="Calibri" w:eastAsia="Times New Roman" w:hAnsi="Calibri" w:cs="Calibri"/>
          <w:color w:val="212121"/>
        </w:rPr>
      </w:pPr>
      <w:r w:rsidRPr="00116B71">
        <w:rPr>
          <w:rFonts w:ascii="Arial" w:eastAsia="Times New Roman" w:hAnsi="Arial" w:cs="Arial"/>
          <w:b/>
          <w:bCs/>
          <w:color w:val="C00000"/>
        </w:rPr>
        <w:t>Foreign Policy</w:t>
      </w:r>
      <w:r w:rsidRPr="00116B71">
        <w:rPr>
          <w:rFonts w:ascii="Arial" w:eastAsia="Times New Roman" w:hAnsi="Arial" w:cs="Arial"/>
          <w:b/>
          <w:color w:val="C00000"/>
        </w:rPr>
        <w:t> –</w:t>
      </w:r>
      <w:r w:rsidRPr="00116B71">
        <w:rPr>
          <w:rFonts w:ascii="Arial" w:eastAsia="Times New Roman" w:hAnsi="Arial" w:cs="Arial"/>
          <w:color w:val="C00000"/>
        </w:rPr>
        <w:t xml:space="preserve"> </w:t>
      </w:r>
      <w:r w:rsidRPr="00461224">
        <w:rPr>
          <w:rFonts w:ascii="Arial" w:eastAsia="Times New Roman" w:hAnsi="Arial" w:cs="Arial"/>
          <w:color w:val="000000"/>
        </w:rPr>
        <w:t xml:space="preserve">NCD has issued a series of reports </w:t>
      </w:r>
      <w:r w:rsidR="00116B71">
        <w:rPr>
          <w:rFonts w:ascii="Arial" w:eastAsia="Times New Roman" w:hAnsi="Arial" w:cs="Arial"/>
          <w:color w:val="000000"/>
        </w:rPr>
        <w:t xml:space="preserve">in the past regarding </w:t>
      </w:r>
      <w:r w:rsidRPr="00461224">
        <w:rPr>
          <w:rFonts w:ascii="Arial" w:eastAsia="Times New Roman" w:hAnsi="Arial" w:cs="Arial"/>
          <w:color w:val="000000"/>
        </w:rPr>
        <w:t xml:space="preserve">the inclusion of people with disabilities in </w:t>
      </w:r>
      <w:r w:rsidR="00116B71">
        <w:rPr>
          <w:rFonts w:ascii="Arial" w:eastAsia="Times New Roman" w:hAnsi="Arial" w:cs="Arial"/>
          <w:color w:val="000000"/>
        </w:rPr>
        <w:t xml:space="preserve">U.S. </w:t>
      </w:r>
      <w:r w:rsidRPr="00461224">
        <w:rPr>
          <w:rFonts w:ascii="Arial" w:eastAsia="Times New Roman" w:hAnsi="Arial" w:cs="Arial"/>
          <w:color w:val="000000"/>
        </w:rPr>
        <w:t xml:space="preserve">foreign policy. </w:t>
      </w:r>
      <w:r w:rsidR="00116B71">
        <w:rPr>
          <w:rFonts w:ascii="Arial" w:eastAsia="Times New Roman" w:hAnsi="Arial" w:cs="Arial"/>
          <w:color w:val="000000"/>
        </w:rPr>
        <w:t xml:space="preserve">In our FY 2018 report, we plan to mark the progress made on our past recommendations as well as identify the areas that still require </w:t>
      </w:r>
      <w:r w:rsidR="002476C1">
        <w:rPr>
          <w:rFonts w:ascii="Arial" w:eastAsia="Times New Roman" w:hAnsi="Arial" w:cs="Arial"/>
          <w:color w:val="000000"/>
        </w:rPr>
        <w:t>follow up</w:t>
      </w:r>
      <w:r w:rsidR="00116B71">
        <w:rPr>
          <w:rFonts w:ascii="Arial" w:eastAsia="Times New Roman" w:hAnsi="Arial" w:cs="Arial"/>
          <w:color w:val="000000"/>
        </w:rPr>
        <w:t xml:space="preserve"> </w:t>
      </w:r>
      <w:r w:rsidRPr="00461224">
        <w:rPr>
          <w:rFonts w:ascii="Arial" w:eastAsia="Times New Roman" w:hAnsi="Arial" w:cs="Arial"/>
          <w:color w:val="000000"/>
        </w:rPr>
        <w:t xml:space="preserve">at the </w:t>
      </w:r>
      <w:r w:rsidR="00116B71">
        <w:rPr>
          <w:rFonts w:ascii="Arial" w:eastAsia="Times New Roman" w:hAnsi="Arial" w:cs="Arial"/>
          <w:color w:val="000000"/>
        </w:rPr>
        <w:t>State Department</w:t>
      </w:r>
      <w:r w:rsidRPr="00461224">
        <w:rPr>
          <w:rFonts w:ascii="Arial" w:eastAsia="Times New Roman" w:hAnsi="Arial" w:cs="Arial"/>
          <w:color w:val="000000"/>
        </w:rPr>
        <w:t xml:space="preserve">, USAID, and the Peace Corps. </w:t>
      </w:r>
      <w:r w:rsidR="00116B71">
        <w:rPr>
          <w:rFonts w:ascii="Arial" w:eastAsia="Times New Roman" w:hAnsi="Arial" w:cs="Arial"/>
          <w:color w:val="000000"/>
        </w:rPr>
        <w:t xml:space="preserve">The report will also examine </w:t>
      </w:r>
      <w:r w:rsidRPr="00461224">
        <w:rPr>
          <w:rFonts w:ascii="Arial" w:eastAsia="Times New Roman" w:hAnsi="Arial" w:cs="Arial"/>
          <w:color w:val="000000"/>
        </w:rPr>
        <w:t>the policies and practices of the Millennium Challenge Corporation to determine whether it applies U</w:t>
      </w:r>
      <w:r w:rsidR="00116B71">
        <w:rPr>
          <w:rFonts w:ascii="Arial" w:eastAsia="Times New Roman" w:hAnsi="Arial" w:cs="Arial"/>
          <w:color w:val="000000"/>
        </w:rPr>
        <w:t>.</w:t>
      </w:r>
      <w:r w:rsidRPr="00461224">
        <w:rPr>
          <w:rFonts w:ascii="Arial" w:eastAsia="Times New Roman" w:hAnsi="Arial" w:cs="Arial"/>
          <w:color w:val="000000"/>
        </w:rPr>
        <w:t>S</w:t>
      </w:r>
      <w:r w:rsidR="00116B71">
        <w:rPr>
          <w:rFonts w:ascii="Arial" w:eastAsia="Times New Roman" w:hAnsi="Arial" w:cs="Arial"/>
          <w:color w:val="000000"/>
        </w:rPr>
        <w:t>.</w:t>
      </w:r>
      <w:r w:rsidRPr="00461224">
        <w:rPr>
          <w:rFonts w:ascii="Arial" w:eastAsia="Times New Roman" w:hAnsi="Arial" w:cs="Arial"/>
          <w:color w:val="000000"/>
        </w:rPr>
        <w:t xml:space="preserve"> disability laws and policies to its programs overseas.</w:t>
      </w:r>
      <w:r w:rsidR="00116B71">
        <w:rPr>
          <w:rFonts w:ascii="Arial" w:eastAsia="Times New Roman" w:hAnsi="Arial" w:cs="Arial"/>
          <w:color w:val="000000"/>
        </w:rPr>
        <w:t xml:space="preserve"> In view of the President’s budgetary proposal to significantly alter the U.S. approach to foreign aid, NCD hopes that its report will come in a manner timely to inform planned changes in a way that will not impede progress toward greater inclusion of people with disabilities in U.S. foreign policy. </w:t>
      </w:r>
    </w:p>
    <w:p w14:paraId="4BD0F8D5" w14:textId="1CD8DA7D" w:rsidR="00193941" w:rsidRPr="007B3BD8" w:rsidRDefault="00193941" w:rsidP="00193941">
      <w:pPr>
        <w:pStyle w:val="ListParagraph"/>
        <w:numPr>
          <w:ilvl w:val="0"/>
          <w:numId w:val="11"/>
        </w:numPr>
        <w:shd w:val="clear" w:color="auto" w:fill="FFFFFF"/>
        <w:rPr>
          <w:rFonts w:ascii="Calibri" w:eastAsia="Times New Roman" w:hAnsi="Calibri" w:cs="Calibri"/>
          <w:color w:val="212121"/>
        </w:rPr>
      </w:pPr>
      <w:r w:rsidRPr="007B3BD8">
        <w:rPr>
          <w:rFonts w:ascii="Arial" w:eastAsia="Times New Roman" w:hAnsi="Arial" w:cs="Arial"/>
          <w:b/>
          <w:bCs/>
          <w:color w:val="C00000"/>
        </w:rPr>
        <w:t>Direct Care Workforce</w:t>
      </w:r>
      <w:r w:rsidRPr="007B3BD8">
        <w:rPr>
          <w:rFonts w:ascii="Arial" w:eastAsia="Times New Roman" w:hAnsi="Arial" w:cs="Arial"/>
          <w:b/>
          <w:color w:val="C00000"/>
        </w:rPr>
        <w:t> –</w:t>
      </w:r>
      <w:r w:rsidRPr="007B3BD8">
        <w:rPr>
          <w:rFonts w:ascii="Arial" w:eastAsia="Times New Roman" w:hAnsi="Arial" w:cs="Arial"/>
          <w:color w:val="000000"/>
        </w:rPr>
        <w:t xml:space="preserve"> </w:t>
      </w:r>
      <w:r>
        <w:rPr>
          <w:rFonts w:ascii="Arial" w:eastAsia="Times New Roman" w:hAnsi="Arial" w:cs="Arial"/>
          <w:color w:val="000000"/>
        </w:rPr>
        <w:t xml:space="preserve">In the last several years, new regulations from the Department of Labor (DOL) have had significant implications for the nation’s direct care workforce. The direct care workforce is a critical lynchpin for many people with disabilities to access education, employment, and full participation, consistent with many longstanding national disability policy goals. </w:t>
      </w:r>
      <w:r w:rsidR="00AD5159">
        <w:rPr>
          <w:rFonts w:ascii="Arial" w:eastAsia="Times New Roman" w:hAnsi="Arial" w:cs="Arial"/>
          <w:color w:val="000000"/>
        </w:rPr>
        <w:t xml:space="preserve">NCD continues to </w:t>
      </w:r>
      <w:r w:rsidRPr="007B3BD8">
        <w:rPr>
          <w:rFonts w:ascii="Arial" w:eastAsia="Times New Roman" w:hAnsi="Arial" w:cs="Arial"/>
          <w:color w:val="000000"/>
        </w:rPr>
        <w:t xml:space="preserve">examine the overburdened and underpaid direct care workforce and what impact the </w:t>
      </w:r>
      <w:r>
        <w:rPr>
          <w:rFonts w:ascii="Arial" w:eastAsia="Times New Roman" w:hAnsi="Arial" w:cs="Arial"/>
          <w:color w:val="000000"/>
        </w:rPr>
        <w:t>DOL</w:t>
      </w:r>
      <w:r w:rsidRPr="007B3BD8">
        <w:rPr>
          <w:rFonts w:ascii="Arial" w:eastAsia="Times New Roman" w:hAnsi="Arial" w:cs="Arial"/>
          <w:color w:val="000000"/>
        </w:rPr>
        <w:t xml:space="preserve"> </w:t>
      </w:r>
      <w:r>
        <w:rPr>
          <w:rFonts w:ascii="Arial" w:eastAsia="Times New Roman" w:hAnsi="Arial" w:cs="Arial"/>
          <w:color w:val="000000"/>
        </w:rPr>
        <w:t>a</w:t>
      </w:r>
      <w:r w:rsidRPr="007B3BD8">
        <w:rPr>
          <w:rFonts w:ascii="Arial" w:eastAsia="Times New Roman" w:hAnsi="Arial" w:cs="Arial"/>
          <w:color w:val="000000"/>
        </w:rPr>
        <w:t xml:space="preserve">pplication of the Fair Labor Standards Act Domestic Service final rule will have on coverage and retention for this employment sector. This rule, among other things, requires that direct care workers be paid overtime. Medicaid is the primary payer of direct care </w:t>
      </w:r>
      <w:r w:rsidRPr="007B3BD8">
        <w:rPr>
          <w:rFonts w:ascii="Arial" w:eastAsia="Times New Roman" w:hAnsi="Arial" w:cs="Arial"/>
          <w:color w:val="000000"/>
        </w:rPr>
        <w:lastRenderedPageBreak/>
        <w:t xml:space="preserve">workers. </w:t>
      </w:r>
      <w:r w:rsidR="00AD5159">
        <w:rPr>
          <w:rFonts w:ascii="Arial" w:eastAsia="Times New Roman" w:hAnsi="Arial" w:cs="Arial"/>
          <w:color w:val="000000"/>
        </w:rPr>
        <w:t xml:space="preserve">Our work here will continue to </w:t>
      </w:r>
      <w:r w:rsidRPr="007B3BD8">
        <w:rPr>
          <w:rFonts w:ascii="Arial" w:eastAsia="Times New Roman" w:hAnsi="Arial" w:cs="Arial"/>
          <w:color w:val="000000"/>
        </w:rPr>
        <w:t xml:space="preserve">address the </w:t>
      </w:r>
      <w:r>
        <w:rPr>
          <w:rFonts w:ascii="Arial" w:eastAsia="Times New Roman" w:hAnsi="Arial" w:cs="Arial"/>
          <w:color w:val="000000"/>
        </w:rPr>
        <w:t>implications</w:t>
      </w:r>
      <w:r w:rsidRPr="007B3BD8">
        <w:rPr>
          <w:rFonts w:ascii="Arial" w:eastAsia="Times New Roman" w:hAnsi="Arial" w:cs="Arial"/>
          <w:color w:val="000000"/>
        </w:rPr>
        <w:t xml:space="preserve"> of the overtime rule </w:t>
      </w:r>
      <w:r>
        <w:rPr>
          <w:rFonts w:ascii="Arial" w:eastAsia="Times New Roman" w:hAnsi="Arial" w:cs="Arial"/>
          <w:color w:val="000000"/>
        </w:rPr>
        <w:t>on</w:t>
      </w:r>
      <w:r w:rsidRPr="007B3BD8">
        <w:rPr>
          <w:rFonts w:ascii="Arial" w:eastAsia="Times New Roman" w:hAnsi="Arial" w:cs="Arial"/>
          <w:color w:val="000000"/>
        </w:rPr>
        <w:t xml:space="preserve"> current funding.</w:t>
      </w:r>
    </w:p>
    <w:p w14:paraId="109403E8" w14:textId="026753A9" w:rsidR="00193941" w:rsidRPr="00461224" w:rsidRDefault="00193941" w:rsidP="00193941">
      <w:pPr>
        <w:pStyle w:val="ListParagraph"/>
        <w:numPr>
          <w:ilvl w:val="0"/>
          <w:numId w:val="11"/>
        </w:numPr>
        <w:shd w:val="clear" w:color="auto" w:fill="FFFFFF"/>
        <w:rPr>
          <w:rFonts w:ascii="Calibri" w:eastAsia="Times New Roman" w:hAnsi="Calibri" w:cs="Calibri"/>
          <w:color w:val="212121"/>
        </w:rPr>
      </w:pPr>
      <w:r w:rsidRPr="00870301">
        <w:rPr>
          <w:rFonts w:ascii="Arial" w:hAnsi="Arial" w:cs="Arial"/>
          <w:b/>
          <w:color w:val="B01513" w:themeColor="accent1"/>
        </w:rPr>
        <w:t>The Disability Community’s Interactions with Law Enforcement</w:t>
      </w:r>
      <w:r w:rsidRPr="00063CC2">
        <w:rPr>
          <w:color w:val="B01513" w:themeColor="accent1"/>
        </w:rPr>
        <w:t xml:space="preserve"> </w:t>
      </w:r>
      <w:r>
        <w:rPr>
          <w:rFonts w:ascii="Arial" w:eastAsia="Times New Roman" w:hAnsi="Arial" w:cs="Arial"/>
          <w:b/>
          <w:bCs/>
          <w:color w:val="000000"/>
        </w:rPr>
        <w:t>–</w:t>
      </w:r>
      <w:r w:rsidRPr="007B3BD8">
        <w:rPr>
          <w:rFonts w:ascii="Arial" w:eastAsia="Times New Roman" w:hAnsi="Arial" w:cs="Arial"/>
          <w:b/>
          <w:bCs/>
          <w:color w:val="000000"/>
        </w:rPr>
        <w:t> </w:t>
      </w:r>
      <w:r>
        <w:rPr>
          <w:rFonts w:ascii="Arial" w:eastAsia="Times New Roman" w:hAnsi="Arial" w:cs="Arial"/>
          <w:bCs/>
          <w:color w:val="000000"/>
        </w:rPr>
        <w:t>As a follow-up activity to our December 2016 policy roundtable on the same topic, i</w:t>
      </w:r>
      <w:r>
        <w:rPr>
          <w:rFonts w:ascii="Arial" w:eastAsia="Times New Roman" w:hAnsi="Arial" w:cs="Arial"/>
          <w:color w:val="000000"/>
        </w:rPr>
        <w:t>n the form of a short policy brief</w:t>
      </w:r>
      <w:r w:rsidR="00817D05">
        <w:rPr>
          <w:rFonts w:ascii="Arial" w:eastAsia="Times New Roman" w:hAnsi="Arial" w:cs="Arial"/>
          <w:color w:val="000000"/>
        </w:rPr>
        <w:t xml:space="preserve"> or letter</w:t>
      </w:r>
      <w:r>
        <w:rPr>
          <w:rFonts w:ascii="Arial" w:eastAsia="Times New Roman" w:hAnsi="Arial" w:cs="Arial"/>
          <w:color w:val="000000"/>
        </w:rPr>
        <w:t xml:space="preserve">, NCD hopes to </w:t>
      </w:r>
      <w:r w:rsidRPr="007B3BD8">
        <w:rPr>
          <w:rFonts w:ascii="Arial" w:eastAsia="Times New Roman" w:hAnsi="Arial" w:cs="Arial"/>
          <w:color w:val="000000"/>
        </w:rPr>
        <w:t>provide insight and recommendations concerning the interaction between law enforcement and members of the disability community, including the broader cross-disability population, during “first response” scenarios. NCD hopes to make recommendation</w:t>
      </w:r>
      <w:r w:rsidRPr="00461224">
        <w:rPr>
          <w:rFonts w:ascii="Arial" w:eastAsia="Times New Roman" w:hAnsi="Arial" w:cs="Arial"/>
          <w:color w:val="000000"/>
        </w:rPr>
        <w:t>s regarding training; accountability; and data collection.</w:t>
      </w:r>
    </w:p>
    <w:p w14:paraId="41CEE782" w14:textId="77777777" w:rsidR="00193941" w:rsidRPr="00461224" w:rsidRDefault="00193941" w:rsidP="00193941">
      <w:pPr>
        <w:pStyle w:val="ListParagraph"/>
        <w:numPr>
          <w:ilvl w:val="0"/>
          <w:numId w:val="11"/>
        </w:numPr>
        <w:shd w:val="clear" w:color="auto" w:fill="FFFFFF"/>
        <w:rPr>
          <w:rFonts w:ascii="Calibri" w:eastAsia="Times New Roman" w:hAnsi="Calibri" w:cs="Calibri"/>
          <w:color w:val="212121"/>
        </w:rPr>
      </w:pPr>
      <w:r w:rsidRPr="00D57132">
        <w:rPr>
          <w:rFonts w:ascii="Arial" w:eastAsia="Times New Roman" w:hAnsi="Arial" w:cs="Arial"/>
          <w:b/>
          <w:bCs/>
          <w:color w:val="C00000"/>
        </w:rPr>
        <w:t>Keeping the Promise of the ADA: Moving Toward a Unified Federal Response to Disability in America</w:t>
      </w:r>
      <w:r w:rsidRPr="00D57132">
        <w:rPr>
          <w:rFonts w:ascii="Arial" w:eastAsia="Times New Roman" w:hAnsi="Arial" w:cs="Arial"/>
          <w:color w:val="C00000"/>
        </w:rPr>
        <w:t xml:space="preserve"> – </w:t>
      </w:r>
      <w:r>
        <w:rPr>
          <w:rFonts w:ascii="Arial" w:eastAsia="Times New Roman" w:hAnsi="Arial" w:cs="Arial"/>
          <w:color w:val="000000"/>
        </w:rPr>
        <w:t>In line with the Administration’s interest in reforming the federal government to create greater coordination and efficiencies, NCD</w:t>
      </w:r>
      <w:r w:rsidRPr="00461224">
        <w:rPr>
          <w:rFonts w:ascii="Arial" w:eastAsia="Times New Roman" w:hAnsi="Arial" w:cs="Arial"/>
          <w:color w:val="000000"/>
        </w:rPr>
        <w:t xml:space="preserve"> will address examples of government inefficiencies with respect to services provided for people with disabilities, as well as the confusion and frustrations that arise among individuals trying to navigate through the </w:t>
      </w:r>
      <w:r>
        <w:rPr>
          <w:rFonts w:ascii="Arial" w:eastAsia="Times New Roman" w:hAnsi="Arial" w:cs="Arial"/>
          <w:color w:val="000000"/>
        </w:rPr>
        <w:t xml:space="preserve">various federal </w:t>
      </w:r>
      <w:r w:rsidRPr="00461224">
        <w:rPr>
          <w:rFonts w:ascii="Arial" w:eastAsia="Times New Roman" w:hAnsi="Arial" w:cs="Arial"/>
          <w:color w:val="000000"/>
        </w:rPr>
        <w:t>system</w:t>
      </w:r>
      <w:r>
        <w:rPr>
          <w:rFonts w:ascii="Arial" w:eastAsia="Times New Roman" w:hAnsi="Arial" w:cs="Arial"/>
          <w:color w:val="000000"/>
        </w:rPr>
        <w:t>s of programs and benefits, often siloed by topic or agency</w:t>
      </w:r>
      <w:r w:rsidRPr="00461224">
        <w:rPr>
          <w:rFonts w:ascii="Arial" w:eastAsia="Times New Roman" w:hAnsi="Arial" w:cs="Arial"/>
          <w:color w:val="000000"/>
        </w:rPr>
        <w:t xml:space="preserve">. </w:t>
      </w:r>
      <w:r>
        <w:rPr>
          <w:rFonts w:ascii="Arial" w:eastAsia="Times New Roman" w:hAnsi="Arial" w:cs="Arial"/>
          <w:color w:val="000000"/>
        </w:rPr>
        <w:t>Based on its findings, NCD aims to make</w:t>
      </w:r>
      <w:r w:rsidRPr="00461224">
        <w:rPr>
          <w:rFonts w:ascii="Arial" w:eastAsia="Times New Roman" w:hAnsi="Arial" w:cs="Arial"/>
          <w:color w:val="000000"/>
        </w:rPr>
        <w:t xml:space="preserve"> recommendations to Congress and the President to remove barriers, improve access to government services for people with disabilities, and </w:t>
      </w:r>
      <w:r>
        <w:rPr>
          <w:rFonts w:ascii="Arial" w:eastAsia="Times New Roman" w:hAnsi="Arial" w:cs="Arial"/>
          <w:color w:val="000000"/>
        </w:rPr>
        <w:t>in the process, enhance efficiencies and effectiveness within the Federal Government.</w:t>
      </w:r>
    </w:p>
    <w:p w14:paraId="27E9F28A" w14:textId="087B129A" w:rsidR="00461224" w:rsidRPr="00461224" w:rsidRDefault="008C1BE7" w:rsidP="00A50C39">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2018 Progress Report</w:t>
      </w:r>
      <w:r w:rsidRPr="00186C47">
        <w:rPr>
          <w:rFonts w:ascii="Arial" w:eastAsia="Times New Roman" w:hAnsi="Arial" w:cs="Arial"/>
          <w:color w:val="C00000"/>
        </w:rPr>
        <w:t xml:space="preserve"> – </w:t>
      </w:r>
      <w:r w:rsidR="00186C47">
        <w:rPr>
          <w:rFonts w:ascii="Arial" w:eastAsia="Times New Roman" w:hAnsi="Arial" w:cs="Arial"/>
          <w:color w:val="000000"/>
        </w:rPr>
        <w:t>NCD releases a national disability policy progress r</w:t>
      </w:r>
      <w:r w:rsidRPr="00461224">
        <w:rPr>
          <w:rFonts w:ascii="Arial" w:eastAsia="Times New Roman" w:hAnsi="Arial" w:cs="Arial"/>
          <w:color w:val="000000"/>
        </w:rPr>
        <w:t>eport every year</w:t>
      </w:r>
      <w:r w:rsidR="00186C47">
        <w:rPr>
          <w:rFonts w:ascii="Arial" w:eastAsia="Times New Roman" w:hAnsi="Arial" w:cs="Arial"/>
          <w:color w:val="000000"/>
        </w:rPr>
        <w:t xml:space="preserve"> as statutorily required. Although in recent years, the Council has chosen a topical organizing theme for each year’s report, for FY 2018, NCD intends to reorient the progress report as a </w:t>
      </w:r>
      <w:r w:rsidRPr="00461224">
        <w:rPr>
          <w:rFonts w:ascii="Arial" w:eastAsia="Times New Roman" w:hAnsi="Arial" w:cs="Arial"/>
          <w:color w:val="000000"/>
        </w:rPr>
        <w:t>snapshot o</w:t>
      </w:r>
      <w:r w:rsidR="00186C47">
        <w:rPr>
          <w:rFonts w:ascii="Arial" w:eastAsia="Times New Roman" w:hAnsi="Arial" w:cs="Arial"/>
          <w:color w:val="000000"/>
        </w:rPr>
        <w:t xml:space="preserve">f the </w:t>
      </w:r>
      <w:r w:rsidRPr="00461224">
        <w:rPr>
          <w:rFonts w:ascii="Arial" w:eastAsia="Times New Roman" w:hAnsi="Arial" w:cs="Arial"/>
          <w:color w:val="000000"/>
        </w:rPr>
        <w:t>progress regarding monitoring and enforcement of disability civil rights law over the past decade.</w:t>
      </w:r>
      <w:r w:rsidR="00186C47">
        <w:rPr>
          <w:rFonts w:ascii="Arial" w:eastAsia="Times New Roman" w:hAnsi="Arial" w:cs="Arial"/>
          <w:color w:val="000000"/>
        </w:rPr>
        <w:t xml:space="preserve"> This report theme flowed out of a reoccurrence of public comment at NCD’s quarterly meetings around the country, which was patterned around concerns involving enforcement of existing laws. </w:t>
      </w:r>
    </w:p>
    <w:p w14:paraId="1937D86A" w14:textId="2F5CBF1C" w:rsidR="00461224" w:rsidRPr="00461224" w:rsidRDefault="008C1BE7" w:rsidP="00A50C39">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Sexual Assault of Students with Disabilities on College Campuses</w:t>
      </w:r>
      <w:r w:rsidRPr="00186C47">
        <w:rPr>
          <w:rFonts w:ascii="Arial" w:eastAsia="Times New Roman" w:hAnsi="Arial" w:cs="Arial"/>
          <w:b/>
          <w:color w:val="C00000"/>
        </w:rPr>
        <w:t> –</w:t>
      </w:r>
      <w:r w:rsidRPr="00186C47">
        <w:rPr>
          <w:rFonts w:ascii="Arial" w:eastAsia="Times New Roman" w:hAnsi="Arial" w:cs="Arial"/>
          <w:color w:val="C00000"/>
        </w:rPr>
        <w:t xml:space="preserve"> </w:t>
      </w:r>
      <w:r w:rsidR="00186C47">
        <w:rPr>
          <w:rFonts w:ascii="Arial" w:eastAsia="Times New Roman" w:hAnsi="Arial" w:cs="Arial"/>
          <w:color w:val="000000"/>
        </w:rPr>
        <w:t xml:space="preserve">In view of recent national attention on campus sexual assault as well as the announcement of the bipartisan congressional taskforce to address the issue, NCD’s FY 2018 </w:t>
      </w:r>
      <w:r w:rsidRPr="00461224">
        <w:rPr>
          <w:rFonts w:ascii="Arial" w:eastAsia="Times New Roman" w:hAnsi="Arial" w:cs="Arial"/>
          <w:color w:val="000000"/>
        </w:rPr>
        <w:t xml:space="preserve">report will include an examination of sexual assault statistics, college policies </w:t>
      </w:r>
      <w:r w:rsidR="00186C47">
        <w:rPr>
          <w:rFonts w:ascii="Arial" w:eastAsia="Times New Roman" w:hAnsi="Arial" w:cs="Arial"/>
          <w:color w:val="000000"/>
        </w:rPr>
        <w:t>regarding response to</w:t>
      </w:r>
      <w:r w:rsidRPr="00461224">
        <w:rPr>
          <w:rFonts w:ascii="Arial" w:eastAsia="Times New Roman" w:hAnsi="Arial" w:cs="Arial"/>
          <w:color w:val="000000"/>
        </w:rPr>
        <w:t xml:space="preserve"> sexual assault and how </w:t>
      </w:r>
      <w:r w:rsidR="00186C47">
        <w:rPr>
          <w:rFonts w:ascii="Arial" w:eastAsia="Times New Roman" w:hAnsi="Arial" w:cs="Arial"/>
          <w:color w:val="000000"/>
        </w:rPr>
        <w:t>those policies</w:t>
      </w:r>
      <w:r w:rsidRPr="00461224">
        <w:rPr>
          <w:rFonts w:ascii="Arial" w:eastAsia="Times New Roman" w:hAnsi="Arial" w:cs="Arial"/>
          <w:color w:val="000000"/>
        </w:rPr>
        <w:t xml:space="preserve"> impact students with disabilities in particular, as well as post-assault services provided to survivors with disabilities.</w:t>
      </w:r>
    </w:p>
    <w:p w14:paraId="4877E0EC" w14:textId="05C3EEE6" w:rsidR="00461224" w:rsidRPr="007B3BD8" w:rsidRDefault="008C1BE7" w:rsidP="00A50C39">
      <w:pPr>
        <w:pStyle w:val="ListParagraph"/>
        <w:numPr>
          <w:ilvl w:val="0"/>
          <w:numId w:val="11"/>
        </w:numPr>
        <w:shd w:val="clear" w:color="auto" w:fill="FFFFFF"/>
        <w:rPr>
          <w:rFonts w:ascii="Calibri" w:eastAsia="Times New Roman" w:hAnsi="Calibri" w:cs="Calibri"/>
          <w:color w:val="212121"/>
        </w:rPr>
      </w:pPr>
      <w:r w:rsidRPr="00186C47">
        <w:rPr>
          <w:rFonts w:ascii="Arial" w:eastAsia="Times New Roman" w:hAnsi="Arial" w:cs="Arial"/>
          <w:b/>
          <w:bCs/>
          <w:color w:val="C00000"/>
        </w:rPr>
        <w:t>Guardianship </w:t>
      </w:r>
      <w:r w:rsidRPr="00186C47">
        <w:rPr>
          <w:rFonts w:ascii="Arial" w:eastAsia="Times New Roman" w:hAnsi="Arial" w:cs="Arial"/>
          <w:b/>
          <w:color w:val="C00000"/>
        </w:rPr>
        <w:t>–</w:t>
      </w:r>
      <w:r w:rsidRPr="00461224">
        <w:rPr>
          <w:rFonts w:ascii="Arial" w:eastAsia="Times New Roman" w:hAnsi="Arial" w:cs="Arial"/>
          <w:color w:val="000000"/>
        </w:rPr>
        <w:t xml:space="preserve"> </w:t>
      </w:r>
      <w:r w:rsidR="007B3BD8">
        <w:rPr>
          <w:rFonts w:ascii="Arial" w:eastAsia="Times New Roman" w:hAnsi="Arial" w:cs="Arial"/>
          <w:color w:val="000000"/>
        </w:rPr>
        <w:t xml:space="preserve">Guardianship is an ongoing interest of the Senate’s Special Committee on Aging, within the context of elder abuse. In NCD’s FY 2018 report, we will seek to </w:t>
      </w:r>
      <w:r w:rsidR="002E653E" w:rsidRPr="002E653E">
        <w:rPr>
          <w:rFonts w:ascii="Arial" w:eastAsia="Times New Roman" w:hAnsi="Arial" w:cs="Arial"/>
          <w:color w:val="000000"/>
        </w:rPr>
        <w:t xml:space="preserve">foster understanding of guardianship in the context of </w:t>
      </w:r>
      <w:r w:rsidR="007B3BD8">
        <w:rPr>
          <w:rFonts w:ascii="Arial" w:eastAsia="Times New Roman" w:hAnsi="Arial" w:cs="Arial"/>
          <w:color w:val="000000"/>
        </w:rPr>
        <w:t xml:space="preserve">existing federal </w:t>
      </w:r>
      <w:r w:rsidR="002E653E" w:rsidRPr="002E653E">
        <w:rPr>
          <w:rFonts w:ascii="Arial" w:eastAsia="Times New Roman" w:hAnsi="Arial" w:cs="Arial"/>
          <w:color w:val="000000"/>
        </w:rPr>
        <w:t xml:space="preserve">disability </w:t>
      </w:r>
      <w:r w:rsidR="007B3BD8">
        <w:rPr>
          <w:rFonts w:ascii="Arial" w:eastAsia="Times New Roman" w:hAnsi="Arial" w:cs="Arial"/>
          <w:color w:val="000000"/>
        </w:rPr>
        <w:t xml:space="preserve">policy and to advance </w:t>
      </w:r>
      <w:r w:rsidR="002E653E" w:rsidRPr="002E653E">
        <w:rPr>
          <w:rFonts w:ascii="Arial" w:eastAsia="Times New Roman" w:hAnsi="Arial" w:cs="Arial"/>
          <w:color w:val="000000"/>
        </w:rPr>
        <w:t xml:space="preserve">recommendations that balance the need for decision-making assistance with the goals of the </w:t>
      </w:r>
      <w:r w:rsidR="007B3BD8">
        <w:rPr>
          <w:rFonts w:ascii="Arial" w:eastAsia="Times New Roman" w:hAnsi="Arial" w:cs="Arial"/>
          <w:color w:val="000000"/>
        </w:rPr>
        <w:t>Americans with Disabilities Act,</w:t>
      </w:r>
      <w:r w:rsidR="002E653E" w:rsidRPr="002E653E">
        <w:rPr>
          <w:rFonts w:ascii="Arial" w:eastAsia="Times New Roman" w:hAnsi="Arial" w:cs="Arial"/>
          <w:color w:val="000000"/>
        </w:rPr>
        <w:t xml:space="preserve"> and </w:t>
      </w:r>
      <w:r w:rsidR="00193941" w:rsidRPr="002E653E">
        <w:rPr>
          <w:rFonts w:ascii="Arial" w:eastAsia="Times New Roman" w:hAnsi="Arial" w:cs="Arial"/>
          <w:color w:val="000000"/>
        </w:rPr>
        <w:t>the</w:t>
      </w:r>
      <w:r w:rsidR="002E653E" w:rsidRPr="002E653E">
        <w:rPr>
          <w:rFonts w:ascii="Arial" w:eastAsia="Times New Roman" w:hAnsi="Arial" w:cs="Arial"/>
          <w:color w:val="000000"/>
        </w:rPr>
        <w:t xml:space="preserve"> integration mandate outlined in the</w:t>
      </w:r>
      <w:r w:rsidR="007B3BD8">
        <w:rPr>
          <w:rFonts w:ascii="Arial" w:eastAsia="Times New Roman" w:hAnsi="Arial" w:cs="Arial"/>
          <w:color w:val="000000"/>
        </w:rPr>
        <w:t xml:space="preserve"> Supreme Court’s</w:t>
      </w:r>
      <w:r w:rsidR="002E653E" w:rsidRPr="002E653E">
        <w:rPr>
          <w:rFonts w:ascii="Arial" w:eastAsia="Times New Roman" w:hAnsi="Arial" w:cs="Arial"/>
          <w:color w:val="000000"/>
        </w:rPr>
        <w:t xml:space="preserve"> </w:t>
      </w:r>
      <w:r w:rsidR="002E653E" w:rsidRPr="007B3BD8">
        <w:rPr>
          <w:rFonts w:ascii="Arial" w:eastAsia="Times New Roman" w:hAnsi="Arial" w:cs="Arial"/>
          <w:i/>
          <w:color w:val="000000"/>
        </w:rPr>
        <w:t>Olmstead</w:t>
      </w:r>
      <w:r w:rsidR="002E653E" w:rsidRPr="002E653E">
        <w:rPr>
          <w:rFonts w:ascii="Arial" w:eastAsia="Times New Roman" w:hAnsi="Arial" w:cs="Arial"/>
          <w:color w:val="000000"/>
        </w:rPr>
        <w:t xml:space="preserve"> decision. It will examine guardianship’s use among </w:t>
      </w:r>
      <w:r w:rsidR="004C22F8">
        <w:rPr>
          <w:rFonts w:ascii="Arial" w:eastAsia="Times New Roman" w:hAnsi="Arial" w:cs="Arial"/>
          <w:color w:val="000000"/>
        </w:rPr>
        <w:t>certain</w:t>
      </w:r>
      <w:r w:rsidR="002E653E" w:rsidRPr="002E653E">
        <w:rPr>
          <w:rFonts w:ascii="Arial" w:eastAsia="Times New Roman" w:hAnsi="Arial" w:cs="Arial"/>
          <w:color w:val="000000"/>
        </w:rPr>
        <w:t xml:space="preserve"> subgroups of people with disabilities that are frequently subject to it, including those with intellectual disabilities, brain injuries and psychiatric disabilities. The report will focus on how guardianship impacts people with disabilities and their families; how guardianship furthers or impedes national disability policy goals; and how alternatives to guardianship such as supported decision-making </w:t>
      </w:r>
      <w:r w:rsidR="002E653E" w:rsidRPr="007B3BD8">
        <w:rPr>
          <w:rFonts w:ascii="Arial" w:eastAsia="Times New Roman" w:hAnsi="Arial" w:cs="Arial"/>
          <w:color w:val="000000"/>
        </w:rPr>
        <w:t xml:space="preserve">may improve outcomes and further the goals of the ADA. </w:t>
      </w:r>
    </w:p>
    <w:p w14:paraId="5584F036" w14:textId="1B24CF20" w:rsidR="008C1BE7" w:rsidRPr="007B3BD8" w:rsidRDefault="008C1BE7" w:rsidP="00A50C39">
      <w:pPr>
        <w:pStyle w:val="ListParagraph"/>
        <w:numPr>
          <w:ilvl w:val="0"/>
          <w:numId w:val="11"/>
        </w:numPr>
        <w:shd w:val="clear" w:color="auto" w:fill="FFFFFF"/>
        <w:rPr>
          <w:rFonts w:ascii="Calibri" w:eastAsia="Times New Roman" w:hAnsi="Calibri" w:cs="Calibri"/>
          <w:color w:val="212121"/>
        </w:rPr>
      </w:pPr>
      <w:r w:rsidRPr="007B3BD8">
        <w:rPr>
          <w:rFonts w:ascii="Arial" w:eastAsia="Times New Roman" w:hAnsi="Arial" w:cs="Arial"/>
          <w:b/>
          <w:bCs/>
          <w:color w:val="C00000"/>
        </w:rPr>
        <w:t>Parenting Rights</w:t>
      </w:r>
      <w:r w:rsidRPr="007B3BD8">
        <w:rPr>
          <w:rFonts w:ascii="Arial" w:eastAsia="Times New Roman" w:hAnsi="Arial" w:cs="Arial"/>
          <w:b/>
          <w:color w:val="C00000"/>
        </w:rPr>
        <w:t> –</w:t>
      </w:r>
      <w:r w:rsidRPr="007B3BD8">
        <w:rPr>
          <w:rFonts w:ascii="Arial" w:eastAsia="Times New Roman" w:hAnsi="Arial" w:cs="Arial"/>
          <w:color w:val="C00000"/>
        </w:rPr>
        <w:t xml:space="preserve"> </w:t>
      </w:r>
      <w:r w:rsidRPr="007B3BD8">
        <w:rPr>
          <w:rFonts w:ascii="Arial" w:eastAsia="Times New Roman" w:hAnsi="Arial" w:cs="Arial"/>
          <w:color w:val="000000"/>
        </w:rPr>
        <w:t xml:space="preserve">NCD issued a groundbreaking report in 2012 on the rights of parents with disabilities. </w:t>
      </w:r>
      <w:r w:rsidR="00001225">
        <w:rPr>
          <w:rFonts w:ascii="Arial" w:eastAsia="Times New Roman" w:hAnsi="Arial" w:cs="Arial"/>
          <w:color w:val="000000"/>
        </w:rPr>
        <w:t xml:space="preserve">No other entity </w:t>
      </w:r>
      <w:r w:rsidR="008D3E5A">
        <w:rPr>
          <w:rFonts w:ascii="Arial" w:eastAsia="Times New Roman" w:hAnsi="Arial" w:cs="Arial"/>
          <w:color w:val="000000"/>
        </w:rPr>
        <w:t xml:space="preserve">(governmental or nonprofit) </w:t>
      </w:r>
      <w:r w:rsidR="00001225">
        <w:rPr>
          <w:rFonts w:ascii="Arial" w:eastAsia="Times New Roman" w:hAnsi="Arial" w:cs="Arial"/>
          <w:color w:val="000000"/>
        </w:rPr>
        <w:t xml:space="preserve">has comprehensively addressed the rights of parents with disabilities in the way NCD did so, addressing the spectrum of parental </w:t>
      </w:r>
      <w:r w:rsidR="00001225">
        <w:rPr>
          <w:rFonts w:ascii="Arial" w:eastAsia="Times New Roman" w:hAnsi="Arial" w:cs="Arial"/>
          <w:color w:val="000000"/>
        </w:rPr>
        <w:lastRenderedPageBreak/>
        <w:t xml:space="preserve">rights from adoption and the child welfare system to the need for accessible/adapted cribs. </w:t>
      </w:r>
      <w:r w:rsidR="009C7F8A">
        <w:rPr>
          <w:rFonts w:ascii="Arial" w:eastAsia="Times New Roman" w:hAnsi="Arial" w:cs="Arial"/>
          <w:color w:val="000000"/>
        </w:rPr>
        <w:t xml:space="preserve">Since its release nearly five years ago, the report has continued to be the number one viewed report on NCD’s website each year. </w:t>
      </w:r>
      <w:r w:rsidR="004A0039">
        <w:rPr>
          <w:rFonts w:ascii="Arial" w:eastAsia="Times New Roman" w:hAnsi="Arial" w:cs="Arial"/>
          <w:color w:val="000000"/>
        </w:rPr>
        <w:t xml:space="preserve">While garnering several thousand </w:t>
      </w:r>
      <w:r w:rsidR="009C5A69">
        <w:rPr>
          <w:rFonts w:ascii="Arial" w:eastAsia="Times New Roman" w:hAnsi="Arial" w:cs="Arial"/>
          <w:color w:val="000000"/>
        </w:rPr>
        <w:t>views a month around the time of its release, e</w:t>
      </w:r>
      <w:r w:rsidR="009C7F8A">
        <w:rPr>
          <w:rFonts w:ascii="Arial" w:eastAsia="Times New Roman" w:hAnsi="Arial" w:cs="Arial"/>
          <w:color w:val="000000"/>
        </w:rPr>
        <w:t xml:space="preserve">ven in this fiscal year, it is still averaging over 200 views a month. Similarly, NCD continues to field media calls about the report findings several times each year. </w:t>
      </w:r>
      <w:r w:rsidRPr="007B3BD8">
        <w:rPr>
          <w:rFonts w:ascii="Arial" w:eastAsia="Times New Roman" w:hAnsi="Arial" w:cs="Arial"/>
          <w:color w:val="000000"/>
        </w:rPr>
        <w:t xml:space="preserve">In </w:t>
      </w:r>
      <w:r w:rsidR="007B3BD8">
        <w:rPr>
          <w:rFonts w:ascii="Arial" w:eastAsia="Times New Roman" w:hAnsi="Arial" w:cs="Arial"/>
          <w:color w:val="000000"/>
        </w:rPr>
        <w:t xml:space="preserve">FY </w:t>
      </w:r>
      <w:r w:rsidRPr="007B3BD8">
        <w:rPr>
          <w:rFonts w:ascii="Arial" w:eastAsia="Times New Roman" w:hAnsi="Arial" w:cs="Arial"/>
          <w:color w:val="000000"/>
        </w:rPr>
        <w:t xml:space="preserve">2018, NCD hopes to continue </w:t>
      </w:r>
      <w:r w:rsidR="008D3E5A">
        <w:rPr>
          <w:rFonts w:ascii="Arial" w:eastAsia="Times New Roman" w:hAnsi="Arial" w:cs="Arial"/>
          <w:color w:val="000000"/>
        </w:rPr>
        <w:t>work on this topic</w:t>
      </w:r>
      <w:r w:rsidRPr="007B3BD8">
        <w:rPr>
          <w:rFonts w:ascii="Arial" w:eastAsia="Times New Roman" w:hAnsi="Arial" w:cs="Arial"/>
          <w:color w:val="000000"/>
        </w:rPr>
        <w:t xml:space="preserve">, </w:t>
      </w:r>
      <w:r w:rsidR="007B3BD8">
        <w:rPr>
          <w:rFonts w:ascii="Arial" w:eastAsia="Times New Roman" w:hAnsi="Arial" w:cs="Arial"/>
          <w:color w:val="000000"/>
        </w:rPr>
        <w:t>narrowing</w:t>
      </w:r>
      <w:r w:rsidRPr="007B3BD8">
        <w:rPr>
          <w:rFonts w:ascii="Arial" w:eastAsia="Times New Roman" w:hAnsi="Arial" w:cs="Arial"/>
          <w:color w:val="000000"/>
        </w:rPr>
        <w:t xml:space="preserve"> in on </w:t>
      </w:r>
      <w:r w:rsidR="007B3BD8">
        <w:rPr>
          <w:rFonts w:ascii="Arial" w:eastAsia="Times New Roman" w:hAnsi="Arial" w:cs="Arial"/>
          <w:color w:val="000000"/>
        </w:rPr>
        <w:t xml:space="preserve">the experiences and needs of </w:t>
      </w:r>
      <w:r w:rsidRPr="007B3BD8">
        <w:rPr>
          <w:rFonts w:ascii="Arial" w:eastAsia="Times New Roman" w:hAnsi="Arial" w:cs="Arial"/>
          <w:color w:val="000000"/>
        </w:rPr>
        <w:t xml:space="preserve">specific communities </w:t>
      </w:r>
      <w:r w:rsidR="00001225">
        <w:rPr>
          <w:rFonts w:ascii="Arial" w:eastAsia="Times New Roman" w:hAnsi="Arial" w:cs="Arial"/>
          <w:color w:val="000000"/>
        </w:rPr>
        <w:t xml:space="preserve">by developing policy briefs addressing </w:t>
      </w:r>
      <w:r w:rsidR="009C7F8A">
        <w:rPr>
          <w:rFonts w:ascii="Arial" w:eastAsia="Times New Roman" w:hAnsi="Arial" w:cs="Arial"/>
          <w:color w:val="000000"/>
        </w:rPr>
        <w:t>specific</w:t>
      </w:r>
      <w:r w:rsidR="00001225">
        <w:rPr>
          <w:rFonts w:ascii="Arial" w:eastAsia="Times New Roman" w:hAnsi="Arial" w:cs="Arial"/>
          <w:color w:val="000000"/>
        </w:rPr>
        <w:t xml:space="preserve"> communities of parents. For example, addressing </w:t>
      </w:r>
      <w:r w:rsidR="007B3BD8">
        <w:rPr>
          <w:rFonts w:ascii="Arial" w:eastAsia="Times New Roman" w:hAnsi="Arial" w:cs="Arial"/>
          <w:color w:val="000000"/>
        </w:rPr>
        <w:t>parents who are veterans with disabilities</w:t>
      </w:r>
      <w:r w:rsidR="00001225">
        <w:rPr>
          <w:rFonts w:ascii="Arial" w:eastAsia="Times New Roman" w:hAnsi="Arial" w:cs="Arial"/>
          <w:color w:val="000000"/>
        </w:rPr>
        <w:t>, parents in Native American communities, amongst others.</w:t>
      </w:r>
      <w:r w:rsidR="007B3BD8">
        <w:rPr>
          <w:rFonts w:ascii="Arial" w:eastAsia="Times New Roman" w:hAnsi="Arial" w:cs="Arial"/>
          <w:color w:val="000000"/>
        </w:rPr>
        <w:t xml:space="preserve"> </w:t>
      </w:r>
    </w:p>
    <w:p w14:paraId="6EE1B66B" w14:textId="49686682" w:rsidR="00BD1149" w:rsidRPr="00BD1149" w:rsidRDefault="00994755" w:rsidP="00BD1149">
      <w:pPr>
        <w:pStyle w:val="Heading2"/>
        <w:spacing w:line="360" w:lineRule="auto"/>
      </w:pPr>
      <w:r w:rsidRPr="00934FFB">
        <w:rPr>
          <w:rFonts w:ascii="Arial" w:hAnsi="Arial" w:cs="Arial"/>
          <w:color w:val="auto"/>
          <w:sz w:val="22"/>
          <w:szCs w:val="22"/>
        </w:rPr>
        <w:t>FY 2019 Focus</w:t>
      </w:r>
    </w:p>
    <w:p w14:paraId="3A0CE035" w14:textId="77777777" w:rsidR="00A50C39" w:rsidRDefault="004A4FFD" w:rsidP="00A50C39">
      <w:pPr>
        <w:pStyle w:val="ListParagraph"/>
        <w:numPr>
          <w:ilvl w:val="0"/>
          <w:numId w:val="16"/>
        </w:numPr>
      </w:pPr>
      <w:r w:rsidRPr="00A50C39">
        <w:rPr>
          <w:rFonts w:ascii="Arial" w:eastAsia="Times New Roman" w:hAnsi="Arial" w:cs="Arial"/>
          <w:b/>
          <w:bCs/>
          <w:color w:val="C00000"/>
        </w:rPr>
        <w:t>School Choice</w:t>
      </w:r>
      <w:r w:rsidRPr="00A50C39">
        <w:rPr>
          <w:rFonts w:ascii="Arial" w:eastAsia="Times New Roman" w:hAnsi="Arial" w:cs="Arial"/>
          <w:b/>
          <w:color w:val="C00000"/>
        </w:rPr>
        <w:t> –</w:t>
      </w:r>
      <w:r w:rsidR="00111181">
        <w:t xml:space="preserve">NCD solicited public comment </w:t>
      </w:r>
      <w:r>
        <w:t xml:space="preserve">and held panel discussions </w:t>
      </w:r>
      <w:r w:rsidR="00111181">
        <w:t xml:space="preserve">during FY2017 </w:t>
      </w:r>
      <w:r w:rsidR="00936DA3">
        <w:t xml:space="preserve">and </w:t>
      </w:r>
      <w:r>
        <w:t xml:space="preserve">will continue to do so in FY </w:t>
      </w:r>
      <w:r w:rsidR="00936DA3">
        <w:t xml:space="preserve">2018 </w:t>
      </w:r>
      <w:r w:rsidR="00111181">
        <w:t>focusing on charter schools and vouchers</w:t>
      </w:r>
      <w:r>
        <w:t xml:space="preserve"> and their implications for students with disabilities</w:t>
      </w:r>
      <w:r w:rsidR="00111181">
        <w:t xml:space="preserve">. Based on </w:t>
      </w:r>
      <w:r>
        <w:t>FY 2017</w:t>
      </w:r>
      <w:r w:rsidR="00111181">
        <w:t xml:space="preserve"> input</w:t>
      </w:r>
      <w:r>
        <w:t xml:space="preserve"> received to date</w:t>
      </w:r>
      <w:r w:rsidR="00111181">
        <w:t xml:space="preserve">, NCD </w:t>
      </w:r>
      <w:r>
        <w:t xml:space="preserve">recently </w:t>
      </w:r>
      <w:r w:rsidR="00111181">
        <w:t xml:space="preserve">solicited proposals </w:t>
      </w:r>
      <w:r>
        <w:t>for</w:t>
      </w:r>
      <w:r w:rsidR="00111181">
        <w:t xml:space="preserve"> a project focusing on the implications for students with disabilities on charter schools and vouchers and we expect to spend time in FY2018 focusing on this work with report recommendations to be issued in FY2019. </w:t>
      </w:r>
    </w:p>
    <w:p w14:paraId="773C9320" w14:textId="77777777" w:rsidR="00A50C39" w:rsidRDefault="004A4FFD" w:rsidP="00A50C39">
      <w:pPr>
        <w:pStyle w:val="ListParagraph"/>
        <w:numPr>
          <w:ilvl w:val="0"/>
          <w:numId w:val="16"/>
        </w:numPr>
      </w:pPr>
      <w:r w:rsidRPr="00A50C39">
        <w:rPr>
          <w:rFonts w:ascii="Arial" w:eastAsia="Times New Roman" w:hAnsi="Arial" w:cs="Arial"/>
          <w:b/>
          <w:bCs/>
          <w:color w:val="C00000"/>
        </w:rPr>
        <w:t>Progress Report</w:t>
      </w:r>
      <w:r w:rsidRPr="00A50C39">
        <w:rPr>
          <w:rFonts w:ascii="Arial" w:eastAsia="Times New Roman" w:hAnsi="Arial" w:cs="Arial"/>
          <w:b/>
          <w:color w:val="C00000"/>
        </w:rPr>
        <w:t> –</w:t>
      </w:r>
      <w:r w:rsidR="00111181">
        <w:t xml:space="preserve">NCD will also continue its focus on monitoring and enforcement in its 2019 Progress Report. </w:t>
      </w:r>
      <w:r w:rsidR="00021BE1">
        <w:t>However, aligned with our new strategic plan</w:t>
      </w:r>
      <w:r>
        <w:t xml:space="preserve"> and the President’s Executive Order on </w:t>
      </w:r>
      <w:r w:rsidRPr="004A4FFD">
        <w:t>a Comprehensive Plan for Reorganizing the Executive Branch</w:t>
      </w:r>
      <w:r>
        <w:t xml:space="preserve"> </w:t>
      </w:r>
      <w:r w:rsidR="007A3BC7">
        <w:t xml:space="preserve">in anticipation of the FY2020 </w:t>
      </w:r>
      <w:r>
        <w:t>Progress R</w:t>
      </w:r>
      <w:r w:rsidR="007A3BC7">
        <w:t>eport</w:t>
      </w:r>
      <w:r>
        <w:t>,</w:t>
      </w:r>
      <w:r w:rsidR="007A3BC7">
        <w:t xml:space="preserve"> </w:t>
      </w:r>
      <w:r>
        <w:t xml:space="preserve">in FY 2018 and FY 2019, </w:t>
      </w:r>
      <w:r w:rsidR="00021BE1">
        <w:t xml:space="preserve">we will begin development of </w:t>
      </w:r>
      <w:r w:rsidR="007A3BC7">
        <w:t xml:space="preserve">a new layout and focus </w:t>
      </w:r>
      <w:r>
        <w:t xml:space="preserve">for the annual report </w:t>
      </w:r>
      <w:r w:rsidR="007A3BC7">
        <w:t>that will outline specific ways in which federal disability programs can be better coordinated; linked or delinked with one another; and updated to better align with contemporary policy goals for Americans with disabilities.</w:t>
      </w:r>
      <w:r w:rsidR="0007761E">
        <w:t xml:space="preserve"> </w:t>
      </w:r>
    </w:p>
    <w:p w14:paraId="1C6766F3" w14:textId="3679BC61" w:rsidR="0007761E" w:rsidRPr="00D57741" w:rsidRDefault="004A4FFD" w:rsidP="00A50C39">
      <w:pPr>
        <w:pStyle w:val="ListParagraph"/>
        <w:numPr>
          <w:ilvl w:val="0"/>
          <w:numId w:val="16"/>
        </w:numPr>
      </w:pPr>
      <w:r w:rsidRPr="00A50C39">
        <w:rPr>
          <w:rFonts w:ascii="Arial" w:eastAsia="Times New Roman" w:hAnsi="Arial" w:cs="Arial"/>
          <w:b/>
          <w:bCs/>
          <w:color w:val="C00000"/>
        </w:rPr>
        <w:t xml:space="preserve">Social Security </w:t>
      </w:r>
      <w:r w:rsidR="006A7241" w:rsidRPr="00A50C39">
        <w:rPr>
          <w:rFonts w:ascii="Arial" w:eastAsia="Times New Roman" w:hAnsi="Arial" w:cs="Arial"/>
          <w:b/>
          <w:bCs/>
          <w:color w:val="C00000"/>
        </w:rPr>
        <w:t>R</w:t>
      </w:r>
      <w:r w:rsidRPr="00A50C39">
        <w:rPr>
          <w:rFonts w:ascii="Arial" w:eastAsia="Times New Roman" w:hAnsi="Arial" w:cs="Arial"/>
          <w:b/>
          <w:bCs/>
          <w:color w:val="C00000"/>
        </w:rPr>
        <w:t>eform</w:t>
      </w:r>
      <w:r w:rsidRPr="00A50C39">
        <w:rPr>
          <w:rFonts w:ascii="Arial" w:eastAsia="Times New Roman" w:hAnsi="Arial" w:cs="Arial"/>
          <w:b/>
          <w:color w:val="C00000"/>
        </w:rPr>
        <w:t xml:space="preserve"> – </w:t>
      </w:r>
      <w:r w:rsidR="0007761E">
        <w:t xml:space="preserve">Also aligned with our new strategic plan, </w:t>
      </w:r>
      <w:r>
        <w:t xml:space="preserve">in FY 2018 and FY 2019, </w:t>
      </w:r>
      <w:r w:rsidR="0007761E">
        <w:t>NCD plans to provide policymakers with our Social Security findings and recommendations during Social Security reform discussions</w:t>
      </w:r>
      <w:r>
        <w:t xml:space="preserve"> that may arise</w:t>
      </w:r>
      <w:r w:rsidR="0007761E">
        <w:t xml:space="preserve">. We intend to provide one House-side and one Senate-side policy briefing regarding NCD’s </w:t>
      </w:r>
      <w:r>
        <w:t xml:space="preserve"> </w:t>
      </w:r>
      <w:hyperlink r:id="rId30" w:history="1">
        <w:r w:rsidRPr="004A4FFD">
          <w:rPr>
            <w:rStyle w:val="Hyperlink"/>
          </w:rPr>
          <w:t>“Securing</w:t>
        </w:r>
        <w:r w:rsidR="0007761E" w:rsidRPr="004A4FFD">
          <w:rPr>
            <w:rStyle w:val="Hyperlink"/>
          </w:rPr>
          <w:t xml:space="preserve"> the Social Contract:  Reforming Social Security Disability”</w:t>
        </w:r>
      </w:hyperlink>
      <w:r w:rsidR="0007761E">
        <w:t xml:space="preserve"> report.</w:t>
      </w:r>
    </w:p>
    <w:p w14:paraId="42A6BC92" w14:textId="6AFE8627" w:rsidR="00BF489F" w:rsidRDefault="00BF489F" w:rsidP="00A50C39">
      <w:pPr>
        <w:pStyle w:val="Heading2"/>
        <w:spacing w:before="0" w:after="200"/>
        <w:contextualSpacing/>
        <w:rPr>
          <w:b w:val="0"/>
        </w:rPr>
      </w:pPr>
      <w:r>
        <w:t>Cross-Agency Collaborations</w:t>
      </w:r>
    </w:p>
    <w:p w14:paraId="119D0349" w14:textId="73771522" w:rsidR="00BF489F" w:rsidRDefault="00BF489F" w:rsidP="00A50C39">
      <w:pPr>
        <w:contextualSpacing/>
      </w:pPr>
      <w:r>
        <w:t xml:space="preserve">NCD’s policy advisement is often directed at other federal agencies, and it is vital that we maintain open communication and relationships with agencies across the government in furtherance of our research to policymakers and to also help close key feedback loops for agencies, by assisting them in hearing from people with disabilities across the country. Fostering such cross-agency relationships is in line with our strategic objective to develop policy recommendations and encourage collaboration. </w:t>
      </w:r>
      <w:r w:rsidR="000E4141">
        <w:t xml:space="preserve">With each policy project, NCD shares our recommendations in advance with the agencies we are examining to ensure technical accuracy and </w:t>
      </w:r>
      <w:r w:rsidR="00E26103">
        <w:t>strives to</w:t>
      </w:r>
      <w:r w:rsidR="000E4141">
        <w:t xml:space="preserve"> </w:t>
      </w:r>
      <w:r w:rsidR="00E26103">
        <w:t>follow up with the same agencies in assessing their</w:t>
      </w:r>
      <w:r w:rsidR="000E4141">
        <w:t xml:space="preserve"> </w:t>
      </w:r>
      <w:r w:rsidR="00E26103">
        <w:t>implementation of our recommendations</w:t>
      </w:r>
      <w:r w:rsidR="000E4141">
        <w:t xml:space="preserve">. </w:t>
      </w:r>
      <w:r w:rsidR="00E26103">
        <w:t>In addition to these piece-meal federal agency collaborations, s</w:t>
      </w:r>
      <w:r w:rsidR="000E4141">
        <w:t xml:space="preserve">pecific instances of </w:t>
      </w:r>
      <w:r w:rsidR="00E26103">
        <w:t xml:space="preserve">ongoing </w:t>
      </w:r>
      <w:r w:rsidR="000E4141">
        <w:t>cross-agency collaborations include the following:</w:t>
      </w:r>
    </w:p>
    <w:p w14:paraId="0168E9E7" w14:textId="77777777" w:rsidR="00D100D4" w:rsidRDefault="00D100D4" w:rsidP="00D100D4">
      <w:pPr>
        <w:pStyle w:val="Heading3"/>
      </w:pPr>
      <w:r>
        <w:t>Small Business Administration</w:t>
      </w:r>
    </w:p>
    <w:p w14:paraId="30E1F99E" w14:textId="6731E080" w:rsidR="00D100D4" w:rsidRDefault="00D100D4" w:rsidP="00D100D4">
      <w:r>
        <w:br/>
        <w:t>In FY 2016</w:t>
      </w:r>
      <w:r w:rsidR="00936DA3">
        <w:t xml:space="preserve"> and </w:t>
      </w:r>
      <w:r w:rsidR="006E480A">
        <w:t xml:space="preserve">FY </w:t>
      </w:r>
      <w:r w:rsidR="00936DA3">
        <w:t>2017</w:t>
      </w:r>
      <w:r>
        <w:t xml:space="preserve">, NCD met with the Small Business Administration (SBA) several times to </w:t>
      </w:r>
      <w:r>
        <w:lastRenderedPageBreak/>
        <w:t xml:space="preserve">discuss SBA’s 8(a) Business Development Program in the context of the disability-owned small businesses and the well-documented employment disadvantages of people with disabilities. </w:t>
      </w:r>
      <w:r w:rsidR="00972785">
        <w:t>Because of</w:t>
      </w:r>
      <w:r>
        <w:t xml:space="preserve"> the productive discussions, SBA requested NCD to serve in an ex-officio role on its Council on Underserved Communities. </w:t>
      </w:r>
    </w:p>
    <w:p w14:paraId="4F93BD9E" w14:textId="77777777" w:rsidR="00BF489F" w:rsidRDefault="00BF489F" w:rsidP="00BF489F">
      <w:pPr>
        <w:pStyle w:val="Heading3"/>
      </w:pPr>
      <w:r>
        <w:t>Centers for Medicare and Medicaid Services (CMS)</w:t>
      </w:r>
      <w:r>
        <w:br/>
      </w:r>
    </w:p>
    <w:p w14:paraId="71DE35C8" w14:textId="24781903" w:rsidR="00BF489F" w:rsidRDefault="00BF489F" w:rsidP="00BF489F">
      <w:r>
        <w:t>In FY 2014 – FY 2016, NCD regularly engaged core Medicaid stakeholders across the country (Medicaid beneficiaries, service providers, managed care organizations, state Medicaid departments) to assess how federal Medicaid policy was playing out in the states, and in each instance, NCD invited the participation of regional CMS leadership, and in most instances, they did. This culminated in a willingness for most of CMS’s most senior leadership in Baltimore to join NCD in meeting directly with a smaller cross-section of the same individuals from across the country to hear from them directly to help inform the content of their Request for Information (RFI) that came out in early FY 2017.</w:t>
      </w:r>
    </w:p>
    <w:p w14:paraId="74C21C42" w14:textId="77777777" w:rsidR="00BF489F" w:rsidRDefault="00BF489F" w:rsidP="00BF489F">
      <w:pPr>
        <w:pStyle w:val="Heading3"/>
      </w:pPr>
      <w:r>
        <w:t>Federal Emergency Management Agency</w:t>
      </w:r>
    </w:p>
    <w:p w14:paraId="55C311AD" w14:textId="2E64441C" w:rsidR="00BF489F" w:rsidRPr="007B564A" w:rsidRDefault="00E81160" w:rsidP="00BF489F">
      <w:r>
        <w:br/>
      </w:r>
      <w:r w:rsidR="00E40EB2" w:rsidRPr="00E40EB2">
        <w:t>Prior to the catastrophic hurricanes of 2005 (Katrina and Rita) NCD led a project related to emergency preparedness for people with disabilities - Saving Lives: Including People with Disabilities in Emergency Planning. Based on that work, NCD received additional appropriations through the Post-Katrina Emergency Management Reform Act of 2006 (PKEMRA) to continue working on emergency preparedness efforts for people with disabilities and we worked collaboratively with FEMA to co-host conferences and issue follow up recommendations on post-disaster planning including a research study regarding effective communications for people with disabilities before, during, and after emergencies. NCD continues to collaborate with FEMA</w:t>
      </w:r>
      <w:r w:rsidR="00E40EB2">
        <w:t>,</w:t>
      </w:r>
      <w:r w:rsidR="00E40EB2" w:rsidRPr="00E40EB2">
        <w:t xml:space="preserve"> </w:t>
      </w:r>
      <w:r w:rsidR="001A470D">
        <w:t xml:space="preserve">most recently co-hosting a Twitter chat </w:t>
      </w:r>
      <w:r w:rsidR="00B27074">
        <w:t xml:space="preserve">on FEMA’s effectiveness in fulfilling Section 504 requirements in public-facing programs during emergencies. NCD also now </w:t>
      </w:r>
      <w:r>
        <w:t>serve</w:t>
      </w:r>
      <w:r w:rsidR="00B27074">
        <w:t>s</w:t>
      </w:r>
      <w:r>
        <w:t xml:space="preserve"> on the </w:t>
      </w:r>
      <w:r>
        <w:rPr>
          <w:rFonts w:ascii="Arial" w:hAnsi="Arial" w:cs="Arial"/>
          <w:color w:val="212121"/>
          <w:shd w:val="clear" w:color="auto" w:fill="FFFFFF"/>
        </w:rPr>
        <w:t xml:space="preserve">Integrated Public Alert and Warning System (IPAWS) Subcommittee to the Federal Emergency Management Agency (FEMA) National Advisory Council (NAC). The subcommittee’s creation is pursuant to the IPAWS Modernization Act of 2015 (Public Law 114-143). The IPAWS Subcommittee is tasked with making recommendations through the NAC to ensure that FEMA can provide timely and effective warnings regarding natural disasters, acts of terrorism, and other man-made disasters or threats to public safety. The IPAWS Subcommittee will </w:t>
      </w:r>
      <w:r w:rsidR="00250B6D">
        <w:rPr>
          <w:rFonts w:ascii="Arial" w:hAnsi="Arial" w:cs="Arial"/>
          <w:color w:val="212121"/>
          <w:shd w:val="clear" w:color="auto" w:fill="FFFFFF"/>
        </w:rPr>
        <w:t>convene every</w:t>
      </w:r>
      <w:r w:rsidR="00F81E76">
        <w:rPr>
          <w:rFonts w:ascii="Arial" w:hAnsi="Arial" w:cs="Arial"/>
          <w:color w:val="212121"/>
          <w:shd w:val="clear" w:color="auto" w:fill="FFFFFF"/>
        </w:rPr>
        <w:t xml:space="preserve"> other month </w:t>
      </w:r>
      <w:r>
        <w:rPr>
          <w:rFonts w:ascii="Arial" w:hAnsi="Arial" w:cs="Arial"/>
          <w:color w:val="212121"/>
          <w:shd w:val="clear" w:color="auto" w:fill="FFFFFF"/>
        </w:rPr>
        <w:t>to consult with and consider changes to improve IPAWS and new and developing technologies that may be beneficial to the public alert and warning system.</w:t>
      </w:r>
      <w:r w:rsidR="007B564A">
        <w:t xml:space="preserve"> </w:t>
      </w:r>
    </w:p>
    <w:p w14:paraId="15C72A73" w14:textId="77777777" w:rsidR="00BF489F" w:rsidRDefault="00BF489F" w:rsidP="00BF489F">
      <w:pPr>
        <w:pStyle w:val="Heading3"/>
      </w:pPr>
      <w:r>
        <w:t>Department of Justice</w:t>
      </w:r>
    </w:p>
    <w:p w14:paraId="14B429D7" w14:textId="77777777" w:rsidR="00BF489F" w:rsidRDefault="00BF489F" w:rsidP="00BF489F">
      <w:r>
        <w:br/>
        <w:t xml:space="preserve">At the end of FY 2016, the U.S. Department of Justice’s Community Relations Service requested NCD’s assistance to review offer feedback on its Developmental Disabilities Awareness Training for Law Enforcement. </w:t>
      </w:r>
    </w:p>
    <w:p w14:paraId="5EB5C916" w14:textId="77777777" w:rsidR="00BF489F" w:rsidRDefault="00BF489F" w:rsidP="00BF489F">
      <w:pPr>
        <w:pStyle w:val="Heading3"/>
      </w:pPr>
      <w:r>
        <w:t>Department of State</w:t>
      </w:r>
      <w:r>
        <w:br/>
      </w:r>
    </w:p>
    <w:p w14:paraId="7EF042BB" w14:textId="71953B03" w:rsidR="00BF489F" w:rsidRDefault="00BF489F" w:rsidP="00BF489F">
      <w:r>
        <w:t>In FY 201</w:t>
      </w:r>
      <w:r w:rsidR="00936DA3">
        <w:t>7</w:t>
      </w:r>
      <w:r>
        <w:t xml:space="preserve">, NCD continued to regularly meet with international delegations, at the request of the U.S. Department of State, to discuss federal disability civil rights laws, such as the Americans with Disabilities Act (ADA), as well as the history and structure of NCD as a disability advisory body within the Federal Government. NCD met with representatives from South Korea, Burma, Canada, China, </w:t>
      </w:r>
      <w:r>
        <w:lastRenderedPageBreak/>
        <w:t>Egypt, Ghana, Hungary, Iceland, Latvia, Maldives, Moldova, Nepal, Oman, Pakistan, Palestinian Territories, Philippines, Russia, Tajikistan, Tanzania, Uganda, Kazakhstan, Vietnam</w:t>
      </w:r>
      <w:r w:rsidR="00552E72">
        <w:t xml:space="preserve">, Georgia, </w:t>
      </w:r>
      <w:r w:rsidR="00C66B2E">
        <w:t>North Africa, and the Middle East</w:t>
      </w:r>
      <w:r>
        <w:t xml:space="preserve">. </w:t>
      </w:r>
    </w:p>
    <w:p w14:paraId="2E3267BE" w14:textId="4227E9EA" w:rsidR="004C22F8" w:rsidRDefault="004C22F8" w:rsidP="004C22F8">
      <w:pPr>
        <w:pStyle w:val="Heading3"/>
      </w:pPr>
      <w:r>
        <w:t>Department of Labor</w:t>
      </w:r>
      <w:r w:rsidR="006E480A">
        <w:br/>
      </w:r>
    </w:p>
    <w:p w14:paraId="5EC2C102" w14:textId="0042B256" w:rsidR="004C22F8" w:rsidRDefault="004C22F8" w:rsidP="004C22F8">
      <w:r>
        <w:t>NCD continues to serve on the interagency Partners in Transition workgroup regarding increasing systems coordination to improve employment outcomes for young people with disabilities.</w:t>
      </w:r>
      <w:r w:rsidR="008D1B70">
        <w:t xml:space="preserve"> </w:t>
      </w:r>
      <w:r w:rsidR="008D1B70" w:rsidRPr="008D1B70">
        <w:t>The workgroup meets monthly</w:t>
      </w:r>
      <w:r w:rsidR="008D1B70">
        <w:t>,</w:t>
      </w:r>
      <w:r w:rsidR="008D1B70" w:rsidRPr="008D1B70">
        <w:t xml:space="preserve"> and this past year</w:t>
      </w:r>
      <w:r w:rsidR="008D1B70">
        <w:t>,</w:t>
      </w:r>
      <w:r w:rsidR="008D1B70" w:rsidRPr="008D1B70">
        <w:t xml:space="preserve"> NCD </w:t>
      </w:r>
      <w:r w:rsidR="008D1B70">
        <w:t>leveraged</w:t>
      </w:r>
      <w:r w:rsidR="008D1B70" w:rsidRPr="008D1B70">
        <w:t xml:space="preserve"> this group and their grantee networks </w:t>
      </w:r>
      <w:r w:rsidR="008D1B70">
        <w:t>to line up subject matter experts as panelists</w:t>
      </w:r>
      <w:r w:rsidR="008D1B70" w:rsidRPr="008D1B70">
        <w:t xml:space="preserve"> at its quarterly meetings.  </w:t>
      </w:r>
    </w:p>
    <w:p w14:paraId="6A6B2BB6" w14:textId="1EB2E54E" w:rsidR="006E480A" w:rsidRDefault="006E480A" w:rsidP="006E480A">
      <w:pPr>
        <w:pStyle w:val="Heading3"/>
      </w:pPr>
      <w:r>
        <w:t>U.S. Access Board</w:t>
      </w:r>
      <w:r>
        <w:br/>
      </w:r>
    </w:p>
    <w:p w14:paraId="19C0449E" w14:textId="5B775C23" w:rsidR="006E480A" w:rsidRDefault="006E480A" w:rsidP="006E480A">
      <w:r>
        <w:t xml:space="preserve">In the process of drafting our FY 2017 Agency Reform Plan (ARP), NCD discussed potential ways to share resources with the U.S. Access Board, which </w:t>
      </w:r>
      <w:proofErr w:type="gramStart"/>
      <w:r>
        <w:t xml:space="preserve">is </w:t>
      </w:r>
      <w:r w:rsidR="00BD1149">
        <w:t>located in</w:t>
      </w:r>
      <w:proofErr w:type="gramEnd"/>
      <w:r w:rsidR="00BD1149">
        <w:t xml:space="preserve"> the same building. </w:t>
      </w:r>
      <w:proofErr w:type="gramStart"/>
      <w:r w:rsidR="00BD1149">
        <w:t xml:space="preserve">As </w:t>
      </w:r>
      <w:r>
        <w:t>a result of</w:t>
      </w:r>
      <w:proofErr w:type="gramEnd"/>
      <w:r>
        <w:t xml:space="preserve"> discussions between agencies, proposals were made in both agencies’ ARPs that due to both agencies’ small sizes and shared building location, the agencies share IT human capital resources in whatever ways possible. </w:t>
      </w:r>
    </w:p>
    <w:p w14:paraId="1AA4B839" w14:textId="6470ACBD" w:rsidR="003A3354" w:rsidRDefault="001219B1" w:rsidP="001219B1">
      <w:pPr>
        <w:pStyle w:val="Heading2"/>
      </w:pPr>
      <w:r>
        <w:t>M</w:t>
      </w:r>
      <w:r w:rsidR="003A3354">
        <w:t xml:space="preserve">ajor </w:t>
      </w:r>
      <w:r>
        <w:t>M</w:t>
      </w:r>
      <w:r w:rsidR="003A3354">
        <w:t xml:space="preserve">anagement </w:t>
      </w:r>
      <w:r>
        <w:t>P</w:t>
      </w:r>
      <w:r w:rsidR="003A3354">
        <w:t xml:space="preserve">riorities &amp; </w:t>
      </w:r>
      <w:r>
        <w:t>C</w:t>
      </w:r>
      <w:r w:rsidR="003A3354">
        <w:t>hallenges</w:t>
      </w:r>
    </w:p>
    <w:p w14:paraId="24E9C922" w14:textId="4B20C783" w:rsidR="007F0A87" w:rsidRDefault="0029402C" w:rsidP="003A3354">
      <w:r>
        <w:t>NCD’s management’s major priorities in F</w:t>
      </w:r>
      <w:r w:rsidR="007F0A87">
        <w:t>Y 201</w:t>
      </w:r>
      <w:r w:rsidR="00936DA3">
        <w:t>8</w:t>
      </w:r>
      <w:r w:rsidR="007F0A87">
        <w:t xml:space="preserve"> and FY </w:t>
      </w:r>
      <w:r w:rsidR="00C11A0B">
        <w:t>2019</w:t>
      </w:r>
      <w:r w:rsidR="007F0A87">
        <w:t xml:space="preserve"> are to:</w:t>
      </w:r>
    </w:p>
    <w:p w14:paraId="753F3F85" w14:textId="77777777" w:rsidR="007F0A87" w:rsidRDefault="007F0A87" w:rsidP="007F0A87">
      <w:pPr>
        <w:pStyle w:val="ListParagraph"/>
        <w:numPr>
          <w:ilvl w:val="0"/>
          <w:numId w:val="12"/>
        </w:numPr>
      </w:pPr>
      <w:r>
        <w:t xml:space="preserve">Finalize an updated five-year agency strategic plan; </w:t>
      </w:r>
    </w:p>
    <w:p w14:paraId="190FBEA7" w14:textId="402BADF1" w:rsidR="007F0A87" w:rsidRPr="007F0A87" w:rsidRDefault="007F0A87" w:rsidP="007F0A87">
      <w:pPr>
        <w:pStyle w:val="ListParagraph"/>
        <w:numPr>
          <w:ilvl w:val="0"/>
          <w:numId w:val="12"/>
        </w:numPr>
      </w:pPr>
      <w:r>
        <w:t xml:space="preserve">Thoughtfully assess agency </w:t>
      </w:r>
      <w:r w:rsidR="00436EBC">
        <w:t xml:space="preserve">workforce, </w:t>
      </w:r>
      <w:r>
        <w:t>workload</w:t>
      </w:r>
      <w:r w:rsidR="00436EBC">
        <w:t>,</w:t>
      </w:r>
      <w:r>
        <w:t xml:space="preserve"> and workflow against the backdrop of </w:t>
      </w:r>
      <w:r w:rsidRPr="007F0A87">
        <w:rPr>
          <w:rFonts w:ascii="Arial" w:hAnsi="Arial" w:cs="Arial"/>
        </w:rPr>
        <w:softHyphen/>
      </w:r>
      <w:r w:rsidRPr="007F0A87">
        <w:rPr>
          <w:rFonts w:ascii="Arial" w:hAnsi="Arial" w:cs="Arial"/>
        </w:rPr>
        <w:softHyphen/>
      </w:r>
      <w:r w:rsidRPr="007F0A87">
        <w:rPr>
          <w:rFonts w:ascii="Arial" w:hAnsi="Arial" w:cs="Arial"/>
        </w:rPr>
        <w:softHyphen/>
        <w:t>the March 13, 2017 Reorganization Executive Order and accompanying guidance (M-17-22);</w:t>
      </w:r>
    </w:p>
    <w:p w14:paraId="4058C2E3" w14:textId="7FD36418" w:rsidR="001E182D" w:rsidRPr="00436EBC" w:rsidRDefault="00436EBC" w:rsidP="007F0A87">
      <w:pPr>
        <w:pStyle w:val="ListParagraph"/>
        <w:numPr>
          <w:ilvl w:val="0"/>
          <w:numId w:val="12"/>
        </w:numPr>
      </w:pPr>
      <w:r>
        <w:rPr>
          <w:rFonts w:ascii="Arial" w:hAnsi="Arial" w:cs="Arial"/>
        </w:rPr>
        <w:t xml:space="preserve">Review and update NCD’s internal control policies and procedures; </w:t>
      </w:r>
    </w:p>
    <w:p w14:paraId="623C919A" w14:textId="24E1062E" w:rsidR="00436EBC" w:rsidRDefault="00436EBC" w:rsidP="007F0A87">
      <w:pPr>
        <w:pStyle w:val="ListParagraph"/>
        <w:numPr>
          <w:ilvl w:val="0"/>
          <w:numId w:val="12"/>
        </w:numPr>
      </w:pPr>
      <w:r>
        <w:t>Come into compliance with the Department of Homeland Security</w:t>
      </w:r>
      <w:r w:rsidR="00401C10">
        <w:t xml:space="preserve"> (DHS)</w:t>
      </w:r>
      <w:r>
        <w:t>’s EINSTEIN cybersecurity prot</w:t>
      </w:r>
      <w:r w:rsidR="00DB7DAB">
        <w:t>ocols; and</w:t>
      </w:r>
    </w:p>
    <w:p w14:paraId="72583719" w14:textId="73334860" w:rsidR="00DB7DAB" w:rsidRDefault="00FD191E" w:rsidP="007F0A87">
      <w:pPr>
        <w:pStyle w:val="ListParagraph"/>
        <w:numPr>
          <w:ilvl w:val="0"/>
          <w:numId w:val="12"/>
        </w:numPr>
      </w:pPr>
      <w:r>
        <w:t>Train</w:t>
      </w:r>
      <w:r w:rsidR="00DB7DAB">
        <w:t xml:space="preserve">, develop, and retain </w:t>
      </w:r>
      <w:r>
        <w:t>NCD’s existing</w:t>
      </w:r>
      <w:r w:rsidR="00DB7DAB">
        <w:t xml:space="preserve"> exceptional workforce</w:t>
      </w:r>
      <w:r>
        <w:t xml:space="preserve"> and do the same when filling existing vacancies</w:t>
      </w:r>
      <w:r w:rsidR="00DB7DAB">
        <w:t>.</w:t>
      </w:r>
    </w:p>
    <w:p w14:paraId="08BADCD2" w14:textId="06BF3EB9" w:rsidR="009F6D76" w:rsidRDefault="00436EBC" w:rsidP="003A3354">
      <w:r>
        <w:t>A</w:t>
      </w:r>
      <w:r w:rsidR="003D7C3A">
        <w:t xml:space="preserve"> </w:t>
      </w:r>
      <w:r>
        <w:t>persistent</w:t>
      </w:r>
      <w:r w:rsidR="003D7C3A">
        <w:t xml:space="preserve"> management challenge</w:t>
      </w:r>
      <w:r w:rsidR="003D7C3A" w:rsidRPr="003D7C3A">
        <w:t xml:space="preserve"> is how best to </w:t>
      </w:r>
      <w:r w:rsidR="006C39DD">
        <w:t>approach</w:t>
      </w:r>
      <w:r w:rsidR="009F6D76">
        <w:t xml:space="preserve"> the</w:t>
      </w:r>
      <w:r w:rsidR="006C39DD">
        <w:t xml:space="preserve"> allocation of the </w:t>
      </w:r>
      <w:r w:rsidR="003D7C3A" w:rsidRPr="003D7C3A">
        <w:t>agency’s limited financial and human reso</w:t>
      </w:r>
      <w:r w:rsidR="003D7C3A">
        <w:t>urces.</w:t>
      </w:r>
      <w:r w:rsidR="006C39DD">
        <w:t xml:space="preserve"> With a full-time career staff of </w:t>
      </w:r>
      <w:r w:rsidR="00C13FAD">
        <w:t>thirteen</w:t>
      </w:r>
      <w:r w:rsidR="006C39DD">
        <w:t xml:space="preserve"> and nine Council members balancing their service on NCD with their own full-time careers, and g</w:t>
      </w:r>
      <w:r w:rsidR="003D7C3A">
        <w:t>iven the breadth of its mission, the scope of NCD’s engagement, policy development, and collaborative activities is necessarily limited</w:t>
      </w:r>
      <w:r w:rsidR="009F6D76">
        <w:t>. NCD’s</w:t>
      </w:r>
      <w:r w:rsidR="003D7C3A">
        <w:t xml:space="preserve"> modest budget figure</w:t>
      </w:r>
      <w:r w:rsidR="009F6D76">
        <w:t xml:space="preserve"> and small workforce </w:t>
      </w:r>
      <w:r w:rsidR="003D7C3A">
        <w:t>necessitates balancing and prioritizing stakeholder needs with available resources.</w:t>
      </w:r>
      <w:r w:rsidR="003D7C3A" w:rsidRPr="003D7C3A">
        <w:t xml:space="preserve"> </w:t>
      </w:r>
    </w:p>
    <w:p w14:paraId="435586C8" w14:textId="73D2B91A" w:rsidR="006C39DD" w:rsidRDefault="009F6D76" w:rsidP="003A3354">
      <w:r>
        <w:t xml:space="preserve">Related to </w:t>
      </w:r>
      <w:r w:rsidR="00436EBC">
        <w:t xml:space="preserve">the </w:t>
      </w:r>
      <w:r>
        <w:t>allocation of resource</w:t>
      </w:r>
      <w:r w:rsidR="00436EBC">
        <w:t>s</w:t>
      </w:r>
      <w:r>
        <w:t xml:space="preserve">, maintaining </w:t>
      </w:r>
      <w:r w:rsidR="00436EBC">
        <w:t xml:space="preserve">a </w:t>
      </w:r>
      <w:r>
        <w:t xml:space="preserve">continuity of workforce is both a </w:t>
      </w:r>
      <w:r w:rsidR="00436EBC">
        <w:t xml:space="preserve">management </w:t>
      </w:r>
      <w:r>
        <w:t>priority and challenge. U</w:t>
      </w:r>
      <w:r w:rsidR="006C39DD">
        <w:t>nlike the experience of a larger agen</w:t>
      </w:r>
      <w:r>
        <w:t>cy</w:t>
      </w:r>
      <w:r w:rsidR="006C39DD">
        <w:t xml:space="preserve"> that can withstand numerous vacancies without immediate implication to mission accomplishment or </w:t>
      </w:r>
      <w:r>
        <w:t xml:space="preserve">the </w:t>
      </w:r>
      <w:r w:rsidR="006C39DD">
        <w:t>operational integrity of the agency, in an agency the size of NCD, even a single vacancy can create a palpable operational squeeze on the agency</w:t>
      </w:r>
      <w:r>
        <w:t>.</w:t>
      </w:r>
      <w:r w:rsidR="00412AC8">
        <w:t xml:space="preserve"> </w:t>
      </w:r>
      <w:r>
        <w:t>Additionally, w</w:t>
      </w:r>
      <w:r w:rsidR="006C39DD">
        <w:t xml:space="preserve">ith the extent of discrete </w:t>
      </w:r>
      <w:r w:rsidR="006E480A">
        <w:t>responsibilities</w:t>
      </w:r>
      <w:r w:rsidR="006C39DD">
        <w:t xml:space="preserve"> every federal agency</w:t>
      </w:r>
      <w:r>
        <w:t xml:space="preserve"> faces</w:t>
      </w:r>
      <w:r w:rsidR="006C39DD">
        <w:t xml:space="preserve">, regardless of size, </w:t>
      </w:r>
      <w:r w:rsidR="00E26103">
        <w:t>some</w:t>
      </w:r>
      <w:r w:rsidR="005801E5">
        <w:t xml:space="preserve"> individual</w:t>
      </w:r>
      <w:r w:rsidR="006C39DD">
        <w:t xml:space="preserve"> NCD employees </w:t>
      </w:r>
      <w:r w:rsidR="006E480A">
        <w:t xml:space="preserve">may be </w:t>
      </w:r>
      <w:r w:rsidR="006C39DD">
        <w:t xml:space="preserve">the sole individual responsible for and knowledgeable of </w:t>
      </w:r>
      <w:r w:rsidR="005801E5">
        <w:t xml:space="preserve">how to complete </w:t>
      </w:r>
      <w:r w:rsidR="006C39DD">
        <w:t xml:space="preserve">a </w:t>
      </w:r>
      <w:proofErr w:type="gramStart"/>
      <w:r w:rsidR="006C39DD">
        <w:t>particular task</w:t>
      </w:r>
      <w:proofErr w:type="gramEnd"/>
      <w:r w:rsidR="006C39DD">
        <w:t xml:space="preserve">. This necessarily creates risk for which the agency must account </w:t>
      </w:r>
      <w:r w:rsidR="006C39DD">
        <w:lastRenderedPageBreak/>
        <w:t xml:space="preserve">and control. Therefore, employee retention, </w:t>
      </w:r>
      <w:r>
        <w:t xml:space="preserve">professional development, </w:t>
      </w:r>
      <w:r w:rsidR="006C39DD">
        <w:t xml:space="preserve">cross-training among employees, and thoughtful hires in the case of vacancies are clear management priorities </w:t>
      </w:r>
      <w:proofErr w:type="gramStart"/>
      <w:r w:rsidR="006C39DD">
        <w:t>at all times</w:t>
      </w:r>
      <w:proofErr w:type="gramEnd"/>
      <w:r w:rsidR="006C39DD">
        <w:t xml:space="preserve">. </w:t>
      </w:r>
    </w:p>
    <w:p w14:paraId="69FAA5EC" w14:textId="77777777" w:rsidR="003A3354" w:rsidRDefault="003A3354" w:rsidP="001219B1">
      <w:pPr>
        <w:pStyle w:val="Heading3"/>
      </w:pPr>
      <w:r>
        <w:t>Planned Actions to Address Priorities &amp; Challenges</w:t>
      </w:r>
    </w:p>
    <w:p w14:paraId="0A996D74" w14:textId="177F301A" w:rsidR="00DB7DAB" w:rsidRDefault="001E182D" w:rsidP="001E182D">
      <w:r>
        <w:br/>
      </w:r>
      <w:r w:rsidR="00DB7DAB">
        <w:t xml:space="preserve">NCD’s staff and Council are on sure footing in the revision of its five-year strategic plan. </w:t>
      </w:r>
      <w:r w:rsidR="006E480A">
        <w:t xml:space="preserve">A draft strategic framework was discussed at the Council’s May quarterly meeting. The draft framework was also shared with relevant congressional staff for feedback. The draft’s elements were discussed in both the May and August board meetings and public input was sought at the August meeting. </w:t>
      </w:r>
      <w:r w:rsidR="00DB7DAB">
        <w:t xml:space="preserve">Following </w:t>
      </w:r>
      <w:r w:rsidR="006E480A">
        <w:t xml:space="preserve">final </w:t>
      </w:r>
      <w:r w:rsidR="00DB7DAB">
        <w:t xml:space="preserve">OMB and congressional feedback, NCD will finalize the plan and discuss operationalizing it managerially into </w:t>
      </w:r>
      <w:r w:rsidR="00401C10">
        <w:t>workforce, workload, and workflow decisions and resource allocation for FY 2018 – year one of the new plan.</w:t>
      </w:r>
    </w:p>
    <w:p w14:paraId="5C71C078" w14:textId="05D53333" w:rsidR="001E182D" w:rsidRDefault="00401C10" w:rsidP="001E182D">
      <w:r>
        <w:t xml:space="preserve">In </w:t>
      </w:r>
      <w:r w:rsidR="006E480A">
        <w:t>early FY 2017</w:t>
      </w:r>
      <w:r>
        <w:t xml:space="preserve">, </w:t>
      </w:r>
      <w:r w:rsidR="001E182D">
        <w:t xml:space="preserve">NCD’s management team participated in an agency training on the Green Book (internal controls) by the GAO Center for Audit </w:t>
      </w:r>
      <w:r>
        <w:t xml:space="preserve">Excellence. Following the training, NCD renewed team-level evaluations via risk assessments, and began work on its risk profile summarizing the team-level evaluations. NCD’s management team also briefed the Council’s Executive Committee on OMB Circular A-123’s internal control requirements and with their consent, designated the Council’s Executive Committee and NCD’s management team as the agency’s Senior Management Council to assess and monitor deficiencies in internal control. </w:t>
      </w:r>
      <w:r w:rsidR="00C0055E">
        <w:t>In FY 2017,</w:t>
      </w:r>
      <w:r>
        <w:t xml:space="preserve"> NCD’s management team </w:t>
      </w:r>
      <w:r w:rsidR="00C0055E">
        <w:t>completed</w:t>
      </w:r>
      <w:r>
        <w:t xml:space="preserve"> its initial risk profile, for submission to OMB.</w:t>
      </w:r>
      <w:r w:rsidR="00C0055E">
        <w:t xml:space="preserve"> In FY 2018, NCD management will complete an update of the agency’s internal control policies and procedures.</w:t>
      </w:r>
    </w:p>
    <w:p w14:paraId="780EEC29" w14:textId="0A5BA497" w:rsidR="006225D6" w:rsidRDefault="00401C10" w:rsidP="001E182D">
      <w:r>
        <w:t xml:space="preserve">NCD’s management team has also spent considerable time understanding and pursuing compliance with the DHS EINSTEIN cybersecurity protocols. </w:t>
      </w:r>
      <w:r w:rsidR="005B2DE4" w:rsidRPr="005B2DE4">
        <w:t xml:space="preserve">The EINSTEIN capabilities are part of the DHS National Cybersecurity Protection System (NCPS), which is controlled and operated by </w:t>
      </w:r>
      <w:r w:rsidR="00E26103" w:rsidRPr="00E26103">
        <w:t>The Office of Cybersecurity and Communications' (CS&amp;C) National Cybersecurity and Communicat</w:t>
      </w:r>
      <w:r w:rsidR="00E26103">
        <w:t>ions Integration Center (NCCIC) a</w:t>
      </w:r>
      <w:r w:rsidR="005B2DE4" w:rsidRPr="005B2DE4">
        <w:t xml:space="preserve">nd its U.S. Computer Emergency Readiness Team (US-CERT) to protect information and information systems from cybersecurity risks. </w:t>
      </w:r>
      <w:r>
        <w:t xml:space="preserve">Given </w:t>
      </w:r>
      <w:r w:rsidR="009A0281">
        <w:t xml:space="preserve">the absence of in-house expertise related to the requirements of the protocol, </w:t>
      </w:r>
      <w:r>
        <w:t xml:space="preserve">NCD </w:t>
      </w:r>
      <w:r w:rsidR="009A0281">
        <w:t>contracted</w:t>
      </w:r>
      <w:r w:rsidR="005B2DE4">
        <w:t xml:space="preserve"> </w:t>
      </w:r>
      <w:r w:rsidR="009A0281">
        <w:t xml:space="preserve">for assistance </w:t>
      </w:r>
      <w:r w:rsidR="005B2DE4">
        <w:t xml:space="preserve">to </w:t>
      </w:r>
      <w:r w:rsidR="009A0281">
        <w:t>ensure our compliance with the new requirements.</w:t>
      </w:r>
      <w:r w:rsidR="00E26103">
        <w:t xml:space="preserve"> These requirements include</w:t>
      </w:r>
      <w:r w:rsidR="00E26103" w:rsidRPr="00E26103">
        <w:t xml:space="preserve"> various projects </w:t>
      </w:r>
      <w:r w:rsidR="00E26103">
        <w:t xml:space="preserve">that </w:t>
      </w:r>
      <w:r w:rsidR="00E26103" w:rsidRPr="00E26103">
        <w:t>deal with multi-year plans, new cutting-edge technologies or issues, and require developing new policies or making significant changes to existing policies</w:t>
      </w:r>
      <w:r w:rsidR="00E26103">
        <w:t>.</w:t>
      </w:r>
      <w:r w:rsidR="009A0281">
        <w:t xml:space="preserve"> The scope of the contract </w:t>
      </w:r>
      <w:r w:rsidR="00972785">
        <w:t xml:space="preserve">into which </w:t>
      </w:r>
      <w:r w:rsidR="00E26103">
        <w:t xml:space="preserve">NCD entered </w:t>
      </w:r>
      <w:r w:rsidR="009A0281">
        <w:t xml:space="preserve">requires the contractor to </w:t>
      </w:r>
      <w:r w:rsidR="005B2DE4" w:rsidRPr="005B2DE4">
        <w:t xml:space="preserve">review </w:t>
      </w:r>
      <w:r w:rsidR="005B2DE4">
        <w:t>and recommend</w:t>
      </w:r>
      <w:r w:rsidR="005B2DE4" w:rsidRPr="005B2DE4">
        <w:t xml:space="preserve"> new systems, networks and software designs for potential security risks</w:t>
      </w:r>
      <w:r w:rsidR="009A0281">
        <w:t>;</w:t>
      </w:r>
      <w:r w:rsidR="005B2DE4" w:rsidRPr="005B2DE4">
        <w:t xml:space="preserve"> recommend mitigation or countermeasures</w:t>
      </w:r>
      <w:r w:rsidR="009A0281">
        <w:t>;</w:t>
      </w:r>
      <w:r w:rsidR="005B2DE4" w:rsidRPr="005B2DE4">
        <w:t xml:space="preserve"> and resolv</w:t>
      </w:r>
      <w:r w:rsidR="009A0281">
        <w:t>e</w:t>
      </w:r>
      <w:r w:rsidR="005B2DE4" w:rsidRPr="005B2DE4">
        <w:t xml:space="preserve"> integration</w:t>
      </w:r>
      <w:r w:rsidR="005B2DE4">
        <w:t xml:space="preserve"> </w:t>
      </w:r>
      <w:r w:rsidR="005B2DE4" w:rsidRPr="005B2DE4">
        <w:t>issues related to the implementation of new systems within the existing infrastructure.</w:t>
      </w:r>
      <w:r w:rsidR="009A0281">
        <w:t xml:space="preserve"> </w:t>
      </w:r>
      <w:r w:rsidR="006225D6">
        <w:t>The expense associated with this compliance is further discussed in the budget justification section.</w:t>
      </w:r>
    </w:p>
    <w:p w14:paraId="5DC4720B" w14:textId="12325532" w:rsidR="006225D6" w:rsidRDefault="006225D6" w:rsidP="001E182D">
      <w:r>
        <w:t>Finally, beginning in FY 2016, NCD management began designating a s</w:t>
      </w:r>
      <w:r w:rsidR="005801E5">
        <w:t xml:space="preserve">pecific line item </w:t>
      </w:r>
      <w:r>
        <w:t xml:space="preserve">per team (based upon the number of employees in each team) for workforce training and development and encouraged employees to pursue such opportunities. NCD management continued to emphasize cross-training among members of each team, and required employees to incrementally add and ultimately complete “desk manuals” to ensure an additional layer of risk mitigation with respect to task completion. </w:t>
      </w:r>
    </w:p>
    <w:p w14:paraId="4205E23B" w14:textId="77777777" w:rsidR="00E674E2" w:rsidRDefault="00E674E2">
      <w:pPr>
        <w:spacing w:line="276" w:lineRule="auto"/>
        <w:rPr>
          <w:rFonts w:asciiTheme="majorHAnsi" w:eastAsiaTheme="majorEastAsia" w:hAnsiTheme="majorHAnsi" w:cstheme="majorBidi"/>
          <w:bCs/>
          <w:caps/>
          <w:color w:val="B01513" w:themeColor="accent1"/>
          <w:sz w:val="28"/>
          <w:szCs w:val="28"/>
        </w:rPr>
      </w:pPr>
      <w:r>
        <w:br w:type="page"/>
      </w:r>
    </w:p>
    <w:p w14:paraId="299710DC" w14:textId="0D99029C" w:rsidR="001219B1" w:rsidRDefault="001219B1" w:rsidP="001219B1">
      <w:pPr>
        <w:pStyle w:val="Heading1"/>
      </w:pPr>
      <w:r>
        <w:lastRenderedPageBreak/>
        <w:t>Budget Justification</w:t>
      </w:r>
    </w:p>
    <w:p w14:paraId="636DFA5E" w14:textId="06937B97" w:rsidR="00736E92" w:rsidRDefault="001219B1" w:rsidP="001219B1">
      <w:pPr>
        <w:pStyle w:val="Heading2"/>
      </w:pPr>
      <w:r>
        <w:t>A</w:t>
      </w:r>
      <w:r w:rsidR="00736E92">
        <w:t xml:space="preserve">nalysis of </w:t>
      </w:r>
      <w:r>
        <w:t>R</w:t>
      </w:r>
      <w:r w:rsidR="00736E92">
        <w:t>esources</w:t>
      </w:r>
    </w:p>
    <w:p w14:paraId="55E8A994" w14:textId="4954069B" w:rsidR="00E674E2" w:rsidRDefault="00E674E2" w:rsidP="00E674E2">
      <w:pPr>
        <w:pStyle w:val="Heading3"/>
      </w:pPr>
      <w:r>
        <w:br/>
      </w:r>
      <w:r w:rsidR="0052595A">
        <w:t xml:space="preserve">Budget, </w:t>
      </w:r>
      <w:r>
        <w:t>Whole Agency View</w:t>
      </w:r>
    </w:p>
    <w:p w14:paraId="782AF670" w14:textId="77777777" w:rsidR="00E674E2" w:rsidRDefault="00E674E2" w:rsidP="00E674E2">
      <w:pPr>
        <w:jc w:val="center"/>
        <w:rPr>
          <w:rFonts w:ascii="Arial" w:hAnsi="Arial" w:cs="Arial"/>
          <w:b/>
          <w:szCs w:val="24"/>
        </w:rPr>
      </w:pPr>
    </w:p>
    <w:p w14:paraId="76C4B6D0" w14:textId="1686D8F1" w:rsidR="00E674E2" w:rsidRPr="00110F91" w:rsidRDefault="00E674E2" w:rsidP="00E674E2">
      <w:pPr>
        <w:jc w:val="center"/>
        <w:rPr>
          <w:rFonts w:ascii="Arial" w:hAnsi="Arial" w:cs="Arial"/>
          <w:b/>
          <w:szCs w:val="24"/>
        </w:rPr>
      </w:pPr>
      <w:r w:rsidRPr="00110F91">
        <w:rPr>
          <w:rFonts w:ascii="Arial" w:hAnsi="Arial" w:cs="Arial"/>
          <w:b/>
          <w:szCs w:val="24"/>
        </w:rPr>
        <w:t>NATIONAL COUNCIL ON DISABILITY BUDGET</w:t>
      </w:r>
      <w:r w:rsidR="0052595A">
        <w:rPr>
          <w:rFonts w:ascii="Arial" w:hAnsi="Arial" w:cs="Arial"/>
          <w:b/>
          <w:szCs w:val="24"/>
        </w:rPr>
        <w:t xml:space="preserve"> </w:t>
      </w:r>
      <w:r w:rsidR="0052595A">
        <w:rPr>
          <w:rFonts w:ascii="Arial" w:hAnsi="Arial" w:cs="Arial"/>
          <w:b/>
          <w:szCs w:val="24"/>
        </w:rPr>
        <w:br/>
      </w:r>
      <w:r w:rsidR="0052595A" w:rsidRPr="007A297D">
        <w:rPr>
          <w:rFonts w:ascii="Arial" w:hAnsi="Arial" w:cs="Arial"/>
          <w:b/>
          <w:szCs w:val="24"/>
        </w:rPr>
        <w:t>(in dollars)</w:t>
      </w:r>
    </w:p>
    <w:tbl>
      <w:tblPr>
        <w:tblpPr w:leftFromText="180" w:rightFromText="180" w:vertAnchor="text" w:horzAnchor="margin" w:tblpXSpec="center" w:tblpY="288"/>
        <w:tblW w:w="898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038"/>
        <w:gridCol w:w="1705"/>
        <w:gridCol w:w="1620"/>
        <w:gridCol w:w="1620"/>
      </w:tblGrid>
      <w:tr w:rsidR="00A92B95" w:rsidRPr="00110F91" w14:paraId="02ECED73" w14:textId="63465402" w:rsidTr="00A92B95">
        <w:trPr>
          <w:trHeight w:val="355"/>
        </w:trPr>
        <w:tc>
          <w:tcPr>
            <w:tcW w:w="4038" w:type="dxa"/>
            <w:shd w:val="clear" w:color="auto" w:fill="auto"/>
            <w:vAlign w:val="bottom"/>
          </w:tcPr>
          <w:p w14:paraId="73A65168"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DESCRIPTION</w:t>
            </w:r>
          </w:p>
        </w:tc>
        <w:tc>
          <w:tcPr>
            <w:tcW w:w="1705" w:type="dxa"/>
            <w:vAlign w:val="bottom"/>
          </w:tcPr>
          <w:p w14:paraId="35273C8F" w14:textId="77777777" w:rsidR="00A92B95" w:rsidRPr="00110F91" w:rsidRDefault="00A92B95" w:rsidP="00A92B95">
            <w:pPr>
              <w:jc w:val="right"/>
              <w:rPr>
                <w:rFonts w:ascii="Arial" w:hAnsi="Arial" w:cs="Arial"/>
                <w:b/>
                <w:bCs/>
                <w:color w:val="000000"/>
                <w:szCs w:val="24"/>
              </w:rPr>
            </w:pPr>
            <w:r w:rsidRPr="00110F91">
              <w:rPr>
                <w:rFonts w:ascii="Arial" w:hAnsi="Arial" w:cs="Arial"/>
                <w:b/>
                <w:bCs/>
                <w:color w:val="000000"/>
                <w:szCs w:val="24"/>
              </w:rPr>
              <w:t>FY 2017 Appropriation</w:t>
            </w:r>
          </w:p>
        </w:tc>
        <w:tc>
          <w:tcPr>
            <w:tcW w:w="1620" w:type="dxa"/>
            <w:vAlign w:val="bottom"/>
          </w:tcPr>
          <w:p w14:paraId="03DFF4C8" w14:textId="24756372" w:rsidR="00A92B95" w:rsidRPr="00110F91" w:rsidRDefault="00A92B95" w:rsidP="00A92B95">
            <w:pPr>
              <w:jc w:val="right"/>
              <w:rPr>
                <w:rFonts w:ascii="Arial" w:hAnsi="Arial" w:cs="Arial"/>
                <w:b/>
                <w:bCs/>
                <w:color w:val="000000"/>
                <w:szCs w:val="24"/>
              </w:rPr>
            </w:pPr>
            <w:r>
              <w:rPr>
                <w:rFonts w:ascii="Arial" w:hAnsi="Arial" w:cs="Arial"/>
                <w:b/>
                <w:bCs/>
                <w:color w:val="000000"/>
                <w:szCs w:val="24"/>
              </w:rPr>
              <w:t>FY 2018</w:t>
            </w:r>
            <w:r w:rsidRPr="00110F91">
              <w:rPr>
                <w:rFonts w:ascii="Arial" w:hAnsi="Arial" w:cs="Arial"/>
                <w:b/>
                <w:bCs/>
                <w:color w:val="000000"/>
                <w:szCs w:val="24"/>
              </w:rPr>
              <w:t xml:space="preserve"> Request</w:t>
            </w:r>
          </w:p>
        </w:tc>
        <w:tc>
          <w:tcPr>
            <w:tcW w:w="1620" w:type="dxa"/>
            <w:vAlign w:val="bottom"/>
          </w:tcPr>
          <w:p w14:paraId="3D4B0ADF" w14:textId="33C332C9" w:rsidR="00A92B95" w:rsidRPr="00110F91" w:rsidRDefault="00A92B95" w:rsidP="00A92B95">
            <w:pPr>
              <w:jc w:val="right"/>
              <w:rPr>
                <w:rFonts w:ascii="Arial" w:hAnsi="Arial" w:cs="Arial"/>
                <w:b/>
                <w:bCs/>
                <w:color w:val="000000"/>
                <w:szCs w:val="24"/>
              </w:rPr>
            </w:pPr>
            <w:r>
              <w:rPr>
                <w:rFonts w:ascii="Arial" w:hAnsi="Arial" w:cs="Arial"/>
                <w:b/>
                <w:bCs/>
                <w:color w:val="000000"/>
                <w:szCs w:val="24"/>
              </w:rPr>
              <w:t>FY 2019</w:t>
            </w:r>
            <w:r w:rsidRPr="00110F91">
              <w:rPr>
                <w:rFonts w:ascii="Arial" w:hAnsi="Arial" w:cs="Arial"/>
                <w:b/>
                <w:bCs/>
                <w:color w:val="000000"/>
                <w:szCs w:val="24"/>
              </w:rPr>
              <w:t xml:space="preserve"> Request</w:t>
            </w:r>
          </w:p>
        </w:tc>
      </w:tr>
      <w:tr w:rsidR="00A92B95" w:rsidRPr="00110F91" w14:paraId="6FFCA0E5" w14:textId="6CE60D0D" w:rsidTr="00A92B95">
        <w:trPr>
          <w:trHeight w:val="355"/>
        </w:trPr>
        <w:tc>
          <w:tcPr>
            <w:tcW w:w="4038" w:type="dxa"/>
            <w:shd w:val="clear" w:color="auto" w:fill="auto"/>
            <w:vAlign w:val="bottom"/>
            <w:hideMark/>
          </w:tcPr>
          <w:p w14:paraId="565DFF7C"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BUDGET TOTAL</w:t>
            </w:r>
          </w:p>
        </w:tc>
        <w:tc>
          <w:tcPr>
            <w:tcW w:w="1705" w:type="dxa"/>
            <w:vAlign w:val="bottom"/>
          </w:tcPr>
          <w:p w14:paraId="1911B6B5" w14:textId="4E5BEDAD" w:rsidR="00A92B95" w:rsidRPr="00110F91" w:rsidRDefault="00A92B95" w:rsidP="00A92B95">
            <w:pPr>
              <w:jc w:val="right"/>
              <w:rPr>
                <w:rFonts w:ascii="Arial" w:hAnsi="Arial" w:cs="Arial"/>
                <w:b/>
                <w:bCs/>
                <w:color w:val="000000"/>
                <w:szCs w:val="24"/>
              </w:rPr>
            </w:pPr>
            <w:r w:rsidRPr="00110F91">
              <w:rPr>
                <w:rFonts w:ascii="Arial" w:hAnsi="Arial" w:cs="Arial"/>
                <w:b/>
                <w:bCs/>
                <w:color w:val="000000"/>
                <w:szCs w:val="24"/>
              </w:rPr>
              <w:t>3,2</w:t>
            </w:r>
            <w:r>
              <w:rPr>
                <w:rFonts w:ascii="Arial" w:hAnsi="Arial" w:cs="Arial"/>
                <w:b/>
                <w:bCs/>
                <w:color w:val="000000"/>
                <w:szCs w:val="24"/>
              </w:rPr>
              <w:t>50</w:t>
            </w:r>
            <w:r w:rsidRPr="00110F91">
              <w:rPr>
                <w:rFonts w:ascii="Arial" w:hAnsi="Arial" w:cs="Arial"/>
                <w:b/>
                <w:bCs/>
                <w:color w:val="000000"/>
                <w:szCs w:val="24"/>
              </w:rPr>
              <w:t>,00</w:t>
            </w:r>
            <w:r>
              <w:rPr>
                <w:rFonts w:ascii="Arial" w:hAnsi="Arial" w:cs="Arial"/>
                <w:b/>
                <w:bCs/>
                <w:color w:val="000000"/>
                <w:szCs w:val="24"/>
              </w:rPr>
              <w:t>0</w:t>
            </w:r>
          </w:p>
        </w:tc>
        <w:tc>
          <w:tcPr>
            <w:tcW w:w="1620" w:type="dxa"/>
          </w:tcPr>
          <w:p w14:paraId="3F6DBEFF" w14:textId="038ABD2C" w:rsidR="00A92B95" w:rsidRPr="00110F91" w:rsidRDefault="00A92B95" w:rsidP="00A92B95">
            <w:pPr>
              <w:jc w:val="right"/>
              <w:rPr>
                <w:rFonts w:ascii="Arial" w:hAnsi="Arial" w:cs="Arial"/>
                <w:b/>
                <w:bCs/>
                <w:color w:val="000000"/>
                <w:szCs w:val="24"/>
              </w:rPr>
            </w:pPr>
            <w:r w:rsidRPr="00110F91">
              <w:rPr>
                <w:rFonts w:ascii="Arial" w:hAnsi="Arial" w:cs="Arial"/>
                <w:b/>
                <w:bCs/>
                <w:color w:val="000000"/>
                <w:szCs w:val="24"/>
              </w:rPr>
              <w:t>3,211,000</w:t>
            </w:r>
          </w:p>
        </w:tc>
        <w:tc>
          <w:tcPr>
            <w:tcW w:w="1620" w:type="dxa"/>
          </w:tcPr>
          <w:p w14:paraId="579AFD84" w14:textId="74545EDD" w:rsidR="00A92B95" w:rsidRPr="00110F91" w:rsidRDefault="00A92B95" w:rsidP="00A92B95">
            <w:pPr>
              <w:jc w:val="right"/>
              <w:rPr>
                <w:rFonts w:ascii="Arial" w:hAnsi="Arial" w:cs="Arial"/>
                <w:b/>
                <w:bCs/>
                <w:color w:val="000000"/>
                <w:szCs w:val="24"/>
              </w:rPr>
            </w:pPr>
            <w:r w:rsidRPr="00110F91">
              <w:rPr>
                <w:rFonts w:ascii="Arial" w:hAnsi="Arial" w:cs="Arial"/>
                <w:b/>
                <w:bCs/>
                <w:color w:val="000000"/>
                <w:szCs w:val="24"/>
              </w:rPr>
              <w:t>3,211,000</w:t>
            </w:r>
          </w:p>
        </w:tc>
      </w:tr>
      <w:tr w:rsidR="00A92B95" w:rsidRPr="00110F91" w14:paraId="5232F08A" w14:textId="3244FA89" w:rsidTr="00A92B95">
        <w:trPr>
          <w:trHeight w:val="355"/>
        </w:trPr>
        <w:tc>
          <w:tcPr>
            <w:tcW w:w="4038" w:type="dxa"/>
            <w:shd w:val="clear" w:color="auto" w:fill="auto"/>
            <w:vAlign w:val="bottom"/>
            <w:hideMark/>
          </w:tcPr>
          <w:p w14:paraId="49B55944"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PERSONNEL</w:t>
            </w:r>
          </w:p>
        </w:tc>
        <w:tc>
          <w:tcPr>
            <w:tcW w:w="1705" w:type="dxa"/>
            <w:vAlign w:val="bottom"/>
          </w:tcPr>
          <w:p w14:paraId="08CED541" w14:textId="24F15E07"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1,72</w:t>
            </w:r>
            <w:r>
              <w:rPr>
                <w:rFonts w:ascii="Arial" w:hAnsi="Arial" w:cs="Arial"/>
                <w:bCs/>
                <w:color w:val="000000"/>
                <w:szCs w:val="24"/>
              </w:rPr>
              <w:t>6,898</w:t>
            </w:r>
          </w:p>
        </w:tc>
        <w:tc>
          <w:tcPr>
            <w:tcW w:w="1620" w:type="dxa"/>
          </w:tcPr>
          <w:p w14:paraId="22D2D6A5" w14:textId="7C87EF36"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1,</w:t>
            </w:r>
            <w:r>
              <w:rPr>
                <w:rFonts w:ascii="Arial" w:hAnsi="Arial" w:cs="Arial"/>
                <w:bCs/>
                <w:color w:val="000000"/>
                <w:szCs w:val="24"/>
              </w:rPr>
              <w:t>919,653</w:t>
            </w:r>
          </w:p>
        </w:tc>
        <w:tc>
          <w:tcPr>
            <w:tcW w:w="1620" w:type="dxa"/>
          </w:tcPr>
          <w:p w14:paraId="01D7E32D" w14:textId="14D5C2B6"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1,960,202</w:t>
            </w:r>
          </w:p>
        </w:tc>
      </w:tr>
      <w:tr w:rsidR="00A92B95" w:rsidRPr="00110F91" w14:paraId="418B8DF5" w14:textId="54CC6032" w:rsidTr="00A92B95">
        <w:trPr>
          <w:trHeight w:val="355"/>
        </w:trPr>
        <w:tc>
          <w:tcPr>
            <w:tcW w:w="4038" w:type="dxa"/>
            <w:shd w:val="clear" w:color="auto" w:fill="auto"/>
            <w:vAlign w:val="bottom"/>
            <w:hideMark/>
          </w:tcPr>
          <w:p w14:paraId="0742CB02"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TRAVEL</w:t>
            </w:r>
          </w:p>
        </w:tc>
        <w:tc>
          <w:tcPr>
            <w:tcW w:w="1705" w:type="dxa"/>
          </w:tcPr>
          <w:p w14:paraId="58205CE7" w14:textId="4B42B665" w:rsidR="00A92B95" w:rsidRPr="00110F91" w:rsidRDefault="00A92B95" w:rsidP="00A92B95">
            <w:pPr>
              <w:jc w:val="right"/>
              <w:rPr>
                <w:rFonts w:ascii="Arial" w:hAnsi="Arial" w:cs="Arial"/>
                <w:bCs/>
                <w:color w:val="000000"/>
                <w:szCs w:val="24"/>
              </w:rPr>
            </w:pPr>
            <w:r>
              <w:rPr>
                <w:rFonts w:ascii="Arial" w:hAnsi="Arial" w:cs="Arial"/>
                <w:bCs/>
                <w:color w:val="000000"/>
                <w:szCs w:val="24"/>
              </w:rPr>
              <w:t>166,528</w:t>
            </w:r>
          </w:p>
        </w:tc>
        <w:tc>
          <w:tcPr>
            <w:tcW w:w="1620" w:type="dxa"/>
          </w:tcPr>
          <w:p w14:paraId="32009BCD" w14:textId="05F0ED99" w:rsidR="00A92B95" w:rsidRPr="00110F91" w:rsidRDefault="00A92B95" w:rsidP="00A92B95">
            <w:pPr>
              <w:jc w:val="right"/>
              <w:rPr>
                <w:rFonts w:ascii="Arial" w:hAnsi="Arial" w:cs="Arial"/>
                <w:bCs/>
                <w:color w:val="000000"/>
                <w:szCs w:val="24"/>
              </w:rPr>
            </w:pPr>
            <w:r>
              <w:rPr>
                <w:rFonts w:ascii="Arial" w:hAnsi="Arial" w:cs="Arial"/>
                <w:bCs/>
                <w:color w:val="000000"/>
                <w:szCs w:val="24"/>
              </w:rPr>
              <w:t>170</w:t>
            </w:r>
            <w:r w:rsidRPr="00110F91">
              <w:rPr>
                <w:rFonts w:ascii="Arial" w:hAnsi="Arial" w:cs="Arial"/>
                <w:bCs/>
                <w:color w:val="000000"/>
                <w:szCs w:val="24"/>
              </w:rPr>
              <w:t>,000</w:t>
            </w:r>
          </w:p>
        </w:tc>
        <w:tc>
          <w:tcPr>
            <w:tcW w:w="1620" w:type="dxa"/>
          </w:tcPr>
          <w:p w14:paraId="6C98EB66" w14:textId="5451E180"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146,000</w:t>
            </w:r>
          </w:p>
        </w:tc>
      </w:tr>
      <w:tr w:rsidR="00A92B95" w:rsidRPr="00110F91" w14:paraId="75DD75F1" w14:textId="11C382E7" w:rsidTr="00A92B95">
        <w:trPr>
          <w:trHeight w:val="355"/>
        </w:trPr>
        <w:tc>
          <w:tcPr>
            <w:tcW w:w="4038" w:type="dxa"/>
            <w:shd w:val="clear" w:color="auto" w:fill="auto"/>
            <w:vAlign w:val="bottom"/>
            <w:hideMark/>
          </w:tcPr>
          <w:p w14:paraId="21D1CB0B"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RENT, UTILITIES AND COMMUNICATIONS</w:t>
            </w:r>
          </w:p>
        </w:tc>
        <w:tc>
          <w:tcPr>
            <w:tcW w:w="1705" w:type="dxa"/>
          </w:tcPr>
          <w:p w14:paraId="7A1F1DB7" w14:textId="34B874EB" w:rsidR="00A92B95" w:rsidRPr="00110F91" w:rsidRDefault="00A92B95" w:rsidP="00A92B95">
            <w:pPr>
              <w:jc w:val="right"/>
              <w:rPr>
                <w:rFonts w:ascii="Arial" w:hAnsi="Arial" w:cs="Arial"/>
                <w:bCs/>
                <w:color w:val="000000"/>
                <w:szCs w:val="24"/>
              </w:rPr>
            </w:pPr>
            <w:r>
              <w:rPr>
                <w:rFonts w:ascii="Arial" w:hAnsi="Arial" w:cs="Arial"/>
                <w:bCs/>
                <w:color w:val="000000"/>
                <w:szCs w:val="24"/>
              </w:rPr>
              <w:t>327,215</w:t>
            </w:r>
          </w:p>
        </w:tc>
        <w:tc>
          <w:tcPr>
            <w:tcW w:w="1620" w:type="dxa"/>
          </w:tcPr>
          <w:p w14:paraId="475FBB53" w14:textId="06D7A72E" w:rsidR="00A92B95" w:rsidRPr="00110F91" w:rsidRDefault="00A92B95" w:rsidP="00A92B95">
            <w:pPr>
              <w:jc w:val="right"/>
              <w:rPr>
                <w:rFonts w:ascii="Arial" w:hAnsi="Arial" w:cs="Arial"/>
                <w:bCs/>
                <w:color w:val="000000"/>
                <w:szCs w:val="24"/>
              </w:rPr>
            </w:pPr>
            <w:r>
              <w:rPr>
                <w:rFonts w:ascii="Arial" w:hAnsi="Arial" w:cs="Arial"/>
                <w:bCs/>
                <w:color w:val="000000"/>
                <w:szCs w:val="24"/>
              </w:rPr>
              <w:t>398,815</w:t>
            </w:r>
          </w:p>
        </w:tc>
        <w:tc>
          <w:tcPr>
            <w:tcW w:w="1620" w:type="dxa"/>
          </w:tcPr>
          <w:p w14:paraId="16C3F011" w14:textId="3BDADD38"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425,603</w:t>
            </w:r>
          </w:p>
        </w:tc>
      </w:tr>
      <w:tr w:rsidR="00A92B95" w:rsidRPr="00110F91" w14:paraId="2C038B28" w14:textId="4BAA7262" w:rsidTr="00A92B95">
        <w:trPr>
          <w:trHeight w:val="355"/>
        </w:trPr>
        <w:tc>
          <w:tcPr>
            <w:tcW w:w="4038" w:type="dxa"/>
            <w:shd w:val="clear" w:color="auto" w:fill="auto"/>
            <w:vAlign w:val="bottom"/>
          </w:tcPr>
          <w:p w14:paraId="4C02A07A" w14:textId="77777777" w:rsidR="00A92B95" w:rsidRPr="00110F91" w:rsidRDefault="00A92B95" w:rsidP="00A92B95">
            <w:pPr>
              <w:rPr>
                <w:rFonts w:ascii="Arial" w:hAnsi="Arial" w:cs="Arial"/>
                <w:bCs/>
                <w:color w:val="000000"/>
                <w:szCs w:val="24"/>
              </w:rPr>
            </w:pPr>
            <w:r w:rsidRPr="00110F91">
              <w:rPr>
                <w:rFonts w:ascii="Arial" w:hAnsi="Arial" w:cs="Arial"/>
                <w:b/>
                <w:bCs/>
                <w:color w:val="000000"/>
                <w:szCs w:val="24"/>
              </w:rPr>
              <w:t>PROGRAM, RESEARCH AND PRINTING</w:t>
            </w:r>
          </w:p>
        </w:tc>
        <w:tc>
          <w:tcPr>
            <w:tcW w:w="1705" w:type="dxa"/>
          </w:tcPr>
          <w:p w14:paraId="126FF2A4" w14:textId="68155E50" w:rsidR="00A92B95" w:rsidRPr="00110F91" w:rsidRDefault="00A92B95" w:rsidP="00A92B95">
            <w:pPr>
              <w:jc w:val="right"/>
              <w:rPr>
                <w:rFonts w:ascii="Arial" w:hAnsi="Arial" w:cs="Arial"/>
                <w:color w:val="000000"/>
                <w:szCs w:val="24"/>
              </w:rPr>
            </w:pPr>
            <w:r>
              <w:rPr>
                <w:rFonts w:ascii="Arial" w:hAnsi="Arial" w:cs="Arial"/>
                <w:color w:val="000000"/>
                <w:szCs w:val="24"/>
              </w:rPr>
              <w:t>225,050</w:t>
            </w:r>
          </w:p>
        </w:tc>
        <w:tc>
          <w:tcPr>
            <w:tcW w:w="1620" w:type="dxa"/>
          </w:tcPr>
          <w:p w14:paraId="736DD78B" w14:textId="1A3543B7" w:rsidR="00A92B95" w:rsidRPr="00110F91" w:rsidRDefault="00A92B95" w:rsidP="00A92B95">
            <w:pPr>
              <w:jc w:val="right"/>
              <w:rPr>
                <w:rFonts w:ascii="Arial" w:hAnsi="Arial" w:cs="Arial"/>
                <w:color w:val="000000"/>
                <w:szCs w:val="24"/>
              </w:rPr>
            </w:pPr>
            <w:r>
              <w:rPr>
                <w:rFonts w:ascii="Arial" w:hAnsi="Arial" w:cs="Arial"/>
                <w:color w:val="000000"/>
                <w:szCs w:val="24"/>
              </w:rPr>
              <w:t>150,05</w:t>
            </w:r>
            <w:r w:rsidRPr="00110F91">
              <w:rPr>
                <w:rFonts w:ascii="Arial" w:hAnsi="Arial" w:cs="Arial"/>
                <w:color w:val="000000"/>
                <w:szCs w:val="24"/>
              </w:rPr>
              <w:t>0</w:t>
            </w:r>
          </w:p>
        </w:tc>
        <w:tc>
          <w:tcPr>
            <w:tcW w:w="1620" w:type="dxa"/>
          </w:tcPr>
          <w:p w14:paraId="6BBC25D0" w14:textId="105903BD"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150,100</w:t>
            </w:r>
          </w:p>
        </w:tc>
      </w:tr>
      <w:tr w:rsidR="00A92B95" w:rsidRPr="00110F91" w14:paraId="1F2C9B72" w14:textId="5ADEC047" w:rsidTr="00A92B95">
        <w:trPr>
          <w:trHeight w:val="355"/>
        </w:trPr>
        <w:tc>
          <w:tcPr>
            <w:tcW w:w="4038" w:type="dxa"/>
            <w:shd w:val="clear" w:color="auto" w:fill="auto"/>
            <w:vAlign w:val="bottom"/>
          </w:tcPr>
          <w:p w14:paraId="1EFE5B45"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TRAINING AND PROFESSIONAL ASSOCIATIONS</w:t>
            </w:r>
          </w:p>
        </w:tc>
        <w:tc>
          <w:tcPr>
            <w:tcW w:w="1705" w:type="dxa"/>
          </w:tcPr>
          <w:p w14:paraId="6336CBC7" w14:textId="3391FA68" w:rsidR="00A92B95" w:rsidRPr="00110F91" w:rsidRDefault="00A92B95" w:rsidP="00A92B95">
            <w:pPr>
              <w:jc w:val="right"/>
              <w:rPr>
                <w:rFonts w:ascii="Arial" w:hAnsi="Arial" w:cs="Arial"/>
                <w:bCs/>
                <w:color w:val="000000"/>
                <w:szCs w:val="24"/>
              </w:rPr>
            </w:pPr>
            <w:r>
              <w:rPr>
                <w:rFonts w:ascii="Arial" w:hAnsi="Arial" w:cs="Arial"/>
                <w:bCs/>
                <w:color w:val="000000"/>
                <w:szCs w:val="24"/>
              </w:rPr>
              <w:t>32,746</w:t>
            </w:r>
          </w:p>
        </w:tc>
        <w:tc>
          <w:tcPr>
            <w:tcW w:w="1620" w:type="dxa"/>
          </w:tcPr>
          <w:p w14:paraId="1A841E93" w14:textId="08737935" w:rsidR="00A92B95" w:rsidRPr="00110F91" w:rsidRDefault="00A92B95" w:rsidP="00A92B95">
            <w:pPr>
              <w:jc w:val="right"/>
              <w:rPr>
                <w:rFonts w:ascii="Arial" w:hAnsi="Arial" w:cs="Arial"/>
                <w:bCs/>
                <w:color w:val="000000"/>
                <w:szCs w:val="24"/>
              </w:rPr>
            </w:pPr>
            <w:r>
              <w:rPr>
                <w:rFonts w:ascii="Arial" w:hAnsi="Arial" w:cs="Arial"/>
                <w:bCs/>
                <w:color w:val="000000"/>
                <w:szCs w:val="24"/>
              </w:rPr>
              <w:t>34,30</w:t>
            </w:r>
            <w:r w:rsidRPr="00110F91">
              <w:rPr>
                <w:rFonts w:ascii="Arial" w:hAnsi="Arial" w:cs="Arial"/>
                <w:bCs/>
                <w:color w:val="000000"/>
                <w:szCs w:val="24"/>
              </w:rPr>
              <w:t>0</w:t>
            </w:r>
          </w:p>
        </w:tc>
        <w:tc>
          <w:tcPr>
            <w:tcW w:w="1620" w:type="dxa"/>
          </w:tcPr>
          <w:p w14:paraId="48347300" w14:textId="5DC04DCD"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33,750</w:t>
            </w:r>
          </w:p>
        </w:tc>
      </w:tr>
      <w:tr w:rsidR="00A92B95" w:rsidRPr="00110F91" w14:paraId="0C29EECA" w14:textId="7D2AD2A6" w:rsidTr="00A92B95">
        <w:trPr>
          <w:trHeight w:val="355"/>
        </w:trPr>
        <w:tc>
          <w:tcPr>
            <w:tcW w:w="4038" w:type="dxa"/>
            <w:shd w:val="clear" w:color="auto" w:fill="auto"/>
            <w:vAlign w:val="bottom"/>
          </w:tcPr>
          <w:p w14:paraId="0D543318"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AUDIT</w:t>
            </w:r>
          </w:p>
        </w:tc>
        <w:tc>
          <w:tcPr>
            <w:tcW w:w="1705" w:type="dxa"/>
          </w:tcPr>
          <w:p w14:paraId="0772C934" w14:textId="73840F83" w:rsidR="00A92B95" w:rsidRPr="00110F91" w:rsidRDefault="00A92B95" w:rsidP="00A92B95">
            <w:pPr>
              <w:jc w:val="right"/>
              <w:rPr>
                <w:rFonts w:ascii="Arial" w:hAnsi="Arial" w:cs="Arial"/>
                <w:bCs/>
                <w:color w:val="000000"/>
                <w:szCs w:val="24"/>
              </w:rPr>
            </w:pPr>
            <w:r>
              <w:rPr>
                <w:rFonts w:ascii="Arial" w:hAnsi="Arial" w:cs="Arial"/>
                <w:bCs/>
                <w:color w:val="000000"/>
                <w:szCs w:val="24"/>
              </w:rPr>
              <w:t>30,000</w:t>
            </w:r>
          </w:p>
        </w:tc>
        <w:tc>
          <w:tcPr>
            <w:tcW w:w="1620" w:type="dxa"/>
          </w:tcPr>
          <w:p w14:paraId="5E912F28" w14:textId="50FDA2CC"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30,000</w:t>
            </w:r>
          </w:p>
        </w:tc>
        <w:tc>
          <w:tcPr>
            <w:tcW w:w="1620" w:type="dxa"/>
          </w:tcPr>
          <w:p w14:paraId="599D8CA8" w14:textId="7DF4B99D"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30,000</w:t>
            </w:r>
          </w:p>
        </w:tc>
      </w:tr>
      <w:tr w:rsidR="00A92B95" w:rsidRPr="00110F91" w14:paraId="2CD72F73" w14:textId="26B20716" w:rsidTr="00A92B95">
        <w:trPr>
          <w:trHeight w:val="355"/>
        </w:trPr>
        <w:tc>
          <w:tcPr>
            <w:tcW w:w="4038" w:type="dxa"/>
            <w:shd w:val="clear" w:color="auto" w:fill="auto"/>
            <w:vAlign w:val="bottom"/>
          </w:tcPr>
          <w:p w14:paraId="3FBA621F" w14:textId="77777777" w:rsidR="00A92B95" w:rsidRPr="00110F91" w:rsidRDefault="00A92B95" w:rsidP="00A92B95">
            <w:pPr>
              <w:rPr>
                <w:rFonts w:ascii="Arial" w:hAnsi="Arial" w:cs="Arial"/>
                <w:bCs/>
                <w:color w:val="000000"/>
                <w:szCs w:val="24"/>
              </w:rPr>
            </w:pPr>
            <w:r w:rsidRPr="00110F91">
              <w:rPr>
                <w:rFonts w:ascii="Arial" w:hAnsi="Arial" w:cs="Arial"/>
                <w:b/>
                <w:bCs/>
                <w:color w:val="000000"/>
                <w:szCs w:val="24"/>
              </w:rPr>
              <w:t>PAYROLL, ACCOUNTING AND HR SERVICES</w:t>
            </w:r>
          </w:p>
        </w:tc>
        <w:tc>
          <w:tcPr>
            <w:tcW w:w="1705" w:type="dxa"/>
          </w:tcPr>
          <w:p w14:paraId="4A6FB232" w14:textId="77777777"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122,500</w:t>
            </w:r>
          </w:p>
        </w:tc>
        <w:tc>
          <w:tcPr>
            <w:tcW w:w="1620" w:type="dxa"/>
          </w:tcPr>
          <w:p w14:paraId="3EBFC128" w14:textId="2D5B3CF5"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122,500</w:t>
            </w:r>
          </w:p>
        </w:tc>
        <w:tc>
          <w:tcPr>
            <w:tcW w:w="1620" w:type="dxa"/>
          </w:tcPr>
          <w:p w14:paraId="3A140381" w14:textId="7A61B5E0"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122,500</w:t>
            </w:r>
          </w:p>
        </w:tc>
      </w:tr>
      <w:tr w:rsidR="00A92B95" w:rsidRPr="00110F91" w14:paraId="0D8C0D96" w14:textId="5A2DEA17" w:rsidTr="00A92B95">
        <w:trPr>
          <w:trHeight w:val="355"/>
        </w:trPr>
        <w:tc>
          <w:tcPr>
            <w:tcW w:w="4038" w:type="dxa"/>
            <w:tcBorders>
              <w:bottom w:val="single" w:sz="4" w:space="0" w:color="auto"/>
            </w:tcBorders>
            <w:shd w:val="clear" w:color="auto" w:fill="auto"/>
            <w:vAlign w:val="bottom"/>
          </w:tcPr>
          <w:p w14:paraId="56442279" w14:textId="77777777" w:rsidR="00A92B95" w:rsidRPr="00110F91" w:rsidRDefault="00A92B95" w:rsidP="00A92B95">
            <w:pPr>
              <w:rPr>
                <w:rFonts w:ascii="Arial" w:hAnsi="Arial" w:cs="Arial"/>
                <w:bCs/>
                <w:color w:val="000000"/>
                <w:szCs w:val="24"/>
              </w:rPr>
            </w:pPr>
            <w:r w:rsidRPr="00110F91">
              <w:rPr>
                <w:rFonts w:ascii="Arial" w:hAnsi="Arial" w:cs="Arial"/>
                <w:b/>
                <w:bCs/>
                <w:color w:val="000000"/>
                <w:szCs w:val="24"/>
              </w:rPr>
              <w:t>SUPPORT CONTRACT SERVICES</w:t>
            </w:r>
          </w:p>
        </w:tc>
        <w:tc>
          <w:tcPr>
            <w:tcW w:w="1705" w:type="dxa"/>
            <w:tcBorders>
              <w:bottom w:val="single" w:sz="4" w:space="0" w:color="auto"/>
            </w:tcBorders>
          </w:tcPr>
          <w:p w14:paraId="74A92BE4" w14:textId="6EC41D5C" w:rsidR="00A92B95" w:rsidRPr="00110F91" w:rsidRDefault="00A92B95" w:rsidP="00A92B95">
            <w:pPr>
              <w:jc w:val="right"/>
              <w:rPr>
                <w:rFonts w:ascii="Arial" w:hAnsi="Arial" w:cs="Arial"/>
                <w:color w:val="000000"/>
                <w:szCs w:val="24"/>
              </w:rPr>
            </w:pPr>
            <w:r>
              <w:rPr>
                <w:rFonts w:ascii="Arial" w:hAnsi="Arial" w:cs="Arial"/>
                <w:color w:val="000000"/>
                <w:szCs w:val="24"/>
              </w:rPr>
              <w:t>163,634</w:t>
            </w:r>
          </w:p>
        </w:tc>
        <w:tc>
          <w:tcPr>
            <w:tcW w:w="1620" w:type="dxa"/>
            <w:tcBorders>
              <w:bottom w:val="single" w:sz="4" w:space="0" w:color="auto"/>
            </w:tcBorders>
          </w:tcPr>
          <w:p w14:paraId="120C4652" w14:textId="203E5C78" w:rsidR="00A92B95" w:rsidRPr="00110F91" w:rsidRDefault="00A92B95" w:rsidP="00A92B95">
            <w:pPr>
              <w:jc w:val="right"/>
              <w:rPr>
                <w:rFonts w:ascii="Arial" w:hAnsi="Arial" w:cs="Arial"/>
                <w:color w:val="000000"/>
                <w:szCs w:val="24"/>
              </w:rPr>
            </w:pPr>
            <w:r>
              <w:rPr>
                <w:rFonts w:ascii="Arial" w:hAnsi="Arial" w:cs="Arial"/>
                <w:color w:val="000000"/>
                <w:szCs w:val="24"/>
              </w:rPr>
              <w:t>89,152</w:t>
            </w:r>
          </w:p>
        </w:tc>
        <w:tc>
          <w:tcPr>
            <w:tcW w:w="1620" w:type="dxa"/>
            <w:tcBorders>
              <w:bottom w:val="single" w:sz="4" w:space="0" w:color="auto"/>
            </w:tcBorders>
          </w:tcPr>
          <w:p w14:paraId="1905C610" w14:textId="26D80184"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78,500</w:t>
            </w:r>
          </w:p>
        </w:tc>
      </w:tr>
      <w:tr w:rsidR="00A92B95" w:rsidRPr="00110F91" w14:paraId="3D3300A7" w14:textId="2910380E" w:rsidTr="00A92B95">
        <w:trPr>
          <w:trHeight w:val="355"/>
        </w:trPr>
        <w:tc>
          <w:tcPr>
            <w:tcW w:w="4038" w:type="dxa"/>
            <w:tcBorders>
              <w:top w:val="single" w:sz="4" w:space="0" w:color="auto"/>
              <w:bottom w:val="single" w:sz="4" w:space="0" w:color="auto"/>
            </w:tcBorders>
            <w:shd w:val="clear" w:color="auto" w:fill="auto"/>
            <w:vAlign w:val="bottom"/>
          </w:tcPr>
          <w:p w14:paraId="50F1E8B1" w14:textId="77777777" w:rsidR="00A92B95" w:rsidRPr="00110F91" w:rsidDel="00533661" w:rsidRDefault="00A92B95" w:rsidP="00A92B95">
            <w:pPr>
              <w:rPr>
                <w:rFonts w:ascii="Arial" w:hAnsi="Arial" w:cs="Arial"/>
                <w:bCs/>
                <w:color w:val="000000"/>
                <w:szCs w:val="24"/>
              </w:rPr>
            </w:pPr>
            <w:r w:rsidRPr="00110F91">
              <w:rPr>
                <w:rFonts w:ascii="Arial" w:hAnsi="Arial" w:cs="Arial"/>
                <w:b/>
                <w:bCs/>
                <w:color w:val="000000"/>
                <w:szCs w:val="24"/>
              </w:rPr>
              <w:t xml:space="preserve">INFORMATION TECHNOLOGY </w:t>
            </w:r>
          </w:p>
        </w:tc>
        <w:tc>
          <w:tcPr>
            <w:tcW w:w="1705" w:type="dxa"/>
            <w:tcBorders>
              <w:top w:val="single" w:sz="4" w:space="0" w:color="auto"/>
              <w:bottom w:val="single" w:sz="4" w:space="0" w:color="auto"/>
            </w:tcBorders>
          </w:tcPr>
          <w:p w14:paraId="0EA38115" w14:textId="0E0B4DBF" w:rsidR="00A92B95" w:rsidRPr="00110F91" w:rsidDel="00533661" w:rsidRDefault="00A92B95" w:rsidP="00A92B95">
            <w:pPr>
              <w:jc w:val="right"/>
              <w:rPr>
                <w:rFonts w:ascii="Arial" w:hAnsi="Arial" w:cs="Arial"/>
                <w:bCs/>
                <w:color w:val="000000"/>
                <w:szCs w:val="24"/>
              </w:rPr>
            </w:pPr>
            <w:r>
              <w:rPr>
                <w:rFonts w:ascii="Arial" w:hAnsi="Arial" w:cs="Arial"/>
                <w:bCs/>
                <w:color w:val="000000"/>
                <w:szCs w:val="24"/>
              </w:rPr>
              <w:t>235,223</w:t>
            </w:r>
          </w:p>
        </w:tc>
        <w:tc>
          <w:tcPr>
            <w:tcW w:w="1620" w:type="dxa"/>
            <w:tcBorders>
              <w:top w:val="single" w:sz="4" w:space="0" w:color="auto"/>
              <w:bottom w:val="single" w:sz="4" w:space="0" w:color="auto"/>
            </w:tcBorders>
          </w:tcPr>
          <w:p w14:paraId="1D3AEAB0" w14:textId="136E3CCA" w:rsidR="00A92B95" w:rsidRPr="00110F91" w:rsidRDefault="00A92B95" w:rsidP="00A92B95">
            <w:pPr>
              <w:jc w:val="right"/>
              <w:rPr>
                <w:rFonts w:ascii="Arial" w:hAnsi="Arial" w:cs="Arial"/>
                <w:bCs/>
                <w:color w:val="000000"/>
                <w:szCs w:val="24"/>
              </w:rPr>
            </w:pPr>
            <w:r>
              <w:rPr>
                <w:rFonts w:ascii="Arial" w:hAnsi="Arial" w:cs="Arial"/>
                <w:bCs/>
                <w:color w:val="000000"/>
                <w:szCs w:val="24"/>
              </w:rPr>
              <w:t>76</w:t>
            </w:r>
            <w:r w:rsidRPr="00110F91">
              <w:rPr>
                <w:rFonts w:ascii="Arial" w:hAnsi="Arial" w:cs="Arial"/>
                <w:bCs/>
                <w:color w:val="000000"/>
                <w:szCs w:val="24"/>
              </w:rPr>
              <w:t>,000</w:t>
            </w:r>
          </w:p>
        </w:tc>
        <w:tc>
          <w:tcPr>
            <w:tcW w:w="1620" w:type="dxa"/>
            <w:tcBorders>
              <w:top w:val="single" w:sz="4" w:space="0" w:color="auto"/>
              <w:bottom w:val="single" w:sz="4" w:space="0" w:color="auto"/>
            </w:tcBorders>
          </w:tcPr>
          <w:p w14:paraId="319BB31C" w14:textId="00CC56C4"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64,000</w:t>
            </w:r>
          </w:p>
        </w:tc>
      </w:tr>
      <w:tr w:rsidR="00A92B95" w:rsidRPr="00110F91" w14:paraId="6CC6BAB4" w14:textId="2664BA5C" w:rsidTr="00A92B95">
        <w:trPr>
          <w:trHeight w:val="355"/>
        </w:trPr>
        <w:tc>
          <w:tcPr>
            <w:tcW w:w="4038" w:type="dxa"/>
            <w:tcBorders>
              <w:top w:val="single" w:sz="4" w:space="0" w:color="auto"/>
              <w:bottom w:val="single" w:sz="4" w:space="0" w:color="auto"/>
            </w:tcBorders>
            <w:shd w:val="clear" w:color="auto" w:fill="auto"/>
            <w:vAlign w:val="bottom"/>
          </w:tcPr>
          <w:p w14:paraId="68ACEB72"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PAYMENTS TO FEDERAL AGENCIES</w:t>
            </w:r>
          </w:p>
        </w:tc>
        <w:tc>
          <w:tcPr>
            <w:tcW w:w="1705" w:type="dxa"/>
            <w:tcBorders>
              <w:top w:val="single" w:sz="4" w:space="0" w:color="auto"/>
              <w:bottom w:val="single" w:sz="4" w:space="0" w:color="auto"/>
            </w:tcBorders>
          </w:tcPr>
          <w:p w14:paraId="167730FC" w14:textId="7E16D86D" w:rsidR="00A92B95" w:rsidRPr="00110F91" w:rsidRDefault="00A92B95" w:rsidP="00A92B95">
            <w:pPr>
              <w:jc w:val="right"/>
              <w:rPr>
                <w:rFonts w:ascii="Arial" w:hAnsi="Arial" w:cs="Arial"/>
                <w:bCs/>
                <w:color w:val="000000"/>
                <w:szCs w:val="24"/>
              </w:rPr>
            </w:pPr>
            <w:r>
              <w:rPr>
                <w:rFonts w:ascii="Arial" w:hAnsi="Arial" w:cs="Arial"/>
                <w:bCs/>
                <w:color w:val="000000"/>
                <w:szCs w:val="24"/>
              </w:rPr>
              <w:t>22,306</w:t>
            </w:r>
          </w:p>
        </w:tc>
        <w:tc>
          <w:tcPr>
            <w:tcW w:w="1620" w:type="dxa"/>
            <w:tcBorders>
              <w:top w:val="single" w:sz="4" w:space="0" w:color="auto"/>
              <w:bottom w:val="single" w:sz="4" w:space="0" w:color="auto"/>
            </w:tcBorders>
          </w:tcPr>
          <w:p w14:paraId="5151A512" w14:textId="071ED905" w:rsidR="00A92B95" w:rsidRPr="00110F91" w:rsidRDefault="00A92B95" w:rsidP="00A92B95">
            <w:pPr>
              <w:jc w:val="right"/>
              <w:rPr>
                <w:rFonts w:ascii="Arial" w:hAnsi="Arial" w:cs="Arial"/>
                <w:bCs/>
                <w:color w:val="000000"/>
                <w:szCs w:val="24"/>
              </w:rPr>
            </w:pPr>
            <w:r>
              <w:rPr>
                <w:rFonts w:ascii="Arial" w:hAnsi="Arial" w:cs="Arial"/>
                <w:bCs/>
                <w:color w:val="000000"/>
                <w:szCs w:val="24"/>
              </w:rPr>
              <w:t>18,900</w:t>
            </w:r>
          </w:p>
        </w:tc>
        <w:tc>
          <w:tcPr>
            <w:tcW w:w="1620" w:type="dxa"/>
            <w:tcBorders>
              <w:top w:val="single" w:sz="4" w:space="0" w:color="auto"/>
              <w:bottom w:val="single" w:sz="4" w:space="0" w:color="auto"/>
            </w:tcBorders>
          </w:tcPr>
          <w:p w14:paraId="759EEBBD" w14:textId="5BEF6D11" w:rsidR="00A92B95" w:rsidRPr="00110F91" w:rsidRDefault="00A92B95" w:rsidP="00A92B95">
            <w:pPr>
              <w:jc w:val="right"/>
              <w:rPr>
                <w:rFonts w:ascii="Arial" w:hAnsi="Arial" w:cs="Arial"/>
                <w:bCs/>
                <w:color w:val="000000"/>
                <w:szCs w:val="24"/>
              </w:rPr>
            </w:pPr>
            <w:r w:rsidRPr="00110F91">
              <w:rPr>
                <w:rFonts w:ascii="Arial" w:hAnsi="Arial" w:cs="Arial"/>
                <w:bCs/>
                <w:color w:val="000000"/>
                <w:szCs w:val="24"/>
              </w:rPr>
              <w:t>3,954</w:t>
            </w:r>
          </w:p>
        </w:tc>
      </w:tr>
      <w:tr w:rsidR="00A92B95" w:rsidRPr="00110F91" w14:paraId="6632E922" w14:textId="2B6D55EB" w:rsidTr="00A92B95">
        <w:trPr>
          <w:trHeight w:val="355"/>
        </w:trPr>
        <w:tc>
          <w:tcPr>
            <w:tcW w:w="4038" w:type="dxa"/>
            <w:tcBorders>
              <w:top w:val="single" w:sz="4" w:space="0" w:color="auto"/>
              <w:bottom w:val="single" w:sz="4" w:space="0" w:color="auto"/>
            </w:tcBorders>
            <w:shd w:val="clear" w:color="auto" w:fill="auto"/>
            <w:vAlign w:val="bottom"/>
          </w:tcPr>
          <w:p w14:paraId="1EF56DC6"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SUPPLIES, SUBSCRIPTIONS AND MATERIALS</w:t>
            </w:r>
          </w:p>
        </w:tc>
        <w:tc>
          <w:tcPr>
            <w:tcW w:w="1705" w:type="dxa"/>
            <w:tcBorders>
              <w:top w:val="single" w:sz="4" w:space="0" w:color="auto"/>
              <w:bottom w:val="single" w:sz="4" w:space="0" w:color="auto"/>
            </w:tcBorders>
          </w:tcPr>
          <w:p w14:paraId="19A09E9B" w14:textId="17621A4C" w:rsidR="00A92B95" w:rsidRPr="00110F91" w:rsidRDefault="00A92B95" w:rsidP="00A92B95">
            <w:pPr>
              <w:jc w:val="right"/>
              <w:rPr>
                <w:rFonts w:ascii="Arial" w:hAnsi="Arial" w:cs="Arial"/>
                <w:color w:val="000000"/>
                <w:szCs w:val="24"/>
              </w:rPr>
            </w:pPr>
            <w:r>
              <w:rPr>
                <w:rFonts w:ascii="Arial" w:hAnsi="Arial" w:cs="Arial"/>
                <w:color w:val="000000"/>
                <w:szCs w:val="24"/>
              </w:rPr>
              <w:t>50,400</w:t>
            </w:r>
          </w:p>
        </w:tc>
        <w:tc>
          <w:tcPr>
            <w:tcW w:w="1620" w:type="dxa"/>
            <w:tcBorders>
              <w:top w:val="single" w:sz="4" w:space="0" w:color="auto"/>
              <w:bottom w:val="single" w:sz="4" w:space="0" w:color="auto"/>
            </w:tcBorders>
          </w:tcPr>
          <w:p w14:paraId="79A2C1D6" w14:textId="45783ACE" w:rsidR="00A92B95" w:rsidRPr="00110F91" w:rsidRDefault="00A92B95" w:rsidP="00A92B95">
            <w:pPr>
              <w:jc w:val="right"/>
              <w:rPr>
                <w:rFonts w:ascii="Arial" w:hAnsi="Arial" w:cs="Arial"/>
                <w:color w:val="000000"/>
                <w:szCs w:val="24"/>
              </w:rPr>
            </w:pPr>
            <w:r>
              <w:rPr>
                <w:rFonts w:ascii="Arial" w:hAnsi="Arial" w:cs="Arial"/>
                <w:color w:val="000000"/>
                <w:szCs w:val="24"/>
              </w:rPr>
              <w:t>49,520</w:t>
            </w:r>
          </w:p>
        </w:tc>
        <w:tc>
          <w:tcPr>
            <w:tcW w:w="1620" w:type="dxa"/>
            <w:tcBorders>
              <w:top w:val="single" w:sz="4" w:space="0" w:color="auto"/>
              <w:bottom w:val="single" w:sz="4" w:space="0" w:color="auto"/>
            </w:tcBorders>
          </w:tcPr>
          <w:p w14:paraId="41F16EC2" w14:textId="0066F54C"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44,180</w:t>
            </w:r>
          </w:p>
        </w:tc>
      </w:tr>
      <w:tr w:rsidR="00A92B95" w:rsidRPr="00110F91" w14:paraId="7912BE7A" w14:textId="555FD031" w:rsidTr="00A92B95">
        <w:trPr>
          <w:trHeight w:val="355"/>
        </w:trPr>
        <w:tc>
          <w:tcPr>
            <w:tcW w:w="4038" w:type="dxa"/>
            <w:tcBorders>
              <w:top w:val="single" w:sz="4" w:space="0" w:color="auto"/>
              <w:bottom w:val="single" w:sz="4" w:space="0" w:color="auto"/>
            </w:tcBorders>
            <w:shd w:val="clear" w:color="auto" w:fill="auto"/>
            <w:vAlign w:val="bottom"/>
          </w:tcPr>
          <w:p w14:paraId="4A26A354"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LEGAL / OTHER FEES</w:t>
            </w:r>
          </w:p>
        </w:tc>
        <w:tc>
          <w:tcPr>
            <w:tcW w:w="1705" w:type="dxa"/>
            <w:tcBorders>
              <w:top w:val="single" w:sz="4" w:space="0" w:color="auto"/>
              <w:bottom w:val="single" w:sz="4" w:space="0" w:color="auto"/>
            </w:tcBorders>
          </w:tcPr>
          <w:p w14:paraId="16DE71A3" w14:textId="77777777"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115,000</w:t>
            </w:r>
          </w:p>
        </w:tc>
        <w:tc>
          <w:tcPr>
            <w:tcW w:w="1620" w:type="dxa"/>
            <w:tcBorders>
              <w:top w:val="single" w:sz="4" w:space="0" w:color="auto"/>
              <w:bottom w:val="single" w:sz="4" w:space="0" w:color="auto"/>
            </w:tcBorders>
          </w:tcPr>
          <w:p w14:paraId="54E979D0" w14:textId="3074CE33"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120,000</w:t>
            </w:r>
          </w:p>
        </w:tc>
        <w:tc>
          <w:tcPr>
            <w:tcW w:w="1620" w:type="dxa"/>
            <w:tcBorders>
              <w:top w:val="single" w:sz="4" w:space="0" w:color="auto"/>
              <w:bottom w:val="single" w:sz="4" w:space="0" w:color="auto"/>
            </w:tcBorders>
          </w:tcPr>
          <w:p w14:paraId="6EBA3867" w14:textId="27087D9D"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120,000</w:t>
            </w:r>
          </w:p>
        </w:tc>
      </w:tr>
      <w:tr w:rsidR="00A92B95" w:rsidRPr="00110F91" w14:paraId="549ACC30" w14:textId="67DFF773" w:rsidTr="00A92B95">
        <w:trPr>
          <w:trHeight w:val="355"/>
        </w:trPr>
        <w:tc>
          <w:tcPr>
            <w:tcW w:w="4038" w:type="dxa"/>
            <w:tcBorders>
              <w:top w:val="single" w:sz="4" w:space="0" w:color="auto"/>
              <w:bottom w:val="single" w:sz="4" w:space="0" w:color="auto"/>
            </w:tcBorders>
            <w:shd w:val="clear" w:color="auto" w:fill="auto"/>
            <w:vAlign w:val="bottom"/>
          </w:tcPr>
          <w:p w14:paraId="5F224049" w14:textId="77777777" w:rsidR="00A92B95" w:rsidRPr="00110F91" w:rsidRDefault="00A92B95" w:rsidP="00A92B95">
            <w:pPr>
              <w:rPr>
                <w:rFonts w:ascii="Arial" w:hAnsi="Arial" w:cs="Arial"/>
                <w:b/>
                <w:bCs/>
                <w:color w:val="000000"/>
                <w:szCs w:val="24"/>
              </w:rPr>
            </w:pPr>
            <w:r w:rsidRPr="00110F91">
              <w:rPr>
                <w:rFonts w:ascii="Arial" w:hAnsi="Arial" w:cs="Arial"/>
                <w:b/>
                <w:bCs/>
                <w:color w:val="000000"/>
                <w:szCs w:val="24"/>
              </w:rPr>
              <w:t>ANTIDEFICIENCY</w:t>
            </w:r>
          </w:p>
        </w:tc>
        <w:tc>
          <w:tcPr>
            <w:tcW w:w="1705" w:type="dxa"/>
            <w:tcBorders>
              <w:top w:val="single" w:sz="4" w:space="0" w:color="auto"/>
              <w:bottom w:val="single" w:sz="4" w:space="0" w:color="auto"/>
            </w:tcBorders>
          </w:tcPr>
          <w:p w14:paraId="37776ABB" w14:textId="77777777"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32,500</w:t>
            </w:r>
          </w:p>
        </w:tc>
        <w:tc>
          <w:tcPr>
            <w:tcW w:w="1620" w:type="dxa"/>
            <w:tcBorders>
              <w:top w:val="single" w:sz="4" w:space="0" w:color="auto"/>
              <w:bottom w:val="single" w:sz="4" w:space="0" w:color="auto"/>
            </w:tcBorders>
          </w:tcPr>
          <w:p w14:paraId="557CBC12" w14:textId="0C173A72" w:rsidR="00A92B95" w:rsidRPr="00110F91" w:rsidRDefault="00A92B95" w:rsidP="00A92B95">
            <w:pPr>
              <w:jc w:val="right"/>
              <w:rPr>
                <w:rFonts w:ascii="Arial" w:hAnsi="Arial" w:cs="Arial"/>
                <w:color w:val="000000"/>
                <w:szCs w:val="24"/>
              </w:rPr>
            </w:pPr>
            <w:r>
              <w:rPr>
                <w:rFonts w:ascii="Arial" w:hAnsi="Arial" w:cs="Arial"/>
                <w:color w:val="000000"/>
                <w:szCs w:val="24"/>
              </w:rPr>
              <w:t>32,110</w:t>
            </w:r>
          </w:p>
        </w:tc>
        <w:tc>
          <w:tcPr>
            <w:tcW w:w="1620" w:type="dxa"/>
            <w:tcBorders>
              <w:top w:val="single" w:sz="4" w:space="0" w:color="auto"/>
              <w:bottom w:val="single" w:sz="4" w:space="0" w:color="auto"/>
            </w:tcBorders>
          </w:tcPr>
          <w:p w14:paraId="7B465794" w14:textId="070BB4F1" w:rsidR="00A92B95" w:rsidRPr="00110F91" w:rsidRDefault="00A92B95" w:rsidP="00A92B95">
            <w:pPr>
              <w:jc w:val="right"/>
              <w:rPr>
                <w:rFonts w:ascii="Arial" w:hAnsi="Arial" w:cs="Arial"/>
                <w:color w:val="000000"/>
                <w:szCs w:val="24"/>
              </w:rPr>
            </w:pPr>
            <w:r w:rsidRPr="00110F91">
              <w:rPr>
                <w:rFonts w:ascii="Arial" w:hAnsi="Arial" w:cs="Arial"/>
                <w:color w:val="000000"/>
                <w:szCs w:val="24"/>
              </w:rPr>
              <w:t>32,211</w:t>
            </w:r>
          </w:p>
        </w:tc>
      </w:tr>
    </w:tbl>
    <w:p w14:paraId="5C0D1A86" w14:textId="3DADA307" w:rsidR="001219B1" w:rsidRPr="001219B1" w:rsidRDefault="0052595A" w:rsidP="00E674E2">
      <w:pPr>
        <w:pStyle w:val="Heading3"/>
      </w:pPr>
      <w:r>
        <w:lastRenderedPageBreak/>
        <w:t>Spend Plan</w:t>
      </w:r>
      <w:r w:rsidR="001219B1">
        <w:t xml:space="preserve"> by Team</w:t>
      </w:r>
      <w:r w:rsidR="00E674E2">
        <w:br/>
      </w:r>
    </w:p>
    <w:p w14:paraId="3DEA89C5" w14:textId="06CD0FC5" w:rsidR="007A297D" w:rsidRDefault="007A297D" w:rsidP="007A297D">
      <w:r>
        <w:rPr>
          <w:rFonts w:ascii="Arial" w:hAnsi="Arial" w:cs="Arial"/>
          <w:szCs w:val="24"/>
        </w:rPr>
        <w:t xml:space="preserve">As outlined in the Performance Section, </w:t>
      </w:r>
      <w:r w:rsidR="0052595A" w:rsidRPr="00840227">
        <w:rPr>
          <w:rFonts w:ascii="Arial" w:hAnsi="Arial" w:cs="Arial"/>
          <w:szCs w:val="24"/>
        </w:rPr>
        <w:t>NCD</w:t>
      </w:r>
      <w:r>
        <w:rPr>
          <w:rFonts w:ascii="Arial" w:hAnsi="Arial" w:cs="Arial"/>
          <w:szCs w:val="24"/>
        </w:rPr>
        <w:t xml:space="preserve">’s staff is organized into three teams, each with its own director. </w:t>
      </w:r>
      <w:r>
        <w:t xml:space="preserve">NCD’s Policy / Legal (Policy) </w:t>
      </w:r>
      <w:r w:rsidR="006B1752">
        <w:t xml:space="preserve">is the primary team of responsibility for the agency’s policy development activities. Policy </w:t>
      </w:r>
      <w:r>
        <w:t xml:space="preserve">provides legal analysis and advice to the Council; regularly interacts with federal agencies; staffs the Council’s policy project committees; and researches and drafts many of its publications. NCD’s Legislative Affairs / Outreach (LAO) </w:t>
      </w:r>
      <w:r w:rsidR="006B1752">
        <w:t xml:space="preserve">is the primary team of responsibility for the agency’s engagement activities. LAO </w:t>
      </w:r>
      <w:r>
        <w:t>regularly interacts with congressional member and committee offices and briefs them on NCD’s work; edits and publishes NCD’s publications; creates and manages content for the agency’s website; regularly interacts with NCD’s core constituency of Americans with disabilities; and organizes briefings and engagement opportunities. NCD’s Administration / Finance / Operations (AFO) team provides critical Council and staff support</w:t>
      </w:r>
      <w:r w:rsidR="006B1752">
        <w:t xml:space="preserve"> in furtherance of both strategic objectives. AFO </w:t>
      </w:r>
      <w:r>
        <w:t>monitors the agency’s finances, information technology, and human resources management.</w:t>
      </w:r>
      <w:r w:rsidR="006B1752">
        <w:t xml:space="preserve"> The Executive Director provides critical oversight of all teams and monitors progress and performance in furtherance of both objectives and the agency’s </w:t>
      </w:r>
      <w:r w:rsidR="00D2530D">
        <w:t xml:space="preserve">mission accomplishment. These team / strategic objective relationships are noted in the table below. </w:t>
      </w:r>
      <w:r w:rsidR="00D2530D">
        <w:br/>
      </w:r>
    </w:p>
    <w:tbl>
      <w:tblPr>
        <w:tblStyle w:val="TableGrid"/>
        <w:tblW w:w="10314" w:type="dxa"/>
        <w:jc w:val="center"/>
        <w:tblLook w:val="04A0" w:firstRow="1" w:lastRow="0" w:firstColumn="1" w:lastColumn="0" w:noHBand="0" w:noVBand="1"/>
      </w:tblPr>
      <w:tblGrid>
        <w:gridCol w:w="3959"/>
        <w:gridCol w:w="1460"/>
        <w:gridCol w:w="1685"/>
        <w:gridCol w:w="1750"/>
        <w:gridCol w:w="1460"/>
      </w:tblGrid>
      <w:tr w:rsidR="006B1752" w:rsidRPr="00F57A62" w14:paraId="0864D590" w14:textId="77777777" w:rsidTr="00BD1149">
        <w:trPr>
          <w:trHeight w:val="1076"/>
          <w:jc w:val="center"/>
        </w:trPr>
        <w:tc>
          <w:tcPr>
            <w:tcW w:w="3959" w:type="dxa"/>
            <w:tcBorders>
              <w:bottom w:val="single" w:sz="18" w:space="0" w:color="auto"/>
            </w:tcBorders>
            <w:shd w:val="clear" w:color="auto" w:fill="339933"/>
            <w:vAlign w:val="center"/>
          </w:tcPr>
          <w:p w14:paraId="44881663" w14:textId="77777777" w:rsidR="006B1752" w:rsidRPr="006B1752" w:rsidRDefault="006B1752" w:rsidP="007B5CAE">
            <w:pPr>
              <w:jc w:val="center"/>
              <w:rPr>
                <w:rFonts w:ascii="Arial" w:hAnsi="Arial" w:cs="Arial"/>
                <w:b/>
                <w:bCs/>
              </w:rPr>
            </w:pPr>
            <w:r w:rsidRPr="006B1752">
              <w:rPr>
                <w:rFonts w:ascii="Arial" w:hAnsi="Arial" w:cs="Arial"/>
                <w:b/>
                <w:bCs/>
                <w:color w:val="000000"/>
              </w:rPr>
              <w:t>Strategic Objective</w:t>
            </w:r>
          </w:p>
        </w:tc>
        <w:tc>
          <w:tcPr>
            <w:tcW w:w="1460" w:type="dxa"/>
            <w:tcBorders>
              <w:bottom w:val="single" w:sz="18" w:space="0" w:color="auto"/>
            </w:tcBorders>
            <w:shd w:val="clear" w:color="auto" w:fill="CCFF99"/>
          </w:tcPr>
          <w:p w14:paraId="33CFBB24"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Support of Both Objectives</w:t>
            </w:r>
          </w:p>
        </w:tc>
        <w:tc>
          <w:tcPr>
            <w:tcW w:w="1685" w:type="dxa"/>
            <w:tcBorders>
              <w:bottom w:val="single" w:sz="18" w:space="0" w:color="auto"/>
            </w:tcBorders>
            <w:shd w:val="clear" w:color="auto" w:fill="CCFF99"/>
          </w:tcPr>
          <w:p w14:paraId="434B327D"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Objective 1: Engagement</w:t>
            </w:r>
          </w:p>
        </w:tc>
        <w:tc>
          <w:tcPr>
            <w:tcW w:w="1750" w:type="dxa"/>
            <w:tcBorders>
              <w:bottom w:val="single" w:sz="18" w:space="0" w:color="auto"/>
              <w:right w:val="single" w:sz="18" w:space="0" w:color="auto"/>
            </w:tcBorders>
            <w:shd w:val="clear" w:color="auto" w:fill="CCFF99"/>
          </w:tcPr>
          <w:p w14:paraId="36DCBA28"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Objective 2: Policy Development</w:t>
            </w:r>
          </w:p>
        </w:tc>
        <w:tc>
          <w:tcPr>
            <w:tcW w:w="1460" w:type="dxa"/>
            <w:tcBorders>
              <w:left w:val="single" w:sz="18" w:space="0" w:color="auto"/>
              <w:bottom w:val="single" w:sz="18" w:space="0" w:color="auto"/>
            </w:tcBorders>
            <w:shd w:val="clear" w:color="auto" w:fill="92D050"/>
          </w:tcPr>
          <w:p w14:paraId="4CDE54B7" w14:textId="77777777" w:rsidR="006B1752" w:rsidRPr="00F57A62" w:rsidRDefault="006B1752" w:rsidP="007B5CAE">
            <w:pPr>
              <w:jc w:val="center"/>
              <w:rPr>
                <w:rFonts w:ascii="Arial" w:hAnsi="Arial" w:cs="Arial"/>
                <w:b/>
                <w:bCs/>
                <w:sz w:val="20"/>
                <w:szCs w:val="20"/>
              </w:rPr>
            </w:pPr>
            <w:r>
              <w:rPr>
                <w:rFonts w:ascii="Arial" w:hAnsi="Arial" w:cs="Arial"/>
                <w:b/>
                <w:bCs/>
                <w:sz w:val="20"/>
                <w:szCs w:val="20"/>
              </w:rPr>
              <w:t>Oversight of Both Objectives</w:t>
            </w:r>
          </w:p>
        </w:tc>
      </w:tr>
      <w:tr w:rsidR="006B1752" w:rsidRPr="00F57A62" w14:paraId="39F554A1" w14:textId="77777777" w:rsidTr="00BD1149">
        <w:trPr>
          <w:trHeight w:val="1076"/>
          <w:jc w:val="center"/>
        </w:trPr>
        <w:tc>
          <w:tcPr>
            <w:tcW w:w="3959" w:type="dxa"/>
            <w:tcBorders>
              <w:top w:val="single" w:sz="18" w:space="0" w:color="auto"/>
              <w:bottom w:val="single" w:sz="2" w:space="0" w:color="auto"/>
            </w:tcBorders>
            <w:shd w:val="clear" w:color="auto" w:fill="BCD2F2" w:themeFill="text2" w:themeFillTint="33"/>
            <w:vAlign w:val="center"/>
          </w:tcPr>
          <w:p w14:paraId="7687CDA2" w14:textId="65271951" w:rsidR="006B1752" w:rsidRPr="006B1752" w:rsidRDefault="006B1752" w:rsidP="006B1752">
            <w:pPr>
              <w:jc w:val="center"/>
              <w:rPr>
                <w:rFonts w:ascii="Arial" w:hAnsi="Arial" w:cs="Arial"/>
                <w:b/>
                <w:bCs/>
                <w:color w:val="000000"/>
              </w:rPr>
            </w:pPr>
            <w:r w:rsidRPr="006B1752">
              <w:rPr>
                <w:rFonts w:ascii="Arial" w:hAnsi="Arial" w:cs="Arial"/>
                <w:b/>
                <w:bCs/>
                <w:color w:val="000000"/>
              </w:rPr>
              <w:t>Primary Team of Responsibility</w:t>
            </w:r>
          </w:p>
        </w:tc>
        <w:tc>
          <w:tcPr>
            <w:tcW w:w="1460" w:type="dxa"/>
            <w:tcBorders>
              <w:top w:val="single" w:sz="18" w:space="0" w:color="auto"/>
              <w:bottom w:val="single" w:sz="2" w:space="0" w:color="auto"/>
            </w:tcBorders>
            <w:shd w:val="clear" w:color="auto" w:fill="auto"/>
            <w:vAlign w:val="center"/>
          </w:tcPr>
          <w:p w14:paraId="52E8AFDE" w14:textId="67400DBA" w:rsidR="006B1752" w:rsidRDefault="006B1752" w:rsidP="007B5CAE">
            <w:pPr>
              <w:jc w:val="center"/>
              <w:rPr>
                <w:rFonts w:ascii="Arial" w:hAnsi="Arial" w:cs="Arial"/>
                <w:b/>
                <w:bCs/>
                <w:sz w:val="20"/>
                <w:szCs w:val="20"/>
              </w:rPr>
            </w:pPr>
            <w:r>
              <w:rPr>
                <w:rFonts w:ascii="Arial" w:hAnsi="Arial" w:cs="Arial"/>
                <w:b/>
                <w:bCs/>
                <w:sz w:val="20"/>
                <w:szCs w:val="20"/>
              </w:rPr>
              <w:t>AFO Team</w:t>
            </w:r>
          </w:p>
        </w:tc>
        <w:tc>
          <w:tcPr>
            <w:tcW w:w="1685" w:type="dxa"/>
            <w:tcBorders>
              <w:top w:val="single" w:sz="18" w:space="0" w:color="auto"/>
              <w:bottom w:val="single" w:sz="2" w:space="0" w:color="auto"/>
            </w:tcBorders>
            <w:shd w:val="clear" w:color="auto" w:fill="auto"/>
            <w:vAlign w:val="center"/>
          </w:tcPr>
          <w:p w14:paraId="43AFC6C4" w14:textId="1F5B7BDA" w:rsidR="006B1752" w:rsidRDefault="006B1752" w:rsidP="007B5CAE">
            <w:pPr>
              <w:jc w:val="center"/>
              <w:rPr>
                <w:rFonts w:ascii="Arial" w:hAnsi="Arial" w:cs="Arial"/>
                <w:b/>
                <w:bCs/>
                <w:sz w:val="20"/>
                <w:szCs w:val="20"/>
              </w:rPr>
            </w:pPr>
            <w:r>
              <w:rPr>
                <w:rFonts w:ascii="Arial" w:hAnsi="Arial" w:cs="Arial"/>
                <w:b/>
                <w:bCs/>
                <w:sz w:val="20"/>
                <w:szCs w:val="20"/>
              </w:rPr>
              <w:t>LAO Team</w:t>
            </w:r>
          </w:p>
        </w:tc>
        <w:tc>
          <w:tcPr>
            <w:tcW w:w="1750" w:type="dxa"/>
            <w:tcBorders>
              <w:top w:val="single" w:sz="18" w:space="0" w:color="auto"/>
              <w:bottom w:val="single" w:sz="2" w:space="0" w:color="auto"/>
              <w:right w:val="single" w:sz="18" w:space="0" w:color="auto"/>
            </w:tcBorders>
            <w:shd w:val="clear" w:color="auto" w:fill="auto"/>
            <w:vAlign w:val="center"/>
          </w:tcPr>
          <w:p w14:paraId="4969355A" w14:textId="13AB2786" w:rsidR="006B1752" w:rsidRDefault="006B1752" w:rsidP="007B5CAE">
            <w:pPr>
              <w:jc w:val="center"/>
              <w:rPr>
                <w:rFonts w:ascii="Arial" w:hAnsi="Arial" w:cs="Arial"/>
                <w:b/>
                <w:bCs/>
                <w:sz w:val="20"/>
                <w:szCs w:val="20"/>
              </w:rPr>
            </w:pPr>
            <w:r>
              <w:rPr>
                <w:rFonts w:ascii="Arial" w:hAnsi="Arial" w:cs="Arial"/>
                <w:b/>
                <w:bCs/>
                <w:sz w:val="20"/>
                <w:szCs w:val="20"/>
              </w:rPr>
              <w:t>Policy Team</w:t>
            </w:r>
          </w:p>
        </w:tc>
        <w:tc>
          <w:tcPr>
            <w:tcW w:w="1460" w:type="dxa"/>
            <w:tcBorders>
              <w:top w:val="single" w:sz="18" w:space="0" w:color="auto"/>
              <w:left w:val="single" w:sz="18" w:space="0" w:color="auto"/>
              <w:bottom w:val="single" w:sz="2" w:space="0" w:color="auto"/>
            </w:tcBorders>
            <w:shd w:val="clear" w:color="auto" w:fill="auto"/>
            <w:vAlign w:val="center"/>
          </w:tcPr>
          <w:p w14:paraId="6430A9F7" w14:textId="2818048A" w:rsidR="006B1752" w:rsidRDefault="006B1752" w:rsidP="007B5CAE">
            <w:pPr>
              <w:jc w:val="center"/>
              <w:rPr>
                <w:rFonts w:ascii="Arial" w:hAnsi="Arial" w:cs="Arial"/>
                <w:b/>
                <w:bCs/>
                <w:sz w:val="20"/>
                <w:szCs w:val="20"/>
              </w:rPr>
            </w:pPr>
            <w:r>
              <w:rPr>
                <w:rFonts w:ascii="Arial" w:hAnsi="Arial" w:cs="Arial"/>
                <w:b/>
                <w:bCs/>
                <w:sz w:val="20"/>
                <w:szCs w:val="20"/>
              </w:rPr>
              <w:t>Executive</w:t>
            </w:r>
          </w:p>
        </w:tc>
      </w:tr>
    </w:tbl>
    <w:p w14:paraId="7A1CF8F7" w14:textId="77777777" w:rsidR="006B1752" w:rsidRDefault="006B1752" w:rsidP="007A297D"/>
    <w:p w14:paraId="534DB0A4" w14:textId="66BC153F" w:rsidR="0052595A" w:rsidRDefault="0052595A" w:rsidP="0052595A">
      <w:pPr>
        <w:jc w:val="center"/>
        <w:rPr>
          <w:rFonts w:ascii="Arial" w:hAnsi="Arial" w:cs="Arial"/>
          <w:b/>
          <w:szCs w:val="24"/>
        </w:rPr>
      </w:pPr>
      <w:r w:rsidRPr="00110F91">
        <w:rPr>
          <w:rFonts w:ascii="Arial" w:hAnsi="Arial" w:cs="Arial"/>
          <w:b/>
          <w:szCs w:val="24"/>
        </w:rPr>
        <w:t>SPEND PLAN PER TEAM</w:t>
      </w:r>
      <w:r w:rsidR="007A297D">
        <w:rPr>
          <w:rFonts w:ascii="Arial" w:hAnsi="Arial" w:cs="Arial"/>
          <w:b/>
          <w:szCs w:val="24"/>
        </w:rPr>
        <w:br/>
        <w:t>(in dollars)</w:t>
      </w:r>
    </w:p>
    <w:tbl>
      <w:tblPr>
        <w:tblStyle w:val="TableGrid"/>
        <w:tblW w:w="10075" w:type="dxa"/>
        <w:jc w:val="center"/>
        <w:tblLook w:val="04A0" w:firstRow="1" w:lastRow="0" w:firstColumn="1" w:lastColumn="0" w:noHBand="0" w:noVBand="1"/>
      </w:tblPr>
      <w:tblGrid>
        <w:gridCol w:w="3087"/>
        <w:gridCol w:w="1249"/>
        <w:gridCol w:w="1243"/>
        <w:gridCol w:w="1417"/>
        <w:gridCol w:w="1472"/>
        <w:gridCol w:w="1607"/>
      </w:tblGrid>
      <w:tr w:rsidR="00A92B95" w:rsidRPr="00F57A62" w14:paraId="79BD5705" w14:textId="77777777" w:rsidTr="00A92B95">
        <w:trPr>
          <w:trHeight w:val="644"/>
          <w:tblHeader/>
          <w:jc w:val="center"/>
        </w:trPr>
        <w:tc>
          <w:tcPr>
            <w:tcW w:w="3087" w:type="dxa"/>
            <w:tcBorders>
              <w:top w:val="single" w:sz="2" w:space="0" w:color="auto"/>
            </w:tcBorders>
            <w:shd w:val="clear" w:color="auto" w:fill="BCD2F2" w:themeFill="text2" w:themeFillTint="33"/>
            <w:vAlign w:val="center"/>
            <w:hideMark/>
          </w:tcPr>
          <w:p w14:paraId="47C1409A" w14:textId="77777777" w:rsidR="00A92B95" w:rsidRPr="00F57A62" w:rsidRDefault="00A92B95" w:rsidP="00A92B95">
            <w:pPr>
              <w:jc w:val="center"/>
              <w:rPr>
                <w:rFonts w:ascii="Arial" w:hAnsi="Arial" w:cs="Arial"/>
                <w:b/>
                <w:bCs/>
                <w:sz w:val="20"/>
                <w:szCs w:val="20"/>
              </w:rPr>
            </w:pPr>
            <w:r w:rsidRPr="00CD37BA">
              <w:rPr>
                <w:rFonts w:ascii="Arial" w:hAnsi="Arial" w:cs="Arial"/>
                <w:b/>
                <w:bCs/>
                <w:color w:val="000000"/>
                <w:sz w:val="20"/>
                <w:szCs w:val="20"/>
              </w:rPr>
              <w:t>DESCRIPTION</w:t>
            </w:r>
          </w:p>
        </w:tc>
        <w:tc>
          <w:tcPr>
            <w:tcW w:w="1249" w:type="dxa"/>
            <w:tcBorders>
              <w:top w:val="single" w:sz="2" w:space="0" w:color="auto"/>
            </w:tcBorders>
            <w:shd w:val="clear" w:color="auto" w:fill="BCD2F2" w:themeFill="text2" w:themeFillTint="33"/>
            <w:hideMark/>
          </w:tcPr>
          <w:p w14:paraId="5BD82D09" w14:textId="77777777" w:rsidR="00A92B95" w:rsidRPr="00F57A62" w:rsidRDefault="00A92B95" w:rsidP="00A92B95">
            <w:pPr>
              <w:jc w:val="center"/>
              <w:rPr>
                <w:rFonts w:ascii="Arial" w:hAnsi="Arial" w:cs="Arial"/>
                <w:b/>
                <w:bCs/>
                <w:sz w:val="20"/>
                <w:szCs w:val="20"/>
              </w:rPr>
            </w:pPr>
            <w:r>
              <w:rPr>
                <w:rFonts w:ascii="Arial" w:hAnsi="Arial" w:cs="Arial"/>
                <w:b/>
                <w:bCs/>
                <w:sz w:val="20"/>
                <w:szCs w:val="20"/>
              </w:rPr>
              <w:t xml:space="preserve">Total </w:t>
            </w:r>
            <w:r w:rsidRPr="00F57A62">
              <w:rPr>
                <w:rFonts w:ascii="Arial" w:hAnsi="Arial" w:cs="Arial"/>
                <w:b/>
                <w:bCs/>
                <w:sz w:val="20"/>
                <w:szCs w:val="20"/>
              </w:rPr>
              <w:t>Spend Plan</w:t>
            </w:r>
          </w:p>
        </w:tc>
        <w:tc>
          <w:tcPr>
            <w:tcW w:w="1243" w:type="dxa"/>
            <w:tcBorders>
              <w:top w:val="single" w:sz="2" w:space="0" w:color="auto"/>
            </w:tcBorders>
            <w:shd w:val="clear" w:color="auto" w:fill="BCD2F2" w:themeFill="text2" w:themeFillTint="33"/>
            <w:hideMark/>
          </w:tcPr>
          <w:p w14:paraId="0F448AFD"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AFO Spend Plan</w:t>
            </w:r>
          </w:p>
        </w:tc>
        <w:tc>
          <w:tcPr>
            <w:tcW w:w="1417" w:type="dxa"/>
            <w:tcBorders>
              <w:top w:val="single" w:sz="2" w:space="0" w:color="auto"/>
            </w:tcBorders>
            <w:shd w:val="clear" w:color="auto" w:fill="BCD2F2" w:themeFill="text2" w:themeFillTint="33"/>
            <w:hideMark/>
          </w:tcPr>
          <w:p w14:paraId="5394C1C8"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LAO Spend Plan</w:t>
            </w:r>
          </w:p>
        </w:tc>
        <w:tc>
          <w:tcPr>
            <w:tcW w:w="1472" w:type="dxa"/>
            <w:tcBorders>
              <w:top w:val="single" w:sz="2" w:space="0" w:color="auto"/>
            </w:tcBorders>
            <w:shd w:val="clear" w:color="auto" w:fill="BCD2F2" w:themeFill="text2" w:themeFillTint="33"/>
            <w:hideMark/>
          </w:tcPr>
          <w:p w14:paraId="0CDB0680"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Policy Spend Plan</w:t>
            </w:r>
          </w:p>
        </w:tc>
        <w:tc>
          <w:tcPr>
            <w:tcW w:w="1607" w:type="dxa"/>
            <w:tcBorders>
              <w:top w:val="single" w:sz="2" w:space="0" w:color="auto"/>
            </w:tcBorders>
            <w:shd w:val="clear" w:color="auto" w:fill="BCD2F2" w:themeFill="text2" w:themeFillTint="33"/>
            <w:hideMark/>
          </w:tcPr>
          <w:p w14:paraId="4995251B"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Executive Spend Plan</w:t>
            </w:r>
          </w:p>
        </w:tc>
      </w:tr>
      <w:tr w:rsidR="00A92B95" w:rsidRPr="00F57A62" w14:paraId="738DDDC8" w14:textId="77777777" w:rsidTr="00A92B95">
        <w:trPr>
          <w:trHeight w:val="314"/>
          <w:jc w:val="center"/>
        </w:trPr>
        <w:tc>
          <w:tcPr>
            <w:tcW w:w="3087" w:type="dxa"/>
            <w:noWrap/>
            <w:hideMark/>
          </w:tcPr>
          <w:p w14:paraId="6FC04F5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Full and Part Time Permanent (Staff)</w:t>
            </w:r>
          </w:p>
        </w:tc>
        <w:tc>
          <w:tcPr>
            <w:tcW w:w="1249" w:type="dxa"/>
            <w:noWrap/>
            <w:hideMark/>
          </w:tcPr>
          <w:p w14:paraId="3FB034B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1,435,283</w:t>
            </w:r>
          </w:p>
        </w:tc>
        <w:tc>
          <w:tcPr>
            <w:tcW w:w="1243" w:type="dxa"/>
            <w:noWrap/>
            <w:hideMark/>
          </w:tcPr>
          <w:p w14:paraId="65E40DC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472,018</w:t>
            </w:r>
          </w:p>
        </w:tc>
        <w:tc>
          <w:tcPr>
            <w:tcW w:w="1417" w:type="dxa"/>
            <w:noWrap/>
            <w:hideMark/>
          </w:tcPr>
          <w:p w14:paraId="78F254D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329,143</w:t>
            </w:r>
          </w:p>
        </w:tc>
        <w:tc>
          <w:tcPr>
            <w:tcW w:w="1472" w:type="dxa"/>
            <w:noWrap/>
            <w:hideMark/>
          </w:tcPr>
          <w:p w14:paraId="03AD1D50"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470,019</w:t>
            </w:r>
          </w:p>
        </w:tc>
        <w:tc>
          <w:tcPr>
            <w:tcW w:w="1607" w:type="dxa"/>
            <w:noWrap/>
            <w:hideMark/>
          </w:tcPr>
          <w:p w14:paraId="234A46E1"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164,103</w:t>
            </w:r>
          </w:p>
        </w:tc>
      </w:tr>
      <w:tr w:rsidR="00A92B95" w:rsidRPr="00F57A62" w14:paraId="303D6F22" w14:textId="77777777" w:rsidTr="00A92B95">
        <w:trPr>
          <w:trHeight w:val="314"/>
          <w:jc w:val="center"/>
        </w:trPr>
        <w:tc>
          <w:tcPr>
            <w:tcW w:w="3087" w:type="dxa"/>
            <w:noWrap/>
            <w:hideMark/>
          </w:tcPr>
          <w:p w14:paraId="24823CC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Term and Indefinite Appointments (Council)</w:t>
            </w:r>
          </w:p>
        </w:tc>
        <w:tc>
          <w:tcPr>
            <w:tcW w:w="1249" w:type="dxa"/>
            <w:noWrap/>
            <w:hideMark/>
          </w:tcPr>
          <w:p w14:paraId="3361EF7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80,000</w:t>
            </w:r>
          </w:p>
        </w:tc>
        <w:tc>
          <w:tcPr>
            <w:tcW w:w="1243" w:type="dxa"/>
            <w:noWrap/>
            <w:hideMark/>
          </w:tcPr>
          <w:p w14:paraId="4F2C6DE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17" w:type="dxa"/>
            <w:noWrap/>
            <w:hideMark/>
          </w:tcPr>
          <w:p w14:paraId="768180FF"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613EB26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3D4F8F6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80,000</w:t>
            </w:r>
          </w:p>
        </w:tc>
      </w:tr>
      <w:tr w:rsidR="00A92B95" w:rsidRPr="00F57A62" w14:paraId="7E22239B" w14:textId="77777777" w:rsidTr="00A92B95">
        <w:trPr>
          <w:trHeight w:val="314"/>
          <w:jc w:val="center"/>
        </w:trPr>
        <w:tc>
          <w:tcPr>
            <w:tcW w:w="3087" w:type="dxa"/>
            <w:noWrap/>
            <w:hideMark/>
          </w:tcPr>
          <w:p w14:paraId="3FDD49D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Personnel Benefits</w:t>
            </w:r>
          </w:p>
        </w:tc>
        <w:tc>
          <w:tcPr>
            <w:tcW w:w="1249" w:type="dxa"/>
            <w:noWrap/>
            <w:hideMark/>
          </w:tcPr>
          <w:p w14:paraId="2766727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432,019</w:t>
            </w:r>
          </w:p>
        </w:tc>
        <w:tc>
          <w:tcPr>
            <w:tcW w:w="1243" w:type="dxa"/>
            <w:noWrap/>
            <w:hideMark/>
          </w:tcPr>
          <w:p w14:paraId="2041B29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142,077</w:t>
            </w:r>
          </w:p>
        </w:tc>
        <w:tc>
          <w:tcPr>
            <w:tcW w:w="1417" w:type="dxa"/>
            <w:noWrap/>
            <w:hideMark/>
          </w:tcPr>
          <w:p w14:paraId="136C4A2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99,072</w:t>
            </w:r>
          </w:p>
        </w:tc>
        <w:tc>
          <w:tcPr>
            <w:tcW w:w="1472" w:type="dxa"/>
            <w:noWrap/>
            <w:hideMark/>
          </w:tcPr>
          <w:p w14:paraId="3C64AB9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141,475</w:t>
            </w:r>
          </w:p>
        </w:tc>
        <w:tc>
          <w:tcPr>
            <w:tcW w:w="1607" w:type="dxa"/>
            <w:noWrap/>
            <w:hideMark/>
          </w:tcPr>
          <w:p w14:paraId="7D173390"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49,395</w:t>
            </w:r>
          </w:p>
        </w:tc>
      </w:tr>
      <w:tr w:rsidR="00A92B95" w:rsidRPr="00F57A62" w14:paraId="13F2F95D" w14:textId="77777777" w:rsidTr="00A92B95">
        <w:trPr>
          <w:trHeight w:val="314"/>
          <w:jc w:val="center"/>
        </w:trPr>
        <w:tc>
          <w:tcPr>
            <w:tcW w:w="3087" w:type="dxa"/>
            <w:noWrap/>
            <w:hideMark/>
          </w:tcPr>
          <w:p w14:paraId="7EBCDAB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Awards</w:t>
            </w:r>
          </w:p>
        </w:tc>
        <w:tc>
          <w:tcPr>
            <w:tcW w:w="1249" w:type="dxa"/>
            <w:noWrap/>
            <w:hideMark/>
          </w:tcPr>
          <w:p w14:paraId="2E2027A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12,900</w:t>
            </w:r>
          </w:p>
        </w:tc>
        <w:tc>
          <w:tcPr>
            <w:tcW w:w="1243" w:type="dxa"/>
            <w:noWrap/>
            <w:hideMark/>
          </w:tcPr>
          <w:p w14:paraId="229E04E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12,900</w:t>
            </w:r>
          </w:p>
        </w:tc>
        <w:tc>
          <w:tcPr>
            <w:tcW w:w="1417" w:type="dxa"/>
            <w:noWrap/>
            <w:hideMark/>
          </w:tcPr>
          <w:p w14:paraId="232F574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6A342990"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6E2B734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43085DFC" w14:textId="77777777" w:rsidTr="00A92B95">
        <w:trPr>
          <w:trHeight w:val="314"/>
          <w:jc w:val="center"/>
        </w:trPr>
        <w:tc>
          <w:tcPr>
            <w:tcW w:w="3087" w:type="dxa"/>
            <w:shd w:val="clear" w:color="auto" w:fill="D9D9D9" w:themeFill="background1" w:themeFillShade="D9"/>
            <w:noWrap/>
            <w:hideMark/>
          </w:tcPr>
          <w:p w14:paraId="6B5514A9" w14:textId="77777777" w:rsidR="00A92B95" w:rsidRPr="00F57A62" w:rsidRDefault="00A92B95" w:rsidP="00A92B95">
            <w:pPr>
              <w:rPr>
                <w:rFonts w:ascii="Arial" w:hAnsi="Arial" w:cs="Arial"/>
                <w:b/>
                <w:bCs/>
                <w:sz w:val="20"/>
                <w:szCs w:val="20"/>
              </w:rPr>
            </w:pPr>
            <w:r>
              <w:rPr>
                <w:rFonts w:ascii="Arial" w:hAnsi="Arial" w:cs="Arial"/>
                <w:b/>
                <w:bCs/>
                <w:sz w:val="20"/>
                <w:szCs w:val="20"/>
              </w:rPr>
              <w:t>SALARY &amp; BENEFITS</w:t>
            </w:r>
            <w:r w:rsidRPr="00F57A62">
              <w:rPr>
                <w:rFonts w:ascii="Arial" w:hAnsi="Arial" w:cs="Arial"/>
                <w:b/>
                <w:bCs/>
                <w:sz w:val="20"/>
                <w:szCs w:val="20"/>
              </w:rPr>
              <w:t> </w:t>
            </w:r>
          </w:p>
        </w:tc>
        <w:tc>
          <w:tcPr>
            <w:tcW w:w="1249" w:type="dxa"/>
            <w:shd w:val="clear" w:color="auto" w:fill="D9D9D9" w:themeFill="background1" w:themeFillShade="D9"/>
            <w:noWrap/>
            <w:hideMark/>
          </w:tcPr>
          <w:p w14:paraId="3A069A38"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1,960,202</w:t>
            </w:r>
          </w:p>
        </w:tc>
        <w:tc>
          <w:tcPr>
            <w:tcW w:w="1243" w:type="dxa"/>
            <w:shd w:val="clear" w:color="auto" w:fill="D9D9D9" w:themeFill="background1" w:themeFillShade="D9"/>
            <w:noWrap/>
            <w:hideMark/>
          </w:tcPr>
          <w:p w14:paraId="2A5735E1"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626,995</w:t>
            </w:r>
          </w:p>
        </w:tc>
        <w:tc>
          <w:tcPr>
            <w:tcW w:w="1417" w:type="dxa"/>
            <w:shd w:val="clear" w:color="auto" w:fill="D9D9D9" w:themeFill="background1" w:themeFillShade="D9"/>
            <w:noWrap/>
            <w:hideMark/>
          </w:tcPr>
          <w:p w14:paraId="6EBAC2EA"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428,215</w:t>
            </w:r>
          </w:p>
        </w:tc>
        <w:tc>
          <w:tcPr>
            <w:tcW w:w="1472" w:type="dxa"/>
            <w:shd w:val="clear" w:color="auto" w:fill="D9D9D9" w:themeFill="background1" w:themeFillShade="D9"/>
            <w:noWrap/>
            <w:hideMark/>
          </w:tcPr>
          <w:p w14:paraId="0DD48478"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611,494</w:t>
            </w:r>
          </w:p>
        </w:tc>
        <w:tc>
          <w:tcPr>
            <w:tcW w:w="1607" w:type="dxa"/>
            <w:shd w:val="clear" w:color="auto" w:fill="D9D9D9" w:themeFill="background1" w:themeFillShade="D9"/>
            <w:noWrap/>
            <w:hideMark/>
          </w:tcPr>
          <w:p w14:paraId="2CEAB401"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293,498</w:t>
            </w:r>
          </w:p>
        </w:tc>
      </w:tr>
      <w:tr w:rsidR="00A92B95" w:rsidRPr="00F57A62" w14:paraId="08776135" w14:textId="77777777" w:rsidTr="00A92B95">
        <w:trPr>
          <w:trHeight w:val="314"/>
          <w:jc w:val="center"/>
        </w:trPr>
        <w:tc>
          <w:tcPr>
            <w:tcW w:w="3087" w:type="dxa"/>
            <w:noWrap/>
            <w:hideMark/>
          </w:tcPr>
          <w:p w14:paraId="330A5B4C"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Program Travel</w:t>
            </w:r>
          </w:p>
        </w:tc>
        <w:tc>
          <w:tcPr>
            <w:tcW w:w="1249" w:type="dxa"/>
            <w:noWrap/>
            <w:hideMark/>
          </w:tcPr>
          <w:p w14:paraId="2F5D48C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75,000</w:t>
            </w:r>
          </w:p>
        </w:tc>
        <w:tc>
          <w:tcPr>
            <w:tcW w:w="1243" w:type="dxa"/>
            <w:noWrap/>
            <w:hideMark/>
          </w:tcPr>
          <w:p w14:paraId="28BDCFC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13,200</w:t>
            </w:r>
          </w:p>
        </w:tc>
        <w:tc>
          <w:tcPr>
            <w:tcW w:w="1417" w:type="dxa"/>
            <w:noWrap/>
            <w:hideMark/>
          </w:tcPr>
          <w:p w14:paraId="14D9358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13,000</w:t>
            </w:r>
          </w:p>
        </w:tc>
        <w:tc>
          <w:tcPr>
            <w:tcW w:w="1472" w:type="dxa"/>
            <w:noWrap/>
            <w:hideMark/>
          </w:tcPr>
          <w:p w14:paraId="6BE737E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15,200</w:t>
            </w:r>
          </w:p>
        </w:tc>
        <w:tc>
          <w:tcPr>
            <w:tcW w:w="1607" w:type="dxa"/>
            <w:noWrap/>
            <w:hideMark/>
          </w:tcPr>
          <w:p w14:paraId="2058C48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33,600</w:t>
            </w:r>
          </w:p>
        </w:tc>
      </w:tr>
      <w:tr w:rsidR="00A92B95" w:rsidRPr="00F57A62" w14:paraId="33F74FB6" w14:textId="77777777" w:rsidTr="00A92B95">
        <w:trPr>
          <w:trHeight w:val="314"/>
          <w:jc w:val="center"/>
        </w:trPr>
        <w:tc>
          <w:tcPr>
            <w:tcW w:w="3087" w:type="dxa"/>
            <w:noWrap/>
            <w:hideMark/>
          </w:tcPr>
          <w:p w14:paraId="66D8E7A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Meetings and Conferences Travel</w:t>
            </w:r>
          </w:p>
        </w:tc>
        <w:tc>
          <w:tcPr>
            <w:tcW w:w="1249" w:type="dxa"/>
            <w:noWrap/>
            <w:hideMark/>
          </w:tcPr>
          <w:p w14:paraId="2A3BAA6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45,000</w:t>
            </w:r>
          </w:p>
        </w:tc>
        <w:tc>
          <w:tcPr>
            <w:tcW w:w="1243" w:type="dxa"/>
            <w:noWrap/>
            <w:hideMark/>
          </w:tcPr>
          <w:p w14:paraId="4E04850F"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6,000</w:t>
            </w:r>
          </w:p>
        </w:tc>
        <w:tc>
          <w:tcPr>
            <w:tcW w:w="1417" w:type="dxa"/>
            <w:noWrap/>
            <w:hideMark/>
          </w:tcPr>
          <w:p w14:paraId="1E717C4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6,000</w:t>
            </w:r>
          </w:p>
        </w:tc>
        <w:tc>
          <w:tcPr>
            <w:tcW w:w="1472" w:type="dxa"/>
            <w:noWrap/>
            <w:hideMark/>
          </w:tcPr>
          <w:p w14:paraId="02B94B8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10,000</w:t>
            </w:r>
          </w:p>
        </w:tc>
        <w:tc>
          <w:tcPr>
            <w:tcW w:w="1607" w:type="dxa"/>
            <w:noWrap/>
            <w:hideMark/>
          </w:tcPr>
          <w:p w14:paraId="1992E8B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23,000</w:t>
            </w:r>
          </w:p>
        </w:tc>
      </w:tr>
      <w:tr w:rsidR="00A92B95" w:rsidRPr="00F57A62" w14:paraId="5D020227" w14:textId="77777777" w:rsidTr="00A92B95">
        <w:trPr>
          <w:trHeight w:val="314"/>
          <w:jc w:val="center"/>
        </w:trPr>
        <w:tc>
          <w:tcPr>
            <w:tcW w:w="3087" w:type="dxa"/>
            <w:noWrap/>
            <w:hideMark/>
          </w:tcPr>
          <w:p w14:paraId="31B9DAA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Local Travel</w:t>
            </w:r>
          </w:p>
        </w:tc>
        <w:tc>
          <w:tcPr>
            <w:tcW w:w="1249" w:type="dxa"/>
            <w:noWrap/>
            <w:hideMark/>
          </w:tcPr>
          <w:p w14:paraId="4206E55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6,000</w:t>
            </w:r>
          </w:p>
        </w:tc>
        <w:tc>
          <w:tcPr>
            <w:tcW w:w="1243" w:type="dxa"/>
            <w:noWrap/>
            <w:hideMark/>
          </w:tcPr>
          <w:p w14:paraId="1D99AAF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250</w:t>
            </w:r>
          </w:p>
        </w:tc>
        <w:tc>
          <w:tcPr>
            <w:tcW w:w="1417" w:type="dxa"/>
            <w:noWrap/>
            <w:hideMark/>
          </w:tcPr>
          <w:p w14:paraId="2B41074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250</w:t>
            </w:r>
          </w:p>
        </w:tc>
        <w:tc>
          <w:tcPr>
            <w:tcW w:w="1472" w:type="dxa"/>
            <w:noWrap/>
            <w:hideMark/>
          </w:tcPr>
          <w:p w14:paraId="78C0C2B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250</w:t>
            </w:r>
          </w:p>
        </w:tc>
        <w:tc>
          <w:tcPr>
            <w:tcW w:w="1607" w:type="dxa"/>
            <w:noWrap/>
            <w:hideMark/>
          </w:tcPr>
          <w:p w14:paraId="15FB1930"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5,250</w:t>
            </w:r>
          </w:p>
        </w:tc>
      </w:tr>
      <w:tr w:rsidR="00A92B95" w:rsidRPr="00F57A62" w14:paraId="46F53124" w14:textId="77777777" w:rsidTr="00A92B95">
        <w:trPr>
          <w:trHeight w:val="314"/>
          <w:jc w:val="center"/>
        </w:trPr>
        <w:tc>
          <w:tcPr>
            <w:tcW w:w="3087" w:type="dxa"/>
            <w:noWrap/>
            <w:hideMark/>
          </w:tcPr>
          <w:p w14:paraId="3119897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Invitational Travel</w:t>
            </w:r>
          </w:p>
        </w:tc>
        <w:tc>
          <w:tcPr>
            <w:tcW w:w="1249" w:type="dxa"/>
            <w:noWrap/>
            <w:hideMark/>
          </w:tcPr>
          <w:p w14:paraId="3BBB079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20,000</w:t>
            </w:r>
          </w:p>
        </w:tc>
        <w:tc>
          <w:tcPr>
            <w:tcW w:w="1243" w:type="dxa"/>
            <w:noWrap/>
            <w:hideMark/>
          </w:tcPr>
          <w:p w14:paraId="111E637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17" w:type="dxa"/>
            <w:noWrap/>
            <w:hideMark/>
          </w:tcPr>
          <w:p w14:paraId="55DB075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4EB4EA5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0D8F211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20,000</w:t>
            </w:r>
          </w:p>
        </w:tc>
      </w:tr>
      <w:tr w:rsidR="00A92B95" w:rsidRPr="00F57A62" w14:paraId="5D4A1864" w14:textId="77777777" w:rsidTr="00A92B95">
        <w:trPr>
          <w:trHeight w:val="314"/>
          <w:jc w:val="center"/>
        </w:trPr>
        <w:tc>
          <w:tcPr>
            <w:tcW w:w="3087" w:type="dxa"/>
            <w:shd w:val="clear" w:color="auto" w:fill="D9D9D9" w:themeFill="background1" w:themeFillShade="D9"/>
            <w:noWrap/>
          </w:tcPr>
          <w:p w14:paraId="476B1E59" w14:textId="77777777" w:rsidR="00A92B95" w:rsidRPr="00F57A62" w:rsidRDefault="00A92B95" w:rsidP="00A92B95">
            <w:pPr>
              <w:jc w:val="center"/>
              <w:rPr>
                <w:rFonts w:ascii="Arial" w:hAnsi="Arial" w:cs="Arial"/>
                <w:b/>
                <w:sz w:val="20"/>
                <w:szCs w:val="20"/>
              </w:rPr>
            </w:pPr>
            <w:r>
              <w:rPr>
                <w:rFonts w:ascii="Arial" w:hAnsi="Arial" w:cs="Arial"/>
                <w:b/>
                <w:sz w:val="20"/>
                <w:szCs w:val="20"/>
              </w:rPr>
              <w:lastRenderedPageBreak/>
              <w:t>TRAVEL &amp; TRANSPORTATION</w:t>
            </w:r>
          </w:p>
        </w:tc>
        <w:tc>
          <w:tcPr>
            <w:tcW w:w="1249" w:type="dxa"/>
            <w:shd w:val="clear" w:color="auto" w:fill="D9D9D9" w:themeFill="background1" w:themeFillShade="D9"/>
            <w:noWrap/>
          </w:tcPr>
          <w:p w14:paraId="7378283A"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146,000</w:t>
            </w:r>
          </w:p>
        </w:tc>
        <w:tc>
          <w:tcPr>
            <w:tcW w:w="1243" w:type="dxa"/>
            <w:shd w:val="clear" w:color="auto" w:fill="D9D9D9" w:themeFill="background1" w:themeFillShade="D9"/>
            <w:noWrap/>
          </w:tcPr>
          <w:p w14:paraId="63AC287D"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19,450</w:t>
            </w:r>
          </w:p>
        </w:tc>
        <w:tc>
          <w:tcPr>
            <w:tcW w:w="1417" w:type="dxa"/>
            <w:shd w:val="clear" w:color="auto" w:fill="D9D9D9" w:themeFill="background1" w:themeFillShade="D9"/>
            <w:noWrap/>
          </w:tcPr>
          <w:p w14:paraId="5E9A2125"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19,250</w:t>
            </w:r>
          </w:p>
        </w:tc>
        <w:tc>
          <w:tcPr>
            <w:tcW w:w="1472" w:type="dxa"/>
            <w:shd w:val="clear" w:color="auto" w:fill="D9D9D9" w:themeFill="background1" w:themeFillShade="D9"/>
            <w:noWrap/>
          </w:tcPr>
          <w:p w14:paraId="59F66B32"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25,450</w:t>
            </w:r>
          </w:p>
        </w:tc>
        <w:tc>
          <w:tcPr>
            <w:tcW w:w="1607" w:type="dxa"/>
            <w:shd w:val="clear" w:color="auto" w:fill="D9D9D9" w:themeFill="background1" w:themeFillShade="D9"/>
            <w:noWrap/>
          </w:tcPr>
          <w:p w14:paraId="5D7B4670"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81,850</w:t>
            </w:r>
          </w:p>
        </w:tc>
      </w:tr>
      <w:tr w:rsidR="00A92B95" w:rsidRPr="00F57A62" w14:paraId="18991D59" w14:textId="77777777" w:rsidTr="00A92B95">
        <w:trPr>
          <w:trHeight w:val="314"/>
          <w:jc w:val="center"/>
        </w:trPr>
        <w:tc>
          <w:tcPr>
            <w:tcW w:w="3087" w:type="dxa"/>
            <w:noWrap/>
            <w:hideMark/>
          </w:tcPr>
          <w:p w14:paraId="7E96AF2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Rental Payments to Federal Sources</w:t>
            </w:r>
          </w:p>
        </w:tc>
        <w:tc>
          <w:tcPr>
            <w:tcW w:w="1249" w:type="dxa"/>
            <w:noWrap/>
            <w:hideMark/>
          </w:tcPr>
          <w:p w14:paraId="75C9A06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282,075</w:t>
            </w:r>
          </w:p>
        </w:tc>
        <w:tc>
          <w:tcPr>
            <w:tcW w:w="1243" w:type="dxa"/>
            <w:noWrap/>
            <w:hideMark/>
          </w:tcPr>
          <w:p w14:paraId="531AEBA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282,075</w:t>
            </w:r>
          </w:p>
        </w:tc>
        <w:tc>
          <w:tcPr>
            <w:tcW w:w="1417" w:type="dxa"/>
            <w:noWrap/>
            <w:hideMark/>
          </w:tcPr>
          <w:p w14:paraId="4AD0337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30538AD1"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10012FF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7D30C927" w14:textId="77777777" w:rsidTr="00A92B95">
        <w:trPr>
          <w:trHeight w:val="314"/>
          <w:jc w:val="center"/>
        </w:trPr>
        <w:tc>
          <w:tcPr>
            <w:tcW w:w="3087" w:type="dxa"/>
            <w:noWrap/>
            <w:hideMark/>
          </w:tcPr>
          <w:p w14:paraId="4507AF4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Data Services</w:t>
            </w:r>
          </w:p>
        </w:tc>
        <w:tc>
          <w:tcPr>
            <w:tcW w:w="1249" w:type="dxa"/>
            <w:noWrap/>
            <w:hideMark/>
          </w:tcPr>
          <w:p w14:paraId="52DC2FB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121,200</w:t>
            </w:r>
          </w:p>
        </w:tc>
        <w:tc>
          <w:tcPr>
            <w:tcW w:w="1243" w:type="dxa"/>
            <w:noWrap/>
            <w:hideMark/>
          </w:tcPr>
          <w:p w14:paraId="641FD2D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121,200</w:t>
            </w:r>
          </w:p>
        </w:tc>
        <w:tc>
          <w:tcPr>
            <w:tcW w:w="1417" w:type="dxa"/>
            <w:noWrap/>
            <w:hideMark/>
          </w:tcPr>
          <w:p w14:paraId="33E8DEB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07B422E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24AC3317"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2021E925" w14:textId="77777777" w:rsidTr="00A92B95">
        <w:trPr>
          <w:trHeight w:val="314"/>
          <w:jc w:val="center"/>
        </w:trPr>
        <w:tc>
          <w:tcPr>
            <w:tcW w:w="3087" w:type="dxa"/>
            <w:noWrap/>
            <w:hideMark/>
          </w:tcPr>
          <w:p w14:paraId="53A1C82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Wireless Telephone</w:t>
            </w:r>
          </w:p>
        </w:tc>
        <w:tc>
          <w:tcPr>
            <w:tcW w:w="1249" w:type="dxa"/>
            <w:noWrap/>
            <w:hideMark/>
          </w:tcPr>
          <w:p w14:paraId="0088DBC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3,200</w:t>
            </w:r>
          </w:p>
        </w:tc>
        <w:tc>
          <w:tcPr>
            <w:tcW w:w="1243" w:type="dxa"/>
            <w:noWrap/>
            <w:hideMark/>
          </w:tcPr>
          <w:p w14:paraId="1D64706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3,200</w:t>
            </w:r>
          </w:p>
        </w:tc>
        <w:tc>
          <w:tcPr>
            <w:tcW w:w="1417" w:type="dxa"/>
            <w:noWrap/>
            <w:hideMark/>
          </w:tcPr>
          <w:p w14:paraId="31391D1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771D385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3706EF9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718DFC33" w14:textId="77777777" w:rsidTr="00A92B95">
        <w:trPr>
          <w:trHeight w:val="314"/>
          <w:jc w:val="center"/>
        </w:trPr>
        <w:tc>
          <w:tcPr>
            <w:tcW w:w="3087" w:type="dxa"/>
            <w:noWrap/>
            <w:hideMark/>
          </w:tcPr>
          <w:p w14:paraId="4FF9E4E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Local Telephone</w:t>
            </w:r>
          </w:p>
        </w:tc>
        <w:tc>
          <w:tcPr>
            <w:tcW w:w="1249" w:type="dxa"/>
            <w:noWrap/>
            <w:hideMark/>
          </w:tcPr>
          <w:p w14:paraId="40CEDE5D"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3,000</w:t>
            </w:r>
          </w:p>
        </w:tc>
        <w:tc>
          <w:tcPr>
            <w:tcW w:w="1243" w:type="dxa"/>
            <w:noWrap/>
            <w:hideMark/>
          </w:tcPr>
          <w:p w14:paraId="5B355FF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3,000</w:t>
            </w:r>
          </w:p>
        </w:tc>
        <w:tc>
          <w:tcPr>
            <w:tcW w:w="1417" w:type="dxa"/>
            <w:noWrap/>
            <w:hideMark/>
          </w:tcPr>
          <w:p w14:paraId="29AF59D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4715DE5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2CFFEF5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0041FF9C" w14:textId="77777777" w:rsidTr="00A92B95">
        <w:trPr>
          <w:trHeight w:val="314"/>
          <w:jc w:val="center"/>
        </w:trPr>
        <w:tc>
          <w:tcPr>
            <w:tcW w:w="3087" w:type="dxa"/>
            <w:noWrap/>
            <w:hideMark/>
          </w:tcPr>
          <w:p w14:paraId="6F112CAE"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Telephone Long Distance Federal</w:t>
            </w:r>
          </w:p>
        </w:tc>
        <w:tc>
          <w:tcPr>
            <w:tcW w:w="1249" w:type="dxa"/>
            <w:noWrap/>
            <w:hideMark/>
          </w:tcPr>
          <w:p w14:paraId="00EC0EA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13,400</w:t>
            </w:r>
          </w:p>
        </w:tc>
        <w:tc>
          <w:tcPr>
            <w:tcW w:w="1243" w:type="dxa"/>
            <w:noWrap/>
            <w:hideMark/>
          </w:tcPr>
          <w:p w14:paraId="7AFB688B"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13,400</w:t>
            </w:r>
          </w:p>
        </w:tc>
        <w:tc>
          <w:tcPr>
            <w:tcW w:w="1417" w:type="dxa"/>
            <w:noWrap/>
            <w:hideMark/>
          </w:tcPr>
          <w:p w14:paraId="19E6A611"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407DAC13"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303F1CD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1B199EA8" w14:textId="77777777" w:rsidTr="00A92B95">
        <w:trPr>
          <w:trHeight w:val="314"/>
          <w:jc w:val="center"/>
        </w:trPr>
        <w:tc>
          <w:tcPr>
            <w:tcW w:w="3087" w:type="dxa"/>
            <w:noWrap/>
            <w:hideMark/>
          </w:tcPr>
          <w:p w14:paraId="7EF7AA2E"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Postal Services</w:t>
            </w:r>
          </w:p>
        </w:tc>
        <w:tc>
          <w:tcPr>
            <w:tcW w:w="1249" w:type="dxa"/>
            <w:noWrap/>
            <w:hideMark/>
          </w:tcPr>
          <w:p w14:paraId="7E48B4D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500</w:t>
            </w:r>
          </w:p>
        </w:tc>
        <w:tc>
          <w:tcPr>
            <w:tcW w:w="1243" w:type="dxa"/>
            <w:noWrap/>
            <w:hideMark/>
          </w:tcPr>
          <w:p w14:paraId="464EE71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500</w:t>
            </w:r>
          </w:p>
        </w:tc>
        <w:tc>
          <w:tcPr>
            <w:tcW w:w="1417" w:type="dxa"/>
            <w:noWrap/>
            <w:hideMark/>
          </w:tcPr>
          <w:p w14:paraId="5C041361"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236848A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72B81564"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62BBB3B7" w14:textId="77777777" w:rsidTr="00A92B95">
        <w:trPr>
          <w:trHeight w:val="314"/>
          <w:jc w:val="center"/>
        </w:trPr>
        <w:tc>
          <w:tcPr>
            <w:tcW w:w="3087" w:type="dxa"/>
            <w:noWrap/>
            <w:hideMark/>
          </w:tcPr>
          <w:p w14:paraId="40E85A4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Express Mail Services</w:t>
            </w:r>
          </w:p>
        </w:tc>
        <w:tc>
          <w:tcPr>
            <w:tcW w:w="1249" w:type="dxa"/>
            <w:noWrap/>
            <w:hideMark/>
          </w:tcPr>
          <w:p w14:paraId="2CDC98C2"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1,000</w:t>
            </w:r>
          </w:p>
        </w:tc>
        <w:tc>
          <w:tcPr>
            <w:tcW w:w="1243" w:type="dxa"/>
            <w:noWrap/>
            <w:hideMark/>
          </w:tcPr>
          <w:p w14:paraId="25DD161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1,000</w:t>
            </w:r>
          </w:p>
        </w:tc>
        <w:tc>
          <w:tcPr>
            <w:tcW w:w="1417" w:type="dxa"/>
            <w:noWrap/>
            <w:hideMark/>
          </w:tcPr>
          <w:p w14:paraId="2DA4E1AC"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472" w:type="dxa"/>
            <w:noWrap/>
            <w:hideMark/>
          </w:tcPr>
          <w:p w14:paraId="2972463F"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1FFDB2A9"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29BE2BC7" w14:textId="77777777" w:rsidTr="00A92B95">
        <w:trPr>
          <w:trHeight w:val="314"/>
          <w:jc w:val="center"/>
        </w:trPr>
        <w:tc>
          <w:tcPr>
            <w:tcW w:w="3087" w:type="dxa"/>
            <w:noWrap/>
            <w:hideMark/>
          </w:tcPr>
          <w:p w14:paraId="55EA67C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Courier and Messenger Services</w:t>
            </w:r>
          </w:p>
        </w:tc>
        <w:tc>
          <w:tcPr>
            <w:tcW w:w="1249" w:type="dxa"/>
            <w:noWrap/>
            <w:hideMark/>
          </w:tcPr>
          <w:p w14:paraId="1C9BC6D0"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1,228</w:t>
            </w:r>
          </w:p>
        </w:tc>
        <w:tc>
          <w:tcPr>
            <w:tcW w:w="1243" w:type="dxa"/>
            <w:noWrap/>
            <w:hideMark/>
          </w:tcPr>
          <w:p w14:paraId="1F26CFAA"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428</w:t>
            </w:r>
          </w:p>
        </w:tc>
        <w:tc>
          <w:tcPr>
            <w:tcW w:w="1417" w:type="dxa"/>
            <w:noWrap/>
            <w:hideMark/>
          </w:tcPr>
          <w:p w14:paraId="2EF965C8"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800</w:t>
            </w:r>
          </w:p>
        </w:tc>
        <w:tc>
          <w:tcPr>
            <w:tcW w:w="1472" w:type="dxa"/>
            <w:noWrap/>
            <w:hideMark/>
          </w:tcPr>
          <w:p w14:paraId="30C265E6"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c>
          <w:tcPr>
            <w:tcW w:w="1607" w:type="dxa"/>
            <w:noWrap/>
            <w:hideMark/>
          </w:tcPr>
          <w:p w14:paraId="2CCC03E5" w14:textId="77777777" w:rsidR="00A92B95" w:rsidRPr="00F83551" w:rsidRDefault="00A92B95" w:rsidP="00A92B95">
            <w:pPr>
              <w:jc w:val="center"/>
              <w:rPr>
                <w:rFonts w:ascii="Arial" w:hAnsi="Arial" w:cs="Arial"/>
                <w:sz w:val="20"/>
                <w:szCs w:val="20"/>
              </w:rPr>
            </w:pPr>
            <w:r w:rsidRPr="00F83551">
              <w:rPr>
                <w:rFonts w:ascii="Arial" w:hAnsi="Arial" w:cs="Arial"/>
                <w:sz w:val="20"/>
                <w:szCs w:val="20"/>
              </w:rPr>
              <w:t>0</w:t>
            </w:r>
          </w:p>
        </w:tc>
      </w:tr>
      <w:tr w:rsidR="00A92B95" w:rsidRPr="00F57A62" w14:paraId="33BC71E7" w14:textId="77777777" w:rsidTr="00A92B95">
        <w:trPr>
          <w:trHeight w:val="314"/>
          <w:jc w:val="center"/>
        </w:trPr>
        <w:tc>
          <w:tcPr>
            <w:tcW w:w="3087" w:type="dxa"/>
            <w:shd w:val="clear" w:color="auto" w:fill="D9D9D9" w:themeFill="background1" w:themeFillShade="D9"/>
            <w:noWrap/>
          </w:tcPr>
          <w:p w14:paraId="7FA244FC" w14:textId="77777777" w:rsidR="00A92B95" w:rsidRPr="00F57A62" w:rsidRDefault="00A92B95" w:rsidP="00A92B95">
            <w:pPr>
              <w:jc w:val="center"/>
              <w:rPr>
                <w:rFonts w:ascii="Arial" w:hAnsi="Arial" w:cs="Arial"/>
                <w:b/>
                <w:sz w:val="20"/>
                <w:szCs w:val="20"/>
              </w:rPr>
            </w:pPr>
            <w:r>
              <w:rPr>
                <w:rFonts w:ascii="Arial" w:hAnsi="Arial" w:cs="Arial"/>
                <w:b/>
                <w:sz w:val="20"/>
                <w:szCs w:val="20"/>
              </w:rPr>
              <w:t>RENT, UTILITIES AND COMMUNICATIONS</w:t>
            </w:r>
          </w:p>
        </w:tc>
        <w:tc>
          <w:tcPr>
            <w:tcW w:w="1249" w:type="dxa"/>
            <w:shd w:val="clear" w:color="auto" w:fill="D9D9D9" w:themeFill="background1" w:themeFillShade="D9"/>
            <w:noWrap/>
          </w:tcPr>
          <w:p w14:paraId="0F3D73A2"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425,603</w:t>
            </w:r>
          </w:p>
        </w:tc>
        <w:tc>
          <w:tcPr>
            <w:tcW w:w="1243" w:type="dxa"/>
            <w:shd w:val="clear" w:color="auto" w:fill="D9D9D9" w:themeFill="background1" w:themeFillShade="D9"/>
            <w:noWrap/>
          </w:tcPr>
          <w:p w14:paraId="4389B989"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424,803</w:t>
            </w:r>
          </w:p>
        </w:tc>
        <w:tc>
          <w:tcPr>
            <w:tcW w:w="1417" w:type="dxa"/>
            <w:shd w:val="clear" w:color="auto" w:fill="D9D9D9" w:themeFill="background1" w:themeFillShade="D9"/>
            <w:noWrap/>
          </w:tcPr>
          <w:p w14:paraId="159F92A4"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800</w:t>
            </w:r>
          </w:p>
        </w:tc>
        <w:tc>
          <w:tcPr>
            <w:tcW w:w="1472" w:type="dxa"/>
            <w:shd w:val="clear" w:color="auto" w:fill="D9D9D9" w:themeFill="background1" w:themeFillShade="D9"/>
            <w:noWrap/>
          </w:tcPr>
          <w:p w14:paraId="25C95733"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607" w:type="dxa"/>
            <w:shd w:val="clear" w:color="auto" w:fill="D9D9D9" w:themeFill="background1" w:themeFillShade="D9"/>
            <w:noWrap/>
          </w:tcPr>
          <w:p w14:paraId="38230D27"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r>
      <w:tr w:rsidR="00A92B95" w:rsidRPr="00F57A62" w14:paraId="0A0CB780" w14:textId="77777777" w:rsidTr="00A92B95">
        <w:trPr>
          <w:trHeight w:val="314"/>
          <w:jc w:val="center"/>
        </w:trPr>
        <w:tc>
          <w:tcPr>
            <w:tcW w:w="3087" w:type="dxa"/>
            <w:noWrap/>
            <w:hideMark/>
          </w:tcPr>
          <w:p w14:paraId="5F6A718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General Printing and Duplicating - Non-Federal</w:t>
            </w:r>
          </w:p>
        </w:tc>
        <w:tc>
          <w:tcPr>
            <w:tcW w:w="1249" w:type="dxa"/>
            <w:noWrap/>
            <w:hideMark/>
          </w:tcPr>
          <w:p w14:paraId="1191196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100</w:t>
            </w:r>
          </w:p>
        </w:tc>
        <w:tc>
          <w:tcPr>
            <w:tcW w:w="1243" w:type="dxa"/>
            <w:noWrap/>
            <w:hideMark/>
          </w:tcPr>
          <w:p w14:paraId="0687B54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F42DF48"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100</w:t>
            </w:r>
          </w:p>
        </w:tc>
        <w:tc>
          <w:tcPr>
            <w:tcW w:w="1472" w:type="dxa"/>
            <w:noWrap/>
            <w:hideMark/>
          </w:tcPr>
          <w:p w14:paraId="637C893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3BAA29A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114B9976" w14:textId="77777777" w:rsidTr="00A92B95">
        <w:trPr>
          <w:trHeight w:val="314"/>
          <w:jc w:val="center"/>
        </w:trPr>
        <w:tc>
          <w:tcPr>
            <w:tcW w:w="3087" w:type="dxa"/>
            <w:shd w:val="clear" w:color="auto" w:fill="D9D9D9" w:themeFill="background1" w:themeFillShade="D9"/>
            <w:noWrap/>
          </w:tcPr>
          <w:p w14:paraId="24E85616" w14:textId="77777777" w:rsidR="00A92B95" w:rsidRPr="00F57A62" w:rsidRDefault="00A92B95" w:rsidP="00A92B95">
            <w:pPr>
              <w:jc w:val="center"/>
              <w:rPr>
                <w:rFonts w:ascii="Arial" w:hAnsi="Arial" w:cs="Arial"/>
                <w:b/>
                <w:sz w:val="20"/>
                <w:szCs w:val="20"/>
              </w:rPr>
            </w:pPr>
            <w:r>
              <w:rPr>
                <w:rFonts w:ascii="Arial" w:hAnsi="Arial" w:cs="Arial"/>
                <w:b/>
                <w:sz w:val="20"/>
                <w:szCs w:val="20"/>
              </w:rPr>
              <w:t>PRINTING &amp; REPRODUCTION</w:t>
            </w:r>
          </w:p>
        </w:tc>
        <w:tc>
          <w:tcPr>
            <w:tcW w:w="1249" w:type="dxa"/>
            <w:shd w:val="clear" w:color="auto" w:fill="D9D9D9" w:themeFill="background1" w:themeFillShade="D9"/>
            <w:noWrap/>
          </w:tcPr>
          <w:p w14:paraId="003B4065"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100</w:t>
            </w:r>
          </w:p>
        </w:tc>
        <w:tc>
          <w:tcPr>
            <w:tcW w:w="1243" w:type="dxa"/>
            <w:shd w:val="clear" w:color="auto" w:fill="D9D9D9" w:themeFill="background1" w:themeFillShade="D9"/>
            <w:noWrap/>
          </w:tcPr>
          <w:p w14:paraId="7C221138"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417" w:type="dxa"/>
            <w:shd w:val="clear" w:color="auto" w:fill="D9D9D9" w:themeFill="background1" w:themeFillShade="D9"/>
            <w:noWrap/>
          </w:tcPr>
          <w:p w14:paraId="41FB89D5"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100</w:t>
            </w:r>
          </w:p>
        </w:tc>
        <w:tc>
          <w:tcPr>
            <w:tcW w:w="1472" w:type="dxa"/>
            <w:shd w:val="clear" w:color="auto" w:fill="D9D9D9" w:themeFill="background1" w:themeFillShade="D9"/>
            <w:noWrap/>
          </w:tcPr>
          <w:p w14:paraId="69E3753C"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607" w:type="dxa"/>
            <w:shd w:val="clear" w:color="auto" w:fill="D9D9D9" w:themeFill="background1" w:themeFillShade="D9"/>
            <w:noWrap/>
          </w:tcPr>
          <w:p w14:paraId="56157C3A"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r>
      <w:tr w:rsidR="00A92B95" w:rsidRPr="00F57A62" w14:paraId="14BB6957" w14:textId="77777777" w:rsidTr="00A92B95">
        <w:trPr>
          <w:trHeight w:val="314"/>
          <w:jc w:val="center"/>
        </w:trPr>
        <w:tc>
          <w:tcPr>
            <w:tcW w:w="3087" w:type="dxa"/>
            <w:noWrap/>
            <w:hideMark/>
          </w:tcPr>
          <w:p w14:paraId="1C4AF5E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IT Advisory &amp; Consultant Services</w:t>
            </w:r>
          </w:p>
        </w:tc>
        <w:tc>
          <w:tcPr>
            <w:tcW w:w="1249" w:type="dxa"/>
            <w:noWrap/>
            <w:hideMark/>
          </w:tcPr>
          <w:p w14:paraId="02C91F1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60,000</w:t>
            </w:r>
          </w:p>
        </w:tc>
        <w:tc>
          <w:tcPr>
            <w:tcW w:w="1243" w:type="dxa"/>
            <w:noWrap/>
            <w:hideMark/>
          </w:tcPr>
          <w:p w14:paraId="78BADD0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39,744</w:t>
            </w:r>
          </w:p>
        </w:tc>
        <w:tc>
          <w:tcPr>
            <w:tcW w:w="1417" w:type="dxa"/>
            <w:noWrap/>
            <w:hideMark/>
          </w:tcPr>
          <w:p w14:paraId="33BEDC78"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20,256</w:t>
            </w:r>
          </w:p>
        </w:tc>
        <w:tc>
          <w:tcPr>
            <w:tcW w:w="1472" w:type="dxa"/>
            <w:noWrap/>
            <w:hideMark/>
          </w:tcPr>
          <w:p w14:paraId="3C1CC089"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3613128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0D5AF18B" w14:textId="77777777" w:rsidTr="00A92B95">
        <w:trPr>
          <w:trHeight w:val="314"/>
          <w:jc w:val="center"/>
        </w:trPr>
        <w:tc>
          <w:tcPr>
            <w:tcW w:w="3087" w:type="dxa"/>
            <w:noWrap/>
            <w:hideMark/>
          </w:tcPr>
          <w:p w14:paraId="74C4F85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Research Contracts</w:t>
            </w:r>
          </w:p>
        </w:tc>
        <w:tc>
          <w:tcPr>
            <w:tcW w:w="1249" w:type="dxa"/>
            <w:noWrap/>
            <w:hideMark/>
          </w:tcPr>
          <w:p w14:paraId="4377CAE4"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150,000</w:t>
            </w:r>
          </w:p>
        </w:tc>
        <w:tc>
          <w:tcPr>
            <w:tcW w:w="1243" w:type="dxa"/>
            <w:noWrap/>
            <w:hideMark/>
          </w:tcPr>
          <w:p w14:paraId="65AF69F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580FA1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10079B54"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150,000</w:t>
            </w:r>
          </w:p>
        </w:tc>
        <w:tc>
          <w:tcPr>
            <w:tcW w:w="1607" w:type="dxa"/>
            <w:noWrap/>
            <w:hideMark/>
          </w:tcPr>
          <w:p w14:paraId="0EDE9DD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41A75C44" w14:textId="77777777" w:rsidTr="00A92B95">
        <w:trPr>
          <w:trHeight w:val="314"/>
          <w:jc w:val="center"/>
        </w:trPr>
        <w:tc>
          <w:tcPr>
            <w:tcW w:w="3087" w:type="dxa"/>
            <w:noWrap/>
            <w:hideMark/>
          </w:tcPr>
          <w:p w14:paraId="74F11532"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Other Misc. &amp; Contractual Services</w:t>
            </w:r>
          </w:p>
        </w:tc>
        <w:tc>
          <w:tcPr>
            <w:tcW w:w="1249" w:type="dxa"/>
            <w:noWrap/>
            <w:hideMark/>
          </w:tcPr>
          <w:p w14:paraId="5FC705B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78,500</w:t>
            </w:r>
          </w:p>
        </w:tc>
        <w:tc>
          <w:tcPr>
            <w:tcW w:w="1243" w:type="dxa"/>
            <w:noWrap/>
            <w:hideMark/>
          </w:tcPr>
          <w:p w14:paraId="7134171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73,264</w:t>
            </w:r>
          </w:p>
        </w:tc>
        <w:tc>
          <w:tcPr>
            <w:tcW w:w="1417" w:type="dxa"/>
            <w:noWrap/>
            <w:hideMark/>
          </w:tcPr>
          <w:p w14:paraId="7667FCF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5,236</w:t>
            </w:r>
          </w:p>
        </w:tc>
        <w:tc>
          <w:tcPr>
            <w:tcW w:w="1472" w:type="dxa"/>
            <w:noWrap/>
            <w:hideMark/>
          </w:tcPr>
          <w:p w14:paraId="0E5F8CF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02B0548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35F63B6F" w14:textId="77777777" w:rsidTr="00A92B95">
        <w:trPr>
          <w:trHeight w:val="314"/>
          <w:jc w:val="center"/>
        </w:trPr>
        <w:tc>
          <w:tcPr>
            <w:tcW w:w="3087" w:type="dxa"/>
            <w:noWrap/>
            <w:hideMark/>
          </w:tcPr>
          <w:p w14:paraId="4C8B706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Training - Commercial Provider</w:t>
            </w:r>
          </w:p>
        </w:tc>
        <w:tc>
          <w:tcPr>
            <w:tcW w:w="1249" w:type="dxa"/>
            <w:noWrap/>
            <w:hideMark/>
          </w:tcPr>
          <w:p w14:paraId="1C63E5C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32,500</w:t>
            </w:r>
          </w:p>
        </w:tc>
        <w:tc>
          <w:tcPr>
            <w:tcW w:w="1243" w:type="dxa"/>
            <w:noWrap/>
            <w:hideMark/>
          </w:tcPr>
          <w:p w14:paraId="3F72CC4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12,500</w:t>
            </w:r>
          </w:p>
        </w:tc>
        <w:tc>
          <w:tcPr>
            <w:tcW w:w="1417" w:type="dxa"/>
            <w:noWrap/>
            <w:hideMark/>
          </w:tcPr>
          <w:p w14:paraId="3213701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7,500</w:t>
            </w:r>
          </w:p>
        </w:tc>
        <w:tc>
          <w:tcPr>
            <w:tcW w:w="1472" w:type="dxa"/>
            <w:noWrap/>
            <w:hideMark/>
          </w:tcPr>
          <w:p w14:paraId="2EC1352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10,000</w:t>
            </w:r>
          </w:p>
        </w:tc>
        <w:tc>
          <w:tcPr>
            <w:tcW w:w="1607" w:type="dxa"/>
            <w:noWrap/>
            <w:hideMark/>
          </w:tcPr>
          <w:p w14:paraId="45219FA4"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2,500</w:t>
            </w:r>
          </w:p>
        </w:tc>
      </w:tr>
      <w:tr w:rsidR="00A92B95" w:rsidRPr="00F57A62" w14:paraId="35DFC715" w14:textId="77777777" w:rsidTr="00A92B95">
        <w:trPr>
          <w:trHeight w:val="314"/>
          <w:jc w:val="center"/>
        </w:trPr>
        <w:tc>
          <w:tcPr>
            <w:tcW w:w="3087" w:type="dxa"/>
            <w:noWrap/>
            <w:hideMark/>
          </w:tcPr>
          <w:p w14:paraId="4252D788"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Accounting &amp; Audit</w:t>
            </w:r>
          </w:p>
        </w:tc>
        <w:tc>
          <w:tcPr>
            <w:tcW w:w="1249" w:type="dxa"/>
            <w:noWrap/>
            <w:hideMark/>
          </w:tcPr>
          <w:p w14:paraId="7F235DC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30,000</w:t>
            </w:r>
          </w:p>
        </w:tc>
        <w:tc>
          <w:tcPr>
            <w:tcW w:w="1243" w:type="dxa"/>
            <w:noWrap/>
            <w:hideMark/>
          </w:tcPr>
          <w:p w14:paraId="0AD2D38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30,000</w:t>
            </w:r>
          </w:p>
        </w:tc>
        <w:tc>
          <w:tcPr>
            <w:tcW w:w="1417" w:type="dxa"/>
            <w:noWrap/>
            <w:hideMark/>
          </w:tcPr>
          <w:p w14:paraId="55088E5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444AA72E"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7EFC734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6809CFD1" w14:textId="77777777" w:rsidTr="00A92B95">
        <w:trPr>
          <w:trHeight w:val="314"/>
          <w:jc w:val="center"/>
        </w:trPr>
        <w:tc>
          <w:tcPr>
            <w:tcW w:w="3087" w:type="dxa"/>
            <w:noWrap/>
            <w:hideMark/>
          </w:tcPr>
          <w:p w14:paraId="64E54B5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Memberships in Professional Associations</w:t>
            </w:r>
          </w:p>
        </w:tc>
        <w:tc>
          <w:tcPr>
            <w:tcW w:w="1249" w:type="dxa"/>
            <w:noWrap/>
            <w:hideMark/>
          </w:tcPr>
          <w:p w14:paraId="4B892DB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1,250</w:t>
            </w:r>
          </w:p>
        </w:tc>
        <w:tc>
          <w:tcPr>
            <w:tcW w:w="1243" w:type="dxa"/>
            <w:noWrap/>
            <w:hideMark/>
          </w:tcPr>
          <w:p w14:paraId="68AB93C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951326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250</w:t>
            </w:r>
          </w:p>
        </w:tc>
        <w:tc>
          <w:tcPr>
            <w:tcW w:w="1472" w:type="dxa"/>
            <w:noWrap/>
            <w:hideMark/>
          </w:tcPr>
          <w:p w14:paraId="5B067B18"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1,000</w:t>
            </w:r>
          </w:p>
        </w:tc>
        <w:tc>
          <w:tcPr>
            <w:tcW w:w="1607" w:type="dxa"/>
            <w:noWrap/>
            <w:hideMark/>
          </w:tcPr>
          <w:p w14:paraId="22AD28F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38E16558" w14:textId="77777777" w:rsidTr="00A92B95">
        <w:trPr>
          <w:trHeight w:val="314"/>
          <w:jc w:val="center"/>
        </w:trPr>
        <w:tc>
          <w:tcPr>
            <w:tcW w:w="3087" w:type="dxa"/>
            <w:noWrap/>
            <w:hideMark/>
          </w:tcPr>
          <w:p w14:paraId="5B766C5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GSA Finance/Payroll &amp; HR Services</w:t>
            </w:r>
          </w:p>
        </w:tc>
        <w:tc>
          <w:tcPr>
            <w:tcW w:w="1249" w:type="dxa"/>
            <w:noWrap/>
            <w:hideMark/>
          </w:tcPr>
          <w:p w14:paraId="69269F7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122,500</w:t>
            </w:r>
          </w:p>
        </w:tc>
        <w:tc>
          <w:tcPr>
            <w:tcW w:w="1243" w:type="dxa"/>
            <w:noWrap/>
            <w:hideMark/>
          </w:tcPr>
          <w:p w14:paraId="09C086F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122,500</w:t>
            </w:r>
          </w:p>
        </w:tc>
        <w:tc>
          <w:tcPr>
            <w:tcW w:w="1417" w:type="dxa"/>
            <w:noWrap/>
            <w:hideMark/>
          </w:tcPr>
          <w:p w14:paraId="3A06EA2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3650CE8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550EEE8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5B9EE578" w14:textId="77777777" w:rsidTr="00A92B95">
        <w:trPr>
          <w:trHeight w:val="314"/>
          <w:jc w:val="center"/>
        </w:trPr>
        <w:tc>
          <w:tcPr>
            <w:tcW w:w="3087" w:type="dxa"/>
            <w:noWrap/>
            <w:hideMark/>
          </w:tcPr>
          <w:p w14:paraId="39F9B29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Department of Homeland Security</w:t>
            </w:r>
          </w:p>
        </w:tc>
        <w:tc>
          <w:tcPr>
            <w:tcW w:w="1249" w:type="dxa"/>
            <w:noWrap/>
            <w:hideMark/>
          </w:tcPr>
          <w:p w14:paraId="3B443719"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3,954</w:t>
            </w:r>
          </w:p>
        </w:tc>
        <w:tc>
          <w:tcPr>
            <w:tcW w:w="1243" w:type="dxa"/>
            <w:noWrap/>
            <w:hideMark/>
          </w:tcPr>
          <w:p w14:paraId="43028C6E"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3,954</w:t>
            </w:r>
          </w:p>
        </w:tc>
        <w:tc>
          <w:tcPr>
            <w:tcW w:w="1417" w:type="dxa"/>
            <w:noWrap/>
            <w:hideMark/>
          </w:tcPr>
          <w:p w14:paraId="53D2235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3FA2901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5A7F2AEE"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58C20C1A" w14:textId="77777777" w:rsidTr="00A92B95">
        <w:trPr>
          <w:trHeight w:val="314"/>
          <w:jc w:val="center"/>
        </w:trPr>
        <w:tc>
          <w:tcPr>
            <w:tcW w:w="3087" w:type="dxa"/>
            <w:shd w:val="clear" w:color="auto" w:fill="D9D9D9" w:themeFill="background1" w:themeFillShade="D9"/>
            <w:noWrap/>
          </w:tcPr>
          <w:p w14:paraId="79D613D7" w14:textId="77777777" w:rsidR="00A92B95" w:rsidRPr="00F57A62" w:rsidRDefault="00A92B95" w:rsidP="00A92B95">
            <w:pPr>
              <w:jc w:val="center"/>
              <w:rPr>
                <w:rFonts w:ascii="Arial" w:hAnsi="Arial" w:cs="Arial"/>
                <w:b/>
                <w:sz w:val="20"/>
                <w:szCs w:val="20"/>
              </w:rPr>
            </w:pPr>
            <w:r>
              <w:rPr>
                <w:rFonts w:ascii="Arial" w:hAnsi="Arial" w:cs="Arial"/>
                <w:b/>
                <w:sz w:val="20"/>
                <w:szCs w:val="20"/>
              </w:rPr>
              <w:t>CONTRACT SERVICES</w:t>
            </w:r>
          </w:p>
        </w:tc>
        <w:tc>
          <w:tcPr>
            <w:tcW w:w="1249" w:type="dxa"/>
            <w:shd w:val="clear" w:color="auto" w:fill="D9D9D9" w:themeFill="background1" w:themeFillShade="D9"/>
            <w:noWrap/>
          </w:tcPr>
          <w:p w14:paraId="24C42AD9"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478,704</w:t>
            </w:r>
          </w:p>
        </w:tc>
        <w:tc>
          <w:tcPr>
            <w:tcW w:w="1243" w:type="dxa"/>
            <w:shd w:val="clear" w:color="auto" w:fill="D9D9D9" w:themeFill="background1" w:themeFillShade="D9"/>
            <w:noWrap/>
          </w:tcPr>
          <w:p w14:paraId="14AC9788"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281,962</w:t>
            </w:r>
          </w:p>
        </w:tc>
        <w:tc>
          <w:tcPr>
            <w:tcW w:w="1417" w:type="dxa"/>
            <w:shd w:val="clear" w:color="auto" w:fill="D9D9D9" w:themeFill="background1" w:themeFillShade="D9"/>
            <w:noWrap/>
          </w:tcPr>
          <w:p w14:paraId="3C3E07EF"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33,242</w:t>
            </w:r>
          </w:p>
        </w:tc>
        <w:tc>
          <w:tcPr>
            <w:tcW w:w="1472" w:type="dxa"/>
            <w:shd w:val="clear" w:color="auto" w:fill="D9D9D9" w:themeFill="background1" w:themeFillShade="D9"/>
            <w:noWrap/>
          </w:tcPr>
          <w:p w14:paraId="32C33943"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161,000</w:t>
            </w:r>
          </w:p>
        </w:tc>
        <w:tc>
          <w:tcPr>
            <w:tcW w:w="1607" w:type="dxa"/>
            <w:shd w:val="clear" w:color="auto" w:fill="D9D9D9" w:themeFill="background1" w:themeFillShade="D9"/>
            <w:noWrap/>
          </w:tcPr>
          <w:p w14:paraId="0678863A"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2,500</w:t>
            </w:r>
          </w:p>
        </w:tc>
      </w:tr>
      <w:tr w:rsidR="00A92B95" w:rsidRPr="00F57A62" w14:paraId="6E973964" w14:textId="77777777" w:rsidTr="00A92B95">
        <w:trPr>
          <w:trHeight w:val="314"/>
          <w:jc w:val="center"/>
        </w:trPr>
        <w:tc>
          <w:tcPr>
            <w:tcW w:w="3087" w:type="dxa"/>
            <w:noWrap/>
            <w:hideMark/>
          </w:tcPr>
          <w:p w14:paraId="275721A8"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Office and General Supplies</w:t>
            </w:r>
          </w:p>
        </w:tc>
        <w:tc>
          <w:tcPr>
            <w:tcW w:w="1249" w:type="dxa"/>
            <w:noWrap/>
            <w:hideMark/>
          </w:tcPr>
          <w:p w14:paraId="54B2E63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5,000</w:t>
            </w:r>
          </w:p>
        </w:tc>
        <w:tc>
          <w:tcPr>
            <w:tcW w:w="1243" w:type="dxa"/>
            <w:noWrap/>
            <w:hideMark/>
          </w:tcPr>
          <w:p w14:paraId="6E3606E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5,000</w:t>
            </w:r>
          </w:p>
        </w:tc>
        <w:tc>
          <w:tcPr>
            <w:tcW w:w="1417" w:type="dxa"/>
            <w:noWrap/>
            <w:hideMark/>
          </w:tcPr>
          <w:p w14:paraId="29B36D4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637376B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5F9EEA8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56459910" w14:textId="77777777" w:rsidTr="00A92B95">
        <w:trPr>
          <w:trHeight w:val="314"/>
          <w:jc w:val="center"/>
        </w:trPr>
        <w:tc>
          <w:tcPr>
            <w:tcW w:w="3087" w:type="dxa"/>
            <w:noWrap/>
            <w:hideMark/>
          </w:tcPr>
          <w:p w14:paraId="3A81AC1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Newspapers and Periodicals-Non-Federal</w:t>
            </w:r>
          </w:p>
        </w:tc>
        <w:tc>
          <w:tcPr>
            <w:tcW w:w="1249" w:type="dxa"/>
            <w:noWrap/>
            <w:hideMark/>
          </w:tcPr>
          <w:p w14:paraId="1BB2A9A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17,400</w:t>
            </w:r>
          </w:p>
        </w:tc>
        <w:tc>
          <w:tcPr>
            <w:tcW w:w="1243" w:type="dxa"/>
            <w:noWrap/>
            <w:hideMark/>
          </w:tcPr>
          <w:p w14:paraId="3023E66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6C49E83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17,400</w:t>
            </w:r>
          </w:p>
        </w:tc>
        <w:tc>
          <w:tcPr>
            <w:tcW w:w="1472" w:type="dxa"/>
            <w:noWrap/>
            <w:hideMark/>
          </w:tcPr>
          <w:p w14:paraId="6A5F2D32"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6055CA7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584E7197" w14:textId="77777777" w:rsidTr="00A92B95">
        <w:trPr>
          <w:trHeight w:val="314"/>
          <w:jc w:val="center"/>
        </w:trPr>
        <w:tc>
          <w:tcPr>
            <w:tcW w:w="3087" w:type="dxa"/>
            <w:noWrap/>
            <w:hideMark/>
          </w:tcPr>
          <w:p w14:paraId="470DE67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Technical Publications - Non-Federal</w:t>
            </w:r>
          </w:p>
        </w:tc>
        <w:tc>
          <w:tcPr>
            <w:tcW w:w="1249" w:type="dxa"/>
            <w:noWrap/>
            <w:hideMark/>
          </w:tcPr>
          <w:p w14:paraId="7B4FFD8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18,780</w:t>
            </w:r>
          </w:p>
        </w:tc>
        <w:tc>
          <w:tcPr>
            <w:tcW w:w="1243" w:type="dxa"/>
            <w:noWrap/>
            <w:hideMark/>
          </w:tcPr>
          <w:p w14:paraId="46BF40F9"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322C6B32"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18,780</w:t>
            </w:r>
          </w:p>
        </w:tc>
        <w:tc>
          <w:tcPr>
            <w:tcW w:w="1472" w:type="dxa"/>
            <w:noWrap/>
            <w:hideMark/>
          </w:tcPr>
          <w:p w14:paraId="6D1935BA"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7B2F153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276DA129" w14:textId="77777777" w:rsidTr="00A92B95">
        <w:trPr>
          <w:trHeight w:val="314"/>
          <w:jc w:val="center"/>
        </w:trPr>
        <w:tc>
          <w:tcPr>
            <w:tcW w:w="3087" w:type="dxa"/>
            <w:noWrap/>
            <w:hideMark/>
          </w:tcPr>
          <w:p w14:paraId="5468A31E"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 xml:space="preserve">Office Furnishings </w:t>
            </w:r>
          </w:p>
        </w:tc>
        <w:tc>
          <w:tcPr>
            <w:tcW w:w="1249" w:type="dxa"/>
            <w:noWrap/>
            <w:hideMark/>
          </w:tcPr>
          <w:p w14:paraId="4D469A0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3,000</w:t>
            </w:r>
          </w:p>
        </w:tc>
        <w:tc>
          <w:tcPr>
            <w:tcW w:w="1243" w:type="dxa"/>
            <w:noWrap/>
            <w:hideMark/>
          </w:tcPr>
          <w:p w14:paraId="288EE59E"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3,000</w:t>
            </w:r>
          </w:p>
        </w:tc>
        <w:tc>
          <w:tcPr>
            <w:tcW w:w="1417" w:type="dxa"/>
            <w:noWrap/>
            <w:hideMark/>
          </w:tcPr>
          <w:p w14:paraId="0D0B9C4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11779E1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34F7F48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26017D9C" w14:textId="77777777" w:rsidTr="00A92B95">
        <w:trPr>
          <w:trHeight w:val="314"/>
          <w:jc w:val="center"/>
        </w:trPr>
        <w:tc>
          <w:tcPr>
            <w:tcW w:w="3087" w:type="dxa"/>
            <w:shd w:val="clear" w:color="auto" w:fill="D9D9D9" w:themeFill="background1" w:themeFillShade="D9"/>
            <w:noWrap/>
          </w:tcPr>
          <w:p w14:paraId="33CC76DD" w14:textId="77777777" w:rsidR="00A92B95" w:rsidRPr="00F57A62" w:rsidRDefault="00A92B95" w:rsidP="00A92B95">
            <w:pPr>
              <w:jc w:val="center"/>
              <w:rPr>
                <w:rFonts w:ascii="Arial" w:hAnsi="Arial" w:cs="Arial"/>
                <w:b/>
                <w:sz w:val="20"/>
                <w:szCs w:val="20"/>
              </w:rPr>
            </w:pPr>
            <w:r>
              <w:rPr>
                <w:rFonts w:ascii="Arial" w:hAnsi="Arial" w:cs="Arial"/>
                <w:b/>
                <w:sz w:val="20"/>
                <w:szCs w:val="20"/>
              </w:rPr>
              <w:t>SUPPLIES &amp; MATERIALS</w:t>
            </w:r>
          </w:p>
        </w:tc>
        <w:tc>
          <w:tcPr>
            <w:tcW w:w="1249" w:type="dxa"/>
            <w:shd w:val="clear" w:color="auto" w:fill="D9D9D9" w:themeFill="background1" w:themeFillShade="D9"/>
            <w:noWrap/>
          </w:tcPr>
          <w:p w14:paraId="45F8D560"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44,180</w:t>
            </w:r>
          </w:p>
        </w:tc>
        <w:tc>
          <w:tcPr>
            <w:tcW w:w="1243" w:type="dxa"/>
            <w:shd w:val="clear" w:color="auto" w:fill="D9D9D9" w:themeFill="background1" w:themeFillShade="D9"/>
            <w:noWrap/>
          </w:tcPr>
          <w:p w14:paraId="761E9C96"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8,000</w:t>
            </w:r>
          </w:p>
        </w:tc>
        <w:tc>
          <w:tcPr>
            <w:tcW w:w="1417" w:type="dxa"/>
            <w:shd w:val="clear" w:color="auto" w:fill="D9D9D9" w:themeFill="background1" w:themeFillShade="D9"/>
            <w:noWrap/>
          </w:tcPr>
          <w:p w14:paraId="0F6A2918"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36,180</w:t>
            </w:r>
          </w:p>
        </w:tc>
        <w:tc>
          <w:tcPr>
            <w:tcW w:w="1472" w:type="dxa"/>
            <w:shd w:val="clear" w:color="auto" w:fill="D9D9D9" w:themeFill="background1" w:themeFillShade="D9"/>
            <w:noWrap/>
          </w:tcPr>
          <w:p w14:paraId="76B74845"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607" w:type="dxa"/>
            <w:shd w:val="clear" w:color="auto" w:fill="D9D9D9" w:themeFill="background1" w:themeFillShade="D9"/>
            <w:noWrap/>
          </w:tcPr>
          <w:p w14:paraId="705C7500"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r>
      <w:tr w:rsidR="00A92B95" w:rsidRPr="00F57A62" w14:paraId="45132684" w14:textId="77777777" w:rsidTr="00A92B95">
        <w:trPr>
          <w:trHeight w:val="314"/>
          <w:jc w:val="center"/>
        </w:trPr>
        <w:tc>
          <w:tcPr>
            <w:tcW w:w="3087" w:type="dxa"/>
            <w:noWrap/>
            <w:hideMark/>
          </w:tcPr>
          <w:p w14:paraId="223C7FD9"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Automated Information Equipment</w:t>
            </w:r>
          </w:p>
        </w:tc>
        <w:tc>
          <w:tcPr>
            <w:tcW w:w="1249" w:type="dxa"/>
            <w:noWrap/>
            <w:hideMark/>
          </w:tcPr>
          <w:p w14:paraId="060167D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4,000</w:t>
            </w:r>
          </w:p>
        </w:tc>
        <w:tc>
          <w:tcPr>
            <w:tcW w:w="1243" w:type="dxa"/>
            <w:noWrap/>
            <w:hideMark/>
          </w:tcPr>
          <w:p w14:paraId="7EF8C1C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4,000</w:t>
            </w:r>
          </w:p>
        </w:tc>
        <w:tc>
          <w:tcPr>
            <w:tcW w:w="1417" w:type="dxa"/>
            <w:noWrap/>
            <w:hideMark/>
          </w:tcPr>
          <w:p w14:paraId="282EA4A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206F0E02"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5F7921D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6840BDCA" w14:textId="77777777" w:rsidTr="00A92B95">
        <w:trPr>
          <w:trHeight w:val="314"/>
          <w:jc w:val="center"/>
        </w:trPr>
        <w:tc>
          <w:tcPr>
            <w:tcW w:w="3087" w:type="dxa"/>
            <w:noWrap/>
            <w:hideMark/>
          </w:tcPr>
          <w:p w14:paraId="0AB97CC2"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Software</w:t>
            </w:r>
          </w:p>
        </w:tc>
        <w:tc>
          <w:tcPr>
            <w:tcW w:w="1249" w:type="dxa"/>
            <w:noWrap/>
            <w:hideMark/>
          </w:tcPr>
          <w:p w14:paraId="08F3DA0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243" w:type="dxa"/>
            <w:noWrap/>
            <w:hideMark/>
          </w:tcPr>
          <w:p w14:paraId="0E00C159"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4E0635A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5F44CB43"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6D36BEC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7FC80A43" w14:textId="77777777" w:rsidTr="00A92B95">
        <w:trPr>
          <w:trHeight w:val="314"/>
          <w:jc w:val="center"/>
        </w:trPr>
        <w:tc>
          <w:tcPr>
            <w:tcW w:w="3087" w:type="dxa"/>
            <w:shd w:val="clear" w:color="auto" w:fill="D9D9D9" w:themeFill="background1" w:themeFillShade="D9"/>
            <w:noWrap/>
          </w:tcPr>
          <w:p w14:paraId="16BDD9E8" w14:textId="77777777" w:rsidR="00A92B95" w:rsidRPr="00F57A62" w:rsidRDefault="00A92B95" w:rsidP="00A92B95">
            <w:pPr>
              <w:jc w:val="center"/>
              <w:rPr>
                <w:rFonts w:ascii="Arial" w:hAnsi="Arial" w:cs="Arial"/>
                <w:b/>
                <w:sz w:val="20"/>
                <w:szCs w:val="20"/>
              </w:rPr>
            </w:pPr>
            <w:r>
              <w:rPr>
                <w:rFonts w:ascii="Arial" w:hAnsi="Arial" w:cs="Arial"/>
                <w:b/>
                <w:sz w:val="20"/>
                <w:szCs w:val="20"/>
              </w:rPr>
              <w:lastRenderedPageBreak/>
              <w:t>EQUIPMENT &amp; COMPUTERS</w:t>
            </w:r>
          </w:p>
        </w:tc>
        <w:tc>
          <w:tcPr>
            <w:tcW w:w="1249" w:type="dxa"/>
            <w:shd w:val="clear" w:color="auto" w:fill="D9D9D9" w:themeFill="background1" w:themeFillShade="D9"/>
            <w:noWrap/>
          </w:tcPr>
          <w:p w14:paraId="0C5D65DD"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4,000</w:t>
            </w:r>
          </w:p>
        </w:tc>
        <w:tc>
          <w:tcPr>
            <w:tcW w:w="1243" w:type="dxa"/>
            <w:shd w:val="clear" w:color="auto" w:fill="D9D9D9" w:themeFill="background1" w:themeFillShade="D9"/>
            <w:noWrap/>
          </w:tcPr>
          <w:p w14:paraId="761974D2"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4,000</w:t>
            </w:r>
          </w:p>
        </w:tc>
        <w:tc>
          <w:tcPr>
            <w:tcW w:w="1417" w:type="dxa"/>
            <w:shd w:val="clear" w:color="auto" w:fill="D9D9D9" w:themeFill="background1" w:themeFillShade="D9"/>
            <w:noWrap/>
          </w:tcPr>
          <w:p w14:paraId="49A39C91"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472" w:type="dxa"/>
            <w:shd w:val="clear" w:color="auto" w:fill="D9D9D9" w:themeFill="background1" w:themeFillShade="D9"/>
            <w:noWrap/>
          </w:tcPr>
          <w:p w14:paraId="24BA3F51"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607" w:type="dxa"/>
            <w:shd w:val="clear" w:color="auto" w:fill="D9D9D9" w:themeFill="background1" w:themeFillShade="D9"/>
            <w:noWrap/>
          </w:tcPr>
          <w:p w14:paraId="181BDBB2"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r>
      <w:tr w:rsidR="00A92B95" w:rsidRPr="00F57A62" w14:paraId="7093D769" w14:textId="77777777" w:rsidTr="00A92B95">
        <w:trPr>
          <w:trHeight w:val="314"/>
          <w:jc w:val="center"/>
        </w:trPr>
        <w:tc>
          <w:tcPr>
            <w:tcW w:w="3087" w:type="dxa"/>
            <w:noWrap/>
            <w:hideMark/>
          </w:tcPr>
          <w:p w14:paraId="383E9AE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Attorney's Fees</w:t>
            </w:r>
          </w:p>
        </w:tc>
        <w:tc>
          <w:tcPr>
            <w:tcW w:w="1249" w:type="dxa"/>
            <w:noWrap/>
            <w:hideMark/>
          </w:tcPr>
          <w:p w14:paraId="54CAA08F"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243" w:type="dxa"/>
            <w:noWrap/>
            <w:hideMark/>
          </w:tcPr>
          <w:p w14:paraId="7C7E70B4"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9B692A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0C25658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11B53A8C"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623FBBBD" w14:textId="77777777" w:rsidTr="00A92B95">
        <w:trPr>
          <w:trHeight w:val="314"/>
          <w:jc w:val="center"/>
        </w:trPr>
        <w:tc>
          <w:tcPr>
            <w:tcW w:w="3087" w:type="dxa"/>
            <w:noWrap/>
            <w:hideMark/>
          </w:tcPr>
          <w:p w14:paraId="72BBCD14"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 xml:space="preserve">Legal/Other </w:t>
            </w:r>
          </w:p>
        </w:tc>
        <w:tc>
          <w:tcPr>
            <w:tcW w:w="1249" w:type="dxa"/>
            <w:noWrap/>
            <w:hideMark/>
          </w:tcPr>
          <w:p w14:paraId="29B774E0"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120,000</w:t>
            </w:r>
          </w:p>
        </w:tc>
        <w:tc>
          <w:tcPr>
            <w:tcW w:w="1243" w:type="dxa"/>
            <w:noWrap/>
            <w:hideMark/>
          </w:tcPr>
          <w:p w14:paraId="7E0B6B8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17" w:type="dxa"/>
            <w:noWrap/>
            <w:hideMark/>
          </w:tcPr>
          <w:p w14:paraId="1729C03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37BFB64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120,000</w:t>
            </w:r>
          </w:p>
        </w:tc>
        <w:tc>
          <w:tcPr>
            <w:tcW w:w="1607" w:type="dxa"/>
            <w:noWrap/>
            <w:hideMark/>
          </w:tcPr>
          <w:p w14:paraId="50BF9EE6"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73CF913A" w14:textId="77777777" w:rsidTr="00A92B95">
        <w:trPr>
          <w:trHeight w:val="170"/>
          <w:jc w:val="center"/>
        </w:trPr>
        <w:tc>
          <w:tcPr>
            <w:tcW w:w="3087" w:type="dxa"/>
            <w:shd w:val="clear" w:color="auto" w:fill="D9D9D9" w:themeFill="background1" w:themeFillShade="D9"/>
            <w:noWrap/>
            <w:hideMark/>
          </w:tcPr>
          <w:p w14:paraId="421227DD" w14:textId="77777777" w:rsidR="00A92B95" w:rsidRPr="00F57A62" w:rsidRDefault="00A92B95" w:rsidP="00A92B95">
            <w:pPr>
              <w:jc w:val="center"/>
              <w:rPr>
                <w:rFonts w:ascii="Arial" w:hAnsi="Arial" w:cs="Arial"/>
                <w:b/>
                <w:bCs/>
                <w:sz w:val="20"/>
                <w:szCs w:val="20"/>
              </w:rPr>
            </w:pPr>
            <w:r>
              <w:rPr>
                <w:rFonts w:ascii="Arial" w:hAnsi="Arial" w:cs="Arial"/>
                <w:b/>
                <w:bCs/>
                <w:sz w:val="20"/>
                <w:szCs w:val="20"/>
              </w:rPr>
              <w:t>LIABILITY</w:t>
            </w:r>
          </w:p>
        </w:tc>
        <w:tc>
          <w:tcPr>
            <w:tcW w:w="1249" w:type="dxa"/>
            <w:shd w:val="clear" w:color="auto" w:fill="D9D9D9" w:themeFill="background1" w:themeFillShade="D9"/>
            <w:noWrap/>
            <w:hideMark/>
          </w:tcPr>
          <w:p w14:paraId="4D9019D5"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 xml:space="preserve">             120,000 </w:t>
            </w:r>
          </w:p>
        </w:tc>
        <w:tc>
          <w:tcPr>
            <w:tcW w:w="1243" w:type="dxa"/>
            <w:shd w:val="clear" w:color="auto" w:fill="D9D9D9" w:themeFill="background1" w:themeFillShade="D9"/>
            <w:noWrap/>
            <w:hideMark/>
          </w:tcPr>
          <w:p w14:paraId="2C3BE456"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 xml:space="preserve">                        - </w:t>
            </w:r>
          </w:p>
        </w:tc>
        <w:tc>
          <w:tcPr>
            <w:tcW w:w="1417" w:type="dxa"/>
            <w:shd w:val="clear" w:color="auto" w:fill="D9D9D9" w:themeFill="background1" w:themeFillShade="D9"/>
            <w:noWrap/>
            <w:hideMark/>
          </w:tcPr>
          <w:p w14:paraId="10B3768F"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 xml:space="preserve">                        - </w:t>
            </w:r>
          </w:p>
        </w:tc>
        <w:tc>
          <w:tcPr>
            <w:tcW w:w="1472" w:type="dxa"/>
            <w:shd w:val="clear" w:color="auto" w:fill="D9D9D9" w:themeFill="background1" w:themeFillShade="D9"/>
            <w:noWrap/>
            <w:hideMark/>
          </w:tcPr>
          <w:p w14:paraId="4FD81215"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 xml:space="preserve">           120,000 </w:t>
            </w:r>
          </w:p>
        </w:tc>
        <w:tc>
          <w:tcPr>
            <w:tcW w:w="1607" w:type="dxa"/>
            <w:shd w:val="clear" w:color="auto" w:fill="D9D9D9" w:themeFill="background1" w:themeFillShade="D9"/>
            <w:noWrap/>
            <w:hideMark/>
          </w:tcPr>
          <w:p w14:paraId="2F3A8A12"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 xml:space="preserve">                        - </w:t>
            </w:r>
          </w:p>
        </w:tc>
      </w:tr>
      <w:tr w:rsidR="00A92B95" w:rsidRPr="00F57A62" w14:paraId="6A7EC18D" w14:textId="77777777" w:rsidTr="00A92B95">
        <w:trPr>
          <w:trHeight w:val="314"/>
          <w:jc w:val="center"/>
        </w:trPr>
        <w:tc>
          <w:tcPr>
            <w:tcW w:w="3087" w:type="dxa"/>
            <w:noWrap/>
            <w:hideMark/>
          </w:tcPr>
          <w:p w14:paraId="7D036337"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Anti</w:t>
            </w:r>
            <w:r>
              <w:rPr>
                <w:rFonts w:ascii="Arial" w:hAnsi="Arial" w:cs="Arial"/>
                <w:b/>
                <w:sz w:val="20"/>
                <w:szCs w:val="20"/>
              </w:rPr>
              <w:t>-</w:t>
            </w:r>
            <w:r w:rsidRPr="00F57A62">
              <w:rPr>
                <w:rFonts w:ascii="Arial" w:hAnsi="Arial" w:cs="Arial"/>
                <w:b/>
                <w:sz w:val="20"/>
                <w:szCs w:val="20"/>
              </w:rPr>
              <w:t>deficiency</w:t>
            </w:r>
          </w:p>
        </w:tc>
        <w:tc>
          <w:tcPr>
            <w:tcW w:w="1249" w:type="dxa"/>
            <w:noWrap/>
            <w:hideMark/>
          </w:tcPr>
          <w:p w14:paraId="06022CA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32,211</w:t>
            </w:r>
          </w:p>
        </w:tc>
        <w:tc>
          <w:tcPr>
            <w:tcW w:w="1243" w:type="dxa"/>
            <w:noWrap/>
            <w:hideMark/>
          </w:tcPr>
          <w:p w14:paraId="1C776C91"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32,211</w:t>
            </w:r>
          </w:p>
        </w:tc>
        <w:tc>
          <w:tcPr>
            <w:tcW w:w="1417" w:type="dxa"/>
            <w:noWrap/>
            <w:hideMark/>
          </w:tcPr>
          <w:p w14:paraId="2C8CBA1D"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472" w:type="dxa"/>
            <w:noWrap/>
            <w:hideMark/>
          </w:tcPr>
          <w:p w14:paraId="2DCCB04B"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c>
          <w:tcPr>
            <w:tcW w:w="1607" w:type="dxa"/>
            <w:noWrap/>
            <w:hideMark/>
          </w:tcPr>
          <w:p w14:paraId="20940B35" w14:textId="77777777" w:rsidR="00A92B95" w:rsidRPr="00F57A62" w:rsidRDefault="00A92B95" w:rsidP="00A92B95">
            <w:pPr>
              <w:jc w:val="center"/>
              <w:rPr>
                <w:rFonts w:ascii="Arial" w:hAnsi="Arial" w:cs="Arial"/>
                <w:b/>
                <w:sz w:val="20"/>
                <w:szCs w:val="20"/>
              </w:rPr>
            </w:pPr>
            <w:r w:rsidRPr="00F57A62">
              <w:rPr>
                <w:rFonts w:ascii="Arial" w:hAnsi="Arial" w:cs="Arial"/>
                <w:b/>
                <w:sz w:val="20"/>
                <w:szCs w:val="20"/>
              </w:rPr>
              <w:t>0</w:t>
            </w:r>
          </w:p>
        </w:tc>
      </w:tr>
      <w:tr w:rsidR="00A92B95" w:rsidRPr="00F57A62" w14:paraId="2DB92824" w14:textId="77777777" w:rsidTr="00A92B95">
        <w:trPr>
          <w:trHeight w:val="314"/>
          <w:jc w:val="center"/>
        </w:trPr>
        <w:tc>
          <w:tcPr>
            <w:tcW w:w="3087" w:type="dxa"/>
            <w:shd w:val="clear" w:color="auto" w:fill="D9D9D9" w:themeFill="background1" w:themeFillShade="D9"/>
            <w:noWrap/>
          </w:tcPr>
          <w:p w14:paraId="1BD41B23" w14:textId="77777777" w:rsidR="00A92B95" w:rsidRPr="00F57A62" w:rsidRDefault="00A92B95" w:rsidP="00A92B95">
            <w:pPr>
              <w:jc w:val="center"/>
              <w:rPr>
                <w:rFonts w:ascii="Arial" w:hAnsi="Arial" w:cs="Arial"/>
                <w:b/>
                <w:sz w:val="20"/>
                <w:szCs w:val="20"/>
              </w:rPr>
            </w:pPr>
            <w:r>
              <w:rPr>
                <w:rFonts w:ascii="Arial" w:hAnsi="Arial" w:cs="Arial"/>
                <w:b/>
                <w:sz w:val="20"/>
                <w:szCs w:val="20"/>
              </w:rPr>
              <w:t>RESERVE</w:t>
            </w:r>
          </w:p>
        </w:tc>
        <w:tc>
          <w:tcPr>
            <w:tcW w:w="1249" w:type="dxa"/>
            <w:shd w:val="clear" w:color="auto" w:fill="D9D9D9" w:themeFill="background1" w:themeFillShade="D9"/>
            <w:noWrap/>
          </w:tcPr>
          <w:p w14:paraId="3321CA2F"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32,211</w:t>
            </w:r>
          </w:p>
        </w:tc>
        <w:tc>
          <w:tcPr>
            <w:tcW w:w="1243" w:type="dxa"/>
            <w:shd w:val="clear" w:color="auto" w:fill="D9D9D9" w:themeFill="background1" w:themeFillShade="D9"/>
            <w:noWrap/>
          </w:tcPr>
          <w:p w14:paraId="325636F4"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32,211</w:t>
            </w:r>
          </w:p>
        </w:tc>
        <w:tc>
          <w:tcPr>
            <w:tcW w:w="1417" w:type="dxa"/>
            <w:shd w:val="clear" w:color="auto" w:fill="D9D9D9" w:themeFill="background1" w:themeFillShade="D9"/>
            <w:noWrap/>
          </w:tcPr>
          <w:p w14:paraId="30870C3A"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472" w:type="dxa"/>
            <w:shd w:val="clear" w:color="auto" w:fill="D9D9D9" w:themeFill="background1" w:themeFillShade="D9"/>
            <w:noWrap/>
          </w:tcPr>
          <w:p w14:paraId="47ECE1E4"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c>
          <w:tcPr>
            <w:tcW w:w="1607" w:type="dxa"/>
            <w:shd w:val="clear" w:color="auto" w:fill="D9D9D9" w:themeFill="background1" w:themeFillShade="D9"/>
            <w:noWrap/>
          </w:tcPr>
          <w:p w14:paraId="65A2B2FB" w14:textId="77777777" w:rsidR="00A92B95" w:rsidRPr="00F57A62" w:rsidRDefault="00A92B95" w:rsidP="00A92B95">
            <w:pPr>
              <w:jc w:val="center"/>
              <w:rPr>
                <w:rFonts w:ascii="Arial" w:hAnsi="Arial" w:cs="Arial"/>
                <w:b/>
                <w:sz w:val="20"/>
                <w:szCs w:val="20"/>
              </w:rPr>
            </w:pPr>
            <w:r w:rsidRPr="00F57A62">
              <w:rPr>
                <w:rFonts w:ascii="Arial" w:hAnsi="Arial" w:cs="Arial"/>
                <w:b/>
                <w:bCs/>
                <w:sz w:val="20"/>
                <w:szCs w:val="20"/>
              </w:rPr>
              <w:t>0</w:t>
            </w:r>
          </w:p>
        </w:tc>
      </w:tr>
      <w:tr w:rsidR="00A92B95" w:rsidRPr="00F57A62" w14:paraId="0F21E899" w14:textId="77777777" w:rsidTr="00A92B95">
        <w:trPr>
          <w:trHeight w:val="329"/>
          <w:jc w:val="center"/>
        </w:trPr>
        <w:tc>
          <w:tcPr>
            <w:tcW w:w="3087" w:type="dxa"/>
            <w:shd w:val="clear" w:color="auto" w:fill="BCD2F2" w:themeFill="text2" w:themeFillTint="33"/>
            <w:noWrap/>
            <w:hideMark/>
          </w:tcPr>
          <w:p w14:paraId="3345C891" w14:textId="77777777" w:rsidR="00A92B95" w:rsidRPr="00F57A62" w:rsidRDefault="00A92B95" w:rsidP="00A92B95">
            <w:pPr>
              <w:jc w:val="center"/>
              <w:rPr>
                <w:rFonts w:ascii="Arial" w:hAnsi="Arial" w:cs="Arial"/>
                <w:b/>
                <w:bCs/>
                <w:sz w:val="20"/>
                <w:szCs w:val="20"/>
              </w:rPr>
            </w:pPr>
            <w:r>
              <w:rPr>
                <w:rFonts w:ascii="Arial" w:hAnsi="Arial" w:cs="Arial"/>
                <w:b/>
                <w:bCs/>
                <w:sz w:val="20"/>
                <w:szCs w:val="20"/>
              </w:rPr>
              <w:t>TOTAL FY 18 BUDGET</w:t>
            </w:r>
            <w:r w:rsidRPr="00F57A62">
              <w:rPr>
                <w:rFonts w:ascii="Arial" w:hAnsi="Arial" w:cs="Arial"/>
                <w:b/>
                <w:bCs/>
                <w:sz w:val="20"/>
                <w:szCs w:val="20"/>
              </w:rPr>
              <w:t> </w:t>
            </w:r>
          </w:p>
        </w:tc>
        <w:tc>
          <w:tcPr>
            <w:tcW w:w="1249" w:type="dxa"/>
            <w:shd w:val="clear" w:color="auto" w:fill="BCD2F2" w:themeFill="text2" w:themeFillTint="33"/>
            <w:noWrap/>
            <w:hideMark/>
          </w:tcPr>
          <w:p w14:paraId="172C3433"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3,211,000</w:t>
            </w:r>
          </w:p>
        </w:tc>
        <w:tc>
          <w:tcPr>
            <w:tcW w:w="1243" w:type="dxa"/>
            <w:shd w:val="clear" w:color="auto" w:fill="BCD2F2" w:themeFill="text2" w:themeFillTint="33"/>
            <w:noWrap/>
            <w:hideMark/>
          </w:tcPr>
          <w:p w14:paraId="15DB53FC"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1,397,421</w:t>
            </w:r>
          </w:p>
        </w:tc>
        <w:tc>
          <w:tcPr>
            <w:tcW w:w="1417" w:type="dxa"/>
            <w:shd w:val="clear" w:color="auto" w:fill="BCD2F2" w:themeFill="text2" w:themeFillTint="33"/>
            <w:noWrap/>
            <w:hideMark/>
          </w:tcPr>
          <w:p w14:paraId="1A319AA7"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517,787</w:t>
            </w:r>
          </w:p>
        </w:tc>
        <w:tc>
          <w:tcPr>
            <w:tcW w:w="1472" w:type="dxa"/>
            <w:shd w:val="clear" w:color="auto" w:fill="BCD2F2" w:themeFill="text2" w:themeFillTint="33"/>
            <w:noWrap/>
            <w:hideMark/>
          </w:tcPr>
          <w:p w14:paraId="7C06C3AB"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917,944</w:t>
            </w:r>
          </w:p>
        </w:tc>
        <w:tc>
          <w:tcPr>
            <w:tcW w:w="1607" w:type="dxa"/>
            <w:shd w:val="clear" w:color="auto" w:fill="BCD2F2" w:themeFill="text2" w:themeFillTint="33"/>
            <w:noWrap/>
            <w:hideMark/>
          </w:tcPr>
          <w:p w14:paraId="2A8D7082" w14:textId="77777777" w:rsidR="00A92B95" w:rsidRPr="00F57A62" w:rsidRDefault="00A92B95" w:rsidP="00A92B95">
            <w:pPr>
              <w:jc w:val="center"/>
              <w:rPr>
                <w:rFonts w:ascii="Arial" w:hAnsi="Arial" w:cs="Arial"/>
                <w:b/>
                <w:bCs/>
                <w:sz w:val="20"/>
                <w:szCs w:val="20"/>
              </w:rPr>
            </w:pPr>
            <w:r w:rsidRPr="00F57A62">
              <w:rPr>
                <w:rFonts w:ascii="Arial" w:hAnsi="Arial" w:cs="Arial"/>
                <w:b/>
                <w:bCs/>
                <w:sz w:val="20"/>
                <w:szCs w:val="20"/>
              </w:rPr>
              <w:t>377,848</w:t>
            </w:r>
          </w:p>
        </w:tc>
      </w:tr>
    </w:tbl>
    <w:p w14:paraId="14E50C67" w14:textId="77777777" w:rsidR="00337165" w:rsidRDefault="00337165">
      <w:pPr>
        <w:spacing w:line="276" w:lineRule="auto"/>
        <w:rPr>
          <w:rFonts w:asciiTheme="majorHAnsi" w:eastAsiaTheme="majorEastAsia" w:hAnsiTheme="majorHAnsi" w:cstheme="majorBidi"/>
          <w:b/>
          <w:bCs/>
          <w:color w:val="B01513" w:themeColor="accent1"/>
          <w:sz w:val="26"/>
          <w:szCs w:val="26"/>
        </w:rPr>
      </w:pPr>
      <w:r>
        <w:br w:type="page"/>
      </w:r>
    </w:p>
    <w:p w14:paraId="7680CCDA" w14:textId="0279C772" w:rsidR="001219B1" w:rsidRPr="00195E5D" w:rsidRDefault="0052595A" w:rsidP="0052595A">
      <w:pPr>
        <w:pStyle w:val="Heading2"/>
      </w:pPr>
      <w:r>
        <w:lastRenderedPageBreak/>
        <w:t>Cost Discussion</w:t>
      </w:r>
      <w:r w:rsidR="00E674E2">
        <w:br/>
      </w:r>
    </w:p>
    <w:p w14:paraId="107406BC" w14:textId="44193B9C" w:rsidR="00CA20ED" w:rsidRDefault="0052595A" w:rsidP="0052595A">
      <w:pPr>
        <w:rPr>
          <w:rFonts w:ascii="Arial" w:hAnsi="Arial" w:cs="Arial"/>
          <w:b/>
          <w:szCs w:val="24"/>
        </w:rPr>
      </w:pPr>
      <w:r w:rsidRPr="00110F91">
        <w:rPr>
          <w:rFonts w:ascii="Arial" w:hAnsi="Arial" w:cs="Arial"/>
          <w:szCs w:val="24"/>
        </w:rPr>
        <w:t>The Council is requesting a t</w:t>
      </w:r>
      <w:r w:rsidR="00CA20ED">
        <w:rPr>
          <w:rFonts w:ascii="Arial" w:hAnsi="Arial" w:cs="Arial"/>
          <w:szCs w:val="24"/>
        </w:rPr>
        <w:t>otal budget authority in FY 2019</w:t>
      </w:r>
      <w:r w:rsidRPr="00110F91">
        <w:rPr>
          <w:rFonts w:ascii="Arial" w:hAnsi="Arial" w:cs="Arial"/>
          <w:szCs w:val="24"/>
        </w:rPr>
        <w:t xml:space="preserve"> of </w:t>
      </w:r>
      <w:r w:rsidRPr="00110F91">
        <w:rPr>
          <w:rFonts w:ascii="Arial" w:hAnsi="Arial" w:cs="Arial"/>
          <w:b/>
          <w:szCs w:val="24"/>
        </w:rPr>
        <w:t>$</w:t>
      </w:r>
      <w:r w:rsidRPr="00110F91">
        <w:rPr>
          <w:rFonts w:ascii="Arial" w:hAnsi="Arial" w:cs="Arial"/>
          <w:b/>
          <w:bCs/>
          <w:color w:val="000000"/>
          <w:szCs w:val="24"/>
        </w:rPr>
        <w:t>3,211,000</w:t>
      </w:r>
      <w:r w:rsidRPr="00110F91">
        <w:rPr>
          <w:rFonts w:ascii="Arial" w:hAnsi="Arial" w:cs="Arial"/>
          <w:b/>
          <w:szCs w:val="24"/>
        </w:rPr>
        <w:t xml:space="preserve">.  </w:t>
      </w:r>
    </w:p>
    <w:p w14:paraId="40FF5B66" w14:textId="48236BFC" w:rsidR="0052595A" w:rsidRPr="0052595A" w:rsidRDefault="00CA20ED" w:rsidP="0052595A">
      <w:pPr>
        <w:rPr>
          <w:rFonts w:ascii="Arial" w:hAnsi="Arial" w:cs="Arial"/>
          <w:bCs/>
          <w:color w:val="000000"/>
          <w:szCs w:val="24"/>
        </w:rPr>
      </w:pPr>
      <w:r w:rsidRPr="00110F91">
        <w:rPr>
          <w:rFonts w:ascii="Arial" w:hAnsi="Arial" w:cs="Arial"/>
          <w:szCs w:val="24"/>
        </w:rPr>
        <w:t>The Council is requesting a t</w:t>
      </w:r>
      <w:r>
        <w:rPr>
          <w:rFonts w:ascii="Arial" w:hAnsi="Arial" w:cs="Arial"/>
          <w:szCs w:val="24"/>
        </w:rPr>
        <w:t>otal budget authority in FY 2018</w:t>
      </w:r>
      <w:r w:rsidRPr="00110F91">
        <w:rPr>
          <w:rFonts w:ascii="Arial" w:hAnsi="Arial" w:cs="Arial"/>
          <w:szCs w:val="24"/>
        </w:rPr>
        <w:t xml:space="preserve"> of </w:t>
      </w:r>
      <w:r w:rsidRPr="00110F91">
        <w:rPr>
          <w:rFonts w:ascii="Arial" w:hAnsi="Arial" w:cs="Arial"/>
          <w:b/>
          <w:szCs w:val="24"/>
        </w:rPr>
        <w:t>$</w:t>
      </w:r>
      <w:r w:rsidRPr="00110F91">
        <w:rPr>
          <w:rFonts w:ascii="Arial" w:hAnsi="Arial" w:cs="Arial"/>
          <w:b/>
          <w:bCs/>
          <w:color w:val="000000"/>
          <w:szCs w:val="24"/>
        </w:rPr>
        <w:t>3,211,000</w:t>
      </w:r>
      <w:r w:rsidRPr="00110F91">
        <w:rPr>
          <w:rFonts w:ascii="Arial" w:hAnsi="Arial" w:cs="Arial"/>
          <w:b/>
          <w:szCs w:val="24"/>
        </w:rPr>
        <w:t xml:space="preserve">.  </w:t>
      </w:r>
      <w:r>
        <w:rPr>
          <w:rFonts w:ascii="Arial" w:hAnsi="Arial" w:cs="Arial"/>
          <w:b/>
          <w:szCs w:val="24"/>
        </w:rPr>
        <w:t xml:space="preserve"> </w:t>
      </w:r>
      <w:r w:rsidR="0052595A">
        <w:rPr>
          <w:rFonts w:ascii="Arial" w:hAnsi="Arial" w:cs="Arial"/>
          <w:b/>
          <w:szCs w:val="24"/>
        </w:rPr>
        <w:t xml:space="preserve"> </w:t>
      </w:r>
      <w:r w:rsidR="0052595A">
        <w:rPr>
          <w:rFonts w:ascii="Arial" w:hAnsi="Arial" w:cs="Arial"/>
          <w:b/>
          <w:szCs w:val="24"/>
        </w:rPr>
        <w:br/>
      </w:r>
      <w:r w:rsidR="0052595A">
        <w:rPr>
          <w:rFonts w:ascii="Arial" w:hAnsi="Arial" w:cs="Arial"/>
          <w:szCs w:val="24"/>
        </w:rPr>
        <w:br/>
      </w:r>
      <w:r>
        <w:rPr>
          <w:rFonts w:ascii="Arial" w:hAnsi="Arial" w:cs="Arial"/>
          <w:szCs w:val="24"/>
        </w:rPr>
        <w:t>In FY 2017</w:t>
      </w:r>
      <w:r w:rsidR="0052595A" w:rsidRPr="00110F91">
        <w:rPr>
          <w:rFonts w:ascii="Arial" w:hAnsi="Arial" w:cs="Arial"/>
          <w:szCs w:val="24"/>
        </w:rPr>
        <w:t xml:space="preserve">, the Council was provided with </w:t>
      </w:r>
      <w:r w:rsidR="0052595A" w:rsidRPr="00110F91">
        <w:rPr>
          <w:rFonts w:ascii="Arial" w:hAnsi="Arial" w:cs="Arial"/>
          <w:b/>
          <w:bCs/>
          <w:color w:val="000000"/>
          <w:szCs w:val="24"/>
        </w:rPr>
        <w:t>$</w:t>
      </w:r>
      <w:r>
        <w:rPr>
          <w:rFonts w:ascii="Arial" w:hAnsi="Arial" w:cs="Arial"/>
          <w:b/>
          <w:bCs/>
          <w:color w:val="000000"/>
          <w:szCs w:val="24"/>
        </w:rPr>
        <w:t>3,250,000</w:t>
      </w:r>
      <w:r w:rsidR="0052595A" w:rsidRPr="00110F91">
        <w:rPr>
          <w:rFonts w:ascii="Arial" w:hAnsi="Arial" w:cs="Arial"/>
          <w:b/>
          <w:bCs/>
          <w:color w:val="000000"/>
          <w:szCs w:val="24"/>
        </w:rPr>
        <w:t>.</w:t>
      </w:r>
      <w:r w:rsidR="0052595A">
        <w:rPr>
          <w:rFonts w:ascii="Arial" w:hAnsi="Arial" w:cs="Arial"/>
          <w:b/>
          <w:bCs/>
          <w:color w:val="000000"/>
          <w:szCs w:val="24"/>
        </w:rPr>
        <w:br/>
      </w:r>
      <w:r w:rsidR="0052595A">
        <w:rPr>
          <w:rFonts w:ascii="Arial" w:hAnsi="Arial" w:cs="Arial"/>
          <w:b/>
          <w:bCs/>
          <w:color w:val="000000"/>
          <w:szCs w:val="24"/>
        </w:rPr>
        <w:br/>
      </w:r>
      <w:r w:rsidR="0052595A">
        <w:rPr>
          <w:rFonts w:ascii="Arial" w:hAnsi="Arial" w:cs="Arial"/>
          <w:bCs/>
          <w:color w:val="000000"/>
          <w:szCs w:val="24"/>
        </w:rPr>
        <w:t>A discussion of costs follows.</w:t>
      </w:r>
    </w:p>
    <w:tbl>
      <w:tblPr>
        <w:tblW w:w="10929" w:type="dxa"/>
        <w:jc w:val="center"/>
        <w:tblCellMar>
          <w:left w:w="115" w:type="dxa"/>
          <w:right w:w="115" w:type="dxa"/>
        </w:tblCellMar>
        <w:tblLook w:val="01E0" w:firstRow="1" w:lastRow="1" w:firstColumn="1" w:lastColumn="1" w:noHBand="0" w:noVBand="0"/>
      </w:tblPr>
      <w:tblGrid>
        <w:gridCol w:w="4098"/>
        <w:gridCol w:w="470"/>
        <w:gridCol w:w="6361"/>
      </w:tblGrid>
      <w:tr w:rsidR="0052595A" w:rsidRPr="00110F91" w14:paraId="74803299" w14:textId="77777777" w:rsidTr="0052595A">
        <w:trPr>
          <w:cantSplit/>
          <w:trHeight w:val="4850"/>
          <w:jc w:val="center"/>
        </w:trPr>
        <w:tc>
          <w:tcPr>
            <w:tcW w:w="4098" w:type="dxa"/>
            <w:tcBorders>
              <w:top w:val="single" w:sz="4" w:space="0" w:color="auto"/>
              <w:left w:val="nil"/>
              <w:bottom w:val="single" w:sz="4" w:space="0" w:color="auto"/>
              <w:right w:val="nil"/>
            </w:tcBorders>
          </w:tcPr>
          <w:p w14:paraId="1F6238B7" w14:textId="77777777" w:rsidR="0052595A" w:rsidRPr="00110F91" w:rsidRDefault="0052595A" w:rsidP="0052595A">
            <w:pPr>
              <w:keepLines/>
              <w:ind w:left="240"/>
              <w:rPr>
                <w:rFonts w:ascii="Arial" w:hAnsi="Arial" w:cs="Arial"/>
                <w:b/>
                <w:szCs w:val="24"/>
              </w:rPr>
            </w:pPr>
            <w:r w:rsidRPr="00110F91">
              <w:rPr>
                <w:rFonts w:ascii="Arial" w:hAnsi="Arial" w:cs="Arial"/>
                <w:b/>
                <w:szCs w:val="24"/>
              </w:rPr>
              <w:t>PERSONNEL</w:t>
            </w:r>
          </w:p>
          <w:p w14:paraId="5EA66EB9" w14:textId="4A964772" w:rsidR="0052595A" w:rsidRDefault="0052595A" w:rsidP="0052595A">
            <w:pPr>
              <w:ind w:left="240"/>
              <w:rPr>
                <w:rFonts w:ascii="Arial" w:hAnsi="Arial" w:cs="Arial"/>
                <w:bCs/>
                <w:szCs w:val="24"/>
              </w:rPr>
            </w:pPr>
            <w:r w:rsidRPr="00110F91">
              <w:rPr>
                <w:rFonts w:ascii="Arial" w:hAnsi="Arial" w:cs="Arial"/>
                <w:bCs/>
                <w:szCs w:val="24"/>
              </w:rPr>
              <w:t>FY 2017          $1,7</w:t>
            </w:r>
            <w:r w:rsidR="00CA20ED">
              <w:rPr>
                <w:rFonts w:ascii="Arial" w:hAnsi="Arial" w:cs="Arial"/>
                <w:bCs/>
                <w:szCs w:val="24"/>
              </w:rPr>
              <w:t>26,898</w:t>
            </w:r>
          </w:p>
          <w:p w14:paraId="15CA4BAB" w14:textId="6B410547" w:rsidR="00A92B95" w:rsidRPr="00110F91" w:rsidRDefault="00A92B95" w:rsidP="00A92B95">
            <w:pPr>
              <w:ind w:left="240"/>
              <w:rPr>
                <w:rFonts w:ascii="Arial" w:hAnsi="Arial" w:cs="Arial"/>
                <w:bCs/>
                <w:szCs w:val="24"/>
              </w:rPr>
            </w:pPr>
            <w:r>
              <w:rPr>
                <w:rFonts w:ascii="Arial" w:hAnsi="Arial" w:cs="Arial"/>
                <w:bCs/>
                <w:szCs w:val="24"/>
              </w:rPr>
              <w:t>FY 2018          $1,919,653</w:t>
            </w:r>
          </w:p>
          <w:p w14:paraId="31F29F87" w14:textId="0D921025" w:rsidR="0052595A" w:rsidRDefault="00A92B95"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$1,960,202</w:t>
            </w:r>
          </w:p>
          <w:p w14:paraId="730DC5CD" w14:textId="77777777" w:rsidR="00623310" w:rsidRPr="00110F91" w:rsidRDefault="00623310" w:rsidP="0052595A">
            <w:pPr>
              <w:ind w:left="240"/>
              <w:rPr>
                <w:rFonts w:ascii="Arial" w:hAnsi="Arial" w:cs="Arial"/>
                <w:bCs/>
                <w:szCs w:val="24"/>
              </w:rPr>
            </w:pPr>
          </w:p>
          <w:p w14:paraId="43DEBC3C" w14:textId="77777777" w:rsidR="0052595A" w:rsidRPr="00110F91" w:rsidRDefault="0052595A" w:rsidP="0052595A">
            <w:pPr>
              <w:ind w:left="240"/>
              <w:rPr>
                <w:rFonts w:ascii="Arial" w:hAnsi="Arial" w:cs="Arial"/>
                <w:bCs/>
                <w:szCs w:val="24"/>
              </w:rPr>
            </w:pPr>
          </w:p>
          <w:p w14:paraId="52E81A7E" w14:textId="77777777" w:rsidR="0052595A" w:rsidRPr="00110F91" w:rsidRDefault="0052595A" w:rsidP="0052595A">
            <w:pPr>
              <w:keepLines/>
              <w:ind w:left="240"/>
              <w:rPr>
                <w:rFonts w:ascii="Arial" w:hAnsi="Arial" w:cs="Arial"/>
                <w:szCs w:val="24"/>
              </w:rPr>
            </w:pPr>
          </w:p>
          <w:p w14:paraId="2D4D45AA" w14:textId="77777777" w:rsidR="0052595A" w:rsidRPr="00110F91" w:rsidRDefault="0052595A" w:rsidP="0052595A">
            <w:pPr>
              <w:rPr>
                <w:rFonts w:ascii="Arial" w:hAnsi="Arial" w:cs="Arial"/>
                <w:szCs w:val="24"/>
              </w:rPr>
            </w:pPr>
          </w:p>
          <w:p w14:paraId="08766832" w14:textId="77777777" w:rsidR="0052595A" w:rsidRPr="00110F91" w:rsidRDefault="0052595A" w:rsidP="0052595A">
            <w:pPr>
              <w:rPr>
                <w:rFonts w:ascii="Arial" w:hAnsi="Arial" w:cs="Arial"/>
                <w:szCs w:val="24"/>
              </w:rPr>
            </w:pPr>
          </w:p>
          <w:p w14:paraId="41880D0C" w14:textId="77777777" w:rsidR="0052595A" w:rsidRPr="00110F91" w:rsidRDefault="0052595A" w:rsidP="0052595A">
            <w:pPr>
              <w:rPr>
                <w:rFonts w:ascii="Arial" w:hAnsi="Arial" w:cs="Arial"/>
                <w:szCs w:val="24"/>
              </w:rPr>
            </w:pPr>
          </w:p>
        </w:tc>
        <w:tc>
          <w:tcPr>
            <w:tcW w:w="470" w:type="dxa"/>
            <w:tcBorders>
              <w:top w:val="single" w:sz="4" w:space="0" w:color="auto"/>
              <w:left w:val="nil"/>
              <w:bottom w:val="single" w:sz="4" w:space="0" w:color="auto"/>
              <w:right w:val="nil"/>
            </w:tcBorders>
          </w:tcPr>
          <w:p w14:paraId="1B6958C2"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024EEDEA" w14:textId="77777777" w:rsidR="00B416A8" w:rsidRDefault="00B416A8" w:rsidP="0052595A">
            <w:pPr>
              <w:keepLines/>
              <w:ind w:left="240"/>
              <w:rPr>
                <w:rFonts w:ascii="Arial" w:hAnsi="Arial" w:cs="Arial"/>
                <w:szCs w:val="24"/>
              </w:rPr>
            </w:pPr>
          </w:p>
          <w:p w14:paraId="213E6052" w14:textId="4692A19D" w:rsidR="0052595A" w:rsidRPr="00110F91" w:rsidRDefault="00CA20ED" w:rsidP="0052595A">
            <w:pPr>
              <w:keepLines/>
              <w:ind w:left="240"/>
              <w:rPr>
                <w:rFonts w:ascii="Arial" w:hAnsi="Arial" w:cs="Arial"/>
                <w:szCs w:val="24"/>
              </w:rPr>
            </w:pPr>
            <w:r>
              <w:rPr>
                <w:rFonts w:ascii="Arial" w:hAnsi="Arial" w:cs="Arial"/>
                <w:szCs w:val="24"/>
              </w:rPr>
              <w:t>For FY 2017</w:t>
            </w:r>
            <w:r w:rsidR="00522CFB">
              <w:rPr>
                <w:rFonts w:ascii="Arial" w:hAnsi="Arial" w:cs="Arial"/>
                <w:szCs w:val="24"/>
              </w:rPr>
              <w:t>, NCD’s budget supported</w:t>
            </w:r>
            <w:r w:rsidR="0052595A" w:rsidRPr="00110F91">
              <w:rPr>
                <w:rFonts w:ascii="Arial" w:hAnsi="Arial" w:cs="Arial"/>
                <w:szCs w:val="24"/>
              </w:rPr>
              <w:t xml:space="preserve"> 9 Counci</w:t>
            </w:r>
            <w:r w:rsidR="00C13FAD">
              <w:rPr>
                <w:rFonts w:ascii="Arial" w:hAnsi="Arial" w:cs="Arial"/>
                <w:szCs w:val="24"/>
              </w:rPr>
              <w:t xml:space="preserve">l members and 13 staff (FTEs). </w:t>
            </w:r>
            <w:r w:rsidR="0052595A" w:rsidRPr="00110F91">
              <w:rPr>
                <w:rFonts w:ascii="Arial" w:hAnsi="Arial" w:cs="Arial"/>
                <w:szCs w:val="24"/>
              </w:rPr>
              <w:t>The 13 FTEs consist of an Executive Di</w:t>
            </w:r>
            <w:r w:rsidR="00C13FAD">
              <w:rPr>
                <w:rFonts w:ascii="Arial" w:hAnsi="Arial" w:cs="Arial"/>
                <w:szCs w:val="24"/>
              </w:rPr>
              <w:t xml:space="preserve">rector and 12 permanent staff. </w:t>
            </w:r>
            <w:r w:rsidR="0052595A" w:rsidRPr="00110F91">
              <w:rPr>
                <w:rFonts w:ascii="Arial" w:hAnsi="Arial" w:cs="Arial"/>
                <w:szCs w:val="24"/>
              </w:rPr>
              <w:t>NCD was not fully staffed in FY2017. Obtai</w:t>
            </w:r>
            <w:r w:rsidR="00C13FAD">
              <w:rPr>
                <w:rFonts w:ascii="Arial" w:hAnsi="Arial" w:cs="Arial"/>
                <w:szCs w:val="24"/>
              </w:rPr>
              <w:t>ning and maintaining full time f</w:t>
            </w:r>
            <w:r w:rsidR="0052595A" w:rsidRPr="00110F91">
              <w:rPr>
                <w:rFonts w:ascii="Arial" w:hAnsi="Arial" w:cs="Arial"/>
                <w:szCs w:val="24"/>
              </w:rPr>
              <w:t>ederal staff is critica</w:t>
            </w:r>
            <w:r w:rsidR="00C13FAD">
              <w:rPr>
                <w:rFonts w:ascii="Arial" w:hAnsi="Arial" w:cs="Arial"/>
                <w:szCs w:val="24"/>
              </w:rPr>
              <w:t>l to fulfillment of the agency’s</w:t>
            </w:r>
            <w:r w:rsidR="0052595A" w:rsidRPr="00110F91">
              <w:rPr>
                <w:rFonts w:ascii="Arial" w:hAnsi="Arial" w:cs="Arial"/>
                <w:szCs w:val="24"/>
              </w:rPr>
              <w:t xml:space="preserve"> mission</w:t>
            </w:r>
            <w:r w:rsidR="00C13FAD">
              <w:rPr>
                <w:rFonts w:ascii="Arial" w:hAnsi="Arial" w:cs="Arial"/>
                <w:szCs w:val="24"/>
              </w:rPr>
              <w:t>, as noted in the “Major Management Priorities and Challenges” narrative above</w:t>
            </w:r>
            <w:r w:rsidR="0052595A" w:rsidRPr="00110F91">
              <w:rPr>
                <w:rFonts w:ascii="Arial" w:hAnsi="Arial" w:cs="Arial"/>
                <w:szCs w:val="24"/>
              </w:rPr>
              <w:t xml:space="preserve">. </w:t>
            </w:r>
          </w:p>
          <w:p w14:paraId="568F5C7B" w14:textId="2D50B8C9" w:rsidR="0052595A" w:rsidRDefault="0052595A" w:rsidP="00C13FAD">
            <w:pPr>
              <w:keepLines/>
              <w:ind w:left="240"/>
              <w:rPr>
                <w:rFonts w:ascii="Arial" w:hAnsi="Arial" w:cs="Arial"/>
                <w:szCs w:val="24"/>
              </w:rPr>
            </w:pPr>
            <w:r w:rsidRPr="00110F91">
              <w:rPr>
                <w:rFonts w:ascii="Arial" w:hAnsi="Arial" w:cs="Arial"/>
                <w:szCs w:val="24"/>
              </w:rPr>
              <w:t xml:space="preserve">Our FY2018 </w:t>
            </w:r>
            <w:r w:rsidR="002A5106">
              <w:rPr>
                <w:rFonts w:ascii="Arial" w:hAnsi="Arial" w:cs="Arial"/>
                <w:szCs w:val="24"/>
              </w:rPr>
              <w:t>budget request included</w:t>
            </w:r>
            <w:r w:rsidRPr="00110F91">
              <w:rPr>
                <w:rFonts w:ascii="Arial" w:hAnsi="Arial" w:cs="Arial"/>
                <w:szCs w:val="24"/>
              </w:rPr>
              <w:t xml:space="preserve"> funds for two additional FTEs</w:t>
            </w:r>
            <w:r w:rsidR="00E26103">
              <w:rPr>
                <w:rFonts w:ascii="Arial" w:hAnsi="Arial" w:cs="Arial"/>
                <w:szCs w:val="24"/>
              </w:rPr>
              <w:t xml:space="preserve"> (IT Specialist and Special Assistant --</w:t>
            </w:r>
            <w:r w:rsidR="00B71BE1">
              <w:rPr>
                <w:rFonts w:ascii="Arial" w:hAnsi="Arial" w:cs="Arial"/>
                <w:szCs w:val="24"/>
              </w:rPr>
              <w:t xml:space="preserve"> both positions currently filled by contractors)</w:t>
            </w:r>
            <w:r w:rsidRPr="00110F91">
              <w:rPr>
                <w:rFonts w:ascii="Arial" w:hAnsi="Arial" w:cs="Arial"/>
                <w:szCs w:val="24"/>
              </w:rPr>
              <w:t xml:space="preserve">, regularly scheduled performance increases per </w:t>
            </w:r>
            <w:r w:rsidR="00C13FAD">
              <w:rPr>
                <w:rFonts w:ascii="Arial" w:hAnsi="Arial" w:cs="Arial"/>
                <w:szCs w:val="24"/>
              </w:rPr>
              <w:t xml:space="preserve">OPM </w:t>
            </w:r>
            <w:r w:rsidRPr="00110F91">
              <w:rPr>
                <w:rFonts w:ascii="Arial" w:hAnsi="Arial" w:cs="Arial"/>
                <w:szCs w:val="24"/>
              </w:rPr>
              <w:t>policy</w:t>
            </w:r>
            <w:r w:rsidR="00C13FAD">
              <w:rPr>
                <w:rFonts w:ascii="Arial" w:hAnsi="Arial" w:cs="Arial"/>
                <w:szCs w:val="24"/>
              </w:rPr>
              <w:t>,</w:t>
            </w:r>
            <w:r w:rsidRPr="00110F91">
              <w:rPr>
                <w:rFonts w:ascii="Arial" w:hAnsi="Arial" w:cs="Arial"/>
                <w:szCs w:val="24"/>
              </w:rPr>
              <w:t xml:space="preserve"> a 2% COLA</w:t>
            </w:r>
            <w:r w:rsidR="00C13FAD">
              <w:rPr>
                <w:rFonts w:ascii="Arial" w:hAnsi="Arial" w:cs="Arial"/>
                <w:szCs w:val="24"/>
              </w:rPr>
              <w:t>,</w:t>
            </w:r>
            <w:r w:rsidRPr="00110F91">
              <w:rPr>
                <w:rFonts w:ascii="Arial" w:hAnsi="Arial" w:cs="Arial"/>
                <w:szCs w:val="24"/>
              </w:rPr>
              <w:t xml:space="preserve"> and associated benefits. Benefits have been calculated based on our experience with the benefit packages employees have chosen in the past. </w:t>
            </w:r>
          </w:p>
          <w:p w14:paraId="7101FE28" w14:textId="2DA620BC" w:rsidR="00B416A8" w:rsidRPr="00110F91" w:rsidRDefault="002A5106" w:rsidP="00B416A8">
            <w:pPr>
              <w:keepLines/>
              <w:ind w:left="240"/>
              <w:rPr>
                <w:rFonts w:ascii="Arial" w:hAnsi="Arial" w:cs="Arial"/>
                <w:szCs w:val="24"/>
              </w:rPr>
            </w:pPr>
            <w:r>
              <w:rPr>
                <w:rFonts w:ascii="Arial" w:hAnsi="Arial" w:cs="Arial"/>
                <w:szCs w:val="24"/>
              </w:rPr>
              <w:t>Our FY2019</w:t>
            </w:r>
            <w:r w:rsidRPr="00110F91">
              <w:rPr>
                <w:rFonts w:ascii="Arial" w:hAnsi="Arial" w:cs="Arial"/>
                <w:szCs w:val="24"/>
              </w:rPr>
              <w:t xml:space="preserve"> budget request</w:t>
            </w:r>
            <w:r>
              <w:rPr>
                <w:rFonts w:ascii="Arial" w:hAnsi="Arial" w:cs="Arial"/>
                <w:szCs w:val="24"/>
              </w:rPr>
              <w:t xml:space="preserve"> supports</w:t>
            </w:r>
            <w:r w:rsidRPr="00110F91">
              <w:rPr>
                <w:rFonts w:ascii="Arial" w:hAnsi="Arial" w:cs="Arial"/>
                <w:szCs w:val="24"/>
              </w:rPr>
              <w:t xml:space="preserve"> 9 Counci</w:t>
            </w:r>
            <w:r>
              <w:rPr>
                <w:rFonts w:ascii="Arial" w:hAnsi="Arial" w:cs="Arial"/>
                <w:szCs w:val="24"/>
              </w:rPr>
              <w:t>l members and 13 staff (FTEs)</w:t>
            </w:r>
            <w:r w:rsidRPr="00110F91">
              <w:rPr>
                <w:rFonts w:ascii="Arial" w:hAnsi="Arial" w:cs="Arial"/>
                <w:szCs w:val="24"/>
              </w:rPr>
              <w:t xml:space="preserve">, regularly scheduled performance increases per </w:t>
            </w:r>
            <w:r>
              <w:rPr>
                <w:rFonts w:ascii="Arial" w:hAnsi="Arial" w:cs="Arial"/>
                <w:szCs w:val="24"/>
              </w:rPr>
              <w:t xml:space="preserve">OPM </w:t>
            </w:r>
            <w:r w:rsidRPr="00110F91">
              <w:rPr>
                <w:rFonts w:ascii="Arial" w:hAnsi="Arial" w:cs="Arial"/>
                <w:szCs w:val="24"/>
              </w:rPr>
              <w:t>policy</w:t>
            </w:r>
            <w:r>
              <w:rPr>
                <w:rFonts w:ascii="Arial" w:hAnsi="Arial" w:cs="Arial"/>
                <w:szCs w:val="24"/>
              </w:rPr>
              <w:t>,</w:t>
            </w:r>
            <w:r w:rsidRPr="00110F91">
              <w:rPr>
                <w:rFonts w:ascii="Arial" w:hAnsi="Arial" w:cs="Arial"/>
                <w:szCs w:val="24"/>
              </w:rPr>
              <w:t xml:space="preserve"> a 2% COLA</w:t>
            </w:r>
            <w:r>
              <w:rPr>
                <w:rFonts w:ascii="Arial" w:hAnsi="Arial" w:cs="Arial"/>
                <w:szCs w:val="24"/>
              </w:rPr>
              <w:t>,</w:t>
            </w:r>
            <w:r w:rsidRPr="00110F91">
              <w:rPr>
                <w:rFonts w:ascii="Arial" w:hAnsi="Arial" w:cs="Arial"/>
                <w:szCs w:val="24"/>
              </w:rPr>
              <w:t xml:space="preserve"> and associated benefits. Benefits have been calculated based on our experience with the benefit packages employees have chosen in the past.</w:t>
            </w:r>
          </w:p>
        </w:tc>
      </w:tr>
      <w:tr w:rsidR="0052595A" w:rsidRPr="00110F91" w14:paraId="0C11F29A" w14:textId="77777777" w:rsidTr="0052595A">
        <w:trPr>
          <w:cantSplit/>
          <w:trHeight w:val="1178"/>
          <w:jc w:val="center"/>
        </w:trPr>
        <w:tc>
          <w:tcPr>
            <w:tcW w:w="4098" w:type="dxa"/>
            <w:tcBorders>
              <w:top w:val="single" w:sz="4" w:space="0" w:color="auto"/>
              <w:left w:val="nil"/>
              <w:bottom w:val="single" w:sz="4" w:space="0" w:color="auto"/>
              <w:right w:val="nil"/>
            </w:tcBorders>
          </w:tcPr>
          <w:p w14:paraId="75221156" w14:textId="77777777" w:rsidR="0052595A" w:rsidRPr="00110F91" w:rsidRDefault="0052595A" w:rsidP="0052595A">
            <w:pPr>
              <w:keepLines/>
              <w:ind w:left="240"/>
              <w:rPr>
                <w:rFonts w:ascii="Arial" w:hAnsi="Arial" w:cs="Arial"/>
                <w:szCs w:val="24"/>
              </w:rPr>
            </w:pPr>
            <w:r w:rsidRPr="00110F91">
              <w:rPr>
                <w:rFonts w:ascii="Arial" w:hAnsi="Arial" w:cs="Arial"/>
                <w:b/>
                <w:szCs w:val="24"/>
              </w:rPr>
              <w:lastRenderedPageBreak/>
              <w:t>TRAVEL</w:t>
            </w:r>
          </w:p>
          <w:p w14:paraId="197AEC0B" w14:textId="44016B02" w:rsidR="0052595A" w:rsidRDefault="0052595A" w:rsidP="0052595A">
            <w:pPr>
              <w:ind w:left="240"/>
              <w:rPr>
                <w:rFonts w:ascii="Arial" w:hAnsi="Arial" w:cs="Arial"/>
                <w:bCs/>
                <w:szCs w:val="24"/>
              </w:rPr>
            </w:pPr>
            <w:r w:rsidRPr="00110F91">
              <w:rPr>
                <w:rFonts w:ascii="Arial" w:hAnsi="Arial" w:cs="Arial"/>
                <w:bCs/>
                <w:szCs w:val="24"/>
              </w:rPr>
              <w:t xml:space="preserve">FY 2017          $ </w:t>
            </w:r>
            <w:r w:rsidR="00CA20ED">
              <w:rPr>
                <w:rFonts w:ascii="Arial" w:hAnsi="Arial" w:cs="Arial"/>
                <w:bCs/>
                <w:szCs w:val="24"/>
              </w:rPr>
              <w:t>166,528</w:t>
            </w:r>
          </w:p>
          <w:p w14:paraId="33735880" w14:textId="600479C5" w:rsidR="00A92B95" w:rsidRPr="00110F91" w:rsidRDefault="00A92B95" w:rsidP="00A92B95">
            <w:pPr>
              <w:ind w:left="240"/>
              <w:rPr>
                <w:rFonts w:ascii="Arial" w:hAnsi="Arial" w:cs="Arial"/>
                <w:szCs w:val="24"/>
              </w:rPr>
            </w:pPr>
            <w:r>
              <w:rPr>
                <w:rFonts w:ascii="Arial" w:hAnsi="Arial" w:cs="Arial"/>
                <w:szCs w:val="24"/>
              </w:rPr>
              <w:t>FY 2018</w:t>
            </w:r>
            <w:r w:rsidRPr="00110F91">
              <w:rPr>
                <w:rFonts w:ascii="Arial" w:hAnsi="Arial" w:cs="Arial"/>
                <w:szCs w:val="24"/>
              </w:rPr>
              <w:t xml:space="preserve">          </w:t>
            </w:r>
            <w:r>
              <w:rPr>
                <w:rFonts w:ascii="Arial" w:hAnsi="Arial" w:cs="Arial"/>
                <w:szCs w:val="24"/>
              </w:rPr>
              <w:t>$ 170,000</w:t>
            </w:r>
          </w:p>
          <w:p w14:paraId="1BBE12DA" w14:textId="201BEE42" w:rsidR="0052595A" w:rsidRDefault="00A92B95"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$ 146,000</w:t>
            </w:r>
          </w:p>
          <w:p w14:paraId="53538136" w14:textId="77777777" w:rsidR="0015439F" w:rsidRPr="00110F91" w:rsidRDefault="0015439F" w:rsidP="0052595A">
            <w:pPr>
              <w:ind w:left="240"/>
              <w:rPr>
                <w:rFonts w:ascii="Arial" w:hAnsi="Arial" w:cs="Arial"/>
                <w:bCs/>
                <w:szCs w:val="24"/>
              </w:rPr>
            </w:pPr>
          </w:p>
          <w:p w14:paraId="65E5F927" w14:textId="77777777" w:rsidR="0052595A" w:rsidRPr="00110F91" w:rsidRDefault="0052595A" w:rsidP="0052595A">
            <w:pPr>
              <w:ind w:left="240"/>
              <w:rPr>
                <w:rFonts w:ascii="Arial" w:hAnsi="Arial" w:cs="Arial"/>
                <w:szCs w:val="24"/>
              </w:rPr>
            </w:pPr>
          </w:p>
        </w:tc>
        <w:tc>
          <w:tcPr>
            <w:tcW w:w="470" w:type="dxa"/>
            <w:tcBorders>
              <w:top w:val="single" w:sz="4" w:space="0" w:color="auto"/>
              <w:left w:val="nil"/>
              <w:bottom w:val="single" w:sz="4" w:space="0" w:color="auto"/>
              <w:right w:val="nil"/>
            </w:tcBorders>
          </w:tcPr>
          <w:p w14:paraId="429443B4"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72F1784B" w14:textId="77777777" w:rsidR="00B416A8" w:rsidRDefault="00B416A8" w:rsidP="0052595A">
            <w:pPr>
              <w:keepLines/>
              <w:ind w:left="240"/>
              <w:rPr>
                <w:rFonts w:ascii="Arial" w:hAnsi="Arial" w:cs="Arial"/>
                <w:szCs w:val="24"/>
              </w:rPr>
            </w:pPr>
          </w:p>
          <w:p w14:paraId="1CCA1392" w14:textId="08A311E0" w:rsidR="0052595A" w:rsidRPr="00110F91" w:rsidRDefault="0052595A" w:rsidP="0052595A">
            <w:pPr>
              <w:keepLines/>
              <w:ind w:left="240"/>
              <w:rPr>
                <w:rFonts w:ascii="Arial" w:hAnsi="Arial" w:cs="Arial"/>
                <w:szCs w:val="24"/>
              </w:rPr>
            </w:pPr>
            <w:r w:rsidRPr="00110F91">
              <w:rPr>
                <w:rFonts w:ascii="Arial" w:hAnsi="Arial" w:cs="Arial"/>
                <w:szCs w:val="24"/>
              </w:rPr>
              <w:t xml:space="preserve">The largest portion of our travel budget is devoted to the cost of fulfilling NCD’s </w:t>
            </w:r>
            <w:r w:rsidR="00C13FAD">
              <w:rPr>
                <w:rFonts w:ascii="Arial" w:hAnsi="Arial" w:cs="Arial"/>
                <w:szCs w:val="24"/>
              </w:rPr>
              <w:t>statutory requirement</w:t>
            </w:r>
            <w:r w:rsidRPr="00110F91">
              <w:rPr>
                <w:rFonts w:ascii="Arial" w:hAnsi="Arial" w:cs="Arial"/>
                <w:szCs w:val="24"/>
              </w:rPr>
              <w:t xml:space="preserve"> to conduct public meetings no l</w:t>
            </w:r>
            <w:r w:rsidR="00C13FAD">
              <w:rPr>
                <w:rFonts w:ascii="Arial" w:hAnsi="Arial" w:cs="Arial"/>
                <w:szCs w:val="24"/>
              </w:rPr>
              <w:t xml:space="preserve">ess than four times each year. </w:t>
            </w:r>
            <w:r w:rsidRPr="00110F91">
              <w:rPr>
                <w:rFonts w:ascii="Arial" w:hAnsi="Arial" w:cs="Arial"/>
                <w:szCs w:val="24"/>
              </w:rPr>
              <w:t xml:space="preserve">All Council members and staff are reimbursed in accordance with federal per diem regulations.   </w:t>
            </w:r>
          </w:p>
          <w:p w14:paraId="0F5D8C4D" w14:textId="358B02E5" w:rsidR="0052595A" w:rsidRPr="00110F91" w:rsidRDefault="00C13FAD" w:rsidP="0052595A">
            <w:pPr>
              <w:keepLines/>
              <w:ind w:left="240"/>
              <w:rPr>
                <w:rFonts w:ascii="Arial" w:hAnsi="Arial" w:cs="Arial"/>
                <w:szCs w:val="24"/>
              </w:rPr>
            </w:pPr>
            <w:r>
              <w:rPr>
                <w:rFonts w:ascii="Arial" w:hAnsi="Arial" w:cs="Arial"/>
                <w:szCs w:val="24"/>
              </w:rPr>
              <w:t>In conjunction with policy development or engagement activities, at times, NCD convenes policy forums to gather or provide expert information. On these occasions, NCD may extend</w:t>
            </w:r>
            <w:r w:rsidR="0052595A" w:rsidRPr="00110F91">
              <w:rPr>
                <w:rFonts w:ascii="Arial" w:hAnsi="Arial" w:cs="Arial"/>
                <w:szCs w:val="24"/>
              </w:rPr>
              <w:t xml:space="preserve"> invitations to subject matter experts </w:t>
            </w:r>
            <w:r>
              <w:rPr>
                <w:rFonts w:ascii="Arial" w:hAnsi="Arial" w:cs="Arial"/>
                <w:szCs w:val="24"/>
              </w:rPr>
              <w:t>whose travel-related expenses NCD covers (airfare or train, lodging, per diem, and disability accommodations if applicable)</w:t>
            </w:r>
            <w:r w:rsidR="0052595A" w:rsidRPr="00110F91">
              <w:rPr>
                <w:rFonts w:ascii="Arial" w:hAnsi="Arial" w:cs="Arial"/>
                <w:szCs w:val="24"/>
              </w:rPr>
              <w:t xml:space="preserve">.  </w:t>
            </w:r>
          </w:p>
          <w:p w14:paraId="7E920E95" w14:textId="77777777" w:rsidR="0052595A" w:rsidRDefault="005801E5" w:rsidP="00E171FC">
            <w:pPr>
              <w:keepLines/>
              <w:ind w:left="240"/>
              <w:rPr>
                <w:rFonts w:ascii="Arial" w:hAnsi="Arial" w:cs="Arial"/>
                <w:szCs w:val="24"/>
              </w:rPr>
            </w:pPr>
            <w:r w:rsidRPr="005801E5">
              <w:rPr>
                <w:rFonts w:ascii="Arial" w:hAnsi="Arial" w:cs="Arial"/>
                <w:szCs w:val="24"/>
              </w:rPr>
              <w:t xml:space="preserve">NCD usually conducts </w:t>
            </w:r>
            <w:r>
              <w:rPr>
                <w:rFonts w:ascii="Arial" w:hAnsi="Arial" w:cs="Arial"/>
                <w:szCs w:val="24"/>
              </w:rPr>
              <w:t>one</w:t>
            </w:r>
            <w:r w:rsidRPr="005801E5">
              <w:rPr>
                <w:rFonts w:ascii="Arial" w:hAnsi="Arial" w:cs="Arial"/>
                <w:szCs w:val="24"/>
              </w:rPr>
              <w:t xml:space="preserve"> of its required quarterly meetings by telephone conference to save money. However,</w:t>
            </w:r>
            <w:r>
              <w:rPr>
                <w:rFonts w:ascii="Arial" w:hAnsi="Arial" w:cs="Arial"/>
                <w:szCs w:val="24"/>
              </w:rPr>
              <w:t xml:space="preserve"> </w:t>
            </w:r>
            <w:r w:rsidRPr="005801E5">
              <w:rPr>
                <w:rFonts w:ascii="Arial" w:hAnsi="Arial" w:cs="Arial"/>
                <w:szCs w:val="24"/>
              </w:rPr>
              <w:t xml:space="preserve">due to the variety of disability accommodations necessary for our Council Members and staff to participate fully, telephone conferences are not an ideal medium for meeting as they have a practical impact on the ability of the Council Members to conduct its usual agenda of business, thus we limit the agenda for that meeting. </w:t>
            </w:r>
            <w:r w:rsidR="00E171FC" w:rsidRPr="00110F91">
              <w:rPr>
                <w:rFonts w:ascii="Arial" w:hAnsi="Arial" w:cs="Arial"/>
                <w:szCs w:val="24"/>
              </w:rPr>
              <w:t xml:space="preserve"> </w:t>
            </w:r>
          </w:p>
          <w:p w14:paraId="4AC5F991" w14:textId="73019A2A" w:rsidR="002A5106" w:rsidRDefault="002A5106" w:rsidP="002A5106">
            <w:pPr>
              <w:keepLines/>
              <w:ind w:left="240"/>
              <w:rPr>
                <w:rFonts w:ascii="Arial" w:hAnsi="Arial" w:cs="Arial"/>
                <w:szCs w:val="24"/>
              </w:rPr>
            </w:pPr>
            <w:r>
              <w:rPr>
                <w:rFonts w:ascii="Arial" w:hAnsi="Arial" w:cs="Arial"/>
                <w:szCs w:val="24"/>
              </w:rPr>
              <w:t>For FY 2017, NCD’s budget supported</w:t>
            </w:r>
            <w:r w:rsidRPr="00110F91">
              <w:rPr>
                <w:rFonts w:ascii="Arial" w:hAnsi="Arial" w:cs="Arial"/>
                <w:szCs w:val="24"/>
              </w:rPr>
              <w:t xml:space="preserve"> </w:t>
            </w:r>
            <w:r>
              <w:rPr>
                <w:rFonts w:ascii="Arial" w:hAnsi="Arial" w:cs="Arial"/>
                <w:szCs w:val="24"/>
              </w:rPr>
              <w:t xml:space="preserve">travel related </w:t>
            </w:r>
            <w:r w:rsidRPr="00110F91">
              <w:rPr>
                <w:rFonts w:ascii="Arial" w:hAnsi="Arial" w:cs="Arial"/>
                <w:szCs w:val="24"/>
              </w:rPr>
              <w:t xml:space="preserve">to the cost of fulfilling NCD’s </w:t>
            </w:r>
            <w:r>
              <w:rPr>
                <w:rFonts w:ascii="Arial" w:hAnsi="Arial" w:cs="Arial"/>
                <w:szCs w:val="24"/>
              </w:rPr>
              <w:t>statutory requirement</w:t>
            </w:r>
            <w:r w:rsidRPr="00110F91">
              <w:rPr>
                <w:rFonts w:ascii="Arial" w:hAnsi="Arial" w:cs="Arial"/>
                <w:szCs w:val="24"/>
              </w:rPr>
              <w:t xml:space="preserve"> to conduct public meetings no l</w:t>
            </w:r>
            <w:r>
              <w:rPr>
                <w:rFonts w:ascii="Arial" w:hAnsi="Arial" w:cs="Arial"/>
                <w:szCs w:val="24"/>
              </w:rPr>
              <w:t xml:space="preserve">ess than four times each year. </w:t>
            </w:r>
          </w:p>
          <w:p w14:paraId="5291042E" w14:textId="77777777" w:rsidR="00A92B95" w:rsidRDefault="002A5106" w:rsidP="00A92B95">
            <w:pPr>
              <w:keepLines/>
              <w:ind w:left="240"/>
              <w:rPr>
                <w:rFonts w:ascii="Arial" w:hAnsi="Arial" w:cs="Arial"/>
                <w:szCs w:val="24"/>
              </w:rPr>
            </w:pPr>
            <w:r>
              <w:rPr>
                <w:rFonts w:ascii="Arial" w:hAnsi="Arial" w:cs="Arial"/>
                <w:szCs w:val="24"/>
              </w:rPr>
              <w:t xml:space="preserve">For FY 2018, </w:t>
            </w:r>
            <w:r w:rsidR="00A92B95">
              <w:rPr>
                <w:rFonts w:ascii="Arial" w:hAnsi="Arial" w:cs="Arial"/>
                <w:szCs w:val="24"/>
              </w:rPr>
              <w:t>NCD’s budget request supports</w:t>
            </w:r>
            <w:r w:rsidR="00A92B95" w:rsidRPr="00110F91">
              <w:rPr>
                <w:rFonts w:ascii="Arial" w:hAnsi="Arial" w:cs="Arial"/>
                <w:szCs w:val="24"/>
              </w:rPr>
              <w:t xml:space="preserve"> </w:t>
            </w:r>
            <w:r w:rsidR="00A92B95">
              <w:rPr>
                <w:rFonts w:ascii="Arial" w:hAnsi="Arial" w:cs="Arial"/>
                <w:szCs w:val="24"/>
              </w:rPr>
              <w:t xml:space="preserve">travel related </w:t>
            </w:r>
            <w:r w:rsidR="00A92B95" w:rsidRPr="00110F91">
              <w:rPr>
                <w:rFonts w:ascii="Arial" w:hAnsi="Arial" w:cs="Arial"/>
                <w:szCs w:val="24"/>
              </w:rPr>
              <w:t xml:space="preserve">to the cost of fulfilling NCD’s </w:t>
            </w:r>
            <w:r w:rsidR="00A92B95">
              <w:rPr>
                <w:rFonts w:ascii="Arial" w:hAnsi="Arial" w:cs="Arial"/>
                <w:szCs w:val="24"/>
              </w:rPr>
              <w:t>statutory requirement</w:t>
            </w:r>
            <w:r w:rsidR="00A92B95" w:rsidRPr="00110F91">
              <w:rPr>
                <w:rFonts w:ascii="Arial" w:hAnsi="Arial" w:cs="Arial"/>
                <w:szCs w:val="24"/>
              </w:rPr>
              <w:t xml:space="preserve"> to conduct public meetings no l</w:t>
            </w:r>
            <w:r w:rsidR="00A92B95">
              <w:rPr>
                <w:rFonts w:ascii="Arial" w:hAnsi="Arial" w:cs="Arial"/>
                <w:szCs w:val="24"/>
              </w:rPr>
              <w:t xml:space="preserve">ess than four times each year, while recognizing </w:t>
            </w:r>
            <w:r w:rsidR="00A92B95" w:rsidRPr="005801E5">
              <w:rPr>
                <w:rFonts w:ascii="Arial" w:hAnsi="Arial" w:cs="Arial"/>
                <w:szCs w:val="24"/>
              </w:rPr>
              <w:t>the</w:t>
            </w:r>
            <w:r w:rsidR="00A92B95">
              <w:rPr>
                <w:rFonts w:ascii="Arial" w:hAnsi="Arial" w:cs="Arial"/>
                <w:szCs w:val="24"/>
              </w:rPr>
              <w:t xml:space="preserve"> need for outreach to the disability community to maximize the </w:t>
            </w:r>
            <w:r w:rsidR="00A92B95" w:rsidRPr="005801E5">
              <w:rPr>
                <w:rFonts w:ascii="Arial" w:hAnsi="Arial" w:cs="Arial"/>
                <w:szCs w:val="24"/>
              </w:rPr>
              <w:t>impact on the ability of the Council</w:t>
            </w:r>
            <w:r w:rsidR="00A92B95">
              <w:rPr>
                <w:rFonts w:ascii="Arial" w:hAnsi="Arial" w:cs="Arial"/>
                <w:szCs w:val="24"/>
              </w:rPr>
              <w:t xml:space="preserve"> to fulfill the agency’s mission. </w:t>
            </w:r>
          </w:p>
          <w:p w14:paraId="53A9BF98" w14:textId="6217AE50" w:rsidR="00A92B95" w:rsidRDefault="002A5106" w:rsidP="00A92B95">
            <w:pPr>
              <w:keepLines/>
              <w:ind w:left="240"/>
              <w:rPr>
                <w:rFonts w:ascii="Arial" w:hAnsi="Arial" w:cs="Arial"/>
                <w:szCs w:val="24"/>
              </w:rPr>
            </w:pPr>
            <w:r>
              <w:rPr>
                <w:rFonts w:ascii="Arial" w:hAnsi="Arial" w:cs="Arial"/>
                <w:szCs w:val="24"/>
              </w:rPr>
              <w:t xml:space="preserve">For FY 2019, </w:t>
            </w:r>
            <w:r w:rsidR="00A92B95">
              <w:rPr>
                <w:rFonts w:ascii="Arial" w:hAnsi="Arial" w:cs="Arial"/>
                <w:szCs w:val="24"/>
              </w:rPr>
              <w:t>NCD’s budget request supports</w:t>
            </w:r>
            <w:r w:rsidR="00A92B95" w:rsidRPr="00110F91">
              <w:rPr>
                <w:rFonts w:ascii="Arial" w:hAnsi="Arial" w:cs="Arial"/>
                <w:szCs w:val="24"/>
              </w:rPr>
              <w:t xml:space="preserve"> </w:t>
            </w:r>
            <w:r w:rsidR="00A92B95">
              <w:rPr>
                <w:rFonts w:ascii="Arial" w:hAnsi="Arial" w:cs="Arial"/>
                <w:szCs w:val="24"/>
              </w:rPr>
              <w:t xml:space="preserve">travel related </w:t>
            </w:r>
            <w:r w:rsidR="00A92B95" w:rsidRPr="00110F91">
              <w:rPr>
                <w:rFonts w:ascii="Arial" w:hAnsi="Arial" w:cs="Arial"/>
                <w:szCs w:val="24"/>
              </w:rPr>
              <w:t xml:space="preserve">to the cost of fulfilling NCD’s </w:t>
            </w:r>
            <w:r w:rsidR="00A92B95">
              <w:rPr>
                <w:rFonts w:ascii="Arial" w:hAnsi="Arial" w:cs="Arial"/>
                <w:szCs w:val="24"/>
              </w:rPr>
              <w:t>statutory requirement</w:t>
            </w:r>
            <w:r w:rsidR="00A92B95" w:rsidRPr="00110F91">
              <w:rPr>
                <w:rFonts w:ascii="Arial" w:hAnsi="Arial" w:cs="Arial"/>
                <w:szCs w:val="24"/>
              </w:rPr>
              <w:t xml:space="preserve"> to conduct public meetings no l</w:t>
            </w:r>
            <w:r w:rsidR="00A92B95">
              <w:rPr>
                <w:rFonts w:ascii="Arial" w:hAnsi="Arial" w:cs="Arial"/>
                <w:szCs w:val="24"/>
              </w:rPr>
              <w:t>ess than four times each year, with the intent of one meeting being reduced to one day due to budget constraints.</w:t>
            </w:r>
          </w:p>
          <w:p w14:paraId="2383A306" w14:textId="12E0BBCB" w:rsidR="002A5106" w:rsidRPr="00110F91" w:rsidRDefault="002A5106" w:rsidP="00A92B95">
            <w:pPr>
              <w:keepLines/>
              <w:rPr>
                <w:rFonts w:ascii="Arial" w:hAnsi="Arial" w:cs="Arial"/>
                <w:szCs w:val="24"/>
              </w:rPr>
            </w:pPr>
          </w:p>
        </w:tc>
      </w:tr>
      <w:tr w:rsidR="0052595A" w:rsidRPr="00110F91" w14:paraId="129DD787" w14:textId="77777777" w:rsidTr="0052595A">
        <w:trPr>
          <w:cantSplit/>
          <w:jc w:val="center"/>
        </w:trPr>
        <w:tc>
          <w:tcPr>
            <w:tcW w:w="4098" w:type="dxa"/>
            <w:tcBorders>
              <w:top w:val="single" w:sz="4" w:space="0" w:color="auto"/>
              <w:left w:val="nil"/>
              <w:bottom w:val="single" w:sz="4" w:space="0" w:color="auto"/>
              <w:right w:val="nil"/>
            </w:tcBorders>
          </w:tcPr>
          <w:p w14:paraId="2794B41F" w14:textId="77777777" w:rsidR="0052595A" w:rsidRPr="00110F91" w:rsidRDefault="0052595A" w:rsidP="0052595A">
            <w:pPr>
              <w:keepLines/>
              <w:ind w:left="240"/>
              <w:rPr>
                <w:rFonts w:ascii="Arial" w:hAnsi="Arial" w:cs="Arial"/>
                <w:szCs w:val="24"/>
              </w:rPr>
            </w:pPr>
            <w:r w:rsidRPr="00110F91">
              <w:rPr>
                <w:rFonts w:ascii="Arial" w:hAnsi="Arial" w:cs="Arial"/>
                <w:b/>
                <w:szCs w:val="24"/>
              </w:rPr>
              <w:lastRenderedPageBreak/>
              <w:t>RENT, UTILITIES AND COMMUNICATIONS</w:t>
            </w:r>
          </w:p>
          <w:p w14:paraId="2E0B7ABC" w14:textId="5EE3ABF8" w:rsidR="0052595A" w:rsidRDefault="0052595A" w:rsidP="0052595A">
            <w:pPr>
              <w:tabs>
                <w:tab w:val="center" w:pos="2054"/>
              </w:tabs>
              <w:ind w:left="240"/>
              <w:rPr>
                <w:rFonts w:ascii="Arial" w:hAnsi="Arial" w:cs="Arial"/>
                <w:bCs/>
                <w:szCs w:val="24"/>
              </w:rPr>
            </w:pPr>
            <w:r w:rsidRPr="00110F91">
              <w:rPr>
                <w:rFonts w:ascii="Arial" w:hAnsi="Arial" w:cs="Arial"/>
                <w:bCs/>
                <w:szCs w:val="24"/>
              </w:rPr>
              <w:t>FY 2017          $ 3</w:t>
            </w:r>
            <w:r w:rsidR="00CA20ED">
              <w:rPr>
                <w:rFonts w:ascii="Arial" w:hAnsi="Arial" w:cs="Arial"/>
                <w:bCs/>
                <w:szCs w:val="24"/>
              </w:rPr>
              <w:t>27,215</w:t>
            </w:r>
          </w:p>
          <w:p w14:paraId="6D738E65" w14:textId="36C1638D" w:rsidR="00A92B95" w:rsidRPr="00110F91" w:rsidRDefault="00F0770B" w:rsidP="00A92B95">
            <w:pPr>
              <w:tabs>
                <w:tab w:val="center" w:pos="2054"/>
              </w:tabs>
              <w:ind w:left="240"/>
              <w:rPr>
                <w:rFonts w:ascii="Arial" w:hAnsi="Arial" w:cs="Arial"/>
                <w:bCs/>
                <w:szCs w:val="24"/>
              </w:rPr>
            </w:pPr>
            <w:r>
              <w:rPr>
                <w:rFonts w:ascii="Arial" w:hAnsi="Arial" w:cs="Arial"/>
                <w:bCs/>
                <w:szCs w:val="24"/>
              </w:rPr>
              <w:t>FY 2018</w:t>
            </w:r>
            <w:r w:rsidR="00A92B95">
              <w:rPr>
                <w:rFonts w:ascii="Arial" w:hAnsi="Arial" w:cs="Arial"/>
                <w:bCs/>
                <w:szCs w:val="24"/>
              </w:rPr>
              <w:t xml:space="preserve">          $ 398,815</w:t>
            </w:r>
          </w:p>
          <w:p w14:paraId="09705A03" w14:textId="128F0090" w:rsidR="0052595A" w:rsidRDefault="00F0770B" w:rsidP="0052595A">
            <w:pPr>
              <w:tabs>
                <w:tab w:val="center" w:pos="2054"/>
              </w:tabs>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$ 425,603</w:t>
            </w:r>
          </w:p>
          <w:p w14:paraId="634EF9EE" w14:textId="77777777" w:rsidR="0015439F" w:rsidRPr="00110F91" w:rsidRDefault="0015439F" w:rsidP="0052595A">
            <w:pPr>
              <w:tabs>
                <w:tab w:val="center" w:pos="2054"/>
              </w:tabs>
              <w:ind w:left="240"/>
              <w:rPr>
                <w:rFonts w:ascii="Arial" w:hAnsi="Arial" w:cs="Arial"/>
                <w:bCs/>
                <w:szCs w:val="24"/>
              </w:rPr>
            </w:pPr>
          </w:p>
          <w:p w14:paraId="3639E528"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6618EE9E"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5D8B56D2" w14:textId="77777777" w:rsidR="00B416A8" w:rsidRDefault="00B416A8" w:rsidP="0052595A">
            <w:pPr>
              <w:keepLines/>
              <w:ind w:left="240"/>
              <w:rPr>
                <w:rFonts w:ascii="Arial" w:hAnsi="Arial" w:cs="Arial"/>
                <w:szCs w:val="24"/>
              </w:rPr>
            </w:pPr>
          </w:p>
          <w:p w14:paraId="0C176080" w14:textId="09D8CF0A" w:rsidR="0052595A" w:rsidRPr="00110F91" w:rsidRDefault="0052595A" w:rsidP="0052595A">
            <w:pPr>
              <w:keepLines/>
              <w:ind w:left="240"/>
              <w:rPr>
                <w:rFonts w:ascii="Arial" w:hAnsi="Arial" w:cs="Arial"/>
                <w:szCs w:val="24"/>
              </w:rPr>
            </w:pPr>
            <w:r w:rsidRPr="00110F91">
              <w:rPr>
                <w:rFonts w:ascii="Arial" w:hAnsi="Arial" w:cs="Arial"/>
                <w:szCs w:val="24"/>
              </w:rPr>
              <w:t xml:space="preserve">NCD currently leases </w:t>
            </w:r>
            <w:r w:rsidR="00E171FC">
              <w:rPr>
                <w:rFonts w:ascii="Arial" w:hAnsi="Arial" w:cs="Arial"/>
                <w:szCs w:val="24"/>
              </w:rPr>
              <w:t xml:space="preserve">office </w:t>
            </w:r>
            <w:r w:rsidRPr="00110F91">
              <w:rPr>
                <w:rFonts w:ascii="Arial" w:hAnsi="Arial" w:cs="Arial"/>
                <w:szCs w:val="24"/>
              </w:rPr>
              <w:t>space from the Ge</w:t>
            </w:r>
            <w:r w:rsidR="00E171FC">
              <w:rPr>
                <w:rFonts w:ascii="Arial" w:hAnsi="Arial" w:cs="Arial"/>
                <w:szCs w:val="24"/>
              </w:rPr>
              <w:t xml:space="preserve">neral Services Administration. </w:t>
            </w:r>
            <w:r w:rsidRPr="00110F91">
              <w:rPr>
                <w:rFonts w:ascii="Arial" w:hAnsi="Arial" w:cs="Arial"/>
                <w:szCs w:val="24"/>
              </w:rPr>
              <w:t xml:space="preserve">Our lease expires August 21, 2021.  </w:t>
            </w:r>
            <w:r w:rsidR="00E171FC">
              <w:rPr>
                <w:rFonts w:ascii="Arial" w:hAnsi="Arial" w:cs="Arial"/>
                <w:szCs w:val="24"/>
              </w:rPr>
              <w:t>Increasing costs are attributable</w:t>
            </w:r>
            <w:r w:rsidRPr="00110F91">
              <w:rPr>
                <w:rFonts w:ascii="Arial" w:hAnsi="Arial" w:cs="Arial"/>
                <w:szCs w:val="24"/>
              </w:rPr>
              <w:t xml:space="preserve"> to the operational costs and real estate taxes per the occupancy agreement. </w:t>
            </w:r>
          </w:p>
          <w:p w14:paraId="5B6DBB29" w14:textId="1B4B4275" w:rsidR="0052595A" w:rsidRDefault="00E171FC" w:rsidP="0052595A">
            <w:pPr>
              <w:keepLines/>
              <w:ind w:left="240"/>
              <w:rPr>
                <w:rFonts w:ascii="Arial" w:hAnsi="Arial" w:cs="Arial"/>
                <w:szCs w:val="24"/>
              </w:rPr>
            </w:pPr>
            <w:r>
              <w:rPr>
                <w:rFonts w:ascii="Arial" w:hAnsi="Arial" w:cs="Arial"/>
                <w:szCs w:val="24"/>
              </w:rPr>
              <w:t xml:space="preserve">With </w:t>
            </w:r>
            <w:r w:rsidR="00BD1149">
              <w:rPr>
                <w:rFonts w:ascii="Arial" w:hAnsi="Arial" w:cs="Arial"/>
                <w:szCs w:val="24"/>
              </w:rPr>
              <w:t>most</w:t>
            </w:r>
            <w:r>
              <w:rPr>
                <w:rFonts w:ascii="Arial" w:hAnsi="Arial" w:cs="Arial"/>
                <w:szCs w:val="24"/>
              </w:rPr>
              <w:t xml:space="preserve"> its board and staff being people with disabilities,</w:t>
            </w:r>
            <w:r w:rsidR="0052595A" w:rsidRPr="00110F91">
              <w:rPr>
                <w:rFonts w:ascii="Arial" w:hAnsi="Arial" w:cs="Arial"/>
                <w:szCs w:val="24"/>
              </w:rPr>
              <w:t xml:space="preserve"> </w:t>
            </w:r>
            <w:r>
              <w:rPr>
                <w:rFonts w:ascii="Arial" w:hAnsi="Arial" w:cs="Arial"/>
                <w:szCs w:val="24"/>
              </w:rPr>
              <w:t xml:space="preserve">and as the federal voice of the over 56 million Americans with a wide variety of disabilities, </w:t>
            </w:r>
            <w:r w:rsidR="0052595A" w:rsidRPr="00110F91">
              <w:rPr>
                <w:rFonts w:ascii="Arial" w:hAnsi="Arial" w:cs="Arial"/>
                <w:szCs w:val="24"/>
              </w:rPr>
              <w:t xml:space="preserve">NCD utilizes several communication methods to facilitate </w:t>
            </w:r>
            <w:r>
              <w:rPr>
                <w:rFonts w:ascii="Arial" w:hAnsi="Arial" w:cs="Arial"/>
                <w:szCs w:val="24"/>
              </w:rPr>
              <w:t xml:space="preserve">the </w:t>
            </w:r>
            <w:r w:rsidR="0052595A" w:rsidRPr="00110F91">
              <w:rPr>
                <w:rFonts w:ascii="Arial" w:hAnsi="Arial" w:cs="Arial"/>
                <w:szCs w:val="24"/>
              </w:rPr>
              <w:t xml:space="preserve">work of and between NCD members and staff, as well as to engage with stakeholders.  </w:t>
            </w:r>
          </w:p>
          <w:p w14:paraId="436041E8" w14:textId="3FDA6AD2" w:rsidR="00D7245A" w:rsidRDefault="00D7245A" w:rsidP="00D7245A">
            <w:pPr>
              <w:keepLines/>
              <w:ind w:left="240"/>
              <w:rPr>
                <w:rFonts w:ascii="Arial" w:hAnsi="Arial" w:cs="Arial"/>
                <w:szCs w:val="24"/>
              </w:rPr>
            </w:pPr>
            <w:r>
              <w:rPr>
                <w:rFonts w:ascii="Arial" w:hAnsi="Arial" w:cs="Arial"/>
                <w:szCs w:val="24"/>
              </w:rPr>
              <w:t xml:space="preserve">For FY 2017, NCD’s budget supported office space and communication methods related </w:t>
            </w:r>
            <w:r w:rsidRPr="00110F91">
              <w:rPr>
                <w:rFonts w:ascii="Arial" w:hAnsi="Arial" w:cs="Arial"/>
                <w:szCs w:val="24"/>
              </w:rPr>
              <w:t xml:space="preserve">to the cost of fulfilling NCD’s </w:t>
            </w:r>
            <w:r>
              <w:rPr>
                <w:rFonts w:ascii="Arial" w:hAnsi="Arial" w:cs="Arial"/>
                <w:szCs w:val="24"/>
              </w:rPr>
              <w:t>mission and statutory requirement</w:t>
            </w:r>
            <w:r w:rsidRPr="00110F91">
              <w:rPr>
                <w:rFonts w:ascii="Arial" w:hAnsi="Arial" w:cs="Arial"/>
                <w:szCs w:val="24"/>
              </w:rPr>
              <w:t xml:space="preserve"> to conduct public meetings no l</w:t>
            </w:r>
            <w:r>
              <w:rPr>
                <w:rFonts w:ascii="Arial" w:hAnsi="Arial" w:cs="Arial"/>
                <w:szCs w:val="24"/>
              </w:rPr>
              <w:t xml:space="preserve">ess than four times each year. </w:t>
            </w:r>
          </w:p>
          <w:p w14:paraId="3532BA91" w14:textId="3C151C3B" w:rsidR="00D7245A" w:rsidRDefault="00D7245A" w:rsidP="00D7245A">
            <w:pPr>
              <w:keepLines/>
              <w:ind w:left="240"/>
              <w:rPr>
                <w:rFonts w:ascii="Arial" w:hAnsi="Arial" w:cs="Arial"/>
                <w:szCs w:val="24"/>
              </w:rPr>
            </w:pPr>
            <w:r>
              <w:rPr>
                <w:rFonts w:ascii="Arial" w:hAnsi="Arial" w:cs="Arial"/>
                <w:szCs w:val="24"/>
              </w:rPr>
              <w:t>For FY 2018, NCD’s budget request supports</w:t>
            </w:r>
            <w:r w:rsidRPr="00110F91">
              <w:rPr>
                <w:rFonts w:ascii="Arial" w:hAnsi="Arial" w:cs="Arial"/>
                <w:szCs w:val="24"/>
              </w:rPr>
              <w:t xml:space="preserve"> </w:t>
            </w:r>
            <w:r>
              <w:rPr>
                <w:rFonts w:ascii="Arial" w:hAnsi="Arial" w:cs="Arial"/>
                <w:szCs w:val="24"/>
              </w:rPr>
              <w:t xml:space="preserve">office space and communication methods related </w:t>
            </w:r>
            <w:r w:rsidRPr="00110F91">
              <w:rPr>
                <w:rFonts w:ascii="Arial" w:hAnsi="Arial" w:cs="Arial"/>
                <w:szCs w:val="24"/>
              </w:rPr>
              <w:t xml:space="preserve">to the cost of fulfilling NCD’s </w:t>
            </w:r>
            <w:r>
              <w:rPr>
                <w:rFonts w:ascii="Arial" w:hAnsi="Arial" w:cs="Arial"/>
                <w:szCs w:val="24"/>
              </w:rPr>
              <w:t>mission and statutory requirement</w:t>
            </w:r>
            <w:r w:rsidRPr="00110F91">
              <w:rPr>
                <w:rFonts w:ascii="Arial" w:hAnsi="Arial" w:cs="Arial"/>
                <w:szCs w:val="24"/>
              </w:rPr>
              <w:t xml:space="preserve"> to conduct public meetings no l</w:t>
            </w:r>
            <w:r>
              <w:rPr>
                <w:rFonts w:ascii="Arial" w:hAnsi="Arial" w:cs="Arial"/>
                <w:szCs w:val="24"/>
              </w:rPr>
              <w:t xml:space="preserve">ess than four times each year. </w:t>
            </w:r>
            <w:r w:rsidR="00F0770B">
              <w:rPr>
                <w:rFonts w:ascii="Arial" w:hAnsi="Arial" w:cs="Arial"/>
                <w:szCs w:val="24"/>
              </w:rPr>
              <w:t>NCD has anticipated increased cost due to the escalation of costs for rental space.</w:t>
            </w:r>
          </w:p>
          <w:p w14:paraId="77DDCA11" w14:textId="0F474E3E" w:rsidR="00D7245A" w:rsidRPr="00110F91" w:rsidRDefault="00D7245A" w:rsidP="00D7245A">
            <w:pPr>
              <w:keepLines/>
              <w:ind w:left="240"/>
              <w:rPr>
                <w:rFonts w:ascii="Arial" w:hAnsi="Arial" w:cs="Arial"/>
                <w:szCs w:val="24"/>
              </w:rPr>
            </w:pPr>
            <w:r>
              <w:rPr>
                <w:rFonts w:ascii="Arial" w:hAnsi="Arial" w:cs="Arial"/>
                <w:szCs w:val="24"/>
              </w:rPr>
              <w:t xml:space="preserve">For FY 2019, </w:t>
            </w:r>
            <w:r w:rsidR="00F0770B">
              <w:rPr>
                <w:rFonts w:ascii="Arial" w:hAnsi="Arial" w:cs="Arial"/>
                <w:szCs w:val="24"/>
              </w:rPr>
              <w:t>NCD’s budget request supports</w:t>
            </w:r>
            <w:r w:rsidR="00F0770B" w:rsidRPr="00110F91">
              <w:rPr>
                <w:rFonts w:ascii="Arial" w:hAnsi="Arial" w:cs="Arial"/>
                <w:szCs w:val="24"/>
              </w:rPr>
              <w:t xml:space="preserve"> </w:t>
            </w:r>
            <w:r w:rsidR="00F0770B">
              <w:rPr>
                <w:rFonts w:ascii="Arial" w:hAnsi="Arial" w:cs="Arial"/>
                <w:szCs w:val="24"/>
              </w:rPr>
              <w:t xml:space="preserve">office space and communication methods related </w:t>
            </w:r>
            <w:r w:rsidR="00F0770B" w:rsidRPr="00110F91">
              <w:rPr>
                <w:rFonts w:ascii="Arial" w:hAnsi="Arial" w:cs="Arial"/>
                <w:szCs w:val="24"/>
              </w:rPr>
              <w:t xml:space="preserve">to the cost of fulfilling NCD’s </w:t>
            </w:r>
            <w:r w:rsidR="00F0770B">
              <w:rPr>
                <w:rFonts w:ascii="Arial" w:hAnsi="Arial" w:cs="Arial"/>
                <w:szCs w:val="24"/>
              </w:rPr>
              <w:t>mission and statutory requirement</w:t>
            </w:r>
            <w:r w:rsidR="00F0770B" w:rsidRPr="00110F91">
              <w:rPr>
                <w:rFonts w:ascii="Arial" w:hAnsi="Arial" w:cs="Arial"/>
                <w:szCs w:val="24"/>
              </w:rPr>
              <w:t xml:space="preserve"> to conduct public meetings no l</w:t>
            </w:r>
            <w:r w:rsidR="00F0770B">
              <w:rPr>
                <w:rFonts w:ascii="Arial" w:hAnsi="Arial" w:cs="Arial"/>
                <w:szCs w:val="24"/>
              </w:rPr>
              <w:t>ess than four times each year. NCD has anticipated increased cost due to the need to update our current telephone system and the escalation of costs for rental space.</w:t>
            </w:r>
          </w:p>
        </w:tc>
      </w:tr>
      <w:tr w:rsidR="0052595A" w:rsidRPr="00110F91" w14:paraId="19F7FA9E" w14:textId="77777777" w:rsidTr="0052595A">
        <w:trPr>
          <w:cantSplit/>
          <w:jc w:val="center"/>
        </w:trPr>
        <w:tc>
          <w:tcPr>
            <w:tcW w:w="4098" w:type="dxa"/>
            <w:tcBorders>
              <w:top w:val="single" w:sz="4" w:space="0" w:color="auto"/>
              <w:left w:val="nil"/>
              <w:bottom w:val="single" w:sz="4" w:space="0" w:color="auto"/>
              <w:right w:val="nil"/>
            </w:tcBorders>
          </w:tcPr>
          <w:p w14:paraId="4C621881" w14:textId="77777777" w:rsidR="0052595A" w:rsidRPr="00110F91" w:rsidRDefault="0052595A" w:rsidP="0052595A">
            <w:pPr>
              <w:keepLines/>
              <w:ind w:left="240"/>
              <w:rPr>
                <w:rFonts w:ascii="Arial" w:hAnsi="Arial" w:cs="Arial"/>
                <w:b/>
                <w:szCs w:val="24"/>
              </w:rPr>
            </w:pPr>
            <w:r w:rsidRPr="00110F91">
              <w:rPr>
                <w:rFonts w:ascii="Arial" w:hAnsi="Arial" w:cs="Arial"/>
                <w:b/>
                <w:szCs w:val="24"/>
              </w:rPr>
              <w:lastRenderedPageBreak/>
              <w:t>PROGRAM, RESEARCH AND PRINTING</w:t>
            </w:r>
          </w:p>
          <w:p w14:paraId="0A12F170" w14:textId="437729F1" w:rsidR="0052595A" w:rsidRDefault="0052595A" w:rsidP="0052595A">
            <w:pPr>
              <w:keepLines/>
              <w:tabs>
                <w:tab w:val="left" w:pos="1440"/>
                <w:tab w:val="left" w:pos="1530"/>
                <w:tab w:val="left" w:pos="2070"/>
                <w:tab w:val="left" w:pos="3326"/>
              </w:tabs>
              <w:ind w:left="240"/>
              <w:rPr>
                <w:rFonts w:ascii="Arial" w:hAnsi="Arial" w:cs="Arial"/>
                <w:szCs w:val="24"/>
              </w:rPr>
            </w:pPr>
            <w:r w:rsidRPr="00110F91">
              <w:rPr>
                <w:rFonts w:ascii="Arial" w:hAnsi="Arial" w:cs="Arial"/>
                <w:szCs w:val="24"/>
              </w:rPr>
              <w:t xml:space="preserve">FY 2017          $   </w:t>
            </w:r>
            <w:r w:rsidR="00CA20ED">
              <w:rPr>
                <w:rFonts w:ascii="Arial" w:hAnsi="Arial" w:cs="Arial"/>
                <w:szCs w:val="24"/>
              </w:rPr>
              <w:t>225,050</w:t>
            </w:r>
          </w:p>
          <w:p w14:paraId="1CCB6E67" w14:textId="5DDABD36" w:rsidR="00F0770B" w:rsidRPr="00110F91" w:rsidRDefault="00F0770B" w:rsidP="00F0770B">
            <w:pPr>
              <w:keepLines/>
              <w:tabs>
                <w:tab w:val="left" w:pos="1440"/>
                <w:tab w:val="left" w:pos="1530"/>
                <w:tab w:val="left" w:pos="2070"/>
                <w:tab w:val="left" w:pos="3326"/>
              </w:tabs>
              <w:ind w:left="240"/>
              <w:rPr>
                <w:rFonts w:ascii="Arial" w:hAnsi="Arial" w:cs="Arial"/>
                <w:szCs w:val="24"/>
              </w:rPr>
            </w:pPr>
            <w:r>
              <w:rPr>
                <w:rFonts w:ascii="Arial" w:hAnsi="Arial" w:cs="Arial"/>
                <w:szCs w:val="24"/>
              </w:rPr>
              <w:t>FY 2018</w:t>
            </w:r>
            <w:r w:rsidRPr="00110F91">
              <w:rPr>
                <w:rFonts w:ascii="Arial" w:hAnsi="Arial" w:cs="Arial"/>
                <w:szCs w:val="24"/>
              </w:rPr>
              <w:t xml:space="preserve">          $   </w:t>
            </w:r>
            <w:r>
              <w:rPr>
                <w:rFonts w:ascii="Arial" w:hAnsi="Arial" w:cs="Arial"/>
                <w:szCs w:val="24"/>
              </w:rPr>
              <w:t>150,050</w:t>
            </w:r>
          </w:p>
          <w:p w14:paraId="13C4FBC1" w14:textId="24238860" w:rsidR="0052595A" w:rsidRDefault="00F0770B" w:rsidP="0052595A">
            <w:pPr>
              <w:keepLines/>
              <w:tabs>
                <w:tab w:val="left" w:pos="1440"/>
                <w:tab w:val="left" w:pos="1530"/>
                <w:tab w:val="left" w:pos="2070"/>
                <w:tab w:val="left" w:pos="3326"/>
              </w:tabs>
              <w:ind w:left="240"/>
              <w:rPr>
                <w:rFonts w:ascii="Arial" w:hAnsi="Arial" w:cs="Arial"/>
                <w:szCs w:val="24"/>
              </w:rPr>
            </w:pPr>
            <w:r>
              <w:rPr>
                <w:rFonts w:ascii="Arial" w:hAnsi="Arial" w:cs="Arial"/>
                <w:szCs w:val="24"/>
              </w:rPr>
              <w:t>FY 2019</w:t>
            </w:r>
            <w:r w:rsidR="0052595A" w:rsidRPr="00110F91">
              <w:rPr>
                <w:rFonts w:ascii="Arial" w:hAnsi="Arial" w:cs="Arial"/>
                <w:szCs w:val="24"/>
              </w:rPr>
              <w:t xml:space="preserve">          $   150,100</w:t>
            </w:r>
          </w:p>
          <w:p w14:paraId="11A22168" w14:textId="77777777" w:rsidR="0015439F" w:rsidRPr="00110F91" w:rsidRDefault="0015439F" w:rsidP="0052595A">
            <w:pPr>
              <w:keepLines/>
              <w:tabs>
                <w:tab w:val="left" w:pos="1440"/>
                <w:tab w:val="left" w:pos="1530"/>
                <w:tab w:val="left" w:pos="2070"/>
                <w:tab w:val="left" w:pos="3326"/>
              </w:tabs>
              <w:ind w:left="240"/>
              <w:rPr>
                <w:rFonts w:ascii="Arial" w:hAnsi="Arial" w:cs="Arial"/>
                <w:szCs w:val="24"/>
              </w:rPr>
            </w:pPr>
          </w:p>
          <w:p w14:paraId="06FAD915" w14:textId="77777777" w:rsidR="0052595A" w:rsidRPr="00110F91" w:rsidRDefault="0052595A" w:rsidP="0052595A">
            <w:pPr>
              <w:keepLines/>
              <w:tabs>
                <w:tab w:val="left" w:pos="1440"/>
                <w:tab w:val="left" w:pos="1530"/>
                <w:tab w:val="left" w:pos="2070"/>
                <w:tab w:val="left" w:pos="3326"/>
              </w:tabs>
              <w:ind w:left="240"/>
              <w:rPr>
                <w:rFonts w:ascii="Arial" w:hAnsi="Arial" w:cs="Arial"/>
                <w:szCs w:val="24"/>
              </w:rPr>
            </w:pPr>
          </w:p>
        </w:tc>
        <w:tc>
          <w:tcPr>
            <w:tcW w:w="470" w:type="dxa"/>
            <w:tcBorders>
              <w:top w:val="single" w:sz="4" w:space="0" w:color="auto"/>
              <w:left w:val="nil"/>
              <w:bottom w:val="single" w:sz="4" w:space="0" w:color="auto"/>
              <w:right w:val="nil"/>
            </w:tcBorders>
          </w:tcPr>
          <w:p w14:paraId="6066B66C"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48FC1B4B" w14:textId="77777777" w:rsidR="00B416A8" w:rsidRDefault="00B416A8" w:rsidP="0052595A">
            <w:pPr>
              <w:keepLines/>
              <w:tabs>
                <w:tab w:val="left" w:pos="3182"/>
                <w:tab w:val="left" w:pos="3326"/>
              </w:tabs>
              <w:ind w:left="240"/>
              <w:rPr>
                <w:rFonts w:ascii="Arial" w:hAnsi="Arial" w:cs="Arial"/>
                <w:szCs w:val="24"/>
              </w:rPr>
            </w:pPr>
          </w:p>
          <w:p w14:paraId="12AA18F1" w14:textId="363940AF" w:rsidR="0052595A" w:rsidRPr="00110F91" w:rsidRDefault="0052595A" w:rsidP="0052595A">
            <w:pPr>
              <w:keepLines/>
              <w:tabs>
                <w:tab w:val="left" w:pos="3182"/>
                <w:tab w:val="left" w:pos="3326"/>
              </w:tabs>
              <w:ind w:left="240"/>
              <w:rPr>
                <w:rFonts w:ascii="Arial" w:hAnsi="Arial" w:cs="Arial"/>
                <w:szCs w:val="24"/>
              </w:rPr>
            </w:pPr>
            <w:r w:rsidRPr="00110F91">
              <w:rPr>
                <w:rFonts w:ascii="Arial" w:hAnsi="Arial" w:cs="Arial"/>
                <w:szCs w:val="24"/>
              </w:rPr>
              <w:t>To reduce cost</w:t>
            </w:r>
            <w:r w:rsidR="00E171FC">
              <w:rPr>
                <w:rFonts w:ascii="Arial" w:hAnsi="Arial" w:cs="Arial"/>
                <w:szCs w:val="24"/>
              </w:rPr>
              <w:t>s</w:t>
            </w:r>
            <w:r w:rsidRPr="00110F91">
              <w:rPr>
                <w:rFonts w:ascii="Arial" w:hAnsi="Arial" w:cs="Arial"/>
                <w:szCs w:val="24"/>
              </w:rPr>
              <w:t xml:space="preserve">, NCD has streamlined our report </w:t>
            </w:r>
            <w:r w:rsidR="00E171FC">
              <w:rPr>
                <w:rFonts w:ascii="Arial" w:hAnsi="Arial" w:cs="Arial"/>
                <w:szCs w:val="24"/>
              </w:rPr>
              <w:t>editing</w:t>
            </w:r>
            <w:r w:rsidRPr="00110F91">
              <w:rPr>
                <w:rFonts w:ascii="Arial" w:hAnsi="Arial" w:cs="Arial"/>
                <w:szCs w:val="24"/>
              </w:rPr>
              <w:t xml:space="preserve"> and printing processes</w:t>
            </w:r>
            <w:r w:rsidR="00E171FC">
              <w:rPr>
                <w:rFonts w:ascii="Arial" w:hAnsi="Arial" w:cs="Arial"/>
                <w:szCs w:val="24"/>
              </w:rPr>
              <w:t xml:space="preserve"> </w:t>
            </w:r>
            <w:r w:rsidR="00BD1149">
              <w:rPr>
                <w:rFonts w:ascii="Arial" w:hAnsi="Arial" w:cs="Arial"/>
                <w:szCs w:val="24"/>
              </w:rPr>
              <w:t>using</w:t>
            </w:r>
            <w:r w:rsidR="00E171FC">
              <w:rPr>
                <w:rFonts w:ascii="Arial" w:hAnsi="Arial" w:cs="Arial"/>
                <w:szCs w:val="24"/>
              </w:rPr>
              <w:t xml:space="preserve"> several Government Publishing Office (GPO) federal programs that negotiate the best prices for government customers</w:t>
            </w:r>
            <w:r w:rsidRPr="00110F91">
              <w:rPr>
                <w:rFonts w:ascii="Arial" w:hAnsi="Arial" w:cs="Arial"/>
                <w:szCs w:val="24"/>
              </w:rPr>
              <w:t xml:space="preserve">.  </w:t>
            </w:r>
          </w:p>
          <w:p w14:paraId="228B80A3" w14:textId="6AC5E181" w:rsidR="0052595A" w:rsidRPr="00110F91" w:rsidRDefault="002476C1" w:rsidP="0052595A">
            <w:pPr>
              <w:keepLines/>
              <w:tabs>
                <w:tab w:val="left" w:pos="3182"/>
                <w:tab w:val="left" w:pos="3326"/>
              </w:tabs>
              <w:ind w:left="240"/>
              <w:rPr>
                <w:rFonts w:ascii="Arial" w:hAnsi="Arial" w:cs="Arial"/>
                <w:szCs w:val="24"/>
              </w:rPr>
            </w:pPr>
            <w:r>
              <w:rPr>
                <w:rFonts w:ascii="Arial" w:hAnsi="Arial" w:cs="Arial"/>
                <w:szCs w:val="24"/>
              </w:rPr>
              <w:t>I</w:t>
            </w:r>
            <w:r w:rsidR="00E171FC">
              <w:rPr>
                <w:rFonts w:ascii="Arial" w:hAnsi="Arial" w:cs="Arial"/>
                <w:szCs w:val="24"/>
              </w:rPr>
              <w:t>n recent time,</w:t>
            </w:r>
            <w:r w:rsidR="0052595A" w:rsidRPr="00110F91">
              <w:rPr>
                <w:rFonts w:ascii="Arial" w:hAnsi="Arial" w:cs="Arial"/>
                <w:szCs w:val="24"/>
              </w:rPr>
              <w:t xml:space="preserve"> NCD has </w:t>
            </w:r>
            <w:r w:rsidR="00E171FC">
              <w:rPr>
                <w:rFonts w:ascii="Arial" w:hAnsi="Arial" w:cs="Arial"/>
                <w:szCs w:val="24"/>
              </w:rPr>
              <w:t xml:space="preserve">begun to rely more heavily on the in-house </w:t>
            </w:r>
            <w:r w:rsidR="0052595A" w:rsidRPr="00110F91">
              <w:rPr>
                <w:rFonts w:ascii="Arial" w:hAnsi="Arial" w:cs="Arial"/>
                <w:szCs w:val="24"/>
              </w:rPr>
              <w:t xml:space="preserve">expertise of </w:t>
            </w:r>
            <w:r w:rsidR="00E171FC">
              <w:rPr>
                <w:rFonts w:ascii="Arial" w:hAnsi="Arial" w:cs="Arial"/>
                <w:szCs w:val="24"/>
              </w:rPr>
              <w:t xml:space="preserve">its </w:t>
            </w:r>
            <w:r w:rsidR="0052595A" w:rsidRPr="00110F91">
              <w:rPr>
                <w:rFonts w:ascii="Arial" w:hAnsi="Arial" w:cs="Arial"/>
                <w:szCs w:val="24"/>
              </w:rPr>
              <w:t xml:space="preserve">staff to produce </w:t>
            </w:r>
            <w:r w:rsidR="00E171FC">
              <w:rPr>
                <w:rFonts w:ascii="Arial" w:hAnsi="Arial" w:cs="Arial"/>
                <w:szCs w:val="24"/>
              </w:rPr>
              <w:t xml:space="preserve">its policy projects. </w:t>
            </w:r>
            <w:r w:rsidR="0052595A" w:rsidRPr="00110F91">
              <w:rPr>
                <w:rFonts w:ascii="Arial" w:hAnsi="Arial" w:cs="Arial"/>
                <w:szCs w:val="24"/>
              </w:rPr>
              <w:t xml:space="preserve">NCD’s </w:t>
            </w:r>
            <w:r w:rsidR="00E171FC">
              <w:rPr>
                <w:rFonts w:ascii="Arial" w:hAnsi="Arial" w:cs="Arial"/>
                <w:szCs w:val="24"/>
              </w:rPr>
              <w:t xml:space="preserve">policy </w:t>
            </w:r>
            <w:r w:rsidR="0052595A" w:rsidRPr="00110F91">
              <w:rPr>
                <w:rFonts w:ascii="Arial" w:hAnsi="Arial" w:cs="Arial"/>
                <w:szCs w:val="24"/>
              </w:rPr>
              <w:t>priorities are established by appointed Council members who repre</w:t>
            </w:r>
            <w:r w:rsidR="00E171FC">
              <w:rPr>
                <w:rFonts w:ascii="Arial" w:hAnsi="Arial" w:cs="Arial"/>
                <w:szCs w:val="24"/>
              </w:rPr>
              <w:t xml:space="preserve">sent the disability community. </w:t>
            </w:r>
            <w:r w:rsidR="0052595A" w:rsidRPr="00110F91">
              <w:rPr>
                <w:rFonts w:ascii="Arial" w:hAnsi="Arial" w:cs="Arial"/>
                <w:szCs w:val="24"/>
              </w:rPr>
              <w:t xml:space="preserve">The Council members </w:t>
            </w:r>
            <w:r w:rsidR="00E171FC">
              <w:rPr>
                <w:rFonts w:ascii="Arial" w:hAnsi="Arial" w:cs="Arial"/>
                <w:szCs w:val="24"/>
              </w:rPr>
              <w:t xml:space="preserve">receive public comments and engage the agency’s stakeholders throughout the year </w:t>
            </w:r>
            <w:r w:rsidR="0052595A" w:rsidRPr="00110F91">
              <w:rPr>
                <w:rFonts w:ascii="Arial" w:hAnsi="Arial" w:cs="Arial"/>
                <w:szCs w:val="24"/>
              </w:rPr>
              <w:t xml:space="preserve">and </w:t>
            </w:r>
            <w:r w:rsidR="00E171FC">
              <w:rPr>
                <w:rFonts w:ascii="Arial" w:hAnsi="Arial" w:cs="Arial"/>
                <w:szCs w:val="24"/>
              </w:rPr>
              <w:t xml:space="preserve">propose and </w:t>
            </w:r>
            <w:r w:rsidR="0052595A" w:rsidRPr="00110F91">
              <w:rPr>
                <w:rFonts w:ascii="Arial" w:hAnsi="Arial" w:cs="Arial"/>
                <w:szCs w:val="24"/>
              </w:rPr>
              <w:t>determine projects based upon the goals and objectives out</w:t>
            </w:r>
            <w:r w:rsidR="00E171FC">
              <w:rPr>
                <w:rFonts w:ascii="Arial" w:hAnsi="Arial" w:cs="Arial"/>
                <w:szCs w:val="24"/>
              </w:rPr>
              <w:t xml:space="preserve">lined in NCD’s strategic plan. </w:t>
            </w:r>
            <w:r w:rsidR="0052595A" w:rsidRPr="00110F91">
              <w:rPr>
                <w:rFonts w:ascii="Arial" w:hAnsi="Arial" w:cs="Arial"/>
                <w:szCs w:val="24"/>
              </w:rPr>
              <w:t xml:space="preserve">Policy reports, working groups, white papers and projects may at times enlist the support of outside individuals and groups who possess </w:t>
            </w:r>
            <w:r w:rsidR="00E171FC">
              <w:rPr>
                <w:rFonts w:ascii="Arial" w:hAnsi="Arial" w:cs="Arial"/>
                <w:szCs w:val="24"/>
              </w:rPr>
              <w:t>subject matter</w:t>
            </w:r>
            <w:r w:rsidR="0052595A" w:rsidRPr="00110F91">
              <w:rPr>
                <w:rFonts w:ascii="Arial" w:hAnsi="Arial" w:cs="Arial"/>
                <w:szCs w:val="24"/>
              </w:rPr>
              <w:t xml:space="preserve"> expertise not available on NCD’s staff or Council</w:t>
            </w:r>
            <w:r w:rsidR="00E171FC">
              <w:rPr>
                <w:rFonts w:ascii="Arial" w:hAnsi="Arial" w:cs="Arial"/>
                <w:szCs w:val="24"/>
              </w:rPr>
              <w:t xml:space="preserve"> or who </w:t>
            </w:r>
            <w:r w:rsidR="008F2A22">
              <w:rPr>
                <w:rFonts w:ascii="Arial" w:hAnsi="Arial" w:cs="Arial"/>
                <w:szCs w:val="24"/>
              </w:rPr>
              <w:t>possess data sets NCD needs to produce its reports</w:t>
            </w:r>
            <w:r w:rsidR="0052595A" w:rsidRPr="00110F91">
              <w:rPr>
                <w:rFonts w:ascii="Arial" w:hAnsi="Arial" w:cs="Arial"/>
                <w:szCs w:val="24"/>
              </w:rPr>
              <w:t xml:space="preserve">.  </w:t>
            </w:r>
          </w:p>
          <w:p w14:paraId="3E25311D" w14:textId="6B84CC8F" w:rsidR="00D7245A" w:rsidRDefault="00D7245A" w:rsidP="00D7245A">
            <w:pPr>
              <w:keepLines/>
              <w:ind w:left="240"/>
              <w:rPr>
                <w:rFonts w:ascii="Arial" w:hAnsi="Arial" w:cs="Arial"/>
                <w:szCs w:val="24"/>
              </w:rPr>
            </w:pPr>
            <w:r>
              <w:rPr>
                <w:rFonts w:ascii="Arial" w:hAnsi="Arial" w:cs="Arial"/>
                <w:szCs w:val="24"/>
              </w:rPr>
              <w:t xml:space="preserve">For FY 2017, NCD’s budget supported policy projects relative to fulfilling the mission of the agency. </w:t>
            </w:r>
          </w:p>
          <w:p w14:paraId="1886EB95" w14:textId="1EF37FE5" w:rsidR="00D7245A" w:rsidRDefault="00D7245A" w:rsidP="00D7245A">
            <w:pPr>
              <w:keepLines/>
              <w:tabs>
                <w:tab w:val="left" w:pos="3182"/>
                <w:tab w:val="left" w:pos="3326"/>
              </w:tabs>
              <w:ind w:left="240"/>
              <w:rPr>
                <w:rFonts w:ascii="Arial" w:hAnsi="Arial" w:cs="Arial"/>
                <w:szCs w:val="24"/>
              </w:rPr>
            </w:pPr>
            <w:r>
              <w:rPr>
                <w:rFonts w:ascii="Arial" w:hAnsi="Arial" w:cs="Arial"/>
                <w:szCs w:val="24"/>
              </w:rPr>
              <w:t xml:space="preserve">For FY 2018, NCD’s budget request reflects how the reduced budget impacts </w:t>
            </w:r>
            <w:r w:rsidRPr="00110F91">
              <w:rPr>
                <w:rFonts w:ascii="Arial" w:hAnsi="Arial" w:cs="Arial"/>
                <w:szCs w:val="24"/>
              </w:rPr>
              <w:t xml:space="preserve">NCD’s ability to conduct </w:t>
            </w:r>
            <w:r>
              <w:rPr>
                <w:rFonts w:ascii="Arial" w:hAnsi="Arial" w:cs="Arial"/>
                <w:szCs w:val="24"/>
              </w:rPr>
              <w:t>its program and research</w:t>
            </w:r>
            <w:r w:rsidRPr="00110F91">
              <w:rPr>
                <w:rFonts w:ascii="Arial" w:hAnsi="Arial" w:cs="Arial"/>
                <w:szCs w:val="24"/>
              </w:rPr>
              <w:t xml:space="preserve"> activities. </w:t>
            </w:r>
          </w:p>
          <w:p w14:paraId="5CD2B1B3" w14:textId="383DEE29" w:rsidR="00D7245A" w:rsidRPr="00110F91" w:rsidRDefault="00D7245A" w:rsidP="00D7245A">
            <w:pPr>
              <w:keepLines/>
              <w:tabs>
                <w:tab w:val="left" w:pos="3182"/>
                <w:tab w:val="left" w:pos="3326"/>
              </w:tabs>
              <w:ind w:left="240"/>
              <w:rPr>
                <w:rFonts w:ascii="Arial" w:hAnsi="Arial" w:cs="Arial"/>
                <w:szCs w:val="24"/>
              </w:rPr>
            </w:pPr>
            <w:r>
              <w:rPr>
                <w:rFonts w:ascii="Arial" w:hAnsi="Arial" w:cs="Arial"/>
                <w:szCs w:val="24"/>
              </w:rPr>
              <w:t xml:space="preserve">For FY 2019, NCD’s budget request reflects how the reduced budget impacts </w:t>
            </w:r>
            <w:r w:rsidRPr="00110F91">
              <w:rPr>
                <w:rFonts w:ascii="Arial" w:hAnsi="Arial" w:cs="Arial"/>
                <w:szCs w:val="24"/>
              </w:rPr>
              <w:t xml:space="preserve">NCD’s ability to conduct </w:t>
            </w:r>
            <w:r>
              <w:rPr>
                <w:rFonts w:ascii="Arial" w:hAnsi="Arial" w:cs="Arial"/>
                <w:szCs w:val="24"/>
              </w:rPr>
              <w:t>its program and research</w:t>
            </w:r>
            <w:r w:rsidRPr="00110F91">
              <w:rPr>
                <w:rFonts w:ascii="Arial" w:hAnsi="Arial" w:cs="Arial"/>
                <w:szCs w:val="24"/>
              </w:rPr>
              <w:t xml:space="preserve"> activities.</w:t>
            </w:r>
          </w:p>
        </w:tc>
      </w:tr>
      <w:tr w:rsidR="0052595A" w:rsidRPr="00110F91" w14:paraId="6789A17F" w14:textId="77777777" w:rsidTr="0052595A">
        <w:trPr>
          <w:cantSplit/>
          <w:jc w:val="center"/>
        </w:trPr>
        <w:tc>
          <w:tcPr>
            <w:tcW w:w="4098" w:type="dxa"/>
            <w:tcBorders>
              <w:top w:val="single" w:sz="4" w:space="0" w:color="auto"/>
              <w:left w:val="nil"/>
              <w:bottom w:val="single" w:sz="4" w:space="0" w:color="auto"/>
              <w:right w:val="nil"/>
            </w:tcBorders>
          </w:tcPr>
          <w:p w14:paraId="59564A07"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AUDIT</w:t>
            </w:r>
          </w:p>
          <w:p w14:paraId="0E2FAEF8" w14:textId="2D9D1E80" w:rsidR="0052595A" w:rsidRPr="00110F91" w:rsidRDefault="0052595A" w:rsidP="0052595A">
            <w:pPr>
              <w:ind w:left="240"/>
              <w:rPr>
                <w:rFonts w:ascii="Arial" w:hAnsi="Arial" w:cs="Arial"/>
                <w:bCs/>
                <w:szCs w:val="24"/>
              </w:rPr>
            </w:pPr>
            <w:r w:rsidRPr="00110F91">
              <w:rPr>
                <w:rFonts w:ascii="Arial" w:hAnsi="Arial" w:cs="Arial"/>
                <w:bCs/>
                <w:szCs w:val="24"/>
              </w:rPr>
              <w:t xml:space="preserve">FY 2017          $   </w:t>
            </w:r>
            <w:r w:rsidR="00CA20ED">
              <w:rPr>
                <w:rFonts w:ascii="Arial" w:hAnsi="Arial" w:cs="Arial"/>
                <w:bCs/>
                <w:szCs w:val="24"/>
              </w:rPr>
              <w:t>30,000</w:t>
            </w:r>
          </w:p>
          <w:p w14:paraId="565808A1" w14:textId="0F849D0D" w:rsidR="0052595A" w:rsidRDefault="0052595A" w:rsidP="0052595A">
            <w:pPr>
              <w:ind w:left="240"/>
              <w:rPr>
                <w:rFonts w:ascii="Arial" w:hAnsi="Arial" w:cs="Arial"/>
                <w:bCs/>
                <w:szCs w:val="24"/>
              </w:rPr>
            </w:pPr>
            <w:r w:rsidRPr="00110F91">
              <w:rPr>
                <w:rFonts w:ascii="Arial" w:hAnsi="Arial" w:cs="Arial"/>
                <w:bCs/>
                <w:szCs w:val="24"/>
              </w:rPr>
              <w:t>FY 2018          $   30,000</w:t>
            </w:r>
          </w:p>
          <w:p w14:paraId="77A33FC1" w14:textId="55CE399B" w:rsidR="0015439F" w:rsidRPr="00110F91" w:rsidRDefault="0015439F" w:rsidP="0015439F">
            <w:pPr>
              <w:ind w:left="240"/>
              <w:rPr>
                <w:rFonts w:ascii="Arial" w:hAnsi="Arial" w:cs="Arial"/>
                <w:bCs/>
                <w:szCs w:val="24"/>
              </w:rPr>
            </w:pPr>
            <w:r>
              <w:rPr>
                <w:rFonts w:ascii="Arial" w:hAnsi="Arial" w:cs="Arial"/>
                <w:bCs/>
                <w:szCs w:val="24"/>
              </w:rPr>
              <w:t>FY 2019</w:t>
            </w:r>
            <w:r w:rsidRPr="00110F91">
              <w:rPr>
                <w:rFonts w:ascii="Arial" w:hAnsi="Arial" w:cs="Arial"/>
                <w:bCs/>
                <w:szCs w:val="24"/>
              </w:rPr>
              <w:t xml:space="preserve">          $   30,000</w:t>
            </w:r>
          </w:p>
          <w:p w14:paraId="6D89AFDF" w14:textId="77777777" w:rsidR="0015439F" w:rsidRPr="00110F91" w:rsidRDefault="0015439F" w:rsidP="0052595A">
            <w:pPr>
              <w:ind w:left="240"/>
              <w:rPr>
                <w:rFonts w:ascii="Arial" w:hAnsi="Arial" w:cs="Arial"/>
                <w:bCs/>
                <w:szCs w:val="24"/>
              </w:rPr>
            </w:pPr>
          </w:p>
          <w:p w14:paraId="0A4FEC99" w14:textId="77777777" w:rsidR="0052595A" w:rsidRPr="00110F91" w:rsidRDefault="0052595A" w:rsidP="0052595A">
            <w:pPr>
              <w:ind w:left="240"/>
              <w:rPr>
                <w:rFonts w:ascii="Arial" w:hAnsi="Arial" w:cs="Arial"/>
                <w:bCs/>
                <w:szCs w:val="24"/>
              </w:rPr>
            </w:pPr>
          </w:p>
          <w:p w14:paraId="37345078"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6CFFEFD8"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102F22E8" w14:textId="756790F4" w:rsidR="0052595A" w:rsidRPr="00110F91" w:rsidRDefault="0052595A" w:rsidP="0052595A">
            <w:pPr>
              <w:keepLines/>
              <w:tabs>
                <w:tab w:val="left" w:pos="3182"/>
                <w:tab w:val="left" w:pos="3326"/>
              </w:tabs>
              <w:ind w:left="240"/>
              <w:rPr>
                <w:rFonts w:ascii="Arial" w:hAnsi="Arial" w:cs="Arial"/>
                <w:szCs w:val="24"/>
              </w:rPr>
            </w:pPr>
            <w:r w:rsidRPr="00110F91">
              <w:rPr>
                <w:rFonts w:ascii="Arial" w:hAnsi="Arial" w:cs="Arial"/>
                <w:szCs w:val="24"/>
              </w:rPr>
              <w:t xml:space="preserve">NCD solicits an </w:t>
            </w:r>
            <w:r w:rsidR="008F2A22">
              <w:rPr>
                <w:rFonts w:ascii="Arial" w:hAnsi="Arial" w:cs="Arial"/>
                <w:szCs w:val="24"/>
              </w:rPr>
              <w:t>outside</w:t>
            </w:r>
            <w:r w:rsidRPr="00110F91">
              <w:rPr>
                <w:rFonts w:ascii="Arial" w:hAnsi="Arial" w:cs="Arial"/>
                <w:szCs w:val="24"/>
              </w:rPr>
              <w:t xml:space="preserve"> vendor to conduct an annual financial audit of our internal operations.  </w:t>
            </w:r>
          </w:p>
          <w:p w14:paraId="29563FA0" w14:textId="1EF7E743" w:rsidR="0052595A" w:rsidRDefault="0052595A" w:rsidP="0052595A">
            <w:pPr>
              <w:ind w:left="240"/>
              <w:rPr>
                <w:rFonts w:ascii="Arial" w:hAnsi="Arial" w:cs="Arial"/>
                <w:szCs w:val="24"/>
              </w:rPr>
            </w:pPr>
            <w:r w:rsidRPr="00110F91">
              <w:rPr>
                <w:rFonts w:ascii="Arial" w:hAnsi="Arial" w:cs="Arial"/>
                <w:szCs w:val="24"/>
              </w:rPr>
              <w:t xml:space="preserve">The annual audit reviews the Council's internal control over financial reporting </w:t>
            </w:r>
            <w:r w:rsidR="00030070">
              <w:rPr>
                <w:rFonts w:ascii="Arial" w:hAnsi="Arial" w:cs="Arial"/>
                <w:szCs w:val="24"/>
              </w:rPr>
              <w:t>in</w:t>
            </w:r>
            <w:r w:rsidRPr="00110F91">
              <w:rPr>
                <w:rFonts w:ascii="Arial" w:hAnsi="Arial" w:cs="Arial"/>
                <w:szCs w:val="24"/>
              </w:rPr>
              <w:t xml:space="preserve"> compliance with </w:t>
            </w:r>
            <w:r w:rsidR="00030070">
              <w:rPr>
                <w:rFonts w:ascii="Arial" w:hAnsi="Arial" w:cs="Arial"/>
                <w:szCs w:val="24"/>
              </w:rPr>
              <w:t>OMB</w:t>
            </w:r>
            <w:r w:rsidRPr="00110F91">
              <w:rPr>
                <w:rFonts w:ascii="Arial" w:hAnsi="Arial" w:cs="Arial"/>
                <w:szCs w:val="24"/>
              </w:rPr>
              <w:t xml:space="preserve"> audit guidance </w:t>
            </w:r>
            <w:r w:rsidR="00972785" w:rsidRPr="00110F91">
              <w:rPr>
                <w:rFonts w:ascii="Arial" w:hAnsi="Arial" w:cs="Arial"/>
                <w:szCs w:val="24"/>
              </w:rPr>
              <w:t>for</w:t>
            </w:r>
            <w:r w:rsidRPr="00110F91">
              <w:rPr>
                <w:rFonts w:ascii="Arial" w:hAnsi="Arial" w:cs="Arial"/>
                <w:szCs w:val="24"/>
              </w:rPr>
              <w:t xml:space="preserve"> expressing an opinion on financial statements</w:t>
            </w:r>
            <w:r w:rsidR="008F2A22">
              <w:rPr>
                <w:rFonts w:ascii="Arial" w:hAnsi="Arial" w:cs="Arial"/>
                <w:szCs w:val="24"/>
              </w:rPr>
              <w:t xml:space="preserve"> in line with the agency’s annual Performance and Accountability Report</w:t>
            </w:r>
            <w:r w:rsidRPr="00110F91">
              <w:rPr>
                <w:rFonts w:ascii="Arial" w:hAnsi="Arial" w:cs="Arial"/>
                <w:szCs w:val="24"/>
              </w:rPr>
              <w:t>.</w:t>
            </w:r>
          </w:p>
          <w:p w14:paraId="7B5ADAD2" w14:textId="0A88B0A6" w:rsidR="00D7245A" w:rsidRPr="00110F91" w:rsidRDefault="00D7245A" w:rsidP="00D7245A">
            <w:pPr>
              <w:ind w:left="240"/>
              <w:rPr>
                <w:rFonts w:ascii="Arial" w:hAnsi="Arial" w:cs="Arial"/>
                <w:szCs w:val="24"/>
              </w:rPr>
            </w:pPr>
            <w:r>
              <w:rPr>
                <w:rFonts w:ascii="Arial" w:hAnsi="Arial" w:cs="Arial"/>
                <w:szCs w:val="24"/>
              </w:rPr>
              <w:t xml:space="preserve">For FY2019, NCD </w:t>
            </w:r>
            <w:r w:rsidR="00A50C39">
              <w:rPr>
                <w:rFonts w:ascii="Arial" w:hAnsi="Arial" w:cs="Arial"/>
                <w:szCs w:val="24"/>
              </w:rPr>
              <w:t>suggested</w:t>
            </w:r>
            <w:r w:rsidR="00030070">
              <w:rPr>
                <w:rFonts w:ascii="Arial" w:hAnsi="Arial" w:cs="Arial"/>
                <w:szCs w:val="24"/>
              </w:rPr>
              <w:t xml:space="preserve"> in its Agency Reform Plan t</w:t>
            </w:r>
            <w:r>
              <w:rPr>
                <w:rFonts w:ascii="Arial" w:hAnsi="Arial" w:cs="Arial"/>
                <w:szCs w:val="24"/>
              </w:rPr>
              <w:t>o transitio</w:t>
            </w:r>
            <w:r w:rsidR="00A50C39">
              <w:rPr>
                <w:rFonts w:ascii="Arial" w:hAnsi="Arial" w:cs="Arial"/>
                <w:szCs w:val="24"/>
              </w:rPr>
              <w:t xml:space="preserve">n to an audit every two years. </w:t>
            </w:r>
            <w:r w:rsidR="00B416A8">
              <w:rPr>
                <w:rFonts w:ascii="Arial" w:hAnsi="Arial" w:cs="Arial"/>
                <w:szCs w:val="24"/>
              </w:rPr>
              <w:t xml:space="preserve">If </w:t>
            </w:r>
            <w:r w:rsidR="00030070">
              <w:rPr>
                <w:rFonts w:ascii="Arial" w:hAnsi="Arial" w:cs="Arial"/>
                <w:szCs w:val="24"/>
              </w:rPr>
              <w:t xml:space="preserve">NCD moves forward with this change, </w:t>
            </w:r>
            <w:r w:rsidR="00B416A8">
              <w:rPr>
                <w:rFonts w:ascii="Arial" w:hAnsi="Arial" w:cs="Arial"/>
                <w:szCs w:val="24"/>
              </w:rPr>
              <w:t>t</w:t>
            </w:r>
            <w:r>
              <w:rPr>
                <w:rFonts w:ascii="Arial" w:hAnsi="Arial" w:cs="Arial"/>
                <w:szCs w:val="24"/>
              </w:rPr>
              <w:t xml:space="preserve">hese funds would be reallocated to support policy projects relative to fulfilling the mission of the agency. </w:t>
            </w:r>
          </w:p>
        </w:tc>
      </w:tr>
      <w:tr w:rsidR="0052595A" w:rsidRPr="00110F91" w14:paraId="72532C7F" w14:textId="77777777" w:rsidTr="0052595A">
        <w:trPr>
          <w:cantSplit/>
          <w:jc w:val="center"/>
        </w:trPr>
        <w:tc>
          <w:tcPr>
            <w:tcW w:w="4098" w:type="dxa"/>
            <w:tcBorders>
              <w:top w:val="single" w:sz="4" w:space="0" w:color="auto"/>
              <w:left w:val="nil"/>
              <w:bottom w:val="nil"/>
              <w:right w:val="nil"/>
            </w:tcBorders>
          </w:tcPr>
          <w:p w14:paraId="396AD19F" w14:textId="7FD17880" w:rsidR="0052595A" w:rsidRPr="00110F91" w:rsidRDefault="0052595A" w:rsidP="0052595A">
            <w:pPr>
              <w:keepLines/>
              <w:ind w:left="240"/>
              <w:rPr>
                <w:rFonts w:ascii="Arial" w:hAnsi="Arial" w:cs="Arial"/>
                <w:b/>
                <w:szCs w:val="24"/>
              </w:rPr>
            </w:pPr>
            <w:r w:rsidRPr="00110F91">
              <w:rPr>
                <w:rFonts w:ascii="Arial" w:hAnsi="Arial" w:cs="Arial"/>
                <w:b/>
                <w:szCs w:val="24"/>
              </w:rPr>
              <w:lastRenderedPageBreak/>
              <w:t>PAYROLL, ACCOUNTING AND HR SERVICES</w:t>
            </w:r>
          </w:p>
          <w:p w14:paraId="4758CE40" w14:textId="77777777" w:rsidR="0052595A" w:rsidRPr="00110F91" w:rsidRDefault="0052595A" w:rsidP="0052595A">
            <w:pPr>
              <w:keepLines/>
              <w:tabs>
                <w:tab w:val="left" w:pos="1440"/>
                <w:tab w:val="left" w:pos="3326"/>
              </w:tabs>
              <w:ind w:left="240"/>
              <w:rPr>
                <w:rFonts w:ascii="Arial" w:hAnsi="Arial" w:cs="Arial"/>
                <w:szCs w:val="24"/>
              </w:rPr>
            </w:pPr>
            <w:r w:rsidRPr="00110F91">
              <w:rPr>
                <w:rFonts w:ascii="Arial" w:hAnsi="Arial" w:cs="Arial"/>
                <w:szCs w:val="24"/>
              </w:rPr>
              <w:t>FY 2017          $     122,500</w:t>
            </w:r>
          </w:p>
          <w:p w14:paraId="34ED3EEC" w14:textId="196DBA60" w:rsidR="0052595A" w:rsidRDefault="0052595A" w:rsidP="0052595A">
            <w:pPr>
              <w:keepLines/>
              <w:tabs>
                <w:tab w:val="left" w:pos="1440"/>
                <w:tab w:val="left" w:pos="3326"/>
              </w:tabs>
              <w:ind w:left="240"/>
              <w:rPr>
                <w:rFonts w:ascii="Arial" w:hAnsi="Arial" w:cs="Arial"/>
                <w:szCs w:val="24"/>
              </w:rPr>
            </w:pPr>
            <w:r w:rsidRPr="00110F91">
              <w:rPr>
                <w:rFonts w:ascii="Arial" w:hAnsi="Arial" w:cs="Arial"/>
                <w:szCs w:val="24"/>
              </w:rPr>
              <w:t>FY 2018          $     122,500</w:t>
            </w:r>
          </w:p>
          <w:p w14:paraId="04CA4A0C" w14:textId="56E42A36" w:rsidR="0015439F" w:rsidRPr="00110F91" w:rsidRDefault="00F0770B" w:rsidP="0015439F">
            <w:pPr>
              <w:keepLines/>
              <w:tabs>
                <w:tab w:val="left" w:pos="1440"/>
                <w:tab w:val="left" w:pos="1530"/>
                <w:tab w:val="left" w:pos="2070"/>
                <w:tab w:val="left" w:pos="3326"/>
              </w:tabs>
              <w:ind w:left="240"/>
              <w:rPr>
                <w:rFonts w:ascii="Arial" w:hAnsi="Arial" w:cs="Arial"/>
                <w:szCs w:val="24"/>
              </w:rPr>
            </w:pPr>
            <w:r>
              <w:rPr>
                <w:rFonts w:ascii="Arial" w:hAnsi="Arial" w:cs="Arial"/>
                <w:szCs w:val="24"/>
              </w:rPr>
              <w:t>FY 2019</w:t>
            </w:r>
            <w:r w:rsidR="0015439F">
              <w:rPr>
                <w:rFonts w:ascii="Arial" w:hAnsi="Arial" w:cs="Arial"/>
                <w:szCs w:val="24"/>
              </w:rPr>
              <w:t xml:space="preserve">          $     122,5</w:t>
            </w:r>
            <w:r w:rsidR="0015439F" w:rsidRPr="00110F91">
              <w:rPr>
                <w:rFonts w:ascii="Arial" w:hAnsi="Arial" w:cs="Arial"/>
                <w:szCs w:val="24"/>
              </w:rPr>
              <w:t>00</w:t>
            </w:r>
          </w:p>
          <w:p w14:paraId="2193AA01" w14:textId="77777777" w:rsidR="0015439F" w:rsidRPr="00110F91" w:rsidRDefault="0015439F" w:rsidP="0052595A">
            <w:pPr>
              <w:keepLines/>
              <w:tabs>
                <w:tab w:val="left" w:pos="1440"/>
                <w:tab w:val="left" w:pos="3326"/>
              </w:tabs>
              <w:ind w:left="240"/>
              <w:rPr>
                <w:rFonts w:ascii="Arial" w:hAnsi="Arial" w:cs="Arial"/>
                <w:szCs w:val="24"/>
              </w:rPr>
            </w:pPr>
          </w:p>
          <w:p w14:paraId="0C93BD21" w14:textId="77777777" w:rsidR="0052595A" w:rsidRPr="00110F91" w:rsidRDefault="0052595A" w:rsidP="0052595A">
            <w:pPr>
              <w:keepLines/>
              <w:rPr>
                <w:rFonts w:ascii="Arial" w:hAnsi="Arial" w:cs="Arial"/>
                <w:szCs w:val="24"/>
              </w:rPr>
            </w:pPr>
          </w:p>
        </w:tc>
        <w:tc>
          <w:tcPr>
            <w:tcW w:w="470" w:type="dxa"/>
            <w:tcBorders>
              <w:top w:val="single" w:sz="4" w:space="0" w:color="auto"/>
              <w:left w:val="nil"/>
              <w:bottom w:val="nil"/>
              <w:right w:val="nil"/>
            </w:tcBorders>
          </w:tcPr>
          <w:p w14:paraId="1ACB42DA"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nil"/>
              <w:right w:val="nil"/>
            </w:tcBorders>
          </w:tcPr>
          <w:p w14:paraId="57EE0996" w14:textId="77777777" w:rsidR="00B416A8" w:rsidRDefault="00B416A8" w:rsidP="008F2A22">
            <w:pPr>
              <w:keepLines/>
              <w:tabs>
                <w:tab w:val="left" w:pos="3182"/>
                <w:tab w:val="left" w:pos="3326"/>
              </w:tabs>
              <w:ind w:left="240"/>
              <w:rPr>
                <w:rFonts w:ascii="Arial" w:hAnsi="Arial" w:cs="Arial"/>
                <w:szCs w:val="24"/>
              </w:rPr>
            </w:pPr>
          </w:p>
          <w:p w14:paraId="0C4CB9EC" w14:textId="4193A357" w:rsidR="0052595A" w:rsidRDefault="0052595A" w:rsidP="008F2A22">
            <w:pPr>
              <w:keepLines/>
              <w:tabs>
                <w:tab w:val="left" w:pos="3182"/>
                <w:tab w:val="left" w:pos="3326"/>
              </w:tabs>
              <w:ind w:left="240"/>
              <w:rPr>
                <w:rFonts w:ascii="Arial" w:hAnsi="Arial" w:cs="Arial"/>
                <w:szCs w:val="24"/>
              </w:rPr>
            </w:pPr>
            <w:r w:rsidRPr="00110F91">
              <w:rPr>
                <w:rFonts w:ascii="Arial" w:hAnsi="Arial" w:cs="Arial"/>
                <w:szCs w:val="24"/>
              </w:rPr>
              <w:t>NCD contracts with the General Services Administration (GSA) Commissions and Boards (CABS) and Office of the Chief Financial Officer (OCFO) for accounting, payroll and financial service</w:t>
            </w:r>
            <w:r w:rsidR="008F2A22">
              <w:rPr>
                <w:rFonts w:ascii="Arial" w:hAnsi="Arial" w:cs="Arial"/>
                <w:szCs w:val="24"/>
              </w:rPr>
              <w:t xml:space="preserve"> provision</w:t>
            </w:r>
            <w:r w:rsidRPr="00110F91">
              <w:rPr>
                <w:rFonts w:ascii="Arial" w:hAnsi="Arial" w:cs="Arial"/>
                <w:szCs w:val="24"/>
              </w:rPr>
              <w:t>. Through these interagency agreements, NCD receives support to complete payroll, accounting, human resource se</w:t>
            </w:r>
            <w:r w:rsidR="008F2A22">
              <w:rPr>
                <w:rFonts w:ascii="Arial" w:hAnsi="Arial" w:cs="Arial"/>
                <w:szCs w:val="24"/>
              </w:rPr>
              <w:t>rvices and legal consultation. These contracts</w:t>
            </w:r>
            <w:r w:rsidRPr="00110F91">
              <w:rPr>
                <w:rFonts w:ascii="Arial" w:hAnsi="Arial" w:cs="Arial"/>
                <w:szCs w:val="24"/>
              </w:rPr>
              <w:t xml:space="preserve"> </w:t>
            </w:r>
            <w:r w:rsidR="008F2A22">
              <w:rPr>
                <w:rFonts w:ascii="Arial" w:hAnsi="Arial" w:cs="Arial"/>
                <w:szCs w:val="24"/>
              </w:rPr>
              <w:t>facilitate smooth operations at NCD</w:t>
            </w:r>
            <w:r w:rsidRPr="00110F91">
              <w:rPr>
                <w:rFonts w:ascii="Arial" w:hAnsi="Arial" w:cs="Arial"/>
                <w:szCs w:val="24"/>
              </w:rPr>
              <w:t xml:space="preserve"> and assists in fulfilling federal requirements.  </w:t>
            </w:r>
          </w:p>
          <w:p w14:paraId="1F672050" w14:textId="7024479A" w:rsidR="00B416A8" w:rsidRDefault="00B416A8" w:rsidP="008F2A22">
            <w:pPr>
              <w:keepLines/>
              <w:tabs>
                <w:tab w:val="left" w:pos="3182"/>
                <w:tab w:val="left" w:pos="3326"/>
              </w:tabs>
              <w:ind w:left="240"/>
              <w:rPr>
                <w:rFonts w:ascii="Arial" w:hAnsi="Arial" w:cs="Arial"/>
                <w:szCs w:val="24"/>
              </w:rPr>
            </w:pPr>
            <w:r>
              <w:rPr>
                <w:rFonts w:ascii="Arial" w:hAnsi="Arial" w:cs="Arial"/>
                <w:szCs w:val="24"/>
              </w:rPr>
              <w:t xml:space="preserve">For FY2018, NCD anticipates reduced services </w:t>
            </w:r>
            <w:r w:rsidR="00BD1149">
              <w:rPr>
                <w:rFonts w:ascii="Arial" w:hAnsi="Arial" w:cs="Arial"/>
                <w:szCs w:val="24"/>
              </w:rPr>
              <w:t>because of</w:t>
            </w:r>
            <w:r>
              <w:rPr>
                <w:rFonts w:ascii="Arial" w:hAnsi="Arial" w:cs="Arial"/>
                <w:szCs w:val="24"/>
              </w:rPr>
              <w:t xml:space="preserve"> a decreased budget. NCD will rely more heavily on the in-house </w:t>
            </w:r>
            <w:r w:rsidRPr="00110F91">
              <w:rPr>
                <w:rFonts w:ascii="Arial" w:hAnsi="Arial" w:cs="Arial"/>
                <w:szCs w:val="24"/>
              </w:rPr>
              <w:t xml:space="preserve">expertise of </w:t>
            </w:r>
            <w:r>
              <w:rPr>
                <w:rFonts w:ascii="Arial" w:hAnsi="Arial" w:cs="Arial"/>
                <w:szCs w:val="24"/>
              </w:rPr>
              <w:t xml:space="preserve">its </w:t>
            </w:r>
            <w:r w:rsidRPr="00110F91">
              <w:rPr>
                <w:rFonts w:ascii="Arial" w:hAnsi="Arial" w:cs="Arial"/>
                <w:szCs w:val="24"/>
              </w:rPr>
              <w:t>staff to</w:t>
            </w:r>
            <w:r>
              <w:rPr>
                <w:rFonts w:ascii="Arial" w:hAnsi="Arial" w:cs="Arial"/>
                <w:szCs w:val="24"/>
              </w:rPr>
              <w:t xml:space="preserve"> fulfill these duties. </w:t>
            </w:r>
          </w:p>
          <w:p w14:paraId="1189E642" w14:textId="5A00F73A" w:rsidR="00B416A8" w:rsidRPr="00110F91" w:rsidRDefault="00B416A8" w:rsidP="008F2A22">
            <w:pPr>
              <w:keepLines/>
              <w:tabs>
                <w:tab w:val="left" w:pos="3182"/>
                <w:tab w:val="left" w:pos="3326"/>
              </w:tabs>
              <w:ind w:left="240"/>
              <w:rPr>
                <w:rFonts w:ascii="Arial" w:hAnsi="Arial" w:cs="Arial"/>
                <w:szCs w:val="24"/>
              </w:rPr>
            </w:pPr>
            <w:r>
              <w:rPr>
                <w:rFonts w:ascii="Arial" w:hAnsi="Arial" w:cs="Arial"/>
                <w:szCs w:val="24"/>
              </w:rPr>
              <w:t xml:space="preserve">For FY2019, NCD anticipates reduced services </w:t>
            </w:r>
            <w:r w:rsidR="00BD1149">
              <w:rPr>
                <w:rFonts w:ascii="Arial" w:hAnsi="Arial" w:cs="Arial"/>
                <w:szCs w:val="24"/>
              </w:rPr>
              <w:t>because of</w:t>
            </w:r>
            <w:r>
              <w:rPr>
                <w:rFonts w:ascii="Arial" w:hAnsi="Arial" w:cs="Arial"/>
                <w:szCs w:val="24"/>
              </w:rPr>
              <w:t xml:space="preserve"> a decreased budget. NCD will rely more heavily on the in-house </w:t>
            </w:r>
            <w:r w:rsidRPr="00110F91">
              <w:rPr>
                <w:rFonts w:ascii="Arial" w:hAnsi="Arial" w:cs="Arial"/>
                <w:szCs w:val="24"/>
              </w:rPr>
              <w:t xml:space="preserve">expertise of </w:t>
            </w:r>
            <w:r>
              <w:rPr>
                <w:rFonts w:ascii="Arial" w:hAnsi="Arial" w:cs="Arial"/>
                <w:szCs w:val="24"/>
              </w:rPr>
              <w:t xml:space="preserve">its </w:t>
            </w:r>
            <w:r w:rsidRPr="00110F91">
              <w:rPr>
                <w:rFonts w:ascii="Arial" w:hAnsi="Arial" w:cs="Arial"/>
                <w:szCs w:val="24"/>
              </w:rPr>
              <w:t>staff to</w:t>
            </w:r>
            <w:r>
              <w:rPr>
                <w:rFonts w:ascii="Arial" w:hAnsi="Arial" w:cs="Arial"/>
                <w:szCs w:val="24"/>
              </w:rPr>
              <w:t xml:space="preserve"> fulfill these duties.</w:t>
            </w:r>
          </w:p>
        </w:tc>
      </w:tr>
      <w:tr w:rsidR="0052595A" w:rsidRPr="00110F91" w14:paraId="19BF641A" w14:textId="77777777" w:rsidTr="0052595A">
        <w:trPr>
          <w:cantSplit/>
          <w:jc w:val="center"/>
        </w:trPr>
        <w:tc>
          <w:tcPr>
            <w:tcW w:w="4098" w:type="dxa"/>
            <w:tcBorders>
              <w:top w:val="single" w:sz="4" w:space="0" w:color="auto"/>
              <w:left w:val="nil"/>
              <w:bottom w:val="single" w:sz="4" w:space="0" w:color="auto"/>
              <w:right w:val="nil"/>
            </w:tcBorders>
          </w:tcPr>
          <w:p w14:paraId="7BDEEFA8"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SUPPORT CONTRACT SERVICES</w:t>
            </w:r>
          </w:p>
          <w:p w14:paraId="4A24E64E" w14:textId="09A420F1" w:rsidR="0052595A" w:rsidRDefault="0052595A" w:rsidP="0052595A">
            <w:pPr>
              <w:ind w:left="240"/>
              <w:rPr>
                <w:rFonts w:ascii="Arial" w:hAnsi="Arial" w:cs="Arial"/>
                <w:bCs/>
                <w:szCs w:val="24"/>
              </w:rPr>
            </w:pPr>
            <w:r w:rsidRPr="00110F91">
              <w:rPr>
                <w:rFonts w:ascii="Arial" w:hAnsi="Arial" w:cs="Arial"/>
                <w:bCs/>
                <w:szCs w:val="24"/>
              </w:rPr>
              <w:t>FY 2017          $   1</w:t>
            </w:r>
            <w:r w:rsidR="00CA20ED">
              <w:rPr>
                <w:rFonts w:ascii="Arial" w:hAnsi="Arial" w:cs="Arial"/>
                <w:bCs/>
                <w:szCs w:val="24"/>
              </w:rPr>
              <w:t>66,634</w:t>
            </w:r>
          </w:p>
          <w:p w14:paraId="40BE5144" w14:textId="202C6701" w:rsidR="00F0770B" w:rsidRPr="00110F91" w:rsidRDefault="00F0770B" w:rsidP="00F0770B">
            <w:pPr>
              <w:ind w:left="240"/>
              <w:rPr>
                <w:rFonts w:ascii="Arial" w:hAnsi="Arial" w:cs="Arial"/>
                <w:bCs/>
                <w:szCs w:val="24"/>
              </w:rPr>
            </w:pPr>
            <w:r>
              <w:rPr>
                <w:rFonts w:ascii="Arial" w:hAnsi="Arial" w:cs="Arial"/>
                <w:bCs/>
                <w:szCs w:val="24"/>
              </w:rPr>
              <w:t>FY 2018</w:t>
            </w:r>
            <w:r w:rsidRPr="00110F91">
              <w:rPr>
                <w:rFonts w:ascii="Arial" w:hAnsi="Arial" w:cs="Arial"/>
                <w:bCs/>
                <w:szCs w:val="24"/>
              </w:rPr>
              <w:t xml:space="preserve">          $   </w:t>
            </w:r>
            <w:r>
              <w:rPr>
                <w:rFonts w:ascii="Arial" w:hAnsi="Arial" w:cs="Arial"/>
                <w:bCs/>
                <w:szCs w:val="24"/>
              </w:rPr>
              <w:t xml:space="preserve">  89,152</w:t>
            </w:r>
          </w:p>
          <w:p w14:paraId="04A41B1A" w14:textId="2E0B5BF6" w:rsidR="0052595A" w:rsidRDefault="00F0770B"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w:t>
            </w:r>
            <w:r w:rsidR="00CA20ED">
              <w:rPr>
                <w:rFonts w:ascii="Arial" w:hAnsi="Arial" w:cs="Arial"/>
                <w:bCs/>
                <w:szCs w:val="24"/>
              </w:rPr>
              <w:t xml:space="preserve">  </w:t>
            </w:r>
            <w:r w:rsidR="0052595A" w:rsidRPr="00110F91">
              <w:rPr>
                <w:rFonts w:ascii="Arial" w:hAnsi="Arial" w:cs="Arial"/>
                <w:bCs/>
                <w:szCs w:val="24"/>
              </w:rPr>
              <w:t>78,500</w:t>
            </w:r>
          </w:p>
          <w:p w14:paraId="536B8955" w14:textId="77777777" w:rsidR="0015439F" w:rsidRPr="00110F91" w:rsidRDefault="0015439F" w:rsidP="0052595A">
            <w:pPr>
              <w:ind w:left="240"/>
              <w:rPr>
                <w:rFonts w:ascii="Arial" w:hAnsi="Arial" w:cs="Arial"/>
                <w:bCs/>
                <w:szCs w:val="24"/>
              </w:rPr>
            </w:pPr>
          </w:p>
          <w:p w14:paraId="26B062FA" w14:textId="77777777" w:rsidR="0052595A" w:rsidRPr="00110F91" w:rsidRDefault="0052595A" w:rsidP="0052595A">
            <w:pPr>
              <w:keepLines/>
              <w:rPr>
                <w:rFonts w:ascii="Arial" w:hAnsi="Arial" w:cs="Arial"/>
                <w:b/>
                <w:color w:val="000000"/>
                <w:szCs w:val="24"/>
              </w:rPr>
            </w:pPr>
          </w:p>
        </w:tc>
        <w:tc>
          <w:tcPr>
            <w:tcW w:w="470" w:type="dxa"/>
            <w:tcBorders>
              <w:top w:val="single" w:sz="4" w:space="0" w:color="auto"/>
              <w:left w:val="nil"/>
              <w:bottom w:val="single" w:sz="4" w:space="0" w:color="auto"/>
              <w:right w:val="nil"/>
            </w:tcBorders>
          </w:tcPr>
          <w:p w14:paraId="57D1E2F1"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2FE9BF9E" w14:textId="77777777" w:rsidR="00B416A8" w:rsidRDefault="00B416A8" w:rsidP="00B416A8">
            <w:pPr>
              <w:keepLines/>
              <w:tabs>
                <w:tab w:val="left" w:pos="3182"/>
                <w:tab w:val="left" w:pos="3326"/>
              </w:tabs>
              <w:ind w:left="240"/>
              <w:rPr>
                <w:rFonts w:ascii="Arial" w:hAnsi="Arial" w:cs="Arial"/>
                <w:szCs w:val="24"/>
              </w:rPr>
            </w:pPr>
          </w:p>
          <w:p w14:paraId="46A6F5D4" w14:textId="0A60A176" w:rsidR="0052595A" w:rsidRDefault="0052595A" w:rsidP="00B416A8">
            <w:pPr>
              <w:keepLines/>
              <w:tabs>
                <w:tab w:val="left" w:pos="3182"/>
                <w:tab w:val="left" w:pos="3326"/>
              </w:tabs>
              <w:ind w:left="240"/>
              <w:rPr>
                <w:rFonts w:ascii="Arial" w:hAnsi="Arial" w:cs="Arial"/>
                <w:szCs w:val="24"/>
              </w:rPr>
            </w:pPr>
            <w:r w:rsidRPr="00B416A8">
              <w:rPr>
                <w:rFonts w:ascii="Arial" w:hAnsi="Arial" w:cs="Arial"/>
                <w:szCs w:val="24"/>
              </w:rPr>
              <w:t xml:space="preserve">Many of the staff and Council members are people with </w:t>
            </w:r>
            <w:r w:rsidR="008F2A22" w:rsidRPr="00B416A8">
              <w:rPr>
                <w:rFonts w:ascii="Arial" w:hAnsi="Arial" w:cs="Arial"/>
                <w:szCs w:val="24"/>
              </w:rPr>
              <w:t xml:space="preserve">a variety of disabilities. </w:t>
            </w:r>
            <w:r w:rsidRPr="00B416A8">
              <w:rPr>
                <w:rFonts w:ascii="Arial" w:hAnsi="Arial" w:cs="Arial"/>
                <w:szCs w:val="24"/>
              </w:rPr>
              <w:t>NCD provides accommodations for employees with disabilities during wor</w:t>
            </w:r>
            <w:r w:rsidR="008F2A22" w:rsidRPr="00B416A8">
              <w:rPr>
                <w:rFonts w:ascii="Arial" w:hAnsi="Arial" w:cs="Arial"/>
                <w:szCs w:val="24"/>
              </w:rPr>
              <w:t xml:space="preserve">k hours and at NCD meetings and </w:t>
            </w:r>
            <w:r w:rsidRPr="00B416A8">
              <w:rPr>
                <w:rFonts w:ascii="Arial" w:hAnsi="Arial" w:cs="Arial"/>
                <w:szCs w:val="24"/>
              </w:rPr>
              <w:t xml:space="preserve">events as requested. </w:t>
            </w:r>
          </w:p>
          <w:p w14:paraId="7FB3226A" w14:textId="4C66CD60" w:rsidR="00B416A8" w:rsidRDefault="00B416A8" w:rsidP="00B416A8">
            <w:pPr>
              <w:keepLines/>
              <w:ind w:left="240"/>
              <w:rPr>
                <w:rFonts w:ascii="Arial" w:hAnsi="Arial" w:cs="Arial"/>
                <w:szCs w:val="24"/>
              </w:rPr>
            </w:pPr>
            <w:r>
              <w:rPr>
                <w:rFonts w:ascii="Arial" w:hAnsi="Arial" w:cs="Arial"/>
                <w:szCs w:val="24"/>
              </w:rPr>
              <w:t xml:space="preserve">For FY 2017, NCD’s budget supported contractual services based upon the needs of the agency, staff and members. </w:t>
            </w:r>
          </w:p>
          <w:p w14:paraId="163C27BC" w14:textId="164492A5" w:rsidR="00B416A8" w:rsidRDefault="00B416A8" w:rsidP="00B416A8">
            <w:pPr>
              <w:keepLines/>
              <w:tabs>
                <w:tab w:val="left" w:pos="3182"/>
                <w:tab w:val="left" w:pos="3326"/>
              </w:tabs>
              <w:ind w:left="240"/>
              <w:rPr>
                <w:rFonts w:ascii="Arial" w:hAnsi="Arial" w:cs="Arial"/>
                <w:szCs w:val="24"/>
              </w:rPr>
            </w:pPr>
            <w:r>
              <w:rPr>
                <w:rFonts w:ascii="Arial" w:hAnsi="Arial" w:cs="Arial"/>
                <w:szCs w:val="24"/>
              </w:rPr>
              <w:t xml:space="preserve">For FY 2018, </w:t>
            </w:r>
            <w:r w:rsidR="00F0770B">
              <w:rPr>
                <w:rFonts w:ascii="Arial" w:hAnsi="Arial" w:cs="Arial"/>
                <w:szCs w:val="24"/>
              </w:rPr>
              <w:t>NCD</w:t>
            </w:r>
            <w:r w:rsidR="00B463E5">
              <w:rPr>
                <w:rFonts w:ascii="Arial" w:hAnsi="Arial" w:cs="Arial"/>
                <w:szCs w:val="24"/>
              </w:rPr>
              <w:t xml:space="preserve"> will utilize a shorter board meeting </w:t>
            </w:r>
            <w:proofErr w:type="gramStart"/>
            <w:r w:rsidR="00B463E5">
              <w:rPr>
                <w:rFonts w:ascii="Arial" w:hAnsi="Arial" w:cs="Arial"/>
                <w:szCs w:val="24"/>
              </w:rPr>
              <w:t>time period</w:t>
            </w:r>
            <w:proofErr w:type="gramEnd"/>
            <w:r w:rsidR="00B463E5">
              <w:rPr>
                <w:rFonts w:ascii="Arial" w:hAnsi="Arial" w:cs="Arial"/>
                <w:szCs w:val="24"/>
              </w:rPr>
              <w:t xml:space="preserve">, thus reducing the need for a second day of an array of in-person accommodations at our quarterly meetings. </w:t>
            </w:r>
          </w:p>
          <w:p w14:paraId="1F083AAB" w14:textId="62EC415D" w:rsidR="0052595A" w:rsidRPr="00110F91" w:rsidRDefault="00B416A8" w:rsidP="00B416A8">
            <w:pPr>
              <w:keepLines/>
              <w:tabs>
                <w:tab w:val="left" w:pos="3182"/>
                <w:tab w:val="left" w:pos="3326"/>
              </w:tabs>
              <w:ind w:left="240"/>
              <w:rPr>
                <w:rFonts w:ascii="Arial" w:hAnsi="Arial" w:cs="Arial"/>
                <w:szCs w:val="24"/>
              </w:rPr>
            </w:pPr>
            <w:r>
              <w:rPr>
                <w:rFonts w:ascii="Arial" w:hAnsi="Arial" w:cs="Arial"/>
                <w:szCs w:val="24"/>
              </w:rPr>
              <w:t xml:space="preserve">For FY 2019, </w:t>
            </w:r>
            <w:r w:rsidR="00B463E5">
              <w:rPr>
                <w:rFonts w:ascii="Arial" w:hAnsi="Arial" w:cs="Arial"/>
                <w:szCs w:val="24"/>
              </w:rPr>
              <w:t>NCD anticipates continuing to utilize a shorter board meeting period, thus reducing the need for a second day of an array of in-person accommodations at our quarterly meetings.</w:t>
            </w:r>
          </w:p>
        </w:tc>
      </w:tr>
      <w:tr w:rsidR="0052595A" w:rsidRPr="00110F91" w14:paraId="415D3BA5" w14:textId="77777777" w:rsidTr="0052595A">
        <w:trPr>
          <w:cantSplit/>
          <w:jc w:val="center"/>
        </w:trPr>
        <w:tc>
          <w:tcPr>
            <w:tcW w:w="4098" w:type="dxa"/>
            <w:tcBorders>
              <w:top w:val="single" w:sz="4" w:space="0" w:color="auto"/>
              <w:left w:val="nil"/>
              <w:bottom w:val="single" w:sz="4" w:space="0" w:color="auto"/>
              <w:right w:val="nil"/>
            </w:tcBorders>
          </w:tcPr>
          <w:p w14:paraId="5E6FF2D7" w14:textId="153F3CC9"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lastRenderedPageBreak/>
              <w:t>INFORMATION TECHNOLOGY</w:t>
            </w:r>
            <w:r w:rsidR="008F2A22">
              <w:rPr>
                <w:rFonts w:ascii="Arial" w:hAnsi="Arial" w:cs="Arial"/>
                <w:b/>
                <w:color w:val="000000"/>
                <w:szCs w:val="24"/>
              </w:rPr>
              <w:t xml:space="preserve"> (IT)</w:t>
            </w:r>
          </w:p>
          <w:p w14:paraId="056E7B89" w14:textId="585D42F1" w:rsidR="0052595A" w:rsidRPr="00110F91" w:rsidRDefault="0052595A" w:rsidP="0052595A">
            <w:pPr>
              <w:ind w:left="240"/>
              <w:rPr>
                <w:rFonts w:ascii="Arial" w:hAnsi="Arial" w:cs="Arial"/>
                <w:bCs/>
                <w:szCs w:val="24"/>
              </w:rPr>
            </w:pPr>
            <w:r w:rsidRPr="00110F91">
              <w:rPr>
                <w:rFonts w:ascii="Arial" w:hAnsi="Arial" w:cs="Arial"/>
                <w:bCs/>
                <w:szCs w:val="24"/>
              </w:rPr>
              <w:t xml:space="preserve">FY 2017          $   </w:t>
            </w:r>
            <w:r w:rsidR="00CA20ED">
              <w:rPr>
                <w:rFonts w:ascii="Arial" w:hAnsi="Arial" w:cs="Arial"/>
                <w:bCs/>
                <w:szCs w:val="24"/>
              </w:rPr>
              <w:t>235,223</w:t>
            </w:r>
          </w:p>
          <w:p w14:paraId="663E4E25" w14:textId="413EBF16" w:rsidR="00F0770B" w:rsidRPr="00110F91" w:rsidRDefault="00F0770B" w:rsidP="00F0770B">
            <w:pPr>
              <w:keepLines/>
              <w:ind w:left="240"/>
              <w:rPr>
                <w:rFonts w:ascii="Arial" w:hAnsi="Arial" w:cs="Arial"/>
                <w:szCs w:val="24"/>
              </w:rPr>
            </w:pPr>
            <w:r>
              <w:rPr>
                <w:rFonts w:ascii="Arial" w:hAnsi="Arial" w:cs="Arial"/>
                <w:szCs w:val="24"/>
              </w:rPr>
              <w:t>FY 2018</w:t>
            </w:r>
            <w:r w:rsidRPr="00110F91">
              <w:rPr>
                <w:rFonts w:ascii="Arial" w:hAnsi="Arial" w:cs="Arial"/>
                <w:szCs w:val="24"/>
              </w:rPr>
              <w:t xml:space="preserve">          $   </w:t>
            </w:r>
            <w:r>
              <w:rPr>
                <w:rFonts w:ascii="Arial" w:hAnsi="Arial" w:cs="Arial"/>
                <w:szCs w:val="24"/>
              </w:rPr>
              <w:t>76,000</w:t>
            </w:r>
          </w:p>
          <w:p w14:paraId="7A85FC3A" w14:textId="57EE51EC" w:rsidR="0052595A" w:rsidRDefault="00F0770B"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64,000</w:t>
            </w:r>
          </w:p>
          <w:p w14:paraId="32044D3B" w14:textId="77777777" w:rsidR="0015439F" w:rsidRPr="00110F91" w:rsidRDefault="0015439F" w:rsidP="0052595A">
            <w:pPr>
              <w:ind w:left="240"/>
              <w:rPr>
                <w:rFonts w:ascii="Arial" w:hAnsi="Arial" w:cs="Arial"/>
                <w:bCs/>
                <w:szCs w:val="24"/>
              </w:rPr>
            </w:pPr>
          </w:p>
          <w:p w14:paraId="012A2586" w14:textId="77777777" w:rsidR="0052595A" w:rsidRPr="00110F91" w:rsidRDefault="0052595A" w:rsidP="0052595A">
            <w:pPr>
              <w:keepLines/>
              <w:ind w:left="240"/>
              <w:rPr>
                <w:rFonts w:ascii="Arial" w:hAnsi="Arial" w:cs="Arial"/>
                <w:szCs w:val="24"/>
              </w:rPr>
            </w:pPr>
          </w:p>
        </w:tc>
        <w:tc>
          <w:tcPr>
            <w:tcW w:w="470" w:type="dxa"/>
            <w:tcBorders>
              <w:top w:val="single" w:sz="4" w:space="0" w:color="auto"/>
              <w:left w:val="nil"/>
              <w:bottom w:val="single" w:sz="4" w:space="0" w:color="auto"/>
              <w:right w:val="nil"/>
            </w:tcBorders>
          </w:tcPr>
          <w:p w14:paraId="48EE413F"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7749F73C" w14:textId="77777777" w:rsidR="0052595A" w:rsidRPr="00110F91" w:rsidRDefault="0052595A" w:rsidP="0052595A">
            <w:pPr>
              <w:keepLines/>
              <w:tabs>
                <w:tab w:val="left" w:pos="1440"/>
                <w:tab w:val="left" w:pos="3326"/>
              </w:tabs>
              <w:ind w:left="240"/>
              <w:rPr>
                <w:rFonts w:ascii="Arial" w:hAnsi="Arial" w:cs="Arial"/>
                <w:szCs w:val="24"/>
              </w:rPr>
            </w:pPr>
          </w:p>
          <w:p w14:paraId="26EEFEA5" w14:textId="77777777" w:rsidR="00B70FC9" w:rsidRDefault="0052595A" w:rsidP="008F2A22">
            <w:pPr>
              <w:keepLines/>
              <w:tabs>
                <w:tab w:val="left" w:pos="1440"/>
                <w:tab w:val="left" w:pos="3326"/>
              </w:tabs>
              <w:ind w:left="240"/>
              <w:rPr>
                <w:rFonts w:ascii="Arial" w:hAnsi="Arial" w:cs="Arial"/>
                <w:szCs w:val="24"/>
              </w:rPr>
            </w:pPr>
            <w:r w:rsidRPr="00110F91">
              <w:rPr>
                <w:rFonts w:ascii="Arial" w:hAnsi="Arial" w:cs="Arial"/>
                <w:szCs w:val="24"/>
              </w:rPr>
              <w:t>As a small agency, NCD secures outside support to assist in meeting the agenc</w:t>
            </w:r>
            <w:r w:rsidR="008F2A22">
              <w:rPr>
                <w:rFonts w:ascii="Arial" w:hAnsi="Arial" w:cs="Arial"/>
                <w:szCs w:val="24"/>
              </w:rPr>
              <w:t xml:space="preserve">y’s IT needs. </w:t>
            </w:r>
            <w:r w:rsidRPr="00110F91">
              <w:rPr>
                <w:rFonts w:ascii="Arial" w:hAnsi="Arial" w:cs="Arial"/>
                <w:szCs w:val="24"/>
              </w:rPr>
              <w:t>Expenses peake</w:t>
            </w:r>
            <w:r w:rsidR="008F2A22">
              <w:rPr>
                <w:rFonts w:ascii="Arial" w:hAnsi="Arial" w:cs="Arial"/>
                <w:szCs w:val="24"/>
              </w:rPr>
              <w:t>d in FY2017 because of new federal</w:t>
            </w:r>
            <w:r w:rsidRPr="00110F91">
              <w:rPr>
                <w:rFonts w:ascii="Arial" w:hAnsi="Arial" w:cs="Arial"/>
                <w:szCs w:val="24"/>
              </w:rPr>
              <w:t xml:space="preserve"> </w:t>
            </w:r>
            <w:r w:rsidR="008F2A22">
              <w:rPr>
                <w:rFonts w:ascii="Arial" w:hAnsi="Arial" w:cs="Arial"/>
                <w:szCs w:val="24"/>
              </w:rPr>
              <w:t>requirements</w:t>
            </w:r>
            <w:r w:rsidRPr="00110F91">
              <w:rPr>
                <w:rFonts w:ascii="Arial" w:hAnsi="Arial" w:cs="Arial"/>
                <w:szCs w:val="24"/>
              </w:rPr>
              <w:t xml:space="preserve"> such as</w:t>
            </w:r>
            <w:r w:rsidR="008F2A22">
              <w:rPr>
                <w:rFonts w:ascii="Arial" w:hAnsi="Arial" w:cs="Arial"/>
                <w:szCs w:val="24"/>
              </w:rPr>
              <w:t xml:space="preserve"> the</w:t>
            </w:r>
            <w:r w:rsidRPr="00110F91">
              <w:rPr>
                <w:rFonts w:ascii="Arial" w:hAnsi="Arial" w:cs="Arial"/>
                <w:szCs w:val="24"/>
              </w:rPr>
              <w:t xml:space="preserve"> EINSTEIN </w:t>
            </w:r>
            <w:r w:rsidR="008F2A22">
              <w:rPr>
                <w:rFonts w:ascii="Arial" w:hAnsi="Arial" w:cs="Arial"/>
                <w:szCs w:val="24"/>
              </w:rPr>
              <w:t xml:space="preserve">cybersecurity initiative and it necessitating an upgrade in equipment. </w:t>
            </w:r>
          </w:p>
          <w:p w14:paraId="219F6724" w14:textId="6D1CAE3A" w:rsidR="00B70FC9" w:rsidRDefault="00B70FC9" w:rsidP="008F2A22">
            <w:pPr>
              <w:keepLines/>
              <w:tabs>
                <w:tab w:val="left" w:pos="1440"/>
                <w:tab w:val="left" w:pos="3326"/>
              </w:tabs>
              <w:ind w:left="240"/>
              <w:rPr>
                <w:rFonts w:ascii="Arial" w:hAnsi="Arial" w:cs="Arial"/>
                <w:szCs w:val="24"/>
              </w:rPr>
            </w:pPr>
            <w:r>
              <w:rPr>
                <w:rFonts w:ascii="Arial" w:hAnsi="Arial" w:cs="Arial"/>
                <w:szCs w:val="24"/>
              </w:rPr>
              <w:t xml:space="preserve">For FY2018, </w:t>
            </w:r>
            <w:r w:rsidR="00944165">
              <w:rPr>
                <w:rFonts w:ascii="Arial" w:hAnsi="Arial" w:cs="Arial"/>
                <w:szCs w:val="24"/>
              </w:rPr>
              <w:t>NCD plans to hire a FTE</w:t>
            </w:r>
            <w:r w:rsidR="00B416A8">
              <w:rPr>
                <w:rFonts w:ascii="Arial" w:hAnsi="Arial" w:cs="Arial"/>
                <w:szCs w:val="24"/>
              </w:rPr>
              <w:t xml:space="preserve"> </w:t>
            </w:r>
            <w:r>
              <w:rPr>
                <w:rFonts w:ascii="Arial" w:hAnsi="Arial" w:cs="Arial"/>
                <w:szCs w:val="24"/>
              </w:rPr>
              <w:t>to ensure</w:t>
            </w:r>
            <w:r w:rsidRPr="00110F91">
              <w:rPr>
                <w:rFonts w:ascii="Arial" w:hAnsi="Arial" w:cs="Arial"/>
                <w:szCs w:val="24"/>
              </w:rPr>
              <w:t xml:space="preserve"> compliance with all cyb</w:t>
            </w:r>
            <w:r w:rsidR="00B463E5">
              <w:rPr>
                <w:rFonts w:ascii="Arial" w:hAnsi="Arial" w:cs="Arial"/>
                <w:szCs w:val="24"/>
              </w:rPr>
              <w:t xml:space="preserve">ersecurity and FISMA mandates. </w:t>
            </w:r>
            <w:r>
              <w:rPr>
                <w:rFonts w:ascii="Arial" w:hAnsi="Arial" w:cs="Arial"/>
                <w:szCs w:val="24"/>
              </w:rPr>
              <w:t xml:space="preserve">This change is reflected in </w:t>
            </w:r>
            <w:r w:rsidR="00B416A8">
              <w:rPr>
                <w:rFonts w:ascii="Arial" w:hAnsi="Arial" w:cs="Arial"/>
                <w:szCs w:val="24"/>
              </w:rPr>
              <w:t>personnel costs</w:t>
            </w:r>
            <w:r>
              <w:rPr>
                <w:rFonts w:ascii="Arial" w:hAnsi="Arial" w:cs="Arial"/>
                <w:szCs w:val="24"/>
              </w:rPr>
              <w:t>.</w:t>
            </w:r>
            <w:r w:rsidR="00B463E5">
              <w:rPr>
                <w:rFonts w:ascii="Arial" w:hAnsi="Arial" w:cs="Arial"/>
                <w:szCs w:val="24"/>
              </w:rPr>
              <w:t xml:space="preserve"> The funds reflected here are to </w:t>
            </w:r>
            <w:r w:rsidR="00FC3E71">
              <w:rPr>
                <w:rFonts w:ascii="Arial" w:hAnsi="Arial" w:cs="Arial"/>
                <w:szCs w:val="24"/>
              </w:rPr>
              <w:t>cover contractor costs and day-to-day IT needs and minor upgrades until the FTE is filled.</w:t>
            </w:r>
            <w:bookmarkStart w:id="0" w:name="_GoBack"/>
            <w:bookmarkEnd w:id="0"/>
          </w:p>
          <w:p w14:paraId="6B9EACEF" w14:textId="50A1102C" w:rsidR="0052595A" w:rsidRPr="00110F91" w:rsidRDefault="00B70FC9" w:rsidP="00B70FC9">
            <w:pPr>
              <w:keepLines/>
              <w:tabs>
                <w:tab w:val="left" w:pos="1440"/>
                <w:tab w:val="left" w:pos="3326"/>
              </w:tabs>
              <w:ind w:left="240"/>
              <w:rPr>
                <w:rFonts w:ascii="Arial" w:hAnsi="Arial" w:cs="Arial"/>
                <w:szCs w:val="24"/>
              </w:rPr>
            </w:pPr>
            <w:r>
              <w:rPr>
                <w:rFonts w:ascii="Arial" w:hAnsi="Arial" w:cs="Arial"/>
                <w:szCs w:val="24"/>
              </w:rPr>
              <w:t xml:space="preserve">For FY2019, </w:t>
            </w:r>
            <w:r w:rsidR="00B463E5">
              <w:rPr>
                <w:rFonts w:ascii="Arial" w:hAnsi="Arial" w:cs="Arial"/>
                <w:szCs w:val="24"/>
              </w:rPr>
              <w:t>funds reflect expense associated with day-to-day IT needs and minor upgrades</w:t>
            </w:r>
            <w:r>
              <w:rPr>
                <w:rFonts w:ascii="Arial" w:hAnsi="Arial" w:cs="Arial"/>
                <w:szCs w:val="24"/>
              </w:rPr>
              <w:t xml:space="preserve">. </w:t>
            </w:r>
          </w:p>
        </w:tc>
      </w:tr>
      <w:tr w:rsidR="0052595A" w:rsidRPr="00110F91" w14:paraId="42AD6E19" w14:textId="77777777" w:rsidTr="0052595A">
        <w:trPr>
          <w:cantSplit/>
          <w:jc w:val="center"/>
        </w:trPr>
        <w:tc>
          <w:tcPr>
            <w:tcW w:w="4098" w:type="dxa"/>
            <w:tcBorders>
              <w:top w:val="single" w:sz="4" w:space="0" w:color="auto"/>
              <w:left w:val="nil"/>
              <w:bottom w:val="single" w:sz="4" w:space="0" w:color="auto"/>
              <w:right w:val="nil"/>
            </w:tcBorders>
          </w:tcPr>
          <w:p w14:paraId="30C5F54B" w14:textId="77777777" w:rsidR="0052595A" w:rsidRPr="00110F91" w:rsidRDefault="0052595A" w:rsidP="0052595A">
            <w:pPr>
              <w:keepLines/>
              <w:ind w:left="240"/>
              <w:rPr>
                <w:rFonts w:ascii="Arial" w:hAnsi="Arial" w:cs="Arial"/>
                <w:b/>
                <w:szCs w:val="24"/>
              </w:rPr>
            </w:pPr>
            <w:r w:rsidRPr="00110F91">
              <w:rPr>
                <w:rFonts w:ascii="Arial" w:hAnsi="Arial" w:cs="Arial"/>
                <w:b/>
                <w:szCs w:val="24"/>
              </w:rPr>
              <w:t>PAYMENTS TO FEDERAL AGENCIES</w:t>
            </w:r>
          </w:p>
          <w:p w14:paraId="430FEF96"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22,306</w:t>
            </w:r>
          </w:p>
          <w:p w14:paraId="2C215D5D" w14:textId="581778A7" w:rsidR="00F0770B" w:rsidRPr="00110F91" w:rsidRDefault="00F0770B" w:rsidP="00F0770B">
            <w:pPr>
              <w:ind w:left="240"/>
              <w:rPr>
                <w:rFonts w:ascii="Arial" w:hAnsi="Arial" w:cs="Arial"/>
                <w:bCs/>
                <w:szCs w:val="24"/>
              </w:rPr>
            </w:pPr>
            <w:r>
              <w:rPr>
                <w:rFonts w:ascii="Arial" w:hAnsi="Arial" w:cs="Arial"/>
                <w:bCs/>
                <w:szCs w:val="24"/>
              </w:rPr>
              <w:t>FY 2018          $   18,900</w:t>
            </w:r>
          </w:p>
          <w:p w14:paraId="55672502" w14:textId="23750F8D" w:rsidR="0052595A" w:rsidRDefault="00F0770B"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3,954</w:t>
            </w:r>
          </w:p>
          <w:p w14:paraId="62605A45" w14:textId="77777777" w:rsidR="0015439F" w:rsidRPr="00110F91" w:rsidRDefault="0015439F" w:rsidP="0052595A">
            <w:pPr>
              <w:ind w:left="240"/>
              <w:rPr>
                <w:rFonts w:ascii="Arial" w:hAnsi="Arial" w:cs="Arial"/>
                <w:bCs/>
                <w:szCs w:val="24"/>
              </w:rPr>
            </w:pPr>
          </w:p>
          <w:p w14:paraId="71039D8F"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32C05D01" w14:textId="77777777" w:rsidR="0052595A" w:rsidRPr="00110F91" w:rsidRDefault="0052595A" w:rsidP="0052595A">
            <w:pPr>
              <w:keepLines/>
              <w:ind w:left="240"/>
              <w:rPr>
                <w:rFonts w:ascii="Arial" w:hAnsi="Arial" w:cs="Arial"/>
                <w:szCs w:val="24"/>
              </w:rPr>
            </w:pPr>
          </w:p>
          <w:p w14:paraId="18BCB221" w14:textId="77777777" w:rsidR="0052595A" w:rsidRPr="00110F91" w:rsidRDefault="0052595A" w:rsidP="0052595A">
            <w:pPr>
              <w:keepLines/>
              <w:ind w:left="240"/>
              <w:rPr>
                <w:rFonts w:ascii="Arial" w:hAnsi="Arial" w:cs="Arial"/>
                <w:szCs w:val="24"/>
              </w:rPr>
            </w:pPr>
          </w:p>
          <w:p w14:paraId="1A0A4966" w14:textId="77777777" w:rsidR="0052595A" w:rsidRPr="00110F91" w:rsidRDefault="0052595A" w:rsidP="0052595A">
            <w:pPr>
              <w:keepLines/>
              <w:ind w:left="240"/>
              <w:rPr>
                <w:rFonts w:ascii="Arial" w:hAnsi="Arial" w:cs="Arial"/>
                <w:szCs w:val="24"/>
              </w:rPr>
            </w:pPr>
          </w:p>
          <w:p w14:paraId="17AE8461" w14:textId="77777777" w:rsidR="0052595A" w:rsidRPr="00110F91" w:rsidRDefault="0052595A" w:rsidP="0052595A">
            <w:pPr>
              <w:keepLines/>
              <w:ind w:left="240"/>
              <w:rPr>
                <w:rFonts w:ascii="Arial" w:hAnsi="Arial" w:cs="Arial"/>
                <w:szCs w:val="24"/>
              </w:rPr>
            </w:pPr>
          </w:p>
          <w:p w14:paraId="1D194B2B"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6E65607F" w14:textId="77777777" w:rsidR="0052595A" w:rsidRPr="00110F91" w:rsidRDefault="0052595A" w:rsidP="0052595A">
            <w:pPr>
              <w:ind w:left="240"/>
              <w:rPr>
                <w:rFonts w:ascii="Arial" w:hAnsi="Arial" w:cs="Arial"/>
                <w:szCs w:val="24"/>
              </w:rPr>
            </w:pPr>
          </w:p>
          <w:p w14:paraId="76B1C749" w14:textId="77777777" w:rsidR="00B70FC9" w:rsidRDefault="0052595A" w:rsidP="0052595A">
            <w:pPr>
              <w:ind w:left="240"/>
              <w:rPr>
                <w:rFonts w:ascii="Arial" w:hAnsi="Arial" w:cs="Arial"/>
                <w:szCs w:val="24"/>
              </w:rPr>
            </w:pPr>
            <w:r w:rsidRPr="00110F91">
              <w:rPr>
                <w:rFonts w:ascii="Arial" w:hAnsi="Arial" w:cs="Arial"/>
                <w:szCs w:val="24"/>
              </w:rPr>
              <w:t>As a small agency, NCD secures int</w:t>
            </w:r>
            <w:r w:rsidR="008F2A22">
              <w:rPr>
                <w:rFonts w:ascii="Arial" w:hAnsi="Arial" w:cs="Arial"/>
                <w:szCs w:val="24"/>
              </w:rPr>
              <w:t>eragency agreements with other f</w:t>
            </w:r>
            <w:r w:rsidRPr="00110F91">
              <w:rPr>
                <w:rFonts w:ascii="Arial" w:hAnsi="Arial" w:cs="Arial"/>
                <w:szCs w:val="24"/>
              </w:rPr>
              <w:t>ederal agencies for technical functions such as job postings, procurement</w:t>
            </w:r>
            <w:r w:rsidR="008F2A22">
              <w:rPr>
                <w:rFonts w:ascii="Arial" w:hAnsi="Arial" w:cs="Arial"/>
                <w:szCs w:val="24"/>
              </w:rPr>
              <w:t>s,</w:t>
            </w:r>
            <w:r w:rsidRPr="00110F91">
              <w:rPr>
                <w:rFonts w:ascii="Arial" w:hAnsi="Arial" w:cs="Arial"/>
                <w:szCs w:val="24"/>
              </w:rPr>
              <w:t xml:space="preserve"> and security services. </w:t>
            </w:r>
            <w:r w:rsidR="008F2A22">
              <w:rPr>
                <w:rFonts w:ascii="Arial" w:hAnsi="Arial" w:cs="Arial"/>
                <w:szCs w:val="24"/>
              </w:rPr>
              <w:t xml:space="preserve">Utilizing interagency agreements in this way </w:t>
            </w:r>
            <w:r w:rsidRPr="00110F91">
              <w:rPr>
                <w:rFonts w:ascii="Arial" w:hAnsi="Arial" w:cs="Arial"/>
                <w:szCs w:val="24"/>
              </w:rPr>
              <w:t xml:space="preserve">assists </w:t>
            </w:r>
            <w:r w:rsidR="008F2A22">
              <w:rPr>
                <w:rFonts w:ascii="Arial" w:hAnsi="Arial" w:cs="Arial"/>
                <w:szCs w:val="24"/>
              </w:rPr>
              <w:t xml:space="preserve">NCD </w:t>
            </w:r>
            <w:r w:rsidRPr="00110F91">
              <w:rPr>
                <w:rFonts w:ascii="Arial" w:hAnsi="Arial" w:cs="Arial"/>
                <w:szCs w:val="24"/>
              </w:rPr>
              <w:t xml:space="preserve">in fulfilling federal requirements by providing NCD with </w:t>
            </w:r>
            <w:r w:rsidR="008F2A22">
              <w:rPr>
                <w:rFonts w:ascii="Arial" w:hAnsi="Arial" w:cs="Arial"/>
                <w:szCs w:val="24"/>
              </w:rPr>
              <w:t>subject matter expertise not required on staff for agency mission fulfilment.</w:t>
            </w:r>
          </w:p>
          <w:p w14:paraId="5CC9BEE6" w14:textId="04403B44" w:rsidR="0052595A" w:rsidRPr="00110F91" w:rsidRDefault="00B70FC9" w:rsidP="00B70FC9">
            <w:pPr>
              <w:ind w:left="240"/>
              <w:rPr>
                <w:rFonts w:ascii="Arial" w:hAnsi="Arial" w:cs="Arial"/>
                <w:szCs w:val="24"/>
              </w:rPr>
            </w:pPr>
            <w:r>
              <w:rPr>
                <w:rFonts w:ascii="Arial" w:hAnsi="Arial" w:cs="Arial"/>
                <w:szCs w:val="24"/>
              </w:rPr>
              <w:t xml:space="preserve">Costs are relative to the </w:t>
            </w:r>
            <w:r w:rsidR="00755311">
              <w:rPr>
                <w:rFonts w:ascii="Arial" w:hAnsi="Arial" w:cs="Arial"/>
                <w:szCs w:val="24"/>
              </w:rPr>
              <w:t>anticipated</w:t>
            </w:r>
            <w:r>
              <w:rPr>
                <w:rFonts w:ascii="Arial" w:hAnsi="Arial" w:cs="Arial"/>
                <w:szCs w:val="24"/>
              </w:rPr>
              <w:t xml:space="preserve"> needs of the agency during each fiscal year. </w:t>
            </w:r>
            <w:r w:rsidR="008F2A22">
              <w:rPr>
                <w:rFonts w:ascii="Arial" w:hAnsi="Arial" w:cs="Arial"/>
                <w:szCs w:val="24"/>
              </w:rPr>
              <w:t xml:space="preserve"> </w:t>
            </w:r>
          </w:p>
        </w:tc>
      </w:tr>
      <w:tr w:rsidR="0052595A" w:rsidRPr="00110F91" w14:paraId="3C6F5B20" w14:textId="77777777" w:rsidTr="0052595A">
        <w:trPr>
          <w:cantSplit/>
          <w:jc w:val="center"/>
        </w:trPr>
        <w:tc>
          <w:tcPr>
            <w:tcW w:w="4098" w:type="dxa"/>
            <w:tcBorders>
              <w:top w:val="single" w:sz="4" w:space="0" w:color="auto"/>
              <w:left w:val="nil"/>
              <w:bottom w:val="single" w:sz="4" w:space="0" w:color="auto"/>
              <w:right w:val="nil"/>
            </w:tcBorders>
          </w:tcPr>
          <w:p w14:paraId="1265882E"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SUPPLIES, SUBSCRIPTIONS AND MATERIALS</w:t>
            </w:r>
          </w:p>
          <w:p w14:paraId="3B68C603" w14:textId="32A05246" w:rsidR="0052595A" w:rsidRDefault="0052595A" w:rsidP="0052595A">
            <w:pPr>
              <w:ind w:left="240"/>
              <w:rPr>
                <w:rFonts w:ascii="Arial" w:hAnsi="Arial" w:cs="Arial"/>
                <w:bCs/>
                <w:szCs w:val="24"/>
              </w:rPr>
            </w:pPr>
            <w:r w:rsidRPr="00110F91">
              <w:rPr>
                <w:rFonts w:ascii="Arial" w:hAnsi="Arial" w:cs="Arial"/>
                <w:bCs/>
                <w:szCs w:val="24"/>
              </w:rPr>
              <w:t xml:space="preserve">FY 2017          $   </w:t>
            </w:r>
            <w:r w:rsidR="00CA20ED">
              <w:rPr>
                <w:rFonts w:ascii="Arial" w:hAnsi="Arial" w:cs="Arial"/>
                <w:bCs/>
                <w:szCs w:val="24"/>
              </w:rPr>
              <w:t>50,400</w:t>
            </w:r>
          </w:p>
          <w:p w14:paraId="531181CC" w14:textId="78083089" w:rsidR="00F0770B" w:rsidRPr="00110F91" w:rsidRDefault="00F0770B" w:rsidP="00F0770B">
            <w:pPr>
              <w:ind w:left="240"/>
              <w:rPr>
                <w:rFonts w:ascii="Arial" w:hAnsi="Arial" w:cs="Arial"/>
                <w:bCs/>
                <w:szCs w:val="24"/>
              </w:rPr>
            </w:pPr>
            <w:r>
              <w:rPr>
                <w:rFonts w:ascii="Arial" w:hAnsi="Arial" w:cs="Arial"/>
                <w:bCs/>
                <w:szCs w:val="24"/>
              </w:rPr>
              <w:t>FY 2018</w:t>
            </w:r>
            <w:r w:rsidRPr="00110F91">
              <w:rPr>
                <w:rFonts w:ascii="Arial" w:hAnsi="Arial" w:cs="Arial"/>
                <w:bCs/>
                <w:szCs w:val="24"/>
              </w:rPr>
              <w:t xml:space="preserve">          $   </w:t>
            </w:r>
            <w:r>
              <w:rPr>
                <w:rFonts w:ascii="Arial" w:hAnsi="Arial" w:cs="Arial"/>
                <w:bCs/>
                <w:szCs w:val="24"/>
              </w:rPr>
              <w:t>49,520</w:t>
            </w:r>
          </w:p>
          <w:p w14:paraId="3D8133F6" w14:textId="16A070A1" w:rsidR="0052595A" w:rsidRDefault="00F0770B"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44,180</w:t>
            </w:r>
          </w:p>
          <w:p w14:paraId="12ECD63C" w14:textId="77777777" w:rsidR="0015439F" w:rsidRPr="00110F91" w:rsidRDefault="0015439F" w:rsidP="0052595A">
            <w:pPr>
              <w:ind w:left="240"/>
              <w:rPr>
                <w:rFonts w:ascii="Arial" w:hAnsi="Arial" w:cs="Arial"/>
                <w:bCs/>
                <w:szCs w:val="24"/>
              </w:rPr>
            </w:pPr>
          </w:p>
          <w:p w14:paraId="20B33A2A" w14:textId="77777777" w:rsidR="0052595A" w:rsidRPr="00110F91" w:rsidRDefault="0052595A" w:rsidP="0052595A">
            <w:pPr>
              <w:keepLines/>
              <w:ind w:left="240"/>
              <w:rPr>
                <w:rFonts w:ascii="Arial" w:hAnsi="Arial" w:cs="Arial"/>
                <w:b/>
                <w:szCs w:val="24"/>
              </w:rPr>
            </w:pPr>
          </w:p>
        </w:tc>
        <w:tc>
          <w:tcPr>
            <w:tcW w:w="470" w:type="dxa"/>
            <w:tcBorders>
              <w:top w:val="single" w:sz="4" w:space="0" w:color="auto"/>
              <w:left w:val="nil"/>
              <w:bottom w:val="single" w:sz="4" w:space="0" w:color="auto"/>
              <w:right w:val="nil"/>
            </w:tcBorders>
          </w:tcPr>
          <w:p w14:paraId="16CB0FEA"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072E2F65" w14:textId="77777777" w:rsidR="0052595A" w:rsidRPr="00110F91" w:rsidRDefault="0052595A" w:rsidP="0052595A">
            <w:pPr>
              <w:ind w:left="240"/>
              <w:rPr>
                <w:rFonts w:ascii="Arial" w:hAnsi="Arial" w:cs="Arial"/>
                <w:szCs w:val="24"/>
              </w:rPr>
            </w:pPr>
          </w:p>
          <w:p w14:paraId="11DCEFB0" w14:textId="4A8188BB" w:rsidR="0052595A" w:rsidRPr="00110F91" w:rsidRDefault="0052595A" w:rsidP="0052595A">
            <w:pPr>
              <w:ind w:left="240"/>
              <w:rPr>
                <w:rFonts w:ascii="Arial" w:hAnsi="Arial" w:cs="Arial"/>
                <w:szCs w:val="24"/>
              </w:rPr>
            </w:pPr>
            <w:r w:rsidRPr="00110F91">
              <w:rPr>
                <w:rFonts w:ascii="Arial" w:hAnsi="Arial" w:cs="Arial"/>
                <w:szCs w:val="24"/>
              </w:rPr>
              <w:t xml:space="preserve">NCD utilizes professional periodicals, </w:t>
            </w:r>
            <w:r w:rsidR="008F2A22">
              <w:rPr>
                <w:rFonts w:ascii="Arial" w:hAnsi="Arial" w:cs="Arial"/>
                <w:szCs w:val="24"/>
              </w:rPr>
              <w:t xml:space="preserve">and </w:t>
            </w:r>
            <w:r w:rsidRPr="00110F91">
              <w:rPr>
                <w:rFonts w:ascii="Arial" w:hAnsi="Arial" w:cs="Arial"/>
                <w:szCs w:val="24"/>
              </w:rPr>
              <w:t xml:space="preserve">subscriptions to technical publications and services </w:t>
            </w:r>
            <w:r w:rsidR="009136F3">
              <w:rPr>
                <w:rFonts w:ascii="Arial" w:hAnsi="Arial" w:cs="Arial"/>
                <w:szCs w:val="24"/>
              </w:rPr>
              <w:t xml:space="preserve">to stay informed of policy developments, conduct legal and other research, and access federal directories </w:t>
            </w:r>
            <w:r w:rsidR="008F2A22">
              <w:rPr>
                <w:rFonts w:ascii="Arial" w:hAnsi="Arial" w:cs="Arial"/>
                <w:szCs w:val="24"/>
              </w:rPr>
              <w:t xml:space="preserve">in furtherance of its mission. </w:t>
            </w:r>
            <w:r w:rsidRPr="00110F91">
              <w:rPr>
                <w:rFonts w:ascii="Arial" w:hAnsi="Arial" w:cs="Arial"/>
                <w:szCs w:val="24"/>
              </w:rPr>
              <w:t xml:space="preserve">These resources are essential for NCD operations.  </w:t>
            </w:r>
          </w:p>
          <w:p w14:paraId="6B0DD633" w14:textId="77777777" w:rsidR="0052595A" w:rsidRDefault="0052595A" w:rsidP="009136F3">
            <w:pPr>
              <w:ind w:left="240"/>
              <w:rPr>
                <w:rFonts w:ascii="Arial" w:hAnsi="Arial" w:cs="Arial"/>
                <w:szCs w:val="24"/>
              </w:rPr>
            </w:pPr>
            <w:r w:rsidRPr="00110F91">
              <w:rPr>
                <w:rFonts w:ascii="Arial" w:hAnsi="Arial" w:cs="Arial"/>
                <w:szCs w:val="24"/>
              </w:rPr>
              <w:t xml:space="preserve">As a </w:t>
            </w:r>
            <w:r w:rsidR="009136F3">
              <w:rPr>
                <w:rFonts w:ascii="Arial" w:hAnsi="Arial" w:cs="Arial"/>
                <w:szCs w:val="24"/>
              </w:rPr>
              <w:t xml:space="preserve">micro </w:t>
            </w:r>
            <w:r w:rsidRPr="00110F91">
              <w:rPr>
                <w:rFonts w:ascii="Arial" w:hAnsi="Arial" w:cs="Arial"/>
                <w:szCs w:val="24"/>
              </w:rPr>
              <w:t>agency</w:t>
            </w:r>
            <w:r w:rsidR="009136F3">
              <w:rPr>
                <w:rFonts w:ascii="Arial" w:hAnsi="Arial" w:cs="Arial"/>
                <w:szCs w:val="24"/>
              </w:rPr>
              <w:t>, NCD is a good steward of f</w:t>
            </w:r>
            <w:r w:rsidRPr="00110F91">
              <w:rPr>
                <w:rFonts w:ascii="Arial" w:hAnsi="Arial" w:cs="Arial"/>
                <w:szCs w:val="24"/>
              </w:rPr>
              <w:t>ederal funds and utilizes a very small budget for office supplies, furniture and general supplies</w:t>
            </w:r>
            <w:r w:rsidR="009136F3">
              <w:rPr>
                <w:rFonts w:ascii="Arial" w:hAnsi="Arial" w:cs="Arial"/>
                <w:szCs w:val="24"/>
              </w:rPr>
              <w:t xml:space="preserve"> each year</w:t>
            </w:r>
            <w:r w:rsidRPr="00110F91">
              <w:rPr>
                <w:rFonts w:ascii="Arial" w:hAnsi="Arial" w:cs="Arial"/>
                <w:szCs w:val="24"/>
              </w:rPr>
              <w:t>.</w:t>
            </w:r>
          </w:p>
          <w:p w14:paraId="63E3FD0A" w14:textId="648EDCED" w:rsidR="00B70FC9" w:rsidRPr="00110F91" w:rsidRDefault="00B70FC9" w:rsidP="009136F3">
            <w:pPr>
              <w:ind w:left="240"/>
              <w:rPr>
                <w:rFonts w:ascii="Arial" w:hAnsi="Arial" w:cs="Arial"/>
                <w:szCs w:val="24"/>
              </w:rPr>
            </w:pPr>
            <w:r>
              <w:rPr>
                <w:rFonts w:ascii="Arial" w:hAnsi="Arial" w:cs="Arial"/>
                <w:szCs w:val="24"/>
              </w:rPr>
              <w:t xml:space="preserve">Costs are relative to the </w:t>
            </w:r>
            <w:r w:rsidR="00755311">
              <w:rPr>
                <w:rFonts w:ascii="Arial" w:hAnsi="Arial" w:cs="Arial"/>
                <w:szCs w:val="24"/>
              </w:rPr>
              <w:t xml:space="preserve">anticipated </w:t>
            </w:r>
            <w:r>
              <w:rPr>
                <w:rFonts w:ascii="Arial" w:hAnsi="Arial" w:cs="Arial"/>
                <w:szCs w:val="24"/>
              </w:rPr>
              <w:t xml:space="preserve">needs of the agency during each fiscal year.  </w:t>
            </w:r>
          </w:p>
        </w:tc>
      </w:tr>
      <w:tr w:rsidR="0052595A" w:rsidRPr="00110F91" w14:paraId="20CC6CE5" w14:textId="77777777" w:rsidTr="0052595A">
        <w:trPr>
          <w:cantSplit/>
          <w:jc w:val="center"/>
        </w:trPr>
        <w:tc>
          <w:tcPr>
            <w:tcW w:w="4098" w:type="dxa"/>
            <w:tcBorders>
              <w:top w:val="single" w:sz="4" w:space="0" w:color="auto"/>
              <w:left w:val="nil"/>
              <w:bottom w:val="single" w:sz="4" w:space="0" w:color="auto"/>
              <w:right w:val="nil"/>
            </w:tcBorders>
          </w:tcPr>
          <w:p w14:paraId="1707A315"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lastRenderedPageBreak/>
              <w:t>LEGAL, OTHER FEES</w:t>
            </w:r>
          </w:p>
          <w:p w14:paraId="231622AD" w14:textId="77777777" w:rsidR="0052595A" w:rsidRPr="00110F91" w:rsidRDefault="0052595A" w:rsidP="0052595A">
            <w:pPr>
              <w:ind w:left="240"/>
              <w:rPr>
                <w:rFonts w:ascii="Arial" w:hAnsi="Arial" w:cs="Arial"/>
                <w:bCs/>
                <w:szCs w:val="24"/>
              </w:rPr>
            </w:pPr>
            <w:r w:rsidRPr="00110F91">
              <w:rPr>
                <w:rFonts w:ascii="Arial" w:hAnsi="Arial" w:cs="Arial"/>
                <w:bCs/>
                <w:szCs w:val="24"/>
              </w:rPr>
              <w:t>FY 2017          $   115,000</w:t>
            </w:r>
          </w:p>
          <w:p w14:paraId="233D0AE2" w14:textId="48A537B2" w:rsidR="0052595A" w:rsidRDefault="0052595A" w:rsidP="0052595A">
            <w:pPr>
              <w:ind w:left="240"/>
              <w:rPr>
                <w:rFonts w:ascii="Arial" w:hAnsi="Arial" w:cs="Arial"/>
                <w:bCs/>
                <w:szCs w:val="24"/>
              </w:rPr>
            </w:pPr>
            <w:r w:rsidRPr="00110F91">
              <w:rPr>
                <w:rFonts w:ascii="Arial" w:hAnsi="Arial" w:cs="Arial"/>
                <w:bCs/>
                <w:szCs w:val="24"/>
              </w:rPr>
              <w:t>FY 2018          $   120,000</w:t>
            </w:r>
          </w:p>
          <w:p w14:paraId="77D7573D" w14:textId="0F01EB1B" w:rsidR="0052595A" w:rsidRPr="00110F91" w:rsidRDefault="0015439F" w:rsidP="00B70FC9">
            <w:pPr>
              <w:ind w:left="240"/>
              <w:rPr>
                <w:rFonts w:ascii="Arial" w:hAnsi="Arial" w:cs="Arial"/>
                <w:b/>
                <w:szCs w:val="24"/>
              </w:rPr>
            </w:pPr>
            <w:r>
              <w:rPr>
                <w:rFonts w:ascii="Arial" w:hAnsi="Arial" w:cs="Arial"/>
                <w:bCs/>
                <w:szCs w:val="24"/>
              </w:rPr>
              <w:t>FY 2019</w:t>
            </w:r>
            <w:r w:rsidRPr="00110F91">
              <w:rPr>
                <w:rFonts w:ascii="Arial" w:hAnsi="Arial" w:cs="Arial"/>
                <w:bCs/>
                <w:szCs w:val="24"/>
              </w:rPr>
              <w:t xml:space="preserve">          $   </w:t>
            </w:r>
            <w:r>
              <w:rPr>
                <w:rFonts w:ascii="Arial" w:hAnsi="Arial" w:cs="Arial"/>
                <w:bCs/>
                <w:szCs w:val="24"/>
              </w:rPr>
              <w:t>120,000</w:t>
            </w:r>
          </w:p>
        </w:tc>
        <w:tc>
          <w:tcPr>
            <w:tcW w:w="470" w:type="dxa"/>
            <w:tcBorders>
              <w:top w:val="single" w:sz="4" w:space="0" w:color="auto"/>
              <w:left w:val="nil"/>
              <w:bottom w:val="single" w:sz="4" w:space="0" w:color="auto"/>
              <w:right w:val="nil"/>
            </w:tcBorders>
          </w:tcPr>
          <w:p w14:paraId="1B3AC8E2"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3939342F" w14:textId="77777777" w:rsidR="0052595A" w:rsidRPr="00110F91" w:rsidRDefault="0052595A" w:rsidP="0052595A">
            <w:pPr>
              <w:ind w:left="240"/>
              <w:rPr>
                <w:rFonts w:ascii="Arial" w:hAnsi="Arial" w:cs="Arial"/>
                <w:szCs w:val="24"/>
              </w:rPr>
            </w:pPr>
          </w:p>
          <w:p w14:paraId="58E33DF3" w14:textId="598D037B" w:rsidR="0052595A" w:rsidRPr="00110F91" w:rsidRDefault="00C27289" w:rsidP="00B70FC9">
            <w:pPr>
              <w:ind w:left="240"/>
              <w:rPr>
                <w:rFonts w:ascii="Arial" w:hAnsi="Arial" w:cs="Arial"/>
                <w:szCs w:val="24"/>
              </w:rPr>
            </w:pPr>
            <w:r w:rsidRPr="00110F91">
              <w:rPr>
                <w:rFonts w:ascii="Arial" w:hAnsi="Arial" w:cs="Arial"/>
                <w:szCs w:val="24"/>
              </w:rPr>
              <w:t>NCD ha</w:t>
            </w:r>
            <w:r>
              <w:rPr>
                <w:rFonts w:ascii="Arial" w:hAnsi="Arial" w:cs="Arial"/>
                <w:szCs w:val="24"/>
              </w:rPr>
              <w:t xml:space="preserve">s a legal liability in FY2017. </w:t>
            </w:r>
            <w:r w:rsidRPr="00110F91">
              <w:rPr>
                <w:rFonts w:ascii="Arial" w:hAnsi="Arial" w:cs="Arial"/>
                <w:szCs w:val="24"/>
              </w:rPr>
              <w:t xml:space="preserve">This liability extends into FY2018 and FY2019. This liability has </w:t>
            </w:r>
            <w:r>
              <w:rPr>
                <w:rFonts w:ascii="Arial" w:hAnsi="Arial" w:cs="Arial"/>
                <w:szCs w:val="24"/>
              </w:rPr>
              <w:t xml:space="preserve">encroached upon NCD’s research budget. NCD has responded to </w:t>
            </w:r>
            <w:r w:rsidR="002476C1">
              <w:rPr>
                <w:rFonts w:ascii="Arial" w:hAnsi="Arial" w:cs="Arial"/>
                <w:szCs w:val="24"/>
              </w:rPr>
              <w:t>t</w:t>
            </w:r>
            <w:r>
              <w:rPr>
                <w:rFonts w:ascii="Arial" w:hAnsi="Arial" w:cs="Arial"/>
                <w:szCs w:val="24"/>
              </w:rPr>
              <w:t>his challenge by developing more projects in-house.</w:t>
            </w:r>
            <w:r w:rsidR="0052595A" w:rsidRPr="00110F91">
              <w:rPr>
                <w:rFonts w:ascii="Arial" w:hAnsi="Arial" w:cs="Arial"/>
                <w:szCs w:val="24"/>
              </w:rPr>
              <w:t xml:space="preserve"> </w:t>
            </w:r>
          </w:p>
        </w:tc>
      </w:tr>
      <w:tr w:rsidR="0052595A" w:rsidRPr="00110F91" w14:paraId="22457B20" w14:textId="77777777" w:rsidTr="0052595A">
        <w:trPr>
          <w:cantSplit/>
          <w:jc w:val="center"/>
        </w:trPr>
        <w:tc>
          <w:tcPr>
            <w:tcW w:w="4098" w:type="dxa"/>
            <w:tcBorders>
              <w:top w:val="single" w:sz="4" w:space="0" w:color="auto"/>
              <w:left w:val="nil"/>
              <w:bottom w:val="single" w:sz="4" w:space="0" w:color="auto"/>
              <w:right w:val="nil"/>
            </w:tcBorders>
          </w:tcPr>
          <w:p w14:paraId="5D7A49F5" w14:textId="77777777" w:rsidR="0052595A" w:rsidRPr="00110F91" w:rsidRDefault="0052595A" w:rsidP="0052595A">
            <w:pPr>
              <w:keepLines/>
              <w:ind w:left="240"/>
              <w:rPr>
                <w:rFonts w:ascii="Arial" w:hAnsi="Arial" w:cs="Arial"/>
                <w:b/>
                <w:color w:val="000000"/>
                <w:szCs w:val="24"/>
              </w:rPr>
            </w:pPr>
            <w:r w:rsidRPr="00110F91">
              <w:rPr>
                <w:rFonts w:ascii="Arial" w:hAnsi="Arial" w:cs="Arial"/>
                <w:b/>
                <w:color w:val="000000"/>
                <w:szCs w:val="24"/>
              </w:rPr>
              <w:t xml:space="preserve">ANTI-DEFICIENY </w:t>
            </w:r>
          </w:p>
          <w:p w14:paraId="7D3FDC93" w14:textId="42ABBBBD" w:rsidR="0052595A" w:rsidRDefault="0052595A" w:rsidP="0052595A">
            <w:pPr>
              <w:ind w:left="240"/>
              <w:rPr>
                <w:rFonts w:ascii="Arial" w:hAnsi="Arial" w:cs="Arial"/>
                <w:bCs/>
                <w:szCs w:val="24"/>
              </w:rPr>
            </w:pPr>
            <w:r w:rsidRPr="00110F91">
              <w:rPr>
                <w:rFonts w:ascii="Arial" w:hAnsi="Arial" w:cs="Arial"/>
                <w:bCs/>
                <w:szCs w:val="24"/>
              </w:rPr>
              <w:t>FY 2017          $   32,500</w:t>
            </w:r>
          </w:p>
          <w:p w14:paraId="514E19A0" w14:textId="62999D97" w:rsidR="00F0770B" w:rsidRPr="00110F91" w:rsidRDefault="00F0770B" w:rsidP="0052595A">
            <w:pPr>
              <w:ind w:left="240"/>
              <w:rPr>
                <w:rFonts w:ascii="Arial" w:hAnsi="Arial" w:cs="Arial"/>
                <w:bCs/>
                <w:szCs w:val="24"/>
              </w:rPr>
            </w:pPr>
            <w:r>
              <w:rPr>
                <w:rFonts w:ascii="Arial" w:hAnsi="Arial" w:cs="Arial"/>
                <w:bCs/>
                <w:szCs w:val="24"/>
              </w:rPr>
              <w:t>FY 2018          $   32,110</w:t>
            </w:r>
          </w:p>
          <w:p w14:paraId="15FDF016" w14:textId="0BB23C71" w:rsidR="0052595A" w:rsidRDefault="00F0770B" w:rsidP="0052595A">
            <w:pPr>
              <w:ind w:left="240"/>
              <w:rPr>
                <w:rFonts w:ascii="Arial" w:hAnsi="Arial" w:cs="Arial"/>
                <w:bCs/>
                <w:szCs w:val="24"/>
              </w:rPr>
            </w:pPr>
            <w:r>
              <w:rPr>
                <w:rFonts w:ascii="Arial" w:hAnsi="Arial" w:cs="Arial"/>
                <w:bCs/>
                <w:szCs w:val="24"/>
              </w:rPr>
              <w:t>FY 2019</w:t>
            </w:r>
            <w:r w:rsidR="0052595A" w:rsidRPr="00110F91">
              <w:rPr>
                <w:rFonts w:ascii="Arial" w:hAnsi="Arial" w:cs="Arial"/>
                <w:bCs/>
                <w:szCs w:val="24"/>
              </w:rPr>
              <w:t xml:space="preserve">          $   32,211</w:t>
            </w:r>
          </w:p>
          <w:p w14:paraId="49F0390F" w14:textId="21B0D04D" w:rsidR="0052595A" w:rsidRPr="00110F91" w:rsidRDefault="0052595A" w:rsidP="00B70FC9">
            <w:pPr>
              <w:ind w:left="240"/>
              <w:rPr>
                <w:rFonts w:ascii="Arial" w:hAnsi="Arial" w:cs="Arial"/>
                <w:b/>
                <w:szCs w:val="24"/>
              </w:rPr>
            </w:pPr>
          </w:p>
        </w:tc>
        <w:tc>
          <w:tcPr>
            <w:tcW w:w="470" w:type="dxa"/>
            <w:tcBorders>
              <w:top w:val="single" w:sz="4" w:space="0" w:color="auto"/>
              <w:left w:val="nil"/>
              <w:bottom w:val="single" w:sz="4" w:space="0" w:color="auto"/>
              <w:right w:val="nil"/>
            </w:tcBorders>
          </w:tcPr>
          <w:p w14:paraId="1FC9CFB7" w14:textId="77777777" w:rsidR="0052595A" w:rsidRPr="00110F91" w:rsidRDefault="0052595A" w:rsidP="0052595A">
            <w:pPr>
              <w:keepLines/>
              <w:ind w:left="240"/>
              <w:rPr>
                <w:rFonts w:ascii="Arial" w:hAnsi="Arial" w:cs="Arial"/>
                <w:szCs w:val="24"/>
              </w:rPr>
            </w:pPr>
          </w:p>
        </w:tc>
        <w:tc>
          <w:tcPr>
            <w:tcW w:w="6361" w:type="dxa"/>
            <w:tcBorders>
              <w:top w:val="single" w:sz="4" w:space="0" w:color="auto"/>
              <w:left w:val="nil"/>
              <w:bottom w:val="single" w:sz="4" w:space="0" w:color="auto"/>
              <w:right w:val="nil"/>
            </w:tcBorders>
          </w:tcPr>
          <w:p w14:paraId="1C325C1A" w14:textId="77777777" w:rsidR="0052595A" w:rsidRPr="00110F91" w:rsidRDefault="0052595A" w:rsidP="0052595A">
            <w:pPr>
              <w:ind w:left="240"/>
              <w:rPr>
                <w:rFonts w:ascii="Arial" w:hAnsi="Arial" w:cs="Arial"/>
                <w:szCs w:val="24"/>
              </w:rPr>
            </w:pPr>
          </w:p>
          <w:p w14:paraId="5BF006E6" w14:textId="5ED5E77B" w:rsidR="0052595A" w:rsidRPr="00110F91" w:rsidRDefault="00B70FC9" w:rsidP="00B70FC9">
            <w:pPr>
              <w:ind w:left="240"/>
              <w:rPr>
                <w:rFonts w:ascii="Arial" w:hAnsi="Arial" w:cs="Arial"/>
                <w:szCs w:val="24"/>
              </w:rPr>
            </w:pPr>
            <w:r>
              <w:rPr>
                <w:rFonts w:ascii="Arial" w:hAnsi="Arial" w:cs="Arial"/>
                <w:szCs w:val="24"/>
              </w:rPr>
              <w:t xml:space="preserve">NCD reserves a percentage </w:t>
            </w:r>
            <w:r w:rsidR="0052595A" w:rsidRPr="00110F91">
              <w:rPr>
                <w:rFonts w:ascii="Arial" w:hAnsi="Arial" w:cs="Arial"/>
                <w:szCs w:val="24"/>
              </w:rPr>
              <w:t xml:space="preserve">of our annual appropriated budget for unanticipated expenses and to ensure the agency does not exceed available funds.  </w:t>
            </w:r>
          </w:p>
        </w:tc>
      </w:tr>
    </w:tbl>
    <w:p w14:paraId="5E913EBC" w14:textId="77777777" w:rsidR="0052595A" w:rsidRDefault="0052595A" w:rsidP="0052595A"/>
    <w:p w14:paraId="4ED1F0BB" w14:textId="77777777" w:rsidR="001219B1" w:rsidRDefault="001219B1" w:rsidP="001219B1"/>
    <w:p w14:paraId="41511FD6" w14:textId="77777777" w:rsidR="001219B1" w:rsidRDefault="001219B1" w:rsidP="001219B1"/>
    <w:p w14:paraId="4296DD59" w14:textId="77777777" w:rsidR="00D77F99" w:rsidRDefault="00D77F99">
      <w:pPr>
        <w:spacing w:line="276" w:lineRule="auto"/>
        <w:rPr>
          <w:rFonts w:asciiTheme="majorHAnsi" w:eastAsiaTheme="majorEastAsia" w:hAnsiTheme="majorHAnsi" w:cstheme="majorBidi"/>
          <w:b/>
          <w:bCs/>
          <w:color w:val="B01513" w:themeColor="accent1"/>
          <w:sz w:val="26"/>
          <w:szCs w:val="26"/>
        </w:rPr>
      </w:pPr>
      <w:r>
        <w:br w:type="page"/>
      </w:r>
    </w:p>
    <w:p w14:paraId="6541B5CA" w14:textId="0A281E3D" w:rsidR="00736E92" w:rsidRDefault="00736E92" w:rsidP="00736E92">
      <w:pPr>
        <w:pStyle w:val="Heading2"/>
      </w:pPr>
      <w:r>
        <w:lastRenderedPageBreak/>
        <w:t xml:space="preserve">Costs of Implementing </w:t>
      </w:r>
      <w:r w:rsidR="007D609F">
        <w:t>New Federal Cybersecurity Requirements</w:t>
      </w:r>
    </w:p>
    <w:p w14:paraId="03C91F56" w14:textId="3FCBD648" w:rsidR="009136F3" w:rsidRDefault="00B70FC9" w:rsidP="00736E92">
      <w:pPr>
        <w:rPr>
          <w:rFonts w:ascii="Arial" w:hAnsi="Arial" w:cs="Arial"/>
        </w:rPr>
      </w:pPr>
      <w:r>
        <w:rPr>
          <w:rFonts w:ascii="Arial" w:hAnsi="Arial" w:cs="Arial"/>
        </w:rPr>
        <w:t>In</w:t>
      </w:r>
      <w:r w:rsidR="003A6A4B" w:rsidRPr="00C27289">
        <w:rPr>
          <w:rFonts w:ascii="Arial" w:hAnsi="Arial" w:cs="Arial"/>
        </w:rPr>
        <w:t xml:space="preserve"> FY 2017, </w:t>
      </w:r>
      <w:r w:rsidR="009136F3" w:rsidRPr="00C27289">
        <w:rPr>
          <w:rFonts w:ascii="Arial" w:hAnsi="Arial" w:cs="Arial"/>
        </w:rPr>
        <w:t xml:space="preserve">NCD’s IT </w:t>
      </w:r>
      <w:r w:rsidR="007D609F" w:rsidRPr="00C27289">
        <w:rPr>
          <w:rFonts w:ascii="Arial" w:hAnsi="Arial" w:cs="Arial"/>
        </w:rPr>
        <w:t xml:space="preserve">costs </w:t>
      </w:r>
      <w:r w:rsidR="005E3FCF">
        <w:rPr>
          <w:rFonts w:ascii="Arial" w:hAnsi="Arial" w:cs="Arial"/>
        </w:rPr>
        <w:t>increased</w:t>
      </w:r>
      <w:r w:rsidR="005E3FCF" w:rsidRPr="00C27289">
        <w:rPr>
          <w:rFonts w:ascii="Arial" w:hAnsi="Arial" w:cs="Arial"/>
        </w:rPr>
        <w:t xml:space="preserve"> </w:t>
      </w:r>
      <w:r>
        <w:rPr>
          <w:rFonts w:ascii="Arial" w:hAnsi="Arial" w:cs="Arial"/>
        </w:rPr>
        <w:t>2.5 times the</w:t>
      </w:r>
      <w:r w:rsidR="007D609F" w:rsidRPr="00C27289">
        <w:rPr>
          <w:rFonts w:ascii="Arial" w:hAnsi="Arial" w:cs="Arial"/>
        </w:rPr>
        <w:t xml:space="preserve"> previous </w:t>
      </w:r>
      <w:r w:rsidR="003A6A4B" w:rsidRPr="00C27289">
        <w:rPr>
          <w:rFonts w:ascii="Arial" w:hAnsi="Arial" w:cs="Arial"/>
        </w:rPr>
        <w:t>FY 2016</w:t>
      </w:r>
      <w:r w:rsidR="007D609F" w:rsidRPr="00C27289">
        <w:rPr>
          <w:rFonts w:ascii="Arial" w:hAnsi="Arial" w:cs="Arial"/>
        </w:rPr>
        <w:t xml:space="preserve"> </w:t>
      </w:r>
      <w:r w:rsidR="00C27289" w:rsidRPr="00C27289">
        <w:rPr>
          <w:rFonts w:ascii="Arial" w:hAnsi="Arial" w:cs="Arial"/>
        </w:rPr>
        <w:t>level, with $</w:t>
      </w:r>
      <w:r>
        <w:rPr>
          <w:rFonts w:ascii="Arial" w:hAnsi="Arial" w:cs="Arial"/>
        </w:rPr>
        <w:t>235,223</w:t>
      </w:r>
      <w:r w:rsidR="007D609F" w:rsidRPr="00C27289">
        <w:rPr>
          <w:rFonts w:ascii="Arial" w:hAnsi="Arial" w:cs="Arial"/>
        </w:rPr>
        <w:t xml:space="preserve"> spen</w:t>
      </w:r>
      <w:r w:rsidR="003A6A4B" w:rsidRPr="00C27289">
        <w:rPr>
          <w:rFonts w:ascii="Arial" w:hAnsi="Arial" w:cs="Arial"/>
        </w:rPr>
        <w:t xml:space="preserve">t to </w:t>
      </w:r>
      <w:r w:rsidR="008A43E8" w:rsidRPr="00C27289">
        <w:rPr>
          <w:rFonts w:ascii="Arial" w:hAnsi="Arial" w:cs="Arial"/>
        </w:rPr>
        <w:t xml:space="preserve">ensure </w:t>
      </w:r>
      <w:r w:rsidR="003A6A4B" w:rsidRPr="00C27289">
        <w:rPr>
          <w:rFonts w:ascii="Arial" w:hAnsi="Arial" w:cs="Arial"/>
        </w:rPr>
        <w:t>complia</w:t>
      </w:r>
      <w:r w:rsidR="007D609F" w:rsidRPr="00C27289">
        <w:rPr>
          <w:rFonts w:ascii="Arial" w:hAnsi="Arial" w:cs="Arial"/>
        </w:rPr>
        <w:t>nce with DHS’s EINSTEIN cybersecurity initiative</w:t>
      </w:r>
      <w:r>
        <w:rPr>
          <w:rFonts w:ascii="Arial" w:hAnsi="Arial" w:cs="Arial"/>
        </w:rPr>
        <w:t xml:space="preserve"> – 7</w:t>
      </w:r>
      <w:r w:rsidR="00C27289">
        <w:rPr>
          <w:rFonts w:ascii="Arial" w:hAnsi="Arial" w:cs="Arial"/>
        </w:rPr>
        <w:t>% of NCD’s entire annual budget</w:t>
      </w:r>
      <w:r w:rsidR="007D609F" w:rsidRPr="00C27289">
        <w:rPr>
          <w:rFonts w:ascii="Arial" w:hAnsi="Arial" w:cs="Arial"/>
        </w:rPr>
        <w:t xml:space="preserve">. </w:t>
      </w:r>
      <w:r w:rsidR="003A6A4B" w:rsidRPr="00C27289">
        <w:rPr>
          <w:rFonts w:ascii="Arial" w:hAnsi="Arial" w:cs="Arial"/>
        </w:rPr>
        <w:t xml:space="preserve">This total includes the costs of </w:t>
      </w:r>
      <w:r w:rsidR="007F139C" w:rsidRPr="00C27289">
        <w:rPr>
          <w:rFonts w:ascii="Arial" w:hAnsi="Arial" w:cs="Arial"/>
        </w:rPr>
        <w:t>contract staff</w:t>
      </w:r>
      <w:r w:rsidR="003A6A4B" w:rsidRPr="00C27289">
        <w:rPr>
          <w:rFonts w:ascii="Arial" w:hAnsi="Arial" w:cs="Arial"/>
        </w:rPr>
        <w:t>,</w:t>
      </w:r>
      <w:r w:rsidR="007F139C" w:rsidRPr="00C27289">
        <w:rPr>
          <w:rFonts w:ascii="Arial" w:hAnsi="Arial" w:cs="Arial"/>
        </w:rPr>
        <w:t xml:space="preserve"> complete refresh of antiquated equipment</w:t>
      </w:r>
      <w:r w:rsidR="003A6A4B" w:rsidRPr="00C27289">
        <w:rPr>
          <w:rFonts w:ascii="Arial" w:hAnsi="Arial" w:cs="Arial"/>
        </w:rPr>
        <w:t xml:space="preserve">, and </w:t>
      </w:r>
      <w:r w:rsidR="007F139C" w:rsidRPr="00C27289">
        <w:rPr>
          <w:rFonts w:ascii="Arial" w:hAnsi="Arial" w:cs="Arial"/>
        </w:rPr>
        <w:t>implementation of Managed Trusted Internet Protocol Service (MTIPS)</w:t>
      </w:r>
      <w:r w:rsidR="008A43E8" w:rsidRPr="00C27289">
        <w:rPr>
          <w:rFonts w:ascii="Arial" w:hAnsi="Arial" w:cs="Arial"/>
        </w:rPr>
        <w:t>,</w:t>
      </w:r>
      <w:r w:rsidR="007F139C" w:rsidRPr="00C27289">
        <w:rPr>
          <w:rFonts w:ascii="Arial" w:hAnsi="Arial" w:cs="Arial"/>
        </w:rPr>
        <w:t xml:space="preserve"> which is mandated so </w:t>
      </w:r>
      <w:r w:rsidR="00C27289" w:rsidRPr="00C27289">
        <w:rPr>
          <w:rFonts w:ascii="Arial" w:hAnsi="Arial" w:cs="Arial"/>
        </w:rPr>
        <w:t>f</w:t>
      </w:r>
      <w:r w:rsidR="007F139C" w:rsidRPr="00C27289">
        <w:rPr>
          <w:rFonts w:ascii="Arial" w:hAnsi="Arial" w:cs="Arial"/>
        </w:rPr>
        <w:t xml:space="preserve">ederal agencies </w:t>
      </w:r>
      <w:r w:rsidR="008A43E8" w:rsidRPr="00C27289">
        <w:rPr>
          <w:rFonts w:ascii="Arial" w:hAnsi="Arial" w:cs="Arial"/>
        </w:rPr>
        <w:t xml:space="preserve">can </w:t>
      </w:r>
      <w:r w:rsidR="007F139C" w:rsidRPr="00C27289">
        <w:rPr>
          <w:rFonts w:ascii="Arial" w:hAnsi="Arial" w:cs="Arial"/>
        </w:rPr>
        <w:t>connect to the public Internet and other external connections in compliance with the Office of Management and Budget's (OMB) Trusted Internet Connection (TIC) Initiative.</w:t>
      </w:r>
      <w:r w:rsidR="003A6A4B" w:rsidRPr="00C27289">
        <w:rPr>
          <w:rFonts w:ascii="Arial" w:hAnsi="Arial" w:cs="Arial"/>
        </w:rPr>
        <w:t xml:space="preserve"> We mention these costs simply to highlight the very practical challenges to a small agency of government-wide requirements, when cost curves don’t necessarily bend in relation to the size of the agency and with the </w:t>
      </w:r>
      <w:r w:rsidR="005B6811" w:rsidRPr="00C27289">
        <w:rPr>
          <w:rFonts w:ascii="Arial" w:hAnsi="Arial" w:cs="Arial"/>
        </w:rPr>
        <w:t>hope that any future initiatives may consider provision of single-year funds to assist the smaller and micro agencies in complying with clearly meritorious initiatives such as the EINSTEIN cybersecurity protocols</w:t>
      </w:r>
      <w:r w:rsidR="003A6A4B" w:rsidRPr="00C27289">
        <w:rPr>
          <w:rFonts w:ascii="Arial" w:hAnsi="Arial" w:cs="Arial"/>
        </w:rPr>
        <w:t xml:space="preserve">. </w:t>
      </w:r>
    </w:p>
    <w:p w14:paraId="09E857F5" w14:textId="332D23B7" w:rsidR="00B70FC9" w:rsidRPr="00C27289" w:rsidRDefault="00B70FC9" w:rsidP="00736E92">
      <w:pPr>
        <w:rPr>
          <w:rFonts w:ascii="Arial" w:hAnsi="Arial" w:cs="Arial"/>
        </w:rPr>
      </w:pPr>
      <w:r>
        <w:rPr>
          <w:rFonts w:ascii="Arial" w:hAnsi="Arial" w:cs="Arial"/>
        </w:rPr>
        <w:t>In FY 2018 and FY2019</w:t>
      </w:r>
      <w:r w:rsidRPr="00C27289">
        <w:rPr>
          <w:rFonts w:ascii="Arial" w:hAnsi="Arial" w:cs="Arial"/>
        </w:rPr>
        <w:t>,</w:t>
      </w:r>
      <w:r>
        <w:rPr>
          <w:rFonts w:ascii="Arial" w:hAnsi="Arial" w:cs="Arial"/>
        </w:rPr>
        <w:t xml:space="preserve"> </w:t>
      </w:r>
      <w:r>
        <w:rPr>
          <w:rFonts w:ascii="Arial" w:hAnsi="Arial" w:cs="Arial"/>
          <w:szCs w:val="24"/>
        </w:rPr>
        <w:t xml:space="preserve">NCD’s budget reflects how the reduced budget impacts </w:t>
      </w:r>
      <w:r w:rsidRPr="00110F91">
        <w:rPr>
          <w:rFonts w:ascii="Arial" w:hAnsi="Arial" w:cs="Arial"/>
          <w:szCs w:val="24"/>
        </w:rPr>
        <w:t xml:space="preserve">NCD’s ability to conduct </w:t>
      </w:r>
      <w:r>
        <w:rPr>
          <w:rFonts w:ascii="Arial" w:hAnsi="Arial" w:cs="Arial"/>
          <w:szCs w:val="24"/>
        </w:rPr>
        <w:t>its program and research</w:t>
      </w:r>
      <w:r w:rsidRPr="00110F91">
        <w:rPr>
          <w:rFonts w:ascii="Arial" w:hAnsi="Arial" w:cs="Arial"/>
          <w:szCs w:val="24"/>
        </w:rPr>
        <w:t xml:space="preserve"> activities.</w:t>
      </w:r>
    </w:p>
    <w:p w14:paraId="5D3D7023" w14:textId="77777777" w:rsidR="00736E92" w:rsidRDefault="00736E92" w:rsidP="00736E92">
      <w:pPr>
        <w:rPr>
          <w:rFonts w:ascii="Arial" w:hAnsi="Arial" w:cs="Arial"/>
          <w:sz w:val="24"/>
          <w:szCs w:val="24"/>
        </w:rPr>
      </w:pPr>
      <w:r>
        <w:rPr>
          <w:rFonts w:ascii="Arial" w:hAnsi="Arial" w:cs="Arial"/>
          <w:sz w:val="24"/>
          <w:szCs w:val="24"/>
        </w:rPr>
        <w:t> </w:t>
      </w:r>
    </w:p>
    <w:p w14:paraId="0EBAB9F2" w14:textId="77777777" w:rsidR="00736E92" w:rsidRPr="00736E92" w:rsidRDefault="00736E92" w:rsidP="00736E92"/>
    <w:p w14:paraId="2C7C3622" w14:textId="77777777" w:rsidR="00736E92" w:rsidRPr="00736E92" w:rsidRDefault="00736E92" w:rsidP="00736E92"/>
    <w:p w14:paraId="34357930" w14:textId="77777777" w:rsidR="00736E92" w:rsidRPr="00736E92" w:rsidRDefault="00736E92" w:rsidP="00736E92"/>
    <w:p w14:paraId="0277012E" w14:textId="77777777" w:rsidR="00736E92" w:rsidRPr="00736E92" w:rsidRDefault="00736E92" w:rsidP="00736E92"/>
    <w:p w14:paraId="2A74F3EA" w14:textId="77777777" w:rsidR="00736E92" w:rsidRPr="00736E92" w:rsidRDefault="00736E92" w:rsidP="00736E92">
      <w:pPr>
        <w:jc w:val="right"/>
      </w:pPr>
    </w:p>
    <w:sectPr w:rsidR="00736E92" w:rsidRPr="00736E92" w:rsidSect="0008257B">
      <w:footerReference w:type="default" r:id="rId3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610F4" w14:textId="77777777" w:rsidR="00A50C39" w:rsidRDefault="00A50C39">
      <w:pPr>
        <w:spacing w:after="0" w:line="240" w:lineRule="auto"/>
      </w:pPr>
      <w:r>
        <w:separator/>
      </w:r>
    </w:p>
  </w:endnote>
  <w:endnote w:type="continuationSeparator" w:id="0">
    <w:p w14:paraId="12B59290" w14:textId="77777777" w:rsidR="00A50C39" w:rsidRDefault="00A5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8254"/>
      <w:docPartObj>
        <w:docPartGallery w:val="Page Numbers (Bottom of Page)"/>
        <w:docPartUnique/>
      </w:docPartObj>
    </w:sdtPr>
    <w:sdtEndPr>
      <w:rPr>
        <w:color w:val="7F7F7F" w:themeColor="background1" w:themeShade="7F"/>
        <w:spacing w:val="60"/>
      </w:rPr>
    </w:sdtEndPr>
    <w:sdtContent>
      <w:p w14:paraId="6DDB1DF4" w14:textId="3D3B14FC" w:rsidR="00A50C39" w:rsidRDefault="00A50C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3E71">
          <w:rPr>
            <w:noProof/>
          </w:rPr>
          <w:t>28</w:t>
        </w:r>
        <w:r>
          <w:rPr>
            <w:noProof/>
          </w:rPr>
          <w:fldChar w:fldCharType="end"/>
        </w:r>
        <w:r>
          <w:t xml:space="preserve"> | </w:t>
        </w:r>
        <w:r>
          <w:rPr>
            <w:color w:val="7F7F7F" w:themeColor="background1" w:themeShade="7F"/>
            <w:spacing w:val="60"/>
          </w:rPr>
          <w:t>Page</w:t>
        </w:r>
      </w:p>
    </w:sdtContent>
  </w:sdt>
  <w:p w14:paraId="0A190B3C" w14:textId="77777777" w:rsidR="00A50C39" w:rsidRDefault="00A50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F554B" w14:textId="77777777" w:rsidR="00A50C39" w:rsidRDefault="00A50C39">
      <w:pPr>
        <w:spacing w:after="0" w:line="240" w:lineRule="auto"/>
      </w:pPr>
      <w:r>
        <w:separator/>
      </w:r>
    </w:p>
  </w:footnote>
  <w:footnote w:type="continuationSeparator" w:id="0">
    <w:p w14:paraId="03C3EC0B" w14:textId="77777777" w:rsidR="00A50C39" w:rsidRDefault="00A5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7545"/>
    <w:multiLevelType w:val="hybridMultilevel"/>
    <w:tmpl w:val="00BECCCA"/>
    <w:lvl w:ilvl="0" w:tplc="E90E7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76695"/>
    <w:multiLevelType w:val="hybridMultilevel"/>
    <w:tmpl w:val="648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E2E7D"/>
    <w:multiLevelType w:val="multilevel"/>
    <w:tmpl w:val="61C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534F9"/>
    <w:multiLevelType w:val="hybridMultilevel"/>
    <w:tmpl w:val="2CCE6716"/>
    <w:lvl w:ilvl="0" w:tplc="04090001">
      <w:start w:val="1"/>
      <w:numFmt w:val="bullet"/>
      <w:lvlText w:val=""/>
      <w:lvlJc w:val="left"/>
      <w:pPr>
        <w:ind w:left="1440" w:hanging="360"/>
      </w:pPr>
      <w:rPr>
        <w:rFonts w:ascii="Symbol" w:hAnsi="Symbol" w:hint="default"/>
      </w:rPr>
    </w:lvl>
    <w:lvl w:ilvl="1" w:tplc="1A66246E">
      <w:numFmt w:val="bullet"/>
      <w:lvlText w:val="·"/>
      <w:lvlJc w:val="left"/>
      <w:pPr>
        <w:ind w:left="2430" w:hanging="63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36153"/>
    <w:multiLevelType w:val="hybridMultilevel"/>
    <w:tmpl w:val="C220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C7EEC"/>
    <w:multiLevelType w:val="hybridMultilevel"/>
    <w:tmpl w:val="DFD4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5F0744"/>
    <w:multiLevelType w:val="hybridMultilevel"/>
    <w:tmpl w:val="284C6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77106"/>
    <w:multiLevelType w:val="hybridMultilevel"/>
    <w:tmpl w:val="A2308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6A546A"/>
    <w:multiLevelType w:val="hybridMultilevel"/>
    <w:tmpl w:val="77628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48051E"/>
    <w:multiLevelType w:val="hybridMultilevel"/>
    <w:tmpl w:val="E71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44751"/>
    <w:multiLevelType w:val="hybridMultilevel"/>
    <w:tmpl w:val="615EA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2EF1D58"/>
    <w:multiLevelType w:val="hybridMultilevel"/>
    <w:tmpl w:val="CBF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510BC"/>
    <w:multiLevelType w:val="hybridMultilevel"/>
    <w:tmpl w:val="73FE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E7A17"/>
    <w:multiLevelType w:val="hybridMultilevel"/>
    <w:tmpl w:val="2B1E6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C867473"/>
    <w:multiLevelType w:val="hybridMultilevel"/>
    <w:tmpl w:val="D62A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3"/>
  </w:num>
  <w:num w:numId="4">
    <w:abstractNumId w:val="7"/>
  </w:num>
  <w:num w:numId="5">
    <w:abstractNumId w:val="0"/>
  </w:num>
  <w:num w:numId="6">
    <w:abstractNumId w:val="6"/>
  </w:num>
  <w:num w:numId="7">
    <w:abstractNumId w:val="11"/>
  </w:num>
  <w:num w:numId="8">
    <w:abstractNumId w:val="12"/>
  </w:num>
  <w:num w:numId="9">
    <w:abstractNumId w:val="14"/>
  </w:num>
  <w:num w:numId="10">
    <w:abstractNumId w:val="2"/>
  </w:num>
  <w:num w:numId="11">
    <w:abstractNumId w:val="9"/>
  </w:num>
  <w:num w:numId="12">
    <w:abstractNumId w:val="4"/>
  </w:num>
  <w:num w:numId="13">
    <w:abstractNumId w:val="3"/>
  </w:num>
  <w:num w:numId="14">
    <w:abstractNumId w:val="6"/>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isplayBackgroundShape/>
  <w:proofState w:spelling="clean" w:grammar="clean"/>
  <w:attachedTemplate r:id="rId1"/>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FF"/>
    <w:rsid w:val="00001225"/>
    <w:rsid w:val="00021BE1"/>
    <w:rsid w:val="00027A84"/>
    <w:rsid w:val="00030070"/>
    <w:rsid w:val="000471A6"/>
    <w:rsid w:val="00050BA5"/>
    <w:rsid w:val="00063CC2"/>
    <w:rsid w:val="00067643"/>
    <w:rsid w:val="00072B4C"/>
    <w:rsid w:val="00075EE5"/>
    <w:rsid w:val="0007761E"/>
    <w:rsid w:val="000805E6"/>
    <w:rsid w:val="0008257B"/>
    <w:rsid w:val="000829BC"/>
    <w:rsid w:val="00093FB7"/>
    <w:rsid w:val="00097346"/>
    <w:rsid w:val="0009765A"/>
    <w:rsid w:val="000A70B2"/>
    <w:rsid w:val="000B3572"/>
    <w:rsid w:val="000B6AE3"/>
    <w:rsid w:val="000D25AF"/>
    <w:rsid w:val="000E4141"/>
    <w:rsid w:val="001038C9"/>
    <w:rsid w:val="001048C3"/>
    <w:rsid w:val="00111181"/>
    <w:rsid w:val="00116B71"/>
    <w:rsid w:val="00116E17"/>
    <w:rsid w:val="001219B1"/>
    <w:rsid w:val="001303C7"/>
    <w:rsid w:val="001308A6"/>
    <w:rsid w:val="00135395"/>
    <w:rsid w:val="00143803"/>
    <w:rsid w:val="0015439F"/>
    <w:rsid w:val="0015585C"/>
    <w:rsid w:val="00164CFE"/>
    <w:rsid w:val="00165A3B"/>
    <w:rsid w:val="00186C47"/>
    <w:rsid w:val="00192D5A"/>
    <w:rsid w:val="00193941"/>
    <w:rsid w:val="001A1602"/>
    <w:rsid w:val="001A470D"/>
    <w:rsid w:val="001A60FC"/>
    <w:rsid w:val="001A7B09"/>
    <w:rsid w:val="001D0054"/>
    <w:rsid w:val="001E182D"/>
    <w:rsid w:val="001E1B86"/>
    <w:rsid w:val="001E3EED"/>
    <w:rsid w:val="001E5AA1"/>
    <w:rsid w:val="001E61AC"/>
    <w:rsid w:val="002021B4"/>
    <w:rsid w:val="00213BB5"/>
    <w:rsid w:val="002277F1"/>
    <w:rsid w:val="00233C6F"/>
    <w:rsid w:val="00235102"/>
    <w:rsid w:val="002476C1"/>
    <w:rsid w:val="00250B6D"/>
    <w:rsid w:val="00253470"/>
    <w:rsid w:val="00253A52"/>
    <w:rsid w:val="002543D9"/>
    <w:rsid w:val="00274ACE"/>
    <w:rsid w:val="00287F13"/>
    <w:rsid w:val="00291075"/>
    <w:rsid w:val="00293334"/>
    <w:rsid w:val="0029402C"/>
    <w:rsid w:val="00294B8A"/>
    <w:rsid w:val="00296AF1"/>
    <w:rsid w:val="002A5106"/>
    <w:rsid w:val="002B542A"/>
    <w:rsid w:val="002C3C60"/>
    <w:rsid w:val="002C5FF5"/>
    <w:rsid w:val="002E1BD2"/>
    <w:rsid w:val="002E653E"/>
    <w:rsid w:val="002F5048"/>
    <w:rsid w:val="003005E3"/>
    <w:rsid w:val="00320F60"/>
    <w:rsid w:val="00326B41"/>
    <w:rsid w:val="00336890"/>
    <w:rsid w:val="00337165"/>
    <w:rsid w:val="003376A0"/>
    <w:rsid w:val="003417C6"/>
    <w:rsid w:val="003418AB"/>
    <w:rsid w:val="003424EC"/>
    <w:rsid w:val="00347767"/>
    <w:rsid w:val="00363517"/>
    <w:rsid w:val="00364F9B"/>
    <w:rsid w:val="00370669"/>
    <w:rsid w:val="003707CC"/>
    <w:rsid w:val="003831C9"/>
    <w:rsid w:val="003A3354"/>
    <w:rsid w:val="003A6A4B"/>
    <w:rsid w:val="003B62E3"/>
    <w:rsid w:val="003D3B87"/>
    <w:rsid w:val="003D7C3A"/>
    <w:rsid w:val="003F16A1"/>
    <w:rsid w:val="00401C10"/>
    <w:rsid w:val="00412AC8"/>
    <w:rsid w:val="00420714"/>
    <w:rsid w:val="0043425A"/>
    <w:rsid w:val="00435A66"/>
    <w:rsid w:val="00436EBC"/>
    <w:rsid w:val="004517EF"/>
    <w:rsid w:val="00461224"/>
    <w:rsid w:val="00486491"/>
    <w:rsid w:val="004922B1"/>
    <w:rsid w:val="00493B09"/>
    <w:rsid w:val="00494916"/>
    <w:rsid w:val="004A0039"/>
    <w:rsid w:val="004A4FFD"/>
    <w:rsid w:val="004A552F"/>
    <w:rsid w:val="004B541D"/>
    <w:rsid w:val="004C16A3"/>
    <w:rsid w:val="004C22F8"/>
    <w:rsid w:val="004C5126"/>
    <w:rsid w:val="004E5A38"/>
    <w:rsid w:val="00504C6F"/>
    <w:rsid w:val="005067F8"/>
    <w:rsid w:val="005121C2"/>
    <w:rsid w:val="00522CFB"/>
    <w:rsid w:val="0052489B"/>
    <w:rsid w:val="00524FEE"/>
    <w:rsid w:val="0052595A"/>
    <w:rsid w:val="00525B3D"/>
    <w:rsid w:val="0052670A"/>
    <w:rsid w:val="00543263"/>
    <w:rsid w:val="00552E72"/>
    <w:rsid w:val="0057043A"/>
    <w:rsid w:val="00570F00"/>
    <w:rsid w:val="005736ED"/>
    <w:rsid w:val="005801E5"/>
    <w:rsid w:val="00580C9B"/>
    <w:rsid w:val="00580F0E"/>
    <w:rsid w:val="00581692"/>
    <w:rsid w:val="00597B5B"/>
    <w:rsid w:val="005A1227"/>
    <w:rsid w:val="005A1C68"/>
    <w:rsid w:val="005A68B1"/>
    <w:rsid w:val="005B2DE4"/>
    <w:rsid w:val="005B59ED"/>
    <w:rsid w:val="005B6811"/>
    <w:rsid w:val="005C6C7B"/>
    <w:rsid w:val="005D6F66"/>
    <w:rsid w:val="005E3FCF"/>
    <w:rsid w:val="005E5728"/>
    <w:rsid w:val="005E5EEB"/>
    <w:rsid w:val="005F1258"/>
    <w:rsid w:val="006147CB"/>
    <w:rsid w:val="00616F13"/>
    <w:rsid w:val="006225D6"/>
    <w:rsid w:val="00623310"/>
    <w:rsid w:val="00634241"/>
    <w:rsid w:val="00635F19"/>
    <w:rsid w:val="00637BA3"/>
    <w:rsid w:val="00637F89"/>
    <w:rsid w:val="00653B8F"/>
    <w:rsid w:val="00675AE8"/>
    <w:rsid w:val="00681D6A"/>
    <w:rsid w:val="006A08C2"/>
    <w:rsid w:val="006A7241"/>
    <w:rsid w:val="006B1752"/>
    <w:rsid w:val="006B3E9A"/>
    <w:rsid w:val="006C39DD"/>
    <w:rsid w:val="006C60B8"/>
    <w:rsid w:val="006C7F9C"/>
    <w:rsid w:val="006E480A"/>
    <w:rsid w:val="007011E1"/>
    <w:rsid w:val="00736E92"/>
    <w:rsid w:val="00755311"/>
    <w:rsid w:val="007800ED"/>
    <w:rsid w:val="007A297D"/>
    <w:rsid w:val="007A2C4E"/>
    <w:rsid w:val="007A3BC7"/>
    <w:rsid w:val="007B3BD8"/>
    <w:rsid w:val="007B564A"/>
    <w:rsid w:val="007B5CAE"/>
    <w:rsid w:val="007C4DA3"/>
    <w:rsid w:val="007D609F"/>
    <w:rsid w:val="007E3955"/>
    <w:rsid w:val="007F0A87"/>
    <w:rsid w:val="007F139C"/>
    <w:rsid w:val="00810F0A"/>
    <w:rsid w:val="00817D05"/>
    <w:rsid w:val="008321A0"/>
    <w:rsid w:val="00853C91"/>
    <w:rsid w:val="0085418E"/>
    <w:rsid w:val="00866FB0"/>
    <w:rsid w:val="00870301"/>
    <w:rsid w:val="00873BFC"/>
    <w:rsid w:val="0087690F"/>
    <w:rsid w:val="00890159"/>
    <w:rsid w:val="008959D1"/>
    <w:rsid w:val="008A1512"/>
    <w:rsid w:val="008A43E8"/>
    <w:rsid w:val="008A64E9"/>
    <w:rsid w:val="008B3397"/>
    <w:rsid w:val="008B4FE8"/>
    <w:rsid w:val="008B585F"/>
    <w:rsid w:val="008C0870"/>
    <w:rsid w:val="008C1BE7"/>
    <w:rsid w:val="008C2549"/>
    <w:rsid w:val="008D1B70"/>
    <w:rsid w:val="008D3E5A"/>
    <w:rsid w:val="008F0AFF"/>
    <w:rsid w:val="008F107B"/>
    <w:rsid w:val="008F2A22"/>
    <w:rsid w:val="00900417"/>
    <w:rsid w:val="00907D3A"/>
    <w:rsid w:val="009136F3"/>
    <w:rsid w:val="00914393"/>
    <w:rsid w:val="00934FFB"/>
    <w:rsid w:val="00935C0A"/>
    <w:rsid w:val="00936DA3"/>
    <w:rsid w:val="00944165"/>
    <w:rsid w:val="009443E0"/>
    <w:rsid w:val="00951CCB"/>
    <w:rsid w:val="00951FDB"/>
    <w:rsid w:val="0095385E"/>
    <w:rsid w:val="00966C88"/>
    <w:rsid w:val="009676AF"/>
    <w:rsid w:val="009706CC"/>
    <w:rsid w:val="00972785"/>
    <w:rsid w:val="0097732B"/>
    <w:rsid w:val="009800C4"/>
    <w:rsid w:val="00990CF4"/>
    <w:rsid w:val="00994755"/>
    <w:rsid w:val="009A0281"/>
    <w:rsid w:val="009B15BB"/>
    <w:rsid w:val="009B320E"/>
    <w:rsid w:val="009C1AB6"/>
    <w:rsid w:val="009C5A69"/>
    <w:rsid w:val="009C655F"/>
    <w:rsid w:val="009C7F8A"/>
    <w:rsid w:val="009D0034"/>
    <w:rsid w:val="009F67E9"/>
    <w:rsid w:val="009F6D76"/>
    <w:rsid w:val="00A04CC5"/>
    <w:rsid w:val="00A2623E"/>
    <w:rsid w:val="00A327BD"/>
    <w:rsid w:val="00A44058"/>
    <w:rsid w:val="00A50C39"/>
    <w:rsid w:val="00A5343B"/>
    <w:rsid w:val="00A56B5E"/>
    <w:rsid w:val="00A66B33"/>
    <w:rsid w:val="00A76AE5"/>
    <w:rsid w:val="00A92426"/>
    <w:rsid w:val="00A92B95"/>
    <w:rsid w:val="00AC2C28"/>
    <w:rsid w:val="00AD5159"/>
    <w:rsid w:val="00AE084D"/>
    <w:rsid w:val="00B12D6D"/>
    <w:rsid w:val="00B27074"/>
    <w:rsid w:val="00B33E18"/>
    <w:rsid w:val="00B34A47"/>
    <w:rsid w:val="00B416A8"/>
    <w:rsid w:val="00B463E5"/>
    <w:rsid w:val="00B550F3"/>
    <w:rsid w:val="00B70128"/>
    <w:rsid w:val="00B70FC9"/>
    <w:rsid w:val="00B71BE1"/>
    <w:rsid w:val="00B72E95"/>
    <w:rsid w:val="00B753A0"/>
    <w:rsid w:val="00B761A8"/>
    <w:rsid w:val="00B84583"/>
    <w:rsid w:val="00B8715E"/>
    <w:rsid w:val="00B93032"/>
    <w:rsid w:val="00BA0FBD"/>
    <w:rsid w:val="00BB1CFE"/>
    <w:rsid w:val="00BB4992"/>
    <w:rsid w:val="00BB5757"/>
    <w:rsid w:val="00BB5CAA"/>
    <w:rsid w:val="00BB6738"/>
    <w:rsid w:val="00BD1149"/>
    <w:rsid w:val="00BF1DAC"/>
    <w:rsid w:val="00BF25BE"/>
    <w:rsid w:val="00BF489F"/>
    <w:rsid w:val="00C0055E"/>
    <w:rsid w:val="00C11A0B"/>
    <w:rsid w:val="00C13FAD"/>
    <w:rsid w:val="00C237C2"/>
    <w:rsid w:val="00C27289"/>
    <w:rsid w:val="00C30231"/>
    <w:rsid w:val="00C30E45"/>
    <w:rsid w:val="00C31045"/>
    <w:rsid w:val="00C36784"/>
    <w:rsid w:val="00C63A28"/>
    <w:rsid w:val="00C66B2E"/>
    <w:rsid w:val="00C8309E"/>
    <w:rsid w:val="00CA20ED"/>
    <w:rsid w:val="00CA74FF"/>
    <w:rsid w:val="00CB7D8B"/>
    <w:rsid w:val="00CE6F2A"/>
    <w:rsid w:val="00CF1A8D"/>
    <w:rsid w:val="00CF384B"/>
    <w:rsid w:val="00CF4D24"/>
    <w:rsid w:val="00CF7E23"/>
    <w:rsid w:val="00D053DB"/>
    <w:rsid w:val="00D100D4"/>
    <w:rsid w:val="00D2530D"/>
    <w:rsid w:val="00D57132"/>
    <w:rsid w:val="00D57741"/>
    <w:rsid w:val="00D61776"/>
    <w:rsid w:val="00D7245A"/>
    <w:rsid w:val="00D76757"/>
    <w:rsid w:val="00D77424"/>
    <w:rsid w:val="00D77F99"/>
    <w:rsid w:val="00DB7DAB"/>
    <w:rsid w:val="00DC0AA9"/>
    <w:rsid w:val="00DE4BD0"/>
    <w:rsid w:val="00DE5A6D"/>
    <w:rsid w:val="00E06B51"/>
    <w:rsid w:val="00E159B9"/>
    <w:rsid w:val="00E171FC"/>
    <w:rsid w:val="00E26103"/>
    <w:rsid w:val="00E360B6"/>
    <w:rsid w:val="00E3715F"/>
    <w:rsid w:val="00E40EB2"/>
    <w:rsid w:val="00E674E2"/>
    <w:rsid w:val="00E81160"/>
    <w:rsid w:val="00ED1622"/>
    <w:rsid w:val="00ED5C59"/>
    <w:rsid w:val="00ED6B14"/>
    <w:rsid w:val="00ED6F4F"/>
    <w:rsid w:val="00EE1D2E"/>
    <w:rsid w:val="00EF3E54"/>
    <w:rsid w:val="00F00AC7"/>
    <w:rsid w:val="00F0770B"/>
    <w:rsid w:val="00F30F34"/>
    <w:rsid w:val="00F442CE"/>
    <w:rsid w:val="00F46CE6"/>
    <w:rsid w:val="00F56078"/>
    <w:rsid w:val="00F625A5"/>
    <w:rsid w:val="00F661D0"/>
    <w:rsid w:val="00F80837"/>
    <w:rsid w:val="00F81E76"/>
    <w:rsid w:val="00F82430"/>
    <w:rsid w:val="00FB41C8"/>
    <w:rsid w:val="00FB6BC5"/>
    <w:rsid w:val="00FC3E71"/>
    <w:rsid w:val="00FD191E"/>
    <w:rsid w:val="00FD2027"/>
    <w:rsid w:val="00FD715B"/>
    <w:rsid w:val="00FE543E"/>
    <w:rsid w:val="00FF257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9713CB5"/>
  <w15:docId w15:val="{78394F64-29EC-424D-ADD5-63EDCBAF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B01513"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B01513"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33361"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B0151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830F0E"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830F0E"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133361"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B01513"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830F0E"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B01513"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133361"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B01513" w:themeColor="accent1"/>
    </w:rPr>
  </w:style>
  <w:style w:type="character" w:customStyle="1" w:styleId="Heading5Char">
    <w:name w:val="Heading 5 Char"/>
    <w:basedOn w:val="DefaultParagraphFont"/>
    <w:link w:val="Heading5"/>
    <w:uiPriority w:val="9"/>
    <w:semiHidden/>
    <w:rPr>
      <w:rFonts w:eastAsiaTheme="majorEastAsia" w:cstheme="majorBidi"/>
      <w:b/>
      <w:color w:val="830F0E"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830F0E"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133361"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B01513"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830F0E" w:themeColor="accent1" w:themeShade="BF"/>
      <w:sz w:val="20"/>
      <w:szCs w:val="20"/>
    </w:rPr>
  </w:style>
  <w:style w:type="paragraph" w:styleId="Caption">
    <w:name w:val="caption"/>
    <w:basedOn w:val="Normal"/>
    <w:next w:val="Normal"/>
    <w:uiPriority w:val="35"/>
    <w:unhideWhenUsed/>
    <w:qFormat/>
    <w:pPr>
      <w:spacing w:line="240" w:lineRule="auto"/>
    </w:pPr>
    <w:rPr>
      <w:bCs/>
      <w:caps/>
      <w:color w:val="B01513"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133361"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133361"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B01513" w:themeColor="accent1"/>
      <w:sz w:val="28"/>
    </w:rPr>
  </w:style>
  <w:style w:type="character" w:customStyle="1" w:styleId="QuoteChar">
    <w:name w:val="Quote Char"/>
    <w:basedOn w:val="DefaultParagraphFont"/>
    <w:link w:val="Quote"/>
    <w:uiPriority w:val="29"/>
    <w:rPr>
      <w:i/>
      <w:iCs/>
      <w:color w:val="B01513"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133361"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B01513" w:themeColor="accent1"/>
    </w:rPr>
  </w:style>
  <w:style w:type="character" w:styleId="IntenseEmphasis">
    <w:name w:val="Intense Emphasis"/>
    <w:basedOn w:val="DefaultParagraphFont"/>
    <w:uiPriority w:val="21"/>
    <w:qFormat/>
    <w:rPr>
      <w:b/>
      <w:bCs/>
      <w:i/>
      <w:iCs/>
      <w:color w:val="133361" w:themeColor="text2"/>
    </w:rPr>
  </w:style>
  <w:style w:type="character" w:styleId="SubtleReference">
    <w:name w:val="Subtle Reference"/>
    <w:basedOn w:val="DefaultParagraphFont"/>
    <w:uiPriority w:val="31"/>
    <w:qFormat/>
    <w:rPr>
      <w:rFonts w:asciiTheme="minorHAnsi" w:hAnsiTheme="minorHAnsi"/>
      <w:smallCaps/>
      <w:color w:val="3F6373" w:themeColor="accent2"/>
      <w:sz w:val="22"/>
      <w:u w:val="none"/>
    </w:rPr>
  </w:style>
  <w:style w:type="character" w:styleId="IntenseReference">
    <w:name w:val="Intense Reference"/>
    <w:basedOn w:val="DefaultParagraphFont"/>
    <w:uiPriority w:val="32"/>
    <w:qFormat/>
    <w:rPr>
      <w:rFonts w:asciiTheme="minorHAnsi" w:hAnsiTheme="minorHAnsi"/>
      <w:b/>
      <w:bCs/>
      <w:caps/>
      <w:color w:val="3F6373" w:themeColor="accent2"/>
      <w:spacing w:val="5"/>
      <w:sz w:val="22"/>
      <w:u w:val="single"/>
    </w:rPr>
  </w:style>
  <w:style w:type="character" w:styleId="BookTitle">
    <w:name w:val="Book Title"/>
    <w:basedOn w:val="DefaultParagraphFont"/>
    <w:uiPriority w:val="33"/>
    <w:qFormat/>
    <w:rPr>
      <w:rFonts w:asciiTheme="minorHAnsi" w:hAnsiTheme="minorHAnsi"/>
      <w:b/>
      <w:bCs/>
      <w:caps/>
      <w:color w:val="580A09"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rsid w:val="0089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59D1"/>
    <w:rPr>
      <w:sz w:val="16"/>
      <w:szCs w:val="16"/>
    </w:rPr>
  </w:style>
  <w:style w:type="paragraph" w:styleId="CommentText">
    <w:name w:val="annotation text"/>
    <w:basedOn w:val="Normal"/>
    <w:link w:val="CommentTextChar"/>
    <w:uiPriority w:val="99"/>
    <w:semiHidden/>
    <w:unhideWhenUsed/>
    <w:rsid w:val="008959D1"/>
    <w:pPr>
      <w:spacing w:line="240" w:lineRule="auto"/>
    </w:pPr>
    <w:rPr>
      <w:sz w:val="20"/>
      <w:szCs w:val="20"/>
    </w:rPr>
  </w:style>
  <w:style w:type="character" w:customStyle="1" w:styleId="CommentTextChar">
    <w:name w:val="Comment Text Char"/>
    <w:basedOn w:val="DefaultParagraphFont"/>
    <w:link w:val="CommentText"/>
    <w:uiPriority w:val="99"/>
    <w:semiHidden/>
    <w:rsid w:val="008959D1"/>
    <w:rPr>
      <w:sz w:val="20"/>
      <w:szCs w:val="20"/>
    </w:rPr>
  </w:style>
  <w:style w:type="paragraph" w:styleId="CommentSubject">
    <w:name w:val="annotation subject"/>
    <w:basedOn w:val="CommentText"/>
    <w:next w:val="CommentText"/>
    <w:link w:val="CommentSubjectChar"/>
    <w:uiPriority w:val="99"/>
    <w:semiHidden/>
    <w:unhideWhenUsed/>
    <w:rsid w:val="008959D1"/>
    <w:rPr>
      <w:b/>
      <w:bCs/>
    </w:rPr>
  </w:style>
  <w:style w:type="character" w:customStyle="1" w:styleId="CommentSubjectChar">
    <w:name w:val="Comment Subject Char"/>
    <w:basedOn w:val="CommentTextChar"/>
    <w:link w:val="CommentSubject"/>
    <w:uiPriority w:val="99"/>
    <w:semiHidden/>
    <w:rsid w:val="008959D1"/>
    <w:rPr>
      <w:b/>
      <w:bCs/>
      <w:sz w:val="20"/>
      <w:szCs w:val="20"/>
    </w:rPr>
  </w:style>
  <w:style w:type="character" w:customStyle="1" w:styleId="apple-converted-space">
    <w:name w:val="apple-converted-space"/>
    <w:basedOn w:val="DefaultParagraphFont"/>
    <w:rsid w:val="00F661D0"/>
  </w:style>
  <w:style w:type="character" w:customStyle="1" w:styleId="highlight">
    <w:name w:val="highlight"/>
    <w:basedOn w:val="DefaultParagraphFont"/>
    <w:rsid w:val="00F661D0"/>
  </w:style>
  <w:style w:type="paragraph" w:styleId="NormalWeb">
    <w:name w:val="Normal (Web)"/>
    <w:basedOn w:val="Normal"/>
    <w:uiPriority w:val="99"/>
    <w:semiHidden/>
    <w:unhideWhenUsed/>
    <w:rsid w:val="00780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hithighlight">
    <w:name w:val="currenthithighlight"/>
    <w:basedOn w:val="DefaultParagraphFont"/>
    <w:rsid w:val="00966C88"/>
  </w:style>
  <w:style w:type="character" w:styleId="Hyperlink">
    <w:name w:val="Hyperlink"/>
    <w:basedOn w:val="DefaultParagraphFont"/>
    <w:uiPriority w:val="99"/>
    <w:unhideWhenUsed/>
    <w:rsid w:val="007E3955"/>
    <w:rPr>
      <w:color w:val="0000FF"/>
      <w:u w:val="single"/>
    </w:rPr>
  </w:style>
  <w:style w:type="paragraph" w:customStyle="1" w:styleId="xdefault">
    <w:name w:val="x_default"/>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bodytext">
    <w:name w:val="x_msobodytext"/>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2">
    <w:name w:val="x_s2"/>
    <w:basedOn w:val="Normal"/>
    <w:rsid w:val="008C1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bumpedfont15">
    <w:name w:val="x_bumpedfont15"/>
    <w:basedOn w:val="DefaultParagraphFont"/>
    <w:rsid w:val="008C1BE7"/>
  </w:style>
  <w:style w:type="paragraph" w:customStyle="1" w:styleId="Level1">
    <w:name w:val="Level 1"/>
    <w:basedOn w:val="Normal"/>
    <w:rsid w:val="0052595A"/>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6342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8993">
      <w:bodyDiv w:val="1"/>
      <w:marLeft w:val="0"/>
      <w:marRight w:val="0"/>
      <w:marTop w:val="0"/>
      <w:marBottom w:val="0"/>
      <w:divBdr>
        <w:top w:val="none" w:sz="0" w:space="0" w:color="auto"/>
        <w:left w:val="none" w:sz="0" w:space="0" w:color="auto"/>
        <w:bottom w:val="none" w:sz="0" w:space="0" w:color="auto"/>
        <w:right w:val="none" w:sz="0" w:space="0" w:color="auto"/>
      </w:divBdr>
    </w:div>
    <w:div w:id="169368364">
      <w:bodyDiv w:val="1"/>
      <w:marLeft w:val="0"/>
      <w:marRight w:val="0"/>
      <w:marTop w:val="0"/>
      <w:marBottom w:val="0"/>
      <w:divBdr>
        <w:top w:val="none" w:sz="0" w:space="0" w:color="auto"/>
        <w:left w:val="none" w:sz="0" w:space="0" w:color="auto"/>
        <w:bottom w:val="none" w:sz="0" w:space="0" w:color="auto"/>
        <w:right w:val="none" w:sz="0" w:space="0" w:color="auto"/>
      </w:divBdr>
    </w:div>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323624635">
      <w:bodyDiv w:val="1"/>
      <w:marLeft w:val="0"/>
      <w:marRight w:val="0"/>
      <w:marTop w:val="0"/>
      <w:marBottom w:val="0"/>
      <w:divBdr>
        <w:top w:val="none" w:sz="0" w:space="0" w:color="auto"/>
        <w:left w:val="none" w:sz="0" w:space="0" w:color="auto"/>
        <w:bottom w:val="none" w:sz="0" w:space="0" w:color="auto"/>
        <w:right w:val="none" w:sz="0" w:space="0" w:color="auto"/>
      </w:divBdr>
    </w:div>
    <w:div w:id="391739657">
      <w:bodyDiv w:val="1"/>
      <w:marLeft w:val="0"/>
      <w:marRight w:val="0"/>
      <w:marTop w:val="0"/>
      <w:marBottom w:val="0"/>
      <w:divBdr>
        <w:top w:val="none" w:sz="0" w:space="0" w:color="auto"/>
        <w:left w:val="none" w:sz="0" w:space="0" w:color="auto"/>
        <w:bottom w:val="none" w:sz="0" w:space="0" w:color="auto"/>
        <w:right w:val="none" w:sz="0" w:space="0" w:color="auto"/>
      </w:divBdr>
    </w:div>
    <w:div w:id="605817072">
      <w:bodyDiv w:val="1"/>
      <w:marLeft w:val="0"/>
      <w:marRight w:val="0"/>
      <w:marTop w:val="0"/>
      <w:marBottom w:val="0"/>
      <w:divBdr>
        <w:top w:val="none" w:sz="0" w:space="0" w:color="auto"/>
        <w:left w:val="none" w:sz="0" w:space="0" w:color="auto"/>
        <w:bottom w:val="none" w:sz="0" w:space="0" w:color="auto"/>
        <w:right w:val="none" w:sz="0" w:space="0" w:color="auto"/>
      </w:divBdr>
    </w:div>
    <w:div w:id="867527803">
      <w:bodyDiv w:val="1"/>
      <w:marLeft w:val="0"/>
      <w:marRight w:val="0"/>
      <w:marTop w:val="0"/>
      <w:marBottom w:val="0"/>
      <w:divBdr>
        <w:top w:val="none" w:sz="0" w:space="0" w:color="auto"/>
        <w:left w:val="none" w:sz="0" w:space="0" w:color="auto"/>
        <w:bottom w:val="none" w:sz="0" w:space="0" w:color="auto"/>
        <w:right w:val="none" w:sz="0" w:space="0" w:color="auto"/>
      </w:divBdr>
    </w:div>
    <w:div w:id="980308966">
      <w:bodyDiv w:val="1"/>
      <w:marLeft w:val="0"/>
      <w:marRight w:val="0"/>
      <w:marTop w:val="0"/>
      <w:marBottom w:val="0"/>
      <w:divBdr>
        <w:top w:val="none" w:sz="0" w:space="0" w:color="auto"/>
        <w:left w:val="none" w:sz="0" w:space="0" w:color="auto"/>
        <w:bottom w:val="none" w:sz="0" w:space="0" w:color="auto"/>
        <w:right w:val="none" w:sz="0" w:space="0" w:color="auto"/>
      </w:divBdr>
      <w:divsChild>
        <w:div w:id="1142190597">
          <w:marLeft w:val="0"/>
          <w:marRight w:val="0"/>
          <w:marTop w:val="0"/>
          <w:marBottom w:val="0"/>
          <w:divBdr>
            <w:top w:val="none" w:sz="0" w:space="0" w:color="auto"/>
            <w:left w:val="none" w:sz="0" w:space="0" w:color="auto"/>
            <w:bottom w:val="none" w:sz="0" w:space="0" w:color="auto"/>
            <w:right w:val="none" w:sz="0" w:space="0" w:color="auto"/>
          </w:divBdr>
        </w:div>
        <w:div w:id="1635601447">
          <w:marLeft w:val="0"/>
          <w:marRight w:val="0"/>
          <w:marTop w:val="0"/>
          <w:marBottom w:val="0"/>
          <w:divBdr>
            <w:top w:val="none" w:sz="0" w:space="0" w:color="auto"/>
            <w:left w:val="none" w:sz="0" w:space="0" w:color="auto"/>
            <w:bottom w:val="none" w:sz="0" w:space="0" w:color="auto"/>
            <w:right w:val="none" w:sz="0" w:space="0" w:color="auto"/>
          </w:divBdr>
        </w:div>
        <w:div w:id="300115048">
          <w:marLeft w:val="0"/>
          <w:marRight w:val="0"/>
          <w:marTop w:val="0"/>
          <w:marBottom w:val="0"/>
          <w:divBdr>
            <w:top w:val="none" w:sz="0" w:space="0" w:color="auto"/>
            <w:left w:val="none" w:sz="0" w:space="0" w:color="auto"/>
            <w:bottom w:val="none" w:sz="0" w:space="0" w:color="auto"/>
            <w:right w:val="none" w:sz="0" w:space="0" w:color="auto"/>
          </w:divBdr>
        </w:div>
        <w:div w:id="2105101470">
          <w:marLeft w:val="0"/>
          <w:marRight w:val="0"/>
          <w:marTop w:val="0"/>
          <w:marBottom w:val="0"/>
          <w:divBdr>
            <w:top w:val="none" w:sz="0" w:space="0" w:color="auto"/>
            <w:left w:val="none" w:sz="0" w:space="0" w:color="auto"/>
            <w:bottom w:val="none" w:sz="0" w:space="0" w:color="auto"/>
            <w:right w:val="none" w:sz="0" w:space="0" w:color="auto"/>
          </w:divBdr>
        </w:div>
        <w:div w:id="2023697393">
          <w:marLeft w:val="0"/>
          <w:marRight w:val="0"/>
          <w:marTop w:val="0"/>
          <w:marBottom w:val="0"/>
          <w:divBdr>
            <w:top w:val="none" w:sz="0" w:space="0" w:color="auto"/>
            <w:left w:val="none" w:sz="0" w:space="0" w:color="auto"/>
            <w:bottom w:val="none" w:sz="0" w:space="0" w:color="auto"/>
            <w:right w:val="none" w:sz="0" w:space="0" w:color="auto"/>
          </w:divBdr>
        </w:div>
        <w:div w:id="1085227531">
          <w:marLeft w:val="0"/>
          <w:marRight w:val="0"/>
          <w:marTop w:val="0"/>
          <w:marBottom w:val="0"/>
          <w:divBdr>
            <w:top w:val="none" w:sz="0" w:space="0" w:color="auto"/>
            <w:left w:val="none" w:sz="0" w:space="0" w:color="auto"/>
            <w:bottom w:val="none" w:sz="0" w:space="0" w:color="auto"/>
            <w:right w:val="none" w:sz="0" w:space="0" w:color="auto"/>
          </w:divBdr>
        </w:div>
      </w:divsChild>
    </w:div>
    <w:div w:id="1110659494">
      <w:bodyDiv w:val="1"/>
      <w:marLeft w:val="0"/>
      <w:marRight w:val="0"/>
      <w:marTop w:val="0"/>
      <w:marBottom w:val="0"/>
      <w:divBdr>
        <w:top w:val="none" w:sz="0" w:space="0" w:color="auto"/>
        <w:left w:val="none" w:sz="0" w:space="0" w:color="auto"/>
        <w:bottom w:val="none" w:sz="0" w:space="0" w:color="auto"/>
        <w:right w:val="none" w:sz="0" w:space="0" w:color="auto"/>
      </w:divBdr>
    </w:div>
    <w:div w:id="1417365268">
      <w:bodyDiv w:val="1"/>
      <w:marLeft w:val="0"/>
      <w:marRight w:val="0"/>
      <w:marTop w:val="0"/>
      <w:marBottom w:val="0"/>
      <w:divBdr>
        <w:top w:val="none" w:sz="0" w:space="0" w:color="auto"/>
        <w:left w:val="none" w:sz="0" w:space="0" w:color="auto"/>
        <w:bottom w:val="none" w:sz="0" w:space="0" w:color="auto"/>
        <w:right w:val="none" w:sz="0" w:space="0" w:color="auto"/>
      </w:divBdr>
    </w:div>
    <w:div w:id="1431386500">
      <w:bodyDiv w:val="1"/>
      <w:marLeft w:val="0"/>
      <w:marRight w:val="0"/>
      <w:marTop w:val="0"/>
      <w:marBottom w:val="0"/>
      <w:divBdr>
        <w:top w:val="none" w:sz="0" w:space="0" w:color="auto"/>
        <w:left w:val="none" w:sz="0" w:space="0" w:color="auto"/>
        <w:bottom w:val="none" w:sz="0" w:space="0" w:color="auto"/>
        <w:right w:val="none" w:sz="0" w:space="0" w:color="auto"/>
      </w:divBdr>
    </w:div>
    <w:div w:id="1467509978">
      <w:bodyDiv w:val="1"/>
      <w:marLeft w:val="0"/>
      <w:marRight w:val="0"/>
      <w:marTop w:val="0"/>
      <w:marBottom w:val="0"/>
      <w:divBdr>
        <w:top w:val="none" w:sz="0" w:space="0" w:color="auto"/>
        <w:left w:val="none" w:sz="0" w:space="0" w:color="auto"/>
        <w:bottom w:val="none" w:sz="0" w:space="0" w:color="auto"/>
        <w:right w:val="none" w:sz="0" w:space="0" w:color="auto"/>
      </w:divBdr>
    </w:div>
    <w:div w:id="1630012648">
      <w:bodyDiv w:val="1"/>
      <w:marLeft w:val="0"/>
      <w:marRight w:val="0"/>
      <w:marTop w:val="0"/>
      <w:marBottom w:val="0"/>
      <w:divBdr>
        <w:top w:val="none" w:sz="0" w:space="0" w:color="auto"/>
        <w:left w:val="none" w:sz="0" w:space="0" w:color="auto"/>
        <w:bottom w:val="none" w:sz="0" w:space="0" w:color="auto"/>
        <w:right w:val="none" w:sz="0" w:space="0" w:color="auto"/>
      </w:divBdr>
      <w:divsChild>
        <w:div w:id="1952011162">
          <w:marLeft w:val="0"/>
          <w:marRight w:val="0"/>
          <w:marTop w:val="0"/>
          <w:marBottom w:val="0"/>
          <w:divBdr>
            <w:top w:val="none" w:sz="0" w:space="0" w:color="auto"/>
            <w:left w:val="none" w:sz="0" w:space="0" w:color="auto"/>
            <w:bottom w:val="none" w:sz="0" w:space="0" w:color="auto"/>
            <w:right w:val="none" w:sz="0" w:space="0" w:color="auto"/>
          </w:divBdr>
          <w:divsChild>
            <w:div w:id="1265115011">
              <w:marLeft w:val="0"/>
              <w:marRight w:val="0"/>
              <w:marTop w:val="0"/>
              <w:marBottom w:val="0"/>
              <w:divBdr>
                <w:top w:val="none" w:sz="0" w:space="0" w:color="auto"/>
                <w:left w:val="none" w:sz="0" w:space="0" w:color="auto"/>
                <w:bottom w:val="none" w:sz="0" w:space="0" w:color="auto"/>
                <w:right w:val="none" w:sz="0" w:space="0" w:color="auto"/>
              </w:divBdr>
              <w:divsChild>
                <w:div w:id="608775887">
                  <w:marLeft w:val="0"/>
                  <w:marRight w:val="0"/>
                  <w:marTop w:val="0"/>
                  <w:marBottom w:val="0"/>
                  <w:divBdr>
                    <w:top w:val="none" w:sz="0" w:space="0" w:color="auto"/>
                    <w:left w:val="none" w:sz="0" w:space="0" w:color="auto"/>
                    <w:bottom w:val="none" w:sz="0" w:space="0" w:color="auto"/>
                    <w:right w:val="none" w:sz="0" w:space="0" w:color="auto"/>
                  </w:divBdr>
                  <w:divsChild>
                    <w:div w:id="1296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3579">
      <w:bodyDiv w:val="1"/>
      <w:marLeft w:val="0"/>
      <w:marRight w:val="0"/>
      <w:marTop w:val="0"/>
      <w:marBottom w:val="0"/>
      <w:divBdr>
        <w:top w:val="none" w:sz="0" w:space="0" w:color="auto"/>
        <w:left w:val="none" w:sz="0" w:space="0" w:color="auto"/>
        <w:bottom w:val="none" w:sz="0" w:space="0" w:color="auto"/>
        <w:right w:val="none" w:sz="0" w:space="0" w:color="auto"/>
      </w:divBdr>
    </w:div>
    <w:div w:id="1776708651">
      <w:bodyDiv w:val="1"/>
      <w:marLeft w:val="0"/>
      <w:marRight w:val="0"/>
      <w:marTop w:val="0"/>
      <w:marBottom w:val="0"/>
      <w:divBdr>
        <w:top w:val="none" w:sz="0" w:space="0" w:color="auto"/>
        <w:left w:val="none" w:sz="0" w:space="0" w:color="auto"/>
        <w:bottom w:val="none" w:sz="0" w:space="0" w:color="auto"/>
        <w:right w:val="none" w:sz="0" w:space="0" w:color="auto"/>
      </w:divBdr>
    </w:div>
    <w:div w:id="2049453765">
      <w:bodyDiv w:val="1"/>
      <w:marLeft w:val="0"/>
      <w:marRight w:val="0"/>
      <w:marTop w:val="0"/>
      <w:marBottom w:val="0"/>
      <w:divBdr>
        <w:top w:val="none" w:sz="0" w:space="0" w:color="auto"/>
        <w:left w:val="none" w:sz="0" w:space="0" w:color="auto"/>
        <w:bottom w:val="none" w:sz="0" w:space="0" w:color="auto"/>
        <w:right w:val="none" w:sz="0" w:space="0" w:color="auto"/>
      </w:divBdr>
      <w:divsChild>
        <w:div w:id="1823810136">
          <w:marLeft w:val="720"/>
          <w:marRight w:val="0"/>
          <w:marTop w:val="0"/>
          <w:marBottom w:val="0"/>
          <w:divBdr>
            <w:top w:val="none" w:sz="0" w:space="0" w:color="auto"/>
            <w:left w:val="none" w:sz="0" w:space="0" w:color="auto"/>
            <w:bottom w:val="none" w:sz="0" w:space="0" w:color="auto"/>
            <w:right w:val="none" w:sz="0" w:space="0" w:color="auto"/>
          </w:divBdr>
        </w:div>
        <w:div w:id="545530996">
          <w:marLeft w:val="720"/>
          <w:marRight w:val="0"/>
          <w:marTop w:val="0"/>
          <w:marBottom w:val="0"/>
          <w:divBdr>
            <w:top w:val="none" w:sz="0" w:space="0" w:color="auto"/>
            <w:left w:val="none" w:sz="0" w:space="0" w:color="auto"/>
            <w:bottom w:val="none" w:sz="0" w:space="0" w:color="auto"/>
            <w:right w:val="none" w:sz="0" w:space="0" w:color="auto"/>
          </w:divBdr>
        </w:div>
        <w:div w:id="82844908">
          <w:marLeft w:val="720"/>
          <w:marRight w:val="0"/>
          <w:marTop w:val="0"/>
          <w:marBottom w:val="0"/>
          <w:divBdr>
            <w:top w:val="none" w:sz="0" w:space="0" w:color="auto"/>
            <w:left w:val="none" w:sz="0" w:space="0" w:color="auto"/>
            <w:bottom w:val="none" w:sz="0" w:space="0" w:color="auto"/>
            <w:right w:val="none" w:sz="0" w:space="0" w:color="auto"/>
          </w:divBdr>
        </w:div>
        <w:div w:id="159975622">
          <w:marLeft w:val="720"/>
          <w:marRight w:val="0"/>
          <w:marTop w:val="0"/>
          <w:marBottom w:val="0"/>
          <w:divBdr>
            <w:top w:val="none" w:sz="0" w:space="0" w:color="auto"/>
            <w:left w:val="none" w:sz="0" w:space="0" w:color="auto"/>
            <w:bottom w:val="none" w:sz="0" w:space="0" w:color="auto"/>
            <w:right w:val="none" w:sz="0" w:space="0" w:color="auto"/>
          </w:divBdr>
        </w:div>
        <w:div w:id="578170779">
          <w:marLeft w:val="720"/>
          <w:marRight w:val="0"/>
          <w:marTop w:val="0"/>
          <w:marBottom w:val="0"/>
          <w:divBdr>
            <w:top w:val="none" w:sz="0" w:space="0" w:color="auto"/>
            <w:left w:val="none" w:sz="0" w:space="0" w:color="auto"/>
            <w:bottom w:val="none" w:sz="0" w:space="0" w:color="auto"/>
            <w:right w:val="none" w:sz="0" w:space="0" w:color="auto"/>
          </w:divBdr>
        </w:div>
        <w:div w:id="1526869218">
          <w:marLeft w:val="720"/>
          <w:marRight w:val="0"/>
          <w:marTop w:val="0"/>
          <w:marBottom w:val="0"/>
          <w:divBdr>
            <w:top w:val="none" w:sz="0" w:space="0" w:color="auto"/>
            <w:left w:val="none" w:sz="0" w:space="0" w:color="auto"/>
            <w:bottom w:val="none" w:sz="0" w:space="0" w:color="auto"/>
            <w:right w:val="none" w:sz="0" w:space="0" w:color="auto"/>
          </w:divBdr>
        </w:div>
      </w:divsChild>
    </w:div>
    <w:div w:id="2068718645">
      <w:bodyDiv w:val="1"/>
      <w:marLeft w:val="0"/>
      <w:marRight w:val="0"/>
      <w:marTop w:val="0"/>
      <w:marBottom w:val="0"/>
      <w:divBdr>
        <w:top w:val="none" w:sz="0" w:space="0" w:color="auto"/>
        <w:left w:val="none" w:sz="0" w:space="0" w:color="auto"/>
        <w:bottom w:val="none" w:sz="0" w:space="0" w:color="auto"/>
        <w:right w:val="none" w:sz="0" w:space="0" w:color="auto"/>
      </w:divBdr>
    </w:div>
    <w:div w:id="2123571697">
      <w:bodyDiv w:val="1"/>
      <w:marLeft w:val="0"/>
      <w:marRight w:val="0"/>
      <w:marTop w:val="0"/>
      <w:marBottom w:val="0"/>
      <w:divBdr>
        <w:top w:val="none" w:sz="0" w:space="0" w:color="auto"/>
        <w:left w:val="none" w:sz="0" w:space="0" w:color="auto"/>
        <w:bottom w:val="none" w:sz="0" w:space="0" w:color="auto"/>
        <w:right w:val="none" w:sz="0" w:space="0" w:color="auto"/>
      </w:divBdr>
      <w:divsChild>
        <w:div w:id="8282486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www.gpo.gov/fdsys/pkg/FR-2016-11-09/html/2016-27040.htm" TargetMode="External"/><Relationship Id="rId26" Type="http://schemas.openxmlformats.org/officeDocument/2006/relationships/hyperlink" Target="http://www.ncd.gov/publications/2015/self-driving-cars-mapping-access-technology-revolution" TargetMode="External"/><Relationship Id="rId3" Type="http://schemas.openxmlformats.org/officeDocument/2006/relationships/numbering" Target="numbering.xml"/><Relationship Id="rId21" Type="http://schemas.openxmlformats.org/officeDocument/2006/relationships/hyperlink" Target="http://www.ncd.gov/publications/2016/best-practices-accessible-prescription-drug-labeli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5" Type="http://schemas.openxmlformats.org/officeDocument/2006/relationships/hyperlink" Target="http://ncd.gov/publications/2015/self-driving-cars-mapping-access-technology-revolutio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www.ncd.gov/publications/2016/best-practices-accessible-prescription-drug-labeling" TargetMode="External"/><Relationship Id="rId29" Type="http://schemas.openxmlformats.org/officeDocument/2006/relationships/hyperlink" Target="http://www.ncd.gov/progressreport/2016/progress-report-october-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cd.gov/publications/2017/ncd-letter-repeal-SSA-NICS-rul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www.ncd.gov/publications/2016/ncd-letter-ssa-regarding-proposed-rule-nics-improvements-act" TargetMode="External"/><Relationship Id="rId28" Type="http://schemas.openxmlformats.org/officeDocument/2006/relationships/hyperlink" Target="http://www.ncd.gov/policy/health-care" TargetMode="External"/><Relationship Id="rId10" Type="http://schemas.openxmlformats.org/officeDocument/2006/relationships/image" Target="media/image2.png"/><Relationship Id="rId19" Type="http://schemas.openxmlformats.org/officeDocument/2006/relationships/hyperlink" Target="http://ncd.gov/publications/2015/self-driving-cars-mapping-access-technology-revolution"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hyperlink" Target="http://www.ncd.gov/publications/2013/Jan142013" TargetMode="External"/><Relationship Id="rId27" Type="http://schemas.openxmlformats.org/officeDocument/2006/relationships/hyperlink" Target="http://ncd.gov/publications/2016" TargetMode="External"/><Relationship Id="rId30" Type="http://schemas.openxmlformats.org/officeDocument/2006/relationships/hyperlink" Target="https://ncd.gov/publications/2015/012920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ommers\AppData\Roaming\Microsoft\Templates\Report%20(Essential%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F08208-F096-4866-8B88-40142C322EF2}" type="doc">
      <dgm:prSet loTypeId="urn:microsoft.com/office/officeart/2005/8/layout/orgChart1" loCatId="hierarchy" qsTypeId="urn:microsoft.com/office/officeart/2005/8/quickstyle/3d3" qsCatId="3D" csTypeId="urn:microsoft.com/office/officeart/2005/8/colors/colorful4" csCatId="colorful" phldr="1"/>
      <dgm:spPr/>
      <dgm:t>
        <a:bodyPr/>
        <a:lstStyle/>
        <a:p>
          <a:endParaRPr lang="en-US"/>
        </a:p>
      </dgm:t>
    </dgm:pt>
    <dgm:pt modelId="{6C9789F6-51D1-48C3-9CE0-93F342C5D763}">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Policy / Legal Team </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(Policy)</a:t>
          </a:r>
        </a:p>
      </dgm:t>
    </dgm:pt>
    <dgm:pt modelId="{CAB3DCC8-FDD5-46FD-B1CC-74846147331D}" type="parTrans" cxnId="{57AA57BC-1F98-4205-B6DC-206DE294981D}">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904CB6D3-73A6-48A4-83C5-DED867A5AF1C}" type="sibTrans" cxnId="{57AA57BC-1F98-4205-B6DC-206DE294981D}">
      <dgm:prSet/>
      <dgm:spPr/>
      <dgm:t>
        <a:bodyPr/>
        <a:lstStyle/>
        <a:p>
          <a:pPr algn="ctr"/>
          <a:endParaRPr lang="en-US" sz="1400" b="0">
            <a:effectLst>
              <a:outerShdw blurRad="38100" dist="38100" dir="2700000" algn="tl">
                <a:srgbClr val="000000">
                  <a:alpha val="43137"/>
                </a:srgbClr>
              </a:outerShdw>
            </a:effectLst>
          </a:endParaRPr>
        </a:p>
      </dgm:t>
    </dgm:pt>
    <dgm:pt modelId="{082C308C-9E7C-4EE6-9A15-F6DBDC1A2E37}">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Legislative Affairs/ Outreach Team</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(LAO)</a:t>
          </a:r>
        </a:p>
      </dgm:t>
    </dgm:pt>
    <dgm:pt modelId="{2B1D9D45-A391-4381-9786-BFBA50F93216}" type="parTrans" cxnId="{99BFCA71-46C4-4182-B59E-31D2C531929C}">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79ADCE24-8421-4E32-9803-BFFD13B6799A}" type="sibTrans" cxnId="{99BFCA71-46C4-4182-B59E-31D2C531929C}">
      <dgm:prSet/>
      <dgm:spPr/>
      <dgm:t>
        <a:bodyPr/>
        <a:lstStyle/>
        <a:p>
          <a:pPr algn="ctr"/>
          <a:endParaRPr lang="en-US" sz="1400" b="0">
            <a:effectLst>
              <a:outerShdw blurRad="38100" dist="38100" dir="2700000" algn="tl">
                <a:srgbClr val="000000">
                  <a:alpha val="43137"/>
                </a:srgbClr>
              </a:outerShdw>
            </a:effectLst>
          </a:endParaRPr>
        </a:p>
      </dgm:t>
    </dgm:pt>
    <dgm:pt modelId="{C94FA643-704A-4F96-B09E-9A8809DD890B}">
      <dgm:prSet phldrT="[Text]" custT="1"/>
      <dgm:spPr>
        <a:solidFill>
          <a:srgbClr val="339933"/>
        </a:solidFill>
      </dgm:spPr>
      <dgm:t>
        <a:bodyPr/>
        <a:lstStyle/>
        <a:p>
          <a:pPr algn="ctr"/>
          <a:r>
            <a:rPr lang="en-US" sz="1400" b="0" dirty="0">
              <a:effectLst>
                <a:outerShdw blurRad="38100" dist="38100" dir="2700000" algn="tl">
                  <a:srgbClr val="000000">
                    <a:alpha val="43137"/>
                  </a:srgbClr>
                </a:outerShdw>
              </a:effectLst>
            </a:rPr>
            <a:t>Administration / Finance/ Operations Team</a:t>
          </a:r>
          <a:br>
            <a:rPr lang="en-US" sz="1400" b="0" dirty="0">
              <a:effectLst>
                <a:outerShdw blurRad="38100" dist="38100" dir="2700000" algn="tl">
                  <a:srgbClr val="000000">
                    <a:alpha val="43137"/>
                  </a:srgbClr>
                </a:outerShdw>
              </a:effectLst>
            </a:rPr>
          </a:br>
          <a:r>
            <a:rPr lang="en-US" sz="1400" b="0" dirty="0">
              <a:effectLst>
                <a:outerShdw blurRad="38100" dist="38100" dir="2700000" algn="tl">
                  <a:srgbClr val="000000">
                    <a:alpha val="43137"/>
                  </a:srgbClr>
                </a:outerShdw>
              </a:effectLst>
            </a:rPr>
            <a:t>(AFO)</a:t>
          </a:r>
        </a:p>
      </dgm:t>
    </dgm:pt>
    <dgm:pt modelId="{471CC719-37B6-49E9-B09C-8A7FF483143A}" type="parTrans" cxnId="{005C2777-213A-47C8-A519-4C754D2F8C9A}">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6E1EFBD8-23E9-4841-9C0B-92098467A999}" type="sibTrans" cxnId="{005C2777-213A-47C8-A519-4C754D2F8C9A}">
      <dgm:prSet/>
      <dgm:spPr/>
      <dgm:t>
        <a:bodyPr/>
        <a:lstStyle/>
        <a:p>
          <a:pPr algn="ctr"/>
          <a:endParaRPr lang="en-US" sz="1400" b="0">
            <a:effectLst>
              <a:outerShdw blurRad="38100" dist="38100" dir="2700000" algn="tl">
                <a:srgbClr val="000000">
                  <a:alpha val="43137"/>
                </a:srgbClr>
              </a:outerShdw>
            </a:effectLst>
          </a:endParaRPr>
        </a:p>
      </dgm:t>
    </dgm:pt>
    <dgm:pt modelId="{94EBD98B-DA3E-40EF-8E28-EBC2357F595D}">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a:t>
          </a:r>
        </a:p>
        <a:p>
          <a:pPr algn="ctr"/>
          <a:r>
            <a:rPr lang="en-US" sz="1000" b="0" dirty="0">
              <a:effectLst>
                <a:outerShdw blurRad="38100" dist="38100" dir="2700000" algn="tl">
                  <a:srgbClr val="000000">
                    <a:alpha val="43137"/>
                  </a:srgbClr>
                </a:outerShdw>
              </a:effectLst>
            </a:rPr>
            <a:t>Legislative Affairs Specialist</a:t>
          </a:r>
        </a:p>
        <a:p>
          <a:pPr algn="ctr"/>
          <a:r>
            <a:rPr lang="en-US" sz="1000" b="0" dirty="0">
              <a:effectLst>
                <a:outerShdw blurRad="38100" dist="38100" dir="2700000" algn="tl">
                  <a:srgbClr val="000000">
                    <a:alpha val="43137"/>
                  </a:srgbClr>
                </a:outerShdw>
              </a:effectLst>
            </a:rPr>
            <a:t>Government Communications Specialist</a:t>
          </a:r>
        </a:p>
      </dgm:t>
    </dgm:pt>
    <dgm:pt modelId="{3EDB40A9-AD16-4E98-A7D6-FE196B54034D}" type="parTrans" cxnId="{90271F2A-A21A-40D8-9105-F200851F38B6}">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E2EACDF0-52FA-4986-AE04-94F13423F497}" type="sibTrans" cxnId="{90271F2A-A21A-40D8-9105-F200851F38B6}">
      <dgm:prSet/>
      <dgm:spPr/>
      <dgm:t>
        <a:bodyPr/>
        <a:lstStyle/>
        <a:p>
          <a:pPr algn="ctr"/>
          <a:endParaRPr lang="en-US" sz="1400" b="0">
            <a:effectLst>
              <a:outerShdw blurRad="38100" dist="38100" dir="2700000" algn="tl">
                <a:srgbClr val="000000">
                  <a:alpha val="43137"/>
                </a:srgbClr>
              </a:outerShdw>
            </a:effectLst>
          </a:endParaRPr>
        </a:p>
      </dgm:t>
    </dgm:pt>
    <dgm:pt modelId="{2E1B2DA4-F86B-4406-8987-D8B7883993E6}">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 / General Counsel</a:t>
          </a:r>
        </a:p>
        <a:p>
          <a:pPr algn="ctr"/>
          <a:r>
            <a:rPr lang="en-US" sz="1000" b="0" dirty="0">
              <a:effectLst>
                <a:outerShdw blurRad="38100" dist="38100" dir="2700000" algn="tl">
                  <a:srgbClr val="000000">
                    <a:alpha val="43137"/>
                  </a:srgbClr>
                </a:outerShdw>
              </a:effectLst>
            </a:rPr>
            <a:t>Attorney Advisor</a:t>
          </a:r>
        </a:p>
        <a:p>
          <a:pPr algn="ctr"/>
          <a:r>
            <a:rPr lang="en-US" sz="1000" b="0" dirty="0">
              <a:effectLst>
                <a:outerShdw blurRad="38100" dist="38100" dir="2700000" algn="tl">
                  <a:srgbClr val="000000">
                    <a:alpha val="43137"/>
                  </a:srgbClr>
                </a:outerShdw>
              </a:effectLst>
            </a:rPr>
            <a:t>Attorney Advisor</a:t>
          </a:r>
        </a:p>
        <a:p>
          <a:pPr algn="ctr"/>
          <a:r>
            <a:rPr lang="en-US" sz="1000" b="0" dirty="0">
              <a:effectLst>
                <a:outerShdw blurRad="38100" dist="38100" dir="2700000" algn="tl">
                  <a:srgbClr val="000000">
                    <a:alpha val="43137"/>
                  </a:srgbClr>
                </a:outerShdw>
              </a:effectLst>
            </a:rPr>
            <a:t>Attorney Advisor</a:t>
          </a:r>
        </a:p>
      </dgm:t>
    </dgm:pt>
    <dgm:pt modelId="{44F6A8B8-8FC6-4366-8DDA-E2EE663F835B}" type="parTrans" cxnId="{E9902D65-1D7C-42C8-827B-D923E38E1761}">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9FA9474A-69F1-43EE-A54B-774B0A08BE41}" type="sibTrans" cxnId="{E9902D65-1D7C-42C8-827B-D923E38E1761}">
      <dgm:prSet/>
      <dgm:spPr/>
      <dgm:t>
        <a:bodyPr/>
        <a:lstStyle/>
        <a:p>
          <a:pPr algn="ctr"/>
          <a:endParaRPr lang="en-US" sz="1400" b="0">
            <a:effectLst>
              <a:outerShdw blurRad="38100" dist="38100" dir="2700000" algn="tl">
                <a:srgbClr val="000000">
                  <a:alpha val="43137"/>
                </a:srgbClr>
              </a:outerShdw>
            </a:effectLst>
          </a:endParaRPr>
        </a:p>
      </dgm:t>
    </dgm:pt>
    <dgm:pt modelId="{7EFB5AF5-6247-4982-A150-7C68744B6A0D}">
      <dgm:prSet custT="1"/>
      <dgm:spPr>
        <a:solidFill>
          <a:srgbClr val="006600"/>
        </a:solidFill>
      </dgm:spPr>
      <dgm:t>
        <a:bodyPr/>
        <a:lstStyle/>
        <a:p>
          <a:pPr algn="ctr"/>
          <a:r>
            <a:rPr lang="en-US" sz="1000" b="0" dirty="0">
              <a:effectLst>
                <a:outerShdw blurRad="38100" dist="38100" dir="2700000" algn="tl">
                  <a:srgbClr val="000000">
                    <a:alpha val="43137"/>
                  </a:srgbClr>
                </a:outerShdw>
              </a:effectLst>
            </a:rPr>
            <a:t>Director</a:t>
          </a:r>
        </a:p>
        <a:p>
          <a:pPr algn="ctr"/>
          <a:r>
            <a:rPr lang="en-US" sz="1000" b="0" dirty="0">
              <a:effectLst>
                <a:outerShdw blurRad="38100" dist="38100" dir="2700000" algn="tl">
                  <a:srgbClr val="000000">
                    <a:alpha val="43137"/>
                  </a:srgbClr>
                </a:outerShdw>
              </a:effectLst>
            </a:rPr>
            <a:t>Financial Analyst</a:t>
          </a:r>
        </a:p>
        <a:p>
          <a:pPr algn="ctr"/>
          <a:r>
            <a:rPr lang="en-US" sz="1000" b="0" dirty="0">
              <a:effectLst>
                <a:outerShdw blurRad="38100" dist="38100" dir="2700000" algn="tl">
                  <a:srgbClr val="000000">
                    <a:alpha val="43137"/>
                  </a:srgbClr>
                </a:outerShdw>
              </a:effectLst>
            </a:rPr>
            <a:t>Staff Assistant</a:t>
          </a:r>
        </a:p>
        <a:p>
          <a:pPr algn="ctr"/>
          <a:r>
            <a:rPr lang="en-US" sz="1000" b="0" dirty="0">
              <a:effectLst>
                <a:outerShdw blurRad="38100" dist="38100" dir="2700000" algn="tl">
                  <a:srgbClr val="000000">
                    <a:alpha val="43137"/>
                  </a:srgbClr>
                </a:outerShdw>
              </a:effectLst>
            </a:rPr>
            <a:t>Special Assistant </a:t>
          </a:r>
        </a:p>
        <a:p>
          <a:pPr algn="ctr"/>
          <a:r>
            <a:rPr lang="en-US" sz="1000" b="0" dirty="0">
              <a:effectLst>
                <a:outerShdw blurRad="38100" dist="38100" dir="2700000" algn="tl">
                  <a:srgbClr val="000000">
                    <a:alpha val="43137"/>
                  </a:srgbClr>
                </a:outerShdw>
              </a:effectLst>
            </a:rPr>
            <a:t>IT Specialist</a:t>
          </a:r>
        </a:p>
      </dgm:t>
    </dgm:pt>
    <dgm:pt modelId="{2421942B-658A-4425-803B-5BDBBEC31963}" type="parTrans" cxnId="{243F49AC-ED22-4EB6-822C-4FFA79643EF6}">
      <dgm:prSet/>
      <dgm:spPr>
        <a:ln>
          <a:solidFill>
            <a:schemeClr val="tx1">
              <a:lumMod val="85000"/>
              <a:lumOff val="15000"/>
            </a:schemeClr>
          </a:solidFill>
        </a:ln>
      </dgm:spPr>
      <dgm:t>
        <a:bodyPr/>
        <a:lstStyle/>
        <a:p>
          <a:pPr algn="ctr"/>
          <a:endParaRPr lang="en-US" sz="1400" b="0">
            <a:effectLst>
              <a:outerShdw blurRad="38100" dist="38100" dir="2700000" algn="tl">
                <a:srgbClr val="000000">
                  <a:alpha val="43137"/>
                </a:srgbClr>
              </a:outerShdw>
            </a:effectLst>
          </a:endParaRPr>
        </a:p>
      </dgm:t>
    </dgm:pt>
    <dgm:pt modelId="{E417FD44-F1E1-4C64-82BA-D4EE0B6FF6C5}" type="sibTrans" cxnId="{243F49AC-ED22-4EB6-822C-4FFA79643EF6}">
      <dgm:prSet/>
      <dgm:spPr/>
      <dgm:t>
        <a:bodyPr/>
        <a:lstStyle/>
        <a:p>
          <a:pPr algn="ctr"/>
          <a:endParaRPr lang="en-US" sz="1400" b="0">
            <a:effectLst>
              <a:outerShdw blurRad="38100" dist="38100" dir="2700000" algn="tl">
                <a:srgbClr val="000000">
                  <a:alpha val="43137"/>
                </a:srgbClr>
              </a:outerShdw>
            </a:effectLst>
          </a:endParaRPr>
        </a:p>
      </dgm:t>
    </dgm:pt>
    <dgm:pt modelId="{EE673559-E304-4AAA-9596-319C6FC1B5AB}">
      <dgm:prSet custT="1"/>
      <dgm:spPr/>
      <dgm:t>
        <a:bodyPr/>
        <a:lstStyle/>
        <a:p>
          <a:pPr algn="ctr"/>
          <a:r>
            <a:rPr lang="en-US" sz="1400" b="0" dirty="0">
              <a:effectLst>
                <a:outerShdw blurRad="38100" dist="38100" dir="2700000" algn="tl">
                  <a:srgbClr val="000000">
                    <a:alpha val="43137"/>
                  </a:srgbClr>
                </a:outerShdw>
              </a:effectLst>
            </a:rPr>
            <a:t>Council Chair</a:t>
          </a:r>
        </a:p>
      </dgm:t>
    </dgm:pt>
    <dgm:pt modelId="{3E15FB75-DA88-435E-8D53-3F729C554067}" type="parTrans" cxnId="{939184B1-D34E-422A-B774-12375F78EFA0}">
      <dgm:prSet/>
      <dgm:spPr/>
      <dgm:t>
        <a:bodyPr/>
        <a:lstStyle/>
        <a:p>
          <a:pPr algn="ctr"/>
          <a:endParaRPr lang="en-US" sz="1400" b="0">
            <a:effectLst>
              <a:outerShdw blurRad="38100" dist="38100" dir="2700000" algn="tl">
                <a:srgbClr val="000000">
                  <a:alpha val="43137"/>
                </a:srgbClr>
              </a:outerShdw>
            </a:effectLst>
          </a:endParaRPr>
        </a:p>
      </dgm:t>
    </dgm:pt>
    <dgm:pt modelId="{1C28A311-421E-469A-B059-1549B6C4DDF5}" type="sibTrans" cxnId="{939184B1-D34E-422A-B774-12375F78EFA0}">
      <dgm:prSet/>
      <dgm:spPr/>
      <dgm:t>
        <a:bodyPr/>
        <a:lstStyle/>
        <a:p>
          <a:pPr algn="ctr"/>
          <a:endParaRPr lang="en-US" sz="1400" b="0">
            <a:effectLst>
              <a:outerShdw blurRad="38100" dist="38100" dir="2700000" algn="tl">
                <a:srgbClr val="000000">
                  <a:alpha val="43137"/>
                </a:srgbClr>
              </a:outerShdw>
            </a:effectLst>
          </a:endParaRPr>
        </a:p>
      </dgm:t>
    </dgm:pt>
    <dgm:pt modelId="{07676F87-4EAF-440D-A5C5-BA488C5C7EEF}" type="pres">
      <dgm:prSet presAssocID="{E9F08208-F096-4866-8B88-40142C322EF2}" presName="hierChild1" presStyleCnt="0">
        <dgm:presLayoutVars>
          <dgm:orgChart val="1"/>
          <dgm:chPref val="1"/>
          <dgm:dir/>
          <dgm:animOne val="branch"/>
          <dgm:animLvl val="lvl"/>
          <dgm:resizeHandles/>
        </dgm:presLayoutVars>
      </dgm:prSet>
      <dgm:spPr/>
    </dgm:pt>
    <dgm:pt modelId="{22C067EA-45A3-4D1F-A11D-AD8DBEF9482C}" type="pres">
      <dgm:prSet presAssocID="{EE673559-E304-4AAA-9596-319C6FC1B5AB}" presName="hierRoot1" presStyleCnt="0">
        <dgm:presLayoutVars>
          <dgm:hierBranch val="init"/>
        </dgm:presLayoutVars>
      </dgm:prSet>
      <dgm:spPr/>
    </dgm:pt>
    <dgm:pt modelId="{A2FD9868-1E51-423D-8807-7895AC6F1485}" type="pres">
      <dgm:prSet presAssocID="{EE673559-E304-4AAA-9596-319C6FC1B5AB}" presName="rootComposite1" presStyleCnt="0"/>
      <dgm:spPr/>
    </dgm:pt>
    <dgm:pt modelId="{5A521421-C595-403B-891A-947C72337EEB}" type="pres">
      <dgm:prSet presAssocID="{EE673559-E304-4AAA-9596-319C6FC1B5AB}" presName="rootText1" presStyleLbl="node0" presStyleIdx="0" presStyleCnt="1">
        <dgm:presLayoutVars>
          <dgm:chPref val="3"/>
        </dgm:presLayoutVars>
      </dgm:prSet>
      <dgm:spPr/>
    </dgm:pt>
    <dgm:pt modelId="{6F0BBA8B-9E3C-4EBD-BECA-D486A4C1E5A3}" type="pres">
      <dgm:prSet presAssocID="{EE673559-E304-4AAA-9596-319C6FC1B5AB}" presName="rootConnector1" presStyleLbl="node1" presStyleIdx="0" presStyleCnt="0"/>
      <dgm:spPr/>
    </dgm:pt>
    <dgm:pt modelId="{D57B2908-5D22-4FA3-BF94-F5FC336D2E51}" type="pres">
      <dgm:prSet presAssocID="{EE673559-E304-4AAA-9596-319C6FC1B5AB}" presName="hierChild2" presStyleCnt="0"/>
      <dgm:spPr/>
    </dgm:pt>
    <dgm:pt modelId="{9324B174-7CEB-4524-8614-F1A8386CBEF1}" type="pres">
      <dgm:prSet presAssocID="{CAB3DCC8-FDD5-46FD-B1CC-74846147331D}" presName="Name37" presStyleLbl="parChTrans1D2" presStyleIdx="0" presStyleCnt="1"/>
      <dgm:spPr/>
    </dgm:pt>
    <dgm:pt modelId="{D1FCA84C-1BCA-4306-A0F3-33EC4AB9C39A}" type="pres">
      <dgm:prSet presAssocID="{6C9789F6-51D1-48C3-9CE0-93F342C5D763}" presName="hierRoot2" presStyleCnt="0">
        <dgm:presLayoutVars>
          <dgm:hierBranch val="init"/>
        </dgm:presLayoutVars>
      </dgm:prSet>
      <dgm:spPr/>
    </dgm:pt>
    <dgm:pt modelId="{54AF03A9-4737-4DA6-8765-DCD1B07FB675}" type="pres">
      <dgm:prSet presAssocID="{6C9789F6-51D1-48C3-9CE0-93F342C5D763}" presName="rootComposite" presStyleCnt="0"/>
      <dgm:spPr/>
    </dgm:pt>
    <dgm:pt modelId="{7F886A3E-69FE-4F0C-888E-133CCD45942F}" type="pres">
      <dgm:prSet presAssocID="{6C9789F6-51D1-48C3-9CE0-93F342C5D763}" presName="rootText" presStyleLbl="node2" presStyleIdx="0" presStyleCnt="1">
        <dgm:presLayoutVars>
          <dgm:chPref val="3"/>
        </dgm:presLayoutVars>
      </dgm:prSet>
      <dgm:spPr/>
    </dgm:pt>
    <dgm:pt modelId="{14AB7743-4627-4D3A-91E1-72239FC484E5}" type="pres">
      <dgm:prSet presAssocID="{6C9789F6-51D1-48C3-9CE0-93F342C5D763}" presName="rootConnector" presStyleLbl="node2" presStyleIdx="0" presStyleCnt="1"/>
      <dgm:spPr/>
    </dgm:pt>
    <dgm:pt modelId="{71CAEE89-21F4-466F-8570-957A922454D4}" type="pres">
      <dgm:prSet presAssocID="{6C9789F6-51D1-48C3-9CE0-93F342C5D763}" presName="hierChild4" presStyleCnt="0"/>
      <dgm:spPr/>
    </dgm:pt>
    <dgm:pt modelId="{934315DF-7EFD-47F3-9F3A-701A39CA9435}" type="pres">
      <dgm:prSet presAssocID="{44F6A8B8-8FC6-4366-8DDA-E2EE663F835B}" presName="Name37" presStyleLbl="parChTrans1D3" presStyleIdx="0" presStyleCnt="3"/>
      <dgm:spPr/>
    </dgm:pt>
    <dgm:pt modelId="{295A3CB5-ECC0-41F7-9E10-91B0C1682EC3}" type="pres">
      <dgm:prSet presAssocID="{2E1B2DA4-F86B-4406-8987-D8B7883993E6}" presName="hierRoot2" presStyleCnt="0">
        <dgm:presLayoutVars>
          <dgm:hierBranch val="init"/>
        </dgm:presLayoutVars>
      </dgm:prSet>
      <dgm:spPr/>
    </dgm:pt>
    <dgm:pt modelId="{79D8D670-C8E2-4E17-9C7E-5221B57288A3}" type="pres">
      <dgm:prSet presAssocID="{2E1B2DA4-F86B-4406-8987-D8B7883993E6}" presName="rootComposite" presStyleCnt="0"/>
      <dgm:spPr/>
    </dgm:pt>
    <dgm:pt modelId="{DA7E6B97-D0B4-4C33-B25E-3221EBBA4DB9}" type="pres">
      <dgm:prSet presAssocID="{2E1B2DA4-F86B-4406-8987-D8B7883993E6}" presName="rootText" presStyleLbl="node3" presStyleIdx="0" presStyleCnt="3" custScaleY="120416">
        <dgm:presLayoutVars>
          <dgm:chPref val="3"/>
        </dgm:presLayoutVars>
      </dgm:prSet>
      <dgm:spPr/>
    </dgm:pt>
    <dgm:pt modelId="{F33D4122-1F61-4921-B861-D5AF432804AC}" type="pres">
      <dgm:prSet presAssocID="{2E1B2DA4-F86B-4406-8987-D8B7883993E6}" presName="rootConnector" presStyleLbl="node3" presStyleIdx="0" presStyleCnt="3"/>
      <dgm:spPr/>
    </dgm:pt>
    <dgm:pt modelId="{D291AB93-D096-4F8E-8AB7-A704280AEEAE}" type="pres">
      <dgm:prSet presAssocID="{2E1B2DA4-F86B-4406-8987-D8B7883993E6}" presName="hierChild4" presStyleCnt="0"/>
      <dgm:spPr/>
    </dgm:pt>
    <dgm:pt modelId="{CB418A7C-9C87-4056-833F-D0C9AA40E737}" type="pres">
      <dgm:prSet presAssocID="{2E1B2DA4-F86B-4406-8987-D8B7883993E6}" presName="hierChild5" presStyleCnt="0"/>
      <dgm:spPr/>
    </dgm:pt>
    <dgm:pt modelId="{9700070A-34F0-44F6-AE36-19B1B791076F}" type="pres">
      <dgm:prSet presAssocID="{2B1D9D45-A391-4381-9786-BFBA50F93216}" presName="Name37" presStyleLbl="parChTrans1D3" presStyleIdx="1" presStyleCnt="3"/>
      <dgm:spPr/>
    </dgm:pt>
    <dgm:pt modelId="{0F19C1E5-16B1-45CF-AF1B-6A01D49C6788}" type="pres">
      <dgm:prSet presAssocID="{082C308C-9E7C-4EE6-9A15-F6DBDC1A2E37}" presName="hierRoot2" presStyleCnt="0">
        <dgm:presLayoutVars>
          <dgm:hierBranch val="init"/>
        </dgm:presLayoutVars>
      </dgm:prSet>
      <dgm:spPr/>
    </dgm:pt>
    <dgm:pt modelId="{2E909ECE-1EFD-4234-B6B9-854E49F1BDE5}" type="pres">
      <dgm:prSet presAssocID="{082C308C-9E7C-4EE6-9A15-F6DBDC1A2E37}" presName="rootComposite" presStyleCnt="0"/>
      <dgm:spPr/>
    </dgm:pt>
    <dgm:pt modelId="{AD2FBC17-8719-407B-9212-C5486DF2E026}" type="pres">
      <dgm:prSet presAssocID="{082C308C-9E7C-4EE6-9A15-F6DBDC1A2E37}" presName="rootText" presStyleLbl="node3" presStyleIdx="1" presStyleCnt="3">
        <dgm:presLayoutVars>
          <dgm:chPref val="3"/>
        </dgm:presLayoutVars>
      </dgm:prSet>
      <dgm:spPr/>
    </dgm:pt>
    <dgm:pt modelId="{C0495268-6257-4C53-A128-EFC7D1E3D038}" type="pres">
      <dgm:prSet presAssocID="{082C308C-9E7C-4EE6-9A15-F6DBDC1A2E37}" presName="rootConnector" presStyleLbl="node3" presStyleIdx="1" presStyleCnt="3"/>
      <dgm:spPr/>
    </dgm:pt>
    <dgm:pt modelId="{8E68E1DC-F59B-4558-9054-8FA2F3484C62}" type="pres">
      <dgm:prSet presAssocID="{082C308C-9E7C-4EE6-9A15-F6DBDC1A2E37}" presName="hierChild4" presStyleCnt="0"/>
      <dgm:spPr/>
    </dgm:pt>
    <dgm:pt modelId="{6EC101E3-65E7-4E51-9D21-8C8FE02390AF}" type="pres">
      <dgm:prSet presAssocID="{3EDB40A9-AD16-4E98-A7D6-FE196B54034D}" presName="Name37" presStyleLbl="parChTrans1D4" presStyleIdx="0" presStyleCnt="2"/>
      <dgm:spPr/>
    </dgm:pt>
    <dgm:pt modelId="{13789E10-9D57-4DE3-BCDA-37B50D50D72B}" type="pres">
      <dgm:prSet presAssocID="{94EBD98B-DA3E-40EF-8E28-EBC2357F595D}" presName="hierRoot2" presStyleCnt="0">
        <dgm:presLayoutVars>
          <dgm:hierBranch val="init"/>
        </dgm:presLayoutVars>
      </dgm:prSet>
      <dgm:spPr/>
    </dgm:pt>
    <dgm:pt modelId="{23161819-C7CE-43EB-9C1F-DD431E161E77}" type="pres">
      <dgm:prSet presAssocID="{94EBD98B-DA3E-40EF-8E28-EBC2357F595D}" presName="rootComposite" presStyleCnt="0"/>
      <dgm:spPr/>
    </dgm:pt>
    <dgm:pt modelId="{691E981A-2C91-42B4-AAD0-A10FEBA32CC5}" type="pres">
      <dgm:prSet presAssocID="{94EBD98B-DA3E-40EF-8E28-EBC2357F595D}" presName="rootText" presStyleLbl="node4" presStyleIdx="0" presStyleCnt="2" custScaleY="115314">
        <dgm:presLayoutVars>
          <dgm:chPref val="3"/>
        </dgm:presLayoutVars>
      </dgm:prSet>
      <dgm:spPr/>
    </dgm:pt>
    <dgm:pt modelId="{716596EB-CBCB-4B63-A437-38819C87DBD3}" type="pres">
      <dgm:prSet presAssocID="{94EBD98B-DA3E-40EF-8E28-EBC2357F595D}" presName="rootConnector" presStyleLbl="node4" presStyleIdx="0" presStyleCnt="2"/>
      <dgm:spPr/>
    </dgm:pt>
    <dgm:pt modelId="{4B4EBD69-97F5-4713-8489-4B7458DBCC2E}" type="pres">
      <dgm:prSet presAssocID="{94EBD98B-DA3E-40EF-8E28-EBC2357F595D}" presName="hierChild4" presStyleCnt="0"/>
      <dgm:spPr/>
    </dgm:pt>
    <dgm:pt modelId="{46964D53-3D53-499C-97A3-6C840ACA7273}" type="pres">
      <dgm:prSet presAssocID="{94EBD98B-DA3E-40EF-8E28-EBC2357F595D}" presName="hierChild5" presStyleCnt="0"/>
      <dgm:spPr/>
    </dgm:pt>
    <dgm:pt modelId="{F805D72F-C6BB-4B33-B579-A66CBF81F80E}" type="pres">
      <dgm:prSet presAssocID="{082C308C-9E7C-4EE6-9A15-F6DBDC1A2E37}" presName="hierChild5" presStyleCnt="0"/>
      <dgm:spPr/>
    </dgm:pt>
    <dgm:pt modelId="{15228C09-A7FE-449C-866A-D4206A3EE150}" type="pres">
      <dgm:prSet presAssocID="{471CC719-37B6-49E9-B09C-8A7FF483143A}" presName="Name37" presStyleLbl="parChTrans1D3" presStyleIdx="2" presStyleCnt="3"/>
      <dgm:spPr/>
    </dgm:pt>
    <dgm:pt modelId="{492538DC-10CB-4FCF-BE33-9E5EC0D8D48E}" type="pres">
      <dgm:prSet presAssocID="{C94FA643-704A-4F96-B09E-9A8809DD890B}" presName="hierRoot2" presStyleCnt="0">
        <dgm:presLayoutVars>
          <dgm:hierBranch val="init"/>
        </dgm:presLayoutVars>
      </dgm:prSet>
      <dgm:spPr/>
    </dgm:pt>
    <dgm:pt modelId="{0CF4056B-BB48-401E-835E-9863266F531B}" type="pres">
      <dgm:prSet presAssocID="{C94FA643-704A-4F96-B09E-9A8809DD890B}" presName="rootComposite" presStyleCnt="0"/>
      <dgm:spPr/>
    </dgm:pt>
    <dgm:pt modelId="{6304B493-68CB-4DB0-94E8-F1BC3457A8F3}" type="pres">
      <dgm:prSet presAssocID="{C94FA643-704A-4F96-B09E-9A8809DD890B}" presName="rootText" presStyleLbl="node3" presStyleIdx="2" presStyleCnt="3">
        <dgm:presLayoutVars>
          <dgm:chPref val="3"/>
        </dgm:presLayoutVars>
      </dgm:prSet>
      <dgm:spPr/>
    </dgm:pt>
    <dgm:pt modelId="{BE081041-7531-4D2B-BCB5-6951EE91F957}" type="pres">
      <dgm:prSet presAssocID="{C94FA643-704A-4F96-B09E-9A8809DD890B}" presName="rootConnector" presStyleLbl="node3" presStyleIdx="2" presStyleCnt="3"/>
      <dgm:spPr/>
    </dgm:pt>
    <dgm:pt modelId="{7E159E74-3BAF-48C8-A21A-798C1A6D65BF}" type="pres">
      <dgm:prSet presAssocID="{C94FA643-704A-4F96-B09E-9A8809DD890B}" presName="hierChild4" presStyleCnt="0"/>
      <dgm:spPr/>
    </dgm:pt>
    <dgm:pt modelId="{687A06CC-9D87-46D2-A203-69EB56E48BCF}" type="pres">
      <dgm:prSet presAssocID="{2421942B-658A-4425-803B-5BDBBEC31963}" presName="Name37" presStyleLbl="parChTrans1D4" presStyleIdx="1" presStyleCnt="2"/>
      <dgm:spPr/>
    </dgm:pt>
    <dgm:pt modelId="{AF113A6D-4336-45F8-997B-CFEECE6FE149}" type="pres">
      <dgm:prSet presAssocID="{7EFB5AF5-6247-4982-A150-7C68744B6A0D}" presName="hierRoot2" presStyleCnt="0">
        <dgm:presLayoutVars>
          <dgm:hierBranch val="init"/>
        </dgm:presLayoutVars>
      </dgm:prSet>
      <dgm:spPr/>
    </dgm:pt>
    <dgm:pt modelId="{BF4A7398-DB75-4121-95D8-7066DFDF18AF}" type="pres">
      <dgm:prSet presAssocID="{7EFB5AF5-6247-4982-A150-7C68744B6A0D}" presName="rootComposite" presStyleCnt="0"/>
      <dgm:spPr/>
    </dgm:pt>
    <dgm:pt modelId="{8996E4C0-9D43-494E-9371-FE446CB7ED7F}" type="pres">
      <dgm:prSet presAssocID="{7EFB5AF5-6247-4982-A150-7C68744B6A0D}" presName="rootText" presStyleLbl="node4" presStyleIdx="1" presStyleCnt="2" custScaleY="118532">
        <dgm:presLayoutVars>
          <dgm:chPref val="3"/>
        </dgm:presLayoutVars>
      </dgm:prSet>
      <dgm:spPr/>
    </dgm:pt>
    <dgm:pt modelId="{7E2C9DCA-E209-437A-A9F0-8AA6EA5178B6}" type="pres">
      <dgm:prSet presAssocID="{7EFB5AF5-6247-4982-A150-7C68744B6A0D}" presName="rootConnector" presStyleLbl="node4" presStyleIdx="1" presStyleCnt="2"/>
      <dgm:spPr/>
    </dgm:pt>
    <dgm:pt modelId="{031B9968-BC24-4E24-8F0D-ABAED8A02D14}" type="pres">
      <dgm:prSet presAssocID="{7EFB5AF5-6247-4982-A150-7C68744B6A0D}" presName="hierChild4" presStyleCnt="0"/>
      <dgm:spPr/>
    </dgm:pt>
    <dgm:pt modelId="{B0DC4765-BAA6-4410-BFBD-4022E1C2C7BB}" type="pres">
      <dgm:prSet presAssocID="{7EFB5AF5-6247-4982-A150-7C68744B6A0D}" presName="hierChild5" presStyleCnt="0"/>
      <dgm:spPr/>
    </dgm:pt>
    <dgm:pt modelId="{427EFABE-25F9-4A92-ABDA-9F8774F0BBB5}" type="pres">
      <dgm:prSet presAssocID="{C94FA643-704A-4F96-B09E-9A8809DD890B}" presName="hierChild5" presStyleCnt="0"/>
      <dgm:spPr/>
    </dgm:pt>
    <dgm:pt modelId="{D155FC16-1282-494E-9BDE-10A8E2625194}" type="pres">
      <dgm:prSet presAssocID="{6C9789F6-51D1-48C3-9CE0-93F342C5D763}" presName="hierChild5" presStyleCnt="0"/>
      <dgm:spPr/>
    </dgm:pt>
    <dgm:pt modelId="{CA70C8E0-C761-4D27-AE36-EF9B254A8616}" type="pres">
      <dgm:prSet presAssocID="{EE673559-E304-4AAA-9596-319C6FC1B5AB}" presName="hierChild3" presStyleCnt="0"/>
      <dgm:spPr/>
    </dgm:pt>
  </dgm:ptLst>
  <dgm:cxnLst>
    <dgm:cxn modelId="{FECA6804-000F-43BB-99D7-3BF015CD0373}" type="presOf" srcId="{94EBD98B-DA3E-40EF-8E28-EBC2357F595D}" destId="{691E981A-2C91-42B4-AAD0-A10FEBA32CC5}" srcOrd="0" destOrd="0" presId="urn:microsoft.com/office/officeart/2005/8/layout/orgChart1"/>
    <dgm:cxn modelId="{E5F83526-6722-4EAC-B44B-9BEF338CC446}" type="presOf" srcId="{94EBD98B-DA3E-40EF-8E28-EBC2357F595D}" destId="{716596EB-CBCB-4B63-A437-38819C87DBD3}" srcOrd="1" destOrd="0" presId="urn:microsoft.com/office/officeart/2005/8/layout/orgChart1"/>
    <dgm:cxn modelId="{3D28DC27-A576-45C6-90B0-A210B4A6D797}" type="presOf" srcId="{2B1D9D45-A391-4381-9786-BFBA50F93216}" destId="{9700070A-34F0-44F6-AE36-19B1B791076F}" srcOrd="0" destOrd="0" presId="urn:microsoft.com/office/officeart/2005/8/layout/orgChart1"/>
    <dgm:cxn modelId="{2802062A-115A-4563-94E7-26F70DE3CAC6}" type="presOf" srcId="{CAB3DCC8-FDD5-46FD-B1CC-74846147331D}" destId="{9324B174-7CEB-4524-8614-F1A8386CBEF1}" srcOrd="0" destOrd="0" presId="urn:microsoft.com/office/officeart/2005/8/layout/orgChart1"/>
    <dgm:cxn modelId="{90271F2A-A21A-40D8-9105-F200851F38B6}" srcId="{082C308C-9E7C-4EE6-9A15-F6DBDC1A2E37}" destId="{94EBD98B-DA3E-40EF-8E28-EBC2357F595D}" srcOrd="0" destOrd="0" parTransId="{3EDB40A9-AD16-4E98-A7D6-FE196B54034D}" sibTransId="{E2EACDF0-52FA-4986-AE04-94F13423F497}"/>
    <dgm:cxn modelId="{85FB395C-614D-4D92-A4FF-879DDB94F41E}" type="presOf" srcId="{2421942B-658A-4425-803B-5BDBBEC31963}" destId="{687A06CC-9D87-46D2-A203-69EB56E48BCF}" srcOrd="0" destOrd="0" presId="urn:microsoft.com/office/officeart/2005/8/layout/orgChart1"/>
    <dgm:cxn modelId="{C6544360-C806-40A3-803E-3CB2208A3B11}" type="presOf" srcId="{082C308C-9E7C-4EE6-9A15-F6DBDC1A2E37}" destId="{C0495268-6257-4C53-A128-EFC7D1E3D038}" srcOrd="1" destOrd="0" presId="urn:microsoft.com/office/officeart/2005/8/layout/orgChart1"/>
    <dgm:cxn modelId="{E9902D65-1D7C-42C8-827B-D923E38E1761}" srcId="{6C9789F6-51D1-48C3-9CE0-93F342C5D763}" destId="{2E1B2DA4-F86B-4406-8987-D8B7883993E6}" srcOrd="0" destOrd="0" parTransId="{44F6A8B8-8FC6-4366-8DDA-E2EE663F835B}" sibTransId="{9FA9474A-69F1-43EE-A54B-774B0A08BE41}"/>
    <dgm:cxn modelId="{2EBE6047-632E-49B3-9B6A-B36FEDF773F4}" type="presOf" srcId="{082C308C-9E7C-4EE6-9A15-F6DBDC1A2E37}" destId="{AD2FBC17-8719-407B-9212-C5486DF2E026}" srcOrd="0" destOrd="0" presId="urn:microsoft.com/office/officeart/2005/8/layout/orgChart1"/>
    <dgm:cxn modelId="{B648846E-DF4B-414C-B38D-B69AA84DF5BC}" type="presOf" srcId="{471CC719-37B6-49E9-B09C-8A7FF483143A}" destId="{15228C09-A7FE-449C-866A-D4206A3EE150}" srcOrd="0" destOrd="0" presId="urn:microsoft.com/office/officeart/2005/8/layout/orgChart1"/>
    <dgm:cxn modelId="{5307F370-EB9B-473B-B497-E738F5E1551C}" type="presOf" srcId="{44F6A8B8-8FC6-4366-8DDA-E2EE663F835B}" destId="{934315DF-7EFD-47F3-9F3A-701A39CA9435}" srcOrd="0" destOrd="0" presId="urn:microsoft.com/office/officeart/2005/8/layout/orgChart1"/>
    <dgm:cxn modelId="{99BFCA71-46C4-4182-B59E-31D2C531929C}" srcId="{6C9789F6-51D1-48C3-9CE0-93F342C5D763}" destId="{082C308C-9E7C-4EE6-9A15-F6DBDC1A2E37}" srcOrd="1" destOrd="0" parTransId="{2B1D9D45-A391-4381-9786-BFBA50F93216}" sibTransId="{79ADCE24-8421-4E32-9803-BFFD13B6799A}"/>
    <dgm:cxn modelId="{005C2777-213A-47C8-A519-4C754D2F8C9A}" srcId="{6C9789F6-51D1-48C3-9CE0-93F342C5D763}" destId="{C94FA643-704A-4F96-B09E-9A8809DD890B}" srcOrd="2" destOrd="0" parTransId="{471CC719-37B6-49E9-B09C-8A7FF483143A}" sibTransId="{6E1EFBD8-23E9-4841-9C0B-92098467A999}"/>
    <dgm:cxn modelId="{E1196083-B0FD-4275-A3C0-DFDC925386A9}" type="presOf" srcId="{E9F08208-F096-4866-8B88-40142C322EF2}" destId="{07676F87-4EAF-440D-A5C5-BA488C5C7EEF}" srcOrd="0" destOrd="0" presId="urn:microsoft.com/office/officeart/2005/8/layout/orgChart1"/>
    <dgm:cxn modelId="{16BFAD8E-EFF8-4C27-81F3-D050F2C7A470}" type="presOf" srcId="{EE673559-E304-4AAA-9596-319C6FC1B5AB}" destId="{5A521421-C595-403B-891A-947C72337EEB}" srcOrd="0" destOrd="0" presId="urn:microsoft.com/office/officeart/2005/8/layout/orgChart1"/>
    <dgm:cxn modelId="{F2D3E692-CCEA-46D5-AAEF-220A861C2AB4}" type="presOf" srcId="{7EFB5AF5-6247-4982-A150-7C68744B6A0D}" destId="{8996E4C0-9D43-494E-9371-FE446CB7ED7F}" srcOrd="0" destOrd="0" presId="urn:microsoft.com/office/officeart/2005/8/layout/orgChart1"/>
    <dgm:cxn modelId="{E8F02396-D9F0-4734-AD35-79A5FC2A8CA1}" type="presOf" srcId="{C94FA643-704A-4F96-B09E-9A8809DD890B}" destId="{6304B493-68CB-4DB0-94E8-F1BC3457A8F3}" srcOrd="0" destOrd="0" presId="urn:microsoft.com/office/officeart/2005/8/layout/orgChart1"/>
    <dgm:cxn modelId="{D87E79A7-145F-4152-AEDB-2707EF42EA2A}" type="presOf" srcId="{6C9789F6-51D1-48C3-9CE0-93F342C5D763}" destId="{7F886A3E-69FE-4F0C-888E-133CCD45942F}" srcOrd="0" destOrd="0" presId="urn:microsoft.com/office/officeart/2005/8/layout/orgChart1"/>
    <dgm:cxn modelId="{D7A3FEA9-AED4-4AC3-A70F-F7FFAD5896E0}" type="presOf" srcId="{2E1B2DA4-F86B-4406-8987-D8B7883993E6}" destId="{DA7E6B97-D0B4-4C33-B25E-3221EBBA4DB9}" srcOrd="0" destOrd="0" presId="urn:microsoft.com/office/officeart/2005/8/layout/orgChart1"/>
    <dgm:cxn modelId="{243F49AC-ED22-4EB6-822C-4FFA79643EF6}" srcId="{C94FA643-704A-4F96-B09E-9A8809DD890B}" destId="{7EFB5AF5-6247-4982-A150-7C68744B6A0D}" srcOrd="0" destOrd="0" parTransId="{2421942B-658A-4425-803B-5BDBBEC31963}" sibTransId="{E417FD44-F1E1-4C64-82BA-D4EE0B6FF6C5}"/>
    <dgm:cxn modelId="{4337ACAC-01B2-40B6-826E-BFA6734BCC66}" type="presOf" srcId="{C94FA643-704A-4F96-B09E-9A8809DD890B}" destId="{BE081041-7531-4D2B-BCB5-6951EE91F957}" srcOrd="1" destOrd="0" presId="urn:microsoft.com/office/officeart/2005/8/layout/orgChart1"/>
    <dgm:cxn modelId="{C0D799AE-0737-433F-ADB6-A70BCDCFEA3C}" type="presOf" srcId="{6C9789F6-51D1-48C3-9CE0-93F342C5D763}" destId="{14AB7743-4627-4D3A-91E1-72239FC484E5}" srcOrd="1" destOrd="0" presId="urn:microsoft.com/office/officeart/2005/8/layout/orgChart1"/>
    <dgm:cxn modelId="{939184B1-D34E-422A-B774-12375F78EFA0}" srcId="{E9F08208-F096-4866-8B88-40142C322EF2}" destId="{EE673559-E304-4AAA-9596-319C6FC1B5AB}" srcOrd="0" destOrd="0" parTransId="{3E15FB75-DA88-435E-8D53-3F729C554067}" sibTransId="{1C28A311-421E-469A-B059-1549B6C4DDF5}"/>
    <dgm:cxn modelId="{430950B4-47D6-40E8-ADF4-DFA3964DEB58}" type="presOf" srcId="{EE673559-E304-4AAA-9596-319C6FC1B5AB}" destId="{6F0BBA8B-9E3C-4EBD-BECA-D486A4C1E5A3}" srcOrd="1" destOrd="0" presId="urn:microsoft.com/office/officeart/2005/8/layout/orgChart1"/>
    <dgm:cxn modelId="{57AA57BC-1F98-4205-B6DC-206DE294981D}" srcId="{EE673559-E304-4AAA-9596-319C6FC1B5AB}" destId="{6C9789F6-51D1-48C3-9CE0-93F342C5D763}" srcOrd="0" destOrd="0" parTransId="{CAB3DCC8-FDD5-46FD-B1CC-74846147331D}" sibTransId="{904CB6D3-73A6-48A4-83C5-DED867A5AF1C}"/>
    <dgm:cxn modelId="{E6E794D2-02DB-4A34-B034-E9AAC4640B8A}" type="presOf" srcId="{7EFB5AF5-6247-4982-A150-7C68744B6A0D}" destId="{7E2C9DCA-E209-437A-A9F0-8AA6EA5178B6}" srcOrd="1" destOrd="0" presId="urn:microsoft.com/office/officeart/2005/8/layout/orgChart1"/>
    <dgm:cxn modelId="{CD1A74E8-3BFB-45EF-B419-C2CDF52BAE9C}" type="presOf" srcId="{3EDB40A9-AD16-4E98-A7D6-FE196B54034D}" destId="{6EC101E3-65E7-4E51-9D21-8C8FE02390AF}" srcOrd="0" destOrd="0" presId="urn:microsoft.com/office/officeart/2005/8/layout/orgChart1"/>
    <dgm:cxn modelId="{C4BCA3EC-7596-4EB1-AF83-176853783A2C}" type="presOf" srcId="{2E1B2DA4-F86B-4406-8987-D8B7883993E6}" destId="{F33D4122-1F61-4921-B861-D5AF432804AC}" srcOrd="1" destOrd="0" presId="urn:microsoft.com/office/officeart/2005/8/layout/orgChart1"/>
    <dgm:cxn modelId="{D0E53BA1-0F8A-4927-A9A1-054F251E192E}" type="presParOf" srcId="{07676F87-4EAF-440D-A5C5-BA488C5C7EEF}" destId="{22C067EA-45A3-4D1F-A11D-AD8DBEF9482C}" srcOrd="0" destOrd="0" presId="urn:microsoft.com/office/officeart/2005/8/layout/orgChart1"/>
    <dgm:cxn modelId="{7CD525C4-7883-4CF1-9D31-51856F40B5F2}" type="presParOf" srcId="{22C067EA-45A3-4D1F-A11D-AD8DBEF9482C}" destId="{A2FD9868-1E51-423D-8807-7895AC6F1485}" srcOrd="0" destOrd="0" presId="urn:microsoft.com/office/officeart/2005/8/layout/orgChart1"/>
    <dgm:cxn modelId="{14923CBC-7ADE-45A0-8D95-AD4CF8F2C0CB}" type="presParOf" srcId="{A2FD9868-1E51-423D-8807-7895AC6F1485}" destId="{5A521421-C595-403B-891A-947C72337EEB}" srcOrd="0" destOrd="0" presId="urn:microsoft.com/office/officeart/2005/8/layout/orgChart1"/>
    <dgm:cxn modelId="{2D91819F-869F-485C-84C2-05435DFD3D14}" type="presParOf" srcId="{A2FD9868-1E51-423D-8807-7895AC6F1485}" destId="{6F0BBA8B-9E3C-4EBD-BECA-D486A4C1E5A3}" srcOrd="1" destOrd="0" presId="urn:microsoft.com/office/officeart/2005/8/layout/orgChart1"/>
    <dgm:cxn modelId="{11E1D106-1721-4154-A947-41792316BEAD}" type="presParOf" srcId="{22C067EA-45A3-4D1F-A11D-AD8DBEF9482C}" destId="{D57B2908-5D22-4FA3-BF94-F5FC336D2E51}" srcOrd="1" destOrd="0" presId="urn:microsoft.com/office/officeart/2005/8/layout/orgChart1"/>
    <dgm:cxn modelId="{0A88AC9E-EE12-4186-A1DF-5426848F03B2}" type="presParOf" srcId="{D57B2908-5D22-4FA3-BF94-F5FC336D2E51}" destId="{9324B174-7CEB-4524-8614-F1A8386CBEF1}" srcOrd="0" destOrd="0" presId="urn:microsoft.com/office/officeart/2005/8/layout/orgChart1"/>
    <dgm:cxn modelId="{38496C4D-B769-433F-9F37-0C749379D682}" type="presParOf" srcId="{D57B2908-5D22-4FA3-BF94-F5FC336D2E51}" destId="{D1FCA84C-1BCA-4306-A0F3-33EC4AB9C39A}" srcOrd="1" destOrd="0" presId="urn:microsoft.com/office/officeart/2005/8/layout/orgChart1"/>
    <dgm:cxn modelId="{51D1470C-F856-421C-B259-64A7686D299A}" type="presParOf" srcId="{D1FCA84C-1BCA-4306-A0F3-33EC4AB9C39A}" destId="{54AF03A9-4737-4DA6-8765-DCD1B07FB675}" srcOrd="0" destOrd="0" presId="urn:microsoft.com/office/officeart/2005/8/layout/orgChart1"/>
    <dgm:cxn modelId="{216067B5-D373-4E5F-88CF-AA5AA409C075}" type="presParOf" srcId="{54AF03A9-4737-4DA6-8765-DCD1B07FB675}" destId="{7F886A3E-69FE-4F0C-888E-133CCD45942F}" srcOrd="0" destOrd="0" presId="urn:microsoft.com/office/officeart/2005/8/layout/orgChart1"/>
    <dgm:cxn modelId="{C4FCAB98-39A9-4C8F-A202-C88111F7CDC2}" type="presParOf" srcId="{54AF03A9-4737-4DA6-8765-DCD1B07FB675}" destId="{14AB7743-4627-4D3A-91E1-72239FC484E5}" srcOrd="1" destOrd="0" presId="urn:microsoft.com/office/officeart/2005/8/layout/orgChart1"/>
    <dgm:cxn modelId="{A52F2F49-7EB1-45DA-8F8D-25BEFE9728FC}" type="presParOf" srcId="{D1FCA84C-1BCA-4306-A0F3-33EC4AB9C39A}" destId="{71CAEE89-21F4-466F-8570-957A922454D4}" srcOrd="1" destOrd="0" presId="urn:microsoft.com/office/officeart/2005/8/layout/orgChart1"/>
    <dgm:cxn modelId="{38391662-8EB5-45CF-8845-49F63D4FEC68}" type="presParOf" srcId="{71CAEE89-21F4-466F-8570-957A922454D4}" destId="{934315DF-7EFD-47F3-9F3A-701A39CA9435}" srcOrd="0" destOrd="0" presId="urn:microsoft.com/office/officeart/2005/8/layout/orgChart1"/>
    <dgm:cxn modelId="{6B6DAB7D-2CAD-4CA3-AF14-050BFAE21069}" type="presParOf" srcId="{71CAEE89-21F4-466F-8570-957A922454D4}" destId="{295A3CB5-ECC0-41F7-9E10-91B0C1682EC3}" srcOrd="1" destOrd="0" presId="urn:microsoft.com/office/officeart/2005/8/layout/orgChart1"/>
    <dgm:cxn modelId="{AE74140D-DAC3-428A-B38F-A73045B4190C}" type="presParOf" srcId="{295A3CB5-ECC0-41F7-9E10-91B0C1682EC3}" destId="{79D8D670-C8E2-4E17-9C7E-5221B57288A3}" srcOrd="0" destOrd="0" presId="urn:microsoft.com/office/officeart/2005/8/layout/orgChart1"/>
    <dgm:cxn modelId="{F8F2BAF8-764E-4F12-BDF9-18328D78D706}" type="presParOf" srcId="{79D8D670-C8E2-4E17-9C7E-5221B57288A3}" destId="{DA7E6B97-D0B4-4C33-B25E-3221EBBA4DB9}" srcOrd="0" destOrd="0" presId="urn:microsoft.com/office/officeart/2005/8/layout/orgChart1"/>
    <dgm:cxn modelId="{B0130C5F-05D7-44A1-B65B-70B0B748ABD4}" type="presParOf" srcId="{79D8D670-C8E2-4E17-9C7E-5221B57288A3}" destId="{F33D4122-1F61-4921-B861-D5AF432804AC}" srcOrd="1" destOrd="0" presId="urn:microsoft.com/office/officeart/2005/8/layout/orgChart1"/>
    <dgm:cxn modelId="{71DE93CE-5731-4C31-A47F-DDB5184C632F}" type="presParOf" srcId="{295A3CB5-ECC0-41F7-9E10-91B0C1682EC3}" destId="{D291AB93-D096-4F8E-8AB7-A704280AEEAE}" srcOrd="1" destOrd="0" presId="urn:microsoft.com/office/officeart/2005/8/layout/orgChart1"/>
    <dgm:cxn modelId="{7BAE0A8B-DAB8-4328-9006-4F269378AB66}" type="presParOf" srcId="{295A3CB5-ECC0-41F7-9E10-91B0C1682EC3}" destId="{CB418A7C-9C87-4056-833F-D0C9AA40E737}" srcOrd="2" destOrd="0" presId="urn:microsoft.com/office/officeart/2005/8/layout/orgChart1"/>
    <dgm:cxn modelId="{CC4CC70A-A0CB-480E-9B88-188982784FFB}" type="presParOf" srcId="{71CAEE89-21F4-466F-8570-957A922454D4}" destId="{9700070A-34F0-44F6-AE36-19B1B791076F}" srcOrd="2" destOrd="0" presId="urn:microsoft.com/office/officeart/2005/8/layout/orgChart1"/>
    <dgm:cxn modelId="{172231C8-D6B4-4B29-A709-E28506226CEA}" type="presParOf" srcId="{71CAEE89-21F4-466F-8570-957A922454D4}" destId="{0F19C1E5-16B1-45CF-AF1B-6A01D49C6788}" srcOrd="3" destOrd="0" presId="urn:microsoft.com/office/officeart/2005/8/layout/orgChart1"/>
    <dgm:cxn modelId="{0245E374-AF7F-4515-A53D-E519A5C565DC}" type="presParOf" srcId="{0F19C1E5-16B1-45CF-AF1B-6A01D49C6788}" destId="{2E909ECE-1EFD-4234-B6B9-854E49F1BDE5}" srcOrd="0" destOrd="0" presId="urn:microsoft.com/office/officeart/2005/8/layout/orgChart1"/>
    <dgm:cxn modelId="{99529E45-0395-40D4-AB5B-CA67AAF612AE}" type="presParOf" srcId="{2E909ECE-1EFD-4234-B6B9-854E49F1BDE5}" destId="{AD2FBC17-8719-407B-9212-C5486DF2E026}" srcOrd="0" destOrd="0" presId="urn:microsoft.com/office/officeart/2005/8/layout/orgChart1"/>
    <dgm:cxn modelId="{CCBDC9C1-24CF-446E-9DD8-6AB4CE9F0E33}" type="presParOf" srcId="{2E909ECE-1EFD-4234-B6B9-854E49F1BDE5}" destId="{C0495268-6257-4C53-A128-EFC7D1E3D038}" srcOrd="1" destOrd="0" presId="urn:microsoft.com/office/officeart/2005/8/layout/orgChart1"/>
    <dgm:cxn modelId="{5A63B2EB-315B-44C2-85F7-CC6F04549EF9}" type="presParOf" srcId="{0F19C1E5-16B1-45CF-AF1B-6A01D49C6788}" destId="{8E68E1DC-F59B-4558-9054-8FA2F3484C62}" srcOrd="1" destOrd="0" presId="urn:microsoft.com/office/officeart/2005/8/layout/orgChart1"/>
    <dgm:cxn modelId="{D3353BE5-E215-42AB-A04B-F61B9DB278E7}" type="presParOf" srcId="{8E68E1DC-F59B-4558-9054-8FA2F3484C62}" destId="{6EC101E3-65E7-4E51-9D21-8C8FE02390AF}" srcOrd="0" destOrd="0" presId="urn:microsoft.com/office/officeart/2005/8/layout/orgChart1"/>
    <dgm:cxn modelId="{F89344C1-5E95-47B7-A15C-7E691AC2EBF0}" type="presParOf" srcId="{8E68E1DC-F59B-4558-9054-8FA2F3484C62}" destId="{13789E10-9D57-4DE3-BCDA-37B50D50D72B}" srcOrd="1" destOrd="0" presId="urn:microsoft.com/office/officeart/2005/8/layout/orgChart1"/>
    <dgm:cxn modelId="{895BAA23-8055-47D9-BD2C-6B6E820BE1EC}" type="presParOf" srcId="{13789E10-9D57-4DE3-BCDA-37B50D50D72B}" destId="{23161819-C7CE-43EB-9C1F-DD431E161E77}" srcOrd="0" destOrd="0" presId="urn:microsoft.com/office/officeart/2005/8/layout/orgChart1"/>
    <dgm:cxn modelId="{AB7D1A42-4552-4F0F-9C99-6E12873A448A}" type="presParOf" srcId="{23161819-C7CE-43EB-9C1F-DD431E161E77}" destId="{691E981A-2C91-42B4-AAD0-A10FEBA32CC5}" srcOrd="0" destOrd="0" presId="urn:microsoft.com/office/officeart/2005/8/layout/orgChart1"/>
    <dgm:cxn modelId="{BFC7863A-907B-40CC-BC7A-60365F324E9B}" type="presParOf" srcId="{23161819-C7CE-43EB-9C1F-DD431E161E77}" destId="{716596EB-CBCB-4B63-A437-38819C87DBD3}" srcOrd="1" destOrd="0" presId="urn:microsoft.com/office/officeart/2005/8/layout/orgChart1"/>
    <dgm:cxn modelId="{87CEBAD3-4427-432E-8730-AE40E22E01AA}" type="presParOf" srcId="{13789E10-9D57-4DE3-BCDA-37B50D50D72B}" destId="{4B4EBD69-97F5-4713-8489-4B7458DBCC2E}" srcOrd="1" destOrd="0" presId="urn:microsoft.com/office/officeart/2005/8/layout/orgChart1"/>
    <dgm:cxn modelId="{DB6DC9D6-EBBF-4F20-83D9-4B56A46C17AA}" type="presParOf" srcId="{13789E10-9D57-4DE3-BCDA-37B50D50D72B}" destId="{46964D53-3D53-499C-97A3-6C840ACA7273}" srcOrd="2" destOrd="0" presId="urn:microsoft.com/office/officeart/2005/8/layout/orgChart1"/>
    <dgm:cxn modelId="{C63D37CB-0F92-4781-8AE7-C0962F3D12D8}" type="presParOf" srcId="{0F19C1E5-16B1-45CF-AF1B-6A01D49C6788}" destId="{F805D72F-C6BB-4B33-B579-A66CBF81F80E}" srcOrd="2" destOrd="0" presId="urn:microsoft.com/office/officeart/2005/8/layout/orgChart1"/>
    <dgm:cxn modelId="{DA625E2E-B035-4059-95D8-42D005515457}" type="presParOf" srcId="{71CAEE89-21F4-466F-8570-957A922454D4}" destId="{15228C09-A7FE-449C-866A-D4206A3EE150}" srcOrd="4" destOrd="0" presId="urn:microsoft.com/office/officeart/2005/8/layout/orgChart1"/>
    <dgm:cxn modelId="{1E6CF706-188D-448A-BC50-866189742E7D}" type="presParOf" srcId="{71CAEE89-21F4-466F-8570-957A922454D4}" destId="{492538DC-10CB-4FCF-BE33-9E5EC0D8D48E}" srcOrd="5" destOrd="0" presId="urn:microsoft.com/office/officeart/2005/8/layout/orgChart1"/>
    <dgm:cxn modelId="{862348FE-BCBB-4C24-882F-CFD4C0702645}" type="presParOf" srcId="{492538DC-10CB-4FCF-BE33-9E5EC0D8D48E}" destId="{0CF4056B-BB48-401E-835E-9863266F531B}" srcOrd="0" destOrd="0" presId="urn:microsoft.com/office/officeart/2005/8/layout/orgChart1"/>
    <dgm:cxn modelId="{C90C9D4D-839A-4E54-8803-B16649F653F7}" type="presParOf" srcId="{0CF4056B-BB48-401E-835E-9863266F531B}" destId="{6304B493-68CB-4DB0-94E8-F1BC3457A8F3}" srcOrd="0" destOrd="0" presId="urn:microsoft.com/office/officeart/2005/8/layout/orgChart1"/>
    <dgm:cxn modelId="{19804E82-62AE-402C-8B2B-0E5AE99CCB2A}" type="presParOf" srcId="{0CF4056B-BB48-401E-835E-9863266F531B}" destId="{BE081041-7531-4D2B-BCB5-6951EE91F957}" srcOrd="1" destOrd="0" presId="urn:microsoft.com/office/officeart/2005/8/layout/orgChart1"/>
    <dgm:cxn modelId="{EA709814-CB38-44E2-B96B-EFA0CFBC45C8}" type="presParOf" srcId="{492538DC-10CB-4FCF-BE33-9E5EC0D8D48E}" destId="{7E159E74-3BAF-48C8-A21A-798C1A6D65BF}" srcOrd="1" destOrd="0" presId="urn:microsoft.com/office/officeart/2005/8/layout/orgChart1"/>
    <dgm:cxn modelId="{F31583AB-EE23-4542-803F-5D2B9319CB29}" type="presParOf" srcId="{7E159E74-3BAF-48C8-A21A-798C1A6D65BF}" destId="{687A06CC-9D87-46D2-A203-69EB56E48BCF}" srcOrd="0" destOrd="0" presId="urn:microsoft.com/office/officeart/2005/8/layout/orgChart1"/>
    <dgm:cxn modelId="{B3062F88-E72E-42FA-9B0A-AF953FA95E20}" type="presParOf" srcId="{7E159E74-3BAF-48C8-A21A-798C1A6D65BF}" destId="{AF113A6D-4336-45F8-997B-CFEECE6FE149}" srcOrd="1" destOrd="0" presId="urn:microsoft.com/office/officeart/2005/8/layout/orgChart1"/>
    <dgm:cxn modelId="{E25F1408-587A-48EF-B215-8F9669AE5366}" type="presParOf" srcId="{AF113A6D-4336-45F8-997B-CFEECE6FE149}" destId="{BF4A7398-DB75-4121-95D8-7066DFDF18AF}" srcOrd="0" destOrd="0" presId="urn:microsoft.com/office/officeart/2005/8/layout/orgChart1"/>
    <dgm:cxn modelId="{9B419552-B3D6-40BB-B573-CC14144296DB}" type="presParOf" srcId="{BF4A7398-DB75-4121-95D8-7066DFDF18AF}" destId="{8996E4C0-9D43-494E-9371-FE446CB7ED7F}" srcOrd="0" destOrd="0" presId="urn:microsoft.com/office/officeart/2005/8/layout/orgChart1"/>
    <dgm:cxn modelId="{AE7F2CA6-0459-4A35-86A8-282CA25E4DE9}" type="presParOf" srcId="{BF4A7398-DB75-4121-95D8-7066DFDF18AF}" destId="{7E2C9DCA-E209-437A-A9F0-8AA6EA5178B6}" srcOrd="1" destOrd="0" presId="urn:microsoft.com/office/officeart/2005/8/layout/orgChart1"/>
    <dgm:cxn modelId="{F6514CAC-88EF-4FA1-86D0-46FFD50E14E7}" type="presParOf" srcId="{AF113A6D-4336-45F8-997B-CFEECE6FE149}" destId="{031B9968-BC24-4E24-8F0D-ABAED8A02D14}" srcOrd="1" destOrd="0" presId="urn:microsoft.com/office/officeart/2005/8/layout/orgChart1"/>
    <dgm:cxn modelId="{B6560367-41BA-447A-B069-1EA62D970147}" type="presParOf" srcId="{AF113A6D-4336-45F8-997B-CFEECE6FE149}" destId="{B0DC4765-BAA6-4410-BFBD-4022E1C2C7BB}" srcOrd="2" destOrd="0" presId="urn:microsoft.com/office/officeart/2005/8/layout/orgChart1"/>
    <dgm:cxn modelId="{3A77C4E1-2D24-4423-B0C8-C532FB480138}" type="presParOf" srcId="{492538DC-10CB-4FCF-BE33-9E5EC0D8D48E}" destId="{427EFABE-25F9-4A92-ABDA-9F8774F0BBB5}" srcOrd="2" destOrd="0" presId="urn:microsoft.com/office/officeart/2005/8/layout/orgChart1"/>
    <dgm:cxn modelId="{3F595F62-4A01-4702-876B-02587A0147B7}" type="presParOf" srcId="{D1FCA84C-1BCA-4306-A0F3-33EC4AB9C39A}" destId="{D155FC16-1282-494E-9BDE-10A8E2625194}" srcOrd="2" destOrd="0" presId="urn:microsoft.com/office/officeart/2005/8/layout/orgChart1"/>
    <dgm:cxn modelId="{53FFB1D6-8056-453F-8DE7-E34FBE8167B3}" type="presParOf" srcId="{22C067EA-45A3-4D1F-A11D-AD8DBEF9482C}" destId="{CA70C8E0-C761-4D27-AE36-EF9B254A861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A06CC-9D87-46D2-A203-69EB56E48BCF}">
      <dsp:nvSpPr>
        <dsp:cNvPr id="0" name=""/>
        <dsp:cNvSpPr/>
      </dsp:nvSpPr>
      <dsp:spPr>
        <a:xfrm>
          <a:off x="3917064" y="3049006"/>
          <a:ext cx="232994" cy="786481"/>
        </a:xfrm>
        <a:custGeom>
          <a:avLst/>
          <a:gdLst/>
          <a:ahLst/>
          <a:cxnLst/>
          <a:rect l="0" t="0" r="0" b="0"/>
          <a:pathLst>
            <a:path>
              <a:moveTo>
                <a:pt x="0" y="0"/>
              </a:moveTo>
              <a:lnTo>
                <a:pt x="0" y="786481"/>
              </a:lnTo>
              <a:lnTo>
                <a:pt x="232994" y="786481"/>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5228C09-A7FE-449C-866A-D4206A3EE150}">
      <dsp:nvSpPr>
        <dsp:cNvPr id="0" name=""/>
        <dsp:cNvSpPr/>
      </dsp:nvSpPr>
      <dsp:spPr>
        <a:xfrm>
          <a:off x="2658892" y="1946164"/>
          <a:ext cx="1879491" cy="326192"/>
        </a:xfrm>
        <a:custGeom>
          <a:avLst/>
          <a:gdLst/>
          <a:ahLst/>
          <a:cxnLst/>
          <a:rect l="0" t="0" r="0" b="0"/>
          <a:pathLst>
            <a:path>
              <a:moveTo>
                <a:pt x="0" y="0"/>
              </a:moveTo>
              <a:lnTo>
                <a:pt x="0" y="163096"/>
              </a:lnTo>
              <a:lnTo>
                <a:pt x="1879491" y="163096"/>
              </a:lnTo>
              <a:lnTo>
                <a:pt x="1879491"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EC101E3-65E7-4E51-9D21-8C8FE02390AF}">
      <dsp:nvSpPr>
        <dsp:cNvPr id="0" name=""/>
        <dsp:cNvSpPr/>
      </dsp:nvSpPr>
      <dsp:spPr>
        <a:xfrm>
          <a:off x="2037573" y="3049006"/>
          <a:ext cx="232994" cy="773985"/>
        </a:xfrm>
        <a:custGeom>
          <a:avLst/>
          <a:gdLst/>
          <a:ahLst/>
          <a:cxnLst/>
          <a:rect l="0" t="0" r="0" b="0"/>
          <a:pathLst>
            <a:path>
              <a:moveTo>
                <a:pt x="0" y="0"/>
              </a:moveTo>
              <a:lnTo>
                <a:pt x="0" y="773985"/>
              </a:lnTo>
              <a:lnTo>
                <a:pt x="232994" y="773985"/>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00070A-34F0-44F6-AE36-19B1B791076F}">
      <dsp:nvSpPr>
        <dsp:cNvPr id="0" name=""/>
        <dsp:cNvSpPr/>
      </dsp:nvSpPr>
      <dsp:spPr>
        <a:xfrm>
          <a:off x="2613172" y="1946164"/>
          <a:ext cx="91440" cy="326192"/>
        </a:xfrm>
        <a:custGeom>
          <a:avLst/>
          <a:gdLst/>
          <a:ahLst/>
          <a:cxnLst/>
          <a:rect l="0" t="0" r="0" b="0"/>
          <a:pathLst>
            <a:path>
              <a:moveTo>
                <a:pt x="45720" y="0"/>
              </a:moveTo>
              <a:lnTo>
                <a:pt x="4572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34315DF-7EFD-47F3-9F3A-701A39CA9435}">
      <dsp:nvSpPr>
        <dsp:cNvPr id="0" name=""/>
        <dsp:cNvSpPr/>
      </dsp:nvSpPr>
      <dsp:spPr>
        <a:xfrm>
          <a:off x="779400" y="1946164"/>
          <a:ext cx="1879491" cy="326192"/>
        </a:xfrm>
        <a:custGeom>
          <a:avLst/>
          <a:gdLst/>
          <a:ahLst/>
          <a:cxnLst/>
          <a:rect l="0" t="0" r="0" b="0"/>
          <a:pathLst>
            <a:path>
              <a:moveTo>
                <a:pt x="1879491" y="0"/>
              </a:moveTo>
              <a:lnTo>
                <a:pt x="1879491" y="163096"/>
              </a:lnTo>
              <a:lnTo>
                <a:pt x="0" y="163096"/>
              </a:lnTo>
              <a:lnTo>
                <a:pt x="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324B174-7CEB-4524-8614-F1A8386CBEF1}">
      <dsp:nvSpPr>
        <dsp:cNvPr id="0" name=""/>
        <dsp:cNvSpPr/>
      </dsp:nvSpPr>
      <dsp:spPr>
        <a:xfrm>
          <a:off x="2613172" y="843321"/>
          <a:ext cx="91440" cy="326192"/>
        </a:xfrm>
        <a:custGeom>
          <a:avLst/>
          <a:gdLst/>
          <a:ahLst/>
          <a:cxnLst/>
          <a:rect l="0" t="0" r="0" b="0"/>
          <a:pathLst>
            <a:path>
              <a:moveTo>
                <a:pt x="45720" y="0"/>
              </a:moveTo>
              <a:lnTo>
                <a:pt x="45720" y="326192"/>
              </a:lnTo>
            </a:path>
          </a:pathLst>
        </a:custGeom>
        <a:noFill/>
        <a:ln w="28575" cap="flat" cmpd="sng" algn="ctr">
          <a:solidFill>
            <a:schemeClr val="tx1">
              <a:lumMod val="85000"/>
              <a:lumOff val="1500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A521421-C595-403B-891A-947C72337EEB}">
      <dsp:nvSpPr>
        <dsp:cNvPr id="0" name=""/>
        <dsp:cNvSpPr/>
      </dsp:nvSpPr>
      <dsp:spPr>
        <a:xfrm>
          <a:off x="1882243" y="66672"/>
          <a:ext cx="1553298" cy="776649"/>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Council Chair</a:t>
          </a:r>
        </a:p>
      </dsp:txBody>
      <dsp:txXfrm>
        <a:off x="1882243" y="66672"/>
        <a:ext cx="1553298" cy="776649"/>
      </dsp:txXfrm>
    </dsp:sp>
    <dsp:sp modelId="{7F886A3E-69FE-4F0C-888E-133CCD45942F}">
      <dsp:nvSpPr>
        <dsp:cNvPr id="0" name=""/>
        <dsp:cNvSpPr/>
      </dsp:nvSpPr>
      <dsp:spPr>
        <a:xfrm>
          <a:off x="1882243" y="1169514"/>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Policy / Legal Team </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(Policy)</a:t>
          </a:r>
        </a:p>
      </dsp:txBody>
      <dsp:txXfrm>
        <a:off x="1882243" y="1169514"/>
        <a:ext cx="1553298" cy="776649"/>
      </dsp:txXfrm>
    </dsp:sp>
    <dsp:sp modelId="{DA7E6B97-D0B4-4C33-B25E-3221EBBA4DB9}">
      <dsp:nvSpPr>
        <dsp:cNvPr id="0" name=""/>
        <dsp:cNvSpPr/>
      </dsp:nvSpPr>
      <dsp:spPr>
        <a:xfrm>
          <a:off x="2751" y="2272357"/>
          <a:ext cx="1553298" cy="935210"/>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 / General Counsel</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Attorney Advisor</a:t>
          </a:r>
        </a:p>
      </dsp:txBody>
      <dsp:txXfrm>
        <a:off x="2751" y="2272357"/>
        <a:ext cx="1553298" cy="935210"/>
      </dsp:txXfrm>
    </dsp:sp>
    <dsp:sp modelId="{AD2FBC17-8719-407B-9212-C5486DF2E026}">
      <dsp:nvSpPr>
        <dsp:cNvPr id="0" name=""/>
        <dsp:cNvSpPr/>
      </dsp:nvSpPr>
      <dsp:spPr>
        <a:xfrm>
          <a:off x="1882243" y="2272357"/>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Legislative Affairs/ Outreach Team</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(LAO)</a:t>
          </a:r>
        </a:p>
      </dsp:txBody>
      <dsp:txXfrm>
        <a:off x="1882243" y="2272357"/>
        <a:ext cx="1553298" cy="776649"/>
      </dsp:txXfrm>
    </dsp:sp>
    <dsp:sp modelId="{691E981A-2C91-42B4-AAD0-A10FEBA32CC5}">
      <dsp:nvSpPr>
        <dsp:cNvPr id="0" name=""/>
        <dsp:cNvSpPr/>
      </dsp:nvSpPr>
      <dsp:spPr>
        <a:xfrm>
          <a:off x="2270567" y="3375199"/>
          <a:ext cx="1553298" cy="895585"/>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Legislative Affairs Specialist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Government Communications Specialist</a:t>
          </a:r>
        </a:p>
      </dsp:txBody>
      <dsp:txXfrm>
        <a:off x="2270567" y="3375199"/>
        <a:ext cx="1553298" cy="895585"/>
      </dsp:txXfrm>
    </dsp:sp>
    <dsp:sp modelId="{6304B493-68CB-4DB0-94E8-F1BC3457A8F3}">
      <dsp:nvSpPr>
        <dsp:cNvPr id="0" name=""/>
        <dsp:cNvSpPr/>
      </dsp:nvSpPr>
      <dsp:spPr>
        <a:xfrm>
          <a:off x="3761734" y="2272357"/>
          <a:ext cx="1553298" cy="776649"/>
        </a:xfrm>
        <a:prstGeom prst="rect">
          <a:avLst/>
        </a:prstGeom>
        <a:solidFill>
          <a:srgbClr val="339933"/>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dirty="0">
              <a:effectLst>
                <a:outerShdw blurRad="38100" dist="38100" dir="2700000" algn="tl">
                  <a:srgbClr val="000000">
                    <a:alpha val="43137"/>
                  </a:srgbClr>
                </a:outerShdw>
              </a:effectLst>
            </a:rPr>
            <a:t>Administration / Finance/ Operations Team</a:t>
          </a:r>
          <a:br>
            <a:rPr lang="en-US" sz="1400" b="0" kern="1200" dirty="0">
              <a:effectLst>
                <a:outerShdw blurRad="38100" dist="38100" dir="2700000" algn="tl">
                  <a:srgbClr val="000000">
                    <a:alpha val="43137"/>
                  </a:srgbClr>
                </a:outerShdw>
              </a:effectLst>
            </a:rPr>
          </a:br>
          <a:r>
            <a:rPr lang="en-US" sz="1400" b="0" kern="1200" dirty="0">
              <a:effectLst>
                <a:outerShdw blurRad="38100" dist="38100" dir="2700000" algn="tl">
                  <a:srgbClr val="000000">
                    <a:alpha val="43137"/>
                  </a:srgbClr>
                </a:outerShdw>
              </a:effectLst>
            </a:rPr>
            <a:t>(AFO)</a:t>
          </a:r>
        </a:p>
      </dsp:txBody>
      <dsp:txXfrm>
        <a:off x="3761734" y="2272357"/>
        <a:ext cx="1553298" cy="776649"/>
      </dsp:txXfrm>
    </dsp:sp>
    <dsp:sp modelId="{8996E4C0-9D43-494E-9371-FE446CB7ED7F}">
      <dsp:nvSpPr>
        <dsp:cNvPr id="0" name=""/>
        <dsp:cNvSpPr/>
      </dsp:nvSpPr>
      <dsp:spPr>
        <a:xfrm>
          <a:off x="4150059" y="3375199"/>
          <a:ext cx="1553298" cy="920578"/>
        </a:xfrm>
        <a:prstGeom prst="rect">
          <a:avLst/>
        </a:prstGeom>
        <a:solidFill>
          <a:srgbClr val="00660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Director</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Financial Analyst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Staff Assistant</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Special Assistant </a:t>
          </a:r>
        </a:p>
        <a:p>
          <a:pPr marL="0" lvl="0" indent="0" algn="ctr" defTabSz="444500">
            <a:lnSpc>
              <a:spcPct val="90000"/>
            </a:lnSpc>
            <a:spcBef>
              <a:spcPct val="0"/>
            </a:spcBef>
            <a:spcAft>
              <a:spcPct val="35000"/>
            </a:spcAft>
            <a:buNone/>
          </a:pPr>
          <a:r>
            <a:rPr lang="en-US" sz="1000" b="0" kern="1200" dirty="0">
              <a:effectLst>
                <a:outerShdw blurRad="38100" dist="38100" dir="2700000" algn="tl">
                  <a:srgbClr val="000000">
                    <a:alpha val="43137"/>
                  </a:srgbClr>
                </a:outerShdw>
              </a:effectLst>
            </a:rPr>
            <a:t>IT Specialist</a:t>
          </a:r>
        </a:p>
      </dsp:txBody>
      <dsp:txXfrm>
        <a:off x="4150059" y="3375199"/>
        <a:ext cx="1553298" cy="9205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067125E7574412B233C32F5B4796A4"/>
        <w:category>
          <w:name w:val="General"/>
          <w:gallery w:val="placeholder"/>
        </w:category>
        <w:types>
          <w:type w:val="bbPlcHdr"/>
        </w:types>
        <w:behaviors>
          <w:behavior w:val="content"/>
        </w:behaviors>
        <w:guid w:val="{B4D8B374-6174-4D12-8F48-425702095C9D}"/>
      </w:docPartPr>
      <w:docPartBody>
        <w:p w:rsidR="00957A91" w:rsidRDefault="00957A91">
          <w:pPr>
            <w:pStyle w:val="05067125E7574412B233C32F5B4796A4"/>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A91"/>
    <w:rsid w:val="00102809"/>
    <w:rsid w:val="002C5750"/>
    <w:rsid w:val="005B00AC"/>
    <w:rsid w:val="006C701E"/>
    <w:rsid w:val="007D76EF"/>
    <w:rsid w:val="00805161"/>
    <w:rsid w:val="00936A42"/>
    <w:rsid w:val="00957A91"/>
    <w:rsid w:val="009F3111"/>
    <w:rsid w:val="00B85B87"/>
    <w:rsid w:val="00B96D9A"/>
    <w:rsid w:val="00D152C0"/>
    <w:rsid w:val="00D257A1"/>
    <w:rsid w:val="00D663DA"/>
    <w:rsid w:val="00DF3CA0"/>
    <w:rsid w:val="00ED3905"/>
    <w:rsid w:val="00EE2028"/>
    <w:rsid w:val="00F0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067125E7574412B233C32F5B4796A4">
    <w:name w:val="05067125E7574412B233C32F5B4796A4"/>
  </w:style>
  <w:style w:type="paragraph" w:customStyle="1" w:styleId="F04801A02A8A4A39ADECF7642C4A7DDA">
    <w:name w:val="F04801A02A8A4A39ADECF7642C4A7DDA"/>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90EA8138ABE44859A6CA1B2C9D64F482">
    <w:name w:val="90EA8138ABE44859A6CA1B2C9D64F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Custom 1">
      <a:dk1>
        <a:sysClr val="windowText" lastClr="000000"/>
      </a:dk1>
      <a:lt1>
        <a:sysClr val="window" lastClr="FFFFFF"/>
      </a:lt1>
      <a:dk2>
        <a:srgbClr val="133361"/>
      </a:dk2>
      <a:lt2>
        <a:srgbClr val="EBEBEB"/>
      </a:lt2>
      <a:accent1>
        <a:srgbClr val="B01513"/>
      </a:accent1>
      <a:accent2>
        <a:srgbClr val="3F6373"/>
      </a:accent2>
      <a:accent3>
        <a:srgbClr val="E6B729"/>
      </a:accent3>
      <a:accent4>
        <a:srgbClr val="6AAC90"/>
      </a:accent4>
      <a:accent5>
        <a:srgbClr val="54849A"/>
      </a:accent5>
      <a:accent6>
        <a:srgbClr val="9E5E9B"/>
      </a:accent6>
      <a:hlink>
        <a:srgbClr val="58C1BA"/>
      </a:hlink>
      <a:folHlink>
        <a:srgbClr val="9DFFCB"/>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B7F4FCF2-D938-4AF8-84BD-BD21C5EA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4</TotalTime>
  <Pages>30</Pages>
  <Words>10548</Words>
  <Characters>60125</Characters>
  <Application>Microsoft Office Word</Application>
  <DocSecurity>4</DocSecurity>
  <Lines>501</Lines>
  <Paragraphs>141</Paragraphs>
  <ScaleCrop>false</ScaleCrop>
  <HeadingPairs>
    <vt:vector size="2" baseType="variant">
      <vt:variant>
        <vt:lpstr>Title</vt:lpstr>
      </vt:variant>
      <vt:variant>
        <vt:i4>1</vt:i4>
      </vt:variant>
    </vt:vector>
  </HeadingPairs>
  <TitlesOfParts>
    <vt:vector size="1" baseType="lpstr">
      <vt:lpstr>Fiscal Year 2019</vt:lpstr>
    </vt:vector>
  </TitlesOfParts>
  <Company>Microsoft</Company>
  <LinksUpToDate>false</LinksUpToDate>
  <CharactersWithSpaces>70532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Fiscal Year 2019</dc:title>
  <dc:subject>Congressional Budget Justification</dc:subject>
  <dc:creator>Anne Sommers</dc:creator>
  <cp:lastModifiedBy>Joan Durocher</cp:lastModifiedBy>
  <cp:revision>2</cp:revision>
  <cp:lastPrinted>2017-08-31T10:37:00Z</cp:lastPrinted>
  <dcterms:created xsi:type="dcterms:W3CDTF">2017-08-31T14:43:00Z</dcterms:created>
  <dcterms:modified xsi:type="dcterms:W3CDTF">2017-08-31T14:43:00Z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