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2450C" w14:textId="68B9EA20" w:rsidR="00AC1D95" w:rsidRPr="006E7A4A" w:rsidRDefault="00AC1D95" w:rsidP="007A7482">
      <w:pPr>
        <w:spacing w:before="380" w:after="400"/>
        <w:jc w:val="center"/>
        <w:rPr>
          <w:rFonts w:ascii="Arial" w:hAnsi="Arial" w:cs="Arial"/>
          <w:b/>
        </w:rPr>
      </w:pPr>
      <w:r w:rsidRPr="006E7A4A">
        <w:rPr>
          <w:rFonts w:ascii="Arial" w:hAnsi="Arial" w:cs="Arial"/>
          <w:b/>
        </w:rPr>
        <w:t>Letter of Transmittal</w:t>
      </w:r>
    </w:p>
    <w:p w14:paraId="78D54198" w14:textId="198D4273" w:rsidR="00AC1D95" w:rsidRPr="004A65A8" w:rsidRDefault="00AC1D95" w:rsidP="006D34A4">
      <w:pPr>
        <w:rPr>
          <w:rFonts w:ascii="Arial" w:hAnsi="Arial" w:cs="Arial"/>
          <w:sz w:val="21"/>
          <w:szCs w:val="21"/>
        </w:rPr>
      </w:pPr>
      <w:r w:rsidRPr="004A65A8">
        <w:rPr>
          <w:rFonts w:ascii="Arial" w:hAnsi="Arial" w:cs="Arial"/>
          <w:sz w:val="21"/>
          <w:szCs w:val="21"/>
        </w:rPr>
        <w:t>November 2, 2015</w:t>
      </w:r>
      <w:r w:rsidR="000428D2" w:rsidRPr="004A65A8">
        <w:rPr>
          <w:rFonts w:ascii="Arial" w:hAnsi="Arial" w:cs="Arial"/>
          <w:sz w:val="21"/>
          <w:szCs w:val="21"/>
        </w:rPr>
        <w:br/>
      </w:r>
      <w:r w:rsidRPr="004A65A8">
        <w:rPr>
          <w:rFonts w:ascii="Arial" w:hAnsi="Arial" w:cs="Arial"/>
          <w:sz w:val="21"/>
          <w:szCs w:val="21"/>
        </w:rPr>
        <w:t>President Barack Obama</w:t>
      </w:r>
      <w:r w:rsidR="000428D2" w:rsidRPr="004A65A8">
        <w:rPr>
          <w:rFonts w:ascii="Arial" w:hAnsi="Arial" w:cs="Arial"/>
          <w:sz w:val="21"/>
          <w:szCs w:val="21"/>
        </w:rPr>
        <w:br/>
      </w:r>
      <w:proofErr w:type="gramStart"/>
      <w:r w:rsidRPr="004A65A8">
        <w:rPr>
          <w:rFonts w:ascii="Arial" w:hAnsi="Arial" w:cs="Arial"/>
          <w:sz w:val="21"/>
          <w:szCs w:val="21"/>
        </w:rPr>
        <w:t>The</w:t>
      </w:r>
      <w:proofErr w:type="gramEnd"/>
      <w:r w:rsidRPr="004A65A8">
        <w:rPr>
          <w:rFonts w:ascii="Arial" w:hAnsi="Arial" w:cs="Arial"/>
          <w:sz w:val="21"/>
          <w:szCs w:val="21"/>
        </w:rPr>
        <w:t xml:space="preserve"> White House</w:t>
      </w:r>
      <w:r w:rsidR="000428D2" w:rsidRPr="004A65A8">
        <w:rPr>
          <w:rFonts w:ascii="Arial" w:hAnsi="Arial" w:cs="Arial"/>
          <w:sz w:val="21"/>
          <w:szCs w:val="21"/>
        </w:rPr>
        <w:br/>
      </w:r>
      <w:r w:rsidRPr="004A65A8">
        <w:rPr>
          <w:rFonts w:ascii="Arial" w:hAnsi="Arial" w:cs="Arial"/>
          <w:sz w:val="21"/>
          <w:szCs w:val="21"/>
        </w:rPr>
        <w:t>1600 Pennsylvania Avenue, NW</w:t>
      </w:r>
      <w:r w:rsidR="000428D2" w:rsidRPr="004A65A8">
        <w:rPr>
          <w:rFonts w:ascii="Arial" w:hAnsi="Arial" w:cs="Arial"/>
          <w:sz w:val="21"/>
          <w:szCs w:val="21"/>
        </w:rPr>
        <w:br/>
      </w:r>
      <w:r w:rsidRPr="004A65A8">
        <w:rPr>
          <w:rFonts w:ascii="Arial" w:hAnsi="Arial" w:cs="Arial"/>
          <w:sz w:val="21"/>
          <w:szCs w:val="21"/>
        </w:rPr>
        <w:t>Washington, DC 20500</w:t>
      </w:r>
    </w:p>
    <w:p w14:paraId="17160958" w14:textId="77777777" w:rsidR="00AC1D95" w:rsidRPr="004A65A8" w:rsidRDefault="00AC1D95" w:rsidP="006D34A4">
      <w:pPr>
        <w:spacing w:before="200"/>
        <w:rPr>
          <w:rFonts w:ascii="Arial" w:hAnsi="Arial" w:cs="Arial"/>
          <w:sz w:val="21"/>
          <w:szCs w:val="21"/>
        </w:rPr>
      </w:pPr>
      <w:r w:rsidRPr="004A65A8">
        <w:rPr>
          <w:rFonts w:ascii="Arial" w:hAnsi="Arial" w:cs="Arial"/>
          <w:sz w:val="21"/>
          <w:szCs w:val="21"/>
        </w:rPr>
        <w:t>Dear Mr. President:</w:t>
      </w:r>
    </w:p>
    <w:p w14:paraId="6A0C2DD9" w14:textId="77777777" w:rsidR="00AC1D95" w:rsidRPr="004A65A8" w:rsidRDefault="00AC1D95" w:rsidP="006D34A4">
      <w:pPr>
        <w:spacing w:before="200"/>
        <w:rPr>
          <w:rFonts w:ascii="Arial" w:hAnsi="Arial" w:cs="Arial"/>
          <w:sz w:val="21"/>
          <w:szCs w:val="21"/>
        </w:rPr>
      </w:pPr>
      <w:r w:rsidRPr="004A65A8">
        <w:rPr>
          <w:rFonts w:ascii="Arial" w:hAnsi="Arial" w:cs="Arial"/>
          <w:sz w:val="21"/>
          <w:szCs w:val="21"/>
        </w:rPr>
        <w:t xml:space="preserve">The National Council on Disability (NCD) is pleased to submit the enclosed report, </w:t>
      </w:r>
      <w:r w:rsidRPr="004A65A8">
        <w:rPr>
          <w:rFonts w:ascii="Arial" w:hAnsi="Arial" w:cs="Arial"/>
          <w:i/>
          <w:sz w:val="21"/>
          <w:szCs w:val="21"/>
        </w:rPr>
        <w:t>Self-Driving Cars: Mapping Access to a Technology Revolution</w:t>
      </w:r>
      <w:r w:rsidRPr="004A65A8">
        <w:rPr>
          <w:rFonts w:ascii="Arial" w:hAnsi="Arial" w:cs="Arial"/>
          <w:sz w:val="21"/>
          <w:szCs w:val="21"/>
        </w:rPr>
        <w:t>. For more than a decade, NCD has examined the positive impact of emerging technology on people with disabilities. NCD now envisions opportunities for people with disabilities to promote independence and economic opportunities if the marketplace can make emerging technology of personal transportation vehicles a reality.</w:t>
      </w:r>
    </w:p>
    <w:p w14:paraId="0C8E99F1" w14:textId="77777777" w:rsidR="00AC1D95" w:rsidRPr="004A65A8" w:rsidRDefault="00AC1D95" w:rsidP="006D34A4">
      <w:pPr>
        <w:spacing w:before="200"/>
        <w:rPr>
          <w:rFonts w:ascii="Arial" w:hAnsi="Arial" w:cs="Arial"/>
          <w:sz w:val="21"/>
          <w:szCs w:val="21"/>
        </w:rPr>
      </w:pPr>
      <w:r w:rsidRPr="004A65A8">
        <w:rPr>
          <w:rFonts w:ascii="Arial" w:hAnsi="Arial" w:cs="Arial"/>
          <w:sz w:val="21"/>
          <w:szCs w:val="21"/>
        </w:rPr>
        <w:t>The potential benefits of autonomous vehicles can hardly be more significant. Indeed, autonomous vehicles will change the world for everyone, but the most dramatic impact could be for people with disabilities and people who are aging, provided that their needs are understood and technology solutions are paired to meet such needs. Inaccessible transportation remains one of the biggest deterrents to employment and community involvement in the United States. Accordingly, autonomous vehicles have the potential to become an essential component of their independence, economic development, and well-being. Autonomous vehicles hold great promise to advance social inclusion by offering people with disabilities independent mobility to get to school, jobs, and all places that Americans go each day. They offer the possibility of ending the isolation that many people who are aging experience by keeping them connected with others and to activities that are often lost when we lose the ability to drive.</w:t>
      </w:r>
    </w:p>
    <w:p w14:paraId="04FA2960" w14:textId="5158B274" w:rsidR="000B48A2" w:rsidRDefault="00AC1D95" w:rsidP="006D34A4">
      <w:pPr>
        <w:spacing w:before="200"/>
        <w:rPr>
          <w:rFonts w:ascii="Arial" w:hAnsi="Arial" w:cs="Arial"/>
          <w:sz w:val="21"/>
          <w:szCs w:val="21"/>
        </w:rPr>
      </w:pPr>
      <w:r w:rsidRPr="004A65A8">
        <w:rPr>
          <w:rFonts w:ascii="Arial" w:hAnsi="Arial" w:cs="Arial"/>
          <w:sz w:val="21"/>
          <w:szCs w:val="21"/>
        </w:rPr>
        <w:t>This report explores the emerging revolution in automobile technology and the promise it holds for people with disabilities, as well as the obstacles the disability community faces to realizing that promise. The report examines the current state of the technology, current approaches to regulation, and potential technological and policy barriers to full use by people with disabilities, and provides recommendations for preventing or eliminating those barriers, including model legislative language. Key recommendations include:</w:t>
      </w:r>
    </w:p>
    <w:p w14:paraId="526BB484" w14:textId="77777777" w:rsidR="004A65A8" w:rsidRPr="004A65A8" w:rsidRDefault="004A65A8" w:rsidP="004A65A8">
      <w:pPr>
        <w:pStyle w:val="ListParagraph"/>
        <w:numPr>
          <w:ilvl w:val="0"/>
          <w:numId w:val="27"/>
        </w:numPr>
        <w:spacing w:before="200"/>
        <w:contextualSpacing w:val="0"/>
        <w:rPr>
          <w:rFonts w:ascii="Arial" w:hAnsi="Arial" w:cs="Arial"/>
          <w:sz w:val="21"/>
          <w:szCs w:val="21"/>
          <w:lang w:bidi="en-US"/>
        </w:rPr>
      </w:pPr>
      <w:r w:rsidRPr="004A65A8">
        <w:rPr>
          <w:rFonts w:ascii="Arial" w:hAnsi="Arial" w:cs="Arial"/>
          <w:sz w:val="21"/>
          <w:szCs w:val="21"/>
          <w:lang w:bidi="en-US"/>
        </w:rPr>
        <w:t>All federal requests for proposals that provide funding for the research or development of autonomous vehicles or their components should include a requirement that respondents demonstrate that any resulting products incorporate accessibility for people with diverse disabilities. All technology products should be required to comply with Section 508 of the Rehabilitation Act.</w:t>
      </w:r>
    </w:p>
    <w:p w14:paraId="764E136C" w14:textId="3F80248B" w:rsidR="00E66F88" w:rsidRDefault="004A65A8" w:rsidP="004A65A8">
      <w:pPr>
        <w:pStyle w:val="ListParagraph"/>
        <w:numPr>
          <w:ilvl w:val="0"/>
          <w:numId w:val="27"/>
        </w:numPr>
        <w:spacing w:before="200"/>
        <w:contextualSpacing w:val="0"/>
        <w:rPr>
          <w:rFonts w:ascii="Arial" w:hAnsi="Arial" w:cs="Arial"/>
          <w:sz w:val="21"/>
          <w:szCs w:val="21"/>
          <w:lang w:bidi="en-US"/>
        </w:rPr>
      </w:pPr>
      <w:r w:rsidRPr="004A65A8">
        <w:rPr>
          <w:rFonts w:ascii="Arial" w:hAnsi="Arial" w:cs="Arial"/>
          <w:sz w:val="21"/>
          <w:szCs w:val="21"/>
          <w:lang w:bidi="en-US"/>
        </w:rPr>
        <w:t>The Department of Transportation should develop a framework and set of national guidelines for autonomous vehicles licensing at the state level. To the extent possible, these guidelines should not impose limitations on people with disabilities. The guidelines should consider the new capabilities of autonomous vehicles and how people with disabilities can safely interact with and use these vehicles.</w:t>
      </w:r>
    </w:p>
    <w:p w14:paraId="3618C06B" w14:textId="77777777" w:rsidR="00E66F88" w:rsidRDefault="00E66F88">
      <w:pPr>
        <w:spacing w:after="0"/>
        <w:rPr>
          <w:rFonts w:ascii="Arial" w:hAnsi="Arial" w:cs="Arial"/>
          <w:sz w:val="21"/>
          <w:szCs w:val="21"/>
          <w:lang w:bidi="en-US"/>
        </w:rPr>
        <w:sectPr w:rsidR="00E66F88" w:rsidSect="006C1B51">
          <w:headerReference w:type="default" r:id="rId9"/>
          <w:footerReference w:type="even" r:id="rId10"/>
          <w:footerReference w:type="default" r:id="rId11"/>
          <w:footerReference w:type="first" r:id="rId12"/>
          <w:endnotePr>
            <w:numFmt w:val="decimal"/>
          </w:endnotePr>
          <w:pgSz w:w="12240" w:h="15840"/>
          <w:pgMar w:top="1440" w:right="1440" w:bottom="1440" w:left="1440" w:header="720" w:footer="720" w:gutter="0"/>
          <w:cols w:space="720"/>
          <w:docGrid w:linePitch="360"/>
        </w:sectPr>
      </w:pPr>
    </w:p>
    <w:p w14:paraId="2C4BFFF6" w14:textId="77777777" w:rsidR="004A65A8" w:rsidRPr="004A65A8" w:rsidRDefault="004A65A8" w:rsidP="004A65A8">
      <w:pPr>
        <w:pStyle w:val="ListParagraph"/>
        <w:numPr>
          <w:ilvl w:val="0"/>
          <w:numId w:val="27"/>
        </w:numPr>
        <w:spacing w:before="200"/>
        <w:contextualSpacing w:val="0"/>
        <w:rPr>
          <w:rFonts w:ascii="Arial" w:hAnsi="Arial" w:cs="Arial"/>
          <w:sz w:val="21"/>
          <w:szCs w:val="21"/>
          <w:lang w:bidi="en-US"/>
        </w:rPr>
      </w:pPr>
      <w:r w:rsidRPr="004A65A8">
        <w:rPr>
          <w:rFonts w:ascii="Arial" w:hAnsi="Arial" w:cs="Arial"/>
          <w:sz w:val="21"/>
          <w:szCs w:val="21"/>
          <w:lang w:bidi="en-US"/>
        </w:rPr>
        <w:lastRenderedPageBreak/>
        <w:t xml:space="preserve">Congress should pass legislation requiring full accessibility for all types of common and public use autonomous vehicles. Legislation should define a process that includes meetings with manufacturers, disability groups, and the National Highway Traffic Safety Administration. Relatedly, a disability advisory committee for automation should be created. The Access Board should be delegated the responsibility of developing standards. Existing rules, including Section 504 of the Rehabilitation Act and the Americans with Disabilities Act, should be interpreted to require accessible autonomous vehicles, including additional regulation by the Department of Justice, if needed. </w:t>
      </w:r>
    </w:p>
    <w:p w14:paraId="7AA73F3B" w14:textId="77777777" w:rsidR="004A65A8" w:rsidRPr="004A65A8" w:rsidRDefault="004A65A8" w:rsidP="004A65A8">
      <w:pPr>
        <w:pStyle w:val="ListParagraph"/>
        <w:numPr>
          <w:ilvl w:val="0"/>
          <w:numId w:val="27"/>
        </w:numPr>
        <w:spacing w:before="200"/>
        <w:contextualSpacing w:val="0"/>
        <w:rPr>
          <w:rFonts w:ascii="Arial" w:hAnsi="Arial" w:cs="Arial"/>
          <w:sz w:val="21"/>
          <w:szCs w:val="21"/>
          <w:lang w:bidi="en-US"/>
        </w:rPr>
      </w:pPr>
      <w:r w:rsidRPr="004A65A8">
        <w:rPr>
          <w:rFonts w:ascii="Arial" w:hAnsi="Arial" w:cs="Arial"/>
          <w:sz w:val="21"/>
          <w:szCs w:val="21"/>
          <w:lang w:bidi="en-US"/>
        </w:rPr>
        <w:t>Congress should prohibit discrimination on the basis of disability by states or any other governmental authority in licensing for the use of autonomous vehicles. The remedy should be the withholding of federal highway funds to states that refuse to bring their licensing rules into compliance with this federal requirement. Such a provision would parallel the approach historically taken by the Federal Government with respect to the legal drinking age.</w:t>
      </w:r>
    </w:p>
    <w:p w14:paraId="7D31A37B" w14:textId="77777777" w:rsidR="004A65A8" w:rsidRPr="004A65A8" w:rsidRDefault="004A65A8" w:rsidP="004A65A8">
      <w:pPr>
        <w:spacing w:before="200"/>
        <w:rPr>
          <w:rFonts w:ascii="Arial" w:hAnsi="Arial" w:cs="Arial"/>
          <w:sz w:val="21"/>
          <w:szCs w:val="21"/>
        </w:rPr>
      </w:pPr>
      <w:r w:rsidRPr="004A65A8">
        <w:rPr>
          <w:rFonts w:ascii="Arial" w:hAnsi="Arial" w:cs="Arial"/>
          <w:sz w:val="21"/>
          <w:szCs w:val="21"/>
        </w:rPr>
        <w:t>Adopting the recommendations in this report will ensure people with disabilities benefit from and realize the freedom of fully autonomous vehicles.</w:t>
      </w:r>
    </w:p>
    <w:p w14:paraId="745998D8" w14:textId="77777777" w:rsidR="004A65A8" w:rsidRPr="004A65A8" w:rsidRDefault="004A65A8" w:rsidP="004A65A8">
      <w:pPr>
        <w:spacing w:before="200"/>
        <w:rPr>
          <w:rFonts w:ascii="Arial" w:hAnsi="Arial" w:cs="Arial"/>
          <w:sz w:val="21"/>
          <w:szCs w:val="21"/>
        </w:rPr>
      </w:pPr>
      <w:r w:rsidRPr="004A65A8">
        <w:rPr>
          <w:rFonts w:ascii="Arial" w:hAnsi="Arial" w:cs="Arial"/>
          <w:sz w:val="21"/>
          <w:szCs w:val="21"/>
        </w:rPr>
        <w:t>NCD looks forward to working with the Administration, Congress, and the automobile industry to ensure that all people with disabilities benefit from these exciting and emerging technologies.</w:t>
      </w:r>
    </w:p>
    <w:p w14:paraId="2C499DB7" w14:textId="77777777" w:rsidR="004A65A8" w:rsidRPr="006E7A4A" w:rsidRDefault="004A65A8" w:rsidP="004A65A8">
      <w:pPr>
        <w:spacing w:before="200"/>
        <w:rPr>
          <w:rFonts w:ascii="Arial" w:hAnsi="Arial" w:cs="Arial"/>
        </w:rPr>
      </w:pPr>
      <w:r w:rsidRPr="004A65A8">
        <w:rPr>
          <w:rFonts w:ascii="Arial" w:hAnsi="Arial" w:cs="Arial"/>
          <w:sz w:val="21"/>
          <w:szCs w:val="21"/>
        </w:rPr>
        <w:t>Respectfully,</w:t>
      </w:r>
    </w:p>
    <w:p w14:paraId="1F344A14" w14:textId="77777777" w:rsidR="004A65A8" w:rsidRPr="006E7A4A" w:rsidRDefault="004A65A8" w:rsidP="004A65A8">
      <w:pPr>
        <w:rPr>
          <w:rFonts w:ascii="Arial" w:hAnsi="Arial" w:cs="Arial"/>
        </w:rPr>
      </w:pPr>
      <w:r w:rsidRPr="006E7A4A">
        <w:rPr>
          <w:rFonts w:ascii="Arial" w:eastAsia="Calibri" w:hAnsi="Arial" w:cs="Arial"/>
          <w:noProof/>
          <w:lang w:val="en-IN" w:eastAsia="en-IN"/>
        </w:rPr>
        <w:drawing>
          <wp:inline distT="0" distB="0" distL="0" distR="0" wp14:anchorId="156369EA" wp14:editId="21E2EA03">
            <wp:extent cx="1069675" cy="7269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2426" cy="728807"/>
                    </a:xfrm>
                    <a:prstGeom prst="rect">
                      <a:avLst/>
                    </a:prstGeom>
                    <a:noFill/>
                    <a:ln>
                      <a:noFill/>
                    </a:ln>
                  </pic:spPr>
                </pic:pic>
              </a:graphicData>
            </a:graphic>
          </wp:inline>
        </w:drawing>
      </w:r>
    </w:p>
    <w:p w14:paraId="4FCA9095" w14:textId="340A9784" w:rsidR="004A65A8" w:rsidRDefault="004A65A8" w:rsidP="004A65A8">
      <w:pPr>
        <w:autoSpaceDE w:val="0"/>
        <w:autoSpaceDN w:val="0"/>
        <w:adjustRightInd w:val="0"/>
        <w:spacing w:after="0"/>
        <w:rPr>
          <w:rFonts w:ascii="UniversLTStd-Light" w:hAnsi="UniversLTStd-Light" w:cs="UniversLTStd-Light"/>
          <w:color w:val="000000"/>
          <w:sz w:val="18"/>
          <w:szCs w:val="18"/>
        </w:rPr>
      </w:pPr>
      <w:r w:rsidRPr="004A65A8">
        <w:rPr>
          <w:rFonts w:ascii="Arial" w:hAnsi="Arial" w:cs="Arial"/>
          <w:sz w:val="21"/>
          <w:szCs w:val="21"/>
        </w:rPr>
        <w:t>Jeff Rosen</w:t>
      </w:r>
      <w:r w:rsidRPr="004A65A8">
        <w:rPr>
          <w:rFonts w:ascii="Arial" w:hAnsi="Arial" w:cs="Arial"/>
          <w:sz w:val="21"/>
          <w:szCs w:val="21"/>
        </w:rPr>
        <w:br/>
        <w:t>Chairperson</w:t>
      </w:r>
    </w:p>
    <w:p w14:paraId="2919829D" w14:textId="77777777" w:rsidR="004A65A8" w:rsidRDefault="004A65A8" w:rsidP="004A65A8">
      <w:pPr>
        <w:autoSpaceDE w:val="0"/>
        <w:autoSpaceDN w:val="0"/>
        <w:adjustRightInd w:val="0"/>
        <w:spacing w:after="0"/>
        <w:rPr>
          <w:rFonts w:ascii="UniversLTStd-Light" w:hAnsi="UniversLTStd-Light" w:cs="UniversLTStd-Light"/>
          <w:color w:val="000000"/>
          <w:sz w:val="18"/>
          <w:szCs w:val="18"/>
        </w:rPr>
      </w:pPr>
    </w:p>
    <w:p w14:paraId="53ADD66F" w14:textId="77777777" w:rsidR="004A65A8" w:rsidRDefault="004A65A8" w:rsidP="004A65A8">
      <w:pPr>
        <w:autoSpaceDE w:val="0"/>
        <w:autoSpaceDN w:val="0"/>
        <w:adjustRightInd w:val="0"/>
        <w:spacing w:after="0"/>
        <w:rPr>
          <w:rFonts w:ascii="UniversLTStd-Light" w:hAnsi="UniversLTStd-Light" w:cs="UniversLTStd-Light"/>
          <w:color w:val="000000"/>
          <w:sz w:val="18"/>
          <w:szCs w:val="18"/>
        </w:rPr>
      </w:pPr>
    </w:p>
    <w:p w14:paraId="4F08530A" w14:textId="77777777" w:rsidR="004A65A8" w:rsidRDefault="004A65A8" w:rsidP="004A65A8">
      <w:pPr>
        <w:autoSpaceDE w:val="0"/>
        <w:autoSpaceDN w:val="0"/>
        <w:adjustRightInd w:val="0"/>
        <w:spacing w:after="0"/>
        <w:rPr>
          <w:rFonts w:ascii="UniversLTStd-Light" w:hAnsi="UniversLTStd-Light" w:cs="UniversLTStd-Light"/>
          <w:color w:val="000000"/>
          <w:sz w:val="18"/>
          <w:szCs w:val="18"/>
        </w:rPr>
      </w:pPr>
    </w:p>
    <w:p w14:paraId="0D6683FF" w14:textId="77777777" w:rsidR="004A65A8" w:rsidRDefault="004A65A8" w:rsidP="004A65A8">
      <w:pPr>
        <w:autoSpaceDE w:val="0"/>
        <w:autoSpaceDN w:val="0"/>
        <w:adjustRightInd w:val="0"/>
        <w:spacing w:after="0"/>
        <w:rPr>
          <w:rFonts w:ascii="UniversLTStd-Light" w:hAnsi="UniversLTStd-Light" w:cs="UniversLTStd-Light"/>
          <w:color w:val="000000"/>
          <w:sz w:val="18"/>
          <w:szCs w:val="18"/>
        </w:rPr>
      </w:pPr>
    </w:p>
    <w:p w14:paraId="46CB9C4B"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0C37CE07"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53E7A1C8"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78365B2E"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5854F8A2"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4ED34188"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1985E0B7"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400A8BF2"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6FA796FB"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0B5813BF"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4CFA43E7"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380BD3A1"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38C291BE"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1B5E0017"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00363293"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3A3ED811"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17F3D387" w14:textId="77777777" w:rsidR="00B35E4C" w:rsidRDefault="00B35E4C" w:rsidP="004A65A8">
      <w:pPr>
        <w:autoSpaceDE w:val="0"/>
        <w:autoSpaceDN w:val="0"/>
        <w:adjustRightInd w:val="0"/>
        <w:spacing w:after="0"/>
        <w:rPr>
          <w:rFonts w:ascii="UniversLTStd-Light" w:hAnsi="UniversLTStd-Light" w:cs="UniversLTStd-Light"/>
          <w:color w:val="000000"/>
          <w:sz w:val="18"/>
          <w:szCs w:val="18"/>
        </w:rPr>
      </w:pPr>
    </w:p>
    <w:p w14:paraId="18861A26" w14:textId="77777777" w:rsidR="00416146" w:rsidRDefault="00416146" w:rsidP="004A65A8">
      <w:pPr>
        <w:autoSpaceDE w:val="0"/>
        <w:autoSpaceDN w:val="0"/>
        <w:adjustRightInd w:val="0"/>
        <w:spacing w:after="0"/>
        <w:rPr>
          <w:rFonts w:ascii="UniversLTStd-Light" w:hAnsi="UniversLTStd-Light" w:cs="UniversLTStd-Light"/>
          <w:color w:val="000000"/>
          <w:sz w:val="18"/>
          <w:szCs w:val="18"/>
        </w:rPr>
      </w:pPr>
    </w:p>
    <w:bookmarkStart w:id="0" w:name="_GoBack"/>
    <w:bookmarkEnd w:id="0"/>
    <w:p w14:paraId="52B49CBF" w14:textId="77777777" w:rsidR="004A65A8" w:rsidRDefault="004A65A8" w:rsidP="004A65A8">
      <w:pPr>
        <w:autoSpaceDE w:val="0"/>
        <w:autoSpaceDN w:val="0"/>
        <w:adjustRightInd w:val="0"/>
        <w:spacing w:after="0"/>
        <w:rPr>
          <w:rFonts w:ascii="UniversLTStd-Light" w:hAnsi="UniversLTStd-Light" w:cs="UniversLTStd-Light"/>
          <w:color w:val="000000"/>
          <w:sz w:val="18"/>
          <w:szCs w:val="18"/>
        </w:rPr>
      </w:pPr>
      <w:r w:rsidRPr="004A65A8">
        <w:rPr>
          <w:noProof/>
          <w:color w:val="FF0000"/>
          <w:lang w:val="en-IN" w:eastAsia="en-IN"/>
        </w:rPr>
        <mc:AlternateContent>
          <mc:Choice Requires="wps">
            <w:drawing>
              <wp:anchor distT="0" distB="0" distL="114300" distR="114300" simplePos="0" relativeHeight="251671552" behindDoc="0" locked="0" layoutInCell="1" allowOverlap="1" wp14:anchorId="0A2313D7" wp14:editId="0CA3092C">
                <wp:simplePos x="0" y="0"/>
                <wp:positionH relativeFrom="column">
                  <wp:posOffset>-3810</wp:posOffset>
                </wp:positionH>
                <wp:positionV relativeFrom="paragraph">
                  <wp:posOffset>63973</wp:posOffset>
                </wp:positionV>
                <wp:extent cx="58293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pt,5.05pt" to="458.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" strokecolor="#bc4542 [3045]"/>
            </w:pict>
          </mc:Fallback>
        </mc:AlternateContent>
      </w:r>
    </w:p>
    <w:p w14:paraId="0FF986F1" w14:textId="1DA501CF" w:rsidR="000F641E" w:rsidRDefault="004A65A8" w:rsidP="000F641E">
      <w:pPr>
        <w:autoSpaceDE w:val="0"/>
        <w:autoSpaceDN w:val="0"/>
        <w:adjustRightInd w:val="0"/>
        <w:spacing w:after="0"/>
        <w:rPr>
          <w:rFonts w:ascii="UniversLTStd-Light" w:hAnsi="UniversLTStd-Light" w:cs="UniversLTStd-Light"/>
          <w:color w:val="000000"/>
          <w:sz w:val="18"/>
          <w:szCs w:val="18"/>
        </w:rPr>
      </w:pPr>
      <w:r>
        <w:rPr>
          <w:rFonts w:ascii="UniversLTStd-Light" w:hAnsi="UniversLTStd-Light" w:cs="UniversLTStd-Light"/>
          <w:color w:val="000000"/>
          <w:sz w:val="18"/>
          <w:szCs w:val="18"/>
        </w:rPr>
        <w:t>(The same letter of transmittal was sent to the President Pro Tempore of the U.S. Senate and the Speaker</w:t>
      </w:r>
      <w:r w:rsidR="000F641E">
        <w:rPr>
          <w:rFonts w:ascii="UniversLTStd-Light" w:hAnsi="UniversLTStd-Light" w:cs="UniversLTStd-Light"/>
          <w:color w:val="000000"/>
          <w:sz w:val="18"/>
          <w:szCs w:val="18"/>
        </w:rPr>
        <w:br/>
      </w:r>
      <w:r>
        <w:rPr>
          <w:rFonts w:ascii="UniversLTStd-Light" w:hAnsi="UniversLTStd-Light" w:cs="UniversLTStd-Light"/>
          <w:color w:val="000000"/>
          <w:sz w:val="18"/>
          <w:szCs w:val="18"/>
        </w:rPr>
        <w:t>of the U.S. House of Representatives.)</w:t>
      </w:r>
    </w:p>
    <w:p w14:paraId="77EA1E3D" w14:textId="77777777" w:rsidR="000F641E" w:rsidRDefault="000F641E">
      <w:pPr>
        <w:spacing w:after="0"/>
        <w:rPr>
          <w:rFonts w:ascii="UniversLTStd-Light" w:hAnsi="UniversLTStd-Light" w:cs="UniversLTStd-Light"/>
          <w:color w:val="000000"/>
          <w:sz w:val="18"/>
          <w:szCs w:val="18"/>
        </w:rPr>
      </w:pPr>
      <w:r>
        <w:rPr>
          <w:rFonts w:ascii="UniversLTStd-Light" w:hAnsi="UniversLTStd-Light" w:cs="UniversLTStd-Light"/>
          <w:color w:val="000000"/>
          <w:sz w:val="18"/>
          <w:szCs w:val="18"/>
        </w:rPr>
        <w:br w:type="page"/>
      </w:r>
    </w:p>
    <w:p w14:paraId="48055922" w14:textId="4D9D2B5C" w:rsidR="00EF75A5" w:rsidRPr="006E7A4A" w:rsidRDefault="00EF75A5" w:rsidP="000F641E">
      <w:pPr>
        <w:autoSpaceDE w:val="0"/>
        <w:autoSpaceDN w:val="0"/>
        <w:adjustRightInd w:val="0"/>
        <w:spacing w:after="0"/>
        <w:jc w:val="center"/>
        <w:rPr>
          <w:rFonts w:ascii="Arial" w:hAnsi="Arial" w:cs="Arial"/>
        </w:rPr>
      </w:pPr>
      <w:r w:rsidRPr="006E7A4A">
        <w:rPr>
          <w:rFonts w:ascii="Arial" w:hAnsi="Arial" w:cs="Arial"/>
          <w:b/>
          <w:bCs/>
        </w:rPr>
        <w:lastRenderedPageBreak/>
        <w:t>National</w:t>
      </w:r>
      <w:r w:rsidR="001240CD" w:rsidRPr="006E7A4A">
        <w:rPr>
          <w:rFonts w:ascii="Arial" w:hAnsi="Arial" w:cs="Arial"/>
          <w:b/>
          <w:bCs/>
        </w:rPr>
        <w:t xml:space="preserve"> </w:t>
      </w:r>
      <w:r w:rsidRPr="006E7A4A">
        <w:rPr>
          <w:rFonts w:ascii="Arial" w:hAnsi="Arial" w:cs="Arial"/>
          <w:b/>
          <w:bCs/>
        </w:rPr>
        <w:t>Council</w:t>
      </w:r>
      <w:r w:rsidR="001240CD" w:rsidRPr="006E7A4A">
        <w:rPr>
          <w:rFonts w:ascii="Arial" w:hAnsi="Arial" w:cs="Arial"/>
          <w:b/>
          <w:bCs/>
        </w:rPr>
        <w:t xml:space="preserve"> </w:t>
      </w:r>
      <w:r w:rsidRPr="006E7A4A">
        <w:rPr>
          <w:rFonts w:ascii="Arial" w:hAnsi="Arial" w:cs="Arial"/>
          <w:b/>
          <w:bCs/>
        </w:rPr>
        <w:t>on</w:t>
      </w:r>
      <w:r w:rsidR="001240CD" w:rsidRPr="006E7A4A">
        <w:rPr>
          <w:rFonts w:ascii="Arial" w:hAnsi="Arial" w:cs="Arial"/>
          <w:b/>
          <w:bCs/>
        </w:rPr>
        <w:t xml:space="preserve"> </w:t>
      </w:r>
      <w:r w:rsidRPr="006E7A4A">
        <w:rPr>
          <w:rFonts w:ascii="Arial" w:hAnsi="Arial" w:cs="Arial"/>
          <w:b/>
          <w:bCs/>
        </w:rPr>
        <w:t>Disability</w:t>
      </w:r>
      <w:r w:rsidR="001240CD" w:rsidRPr="006E7A4A">
        <w:rPr>
          <w:rFonts w:ascii="Arial" w:hAnsi="Arial" w:cs="Arial"/>
          <w:b/>
          <w:bCs/>
        </w:rPr>
        <w:t xml:space="preserve"> </w:t>
      </w:r>
      <w:r w:rsidRPr="006E7A4A">
        <w:rPr>
          <w:rFonts w:ascii="Arial" w:hAnsi="Arial" w:cs="Arial"/>
          <w:b/>
          <w:bCs/>
        </w:rPr>
        <w:t>Members</w:t>
      </w:r>
      <w:r w:rsidR="001240CD" w:rsidRPr="006E7A4A">
        <w:rPr>
          <w:rFonts w:ascii="Arial" w:hAnsi="Arial" w:cs="Arial"/>
          <w:b/>
          <w:bCs/>
        </w:rPr>
        <w:t xml:space="preserve"> </w:t>
      </w:r>
      <w:r w:rsidRPr="006E7A4A">
        <w:rPr>
          <w:rFonts w:ascii="Arial" w:hAnsi="Arial" w:cs="Arial"/>
          <w:b/>
          <w:bCs/>
        </w:rPr>
        <w:t>and</w:t>
      </w:r>
      <w:r w:rsidR="001240CD" w:rsidRPr="006E7A4A">
        <w:rPr>
          <w:rFonts w:ascii="Arial" w:hAnsi="Arial" w:cs="Arial"/>
          <w:b/>
          <w:bCs/>
        </w:rPr>
        <w:t xml:space="preserve"> </w:t>
      </w:r>
      <w:r w:rsidRPr="006E7A4A">
        <w:rPr>
          <w:rFonts w:ascii="Arial" w:hAnsi="Arial" w:cs="Arial"/>
          <w:b/>
          <w:bCs/>
        </w:rPr>
        <w:t>Staff</w:t>
      </w:r>
    </w:p>
    <w:p w14:paraId="10394B17" w14:textId="0473ABD9" w:rsidR="00EF75A5" w:rsidRPr="006E7A4A" w:rsidRDefault="00EF75A5" w:rsidP="006D34A4">
      <w:pPr>
        <w:autoSpaceDE w:val="0"/>
        <w:autoSpaceDN w:val="0"/>
        <w:adjustRightInd w:val="0"/>
        <w:spacing w:before="240" w:after="120" w:line="360" w:lineRule="auto"/>
        <w:jc w:val="center"/>
        <w:rPr>
          <w:rFonts w:ascii="Arial" w:hAnsi="Arial" w:cs="Arial"/>
        </w:rPr>
      </w:pPr>
      <w:r w:rsidRPr="006E7A4A">
        <w:rPr>
          <w:rFonts w:ascii="Arial" w:hAnsi="Arial" w:cs="Arial"/>
          <w:b/>
          <w:bCs/>
        </w:rPr>
        <w:t>Members</w:t>
      </w:r>
      <w:r w:rsidR="001240CD" w:rsidRPr="006E7A4A">
        <w:rPr>
          <w:rFonts w:ascii="Arial" w:hAnsi="Arial" w:cs="Arial"/>
          <w:b/>
          <w:bCs/>
        </w:rPr>
        <w:t xml:space="preserve"> </w:t>
      </w:r>
    </w:p>
    <w:p w14:paraId="01026DC0" w14:textId="2D39454E"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Jeff</w:t>
      </w:r>
      <w:r w:rsidR="001240CD" w:rsidRPr="006E7A4A">
        <w:rPr>
          <w:rFonts w:ascii="Arial" w:hAnsi="Arial" w:cs="Arial"/>
        </w:rPr>
        <w:t xml:space="preserve"> </w:t>
      </w:r>
      <w:r w:rsidRPr="006E7A4A">
        <w:rPr>
          <w:rFonts w:ascii="Arial" w:hAnsi="Arial" w:cs="Arial"/>
        </w:rPr>
        <w:t>Rosen,</w:t>
      </w:r>
      <w:r w:rsidR="001240CD" w:rsidRPr="006E7A4A">
        <w:rPr>
          <w:rFonts w:ascii="Arial" w:hAnsi="Arial" w:cs="Arial"/>
        </w:rPr>
        <w:t xml:space="preserve"> </w:t>
      </w:r>
      <w:r w:rsidRPr="006E7A4A">
        <w:rPr>
          <w:rFonts w:ascii="Arial" w:hAnsi="Arial" w:cs="Arial"/>
          <w:i/>
        </w:rPr>
        <w:t>Chairperson</w:t>
      </w:r>
    </w:p>
    <w:p w14:paraId="553921A9" w14:textId="60C16C53"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Katherine</w:t>
      </w:r>
      <w:r w:rsidR="001240CD" w:rsidRPr="006E7A4A">
        <w:rPr>
          <w:rFonts w:ascii="Arial" w:hAnsi="Arial" w:cs="Arial"/>
        </w:rPr>
        <w:t xml:space="preserve"> </w:t>
      </w:r>
      <w:r w:rsidRPr="006E7A4A">
        <w:rPr>
          <w:rFonts w:ascii="Arial" w:hAnsi="Arial" w:cs="Arial"/>
        </w:rPr>
        <w:t>D.</w:t>
      </w:r>
      <w:r w:rsidR="001240CD" w:rsidRPr="006E7A4A">
        <w:rPr>
          <w:rFonts w:ascii="Arial" w:hAnsi="Arial" w:cs="Arial"/>
        </w:rPr>
        <w:t xml:space="preserve"> </w:t>
      </w:r>
      <w:proofErr w:type="spellStart"/>
      <w:r w:rsidRPr="006E7A4A">
        <w:rPr>
          <w:rFonts w:ascii="Arial" w:hAnsi="Arial" w:cs="Arial"/>
        </w:rPr>
        <w:t>Seelman</w:t>
      </w:r>
      <w:proofErr w:type="spellEnd"/>
      <w:r w:rsidRPr="006E7A4A">
        <w:rPr>
          <w:rFonts w:ascii="Arial" w:hAnsi="Arial" w:cs="Arial"/>
        </w:rPr>
        <w:t>,</w:t>
      </w:r>
      <w:r w:rsidR="001240CD" w:rsidRPr="006E7A4A">
        <w:rPr>
          <w:rFonts w:ascii="Arial" w:hAnsi="Arial" w:cs="Arial"/>
        </w:rPr>
        <w:t xml:space="preserve"> </w:t>
      </w:r>
      <w:r w:rsidRPr="006E7A4A">
        <w:rPr>
          <w:rFonts w:ascii="Arial" w:hAnsi="Arial" w:cs="Arial"/>
          <w:i/>
        </w:rPr>
        <w:t>Co-Vice</w:t>
      </w:r>
      <w:r w:rsidR="001240CD" w:rsidRPr="006E7A4A">
        <w:rPr>
          <w:rFonts w:ascii="Arial" w:hAnsi="Arial" w:cs="Arial"/>
          <w:i/>
        </w:rPr>
        <w:t xml:space="preserve"> </w:t>
      </w:r>
      <w:r w:rsidRPr="006E7A4A">
        <w:rPr>
          <w:rFonts w:ascii="Arial" w:hAnsi="Arial" w:cs="Arial"/>
          <w:i/>
        </w:rPr>
        <w:t>Chair</w:t>
      </w:r>
    </w:p>
    <w:p w14:paraId="0BCD321B" w14:textId="460BF854"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Royal</w:t>
      </w:r>
      <w:r w:rsidR="001240CD" w:rsidRPr="006E7A4A">
        <w:rPr>
          <w:rFonts w:ascii="Arial" w:hAnsi="Arial" w:cs="Arial"/>
        </w:rPr>
        <w:t xml:space="preserve"> </w:t>
      </w:r>
      <w:r w:rsidRPr="006E7A4A">
        <w:rPr>
          <w:rFonts w:ascii="Arial" w:hAnsi="Arial" w:cs="Arial"/>
        </w:rPr>
        <w:t>Walker,</w:t>
      </w:r>
      <w:r w:rsidR="001240CD" w:rsidRPr="006E7A4A">
        <w:rPr>
          <w:rFonts w:ascii="Arial" w:hAnsi="Arial" w:cs="Arial"/>
        </w:rPr>
        <w:t xml:space="preserve"> </w:t>
      </w:r>
      <w:r w:rsidRPr="006E7A4A">
        <w:rPr>
          <w:rFonts w:ascii="Arial" w:hAnsi="Arial" w:cs="Arial"/>
        </w:rPr>
        <w:t>Jr.,</w:t>
      </w:r>
      <w:r w:rsidR="001240CD" w:rsidRPr="006E7A4A">
        <w:rPr>
          <w:rFonts w:ascii="Arial" w:hAnsi="Arial" w:cs="Arial"/>
        </w:rPr>
        <w:t xml:space="preserve"> </w:t>
      </w:r>
      <w:r w:rsidRPr="006E7A4A">
        <w:rPr>
          <w:rFonts w:ascii="Arial" w:hAnsi="Arial" w:cs="Arial"/>
          <w:i/>
        </w:rPr>
        <w:t>Co-Vice</w:t>
      </w:r>
      <w:r w:rsidR="001240CD" w:rsidRPr="006E7A4A">
        <w:rPr>
          <w:rFonts w:ascii="Arial" w:hAnsi="Arial" w:cs="Arial"/>
          <w:i/>
        </w:rPr>
        <w:t xml:space="preserve"> </w:t>
      </w:r>
      <w:r w:rsidRPr="006E7A4A">
        <w:rPr>
          <w:rFonts w:ascii="Arial" w:hAnsi="Arial" w:cs="Arial"/>
          <w:i/>
        </w:rPr>
        <w:t>Chair</w:t>
      </w:r>
    </w:p>
    <w:p w14:paraId="5A07EF5A" w14:textId="18E45C48"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Gary</w:t>
      </w:r>
      <w:r w:rsidR="001240CD" w:rsidRPr="006E7A4A">
        <w:rPr>
          <w:rFonts w:ascii="Arial" w:hAnsi="Arial" w:cs="Arial"/>
        </w:rPr>
        <w:t xml:space="preserve"> </w:t>
      </w:r>
      <w:r w:rsidRPr="006E7A4A">
        <w:rPr>
          <w:rFonts w:ascii="Arial" w:hAnsi="Arial" w:cs="Arial"/>
        </w:rPr>
        <w:t>Blumenthal</w:t>
      </w:r>
    </w:p>
    <w:p w14:paraId="7D763CB6" w14:textId="38A7242D"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Bob</w:t>
      </w:r>
      <w:r w:rsidR="001240CD" w:rsidRPr="006E7A4A">
        <w:rPr>
          <w:rFonts w:ascii="Arial" w:hAnsi="Arial" w:cs="Arial"/>
        </w:rPr>
        <w:t xml:space="preserve"> </w:t>
      </w:r>
      <w:r w:rsidRPr="006E7A4A">
        <w:rPr>
          <w:rFonts w:ascii="Arial" w:hAnsi="Arial" w:cs="Arial"/>
        </w:rPr>
        <w:t>Brown</w:t>
      </w:r>
    </w:p>
    <w:p w14:paraId="3C041D56" w14:textId="6BD271A4"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Chester</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Finn</w:t>
      </w:r>
    </w:p>
    <w:p w14:paraId="04E63274" w14:textId="323F64E6"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Captain</w:t>
      </w:r>
      <w:r w:rsidR="001240CD" w:rsidRPr="006E7A4A">
        <w:rPr>
          <w:rFonts w:ascii="Arial" w:hAnsi="Arial" w:cs="Arial"/>
        </w:rPr>
        <w:t xml:space="preserve"> </w:t>
      </w:r>
      <w:r w:rsidRPr="006E7A4A">
        <w:rPr>
          <w:rFonts w:ascii="Arial" w:hAnsi="Arial" w:cs="Arial"/>
        </w:rPr>
        <w:t>Jonathan</w:t>
      </w:r>
      <w:r w:rsidR="001240CD" w:rsidRPr="006E7A4A">
        <w:rPr>
          <w:rFonts w:ascii="Arial" w:hAnsi="Arial" w:cs="Arial"/>
        </w:rPr>
        <w:t xml:space="preserve"> </w:t>
      </w:r>
      <w:r w:rsidRPr="006E7A4A">
        <w:rPr>
          <w:rFonts w:ascii="Arial" w:hAnsi="Arial" w:cs="Arial"/>
        </w:rPr>
        <w:t>F.</w:t>
      </w:r>
      <w:r w:rsidR="001240CD" w:rsidRPr="006E7A4A">
        <w:rPr>
          <w:rFonts w:ascii="Arial" w:hAnsi="Arial" w:cs="Arial"/>
        </w:rPr>
        <w:t xml:space="preserve"> </w:t>
      </w:r>
      <w:proofErr w:type="spellStart"/>
      <w:r w:rsidRPr="006E7A4A">
        <w:rPr>
          <w:rFonts w:ascii="Arial" w:hAnsi="Arial" w:cs="Arial"/>
        </w:rPr>
        <w:t>Kuniholm</w:t>
      </w:r>
      <w:proofErr w:type="spellEnd"/>
      <w:r w:rsidRPr="006E7A4A">
        <w:rPr>
          <w:rFonts w:ascii="Arial" w:hAnsi="Arial" w:cs="Arial"/>
        </w:rPr>
        <w:t>,</w:t>
      </w:r>
      <w:r w:rsidR="001240CD" w:rsidRPr="006E7A4A">
        <w:rPr>
          <w:rFonts w:ascii="Arial" w:hAnsi="Arial" w:cs="Arial"/>
        </w:rPr>
        <w:t xml:space="preserve"> </w:t>
      </w:r>
      <w:r w:rsidRPr="006E7A4A">
        <w:rPr>
          <w:rFonts w:ascii="Arial" w:hAnsi="Arial" w:cs="Arial"/>
        </w:rPr>
        <w:t>USMC</w:t>
      </w:r>
      <w:r w:rsidR="001240CD" w:rsidRPr="006E7A4A">
        <w:rPr>
          <w:rFonts w:ascii="Arial" w:hAnsi="Arial" w:cs="Arial"/>
        </w:rPr>
        <w:t xml:space="preserve"> </w:t>
      </w:r>
      <w:r w:rsidRPr="006E7A4A">
        <w:rPr>
          <w:rFonts w:ascii="Arial" w:hAnsi="Arial" w:cs="Arial"/>
        </w:rPr>
        <w:t>(Retired)</w:t>
      </w:r>
    </w:p>
    <w:p w14:paraId="0E2A4730" w14:textId="75259C10"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Janice</w:t>
      </w:r>
      <w:r w:rsidR="001240CD" w:rsidRPr="006E7A4A">
        <w:rPr>
          <w:rFonts w:ascii="Arial" w:hAnsi="Arial" w:cs="Arial"/>
        </w:rPr>
        <w:t xml:space="preserve"> </w:t>
      </w:r>
      <w:r w:rsidRPr="006E7A4A">
        <w:rPr>
          <w:rFonts w:ascii="Arial" w:hAnsi="Arial" w:cs="Arial"/>
        </w:rPr>
        <w:t>Lehrer-Stein</w:t>
      </w:r>
      <w:r w:rsidR="001240CD" w:rsidRPr="006E7A4A">
        <w:rPr>
          <w:rFonts w:ascii="Arial" w:hAnsi="Arial" w:cs="Arial"/>
        </w:rPr>
        <w:t xml:space="preserve"> </w:t>
      </w:r>
    </w:p>
    <w:p w14:paraId="06F9B503" w14:textId="5192EA6D" w:rsidR="00EF75A5" w:rsidRPr="006E7A4A" w:rsidRDefault="00EF75A5" w:rsidP="00481C7F">
      <w:pPr>
        <w:autoSpaceDE w:val="0"/>
        <w:autoSpaceDN w:val="0"/>
        <w:adjustRightInd w:val="0"/>
        <w:spacing w:after="0"/>
        <w:jc w:val="center"/>
        <w:rPr>
          <w:rFonts w:ascii="Arial" w:hAnsi="Arial" w:cs="Arial"/>
        </w:rPr>
      </w:pPr>
      <w:proofErr w:type="spellStart"/>
      <w:r w:rsidRPr="006E7A4A">
        <w:rPr>
          <w:rFonts w:ascii="Arial" w:hAnsi="Arial" w:cs="Arial"/>
        </w:rPr>
        <w:t>Kamilah</w:t>
      </w:r>
      <w:proofErr w:type="spellEnd"/>
      <w:r w:rsidR="001240CD" w:rsidRPr="006E7A4A">
        <w:rPr>
          <w:rFonts w:ascii="Arial" w:hAnsi="Arial" w:cs="Arial"/>
        </w:rPr>
        <w:t xml:space="preserve"> </w:t>
      </w:r>
      <w:r w:rsidRPr="006E7A4A">
        <w:rPr>
          <w:rFonts w:ascii="Arial" w:hAnsi="Arial" w:cs="Arial"/>
        </w:rPr>
        <w:t>Oni</w:t>
      </w:r>
      <w:r w:rsidR="001240CD" w:rsidRPr="006E7A4A">
        <w:rPr>
          <w:rFonts w:ascii="Arial" w:hAnsi="Arial" w:cs="Arial"/>
        </w:rPr>
        <w:t xml:space="preserve"> </w:t>
      </w:r>
      <w:r w:rsidRPr="006E7A4A">
        <w:rPr>
          <w:rFonts w:ascii="Arial" w:hAnsi="Arial" w:cs="Arial"/>
        </w:rPr>
        <w:t>Martin-Proctor</w:t>
      </w:r>
      <w:r w:rsidR="001240CD" w:rsidRPr="006E7A4A">
        <w:rPr>
          <w:rFonts w:ascii="Arial" w:hAnsi="Arial" w:cs="Arial"/>
        </w:rPr>
        <w:t xml:space="preserve"> </w:t>
      </w:r>
    </w:p>
    <w:p w14:paraId="34A1ECE3" w14:textId="1347D84A"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Ari</w:t>
      </w:r>
      <w:r w:rsidR="001240CD" w:rsidRPr="006E7A4A">
        <w:rPr>
          <w:rFonts w:ascii="Arial" w:hAnsi="Arial" w:cs="Arial"/>
        </w:rPr>
        <w:t xml:space="preserve"> </w:t>
      </w:r>
      <w:proofErr w:type="spellStart"/>
      <w:r w:rsidRPr="006E7A4A">
        <w:rPr>
          <w:rFonts w:ascii="Arial" w:hAnsi="Arial" w:cs="Arial"/>
        </w:rPr>
        <w:t>Ne</w:t>
      </w:r>
      <w:r w:rsidR="001240CD" w:rsidRPr="006E7A4A">
        <w:rPr>
          <w:rFonts w:ascii="Arial" w:hAnsi="Arial" w:cs="Arial"/>
        </w:rPr>
        <w:t>’</w:t>
      </w:r>
      <w:r w:rsidRPr="006E7A4A">
        <w:rPr>
          <w:rFonts w:ascii="Arial" w:hAnsi="Arial" w:cs="Arial"/>
        </w:rPr>
        <w:t>eman</w:t>
      </w:r>
      <w:proofErr w:type="spellEnd"/>
    </w:p>
    <w:p w14:paraId="43098E2A" w14:textId="0D1C5EAD" w:rsidR="00EF75A5" w:rsidRPr="006E7A4A" w:rsidRDefault="00EF75A5" w:rsidP="00481C7F">
      <w:pPr>
        <w:autoSpaceDE w:val="0"/>
        <w:autoSpaceDN w:val="0"/>
        <w:adjustRightInd w:val="0"/>
        <w:spacing w:after="0"/>
        <w:jc w:val="center"/>
        <w:rPr>
          <w:rFonts w:ascii="Arial" w:hAnsi="Arial" w:cs="Arial"/>
        </w:rPr>
      </w:pPr>
      <w:proofErr w:type="spellStart"/>
      <w:r w:rsidRPr="006E7A4A">
        <w:rPr>
          <w:rFonts w:ascii="Arial" w:hAnsi="Arial" w:cs="Arial"/>
        </w:rPr>
        <w:t>Benro</w:t>
      </w:r>
      <w:proofErr w:type="spellEnd"/>
      <w:r w:rsidR="001240CD" w:rsidRPr="006E7A4A">
        <w:rPr>
          <w:rFonts w:ascii="Arial" w:hAnsi="Arial" w:cs="Arial"/>
        </w:rPr>
        <w:t xml:space="preserve"> </w:t>
      </w:r>
      <w:r w:rsidRPr="006E7A4A">
        <w:rPr>
          <w:rFonts w:ascii="Arial" w:hAnsi="Arial" w:cs="Arial"/>
        </w:rPr>
        <w:t>T.</w:t>
      </w:r>
      <w:r w:rsidR="001240CD" w:rsidRPr="006E7A4A">
        <w:rPr>
          <w:rFonts w:ascii="Arial" w:hAnsi="Arial" w:cs="Arial"/>
        </w:rPr>
        <w:t xml:space="preserve"> </w:t>
      </w:r>
      <w:proofErr w:type="spellStart"/>
      <w:r w:rsidRPr="006E7A4A">
        <w:rPr>
          <w:rFonts w:ascii="Arial" w:hAnsi="Arial" w:cs="Arial"/>
        </w:rPr>
        <w:t>Ogunyipe</w:t>
      </w:r>
      <w:proofErr w:type="spellEnd"/>
      <w:r w:rsidR="001240CD" w:rsidRPr="006E7A4A">
        <w:rPr>
          <w:rFonts w:ascii="Arial" w:hAnsi="Arial" w:cs="Arial"/>
        </w:rPr>
        <w:t xml:space="preserve"> </w:t>
      </w:r>
    </w:p>
    <w:p w14:paraId="609FC8F5" w14:textId="142B1D34"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Neil</w:t>
      </w:r>
      <w:r w:rsidR="001240CD" w:rsidRPr="006E7A4A">
        <w:rPr>
          <w:rFonts w:ascii="Arial" w:hAnsi="Arial" w:cs="Arial"/>
        </w:rPr>
        <w:t xml:space="preserve"> </w:t>
      </w:r>
      <w:r w:rsidRPr="006E7A4A">
        <w:rPr>
          <w:rFonts w:ascii="Arial" w:hAnsi="Arial" w:cs="Arial"/>
        </w:rPr>
        <w:t>Romano</w:t>
      </w:r>
    </w:p>
    <w:p w14:paraId="6CED47D3" w14:textId="4CF0265F" w:rsidR="00EF75A5" w:rsidRPr="006E7A4A" w:rsidRDefault="00EF75A5" w:rsidP="00481C7F">
      <w:pPr>
        <w:autoSpaceDE w:val="0"/>
        <w:autoSpaceDN w:val="0"/>
        <w:adjustRightInd w:val="0"/>
        <w:spacing w:after="0"/>
        <w:jc w:val="center"/>
        <w:rPr>
          <w:rFonts w:ascii="Arial" w:hAnsi="Arial" w:cs="Arial"/>
        </w:rPr>
      </w:pPr>
      <w:proofErr w:type="spellStart"/>
      <w:r w:rsidRPr="006E7A4A">
        <w:rPr>
          <w:rFonts w:ascii="Arial" w:hAnsi="Arial" w:cs="Arial"/>
        </w:rPr>
        <w:t>Lynnae</w:t>
      </w:r>
      <w:proofErr w:type="spellEnd"/>
      <w:r w:rsidR="001240CD" w:rsidRPr="006E7A4A">
        <w:rPr>
          <w:rFonts w:ascii="Arial" w:hAnsi="Arial" w:cs="Arial"/>
        </w:rPr>
        <w:t xml:space="preserve"> </w:t>
      </w:r>
      <w:proofErr w:type="spellStart"/>
      <w:r w:rsidRPr="006E7A4A">
        <w:rPr>
          <w:rFonts w:ascii="Arial" w:hAnsi="Arial" w:cs="Arial"/>
        </w:rPr>
        <w:t>Ruttledge</w:t>
      </w:r>
      <w:proofErr w:type="spellEnd"/>
      <w:r w:rsidR="001240CD" w:rsidRPr="006E7A4A">
        <w:rPr>
          <w:rFonts w:ascii="Arial" w:hAnsi="Arial" w:cs="Arial"/>
        </w:rPr>
        <w:t xml:space="preserve"> </w:t>
      </w:r>
    </w:p>
    <w:p w14:paraId="65E96E46" w14:textId="457C77AA"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Clyde</w:t>
      </w:r>
      <w:r w:rsidR="001240CD" w:rsidRPr="006E7A4A">
        <w:rPr>
          <w:rFonts w:ascii="Arial" w:hAnsi="Arial" w:cs="Arial"/>
        </w:rPr>
        <w:t xml:space="preserve"> </w:t>
      </w:r>
      <w:r w:rsidRPr="006E7A4A">
        <w:rPr>
          <w:rFonts w:ascii="Arial" w:hAnsi="Arial" w:cs="Arial"/>
        </w:rPr>
        <w:t>E.</w:t>
      </w:r>
      <w:r w:rsidR="001240CD" w:rsidRPr="006E7A4A">
        <w:rPr>
          <w:rFonts w:ascii="Arial" w:hAnsi="Arial" w:cs="Arial"/>
        </w:rPr>
        <w:t xml:space="preserve"> </w:t>
      </w:r>
      <w:r w:rsidRPr="006E7A4A">
        <w:rPr>
          <w:rFonts w:ascii="Arial" w:hAnsi="Arial" w:cs="Arial"/>
        </w:rPr>
        <w:t>Terry</w:t>
      </w:r>
    </w:p>
    <w:p w14:paraId="4738609A" w14:textId="614A3408" w:rsidR="00EF75A5" w:rsidRPr="006E7A4A" w:rsidRDefault="00EF75A5" w:rsidP="00481C7F">
      <w:pPr>
        <w:autoSpaceDE w:val="0"/>
        <w:autoSpaceDN w:val="0"/>
        <w:adjustRightInd w:val="0"/>
        <w:jc w:val="center"/>
        <w:rPr>
          <w:rFonts w:ascii="Arial" w:hAnsi="Arial" w:cs="Arial"/>
        </w:rPr>
      </w:pPr>
      <w:r w:rsidRPr="006E7A4A">
        <w:rPr>
          <w:rFonts w:ascii="Arial" w:hAnsi="Arial" w:cs="Arial"/>
        </w:rPr>
        <w:t>Alice</w:t>
      </w:r>
      <w:r w:rsidR="001240CD" w:rsidRPr="006E7A4A">
        <w:rPr>
          <w:rFonts w:ascii="Arial" w:hAnsi="Arial" w:cs="Arial"/>
        </w:rPr>
        <w:t xml:space="preserve"> </w:t>
      </w:r>
      <w:r w:rsidRPr="006E7A4A">
        <w:rPr>
          <w:rFonts w:ascii="Arial" w:hAnsi="Arial" w:cs="Arial"/>
        </w:rPr>
        <w:t>Wong</w:t>
      </w:r>
    </w:p>
    <w:p w14:paraId="58DEC05F" w14:textId="7FE2FC54" w:rsidR="00EF75A5" w:rsidRPr="006E7A4A" w:rsidRDefault="00EF75A5" w:rsidP="006D34A4">
      <w:pPr>
        <w:autoSpaceDE w:val="0"/>
        <w:autoSpaceDN w:val="0"/>
        <w:adjustRightInd w:val="0"/>
        <w:spacing w:line="360" w:lineRule="auto"/>
        <w:jc w:val="center"/>
        <w:rPr>
          <w:rFonts w:ascii="Arial" w:hAnsi="Arial" w:cs="Arial"/>
        </w:rPr>
      </w:pPr>
      <w:r w:rsidRPr="006E7A4A">
        <w:rPr>
          <w:rFonts w:ascii="Arial" w:hAnsi="Arial" w:cs="Arial"/>
          <w:b/>
          <w:bCs/>
        </w:rPr>
        <w:t>Staff</w:t>
      </w:r>
      <w:r w:rsidR="001240CD" w:rsidRPr="006E7A4A">
        <w:rPr>
          <w:rFonts w:ascii="Arial" w:hAnsi="Arial" w:cs="Arial"/>
          <w:b/>
          <w:bCs/>
        </w:rPr>
        <w:t xml:space="preserve"> </w:t>
      </w:r>
    </w:p>
    <w:p w14:paraId="7486E0D6" w14:textId="494D7B13"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Rebecca</w:t>
      </w:r>
      <w:r w:rsidR="001240CD" w:rsidRPr="006E7A4A">
        <w:rPr>
          <w:rFonts w:ascii="Arial" w:hAnsi="Arial" w:cs="Arial"/>
        </w:rPr>
        <w:t xml:space="preserve"> </w:t>
      </w:r>
      <w:proofErr w:type="spellStart"/>
      <w:r w:rsidRPr="006E7A4A">
        <w:rPr>
          <w:rFonts w:ascii="Arial" w:hAnsi="Arial" w:cs="Arial"/>
        </w:rPr>
        <w:t>Cokley</w:t>
      </w:r>
      <w:proofErr w:type="spellEnd"/>
      <w:r w:rsidRPr="006E7A4A">
        <w:rPr>
          <w:rFonts w:ascii="Arial" w:hAnsi="Arial" w:cs="Arial"/>
        </w:rPr>
        <w:t>,</w:t>
      </w:r>
      <w:r w:rsidR="001240CD" w:rsidRPr="006E7A4A">
        <w:rPr>
          <w:rFonts w:ascii="Arial" w:hAnsi="Arial" w:cs="Arial"/>
        </w:rPr>
        <w:t xml:space="preserve"> </w:t>
      </w:r>
      <w:r w:rsidRPr="006E7A4A">
        <w:rPr>
          <w:rFonts w:ascii="Arial" w:hAnsi="Arial" w:cs="Arial"/>
        </w:rPr>
        <w:t>Executive</w:t>
      </w:r>
      <w:r w:rsidR="001240CD" w:rsidRPr="006E7A4A">
        <w:rPr>
          <w:rFonts w:ascii="Arial" w:hAnsi="Arial" w:cs="Arial"/>
        </w:rPr>
        <w:t xml:space="preserve"> </w:t>
      </w:r>
      <w:r w:rsidRPr="006E7A4A">
        <w:rPr>
          <w:rFonts w:ascii="Arial" w:hAnsi="Arial" w:cs="Arial"/>
        </w:rPr>
        <w:t>Director</w:t>
      </w:r>
      <w:r w:rsidR="001240CD" w:rsidRPr="006E7A4A">
        <w:rPr>
          <w:rFonts w:ascii="Arial" w:hAnsi="Arial" w:cs="Arial"/>
        </w:rPr>
        <w:t xml:space="preserve"> </w:t>
      </w:r>
    </w:p>
    <w:p w14:paraId="756C7A42" w14:textId="0D47ADE9"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Phoebe</w:t>
      </w:r>
      <w:r w:rsidR="001240CD" w:rsidRPr="006E7A4A">
        <w:rPr>
          <w:rFonts w:ascii="Arial" w:hAnsi="Arial" w:cs="Arial"/>
        </w:rPr>
        <w:t xml:space="preserve"> </w:t>
      </w:r>
      <w:r w:rsidRPr="006E7A4A">
        <w:rPr>
          <w:rFonts w:ascii="Arial" w:hAnsi="Arial" w:cs="Arial"/>
        </w:rPr>
        <w:t>Ball,</w:t>
      </w:r>
      <w:r w:rsidR="001240CD" w:rsidRPr="006E7A4A">
        <w:rPr>
          <w:rFonts w:ascii="Arial" w:hAnsi="Arial" w:cs="Arial"/>
        </w:rPr>
        <w:t xml:space="preserve"> </w:t>
      </w:r>
      <w:r w:rsidRPr="006E7A4A">
        <w:rPr>
          <w:rFonts w:ascii="Arial" w:hAnsi="Arial" w:cs="Arial"/>
        </w:rPr>
        <w:t>Legislative</w:t>
      </w:r>
      <w:r w:rsidR="001240CD" w:rsidRPr="006E7A4A">
        <w:rPr>
          <w:rFonts w:ascii="Arial" w:hAnsi="Arial" w:cs="Arial"/>
        </w:rPr>
        <w:t xml:space="preserve"> </w:t>
      </w:r>
      <w:r w:rsidRPr="006E7A4A">
        <w:rPr>
          <w:rFonts w:ascii="Arial" w:hAnsi="Arial" w:cs="Arial"/>
        </w:rPr>
        <w:t>Affairs</w:t>
      </w:r>
      <w:r w:rsidR="001240CD" w:rsidRPr="006E7A4A">
        <w:rPr>
          <w:rFonts w:ascii="Arial" w:hAnsi="Arial" w:cs="Arial"/>
        </w:rPr>
        <w:t xml:space="preserve"> </w:t>
      </w:r>
      <w:r w:rsidRPr="006E7A4A">
        <w:rPr>
          <w:rFonts w:ascii="Arial" w:hAnsi="Arial" w:cs="Arial"/>
        </w:rPr>
        <w:t>Specialist</w:t>
      </w:r>
    </w:p>
    <w:p w14:paraId="5D9B343B" w14:textId="0C6E8357"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Stacey</w:t>
      </w:r>
      <w:r w:rsidR="001240CD" w:rsidRPr="006E7A4A">
        <w:rPr>
          <w:rFonts w:ascii="Arial" w:hAnsi="Arial" w:cs="Arial"/>
        </w:rPr>
        <w:t xml:space="preserve"> </w:t>
      </w:r>
      <w:r w:rsidRPr="006E7A4A">
        <w:rPr>
          <w:rFonts w:ascii="Arial" w:hAnsi="Arial" w:cs="Arial"/>
        </w:rPr>
        <w:t>S.</w:t>
      </w:r>
      <w:r w:rsidR="001240CD" w:rsidRPr="006E7A4A">
        <w:rPr>
          <w:rFonts w:ascii="Arial" w:hAnsi="Arial" w:cs="Arial"/>
        </w:rPr>
        <w:t xml:space="preserve"> </w:t>
      </w:r>
      <w:r w:rsidRPr="006E7A4A">
        <w:rPr>
          <w:rFonts w:ascii="Arial" w:hAnsi="Arial" w:cs="Arial"/>
        </w:rPr>
        <w:t>Brown,</w:t>
      </w:r>
      <w:r w:rsidR="001240CD" w:rsidRPr="006E7A4A">
        <w:rPr>
          <w:rFonts w:ascii="Arial" w:hAnsi="Arial" w:cs="Arial"/>
        </w:rPr>
        <w:t xml:space="preserve"> </w:t>
      </w:r>
      <w:r w:rsidRPr="006E7A4A">
        <w:rPr>
          <w:rFonts w:ascii="Arial" w:hAnsi="Arial" w:cs="Arial"/>
        </w:rPr>
        <w:t>Staff</w:t>
      </w:r>
      <w:r w:rsidR="001240CD" w:rsidRPr="006E7A4A">
        <w:rPr>
          <w:rFonts w:ascii="Arial" w:hAnsi="Arial" w:cs="Arial"/>
        </w:rPr>
        <w:t xml:space="preserve"> </w:t>
      </w:r>
      <w:r w:rsidRPr="006E7A4A">
        <w:rPr>
          <w:rFonts w:ascii="Arial" w:hAnsi="Arial" w:cs="Arial"/>
        </w:rPr>
        <w:t>Assistant</w:t>
      </w:r>
    </w:p>
    <w:p w14:paraId="262F97D2" w14:textId="0AECE2A6"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Lawrence</w:t>
      </w:r>
      <w:r w:rsidR="001240CD" w:rsidRPr="006E7A4A">
        <w:rPr>
          <w:rFonts w:ascii="Arial" w:hAnsi="Arial" w:cs="Arial"/>
        </w:rPr>
        <w:t xml:space="preserve"> </w:t>
      </w:r>
      <w:r w:rsidRPr="006E7A4A">
        <w:rPr>
          <w:rFonts w:ascii="Arial" w:hAnsi="Arial" w:cs="Arial"/>
        </w:rPr>
        <w:t>Carter-Long,</w:t>
      </w:r>
      <w:r w:rsidR="001240CD" w:rsidRPr="006E7A4A">
        <w:rPr>
          <w:rFonts w:ascii="Arial" w:hAnsi="Arial" w:cs="Arial"/>
        </w:rPr>
        <w:t xml:space="preserve"> </w:t>
      </w:r>
      <w:r w:rsidRPr="006E7A4A">
        <w:rPr>
          <w:rFonts w:ascii="Arial" w:hAnsi="Arial" w:cs="Arial"/>
        </w:rPr>
        <w:t>Public</w:t>
      </w:r>
      <w:r w:rsidR="001240CD" w:rsidRPr="006E7A4A">
        <w:rPr>
          <w:rFonts w:ascii="Arial" w:hAnsi="Arial" w:cs="Arial"/>
        </w:rPr>
        <w:t xml:space="preserve"> </w:t>
      </w:r>
      <w:r w:rsidRPr="006E7A4A">
        <w:rPr>
          <w:rFonts w:ascii="Arial" w:hAnsi="Arial" w:cs="Arial"/>
        </w:rPr>
        <w:t>Affairs</w:t>
      </w:r>
      <w:r w:rsidR="001240CD" w:rsidRPr="006E7A4A">
        <w:rPr>
          <w:rFonts w:ascii="Arial" w:hAnsi="Arial" w:cs="Arial"/>
        </w:rPr>
        <w:t xml:space="preserve"> </w:t>
      </w:r>
      <w:r w:rsidRPr="006E7A4A">
        <w:rPr>
          <w:rFonts w:ascii="Arial" w:hAnsi="Arial" w:cs="Arial"/>
        </w:rPr>
        <w:t>Specialist</w:t>
      </w:r>
    </w:p>
    <w:p w14:paraId="0AE02BB5" w14:textId="5D31882D"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Joan</w:t>
      </w:r>
      <w:r w:rsidR="001240CD" w:rsidRPr="006E7A4A">
        <w:rPr>
          <w:rFonts w:ascii="Arial" w:hAnsi="Arial" w:cs="Arial"/>
        </w:rPr>
        <w:t xml:space="preserve"> </w:t>
      </w:r>
      <w:r w:rsidRPr="006E7A4A">
        <w:rPr>
          <w:rFonts w:ascii="Arial" w:hAnsi="Arial" w:cs="Arial"/>
        </w:rPr>
        <w:t>M.</w:t>
      </w:r>
      <w:r w:rsidR="001240CD" w:rsidRPr="006E7A4A">
        <w:rPr>
          <w:rFonts w:ascii="Arial" w:hAnsi="Arial" w:cs="Arial"/>
        </w:rPr>
        <w:t xml:space="preserve"> </w:t>
      </w:r>
      <w:r w:rsidRPr="006E7A4A">
        <w:rPr>
          <w:rFonts w:ascii="Arial" w:hAnsi="Arial" w:cs="Arial"/>
        </w:rPr>
        <w:t>Durocher,</w:t>
      </w:r>
      <w:r w:rsidR="001240CD" w:rsidRPr="006E7A4A">
        <w:rPr>
          <w:rFonts w:ascii="Arial" w:hAnsi="Arial" w:cs="Arial"/>
        </w:rPr>
        <w:t xml:space="preserve"> </w:t>
      </w:r>
      <w:r w:rsidRPr="006E7A4A">
        <w:rPr>
          <w:rFonts w:ascii="Arial" w:hAnsi="Arial" w:cs="Arial"/>
        </w:rPr>
        <w:t>General</w:t>
      </w:r>
      <w:r w:rsidR="001240CD" w:rsidRPr="006E7A4A">
        <w:rPr>
          <w:rFonts w:ascii="Arial" w:hAnsi="Arial" w:cs="Arial"/>
        </w:rPr>
        <w:t xml:space="preserve"> </w:t>
      </w:r>
      <w:r w:rsidRPr="006E7A4A">
        <w:rPr>
          <w:rFonts w:ascii="Arial" w:hAnsi="Arial" w:cs="Arial"/>
        </w:rPr>
        <w:t>Counsel</w:t>
      </w:r>
      <w:r w:rsidR="001240CD" w:rsidRPr="006E7A4A">
        <w:rPr>
          <w:rFonts w:ascii="Arial" w:hAnsi="Arial" w:cs="Arial"/>
        </w:rPr>
        <w:t xml:space="preserve"> </w:t>
      </w:r>
      <w:r w:rsidRPr="006E7A4A">
        <w:rPr>
          <w:rFonts w:ascii="Arial" w:hAnsi="Arial" w:cs="Arial"/>
        </w:rPr>
        <w:t>&amp;</w:t>
      </w:r>
      <w:r w:rsidR="001240CD" w:rsidRPr="006E7A4A">
        <w:rPr>
          <w:rFonts w:ascii="Arial" w:hAnsi="Arial" w:cs="Arial"/>
        </w:rPr>
        <w:t xml:space="preserve"> </w:t>
      </w:r>
      <w:r w:rsidRPr="006E7A4A">
        <w:rPr>
          <w:rFonts w:ascii="Arial" w:hAnsi="Arial" w:cs="Arial"/>
        </w:rPr>
        <w:t>Director</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Policy</w:t>
      </w:r>
    </w:p>
    <w:p w14:paraId="54F97F1E" w14:textId="1764F2C5"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Lisa</w:t>
      </w:r>
      <w:r w:rsidR="001240CD" w:rsidRPr="006E7A4A">
        <w:rPr>
          <w:rFonts w:ascii="Arial" w:hAnsi="Arial" w:cs="Arial"/>
        </w:rPr>
        <w:t xml:space="preserve"> </w:t>
      </w:r>
      <w:r w:rsidRPr="006E7A4A">
        <w:rPr>
          <w:rFonts w:ascii="Arial" w:hAnsi="Arial" w:cs="Arial"/>
        </w:rPr>
        <w:t>Grubb,</w:t>
      </w:r>
      <w:r w:rsidR="001240CD" w:rsidRPr="006E7A4A">
        <w:rPr>
          <w:rFonts w:ascii="Arial" w:hAnsi="Arial" w:cs="Arial"/>
        </w:rPr>
        <w:t xml:space="preserve"> </w:t>
      </w:r>
      <w:r w:rsidRPr="006E7A4A">
        <w:rPr>
          <w:rFonts w:ascii="Arial" w:hAnsi="Arial" w:cs="Arial"/>
        </w:rPr>
        <w:t>Management</w:t>
      </w:r>
      <w:r w:rsidR="001240CD" w:rsidRPr="006E7A4A">
        <w:rPr>
          <w:rFonts w:ascii="Arial" w:hAnsi="Arial" w:cs="Arial"/>
        </w:rPr>
        <w:t xml:space="preserve"> </w:t>
      </w:r>
      <w:r w:rsidRPr="006E7A4A">
        <w:rPr>
          <w:rFonts w:ascii="Arial" w:hAnsi="Arial" w:cs="Arial"/>
        </w:rPr>
        <w:t>Analyst</w:t>
      </w:r>
      <w:r w:rsidRPr="006E7A4A">
        <w:rPr>
          <w:rFonts w:ascii="Arial" w:hAnsi="Arial" w:cs="Arial"/>
        </w:rPr>
        <w:br/>
        <w:t>Geraldine-Drake</w:t>
      </w:r>
      <w:r w:rsidR="001240CD" w:rsidRPr="006E7A4A">
        <w:rPr>
          <w:rFonts w:ascii="Arial" w:hAnsi="Arial" w:cs="Arial"/>
        </w:rPr>
        <w:t xml:space="preserve"> </w:t>
      </w:r>
      <w:r w:rsidRPr="006E7A4A">
        <w:rPr>
          <w:rFonts w:ascii="Arial" w:hAnsi="Arial" w:cs="Arial"/>
        </w:rPr>
        <w:t>Hawkins,</w:t>
      </w:r>
      <w:r w:rsidR="001240CD" w:rsidRPr="006E7A4A">
        <w:rPr>
          <w:rFonts w:ascii="Arial" w:hAnsi="Arial" w:cs="Arial"/>
        </w:rPr>
        <w:t xml:space="preserve"> </w:t>
      </w:r>
      <w:r w:rsidRPr="006E7A4A">
        <w:rPr>
          <w:rFonts w:ascii="Arial" w:hAnsi="Arial" w:cs="Arial"/>
        </w:rPr>
        <w:t>Ph.D.,</w:t>
      </w:r>
      <w:r w:rsidR="001240CD" w:rsidRPr="006E7A4A">
        <w:rPr>
          <w:rFonts w:ascii="Arial" w:hAnsi="Arial" w:cs="Arial"/>
        </w:rPr>
        <w:t xml:space="preserve"> </w:t>
      </w:r>
      <w:r w:rsidRPr="006E7A4A">
        <w:rPr>
          <w:rFonts w:ascii="Arial" w:hAnsi="Arial" w:cs="Arial"/>
        </w:rPr>
        <w:t>Senior</w:t>
      </w:r>
      <w:r w:rsidR="001240CD" w:rsidRPr="006E7A4A">
        <w:rPr>
          <w:rFonts w:ascii="Arial" w:hAnsi="Arial" w:cs="Arial"/>
        </w:rPr>
        <w:t xml:space="preserve"> </w:t>
      </w:r>
      <w:r w:rsidRPr="006E7A4A">
        <w:rPr>
          <w:rFonts w:ascii="Arial" w:hAnsi="Arial" w:cs="Arial"/>
        </w:rPr>
        <w:t>Policy</w:t>
      </w:r>
      <w:r w:rsidR="001240CD" w:rsidRPr="006E7A4A">
        <w:rPr>
          <w:rFonts w:ascii="Arial" w:hAnsi="Arial" w:cs="Arial"/>
        </w:rPr>
        <w:t xml:space="preserve"> </w:t>
      </w:r>
      <w:r w:rsidRPr="006E7A4A">
        <w:rPr>
          <w:rFonts w:ascii="Arial" w:hAnsi="Arial" w:cs="Arial"/>
        </w:rPr>
        <w:t>Analyst</w:t>
      </w:r>
    </w:p>
    <w:p w14:paraId="028E7CDE" w14:textId="65FA7F6B"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Amy</w:t>
      </w:r>
      <w:r w:rsidR="001240CD" w:rsidRPr="006E7A4A">
        <w:rPr>
          <w:rFonts w:ascii="Arial" w:hAnsi="Arial" w:cs="Arial"/>
        </w:rPr>
        <w:t xml:space="preserve"> </w:t>
      </w:r>
      <w:r w:rsidRPr="006E7A4A">
        <w:rPr>
          <w:rFonts w:ascii="Arial" w:hAnsi="Arial" w:cs="Arial"/>
        </w:rPr>
        <w:t>Nicholas,</w:t>
      </w:r>
      <w:r w:rsidR="001240CD" w:rsidRPr="006E7A4A">
        <w:rPr>
          <w:rFonts w:ascii="Arial" w:hAnsi="Arial" w:cs="Arial"/>
        </w:rPr>
        <w:t xml:space="preserve"> </w:t>
      </w:r>
      <w:r w:rsidRPr="006E7A4A">
        <w:rPr>
          <w:rFonts w:ascii="Arial" w:hAnsi="Arial" w:cs="Arial"/>
        </w:rPr>
        <w:t>Attorney</w:t>
      </w:r>
      <w:r w:rsidR="001240CD" w:rsidRPr="006E7A4A">
        <w:rPr>
          <w:rFonts w:ascii="Arial" w:hAnsi="Arial" w:cs="Arial"/>
        </w:rPr>
        <w:t xml:space="preserve"> </w:t>
      </w:r>
      <w:r w:rsidRPr="006E7A4A">
        <w:rPr>
          <w:rFonts w:ascii="Arial" w:hAnsi="Arial" w:cs="Arial"/>
        </w:rPr>
        <w:t>Advisor</w:t>
      </w:r>
    </w:p>
    <w:p w14:paraId="2F58F165" w14:textId="5976458F" w:rsidR="00EF75A5"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Robyn</w:t>
      </w:r>
      <w:r w:rsidR="001240CD" w:rsidRPr="006E7A4A">
        <w:rPr>
          <w:rFonts w:ascii="Arial" w:hAnsi="Arial" w:cs="Arial"/>
        </w:rPr>
        <w:t xml:space="preserve"> </w:t>
      </w:r>
      <w:r w:rsidRPr="006E7A4A">
        <w:rPr>
          <w:rFonts w:ascii="Arial" w:hAnsi="Arial" w:cs="Arial"/>
        </w:rPr>
        <w:t>Powell,</w:t>
      </w:r>
      <w:r w:rsidR="001240CD" w:rsidRPr="006E7A4A">
        <w:rPr>
          <w:rFonts w:ascii="Arial" w:hAnsi="Arial" w:cs="Arial"/>
        </w:rPr>
        <w:t xml:space="preserve"> </w:t>
      </w:r>
      <w:r w:rsidRPr="006E7A4A">
        <w:rPr>
          <w:rFonts w:ascii="Arial" w:hAnsi="Arial" w:cs="Arial"/>
        </w:rPr>
        <w:t>Attorney</w:t>
      </w:r>
      <w:r w:rsidR="001240CD" w:rsidRPr="006E7A4A">
        <w:rPr>
          <w:rFonts w:ascii="Arial" w:hAnsi="Arial" w:cs="Arial"/>
        </w:rPr>
        <w:t xml:space="preserve"> </w:t>
      </w:r>
      <w:r w:rsidRPr="006E7A4A">
        <w:rPr>
          <w:rFonts w:ascii="Arial" w:hAnsi="Arial" w:cs="Arial"/>
        </w:rPr>
        <w:t>Advisor</w:t>
      </w:r>
    </w:p>
    <w:p w14:paraId="7F5EBEF5" w14:textId="246EA26E" w:rsidR="00C656D6" w:rsidRPr="006E7A4A" w:rsidRDefault="00EF75A5" w:rsidP="00481C7F">
      <w:pPr>
        <w:autoSpaceDE w:val="0"/>
        <w:autoSpaceDN w:val="0"/>
        <w:adjustRightInd w:val="0"/>
        <w:spacing w:after="0"/>
        <w:jc w:val="center"/>
        <w:rPr>
          <w:rFonts w:ascii="Arial" w:hAnsi="Arial" w:cs="Arial"/>
        </w:rPr>
      </w:pPr>
      <w:r w:rsidRPr="006E7A4A">
        <w:rPr>
          <w:rFonts w:ascii="Arial" w:hAnsi="Arial" w:cs="Arial"/>
        </w:rPr>
        <w:t>Anne</w:t>
      </w:r>
      <w:r w:rsidR="001240CD" w:rsidRPr="006E7A4A">
        <w:rPr>
          <w:rFonts w:ascii="Arial" w:hAnsi="Arial" w:cs="Arial"/>
        </w:rPr>
        <w:t xml:space="preserve"> </w:t>
      </w:r>
      <w:proofErr w:type="spellStart"/>
      <w:r w:rsidRPr="006E7A4A">
        <w:rPr>
          <w:rFonts w:ascii="Arial" w:hAnsi="Arial" w:cs="Arial"/>
        </w:rPr>
        <w:t>Sommers</w:t>
      </w:r>
      <w:proofErr w:type="spellEnd"/>
      <w:r w:rsidRPr="006E7A4A">
        <w:rPr>
          <w:rFonts w:ascii="Arial" w:hAnsi="Arial" w:cs="Arial"/>
        </w:rPr>
        <w:t>,</w:t>
      </w:r>
      <w:r w:rsidR="001240CD" w:rsidRPr="006E7A4A">
        <w:rPr>
          <w:rFonts w:ascii="Arial" w:hAnsi="Arial" w:cs="Arial"/>
        </w:rPr>
        <w:t xml:space="preserve"> </w:t>
      </w:r>
      <w:r w:rsidRPr="006E7A4A">
        <w:rPr>
          <w:rFonts w:ascii="Arial" w:hAnsi="Arial" w:cs="Arial"/>
        </w:rPr>
        <w:t>Director</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Legislative</w:t>
      </w:r>
      <w:r w:rsidR="001240CD" w:rsidRPr="006E7A4A">
        <w:rPr>
          <w:rFonts w:ascii="Arial" w:hAnsi="Arial" w:cs="Arial"/>
        </w:rPr>
        <w:t xml:space="preserve"> </w:t>
      </w:r>
      <w:r w:rsidRPr="006E7A4A">
        <w:rPr>
          <w:rFonts w:ascii="Arial" w:hAnsi="Arial" w:cs="Arial"/>
        </w:rPr>
        <w:t>Affairs</w:t>
      </w:r>
      <w:r w:rsidR="001240CD" w:rsidRPr="006E7A4A">
        <w:rPr>
          <w:rFonts w:ascii="Arial" w:hAnsi="Arial" w:cs="Arial"/>
        </w:rPr>
        <w:t xml:space="preserve"> </w:t>
      </w:r>
      <w:r w:rsidRPr="006E7A4A">
        <w:rPr>
          <w:rFonts w:ascii="Arial" w:hAnsi="Arial" w:cs="Arial"/>
        </w:rPr>
        <w:t>&amp;</w:t>
      </w:r>
      <w:r w:rsidR="001240CD" w:rsidRPr="006E7A4A">
        <w:rPr>
          <w:rFonts w:ascii="Arial" w:hAnsi="Arial" w:cs="Arial"/>
        </w:rPr>
        <w:t xml:space="preserve"> </w:t>
      </w:r>
      <w:r w:rsidRPr="006E7A4A">
        <w:rPr>
          <w:rFonts w:ascii="Arial" w:hAnsi="Arial" w:cs="Arial"/>
        </w:rPr>
        <w:t>Outreach</w:t>
      </w:r>
    </w:p>
    <w:p w14:paraId="14590790" w14:textId="77777777" w:rsidR="00C656D6" w:rsidRPr="006E7A4A" w:rsidRDefault="00EF75A5" w:rsidP="006D34A4">
      <w:pPr>
        <w:spacing w:line="360" w:lineRule="auto"/>
        <w:rPr>
          <w:rFonts w:ascii="Arial" w:hAnsi="Arial" w:cs="Arial"/>
          <w:b/>
        </w:rPr>
      </w:pPr>
      <w:r w:rsidRPr="006E7A4A">
        <w:rPr>
          <w:rFonts w:ascii="Arial" w:hAnsi="Arial" w:cs="Arial"/>
          <w:b/>
        </w:rPr>
        <w:br w:type="page"/>
      </w:r>
    </w:p>
    <w:p w14:paraId="78CA719B" w14:textId="77777777" w:rsidR="00C656D6" w:rsidRPr="00F2161C" w:rsidRDefault="007615CA" w:rsidP="006D34A4">
      <w:pPr>
        <w:pStyle w:val="Heading1"/>
        <w:rPr>
          <w:rFonts w:cs="Arial"/>
          <w:szCs w:val="36"/>
        </w:rPr>
      </w:pPr>
      <w:bookmarkStart w:id="1" w:name="_Toc430879641"/>
      <w:bookmarkStart w:id="2" w:name="_Toc431383680"/>
      <w:bookmarkStart w:id="3" w:name="_Toc431395346"/>
      <w:bookmarkStart w:id="4" w:name="_Toc432443360"/>
      <w:r w:rsidRPr="00F2161C">
        <w:rPr>
          <w:rFonts w:cs="Arial"/>
          <w:szCs w:val="36"/>
        </w:rPr>
        <w:lastRenderedPageBreak/>
        <w:t>Acknowledgments</w:t>
      </w:r>
      <w:bookmarkEnd w:id="1"/>
      <w:bookmarkEnd w:id="2"/>
      <w:bookmarkEnd w:id="3"/>
      <w:bookmarkEnd w:id="4"/>
    </w:p>
    <w:p w14:paraId="632BB6FC" w14:textId="11385720" w:rsidR="009D6DB1" w:rsidRPr="006E7A4A" w:rsidRDefault="009D6DB1" w:rsidP="006D34A4">
      <w:pPr>
        <w:spacing w:line="360" w:lineRule="auto"/>
        <w:rPr>
          <w:rFonts w:ascii="Arial" w:hAnsi="Arial" w:cs="Arial"/>
        </w:rPr>
      </w:pPr>
      <w:r w:rsidRPr="006E7A4A">
        <w:rPr>
          <w:rFonts w:ascii="Arial" w:hAnsi="Arial" w:cs="Arial"/>
        </w:rPr>
        <w:t>The</w:t>
      </w:r>
      <w:r w:rsidR="001240CD" w:rsidRPr="006E7A4A">
        <w:rPr>
          <w:rFonts w:ascii="Arial" w:hAnsi="Arial" w:cs="Arial"/>
        </w:rPr>
        <w:t xml:space="preserve"> </w:t>
      </w:r>
      <w:r w:rsidRPr="006E7A4A">
        <w:rPr>
          <w:rFonts w:ascii="Arial" w:hAnsi="Arial" w:cs="Arial"/>
        </w:rPr>
        <w:t>National</w:t>
      </w:r>
      <w:r w:rsidR="001240CD" w:rsidRPr="006E7A4A">
        <w:rPr>
          <w:rFonts w:ascii="Arial" w:hAnsi="Arial" w:cs="Arial"/>
        </w:rPr>
        <w:t xml:space="preserve"> </w:t>
      </w:r>
      <w:r w:rsidRPr="006E7A4A">
        <w:rPr>
          <w:rFonts w:ascii="Arial" w:hAnsi="Arial" w:cs="Arial"/>
        </w:rPr>
        <w:t>Council</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Disability</w:t>
      </w:r>
      <w:r w:rsidR="001240CD" w:rsidRPr="006E7A4A">
        <w:rPr>
          <w:rFonts w:ascii="Arial" w:hAnsi="Arial" w:cs="Arial"/>
        </w:rPr>
        <w:t xml:space="preserve"> </w:t>
      </w:r>
      <w:r w:rsidRPr="006E7A4A">
        <w:rPr>
          <w:rFonts w:ascii="Arial" w:hAnsi="Arial" w:cs="Arial"/>
        </w:rPr>
        <w:t>wishes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express</w:t>
      </w:r>
      <w:r w:rsidR="001240CD" w:rsidRPr="006E7A4A">
        <w:rPr>
          <w:rFonts w:ascii="Arial" w:hAnsi="Arial" w:cs="Arial"/>
        </w:rPr>
        <w:t xml:space="preserve"> </w:t>
      </w:r>
      <w:r w:rsidRPr="006E7A4A">
        <w:rPr>
          <w:rFonts w:ascii="Arial" w:hAnsi="Arial" w:cs="Arial"/>
        </w:rPr>
        <w:t>its</w:t>
      </w:r>
      <w:r w:rsidR="001240CD" w:rsidRPr="006E7A4A">
        <w:rPr>
          <w:rFonts w:ascii="Arial" w:hAnsi="Arial" w:cs="Arial"/>
        </w:rPr>
        <w:t xml:space="preserve"> </w:t>
      </w:r>
      <w:r w:rsidRPr="006E7A4A">
        <w:rPr>
          <w:rFonts w:ascii="Arial" w:hAnsi="Arial" w:cs="Arial"/>
        </w:rPr>
        <w:t>deep</w:t>
      </w:r>
      <w:r w:rsidR="001240CD" w:rsidRPr="006E7A4A">
        <w:rPr>
          <w:rFonts w:ascii="Arial" w:hAnsi="Arial" w:cs="Arial"/>
        </w:rPr>
        <w:t xml:space="preserve"> </w:t>
      </w:r>
      <w:r w:rsidRPr="006E7A4A">
        <w:rPr>
          <w:rFonts w:ascii="Arial" w:hAnsi="Arial" w:cs="Arial"/>
        </w:rPr>
        <w:t>appreciation</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Susan</w:t>
      </w:r>
      <w:r w:rsidR="001240CD" w:rsidRPr="006E7A4A">
        <w:rPr>
          <w:rFonts w:ascii="Arial" w:hAnsi="Arial" w:cs="Arial"/>
        </w:rPr>
        <w:t xml:space="preserve"> </w:t>
      </w:r>
      <w:r w:rsidRPr="006E7A4A">
        <w:rPr>
          <w:rFonts w:ascii="Arial" w:hAnsi="Arial" w:cs="Arial"/>
        </w:rPr>
        <w:t>Henderson,</w:t>
      </w:r>
      <w:r w:rsidR="001240CD" w:rsidRPr="006E7A4A">
        <w:rPr>
          <w:rFonts w:ascii="Arial" w:hAnsi="Arial" w:cs="Arial"/>
        </w:rPr>
        <w:t xml:space="preserve"> </w:t>
      </w:r>
      <w:r w:rsidRPr="006E7A4A">
        <w:rPr>
          <w:rFonts w:ascii="Arial" w:hAnsi="Arial" w:cs="Arial"/>
        </w:rPr>
        <w:t>Executive</w:t>
      </w:r>
      <w:r w:rsidR="001240CD" w:rsidRPr="006E7A4A">
        <w:rPr>
          <w:rFonts w:ascii="Arial" w:hAnsi="Arial" w:cs="Arial"/>
        </w:rPr>
        <w:t xml:space="preserve"> </w:t>
      </w:r>
      <w:r w:rsidRPr="006E7A4A">
        <w:rPr>
          <w:rFonts w:ascii="Arial" w:hAnsi="Arial" w:cs="Arial"/>
        </w:rPr>
        <w:t>Director,</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Marilyn</w:t>
      </w:r>
      <w:r w:rsidR="001240CD" w:rsidRPr="006E7A4A">
        <w:rPr>
          <w:rFonts w:ascii="Arial" w:hAnsi="Arial" w:cs="Arial"/>
        </w:rPr>
        <w:t xml:space="preserve"> </w:t>
      </w:r>
      <w:r w:rsidRPr="006E7A4A">
        <w:rPr>
          <w:rFonts w:ascii="Arial" w:hAnsi="Arial" w:cs="Arial"/>
        </w:rPr>
        <w:t>Golden,</w:t>
      </w:r>
      <w:r w:rsidR="001240CD" w:rsidRPr="006E7A4A">
        <w:rPr>
          <w:rFonts w:ascii="Arial" w:hAnsi="Arial" w:cs="Arial"/>
        </w:rPr>
        <w:t xml:space="preserve"> </w:t>
      </w:r>
      <w:r w:rsidRPr="006E7A4A">
        <w:rPr>
          <w:rFonts w:ascii="Arial" w:hAnsi="Arial" w:cs="Arial"/>
        </w:rPr>
        <w:t>Senior</w:t>
      </w:r>
      <w:r w:rsidR="001240CD" w:rsidRPr="006E7A4A">
        <w:rPr>
          <w:rFonts w:ascii="Arial" w:hAnsi="Arial" w:cs="Arial"/>
        </w:rPr>
        <w:t xml:space="preserve"> </w:t>
      </w:r>
      <w:r w:rsidRPr="006E7A4A">
        <w:rPr>
          <w:rFonts w:ascii="Arial" w:hAnsi="Arial" w:cs="Arial"/>
        </w:rPr>
        <w:t>Policy</w:t>
      </w:r>
      <w:r w:rsidR="001240CD" w:rsidRPr="006E7A4A">
        <w:rPr>
          <w:rFonts w:ascii="Arial" w:hAnsi="Arial" w:cs="Arial"/>
        </w:rPr>
        <w:t xml:space="preserve"> </w:t>
      </w:r>
      <w:r w:rsidRPr="006E7A4A">
        <w:rPr>
          <w:rFonts w:ascii="Arial" w:hAnsi="Arial" w:cs="Arial"/>
        </w:rPr>
        <w:t>Analyst</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Disability</w:t>
      </w:r>
      <w:r w:rsidR="001240CD" w:rsidRPr="006E7A4A">
        <w:rPr>
          <w:rFonts w:ascii="Arial" w:hAnsi="Arial" w:cs="Arial"/>
        </w:rPr>
        <w:t xml:space="preserve"> </w:t>
      </w:r>
      <w:r w:rsidRPr="006E7A4A">
        <w:rPr>
          <w:rFonts w:ascii="Arial" w:hAnsi="Arial" w:cs="Arial"/>
        </w:rPr>
        <w:t>Rights</w:t>
      </w:r>
      <w:r w:rsidR="001240CD" w:rsidRPr="006E7A4A">
        <w:rPr>
          <w:rFonts w:ascii="Arial" w:hAnsi="Arial" w:cs="Arial"/>
        </w:rPr>
        <w:t xml:space="preserve"> </w:t>
      </w:r>
      <w:r w:rsidRPr="006E7A4A">
        <w:rPr>
          <w:rFonts w:ascii="Arial" w:hAnsi="Arial" w:cs="Arial"/>
        </w:rPr>
        <w:t>Education</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Defense</w:t>
      </w:r>
      <w:r w:rsidR="001240CD" w:rsidRPr="006E7A4A">
        <w:rPr>
          <w:rFonts w:ascii="Arial" w:hAnsi="Arial" w:cs="Arial"/>
        </w:rPr>
        <w:t xml:space="preserve"> </w:t>
      </w:r>
      <w:r w:rsidRPr="006E7A4A">
        <w:rPr>
          <w:rFonts w:ascii="Arial" w:hAnsi="Arial" w:cs="Arial"/>
        </w:rPr>
        <w:t>Fund</w:t>
      </w:r>
      <w:r w:rsidR="001240CD" w:rsidRPr="006E7A4A">
        <w:rPr>
          <w:rFonts w:ascii="Arial" w:hAnsi="Arial" w:cs="Arial"/>
        </w:rPr>
        <w:t xml:space="preserve"> </w:t>
      </w:r>
      <w:r w:rsidRPr="006E7A4A">
        <w:rPr>
          <w:rFonts w:ascii="Arial" w:hAnsi="Arial" w:cs="Arial"/>
        </w:rPr>
        <w:t>(DREDF),</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conducted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research</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writing</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report.</w:t>
      </w:r>
    </w:p>
    <w:p w14:paraId="71C40FAA" w14:textId="77777777" w:rsidR="00C656D6" w:rsidRPr="006E7A4A" w:rsidRDefault="007615CA" w:rsidP="006D34A4">
      <w:pPr>
        <w:spacing w:line="360" w:lineRule="auto"/>
        <w:rPr>
          <w:rFonts w:ascii="Arial" w:hAnsi="Arial" w:cs="Arial"/>
          <w:b/>
        </w:rPr>
      </w:pPr>
      <w:r w:rsidRPr="006E7A4A">
        <w:rPr>
          <w:rFonts w:ascii="Arial" w:hAnsi="Arial" w:cs="Arial"/>
          <w:b/>
        </w:rPr>
        <w:br w:type="page"/>
      </w:r>
    </w:p>
    <w:bookmarkStart w:id="5" w:name="_Toc431383681" w:displacedByCustomXml="next"/>
    <w:bookmarkStart w:id="6" w:name="_Toc430879149" w:displacedByCustomXml="next"/>
    <w:bookmarkStart w:id="7" w:name="_Toc430879642" w:displacedByCustomXml="next"/>
    <w:bookmarkStart w:id="8" w:name="_Toc431395347" w:displacedByCustomXml="next"/>
    <w:bookmarkStart w:id="9" w:name="_Toc432443361" w:displacedByCustomXml="next"/>
    <w:sdt>
      <w:sdtPr>
        <w:rPr>
          <w:rFonts w:eastAsia="MS Mincho" w:cs="Arial"/>
          <w:sz w:val="24"/>
          <w:szCs w:val="24"/>
          <w:lang w:eastAsia="en-US"/>
        </w:rPr>
        <w:id w:val="2112700635"/>
        <w:docPartObj>
          <w:docPartGallery w:val="Table of Contents"/>
          <w:docPartUnique/>
        </w:docPartObj>
      </w:sdtPr>
      <w:sdtEndPr>
        <w:rPr>
          <w:rFonts w:cs="Times New Roman"/>
          <w:noProof/>
        </w:rPr>
      </w:sdtEndPr>
      <w:sdtContent>
        <w:p w14:paraId="593A617F" w14:textId="45072A84" w:rsidR="001A6950" w:rsidRPr="00463D43" w:rsidRDefault="001A6950" w:rsidP="006D34A4">
          <w:pPr>
            <w:pStyle w:val="Heading1"/>
            <w:rPr>
              <w:rFonts w:cs="Arial"/>
              <w:szCs w:val="36"/>
            </w:rPr>
          </w:pPr>
          <w:r w:rsidRPr="00463D43">
            <w:rPr>
              <w:rFonts w:cs="Arial"/>
              <w:szCs w:val="36"/>
            </w:rPr>
            <w:t>Contents</w:t>
          </w:r>
          <w:bookmarkEnd w:id="9"/>
          <w:bookmarkEnd w:id="8"/>
          <w:bookmarkEnd w:id="7"/>
          <w:bookmarkEnd w:id="6"/>
          <w:bookmarkEnd w:id="5"/>
        </w:p>
        <w:p w14:paraId="265222E4" w14:textId="37D3C26D" w:rsidR="00FA40E3" w:rsidRDefault="001A6950">
          <w:pPr>
            <w:pStyle w:val="TOC1"/>
            <w:rPr>
              <w:rFonts w:asciiTheme="minorHAnsi" w:eastAsiaTheme="minorEastAsia" w:hAnsiTheme="minorHAnsi" w:cstheme="minorBidi"/>
              <w:b w:val="0"/>
              <w:noProof/>
              <w:sz w:val="22"/>
              <w:szCs w:val="22"/>
            </w:rPr>
          </w:pPr>
          <w:r w:rsidRPr="006E7A4A">
            <w:fldChar w:fldCharType="begin"/>
          </w:r>
          <w:r w:rsidRPr="006E7A4A">
            <w:instrText xml:space="preserve"> TOC \o "1-3" \h \z \u </w:instrText>
          </w:r>
          <w:r w:rsidRPr="006E7A4A">
            <w:fldChar w:fldCharType="separate"/>
          </w:r>
          <w:hyperlink w:anchor="_Toc432443362" w:history="1">
            <w:r w:rsidR="00FA40E3" w:rsidRPr="002B73B6">
              <w:rPr>
                <w:rStyle w:val="Hyperlink"/>
                <w:noProof/>
              </w:rPr>
              <w:t>Executive Summary</w:t>
            </w:r>
            <w:r w:rsidR="00FA40E3">
              <w:rPr>
                <w:noProof/>
                <w:webHidden/>
              </w:rPr>
              <w:tab/>
            </w:r>
            <w:r w:rsidR="00BB31B6">
              <w:rPr>
                <w:noProof/>
                <w:webHidden/>
              </w:rPr>
              <w:tab/>
            </w:r>
            <w:r w:rsidR="00BB31B6">
              <w:rPr>
                <w:noProof/>
                <w:webHidden/>
              </w:rPr>
              <w:tab/>
              <w:t xml:space="preserve">   </w:t>
            </w:r>
            <w:r w:rsidR="00FA40E3">
              <w:rPr>
                <w:noProof/>
                <w:webHidden/>
              </w:rPr>
              <w:fldChar w:fldCharType="begin"/>
            </w:r>
            <w:r w:rsidR="00FA40E3">
              <w:rPr>
                <w:noProof/>
                <w:webHidden/>
              </w:rPr>
              <w:instrText xml:space="preserve"> PAGEREF _Toc432443362 \h </w:instrText>
            </w:r>
            <w:r w:rsidR="00FA40E3">
              <w:rPr>
                <w:noProof/>
                <w:webHidden/>
              </w:rPr>
            </w:r>
            <w:r w:rsidR="00FA40E3">
              <w:rPr>
                <w:noProof/>
                <w:webHidden/>
              </w:rPr>
              <w:fldChar w:fldCharType="separate"/>
            </w:r>
            <w:r w:rsidR="00BB31B6">
              <w:rPr>
                <w:noProof/>
                <w:webHidden/>
              </w:rPr>
              <w:t>7</w:t>
            </w:r>
            <w:r w:rsidR="00FA40E3">
              <w:rPr>
                <w:noProof/>
                <w:webHidden/>
              </w:rPr>
              <w:fldChar w:fldCharType="end"/>
            </w:r>
          </w:hyperlink>
        </w:p>
        <w:p w14:paraId="2370DF53" w14:textId="62987DFB" w:rsidR="00FA40E3" w:rsidRDefault="00416146">
          <w:pPr>
            <w:pStyle w:val="TOC1"/>
            <w:rPr>
              <w:rFonts w:asciiTheme="minorHAnsi" w:eastAsiaTheme="minorEastAsia" w:hAnsiTheme="minorHAnsi" w:cstheme="minorBidi"/>
              <w:b w:val="0"/>
              <w:noProof/>
              <w:sz w:val="22"/>
              <w:szCs w:val="22"/>
            </w:rPr>
          </w:pPr>
          <w:hyperlink w:anchor="_Toc432443377" w:history="1">
            <w:r w:rsidR="00FA40E3" w:rsidRPr="002B73B6">
              <w:rPr>
                <w:rStyle w:val="Hyperlink"/>
                <w:noProof/>
              </w:rPr>
              <w:t>Introduction</w:t>
            </w:r>
            <w:r w:rsidR="00FA40E3">
              <w:rPr>
                <w:noProof/>
                <w:webHidden/>
              </w:rPr>
              <w:tab/>
            </w:r>
            <w:r w:rsidR="00BB31B6">
              <w:rPr>
                <w:noProof/>
                <w:webHidden/>
              </w:rPr>
              <w:tab/>
            </w:r>
            <w:r w:rsidR="00BB31B6">
              <w:rPr>
                <w:noProof/>
                <w:webHidden/>
              </w:rPr>
              <w:tab/>
              <w:t xml:space="preserve">  </w:t>
            </w:r>
            <w:r w:rsidR="00BB31B6">
              <w:rPr>
                <w:noProof/>
                <w:webHidden/>
              </w:rPr>
              <w:tab/>
              <w:t xml:space="preserve"> </w:t>
            </w:r>
            <w:r w:rsidR="00FA40E3">
              <w:rPr>
                <w:noProof/>
                <w:webHidden/>
              </w:rPr>
              <w:fldChar w:fldCharType="begin"/>
            </w:r>
            <w:r w:rsidR="00FA40E3">
              <w:rPr>
                <w:noProof/>
                <w:webHidden/>
              </w:rPr>
              <w:instrText xml:space="preserve"> PAGEREF _Toc432443377 \h </w:instrText>
            </w:r>
            <w:r w:rsidR="00FA40E3">
              <w:rPr>
                <w:noProof/>
                <w:webHidden/>
              </w:rPr>
            </w:r>
            <w:r w:rsidR="00FA40E3">
              <w:rPr>
                <w:noProof/>
                <w:webHidden/>
              </w:rPr>
              <w:fldChar w:fldCharType="separate"/>
            </w:r>
            <w:r w:rsidR="00BB31B6">
              <w:rPr>
                <w:noProof/>
                <w:webHidden/>
              </w:rPr>
              <w:t>15</w:t>
            </w:r>
            <w:r w:rsidR="00FA40E3">
              <w:rPr>
                <w:noProof/>
                <w:webHidden/>
              </w:rPr>
              <w:fldChar w:fldCharType="end"/>
            </w:r>
          </w:hyperlink>
        </w:p>
        <w:p w14:paraId="3C343FCE" w14:textId="6C910C0B" w:rsidR="00FA40E3" w:rsidRDefault="00416146">
          <w:pPr>
            <w:pStyle w:val="TOC1"/>
            <w:rPr>
              <w:rFonts w:asciiTheme="minorHAnsi" w:eastAsiaTheme="minorEastAsia" w:hAnsiTheme="minorHAnsi" w:cstheme="minorBidi"/>
              <w:b w:val="0"/>
              <w:noProof/>
              <w:sz w:val="22"/>
              <w:szCs w:val="22"/>
            </w:rPr>
          </w:pPr>
          <w:hyperlink w:anchor="_Toc432443378" w:history="1">
            <w:r w:rsidR="00FA40E3" w:rsidRPr="002B73B6">
              <w:rPr>
                <w:rStyle w:val="Hyperlink"/>
                <w:noProof/>
              </w:rPr>
              <w:t>Chapter 1.</w:t>
            </w:r>
            <w:r w:rsidR="00FA40E3">
              <w:rPr>
                <w:rFonts w:asciiTheme="minorHAnsi" w:eastAsiaTheme="minorEastAsia" w:hAnsiTheme="minorHAnsi" w:cstheme="minorBidi"/>
                <w:b w:val="0"/>
                <w:noProof/>
                <w:sz w:val="22"/>
                <w:szCs w:val="22"/>
              </w:rPr>
              <w:tab/>
            </w:r>
            <w:r w:rsidR="00FA40E3" w:rsidRPr="002B73B6">
              <w:rPr>
                <w:rStyle w:val="Hyperlink"/>
                <w:noProof/>
              </w:rPr>
              <w:t>Current State of Technology of Autonomous Vehicles</w:t>
            </w:r>
            <w:r w:rsidR="00FA40E3">
              <w:rPr>
                <w:noProof/>
                <w:webHidden/>
              </w:rPr>
              <w:tab/>
            </w:r>
            <w:r w:rsidR="00BB31B6">
              <w:rPr>
                <w:noProof/>
                <w:webHidden/>
              </w:rPr>
              <w:tab/>
            </w:r>
            <w:r w:rsidR="00BB31B6">
              <w:rPr>
                <w:noProof/>
                <w:webHidden/>
              </w:rPr>
              <w:tab/>
              <w:t xml:space="preserve"> </w:t>
            </w:r>
            <w:r w:rsidR="00FA40E3">
              <w:rPr>
                <w:noProof/>
                <w:webHidden/>
              </w:rPr>
              <w:fldChar w:fldCharType="begin"/>
            </w:r>
            <w:r w:rsidR="00FA40E3">
              <w:rPr>
                <w:noProof/>
                <w:webHidden/>
              </w:rPr>
              <w:instrText xml:space="preserve"> PAGEREF _Toc432443378 \h </w:instrText>
            </w:r>
            <w:r w:rsidR="00FA40E3">
              <w:rPr>
                <w:noProof/>
                <w:webHidden/>
              </w:rPr>
            </w:r>
            <w:r w:rsidR="00FA40E3">
              <w:rPr>
                <w:noProof/>
                <w:webHidden/>
              </w:rPr>
              <w:fldChar w:fldCharType="separate"/>
            </w:r>
            <w:r w:rsidR="00BB31B6">
              <w:rPr>
                <w:noProof/>
                <w:webHidden/>
              </w:rPr>
              <w:t>17</w:t>
            </w:r>
            <w:r w:rsidR="00FA40E3">
              <w:rPr>
                <w:noProof/>
                <w:webHidden/>
              </w:rPr>
              <w:fldChar w:fldCharType="end"/>
            </w:r>
          </w:hyperlink>
        </w:p>
        <w:p w14:paraId="3B8094B5" w14:textId="013E3026" w:rsidR="00FA40E3" w:rsidRDefault="00416146">
          <w:pPr>
            <w:pStyle w:val="TOC1"/>
            <w:rPr>
              <w:rFonts w:asciiTheme="minorHAnsi" w:eastAsiaTheme="minorEastAsia" w:hAnsiTheme="minorHAnsi" w:cstheme="minorBidi"/>
              <w:b w:val="0"/>
              <w:noProof/>
              <w:sz w:val="22"/>
              <w:szCs w:val="22"/>
            </w:rPr>
          </w:pPr>
          <w:hyperlink w:anchor="_Toc432443379" w:history="1">
            <w:r w:rsidR="00FA40E3" w:rsidRPr="002B73B6">
              <w:rPr>
                <w:rStyle w:val="Hyperlink"/>
                <w:noProof/>
              </w:rPr>
              <w:t>Chapter 2.</w:t>
            </w:r>
            <w:r w:rsidR="00FA40E3">
              <w:rPr>
                <w:rFonts w:asciiTheme="minorHAnsi" w:eastAsiaTheme="minorEastAsia" w:hAnsiTheme="minorHAnsi" w:cstheme="minorBidi"/>
                <w:b w:val="0"/>
                <w:noProof/>
                <w:sz w:val="22"/>
                <w:szCs w:val="22"/>
              </w:rPr>
              <w:tab/>
            </w:r>
            <w:r w:rsidR="00FA40E3" w:rsidRPr="002B73B6">
              <w:rPr>
                <w:rStyle w:val="Hyperlink"/>
                <w:noProof/>
              </w:rPr>
              <w:t>Current Federal and State Approaches to Regulation of Autonomous Vehicles</w:t>
            </w:r>
            <w:r w:rsidR="00FA40E3">
              <w:rPr>
                <w:noProof/>
                <w:webHidden/>
              </w:rPr>
              <w:tab/>
            </w:r>
            <w:r w:rsidR="00BB31B6">
              <w:rPr>
                <w:noProof/>
                <w:webHidden/>
              </w:rPr>
              <w:tab/>
            </w:r>
            <w:r w:rsidR="00BB31B6">
              <w:rPr>
                <w:noProof/>
                <w:webHidden/>
              </w:rPr>
              <w:tab/>
              <w:t xml:space="preserve"> </w:t>
            </w:r>
            <w:r w:rsidR="00FA40E3">
              <w:rPr>
                <w:noProof/>
                <w:webHidden/>
              </w:rPr>
              <w:fldChar w:fldCharType="begin"/>
            </w:r>
            <w:r w:rsidR="00FA40E3">
              <w:rPr>
                <w:noProof/>
                <w:webHidden/>
              </w:rPr>
              <w:instrText xml:space="preserve"> PAGEREF _Toc432443379 \h </w:instrText>
            </w:r>
            <w:r w:rsidR="00FA40E3">
              <w:rPr>
                <w:noProof/>
                <w:webHidden/>
              </w:rPr>
            </w:r>
            <w:r w:rsidR="00FA40E3">
              <w:rPr>
                <w:noProof/>
                <w:webHidden/>
              </w:rPr>
              <w:fldChar w:fldCharType="separate"/>
            </w:r>
            <w:r w:rsidR="00BB31B6">
              <w:rPr>
                <w:noProof/>
                <w:webHidden/>
              </w:rPr>
              <w:t>21</w:t>
            </w:r>
            <w:r w:rsidR="00FA40E3">
              <w:rPr>
                <w:noProof/>
                <w:webHidden/>
              </w:rPr>
              <w:fldChar w:fldCharType="end"/>
            </w:r>
          </w:hyperlink>
        </w:p>
        <w:p w14:paraId="4ED5B98C" w14:textId="393DF17C" w:rsidR="00FA40E3" w:rsidRDefault="00416146">
          <w:pPr>
            <w:pStyle w:val="TOC1"/>
            <w:rPr>
              <w:rFonts w:asciiTheme="minorHAnsi" w:eastAsiaTheme="minorEastAsia" w:hAnsiTheme="minorHAnsi" w:cstheme="minorBidi"/>
              <w:b w:val="0"/>
              <w:noProof/>
              <w:sz w:val="22"/>
              <w:szCs w:val="22"/>
            </w:rPr>
          </w:pPr>
          <w:hyperlink w:anchor="_Toc432443380" w:history="1">
            <w:r w:rsidR="00FA40E3" w:rsidRPr="002B73B6">
              <w:rPr>
                <w:rStyle w:val="Hyperlink"/>
                <w:noProof/>
              </w:rPr>
              <w:t>Chapter 3.</w:t>
            </w:r>
            <w:r w:rsidR="00FA40E3">
              <w:rPr>
                <w:rFonts w:asciiTheme="minorHAnsi" w:eastAsiaTheme="minorEastAsia" w:hAnsiTheme="minorHAnsi" w:cstheme="minorBidi"/>
                <w:b w:val="0"/>
                <w:noProof/>
                <w:sz w:val="22"/>
                <w:szCs w:val="22"/>
              </w:rPr>
              <w:tab/>
            </w:r>
            <w:r w:rsidR="00FA40E3" w:rsidRPr="002B73B6">
              <w:rPr>
                <w:rStyle w:val="Hyperlink"/>
                <w:noProof/>
              </w:rPr>
              <w:t>Potential Technological Barriers to the Independent Use of Autonomous Vehicles by People with Disabilities</w:t>
            </w:r>
            <w:r w:rsidR="00FA40E3">
              <w:rPr>
                <w:noProof/>
                <w:webHidden/>
              </w:rPr>
              <w:tab/>
            </w:r>
            <w:r w:rsidR="00BB31B6">
              <w:rPr>
                <w:noProof/>
                <w:webHidden/>
              </w:rPr>
              <w:t xml:space="preserve"> </w:t>
            </w:r>
            <w:r w:rsidR="00BB31B6">
              <w:rPr>
                <w:noProof/>
                <w:webHidden/>
              </w:rPr>
              <w:tab/>
              <w:t xml:space="preserve"> </w:t>
            </w:r>
            <w:r w:rsidR="00FA40E3">
              <w:rPr>
                <w:noProof/>
                <w:webHidden/>
              </w:rPr>
              <w:fldChar w:fldCharType="begin"/>
            </w:r>
            <w:r w:rsidR="00FA40E3">
              <w:rPr>
                <w:noProof/>
                <w:webHidden/>
              </w:rPr>
              <w:instrText xml:space="preserve"> PAGEREF _Toc432443380 \h </w:instrText>
            </w:r>
            <w:r w:rsidR="00FA40E3">
              <w:rPr>
                <w:noProof/>
                <w:webHidden/>
              </w:rPr>
            </w:r>
            <w:r w:rsidR="00FA40E3">
              <w:rPr>
                <w:noProof/>
                <w:webHidden/>
              </w:rPr>
              <w:fldChar w:fldCharType="separate"/>
            </w:r>
            <w:r w:rsidR="00BB31B6">
              <w:rPr>
                <w:noProof/>
                <w:webHidden/>
              </w:rPr>
              <w:t>25</w:t>
            </w:r>
            <w:r w:rsidR="00FA40E3">
              <w:rPr>
                <w:noProof/>
                <w:webHidden/>
              </w:rPr>
              <w:fldChar w:fldCharType="end"/>
            </w:r>
          </w:hyperlink>
        </w:p>
        <w:p w14:paraId="783C08DF" w14:textId="77777777" w:rsidR="00FA40E3" w:rsidRDefault="00416146">
          <w:pPr>
            <w:pStyle w:val="TOC2"/>
            <w:rPr>
              <w:rFonts w:asciiTheme="minorHAnsi" w:eastAsiaTheme="minorEastAsia" w:hAnsiTheme="minorHAnsi" w:cstheme="minorBidi"/>
              <w:noProof/>
              <w:sz w:val="22"/>
              <w:szCs w:val="22"/>
            </w:rPr>
          </w:pPr>
          <w:hyperlink w:anchor="_Toc432443381" w:history="1">
            <w:r w:rsidR="00FA40E3" w:rsidRPr="002B73B6">
              <w:rPr>
                <w:rStyle w:val="Hyperlink"/>
                <w:noProof/>
              </w:rPr>
              <w:t>Accessibility and Assistive Technologies</w:t>
            </w:r>
            <w:r w:rsidR="00FA40E3">
              <w:rPr>
                <w:noProof/>
                <w:webHidden/>
              </w:rPr>
              <w:tab/>
            </w:r>
            <w:r w:rsidR="00FA40E3">
              <w:rPr>
                <w:noProof/>
                <w:webHidden/>
              </w:rPr>
              <w:fldChar w:fldCharType="begin"/>
            </w:r>
            <w:r w:rsidR="00FA40E3">
              <w:rPr>
                <w:noProof/>
                <w:webHidden/>
              </w:rPr>
              <w:instrText xml:space="preserve"> PAGEREF _Toc432443381 \h </w:instrText>
            </w:r>
            <w:r w:rsidR="00FA40E3">
              <w:rPr>
                <w:noProof/>
                <w:webHidden/>
              </w:rPr>
            </w:r>
            <w:r w:rsidR="00FA40E3">
              <w:rPr>
                <w:noProof/>
                <w:webHidden/>
              </w:rPr>
              <w:fldChar w:fldCharType="separate"/>
            </w:r>
            <w:r w:rsidR="00BB31B6">
              <w:rPr>
                <w:noProof/>
                <w:webHidden/>
              </w:rPr>
              <w:t>26</w:t>
            </w:r>
            <w:r w:rsidR="00FA40E3">
              <w:rPr>
                <w:noProof/>
                <w:webHidden/>
              </w:rPr>
              <w:fldChar w:fldCharType="end"/>
            </w:r>
          </w:hyperlink>
        </w:p>
        <w:p w14:paraId="322D4B1F" w14:textId="77777777" w:rsidR="00FA40E3" w:rsidRDefault="00416146">
          <w:pPr>
            <w:pStyle w:val="TOC2"/>
            <w:rPr>
              <w:rFonts w:asciiTheme="minorHAnsi" w:eastAsiaTheme="minorEastAsia" w:hAnsiTheme="minorHAnsi" w:cstheme="minorBidi"/>
              <w:noProof/>
              <w:sz w:val="22"/>
              <w:szCs w:val="22"/>
            </w:rPr>
          </w:pPr>
          <w:hyperlink w:anchor="_Toc432443382" w:history="1">
            <w:r w:rsidR="00FA40E3" w:rsidRPr="002B73B6">
              <w:rPr>
                <w:rStyle w:val="Hyperlink"/>
                <w:noProof/>
              </w:rPr>
              <w:t>Limitations of Sensors (cameras, LIDAR, radar, infrared, ultrasonic)</w:t>
            </w:r>
            <w:r w:rsidR="00FA40E3">
              <w:rPr>
                <w:noProof/>
                <w:webHidden/>
              </w:rPr>
              <w:tab/>
            </w:r>
            <w:r w:rsidR="00FA40E3">
              <w:rPr>
                <w:noProof/>
                <w:webHidden/>
              </w:rPr>
              <w:fldChar w:fldCharType="begin"/>
            </w:r>
            <w:r w:rsidR="00FA40E3">
              <w:rPr>
                <w:noProof/>
                <w:webHidden/>
              </w:rPr>
              <w:instrText xml:space="preserve"> PAGEREF _Toc432443382 \h </w:instrText>
            </w:r>
            <w:r w:rsidR="00FA40E3">
              <w:rPr>
                <w:noProof/>
                <w:webHidden/>
              </w:rPr>
            </w:r>
            <w:r w:rsidR="00FA40E3">
              <w:rPr>
                <w:noProof/>
                <w:webHidden/>
              </w:rPr>
              <w:fldChar w:fldCharType="separate"/>
            </w:r>
            <w:r w:rsidR="00BB31B6">
              <w:rPr>
                <w:noProof/>
                <w:webHidden/>
              </w:rPr>
              <w:t>27</w:t>
            </w:r>
            <w:r w:rsidR="00FA40E3">
              <w:rPr>
                <w:noProof/>
                <w:webHidden/>
              </w:rPr>
              <w:fldChar w:fldCharType="end"/>
            </w:r>
          </w:hyperlink>
        </w:p>
        <w:p w14:paraId="0EA7C4B3" w14:textId="77777777" w:rsidR="00FA40E3" w:rsidRDefault="00416146">
          <w:pPr>
            <w:pStyle w:val="TOC2"/>
            <w:rPr>
              <w:rFonts w:asciiTheme="minorHAnsi" w:eastAsiaTheme="minorEastAsia" w:hAnsiTheme="minorHAnsi" w:cstheme="minorBidi"/>
              <w:noProof/>
              <w:sz w:val="22"/>
              <w:szCs w:val="22"/>
            </w:rPr>
          </w:pPr>
          <w:hyperlink w:anchor="_Toc432443383" w:history="1">
            <w:r w:rsidR="00FA40E3" w:rsidRPr="002B73B6">
              <w:rPr>
                <w:rStyle w:val="Hyperlink"/>
                <w:noProof/>
              </w:rPr>
              <w:t>GPS and Other Mapping-System Accuracy</w:t>
            </w:r>
            <w:r w:rsidR="00FA40E3">
              <w:rPr>
                <w:noProof/>
                <w:webHidden/>
              </w:rPr>
              <w:tab/>
            </w:r>
            <w:r w:rsidR="00FA40E3">
              <w:rPr>
                <w:noProof/>
                <w:webHidden/>
              </w:rPr>
              <w:fldChar w:fldCharType="begin"/>
            </w:r>
            <w:r w:rsidR="00FA40E3">
              <w:rPr>
                <w:noProof/>
                <w:webHidden/>
              </w:rPr>
              <w:instrText xml:space="preserve"> PAGEREF _Toc432443383 \h </w:instrText>
            </w:r>
            <w:r w:rsidR="00FA40E3">
              <w:rPr>
                <w:noProof/>
                <w:webHidden/>
              </w:rPr>
            </w:r>
            <w:r w:rsidR="00FA40E3">
              <w:rPr>
                <w:noProof/>
                <w:webHidden/>
              </w:rPr>
              <w:fldChar w:fldCharType="separate"/>
            </w:r>
            <w:r w:rsidR="00BB31B6">
              <w:rPr>
                <w:noProof/>
                <w:webHidden/>
              </w:rPr>
              <w:t>28</w:t>
            </w:r>
            <w:r w:rsidR="00FA40E3">
              <w:rPr>
                <w:noProof/>
                <w:webHidden/>
              </w:rPr>
              <w:fldChar w:fldCharType="end"/>
            </w:r>
          </w:hyperlink>
        </w:p>
        <w:p w14:paraId="5531B1BC" w14:textId="77777777" w:rsidR="00FA40E3" w:rsidRDefault="00416146">
          <w:pPr>
            <w:pStyle w:val="TOC2"/>
            <w:rPr>
              <w:rFonts w:asciiTheme="minorHAnsi" w:eastAsiaTheme="minorEastAsia" w:hAnsiTheme="minorHAnsi" w:cstheme="minorBidi"/>
              <w:noProof/>
              <w:sz w:val="22"/>
              <w:szCs w:val="22"/>
            </w:rPr>
          </w:pPr>
          <w:hyperlink w:anchor="_Toc432443384" w:history="1">
            <w:r w:rsidR="00FA40E3" w:rsidRPr="002B73B6">
              <w:rPr>
                <w:rStyle w:val="Hyperlink"/>
                <w:noProof/>
              </w:rPr>
              <w:t>Ultra-Reliability and Redundancy of Software</w:t>
            </w:r>
            <w:r w:rsidR="00FA40E3">
              <w:rPr>
                <w:noProof/>
                <w:webHidden/>
              </w:rPr>
              <w:tab/>
            </w:r>
            <w:r w:rsidR="00FA40E3">
              <w:rPr>
                <w:noProof/>
                <w:webHidden/>
              </w:rPr>
              <w:fldChar w:fldCharType="begin"/>
            </w:r>
            <w:r w:rsidR="00FA40E3">
              <w:rPr>
                <w:noProof/>
                <w:webHidden/>
              </w:rPr>
              <w:instrText xml:space="preserve"> PAGEREF _Toc432443384 \h </w:instrText>
            </w:r>
            <w:r w:rsidR="00FA40E3">
              <w:rPr>
                <w:noProof/>
                <w:webHidden/>
              </w:rPr>
            </w:r>
            <w:r w:rsidR="00FA40E3">
              <w:rPr>
                <w:noProof/>
                <w:webHidden/>
              </w:rPr>
              <w:fldChar w:fldCharType="separate"/>
            </w:r>
            <w:r w:rsidR="00BB31B6">
              <w:rPr>
                <w:noProof/>
                <w:webHidden/>
              </w:rPr>
              <w:t>28</w:t>
            </w:r>
            <w:r w:rsidR="00FA40E3">
              <w:rPr>
                <w:noProof/>
                <w:webHidden/>
              </w:rPr>
              <w:fldChar w:fldCharType="end"/>
            </w:r>
          </w:hyperlink>
        </w:p>
        <w:p w14:paraId="6E7C67AA" w14:textId="77777777" w:rsidR="00FA40E3" w:rsidRDefault="00416146">
          <w:pPr>
            <w:pStyle w:val="TOC2"/>
            <w:rPr>
              <w:rFonts w:asciiTheme="minorHAnsi" w:eastAsiaTheme="minorEastAsia" w:hAnsiTheme="minorHAnsi" w:cstheme="minorBidi"/>
              <w:noProof/>
              <w:sz w:val="22"/>
              <w:szCs w:val="22"/>
            </w:rPr>
          </w:pPr>
          <w:hyperlink w:anchor="_Toc432443385" w:history="1">
            <w:r w:rsidR="00FA40E3" w:rsidRPr="002B73B6">
              <w:rPr>
                <w:rStyle w:val="Hyperlink"/>
                <w:noProof/>
              </w:rPr>
              <w:t>Equipment Failure</w:t>
            </w:r>
            <w:r w:rsidR="00FA40E3">
              <w:rPr>
                <w:noProof/>
                <w:webHidden/>
              </w:rPr>
              <w:tab/>
            </w:r>
            <w:r w:rsidR="00FA40E3">
              <w:rPr>
                <w:noProof/>
                <w:webHidden/>
              </w:rPr>
              <w:fldChar w:fldCharType="begin"/>
            </w:r>
            <w:r w:rsidR="00FA40E3">
              <w:rPr>
                <w:noProof/>
                <w:webHidden/>
              </w:rPr>
              <w:instrText xml:space="preserve"> PAGEREF _Toc432443385 \h </w:instrText>
            </w:r>
            <w:r w:rsidR="00FA40E3">
              <w:rPr>
                <w:noProof/>
                <w:webHidden/>
              </w:rPr>
            </w:r>
            <w:r w:rsidR="00FA40E3">
              <w:rPr>
                <w:noProof/>
                <w:webHidden/>
              </w:rPr>
              <w:fldChar w:fldCharType="separate"/>
            </w:r>
            <w:r w:rsidR="00BB31B6">
              <w:rPr>
                <w:noProof/>
                <w:webHidden/>
              </w:rPr>
              <w:t>28</w:t>
            </w:r>
            <w:r w:rsidR="00FA40E3">
              <w:rPr>
                <w:noProof/>
                <w:webHidden/>
              </w:rPr>
              <w:fldChar w:fldCharType="end"/>
            </w:r>
          </w:hyperlink>
        </w:p>
        <w:p w14:paraId="35A1D3F4" w14:textId="77777777" w:rsidR="00FA40E3" w:rsidRDefault="00416146">
          <w:pPr>
            <w:pStyle w:val="TOC2"/>
            <w:rPr>
              <w:rFonts w:asciiTheme="minorHAnsi" w:eastAsiaTheme="minorEastAsia" w:hAnsiTheme="minorHAnsi" w:cstheme="minorBidi"/>
              <w:noProof/>
              <w:sz w:val="22"/>
              <w:szCs w:val="22"/>
            </w:rPr>
          </w:pPr>
          <w:hyperlink w:anchor="_Toc432443386" w:history="1">
            <w:r w:rsidR="00FA40E3" w:rsidRPr="002B73B6">
              <w:rPr>
                <w:rStyle w:val="Hyperlink"/>
                <w:noProof/>
              </w:rPr>
              <w:t>Software Security</w:t>
            </w:r>
            <w:r w:rsidR="00FA40E3">
              <w:rPr>
                <w:noProof/>
                <w:webHidden/>
              </w:rPr>
              <w:tab/>
            </w:r>
            <w:r w:rsidR="00FA40E3">
              <w:rPr>
                <w:noProof/>
                <w:webHidden/>
              </w:rPr>
              <w:fldChar w:fldCharType="begin"/>
            </w:r>
            <w:r w:rsidR="00FA40E3">
              <w:rPr>
                <w:noProof/>
                <w:webHidden/>
              </w:rPr>
              <w:instrText xml:space="preserve"> PAGEREF _Toc432443386 \h </w:instrText>
            </w:r>
            <w:r w:rsidR="00FA40E3">
              <w:rPr>
                <w:noProof/>
                <w:webHidden/>
              </w:rPr>
            </w:r>
            <w:r w:rsidR="00FA40E3">
              <w:rPr>
                <w:noProof/>
                <w:webHidden/>
              </w:rPr>
              <w:fldChar w:fldCharType="separate"/>
            </w:r>
            <w:r w:rsidR="00BB31B6">
              <w:rPr>
                <w:noProof/>
                <w:webHidden/>
              </w:rPr>
              <w:t>28</w:t>
            </w:r>
            <w:r w:rsidR="00FA40E3">
              <w:rPr>
                <w:noProof/>
                <w:webHidden/>
              </w:rPr>
              <w:fldChar w:fldCharType="end"/>
            </w:r>
          </w:hyperlink>
        </w:p>
        <w:p w14:paraId="1C4D0066" w14:textId="632ED891" w:rsidR="00FA40E3" w:rsidRDefault="00416146">
          <w:pPr>
            <w:pStyle w:val="TOC1"/>
            <w:rPr>
              <w:rFonts w:asciiTheme="minorHAnsi" w:eastAsiaTheme="minorEastAsia" w:hAnsiTheme="minorHAnsi" w:cstheme="minorBidi"/>
              <w:b w:val="0"/>
              <w:noProof/>
              <w:sz w:val="22"/>
              <w:szCs w:val="22"/>
            </w:rPr>
          </w:pPr>
          <w:hyperlink w:anchor="_Toc432443387" w:history="1">
            <w:r w:rsidR="00FA40E3" w:rsidRPr="002B73B6">
              <w:rPr>
                <w:rStyle w:val="Hyperlink"/>
                <w:noProof/>
              </w:rPr>
              <w:t>Chapter 4.</w:t>
            </w:r>
            <w:r w:rsidR="00FA40E3">
              <w:rPr>
                <w:rFonts w:asciiTheme="minorHAnsi" w:eastAsiaTheme="minorEastAsia" w:hAnsiTheme="minorHAnsi" w:cstheme="minorBidi"/>
                <w:b w:val="0"/>
                <w:noProof/>
                <w:sz w:val="22"/>
                <w:szCs w:val="22"/>
              </w:rPr>
              <w:tab/>
            </w:r>
            <w:r w:rsidR="00FA40E3" w:rsidRPr="002B73B6">
              <w:rPr>
                <w:rStyle w:val="Hyperlink"/>
                <w:noProof/>
              </w:rPr>
              <w:t>Potential Policy and Societal Barriers to the Independent Use of Autonomous Vehicles by People with Disabilities</w:t>
            </w:r>
            <w:r w:rsidR="00FA40E3">
              <w:rPr>
                <w:noProof/>
                <w:webHidden/>
              </w:rPr>
              <w:tab/>
            </w:r>
            <w:r w:rsidR="00BB31B6">
              <w:rPr>
                <w:noProof/>
                <w:webHidden/>
              </w:rPr>
              <w:tab/>
            </w:r>
            <w:r w:rsidR="00BB31B6">
              <w:rPr>
                <w:noProof/>
                <w:webHidden/>
              </w:rPr>
              <w:tab/>
              <w:t xml:space="preserve"> </w:t>
            </w:r>
            <w:r w:rsidR="00FA40E3">
              <w:rPr>
                <w:noProof/>
                <w:webHidden/>
              </w:rPr>
              <w:fldChar w:fldCharType="begin"/>
            </w:r>
            <w:r w:rsidR="00FA40E3">
              <w:rPr>
                <w:noProof/>
                <w:webHidden/>
              </w:rPr>
              <w:instrText xml:space="preserve"> PAGEREF _Toc432443387 \h </w:instrText>
            </w:r>
            <w:r w:rsidR="00FA40E3">
              <w:rPr>
                <w:noProof/>
                <w:webHidden/>
              </w:rPr>
            </w:r>
            <w:r w:rsidR="00FA40E3">
              <w:rPr>
                <w:noProof/>
                <w:webHidden/>
              </w:rPr>
              <w:fldChar w:fldCharType="separate"/>
            </w:r>
            <w:r w:rsidR="00BB31B6">
              <w:rPr>
                <w:noProof/>
                <w:webHidden/>
              </w:rPr>
              <w:t>29</w:t>
            </w:r>
            <w:r w:rsidR="00FA40E3">
              <w:rPr>
                <w:noProof/>
                <w:webHidden/>
              </w:rPr>
              <w:fldChar w:fldCharType="end"/>
            </w:r>
          </w:hyperlink>
        </w:p>
        <w:p w14:paraId="51150AD7" w14:textId="77777777" w:rsidR="00FA40E3" w:rsidRDefault="00416146">
          <w:pPr>
            <w:pStyle w:val="TOC2"/>
            <w:rPr>
              <w:rFonts w:asciiTheme="minorHAnsi" w:eastAsiaTheme="minorEastAsia" w:hAnsiTheme="minorHAnsi" w:cstheme="minorBidi"/>
              <w:noProof/>
              <w:sz w:val="22"/>
              <w:szCs w:val="22"/>
            </w:rPr>
          </w:pPr>
          <w:hyperlink w:anchor="_Toc432443388" w:history="1">
            <w:r w:rsidR="00FA40E3" w:rsidRPr="002B73B6">
              <w:rPr>
                <w:rStyle w:val="Hyperlink"/>
                <w:noProof/>
              </w:rPr>
              <w:t>Driver’s Licensing, Regulations, and Model Legislation</w:t>
            </w:r>
            <w:r w:rsidR="00FA40E3">
              <w:rPr>
                <w:noProof/>
                <w:webHidden/>
              </w:rPr>
              <w:tab/>
            </w:r>
            <w:r w:rsidR="00FA40E3">
              <w:rPr>
                <w:noProof/>
                <w:webHidden/>
              </w:rPr>
              <w:fldChar w:fldCharType="begin"/>
            </w:r>
            <w:r w:rsidR="00FA40E3">
              <w:rPr>
                <w:noProof/>
                <w:webHidden/>
              </w:rPr>
              <w:instrText xml:space="preserve"> PAGEREF _Toc432443388 \h </w:instrText>
            </w:r>
            <w:r w:rsidR="00FA40E3">
              <w:rPr>
                <w:noProof/>
                <w:webHidden/>
              </w:rPr>
            </w:r>
            <w:r w:rsidR="00FA40E3">
              <w:rPr>
                <w:noProof/>
                <w:webHidden/>
              </w:rPr>
              <w:fldChar w:fldCharType="separate"/>
            </w:r>
            <w:r w:rsidR="00BB31B6">
              <w:rPr>
                <w:noProof/>
                <w:webHidden/>
              </w:rPr>
              <w:t>30</w:t>
            </w:r>
            <w:r w:rsidR="00FA40E3">
              <w:rPr>
                <w:noProof/>
                <w:webHidden/>
              </w:rPr>
              <w:fldChar w:fldCharType="end"/>
            </w:r>
          </w:hyperlink>
        </w:p>
        <w:p w14:paraId="2F4DC661" w14:textId="77777777" w:rsidR="00FA40E3" w:rsidRPr="00BB31B6" w:rsidRDefault="00416146" w:rsidP="00BB31B6">
          <w:pPr>
            <w:pStyle w:val="TOC3"/>
            <w:rPr>
              <w:sz w:val="22"/>
              <w:szCs w:val="22"/>
            </w:rPr>
          </w:pPr>
          <w:hyperlink w:anchor="_Toc432443389" w:history="1">
            <w:r w:rsidR="00FA40E3" w:rsidRPr="00BB31B6">
              <w:rPr>
                <w:rStyle w:val="Hyperlink"/>
                <w:i/>
                <w:u w:val="none"/>
              </w:rPr>
              <w:t>Model Regulatory Framework</w:t>
            </w:r>
            <w:r w:rsidR="00FA40E3" w:rsidRPr="00BB31B6">
              <w:rPr>
                <w:webHidden/>
              </w:rPr>
              <w:tab/>
            </w:r>
            <w:r w:rsidR="00FA40E3" w:rsidRPr="00BB31B6">
              <w:rPr>
                <w:webHidden/>
              </w:rPr>
              <w:fldChar w:fldCharType="begin"/>
            </w:r>
            <w:r w:rsidR="00FA40E3" w:rsidRPr="00BB31B6">
              <w:rPr>
                <w:webHidden/>
              </w:rPr>
              <w:instrText xml:space="preserve"> PAGEREF _Toc432443389 \h </w:instrText>
            </w:r>
            <w:r w:rsidR="00FA40E3" w:rsidRPr="00BB31B6">
              <w:rPr>
                <w:webHidden/>
              </w:rPr>
            </w:r>
            <w:r w:rsidR="00FA40E3" w:rsidRPr="00BB31B6">
              <w:rPr>
                <w:webHidden/>
              </w:rPr>
              <w:fldChar w:fldCharType="separate"/>
            </w:r>
            <w:r w:rsidR="00BB31B6" w:rsidRPr="00BB31B6">
              <w:rPr>
                <w:webHidden/>
              </w:rPr>
              <w:t>31</w:t>
            </w:r>
            <w:r w:rsidR="00FA40E3" w:rsidRPr="00BB31B6">
              <w:rPr>
                <w:webHidden/>
              </w:rPr>
              <w:fldChar w:fldCharType="end"/>
            </w:r>
          </w:hyperlink>
        </w:p>
        <w:p w14:paraId="55C03CC5" w14:textId="77777777" w:rsidR="00FA40E3" w:rsidRDefault="00416146" w:rsidP="00BB31B6">
          <w:pPr>
            <w:pStyle w:val="TOC3"/>
            <w:rPr>
              <w:sz w:val="22"/>
              <w:szCs w:val="22"/>
            </w:rPr>
          </w:pPr>
          <w:hyperlink w:anchor="_Toc432443390" w:history="1">
            <w:r w:rsidR="00FA40E3" w:rsidRPr="00BB31B6">
              <w:rPr>
                <w:rStyle w:val="Hyperlink"/>
                <w:i/>
                <w:u w:val="none"/>
              </w:rPr>
              <w:t>Model Federal and State Legislation</w:t>
            </w:r>
            <w:r w:rsidR="00FA40E3">
              <w:rPr>
                <w:webHidden/>
              </w:rPr>
              <w:tab/>
            </w:r>
            <w:r w:rsidR="00FA40E3">
              <w:rPr>
                <w:webHidden/>
              </w:rPr>
              <w:fldChar w:fldCharType="begin"/>
            </w:r>
            <w:r w:rsidR="00FA40E3">
              <w:rPr>
                <w:webHidden/>
              </w:rPr>
              <w:instrText xml:space="preserve"> PAGEREF _Toc432443390 \h </w:instrText>
            </w:r>
            <w:r w:rsidR="00FA40E3">
              <w:rPr>
                <w:webHidden/>
              </w:rPr>
            </w:r>
            <w:r w:rsidR="00FA40E3">
              <w:rPr>
                <w:webHidden/>
              </w:rPr>
              <w:fldChar w:fldCharType="separate"/>
            </w:r>
            <w:r w:rsidR="00BB31B6">
              <w:rPr>
                <w:webHidden/>
              </w:rPr>
              <w:t>32</w:t>
            </w:r>
            <w:r w:rsidR="00FA40E3">
              <w:rPr>
                <w:webHidden/>
              </w:rPr>
              <w:fldChar w:fldCharType="end"/>
            </w:r>
          </w:hyperlink>
        </w:p>
        <w:p w14:paraId="4AE840FC" w14:textId="77777777" w:rsidR="00FA40E3" w:rsidRDefault="00416146">
          <w:pPr>
            <w:pStyle w:val="TOC2"/>
            <w:rPr>
              <w:rFonts w:asciiTheme="minorHAnsi" w:eastAsiaTheme="minorEastAsia" w:hAnsiTheme="minorHAnsi" w:cstheme="minorBidi"/>
              <w:noProof/>
              <w:sz w:val="22"/>
              <w:szCs w:val="22"/>
            </w:rPr>
          </w:pPr>
          <w:hyperlink w:anchor="_Toc432443391" w:history="1">
            <w:r w:rsidR="00FA40E3" w:rsidRPr="002B73B6">
              <w:rPr>
                <w:rStyle w:val="Hyperlink"/>
                <w:noProof/>
              </w:rPr>
              <w:t>Cost and Income Disparity Barriers</w:t>
            </w:r>
            <w:r w:rsidR="00FA40E3">
              <w:rPr>
                <w:noProof/>
                <w:webHidden/>
              </w:rPr>
              <w:tab/>
            </w:r>
            <w:r w:rsidR="00FA40E3">
              <w:rPr>
                <w:noProof/>
                <w:webHidden/>
              </w:rPr>
              <w:fldChar w:fldCharType="begin"/>
            </w:r>
            <w:r w:rsidR="00FA40E3">
              <w:rPr>
                <w:noProof/>
                <w:webHidden/>
              </w:rPr>
              <w:instrText xml:space="preserve"> PAGEREF _Toc432443391 \h </w:instrText>
            </w:r>
            <w:r w:rsidR="00FA40E3">
              <w:rPr>
                <w:noProof/>
                <w:webHidden/>
              </w:rPr>
            </w:r>
            <w:r w:rsidR="00FA40E3">
              <w:rPr>
                <w:noProof/>
                <w:webHidden/>
              </w:rPr>
              <w:fldChar w:fldCharType="separate"/>
            </w:r>
            <w:r w:rsidR="00BB31B6">
              <w:rPr>
                <w:noProof/>
                <w:webHidden/>
              </w:rPr>
              <w:t>33</w:t>
            </w:r>
            <w:r w:rsidR="00FA40E3">
              <w:rPr>
                <w:noProof/>
                <w:webHidden/>
              </w:rPr>
              <w:fldChar w:fldCharType="end"/>
            </w:r>
          </w:hyperlink>
        </w:p>
        <w:p w14:paraId="4B11E135" w14:textId="77777777" w:rsidR="00FA40E3" w:rsidRDefault="00416146">
          <w:pPr>
            <w:pStyle w:val="TOC2"/>
            <w:rPr>
              <w:rFonts w:asciiTheme="minorHAnsi" w:eastAsiaTheme="minorEastAsia" w:hAnsiTheme="minorHAnsi" w:cstheme="minorBidi"/>
              <w:noProof/>
              <w:sz w:val="22"/>
              <w:szCs w:val="22"/>
            </w:rPr>
          </w:pPr>
          <w:hyperlink w:anchor="_Toc432443392" w:history="1">
            <w:r w:rsidR="00FA40E3" w:rsidRPr="002B73B6">
              <w:rPr>
                <w:rStyle w:val="Hyperlink"/>
                <w:noProof/>
              </w:rPr>
              <w:t>Attitudinal Barriers</w:t>
            </w:r>
            <w:r w:rsidR="00FA40E3">
              <w:rPr>
                <w:noProof/>
                <w:webHidden/>
              </w:rPr>
              <w:tab/>
            </w:r>
            <w:r w:rsidR="00FA40E3">
              <w:rPr>
                <w:noProof/>
                <w:webHidden/>
              </w:rPr>
              <w:fldChar w:fldCharType="begin"/>
            </w:r>
            <w:r w:rsidR="00FA40E3">
              <w:rPr>
                <w:noProof/>
                <w:webHidden/>
              </w:rPr>
              <w:instrText xml:space="preserve"> PAGEREF _Toc432443392 \h </w:instrText>
            </w:r>
            <w:r w:rsidR="00FA40E3">
              <w:rPr>
                <w:noProof/>
                <w:webHidden/>
              </w:rPr>
            </w:r>
            <w:r w:rsidR="00FA40E3">
              <w:rPr>
                <w:noProof/>
                <w:webHidden/>
              </w:rPr>
              <w:fldChar w:fldCharType="separate"/>
            </w:r>
            <w:r w:rsidR="00BB31B6">
              <w:rPr>
                <w:noProof/>
                <w:webHidden/>
              </w:rPr>
              <w:t>33</w:t>
            </w:r>
            <w:r w:rsidR="00FA40E3">
              <w:rPr>
                <w:noProof/>
                <w:webHidden/>
              </w:rPr>
              <w:fldChar w:fldCharType="end"/>
            </w:r>
          </w:hyperlink>
        </w:p>
        <w:p w14:paraId="07F98A0B" w14:textId="77777777" w:rsidR="00FA40E3" w:rsidRDefault="00416146">
          <w:pPr>
            <w:pStyle w:val="TOC2"/>
            <w:rPr>
              <w:rFonts w:asciiTheme="minorHAnsi" w:eastAsiaTheme="minorEastAsia" w:hAnsiTheme="minorHAnsi" w:cstheme="minorBidi"/>
              <w:noProof/>
              <w:sz w:val="22"/>
              <w:szCs w:val="22"/>
            </w:rPr>
          </w:pPr>
          <w:hyperlink w:anchor="_Toc432443393" w:history="1">
            <w:r w:rsidR="00FA40E3" w:rsidRPr="002B73B6">
              <w:rPr>
                <w:rStyle w:val="Hyperlink"/>
                <w:noProof/>
              </w:rPr>
              <w:t>Liability</w:t>
            </w:r>
            <w:r w:rsidR="00FA40E3">
              <w:rPr>
                <w:noProof/>
                <w:webHidden/>
              </w:rPr>
              <w:tab/>
            </w:r>
            <w:r w:rsidR="00FA40E3">
              <w:rPr>
                <w:noProof/>
                <w:webHidden/>
              </w:rPr>
              <w:fldChar w:fldCharType="begin"/>
            </w:r>
            <w:r w:rsidR="00FA40E3">
              <w:rPr>
                <w:noProof/>
                <w:webHidden/>
              </w:rPr>
              <w:instrText xml:space="preserve"> PAGEREF _Toc432443393 \h </w:instrText>
            </w:r>
            <w:r w:rsidR="00FA40E3">
              <w:rPr>
                <w:noProof/>
                <w:webHidden/>
              </w:rPr>
            </w:r>
            <w:r w:rsidR="00FA40E3">
              <w:rPr>
                <w:noProof/>
                <w:webHidden/>
              </w:rPr>
              <w:fldChar w:fldCharType="separate"/>
            </w:r>
            <w:r w:rsidR="00BB31B6">
              <w:rPr>
                <w:noProof/>
                <w:webHidden/>
              </w:rPr>
              <w:t>35</w:t>
            </w:r>
            <w:r w:rsidR="00FA40E3">
              <w:rPr>
                <w:noProof/>
                <w:webHidden/>
              </w:rPr>
              <w:fldChar w:fldCharType="end"/>
            </w:r>
          </w:hyperlink>
        </w:p>
        <w:p w14:paraId="0B318F08" w14:textId="77777777" w:rsidR="00FA40E3" w:rsidRDefault="00416146">
          <w:pPr>
            <w:pStyle w:val="TOC2"/>
            <w:rPr>
              <w:rFonts w:asciiTheme="minorHAnsi" w:eastAsiaTheme="minorEastAsia" w:hAnsiTheme="minorHAnsi" w:cstheme="minorBidi"/>
              <w:noProof/>
              <w:sz w:val="22"/>
              <w:szCs w:val="22"/>
            </w:rPr>
          </w:pPr>
          <w:hyperlink w:anchor="_Toc432443394" w:history="1">
            <w:r w:rsidR="00FA40E3" w:rsidRPr="002B73B6">
              <w:rPr>
                <w:rStyle w:val="Hyperlink"/>
                <w:noProof/>
              </w:rPr>
              <w:t>Privacy</w:t>
            </w:r>
            <w:r w:rsidR="00FA40E3">
              <w:rPr>
                <w:noProof/>
                <w:webHidden/>
              </w:rPr>
              <w:tab/>
            </w:r>
            <w:r w:rsidR="00FA40E3">
              <w:rPr>
                <w:noProof/>
                <w:webHidden/>
              </w:rPr>
              <w:fldChar w:fldCharType="begin"/>
            </w:r>
            <w:r w:rsidR="00FA40E3">
              <w:rPr>
                <w:noProof/>
                <w:webHidden/>
              </w:rPr>
              <w:instrText xml:space="preserve"> PAGEREF _Toc432443394 \h </w:instrText>
            </w:r>
            <w:r w:rsidR="00FA40E3">
              <w:rPr>
                <w:noProof/>
                <w:webHidden/>
              </w:rPr>
            </w:r>
            <w:r w:rsidR="00FA40E3">
              <w:rPr>
                <w:noProof/>
                <w:webHidden/>
              </w:rPr>
              <w:fldChar w:fldCharType="separate"/>
            </w:r>
            <w:r w:rsidR="00BB31B6">
              <w:rPr>
                <w:noProof/>
                <w:webHidden/>
              </w:rPr>
              <w:t>36</w:t>
            </w:r>
            <w:r w:rsidR="00FA40E3">
              <w:rPr>
                <w:noProof/>
                <w:webHidden/>
              </w:rPr>
              <w:fldChar w:fldCharType="end"/>
            </w:r>
          </w:hyperlink>
        </w:p>
        <w:p w14:paraId="0748E0E1" w14:textId="77777777" w:rsidR="00FA40E3" w:rsidRDefault="00416146">
          <w:pPr>
            <w:pStyle w:val="TOC2"/>
            <w:rPr>
              <w:rFonts w:asciiTheme="minorHAnsi" w:eastAsiaTheme="minorEastAsia" w:hAnsiTheme="minorHAnsi" w:cstheme="minorBidi"/>
              <w:noProof/>
              <w:sz w:val="22"/>
              <w:szCs w:val="22"/>
            </w:rPr>
          </w:pPr>
          <w:hyperlink w:anchor="_Toc432443395" w:history="1">
            <w:r w:rsidR="00FA40E3" w:rsidRPr="002B73B6">
              <w:rPr>
                <w:rStyle w:val="Hyperlink"/>
                <w:noProof/>
              </w:rPr>
              <w:t>Ethical Considerations</w:t>
            </w:r>
            <w:r w:rsidR="00FA40E3">
              <w:rPr>
                <w:noProof/>
                <w:webHidden/>
              </w:rPr>
              <w:tab/>
            </w:r>
            <w:r w:rsidR="00FA40E3">
              <w:rPr>
                <w:noProof/>
                <w:webHidden/>
              </w:rPr>
              <w:fldChar w:fldCharType="begin"/>
            </w:r>
            <w:r w:rsidR="00FA40E3">
              <w:rPr>
                <w:noProof/>
                <w:webHidden/>
              </w:rPr>
              <w:instrText xml:space="preserve"> PAGEREF _Toc432443395 \h </w:instrText>
            </w:r>
            <w:r w:rsidR="00FA40E3">
              <w:rPr>
                <w:noProof/>
                <w:webHidden/>
              </w:rPr>
            </w:r>
            <w:r w:rsidR="00FA40E3">
              <w:rPr>
                <w:noProof/>
                <w:webHidden/>
              </w:rPr>
              <w:fldChar w:fldCharType="separate"/>
            </w:r>
            <w:r w:rsidR="00BB31B6">
              <w:rPr>
                <w:noProof/>
                <w:webHidden/>
              </w:rPr>
              <w:t>38</w:t>
            </w:r>
            <w:r w:rsidR="00FA40E3">
              <w:rPr>
                <w:noProof/>
                <w:webHidden/>
              </w:rPr>
              <w:fldChar w:fldCharType="end"/>
            </w:r>
          </w:hyperlink>
        </w:p>
        <w:p w14:paraId="11E7C958" w14:textId="77777777" w:rsidR="00FA40E3" w:rsidRDefault="00416146">
          <w:pPr>
            <w:pStyle w:val="TOC2"/>
            <w:rPr>
              <w:rFonts w:asciiTheme="minorHAnsi" w:eastAsiaTheme="minorEastAsia" w:hAnsiTheme="minorHAnsi" w:cstheme="minorBidi"/>
              <w:noProof/>
              <w:sz w:val="22"/>
              <w:szCs w:val="22"/>
            </w:rPr>
          </w:pPr>
          <w:hyperlink w:anchor="_Toc432443396" w:history="1">
            <w:r w:rsidR="00FA40E3" w:rsidRPr="002B73B6">
              <w:rPr>
                <w:rStyle w:val="Hyperlink"/>
                <w:noProof/>
              </w:rPr>
              <w:t>Cybersecurity</w:t>
            </w:r>
            <w:r w:rsidR="00FA40E3">
              <w:rPr>
                <w:noProof/>
                <w:webHidden/>
              </w:rPr>
              <w:tab/>
            </w:r>
            <w:r w:rsidR="00FA40E3">
              <w:rPr>
                <w:noProof/>
                <w:webHidden/>
              </w:rPr>
              <w:fldChar w:fldCharType="begin"/>
            </w:r>
            <w:r w:rsidR="00FA40E3">
              <w:rPr>
                <w:noProof/>
                <w:webHidden/>
              </w:rPr>
              <w:instrText xml:space="preserve"> PAGEREF _Toc432443396 \h </w:instrText>
            </w:r>
            <w:r w:rsidR="00FA40E3">
              <w:rPr>
                <w:noProof/>
                <w:webHidden/>
              </w:rPr>
            </w:r>
            <w:r w:rsidR="00FA40E3">
              <w:rPr>
                <w:noProof/>
                <w:webHidden/>
              </w:rPr>
              <w:fldChar w:fldCharType="separate"/>
            </w:r>
            <w:r w:rsidR="00BB31B6">
              <w:rPr>
                <w:noProof/>
                <w:webHidden/>
              </w:rPr>
              <w:t>39</w:t>
            </w:r>
            <w:r w:rsidR="00FA40E3">
              <w:rPr>
                <w:noProof/>
                <w:webHidden/>
              </w:rPr>
              <w:fldChar w:fldCharType="end"/>
            </w:r>
          </w:hyperlink>
        </w:p>
        <w:p w14:paraId="0423F1E4" w14:textId="77777777" w:rsidR="00FA40E3" w:rsidRDefault="00416146">
          <w:pPr>
            <w:pStyle w:val="TOC2"/>
            <w:rPr>
              <w:rFonts w:asciiTheme="minorHAnsi" w:eastAsiaTheme="minorEastAsia" w:hAnsiTheme="minorHAnsi" w:cstheme="minorBidi"/>
              <w:noProof/>
              <w:sz w:val="22"/>
              <w:szCs w:val="22"/>
            </w:rPr>
          </w:pPr>
          <w:hyperlink w:anchor="_Toc432443397" w:history="1">
            <w:r w:rsidR="00FA40E3" w:rsidRPr="002B73B6">
              <w:rPr>
                <w:rStyle w:val="Hyperlink"/>
                <w:noProof/>
              </w:rPr>
              <w:t>Infrastructure</w:t>
            </w:r>
            <w:r w:rsidR="00FA40E3">
              <w:rPr>
                <w:noProof/>
                <w:webHidden/>
              </w:rPr>
              <w:tab/>
            </w:r>
            <w:r w:rsidR="00FA40E3">
              <w:rPr>
                <w:noProof/>
                <w:webHidden/>
              </w:rPr>
              <w:fldChar w:fldCharType="begin"/>
            </w:r>
            <w:r w:rsidR="00FA40E3">
              <w:rPr>
                <w:noProof/>
                <w:webHidden/>
              </w:rPr>
              <w:instrText xml:space="preserve"> PAGEREF _Toc432443397 \h </w:instrText>
            </w:r>
            <w:r w:rsidR="00FA40E3">
              <w:rPr>
                <w:noProof/>
                <w:webHidden/>
              </w:rPr>
            </w:r>
            <w:r w:rsidR="00FA40E3">
              <w:rPr>
                <w:noProof/>
                <w:webHidden/>
              </w:rPr>
              <w:fldChar w:fldCharType="separate"/>
            </w:r>
            <w:r w:rsidR="00BB31B6">
              <w:rPr>
                <w:noProof/>
                <w:webHidden/>
              </w:rPr>
              <w:t>40</w:t>
            </w:r>
            <w:r w:rsidR="00FA40E3">
              <w:rPr>
                <w:noProof/>
                <w:webHidden/>
              </w:rPr>
              <w:fldChar w:fldCharType="end"/>
            </w:r>
          </w:hyperlink>
        </w:p>
        <w:p w14:paraId="72035ECA" w14:textId="77777777" w:rsidR="00FA40E3" w:rsidRDefault="00416146">
          <w:pPr>
            <w:pStyle w:val="TOC2"/>
            <w:rPr>
              <w:rFonts w:asciiTheme="minorHAnsi" w:eastAsiaTheme="minorEastAsia" w:hAnsiTheme="minorHAnsi" w:cstheme="minorBidi"/>
              <w:noProof/>
              <w:sz w:val="22"/>
              <w:szCs w:val="22"/>
            </w:rPr>
          </w:pPr>
          <w:hyperlink w:anchor="_Toc432443398" w:history="1">
            <w:r w:rsidR="00FA40E3" w:rsidRPr="002B73B6">
              <w:rPr>
                <w:rStyle w:val="Hyperlink"/>
                <w:noProof/>
              </w:rPr>
              <w:t>V2V Communications</w:t>
            </w:r>
            <w:r w:rsidR="00FA40E3">
              <w:rPr>
                <w:noProof/>
                <w:webHidden/>
              </w:rPr>
              <w:tab/>
            </w:r>
            <w:r w:rsidR="00FA40E3">
              <w:rPr>
                <w:noProof/>
                <w:webHidden/>
              </w:rPr>
              <w:fldChar w:fldCharType="begin"/>
            </w:r>
            <w:r w:rsidR="00FA40E3">
              <w:rPr>
                <w:noProof/>
                <w:webHidden/>
              </w:rPr>
              <w:instrText xml:space="preserve"> PAGEREF _Toc432443398 \h </w:instrText>
            </w:r>
            <w:r w:rsidR="00FA40E3">
              <w:rPr>
                <w:noProof/>
                <w:webHidden/>
              </w:rPr>
            </w:r>
            <w:r w:rsidR="00FA40E3">
              <w:rPr>
                <w:noProof/>
                <w:webHidden/>
              </w:rPr>
              <w:fldChar w:fldCharType="separate"/>
            </w:r>
            <w:r w:rsidR="00BB31B6">
              <w:rPr>
                <w:noProof/>
                <w:webHidden/>
              </w:rPr>
              <w:t>42</w:t>
            </w:r>
            <w:r w:rsidR="00FA40E3">
              <w:rPr>
                <w:noProof/>
                <w:webHidden/>
              </w:rPr>
              <w:fldChar w:fldCharType="end"/>
            </w:r>
          </w:hyperlink>
        </w:p>
        <w:p w14:paraId="0658569C" w14:textId="77777777" w:rsidR="00FA40E3" w:rsidRDefault="00416146">
          <w:pPr>
            <w:pStyle w:val="TOC2"/>
            <w:rPr>
              <w:rFonts w:asciiTheme="minorHAnsi" w:eastAsiaTheme="minorEastAsia" w:hAnsiTheme="minorHAnsi" w:cstheme="minorBidi"/>
              <w:noProof/>
              <w:sz w:val="22"/>
              <w:szCs w:val="22"/>
            </w:rPr>
          </w:pPr>
          <w:hyperlink w:anchor="_Toc432443399" w:history="1">
            <w:r w:rsidR="00FA40E3" w:rsidRPr="002B73B6">
              <w:rPr>
                <w:rStyle w:val="Hyperlink"/>
                <w:rFonts w:cs="Arial"/>
                <w:noProof/>
              </w:rPr>
              <w:t>Recommendations</w:t>
            </w:r>
            <w:r w:rsidR="00FA40E3">
              <w:rPr>
                <w:noProof/>
                <w:webHidden/>
              </w:rPr>
              <w:tab/>
            </w:r>
            <w:r w:rsidR="00FA40E3">
              <w:rPr>
                <w:noProof/>
                <w:webHidden/>
              </w:rPr>
              <w:fldChar w:fldCharType="begin"/>
            </w:r>
            <w:r w:rsidR="00FA40E3">
              <w:rPr>
                <w:noProof/>
                <w:webHidden/>
              </w:rPr>
              <w:instrText xml:space="preserve"> PAGEREF _Toc432443399 \h </w:instrText>
            </w:r>
            <w:r w:rsidR="00FA40E3">
              <w:rPr>
                <w:noProof/>
                <w:webHidden/>
              </w:rPr>
            </w:r>
            <w:r w:rsidR="00FA40E3">
              <w:rPr>
                <w:noProof/>
                <w:webHidden/>
              </w:rPr>
              <w:fldChar w:fldCharType="separate"/>
            </w:r>
            <w:r w:rsidR="00BB31B6">
              <w:rPr>
                <w:noProof/>
                <w:webHidden/>
              </w:rPr>
              <w:t>43</w:t>
            </w:r>
            <w:r w:rsidR="00FA40E3">
              <w:rPr>
                <w:noProof/>
                <w:webHidden/>
              </w:rPr>
              <w:fldChar w:fldCharType="end"/>
            </w:r>
          </w:hyperlink>
        </w:p>
        <w:p w14:paraId="05FF4F74" w14:textId="261A15FA" w:rsidR="00FA40E3" w:rsidRDefault="00416146">
          <w:pPr>
            <w:pStyle w:val="TOC1"/>
            <w:rPr>
              <w:rFonts w:asciiTheme="minorHAnsi" w:eastAsiaTheme="minorEastAsia" w:hAnsiTheme="minorHAnsi" w:cstheme="minorBidi"/>
              <w:b w:val="0"/>
              <w:noProof/>
              <w:sz w:val="22"/>
              <w:szCs w:val="22"/>
            </w:rPr>
          </w:pPr>
          <w:hyperlink w:anchor="_Toc432443400" w:history="1">
            <w:r w:rsidR="00FA40E3" w:rsidRPr="002B73B6">
              <w:rPr>
                <w:rStyle w:val="Hyperlink"/>
                <w:noProof/>
              </w:rPr>
              <w:t>Appendix A.</w:t>
            </w:r>
            <w:r w:rsidR="00FA40E3">
              <w:rPr>
                <w:rFonts w:asciiTheme="minorHAnsi" w:eastAsiaTheme="minorEastAsia" w:hAnsiTheme="minorHAnsi" w:cstheme="minorBidi"/>
                <w:b w:val="0"/>
                <w:noProof/>
                <w:sz w:val="22"/>
                <w:szCs w:val="22"/>
              </w:rPr>
              <w:tab/>
            </w:r>
            <w:r w:rsidR="00FA40E3" w:rsidRPr="002B73B6">
              <w:rPr>
                <w:rStyle w:val="Hyperlink"/>
                <w:noProof/>
              </w:rPr>
              <w:t>Summary of Enacted State Laws on Autonomous Vehicles</w:t>
            </w:r>
            <w:r w:rsidR="00FA40E3">
              <w:rPr>
                <w:noProof/>
                <w:webHidden/>
              </w:rPr>
              <w:tab/>
            </w:r>
            <w:r w:rsidR="00452C80">
              <w:rPr>
                <w:noProof/>
                <w:webHidden/>
              </w:rPr>
              <w:tab/>
            </w:r>
            <w:r w:rsidR="00452C80">
              <w:rPr>
                <w:noProof/>
                <w:webHidden/>
              </w:rPr>
              <w:tab/>
              <w:t xml:space="preserve"> </w:t>
            </w:r>
            <w:r w:rsidR="00FA40E3">
              <w:rPr>
                <w:noProof/>
                <w:webHidden/>
              </w:rPr>
              <w:fldChar w:fldCharType="begin"/>
            </w:r>
            <w:r w:rsidR="00FA40E3">
              <w:rPr>
                <w:noProof/>
                <w:webHidden/>
              </w:rPr>
              <w:instrText xml:space="preserve"> PAGEREF _Toc432443400 \h </w:instrText>
            </w:r>
            <w:r w:rsidR="00FA40E3">
              <w:rPr>
                <w:noProof/>
                <w:webHidden/>
              </w:rPr>
            </w:r>
            <w:r w:rsidR="00FA40E3">
              <w:rPr>
                <w:noProof/>
                <w:webHidden/>
              </w:rPr>
              <w:fldChar w:fldCharType="separate"/>
            </w:r>
            <w:r w:rsidR="00BB31B6">
              <w:rPr>
                <w:noProof/>
                <w:webHidden/>
              </w:rPr>
              <w:t>47</w:t>
            </w:r>
            <w:r w:rsidR="00FA40E3">
              <w:rPr>
                <w:noProof/>
                <w:webHidden/>
              </w:rPr>
              <w:fldChar w:fldCharType="end"/>
            </w:r>
          </w:hyperlink>
        </w:p>
        <w:p w14:paraId="2E97D222" w14:textId="4219BD30" w:rsidR="00FA40E3" w:rsidRDefault="00416146">
          <w:pPr>
            <w:pStyle w:val="TOC1"/>
            <w:rPr>
              <w:rFonts w:asciiTheme="minorHAnsi" w:eastAsiaTheme="minorEastAsia" w:hAnsiTheme="minorHAnsi" w:cstheme="minorBidi"/>
              <w:b w:val="0"/>
              <w:noProof/>
              <w:sz w:val="22"/>
              <w:szCs w:val="22"/>
            </w:rPr>
          </w:pPr>
          <w:hyperlink w:anchor="_Toc432443401" w:history="1">
            <w:r w:rsidR="00FA40E3" w:rsidRPr="002B73B6">
              <w:rPr>
                <w:rStyle w:val="Hyperlink"/>
                <w:noProof/>
              </w:rPr>
              <w:t>Appendix B.</w:t>
            </w:r>
            <w:r w:rsidR="00FA40E3">
              <w:rPr>
                <w:rFonts w:asciiTheme="minorHAnsi" w:eastAsiaTheme="minorEastAsia" w:hAnsiTheme="minorHAnsi" w:cstheme="minorBidi"/>
                <w:b w:val="0"/>
                <w:noProof/>
                <w:sz w:val="22"/>
                <w:szCs w:val="22"/>
              </w:rPr>
              <w:tab/>
            </w:r>
            <w:r w:rsidR="00FA40E3" w:rsidRPr="002B73B6">
              <w:rPr>
                <w:rStyle w:val="Hyperlink"/>
                <w:noProof/>
              </w:rPr>
              <w:t>Model Legislation</w:t>
            </w:r>
            <w:r w:rsidR="00FA40E3">
              <w:rPr>
                <w:noProof/>
                <w:webHidden/>
              </w:rPr>
              <w:tab/>
            </w:r>
            <w:r w:rsidR="00BB31B6">
              <w:rPr>
                <w:noProof/>
                <w:webHidden/>
              </w:rPr>
              <w:tab/>
            </w:r>
            <w:r w:rsidR="00BB31B6">
              <w:rPr>
                <w:noProof/>
                <w:webHidden/>
              </w:rPr>
              <w:tab/>
              <w:t xml:space="preserve"> </w:t>
            </w:r>
            <w:r w:rsidR="00FA40E3">
              <w:rPr>
                <w:noProof/>
                <w:webHidden/>
              </w:rPr>
              <w:fldChar w:fldCharType="begin"/>
            </w:r>
            <w:r w:rsidR="00FA40E3">
              <w:rPr>
                <w:noProof/>
                <w:webHidden/>
              </w:rPr>
              <w:instrText xml:space="preserve"> PAGEREF _Toc432443401 \h </w:instrText>
            </w:r>
            <w:r w:rsidR="00FA40E3">
              <w:rPr>
                <w:noProof/>
                <w:webHidden/>
              </w:rPr>
            </w:r>
            <w:r w:rsidR="00FA40E3">
              <w:rPr>
                <w:noProof/>
                <w:webHidden/>
              </w:rPr>
              <w:fldChar w:fldCharType="separate"/>
            </w:r>
            <w:r w:rsidR="00BB31B6">
              <w:rPr>
                <w:noProof/>
                <w:webHidden/>
              </w:rPr>
              <w:t>49</w:t>
            </w:r>
            <w:r w:rsidR="00FA40E3">
              <w:rPr>
                <w:noProof/>
                <w:webHidden/>
              </w:rPr>
              <w:fldChar w:fldCharType="end"/>
            </w:r>
          </w:hyperlink>
        </w:p>
        <w:p w14:paraId="6313CD1B" w14:textId="6B2A8AA4" w:rsidR="00FA40E3" w:rsidRDefault="00416146">
          <w:pPr>
            <w:pStyle w:val="TOC1"/>
            <w:rPr>
              <w:rFonts w:asciiTheme="minorHAnsi" w:eastAsiaTheme="minorEastAsia" w:hAnsiTheme="minorHAnsi" w:cstheme="minorBidi"/>
              <w:b w:val="0"/>
              <w:noProof/>
              <w:sz w:val="22"/>
              <w:szCs w:val="22"/>
            </w:rPr>
          </w:pPr>
          <w:hyperlink w:anchor="_Toc432443410" w:history="1">
            <w:r w:rsidR="00FA40E3" w:rsidRPr="002B73B6">
              <w:rPr>
                <w:rStyle w:val="Hyperlink"/>
                <w:noProof/>
              </w:rPr>
              <w:t>Appendix C.</w:t>
            </w:r>
            <w:r w:rsidR="00FA40E3" w:rsidRPr="00FA40E3">
              <w:rPr>
                <w:noProof/>
              </w:rPr>
              <w:t xml:space="preserve"> </w:t>
            </w:r>
            <w:r w:rsidR="00FA40E3" w:rsidRPr="00FA40E3">
              <w:rPr>
                <w:rStyle w:val="Hyperlink"/>
                <w:noProof/>
              </w:rPr>
              <w:tab/>
            </w:r>
            <w:r w:rsidR="00FA40E3" w:rsidRPr="002B73B6">
              <w:rPr>
                <w:rStyle w:val="Hyperlink"/>
                <w:noProof/>
              </w:rPr>
              <w:t>List of Interviews</w:t>
            </w:r>
            <w:r w:rsidR="00FA40E3">
              <w:rPr>
                <w:noProof/>
                <w:webHidden/>
              </w:rPr>
              <w:tab/>
            </w:r>
            <w:r w:rsidR="00BB31B6">
              <w:rPr>
                <w:noProof/>
                <w:webHidden/>
              </w:rPr>
              <w:tab/>
            </w:r>
            <w:r w:rsidR="00BB31B6">
              <w:rPr>
                <w:noProof/>
                <w:webHidden/>
              </w:rPr>
              <w:tab/>
              <w:t xml:space="preserve"> </w:t>
            </w:r>
            <w:r w:rsidR="00FA40E3">
              <w:rPr>
                <w:noProof/>
                <w:webHidden/>
              </w:rPr>
              <w:fldChar w:fldCharType="begin"/>
            </w:r>
            <w:r w:rsidR="00FA40E3">
              <w:rPr>
                <w:noProof/>
                <w:webHidden/>
              </w:rPr>
              <w:instrText xml:space="preserve"> PAGEREF _Toc432443410 \h </w:instrText>
            </w:r>
            <w:r w:rsidR="00FA40E3">
              <w:rPr>
                <w:noProof/>
                <w:webHidden/>
              </w:rPr>
            </w:r>
            <w:r w:rsidR="00FA40E3">
              <w:rPr>
                <w:noProof/>
                <w:webHidden/>
              </w:rPr>
              <w:fldChar w:fldCharType="separate"/>
            </w:r>
            <w:r w:rsidR="00BB31B6">
              <w:rPr>
                <w:noProof/>
                <w:webHidden/>
              </w:rPr>
              <w:t>57</w:t>
            </w:r>
            <w:r w:rsidR="00FA40E3">
              <w:rPr>
                <w:noProof/>
                <w:webHidden/>
              </w:rPr>
              <w:fldChar w:fldCharType="end"/>
            </w:r>
          </w:hyperlink>
        </w:p>
        <w:p w14:paraId="09B07594" w14:textId="3E90579C" w:rsidR="00FA40E3" w:rsidRDefault="00416146">
          <w:pPr>
            <w:pStyle w:val="TOC1"/>
            <w:rPr>
              <w:rFonts w:asciiTheme="minorHAnsi" w:eastAsiaTheme="minorEastAsia" w:hAnsiTheme="minorHAnsi" w:cstheme="minorBidi"/>
              <w:b w:val="0"/>
              <w:noProof/>
              <w:sz w:val="22"/>
              <w:szCs w:val="22"/>
            </w:rPr>
          </w:pPr>
          <w:hyperlink w:anchor="_Toc432443411" w:history="1">
            <w:r w:rsidR="00FA40E3" w:rsidRPr="002B73B6">
              <w:rPr>
                <w:rStyle w:val="Hyperlink"/>
                <w:noProof/>
              </w:rPr>
              <w:t>Endnotes</w:t>
            </w:r>
            <w:r w:rsidR="00FA40E3">
              <w:rPr>
                <w:noProof/>
                <w:webHidden/>
              </w:rPr>
              <w:tab/>
            </w:r>
            <w:r w:rsidR="00BB31B6">
              <w:rPr>
                <w:noProof/>
                <w:webHidden/>
              </w:rPr>
              <w:tab/>
            </w:r>
            <w:r w:rsidR="00BB31B6">
              <w:rPr>
                <w:noProof/>
                <w:webHidden/>
              </w:rPr>
              <w:tab/>
            </w:r>
            <w:r w:rsidR="00BB31B6">
              <w:rPr>
                <w:noProof/>
                <w:webHidden/>
              </w:rPr>
              <w:tab/>
            </w:r>
            <w:r w:rsidR="00BB31B6">
              <w:rPr>
                <w:noProof/>
                <w:webHidden/>
              </w:rPr>
              <w:tab/>
              <w:t xml:space="preserve"> </w:t>
            </w:r>
            <w:r w:rsidR="00FA40E3">
              <w:rPr>
                <w:noProof/>
                <w:webHidden/>
              </w:rPr>
              <w:fldChar w:fldCharType="begin"/>
            </w:r>
            <w:r w:rsidR="00FA40E3">
              <w:rPr>
                <w:noProof/>
                <w:webHidden/>
              </w:rPr>
              <w:instrText xml:space="preserve"> PAGEREF _Toc432443411 \h </w:instrText>
            </w:r>
            <w:r w:rsidR="00FA40E3">
              <w:rPr>
                <w:noProof/>
                <w:webHidden/>
              </w:rPr>
            </w:r>
            <w:r w:rsidR="00FA40E3">
              <w:rPr>
                <w:noProof/>
                <w:webHidden/>
              </w:rPr>
              <w:fldChar w:fldCharType="separate"/>
            </w:r>
            <w:r w:rsidR="00BB31B6">
              <w:rPr>
                <w:noProof/>
                <w:webHidden/>
              </w:rPr>
              <w:t>59</w:t>
            </w:r>
            <w:r w:rsidR="00FA40E3">
              <w:rPr>
                <w:noProof/>
                <w:webHidden/>
              </w:rPr>
              <w:fldChar w:fldCharType="end"/>
            </w:r>
          </w:hyperlink>
        </w:p>
        <w:p w14:paraId="2FBB3BF9" w14:textId="40EB4460" w:rsidR="001A6950" w:rsidRPr="006E7A4A" w:rsidRDefault="001A6950" w:rsidP="00EE41CB">
          <w:pPr>
            <w:pStyle w:val="TOC1"/>
          </w:pPr>
          <w:r w:rsidRPr="006E7A4A">
            <w:rPr>
              <w:noProof/>
            </w:rPr>
            <w:fldChar w:fldCharType="end"/>
          </w:r>
        </w:p>
      </w:sdtContent>
    </w:sdt>
    <w:p w14:paraId="79D6AF0A" w14:textId="15420C14" w:rsidR="006911F9" w:rsidRPr="006E7A4A" w:rsidRDefault="006911F9" w:rsidP="006D34A4">
      <w:pPr>
        <w:spacing w:line="360" w:lineRule="auto"/>
        <w:rPr>
          <w:rFonts w:ascii="Arial" w:hAnsi="Arial" w:cs="Arial"/>
          <w:b/>
        </w:rPr>
      </w:pPr>
      <w:r w:rsidRPr="006E7A4A">
        <w:rPr>
          <w:rFonts w:ascii="Arial" w:hAnsi="Arial" w:cs="Arial"/>
          <w:b/>
        </w:rPr>
        <w:br w:type="page"/>
      </w:r>
    </w:p>
    <w:p w14:paraId="4DA92576" w14:textId="77777777" w:rsidR="00672E9A" w:rsidRDefault="00672E9A">
      <w:pPr>
        <w:spacing w:after="0"/>
        <w:rPr>
          <w:rFonts w:ascii="Arial" w:hAnsi="Arial" w:cs="Tahoma"/>
          <w:b/>
          <w:sz w:val="40"/>
          <w:szCs w:val="22"/>
          <w:lang w:eastAsia="ja-JP"/>
        </w:rPr>
      </w:pPr>
      <w:bookmarkStart w:id="10" w:name="_Toc430879150"/>
      <w:bookmarkStart w:id="11" w:name="_Toc430879643"/>
      <w:r>
        <w:lastRenderedPageBreak/>
        <w:br w:type="page"/>
      </w:r>
    </w:p>
    <w:p w14:paraId="5DD1CA68" w14:textId="023BDD65" w:rsidR="00835383" w:rsidRPr="006E7A4A" w:rsidRDefault="00744E89" w:rsidP="006E7A4A">
      <w:pPr>
        <w:pStyle w:val="Heading1"/>
      </w:pPr>
      <w:bookmarkStart w:id="12" w:name="_Toc431383682"/>
      <w:bookmarkStart w:id="13" w:name="_Toc431395348"/>
      <w:bookmarkStart w:id="14" w:name="_Toc432443362"/>
      <w:r w:rsidRPr="006E7A4A">
        <w:lastRenderedPageBreak/>
        <w:t>Executive</w:t>
      </w:r>
      <w:r w:rsidR="001240CD" w:rsidRPr="006E7A4A">
        <w:t xml:space="preserve"> </w:t>
      </w:r>
      <w:r w:rsidRPr="006E7A4A">
        <w:t>Summary</w:t>
      </w:r>
      <w:bookmarkEnd w:id="10"/>
      <w:bookmarkEnd w:id="11"/>
      <w:bookmarkEnd w:id="12"/>
      <w:bookmarkEnd w:id="13"/>
      <w:bookmarkEnd w:id="14"/>
    </w:p>
    <w:p w14:paraId="7348DEF5" w14:textId="52B725E9" w:rsidR="00835383" w:rsidRPr="006E7A4A" w:rsidRDefault="00513D68" w:rsidP="006D34A4">
      <w:pPr>
        <w:spacing w:before="100" w:beforeAutospacing="1" w:after="100" w:afterAutospacing="1" w:line="360" w:lineRule="auto"/>
        <w:rPr>
          <w:rFonts w:ascii="Arial" w:hAnsi="Arial" w:cs="Arial"/>
        </w:rPr>
      </w:pPr>
      <w:r w:rsidRPr="006E7A4A">
        <w:rPr>
          <w:rFonts w:ascii="Arial" w:hAnsi="Arial" w:cs="Arial"/>
          <w:i/>
        </w:rPr>
        <w:t>Self-Driving</w:t>
      </w:r>
      <w:r w:rsidR="001240CD" w:rsidRPr="006E7A4A">
        <w:rPr>
          <w:rFonts w:ascii="Arial" w:hAnsi="Arial" w:cs="Arial"/>
          <w:i/>
        </w:rPr>
        <w:t xml:space="preserve"> </w:t>
      </w:r>
      <w:r w:rsidRPr="006E7A4A">
        <w:rPr>
          <w:rFonts w:ascii="Arial" w:hAnsi="Arial" w:cs="Arial"/>
          <w:i/>
        </w:rPr>
        <w:t>Cars:</w:t>
      </w:r>
      <w:r w:rsidR="001240CD" w:rsidRPr="006E7A4A">
        <w:rPr>
          <w:rFonts w:ascii="Arial" w:hAnsi="Arial" w:cs="Arial"/>
          <w:i/>
        </w:rPr>
        <w:t xml:space="preserve"> </w:t>
      </w:r>
      <w:r w:rsidRPr="006E7A4A">
        <w:rPr>
          <w:rFonts w:ascii="Arial" w:hAnsi="Arial" w:cs="Arial"/>
          <w:i/>
        </w:rPr>
        <w:t>Mapping</w:t>
      </w:r>
      <w:r w:rsidR="001240CD" w:rsidRPr="006E7A4A">
        <w:rPr>
          <w:rFonts w:ascii="Arial" w:hAnsi="Arial" w:cs="Arial"/>
          <w:i/>
        </w:rPr>
        <w:t xml:space="preserve"> </w:t>
      </w:r>
      <w:r w:rsidRPr="006E7A4A">
        <w:rPr>
          <w:rFonts w:ascii="Arial" w:hAnsi="Arial" w:cs="Arial"/>
          <w:i/>
        </w:rPr>
        <w:t>Access</w:t>
      </w:r>
      <w:r w:rsidR="001240CD" w:rsidRPr="006E7A4A">
        <w:rPr>
          <w:rFonts w:ascii="Arial" w:hAnsi="Arial" w:cs="Arial"/>
          <w:i/>
        </w:rPr>
        <w:t xml:space="preserve"> </w:t>
      </w:r>
      <w:r w:rsidRPr="006E7A4A">
        <w:rPr>
          <w:rFonts w:ascii="Arial" w:hAnsi="Arial" w:cs="Arial"/>
          <w:i/>
        </w:rPr>
        <w:t>to</w:t>
      </w:r>
      <w:r w:rsidR="001240CD" w:rsidRPr="006E7A4A">
        <w:rPr>
          <w:rFonts w:ascii="Arial" w:hAnsi="Arial" w:cs="Arial"/>
          <w:i/>
        </w:rPr>
        <w:t xml:space="preserve"> </w:t>
      </w:r>
      <w:r w:rsidRPr="006E7A4A">
        <w:rPr>
          <w:rFonts w:ascii="Arial" w:hAnsi="Arial" w:cs="Arial"/>
          <w:i/>
        </w:rPr>
        <w:t>a</w:t>
      </w:r>
      <w:r w:rsidR="001240CD" w:rsidRPr="006E7A4A">
        <w:rPr>
          <w:rFonts w:ascii="Arial" w:hAnsi="Arial" w:cs="Arial"/>
          <w:i/>
        </w:rPr>
        <w:t xml:space="preserve"> </w:t>
      </w:r>
      <w:r w:rsidRPr="006E7A4A">
        <w:rPr>
          <w:rFonts w:ascii="Arial" w:hAnsi="Arial" w:cs="Arial"/>
          <w:i/>
        </w:rPr>
        <w:t>Technology</w:t>
      </w:r>
      <w:r w:rsidR="001240CD" w:rsidRPr="006E7A4A">
        <w:rPr>
          <w:rFonts w:ascii="Arial" w:hAnsi="Arial" w:cs="Arial"/>
          <w:i/>
        </w:rPr>
        <w:t xml:space="preserve"> </w:t>
      </w:r>
      <w:r w:rsidRPr="006E7A4A">
        <w:rPr>
          <w:rFonts w:ascii="Arial" w:hAnsi="Arial" w:cs="Arial"/>
          <w:i/>
        </w:rPr>
        <w:t>Revolution</w:t>
      </w:r>
      <w:r w:rsidR="001240CD" w:rsidRPr="006E7A4A">
        <w:rPr>
          <w:rFonts w:ascii="Arial" w:hAnsi="Arial" w:cs="Arial"/>
        </w:rPr>
        <w:t xml:space="preserve"> </w:t>
      </w:r>
      <w:r w:rsidR="002438BA" w:rsidRPr="006E7A4A">
        <w:rPr>
          <w:rFonts w:ascii="Arial" w:hAnsi="Arial" w:cs="Arial"/>
        </w:rPr>
        <w:t>explores</w:t>
      </w:r>
      <w:r w:rsidR="001240CD" w:rsidRPr="006E7A4A">
        <w:rPr>
          <w:rFonts w:ascii="Arial" w:hAnsi="Arial" w:cs="Arial"/>
        </w:rPr>
        <w:t xml:space="preserve"> </w:t>
      </w:r>
      <w:r w:rsidR="00744E89" w:rsidRPr="006E7A4A">
        <w:rPr>
          <w:rFonts w:ascii="Arial" w:hAnsi="Arial" w:cs="Arial"/>
        </w:rPr>
        <w:t>the</w:t>
      </w:r>
      <w:r w:rsidR="001240CD" w:rsidRPr="006E7A4A">
        <w:rPr>
          <w:rFonts w:ascii="Arial" w:hAnsi="Arial" w:cs="Arial"/>
        </w:rPr>
        <w:t xml:space="preserve"> </w:t>
      </w:r>
      <w:r w:rsidR="00744E89" w:rsidRPr="006E7A4A">
        <w:rPr>
          <w:rFonts w:ascii="Arial" w:hAnsi="Arial" w:cs="Arial"/>
        </w:rPr>
        <w:t>emerging</w:t>
      </w:r>
      <w:r w:rsidR="001240CD" w:rsidRPr="006E7A4A">
        <w:rPr>
          <w:rFonts w:ascii="Arial" w:hAnsi="Arial" w:cs="Arial"/>
        </w:rPr>
        <w:t xml:space="preserve"> </w:t>
      </w:r>
      <w:r w:rsidR="00744E89" w:rsidRPr="006E7A4A">
        <w:rPr>
          <w:rFonts w:ascii="Arial" w:hAnsi="Arial" w:cs="Arial"/>
        </w:rPr>
        <w:t>revolution</w:t>
      </w:r>
      <w:r w:rsidR="001240CD" w:rsidRPr="006E7A4A">
        <w:rPr>
          <w:rFonts w:ascii="Arial" w:hAnsi="Arial" w:cs="Arial"/>
        </w:rPr>
        <w:t xml:space="preserve"> </w:t>
      </w:r>
      <w:r w:rsidR="00744E89" w:rsidRPr="006E7A4A">
        <w:rPr>
          <w:rFonts w:ascii="Arial" w:hAnsi="Arial" w:cs="Arial"/>
        </w:rPr>
        <w:t>in</w:t>
      </w:r>
      <w:r w:rsidR="001240CD" w:rsidRPr="006E7A4A">
        <w:rPr>
          <w:rFonts w:ascii="Arial" w:hAnsi="Arial" w:cs="Arial"/>
        </w:rPr>
        <w:t xml:space="preserve"> </w:t>
      </w:r>
      <w:r w:rsidR="00744E89" w:rsidRPr="006E7A4A">
        <w:rPr>
          <w:rFonts w:ascii="Arial" w:hAnsi="Arial" w:cs="Arial"/>
        </w:rPr>
        <w:t>automobile</w:t>
      </w:r>
      <w:r w:rsidR="001240CD" w:rsidRPr="006E7A4A">
        <w:rPr>
          <w:rFonts w:ascii="Arial" w:hAnsi="Arial" w:cs="Arial"/>
        </w:rPr>
        <w:t xml:space="preserve"> </w:t>
      </w:r>
      <w:r w:rsidR="00744E89" w:rsidRPr="006E7A4A">
        <w:rPr>
          <w:rFonts w:ascii="Arial" w:hAnsi="Arial" w:cs="Arial"/>
        </w:rPr>
        <w:t>technology</w:t>
      </w:r>
      <w:r w:rsidR="001240CD" w:rsidRPr="006E7A4A">
        <w:rPr>
          <w:rFonts w:ascii="Arial" w:hAnsi="Arial" w:cs="Arial"/>
        </w:rPr>
        <w:t xml:space="preserve"> </w:t>
      </w:r>
      <w:r w:rsidR="00744E89" w:rsidRPr="006E7A4A">
        <w:rPr>
          <w:rFonts w:ascii="Arial" w:hAnsi="Arial" w:cs="Arial"/>
        </w:rPr>
        <w:t>and</w:t>
      </w:r>
      <w:r w:rsidR="001240CD" w:rsidRPr="006E7A4A">
        <w:rPr>
          <w:rFonts w:ascii="Arial" w:hAnsi="Arial" w:cs="Arial"/>
        </w:rPr>
        <w:t xml:space="preserve"> </w:t>
      </w:r>
      <w:r w:rsidR="00744E89" w:rsidRPr="006E7A4A">
        <w:rPr>
          <w:rFonts w:ascii="Arial" w:hAnsi="Arial" w:cs="Arial"/>
        </w:rPr>
        <w:t>the</w:t>
      </w:r>
      <w:r w:rsidR="001240CD" w:rsidRPr="006E7A4A">
        <w:rPr>
          <w:rFonts w:ascii="Arial" w:hAnsi="Arial" w:cs="Arial"/>
        </w:rPr>
        <w:t xml:space="preserve"> </w:t>
      </w:r>
      <w:r w:rsidR="00744E89" w:rsidRPr="006E7A4A">
        <w:rPr>
          <w:rFonts w:ascii="Arial" w:hAnsi="Arial" w:cs="Arial"/>
        </w:rPr>
        <w:t>promise</w:t>
      </w:r>
      <w:r w:rsidR="001240CD" w:rsidRPr="006E7A4A">
        <w:rPr>
          <w:rFonts w:ascii="Arial" w:hAnsi="Arial" w:cs="Arial"/>
        </w:rPr>
        <w:t xml:space="preserve"> </w:t>
      </w:r>
      <w:r w:rsidR="00744E89" w:rsidRPr="006E7A4A">
        <w:rPr>
          <w:rFonts w:ascii="Arial" w:hAnsi="Arial" w:cs="Arial"/>
        </w:rPr>
        <w:t>it</w:t>
      </w:r>
      <w:r w:rsidR="001240CD" w:rsidRPr="006E7A4A">
        <w:rPr>
          <w:rFonts w:ascii="Arial" w:hAnsi="Arial" w:cs="Arial"/>
        </w:rPr>
        <w:t xml:space="preserve"> </w:t>
      </w:r>
      <w:r w:rsidR="00744E89" w:rsidRPr="006E7A4A">
        <w:rPr>
          <w:rFonts w:ascii="Arial" w:hAnsi="Arial" w:cs="Arial"/>
        </w:rPr>
        <w:t>holds</w:t>
      </w:r>
      <w:r w:rsidR="001240CD" w:rsidRPr="006E7A4A">
        <w:rPr>
          <w:rFonts w:ascii="Arial" w:hAnsi="Arial" w:cs="Arial"/>
        </w:rPr>
        <w:t xml:space="preserve"> </w:t>
      </w:r>
      <w:r w:rsidR="00744E89" w:rsidRPr="006E7A4A">
        <w:rPr>
          <w:rFonts w:ascii="Arial" w:hAnsi="Arial" w:cs="Arial"/>
        </w:rPr>
        <w:t>for</w:t>
      </w:r>
      <w:r w:rsidR="001240CD" w:rsidRPr="006E7A4A">
        <w:rPr>
          <w:rFonts w:ascii="Arial" w:hAnsi="Arial" w:cs="Arial"/>
        </w:rPr>
        <w:t xml:space="preserve"> </w:t>
      </w:r>
      <w:r w:rsidR="00744E89" w:rsidRPr="006E7A4A">
        <w:rPr>
          <w:rFonts w:ascii="Arial" w:hAnsi="Arial" w:cs="Arial"/>
        </w:rPr>
        <w:t>people</w:t>
      </w:r>
      <w:r w:rsidR="001240CD" w:rsidRPr="006E7A4A">
        <w:rPr>
          <w:rFonts w:ascii="Arial" w:hAnsi="Arial" w:cs="Arial"/>
        </w:rPr>
        <w:t xml:space="preserve"> </w:t>
      </w:r>
      <w:r w:rsidR="00744E89" w:rsidRPr="006E7A4A">
        <w:rPr>
          <w:rFonts w:ascii="Arial" w:hAnsi="Arial" w:cs="Arial"/>
        </w:rPr>
        <w:t>with</w:t>
      </w:r>
      <w:r w:rsidR="001240CD" w:rsidRPr="006E7A4A">
        <w:rPr>
          <w:rFonts w:ascii="Arial" w:hAnsi="Arial" w:cs="Arial"/>
        </w:rPr>
        <w:t xml:space="preserve"> </w:t>
      </w:r>
      <w:r w:rsidR="00744E89" w:rsidRPr="006E7A4A">
        <w:rPr>
          <w:rFonts w:ascii="Arial" w:hAnsi="Arial" w:cs="Arial"/>
        </w:rPr>
        <w:t>disabilities,</w:t>
      </w:r>
      <w:r w:rsidR="001240CD" w:rsidRPr="006E7A4A">
        <w:rPr>
          <w:rFonts w:ascii="Arial" w:hAnsi="Arial" w:cs="Arial"/>
        </w:rPr>
        <w:t xml:space="preserve"> </w:t>
      </w:r>
      <w:r w:rsidR="00744E89" w:rsidRPr="006E7A4A">
        <w:rPr>
          <w:rFonts w:ascii="Arial" w:hAnsi="Arial" w:cs="Arial"/>
        </w:rPr>
        <w:t>as</w:t>
      </w:r>
      <w:r w:rsidR="001240CD" w:rsidRPr="006E7A4A">
        <w:rPr>
          <w:rFonts w:ascii="Arial" w:hAnsi="Arial" w:cs="Arial"/>
        </w:rPr>
        <w:t xml:space="preserve"> </w:t>
      </w:r>
      <w:r w:rsidR="00744E89" w:rsidRPr="006E7A4A">
        <w:rPr>
          <w:rFonts w:ascii="Arial" w:hAnsi="Arial" w:cs="Arial"/>
        </w:rPr>
        <w:t>well</w:t>
      </w:r>
      <w:r w:rsidR="001240CD" w:rsidRPr="006E7A4A">
        <w:rPr>
          <w:rFonts w:ascii="Arial" w:hAnsi="Arial" w:cs="Arial"/>
        </w:rPr>
        <w:t xml:space="preserve"> </w:t>
      </w:r>
      <w:r w:rsidR="00744E89" w:rsidRPr="006E7A4A">
        <w:rPr>
          <w:rFonts w:ascii="Arial" w:hAnsi="Arial" w:cs="Arial"/>
        </w:rPr>
        <w:t>as</w:t>
      </w:r>
      <w:r w:rsidR="001240CD" w:rsidRPr="006E7A4A">
        <w:rPr>
          <w:rFonts w:ascii="Arial" w:hAnsi="Arial" w:cs="Arial"/>
        </w:rPr>
        <w:t xml:space="preserve"> </w:t>
      </w:r>
      <w:r w:rsidR="00744E89" w:rsidRPr="006E7A4A">
        <w:rPr>
          <w:rFonts w:ascii="Arial" w:hAnsi="Arial" w:cs="Arial"/>
        </w:rPr>
        <w:t>the</w:t>
      </w:r>
      <w:r w:rsidR="001240CD" w:rsidRPr="006E7A4A">
        <w:rPr>
          <w:rFonts w:ascii="Arial" w:hAnsi="Arial" w:cs="Arial"/>
        </w:rPr>
        <w:t xml:space="preserve"> </w:t>
      </w:r>
      <w:r w:rsidR="00744E89" w:rsidRPr="006E7A4A">
        <w:rPr>
          <w:rFonts w:ascii="Arial" w:hAnsi="Arial" w:cs="Arial"/>
        </w:rPr>
        <w:t>obstacles</w:t>
      </w:r>
      <w:r w:rsidR="001240CD" w:rsidRPr="006E7A4A">
        <w:rPr>
          <w:rFonts w:ascii="Arial" w:hAnsi="Arial" w:cs="Arial"/>
        </w:rPr>
        <w:t xml:space="preserve"> </w:t>
      </w:r>
      <w:r w:rsidR="00744E89" w:rsidRPr="006E7A4A">
        <w:rPr>
          <w:rFonts w:ascii="Arial" w:hAnsi="Arial" w:cs="Arial"/>
        </w:rPr>
        <w:t>the</w:t>
      </w:r>
      <w:r w:rsidR="001240CD" w:rsidRPr="006E7A4A">
        <w:rPr>
          <w:rFonts w:ascii="Arial" w:hAnsi="Arial" w:cs="Arial"/>
        </w:rPr>
        <w:t xml:space="preserve"> </w:t>
      </w:r>
      <w:r w:rsidR="00744E89" w:rsidRPr="006E7A4A">
        <w:rPr>
          <w:rFonts w:ascii="Arial" w:hAnsi="Arial" w:cs="Arial"/>
        </w:rPr>
        <w:t>disability</w:t>
      </w:r>
      <w:r w:rsidR="001240CD" w:rsidRPr="006E7A4A">
        <w:rPr>
          <w:rFonts w:ascii="Arial" w:hAnsi="Arial" w:cs="Arial"/>
        </w:rPr>
        <w:t xml:space="preserve"> </w:t>
      </w:r>
      <w:r w:rsidR="00744E89" w:rsidRPr="006E7A4A">
        <w:rPr>
          <w:rFonts w:ascii="Arial" w:hAnsi="Arial" w:cs="Arial"/>
        </w:rPr>
        <w:t>community</w:t>
      </w:r>
      <w:r w:rsidR="001240CD" w:rsidRPr="006E7A4A">
        <w:rPr>
          <w:rFonts w:ascii="Arial" w:hAnsi="Arial" w:cs="Arial"/>
        </w:rPr>
        <w:t xml:space="preserve"> </w:t>
      </w:r>
      <w:r w:rsidR="00744E89" w:rsidRPr="006E7A4A">
        <w:rPr>
          <w:rFonts w:ascii="Arial" w:hAnsi="Arial" w:cs="Arial"/>
        </w:rPr>
        <w:t>faces</w:t>
      </w:r>
      <w:r w:rsidR="001240CD" w:rsidRPr="006E7A4A">
        <w:rPr>
          <w:rFonts w:ascii="Arial" w:hAnsi="Arial" w:cs="Arial"/>
        </w:rPr>
        <w:t xml:space="preserve"> </w:t>
      </w:r>
      <w:r w:rsidR="00744E89" w:rsidRPr="006E7A4A">
        <w:rPr>
          <w:rFonts w:ascii="Arial" w:hAnsi="Arial" w:cs="Arial"/>
        </w:rPr>
        <w:t>to</w:t>
      </w:r>
      <w:r w:rsidR="001240CD" w:rsidRPr="006E7A4A">
        <w:rPr>
          <w:rFonts w:ascii="Arial" w:hAnsi="Arial" w:cs="Arial"/>
        </w:rPr>
        <w:t xml:space="preserve"> </w:t>
      </w:r>
      <w:r w:rsidR="00744E89" w:rsidRPr="006E7A4A">
        <w:rPr>
          <w:rFonts w:ascii="Arial" w:hAnsi="Arial" w:cs="Arial"/>
        </w:rPr>
        <w:t>realizing</w:t>
      </w:r>
      <w:r w:rsidR="001240CD" w:rsidRPr="006E7A4A">
        <w:rPr>
          <w:rFonts w:ascii="Arial" w:hAnsi="Arial" w:cs="Arial"/>
        </w:rPr>
        <w:t xml:space="preserve"> </w:t>
      </w:r>
      <w:r w:rsidR="00744E89" w:rsidRPr="006E7A4A">
        <w:rPr>
          <w:rFonts w:ascii="Arial" w:hAnsi="Arial" w:cs="Arial"/>
        </w:rPr>
        <w:t>that</w:t>
      </w:r>
      <w:r w:rsidR="001240CD" w:rsidRPr="006E7A4A">
        <w:rPr>
          <w:rFonts w:ascii="Arial" w:hAnsi="Arial" w:cs="Arial"/>
        </w:rPr>
        <w:t xml:space="preserve"> </w:t>
      </w:r>
      <w:r w:rsidR="00744E89" w:rsidRPr="006E7A4A">
        <w:rPr>
          <w:rFonts w:ascii="Arial" w:hAnsi="Arial" w:cs="Arial"/>
        </w:rPr>
        <w:t>promise.</w:t>
      </w:r>
      <w:r w:rsidR="001240CD" w:rsidRPr="006E7A4A">
        <w:rPr>
          <w:rFonts w:ascii="Arial" w:hAnsi="Arial" w:cs="Arial"/>
        </w:rPr>
        <w:t xml:space="preserve"> </w:t>
      </w:r>
      <w:r w:rsidR="00744E89" w:rsidRPr="006E7A4A">
        <w:rPr>
          <w:rFonts w:ascii="Arial" w:hAnsi="Arial" w:cs="Arial"/>
        </w:rPr>
        <w:t>The</w:t>
      </w:r>
      <w:r w:rsidR="001240CD" w:rsidRPr="006E7A4A">
        <w:rPr>
          <w:rFonts w:ascii="Arial" w:hAnsi="Arial" w:cs="Arial"/>
        </w:rPr>
        <w:t xml:space="preserve"> </w:t>
      </w:r>
      <w:r w:rsidR="00744E89" w:rsidRPr="006E7A4A">
        <w:rPr>
          <w:rFonts w:ascii="Arial" w:hAnsi="Arial" w:cs="Arial"/>
        </w:rPr>
        <w:t>report</w:t>
      </w:r>
      <w:r w:rsidR="001240CD" w:rsidRPr="006E7A4A">
        <w:rPr>
          <w:rFonts w:ascii="Arial" w:hAnsi="Arial" w:cs="Arial"/>
        </w:rPr>
        <w:t xml:space="preserve"> </w:t>
      </w:r>
      <w:r w:rsidR="00744E89" w:rsidRPr="006E7A4A">
        <w:rPr>
          <w:rFonts w:ascii="Arial" w:hAnsi="Arial" w:cs="Arial"/>
        </w:rPr>
        <w:t>examines</w:t>
      </w:r>
      <w:r w:rsidR="001240CD" w:rsidRPr="006E7A4A">
        <w:rPr>
          <w:rFonts w:ascii="Arial" w:hAnsi="Arial" w:cs="Arial"/>
        </w:rPr>
        <w:t xml:space="preserve"> </w:t>
      </w:r>
      <w:r w:rsidR="00744E89" w:rsidRPr="006E7A4A">
        <w:rPr>
          <w:rFonts w:ascii="Arial" w:hAnsi="Arial" w:cs="Arial"/>
        </w:rPr>
        <w:t>the</w:t>
      </w:r>
      <w:r w:rsidR="001240CD" w:rsidRPr="006E7A4A">
        <w:rPr>
          <w:rFonts w:ascii="Arial" w:hAnsi="Arial" w:cs="Arial"/>
        </w:rPr>
        <w:t xml:space="preserve"> </w:t>
      </w:r>
      <w:r w:rsidR="00744E89" w:rsidRPr="006E7A4A">
        <w:rPr>
          <w:rFonts w:ascii="Arial" w:hAnsi="Arial" w:cs="Arial"/>
        </w:rPr>
        <w:t>current</w:t>
      </w:r>
      <w:r w:rsidR="001240CD" w:rsidRPr="006E7A4A">
        <w:rPr>
          <w:rFonts w:ascii="Arial" w:hAnsi="Arial" w:cs="Arial"/>
        </w:rPr>
        <w:t xml:space="preserve"> </w:t>
      </w:r>
      <w:r w:rsidR="00744E89" w:rsidRPr="006E7A4A">
        <w:rPr>
          <w:rFonts w:ascii="Arial" w:hAnsi="Arial" w:cs="Arial"/>
        </w:rPr>
        <w:t>state</w:t>
      </w:r>
      <w:r w:rsidR="001240CD" w:rsidRPr="006E7A4A">
        <w:rPr>
          <w:rFonts w:ascii="Arial" w:hAnsi="Arial" w:cs="Arial"/>
        </w:rPr>
        <w:t xml:space="preserve"> </w:t>
      </w:r>
      <w:r w:rsidR="00744E89" w:rsidRPr="006E7A4A">
        <w:rPr>
          <w:rFonts w:ascii="Arial" w:hAnsi="Arial" w:cs="Arial"/>
        </w:rPr>
        <w:t>of</w:t>
      </w:r>
      <w:r w:rsidR="001240CD" w:rsidRPr="006E7A4A">
        <w:rPr>
          <w:rFonts w:ascii="Arial" w:hAnsi="Arial" w:cs="Arial"/>
        </w:rPr>
        <w:t xml:space="preserve"> </w:t>
      </w:r>
      <w:r w:rsidR="00744E89" w:rsidRPr="006E7A4A">
        <w:rPr>
          <w:rFonts w:ascii="Arial" w:hAnsi="Arial" w:cs="Arial"/>
        </w:rPr>
        <w:t>the</w:t>
      </w:r>
      <w:r w:rsidR="001240CD" w:rsidRPr="006E7A4A">
        <w:rPr>
          <w:rFonts w:ascii="Arial" w:hAnsi="Arial" w:cs="Arial"/>
        </w:rPr>
        <w:t xml:space="preserve"> </w:t>
      </w:r>
      <w:r w:rsidR="00744E89" w:rsidRPr="006E7A4A">
        <w:rPr>
          <w:rFonts w:ascii="Arial" w:hAnsi="Arial" w:cs="Arial"/>
        </w:rPr>
        <w:t>technology,</w:t>
      </w:r>
      <w:r w:rsidR="001240CD" w:rsidRPr="006E7A4A">
        <w:rPr>
          <w:rFonts w:ascii="Arial" w:hAnsi="Arial" w:cs="Arial"/>
        </w:rPr>
        <w:t xml:space="preserve"> </w:t>
      </w:r>
      <w:r w:rsidR="00744E89" w:rsidRPr="006E7A4A">
        <w:rPr>
          <w:rFonts w:ascii="Arial" w:hAnsi="Arial" w:cs="Arial"/>
        </w:rPr>
        <w:t>current</w:t>
      </w:r>
      <w:r w:rsidR="001240CD" w:rsidRPr="006E7A4A">
        <w:rPr>
          <w:rFonts w:ascii="Arial" w:hAnsi="Arial" w:cs="Arial"/>
        </w:rPr>
        <w:t xml:space="preserve"> </w:t>
      </w:r>
      <w:r w:rsidR="00744E89" w:rsidRPr="006E7A4A">
        <w:rPr>
          <w:rFonts w:ascii="Arial" w:hAnsi="Arial" w:cs="Arial"/>
        </w:rPr>
        <w:t>approaches</w:t>
      </w:r>
      <w:r w:rsidR="001240CD" w:rsidRPr="006E7A4A">
        <w:rPr>
          <w:rFonts w:ascii="Arial" w:hAnsi="Arial" w:cs="Arial"/>
        </w:rPr>
        <w:t xml:space="preserve"> </w:t>
      </w:r>
      <w:r w:rsidR="00744E89" w:rsidRPr="006E7A4A">
        <w:rPr>
          <w:rFonts w:ascii="Arial" w:hAnsi="Arial" w:cs="Arial"/>
        </w:rPr>
        <w:t>to</w:t>
      </w:r>
      <w:r w:rsidR="001240CD" w:rsidRPr="006E7A4A">
        <w:rPr>
          <w:rFonts w:ascii="Arial" w:hAnsi="Arial" w:cs="Arial"/>
        </w:rPr>
        <w:t xml:space="preserve"> </w:t>
      </w:r>
      <w:r w:rsidR="00744E89" w:rsidRPr="006E7A4A">
        <w:rPr>
          <w:rFonts w:ascii="Arial" w:hAnsi="Arial" w:cs="Arial"/>
        </w:rPr>
        <w:t>regulation,</w:t>
      </w:r>
      <w:r w:rsidR="001240CD" w:rsidRPr="006E7A4A">
        <w:rPr>
          <w:rFonts w:ascii="Arial" w:hAnsi="Arial" w:cs="Arial"/>
        </w:rPr>
        <w:t xml:space="preserve"> </w:t>
      </w:r>
      <w:r w:rsidR="00552CA9" w:rsidRPr="006E7A4A">
        <w:rPr>
          <w:rFonts w:ascii="Arial" w:hAnsi="Arial" w:cs="Arial"/>
        </w:rPr>
        <w:t>and</w:t>
      </w:r>
      <w:r w:rsidR="001240CD" w:rsidRPr="006E7A4A">
        <w:rPr>
          <w:rFonts w:ascii="Arial" w:hAnsi="Arial" w:cs="Arial"/>
        </w:rPr>
        <w:t xml:space="preserve"> </w:t>
      </w:r>
      <w:r w:rsidR="00744E89" w:rsidRPr="006E7A4A">
        <w:rPr>
          <w:rFonts w:ascii="Arial" w:hAnsi="Arial" w:cs="Arial"/>
        </w:rPr>
        <w:t>potential</w:t>
      </w:r>
      <w:r w:rsidR="001240CD" w:rsidRPr="006E7A4A">
        <w:rPr>
          <w:rFonts w:ascii="Arial" w:hAnsi="Arial" w:cs="Arial"/>
        </w:rPr>
        <w:t xml:space="preserve"> </w:t>
      </w:r>
      <w:r w:rsidR="00744E89" w:rsidRPr="006E7A4A">
        <w:rPr>
          <w:rFonts w:ascii="Arial" w:hAnsi="Arial" w:cs="Arial"/>
        </w:rPr>
        <w:t>technological</w:t>
      </w:r>
      <w:r w:rsidR="001240CD" w:rsidRPr="006E7A4A">
        <w:rPr>
          <w:rFonts w:ascii="Arial" w:hAnsi="Arial" w:cs="Arial"/>
        </w:rPr>
        <w:t xml:space="preserve"> </w:t>
      </w:r>
      <w:r w:rsidR="00744E89" w:rsidRPr="006E7A4A">
        <w:rPr>
          <w:rFonts w:ascii="Arial" w:hAnsi="Arial" w:cs="Arial"/>
        </w:rPr>
        <w:t>and</w:t>
      </w:r>
      <w:r w:rsidR="001240CD" w:rsidRPr="006E7A4A">
        <w:rPr>
          <w:rFonts w:ascii="Arial" w:hAnsi="Arial" w:cs="Arial"/>
        </w:rPr>
        <w:t xml:space="preserve"> </w:t>
      </w:r>
      <w:r w:rsidR="00744E89" w:rsidRPr="006E7A4A">
        <w:rPr>
          <w:rFonts w:ascii="Arial" w:hAnsi="Arial" w:cs="Arial"/>
        </w:rPr>
        <w:t>policy</w:t>
      </w:r>
      <w:r w:rsidR="001240CD" w:rsidRPr="006E7A4A">
        <w:rPr>
          <w:rFonts w:ascii="Arial" w:hAnsi="Arial" w:cs="Arial"/>
        </w:rPr>
        <w:t xml:space="preserve"> </w:t>
      </w:r>
      <w:r w:rsidR="00744E89" w:rsidRPr="006E7A4A">
        <w:rPr>
          <w:rFonts w:ascii="Arial" w:hAnsi="Arial" w:cs="Arial"/>
        </w:rPr>
        <w:t>barriers</w:t>
      </w:r>
      <w:r w:rsidR="001240CD" w:rsidRPr="006E7A4A">
        <w:rPr>
          <w:rFonts w:ascii="Arial" w:hAnsi="Arial" w:cs="Arial"/>
        </w:rPr>
        <w:t xml:space="preserve"> </w:t>
      </w:r>
      <w:r w:rsidR="00744E89" w:rsidRPr="006E7A4A">
        <w:rPr>
          <w:rFonts w:ascii="Arial" w:hAnsi="Arial" w:cs="Arial"/>
        </w:rPr>
        <w:t>to</w:t>
      </w:r>
      <w:r w:rsidR="001240CD" w:rsidRPr="006E7A4A">
        <w:rPr>
          <w:rFonts w:ascii="Arial" w:hAnsi="Arial" w:cs="Arial"/>
        </w:rPr>
        <w:t xml:space="preserve"> </w:t>
      </w:r>
      <w:r w:rsidR="00ED5B54" w:rsidRPr="006E7A4A">
        <w:rPr>
          <w:rFonts w:ascii="Arial" w:hAnsi="Arial" w:cs="Arial"/>
        </w:rPr>
        <w:t>full</w:t>
      </w:r>
      <w:r w:rsidR="001240CD" w:rsidRPr="006E7A4A">
        <w:rPr>
          <w:rFonts w:ascii="Arial" w:hAnsi="Arial" w:cs="Arial"/>
        </w:rPr>
        <w:t xml:space="preserve"> </w:t>
      </w:r>
      <w:r w:rsidR="00ED5B54" w:rsidRPr="006E7A4A">
        <w:rPr>
          <w:rFonts w:ascii="Arial" w:hAnsi="Arial" w:cs="Arial"/>
        </w:rPr>
        <w:t>use</w:t>
      </w:r>
      <w:r w:rsidR="001240CD" w:rsidRPr="006E7A4A">
        <w:rPr>
          <w:rFonts w:ascii="Arial" w:hAnsi="Arial" w:cs="Arial"/>
        </w:rPr>
        <w:t xml:space="preserve"> </w:t>
      </w:r>
      <w:r w:rsidR="00ED5B54" w:rsidRPr="006E7A4A">
        <w:rPr>
          <w:rFonts w:ascii="Arial" w:hAnsi="Arial" w:cs="Arial"/>
        </w:rPr>
        <w:t>by</w:t>
      </w:r>
      <w:r w:rsidR="001240CD" w:rsidRPr="006E7A4A">
        <w:rPr>
          <w:rFonts w:ascii="Arial" w:hAnsi="Arial" w:cs="Arial"/>
        </w:rPr>
        <w:t xml:space="preserve"> </w:t>
      </w:r>
      <w:r w:rsidR="00744E89" w:rsidRPr="006E7A4A">
        <w:rPr>
          <w:rFonts w:ascii="Arial" w:hAnsi="Arial" w:cs="Arial"/>
        </w:rPr>
        <w:t>people</w:t>
      </w:r>
      <w:r w:rsidR="001240CD" w:rsidRPr="006E7A4A">
        <w:rPr>
          <w:rFonts w:ascii="Arial" w:hAnsi="Arial" w:cs="Arial"/>
        </w:rPr>
        <w:t xml:space="preserve"> </w:t>
      </w:r>
      <w:r w:rsidR="00744E89" w:rsidRPr="006E7A4A">
        <w:rPr>
          <w:rFonts w:ascii="Arial" w:hAnsi="Arial" w:cs="Arial"/>
        </w:rPr>
        <w:t>with</w:t>
      </w:r>
      <w:r w:rsidR="001240CD" w:rsidRPr="006E7A4A">
        <w:rPr>
          <w:rFonts w:ascii="Arial" w:hAnsi="Arial" w:cs="Arial"/>
        </w:rPr>
        <w:t xml:space="preserve"> </w:t>
      </w:r>
      <w:r w:rsidR="00744E89" w:rsidRPr="006E7A4A">
        <w:rPr>
          <w:rFonts w:ascii="Arial" w:hAnsi="Arial" w:cs="Arial"/>
        </w:rPr>
        <w:t>disabilities,</w:t>
      </w:r>
      <w:r w:rsidR="001240CD" w:rsidRPr="006E7A4A">
        <w:rPr>
          <w:rFonts w:ascii="Arial" w:hAnsi="Arial" w:cs="Arial"/>
        </w:rPr>
        <w:t xml:space="preserve"> </w:t>
      </w:r>
      <w:r w:rsidR="00744E89" w:rsidRPr="006E7A4A">
        <w:rPr>
          <w:rFonts w:ascii="Arial" w:hAnsi="Arial" w:cs="Arial"/>
        </w:rPr>
        <w:t>and</w:t>
      </w:r>
      <w:r w:rsidR="001240CD" w:rsidRPr="006E7A4A">
        <w:rPr>
          <w:rFonts w:ascii="Arial" w:hAnsi="Arial" w:cs="Arial"/>
        </w:rPr>
        <w:t xml:space="preserve"> </w:t>
      </w:r>
      <w:r w:rsidR="00552CA9" w:rsidRPr="006E7A4A">
        <w:rPr>
          <w:rFonts w:ascii="Arial" w:hAnsi="Arial" w:cs="Arial"/>
        </w:rPr>
        <w:t>provides</w:t>
      </w:r>
      <w:r w:rsidR="001240CD" w:rsidRPr="006E7A4A">
        <w:rPr>
          <w:rFonts w:ascii="Arial" w:hAnsi="Arial" w:cs="Arial"/>
        </w:rPr>
        <w:t xml:space="preserve"> </w:t>
      </w:r>
      <w:r w:rsidR="00744E89" w:rsidRPr="006E7A4A">
        <w:rPr>
          <w:rFonts w:ascii="Arial" w:hAnsi="Arial" w:cs="Arial"/>
        </w:rPr>
        <w:t>recommendations</w:t>
      </w:r>
      <w:r w:rsidR="001240CD" w:rsidRPr="006E7A4A">
        <w:rPr>
          <w:rFonts w:ascii="Arial" w:hAnsi="Arial" w:cs="Arial"/>
        </w:rPr>
        <w:t xml:space="preserve"> </w:t>
      </w:r>
      <w:r w:rsidR="00744E89" w:rsidRPr="006E7A4A">
        <w:rPr>
          <w:rFonts w:ascii="Arial" w:hAnsi="Arial" w:cs="Arial"/>
        </w:rPr>
        <w:t>f</w:t>
      </w:r>
      <w:r w:rsidR="00B27124" w:rsidRPr="006E7A4A">
        <w:rPr>
          <w:rFonts w:ascii="Arial" w:hAnsi="Arial" w:cs="Arial"/>
        </w:rPr>
        <w:t>or</w:t>
      </w:r>
      <w:r w:rsidR="001240CD" w:rsidRPr="006E7A4A">
        <w:rPr>
          <w:rFonts w:ascii="Arial" w:hAnsi="Arial" w:cs="Arial"/>
        </w:rPr>
        <w:t xml:space="preserve"> </w:t>
      </w:r>
      <w:r w:rsidR="00B27124" w:rsidRPr="006E7A4A">
        <w:rPr>
          <w:rFonts w:ascii="Arial" w:hAnsi="Arial" w:cs="Arial"/>
        </w:rPr>
        <w:t>preventing</w:t>
      </w:r>
      <w:r w:rsidR="001240CD" w:rsidRPr="006E7A4A">
        <w:rPr>
          <w:rFonts w:ascii="Arial" w:hAnsi="Arial" w:cs="Arial"/>
        </w:rPr>
        <w:t xml:space="preserve"> </w:t>
      </w:r>
      <w:r w:rsidR="00B27124" w:rsidRPr="006E7A4A">
        <w:rPr>
          <w:rFonts w:ascii="Arial" w:hAnsi="Arial" w:cs="Arial"/>
        </w:rPr>
        <w:t>or</w:t>
      </w:r>
      <w:r w:rsidR="001240CD" w:rsidRPr="006E7A4A">
        <w:rPr>
          <w:rFonts w:ascii="Arial" w:hAnsi="Arial" w:cs="Arial"/>
        </w:rPr>
        <w:t xml:space="preserve"> </w:t>
      </w:r>
      <w:r w:rsidR="00B27124" w:rsidRPr="006E7A4A">
        <w:rPr>
          <w:rFonts w:ascii="Arial" w:hAnsi="Arial" w:cs="Arial"/>
        </w:rPr>
        <w:t>eliminating</w:t>
      </w:r>
      <w:r w:rsidR="001240CD" w:rsidRPr="006E7A4A">
        <w:rPr>
          <w:rFonts w:ascii="Arial" w:hAnsi="Arial" w:cs="Arial"/>
        </w:rPr>
        <w:t xml:space="preserve"> </w:t>
      </w:r>
      <w:r w:rsidR="00B27124" w:rsidRPr="006E7A4A">
        <w:rPr>
          <w:rFonts w:ascii="Arial" w:hAnsi="Arial" w:cs="Arial"/>
        </w:rPr>
        <w:t>those</w:t>
      </w:r>
      <w:r w:rsidR="001240CD" w:rsidRPr="006E7A4A">
        <w:rPr>
          <w:rFonts w:ascii="Arial" w:hAnsi="Arial" w:cs="Arial"/>
        </w:rPr>
        <w:t xml:space="preserve"> </w:t>
      </w:r>
      <w:r w:rsidR="00744E89" w:rsidRPr="006E7A4A">
        <w:rPr>
          <w:rFonts w:ascii="Arial" w:hAnsi="Arial" w:cs="Arial"/>
        </w:rPr>
        <w:t>barriers</w:t>
      </w:r>
      <w:r w:rsidR="006845CA" w:rsidRPr="006E7A4A">
        <w:rPr>
          <w:rFonts w:ascii="Arial" w:hAnsi="Arial" w:cs="Arial"/>
        </w:rPr>
        <w:t>,</w:t>
      </w:r>
      <w:r w:rsidR="001240CD" w:rsidRPr="006E7A4A">
        <w:rPr>
          <w:rFonts w:ascii="Arial" w:hAnsi="Arial" w:cs="Arial"/>
        </w:rPr>
        <w:t xml:space="preserve"> </w:t>
      </w:r>
      <w:r w:rsidR="006845CA" w:rsidRPr="006E7A4A">
        <w:rPr>
          <w:rFonts w:ascii="Arial" w:hAnsi="Arial" w:cs="Arial"/>
        </w:rPr>
        <w:t>including</w:t>
      </w:r>
      <w:r w:rsidR="001240CD" w:rsidRPr="006E7A4A">
        <w:rPr>
          <w:rFonts w:ascii="Arial" w:hAnsi="Arial" w:cs="Arial"/>
        </w:rPr>
        <w:t xml:space="preserve"> </w:t>
      </w:r>
      <w:r w:rsidR="009D1B49" w:rsidRPr="006E7A4A">
        <w:rPr>
          <w:rFonts w:ascii="Arial" w:hAnsi="Arial" w:cs="Arial"/>
        </w:rPr>
        <w:t>model</w:t>
      </w:r>
      <w:r w:rsidR="001240CD" w:rsidRPr="006E7A4A">
        <w:rPr>
          <w:rFonts w:ascii="Arial" w:hAnsi="Arial" w:cs="Arial"/>
        </w:rPr>
        <w:t xml:space="preserve"> </w:t>
      </w:r>
      <w:r w:rsidR="009D1B49" w:rsidRPr="006E7A4A">
        <w:rPr>
          <w:rFonts w:ascii="Arial" w:hAnsi="Arial" w:cs="Arial"/>
        </w:rPr>
        <w:t>legislative</w:t>
      </w:r>
      <w:r w:rsidR="001240CD" w:rsidRPr="006E7A4A">
        <w:rPr>
          <w:rFonts w:ascii="Arial" w:hAnsi="Arial" w:cs="Arial"/>
        </w:rPr>
        <w:t xml:space="preserve"> </w:t>
      </w:r>
      <w:r w:rsidR="009D1B49" w:rsidRPr="006E7A4A">
        <w:rPr>
          <w:rFonts w:ascii="Arial" w:hAnsi="Arial" w:cs="Arial"/>
        </w:rPr>
        <w:t>language</w:t>
      </w:r>
      <w:r w:rsidR="00744E89" w:rsidRPr="006E7A4A">
        <w:rPr>
          <w:rFonts w:ascii="Arial" w:hAnsi="Arial" w:cs="Arial"/>
        </w:rPr>
        <w:t>.</w:t>
      </w:r>
    </w:p>
    <w:p w14:paraId="613861D9" w14:textId="7F273A9D" w:rsidR="009436DB" w:rsidRPr="006E7A4A" w:rsidRDefault="00835383" w:rsidP="006D34A4">
      <w:pPr>
        <w:spacing w:before="100" w:beforeAutospacing="1" w:after="100" w:afterAutospacing="1" w:line="360" w:lineRule="auto"/>
        <w:rPr>
          <w:rFonts w:ascii="Arial" w:hAnsi="Arial" w:cs="Arial"/>
        </w:rPr>
      </w:pPr>
      <w:r w:rsidRPr="006E7A4A">
        <w:rPr>
          <w:rFonts w:ascii="Arial" w:hAnsi="Arial" w:cs="Arial"/>
        </w:rPr>
        <w:t>The</w:t>
      </w:r>
      <w:r w:rsidR="001240CD" w:rsidRPr="006E7A4A">
        <w:rPr>
          <w:rFonts w:ascii="Arial" w:hAnsi="Arial" w:cs="Arial"/>
        </w:rPr>
        <w:t xml:space="preserve"> </w:t>
      </w:r>
      <w:r w:rsidRPr="006E7A4A">
        <w:rPr>
          <w:rFonts w:ascii="Arial" w:hAnsi="Arial" w:cs="Arial"/>
        </w:rPr>
        <w:t>potential</w:t>
      </w:r>
      <w:r w:rsidR="001240CD" w:rsidRPr="006E7A4A">
        <w:rPr>
          <w:rFonts w:ascii="Arial" w:hAnsi="Arial" w:cs="Arial"/>
        </w:rPr>
        <w:t xml:space="preserve"> </w:t>
      </w:r>
      <w:r w:rsidRPr="006E7A4A">
        <w:rPr>
          <w:rFonts w:ascii="Arial" w:hAnsi="Arial" w:cs="Arial"/>
        </w:rPr>
        <w:t>benefits</w:t>
      </w:r>
      <w:r w:rsidR="001240CD" w:rsidRPr="006E7A4A">
        <w:rPr>
          <w:rFonts w:ascii="Arial" w:hAnsi="Arial" w:cs="Arial"/>
        </w:rPr>
        <w:t xml:space="preserve"> </w:t>
      </w:r>
      <w:r w:rsidR="00F20C76" w:rsidRPr="006E7A4A">
        <w:rPr>
          <w:rFonts w:ascii="Arial" w:hAnsi="Arial" w:cs="Arial"/>
        </w:rPr>
        <w:t>of</w:t>
      </w:r>
      <w:r w:rsidR="001240CD" w:rsidRPr="006E7A4A">
        <w:rPr>
          <w:rFonts w:ascii="Arial" w:hAnsi="Arial" w:cs="Arial"/>
        </w:rPr>
        <w:t xml:space="preserve"> </w:t>
      </w:r>
      <w:r w:rsidR="00F20C76" w:rsidRPr="006E7A4A">
        <w:rPr>
          <w:rFonts w:ascii="Arial" w:hAnsi="Arial" w:cs="Arial"/>
        </w:rPr>
        <w:t>autonomous</w:t>
      </w:r>
      <w:r w:rsidR="001240CD" w:rsidRPr="006E7A4A">
        <w:rPr>
          <w:rFonts w:ascii="Arial" w:hAnsi="Arial" w:cs="Arial"/>
        </w:rPr>
        <w:t xml:space="preserve"> </w:t>
      </w:r>
      <w:r w:rsidR="00F20C76" w:rsidRPr="006E7A4A">
        <w:rPr>
          <w:rFonts w:ascii="Arial" w:hAnsi="Arial" w:cs="Arial"/>
        </w:rPr>
        <w:t>vehicles</w:t>
      </w:r>
      <w:r w:rsidR="001240CD" w:rsidRPr="006E7A4A">
        <w:rPr>
          <w:rFonts w:ascii="Arial" w:hAnsi="Arial" w:cs="Arial"/>
        </w:rPr>
        <w:t xml:space="preserve"> </w:t>
      </w:r>
      <w:r w:rsidR="00F20C76" w:rsidRPr="006E7A4A">
        <w:rPr>
          <w:rFonts w:ascii="Arial" w:hAnsi="Arial" w:cs="Arial"/>
        </w:rPr>
        <w:t>(AVs)</w:t>
      </w:r>
      <w:r w:rsidR="001240CD" w:rsidRPr="006E7A4A">
        <w:rPr>
          <w:rFonts w:ascii="Arial" w:hAnsi="Arial" w:cs="Arial"/>
        </w:rPr>
        <w:t xml:space="preserve"> </w:t>
      </w:r>
      <w:r w:rsidR="00663DC4" w:rsidRPr="006E7A4A">
        <w:rPr>
          <w:rFonts w:ascii="Arial" w:hAnsi="Arial" w:cs="Arial"/>
        </w:rPr>
        <w:t>can</w:t>
      </w:r>
      <w:r w:rsidR="001240CD" w:rsidRPr="006E7A4A">
        <w:rPr>
          <w:rFonts w:ascii="Arial" w:hAnsi="Arial" w:cs="Arial"/>
        </w:rPr>
        <w:t xml:space="preserve"> </w:t>
      </w:r>
      <w:r w:rsidRPr="006E7A4A">
        <w:rPr>
          <w:rFonts w:ascii="Arial" w:hAnsi="Arial" w:cs="Arial"/>
        </w:rPr>
        <w:t>hardly</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more</w:t>
      </w:r>
      <w:r w:rsidR="001240CD" w:rsidRPr="006E7A4A">
        <w:rPr>
          <w:rFonts w:ascii="Arial" w:hAnsi="Arial" w:cs="Arial"/>
        </w:rPr>
        <w:t xml:space="preserve"> </w:t>
      </w:r>
      <w:r w:rsidRPr="006E7A4A">
        <w:rPr>
          <w:rFonts w:ascii="Arial" w:hAnsi="Arial" w:cs="Arial"/>
        </w:rPr>
        <w:t>significant</w:t>
      </w:r>
      <w:r w:rsidR="00E53155" w:rsidRPr="006E7A4A">
        <w:rPr>
          <w:rFonts w:ascii="Arial" w:hAnsi="Arial" w:cs="Arial"/>
        </w:rPr>
        <w:t>,</w:t>
      </w:r>
      <w:r w:rsidR="001240CD" w:rsidRPr="006E7A4A">
        <w:rPr>
          <w:rFonts w:ascii="Arial" w:hAnsi="Arial" w:cs="Arial"/>
        </w:rPr>
        <w:t xml:space="preserve"> </w:t>
      </w:r>
      <w:r w:rsidR="002438BA" w:rsidRPr="006E7A4A">
        <w:rPr>
          <w:rFonts w:ascii="Arial" w:hAnsi="Arial" w:cs="Arial"/>
        </w:rPr>
        <w:t>a</w:t>
      </w:r>
      <w:r w:rsidRPr="006E7A4A">
        <w:rPr>
          <w:rFonts w:ascii="Arial" w:hAnsi="Arial" w:cs="Arial"/>
        </w:rPr>
        <w:t>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buzz</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newsworthy</w:t>
      </w:r>
      <w:r w:rsidR="001240CD" w:rsidRPr="006E7A4A">
        <w:rPr>
          <w:rFonts w:ascii="Arial" w:hAnsi="Arial" w:cs="Arial"/>
        </w:rPr>
        <w:t xml:space="preserve"> </w:t>
      </w:r>
      <w:r w:rsidRPr="006E7A4A">
        <w:rPr>
          <w:rFonts w:ascii="Arial" w:hAnsi="Arial" w:cs="Arial"/>
        </w:rPr>
        <w:t>topic</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media</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created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F94AC5" w:rsidRPr="006E7A4A">
        <w:rPr>
          <w:rFonts w:ascii="Arial" w:hAnsi="Arial" w:cs="Arial"/>
        </w:rPr>
        <w:t>impression</w:t>
      </w:r>
      <w:r w:rsidR="001240CD" w:rsidRPr="006E7A4A">
        <w:rPr>
          <w:rFonts w:ascii="Arial" w:hAnsi="Arial" w:cs="Arial"/>
        </w:rPr>
        <w:t xml:space="preserve"> </w:t>
      </w:r>
      <w:r w:rsidR="00F94AC5" w:rsidRPr="006E7A4A">
        <w:rPr>
          <w:rFonts w:ascii="Arial" w:hAnsi="Arial" w:cs="Arial"/>
        </w:rPr>
        <w:t>that</w:t>
      </w:r>
      <w:r w:rsidR="001240CD" w:rsidRPr="006E7A4A">
        <w:rPr>
          <w:rFonts w:ascii="Arial" w:hAnsi="Arial" w:cs="Arial"/>
        </w:rPr>
        <w:t xml:space="preserve"> </w:t>
      </w:r>
      <w:r w:rsidR="00E53155" w:rsidRPr="006E7A4A">
        <w:rPr>
          <w:rFonts w:ascii="Arial" w:hAnsi="Arial" w:cs="Arial"/>
        </w:rPr>
        <w:t>they</w:t>
      </w:r>
      <w:r w:rsidR="001240CD" w:rsidRPr="006E7A4A">
        <w:rPr>
          <w:rFonts w:ascii="Arial" w:hAnsi="Arial" w:cs="Arial"/>
        </w:rPr>
        <w:t xml:space="preserve"> </w:t>
      </w:r>
      <w:r w:rsidR="00F94AC5" w:rsidRPr="006E7A4A">
        <w:rPr>
          <w:rFonts w:ascii="Arial" w:hAnsi="Arial" w:cs="Arial"/>
        </w:rPr>
        <w:t>are</w:t>
      </w:r>
      <w:r w:rsidR="001240CD" w:rsidRPr="006E7A4A">
        <w:rPr>
          <w:rFonts w:ascii="Arial" w:hAnsi="Arial" w:cs="Arial"/>
        </w:rPr>
        <w:t xml:space="preserve"> </w:t>
      </w:r>
      <w:r w:rsidR="00E53155" w:rsidRPr="006E7A4A">
        <w:rPr>
          <w:rFonts w:ascii="Arial" w:hAnsi="Arial" w:cs="Arial"/>
        </w:rPr>
        <w:t>just</w:t>
      </w:r>
      <w:r w:rsidR="001240CD" w:rsidRPr="006E7A4A">
        <w:rPr>
          <w:rFonts w:ascii="Arial" w:hAnsi="Arial" w:cs="Arial"/>
        </w:rPr>
        <w:t xml:space="preserve"> </w:t>
      </w:r>
      <w:r w:rsidR="00F94AC5" w:rsidRPr="006E7A4A">
        <w:rPr>
          <w:rFonts w:ascii="Arial" w:hAnsi="Arial" w:cs="Arial"/>
        </w:rPr>
        <w:t>around</w:t>
      </w:r>
      <w:r w:rsidR="001240CD" w:rsidRPr="006E7A4A">
        <w:rPr>
          <w:rFonts w:ascii="Arial" w:hAnsi="Arial" w:cs="Arial"/>
        </w:rPr>
        <w:t xml:space="preserve"> </w:t>
      </w:r>
      <w:r w:rsidR="00F94AC5" w:rsidRPr="006E7A4A">
        <w:rPr>
          <w:rFonts w:ascii="Arial" w:hAnsi="Arial" w:cs="Arial"/>
        </w:rPr>
        <w:t>the</w:t>
      </w:r>
      <w:r w:rsidR="001240CD" w:rsidRPr="006E7A4A">
        <w:rPr>
          <w:rFonts w:ascii="Arial" w:hAnsi="Arial" w:cs="Arial"/>
        </w:rPr>
        <w:t xml:space="preserve"> </w:t>
      </w:r>
      <w:r w:rsidR="00F94AC5" w:rsidRPr="006E7A4A">
        <w:rPr>
          <w:rFonts w:ascii="Arial" w:hAnsi="Arial" w:cs="Arial"/>
        </w:rPr>
        <w:t>corner.</w:t>
      </w:r>
      <w:r w:rsidR="001240CD" w:rsidRPr="006E7A4A">
        <w:rPr>
          <w:rFonts w:ascii="Arial" w:hAnsi="Arial" w:cs="Arial"/>
        </w:rPr>
        <w:t xml:space="preserve"> </w:t>
      </w:r>
      <w:r w:rsidR="002438BA" w:rsidRPr="006E7A4A">
        <w:rPr>
          <w:rFonts w:ascii="Arial" w:hAnsi="Arial" w:cs="Arial"/>
        </w:rPr>
        <w:t>Although</w:t>
      </w:r>
      <w:r w:rsidR="001240CD" w:rsidRPr="006E7A4A">
        <w:rPr>
          <w:rFonts w:ascii="Arial" w:hAnsi="Arial" w:cs="Arial"/>
        </w:rPr>
        <w:t xml:space="preserve"> </w:t>
      </w:r>
      <w:r w:rsidR="00F94AC5" w:rsidRPr="006E7A4A">
        <w:rPr>
          <w:rFonts w:ascii="Arial" w:hAnsi="Arial" w:cs="Arial"/>
        </w:rPr>
        <w:t>experts</w:t>
      </w:r>
      <w:r w:rsidR="001240CD" w:rsidRPr="006E7A4A">
        <w:rPr>
          <w:rFonts w:ascii="Arial" w:hAnsi="Arial" w:cs="Arial"/>
        </w:rPr>
        <w:t xml:space="preserve"> </w:t>
      </w:r>
      <w:r w:rsidR="00F94AC5" w:rsidRPr="006E7A4A">
        <w:rPr>
          <w:rFonts w:ascii="Arial" w:hAnsi="Arial" w:cs="Arial"/>
        </w:rPr>
        <w:t>in</w:t>
      </w:r>
      <w:r w:rsidR="001240CD" w:rsidRPr="006E7A4A">
        <w:rPr>
          <w:rFonts w:ascii="Arial" w:hAnsi="Arial" w:cs="Arial"/>
        </w:rPr>
        <w:t xml:space="preserve"> </w:t>
      </w:r>
      <w:r w:rsidR="00F94AC5" w:rsidRPr="006E7A4A">
        <w:rPr>
          <w:rFonts w:ascii="Arial" w:hAnsi="Arial" w:cs="Arial"/>
        </w:rPr>
        <w:t>the</w:t>
      </w:r>
      <w:r w:rsidR="001240CD" w:rsidRPr="006E7A4A">
        <w:rPr>
          <w:rFonts w:ascii="Arial" w:hAnsi="Arial" w:cs="Arial"/>
        </w:rPr>
        <w:t xml:space="preserve"> </w:t>
      </w:r>
      <w:r w:rsidR="00F94AC5" w:rsidRPr="006E7A4A">
        <w:rPr>
          <w:rFonts w:ascii="Arial" w:hAnsi="Arial" w:cs="Arial"/>
        </w:rPr>
        <w:t>field</w:t>
      </w:r>
      <w:r w:rsidR="001240CD" w:rsidRPr="006E7A4A">
        <w:rPr>
          <w:rFonts w:ascii="Arial" w:hAnsi="Arial" w:cs="Arial"/>
        </w:rPr>
        <w:t xml:space="preserve"> </w:t>
      </w:r>
      <w:r w:rsidR="00F94AC5" w:rsidRPr="006E7A4A">
        <w:rPr>
          <w:rFonts w:ascii="Arial" w:hAnsi="Arial" w:cs="Arial"/>
        </w:rPr>
        <w:t>across</w:t>
      </w:r>
      <w:r w:rsidR="001240CD" w:rsidRPr="006E7A4A">
        <w:rPr>
          <w:rFonts w:ascii="Arial" w:hAnsi="Arial" w:cs="Arial"/>
        </w:rPr>
        <w:t xml:space="preserve"> </w:t>
      </w:r>
      <w:r w:rsidR="00B27124" w:rsidRPr="006E7A4A">
        <w:rPr>
          <w:rFonts w:ascii="Arial" w:hAnsi="Arial" w:cs="Arial"/>
        </w:rPr>
        <w:t>all</w:t>
      </w:r>
      <w:r w:rsidR="001240CD" w:rsidRPr="006E7A4A">
        <w:rPr>
          <w:rFonts w:ascii="Arial" w:hAnsi="Arial" w:cs="Arial"/>
        </w:rPr>
        <w:t xml:space="preserve"> </w:t>
      </w:r>
      <w:r w:rsidR="00F94AC5" w:rsidRPr="006E7A4A">
        <w:rPr>
          <w:rFonts w:ascii="Arial" w:hAnsi="Arial" w:cs="Arial"/>
        </w:rPr>
        <w:t>sectors</w:t>
      </w:r>
      <w:r w:rsidR="00B27124" w:rsidRPr="006E7A4A">
        <w:rPr>
          <w:rFonts w:ascii="Arial" w:hAnsi="Arial" w:cs="Arial"/>
        </w:rPr>
        <w:t>,</w:t>
      </w:r>
      <w:r w:rsidR="001240CD" w:rsidRPr="006E7A4A">
        <w:rPr>
          <w:rFonts w:ascii="Arial" w:hAnsi="Arial" w:cs="Arial"/>
        </w:rPr>
        <w:t xml:space="preserve"> </w:t>
      </w:r>
      <w:r w:rsidR="00B27124" w:rsidRPr="006E7A4A">
        <w:rPr>
          <w:rFonts w:ascii="Arial" w:hAnsi="Arial" w:cs="Arial"/>
        </w:rPr>
        <w:t>whether</w:t>
      </w:r>
      <w:r w:rsidR="001240CD" w:rsidRPr="006E7A4A">
        <w:rPr>
          <w:rFonts w:ascii="Arial" w:hAnsi="Arial" w:cs="Arial"/>
        </w:rPr>
        <w:t xml:space="preserve"> </w:t>
      </w:r>
      <w:r w:rsidR="00F94AC5" w:rsidRPr="006E7A4A">
        <w:rPr>
          <w:rFonts w:ascii="Arial" w:hAnsi="Arial" w:cs="Arial"/>
        </w:rPr>
        <w:t>government</w:t>
      </w:r>
      <w:r w:rsidR="001240CD" w:rsidRPr="006E7A4A">
        <w:rPr>
          <w:rFonts w:ascii="Arial" w:hAnsi="Arial" w:cs="Arial"/>
        </w:rPr>
        <w:t xml:space="preserve"> </w:t>
      </w:r>
      <w:r w:rsidR="00B27124" w:rsidRPr="006E7A4A">
        <w:rPr>
          <w:rFonts w:ascii="Arial" w:hAnsi="Arial" w:cs="Arial"/>
        </w:rPr>
        <w:t>or</w:t>
      </w:r>
      <w:r w:rsidR="001240CD" w:rsidRPr="006E7A4A">
        <w:rPr>
          <w:rFonts w:ascii="Arial" w:hAnsi="Arial" w:cs="Arial"/>
        </w:rPr>
        <w:t xml:space="preserve"> </w:t>
      </w:r>
      <w:r w:rsidR="00B27124" w:rsidRPr="006E7A4A">
        <w:rPr>
          <w:rFonts w:ascii="Arial" w:hAnsi="Arial" w:cs="Arial"/>
        </w:rPr>
        <w:t>industry,</w:t>
      </w:r>
      <w:r w:rsidR="001240CD" w:rsidRPr="006E7A4A">
        <w:rPr>
          <w:rFonts w:ascii="Arial" w:hAnsi="Arial" w:cs="Arial"/>
        </w:rPr>
        <w:t xml:space="preserve"> </w:t>
      </w:r>
      <w:r w:rsidR="00F94AC5" w:rsidRPr="006E7A4A">
        <w:rPr>
          <w:rFonts w:ascii="Arial" w:hAnsi="Arial" w:cs="Arial"/>
        </w:rPr>
        <w:t>agree</w:t>
      </w:r>
      <w:r w:rsidR="001240CD" w:rsidRPr="006E7A4A">
        <w:rPr>
          <w:rFonts w:ascii="Arial" w:hAnsi="Arial" w:cs="Arial"/>
        </w:rPr>
        <w:t xml:space="preserve"> </w:t>
      </w:r>
      <w:r w:rsidR="00F94AC5" w:rsidRPr="006E7A4A">
        <w:rPr>
          <w:rFonts w:ascii="Arial" w:hAnsi="Arial" w:cs="Arial"/>
        </w:rPr>
        <w:t>that</w:t>
      </w:r>
      <w:r w:rsidR="001240CD" w:rsidRPr="006E7A4A">
        <w:rPr>
          <w:rFonts w:ascii="Arial" w:hAnsi="Arial" w:cs="Arial"/>
        </w:rPr>
        <w:t xml:space="preserve"> </w:t>
      </w:r>
      <w:r w:rsidR="00F94AC5" w:rsidRPr="006E7A4A">
        <w:rPr>
          <w:rFonts w:ascii="Arial" w:hAnsi="Arial" w:cs="Arial"/>
        </w:rPr>
        <w:t>self-driving</w:t>
      </w:r>
      <w:r w:rsidR="001240CD" w:rsidRPr="006E7A4A">
        <w:rPr>
          <w:rFonts w:ascii="Arial" w:hAnsi="Arial" w:cs="Arial"/>
        </w:rPr>
        <w:t xml:space="preserve"> </w:t>
      </w:r>
      <w:r w:rsidR="00F94AC5" w:rsidRPr="006E7A4A">
        <w:rPr>
          <w:rFonts w:ascii="Arial" w:hAnsi="Arial" w:cs="Arial"/>
        </w:rPr>
        <w:t>cars</w:t>
      </w:r>
      <w:r w:rsidR="001240CD" w:rsidRPr="006E7A4A">
        <w:rPr>
          <w:rFonts w:ascii="Arial" w:hAnsi="Arial" w:cs="Arial"/>
        </w:rPr>
        <w:t xml:space="preserve"> </w:t>
      </w:r>
      <w:r w:rsidR="00F94AC5" w:rsidRPr="006E7A4A">
        <w:rPr>
          <w:rFonts w:ascii="Arial" w:hAnsi="Arial" w:cs="Arial"/>
        </w:rPr>
        <w:t>will</w:t>
      </w:r>
      <w:r w:rsidR="001240CD" w:rsidRPr="006E7A4A">
        <w:rPr>
          <w:rFonts w:ascii="Arial" w:hAnsi="Arial" w:cs="Arial"/>
        </w:rPr>
        <w:t xml:space="preserve"> </w:t>
      </w:r>
      <w:r w:rsidR="00F94AC5" w:rsidRPr="006E7A4A">
        <w:rPr>
          <w:rFonts w:ascii="Arial" w:hAnsi="Arial" w:cs="Arial"/>
        </w:rPr>
        <w:t>evolve</w:t>
      </w:r>
      <w:r w:rsidR="001240CD" w:rsidRPr="006E7A4A">
        <w:rPr>
          <w:rFonts w:ascii="Arial" w:hAnsi="Arial" w:cs="Arial"/>
        </w:rPr>
        <w:t xml:space="preserve"> </w:t>
      </w:r>
      <w:r w:rsidR="00F94AC5" w:rsidRPr="006E7A4A">
        <w:rPr>
          <w:rFonts w:ascii="Arial" w:hAnsi="Arial" w:cs="Arial"/>
        </w:rPr>
        <w:t>through</w:t>
      </w:r>
      <w:r w:rsidR="001240CD" w:rsidRPr="006E7A4A">
        <w:rPr>
          <w:rFonts w:ascii="Arial" w:hAnsi="Arial" w:cs="Arial"/>
        </w:rPr>
        <w:t xml:space="preserve"> </w:t>
      </w:r>
      <w:r w:rsidR="00F94AC5" w:rsidRPr="006E7A4A">
        <w:rPr>
          <w:rFonts w:ascii="Arial" w:hAnsi="Arial" w:cs="Arial"/>
        </w:rPr>
        <w:t>many</w:t>
      </w:r>
      <w:r w:rsidR="001240CD" w:rsidRPr="006E7A4A">
        <w:rPr>
          <w:rFonts w:ascii="Arial" w:hAnsi="Arial" w:cs="Arial"/>
        </w:rPr>
        <w:t xml:space="preserve"> </w:t>
      </w:r>
      <w:r w:rsidR="00F94AC5" w:rsidRPr="006E7A4A">
        <w:rPr>
          <w:rFonts w:ascii="Arial" w:hAnsi="Arial" w:cs="Arial"/>
        </w:rPr>
        <w:t>stages,</w:t>
      </w:r>
      <w:r w:rsidR="001240CD" w:rsidRPr="006E7A4A">
        <w:rPr>
          <w:rFonts w:ascii="Arial" w:hAnsi="Arial" w:cs="Arial"/>
        </w:rPr>
        <w:t xml:space="preserve"> </w:t>
      </w:r>
      <w:r w:rsidR="00F94AC5" w:rsidRPr="006E7A4A">
        <w:rPr>
          <w:rFonts w:ascii="Arial" w:hAnsi="Arial" w:cs="Arial"/>
        </w:rPr>
        <w:t>the</w:t>
      </w:r>
      <w:r w:rsidR="001240CD" w:rsidRPr="006E7A4A">
        <w:rPr>
          <w:rFonts w:ascii="Arial" w:hAnsi="Arial" w:cs="Arial"/>
        </w:rPr>
        <w:t xml:space="preserve"> </w:t>
      </w:r>
      <w:r w:rsidR="00F94AC5" w:rsidRPr="006E7A4A">
        <w:rPr>
          <w:rFonts w:ascii="Arial" w:hAnsi="Arial" w:cs="Arial"/>
        </w:rPr>
        <w:t>fully</w:t>
      </w:r>
      <w:r w:rsidR="001240CD" w:rsidRPr="006E7A4A">
        <w:rPr>
          <w:rFonts w:ascii="Arial" w:hAnsi="Arial" w:cs="Arial"/>
        </w:rPr>
        <w:t xml:space="preserve"> </w:t>
      </w:r>
      <w:r w:rsidR="00F94AC5" w:rsidRPr="006E7A4A">
        <w:rPr>
          <w:rFonts w:ascii="Arial" w:hAnsi="Arial" w:cs="Arial"/>
        </w:rPr>
        <w:t>autonomous</w:t>
      </w:r>
      <w:r w:rsidR="001240CD" w:rsidRPr="006E7A4A">
        <w:rPr>
          <w:rFonts w:ascii="Arial" w:hAnsi="Arial" w:cs="Arial"/>
        </w:rPr>
        <w:t xml:space="preserve"> </w:t>
      </w:r>
      <w:r w:rsidR="00661612" w:rsidRPr="006E7A4A">
        <w:rPr>
          <w:rFonts w:ascii="Arial" w:hAnsi="Arial" w:cs="Arial"/>
        </w:rPr>
        <w:t>vehicles</w:t>
      </w:r>
      <w:r w:rsidR="001240CD" w:rsidRPr="006E7A4A">
        <w:rPr>
          <w:rFonts w:ascii="Arial" w:hAnsi="Arial" w:cs="Arial"/>
        </w:rPr>
        <w:t xml:space="preserve"> </w:t>
      </w:r>
      <w:r w:rsidR="00F94AC5" w:rsidRPr="006E7A4A">
        <w:rPr>
          <w:rFonts w:ascii="Arial" w:hAnsi="Arial" w:cs="Arial"/>
        </w:rPr>
        <w:t>needed</w:t>
      </w:r>
      <w:r w:rsidR="001240CD" w:rsidRPr="006E7A4A">
        <w:rPr>
          <w:rFonts w:ascii="Arial" w:hAnsi="Arial" w:cs="Arial"/>
        </w:rPr>
        <w:t xml:space="preserve"> </w:t>
      </w:r>
      <w:r w:rsidR="00F94AC5" w:rsidRPr="006E7A4A">
        <w:rPr>
          <w:rFonts w:ascii="Arial" w:hAnsi="Arial" w:cs="Arial"/>
        </w:rPr>
        <w:t>by</w:t>
      </w:r>
      <w:r w:rsidR="001240CD" w:rsidRPr="006E7A4A">
        <w:rPr>
          <w:rFonts w:ascii="Arial" w:hAnsi="Arial" w:cs="Arial"/>
        </w:rPr>
        <w:t xml:space="preserve"> </w:t>
      </w:r>
      <w:r w:rsidR="00F94AC5" w:rsidRPr="006E7A4A">
        <w:rPr>
          <w:rFonts w:ascii="Arial" w:hAnsi="Arial" w:cs="Arial"/>
        </w:rPr>
        <w:t>many</w:t>
      </w:r>
      <w:r w:rsidR="001240CD" w:rsidRPr="006E7A4A">
        <w:rPr>
          <w:rFonts w:ascii="Arial" w:hAnsi="Arial" w:cs="Arial"/>
        </w:rPr>
        <w:t xml:space="preserve"> </w:t>
      </w:r>
      <w:r w:rsidR="00F94AC5" w:rsidRPr="006E7A4A">
        <w:rPr>
          <w:rFonts w:ascii="Arial" w:hAnsi="Arial" w:cs="Arial"/>
        </w:rPr>
        <w:t>people</w:t>
      </w:r>
      <w:r w:rsidR="001240CD" w:rsidRPr="006E7A4A">
        <w:rPr>
          <w:rFonts w:ascii="Arial" w:hAnsi="Arial" w:cs="Arial"/>
        </w:rPr>
        <w:t xml:space="preserve"> </w:t>
      </w:r>
      <w:r w:rsidR="00F94AC5" w:rsidRPr="006E7A4A">
        <w:rPr>
          <w:rFonts w:ascii="Arial" w:hAnsi="Arial" w:cs="Arial"/>
        </w:rPr>
        <w:t>with</w:t>
      </w:r>
      <w:r w:rsidR="001240CD" w:rsidRPr="006E7A4A">
        <w:rPr>
          <w:rFonts w:ascii="Arial" w:hAnsi="Arial" w:cs="Arial"/>
        </w:rPr>
        <w:t xml:space="preserve"> </w:t>
      </w:r>
      <w:r w:rsidR="00F94AC5" w:rsidRPr="006E7A4A">
        <w:rPr>
          <w:rFonts w:ascii="Arial" w:hAnsi="Arial" w:cs="Arial"/>
        </w:rPr>
        <w:t>disabilities</w:t>
      </w:r>
      <w:r w:rsidR="001240CD" w:rsidRPr="006E7A4A">
        <w:rPr>
          <w:rFonts w:ascii="Arial" w:hAnsi="Arial" w:cs="Arial"/>
        </w:rPr>
        <w:t xml:space="preserve"> </w:t>
      </w:r>
      <w:r w:rsidR="00F94AC5" w:rsidRPr="006E7A4A">
        <w:rPr>
          <w:rFonts w:ascii="Arial" w:hAnsi="Arial" w:cs="Arial"/>
        </w:rPr>
        <w:t>are</w:t>
      </w:r>
      <w:r w:rsidR="001240CD" w:rsidRPr="006E7A4A">
        <w:rPr>
          <w:rFonts w:ascii="Arial" w:hAnsi="Arial" w:cs="Arial"/>
        </w:rPr>
        <w:t xml:space="preserve"> </w:t>
      </w:r>
      <w:r w:rsidR="00661612" w:rsidRPr="006E7A4A">
        <w:rPr>
          <w:rFonts w:ascii="Arial" w:hAnsi="Arial" w:cs="Arial"/>
        </w:rPr>
        <w:t>most</w:t>
      </w:r>
      <w:r w:rsidR="001240CD" w:rsidRPr="006E7A4A">
        <w:rPr>
          <w:rFonts w:ascii="Arial" w:hAnsi="Arial" w:cs="Arial"/>
        </w:rPr>
        <w:t xml:space="preserve"> </w:t>
      </w:r>
      <w:r w:rsidR="00661612" w:rsidRPr="006E7A4A">
        <w:rPr>
          <w:rFonts w:ascii="Arial" w:hAnsi="Arial" w:cs="Arial"/>
        </w:rPr>
        <w:t>likely</w:t>
      </w:r>
      <w:r w:rsidR="001240CD" w:rsidRPr="006E7A4A">
        <w:rPr>
          <w:rFonts w:ascii="Arial" w:hAnsi="Arial" w:cs="Arial"/>
        </w:rPr>
        <w:t xml:space="preserve"> </w:t>
      </w:r>
      <w:r w:rsidR="00661612" w:rsidRPr="006E7A4A">
        <w:rPr>
          <w:rFonts w:ascii="Arial" w:hAnsi="Arial" w:cs="Arial"/>
        </w:rPr>
        <w:t>to</w:t>
      </w:r>
      <w:r w:rsidR="001240CD" w:rsidRPr="006E7A4A">
        <w:rPr>
          <w:rFonts w:ascii="Arial" w:hAnsi="Arial" w:cs="Arial"/>
        </w:rPr>
        <w:t xml:space="preserve"> </w:t>
      </w:r>
      <w:r w:rsidR="00661612" w:rsidRPr="006E7A4A">
        <w:rPr>
          <w:rFonts w:ascii="Arial" w:hAnsi="Arial" w:cs="Arial"/>
        </w:rPr>
        <w:t>appear</w:t>
      </w:r>
      <w:r w:rsidR="001240CD" w:rsidRPr="006E7A4A">
        <w:rPr>
          <w:rFonts w:ascii="Arial" w:hAnsi="Arial" w:cs="Arial"/>
        </w:rPr>
        <w:t xml:space="preserve"> </w:t>
      </w:r>
      <w:r w:rsidR="00661612" w:rsidRPr="006E7A4A">
        <w:rPr>
          <w:rFonts w:ascii="Arial" w:hAnsi="Arial" w:cs="Arial"/>
        </w:rPr>
        <w:t>on</w:t>
      </w:r>
      <w:r w:rsidR="001240CD" w:rsidRPr="006E7A4A">
        <w:rPr>
          <w:rFonts w:ascii="Arial" w:hAnsi="Arial" w:cs="Arial"/>
        </w:rPr>
        <w:t xml:space="preserve"> </w:t>
      </w:r>
      <w:r w:rsidR="00661612" w:rsidRPr="006E7A4A">
        <w:rPr>
          <w:rFonts w:ascii="Arial" w:hAnsi="Arial" w:cs="Arial"/>
        </w:rPr>
        <w:t>our</w:t>
      </w:r>
      <w:r w:rsidR="001240CD" w:rsidRPr="006E7A4A">
        <w:rPr>
          <w:rFonts w:ascii="Arial" w:hAnsi="Arial" w:cs="Arial"/>
        </w:rPr>
        <w:t xml:space="preserve"> </w:t>
      </w:r>
      <w:r w:rsidR="00661612" w:rsidRPr="006E7A4A">
        <w:rPr>
          <w:rFonts w:ascii="Arial" w:hAnsi="Arial" w:cs="Arial"/>
        </w:rPr>
        <w:t>roads</w:t>
      </w:r>
      <w:r w:rsidR="001240CD" w:rsidRPr="006E7A4A">
        <w:rPr>
          <w:rFonts w:ascii="Arial" w:hAnsi="Arial" w:cs="Arial"/>
        </w:rPr>
        <w:t xml:space="preserve"> </w:t>
      </w:r>
      <w:r w:rsidR="009D6DB1" w:rsidRPr="006E7A4A">
        <w:rPr>
          <w:rFonts w:ascii="Arial" w:hAnsi="Arial" w:cs="Arial"/>
        </w:rPr>
        <w:t>sometime</w:t>
      </w:r>
      <w:r w:rsidR="001240CD" w:rsidRPr="006E7A4A">
        <w:rPr>
          <w:rFonts w:ascii="Arial" w:hAnsi="Arial" w:cs="Arial"/>
        </w:rPr>
        <w:t xml:space="preserve"> </w:t>
      </w:r>
      <w:r w:rsidR="00661612" w:rsidRPr="006E7A4A">
        <w:rPr>
          <w:rFonts w:ascii="Arial" w:hAnsi="Arial" w:cs="Arial"/>
        </w:rPr>
        <w:t>between</w:t>
      </w:r>
      <w:r w:rsidR="001240CD" w:rsidRPr="006E7A4A">
        <w:rPr>
          <w:rFonts w:ascii="Arial" w:hAnsi="Arial" w:cs="Arial"/>
        </w:rPr>
        <w:t xml:space="preserve"> </w:t>
      </w:r>
      <w:r w:rsidR="00661612" w:rsidRPr="006E7A4A">
        <w:rPr>
          <w:rFonts w:ascii="Arial" w:hAnsi="Arial" w:cs="Arial"/>
        </w:rPr>
        <w:t>2020</w:t>
      </w:r>
      <w:r w:rsidR="001240CD" w:rsidRPr="006E7A4A">
        <w:rPr>
          <w:rFonts w:ascii="Arial" w:hAnsi="Arial" w:cs="Arial"/>
        </w:rPr>
        <w:t xml:space="preserve"> </w:t>
      </w:r>
      <w:r w:rsidR="00661612" w:rsidRPr="006E7A4A">
        <w:rPr>
          <w:rFonts w:ascii="Arial" w:hAnsi="Arial" w:cs="Arial"/>
        </w:rPr>
        <w:t>and</w:t>
      </w:r>
      <w:r w:rsidR="001240CD" w:rsidRPr="006E7A4A">
        <w:rPr>
          <w:rFonts w:ascii="Arial" w:hAnsi="Arial" w:cs="Arial"/>
        </w:rPr>
        <w:t xml:space="preserve"> </w:t>
      </w:r>
      <w:r w:rsidR="00661612" w:rsidRPr="006E7A4A">
        <w:rPr>
          <w:rFonts w:ascii="Arial" w:hAnsi="Arial" w:cs="Arial"/>
        </w:rPr>
        <w:t>2035</w:t>
      </w:r>
      <w:r w:rsidR="00F94AC5" w:rsidRPr="006E7A4A">
        <w:rPr>
          <w:rFonts w:ascii="Arial" w:hAnsi="Arial" w:cs="Arial"/>
        </w:rPr>
        <w:t>.</w:t>
      </w:r>
      <w:r w:rsidR="001240CD" w:rsidRPr="006E7A4A">
        <w:rPr>
          <w:rFonts w:ascii="Arial" w:hAnsi="Arial" w:cs="Arial"/>
        </w:rPr>
        <w:t xml:space="preserve"> </w:t>
      </w:r>
      <w:r w:rsidR="00D34A77" w:rsidRPr="006E7A4A">
        <w:rPr>
          <w:rFonts w:ascii="Arial" w:hAnsi="Arial" w:cs="Arial"/>
        </w:rPr>
        <w:t>Regardless</w:t>
      </w:r>
      <w:r w:rsidR="001240CD" w:rsidRPr="006E7A4A">
        <w:rPr>
          <w:rFonts w:ascii="Arial" w:hAnsi="Arial" w:cs="Arial"/>
        </w:rPr>
        <w:t xml:space="preserve"> </w:t>
      </w:r>
      <w:r w:rsidR="00D34A77" w:rsidRPr="006E7A4A">
        <w:rPr>
          <w:rFonts w:ascii="Arial" w:hAnsi="Arial" w:cs="Arial"/>
        </w:rPr>
        <w:t>of</w:t>
      </w:r>
      <w:r w:rsidR="001240CD" w:rsidRPr="006E7A4A">
        <w:rPr>
          <w:rFonts w:ascii="Arial" w:hAnsi="Arial" w:cs="Arial"/>
        </w:rPr>
        <w:t xml:space="preserve"> </w:t>
      </w:r>
      <w:r w:rsidR="00D34A77" w:rsidRPr="006E7A4A">
        <w:rPr>
          <w:rFonts w:ascii="Arial" w:hAnsi="Arial" w:cs="Arial"/>
        </w:rPr>
        <w:t>when</w:t>
      </w:r>
      <w:r w:rsidR="001240CD" w:rsidRPr="006E7A4A">
        <w:rPr>
          <w:rFonts w:ascii="Arial" w:hAnsi="Arial" w:cs="Arial"/>
        </w:rPr>
        <w:t xml:space="preserve"> </w:t>
      </w:r>
      <w:r w:rsidR="00E53155" w:rsidRPr="006E7A4A">
        <w:rPr>
          <w:rFonts w:ascii="Arial" w:hAnsi="Arial" w:cs="Arial"/>
        </w:rPr>
        <w:t>AVs</w:t>
      </w:r>
      <w:r w:rsidR="001240CD" w:rsidRPr="006E7A4A">
        <w:rPr>
          <w:rFonts w:ascii="Arial" w:hAnsi="Arial" w:cs="Arial"/>
        </w:rPr>
        <w:t xml:space="preserve"> </w:t>
      </w:r>
      <w:r w:rsidR="00D34A77" w:rsidRPr="006E7A4A">
        <w:rPr>
          <w:rFonts w:ascii="Arial" w:hAnsi="Arial" w:cs="Arial"/>
        </w:rPr>
        <w:t>are</w:t>
      </w:r>
      <w:r w:rsidR="001240CD" w:rsidRPr="006E7A4A">
        <w:rPr>
          <w:rFonts w:ascii="Arial" w:hAnsi="Arial" w:cs="Arial"/>
        </w:rPr>
        <w:t xml:space="preserve"> </w:t>
      </w:r>
      <w:r w:rsidR="00D34A77" w:rsidRPr="006E7A4A">
        <w:rPr>
          <w:rFonts w:ascii="Arial" w:hAnsi="Arial" w:cs="Arial"/>
        </w:rPr>
        <w:t>available,</w:t>
      </w:r>
      <w:r w:rsidR="001240CD" w:rsidRPr="006E7A4A">
        <w:rPr>
          <w:rFonts w:ascii="Arial" w:hAnsi="Arial" w:cs="Arial"/>
        </w:rPr>
        <w:t xml:space="preserve"> </w:t>
      </w:r>
      <w:r w:rsidR="00D34A77" w:rsidRPr="006E7A4A">
        <w:rPr>
          <w:rFonts w:ascii="Arial" w:hAnsi="Arial" w:cs="Arial"/>
        </w:rPr>
        <w:t>it</w:t>
      </w:r>
      <w:r w:rsidR="001240CD" w:rsidRPr="006E7A4A">
        <w:rPr>
          <w:rFonts w:ascii="Arial" w:hAnsi="Arial" w:cs="Arial"/>
        </w:rPr>
        <w:t xml:space="preserve"> </w:t>
      </w:r>
      <w:r w:rsidR="00D34A77" w:rsidRPr="006E7A4A">
        <w:rPr>
          <w:rFonts w:ascii="Arial" w:hAnsi="Arial" w:cs="Arial"/>
        </w:rPr>
        <w:t>is</w:t>
      </w:r>
      <w:r w:rsidR="001240CD" w:rsidRPr="006E7A4A">
        <w:rPr>
          <w:rFonts w:ascii="Arial" w:hAnsi="Arial" w:cs="Arial"/>
        </w:rPr>
        <w:t xml:space="preserve"> </w:t>
      </w:r>
      <w:r w:rsidR="00D34A77" w:rsidRPr="006E7A4A">
        <w:rPr>
          <w:rFonts w:ascii="Arial" w:hAnsi="Arial" w:cs="Arial"/>
        </w:rPr>
        <w:t>essential</w:t>
      </w:r>
      <w:r w:rsidR="001240CD" w:rsidRPr="006E7A4A">
        <w:rPr>
          <w:rFonts w:ascii="Arial" w:hAnsi="Arial" w:cs="Arial"/>
        </w:rPr>
        <w:t xml:space="preserve"> </w:t>
      </w:r>
      <w:r w:rsidR="00D34A77" w:rsidRPr="006E7A4A">
        <w:rPr>
          <w:rFonts w:ascii="Arial" w:hAnsi="Arial" w:cs="Arial"/>
        </w:rPr>
        <w:t>that</w:t>
      </w:r>
      <w:r w:rsidR="001240CD" w:rsidRPr="006E7A4A">
        <w:rPr>
          <w:rFonts w:ascii="Arial" w:hAnsi="Arial" w:cs="Arial"/>
        </w:rPr>
        <w:t xml:space="preserve"> </w:t>
      </w:r>
      <w:r w:rsidR="00D34A77" w:rsidRPr="006E7A4A">
        <w:rPr>
          <w:rFonts w:ascii="Arial" w:hAnsi="Arial" w:cs="Arial"/>
        </w:rPr>
        <w:t>they</w:t>
      </w:r>
      <w:r w:rsidR="001240CD" w:rsidRPr="006E7A4A">
        <w:rPr>
          <w:rFonts w:ascii="Arial" w:hAnsi="Arial" w:cs="Arial"/>
        </w:rPr>
        <w:t xml:space="preserve"> </w:t>
      </w:r>
      <w:r w:rsidR="00D34A77" w:rsidRPr="006E7A4A">
        <w:rPr>
          <w:rFonts w:ascii="Arial" w:hAnsi="Arial" w:cs="Arial"/>
        </w:rPr>
        <w:t>be</w:t>
      </w:r>
      <w:r w:rsidR="001240CD" w:rsidRPr="006E7A4A">
        <w:rPr>
          <w:rFonts w:ascii="Arial" w:hAnsi="Arial" w:cs="Arial"/>
        </w:rPr>
        <w:t xml:space="preserve"> </w:t>
      </w:r>
      <w:r w:rsidR="00D34A77" w:rsidRPr="006E7A4A">
        <w:rPr>
          <w:rFonts w:ascii="Arial" w:hAnsi="Arial" w:cs="Arial"/>
        </w:rPr>
        <w:t>accessible</w:t>
      </w:r>
      <w:r w:rsidR="001240CD" w:rsidRPr="006E7A4A">
        <w:rPr>
          <w:rFonts w:ascii="Arial" w:hAnsi="Arial" w:cs="Arial"/>
        </w:rPr>
        <w:t xml:space="preserve"> </w:t>
      </w:r>
      <w:r w:rsidR="00D34A77" w:rsidRPr="006E7A4A">
        <w:rPr>
          <w:rFonts w:ascii="Arial" w:hAnsi="Arial" w:cs="Arial"/>
        </w:rPr>
        <w:t>to</w:t>
      </w:r>
      <w:r w:rsidR="001240CD" w:rsidRPr="006E7A4A">
        <w:rPr>
          <w:rFonts w:ascii="Arial" w:hAnsi="Arial" w:cs="Arial"/>
        </w:rPr>
        <w:t xml:space="preserve"> </w:t>
      </w:r>
      <w:r w:rsidR="00D34A77" w:rsidRPr="006E7A4A">
        <w:rPr>
          <w:rFonts w:ascii="Arial" w:hAnsi="Arial" w:cs="Arial"/>
        </w:rPr>
        <w:t>people</w:t>
      </w:r>
      <w:r w:rsidR="001240CD" w:rsidRPr="006E7A4A">
        <w:rPr>
          <w:rFonts w:ascii="Arial" w:hAnsi="Arial" w:cs="Arial"/>
        </w:rPr>
        <w:t xml:space="preserve"> </w:t>
      </w:r>
      <w:r w:rsidR="00D34A77" w:rsidRPr="006E7A4A">
        <w:rPr>
          <w:rFonts w:ascii="Arial" w:hAnsi="Arial" w:cs="Arial"/>
        </w:rPr>
        <w:t>with</w:t>
      </w:r>
      <w:r w:rsidR="001240CD" w:rsidRPr="006E7A4A">
        <w:rPr>
          <w:rFonts w:ascii="Arial" w:hAnsi="Arial" w:cs="Arial"/>
        </w:rPr>
        <w:t xml:space="preserve"> </w:t>
      </w:r>
      <w:r w:rsidR="00D34A77" w:rsidRPr="006E7A4A">
        <w:rPr>
          <w:rFonts w:ascii="Arial" w:hAnsi="Arial" w:cs="Arial"/>
        </w:rPr>
        <w:t>diverse</w:t>
      </w:r>
      <w:r w:rsidR="001240CD" w:rsidRPr="006E7A4A">
        <w:rPr>
          <w:rFonts w:ascii="Arial" w:hAnsi="Arial" w:cs="Arial"/>
        </w:rPr>
        <w:t xml:space="preserve"> </w:t>
      </w:r>
      <w:r w:rsidR="00D34A77" w:rsidRPr="006E7A4A">
        <w:rPr>
          <w:rFonts w:ascii="Arial" w:hAnsi="Arial" w:cs="Arial"/>
        </w:rPr>
        <w:t>disabilities</w:t>
      </w:r>
      <w:r w:rsidR="001240CD" w:rsidRPr="006E7A4A">
        <w:rPr>
          <w:rFonts w:ascii="Arial" w:hAnsi="Arial" w:cs="Arial"/>
        </w:rPr>
        <w:t xml:space="preserve"> </w:t>
      </w:r>
      <w:r w:rsidR="00D34A77" w:rsidRPr="006E7A4A">
        <w:rPr>
          <w:rFonts w:ascii="Arial" w:hAnsi="Arial" w:cs="Arial"/>
        </w:rPr>
        <w:t>from</w:t>
      </w:r>
      <w:r w:rsidR="001240CD" w:rsidRPr="006E7A4A">
        <w:rPr>
          <w:rFonts w:ascii="Arial" w:hAnsi="Arial" w:cs="Arial"/>
        </w:rPr>
        <w:t xml:space="preserve"> </w:t>
      </w:r>
      <w:r w:rsidR="00D34A77" w:rsidRPr="006E7A4A">
        <w:rPr>
          <w:rFonts w:ascii="Arial" w:hAnsi="Arial" w:cs="Arial"/>
        </w:rPr>
        <w:t>the</w:t>
      </w:r>
      <w:r w:rsidR="001240CD" w:rsidRPr="006E7A4A">
        <w:rPr>
          <w:rFonts w:ascii="Arial" w:hAnsi="Arial" w:cs="Arial"/>
        </w:rPr>
        <w:t xml:space="preserve"> </w:t>
      </w:r>
      <w:r w:rsidR="00D34A77" w:rsidRPr="006E7A4A">
        <w:rPr>
          <w:rFonts w:ascii="Arial" w:hAnsi="Arial" w:cs="Arial"/>
        </w:rPr>
        <w:t>outset.</w:t>
      </w:r>
    </w:p>
    <w:p w14:paraId="516E5EE0" w14:textId="4EA1DBEA" w:rsidR="003A3273" w:rsidRPr="006E7A4A" w:rsidRDefault="003A3273" w:rsidP="006D34A4">
      <w:pPr>
        <w:spacing w:before="100" w:beforeAutospacing="1" w:after="100" w:afterAutospacing="1" w:line="360" w:lineRule="auto"/>
        <w:rPr>
          <w:rFonts w:ascii="Arial" w:hAnsi="Arial" w:cs="Arial"/>
        </w:rPr>
      </w:pPr>
      <w:r w:rsidRPr="006E7A4A">
        <w:rPr>
          <w:rFonts w:ascii="Arial" w:hAnsi="Arial" w:cs="Arial"/>
        </w:rPr>
        <w:t>Different</w:t>
      </w:r>
      <w:r w:rsidR="001240CD" w:rsidRPr="006E7A4A">
        <w:rPr>
          <w:rFonts w:ascii="Arial" w:hAnsi="Arial" w:cs="Arial"/>
        </w:rPr>
        <w:t xml:space="preserve"> </w:t>
      </w:r>
      <w:r w:rsidRPr="006E7A4A">
        <w:rPr>
          <w:rFonts w:ascii="Arial" w:hAnsi="Arial" w:cs="Arial"/>
        </w:rPr>
        <w:t>levels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automation</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pose</w:t>
      </w:r>
      <w:r w:rsidR="001240CD" w:rsidRPr="006E7A4A">
        <w:rPr>
          <w:rFonts w:ascii="Arial" w:hAnsi="Arial" w:cs="Arial"/>
        </w:rPr>
        <w:t xml:space="preserve"> </w:t>
      </w:r>
      <w:r w:rsidR="00E53155" w:rsidRPr="006E7A4A">
        <w:rPr>
          <w:rFonts w:ascii="Arial" w:hAnsi="Arial" w:cs="Arial"/>
        </w:rPr>
        <w:t>unique</w:t>
      </w:r>
      <w:r w:rsidR="001240CD" w:rsidRPr="006E7A4A">
        <w:rPr>
          <w:rFonts w:ascii="Arial" w:hAnsi="Arial" w:cs="Arial"/>
        </w:rPr>
        <w:t xml:space="preserve"> </w:t>
      </w:r>
      <w:r w:rsidRPr="006E7A4A">
        <w:rPr>
          <w:rFonts w:ascii="Arial" w:hAnsi="Arial" w:cs="Arial"/>
        </w:rPr>
        <w:t>challenges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E53155" w:rsidRPr="006E7A4A">
        <w:rPr>
          <w:rFonts w:ascii="Arial" w:hAnsi="Arial" w:cs="Arial"/>
        </w:rPr>
        <w: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each</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these</w:t>
      </w:r>
      <w:r w:rsidR="001240CD" w:rsidRPr="006E7A4A">
        <w:rPr>
          <w:rFonts w:ascii="Arial" w:hAnsi="Arial" w:cs="Arial"/>
        </w:rPr>
        <w:t xml:space="preserve"> </w:t>
      </w:r>
      <w:r w:rsidRPr="006E7A4A">
        <w:rPr>
          <w:rFonts w:ascii="Arial" w:hAnsi="Arial" w:cs="Arial"/>
        </w:rPr>
        <w:t>conditions</w:t>
      </w:r>
      <w:r w:rsidR="001240CD" w:rsidRPr="006E7A4A">
        <w:rPr>
          <w:rFonts w:ascii="Arial" w:hAnsi="Arial" w:cs="Arial"/>
        </w:rPr>
        <w:t xml:space="preserve"> </w:t>
      </w:r>
      <w:r w:rsidRPr="006E7A4A">
        <w:rPr>
          <w:rFonts w:ascii="Arial" w:hAnsi="Arial" w:cs="Arial"/>
        </w:rPr>
        <w:t>needs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explored.</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in-depth</w:t>
      </w:r>
      <w:r w:rsidR="001240CD" w:rsidRPr="006E7A4A">
        <w:rPr>
          <w:rFonts w:ascii="Arial" w:hAnsi="Arial" w:cs="Arial"/>
        </w:rPr>
        <w:t xml:space="preserve"> </w:t>
      </w:r>
      <w:r w:rsidRPr="006E7A4A">
        <w:rPr>
          <w:rFonts w:ascii="Arial" w:hAnsi="Arial" w:cs="Arial"/>
        </w:rPr>
        <w:t>exploration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different</w:t>
      </w:r>
      <w:r w:rsidR="001240CD" w:rsidRPr="006E7A4A">
        <w:rPr>
          <w:rFonts w:ascii="Arial" w:hAnsi="Arial" w:cs="Arial"/>
        </w:rPr>
        <w:t xml:space="preserve"> </w:t>
      </w:r>
      <w:r w:rsidRPr="006E7A4A">
        <w:rPr>
          <w:rFonts w:ascii="Arial" w:hAnsi="Arial" w:cs="Arial"/>
        </w:rPr>
        <w:t>levels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automation</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00E53155" w:rsidRPr="006E7A4A">
        <w:rPr>
          <w:rFonts w:ascii="Arial" w:hAnsi="Arial" w:cs="Arial"/>
        </w:rPr>
        <w:t>their</w:t>
      </w:r>
      <w:r w:rsidR="001240CD" w:rsidRPr="006E7A4A">
        <w:rPr>
          <w:rFonts w:ascii="Arial" w:hAnsi="Arial" w:cs="Arial"/>
        </w:rPr>
        <w:t xml:space="preserve"> </w:t>
      </w:r>
      <w:r w:rsidRPr="006E7A4A">
        <w:rPr>
          <w:rFonts w:ascii="Arial" w:hAnsi="Arial" w:cs="Arial"/>
        </w:rPr>
        <w:t>impact</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diverse</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(e.g.,</w:t>
      </w:r>
      <w:r w:rsidR="001240CD" w:rsidRPr="006E7A4A">
        <w:rPr>
          <w:rFonts w:ascii="Arial" w:hAnsi="Arial" w:cs="Arial"/>
        </w:rPr>
        <w:t xml:space="preserve"> </w:t>
      </w:r>
      <w:r w:rsidRPr="006E7A4A">
        <w:rPr>
          <w:rFonts w:ascii="Arial" w:hAnsi="Arial" w:cs="Arial"/>
        </w:rPr>
        <w:t>physical,</w:t>
      </w:r>
      <w:r w:rsidR="001240CD" w:rsidRPr="006E7A4A">
        <w:rPr>
          <w:rFonts w:ascii="Arial" w:hAnsi="Arial" w:cs="Arial"/>
        </w:rPr>
        <w:t xml:space="preserve"> </w:t>
      </w:r>
      <w:r w:rsidRPr="006E7A4A">
        <w:rPr>
          <w:rFonts w:ascii="Arial" w:hAnsi="Arial" w:cs="Arial"/>
        </w:rPr>
        <w:t>sensory,</w:t>
      </w:r>
      <w:r w:rsidR="001240CD" w:rsidRPr="006E7A4A">
        <w:rPr>
          <w:rFonts w:ascii="Arial" w:hAnsi="Arial" w:cs="Arial"/>
        </w:rPr>
        <w:t xml:space="preserve"> </w:t>
      </w:r>
      <w:r w:rsidRPr="006E7A4A">
        <w:rPr>
          <w:rFonts w:ascii="Arial" w:hAnsi="Arial" w:cs="Arial"/>
        </w:rPr>
        <w:t>intellectual/developmental,</w:t>
      </w:r>
      <w:r w:rsidR="001240CD" w:rsidRPr="006E7A4A">
        <w:rPr>
          <w:rFonts w:ascii="Arial" w:hAnsi="Arial" w:cs="Arial"/>
        </w:rPr>
        <w:t xml:space="preserve"> </w:t>
      </w:r>
      <w:r w:rsidRPr="006E7A4A">
        <w:rPr>
          <w:rFonts w:ascii="Arial" w:hAnsi="Arial" w:cs="Arial"/>
        </w:rPr>
        <w:t>cognitive)</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well</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veterans</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aging</w:t>
      </w:r>
      <w:r w:rsidR="001240CD" w:rsidRPr="006E7A4A">
        <w:rPr>
          <w:rFonts w:ascii="Arial" w:hAnsi="Arial" w:cs="Arial"/>
        </w:rPr>
        <w:t xml:space="preserve"> </w:t>
      </w:r>
      <w:r w:rsidRPr="006E7A4A">
        <w:rPr>
          <w:rFonts w:ascii="Arial" w:hAnsi="Arial" w:cs="Arial"/>
        </w:rPr>
        <w:t>population</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conducted.</w:t>
      </w:r>
    </w:p>
    <w:p w14:paraId="0DEC3F54" w14:textId="6F6A675B" w:rsidR="009436DB" w:rsidRPr="006E7A4A" w:rsidRDefault="009436DB" w:rsidP="006D34A4">
      <w:pPr>
        <w:spacing w:before="100" w:beforeAutospacing="1" w:after="100" w:afterAutospacing="1" w:line="360" w:lineRule="auto"/>
        <w:rPr>
          <w:rFonts w:ascii="Arial" w:hAnsi="Arial" w:cs="Arial"/>
        </w:rPr>
      </w:pPr>
      <w:r w:rsidRPr="006E7A4A">
        <w:rPr>
          <w:rFonts w:ascii="Arial" w:hAnsi="Arial" w:cs="Arial"/>
        </w:rPr>
        <w:t>Yet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disability</w:t>
      </w:r>
      <w:r w:rsidR="001240CD" w:rsidRPr="006E7A4A">
        <w:rPr>
          <w:rFonts w:ascii="Arial" w:hAnsi="Arial" w:cs="Arial"/>
        </w:rPr>
        <w:t xml:space="preserve"> </w:t>
      </w:r>
      <w:r w:rsidRPr="006E7A4A">
        <w:rPr>
          <w:rFonts w:ascii="Arial" w:hAnsi="Arial" w:cs="Arial"/>
        </w:rPr>
        <w:t>community</w:t>
      </w:r>
      <w:r w:rsidR="001240CD" w:rsidRPr="006E7A4A">
        <w:rPr>
          <w:rFonts w:ascii="Arial" w:hAnsi="Arial" w:cs="Arial"/>
        </w:rPr>
        <w:t xml:space="preserve"> </w:t>
      </w:r>
      <w:r w:rsidRPr="006E7A4A">
        <w:rPr>
          <w:rFonts w:ascii="Arial" w:hAnsi="Arial" w:cs="Arial"/>
        </w:rPr>
        <w:t>knows</w:t>
      </w:r>
      <w:r w:rsidR="001240CD" w:rsidRPr="006E7A4A">
        <w:rPr>
          <w:rFonts w:ascii="Arial" w:hAnsi="Arial" w:cs="Arial"/>
        </w:rPr>
        <w:t xml:space="preserve"> </w:t>
      </w:r>
      <w:r w:rsidRPr="006E7A4A">
        <w:rPr>
          <w:rFonts w:ascii="Arial" w:hAnsi="Arial" w:cs="Arial"/>
        </w:rPr>
        <w:t>better</w:t>
      </w:r>
      <w:r w:rsidR="001240CD" w:rsidRPr="006E7A4A">
        <w:rPr>
          <w:rFonts w:ascii="Arial" w:hAnsi="Arial" w:cs="Arial"/>
        </w:rPr>
        <w:t xml:space="preserve"> </w:t>
      </w:r>
      <w:r w:rsidRPr="006E7A4A">
        <w:rPr>
          <w:rFonts w:ascii="Arial" w:hAnsi="Arial" w:cs="Arial"/>
        </w:rPr>
        <w:t>than</w:t>
      </w:r>
      <w:r w:rsidR="001240CD" w:rsidRPr="006E7A4A">
        <w:rPr>
          <w:rFonts w:ascii="Arial" w:hAnsi="Arial" w:cs="Arial"/>
        </w:rPr>
        <w:t xml:space="preserve"> </w:t>
      </w:r>
      <w:r w:rsidRPr="006E7A4A">
        <w:rPr>
          <w:rFonts w:ascii="Arial" w:hAnsi="Arial" w:cs="Arial"/>
        </w:rPr>
        <w:t>any</w:t>
      </w:r>
      <w:r w:rsidR="001240CD" w:rsidRPr="006E7A4A">
        <w:rPr>
          <w:rFonts w:ascii="Arial" w:hAnsi="Arial" w:cs="Arial"/>
        </w:rPr>
        <w:t xml:space="preserve"> </w:t>
      </w:r>
      <w:r w:rsidR="00E53155" w:rsidRPr="006E7A4A">
        <w:rPr>
          <w:rFonts w:ascii="Arial" w:hAnsi="Arial" w:cs="Arial"/>
        </w:rPr>
        <w:t>other</w:t>
      </w:r>
      <w:r w:rsidR="001240CD" w:rsidRPr="006E7A4A">
        <w:rPr>
          <w:rFonts w:ascii="Arial" w:hAnsi="Arial" w:cs="Arial"/>
        </w:rPr>
        <w:t xml:space="preserve"> </w:t>
      </w:r>
      <w:r w:rsidRPr="006E7A4A">
        <w:rPr>
          <w:rFonts w:ascii="Arial" w:hAnsi="Arial" w:cs="Arial"/>
        </w:rPr>
        <w:t>how</w:t>
      </w:r>
      <w:r w:rsidR="001240CD" w:rsidRPr="006E7A4A">
        <w:rPr>
          <w:rFonts w:ascii="Arial" w:hAnsi="Arial" w:cs="Arial"/>
        </w:rPr>
        <w:t xml:space="preserve"> </w:t>
      </w:r>
      <w:r w:rsidRPr="006E7A4A">
        <w:rPr>
          <w:rFonts w:ascii="Arial" w:hAnsi="Arial" w:cs="Arial"/>
        </w:rPr>
        <w:t>being</w:t>
      </w:r>
      <w:r w:rsidR="001240CD" w:rsidRPr="006E7A4A">
        <w:rPr>
          <w:rFonts w:ascii="Arial" w:hAnsi="Arial" w:cs="Arial"/>
        </w:rPr>
        <w:t xml:space="preserve"> </w:t>
      </w:r>
      <w:r w:rsidRPr="006E7A4A">
        <w:rPr>
          <w:rFonts w:ascii="Arial" w:hAnsi="Arial" w:cs="Arial"/>
        </w:rPr>
        <w:t>involved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planning</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day</w:t>
      </w:r>
      <w:r w:rsidR="001240CD" w:rsidRPr="006E7A4A">
        <w:rPr>
          <w:rFonts w:ascii="Arial" w:hAnsi="Arial" w:cs="Arial"/>
        </w:rPr>
        <w:t xml:space="preserve"> </w:t>
      </w:r>
      <w:r w:rsidRPr="006E7A4A">
        <w:rPr>
          <w:rFonts w:ascii="Arial" w:hAnsi="Arial" w:cs="Arial"/>
        </w:rPr>
        <w:t>one</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critical</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successfully</w:t>
      </w:r>
      <w:r w:rsidR="001240CD" w:rsidRPr="006E7A4A">
        <w:rPr>
          <w:rFonts w:ascii="Arial" w:hAnsi="Arial" w:cs="Arial"/>
        </w:rPr>
        <w:t xml:space="preserve"> </w:t>
      </w:r>
      <w:r w:rsidRPr="006E7A4A">
        <w:rPr>
          <w:rFonts w:ascii="Arial" w:hAnsi="Arial" w:cs="Arial"/>
        </w:rPr>
        <w:t>accessible</w:t>
      </w:r>
      <w:r w:rsidR="001240CD" w:rsidRPr="006E7A4A">
        <w:rPr>
          <w:rFonts w:ascii="Arial" w:hAnsi="Arial" w:cs="Arial"/>
        </w:rPr>
        <w:t xml:space="preserve"> </w:t>
      </w:r>
      <w:r w:rsidRPr="006E7A4A">
        <w:rPr>
          <w:rFonts w:ascii="Arial" w:hAnsi="Arial" w:cs="Arial"/>
        </w:rPr>
        <w:t>product,</w:t>
      </w:r>
      <w:r w:rsidR="001240CD" w:rsidRPr="006E7A4A">
        <w:rPr>
          <w:rFonts w:ascii="Arial" w:hAnsi="Arial" w:cs="Arial"/>
        </w:rPr>
        <w:t xml:space="preserve"> </w:t>
      </w:r>
      <w:r w:rsidRPr="006E7A4A">
        <w:rPr>
          <w:rFonts w:ascii="Arial" w:hAnsi="Arial" w:cs="Arial"/>
        </w:rPr>
        <w:t>regardless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how</w:t>
      </w:r>
      <w:r w:rsidR="001240CD" w:rsidRPr="006E7A4A">
        <w:rPr>
          <w:rFonts w:ascii="Arial" w:hAnsi="Arial" w:cs="Arial"/>
        </w:rPr>
        <w:t xml:space="preserve"> </w:t>
      </w:r>
      <w:r w:rsidRPr="006E7A4A">
        <w:rPr>
          <w:rFonts w:ascii="Arial" w:hAnsi="Arial" w:cs="Arial"/>
        </w:rPr>
        <w:t>many</w:t>
      </w:r>
      <w:r w:rsidR="001240CD" w:rsidRPr="006E7A4A">
        <w:rPr>
          <w:rFonts w:ascii="Arial" w:hAnsi="Arial" w:cs="Arial"/>
        </w:rPr>
        <w:t xml:space="preserve"> </w:t>
      </w:r>
      <w:r w:rsidRPr="006E7A4A">
        <w:rPr>
          <w:rFonts w:ascii="Arial" w:hAnsi="Arial" w:cs="Arial"/>
        </w:rPr>
        <w:t>years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future</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lies.</w:t>
      </w:r>
      <w:r w:rsidR="001240CD" w:rsidRPr="006E7A4A">
        <w:rPr>
          <w:rFonts w:ascii="Arial" w:hAnsi="Arial" w:cs="Arial"/>
        </w:rPr>
        <w:t xml:space="preserve"> </w:t>
      </w:r>
      <w:r w:rsidR="00560F73" w:rsidRPr="006E7A4A">
        <w:rPr>
          <w:rFonts w:ascii="Arial" w:hAnsi="Arial" w:cs="Arial"/>
        </w:rPr>
        <w:t>Due</w:t>
      </w:r>
      <w:r w:rsidR="001240CD" w:rsidRPr="006E7A4A">
        <w:rPr>
          <w:rFonts w:ascii="Arial" w:hAnsi="Arial" w:cs="Arial"/>
        </w:rPr>
        <w:t xml:space="preserve"> </w:t>
      </w:r>
      <w:r w:rsidR="00560F73" w:rsidRPr="006E7A4A">
        <w:rPr>
          <w:rFonts w:ascii="Arial" w:hAnsi="Arial" w:cs="Arial"/>
        </w:rPr>
        <w:t>to</w:t>
      </w:r>
      <w:r w:rsidR="001240CD" w:rsidRPr="006E7A4A">
        <w:rPr>
          <w:rFonts w:ascii="Arial" w:hAnsi="Arial" w:cs="Arial"/>
        </w:rPr>
        <w:t xml:space="preserve"> </w:t>
      </w:r>
      <w:r w:rsidR="00560F73" w:rsidRPr="006E7A4A">
        <w:rPr>
          <w:rFonts w:ascii="Arial" w:hAnsi="Arial" w:cs="Arial"/>
        </w:rPr>
        <w:t>the</w:t>
      </w:r>
      <w:r w:rsidR="001240CD" w:rsidRPr="006E7A4A">
        <w:rPr>
          <w:rFonts w:ascii="Arial" w:hAnsi="Arial" w:cs="Arial"/>
        </w:rPr>
        <w:t xml:space="preserve"> </w:t>
      </w:r>
      <w:r w:rsidR="00560F73" w:rsidRPr="006E7A4A">
        <w:rPr>
          <w:rFonts w:ascii="Arial" w:hAnsi="Arial" w:cs="Arial"/>
        </w:rPr>
        <w:t>fast-pace</w:t>
      </w:r>
      <w:r w:rsidR="00E53155" w:rsidRPr="006E7A4A">
        <w:rPr>
          <w:rFonts w:ascii="Arial" w:hAnsi="Arial" w:cs="Arial"/>
        </w:rPr>
        <w:t>d</w:t>
      </w:r>
      <w:r w:rsidR="001240CD" w:rsidRPr="006E7A4A">
        <w:rPr>
          <w:rFonts w:ascii="Arial" w:hAnsi="Arial" w:cs="Arial"/>
        </w:rPr>
        <w:t xml:space="preserve"> </w:t>
      </w:r>
      <w:r w:rsidR="00560F73" w:rsidRPr="006E7A4A">
        <w:rPr>
          <w:rFonts w:ascii="Arial" w:hAnsi="Arial" w:cs="Arial"/>
        </w:rPr>
        <w:t>development</w:t>
      </w:r>
      <w:r w:rsidR="001240CD" w:rsidRPr="006E7A4A">
        <w:rPr>
          <w:rFonts w:ascii="Arial" w:hAnsi="Arial" w:cs="Arial"/>
        </w:rPr>
        <w:t xml:space="preserve"> </w:t>
      </w:r>
      <w:r w:rsidR="00560F73" w:rsidRPr="006E7A4A">
        <w:rPr>
          <w:rFonts w:ascii="Arial" w:hAnsi="Arial" w:cs="Arial"/>
        </w:rPr>
        <w:t>of</w:t>
      </w:r>
      <w:r w:rsidR="001240CD" w:rsidRPr="006E7A4A">
        <w:rPr>
          <w:rFonts w:ascii="Arial" w:hAnsi="Arial" w:cs="Arial"/>
        </w:rPr>
        <w:t xml:space="preserve"> </w:t>
      </w:r>
      <w:r w:rsidR="00560F73" w:rsidRPr="006E7A4A">
        <w:rPr>
          <w:rFonts w:ascii="Arial" w:hAnsi="Arial" w:cs="Arial"/>
        </w:rPr>
        <w:t>this</w:t>
      </w:r>
      <w:r w:rsidR="001240CD" w:rsidRPr="006E7A4A">
        <w:rPr>
          <w:rFonts w:ascii="Arial" w:hAnsi="Arial" w:cs="Arial"/>
        </w:rPr>
        <w:t xml:space="preserve"> </w:t>
      </w:r>
      <w:r w:rsidR="00560F73" w:rsidRPr="006E7A4A">
        <w:rPr>
          <w:rFonts w:ascii="Arial" w:hAnsi="Arial" w:cs="Arial"/>
        </w:rPr>
        <w:t>technology</w:t>
      </w:r>
      <w:r w:rsidR="001240CD" w:rsidRPr="006E7A4A">
        <w:rPr>
          <w:rFonts w:ascii="Arial" w:hAnsi="Arial" w:cs="Arial"/>
        </w:rPr>
        <w:t xml:space="preserve"> </w:t>
      </w:r>
      <w:r w:rsidR="00560F73" w:rsidRPr="006E7A4A">
        <w:rPr>
          <w:rFonts w:ascii="Arial" w:hAnsi="Arial" w:cs="Arial"/>
        </w:rPr>
        <w:t>and</w:t>
      </w:r>
      <w:r w:rsidR="001240CD" w:rsidRPr="006E7A4A">
        <w:rPr>
          <w:rFonts w:ascii="Arial" w:hAnsi="Arial" w:cs="Arial"/>
        </w:rPr>
        <w:t xml:space="preserve"> </w:t>
      </w:r>
      <w:r w:rsidR="00E53155" w:rsidRPr="006E7A4A">
        <w:rPr>
          <w:rFonts w:ascii="Arial" w:hAnsi="Arial" w:cs="Arial"/>
        </w:rPr>
        <w:t>the</w:t>
      </w:r>
      <w:r w:rsidR="001240CD" w:rsidRPr="006E7A4A">
        <w:rPr>
          <w:rFonts w:ascii="Arial" w:hAnsi="Arial" w:cs="Arial"/>
        </w:rPr>
        <w:t xml:space="preserve"> </w:t>
      </w:r>
      <w:r w:rsidR="00E53155" w:rsidRPr="006E7A4A">
        <w:rPr>
          <w:rFonts w:ascii="Arial" w:hAnsi="Arial" w:cs="Arial"/>
        </w:rPr>
        <w:t>propriet</w:t>
      </w:r>
      <w:r w:rsidR="00080E30" w:rsidRPr="006E7A4A">
        <w:rPr>
          <w:rFonts w:ascii="Arial" w:hAnsi="Arial" w:cs="Arial"/>
        </w:rPr>
        <w:t>ar</w:t>
      </w:r>
      <w:r w:rsidR="00E53155" w:rsidRPr="006E7A4A">
        <w:rPr>
          <w:rFonts w:ascii="Arial" w:hAnsi="Arial" w:cs="Arial"/>
        </w:rPr>
        <w:t>y</w:t>
      </w:r>
      <w:r w:rsidR="001240CD" w:rsidRPr="006E7A4A">
        <w:rPr>
          <w:rFonts w:ascii="Arial" w:hAnsi="Arial" w:cs="Arial"/>
        </w:rPr>
        <w:t xml:space="preserve"> </w:t>
      </w:r>
      <w:r w:rsidR="00E53155" w:rsidRPr="006E7A4A">
        <w:rPr>
          <w:rFonts w:ascii="Arial" w:hAnsi="Arial" w:cs="Arial"/>
        </w:rPr>
        <w:t>nature</w:t>
      </w:r>
      <w:r w:rsidR="001240CD" w:rsidRPr="006E7A4A">
        <w:rPr>
          <w:rFonts w:ascii="Arial" w:hAnsi="Arial" w:cs="Arial"/>
        </w:rPr>
        <w:t xml:space="preserve"> </w:t>
      </w:r>
      <w:r w:rsidR="00E53155" w:rsidRPr="006E7A4A">
        <w:rPr>
          <w:rFonts w:ascii="Arial" w:hAnsi="Arial" w:cs="Arial"/>
        </w:rPr>
        <w:t>of</w:t>
      </w:r>
      <w:r w:rsidR="001240CD" w:rsidRPr="006E7A4A">
        <w:rPr>
          <w:rFonts w:ascii="Arial" w:hAnsi="Arial" w:cs="Arial"/>
        </w:rPr>
        <w:t xml:space="preserve"> </w:t>
      </w:r>
      <w:r w:rsidR="00E53155" w:rsidRPr="006E7A4A">
        <w:rPr>
          <w:rFonts w:ascii="Arial" w:hAnsi="Arial" w:cs="Arial"/>
        </w:rPr>
        <w:t>its</w:t>
      </w:r>
      <w:r w:rsidR="001240CD" w:rsidRPr="006E7A4A">
        <w:rPr>
          <w:rFonts w:ascii="Arial" w:hAnsi="Arial" w:cs="Arial"/>
        </w:rPr>
        <w:t xml:space="preserve"> </w:t>
      </w:r>
      <w:r w:rsidR="00560F73" w:rsidRPr="006E7A4A">
        <w:rPr>
          <w:rFonts w:ascii="Arial" w:hAnsi="Arial" w:cs="Arial"/>
        </w:rPr>
        <w:t>engineering</w:t>
      </w:r>
      <w:r w:rsidR="00E53155" w:rsidRPr="006E7A4A">
        <w:rPr>
          <w:rFonts w:ascii="Arial" w:hAnsi="Arial" w:cs="Arial"/>
        </w:rPr>
        <w:t>,</w:t>
      </w:r>
      <w:r w:rsidR="001240CD" w:rsidRPr="006E7A4A">
        <w:rPr>
          <w:rFonts w:ascii="Arial" w:hAnsi="Arial" w:cs="Arial"/>
        </w:rPr>
        <w:t xml:space="preserve"> </w:t>
      </w:r>
      <w:r w:rsidR="00E53155" w:rsidRPr="006E7A4A">
        <w:rPr>
          <w:rFonts w:ascii="Arial" w:hAnsi="Arial" w:cs="Arial"/>
        </w:rPr>
        <w:t>little</w:t>
      </w:r>
      <w:r w:rsidR="001240CD" w:rsidRPr="006E7A4A">
        <w:rPr>
          <w:rFonts w:ascii="Arial" w:hAnsi="Arial" w:cs="Arial"/>
        </w:rPr>
        <w:t xml:space="preserve"> </w:t>
      </w:r>
      <w:r w:rsidR="00560F73" w:rsidRPr="006E7A4A">
        <w:rPr>
          <w:rFonts w:ascii="Arial" w:hAnsi="Arial" w:cs="Arial"/>
        </w:rPr>
        <w:t>information</w:t>
      </w:r>
      <w:r w:rsidR="001240CD" w:rsidRPr="006E7A4A">
        <w:rPr>
          <w:rFonts w:ascii="Arial" w:hAnsi="Arial" w:cs="Arial"/>
        </w:rPr>
        <w:t xml:space="preserve"> </w:t>
      </w:r>
      <w:r w:rsidR="00E53155" w:rsidRPr="006E7A4A">
        <w:rPr>
          <w:rFonts w:ascii="Arial" w:hAnsi="Arial" w:cs="Arial"/>
        </w:rPr>
        <w:t>has</w:t>
      </w:r>
      <w:r w:rsidR="001240CD" w:rsidRPr="006E7A4A">
        <w:rPr>
          <w:rFonts w:ascii="Arial" w:hAnsi="Arial" w:cs="Arial"/>
        </w:rPr>
        <w:t xml:space="preserve"> </w:t>
      </w:r>
      <w:r w:rsidR="00E53155" w:rsidRPr="006E7A4A">
        <w:rPr>
          <w:rFonts w:ascii="Arial" w:hAnsi="Arial" w:cs="Arial"/>
        </w:rPr>
        <w:t>been</w:t>
      </w:r>
      <w:r w:rsidR="001240CD" w:rsidRPr="006E7A4A">
        <w:rPr>
          <w:rFonts w:ascii="Arial" w:hAnsi="Arial" w:cs="Arial"/>
        </w:rPr>
        <w:t xml:space="preserve"> </w:t>
      </w:r>
      <w:r w:rsidR="00560F73" w:rsidRPr="006E7A4A">
        <w:rPr>
          <w:rFonts w:ascii="Arial" w:hAnsi="Arial" w:cs="Arial"/>
        </w:rPr>
        <w:t>shared</w:t>
      </w:r>
      <w:r w:rsidR="003A3273" w:rsidRPr="006E7A4A">
        <w:rPr>
          <w:rFonts w:ascii="Arial" w:hAnsi="Arial" w:cs="Arial"/>
        </w:rPr>
        <w:t>.</w:t>
      </w:r>
      <w:r w:rsidR="001240CD" w:rsidRPr="006E7A4A">
        <w:rPr>
          <w:rFonts w:ascii="Arial" w:hAnsi="Arial" w:cs="Arial"/>
        </w:rPr>
        <w:t xml:space="preserve"> </w:t>
      </w:r>
      <w:r w:rsidRPr="006E7A4A">
        <w:rPr>
          <w:rFonts w:ascii="Arial" w:hAnsi="Arial" w:cs="Arial"/>
        </w:rPr>
        <w:t>While</w:t>
      </w:r>
      <w:r w:rsidR="001240CD" w:rsidRPr="006E7A4A">
        <w:rPr>
          <w:rFonts w:ascii="Arial" w:hAnsi="Arial" w:cs="Arial"/>
        </w:rPr>
        <w:t xml:space="preserve"> </w:t>
      </w:r>
      <w:r w:rsidRPr="006E7A4A">
        <w:rPr>
          <w:rFonts w:ascii="Arial" w:hAnsi="Arial" w:cs="Arial"/>
        </w:rPr>
        <w:t>research</w:t>
      </w:r>
      <w:r w:rsidR="001240CD" w:rsidRPr="006E7A4A">
        <w:rPr>
          <w:rFonts w:ascii="Arial" w:hAnsi="Arial" w:cs="Arial"/>
        </w:rPr>
        <w:t xml:space="preserve"> </w:t>
      </w:r>
      <w:r w:rsidR="002438BA" w:rsidRPr="006E7A4A">
        <w:rPr>
          <w:rFonts w:ascii="Arial" w:hAnsi="Arial" w:cs="Arial"/>
        </w:rPr>
        <w:t>reveals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002438BA" w:rsidRPr="006E7A4A">
        <w:rPr>
          <w:rFonts w:ascii="Arial" w:hAnsi="Arial" w:cs="Arial"/>
        </w:rPr>
        <w:t>the</w:t>
      </w:r>
      <w:r w:rsidR="001240CD" w:rsidRPr="006E7A4A">
        <w:rPr>
          <w:rFonts w:ascii="Arial" w:hAnsi="Arial" w:cs="Arial"/>
        </w:rPr>
        <w:t xml:space="preserve"> </w:t>
      </w:r>
      <w:r w:rsidR="002438BA" w:rsidRPr="006E7A4A">
        <w:rPr>
          <w:rFonts w:ascii="Arial" w:hAnsi="Arial" w:cs="Arial"/>
        </w:rPr>
        <w:t>industry</w:t>
      </w:r>
      <w:r w:rsidR="001240CD" w:rsidRPr="006E7A4A">
        <w:rPr>
          <w:rFonts w:ascii="Arial" w:hAnsi="Arial" w:cs="Arial"/>
        </w:rPr>
        <w:t xml:space="preserve"> </w:t>
      </w:r>
      <w:r w:rsidR="002438BA" w:rsidRPr="006E7A4A">
        <w:rPr>
          <w:rFonts w:ascii="Arial" w:hAnsi="Arial" w:cs="Arial"/>
        </w:rPr>
        <w:t>and</w:t>
      </w:r>
      <w:r w:rsidR="001240CD" w:rsidRPr="006E7A4A">
        <w:rPr>
          <w:rFonts w:ascii="Arial" w:hAnsi="Arial" w:cs="Arial"/>
        </w:rPr>
        <w:t xml:space="preserve"> </w:t>
      </w:r>
      <w:r w:rsidR="002438BA" w:rsidRPr="006E7A4A">
        <w:rPr>
          <w:rFonts w:ascii="Arial" w:hAnsi="Arial" w:cs="Arial"/>
        </w:rPr>
        <w:t>government</w:t>
      </w:r>
      <w:r w:rsidR="001240CD" w:rsidRPr="006E7A4A">
        <w:rPr>
          <w:rFonts w:ascii="Arial" w:hAnsi="Arial" w:cs="Arial"/>
        </w:rPr>
        <w:t xml:space="preserve"> </w:t>
      </w:r>
      <w:r w:rsidR="00661612" w:rsidRPr="006E7A4A">
        <w:rPr>
          <w:rFonts w:ascii="Arial" w:hAnsi="Arial" w:cs="Arial"/>
        </w:rPr>
        <w:t>are</w:t>
      </w:r>
      <w:r w:rsidR="001240CD" w:rsidRPr="006E7A4A">
        <w:rPr>
          <w:rFonts w:ascii="Arial" w:hAnsi="Arial" w:cs="Arial"/>
        </w:rPr>
        <w:t xml:space="preserve"> </w:t>
      </w:r>
      <w:r w:rsidR="002438BA" w:rsidRPr="006E7A4A">
        <w:rPr>
          <w:rFonts w:ascii="Arial" w:hAnsi="Arial" w:cs="Arial"/>
        </w:rPr>
        <w:t>explicitly</w:t>
      </w:r>
      <w:r w:rsidR="001240CD" w:rsidRPr="006E7A4A">
        <w:rPr>
          <w:rFonts w:ascii="Arial" w:hAnsi="Arial" w:cs="Arial"/>
        </w:rPr>
        <w:t xml:space="preserve"> </w:t>
      </w:r>
      <w:r w:rsidR="002438BA" w:rsidRPr="006E7A4A">
        <w:rPr>
          <w:rFonts w:ascii="Arial" w:hAnsi="Arial" w:cs="Arial"/>
        </w:rPr>
        <w:t>considering</w:t>
      </w:r>
      <w:r w:rsidR="001240CD" w:rsidRPr="006E7A4A">
        <w:rPr>
          <w:rFonts w:ascii="Arial" w:hAnsi="Arial" w:cs="Arial"/>
        </w:rPr>
        <w:t xml:space="preserve"> </w:t>
      </w:r>
      <w:r w:rsidRPr="006E7A4A">
        <w:rPr>
          <w:rFonts w:ascii="Arial" w:hAnsi="Arial" w:cs="Arial"/>
        </w:rPr>
        <w:t>disability</w:t>
      </w:r>
      <w:r w:rsidR="001240CD" w:rsidRPr="006E7A4A">
        <w:rPr>
          <w:rFonts w:ascii="Arial" w:hAnsi="Arial" w:cs="Arial"/>
        </w:rPr>
        <w:t xml:space="preserve"> </w:t>
      </w:r>
      <w:r w:rsidRPr="006E7A4A">
        <w:rPr>
          <w:rFonts w:ascii="Arial" w:hAnsi="Arial" w:cs="Arial"/>
        </w:rPr>
        <w:t>access</w:t>
      </w:r>
      <w:r w:rsidR="00661612" w:rsidRPr="006E7A4A">
        <w:rPr>
          <w:rFonts w:ascii="Arial" w:hAnsi="Arial" w:cs="Arial"/>
        </w:rPr>
        <w:t>,</w:t>
      </w:r>
      <w:r w:rsidR="001240CD" w:rsidRPr="006E7A4A">
        <w:rPr>
          <w:rFonts w:ascii="Arial" w:hAnsi="Arial" w:cs="Arial"/>
        </w:rPr>
        <w:t xml:space="preserve"> </w:t>
      </w:r>
      <w:r w:rsidR="00C405B9" w:rsidRPr="006E7A4A">
        <w:rPr>
          <w:rFonts w:ascii="Arial" w:hAnsi="Arial" w:cs="Arial"/>
        </w:rPr>
        <w:t>insufficient</w:t>
      </w:r>
      <w:r w:rsidR="001240CD" w:rsidRPr="006E7A4A">
        <w:rPr>
          <w:rFonts w:ascii="Arial" w:hAnsi="Arial" w:cs="Arial"/>
        </w:rPr>
        <w:t xml:space="preserve"> </w:t>
      </w:r>
      <w:r w:rsidR="00661612" w:rsidRPr="006E7A4A">
        <w:rPr>
          <w:rFonts w:ascii="Arial" w:hAnsi="Arial" w:cs="Arial"/>
        </w:rPr>
        <w:t>information</w:t>
      </w:r>
      <w:r w:rsidR="001240CD" w:rsidRPr="006E7A4A">
        <w:rPr>
          <w:rFonts w:ascii="Arial" w:hAnsi="Arial" w:cs="Arial"/>
        </w:rPr>
        <w:t xml:space="preserve"> </w:t>
      </w:r>
      <w:r w:rsidR="006845CA" w:rsidRPr="006E7A4A">
        <w:rPr>
          <w:rFonts w:ascii="Arial" w:hAnsi="Arial" w:cs="Arial"/>
        </w:rPr>
        <w:t>is</w:t>
      </w:r>
      <w:r w:rsidR="001240CD" w:rsidRPr="006E7A4A">
        <w:rPr>
          <w:rFonts w:ascii="Arial" w:hAnsi="Arial" w:cs="Arial"/>
        </w:rPr>
        <w:t xml:space="preserve"> </w:t>
      </w:r>
      <w:r w:rsidR="00661612" w:rsidRPr="006E7A4A">
        <w:rPr>
          <w:rFonts w:ascii="Arial" w:hAnsi="Arial" w:cs="Arial"/>
        </w:rPr>
        <w:t>publicly</w:t>
      </w:r>
      <w:r w:rsidR="001240CD" w:rsidRPr="006E7A4A">
        <w:rPr>
          <w:rFonts w:ascii="Arial" w:hAnsi="Arial" w:cs="Arial"/>
        </w:rPr>
        <w:t xml:space="preserve"> </w:t>
      </w:r>
      <w:r w:rsidR="00661612" w:rsidRPr="006E7A4A">
        <w:rPr>
          <w:rFonts w:ascii="Arial" w:hAnsi="Arial" w:cs="Arial"/>
        </w:rPr>
        <w:t>available</w:t>
      </w:r>
      <w:r w:rsidR="001240CD" w:rsidRPr="006E7A4A">
        <w:rPr>
          <w:rFonts w:ascii="Arial" w:hAnsi="Arial" w:cs="Arial"/>
        </w:rPr>
        <w:t xml:space="preserve"> </w:t>
      </w:r>
      <w:r w:rsidR="00661612" w:rsidRPr="006E7A4A">
        <w:rPr>
          <w:rFonts w:ascii="Arial" w:hAnsi="Arial" w:cs="Arial"/>
        </w:rPr>
        <w:t>to</w:t>
      </w:r>
      <w:r w:rsidR="001240CD" w:rsidRPr="006E7A4A">
        <w:rPr>
          <w:rFonts w:ascii="Arial" w:hAnsi="Arial" w:cs="Arial"/>
        </w:rPr>
        <w:t xml:space="preserve"> </w:t>
      </w:r>
      <w:r w:rsidR="00661612" w:rsidRPr="006E7A4A">
        <w:rPr>
          <w:rFonts w:ascii="Arial" w:hAnsi="Arial" w:cs="Arial"/>
        </w:rPr>
        <w:t>assess</w:t>
      </w:r>
      <w:r w:rsidR="001240CD" w:rsidRPr="006E7A4A">
        <w:rPr>
          <w:rFonts w:ascii="Arial" w:hAnsi="Arial" w:cs="Arial"/>
        </w:rPr>
        <w:t xml:space="preserve"> </w:t>
      </w:r>
      <w:r w:rsidR="00661612" w:rsidRPr="006E7A4A">
        <w:rPr>
          <w:rFonts w:ascii="Arial" w:hAnsi="Arial" w:cs="Arial"/>
        </w:rPr>
        <w:t>how</w:t>
      </w:r>
      <w:r w:rsidR="001240CD" w:rsidRPr="006E7A4A">
        <w:rPr>
          <w:rFonts w:ascii="Arial" w:hAnsi="Arial" w:cs="Arial"/>
        </w:rPr>
        <w:t xml:space="preserve"> </w:t>
      </w:r>
      <w:r w:rsidR="00C405B9" w:rsidRPr="006E7A4A">
        <w:rPr>
          <w:rFonts w:ascii="Arial" w:hAnsi="Arial" w:cs="Arial"/>
        </w:rPr>
        <w:t>close</w:t>
      </w:r>
      <w:r w:rsidR="001240CD" w:rsidRPr="006E7A4A">
        <w:rPr>
          <w:rFonts w:ascii="Arial" w:hAnsi="Arial" w:cs="Arial"/>
        </w:rPr>
        <w:t xml:space="preserve"> </w:t>
      </w:r>
      <w:r w:rsidR="00661612" w:rsidRPr="006E7A4A">
        <w:rPr>
          <w:rFonts w:ascii="Arial" w:hAnsi="Arial" w:cs="Arial"/>
        </w:rPr>
        <w:t>designers</w:t>
      </w:r>
      <w:r w:rsidR="001240CD" w:rsidRPr="006E7A4A">
        <w:rPr>
          <w:rFonts w:ascii="Arial" w:hAnsi="Arial" w:cs="Arial"/>
        </w:rPr>
        <w:t xml:space="preserve"> </w:t>
      </w:r>
      <w:r w:rsidR="00661612" w:rsidRPr="006E7A4A">
        <w:rPr>
          <w:rFonts w:ascii="Arial" w:hAnsi="Arial" w:cs="Arial"/>
        </w:rPr>
        <w:t>and</w:t>
      </w:r>
      <w:r w:rsidR="001240CD" w:rsidRPr="006E7A4A">
        <w:rPr>
          <w:rFonts w:ascii="Arial" w:hAnsi="Arial" w:cs="Arial"/>
        </w:rPr>
        <w:t xml:space="preserve"> </w:t>
      </w:r>
      <w:r w:rsidR="00661612" w:rsidRPr="006E7A4A">
        <w:rPr>
          <w:rFonts w:ascii="Arial" w:hAnsi="Arial" w:cs="Arial"/>
        </w:rPr>
        <w:t>manufacturers</w:t>
      </w:r>
      <w:r w:rsidR="001240CD" w:rsidRPr="006E7A4A">
        <w:rPr>
          <w:rFonts w:ascii="Arial" w:hAnsi="Arial" w:cs="Arial"/>
        </w:rPr>
        <w:t xml:space="preserve"> </w:t>
      </w:r>
      <w:r w:rsidR="00661612" w:rsidRPr="006E7A4A">
        <w:rPr>
          <w:rFonts w:ascii="Arial" w:hAnsi="Arial" w:cs="Arial"/>
        </w:rPr>
        <w:t>are</w:t>
      </w:r>
      <w:r w:rsidR="001240CD" w:rsidRPr="006E7A4A">
        <w:rPr>
          <w:rFonts w:ascii="Arial" w:hAnsi="Arial" w:cs="Arial"/>
        </w:rPr>
        <w:t xml:space="preserve"> </w:t>
      </w:r>
      <w:r w:rsidR="00661612" w:rsidRPr="006E7A4A">
        <w:rPr>
          <w:rFonts w:ascii="Arial" w:hAnsi="Arial" w:cs="Arial"/>
        </w:rPr>
        <w:t>to</w:t>
      </w:r>
      <w:r w:rsidR="001240CD" w:rsidRPr="006E7A4A">
        <w:rPr>
          <w:rFonts w:ascii="Arial" w:hAnsi="Arial" w:cs="Arial"/>
        </w:rPr>
        <w:t xml:space="preserve"> </w:t>
      </w:r>
      <w:r w:rsidR="00EB0FB7" w:rsidRPr="006E7A4A">
        <w:rPr>
          <w:rFonts w:ascii="Arial" w:hAnsi="Arial" w:cs="Arial"/>
        </w:rPr>
        <w:t>ensuring</w:t>
      </w:r>
      <w:r w:rsidR="001240CD" w:rsidRPr="006E7A4A">
        <w:rPr>
          <w:rFonts w:ascii="Arial" w:hAnsi="Arial" w:cs="Arial"/>
        </w:rPr>
        <w:t xml:space="preserve"> </w:t>
      </w:r>
      <w:r w:rsidR="00661612" w:rsidRPr="006E7A4A">
        <w:rPr>
          <w:rFonts w:ascii="Arial" w:hAnsi="Arial" w:cs="Arial"/>
        </w:rPr>
        <w:t>access</w:t>
      </w:r>
      <w:r w:rsidR="001240CD" w:rsidRPr="006E7A4A">
        <w:rPr>
          <w:rFonts w:ascii="Arial" w:hAnsi="Arial" w:cs="Arial"/>
        </w:rPr>
        <w:t xml:space="preserve"> </w:t>
      </w:r>
      <w:r w:rsidR="00075BF1" w:rsidRPr="006E7A4A">
        <w:rPr>
          <w:rFonts w:ascii="Arial" w:hAnsi="Arial" w:cs="Arial"/>
        </w:rPr>
        <w:t>to</w:t>
      </w:r>
      <w:r w:rsidR="001240CD" w:rsidRPr="006E7A4A">
        <w:rPr>
          <w:rFonts w:ascii="Arial" w:hAnsi="Arial" w:cs="Arial"/>
        </w:rPr>
        <w:t xml:space="preserve"> </w:t>
      </w:r>
      <w:r w:rsidR="00075BF1" w:rsidRPr="006E7A4A">
        <w:rPr>
          <w:rFonts w:ascii="Arial" w:hAnsi="Arial" w:cs="Arial"/>
        </w:rPr>
        <w:t>this</w:t>
      </w:r>
      <w:r w:rsidR="001240CD" w:rsidRPr="006E7A4A">
        <w:rPr>
          <w:rFonts w:ascii="Arial" w:hAnsi="Arial" w:cs="Arial"/>
        </w:rPr>
        <w:t xml:space="preserve"> </w:t>
      </w:r>
      <w:r w:rsidR="00075BF1" w:rsidRPr="006E7A4A">
        <w:rPr>
          <w:rFonts w:ascii="Arial" w:hAnsi="Arial" w:cs="Arial"/>
        </w:rPr>
        <w:t>very</w:t>
      </w:r>
      <w:r w:rsidR="001240CD" w:rsidRPr="006E7A4A">
        <w:rPr>
          <w:rFonts w:ascii="Arial" w:hAnsi="Arial" w:cs="Arial"/>
        </w:rPr>
        <w:t xml:space="preserve"> </w:t>
      </w:r>
      <w:r w:rsidR="00075BF1" w:rsidRPr="006E7A4A">
        <w:rPr>
          <w:rFonts w:ascii="Arial" w:hAnsi="Arial" w:cs="Arial"/>
        </w:rPr>
        <w:t>promising</w:t>
      </w:r>
      <w:r w:rsidR="001240CD" w:rsidRPr="006E7A4A">
        <w:rPr>
          <w:rFonts w:ascii="Arial" w:hAnsi="Arial" w:cs="Arial"/>
        </w:rPr>
        <w:t xml:space="preserve"> </w:t>
      </w:r>
      <w:r w:rsidR="00075BF1" w:rsidRPr="006E7A4A">
        <w:rPr>
          <w:rFonts w:ascii="Arial" w:hAnsi="Arial" w:cs="Arial"/>
        </w:rPr>
        <w:t>technology</w:t>
      </w:r>
      <w:r w:rsidR="00661612" w:rsidRPr="006E7A4A">
        <w:rPr>
          <w:rFonts w:ascii="Arial" w:hAnsi="Arial" w:cs="Arial"/>
        </w:rPr>
        <w:t>.</w:t>
      </w:r>
      <w:r w:rsidR="001240CD" w:rsidRPr="006E7A4A">
        <w:rPr>
          <w:rFonts w:ascii="Arial" w:hAnsi="Arial" w:cs="Arial"/>
        </w:rPr>
        <w:t xml:space="preserve"> </w:t>
      </w:r>
      <w:r w:rsidR="009976F6" w:rsidRPr="006E7A4A">
        <w:rPr>
          <w:rFonts w:ascii="Arial" w:hAnsi="Arial" w:cs="Arial"/>
        </w:rPr>
        <w:t>We</w:t>
      </w:r>
      <w:r w:rsidR="001240CD" w:rsidRPr="006E7A4A">
        <w:rPr>
          <w:rFonts w:ascii="Arial" w:hAnsi="Arial" w:cs="Arial"/>
        </w:rPr>
        <w:t xml:space="preserve"> </w:t>
      </w:r>
      <w:r w:rsidR="009976F6" w:rsidRPr="006E7A4A">
        <w:rPr>
          <w:rFonts w:ascii="Arial" w:hAnsi="Arial" w:cs="Arial"/>
        </w:rPr>
        <w:lastRenderedPageBreak/>
        <w:t>recommend</w:t>
      </w:r>
      <w:r w:rsidR="001240CD" w:rsidRPr="006E7A4A">
        <w:rPr>
          <w:rFonts w:ascii="Arial" w:hAnsi="Arial" w:cs="Arial"/>
        </w:rPr>
        <w:t xml:space="preserve"> </w:t>
      </w:r>
      <w:r w:rsidR="009976F6" w:rsidRPr="006E7A4A">
        <w:rPr>
          <w:rFonts w:ascii="Arial" w:hAnsi="Arial" w:cs="Arial"/>
        </w:rPr>
        <w:t>increased</w:t>
      </w:r>
      <w:r w:rsidR="001240CD" w:rsidRPr="006E7A4A">
        <w:rPr>
          <w:rFonts w:ascii="Arial" w:hAnsi="Arial" w:cs="Arial"/>
        </w:rPr>
        <w:t xml:space="preserve"> </w:t>
      </w:r>
      <w:r w:rsidR="009976F6" w:rsidRPr="006E7A4A">
        <w:rPr>
          <w:rFonts w:ascii="Arial" w:hAnsi="Arial" w:cs="Arial"/>
        </w:rPr>
        <w:t>transparency</w:t>
      </w:r>
      <w:r w:rsidR="001240CD" w:rsidRPr="006E7A4A">
        <w:rPr>
          <w:rFonts w:ascii="Arial" w:hAnsi="Arial" w:cs="Arial"/>
        </w:rPr>
        <w:t xml:space="preserve"> </w:t>
      </w:r>
      <w:r w:rsidR="009976F6" w:rsidRPr="006E7A4A">
        <w:rPr>
          <w:rFonts w:ascii="Arial" w:hAnsi="Arial" w:cs="Arial"/>
        </w:rPr>
        <w:t>and</w:t>
      </w:r>
      <w:r w:rsidR="001240CD" w:rsidRPr="006E7A4A">
        <w:rPr>
          <w:rFonts w:ascii="Arial" w:hAnsi="Arial" w:cs="Arial"/>
        </w:rPr>
        <w:t xml:space="preserve"> </w:t>
      </w:r>
      <w:r w:rsidR="009976F6" w:rsidRPr="006E7A4A">
        <w:rPr>
          <w:rFonts w:ascii="Arial" w:hAnsi="Arial" w:cs="Arial"/>
        </w:rPr>
        <w:t>involvement</w:t>
      </w:r>
      <w:r w:rsidR="001240CD" w:rsidRPr="006E7A4A">
        <w:rPr>
          <w:rFonts w:ascii="Arial" w:hAnsi="Arial" w:cs="Arial"/>
        </w:rPr>
        <w:t xml:space="preserve"> </w:t>
      </w:r>
      <w:r w:rsidR="009976F6" w:rsidRPr="006E7A4A">
        <w:rPr>
          <w:rFonts w:ascii="Arial" w:hAnsi="Arial" w:cs="Arial"/>
        </w:rPr>
        <w:t>of</w:t>
      </w:r>
      <w:r w:rsidR="001240CD" w:rsidRPr="006E7A4A">
        <w:rPr>
          <w:rFonts w:ascii="Arial" w:hAnsi="Arial" w:cs="Arial"/>
        </w:rPr>
        <w:t xml:space="preserve"> </w:t>
      </w:r>
      <w:r w:rsidR="009976F6" w:rsidRPr="006E7A4A">
        <w:rPr>
          <w:rFonts w:ascii="Arial" w:hAnsi="Arial" w:cs="Arial"/>
        </w:rPr>
        <w:t>the</w:t>
      </w:r>
      <w:r w:rsidR="001240CD" w:rsidRPr="006E7A4A">
        <w:rPr>
          <w:rFonts w:ascii="Arial" w:hAnsi="Arial" w:cs="Arial"/>
        </w:rPr>
        <w:t xml:space="preserve"> </w:t>
      </w:r>
      <w:r w:rsidR="009976F6" w:rsidRPr="006E7A4A">
        <w:rPr>
          <w:rFonts w:ascii="Arial" w:hAnsi="Arial" w:cs="Arial"/>
        </w:rPr>
        <w:t>disability</w:t>
      </w:r>
      <w:r w:rsidR="001240CD" w:rsidRPr="006E7A4A">
        <w:rPr>
          <w:rFonts w:ascii="Arial" w:hAnsi="Arial" w:cs="Arial"/>
        </w:rPr>
        <w:t xml:space="preserve"> </w:t>
      </w:r>
      <w:r w:rsidR="009976F6" w:rsidRPr="006E7A4A">
        <w:rPr>
          <w:rFonts w:ascii="Arial" w:hAnsi="Arial" w:cs="Arial"/>
        </w:rPr>
        <w:t>community</w:t>
      </w:r>
      <w:r w:rsidR="001240CD" w:rsidRPr="006E7A4A">
        <w:rPr>
          <w:rFonts w:ascii="Arial" w:hAnsi="Arial" w:cs="Arial"/>
        </w:rPr>
        <w:t xml:space="preserve"> </w:t>
      </w:r>
      <w:r w:rsidR="009976F6" w:rsidRPr="006E7A4A">
        <w:rPr>
          <w:rFonts w:ascii="Arial" w:hAnsi="Arial" w:cs="Arial"/>
        </w:rPr>
        <w:t>as</w:t>
      </w:r>
      <w:r w:rsidR="001240CD" w:rsidRPr="006E7A4A">
        <w:rPr>
          <w:rFonts w:ascii="Arial" w:hAnsi="Arial" w:cs="Arial"/>
        </w:rPr>
        <w:t xml:space="preserve"> </w:t>
      </w:r>
      <w:r w:rsidR="009976F6" w:rsidRPr="006E7A4A">
        <w:rPr>
          <w:rFonts w:ascii="Arial" w:hAnsi="Arial" w:cs="Arial"/>
        </w:rPr>
        <w:t>this</w:t>
      </w:r>
      <w:r w:rsidR="001240CD" w:rsidRPr="006E7A4A">
        <w:rPr>
          <w:rFonts w:ascii="Arial" w:hAnsi="Arial" w:cs="Arial"/>
        </w:rPr>
        <w:t xml:space="preserve"> </w:t>
      </w:r>
      <w:r w:rsidR="009976F6" w:rsidRPr="006E7A4A">
        <w:rPr>
          <w:rFonts w:ascii="Arial" w:hAnsi="Arial" w:cs="Arial"/>
        </w:rPr>
        <w:t>technology</w:t>
      </w:r>
      <w:r w:rsidR="001240CD" w:rsidRPr="006E7A4A">
        <w:rPr>
          <w:rFonts w:ascii="Arial" w:hAnsi="Arial" w:cs="Arial"/>
        </w:rPr>
        <w:t xml:space="preserve"> </w:t>
      </w:r>
      <w:r w:rsidR="009976F6" w:rsidRPr="006E7A4A">
        <w:rPr>
          <w:rFonts w:ascii="Arial" w:hAnsi="Arial" w:cs="Arial"/>
        </w:rPr>
        <w:t>continues</w:t>
      </w:r>
      <w:r w:rsidR="001240CD" w:rsidRPr="006E7A4A">
        <w:rPr>
          <w:rFonts w:ascii="Arial" w:hAnsi="Arial" w:cs="Arial"/>
        </w:rPr>
        <w:t xml:space="preserve"> </w:t>
      </w:r>
      <w:r w:rsidR="009976F6" w:rsidRPr="006E7A4A">
        <w:rPr>
          <w:rFonts w:ascii="Arial" w:hAnsi="Arial" w:cs="Arial"/>
        </w:rPr>
        <w:t>develop</w:t>
      </w:r>
      <w:r w:rsidR="00C405B9" w:rsidRPr="006E7A4A">
        <w:rPr>
          <w:rFonts w:ascii="Arial" w:hAnsi="Arial" w:cs="Arial"/>
        </w:rPr>
        <w:t>ment</w:t>
      </w:r>
      <w:r w:rsidR="009976F6" w:rsidRPr="006E7A4A">
        <w:rPr>
          <w:rFonts w:ascii="Arial" w:hAnsi="Arial" w:cs="Arial"/>
        </w:rPr>
        <w:t>.</w:t>
      </w:r>
      <w:r w:rsidR="001240CD" w:rsidRPr="006E7A4A">
        <w:rPr>
          <w:rFonts w:ascii="Arial" w:hAnsi="Arial" w:cs="Arial"/>
        </w:rPr>
        <w:t xml:space="preserve"> </w:t>
      </w:r>
    </w:p>
    <w:p w14:paraId="537C0245" w14:textId="3883BD5C" w:rsidR="00164380" w:rsidRPr="006E7A4A" w:rsidRDefault="002438BA" w:rsidP="006D34A4">
      <w:pPr>
        <w:spacing w:before="100" w:beforeAutospacing="1" w:after="100" w:afterAutospacing="1" w:line="360" w:lineRule="auto"/>
        <w:rPr>
          <w:rFonts w:ascii="Arial" w:hAnsi="Arial" w:cs="Arial"/>
        </w:rPr>
      </w:pPr>
      <w:r w:rsidRPr="006E7A4A">
        <w:rPr>
          <w:rFonts w:ascii="Arial" w:hAnsi="Arial" w:cs="Arial"/>
        </w:rPr>
        <w:t>The</w:t>
      </w:r>
      <w:r w:rsidR="001240CD" w:rsidRPr="006E7A4A">
        <w:rPr>
          <w:rFonts w:ascii="Arial" w:hAnsi="Arial" w:cs="Arial"/>
        </w:rPr>
        <w:t xml:space="preserve"> </w:t>
      </w:r>
      <w:r w:rsidRPr="006E7A4A">
        <w:rPr>
          <w:rFonts w:ascii="Arial" w:hAnsi="Arial" w:cs="Arial"/>
        </w:rPr>
        <w:t>Administration</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004C0495" w:rsidRPr="006E7A4A">
        <w:rPr>
          <w:rFonts w:ascii="Arial" w:hAnsi="Arial" w:cs="Arial"/>
        </w:rPr>
        <w:t>Congress</w:t>
      </w:r>
      <w:r w:rsidR="001240CD" w:rsidRPr="006E7A4A">
        <w:rPr>
          <w:rFonts w:ascii="Arial" w:hAnsi="Arial" w:cs="Arial"/>
        </w:rPr>
        <w:t xml:space="preserve"> </w:t>
      </w:r>
      <w:r w:rsidR="004C0495" w:rsidRPr="006E7A4A">
        <w:rPr>
          <w:rFonts w:ascii="Arial" w:hAnsi="Arial" w:cs="Arial"/>
        </w:rPr>
        <w:t>have</w:t>
      </w:r>
      <w:r w:rsidR="001240CD" w:rsidRPr="006E7A4A">
        <w:rPr>
          <w:rFonts w:ascii="Arial" w:hAnsi="Arial" w:cs="Arial"/>
        </w:rPr>
        <w:t xml:space="preserve"> </w:t>
      </w:r>
      <w:r w:rsidR="004C0495" w:rsidRPr="006E7A4A">
        <w:rPr>
          <w:rFonts w:ascii="Arial" w:hAnsi="Arial" w:cs="Arial"/>
        </w:rPr>
        <w:t>an</w:t>
      </w:r>
      <w:r w:rsidR="001240CD" w:rsidRPr="006E7A4A">
        <w:rPr>
          <w:rFonts w:ascii="Arial" w:hAnsi="Arial" w:cs="Arial"/>
        </w:rPr>
        <w:t xml:space="preserve"> </w:t>
      </w:r>
      <w:r w:rsidR="004C0495" w:rsidRPr="006E7A4A">
        <w:rPr>
          <w:rFonts w:ascii="Arial" w:hAnsi="Arial" w:cs="Arial"/>
        </w:rPr>
        <w:t>opportunity</w:t>
      </w:r>
      <w:r w:rsidR="001240CD" w:rsidRPr="006E7A4A">
        <w:rPr>
          <w:rFonts w:ascii="Arial" w:hAnsi="Arial" w:cs="Arial"/>
        </w:rPr>
        <w:t xml:space="preserve"> </w:t>
      </w:r>
      <w:r w:rsidR="004C0495" w:rsidRPr="006E7A4A">
        <w:rPr>
          <w:rFonts w:ascii="Arial" w:hAnsi="Arial" w:cs="Arial"/>
        </w:rPr>
        <w:t>and</w:t>
      </w:r>
      <w:r w:rsidR="001240CD" w:rsidRPr="006E7A4A">
        <w:rPr>
          <w:rFonts w:ascii="Arial" w:hAnsi="Arial" w:cs="Arial"/>
        </w:rPr>
        <w:t xml:space="preserve"> </w:t>
      </w:r>
      <w:r w:rsidR="004C0495" w:rsidRPr="006E7A4A">
        <w:rPr>
          <w:rFonts w:ascii="Arial" w:hAnsi="Arial" w:cs="Arial"/>
        </w:rPr>
        <w:t>the</w:t>
      </w:r>
      <w:r w:rsidR="001240CD" w:rsidRPr="006E7A4A">
        <w:rPr>
          <w:rFonts w:ascii="Arial" w:hAnsi="Arial" w:cs="Arial"/>
        </w:rPr>
        <w:t xml:space="preserve"> </w:t>
      </w:r>
      <w:r w:rsidR="004C0495" w:rsidRPr="006E7A4A">
        <w:rPr>
          <w:rFonts w:ascii="Arial" w:hAnsi="Arial" w:cs="Arial"/>
        </w:rPr>
        <w:t>power</w:t>
      </w:r>
      <w:r w:rsidR="001240CD" w:rsidRPr="006E7A4A">
        <w:rPr>
          <w:rFonts w:ascii="Arial" w:hAnsi="Arial" w:cs="Arial"/>
        </w:rPr>
        <w:t xml:space="preserve"> </w:t>
      </w:r>
      <w:r w:rsidR="004C0495" w:rsidRPr="006E7A4A">
        <w:rPr>
          <w:rFonts w:ascii="Arial" w:hAnsi="Arial" w:cs="Arial"/>
        </w:rPr>
        <w:t>to</w:t>
      </w:r>
      <w:r w:rsidR="001240CD" w:rsidRPr="006E7A4A">
        <w:rPr>
          <w:rFonts w:ascii="Arial" w:hAnsi="Arial" w:cs="Arial"/>
        </w:rPr>
        <w:t xml:space="preserve"> </w:t>
      </w:r>
      <w:r w:rsidR="004C0495" w:rsidRPr="006E7A4A">
        <w:rPr>
          <w:rFonts w:ascii="Arial" w:hAnsi="Arial" w:cs="Arial"/>
        </w:rPr>
        <w:t>guarantee</w:t>
      </w:r>
      <w:r w:rsidR="001240CD" w:rsidRPr="006E7A4A">
        <w:rPr>
          <w:rFonts w:ascii="Arial" w:hAnsi="Arial" w:cs="Arial"/>
        </w:rPr>
        <w:t xml:space="preserve"> </w:t>
      </w:r>
      <w:r w:rsidR="004C0495" w:rsidRPr="006E7A4A">
        <w:rPr>
          <w:rFonts w:ascii="Arial" w:hAnsi="Arial" w:cs="Arial"/>
        </w:rPr>
        <w:t>that</w:t>
      </w:r>
      <w:r w:rsidR="001240CD" w:rsidRPr="006E7A4A">
        <w:rPr>
          <w:rFonts w:ascii="Arial" w:hAnsi="Arial" w:cs="Arial"/>
        </w:rPr>
        <w:t xml:space="preserve"> </w:t>
      </w:r>
      <w:r w:rsidR="004C0495" w:rsidRPr="006E7A4A">
        <w:rPr>
          <w:rFonts w:ascii="Arial" w:hAnsi="Arial" w:cs="Arial"/>
        </w:rPr>
        <w:t>self-driving</w:t>
      </w:r>
      <w:r w:rsidR="001240CD" w:rsidRPr="006E7A4A">
        <w:rPr>
          <w:rFonts w:ascii="Arial" w:hAnsi="Arial" w:cs="Arial"/>
        </w:rPr>
        <w:t xml:space="preserve"> </w:t>
      </w:r>
      <w:r w:rsidR="004C0495" w:rsidRPr="006E7A4A">
        <w:rPr>
          <w:rFonts w:ascii="Arial" w:hAnsi="Arial" w:cs="Arial"/>
        </w:rPr>
        <w:t>cars</w:t>
      </w:r>
      <w:r w:rsidR="001240CD" w:rsidRPr="006E7A4A">
        <w:rPr>
          <w:rFonts w:ascii="Arial" w:hAnsi="Arial" w:cs="Arial"/>
        </w:rPr>
        <w:t xml:space="preserve"> </w:t>
      </w:r>
      <w:r w:rsidR="004C0495" w:rsidRPr="006E7A4A">
        <w:rPr>
          <w:rFonts w:ascii="Arial" w:hAnsi="Arial" w:cs="Arial"/>
        </w:rPr>
        <w:t>provide</w:t>
      </w:r>
      <w:r w:rsidR="001240CD" w:rsidRPr="006E7A4A">
        <w:rPr>
          <w:rFonts w:ascii="Arial" w:hAnsi="Arial" w:cs="Arial"/>
        </w:rPr>
        <w:t xml:space="preserve"> </w:t>
      </w:r>
      <w:r w:rsidR="004C0495" w:rsidRPr="006E7A4A">
        <w:rPr>
          <w:rFonts w:ascii="Arial" w:hAnsi="Arial" w:cs="Arial"/>
        </w:rPr>
        <w:t>a</w:t>
      </w:r>
      <w:r w:rsidR="001240CD" w:rsidRPr="006E7A4A">
        <w:rPr>
          <w:rFonts w:ascii="Arial" w:hAnsi="Arial" w:cs="Arial"/>
        </w:rPr>
        <w:t xml:space="preserve"> </w:t>
      </w:r>
      <w:r w:rsidR="004C0495" w:rsidRPr="006E7A4A">
        <w:rPr>
          <w:rFonts w:ascii="Arial" w:hAnsi="Arial" w:cs="Arial"/>
        </w:rPr>
        <w:t>more</w:t>
      </w:r>
      <w:r w:rsidR="001240CD" w:rsidRPr="006E7A4A">
        <w:rPr>
          <w:rFonts w:ascii="Arial" w:hAnsi="Arial" w:cs="Arial"/>
        </w:rPr>
        <w:t xml:space="preserve"> </w:t>
      </w:r>
      <w:r w:rsidR="004C0495" w:rsidRPr="006E7A4A">
        <w:rPr>
          <w:rFonts w:ascii="Arial" w:hAnsi="Arial" w:cs="Arial"/>
        </w:rPr>
        <w:t>inclusive,</w:t>
      </w:r>
      <w:r w:rsidR="001240CD" w:rsidRPr="006E7A4A">
        <w:rPr>
          <w:rFonts w:ascii="Arial" w:hAnsi="Arial" w:cs="Arial"/>
        </w:rPr>
        <w:t xml:space="preserve"> </w:t>
      </w:r>
      <w:r w:rsidR="004C0495" w:rsidRPr="006E7A4A">
        <w:rPr>
          <w:rFonts w:ascii="Arial" w:hAnsi="Arial" w:cs="Arial"/>
        </w:rPr>
        <w:t>economically</w:t>
      </w:r>
      <w:r w:rsidR="001240CD" w:rsidRPr="006E7A4A">
        <w:rPr>
          <w:rFonts w:ascii="Arial" w:hAnsi="Arial" w:cs="Arial"/>
        </w:rPr>
        <w:t xml:space="preserve"> </w:t>
      </w:r>
      <w:r w:rsidR="004C0495" w:rsidRPr="006E7A4A">
        <w:rPr>
          <w:rFonts w:ascii="Arial" w:hAnsi="Arial" w:cs="Arial"/>
        </w:rPr>
        <w:t>stable</w:t>
      </w:r>
      <w:r w:rsidR="00E45A96" w:rsidRPr="006E7A4A">
        <w:rPr>
          <w:rFonts w:ascii="Arial" w:hAnsi="Arial" w:cs="Arial"/>
        </w:rPr>
        <w:t>,</w:t>
      </w:r>
      <w:r w:rsidR="001240CD" w:rsidRPr="006E7A4A">
        <w:rPr>
          <w:rFonts w:ascii="Arial" w:hAnsi="Arial" w:cs="Arial"/>
        </w:rPr>
        <w:t xml:space="preserve"> </w:t>
      </w:r>
      <w:r w:rsidR="004C0495" w:rsidRPr="006E7A4A">
        <w:rPr>
          <w:rFonts w:ascii="Arial" w:hAnsi="Arial" w:cs="Arial"/>
        </w:rPr>
        <w:t>and</w:t>
      </w:r>
      <w:r w:rsidR="001240CD" w:rsidRPr="006E7A4A">
        <w:rPr>
          <w:rFonts w:ascii="Arial" w:hAnsi="Arial" w:cs="Arial"/>
        </w:rPr>
        <w:t xml:space="preserve"> </w:t>
      </w:r>
      <w:r w:rsidR="004C0495" w:rsidRPr="006E7A4A">
        <w:rPr>
          <w:rFonts w:ascii="Arial" w:hAnsi="Arial" w:cs="Arial"/>
        </w:rPr>
        <w:t>independent</w:t>
      </w:r>
      <w:r w:rsidR="001240CD" w:rsidRPr="006E7A4A">
        <w:rPr>
          <w:rFonts w:ascii="Arial" w:hAnsi="Arial" w:cs="Arial"/>
        </w:rPr>
        <w:t xml:space="preserve"> </w:t>
      </w:r>
      <w:r w:rsidR="004C0495" w:rsidRPr="006E7A4A">
        <w:rPr>
          <w:rFonts w:ascii="Arial" w:hAnsi="Arial" w:cs="Arial"/>
        </w:rPr>
        <w:t>life</w:t>
      </w:r>
      <w:r w:rsidR="001240CD" w:rsidRPr="006E7A4A">
        <w:rPr>
          <w:rFonts w:ascii="Arial" w:hAnsi="Arial" w:cs="Arial"/>
        </w:rPr>
        <w:t xml:space="preserve"> </w:t>
      </w:r>
      <w:r w:rsidR="004C0495" w:rsidRPr="006E7A4A">
        <w:rPr>
          <w:rFonts w:ascii="Arial" w:hAnsi="Arial" w:cs="Arial"/>
        </w:rPr>
        <w:t>for</w:t>
      </w:r>
      <w:r w:rsidR="001240CD" w:rsidRPr="006E7A4A">
        <w:rPr>
          <w:rFonts w:ascii="Arial" w:hAnsi="Arial" w:cs="Arial"/>
        </w:rPr>
        <w:t xml:space="preserve"> </w:t>
      </w:r>
      <w:r w:rsidR="004C0495" w:rsidRPr="006E7A4A">
        <w:rPr>
          <w:rFonts w:ascii="Arial" w:hAnsi="Arial" w:cs="Arial"/>
        </w:rPr>
        <w:t>people</w:t>
      </w:r>
      <w:r w:rsidR="001240CD" w:rsidRPr="006E7A4A">
        <w:rPr>
          <w:rFonts w:ascii="Arial" w:hAnsi="Arial" w:cs="Arial"/>
        </w:rPr>
        <w:t xml:space="preserve"> </w:t>
      </w:r>
      <w:r w:rsidR="004C0495" w:rsidRPr="006E7A4A">
        <w:rPr>
          <w:rFonts w:ascii="Arial" w:hAnsi="Arial" w:cs="Arial"/>
        </w:rPr>
        <w:t>with</w:t>
      </w:r>
      <w:r w:rsidR="001240CD" w:rsidRPr="006E7A4A">
        <w:rPr>
          <w:rFonts w:ascii="Arial" w:hAnsi="Arial" w:cs="Arial"/>
        </w:rPr>
        <w:t xml:space="preserve"> </w:t>
      </w:r>
      <w:r w:rsidR="004C0495" w:rsidRPr="006E7A4A">
        <w:rPr>
          <w:rFonts w:ascii="Arial" w:hAnsi="Arial" w:cs="Arial"/>
        </w:rPr>
        <w:t>disabilities.</w:t>
      </w:r>
    </w:p>
    <w:p w14:paraId="576FE476" w14:textId="122EA191" w:rsidR="00164380" w:rsidRPr="00E87C0E" w:rsidRDefault="00164380" w:rsidP="00E87C0E">
      <w:pPr>
        <w:pStyle w:val="Heading3"/>
      </w:pPr>
      <w:bookmarkStart w:id="15" w:name="_Toc430879151"/>
      <w:bookmarkStart w:id="16" w:name="_Toc430879644"/>
      <w:bookmarkStart w:id="17" w:name="_Toc431383683"/>
      <w:bookmarkStart w:id="18" w:name="_Toc431395349"/>
      <w:bookmarkStart w:id="19" w:name="_Toc432443363"/>
      <w:r w:rsidRPr="00E87C0E">
        <w:t>Current</w:t>
      </w:r>
      <w:r w:rsidR="001240CD" w:rsidRPr="00E87C0E">
        <w:t xml:space="preserve"> </w:t>
      </w:r>
      <w:r w:rsidR="00302E16" w:rsidRPr="00E87C0E">
        <w:t>State</w:t>
      </w:r>
      <w:r w:rsidR="001240CD" w:rsidRPr="00E87C0E">
        <w:t xml:space="preserve"> </w:t>
      </w:r>
      <w:r w:rsidRPr="00E87C0E">
        <w:t>of</w:t>
      </w:r>
      <w:r w:rsidR="001240CD" w:rsidRPr="00E87C0E">
        <w:t xml:space="preserve"> </w:t>
      </w:r>
      <w:r w:rsidRPr="00E87C0E">
        <w:t>Technology</w:t>
      </w:r>
      <w:r w:rsidR="001240CD" w:rsidRPr="00E87C0E">
        <w:t xml:space="preserve"> </w:t>
      </w:r>
      <w:r w:rsidR="00302E16" w:rsidRPr="00E87C0E">
        <w:t>of</w:t>
      </w:r>
      <w:r w:rsidR="001240CD" w:rsidRPr="00E87C0E">
        <w:t xml:space="preserve"> </w:t>
      </w:r>
      <w:r w:rsidR="00302E16" w:rsidRPr="00E87C0E">
        <w:t>Autonomous</w:t>
      </w:r>
      <w:r w:rsidR="001240CD" w:rsidRPr="00E87C0E">
        <w:t xml:space="preserve"> </w:t>
      </w:r>
      <w:r w:rsidR="00302E16" w:rsidRPr="00E87C0E">
        <w:t>Vehicles</w:t>
      </w:r>
      <w:bookmarkEnd w:id="15"/>
      <w:bookmarkEnd w:id="16"/>
      <w:bookmarkEnd w:id="17"/>
      <w:bookmarkEnd w:id="18"/>
      <w:bookmarkEnd w:id="19"/>
      <w:r w:rsidR="001240CD" w:rsidRPr="00E87C0E">
        <w:t xml:space="preserve"> </w:t>
      </w:r>
    </w:p>
    <w:p w14:paraId="721532F8" w14:textId="7EFA9C0F" w:rsidR="00A670FD" w:rsidRPr="006E7A4A" w:rsidRDefault="00302E16" w:rsidP="006D34A4">
      <w:pPr>
        <w:pStyle w:val="TrueNormal"/>
        <w:spacing w:line="360" w:lineRule="auto"/>
        <w:ind w:left="0" w:firstLine="0"/>
        <w:rPr>
          <w:rFonts w:ascii="Arial" w:hAnsi="Arial" w:cs="Arial"/>
          <w:sz w:val="24"/>
          <w:szCs w:val="24"/>
        </w:rPr>
      </w:pPr>
      <w:r w:rsidRPr="006E7A4A">
        <w:rPr>
          <w:rFonts w:ascii="Arial" w:hAnsi="Arial" w:cs="Arial"/>
          <w:sz w:val="24"/>
          <w:szCs w:val="24"/>
        </w:rPr>
        <w:t>The</w:t>
      </w:r>
      <w:r w:rsidR="001240CD" w:rsidRPr="006E7A4A">
        <w:rPr>
          <w:rFonts w:ascii="Arial" w:hAnsi="Arial" w:cs="Arial"/>
          <w:sz w:val="24"/>
          <w:szCs w:val="24"/>
        </w:rPr>
        <w:t xml:space="preserve"> </w:t>
      </w:r>
      <w:r w:rsidR="00E45A96" w:rsidRPr="006E7A4A">
        <w:rPr>
          <w:rFonts w:ascii="Arial" w:hAnsi="Arial" w:cs="Arial"/>
          <w:sz w:val="24"/>
          <w:szCs w:val="24"/>
        </w:rPr>
        <w:t>National</w:t>
      </w:r>
      <w:r w:rsidR="001240CD" w:rsidRPr="006E7A4A">
        <w:rPr>
          <w:rFonts w:ascii="Arial" w:hAnsi="Arial" w:cs="Arial"/>
          <w:sz w:val="24"/>
          <w:szCs w:val="24"/>
        </w:rPr>
        <w:t xml:space="preserve"> </w:t>
      </w:r>
      <w:r w:rsidR="00E45A96" w:rsidRPr="006E7A4A">
        <w:rPr>
          <w:rFonts w:ascii="Arial" w:hAnsi="Arial" w:cs="Arial"/>
          <w:sz w:val="24"/>
          <w:szCs w:val="24"/>
        </w:rPr>
        <w:t>Highway</w:t>
      </w:r>
      <w:r w:rsidR="001240CD" w:rsidRPr="006E7A4A">
        <w:rPr>
          <w:rFonts w:ascii="Arial" w:hAnsi="Arial" w:cs="Arial"/>
          <w:sz w:val="24"/>
          <w:szCs w:val="24"/>
        </w:rPr>
        <w:t xml:space="preserve"> </w:t>
      </w:r>
      <w:r w:rsidR="00E45A96" w:rsidRPr="006E7A4A">
        <w:rPr>
          <w:rFonts w:ascii="Arial" w:hAnsi="Arial" w:cs="Arial"/>
          <w:sz w:val="24"/>
          <w:szCs w:val="24"/>
        </w:rPr>
        <w:t>Traffic</w:t>
      </w:r>
      <w:r w:rsidR="001240CD" w:rsidRPr="006E7A4A">
        <w:rPr>
          <w:rFonts w:ascii="Arial" w:hAnsi="Arial" w:cs="Arial"/>
          <w:sz w:val="24"/>
          <w:szCs w:val="24"/>
        </w:rPr>
        <w:t xml:space="preserve"> </w:t>
      </w:r>
      <w:r w:rsidR="00E45A96" w:rsidRPr="006E7A4A">
        <w:rPr>
          <w:rFonts w:ascii="Arial" w:hAnsi="Arial" w:cs="Arial"/>
          <w:sz w:val="24"/>
          <w:szCs w:val="24"/>
        </w:rPr>
        <w:t>Safety</w:t>
      </w:r>
      <w:r w:rsidR="001240CD" w:rsidRPr="006E7A4A">
        <w:rPr>
          <w:rFonts w:ascii="Arial" w:hAnsi="Arial" w:cs="Arial"/>
          <w:sz w:val="24"/>
          <w:szCs w:val="24"/>
        </w:rPr>
        <w:t xml:space="preserve"> </w:t>
      </w:r>
      <w:r w:rsidR="00E45A96" w:rsidRPr="006E7A4A">
        <w:rPr>
          <w:rFonts w:ascii="Arial" w:hAnsi="Arial" w:cs="Arial"/>
          <w:sz w:val="24"/>
          <w:szCs w:val="24"/>
        </w:rPr>
        <w:t>Administration</w:t>
      </w:r>
      <w:r w:rsidR="001240CD" w:rsidRPr="006E7A4A">
        <w:rPr>
          <w:rFonts w:ascii="Arial" w:hAnsi="Arial" w:cs="Arial"/>
          <w:sz w:val="24"/>
          <w:szCs w:val="24"/>
        </w:rPr>
        <w:t xml:space="preserve"> </w:t>
      </w:r>
      <w:r w:rsidR="00E45A96" w:rsidRPr="006E7A4A">
        <w:rPr>
          <w:rFonts w:ascii="Arial" w:hAnsi="Arial" w:cs="Arial"/>
          <w:sz w:val="24"/>
          <w:szCs w:val="24"/>
        </w:rPr>
        <w:t>(NHTSA)</w:t>
      </w:r>
      <w:r w:rsidR="001240CD" w:rsidRPr="006E7A4A">
        <w:rPr>
          <w:rFonts w:ascii="Arial" w:hAnsi="Arial" w:cs="Arial"/>
          <w:sz w:val="24"/>
          <w:szCs w:val="24"/>
        </w:rPr>
        <w:t xml:space="preserve"> </w:t>
      </w:r>
      <w:r w:rsidR="00E45A96" w:rsidRPr="006E7A4A">
        <w:rPr>
          <w:rFonts w:ascii="Arial" w:hAnsi="Arial" w:cs="Arial"/>
          <w:sz w:val="24"/>
          <w:szCs w:val="24"/>
        </w:rPr>
        <w:t>of</w:t>
      </w:r>
      <w:r w:rsidR="001240CD" w:rsidRPr="006E7A4A">
        <w:rPr>
          <w:rFonts w:ascii="Arial" w:hAnsi="Arial" w:cs="Arial"/>
          <w:sz w:val="24"/>
          <w:szCs w:val="24"/>
        </w:rPr>
        <w:t xml:space="preserve"> </w:t>
      </w:r>
      <w:r w:rsidR="00E45A96" w:rsidRPr="006E7A4A">
        <w:rPr>
          <w:rFonts w:ascii="Arial" w:hAnsi="Arial" w:cs="Arial"/>
          <w:sz w:val="24"/>
          <w:szCs w:val="24"/>
        </w:rPr>
        <w:t>the</w:t>
      </w:r>
      <w:r w:rsidR="001240CD" w:rsidRPr="006E7A4A">
        <w:rPr>
          <w:rFonts w:ascii="Arial" w:hAnsi="Arial" w:cs="Arial"/>
          <w:sz w:val="24"/>
          <w:szCs w:val="24"/>
        </w:rPr>
        <w:t xml:space="preserve"> </w:t>
      </w:r>
      <w:r w:rsidR="00E45A96" w:rsidRPr="006E7A4A">
        <w:rPr>
          <w:rFonts w:ascii="Arial" w:hAnsi="Arial" w:cs="Arial"/>
          <w:sz w:val="24"/>
          <w:szCs w:val="24"/>
        </w:rPr>
        <w:t>U.S.</w:t>
      </w:r>
      <w:r w:rsidR="001240CD" w:rsidRPr="006E7A4A">
        <w:rPr>
          <w:rFonts w:ascii="Arial" w:hAnsi="Arial" w:cs="Arial"/>
          <w:sz w:val="24"/>
          <w:szCs w:val="24"/>
        </w:rPr>
        <w:t xml:space="preserve"> </w:t>
      </w:r>
      <w:r w:rsidR="00E45A96" w:rsidRPr="006E7A4A">
        <w:rPr>
          <w:rFonts w:ascii="Arial" w:hAnsi="Arial" w:cs="Arial"/>
          <w:sz w:val="24"/>
          <w:szCs w:val="24"/>
        </w:rPr>
        <w:t>Department</w:t>
      </w:r>
      <w:r w:rsidR="001240CD" w:rsidRPr="006E7A4A">
        <w:rPr>
          <w:rFonts w:ascii="Arial" w:hAnsi="Arial" w:cs="Arial"/>
          <w:sz w:val="24"/>
          <w:szCs w:val="24"/>
        </w:rPr>
        <w:t xml:space="preserve"> </w:t>
      </w:r>
      <w:r w:rsidR="00E45A96" w:rsidRPr="006E7A4A">
        <w:rPr>
          <w:rFonts w:ascii="Arial" w:hAnsi="Arial" w:cs="Arial"/>
          <w:sz w:val="24"/>
          <w:szCs w:val="24"/>
        </w:rPr>
        <w:t>of</w:t>
      </w:r>
      <w:r w:rsidR="001240CD" w:rsidRPr="006E7A4A">
        <w:rPr>
          <w:rFonts w:ascii="Arial" w:hAnsi="Arial" w:cs="Arial"/>
          <w:sz w:val="24"/>
          <w:szCs w:val="24"/>
        </w:rPr>
        <w:t xml:space="preserve"> </w:t>
      </w:r>
      <w:r w:rsidR="00E45A96" w:rsidRPr="006E7A4A">
        <w:rPr>
          <w:rFonts w:ascii="Arial" w:hAnsi="Arial" w:cs="Arial"/>
          <w:sz w:val="24"/>
          <w:szCs w:val="24"/>
        </w:rPr>
        <w:t>Transportation</w:t>
      </w:r>
      <w:r w:rsidR="001240CD" w:rsidRPr="006E7A4A">
        <w:rPr>
          <w:rFonts w:ascii="Arial" w:hAnsi="Arial" w:cs="Arial"/>
          <w:sz w:val="24"/>
          <w:szCs w:val="24"/>
        </w:rPr>
        <w:t xml:space="preserve"> </w:t>
      </w:r>
      <w:r w:rsidR="00983091" w:rsidRPr="006E7A4A">
        <w:rPr>
          <w:rFonts w:ascii="Arial" w:hAnsi="Arial" w:cs="Arial"/>
          <w:sz w:val="24"/>
          <w:szCs w:val="24"/>
        </w:rPr>
        <w:t>(DOT)</w:t>
      </w:r>
      <w:r w:rsidR="001240CD" w:rsidRPr="006E7A4A">
        <w:rPr>
          <w:rFonts w:ascii="Arial" w:hAnsi="Arial" w:cs="Arial"/>
          <w:sz w:val="24"/>
          <w:szCs w:val="24"/>
        </w:rPr>
        <w:t xml:space="preserve"> </w:t>
      </w:r>
      <w:r w:rsidR="00E45A96" w:rsidRPr="006E7A4A">
        <w:rPr>
          <w:rFonts w:ascii="Arial" w:hAnsi="Arial" w:cs="Arial"/>
          <w:sz w:val="24"/>
          <w:szCs w:val="24"/>
        </w:rPr>
        <w:t>established</w:t>
      </w:r>
      <w:r w:rsidR="001240CD" w:rsidRPr="006E7A4A">
        <w:rPr>
          <w:rFonts w:ascii="Arial" w:hAnsi="Arial" w:cs="Arial"/>
          <w:sz w:val="24"/>
          <w:szCs w:val="24"/>
        </w:rPr>
        <w:t xml:space="preserve"> </w:t>
      </w:r>
      <w:r w:rsidR="00E45A96" w:rsidRPr="006E7A4A">
        <w:rPr>
          <w:rFonts w:ascii="Arial" w:hAnsi="Arial" w:cs="Arial"/>
          <w:sz w:val="24"/>
          <w:szCs w:val="24"/>
        </w:rPr>
        <w:t>the</w:t>
      </w:r>
      <w:r w:rsidR="001240CD" w:rsidRPr="006E7A4A">
        <w:rPr>
          <w:rFonts w:ascii="Arial" w:hAnsi="Arial" w:cs="Arial"/>
          <w:sz w:val="24"/>
          <w:szCs w:val="24"/>
        </w:rPr>
        <w:t xml:space="preserve"> </w:t>
      </w:r>
      <w:r w:rsidR="00E45A96" w:rsidRPr="006E7A4A">
        <w:rPr>
          <w:rFonts w:ascii="Arial" w:hAnsi="Arial" w:cs="Arial"/>
          <w:sz w:val="24"/>
          <w:szCs w:val="24"/>
        </w:rPr>
        <w:t>commonly</w:t>
      </w:r>
      <w:r w:rsidR="001240CD" w:rsidRPr="006E7A4A">
        <w:rPr>
          <w:rFonts w:ascii="Arial" w:hAnsi="Arial" w:cs="Arial"/>
          <w:sz w:val="24"/>
          <w:szCs w:val="24"/>
        </w:rPr>
        <w:t xml:space="preserve"> </w:t>
      </w:r>
      <w:r w:rsidR="00E45A96" w:rsidRPr="006E7A4A">
        <w:rPr>
          <w:rFonts w:ascii="Arial" w:hAnsi="Arial" w:cs="Arial"/>
          <w:sz w:val="24"/>
          <w:szCs w:val="24"/>
        </w:rPr>
        <w:t>accepted</w:t>
      </w:r>
      <w:r w:rsidR="001240CD" w:rsidRPr="006E7A4A">
        <w:rPr>
          <w:rFonts w:ascii="Arial" w:hAnsi="Arial" w:cs="Arial"/>
          <w:sz w:val="24"/>
          <w:szCs w:val="24"/>
        </w:rPr>
        <w:t xml:space="preserve"> </w:t>
      </w:r>
      <w:r w:rsidR="00E45A96" w:rsidRPr="006E7A4A">
        <w:rPr>
          <w:rFonts w:ascii="Arial" w:hAnsi="Arial" w:cs="Arial"/>
          <w:sz w:val="24"/>
          <w:szCs w:val="24"/>
        </w:rPr>
        <w:t>levels</w:t>
      </w:r>
      <w:r w:rsidR="001240CD" w:rsidRPr="006E7A4A">
        <w:rPr>
          <w:rFonts w:ascii="Arial" w:hAnsi="Arial" w:cs="Arial"/>
          <w:sz w:val="24"/>
          <w:szCs w:val="24"/>
        </w:rPr>
        <w:t xml:space="preserve"> </w:t>
      </w:r>
      <w:r w:rsidR="00E45A96" w:rsidRPr="006E7A4A">
        <w:rPr>
          <w:rFonts w:ascii="Arial" w:hAnsi="Arial" w:cs="Arial"/>
          <w:sz w:val="24"/>
          <w:szCs w:val="24"/>
        </w:rPr>
        <w:t>of</w:t>
      </w:r>
      <w:r w:rsidR="001240CD" w:rsidRPr="006E7A4A">
        <w:rPr>
          <w:rFonts w:ascii="Arial" w:hAnsi="Arial" w:cs="Arial"/>
          <w:sz w:val="24"/>
          <w:szCs w:val="24"/>
        </w:rPr>
        <w:t xml:space="preserve"> </w:t>
      </w:r>
      <w:r w:rsidR="00E45A96" w:rsidRPr="006E7A4A">
        <w:rPr>
          <w:rFonts w:ascii="Arial" w:hAnsi="Arial" w:cs="Arial"/>
          <w:sz w:val="24"/>
          <w:szCs w:val="24"/>
        </w:rPr>
        <w:t>automation</w:t>
      </w:r>
      <w:r w:rsidR="001240CD" w:rsidRPr="006E7A4A">
        <w:rPr>
          <w:rFonts w:ascii="Arial" w:hAnsi="Arial" w:cs="Arial"/>
          <w:sz w:val="24"/>
          <w:szCs w:val="24"/>
        </w:rPr>
        <w:t xml:space="preserve"> </w:t>
      </w:r>
      <w:r w:rsidR="00E45A96" w:rsidRPr="006E7A4A">
        <w:rPr>
          <w:rFonts w:ascii="Arial" w:hAnsi="Arial" w:cs="Arial"/>
          <w:sz w:val="24"/>
          <w:szCs w:val="24"/>
        </w:rPr>
        <w:t>that</w:t>
      </w:r>
      <w:r w:rsidR="001240CD" w:rsidRPr="006E7A4A">
        <w:rPr>
          <w:rFonts w:ascii="Arial" w:hAnsi="Arial" w:cs="Arial"/>
          <w:sz w:val="24"/>
          <w:szCs w:val="24"/>
        </w:rPr>
        <w:t xml:space="preserve"> </w:t>
      </w:r>
      <w:r w:rsidR="00E45A96" w:rsidRPr="006E7A4A">
        <w:rPr>
          <w:rFonts w:ascii="Arial" w:hAnsi="Arial" w:cs="Arial"/>
          <w:sz w:val="24"/>
          <w:szCs w:val="24"/>
        </w:rPr>
        <w:t>the</w:t>
      </w:r>
      <w:r w:rsidR="001240CD" w:rsidRPr="006E7A4A">
        <w:rPr>
          <w:rFonts w:ascii="Arial" w:hAnsi="Arial" w:cs="Arial"/>
          <w:sz w:val="24"/>
          <w:szCs w:val="24"/>
        </w:rPr>
        <w:t xml:space="preserve"> </w:t>
      </w:r>
      <w:r w:rsidR="00E45A96" w:rsidRPr="006E7A4A">
        <w:rPr>
          <w:rFonts w:ascii="Arial" w:hAnsi="Arial" w:cs="Arial"/>
          <w:sz w:val="24"/>
          <w:szCs w:val="24"/>
        </w:rPr>
        <w:t>path</w:t>
      </w:r>
      <w:r w:rsidR="001240CD" w:rsidRPr="006E7A4A">
        <w:rPr>
          <w:rFonts w:ascii="Arial" w:hAnsi="Arial" w:cs="Arial"/>
          <w:sz w:val="24"/>
          <w:szCs w:val="24"/>
        </w:rPr>
        <w:t xml:space="preserve"> </w:t>
      </w:r>
      <w:r w:rsidR="00E45A96" w:rsidRPr="006E7A4A">
        <w:rPr>
          <w:rFonts w:ascii="Arial" w:hAnsi="Arial" w:cs="Arial"/>
          <w:sz w:val="24"/>
          <w:szCs w:val="24"/>
        </w:rPr>
        <w:t>toward</w:t>
      </w:r>
      <w:r w:rsidR="001240CD" w:rsidRPr="006E7A4A">
        <w:rPr>
          <w:rFonts w:ascii="Arial" w:hAnsi="Arial" w:cs="Arial"/>
          <w:sz w:val="24"/>
          <w:szCs w:val="24"/>
        </w:rPr>
        <w:t xml:space="preserve"> </w:t>
      </w:r>
      <w:r w:rsidR="00E45A96" w:rsidRPr="006E7A4A">
        <w:rPr>
          <w:rFonts w:ascii="Arial" w:hAnsi="Arial" w:cs="Arial"/>
          <w:sz w:val="24"/>
          <w:szCs w:val="24"/>
        </w:rPr>
        <w:t>self-driving</w:t>
      </w:r>
      <w:r w:rsidR="001240CD" w:rsidRPr="006E7A4A">
        <w:rPr>
          <w:rFonts w:ascii="Arial" w:hAnsi="Arial" w:cs="Arial"/>
          <w:sz w:val="24"/>
          <w:szCs w:val="24"/>
        </w:rPr>
        <w:t xml:space="preserve"> </w:t>
      </w:r>
      <w:r w:rsidR="00E45A96" w:rsidRPr="006E7A4A">
        <w:rPr>
          <w:rFonts w:ascii="Arial" w:hAnsi="Arial" w:cs="Arial"/>
          <w:sz w:val="24"/>
          <w:szCs w:val="24"/>
        </w:rPr>
        <w:t>cars</w:t>
      </w:r>
      <w:r w:rsidR="001240CD" w:rsidRPr="006E7A4A">
        <w:rPr>
          <w:rFonts w:ascii="Arial" w:hAnsi="Arial" w:cs="Arial"/>
          <w:sz w:val="24"/>
          <w:szCs w:val="24"/>
        </w:rPr>
        <w:t xml:space="preserve"> </w:t>
      </w:r>
      <w:r w:rsidR="00E45A96" w:rsidRPr="006E7A4A">
        <w:rPr>
          <w:rFonts w:ascii="Arial" w:hAnsi="Arial" w:cs="Arial"/>
          <w:sz w:val="24"/>
          <w:szCs w:val="24"/>
        </w:rPr>
        <w:t>will</w:t>
      </w:r>
      <w:r w:rsidR="001240CD" w:rsidRPr="006E7A4A">
        <w:rPr>
          <w:rFonts w:ascii="Arial" w:hAnsi="Arial" w:cs="Arial"/>
          <w:sz w:val="24"/>
          <w:szCs w:val="24"/>
        </w:rPr>
        <w:t xml:space="preserve"> </w:t>
      </w:r>
      <w:r w:rsidR="00E45A96" w:rsidRPr="006E7A4A">
        <w:rPr>
          <w:rFonts w:ascii="Arial" w:hAnsi="Arial" w:cs="Arial"/>
          <w:sz w:val="24"/>
          <w:szCs w:val="24"/>
        </w:rPr>
        <w:t>take</w:t>
      </w:r>
      <w:r w:rsidR="006845CA"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Level</w:t>
      </w:r>
      <w:r w:rsidR="001240CD" w:rsidRPr="006E7A4A">
        <w:rPr>
          <w:rFonts w:ascii="Arial" w:hAnsi="Arial" w:cs="Arial"/>
          <w:sz w:val="24"/>
          <w:szCs w:val="24"/>
        </w:rPr>
        <w:t xml:space="preserve"> </w:t>
      </w:r>
      <w:r w:rsidRPr="006E7A4A">
        <w:rPr>
          <w:rFonts w:ascii="Arial" w:hAnsi="Arial" w:cs="Arial"/>
          <w:sz w:val="24"/>
          <w:szCs w:val="24"/>
        </w:rPr>
        <w:t>0</w:t>
      </w:r>
      <w:r w:rsidR="001240CD" w:rsidRPr="006E7A4A">
        <w:rPr>
          <w:rFonts w:ascii="Arial" w:hAnsi="Arial" w:cs="Arial"/>
          <w:sz w:val="24"/>
          <w:szCs w:val="24"/>
        </w:rPr>
        <w:t xml:space="preserve"> </w:t>
      </w:r>
      <w:r w:rsidRPr="006E7A4A">
        <w:rPr>
          <w:rFonts w:ascii="Arial" w:hAnsi="Arial" w:cs="Arial"/>
          <w:sz w:val="24"/>
          <w:szCs w:val="24"/>
        </w:rPr>
        <w:t>(no</w:t>
      </w:r>
      <w:r w:rsidR="001240CD" w:rsidRPr="006E7A4A">
        <w:rPr>
          <w:rFonts w:ascii="Arial" w:hAnsi="Arial" w:cs="Arial"/>
          <w:sz w:val="24"/>
          <w:szCs w:val="24"/>
        </w:rPr>
        <w:t xml:space="preserve"> </w:t>
      </w:r>
      <w:r w:rsidRPr="006E7A4A">
        <w:rPr>
          <w:rFonts w:ascii="Arial" w:hAnsi="Arial" w:cs="Arial"/>
          <w:sz w:val="24"/>
          <w:szCs w:val="24"/>
        </w:rPr>
        <w:t>automation)</w:t>
      </w:r>
      <w:r w:rsidR="001240CD" w:rsidRPr="006E7A4A">
        <w:rPr>
          <w:rFonts w:ascii="Arial" w:hAnsi="Arial" w:cs="Arial"/>
          <w:sz w:val="24"/>
          <w:szCs w:val="24"/>
        </w:rPr>
        <w:t xml:space="preserve"> </w:t>
      </w:r>
      <w:r w:rsidRPr="006E7A4A">
        <w:rPr>
          <w:rFonts w:ascii="Arial" w:hAnsi="Arial" w:cs="Arial"/>
          <w:sz w:val="24"/>
          <w:szCs w:val="24"/>
        </w:rPr>
        <w:t>through</w:t>
      </w:r>
      <w:r w:rsidR="001240CD" w:rsidRPr="006E7A4A">
        <w:rPr>
          <w:rFonts w:ascii="Arial" w:hAnsi="Arial" w:cs="Arial"/>
          <w:sz w:val="24"/>
          <w:szCs w:val="24"/>
        </w:rPr>
        <w:t xml:space="preserve"> </w:t>
      </w:r>
      <w:r w:rsidRPr="006E7A4A">
        <w:rPr>
          <w:rFonts w:ascii="Arial" w:hAnsi="Arial" w:cs="Arial"/>
          <w:sz w:val="24"/>
          <w:szCs w:val="24"/>
        </w:rPr>
        <w:t>Level</w:t>
      </w:r>
      <w:r w:rsidR="001240CD" w:rsidRPr="006E7A4A">
        <w:rPr>
          <w:rFonts w:ascii="Arial" w:hAnsi="Arial" w:cs="Arial"/>
          <w:sz w:val="24"/>
          <w:szCs w:val="24"/>
        </w:rPr>
        <w:t xml:space="preserve"> </w:t>
      </w:r>
      <w:r w:rsidRPr="006E7A4A">
        <w:rPr>
          <w:rFonts w:ascii="Arial" w:hAnsi="Arial" w:cs="Arial"/>
          <w:sz w:val="24"/>
          <w:szCs w:val="24"/>
        </w:rPr>
        <w:t>4</w:t>
      </w:r>
      <w:r w:rsidR="001240CD" w:rsidRPr="006E7A4A">
        <w:rPr>
          <w:rFonts w:ascii="Arial" w:hAnsi="Arial" w:cs="Arial"/>
          <w:sz w:val="24"/>
          <w:szCs w:val="24"/>
        </w:rPr>
        <w:t xml:space="preserve"> </w:t>
      </w:r>
      <w:r w:rsidR="006845CA" w:rsidRPr="006E7A4A">
        <w:rPr>
          <w:rFonts w:ascii="Arial" w:hAnsi="Arial" w:cs="Arial"/>
          <w:sz w:val="24"/>
          <w:szCs w:val="24"/>
        </w:rPr>
        <w:t>(f</w:t>
      </w:r>
      <w:r w:rsidRPr="006E7A4A">
        <w:rPr>
          <w:rFonts w:ascii="Arial" w:hAnsi="Arial" w:cs="Arial"/>
          <w:sz w:val="24"/>
          <w:szCs w:val="24"/>
        </w:rPr>
        <w:t>ull</w:t>
      </w:r>
      <w:r w:rsidR="001240CD" w:rsidRPr="006E7A4A">
        <w:rPr>
          <w:rFonts w:ascii="Arial" w:hAnsi="Arial" w:cs="Arial"/>
          <w:sz w:val="24"/>
          <w:szCs w:val="24"/>
        </w:rPr>
        <w:t xml:space="preserve"> </w:t>
      </w:r>
      <w:r w:rsidR="006845CA" w:rsidRPr="006E7A4A">
        <w:rPr>
          <w:rFonts w:ascii="Arial" w:hAnsi="Arial" w:cs="Arial"/>
          <w:sz w:val="24"/>
          <w:szCs w:val="24"/>
        </w:rPr>
        <w:t>self</w:t>
      </w:r>
      <w:r w:rsidRPr="006E7A4A">
        <w:rPr>
          <w:rFonts w:ascii="Arial" w:hAnsi="Arial" w:cs="Arial"/>
          <w:sz w:val="24"/>
          <w:szCs w:val="24"/>
        </w:rPr>
        <w:t>-</w:t>
      </w:r>
      <w:r w:rsidR="006845CA" w:rsidRPr="006E7A4A">
        <w:rPr>
          <w:rFonts w:ascii="Arial" w:hAnsi="Arial" w:cs="Arial"/>
          <w:sz w:val="24"/>
          <w:szCs w:val="24"/>
        </w:rPr>
        <w:t>driving</w:t>
      </w:r>
      <w:r w:rsidR="001240CD" w:rsidRPr="006E7A4A">
        <w:rPr>
          <w:rFonts w:ascii="Arial" w:hAnsi="Arial" w:cs="Arial"/>
          <w:sz w:val="24"/>
          <w:szCs w:val="24"/>
        </w:rPr>
        <w:t xml:space="preserve"> </w:t>
      </w:r>
      <w:r w:rsidR="006845CA" w:rsidRPr="006E7A4A">
        <w:rPr>
          <w:rFonts w:ascii="Arial" w:hAnsi="Arial" w:cs="Arial"/>
          <w:sz w:val="24"/>
          <w:szCs w:val="24"/>
        </w:rPr>
        <w:t>automation)</w:t>
      </w:r>
      <w:r w:rsidRPr="006E7A4A">
        <w:rPr>
          <w:rFonts w:ascii="Arial" w:hAnsi="Arial" w:cs="Arial"/>
          <w:sz w:val="24"/>
          <w:szCs w:val="24"/>
        </w:rPr>
        <w:t>.</w:t>
      </w:r>
      <w:r w:rsidR="001240CD" w:rsidRPr="006E7A4A">
        <w:rPr>
          <w:rFonts w:ascii="Arial" w:hAnsi="Arial" w:cs="Arial"/>
          <w:sz w:val="24"/>
          <w:szCs w:val="24"/>
        </w:rPr>
        <w:t xml:space="preserve"> </w:t>
      </w:r>
      <w:proofErr w:type="gramStart"/>
      <w:r w:rsidR="00E45A96" w:rsidRPr="006E7A4A">
        <w:rPr>
          <w:rFonts w:ascii="Arial" w:hAnsi="Arial" w:cs="Arial"/>
          <w:sz w:val="24"/>
          <w:szCs w:val="24"/>
        </w:rPr>
        <w:t>Level</w:t>
      </w:r>
      <w:r w:rsidR="001240CD" w:rsidRPr="006E7A4A">
        <w:rPr>
          <w:rFonts w:ascii="Arial" w:hAnsi="Arial" w:cs="Arial"/>
          <w:sz w:val="24"/>
          <w:szCs w:val="24"/>
        </w:rPr>
        <w:t xml:space="preserve"> </w:t>
      </w:r>
      <w:r w:rsidR="00E45A96" w:rsidRPr="006E7A4A">
        <w:rPr>
          <w:rFonts w:ascii="Arial" w:hAnsi="Arial" w:cs="Arial"/>
          <w:sz w:val="24"/>
          <w:szCs w:val="24"/>
        </w:rPr>
        <w:t>4</w:t>
      </w:r>
      <w:r w:rsidR="001240CD" w:rsidRPr="006E7A4A">
        <w:rPr>
          <w:rFonts w:ascii="Arial" w:hAnsi="Arial" w:cs="Arial"/>
          <w:sz w:val="24"/>
          <w:szCs w:val="24"/>
        </w:rPr>
        <w:t xml:space="preserve"> </w:t>
      </w:r>
      <w:r w:rsidR="00E45A96" w:rsidRPr="006E7A4A">
        <w:rPr>
          <w:rFonts w:ascii="Arial" w:hAnsi="Arial" w:cs="Arial"/>
          <w:sz w:val="24"/>
          <w:szCs w:val="24"/>
        </w:rPr>
        <w:t>automation</w:t>
      </w:r>
      <w:proofErr w:type="gramEnd"/>
      <w:r w:rsidR="001240CD" w:rsidRPr="006E7A4A">
        <w:rPr>
          <w:rFonts w:ascii="Arial" w:hAnsi="Arial" w:cs="Arial"/>
          <w:sz w:val="24"/>
          <w:szCs w:val="24"/>
        </w:rPr>
        <w:t xml:space="preserve"> </w:t>
      </w:r>
      <w:r w:rsidR="001904FC" w:rsidRPr="006E7A4A">
        <w:rPr>
          <w:rFonts w:ascii="Arial" w:hAnsi="Arial" w:cs="Arial"/>
          <w:sz w:val="24"/>
          <w:szCs w:val="24"/>
        </w:rPr>
        <w:t>will</w:t>
      </w:r>
      <w:r w:rsidR="001240CD" w:rsidRPr="006E7A4A">
        <w:rPr>
          <w:rFonts w:ascii="Arial" w:hAnsi="Arial" w:cs="Arial"/>
          <w:sz w:val="24"/>
          <w:szCs w:val="24"/>
        </w:rPr>
        <w:t xml:space="preserve"> </w:t>
      </w:r>
      <w:r w:rsidR="001904FC" w:rsidRPr="006E7A4A">
        <w:rPr>
          <w:rFonts w:ascii="Arial" w:hAnsi="Arial" w:cs="Arial"/>
          <w:sz w:val="24"/>
          <w:szCs w:val="24"/>
        </w:rPr>
        <w:t>enable</w:t>
      </w:r>
      <w:r w:rsidR="001240CD" w:rsidRPr="006E7A4A">
        <w:rPr>
          <w:rFonts w:ascii="Arial" w:hAnsi="Arial" w:cs="Arial"/>
          <w:sz w:val="24"/>
          <w:szCs w:val="24"/>
        </w:rPr>
        <w:t xml:space="preserve"> </w:t>
      </w:r>
      <w:r w:rsidR="001904FC" w:rsidRPr="006E7A4A">
        <w:rPr>
          <w:rFonts w:ascii="Arial" w:hAnsi="Arial" w:cs="Arial"/>
          <w:sz w:val="24"/>
          <w:szCs w:val="24"/>
        </w:rPr>
        <w:t>people</w:t>
      </w:r>
      <w:r w:rsidR="001240CD" w:rsidRPr="006E7A4A">
        <w:rPr>
          <w:rFonts w:ascii="Arial" w:hAnsi="Arial" w:cs="Arial"/>
          <w:sz w:val="24"/>
          <w:szCs w:val="24"/>
        </w:rPr>
        <w:t xml:space="preserve"> </w:t>
      </w:r>
      <w:r w:rsidR="001904FC" w:rsidRPr="006E7A4A">
        <w:rPr>
          <w:rFonts w:ascii="Arial" w:hAnsi="Arial" w:cs="Arial"/>
          <w:sz w:val="24"/>
          <w:szCs w:val="24"/>
        </w:rPr>
        <w:t>with</w:t>
      </w:r>
      <w:r w:rsidR="001240CD" w:rsidRPr="006E7A4A">
        <w:rPr>
          <w:rFonts w:ascii="Arial" w:hAnsi="Arial" w:cs="Arial"/>
          <w:sz w:val="24"/>
          <w:szCs w:val="24"/>
        </w:rPr>
        <w:t xml:space="preserve"> </w:t>
      </w:r>
      <w:r w:rsidR="001904FC" w:rsidRPr="006E7A4A">
        <w:rPr>
          <w:rFonts w:ascii="Arial" w:hAnsi="Arial" w:cs="Arial"/>
          <w:sz w:val="24"/>
          <w:szCs w:val="24"/>
        </w:rPr>
        <w:t>disabilities</w:t>
      </w:r>
      <w:r w:rsidR="001240CD" w:rsidRPr="006E7A4A">
        <w:rPr>
          <w:rFonts w:ascii="Arial" w:hAnsi="Arial" w:cs="Arial"/>
          <w:sz w:val="24"/>
          <w:szCs w:val="24"/>
        </w:rPr>
        <w:t xml:space="preserve"> </w:t>
      </w:r>
      <w:r w:rsidR="001904FC" w:rsidRPr="006E7A4A">
        <w:rPr>
          <w:rFonts w:ascii="Arial" w:hAnsi="Arial" w:cs="Arial"/>
          <w:sz w:val="24"/>
          <w:szCs w:val="24"/>
        </w:rPr>
        <w:t>who</w:t>
      </w:r>
      <w:r w:rsidR="001240CD" w:rsidRPr="006E7A4A">
        <w:rPr>
          <w:rFonts w:ascii="Arial" w:hAnsi="Arial" w:cs="Arial"/>
          <w:sz w:val="24"/>
          <w:szCs w:val="24"/>
        </w:rPr>
        <w:t xml:space="preserve"> </w:t>
      </w:r>
      <w:r w:rsidR="001904FC" w:rsidRPr="006E7A4A">
        <w:rPr>
          <w:rFonts w:ascii="Arial" w:hAnsi="Arial" w:cs="Arial"/>
          <w:sz w:val="24"/>
          <w:szCs w:val="24"/>
        </w:rPr>
        <w:t>are</w:t>
      </w:r>
      <w:r w:rsidR="001240CD" w:rsidRPr="006E7A4A">
        <w:rPr>
          <w:rFonts w:ascii="Arial" w:hAnsi="Arial" w:cs="Arial"/>
          <w:sz w:val="24"/>
          <w:szCs w:val="24"/>
        </w:rPr>
        <w:t xml:space="preserve"> </w:t>
      </w:r>
      <w:r w:rsidR="001904FC" w:rsidRPr="006E7A4A">
        <w:rPr>
          <w:rFonts w:ascii="Arial" w:hAnsi="Arial" w:cs="Arial"/>
          <w:sz w:val="24"/>
          <w:szCs w:val="24"/>
        </w:rPr>
        <w:t>currently</w:t>
      </w:r>
      <w:r w:rsidR="001240CD" w:rsidRPr="006E7A4A">
        <w:rPr>
          <w:rFonts w:ascii="Arial" w:hAnsi="Arial" w:cs="Arial"/>
          <w:sz w:val="24"/>
          <w:szCs w:val="24"/>
        </w:rPr>
        <w:t xml:space="preserve"> </w:t>
      </w:r>
      <w:r w:rsidR="001904FC" w:rsidRPr="006E7A4A">
        <w:rPr>
          <w:rFonts w:ascii="Arial" w:hAnsi="Arial" w:cs="Arial"/>
          <w:sz w:val="24"/>
          <w:szCs w:val="24"/>
        </w:rPr>
        <w:t>unable</w:t>
      </w:r>
      <w:r w:rsidR="001240CD" w:rsidRPr="006E7A4A">
        <w:rPr>
          <w:rFonts w:ascii="Arial" w:hAnsi="Arial" w:cs="Arial"/>
          <w:sz w:val="24"/>
          <w:szCs w:val="24"/>
        </w:rPr>
        <w:t xml:space="preserve"> </w:t>
      </w:r>
      <w:r w:rsidR="001904FC" w:rsidRPr="006E7A4A">
        <w:rPr>
          <w:rFonts w:ascii="Arial" w:hAnsi="Arial" w:cs="Arial"/>
          <w:sz w:val="24"/>
          <w:szCs w:val="24"/>
        </w:rPr>
        <w:t>to</w:t>
      </w:r>
      <w:r w:rsidR="001240CD" w:rsidRPr="006E7A4A">
        <w:rPr>
          <w:rFonts w:ascii="Arial" w:hAnsi="Arial" w:cs="Arial"/>
          <w:sz w:val="24"/>
          <w:szCs w:val="24"/>
        </w:rPr>
        <w:t xml:space="preserve"> </w:t>
      </w:r>
      <w:r w:rsidR="001904FC" w:rsidRPr="006E7A4A">
        <w:rPr>
          <w:rFonts w:ascii="Arial" w:hAnsi="Arial" w:cs="Arial"/>
          <w:sz w:val="24"/>
          <w:szCs w:val="24"/>
        </w:rPr>
        <w:t>obtain</w:t>
      </w:r>
      <w:r w:rsidR="001240CD" w:rsidRPr="006E7A4A">
        <w:rPr>
          <w:rFonts w:ascii="Arial" w:hAnsi="Arial" w:cs="Arial"/>
          <w:sz w:val="24"/>
          <w:szCs w:val="24"/>
        </w:rPr>
        <w:t xml:space="preserve"> </w:t>
      </w:r>
      <w:r w:rsidR="001904FC" w:rsidRPr="006E7A4A">
        <w:rPr>
          <w:rFonts w:ascii="Arial" w:hAnsi="Arial" w:cs="Arial"/>
          <w:sz w:val="24"/>
          <w:szCs w:val="24"/>
        </w:rPr>
        <w:t>a</w:t>
      </w:r>
      <w:r w:rsidR="001240CD" w:rsidRPr="006E7A4A">
        <w:rPr>
          <w:rFonts w:ascii="Arial" w:hAnsi="Arial" w:cs="Arial"/>
          <w:sz w:val="24"/>
          <w:szCs w:val="24"/>
        </w:rPr>
        <w:t xml:space="preserve"> </w:t>
      </w:r>
      <w:r w:rsidR="001904FC" w:rsidRPr="006E7A4A">
        <w:rPr>
          <w:rFonts w:ascii="Arial" w:hAnsi="Arial" w:cs="Arial"/>
          <w:sz w:val="24"/>
          <w:szCs w:val="24"/>
        </w:rPr>
        <w:t>driver</w:t>
      </w:r>
      <w:r w:rsidR="001240CD" w:rsidRPr="006E7A4A">
        <w:rPr>
          <w:rFonts w:ascii="Arial" w:hAnsi="Arial" w:cs="Arial"/>
          <w:sz w:val="24"/>
          <w:szCs w:val="24"/>
        </w:rPr>
        <w:t>’</w:t>
      </w:r>
      <w:r w:rsidR="001904FC" w:rsidRPr="006E7A4A">
        <w:rPr>
          <w:rFonts w:ascii="Arial" w:hAnsi="Arial" w:cs="Arial"/>
          <w:sz w:val="24"/>
          <w:szCs w:val="24"/>
        </w:rPr>
        <w:t>s</w:t>
      </w:r>
      <w:r w:rsidR="001240CD" w:rsidRPr="006E7A4A">
        <w:rPr>
          <w:rFonts w:ascii="Arial" w:hAnsi="Arial" w:cs="Arial"/>
          <w:sz w:val="24"/>
          <w:szCs w:val="24"/>
        </w:rPr>
        <w:t xml:space="preserve"> </w:t>
      </w:r>
      <w:r w:rsidR="001904FC" w:rsidRPr="006E7A4A">
        <w:rPr>
          <w:rFonts w:ascii="Arial" w:hAnsi="Arial" w:cs="Arial"/>
          <w:sz w:val="24"/>
          <w:szCs w:val="24"/>
        </w:rPr>
        <w:t>license</w:t>
      </w:r>
      <w:r w:rsidR="001240CD" w:rsidRPr="006E7A4A">
        <w:rPr>
          <w:rFonts w:ascii="Arial" w:hAnsi="Arial" w:cs="Arial"/>
          <w:sz w:val="24"/>
          <w:szCs w:val="24"/>
        </w:rPr>
        <w:t xml:space="preserve"> </w:t>
      </w:r>
      <w:r w:rsidR="001904FC" w:rsidRPr="006E7A4A">
        <w:rPr>
          <w:rFonts w:ascii="Arial" w:hAnsi="Arial" w:cs="Arial"/>
          <w:sz w:val="24"/>
          <w:szCs w:val="24"/>
        </w:rPr>
        <w:t>to</w:t>
      </w:r>
      <w:r w:rsidR="001240CD" w:rsidRPr="006E7A4A">
        <w:rPr>
          <w:rFonts w:ascii="Arial" w:hAnsi="Arial" w:cs="Arial"/>
          <w:sz w:val="24"/>
          <w:szCs w:val="24"/>
        </w:rPr>
        <w:t xml:space="preserve"> </w:t>
      </w:r>
      <w:r w:rsidR="001904FC" w:rsidRPr="006E7A4A">
        <w:rPr>
          <w:rFonts w:ascii="Arial" w:hAnsi="Arial" w:cs="Arial"/>
          <w:sz w:val="24"/>
          <w:szCs w:val="24"/>
        </w:rPr>
        <w:t>take</w:t>
      </w:r>
      <w:r w:rsidR="001240CD" w:rsidRPr="006E7A4A">
        <w:rPr>
          <w:rFonts w:ascii="Arial" w:hAnsi="Arial" w:cs="Arial"/>
          <w:sz w:val="24"/>
          <w:szCs w:val="24"/>
        </w:rPr>
        <w:t xml:space="preserve"> </w:t>
      </w:r>
      <w:r w:rsidR="001904FC" w:rsidRPr="006E7A4A">
        <w:rPr>
          <w:rFonts w:ascii="Arial" w:hAnsi="Arial" w:cs="Arial"/>
          <w:sz w:val="24"/>
          <w:szCs w:val="24"/>
        </w:rPr>
        <w:t>advantage</w:t>
      </w:r>
      <w:r w:rsidR="001240CD" w:rsidRPr="006E7A4A">
        <w:rPr>
          <w:rFonts w:ascii="Arial" w:hAnsi="Arial" w:cs="Arial"/>
          <w:sz w:val="24"/>
          <w:szCs w:val="24"/>
        </w:rPr>
        <w:t xml:space="preserve"> </w:t>
      </w:r>
      <w:r w:rsidR="001904FC" w:rsidRPr="006E7A4A">
        <w:rPr>
          <w:rFonts w:ascii="Arial" w:hAnsi="Arial" w:cs="Arial"/>
          <w:sz w:val="24"/>
          <w:szCs w:val="24"/>
        </w:rPr>
        <w:t>of</w:t>
      </w:r>
      <w:r w:rsidR="001240CD" w:rsidRPr="006E7A4A">
        <w:rPr>
          <w:rFonts w:ascii="Arial" w:hAnsi="Arial" w:cs="Arial"/>
          <w:sz w:val="24"/>
          <w:szCs w:val="24"/>
        </w:rPr>
        <w:t xml:space="preserve"> </w:t>
      </w:r>
      <w:r w:rsidR="001904FC" w:rsidRPr="006E7A4A">
        <w:rPr>
          <w:rFonts w:ascii="Arial" w:hAnsi="Arial" w:cs="Arial"/>
          <w:sz w:val="24"/>
          <w:szCs w:val="24"/>
        </w:rPr>
        <w:t>AV</w:t>
      </w:r>
      <w:r w:rsidR="001240CD" w:rsidRPr="006E7A4A">
        <w:rPr>
          <w:rFonts w:ascii="Arial" w:hAnsi="Arial" w:cs="Arial"/>
          <w:sz w:val="24"/>
          <w:szCs w:val="24"/>
        </w:rPr>
        <w:t xml:space="preserve"> </w:t>
      </w:r>
      <w:r w:rsidR="001904FC" w:rsidRPr="006E7A4A">
        <w:rPr>
          <w:rFonts w:ascii="Arial" w:hAnsi="Arial" w:cs="Arial"/>
          <w:sz w:val="24"/>
          <w:szCs w:val="24"/>
        </w:rPr>
        <w:t>technology.</w:t>
      </w:r>
    </w:p>
    <w:p w14:paraId="439CC92E" w14:textId="57955594" w:rsidR="00A333C5" w:rsidRPr="006E7A4A" w:rsidRDefault="00E45A96" w:rsidP="006D34A4">
      <w:pPr>
        <w:pStyle w:val="TrueNormal"/>
        <w:spacing w:line="360" w:lineRule="auto"/>
        <w:ind w:left="0" w:firstLine="0"/>
        <w:rPr>
          <w:rFonts w:ascii="Arial" w:hAnsi="Arial" w:cs="Arial"/>
          <w:sz w:val="24"/>
          <w:szCs w:val="24"/>
        </w:rPr>
      </w:pPr>
      <w:r w:rsidRPr="006E7A4A">
        <w:rPr>
          <w:rFonts w:ascii="Arial" w:hAnsi="Arial" w:cs="Arial"/>
          <w:sz w:val="24"/>
          <w:szCs w:val="24"/>
        </w:rPr>
        <w:t>This</w:t>
      </w:r>
      <w:r w:rsidR="001240CD" w:rsidRPr="006E7A4A">
        <w:rPr>
          <w:rFonts w:ascii="Arial" w:hAnsi="Arial" w:cs="Arial"/>
          <w:sz w:val="24"/>
          <w:szCs w:val="24"/>
        </w:rPr>
        <w:t xml:space="preserve"> </w:t>
      </w:r>
      <w:r w:rsidR="00A670FD" w:rsidRPr="006E7A4A">
        <w:rPr>
          <w:rFonts w:ascii="Arial" w:hAnsi="Arial" w:cs="Arial"/>
          <w:sz w:val="24"/>
          <w:szCs w:val="24"/>
        </w:rPr>
        <w:t>report</w:t>
      </w:r>
      <w:r w:rsidR="001240CD" w:rsidRPr="006E7A4A">
        <w:rPr>
          <w:rFonts w:ascii="Arial" w:hAnsi="Arial" w:cs="Arial"/>
          <w:sz w:val="24"/>
          <w:szCs w:val="24"/>
        </w:rPr>
        <w:t xml:space="preserve"> </w:t>
      </w:r>
      <w:r w:rsidR="00A670FD" w:rsidRPr="006E7A4A">
        <w:rPr>
          <w:rFonts w:ascii="Arial" w:hAnsi="Arial" w:cs="Arial"/>
          <w:sz w:val="24"/>
          <w:szCs w:val="24"/>
        </w:rPr>
        <w:t>reviews</w:t>
      </w:r>
      <w:r w:rsidR="001240CD" w:rsidRPr="006E7A4A">
        <w:rPr>
          <w:rFonts w:ascii="Arial" w:hAnsi="Arial" w:cs="Arial"/>
          <w:sz w:val="24"/>
          <w:szCs w:val="24"/>
        </w:rPr>
        <w:t xml:space="preserve"> </w:t>
      </w:r>
      <w:r w:rsidR="00A670FD" w:rsidRPr="006E7A4A">
        <w:rPr>
          <w:rFonts w:ascii="Arial" w:hAnsi="Arial" w:cs="Arial"/>
          <w:sz w:val="24"/>
          <w:szCs w:val="24"/>
        </w:rPr>
        <w:t>the</w:t>
      </w:r>
      <w:r w:rsidR="001240CD" w:rsidRPr="006E7A4A">
        <w:rPr>
          <w:rFonts w:ascii="Arial" w:hAnsi="Arial" w:cs="Arial"/>
          <w:sz w:val="24"/>
          <w:szCs w:val="24"/>
        </w:rPr>
        <w:t xml:space="preserve"> </w:t>
      </w:r>
      <w:r w:rsidR="001C1C14" w:rsidRPr="006E7A4A">
        <w:rPr>
          <w:rFonts w:ascii="Arial" w:hAnsi="Arial" w:cs="Arial"/>
          <w:sz w:val="24"/>
          <w:szCs w:val="24"/>
        </w:rPr>
        <w:t>types</w:t>
      </w:r>
      <w:r w:rsidR="001240CD" w:rsidRPr="006E7A4A">
        <w:rPr>
          <w:rFonts w:ascii="Arial" w:hAnsi="Arial" w:cs="Arial"/>
          <w:sz w:val="24"/>
          <w:szCs w:val="24"/>
        </w:rPr>
        <w:t xml:space="preserve"> </w:t>
      </w:r>
      <w:r w:rsidR="001C1C14" w:rsidRPr="006E7A4A">
        <w:rPr>
          <w:rFonts w:ascii="Arial" w:hAnsi="Arial" w:cs="Arial"/>
          <w:sz w:val="24"/>
          <w:szCs w:val="24"/>
        </w:rPr>
        <w:t>of</w:t>
      </w:r>
      <w:r w:rsidR="001240CD" w:rsidRPr="006E7A4A">
        <w:rPr>
          <w:rFonts w:ascii="Arial" w:hAnsi="Arial" w:cs="Arial"/>
          <w:sz w:val="24"/>
          <w:szCs w:val="24"/>
        </w:rPr>
        <w:t xml:space="preserve"> </w:t>
      </w:r>
      <w:r w:rsidR="001C1C14" w:rsidRPr="006E7A4A">
        <w:rPr>
          <w:rFonts w:ascii="Arial" w:hAnsi="Arial" w:cs="Arial"/>
          <w:sz w:val="24"/>
          <w:szCs w:val="24"/>
        </w:rPr>
        <w:t>technological</w:t>
      </w:r>
      <w:r w:rsidR="001240CD" w:rsidRPr="006E7A4A">
        <w:rPr>
          <w:rFonts w:ascii="Arial" w:hAnsi="Arial" w:cs="Arial"/>
          <w:sz w:val="24"/>
          <w:szCs w:val="24"/>
        </w:rPr>
        <w:t xml:space="preserve"> </w:t>
      </w:r>
      <w:r w:rsidR="00C405B9" w:rsidRPr="006E7A4A">
        <w:rPr>
          <w:rFonts w:ascii="Arial" w:hAnsi="Arial" w:cs="Arial"/>
          <w:sz w:val="24"/>
          <w:szCs w:val="24"/>
        </w:rPr>
        <w:t>AV</w:t>
      </w:r>
      <w:r w:rsidR="001240CD" w:rsidRPr="006E7A4A">
        <w:rPr>
          <w:rFonts w:ascii="Arial" w:hAnsi="Arial" w:cs="Arial"/>
          <w:sz w:val="24"/>
          <w:szCs w:val="24"/>
        </w:rPr>
        <w:t xml:space="preserve"> </w:t>
      </w:r>
      <w:r w:rsidR="001C1C14" w:rsidRPr="006E7A4A">
        <w:rPr>
          <w:rFonts w:ascii="Arial" w:hAnsi="Arial" w:cs="Arial"/>
          <w:sz w:val="24"/>
          <w:szCs w:val="24"/>
        </w:rPr>
        <w:t>systems</w:t>
      </w:r>
      <w:r w:rsidR="001240CD" w:rsidRPr="006E7A4A">
        <w:rPr>
          <w:rFonts w:ascii="Arial" w:hAnsi="Arial" w:cs="Arial"/>
          <w:sz w:val="24"/>
          <w:szCs w:val="24"/>
        </w:rPr>
        <w:t xml:space="preserve"> </w:t>
      </w:r>
      <w:r w:rsidR="001C1C14" w:rsidRPr="006E7A4A">
        <w:rPr>
          <w:rFonts w:ascii="Arial" w:hAnsi="Arial" w:cs="Arial"/>
          <w:sz w:val="24"/>
          <w:szCs w:val="24"/>
        </w:rPr>
        <w:t>under</w:t>
      </w:r>
      <w:r w:rsidR="001240CD" w:rsidRPr="006E7A4A">
        <w:rPr>
          <w:rFonts w:ascii="Arial" w:hAnsi="Arial" w:cs="Arial"/>
          <w:sz w:val="24"/>
          <w:szCs w:val="24"/>
        </w:rPr>
        <w:t xml:space="preserve"> </w:t>
      </w:r>
      <w:r w:rsidR="001C1C14" w:rsidRPr="006E7A4A">
        <w:rPr>
          <w:rFonts w:ascii="Arial" w:hAnsi="Arial" w:cs="Arial"/>
          <w:sz w:val="24"/>
          <w:szCs w:val="24"/>
        </w:rPr>
        <w:t>development</w:t>
      </w:r>
      <w:r w:rsidR="00C405B9" w:rsidRPr="006E7A4A">
        <w:rPr>
          <w:rFonts w:ascii="Arial" w:hAnsi="Arial" w:cs="Arial"/>
          <w:sz w:val="24"/>
          <w:szCs w:val="24"/>
        </w:rPr>
        <w:t>,</w:t>
      </w:r>
      <w:r w:rsidR="001240CD" w:rsidRPr="006E7A4A">
        <w:rPr>
          <w:rFonts w:ascii="Arial" w:hAnsi="Arial" w:cs="Arial"/>
          <w:sz w:val="24"/>
          <w:szCs w:val="24"/>
        </w:rPr>
        <w:t xml:space="preserve"> </w:t>
      </w:r>
      <w:r w:rsidR="001C1C14" w:rsidRPr="006E7A4A">
        <w:rPr>
          <w:rFonts w:ascii="Arial" w:hAnsi="Arial" w:cs="Arial"/>
          <w:sz w:val="24"/>
          <w:szCs w:val="24"/>
        </w:rPr>
        <w:t>addresses</w:t>
      </w:r>
      <w:r w:rsidR="001240CD" w:rsidRPr="006E7A4A">
        <w:rPr>
          <w:rFonts w:ascii="Arial" w:hAnsi="Arial" w:cs="Arial"/>
          <w:sz w:val="24"/>
          <w:szCs w:val="24"/>
        </w:rPr>
        <w:t xml:space="preserve"> </w:t>
      </w:r>
      <w:r w:rsidR="001C1C14" w:rsidRPr="006E7A4A">
        <w:rPr>
          <w:rFonts w:ascii="Arial" w:hAnsi="Arial" w:cs="Arial"/>
          <w:sz w:val="24"/>
          <w:szCs w:val="24"/>
        </w:rPr>
        <w:t>their</w:t>
      </w:r>
      <w:r w:rsidR="001240CD" w:rsidRPr="006E7A4A">
        <w:rPr>
          <w:rFonts w:ascii="Arial" w:hAnsi="Arial" w:cs="Arial"/>
          <w:sz w:val="24"/>
          <w:szCs w:val="24"/>
        </w:rPr>
        <w:t xml:space="preserve"> </w:t>
      </w:r>
      <w:r w:rsidR="001C1C14" w:rsidRPr="006E7A4A">
        <w:rPr>
          <w:rFonts w:ascii="Arial" w:hAnsi="Arial" w:cs="Arial"/>
          <w:sz w:val="24"/>
          <w:szCs w:val="24"/>
        </w:rPr>
        <w:t>status</w:t>
      </w:r>
      <w:r w:rsidR="00A670FD" w:rsidRPr="006E7A4A">
        <w:rPr>
          <w:rFonts w:ascii="Arial" w:hAnsi="Arial" w:cs="Arial"/>
          <w:sz w:val="24"/>
          <w:szCs w:val="24"/>
        </w:rPr>
        <w:t>,</w:t>
      </w:r>
      <w:r w:rsidR="001240CD" w:rsidRPr="006E7A4A">
        <w:rPr>
          <w:rFonts w:ascii="Arial" w:hAnsi="Arial" w:cs="Arial"/>
          <w:sz w:val="24"/>
          <w:szCs w:val="24"/>
        </w:rPr>
        <w:t xml:space="preserve"> </w:t>
      </w:r>
      <w:r w:rsidR="000C529F" w:rsidRPr="006E7A4A">
        <w:rPr>
          <w:rFonts w:ascii="Arial" w:hAnsi="Arial" w:cs="Arial"/>
          <w:sz w:val="24"/>
          <w:szCs w:val="24"/>
        </w:rPr>
        <w:t>and</w:t>
      </w:r>
      <w:r w:rsidR="001240CD" w:rsidRPr="006E7A4A">
        <w:rPr>
          <w:rFonts w:ascii="Arial" w:hAnsi="Arial" w:cs="Arial"/>
          <w:sz w:val="24"/>
          <w:szCs w:val="24"/>
        </w:rPr>
        <w:t xml:space="preserve"> </w:t>
      </w:r>
      <w:r w:rsidR="000C529F" w:rsidRPr="006E7A4A">
        <w:rPr>
          <w:rFonts w:ascii="Arial" w:hAnsi="Arial" w:cs="Arial"/>
          <w:sz w:val="24"/>
          <w:szCs w:val="24"/>
        </w:rPr>
        <w:t>charts</w:t>
      </w:r>
      <w:r w:rsidR="001240CD" w:rsidRPr="006E7A4A">
        <w:rPr>
          <w:rFonts w:ascii="Arial" w:hAnsi="Arial" w:cs="Arial"/>
          <w:sz w:val="24"/>
          <w:szCs w:val="24"/>
        </w:rPr>
        <w:t xml:space="preserve"> </w:t>
      </w:r>
      <w:r w:rsidR="00A670FD" w:rsidRPr="006E7A4A">
        <w:rPr>
          <w:rFonts w:ascii="Arial" w:hAnsi="Arial" w:cs="Arial"/>
          <w:sz w:val="24"/>
          <w:szCs w:val="24"/>
        </w:rPr>
        <w:t>the</w:t>
      </w:r>
      <w:r w:rsidR="001240CD" w:rsidRPr="006E7A4A">
        <w:rPr>
          <w:rFonts w:ascii="Arial" w:hAnsi="Arial" w:cs="Arial"/>
          <w:sz w:val="24"/>
          <w:szCs w:val="24"/>
        </w:rPr>
        <w:t xml:space="preserve"> </w:t>
      </w:r>
      <w:r w:rsidR="00A670FD" w:rsidRPr="006E7A4A">
        <w:rPr>
          <w:rFonts w:ascii="Arial" w:hAnsi="Arial" w:cs="Arial"/>
          <w:sz w:val="24"/>
          <w:szCs w:val="24"/>
        </w:rPr>
        <w:t>outlook</w:t>
      </w:r>
      <w:r w:rsidR="001240CD" w:rsidRPr="006E7A4A">
        <w:rPr>
          <w:rFonts w:ascii="Arial" w:hAnsi="Arial" w:cs="Arial"/>
          <w:sz w:val="24"/>
          <w:szCs w:val="24"/>
        </w:rPr>
        <w:t xml:space="preserve"> </w:t>
      </w:r>
      <w:r w:rsidR="00A670FD" w:rsidRPr="006E7A4A">
        <w:rPr>
          <w:rFonts w:ascii="Arial" w:hAnsi="Arial" w:cs="Arial"/>
          <w:sz w:val="24"/>
          <w:szCs w:val="24"/>
        </w:rPr>
        <w:t>for</w:t>
      </w:r>
      <w:r w:rsidR="001240CD" w:rsidRPr="006E7A4A">
        <w:rPr>
          <w:rFonts w:ascii="Arial" w:hAnsi="Arial" w:cs="Arial"/>
          <w:sz w:val="24"/>
          <w:szCs w:val="24"/>
        </w:rPr>
        <w:t xml:space="preserve"> </w:t>
      </w:r>
      <w:r w:rsidR="00A670FD" w:rsidRPr="006E7A4A">
        <w:rPr>
          <w:rFonts w:ascii="Arial" w:hAnsi="Arial" w:cs="Arial"/>
          <w:sz w:val="24"/>
          <w:szCs w:val="24"/>
        </w:rPr>
        <w:t>adoption</w:t>
      </w:r>
      <w:r w:rsidR="001240CD" w:rsidRPr="006E7A4A">
        <w:rPr>
          <w:rFonts w:ascii="Arial" w:hAnsi="Arial" w:cs="Arial"/>
          <w:sz w:val="24"/>
          <w:szCs w:val="24"/>
        </w:rPr>
        <w:t xml:space="preserve"> </w:t>
      </w:r>
      <w:r w:rsidR="00A670FD" w:rsidRPr="006E7A4A">
        <w:rPr>
          <w:rFonts w:ascii="Arial" w:hAnsi="Arial" w:cs="Arial"/>
          <w:sz w:val="24"/>
          <w:szCs w:val="24"/>
        </w:rPr>
        <w:t>in</w:t>
      </w:r>
      <w:r w:rsidR="001240CD" w:rsidRPr="006E7A4A">
        <w:rPr>
          <w:rFonts w:ascii="Arial" w:hAnsi="Arial" w:cs="Arial"/>
          <w:sz w:val="24"/>
          <w:szCs w:val="24"/>
        </w:rPr>
        <w:t xml:space="preserve"> </w:t>
      </w:r>
      <w:r w:rsidR="00A670FD" w:rsidRPr="006E7A4A">
        <w:rPr>
          <w:rFonts w:ascii="Arial" w:hAnsi="Arial" w:cs="Arial"/>
          <w:sz w:val="24"/>
          <w:szCs w:val="24"/>
        </w:rPr>
        <w:t>personal</w:t>
      </w:r>
      <w:r w:rsidR="001240CD" w:rsidRPr="006E7A4A">
        <w:rPr>
          <w:rFonts w:ascii="Arial" w:hAnsi="Arial" w:cs="Arial"/>
          <w:sz w:val="24"/>
          <w:szCs w:val="24"/>
        </w:rPr>
        <w:t xml:space="preserve"> </w:t>
      </w:r>
      <w:r w:rsidR="00A670FD" w:rsidRPr="006E7A4A">
        <w:rPr>
          <w:rFonts w:ascii="Arial" w:hAnsi="Arial" w:cs="Arial"/>
          <w:sz w:val="24"/>
          <w:szCs w:val="24"/>
        </w:rPr>
        <w:t>vehicles</w:t>
      </w:r>
      <w:r w:rsidR="001240CD" w:rsidRPr="006E7A4A">
        <w:rPr>
          <w:rFonts w:ascii="Arial" w:hAnsi="Arial" w:cs="Arial"/>
          <w:sz w:val="24"/>
          <w:szCs w:val="24"/>
        </w:rPr>
        <w:t xml:space="preserve"> </w:t>
      </w:r>
      <w:r w:rsidR="00A670FD" w:rsidRPr="006E7A4A">
        <w:rPr>
          <w:rFonts w:ascii="Arial" w:hAnsi="Arial" w:cs="Arial"/>
          <w:sz w:val="24"/>
          <w:szCs w:val="24"/>
        </w:rPr>
        <w:t>and</w:t>
      </w:r>
      <w:r w:rsidR="001240CD" w:rsidRPr="006E7A4A">
        <w:rPr>
          <w:rFonts w:ascii="Arial" w:hAnsi="Arial" w:cs="Arial"/>
          <w:sz w:val="24"/>
          <w:szCs w:val="24"/>
        </w:rPr>
        <w:t xml:space="preserve"> </w:t>
      </w:r>
      <w:r w:rsidR="00A670FD" w:rsidRPr="006E7A4A">
        <w:rPr>
          <w:rFonts w:ascii="Arial" w:hAnsi="Arial" w:cs="Arial"/>
          <w:sz w:val="24"/>
          <w:szCs w:val="24"/>
        </w:rPr>
        <w:t>public</w:t>
      </w:r>
      <w:r w:rsidR="001240CD" w:rsidRPr="006E7A4A">
        <w:rPr>
          <w:rFonts w:ascii="Arial" w:hAnsi="Arial" w:cs="Arial"/>
          <w:sz w:val="24"/>
          <w:szCs w:val="24"/>
        </w:rPr>
        <w:t xml:space="preserve"> </w:t>
      </w:r>
      <w:r w:rsidR="00A670FD" w:rsidRPr="006E7A4A">
        <w:rPr>
          <w:rFonts w:ascii="Arial" w:hAnsi="Arial" w:cs="Arial"/>
          <w:sz w:val="24"/>
          <w:szCs w:val="24"/>
        </w:rPr>
        <w:t>transit</w:t>
      </w:r>
      <w:r w:rsidR="001240CD" w:rsidRPr="006E7A4A">
        <w:rPr>
          <w:rFonts w:ascii="Arial" w:hAnsi="Arial" w:cs="Arial"/>
          <w:sz w:val="24"/>
          <w:szCs w:val="24"/>
        </w:rPr>
        <w:t xml:space="preserve"> </w:t>
      </w:r>
      <w:r w:rsidR="00A670FD" w:rsidRPr="006E7A4A">
        <w:rPr>
          <w:rFonts w:ascii="Arial" w:hAnsi="Arial" w:cs="Arial"/>
          <w:sz w:val="24"/>
          <w:szCs w:val="24"/>
        </w:rPr>
        <w:t>systems</w:t>
      </w:r>
      <w:r w:rsidR="00680499" w:rsidRPr="006E7A4A">
        <w:rPr>
          <w:rFonts w:ascii="Arial" w:hAnsi="Arial" w:cs="Arial"/>
          <w:sz w:val="24"/>
          <w:szCs w:val="24"/>
        </w:rPr>
        <w:t>.</w:t>
      </w:r>
    </w:p>
    <w:p w14:paraId="3CA1EC9E" w14:textId="5E6DF8CD" w:rsidR="006B1009" w:rsidRPr="006E7A4A" w:rsidRDefault="003F571E" w:rsidP="00E87C0E">
      <w:pPr>
        <w:pStyle w:val="Heading3"/>
      </w:pPr>
      <w:bookmarkStart w:id="20" w:name="_Toc430879152"/>
      <w:bookmarkStart w:id="21" w:name="_Toc430879645"/>
      <w:bookmarkStart w:id="22" w:name="_Toc431383684"/>
      <w:bookmarkStart w:id="23" w:name="_Toc431395350"/>
      <w:bookmarkStart w:id="24" w:name="_Toc432443364"/>
      <w:r w:rsidRPr="006E7A4A">
        <w:t>Current</w:t>
      </w:r>
      <w:r w:rsidR="001240CD" w:rsidRPr="006E7A4A">
        <w:t xml:space="preserve"> </w:t>
      </w:r>
      <w:r w:rsidRPr="006E7A4A">
        <w:t>Federal</w:t>
      </w:r>
      <w:r w:rsidR="001240CD" w:rsidRPr="006E7A4A">
        <w:t xml:space="preserve"> </w:t>
      </w:r>
      <w:r w:rsidRPr="006E7A4A">
        <w:t>and</w:t>
      </w:r>
      <w:r w:rsidR="001240CD" w:rsidRPr="006E7A4A">
        <w:t xml:space="preserve"> </w:t>
      </w:r>
      <w:r w:rsidRPr="006E7A4A">
        <w:t>State</w:t>
      </w:r>
      <w:r w:rsidR="001240CD" w:rsidRPr="006E7A4A">
        <w:t xml:space="preserve"> </w:t>
      </w:r>
      <w:r w:rsidRPr="006E7A4A">
        <w:t>Approaches</w:t>
      </w:r>
      <w:r w:rsidR="001240CD" w:rsidRPr="006E7A4A">
        <w:t xml:space="preserve"> </w:t>
      </w:r>
      <w:r w:rsidRPr="006E7A4A">
        <w:t>to</w:t>
      </w:r>
      <w:r w:rsidR="001240CD" w:rsidRPr="006E7A4A">
        <w:t xml:space="preserve"> </w:t>
      </w:r>
      <w:r w:rsidRPr="006E7A4A">
        <w:t>Regulation</w:t>
      </w:r>
      <w:r w:rsidR="001240CD" w:rsidRPr="006E7A4A">
        <w:t xml:space="preserve"> </w:t>
      </w:r>
      <w:r w:rsidRPr="006E7A4A">
        <w:t>of</w:t>
      </w:r>
      <w:r w:rsidR="001240CD" w:rsidRPr="006E7A4A">
        <w:t xml:space="preserve"> </w:t>
      </w:r>
      <w:r w:rsidRPr="006E7A4A">
        <w:t>Autonomous</w:t>
      </w:r>
      <w:r w:rsidR="001240CD" w:rsidRPr="006E7A4A">
        <w:t xml:space="preserve"> </w:t>
      </w:r>
      <w:r w:rsidRPr="006E7A4A">
        <w:t>Vehicles</w:t>
      </w:r>
      <w:bookmarkEnd w:id="20"/>
      <w:bookmarkEnd w:id="21"/>
      <w:bookmarkEnd w:id="22"/>
      <w:bookmarkEnd w:id="23"/>
      <w:bookmarkEnd w:id="24"/>
    </w:p>
    <w:p w14:paraId="3A5D5B79" w14:textId="03C68546" w:rsidR="004307D2" w:rsidRPr="006E7A4A" w:rsidRDefault="006B1009" w:rsidP="006D34A4">
      <w:pPr>
        <w:spacing w:before="100" w:beforeAutospacing="1" w:after="100" w:afterAutospacing="1" w:line="360" w:lineRule="auto"/>
        <w:rPr>
          <w:rFonts w:ascii="Arial" w:hAnsi="Arial" w:cs="Arial"/>
          <w:bCs/>
        </w:rPr>
      </w:pPr>
      <w:r w:rsidRPr="006E7A4A">
        <w:rPr>
          <w:rFonts w:ascii="Arial" w:hAnsi="Arial" w:cs="Arial"/>
        </w:rPr>
        <w:t>While</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been</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call</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researchers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00E45A96" w:rsidRPr="006E7A4A">
        <w:rPr>
          <w:rFonts w:ascii="Arial" w:hAnsi="Arial" w:cs="Arial"/>
        </w:rPr>
        <w:t>manufacturers</w:t>
      </w:r>
      <w:r w:rsidR="001240CD" w:rsidRPr="006E7A4A">
        <w:rPr>
          <w:rFonts w:ascii="Arial" w:hAnsi="Arial" w:cs="Arial"/>
        </w:rPr>
        <w:t xml:space="preserve"> </w:t>
      </w:r>
      <w:r w:rsidR="004307D2" w:rsidRPr="006E7A4A">
        <w:rPr>
          <w:rFonts w:ascii="Arial" w:hAnsi="Arial" w:cs="Arial"/>
        </w:rPr>
        <w:t>for</w:t>
      </w:r>
      <w:r w:rsidR="001240CD" w:rsidRPr="006E7A4A">
        <w:rPr>
          <w:rFonts w:ascii="Arial" w:hAnsi="Arial" w:cs="Arial"/>
        </w:rPr>
        <w:t xml:space="preserve"> </w:t>
      </w:r>
      <w:r w:rsidR="000C529F" w:rsidRPr="006E7A4A">
        <w:rPr>
          <w:rFonts w:ascii="Arial" w:hAnsi="Arial" w:cs="Arial"/>
        </w:rPr>
        <w:t>f</w:t>
      </w:r>
      <w:r w:rsidR="004307D2" w:rsidRPr="006E7A4A">
        <w:rPr>
          <w:rFonts w:ascii="Arial" w:hAnsi="Arial" w:cs="Arial"/>
        </w:rPr>
        <w:t>ederal</w:t>
      </w:r>
      <w:r w:rsidR="001240CD" w:rsidRPr="006E7A4A">
        <w:rPr>
          <w:rFonts w:ascii="Arial" w:hAnsi="Arial" w:cs="Arial"/>
        </w:rPr>
        <w:t xml:space="preserve"> </w:t>
      </w:r>
      <w:r w:rsidR="004307D2" w:rsidRPr="006E7A4A">
        <w:rPr>
          <w:rFonts w:ascii="Arial" w:hAnsi="Arial" w:cs="Arial"/>
        </w:rPr>
        <w:t>attention,</w:t>
      </w:r>
      <w:r w:rsidR="001240CD" w:rsidRPr="006E7A4A">
        <w:rPr>
          <w:rFonts w:ascii="Arial" w:hAnsi="Arial" w:cs="Arial"/>
        </w:rPr>
        <w:t xml:space="preserve"> </w:t>
      </w:r>
      <w:r w:rsidRPr="006E7A4A">
        <w:rPr>
          <w:rFonts w:ascii="Arial" w:hAnsi="Arial" w:cs="Arial"/>
        </w:rPr>
        <w:t>Congress</w:t>
      </w:r>
      <w:r w:rsidR="001240CD" w:rsidRPr="006E7A4A">
        <w:rPr>
          <w:rFonts w:ascii="Arial" w:hAnsi="Arial" w:cs="Arial"/>
        </w:rPr>
        <w:t xml:space="preserve">’ </w:t>
      </w:r>
      <w:r w:rsidRPr="006E7A4A">
        <w:rPr>
          <w:rFonts w:ascii="Arial" w:hAnsi="Arial" w:cs="Arial"/>
        </w:rPr>
        <w:t>involvement</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been</w:t>
      </w:r>
      <w:r w:rsidR="001240CD" w:rsidRPr="006E7A4A">
        <w:rPr>
          <w:rFonts w:ascii="Arial" w:hAnsi="Arial" w:cs="Arial"/>
        </w:rPr>
        <w:t xml:space="preserve"> </w:t>
      </w:r>
      <w:r w:rsidRPr="006E7A4A">
        <w:rPr>
          <w:rFonts w:ascii="Arial" w:hAnsi="Arial" w:cs="Arial"/>
        </w:rPr>
        <w:t>limited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two</w:t>
      </w:r>
      <w:r w:rsidR="001240CD" w:rsidRPr="006E7A4A">
        <w:rPr>
          <w:rFonts w:ascii="Arial" w:hAnsi="Arial" w:cs="Arial"/>
        </w:rPr>
        <w:t xml:space="preserve"> </w:t>
      </w:r>
      <w:r w:rsidRPr="006E7A4A">
        <w:rPr>
          <w:rFonts w:ascii="Arial" w:hAnsi="Arial" w:cs="Arial"/>
        </w:rPr>
        <w:t>exploratory</w:t>
      </w:r>
      <w:r w:rsidR="001240CD" w:rsidRPr="006E7A4A">
        <w:rPr>
          <w:rFonts w:ascii="Arial" w:hAnsi="Arial" w:cs="Arial"/>
        </w:rPr>
        <w:t xml:space="preserve"> </w:t>
      </w:r>
      <w:r w:rsidRPr="006E7A4A">
        <w:rPr>
          <w:rFonts w:ascii="Arial" w:hAnsi="Arial" w:cs="Arial"/>
        </w:rPr>
        <w:t>hearings</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House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Senate</w:t>
      </w:r>
      <w:r w:rsidR="00B114FC" w:rsidRPr="006E7A4A">
        <w:rPr>
          <w:rFonts w:ascii="Arial" w:hAnsi="Arial" w:cs="Arial"/>
        </w:rPr>
        <w:t>.</w:t>
      </w:r>
      <w:r w:rsidR="00DB1E17" w:rsidRPr="006E7A4A">
        <w:rPr>
          <w:rFonts w:ascii="Arial" w:hAnsi="Arial" w:cs="Arial"/>
          <w:vertAlign w:val="superscript"/>
        </w:rPr>
        <w:t>1</w:t>
      </w:r>
      <w:r w:rsidR="001240CD" w:rsidRPr="006E7A4A">
        <w:rPr>
          <w:rFonts w:ascii="Arial" w:hAnsi="Arial" w:cs="Arial"/>
        </w:rPr>
        <w:t xml:space="preserve"> </w:t>
      </w:r>
      <w:r w:rsidR="00753CF2" w:rsidRPr="006E7A4A">
        <w:rPr>
          <w:rFonts w:ascii="Arial" w:hAnsi="Arial" w:cs="Arial"/>
        </w:rPr>
        <w:t>NHTSA</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2013</w:t>
      </w:r>
      <w:r w:rsidR="001240CD" w:rsidRPr="006E7A4A">
        <w:rPr>
          <w:rFonts w:ascii="Arial" w:hAnsi="Arial" w:cs="Arial"/>
        </w:rPr>
        <w:t xml:space="preserve"> </w:t>
      </w:r>
      <w:r w:rsidR="00753CF2" w:rsidRPr="006E7A4A">
        <w:rPr>
          <w:rFonts w:ascii="Arial" w:hAnsi="Arial" w:cs="Arial"/>
          <w:bCs/>
        </w:rPr>
        <w:t>“Preliminary</w:t>
      </w:r>
      <w:r w:rsidR="001240CD" w:rsidRPr="006E7A4A">
        <w:rPr>
          <w:rFonts w:ascii="Arial" w:hAnsi="Arial" w:cs="Arial"/>
          <w:bCs/>
        </w:rPr>
        <w:t xml:space="preserve"> </w:t>
      </w:r>
      <w:r w:rsidR="00753CF2" w:rsidRPr="006E7A4A">
        <w:rPr>
          <w:rFonts w:ascii="Arial" w:hAnsi="Arial" w:cs="Arial"/>
          <w:bCs/>
        </w:rPr>
        <w:t>Statement</w:t>
      </w:r>
      <w:r w:rsidR="001240CD" w:rsidRPr="006E7A4A">
        <w:rPr>
          <w:rFonts w:ascii="Arial" w:hAnsi="Arial" w:cs="Arial"/>
          <w:bCs/>
        </w:rPr>
        <w:t xml:space="preserve"> </w:t>
      </w:r>
      <w:r w:rsidR="00753CF2" w:rsidRPr="006E7A4A">
        <w:rPr>
          <w:rFonts w:ascii="Arial" w:hAnsi="Arial" w:cs="Arial"/>
          <w:bCs/>
        </w:rPr>
        <w:t>of</w:t>
      </w:r>
      <w:r w:rsidR="001240CD" w:rsidRPr="006E7A4A">
        <w:rPr>
          <w:rFonts w:ascii="Arial" w:hAnsi="Arial" w:cs="Arial"/>
          <w:bCs/>
        </w:rPr>
        <w:t xml:space="preserve"> </w:t>
      </w:r>
      <w:r w:rsidR="00753CF2" w:rsidRPr="006E7A4A">
        <w:rPr>
          <w:rFonts w:ascii="Arial" w:hAnsi="Arial" w:cs="Arial"/>
          <w:bCs/>
        </w:rPr>
        <w:t>Policy</w:t>
      </w:r>
      <w:r w:rsidR="006845CA" w:rsidRPr="006E7A4A">
        <w:rPr>
          <w:rFonts w:ascii="Arial" w:hAnsi="Arial" w:cs="Arial"/>
          <w:bCs/>
        </w:rPr>
        <w:t>,</w:t>
      </w:r>
      <w:r w:rsidR="00753CF2" w:rsidRPr="006E7A4A">
        <w:rPr>
          <w:rFonts w:ascii="Arial" w:hAnsi="Arial" w:cs="Arial"/>
          <w:bCs/>
        </w:rPr>
        <w:t>”</w:t>
      </w:r>
      <w:r w:rsidR="00DB1E17" w:rsidRPr="006E7A4A">
        <w:rPr>
          <w:rFonts w:ascii="Arial" w:hAnsi="Arial" w:cs="Arial"/>
          <w:bCs/>
          <w:vertAlign w:val="superscript"/>
        </w:rPr>
        <w:t>2</w:t>
      </w:r>
      <w:r w:rsidR="001240CD" w:rsidRPr="006E7A4A">
        <w:rPr>
          <w:rFonts w:ascii="Arial" w:hAnsi="Arial" w:cs="Arial"/>
          <w:bCs/>
        </w:rPr>
        <w:t xml:space="preserve"> </w:t>
      </w:r>
      <w:r w:rsidR="006845CA" w:rsidRPr="006E7A4A">
        <w:rPr>
          <w:rFonts w:ascii="Arial" w:hAnsi="Arial" w:cs="Arial"/>
          <w:bCs/>
        </w:rPr>
        <w:t>which</w:t>
      </w:r>
      <w:r w:rsidR="001240CD" w:rsidRPr="006E7A4A">
        <w:rPr>
          <w:rFonts w:ascii="Arial" w:hAnsi="Arial" w:cs="Arial"/>
          <w:bCs/>
        </w:rPr>
        <w:t xml:space="preserve"> </w:t>
      </w:r>
      <w:r w:rsidR="006845CA" w:rsidRPr="006E7A4A">
        <w:rPr>
          <w:rFonts w:ascii="Arial" w:hAnsi="Arial" w:cs="Arial"/>
          <w:bCs/>
        </w:rPr>
        <w:t>has</w:t>
      </w:r>
      <w:r w:rsidR="001240CD" w:rsidRPr="006E7A4A">
        <w:rPr>
          <w:rFonts w:ascii="Arial" w:hAnsi="Arial" w:cs="Arial"/>
          <w:bCs/>
        </w:rPr>
        <w:t xml:space="preserve"> </w:t>
      </w:r>
      <w:r w:rsidR="006845CA" w:rsidRPr="006E7A4A">
        <w:rPr>
          <w:rFonts w:ascii="Arial" w:hAnsi="Arial" w:cs="Arial"/>
          <w:bCs/>
        </w:rPr>
        <w:t>been</w:t>
      </w:r>
      <w:r w:rsidR="001240CD" w:rsidRPr="006E7A4A">
        <w:rPr>
          <w:rFonts w:ascii="Arial" w:hAnsi="Arial" w:cs="Arial"/>
          <w:bCs/>
        </w:rPr>
        <w:t xml:space="preserve"> </w:t>
      </w:r>
      <w:r w:rsidR="006845CA" w:rsidRPr="006E7A4A">
        <w:rPr>
          <w:rFonts w:ascii="Arial" w:hAnsi="Arial" w:cs="Arial"/>
          <w:bCs/>
        </w:rPr>
        <w:t>widely</w:t>
      </w:r>
      <w:r w:rsidR="001240CD" w:rsidRPr="006E7A4A">
        <w:rPr>
          <w:rFonts w:ascii="Arial" w:hAnsi="Arial" w:cs="Arial"/>
          <w:bCs/>
        </w:rPr>
        <w:t xml:space="preserve"> </w:t>
      </w:r>
      <w:r w:rsidR="006845CA" w:rsidRPr="006E7A4A">
        <w:rPr>
          <w:rFonts w:ascii="Arial" w:hAnsi="Arial" w:cs="Arial"/>
          <w:bCs/>
        </w:rPr>
        <w:t>adopted</w:t>
      </w:r>
      <w:r w:rsidR="001240CD" w:rsidRPr="006E7A4A">
        <w:rPr>
          <w:rFonts w:ascii="Arial" w:hAnsi="Arial" w:cs="Arial"/>
          <w:bCs/>
        </w:rPr>
        <w:t xml:space="preserve"> </w:t>
      </w:r>
      <w:r w:rsidR="006845CA" w:rsidRPr="006E7A4A">
        <w:rPr>
          <w:rFonts w:ascii="Arial" w:hAnsi="Arial" w:cs="Arial"/>
          <w:bCs/>
        </w:rPr>
        <w:t>by</w:t>
      </w:r>
      <w:r w:rsidR="001240CD" w:rsidRPr="006E7A4A">
        <w:rPr>
          <w:rFonts w:ascii="Arial" w:hAnsi="Arial" w:cs="Arial"/>
          <w:bCs/>
        </w:rPr>
        <w:t xml:space="preserve"> </w:t>
      </w:r>
      <w:r w:rsidR="006845CA" w:rsidRPr="006E7A4A">
        <w:rPr>
          <w:rFonts w:ascii="Arial" w:hAnsi="Arial" w:cs="Arial"/>
          <w:bCs/>
        </w:rPr>
        <w:t>researchers</w:t>
      </w:r>
      <w:r w:rsidR="001240CD" w:rsidRPr="006E7A4A">
        <w:rPr>
          <w:rFonts w:ascii="Arial" w:hAnsi="Arial" w:cs="Arial"/>
          <w:bCs/>
        </w:rPr>
        <w:t xml:space="preserve"> </w:t>
      </w:r>
      <w:r w:rsidR="006845CA" w:rsidRPr="006E7A4A">
        <w:rPr>
          <w:rFonts w:ascii="Arial" w:hAnsi="Arial" w:cs="Arial"/>
          <w:bCs/>
        </w:rPr>
        <w:t>and</w:t>
      </w:r>
      <w:r w:rsidR="001240CD" w:rsidRPr="006E7A4A">
        <w:rPr>
          <w:rFonts w:ascii="Arial" w:hAnsi="Arial" w:cs="Arial"/>
          <w:bCs/>
        </w:rPr>
        <w:t xml:space="preserve"> </w:t>
      </w:r>
      <w:r w:rsidR="006845CA" w:rsidRPr="006E7A4A">
        <w:rPr>
          <w:rFonts w:ascii="Arial" w:hAnsi="Arial" w:cs="Arial"/>
          <w:bCs/>
        </w:rPr>
        <w:t>states,</w:t>
      </w:r>
      <w:r w:rsidR="001240CD" w:rsidRPr="006E7A4A">
        <w:rPr>
          <w:rFonts w:ascii="Arial" w:hAnsi="Arial" w:cs="Arial"/>
          <w:bCs/>
        </w:rPr>
        <w:t xml:space="preserve"> </w:t>
      </w:r>
      <w:r w:rsidR="00BB1555" w:rsidRPr="006E7A4A">
        <w:rPr>
          <w:rFonts w:ascii="Arial" w:hAnsi="Arial" w:cs="Arial"/>
          <w:bCs/>
        </w:rPr>
        <w:t>provides</w:t>
      </w:r>
      <w:r w:rsidR="001240CD" w:rsidRPr="006E7A4A">
        <w:rPr>
          <w:rFonts w:ascii="Arial" w:hAnsi="Arial" w:cs="Arial"/>
          <w:bCs/>
        </w:rPr>
        <w:t xml:space="preserve"> </w:t>
      </w:r>
      <w:r w:rsidRPr="006E7A4A">
        <w:rPr>
          <w:rFonts w:ascii="Arial" w:hAnsi="Arial" w:cs="Arial"/>
          <w:bCs/>
        </w:rPr>
        <w:t>a</w:t>
      </w:r>
      <w:r w:rsidR="001240CD" w:rsidRPr="006E7A4A">
        <w:rPr>
          <w:rFonts w:ascii="Arial" w:hAnsi="Arial" w:cs="Arial"/>
          <w:bCs/>
        </w:rPr>
        <w:t xml:space="preserve"> </w:t>
      </w:r>
      <w:r w:rsidR="00BC2F9C" w:rsidRPr="006E7A4A">
        <w:rPr>
          <w:rFonts w:ascii="Arial" w:hAnsi="Arial" w:cs="Arial"/>
          <w:bCs/>
        </w:rPr>
        <w:t>much-needed</w:t>
      </w:r>
      <w:r w:rsidR="001240CD" w:rsidRPr="006E7A4A">
        <w:rPr>
          <w:rFonts w:ascii="Arial" w:hAnsi="Arial" w:cs="Arial"/>
          <w:bCs/>
        </w:rPr>
        <w:t xml:space="preserve"> </w:t>
      </w:r>
      <w:r w:rsidRPr="006E7A4A">
        <w:rPr>
          <w:rFonts w:ascii="Arial" w:hAnsi="Arial" w:cs="Arial"/>
          <w:bCs/>
        </w:rPr>
        <w:t>framework</w:t>
      </w:r>
      <w:r w:rsidR="001240CD" w:rsidRPr="006E7A4A">
        <w:rPr>
          <w:rFonts w:ascii="Arial" w:hAnsi="Arial" w:cs="Arial"/>
          <w:bCs/>
        </w:rPr>
        <w:t xml:space="preserve"> </w:t>
      </w:r>
      <w:r w:rsidRPr="006E7A4A">
        <w:rPr>
          <w:rFonts w:ascii="Arial" w:hAnsi="Arial" w:cs="Arial"/>
          <w:bCs/>
        </w:rPr>
        <w:t>to</w:t>
      </w:r>
      <w:r w:rsidR="001240CD" w:rsidRPr="006E7A4A">
        <w:rPr>
          <w:rFonts w:ascii="Arial" w:hAnsi="Arial" w:cs="Arial"/>
          <w:bCs/>
        </w:rPr>
        <w:t xml:space="preserve"> </w:t>
      </w:r>
      <w:r w:rsidR="00BB1555" w:rsidRPr="006E7A4A">
        <w:rPr>
          <w:rFonts w:ascii="Arial" w:hAnsi="Arial" w:cs="Arial"/>
          <w:bCs/>
        </w:rPr>
        <w:t>bring</w:t>
      </w:r>
      <w:r w:rsidR="001240CD" w:rsidRPr="006E7A4A">
        <w:rPr>
          <w:rFonts w:ascii="Arial" w:hAnsi="Arial" w:cs="Arial"/>
          <w:bCs/>
        </w:rPr>
        <w:t xml:space="preserve"> </w:t>
      </w:r>
      <w:r w:rsidR="00BB1555" w:rsidRPr="006E7A4A">
        <w:rPr>
          <w:rFonts w:ascii="Arial" w:hAnsi="Arial" w:cs="Arial"/>
          <w:bCs/>
        </w:rPr>
        <w:t>a</w:t>
      </w:r>
      <w:r w:rsidR="001240CD" w:rsidRPr="006E7A4A">
        <w:rPr>
          <w:rFonts w:ascii="Arial" w:hAnsi="Arial" w:cs="Arial"/>
          <w:bCs/>
        </w:rPr>
        <w:t xml:space="preserve"> </w:t>
      </w:r>
      <w:r w:rsidR="00BB1555" w:rsidRPr="006E7A4A">
        <w:rPr>
          <w:rFonts w:ascii="Arial" w:hAnsi="Arial" w:cs="Arial"/>
          <w:bCs/>
        </w:rPr>
        <w:t>common</w:t>
      </w:r>
      <w:r w:rsidR="001240CD" w:rsidRPr="006E7A4A">
        <w:rPr>
          <w:rFonts w:ascii="Arial" w:hAnsi="Arial" w:cs="Arial"/>
          <w:bCs/>
        </w:rPr>
        <w:t xml:space="preserve"> </w:t>
      </w:r>
      <w:r w:rsidR="00BB1555" w:rsidRPr="006E7A4A">
        <w:rPr>
          <w:rFonts w:ascii="Arial" w:hAnsi="Arial" w:cs="Arial"/>
          <w:bCs/>
        </w:rPr>
        <w:t>understanding</w:t>
      </w:r>
      <w:r w:rsidR="001240CD" w:rsidRPr="006E7A4A">
        <w:rPr>
          <w:rFonts w:ascii="Arial" w:hAnsi="Arial" w:cs="Arial"/>
          <w:bCs/>
        </w:rPr>
        <w:t xml:space="preserve"> </w:t>
      </w:r>
      <w:r w:rsidR="00BB1555" w:rsidRPr="006E7A4A">
        <w:rPr>
          <w:rFonts w:ascii="Arial" w:hAnsi="Arial" w:cs="Arial"/>
          <w:bCs/>
        </w:rPr>
        <w:t>and</w:t>
      </w:r>
      <w:r w:rsidR="001240CD" w:rsidRPr="006E7A4A">
        <w:rPr>
          <w:rFonts w:ascii="Arial" w:hAnsi="Arial" w:cs="Arial"/>
          <w:bCs/>
        </w:rPr>
        <w:t xml:space="preserve"> </w:t>
      </w:r>
      <w:r w:rsidR="00BB1555" w:rsidRPr="006E7A4A">
        <w:rPr>
          <w:rFonts w:ascii="Arial" w:hAnsi="Arial" w:cs="Arial"/>
          <w:bCs/>
        </w:rPr>
        <w:t>language</w:t>
      </w:r>
      <w:r w:rsidR="001240CD" w:rsidRPr="006E7A4A">
        <w:rPr>
          <w:rFonts w:ascii="Arial" w:hAnsi="Arial" w:cs="Arial"/>
          <w:bCs/>
        </w:rPr>
        <w:t xml:space="preserve"> </w:t>
      </w:r>
      <w:r w:rsidR="00BB1555" w:rsidRPr="006E7A4A">
        <w:rPr>
          <w:rFonts w:ascii="Arial" w:hAnsi="Arial" w:cs="Arial"/>
          <w:bCs/>
        </w:rPr>
        <w:t>of</w:t>
      </w:r>
      <w:r w:rsidR="001240CD" w:rsidRPr="006E7A4A">
        <w:rPr>
          <w:rFonts w:ascii="Arial" w:hAnsi="Arial" w:cs="Arial"/>
          <w:bCs/>
        </w:rPr>
        <w:t xml:space="preserve"> </w:t>
      </w:r>
      <w:r w:rsidR="00BB1555" w:rsidRPr="006E7A4A">
        <w:rPr>
          <w:rFonts w:ascii="Arial" w:hAnsi="Arial" w:cs="Arial"/>
          <w:bCs/>
        </w:rPr>
        <w:t>the</w:t>
      </w:r>
      <w:r w:rsidR="001240CD" w:rsidRPr="006E7A4A">
        <w:rPr>
          <w:rFonts w:ascii="Arial" w:hAnsi="Arial" w:cs="Arial"/>
          <w:bCs/>
        </w:rPr>
        <w:t xml:space="preserve"> </w:t>
      </w:r>
      <w:r w:rsidR="00BB1555" w:rsidRPr="006E7A4A">
        <w:rPr>
          <w:rFonts w:ascii="Arial" w:hAnsi="Arial" w:cs="Arial"/>
          <w:bCs/>
        </w:rPr>
        <w:t>types</w:t>
      </w:r>
      <w:r w:rsidR="001240CD" w:rsidRPr="006E7A4A">
        <w:rPr>
          <w:rFonts w:ascii="Arial" w:hAnsi="Arial" w:cs="Arial"/>
          <w:bCs/>
        </w:rPr>
        <w:t xml:space="preserve"> </w:t>
      </w:r>
      <w:r w:rsidR="00BB1555" w:rsidRPr="006E7A4A">
        <w:rPr>
          <w:rFonts w:ascii="Arial" w:hAnsi="Arial" w:cs="Arial"/>
          <w:bCs/>
        </w:rPr>
        <w:t>of</w:t>
      </w:r>
      <w:r w:rsidR="001240CD" w:rsidRPr="006E7A4A">
        <w:rPr>
          <w:rFonts w:ascii="Arial" w:hAnsi="Arial" w:cs="Arial"/>
          <w:bCs/>
        </w:rPr>
        <w:t xml:space="preserve"> </w:t>
      </w:r>
      <w:r w:rsidR="00BB1555" w:rsidRPr="006E7A4A">
        <w:rPr>
          <w:rFonts w:ascii="Arial" w:hAnsi="Arial" w:cs="Arial"/>
          <w:bCs/>
        </w:rPr>
        <w:t>AV</w:t>
      </w:r>
      <w:r w:rsidR="001240CD" w:rsidRPr="006E7A4A">
        <w:rPr>
          <w:rFonts w:ascii="Arial" w:hAnsi="Arial" w:cs="Arial"/>
          <w:bCs/>
        </w:rPr>
        <w:t xml:space="preserve"> </w:t>
      </w:r>
      <w:r w:rsidR="00BB1555" w:rsidRPr="006E7A4A">
        <w:rPr>
          <w:rFonts w:ascii="Arial" w:hAnsi="Arial" w:cs="Arial"/>
          <w:bCs/>
        </w:rPr>
        <w:t>automation</w:t>
      </w:r>
      <w:r w:rsidR="006845CA" w:rsidRPr="006E7A4A">
        <w:rPr>
          <w:rFonts w:ascii="Arial" w:hAnsi="Arial" w:cs="Arial"/>
          <w:bCs/>
        </w:rPr>
        <w:t>.</w:t>
      </w:r>
      <w:r w:rsidR="001240CD" w:rsidRPr="006E7A4A">
        <w:rPr>
          <w:rFonts w:ascii="Arial" w:hAnsi="Arial" w:cs="Arial"/>
          <w:bCs/>
        </w:rPr>
        <w:t xml:space="preserve"> </w:t>
      </w:r>
    </w:p>
    <w:p w14:paraId="130C0E65" w14:textId="27ED9A62" w:rsidR="00FF1FDF" w:rsidRPr="006E7A4A" w:rsidRDefault="00E45A96" w:rsidP="006D34A4">
      <w:pPr>
        <w:spacing w:before="100" w:beforeAutospacing="1" w:after="100" w:afterAutospacing="1" w:line="360" w:lineRule="auto"/>
        <w:rPr>
          <w:rFonts w:ascii="Arial" w:hAnsi="Arial" w:cs="Arial"/>
          <w:bCs/>
        </w:rPr>
      </w:pPr>
      <w:r w:rsidRPr="006E7A4A">
        <w:rPr>
          <w:rFonts w:ascii="Arial" w:hAnsi="Arial" w:cs="Arial"/>
          <w:bCs/>
        </w:rPr>
        <w:t>S</w:t>
      </w:r>
      <w:r w:rsidR="00A45A23" w:rsidRPr="006E7A4A">
        <w:rPr>
          <w:rFonts w:ascii="Arial" w:hAnsi="Arial" w:cs="Arial"/>
          <w:bCs/>
        </w:rPr>
        <w:t>ome</w:t>
      </w:r>
      <w:r w:rsidR="001240CD" w:rsidRPr="006E7A4A">
        <w:rPr>
          <w:rFonts w:ascii="Arial" w:hAnsi="Arial" w:cs="Arial"/>
          <w:bCs/>
        </w:rPr>
        <w:t xml:space="preserve"> </w:t>
      </w:r>
      <w:r w:rsidR="00A45A23" w:rsidRPr="006E7A4A">
        <w:rPr>
          <w:rFonts w:ascii="Arial" w:hAnsi="Arial" w:cs="Arial"/>
          <w:bCs/>
        </w:rPr>
        <w:t>s</w:t>
      </w:r>
      <w:r w:rsidR="004307D2" w:rsidRPr="006E7A4A">
        <w:rPr>
          <w:rFonts w:ascii="Arial" w:hAnsi="Arial" w:cs="Arial"/>
          <w:bCs/>
        </w:rPr>
        <w:t>tates</w:t>
      </w:r>
      <w:r w:rsidR="001240CD" w:rsidRPr="006E7A4A">
        <w:rPr>
          <w:rFonts w:ascii="Arial" w:hAnsi="Arial" w:cs="Arial"/>
          <w:bCs/>
        </w:rPr>
        <w:t xml:space="preserve"> </w:t>
      </w:r>
      <w:r w:rsidR="004307D2" w:rsidRPr="006E7A4A">
        <w:rPr>
          <w:rFonts w:ascii="Arial" w:hAnsi="Arial" w:cs="Arial"/>
          <w:bCs/>
        </w:rPr>
        <w:t>have</w:t>
      </w:r>
      <w:r w:rsidR="001240CD" w:rsidRPr="006E7A4A">
        <w:rPr>
          <w:rFonts w:ascii="Arial" w:hAnsi="Arial" w:cs="Arial"/>
          <w:bCs/>
        </w:rPr>
        <w:t xml:space="preserve"> </w:t>
      </w:r>
      <w:r w:rsidR="004307D2" w:rsidRPr="006E7A4A">
        <w:rPr>
          <w:rFonts w:ascii="Arial" w:hAnsi="Arial" w:cs="Arial"/>
          <w:bCs/>
        </w:rPr>
        <w:t>been</w:t>
      </w:r>
      <w:r w:rsidR="001240CD" w:rsidRPr="006E7A4A">
        <w:rPr>
          <w:rFonts w:ascii="Arial" w:hAnsi="Arial" w:cs="Arial"/>
          <w:bCs/>
        </w:rPr>
        <w:t xml:space="preserve"> </w:t>
      </w:r>
      <w:r w:rsidR="004307D2" w:rsidRPr="006E7A4A">
        <w:rPr>
          <w:rFonts w:ascii="Arial" w:hAnsi="Arial" w:cs="Arial"/>
          <w:bCs/>
        </w:rPr>
        <w:t>reluctant</w:t>
      </w:r>
      <w:r w:rsidR="001240CD" w:rsidRPr="006E7A4A">
        <w:rPr>
          <w:rFonts w:ascii="Arial" w:hAnsi="Arial" w:cs="Arial"/>
          <w:bCs/>
        </w:rPr>
        <w:t xml:space="preserve"> </w:t>
      </w:r>
      <w:r w:rsidR="004307D2" w:rsidRPr="006E7A4A">
        <w:rPr>
          <w:rFonts w:ascii="Arial" w:hAnsi="Arial" w:cs="Arial"/>
          <w:bCs/>
        </w:rPr>
        <w:t>to</w:t>
      </w:r>
      <w:r w:rsidR="001240CD" w:rsidRPr="006E7A4A">
        <w:rPr>
          <w:rFonts w:ascii="Arial" w:hAnsi="Arial" w:cs="Arial"/>
          <w:bCs/>
        </w:rPr>
        <w:t xml:space="preserve"> </w:t>
      </w:r>
      <w:r w:rsidR="004307D2" w:rsidRPr="006E7A4A">
        <w:rPr>
          <w:rFonts w:ascii="Arial" w:hAnsi="Arial" w:cs="Arial"/>
          <w:bCs/>
        </w:rPr>
        <w:t>move</w:t>
      </w:r>
      <w:r w:rsidR="001240CD" w:rsidRPr="006E7A4A">
        <w:rPr>
          <w:rFonts w:ascii="Arial" w:hAnsi="Arial" w:cs="Arial"/>
          <w:bCs/>
        </w:rPr>
        <w:t xml:space="preserve"> </w:t>
      </w:r>
      <w:r w:rsidR="004307D2" w:rsidRPr="006E7A4A">
        <w:rPr>
          <w:rFonts w:ascii="Arial" w:hAnsi="Arial" w:cs="Arial"/>
          <w:bCs/>
        </w:rPr>
        <w:t>forward</w:t>
      </w:r>
      <w:r w:rsidR="001240CD" w:rsidRPr="006E7A4A">
        <w:rPr>
          <w:rFonts w:ascii="Arial" w:hAnsi="Arial" w:cs="Arial"/>
          <w:bCs/>
        </w:rPr>
        <w:t xml:space="preserve"> </w:t>
      </w:r>
      <w:r w:rsidR="004307D2" w:rsidRPr="006E7A4A">
        <w:rPr>
          <w:rFonts w:ascii="Arial" w:hAnsi="Arial" w:cs="Arial"/>
          <w:bCs/>
        </w:rPr>
        <w:t>with</w:t>
      </w:r>
      <w:r w:rsidR="001240CD" w:rsidRPr="006E7A4A">
        <w:rPr>
          <w:rFonts w:ascii="Arial" w:hAnsi="Arial" w:cs="Arial"/>
          <w:bCs/>
        </w:rPr>
        <w:t xml:space="preserve"> </w:t>
      </w:r>
      <w:r w:rsidR="004307D2" w:rsidRPr="006E7A4A">
        <w:rPr>
          <w:rFonts w:ascii="Arial" w:hAnsi="Arial" w:cs="Arial"/>
          <w:bCs/>
        </w:rPr>
        <w:t>legislation</w:t>
      </w:r>
      <w:r w:rsidR="001240CD" w:rsidRPr="006E7A4A">
        <w:rPr>
          <w:rFonts w:ascii="Arial" w:hAnsi="Arial" w:cs="Arial"/>
          <w:bCs/>
        </w:rPr>
        <w:t xml:space="preserve"> </w:t>
      </w:r>
      <w:r w:rsidR="004307D2" w:rsidRPr="006E7A4A">
        <w:rPr>
          <w:rFonts w:ascii="Arial" w:hAnsi="Arial" w:cs="Arial"/>
          <w:bCs/>
        </w:rPr>
        <w:t>or</w:t>
      </w:r>
      <w:r w:rsidR="001240CD" w:rsidRPr="006E7A4A">
        <w:rPr>
          <w:rFonts w:ascii="Arial" w:hAnsi="Arial" w:cs="Arial"/>
          <w:bCs/>
        </w:rPr>
        <w:t xml:space="preserve"> </w:t>
      </w:r>
      <w:r w:rsidR="004307D2" w:rsidRPr="006E7A4A">
        <w:rPr>
          <w:rFonts w:ascii="Arial" w:hAnsi="Arial" w:cs="Arial"/>
          <w:bCs/>
        </w:rPr>
        <w:t>regulations</w:t>
      </w:r>
      <w:r w:rsidR="001240CD" w:rsidRPr="006E7A4A">
        <w:rPr>
          <w:rFonts w:ascii="Arial" w:hAnsi="Arial" w:cs="Arial"/>
          <w:bCs/>
        </w:rPr>
        <w:t xml:space="preserve"> </w:t>
      </w:r>
      <w:r w:rsidR="004307D2" w:rsidRPr="006E7A4A">
        <w:rPr>
          <w:rFonts w:ascii="Arial" w:hAnsi="Arial" w:cs="Arial"/>
          <w:bCs/>
        </w:rPr>
        <w:t>on</w:t>
      </w:r>
      <w:r w:rsidR="001240CD" w:rsidRPr="006E7A4A">
        <w:rPr>
          <w:rFonts w:ascii="Arial" w:hAnsi="Arial" w:cs="Arial"/>
          <w:bCs/>
        </w:rPr>
        <w:t xml:space="preserve"> </w:t>
      </w:r>
      <w:r w:rsidRPr="006E7A4A">
        <w:rPr>
          <w:rFonts w:ascii="Arial" w:hAnsi="Arial" w:cs="Arial"/>
          <w:bCs/>
        </w:rPr>
        <w:t>AVs</w:t>
      </w:r>
      <w:r w:rsidR="004307D2" w:rsidRPr="006E7A4A">
        <w:rPr>
          <w:rFonts w:ascii="Arial" w:hAnsi="Arial" w:cs="Arial"/>
          <w:bCs/>
        </w:rPr>
        <w:t>.</w:t>
      </w:r>
      <w:r w:rsidR="001240CD" w:rsidRPr="006E7A4A">
        <w:rPr>
          <w:rFonts w:ascii="Arial" w:hAnsi="Arial" w:cs="Arial"/>
          <w:bCs/>
        </w:rPr>
        <w:t xml:space="preserve"> </w:t>
      </w:r>
      <w:r w:rsidR="006845CA" w:rsidRPr="006E7A4A">
        <w:rPr>
          <w:rFonts w:ascii="Arial" w:hAnsi="Arial" w:cs="Arial"/>
          <w:bCs/>
        </w:rPr>
        <w:t>To</w:t>
      </w:r>
      <w:r w:rsidR="001240CD" w:rsidRPr="006E7A4A">
        <w:rPr>
          <w:rFonts w:ascii="Arial" w:hAnsi="Arial" w:cs="Arial"/>
          <w:bCs/>
        </w:rPr>
        <w:t xml:space="preserve"> </w:t>
      </w:r>
      <w:r w:rsidR="006845CA" w:rsidRPr="006E7A4A">
        <w:rPr>
          <w:rFonts w:ascii="Arial" w:hAnsi="Arial" w:cs="Arial"/>
          <w:bCs/>
        </w:rPr>
        <w:t>date,</w:t>
      </w:r>
      <w:r w:rsidR="001240CD" w:rsidRPr="006E7A4A">
        <w:rPr>
          <w:rFonts w:ascii="Arial" w:hAnsi="Arial" w:cs="Arial"/>
          <w:bCs/>
        </w:rPr>
        <w:t xml:space="preserve"> </w:t>
      </w:r>
      <w:r w:rsidR="006845CA" w:rsidRPr="006E7A4A">
        <w:rPr>
          <w:rFonts w:ascii="Arial" w:hAnsi="Arial" w:cs="Arial"/>
          <w:bCs/>
        </w:rPr>
        <w:t>four</w:t>
      </w:r>
      <w:r w:rsidR="001240CD" w:rsidRPr="006E7A4A">
        <w:rPr>
          <w:rFonts w:ascii="Arial" w:hAnsi="Arial" w:cs="Arial"/>
          <w:bCs/>
        </w:rPr>
        <w:t xml:space="preserve"> </w:t>
      </w:r>
      <w:r w:rsidR="004307D2" w:rsidRPr="006E7A4A">
        <w:rPr>
          <w:rFonts w:ascii="Arial" w:hAnsi="Arial" w:cs="Arial"/>
          <w:bCs/>
        </w:rPr>
        <w:t>states</w:t>
      </w:r>
      <w:r w:rsidR="001240CD" w:rsidRPr="006E7A4A">
        <w:rPr>
          <w:rFonts w:ascii="Arial" w:hAnsi="Arial" w:cs="Arial"/>
          <w:bCs/>
        </w:rPr>
        <w:t xml:space="preserve"> </w:t>
      </w:r>
      <w:r w:rsidR="004307D2" w:rsidRPr="006E7A4A">
        <w:rPr>
          <w:rFonts w:ascii="Arial" w:hAnsi="Arial" w:cs="Arial"/>
          <w:bCs/>
        </w:rPr>
        <w:t>and</w:t>
      </w:r>
      <w:r w:rsidR="001240CD" w:rsidRPr="006E7A4A">
        <w:rPr>
          <w:rFonts w:ascii="Arial" w:hAnsi="Arial" w:cs="Arial"/>
          <w:bCs/>
        </w:rPr>
        <w:t xml:space="preserve"> </w:t>
      </w:r>
      <w:r w:rsidR="004307D2" w:rsidRPr="006E7A4A">
        <w:rPr>
          <w:rFonts w:ascii="Arial" w:hAnsi="Arial" w:cs="Arial"/>
          <w:bCs/>
        </w:rPr>
        <w:t>the</w:t>
      </w:r>
      <w:r w:rsidR="001240CD" w:rsidRPr="006E7A4A">
        <w:rPr>
          <w:rFonts w:ascii="Arial" w:hAnsi="Arial" w:cs="Arial"/>
          <w:bCs/>
        </w:rPr>
        <w:t xml:space="preserve"> </w:t>
      </w:r>
      <w:r w:rsidR="004307D2" w:rsidRPr="006E7A4A">
        <w:rPr>
          <w:rFonts w:ascii="Arial" w:hAnsi="Arial" w:cs="Arial"/>
          <w:bCs/>
        </w:rPr>
        <w:t>District</w:t>
      </w:r>
      <w:r w:rsidR="001240CD" w:rsidRPr="006E7A4A">
        <w:rPr>
          <w:rFonts w:ascii="Arial" w:hAnsi="Arial" w:cs="Arial"/>
          <w:bCs/>
        </w:rPr>
        <w:t xml:space="preserve"> </w:t>
      </w:r>
      <w:r w:rsidR="004307D2" w:rsidRPr="006E7A4A">
        <w:rPr>
          <w:rFonts w:ascii="Arial" w:hAnsi="Arial" w:cs="Arial"/>
          <w:bCs/>
        </w:rPr>
        <w:t>of</w:t>
      </w:r>
      <w:r w:rsidR="001240CD" w:rsidRPr="006E7A4A">
        <w:rPr>
          <w:rFonts w:ascii="Arial" w:hAnsi="Arial" w:cs="Arial"/>
          <w:bCs/>
        </w:rPr>
        <w:t xml:space="preserve"> </w:t>
      </w:r>
      <w:r w:rsidR="00A03267" w:rsidRPr="006E7A4A">
        <w:rPr>
          <w:rFonts w:ascii="Arial" w:hAnsi="Arial" w:cs="Arial"/>
          <w:bCs/>
        </w:rPr>
        <w:t>Columbia</w:t>
      </w:r>
      <w:r w:rsidR="001240CD" w:rsidRPr="006E7A4A">
        <w:rPr>
          <w:rFonts w:ascii="Arial" w:hAnsi="Arial" w:cs="Arial"/>
          <w:bCs/>
        </w:rPr>
        <w:t xml:space="preserve"> </w:t>
      </w:r>
      <w:r w:rsidRPr="006E7A4A">
        <w:rPr>
          <w:rFonts w:ascii="Arial" w:hAnsi="Arial" w:cs="Arial"/>
          <w:bCs/>
        </w:rPr>
        <w:t>have</w:t>
      </w:r>
      <w:r w:rsidR="001240CD" w:rsidRPr="006E7A4A">
        <w:rPr>
          <w:rFonts w:ascii="Arial" w:hAnsi="Arial" w:cs="Arial"/>
          <w:bCs/>
        </w:rPr>
        <w:t xml:space="preserve"> </w:t>
      </w:r>
      <w:r w:rsidRPr="006E7A4A">
        <w:rPr>
          <w:rFonts w:ascii="Arial" w:hAnsi="Arial" w:cs="Arial"/>
          <w:bCs/>
        </w:rPr>
        <w:t>adopted</w:t>
      </w:r>
      <w:r w:rsidR="001240CD" w:rsidRPr="006E7A4A">
        <w:rPr>
          <w:rFonts w:ascii="Arial" w:hAnsi="Arial" w:cs="Arial"/>
          <w:bCs/>
        </w:rPr>
        <w:t xml:space="preserve"> </w:t>
      </w:r>
      <w:r w:rsidRPr="006E7A4A">
        <w:rPr>
          <w:rFonts w:ascii="Arial" w:hAnsi="Arial" w:cs="Arial"/>
          <w:bCs/>
        </w:rPr>
        <w:t>legislation</w:t>
      </w:r>
      <w:r w:rsidR="001240CD" w:rsidRPr="006E7A4A">
        <w:rPr>
          <w:rFonts w:ascii="Arial" w:hAnsi="Arial" w:cs="Arial"/>
          <w:bCs/>
        </w:rPr>
        <w:t xml:space="preserve"> </w:t>
      </w:r>
      <w:r w:rsidRPr="006E7A4A">
        <w:rPr>
          <w:rFonts w:ascii="Arial" w:hAnsi="Arial" w:cs="Arial"/>
          <w:bCs/>
        </w:rPr>
        <w:t>that</w:t>
      </w:r>
      <w:r w:rsidR="001240CD" w:rsidRPr="006E7A4A">
        <w:rPr>
          <w:rFonts w:ascii="Arial" w:hAnsi="Arial" w:cs="Arial"/>
          <w:bCs/>
        </w:rPr>
        <w:t xml:space="preserve"> </w:t>
      </w:r>
      <w:r w:rsidRPr="006E7A4A">
        <w:rPr>
          <w:rFonts w:ascii="Arial" w:hAnsi="Arial" w:cs="Arial"/>
          <w:bCs/>
        </w:rPr>
        <w:t>defines</w:t>
      </w:r>
      <w:r w:rsidR="001240CD" w:rsidRPr="006E7A4A">
        <w:rPr>
          <w:rFonts w:ascii="Arial" w:hAnsi="Arial" w:cs="Arial"/>
          <w:bCs/>
        </w:rPr>
        <w:t xml:space="preserve"> </w:t>
      </w:r>
      <w:r w:rsidR="000C529F" w:rsidRPr="006E7A4A">
        <w:rPr>
          <w:rFonts w:ascii="Arial" w:hAnsi="Arial" w:cs="Arial"/>
          <w:bCs/>
        </w:rPr>
        <w:t>AVs</w:t>
      </w:r>
      <w:r w:rsidR="00FF1FDF" w:rsidRPr="006E7A4A">
        <w:rPr>
          <w:rFonts w:ascii="Arial" w:hAnsi="Arial" w:cs="Arial"/>
          <w:bCs/>
        </w:rPr>
        <w:t>,</w:t>
      </w:r>
      <w:r w:rsidR="001240CD" w:rsidRPr="006E7A4A">
        <w:rPr>
          <w:rFonts w:ascii="Arial" w:hAnsi="Arial" w:cs="Arial"/>
          <w:bCs/>
        </w:rPr>
        <w:t xml:space="preserve"> </w:t>
      </w:r>
      <w:r w:rsidR="00FF1FDF" w:rsidRPr="006E7A4A">
        <w:rPr>
          <w:rFonts w:ascii="Arial" w:hAnsi="Arial" w:cs="Arial"/>
          <w:bCs/>
        </w:rPr>
        <w:t>allow</w:t>
      </w:r>
      <w:r w:rsidR="00106BB6" w:rsidRPr="006E7A4A">
        <w:rPr>
          <w:rFonts w:ascii="Arial" w:hAnsi="Arial" w:cs="Arial"/>
          <w:bCs/>
        </w:rPr>
        <w:t>s</w:t>
      </w:r>
      <w:r w:rsidR="001240CD" w:rsidRPr="006E7A4A">
        <w:rPr>
          <w:rFonts w:ascii="Arial" w:hAnsi="Arial" w:cs="Arial"/>
          <w:bCs/>
        </w:rPr>
        <w:t xml:space="preserve"> </w:t>
      </w:r>
      <w:r w:rsidR="00FF1FDF" w:rsidRPr="006E7A4A">
        <w:rPr>
          <w:rFonts w:ascii="Arial" w:hAnsi="Arial" w:cs="Arial"/>
          <w:bCs/>
        </w:rPr>
        <w:t>for</w:t>
      </w:r>
      <w:r w:rsidR="001240CD" w:rsidRPr="006E7A4A">
        <w:rPr>
          <w:rFonts w:ascii="Arial" w:hAnsi="Arial" w:cs="Arial"/>
          <w:bCs/>
        </w:rPr>
        <w:t xml:space="preserve"> </w:t>
      </w:r>
      <w:r w:rsidR="00FF1FDF" w:rsidRPr="006E7A4A">
        <w:rPr>
          <w:rFonts w:ascii="Arial" w:hAnsi="Arial" w:cs="Arial"/>
          <w:bCs/>
        </w:rPr>
        <w:t>their</w:t>
      </w:r>
      <w:r w:rsidR="001240CD" w:rsidRPr="006E7A4A">
        <w:rPr>
          <w:rFonts w:ascii="Arial" w:hAnsi="Arial" w:cs="Arial"/>
          <w:bCs/>
        </w:rPr>
        <w:t xml:space="preserve"> </w:t>
      </w:r>
      <w:r w:rsidR="00FF1FDF" w:rsidRPr="006E7A4A">
        <w:rPr>
          <w:rFonts w:ascii="Arial" w:hAnsi="Arial" w:cs="Arial"/>
          <w:bCs/>
        </w:rPr>
        <w:t>testing</w:t>
      </w:r>
      <w:r w:rsidR="001240CD" w:rsidRPr="006E7A4A">
        <w:rPr>
          <w:rFonts w:ascii="Arial" w:hAnsi="Arial" w:cs="Arial"/>
          <w:bCs/>
        </w:rPr>
        <w:t xml:space="preserve"> </w:t>
      </w:r>
      <w:r w:rsidR="00FF1FDF" w:rsidRPr="006E7A4A">
        <w:rPr>
          <w:rFonts w:ascii="Arial" w:hAnsi="Arial" w:cs="Arial"/>
          <w:bCs/>
        </w:rPr>
        <w:t>under</w:t>
      </w:r>
      <w:r w:rsidR="001240CD" w:rsidRPr="006E7A4A">
        <w:rPr>
          <w:rFonts w:ascii="Arial" w:hAnsi="Arial" w:cs="Arial"/>
          <w:bCs/>
        </w:rPr>
        <w:t xml:space="preserve"> </w:t>
      </w:r>
      <w:r w:rsidR="00FF1FDF" w:rsidRPr="006E7A4A">
        <w:rPr>
          <w:rFonts w:ascii="Arial" w:hAnsi="Arial" w:cs="Arial"/>
          <w:bCs/>
        </w:rPr>
        <w:t>certain</w:t>
      </w:r>
      <w:r w:rsidR="001240CD" w:rsidRPr="006E7A4A">
        <w:rPr>
          <w:rFonts w:ascii="Arial" w:hAnsi="Arial" w:cs="Arial"/>
          <w:bCs/>
        </w:rPr>
        <w:t xml:space="preserve"> </w:t>
      </w:r>
      <w:r w:rsidR="00FF1FDF" w:rsidRPr="006E7A4A">
        <w:rPr>
          <w:rFonts w:ascii="Arial" w:hAnsi="Arial" w:cs="Arial"/>
          <w:bCs/>
        </w:rPr>
        <w:t>conditions,</w:t>
      </w:r>
      <w:r w:rsidR="001240CD" w:rsidRPr="006E7A4A">
        <w:rPr>
          <w:rFonts w:ascii="Arial" w:hAnsi="Arial" w:cs="Arial"/>
          <w:bCs/>
        </w:rPr>
        <w:t xml:space="preserve"> </w:t>
      </w:r>
      <w:r w:rsidR="00FF1FDF" w:rsidRPr="006E7A4A">
        <w:rPr>
          <w:rFonts w:ascii="Arial" w:hAnsi="Arial" w:cs="Arial"/>
          <w:bCs/>
        </w:rPr>
        <w:t>and</w:t>
      </w:r>
      <w:r w:rsidR="001240CD" w:rsidRPr="006E7A4A">
        <w:rPr>
          <w:rFonts w:ascii="Arial" w:hAnsi="Arial" w:cs="Arial"/>
          <w:bCs/>
        </w:rPr>
        <w:t xml:space="preserve"> </w:t>
      </w:r>
      <w:r w:rsidR="00FF1FDF" w:rsidRPr="006E7A4A">
        <w:rPr>
          <w:rFonts w:ascii="Arial" w:hAnsi="Arial" w:cs="Arial"/>
          <w:bCs/>
        </w:rPr>
        <w:t>limit</w:t>
      </w:r>
      <w:r w:rsidR="00106BB6" w:rsidRPr="006E7A4A">
        <w:rPr>
          <w:rFonts w:ascii="Arial" w:hAnsi="Arial" w:cs="Arial"/>
          <w:bCs/>
        </w:rPr>
        <w:t>s</w:t>
      </w:r>
      <w:r w:rsidR="001240CD" w:rsidRPr="006E7A4A">
        <w:rPr>
          <w:rFonts w:ascii="Arial" w:hAnsi="Arial" w:cs="Arial"/>
          <w:bCs/>
        </w:rPr>
        <w:t xml:space="preserve"> </w:t>
      </w:r>
      <w:r w:rsidR="00FF1FDF" w:rsidRPr="006E7A4A">
        <w:rPr>
          <w:rFonts w:ascii="Arial" w:hAnsi="Arial" w:cs="Arial"/>
          <w:bCs/>
        </w:rPr>
        <w:t>the</w:t>
      </w:r>
      <w:r w:rsidR="001240CD" w:rsidRPr="006E7A4A">
        <w:rPr>
          <w:rFonts w:ascii="Arial" w:hAnsi="Arial" w:cs="Arial"/>
          <w:bCs/>
        </w:rPr>
        <w:t xml:space="preserve"> </w:t>
      </w:r>
      <w:r w:rsidR="00FF1FDF" w:rsidRPr="006E7A4A">
        <w:rPr>
          <w:rFonts w:ascii="Arial" w:hAnsi="Arial" w:cs="Arial"/>
          <w:bCs/>
        </w:rPr>
        <w:t>liability</w:t>
      </w:r>
      <w:r w:rsidR="001240CD" w:rsidRPr="006E7A4A">
        <w:rPr>
          <w:rFonts w:ascii="Arial" w:hAnsi="Arial" w:cs="Arial"/>
          <w:bCs/>
        </w:rPr>
        <w:t xml:space="preserve"> </w:t>
      </w:r>
      <w:r w:rsidR="00FF1FDF" w:rsidRPr="006E7A4A">
        <w:rPr>
          <w:rFonts w:ascii="Arial" w:hAnsi="Arial" w:cs="Arial"/>
          <w:bCs/>
        </w:rPr>
        <w:t>of</w:t>
      </w:r>
      <w:r w:rsidR="001240CD" w:rsidRPr="006E7A4A">
        <w:rPr>
          <w:rFonts w:ascii="Arial" w:hAnsi="Arial" w:cs="Arial"/>
          <w:bCs/>
        </w:rPr>
        <w:t xml:space="preserve"> </w:t>
      </w:r>
      <w:r w:rsidR="00FF1FDF" w:rsidRPr="006E7A4A">
        <w:rPr>
          <w:rFonts w:ascii="Arial" w:hAnsi="Arial" w:cs="Arial"/>
          <w:bCs/>
        </w:rPr>
        <w:t>the</w:t>
      </w:r>
      <w:r w:rsidR="001240CD" w:rsidRPr="006E7A4A">
        <w:rPr>
          <w:rFonts w:ascii="Arial" w:hAnsi="Arial" w:cs="Arial"/>
          <w:bCs/>
        </w:rPr>
        <w:t xml:space="preserve"> </w:t>
      </w:r>
      <w:r w:rsidR="00FF1FDF" w:rsidRPr="006E7A4A">
        <w:rPr>
          <w:rFonts w:ascii="Arial" w:hAnsi="Arial" w:cs="Arial"/>
          <w:bCs/>
        </w:rPr>
        <w:t>original</w:t>
      </w:r>
      <w:r w:rsidR="001240CD" w:rsidRPr="006E7A4A">
        <w:rPr>
          <w:rFonts w:ascii="Arial" w:hAnsi="Arial" w:cs="Arial"/>
          <w:bCs/>
        </w:rPr>
        <w:t xml:space="preserve"> </w:t>
      </w:r>
      <w:r w:rsidR="00FF1FDF" w:rsidRPr="006E7A4A">
        <w:rPr>
          <w:rFonts w:ascii="Arial" w:hAnsi="Arial" w:cs="Arial"/>
          <w:bCs/>
        </w:rPr>
        <w:t>manufacturer</w:t>
      </w:r>
      <w:r w:rsidR="001240CD" w:rsidRPr="006E7A4A">
        <w:rPr>
          <w:rFonts w:ascii="Arial" w:hAnsi="Arial" w:cs="Arial"/>
          <w:bCs/>
        </w:rPr>
        <w:t xml:space="preserve"> </w:t>
      </w:r>
      <w:r w:rsidR="00FF1FDF" w:rsidRPr="006E7A4A">
        <w:rPr>
          <w:rFonts w:ascii="Arial" w:hAnsi="Arial" w:cs="Arial"/>
          <w:bCs/>
        </w:rPr>
        <w:t>of</w:t>
      </w:r>
      <w:r w:rsidR="001240CD" w:rsidRPr="006E7A4A">
        <w:rPr>
          <w:rFonts w:ascii="Arial" w:hAnsi="Arial" w:cs="Arial"/>
          <w:bCs/>
        </w:rPr>
        <w:t xml:space="preserve"> </w:t>
      </w:r>
      <w:r w:rsidR="00FF1FDF" w:rsidRPr="006E7A4A">
        <w:rPr>
          <w:rFonts w:ascii="Arial" w:hAnsi="Arial" w:cs="Arial"/>
          <w:bCs/>
        </w:rPr>
        <w:t>cars</w:t>
      </w:r>
      <w:r w:rsidR="001240CD" w:rsidRPr="006E7A4A">
        <w:rPr>
          <w:rFonts w:ascii="Arial" w:hAnsi="Arial" w:cs="Arial"/>
          <w:bCs/>
        </w:rPr>
        <w:t xml:space="preserve"> </w:t>
      </w:r>
      <w:r w:rsidR="00FF1FDF" w:rsidRPr="006E7A4A">
        <w:rPr>
          <w:rFonts w:ascii="Arial" w:hAnsi="Arial" w:cs="Arial"/>
          <w:bCs/>
        </w:rPr>
        <w:t>that</w:t>
      </w:r>
      <w:r w:rsidR="001240CD" w:rsidRPr="006E7A4A">
        <w:rPr>
          <w:rFonts w:ascii="Arial" w:hAnsi="Arial" w:cs="Arial"/>
          <w:bCs/>
        </w:rPr>
        <w:t xml:space="preserve"> </w:t>
      </w:r>
      <w:r w:rsidR="00FF1FDF" w:rsidRPr="006E7A4A">
        <w:rPr>
          <w:rFonts w:ascii="Arial" w:hAnsi="Arial" w:cs="Arial"/>
          <w:bCs/>
        </w:rPr>
        <w:t>have</w:t>
      </w:r>
      <w:r w:rsidR="001240CD" w:rsidRPr="006E7A4A">
        <w:rPr>
          <w:rFonts w:ascii="Arial" w:hAnsi="Arial" w:cs="Arial"/>
          <w:bCs/>
        </w:rPr>
        <w:t xml:space="preserve"> </w:t>
      </w:r>
      <w:r w:rsidR="00FF1FDF" w:rsidRPr="006E7A4A">
        <w:rPr>
          <w:rFonts w:ascii="Arial" w:hAnsi="Arial" w:cs="Arial"/>
          <w:bCs/>
        </w:rPr>
        <w:t>been</w:t>
      </w:r>
      <w:r w:rsidR="001240CD" w:rsidRPr="006E7A4A">
        <w:rPr>
          <w:rFonts w:ascii="Arial" w:hAnsi="Arial" w:cs="Arial"/>
          <w:bCs/>
        </w:rPr>
        <w:t xml:space="preserve"> </w:t>
      </w:r>
      <w:r w:rsidR="00FF1FDF" w:rsidRPr="006E7A4A">
        <w:rPr>
          <w:rFonts w:ascii="Arial" w:hAnsi="Arial" w:cs="Arial"/>
          <w:bCs/>
        </w:rPr>
        <w:t>converted</w:t>
      </w:r>
      <w:r w:rsidR="001240CD" w:rsidRPr="006E7A4A">
        <w:rPr>
          <w:rFonts w:ascii="Arial" w:hAnsi="Arial" w:cs="Arial"/>
          <w:bCs/>
        </w:rPr>
        <w:t xml:space="preserve"> </w:t>
      </w:r>
      <w:r w:rsidR="00FF1FDF" w:rsidRPr="006E7A4A">
        <w:rPr>
          <w:rFonts w:ascii="Arial" w:hAnsi="Arial" w:cs="Arial"/>
          <w:bCs/>
        </w:rPr>
        <w:t>to</w:t>
      </w:r>
      <w:r w:rsidR="001240CD" w:rsidRPr="006E7A4A">
        <w:rPr>
          <w:rFonts w:ascii="Arial" w:hAnsi="Arial" w:cs="Arial"/>
          <w:bCs/>
        </w:rPr>
        <w:t xml:space="preserve"> </w:t>
      </w:r>
      <w:r w:rsidR="00FF1FDF" w:rsidRPr="006E7A4A">
        <w:rPr>
          <w:rFonts w:ascii="Arial" w:hAnsi="Arial" w:cs="Arial"/>
          <w:bCs/>
        </w:rPr>
        <w:t>operate</w:t>
      </w:r>
      <w:r w:rsidR="001240CD" w:rsidRPr="006E7A4A">
        <w:rPr>
          <w:rFonts w:ascii="Arial" w:hAnsi="Arial" w:cs="Arial"/>
          <w:bCs/>
        </w:rPr>
        <w:t xml:space="preserve"> </w:t>
      </w:r>
      <w:r w:rsidR="00FF1FDF" w:rsidRPr="006E7A4A">
        <w:rPr>
          <w:rFonts w:ascii="Arial" w:hAnsi="Arial" w:cs="Arial"/>
          <w:bCs/>
        </w:rPr>
        <w:t>in</w:t>
      </w:r>
      <w:r w:rsidR="001240CD" w:rsidRPr="006E7A4A">
        <w:rPr>
          <w:rFonts w:ascii="Arial" w:hAnsi="Arial" w:cs="Arial"/>
          <w:bCs/>
        </w:rPr>
        <w:t xml:space="preserve"> </w:t>
      </w:r>
      <w:r w:rsidR="00FF1FDF" w:rsidRPr="006E7A4A">
        <w:rPr>
          <w:rFonts w:ascii="Arial" w:hAnsi="Arial" w:cs="Arial"/>
          <w:bCs/>
        </w:rPr>
        <w:t>autonomous</w:t>
      </w:r>
      <w:r w:rsidR="001240CD" w:rsidRPr="006E7A4A">
        <w:rPr>
          <w:rFonts w:ascii="Arial" w:hAnsi="Arial" w:cs="Arial"/>
          <w:bCs/>
        </w:rPr>
        <w:t xml:space="preserve"> </w:t>
      </w:r>
      <w:r w:rsidR="00FF1FDF" w:rsidRPr="006E7A4A">
        <w:rPr>
          <w:rFonts w:ascii="Arial" w:hAnsi="Arial" w:cs="Arial"/>
          <w:bCs/>
        </w:rPr>
        <w:t>mode</w:t>
      </w:r>
      <w:r w:rsidR="001240CD" w:rsidRPr="006E7A4A">
        <w:rPr>
          <w:rFonts w:ascii="Arial" w:hAnsi="Arial" w:cs="Arial"/>
          <w:bCs/>
        </w:rPr>
        <w:t xml:space="preserve"> </w:t>
      </w:r>
      <w:r w:rsidR="00FF1FDF" w:rsidRPr="006E7A4A">
        <w:rPr>
          <w:rFonts w:ascii="Arial" w:hAnsi="Arial" w:cs="Arial"/>
          <w:bCs/>
        </w:rPr>
        <w:t>by</w:t>
      </w:r>
      <w:r w:rsidR="001240CD" w:rsidRPr="006E7A4A">
        <w:rPr>
          <w:rFonts w:ascii="Arial" w:hAnsi="Arial" w:cs="Arial"/>
          <w:bCs/>
        </w:rPr>
        <w:t xml:space="preserve"> </w:t>
      </w:r>
      <w:r w:rsidR="00FF1FDF" w:rsidRPr="006E7A4A">
        <w:rPr>
          <w:rFonts w:ascii="Arial" w:hAnsi="Arial" w:cs="Arial"/>
          <w:bCs/>
        </w:rPr>
        <w:t>a</w:t>
      </w:r>
      <w:r w:rsidR="001240CD" w:rsidRPr="006E7A4A">
        <w:rPr>
          <w:rFonts w:ascii="Arial" w:hAnsi="Arial" w:cs="Arial"/>
          <w:bCs/>
        </w:rPr>
        <w:t xml:space="preserve"> </w:t>
      </w:r>
      <w:r w:rsidR="00FF1FDF" w:rsidRPr="006E7A4A">
        <w:rPr>
          <w:rFonts w:ascii="Arial" w:hAnsi="Arial" w:cs="Arial"/>
          <w:bCs/>
        </w:rPr>
        <w:t>third</w:t>
      </w:r>
      <w:r w:rsidR="001240CD" w:rsidRPr="006E7A4A">
        <w:rPr>
          <w:rFonts w:ascii="Arial" w:hAnsi="Arial" w:cs="Arial"/>
          <w:bCs/>
        </w:rPr>
        <w:t xml:space="preserve"> </w:t>
      </w:r>
      <w:r w:rsidR="00FF1FDF" w:rsidRPr="006E7A4A">
        <w:rPr>
          <w:rFonts w:ascii="Arial" w:hAnsi="Arial" w:cs="Arial"/>
          <w:bCs/>
        </w:rPr>
        <w:t>party.</w:t>
      </w:r>
      <w:r w:rsidR="001240CD" w:rsidRPr="006E7A4A">
        <w:rPr>
          <w:rFonts w:ascii="Arial" w:hAnsi="Arial" w:cs="Arial"/>
          <w:bCs/>
        </w:rPr>
        <w:t xml:space="preserve"> </w:t>
      </w:r>
      <w:r w:rsidR="00FF1FDF" w:rsidRPr="006E7A4A">
        <w:rPr>
          <w:rFonts w:ascii="Arial" w:hAnsi="Arial" w:cs="Arial"/>
          <w:bCs/>
        </w:rPr>
        <w:t>Many</w:t>
      </w:r>
      <w:r w:rsidR="001240CD" w:rsidRPr="006E7A4A">
        <w:rPr>
          <w:rFonts w:ascii="Arial" w:hAnsi="Arial" w:cs="Arial"/>
          <w:bCs/>
        </w:rPr>
        <w:t xml:space="preserve"> </w:t>
      </w:r>
      <w:r w:rsidR="00FF1FDF" w:rsidRPr="006E7A4A">
        <w:rPr>
          <w:rFonts w:ascii="Arial" w:hAnsi="Arial" w:cs="Arial"/>
          <w:bCs/>
        </w:rPr>
        <w:t>states</w:t>
      </w:r>
      <w:r w:rsidR="001240CD" w:rsidRPr="006E7A4A">
        <w:rPr>
          <w:rFonts w:ascii="Arial" w:hAnsi="Arial" w:cs="Arial"/>
          <w:bCs/>
        </w:rPr>
        <w:t xml:space="preserve"> </w:t>
      </w:r>
      <w:r w:rsidR="00FF1FDF" w:rsidRPr="006E7A4A">
        <w:rPr>
          <w:rFonts w:ascii="Arial" w:hAnsi="Arial" w:cs="Arial"/>
          <w:bCs/>
        </w:rPr>
        <w:t>have</w:t>
      </w:r>
      <w:r w:rsidR="001240CD" w:rsidRPr="006E7A4A">
        <w:rPr>
          <w:rFonts w:ascii="Arial" w:hAnsi="Arial" w:cs="Arial"/>
          <w:bCs/>
        </w:rPr>
        <w:t xml:space="preserve"> </w:t>
      </w:r>
      <w:r w:rsidR="00FF1FDF" w:rsidRPr="006E7A4A">
        <w:rPr>
          <w:rFonts w:ascii="Arial" w:hAnsi="Arial" w:cs="Arial"/>
          <w:bCs/>
        </w:rPr>
        <w:t>pending</w:t>
      </w:r>
      <w:r w:rsidR="001240CD" w:rsidRPr="006E7A4A">
        <w:rPr>
          <w:rFonts w:ascii="Arial" w:hAnsi="Arial" w:cs="Arial"/>
          <w:bCs/>
        </w:rPr>
        <w:t xml:space="preserve"> </w:t>
      </w:r>
      <w:r w:rsidR="00FF1FDF" w:rsidRPr="006E7A4A">
        <w:rPr>
          <w:rFonts w:ascii="Arial" w:hAnsi="Arial" w:cs="Arial"/>
          <w:bCs/>
        </w:rPr>
        <w:t>legislation</w:t>
      </w:r>
      <w:r w:rsidR="001240CD" w:rsidRPr="006E7A4A">
        <w:rPr>
          <w:rFonts w:ascii="Arial" w:hAnsi="Arial" w:cs="Arial"/>
          <w:bCs/>
        </w:rPr>
        <w:t xml:space="preserve"> </w:t>
      </w:r>
      <w:r w:rsidR="00FF1FDF" w:rsidRPr="006E7A4A">
        <w:rPr>
          <w:rFonts w:ascii="Arial" w:hAnsi="Arial" w:cs="Arial"/>
          <w:bCs/>
        </w:rPr>
        <w:t>and</w:t>
      </w:r>
      <w:r w:rsidR="001240CD" w:rsidRPr="006E7A4A">
        <w:rPr>
          <w:rFonts w:ascii="Arial" w:hAnsi="Arial" w:cs="Arial"/>
          <w:bCs/>
        </w:rPr>
        <w:t xml:space="preserve"> </w:t>
      </w:r>
      <w:r w:rsidR="00FF1FDF" w:rsidRPr="006E7A4A">
        <w:rPr>
          <w:rFonts w:ascii="Arial" w:hAnsi="Arial" w:cs="Arial"/>
          <w:bCs/>
        </w:rPr>
        <w:t>some</w:t>
      </w:r>
      <w:r w:rsidR="001240CD" w:rsidRPr="006E7A4A">
        <w:rPr>
          <w:rFonts w:ascii="Arial" w:hAnsi="Arial" w:cs="Arial"/>
          <w:bCs/>
        </w:rPr>
        <w:t xml:space="preserve"> </w:t>
      </w:r>
      <w:r w:rsidR="00FF1FDF" w:rsidRPr="006E7A4A">
        <w:rPr>
          <w:rFonts w:ascii="Arial" w:hAnsi="Arial" w:cs="Arial"/>
          <w:bCs/>
        </w:rPr>
        <w:t>have</w:t>
      </w:r>
      <w:r w:rsidR="001240CD" w:rsidRPr="006E7A4A">
        <w:rPr>
          <w:rFonts w:ascii="Arial" w:hAnsi="Arial" w:cs="Arial"/>
          <w:bCs/>
        </w:rPr>
        <w:t xml:space="preserve"> </w:t>
      </w:r>
      <w:r w:rsidR="00FF1FDF" w:rsidRPr="006E7A4A">
        <w:rPr>
          <w:rFonts w:ascii="Arial" w:hAnsi="Arial" w:cs="Arial"/>
          <w:bCs/>
        </w:rPr>
        <w:t>considered</w:t>
      </w:r>
      <w:r w:rsidR="006845CA" w:rsidRPr="006E7A4A">
        <w:rPr>
          <w:rFonts w:ascii="Arial" w:hAnsi="Arial" w:cs="Arial"/>
          <w:bCs/>
        </w:rPr>
        <w:t>,</w:t>
      </w:r>
      <w:r w:rsidR="001240CD" w:rsidRPr="006E7A4A">
        <w:rPr>
          <w:rFonts w:ascii="Arial" w:hAnsi="Arial" w:cs="Arial"/>
          <w:bCs/>
        </w:rPr>
        <w:t xml:space="preserve"> </w:t>
      </w:r>
      <w:r w:rsidR="00FF1FDF" w:rsidRPr="006E7A4A">
        <w:rPr>
          <w:rFonts w:ascii="Arial" w:hAnsi="Arial" w:cs="Arial"/>
          <w:bCs/>
        </w:rPr>
        <w:t>but</w:t>
      </w:r>
      <w:r w:rsidR="001240CD" w:rsidRPr="006E7A4A">
        <w:rPr>
          <w:rFonts w:ascii="Arial" w:hAnsi="Arial" w:cs="Arial"/>
          <w:bCs/>
        </w:rPr>
        <w:t xml:space="preserve"> </w:t>
      </w:r>
      <w:r w:rsidR="00FF1FDF" w:rsidRPr="006E7A4A">
        <w:rPr>
          <w:rFonts w:ascii="Arial" w:hAnsi="Arial" w:cs="Arial"/>
          <w:bCs/>
        </w:rPr>
        <w:t>not</w:t>
      </w:r>
      <w:r w:rsidR="001240CD" w:rsidRPr="006E7A4A">
        <w:rPr>
          <w:rFonts w:ascii="Arial" w:hAnsi="Arial" w:cs="Arial"/>
          <w:bCs/>
        </w:rPr>
        <w:t xml:space="preserve"> </w:t>
      </w:r>
      <w:r w:rsidR="00FF1FDF" w:rsidRPr="006E7A4A">
        <w:rPr>
          <w:rFonts w:ascii="Arial" w:hAnsi="Arial" w:cs="Arial"/>
          <w:bCs/>
        </w:rPr>
        <w:t>adopted</w:t>
      </w:r>
      <w:r w:rsidR="006845CA" w:rsidRPr="006E7A4A">
        <w:rPr>
          <w:rFonts w:ascii="Arial" w:hAnsi="Arial" w:cs="Arial"/>
          <w:bCs/>
        </w:rPr>
        <w:t>,</w:t>
      </w:r>
      <w:r w:rsidR="001240CD" w:rsidRPr="006E7A4A">
        <w:rPr>
          <w:rFonts w:ascii="Arial" w:hAnsi="Arial" w:cs="Arial"/>
          <w:bCs/>
        </w:rPr>
        <w:t xml:space="preserve"> </w:t>
      </w:r>
      <w:r w:rsidR="00FF1FDF" w:rsidRPr="006E7A4A">
        <w:rPr>
          <w:rFonts w:ascii="Arial" w:hAnsi="Arial" w:cs="Arial"/>
          <w:bCs/>
        </w:rPr>
        <w:t>legislation</w:t>
      </w:r>
      <w:r w:rsidR="001240CD" w:rsidRPr="006E7A4A">
        <w:rPr>
          <w:rFonts w:ascii="Arial" w:hAnsi="Arial" w:cs="Arial"/>
          <w:bCs/>
        </w:rPr>
        <w:t xml:space="preserve"> </w:t>
      </w:r>
      <w:r w:rsidR="00FF1FDF" w:rsidRPr="006E7A4A">
        <w:rPr>
          <w:rFonts w:ascii="Arial" w:hAnsi="Arial" w:cs="Arial"/>
          <w:bCs/>
        </w:rPr>
        <w:t>related</w:t>
      </w:r>
      <w:r w:rsidR="001240CD" w:rsidRPr="006E7A4A">
        <w:rPr>
          <w:rFonts w:ascii="Arial" w:hAnsi="Arial" w:cs="Arial"/>
          <w:bCs/>
        </w:rPr>
        <w:t xml:space="preserve"> </w:t>
      </w:r>
      <w:r w:rsidR="00FF1FDF" w:rsidRPr="006E7A4A">
        <w:rPr>
          <w:rFonts w:ascii="Arial" w:hAnsi="Arial" w:cs="Arial"/>
          <w:bCs/>
        </w:rPr>
        <w:t>to</w:t>
      </w:r>
      <w:r w:rsidR="001240CD" w:rsidRPr="006E7A4A">
        <w:rPr>
          <w:rFonts w:ascii="Arial" w:hAnsi="Arial" w:cs="Arial"/>
          <w:bCs/>
        </w:rPr>
        <w:t xml:space="preserve"> </w:t>
      </w:r>
      <w:r w:rsidR="00FF1FDF" w:rsidRPr="006E7A4A">
        <w:rPr>
          <w:rFonts w:ascii="Arial" w:hAnsi="Arial" w:cs="Arial"/>
          <w:bCs/>
        </w:rPr>
        <w:t>AVs.</w:t>
      </w:r>
      <w:r w:rsidR="00DB1E17" w:rsidRPr="006E7A4A">
        <w:rPr>
          <w:rFonts w:ascii="Arial" w:hAnsi="Arial" w:cs="Arial"/>
          <w:bCs/>
          <w:vertAlign w:val="superscript"/>
        </w:rPr>
        <w:t>3</w:t>
      </w:r>
      <w:r w:rsidR="001240CD" w:rsidRPr="006E7A4A">
        <w:rPr>
          <w:rFonts w:ascii="Arial" w:hAnsi="Arial" w:cs="Arial"/>
          <w:bCs/>
        </w:rPr>
        <w:t xml:space="preserve"> </w:t>
      </w:r>
    </w:p>
    <w:p w14:paraId="3FA90BFA" w14:textId="32478BA8" w:rsidR="00753CF2" w:rsidRPr="006E7A4A" w:rsidRDefault="004822DD" w:rsidP="006D34A4">
      <w:pPr>
        <w:spacing w:before="100" w:beforeAutospacing="1" w:after="100" w:afterAutospacing="1" w:line="360" w:lineRule="auto"/>
        <w:rPr>
          <w:rFonts w:ascii="Arial" w:hAnsi="Arial" w:cs="Arial"/>
          <w:bCs/>
        </w:rPr>
      </w:pPr>
      <w:r w:rsidRPr="006E7A4A">
        <w:rPr>
          <w:rFonts w:ascii="Arial" w:hAnsi="Arial" w:cs="Arial"/>
          <w:bCs/>
        </w:rPr>
        <w:lastRenderedPageBreak/>
        <w:t>In</w:t>
      </w:r>
      <w:r w:rsidR="001240CD" w:rsidRPr="006E7A4A">
        <w:rPr>
          <w:rFonts w:ascii="Arial" w:hAnsi="Arial" w:cs="Arial"/>
          <w:bCs/>
        </w:rPr>
        <w:t xml:space="preserve"> </w:t>
      </w:r>
      <w:r w:rsidRPr="006E7A4A">
        <w:rPr>
          <w:rFonts w:ascii="Arial" w:hAnsi="Arial" w:cs="Arial"/>
          <w:bCs/>
        </w:rPr>
        <w:t>2013,</w:t>
      </w:r>
      <w:r w:rsidR="001240CD" w:rsidRPr="006E7A4A">
        <w:rPr>
          <w:rFonts w:ascii="Arial" w:hAnsi="Arial" w:cs="Arial"/>
          <w:bCs/>
        </w:rPr>
        <w:t xml:space="preserve"> </w:t>
      </w:r>
      <w:r w:rsidRPr="006E7A4A">
        <w:rPr>
          <w:rFonts w:ascii="Arial" w:hAnsi="Arial" w:cs="Arial"/>
          <w:bCs/>
        </w:rPr>
        <w:t>Thomas</w:t>
      </w:r>
      <w:r w:rsidR="001240CD" w:rsidRPr="006E7A4A">
        <w:rPr>
          <w:rFonts w:ascii="Arial" w:hAnsi="Arial" w:cs="Arial"/>
          <w:bCs/>
        </w:rPr>
        <w:t xml:space="preserve"> </w:t>
      </w:r>
      <w:proofErr w:type="spellStart"/>
      <w:r w:rsidRPr="006E7A4A">
        <w:rPr>
          <w:rFonts w:ascii="Arial" w:hAnsi="Arial" w:cs="Arial"/>
          <w:bCs/>
        </w:rPr>
        <w:t>Bamonte</w:t>
      </w:r>
      <w:proofErr w:type="spellEnd"/>
      <w:r w:rsidRPr="006E7A4A">
        <w:rPr>
          <w:rFonts w:ascii="Arial" w:hAnsi="Arial" w:cs="Arial"/>
          <w:bCs/>
        </w:rPr>
        <w:t>,</w:t>
      </w:r>
      <w:r w:rsidR="001240CD" w:rsidRPr="006E7A4A">
        <w:rPr>
          <w:rFonts w:ascii="Arial" w:hAnsi="Arial" w:cs="Arial"/>
          <w:bCs/>
        </w:rPr>
        <w:t xml:space="preserve"> </w:t>
      </w:r>
      <w:r w:rsidRPr="006E7A4A">
        <w:rPr>
          <w:rFonts w:ascii="Arial" w:hAnsi="Arial" w:cs="Arial"/>
          <w:bCs/>
        </w:rPr>
        <w:t>the</w:t>
      </w:r>
      <w:r w:rsidR="001240CD" w:rsidRPr="006E7A4A">
        <w:rPr>
          <w:rFonts w:ascii="Arial" w:hAnsi="Arial" w:cs="Arial"/>
          <w:bCs/>
        </w:rPr>
        <w:t xml:space="preserve"> </w:t>
      </w:r>
      <w:r w:rsidRPr="006E7A4A">
        <w:rPr>
          <w:rFonts w:ascii="Arial" w:hAnsi="Arial" w:cs="Arial"/>
        </w:rPr>
        <w:t>General</w:t>
      </w:r>
      <w:r w:rsidR="001240CD" w:rsidRPr="006E7A4A">
        <w:rPr>
          <w:rFonts w:ascii="Arial" w:hAnsi="Arial" w:cs="Arial"/>
        </w:rPr>
        <w:t xml:space="preserve"> </w:t>
      </w:r>
      <w:r w:rsidRPr="006E7A4A">
        <w:rPr>
          <w:rFonts w:ascii="Arial" w:hAnsi="Arial" w:cs="Arial"/>
        </w:rPr>
        <w:t>Counsel</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North</w:t>
      </w:r>
      <w:r w:rsidR="001240CD" w:rsidRPr="006E7A4A">
        <w:rPr>
          <w:rFonts w:ascii="Arial" w:hAnsi="Arial" w:cs="Arial"/>
        </w:rPr>
        <w:t xml:space="preserve"> </w:t>
      </w:r>
      <w:r w:rsidRPr="006E7A4A">
        <w:rPr>
          <w:rFonts w:ascii="Arial" w:hAnsi="Arial" w:cs="Arial"/>
        </w:rPr>
        <w:t>Texas</w:t>
      </w:r>
      <w:r w:rsidR="001240CD" w:rsidRPr="006E7A4A">
        <w:rPr>
          <w:rFonts w:ascii="Arial" w:hAnsi="Arial" w:cs="Arial"/>
        </w:rPr>
        <w:t xml:space="preserve"> </w:t>
      </w:r>
      <w:proofErr w:type="spellStart"/>
      <w:r w:rsidRPr="006E7A4A">
        <w:rPr>
          <w:rFonts w:ascii="Arial" w:hAnsi="Arial" w:cs="Arial"/>
        </w:rPr>
        <w:t>Tollway</w:t>
      </w:r>
      <w:proofErr w:type="spellEnd"/>
      <w:r w:rsidR="001240CD" w:rsidRPr="006E7A4A">
        <w:rPr>
          <w:rFonts w:ascii="Arial" w:hAnsi="Arial" w:cs="Arial"/>
        </w:rPr>
        <w:t xml:space="preserve"> </w:t>
      </w:r>
      <w:r w:rsidRPr="006E7A4A">
        <w:rPr>
          <w:rFonts w:ascii="Arial" w:hAnsi="Arial" w:cs="Arial"/>
        </w:rPr>
        <w:t>Authority</w:t>
      </w:r>
      <w:r w:rsidR="00A40913" w:rsidRPr="006E7A4A">
        <w:rPr>
          <w:rFonts w:ascii="Arial" w:hAnsi="Arial" w:cs="Arial"/>
        </w:rPr>
        <w:t>,</w:t>
      </w:r>
      <w:r w:rsidR="001240CD" w:rsidRPr="006E7A4A">
        <w:rPr>
          <w:rFonts w:ascii="Arial" w:hAnsi="Arial" w:cs="Arial"/>
          <w:bCs/>
        </w:rPr>
        <w:t xml:space="preserve"> </w:t>
      </w:r>
      <w:r w:rsidRPr="006E7A4A">
        <w:rPr>
          <w:rFonts w:ascii="Arial" w:hAnsi="Arial" w:cs="Arial"/>
          <w:bCs/>
        </w:rPr>
        <w:t>expressed</w:t>
      </w:r>
      <w:r w:rsidR="001240CD" w:rsidRPr="006E7A4A">
        <w:rPr>
          <w:rFonts w:ascii="Arial" w:hAnsi="Arial" w:cs="Arial"/>
          <w:bCs/>
        </w:rPr>
        <w:t xml:space="preserve"> </w:t>
      </w:r>
      <w:r w:rsidRPr="006E7A4A">
        <w:rPr>
          <w:rFonts w:ascii="Arial" w:hAnsi="Arial" w:cs="Arial"/>
          <w:bCs/>
        </w:rPr>
        <w:t>concern</w:t>
      </w:r>
      <w:r w:rsidR="001240CD" w:rsidRPr="006E7A4A">
        <w:rPr>
          <w:rFonts w:ascii="Arial" w:hAnsi="Arial" w:cs="Arial"/>
          <w:bCs/>
        </w:rPr>
        <w:t xml:space="preserve"> </w:t>
      </w:r>
      <w:r w:rsidR="00FF1FDF" w:rsidRPr="006E7A4A">
        <w:rPr>
          <w:rFonts w:ascii="Arial" w:hAnsi="Arial" w:cs="Arial"/>
          <w:bCs/>
        </w:rPr>
        <w:t>that</w:t>
      </w:r>
      <w:r w:rsidR="001240CD" w:rsidRPr="006E7A4A">
        <w:rPr>
          <w:rFonts w:ascii="Arial" w:hAnsi="Arial" w:cs="Arial"/>
          <w:bCs/>
        </w:rPr>
        <w:t xml:space="preserve"> </w:t>
      </w:r>
      <w:r w:rsidR="00FF1FDF" w:rsidRPr="006E7A4A">
        <w:rPr>
          <w:rFonts w:ascii="Arial" w:hAnsi="Arial" w:cs="Arial"/>
          <w:bCs/>
        </w:rPr>
        <w:t>public</w:t>
      </w:r>
      <w:r w:rsidR="001240CD" w:rsidRPr="006E7A4A">
        <w:rPr>
          <w:rFonts w:ascii="Arial" w:hAnsi="Arial" w:cs="Arial"/>
          <w:bCs/>
        </w:rPr>
        <w:t xml:space="preserve"> </w:t>
      </w:r>
      <w:r w:rsidR="00FF1FDF" w:rsidRPr="006E7A4A">
        <w:rPr>
          <w:rFonts w:ascii="Arial" w:hAnsi="Arial" w:cs="Arial"/>
          <w:bCs/>
        </w:rPr>
        <w:t>agencies</w:t>
      </w:r>
      <w:r w:rsidR="001240CD" w:rsidRPr="006E7A4A">
        <w:rPr>
          <w:rFonts w:ascii="Arial" w:hAnsi="Arial" w:cs="Arial"/>
          <w:bCs/>
        </w:rPr>
        <w:t xml:space="preserve"> </w:t>
      </w:r>
      <w:r w:rsidR="00FF1FDF" w:rsidRPr="006E7A4A">
        <w:rPr>
          <w:rFonts w:ascii="Arial" w:hAnsi="Arial" w:cs="Arial"/>
          <w:bCs/>
        </w:rPr>
        <w:t>responsible</w:t>
      </w:r>
      <w:r w:rsidR="001240CD" w:rsidRPr="006E7A4A">
        <w:rPr>
          <w:rFonts w:ascii="Arial" w:hAnsi="Arial" w:cs="Arial"/>
          <w:bCs/>
        </w:rPr>
        <w:t xml:space="preserve"> </w:t>
      </w:r>
      <w:r w:rsidR="00FF1FDF" w:rsidRPr="006E7A4A">
        <w:rPr>
          <w:rFonts w:ascii="Arial" w:hAnsi="Arial" w:cs="Arial"/>
          <w:bCs/>
        </w:rPr>
        <w:t>for</w:t>
      </w:r>
      <w:r w:rsidR="001240CD" w:rsidRPr="006E7A4A">
        <w:rPr>
          <w:rFonts w:ascii="Arial" w:hAnsi="Arial" w:cs="Arial"/>
          <w:bCs/>
        </w:rPr>
        <w:t xml:space="preserve"> </w:t>
      </w:r>
      <w:r w:rsidR="00FF1FDF" w:rsidRPr="006E7A4A">
        <w:rPr>
          <w:rFonts w:ascii="Arial" w:hAnsi="Arial" w:cs="Arial"/>
          <w:bCs/>
        </w:rPr>
        <w:t>infrastructure</w:t>
      </w:r>
      <w:r w:rsidR="001240CD" w:rsidRPr="006E7A4A">
        <w:rPr>
          <w:rFonts w:ascii="Arial" w:hAnsi="Arial" w:cs="Arial"/>
          <w:bCs/>
        </w:rPr>
        <w:t xml:space="preserve"> </w:t>
      </w:r>
      <w:r w:rsidR="001B60C5" w:rsidRPr="006E7A4A">
        <w:rPr>
          <w:rFonts w:ascii="Arial" w:hAnsi="Arial" w:cs="Arial"/>
          <w:bCs/>
        </w:rPr>
        <w:t>have</w:t>
      </w:r>
      <w:r w:rsidR="001240CD" w:rsidRPr="006E7A4A">
        <w:rPr>
          <w:rFonts w:ascii="Arial" w:hAnsi="Arial" w:cs="Arial"/>
          <w:bCs/>
        </w:rPr>
        <w:t xml:space="preserve"> </w:t>
      </w:r>
      <w:r w:rsidR="001B60C5" w:rsidRPr="006E7A4A">
        <w:rPr>
          <w:rFonts w:ascii="Arial" w:hAnsi="Arial" w:cs="Arial"/>
          <w:bCs/>
        </w:rPr>
        <w:t>not</w:t>
      </w:r>
      <w:r w:rsidR="001240CD" w:rsidRPr="006E7A4A">
        <w:rPr>
          <w:rFonts w:ascii="Arial" w:hAnsi="Arial" w:cs="Arial"/>
          <w:bCs/>
        </w:rPr>
        <w:t xml:space="preserve"> </w:t>
      </w:r>
      <w:r w:rsidR="001B60C5" w:rsidRPr="006E7A4A">
        <w:rPr>
          <w:rFonts w:ascii="Arial" w:hAnsi="Arial" w:cs="Arial"/>
          <w:bCs/>
        </w:rPr>
        <w:t>engaged</w:t>
      </w:r>
      <w:r w:rsidR="001240CD" w:rsidRPr="006E7A4A">
        <w:rPr>
          <w:rFonts w:ascii="Arial" w:hAnsi="Arial" w:cs="Arial"/>
          <w:bCs/>
        </w:rPr>
        <w:t xml:space="preserve"> </w:t>
      </w:r>
      <w:r w:rsidR="001B60C5" w:rsidRPr="006E7A4A">
        <w:rPr>
          <w:rFonts w:ascii="Arial" w:hAnsi="Arial" w:cs="Arial"/>
          <w:bCs/>
        </w:rPr>
        <w:t>in</w:t>
      </w:r>
      <w:r w:rsidR="001240CD" w:rsidRPr="006E7A4A">
        <w:rPr>
          <w:rFonts w:ascii="Arial" w:hAnsi="Arial" w:cs="Arial"/>
          <w:bCs/>
        </w:rPr>
        <w:t xml:space="preserve"> </w:t>
      </w:r>
      <w:r w:rsidR="001B60C5" w:rsidRPr="006E7A4A">
        <w:rPr>
          <w:rFonts w:ascii="Arial" w:hAnsi="Arial" w:cs="Arial"/>
          <w:bCs/>
        </w:rPr>
        <w:t>planning</w:t>
      </w:r>
      <w:r w:rsidR="001240CD" w:rsidRPr="006E7A4A">
        <w:rPr>
          <w:rFonts w:ascii="Arial" w:hAnsi="Arial" w:cs="Arial"/>
          <w:bCs/>
        </w:rPr>
        <w:t xml:space="preserve"> </w:t>
      </w:r>
      <w:r w:rsidR="001B60C5" w:rsidRPr="006E7A4A">
        <w:rPr>
          <w:rFonts w:ascii="Arial" w:hAnsi="Arial" w:cs="Arial"/>
          <w:bCs/>
        </w:rPr>
        <w:t>for</w:t>
      </w:r>
      <w:r w:rsidR="001240CD" w:rsidRPr="006E7A4A">
        <w:rPr>
          <w:rFonts w:ascii="Arial" w:hAnsi="Arial" w:cs="Arial"/>
          <w:bCs/>
        </w:rPr>
        <w:t xml:space="preserve"> </w:t>
      </w:r>
      <w:r w:rsidR="001B60C5" w:rsidRPr="006E7A4A">
        <w:rPr>
          <w:rFonts w:ascii="Arial" w:hAnsi="Arial" w:cs="Arial"/>
          <w:bCs/>
        </w:rPr>
        <w:t>AVs,</w:t>
      </w:r>
      <w:r w:rsidR="001240CD" w:rsidRPr="006E7A4A">
        <w:rPr>
          <w:rFonts w:ascii="Arial" w:hAnsi="Arial" w:cs="Arial"/>
          <w:bCs/>
        </w:rPr>
        <w:t xml:space="preserve"> </w:t>
      </w:r>
      <w:r w:rsidR="001B60C5" w:rsidRPr="006E7A4A">
        <w:rPr>
          <w:rFonts w:ascii="Arial" w:hAnsi="Arial" w:cs="Arial"/>
          <w:bCs/>
        </w:rPr>
        <w:t>with</w:t>
      </w:r>
      <w:r w:rsidR="001240CD" w:rsidRPr="006E7A4A">
        <w:rPr>
          <w:rFonts w:ascii="Arial" w:hAnsi="Arial" w:cs="Arial"/>
          <w:bCs/>
        </w:rPr>
        <w:t xml:space="preserve"> </w:t>
      </w:r>
      <w:r w:rsidR="001B60C5" w:rsidRPr="006E7A4A">
        <w:rPr>
          <w:rFonts w:ascii="Arial" w:hAnsi="Arial" w:cs="Arial"/>
          <w:bCs/>
        </w:rPr>
        <w:t>the</w:t>
      </w:r>
      <w:r w:rsidR="001240CD" w:rsidRPr="006E7A4A">
        <w:rPr>
          <w:rFonts w:ascii="Arial" w:hAnsi="Arial" w:cs="Arial"/>
          <w:bCs/>
        </w:rPr>
        <w:t xml:space="preserve"> </w:t>
      </w:r>
      <w:r w:rsidR="001B60C5" w:rsidRPr="006E7A4A">
        <w:rPr>
          <w:rFonts w:ascii="Arial" w:hAnsi="Arial" w:cs="Arial"/>
          <w:bCs/>
        </w:rPr>
        <w:t>exception</w:t>
      </w:r>
      <w:r w:rsidR="001240CD" w:rsidRPr="006E7A4A">
        <w:rPr>
          <w:rFonts w:ascii="Arial" w:hAnsi="Arial" w:cs="Arial"/>
          <w:bCs/>
        </w:rPr>
        <w:t xml:space="preserve"> </w:t>
      </w:r>
      <w:r w:rsidR="001B60C5" w:rsidRPr="006E7A4A">
        <w:rPr>
          <w:rFonts w:ascii="Arial" w:hAnsi="Arial" w:cs="Arial"/>
          <w:bCs/>
        </w:rPr>
        <w:t>of</w:t>
      </w:r>
      <w:r w:rsidR="001240CD" w:rsidRPr="006E7A4A">
        <w:rPr>
          <w:rFonts w:ascii="Arial" w:hAnsi="Arial" w:cs="Arial"/>
          <w:bCs/>
        </w:rPr>
        <w:t xml:space="preserve"> </w:t>
      </w:r>
      <w:r w:rsidR="001B60C5" w:rsidRPr="006E7A4A">
        <w:rPr>
          <w:rFonts w:ascii="Arial" w:hAnsi="Arial" w:cs="Arial"/>
          <w:bCs/>
        </w:rPr>
        <w:t>the</w:t>
      </w:r>
      <w:r w:rsidR="001240CD" w:rsidRPr="006E7A4A">
        <w:rPr>
          <w:rFonts w:ascii="Arial" w:hAnsi="Arial" w:cs="Arial"/>
          <w:bCs/>
        </w:rPr>
        <w:t xml:space="preserve"> </w:t>
      </w:r>
      <w:r w:rsidR="001B60C5" w:rsidRPr="006E7A4A">
        <w:rPr>
          <w:rFonts w:ascii="Arial" w:hAnsi="Arial" w:cs="Arial"/>
          <w:bCs/>
        </w:rPr>
        <w:t>Florida</w:t>
      </w:r>
      <w:r w:rsidR="001240CD" w:rsidRPr="006E7A4A">
        <w:rPr>
          <w:rFonts w:ascii="Arial" w:hAnsi="Arial" w:cs="Arial"/>
          <w:bCs/>
        </w:rPr>
        <w:t xml:space="preserve"> </w:t>
      </w:r>
      <w:r w:rsidR="001B60C5" w:rsidRPr="006E7A4A">
        <w:rPr>
          <w:rFonts w:ascii="Arial" w:hAnsi="Arial" w:cs="Arial"/>
          <w:bCs/>
        </w:rPr>
        <w:t>Department</w:t>
      </w:r>
      <w:r w:rsidR="001240CD" w:rsidRPr="006E7A4A">
        <w:rPr>
          <w:rFonts w:ascii="Arial" w:hAnsi="Arial" w:cs="Arial"/>
          <w:bCs/>
        </w:rPr>
        <w:t xml:space="preserve"> </w:t>
      </w:r>
      <w:r w:rsidR="001B60C5" w:rsidRPr="006E7A4A">
        <w:rPr>
          <w:rFonts w:ascii="Arial" w:hAnsi="Arial" w:cs="Arial"/>
          <w:bCs/>
        </w:rPr>
        <w:t>of</w:t>
      </w:r>
      <w:r w:rsidR="001240CD" w:rsidRPr="006E7A4A">
        <w:rPr>
          <w:rFonts w:ascii="Arial" w:hAnsi="Arial" w:cs="Arial"/>
          <w:bCs/>
        </w:rPr>
        <w:t xml:space="preserve"> </w:t>
      </w:r>
      <w:r w:rsidR="001B60C5" w:rsidRPr="006E7A4A">
        <w:rPr>
          <w:rFonts w:ascii="Arial" w:hAnsi="Arial" w:cs="Arial"/>
          <w:bCs/>
        </w:rPr>
        <w:t>Transportation,</w:t>
      </w:r>
      <w:r w:rsidR="001240CD" w:rsidRPr="006E7A4A">
        <w:rPr>
          <w:rFonts w:ascii="Arial" w:hAnsi="Arial" w:cs="Arial"/>
          <w:bCs/>
        </w:rPr>
        <w:t xml:space="preserve"> </w:t>
      </w:r>
      <w:r w:rsidR="001B60C5" w:rsidRPr="006E7A4A">
        <w:rPr>
          <w:rFonts w:ascii="Arial" w:hAnsi="Arial" w:cs="Arial"/>
          <w:bCs/>
        </w:rPr>
        <w:t>which</w:t>
      </w:r>
      <w:r w:rsidR="001240CD" w:rsidRPr="006E7A4A">
        <w:rPr>
          <w:rFonts w:ascii="Arial" w:hAnsi="Arial" w:cs="Arial"/>
          <w:bCs/>
        </w:rPr>
        <w:t xml:space="preserve"> </w:t>
      </w:r>
      <w:r w:rsidR="001B60C5" w:rsidRPr="006E7A4A">
        <w:rPr>
          <w:rFonts w:ascii="Arial" w:hAnsi="Arial" w:cs="Arial"/>
          <w:bCs/>
        </w:rPr>
        <w:t>is</w:t>
      </w:r>
      <w:r w:rsidR="001240CD" w:rsidRPr="006E7A4A">
        <w:rPr>
          <w:rFonts w:ascii="Arial" w:hAnsi="Arial" w:cs="Arial"/>
          <w:bCs/>
        </w:rPr>
        <w:t xml:space="preserve"> </w:t>
      </w:r>
      <w:r w:rsidR="001B60C5" w:rsidRPr="006E7A4A">
        <w:rPr>
          <w:rFonts w:ascii="Arial" w:hAnsi="Arial" w:cs="Arial"/>
          <w:bCs/>
        </w:rPr>
        <w:t>sponsoring</w:t>
      </w:r>
      <w:r w:rsidR="001240CD" w:rsidRPr="006E7A4A">
        <w:rPr>
          <w:rFonts w:ascii="Arial" w:hAnsi="Arial" w:cs="Arial"/>
          <w:bCs/>
        </w:rPr>
        <w:t xml:space="preserve"> </w:t>
      </w:r>
      <w:r w:rsidR="001B60C5" w:rsidRPr="006E7A4A">
        <w:rPr>
          <w:rFonts w:ascii="Arial" w:hAnsi="Arial" w:cs="Arial"/>
          <w:bCs/>
        </w:rPr>
        <w:t>testing</w:t>
      </w:r>
      <w:r w:rsidR="001240CD" w:rsidRPr="006E7A4A">
        <w:rPr>
          <w:rFonts w:ascii="Arial" w:hAnsi="Arial" w:cs="Arial"/>
          <w:bCs/>
        </w:rPr>
        <w:t xml:space="preserve"> </w:t>
      </w:r>
      <w:r w:rsidR="001B60C5" w:rsidRPr="006E7A4A">
        <w:rPr>
          <w:rFonts w:ascii="Arial" w:hAnsi="Arial" w:cs="Arial"/>
          <w:bCs/>
        </w:rPr>
        <w:t>on</w:t>
      </w:r>
      <w:r w:rsidR="001240CD" w:rsidRPr="006E7A4A">
        <w:rPr>
          <w:rFonts w:ascii="Arial" w:hAnsi="Arial" w:cs="Arial"/>
          <w:bCs/>
        </w:rPr>
        <w:t xml:space="preserve"> </w:t>
      </w:r>
      <w:r w:rsidR="001B60C5" w:rsidRPr="006E7A4A">
        <w:rPr>
          <w:rFonts w:ascii="Arial" w:hAnsi="Arial" w:cs="Arial"/>
          <w:bCs/>
        </w:rPr>
        <w:t>Florida</w:t>
      </w:r>
      <w:r w:rsidR="001240CD" w:rsidRPr="006E7A4A">
        <w:rPr>
          <w:rFonts w:ascii="Arial" w:hAnsi="Arial" w:cs="Arial"/>
          <w:bCs/>
        </w:rPr>
        <w:t xml:space="preserve"> </w:t>
      </w:r>
      <w:r w:rsidR="001B60C5" w:rsidRPr="006E7A4A">
        <w:rPr>
          <w:rFonts w:ascii="Arial" w:hAnsi="Arial" w:cs="Arial"/>
          <w:bCs/>
        </w:rPr>
        <w:t>roads</w:t>
      </w:r>
      <w:r w:rsidR="001240CD" w:rsidRPr="006E7A4A">
        <w:rPr>
          <w:rFonts w:ascii="Arial" w:hAnsi="Arial" w:cs="Arial"/>
          <w:bCs/>
        </w:rPr>
        <w:t xml:space="preserve"> </w:t>
      </w:r>
      <w:r w:rsidR="001B60C5" w:rsidRPr="006E7A4A">
        <w:rPr>
          <w:rFonts w:ascii="Arial" w:hAnsi="Arial" w:cs="Arial"/>
          <w:bCs/>
        </w:rPr>
        <w:t>as</w:t>
      </w:r>
      <w:r w:rsidR="001240CD" w:rsidRPr="006E7A4A">
        <w:rPr>
          <w:rFonts w:ascii="Arial" w:hAnsi="Arial" w:cs="Arial"/>
          <w:bCs/>
        </w:rPr>
        <w:t xml:space="preserve"> </w:t>
      </w:r>
      <w:r w:rsidR="001B60C5" w:rsidRPr="006E7A4A">
        <w:rPr>
          <w:rFonts w:ascii="Arial" w:hAnsi="Arial" w:cs="Arial"/>
          <w:bCs/>
        </w:rPr>
        <w:t>well</w:t>
      </w:r>
      <w:r w:rsidR="001240CD" w:rsidRPr="006E7A4A">
        <w:rPr>
          <w:rFonts w:ascii="Arial" w:hAnsi="Arial" w:cs="Arial"/>
          <w:bCs/>
        </w:rPr>
        <w:t xml:space="preserve"> </w:t>
      </w:r>
      <w:r w:rsidR="001B60C5" w:rsidRPr="006E7A4A">
        <w:rPr>
          <w:rFonts w:ascii="Arial" w:hAnsi="Arial" w:cs="Arial"/>
          <w:bCs/>
        </w:rPr>
        <w:t>as</w:t>
      </w:r>
      <w:r w:rsidR="001240CD" w:rsidRPr="006E7A4A">
        <w:rPr>
          <w:rFonts w:ascii="Arial" w:hAnsi="Arial" w:cs="Arial"/>
          <w:bCs/>
        </w:rPr>
        <w:t xml:space="preserve"> </w:t>
      </w:r>
      <w:r w:rsidR="001B60C5" w:rsidRPr="006E7A4A">
        <w:rPr>
          <w:rFonts w:ascii="Arial" w:hAnsi="Arial" w:cs="Arial"/>
          <w:bCs/>
        </w:rPr>
        <w:t>research</w:t>
      </w:r>
      <w:r w:rsidR="001240CD" w:rsidRPr="006E7A4A">
        <w:rPr>
          <w:rFonts w:ascii="Arial" w:hAnsi="Arial" w:cs="Arial"/>
          <w:bCs/>
        </w:rPr>
        <w:t xml:space="preserve"> </w:t>
      </w:r>
      <w:r w:rsidR="001B60C5" w:rsidRPr="006E7A4A">
        <w:rPr>
          <w:rFonts w:ascii="Arial" w:hAnsi="Arial" w:cs="Arial"/>
          <w:bCs/>
        </w:rPr>
        <w:t>to</w:t>
      </w:r>
      <w:r w:rsidR="001240CD" w:rsidRPr="006E7A4A">
        <w:rPr>
          <w:rFonts w:ascii="Arial" w:hAnsi="Arial" w:cs="Arial"/>
          <w:bCs/>
        </w:rPr>
        <w:t xml:space="preserve"> </w:t>
      </w:r>
      <w:r w:rsidR="001B60C5" w:rsidRPr="006E7A4A">
        <w:rPr>
          <w:rFonts w:ascii="Arial" w:hAnsi="Arial" w:cs="Arial"/>
          <w:bCs/>
        </w:rPr>
        <w:t>inform</w:t>
      </w:r>
      <w:r w:rsidR="001240CD" w:rsidRPr="006E7A4A">
        <w:rPr>
          <w:rFonts w:ascii="Arial" w:hAnsi="Arial" w:cs="Arial"/>
          <w:bCs/>
        </w:rPr>
        <w:t xml:space="preserve"> </w:t>
      </w:r>
      <w:r w:rsidR="001B60C5" w:rsidRPr="006E7A4A">
        <w:rPr>
          <w:rFonts w:ascii="Arial" w:hAnsi="Arial" w:cs="Arial"/>
          <w:bCs/>
        </w:rPr>
        <w:t>future</w:t>
      </w:r>
      <w:r w:rsidR="001240CD" w:rsidRPr="006E7A4A">
        <w:rPr>
          <w:rFonts w:ascii="Arial" w:hAnsi="Arial" w:cs="Arial"/>
          <w:bCs/>
        </w:rPr>
        <w:t xml:space="preserve"> </w:t>
      </w:r>
      <w:r w:rsidR="001B60C5" w:rsidRPr="006E7A4A">
        <w:rPr>
          <w:rFonts w:ascii="Arial" w:hAnsi="Arial" w:cs="Arial"/>
          <w:bCs/>
        </w:rPr>
        <w:t>legislation</w:t>
      </w:r>
      <w:r w:rsidR="001240CD" w:rsidRPr="006E7A4A">
        <w:rPr>
          <w:rFonts w:ascii="Arial" w:hAnsi="Arial" w:cs="Arial"/>
          <w:bCs/>
        </w:rPr>
        <w:t xml:space="preserve"> </w:t>
      </w:r>
      <w:r w:rsidR="001B60C5" w:rsidRPr="006E7A4A">
        <w:rPr>
          <w:rFonts w:ascii="Arial" w:hAnsi="Arial" w:cs="Arial"/>
          <w:bCs/>
        </w:rPr>
        <w:t>and</w:t>
      </w:r>
      <w:r w:rsidR="001240CD" w:rsidRPr="006E7A4A">
        <w:rPr>
          <w:rFonts w:ascii="Arial" w:hAnsi="Arial" w:cs="Arial"/>
          <w:bCs/>
        </w:rPr>
        <w:t xml:space="preserve"> </w:t>
      </w:r>
      <w:r w:rsidR="001B60C5" w:rsidRPr="006E7A4A">
        <w:rPr>
          <w:rFonts w:ascii="Arial" w:hAnsi="Arial" w:cs="Arial"/>
          <w:bCs/>
        </w:rPr>
        <w:t>policymaking.</w:t>
      </w:r>
      <w:r w:rsidR="00DB1E17" w:rsidRPr="006E7A4A">
        <w:rPr>
          <w:rFonts w:ascii="Arial" w:hAnsi="Arial" w:cs="Arial"/>
          <w:bCs/>
          <w:vertAlign w:val="superscript"/>
        </w:rPr>
        <w:t>4</w:t>
      </w:r>
    </w:p>
    <w:p w14:paraId="7C24C8B0" w14:textId="4A9257CC" w:rsidR="00753CF2" w:rsidRPr="006E7A4A" w:rsidRDefault="00E45A96" w:rsidP="006D34A4">
      <w:pPr>
        <w:spacing w:before="100" w:beforeAutospacing="1" w:after="100" w:afterAutospacing="1" w:line="360" w:lineRule="auto"/>
        <w:rPr>
          <w:rFonts w:ascii="Arial" w:hAnsi="Arial" w:cs="Arial"/>
        </w:rPr>
      </w:pPr>
      <w:r w:rsidRPr="006E7A4A">
        <w:rPr>
          <w:rFonts w:ascii="Arial" w:hAnsi="Arial" w:cs="Arial"/>
        </w:rPr>
        <w:t>Moreover,</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appears</w:t>
      </w:r>
      <w:r w:rsidR="001240CD" w:rsidRPr="006E7A4A">
        <w:rPr>
          <w:rFonts w:ascii="Arial" w:hAnsi="Arial" w:cs="Arial"/>
        </w:rPr>
        <w:t xml:space="preserve"> </w:t>
      </w:r>
      <w:r w:rsidR="000403B1" w:rsidRPr="006E7A4A">
        <w:rPr>
          <w:rFonts w:ascii="Arial" w:hAnsi="Arial" w:cs="Arial"/>
        </w:rPr>
        <w:t>that</w:t>
      </w:r>
      <w:r w:rsidR="001240CD" w:rsidRPr="006E7A4A">
        <w:rPr>
          <w:rFonts w:ascii="Arial" w:hAnsi="Arial" w:cs="Arial"/>
        </w:rPr>
        <w:t xml:space="preserve"> </w:t>
      </w:r>
      <w:r w:rsidR="000403B1" w:rsidRPr="006E7A4A">
        <w:rPr>
          <w:rFonts w:ascii="Arial" w:hAnsi="Arial" w:cs="Arial"/>
        </w:rPr>
        <w:t>some</w:t>
      </w:r>
      <w:r w:rsidR="001240CD" w:rsidRPr="006E7A4A">
        <w:rPr>
          <w:rFonts w:ascii="Arial" w:hAnsi="Arial" w:cs="Arial"/>
        </w:rPr>
        <w:t xml:space="preserve"> </w:t>
      </w:r>
      <w:r w:rsidR="00753CF2" w:rsidRPr="006E7A4A">
        <w:rPr>
          <w:rFonts w:ascii="Arial" w:hAnsi="Arial" w:cs="Arial"/>
        </w:rPr>
        <w:t>local</w:t>
      </w:r>
      <w:r w:rsidR="001240CD" w:rsidRPr="006E7A4A">
        <w:rPr>
          <w:rFonts w:ascii="Arial" w:hAnsi="Arial" w:cs="Arial"/>
        </w:rPr>
        <w:t xml:space="preserve"> </w:t>
      </w:r>
      <w:r w:rsidR="00753CF2" w:rsidRPr="006E7A4A">
        <w:rPr>
          <w:rFonts w:ascii="Arial" w:hAnsi="Arial" w:cs="Arial"/>
        </w:rPr>
        <w:t>and</w:t>
      </w:r>
      <w:r w:rsidR="001240CD" w:rsidRPr="006E7A4A">
        <w:rPr>
          <w:rFonts w:ascii="Arial" w:hAnsi="Arial" w:cs="Arial"/>
        </w:rPr>
        <w:t xml:space="preserve"> </w:t>
      </w:r>
      <w:r w:rsidR="00753CF2" w:rsidRPr="006E7A4A">
        <w:rPr>
          <w:rFonts w:ascii="Arial" w:hAnsi="Arial" w:cs="Arial"/>
        </w:rPr>
        <w:t>state</w:t>
      </w:r>
      <w:r w:rsidR="001240CD" w:rsidRPr="006E7A4A">
        <w:rPr>
          <w:rFonts w:ascii="Arial" w:hAnsi="Arial" w:cs="Arial"/>
        </w:rPr>
        <w:t xml:space="preserve"> </w:t>
      </w:r>
      <w:r w:rsidR="00753CF2" w:rsidRPr="006E7A4A">
        <w:rPr>
          <w:rFonts w:ascii="Arial" w:hAnsi="Arial" w:cs="Arial"/>
        </w:rPr>
        <w:t>transit</w:t>
      </w:r>
      <w:r w:rsidR="001240CD" w:rsidRPr="006E7A4A">
        <w:rPr>
          <w:rFonts w:ascii="Arial" w:hAnsi="Arial" w:cs="Arial"/>
        </w:rPr>
        <w:t xml:space="preserve"> </w:t>
      </w:r>
      <w:r w:rsidR="00753CF2" w:rsidRPr="006E7A4A">
        <w:rPr>
          <w:rFonts w:ascii="Arial" w:hAnsi="Arial" w:cs="Arial"/>
        </w:rPr>
        <w:t>officials</w:t>
      </w:r>
      <w:r w:rsidR="001240CD" w:rsidRPr="006E7A4A">
        <w:rPr>
          <w:rFonts w:ascii="Arial" w:hAnsi="Arial" w:cs="Arial"/>
        </w:rPr>
        <w:t xml:space="preserve"> </w:t>
      </w:r>
      <w:r w:rsidR="00753CF2" w:rsidRPr="006E7A4A">
        <w:rPr>
          <w:rFonts w:ascii="Arial" w:hAnsi="Arial" w:cs="Arial"/>
        </w:rPr>
        <w:t>and</w:t>
      </w:r>
      <w:r w:rsidR="001240CD" w:rsidRPr="006E7A4A">
        <w:rPr>
          <w:rFonts w:ascii="Arial" w:hAnsi="Arial" w:cs="Arial"/>
        </w:rPr>
        <w:t xml:space="preserve"> </w:t>
      </w:r>
      <w:r w:rsidR="00753CF2" w:rsidRPr="006E7A4A">
        <w:rPr>
          <w:rFonts w:ascii="Arial" w:hAnsi="Arial" w:cs="Arial"/>
        </w:rPr>
        <w:t>politicians</w:t>
      </w:r>
      <w:r w:rsidR="001240CD" w:rsidRPr="006E7A4A">
        <w:rPr>
          <w:rFonts w:ascii="Arial" w:hAnsi="Arial" w:cs="Arial"/>
        </w:rPr>
        <w:t xml:space="preserve"> </w:t>
      </w:r>
      <w:r w:rsidR="002234B6" w:rsidRPr="006E7A4A">
        <w:rPr>
          <w:rFonts w:ascii="Arial" w:hAnsi="Arial" w:cs="Arial"/>
        </w:rPr>
        <w:t>are</w:t>
      </w:r>
      <w:r w:rsidR="001240CD" w:rsidRPr="006E7A4A">
        <w:rPr>
          <w:rFonts w:ascii="Arial" w:hAnsi="Arial" w:cs="Arial"/>
        </w:rPr>
        <w:t xml:space="preserve"> </w:t>
      </w:r>
      <w:r w:rsidR="00193374" w:rsidRPr="006E7A4A">
        <w:rPr>
          <w:rFonts w:ascii="Arial" w:hAnsi="Arial" w:cs="Arial"/>
        </w:rPr>
        <w:t>already</w:t>
      </w:r>
      <w:r w:rsidR="001240CD" w:rsidRPr="006E7A4A">
        <w:rPr>
          <w:rFonts w:ascii="Arial" w:hAnsi="Arial" w:cs="Arial"/>
        </w:rPr>
        <w:t xml:space="preserve"> </w:t>
      </w:r>
      <w:r w:rsidR="002234B6" w:rsidRPr="006E7A4A">
        <w:rPr>
          <w:rFonts w:ascii="Arial" w:hAnsi="Arial" w:cs="Arial"/>
        </w:rPr>
        <w:t>reluctan</w:t>
      </w:r>
      <w:r w:rsidR="00577B57" w:rsidRPr="006E7A4A">
        <w:rPr>
          <w:rFonts w:ascii="Arial" w:hAnsi="Arial" w:cs="Arial"/>
        </w:rPr>
        <w:t>t</w:t>
      </w:r>
      <w:r w:rsidR="001240CD" w:rsidRPr="006E7A4A">
        <w:rPr>
          <w:rFonts w:ascii="Arial" w:hAnsi="Arial" w:cs="Arial"/>
        </w:rPr>
        <w:t xml:space="preserve"> </w:t>
      </w:r>
      <w:r w:rsidR="002234B6" w:rsidRPr="006E7A4A">
        <w:rPr>
          <w:rFonts w:ascii="Arial" w:hAnsi="Arial" w:cs="Arial"/>
        </w:rPr>
        <w:t>to</w:t>
      </w:r>
      <w:r w:rsidR="001240CD" w:rsidRPr="006E7A4A">
        <w:rPr>
          <w:rFonts w:ascii="Arial" w:hAnsi="Arial" w:cs="Arial"/>
        </w:rPr>
        <w:t xml:space="preserve"> </w:t>
      </w:r>
      <w:r w:rsidR="002234B6" w:rsidRPr="006E7A4A">
        <w:rPr>
          <w:rFonts w:ascii="Arial" w:hAnsi="Arial" w:cs="Arial"/>
        </w:rPr>
        <w:t>expand</w:t>
      </w:r>
      <w:r w:rsidR="001240CD" w:rsidRPr="006E7A4A">
        <w:rPr>
          <w:rFonts w:ascii="Arial" w:hAnsi="Arial" w:cs="Arial"/>
        </w:rPr>
        <w:t xml:space="preserve"> </w:t>
      </w:r>
      <w:r w:rsidR="002234B6" w:rsidRPr="006E7A4A">
        <w:rPr>
          <w:rFonts w:ascii="Arial" w:hAnsi="Arial" w:cs="Arial"/>
        </w:rPr>
        <w:t>conventional</w:t>
      </w:r>
      <w:r w:rsidR="001240CD" w:rsidRPr="006E7A4A">
        <w:rPr>
          <w:rFonts w:ascii="Arial" w:hAnsi="Arial" w:cs="Arial"/>
        </w:rPr>
        <w:t xml:space="preserve"> </w:t>
      </w:r>
      <w:r w:rsidR="002234B6" w:rsidRPr="006E7A4A">
        <w:rPr>
          <w:rFonts w:ascii="Arial" w:hAnsi="Arial" w:cs="Arial"/>
        </w:rPr>
        <w:t>public</w:t>
      </w:r>
      <w:r w:rsidR="001240CD" w:rsidRPr="006E7A4A">
        <w:rPr>
          <w:rFonts w:ascii="Arial" w:hAnsi="Arial" w:cs="Arial"/>
        </w:rPr>
        <w:t xml:space="preserve"> </w:t>
      </w:r>
      <w:r w:rsidR="002234B6" w:rsidRPr="006E7A4A">
        <w:rPr>
          <w:rFonts w:ascii="Arial" w:hAnsi="Arial" w:cs="Arial"/>
        </w:rPr>
        <w:t>transit,</w:t>
      </w:r>
      <w:r w:rsidR="001240CD" w:rsidRPr="006E7A4A">
        <w:rPr>
          <w:rFonts w:ascii="Arial" w:hAnsi="Arial" w:cs="Arial"/>
        </w:rPr>
        <w:t xml:space="preserve"> </w:t>
      </w:r>
      <w:r w:rsidR="002234B6" w:rsidRPr="006E7A4A">
        <w:rPr>
          <w:rFonts w:ascii="Arial" w:hAnsi="Arial" w:cs="Arial"/>
        </w:rPr>
        <w:t>stating</w:t>
      </w:r>
      <w:r w:rsidR="001240CD" w:rsidRPr="006E7A4A">
        <w:rPr>
          <w:rFonts w:ascii="Arial" w:hAnsi="Arial" w:cs="Arial"/>
        </w:rPr>
        <w:t xml:space="preserve"> </w:t>
      </w:r>
      <w:r w:rsidR="002234B6" w:rsidRPr="006E7A4A">
        <w:rPr>
          <w:rFonts w:ascii="Arial" w:hAnsi="Arial" w:cs="Arial"/>
        </w:rPr>
        <w:t>that</w:t>
      </w:r>
      <w:r w:rsidR="001240CD" w:rsidRPr="006E7A4A">
        <w:rPr>
          <w:rFonts w:ascii="Arial" w:hAnsi="Arial" w:cs="Arial"/>
        </w:rPr>
        <w:t xml:space="preserve"> </w:t>
      </w:r>
      <w:r w:rsidR="002234B6" w:rsidRPr="006E7A4A">
        <w:rPr>
          <w:rFonts w:ascii="Arial" w:hAnsi="Arial" w:cs="Arial"/>
        </w:rPr>
        <w:t>self-driving</w:t>
      </w:r>
      <w:r w:rsidR="001240CD" w:rsidRPr="006E7A4A">
        <w:rPr>
          <w:rFonts w:ascii="Arial" w:hAnsi="Arial" w:cs="Arial"/>
        </w:rPr>
        <w:t xml:space="preserve"> </w:t>
      </w:r>
      <w:r w:rsidR="002234B6" w:rsidRPr="006E7A4A">
        <w:rPr>
          <w:rFonts w:ascii="Arial" w:hAnsi="Arial" w:cs="Arial"/>
        </w:rPr>
        <w:t>cars</w:t>
      </w:r>
      <w:r w:rsidR="001240CD" w:rsidRPr="006E7A4A">
        <w:rPr>
          <w:rFonts w:ascii="Arial" w:hAnsi="Arial" w:cs="Arial"/>
        </w:rPr>
        <w:t xml:space="preserve"> </w:t>
      </w:r>
      <w:r w:rsidR="002234B6" w:rsidRPr="006E7A4A">
        <w:rPr>
          <w:rFonts w:ascii="Arial" w:hAnsi="Arial" w:cs="Arial"/>
        </w:rPr>
        <w:t>will</w:t>
      </w:r>
      <w:r w:rsidR="001240CD" w:rsidRPr="006E7A4A">
        <w:rPr>
          <w:rFonts w:ascii="Arial" w:hAnsi="Arial" w:cs="Arial"/>
        </w:rPr>
        <w:t xml:space="preserve"> </w:t>
      </w:r>
      <w:r w:rsidR="002234B6" w:rsidRPr="006E7A4A">
        <w:rPr>
          <w:rFonts w:ascii="Arial" w:hAnsi="Arial" w:cs="Arial"/>
        </w:rPr>
        <w:t>more</w:t>
      </w:r>
      <w:r w:rsidR="001240CD" w:rsidRPr="006E7A4A">
        <w:rPr>
          <w:rFonts w:ascii="Arial" w:hAnsi="Arial" w:cs="Arial"/>
        </w:rPr>
        <w:t xml:space="preserve"> </w:t>
      </w:r>
      <w:r w:rsidR="002234B6" w:rsidRPr="006E7A4A">
        <w:rPr>
          <w:rFonts w:ascii="Arial" w:hAnsi="Arial" w:cs="Arial"/>
        </w:rPr>
        <w:t>effectively</w:t>
      </w:r>
      <w:r w:rsidR="001240CD" w:rsidRPr="006E7A4A">
        <w:rPr>
          <w:rFonts w:ascii="Arial" w:hAnsi="Arial" w:cs="Arial"/>
        </w:rPr>
        <w:t xml:space="preserve"> </w:t>
      </w:r>
      <w:r w:rsidR="002234B6" w:rsidRPr="006E7A4A">
        <w:rPr>
          <w:rFonts w:ascii="Arial" w:hAnsi="Arial" w:cs="Arial"/>
        </w:rPr>
        <w:t>fill</w:t>
      </w:r>
      <w:r w:rsidR="001240CD" w:rsidRPr="006E7A4A">
        <w:rPr>
          <w:rFonts w:ascii="Arial" w:hAnsi="Arial" w:cs="Arial"/>
        </w:rPr>
        <w:t xml:space="preserve"> </w:t>
      </w:r>
      <w:r w:rsidR="002234B6" w:rsidRPr="006E7A4A">
        <w:rPr>
          <w:rFonts w:ascii="Arial" w:hAnsi="Arial" w:cs="Arial"/>
        </w:rPr>
        <w:t>the</w:t>
      </w:r>
      <w:r w:rsidR="001240CD" w:rsidRPr="006E7A4A">
        <w:rPr>
          <w:rFonts w:ascii="Arial" w:hAnsi="Arial" w:cs="Arial"/>
        </w:rPr>
        <w:t xml:space="preserve"> </w:t>
      </w:r>
      <w:r w:rsidR="002234B6" w:rsidRPr="006E7A4A">
        <w:rPr>
          <w:rFonts w:ascii="Arial" w:hAnsi="Arial" w:cs="Arial"/>
        </w:rPr>
        <w:t>gap,</w:t>
      </w:r>
      <w:r w:rsidR="001240CD" w:rsidRPr="006E7A4A">
        <w:rPr>
          <w:rFonts w:ascii="Arial" w:hAnsi="Arial" w:cs="Arial"/>
        </w:rPr>
        <w:t xml:space="preserve"> </w:t>
      </w:r>
      <w:r w:rsidR="002234B6" w:rsidRPr="006E7A4A">
        <w:rPr>
          <w:rFonts w:ascii="Arial" w:hAnsi="Arial" w:cs="Arial"/>
        </w:rPr>
        <w:t>without</w:t>
      </w:r>
      <w:r w:rsidR="001240CD" w:rsidRPr="006E7A4A">
        <w:rPr>
          <w:rFonts w:ascii="Arial" w:hAnsi="Arial" w:cs="Arial"/>
        </w:rPr>
        <w:t xml:space="preserve"> </w:t>
      </w:r>
      <w:r w:rsidR="002234B6" w:rsidRPr="006E7A4A">
        <w:rPr>
          <w:rFonts w:ascii="Arial" w:hAnsi="Arial" w:cs="Arial"/>
        </w:rPr>
        <w:t>cognizance</w:t>
      </w:r>
      <w:r w:rsidR="001240CD" w:rsidRPr="006E7A4A">
        <w:rPr>
          <w:rFonts w:ascii="Arial" w:hAnsi="Arial" w:cs="Arial"/>
        </w:rPr>
        <w:t xml:space="preserve"> </w:t>
      </w:r>
      <w:r w:rsidR="002234B6" w:rsidRPr="006E7A4A">
        <w:rPr>
          <w:rFonts w:ascii="Arial" w:hAnsi="Arial" w:cs="Arial"/>
        </w:rPr>
        <w:t>of</w:t>
      </w:r>
      <w:r w:rsidR="001240CD" w:rsidRPr="006E7A4A">
        <w:rPr>
          <w:rFonts w:ascii="Arial" w:hAnsi="Arial" w:cs="Arial"/>
        </w:rPr>
        <w:t xml:space="preserve"> </w:t>
      </w:r>
      <w:r w:rsidR="002234B6" w:rsidRPr="006E7A4A">
        <w:rPr>
          <w:rFonts w:ascii="Arial" w:hAnsi="Arial" w:cs="Arial"/>
        </w:rPr>
        <w:t>the</w:t>
      </w:r>
      <w:r w:rsidR="001240CD" w:rsidRPr="006E7A4A">
        <w:rPr>
          <w:rFonts w:ascii="Arial" w:hAnsi="Arial" w:cs="Arial"/>
        </w:rPr>
        <w:t xml:space="preserve"> </w:t>
      </w:r>
      <w:r w:rsidR="002234B6" w:rsidRPr="006E7A4A">
        <w:rPr>
          <w:rFonts w:ascii="Arial" w:hAnsi="Arial" w:cs="Arial"/>
        </w:rPr>
        <w:t>long</w:t>
      </w:r>
      <w:r w:rsidR="001240CD" w:rsidRPr="006E7A4A">
        <w:rPr>
          <w:rFonts w:ascii="Arial" w:hAnsi="Arial" w:cs="Arial"/>
        </w:rPr>
        <w:t xml:space="preserve"> </w:t>
      </w:r>
      <w:r w:rsidR="002234B6" w:rsidRPr="006E7A4A">
        <w:rPr>
          <w:rFonts w:ascii="Arial" w:hAnsi="Arial" w:cs="Arial"/>
        </w:rPr>
        <w:t>wait</w:t>
      </w:r>
      <w:r w:rsidR="001240CD" w:rsidRPr="006E7A4A">
        <w:rPr>
          <w:rFonts w:ascii="Arial" w:hAnsi="Arial" w:cs="Arial"/>
        </w:rPr>
        <w:t xml:space="preserve"> </w:t>
      </w:r>
      <w:r w:rsidR="002234B6" w:rsidRPr="006E7A4A">
        <w:rPr>
          <w:rFonts w:ascii="Arial" w:hAnsi="Arial" w:cs="Arial"/>
        </w:rPr>
        <w:t>involved</w:t>
      </w:r>
      <w:r w:rsidR="001240CD" w:rsidRPr="006E7A4A">
        <w:rPr>
          <w:rFonts w:ascii="Arial" w:hAnsi="Arial" w:cs="Arial"/>
        </w:rPr>
        <w:t xml:space="preserve"> </w:t>
      </w:r>
      <w:r w:rsidR="007B568D" w:rsidRPr="006E7A4A">
        <w:rPr>
          <w:rFonts w:ascii="Arial" w:hAnsi="Arial" w:cs="Arial"/>
        </w:rPr>
        <w:t>and</w:t>
      </w:r>
      <w:r w:rsidR="001240CD" w:rsidRPr="006E7A4A">
        <w:rPr>
          <w:rFonts w:ascii="Arial" w:hAnsi="Arial" w:cs="Arial"/>
        </w:rPr>
        <w:t xml:space="preserve"> </w:t>
      </w:r>
      <w:r w:rsidR="007B568D" w:rsidRPr="006E7A4A">
        <w:rPr>
          <w:rFonts w:ascii="Arial" w:hAnsi="Arial" w:cs="Arial"/>
        </w:rPr>
        <w:t>other</w:t>
      </w:r>
      <w:r w:rsidR="001240CD" w:rsidRPr="006E7A4A">
        <w:rPr>
          <w:rFonts w:ascii="Arial" w:hAnsi="Arial" w:cs="Arial"/>
        </w:rPr>
        <w:t xml:space="preserve"> </w:t>
      </w:r>
      <w:r w:rsidR="007B568D" w:rsidRPr="006E7A4A">
        <w:rPr>
          <w:rFonts w:ascii="Arial" w:hAnsi="Arial" w:cs="Arial"/>
        </w:rPr>
        <w:t>possible</w:t>
      </w:r>
      <w:r w:rsidR="001240CD" w:rsidRPr="006E7A4A">
        <w:rPr>
          <w:rFonts w:ascii="Arial" w:hAnsi="Arial" w:cs="Arial"/>
        </w:rPr>
        <w:t xml:space="preserve"> </w:t>
      </w:r>
      <w:r w:rsidR="007B568D" w:rsidRPr="006E7A4A">
        <w:rPr>
          <w:rFonts w:ascii="Arial" w:hAnsi="Arial" w:cs="Arial"/>
        </w:rPr>
        <w:t>barriers</w:t>
      </w:r>
      <w:r w:rsidR="001240CD" w:rsidRPr="006E7A4A">
        <w:rPr>
          <w:rFonts w:ascii="Arial" w:hAnsi="Arial" w:cs="Arial"/>
        </w:rPr>
        <w:t xml:space="preserve"> </w:t>
      </w:r>
      <w:r w:rsidR="007B568D" w:rsidRPr="006E7A4A">
        <w:rPr>
          <w:rFonts w:ascii="Arial" w:hAnsi="Arial" w:cs="Arial"/>
        </w:rPr>
        <w:t>to</w:t>
      </w:r>
      <w:r w:rsidR="001240CD" w:rsidRPr="006E7A4A">
        <w:rPr>
          <w:rFonts w:ascii="Arial" w:hAnsi="Arial" w:cs="Arial"/>
        </w:rPr>
        <w:t xml:space="preserve"> </w:t>
      </w:r>
      <w:r w:rsidR="007B568D" w:rsidRPr="006E7A4A">
        <w:rPr>
          <w:rFonts w:ascii="Arial" w:hAnsi="Arial" w:cs="Arial"/>
        </w:rPr>
        <w:t>realization</w:t>
      </w:r>
      <w:r w:rsidR="001240CD" w:rsidRPr="006E7A4A">
        <w:rPr>
          <w:rFonts w:ascii="Arial" w:hAnsi="Arial" w:cs="Arial"/>
        </w:rPr>
        <w:t xml:space="preserve"> </w:t>
      </w:r>
      <w:r w:rsidR="007B568D" w:rsidRPr="006E7A4A">
        <w:rPr>
          <w:rFonts w:ascii="Arial" w:hAnsi="Arial" w:cs="Arial"/>
        </w:rPr>
        <w:t>of</w:t>
      </w:r>
      <w:r w:rsidR="001240CD" w:rsidRPr="006E7A4A">
        <w:rPr>
          <w:rFonts w:ascii="Arial" w:hAnsi="Arial" w:cs="Arial"/>
        </w:rPr>
        <w:t xml:space="preserve"> </w:t>
      </w:r>
      <w:r w:rsidR="007B568D" w:rsidRPr="006E7A4A">
        <w:rPr>
          <w:rFonts w:ascii="Arial" w:hAnsi="Arial" w:cs="Arial"/>
        </w:rPr>
        <w:t>this</w:t>
      </w:r>
      <w:r w:rsidR="001240CD" w:rsidRPr="006E7A4A">
        <w:rPr>
          <w:rFonts w:ascii="Arial" w:hAnsi="Arial" w:cs="Arial"/>
        </w:rPr>
        <w:t xml:space="preserve"> </w:t>
      </w:r>
      <w:r w:rsidR="007B568D" w:rsidRPr="006E7A4A">
        <w:rPr>
          <w:rFonts w:ascii="Arial" w:hAnsi="Arial" w:cs="Arial"/>
        </w:rPr>
        <w:t>hope</w:t>
      </w:r>
      <w:r w:rsidR="002234B6" w:rsidRPr="006E7A4A">
        <w:rPr>
          <w:rFonts w:ascii="Arial" w:hAnsi="Arial" w:cs="Arial"/>
        </w:rPr>
        <w:t>.</w:t>
      </w:r>
    </w:p>
    <w:p w14:paraId="0A6C2BE2" w14:textId="3137B948" w:rsidR="001B60C5" w:rsidRPr="006E7A4A" w:rsidRDefault="002F034F" w:rsidP="00E87C0E">
      <w:pPr>
        <w:pStyle w:val="Heading3"/>
      </w:pPr>
      <w:bookmarkStart w:id="25" w:name="_Toc430879153"/>
      <w:bookmarkStart w:id="26" w:name="_Toc430879646"/>
      <w:bookmarkStart w:id="27" w:name="_Toc431383685"/>
      <w:bookmarkStart w:id="28" w:name="_Toc431395351"/>
      <w:bookmarkStart w:id="29" w:name="_Toc432443365"/>
      <w:r w:rsidRPr="006E7A4A">
        <w:t>Potential</w:t>
      </w:r>
      <w:r w:rsidR="001240CD" w:rsidRPr="006E7A4A">
        <w:t xml:space="preserve"> </w:t>
      </w:r>
      <w:r w:rsidRPr="006E7A4A">
        <w:t>Technological</w:t>
      </w:r>
      <w:r w:rsidR="001240CD" w:rsidRPr="006E7A4A">
        <w:t xml:space="preserve"> </w:t>
      </w:r>
      <w:r w:rsidRPr="006E7A4A">
        <w:t>Barriers</w:t>
      </w:r>
      <w:r w:rsidR="001240CD" w:rsidRPr="006E7A4A">
        <w:t xml:space="preserve"> </w:t>
      </w:r>
      <w:r w:rsidRPr="006E7A4A">
        <w:t>to</w:t>
      </w:r>
      <w:r w:rsidR="001240CD" w:rsidRPr="006E7A4A">
        <w:t xml:space="preserve"> </w:t>
      </w:r>
      <w:r w:rsidRPr="006E7A4A">
        <w:t>the</w:t>
      </w:r>
      <w:r w:rsidR="001240CD" w:rsidRPr="006E7A4A">
        <w:t xml:space="preserve"> </w:t>
      </w:r>
      <w:r w:rsidRPr="006E7A4A">
        <w:t>Independent</w:t>
      </w:r>
      <w:r w:rsidR="001240CD" w:rsidRPr="006E7A4A">
        <w:t xml:space="preserve"> </w:t>
      </w:r>
      <w:r w:rsidRPr="006E7A4A">
        <w:t>Use</w:t>
      </w:r>
      <w:r w:rsidR="001240CD" w:rsidRPr="006E7A4A">
        <w:t xml:space="preserve"> </w:t>
      </w:r>
      <w:r w:rsidRPr="006E7A4A">
        <w:t>of</w:t>
      </w:r>
      <w:r w:rsidR="001240CD" w:rsidRPr="006E7A4A">
        <w:t xml:space="preserve"> </w:t>
      </w:r>
      <w:r w:rsidRPr="006E7A4A">
        <w:t>Autonomous</w:t>
      </w:r>
      <w:r w:rsidR="001240CD" w:rsidRPr="006E7A4A">
        <w:t xml:space="preserve"> </w:t>
      </w:r>
      <w:r w:rsidRPr="006E7A4A">
        <w:t>Vehicles</w:t>
      </w:r>
      <w:r w:rsidR="001240CD" w:rsidRPr="006E7A4A">
        <w:t xml:space="preserve"> </w:t>
      </w:r>
      <w:r w:rsidRPr="006E7A4A">
        <w:t>by</w:t>
      </w:r>
      <w:r w:rsidR="001240CD" w:rsidRPr="006E7A4A">
        <w:t xml:space="preserve"> </w:t>
      </w:r>
      <w:r w:rsidRPr="006E7A4A">
        <w:t>People</w:t>
      </w:r>
      <w:r w:rsidR="001240CD" w:rsidRPr="006E7A4A">
        <w:t xml:space="preserve"> </w:t>
      </w:r>
      <w:r w:rsidRPr="006E7A4A">
        <w:t>with</w:t>
      </w:r>
      <w:r w:rsidR="001240CD" w:rsidRPr="006E7A4A">
        <w:t xml:space="preserve"> </w:t>
      </w:r>
      <w:r w:rsidRPr="006E7A4A">
        <w:t>Disabilities</w:t>
      </w:r>
      <w:bookmarkEnd w:id="25"/>
      <w:bookmarkEnd w:id="26"/>
      <w:bookmarkEnd w:id="27"/>
      <w:bookmarkEnd w:id="28"/>
      <w:bookmarkEnd w:id="29"/>
    </w:p>
    <w:p w14:paraId="18D374A5" w14:textId="12620ABD" w:rsidR="00523489" w:rsidRPr="006E7A4A" w:rsidRDefault="000C529F" w:rsidP="006D34A4">
      <w:pPr>
        <w:spacing w:before="100" w:beforeAutospacing="1" w:after="100" w:afterAutospacing="1" w:line="360" w:lineRule="auto"/>
        <w:rPr>
          <w:rFonts w:ascii="Arial" w:hAnsi="Arial" w:cs="Arial"/>
        </w:rPr>
      </w:pPr>
      <w:r w:rsidRPr="006E7A4A">
        <w:rPr>
          <w:rFonts w:ascii="Arial" w:hAnsi="Arial" w:cs="Arial"/>
        </w:rPr>
        <w:t>AVs</w:t>
      </w:r>
      <w:r w:rsidR="001240CD" w:rsidRPr="006E7A4A">
        <w:rPr>
          <w:rFonts w:ascii="Arial" w:hAnsi="Arial" w:cs="Arial"/>
        </w:rPr>
        <w:t xml:space="preserve"> </w:t>
      </w:r>
      <w:r w:rsidR="001B60C5" w:rsidRPr="006E7A4A">
        <w:rPr>
          <w:rFonts w:ascii="Arial" w:hAnsi="Arial" w:cs="Arial"/>
        </w:rPr>
        <w:t>present</w:t>
      </w:r>
      <w:r w:rsidR="001240CD" w:rsidRPr="006E7A4A">
        <w:rPr>
          <w:rFonts w:ascii="Arial" w:hAnsi="Arial" w:cs="Arial"/>
        </w:rPr>
        <w:t xml:space="preserve"> </w:t>
      </w:r>
      <w:r w:rsidR="001B60C5" w:rsidRPr="006E7A4A">
        <w:rPr>
          <w:rFonts w:ascii="Arial" w:hAnsi="Arial" w:cs="Arial"/>
        </w:rPr>
        <w:t>a</w:t>
      </w:r>
      <w:r w:rsidR="001240CD" w:rsidRPr="006E7A4A">
        <w:rPr>
          <w:rFonts w:ascii="Arial" w:hAnsi="Arial" w:cs="Arial"/>
        </w:rPr>
        <w:t xml:space="preserve"> </w:t>
      </w:r>
      <w:r w:rsidR="001B60C5" w:rsidRPr="006E7A4A">
        <w:rPr>
          <w:rFonts w:ascii="Arial" w:hAnsi="Arial" w:cs="Arial"/>
        </w:rPr>
        <w:t>tremendous</w:t>
      </w:r>
      <w:r w:rsidR="001240CD" w:rsidRPr="006E7A4A">
        <w:rPr>
          <w:rFonts w:ascii="Arial" w:hAnsi="Arial" w:cs="Arial"/>
        </w:rPr>
        <w:t xml:space="preserve"> </w:t>
      </w:r>
      <w:r w:rsidR="001B60C5" w:rsidRPr="006E7A4A">
        <w:rPr>
          <w:rFonts w:ascii="Arial" w:hAnsi="Arial" w:cs="Arial"/>
        </w:rPr>
        <w:t>opportunity</w:t>
      </w:r>
      <w:r w:rsidR="001240CD" w:rsidRPr="006E7A4A">
        <w:rPr>
          <w:rFonts w:ascii="Arial" w:hAnsi="Arial" w:cs="Arial"/>
        </w:rPr>
        <w:t xml:space="preserve"> </w:t>
      </w:r>
      <w:r w:rsidR="001B60C5" w:rsidRPr="006E7A4A">
        <w:rPr>
          <w:rFonts w:ascii="Arial" w:hAnsi="Arial" w:cs="Arial"/>
        </w:rPr>
        <w:t>to</w:t>
      </w:r>
      <w:r w:rsidR="001240CD" w:rsidRPr="006E7A4A">
        <w:rPr>
          <w:rFonts w:ascii="Arial" w:hAnsi="Arial" w:cs="Arial"/>
        </w:rPr>
        <w:t xml:space="preserve"> </w:t>
      </w:r>
      <w:r w:rsidR="001B60C5" w:rsidRPr="006E7A4A">
        <w:rPr>
          <w:rFonts w:ascii="Arial" w:hAnsi="Arial" w:cs="Arial"/>
        </w:rPr>
        <w:t>end</w:t>
      </w:r>
      <w:r w:rsidR="001240CD" w:rsidRPr="006E7A4A">
        <w:rPr>
          <w:rFonts w:ascii="Arial" w:hAnsi="Arial" w:cs="Arial"/>
        </w:rPr>
        <w:t xml:space="preserve"> </w:t>
      </w:r>
      <w:r w:rsidR="001B60C5" w:rsidRPr="006E7A4A">
        <w:rPr>
          <w:rFonts w:ascii="Arial" w:hAnsi="Arial" w:cs="Arial"/>
        </w:rPr>
        <w:t>exclusion</w:t>
      </w:r>
      <w:r w:rsidR="001240CD" w:rsidRPr="006E7A4A">
        <w:rPr>
          <w:rFonts w:ascii="Arial" w:hAnsi="Arial" w:cs="Arial"/>
        </w:rPr>
        <w:t xml:space="preserve"> </w:t>
      </w:r>
      <w:r w:rsidR="001B60C5" w:rsidRPr="006E7A4A">
        <w:rPr>
          <w:rFonts w:ascii="Arial" w:hAnsi="Arial" w:cs="Arial"/>
        </w:rPr>
        <w:t>and</w:t>
      </w:r>
      <w:r w:rsidR="001240CD" w:rsidRPr="006E7A4A">
        <w:rPr>
          <w:rFonts w:ascii="Arial" w:hAnsi="Arial" w:cs="Arial"/>
        </w:rPr>
        <w:t xml:space="preserve"> </w:t>
      </w:r>
      <w:r w:rsidR="001B60C5" w:rsidRPr="006E7A4A">
        <w:rPr>
          <w:rFonts w:ascii="Arial" w:hAnsi="Arial" w:cs="Arial"/>
        </w:rPr>
        <w:t>promote</w:t>
      </w:r>
      <w:r w:rsidR="001240CD" w:rsidRPr="006E7A4A">
        <w:rPr>
          <w:rFonts w:ascii="Arial" w:hAnsi="Arial" w:cs="Arial"/>
        </w:rPr>
        <w:t xml:space="preserve"> </w:t>
      </w:r>
      <w:r w:rsidR="001B60C5" w:rsidRPr="006E7A4A">
        <w:rPr>
          <w:rFonts w:ascii="Arial" w:hAnsi="Arial" w:cs="Arial"/>
        </w:rPr>
        <w:t>independence</w:t>
      </w:r>
      <w:r w:rsidR="001240CD" w:rsidRPr="006E7A4A">
        <w:rPr>
          <w:rFonts w:ascii="Arial" w:hAnsi="Arial" w:cs="Arial"/>
        </w:rPr>
        <w:t xml:space="preserve"> </w:t>
      </w:r>
      <w:r w:rsidR="001B60C5" w:rsidRPr="006E7A4A">
        <w:rPr>
          <w:rFonts w:ascii="Arial" w:hAnsi="Arial" w:cs="Arial"/>
        </w:rPr>
        <w:t>for</w:t>
      </w:r>
      <w:r w:rsidR="001240CD" w:rsidRPr="006E7A4A">
        <w:rPr>
          <w:rFonts w:ascii="Arial" w:hAnsi="Arial" w:cs="Arial"/>
        </w:rPr>
        <w:t xml:space="preserve"> </w:t>
      </w:r>
      <w:r w:rsidR="001B60C5" w:rsidRPr="006E7A4A">
        <w:rPr>
          <w:rFonts w:ascii="Arial" w:hAnsi="Arial" w:cs="Arial"/>
        </w:rPr>
        <w:t>anyone</w:t>
      </w:r>
      <w:r w:rsidR="001240CD" w:rsidRPr="006E7A4A">
        <w:rPr>
          <w:rFonts w:ascii="Arial" w:hAnsi="Arial" w:cs="Arial"/>
        </w:rPr>
        <w:t xml:space="preserve"> </w:t>
      </w:r>
      <w:r w:rsidR="001B60C5" w:rsidRPr="006E7A4A">
        <w:rPr>
          <w:rFonts w:ascii="Arial" w:hAnsi="Arial" w:cs="Arial"/>
        </w:rPr>
        <w:t>who</w:t>
      </w:r>
      <w:r w:rsidR="001240CD" w:rsidRPr="006E7A4A">
        <w:rPr>
          <w:rFonts w:ascii="Arial" w:hAnsi="Arial" w:cs="Arial"/>
        </w:rPr>
        <w:t xml:space="preserve"> </w:t>
      </w:r>
      <w:r w:rsidR="001B60C5" w:rsidRPr="006E7A4A">
        <w:rPr>
          <w:rFonts w:ascii="Arial" w:hAnsi="Arial" w:cs="Arial"/>
        </w:rPr>
        <w:t>presently</w:t>
      </w:r>
      <w:r w:rsidR="001240CD" w:rsidRPr="006E7A4A">
        <w:rPr>
          <w:rFonts w:ascii="Arial" w:hAnsi="Arial" w:cs="Arial"/>
        </w:rPr>
        <w:t xml:space="preserve"> </w:t>
      </w:r>
      <w:r w:rsidR="001B60C5" w:rsidRPr="006E7A4A">
        <w:rPr>
          <w:rFonts w:ascii="Arial" w:hAnsi="Arial" w:cs="Arial"/>
        </w:rPr>
        <w:t>cannot</w:t>
      </w:r>
      <w:r w:rsidR="001240CD" w:rsidRPr="006E7A4A">
        <w:rPr>
          <w:rFonts w:ascii="Arial" w:hAnsi="Arial" w:cs="Arial"/>
        </w:rPr>
        <w:t xml:space="preserve"> </w:t>
      </w:r>
      <w:r w:rsidR="001B60C5" w:rsidRPr="006E7A4A">
        <w:rPr>
          <w:rFonts w:ascii="Arial" w:hAnsi="Arial" w:cs="Arial"/>
        </w:rPr>
        <w:t>obtain</w:t>
      </w:r>
      <w:r w:rsidR="001240CD" w:rsidRPr="006E7A4A">
        <w:rPr>
          <w:rFonts w:ascii="Arial" w:hAnsi="Arial" w:cs="Arial"/>
        </w:rPr>
        <w:t xml:space="preserve"> </w:t>
      </w:r>
      <w:r w:rsidR="001B60C5" w:rsidRPr="006E7A4A">
        <w:rPr>
          <w:rFonts w:ascii="Arial" w:hAnsi="Arial" w:cs="Arial"/>
        </w:rPr>
        <w:t>a</w:t>
      </w:r>
      <w:r w:rsidR="001240CD" w:rsidRPr="006E7A4A">
        <w:rPr>
          <w:rFonts w:ascii="Arial" w:hAnsi="Arial" w:cs="Arial"/>
        </w:rPr>
        <w:t xml:space="preserve"> </w:t>
      </w:r>
      <w:r w:rsidR="001B60C5" w:rsidRPr="006E7A4A">
        <w:rPr>
          <w:rFonts w:ascii="Arial" w:hAnsi="Arial" w:cs="Arial"/>
        </w:rPr>
        <w:t>driver</w:t>
      </w:r>
      <w:r w:rsidR="001240CD" w:rsidRPr="006E7A4A">
        <w:rPr>
          <w:rFonts w:ascii="Arial" w:hAnsi="Arial" w:cs="Arial"/>
        </w:rPr>
        <w:t>’</w:t>
      </w:r>
      <w:r w:rsidR="001B60C5" w:rsidRPr="006E7A4A">
        <w:rPr>
          <w:rFonts w:ascii="Arial" w:hAnsi="Arial" w:cs="Arial"/>
        </w:rPr>
        <w:t>s</w:t>
      </w:r>
      <w:r w:rsidR="001240CD" w:rsidRPr="006E7A4A">
        <w:rPr>
          <w:rFonts w:ascii="Arial" w:hAnsi="Arial" w:cs="Arial"/>
        </w:rPr>
        <w:t xml:space="preserve"> </w:t>
      </w:r>
      <w:r w:rsidR="001B60C5" w:rsidRPr="006E7A4A">
        <w:rPr>
          <w:rFonts w:ascii="Arial" w:hAnsi="Arial" w:cs="Arial"/>
        </w:rPr>
        <w:t>license,</w:t>
      </w:r>
      <w:r w:rsidR="001240CD" w:rsidRPr="006E7A4A">
        <w:rPr>
          <w:rFonts w:ascii="Arial" w:hAnsi="Arial" w:cs="Arial"/>
        </w:rPr>
        <w:t xml:space="preserve"> </w:t>
      </w:r>
      <w:r w:rsidR="001B60C5" w:rsidRPr="006E7A4A">
        <w:rPr>
          <w:rFonts w:ascii="Arial" w:hAnsi="Arial" w:cs="Arial"/>
        </w:rPr>
        <w:t>but</w:t>
      </w:r>
      <w:r w:rsidR="001240CD" w:rsidRPr="006E7A4A">
        <w:rPr>
          <w:rFonts w:ascii="Arial" w:hAnsi="Arial" w:cs="Arial"/>
        </w:rPr>
        <w:t xml:space="preserve"> </w:t>
      </w:r>
      <w:r w:rsidR="001B60C5" w:rsidRPr="006E7A4A">
        <w:rPr>
          <w:rFonts w:ascii="Arial" w:hAnsi="Arial" w:cs="Arial"/>
        </w:rPr>
        <w:t>significant</w:t>
      </w:r>
      <w:r w:rsidR="001240CD" w:rsidRPr="006E7A4A">
        <w:rPr>
          <w:rFonts w:ascii="Arial" w:hAnsi="Arial" w:cs="Arial"/>
        </w:rPr>
        <w:t xml:space="preserve"> </w:t>
      </w:r>
      <w:r w:rsidR="001B60C5" w:rsidRPr="006E7A4A">
        <w:rPr>
          <w:rFonts w:ascii="Arial" w:hAnsi="Arial" w:cs="Arial"/>
        </w:rPr>
        <w:t>work</w:t>
      </w:r>
      <w:r w:rsidR="001240CD" w:rsidRPr="006E7A4A">
        <w:rPr>
          <w:rFonts w:ascii="Arial" w:hAnsi="Arial" w:cs="Arial"/>
        </w:rPr>
        <w:t xml:space="preserve"> </w:t>
      </w:r>
      <w:r w:rsidR="001B60C5" w:rsidRPr="006E7A4A">
        <w:rPr>
          <w:rFonts w:ascii="Arial" w:hAnsi="Arial" w:cs="Arial"/>
        </w:rPr>
        <w:t>remains</w:t>
      </w:r>
      <w:r w:rsidR="001240CD" w:rsidRPr="006E7A4A">
        <w:rPr>
          <w:rFonts w:ascii="Arial" w:hAnsi="Arial" w:cs="Arial"/>
        </w:rPr>
        <w:t xml:space="preserve"> </w:t>
      </w:r>
      <w:r w:rsidR="001B60C5" w:rsidRPr="006E7A4A">
        <w:rPr>
          <w:rFonts w:ascii="Arial" w:hAnsi="Arial" w:cs="Arial"/>
        </w:rPr>
        <w:t>to</w:t>
      </w:r>
      <w:r w:rsidR="001240CD" w:rsidRPr="006E7A4A">
        <w:rPr>
          <w:rFonts w:ascii="Arial" w:hAnsi="Arial" w:cs="Arial"/>
        </w:rPr>
        <w:t xml:space="preserve"> </w:t>
      </w:r>
      <w:r w:rsidR="001B60C5" w:rsidRPr="006E7A4A">
        <w:rPr>
          <w:rFonts w:ascii="Arial" w:hAnsi="Arial" w:cs="Arial"/>
        </w:rPr>
        <w:t>ensure</w:t>
      </w:r>
      <w:r w:rsidR="001240CD" w:rsidRPr="006E7A4A">
        <w:rPr>
          <w:rFonts w:ascii="Arial" w:hAnsi="Arial" w:cs="Arial"/>
        </w:rPr>
        <w:t xml:space="preserve"> </w:t>
      </w:r>
      <w:r w:rsidR="001B60C5" w:rsidRPr="006E7A4A">
        <w:rPr>
          <w:rFonts w:ascii="Arial" w:hAnsi="Arial" w:cs="Arial"/>
        </w:rPr>
        <w:t>that</w:t>
      </w:r>
      <w:r w:rsidR="001240CD" w:rsidRPr="006E7A4A">
        <w:rPr>
          <w:rFonts w:ascii="Arial" w:hAnsi="Arial" w:cs="Arial"/>
        </w:rPr>
        <w:t xml:space="preserve"> </w:t>
      </w:r>
      <w:r w:rsidR="001B60C5" w:rsidRPr="006E7A4A">
        <w:rPr>
          <w:rFonts w:ascii="Arial" w:hAnsi="Arial" w:cs="Arial"/>
        </w:rPr>
        <w:t>t</w:t>
      </w:r>
      <w:r w:rsidR="00A55AB6" w:rsidRPr="006E7A4A">
        <w:rPr>
          <w:rFonts w:ascii="Arial" w:hAnsi="Arial" w:cs="Arial"/>
        </w:rPr>
        <w:t>echnological</w:t>
      </w:r>
      <w:r w:rsidR="001240CD" w:rsidRPr="006E7A4A">
        <w:rPr>
          <w:rFonts w:ascii="Arial" w:hAnsi="Arial" w:cs="Arial"/>
        </w:rPr>
        <w:t xml:space="preserve"> </w:t>
      </w:r>
      <w:r w:rsidR="00A55AB6" w:rsidRPr="006E7A4A">
        <w:rPr>
          <w:rFonts w:ascii="Arial" w:hAnsi="Arial" w:cs="Arial"/>
        </w:rPr>
        <w:t>systems</w:t>
      </w:r>
      <w:r w:rsidR="001240CD" w:rsidRPr="006E7A4A">
        <w:rPr>
          <w:rFonts w:ascii="Arial" w:hAnsi="Arial" w:cs="Arial"/>
        </w:rPr>
        <w:t xml:space="preserve"> </w:t>
      </w:r>
      <w:r w:rsidR="001B60C5" w:rsidRPr="006E7A4A">
        <w:rPr>
          <w:rFonts w:ascii="Arial" w:hAnsi="Arial" w:cs="Arial"/>
        </w:rPr>
        <w:t>currently</w:t>
      </w:r>
      <w:r w:rsidR="001240CD" w:rsidRPr="006E7A4A">
        <w:rPr>
          <w:rFonts w:ascii="Arial" w:hAnsi="Arial" w:cs="Arial"/>
        </w:rPr>
        <w:t xml:space="preserve"> </w:t>
      </w:r>
      <w:r w:rsidR="001B60C5" w:rsidRPr="006E7A4A">
        <w:rPr>
          <w:rFonts w:ascii="Arial" w:hAnsi="Arial" w:cs="Arial"/>
        </w:rPr>
        <w:t>in</w:t>
      </w:r>
      <w:r w:rsidR="001240CD" w:rsidRPr="006E7A4A">
        <w:rPr>
          <w:rFonts w:ascii="Arial" w:hAnsi="Arial" w:cs="Arial"/>
        </w:rPr>
        <w:t xml:space="preserve"> </w:t>
      </w:r>
      <w:r w:rsidR="001B60C5" w:rsidRPr="006E7A4A">
        <w:rPr>
          <w:rFonts w:ascii="Arial" w:hAnsi="Arial" w:cs="Arial"/>
        </w:rPr>
        <w:t>development</w:t>
      </w:r>
      <w:r w:rsidR="001240CD" w:rsidRPr="006E7A4A">
        <w:rPr>
          <w:rFonts w:ascii="Arial" w:hAnsi="Arial" w:cs="Arial"/>
        </w:rPr>
        <w:t xml:space="preserve"> </w:t>
      </w:r>
      <w:r w:rsidR="001B60C5" w:rsidRPr="006E7A4A">
        <w:rPr>
          <w:rFonts w:ascii="Arial" w:hAnsi="Arial" w:cs="Arial"/>
        </w:rPr>
        <w:t>will</w:t>
      </w:r>
      <w:r w:rsidR="001240CD" w:rsidRPr="006E7A4A">
        <w:rPr>
          <w:rFonts w:ascii="Arial" w:hAnsi="Arial" w:cs="Arial"/>
        </w:rPr>
        <w:t xml:space="preserve"> </w:t>
      </w:r>
      <w:r w:rsidR="001B60C5" w:rsidRPr="006E7A4A">
        <w:rPr>
          <w:rFonts w:ascii="Arial" w:hAnsi="Arial" w:cs="Arial"/>
        </w:rPr>
        <w:t>enable</w:t>
      </w:r>
      <w:r w:rsidR="001240CD" w:rsidRPr="006E7A4A">
        <w:rPr>
          <w:rFonts w:ascii="Arial" w:hAnsi="Arial" w:cs="Arial"/>
        </w:rPr>
        <w:t xml:space="preserve"> </w:t>
      </w:r>
      <w:r w:rsidR="00A55AB6" w:rsidRPr="006E7A4A">
        <w:rPr>
          <w:rFonts w:ascii="Arial" w:hAnsi="Arial" w:cs="Arial"/>
        </w:rPr>
        <w:t>independent</w:t>
      </w:r>
      <w:r w:rsidR="001240CD" w:rsidRPr="006E7A4A">
        <w:rPr>
          <w:rFonts w:ascii="Arial" w:hAnsi="Arial" w:cs="Arial"/>
        </w:rPr>
        <w:t xml:space="preserve"> </w:t>
      </w:r>
      <w:r w:rsidR="00A55AB6" w:rsidRPr="006E7A4A">
        <w:rPr>
          <w:rFonts w:ascii="Arial" w:hAnsi="Arial" w:cs="Arial"/>
        </w:rPr>
        <w:t>use</w:t>
      </w:r>
      <w:r w:rsidR="001240CD" w:rsidRPr="006E7A4A">
        <w:rPr>
          <w:rFonts w:ascii="Arial" w:hAnsi="Arial" w:cs="Arial"/>
        </w:rPr>
        <w:t xml:space="preserve"> </w:t>
      </w:r>
      <w:r w:rsidR="00A55AB6" w:rsidRPr="006E7A4A">
        <w:rPr>
          <w:rFonts w:ascii="Arial" w:hAnsi="Arial" w:cs="Arial"/>
        </w:rPr>
        <w:t>by</w:t>
      </w:r>
      <w:r w:rsidR="001240CD" w:rsidRPr="006E7A4A">
        <w:rPr>
          <w:rFonts w:ascii="Arial" w:hAnsi="Arial" w:cs="Arial"/>
        </w:rPr>
        <w:t xml:space="preserve"> </w:t>
      </w:r>
      <w:r w:rsidR="00A55AB6" w:rsidRPr="006E7A4A">
        <w:rPr>
          <w:rFonts w:ascii="Arial" w:hAnsi="Arial" w:cs="Arial"/>
        </w:rPr>
        <w:t>people</w:t>
      </w:r>
      <w:r w:rsidR="001240CD" w:rsidRPr="006E7A4A">
        <w:rPr>
          <w:rFonts w:ascii="Arial" w:hAnsi="Arial" w:cs="Arial"/>
        </w:rPr>
        <w:t xml:space="preserve"> </w:t>
      </w:r>
      <w:r w:rsidR="00A55AB6" w:rsidRPr="006E7A4A">
        <w:rPr>
          <w:rFonts w:ascii="Arial" w:hAnsi="Arial" w:cs="Arial"/>
        </w:rPr>
        <w:t>wit</w:t>
      </w:r>
      <w:r w:rsidR="008442C0" w:rsidRPr="006E7A4A">
        <w:rPr>
          <w:rFonts w:ascii="Arial" w:hAnsi="Arial" w:cs="Arial"/>
        </w:rPr>
        <w:t>h</w:t>
      </w:r>
      <w:r w:rsidR="001240CD" w:rsidRPr="006E7A4A">
        <w:rPr>
          <w:rFonts w:ascii="Arial" w:hAnsi="Arial" w:cs="Arial"/>
        </w:rPr>
        <w:t xml:space="preserve"> </w:t>
      </w:r>
      <w:r w:rsidR="00A55AB6" w:rsidRPr="006E7A4A">
        <w:rPr>
          <w:rFonts w:ascii="Arial" w:hAnsi="Arial" w:cs="Arial"/>
        </w:rPr>
        <w:t>disabilities.</w:t>
      </w:r>
      <w:r w:rsidR="001240CD" w:rsidRPr="006E7A4A">
        <w:rPr>
          <w:rFonts w:ascii="Arial" w:hAnsi="Arial" w:cs="Arial"/>
        </w:rPr>
        <w:t xml:space="preserve"> </w:t>
      </w:r>
      <w:r w:rsidR="008940AA" w:rsidRPr="006E7A4A">
        <w:rPr>
          <w:rFonts w:ascii="Arial" w:hAnsi="Arial" w:cs="Arial"/>
        </w:rPr>
        <w:t>It</w:t>
      </w:r>
      <w:r w:rsidR="001240CD" w:rsidRPr="006E7A4A">
        <w:rPr>
          <w:rFonts w:ascii="Arial" w:hAnsi="Arial" w:cs="Arial"/>
        </w:rPr>
        <w:t xml:space="preserve"> </w:t>
      </w:r>
      <w:r w:rsidR="008940AA" w:rsidRPr="006E7A4A">
        <w:rPr>
          <w:rFonts w:ascii="Arial" w:hAnsi="Arial" w:cs="Arial"/>
        </w:rPr>
        <w:t>is</w:t>
      </w:r>
      <w:r w:rsidR="001240CD" w:rsidRPr="006E7A4A">
        <w:rPr>
          <w:rFonts w:ascii="Arial" w:hAnsi="Arial" w:cs="Arial"/>
        </w:rPr>
        <w:t xml:space="preserve"> </w:t>
      </w:r>
      <w:r w:rsidR="008940AA" w:rsidRPr="006E7A4A">
        <w:rPr>
          <w:rFonts w:ascii="Arial" w:hAnsi="Arial" w:cs="Arial"/>
        </w:rPr>
        <w:t>important</w:t>
      </w:r>
      <w:r w:rsidR="001240CD" w:rsidRPr="006E7A4A">
        <w:rPr>
          <w:rFonts w:ascii="Arial" w:hAnsi="Arial" w:cs="Arial"/>
        </w:rPr>
        <w:t xml:space="preserve"> </w:t>
      </w:r>
      <w:r w:rsidR="008940AA" w:rsidRPr="006E7A4A">
        <w:rPr>
          <w:rFonts w:ascii="Arial" w:hAnsi="Arial" w:cs="Arial"/>
        </w:rPr>
        <w:t>that</w:t>
      </w:r>
      <w:r w:rsidR="001240CD" w:rsidRPr="006E7A4A">
        <w:rPr>
          <w:rFonts w:ascii="Arial" w:hAnsi="Arial" w:cs="Arial"/>
        </w:rPr>
        <w:t xml:space="preserve"> </w:t>
      </w:r>
      <w:r w:rsidR="008940AA" w:rsidRPr="006E7A4A">
        <w:rPr>
          <w:rFonts w:ascii="Arial" w:hAnsi="Arial" w:cs="Arial"/>
        </w:rPr>
        <w:t>manufacturers</w:t>
      </w:r>
      <w:r w:rsidR="001240CD" w:rsidRPr="006E7A4A">
        <w:rPr>
          <w:rFonts w:ascii="Arial" w:hAnsi="Arial" w:cs="Arial"/>
        </w:rPr>
        <w:t xml:space="preserve"> </w:t>
      </w:r>
      <w:r w:rsidR="008940AA" w:rsidRPr="006E7A4A">
        <w:rPr>
          <w:rFonts w:ascii="Arial" w:hAnsi="Arial" w:cs="Arial"/>
        </w:rPr>
        <w:t>and</w:t>
      </w:r>
      <w:r w:rsidR="001240CD" w:rsidRPr="006E7A4A">
        <w:rPr>
          <w:rFonts w:ascii="Arial" w:hAnsi="Arial" w:cs="Arial"/>
        </w:rPr>
        <w:t xml:space="preserve"> </w:t>
      </w:r>
      <w:r w:rsidR="008940AA" w:rsidRPr="006E7A4A">
        <w:rPr>
          <w:rFonts w:ascii="Arial" w:hAnsi="Arial" w:cs="Arial"/>
        </w:rPr>
        <w:t>government</w:t>
      </w:r>
      <w:r w:rsidR="001240CD" w:rsidRPr="006E7A4A">
        <w:rPr>
          <w:rFonts w:ascii="Arial" w:hAnsi="Arial" w:cs="Arial"/>
        </w:rPr>
        <w:t xml:space="preserve"> </w:t>
      </w:r>
      <w:r w:rsidR="008940AA" w:rsidRPr="006E7A4A">
        <w:rPr>
          <w:rFonts w:ascii="Arial" w:hAnsi="Arial" w:cs="Arial"/>
        </w:rPr>
        <w:t>agencies</w:t>
      </w:r>
      <w:r w:rsidR="001240CD" w:rsidRPr="006E7A4A">
        <w:rPr>
          <w:rFonts w:ascii="Arial" w:hAnsi="Arial" w:cs="Arial"/>
        </w:rPr>
        <w:t xml:space="preserve"> </w:t>
      </w:r>
      <w:r w:rsidR="008940AA" w:rsidRPr="006E7A4A">
        <w:rPr>
          <w:rFonts w:ascii="Arial" w:hAnsi="Arial" w:cs="Arial"/>
        </w:rPr>
        <w:t>collaborate</w:t>
      </w:r>
      <w:r w:rsidR="001240CD" w:rsidRPr="006E7A4A">
        <w:rPr>
          <w:rFonts w:ascii="Arial" w:hAnsi="Arial" w:cs="Arial"/>
        </w:rPr>
        <w:t xml:space="preserve"> </w:t>
      </w:r>
      <w:r w:rsidR="008940AA" w:rsidRPr="006E7A4A">
        <w:rPr>
          <w:rFonts w:ascii="Arial" w:hAnsi="Arial" w:cs="Arial"/>
        </w:rPr>
        <w:t>with</w:t>
      </w:r>
      <w:r w:rsidR="001240CD" w:rsidRPr="006E7A4A">
        <w:rPr>
          <w:rFonts w:ascii="Arial" w:hAnsi="Arial" w:cs="Arial"/>
        </w:rPr>
        <w:t xml:space="preserve"> </w:t>
      </w:r>
      <w:r w:rsidR="008940AA" w:rsidRPr="006E7A4A">
        <w:rPr>
          <w:rFonts w:ascii="Arial" w:hAnsi="Arial" w:cs="Arial"/>
        </w:rPr>
        <w:t>stakeholders,</w:t>
      </w:r>
      <w:r w:rsidR="001240CD" w:rsidRPr="006E7A4A">
        <w:rPr>
          <w:rFonts w:ascii="Arial" w:hAnsi="Arial" w:cs="Arial"/>
        </w:rPr>
        <w:t xml:space="preserve"> </w:t>
      </w:r>
      <w:r w:rsidR="008940AA" w:rsidRPr="006E7A4A">
        <w:rPr>
          <w:rFonts w:ascii="Arial" w:hAnsi="Arial" w:cs="Arial"/>
        </w:rPr>
        <w:t>such</w:t>
      </w:r>
      <w:r w:rsidR="001240CD" w:rsidRPr="006E7A4A">
        <w:rPr>
          <w:rFonts w:ascii="Arial" w:hAnsi="Arial" w:cs="Arial"/>
        </w:rPr>
        <w:t xml:space="preserve"> </w:t>
      </w:r>
      <w:r w:rsidR="008940AA" w:rsidRPr="006E7A4A">
        <w:rPr>
          <w:rFonts w:ascii="Arial" w:hAnsi="Arial" w:cs="Arial"/>
        </w:rPr>
        <w:t>as</w:t>
      </w:r>
      <w:r w:rsidR="001240CD" w:rsidRPr="006E7A4A">
        <w:rPr>
          <w:rFonts w:ascii="Arial" w:hAnsi="Arial" w:cs="Arial"/>
        </w:rPr>
        <w:t xml:space="preserve"> </w:t>
      </w:r>
      <w:r w:rsidR="008940AA" w:rsidRPr="006E7A4A">
        <w:rPr>
          <w:rFonts w:ascii="Arial" w:hAnsi="Arial" w:cs="Arial"/>
        </w:rPr>
        <w:t>the</w:t>
      </w:r>
      <w:r w:rsidR="001240CD" w:rsidRPr="006E7A4A">
        <w:rPr>
          <w:rFonts w:ascii="Arial" w:hAnsi="Arial" w:cs="Arial"/>
        </w:rPr>
        <w:t xml:space="preserve"> </w:t>
      </w:r>
      <w:r w:rsidR="008940AA" w:rsidRPr="006E7A4A">
        <w:rPr>
          <w:rFonts w:ascii="Arial" w:hAnsi="Arial" w:cs="Arial"/>
        </w:rPr>
        <w:t>disability</w:t>
      </w:r>
      <w:r w:rsidR="001240CD" w:rsidRPr="006E7A4A">
        <w:rPr>
          <w:rFonts w:ascii="Arial" w:hAnsi="Arial" w:cs="Arial"/>
        </w:rPr>
        <w:t xml:space="preserve"> </w:t>
      </w:r>
      <w:r w:rsidR="008940AA" w:rsidRPr="006E7A4A">
        <w:rPr>
          <w:rFonts w:ascii="Arial" w:hAnsi="Arial" w:cs="Arial"/>
        </w:rPr>
        <w:t>community,</w:t>
      </w:r>
      <w:r w:rsidR="001240CD" w:rsidRPr="006E7A4A">
        <w:rPr>
          <w:rFonts w:ascii="Arial" w:hAnsi="Arial" w:cs="Arial"/>
        </w:rPr>
        <w:t xml:space="preserve"> </w:t>
      </w:r>
      <w:r w:rsidR="00E53807" w:rsidRPr="006E7A4A">
        <w:rPr>
          <w:rFonts w:ascii="Arial" w:hAnsi="Arial" w:cs="Arial"/>
        </w:rPr>
        <w:t>to</w:t>
      </w:r>
      <w:r w:rsidR="001240CD" w:rsidRPr="006E7A4A">
        <w:rPr>
          <w:rFonts w:ascii="Arial" w:hAnsi="Arial" w:cs="Arial"/>
        </w:rPr>
        <w:t xml:space="preserve"> </w:t>
      </w:r>
      <w:r w:rsidR="00E53807" w:rsidRPr="006E7A4A">
        <w:rPr>
          <w:rFonts w:ascii="Arial" w:hAnsi="Arial" w:cs="Arial"/>
        </w:rPr>
        <w:t>ensure</w:t>
      </w:r>
      <w:r w:rsidR="001240CD" w:rsidRPr="006E7A4A">
        <w:rPr>
          <w:rFonts w:ascii="Arial" w:hAnsi="Arial" w:cs="Arial"/>
        </w:rPr>
        <w:t xml:space="preserve"> </w:t>
      </w:r>
      <w:r w:rsidR="008940AA" w:rsidRPr="006E7A4A">
        <w:rPr>
          <w:rFonts w:ascii="Arial" w:hAnsi="Arial" w:cs="Arial"/>
        </w:rPr>
        <w:t>that</w:t>
      </w:r>
      <w:r w:rsidR="001240CD" w:rsidRPr="006E7A4A">
        <w:rPr>
          <w:rFonts w:ascii="Arial" w:hAnsi="Arial" w:cs="Arial"/>
        </w:rPr>
        <w:t xml:space="preserve"> </w:t>
      </w:r>
      <w:r w:rsidR="008940AA" w:rsidRPr="006E7A4A">
        <w:rPr>
          <w:rFonts w:ascii="Arial" w:hAnsi="Arial" w:cs="Arial"/>
        </w:rPr>
        <w:t>these</w:t>
      </w:r>
      <w:r w:rsidR="001240CD" w:rsidRPr="006E7A4A">
        <w:rPr>
          <w:rFonts w:ascii="Arial" w:hAnsi="Arial" w:cs="Arial"/>
        </w:rPr>
        <w:t xml:space="preserve"> </w:t>
      </w:r>
      <w:r w:rsidR="008940AA" w:rsidRPr="006E7A4A">
        <w:rPr>
          <w:rFonts w:ascii="Arial" w:hAnsi="Arial" w:cs="Arial"/>
        </w:rPr>
        <w:t>technologies</w:t>
      </w:r>
      <w:r w:rsidR="001240CD" w:rsidRPr="006E7A4A">
        <w:rPr>
          <w:rFonts w:ascii="Arial" w:hAnsi="Arial" w:cs="Arial"/>
        </w:rPr>
        <w:t xml:space="preserve"> </w:t>
      </w:r>
      <w:r w:rsidR="008940AA" w:rsidRPr="006E7A4A">
        <w:rPr>
          <w:rFonts w:ascii="Arial" w:hAnsi="Arial" w:cs="Arial"/>
        </w:rPr>
        <w:t>are</w:t>
      </w:r>
      <w:r w:rsidR="001240CD" w:rsidRPr="006E7A4A">
        <w:rPr>
          <w:rFonts w:ascii="Arial" w:hAnsi="Arial" w:cs="Arial"/>
        </w:rPr>
        <w:t xml:space="preserve"> </w:t>
      </w:r>
      <w:r w:rsidR="008940AA" w:rsidRPr="006E7A4A">
        <w:rPr>
          <w:rFonts w:ascii="Arial" w:hAnsi="Arial" w:cs="Arial"/>
        </w:rPr>
        <w:t>fully</w:t>
      </w:r>
      <w:r w:rsidR="001240CD" w:rsidRPr="006E7A4A">
        <w:rPr>
          <w:rFonts w:ascii="Arial" w:hAnsi="Arial" w:cs="Arial"/>
        </w:rPr>
        <w:t xml:space="preserve"> </w:t>
      </w:r>
      <w:r w:rsidR="008940AA" w:rsidRPr="006E7A4A">
        <w:rPr>
          <w:rFonts w:ascii="Arial" w:hAnsi="Arial" w:cs="Arial"/>
        </w:rPr>
        <w:t>accessible</w:t>
      </w:r>
      <w:r w:rsidR="001240CD" w:rsidRPr="006E7A4A">
        <w:rPr>
          <w:rFonts w:ascii="Arial" w:hAnsi="Arial" w:cs="Arial"/>
        </w:rPr>
        <w:t xml:space="preserve"> </w:t>
      </w:r>
      <w:r w:rsidR="008940AA" w:rsidRPr="006E7A4A">
        <w:rPr>
          <w:rFonts w:ascii="Arial" w:hAnsi="Arial" w:cs="Arial"/>
        </w:rPr>
        <w:t>and</w:t>
      </w:r>
      <w:r w:rsidR="001240CD" w:rsidRPr="006E7A4A">
        <w:rPr>
          <w:rFonts w:ascii="Arial" w:hAnsi="Arial" w:cs="Arial"/>
        </w:rPr>
        <w:t xml:space="preserve"> </w:t>
      </w:r>
      <w:r w:rsidR="008940AA" w:rsidRPr="006E7A4A">
        <w:rPr>
          <w:rFonts w:ascii="Arial" w:hAnsi="Arial" w:cs="Arial"/>
        </w:rPr>
        <w:t>available</w:t>
      </w:r>
      <w:r w:rsidR="001240CD" w:rsidRPr="006E7A4A">
        <w:rPr>
          <w:rFonts w:ascii="Arial" w:hAnsi="Arial" w:cs="Arial"/>
        </w:rPr>
        <w:t xml:space="preserve"> </w:t>
      </w:r>
      <w:r w:rsidR="008940AA" w:rsidRPr="006E7A4A">
        <w:rPr>
          <w:rFonts w:ascii="Arial" w:hAnsi="Arial" w:cs="Arial"/>
        </w:rPr>
        <w:t>to</w:t>
      </w:r>
      <w:r w:rsidR="001240CD" w:rsidRPr="006E7A4A">
        <w:rPr>
          <w:rFonts w:ascii="Arial" w:hAnsi="Arial" w:cs="Arial"/>
        </w:rPr>
        <w:t xml:space="preserve"> </w:t>
      </w:r>
      <w:r w:rsidR="008940AA" w:rsidRPr="006E7A4A">
        <w:rPr>
          <w:rFonts w:ascii="Arial" w:hAnsi="Arial" w:cs="Arial"/>
        </w:rPr>
        <w:t>all.</w:t>
      </w:r>
      <w:r w:rsidR="001240CD" w:rsidRPr="006E7A4A">
        <w:rPr>
          <w:rFonts w:ascii="Arial" w:hAnsi="Arial" w:cs="Arial"/>
        </w:rPr>
        <w:t xml:space="preserve"> </w:t>
      </w:r>
    </w:p>
    <w:p w14:paraId="3D769FED" w14:textId="6EDDCA7A" w:rsidR="00863CA7" w:rsidRPr="006E7A4A" w:rsidRDefault="00033279" w:rsidP="00E87C0E">
      <w:pPr>
        <w:pStyle w:val="Heading3"/>
      </w:pPr>
      <w:bookmarkStart w:id="30" w:name="_Toc430879154"/>
      <w:bookmarkStart w:id="31" w:name="_Toc430879647"/>
      <w:bookmarkStart w:id="32" w:name="_Toc431383686"/>
      <w:bookmarkStart w:id="33" w:name="_Toc431395352"/>
      <w:bookmarkStart w:id="34" w:name="_Toc432443366"/>
      <w:r w:rsidRPr="006E7A4A">
        <w:t>Potential</w:t>
      </w:r>
      <w:r w:rsidR="001240CD" w:rsidRPr="006E7A4A">
        <w:t xml:space="preserve"> </w:t>
      </w:r>
      <w:r w:rsidRPr="006E7A4A">
        <w:t>Policy</w:t>
      </w:r>
      <w:r w:rsidR="001240CD" w:rsidRPr="006E7A4A">
        <w:t xml:space="preserve"> </w:t>
      </w:r>
      <w:r w:rsidRPr="006E7A4A">
        <w:t>and</w:t>
      </w:r>
      <w:r w:rsidR="001240CD" w:rsidRPr="006E7A4A">
        <w:t xml:space="preserve"> </w:t>
      </w:r>
      <w:r w:rsidRPr="006E7A4A">
        <w:t>Societal</w:t>
      </w:r>
      <w:r w:rsidR="001240CD" w:rsidRPr="006E7A4A">
        <w:t xml:space="preserve"> </w:t>
      </w:r>
      <w:r w:rsidRPr="006E7A4A">
        <w:t>Barriers</w:t>
      </w:r>
      <w:r w:rsidR="001240CD" w:rsidRPr="006E7A4A">
        <w:t xml:space="preserve"> </w:t>
      </w:r>
      <w:r w:rsidRPr="006E7A4A">
        <w:t>to</w:t>
      </w:r>
      <w:r w:rsidR="001240CD" w:rsidRPr="006E7A4A">
        <w:t xml:space="preserve"> </w:t>
      </w:r>
      <w:r w:rsidRPr="006E7A4A">
        <w:t>the</w:t>
      </w:r>
      <w:r w:rsidR="001240CD" w:rsidRPr="006E7A4A">
        <w:t xml:space="preserve"> </w:t>
      </w:r>
      <w:r w:rsidRPr="006E7A4A">
        <w:t>Independent</w:t>
      </w:r>
      <w:r w:rsidR="001240CD" w:rsidRPr="006E7A4A">
        <w:t xml:space="preserve"> </w:t>
      </w:r>
      <w:r w:rsidRPr="006E7A4A">
        <w:t>Use</w:t>
      </w:r>
      <w:r w:rsidR="001240CD" w:rsidRPr="006E7A4A">
        <w:t xml:space="preserve"> </w:t>
      </w:r>
      <w:r w:rsidRPr="006E7A4A">
        <w:t>of</w:t>
      </w:r>
      <w:r w:rsidR="001240CD" w:rsidRPr="006E7A4A">
        <w:t xml:space="preserve"> </w:t>
      </w:r>
      <w:r w:rsidRPr="006E7A4A">
        <w:t>Autonomous</w:t>
      </w:r>
      <w:r w:rsidR="001240CD" w:rsidRPr="006E7A4A">
        <w:t xml:space="preserve"> </w:t>
      </w:r>
      <w:r w:rsidRPr="006E7A4A">
        <w:t>Vehicles</w:t>
      </w:r>
      <w:r w:rsidR="001240CD" w:rsidRPr="006E7A4A">
        <w:t xml:space="preserve"> </w:t>
      </w:r>
      <w:r w:rsidRPr="006E7A4A">
        <w:t>by</w:t>
      </w:r>
      <w:r w:rsidR="001240CD" w:rsidRPr="006E7A4A">
        <w:t xml:space="preserve"> </w:t>
      </w:r>
      <w:r w:rsidRPr="006E7A4A">
        <w:t>People</w:t>
      </w:r>
      <w:r w:rsidR="001240CD" w:rsidRPr="006E7A4A">
        <w:t xml:space="preserve"> </w:t>
      </w:r>
      <w:r w:rsidRPr="006E7A4A">
        <w:t>with</w:t>
      </w:r>
      <w:r w:rsidR="001240CD" w:rsidRPr="006E7A4A">
        <w:t xml:space="preserve"> </w:t>
      </w:r>
      <w:r w:rsidRPr="006E7A4A">
        <w:t>Disabilities</w:t>
      </w:r>
      <w:bookmarkEnd w:id="30"/>
      <w:bookmarkEnd w:id="31"/>
      <w:bookmarkEnd w:id="32"/>
      <w:bookmarkEnd w:id="33"/>
      <w:bookmarkEnd w:id="34"/>
    </w:p>
    <w:p w14:paraId="17303628" w14:textId="0CD41E49" w:rsidR="00033279" w:rsidRPr="006E7A4A" w:rsidRDefault="00931F35" w:rsidP="006D34A4">
      <w:pPr>
        <w:spacing w:before="100" w:beforeAutospacing="1" w:after="100" w:afterAutospacing="1" w:line="360" w:lineRule="auto"/>
        <w:rPr>
          <w:rFonts w:ascii="Arial" w:hAnsi="Arial" w:cs="Arial"/>
        </w:rPr>
      </w:pPr>
      <w:r w:rsidRPr="006E7A4A">
        <w:rPr>
          <w:rFonts w:ascii="Arial" w:hAnsi="Arial" w:cs="Arial"/>
        </w:rPr>
        <w:t>There</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nine</w:t>
      </w:r>
      <w:r w:rsidR="001240CD" w:rsidRPr="006E7A4A">
        <w:rPr>
          <w:rFonts w:ascii="Arial" w:hAnsi="Arial" w:cs="Arial"/>
        </w:rPr>
        <w:t xml:space="preserve"> </w:t>
      </w:r>
      <w:r w:rsidR="00033279" w:rsidRPr="006E7A4A">
        <w:rPr>
          <w:rFonts w:ascii="Arial" w:hAnsi="Arial" w:cs="Arial"/>
        </w:rPr>
        <w:t>areas</w:t>
      </w:r>
      <w:r w:rsidR="001240CD" w:rsidRPr="006E7A4A">
        <w:rPr>
          <w:rFonts w:ascii="Arial" w:hAnsi="Arial" w:cs="Arial"/>
        </w:rPr>
        <w:t xml:space="preserve"> </w:t>
      </w:r>
      <w:r w:rsidR="00863CA7" w:rsidRPr="006E7A4A">
        <w:rPr>
          <w:rFonts w:ascii="Arial" w:hAnsi="Arial" w:cs="Arial"/>
        </w:rPr>
        <w:t>where</w:t>
      </w:r>
      <w:r w:rsidR="001240CD" w:rsidRPr="006E7A4A">
        <w:rPr>
          <w:rFonts w:ascii="Arial" w:hAnsi="Arial" w:cs="Arial"/>
        </w:rPr>
        <w:t xml:space="preserve"> </w:t>
      </w:r>
      <w:r w:rsidR="00863CA7" w:rsidRPr="006E7A4A">
        <w:rPr>
          <w:rFonts w:ascii="Arial" w:hAnsi="Arial" w:cs="Arial"/>
        </w:rPr>
        <w:t>policy</w:t>
      </w:r>
      <w:r w:rsidR="001240CD" w:rsidRPr="006E7A4A">
        <w:rPr>
          <w:rFonts w:ascii="Arial" w:hAnsi="Arial" w:cs="Arial"/>
        </w:rPr>
        <w:t xml:space="preserve"> </w:t>
      </w:r>
      <w:r w:rsidR="00863CA7" w:rsidRPr="006E7A4A">
        <w:rPr>
          <w:rFonts w:ascii="Arial" w:hAnsi="Arial" w:cs="Arial"/>
        </w:rPr>
        <w:t>decisions</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00863CA7" w:rsidRPr="006E7A4A">
        <w:rPr>
          <w:rFonts w:ascii="Arial" w:hAnsi="Arial" w:cs="Arial"/>
        </w:rPr>
        <w:t>affect</w:t>
      </w:r>
      <w:r w:rsidR="001240CD" w:rsidRPr="006E7A4A">
        <w:rPr>
          <w:rFonts w:ascii="Arial" w:hAnsi="Arial" w:cs="Arial"/>
        </w:rPr>
        <w:t xml:space="preserve"> </w:t>
      </w:r>
      <w:r w:rsidR="00863CA7" w:rsidRPr="006E7A4A">
        <w:rPr>
          <w:rFonts w:ascii="Arial" w:hAnsi="Arial" w:cs="Arial"/>
        </w:rPr>
        <w:t>the</w:t>
      </w:r>
      <w:r w:rsidR="001240CD" w:rsidRPr="006E7A4A">
        <w:rPr>
          <w:rFonts w:ascii="Arial" w:hAnsi="Arial" w:cs="Arial"/>
        </w:rPr>
        <w:t xml:space="preserve"> </w:t>
      </w:r>
      <w:r w:rsidR="00863CA7" w:rsidRPr="006E7A4A">
        <w:rPr>
          <w:rFonts w:ascii="Arial" w:hAnsi="Arial" w:cs="Arial"/>
        </w:rPr>
        <w:t>use</w:t>
      </w:r>
      <w:r w:rsidR="001240CD" w:rsidRPr="006E7A4A">
        <w:rPr>
          <w:rFonts w:ascii="Arial" w:hAnsi="Arial" w:cs="Arial"/>
        </w:rPr>
        <w:t xml:space="preserve"> </w:t>
      </w:r>
      <w:r w:rsidR="00863CA7" w:rsidRPr="006E7A4A">
        <w:rPr>
          <w:rFonts w:ascii="Arial" w:hAnsi="Arial" w:cs="Arial"/>
        </w:rPr>
        <w:t>of</w:t>
      </w:r>
      <w:r w:rsidR="001240CD" w:rsidRPr="006E7A4A">
        <w:rPr>
          <w:rFonts w:ascii="Arial" w:hAnsi="Arial" w:cs="Arial"/>
        </w:rPr>
        <w:t xml:space="preserve"> </w:t>
      </w:r>
      <w:r w:rsidR="00863CA7" w:rsidRPr="006E7A4A">
        <w:rPr>
          <w:rFonts w:ascii="Arial" w:hAnsi="Arial" w:cs="Arial"/>
        </w:rPr>
        <w:t>AVs</w:t>
      </w:r>
      <w:r w:rsidR="001240CD" w:rsidRPr="006E7A4A">
        <w:rPr>
          <w:rFonts w:ascii="Arial" w:hAnsi="Arial" w:cs="Arial"/>
        </w:rPr>
        <w:t xml:space="preserve"> </w:t>
      </w:r>
      <w:r w:rsidR="00863CA7" w:rsidRPr="006E7A4A">
        <w:rPr>
          <w:rFonts w:ascii="Arial" w:hAnsi="Arial" w:cs="Arial"/>
        </w:rPr>
        <w:t>by</w:t>
      </w:r>
      <w:r w:rsidR="001240CD" w:rsidRPr="006E7A4A">
        <w:rPr>
          <w:rFonts w:ascii="Arial" w:hAnsi="Arial" w:cs="Arial"/>
        </w:rPr>
        <w:t xml:space="preserve"> </w:t>
      </w:r>
      <w:r w:rsidR="00863CA7" w:rsidRPr="006E7A4A">
        <w:rPr>
          <w:rFonts w:ascii="Arial" w:hAnsi="Arial" w:cs="Arial"/>
        </w:rPr>
        <w:t>people</w:t>
      </w:r>
      <w:r w:rsidR="001240CD" w:rsidRPr="006E7A4A">
        <w:rPr>
          <w:rFonts w:ascii="Arial" w:hAnsi="Arial" w:cs="Arial"/>
        </w:rPr>
        <w:t xml:space="preserve"> </w:t>
      </w:r>
      <w:r w:rsidR="00863CA7" w:rsidRPr="006E7A4A">
        <w:rPr>
          <w:rFonts w:ascii="Arial" w:hAnsi="Arial" w:cs="Arial"/>
        </w:rPr>
        <w:t>with</w:t>
      </w:r>
      <w:r w:rsidR="001240CD" w:rsidRPr="006E7A4A">
        <w:rPr>
          <w:rFonts w:ascii="Arial" w:hAnsi="Arial" w:cs="Arial"/>
        </w:rPr>
        <w:t xml:space="preserve"> </w:t>
      </w:r>
      <w:r w:rsidR="00863CA7" w:rsidRPr="006E7A4A">
        <w:rPr>
          <w:rFonts w:ascii="Arial" w:hAnsi="Arial" w:cs="Arial"/>
        </w:rPr>
        <w:t>disabilities</w:t>
      </w:r>
      <w:r w:rsidR="00075BF1" w:rsidRPr="006E7A4A">
        <w:rPr>
          <w:rFonts w:ascii="Arial" w:hAnsi="Arial" w:cs="Arial"/>
        </w:rPr>
        <w:t>.</w:t>
      </w:r>
      <w:r w:rsidR="001240CD" w:rsidRPr="006E7A4A">
        <w:rPr>
          <w:rFonts w:ascii="Arial" w:hAnsi="Arial" w:cs="Arial"/>
        </w:rPr>
        <w:t xml:space="preserve"> </w:t>
      </w:r>
      <w:r w:rsidR="00075BF1" w:rsidRPr="006E7A4A">
        <w:rPr>
          <w:rFonts w:ascii="Arial" w:hAnsi="Arial" w:cs="Arial"/>
        </w:rPr>
        <w:t>While</w:t>
      </w:r>
      <w:r w:rsidR="001240CD" w:rsidRPr="006E7A4A">
        <w:rPr>
          <w:rFonts w:ascii="Arial" w:hAnsi="Arial" w:cs="Arial"/>
        </w:rPr>
        <w:t xml:space="preserve"> </w:t>
      </w:r>
      <w:r w:rsidR="00075BF1" w:rsidRPr="006E7A4A">
        <w:rPr>
          <w:rFonts w:ascii="Arial" w:hAnsi="Arial" w:cs="Arial"/>
        </w:rPr>
        <w:t>some</w:t>
      </w:r>
      <w:r w:rsidR="001240CD" w:rsidRPr="006E7A4A">
        <w:rPr>
          <w:rFonts w:ascii="Arial" w:hAnsi="Arial" w:cs="Arial"/>
        </w:rPr>
        <w:t xml:space="preserve"> </w:t>
      </w:r>
      <w:r w:rsidR="00075BF1" w:rsidRPr="006E7A4A">
        <w:rPr>
          <w:rFonts w:ascii="Arial" w:hAnsi="Arial" w:cs="Arial"/>
        </w:rPr>
        <w:t>of</w:t>
      </w:r>
      <w:r w:rsidR="001240CD" w:rsidRPr="006E7A4A">
        <w:rPr>
          <w:rFonts w:ascii="Arial" w:hAnsi="Arial" w:cs="Arial"/>
        </w:rPr>
        <w:t xml:space="preserve"> </w:t>
      </w:r>
      <w:r w:rsidR="00075BF1" w:rsidRPr="006E7A4A">
        <w:rPr>
          <w:rFonts w:ascii="Arial" w:hAnsi="Arial" w:cs="Arial"/>
        </w:rPr>
        <w:t>the</w:t>
      </w:r>
      <w:r w:rsidR="00532854" w:rsidRPr="006E7A4A">
        <w:rPr>
          <w:rFonts w:ascii="Arial" w:hAnsi="Arial" w:cs="Arial"/>
        </w:rPr>
        <w:t>se</w:t>
      </w:r>
      <w:r w:rsidR="001240CD" w:rsidRPr="006E7A4A">
        <w:rPr>
          <w:rFonts w:ascii="Arial" w:hAnsi="Arial" w:cs="Arial"/>
        </w:rPr>
        <w:t xml:space="preserve"> </w:t>
      </w:r>
      <w:r w:rsidR="00075BF1" w:rsidRPr="006E7A4A">
        <w:rPr>
          <w:rFonts w:ascii="Arial" w:hAnsi="Arial" w:cs="Arial"/>
        </w:rPr>
        <w:t>barriers</w:t>
      </w:r>
      <w:r w:rsidR="001240CD" w:rsidRPr="006E7A4A">
        <w:rPr>
          <w:rFonts w:ascii="Arial" w:hAnsi="Arial" w:cs="Arial"/>
        </w:rPr>
        <w:t xml:space="preserve"> </w:t>
      </w:r>
      <w:r w:rsidR="00075BF1" w:rsidRPr="006E7A4A">
        <w:rPr>
          <w:rFonts w:ascii="Arial" w:hAnsi="Arial" w:cs="Arial"/>
        </w:rPr>
        <w:t>only</w:t>
      </w:r>
      <w:r w:rsidR="001240CD" w:rsidRPr="006E7A4A">
        <w:rPr>
          <w:rFonts w:ascii="Arial" w:hAnsi="Arial" w:cs="Arial"/>
        </w:rPr>
        <w:t xml:space="preserve"> </w:t>
      </w:r>
      <w:r w:rsidR="00075BF1" w:rsidRPr="006E7A4A">
        <w:rPr>
          <w:rFonts w:ascii="Arial" w:hAnsi="Arial" w:cs="Arial"/>
        </w:rPr>
        <w:t>affect</w:t>
      </w:r>
      <w:r w:rsidR="001240CD" w:rsidRPr="006E7A4A">
        <w:rPr>
          <w:rFonts w:ascii="Arial" w:hAnsi="Arial" w:cs="Arial"/>
        </w:rPr>
        <w:t xml:space="preserve"> </w:t>
      </w:r>
      <w:r w:rsidR="00075BF1" w:rsidRPr="006E7A4A">
        <w:rPr>
          <w:rFonts w:ascii="Arial" w:hAnsi="Arial" w:cs="Arial"/>
        </w:rPr>
        <w:t>people</w:t>
      </w:r>
      <w:r w:rsidR="001240CD" w:rsidRPr="006E7A4A">
        <w:rPr>
          <w:rFonts w:ascii="Arial" w:hAnsi="Arial" w:cs="Arial"/>
        </w:rPr>
        <w:t xml:space="preserve"> </w:t>
      </w:r>
      <w:r w:rsidR="00075BF1" w:rsidRPr="006E7A4A">
        <w:rPr>
          <w:rFonts w:ascii="Arial" w:hAnsi="Arial" w:cs="Arial"/>
        </w:rPr>
        <w:t>with</w:t>
      </w:r>
      <w:r w:rsidR="001240CD" w:rsidRPr="006E7A4A">
        <w:rPr>
          <w:rFonts w:ascii="Arial" w:hAnsi="Arial" w:cs="Arial"/>
        </w:rPr>
        <w:t xml:space="preserve"> </w:t>
      </w:r>
      <w:r w:rsidR="00075BF1" w:rsidRPr="006E7A4A">
        <w:rPr>
          <w:rFonts w:ascii="Arial" w:hAnsi="Arial" w:cs="Arial"/>
        </w:rPr>
        <w:t>disabilities,</w:t>
      </w:r>
      <w:r w:rsidR="001240CD" w:rsidRPr="006E7A4A">
        <w:rPr>
          <w:rFonts w:ascii="Arial" w:hAnsi="Arial" w:cs="Arial"/>
        </w:rPr>
        <w:t xml:space="preserve"> </w:t>
      </w:r>
      <w:r w:rsidR="00605A5A" w:rsidRPr="006E7A4A">
        <w:rPr>
          <w:rFonts w:ascii="Arial" w:hAnsi="Arial" w:cs="Arial"/>
        </w:rPr>
        <w:t>all</w:t>
      </w:r>
      <w:r w:rsidR="001240CD" w:rsidRPr="006E7A4A">
        <w:rPr>
          <w:rFonts w:ascii="Arial" w:hAnsi="Arial" w:cs="Arial"/>
        </w:rPr>
        <w:t xml:space="preserve"> </w:t>
      </w:r>
      <w:r w:rsidR="00605A5A" w:rsidRPr="006E7A4A">
        <w:rPr>
          <w:rFonts w:ascii="Arial" w:hAnsi="Arial" w:cs="Arial"/>
        </w:rPr>
        <w:t>potential</w:t>
      </w:r>
      <w:r w:rsidR="001240CD" w:rsidRPr="006E7A4A">
        <w:rPr>
          <w:rFonts w:ascii="Arial" w:hAnsi="Arial" w:cs="Arial"/>
        </w:rPr>
        <w:t xml:space="preserve"> </w:t>
      </w:r>
      <w:r w:rsidR="00605A5A" w:rsidRPr="006E7A4A">
        <w:rPr>
          <w:rFonts w:ascii="Arial" w:hAnsi="Arial" w:cs="Arial"/>
        </w:rPr>
        <w:t>users</w:t>
      </w:r>
      <w:r w:rsidR="001240CD" w:rsidRPr="006E7A4A">
        <w:rPr>
          <w:rFonts w:ascii="Arial" w:hAnsi="Arial" w:cs="Arial"/>
        </w:rPr>
        <w:t xml:space="preserve"> </w:t>
      </w:r>
      <w:r w:rsidR="00605A5A" w:rsidRPr="006E7A4A">
        <w:rPr>
          <w:rFonts w:ascii="Arial" w:hAnsi="Arial" w:cs="Arial"/>
        </w:rPr>
        <w:t>share</w:t>
      </w:r>
      <w:r w:rsidR="001240CD" w:rsidRPr="006E7A4A">
        <w:rPr>
          <w:rFonts w:ascii="Arial" w:hAnsi="Arial" w:cs="Arial"/>
        </w:rPr>
        <w:t xml:space="preserve"> </w:t>
      </w:r>
      <w:r w:rsidR="00605A5A" w:rsidRPr="006E7A4A">
        <w:rPr>
          <w:rFonts w:ascii="Arial" w:hAnsi="Arial" w:cs="Arial"/>
        </w:rPr>
        <w:t>most</w:t>
      </w:r>
      <w:r w:rsidR="001240CD" w:rsidRPr="006E7A4A">
        <w:rPr>
          <w:rFonts w:ascii="Arial" w:hAnsi="Arial" w:cs="Arial"/>
        </w:rPr>
        <w:t xml:space="preserve"> </w:t>
      </w:r>
      <w:r w:rsidR="00605A5A" w:rsidRPr="006E7A4A">
        <w:rPr>
          <w:rFonts w:ascii="Arial" w:hAnsi="Arial" w:cs="Arial"/>
        </w:rPr>
        <w:t>of</w:t>
      </w:r>
      <w:r w:rsidR="001240CD" w:rsidRPr="006E7A4A">
        <w:rPr>
          <w:rFonts w:ascii="Arial" w:hAnsi="Arial" w:cs="Arial"/>
        </w:rPr>
        <w:t xml:space="preserve"> </w:t>
      </w:r>
      <w:r w:rsidR="00605A5A" w:rsidRPr="006E7A4A">
        <w:rPr>
          <w:rFonts w:ascii="Arial" w:hAnsi="Arial" w:cs="Arial"/>
        </w:rPr>
        <w:t>the</w:t>
      </w:r>
      <w:r w:rsidR="00532854" w:rsidRPr="006E7A4A">
        <w:rPr>
          <w:rFonts w:ascii="Arial" w:hAnsi="Arial" w:cs="Arial"/>
        </w:rPr>
        <w:t>m</w:t>
      </w:r>
      <w:r w:rsidR="00075BF1" w:rsidRPr="006E7A4A">
        <w:rPr>
          <w:rFonts w:ascii="Arial" w:hAnsi="Arial" w:cs="Arial"/>
        </w:rPr>
        <w:t>:</w:t>
      </w:r>
    </w:p>
    <w:p w14:paraId="26275D31" w14:textId="23D8F286" w:rsidR="00033279" w:rsidRPr="003E3D48" w:rsidRDefault="00033279" w:rsidP="000E06DC">
      <w:pPr>
        <w:pStyle w:val="Heading2"/>
      </w:pPr>
      <w:bookmarkStart w:id="35" w:name="_Toc430879155"/>
      <w:bookmarkStart w:id="36" w:name="_Toc430879648"/>
      <w:bookmarkStart w:id="37" w:name="_Toc431383687"/>
      <w:bookmarkStart w:id="38" w:name="_Toc431395353"/>
      <w:bookmarkStart w:id="39" w:name="_Toc432443367"/>
      <w:r w:rsidRPr="003E3D48">
        <w:t>Driver</w:t>
      </w:r>
      <w:r w:rsidR="001240CD" w:rsidRPr="003E3D48">
        <w:t>’</w:t>
      </w:r>
      <w:r w:rsidRPr="003E3D48">
        <w:t>s</w:t>
      </w:r>
      <w:r w:rsidR="001240CD" w:rsidRPr="003E3D48">
        <w:t xml:space="preserve"> </w:t>
      </w:r>
      <w:proofErr w:type="gramStart"/>
      <w:r w:rsidRPr="003E3D48">
        <w:t>Licensing</w:t>
      </w:r>
      <w:bookmarkEnd w:id="35"/>
      <w:bookmarkEnd w:id="36"/>
      <w:bookmarkEnd w:id="37"/>
      <w:bookmarkEnd w:id="38"/>
      <w:bookmarkEnd w:id="39"/>
      <w:proofErr w:type="gramEnd"/>
    </w:p>
    <w:p w14:paraId="25726098" w14:textId="5265C064" w:rsidR="00033279" w:rsidRPr="006E7A4A" w:rsidRDefault="00075BF1" w:rsidP="006D34A4">
      <w:pPr>
        <w:spacing w:before="100" w:beforeAutospacing="1" w:after="100" w:afterAutospacing="1" w:line="360" w:lineRule="auto"/>
        <w:rPr>
          <w:rFonts w:ascii="Arial" w:hAnsi="Arial" w:cs="Arial"/>
        </w:rPr>
      </w:pPr>
      <w:r w:rsidRPr="006E7A4A">
        <w:rPr>
          <w:rFonts w:ascii="Arial" w:hAnsi="Arial" w:cs="Arial"/>
        </w:rPr>
        <w:t>Once</w:t>
      </w:r>
      <w:r w:rsidR="001240CD" w:rsidRPr="006E7A4A">
        <w:rPr>
          <w:rFonts w:ascii="Arial" w:hAnsi="Arial" w:cs="Arial"/>
        </w:rPr>
        <w:t xml:space="preserve"> </w:t>
      </w:r>
      <w:r w:rsidR="0058652E" w:rsidRPr="006E7A4A">
        <w:rPr>
          <w:rFonts w:ascii="Arial" w:hAnsi="Arial" w:cs="Arial"/>
        </w:rPr>
        <w:t>Level</w:t>
      </w:r>
      <w:r w:rsidR="001240CD" w:rsidRPr="006E7A4A">
        <w:rPr>
          <w:rFonts w:ascii="Arial" w:hAnsi="Arial" w:cs="Arial"/>
        </w:rPr>
        <w:t xml:space="preserve"> </w:t>
      </w:r>
      <w:r w:rsidR="0058652E" w:rsidRPr="006E7A4A">
        <w:rPr>
          <w:rFonts w:ascii="Arial" w:hAnsi="Arial" w:cs="Arial"/>
        </w:rPr>
        <w:t>4</w:t>
      </w:r>
      <w:r w:rsidR="001240CD" w:rsidRPr="006E7A4A">
        <w:rPr>
          <w:rFonts w:ascii="Arial" w:hAnsi="Arial" w:cs="Arial"/>
        </w:rPr>
        <w:t xml:space="preserve"> </w:t>
      </w:r>
      <w:r w:rsidR="0058652E" w:rsidRPr="006E7A4A">
        <w:rPr>
          <w:rFonts w:ascii="Arial" w:hAnsi="Arial" w:cs="Arial"/>
        </w:rPr>
        <w:t>AVs</w:t>
      </w:r>
      <w:r w:rsidR="001240CD" w:rsidRPr="006E7A4A">
        <w:rPr>
          <w:rFonts w:ascii="Arial" w:hAnsi="Arial" w:cs="Arial"/>
        </w:rPr>
        <w:t xml:space="preserve"> </w:t>
      </w:r>
      <w:r w:rsidR="00BB4CEF" w:rsidRPr="006E7A4A">
        <w:rPr>
          <w:rFonts w:ascii="Arial" w:hAnsi="Arial" w:cs="Arial"/>
        </w:rPr>
        <w:t>(</w:t>
      </w:r>
      <w:r w:rsidR="00532854" w:rsidRPr="006E7A4A">
        <w:rPr>
          <w:rFonts w:ascii="Arial" w:hAnsi="Arial" w:cs="Arial"/>
        </w:rPr>
        <w:t>i.e.,</w:t>
      </w:r>
      <w:r w:rsidR="001240CD" w:rsidRPr="006E7A4A">
        <w:rPr>
          <w:rFonts w:ascii="Arial" w:hAnsi="Arial" w:cs="Arial"/>
        </w:rPr>
        <w:t xml:space="preserve"> </w:t>
      </w:r>
      <w:r w:rsidR="00BB4CEF" w:rsidRPr="006E7A4A">
        <w:rPr>
          <w:rFonts w:ascii="Arial" w:hAnsi="Arial" w:cs="Arial"/>
        </w:rPr>
        <w:t>fully</w:t>
      </w:r>
      <w:r w:rsidR="001240CD" w:rsidRPr="006E7A4A">
        <w:rPr>
          <w:rFonts w:ascii="Arial" w:hAnsi="Arial" w:cs="Arial"/>
        </w:rPr>
        <w:t xml:space="preserve"> </w:t>
      </w:r>
      <w:r w:rsidR="00BB4CEF" w:rsidRPr="006E7A4A">
        <w:rPr>
          <w:rFonts w:ascii="Arial" w:hAnsi="Arial" w:cs="Arial"/>
        </w:rPr>
        <w:t>self-driving</w:t>
      </w:r>
      <w:r w:rsidR="001240CD" w:rsidRPr="006E7A4A">
        <w:rPr>
          <w:rFonts w:ascii="Arial" w:hAnsi="Arial" w:cs="Arial"/>
        </w:rPr>
        <w:t xml:space="preserve"> </w:t>
      </w:r>
      <w:r w:rsidR="00BB4CEF" w:rsidRPr="006E7A4A">
        <w:rPr>
          <w:rFonts w:ascii="Arial" w:hAnsi="Arial" w:cs="Arial"/>
        </w:rPr>
        <w:t>cars)</w:t>
      </w:r>
      <w:r w:rsidR="001240CD" w:rsidRPr="006E7A4A">
        <w:rPr>
          <w:rFonts w:ascii="Arial" w:hAnsi="Arial" w:cs="Arial"/>
        </w:rPr>
        <w:t xml:space="preserve"> </w:t>
      </w:r>
      <w:r w:rsidR="0058652E" w:rsidRPr="006E7A4A">
        <w:rPr>
          <w:rFonts w:ascii="Arial" w:hAnsi="Arial" w:cs="Arial"/>
        </w:rPr>
        <w:t>are</w:t>
      </w:r>
      <w:r w:rsidR="001240CD" w:rsidRPr="006E7A4A">
        <w:rPr>
          <w:rFonts w:ascii="Arial" w:hAnsi="Arial" w:cs="Arial"/>
        </w:rPr>
        <w:t xml:space="preserve"> </w:t>
      </w:r>
      <w:r w:rsidR="0058652E" w:rsidRPr="006E7A4A">
        <w:rPr>
          <w:rFonts w:ascii="Arial" w:hAnsi="Arial" w:cs="Arial"/>
        </w:rPr>
        <w:t>available</w:t>
      </w:r>
      <w:r w:rsidR="00A057D4" w:rsidRPr="006E7A4A">
        <w:rPr>
          <w:rFonts w:ascii="Arial" w:hAnsi="Arial" w:cs="Arial"/>
        </w:rPr>
        <w:t>,</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no</w:t>
      </w:r>
      <w:r w:rsidR="001240CD" w:rsidRPr="006E7A4A">
        <w:rPr>
          <w:rFonts w:ascii="Arial" w:hAnsi="Arial" w:cs="Arial"/>
        </w:rPr>
        <w:t xml:space="preserve"> </w:t>
      </w:r>
      <w:r w:rsidR="0058652E" w:rsidRPr="006E7A4A">
        <w:rPr>
          <w:rFonts w:ascii="Arial" w:hAnsi="Arial" w:cs="Arial"/>
        </w:rPr>
        <w:t>reason</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0058652E" w:rsidRPr="006E7A4A">
        <w:rPr>
          <w:rFonts w:ascii="Arial" w:hAnsi="Arial" w:cs="Arial"/>
        </w:rPr>
        <w:t>an</w:t>
      </w:r>
      <w:r w:rsidR="001240CD" w:rsidRPr="006E7A4A">
        <w:rPr>
          <w:rFonts w:ascii="Arial" w:hAnsi="Arial" w:cs="Arial"/>
        </w:rPr>
        <w:t xml:space="preserve"> </w:t>
      </w:r>
      <w:r w:rsidR="0058652E" w:rsidRPr="006E7A4A">
        <w:rPr>
          <w:rFonts w:ascii="Arial" w:hAnsi="Arial" w:cs="Arial"/>
        </w:rPr>
        <w:t>occupant</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0058652E" w:rsidRPr="006E7A4A">
        <w:rPr>
          <w:rFonts w:ascii="Arial" w:hAnsi="Arial" w:cs="Arial"/>
        </w:rPr>
        <w:t>be</w:t>
      </w:r>
      <w:r w:rsidR="001240CD" w:rsidRPr="006E7A4A">
        <w:rPr>
          <w:rFonts w:ascii="Arial" w:hAnsi="Arial" w:cs="Arial"/>
        </w:rPr>
        <w:t xml:space="preserve"> </w:t>
      </w:r>
      <w:r w:rsidR="0058652E" w:rsidRPr="006E7A4A">
        <w:rPr>
          <w:rFonts w:ascii="Arial" w:hAnsi="Arial" w:cs="Arial"/>
        </w:rPr>
        <w:t>licensed</w:t>
      </w:r>
      <w:r w:rsidR="001240CD" w:rsidRPr="006E7A4A">
        <w:rPr>
          <w:rFonts w:ascii="Arial" w:hAnsi="Arial" w:cs="Arial"/>
        </w:rPr>
        <w:t xml:space="preserve"> </w:t>
      </w:r>
      <w:r w:rsidR="0058652E" w:rsidRPr="006E7A4A">
        <w:rPr>
          <w:rFonts w:ascii="Arial" w:hAnsi="Arial" w:cs="Arial"/>
        </w:rPr>
        <w:t>at</w:t>
      </w:r>
      <w:r w:rsidR="001240CD" w:rsidRPr="006E7A4A">
        <w:rPr>
          <w:rFonts w:ascii="Arial" w:hAnsi="Arial" w:cs="Arial"/>
        </w:rPr>
        <w:t xml:space="preserve"> </w:t>
      </w:r>
      <w:r w:rsidR="0058652E" w:rsidRPr="006E7A4A">
        <w:rPr>
          <w:rFonts w:ascii="Arial" w:hAnsi="Arial" w:cs="Arial"/>
        </w:rPr>
        <w:t>all</w:t>
      </w:r>
      <w:r w:rsidR="004822DD" w:rsidRPr="006E7A4A">
        <w:rPr>
          <w:rFonts w:ascii="Arial" w:hAnsi="Arial" w:cs="Arial"/>
        </w:rPr>
        <w:t>.</w:t>
      </w:r>
      <w:r w:rsidR="001240CD" w:rsidRPr="006E7A4A">
        <w:rPr>
          <w:rFonts w:ascii="Arial" w:hAnsi="Arial" w:cs="Arial"/>
        </w:rPr>
        <w:t xml:space="preserve"> </w:t>
      </w:r>
      <w:r w:rsidR="0058652E" w:rsidRPr="006E7A4A">
        <w:rPr>
          <w:rFonts w:ascii="Arial" w:hAnsi="Arial" w:cs="Arial"/>
        </w:rPr>
        <w:t>In</w:t>
      </w:r>
      <w:r w:rsidR="001240CD" w:rsidRPr="006E7A4A">
        <w:rPr>
          <w:rFonts w:ascii="Arial" w:hAnsi="Arial" w:cs="Arial"/>
        </w:rPr>
        <w:t xml:space="preserve"> </w:t>
      </w:r>
      <w:r w:rsidR="0058652E" w:rsidRPr="006E7A4A">
        <w:rPr>
          <w:rFonts w:ascii="Arial" w:hAnsi="Arial" w:cs="Arial"/>
        </w:rPr>
        <w:t>order</w:t>
      </w:r>
      <w:r w:rsidR="001240CD" w:rsidRPr="006E7A4A">
        <w:rPr>
          <w:rFonts w:ascii="Arial" w:hAnsi="Arial" w:cs="Arial"/>
        </w:rPr>
        <w:t xml:space="preserve"> </w:t>
      </w:r>
      <w:r w:rsidR="0058652E" w:rsidRPr="006E7A4A">
        <w:rPr>
          <w:rFonts w:ascii="Arial" w:hAnsi="Arial" w:cs="Arial"/>
        </w:rPr>
        <w:t>for</w:t>
      </w:r>
      <w:r w:rsidR="001240CD" w:rsidRPr="006E7A4A">
        <w:rPr>
          <w:rFonts w:ascii="Arial" w:hAnsi="Arial" w:cs="Arial"/>
        </w:rPr>
        <w:t xml:space="preserve"> </w:t>
      </w:r>
      <w:r w:rsidR="00BB4CEF" w:rsidRPr="006E7A4A">
        <w:rPr>
          <w:rFonts w:ascii="Arial" w:hAnsi="Arial" w:cs="Arial"/>
        </w:rPr>
        <w:t>all</w:t>
      </w:r>
      <w:r w:rsidR="001240CD" w:rsidRPr="006E7A4A">
        <w:rPr>
          <w:rFonts w:ascii="Arial" w:hAnsi="Arial" w:cs="Arial"/>
        </w:rPr>
        <w:t xml:space="preserve"> </w:t>
      </w:r>
      <w:r w:rsidR="0058652E" w:rsidRPr="006E7A4A">
        <w:rPr>
          <w:rFonts w:ascii="Arial" w:hAnsi="Arial" w:cs="Arial"/>
        </w:rPr>
        <w:t>people</w:t>
      </w:r>
      <w:r w:rsidR="001240CD" w:rsidRPr="006E7A4A">
        <w:rPr>
          <w:rFonts w:ascii="Arial" w:hAnsi="Arial" w:cs="Arial"/>
        </w:rPr>
        <w:t xml:space="preserve"> </w:t>
      </w:r>
      <w:r w:rsidR="0058652E" w:rsidRPr="006E7A4A">
        <w:rPr>
          <w:rFonts w:ascii="Arial" w:hAnsi="Arial" w:cs="Arial"/>
        </w:rPr>
        <w:t>with</w:t>
      </w:r>
      <w:r w:rsidR="001240CD" w:rsidRPr="006E7A4A">
        <w:rPr>
          <w:rFonts w:ascii="Arial" w:hAnsi="Arial" w:cs="Arial"/>
        </w:rPr>
        <w:t xml:space="preserve"> </w:t>
      </w:r>
      <w:r w:rsidR="0058652E" w:rsidRPr="006E7A4A">
        <w:rPr>
          <w:rFonts w:ascii="Arial" w:hAnsi="Arial" w:cs="Arial"/>
        </w:rPr>
        <w:t>disabilities</w:t>
      </w:r>
      <w:r w:rsidR="00BB4CEF" w:rsidRPr="006E7A4A">
        <w:rPr>
          <w:rFonts w:ascii="Arial" w:hAnsi="Arial" w:cs="Arial"/>
        </w:rPr>
        <w:t>,</w:t>
      </w:r>
      <w:r w:rsidR="001240CD" w:rsidRPr="006E7A4A">
        <w:rPr>
          <w:rFonts w:ascii="Arial" w:hAnsi="Arial" w:cs="Arial"/>
        </w:rPr>
        <w:t xml:space="preserve"> </w:t>
      </w:r>
      <w:r w:rsidR="00BB4CEF" w:rsidRPr="006E7A4A">
        <w:rPr>
          <w:rFonts w:ascii="Arial" w:hAnsi="Arial" w:cs="Arial"/>
        </w:rPr>
        <w:t>no</w:t>
      </w:r>
      <w:r w:rsidR="001240CD" w:rsidRPr="006E7A4A">
        <w:rPr>
          <w:rFonts w:ascii="Arial" w:hAnsi="Arial" w:cs="Arial"/>
        </w:rPr>
        <w:t xml:space="preserve"> </w:t>
      </w:r>
      <w:r w:rsidR="00BB4CEF" w:rsidRPr="006E7A4A">
        <w:rPr>
          <w:rFonts w:ascii="Arial" w:hAnsi="Arial" w:cs="Arial"/>
        </w:rPr>
        <w:t>matter</w:t>
      </w:r>
      <w:r w:rsidR="001240CD" w:rsidRPr="006E7A4A">
        <w:rPr>
          <w:rFonts w:ascii="Arial" w:hAnsi="Arial" w:cs="Arial"/>
        </w:rPr>
        <w:t xml:space="preserve"> </w:t>
      </w:r>
      <w:r w:rsidR="00BB4CEF" w:rsidRPr="006E7A4A">
        <w:rPr>
          <w:rFonts w:ascii="Arial" w:hAnsi="Arial" w:cs="Arial"/>
        </w:rPr>
        <w:t>where</w:t>
      </w:r>
      <w:r w:rsidR="001240CD" w:rsidRPr="006E7A4A">
        <w:rPr>
          <w:rFonts w:ascii="Arial" w:hAnsi="Arial" w:cs="Arial"/>
        </w:rPr>
        <w:t xml:space="preserve"> </w:t>
      </w:r>
      <w:r w:rsidR="00BB4CEF" w:rsidRPr="006E7A4A">
        <w:rPr>
          <w:rFonts w:ascii="Arial" w:hAnsi="Arial" w:cs="Arial"/>
        </w:rPr>
        <w:t>they</w:t>
      </w:r>
      <w:r w:rsidR="001240CD" w:rsidRPr="006E7A4A">
        <w:rPr>
          <w:rFonts w:ascii="Arial" w:hAnsi="Arial" w:cs="Arial"/>
        </w:rPr>
        <w:t xml:space="preserve"> </w:t>
      </w:r>
      <w:r w:rsidR="00BB4CEF" w:rsidRPr="006E7A4A">
        <w:rPr>
          <w:rFonts w:ascii="Arial" w:hAnsi="Arial" w:cs="Arial"/>
        </w:rPr>
        <w:t>reside,</w:t>
      </w:r>
      <w:r w:rsidR="001240CD" w:rsidRPr="006E7A4A">
        <w:rPr>
          <w:rFonts w:ascii="Arial" w:hAnsi="Arial" w:cs="Arial"/>
        </w:rPr>
        <w:t xml:space="preserve"> </w:t>
      </w:r>
      <w:r w:rsidR="0058652E" w:rsidRPr="006E7A4A">
        <w:rPr>
          <w:rFonts w:ascii="Arial" w:hAnsi="Arial" w:cs="Arial"/>
        </w:rPr>
        <w:t>to</w:t>
      </w:r>
      <w:r w:rsidR="001240CD" w:rsidRPr="006E7A4A">
        <w:rPr>
          <w:rFonts w:ascii="Arial" w:hAnsi="Arial" w:cs="Arial"/>
        </w:rPr>
        <w:t xml:space="preserve"> </w:t>
      </w:r>
      <w:r w:rsidR="0058652E" w:rsidRPr="006E7A4A">
        <w:rPr>
          <w:rFonts w:ascii="Arial" w:hAnsi="Arial" w:cs="Arial"/>
        </w:rPr>
        <w:t>benefit</w:t>
      </w:r>
      <w:r w:rsidR="001240CD" w:rsidRPr="006E7A4A">
        <w:rPr>
          <w:rFonts w:ascii="Arial" w:hAnsi="Arial" w:cs="Arial"/>
        </w:rPr>
        <w:t xml:space="preserve"> </w:t>
      </w:r>
      <w:r w:rsidR="0058652E" w:rsidRPr="006E7A4A">
        <w:rPr>
          <w:rFonts w:ascii="Arial" w:hAnsi="Arial" w:cs="Arial"/>
        </w:rPr>
        <w:t>from</w:t>
      </w:r>
      <w:r w:rsidR="001240CD" w:rsidRPr="006E7A4A">
        <w:rPr>
          <w:rFonts w:ascii="Arial" w:hAnsi="Arial" w:cs="Arial"/>
        </w:rPr>
        <w:t xml:space="preserve"> </w:t>
      </w:r>
      <w:r w:rsidR="0058652E" w:rsidRPr="006E7A4A">
        <w:rPr>
          <w:rFonts w:ascii="Arial" w:hAnsi="Arial" w:cs="Arial"/>
        </w:rPr>
        <w:t>the</w:t>
      </w:r>
      <w:r w:rsidR="001240CD" w:rsidRPr="006E7A4A">
        <w:rPr>
          <w:rFonts w:ascii="Arial" w:hAnsi="Arial" w:cs="Arial"/>
        </w:rPr>
        <w:t xml:space="preserve"> </w:t>
      </w:r>
      <w:r w:rsidR="0058652E" w:rsidRPr="006E7A4A">
        <w:rPr>
          <w:rFonts w:ascii="Arial" w:hAnsi="Arial" w:cs="Arial"/>
        </w:rPr>
        <w:t>technology</w:t>
      </w:r>
      <w:r w:rsidR="00A057D4" w:rsidRPr="006E7A4A">
        <w:rPr>
          <w:rFonts w:ascii="Arial" w:hAnsi="Arial" w:cs="Arial"/>
        </w:rPr>
        <w:t>,</w:t>
      </w:r>
      <w:r w:rsidR="001240CD" w:rsidRPr="006E7A4A">
        <w:rPr>
          <w:rFonts w:ascii="Arial" w:hAnsi="Arial" w:cs="Arial"/>
        </w:rPr>
        <w:t xml:space="preserve"> </w:t>
      </w:r>
      <w:r w:rsidR="0075731A" w:rsidRPr="006E7A4A">
        <w:rPr>
          <w:rFonts w:ascii="Arial" w:hAnsi="Arial" w:cs="Arial"/>
        </w:rPr>
        <w:t>licensing</w:t>
      </w:r>
      <w:r w:rsidR="001240CD" w:rsidRPr="006E7A4A">
        <w:rPr>
          <w:rFonts w:ascii="Arial" w:hAnsi="Arial" w:cs="Arial"/>
        </w:rPr>
        <w:t xml:space="preserve"> </w:t>
      </w:r>
      <w:r w:rsidR="0075731A" w:rsidRPr="006E7A4A">
        <w:rPr>
          <w:rFonts w:ascii="Arial" w:hAnsi="Arial" w:cs="Arial"/>
        </w:rPr>
        <w:t>or</w:t>
      </w:r>
      <w:r w:rsidR="001240CD" w:rsidRPr="006E7A4A">
        <w:rPr>
          <w:rFonts w:ascii="Arial" w:hAnsi="Arial" w:cs="Arial"/>
        </w:rPr>
        <w:t xml:space="preserve"> </w:t>
      </w:r>
      <w:r w:rsidR="0075731A" w:rsidRPr="006E7A4A">
        <w:rPr>
          <w:rFonts w:ascii="Arial" w:hAnsi="Arial" w:cs="Arial"/>
        </w:rPr>
        <w:t>operating</w:t>
      </w:r>
      <w:r w:rsidR="001240CD" w:rsidRPr="006E7A4A">
        <w:rPr>
          <w:rFonts w:ascii="Arial" w:hAnsi="Arial" w:cs="Arial"/>
        </w:rPr>
        <w:t xml:space="preserve"> </w:t>
      </w:r>
      <w:r w:rsidR="0075731A" w:rsidRPr="006E7A4A">
        <w:rPr>
          <w:rFonts w:ascii="Arial" w:hAnsi="Arial" w:cs="Arial"/>
        </w:rPr>
        <w:t>requirements</w:t>
      </w:r>
      <w:r w:rsidR="001240CD" w:rsidRPr="006E7A4A">
        <w:rPr>
          <w:rFonts w:ascii="Arial" w:hAnsi="Arial" w:cs="Arial"/>
        </w:rPr>
        <w:t xml:space="preserve"> </w:t>
      </w:r>
      <w:r w:rsidR="0058652E" w:rsidRPr="006E7A4A">
        <w:rPr>
          <w:rFonts w:ascii="Arial" w:hAnsi="Arial" w:cs="Arial"/>
        </w:rPr>
        <w:t>must</w:t>
      </w:r>
      <w:r w:rsidR="001240CD" w:rsidRPr="006E7A4A">
        <w:rPr>
          <w:rFonts w:ascii="Arial" w:hAnsi="Arial" w:cs="Arial"/>
        </w:rPr>
        <w:t xml:space="preserve"> </w:t>
      </w:r>
      <w:r w:rsidR="0058652E" w:rsidRPr="006E7A4A">
        <w:rPr>
          <w:rFonts w:ascii="Arial" w:hAnsi="Arial" w:cs="Arial"/>
        </w:rPr>
        <w:t>be</w:t>
      </w:r>
      <w:r w:rsidR="001240CD" w:rsidRPr="006E7A4A">
        <w:rPr>
          <w:rFonts w:ascii="Arial" w:hAnsi="Arial" w:cs="Arial"/>
        </w:rPr>
        <w:t xml:space="preserve"> </w:t>
      </w:r>
      <w:r w:rsidR="0058652E" w:rsidRPr="006E7A4A">
        <w:rPr>
          <w:rFonts w:ascii="Arial" w:hAnsi="Arial" w:cs="Arial"/>
        </w:rPr>
        <w:t>the</w:t>
      </w:r>
      <w:r w:rsidR="001240CD" w:rsidRPr="006E7A4A">
        <w:rPr>
          <w:rFonts w:ascii="Arial" w:hAnsi="Arial" w:cs="Arial"/>
        </w:rPr>
        <w:t xml:space="preserve"> </w:t>
      </w:r>
      <w:r w:rsidR="0058652E" w:rsidRPr="006E7A4A">
        <w:rPr>
          <w:rFonts w:ascii="Arial" w:hAnsi="Arial" w:cs="Arial"/>
        </w:rPr>
        <w:t>same</w:t>
      </w:r>
      <w:r w:rsidR="001240CD" w:rsidRPr="006E7A4A">
        <w:rPr>
          <w:rFonts w:ascii="Arial" w:hAnsi="Arial" w:cs="Arial"/>
        </w:rPr>
        <w:t xml:space="preserve"> </w:t>
      </w:r>
      <w:r w:rsidR="0058652E" w:rsidRPr="006E7A4A">
        <w:rPr>
          <w:rFonts w:ascii="Arial" w:hAnsi="Arial" w:cs="Arial"/>
        </w:rPr>
        <w:t>across</w:t>
      </w:r>
      <w:r w:rsidR="001240CD" w:rsidRPr="006E7A4A">
        <w:rPr>
          <w:rFonts w:ascii="Arial" w:hAnsi="Arial" w:cs="Arial"/>
        </w:rPr>
        <w:t xml:space="preserve"> </w:t>
      </w:r>
      <w:r w:rsidR="0058652E" w:rsidRPr="006E7A4A">
        <w:rPr>
          <w:rFonts w:ascii="Arial" w:hAnsi="Arial" w:cs="Arial"/>
        </w:rPr>
        <w:t>all</w:t>
      </w:r>
      <w:r w:rsidR="001240CD" w:rsidRPr="006E7A4A">
        <w:rPr>
          <w:rFonts w:ascii="Arial" w:hAnsi="Arial" w:cs="Arial"/>
        </w:rPr>
        <w:t xml:space="preserve"> </w:t>
      </w:r>
      <w:r w:rsidR="0058652E" w:rsidRPr="006E7A4A">
        <w:rPr>
          <w:rFonts w:ascii="Arial" w:hAnsi="Arial" w:cs="Arial"/>
        </w:rPr>
        <w:t>50</w:t>
      </w:r>
      <w:r w:rsidR="001240CD" w:rsidRPr="006E7A4A">
        <w:rPr>
          <w:rFonts w:ascii="Arial" w:hAnsi="Arial" w:cs="Arial"/>
        </w:rPr>
        <w:t xml:space="preserve"> </w:t>
      </w:r>
      <w:r w:rsidR="0058652E" w:rsidRPr="006E7A4A">
        <w:rPr>
          <w:rFonts w:ascii="Arial" w:hAnsi="Arial" w:cs="Arial"/>
        </w:rPr>
        <w:t>states.</w:t>
      </w:r>
    </w:p>
    <w:p w14:paraId="6DCF01B8" w14:textId="79261D4F" w:rsidR="00BB4CEF" w:rsidRPr="006E7A4A" w:rsidRDefault="00BB4CEF" w:rsidP="006D34A4">
      <w:pPr>
        <w:spacing w:before="100" w:beforeAutospacing="1" w:after="100" w:afterAutospacing="1" w:line="360" w:lineRule="auto"/>
        <w:rPr>
          <w:rFonts w:ascii="Arial" w:hAnsi="Arial" w:cs="Arial"/>
        </w:rPr>
      </w:pPr>
      <w:r w:rsidRPr="006E7A4A">
        <w:rPr>
          <w:rFonts w:ascii="Arial" w:hAnsi="Arial" w:cs="Arial"/>
        </w:rPr>
        <w:lastRenderedPageBreak/>
        <w:t>Currently,</w:t>
      </w:r>
      <w:r w:rsidR="001240CD" w:rsidRPr="006E7A4A">
        <w:rPr>
          <w:rFonts w:ascii="Arial" w:hAnsi="Arial" w:cs="Arial"/>
        </w:rPr>
        <w:t xml:space="preserve"> </w:t>
      </w:r>
      <w:r w:rsidRPr="006E7A4A">
        <w:rPr>
          <w:rFonts w:ascii="Arial" w:hAnsi="Arial" w:cs="Arial"/>
        </w:rPr>
        <w:t>states</w:t>
      </w:r>
      <w:r w:rsidR="001240CD" w:rsidRPr="006E7A4A">
        <w:rPr>
          <w:rFonts w:ascii="Arial" w:hAnsi="Arial" w:cs="Arial"/>
        </w:rPr>
        <w:t xml:space="preserve"> </w:t>
      </w:r>
      <w:r w:rsidRPr="006E7A4A">
        <w:rPr>
          <w:rFonts w:ascii="Arial" w:hAnsi="Arial" w:cs="Arial"/>
        </w:rPr>
        <w:t>set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rules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issuing</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licenses,</w:t>
      </w:r>
      <w:r w:rsidR="001240CD" w:rsidRPr="006E7A4A">
        <w:rPr>
          <w:rFonts w:ascii="Arial" w:hAnsi="Arial" w:cs="Arial"/>
        </w:rPr>
        <w:t xml:space="preserve"> </w:t>
      </w:r>
      <w:r w:rsidRPr="006E7A4A">
        <w:rPr>
          <w:rFonts w:ascii="Arial" w:hAnsi="Arial" w:cs="Arial"/>
        </w:rPr>
        <w:t>while</w:t>
      </w:r>
      <w:r w:rsidR="001240CD" w:rsidRPr="006E7A4A">
        <w:rPr>
          <w:rFonts w:ascii="Arial" w:hAnsi="Arial" w:cs="Arial"/>
        </w:rPr>
        <w:t xml:space="preserve"> </w:t>
      </w:r>
      <w:r w:rsidRPr="006E7A4A">
        <w:rPr>
          <w:rFonts w:ascii="Arial" w:hAnsi="Arial" w:cs="Arial"/>
        </w:rPr>
        <w:t>NHTSA</w:t>
      </w:r>
      <w:r w:rsidR="001240CD" w:rsidRPr="006E7A4A">
        <w:rPr>
          <w:rFonts w:ascii="Arial" w:hAnsi="Arial" w:cs="Arial"/>
        </w:rPr>
        <w:t xml:space="preserve"> </w:t>
      </w:r>
      <w:r w:rsidRPr="006E7A4A">
        <w:rPr>
          <w:rFonts w:ascii="Arial" w:hAnsi="Arial" w:cs="Arial"/>
        </w:rPr>
        <w:t>sets</w:t>
      </w:r>
      <w:r w:rsidR="001240CD" w:rsidRPr="006E7A4A">
        <w:rPr>
          <w:rFonts w:ascii="Arial" w:hAnsi="Arial" w:cs="Arial"/>
        </w:rPr>
        <w:t xml:space="preserve"> </w:t>
      </w:r>
      <w:r w:rsidRPr="006E7A4A">
        <w:rPr>
          <w:rFonts w:ascii="Arial" w:hAnsi="Arial" w:cs="Arial"/>
        </w:rPr>
        <w:t>motor</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safety</w:t>
      </w:r>
      <w:r w:rsidR="001240CD" w:rsidRPr="006E7A4A">
        <w:rPr>
          <w:rFonts w:ascii="Arial" w:hAnsi="Arial" w:cs="Arial"/>
        </w:rPr>
        <w:t xml:space="preserve"> </w:t>
      </w:r>
      <w:r w:rsidRPr="006E7A4A">
        <w:rPr>
          <w:rFonts w:ascii="Arial" w:hAnsi="Arial" w:cs="Arial"/>
        </w:rPr>
        <w:t>standards.</w:t>
      </w:r>
      <w:r w:rsidR="001240CD" w:rsidRPr="006E7A4A">
        <w:rPr>
          <w:rFonts w:ascii="Arial" w:hAnsi="Arial" w:cs="Arial"/>
        </w:rPr>
        <w:t xml:space="preserve"> </w:t>
      </w:r>
      <w:r w:rsidRPr="006E7A4A">
        <w:rPr>
          <w:rFonts w:ascii="Arial" w:hAnsi="Arial" w:cs="Arial"/>
        </w:rPr>
        <w:t>Although</w:t>
      </w:r>
      <w:r w:rsidR="001240CD" w:rsidRPr="006E7A4A">
        <w:rPr>
          <w:rFonts w:ascii="Arial" w:hAnsi="Arial" w:cs="Arial"/>
        </w:rPr>
        <w:t xml:space="preserve"> </w:t>
      </w:r>
      <w:r w:rsidRPr="006E7A4A">
        <w:rPr>
          <w:rFonts w:ascii="Arial" w:hAnsi="Arial" w:cs="Arial"/>
        </w:rPr>
        <w:t>NHTSA</w:t>
      </w:r>
      <w:r w:rsidR="001240CD" w:rsidRPr="006E7A4A">
        <w:rPr>
          <w:rFonts w:ascii="Arial" w:hAnsi="Arial" w:cs="Arial"/>
        </w:rPr>
        <w:t xml:space="preserve"> </w:t>
      </w:r>
      <w:r w:rsidRPr="006E7A4A">
        <w:rPr>
          <w:rFonts w:ascii="Arial" w:hAnsi="Arial" w:cs="Arial"/>
        </w:rPr>
        <w:t>lacks</w:t>
      </w:r>
      <w:r w:rsidR="001240CD" w:rsidRPr="006E7A4A">
        <w:rPr>
          <w:rFonts w:ascii="Arial" w:hAnsi="Arial" w:cs="Arial"/>
        </w:rPr>
        <w:t xml:space="preserve"> </w:t>
      </w:r>
      <w:r w:rsidRPr="006E7A4A">
        <w:rPr>
          <w:rFonts w:ascii="Arial" w:hAnsi="Arial" w:cs="Arial"/>
        </w:rPr>
        <w:t>legal</w:t>
      </w:r>
      <w:r w:rsidR="001240CD" w:rsidRPr="006E7A4A">
        <w:rPr>
          <w:rFonts w:ascii="Arial" w:hAnsi="Arial" w:cs="Arial"/>
        </w:rPr>
        <w:t xml:space="preserve"> </w:t>
      </w:r>
      <w:r w:rsidRPr="006E7A4A">
        <w:rPr>
          <w:rFonts w:ascii="Arial" w:hAnsi="Arial" w:cs="Arial"/>
        </w:rPr>
        <w:t>authority</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regulate</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licensing</w:t>
      </w:r>
      <w:r w:rsidR="001240CD" w:rsidRPr="006E7A4A">
        <w:rPr>
          <w:rFonts w:ascii="Arial" w:hAnsi="Arial" w:cs="Arial"/>
        </w:rPr>
        <w:t xml:space="preserve"> </w:t>
      </w:r>
      <w:r w:rsidRPr="006E7A4A">
        <w:rPr>
          <w:rFonts w:ascii="Arial" w:hAnsi="Arial" w:cs="Arial"/>
        </w:rPr>
        <w:t>requirements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individuals,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6B40DC">
        <w:rPr>
          <w:rFonts w:ascii="Arial" w:hAnsi="Arial" w:cs="Arial"/>
        </w:rPr>
        <w:t>a</w:t>
      </w:r>
      <w:r w:rsidRPr="006E7A4A">
        <w:rPr>
          <w:rFonts w:ascii="Arial" w:hAnsi="Arial" w:cs="Arial"/>
        </w:rPr>
        <w:t>gency</w:t>
      </w:r>
      <w:r w:rsidR="001240CD" w:rsidRPr="006E7A4A">
        <w:rPr>
          <w:rFonts w:ascii="Arial" w:hAnsi="Arial" w:cs="Arial"/>
        </w:rPr>
        <w:t xml:space="preserve"> </w:t>
      </w:r>
      <w:r w:rsidRPr="006E7A4A">
        <w:rPr>
          <w:rFonts w:ascii="Arial" w:hAnsi="Arial" w:cs="Arial"/>
        </w:rPr>
        <w:t>works</w:t>
      </w:r>
      <w:r w:rsidR="001240CD" w:rsidRPr="006E7A4A">
        <w:rPr>
          <w:rFonts w:ascii="Arial" w:hAnsi="Arial" w:cs="Arial"/>
        </w:rPr>
        <w:t xml:space="preserve"> </w:t>
      </w:r>
      <w:r w:rsidRPr="006E7A4A">
        <w:rPr>
          <w:rFonts w:ascii="Arial" w:hAnsi="Arial" w:cs="Arial"/>
        </w:rPr>
        <w:t>closely</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states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American</w:t>
      </w:r>
      <w:r w:rsidR="001240CD" w:rsidRPr="006E7A4A">
        <w:rPr>
          <w:rFonts w:ascii="Arial" w:hAnsi="Arial" w:cs="Arial"/>
        </w:rPr>
        <w:t xml:space="preserve"> </w:t>
      </w:r>
      <w:r w:rsidRPr="006E7A4A">
        <w:rPr>
          <w:rFonts w:ascii="Arial" w:hAnsi="Arial" w:cs="Arial"/>
        </w:rPr>
        <w:t>Association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Motor</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Administrators</w:t>
      </w:r>
      <w:r w:rsidR="001240CD" w:rsidRPr="006E7A4A">
        <w:rPr>
          <w:rFonts w:ascii="Arial" w:hAnsi="Arial" w:cs="Arial"/>
        </w:rPr>
        <w:t xml:space="preserve"> </w:t>
      </w:r>
      <w:r w:rsidR="00F269CD" w:rsidRPr="006E7A4A">
        <w:rPr>
          <w:rFonts w:ascii="Arial" w:hAnsi="Arial" w:cs="Arial"/>
        </w:rPr>
        <w:t>(AAMVA)</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broad</w:t>
      </w:r>
      <w:r w:rsidR="001240CD" w:rsidRPr="006E7A4A">
        <w:rPr>
          <w:rFonts w:ascii="Arial" w:hAnsi="Arial" w:cs="Arial"/>
        </w:rPr>
        <w:t xml:space="preserve"> </w:t>
      </w:r>
      <w:r w:rsidRPr="006E7A4A">
        <w:rPr>
          <w:rFonts w:ascii="Arial" w:hAnsi="Arial" w:cs="Arial"/>
        </w:rPr>
        <w:t>range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behavioral</w:t>
      </w:r>
      <w:r w:rsidR="001240CD" w:rsidRPr="006E7A4A">
        <w:rPr>
          <w:rFonts w:ascii="Arial" w:hAnsi="Arial" w:cs="Arial"/>
        </w:rPr>
        <w:t xml:space="preserve"> </w:t>
      </w:r>
      <w:r w:rsidRPr="006E7A4A">
        <w:rPr>
          <w:rFonts w:ascii="Arial" w:hAnsi="Arial" w:cs="Arial"/>
        </w:rPr>
        <w:t>issues,</w:t>
      </w:r>
      <w:r w:rsidR="001240CD" w:rsidRPr="006E7A4A">
        <w:rPr>
          <w:rFonts w:ascii="Arial" w:hAnsi="Arial" w:cs="Arial"/>
        </w:rPr>
        <w:t xml:space="preserve"> </w:t>
      </w:r>
      <w:r w:rsidRPr="006E7A4A">
        <w:rPr>
          <w:rFonts w:ascii="Arial" w:hAnsi="Arial" w:cs="Arial"/>
        </w:rPr>
        <w:t>some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which</w:t>
      </w:r>
      <w:r w:rsidR="001240CD" w:rsidRPr="006E7A4A">
        <w:rPr>
          <w:rFonts w:ascii="Arial" w:hAnsi="Arial" w:cs="Arial"/>
        </w:rPr>
        <w:t xml:space="preserve"> </w:t>
      </w:r>
      <w:r w:rsidRPr="006E7A4A">
        <w:rPr>
          <w:rFonts w:ascii="Arial" w:hAnsi="Arial" w:cs="Arial"/>
        </w:rPr>
        <w:t>relate</w:t>
      </w:r>
      <w:r w:rsidR="001240CD" w:rsidRPr="006E7A4A">
        <w:rPr>
          <w:rFonts w:ascii="Arial" w:hAnsi="Arial" w:cs="Arial"/>
        </w:rPr>
        <w:t xml:space="preserve"> </w:t>
      </w:r>
      <w:r w:rsidRPr="006E7A4A">
        <w:rPr>
          <w:rFonts w:ascii="Arial" w:hAnsi="Arial" w:cs="Arial"/>
        </w:rPr>
        <w:t>directly</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licensing.</w:t>
      </w:r>
      <w:r w:rsidR="001240CD" w:rsidRPr="006E7A4A">
        <w:rPr>
          <w:rFonts w:ascii="Arial" w:hAnsi="Arial" w:cs="Arial"/>
        </w:rPr>
        <w:t xml:space="preserve"> </w:t>
      </w:r>
      <w:r w:rsidRPr="006E7A4A">
        <w:rPr>
          <w:rFonts w:ascii="Arial" w:hAnsi="Arial" w:cs="Arial"/>
        </w:rPr>
        <w:t>Examples</w:t>
      </w:r>
      <w:r w:rsidR="001240CD" w:rsidRPr="006E7A4A">
        <w:rPr>
          <w:rFonts w:ascii="Arial" w:hAnsi="Arial" w:cs="Arial"/>
        </w:rPr>
        <w:t xml:space="preserve"> </w:t>
      </w:r>
      <w:r w:rsidRPr="006E7A4A">
        <w:rPr>
          <w:rFonts w:ascii="Arial" w:hAnsi="Arial" w:cs="Arial"/>
        </w:rPr>
        <w:t>include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licensing</w:t>
      </w:r>
      <w:r w:rsidR="001240CD" w:rsidRPr="006E7A4A">
        <w:rPr>
          <w:rFonts w:ascii="Arial" w:hAnsi="Arial" w:cs="Arial"/>
        </w:rPr>
        <w:t xml:space="preserve"> </w:t>
      </w:r>
      <w:r w:rsidRPr="006E7A4A">
        <w:rPr>
          <w:rFonts w:ascii="Arial" w:hAnsi="Arial" w:cs="Arial"/>
        </w:rPr>
        <w:t>best</w:t>
      </w:r>
      <w:r w:rsidR="001240CD" w:rsidRPr="006E7A4A">
        <w:rPr>
          <w:rFonts w:ascii="Arial" w:hAnsi="Arial" w:cs="Arial"/>
        </w:rPr>
        <w:t xml:space="preserve"> </w:t>
      </w:r>
      <w:r w:rsidRPr="006E7A4A">
        <w:rPr>
          <w:rFonts w:ascii="Arial" w:hAnsi="Arial" w:cs="Arial"/>
        </w:rPr>
        <w:t>practices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application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medical</w:t>
      </w:r>
      <w:r w:rsidR="001240CD" w:rsidRPr="006E7A4A">
        <w:rPr>
          <w:rFonts w:ascii="Arial" w:hAnsi="Arial" w:cs="Arial"/>
        </w:rPr>
        <w:t xml:space="preserve"> </w:t>
      </w:r>
      <w:r w:rsidRPr="006E7A4A">
        <w:rPr>
          <w:rFonts w:ascii="Arial" w:hAnsi="Arial" w:cs="Arial"/>
        </w:rPr>
        <w:t>standards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drivers</w:t>
      </w:r>
      <w:r w:rsidR="001240CD" w:rsidRPr="006E7A4A">
        <w:rPr>
          <w:rFonts w:ascii="Arial" w:hAnsi="Arial" w:cs="Arial"/>
        </w:rPr>
        <w:t xml:space="preserve"> </w:t>
      </w:r>
      <w:r w:rsidR="00800D82" w:rsidRPr="006E7A4A">
        <w:rPr>
          <w:rFonts w:ascii="Arial" w:hAnsi="Arial" w:cs="Arial"/>
        </w:rPr>
        <w:t>who</w:t>
      </w:r>
      <w:r w:rsidR="001240CD" w:rsidRPr="006E7A4A">
        <w:rPr>
          <w:rFonts w:ascii="Arial" w:hAnsi="Arial" w:cs="Arial"/>
        </w:rPr>
        <w:t xml:space="preserve"> </w:t>
      </w:r>
      <w:r w:rsidR="00800D82" w:rsidRPr="006E7A4A">
        <w:rPr>
          <w:rFonts w:ascii="Arial" w:hAnsi="Arial" w:cs="Arial"/>
        </w:rPr>
        <w:t>are</w:t>
      </w:r>
      <w:r w:rsidR="001240CD" w:rsidRPr="006E7A4A">
        <w:rPr>
          <w:rFonts w:ascii="Arial" w:hAnsi="Arial" w:cs="Arial"/>
        </w:rPr>
        <w:t xml:space="preserve"> </w:t>
      </w:r>
      <w:r w:rsidR="00800D82" w:rsidRPr="006E7A4A">
        <w:rPr>
          <w:rFonts w:ascii="Arial" w:hAnsi="Arial" w:cs="Arial"/>
        </w:rPr>
        <w:t>aging</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individuals</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NHTSA</w:t>
      </w:r>
      <w:r w:rsidR="001240CD" w:rsidRPr="006E7A4A">
        <w:rPr>
          <w:rFonts w:ascii="Arial" w:hAnsi="Arial" w:cs="Arial"/>
        </w:rPr>
        <w:t xml:space="preserve"> </w:t>
      </w:r>
      <w:r w:rsidRPr="006E7A4A">
        <w:rPr>
          <w:rFonts w:ascii="Arial" w:hAnsi="Arial" w:cs="Arial"/>
        </w:rPr>
        <w:t>also</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been</w:t>
      </w:r>
      <w:r w:rsidR="001240CD" w:rsidRPr="006E7A4A">
        <w:rPr>
          <w:rFonts w:ascii="Arial" w:hAnsi="Arial" w:cs="Arial"/>
        </w:rPr>
        <w:t xml:space="preserve"> </w:t>
      </w:r>
      <w:r w:rsidRPr="006E7A4A">
        <w:rPr>
          <w:rFonts w:ascii="Arial" w:hAnsi="Arial" w:cs="Arial"/>
        </w:rPr>
        <w:t>delegated</w:t>
      </w:r>
      <w:r w:rsidR="001240CD" w:rsidRPr="006E7A4A">
        <w:rPr>
          <w:rFonts w:ascii="Arial" w:hAnsi="Arial" w:cs="Arial"/>
        </w:rPr>
        <w:t xml:space="preserve"> </w:t>
      </w:r>
      <w:r w:rsidRPr="006E7A4A">
        <w:rPr>
          <w:rFonts w:ascii="Arial" w:hAnsi="Arial" w:cs="Arial"/>
        </w:rPr>
        <w:t>responsibility</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ensure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licensing</w:t>
      </w:r>
      <w:r w:rsidR="001240CD" w:rsidRPr="006E7A4A">
        <w:rPr>
          <w:rFonts w:ascii="Arial" w:hAnsi="Arial" w:cs="Arial"/>
        </w:rPr>
        <w:t xml:space="preserve"> </w:t>
      </w:r>
      <w:r w:rsidRPr="006E7A4A">
        <w:rPr>
          <w:rFonts w:ascii="Arial" w:hAnsi="Arial" w:cs="Arial"/>
        </w:rPr>
        <w:t>policies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decisions</w:t>
      </w:r>
      <w:r w:rsidR="001240CD" w:rsidRPr="006E7A4A">
        <w:rPr>
          <w:rFonts w:ascii="Arial" w:hAnsi="Arial" w:cs="Arial"/>
        </w:rPr>
        <w:t xml:space="preserve"> </w:t>
      </w:r>
      <w:r w:rsidRPr="006E7A4A">
        <w:rPr>
          <w:rFonts w:ascii="Arial" w:hAnsi="Arial" w:cs="Arial"/>
        </w:rPr>
        <w:t>comply</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Title</w:t>
      </w:r>
      <w:r w:rsidR="001240CD" w:rsidRPr="006E7A4A">
        <w:rPr>
          <w:rFonts w:ascii="Arial" w:hAnsi="Arial" w:cs="Arial"/>
        </w:rPr>
        <w:t xml:space="preserve"> </w:t>
      </w:r>
      <w:r w:rsidRPr="006E7A4A">
        <w:rPr>
          <w:rFonts w:ascii="Arial" w:hAnsi="Arial" w:cs="Arial"/>
        </w:rPr>
        <w:t>II</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ADA</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does</w:t>
      </w:r>
      <w:r w:rsidR="001240CD" w:rsidRPr="006E7A4A">
        <w:rPr>
          <w:rFonts w:ascii="Arial" w:hAnsi="Arial" w:cs="Arial"/>
        </w:rPr>
        <w:t xml:space="preserve"> </w:t>
      </w:r>
      <w:r w:rsidRPr="006E7A4A">
        <w:rPr>
          <w:rFonts w:ascii="Arial" w:hAnsi="Arial" w:cs="Arial"/>
        </w:rPr>
        <w:t>so</w:t>
      </w:r>
      <w:r w:rsidR="001240CD" w:rsidRPr="006E7A4A">
        <w:rPr>
          <w:rFonts w:ascii="Arial" w:hAnsi="Arial" w:cs="Arial"/>
        </w:rPr>
        <w:t xml:space="preserve"> </w:t>
      </w:r>
      <w:r w:rsidRPr="006E7A4A">
        <w:rPr>
          <w:rFonts w:ascii="Arial" w:hAnsi="Arial" w:cs="Arial"/>
        </w:rPr>
        <w:t>through</w:t>
      </w:r>
      <w:r w:rsidR="001240CD" w:rsidRPr="006E7A4A">
        <w:rPr>
          <w:rFonts w:ascii="Arial" w:hAnsi="Arial" w:cs="Arial"/>
        </w:rPr>
        <w:t xml:space="preserve"> </w:t>
      </w:r>
      <w:r w:rsidRPr="006E7A4A">
        <w:rPr>
          <w:rFonts w:ascii="Arial" w:hAnsi="Arial" w:cs="Arial"/>
        </w:rPr>
        <w:t>compliance</w:t>
      </w:r>
      <w:r w:rsidR="001240CD" w:rsidRPr="006E7A4A">
        <w:rPr>
          <w:rFonts w:ascii="Arial" w:hAnsi="Arial" w:cs="Arial"/>
        </w:rPr>
        <w:t xml:space="preserve"> </w:t>
      </w:r>
      <w:r w:rsidRPr="006E7A4A">
        <w:rPr>
          <w:rFonts w:ascii="Arial" w:hAnsi="Arial" w:cs="Arial"/>
        </w:rPr>
        <w:t>reviews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complaint</w:t>
      </w:r>
      <w:r w:rsidR="001240CD" w:rsidRPr="006E7A4A">
        <w:rPr>
          <w:rFonts w:ascii="Arial" w:hAnsi="Arial" w:cs="Arial"/>
        </w:rPr>
        <w:t xml:space="preserve"> </w:t>
      </w:r>
      <w:r w:rsidRPr="006E7A4A">
        <w:rPr>
          <w:rFonts w:ascii="Arial" w:hAnsi="Arial" w:cs="Arial"/>
        </w:rPr>
        <w:t>investigations</w:t>
      </w:r>
      <w:r w:rsidR="001240CD" w:rsidRPr="006E7A4A">
        <w:rPr>
          <w:rFonts w:ascii="Arial" w:hAnsi="Arial" w:cs="Arial"/>
        </w:rPr>
        <w:t xml:space="preserve"> </w:t>
      </w:r>
      <w:r w:rsidRPr="006E7A4A">
        <w:rPr>
          <w:rFonts w:ascii="Arial" w:hAnsi="Arial" w:cs="Arial"/>
        </w:rPr>
        <w:t>conducted</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its</w:t>
      </w:r>
      <w:r w:rsidR="001240CD" w:rsidRPr="006E7A4A">
        <w:rPr>
          <w:rFonts w:ascii="Arial" w:hAnsi="Arial" w:cs="Arial"/>
        </w:rPr>
        <w:t xml:space="preserve"> </w:t>
      </w:r>
      <w:r w:rsidRPr="006E7A4A">
        <w:rPr>
          <w:rFonts w:ascii="Arial" w:hAnsi="Arial" w:cs="Arial"/>
        </w:rPr>
        <w:t>Office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Civil</w:t>
      </w:r>
      <w:r w:rsidR="001240CD" w:rsidRPr="006E7A4A">
        <w:rPr>
          <w:rFonts w:ascii="Arial" w:hAnsi="Arial" w:cs="Arial"/>
        </w:rPr>
        <w:t xml:space="preserve"> </w:t>
      </w:r>
      <w:r w:rsidRPr="006E7A4A">
        <w:rPr>
          <w:rFonts w:ascii="Arial" w:hAnsi="Arial" w:cs="Arial"/>
        </w:rPr>
        <w:t>Rights.</w:t>
      </w:r>
    </w:p>
    <w:p w14:paraId="788ACDBA" w14:textId="29A2C4D4" w:rsidR="00414168" w:rsidRPr="006E7A4A" w:rsidRDefault="00BE452B" w:rsidP="006D34A4">
      <w:pPr>
        <w:spacing w:before="100" w:beforeAutospacing="1" w:after="100" w:afterAutospacing="1" w:line="360" w:lineRule="auto"/>
        <w:rPr>
          <w:rFonts w:ascii="Arial" w:hAnsi="Arial" w:cs="Arial"/>
        </w:rPr>
      </w:pPr>
      <w:r w:rsidRPr="006E7A4A">
        <w:rPr>
          <w:rFonts w:ascii="Arial" w:hAnsi="Arial" w:cs="Arial"/>
        </w:rPr>
        <w:t>Because</w:t>
      </w:r>
      <w:r w:rsidR="001240CD" w:rsidRPr="006E7A4A">
        <w:rPr>
          <w:rFonts w:ascii="Arial" w:hAnsi="Arial" w:cs="Arial"/>
        </w:rPr>
        <w:t xml:space="preserve"> </w:t>
      </w:r>
      <w:r w:rsidR="00973BF0" w:rsidRPr="006E7A4A">
        <w:rPr>
          <w:rFonts w:ascii="Arial" w:hAnsi="Arial" w:cs="Arial"/>
        </w:rPr>
        <w:t>the</w:t>
      </w:r>
      <w:r w:rsidR="001240CD" w:rsidRPr="006E7A4A">
        <w:rPr>
          <w:rFonts w:ascii="Arial" w:hAnsi="Arial" w:cs="Arial"/>
        </w:rPr>
        <w:t xml:space="preserve"> </w:t>
      </w:r>
      <w:r w:rsidR="00973BF0" w:rsidRPr="006E7A4A">
        <w:rPr>
          <w:rFonts w:ascii="Arial" w:hAnsi="Arial" w:cs="Arial"/>
        </w:rPr>
        <w:t>current</w:t>
      </w:r>
      <w:r w:rsidR="001240CD" w:rsidRPr="006E7A4A">
        <w:rPr>
          <w:rFonts w:ascii="Arial" w:hAnsi="Arial" w:cs="Arial"/>
        </w:rPr>
        <w:t xml:space="preserve"> </w:t>
      </w:r>
      <w:r w:rsidR="0058652E" w:rsidRPr="006E7A4A">
        <w:rPr>
          <w:rFonts w:ascii="Arial" w:hAnsi="Arial" w:cs="Arial"/>
        </w:rPr>
        <w:t>edifice</w:t>
      </w:r>
      <w:r w:rsidR="001240CD" w:rsidRPr="006E7A4A">
        <w:rPr>
          <w:rFonts w:ascii="Arial" w:hAnsi="Arial" w:cs="Arial"/>
        </w:rPr>
        <w:t xml:space="preserve"> </w:t>
      </w:r>
      <w:r w:rsidR="0058652E" w:rsidRPr="006E7A4A">
        <w:rPr>
          <w:rFonts w:ascii="Arial" w:hAnsi="Arial" w:cs="Arial"/>
        </w:rPr>
        <w:t>anticipates</w:t>
      </w:r>
      <w:r w:rsidR="001240CD" w:rsidRPr="006E7A4A">
        <w:rPr>
          <w:rFonts w:ascii="Arial" w:hAnsi="Arial" w:cs="Arial"/>
        </w:rPr>
        <w:t xml:space="preserve"> </w:t>
      </w:r>
      <w:r w:rsidR="0058652E" w:rsidRPr="006E7A4A">
        <w:rPr>
          <w:rFonts w:ascii="Arial" w:hAnsi="Arial" w:cs="Arial"/>
        </w:rPr>
        <w:t>a</w:t>
      </w:r>
      <w:r w:rsidR="001240CD" w:rsidRPr="006E7A4A">
        <w:rPr>
          <w:rFonts w:ascii="Arial" w:hAnsi="Arial" w:cs="Arial"/>
        </w:rPr>
        <w:t xml:space="preserve"> </w:t>
      </w:r>
      <w:r w:rsidR="0058652E" w:rsidRPr="006E7A4A">
        <w:rPr>
          <w:rFonts w:ascii="Arial" w:hAnsi="Arial" w:cs="Arial"/>
        </w:rPr>
        <w:t>human</w:t>
      </w:r>
      <w:r w:rsidR="001240CD" w:rsidRPr="006E7A4A">
        <w:rPr>
          <w:rFonts w:ascii="Arial" w:hAnsi="Arial" w:cs="Arial"/>
        </w:rPr>
        <w:t xml:space="preserve"> </w:t>
      </w:r>
      <w:r w:rsidR="0058652E" w:rsidRPr="006E7A4A">
        <w:rPr>
          <w:rFonts w:ascii="Arial" w:hAnsi="Arial" w:cs="Arial"/>
        </w:rPr>
        <w:t>driver,</w:t>
      </w:r>
      <w:r w:rsidR="001240CD" w:rsidRPr="006E7A4A">
        <w:rPr>
          <w:rFonts w:ascii="Arial" w:hAnsi="Arial" w:cs="Arial"/>
        </w:rPr>
        <w:t xml:space="preserve"> </w:t>
      </w:r>
      <w:r w:rsidR="0058652E" w:rsidRPr="006E7A4A">
        <w:rPr>
          <w:rFonts w:ascii="Arial" w:hAnsi="Arial" w:cs="Arial"/>
        </w:rPr>
        <w:t>all</w:t>
      </w:r>
      <w:r w:rsidR="001240CD" w:rsidRPr="006E7A4A">
        <w:rPr>
          <w:rFonts w:ascii="Arial" w:hAnsi="Arial" w:cs="Arial"/>
        </w:rPr>
        <w:t xml:space="preserve"> </w:t>
      </w:r>
      <w:r w:rsidR="00931F35" w:rsidRPr="006E7A4A">
        <w:rPr>
          <w:rFonts w:ascii="Arial" w:hAnsi="Arial" w:cs="Arial"/>
        </w:rPr>
        <w:t>standards</w:t>
      </w:r>
      <w:r w:rsidR="001240CD" w:rsidRPr="006E7A4A">
        <w:rPr>
          <w:rFonts w:ascii="Arial" w:hAnsi="Arial" w:cs="Arial"/>
        </w:rPr>
        <w:t xml:space="preserve"> </w:t>
      </w:r>
      <w:r w:rsidR="00931F35" w:rsidRPr="006E7A4A">
        <w:rPr>
          <w:rFonts w:ascii="Arial" w:hAnsi="Arial" w:cs="Arial"/>
        </w:rPr>
        <w:t>and</w:t>
      </w:r>
      <w:r w:rsidR="001240CD" w:rsidRPr="006E7A4A">
        <w:rPr>
          <w:rFonts w:ascii="Arial" w:hAnsi="Arial" w:cs="Arial"/>
        </w:rPr>
        <w:t xml:space="preserve"> </w:t>
      </w:r>
      <w:r w:rsidR="00931F35" w:rsidRPr="006E7A4A">
        <w:rPr>
          <w:rFonts w:ascii="Arial" w:hAnsi="Arial" w:cs="Arial"/>
        </w:rPr>
        <w:t>regulations</w:t>
      </w:r>
      <w:r w:rsidR="001240CD" w:rsidRPr="006E7A4A">
        <w:rPr>
          <w:rFonts w:ascii="Arial" w:hAnsi="Arial" w:cs="Arial"/>
        </w:rPr>
        <w:t xml:space="preserve"> </w:t>
      </w:r>
      <w:r w:rsidR="0058652E" w:rsidRPr="006E7A4A">
        <w:rPr>
          <w:rFonts w:ascii="Arial" w:hAnsi="Arial" w:cs="Arial"/>
        </w:rPr>
        <w:t>must</w:t>
      </w:r>
      <w:r w:rsidR="001240CD" w:rsidRPr="006E7A4A">
        <w:rPr>
          <w:rFonts w:ascii="Arial" w:hAnsi="Arial" w:cs="Arial"/>
        </w:rPr>
        <w:t xml:space="preserve"> </w:t>
      </w:r>
      <w:r w:rsidR="0058652E" w:rsidRPr="006E7A4A">
        <w:rPr>
          <w:rFonts w:ascii="Arial" w:hAnsi="Arial" w:cs="Arial"/>
        </w:rPr>
        <w:t>be</w:t>
      </w:r>
      <w:r w:rsidR="001240CD" w:rsidRPr="006E7A4A">
        <w:rPr>
          <w:rFonts w:ascii="Arial" w:hAnsi="Arial" w:cs="Arial"/>
        </w:rPr>
        <w:t xml:space="preserve"> </w:t>
      </w:r>
      <w:r w:rsidR="0058652E" w:rsidRPr="006E7A4A">
        <w:rPr>
          <w:rFonts w:ascii="Arial" w:hAnsi="Arial" w:cs="Arial"/>
        </w:rPr>
        <w:t>revisited.</w:t>
      </w:r>
      <w:r w:rsidR="001240CD" w:rsidRPr="006E7A4A">
        <w:rPr>
          <w:rFonts w:ascii="Arial" w:hAnsi="Arial" w:cs="Arial"/>
        </w:rPr>
        <w:t xml:space="preserve"> </w:t>
      </w:r>
      <w:r w:rsidR="0075731A" w:rsidRPr="006E7A4A">
        <w:rPr>
          <w:rFonts w:ascii="Arial" w:hAnsi="Arial" w:cs="Arial"/>
        </w:rPr>
        <w:t>Varying</w:t>
      </w:r>
      <w:r w:rsidR="001240CD" w:rsidRPr="006E7A4A">
        <w:rPr>
          <w:rFonts w:ascii="Arial" w:hAnsi="Arial" w:cs="Arial"/>
        </w:rPr>
        <w:t xml:space="preserve"> </w:t>
      </w:r>
      <w:r w:rsidR="0075731A" w:rsidRPr="006E7A4A">
        <w:rPr>
          <w:rFonts w:ascii="Arial" w:hAnsi="Arial" w:cs="Arial"/>
        </w:rPr>
        <w:t>state</w:t>
      </w:r>
      <w:r w:rsidR="001240CD" w:rsidRPr="006E7A4A">
        <w:rPr>
          <w:rFonts w:ascii="Arial" w:hAnsi="Arial" w:cs="Arial"/>
        </w:rPr>
        <w:t xml:space="preserve"> </w:t>
      </w:r>
      <w:r w:rsidR="0075731A" w:rsidRPr="006E7A4A">
        <w:rPr>
          <w:rFonts w:ascii="Arial" w:hAnsi="Arial" w:cs="Arial"/>
        </w:rPr>
        <w:t>licensing</w:t>
      </w:r>
      <w:r w:rsidR="001240CD" w:rsidRPr="006E7A4A">
        <w:rPr>
          <w:rFonts w:ascii="Arial" w:hAnsi="Arial" w:cs="Arial"/>
        </w:rPr>
        <w:t xml:space="preserve"> </w:t>
      </w:r>
      <w:r w:rsidR="0075731A" w:rsidRPr="006E7A4A">
        <w:rPr>
          <w:rFonts w:ascii="Arial" w:hAnsi="Arial" w:cs="Arial"/>
        </w:rPr>
        <w:t>laws</w:t>
      </w:r>
      <w:r w:rsidR="001240CD" w:rsidRPr="006E7A4A">
        <w:rPr>
          <w:rFonts w:ascii="Arial" w:hAnsi="Arial" w:cs="Arial"/>
        </w:rPr>
        <w:t xml:space="preserve"> </w:t>
      </w:r>
      <w:r w:rsidR="0075731A" w:rsidRPr="006E7A4A">
        <w:rPr>
          <w:rFonts w:ascii="Arial" w:hAnsi="Arial" w:cs="Arial"/>
        </w:rPr>
        <w:t>may</w:t>
      </w:r>
      <w:r w:rsidR="001240CD" w:rsidRPr="006E7A4A">
        <w:rPr>
          <w:rFonts w:ascii="Arial" w:hAnsi="Arial" w:cs="Arial"/>
        </w:rPr>
        <w:t xml:space="preserve"> </w:t>
      </w:r>
      <w:r w:rsidR="0075731A" w:rsidRPr="006E7A4A">
        <w:rPr>
          <w:rFonts w:ascii="Arial" w:hAnsi="Arial" w:cs="Arial"/>
        </w:rPr>
        <w:t>prove</w:t>
      </w:r>
      <w:r w:rsidR="001240CD" w:rsidRPr="006E7A4A">
        <w:rPr>
          <w:rFonts w:ascii="Arial" w:hAnsi="Arial" w:cs="Arial"/>
        </w:rPr>
        <w:t xml:space="preserve"> </w:t>
      </w:r>
      <w:r w:rsidR="0075731A" w:rsidRPr="006E7A4A">
        <w:rPr>
          <w:rFonts w:ascii="Arial" w:hAnsi="Arial" w:cs="Arial"/>
        </w:rPr>
        <w:t>to</w:t>
      </w:r>
      <w:r w:rsidR="001240CD" w:rsidRPr="006E7A4A">
        <w:rPr>
          <w:rFonts w:ascii="Arial" w:hAnsi="Arial" w:cs="Arial"/>
        </w:rPr>
        <w:t xml:space="preserve"> </w:t>
      </w:r>
      <w:r w:rsidR="0075731A" w:rsidRPr="006E7A4A">
        <w:rPr>
          <w:rFonts w:ascii="Arial" w:hAnsi="Arial" w:cs="Arial"/>
        </w:rPr>
        <w:t>be</w:t>
      </w:r>
      <w:r w:rsidR="001240CD" w:rsidRPr="006E7A4A">
        <w:rPr>
          <w:rFonts w:ascii="Arial" w:hAnsi="Arial" w:cs="Arial"/>
        </w:rPr>
        <w:t xml:space="preserve"> </w:t>
      </w:r>
      <w:r w:rsidR="0075731A" w:rsidRPr="006E7A4A">
        <w:rPr>
          <w:rFonts w:ascii="Arial" w:hAnsi="Arial" w:cs="Arial"/>
        </w:rPr>
        <w:t>problematic</w:t>
      </w:r>
      <w:r w:rsidR="001240CD" w:rsidRPr="006E7A4A">
        <w:rPr>
          <w:rFonts w:ascii="Arial" w:hAnsi="Arial" w:cs="Arial"/>
        </w:rPr>
        <w:t xml:space="preserve"> </w:t>
      </w:r>
      <w:r w:rsidR="0075731A" w:rsidRPr="006E7A4A">
        <w:rPr>
          <w:rFonts w:ascii="Arial" w:hAnsi="Arial" w:cs="Arial"/>
        </w:rPr>
        <w:t>for</w:t>
      </w:r>
      <w:r w:rsidR="001240CD" w:rsidRPr="006E7A4A">
        <w:rPr>
          <w:rFonts w:ascii="Arial" w:hAnsi="Arial" w:cs="Arial"/>
        </w:rPr>
        <w:t xml:space="preserve"> </w:t>
      </w:r>
      <w:r w:rsidR="0075731A" w:rsidRPr="006E7A4A">
        <w:rPr>
          <w:rFonts w:ascii="Arial" w:hAnsi="Arial" w:cs="Arial"/>
        </w:rPr>
        <w:t>AVs</w:t>
      </w:r>
      <w:r w:rsidR="001240CD" w:rsidRPr="006E7A4A">
        <w:rPr>
          <w:rFonts w:ascii="Arial" w:hAnsi="Arial" w:cs="Arial"/>
        </w:rPr>
        <w:t xml:space="preserve"> </w:t>
      </w:r>
      <w:r w:rsidR="0075731A" w:rsidRPr="006E7A4A">
        <w:rPr>
          <w:rFonts w:ascii="Arial" w:hAnsi="Arial" w:cs="Arial"/>
        </w:rPr>
        <w:t>that</w:t>
      </w:r>
      <w:r w:rsidR="001240CD" w:rsidRPr="006E7A4A">
        <w:rPr>
          <w:rFonts w:ascii="Arial" w:hAnsi="Arial" w:cs="Arial"/>
        </w:rPr>
        <w:t xml:space="preserve"> </w:t>
      </w:r>
      <w:r w:rsidR="0075731A" w:rsidRPr="006E7A4A">
        <w:rPr>
          <w:rFonts w:ascii="Arial" w:hAnsi="Arial" w:cs="Arial"/>
        </w:rPr>
        <w:t>cross</w:t>
      </w:r>
      <w:r w:rsidR="001240CD" w:rsidRPr="006E7A4A">
        <w:rPr>
          <w:rFonts w:ascii="Arial" w:hAnsi="Arial" w:cs="Arial"/>
        </w:rPr>
        <w:t xml:space="preserve"> </w:t>
      </w:r>
      <w:r w:rsidR="0075731A" w:rsidRPr="006E7A4A">
        <w:rPr>
          <w:rFonts w:ascii="Arial" w:hAnsi="Arial" w:cs="Arial"/>
        </w:rPr>
        <w:t>state</w:t>
      </w:r>
      <w:r w:rsidR="001240CD" w:rsidRPr="006E7A4A">
        <w:rPr>
          <w:rFonts w:ascii="Arial" w:hAnsi="Arial" w:cs="Arial"/>
        </w:rPr>
        <w:t xml:space="preserve"> </w:t>
      </w:r>
      <w:r w:rsidR="0075731A" w:rsidRPr="006E7A4A">
        <w:rPr>
          <w:rFonts w:ascii="Arial" w:hAnsi="Arial" w:cs="Arial"/>
        </w:rPr>
        <w:t>lines</w:t>
      </w:r>
      <w:r w:rsidR="00BB6F70" w:rsidRPr="006E7A4A">
        <w:rPr>
          <w:rFonts w:ascii="Arial" w:hAnsi="Arial" w:cs="Arial"/>
        </w:rPr>
        <w:t>,</w:t>
      </w:r>
      <w:r w:rsidR="001240CD" w:rsidRPr="006E7A4A">
        <w:rPr>
          <w:rFonts w:ascii="Arial" w:hAnsi="Arial" w:cs="Arial"/>
        </w:rPr>
        <w:t xml:space="preserve"> </w:t>
      </w:r>
      <w:r w:rsidR="0075731A" w:rsidRPr="006E7A4A">
        <w:rPr>
          <w:rFonts w:ascii="Arial" w:hAnsi="Arial" w:cs="Arial"/>
        </w:rPr>
        <w:t>and</w:t>
      </w:r>
      <w:r w:rsidR="001240CD" w:rsidRPr="006E7A4A">
        <w:rPr>
          <w:rFonts w:ascii="Arial" w:hAnsi="Arial" w:cs="Arial"/>
        </w:rPr>
        <w:t xml:space="preserve"> </w:t>
      </w:r>
      <w:r w:rsidR="0075731A" w:rsidRPr="006E7A4A">
        <w:rPr>
          <w:rFonts w:ascii="Arial" w:hAnsi="Arial" w:cs="Arial"/>
        </w:rPr>
        <w:t>there</w:t>
      </w:r>
      <w:r w:rsidR="001240CD" w:rsidRPr="006E7A4A">
        <w:rPr>
          <w:rFonts w:ascii="Arial" w:hAnsi="Arial" w:cs="Arial"/>
        </w:rPr>
        <w:t xml:space="preserve"> </w:t>
      </w:r>
      <w:r w:rsidR="00BB6F70" w:rsidRPr="006E7A4A">
        <w:rPr>
          <w:rFonts w:ascii="Arial" w:hAnsi="Arial" w:cs="Arial"/>
        </w:rPr>
        <w:t>has</w:t>
      </w:r>
      <w:r w:rsidR="001240CD" w:rsidRPr="006E7A4A">
        <w:rPr>
          <w:rFonts w:ascii="Arial" w:hAnsi="Arial" w:cs="Arial"/>
        </w:rPr>
        <w:t xml:space="preserve"> </w:t>
      </w:r>
      <w:r w:rsidR="00BB6F70" w:rsidRPr="006E7A4A">
        <w:rPr>
          <w:rFonts w:ascii="Arial" w:hAnsi="Arial" w:cs="Arial"/>
        </w:rPr>
        <w:t>been</w:t>
      </w:r>
      <w:r w:rsidR="001240CD" w:rsidRPr="006E7A4A">
        <w:rPr>
          <w:rFonts w:ascii="Arial" w:hAnsi="Arial" w:cs="Arial"/>
        </w:rPr>
        <w:t xml:space="preserve"> </w:t>
      </w:r>
      <w:r w:rsidR="00BB6F70" w:rsidRPr="006E7A4A">
        <w:rPr>
          <w:rFonts w:ascii="Arial" w:hAnsi="Arial" w:cs="Arial"/>
        </w:rPr>
        <w:t>consideration</w:t>
      </w:r>
      <w:r w:rsidR="001240CD" w:rsidRPr="006E7A4A">
        <w:rPr>
          <w:rFonts w:ascii="Arial" w:hAnsi="Arial" w:cs="Arial"/>
        </w:rPr>
        <w:t xml:space="preserve"> </w:t>
      </w:r>
      <w:r w:rsidR="00544B83" w:rsidRPr="006E7A4A">
        <w:rPr>
          <w:rFonts w:ascii="Arial" w:hAnsi="Arial" w:cs="Arial"/>
        </w:rPr>
        <w:t>of</w:t>
      </w:r>
      <w:r w:rsidR="001240CD" w:rsidRPr="006E7A4A">
        <w:rPr>
          <w:rFonts w:ascii="Arial" w:hAnsi="Arial" w:cs="Arial"/>
        </w:rPr>
        <w:t xml:space="preserve"> </w:t>
      </w:r>
      <w:r w:rsidR="0075731A" w:rsidRPr="006E7A4A">
        <w:rPr>
          <w:rFonts w:ascii="Arial" w:hAnsi="Arial" w:cs="Arial"/>
        </w:rPr>
        <w:t>national</w:t>
      </w:r>
      <w:r w:rsidR="001240CD" w:rsidRPr="006E7A4A">
        <w:rPr>
          <w:rFonts w:ascii="Arial" w:hAnsi="Arial" w:cs="Arial"/>
        </w:rPr>
        <w:t xml:space="preserve"> </w:t>
      </w:r>
      <w:r w:rsidR="00544B83" w:rsidRPr="006E7A4A">
        <w:rPr>
          <w:rFonts w:ascii="Arial" w:hAnsi="Arial" w:cs="Arial"/>
        </w:rPr>
        <w:t>legislation</w:t>
      </w:r>
      <w:r w:rsidR="001240CD" w:rsidRPr="006E7A4A">
        <w:rPr>
          <w:rFonts w:ascii="Arial" w:hAnsi="Arial" w:cs="Arial"/>
        </w:rPr>
        <w:t xml:space="preserve"> </w:t>
      </w:r>
      <w:r w:rsidR="00544B83" w:rsidRPr="006E7A4A">
        <w:rPr>
          <w:rFonts w:ascii="Arial" w:hAnsi="Arial" w:cs="Arial"/>
        </w:rPr>
        <w:t>that</w:t>
      </w:r>
      <w:r w:rsidR="001240CD" w:rsidRPr="006E7A4A">
        <w:rPr>
          <w:rFonts w:ascii="Arial" w:hAnsi="Arial" w:cs="Arial"/>
        </w:rPr>
        <w:t xml:space="preserve"> </w:t>
      </w:r>
      <w:r w:rsidR="00544B83" w:rsidRPr="006E7A4A">
        <w:rPr>
          <w:rFonts w:ascii="Arial" w:hAnsi="Arial" w:cs="Arial"/>
        </w:rPr>
        <w:t>would</w:t>
      </w:r>
      <w:r w:rsidR="001240CD" w:rsidRPr="006E7A4A">
        <w:rPr>
          <w:rFonts w:ascii="Arial" w:hAnsi="Arial" w:cs="Arial"/>
        </w:rPr>
        <w:t xml:space="preserve"> </w:t>
      </w:r>
      <w:r w:rsidR="00544B83" w:rsidRPr="006E7A4A">
        <w:rPr>
          <w:rFonts w:ascii="Arial" w:hAnsi="Arial" w:cs="Arial"/>
        </w:rPr>
        <w:t>preempt</w:t>
      </w:r>
      <w:r w:rsidR="001240CD" w:rsidRPr="006E7A4A">
        <w:rPr>
          <w:rFonts w:ascii="Arial" w:hAnsi="Arial" w:cs="Arial"/>
        </w:rPr>
        <w:t xml:space="preserve"> </w:t>
      </w:r>
      <w:r w:rsidR="00544B83" w:rsidRPr="006E7A4A">
        <w:rPr>
          <w:rFonts w:ascii="Arial" w:hAnsi="Arial" w:cs="Arial"/>
        </w:rPr>
        <w:t>state</w:t>
      </w:r>
      <w:r w:rsidR="001240CD" w:rsidRPr="006E7A4A">
        <w:rPr>
          <w:rFonts w:ascii="Arial" w:hAnsi="Arial" w:cs="Arial"/>
        </w:rPr>
        <w:t xml:space="preserve"> </w:t>
      </w:r>
      <w:r w:rsidR="00544B83" w:rsidRPr="006E7A4A">
        <w:rPr>
          <w:rFonts w:ascii="Arial" w:hAnsi="Arial" w:cs="Arial"/>
        </w:rPr>
        <w:t>law</w:t>
      </w:r>
      <w:r w:rsidR="0058652E" w:rsidRPr="006E7A4A">
        <w:rPr>
          <w:rFonts w:ascii="Arial" w:hAnsi="Arial" w:cs="Arial"/>
        </w:rPr>
        <w:t>.</w:t>
      </w:r>
      <w:r w:rsidR="00DB1E17" w:rsidRPr="006E7A4A">
        <w:rPr>
          <w:rFonts w:ascii="Arial" w:hAnsi="Arial" w:cs="Arial"/>
          <w:vertAlign w:val="superscript"/>
        </w:rPr>
        <w:t>5</w:t>
      </w:r>
      <w:r w:rsidR="001240CD" w:rsidRPr="006E7A4A">
        <w:rPr>
          <w:rFonts w:ascii="Arial" w:hAnsi="Arial" w:cs="Arial"/>
        </w:rPr>
        <w:t xml:space="preserve"> </w:t>
      </w:r>
      <w:r w:rsidR="00973BF0" w:rsidRPr="006E7A4A">
        <w:rPr>
          <w:rFonts w:ascii="Arial" w:hAnsi="Arial" w:cs="Arial"/>
        </w:rPr>
        <w:t>In</w:t>
      </w:r>
      <w:r w:rsidR="001240CD" w:rsidRPr="006E7A4A">
        <w:rPr>
          <w:rFonts w:ascii="Arial" w:hAnsi="Arial" w:cs="Arial"/>
        </w:rPr>
        <w:t xml:space="preserve"> </w:t>
      </w:r>
      <w:r w:rsidR="00BB4CEF" w:rsidRPr="006E7A4A">
        <w:rPr>
          <w:rFonts w:ascii="Arial" w:hAnsi="Arial" w:cs="Arial"/>
        </w:rPr>
        <w:t>2014</w:t>
      </w:r>
      <w:r w:rsidR="00973BF0" w:rsidRPr="006E7A4A">
        <w:rPr>
          <w:rFonts w:ascii="Arial" w:hAnsi="Arial" w:cs="Arial"/>
        </w:rPr>
        <w:t>,</w:t>
      </w:r>
      <w:r w:rsidR="001240CD" w:rsidRPr="006E7A4A">
        <w:rPr>
          <w:rFonts w:ascii="Arial" w:hAnsi="Arial" w:cs="Arial"/>
        </w:rPr>
        <w:t xml:space="preserve"> </w:t>
      </w:r>
      <w:r w:rsidR="00BB4CEF" w:rsidRPr="006E7A4A">
        <w:rPr>
          <w:rFonts w:ascii="Arial" w:hAnsi="Arial" w:cs="Arial"/>
        </w:rPr>
        <w:t>through</w:t>
      </w:r>
      <w:r w:rsidR="001240CD" w:rsidRPr="006E7A4A">
        <w:rPr>
          <w:rFonts w:ascii="Arial" w:hAnsi="Arial" w:cs="Arial"/>
        </w:rPr>
        <w:t xml:space="preserve"> </w:t>
      </w:r>
      <w:r w:rsidR="00BB4CEF" w:rsidRPr="006E7A4A">
        <w:rPr>
          <w:rFonts w:ascii="Arial" w:hAnsi="Arial" w:cs="Arial"/>
        </w:rPr>
        <w:t>a</w:t>
      </w:r>
      <w:r w:rsidR="001240CD" w:rsidRPr="006E7A4A">
        <w:rPr>
          <w:rFonts w:ascii="Arial" w:hAnsi="Arial" w:cs="Arial"/>
        </w:rPr>
        <w:t xml:space="preserve"> </w:t>
      </w:r>
      <w:r w:rsidR="00BB4CEF" w:rsidRPr="006E7A4A">
        <w:rPr>
          <w:rFonts w:ascii="Arial" w:hAnsi="Arial" w:cs="Arial"/>
        </w:rPr>
        <w:t>grant</w:t>
      </w:r>
      <w:r w:rsidR="001240CD" w:rsidRPr="006E7A4A">
        <w:rPr>
          <w:rFonts w:ascii="Arial" w:hAnsi="Arial" w:cs="Arial"/>
        </w:rPr>
        <w:t xml:space="preserve"> </w:t>
      </w:r>
      <w:r w:rsidR="00BB4CEF" w:rsidRPr="006E7A4A">
        <w:rPr>
          <w:rFonts w:ascii="Arial" w:hAnsi="Arial" w:cs="Arial"/>
        </w:rPr>
        <w:t>from</w:t>
      </w:r>
      <w:r w:rsidR="001240CD" w:rsidRPr="006E7A4A">
        <w:rPr>
          <w:rFonts w:ascii="Arial" w:hAnsi="Arial" w:cs="Arial"/>
        </w:rPr>
        <w:t xml:space="preserve"> </w:t>
      </w:r>
      <w:r w:rsidR="00973BF0" w:rsidRPr="006E7A4A">
        <w:rPr>
          <w:rFonts w:ascii="Arial" w:hAnsi="Arial" w:cs="Arial"/>
        </w:rPr>
        <w:t>NHTSA</w:t>
      </w:r>
      <w:r w:rsidR="00BB4CEF" w:rsidRPr="006E7A4A">
        <w:rPr>
          <w:rFonts w:ascii="Arial" w:hAnsi="Arial" w:cs="Arial"/>
        </w:rPr>
        <w:t>,</w:t>
      </w:r>
      <w:r w:rsidR="001240CD" w:rsidRPr="006E7A4A">
        <w:rPr>
          <w:rFonts w:ascii="Arial" w:hAnsi="Arial" w:cs="Arial"/>
        </w:rPr>
        <w:t xml:space="preserve"> </w:t>
      </w:r>
      <w:r w:rsidR="00BB4CEF" w:rsidRPr="006E7A4A">
        <w:rPr>
          <w:rFonts w:ascii="Arial" w:hAnsi="Arial" w:cs="Arial"/>
        </w:rPr>
        <w:t>the</w:t>
      </w:r>
      <w:r w:rsidR="001240CD" w:rsidRPr="006E7A4A">
        <w:rPr>
          <w:rFonts w:ascii="Arial" w:hAnsi="Arial" w:cs="Arial"/>
        </w:rPr>
        <w:t xml:space="preserve"> </w:t>
      </w:r>
      <w:r w:rsidR="00BB4CEF" w:rsidRPr="006E7A4A">
        <w:rPr>
          <w:rFonts w:ascii="Arial" w:hAnsi="Arial" w:cs="Arial"/>
        </w:rPr>
        <w:t>Autonomous</w:t>
      </w:r>
      <w:r w:rsidR="001240CD" w:rsidRPr="006E7A4A">
        <w:rPr>
          <w:rFonts w:ascii="Arial" w:hAnsi="Arial" w:cs="Arial"/>
        </w:rPr>
        <w:t xml:space="preserve"> </w:t>
      </w:r>
      <w:r w:rsidR="00BB4CEF" w:rsidRPr="006E7A4A">
        <w:rPr>
          <w:rFonts w:ascii="Arial" w:hAnsi="Arial" w:cs="Arial"/>
        </w:rPr>
        <w:t>Vehicle</w:t>
      </w:r>
      <w:r w:rsidR="001240CD" w:rsidRPr="006E7A4A">
        <w:rPr>
          <w:rFonts w:ascii="Arial" w:hAnsi="Arial" w:cs="Arial"/>
        </w:rPr>
        <w:t xml:space="preserve"> </w:t>
      </w:r>
      <w:r w:rsidR="00BB4CEF" w:rsidRPr="006E7A4A">
        <w:rPr>
          <w:rFonts w:ascii="Arial" w:hAnsi="Arial" w:cs="Arial"/>
        </w:rPr>
        <w:t>Best</w:t>
      </w:r>
      <w:r w:rsidR="001240CD" w:rsidRPr="006E7A4A">
        <w:rPr>
          <w:rFonts w:ascii="Arial" w:hAnsi="Arial" w:cs="Arial"/>
        </w:rPr>
        <w:t xml:space="preserve"> </w:t>
      </w:r>
      <w:r w:rsidR="00BB4CEF" w:rsidRPr="006E7A4A">
        <w:rPr>
          <w:rFonts w:ascii="Arial" w:hAnsi="Arial" w:cs="Arial"/>
        </w:rPr>
        <w:t>Practices</w:t>
      </w:r>
      <w:r w:rsidR="001240CD" w:rsidRPr="006E7A4A">
        <w:rPr>
          <w:rFonts w:ascii="Arial" w:hAnsi="Arial" w:cs="Arial"/>
        </w:rPr>
        <w:t xml:space="preserve"> </w:t>
      </w:r>
      <w:r w:rsidR="00BB4CEF" w:rsidRPr="006E7A4A">
        <w:rPr>
          <w:rFonts w:ascii="Arial" w:hAnsi="Arial" w:cs="Arial"/>
        </w:rPr>
        <w:t>Working</w:t>
      </w:r>
      <w:r w:rsidR="001240CD" w:rsidRPr="006E7A4A">
        <w:rPr>
          <w:rFonts w:ascii="Arial" w:hAnsi="Arial" w:cs="Arial"/>
        </w:rPr>
        <w:t xml:space="preserve"> </w:t>
      </w:r>
      <w:r w:rsidR="00BB4CEF" w:rsidRPr="006E7A4A">
        <w:rPr>
          <w:rFonts w:ascii="Arial" w:hAnsi="Arial" w:cs="Arial"/>
        </w:rPr>
        <w:t>Group</w:t>
      </w:r>
      <w:r w:rsidR="001240CD" w:rsidRPr="006E7A4A">
        <w:rPr>
          <w:rFonts w:ascii="Arial" w:hAnsi="Arial" w:cs="Arial"/>
        </w:rPr>
        <w:t xml:space="preserve"> </w:t>
      </w:r>
      <w:r w:rsidRPr="006E7A4A">
        <w:rPr>
          <w:rFonts w:ascii="Arial" w:hAnsi="Arial" w:cs="Arial"/>
        </w:rPr>
        <w:t>convened</w:t>
      </w:r>
      <w:r w:rsidR="001240CD" w:rsidRPr="006E7A4A">
        <w:rPr>
          <w:rFonts w:ascii="Arial" w:hAnsi="Arial" w:cs="Arial"/>
        </w:rPr>
        <w:t xml:space="preserve"> </w:t>
      </w:r>
      <w:r w:rsidR="00973BF0" w:rsidRPr="006E7A4A">
        <w:rPr>
          <w:rFonts w:ascii="Arial" w:hAnsi="Arial" w:cs="Arial"/>
        </w:rPr>
        <w:t>to</w:t>
      </w:r>
      <w:r w:rsidR="001240CD" w:rsidRPr="006E7A4A">
        <w:rPr>
          <w:rFonts w:ascii="Arial" w:hAnsi="Arial" w:cs="Arial"/>
        </w:rPr>
        <w:t xml:space="preserve"> </w:t>
      </w:r>
      <w:r w:rsidR="00973BF0" w:rsidRPr="006E7A4A">
        <w:rPr>
          <w:rFonts w:ascii="Arial" w:hAnsi="Arial" w:cs="Arial"/>
        </w:rPr>
        <w:t>develop</w:t>
      </w:r>
      <w:r w:rsidR="001240CD" w:rsidRPr="006E7A4A">
        <w:rPr>
          <w:rFonts w:ascii="Arial" w:hAnsi="Arial" w:cs="Arial"/>
        </w:rPr>
        <w:t xml:space="preserve"> </w:t>
      </w:r>
      <w:r w:rsidR="00973BF0" w:rsidRPr="006E7A4A">
        <w:rPr>
          <w:rFonts w:ascii="Arial" w:hAnsi="Arial" w:cs="Arial"/>
        </w:rPr>
        <w:t>a</w:t>
      </w:r>
      <w:r w:rsidR="001240CD" w:rsidRPr="006E7A4A">
        <w:rPr>
          <w:rFonts w:ascii="Arial" w:hAnsi="Arial" w:cs="Arial"/>
        </w:rPr>
        <w:t xml:space="preserve"> </w:t>
      </w:r>
      <w:r w:rsidR="00973BF0" w:rsidRPr="006E7A4A">
        <w:rPr>
          <w:rFonts w:ascii="Arial" w:hAnsi="Arial" w:cs="Arial"/>
        </w:rPr>
        <w:t>guide</w:t>
      </w:r>
      <w:r w:rsidR="001240CD" w:rsidRPr="006E7A4A">
        <w:rPr>
          <w:rFonts w:ascii="Arial" w:hAnsi="Arial" w:cs="Arial"/>
        </w:rPr>
        <w:t xml:space="preserve"> </w:t>
      </w:r>
      <w:r w:rsidR="00973BF0" w:rsidRPr="006E7A4A">
        <w:rPr>
          <w:rFonts w:ascii="Arial" w:hAnsi="Arial" w:cs="Arial"/>
        </w:rPr>
        <w:t>for</w:t>
      </w:r>
      <w:r w:rsidR="001240CD" w:rsidRPr="006E7A4A">
        <w:rPr>
          <w:rFonts w:ascii="Arial" w:hAnsi="Arial" w:cs="Arial"/>
        </w:rPr>
        <w:t xml:space="preserve"> </w:t>
      </w:r>
      <w:r w:rsidR="00973BF0" w:rsidRPr="006E7A4A">
        <w:rPr>
          <w:rFonts w:ascii="Arial" w:hAnsi="Arial" w:cs="Arial"/>
        </w:rPr>
        <w:t>best</w:t>
      </w:r>
      <w:r w:rsidR="001240CD" w:rsidRPr="006E7A4A">
        <w:rPr>
          <w:rFonts w:ascii="Arial" w:hAnsi="Arial" w:cs="Arial"/>
        </w:rPr>
        <w:t xml:space="preserve"> </w:t>
      </w:r>
      <w:r w:rsidR="00973BF0" w:rsidRPr="006E7A4A">
        <w:rPr>
          <w:rFonts w:ascii="Arial" w:hAnsi="Arial" w:cs="Arial"/>
        </w:rPr>
        <w:t>practices</w:t>
      </w:r>
      <w:r w:rsidR="001240CD" w:rsidRPr="006E7A4A">
        <w:rPr>
          <w:rFonts w:ascii="Arial" w:hAnsi="Arial" w:cs="Arial"/>
        </w:rPr>
        <w:t xml:space="preserve"> </w:t>
      </w:r>
      <w:r w:rsidR="00973BF0" w:rsidRPr="006E7A4A">
        <w:rPr>
          <w:rFonts w:ascii="Arial" w:hAnsi="Arial" w:cs="Arial"/>
        </w:rPr>
        <w:t>to</w:t>
      </w:r>
      <w:r w:rsidR="001240CD" w:rsidRPr="006E7A4A">
        <w:rPr>
          <w:rFonts w:ascii="Arial" w:hAnsi="Arial" w:cs="Arial"/>
        </w:rPr>
        <w:t xml:space="preserve"> </w:t>
      </w:r>
      <w:r w:rsidR="00973BF0" w:rsidRPr="006E7A4A">
        <w:rPr>
          <w:rFonts w:ascii="Arial" w:hAnsi="Arial" w:cs="Arial"/>
        </w:rPr>
        <w:t>assist</w:t>
      </w:r>
      <w:r w:rsidR="001240CD" w:rsidRPr="006E7A4A">
        <w:rPr>
          <w:rFonts w:ascii="Arial" w:hAnsi="Arial" w:cs="Arial"/>
        </w:rPr>
        <w:t xml:space="preserve"> </w:t>
      </w:r>
      <w:r w:rsidR="00973BF0" w:rsidRPr="006E7A4A">
        <w:rPr>
          <w:rFonts w:ascii="Arial" w:hAnsi="Arial" w:cs="Arial"/>
        </w:rPr>
        <w:t>states</w:t>
      </w:r>
      <w:r w:rsidR="001240CD" w:rsidRPr="006E7A4A">
        <w:rPr>
          <w:rFonts w:ascii="Arial" w:hAnsi="Arial" w:cs="Arial"/>
        </w:rPr>
        <w:t xml:space="preserve"> </w:t>
      </w:r>
      <w:r w:rsidR="00973BF0" w:rsidRPr="006E7A4A">
        <w:rPr>
          <w:rFonts w:ascii="Arial" w:hAnsi="Arial" w:cs="Arial"/>
        </w:rPr>
        <w:t>in</w:t>
      </w:r>
      <w:r w:rsidR="001240CD" w:rsidRPr="006E7A4A">
        <w:rPr>
          <w:rFonts w:ascii="Arial" w:hAnsi="Arial" w:cs="Arial"/>
        </w:rPr>
        <w:t xml:space="preserve"> </w:t>
      </w:r>
      <w:r w:rsidR="00973BF0" w:rsidRPr="006E7A4A">
        <w:rPr>
          <w:rFonts w:ascii="Arial" w:hAnsi="Arial" w:cs="Arial"/>
        </w:rPr>
        <w:t>regulating</w:t>
      </w:r>
      <w:r w:rsidR="001240CD" w:rsidRPr="006E7A4A">
        <w:rPr>
          <w:rFonts w:ascii="Arial" w:hAnsi="Arial" w:cs="Arial"/>
        </w:rPr>
        <w:t xml:space="preserve"> </w:t>
      </w:r>
      <w:r w:rsidR="00973BF0" w:rsidRPr="006E7A4A">
        <w:rPr>
          <w:rFonts w:ascii="Arial" w:hAnsi="Arial" w:cs="Arial"/>
        </w:rPr>
        <w:t>autonomous</w:t>
      </w:r>
      <w:r w:rsidR="001240CD" w:rsidRPr="006E7A4A">
        <w:rPr>
          <w:rFonts w:ascii="Arial" w:hAnsi="Arial" w:cs="Arial"/>
        </w:rPr>
        <w:t xml:space="preserve"> </w:t>
      </w:r>
      <w:r w:rsidR="00973BF0" w:rsidRPr="006E7A4A">
        <w:rPr>
          <w:rFonts w:ascii="Arial" w:hAnsi="Arial" w:cs="Arial"/>
        </w:rPr>
        <w:t>vehicles</w:t>
      </w:r>
      <w:r w:rsidR="001240CD" w:rsidRPr="006E7A4A">
        <w:rPr>
          <w:rFonts w:ascii="Arial" w:hAnsi="Arial" w:cs="Arial"/>
        </w:rPr>
        <w:t xml:space="preserve"> </w:t>
      </w:r>
      <w:r w:rsidR="00973BF0" w:rsidRPr="006E7A4A">
        <w:rPr>
          <w:rFonts w:ascii="Arial" w:hAnsi="Arial" w:cs="Arial"/>
        </w:rPr>
        <w:t>and</w:t>
      </w:r>
      <w:r w:rsidR="001240CD" w:rsidRPr="006E7A4A">
        <w:rPr>
          <w:rFonts w:ascii="Arial" w:hAnsi="Arial" w:cs="Arial"/>
        </w:rPr>
        <w:t xml:space="preserve"> </w:t>
      </w:r>
      <w:r w:rsidR="00973BF0" w:rsidRPr="006E7A4A">
        <w:rPr>
          <w:rFonts w:ascii="Arial" w:hAnsi="Arial" w:cs="Arial"/>
        </w:rPr>
        <w:t>the</w:t>
      </w:r>
      <w:r w:rsidR="001240CD" w:rsidRPr="006E7A4A">
        <w:rPr>
          <w:rFonts w:ascii="Arial" w:hAnsi="Arial" w:cs="Arial"/>
        </w:rPr>
        <w:t xml:space="preserve"> </w:t>
      </w:r>
      <w:r w:rsidR="00973BF0" w:rsidRPr="006E7A4A">
        <w:rPr>
          <w:rFonts w:ascii="Arial" w:hAnsi="Arial" w:cs="Arial"/>
        </w:rPr>
        <w:t>testing</w:t>
      </w:r>
      <w:r w:rsidR="001240CD" w:rsidRPr="006E7A4A">
        <w:rPr>
          <w:rFonts w:ascii="Arial" w:hAnsi="Arial" w:cs="Arial"/>
        </w:rPr>
        <w:t xml:space="preserve"> </w:t>
      </w:r>
      <w:r w:rsidR="00973BF0" w:rsidRPr="006E7A4A">
        <w:rPr>
          <w:rFonts w:ascii="Arial" w:hAnsi="Arial" w:cs="Arial"/>
        </w:rPr>
        <w:t>of</w:t>
      </w:r>
      <w:r w:rsidR="001240CD" w:rsidRPr="006E7A4A">
        <w:rPr>
          <w:rFonts w:ascii="Arial" w:hAnsi="Arial" w:cs="Arial"/>
        </w:rPr>
        <w:t xml:space="preserve"> </w:t>
      </w:r>
      <w:r w:rsidR="00973BF0" w:rsidRPr="006E7A4A">
        <w:rPr>
          <w:rFonts w:ascii="Arial" w:hAnsi="Arial" w:cs="Arial"/>
        </w:rPr>
        <w:t>drivers</w:t>
      </w:r>
      <w:r w:rsidR="001240CD" w:rsidRPr="006E7A4A">
        <w:rPr>
          <w:rFonts w:ascii="Arial" w:hAnsi="Arial" w:cs="Arial"/>
        </w:rPr>
        <w:t xml:space="preserve"> </w:t>
      </w:r>
      <w:r w:rsidR="00973BF0" w:rsidRPr="006E7A4A">
        <w:rPr>
          <w:rFonts w:ascii="Arial" w:hAnsi="Arial" w:cs="Arial"/>
        </w:rPr>
        <w:t>who</w:t>
      </w:r>
      <w:r w:rsidR="001240CD" w:rsidRPr="006E7A4A">
        <w:rPr>
          <w:rFonts w:ascii="Arial" w:hAnsi="Arial" w:cs="Arial"/>
        </w:rPr>
        <w:t xml:space="preserve"> </w:t>
      </w:r>
      <w:r w:rsidR="00973BF0" w:rsidRPr="006E7A4A">
        <w:rPr>
          <w:rFonts w:ascii="Arial" w:hAnsi="Arial" w:cs="Arial"/>
        </w:rPr>
        <w:t>will</w:t>
      </w:r>
      <w:r w:rsidR="001240CD" w:rsidRPr="006E7A4A">
        <w:rPr>
          <w:rFonts w:ascii="Arial" w:hAnsi="Arial" w:cs="Arial"/>
        </w:rPr>
        <w:t xml:space="preserve"> </w:t>
      </w:r>
      <w:r w:rsidR="00973BF0" w:rsidRPr="006E7A4A">
        <w:rPr>
          <w:rFonts w:ascii="Arial" w:hAnsi="Arial" w:cs="Arial"/>
        </w:rPr>
        <w:t>operate</w:t>
      </w:r>
      <w:r w:rsidR="001240CD" w:rsidRPr="006E7A4A">
        <w:rPr>
          <w:rFonts w:ascii="Arial" w:hAnsi="Arial" w:cs="Arial"/>
        </w:rPr>
        <w:t xml:space="preserve"> </w:t>
      </w:r>
      <w:r w:rsidR="00973BF0" w:rsidRPr="006E7A4A">
        <w:rPr>
          <w:rFonts w:ascii="Arial" w:hAnsi="Arial" w:cs="Arial"/>
        </w:rPr>
        <w:t>them.</w:t>
      </w:r>
      <w:r w:rsidR="00DB1E17" w:rsidRPr="006E7A4A">
        <w:rPr>
          <w:rFonts w:ascii="Arial" w:hAnsi="Arial" w:cs="Arial"/>
          <w:vertAlign w:val="superscript"/>
        </w:rPr>
        <w:t>6</w:t>
      </w:r>
    </w:p>
    <w:p w14:paraId="1384D868" w14:textId="54DCB587" w:rsidR="00C957F1" w:rsidRPr="003E3D48" w:rsidRDefault="00C957F1" w:rsidP="000E06DC">
      <w:pPr>
        <w:pStyle w:val="Heading2"/>
      </w:pPr>
      <w:bookmarkStart w:id="40" w:name="_Toc430879156"/>
      <w:bookmarkStart w:id="41" w:name="_Toc430879649"/>
      <w:bookmarkStart w:id="42" w:name="_Toc431383688"/>
      <w:bookmarkStart w:id="43" w:name="_Toc431395354"/>
      <w:bookmarkStart w:id="44" w:name="_Toc432443368"/>
      <w:r w:rsidRPr="003E3D48">
        <w:t>Cost</w:t>
      </w:r>
      <w:r w:rsidR="001240CD" w:rsidRPr="003E3D48">
        <w:t xml:space="preserve"> </w:t>
      </w:r>
      <w:r w:rsidRPr="003E3D48">
        <w:t>and</w:t>
      </w:r>
      <w:r w:rsidR="001240CD" w:rsidRPr="003E3D48">
        <w:t xml:space="preserve"> </w:t>
      </w:r>
      <w:r w:rsidRPr="003E3D48">
        <w:t>Income</w:t>
      </w:r>
      <w:r w:rsidR="001240CD" w:rsidRPr="003E3D48">
        <w:t xml:space="preserve"> </w:t>
      </w:r>
      <w:r w:rsidRPr="003E3D48">
        <w:t>Disparity</w:t>
      </w:r>
      <w:r w:rsidR="001240CD" w:rsidRPr="003E3D48">
        <w:t xml:space="preserve"> </w:t>
      </w:r>
      <w:r w:rsidRPr="003E3D48">
        <w:t>Barriers</w:t>
      </w:r>
      <w:bookmarkEnd w:id="40"/>
      <w:bookmarkEnd w:id="41"/>
      <w:bookmarkEnd w:id="42"/>
      <w:bookmarkEnd w:id="43"/>
      <w:bookmarkEnd w:id="44"/>
    </w:p>
    <w:p w14:paraId="3560AE9D" w14:textId="406D04A9" w:rsidR="00C957F1" w:rsidRPr="006E7A4A" w:rsidRDefault="00C957F1" w:rsidP="006D34A4">
      <w:pPr>
        <w:spacing w:before="100" w:beforeAutospacing="1" w:after="100" w:afterAutospacing="1" w:line="360" w:lineRule="auto"/>
        <w:rPr>
          <w:rFonts w:ascii="Arial" w:hAnsi="Arial" w:cs="Arial"/>
        </w:rPr>
      </w:pPr>
      <w:r w:rsidRPr="006E7A4A">
        <w:rPr>
          <w:rFonts w:ascii="Arial" w:hAnsi="Arial" w:cs="Arial"/>
        </w:rPr>
        <w:t>While</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include</w:t>
      </w:r>
      <w:r w:rsidR="001240CD" w:rsidRPr="006E7A4A">
        <w:rPr>
          <w:rFonts w:ascii="Arial" w:hAnsi="Arial" w:cs="Arial"/>
        </w:rPr>
        <w:t xml:space="preserve"> </w:t>
      </w:r>
      <w:r w:rsidRPr="006E7A4A">
        <w:rPr>
          <w:rFonts w:ascii="Arial" w:hAnsi="Arial" w:cs="Arial"/>
        </w:rPr>
        <w:t>technologies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009E11A3" w:rsidRPr="006E7A4A">
        <w:rPr>
          <w:rFonts w:ascii="Arial" w:hAnsi="Arial" w:cs="Arial"/>
        </w:rPr>
        <w:t>expensive</w:t>
      </w:r>
      <w:r w:rsidR="001240CD" w:rsidRPr="006E7A4A">
        <w:rPr>
          <w:rFonts w:ascii="Arial" w:hAnsi="Arial" w:cs="Arial"/>
        </w:rPr>
        <w:t xml:space="preserve"> </w:t>
      </w:r>
      <w:r w:rsidRPr="006E7A4A">
        <w:rPr>
          <w:rFonts w:ascii="Arial" w:hAnsi="Arial" w:cs="Arial"/>
        </w:rPr>
        <w:t>today</w:t>
      </w:r>
      <w:r w:rsidR="009E11A3" w:rsidRPr="006E7A4A">
        <w:rPr>
          <w:rFonts w:ascii="Arial" w:hAnsi="Arial" w:cs="Arial"/>
        </w:rPr>
        <w:t>,</w:t>
      </w:r>
      <w:r w:rsidR="001240CD" w:rsidRPr="006E7A4A">
        <w:rPr>
          <w:rFonts w:ascii="Arial" w:hAnsi="Arial" w:cs="Arial"/>
        </w:rPr>
        <w:t xml:space="preserve"> </w:t>
      </w:r>
      <w:r w:rsidR="009E11A3" w:rsidRPr="006E7A4A">
        <w:rPr>
          <w:rFonts w:ascii="Arial" w:hAnsi="Arial" w:cs="Arial"/>
        </w:rPr>
        <w:t>trends</w:t>
      </w:r>
      <w:r w:rsidR="001240CD" w:rsidRPr="006E7A4A">
        <w:rPr>
          <w:rFonts w:ascii="Arial" w:hAnsi="Arial" w:cs="Arial"/>
        </w:rPr>
        <w:t xml:space="preserve"> </w:t>
      </w:r>
      <w:r w:rsidR="009E11A3" w:rsidRPr="006E7A4A">
        <w:rPr>
          <w:rFonts w:ascii="Arial" w:hAnsi="Arial" w:cs="Arial"/>
        </w:rPr>
        <w:t>suggest</w:t>
      </w:r>
      <w:r w:rsidR="001240CD" w:rsidRPr="006E7A4A">
        <w:rPr>
          <w:rFonts w:ascii="Arial" w:hAnsi="Arial" w:cs="Arial"/>
        </w:rPr>
        <w:t xml:space="preserve"> </w:t>
      </w:r>
      <w:r w:rsidR="009E11A3" w:rsidRPr="006E7A4A">
        <w:rPr>
          <w:rFonts w:ascii="Arial" w:hAnsi="Arial" w:cs="Arial"/>
        </w:rPr>
        <w:t>that</w:t>
      </w:r>
      <w:r w:rsidR="001240CD" w:rsidRPr="006E7A4A">
        <w:rPr>
          <w:rFonts w:ascii="Arial" w:hAnsi="Arial" w:cs="Arial"/>
        </w:rPr>
        <w:t xml:space="preserve"> </w:t>
      </w:r>
      <w:r w:rsidR="009E11A3" w:rsidRPr="006E7A4A">
        <w:rPr>
          <w:rFonts w:ascii="Arial" w:hAnsi="Arial" w:cs="Arial"/>
        </w:rPr>
        <w:t>manufacturers</w:t>
      </w:r>
      <w:r w:rsidR="001240CD" w:rsidRPr="006E7A4A">
        <w:rPr>
          <w:rFonts w:ascii="Arial" w:hAnsi="Arial" w:cs="Arial"/>
        </w:rPr>
        <w:t xml:space="preserve"> </w:t>
      </w:r>
      <w:r w:rsidR="009E11A3" w:rsidRPr="006E7A4A">
        <w:rPr>
          <w:rFonts w:ascii="Arial" w:hAnsi="Arial" w:cs="Arial"/>
        </w:rPr>
        <w:t>will</w:t>
      </w:r>
      <w:r w:rsidR="001240CD" w:rsidRPr="006E7A4A">
        <w:rPr>
          <w:rFonts w:ascii="Arial" w:hAnsi="Arial" w:cs="Arial"/>
        </w:rPr>
        <w:t xml:space="preserve"> </w:t>
      </w:r>
      <w:r w:rsidR="009E11A3" w:rsidRPr="006E7A4A">
        <w:rPr>
          <w:rFonts w:ascii="Arial" w:hAnsi="Arial" w:cs="Arial"/>
        </w:rPr>
        <w:t>want</w:t>
      </w:r>
      <w:r w:rsidR="001240CD" w:rsidRPr="006E7A4A">
        <w:rPr>
          <w:rFonts w:ascii="Arial" w:hAnsi="Arial" w:cs="Arial"/>
        </w:rPr>
        <w:t xml:space="preserve"> </w:t>
      </w:r>
      <w:r w:rsidR="009E11A3" w:rsidRPr="006E7A4A">
        <w:rPr>
          <w:rFonts w:ascii="Arial" w:hAnsi="Arial" w:cs="Arial"/>
        </w:rPr>
        <w:t>to</w:t>
      </w:r>
      <w:r w:rsidR="001240CD" w:rsidRPr="006E7A4A">
        <w:rPr>
          <w:rFonts w:ascii="Arial" w:hAnsi="Arial" w:cs="Arial"/>
        </w:rPr>
        <w:t xml:space="preserve"> </w:t>
      </w:r>
      <w:r w:rsidR="009E11A3" w:rsidRPr="006E7A4A">
        <w:rPr>
          <w:rFonts w:ascii="Arial" w:hAnsi="Arial" w:cs="Arial"/>
        </w:rPr>
        <w:t>produce</w:t>
      </w:r>
      <w:r w:rsidR="001240CD" w:rsidRPr="006E7A4A">
        <w:rPr>
          <w:rFonts w:ascii="Arial" w:hAnsi="Arial" w:cs="Arial"/>
        </w:rPr>
        <w:t xml:space="preserve"> </w:t>
      </w:r>
      <w:r w:rsidR="009E11A3" w:rsidRPr="006E7A4A">
        <w:rPr>
          <w:rFonts w:ascii="Arial" w:hAnsi="Arial" w:cs="Arial"/>
        </w:rPr>
        <w:t>and</w:t>
      </w:r>
      <w:r w:rsidR="001240CD" w:rsidRPr="006E7A4A">
        <w:rPr>
          <w:rFonts w:ascii="Arial" w:hAnsi="Arial" w:cs="Arial"/>
        </w:rPr>
        <w:t xml:space="preserve"> </w:t>
      </w:r>
      <w:r w:rsidR="009E11A3" w:rsidRPr="006E7A4A">
        <w:rPr>
          <w:rFonts w:ascii="Arial" w:hAnsi="Arial" w:cs="Arial"/>
        </w:rPr>
        <w:t>sell</w:t>
      </w:r>
      <w:r w:rsidR="001240CD" w:rsidRPr="006E7A4A">
        <w:rPr>
          <w:rFonts w:ascii="Arial" w:hAnsi="Arial" w:cs="Arial"/>
        </w:rPr>
        <w:t xml:space="preserve"> </w:t>
      </w:r>
      <w:r w:rsidR="009E11A3" w:rsidRPr="006E7A4A">
        <w:rPr>
          <w:rFonts w:ascii="Arial" w:hAnsi="Arial" w:cs="Arial"/>
        </w:rPr>
        <w:t>these</w:t>
      </w:r>
      <w:r w:rsidR="001240CD" w:rsidRPr="006E7A4A">
        <w:rPr>
          <w:rFonts w:ascii="Arial" w:hAnsi="Arial" w:cs="Arial"/>
        </w:rPr>
        <w:t xml:space="preserve"> </w:t>
      </w:r>
      <w:r w:rsidR="009E11A3" w:rsidRPr="006E7A4A">
        <w:rPr>
          <w:rFonts w:ascii="Arial" w:hAnsi="Arial" w:cs="Arial"/>
        </w:rPr>
        <w:t>vehicles</w:t>
      </w:r>
      <w:r w:rsidR="001240CD" w:rsidRPr="006E7A4A">
        <w:rPr>
          <w:rFonts w:ascii="Arial" w:hAnsi="Arial" w:cs="Arial"/>
        </w:rPr>
        <w:t xml:space="preserve"> </w:t>
      </w:r>
      <w:r w:rsidR="009E11A3" w:rsidRPr="006E7A4A">
        <w:rPr>
          <w:rFonts w:ascii="Arial" w:hAnsi="Arial" w:cs="Arial"/>
        </w:rPr>
        <w:t>in</w:t>
      </w:r>
      <w:r w:rsidR="001240CD" w:rsidRPr="006E7A4A">
        <w:rPr>
          <w:rFonts w:ascii="Arial" w:hAnsi="Arial" w:cs="Arial"/>
        </w:rPr>
        <w:t xml:space="preserve"> </w:t>
      </w:r>
      <w:r w:rsidR="009E11A3" w:rsidRPr="006E7A4A">
        <w:rPr>
          <w:rFonts w:ascii="Arial" w:hAnsi="Arial" w:cs="Arial"/>
        </w:rPr>
        <w:t>the</w:t>
      </w:r>
      <w:r w:rsidR="001240CD" w:rsidRPr="006E7A4A">
        <w:rPr>
          <w:rFonts w:ascii="Arial" w:hAnsi="Arial" w:cs="Arial"/>
        </w:rPr>
        <w:t xml:space="preserve"> </w:t>
      </w:r>
      <w:r w:rsidR="009E11A3" w:rsidRPr="006E7A4A">
        <w:rPr>
          <w:rFonts w:ascii="Arial" w:hAnsi="Arial" w:cs="Arial"/>
        </w:rPr>
        <w:t>future.</w:t>
      </w:r>
      <w:r w:rsidR="001240CD" w:rsidRPr="006E7A4A">
        <w:rPr>
          <w:rFonts w:ascii="Arial" w:hAnsi="Arial" w:cs="Arial"/>
        </w:rPr>
        <w:t xml:space="preserve"> </w:t>
      </w:r>
      <w:r w:rsidR="00364674" w:rsidRPr="006E7A4A">
        <w:rPr>
          <w:rFonts w:ascii="Arial" w:hAnsi="Arial" w:cs="Arial"/>
        </w:rPr>
        <w:t>This</w:t>
      </w:r>
      <w:r w:rsidR="001240CD" w:rsidRPr="006E7A4A">
        <w:rPr>
          <w:rFonts w:ascii="Arial" w:hAnsi="Arial" w:cs="Arial"/>
        </w:rPr>
        <w:t xml:space="preserve"> </w:t>
      </w:r>
      <w:r w:rsidRPr="006E7A4A">
        <w:rPr>
          <w:rFonts w:ascii="Arial" w:hAnsi="Arial" w:cs="Arial"/>
        </w:rPr>
        <w:t>suggests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high-end</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low-end</w:t>
      </w:r>
      <w:r w:rsidR="001240CD" w:rsidRPr="006E7A4A">
        <w:rPr>
          <w:rFonts w:ascii="Arial" w:hAnsi="Arial" w:cs="Arial"/>
        </w:rPr>
        <w:t xml:space="preserve"> </w:t>
      </w:r>
      <w:r w:rsidRPr="006E7A4A">
        <w:rPr>
          <w:rFonts w:ascii="Arial" w:hAnsi="Arial" w:cs="Arial"/>
        </w:rPr>
        <w:t>models</w:t>
      </w:r>
      <w:r w:rsidR="001240CD" w:rsidRPr="006E7A4A">
        <w:rPr>
          <w:rFonts w:ascii="Arial" w:hAnsi="Arial" w:cs="Arial"/>
        </w:rPr>
        <w:t xml:space="preserve"> </w:t>
      </w:r>
      <w:r w:rsidR="00AF6DD9" w:rsidRPr="006E7A4A">
        <w:rPr>
          <w:rFonts w:ascii="Arial" w:hAnsi="Arial" w:cs="Arial"/>
        </w:rPr>
        <w:t>with</w:t>
      </w:r>
      <w:r w:rsidR="001240CD" w:rsidRPr="006E7A4A">
        <w:rPr>
          <w:rFonts w:ascii="Arial" w:hAnsi="Arial" w:cs="Arial"/>
        </w:rPr>
        <w:t xml:space="preserve"> </w:t>
      </w:r>
      <w:r w:rsidRPr="006E7A4A">
        <w:rPr>
          <w:rFonts w:ascii="Arial" w:hAnsi="Arial" w:cs="Arial"/>
        </w:rPr>
        <w:t>affordability</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some</w:t>
      </w:r>
      <w:r w:rsidR="001240CD" w:rsidRPr="006E7A4A">
        <w:rPr>
          <w:rFonts w:ascii="Arial" w:hAnsi="Arial" w:cs="Arial"/>
        </w:rPr>
        <w:t xml:space="preserve"> </w:t>
      </w:r>
      <w:r w:rsidRPr="006E7A4A">
        <w:rPr>
          <w:rFonts w:ascii="Arial" w:hAnsi="Arial" w:cs="Arial"/>
        </w:rPr>
        <w:t>degree.</w:t>
      </w:r>
      <w:r w:rsidR="001240CD" w:rsidRPr="006E7A4A">
        <w:rPr>
          <w:rFonts w:ascii="Arial" w:hAnsi="Arial" w:cs="Arial"/>
        </w:rPr>
        <w:t xml:space="preserve"> </w:t>
      </w:r>
      <w:r w:rsidR="00C40424" w:rsidRPr="006E7A4A">
        <w:rPr>
          <w:rFonts w:ascii="Arial" w:hAnsi="Arial" w:cs="Arial"/>
        </w:rPr>
        <w:t>Where</w:t>
      </w:r>
      <w:r w:rsidR="001240CD" w:rsidRPr="006E7A4A">
        <w:rPr>
          <w:rFonts w:ascii="Arial" w:hAnsi="Arial" w:cs="Arial"/>
        </w:rPr>
        <w:t xml:space="preserve"> </w:t>
      </w:r>
      <w:r w:rsidR="00C40424" w:rsidRPr="006E7A4A">
        <w:rPr>
          <w:rFonts w:ascii="Arial" w:hAnsi="Arial" w:cs="Arial"/>
        </w:rPr>
        <w:t>AVs</w:t>
      </w:r>
      <w:r w:rsidR="001240CD" w:rsidRPr="006E7A4A">
        <w:rPr>
          <w:rFonts w:ascii="Arial" w:hAnsi="Arial" w:cs="Arial"/>
        </w:rPr>
        <w:t xml:space="preserve"> </w:t>
      </w:r>
      <w:r w:rsidR="00C40424" w:rsidRPr="006E7A4A">
        <w:rPr>
          <w:rFonts w:ascii="Arial" w:hAnsi="Arial" w:cs="Arial"/>
        </w:rPr>
        <w:t>circulate</w:t>
      </w:r>
      <w:r w:rsidR="001240CD" w:rsidRPr="006E7A4A">
        <w:rPr>
          <w:rFonts w:ascii="Arial" w:hAnsi="Arial" w:cs="Arial"/>
        </w:rPr>
        <w:t xml:space="preserve"> </w:t>
      </w:r>
      <w:r w:rsidR="00C40424" w:rsidRPr="006E7A4A">
        <w:rPr>
          <w:rFonts w:ascii="Arial" w:hAnsi="Arial" w:cs="Arial"/>
        </w:rPr>
        <w:t>in</w:t>
      </w:r>
      <w:r w:rsidR="001240CD" w:rsidRPr="006E7A4A">
        <w:rPr>
          <w:rFonts w:ascii="Arial" w:hAnsi="Arial" w:cs="Arial"/>
        </w:rPr>
        <w:t xml:space="preserve"> </w:t>
      </w:r>
      <w:r w:rsidR="00C40424" w:rsidRPr="006E7A4A">
        <w:rPr>
          <w:rFonts w:ascii="Arial" w:hAnsi="Arial" w:cs="Arial"/>
        </w:rPr>
        <w:t>a</w:t>
      </w:r>
      <w:r w:rsidR="001240CD" w:rsidRPr="006E7A4A">
        <w:rPr>
          <w:rFonts w:ascii="Arial" w:hAnsi="Arial" w:cs="Arial"/>
        </w:rPr>
        <w:t xml:space="preserve"> </w:t>
      </w:r>
      <w:r w:rsidR="00C40424" w:rsidRPr="006E7A4A">
        <w:rPr>
          <w:rFonts w:ascii="Arial" w:hAnsi="Arial" w:cs="Arial"/>
        </w:rPr>
        <w:t>closed</w:t>
      </w:r>
      <w:r w:rsidR="001240CD" w:rsidRPr="006E7A4A">
        <w:rPr>
          <w:rFonts w:ascii="Arial" w:hAnsi="Arial" w:cs="Arial"/>
        </w:rPr>
        <w:t xml:space="preserve"> </w:t>
      </w:r>
      <w:r w:rsidR="00C40424" w:rsidRPr="006E7A4A">
        <w:rPr>
          <w:rFonts w:ascii="Arial" w:hAnsi="Arial" w:cs="Arial"/>
        </w:rPr>
        <w:t>loop,</w:t>
      </w:r>
      <w:r w:rsidR="001240CD" w:rsidRPr="006E7A4A">
        <w:rPr>
          <w:rFonts w:ascii="Arial" w:hAnsi="Arial" w:cs="Arial"/>
        </w:rPr>
        <w:t xml:space="preserve"> </w:t>
      </w:r>
      <w:r w:rsidR="00C40424" w:rsidRPr="006E7A4A">
        <w:rPr>
          <w:rFonts w:ascii="Arial" w:hAnsi="Arial" w:cs="Arial"/>
        </w:rPr>
        <w:t>or</w:t>
      </w:r>
      <w:r w:rsidR="001240CD" w:rsidRPr="006E7A4A">
        <w:rPr>
          <w:rFonts w:ascii="Arial" w:hAnsi="Arial" w:cs="Arial"/>
        </w:rPr>
        <w:t xml:space="preserve"> </w:t>
      </w:r>
      <w:r w:rsidR="00C40424" w:rsidRPr="006E7A4A">
        <w:rPr>
          <w:rFonts w:ascii="Arial" w:hAnsi="Arial" w:cs="Arial"/>
        </w:rPr>
        <w:t>where</w:t>
      </w:r>
      <w:r w:rsidR="001240CD" w:rsidRPr="006E7A4A">
        <w:rPr>
          <w:rFonts w:ascii="Arial" w:hAnsi="Arial" w:cs="Arial"/>
        </w:rPr>
        <w:t xml:space="preserve"> </w:t>
      </w:r>
      <w:r w:rsidR="00C40424" w:rsidRPr="006E7A4A">
        <w:rPr>
          <w:rFonts w:ascii="Arial" w:hAnsi="Arial" w:cs="Arial"/>
        </w:rPr>
        <w:t>they</w:t>
      </w:r>
      <w:r w:rsidR="001240CD" w:rsidRPr="006E7A4A">
        <w:rPr>
          <w:rFonts w:ascii="Arial" w:hAnsi="Arial" w:cs="Arial"/>
        </w:rPr>
        <w:t xml:space="preserve"> </w:t>
      </w:r>
      <w:r w:rsidR="00C40424" w:rsidRPr="006E7A4A">
        <w:rPr>
          <w:rFonts w:ascii="Arial" w:hAnsi="Arial" w:cs="Arial"/>
        </w:rPr>
        <w:t>are</w:t>
      </w:r>
      <w:r w:rsidR="001240CD" w:rsidRPr="006E7A4A">
        <w:rPr>
          <w:rFonts w:ascii="Arial" w:hAnsi="Arial" w:cs="Arial"/>
        </w:rPr>
        <w:t xml:space="preserve"> </w:t>
      </w:r>
      <w:r w:rsidR="00C40424" w:rsidRPr="006E7A4A">
        <w:rPr>
          <w:rFonts w:ascii="Arial" w:hAnsi="Arial" w:cs="Arial"/>
        </w:rPr>
        <w:t>shared</w:t>
      </w:r>
      <w:r w:rsidR="001240CD" w:rsidRPr="006E7A4A">
        <w:rPr>
          <w:rFonts w:ascii="Arial" w:hAnsi="Arial" w:cs="Arial"/>
        </w:rPr>
        <w:t xml:space="preserve"> </w:t>
      </w:r>
      <w:r w:rsidR="00C40424" w:rsidRPr="006E7A4A">
        <w:rPr>
          <w:rFonts w:ascii="Arial" w:hAnsi="Arial" w:cs="Arial"/>
        </w:rPr>
        <w:t>and</w:t>
      </w:r>
      <w:r w:rsidR="001240CD" w:rsidRPr="006E7A4A">
        <w:rPr>
          <w:rFonts w:ascii="Arial" w:hAnsi="Arial" w:cs="Arial"/>
        </w:rPr>
        <w:t xml:space="preserve"> </w:t>
      </w:r>
      <w:r w:rsidR="00C40424" w:rsidRPr="006E7A4A">
        <w:rPr>
          <w:rFonts w:ascii="Arial" w:hAnsi="Arial" w:cs="Arial"/>
        </w:rPr>
        <w:t>individually</w:t>
      </w:r>
      <w:r w:rsidR="001240CD" w:rsidRPr="006E7A4A">
        <w:rPr>
          <w:rFonts w:ascii="Arial" w:hAnsi="Arial" w:cs="Arial"/>
        </w:rPr>
        <w:t xml:space="preserve"> </w:t>
      </w:r>
      <w:r w:rsidR="00C40424" w:rsidRPr="006E7A4A">
        <w:rPr>
          <w:rFonts w:ascii="Arial" w:hAnsi="Arial" w:cs="Arial"/>
        </w:rPr>
        <w:t>summoned</w:t>
      </w:r>
      <w:r w:rsidR="001240CD" w:rsidRPr="006E7A4A">
        <w:rPr>
          <w:rFonts w:ascii="Arial" w:hAnsi="Arial" w:cs="Arial"/>
        </w:rPr>
        <w:t xml:space="preserve"> </w:t>
      </w:r>
      <w:r w:rsidR="00C40424" w:rsidRPr="006E7A4A">
        <w:rPr>
          <w:rFonts w:ascii="Arial" w:hAnsi="Arial" w:cs="Arial"/>
        </w:rPr>
        <w:t>by</w:t>
      </w:r>
      <w:r w:rsidR="001240CD" w:rsidRPr="006E7A4A">
        <w:rPr>
          <w:rFonts w:ascii="Arial" w:hAnsi="Arial" w:cs="Arial"/>
        </w:rPr>
        <w:t xml:space="preserve"> </w:t>
      </w:r>
      <w:r w:rsidR="00C40424" w:rsidRPr="006E7A4A">
        <w:rPr>
          <w:rFonts w:ascii="Arial" w:hAnsi="Arial" w:cs="Arial"/>
        </w:rPr>
        <w:t>the</w:t>
      </w:r>
      <w:r w:rsidR="001240CD" w:rsidRPr="006E7A4A">
        <w:rPr>
          <w:rFonts w:ascii="Arial" w:hAnsi="Arial" w:cs="Arial"/>
        </w:rPr>
        <w:t xml:space="preserve"> </w:t>
      </w:r>
      <w:r w:rsidR="00C40424" w:rsidRPr="006E7A4A">
        <w:rPr>
          <w:rFonts w:ascii="Arial" w:hAnsi="Arial" w:cs="Arial"/>
        </w:rPr>
        <w:t>user,</w:t>
      </w:r>
      <w:r w:rsidR="001240CD" w:rsidRPr="006E7A4A">
        <w:rPr>
          <w:rFonts w:ascii="Arial" w:hAnsi="Arial" w:cs="Arial"/>
        </w:rPr>
        <w:t xml:space="preserve"> </w:t>
      </w:r>
      <w:r w:rsidR="00C40424" w:rsidRPr="006E7A4A">
        <w:rPr>
          <w:rFonts w:ascii="Arial" w:hAnsi="Arial" w:cs="Arial"/>
        </w:rPr>
        <w:t>the</w:t>
      </w:r>
      <w:r w:rsidR="001240CD" w:rsidRPr="006E7A4A">
        <w:rPr>
          <w:rFonts w:ascii="Arial" w:hAnsi="Arial" w:cs="Arial"/>
        </w:rPr>
        <w:t xml:space="preserve"> </w:t>
      </w:r>
      <w:r w:rsidR="00C40424" w:rsidRPr="006E7A4A">
        <w:rPr>
          <w:rFonts w:ascii="Arial" w:hAnsi="Arial" w:cs="Arial"/>
        </w:rPr>
        <w:t>per-trip</w:t>
      </w:r>
      <w:r w:rsidR="001240CD" w:rsidRPr="006E7A4A">
        <w:rPr>
          <w:rFonts w:ascii="Arial" w:hAnsi="Arial" w:cs="Arial"/>
        </w:rPr>
        <w:t xml:space="preserve"> </w:t>
      </w:r>
      <w:r w:rsidR="00C40424" w:rsidRPr="006E7A4A">
        <w:rPr>
          <w:rFonts w:ascii="Arial" w:hAnsi="Arial" w:cs="Arial"/>
        </w:rPr>
        <w:t>charge</w:t>
      </w:r>
      <w:r w:rsidR="001240CD" w:rsidRPr="006E7A4A">
        <w:rPr>
          <w:rFonts w:ascii="Arial" w:hAnsi="Arial" w:cs="Arial"/>
        </w:rPr>
        <w:t xml:space="preserve"> </w:t>
      </w:r>
      <w:r w:rsidR="00C40424" w:rsidRPr="006E7A4A">
        <w:rPr>
          <w:rFonts w:ascii="Arial" w:hAnsi="Arial" w:cs="Arial"/>
        </w:rPr>
        <w:t>will</w:t>
      </w:r>
      <w:r w:rsidR="001240CD" w:rsidRPr="006E7A4A">
        <w:rPr>
          <w:rFonts w:ascii="Arial" w:hAnsi="Arial" w:cs="Arial"/>
        </w:rPr>
        <w:t xml:space="preserve"> </w:t>
      </w:r>
      <w:r w:rsidR="00C40424" w:rsidRPr="006E7A4A">
        <w:rPr>
          <w:rFonts w:ascii="Arial" w:hAnsi="Arial" w:cs="Arial"/>
        </w:rPr>
        <w:t>be</w:t>
      </w:r>
      <w:r w:rsidR="001240CD" w:rsidRPr="006E7A4A">
        <w:rPr>
          <w:rFonts w:ascii="Arial" w:hAnsi="Arial" w:cs="Arial"/>
        </w:rPr>
        <w:t xml:space="preserve"> </w:t>
      </w:r>
      <w:r w:rsidR="00C40424" w:rsidRPr="006E7A4A">
        <w:rPr>
          <w:rFonts w:ascii="Arial" w:hAnsi="Arial" w:cs="Arial"/>
        </w:rPr>
        <w:t>the</w:t>
      </w:r>
      <w:r w:rsidR="001240CD" w:rsidRPr="006E7A4A">
        <w:rPr>
          <w:rFonts w:ascii="Arial" w:hAnsi="Arial" w:cs="Arial"/>
        </w:rPr>
        <w:t xml:space="preserve"> </w:t>
      </w:r>
      <w:r w:rsidR="00C40424" w:rsidRPr="006E7A4A">
        <w:rPr>
          <w:rFonts w:ascii="Arial" w:hAnsi="Arial" w:cs="Arial"/>
        </w:rPr>
        <w:t>only</w:t>
      </w:r>
      <w:r w:rsidR="001240CD" w:rsidRPr="006E7A4A">
        <w:rPr>
          <w:rFonts w:ascii="Arial" w:hAnsi="Arial" w:cs="Arial"/>
        </w:rPr>
        <w:t xml:space="preserve"> </w:t>
      </w:r>
      <w:r w:rsidR="00C40424" w:rsidRPr="006E7A4A">
        <w:rPr>
          <w:rFonts w:ascii="Arial" w:hAnsi="Arial" w:cs="Arial"/>
        </w:rPr>
        <w:t>cost</w:t>
      </w:r>
      <w:r w:rsidR="001240CD" w:rsidRPr="006E7A4A">
        <w:rPr>
          <w:rFonts w:ascii="Arial" w:hAnsi="Arial" w:cs="Arial"/>
        </w:rPr>
        <w:t xml:space="preserve"> </w:t>
      </w:r>
      <w:r w:rsidR="008B63F1" w:rsidRPr="006E7A4A">
        <w:rPr>
          <w:rFonts w:ascii="Arial" w:hAnsi="Arial" w:cs="Arial"/>
        </w:rPr>
        <w:t>to</w:t>
      </w:r>
      <w:r w:rsidR="001240CD" w:rsidRPr="006E7A4A">
        <w:rPr>
          <w:rFonts w:ascii="Arial" w:hAnsi="Arial" w:cs="Arial"/>
        </w:rPr>
        <w:t xml:space="preserve"> </w:t>
      </w:r>
      <w:r w:rsidR="008B63F1" w:rsidRPr="006E7A4A">
        <w:rPr>
          <w:rFonts w:ascii="Arial" w:hAnsi="Arial" w:cs="Arial"/>
        </w:rPr>
        <w:t>the</w:t>
      </w:r>
      <w:r w:rsidR="001240CD" w:rsidRPr="006E7A4A">
        <w:rPr>
          <w:rFonts w:ascii="Arial" w:hAnsi="Arial" w:cs="Arial"/>
        </w:rPr>
        <w:t xml:space="preserve"> </w:t>
      </w:r>
      <w:r w:rsidR="008B63F1" w:rsidRPr="006E7A4A">
        <w:rPr>
          <w:rFonts w:ascii="Arial" w:hAnsi="Arial" w:cs="Arial"/>
        </w:rPr>
        <w:t>user—much</w:t>
      </w:r>
      <w:r w:rsidR="001240CD" w:rsidRPr="006E7A4A">
        <w:rPr>
          <w:rFonts w:ascii="Arial" w:hAnsi="Arial" w:cs="Arial"/>
        </w:rPr>
        <w:t xml:space="preserve"> </w:t>
      </w:r>
      <w:r w:rsidR="008B63F1" w:rsidRPr="006E7A4A">
        <w:rPr>
          <w:rFonts w:ascii="Arial" w:hAnsi="Arial" w:cs="Arial"/>
        </w:rPr>
        <w:t>like</w:t>
      </w:r>
      <w:r w:rsidR="001240CD" w:rsidRPr="006E7A4A">
        <w:rPr>
          <w:rFonts w:ascii="Arial" w:hAnsi="Arial" w:cs="Arial"/>
        </w:rPr>
        <w:t xml:space="preserve"> </w:t>
      </w:r>
      <w:r w:rsidR="008B63F1" w:rsidRPr="006E7A4A">
        <w:rPr>
          <w:rFonts w:ascii="Arial" w:hAnsi="Arial" w:cs="Arial"/>
        </w:rPr>
        <w:t>how</w:t>
      </w:r>
      <w:r w:rsidR="001240CD" w:rsidRPr="006E7A4A">
        <w:rPr>
          <w:rFonts w:ascii="Arial" w:hAnsi="Arial" w:cs="Arial"/>
        </w:rPr>
        <w:t xml:space="preserve"> </w:t>
      </w:r>
      <w:r w:rsidR="008B63F1" w:rsidRPr="006E7A4A">
        <w:rPr>
          <w:rFonts w:ascii="Arial" w:hAnsi="Arial" w:cs="Arial"/>
        </w:rPr>
        <w:t>we</w:t>
      </w:r>
      <w:r w:rsidR="001240CD" w:rsidRPr="006E7A4A">
        <w:rPr>
          <w:rFonts w:ascii="Arial" w:hAnsi="Arial" w:cs="Arial"/>
        </w:rPr>
        <w:t xml:space="preserve"> </w:t>
      </w:r>
      <w:r w:rsidR="008B63F1" w:rsidRPr="006E7A4A">
        <w:rPr>
          <w:rFonts w:ascii="Arial" w:hAnsi="Arial" w:cs="Arial"/>
        </w:rPr>
        <w:t>pay</w:t>
      </w:r>
      <w:r w:rsidR="001240CD" w:rsidRPr="006E7A4A">
        <w:rPr>
          <w:rFonts w:ascii="Arial" w:hAnsi="Arial" w:cs="Arial"/>
        </w:rPr>
        <w:t xml:space="preserve"> </w:t>
      </w:r>
      <w:r w:rsidR="008B63F1" w:rsidRPr="006E7A4A">
        <w:rPr>
          <w:rFonts w:ascii="Arial" w:hAnsi="Arial" w:cs="Arial"/>
        </w:rPr>
        <w:t>for</w:t>
      </w:r>
      <w:r w:rsidR="001240CD" w:rsidRPr="006E7A4A">
        <w:rPr>
          <w:rFonts w:ascii="Arial" w:hAnsi="Arial" w:cs="Arial"/>
        </w:rPr>
        <w:t xml:space="preserve"> </w:t>
      </w:r>
      <w:r w:rsidR="008B63F1" w:rsidRPr="006E7A4A">
        <w:rPr>
          <w:rFonts w:ascii="Arial" w:hAnsi="Arial" w:cs="Arial"/>
        </w:rPr>
        <w:t>taxi</w:t>
      </w:r>
      <w:r w:rsidR="00800D82" w:rsidRPr="006E7A4A">
        <w:rPr>
          <w:rFonts w:ascii="Arial" w:hAnsi="Arial" w:cs="Arial"/>
        </w:rPr>
        <w:t>s</w:t>
      </w:r>
      <w:r w:rsidR="001240CD" w:rsidRPr="006E7A4A">
        <w:rPr>
          <w:rFonts w:ascii="Arial" w:hAnsi="Arial" w:cs="Arial"/>
        </w:rPr>
        <w:t xml:space="preserve"> </w:t>
      </w:r>
      <w:r w:rsidR="006B5B50" w:rsidRPr="006E7A4A">
        <w:rPr>
          <w:rFonts w:ascii="Arial" w:hAnsi="Arial" w:cs="Arial"/>
        </w:rPr>
        <w:t>and</w:t>
      </w:r>
      <w:r w:rsidR="001240CD" w:rsidRPr="006E7A4A">
        <w:rPr>
          <w:rFonts w:ascii="Arial" w:hAnsi="Arial" w:cs="Arial"/>
        </w:rPr>
        <w:t xml:space="preserve"> </w:t>
      </w:r>
      <w:r w:rsidR="006B5B50" w:rsidRPr="006E7A4A">
        <w:rPr>
          <w:rFonts w:ascii="Arial" w:hAnsi="Arial" w:cs="Arial"/>
        </w:rPr>
        <w:t>many</w:t>
      </w:r>
      <w:r w:rsidR="001240CD" w:rsidRPr="006E7A4A">
        <w:rPr>
          <w:rFonts w:ascii="Arial" w:hAnsi="Arial" w:cs="Arial"/>
        </w:rPr>
        <w:t xml:space="preserve"> </w:t>
      </w:r>
      <w:r w:rsidR="008B63F1" w:rsidRPr="006E7A4A">
        <w:rPr>
          <w:rFonts w:ascii="Arial" w:hAnsi="Arial" w:cs="Arial"/>
        </w:rPr>
        <w:t>other</w:t>
      </w:r>
      <w:r w:rsidR="001240CD" w:rsidRPr="006E7A4A">
        <w:rPr>
          <w:rFonts w:ascii="Arial" w:hAnsi="Arial" w:cs="Arial"/>
        </w:rPr>
        <w:t xml:space="preserve"> </w:t>
      </w:r>
      <w:r w:rsidR="008B63F1" w:rsidRPr="006E7A4A">
        <w:rPr>
          <w:rFonts w:ascii="Arial" w:hAnsi="Arial" w:cs="Arial"/>
        </w:rPr>
        <w:t>car</w:t>
      </w:r>
      <w:r w:rsidR="001240CD" w:rsidRPr="006E7A4A">
        <w:rPr>
          <w:rFonts w:ascii="Arial" w:hAnsi="Arial" w:cs="Arial"/>
        </w:rPr>
        <w:t xml:space="preserve"> </w:t>
      </w:r>
      <w:r w:rsidR="008B63F1" w:rsidRPr="006E7A4A">
        <w:rPr>
          <w:rFonts w:ascii="Arial" w:hAnsi="Arial" w:cs="Arial"/>
        </w:rPr>
        <w:t>services</w:t>
      </w:r>
      <w:r w:rsidR="001240CD" w:rsidRPr="006E7A4A">
        <w:rPr>
          <w:rFonts w:ascii="Arial" w:hAnsi="Arial" w:cs="Arial"/>
        </w:rPr>
        <w:t xml:space="preserve"> </w:t>
      </w:r>
      <w:r w:rsidR="008B63F1" w:rsidRPr="006E7A4A">
        <w:rPr>
          <w:rFonts w:ascii="Arial" w:hAnsi="Arial" w:cs="Arial"/>
        </w:rPr>
        <w:t>today.</w:t>
      </w:r>
    </w:p>
    <w:p w14:paraId="4CF95BD9" w14:textId="322CD462" w:rsidR="005D4F43" w:rsidRPr="003E3D48" w:rsidRDefault="005D4F43" w:rsidP="000E06DC">
      <w:pPr>
        <w:pStyle w:val="Heading2"/>
      </w:pPr>
      <w:bookmarkStart w:id="45" w:name="_Toc430879157"/>
      <w:bookmarkStart w:id="46" w:name="_Toc430879650"/>
      <w:bookmarkStart w:id="47" w:name="_Toc431383689"/>
      <w:bookmarkStart w:id="48" w:name="_Toc431395355"/>
      <w:bookmarkStart w:id="49" w:name="_Toc432443369"/>
      <w:r w:rsidRPr="003E3D48">
        <w:t>Attitudinal</w:t>
      </w:r>
      <w:r w:rsidR="001240CD" w:rsidRPr="003E3D48">
        <w:t xml:space="preserve"> </w:t>
      </w:r>
      <w:r w:rsidRPr="003E3D48">
        <w:t>Barriers</w:t>
      </w:r>
      <w:bookmarkEnd w:id="45"/>
      <w:bookmarkEnd w:id="46"/>
      <w:bookmarkEnd w:id="47"/>
      <w:bookmarkEnd w:id="48"/>
      <w:bookmarkEnd w:id="49"/>
    </w:p>
    <w:p w14:paraId="644DB0CF" w14:textId="437A81FE" w:rsidR="00C957F1" w:rsidRPr="006E7A4A" w:rsidRDefault="005D4F43" w:rsidP="006D34A4">
      <w:pPr>
        <w:spacing w:before="100" w:beforeAutospacing="1" w:after="100" w:afterAutospacing="1" w:line="360" w:lineRule="auto"/>
        <w:rPr>
          <w:rFonts w:ascii="Arial" w:hAnsi="Arial" w:cs="Arial"/>
        </w:rPr>
      </w:pPr>
      <w:r w:rsidRPr="006E7A4A">
        <w:rPr>
          <w:rFonts w:ascii="Arial" w:hAnsi="Arial" w:cs="Arial"/>
        </w:rPr>
        <w:t>Though</w:t>
      </w:r>
      <w:r w:rsidR="001240CD" w:rsidRPr="006E7A4A">
        <w:rPr>
          <w:rFonts w:ascii="Arial" w:hAnsi="Arial" w:cs="Arial"/>
        </w:rPr>
        <w:t xml:space="preserve"> </w:t>
      </w:r>
      <w:r w:rsidRPr="006E7A4A">
        <w:rPr>
          <w:rFonts w:ascii="Arial" w:hAnsi="Arial" w:cs="Arial"/>
        </w:rPr>
        <w:t>general</w:t>
      </w:r>
      <w:r w:rsidR="001240CD" w:rsidRPr="006E7A4A">
        <w:rPr>
          <w:rFonts w:ascii="Arial" w:hAnsi="Arial" w:cs="Arial"/>
        </w:rPr>
        <w:t xml:space="preserve"> </w:t>
      </w:r>
      <w:r w:rsidRPr="006E7A4A">
        <w:rPr>
          <w:rFonts w:ascii="Arial" w:hAnsi="Arial" w:cs="Arial"/>
        </w:rPr>
        <w:t>public</w:t>
      </w:r>
      <w:r w:rsidR="001240CD" w:rsidRPr="006E7A4A">
        <w:rPr>
          <w:rFonts w:ascii="Arial" w:hAnsi="Arial" w:cs="Arial"/>
        </w:rPr>
        <w:t xml:space="preserve"> </w:t>
      </w:r>
      <w:r w:rsidRPr="006E7A4A">
        <w:rPr>
          <w:rFonts w:ascii="Arial" w:hAnsi="Arial" w:cs="Arial"/>
        </w:rPr>
        <w:t>polls</w:t>
      </w:r>
      <w:r w:rsidR="001240CD" w:rsidRPr="006E7A4A">
        <w:rPr>
          <w:rFonts w:ascii="Arial" w:hAnsi="Arial" w:cs="Arial"/>
        </w:rPr>
        <w:t xml:space="preserve"> </w:t>
      </w:r>
      <w:r w:rsidR="00BE452B" w:rsidRPr="006E7A4A">
        <w:rPr>
          <w:rFonts w:ascii="Arial" w:hAnsi="Arial" w:cs="Arial"/>
        </w:rPr>
        <w:t>show</w:t>
      </w:r>
      <w:r w:rsidR="001240CD" w:rsidRPr="006E7A4A">
        <w:rPr>
          <w:rFonts w:ascii="Arial" w:hAnsi="Arial" w:cs="Arial"/>
        </w:rPr>
        <w:t xml:space="preserve"> </w:t>
      </w:r>
      <w:r w:rsidR="001E1F18" w:rsidRPr="006E7A4A">
        <w:rPr>
          <w:rFonts w:ascii="Arial" w:hAnsi="Arial" w:cs="Arial"/>
        </w:rPr>
        <w:t>Americans</w:t>
      </w:r>
      <w:r w:rsidR="001240CD" w:rsidRPr="006E7A4A">
        <w:rPr>
          <w:rFonts w:ascii="Arial" w:hAnsi="Arial" w:cs="Arial"/>
        </w:rPr>
        <w:t xml:space="preserve"> </w:t>
      </w:r>
      <w:r w:rsidR="00BE452B" w:rsidRPr="006E7A4A">
        <w:rPr>
          <w:rFonts w:ascii="Arial" w:hAnsi="Arial" w:cs="Arial"/>
        </w:rPr>
        <w:t>as</w:t>
      </w:r>
      <w:r w:rsidR="001240CD" w:rsidRPr="006E7A4A">
        <w:rPr>
          <w:rFonts w:ascii="Arial" w:hAnsi="Arial" w:cs="Arial"/>
        </w:rPr>
        <w:t xml:space="preserve"> </w:t>
      </w:r>
      <w:r w:rsidR="001E1F18" w:rsidRPr="006E7A4A">
        <w:rPr>
          <w:rFonts w:ascii="Arial" w:hAnsi="Arial" w:cs="Arial"/>
        </w:rPr>
        <w:t>uncertain</w:t>
      </w:r>
      <w:r w:rsidR="001240CD" w:rsidRPr="006E7A4A">
        <w:rPr>
          <w:rFonts w:ascii="Arial" w:hAnsi="Arial" w:cs="Arial"/>
        </w:rPr>
        <w:t xml:space="preserve"> </w:t>
      </w:r>
      <w:r w:rsidR="001E1F18" w:rsidRPr="006E7A4A">
        <w:rPr>
          <w:rFonts w:ascii="Arial" w:hAnsi="Arial" w:cs="Arial"/>
        </w:rPr>
        <w:t>about</w:t>
      </w:r>
      <w:r w:rsidR="001240CD" w:rsidRPr="006E7A4A">
        <w:rPr>
          <w:rFonts w:ascii="Arial" w:hAnsi="Arial" w:cs="Arial"/>
        </w:rPr>
        <w:t xml:space="preserve"> </w:t>
      </w:r>
      <w:r w:rsidR="001E1F18" w:rsidRPr="006E7A4A">
        <w:rPr>
          <w:rFonts w:ascii="Arial" w:hAnsi="Arial" w:cs="Arial"/>
        </w:rPr>
        <w:t>the</w:t>
      </w:r>
      <w:r w:rsidR="001240CD" w:rsidRPr="006E7A4A">
        <w:rPr>
          <w:rFonts w:ascii="Arial" w:hAnsi="Arial" w:cs="Arial"/>
        </w:rPr>
        <w:t xml:space="preserve"> </w:t>
      </w:r>
      <w:r w:rsidR="001E1F18" w:rsidRPr="006E7A4A">
        <w:rPr>
          <w:rFonts w:ascii="Arial" w:hAnsi="Arial" w:cs="Arial"/>
        </w:rPr>
        <w:t>safety</w:t>
      </w:r>
      <w:r w:rsidR="001240CD" w:rsidRPr="006E7A4A">
        <w:rPr>
          <w:rFonts w:ascii="Arial" w:hAnsi="Arial" w:cs="Arial"/>
        </w:rPr>
        <w:t xml:space="preserve"> </w:t>
      </w:r>
      <w:r w:rsidR="001E1F18" w:rsidRPr="006E7A4A">
        <w:rPr>
          <w:rFonts w:ascii="Arial" w:hAnsi="Arial" w:cs="Arial"/>
        </w:rPr>
        <w:t>o</w:t>
      </w:r>
      <w:r w:rsidRPr="006E7A4A">
        <w:rPr>
          <w:rFonts w:ascii="Arial" w:hAnsi="Arial" w:cs="Arial"/>
        </w:rPr>
        <w:t>f</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industry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experts</w:t>
      </w:r>
      <w:r w:rsidR="001240CD" w:rsidRPr="006E7A4A">
        <w:rPr>
          <w:rFonts w:ascii="Arial" w:hAnsi="Arial" w:cs="Arial"/>
        </w:rPr>
        <w:t xml:space="preserve"> </w:t>
      </w:r>
      <w:r w:rsidRPr="006E7A4A">
        <w:rPr>
          <w:rFonts w:ascii="Arial" w:hAnsi="Arial" w:cs="Arial"/>
        </w:rPr>
        <w:t>expect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BE452B" w:rsidRPr="006E7A4A">
        <w:rPr>
          <w:rFonts w:ascii="Arial" w:hAnsi="Arial" w:cs="Arial"/>
        </w:rPr>
        <w:t>vehicles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far</w:t>
      </w:r>
      <w:r w:rsidR="001240CD" w:rsidRPr="006E7A4A">
        <w:rPr>
          <w:rFonts w:ascii="Arial" w:hAnsi="Arial" w:cs="Arial"/>
        </w:rPr>
        <w:t xml:space="preserve"> </w:t>
      </w:r>
      <w:r w:rsidRPr="006E7A4A">
        <w:rPr>
          <w:rFonts w:ascii="Arial" w:hAnsi="Arial" w:cs="Arial"/>
        </w:rPr>
        <w:t>safer</w:t>
      </w:r>
      <w:r w:rsidR="001240CD" w:rsidRPr="006E7A4A">
        <w:rPr>
          <w:rFonts w:ascii="Arial" w:hAnsi="Arial" w:cs="Arial"/>
        </w:rPr>
        <w:t xml:space="preserve"> </w:t>
      </w:r>
      <w:r w:rsidRPr="006E7A4A">
        <w:rPr>
          <w:rFonts w:ascii="Arial" w:hAnsi="Arial" w:cs="Arial"/>
        </w:rPr>
        <w:t>than</w:t>
      </w:r>
      <w:r w:rsidR="001240CD" w:rsidRPr="006E7A4A">
        <w:rPr>
          <w:rFonts w:ascii="Arial" w:hAnsi="Arial" w:cs="Arial"/>
        </w:rPr>
        <w:t xml:space="preserve"> </w:t>
      </w:r>
      <w:r w:rsidRPr="006E7A4A">
        <w:rPr>
          <w:rFonts w:ascii="Arial" w:hAnsi="Arial" w:cs="Arial"/>
        </w:rPr>
        <w:t>cars</w:t>
      </w:r>
      <w:r w:rsidR="001240CD" w:rsidRPr="006E7A4A">
        <w:rPr>
          <w:rFonts w:ascii="Arial" w:hAnsi="Arial" w:cs="Arial"/>
        </w:rPr>
        <w:t xml:space="preserve"> </w:t>
      </w:r>
      <w:r w:rsidR="001E1F18" w:rsidRPr="006E7A4A">
        <w:rPr>
          <w:rFonts w:ascii="Arial" w:hAnsi="Arial" w:cs="Arial"/>
        </w:rPr>
        <w:t>because</w:t>
      </w:r>
      <w:r w:rsidR="001240CD" w:rsidRPr="006E7A4A">
        <w:rPr>
          <w:rFonts w:ascii="Arial" w:hAnsi="Arial" w:cs="Arial"/>
        </w:rPr>
        <w:t xml:space="preserve"> </w:t>
      </w:r>
      <w:r w:rsidR="00BE452B" w:rsidRPr="006E7A4A">
        <w:rPr>
          <w:rFonts w:ascii="Arial" w:hAnsi="Arial" w:cs="Arial"/>
        </w:rPr>
        <w:t>most</w:t>
      </w:r>
      <w:r w:rsidR="001240CD" w:rsidRPr="006E7A4A">
        <w:rPr>
          <w:rFonts w:ascii="Arial" w:hAnsi="Arial" w:cs="Arial"/>
        </w:rPr>
        <w:t xml:space="preserve"> </w:t>
      </w:r>
      <w:r w:rsidRPr="006E7A4A">
        <w:rPr>
          <w:rFonts w:ascii="Arial" w:hAnsi="Arial" w:cs="Arial"/>
        </w:rPr>
        <w:t>auto</w:t>
      </w:r>
      <w:r w:rsidR="001240CD" w:rsidRPr="006E7A4A">
        <w:rPr>
          <w:rFonts w:ascii="Arial" w:hAnsi="Arial" w:cs="Arial"/>
        </w:rPr>
        <w:t xml:space="preserve"> </w:t>
      </w:r>
      <w:r w:rsidRPr="006E7A4A">
        <w:rPr>
          <w:rFonts w:ascii="Arial" w:hAnsi="Arial" w:cs="Arial"/>
        </w:rPr>
        <w:t>accidents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related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error</w:t>
      </w:r>
      <w:r w:rsidR="001E1F18" w:rsidRPr="006E7A4A">
        <w:rPr>
          <w:rFonts w:ascii="Arial" w:hAnsi="Arial" w:cs="Arial"/>
        </w:rPr>
        <w:t>.</w:t>
      </w:r>
      <w:r w:rsidR="001240CD" w:rsidRPr="006E7A4A">
        <w:rPr>
          <w:rFonts w:ascii="Arial" w:hAnsi="Arial" w:cs="Arial"/>
        </w:rPr>
        <w:t xml:space="preserve"> </w:t>
      </w:r>
      <w:r w:rsidR="001E1F18" w:rsidRPr="006E7A4A">
        <w:rPr>
          <w:rFonts w:ascii="Arial" w:hAnsi="Arial" w:cs="Arial"/>
        </w:rPr>
        <w:t>As</w:t>
      </w:r>
      <w:r w:rsidR="001240CD" w:rsidRPr="006E7A4A">
        <w:rPr>
          <w:rFonts w:ascii="Arial" w:hAnsi="Arial" w:cs="Arial"/>
        </w:rPr>
        <w:t xml:space="preserve"> </w:t>
      </w:r>
      <w:r w:rsidR="00B2118C" w:rsidRPr="006E7A4A">
        <w:rPr>
          <w:rFonts w:ascii="Arial" w:hAnsi="Arial" w:cs="Arial"/>
        </w:rPr>
        <w:t>state</w:t>
      </w:r>
      <w:r w:rsidR="001240CD" w:rsidRPr="006E7A4A">
        <w:rPr>
          <w:rFonts w:ascii="Arial" w:hAnsi="Arial" w:cs="Arial"/>
        </w:rPr>
        <w:t xml:space="preserve"> </w:t>
      </w:r>
      <w:r w:rsidR="00B2118C" w:rsidRPr="006E7A4A">
        <w:rPr>
          <w:rFonts w:ascii="Arial" w:hAnsi="Arial" w:cs="Arial"/>
        </w:rPr>
        <w:t>regulators</w:t>
      </w:r>
      <w:r w:rsidR="001240CD" w:rsidRPr="006E7A4A">
        <w:rPr>
          <w:rFonts w:ascii="Arial" w:hAnsi="Arial" w:cs="Arial"/>
        </w:rPr>
        <w:t xml:space="preserve"> </w:t>
      </w:r>
      <w:r w:rsidR="001E1F18" w:rsidRPr="006E7A4A">
        <w:rPr>
          <w:rFonts w:ascii="Arial" w:hAnsi="Arial" w:cs="Arial"/>
        </w:rPr>
        <w:t>develop</w:t>
      </w:r>
      <w:r w:rsidR="001240CD" w:rsidRPr="006E7A4A">
        <w:rPr>
          <w:rFonts w:ascii="Arial" w:hAnsi="Arial" w:cs="Arial"/>
        </w:rPr>
        <w:t xml:space="preserve"> </w:t>
      </w:r>
      <w:r w:rsidR="001E1F18" w:rsidRPr="006E7A4A">
        <w:rPr>
          <w:rFonts w:ascii="Arial" w:hAnsi="Arial" w:cs="Arial"/>
        </w:rPr>
        <w:t>new</w:t>
      </w:r>
      <w:r w:rsidR="001240CD" w:rsidRPr="006E7A4A">
        <w:rPr>
          <w:rFonts w:ascii="Arial" w:hAnsi="Arial" w:cs="Arial"/>
        </w:rPr>
        <w:t xml:space="preserve"> </w:t>
      </w:r>
      <w:r w:rsidR="001E1F18" w:rsidRPr="006E7A4A">
        <w:rPr>
          <w:rFonts w:ascii="Arial" w:hAnsi="Arial" w:cs="Arial"/>
        </w:rPr>
        <w:lastRenderedPageBreak/>
        <w:t>licensing</w:t>
      </w:r>
      <w:r w:rsidR="001240CD" w:rsidRPr="006E7A4A">
        <w:rPr>
          <w:rFonts w:ascii="Arial" w:hAnsi="Arial" w:cs="Arial"/>
        </w:rPr>
        <w:t xml:space="preserve"> </w:t>
      </w:r>
      <w:r w:rsidR="00B2118C" w:rsidRPr="006E7A4A">
        <w:rPr>
          <w:rFonts w:ascii="Arial" w:hAnsi="Arial" w:cs="Arial"/>
        </w:rPr>
        <w:t>rules</w:t>
      </w:r>
      <w:r w:rsidR="001E1F18" w:rsidRPr="006E7A4A">
        <w:rPr>
          <w:rFonts w:ascii="Arial" w:hAnsi="Arial" w:cs="Arial"/>
        </w:rPr>
        <w:t>,</w:t>
      </w:r>
      <w:r w:rsidR="001240CD" w:rsidRPr="006E7A4A">
        <w:rPr>
          <w:rFonts w:ascii="Arial" w:hAnsi="Arial" w:cs="Arial"/>
        </w:rPr>
        <w:t xml:space="preserve"> </w:t>
      </w:r>
      <w:r w:rsidR="001E1F18" w:rsidRPr="006E7A4A">
        <w:rPr>
          <w:rFonts w:ascii="Arial" w:hAnsi="Arial" w:cs="Arial"/>
        </w:rPr>
        <w:t>they</w:t>
      </w:r>
      <w:r w:rsidR="001240CD" w:rsidRPr="006E7A4A">
        <w:rPr>
          <w:rFonts w:ascii="Arial" w:hAnsi="Arial" w:cs="Arial"/>
        </w:rPr>
        <w:t xml:space="preserve"> </w:t>
      </w:r>
      <w:r w:rsidR="009E11A3" w:rsidRPr="006E7A4A">
        <w:rPr>
          <w:rFonts w:ascii="Arial" w:hAnsi="Arial" w:cs="Arial"/>
        </w:rPr>
        <w:t>should</w:t>
      </w:r>
      <w:r w:rsidR="001240CD" w:rsidRPr="006E7A4A">
        <w:rPr>
          <w:rFonts w:ascii="Arial" w:hAnsi="Arial" w:cs="Arial"/>
        </w:rPr>
        <w:t xml:space="preserve"> </w:t>
      </w:r>
      <w:r w:rsidR="009E11A3" w:rsidRPr="006E7A4A">
        <w:rPr>
          <w:rFonts w:ascii="Arial" w:hAnsi="Arial" w:cs="Arial"/>
        </w:rPr>
        <w:t>consider</w:t>
      </w:r>
      <w:r w:rsidR="001240CD" w:rsidRPr="006E7A4A">
        <w:rPr>
          <w:rFonts w:ascii="Arial" w:hAnsi="Arial" w:cs="Arial"/>
        </w:rPr>
        <w:t xml:space="preserve"> </w:t>
      </w:r>
      <w:r w:rsidR="009E11A3" w:rsidRPr="006E7A4A">
        <w:rPr>
          <w:rFonts w:ascii="Arial" w:hAnsi="Arial" w:cs="Arial"/>
        </w:rPr>
        <w:t>the</w:t>
      </w:r>
      <w:r w:rsidR="001240CD" w:rsidRPr="006E7A4A">
        <w:rPr>
          <w:rFonts w:ascii="Arial" w:hAnsi="Arial" w:cs="Arial"/>
        </w:rPr>
        <w:t xml:space="preserve"> </w:t>
      </w:r>
      <w:r w:rsidR="009E11A3" w:rsidRPr="006E7A4A">
        <w:rPr>
          <w:rFonts w:ascii="Arial" w:hAnsi="Arial" w:cs="Arial"/>
        </w:rPr>
        <w:t>new</w:t>
      </w:r>
      <w:r w:rsidR="001240CD" w:rsidRPr="006E7A4A">
        <w:rPr>
          <w:rFonts w:ascii="Arial" w:hAnsi="Arial" w:cs="Arial"/>
        </w:rPr>
        <w:t xml:space="preserve"> </w:t>
      </w:r>
      <w:r w:rsidR="009E11A3" w:rsidRPr="006E7A4A">
        <w:rPr>
          <w:rFonts w:ascii="Arial" w:hAnsi="Arial" w:cs="Arial"/>
        </w:rPr>
        <w:t>capabilities</w:t>
      </w:r>
      <w:r w:rsidR="001240CD" w:rsidRPr="006E7A4A">
        <w:rPr>
          <w:rFonts w:ascii="Arial" w:hAnsi="Arial" w:cs="Arial"/>
        </w:rPr>
        <w:t xml:space="preserve"> </w:t>
      </w:r>
      <w:r w:rsidR="009E11A3" w:rsidRPr="006E7A4A">
        <w:rPr>
          <w:rFonts w:ascii="Arial" w:hAnsi="Arial" w:cs="Arial"/>
        </w:rPr>
        <w:t>of</w:t>
      </w:r>
      <w:r w:rsidR="001240CD" w:rsidRPr="006E7A4A">
        <w:rPr>
          <w:rFonts w:ascii="Arial" w:hAnsi="Arial" w:cs="Arial"/>
        </w:rPr>
        <w:t xml:space="preserve"> </w:t>
      </w:r>
      <w:r w:rsidR="009E11A3" w:rsidRPr="006E7A4A">
        <w:rPr>
          <w:rFonts w:ascii="Arial" w:hAnsi="Arial" w:cs="Arial"/>
        </w:rPr>
        <w:t>AVs</w:t>
      </w:r>
      <w:r w:rsidR="001240CD" w:rsidRPr="006E7A4A">
        <w:rPr>
          <w:rFonts w:ascii="Arial" w:hAnsi="Arial" w:cs="Arial"/>
        </w:rPr>
        <w:t xml:space="preserve"> </w:t>
      </w:r>
      <w:r w:rsidR="009E11A3" w:rsidRPr="006E7A4A">
        <w:rPr>
          <w:rFonts w:ascii="Arial" w:hAnsi="Arial" w:cs="Arial"/>
        </w:rPr>
        <w:t>and</w:t>
      </w:r>
      <w:r w:rsidR="001240CD" w:rsidRPr="006E7A4A">
        <w:rPr>
          <w:rFonts w:ascii="Arial" w:hAnsi="Arial" w:cs="Arial"/>
        </w:rPr>
        <w:t xml:space="preserve"> </w:t>
      </w:r>
      <w:r w:rsidR="009E11A3" w:rsidRPr="006E7A4A">
        <w:rPr>
          <w:rFonts w:ascii="Arial" w:hAnsi="Arial" w:cs="Arial"/>
        </w:rPr>
        <w:t>how</w:t>
      </w:r>
      <w:r w:rsidR="001240CD" w:rsidRPr="006E7A4A">
        <w:rPr>
          <w:rFonts w:ascii="Arial" w:hAnsi="Arial" w:cs="Arial"/>
        </w:rPr>
        <w:t xml:space="preserve"> </w:t>
      </w:r>
      <w:r w:rsidR="009E11A3" w:rsidRPr="006E7A4A">
        <w:rPr>
          <w:rFonts w:ascii="Arial" w:hAnsi="Arial" w:cs="Arial"/>
        </w:rPr>
        <w:t>people</w:t>
      </w:r>
      <w:r w:rsidR="001240CD" w:rsidRPr="006E7A4A">
        <w:rPr>
          <w:rFonts w:ascii="Arial" w:hAnsi="Arial" w:cs="Arial"/>
        </w:rPr>
        <w:t xml:space="preserve"> </w:t>
      </w:r>
      <w:r w:rsidR="009E11A3" w:rsidRPr="006E7A4A">
        <w:rPr>
          <w:rFonts w:ascii="Arial" w:hAnsi="Arial" w:cs="Arial"/>
        </w:rPr>
        <w:t>with</w:t>
      </w:r>
      <w:r w:rsidR="001240CD" w:rsidRPr="006E7A4A">
        <w:rPr>
          <w:rFonts w:ascii="Arial" w:hAnsi="Arial" w:cs="Arial"/>
        </w:rPr>
        <w:t xml:space="preserve"> </w:t>
      </w:r>
      <w:r w:rsidR="009E11A3" w:rsidRPr="006E7A4A">
        <w:rPr>
          <w:rFonts w:ascii="Arial" w:hAnsi="Arial" w:cs="Arial"/>
        </w:rPr>
        <w:t>disabilities</w:t>
      </w:r>
      <w:r w:rsidR="001240CD" w:rsidRPr="006E7A4A">
        <w:rPr>
          <w:rFonts w:ascii="Arial" w:hAnsi="Arial" w:cs="Arial"/>
        </w:rPr>
        <w:t xml:space="preserve"> </w:t>
      </w:r>
      <w:r w:rsidR="009E11A3" w:rsidRPr="006E7A4A">
        <w:rPr>
          <w:rFonts w:ascii="Arial" w:hAnsi="Arial" w:cs="Arial"/>
        </w:rPr>
        <w:t>can</w:t>
      </w:r>
      <w:r w:rsidR="001240CD" w:rsidRPr="006E7A4A">
        <w:rPr>
          <w:rFonts w:ascii="Arial" w:hAnsi="Arial" w:cs="Arial"/>
        </w:rPr>
        <w:t xml:space="preserve"> </w:t>
      </w:r>
      <w:r w:rsidR="009E11A3" w:rsidRPr="006E7A4A">
        <w:rPr>
          <w:rFonts w:ascii="Arial" w:hAnsi="Arial" w:cs="Arial"/>
        </w:rPr>
        <w:t>safe</w:t>
      </w:r>
      <w:r w:rsidR="00BE452B" w:rsidRPr="006E7A4A">
        <w:rPr>
          <w:rFonts w:ascii="Arial" w:hAnsi="Arial" w:cs="Arial"/>
        </w:rPr>
        <w:t>l</w:t>
      </w:r>
      <w:r w:rsidR="009E11A3" w:rsidRPr="006E7A4A">
        <w:rPr>
          <w:rFonts w:ascii="Arial" w:hAnsi="Arial" w:cs="Arial"/>
        </w:rPr>
        <w:t>y</w:t>
      </w:r>
      <w:r w:rsidR="001240CD" w:rsidRPr="006E7A4A">
        <w:rPr>
          <w:rFonts w:ascii="Arial" w:hAnsi="Arial" w:cs="Arial"/>
        </w:rPr>
        <w:t xml:space="preserve"> </w:t>
      </w:r>
      <w:r w:rsidR="009E11A3" w:rsidRPr="006E7A4A">
        <w:rPr>
          <w:rFonts w:ascii="Arial" w:hAnsi="Arial" w:cs="Arial"/>
        </w:rPr>
        <w:t>interact</w:t>
      </w:r>
      <w:r w:rsidR="001240CD" w:rsidRPr="006E7A4A">
        <w:rPr>
          <w:rFonts w:ascii="Arial" w:hAnsi="Arial" w:cs="Arial"/>
        </w:rPr>
        <w:t xml:space="preserve"> </w:t>
      </w:r>
      <w:r w:rsidR="009E11A3" w:rsidRPr="006E7A4A">
        <w:rPr>
          <w:rFonts w:ascii="Arial" w:hAnsi="Arial" w:cs="Arial"/>
        </w:rPr>
        <w:t>with</w:t>
      </w:r>
      <w:r w:rsidR="001240CD" w:rsidRPr="006E7A4A">
        <w:rPr>
          <w:rFonts w:ascii="Arial" w:hAnsi="Arial" w:cs="Arial"/>
        </w:rPr>
        <w:t xml:space="preserve"> </w:t>
      </w:r>
      <w:r w:rsidR="00BE452B" w:rsidRPr="006E7A4A">
        <w:rPr>
          <w:rFonts w:ascii="Arial" w:hAnsi="Arial" w:cs="Arial"/>
        </w:rPr>
        <w:t>and</w:t>
      </w:r>
      <w:r w:rsidR="001240CD" w:rsidRPr="006E7A4A">
        <w:rPr>
          <w:rFonts w:ascii="Arial" w:hAnsi="Arial" w:cs="Arial"/>
        </w:rPr>
        <w:t xml:space="preserve"> </w:t>
      </w:r>
      <w:r w:rsidR="009E11A3" w:rsidRPr="006E7A4A">
        <w:rPr>
          <w:rFonts w:ascii="Arial" w:hAnsi="Arial" w:cs="Arial"/>
        </w:rPr>
        <w:t>use</w:t>
      </w:r>
      <w:r w:rsidR="001240CD" w:rsidRPr="006E7A4A">
        <w:rPr>
          <w:rFonts w:ascii="Arial" w:hAnsi="Arial" w:cs="Arial"/>
        </w:rPr>
        <w:t xml:space="preserve"> </w:t>
      </w:r>
      <w:r w:rsidR="009E11A3" w:rsidRPr="006E7A4A">
        <w:rPr>
          <w:rFonts w:ascii="Arial" w:hAnsi="Arial" w:cs="Arial"/>
        </w:rPr>
        <w:t>these</w:t>
      </w:r>
      <w:r w:rsidR="001240CD" w:rsidRPr="006E7A4A">
        <w:rPr>
          <w:rFonts w:ascii="Arial" w:hAnsi="Arial" w:cs="Arial"/>
        </w:rPr>
        <w:t xml:space="preserve"> </w:t>
      </w:r>
      <w:r w:rsidR="009E11A3" w:rsidRPr="006E7A4A">
        <w:rPr>
          <w:rFonts w:ascii="Arial" w:hAnsi="Arial" w:cs="Arial"/>
        </w:rPr>
        <w:t>vehicles</w:t>
      </w:r>
      <w:r w:rsidR="004E6585" w:rsidRPr="006E7A4A">
        <w:rPr>
          <w:rFonts w:ascii="Arial" w:hAnsi="Arial" w:cs="Arial"/>
        </w:rPr>
        <w:t>,</w:t>
      </w:r>
      <w:r w:rsidR="001240CD" w:rsidRPr="006E7A4A">
        <w:rPr>
          <w:rFonts w:ascii="Arial" w:hAnsi="Arial" w:cs="Arial"/>
        </w:rPr>
        <w:t xml:space="preserve"> </w:t>
      </w:r>
      <w:r w:rsidR="009E11A3" w:rsidRPr="006E7A4A">
        <w:rPr>
          <w:rFonts w:ascii="Arial" w:hAnsi="Arial" w:cs="Arial"/>
        </w:rPr>
        <w:t>rather</w:t>
      </w:r>
      <w:r w:rsidR="001240CD" w:rsidRPr="006E7A4A">
        <w:rPr>
          <w:rFonts w:ascii="Arial" w:hAnsi="Arial" w:cs="Arial"/>
        </w:rPr>
        <w:t xml:space="preserve"> </w:t>
      </w:r>
      <w:r w:rsidR="009E11A3" w:rsidRPr="006E7A4A">
        <w:rPr>
          <w:rFonts w:ascii="Arial" w:hAnsi="Arial" w:cs="Arial"/>
        </w:rPr>
        <w:t>than</w:t>
      </w:r>
      <w:r w:rsidR="001240CD" w:rsidRPr="006E7A4A">
        <w:rPr>
          <w:rFonts w:ascii="Arial" w:hAnsi="Arial" w:cs="Arial"/>
        </w:rPr>
        <w:t xml:space="preserve"> </w:t>
      </w:r>
      <w:r w:rsidR="009E11A3" w:rsidRPr="006E7A4A">
        <w:rPr>
          <w:rFonts w:ascii="Arial" w:hAnsi="Arial" w:cs="Arial"/>
        </w:rPr>
        <w:t>continu</w:t>
      </w:r>
      <w:r w:rsidR="004E6585" w:rsidRPr="006E7A4A">
        <w:rPr>
          <w:rFonts w:ascii="Arial" w:hAnsi="Arial" w:cs="Arial"/>
        </w:rPr>
        <w:t>ing</w:t>
      </w:r>
      <w:r w:rsidR="001240CD" w:rsidRPr="006E7A4A">
        <w:rPr>
          <w:rFonts w:ascii="Arial" w:hAnsi="Arial" w:cs="Arial"/>
        </w:rPr>
        <w:t xml:space="preserve"> </w:t>
      </w:r>
      <w:r w:rsidR="009E11A3" w:rsidRPr="006E7A4A">
        <w:rPr>
          <w:rFonts w:ascii="Arial" w:hAnsi="Arial" w:cs="Arial"/>
        </w:rPr>
        <w:t>restrictions</w:t>
      </w:r>
      <w:r w:rsidR="001240CD" w:rsidRPr="006E7A4A">
        <w:rPr>
          <w:rFonts w:ascii="Arial" w:hAnsi="Arial" w:cs="Arial"/>
        </w:rPr>
        <w:t xml:space="preserve"> </w:t>
      </w:r>
      <w:r w:rsidR="009E11A3" w:rsidRPr="006E7A4A">
        <w:rPr>
          <w:rFonts w:ascii="Arial" w:hAnsi="Arial" w:cs="Arial"/>
        </w:rPr>
        <w:t>based</w:t>
      </w:r>
      <w:r w:rsidR="001240CD" w:rsidRPr="006E7A4A">
        <w:rPr>
          <w:rFonts w:ascii="Arial" w:hAnsi="Arial" w:cs="Arial"/>
        </w:rPr>
        <w:t xml:space="preserve"> </w:t>
      </w:r>
      <w:r w:rsidR="009E11A3" w:rsidRPr="006E7A4A">
        <w:rPr>
          <w:rFonts w:ascii="Arial" w:hAnsi="Arial" w:cs="Arial"/>
        </w:rPr>
        <w:t>on</w:t>
      </w:r>
      <w:r w:rsidR="001240CD" w:rsidRPr="006E7A4A">
        <w:rPr>
          <w:rFonts w:ascii="Arial" w:hAnsi="Arial" w:cs="Arial"/>
        </w:rPr>
        <w:t xml:space="preserve"> </w:t>
      </w:r>
      <w:r w:rsidR="009E11A3" w:rsidRPr="006E7A4A">
        <w:rPr>
          <w:rFonts w:ascii="Arial" w:hAnsi="Arial" w:cs="Arial"/>
        </w:rPr>
        <w:t>the</w:t>
      </w:r>
      <w:r w:rsidR="001240CD" w:rsidRPr="006E7A4A">
        <w:rPr>
          <w:rFonts w:ascii="Arial" w:hAnsi="Arial" w:cs="Arial"/>
        </w:rPr>
        <w:t xml:space="preserve"> </w:t>
      </w:r>
      <w:r w:rsidR="009E11A3" w:rsidRPr="006E7A4A">
        <w:rPr>
          <w:rFonts w:ascii="Arial" w:hAnsi="Arial" w:cs="Arial"/>
        </w:rPr>
        <w:t>capabilities</w:t>
      </w:r>
      <w:r w:rsidR="001240CD" w:rsidRPr="006E7A4A">
        <w:rPr>
          <w:rFonts w:ascii="Arial" w:hAnsi="Arial" w:cs="Arial"/>
        </w:rPr>
        <w:t xml:space="preserve"> </w:t>
      </w:r>
      <w:r w:rsidR="009E11A3" w:rsidRPr="006E7A4A">
        <w:rPr>
          <w:rFonts w:ascii="Arial" w:hAnsi="Arial" w:cs="Arial"/>
        </w:rPr>
        <w:t>of</w:t>
      </w:r>
      <w:r w:rsidR="001240CD" w:rsidRPr="006E7A4A">
        <w:rPr>
          <w:rFonts w:ascii="Arial" w:hAnsi="Arial" w:cs="Arial"/>
        </w:rPr>
        <w:t xml:space="preserve"> </w:t>
      </w:r>
      <w:r w:rsidR="009E11A3" w:rsidRPr="006E7A4A">
        <w:rPr>
          <w:rFonts w:ascii="Arial" w:hAnsi="Arial" w:cs="Arial"/>
        </w:rPr>
        <w:t>old</w:t>
      </w:r>
      <w:r w:rsidR="001240CD" w:rsidRPr="006E7A4A">
        <w:rPr>
          <w:rFonts w:ascii="Arial" w:hAnsi="Arial" w:cs="Arial"/>
        </w:rPr>
        <w:t xml:space="preserve"> </w:t>
      </w:r>
      <w:r w:rsidR="009E11A3" w:rsidRPr="006E7A4A">
        <w:rPr>
          <w:rFonts w:ascii="Arial" w:hAnsi="Arial" w:cs="Arial"/>
        </w:rPr>
        <w:t>technology.</w:t>
      </w:r>
      <w:r w:rsidR="001240CD" w:rsidRPr="006E7A4A">
        <w:rPr>
          <w:rFonts w:ascii="Arial" w:hAnsi="Arial" w:cs="Arial"/>
        </w:rPr>
        <w:t xml:space="preserve"> </w:t>
      </w:r>
      <w:r w:rsidR="009E11A3" w:rsidRPr="006E7A4A">
        <w:rPr>
          <w:rFonts w:ascii="Arial" w:hAnsi="Arial" w:cs="Arial"/>
        </w:rPr>
        <w:t>As</w:t>
      </w:r>
      <w:r w:rsidR="001240CD" w:rsidRPr="006E7A4A">
        <w:rPr>
          <w:rFonts w:ascii="Arial" w:hAnsi="Arial" w:cs="Arial"/>
        </w:rPr>
        <w:t xml:space="preserve"> </w:t>
      </w:r>
      <w:r w:rsidR="009E11A3" w:rsidRPr="006E7A4A">
        <w:rPr>
          <w:rFonts w:ascii="Arial" w:hAnsi="Arial" w:cs="Arial"/>
        </w:rPr>
        <w:t>required</w:t>
      </w:r>
      <w:r w:rsidR="001240CD" w:rsidRPr="006E7A4A">
        <w:rPr>
          <w:rFonts w:ascii="Arial" w:hAnsi="Arial" w:cs="Arial"/>
        </w:rPr>
        <w:t xml:space="preserve"> </w:t>
      </w:r>
      <w:r w:rsidR="009E11A3" w:rsidRPr="006E7A4A">
        <w:rPr>
          <w:rFonts w:ascii="Arial" w:hAnsi="Arial" w:cs="Arial"/>
        </w:rPr>
        <w:t>by</w:t>
      </w:r>
      <w:r w:rsidR="001240CD" w:rsidRPr="006E7A4A">
        <w:rPr>
          <w:rFonts w:ascii="Arial" w:hAnsi="Arial" w:cs="Arial"/>
        </w:rPr>
        <w:t xml:space="preserve"> </w:t>
      </w:r>
      <w:r w:rsidR="009E11A3" w:rsidRPr="006E7A4A">
        <w:rPr>
          <w:rFonts w:ascii="Arial" w:hAnsi="Arial" w:cs="Arial"/>
        </w:rPr>
        <w:t>Title</w:t>
      </w:r>
      <w:r w:rsidR="001240CD" w:rsidRPr="006E7A4A">
        <w:rPr>
          <w:rFonts w:ascii="Arial" w:hAnsi="Arial" w:cs="Arial"/>
        </w:rPr>
        <w:t xml:space="preserve"> </w:t>
      </w:r>
      <w:r w:rsidR="009E11A3" w:rsidRPr="006E7A4A">
        <w:rPr>
          <w:rFonts w:ascii="Arial" w:hAnsi="Arial" w:cs="Arial"/>
        </w:rPr>
        <w:t>II</w:t>
      </w:r>
      <w:r w:rsidR="001240CD" w:rsidRPr="006E7A4A">
        <w:rPr>
          <w:rFonts w:ascii="Arial" w:hAnsi="Arial" w:cs="Arial"/>
        </w:rPr>
        <w:t xml:space="preserve"> </w:t>
      </w:r>
      <w:r w:rsidR="009E11A3" w:rsidRPr="006E7A4A">
        <w:rPr>
          <w:rFonts w:ascii="Arial" w:hAnsi="Arial" w:cs="Arial"/>
        </w:rPr>
        <w:t>of</w:t>
      </w:r>
      <w:r w:rsidR="001240CD" w:rsidRPr="006E7A4A">
        <w:rPr>
          <w:rFonts w:ascii="Arial" w:hAnsi="Arial" w:cs="Arial"/>
        </w:rPr>
        <w:t xml:space="preserve"> </w:t>
      </w:r>
      <w:r w:rsidR="009E11A3" w:rsidRPr="006E7A4A">
        <w:rPr>
          <w:rFonts w:ascii="Arial" w:hAnsi="Arial" w:cs="Arial"/>
        </w:rPr>
        <w:t>the</w:t>
      </w:r>
      <w:r w:rsidR="001240CD" w:rsidRPr="006E7A4A">
        <w:rPr>
          <w:rFonts w:ascii="Arial" w:hAnsi="Arial" w:cs="Arial"/>
        </w:rPr>
        <w:t xml:space="preserve"> </w:t>
      </w:r>
      <w:r w:rsidR="009E11A3" w:rsidRPr="006E7A4A">
        <w:rPr>
          <w:rFonts w:ascii="Arial" w:hAnsi="Arial" w:cs="Arial"/>
        </w:rPr>
        <w:t>ADA,</w:t>
      </w:r>
      <w:r w:rsidR="001240CD" w:rsidRPr="006E7A4A">
        <w:rPr>
          <w:rFonts w:ascii="Arial" w:hAnsi="Arial" w:cs="Arial"/>
        </w:rPr>
        <w:t xml:space="preserve"> </w:t>
      </w:r>
      <w:r w:rsidR="009E11A3" w:rsidRPr="006E7A4A">
        <w:rPr>
          <w:rFonts w:ascii="Arial" w:hAnsi="Arial" w:cs="Arial"/>
        </w:rPr>
        <w:t>restrictions</w:t>
      </w:r>
      <w:r w:rsidR="001240CD" w:rsidRPr="006E7A4A">
        <w:rPr>
          <w:rFonts w:ascii="Arial" w:hAnsi="Arial" w:cs="Arial"/>
        </w:rPr>
        <w:t xml:space="preserve"> </w:t>
      </w:r>
      <w:r w:rsidR="009E11A3" w:rsidRPr="006E7A4A">
        <w:rPr>
          <w:rFonts w:ascii="Arial" w:hAnsi="Arial" w:cs="Arial"/>
        </w:rPr>
        <w:t>on</w:t>
      </w:r>
      <w:r w:rsidR="001240CD" w:rsidRPr="006E7A4A">
        <w:rPr>
          <w:rFonts w:ascii="Arial" w:hAnsi="Arial" w:cs="Arial"/>
        </w:rPr>
        <w:t xml:space="preserve"> </w:t>
      </w:r>
      <w:r w:rsidR="009E11A3" w:rsidRPr="006E7A4A">
        <w:rPr>
          <w:rFonts w:ascii="Arial" w:hAnsi="Arial" w:cs="Arial"/>
        </w:rPr>
        <w:t>AVs</w:t>
      </w:r>
      <w:r w:rsidR="001240CD" w:rsidRPr="006E7A4A">
        <w:rPr>
          <w:rFonts w:ascii="Arial" w:hAnsi="Arial" w:cs="Arial"/>
        </w:rPr>
        <w:t xml:space="preserve"> </w:t>
      </w:r>
      <w:r w:rsidR="009E11A3" w:rsidRPr="006E7A4A">
        <w:rPr>
          <w:rFonts w:ascii="Arial" w:hAnsi="Arial" w:cs="Arial"/>
        </w:rPr>
        <w:t>must</w:t>
      </w:r>
      <w:r w:rsidR="001240CD" w:rsidRPr="006E7A4A">
        <w:rPr>
          <w:rFonts w:ascii="Arial" w:hAnsi="Arial" w:cs="Arial"/>
        </w:rPr>
        <w:t xml:space="preserve"> </w:t>
      </w:r>
      <w:r w:rsidR="009E11A3" w:rsidRPr="006E7A4A">
        <w:rPr>
          <w:rFonts w:ascii="Arial" w:hAnsi="Arial" w:cs="Arial"/>
        </w:rPr>
        <w:t>be</w:t>
      </w:r>
      <w:r w:rsidR="001240CD" w:rsidRPr="006E7A4A">
        <w:rPr>
          <w:rFonts w:ascii="Arial" w:hAnsi="Arial" w:cs="Arial"/>
        </w:rPr>
        <w:t xml:space="preserve"> </w:t>
      </w:r>
      <w:r w:rsidR="009E11A3" w:rsidRPr="006E7A4A">
        <w:rPr>
          <w:rFonts w:ascii="Arial" w:hAnsi="Arial" w:cs="Arial"/>
        </w:rPr>
        <w:t>based</w:t>
      </w:r>
      <w:r w:rsidR="001240CD" w:rsidRPr="006E7A4A">
        <w:rPr>
          <w:rFonts w:ascii="Arial" w:hAnsi="Arial" w:cs="Arial"/>
        </w:rPr>
        <w:t xml:space="preserve"> </w:t>
      </w:r>
      <w:r w:rsidR="009E11A3" w:rsidRPr="006E7A4A">
        <w:rPr>
          <w:rFonts w:ascii="Arial" w:hAnsi="Arial" w:cs="Arial"/>
        </w:rPr>
        <w:t>on</w:t>
      </w:r>
      <w:r w:rsidR="001240CD" w:rsidRPr="006E7A4A">
        <w:rPr>
          <w:rFonts w:ascii="Arial" w:hAnsi="Arial" w:cs="Arial"/>
        </w:rPr>
        <w:t xml:space="preserve"> </w:t>
      </w:r>
      <w:r w:rsidR="009E11A3" w:rsidRPr="006E7A4A">
        <w:rPr>
          <w:rFonts w:ascii="Arial" w:hAnsi="Arial" w:cs="Arial"/>
        </w:rPr>
        <w:t>evidence</w:t>
      </w:r>
      <w:r w:rsidR="001240CD" w:rsidRPr="006E7A4A">
        <w:rPr>
          <w:rFonts w:ascii="Arial" w:hAnsi="Arial" w:cs="Arial"/>
        </w:rPr>
        <w:t xml:space="preserve"> </w:t>
      </w:r>
      <w:r w:rsidR="009E11A3" w:rsidRPr="006E7A4A">
        <w:rPr>
          <w:rFonts w:ascii="Arial" w:hAnsi="Arial" w:cs="Arial"/>
        </w:rPr>
        <w:t>of</w:t>
      </w:r>
      <w:r w:rsidR="001240CD" w:rsidRPr="006E7A4A">
        <w:rPr>
          <w:rFonts w:ascii="Arial" w:hAnsi="Arial" w:cs="Arial"/>
        </w:rPr>
        <w:t xml:space="preserve"> </w:t>
      </w:r>
      <w:r w:rsidR="009E11A3" w:rsidRPr="006E7A4A">
        <w:rPr>
          <w:rFonts w:ascii="Arial" w:hAnsi="Arial" w:cs="Arial"/>
        </w:rPr>
        <w:t>actual</w:t>
      </w:r>
      <w:r w:rsidR="001240CD" w:rsidRPr="006E7A4A">
        <w:rPr>
          <w:rFonts w:ascii="Arial" w:hAnsi="Arial" w:cs="Arial"/>
        </w:rPr>
        <w:t xml:space="preserve"> </w:t>
      </w:r>
      <w:r w:rsidR="009E11A3" w:rsidRPr="006E7A4A">
        <w:rPr>
          <w:rFonts w:ascii="Arial" w:hAnsi="Arial" w:cs="Arial"/>
        </w:rPr>
        <w:t>risk</w:t>
      </w:r>
      <w:r w:rsidR="00CC77D1" w:rsidRPr="006E7A4A">
        <w:rPr>
          <w:rFonts w:ascii="Arial" w:hAnsi="Arial" w:cs="Arial"/>
        </w:rPr>
        <w:t>,</w:t>
      </w:r>
      <w:r w:rsidR="001240CD" w:rsidRPr="006E7A4A">
        <w:rPr>
          <w:rFonts w:ascii="Arial" w:hAnsi="Arial" w:cs="Arial"/>
        </w:rPr>
        <w:t xml:space="preserve"> </w:t>
      </w:r>
      <w:r w:rsidR="009E11A3" w:rsidRPr="006E7A4A">
        <w:rPr>
          <w:rFonts w:ascii="Arial" w:hAnsi="Arial" w:cs="Arial"/>
        </w:rPr>
        <w:t>not</w:t>
      </w:r>
      <w:r w:rsidR="001240CD" w:rsidRPr="006E7A4A">
        <w:rPr>
          <w:rFonts w:ascii="Arial" w:hAnsi="Arial" w:cs="Arial"/>
        </w:rPr>
        <w:t xml:space="preserve"> </w:t>
      </w:r>
      <w:r w:rsidR="009E11A3" w:rsidRPr="006E7A4A">
        <w:rPr>
          <w:rFonts w:ascii="Arial" w:hAnsi="Arial" w:cs="Arial"/>
        </w:rPr>
        <w:t>unsupported</w:t>
      </w:r>
      <w:r w:rsidR="001240CD" w:rsidRPr="006E7A4A">
        <w:rPr>
          <w:rFonts w:ascii="Arial" w:hAnsi="Arial" w:cs="Arial"/>
        </w:rPr>
        <w:t xml:space="preserve"> </w:t>
      </w:r>
      <w:r w:rsidR="009E11A3" w:rsidRPr="006E7A4A">
        <w:rPr>
          <w:rFonts w:ascii="Arial" w:hAnsi="Arial" w:cs="Arial"/>
        </w:rPr>
        <w:t>generalizations</w:t>
      </w:r>
      <w:r w:rsidR="001240CD" w:rsidRPr="006E7A4A">
        <w:rPr>
          <w:rFonts w:ascii="Arial" w:hAnsi="Arial" w:cs="Arial"/>
        </w:rPr>
        <w:t xml:space="preserve"> </w:t>
      </w:r>
      <w:r w:rsidR="009E11A3" w:rsidRPr="006E7A4A">
        <w:rPr>
          <w:rFonts w:ascii="Arial" w:hAnsi="Arial" w:cs="Arial"/>
        </w:rPr>
        <w:t>about</w:t>
      </w:r>
      <w:r w:rsidR="001240CD" w:rsidRPr="006E7A4A">
        <w:rPr>
          <w:rFonts w:ascii="Arial" w:hAnsi="Arial" w:cs="Arial"/>
        </w:rPr>
        <w:t xml:space="preserve"> </w:t>
      </w:r>
      <w:r w:rsidR="009E11A3" w:rsidRPr="006E7A4A">
        <w:rPr>
          <w:rFonts w:ascii="Arial" w:hAnsi="Arial" w:cs="Arial"/>
        </w:rPr>
        <w:t>the</w:t>
      </w:r>
      <w:r w:rsidR="001240CD" w:rsidRPr="006E7A4A">
        <w:rPr>
          <w:rFonts w:ascii="Arial" w:hAnsi="Arial" w:cs="Arial"/>
        </w:rPr>
        <w:t xml:space="preserve"> </w:t>
      </w:r>
      <w:r w:rsidR="009E11A3" w:rsidRPr="006E7A4A">
        <w:rPr>
          <w:rFonts w:ascii="Arial" w:hAnsi="Arial" w:cs="Arial"/>
        </w:rPr>
        <w:t>capabilities</w:t>
      </w:r>
      <w:r w:rsidR="001240CD" w:rsidRPr="006E7A4A">
        <w:rPr>
          <w:rFonts w:ascii="Arial" w:hAnsi="Arial" w:cs="Arial"/>
        </w:rPr>
        <w:t xml:space="preserve"> </w:t>
      </w:r>
      <w:r w:rsidR="009E11A3" w:rsidRPr="006E7A4A">
        <w:rPr>
          <w:rFonts w:ascii="Arial" w:hAnsi="Arial" w:cs="Arial"/>
        </w:rPr>
        <w:t>of</w:t>
      </w:r>
      <w:r w:rsidR="001240CD" w:rsidRPr="006E7A4A">
        <w:rPr>
          <w:rFonts w:ascii="Arial" w:hAnsi="Arial" w:cs="Arial"/>
        </w:rPr>
        <w:t xml:space="preserve"> </w:t>
      </w:r>
      <w:r w:rsidR="009E11A3" w:rsidRPr="006E7A4A">
        <w:rPr>
          <w:rFonts w:ascii="Arial" w:hAnsi="Arial" w:cs="Arial"/>
        </w:rPr>
        <w:t>people</w:t>
      </w:r>
      <w:r w:rsidR="001240CD" w:rsidRPr="006E7A4A">
        <w:rPr>
          <w:rFonts w:ascii="Arial" w:hAnsi="Arial" w:cs="Arial"/>
        </w:rPr>
        <w:t xml:space="preserve"> </w:t>
      </w:r>
      <w:r w:rsidR="009E11A3" w:rsidRPr="006E7A4A">
        <w:rPr>
          <w:rFonts w:ascii="Arial" w:hAnsi="Arial" w:cs="Arial"/>
        </w:rPr>
        <w:t>with</w:t>
      </w:r>
      <w:r w:rsidR="001240CD" w:rsidRPr="006E7A4A">
        <w:rPr>
          <w:rFonts w:ascii="Arial" w:hAnsi="Arial" w:cs="Arial"/>
        </w:rPr>
        <w:t xml:space="preserve"> </w:t>
      </w:r>
      <w:r w:rsidR="009E11A3" w:rsidRPr="006E7A4A">
        <w:rPr>
          <w:rFonts w:ascii="Arial" w:hAnsi="Arial" w:cs="Arial"/>
        </w:rPr>
        <w:t>disabilities.</w:t>
      </w:r>
      <w:r w:rsidR="001240CD" w:rsidRPr="006E7A4A">
        <w:rPr>
          <w:rFonts w:ascii="Arial" w:hAnsi="Arial" w:cs="Arial"/>
        </w:rPr>
        <w:t xml:space="preserve"> </w:t>
      </w:r>
    </w:p>
    <w:p w14:paraId="4E800851" w14:textId="7CDC935B" w:rsidR="006B1FEE" w:rsidRPr="003E3D48" w:rsidRDefault="006B1FEE" w:rsidP="000E06DC">
      <w:pPr>
        <w:pStyle w:val="Heading2"/>
      </w:pPr>
      <w:bookmarkStart w:id="50" w:name="_Toc430879158"/>
      <w:bookmarkStart w:id="51" w:name="_Toc430879651"/>
      <w:bookmarkStart w:id="52" w:name="_Toc431383690"/>
      <w:bookmarkStart w:id="53" w:name="_Toc431395356"/>
      <w:bookmarkStart w:id="54" w:name="_Toc432443370"/>
      <w:r w:rsidRPr="003E3D48">
        <w:t>Liability</w:t>
      </w:r>
      <w:bookmarkEnd w:id="50"/>
      <w:bookmarkEnd w:id="51"/>
      <w:bookmarkEnd w:id="52"/>
      <w:bookmarkEnd w:id="53"/>
      <w:bookmarkEnd w:id="54"/>
    </w:p>
    <w:p w14:paraId="351DACEE" w14:textId="2F404549" w:rsidR="006B1FEE" w:rsidRPr="006E7A4A" w:rsidRDefault="00B82A9A" w:rsidP="006D34A4">
      <w:pPr>
        <w:spacing w:before="100" w:beforeAutospacing="1" w:after="100" w:afterAutospacing="1" w:line="360" w:lineRule="auto"/>
        <w:rPr>
          <w:rFonts w:ascii="Arial" w:hAnsi="Arial" w:cs="Arial"/>
        </w:rPr>
      </w:pPr>
      <w:r w:rsidRPr="006E7A4A">
        <w:rPr>
          <w:rFonts w:ascii="Arial" w:hAnsi="Arial" w:cs="Arial"/>
        </w:rPr>
        <w:t>AVs</w:t>
      </w:r>
      <w:r w:rsidR="001240CD" w:rsidRPr="006E7A4A">
        <w:rPr>
          <w:rFonts w:ascii="Arial" w:hAnsi="Arial" w:cs="Arial"/>
        </w:rPr>
        <w:t xml:space="preserve"> </w:t>
      </w:r>
      <w:r w:rsidRPr="006E7A4A">
        <w:rPr>
          <w:rFonts w:ascii="Arial" w:hAnsi="Arial" w:cs="Arial"/>
        </w:rPr>
        <w:t>present</w:t>
      </w:r>
      <w:r w:rsidR="001240CD" w:rsidRPr="006E7A4A">
        <w:rPr>
          <w:rFonts w:ascii="Arial" w:hAnsi="Arial" w:cs="Arial"/>
        </w:rPr>
        <w:t xml:space="preserve"> </w:t>
      </w:r>
      <w:r w:rsidRPr="006E7A4A">
        <w:rPr>
          <w:rFonts w:ascii="Arial" w:hAnsi="Arial" w:cs="Arial"/>
        </w:rPr>
        <w:t>many</w:t>
      </w:r>
      <w:r w:rsidR="001240CD" w:rsidRPr="006E7A4A">
        <w:rPr>
          <w:rFonts w:ascii="Arial" w:hAnsi="Arial" w:cs="Arial"/>
        </w:rPr>
        <w:t xml:space="preserve"> </w:t>
      </w:r>
      <w:r w:rsidRPr="006E7A4A">
        <w:rPr>
          <w:rFonts w:ascii="Arial" w:hAnsi="Arial" w:cs="Arial"/>
        </w:rPr>
        <w:t>insurance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liability</w:t>
      </w:r>
      <w:r w:rsidR="001240CD" w:rsidRPr="006E7A4A">
        <w:rPr>
          <w:rFonts w:ascii="Arial" w:hAnsi="Arial" w:cs="Arial"/>
        </w:rPr>
        <w:t xml:space="preserve"> </w:t>
      </w:r>
      <w:r w:rsidRPr="006E7A4A">
        <w:rPr>
          <w:rFonts w:ascii="Arial" w:hAnsi="Arial" w:cs="Arial"/>
        </w:rPr>
        <w:t>issues</w:t>
      </w:r>
      <w:r w:rsidR="001240CD" w:rsidRPr="006E7A4A">
        <w:rPr>
          <w:rFonts w:ascii="Arial" w:hAnsi="Arial" w:cs="Arial"/>
        </w:rPr>
        <w:t xml:space="preserve"> </w:t>
      </w:r>
      <w:r w:rsidR="001E1F18" w:rsidRPr="006E7A4A">
        <w:rPr>
          <w:rFonts w:ascii="Arial" w:hAnsi="Arial" w:cs="Arial"/>
        </w:rPr>
        <w:t>that</w:t>
      </w:r>
      <w:r w:rsidR="001240CD" w:rsidRPr="006E7A4A">
        <w:rPr>
          <w:rFonts w:ascii="Arial" w:hAnsi="Arial" w:cs="Arial"/>
        </w:rPr>
        <w:t xml:space="preserve"> </w:t>
      </w:r>
      <w:r w:rsidR="001E1F18" w:rsidRPr="006E7A4A">
        <w:rPr>
          <w:rFonts w:ascii="Arial" w:hAnsi="Arial" w:cs="Arial"/>
        </w:rPr>
        <w:t>are</w:t>
      </w:r>
      <w:r w:rsidR="001240CD" w:rsidRPr="006E7A4A">
        <w:rPr>
          <w:rFonts w:ascii="Arial" w:hAnsi="Arial" w:cs="Arial"/>
        </w:rPr>
        <w:t xml:space="preserve"> </w:t>
      </w:r>
      <w:r w:rsidR="001E1F18" w:rsidRPr="006E7A4A">
        <w:rPr>
          <w:rFonts w:ascii="Arial" w:hAnsi="Arial" w:cs="Arial"/>
        </w:rPr>
        <w:t>not</w:t>
      </w:r>
      <w:r w:rsidR="001240CD" w:rsidRPr="006E7A4A">
        <w:rPr>
          <w:rFonts w:ascii="Arial" w:hAnsi="Arial" w:cs="Arial"/>
        </w:rPr>
        <w:t xml:space="preserve"> </w:t>
      </w:r>
      <w:r w:rsidR="001E1F18" w:rsidRPr="006E7A4A">
        <w:rPr>
          <w:rFonts w:ascii="Arial" w:hAnsi="Arial" w:cs="Arial"/>
        </w:rPr>
        <w:t>unique</w:t>
      </w:r>
      <w:r w:rsidR="001240CD" w:rsidRPr="006E7A4A">
        <w:rPr>
          <w:rFonts w:ascii="Arial" w:hAnsi="Arial" w:cs="Arial"/>
        </w:rPr>
        <w:t xml:space="preserve"> </w:t>
      </w:r>
      <w:r w:rsidR="001E1F18" w:rsidRPr="006E7A4A">
        <w:rPr>
          <w:rFonts w:ascii="Arial" w:hAnsi="Arial" w:cs="Arial"/>
        </w:rPr>
        <w:t>to</w:t>
      </w:r>
      <w:r w:rsidR="001240CD" w:rsidRPr="006E7A4A">
        <w:rPr>
          <w:rFonts w:ascii="Arial" w:hAnsi="Arial" w:cs="Arial"/>
        </w:rPr>
        <w:t xml:space="preserve"> </w:t>
      </w:r>
      <w:r w:rsidR="001E1F18" w:rsidRPr="006E7A4A">
        <w:rPr>
          <w:rFonts w:ascii="Arial" w:hAnsi="Arial" w:cs="Arial"/>
        </w:rPr>
        <w:t>people</w:t>
      </w:r>
      <w:r w:rsidR="001240CD" w:rsidRPr="006E7A4A">
        <w:rPr>
          <w:rFonts w:ascii="Arial" w:hAnsi="Arial" w:cs="Arial"/>
        </w:rPr>
        <w:t xml:space="preserve"> </w:t>
      </w:r>
      <w:r w:rsidR="001E1F18" w:rsidRPr="006E7A4A">
        <w:rPr>
          <w:rFonts w:ascii="Arial" w:hAnsi="Arial" w:cs="Arial"/>
        </w:rPr>
        <w:t>with</w:t>
      </w:r>
      <w:r w:rsidR="001240CD" w:rsidRPr="006E7A4A">
        <w:rPr>
          <w:rFonts w:ascii="Arial" w:hAnsi="Arial" w:cs="Arial"/>
        </w:rPr>
        <w:t xml:space="preserve"> </w:t>
      </w:r>
      <w:r w:rsidR="001E1F18" w:rsidRPr="006E7A4A">
        <w:rPr>
          <w:rFonts w:ascii="Arial" w:hAnsi="Arial" w:cs="Arial"/>
        </w:rPr>
        <w:t>disabilities,</w:t>
      </w:r>
      <w:r w:rsidR="001240CD" w:rsidRPr="006E7A4A">
        <w:rPr>
          <w:rFonts w:ascii="Arial" w:hAnsi="Arial" w:cs="Arial"/>
        </w:rPr>
        <w:t xml:space="preserve"> </w:t>
      </w:r>
      <w:r w:rsidR="001E1F18" w:rsidRPr="006E7A4A">
        <w:rPr>
          <w:rFonts w:ascii="Arial" w:hAnsi="Arial" w:cs="Arial"/>
        </w:rPr>
        <w:t>but</w:t>
      </w:r>
      <w:r w:rsidR="001240CD" w:rsidRPr="006E7A4A">
        <w:rPr>
          <w:rFonts w:ascii="Arial" w:hAnsi="Arial" w:cs="Arial"/>
        </w:rPr>
        <w:t xml:space="preserve"> </w:t>
      </w:r>
      <w:r w:rsidR="00686AF6" w:rsidRPr="006E7A4A">
        <w:rPr>
          <w:rFonts w:ascii="Arial" w:hAnsi="Arial" w:cs="Arial"/>
        </w:rPr>
        <w:t>some</w:t>
      </w:r>
      <w:r w:rsidR="001240CD" w:rsidRPr="006E7A4A">
        <w:rPr>
          <w:rFonts w:ascii="Arial" w:hAnsi="Arial" w:cs="Arial"/>
        </w:rPr>
        <w:t xml:space="preserve"> </w:t>
      </w:r>
      <w:r w:rsidR="00686AF6" w:rsidRPr="006E7A4A">
        <w:rPr>
          <w:rFonts w:ascii="Arial" w:hAnsi="Arial" w:cs="Arial"/>
        </w:rPr>
        <w:t>of</w:t>
      </w:r>
      <w:r w:rsidR="001240CD" w:rsidRPr="006E7A4A">
        <w:rPr>
          <w:rFonts w:ascii="Arial" w:hAnsi="Arial" w:cs="Arial"/>
        </w:rPr>
        <w:t xml:space="preserve"> </w:t>
      </w:r>
      <w:r w:rsidR="00686AF6" w:rsidRPr="006E7A4A">
        <w:rPr>
          <w:rFonts w:ascii="Arial" w:hAnsi="Arial" w:cs="Arial"/>
        </w:rPr>
        <w:t>the</w:t>
      </w:r>
      <w:r w:rsidR="001240CD" w:rsidRPr="006E7A4A">
        <w:rPr>
          <w:rFonts w:ascii="Arial" w:hAnsi="Arial" w:cs="Arial"/>
        </w:rPr>
        <w:t xml:space="preserve"> </w:t>
      </w:r>
      <w:r w:rsidR="00686AF6" w:rsidRPr="006E7A4A">
        <w:rPr>
          <w:rFonts w:ascii="Arial" w:hAnsi="Arial" w:cs="Arial"/>
        </w:rPr>
        <w:t>issues</w:t>
      </w:r>
      <w:r w:rsidR="001240CD" w:rsidRPr="006E7A4A">
        <w:rPr>
          <w:rFonts w:ascii="Arial" w:hAnsi="Arial" w:cs="Arial"/>
        </w:rPr>
        <w:t xml:space="preserve"> </w:t>
      </w:r>
      <w:r w:rsidR="009E11A3" w:rsidRPr="006E7A4A">
        <w:rPr>
          <w:rFonts w:ascii="Arial" w:hAnsi="Arial" w:cs="Arial"/>
        </w:rPr>
        <w:t>will</w:t>
      </w:r>
      <w:r w:rsidR="001240CD" w:rsidRPr="006E7A4A">
        <w:rPr>
          <w:rFonts w:ascii="Arial" w:hAnsi="Arial" w:cs="Arial"/>
        </w:rPr>
        <w:t xml:space="preserve"> </w:t>
      </w:r>
      <w:r w:rsidR="009E11A3" w:rsidRPr="006E7A4A">
        <w:rPr>
          <w:rFonts w:ascii="Arial" w:hAnsi="Arial" w:cs="Arial"/>
        </w:rPr>
        <w:t>need</w:t>
      </w:r>
      <w:r w:rsidR="001240CD" w:rsidRPr="006E7A4A">
        <w:rPr>
          <w:rFonts w:ascii="Arial" w:hAnsi="Arial" w:cs="Arial"/>
        </w:rPr>
        <w:t xml:space="preserve"> </w:t>
      </w:r>
      <w:r w:rsidR="009E11A3" w:rsidRPr="006E7A4A">
        <w:rPr>
          <w:rFonts w:ascii="Arial" w:hAnsi="Arial" w:cs="Arial"/>
        </w:rPr>
        <w:t>to</w:t>
      </w:r>
      <w:r w:rsidR="001240CD" w:rsidRPr="006E7A4A">
        <w:rPr>
          <w:rFonts w:ascii="Arial" w:hAnsi="Arial" w:cs="Arial"/>
        </w:rPr>
        <w:t xml:space="preserve"> </w:t>
      </w:r>
      <w:r w:rsidR="001E1F18" w:rsidRPr="006E7A4A">
        <w:rPr>
          <w:rFonts w:ascii="Arial" w:hAnsi="Arial" w:cs="Arial"/>
        </w:rPr>
        <w:t>be</w:t>
      </w:r>
      <w:r w:rsidR="001240CD" w:rsidRPr="006E7A4A">
        <w:rPr>
          <w:rFonts w:ascii="Arial" w:hAnsi="Arial" w:cs="Arial"/>
        </w:rPr>
        <w:t xml:space="preserve"> </w:t>
      </w:r>
      <w:r w:rsidR="001E1F18" w:rsidRPr="006E7A4A">
        <w:rPr>
          <w:rFonts w:ascii="Arial" w:hAnsi="Arial" w:cs="Arial"/>
        </w:rPr>
        <w:t>resolved</w:t>
      </w:r>
      <w:r w:rsidR="001240CD" w:rsidRPr="006E7A4A">
        <w:rPr>
          <w:rFonts w:ascii="Arial" w:hAnsi="Arial" w:cs="Arial"/>
        </w:rPr>
        <w:t xml:space="preserve"> </w:t>
      </w:r>
      <w:r w:rsidR="009E11A3" w:rsidRPr="006E7A4A">
        <w:rPr>
          <w:rFonts w:ascii="Arial" w:hAnsi="Arial" w:cs="Arial"/>
        </w:rPr>
        <w:t>to</w:t>
      </w:r>
      <w:r w:rsidR="001240CD" w:rsidRPr="006E7A4A">
        <w:rPr>
          <w:rFonts w:ascii="Arial" w:hAnsi="Arial" w:cs="Arial"/>
        </w:rPr>
        <w:t xml:space="preserve"> </w:t>
      </w:r>
      <w:r w:rsidR="009E11A3" w:rsidRPr="006E7A4A">
        <w:rPr>
          <w:rFonts w:ascii="Arial" w:hAnsi="Arial" w:cs="Arial"/>
        </w:rPr>
        <w:t>facilitate</w:t>
      </w:r>
      <w:r w:rsidR="001240CD" w:rsidRPr="006E7A4A">
        <w:rPr>
          <w:rFonts w:ascii="Arial" w:hAnsi="Arial" w:cs="Arial"/>
        </w:rPr>
        <w:t xml:space="preserve"> </w:t>
      </w:r>
      <w:r w:rsidR="00BE452B" w:rsidRPr="006E7A4A">
        <w:rPr>
          <w:rFonts w:ascii="Arial" w:hAnsi="Arial" w:cs="Arial"/>
        </w:rPr>
        <w:t>people</w:t>
      </w:r>
      <w:r w:rsidR="001240CD" w:rsidRPr="006E7A4A">
        <w:rPr>
          <w:rFonts w:ascii="Arial" w:hAnsi="Arial" w:cs="Arial"/>
        </w:rPr>
        <w:t xml:space="preserve"> </w:t>
      </w:r>
      <w:r w:rsidR="00BE452B" w:rsidRPr="006E7A4A">
        <w:rPr>
          <w:rFonts w:ascii="Arial" w:hAnsi="Arial" w:cs="Arial"/>
        </w:rPr>
        <w:t>with</w:t>
      </w:r>
      <w:r w:rsidR="001240CD" w:rsidRPr="006E7A4A">
        <w:rPr>
          <w:rFonts w:ascii="Arial" w:hAnsi="Arial" w:cs="Arial"/>
        </w:rPr>
        <w:t xml:space="preserve"> </w:t>
      </w:r>
      <w:r w:rsidR="00BE452B" w:rsidRPr="006E7A4A">
        <w:rPr>
          <w:rFonts w:ascii="Arial" w:hAnsi="Arial" w:cs="Arial"/>
        </w:rPr>
        <w:t>disabilities</w:t>
      </w:r>
      <w:r w:rsidR="001240CD" w:rsidRPr="006E7A4A">
        <w:rPr>
          <w:rFonts w:ascii="Arial" w:hAnsi="Arial" w:cs="Arial"/>
        </w:rPr>
        <w:t xml:space="preserve"> </w:t>
      </w:r>
      <w:r w:rsidR="00BE452B" w:rsidRPr="006E7A4A">
        <w:rPr>
          <w:rFonts w:ascii="Arial" w:hAnsi="Arial" w:cs="Arial"/>
        </w:rPr>
        <w:t>using</w:t>
      </w:r>
      <w:r w:rsidR="001240CD" w:rsidRPr="006E7A4A">
        <w:rPr>
          <w:rFonts w:ascii="Arial" w:hAnsi="Arial" w:cs="Arial"/>
        </w:rPr>
        <w:t xml:space="preserve"> </w:t>
      </w:r>
      <w:r w:rsidR="00BB4CEF" w:rsidRPr="006E7A4A">
        <w:rPr>
          <w:rFonts w:ascii="Arial" w:hAnsi="Arial" w:cs="Arial"/>
        </w:rPr>
        <w:t>self-driving</w:t>
      </w:r>
      <w:r w:rsidR="001240CD" w:rsidRPr="006E7A4A">
        <w:rPr>
          <w:rFonts w:ascii="Arial" w:hAnsi="Arial" w:cs="Arial"/>
        </w:rPr>
        <w:t xml:space="preserve"> </w:t>
      </w:r>
      <w:r w:rsidR="00BB4CEF" w:rsidRPr="006E7A4A">
        <w:rPr>
          <w:rFonts w:ascii="Arial" w:hAnsi="Arial" w:cs="Arial"/>
        </w:rPr>
        <w:t>cars</w:t>
      </w:r>
      <w:r w:rsidR="001E1F18" w:rsidRPr="006E7A4A">
        <w:rPr>
          <w:rFonts w:ascii="Arial" w:hAnsi="Arial" w:cs="Arial"/>
        </w:rPr>
        <w:t>.</w:t>
      </w:r>
      <w:r w:rsidR="001240CD" w:rsidRPr="006E7A4A">
        <w:rPr>
          <w:rFonts w:ascii="Arial" w:hAnsi="Arial" w:cs="Arial"/>
        </w:rPr>
        <w:t xml:space="preserve"> </w:t>
      </w:r>
      <w:r w:rsidR="00686AF6" w:rsidRPr="006E7A4A">
        <w:rPr>
          <w:rFonts w:ascii="Arial" w:hAnsi="Arial" w:cs="Arial"/>
        </w:rPr>
        <w:t>Fortunately,</w:t>
      </w:r>
      <w:r w:rsidR="001240CD" w:rsidRPr="006E7A4A">
        <w:rPr>
          <w:rFonts w:ascii="Arial" w:hAnsi="Arial" w:cs="Arial"/>
        </w:rPr>
        <w:t xml:space="preserve"> </w:t>
      </w:r>
      <w:r w:rsidR="00686AF6" w:rsidRPr="006E7A4A">
        <w:rPr>
          <w:rFonts w:ascii="Arial" w:hAnsi="Arial" w:cs="Arial"/>
        </w:rPr>
        <w:t>a</w:t>
      </w:r>
      <w:r w:rsidR="001E1F18" w:rsidRPr="006E7A4A">
        <w:rPr>
          <w:rFonts w:ascii="Arial" w:hAnsi="Arial" w:cs="Arial"/>
        </w:rPr>
        <w:t>s</w:t>
      </w:r>
      <w:r w:rsidR="001240CD" w:rsidRPr="006E7A4A">
        <w:rPr>
          <w:rFonts w:ascii="Arial" w:hAnsi="Arial" w:cs="Arial"/>
        </w:rPr>
        <w:t xml:space="preserve"> </w:t>
      </w:r>
      <w:r w:rsidR="00686AF6" w:rsidRPr="006E7A4A">
        <w:rPr>
          <w:rFonts w:ascii="Arial" w:hAnsi="Arial" w:cs="Arial"/>
        </w:rPr>
        <w:t>safety</w:t>
      </w:r>
      <w:r w:rsidR="001240CD" w:rsidRPr="006E7A4A">
        <w:rPr>
          <w:rFonts w:ascii="Arial" w:hAnsi="Arial" w:cs="Arial"/>
        </w:rPr>
        <w:t xml:space="preserve"> </w:t>
      </w:r>
      <w:r w:rsidR="00686AF6" w:rsidRPr="006E7A4A">
        <w:rPr>
          <w:rFonts w:ascii="Arial" w:hAnsi="Arial" w:cs="Arial"/>
        </w:rPr>
        <w:t>and</w:t>
      </w:r>
      <w:r w:rsidR="001240CD" w:rsidRPr="006E7A4A">
        <w:rPr>
          <w:rFonts w:ascii="Arial" w:hAnsi="Arial" w:cs="Arial"/>
        </w:rPr>
        <w:t xml:space="preserve"> </w:t>
      </w:r>
      <w:r w:rsidR="00D9049C" w:rsidRPr="006E7A4A">
        <w:rPr>
          <w:rFonts w:ascii="Arial" w:hAnsi="Arial" w:cs="Arial"/>
        </w:rPr>
        <w:t>automation</w:t>
      </w:r>
      <w:r w:rsidR="001240CD" w:rsidRPr="006E7A4A">
        <w:rPr>
          <w:rFonts w:ascii="Arial" w:hAnsi="Arial" w:cs="Arial"/>
        </w:rPr>
        <w:t xml:space="preserve"> </w:t>
      </w:r>
      <w:r w:rsidR="001E1F18" w:rsidRPr="006E7A4A">
        <w:rPr>
          <w:rFonts w:ascii="Arial" w:hAnsi="Arial" w:cs="Arial"/>
        </w:rPr>
        <w:t>enhancements</w:t>
      </w:r>
      <w:r w:rsidR="001240CD" w:rsidRPr="006E7A4A">
        <w:rPr>
          <w:rFonts w:ascii="Arial" w:hAnsi="Arial" w:cs="Arial"/>
        </w:rPr>
        <w:t xml:space="preserve"> </w:t>
      </w:r>
      <w:r w:rsidR="001E1F18" w:rsidRPr="006E7A4A">
        <w:rPr>
          <w:rFonts w:ascii="Arial" w:hAnsi="Arial" w:cs="Arial"/>
        </w:rPr>
        <w:t>appear</w:t>
      </w:r>
      <w:r w:rsidR="001240CD" w:rsidRPr="006E7A4A">
        <w:rPr>
          <w:rFonts w:ascii="Arial" w:hAnsi="Arial" w:cs="Arial"/>
        </w:rPr>
        <w:t xml:space="preserve"> </w:t>
      </w:r>
      <w:r w:rsidR="001E1F18" w:rsidRPr="006E7A4A">
        <w:rPr>
          <w:rFonts w:ascii="Arial" w:hAnsi="Arial" w:cs="Arial"/>
        </w:rPr>
        <w:t>on</w:t>
      </w:r>
      <w:r w:rsidR="001240CD" w:rsidRPr="006E7A4A">
        <w:rPr>
          <w:rFonts w:ascii="Arial" w:hAnsi="Arial" w:cs="Arial"/>
        </w:rPr>
        <w:t xml:space="preserve"> </w:t>
      </w:r>
      <w:r w:rsidR="001E1F18" w:rsidRPr="006E7A4A">
        <w:rPr>
          <w:rFonts w:ascii="Arial" w:hAnsi="Arial" w:cs="Arial"/>
        </w:rPr>
        <w:t>vehicles</w:t>
      </w:r>
      <w:r w:rsidR="00686AF6" w:rsidRPr="006E7A4A">
        <w:rPr>
          <w:rFonts w:ascii="Arial" w:hAnsi="Arial" w:cs="Arial"/>
        </w:rPr>
        <w:t>,</w:t>
      </w:r>
      <w:r w:rsidR="001240CD" w:rsidRPr="006E7A4A">
        <w:rPr>
          <w:rFonts w:ascii="Arial" w:hAnsi="Arial" w:cs="Arial"/>
        </w:rPr>
        <w:t xml:space="preserve"> </w:t>
      </w:r>
      <w:r w:rsidR="001E1F18" w:rsidRPr="006E7A4A">
        <w:rPr>
          <w:rFonts w:ascii="Arial" w:hAnsi="Arial" w:cs="Arial"/>
        </w:rPr>
        <w:t>insurers</w:t>
      </w:r>
      <w:r w:rsidR="001240CD" w:rsidRPr="006E7A4A">
        <w:rPr>
          <w:rFonts w:ascii="Arial" w:hAnsi="Arial" w:cs="Arial"/>
        </w:rPr>
        <w:t xml:space="preserve"> </w:t>
      </w:r>
      <w:r w:rsidR="00686AF6" w:rsidRPr="006E7A4A">
        <w:rPr>
          <w:rFonts w:ascii="Arial" w:hAnsi="Arial" w:cs="Arial"/>
        </w:rPr>
        <w:t>are</w:t>
      </w:r>
      <w:r w:rsidR="001240CD" w:rsidRPr="006E7A4A">
        <w:rPr>
          <w:rFonts w:ascii="Arial" w:hAnsi="Arial" w:cs="Arial"/>
        </w:rPr>
        <w:t xml:space="preserve"> </w:t>
      </w:r>
      <w:r w:rsidR="001E1F18" w:rsidRPr="006E7A4A">
        <w:rPr>
          <w:rFonts w:ascii="Arial" w:hAnsi="Arial" w:cs="Arial"/>
        </w:rPr>
        <w:t>respond</w:t>
      </w:r>
      <w:r w:rsidR="00686AF6" w:rsidRPr="006E7A4A">
        <w:rPr>
          <w:rFonts w:ascii="Arial" w:hAnsi="Arial" w:cs="Arial"/>
        </w:rPr>
        <w:t>ing</w:t>
      </w:r>
      <w:r w:rsidR="001240CD" w:rsidRPr="006E7A4A">
        <w:rPr>
          <w:rFonts w:ascii="Arial" w:hAnsi="Arial" w:cs="Arial"/>
        </w:rPr>
        <w:t xml:space="preserve"> </w:t>
      </w:r>
      <w:r w:rsidR="001E1F18" w:rsidRPr="006E7A4A">
        <w:rPr>
          <w:rFonts w:ascii="Arial" w:hAnsi="Arial" w:cs="Arial"/>
        </w:rPr>
        <w:t>with</w:t>
      </w:r>
      <w:r w:rsidR="001240CD" w:rsidRPr="006E7A4A">
        <w:rPr>
          <w:rFonts w:ascii="Arial" w:hAnsi="Arial" w:cs="Arial"/>
        </w:rPr>
        <w:t xml:space="preserve"> </w:t>
      </w:r>
      <w:r w:rsidR="001E1F18" w:rsidRPr="006E7A4A">
        <w:rPr>
          <w:rFonts w:ascii="Arial" w:hAnsi="Arial" w:cs="Arial"/>
        </w:rPr>
        <w:t>new</w:t>
      </w:r>
      <w:r w:rsidR="001240CD" w:rsidRPr="006E7A4A">
        <w:rPr>
          <w:rFonts w:ascii="Arial" w:hAnsi="Arial" w:cs="Arial"/>
        </w:rPr>
        <w:t xml:space="preserve"> </w:t>
      </w:r>
      <w:r w:rsidR="00686AF6" w:rsidRPr="006E7A4A">
        <w:rPr>
          <w:rFonts w:ascii="Arial" w:hAnsi="Arial" w:cs="Arial"/>
        </w:rPr>
        <w:t>policies.</w:t>
      </w:r>
      <w:r w:rsidR="001240CD" w:rsidRPr="006E7A4A">
        <w:rPr>
          <w:rFonts w:ascii="Arial" w:hAnsi="Arial" w:cs="Arial"/>
        </w:rPr>
        <w:t xml:space="preserve"> </w:t>
      </w:r>
      <w:r w:rsidR="00686AF6" w:rsidRPr="006E7A4A">
        <w:rPr>
          <w:rFonts w:ascii="Arial" w:hAnsi="Arial" w:cs="Arial"/>
        </w:rPr>
        <w:t>They</w:t>
      </w:r>
      <w:r w:rsidR="001240CD" w:rsidRPr="006E7A4A">
        <w:rPr>
          <w:rFonts w:ascii="Arial" w:hAnsi="Arial" w:cs="Arial"/>
        </w:rPr>
        <w:t xml:space="preserve"> </w:t>
      </w:r>
      <w:r w:rsidR="00686AF6" w:rsidRPr="006E7A4A">
        <w:rPr>
          <w:rFonts w:ascii="Arial" w:hAnsi="Arial" w:cs="Arial"/>
        </w:rPr>
        <w:t>are</w:t>
      </w:r>
      <w:r w:rsidR="001240CD" w:rsidRPr="006E7A4A">
        <w:rPr>
          <w:rFonts w:ascii="Arial" w:hAnsi="Arial" w:cs="Arial"/>
        </w:rPr>
        <w:t xml:space="preserve"> </w:t>
      </w:r>
      <w:r w:rsidR="00686AF6" w:rsidRPr="006E7A4A">
        <w:rPr>
          <w:rFonts w:ascii="Arial" w:hAnsi="Arial" w:cs="Arial"/>
        </w:rPr>
        <w:t>also</w:t>
      </w:r>
      <w:r w:rsidR="001240CD" w:rsidRPr="006E7A4A">
        <w:rPr>
          <w:rFonts w:ascii="Arial" w:hAnsi="Arial" w:cs="Arial"/>
        </w:rPr>
        <w:t xml:space="preserve"> </w:t>
      </w:r>
      <w:r w:rsidR="00686AF6" w:rsidRPr="006E7A4A">
        <w:rPr>
          <w:rFonts w:ascii="Arial" w:hAnsi="Arial" w:cs="Arial"/>
        </w:rPr>
        <w:t>looking</w:t>
      </w:r>
      <w:r w:rsidR="001240CD" w:rsidRPr="006E7A4A">
        <w:rPr>
          <w:rFonts w:ascii="Arial" w:hAnsi="Arial" w:cs="Arial"/>
        </w:rPr>
        <w:t xml:space="preserve"> </w:t>
      </w:r>
      <w:r w:rsidR="00686AF6" w:rsidRPr="006E7A4A">
        <w:rPr>
          <w:rFonts w:ascii="Arial" w:hAnsi="Arial" w:cs="Arial"/>
        </w:rPr>
        <w:t>forward</w:t>
      </w:r>
      <w:r w:rsidR="001240CD" w:rsidRPr="006E7A4A">
        <w:rPr>
          <w:rFonts w:ascii="Arial" w:hAnsi="Arial" w:cs="Arial"/>
        </w:rPr>
        <w:t xml:space="preserve"> </w:t>
      </w:r>
      <w:r w:rsidR="00686AF6" w:rsidRPr="006E7A4A">
        <w:rPr>
          <w:rFonts w:ascii="Arial" w:hAnsi="Arial" w:cs="Arial"/>
        </w:rPr>
        <w:t>to</w:t>
      </w:r>
      <w:r w:rsidR="001240CD" w:rsidRPr="006E7A4A">
        <w:rPr>
          <w:rFonts w:ascii="Arial" w:hAnsi="Arial" w:cs="Arial"/>
        </w:rPr>
        <w:t xml:space="preserve"> </w:t>
      </w:r>
      <w:r w:rsidR="00686AF6" w:rsidRPr="006E7A4A">
        <w:rPr>
          <w:rFonts w:ascii="Arial" w:hAnsi="Arial" w:cs="Arial"/>
        </w:rPr>
        <w:t>the</w:t>
      </w:r>
      <w:r w:rsidR="001240CD" w:rsidRPr="006E7A4A">
        <w:rPr>
          <w:rFonts w:ascii="Arial" w:hAnsi="Arial" w:cs="Arial"/>
        </w:rPr>
        <w:t xml:space="preserve"> </w:t>
      </w:r>
      <w:r w:rsidR="00686AF6" w:rsidRPr="006E7A4A">
        <w:rPr>
          <w:rFonts w:ascii="Arial" w:hAnsi="Arial" w:cs="Arial"/>
        </w:rPr>
        <w:t>day</w:t>
      </w:r>
      <w:r w:rsidR="001240CD" w:rsidRPr="006E7A4A">
        <w:rPr>
          <w:rFonts w:ascii="Arial" w:hAnsi="Arial" w:cs="Arial"/>
        </w:rPr>
        <w:t xml:space="preserve"> </w:t>
      </w:r>
      <w:r w:rsidR="00686AF6" w:rsidRPr="006E7A4A">
        <w:rPr>
          <w:rFonts w:ascii="Arial" w:hAnsi="Arial" w:cs="Arial"/>
        </w:rPr>
        <w:t>when</w:t>
      </w:r>
      <w:r w:rsidR="001240CD" w:rsidRPr="006E7A4A">
        <w:rPr>
          <w:rFonts w:ascii="Arial" w:hAnsi="Arial" w:cs="Arial"/>
        </w:rPr>
        <w:t xml:space="preserve"> </w:t>
      </w:r>
      <w:r w:rsidR="00CB6A0F" w:rsidRPr="006E7A4A">
        <w:rPr>
          <w:rFonts w:ascii="Arial" w:hAnsi="Arial" w:cs="Arial"/>
        </w:rPr>
        <w:t>the</w:t>
      </w:r>
      <w:r w:rsidR="001240CD" w:rsidRPr="006E7A4A">
        <w:rPr>
          <w:rFonts w:ascii="Arial" w:hAnsi="Arial" w:cs="Arial"/>
        </w:rPr>
        <w:t xml:space="preserve"> </w:t>
      </w:r>
      <w:r w:rsidR="00CB6A0F" w:rsidRPr="006E7A4A">
        <w:rPr>
          <w:rFonts w:ascii="Arial" w:hAnsi="Arial" w:cs="Arial"/>
        </w:rPr>
        <w:t>driver</w:t>
      </w:r>
      <w:r w:rsidR="001240CD" w:rsidRPr="006E7A4A">
        <w:rPr>
          <w:rFonts w:ascii="Arial" w:hAnsi="Arial" w:cs="Arial"/>
        </w:rPr>
        <w:t xml:space="preserve"> </w:t>
      </w:r>
      <w:r w:rsidR="00CB6A0F" w:rsidRPr="006E7A4A">
        <w:rPr>
          <w:rFonts w:ascii="Arial" w:hAnsi="Arial" w:cs="Arial"/>
        </w:rPr>
        <w:t>disappears</w:t>
      </w:r>
      <w:r w:rsidR="001240CD" w:rsidRPr="006E7A4A">
        <w:rPr>
          <w:rFonts w:ascii="Arial" w:hAnsi="Arial" w:cs="Arial"/>
        </w:rPr>
        <w:t xml:space="preserve"> </w:t>
      </w:r>
      <w:r w:rsidR="00CB6A0F" w:rsidRPr="006E7A4A">
        <w:rPr>
          <w:rFonts w:ascii="Arial" w:hAnsi="Arial" w:cs="Arial"/>
        </w:rPr>
        <w:t>from</w:t>
      </w:r>
      <w:r w:rsidR="001240CD" w:rsidRPr="006E7A4A">
        <w:rPr>
          <w:rFonts w:ascii="Arial" w:hAnsi="Arial" w:cs="Arial"/>
        </w:rPr>
        <w:t xml:space="preserve"> </w:t>
      </w:r>
      <w:r w:rsidR="00CB6A0F" w:rsidRPr="006E7A4A">
        <w:rPr>
          <w:rFonts w:ascii="Arial" w:hAnsi="Arial" w:cs="Arial"/>
        </w:rPr>
        <w:t>behind</w:t>
      </w:r>
      <w:r w:rsidR="001240CD" w:rsidRPr="006E7A4A">
        <w:rPr>
          <w:rFonts w:ascii="Arial" w:hAnsi="Arial" w:cs="Arial"/>
        </w:rPr>
        <w:t xml:space="preserve"> </w:t>
      </w:r>
      <w:r w:rsidR="00CB6A0F" w:rsidRPr="006E7A4A">
        <w:rPr>
          <w:rFonts w:ascii="Arial" w:hAnsi="Arial" w:cs="Arial"/>
        </w:rPr>
        <w:t>the</w:t>
      </w:r>
      <w:r w:rsidR="001240CD" w:rsidRPr="006E7A4A">
        <w:rPr>
          <w:rFonts w:ascii="Arial" w:hAnsi="Arial" w:cs="Arial"/>
        </w:rPr>
        <w:t xml:space="preserve"> </w:t>
      </w:r>
      <w:r w:rsidR="00CB6A0F" w:rsidRPr="006E7A4A">
        <w:rPr>
          <w:rFonts w:ascii="Arial" w:hAnsi="Arial" w:cs="Arial"/>
        </w:rPr>
        <w:t>wheel</w:t>
      </w:r>
      <w:r w:rsidR="001E1F18" w:rsidRPr="006E7A4A">
        <w:rPr>
          <w:rFonts w:ascii="Arial" w:hAnsi="Arial" w:cs="Arial"/>
        </w:rPr>
        <w:t>.</w:t>
      </w:r>
      <w:r w:rsidR="00DB1E17" w:rsidRPr="006E7A4A">
        <w:rPr>
          <w:rFonts w:ascii="Arial" w:hAnsi="Arial" w:cs="Arial"/>
          <w:vertAlign w:val="superscript"/>
        </w:rPr>
        <w:t>7</w:t>
      </w:r>
    </w:p>
    <w:p w14:paraId="20C6CE57" w14:textId="350E0F82" w:rsidR="00301F70" w:rsidRPr="003E3D48" w:rsidRDefault="00301F70" w:rsidP="000E06DC">
      <w:pPr>
        <w:pStyle w:val="Heading2"/>
      </w:pPr>
      <w:bookmarkStart w:id="55" w:name="_Toc430879159"/>
      <w:bookmarkStart w:id="56" w:name="_Toc430879652"/>
      <w:bookmarkStart w:id="57" w:name="_Toc431383691"/>
      <w:bookmarkStart w:id="58" w:name="_Toc431395357"/>
      <w:bookmarkStart w:id="59" w:name="_Toc432443371"/>
      <w:r w:rsidRPr="003E3D48">
        <w:t>Privacy</w:t>
      </w:r>
      <w:bookmarkEnd w:id="55"/>
      <w:bookmarkEnd w:id="56"/>
      <w:bookmarkEnd w:id="57"/>
      <w:bookmarkEnd w:id="58"/>
      <w:bookmarkEnd w:id="59"/>
    </w:p>
    <w:p w14:paraId="36456F2C" w14:textId="16E69D21" w:rsidR="00301F70" w:rsidRPr="006E7A4A" w:rsidRDefault="00A92B61" w:rsidP="006D34A4">
      <w:pPr>
        <w:spacing w:before="100" w:beforeAutospacing="1" w:after="100" w:afterAutospacing="1" w:line="360" w:lineRule="auto"/>
        <w:rPr>
          <w:rFonts w:ascii="Arial" w:hAnsi="Arial" w:cs="Arial"/>
        </w:rPr>
      </w:pPr>
      <w:r w:rsidRPr="006E7A4A">
        <w:rPr>
          <w:rFonts w:ascii="Arial" w:hAnsi="Arial" w:cs="Arial"/>
        </w:rPr>
        <w:t>AVs</w:t>
      </w:r>
      <w:r w:rsidR="001240CD" w:rsidRPr="006E7A4A">
        <w:rPr>
          <w:rFonts w:ascii="Arial" w:hAnsi="Arial" w:cs="Arial"/>
        </w:rPr>
        <w:t xml:space="preserve"> </w:t>
      </w:r>
      <w:r w:rsidR="009E11A3" w:rsidRPr="006E7A4A">
        <w:rPr>
          <w:rFonts w:ascii="Arial" w:hAnsi="Arial" w:cs="Arial"/>
        </w:rPr>
        <w:t>may</w:t>
      </w:r>
      <w:r w:rsidR="001240CD" w:rsidRPr="006E7A4A">
        <w:rPr>
          <w:rFonts w:ascii="Arial" w:hAnsi="Arial" w:cs="Arial"/>
        </w:rPr>
        <w:t xml:space="preserve"> </w:t>
      </w:r>
      <w:r w:rsidRPr="006E7A4A">
        <w:rPr>
          <w:rFonts w:ascii="Arial" w:hAnsi="Arial" w:cs="Arial"/>
        </w:rPr>
        <w:t>involve</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significant</w:t>
      </w:r>
      <w:r w:rsidR="001240CD" w:rsidRPr="006E7A4A">
        <w:rPr>
          <w:rFonts w:ascii="Arial" w:hAnsi="Arial" w:cs="Arial"/>
        </w:rPr>
        <w:t xml:space="preserve"> </w:t>
      </w:r>
      <w:r w:rsidRPr="006E7A4A">
        <w:rPr>
          <w:rFonts w:ascii="Arial" w:hAnsi="Arial" w:cs="Arial"/>
        </w:rPr>
        <w:t>exchange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data,</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privacy</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key</w:t>
      </w:r>
      <w:r w:rsidR="001240CD" w:rsidRPr="006E7A4A">
        <w:rPr>
          <w:rFonts w:ascii="Arial" w:hAnsi="Arial" w:cs="Arial"/>
        </w:rPr>
        <w:t xml:space="preserve"> </w:t>
      </w:r>
      <w:r w:rsidRPr="006E7A4A">
        <w:rPr>
          <w:rFonts w:ascii="Arial" w:hAnsi="Arial" w:cs="Arial"/>
        </w:rPr>
        <w:t>question</w:t>
      </w:r>
      <w:r w:rsidR="001240CD" w:rsidRPr="006E7A4A">
        <w:rPr>
          <w:rFonts w:ascii="Arial" w:hAnsi="Arial" w:cs="Arial"/>
        </w:rPr>
        <w:t xml:space="preserve"> </w:t>
      </w:r>
      <w:r w:rsidR="00BE452B" w:rsidRPr="006E7A4A">
        <w:rPr>
          <w:rFonts w:ascii="Arial" w:hAnsi="Arial" w:cs="Arial"/>
        </w:rPr>
        <w:t>in</w:t>
      </w:r>
      <w:r w:rsidR="001240CD" w:rsidRPr="006E7A4A">
        <w:rPr>
          <w:rFonts w:ascii="Arial" w:hAnsi="Arial" w:cs="Arial"/>
        </w:rPr>
        <w:t xml:space="preserve"> </w:t>
      </w:r>
      <w:r w:rsidR="00747CA6" w:rsidRPr="006E7A4A">
        <w:rPr>
          <w:rFonts w:ascii="Arial" w:hAnsi="Arial" w:cs="Arial"/>
        </w:rPr>
        <w:t>develop</w:t>
      </w:r>
      <w:r w:rsidR="00BE452B" w:rsidRPr="006E7A4A">
        <w:rPr>
          <w:rFonts w:ascii="Arial" w:hAnsi="Arial" w:cs="Arial"/>
        </w:rPr>
        <w:t>ing</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regulatin</w:t>
      </w:r>
      <w:r w:rsidR="00BE452B" w:rsidRPr="006E7A4A">
        <w:rPr>
          <w:rFonts w:ascii="Arial" w:hAnsi="Arial" w:cs="Arial"/>
        </w:rPr>
        <w:t>g</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00FE1F42" w:rsidRPr="006E7A4A">
        <w:rPr>
          <w:rFonts w:ascii="Arial" w:hAnsi="Arial" w:cs="Arial"/>
        </w:rPr>
        <w:t>Two</w:t>
      </w:r>
      <w:r w:rsidR="001240CD" w:rsidRPr="006E7A4A">
        <w:rPr>
          <w:rFonts w:ascii="Arial" w:hAnsi="Arial" w:cs="Arial"/>
        </w:rPr>
        <w:t xml:space="preserve"> </w:t>
      </w:r>
      <w:r w:rsidR="00FE1F42" w:rsidRPr="006E7A4A">
        <w:rPr>
          <w:rFonts w:ascii="Arial" w:hAnsi="Arial" w:cs="Arial"/>
        </w:rPr>
        <w:t>such</w:t>
      </w:r>
      <w:r w:rsidR="001240CD" w:rsidRPr="006E7A4A">
        <w:rPr>
          <w:rFonts w:ascii="Arial" w:hAnsi="Arial" w:cs="Arial"/>
        </w:rPr>
        <w:t xml:space="preserve"> </w:t>
      </w:r>
      <w:r w:rsidR="00FE1F42" w:rsidRPr="006E7A4A">
        <w:rPr>
          <w:rFonts w:ascii="Arial" w:hAnsi="Arial" w:cs="Arial"/>
        </w:rPr>
        <w:t>concerns</w:t>
      </w:r>
      <w:r w:rsidR="001240CD" w:rsidRPr="006E7A4A">
        <w:rPr>
          <w:rFonts w:ascii="Arial" w:hAnsi="Arial" w:cs="Arial"/>
        </w:rPr>
        <w:t xml:space="preserve"> </w:t>
      </w:r>
      <w:r w:rsidR="00FE1F42" w:rsidRPr="006E7A4A">
        <w:rPr>
          <w:rFonts w:ascii="Arial" w:hAnsi="Arial" w:cs="Arial"/>
        </w:rPr>
        <w:t>are</w:t>
      </w:r>
      <w:r w:rsidR="001240CD" w:rsidRPr="006E7A4A">
        <w:rPr>
          <w:rFonts w:ascii="Arial" w:hAnsi="Arial" w:cs="Arial"/>
        </w:rPr>
        <w:t xml:space="preserve"> </w:t>
      </w:r>
      <w:r w:rsidR="00FE1F42" w:rsidRPr="006E7A4A">
        <w:rPr>
          <w:rFonts w:ascii="Arial" w:hAnsi="Arial" w:cs="Arial"/>
        </w:rPr>
        <w:t>t</w:t>
      </w:r>
      <w:r w:rsidRPr="006E7A4A">
        <w:rPr>
          <w:rFonts w:ascii="Arial" w:hAnsi="Arial" w:cs="Arial"/>
        </w:rPr>
        <w:t>he</w:t>
      </w:r>
      <w:r w:rsidR="001240CD" w:rsidRPr="006E7A4A">
        <w:rPr>
          <w:rFonts w:ascii="Arial" w:hAnsi="Arial" w:cs="Arial"/>
        </w:rPr>
        <w:t xml:space="preserve"> </w:t>
      </w:r>
      <w:r w:rsidRPr="006E7A4A">
        <w:rPr>
          <w:rFonts w:ascii="Arial" w:hAnsi="Arial" w:cs="Arial"/>
        </w:rPr>
        <w:t>availab</w:t>
      </w:r>
      <w:r w:rsidR="00EB0726" w:rsidRPr="006E7A4A">
        <w:rPr>
          <w:rFonts w:ascii="Arial" w:hAnsi="Arial" w:cs="Arial"/>
        </w:rPr>
        <w:t>ility</w:t>
      </w:r>
      <w:r w:rsidR="001240CD" w:rsidRPr="006E7A4A">
        <w:rPr>
          <w:rFonts w:ascii="Arial" w:hAnsi="Arial" w:cs="Arial"/>
        </w:rPr>
        <w:t xml:space="preserve"> </w:t>
      </w:r>
      <w:r w:rsidR="00EB0726" w:rsidRPr="006E7A4A">
        <w:rPr>
          <w:rFonts w:ascii="Arial" w:hAnsi="Arial" w:cs="Arial"/>
        </w:rPr>
        <w:t>of</w:t>
      </w:r>
      <w:r w:rsidR="001240CD" w:rsidRPr="006E7A4A">
        <w:rPr>
          <w:rFonts w:ascii="Arial" w:hAnsi="Arial" w:cs="Arial"/>
        </w:rPr>
        <w:t xml:space="preserve"> </w:t>
      </w:r>
      <w:r w:rsidR="00EB0726" w:rsidRPr="006E7A4A">
        <w:rPr>
          <w:rFonts w:ascii="Arial" w:hAnsi="Arial" w:cs="Arial"/>
        </w:rPr>
        <w:t>data</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disability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health</w:t>
      </w:r>
      <w:r w:rsidR="001240CD" w:rsidRPr="006E7A4A">
        <w:rPr>
          <w:rFonts w:ascii="Arial" w:hAnsi="Arial" w:cs="Arial"/>
        </w:rPr>
        <w:t xml:space="preserve"> </w:t>
      </w:r>
      <w:r w:rsidRPr="006E7A4A">
        <w:rPr>
          <w:rFonts w:ascii="Arial" w:hAnsi="Arial" w:cs="Arial"/>
        </w:rPr>
        <w:t>status</w:t>
      </w:r>
      <w:r w:rsidR="001240CD" w:rsidRPr="006E7A4A">
        <w:rPr>
          <w:rFonts w:ascii="Arial" w:hAnsi="Arial" w:cs="Arial"/>
        </w:rPr>
        <w:t xml:space="preserve"> </w:t>
      </w:r>
      <w:r w:rsidR="00FE1F42" w:rsidRPr="006E7A4A">
        <w:rPr>
          <w:rFonts w:ascii="Arial" w:hAnsi="Arial" w:cs="Arial"/>
        </w:rPr>
        <w:t>to</w:t>
      </w:r>
      <w:r w:rsidR="001240CD" w:rsidRPr="006E7A4A">
        <w:rPr>
          <w:rFonts w:ascii="Arial" w:hAnsi="Arial" w:cs="Arial"/>
        </w:rPr>
        <w:t xml:space="preserve"> </w:t>
      </w:r>
      <w:r w:rsidR="00FE1F42" w:rsidRPr="006E7A4A">
        <w:rPr>
          <w:rFonts w:ascii="Arial" w:hAnsi="Arial" w:cs="Arial"/>
        </w:rPr>
        <w:t>insurers</w:t>
      </w:r>
      <w:r w:rsidR="001240CD" w:rsidRPr="006E7A4A">
        <w:rPr>
          <w:rFonts w:ascii="Arial" w:hAnsi="Arial" w:cs="Arial"/>
        </w:rPr>
        <w:t xml:space="preserve"> </w:t>
      </w:r>
      <w:r w:rsidR="00747CA6" w:rsidRPr="006E7A4A">
        <w:rPr>
          <w:rFonts w:ascii="Arial" w:hAnsi="Arial" w:cs="Arial"/>
        </w:rPr>
        <w:t>and</w:t>
      </w:r>
      <w:r w:rsidR="001240CD" w:rsidRPr="006E7A4A">
        <w:rPr>
          <w:rFonts w:ascii="Arial" w:hAnsi="Arial" w:cs="Arial"/>
        </w:rPr>
        <w:t xml:space="preserve"> </w:t>
      </w:r>
      <w:r w:rsidR="00FE1F42" w:rsidRPr="006E7A4A">
        <w:rPr>
          <w:rFonts w:ascii="Arial" w:hAnsi="Arial" w:cs="Arial"/>
        </w:rPr>
        <w:t>of</w:t>
      </w:r>
      <w:r w:rsidR="001240CD" w:rsidRPr="006E7A4A">
        <w:rPr>
          <w:rFonts w:ascii="Arial" w:hAnsi="Arial" w:cs="Arial"/>
        </w:rPr>
        <w:t xml:space="preserve"> </w:t>
      </w:r>
      <w:r w:rsidR="00747CA6" w:rsidRPr="006E7A4A">
        <w:rPr>
          <w:rFonts w:ascii="Arial" w:hAnsi="Arial" w:cs="Arial"/>
        </w:rPr>
        <w:t>user</w:t>
      </w:r>
      <w:r w:rsidR="001240CD" w:rsidRPr="006E7A4A">
        <w:rPr>
          <w:rFonts w:ascii="Arial" w:hAnsi="Arial" w:cs="Arial"/>
        </w:rPr>
        <w:t xml:space="preserve"> </w:t>
      </w:r>
      <w:r w:rsidR="00747CA6" w:rsidRPr="006E7A4A">
        <w:rPr>
          <w:rFonts w:ascii="Arial" w:hAnsi="Arial" w:cs="Arial"/>
        </w:rPr>
        <w:t>habits</w:t>
      </w:r>
      <w:r w:rsidR="001240CD" w:rsidRPr="006E7A4A">
        <w:rPr>
          <w:rFonts w:ascii="Arial" w:hAnsi="Arial" w:cs="Arial"/>
        </w:rPr>
        <w:t xml:space="preserve"> </w:t>
      </w:r>
      <w:r w:rsidR="00FE1F42" w:rsidRPr="006E7A4A">
        <w:rPr>
          <w:rFonts w:ascii="Arial" w:hAnsi="Arial" w:cs="Arial"/>
        </w:rPr>
        <w:t>to</w:t>
      </w:r>
      <w:r w:rsidR="001240CD" w:rsidRPr="006E7A4A">
        <w:rPr>
          <w:rFonts w:ascii="Arial" w:hAnsi="Arial" w:cs="Arial"/>
        </w:rPr>
        <w:t xml:space="preserve"> </w:t>
      </w:r>
      <w:r w:rsidR="00FE1F42" w:rsidRPr="006E7A4A">
        <w:rPr>
          <w:rFonts w:ascii="Arial" w:hAnsi="Arial" w:cs="Arial"/>
        </w:rPr>
        <w:t>marketers</w:t>
      </w:r>
      <w:r w:rsidRPr="006E7A4A">
        <w:rPr>
          <w:rFonts w:ascii="Arial" w:hAnsi="Arial" w:cs="Arial"/>
        </w:rPr>
        <w:t>.</w:t>
      </w:r>
    </w:p>
    <w:p w14:paraId="7B2D80CF" w14:textId="7775B508" w:rsidR="00F06E21" w:rsidRPr="003E3D48" w:rsidRDefault="002803CD" w:rsidP="000E06DC">
      <w:pPr>
        <w:pStyle w:val="Heading2"/>
      </w:pPr>
      <w:bookmarkStart w:id="60" w:name="_Toc430879160"/>
      <w:bookmarkStart w:id="61" w:name="_Toc430879653"/>
      <w:bookmarkStart w:id="62" w:name="_Toc431383692"/>
      <w:bookmarkStart w:id="63" w:name="_Toc431395358"/>
      <w:bookmarkStart w:id="64" w:name="_Toc432443372"/>
      <w:r w:rsidRPr="003E3D48">
        <w:t>Ethical</w:t>
      </w:r>
      <w:r w:rsidR="001240CD" w:rsidRPr="003E3D48">
        <w:t xml:space="preserve"> </w:t>
      </w:r>
      <w:r w:rsidRPr="003E3D48">
        <w:t>Consider</w:t>
      </w:r>
      <w:r w:rsidR="00F06E21" w:rsidRPr="003E3D48">
        <w:t>ations</w:t>
      </w:r>
      <w:bookmarkEnd w:id="60"/>
      <w:bookmarkEnd w:id="61"/>
      <w:bookmarkEnd w:id="62"/>
      <w:bookmarkEnd w:id="63"/>
      <w:bookmarkEnd w:id="64"/>
    </w:p>
    <w:p w14:paraId="36732A60" w14:textId="19A38590" w:rsidR="00F06E21" w:rsidRPr="006E7A4A" w:rsidRDefault="00D81996" w:rsidP="006D34A4">
      <w:pPr>
        <w:spacing w:before="100" w:beforeAutospacing="1" w:after="100" w:afterAutospacing="1" w:line="360" w:lineRule="auto"/>
        <w:rPr>
          <w:rFonts w:ascii="Arial" w:hAnsi="Arial" w:cs="Arial"/>
        </w:rPr>
      </w:pPr>
      <w:r w:rsidRPr="006E7A4A">
        <w:rPr>
          <w:rFonts w:ascii="Arial" w:hAnsi="Arial" w:cs="Arial"/>
        </w:rPr>
        <w:t>Ethical</w:t>
      </w:r>
      <w:r w:rsidR="001240CD" w:rsidRPr="006E7A4A">
        <w:rPr>
          <w:rFonts w:ascii="Arial" w:hAnsi="Arial" w:cs="Arial"/>
        </w:rPr>
        <w:t xml:space="preserve"> </w:t>
      </w:r>
      <w:r w:rsidRPr="006E7A4A">
        <w:rPr>
          <w:rFonts w:ascii="Arial" w:hAnsi="Arial" w:cs="Arial"/>
        </w:rPr>
        <w:t>considerations</w:t>
      </w:r>
      <w:r w:rsidR="001240CD" w:rsidRPr="006E7A4A">
        <w:rPr>
          <w:rFonts w:ascii="Arial" w:hAnsi="Arial" w:cs="Arial"/>
        </w:rPr>
        <w:t xml:space="preserve"> </w:t>
      </w:r>
      <w:r w:rsidRPr="006E7A4A">
        <w:rPr>
          <w:rFonts w:ascii="Arial" w:hAnsi="Arial" w:cs="Arial"/>
        </w:rPr>
        <w:t>abound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frontier</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example,</w:t>
      </w:r>
      <w:r w:rsidR="001240CD" w:rsidRPr="006E7A4A">
        <w:rPr>
          <w:rFonts w:ascii="Arial" w:hAnsi="Arial" w:cs="Arial"/>
        </w:rPr>
        <w:t xml:space="preserve"> </w:t>
      </w:r>
      <w:r w:rsidRPr="006E7A4A">
        <w:rPr>
          <w:rFonts w:ascii="Arial" w:hAnsi="Arial" w:cs="Arial"/>
        </w:rPr>
        <w:t>discussions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already</w:t>
      </w:r>
      <w:r w:rsidR="001240CD" w:rsidRPr="006E7A4A">
        <w:rPr>
          <w:rFonts w:ascii="Arial" w:hAnsi="Arial" w:cs="Arial"/>
        </w:rPr>
        <w:t xml:space="preserve"> </w:t>
      </w:r>
      <w:r w:rsidRPr="006E7A4A">
        <w:rPr>
          <w:rFonts w:ascii="Arial" w:hAnsi="Arial" w:cs="Arial"/>
        </w:rPr>
        <w:t>underway</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how</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programmed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decide</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006500BA" w:rsidRPr="006E7A4A">
        <w:rPr>
          <w:rFonts w:ascii="Arial" w:hAnsi="Arial" w:cs="Arial"/>
        </w:rPr>
        <w:t>should</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injured</w:t>
      </w:r>
      <w:r w:rsidR="001240CD" w:rsidRPr="006E7A4A">
        <w:rPr>
          <w:rFonts w:ascii="Arial" w:hAnsi="Arial" w:cs="Arial"/>
        </w:rPr>
        <w:t xml:space="preserve"> </w:t>
      </w:r>
      <w:r w:rsidRPr="006E7A4A">
        <w:rPr>
          <w:rFonts w:ascii="Arial" w:hAnsi="Arial" w:cs="Arial"/>
        </w:rPr>
        <w:t>if</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crash</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inevitable</w:t>
      </w:r>
      <w:r w:rsidR="001240CD" w:rsidRPr="006E7A4A">
        <w:rPr>
          <w:rFonts w:ascii="Arial" w:hAnsi="Arial" w:cs="Arial"/>
        </w:rPr>
        <w:t xml:space="preserve"> </w:t>
      </w:r>
      <w:r w:rsidR="002D079C" w:rsidRPr="006E7A4A">
        <w:rPr>
          <w:rFonts w:ascii="Arial" w:hAnsi="Arial" w:cs="Arial"/>
        </w:rPr>
        <w:t>and</w:t>
      </w:r>
      <w:r w:rsidR="001240CD" w:rsidRPr="006E7A4A">
        <w:rPr>
          <w:rFonts w:ascii="Arial" w:hAnsi="Arial" w:cs="Arial"/>
        </w:rPr>
        <w:t xml:space="preserve"> </w:t>
      </w:r>
      <w:r w:rsidR="002D079C" w:rsidRPr="006E7A4A">
        <w:rPr>
          <w:rFonts w:ascii="Arial" w:hAnsi="Arial" w:cs="Arial"/>
        </w:rPr>
        <w:t>no</w:t>
      </w:r>
      <w:r w:rsidR="001240CD" w:rsidRPr="006E7A4A">
        <w:rPr>
          <w:rFonts w:ascii="Arial" w:hAnsi="Arial" w:cs="Arial"/>
        </w:rPr>
        <w:t xml:space="preserve"> </w:t>
      </w:r>
      <w:r w:rsidR="002D079C" w:rsidRPr="006E7A4A">
        <w:rPr>
          <w:rFonts w:ascii="Arial" w:hAnsi="Arial" w:cs="Arial"/>
        </w:rPr>
        <w:t>solution</w:t>
      </w:r>
      <w:r w:rsidR="001240CD" w:rsidRPr="006E7A4A">
        <w:rPr>
          <w:rFonts w:ascii="Arial" w:hAnsi="Arial" w:cs="Arial"/>
        </w:rPr>
        <w:t xml:space="preserve"> </w:t>
      </w:r>
      <w:proofErr w:type="gramStart"/>
      <w:r w:rsidR="002D079C" w:rsidRPr="006E7A4A">
        <w:rPr>
          <w:rFonts w:ascii="Arial" w:hAnsi="Arial" w:cs="Arial"/>
        </w:rPr>
        <w:t>exists</w:t>
      </w:r>
      <w:proofErr w:type="gramEnd"/>
      <w:r w:rsidR="001240CD" w:rsidRPr="006E7A4A">
        <w:rPr>
          <w:rFonts w:ascii="Arial" w:hAnsi="Arial" w:cs="Arial"/>
        </w:rPr>
        <w:t xml:space="preserve"> </w:t>
      </w:r>
      <w:r w:rsidR="002D079C" w:rsidRPr="006E7A4A">
        <w:rPr>
          <w:rFonts w:ascii="Arial" w:hAnsi="Arial" w:cs="Arial"/>
        </w:rPr>
        <w:t>without</w:t>
      </w:r>
      <w:r w:rsidR="001240CD" w:rsidRPr="006E7A4A">
        <w:rPr>
          <w:rFonts w:ascii="Arial" w:hAnsi="Arial" w:cs="Arial"/>
        </w:rPr>
        <w:t xml:space="preserve"> </w:t>
      </w:r>
      <w:r w:rsidR="002D079C" w:rsidRPr="006E7A4A">
        <w:rPr>
          <w:rFonts w:ascii="Arial" w:hAnsi="Arial" w:cs="Arial"/>
        </w:rPr>
        <w:t>harming</w:t>
      </w:r>
      <w:r w:rsidR="001240CD" w:rsidRPr="006E7A4A">
        <w:rPr>
          <w:rFonts w:ascii="Arial" w:hAnsi="Arial" w:cs="Arial"/>
        </w:rPr>
        <w:t xml:space="preserve"> </w:t>
      </w:r>
      <w:r w:rsidR="002D079C" w:rsidRPr="006E7A4A">
        <w:rPr>
          <w:rFonts w:ascii="Arial" w:hAnsi="Arial" w:cs="Arial"/>
        </w:rPr>
        <w:t>someone</w:t>
      </w:r>
      <w:r w:rsidRPr="006E7A4A">
        <w:rPr>
          <w:rFonts w:ascii="Arial" w:hAnsi="Arial" w:cs="Arial"/>
        </w:rPr>
        <w:t>.</w:t>
      </w:r>
    </w:p>
    <w:p w14:paraId="3A6FBE62" w14:textId="0D1EBD3D" w:rsidR="00782593" w:rsidRPr="006E7A4A" w:rsidRDefault="006500BA" w:rsidP="006D34A4">
      <w:pPr>
        <w:spacing w:before="100" w:beforeAutospacing="1" w:after="100" w:afterAutospacing="1" w:line="360" w:lineRule="auto"/>
        <w:rPr>
          <w:rFonts w:ascii="Arial" w:hAnsi="Arial" w:cs="Arial"/>
        </w:rPr>
      </w:pPr>
      <w:r w:rsidRPr="006E7A4A">
        <w:rPr>
          <w:rFonts w:ascii="Arial" w:hAnsi="Arial" w:cs="Arial"/>
        </w:rPr>
        <w:t>Related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unclear</w:t>
      </w:r>
      <w:r w:rsidR="001240CD" w:rsidRPr="006E7A4A">
        <w:rPr>
          <w:rFonts w:ascii="Arial" w:hAnsi="Arial" w:cs="Arial"/>
        </w:rPr>
        <w:t xml:space="preserve"> </w:t>
      </w:r>
      <w:r w:rsidRPr="006E7A4A">
        <w:rPr>
          <w:rFonts w:ascii="Arial" w:hAnsi="Arial" w:cs="Arial"/>
        </w:rPr>
        <w:t>if</w:t>
      </w:r>
      <w:r w:rsidR="001240CD" w:rsidRPr="006E7A4A">
        <w:rPr>
          <w:rFonts w:ascii="Arial" w:hAnsi="Arial" w:cs="Arial"/>
        </w:rPr>
        <w:t xml:space="preserve"> </w:t>
      </w:r>
      <w:r w:rsidR="00782593" w:rsidRPr="006E7A4A">
        <w:rPr>
          <w:rFonts w:ascii="Arial" w:hAnsi="Arial" w:cs="Arial"/>
        </w:rPr>
        <w:t>the</w:t>
      </w:r>
      <w:r w:rsidR="001240CD" w:rsidRPr="006E7A4A">
        <w:rPr>
          <w:rFonts w:ascii="Arial" w:hAnsi="Arial" w:cs="Arial"/>
        </w:rPr>
        <w:t xml:space="preserve"> </w:t>
      </w:r>
      <w:r w:rsidR="00782593" w:rsidRPr="006E7A4A">
        <w:rPr>
          <w:rFonts w:ascii="Arial" w:hAnsi="Arial" w:cs="Arial"/>
        </w:rPr>
        <w:t>data</w:t>
      </w:r>
      <w:r w:rsidR="001240CD" w:rsidRPr="006E7A4A">
        <w:rPr>
          <w:rFonts w:ascii="Arial" w:hAnsi="Arial" w:cs="Arial"/>
        </w:rPr>
        <w:t xml:space="preserve"> </w:t>
      </w:r>
      <w:r w:rsidR="00782593" w:rsidRPr="006E7A4A">
        <w:rPr>
          <w:rFonts w:ascii="Arial" w:hAnsi="Arial" w:cs="Arial"/>
        </w:rPr>
        <w:t>exchanged</w:t>
      </w:r>
      <w:r w:rsidR="001240CD" w:rsidRPr="006E7A4A">
        <w:rPr>
          <w:rFonts w:ascii="Arial" w:hAnsi="Arial" w:cs="Arial"/>
        </w:rPr>
        <w:t xml:space="preserve"> </w:t>
      </w:r>
      <w:r w:rsidR="00782593" w:rsidRPr="006E7A4A">
        <w:rPr>
          <w:rFonts w:ascii="Arial" w:hAnsi="Arial" w:cs="Arial"/>
        </w:rPr>
        <w:t>by</w:t>
      </w:r>
      <w:r w:rsidR="001240CD" w:rsidRPr="006E7A4A">
        <w:rPr>
          <w:rFonts w:ascii="Arial" w:hAnsi="Arial" w:cs="Arial"/>
        </w:rPr>
        <w:t xml:space="preserve"> </w:t>
      </w:r>
      <w:r w:rsidR="00782593" w:rsidRPr="006E7A4A">
        <w:rPr>
          <w:rFonts w:ascii="Arial" w:hAnsi="Arial" w:cs="Arial"/>
        </w:rPr>
        <w:t>AVs</w:t>
      </w:r>
      <w:r w:rsidR="001240CD" w:rsidRPr="006E7A4A">
        <w:rPr>
          <w:rFonts w:ascii="Arial" w:hAnsi="Arial" w:cs="Arial"/>
        </w:rPr>
        <w:t xml:space="preserve"> </w:t>
      </w:r>
      <w:r w:rsidR="00782593" w:rsidRPr="006E7A4A">
        <w:rPr>
          <w:rFonts w:ascii="Arial" w:hAnsi="Arial" w:cs="Arial"/>
        </w:rPr>
        <w:t>will</w:t>
      </w:r>
      <w:r w:rsidR="001240CD" w:rsidRPr="006E7A4A">
        <w:rPr>
          <w:rFonts w:ascii="Arial" w:hAnsi="Arial" w:cs="Arial"/>
        </w:rPr>
        <w:t xml:space="preserve"> </w:t>
      </w:r>
      <w:r w:rsidR="00782593" w:rsidRPr="006E7A4A">
        <w:rPr>
          <w:rFonts w:ascii="Arial" w:hAnsi="Arial" w:cs="Arial"/>
        </w:rPr>
        <w:t>include</w:t>
      </w:r>
      <w:r w:rsidR="001240CD" w:rsidRPr="006E7A4A">
        <w:rPr>
          <w:rFonts w:ascii="Arial" w:hAnsi="Arial" w:cs="Arial"/>
        </w:rPr>
        <w:t xml:space="preserve"> </w:t>
      </w:r>
      <w:r w:rsidR="00782593" w:rsidRPr="006E7A4A">
        <w:rPr>
          <w:rFonts w:ascii="Arial" w:hAnsi="Arial" w:cs="Arial"/>
        </w:rPr>
        <w:t>information</w:t>
      </w:r>
      <w:r w:rsidR="001240CD" w:rsidRPr="006E7A4A">
        <w:rPr>
          <w:rFonts w:ascii="Arial" w:hAnsi="Arial" w:cs="Arial"/>
        </w:rPr>
        <w:t xml:space="preserve"> </w:t>
      </w:r>
      <w:r w:rsidR="00782593" w:rsidRPr="006E7A4A">
        <w:rPr>
          <w:rFonts w:ascii="Arial" w:hAnsi="Arial" w:cs="Arial"/>
        </w:rPr>
        <w:t>about</w:t>
      </w:r>
      <w:r w:rsidR="001240CD" w:rsidRPr="006E7A4A">
        <w:rPr>
          <w:rFonts w:ascii="Arial" w:hAnsi="Arial" w:cs="Arial"/>
        </w:rPr>
        <w:t xml:space="preserve"> </w:t>
      </w:r>
      <w:r w:rsidR="00782593" w:rsidRPr="006E7A4A">
        <w:rPr>
          <w:rFonts w:ascii="Arial" w:hAnsi="Arial" w:cs="Arial"/>
        </w:rPr>
        <w:t>the</w:t>
      </w:r>
      <w:r w:rsidR="001240CD" w:rsidRPr="006E7A4A">
        <w:rPr>
          <w:rFonts w:ascii="Arial" w:hAnsi="Arial" w:cs="Arial"/>
        </w:rPr>
        <w:t xml:space="preserve"> </w:t>
      </w:r>
      <w:r w:rsidR="00782593" w:rsidRPr="006E7A4A">
        <w:rPr>
          <w:rFonts w:ascii="Arial" w:hAnsi="Arial" w:cs="Arial"/>
        </w:rPr>
        <w:t>occupants.</w:t>
      </w:r>
      <w:r w:rsidR="001240CD" w:rsidRPr="006E7A4A">
        <w:rPr>
          <w:rFonts w:ascii="Arial" w:hAnsi="Arial" w:cs="Arial"/>
        </w:rPr>
        <w:t xml:space="preserve"> </w:t>
      </w:r>
      <w:r w:rsidR="00782593" w:rsidRPr="006E7A4A">
        <w:rPr>
          <w:rFonts w:ascii="Arial" w:hAnsi="Arial" w:cs="Arial"/>
        </w:rPr>
        <w:t>Such</w:t>
      </w:r>
      <w:r w:rsidR="001240CD" w:rsidRPr="006E7A4A">
        <w:rPr>
          <w:rFonts w:ascii="Arial" w:hAnsi="Arial" w:cs="Arial"/>
        </w:rPr>
        <w:t xml:space="preserve"> </w:t>
      </w:r>
      <w:r w:rsidR="00782593" w:rsidRPr="006E7A4A">
        <w:rPr>
          <w:rFonts w:ascii="Arial" w:hAnsi="Arial" w:cs="Arial"/>
        </w:rPr>
        <w:t>information</w:t>
      </w:r>
      <w:r w:rsidR="001240CD" w:rsidRPr="006E7A4A">
        <w:rPr>
          <w:rFonts w:ascii="Arial" w:hAnsi="Arial" w:cs="Arial"/>
        </w:rPr>
        <w:t xml:space="preserve"> </w:t>
      </w:r>
      <w:r w:rsidR="00782593" w:rsidRPr="006E7A4A">
        <w:rPr>
          <w:rFonts w:ascii="Arial" w:hAnsi="Arial" w:cs="Arial"/>
        </w:rPr>
        <w:t>could</w:t>
      </w:r>
      <w:r w:rsidR="001240CD" w:rsidRPr="006E7A4A">
        <w:rPr>
          <w:rFonts w:ascii="Arial" w:hAnsi="Arial" w:cs="Arial"/>
        </w:rPr>
        <w:t xml:space="preserve"> </w:t>
      </w:r>
      <w:r w:rsidR="00782593" w:rsidRPr="006E7A4A">
        <w:rPr>
          <w:rFonts w:ascii="Arial" w:hAnsi="Arial" w:cs="Arial"/>
        </w:rPr>
        <w:t>be</w:t>
      </w:r>
      <w:r w:rsidR="001240CD" w:rsidRPr="006E7A4A">
        <w:rPr>
          <w:rFonts w:ascii="Arial" w:hAnsi="Arial" w:cs="Arial"/>
        </w:rPr>
        <w:t xml:space="preserve"> </w:t>
      </w:r>
      <w:r w:rsidR="00782593" w:rsidRPr="006E7A4A">
        <w:rPr>
          <w:rFonts w:ascii="Arial" w:hAnsi="Arial" w:cs="Arial"/>
        </w:rPr>
        <w:t>used</w:t>
      </w:r>
      <w:r w:rsidR="001240CD" w:rsidRPr="006E7A4A">
        <w:rPr>
          <w:rFonts w:ascii="Arial" w:hAnsi="Arial" w:cs="Arial"/>
        </w:rPr>
        <w:t xml:space="preserve"> </w:t>
      </w:r>
      <w:r w:rsidR="00782593" w:rsidRPr="006E7A4A">
        <w:rPr>
          <w:rFonts w:ascii="Arial" w:hAnsi="Arial" w:cs="Arial"/>
        </w:rPr>
        <w:t>in</w:t>
      </w:r>
      <w:r w:rsidR="001240CD" w:rsidRPr="006E7A4A">
        <w:rPr>
          <w:rFonts w:ascii="Arial" w:hAnsi="Arial" w:cs="Arial"/>
        </w:rPr>
        <w:t xml:space="preserve"> </w:t>
      </w:r>
      <w:r w:rsidR="00782593" w:rsidRPr="006E7A4A">
        <w:rPr>
          <w:rFonts w:ascii="Arial" w:hAnsi="Arial" w:cs="Arial"/>
        </w:rPr>
        <w:t>ways</w:t>
      </w:r>
      <w:r w:rsidR="001240CD" w:rsidRPr="006E7A4A">
        <w:rPr>
          <w:rFonts w:ascii="Arial" w:hAnsi="Arial" w:cs="Arial"/>
        </w:rPr>
        <w:t xml:space="preserve"> </w:t>
      </w:r>
      <w:r w:rsidR="00782593" w:rsidRPr="006E7A4A">
        <w:rPr>
          <w:rFonts w:ascii="Arial" w:hAnsi="Arial" w:cs="Arial"/>
        </w:rPr>
        <w:t>influenced</w:t>
      </w:r>
      <w:r w:rsidR="001240CD" w:rsidRPr="006E7A4A">
        <w:rPr>
          <w:rFonts w:ascii="Arial" w:hAnsi="Arial" w:cs="Arial"/>
        </w:rPr>
        <w:t xml:space="preserve"> </w:t>
      </w:r>
      <w:r w:rsidR="00782593" w:rsidRPr="006E7A4A">
        <w:rPr>
          <w:rFonts w:ascii="Arial" w:hAnsi="Arial" w:cs="Arial"/>
        </w:rPr>
        <w:t>by</w:t>
      </w:r>
      <w:r w:rsidR="001240CD" w:rsidRPr="006E7A4A">
        <w:rPr>
          <w:rFonts w:ascii="Arial" w:hAnsi="Arial" w:cs="Arial"/>
        </w:rPr>
        <w:t xml:space="preserve"> </w:t>
      </w:r>
      <w:r w:rsidR="00782593" w:rsidRPr="006E7A4A">
        <w:rPr>
          <w:rFonts w:ascii="Arial" w:hAnsi="Arial" w:cs="Arial"/>
        </w:rPr>
        <w:t>prejudices</w:t>
      </w:r>
      <w:r w:rsidR="001240CD" w:rsidRPr="006E7A4A">
        <w:rPr>
          <w:rFonts w:ascii="Arial" w:hAnsi="Arial" w:cs="Arial"/>
        </w:rPr>
        <w:t xml:space="preserve"> </w:t>
      </w:r>
      <w:r w:rsidR="00782593" w:rsidRPr="006E7A4A">
        <w:rPr>
          <w:rFonts w:ascii="Arial" w:hAnsi="Arial" w:cs="Arial"/>
        </w:rPr>
        <w:t>in</w:t>
      </w:r>
      <w:r w:rsidR="001240CD" w:rsidRPr="006E7A4A">
        <w:rPr>
          <w:rFonts w:ascii="Arial" w:hAnsi="Arial" w:cs="Arial"/>
        </w:rPr>
        <w:t xml:space="preserve"> </w:t>
      </w:r>
      <w:r w:rsidR="00782593" w:rsidRPr="006E7A4A">
        <w:rPr>
          <w:rFonts w:ascii="Arial" w:hAnsi="Arial" w:cs="Arial"/>
        </w:rPr>
        <w:t>society</w:t>
      </w:r>
      <w:r w:rsidR="001240CD" w:rsidRPr="006E7A4A">
        <w:rPr>
          <w:rFonts w:ascii="Arial" w:hAnsi="Arial" w:cs="Arial"/>
        </w:rPr>
        <w:t xml:space="preserve"> </w:t>
      </w:r>
      <w:r w:rsidR="00782593" w:rsidRPr="006E7A4A">
        <w:rPr>
          <w:rFonts w:ascii="Arial" w:hAnsi="Arial" w:cs="Arial"/>
        </w:rPr>
        <w:t>today,</w:t>
      </w:r>
      <w:r w:rsidR="001240CD" w:rsidRPr="006E7A4A">
        <w:rPr>
          <w:rFonts w:ascii="Arial" w:hAnsi="Arial" w:cs="Arial"/>
        </w:rPr>
        <w:t xml:space="preserve"> </w:t>
      </w:r>
      <w:r w:rsidRPr="006E7A4A">
        <w:rPr>
          <w:rFonts w:ascii="Arial" w:hAnsi="Arial" w:cs="Arial"/>
        </w:rPr>
        <w:t>including,</w:t>
      </w:r>
      <w:r w:rsidR="001240CD" w:rsidRPr="006E7A4A">
        <w:rPr>
          <w:rFonts w:ascii="Arial" w:hAnsi="Arial" w:cs="Arial"/>
        </w:rPr>
        <w:t xml:space="preserve"> </w:t>
      </w:r>
      <w:r w:rsidR="00782593" w:rsidRPr="006E7A4A">
        <w:rPr>
          <w:rFonts w:ascii="Arial" w:hAnsi="Arial" w:cs="Arial"/>
        </w:rPr>
        <w:t>but</w:t>
      </w:r>
      <w:r w:rsidR="001240CD" w:rsidRPr="006E7A4A">
        <w:rPr>
          <w:rFonts w:ascii="Arial" w:hAnsi="Arial" w:cs="Arial"/>
        </w:rPr>
        <w:t xml:space="preserve"> </w:t>
      </w:r>
      <w:r w:rsidR="00782593" w:rsidRPr="006E7A4A">
        <w:rPr>
          <w:rFonts w:ascii="Arial" w:hAnsi="Arial" w:cs="Arial"/>
        </w:rPr>
        <w:t>not</w:t>
      </w:r>
      <w:r w:rsidR="001240CD" w:rsidRPr="006E7A4A">
        <w:rPr>
          <w:rFonts w:ascii="Arial" w:hAnsi="Arial" w:cs="Arial"/>
        </w:rPr>
        <w:t xml:space="preserve"> </w:t>
      </w:r>
      <w:r w:rsidR="00782593" w:rsidRPr="006E7A4A">
        <w:rPr>
          <w:rFonts w:ascii="Arial" w:hAnsi="Arial" w:cs="Arial"/>
        </w:rPr>
        <w:t>limited</w:t>
      </w:r>
      <w:r w:rsidR="001240CD" w:rsidRPr="006E7A4A">
        <w:rPr>
          <w:rFonts w:ascii="Arial" w:hAnsi="Arial" w:cs="Arial"/>
        </w:rPr>
        <w:t xml:space="preserve"> </w:t>
      </w:r>
      <w:r w:rsidR="00782593" w:rsidRPr="006E7A4A">
        <w:rPr>
          <w:rFonts w:ascii="Arial" w:hAnsi="Arial" w:cs="Arial"/>
        </w:rPr>
        <w:t>to</w:t>
      </w:r>
      <w:r w:rsidRPr="006E7A4A">
        <w:rPr>
          <w:rFonts w:ascii="Arial" w:hAnsi="Arial" w:cs="Arial"/>
        </w:rPr>
        <w:t>,</w:t>
      </w:r>
      <w:r w:rsidR="001240CD" w:rsidRPr="006E7A4A">
        <w:rPr>
          <w:rFonts w:ascii="Arial" w:hAnsi="Arial" w:cs="Arial"/>
        </w:rPr>
        <w:t xml:space="preserve"> </w:t>
      </w:r>
      <w:r w:rsidR="00782593" w:rsidRPr="006E7A4A">
        <w:rPr>
          <w:rFonts w:ascii="Arial" w:hAnsi="Arial" w:cs="Arial"/>
        </w:rPr>
        <w:t>prejudices</w:t>
      </w:r>
      <w:r w:rsidR="001240CD" w:rsidRPr="006E7A4A">
        <w:rPr>
          <w:rFonts w:ascii="Arial" w:hAnsi="Arial" w:cs="Arial"/>
        </w:rPr>
        <w:t xml:space="preserve"> </w:t>
      </w:r>
      <w:r w:rsidR="00782593" w:rsidRPr="006E7A4A">
        <w:rPr>
          <w:rFonts w:ascii="Arial" w:hAnsi="Arial" w:cs="Arial"/>
        </w:rPr>
        <w:t>about</w:t>
      </w:r>
      <w:r w:rsidR="001240CD" w:rsidRPr="006E7A4A">
        <w:rPr>
          <w:rFonts w:ascii="Arial" w:hAnsi="Arial" w:cs="Arial"/>
        </w:rPr>
        <w:t xml:space="preserve"> </w:t>
      </w:r>
      <w:r w:rsidR="00782593" w:rsidRPr="006E7A4A">
        <w:rPr>
          <w:rFonts w:ascii="Arial" w:hAnsi="Arial" w:cs="Arial"/>
        </w:rPr>
        <w:t>disability.</w:t>
      </w:r>
      <w:r w:rsidR="001240CD" w:rsidRPr="006E7A4A">
        <w:rPr>
          <w:rFonts w:ascii="Arial" w:hAnsi="Arial" w:cs="Arial"/>
        </w:rPr>
        <w:t xml:space="preserve"> </w:t>
      </w:r>
      <w:r w:rsidR="009E11A3" w:rsidRPr="006E7A4A">
        <w:rPr>
          <w:rFonts w:ascii="Arial" w:hAnsi="Arial" w:cs="Arial"/>
        </w:rPr>
        <w:t>NHTSA</w:t>
      </w:r>
      <w:r w:rsidR="001240CD" w:rsidRPr="006E7A4A">
        <w:rPr>
          <w:rFonts w:ascii="Arial" w:hAnsi="Arial" w:cs="Arial"/>
        </w:rPr>
        <w:t xml:space="preserve"> </w:t>
      </w:r>
      <w:r w:rsidR="009E11A3" w:rsidRPr="006E7A4A">
        <w:rPr>
          <w:rFonts w:ascii="Arial" w:hAnsi="Arial" w:cs="Arial"/>
        </w:rPr>
        <w:t>is</w:t>
      </w:r>
      <w:r w:rsidR="001240CD" w:rsidRPr="006E7A4A">
        <w:rPr>
          <w:rFonts w:ascii="Arial" w:hAnsi="Arial" w:cs="Arial"/>
        </w:rPr>
        <w:t xml:space="preserve"> </w:t>
      </w:r>
      <w:r w:rsidR="009E11A3" w:rsidRPr="006E7A4A">
        <w:rPr>
          <w:rFonts w:ascii="Arial" w:hAnsi="Arial" w:cs="Arial"/>
        </w:rPr>
        <w:t>aware</w:t>
      </w:r>
      <w:r w:rsidR="001240CD" w:rsidRPr="006E7A4A">
        <w:rPr>
          <w:rFonts w:ascii="Arial" w:hAnsi="Arial" w:cs="Arial"/>
        </w:rPr>
        <w:t xml:space="preserve"> </w:t>
      </w:r>
      <w:r w:rsidR="009E11A3" w:rsidRPr="006E7A4A">
        <w:rPr>
          <w:rFonts w:ascii="Arial" w:hAnsi="Arial" w:cs="Arial"/>
        </w:rPr>
        <w:t>of</w:t>
      </w:r>
      <w:r w:rsidR="001240CD" w:rsidRPr="006E7A4A">
        <w:rPr>
          <w:rFonts w:ascii="Arial" w:hAnsi="Arial" w:cs="Arial"/>
        </w:rPr>
        <w:t xml:space="preserve"> </w:t>
      </w:r>
      <w:r w:rsidR="009E11A3" w:rsidRPr="006E7A4A">
        <w:rPr>
          <w:rFonts w:ascii="Arial" w:hAnsi="Arial" w:cs="Arial"/>
        </w:rPr>
        <w:t>no</w:t>
      </w:r>
      <w:r w:rsidR="001240CD" w:rsidRPr="006E7A4A">
        <w:rPr>
          <w:rFonts w:ascii="Arial" w:hAnsi="Arial" w:cs="Arial"/>
        </w:rPr>
        <w:t xml:space="preserve"> </w:t>
      </w:r>
      <w:r w:rsidR="009E11A3" w:rsidRPr="006E7A4A">
        <w:rPr>
          <w:rFonts w:ascii="Arial" w:hAnsi="Arial" w:cs="Arial"/>
        </w:rPr>
        <w:t>data</w:t>
      </w:r>
      <w:r w:rsidR="001240CD" w:rsidRPr="006E7A4A">
        <w:rPr>
          <w:rFonts w:ascii="Arial" w:hAnsi="Arial" w:cs="Arial"/>
        </w:rPr>
        <w:t xml:space="preserve"> </w:t>
      </w:r>
      <w:r w:rsidR="009E11A3" w:rsidRPr="006E7A4A">
        <w:rPr>
          <w:rFonts w:ascii="Arial" w:hAnsi="Arial" w:cs="Arial"/>
        </w:rPr>
        <w:t>that</w:t>
      </w:r>
      <w:r w:rsidR="001240CD" w:rsidRPr="006E7A4A">
        <w:rPr>
          <w:rFonts w:ascii="Arial" w:hAnsi="Arial" w:cs="Arial"/>
        </w:rPr>
        <w:t xml:space="preserve"> </w:t>
      </w:r>
      <w:r w:rsidR="009E11A3" w:rsidRPr="006E7A4A">
        <w:rPr>
          <w:rFonts w:ascii="Arial" w:hAnsi="Arial" w:cs="Arial"/>
        </w:rPr>
        <w:t>could</w:t>
      </w:r>
      <w:r w:rsidR="001240CD" w:rsidRPr="006E7A4A">
        <w:rPr>
          <w:rFonts w:ascii="Arial" w:hAnsi="Arial" w:cs="Arial"/>
        </w:rPr>
        <w:t xml:space="preserve"> </w:t>
      </w:r>
      <w:r w:rsidR="009E11A3" w:rsidRPr="006E7A4A">
        <w:rPr>
          <w:rFonts w:ascii="Arial" w:hAnsi="Arial" w:cs="Arial"/>
        </w:rPr>
        <w:t>be</w:t>
      </w:r>
      <w:r w:rsidR="001240CD" w:rsidRPr="006E7A4A">
        <w:rPr>
          <w:rFonts w:ascii="Arial" w:hAnsi="Arial" w:cs="Arial"/>
        </w:rPr>
        <w:t xml:space="preserve"> </w:t>
      </w:r>
      <w:r w:rsidR="009E11A3" w:rsidRPr="006E7A4A">
        <w:rPr>
          <w:rFonts w:ascii="Arial" w:hAnsi="Arial" w:cs="Arial"/>
        </w:rPr>
        <w:t>collected</w:t>
      </w:r>
      <w:r w:rsidR="001240CD" w:rsidRPr="006E7A4A">
        <w:rPr>
          <w:rFonts w:ascii="Arial" w:hAnsi="Arial" w:cs="Arial"/>
        </w:rPr>
        <w:t xml:space="preserve"> </w:t>
      </w:r>
      <w:r w:rsidR="009E11A3" w:rsidRPr="006E7A4A">
        <w:rPr>
          <w:rFonts w:ascii="Arial" w:hAnsi="Arial" w:cs="Arial"/>
        </w:rPr>
        <w:t>or</w:t>
      </w:r>
      <w:r w:rsidR="001240CD" w:rsidRPr="006E7A4A">
        <w:rPr>
          <w:rFonts w:ascii="Arial" w:hAnsi="Arial" w:cs="Arial"/>
        </w:rPr>
        <w:t xml:space="preserve"> </w:t>
      </w:r>
      <w:r w:rsidR="009E11A3" w:rsidRPr="006E7A4A">
        <w:rPr>
          <w:rFonts w:ascii="Arial" w:hAnsi="Arial" w:cs="Arial"/>
        </w:rPr>
        <w:t>exchanged</w:t>
      </w:r>
      <w:r w:rsidR="001240CD" w:rsidRPr="006E7A4A">
        <w:rPr>
          <w:rFonts w:ascii="Arial" w:hAnsi="Arial" w:cs="Arial"/>
        </w:rPr>
        <w:t xml:space="preserve"> </w:t>
      </w:r>
      <w:r w:rsidR="009E11A3" w:rsidRPr="006E7A4A">
        <w:rPr>
          <w:rFonts w:ascii="Arial" w:hAnsi="Arial" w:cs="Arial"/>
        </w:rPr>
        <w:t>relating</w:t>
      </w:r>
      <w:r w:rsidR="001240CD" w:rsidRPr="006E7A4A">
        <w:rPr>
          <w:rFonts w:ascii="Arial" w:hAnsi="Arial" w:cs="Arial"/>
        </w:rPr>
        <w:t xml:space="preserve"> </w:t>
      </w:r>
      <w:r w:rsidR="00CC77D1" w:rsidRPr="006E7A4A">
        <w:rPr>
          <w:rFonts w:ascii="Arial" w:hAnsi="Arial" w:cs="Arial"/>
        </w:rPr>
        <w:t>to</w:t>
      </w:r>
      <w:r w:rsidR="001240CD" w:rsidRPr="006E7A4A">
        <w:rPr>
          <w:rFonts w:ascii="Arial" w:hAnsi="Arial" w:cs="Arial"/>
        </w:rPr>
        <w:t xml:space="preserve"> </w:t>
      </w:r>
      <w:r w:rsidR="009E11A3" w:rsidRPr="006E7A4A">
        <w:rPr>
          <w:rFonts w:ascii="Arial" w:hAnsi="Arial" w:cs="Arial"/>
        </w:rPr>
        <w:t>a</w:t>
      </w:r>
      <w:r w:rsidR="001240CD" w:rsidRPr="006E7A4A">
        <w:rPr>
          <w:rFonts w:ascii="Arial" w:hAnsi="Arial" w:cs="Arial"/>
        </w:rPr>
        <w:t xml:space="preserve"> </w:t>
      </w:r>
      <w:r w:rsidR="009E11A3" w:rsidRPr="006E7A4A">
        <w:rPr>
          <w:rFonts w:ascii="Arial" w:hAnsi="Arial" w:cs="Arial"/>
        </w:rPr>
        <w:t>motor</w:t>
      </w:r>
      <w:r w:rsidR="001240CD" w:rsidRPr="006E7A4A">
        <w:rPr>
          <w:rFonts w:ascii="Arial" w:hAnsi="Arial" w:cs="Arial"/>
        </w:rPr>
        <w:t xml:space="preserve"> </w:t>
      </w:r>
      <w:r w:rsidR="009E11A3" w:rsidRPr="006E7A4A">
        <w:rPr>
          <w:rFonts w:ascii="Arial" w:hAnsi="Arial" w:cs="Arial"/>
        </w:rPr>
        <w:t>vehicle</w:t>
      </w:r>
      <w:r w:rsidR="001240CD" w:rsidRPr="006E7A4A">
        <w:rPr>
          <w:rFonts w:ascii="Arial" w:hAnsi="Arial" w:cs="Arial"/>
        </w:rPr>
        <w:t xml:space="preserve"> </w:t>
      </w:r>
      <w:r w:rsidR="009E11A3" w:rsidRPr="006E7A4A">
        <w:rPr>
          <w:rFonts w:ascii="Arial" w:hAnsi="Arial" w:cs="Arial"/>
        </w:rPr>
        <w:t>(AV</w:t>
      </w:r>
      <w:r w:rsidR="001240CD" w:rsidRPr="006E7A4A">
        <w:rPr>
          <w:rFonts w:ascii="Arial" w:hAnsi="Arial" w:cs="Arial"/>
        </w:rPr>
        <w:t xml:space="preserve"> </w:t>
      </w:r>
      <w:r w:rsidR="009E11A3" w:rsidRPr="006E7A4A">
        <w:rPr>
          <w:rFonts w:ascii="Arial" w:hAnsi="Arial" w:cs="Arial"/>
        </w:rPr>
        <w:t>or</w:t>
      </w:r>
      <w:r w:rsidR="001240CD" w:rsidRPr="006E7A4A">
        <w:rPr>
          <w:rFonts w:ascii="Arial" w:hAnsi="Arial" w:cs="Arial"/>
        </w:rPr>
        <w:t xml:space="preserve"> </w:t>
      </w:r>
      <w:r w:rsidR="009E11A3" w:rsidRPr="006E7A4A">
        <w:rPr>
          <w:rFonts w:ascii="Arial" w:hAnsi="Arial" w:cs="Arial"/>
        </w:rPr>
        <w:t>other)</w:t>
      </w:r>
      <w:r w:rsidR="001240CD" w:rsidRPr="006E7A4A">
        <w:rPr>
          <w:rFonts w:ascii="Arial" w:hAnsi="Arial" w:cs="Arial"/>
        </w:rPr>
        <w:t xml:space="preserve"> </w:t>
      </w:r>
      <w:r w:rsidR="009E11A3" w:rsidRPr="006E7A4A">
        <w:rPr>
          <w:rFonts w:ascii="Arial" w:hAnsi="Arial" w:cs="Arial"/>
        </w:rPr>
        <w:t>that</w:t>
      </w:r>
      <w:r w:rsidR="001240CD" w:rsidRPr="006E7A4A">
        <w:rPr>
          <w:rFonts w:ascii="Arial" w:hAnsi="Arial" w:cs="Arial"/>
        </w:rPr>
        <w:t xml:space="preserve"> </w:t>
      </w:r>
      <w:r w:rsidR="009E11A3" w:rsidRPr="006E7A4A">
        <w:rPr>
          <w:rFonts w:ascii="Arial" w:hAnsi="Arial" w:cs="Arial"/>
        </w:rPr>
        <w:t>would</w:t>
      </w:r>
      <w:r w:rsidR="001240CD" w:rsidRPr="006E7A4A">
        <w:rPr>
          <w:rFonts w:ascii="Arial" w:hAnsi="Arial" w:cs="Arial"/>
        </w:rPr>
        <w:t xml:space="preserve"> </w:t>
      </w:r>
      <w:r w:rsidR="009E11A3" w:rsidRPr="006E7A4A">
        <w:rPr>
          <w:rFonts w:ascii="Arial" w:hAnsi="Arial" w:cs="Arial"/>
        </w:rPr>
        <w:t>contain</w:t>
      </w:r>
      <w:r w:rsidR="001240CD" w:rsidRPr="006E7A4A">
        <w:rPr>
          <w:rFonts w:ascii="Arial" w:hAnsi="Arial" w:cs="Arial"/>
        </w:rPr>
        <w:t xml:space="preserve"> </w:t>
      </w:r>
      <w:r w:rsidR="009E11A3" w:rsidRPr="006E7A4A">
        <w:rPr>
          <w:rFonts w:ascii="Arial" w:hAnsi="Arial" w:cs="Arial"/>
        </w:rPr>
        <w:t>information</w:t>
      </w:r>
      <w:r w:rsidR="001240CD" w:rsidRPr="006E7A4A">
        <w:rPr>
          <w:rFonts w:ascii="Arial" w:hAnsi="Arial" w:cs="Arial"/>
        </w:rPr>
        <w:t xml:space="preserve"> </w:t>
      </w:r>
      <w:r w:rsidR="009E11A3" w:rsidRPr="006E7A4A">
        <w:rPr>
          <w:rFonts w:ascii="Arial" w:hAnsi="Arial" w:cs="Arial"/>
        </w:rPr>
        <w:t>about</w:t>
      </w:r>
      <w:r w:rsidR="001240CD" w:rsidRPr="006E7A4A">
        <w:rPr>
          <w:rFonts w:ascii="Arial" w:hAnsi="Arial" w:cs="Arial"/>
        </w:rPr>
        <w:t xml:space="preserve"> </w:t>
      </w:r>
      <w:r w:rsidR="009E11A3" w:rsidRPr="006E7A4A">
        <w:rPr>
          <w:rFonts w:ascii="Arial" w:hAnsi="Arial" w:cs="Arial"/>
        </w:rPr>
        <w:t>the</w:t>
      </w:r>
      <w:r w:rsidR="001240CD" w:rsidRPr="006E7A4A">
        <w:rPr>
          <w:rFonts w:ascii="Arial" w:hAnsi="Arial" w:cs="Arial"/>
        </w:rPr>
        <w:t xml:space="preserve"> </w:t>
      </w:r>
      <w:r w:rsidR="009E11A3" w:rsidRPr="006E7A4A">
        <w:rPr>
          <w:rFonts w:ascii="Arial" w:hAnsi="Arial" w:cs="Arial"/>
        </w:rPr>
        <w:t>potential</w:t>
      </w:r>
      <w:r w:rsidR="001240CD" w:rsidRPr="006E7A4A">
        <w:rPr>
          <w:rFonts w:ascii="Arial" w:hAnsi="Arial" w:cs="Arial"/>
        </w:rPr>
        <w:t xml:space="preserve"> </w:t>
      </w:r>
      <w:r w:rsidR="009E11A3" w:rsidRPr="006E7A4A">
        <w:rPr>
          <w:rFonts w:ascii="Arial" w:hAnsi="Arial" w:cs="Arial"/>
        </w:rPr>
        <w:t>disability</w:t>
      </w:r>
      <w:r w:rsidR="001240CD" w:rsidRPr="006E7A4A">
        <w:rPr>
          <w:rFonts w:ascii="Arial" w:hAnsi="Arial" w:cs="Arial"/>
        </w:rPr>
        <w:t xml:space="preserve"> </w:t>
      </w:r>
      <w:r w:rsidR="009E11A3" w:rsidRPr="006E7A4A">
        <w:rPr>
          <w:rFonts w:ascii="Arial" w:hAnsi="Arial" w:cs="Arial"/>
        </w:rPr>
        <w:t>of</w:t>
      </w:r>
      <w:r w:rsidR="001240CD" w:rsidRPr="006E7A4A">
        <w:rPr>
          <w:rFonts w:ascii="Arial" w:hAnsi="Arial" w:cs="Arial"/>
        </w:rPr>
        <w:t xml:space="preserve"> </w:t>
      </w:r>
      <w:r w:rsidR="009E11A3" w:rsidRPr="006E7A4A">
        <w:rPr>
          <w:rFonts w:ascii="Arial" w:hAnsi="Arial" w:cs="Arial"/>
        </w:rPr>
        <w:t>a</w:t>
      </w:r>
      <w:r w:rsidR="001240CD" w:rsidRPr="006E7A4A">
        <w:rPr>
          <w:rFonts w:ascii="Arial" w:hAnsi="Arial" w:cs="Arial"/>
        </w:rPr>
        <w:t xml:space="preserve"> </w:t>
      </w:r>
      <w:r w:rsidR="009E11A3" w:rsidRPr="006E7A4A">
        <w:rPr>
          <w:rFonts w:ascii="Arial" w:hAnsi="Arial" w:cs="Arial"/>
        </w:rPr>
        <w:t>vehicle</w:t>
      </w:r>
      <w:r w:rsidR="001240CD" w:rsidRPr="006E7A4A">
        <w:rPr>
          <w:rFonts w:ascii="Arial" w:hAnsi="Arial" w:cs="Arial"/>
        </w:rPr>
        <w:t>’</w:t>
      </w:r>
      <w:r w:rsidR="009E11A3" w:rsidRPr="006E7A4A">
        <w:rPr>
          <w:rFonts w:ascii="Arial" w:hAnsi="Arial" w:cs="Arial"/>
        </w:rPr>
        <w:t>s</w:t>
      </w:r>
      <w:r w:rsidR="001240CD" w:rsidRPr="006E7A4A">
        <w:rPr>
          <w:rFonts w:ascii="Arial" w:hAnsi="Arial" w:cs="Arial"/>
        </w:rPr>
        <w:t xml:space="preserve"> </w:t>
      </w:r>
      <w:r w:rsidR="009E11A3" w:rsidRPr="006E7A4A">
        <w:rPr>
          <w:rFonts w:ascii="Arial" w:hAnsi="Arial" w:cs="Arial"/>
        </w:rPr>
        <w:t>occupants.</w:t>
      </w:r>
      <w:r w:rsidR="001240CD" w:rsidRPr="006E7A4A">
        <w:rPr>
          <w:rFonts w:ascii="Arial" w:hAnsi="Arial" w:cs="Arial"/>
        </w:rPr>
        <w:t xml:space="preserve"> </w:t>
      </w:r>
      <w:r w:rsidR="009E11A3" w:rsidRPr="006E7A4A">
        <w:rPr>
          <w:rFonts w:ascii="Arial" w:hAnsi="Arial" w:cs="Arial"/>
        </w:rPr>
        <w:t>Nevertheless</w:t>
      </w:r>
      <w:r w:rsidRPr="006E7A4A">
        <w:rPr>
          <w:rFonts w:ascii="Arial" w:hAnsi="Arial" w:cs="Arial"/>
        </w:rPr>
        <w:t>,</w:t>
      </w:r>
      <w:r w:rsidR="001240CD" w:rsidRPr="006E7A4A">
        <w:rPr>
          <w:rFonts w:ascii="Arial" w:hAnsi="Arial" w:cs="Arial"/>
        </w:rPr>
        <w:t xml:space="preserve"> </w:t>
      </w:r>
      <w:r w:rsidR="00800D82" w:rsidRPr="006E7A4A">
        <w:rPr>
          <w:rFonts w:ascii="Arial" w:hAnsi="Arial" w:cs="Arial"/>
        </w:rPr>
        <w:t>the</w:t>
      </w:r>
      <w:r w:rsidR="001240CD" w:rsidRPr="006E7A4A">
        <w:rPr>
          <w:rFonts w:ascii="Arial" w:hAnsi="Arial" w:cs="Arial"/>
        </w:rPr>
        <w:t xml:space="preserve"> </w:t>
      </w:r>
      <w:r w:rsidR="00800D82" w:rsidRPr="006E7A4A">
        <w:rPr>
          <w:rFonts w:ascii="Arial" w:hAnsi="Arial" w:cs="Arial"/>
        </w:rPr>
        <w:t>National</w:t>
      </w:r>
      <w:r w:rsidR="001240CD" w:rsidRPr="006E7A4A">
        <w:rPr>
          <w:rFonts w:ascii="Arial" w:hAnsi="Arial" w:cs="Arial"/>
        </w:rPr>
        <w:t xml:space="preserve"> </w:t>
      </w:r>
      <w:r w:rsidR="00800D82" w:rsidRPr="006E7A4A">
        <w:rPr>
          <w:rFonts w:ascii="Arial" w:hAnsi="Arial" w:cs="Arial"/>
        </w:rPr>
        <w:t>Council</w:t>
      </w:r>
      <w:r w:rsidR="001240CD" w:rsidRPr="006E7A4A">
        <w:rPr>
          <w:rFonts w:ascii="Arial" w:hAnsi="Arial" w:cs="Arial"/>
        </w:rPr>
        <w:t xml:space="preserve"> </w:t>
      </w:r>
      <w:r w:rsidR="00800D82" w:rsidRPr="006E7A4A">
        <w:rPr>
          <w:rFonts w:ascii="Arial" w:hAnsi="Arial" w:cs="Arial"/>
        </w:rPr>
        <w:t>on</w:t>
      </w:r>
      <w:r w:rsidR="001240CD" w:rsidRPr="006E7A4A">
        <w:rPr>
          <w:rFonts w:ascii="Arial" w:hAnsi="Arial" w:cs="Arial"/>
        </w:rPr>
        <w:t xml:space="preserve"> </w:t>
      </w:r>
      <w:r w:rsidR="00800D82" w:rsidRPr="006E7A4A">
        <w:rPr>
          <w:rFonts w:ascii="Arial" w:hAnsi="Arial" w:cs="Arial"/>
        </w:rPr>
        <w:t>Disability</w:t>
      </w:r>
      <w:r w:rsidR="001240CD" w:rsidRPr="006E7A4A">
        <w:rPr>
          <w:rFonts w:ascii="Arial" w:hAnsi="Arial" w:cs="Arial"/>
        </w:rPr>
        <w:t xml:space="preserve"> </w:t>
      </w:r>
      <w:r w:rsidR="00800D82" w:rsidRPr="006E7A4A">
        <w:rPr>
          <w:rFonts w:ascii="Arial" w:hAnsi="Arial" w:cs="Arial"/>
        </w:rPr>
        <w:t>(</w:t>
      </w:r>
      <w:r w:rsidRPr="006E7A4A">
        <w:rPr>
          <w:rFonts w:ascii="Arial" w:hAnsi="Arial" w:cs="Arial"/>
        </w:rPr>
        <w:t>NCD</w:t>
      </w:r>
      <w:r w:rsidR="00800D82" w:rsidRPr="006E7A4A">
        <w:rPr>
          <w:rFonts w:ascii="Arial" w:hAnsi="Arial" w:cs="Arial"/>
        </w:rPr>
        <w:t>)</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concerned</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lives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seniors</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devalued</w:t>
      </w:r>
      <w:r w:rsidR="001240CD" w:rsidRPr="006E7A4A">
        <w:rPr>
          <w:rFonts w:ascii="Arial" w:hAnsi="Arial" w:cs="Arial"/>
        </w:rPr>
        <w:t xml:space="preserve"> </w:t>
      </w:r>
      <w:r w:rsidRPr="006E7A4A">
        <w:rPr>
          <w:rFonts w:ascii="Arial" w:hAnsi="Arial" w:cs="Arial"/>
        </w:rPr>
        <w:t>when</w:t>
      </w:r>
      <w:r w:rsidR="001240CD" w:rsidRPr="006E7A4A">
        <w:rPr>
          <w:rFonts w:ascii="Arial" w:hAnsi="Arial" w:cs="Arial"/>
        </w:rPr>
        <w:t xml:space="preserve"> </w:t>
      </w:r>
      <w:r w:rsidRPr="006E7A4A">
        <w:rPr>
          <w:rFonts w:ascii="Arial" w:hAnsi="Arial" w:cs="Arial"/>
        </w:rPr>
        <w:lastRenderedPageBreak/>
        <w:t>these</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Pr="006E7A4A">
        <w:rPr>
          <w:rFonts w:ascii="Arial" w:hAnsi="Arial" w:cs="Arial"/>
        </w:rPr>
        <w:t>systems</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lightning</w:t>
      </w:r>
      <w:r w:rsidR="001240CD" w:rsidRPr="006E7A4A">
        <w:rPr>
          <w:rFonts w:ascii="Arial" w:hAnsi="Arial" w:cs="Arial"/>
        </w:rPr>
        <w:t xml:space="preserve"> </w:t>
      </w:r>
      <w:r w:rsidRPr="006E7A4A">
        <w:rPr>
          <w:rFonts w:ascii="Arial" w:hAnsi="Arial" w:cs="Arial"/>
        </w:rPr>
        <w:t>speed,</w:t>
      </w:r>
      <w:r w:rsidR="001240CD" w:rsidRPr="006E7A4A">
        <w:rPr>
          <w:rFonts w:ascii="Arial" w:hAnsi="Arial" w:cs="Arial"/>
        </w:rPr>
        <w:t xml:space="preserve"> </w:t>
      </w:r>
      <w:r w:rsidRPr="006E7A4A">
        <w:rPr>
          <w:rFonts w:ascii="Arial" w:hAnsi="Arial" w:cs="Arial"/>
        </w:rPr>
        <w:t>calculate</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00FE1F42" w:rsidRPr="006E7A4A">
        <w:rPr>
          <w:rFonts w:ascii="Arial" w:hAnsi="Arial" w:cs="Arial"/>
        </w:rPr>
        <w:t>should</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injured.</w:t>
      </w:r>
      <w:r w:rsidR="001240CD" w:rsidRPr="006E7A4A">
        <w:rPr>
          <w:rFonts w:ascii="Arial" w:hAnsi="Arial" w:cs="Arial"/>
        </w:rPr>
        <w:t xml:space="preserve"> </w:t>
      </w:r>
      <w:r w:rsidRPr="006E7A4A">
        <w:rPr>
          <w:rFonts w:ascii="Arial" w:hAnsi="Arial" w:cs="Arial"/>
        </w:rPr>
        <w:t>Accordingly,</w:t>
      </w:r>
      <w:r w:rsidR="001240CD" w:rsidRPr="006E7A4A">
        <w:rPr>
          <w:rFonts w:ascii="Arial" w:hAnsi="Arial" w:cs="Arial"/>
        </w:rPr>
        <w:t xml:space="preserve"> </w:t>
      </w:r>
      <w:r w:rsidRPr="006E7A4A">
        <w:rPr>
          <w:rFonts w:ascii="Arial" w:hAnsi="Arial" w:cs="Arial"/>
        </w:rPr>
        <w:t>NCD</w:t>
      </w:r>
      <w:r w:rsidR="001240CD" w:rsidRPr="006E7A4A">
        <w:rPr>
          <w:rFonts w:ascii="Arial" w:hAnsi="Arial" w:cs="Arial"/>
        </w:rPr>
        <w:t xml:space="preserve"> </w:t>
      </w:r>
      <w:r w:rsidR="00782593" w:rsidRPr="006E7A4A">
        <w:rPr>
          <w:rFonts w:ascii="Arial" w:hAnsi="Arial" w:cs="Arial"/>
        </w:rPr>
        <w:t>recommends</w:t>
      </w:r>
      <w:r w:rsidR="001240CD" w:rsidRPr="006E7A4A">
        <w:rPr>
          <w:rFonts w:ascii="Arial" w:hAnsi="Arial" w:cs="Arial"/>
        </w:rPr>
        <w:t xml:space="preserve"> </w:t>
      </w:r>
      <w:r w:rsidR="00B2118C" w:rsidRPr="006E7A4A">
        <w:rPr>
          <w:rFonts w:ascii="Arial" w:hAnsi="Arial" w:cs="Arial"/>
        </w:rPr>
        <w:t>federal</w:t>
      </w:r>
      <w:r w:rsidR="001240CD" w:rsidRPr="006E7A4A">
        <w:rPr>
          <w:rFonts w:ascii="Arial" w:hAnsi="Arial" w:cs="Arial"/>
        </w:rPr>
        <w:t xml:space="preserve"> </w:t>
      </w:r>
      <w:r w:rsidR="00B2118C" w:rsidRPr="006E7A4A">
        <w:rPr>
          <w:rFonts w:ascii="Arial" w:hAnsi="Arial" w:cs="Arial"/>
        </w:rPr>
        <w:t>legislation</w:t>
      </w:r>
      <w:r w:rsidR="001240CD" w:rsidRPr="006E7A4A">
        <w:rPr>
          <w:rFonts w:ascii="Arial" w:hAnsi="Arial" w:cs="Arial"/>
        </w:rPr>
        <w:t xml:space="preserve"> </w:t>
      </w:r>
      <w:r w:rsidR="00782593" w:rsidRPr="006E7A4A">
        <w:rPr>
          <w:rFonts w:ascii="Arial" w:hAnsi="Arial" w:cs="Arial"/>
        </w:rPr>
        <w:t>that</w:t>
      </w:r>
      <w:r w:rsidR="001240CD" w:rsidRPr="006E7A4A">
        <w:rPr>
          <w:rFonts w:ascii="Arial" w:hAnsi="Arial" w:cs="Arial"/>
        </w:rPr>
        <w:t xml:space="preserve"> </w:t>
      </w:r>
      <w:r w:rsidR="00605A5A" w:rsidRPr="006E7A4A">
        <w:rPr>
          <w:rFonts w:ascii="Arial" w:hAnsi="Arial" w:cs="Arial"/>
        </w:rPr>
        <w:t>prohibits</w:t>
      </w:r>
      <w:r w:rsidR="001240CD" w:rsidRPr="006E7A4A">
        <w:rPr>
          <w:rFonts w:ascii="Arial" w:hAnsi="Arial" w:cs="Arial"/>
        </w:rPr>
        <w:t xml:space="preserve"> </w:t>
      </w:r>
      <w:r w:rsidR="00FE1F42" w:rsidRPr="006E7A4A">
        <w:rPr>
          <w:rFonts w:ascii="Arial" w:hAnsi="Arial" w:cs="Arial"/>
        </w:rPr>
        <w:t>the</w:t>
      </w:r>
      <w:r w:rsidR="001240CD" w:rsidRPr="006E7A4A">
        <w:rPr>
          <w:rFonts w:ascii="Arial" w:hAnsi="Arial" w:cs="Arial"/>
        </w:rPr>
        <w:t xml:space="preserve"> </w:t>
      </w:r>
      <w:r w:rsidR="00FE1F42" w:rsidRPr="006E7A4A">
        <w:rPr>
          <w:rFonts w:ascii="Arial" w:hAnsi="Arial" w:cs="Arial"/>
        </w:rPr>
        <w:t>collection</w:t>
      </w:r>
      <w:r w:rsidR="001240CD" w:rsidRPr="006E7A4A">
        <w:rPr>
          <w:rFonts w:ascii="Arial" w:hAnsi="Arial" w:cs="Arial"/>
        </w:rPr>
        <w:t xml:space="preserve"> </w:t>
      </w:r>
      <w:r w:rsidR="00FE1F42" w:rsidRPr="006E7A4A">
        <w:rPr>
          <w:rFonts w:ascii="Arial" w:hAnsi="Arial" w:cs="Arial"/>
        </w:rPr>
        <w:t>or</w:t>
      </w:r>
      <w:r w:rsidR="001240CD" w:rsidRPr="006E7A4A">
        <w:rPr>
          <w:rFonts w:ascii="Arial" w:hAnsi="Arial" w:cs="Arial"/>
        </w:rPr>
        <w:t xml:space="preserve"> </w:t>
      </w:r>
      <w:r w:rsidR="00FE1F42" w:rsidRPr="006E7A4A">
        <w:rPr>
          <w:rFonts w:ascii="Arial" w:hAnsi="Arial" w:cs="Arial"/>
        </w:rPr>
        <w:t>transmission</w:t>
      </w:r>
      <w:r w:rsidR="001240CD" w:rsidRPr="006E7A4A">
        <w:rPr>
          <w:rFonts w:ascii="Arial" w:hAnsi="Arial" w:cs="Arial"/>
        </w:rPr>
        <w:t xml:space="preserve"> </w:t>
      </w:r>
      <w:r w:rsidR="00FE1F42" w:rsidRPr="006E7A4A">
        <w:rPr>
          <w:rFonts w:ascii="Arial" w:hAnsi="Arial" w:cs="Arial"/>
        </w:rPr>
        <w:t>of</w:t>
      </w:r>
      <w:r w:rsidR="001240CD" w:rsidRPr="006E7A4A">
        <w:rPr>
          <w:rFonts w:ascii="Arial" w:hAnsi="Arial" w:cs="Arial"/>
        </w:rPr>
        <w:t xml:space="preserve"> </w:t>
      </w:r>
      <w:r w:rsidR="00782593" w:rsidRPr="006E7A4A">
        <w:rPr>
          <w:rFonts w:ascii="Arial" w:hAnsi="Arial" w:cs="Arial"/>
        </w:rPr>
        <w:t>information</w:t>
      </w:r>
      <w:r w:rsidR="001240CD" w:rsidRPr="006E7A4A">
        <w:rPr>
          <w:rFonts w:ascii="Arial" w:hAnsi="Arial" w:cs="Arial"/>
        </w:rPr>
        <w:t xml:space="preserve"> </w:t>
      </w:r>
      <w:r w:rsidR="00782593" w:rsidRPr="006E7A4A">
        <w:rPr>
          <w:rFonts w:ascii="Arial" w:hAnsi="Arial" w:cs="Arial"/>
        </w:rPr>
        <w:t>about</w:t>
      </w:r>
      <w:r w:rsidR="001240CD" w:rsidRPr="006E7A4A">
        <w:rPr>
          <w:rFonts w:ascii="Arial" w:hAnsi="Arial" w:cs="Arial"/>
        </w:rPr>
        <w:t xml:space="preserve"> </w:t>
      </w:r>
      <w:r w:rsidR="00782593" w:rsidRPr="006E7A4A">
        <w:rPr>
          <w:rFonts w:ascii="Arial" w:hAnsi="Arial" w:cs="Arial"/>
        </w:rPr>
        <w:t>occupants</w:t>
      </w:r>
      <w:r w:rsidR="001240CD" w:rsidRPr="006E7A4A">
        <w:rPr>
          <w:rFonts w:ascii="Arial" w:hAnsi="Arial" w:cs="Arial"/>
        </w:rPr>
        <w:t xml:space="preserve"> </w:t>
      </w:r>
      <w:r w:rsidR="007811FA" w:rsidRPr="006E7A4A">
        <w:rPr>
          <w:rFonts w:ascii="Arial" w:hAnsi="Arial" w:cs="Arial"/>
        </w:rPr>
        <w:t>in</w:t>
      </w:r>
      <w:r w:rsidR="001240CD" w:rsidRPr="006E7A4A">
        <w:rPr>
          <w:rFonts w:ascii="Arial" w:hAnsi="Arial" w:cs="Arial"/>
        </w:rPr>
        <w:t xml:space="preserve"> </w:t>
      </w:r>
      <w:r w:rsidR="009E11A3" w:rsidRPr="006E7A4A">
        <w:rPr>
          <w:rFonts w:ascii="Arial" w:hAnsi="Arial" w:cs="Arial"/>
        </w:rPr>
        <w:t>AVs</w:t>
      </w:r>
      <w:r w:rsidR="00782593" w:rsidRPr="006E7A4A">
        <w:rPr>
          <w:rFonts w:ascii="Arial" w:hAnsi="Arial" w:cs="Arial"/>
        </w:rPr>
        <w:t>.</w:t>
      </w:r>
      <w:r w:rsidR="001240CD" w:rsidRPr="006E7A4A">
        <w:rPr>
          <w:rFonts w:ascii="Arial" w:hAnsi="Arial" w:cs="Arial"/>
        </w:rPr>
        <w:t xml:space="preserve"> </w:t>
      </w:r>
    </w:p>
    <w:p w14:paraId="516FDCCA" w14:textId="79AEE6B1" w:rsidR="002803CD" w:rsidRPr="003E3D48" w:rsidRDefault="002803CD" w:rsidP="000E06DC">
      <w:pPr>
        <w:pStyle w:val="Heading2"/>
      </w:pPr>
      <w:bookmarkStart w:id="65" w:name="_Toc430879161"/>
      <w:bookmarkStart w:id="66" w:name="_Toc430879654"/>
      <w:bookmarkStart w:id="67" w:name="_Toc431383693"/>
      <w:bookmarkStart w:id="68" w:name="_Toc431395359"/>
      <w:bookmarkStart w:id="69" w:name="_Toc432443373"/>
      <w:proofErr w:type="spellStart"/>
      <w:r w:rsidRPr="003E3D48">
        <w:t>Cybersecurity</w:t>
      </w:r>
      <w:bookmarkEnd w:id="65"/>
      <w:bookmarkEnd w:id="66"/>
      <w:bookmarkEnd w:id="67"/>
      <w:bookmarkEnd w:id="68"/>
      <w:bookmarkEnd w:id="69"/>
      <w:proofErr w:type="spellEnd"/>
    </w:p>
    <w:p w14:paraId="6B3F7DC2" w14:textId="01F42C2B" w:rsidR="002803CD" w:rsidRPr="006E7A4A" w:rsidRDefault="003B03FF" w:rsidP="006D34A4">
      <w:pPr>
        <w:spacing w:before="100" w:beforeAutospacing="1" w:after="100" w:afterAutospacing="1" w:line="360" w:lineRule="auto"/>
        <w:rPr>
          <w:rFonts w:ascii="Arial" w:hAnsi="Arial" w:cs="Arial"/>
        </w:rPr>
      </w:pPr>
      <w:r w:rsidRPr="006E7A4A">
        <w:rPr>
          <w:rFonts w:ascii="Arial" w:hAnsi="Arial" w:cs="Arial"/>
        </w:rPr>
        <w:t>Policymakers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well</w:t>
      </w:r>
      <w:r w:rsidR="001240CD" w:rsidRPr="006E7A4A">
        <w:rPr>
          <w:rFonts w:ascii="Arial" w:hAnsi="Arial" w:cs="Arial"/>
        </w:rPr>
        <w:t xml:space="preserve"> </w:t>
      </w:r>
      <w:r w:rsidRPr="006E7A4A">
        <w:rPr>
          <w:rFonts w:ascii="Arial" w:hAnsi="Arial" w:cs="Arial"/>
        </w:rPr>
        <w:t>aware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data-intensive</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could</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hacked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cause</w:t>
      </w:r>
      <w:r w:rsidR="001240CD" w:rsidRPr="006E7A4A">
        <w:rPr>
          <w:rFonts w:ascii="Arial" w:hAnsi="Arial" w:cs="Arial"/>
        </w:rPr>
        <w:t xml:space="preserve"> </w:t>
      </w:r>
      <w:r w:rsidRPr="006E7A4A">
        <w:rPr>
          <w:rFonts w:ascii="Arial" w:hAnsi="Arial" w:cs="Arial"/>
        </w:rPr>
        <w:t>life-threatening</w:t>
      </w:r>
      <w:r w:rsidR="001240CD" w:rsidRPr="006E7A4A">
        <w:rPr>
          <w:rFonts w:ascii="Arial" w:hAnsi="Arial" w:cs="Arial"/>
        </w:rPr>
        <w:t xml:space="preserve"> </w:t>
      </w:r>
      <w:r w:rsidRPr="006E7A4A">
        <w:rPr>
          <w:rFonts w:ascii="Arial" w:hAnsi="Arial" w:cs="Arial"/>
        </w:rPr>
        <w:t>accidents,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proofErr w:type="spellStart"/>
      <w:r w:rsidRPr="006E7A4A">
        <w:rPr>
          <w:rFonts w:ascii="Arial" w:hAnsi="Arial" w:cs="Arial"/>
        </w:rPr>
        <w:t>cybersecurity</w:t>
      </w:r>
      <w:proofErr w:type="spellEnd"/>
      <w:r w:rsidR="001240CD" w:rsidRPr="006E7A4A">
        <w:rPr>
          <w:rFonts w:ascii="Arial" w:hAnsi="Arial" w:cs="Arial"/>
        </w:rPr>
        <w:t xml:space="preserve"> </w:t>
      </w:r>
      <w:r w:rsidRPr="006E7A4A">
        <w:rPr>
          <w:rFonts w:ascii="Arial" w:hAnsi="Arial" w:cs="Arial"/>
        </w:rPr>
        <w:t>research</w:t>
      </w:r>
      <w:r w:rsidR="001240CD" w:rsidRPr="006E7A4A">
        <w:rPr>
          <w:rFonts w:ascii="Arial" w:hAnsi="Arial" w:cs="Arial"/>
        </w:rPr>
        <w:t xml:space="preserve"> </w:t>
      </w:r>
      <w:r w:rsidR="007811FA" w:rsidRPr="006E7A4A">
        <w:rPr>
          <w:rFonts w:ascii="Arial" w:hAnsi="Arial" w:cs="Arial"/>
        </w:rPr>
        <w:t>is</w:t>
      </w:r>
      <w:r w:rsidR="001240CD" w:rsidRPr="006E7A4A">
        <w:rPr>
          <w:rFonts w:ascii="Arial" w:hAnsi="Arial" w:cs="Arial"/>
        </w:rPr>
        <w:t xml:space="preserve"> </w:t>
      </w:r>
      <w:r w:rsidR="007811FA" w:rsidRPr="006E7A4A">
        <w:rPr>
          <w:rFonts w:ascii="Arial" w:hAnsi="Arial" w:cs="Arial"/>
        </w:rPr>
        <w:t>underway</w:t>
      </w:r>
      <w:r w:rsidRPr="006E7A4A">
        <w:rPr>
          <w:rFonts w:ascii="Arial" w:hAnsi="Arial" w:cs="Arial"/>
        </w:rPr>
        <w:t>.</w:t>
      </w:r>
      <w:r w:rsidR="001240CD" w:rsidRPr="006E7A4A">
        <w:rPr>
          <w:rFonts w:ascii="Arial" w:hAnsi="Arial" w:cs="Arial"/>
        </w:rPr>
        <w:t xml:space="preserve"> </w:t>
      </w:r>
      <w:proofErr w:type="spellStart"/>
      <w:r w:rsidR="00B2118C" w:rsidRPr="006E7A4A">
        <w:rPr>
          <w:rFonts w:ascii="Arial" w:hAnsi="Arial" w:cs="Arial"/>
        </w:rPr>
        <w:t>Cybersecurity</w:t>
      </w:r>
      <w:proofErr w:type="spellEnd"/>
      <w:r w:rsidR="001240CD" w:rsidRPr="006E7A4A">
        <w:rPr>
          <w:rFonts w:ascii="Arial" w:hAnsi="Arial" w:cs="Arial"/>
        </w:rPr>
        <w:t xml:space="preserve"> </w:t>
      </w:r>
      <w:r w:rsidR="00B2118C" w:rsidRPr="006E7A4A">
        <w:rPr>
          <w:rFonts w:ascii="Arial" w:hAnsi="Arial" w:cs="Arial"/>
        </w:rPr>
        <w:t>concerns</w:t>
      </w:r>
      <w:r w:rsidR="001240CD" w:rsidRPr="006E7A4A">
        <w:rPr>
          <w:rFonts w:ascii="Arial" w:hAnsi="Arial" w:cs="Arial"/>
        </w:rPr>
        <w:t xml:space="preserve"> </w:t>
      </w:r>
      <w:r w:rsidR="007811FA" w:rsidRPr="006E7A4A">
        <w:rPr>
          <w:rFonts w:ascii="Arial" w:hAnsi="Arial" w:cs="Arial"/>
        </w:rPr>
        <w:t>must</w:t>
      </w:r>
      <w:r w:rsidR="001240CD" w:rsidRPr="006E7A4A">
        <w:rPr>
          <w:rFonts w:ascii="Arial" w:hAnsi="Arial" w:cs="Arial"/>
        </w:rPr>
        <w:t xml:space="preserve"> </w:t>
      </w:r>
      <w:r w:rsidR="00B2118C" w:rsidRPr="006E7A4A">
        <w:rPr>
          <w:rFonts w:ascii="Arial" w:hAnsi="Arial" w:cs="Arial"/>
        </w:rPr>
        <w:t>b</w:t>
      </w:r>
      <w:r w:rsidR="00014BFB" w:rsidRPr="006E7A4A">
        <w:rPr>
          <w:rFonts w:ascii="Arial" w:hAnsi="Arial" w:cs="Arial"/>
        </w:rPr>
        <w:t>e</w:t>
      </w:r>
      <w:r w:rsidR="001240CD" w:rsidRPr="006E7A4A">
        <w:rPr>
          <w:rFonts w:ascii="Arial" w:hAnsi="Arial" w:cs="Arial"/>
        </w:rPr>
        <w:t xml:space="preserve"> </w:t>
      </w:r>
      <w:r w:rsidR="00014BFB" w:rsidRPr="006E7A4A">
        <w:rPr>
          <w:rFonts w:ascii="Arial" w:hAnsi="Arial" w:cs="Arial"/>
        </w:rPr>
        <w:t>addressed</w:t>
      </w:r>
      <w:r w:rsidR="001240CD" w:rsidRPr="006E7A4A">
        <w:rPr>
          <w:rFonts w:ascii="Arial" w:hAnsi="Arial" w:cs="Arial"/>
        </w:rPr>
        <w:t xml:space="preserve"> </w:t>
      </w:r>
      <w:r w:rsidR="00014BFB" w:rsidRPr="006E7A4A">
        <w:rPr>
          <w:rFonts w:ascii="Arial" w:hAnsi="Arial" w:cs="Arial"/>
        </w:rPr>
        <w:t>before</w:t>
      </w:r>
      <w:r w:rsidR="001240CD" w:rsidRPr="006E7A4A">
        <w:rPr>
          <w:rFonts w:ascii="Arial" w:hAnsi="Arial" w:cs="Arial"/>
        </w:rPr>
        <w:t xml:space="preserve"> </w:t>
      </w:r>
      <w:r w:rsidR="00AA199F" w:rsidRPr="006E7A4A">
        <w:rPr>
          <w:rFonts w:ascii="Arial" w:hAnsi="Arial" w:cs="Arial"/>
        </w:rPr>
        <w:t>self-driving</w:t>
      </w:r>
      <w:r w:rsidR="001240CD" w:rsidRPr="006E7A4A">
        <w:rPr>
          <w:rFonts w:ascii="Arial" w:hAnsi="Arial" w:cs="Arial"/>
        </w:rPr>
        <w:t xml:space="preserve"> </w:t>
      </w:r>
      <w:r w:rsidR="00AA199F" w:rsidRPr="006E7A4A">
        <w:rPr>
          <w:rFonts w:ascii="Arial" w:hAnsi="Arial" w:cs="Arial"/>
        </w:rPr>
        <w:t>cars</w:t>
      </w:r>
      <w:r w:rsidR="001240CD" w:rsidRPr="006E7A4A">
        <w:rPr>
          <w:rFonts w:ascii="Arial" w:hAnsi="Arial" w:cs="Arial"/>
        </w:rPr>
        <w:t xml:space="preserve"> </w:t>
      </w:r>
      <w:r w:rsidR="00B2118C" w:rsidRPr="006E7A4A">
        <w:rPr>
          <w:rFonts w:ascii="Arial" w:hAnsi="Arial" w:cs="Arial"/>
        </w:rPr>
        <w:t>are</w:t>
      </w:r>
      <w:r w:rsidR="001240CD" w:rsidRPr="006E7A4A">
        <w:rPr>
          <w:rFonts w:ascii="Arial" w:hAnsi="Arial" w:cs="Arial"/>
        </w:rPr>
        <w:t xml:space="preserve"> </w:t>
      </w:r>
      <w:r w:rsidR="00B2118C" w:rsidRPr="006E7A4A">
        <w:rPr>
          <w:rFonts w:ascii="Arial" w:hAnsi="Arial" w:cs="Arial"/>
        </w:rPr>
        <w:t>allowed</w:t>
      </w:r>
      <w:r w:rsidR="001240CD" w:rsidRPr="006E7A4A">
        <w:rPr>
          <w:rFonts w:ascii="Arial" w:hAnsi="Arial" w:cs="Arial"/>
        </w:rPr>
        <w:t xml:space="preserve"> </w:t>
      </w:r>
      <w:r w:rsidR="00B2118C" w:rsidRPr="006E7A4A">
        <w:rPr>
          <w:rFonts w:ascii="Arial" w:hAnsi="Arial" w:cs="Arial"/>
        </w:rPr>
        <w:t>on</w:t>
      </w:r>
      <w:r w:rsidR="001240CD" w:rsidRPr="006E7A4A">
        <w:rPr>
          <w:rFonts w:ascii="Arial" w:hAnsi="Arial" w:cs="Arial"/>
        </w:rPr>
        <w:t xml:space="preserve"> </w:t>
      </w:r>
      <w:r w:rsidR="00B2118C" w:rsidRPr="006E7A4A">
        <w:rPr>
          <w:rFonts w:ascii="Arial" w:hAnsi="Arial" w:cs="Arial"/>
        </w:rPr>
        <w:t>the</w:t>
      </w:r>
      <w:r w:rsidR="001240CD" w:rsidRPr="006E7A4A">
        <w:rPr>
          <w:rFonts w:ascii="Arial" w:hAnsi="Arial" w:cs="Arial"/>
        </w:rPr>
        <w:t xml:space="preserve"> </w:t>
      </w:r>
      <w:r w:rsidR="00B2118C" w:rsidRPr="006E7A4A">
        <w:rPr>
          <w:rFonts w:ascii="Arial" w:hAnsi="Arial" w:cs="Arial"/>
        </w:rPr>
        <w:t>road</w:t>
      </w:r>
      <w:r w:rsidR="00014BFB" w:rsidRPr="006E7A4A">
        <w:rPr>
          <w:rFonts w:ascii="Arial" w:hAnsi="Arial" w:cs="Arial"/>
        </w:rPr>
        <w:t>.</w:t>
      </w:r>
      <w:r w:rsidR="001240CD" w:rsidRPr="006E7A4A">
        <w:rPr>
          <w:rFonts w:ascii="Arial" w:hAnsi="Arial" w:cs="Arial"/>
        </w:rPr>
        <w:t xml:space="preserve"> </w:t>
      </w:r>
      <w:r w:rsidR="00EE301A" w:rsidRPr="006E7A4A">
        <w:rPr>
          <w:rFonts w:ascii="Arial" w:hAnsi="Arial" w:cs="Arial"/>
        </w:rPr>
        <w:t>A</w:t>
      </w:r>
      <w:r w:rsidR="00384D1D" w:rsidRPr="006E7A4A">
        <w:rPr>
          <w:rFonts w:ascii="Arial" w:hAnsi="Arial" w:cs="Arial"/>
        </w:rPr>
        <w:t>t</w:t>
      </w:r>
      <w:r w:rsidR="001240CD" w:rsidRPr="006E7A4A">
        <w:rPr>
          <w:rFonts w:ascii="Arial" w:hAnsi="Arial" w:cs="Arial"/>
        </w:rPr>
        <w:t xml:space="preserve"> </w:t>
      </w:r>
      <w:r w:rsidR="00384D1D" w:rsidRPr="006E7A4A">
        <w:rPr>
          <w:rFonts w:ascii="Arial" w:hAnsi="Arial" w:cs="Arial"/>
        </w:rPr>
        <w:t>least</w:t>
      </w:r>
      <w:r w:rsidR="001240CD" w:rsidRPr="006E7A4A">
        <w:rPr>
          <w:rFonts w:ascii="Arial" w:hAnsi="Arial" w:cs="Arial"/>
        </w:rPr>
        <w:t xml:space="preserve"> </w:t>
      </w:r>
      <w:r w:rsidR="00384D1D" w:rsidRPr="006E7A4A">
        <w:rPr>
          <w:rFonts w:ascii="Arial" w:hAnsi="Arial" w:cs="Arial"/>
        </w:rPr>
        <w:t>one</w:t>
      </w:r>
      <w:r w:rsidR="001240CD" w:rsidRPr="006E7A4A">
        <w:rPr>
          <w:rFonts w:ascii="Arial" w:hAnsi="Arial" w:cs="Arial"/>
        </w:rPr>
        <w:t xml:space="preserve"> </w:t>
      </w:r>
      <w:r w:rsidR="00384D1D" w:rsidRPr="006E7A4A">
        <w:rPr>
          <w:rFonts w:ascii="Arial" w:hAnsi="Arial" w:cs="Arial"/>
        </w:rPr>
        <w:t>policymaker</w:t>
      </w:r>
      <w:r w:rsidR="006500BA" w:rsidRPr="006E7A4A">
        <w:rPr>
          <w:rFonts w:ascii="Arial" w:hAnsi="Arial" w:cs="Arial"/>
        </w:rPr>
        <w:t>,</w:t>
      </w:r>
      <w:r w:rsidR="001240CD" w:rsidRPr="006E7A4A">
        <w:rPr>
          <w:rFonts w:ascii="Arial" w:hAnsi="Arial" w:cs="Arial"/>
        </w:rPr>
        <w:t xml:space="preserve"> </w:t>
      </w:r>
      <w:r w:rsidR="00EE301A" w:rsidRPr="006E7A4A">
        <w:rPr>
          <w:rFonts w:ascii="Arial" w:hAnsi="Arial" w:cs="Arial"/>
        </w:rPr>
        <w:t>however</w:t>
      </w:r>
      <w:r w:rsidR="006500BA" w:rsidRPr="006E7A4A">
        <w:rPr>
          <w:rFonts w:ascii="Arial" w:hAnsi="Arial" w:cs="Arial"/>
        </w:rPr>
        <w:t>,</w:t>
      </w:r>
      <w:r w:rsidR="001240CD" w:rsidRPr="006E7A4A">
        <w:rPr>
          <w:rFonts w:ascii="Arial" w:hAnsi="Arial" w:cs="Arial"/>
        </w:rPr>
        <w:t xml:space="preserve"> </w:t>
      </w:r>
      <w:r w:rsidR="00384D1D" w:rsidRPr="006E7A4A">
        <w:rPr>
          <w:rFonts w:ascii="Arial" w:hAnsi="Arial" w:cs="Arial"/>
        </w:rPr>
        <w:t>thinks</w:t>
      </w:r>
      <w:r w:rsidR="001240CD" w:rsidRPr="006E7A4A">
        <w:rPr>
          <w:rFonts w:ascii="Arial" w:hAnsi="Arial" w:cs="Arial"/>
        </w:rPr>
        <w:t xml:space="preserve"> </w:t>
      </w:r>
      <w:r w:rsidR="00384D1D" w:rsidRPr="006E7A4A">
        <w:rPr>
          <w:rFonts w:ascii="Arial" w:hAnsi="Arial" w:cs="Arial"/>
        </w:rPr>
        <w:t>that</w:t>
      </w:r>
      <w:r w:rsidR="001240CD" w:rsidRPr="006E7A4A">
        <w:rPr>
          <w:rFonts w:ascii="Arial" w:hAnsi="Arial" w:cs="Arial"/>
        </w:rPr>
        <w:t xml:space="preserve"> </w:t>
      </w:r>
      <w:r w:rsidR="00071179" w:rsidRPr="006E7A4A">
        <w:rPr>
          <w:rFonts w:ascii="Arial" w:hAnsi="Arial" w:cs="Arial"/>
        </w:rPr>
        <w:t>the</w:t>
      </w:r>
      <w:r w:rsidR="001240CD" w:rsidRPr="006E7A4A">
        <w:rPr>
          <w:rFonts w:ascii="Arial" w:hAnsi="Arial" w:cs="Arial"/>
        </w:rPr>
        <w:t xml:space="preserve"> </w:t>
      </w:r>
      <w:r w:rsidR="00384D1D" w:rsidRPr="006E7A4A">
        <w:rPr>
          <w:rFonts w:ascii="Arial" w:hAnsi="Arial" w:cs="Arial"/>
        </w:rPr>
        <w:t>security</w:t>
      </w:r>
      <w:r w:rsidR="001240CD" w:rsidRPr="006E7A4A">
        <w:rPr>
          <w:rFonts w:ascii="Arial" w:hAnsi="Arial" w:cs="Arial"/>
        </w:rPr>
        <w:t xml:space="preserve"> </w:t>
      </w:r>
      <w:r w:rsidR="00384D1D" w:rsidRPr="006E7A4A">
        <w:rPr>
          <w:rFonts w:ascii="Arial" w:hAnsi="Arial" w:cs="Arial"/>
        </w:rPr>
        <w:t>of</w:t>
      </w:r>
      <w:r w:rsidR="001240CD" w:rsidRPr="006E7A4A">
        <w:rPr>
          <w:rFonts w:ascii="Arial" w:hAnsi="Arial" w:cs="Arial"/>
        </w:rPr>
        <w:t xml:space="preserve"> </w:t>
      </w:r>
      <w:r w:rsidR="00384D1D" w:rsidRPr="006E7A4A">
        <w:rPr>
          <w:rFonts w:ascii="Arial" w:hAnsi="Arial" w:cs="Arial"/>
        </w:rPr>
        <w:t>digital</w:t>
      </w:r>
      <w:r w:rsidR="001240CD" w:rsidRPr="006E7A4A">
        <w:rPr>
          <w:rFonts w:ascii="Arial" w:hAnsi="Arial" w:cs="Arial"/>
        </w:rPr>
        <w:t xml:space="preserve"> </w:t>
      </w:r>
      <w:r w:rsidR="00384D1D" w:rsidRPr="006E7A4A">
        <w:rPr>
          <w:rFonts w:ascii="Arial" w:hAnsi="Arial" w:cs="Arial"/>
        </w:rPr>
        <w:t>systems</w:t>
      </w:r>
      <w:r w:rsidR="001240CD" w:rsidRPr="006E7A4A">
        <w:rPr>
          <w:rFonts w:ascii="Arial" w:hAnsi="Arial" w:cs="Arial"/>
        </w:rPr>
        <w:t xml:space="preserve"> </w:t>
      </w:r>
      <w:r w:rsidR="00384D1D" w:rsidRPr="006E7A4A">
        <w:rPr>
          <w:rFonts w:ascii="Arial" w:hAnsi="Arial" w:cs="Arial"/>
        </w:rPr>
        <w:t>to</w:t>
      </w:r>
      <w:r w:rsidR="001240CD" w:rsidRPr="006E7A4A">
        <w:rPr>
          <w:rFonts w:ascii="Arial" w:hAnsi="Arial" w:cs="Arial"/>
        </w:rPr>
        <w:t xml:space="preserve"> </w:t>
      </w:r>
      <w:r w:rsidR="00384D1D" w:rsidRPr="006E7A4A">
        <w:rPr>
          <w:rFonts w:ascii="Arial" w:hAnsi="Arial" w:cs="Arial"/>
        </w:rPr>
        <w:t>be</w:t>
      </w:r>
      <w:r w:rsidR="001240CD" w:rsidRPr="006E7A4A">
        <w:rPr>
          <w:rFonts w:ascii="Arial" w:hAnsi="Arial" w:cs="Arial"/>
        </w:rPr>
        <w:t xml:space="preserve"> </w:t>
      </w:r>
      <w:r w:rsidR="00384D1D" w:rsidRPr="006E7A4A">
        <w:rPr>
          <w:rFonts w:ascii="Arial" w:hAnsi="Arial" w:cs="Arial"/>
        </w:rPr>
        <w:t>used</w:t>
      </w:r>
      <w:r w:rsidR="001240CD" w:rsidRPr="006E7A4A">
        <w:rPr>
          <w:rFonts w:ascii="Arial" w:hAnsi="Arial" w:cs="Arial"/>
        </w:rPr>
        <w:t xml:space="preserve"> </w:t>
      </w:r>
      <w:r w:rsidR="00384D1D" w:rsidRPr="006E7A4A">
        <w:rPr>
          <w:rFonts w:ascii="Arial" w:hAnsi="Arial" w:cs="Arial"/>
        </w:rPr>
        <w:t>in</w:t>
      </w:r>
      <w:r w:rsidR="001240CD" w:rsidRPr="006E7A4A">
        <w:rPr>
          <w:rFonts w:ascii="Arial" w:hAnsi="Arial" w:cs="Arial"/>
        </w:rPr>
        <w:t xml:space="preserve"> </w:t>
      </w:r>
      <w:r w:rsidR="00384D1D" w:rsidRPr="006E7A4A">
        <w:rPr>
          <w:rFonts w:ascii="Arial" w:hAnsi="Arial" w:cs="Arial"/>
        </w:rPr>
        <w:t>AVs</w:t>
      </w:r>
      <w:r w:rsidR="001240CD" w:rsidRPr="006E7A4A">
        <w:rPr>
          <w:rFonts w:ascii="Arial" w:hAnsi="Arial" w:cs="Arial"/>
        </w:rPr>
        <w:t xml:space="preserve"> </w:t>
      </w:r>
      <w:r w:rsidR="00071179" w:rsidRPr="006E7A4A">
        <w:rPr>
          <w:rFonts w:ascii="Arial" w:hAnsi="Arial" w:cs="Arial"/>
        </w:rPr>
        <w:t>is</w:t>
      </w:r>
      <w:r w:rsidR="001240CD" w:rsidRPr="006E7A4A">
        <w:rPr>
          <w:rFonts w:ascii="Arial" w:hAnsi="Arial" w:cs="Arial"/>
        </w:rPr>
        <w:t xml:space="preserve"> </w:t>
      </w:r>
      <w:r w:rsidR="00071179" w:rsidRPr="006E7A4A">
        <w:rPr>
          <w:rFonts w:ascii="Arial" w:hAnsi="Arial" w:cs="Arial"/>
        </w:rPr>
        <w:t>in</w:t>
      </w:r>
      <w:r w:rsidR="00384D1D" w:rsidRPr="006E7A4A">
        <w:rPr>
          <w:rFonts w:ascii="Arial" w:hAnsi="Arial" w:cs="Arial"/>
        </w:rPr>
        <w:t>adequa</w:t>
      </w:r>
      <w:r w:rsidR="00071179" w:rsidRPr="006E7A4A">
        <w:rPr>
          <w:rFonts w:ascii="Arial" w:hAnsi="Arial" w:cs="Arial"/>
        </w:rPr>
        <w:t>te</w:t>
      </w:r>
      <w:r w:rsidR="00384D1D" w:rsidRPr="006E7A4A">
        <w:rPr>
          <w:rFonts w:ascii="Arial" w:hAnsi="Arial" w:cs="Arial"/>
        </w:rPr>
        <w:t>.</w:t>
      </w:r>
      <w:r w:rsidR="00DB1E17" w:rsidRPr="006E7A4A">
        <w:rPr>
          <w:rFonts w:ascii="Arial" w:hAnsi="Arial" w:cs="Arial"/>
          <w:vertAlign w:val="superscript"/>
        </w:rPr>
        <w:t>8</w:t>
      </w:r>
    </w:p>
    <w:p w14:paraId="15E11AF0" w14:textId="45D51EFE" w:rsidR="00421130" w:rsidRPr="003E3D48" w:rsidRDefault="00421130" w:rsidP="000E06DC">
      <w:pPr>
        <w:pStyle w:val="Heading2"/>
      </w:pPr>
      <w:bookmarkStart w:id="70" w:name="_Toc430879162"/>
      <w:bookmarkStart w:id="71" w:name="_Toc430879655"/>
      <w:bookmarkStart w:id="72" w:name="_Toc431383694"/>
      <w:bookmarkStart w:id="73" w:name="_Toc431395360"/>
      <w:bookmarkStart w:id="74" w:name="_Toc432443374"/>
      <w:r w:rsidRPr="003E3D48">
        <w:t>Infrastructure</w:t>
      </w:r>
      <w:bookmarkEnd w:id="70"/>
      <w:bookmarkEnd w:id="71"/>
      <w:bookmarkEnd w:id="72"/>
      <w:bookmarkEnd w:id="73"/>
      <w:bookmarkEnd w:id="74"/>
    </w:p>
    <w:p w14:paraId="1A0A3D5F" w14:textId="0D5343A0" w:rsidR="00421130" w:rsidRPr="006E7A4A" w:rsidRDefault="009E11A3" w:rsidP="006D34A4">
      <w:pPr>
        <w:spacing w:before="100" w:beforeAutospacing="1" w:after="100" w:afterAutospacing="1" w:line="360" w:lineRule="auto"/>
        <w:rPr>
          <w:rFonts w:ascii="Arial" w:hAnsi="Arial" w:cs="Arial"/>
        </w:rPr>
      </w:pPr>
      <w:r w:rsidRPr="006E7A4A">
        <w:rPr>
          <w:rFonts w:ascii="Arial" w:hAnsi="Arial" w:cs="Arial"/>
        </w:rPr>
        <w:t>Some</w:t>
      </w:r>
      <w:r w:rsidR="001240CD" w:rsidRPr="006E7A4A">
        <w:rPr>
          <w:rFonts w:ascii="Arial" w:hAnsi="Arial" w:cs="Arial"/>
        </w:rPr>
        <w:t xml:space="preserve"> </w:t>
      </w:r>
      <w:r w:rsidR="001E7F8F" w:rsidRPr="006E7A4A">
        <w:rPr>
          <w:rFonts w:ascii="Arial" w:hAnsi="Arial" w:cs="Arial"/>
        </w:rPr>
        <w:t>experts</w:t>
      </w:r>
      <w:r w:rsidR="001240CD" w:rsidRPr="006E7A4A">
        <w:rPr>
          <w:rFonts w:ascii="Arial" w:hAnsi="Arial" w:cs="Arial"/>
        </w:rPr>
        <w:t xml:space="preserve"> </w:t>
      </w:r>
      <w:r w:rsidR="001E7F8F" w:rsidRPr="006E7A4A">
        <w:rPr>
          <w:rFonts w:ascii="Arial" w:hAnsi="Arial" w:cs="Arial"/>
        </w:rPr>
        <w:t>believe</w:t>
      </w:r>
      <w:r w:rsidR="001240CD" w:rsidRPr="006E7A4A">
        <w:rPr>
          <w:rFonts w:ascii="Arial" w:hAnsi="Arial" w:cs="Arial"/>
        </w:rPr>
        <w:t xml:space="preserve"> </w:t>
      </w:r>
      <w:r w:rsidR="001E7F8F" w:rsidRPr="006E7A4A">
        <w:rPr>
          <w:rFonts w:ascii="Arial" w:hAnsi="Arial" w:cs="Arial"/>
        </w:rPr>
        <w:t>that</w:t>
      </w:r>
      <w:r w:rsidR="001240CD" w:rsidRPr="006E7A4A">
        <w:rPr>
          <w:rFonts w:ascii="Arial" w:hAnsi="Arial" w:cs="Arial"/>
        </w:rPr>
        <w:t xml:space="preserve"> </w:t>
      </w:r>
      <w:r w:rsidR="001E7F8F" w:rsidRPr="006E7A4A">
        <w:rPr>
          <w:rFonts w:ascii="Arial" w:hAnsi="Arial" w:cs="Arial"/>
        </w:rPr>
        <w:t>infrastructure</w:t>
      </w:r>
      <w:r w:rsidR="001240CD" w:rsidRPr="006E7A4A">
        <w:rPr>
          <w:rFonts w:ascii="Arial" w:hAnsi="Arial" w:cs="Arial"/>
        </w:rPr>
        <w:t xml:space="preserve"> </w:t>
      </w:r>
      <w:r w:rsidR="001E7F8F" w:rsidRPr="006E7A4A">
        <w:rPr>
          <w:rFonts w:ascii="Arial" w:hAnsi="Arial" w:cs="Arial"/>
        </w:rPr>
        <w:t>changes—in</w:t>
      </w:r>
      <w:r w:rsidR="001240CD" w:rsidRPr="006E7A4A">
        <w:rPr>
          <w:rFonts w:ascii="Arial" w:hAnsi="Arial" w:cs="Arial"/>
        </w:rPr>
        <w:t xml:space="preserve"> </w:t>
      </w:r>
      <w:r w:rsidR="001E7F8F" w:rsidRPr="006E7A4A">
        <w:rPr>
          <w:rFonts w:ascii="Arial" w:hAnsi="Arial" w:cs="Arial"/>
        </w:rPr>
        <w:t>roadway</w:t>
      </w:r>
      <w:r w:rsidR="007811FA" w:rsidRPr="006E7A4A">
        <w:rPr>
          <w:rFonts w:ascii="Arial" w:hAnsi="Arial" w:cs="Arial"/>
        </w:rPr>
        <w:t>s</w:t>
      </w:r>
      <w:r w:rsidR="001E7F8F" w:rsidRPr="006E7A4A">
        <w:rPr>
          <w:rFonts w:ascii="Arial" w:hAnsi="Arial" w:cs="Arial"/>
        </w:rPr>
        <w:t>,</w:t>
      </w:r>
      <w:r w:rsidR="001240CD" w:rsidRPr="006E7A4A">
        <w:rPr>
          <w:rFonts w:ascii="Arial" w:hAnsi="Arial" w:cs="Arial"/>
        </w:rPr>
        <w:t xml:space="preserve"> </w:t>
      </w:r>
      <w:r w:rsidR="001E7F8F" w:rsidRPr="006E7A4A">
        <w:rPr>
          <w:rFonts w:ascii="Arial" w:hAnsi="Arial" w:cs="Arial"/>
        </w:rPr>
        <w:t>signage,</w:t>
      </w:r>
      <w:r w:rsidR="001240CD" w:rsidRPr="006E7A4A">
        <w:rPr>
          <w:rFonts w:ascii="Arial" w:hAnsi="Arial" w:cs="Arial"/>
        </w:rPr>
        <w:t xml:space="preserve"> </w:t>
      </w:r>
      <w:r w:rsidR="001E7F8F" w:rsidRPr="006E7A4A">
        <w:rPr>
          <w:rFonts w:ascii="Arial" w:hAnsi="Arial" w:cs="Arial"/>
        </w:rPr>
        <w:t>and</w:t>
      </w:r>
      <w:r w:rsidR="001240CD" w:rsidRPr="006E7A4A">
        <w:rPr>
          <w:rFonts w:ascii="Arial" w:hAnsi="Arial" w:cs="Arial"/>
        </w:rPr>
        <w:t xml:space="preserve"> </w:t>
      </w:r>
      <w:r w:rsidR="001E7F8F" w:rsidRPr="006E7A4A">
        <w:rPr>
          <w:rFonts w:ascii="Arial" w:hAnsi="Arial" w:cs="Arial"/>
        </w:rPr>
        <w:t>so</w:t>
      </w:r>
      <w:r w:rsidR="001240CD" w:rsidRPr="006E7A4A">
        <w:rPr>
          <w:rFonts w:ascii="Arial" w:hAnsi="Arial" w:cs="Arial"/>
        </w:rPr>
        <w:t xml:space="preserve"> </w:t>
      </w:r>
      <w:r w:rsidR="001E7F8F" w:rsidRPr="006E7A4A">
        <w:rPr>
          <w:rFonts w:ascii="Arial" w:hAnsi="Arial" w:cs="Arial"/>
        </w:rPr>
        <w:t>forth—will</w:t>
      </w:r>
      <w:r w:rsidR="001240CD" w:rsidRPr="006E7A4A">
        <w:rPr>
          <w:rFonts w:ascii="Arial" w:hAnsi="Arial" w:cs="Arial"/>
        </w:rPr>
        <w:t xml:space="preserve"> </w:t>
      </w:r>
      <w:r w:rsidR="001E7F8F" w:rsidRPr="006E7A4A">
        <w:rPr>
          <w:rFonts w:ascii="Arial" w:hAnsi="Arial" w:cs="Arial"/>
        </w:rPr>
        <w:t>be</w:t>
      </w:r>
      <w:r w:rsidR="001240CD" w:rsidRPr="006E7A4A">
        <w:rPr>
          <w:rFonts w:ascii="Arial" w:hAnsi="Arial" w:cs="Arial"/>
        </w:rPr>
        <w:t xml:space="preserve"> </w:t>
      </w:r>
      <w:r w:rsidR="001E7F8F" w:rsidRPr="006E7A4A">
        <w:rPr>
          <w:rFonts w:ascii="Arial" w:hAnsi="Arial" w:cs="Arial"/>
        </w:rPr>
        <w:t>necessary</w:t>
      </w:r>
      <w:r w:rsidR="001240CD" w:rsidRPr="006E7A4A">
        <w:rPr>
          <w:rFonts w:ascii="Arial" w:hAnsi="Arial" w:cs="Arial"/>
        </w:rPr>
        <w:t xml:space="preserve"> </w:t>
      </w:r>
      <w:r w:rsidR="001E7F8F" w:rsidRPr="006E7A4A">
        <w:rPr>
          <w:rFonts w:ascii="Arial" w:hAnsi="Arial" w:cs="Arial"/>
        </w:rPr>
        <w:t>for</w:t>
      </w:r>
      <w:r w:rsidR="001240CD" w:rsidRPr="006E7A4A">
        <w:rPr>
          <w:rFonts w:ascii="Arial" w:hAnsi="Arial" w:cs="Arial"/>
        </w:rPr>
        <w:t xml:space="preserve"> </w:t>
      </w:r>
      <w:r w:rsidR="001E7F8F" w:rsidRPr="006E7A4A">
        <w:rPr>
          <w:rFonts w:ascii="Arial" w:hAnsi="Arial" w:cs="Arial"/>
        </w:rPr>
        <w:t>reliable</w:t>
      </w:r>
      <w:r w:rsidR="001240CD" w:rsidRPr="006E7A4A">
        <w:rPr>
          <w:rFonts w:ascii="Arial" w:hAnsi="Arial" w:cs="Arial"/>
        </w:rPr>
        <w:t xml:space="preserve"> </w:t>
      </w:r>
      <w:r w:rsidR="001E7F8F" w:rsidRPr="006E7A4A">
        <w:rPr>
          <w:rFonts w:ascii="Arial" w:hAnsi="Arial" w:cs="Arial"/>
        </w:rPr>
        <w:t>self-driving</w:t>
      </w:r>
      <w:r w:rsidR="001240CD" w:rsidRPr="006E7A4A">
        <w:rPr>
          <w:rFonts w:ascii="Arial" w:hAnsi="Arial" w:cs="Arial"/>
        </w:rPr>
        <w:t xml:space="preserve"> </w:t>
      </w:r>
      <w:r w:rsidR="001E7F8F" w:rsidRPr="006E7A4A">
        <w:rPr>
          <w:rFonts w:ascii="Arial" w:hAnsi="Arial" w:cs="Arial"/>
        </w:rPr>
        <w:t>cars</w:t>
      </w:r>
      <w:r w:rsidR="001240CD" w:rsidRPr="006E7A4A">
        <w:rPr>
          <w:rFonts w:ascii="Arial" w:hAnsi="Arial" w:cs="Arial"/>
        </w:rPr>
        <w:t xml:space="preserve"> </w:t>
      </w:r>
      <w:r w:rsidR="001E7F8F" w:rsidRPr="006E7A4A">
        <w:rPr>
          <w:rFonts w:ascii="Arial" w:hAnsi="Arial" w:cs="Arial"/>
        </w:rPr>
        <w:t>to</w:t>
      </w:r>
      <w:r w:rsidR="001240CD" w:rsidRPr="006E7A4A">
        <w:rPr>
          <w:rFonts w:ascii="Arial" w:hAnsi="Arial" w:cs="Arial"/>
        </w:rPr>
        <w:t xml:space="preserve"> </w:t>
      </w:r>
      <w:r w:rsidR="001E7F8F" w:rsidRPr="006E7A4A">
        <w:rPr>
          <w:rFonts w:ascii="Arial" w:hAnsi="Arial" w:cs="Arial"/>
        </w:rPr>
        <w:t>evolve.</w:t>
      </w:r>
      <w:r w:rsidR="001240CD" w:rsidRPr="006E7A4A">
        <w:rPr>
          <w:rFonts w:ascii="Arial" w:hAnsi="Arial" w:cs="Arial"/>
        </w:rPr>
        <w:t xml:space="preserve"> </w:t>
      </w:r>
    </w:p>
    <w:p w14:paraId="52C69368" w14:textId="1C12D882" w:rsidR="001E7F8F" w:rsidRPr="003E3D48" w:rsidRDefault="0046403C" w:rsidP="000E06DC">
      <w:pPr>
        <w:pStyle w:val="Heading2"/>
      </w:pPr>
      <w:bookmarkStart w:id="75" w:name="_Toc430879163"/>
      <w:bookmarkStart w:id="76" w:name="_Toc430879656"/>
      <w:bookmarkStart w:id="77" w:name="_Toc431383695"/>
      <w:bookmarkStart w:id="78" w:name="_Toc431395361"/>
      <w:bookmarkStart w:id="79" w:name="_Toc432443375"/>
      <w:r w:rsidRPr="003E3D48">
        <w:t>Vehicle-to-</w:t>
      </w:r>
      <w:r w:rsidR="007811FA" w:rsidRPr="003E3D48">
        <w:t>Vehicle</w:t>
      </w:r>
      <w:r w:rsidR="001240CD" w:rsidRPr="003E3D48">
        <w:t xml:space="preserve"> </w:t>
      </w:r>
      <w:r w:rsidR="009E11A3" w:rsidRPr="003E3D48">
        <w:t>Communications</w:t>
      </w:r>
      <w:bookmarkEnd w:id="75"/>
      <w:bookmarkEnd w:id="76"/>
      <w:bookmarkEnd w:id="77"/>
      <w:bookmarkEnd w:id="78"/>
      <w:bookmarkEnd w:id="79"/>
    </w:p>
    <w:p w14:paraId="27197407" w14:textId="1D7C83F4" w:rsidR="006654DB" w:rsidRPr="006E7A4A" w:rsidRDefault="0046403C" w:rsidP="006D34A4">
      <w:pPr>
        <w:keepNext/>
        <w:spacing w:before="100" w:beforeAutospacing="1" w:after="100" w:afterAutospacing="1" w:line="360" w:lineRule="auto"/>
        <w:rPr>
          <w:rFonts w:ascii="Arial" w:hAnsi="Arial" w:cs="Arial"/>
        </w:rPr>
      </w:pPr>
      <w:r w:rsidRPr="006E7A4A">
        <w:rPr>
          <w:rFonts w:ascii="Arial" w:hAnsi="Arial" w:cs="Arial"/>
        </w:rPr>
        <w:t>Vehicle-to-</w:t>
      </w:r>
      <w:r w:rsidR="007811FA" w:rsidRPr="006E7A4A">
        <w:rPr>
          <w:rFonts w:ascii="Arial" w:hAnsi="Arial" w:cs="Arial"/>
        </w:rPr>
        <w:t>vehicle</w:t>
      </w:r>
      <w:r w:rsidR="001240CD" w:rsidRPr="006E7A4A">
        <w:rPr>
          <w:rFonts w:ascii="Arial" w:hAnsi="Arial" w:cs="Arial"/>
        </w:rPr>
        <w:t xml:space="preserve"> </w:t>
      </w:r>
      <w:r w:rsidR="007811FA" w:rsidRPr="006E7A4A">
        <w:rPr>
          <w:rFonts w:ascii="Arial" w:hAnsi="Arial" w:cs="Arial"/>
        </w:rPr>
        <w:t>(</w:t>
      </w:r>
      <w:r w:rsidR="009E11A3" w:rsidRPr="006E7A4A">
        <w:rPr>
          <w:rFonts w:ascii="Arial" w:hAnsi="Arial" w:cs="Arial"/>
        </w:rPr>
        <w:t>V2V</w:t>
      </w:r>
      <w:r w:rsidR="007811FA" w:rsidRPr="006E7A4A">
        <w:rPr>
          <w:rFonts w:ascii="Arial" w:hAnsi="Arial" w:cs="Arial"/>
        </w:rPr>
        <w:t>)</w:t>
      </w:r>
      <w:r w:rsidR="001240CD" w:rsidRPr="006E7A4A">
        <w:rPr>
          <w:rFonts w:ascii="Arial" w:hAnsi="Arial" w:cs="Arial"/>
        </w:rPr>
        <w:t xml:space="preserve"> </w:t>
      </w:r>
      <w:r w:rsidR="009E11A3" w:rsidRPr="006E7A4A">
        <w:rPr>
          <w:rFonts w:ascii="Arial" w:hAnsi="Arial" w:cs="Arial"/>
        </w:rPr>
        <w:t>communications</w:t>
      </w:r>
      <w:r w:rsidR="001240CD" w:rsidRPr="006E7A4A">
        <w:rPr>
          <w:rFonts w:ascii="Arial" w:hAnsi="Arial" w:cs="Arial"/>
        </w:rPr>
        <w:t xml:space="preserve"> </w:t>
      </w:r>
      <w:r w:rsidR="009E11A3" w:rsidRPr="006E7A4A">
        <w:rPr>
          <w:rFonts w:ascii="Arial" w:hAnsi="Arial" w:cs="Arial"/>
        </w:rPr>
        <w:t>can</w:t>
      </w:r>
      <w:r w:rsidR="001240CD" w:rsidRPr="006E7A4A">
        <w:rPr>
          <w:rFonts w:ascii="Arial" w:hAnsi="Arial" w:cs="Arial"/>
        </w:rPr>
        <w:t xml:space="preserve"> </w:t>
      </w:r>
      <w:r w:rsidR="009E11A3" w:rsidRPr="006E7A4A">
        <w:rPr>
          <w:rFonts w:ascii="Arial" w:hAnsi="Arial" w:cs="Arial"/>
        </w:rPr>
        <w:t>further</w:t>
      </w:r>
      <w:r w:rsidR="001240CD" w:rsidRPr="006E7A4A">
        <w:rPr>
          <w:rFonts w:ascii="Arial" w:hAnsi="Arial" w:cs="Arial"/>
        </w:rPr>
        <w:t xml:space="preserve"> </w:t>
      </w:r>
      <w:r w:rsidR="009E11A3" w:rsidRPr="006E7A4A">
        <w:rPr>
          <w:rFonts w:ascii="Arial" w:hAnsi="Arial" w:cs="Arial"/>
        </w:rPr>
        <w:t>strengthen</w:t>
      </w:r>
      <w:r w:rsidR="001240CD" w:rsidRPr="006E7A4A">
        <w:rPr>
          <w:rFonts w:ascii="Arial" w:hAnsi="Arial" w:cs="Arial"/>
        </w:rPr>
        <w:t xml:space="preserve"> </w:t>
      </w:r>
      <w:r w:rsidR="009E11A3" w:rsidRPr="006E7A4A">
        <w:rPr>
          <w:rFonts w:ascii="Arial" w:hAnsi="Arial" w:cs="Arial"/>
        </w:rPr>
        <w:t>the</w:t>
      </w:r>
      <w:r w:rsidR="001240CD" w:rsidRPr="006E7A4A">
        <w:rPr>
          <w:rFonts w:ascii="Arial" w:hAnsi="Arial" w:cs="Arial"/>
        </w:rPr>
        <w:t xml:space="preserve"> </w:t>
      </w:r>
      <w:r w:rsidR="009E11A3" w:rsidRPr="006E7A4A">
        <w:rPr>
          <w:rFonts w:ascii="Arial" w:hAnsi="Arial" w:cs="Arial"/>
        </w:rPr>
        <w:t>quality</w:t>
      </w:r>
      <w:r w:rsidR="001240CD" w:rsidRPr="006E7A4A">
        <w:rPr>
          <w:rFonts w:ascii="Arial" w:hAnsi="Arial" w:cs="Arial"/>
        </w:rPr>
        <w:t xml:space="preserve"> </w:t>
      </w:r>
      <w:r w:rsidR="009E11A3" w:rsidRPr="006E7A4A">
        <w:rPr>
          <w:rFonts w:ascii="Arial" w:hAnsi="Arial" w:cs="Arial"/>
        </w:rPr>
        <w:t>of</w:t>
      </w:r>
      <w:r w:rsidR="001240CD" w:rsidRPr="006E7A4A">
        <w:rPr>
          <w:rFonts w:ascii="Arial" w:hAnsi="Arial" w:cs="Arial"/>
        </w:rPr>
        <w:t xml:space="preserve"> </w:t>
      </w:r>
      <w:r w:rsidR="009E11A3" w:rsidRPr="006E7A4A">
        <w:rPr>
          <w:rFonts w:ascii="Arial" w:hAnsi="Arial" w:cs="Arial"/>
        </w:rPr>
        <w:t>information</w:t>
      </w:r>
      <w:r w:rsidR="001240CD" w:rsidRPr="006E7A4A">
        <w:rPr>
          <w:rFonts w:ascii="Arial" w:hAnsi="Arial" w:cs="Arial"/>
        </w:rPr>
        <w:t xml:space="preserve"> </w:t>
      </w:r>
      <w:r w:rsidR="009E11A3" w:rsidRPr="006E7A4A">
        <w:rPr>
          <w:rFonts w:ascii="Arial" w:hAnsi="Arial" w:cs="Arial"/>
        </w:rPr>
        <w:t>available</w:t>
      </w:r>
      <w:r w:rsidR="001240CD" w:rsidRPr="006E7A4A">
        <w:rPr>
          <w:rFonts w:ascii="Arial" w:hAnsi="Arial" w:cs="Arial"/>
        </w:rPr>
        <w:t xml:space="preserve"> </w:t>
      </w:r>
      <w:r w:rsidR="009E11A3" w:rsidRPr="006E7A4A">
        <w:rPr>
          <w:rFonts w:ascii="Arial" w:hAnsi="Arial" w:cs="Arial"/>
        </w:rPr>
        <w:t>to</w:t>
      </w:r>
      <w:r w:rsidR="001240CD" w:rsidRPr="006E7A4A">
        <w:rPr>
          <w:rFonts w:ascii="Arial" w:hAnsi="Arial" w:cs="Arial"/>
        </w:rPr>
        <w:t xml:space="preserve"> </w:t>
      </w:r>
      <w:r w:rsidR="009E11A3" w:rsidRPr="006E7A4A">
        <w:rPr>
          <w:rFonts w:ascii="Arial" w:hAnsi="Arial" w:cs="Arial"/>
        </w:rPr>
        <w:t>AVs</w:t>
      </w:r>
      <w:r w:rsidR="001240CD" w:rsidRPr="006E7A4A">
        <w:rPr>
          <w:rFonts w:ascii="Arial" w:hAnsi="Arial" w:cs="Arial"/>
        </w:rPr>
        <w:t xml:space="preserve"> </w:t>
      </w:r>
      <w:r w:rsidR="009E11A3" w:rsidRPr="006E7A4A">
        <w:rPr>
          <w:rFonts w:ascii="Arial" w:hAnsi="Arial" w:cs="Arial"/>
        </w:rPr>
        <w:t>to</w:t>
      </w:r>
      <w:r w:rsidR="001240CD" w:rsidRPr="006E7A4A">
        <w:rPr>
          <w:rFonts w:ascii="Arial" w:hAnsi="Arial" w:cs="Arial"/>
        </w:rPr>
        <w:t xml:space="preserve"> </w:t>
      </w:r>
      <w:r w:rsidR="009E11A3" w:rsidRPr="006E7A4A">
        <w:rPr>
          <w:rFonts w:ascii="Arial" w:hAnsi="Arial" w:cs="Arial"/>
        </w:rPr>
        <w:t>make</w:t>
      </w:r>
      <w:r w:rsidR="001240CD" w:rsidRPr="006E7A4A">
        <w:rPr>
          <w:rFonts w:ascii="Arial" w:hAnsi="Arial" w:cs="Arial"/>
        </w:rPr>
        <w:t xml:space="preserve"> </w:t>
      </w:r>
      <w:r w:rsidR="009E11A3" w:rsidRPr="006E7A4A">
        <w:rPr>
          <w:rFonts w:ascii="Arial" w:hAnsi="Arial" w:cs="Arial"/>
        </w:rPr>
        <w:t>judgments</w:t>
      </w:r>
      <w:r w:rsidR="001240CD" w:rsidRPr="006E7A4A">
        <w:rPr>
          <w:rFonts w:ascii="Arial" w:hAnsi="Arial" w:cs="Arial"/>
        </w:rPr>
        <w:t xml:space="preserve"> </w:t>
      </w:r>
      <w:r w:rsidR="009E11A3" w:rsidRPr="006E7A4A">
        <w:rPr>
          <w:rFonts w:ascii="Arial" w:hAnsi="Arial" w:cs="Arial"/>
        </w:rPr>
        <w:t>about</w:t>
      </w:r>
      <w:r w:rsidR="001240CD" w:rsidRPr="006E7A4A">
        <w:rPr>
          <w:rFonts w:ascii="Arial" w:hAnsi="Arial" w:cs="Arial"/>
        </w:rPr>
        <w:t xml:space="preserve"> </w:t>
      </w:r>
      <w:r w:rsidR="00932FC3" w:rsidRPr="006E7A4A">
        <w:rPr>
          <w:rFonts w:ascii="Arial" w:hAnsi="Arial" w:cs="Arial"/>
        </w:rPr>
        <w:t>their</w:t>
      </w:r>
      <w:r w:rsidR="001240CD" w:rsidRPr="006E7A4A">
        <w:rPr>
          <w:rFonts w:ascii="Arial" w:hAnsi="Arial" w:cs="Arial"/>
        </w:rPr>
        <w:t xml:space="preserve"> </w:t>
      </w:r>
      <w:r w:rsidR="009E11A3" w:rsidRPr="006E7A4A">
        <w:rPr>
          <w:rFonts w:ascii="Arial" w:hAnsi="Arial" w:cs="Arial"/>
        </w:rPr>
        <w:t>surroundings</w:t>
      </w:r>
      <w:r w:rsidR="001240CD" w:rsidRPr="006E7A4A">
        <w:rPr>
          <w:rFonts w:ascii="Arial" w:hAnsi="Arial" w:cs="Arial"/>
        </w:rPr>
        <w:t xml:space="preserve"> </w:t>
      </w:r>
      <w:r w:rsidR="009E11A3" w:rsidRPr="006E7A4A">
        <w:rPr>
          <w:rFonts w:ascii="Arial" w:hAnsi="Arial" w:cs="Arial"/>
        </w:rPr>
        <w:t>by</w:t>
      </w:r>
      <w:r w:rsidR="001240CD" w:rsidRPr="006E7A4A">
        <w:rPr>
          <w:rFonts w:ascii="Arial" w:hAnsi="Arial" w:cs="Arial"/>
        </w:rPr>
        <w:t xml:space="preserve"> </w:t>
      </w:r>
      <w:r w:rsidR="009E11A3" w:rsidRPr="006E7A4A">
        <w:rPr>
          <w:rFonts w:ascii="Arial" w:hAnsi="Arial" w:cs="Arial"/>
        </w:rPr>
        <w:t>supplementing</w:t>
      </w:r>
      <w:r w:rsidR="001240CD" w:rsidRPr="006E7A4A">
        <w:rPr>
          <w:rFonts w:ascii="Arial" w:hAnsi="Arial" w:cs="Arial"/>
        </w:rPr>
        <w:t xml:space="preserve"> </w:t>
      </w:r>
      <w:r w:rsidR="009E11A3" w:rsidRPr="006E7A4A">
        <w:rPr>
          <w:rFonts w:ascii="Arial" w:hAnsi="Arial" w:cs="Arial"/>
        </w:rPr>
        <w:t>onboard</w:t>
      </w:r>
      <w:r w:rsidR="001240CD" w:rsidRPr="006E7A4A">
        <w:rPr>
          <w:rFonts w:ascii="Arial" w:hAnsi="Arial" w:cs="Arial"/>
        </w:rPr>
        <w:t xml:space="preserve"> </w:t>
      </w:r>
      <w:r w:rsidR="009E11A3" w:rsidRPr="006E7A4A">
        <w:rPr>
          <w:rFonts w:ascii="Arial" w:hAnsi="Arial" w:cs="Arial"/>
        </w:rPr>
        <w:t>vehicle</w:t>
      </w:r>
      <w:r w:rsidR="001240CD" w:rsidRPr="006E7A4A">
        <w:rPr>
          <w:rFonts w:ascii="Arial" w:hAnsi="Arial" w:cs="Arial"/>
        </w:rPr>
        <w:t xml:space="preserve"> </w:t>
      </w:r>
      <w:r w:rsidR="009E11A3" w:rsidRPr="006E7A4A">
        <w:rPr>
          <w:rFonts w:ascii="Arial" w:hAnsi="Arial" w:cs="Arial"/>
        </w:rPr>
        <w:t>sensors</w:t>
      </w:r>
      <w:r w:rsidR="001240CD" w:rsidRPr="006E7A4A">
        <w:rPr>
          <w:rFonts w:ascii="Arial" w:hAnsi="Arial" w:cs="Arial"/>
        </w:rPr>
        <w:t xml:space="preserve"> </w:t>
      </w:r>
      <w:r w:rsidR="009E11A3" w:rsidRPr="006E7A4A">
        <w:rPr>
          <w:rFonts w:ascii="Arial" w:hAnsi="Arial" w:cs="Arial"/>
        </w:rPr>
        <w:t>with</w:t>
      </w:r>
      <w:r w:rsidR="001240CD" w:rsidRPr="006E7A4A">
        <w:rPr>
          <w:rFonts w:ascii="Arial" w:hAnsi="Arial" w:cs="Arial"/>
        </w:rPr>
        <w:t xml:space="preserve"> </w:t>
      </w:r>
      <w:r w:rsidR="009E11A3" w:rsidRPr="006E7A4A">
        <w:rPr>
          <w:rFonts w:ascii="Arial" w:hAnsi="Arial" w:cs="Arial"/>
        </w:rPr>
        <w:t>basic</w:t>
      </w:r>
      <w:r w:rsidR="001240CD" w:rsidRPr="006E7A4A">
        <w:rPr>
          <w:rFonts w:ascii="Arial" w:hAnsi="Arial" w:cs="Arial"/>
        </w:rPr>
        <w:t xml:space="preserve"> </w:t>
      </w:r>
      <w:r w:rsidR="009E11A3" w:rsidRPr="006E7A4A">
        <w:rPr>
          <w:rFonts w:ascii="Arial" w:hAnsi="Arial" w:cs="Arial"/>
        </w:rPr>
        <w:t>safety</w:t>
      </w:r>
      <w:r w:rsidR="001240CD" w:rsidRPr="006E7A4A">
        <w:rPr>
          <w:rFonts w:ascii="Arial" w:hAnsi="Arial" w:cs="Arial"/>
        </w:rPr>
        <w:t xml:space="preserve"> </w:t>
      </w:r>
      <w:r w:rsidR="009E11A3" w:rsidRPr="006E7A4A">
        <w:rPr>
          <w:rFonts w:ascii="Arial" w:hAnsi="Arial" w:cs="Arial"/>
        </w:rPr>
        <w:t>information</w:t>
      </w:r>
      <w:r w:rsidR="001240CD" w:rsidRPr="006E7A4A">
        <w:rPr>
          <w:rFonts w:ascii="Arial" w:hAnsi="Arial" w:cs="Arial"/>
        </w:rPr>
        <w:t xml:space="preserve"> </w:t>
      </w:r>
      <w:r w:rsidR="009E11A3" w:rsidRPr="006E7A4A">
        <w:rPr>
          <w:rFonts w:ascii="Arial" w:hAnsi="Arial" w:cs="Arial"/>
        </w:rPr>
        <w:t>from</w:t>
      </w:r>
      <w:r w:rsidR="001240CD" w:rsidRPr="006E7A4A">
        <w:rPr>
          <w:rFonts w:ascii="Arial" w:hAnsi="Arial" w:cs="Arial"/>
        </w:rPr>
        <w:t xml:space="preserve"> </w:t>
      </w:r>
      <w:r w:rsidR="009E11A3" w:rsidRPr="006E7A4A">
        <w:rPr>
          <w:rFonts w:ascii="Arial" w:hAnsi="Arial" w:cs="Arial"/>
        </w:rPr>
        <w:t>surrounding</w:t>
      </w:r>
      <w:r w:rsidR="001240CD" w:rsidRPr="006E7A4A">
        <w:rPr>
          <w:rFonts w:ascii="Arial" w:hAnsi="Arial" w:cs="Arial"/>
        </w:rPr>
        <w:t xml:space="preserve"> </w:t>
      </w:r>
      <w:r w:rsidR="009E11A3" w:rsidRPr="006E7A4A">
        <w:rPr>
          <w:rFonts w:ascii="Arial" w:hAnsi="Arial" w:cs="Arial"/>
        </w:rPr>
        <w:t>vehicles.</w:t>
      </w:r>
      <w:r w:rsidR="001240CD" w:rsidRPr="006E7A4A">
        <w:rPr>
          <w:rFonts w:ascii="Arial" w:hAnsi="Arial" w:cs="Arial"/>
        </w:rPr>
        <w:t xml:space="preserve"> </w:t>
      </w:r>
      <w:r w:rsidR="009E11A3" w:rsidRPr="006E7A4A">
        <w:rPr>
          <w:rFonts w:ascii="Arial" w:hAnsi="Arial" w:cs="Arial"/>
        </w:rPr>
        <w:t>The</w:t>
      </w:r>
      <w:r w:rsidR="001240CD" w:rsidRPr="006E7A4A">
        <w:rPr>
          <w:rFonts w:ascii="Arial" w:hAnsi="Arial" w:cs="Arial"/>
        </w:rPr>
        <w:t xml:space="preserve"> </w:t>
      </w:r>
      <w:r w:rsidR="009E11A3" w:rsidRPr="006E7A4A">
        <w:rPr>
          <w:rFonts w:ascii="Arial" w:hAnsi="Arial" w:cs="Arial"/>
        </w:rPr>
        <w:t>Federal</w:t>
      </w:r>
      <w:r w:rsidR="001240CD" w:rsidRPr="006E7A4A">
        <w:rPr>
          <w:rFonts w:ascii="Arial" w:hAnsi="Arial" w:cs="Arial"/>
        </w:rPr>
        <w:t xml:space="preserve"> </w:t>
      </w:r>
      <w:r w:rsidR="009E11A3" w:rsidRPr="006E7A4A">
        <w:rPr>
          <w:rFonts w:ascii="Arial" w:hAnsi="Arial" w:cs="Arial"/>
        </w:rPr>
        <w:t>Communications</w:t>
      </w:r>
      <w:r w:rsidR="001240CD" w:rsidRPr="006E7A4A">
        <w:rPr>
          <w:rFonts w:ascii="Arial" w:hAnsi="Arial" w:cs="Arial"/>
        </w:rPr>
        <w:t xml:space="preserve"> </w:t>
      </w:r>
      <w:r w:rsidR="009E11A3" w:rsidRPr="006E7A4A">
        <w:rPr>
          <w:rFonts w:ascii="Arial" w:hAnsi="Arial" w:cs="Arial"/>
        </w:rPr>
        <w:t>Commission</w:t>
      </w:r>
      <w:r w:rsidR="001240CD" w:rsidRPr="006E7A4A">
        <w:rPr>
          <w:rFonts w:ascii="Arial" w:hAnsi="Arial" w:cs="Arial"/>
        </w:rPr>
        <w:t xml:space="preserve"> </w:t>
      </w:r>
      <w:r w:rsidR="009E11A3" w:rsidRPr="006E7A4A">
        <w:rPr>
          <w:rFonts w:ascii="Arial" w:hAnsi="Arial" w:cs="Arial"/>
        </w:rPr>
        <w:t>(FCC)</w:t>
      </w:r>
      <w:r w:rsidR="001240CD" w:rsidRPr="006E7A4A">
        <w:rPr>
          <w:rFonts w:ascii="Arial" w:hAnsi="Arial" w:cs="Arial"/>
        </w:rPr>
        <w:t xml:space="preserve"> </w:t>
      </w:r>
      <w:r w:rsidR="009E11A3" w:rsidRPr="006E7A4A">
        <w:rPr>
          <w:rFonts w:ascii="Arial" w:hAnsi="Arial" w:cs="Arial"/>
        </w:rPr>
        <w:t>has</w:t>
      </w:r>
      <w:r w:rsidR="001240CD" w:rsidRPr="006E7A4A">
        <w:rPr>
          <w:rFonts w:ascii="Arial" w:hAnsi="Arial" w:cs="Arial"/>
        </w:rPr>
        <w:t xml:space="preserve"> </w:t>
      </w:r>
      <w:r w:rsidR="009E11A3" w:rsidRPr="006E7A4A">
        <w:rPr>
          <w:rFonts w:ascii="Arial" w:hAnsi="Arial" w:cs="Arial"/>
        </w:rPr>
        <w:t>reserved</w:t>
      </w:r>
      <w:r w:rsidR="001240CD" w:rsidRPr="006E7A4A">
        <w:rPr>
          <w:rFonts w:ascii="Arial" w:hAnsi="Arial" w:cs="Arial"/>
        </w:rPr>
        <w:t xml:space="preserve"> </w:t>
      </w:r>
      <w:r w:rsidR="009E11A3" w:rsidRPr="006E7A4A">
        <w:rPr>
          <w:rFonts w:ascii="Arial" w:hAnsi="Arial" w:cs="Arial"/>
        </w:rPr>
        <w:t>a</w:t>
      </w:r>
      <w:r w:rsidR="001240CD" w:rsidRPr="006E7A4A">
        <w:rPr>
          <w:rFonts w:ascii="Arial" w:hAnsi="Arial" w:cs="Arial"/>
        </w:rPr>
        <w:t xml:space="preserve"> </w:t>
      </w:r>
      <w:r w:rsidR="009E11A3" w:rsidRPr="006E7A4A">
        <w:rPr>
          <w:rFonts w:ascii="Arial" w:hAnsi="Arial" w:cs="Arial"/>
        </w:rPr>
        <w:t>portion</w:t>
      </w:r>
      <w:r w:rsidR="001240CD" w:rsidRPr="006E7A4A">
        <w:rPr>
          <w:rFonts w:ascii="Arial" w:hAnsi="Arial" w:cs="Arial"/>
        </w:rPr>
        <w:t xml:space="preserve"> </w:t>
      </w:r>
      <w:r w:rsidR="009E11A3" w:rsidRPr="006E7A4A">
        <w:rPr>
          <w:rFonts w:ascii="Arial" w:hAnsi="Arial" w:cs="Arial"/>
        </w:rPr>
        <w:t>of</w:t>
      </w:r>
      <w:r w:rsidR="001240CD" w:rsidRPr="006E7A4A">
        <w:rPr>
          <w:rFonts w:ascii="Arial" w:hAnsi="Arial" w:cs="Arial"/>
        </w:rPr>
        <w:t xml:space="preserve"> </w:t>
      </w:r>
      <w:r w:rsidR="009E11A3" w:rsidRPr="006E7A4A">
        <w:rPr>
          <w:rFonts w:ascii="Arial" w:hAnsi="Arial" w:cs="Arial"/>
        </w:rPr>
        <w:t>a</w:t>
      </w:r>
      <w:r w:rsidR="001240CD" w:rsidRPr="006E7A4A">
        <w:rPr>
          <w:rFonts w:ascii="Arial" w:hAnsi="Arial" w:cs="Arial"/>
        </w:rPr>
        <w:t xml:space="preserve"> </w:t>
      </w:r>
      <w:r w:rsidR="009E11A3" w:rsidRPr="006E7A4A">
        <w:rPr>
          <w:rFonts w:ascii="Arial" w:hAnsi="Arial" w:cs="Arial"/>
        </w:rPr>
        <w:t>currently</w:t>
      </w:r>
      <w:r w:rsidR="001240CD" w:rsidRPr="006E7A4A">
        <w:rPr>
          <w:rFonts w:ascii="Arial" w:hAnsi="Arial" w:cs="Arial"/>
        </w:rPr>
        <w:t xml:space="preserve"> </w:t>
      </w:r>
      <w:r w:rsidR="009E11A3" w:rsidRPr="006E7A4A">
        <w:rPr>
          <w:rFonts w:ascii="Arial" w:hAnsi="Arial" w:cs="Arial"/>
        </w:rPr>
        <w:t>reserved</w:t>
      </w:r>
      <w:r w:rsidR="001240CD" w:rsidRPr="006E7A4A">
        <w:rPr>
          <w:rFonts w:ascii="Arial" w:hAnsi="Arial" w:cs="Arial"/>
        </w:rPr>
        <w:t xml:space="preserve"> </w:t>
      </w:r>
      <w:r w:rsidR="009E11A3" w:rsidRPr="006E7A4A">
        <w:rPr>
          <w:rFonts w:ascii="Arial" w:hAnsi="Arial" w:cs="Arial"/>
        </w:rPr>
        <w:t>5.9</w:t>
      </w:r>
      <w:r w:rsidR="001240CD" w:rsidRPr="006E7A4A">
        <w:rPr>
          <w:rFonts w:ascii="Arial" w:hAnsi="Arial" w:cs="Arial"/>
        </w:rPr>
        <w:t xml:space="preserve"> </w:t>
      </w:r>
      <w:r w:rsidR="009E11A3" w:rsidRPr="006E7A4A">
        <w:rPr>
          <w:rFonts w:ascii="Arial" w:hAnsi="Arial" w:cs="Arial"/>
        </w:rPr>
        <w:t>gigahertz</w:t>
      </w:r>
      <w:r w:rsidR="001240CD" w:rsidRPr="006E7A4A">
        <w:rPr>
          <w:rFonts w:ascii="Arial" w:hAnsi="Arial" w:cs="Arial"/>
        </w:rPr>
        <w:t xml:space="preserve"> </w:t>
      </w:r>
      <w:r w:rsidR="009E11A3" w:rsidRPr="006E7A4A">
        <w:rPr>
          <w:rFonts w:ascii="Arial" w:hAnsi="Arial" w:cs="Arial"/>
        </w:rPr>
        <w:t>bandwidth</w:t>
      </w:r>
      <w:r w:rsidR="001240CD" w:rsidRPr="006E7A4A">
        <w:rPr>
          <w:rFonts w:ascii="Arial" w:hAnsi="Arial" w:cs="Arial"/>
        </w:rPr>
        <w:t xml:space="preserve"> </w:t>
      </w:r>
      <w:r w:rsidR="00932FC3" w:rsidRPr="006E7A4A">
        <w:rPr>
          <w:rFonts w:ascii="Arial" w:hAnsi="Arial" w:cs="Arial"/>
        </w:rPr>
        <w:t>for</w:t>
      </w:r>
      <w:r w:rsidR="001240CD" w:rsidRPr="006E7A4A">
        <w:rPr>
          <w:rFonts w:ascii="Arial" w:hAnsi="Arial" w:cs="Arial"/>
        </w:rPr>
        <w:t xml:space="preserve"> </w:t>
      </w:r>
      <w:r w:rsidR="00932FC3" w:rsidRPr="006E7A4A">
        <w:rPr>
          <w:rFonts w:ascii="Arial" w:hAnsi="Arial" w:cs="Arial"/>
        </w:rPr>
        <w:t>V2V</w:t>
      </w:r>
      <w:r w:rsidR="001240CD" w:rsidRPr="006E7A4A">
        <w:rPr>
          <w:rFonts w:ascii="Arial" w:hAnsi="Arial" w:cs="Arial"/>
        </w:rPr>
        <w:t xml:space="preserve"> </w:t>
      </w:r>
      <w:r w:rsidR="00932FC3" w:rsidRPr="006E7A4A">
        <w:rPr>
          <w:rFonts w:ascii="Arial" w:hAnsi="Arial" w:cs="Arial"/>
        </w:rPr>
        <w:t>communications</w:t>
      </w:r>
      <w:r w:rsidR="009E11A3" w:rsidRPr="006E7A4A">
        <w:rPr>
          <w:rFonts w:ascii="Arial" w:hAnsi="Arial" w:cs="Arial"/>
        </w:rPr>
        <w:t>.</w:t>
      </w:r>
      <w:r w:rsidR="001240CD" w:rsidRPr="006E7A4A">
        <w:rPr>
          <w:rFonts w:ascii="Arial" w:hAnsi="Arial" w:cs="Arial"/>
        </w:rPr>
        <w:t xml:space="preserve"> </w:t>
      </w:r>
    </w:p>
    <w:p w14:paraId="1E6C84A1" w14:textId="671C1244" w:rsidR="00863CA7" w:rsidRPr="006E7A4A" w:rsidRDefault="00381FFA" w:rsidP="00E87C0E">
      <w:pPr>
        <w:pStyle w:val="Heading3"/>
      </w:pPr>
      <w:bookmarkStart w:id="80" w:name="_Toc430879164"/>
      <w:bookmarkStart w:id="81" w:name="_Toc430879657"/>
      <w:bookmarkStart w:id="82" w:name="_Toc431383696"/>
      <w:bookmarkStart w:id="83" w:name="_Toc431395362"/>
      <w:bookmarkStart w:id="84" w:name="_Toc432443376"/>
      <w:r w:rsidRPr="006E7A4A">
        <w:t>Recommendations</w:t>
      </w:r>
      <w:bookmarkEnd w:id="80"/>
      <w:bookmarkEnd w:id="81"/>
      <w:bookmarkEnd w:id="82"/>
      <w:bookmarkEnd w:id="83"/>
      <w:bookmarkEnd w:id="84"/>
    </w:p>
    <w:p w14:paraId="6775D236" w14:textId="6FF7217D" w:rsidR="001B4FF8" w:rsidRPr="006E7A4A" w:rsidRDefault="007811FA" w:rsidP="006D34A4">
      <w:pPr>
        <w:spacing w:before="100" w:beforeAutospacing="1" w:after="100" w:afterAutospacing="1" w:line="360" w:lineRule="auto"/>
        <w:rPr>
          <w:rFonts w:ascii="Arial" w:hAnsi="Arial" w:cs="Arial"/>
        </w:rPr>
      </w:pPr>
      <w:r w:rsidRPr="006E7A4A">
        <w:rPr>
          <w:rFonts w:ascii="Arial" w:hAnsi="Arial" w:cs="Arial"/>
        </w:rPr>
        <w:t>Adopting</w:t>
      </w:r>
      <w:r w:rsidR="001240CD" w:rsidRPr="006E7A4A">
        <w:rPr>
          <w:rFonts w:ascii="Arial" w:hAnsi="Arial" w:cs="Arial"/>
        </w:rPr>
        <w:t xml:space="preserve"> </w:t>
      </w:r>
      <w:r w:rsidRPr="006E7A4A">
        <w:rPr>
          <w:rFonts w:ascii="Arial" w:hAnsi="Arial" w:cs="Arial"/>
        </w:rPr>
        <w:t>t</w:t>
      </w:r>
      <w:r w:rsidR="006500BA" w:rsidRPr="006E7A4A">
        <w:rPr>
          <w:rFonts w:ascii="Arial" w:hAnsi="Arial" w:cs="Arial"/>
        </w:rPr>
        <w:t>he</w:t>
      </w:r>
      <w:r w:rsidR="001240CD" w:rsidRPr="006E7A4A">
        <w:rPr>
          <w:rFonts w:ascii="Arial" w:hAnsi="Arial" w:cs="Arial"/>
        </w:rPr>
        <w:t xml:space="preserve"> </w:t>
      </w:r>
      <w:r w:rsidR="006500BA" w:rsidRPr="006E7A4A">
        <w:rPr>
          <w:rFonts w:ascii="Arial" w:hAnsi="Arial" w:cs="Arial"/>
        </w:rPr>
        <w:t>recommendations</w:t>
      </w:r>
      <w:r w:rsidR="001240CD" w:rsidRPr="006E7A4A">
        <w:rPr>
          <w:rFonts w:ascii="Arial" w:hAnsi="Arial" w:cs="Arial"/>
        </w:rPr>
        <w:t xml:space="preserve"> </w:t>
      </w:r>
      <w:r w:rsidR="006500BA" w:rsidRPr="006E7A4A">
        <w:rPr>
          <w:rFonts w:ascii="Arial" w:hAnsi="Arial" w:cs="Arial"/>
        </w:rPr>
        <w:t>in</w:t>
      </w:r>
      <w:r w:rsidR="001240CD" w:rsidRPr="006E7A4A">
        <w:rPr>
          <w:rFonts w:ascii="Arial" w:hAnsi="Arial" w:cs="Arial"/>
        </w:rPr>
        <w:t xml:space="preserve"> </w:t>
      </w:r>
      <w:r w:rsidR="006500BA" w:rsidRPr="006E7A4A">
        <w:rPr>
          <w:rFonts w:ascii="Arial" w:hAnsi="Arial" w:cs="Arial"/>
        </w:rPr>
        <w:t>this</w:t>
      </w:r>
      <w:r w:rsidR="001240CD" w:rsidRPr="006E7A4A">
        <w:rPr>
          <w:rFonts w:ascii="Arial" w:hAnsi="Arial" w:cs="Arial"/>
        </w:rPr>
        <w:t xml:space="preserve"> </w:t>
      </w:r>
      <w:r w:rsidR="006500BA" w:rsidRPr="006E7A4A">
        <w:rPr>
          <w:rFonts w:ascii="Arial" w:hAnsi="Arial" w:cs="Arial"/>
        </w:rPr>
        <w:t>report</w:t>
      </w:r>
      <w:r w:rsidR="001240CD" w:rsidRPr="006E7A4A">
        <w:rPr>
          <w:rFonts w:ascii="Arial" w:hAnsi="Arial" w:cs="Arial"/>
        </w:rPr>
        <w:t xml:space="preserve"> </w:t>
      </w:r>
      <w:r w:rsidR="006500BA" w:rsidRPr="006E7A4A">
        <w:rPr>
          <w:rFonts w:ascii="Arial" w:hAnsi="Arial" w:cs="Arial"/>
        </w:rPr>
        <w:t>will</w:t>
      </w:r>
      <w:r w:rsidR="001240CD" w:rsidRPr="006E7A4A">
        <w:rPr>
          <w:rFonts w:ascii="Arial" w:hAnsi="Arial" w:cs="Arial"/>
        </w:rPr>
        <w:t xml:space="preserve"> </w:t>
      </w:r>
      <w:r w:rsidR="006500BA" w:rsidRPr="006E7A4A">
        <w:rPr>
          <w:rFonts w:ascii="Arial" w:hAnsi="Arial" w:cs="Arial"/>
        </w:rPr>
        <w:t>ensure</w:t>
      </w:r>
      <w:r w:rsidR="001240CD" w:rsidRPr="006E7A4A">
        <w:rPr>
          <w:rFonts w:ascii="Arial" w:hAnsi="Arial" w:cs="Arial"/>
        </w:rPr>
        <w:t xml:space="preserve"> </w:t>
      </w:r>
      <w:r w:rsidR="00863CA7" w:rsidRPr="006E7A4A">
        <w:rPr>
          <w:rFonts w:ascii="Arial" w:hAnsi="Arial" w:cs="Arial"/>
        </w:rPr>
        <w:t>people</w:t>
      </w:r>
      <w:r w:rsidR="001240CD" w:rsidRPr="006E7A4A">
        <w:rPr>
          <w:rFonts w:ascii="Arial" w:hAnsi="Arial" w:cs="Arial"/>
        </w:rPr>
        <w:t xml:space="preserve"> </w:t>
      </w:r>
      <w:r w:rsidR="00863CA7" w:rsidRPr="006E7A4A">
        <w:rPr>
          <w:rFonts w:ascii="Arial" w:hAnsi="Arial" w:cs="Arial"/>
        </w:rPr>
        <w:t>with</w:t>
      </w:r>
      <w:r w:rsidR="001240CD" w:rsidRPr="006E7A4A">
        <w:rPr>
          <w:rFonts w:ascii="Arial" w:hAnsi="Arial" w:cs="Arial"/>
        </w:rPr>
        <w:t xml:space="preserve"> </w:t>
      </w:r>
      <w:r w:rsidR="00863CA7" w:rsidRPr="006E7A4A">
        <w:rPr>
          <w:rFonts w:ascii="Arial" w:hAnsi="Arial" w:cs="Arial"/>
        </w:rPr>
        <w:t>disabilities</w:t>
      </w:r>
      <w:r w:rsidR="001240CD" w:rsidRPr="006E7A4A">
        <w:rPr>
          <w:rFonts w:ascii="Arial" w:hAnsi="Arial" w:cs="Arial"/>
        </w:rPr>
        <w:t xml:space="preserve"> </w:t>
      </w:r>
      <w:r w:rsidR="00863CA7" w:rsidRPr="006E7A4A">
        <w:rPr>
          <w:rFonts w:ascii="Arial" w:hAnsi="Arial" w:cs="Arial"/>
        </w:rPr>
        <w:t>benefit</w:t>
      </w:r>
      <w:r w:rsidR="001240CD" w:rsidRPr="006E7A4A">
        <w:rPr>
          <w:rFonts w:ascii="Arial" w:hAnsi="Arial" w:cs="Arial"/>
        </w:rPr>
        <w:t xml:space="preserve"> </w:t>
      </w:r>
      <w:r w:rsidR="00863CA7" w:rsidRPr="006E7A4A">
        <w:rPr>
          <w:rFonts w:ascii="Arial" w:hAnsi="Arial" w:cs="Arial"/>
        </w:rPr>
        <w:t>from</w:t>
      </w:r>
      <w:r w:rsidR="001240CD" w:rsidRPr="006E7A4A">
        <w:rPr>
          <w:rFonts w:ascii="Arial" w:hAnsi="Arial" w:cs="Arial"/>
        </w:rPr>
        <w:t xml:space="preserve"> </w:t>
      </w:r>
      <w:r w:rsidR="00863CA7" w:rsidRPr="006E7A4A">
        <w:rPr>
          <w:rFonts w:ascii="Arial" w:hAnsi="Arial" w:cs="Arial"/>
        </w:rPr>
        <w:t>and</w:t>
      </w:r>
      <w:r w:rsidR="001240CD" w:rsidRPr="006E7A4A">
        <w:rPr>
          <w:rFonts w:ascii="Arial" w:hAnsi="Arial" w:cs="Arial"/>
        </w:rPr>
        <w:t xml:space="preserve"> </w:t>
      </w:r>
      <w:r w:rsidR="00863CA7" w:rsidRPr="006E7A4A">
        <w:rPr>
          <w:rFonts w:ascii="Arial" w:hAnsi="Arial" w:cs="Arial"/>
        </w:rPr>
        <w:t>realize</w:t>
      </w:r>
      <w:r w:rsidR="001240CD" w:rsidRPr="006E7A4A">
        <w:rPr>
          <w:rFonts w:ascii="Arial" w:hAnsi="Arial" w:cs="Arial"/>
        </w:rPr>
        <w:t xml:space="preserve"> </w:t>
      </w:r>
      <w:r w:rsidR="00863CA7" w:rsidRPr="006E7A4A">
        <w:rPr>
          <w:rFonts w:ascii="Arial" w:hAnsi="Arial" w:cs="Arial"/>
        </w:rPr>
        <w:t>the</w:t>
      </w:r>
      <w:r w:rsidR="001240CD" w:rsidRPr="006E7A4A">
        <w:rPr>
          <w:rFonts w:ascii="Arial" w:hAnsi="Arial" w:cs="Arial"/>
        </w:rPr>
        <w:t xml:space="preserve"> </w:t>
      </w:r>
      <w:r w:rsidR="00863CA7" w:rsidRPr="006E7A4A">
        <w:rPr>
          <w:rFonts w:ascii="Arial" w:hAnsi="Arial" w:cs="Arial"/>
        </w:rPr>
        <w:t>freedom</w:t>
      </w:r>
      <w:r w:rsidR="001240CD" w:rsidRPr="006E7A4A">
        <w:rPr>
          <w:rFonts w:ascii="Arial" w:hAnsi="Arial" w:cs="Arial"/>
        </w:rPr>
        <w:t xml:space="preserve"> </w:t>
      </w:r>
      <w:r w:rsidR="00863CA7" w:rsidRPr="006E7A4A">
        <w:rPr>
          <w:rFonts w:ascii="Arial" w:hAnsi="Arial" w:cs="Arial"/>
        </w:rPr>
        <w:t>of</w:t>
      </w:r>
      <w:r w:rsidR="001240CD" w:rsidRPr="006E7A4A">
        <w:rPr>
          <w:rFonts w:ascii="Arial" w:hAnsi="Arial" w:cs="Arial"/>
        </w:rPr>
        <w:t xml:space="preserve"> </w:t>
      </w:r>
      <w:r w:rsidR="00863CA7" w:rsidRPr="006E7A4A">
        <w:rPr>
          <w:rFonts w:ascii="Arial" w:hAnsi="Arial" w:cs="Arial"/>
        </w:rPr>
        <w:t>fully</w:t>
      </w:r>
      <w:r w:rsidR="001240CD" w:rsidRPr="006E7A4A">
        <w:rPr>
          <w:rFonts w:ascii="Arial" w:hAnsi="Arial" w:cs="Arial"/>
        </w:rPr>
        <w:t xml:space="preserve"> </w:t>
      </w:r>
      <w:r w:rsidR="00863CA7" w:rsidRPr="006E7A4A">
        <w:rPr>
          <w:rFonts w:ascii="Arial" w:hAnsi="Arial" w:cs="Arial"/>
        </w:rPr>
        <w:t>auto</w:t>
      </w:r>
      <w:r w:rsidR="00C43E66" w:rsidRPr="006E7A4A">
        <w:rPr>
          <w:rFonts w:ascii="Arial" w:hAnsi="Arial" w:cs="Arial"/>
        </w:rPr>
        <w:t>no</w:t>
      </w:r>
      <w:r w:rsidR="00863CA7" w:rsidRPr="006E7A4A">
        <w:rPr>
          <w:rFonts w:ascii="Arial" w:hAnsi="Arial" w:cs="Arial"/>
        </w:rPr>
        <w:t>mous</w:t>
      </w:r>
      <w:r w:rsidR="001240CD" w:rsidRPr="006E7A4A">
        <w:rPr>
          <w:rFonts w:ascii="Arial" w:hAnsi="Arial" w:cs="Arial"/>
        </w:rPr>
        <w:t xml:space="preserve"> </w:t>
      </w:r>
      <w:r w:rsidR="00863CA7" w:rsidRPr="006E7A4A">
        <w:rPr>
          <w:rFonts w:ascii="Arial" w:hAnsi="Arial" w:cs="Arial"/>
        </w:rPr>
        <w:t>vehicles</w:t>
      </w:r>
      <w:r w:rsidR="00C43E66" w:rsidRPr="006E7A4A">
        <w:rPr>
          <w:rFonts w:ascii="Arial" w:hAnsi="Arial" w:cs="Arial"/>
        </w:rPr>
        <w:t>.</w:t>
      </w:r>
      <w:r w:rsidR="001240CD" w:rsidRPr="006E7A4A">
        <w:rPr>
          <w:rFonts w:ascii="Arial" w:hAnsi="Arial" w:cs="Arial"/>
        </w:rPr>
        <w:t xml:space="preserve"> </w:t>
      </w:r>
      <w:r w:rsidR="00C43E66" w:rsidRPr="006E7A4A">
        <w:rPr>
          <w:rFonts w:ascii="Arial" w:hAnsi="Arial" w:cs="Arial"/>
        </w:rPr>
        <w:t>The</w:t>
      </w:r>
      <w:r w:rsidR="001240CD" w:rsidRPr="006E7A4A">
        <w:rPr>
          <w:rFonts w:ascii="Arial" w:hAnsi="Arial" w:cs="Arial"/>
        </w:rPr>
        <w:t xml:space="preserve"> </w:t>
      </w:r>
      <w:r w:rsidR="00C43E66" w:rsidRPr="006E7A4A">
        <w:rPr>
          <w:rFonts w:ascii="Arial" w:hAnsi="Arial" w:cs="Arial"/>
        </w:rPr>
        <w:t>recommendations</w:t>
      </w:r>
      <w:r w:rsidR="001240CD" w:rsidRPr="006E7A4A">
        <w:rPr>
          <w:rFonts w:ascii="Arial" w:hAnsi="Arial" w:cs="Arial"/>
        </w:rPr>
        <w:t xml:space="preserve"> </w:t>
      </w:r>
      <w:r w:rsidR="006500BA" w:rsidRPr="006E7A4A">
        <w:rPr>
          <w:rFonts w:ascii="Arial" w:hAnsi="Arial" w:cs="Arial"/>
        </w:rPr>
        <w:t>address</w:t>
      </w:r>
      <w:r w:rsidR="001240CD" w:rsidRPr="006E7A4A">
        <w:rPr>
          <w:rFonts w:ascii="Arial" w:hAnsi="Arial" w:cs="Arial"/>
        </w:rPr>
        <w:t xml:space="preserve"> </w:t>
      </w:r>
      <w:r w:rsidR="00C43E66" w:rsidRPr="006E7A4A">
        <w:rPr>
          <w:rFonts w:ascii="Arial" w:hAnsi="Arial" w:cs="Arial"/>
        </w:rPr>
        <w:t>AV</w:t>
      </w:r>
      <w:r w:rsidR="001240CD" w:rsidRPr="006E7A4A">
        <w:rPr>
          <w:rFonts w:ascii="Arial" w:hAnsi="Arial" w:cs="Arial"/>
        </w:rPr>
        <w:t xml:space="preserve"> </w:t>
      </w:r>
      <w:r w:rsidR="001D48F5" w:rsidRPr="006E7A4A">
        <w:rPr>
          <w:rFonts w:ascii="Arial" w:hAnsi="Arial" w:cs="Arial"/>
        </w:rPr>
        <w:t>accessibility;</w:t>
      </w:r>
      <w:r w:rsidR="001240CD" w:rsidRPr="006E7A4A">
        <w:rPr>
          <w:rFonts w:ascii="Arial" w:hAnsi="Arial" w:cs="Arial"/>
        </w:rPr>
        <w:t xml:space="preserve"> </w:t>
      </w:r>
      <w:r w:rsidR="001D48F5" w:rsidRPr="006E7A4A">
        <w:rPr>
          <w:rFonts w:ascii="Arial" w:hAnsi="Arial" w:cs="Arial"/>
        </w:rPr>
        <w:t>funding</w:t>
      </w:r>
      <w:r w:rsidR="001240CD" w:rsidRPr="006E7A4A">
        <w:rPr>
          <w:rFonts w:ascii="Arial" w:hAnsi="Arial" w:cs="Arial"/>
        </w:rPr>
        <w:t xml:space="preserve"> </w:t>
      </w:r>
      <w:r w:rsidR="001D48F5" w:rsidRPr="006E7A4A">
        <w:rPr>
          <w:rFonts w:ascii="Arial" w:hAnsi="Arial" w:cs="Arial"/>
        </w:rPr>
        <w:t>for</w:t>
      </w:r>
      <w:r w:rsidR="001240CD" w:rsidRPr="006E7A4A">
        <w:rPr>
          <w:rFonts w:ascii="Arial" w:hAnsi="Arial" w:cs="Arial"/>
        </w:rPr>
        <w:t xml:space="preserve"> </w:t>
      </w:r>
      <w:r w:rsidR="001D48F5" w:rsidRPr="006E7A4A">
        <w:rPr>
          <w:rFonts w:ascii="Arial" w:hAnsi="Arial" w:cs="Arial"/>
        </w:rPr>
        <w:t>research;</w:t>
      </w:r>
      <w:r w:rsidR="001240CD" w:rsidRPr="006E7A4A">
        <w:rPr>
          <w:rFonts w:ascii="Arial" w:hAnsi="Arial" w:cs="Arial"/>
        </w:rPr>
        <w:t xml:space="preserve"> </w:t>
      </w:r>
      <w:r w:rsidR="00E17F72" w:rsidRPr="006E7A4A">
        <w:rPr>
          <w:rFonts w:ascii="Arial" w:hAnsi="Arial" w:cs="Arial"/>
        </w:rPr>
        <w:t>uniformity</w:t>
      </w:r>
      <w:r w:rsidR="001240CD" w:rsidRPr="006E7A4A">
        <w:rPr>
          <w:rFonts w:ascii="Arial" w:hAnsi="Arial" w:cs="Arial"/>
        </w:rPr>
        <w:t xml:space="preserve"> </w:t>
      </w:r>
      <w:r w:rsidR="00E17F72" w:rsidRPr="006E7A4A">
        <w:rPr>
          <w:rFonts w:ascii="Arial" w:hAnsi="Arial" w:cs="Arial"/>
        </w:rPr>
        <w:t>of</w:t>
      </w:r>
      <w:r w:rsidR="001240CD" w:rsidRPr="006E7A4A">
        <w:rPr>
          <w:rFonts w:ascii="Arial" w:hAnsi="Arial" w:cs="Arial"/>
        </w:rPr>
        <w:t xml:space="preserve"> </w:t>
      </w:r>
      <w:r w:rsidR="00E17F72" w:rsidRPr="006E7A4A">
        <w:rPr>
          <w:rFonts w:ascii="Arial" w:hAnsi="Arial" w:cs="Arial"/>
        </w:rPr>
        <w:t>requirements</w:t>
      </w:r>
      <w:r w:rsidR="001240CD" w:rsidRPr="006E7A4A">
        <w:rPr>
          <w:rFonts w:ascii="Arial" w:hAnsi="Arial" w:cs="Arial"/>
        </w:rPr>
        <w:t xml:space="preserve"> </w:t>
      </w:r>
      <w:r w:rsidR="00E17F72" w:rsidRPr="006E7A4A">
        <w:rPr>
          <w:rFonts w:ascii="Arial" w:hAnsi="Arial" w:cs="Arial"/>
        </w:rPr>
        <w:t>across</w:t>
      </w:r>
      <w:r w:rsidR="001240CD" w:rsidRPr="006E7A4A">
        <w:rPr>
          <w:rFonts w:ascii="Arial" w:hAnsi="Arial" w:cs="Arial"/>
        </w:rPr>
        <w:t xml:space="preserve"> </w:t>
      </w:r>
      <w:r w:rsidR="00E17F72" w:rsidRPr="006E7A4A">
        <w:rPr>
          <w:rFonts w:ascii="Arial" w:hAnsi="Arial" w:cs="Arial"/>
        </w:rPr>
        <w:t>the</w:t>
      </w:r>
      <w:r w:rsidR="001240CD" w:rsidRPr="006E7A4A">
        <w:rPr>
          <w:rFonts w:ascii="Arial" w:hAnsi="Arial" w:cs="Arial"/>
        </w:rPr>
        <w:t xml:space="preserve"> </w:t>
      </w:r>
      <w:r w:rsidR="00E17F72" w:rsidRPr="006E7A4A">
        <w:rPr>
          <w:rFonts w:ascii="Arial" w:hAnsi="Arial" w:cs="Arial"/>
        </w:rPr>
        <w:t>50</w:t>
      </w:r>
      <w:r w:rsidR="001240CD" w:rsidRPr="006E7A4A">
        <w:rPr>
          <w:rFonts w:ascii="Arial" w:hAnsi="Arial" w:cs="Arial"/>
        </w:rPr>
        <w:t xml:space="preserve"> </w:t>
      </w:r>
      <w:r w:rsidR="00E17F72" w:rsidRPr="006E7A4A">
        <w:rPr>
          <w:rFonts w:ascii="Arial" w:hAnsi="Arial" w:cs="Arial"/>
        </w:rPr>
        <w:t>states</w:t>
      </w:r>
      <w:r w:rsidR="001240CD" w:rsidRPr="006E7A4A">
        <w:rPr>
          <w:rFonts w:ascii="Arial" w:hAnsi="Arial" w:cs="Arial"/>
        </w:rPr>
        <w:t xml:space="preserve"> </w:t>
      </w:r>
      <w:r w:rsidR="0069335A" w:rsidRPr="006E7A4A">
        <w:rPr>
          <w:rFonts w:ascii="Arial" w:hAnsi="Arial" w:cs="Arial"/>
        </w:rPr>
        <w:t>that</w:t>
      </w:r>
      <w:r w:rsidR="001240CD" w:rsidRPr="006E7A4A">
        <w:rPr>
          <w:rFonts w:ascii="Arial" w:hAnsi="Arial" w:cs="Arial"/>
        </w:rPr>
        <w:t xml:space="preserve"> </w:t>
      </w:r>
      <w:r w:rsidR="0069335A" w:rsidRPr="006E7A4A">
        <w:rPr>
          <w:rFonts w:ascii="Arial" w:hAnsi="Arial" w:cs="Arial"/>
        </w:rPr>
        <w:t>address</w:t>
      </w:r>
      <w:r w:rsidR="001240CD" w:rsidRPr="006E7A4A">
        <w:rPr>
          <w:rFonts w:ascii="Arial" w:hAnsi="Arial" w:cs="Arial"/>
        </w:rPr>
        <w:t xml:space="preserve"> </w:t>
      </w:r>
      <w:r w:rsidR="00C25AC0" w:rsidRPr="006E7A4A">
        <w:rPr>
          <w:rFonts w:ascii="Arial" w:hAnsi="Arial" w:cs="Arial"/>
        </w:rPr>
        <w:t>nondiscrimination,</w:t>
      </w:r>
      <w:r w:rsidR="001240CD" w:rsidRPr="006E7A4A">
        <w:rPr>
          <w:rFonts w:ascii="Arial" w:hAnsi="Arial" w:cs="Arial"/>
        </w:rPr>
        <w:t xml:space="preserve"> </w:t>
      </w:r>
      <w:r w:rsidR="00C25AC0" w:rsidRPr="006E7A4A">
        <w:rPr>
          <w:rFonts w:ascii="Arial" w:hAnsi="Arial" w:cs="Arial"/>
        </w:rPr>
        <w:t>privacy</w:t>
      </w:r>
      <w:r w:rsidR="00863CA7" w:rsidRPr="006E7A4A">
        <w:rPr>
          <w:rFonts w:ascii="Arial" w:hAnsi="Arial" w:cs="Arial"/>
        </w:rPr>
        <w:t>,</w:t>
      </w:r>
      <w:r w:rsidR="001240CD" w:rsidRPr="006E7A4A">
        <w:rPr>
          <w:rFonts w:ascii="Arial" w:hAnsi="Arial" w:cs="Arial"/>
        </w:rPr>
        <w:t xml:space="preserve"> </w:t>
      </w:r>
      <w:r w:rsidR="0069335A" w:rsidRPr="006E7A4A">
        <w:rPr>
          <w:rFonts w:ascii="Arial" w:hAnsi="Arial" w:cs="Arial"/>
        </w:rPr>
        <w:t>and</w:t>
      </w:r>
      <w:r w:rsidR="001240CD" w:rsidRPr="006E7A4A">
        <w:rPr>
          <w:rFonts w:ascii="Arial" w:hAnsi="Arial" w:cs="Arial"/>
        </w:rPr>
        <w:t xml:space="preserve"> </w:t>
      </w:r>
      <w:r w:rsidR="00C25AC0" w:rsidRPr="006E7A4A">
        <w:rPr>
          <w:rFonts w:ascii="Arial" w:hAnsi="Arial" w:cs="Arial"/>
        </w:rPr>
        <w:t>ethics;</w:t>
      </w:r>
      <w:r w:rsidR="001240CD" w:rsidRPr="006E7A4A">
        <w:rPr>
          <w:rFonts w:ascii="Arial" w:hAnsi="Arial" w:cs="Arial"/>
        </w:rPr>
        <w:t xml:space="preserve"> </w:t>
      </w:r>
      <w:r w:rsidR="00130ED8" w:rsidRPr="006E7A4A">
        <w:rPr>
          <w:rFonts w:ascii="Arial" w:hAnsi="Arial" w:cs="Arial"/>
        </w:rPr>
        <w:t>financing</w:t>
      </w:r>
      <w:r w:rsidR="00106BB6" w:rsidRPr="006E7A4A">
        <w:rPr>
          <w:rFonts w:ascii="Arial" w:hAnsi="Arial" w:cs="Arial"/>
        </w:rPr>
        <w:t>;</w:t>
      </w:r>
      <w:r w:rsidR="001240CD" w:rsidRPr="006E7A4A">
        <w:rPr>
          <w:rFonts w:ascii="Arial" w:hAnsi="Arial" w:cs="Arial"/>
        </w:rPr>
        <w:t xml:space="preserve"> </w:t>
      </w:r>
      <w:r w:rsidR="00106BB6" w:rsidRPr="006E7A4A">
        <w:rPr>
          <w:rFonts w:ascii="Arial" w:hAnsi="Arial" w:cs="Arial"/>
        </w:rPr>
        <w:t>and</w:t>
      </w:r>
      <w:r w:rsidR="001240CD" w:rsidRPr="006E7A4A">
        <w:rPr>
          <w:rFonts w:ascii="Arial" w:hAnsi="Arial" w:cs="Arial"/>
        </w:rPr>
        <w:t xml:space="preserve"> </w:t>
      </w:r>
      <w:r w:rsidR="00106BB6" w:rsidRPr="006E7A4A">
        <w:rPr>
          <w:rFonts w:ascii="Arial" w:hAnsi="Arial" w:cs="Arial"/>
        </w:rPr>
        <w:t>inclusion</w:t>
      </w:r>
      <w:r w:rsidR="001240CD" w:rsidRPr="006E7A4A">
        <w:rPr>
          <w:rFonts w:ascii="Arial" w:hAnsi="Arial" w:cs="Arial"/>
        </w:rPr>
        <w:t xml:space="preserve"> </w:t>
      </w:r>
      <w:r w:rsidR="00106BB6" w:rsidRPr="006E7A4A">
        <w:rPr>
          <w:rFonts w:ascii="Arial" w:hAnsi="Arial" w:cs="Arial"/>
        </w:rPr>
        <w:t>of</w:t>
      </w:r>
      <w:r w:rsidR="001240CD" w:rsidRPr="006E7A4A">
        <w:rPr>
          <w:rFonts w:ascii="Arial" w:hAnsi="Arial" w:cs="Arial"/>
        </w:rPr>
        <w:t xml:space="preserve"> </w:t>
      </w:r>
      <w:r w:rsidR="00106BB6" w:rsidRPr="006E7A4A">
        <w:rPr>
          <w:rFonts w:ascii="Arial" w:hAnsi="Arial" w:cs="Arial"/>
        </w:rPr>
        <w:t>disability</w:t>
      </w:r>
      <w:r w:rsidR="001240CD" w:rsidRPr="006E7A4A">
        <w:rPr>
          <w:rFonts w:ascii="Arial" w:hAnsi="Arial" w:cs="Arial"/>
        </w:rPr>
        <w:t xml:space="preserve"> </w:t>
      </w:r>
      <w:r w:rsidR="00106BB6" w:rsidRPr="006E7A4A">
        <w:rPr>
          <w:rFonts w:ascii="Arial" w:hAnsi="Arial" w:cs="Arial"/>
        </w:rPr>
        <w:t>access</w:t>
      </w:r>
      <w:r w:rsidR="001240CD" w:rsidRPr="006E7A4A">
        <w:rPr>
          <w:rFonts w:ascii="Arial" w:hAnsi="Arial" w:cs="Arial"/>
        </w:rPr>
        <w:t xml:space="preserve"> </w:t>
      </w:r>
      <w:r w:rsidR="00106BB6" w:rsidRPr="006E7A4A">
        <w:rPr>
          <w:rFonts w:ascii="Arial" w:hAnsi="Arial" w:cs="Arial"/>
        </w:rPr>
        <w:t>in</w:t>
      </w:r>
      <w:r w:rsidR="001240CD" w:rsidRPr="006E7A4A">
        <w:rPr>
          <w:rFonts w:ascii="Arial" w:hAnsi="Arial" w:cs="Arial"/>
        </w:rPr>
        <w:t xml:space="preserve"> </w:t>
      </w:r>
      <w:r w:rsidR="00106BB6" w:rsidRPr="006E7A4A">
        <w:rPr>
          <w:rFonts w:ascii="Arial" w:hAnsi="Arial" w:cs="Arial"/>
        </w:rPr>
        <w:t>future</w:t>
      </w:r>
      <w:r w:rsidR="001240CD" w:rsidRPr="006E7A4A">
        <w:rPr>
          <w:rFonts w:ascii="Arial" w:hAnsi="Arial" w:cs="Arial"/>
        </w:rPr>
        <w:t xml:space="preserve"> </w:t>
      </w:r>
      <w:r w:rsidR="00106BB6" w:rsidRPr="006E7A4A">
        <w:rPr>
          <w:rFonts w:ascii="Arial" w:hAnsi="Arial" w:cs="Arial"/>
        </w:rPr>
        <w:t>hearing</w:t>
      </w:r>
      <w:r w:rsidR="001240CD" w:rsidRPr="006E7A4A">
        <w:rPr>
          <w:rFonts w:ascii="Arial" w:hAnsi="Arial" w:cs="Arial"/>
        </w:rPr>
        <w:t xml:space="preserve"> </w:t>
      </w:r>
      <w:r w:rsidR="00106BB6" w:rsidRPr="006E7A4A">
        <w:rPr>
          <w:rFonts w:ascii="Arial" w:hAnsi="Arial" w:cs="Arial"/>
        </w:rPr>
        <w:t>testimony</w:t>
      </w:r>
      <w:r w:rsidR="00D8670D" w:rsidRPr="006E7A4A">
        <w:rPr>
          <w:rFonts w:ascii="Arial" w:hAnsi="Arial" w:cs="Arial"/>
        </w:rPr>
        <w:t>.</w:t>
      </w:r>
      <w:r w:rsidR="001240CD" w:rsidRPr="006E7A4A">
        <w:rPr>
          <w:rFonts w:ascii="Arial" w:hAnsi="Arial" w:cs="Arial"/>
        </w:rPr>
        <w:t xml:space="preserve"> </w:t>
      </w:r>
    </w:p>
    <w:p w14:paraId="72D09A74" w14:textId="77777777" w:rsidR="00672E9A" w:rsidRDefault="00672E9A">
      <w:pPr>
        <w:spacing w:after="0"/>
        <w:rPr>
          <w:rFonts w:ascii="Arial" w:hAnsi="Arial" w:cs="Arial"/>
        </w:rPr>
      </w:pPr>
      <w:r>
        <w:rPr>
          <w:rFonts w:ascii="Arial" w:hAnsi="Arial" w:cs="Arial"/>
        </w:rPr>
        <w:br w:type="page"/>
      </w:r>
    </w:p>
    <w:p w14:paraId="33644C6B" w14:textId="6D0EFB6E" w:rsidR="001B4FF8" w:rsidRPr="006E7A4A" w:rsidRDefault="001B4FF8" w:rsidP="006D34A4">
      <w:pPr>
        <w:spacing w:before="100" w:beforeAutospacing="1" w:after="100" w:afterAutospacing="1" w:line="360" w:lineRule="auto"/>
        <w:rPr>
          <w:rFonts w:ascii="Arial" w:hAnsi="Arial" w:cs="Arial"/>
        </w:rPr>
      </w:pPr>
      <w:r w:rsidRPr="006E7A4A">
        <w:rPr>
          <w:rFonts w:ascii="Arial" w:hAnsi="Arial" w:cs="Arial"/>
        </w:rPr>
        <w:lastRenderedPageBreak/>
        <w:t>Key</w:t>
      </w:r>
      <w:r w:rsidR="001240CD" w:rsidRPr="006E7A4A">
        <w:rPr>
          <w:rFonts w:ascii="Arial" w:hAnsi="Arial" w:cs="Arial"/>
        </w:rPr>
        <w:t xml:space="preserve"> </w:t>
      </w:r>
      <w:r w:rsidRPr="006E7A4A">
        <w:rPr>
          <w:rFonts w:ascii="Arial" w:hAnsi="Arial" w:cs="Arial"/>
        </w:rPr>
        <w:t>Recommendations</w:t>
      </w:r>
      <w:r w:rsidR="001240CD" w:rsidRPr="006E7A4A">
        <w:rPr>
          <w:rFonts w:ascii="Arial" w:hAnsi="Arial" w:cs="Arial"/>
        </w:rPr>
        <w:t xml:space="preserve"> </w:t>
      </w:r>
      <w:r w:rsidRPr="006E7A4A">
        <w:rPr>
          <w:rFonts w:ascii="Arial" w:hAnsi="Arial" w:cs="Arial"/>
        </w:rPr>
        <w:t>include:</w:t>
      </w:r>
    </w:p>
    <w:p w14:paraId="1759BD66" w14:textId="5D888762" w:rsidR="001B4FF8" w:rsidRPr="006E7A4A" w:rsidRDefault="001B4FF8" w:rsidP="006D34A4">
      <w:pPr>
        <w:pStyle w:val="TrueNormal"/>
        <w:numPr>
          <w:ilvl w:val="0"/>
          <w:numId w:val="9"/>
        </w:numPr>
        <w:spacing w:line="360" w:lineRule="auto"/>
        <w:rPr>
          <w:rFonts w:ascii="Arial" w:hAnsi="Arial" w:cs="Arial"/>
          <w:sz w:val="24"/>
          <w:szCs w:val="24"/>
        </w:rPr>
      </w:pPr>
      <w:r w:rsidRPr="006E7A4A">
        <w:rPr>
          <w:rFonts w:ascii="Arial" w:hAnsi="Arial" w:cs="Arial"/>
          <w:sz w:val="24"/>
          <w:szCs w:val="24"/>
        </w:rPr>
        <w:t>All</w:t>
      </w:r>
      <w:r w:rsidR="001240CD" w:rsidRPr="006E7A4A">
        <w:rPr>
          <w:rFonts w:ascii="Arial" w:hAnsi="Arial" w:cs="Arial"/>
          <w:sz w:val="24"/>
          <w:szCs w:val="24"/>
        </w:rPr>
        <w:t xml:space="preserve"> </w:t>
      </w:r>
      <w:r w:rsidR="004478CA" w:rsidRPr="006E7A4A">
        <w:rPr>
          <w:rFonts w:ascii="Arial" w:hAnsi="Arial" w:cs="Arial"/>
          <w:sz w:val="24"/>
          <w:szCs w:val="24"/>
        </w:rPr>
        <w:t>r</w:t>
      </w:r>
      <w:r w:rsidRPr="006E7A4A">
        <w:rPr>
          <w:rFonts w:ascii="Arial" w:hAnsi="Arial" w:cs="Arial"/>
          <w:sz w:val="24"/>
          <w:szCs w:val="24"/>
        </w:rPr>
        <w:t>equests</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004478CA" w:rsidRPr="006E7A4A">
        <w:rPr>
          <w:rFonts w:ascii="Arial" w:hAnsi="Arial" w:cs="Arial"/>
          <w:sz w:val="24"/>
          <w:szCs w:val="24"/>
        </w:rPr>
        <w:t>p</w:t>
      </w:r>
      <w:r w:rsidRPr="006E7A4A">
        <w:rPr>
          <w:rFonts w:ascii="Arial" w:hAnsi="Arial" w:cs="Arial"/>
          <w:sz w:val="24"/>
          <w:szCs w:val="24"/>
        </w:rPr>
        <w:t>roposals</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provide</w:t>
      </w:r>
      <w:r w:rsidR="001240CD" w:rsidRPr="006E7A4A">
        <w:rPr>
          <w:rFonts w:ascii="Arial" w:hAnsi="Arial" w:cs="Arial"/>
          <w:sz w:val="24"/>
          <w:szCs w:val="24"/>
        </w:rPr>
        <w:t xml:space="preserve"> </w:t>
      </w:r>
      <w:r w:rsidR="0046403C" w:rsidRPr="006E7A4A">
        <w:rPr>
          <w:rFonts w:ascii="Arial" w:hAnsi="Arial" w:cs="Arial"/>
          <w:sz w:val="24"/>
          <w:szCs w:val="24"/>
        </w:rPr>
        <w:t>federal</w:t>
      </w:r>
      <w:r w:rsidR="001240CD" w:rsidRPr="006E7A4A">
        <w:rPr>
          <w:rFonts w:ascii="Arial" w:hAnsi="Arial" w:cs="Arial"/>
          <w:sz w:val="24"/>
          <w:szCs w:val="24"/>
        </w:rPr>
        <w:t xml:space="preserve"> </w:t>
      </w:r>
      <w:r w:rsidRPr="006E7A4A">
        <w:rPr>
          <w:rFonts w:ascii="Arial" w:hAnsi="Arial" w:cs="Arial"/>
          <w:sz w:val="24"/>
          <w:szCs w:val="24"/>
        </w:rPr>
        <w:t>funding</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research</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development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004478CA" w:rsidRPr="006E7A4A">
        <w:rPr>
          <w:rFonts w:ascii="Arial" w:hAnsi="Arial" w:cs="Arial"/>
          <w:sz w:val="24"/>
          <w:szCs w:val="24"/>
        </w:rPr>
        <w:t>their</w:t>
      </w:r>
      <w:r w:rsidR="001240CD" w:rsidRPr="006E7A4A">
        <w:rPr>
          <w:rFonts w:ascii="Arial" w:hAnsi="Arial" w:cs="Arial"/>
          <w:sz w:val="24"/>
          <w:szCs w:val="24"/>
        </w:rPr>
        <w:t xml:space="preserve"> </w:t>
      </w:r>
      <w:r w:rsidRPr="006E7A4A">
        <w:rPr>
          <w:rFonts w:ascii="Arial" w:hAnsi="Arial" w:cs="Arial"/>
          <w:sz w:val="24"/>
          <w:szCs w:val="24"/>
        </w:rPr>
        <w:t>components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include</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requirement</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respondents</w:t>
      </w:r>
      <w:r w:rsidR="001240CD" w:rsidRPr="006E7A4A">
        <w:rPr>
          <w:rFonts w:ascii="Arial" w:hAnsi="Arial" w:cs="Arial"/>
          <w:sz w:val="24"/>
          <w:szCs w:val="24"/>
        </w:rPr>
        <w:t xml:space="preserve"> </w:t>
      </w:r>
      <w:r w:rsidRPr="006E7A4A">
        <w:rPr>
          <w:rFonts w:ascii="Arial" w:hAnsi="Arial" w:cs="Arial"/>
          <w:sz w:val="24"/>
          <w:szCs w:val="24"/>
        </w:rPr>
        <w:t>demonstrate</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any</w:t>
      </w:r>
      <w:r w:rsidR="001240CD" w:rsidRPr="006E7A4A">
        <w:rPr>
          <w:rFonts w:ascii="Arial" w:hAnsi="Arial" w:cs="Arial"/>
          <w:sz w:val="24"/>
          <w:szCs w:val="24"/>
        </w:rPr>
        <w:t xml:space="preserve"> </w:t>
      </w:r>
      <w:r w:rsidRPr="006E7A4A">
        <w:rPr>
          <w:rFonts w:ascii="Arial" w:hAnsi="Arial" w:cs="Arial"/>
          <w:sz w:val="24"/>
          <w:szCs w:val="24"/>
        </w:rPr>
        <w:t>resulting</w:t>
      </w:r>
      <w:r w:rsidR="001240CD" w:rsidRPr="006E7A4A">
        <w:rPr>
          <w:rFonts w:ascii="Arial" w:hAnsi="Arial" w:cs="Arial"/>
          <w:sz w:val="24"/>
          <w:szCs w:val="24"/>
        </w:rPr>
        <w:t xml:space="preserve"> </w:t>
      </w:r>
      <w:r w:rsidR="004478CA" w:rsidRPr="006E7A4A">
        <w:rPr>
          <w:rFonts w:ascii="Arial" w:hAnsi="Arial" w:cs="Arial"/>
          <w:sz w:val="24"/>
          <w:szCs w:val="24"/>
        </w:rPr>
        <w:t>products</w:t>
      </w:r>
      <w:r w:rsidR="001240CD" w:rsidRPr="006E7A4A">
        <w:rPr>
          <w:rFonts w:ascii="Arial" w:hAnsi="Arial" w:cs="Arial"/>
          <w:sz w:val="24"/>
          <w:szCs w:val="24"/>
        </w:rPr>
        <w:t xml:space="preserve"> </w:t>
      </w:r>
      <w:r w:rsidRPr="006E7A4A">
        <w:rPr>
          <w:rFonts w:ascii="Arial" w:hAnsi="Arial" w:cs="Arial"/>
          <w:sz w:val="24"/>
          <w:szCs w:val="24"/>
        </w:rPr>
        <w:t>incorporate</w:t>
      </w:r>
      <w:r w:rsidR="001240CD" w:rsidRPr="006E7A4A">
        <w:rPr>
          <w:rFonts w:ascii="Arial" w:hAnsi="Arial" w:cs="Arial"/>
          <w:sz w:val="24"/>
          <w:szCs w:val="24"/>
        </w:rPr>
        <w:t xml:space="preserve"> </w:t>
      </w:r>
      <w:r w:rsidRPr="006E7A4A">
        <w:rPr>
          <w:rFonts w:ascii="Arial" w:hAnsi="Arial" w:cs="Arial"/>
          <w:sz w:val="24"/>
          <w:szCs w:val="24"/>
        </w:rPr>
        <w:t>accessibility</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diverse</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All</w:t>
      </w:r>
      <w:r w:rsidR="001240CD" w:rsidRPr="006E7A4A">
        <w:rPr>
          <w:rFonts w:ascii="Arial" w:hAnsi="Arial" w:cs="Arial"/>
          <w:sz w:val="24"/>
          <w:szCs w:val="24"/>
        </w:rPr>
        <w:t xml:space="preserve"> </w:t>
      </w:r>
      <w:r w:rsidRPr="006E7A4A">
        <w:rPr>
          <w:rFonts w:ascii="Arial" w:hAnsi="Arial" w:cs="Arial"/>
          <w:sz w:val="24"/>
          <w:szCs w:val="24"/>
        </w:rPr>
        <w:t>technology</w:t>
      </w:r>
      <w:r w:rsidR="001240CD" w:rsidRPr="006E7A4A">
        <w:rPr>
          <w:rFonts w:ascii="Arial" w:hAnsi="Arial" w:cs="Arial"/>
          <w:sz w:val="24"/>
          <w:szCs w:val="24"/>
        </w:rPr>
        <w:t xml:space="preserve"> </w:t>
      </w:r>
      <w:r w:rsidRPr="006E7A4A">
        <w:rPr>
          <w:rFonts w:ascii="Arial" w:hAnsi="Arial" w:cs="Arial"/>
          <w:sz w:val="24"/>
          <w:szCs w:val="24"/>
        </w:rPr>
        <w:t>products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required</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comply</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Section</w:t>
      </w:r>
      <w:r w:rsidR="001240CD" w:rsidRPr="006E7A4A">
        <w:rPr>
          <w:rFonts w:ascii="Arial" w:hAnsi="Arial" w:cs="Arial"/>
          <w:sz w:val="24"/>
          <w:szCs w:val="24"/>
        </w:rPr>
        <w:t xml:space="preserve"> </w:t>
      </w:r>
      <w:r w:rsidRPr="006E7A4A">
        <w:rPr>
          <w:rFonts w:ascii="Arial" w:hAnsi="Arial" w:cs="Arial"/>
          <w:sz w:val="24"/>
          <w:szCs w:val="24"/>
        </w:rPr>
        <w:t>508</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Rehabilitation</w:t>
      </w:r>
      <w:r w:rsidR="001240CD" w:rsidRPr="006E7A4A">
        <w:rPr>
          <w:rFonts w:ascii="Arial" w:hAnsi="Arial" w:cs="Arial"/>
          <w:sz w:val="24"/>
          <w:szCs w:val="24"/>
        </w:rPr>
        <w:t xml:space="preserve"> </w:t>
      </w:r>
      <w:r w:rsidRPr="006E7A4A">
        <w:rPr>
          <w:rFonts w:ascii="Arial" w:hAnsi="Arial" w:cs="Arial"/>
          <w:sz w:val="24"/>
          <w:szCs w:val="24"/>
        </w:rPr>
        <w:t>Act.</w:t>
      </w:r>
    </w:p>
    <w:p w14:paraId="410D8412" w14:textId="197AE572" w:rsidR="002D47AD" w:rsidRPr="006E7A4A" w:rsidRDefault="002D47AD" w:rsidP="006D34A4">
      <w:pPr>
        <w:pStyle w:val="TrueNormal"/>
        <w:numPr>
          <w:ilvl w:val="0"/>
          <w:numId w:val="9"/>
        </w:numPr>
        <w:spacing w:line="360" w:lineRule="auto"/>
        <w:rPr>
          <w:rFonts w:ascii="Arial" w:hAnsi="Arial" w:cs="Arial"/>
          <w:sz w:val="24"/>
          <w:szCs w:val="24"/>
        </w:rPr>
      </w:pPr>
      <w:r w:rsidRPr="006E7A4A">
        <w:rPr>
          <w:rFonts w:ascii="Arial" w:hAnsi="Arial" w:cs="Arial"/>
          <w:bCs/>
          <w:sz w:val="24"/>
          <w:szCs w:val="24"/>
        </w:rPr>
        <w:t>The</w:t>
      </w:r>
      <w:r w:rsidR="001240CD" w:rsidRPr="006E7A4A">
        <w:rPr>
          <w:rFonts w:ascii="Arial" w:hAnsi="Arial" w:cs="Arial"/>
          <w:bCs/>
          <w:sz w:val="24"/>
          <w:szCs w:val="24"/>
        </w:rPr>
        <w:t xml:space="preserve"> </w:t>
      </w:r>
      <w:r w:rsidR="00983091" w:rsidRPr="006E7A4A">
        <w:rPr>
          <w:rFonts w:ascii="Arial" w:hAnsi="Arial" w:cs="Arial"/>
          <w:bCs/>
          <w:sz w:val="24"/>
          <w:szCs w:val="24"/>
        </w:rPr>
        <w:t>DOT</w:t>
      </w:r>
      <w:r w:rsidR="001240CD" w:rsidRPr="006E7A4A">
        <w:rPr>
          <w:rFonts w:ascii="Arial" w:hAnsi="Arial" w:cs="Arial"/>
          <w:bCs/>
          <w:sz w:val="24"/>
          <w:szCs w:val="24"/>
        </w:rPr>
        <w:t xml:space="preserve"> </w:t>
      </w:r>
      <w:r w:rsidRPr="006E7A4A">
        <w:rPr>
          <w:rFonts w:ascii="Arial" w:hAnsi="Arial" w:cs="Arial"/>
          <w:bCs/>
          <w:sz w:val="24"/>
          <w:szCs w:val="24"/>
        </w:rPr>
        <w:t>should</w:t>
      </w:r>
      <w:r w:rsidR="001240CD" w:rsidRPr="006E7A4A">
        <w:rPr>
          <w:rFonts w:ascii="Arial" w:hAnsi="Arial" w:cs="Arial"/>
          <w:bCs/>
          <w:sz w:val="24"/>
          <w:szCs w:val="24"/>
        </w:rPr>
        <w:t xml:space="preserve"> </w:t>
      </w:r>
      <w:r w:rsidRPr="006E7A4A">
        <w:rPr>
          <w:rFonts w:ascii="Arial" w:hAnsi="Arial" w:cs="Arial"/>
          <w:bCs/>
          <w:sz w:val="24"/>
          <w:szCs w:val="24"/>
        </w:rPr>
        <w:t>develop</w:t>
      </w:r>
      <w:r w:rsidR="001240CD" w:rsidRPr="006E7A4A">
        <w:rPr>
          <w:rFonts w:ascii="Arial" w:hAnsi="Arial" w:cs="Arial"/>
          <w:bCs/>
          <w:sz w:val="24"/>
          <w:szCs w:val="24"/>
        </w:rPr>
        <w:t xml:space="preserve"> </w:t>
      </w:r>
      <w:r w:rsidRPr="006E7A4A">
        <w:rPr>
          <w:rFonts w:ascii="Arial" w:hAnsi="Arial" w:cs="Arial"/>
          <w:bCs/>
          <w:sz w:val="24"/>
          <w:szCs w:val="24"/>
        </w:rPr>
        <w:t>a</w:t>
      </w:r>
      <w:r w:rsidR="001240CD" w:rsidRPr="006E7A4A">
        <w:rPr>
          <w:rFonts w:ascii="Arial" w:hAnsi="Arial" w:cs="Arial"/>
          <w:bCs/>
          <w:sz w:val="24"/>
          <w:szCs w:val="24"/>
        </w:rPr>
        <w:t xml:space="preserve"> </w:t>
      </w:r>
      <w:r w:rsidRPr="006E7A4A">
        <w:rPr>
          <w:rFonts w:ascii="Arial" w:hAnsi="Arial" w:cs="Arial"/>
          <w:bCs/>
          <w:sz w:val="24"/>
          <w:szCs w:val="24"/>
        </w:rPr>
        <w:t>framework</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set</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national</w:t>
      </w:r>
      <w:r w:rsidR="001240CD" w:rsidRPr="006E7A4A">
        <w:rPr>
          <w:rFonts w:ascii="Arial" w:hAnsi="Arial" w:cs="Arial"/>
          <w:bCs/>
          <w:sz w:val="24"/>
          <w:szCs w:val="24"/>
        </w:rPr>
        <w:t xml:space="preserve"> </w:t>
      </w:r>
      <w:r w:rsidRPr="006E7A4A">
        <w:rPr>
          <w:rFonts w:ascii="Arial" w:hAnsi="Arial" w:cs="Arial"/>
          <w:bCs/>
          <w:sz w:val="24"/>
          <w:szCs w:val="24"/>
        </w:rPr>
        <w:t>guidelines</w:t>
      </w:r>
      <w:r w:rsidR="001240CD" w:rsidRPr="006E7A4A">
        <w:rPr>
          <w:rFonts w:ascii="Arial" w:hAnsi="Arial" w:cs="Arial"/>
          <w:bCs/>
          <w:sz w:val="24"/>
          <w:szCs w:val="24"/>
        </w:rPr>
        <w:t xml:space="preserve"> </w:t>
      </w:r>
      <w:r w:rsidRPr="006E7A4A">
        <w:rPr>
          <w:rFonts w:ascii="Arial" w:hAnsi="Arial" w:cs="Arial"/>
          <w:bCs/>
          <w:sz w:val="24"/>
          <w:szCs w:val="24"/>
        </w:rPr>
        <w:t>for</w:t>
      </w:r>
      <w:r w:rsidR="001240CD" w:rsidRPr="006E7A4A">
        <w:rPr>
          <w:rFonts w:ascii="Arial" w:hAnsi="Arial" w:cs="Arial"/>
          <w:bCs/>
          <w:sz w:val="24"/>
          <w:szCs w:val="24"/>
        </w:rPr>
        <w:t xml:space="preserve"> </w:t>
      </w:r>
      <w:r w:rsidRPr="006E7A4A">
        <w:rPr>
          <w:rFonts w:ascii="Arial" w:hAnsi="Arial" w:cs="Arial"/>
          <w:bCs/>
          <w:sz w:val="24"/>
          <w:szCs w:val="24"/>
        </w:rPr>
        <w:t>AV</w:t>
      </w:r>
      <w:r w:rsidR="001240CD" w:rsidRPr="006E7A4A">
        <w:rPr>
          <w:rFonts w:ascii="Arial" w:hAnsi="Arial" w:cs="Arial"/>
          <w:bCs/>
          <w:sz w:val="24"/>
          <w:szCs w:val="24"/>
        </w:rPr>
        <w:t xml:space="preserve"> </w:t>
      </w:r>
      <w:r w:rsidRPr="006E7A4A">
        <w:rPr>
          <w:rFonts w:ascii="Arial" w:hAnsi="Arial" w:cs="Arial"/>
          <w:bCs/>
          <w:sz w:val="24"/>
          <w:szCs w:val="24"/>
        </w:rPr>
        <w:t>licensing</w:t>
      </w:r>
      <w:r w:rsidR="001240CD" w:rsidRPr="006E7A4A">
        <w:rPr>
          <w:rFonts w:ascii="Arial" w:hAnsi="Arial" w:cs="Arial"/>
          <w:bCs/>
          <w:sz w:val="24"/>
          <w:szCs w:val="24"/>
        </w:rPr>
        <w:t xml:space="preserve"> </w:t>
      </w:r>
      <w:r w:rsidRPr="006E7A4A">
        <w:rPr>
          <w:rFonts w:ascii="Arial" w:hAnsi="Arial" w:cs="Arial"/>
          <w:bCs/>
          <w:sz w:val="24"/>
          <w:szCs w:val="24"/>
        </w:rPr>
        <w:t>at</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state</w:t>
      </w:r>
      <w:r w:rsidR="001240CD" w:rsidRPr="006E7A4A">
        <w:rPr>
          <w:rFonts w:ascii="Arial" w:hAnsi="Arial" w:cs="Arial"/>
          <w:bCs/>
          <w:sz w:val="24"/>
          <w:szCs w:val="24"/>
        </w:rPr>
        <w:t xml:space="preserve"> </w:t>
      </w:r>
      <w:r w:rsidRPr="006E7A4A">
        <w:rPr>
          <w:rFonts w:ascii="Arial" w:hAnsi="Arial" w:cs="Arial"/>
          <w:bCs/>
          <w:sz w:val="24"/>
          <w:szCs w:val="24"/>
        </w:rPr>
        <w:t>level.</w:t>
      </w:r>
      <w:r w:rsidR="001240CD" w:rsidRPr="006E7A4A">
        <w:rPr>
          <w:rFonts w:ascii="Arial" w:hAnsi="Arial" w:cs="Arial"/>
          <w:bCs/>
          <w:sz w:val="24"/>
          <w:szCs w:val="24"/>
        </w:rPr>
        <w:t xml:space="preserve"> </w:t>
      </w:r>
      <w:r w:rsidR="004478CA" w:rsidRPr="006E7A4A">
        <w:rPr>
          <w:rFonts w:ascii="Arial" w:hAnsi="Arial" w:cs="Arial"/>
          <w:bCs/>
          <w:sz w:val="24"/>
          <w:szCs w:val="24"/>
        </w:rPr>
        <w:t>To</w:t>
      </w:r>
      <w:r w:rsidR="001240CD" w:rsidRPr="006E7A4A">
        <w:rPr>
          <w:rFonts w:ascii="Arial" w:hAnsi="Arial" w:cs="Arial"/>
          <w:bCs/>
          <w:sz w:val="24"/>
          <w:szCs w:val="24"/>
        </w:rPr>
        <w:t xml:space="preserve"> </w:t>
      </w:r>
      <w:r w:rsidR="004478CA" w:rsidRPr="006E7A4A">
        <w:rPr>
          <w:rFonts w:ascii="Arial" w:hAnsi="Arial" w:cs="Arial"/>
          <w:bCs/>
          <w:sz w:val="24"/>
          <w:szCs w:val="24"/>
        </w:rPr>
        <w:t>the</w:t>
      </w:r>
      <w:r w:rsidR="001240CD" w:rsidRPr="006E7A4A">
        <w:rPr>
          <w:rFonts w:ascii="Arial" w:hAnsi="Arial" w:cs="Arial"/>
          <w:bCs/>
          <w:sz w:val="24"/>
          <w:szCs w:val="24"/>
        </w:rPr>
        <w:t xml:space="preserve"> </w:t>
      </w:r>
      <w:r w:rsidR="004478CA" w:rsidRPr="006E7A4A">
        <w:rPr>
          <w:rFonts w:ascii="Arial" w:hAnsi="Arial" w:cs="Arial"/>
          <w:bCs/>
          <w:sz w:val="24"/>
          <w:szCs w:val="24"/>
        </w:rPr>
        <w:t>extent</w:t>
      </w:r>
      <w:r w:rsidR="001240CD" w:rsidRPr="006E7A4A">
        <w:rPr>
          <w:rFonts w:ascii="Arial" w:hAnsi="Arial" w:cs="Arial"/>
          <w:bCs/>
          <w:sz w:val="24"/>
          <w:szCs w:val="24"/>
        </w:rPr>
        <w:t xml:space="preserve"> </w:t>
      </w:r>
      <w:r w:rsidR="004478CA" w:rsidRPr="006E7A4A">
        <w:rPr>
          <w:rFonts w:ascii="Arial" w:hAnsi="Arial" w:cs="Arial"/>
          <w:bCs/>
          <w:sz w:val="24"/>
          <w:szCs w:val="24"/>
        </w:rPr>
        <w:t>possible,</w:t>
      </w:r>
      <w:r w:rsidR="001240CD" w:rsidRPr="006E7A4A">
        <w:rPr>
          <w:rFonts w:ascii="Arial" w:hAnsi="Arial" w:cs="Arial"/>
          <w:bCs/>
          <w:sz w:val="24"/>
          <w:szCs w:val="24"/>
        </w:rPr>
        <w:t xml:space="preserve"> </w:t>
      </w:r>
      <w:r w:rsidR="004478CA" w:rsidRPr="006E7A4A">
        <w:rPr>
          <w:rFonts w:ascii="Arial" w:hAnsi="Arial" w:cs="Arial"/>
          <w:bCs/>
          <w:sz w:val="24"/>
          <w:szCs w:val="24"/>
        </w:rPr>
        <w:t>t</w:t>
      </w:r>
      <w:r w:rsidRPr="006E7A4A">
        <w:rPr>
          <w:rFonts w:ascii="Arial" w:hAnsi="Arial" w:cs="Arial"/>
          <w:bCs/>
          <w:sz w:val="24"/>
          <w:szCs w:val="24"/>
        </w:rPr>
        <w:t>hese</w:t>
      </w:r>
      <w:r w:rsidR="001240CD" w:rsidRPr="006E7A4A">
        <w:rPr>
          <w:rFonts w:ascii="Arial" w:hAnsi="Arial" w:cs="Arial"/>
          <w:bCs/>
          <w:sz w:val="24"/>
          <w:szCs w:val="24"/>
        </w:rPr>
        <w:t xml:space="preserve"> </w:t>
      </w:r>
      <w:r w:rsidRPr="006E7A4A">
        <w:rPr>
          <w:rFonts w:ascii="Arial" w:hAnsi="Arial" w:cs="Arial"/>
          <w:bCs/>
          <w:sz w:val="24"/>
          <w:szCs w:val="24"/>
        </w:rPr>
        <w:t>guidelines</w:t>
      </w:r>
      <w:r w:rsidR="001240CD" w:rsidRPr="006E7A4A">
        <w:rPr>
          <w:rFonts w:ascii="Arial" w:hAnsi="Arial" w:cs="Arial"/>
          <w:bCs/>
          <w:sz w:val="24"/>
          <w:szCs w:val="24"/>
        </w:rPr>
        <w:t xml:space="preserve"> </w:t>
      </w:r>
      <w:r w:rsidRPr="006E7A4A">
        <w:rPr>
          <w:rFonts w:ascii="Arial" w:hAnsi="Arial" w:cs="Arial"/>
          <w:bCs/>
          <w:sz w:val="24"/>
          <w:szCs w:val="24"/>
        </w:rPr>
        <w:t>should</w:t>
      </w:r>
      <w:r w:rsidR="001240CD" w:rsidRPr="006E7A4A">
        <w:rPr>
          <w:rFonts w:ascii="Arial" w:hAnsi="Arial" w:cs="Arial"/>
          <w:bCs/>
          <w:sz w:val="24"/>
          <w:szCs w:val="24"/>
        </w:rPr>
        <w:t xml:space="preserve"> </w:t>
      </w:r>
      <w:r w:rsidRPr="006E7A4A">
        <w:rPr>
          <w:rFonts w:ascii="Arial" w:hAnsi="Arial" w:cs="Arial"/>
          <w:bCs/>
          <w:sz w:val="24"/>
          <w:szCs w:val="24"/>
        </w:rPr>
        <w:t>not</w:t>
      </w:r>
      <w:r w:rsidR="001240CD" w:rsidRPr="006E7A4A">
        <w:rPr>
          <w:rFonts w:ascii="Arial" w:hAnsi="Arial" w:cs="Arial"/>
          <w:bCs/>
          <w:sz w:val="24"/>
          <w:szCs w:val="24"/>
        </w:rPr>
        <w:t xml:space="preserve"> </w:t>
      </w:r>
      <w:r w:rsidRPr="006E7A4A">
        <w:rPr>
          <w:rFonts w:ascii="Arial" w:hAnsi="Arial" w:cs="Arial"/>
          <w:bCs/>
          <w:sz w:val="24"/>
          <w:szCs w:val="24"/>
        </w:rPr>
        <w:t>impose</w:t>
      </w:r>
      <w:r w:rsidR="001240CD" w:rsidRPr="006E7A4A">
        <w:rPr>
          <w:rFonts w:ascii="Arial" w:hAnsi="Arial" w:cs="Arial"/>
          <w:bCs/>
          <w:sz w:val="24"/>
          <w:szCs w:val="24"/>
        </w:rPr>
        <w:t xml:space="preserve"> </w:t>
      </w:r>
      <w:r w:rsidRPr="006E7A4A">
        <w:rPr>
          <w:rFonts w:ascii="Arial" w:hAnsi="Arial" w:cs="Arial"/>
          <w:bCs/>
          <w:sz w:val="24"/>
          <w:szCs w:val="24"/>
        </w:rPr>
        <w:t>limitations</w:t>
      </w:r>
      <w:r w:rsidR="001240CD" w:rsidRPr="006E7A4A">
        <w:rPr>
          <w:rFonts w:ascii="Arial" w:hAnsi="Arial" w:cs="Arial"/>
          <w:bCs/>
          <w:sz w:val="24"/>
          <w:szCs w:val="24"/>
        </w:rPr>
        <w:t xml:space="preserve"> </w:t>
      </w:r>
      <w:r w:rsidRPr="006E7A4A">
        <w:rPr>
          <w:rFonts w:ascii="Arial" w:hAnsi="Arial" w:cs="Arial"/>
          <w:bCs/>
          <w:sz w:val="24"/>
          <w:szCs w:val="24"/>
        </w:rPr>
        <w:t>on</w:t>
      </w:r>
      <w:r w:rsidR="001240CD" w:rsidRPr="006E7A4A">
        <w:rPr>
          <w:rFonts w:ascii="Arial" w:hAnsi="Arial" w:cs="Arial"/>
          <w:bCs/>
          <w:sz w:val="24"/>
          <w:szCs w:val="24"/>
        </w:rPr>
        <w:t xml:space="preserve"> </w:t>
      </w:r>
      <w:r w:rsidRPr="006E7A4A">
        <w:rPr>
          <w:rFonts w:ascii="Arial" w:hAnsi="Arial" w:cs="Arial"/>
          <w:bCs/>
          <w:sz w:val="24"/>
          <w:szCs w:val="24"/>
        </w:rPr>
        <w:t>people</w:t>
      </w:r>
      <w:r w:rsidR="001240CD" w:rsidRPr="006E7A4A">
        <w:rPr>
          <w:rFonts w:ascii="Arial" w:hAnsi="Arial" w:cs="Arial"/>
          <w:bCs/>
          <w:sz w:val="24"/>
          <w:szCs w:val="24"/>
        </w:rPr>
        <w:t xml:space="preserve"> </w:t>
      </w:r>
      <w:r w:rsidRPr="006E7A4A">
        <w:rPr>
          <w:rFonts w:ascii="Arial" w:hAnsi="Arial" w:cs="Arial"/>
          <w:bCs/>
          <w:sz w:val="24"/>
          <w:szCs w:val="24"/>
        </w:rPr>
        <w:t>with</w:t>
      </w:r>
      <w:r w:rsidR="001240CD" w:rsidRPr="006E7A4A">
        <w:rPr>
          <w:rFonts w:ascii="Arial" w:hAnsi="Arial" w:cs="Arial"/>
          <w:bCs/>
          <w:sz w:val="24"/>
          <w:szCs w:val="24"/>
        </w:rPr>
        <w:t xml:space="preserve"> </w:t>
      </w:r>
      <w:r w:rsidRPr="006E7A4A">
        <w:rPr>
          <w:rFonts w:ascii="Arial" w:hAnsi="Arial" w:cs="Arial"/>
          <w:bCs/>
          <w:sz w:val="24"/>
          <w:szCs w:val="24"/>
        </w:rPr>
        <w:t>disabilities.</w:t>
      </w:r>
      <w:r w:rsidR="001240CD" w:rsidRPr="006E7A4A">
        <w:rPr>
          <w:rFonts w:ascii="Arial" w:hAnsi="Arial" w:cs="Arial"/>
          <w:bCs/>
          <w:sz w:val="24"/>
          <w:szCs w:val="24"/>
        </w:rPr>
        <w:t xml:space="preserve"> </w:t>
      </w:r>
      <w:r w:rsidR="00AE3897" w:rsidRPr="006E7A4A">
        <w:rPr>
          <w:rFonts w:ascii="Arial" w:hAnsi="Arial" w:cs="Arial"/>
          <w:bCs/>
          <w:sz w:val="24"/>
          <w:szCs w:val="24"/>
        </w:rPr>
        <w:t>The</w:t>
      </w:r>
      <w:r w:rsidR="001240CD" w:rsidRPr="006E7A4A">
        <w:rPr>
          <w:rFonts w:ascii="Arial" w:hAnsi="Arial" w:cs="Arial"/>
          <w:bCs/>
          <w:sz w:val="24"/>
          <w:szCs w:val="24"/>
        </w:rPr>
        <w:t xml:space="preserve"> </w:t>
      </w:r>
      <w:r w:rsidR="00AE3897" w:rsidRPr="006E7A4A">
        <w:rPr>
          <w:rFonts w:ascii="Arial" w:hAnsi="Arial" w:cs="Arial"/>
          <w:bCs/>
          <w:sz w:val="24"/>
          <w:szCs w:val="24"/>
        </w:rPr>
        <w:t>guidelines</w:t>
      </w:r>
      <w:r w:rsidR="001240CD" w:rsidRPr="006E7A4A">
        <w:rPr>
          <w:rFonts w:ascii="Arial" w:hAnsi="Arial" w:cs="Arial"/>
          <w:bCs/>
          <w:sz w:val="24"/>
          <w:szCs w:val="24"/>
        </w:rPr>
        <w:t xml:space="preserve"> </w:t>
      </w:r>
      <w:r w:rsidR="00AE3897" w:rsidRPr="006E7A4A">
        <w:rPr>
          <w:rFonts w:ascii="Arial" w:hAnsi="Arial" w:cs="Arial"/>
          <w:bCs/>
          <w:sz w:val="24"/>
          <w:szCs w:val="24"/>
        </w:rPr>
        <w:t>should</w:t>
      </w:r>
      <w:r w:rsidR="001240CD" w:rsidRPr="006E7A4A">
        <w:rPr>
          <w:rFonts w:ascii="Arial" w:hAnsi="Arial" w:cs="Arial"/>
          <w:bCs/>
          <w:sz w:val="24"/>
          <w:szCs w:val="24"/>
        </w:rPr>
        <w:t xml:space="preserve"> </w:t>
      </w:r>
      <w:r w:rsidR="00AE3897" w:rsidRPr="006E7A4A">
        <w:rPr>
          <w:rFonts w:ascii="Arial" w:hAnsi="Arial" w:cs="Arial"/>
          <w:bCs/>
          <w:sz w:val="24"/>
          <w:szCs w:val="24"/>
        </w:rPr>
        <w:t>consider</w:t>
      </w:r>
      <w:r w:rsidR="001240CD" w:rsidRPr="006E7A4A">
        <w:rPr>
          <w:rFonts w:ascii="Arial" w:hAnsi="Arial" w:cs="Arial"/>
          <w:bCs/>
          <w:sz w:val="24"/>
          <w:szCs w:val="24"/>
        </w:rPr>
        <w:t xml:space="preserve"> </w:t>
      </w:r>
      <w:r w:rsidR="00AE3897" w:rsidRPr="006E7A4A">
        <w:rPr>
          <w:rFonts w:ascii="Arial" w:hAnsi="Arial" w:cs="Arial"/>
          <w:bCs/>
          <w:sz w:val="24"/>
          <w:szCs w:val="24"/>
        </w:rPr>
        <w:t>the</w:t>
      </w:r>
      <w:r w:rsidR="001240CD" w:rsidRPr="006E7A4A">
        <w:rPr>
          <w:rFonts w:ascii="Arial" w:hAnsi="Arial" w:cs="Arial"/>
          <w:bCs/>
          <w:sz w:val="24"/>
          <w:szCs w:val="24"/>
        </w:rPr>
        <w:t xml:space="preserve"> </w:t>
      </w:r>
      <w:r w:rsidR="00AE3897" w:rsidRPr="006E7A4A">
        <w:rPr>
          <w:rFonts w:ascii="Arial" w:hAnsi="Arial" w:cs="Arial"/>
          <w:bCs/>
          <w:sz w:val="24"/>
          <w:szCs w:val="24"/>
        </w:rPr>
        <w:t>new</w:t>
      </w:r>
      <w:r w:rsidR="001240CD" w:rsidRPr="006E7A4A">
        <w:rPr>
          <w:rFonts w:ascii="Arial" w:hAnsi="Arial" w:cs="Arial"/>
          <w:bCs/>
          <w:sz w:val="24"/>
          <w:szCs w:val="24"/>
        </w:rPr>
        <w:t xml:space="preserve"> </w:t>
      </w:r>
      <w:r w:rsidR="00AE3897" w:rsidRPr="006E7A4A">
        <w:rPr>
          <w:rFonts w:ascii="Arial" w:hAnsi="Arial" w:cs="Arial"/>
          <w:bCs/>
          <w:sz w:val="24"/>
          <w:szCs w:val="24"/>
        </w:rPr>
        <w:t>capabilities</w:t>
      </w:r>
      <w:r w:rsidR="001240CD" w:rsidRPr="006E7A4A">
        <w:rPr>
          <w:rFonts w:ascii="Arial" w:hAnsi="Arial" w:cs="Arial"/>
          <w:bCs/>
          <w:sz w:val="24"/>
          <w:szCs w:val="24"/>
        </w:rPr>
        <w:t xml:space="preserve"> </w:t>
      </w:r>
      <w:r w:rsidR="00AE3897" w:rsidRPr="006E7A4A">
        <w:rPr>
          <w:rFonts w:ascii="Arial" w:hAnsi="Arial" w:cs="Arial"/>
          <w:bCs/>
          <w:sz w:val="24"/>
          <w:szCs w:val="24"/>
        </w:rPr>
        <w:t>of</w:t>
      </w:r>
      <w:r w:rsidR="001240CD" w:rsidRPr="006E7A4A">
        <w:rPr>
          <w:rFonts w:ascii="Arial" w:hAnsi="Arial" w:cs="Arial"/>
          <w:bCs/>
          <w:sz w:val="24"/>
          <w:szCs w:val="24"/>
        </w:rPr>
        <w:t xml:space="preserve"> </w:t>
      </w:r>
      <w:r w:rsidR="00AE3897" w:rsidRPr="006E7A4A">
        <w:rPr>
          <w:rFonts w:ascii="Arial" w:hAnsi="Arial" w:cs="Arial"/>
          <w:bCs/>
          <w:sz w:val="24"/>
          <w:szCs w:val="24"/>
        </w:rPr>
        <w:t>AVs</w:t>
      </w:r>
      <w:r w:rsidR="001240CD" w:rsidRPr="006E7A4A">
        <w:rPr>
          <w:rFonts w:ascii="Arial" w:hAnsi="Arial" w:cs="Arial"/>
          <w:bCs/>
          <w:sz w:val="24"/>
          <w:szCs w:val="24"/>
        </w:rPr>
        <w:t xml:space="preserve"> </w:t>
      </w:r>
      <w:r w:rsidR="00AE3897" w:rsidRPr="006E7A4A">
        <w:rPr>
          <w:rFonts w:ascii="Arial" w:hAnsi="Arial" w:cs="Arial"/>
          <w:bCs/>
          <w:sz w:val="24"/>
          <w:szCs w:val="24"/>
        </w:rPr>
        <w:t>and</w:t>
      </w:r>
      <w:r w:rsidR="001240CD" w:rsidRPr="006E7A4A">
        <w:rPr>
          <w:rFonts w:ascii="Arial" w:hAnsi="Arial" w:cs="Arial"/>
          <w:bCs/>
          <w:sz w:val="24"/>
          <w:szCs w:val="24"/>
        </w:rPr>
        <w:t xml:space="preserve"> </w:t>
      </w:r>
      <w:r w:rsidR="00AE3897" w:rsidRPr="006E7A4A">
        <w:rPr>
          <w:rFonts w:ascii="Arial" w:hAnsi="Arial" w:cs="Arial"/>
          <w:bCs/>
          <w:sz w:val="24"/>
          <w:szCs w:val="24"/>
        </w:rPr>
        <w:t>how</w:t>
      </w:r>
      <w:r w:rsidR="001240CD" w:rsidRPr="006E7A4A">
        <w:rPr>
          <w:rFonts w:ascii="Arial" w:hAnsi="Arial" w:cs="Arial"/>
          <w:bCs/>
          <w:sz w:val="24"/>
          <w:szCs w:val="24"/>
        </w:rPr>
        <w:t xml:space="preserve"> </w:t>
      </w:r>
      <w:r w:rsidR="0046403C" w:rsidRPr="006E7A4A">
        <w:rPr>
          <w:rFonts w:ascii="Arial" w:hAnsi="Arial" w:cs="Arial"/>
          <w:bCs/>
          <w:sz w:val="24"/>
          <w:szCs w:val="24"/>
        </w:rPr>
        <w:t>people</w:t>
      </w:r>
      <w:r w:rsidR="001240CD" w:rsidRPr="006E7A4A">
        <w:rPr>
          <w:rFonts w:ascii="Arial" w:hAnsi="Arial" w:cs="Arial"/>
          <w:bCs/>
          <w:sz w:val="24"/>
          <w:szCs w:val="24"/>
        </w:rPr>
        <w:t xml:space="preserve"> </w:t>
      </w:r>
      <w:r w:rsidR="00AE3897" w:rsidRPr="006E7A4A">
        <w:rPr>
          <w:rFonts w:ascii="Arial" w:hAnsi="Arial" w:cs="Arial"/>
          <w:bCs/>
          <w:sz w:val="24"/>
          <w:szCs w:val="24"/>
        </w:rPr>
        <w:t>with</w:t>
      </w:r>
      <w:r w:rsidR="001240CD" w:rsidRPr="006E7A4A">
        <w:rPr>
          <w:rFonts w:ascii="Arial" w:hAnsi="Arial" w:cs="Arial"/>
          <w:bCs/>
          <w:sz w:val="24"/>
          <w:szCs w:val="24"/>
        </w:rPr>
        <w:t xml:space="preserve"> </w:t>
      </w:r>
      <w:r w:rsidR="00AE3897" w:rsidRPr="006E7A4A">
        <w:rPr>
          <w:rFonts w:ascii="Arial" w:hAnsi="Arial" w:cs="Arial"/>
          <w:bCs/>
          <w:sz w:val="24"/>
          <w:szCs w:val="24"/>
        </w:rPr>
        <w:t>disabilities</w:t>
      </w:r>
      <w:r w:rsidR="001240CD" w:rsidRPr="006E7A4A">
        <w:rPr>
          <w:rFonts w:ascii="Arial" w:hAnsi="Arial" w:cs="Arial"/>
          <w:bCs/>
          <w:sz w:val="24"/>
          <w:szCs w:val="24"/>
        </w:rPr>
        <w:t xml:space="preserve"> </w:t>
      </w:r>
      <w:r w:rsidR="00AE3897" w:rsidRPr="006E7A4A">
        <w:rPr>
          <w:rFonts w:ascii="Arial" w:hAnsi="Arial" w:cs="Arial"/>
          <w:bCs/>
          <w:sz w:val="24"/>
          <w:szCs w:val="24"/>
        </w:rPr>
        <w:t>can</w:t>
      </w:r>
      <w:r w:rsidR="001240CD" w:rsidRPr="006E7A4A">
        <w:rPr>
          <w:rFonts w:ascii="Arial" w:hAnsi="Arial" w:cs="Arial"/>
          <w:bCs/>
          <w:sz w:val="24"/>
          <w:szCs w:val="24"/>
        </w:rPr>
        <w:t xml:space="preserve"> </w:t>
      </w:r>
      <w:r w:rsidR="00AE3897" w:rsidRPr="006E7A4A">
        <w:rPr>
          <w:rFonts w:ascii="Arial" w:hAnsi="Arial" w:cs="Arial"/>
          <w:bCs/>
          <w:sz w:val="24"/>
          <w:szCs w:val="24"/>
        </w:rPr>
        <w:t>safe</w:t>
      </w:r>
      <w:r w:rsidR="004478CA" w:rsidRPr="006E7A4A">
        <w:rPr>
          <w:rFonts w:ascii="Arial" w:hAnsi="Arial" w:cs="Arial"/>
          <w:bCs/>
          <w:sz w:val="24"/>
          <w:szCs w:val="24"/>
        </w:rPr>
        <w:t>l</w:t>
      </w:r>
      <w:r w:rsidR="00AE3897" w:rsidRPr="006E7A4A">
        <w:rPr>
          <w:rFonts w:ascii="Arial" w:hAnsi="Arial" w:cs="Arial"/>
          <w:bCs/>
          <w:sz w:val="24"/>
          <w:szCs w:val="24"/>
        </w:rPr>
        <w:t>y</w:t>
      </w:r>
      <w:r w:rsidR="001240CD" w:rsidRPr="006E7A4A">
        <w:rPr>
          <w:rFonts w:ascii="Arial" w:hAnsi="Arial" w:cs="Arial"/>
          <w:bCs/>
          <w:sz w:val="24"/>
          <w:szCs w:val="24"/>
        </w:rPr>
        <w:t xml:space="preserve"> </w:t>
      </w:r>
      <w:r w:rsidR="00AE3897" w:rsidRPr="006E7A4A">
        <w:rPr>
          <w:rFonts w:ascii="Arial" w:hAnsi="Arial" w:cs="Arial"/>
          <w:bCs/>
          <w:sz w:val="24"/>
          <w:szCs w:val="24"/>
        </w:rPr>
        <w:t>interact</w:t>
      </w:r>
      <w:r w:rsidR="001240CD" w:rsidRPr="006E7A4A">
        <w:rPr>
          <w:rFonts w:ascii="Arial" w:hAnsi="Arial" w:cs="Arial"/>
          <w:bCs/>
          <w:sz w:val="24"/>
          <w:szCs w:val="24"/>
        </w:rPr>
        <w:t xml:space="preserve"> </w:t>
      </w:r>
      <w:r w:rsidR="00AE3897" w:rsidRPr="006E7A4A">
        <w:rPr>
          <w:rFonts w:ascii="Arial" w:hAnsi="Arial" w:cs="Arial"/>
          <w:bCs/>
          <w:sz w:val="24"/>
          <w:szCs w:val="24"/>
        </w:rPr>
        <w:t>with</w:t>
      </w:r>
      <w:r w:rsidR="001240CD" w:rsidRPr="006E7A4A">
        <w:rPr>
          <w:rFonts w:ascii="Arial" w:hAnsi="Arial" w:cs="Arial"/>
          <w:bCs/>
          <w:sz w:val="24"/>
          <w:szCs w:val="24"/>
        </w:rPr>
        <w:t xml:space="preserve"> </w:t>
      </w:r>
      <w:r w:rsidR="004478CA" w:rsidRPr="006E7A4A">
        <w:rPr>
          <w:rFonts w:ascii="Arial" w:hAnsi="Arial" w:cs="Arial"/>
          <w:bCs/>
          <w:sz w:val="24"/>
          <w:szCs w:val="24"/>
        </w:rPr>
        <w:t>and</w:t>
      </w:r>
      <w:r w:rsidR="001240CD" w:rsidRPr="006E7A4A">
        <w:rPr>
          <w:rFonts w:ascii="Arial" w:hAnsi="Arial" w:cs="Arial"/>
          <w:bCs/>
          <w:sz w:val="24"/>
          <w:szCs w:val="24"/>
        </w:rPr>
        <w:t xml:space="preserve"> </w:t>
      </w:r>
      <w:r w:rsidR="00AE3897" w:rsidRPr="006E7A4A">
        <w:rPr>
          <w:rFonts w:ascii="Arial" w:hAnsi="Arial" w:cs="Arial"/>
          <w:bCs/>
          <w:sz w:val="24"/>
          <w:szCs w:val="24"/>
        </w:rPr>
        <w:t>use</w:t>
      </w:r>
      <w:r w:rsidR="001240CD" w:rsidRPr="006E7A4A">
        <w:rPr>
          <w:rFonts w:ascii="Arial" w:hAnsi="Arial" w:cs="Arial"/>
          <w:bCs/>
          <w:sz w:val="24"/>
          <w:szCs w:val="24"/>
        </w:rPr>
        <w:t xml:space="preserve"> </w:t>
      </w:r>
      <w:r w:rsidR="00AE3897" w:rsidRPr="006E7A4A">
        <w:rPr>
          <w:rFonts w:ascii="Arial" w:hAnsi="Arial" w:cs="Arial"/>
          <w:bCs/>
          <w:sz w:val="24"/>
          <w:szCs w:val="24"/>
        </w:rPr>
        <w:t>these</w:t>
      </w:r>
      <w:r w:rsidR="001240CD" w:rsidRPr="006E7A4A">
        <w:rPr>
          <w:rFonts w:ascii="Arial" w:hAnsi="Arial" w:cs="Arial"/>
          <w:bCs/>
          <w:sz w:val="24"/>
          <w:szCs w:val="24"/>
        </w:rPr>
        <w:t xml:space="preserve"> </w:t>
      </w:r>
      <w:r w:rsidR="00AE3897" w:rsidRPr="006E7A4A">
        <w:rPr>
          <w:rFonts w:ascii="Arial" w:hAnsi="Arial" w:cs="Arial"/>
          <w:bCs/>
          <w:sz w:val="24"/>
          <w:szCs w:val="24"/>
        </w:rPr>
        <w:t>vehicles.</w:t>
      </w:r>
    </w:p>
    <w:p w14:paraId="6788FEF8" w14:textId="77115C60" w:rsidR="00A45A23" w:rsidRPr="006E7A4A" w:rsidRDefault="002D47AD" w:rsidP="006D34A4">
      <w:pPr>
        <w:pStyle w:val="TrueNormal"/>
        <w:numPr>
          <w:ilvl w:val="0"/>
          <w:numId w:val="9"/>
        </w:numPr>
        <w:spacing w:line="360" w:lineRule="auto"/>
        <w:rPr>
          <w:rFonts w:ascii="Arial" w:hAnsi="Arial" w:cs="Arial"/>
          <w:sz w:val="24"/>
          <w:szCs w:val="24"/>
        </w:rPr>
      </w:pPr>
      <w:r w:rsidRPr="006E7A4A">
        <w:rPr>
          <w:rFonts w:ascii="Arial" w:hAnsi="Arial" w:cs="Arial"/>
          <w:sz w:val="24"/>
          <w:szCs w:val="24"/>
        </w:rPr>
        <w:t>Congress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004478CA" w:rsidRPr="006E7A4A">
        <w:rPr>
          <w:rFonts w:ascii="Arial" w:hAnsi="Arial" w:cs="Arial"/>
          <w:sz w:val="24"/>
          <w:szCs w:val="24"/>
        </w:rPr>
        <w:t>pass</w:t>
      </w:r>
      <w:r w:rsidR="001240CD" w:rsidRPr="006E7A4A">
        <w:rPr>
          <w:rFonts w:ascii="Arial" w:hAnsi="Arial" w:cs="Arial"/>
          <w:sz w:val="24"/>
          <w:szCs w:val="24"/>
        </w:rPr>
        <w:t xml:space="preserve"> </w:t>
      </w:r>
      <w:r w:rsidRPr="006E7A4A">
        <w:rPr>
          <w:rFonts w:ascii="Arial" w:hAnsi="Arial" w:cs="Arial"/>
          <w:sz w:val="24"/>
          <w:szCs w:val="24"/>
        </w:rPr>
        <w:t>legislation</w:t>
      </w:r>
      <w:r w:rsidR="001240CD" w:rsidRPr="006E7A4A">
        <w:rPr>
          <w:rFonts w:ascii="Arial" w:hAnsi="Arial" w:cs="Arial"/>
          <w:sz w:val="24"/>
          <w:szCs w:val="24"/>
        </w:rPr>
        <w:t xml:space="preserve"> </w:t>
      </w:r>
      <w:r w:rsidRPr="006E7A4A">
        <w:rPr>
          <w:rFonts w:ascii="Arial" w:hAnsi="Arial" w:cs="Arial"/>
          <w:sz w:val="24"/>
          <w:szCs w:val="24"/>
        </w:rPr>
        <w:t>requiring</w:t>
      </w:r>
      <w:r w:rsidR="001240CD" w:rsidRPr="006E7A4A">
        <w:rPr>
          <w:rFonts w:ascii="Arial" w:hAnsi="Arial" w:cs="Arial"/>
          <w:sz w:val="24"/>
          <w:szCs w:val="24"/>
        </w:rPr>
        <w:t xml:space="preserve"> </w:t>
      </w:r>
      <w:r w:rsidRPr="006E7A4A">
        <w:rPr>
          <w:rFonts w:ascii="Arial" w:hAnsi="Arial" w:cs="Arial"/>
          <w:sz w:val="24"/>
          <w:szCs w:val="24"/>
        </w:rPr>
        <w:t>full</w:t>
      </w:r>
      <w:r w:rsidR="001240CD" w:rsidRPr="006E7A4A">
        <w:rPr>
          <w:rFonts w:ascii="Arial" w:hAnsi="Arial" w:cs="Arial"/>
          <w:sz w:val="24"/>
          <w:szCs w:val="24"/>
        </w:rPr>
        <w:t xml:space="preserve"> </w:t>
      </w:r>
      <w:r w:rsidRPr="006E7A4A">
        <w:rPr>
          <w:rFonts w:ascii="Arial" w:hAnsi="Arial" w:cs="Arial"/>
          <w:sz w:val="24"/>
          <w:szCs w:val="24"/>
        </w:rPr>
        <w:t>accessibility</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all</w:t>
      </w:r>
      <w:r w:rsidR="001240CD" w:rsidRPr="006E7A4A">
        <w:rPr>
          <w:rFonts w:ascii="Arial" w:hAnsi="Arial" w:cs="Arial"/>
          <w:sz w:val="24"/>
          <w:szCs w:val="24"/>
        </w:rPr>
        <w:t xml:space="preserve"> </w:t>
      </w:r>
      <w:r w:rsidRPr="006E7A4A">
        <w:rPr>
          <w:rFonts w:ascii="Arial" w:hAnsi="Arial" w:cs="Arial"/>
          <w:sz w:val="24"/>
          <w:szCs w:val="24"/>
        </w:rPr>
        <w:t>types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00FE495E" w:rsidRPr="006E7A4A">
        <w:rPr>
          <w:rFonts w:ascii="Arial" w:hAnsi="Arial" w:cs="Arial"/>
          <w:sz w:val="24"/>
          <w:szCs w:val="24"/>
        </w:rPr>
        <w:t>common</w:t>
      </w:r>
      <w:r w:rsidR="001240CD" w:rsidRPr="006E7A4A">
        <w:rPr>
          <w:rFonts w:ascii="Arial" w:hAnsi="Arial" w:cs="Arial"/>
          <w:sz w:val="24"/>
          <w:szCs w:val="24"/>
        </w:rPr>
        <w:t xml:space="preserve"> </w:t>
      </w:r>
      <w:r w:rsidR="00FE495E" w:rsidRPr="006E7A4A">
        <w:rPr>
          <w:rFonts w:ascii="Arial" w:hAnsi="Arial" w:cs="Arial"/>
          <w:sz w:val="24"/>
          <w:szCs w:val="24"/>
        </w:rPr>
        <w:t>and</w:t>
      </w:r>
      <w:r w:rsidR="001240CD" w:rsidRPr="006E7A4A">
        <w:rPr>
          <w:rFonts w:ascii="Arial" w:hAnsi="Arial" w:cs="Arial"/>
          <w:sz w:val="24"/>
          <w:szCs w:val="24"/>
        </w:rPr>
        <w:t xml:space="preserve"> </w:t>
      </w:r>
      <w:r w:rsidR="00FE495E" w:rsidRPr="006E7A4A">
        <w:rPr>
          <w:rFonts w:ascii="Arial" w:hAnsi="Arial" w:cs="Arial"/>
          <w:sz w:val="24"/>
          <w:szCs w:val="24"/>
        </w:rPr>
        <w:t>public</w:t>
      </w:r>
      <w:r w:rsidR="001240CD" w:rsidRPr="006E7A4A">
        <w:rPr>
          <w:rFonts w:ascii="Arial" w:hAnsi="Arial" w:cs="Arial"/>
          <w:sz w:val="24"/>
          <w:szCs w:val="24"/>
        </w:rPr>
        <w:t xml:space="preserve"> </w:t>
      </w:r>
      <w:r w:rsidR="00FE495E" w:rsidRPr="006E7A4A">
        <w:rPr>
          <w:rFonts w:ascii="Arial" w:hAnsi="Arial" w:cs="Arial"/>
          <w:sz w:val="24"/>
          <w:szCs w:val="24"/>
        </w:rPr>
        <w:t>use</w:t>
      </w:r>
      <w:r w:rsidR="001240CD" w:rsidRPr="006E7A4A">
        <w:rPr>
          <w:rFonts w:ascii="Arial" w:hAnsi="Arial" w:cs="Arial"/>
          <w:sz w:val="24"/>
          <w:szCs w:val="24"/>
        </w:rPr>
        <w:t xml:space="preserve"> </w:t>
      </w:r>
      <w:r w:rsidRPr="006E7A4A">
        <w:rPr>
          <w:rFonts w:ascii="Arial" w:hAnsi="Arial" w:cs="Arial"/>
          <w:sz w:val="24"/>
          <w:szCs w:val="24"/>
        </w:rPr>
        <w:t>AVs</w:t>
      </w:r>
      <w:r w:rsidR="004478CA" w:rsidRPr="006E7A4A">
        <w:rPr>
          <w:rFonts w:ascii="Arial" w:hAnsi="Arial" w:cs="Arial"/>
          <w:sz w:val="24"/>
          <w:szCs w:val="24"/>
        </w:rPr>
        <w:t>.</w:t>
      </w:r>
      <w:r w:rsidR="001240CD" w:rsidRPr="006E7A4A">
        <w:rPr>
          <w:rFonts w:ascii="Arial" w:hAnsi="Arial" w:cs="Arial"/>
          <w:sz w:val="24"/>
          <w:szCs w:val="24"/>
        </w:rPr>
        <w:t xml:space="preserve"> </w:t>
      </w:r>
      <w:r w:rsidR="004478CA" w:rsidRPr="006E7A4A">
        <w:rPr>
          <w:rFonts w:ascii="Arial" w:hAnsi="Arial" w:cs="Arial"/>
          <w:sz w:val="24"/>
          <w:szCs w:val="24"/>
        </w:rPr>
        <w:t>Legislation</w:t>
      </w:r>
      <w:r w:rsidR="001240CD" w:rsidRPr="006E7A4A">
        <w:rPr>
          <w:rFonts w:ascii="Arial" w:hAnsi="Arial" w:cs="Arial"/>
          <w:sz w:val="24"/>
          <w:szCs w:val="24"/>
        </w:rPr>
        <w:t xml:space="preserve"> </w:t>
      </w:r>
      <w:r w:rsidR="004478CA"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define</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process</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includes</w:t>
      </w:r>
      <w:r w:rsidR="001240CD" w:rsidRPr="006E7A4A">
        <w:rPr>
          <w:rFonts w:ascii="Arial" w:hAnsi="Arial" w:cs="Arial"/>
          <w:sz w:val="24"/>
          <w:szCs w:val="24"/>
        </w:rPr>
        <w:t xml:space="preserve"> </w:t>
      </w:r>
      <w:r w:rsidRPr="006E7A4A">
        <w:rPr>
          <w:rFonts w:ascii="Arial" w:hAnsi="Arial" w:cs="Arial"/>
          <w:sz w:val="24"/>
          <w:szCs w:val="24"/>
        </w:rPr>
        <w:t>meeting</w:t>
      </w:r>
      <w:r w:rsidR="004478CA"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manufacturers,</w:t>
      </w:r>
      <w:r w:rsidR="001240CD" w:rsidRPr="006E7A4A">
        <w:rPr>
          <w:rFonts w:ascii="Arial" w:hAnsi="Arial" w:cs="Arial"/>
          <w:sz w:val="24"/>
          <w:szCs w:val="24"/>
        </w:rPr>
        <w:t xml:space="preserve"> </w:t>
      </w:r>
      <w:r w:rsidRPr="006E7A4A">
        <w:rPr>
          <w:rFonts w:ascii="Arial" w:hAnsi="Arial" w:cs="Arial"/>
          <w:sz w:val="24"/>
          <w:szCs w:val="24"/>
        </w:rPr>
        <w:t>disability</w:t>
      </w:r>
      <w:r w:rsidR="001240CD" w:rsidRPr="006E7A4A">
        <w:rPr>
          <w:rFonts w:ascii="Arial" w:hAnsi="Arial" w:cs="Arial"/>
          <w:sz w:val="24"/>
          <w:szCs w:val="24"/>
        </w:rPr>
        <w:t xml:space="preserve"> </w:t>
      </w:r>
      <w:r w:rsidRPr="006E7A4A">
        <w:rPr>
          <w:rFonts w:ascii="Arial" w:hAnsi="Arial" w:cs="Arial"/>
          <w:sz w:val="24"/>
          <w:szCs w:val="24"/>
        </w:rPr>
        <w:t>groups,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NHTSA.</w:t>
      </w:r>
      <w:r w:rsidR="001240CD" w:rsidRPr="006E7A4A">
        <w:rPr>
          <w:rFonts w:ascii="Arial" w:hAnsi="Arial" w:cs="Arial"/>
          <w:sz w:val="24"/>
          <w:szCs w:val="24"/>
        </w:rPr>
        <w:t xml:space="preserve"> </w:t>
      </w:r>
      <w:r w:rsidR="00A45A23" w:rsidRPr="006E7A4A">
        <w:rPr>
          <w:rFonts w:ascii="Arial" w:hAnsi="Arial" w:cs="Arial"/>
          <w:sz w:val="24"/>
          <w:szCs w:val="24"/>
        </w:rPr>
        <w:t>Relatedly,</w:t>
      </w:r>
      <w:r w:rsidR="001240CD" w:rsidRPr="006E7A4A">
        <w:rPr>
          <w:rFonts w:ascii="Arial" w:hAnsi="Arial" w:cs="Arial"/>
          <w:sz w:val="24"/>
          <w:szCs w:val="24"/>
        </w:rPr>
        <w:t xml:space="preserve"> </w:t>
      </w:r>
      <w:r w:rsidR="00A45A23" w:rsidRPr="006E7A4A">
        <w:rPr>
          <w:rFonts w:ascii="Arial" w:hAnsi="Arial" w:cs="Arial"/>
          <w:sz w:val="24"/>
          <w:szCs w:val="24"/>
        </w:rPr>
        <w:t>a</w:t>
      </w:r>
      <w:r w:rsidR="001240CD" w:rsidRPr="006E7A4A">
        <w:rPr>
          <w:rFonts w:ascii="Arial" w:hAnsi="Arial" w:cs="Arial"/>
          <w:sz w:val="24"/>
          <w:szCs w:val="24"/>
        </w:rPr>
        <w:t xml:space="preserve"> </w:t>
      </w:r>
      <w:r w:rsidR="004478CA" w:rsidRPr="006E7A4A">
        <w:rPr>
          <w:rFonts w:ascii="Arial" w:hAnsi="Arial" w:cs="Arial"/>
          <w:sz w:val="24"/>
          <w:szCs w:val="24"/>
        </w:rPr>
        <w:t>d</w:t>
      </w:r>
      <w:r w:rsidR="00A45A23" w:rsidRPr="006E7A4A">
        <w:rPr>
          <w:rFonts w:ascii="Arial" w:hAnsi="Arial" w:cs="Arial"/>
          <w:sz w:val="24"/>
          <w:szCs w:val="24"/>
        </w:rPr>
        <w:t>isability</w:t>
      </w:r>
      <w:r w:rsidR="001240CD" w:rsidRPr="006E7A4A">
        <w:rPr>
          <w:rFonts w:ascii="Arial" w:hAnsi="Arial" w:cs="Arial"/>
          <w:sz w:val="24"/>
          <w:szCs w:val="24"/>
        </w:rPr>
        <w:t xml:space="preserve"> </w:t>
      </w:r>
      <w:r w:rsidR="004478CA" w:rsidRPr="006E7A4A">
        <w:rPr>
          <w:rFonts w:ascii="Arial" w:hAnsi="Arial" w:cs="Arial"/>
          <w:sz w:val="24"/>
          <w:szCs w:val="24"/>
        </w:rPr>
        <w:t>a</w:t>
      </w:r>
      <w:r w:rsidR="00A45A23" w:rsidRPr="006E7A4A">
        <w:rPr>
          <w:rFonts w:ascii="Arial" w:hAnsi="Arial" w:cs="Arial"/>
          <w:sz w:val="24"/>
          <w:szCs w:val="24"/>
        </w:rPr>
        <w:t>dvisory</w:t>
      </w:r>
      <w:r w:rsidR="001240CD" w:rsidRPr="006E7A4A">
        <w:rPr>
          <w:rFonts w:ascii="Arial" w:hAnsi="Arial" w:cs="Arial"/>
          <w:sz w:val="24"/>
          <w:szCs w:val="24"/>
        </w:rPr>
        <w:t xml:space="preserve"> </w:t>
      </w:r>
      <w:r w:rsidR="004478CA" w:rsidRPr="006E7A4A">
        <w:rPr>
          <w:rFonts w:ascii="Arial" w:hAnsi="Arial" w:cs="Arial"/>
          <w:sz w:val="24"/>
          <w:szCs w:val="24"/>
        </w:rPr>
        <w:t>c</w:t>
      </w:r>
      <w:r w:rsidR="00A45A23" w:rsidRPr="006E7A4A">
        <w:rPr>
          <w:rFonts w:ascii="Arial" w:hAnsi="Arial" w:cs="Arial"/>
          <w:sz w:val="24"/>
          <w:szCs w:val="24"/>
        </w:rPr>
        <w:t>ommittee</w:t>
      </w:r>
      <w:r w:rsidR="001240CD" w:rsidRPr="006E7A4A">
        <w:rPr>
          <w:rFonts w:ascii="Arial" w:hAnsi="Arial" w:cs="Arial"/>
          <w:sz w:val="24"/>
          <w:szCs w:val="24"/>
        </w:rPr>
        <w:t xml:space="preserve"> </w:t>
      </w:r>
      <w:r w:rsidR="00A45A23" w:rsidRPr="006E7A4A">
        <w:rPr>
          <w:rFonts w:ascii="Arial" w:hAnsi="Arial" w:cs="Arial"/>
          <w:sz w:val="24"/>
          <w:szCs w:val="24"/>
        </w:rPr>
        <w:t>for</w:t>
      </w:r>
      <w:r w:rsidR="001240CD" w:rsidRPr="006E7A4A">
        <w:rPr>
          <w:rFonts w:ascii="Arial" w:hAnsi="Arial" w:cs="Arial"/>
          <w:sz w:val="24"/>
          <w:szCs w:val="24"/>
        </w:rPr>
        <w:t xml:space="preserve"> </w:t>
      </w:r>
      <w:r w:rsidR="00A45A23" w:rsidRPr="006E7A4A">
        <w:rPr>
          <w:rFonts w:ascii="Arial" w:hAnsi="Arial" w:cs="Arial"/>
          <w:sz w:val="24"/>
          <w:szCs w:val="24"/>
        </w:rPr>
        <w:t>automation</w:t>
      </w:r>
      <w:r w:rsidR="001240CD" w:rsidRPr="006E7A4A">
        <w:rPr>
          <w:rFonts w:ascii="Arial" w:hAnsi="Arial" w:cs="Arial"/>
          <w:sz w:val="24"/>
          <w:szCs w:val="24"/>
        </w:rPr>
        <w:t xml:space="preserve"> </w:t>
      </w:r>
      <w:r w:rsidR="00A45A23" w:rsidRPr="006E7A4A">
        <w:rPr>
          <w:rFonts w:ascii="Arial" w:hAnsi="Arial" w:cs="Arial"/>
          <w:sz w:val="24"/>
          <w:szCs w:val="24"/>
        </w:rPr>
        <w:t>should</w:t>
      </w:r>
      <w:r w:rsidR="001240CD" w:rsidRPr="006E7A4A">
        <w:rPr>
          <w:rFonts w:ascii="Arial" w:hAnsi="Arial" w:cs="Arial"/>
          <w:sz w:val="24"/>
          <w:szCs w:val="24"/>
        </w:rPr>
        <w:t xml:space="preserve"> </w:t>
      </w:r>
      <w:r w:rsidR="00A45A23" w:rsidRPr="006E7A4A">
        <w:rPr>
          <w:rFonts w:ascii="Arial" w:hAnsi="Arial" w:cs="Arial"/>
          <w:sz w:val="24"/>
          <w:szCs w:val="24"/>
        </w:rPr>
        <w:t>be</w:t>
      </w:r>
      <w:r w:rsidR="001240CD" w:rsidRPr="006E7A4A">
        <w:rPr>
          <w:rFonts w:ascii="Arial" w:hAnsi="Arial" w:cs="Arial"/>
          <w:sz w:val="24"/>
          <w:szCs w:val="24"/>
        </w:rPr>
        <w:t xml:space="preserve"> </w:t>
      </w:r>
      <w:r w:rsidR="00A45A23" w:rsidRPr="006E7A4A">
        <w:rPr>
          <w:rFonts w:ascii="Arial" w:hAnsi="Arial" w:cs="Arial"/>
          <w:sz w:val="24"/>
          <w:szCs w:val="24"/>
        </w:rPr>
        <w:t>created.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U.S.</w:t>
      </w:r>
      <w:r w:rsidR="001240CD" w:rsidRPr="006E7A4A">
        <w:rPr>
          <w:rFonts w:ascii="Arial" w:hAnsi="Arial" w:cs="Arial"/>
          <w:sz w:val="24"/>
          <w:szCs w:val="24"/>
        </w:rPr>
        <w:t xml:space="preserve"> </w:t>
      </w:r>
      <w:r w:rsidRPr="006E7A4A">
        <w:rPr>
          <w:rFonts w:ascii="Arial" w:hAnsi="Arial" w:cs="Arial"/>
          <w:sz w:val="24"/>
          <w:szCs w:val="24"/>
        </w:rPr>
        <w:t>Access</w:t>
      </w:r>
      <w:r w:rsidR="001240CD" w:rsidRPr="006E7A4A">
        <w:rPr>
          <w:rFonts w:ascii="Arial" w:hAnsi="Arial" w:cs="Arial"/>
          <w:sz w:val="24"/>
          <w:szCs w:val="24"/>
        </w:rPr>
        <w:t xml:space="preserve"> </w:t>
      </w:r>
      <w:r w:rsidRPr="006E7A4A">
        <w:rPr>
          <w:rFonts w:ascii="Arial" w:hAnsi="Arial" w:cs="Arial"/>
          <w:sz w:val="24"/>
          <w:szCs w:val="24"/>
        </w:rPr>
        <w:t>Board</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delegated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responsibility</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developing</w:t>
      </w:r>
      <w:r w:rsidR="001240CD" w:rsidRPr="006E7A4A">
        <w:rPr>
          <w:rFonts w:ascii="Arial" w:hAnsi="Arial" w:cs="Arial"/>
          <w:sz w:val="24"/>
          <w:szCs w:val="24"/>
        </w:rPr>
        <w:t xml:space="preserve"> </w:t>
      </w:r>
      <w:r w:rsidRPr="006E7A4A">
        <w:rPr>
          <w:rFonts w:ascii="Arial" w:hAnsi="Arial" w:cs="Arial"/>
          <w:sz w:val="24"/>
          <w:szCs w:val="24"/>
        </w:rPr>
        <w:t>standards</w:t>
      </w:r>
      <w:r w:rsidR="00A45A23"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Existing</w:t>
      </w:r>
      <w:r w:rsidR="001240CD" w:rsidRPr="006E7A4A">
        <w:rPr>
          <w:rFonts w:ascii="Arial" w:hAnsi="Arial" w:cs="Arial"/>
          <w:sz w:val="24"/>
          <w:szCs w:val="24"/>
        </w:rPr>
        <w:t xml:space="preserve"> </w:t>
      </w:r>
      <w:r w:rsidRPr="006E7A4A">
        <w:rPr>
          <w:rFonts w:ascii="Arial" w:hAnsi="Arial" w:cs="Arial"/>
          <w:sz w:val="24"/>
          <w:szCs w:val="24"/>
        </w:rPr>
        <w:t>rules</w:t>
      </w:r>
      <w:r w:rsidR="004478CA"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including</w:t>
      </w:r>
      <w:r w:rsidR="001240CD" w:rsidRPr="006E7A4A">
        <w:rPr>
          <w:rFonts w:ascii="Arial" w:hAnsi="Arial" w:cs="Arial"/>
          <w:sz w:val="24"/>
          <w:szCs w:val="24"/>
        </w:rPr>
        <w:t xml:space="preserve"> </w:t>
      </w:r>
      <w:r w:rsidRPr="006E7A4A">
        <w:rPr>
          <w:rFonts w:ascii="Arial" w:hAnsi="Arial" w:cs="Arial"/>
          <w:sz w:val="24"/>
          <w:szCs w:val="24"/>
        </w:rPr>
        <w:t>Section</w:t>
      </w:r>
      <w:r w:rsidR="001240CD" w:rsidRPr="006E7A4A">
        <w:rPr>
          <w:rFonts w:ascii="Arial" w:hAnsi="Arial" w:cs="Arial"/>
          <w:sz w:val="24"/>
          <w:szCs w:val="24"/>
        </w:rPr>
        <w:t xml:space="preserve"> </w:t>
      </w:r>
      <w:r w:rsidRPr="006E7A4A">
        <w:rPr>
          <w:rFonts w:ascii="Arial" w:hAnsi="Arial" w:cs="Arial"/>
          <w:sz w:val="24"/>
          <w:szCs w:val="24"/>
        </w:rPr>
        <w:t>504</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Rehabilitation</w:t>
      </w:r>
      <w:r w:rsidR="001240CD" w:rsidRPr="006E7A4A">
        <w:rPr>
          <w:rFonts w:ascii="Arial" w:hAnsi="Arial" w:cs="Arial"/>
          <w:sz w:val="24"/>
          <w:szCs w:val="24"/>
        </w:rPr>
        <w:t xml:space="preserve"> </w:t>
      </w:r>
      <w:r w:rsidRPr="006E7A4A">
        <w:rPr>
          <w:rFonts w:ascii="Arial" w:hAnsi="Arial" w:cs="Arial"/>
          <w:sz w:val="24"/>
          <w:szCs w:val="24"/>
        </w:rPr>
        <w:t>Act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Americans</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Act</w:t>
      </w:r>
      <w:r w:rsidR="004478CA"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interpreted</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require</w:t>
      </w:r>
      <w:r w:rsidR="001240CD" w:rsidRPr="006E7A4A">
        <w:rPr>
          <w:rFonts w:ascii="Arial" w:hAnsi="Arial" w:cs="Arial"/>
          <w:sz w:val="24"/>
          <w:szCs w:val="24"/>
        </w:rPr>
        <w:t xml:space="preserve"> </w:t>
      </w:r>
      <w:r w:rsidRPr="006E7A4A">
        <w:rPr>
          <w:rFonts w:ascii="Arial" w:hAnsi="Arial" w:cs="Arial"/>
          <w:sz w:val="24"/>
          <w:szCs w:val="24"/>
        </w:rPr>
        <w:t>accessible</w:t>
      </w:r>
      <w:r w:rsidR="001240CD" w:rsidRPr="006E7A4A">
        <w:rPr>
          <w:rFonts w:ascii="Arial" w:hAnsi="Arial" w:cs="Arial"/>
          <w:sz w:val="24"/>
          <w:szCs w:val="24"/>
        </w:rPr>
        <w:t xml:space="preserve"> </w:t>
      </w:r>
      <w:r w:rsidRPr="006E7A4A">
        <w:rPr>
          <w:rFonts w:ascii="Arial" w:hAnsi="Arial" w:cs="Arial"/>
          <w:sz w:val="24"/>
          <w:szCs w:val="24"/>
        </w:rPr>
        <w:t>AVs</w:t>
      </w:r>
      <w:r w:rsidR="00BA1FC2" w:rsidRPr="006E7A4A">
        <w:rPr>
          <w:rFonts w:ascii="Arial" w:hAnsi="Arial" w:cs="Arial"/>
          <w:sz w:val="24"/>
          <w:szCs w:val="24"/>
        </w:rPr>
        <w:t>,</w:t>
      </w:r>
      <w:r w:rsidR="001240CD" w:rsidRPr="006E7A4A">
        <w:rPr>
          <w:rFonts w:ascii="Arial" w:hAnsi="Arial" w:cs="Arial"/>
          <w:sz w:val="24"/>
          <w:szCs w:val="24"/>
        </w:rPr>
        <w:t xml:space="preserve"> </w:t>
      </w:r>
      <w:r w:rsidR="00BA1FC2" w:rsidRPr="006E7A4A">
        <w:rPr>
          <w:rFonts w:ascii="Arial" w:hAnsi="Arial" w:cs="Arial"/>
          <w:sz w:val="24"/>
          <w:szCs w:val="24"/>
        </w:rPr>
        <w:t>including</w:t>
      </w:r>
      <w:r w:rsidR="001240CD" w:rsidRPr="006E7A4A">
        <w:rPr>
          <w:rFonts w:ascii="Arial" w:hAnsi="Arial" w:cs="Arial"/>
          <w:sz w:val="24"/>
          <w:szCs w:val="24"/>
        </w:rPr>
        <w:t xml:space="preserve"> </w:t>
      </w:r>
      <w:r w:rsidR="00BA1FC2" w:rsidRPr="006E7A4A">
        <w:rPr>
          <w:rFonts w:ascii="Arial" w:hAnsi="Arial" w:cs="Arial"/>
          <w:sz w:val="24"/>
          <w:szCs w:val="24"/>
        </w:rPr>
        <w:t>additional</w:t>
      </w:r>
      <w:r w:rsidR="001240CD" w:rsidRPr="006E7A4A">
        <w:rPr>
          <w:rFonts w:ascii="Arial" w:hAnsi="Arial" w:cs="Arial"/>
          <w:sz w:val="24"/>
          <w:szCs w:val="24"/>
        </w:rPr>
        <w:t xml:space="preserve"> </w:t>
      </w:r>
      <w:r w:rsidR="00BA1FC2" w:rsidRPr="006E7A4A">
        <w:rPr>
          <w:rFonts w:ascii="Arial" w:hAnsi="Arial" w:cs="Arial"/>
          <w:sz w:val="24"/>
          <w:szCs w:val="24"/>
        </w:rPr>
        <w:t>regulation</w:t>
      </w:r>
      <w:r w:rsidR="001240CD" w:rsidRPr="006E7A4A">
        <w:rPr>
          <w:rFonts w:ascii="Arial" w:hAnsi="Arial" w:cs="Arial"/>
          <w:sz w:val="24"/>
          <w:szCs w:val="24"/>
        </w:rPr>
        <w:t xml:space="preserve"> </w:t>
      </w:r>
      <w:r w:rsidR="00BA1FC2" w:rsidRPr="006E7A4A">
        <w:rPr>
          <w:rFonts w:ascii="Arial" w:hAnsi="Arial" w:cs="Arial"/>
          <w:sz w:val="24"/>
          <w:szCs w:val="24"/>
        </w:rPr>
        <w:t>by</w:t>
      </w:r>
      <w:r w:rsidR="001240CD" w:rsidRPr="006E7A4A">
        <w:rPr>
          <w:rFonts w:ascii="Arial" w:hAnsi="Arial" w:cs="Arial"/>
          <w:sz w:val="24"/>
          <w:szCs w:val="24"/>
        </w:rPr>
        <w:t xml:space="preserve"> </w:t>
      </w:r>
      <w:r w:rsidR="00BA1FC2" w:rsidRPr="006E7A4A">
        <w:rPr>
          <w:rFonts w:ascii="Arial" w:hAnsi="Arial" w:cs="Arial"/>
          <w:sz w:val="24"/>
          <w:szCs w:val="24"/>
        </w:rPr>
        <w:t>the</w:t>
      </w:r>
      <w:r w:rsidR="001240CD" w:rsidRPr="006E7A4A">
        <w:rPr>
          <w:rFonts w:ascii="Arial" w:hAnsi="Arial" w:cs="Arial"/>
          <w:sz w:val="24"/>
          <w:szCs w:val="24"/>
        </w:rPr>
        <w:t xml:space="preserve"> </w:t>
      </w:r>
      <w:r w:rsidR="00BA1FC2" w:rsidRPr="006E7A4A">
        <w:rPr>
          <w:rFonts w:ascii="Arial" w:hAnsi="Arial" w:cs="Arial"/>
          <w:sz w:val="24"/>
          <w:szCs w:val="24"/>
        </w:rPr>
        <w:t>U.S.</w:t>
      </w:r>
      <w:r w:rsidR="001240CD" w:rsidRPr="006E7A4A">
        <w:rPr>
          <w:rFonts w:ascii="Arial" w:hAnsi="Arial" w:cs="Arial"/>
          <w:sz w:val="24"/>
          <w:szCs w:val="24"/>
        </w:rPr>
        <w:t xml:space="preserve"> </w:t>
      </w:r>
      <w:r w:rsidR="00BA1FC2" w:rsidRPr="006E7A4A">
        <w:rPr>
          <w:rFonts w:ascii="Arial" w:hAnsi="Arial" w:cs="Arial"/>
          <w:sz w:val="24"/>
          <w:szCs w:val="24"/>
        </w:rPr>
        <w:t>Department</w:t>
      </w:r>
      <w:r w:rsidR="001240CD" w:rsidRPr="006E7A4A">
        <w:rPr>
          <w:rFonts w:ascii="Arial" w:hAnsi="Arial" w:cs="Arial"/>
          <w:sz w:val="24"/>
          <w:szCs w:val="24"/>
        </w:rPr>
        <w:t xml:space="preserve"> </w:t>
      </w:r>
      <w:r w:rsidR="00BA1FC2" w:rsidRPr="006E7A4A">
        <w:rPr>
          <w:rFonts w:ascii="Arial" w:hAnsi="Arial" w:cs="Arial"/>
          <w:sz w:val="24"/>
          <w:szCs w:val="24"/>
        </w:rPr>
        <w:t>of</w:t>
      </w:r>
      <w:r w:rsidR="001240CD" w:rsidRPr="006E7A4A">
        <w:rPr>
          <w:rFonts w:ascii="Arial" w:hAnsi="Arial" w:cs="Arial"/>
          <w:sz w:val="24"/>
          <w:szCs w:val="24"/>
        </w:rPr>
        <w:t xml:space="preserve"> </w:t>
      </w:r>
      <w:r w:rsidR="00BA1FC2" w:rsidRPr="006E7A4A">
        <w:rPr>
          <w:rFonts w:ascii="Arial" w:hAnsi="Arial" w:cs="Arial"/>
          <w:sz w:val="24"/>
          <w:szCs w:val="24"/>
        </w:rPr>
        <w:t>Justice,</w:t>
      </w:r>
      <w:r w:rsidR="001240CD" w:rsidRPr="006E7A4A">
        <w:rPr>
          <w:rFonts w:ascii="Arial" w:hAnsi="Arial" w:cs="Arial"/>
          <w:sz w:val="24"/>
          <w:szCs w:val="24"/>
        </w:rPr>
        <w:t xml:space="preserve"> </w:t>
      </w:r>
      <w:r w:rsidR="00BA1FC2" w:rsidRPr="006E7A4A">
        <w:rPr>
          <w:rFonts w:ascii="Arial" w:hAnsi="Arial" w:cs="Arial"/>
          <w:sz w:val="24"/>
          <w:szCs w:val="24"/>
        </w:rPr>
        <w:t>if</w:t>
      </w:r>
      <w:r w:rsidR="001240CD" w:rsidRPr="006E7A4A">
        <w:rPr>
          <w:rFonts w:ascii="Arial" w:hAnsi="Arial" w:cs="Arial"/>
          <w:sz w:val="24"/>
          <w:szCs w:val="24"/>
        </w:rPr>
        <w:t xml:space="preserve"> </w:t>
      </w:r>
      <w:r w:rsidR="00BA1FC2" w:rsidRPr="006E7A4A">
        <w:rPr>
          <w:rFonts w:ascii="Arial" w:hAnsi="Arial" w:cs="Arial"/>
          <w:sz w:val="24"/>
          <w:szCs w:val="24"/>
        </w:rPr>
        <w:t>needed</w:t>
      </w:r>
      <w:r w:rsidRPr="006E7A4A">
        <w:rPr>
          <w:rFonts w:ascii="Arial" w:hAnsi="Arial" w:cs="Arial"/>
          <w:sz w:val="24"/>
          <w:szCs w:val="24"/>
        </w:rPr>
        <w:t>.</w:t>
      </w:r>
      <w:r w:rsidR="001240CD" w:rsidRPr="006E7A4A">
        <w:rPr>
          <w:rFonts w:ascii="Arial" w:hAnsi="Arial" w:cs="Arial"/>
          <w:sz w:val="24"/>
          <w:szCs w:val="24"/>
        </w:rPr>
        <w:t xml:space="preserve"> </w:t>
      </w:r>
    </w:p>
    <w:p w14:paraId="3E972F30" w14:textId="2B3999A8" w:rsidR="00C656D6" w:rsidRPr="006E7A4A" w:rsidRDefault="0069335A" w:rsidP="006D34A4">
      <w:pPr>
        <w:pStyle w:val="TrueNormal"/>
        <w:numPr>
          <w:ilvl w:val="0"/>
          <w:numId w:val="9"/>
        </w:numPr>
        <w:spacing w:line="360" w:lineRule="auto"/>
        <w:rPr>
          <w:rFonts w:ascii="Arial" w:hAnsi="Arial" w:cs="Arial"/>
          <w:sz w:val="24"/>
          <w:szCs w:val="24"/>
        </w:rPr>
      </w:pPr>
      <w:r w:rsidRPr="006E7A4A">
        <w:rPr>
          <w:rFonts w:ascii="Arial" w:hAnsi="Arial" w:cs="Arial"/>
          <w:sz w:val="24"/>
          <w:szCs w:val="24"/>
        </w:rPr>
        <w:t>Moreover,</w:t>
      </w:r>
      <w:r w:rsidR="001240CD" w:rsidRPr="006E7A4A">
        <w:rPr>
          <w:rFonts w:ascii="Arial" w:hAnsi="Arial" w:cs="Arial"/>
          <w:sz w:val="24"/>
          <w:szCs w:val="24"/>
        </w:rPr>
        <w:t xml:space="preserve"> </w:t>
      </w:r>
      <w:r w:rsidRPr="006E7A4A">
        <w:rPr>
          <w:rFonts w:ascii="Arial" w:hAnsi="Arial" w:cs="Arial"/>
          <w:sz w:val="24"/>
          <w:szCs w:val="24"/>
        </w:rPr>
        <w:t>Congress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prohibit</w:t>
      </w:r>
      <w:r w:rsidR="001240CD" w:rsidRPr="006E7A4A">
        <w:rPr>
          <w:rFonts w:ascii="Arial" w:hAnsi="Arial" w:cs="Arial"/>
          <w:sz w:val="24"/>
          <w:szCs w:val="24"/>
        </w:rPr>
        <w:t xml:space="preserve"> </w:t>
      </w:r>
      <w:r w:rsidRPr="006E7A4A">
        <w:rPr>
          <w:rFonts w:ascii="Arial" w:hAnsi="Arial" w:cs="Arial"/>
          <w:sz w:val="24"/>
          <w:szCs w:val="24"/>
        </w:rPr>
        <w:t>discrimination</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basis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disability</w:t>
      </w:r>
      <w:r w:rsidR="001240CD" w:rsidRPr="006E7A4A">
        <w:rPr>
          <w:rFonts w:ascii="Arial" w:hAnsi="Arial" w:cs="Arial"/>
          <w:sz w:val="24"/>
          <w:szCs w:val="24"/>
        </w:rPr>
        <w:t xml:space="preserve"> </w:t>
      </w:r>
      <w:r w:rsidRPr="006E7A4A">
        <w:rPr>
          <w:rFonts w:ascii="Arial" w:hAnsi="Arial" w:cs="Arial"/>
          <w:sz w:val="24"/>
          <w:szCs w:val="24"/>
        </w:rPr>
        <w:t>by</w:t>
      </w:r>
      <w:r w:rsidR="001240CD" w:rsidRPr="006E7A4A">
        <w:rPr>
          <w:rFonts w:ascii="Arial" w:hAnsi="Arial" w:cs="Arial"/>
          <w:sz w:val="24"/>
          <w:szCs w:val="24"/>
        </w:rPr>
        <w:t xml:space="preserve"> </w:t>
      </w:r>
      <w:r w:rsidRPr="006E7A4A">
        <w:rPr>
          <w:rFonts w:ascii="Arial" w:hAnsi="Arial" w:cs="Arial"/>
          <w:sz w:val="24"/>
          <w:szCs w:val="24"/>
        </w:rPr>
        <w:t>states</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any</w:t>
      </w:r>
      <w:r w:rsidR="001240CD" w:rsidRPr="006E7A4A">
        <w:rPr>
          <w:rFonts w:ascii="Arial" w:hAnsi="Arial" w:cs="Arial"/>
          <w:sz w:val="24"/>
          <w:szCs w:val="24"/>
        </w:rPr>
        <w:t xml:space="preserve"> </w:t>
      </w:r>
      <w:r w:rsidRPr="006E7A4A">
        <w:rPr>
          <w:rFonts w:ascii="Arial" w:hAnsi="Arial" w:cs="Arial"/>
          <w:sz w:val="24"/>
          <w:szCs w:val="24"/>
        </w:rPr>
        <w:t>other</w:t>
      </w:r>
      <w:r w:rsidR="001240CD" w:rsidRPr="006E7A4A">
        <w:rPr>
          <w:rFonts w:ascii="Arial" w:hAnsi="Arial" w:cs="Arial"/>
          <w:sz w:val="24"/>
          <w:szCs w:val="24"/>
        </w:rPr>
        <w:t xml:space="preserve"> </w:t>
      </w:r>
      <w:r w:rsidRPr="006E7A4A">
        <w:rPr>
          <w:rFonts w:ascii="Arial" w:hAnsi="Arial" w:cs="Arial"/>
          <w:sz w:val="24"/>
          <w:szCs w:val="24"/>
        </w:rPr>
        <w:t>governmental</w:t>
      </w:r>
      <w:r w:rsidR="001240CD" w:rsidRPr="006E7A4A">
        <w:rPr>
          <w:rFonts w:ascii="Arial" w:hAnsi="Arial" w:cs="Arial"/>
          <w:sz w:val="24"/>
          <w:szCs w:val="24"/>
        </w:rPr>
        <w:t xml:space="preserve"> </w:t>
      </w:r>
      <w:r w:rsidRPr="006E7A4A">
        <w:rPr>
          <w:rFonts w:ascii="Arial" w:hAnsi="Arial" w:cs="Arial"/>
          <w:sz w:val="24"/>
          <w:szCs w:val="24"/>
        </w:rPr>
        <w:t>authority</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licensing</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use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remedy</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withholding</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federal</w:t>
      </w:r>
      <w:r w:rsidR="001240CD" w:rsidRPr="006E7A4A">
        <w:rPr>
          <w:rFonts w:ascii="Arial" w:hAnsi="Arial" w:cs="Arial"/>
          <w:sz w:val="24"/>
          <w:szCs w:val="24"/>
        </w:rPr>
        <w:t xml:space="preserve"> </w:t>
      </w:r>
      <w:r w:rsidRPr="006E7A4A">
        <w:rPr>
          <w:rFonts w:ascii="Arial" w:hAnsi="Arial" w:cs="Arial"/>
          <w:sz w:val="24"/>
          <w:szCs w:val="24"/>
        </w:rPr>
        <w:t>highway</w:t>
      </w:r>
      <w:r w:rsidR="001240CD" w:rsidRPr="006E7A4A">
        <w:rPr>
          <w:rFonts w:ascii="Arial" w:hAnsi="Arial" w:cs="Arial"/>
          <w:sz w:val="24"/>
          <w:szCs w:val="24"/>
        </w:rPr>
        <w:t xml:space="preserve"> </w:t>
      </w:r>
      <w:r w:rsidRPr="006E7A4A">
        <w:rPr>
          <w:rFonts w:ascii="Arial" w:hAnsi="Arial" w:cs="Arial"/>
          <w:sz w:val="24"/>
          <w:szCs w:val="24"/>
        </w:rPr>
        <w:t>funds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states</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refuse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bring</w:t>
      </w:r>
      <w:r w:rsidR="001240CD" w:rsidRPr="006E7A4A">
        <w:rPr>
          <w:rFonts w:ascii="Arial" w:hAnsi="Arial" w:cs="Arial"/>
          <w:sz w:val="24"/>
          <w:szCs w:val="24"/>
        </w:rPr>
        <w:t xml:space="preserve"> </w:t>
      </w:r>
      <w:r w:rsidRPr="006E7A4A">
        <w:rPr>
          <w:rFonts w:ascii="Arial" w:hAnsi="Arial" w:cs="Arial"/>
          <w:sz w:val="24"/>
          <w:szCs w:val="24"/>
        </w:rPr>
        <w:t>their</w:t>
      </w:r>
      <w:r w:rsidR="001240CD" w:rsidRPr="006E7A4A">
        <w:rPr>
          <w:rFonts w:ascii="Arial" w:hAnsi="Arial" w:cs="Arial"/>
          <w:sz w:val="24"/>
          <w:szCs w:val="24"/>
        </w:rPr>
        <w:t xml:space="preserve"> </w:t>
      </w:r>
      <w:r w:rsidRPr="006E7A4A">
        <w:rPr>
          <w:rFonts w:ascii="Arial" w:hAnsi="Arial" w:cs="Arial"/>
          <w:sz w:val="24"/>
          <w:szCs w:val="24"/>
        </w:rPr>
        <w:t>licensing</w:t>
      </w:r>
      <w:r w:rsidR="001240CD" w:rsidRPr="006E7A4A">
        <w:rPr>
          <w:rFonts w:ascii="Arial" w:hAnsi="Arial" w:cs="Arial"/>
          <w:sz w:val="24"/>
          <w:szCs w:val="24"/>
        </w:rPr>
        <w:t xml:space="preserve"> </w:t>
      </w:r>
      <w:r w:rsidRPr="006E7A4A">
        <w:rPr>
          <w:rFonts w:ascii="Arial" w:hAnsi="Arial" w:cs="Arial"/>
          <w:sz w:val="24"/>
          <w:szCs w:val="24"/>
        </w:rPr>
        <w:t>rules</w:t>
      </w:r>
      <w:r w:rsidR="001240CD" w:rsidRPr="006E7A4A">
        <w:rPr>
          <w:rFonts w:ascii="Arial" w:hAnsi="Arial" w:cs="Arial"/>
          <w:sz w:val="24"/>
          <w:szCs w:val="24"/>
        </w:rPr>
        <w:t xml:space="preserve"> </w:t>
      </w:r>
      <w:r w:rsidRPr="006E7A4A">
        <w:rPr>
          <w:rFonts w:ascii="Arial" w:hAnsi="Arial" w:cs="Arial"/>
          <w:sz w:val="24"/>
          <w:szCs w:val="24"/>
        </w:rPr>
        <w:t>into</w:t>
      </w:r>
      <w:r w:rsidR="001240CD" w:rsidRPr="006E7A4A">
        <w:rPr>
          <w:rFonts w:ascii="Arial" w:hAnsi="Arial" w:cs="Arial"/>
          <w:sz w:val="24"/>
          <w:szCs w:val="24"/>
        </w:rPr>
        <w:t xml:space="preserve"> </w:t>
      </w:r>
      <w:r w:rsidRPr="006E7A4A">
        <w:rPr>
          <w:rFonts w:ascii="Arial" w:hAnsi="Arial" w:cs="Arial"/>
          <w:sz w:val="24"/>
          <w:szCs w:val="24"/>
        </w:rPr>
        <w:t>compliance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this</w:t>
      </w:r>
      <w:r w:rsidR="001240CD" w:rsidRPr="006E7A4A">
        <w:rPr>
          <w:rFonts w:ascii="Arial" w:hAnsi="Arial" w:cs="Arial"/>
          <w:sz w:val="24"/>
          <w:szCs w:val="24"/>
        </w:rPr>
        <w:t xml:space="preserve"> </w:t>
      </w:r>
      <w:r w:rsidRPr="006E7A4A">
        <w:rPr>
          <w:rFonts w:ascii="Arial" w:hAnsi="Arial" w:cs="Arial"/>
          <w:sz w:val="24"/>
          <w:szCs w:val="24"/>
        </w:rPr>
        <w:t>federal</w:t>
      </w:r>
      <w:r w:rsidR="001240CD" w:rsidRPr="006E7A4A">
        <w:rPr>
          <w:rFonts w:ascii="Arial" w:hAnsi="Arial" w:cs="Arial"/>
          <w:sz w:val="24"/>
          <w:szCs w:val="24"/>
        </w:rPr>
        <w:t xml:space="preserve"> </w:t>
      </w:r>
      <w:r w:rsidRPr="006E7A4A">
        <w:rPr>
          <w:rFonts w:ascii="Arial" w:hAnsi="Arial" w:cs="Arial"/>
          <w:sz w:val="24"/>
          <w:szCs w:val="24"/>
        </w:rPr>
        <w:t>requirement.</w:t>
      </w:r>
      <w:r w:rsidR="001240CD" w:rsidRPr="006E7A4A">
        <w:rPr>
          <w:rFonts w:ascii="Arial" w:hAnsi="Arial" w:cs="Arial"/>
          <w:sz w:val="24"/>
          <w:szCs w:val="24"/>
        </w:rPr>
        <w:t xml:space="preserve"> </w:t>
      </w:r>
      <w:r w:rsidRPr="006E7A4A">
        <w:rPr>
          <w:rFonts w:ascii="Arial" w:hAnsi="Arial" w:cs="Arial"/>
          <w:sz w:val="24"/>
          <w:szCs w:val="24"/>
        </w:rPr>
        <w:t>Such</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provision</w:t>
      </w:r>
      <w:r w:rsidR="001240CD" w:rsidRPr="006E7A4A">
        <w:rPr>
          <w:rFonts w:ascii="Arial" w:hAnsi="Arial" w:cs="Arial"/>
          <w:sz w:val="24"/>
          <w:szCs w:val="24"/>
        </w:rPr>
        <w:t xml:space="preserve"> </w:t>
      </w:r>
      <w:r w:rsidRPr="006E7A4A">
        <w:rPr>
          <w:rFonts w:ascii="Arial" w:hAnsi="Arial" w:cs="Arial"/>
          <w:sz w:val="24"/>
          <w:szCs w:val="24"/>
        </w:rPr>
        <w:t>would</w:t>
      </w:r>
      <w:r w:rsidR="001240CD" w:rsidRPr="006E7A4A">
        <w:rPr>
          <w:rFonts w:ascii="Arial" w:hAnsi="Arial" w:cs="Arial"/>
          <w:sz w:val="24"/>
          <w:szCs w:val="24"/>
        </w:rPr>
        <w:t xml:space="preserve"> </w:t>
      </w:r>
      <w:r w:rsidRPr="006E7A4A">
        <w:rPr>
          <w:rFonts w:ascii="Arial" w:hAnsi="Arial" w:cs="Arial"/>
          <w:sz w:val="24"/>
          <w:szCs w:val="24"/>
        </w:rPr>
        <w:t>parallel</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approach</w:t>
      </w:r>
      <w:r w:rsidR="001240CD" w:rsidRPr="006E7A4A">
        <w:rPr>
          <w:rFonts w:ascii="Arial" w:hAnsi="Arial" w:cs="Arial"/>
          <w:sz w:val="24"/>
          <w:szCs w:val="24"/>
        </w:rPr>
        <w:t xml:space="preserve"> </w:t>
      </w:r>
      <w:r w:rsidRPr="006E7A4A">
        <w:rPr>
          <w:rFonts w:ascii="Arial" w:hAnsi="Arial" w:cs="Arial"/>
          <w:sz w:val="24"/>
          <w:szCs w:val="24"/>
        </w:rPr>
        <w:t>historically</w:t>
      </w:r>
      <w:r w:rsidR="001240CD" w:rsidRPr="006E7A4A">
        <w:rPr>
          <w:rFonts w:ascii="Arial" w:hAnsi="Arial" w:cs="Arial"/>
          <w:sz w:val="24"/>
          <w:szCs w:val="24"/>
        </w:rPr>
        <w:t xml:space="preserve"> </w:t>
      </w:r>
      <w:r w:rsidRPr="006E7A4A">
        <w:rPr>
          <w:rFonts w:ascii="Arial" w:hAnsi="Arial" w:cs="Arial"/>
          <w:sz w:val="24"/>
          <w:szCs w:val="24"/>
        </w:rPr>
        <w:t>taken</w:t>
      </w:r>
      <w:r w:rsidR="001240CD" w:rsidRPr="006E7A4A">
        <w:rPr>
          <w:rFonts w:ascii="Arial" w:hAnsi="Arial" w:cs="Arial"/>
          <w:sz w:val="24"/>
          <w:szCs w:val="24"/>
        </w:rPr>
        <w:t xml:space="preserve"> </w:t>
      </w:r>
      <w:r w:rsidRPr="006E7A4A">
        <w:rPr>
          <w:rFonts w:ascii="Arial" w:hAnsi="Arial" w:cs="Arial"/>
          <w:sz w:val="24"/>
          <w:szCs w:val="24"/>
        </w:rPr>
        <w:t>by</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00A03267" w:rsidRPr="006E7A4A">
        <w:rPr>
          <w:rFonts w:ascii="Arial" w:hAnsi="Arial" w:cs="Arial"/>
          <w:sz w:val="24"/>
          <w:szCs w:val="24"/>
        </w:rPr>
        <w:t>F</w:t>
      </w:r>
      <w:r w:rsidRPr="006E7A4A">
        <w:rPr>
          <w:rFonts w:ascii="Arial" w:hAnsi="Arial" w:cs="Arial"/>
          <w:sz w:val="24"/>
          <w:szCs w:val="24"/>
        </w:rPr>
        <w:t>ederal</w:t>
      </w:r>
      <w:r w:rsidR="001240CD" w:rsidRPr="006E7A4A">
        <w:rPr>
          <w:rFonts w:ascii="Arial" w:hAnsi="Arial" w:cs="Arial"/>
          <w:sz w:val="24"/>
          <w:szCs w:val="24"/>
        </w:rPr>
        <w:t xml:space="preserve"> </w:t>
      </w:r>
      <w:r w:rsidR="00A03267" w:rsidRPr="006E7A4A">
        <w:rPr>
          <w:rFonts w:ascii="Arial" w:hAnsi="Arial" w:cs="Arial"/>
          <w:sz w:val="24"/>
          <w:szCs w:val="24"/>
        </w:rPr>
        <w:t>G</w:t>
      </w:r>
      <w:r w:rsidRPr="006E7A4A">
        <w:rPr>
          <w:rFonts w:ascii="Arial" w:hAnsi="Arial" w:cs="Arial"/>
          <w:sz w:val="24"/>
          <w:szCs w:val="24"/>
        </w:rPr>
        <w:t>overnment</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respect</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legal</w:t>
      </w:r>
      <w:r w:rsidR="001240CD" w:rsidRPr="006E7A4A">
        <w:rPr>
          <w:rFonts w:ascii="Arial" w:hAnsi="Arial" w:cs="Arial"/>
          <w:sz w:val="24"/>
          <w:szCs w:val="24"/>
        </w:rPr>
        <w:t xml:space="preserve"> </w:t>
      </w:r>
      <w:r w:rsidRPr="006E7A4A">
        <w:rPr>
          <w:rFonts w:ascii="Arial" w:hAnsi="Arial" w:cs="Arial"/>
          <w:sz w:val="24"/>
          <w:szCs w:val="24"/>
        </w:rPr>
        <w:t>drinking</w:t>
      </w:r>
      <w:r w:rsidR="001240CD" w:rsidRPr="006E7A4A">
        <w:rPr>
          <w:rFonts w:ascii="Arial" w:hAnsi="Arial" w:cs="Arial"/>
          <w:sz w:val="24"/>
          <w:szCs w:val="24"/>
        </w:rPr>
        <w:t xml:space="preserve"> </w:t>
      </w:r>
      <w:r w:rsidRPr="006E7A4A">
        <w:rPr>
          <w:rFonts w:ascii="Arial" w:hAnsi="Arial" w:cs="Arial"/>
          <w:sz w:val="24"/>
          <w:szCs w:val="24"/>
        </w:rPr>
        <w:t>age.</w:t>
      </w:r>
    </w:p>
    <w:p w14:paraId="65015D05" w14:textId="77777777" w:rsidR="00374CC8" w:rsidRPr="006E7A4A" w:rsidRDefault="00374CC8" w:rsidP="006D34A4">
      <w:pPr>
        <w:rPr>
          <w:rFonts w:ascii="Arial" w:hAnsi="Arial" w:cs="Arial"/>
          <w:b/>
          <w:lang w:eastAsia="ja-JP"/>
        </w:rPr>
      </w:pPr>
      <w:r w:rsidRPr="006E7A4A">
        <w:rPr>
          <w:rFonts w:ascii="Arial" w:hAnsi="Arial" w:cs="Arial"/>
        </w:rPr>
        <w:br w:type="page"/>
      </w:r>
    </w:p>
    <w:p w14:paraId="4B7D9BD2" w14:textId="77777777" w:rsidR="00500D7B" w:rsidRDefault="00500D7B">
      <w:pPr>
        <w:spacing w:after="0"/>
        <w:rPr>
          <w:rFonts w:ascii="Arial" w:hAnsi="Arial" w:cs="Tahoma"/>
          <w:b/>
          <w:sz w:val="40"/>
          <w:szCs w:val="22"/>
          <w:lang w:eastAsia="ja-JP"/>
        </w:rPr>
      </w:pPr>
      <w:r>
        <w:lastRenderedPageBreak/>
        <w:br w:type="page"/>
      </w:r>
    </w:p>
    <w:p w14:paraId="56904261" w14:textId="64F5F9D0" w:rsidR="0071368C" w:rsidRPr="006E7A4A" w:rsidRDefault="0071368C" w:rsidP="00672E9A">
      <w:pPr>
        <w:pStyle w:val="Heading1"/>
      </w:pPr>
      <w:bookmarkStart w:id="85" w:name="_Toc431383697"/>
      <w:bookmarkStart w:id="86" w:name="_Toc432443377"/>
      <w:r w:rsidRPr="00672E9A">
        <w:lastRenderedPageBreak/>
        <w:t>Introduction</w:t>
      </w:r>
      <w:bookmarkEnd w:id="85"/>
      <w:bookmarkEnd w:id="86"/>
    </w:p>
    <w:p w14:paraId="64B29407" w14:textId="68066127" w:rsidR="0071368C" w:rsidRPr="006E7A4A" w:rsidRDefault="0071368C" w:rsidP="006D34A4">
      <w:pPr>
        <w:spacing w:before="100" w:beforeAutospacing="1" w:after="100" w:afterAutospacing="1" w:line="360" w:lineRule="auto"/>
        <w:ind w:left="720" w:right="720"/>
        <w:rPr>
          <w:rFonts w:ascii="Arial" w:hAnsi="Arial" w:cs="Arial"/>
        </w:rPr>
      </w:pPr>
      <w:r w:rsidRPr="006E7A4A">
        <w:rPr>
          <w:rFonts w:ascii="Arial" w:hAnsi="Arial" w:cs="Arial"/>
        </w:rPr>
        <w:t>“And</w:t>
      </w:r>
      <w:r w:rsidR="001240CD" w:rsidRPr="006E7A4A">
        <w:rPr>
          <w:rFonts w:ascii="Arial" w:hAnsi="Arial" w:cs="Arial"/>
        </w:rPr>
        <w:t xml:space="preserve"> </w:t>
      </w:r>
      <w:r w:rsidRPr="006E7A4A">
        <w:rPr>
          <w:rFonts w:ascii="Arial" w:hAnsi="Arial" w:cs="Arial"/>
        </w:rPr>
        <w:t>then</w:t>
      </w:r>
      <w:r w:rsidR="001240CD" w:rsidRPr="006E7A4A">
        <w:rPr>
          <w:rFonts w:ascii="Arial" w:hAnsi="Arial" w:cs="Arial"/>
        </w:rPr>
        <w:t xml:space="preserve"> </w:t>
      </w:r>
      <w:r w:rsidRPr="006E7A4A">
        <w:rPr>
          <w:rFonts w:ascii="Arial" w:hAnsi="Arial" w:cs="Arial"/>
        </w:rPr>
        <w:t>when</w:t>
      </w:r>
      <w:r w:rsidR="001240CD" w:rsidRPr="006E7A4A">
        <w:rPr>
          <w:rFonts w:ascii="Arial" w:hAnsi="Arial" w:cs="Arial"/>
        </w:rPr>
        <w:t xml:space="preserve"> </w:t>
      </w:r>
      <w:r w:rsidRPr="006E7A4A">
        <w:rPr>
          <w:rFonts w:ascii="Arial" w:hAnsi="Arial" w:cs="Arial"/>
        </w:rPr>
        <w:t>you</w:t>
      </w:r>
      <w:r w:rsidR="001240CD" w:rsidRPr="006E7A4A">
        <w:rPr>
          <w:rFonts w:ascii="Arial" w:hAnsi="Arial" w:cs="Arial"/>
        </w:rPr>
        <w:t xml:space="preserve"> </w:t>
      </w:r>
      <w:r w:rsidRPr="006E7A4A">
        <w:rPr>
          <w:rFonts w:ascii="Arial" w:hAnsi="Arial" w:cs="Arial"/>
        </w:rPr>
        <w:t>look</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rest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community</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w:t>
      </w:r>
      <w:r w:rsidRPr="006E7A4A">
        <w:rPr>
          <w:rFonts w:ascii="Arial" w:hAnsi="Arial" w:cs="Arial"/>
        </w:rPr>
        <w:t>t</w:t>
      </w:r>
      <w:r w:rsidR="001240CD" w:rsidRPr="006E7A4A">
        <w:rPr>
          <w:rFonts w:ascii="Arial" w:hAnsi="Arial" w:cs="Arial"/>
        </w:rPr>
        <w:t xml:space="preserve"> </w:t>
      </w:r>
      <w:r w:rsidRPr="006E7A4A">
        <w:rPr>
          <w:rFonts w:ascii="Arial" w:hAnsi="Arial" w:cs="Arial"/>
        </w:rPr>
        <w:t>drive</w:t>
      </w:r>
      <w:r w:rsidR="001240CD" w:rsidRPr="006E7A4A">
        <w:rPr>
          <w:rFonts w:ascii="Arial" w:hAnsi="Arial" w:cs="Arial"/>
        </w:rPr>
        <w:t xml:space="preserve"> </w:t>
      </w:r>
      <w:r w:rsidRPr="006E7A4A">
        <w:rPr>
          <w:rFonts w:ascii="Arial" w:hAnsi="Arial" w:cs="Arial"/>
        </w:rPr>
        <w:t>today—be</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because</w:t>
      </w:r>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disability</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because</w:t>
      </w:r>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w:t>
      </w:r>
      <w:r w:rsidRPr="006E7A4A">
        <w:rPr>
          <w:rFonts w:ascii="Arial" w:hAnsi="Arial" w:cs="Arial"/>
        </w:rPr>
        <w:t>ve</w:t>
      </w:r>
      <w:r w:rsidR="001240CD" w:rsidRPr="006E7A4A">
        <w:rPr>
          <w:rFonts w:ascii="Arial" w:hAnsi="Arial" w:cs="Arial"/>
        </w:rPr>
        <w:t xml:space="preserve"> </w:t>
      </w:r>
      <w:r w:rsidRPr="006E7A4A">
        <w:rPr>
          <w:rFonts w:ascii="Arial" w:hAnsi="Arial" w:cs="Arial"/>
        </w:rPr>
        <w:t>gotten</w:t>
      </w:r>
      <w:r w:rsidR="001240CD" w:rsidRPr="006E7A4A">
        <w:rPr>
          <w:rFonts w:ascii="Arial" w:hAnsi="Arial" w:cs="Arial"/>
        </w:rPr>
        <w:t xml:space="preserve"> </w:t>
      </w:r>
      <w:r w:rsidRPr="006E7A4A">
        <w:rPr>
          <w:rFonts w:ascii="Arial" w:hAnsi="Arial" w:cs="Arial"/>
        </w:rPr>
        <w:t>older</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 xml:space="preserve"> </w:t>
      </w:r>
      <w:r w:rsidRPr="006E7A4A">
        <w:rPr>
          <w:rFonts w:ascii="Arial" w:hAnsi="Arial" w:cs="Arial"/>
        </w:rPr>
        <w:t>either</w:t>
      </w:r>
      <w:r w:rsidR="001240CD" w:rsidRPr="006E7A4A">
        <w:rPr>
          <w:rFonts w:ascii="Arial" w:hAnsi="Arial" w:cs="Arial"/>
        </w:rPr>
        <w:t xml:space="preserve"> </w:t>
      </w:r>
      <w:r w:rsidRPr="006E7A4A">
        <w:rPr>
          <w:rFonts w:ascii="Arial" w:hAnsi="Arial" w:cs="Arial"/>
        </w:rPr>
        <w:t>don</w:t>
      </w:r>
      <w:r w:rsidR="001240CD" w:rsidRPr="006E7A4A">
        <w:rPr>
          <w:rFonts w:ascii="Arial" w:hAnsi="Arial" w:cs="Arial"/>
        </w:rPr>
        <w:t>’</w:t>
      </w:r>
      <w:r w:rsidRPr="006E7A4A">
        <w:rPr>
          <w:rFonts w:ascii="Arial" w:hAnsi="Arial" w:cs="Arial"/>
        </w:rPr>
        <w:t>t</w:t>
      </w:r>
      <w:r w:rsidR="001240CD" w:rsidRPr="006E7A4A">
        <w:rPr>
          <w:rFonts w:ascii="Arial" w:hAnsi="Arial" w:cs="Arial"/>
        </w:rPr>
        <w:t xml:space="preserve"> </w:t>
      </w:r>
      <w:r w:rsidRPr="006E7A4A">
        <w:rPr>
          <w:rFonts w:ascii="Arial" w:hAnsi="Arial" w:cs="Arial"/>
        </w:rPr>
        <w:t>trust</w:t>
      </w:r>
      <w:r w:rsidR="001240CD" w:rsidRPr="006E7A4A">
        <w:rPr>
          <w:rFonts w:ascii="Arial" w:hAnsi="Arial" w:cs="Arial"/>
        </w:rPr>
        <w:t xml:space="preserve"> </w:t>
      </w:r>
      <w:r w:rsidRPr="006E7A4A">
        <w:rPr>
          <w:rFonts w:ascii="Arial" w:hAnsi="Arial" w:cs="Arial"/>
        </w:rPr>
        <w:t>themselves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drive</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family</w:t>
      </w:r>
      <w:r w:rsidR="001240CD" w:rsidRPr="006E7A4A">
        <w:rPr>
          <w:rFonts w:ascii="Arial" w:hAnsi="Arial" w:cs="Arial"/>
        </w:rPr>
        <w:t xml:space="preserve"> </w:t>
      </w:r>
      <w:r w:rsidRPr="006E7A4A">
        <w:rPr>
          <w:rFonts w:ascii="Arial" w:hAnsi="Arial" w:cs="Arial"/>
        </w:rPr>
        <w:t>members</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very</w:t>
      </w:r>
      <w:r w:rsidR="001240CD" w:rsidRPr="006E7A4A">
        <w:rPr>
          <w:rFonts w:ascii="Arial" w:hAnsi="Arial" w:cs="Arial"/>
        </w:rPr>
        <w:t xml:space="preserve"> </w:t>
      </w:r>
      <w:r w:rsidRPr="006E7A4A">
        <w:rPr>
          <w:rFonts w:ascii="Arial" w:hAnsi="Arial" w:cs="Arial"/>
        </w:rPr>
        <w:t>difficult</w:t>
      </w:r>
      <w:r w:rsidR="001240CD" w:rsidRPr="006E7A4A">
        <w:rPr>
          <w:rFonts w:ascii="Arial" w:hAnsi="Arial" w:cs="Arial"/>
        </w:rPr>
        <w:t xml:space="preserve"> </w:t>
      </w:r>
      <w:r w:rsidRPr="006E7A4A">
        <w:rPr>
          <w:rFonts w:ascii="Arial" w:hAnsi="Arial" w:cs="Arial"/>
        </w:rPr>
        <w:t>conversation</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taking</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keys</w:t>
      </w:r>
      <w:r w:rsidR="001240CD" w:rsidRPr="006E7A4A">
        <w:rPr>
          <w:rFonts w:ascii="Arial" w:hAnsi="Arial" w:cs="Arial"/>
        </w:rPr>
        <w:t xml:space="preserve"> </w:t>
      </w:r>
      <w:r w:rsidRPr="006E7A4A">
        <w:rPr>
          <w:rFonts w:ascii="Arial" w:hAnsi="Arial" w:cs="Arial"/>
        </w:rPr>
        <w:t>away—enabling</w:t>
      </w:r>
      <w:r w:rsidR="001240CD" w:rsidRPr="006E7A4A">
        <w:rPr>
          <w:rFonts w:ascii="Arial" w:hAnsi="Arial" w:cs="Arial"/>
        </w:rPr>
        <w:t xml:space="preserve"> </w:t>
      </w:r>
      <w:r w:rsidRPr="006E7A4A">
        <w:rPr>
          <w:rFonts w:ascii="Arial" w:hAnsi="Arial" w:cs="Arial"/>
        </w:rPr>
        <w:t>them</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get</w:t>
      </w:r>
      <w:r w:rsidR="001240CD" w:rsidRPr="006E7A4A">
        <w:rPr>
          <w:rFonts w:ascii="Arial" w:hAnsi="Arial" w:cs="Arial"/>
        </w:rPr>
        <w:t xml:space="preserve"> </w:t>
      </w:r>
      <w:r w:rsidRPr="006E7A4A">
        <w:rPr>
          <w:rFonts w:ascii="Arial" w:hAnsi="Arial" w:cs="Arial"/>
        </w:rPr>
        <w:t>around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community</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really</w:t>
      </w:r>
      <w:r w:rsidR="001240CD" w:rsidRPr="006E7A4A">
        <w:rPr>
          <w:rFonts w:ascii="Arial" w:hAnsi="Arial" w:cs="Arial"/>
        </w:rPr>
        <w:t xml:space="preserve"> </w:t>
      </w:r>
      <w:r w:rsidRPr="006E7A4A">
        <w:rPr>
          <w:rFonts w:ascii="Arial" w:hAnsi="Arial" w:cs="Arial"/>
        </w:rPr>
        <w:t>kind</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big</w:t>
      </w:r>
      <w:r w:rsidR="001240CD" w:rsidRPr="006E7A4A">
        <w:rPr>
          <w:rFonts w:ascii="Arial" w:hAnsi="Arial" w:cs="Arial"/>
        </w:rPr>
        <w:t xml:space="preserve"> </w:t>
      </w:r>
      <w:r w:rsidRPr="006E7A4A">
        <w:rPr>
          <w:rFonts w:ascii="Arial" w:hAnsi="Arial" w:cs="Arial"/>
        </w:rPr>
        <w:t>deal.”</w:t>
      </w:r>
      <w:r w:rsidR="00DB1E17" w:rsidRPr="006E7A4A">
        <w:rPr>
          <w:rFonts w:ascii="Arial" w:hAnsi="Arial" w:cs="Arial"/>
          <w:vertAlign w:val="superscript"/>
        </w:rPr>
        <w:t>9</w:t>
      </w:r>
    </w:p>
    <w:p w14:paraId="36A53F01" w14:textId="5DAD4793" w:rsidR="00247F7C" w:rsidRPr="006E7A4A" w:rsidRDefault="00247F7C" w:rsidP="006D34A4">
      <w:pPr>
        <w:spacing w:line="360" w:lineRule="auto"/>
        <w:ind w:left="720" w:right="720"/>
        <w:jc w:val="right"/>
        <w:rPr>
          <w:rFonts w:ascii="Arial" w:hAnsi="Arial" w:cs="Arial"/>
        </w:rPr>
      </w:pPr>
      <w:r w:rsidRPr="006E7A4A">
        <w:rPr>
          <w:rFonts w:ascii="Arial" w:hAnsi="Arial" w:cs="Arial"/>
        </w:rPr>
        <w:t>Chris</w:t>
      </w:r>
      <w:r w:rsidR="001240CD" w:rsidRPr="006E7A4A">
        <w:rPr>
          <w:rFonts w:ascii="Arial" w:hAnsi="Arial" w:cs="Arial"/>
        </w:rPr>
        <w:t xml:space="preserve"> </w:t>
      </w:r>
      <w:proofErr w:type="spellStart"/>
      <w:r w:rsidRPr="006E7A4A">
        <w:rPr>
          <w:rFonts w:ascii="Arial" w:hAnsi="Arial" w:cs="Arial"/>
        </w:rPr>
        <w:t>Urmson</w:t>
      </w:r>
      <w:proofErr w:type="spellEnd"/>
      <w:r w:rsidRPr="006E7A4A">
        <w:rPr>
          <w:rFonts w:ascii="Arial" w:hAnsi="Arial" w:cs="Arial"/>
        </w:rPr>
        <w:t>,</w:t>
      </w:r>
      <w:r w:rsidR="001240CD" w:rsidRPr="006E7A4A">
        <w:rPr>
          <w:rFonts w:ascii="Arial" w:hAnsi="Arial" w:cs="Arial"/>
        </w:rPr>
        <w:t xml:space="preserve"> </w:t>
      </w:r>
      <w:r w:rsidRPr="006E7A4A">
        <w:rPr>
          <w:rFonts w:ascii="Arial" w:hAnsi="Arial" w:cs="Arial"/>
        </w:rPr>
        <w:t>Director</w:t>
      </w:r>
      <w:r w:rsidR="00DF2644" w:rsidRPr="006E7A4A">
        <w:rPr>
          <w:rFonts w:ascii="Arial" w:hAnsi="Arial" w:cs="Arial"/>
        </w:rPr>
        <w:br/>
      </w:r>
      <w:r w:rsidRPr="006E7A4A">
        <w:rPr>
          <w:rFonts w:ascii="Arial" w:hAnsi="Arial" w:cs="Arial"/>
        </w:rPr>
        <w:t>Self-Driving</w:t>
      </w:r>
      <w:r w:rsidR="001240CD" w:rsidRPr="006E7A4A">
        <w:rPr>
          <w:rFonts w:ascii="Arial" w:hAnsi="Arial" w:cs="Arial"/>
        </w:rPr>
        <w:t xml:space="preserve"> </w:t>
      </w:r>
      <w:r w:rsidRPr="006E7A4A">
        <w:rPr>
          <w:rFonts w:ascii="Arial" w:hAnsi="Arial" w:cs="Arial"/>
        </w:rPr>
        <w:t>Cars,</w:t>
      </w:r>
      <w:r w:rsidR="001240CD" w:rsidRPr="006E7A4A">
        <w:rPr>
          <w:rFonts w:ascii="Arial" w:hAnsi="Arial" w:cs="Arial"/>
        </w:rPr>
        <w:t xml:space="preserve"> </w:t>
      </w:r>
      <w:r w:rsidRPr="006E7A4A">
        <w:rPr>
          <w:rFonts w:ascii="Arial" w:hAnsi="Arial" w:cs="Arial"/>
        </w:rPr>
        <w:t>Google</w:t>
      </w:r>
    </w:p>
    <w:p w14:paraId="52EE8176" w14:textId="3C6E7CB3" w:rsidR="0071368C" w:rsidRPr="006E7A4A" w:rsidRDefault="0071368C" w:rsidP="006D34A4">
      <w:pPr>
        <w:widowControl w:val="0"/>
        <w:autoSpaceDE w:val="0"/>
        <w:autoSpaceDN w:val="0"/>
        <w:adjustRightInd w:val="0"/>
        <w:spacing w:before="100" w:beforeAutospacing="1" w:after="100" w:afterAutospacing="1" w:line="360" w:lineRule="auto"/>
        <w:rPr>
          <w:rFonts w:ascii="Arial" w:hAnsi="Arial" w:cs="Arial"/>
        </w:rPr>
      </w:pPr>
      <w:r w:rsidRPr="006E7A4A">
        <w:rPr>
          <w:rFonts w:ascii="Arial" w:hAnsi="Arial" w:cs="Arial"/>
        </w:rPr>
        <w:t>One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science</w:t>
      </w:r>
      <w:r w:rsidR="001240CD" w:rsidRPr="006E7A4A">
        <w:rPr>
          <w:rFonts w:ascii="Arial" w:hAnsi="Arial" w:cs="Arial"/>
        </w:rPr>
        <w:t xml:space="preserve"> </w:t>
      </w:r>
      <w:r w:rsidR="00BF0BDF" w:rsidRPr="006E7A4A">
        <w:rPr>
          <w:rFonts w:ascii="Arial" w:hAnsi="Arial" w:cs="Arial"/>
        </w:rPr>
        <w:t>fiction</w:t>
      </w:r>
      <w:r w:rsidR="001240CD" w:rsidRPr="006E7A4A">
        <w:rPr>
          <w:rFonts w:ascii="Arial" w:hAnsi="Arial" w:cs="Arial"/>
        </w:rPr>
        <w:t>’</w:t>
      </w:r>
      <w:r w:rsidR="00BF0BDF" w:rsidRPr="006E7A4A">
        <w:rPr>
          <w:rFonts w:ascii="Arial" w:hAnsi="Arial" w:cs="Arial"/>
        </w:rPr>
        <w:t>s</w:t>
      </w:r>
      <w:r w:rsidR="001240CD" w:rsidRPr="006E7A4A">
        <w:rPr>
          <w:rFonts w:ascii="Arial" w:hAnsi="Arial" w:cs="Arial"/>
        </w:rPr>
        <w:t xml:space="preserve"> </w:t>
      </w:r>
      <w:r w:rsidRPr="006E7A4A">
        <w:rPr>
          <w:rFonts w:ascii="Arial" w:hAnsi="Arial" w:cs="Arial"/>
        </w:rPr>
        <w:t>promised</w:t>
      </w:r>
      <w:r w:rsidR="001240CD" w:rsidRPr="006E7A4A">
        <w:rPr>
          <w:rFonts w:ascii="Arial" w:hAnsi="Arial" w:cs="Arial"/>
        </w:rPr>
        <w:t xml:space="preserve"> </w:t>
      </w:r>
      <w:r w:rsidRPr="006E7A4A">
        <w:rPr>
          <w:rFonts w:ascii="Arial" w:hAnsi="Arial" w:cs="Arial"/>
        </w:rPr>
        <w:t>technologies</w:t>
      </w:r>
      <w:r w:rsidR="00DB2102" w:rsidRPr="006E7A4A">
        <w:rPr>
          <w:rFonts w:ascii="Arial" w:hAnsi="Arial" w:cs="Arial"/>
        </w:rPr>
        <w:t>—</w:t>
      </w:r>
      <w:r w:rsidR="00FB373A" w:rsidRPr="006E7A4A">
        <w:rPr>
          <w:rFonts w:ascii="Arial" w:hAnsi="Arial" w:cs="Arial"/>
        </w:rPr>
        <w:t>autonomous</w:t>
      </w:r>
      <w:r w:rsidR="001240CD" w:rsidRPr="006E7A4A">
        <w:rPr>
          <w:rFonts w:ascii="Arial" w:hAnsi="Arial" w:cs="Arial"/>
        </w:rPr>
        <w:t xml:space="preserve"> </w:t>
      </w:r>
      <w:r w:rsidR="00FB373A" w:rsidRPr="006E7A4A">
        <w:rPr>
          <w:rFonts w:ascii="Arial" w:hAnsi="Arial" w:cs="Arial"/>
        </w:rPr>
        <w:t>vehicles</w:t>
      </w:r>
      <w:r w:rsidR="00DB2102" w:rsidRPr="006E7A4A">
        <w:rPr>
          <w:rFonts w:ascii="Arial" w:hAnsi="Arial" w:cs="Arial"/>
        </w:rPr>
        <w:t>,</w:t>
      </w:r>
      <w:r w:rsidR="001240CD" w:rsidRPr="006E7A4A">
        <w:rPr>
          <w:rFonts w:ascii="Arial" w:hAnsi="Arial" w:cs="Arial"/>
        </w:rPr>
        <w:t xml:space="preserve"> </w:t>
      </w:r>
      <w:r w:rsidR="00DB2102" w:rsidRPr="006E7A4A">
        <w:rPr>
          <w:rFonts w:ascii="Arial" w:hAnsi="Arial" w:cs="Arial"/>
        </w:rPr>
        <w:t>also</w:t>
      </w:r>
      <w:r w:rsidR="001240CD" w:rsidRPr="006E7A4A">
        <w:rPr>
          <w:rFonts w:ascii="Arial" w:hAnsi="Arial" w:cs="Arial"/>
        </w:rPr>
        <w:t xml:space="preserve"> </w:t>
      </w:r>
      <w:r w:rsidR="00DB2102" w:rsidRPr="006E7A4A">
        <w:rPr>
          <w:rFonts w:ascii="Arial" w:hAnsi="Arial" w:cs="Arial"/>
        </w:rPr>
        <w:t>known</w:t>
      </w:r>
      <w:r w:rsidR="001240CD" w:rsidRPr="006E7A4A">
        <w:rPr>
          <w:rFonts w:ascii="Arial" w:hAnsi="Arial" w:cs="Arial"/>
        </w:rPr>
        <w:t xml:space="preserve"> </w:t>
      </w:r>
      <w:r w:rsidR="00DB2102" w:rsidRPr="006E7A4A">
        <w:rPr>
          <w:rFonts w:ascii="Arial" w:hAnsi="Arial" w:cs="Arial"/>
        </w:rPr>
        <w:t>as</w:t>
      </w:r>
      <w:r w:rsidR="001240CD" w:rsidRPr="006E7A4A">
        <w:rPr>
          <w:rFonts w:ascii="Arial" w:hAnsi="Arial" w:cs="Arial"/>
        </w:rPr>
        <w:t xml:space="preserve"> </w:t>
      </w:r>
      <w:r w:rsidR="00DB2102" w:rsidRPr="006E7A4A">
        <w:rPr>
          <w:rFonts w:ascii="Arial" w:hAnsi="Arial" w:cs="Arial"/>
        </w:rPr>
        <w:t>driverless</w:t>
      </w:r>
      <w:r w:rsidR="001240CD" w:rsidRPr="006E7A4A">
        <w:rPr>
          <w:rFonts w:ascii="Arial" w:hAnsi="Arial" w:cs="Arial"/>
        </w:rPr>
        <w:t xml:space="preserve"> </w:t>
      </w:r>
      <w:r w:rsidR="00DB2102" w:rsidRPr="006E7A4A">
        <w:rPr>
          <w:rFonts w:ascii="Arial" w:hAnsi="Arial" w:cs="Arial"/>
        </w:rPr>
        <w:t>cars</w:t>
      </w:r>
      <w:r w:rsidR="001240CD" w:rsidRPr="006E7A4A">
        <w:rPr>
          <w:rFonts w:ascii="Arial" w:hAnsi="Arial" w:cs="Arial"/>
        </w:rPr>
        <w:t xml:space="preserve"> </w:t>
      </w:r>
      <w:r w:rsidR="00DB2102" w:rsidRPr="006E7A4A">
        <w:rPr>
          <w:rFonts w:ascii="Arial" w:hAnsi="Arial" w:cs="Arial"/>
        </w:rPr>
        <w:t>or</w:t>
      </w:r>
      <w:r w:rsidR="001240CD" w:rsidRPr="006E7A4A">
        <w:rPr>
          <w:rFonts w:ascii="Arial" w:hAnsi="Arial" w:cs="Arial"/>
        </w:rPr>
        <w:t xml:space="preserve"> </w:t>
      </w:r>
      <w:r w:rsidR="00DB2102" w:rsidRPr="006E7A4A">
        <w:rPr>
          <w:rFonts w:ascii="Arial" w:hAnsi="Arial" w:cs="Arial"/>
        </w:rPr>
        <w:t>self-driving</w:t>
      </w:r>
      <w:r w:rsidR="001240CD" w:rsidRPr="006E7A4A">
        <w:rPr>
          <w:rFonts w:ascii="Arial" w:hAnsi="Arial" w:cs="Arial"/>
        </w:rPr>
        <w:t xml:space="preserve"> </w:t>
      </w:r>
      <w:r w:rsidR="00DB2102" w:rsidRPr="006E7A4A">
        <w:rPr>
          <w:rFonts w:ascii="Arial" w:hAnsi="Arial" w:cs="Arial"/>
        </w:rPr>
        <w:t>vehicles—are</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horizon.</w:t>
      </w:r>
      <w:r w:rsidR="001240CD" w:rsidRPr="006E7A4A">
        <w:rPr>
          <w:rFonts w:ascii="Arial" w:hAnsi="Arial" w:cs="Arial"/>
        </w:rPr>
        <w:t xml:space="preserve"> </w:t>
      </w:r>
      <w:r w:rsidRPr="006E7A4A">
        <w:rPr>
          <w:rFonts w:ascii="Arial" w:hAnsi="Arial" w:cs="Arial"/>
        </w:rPr>
        <w:t>Quickly</w:t>
      </w:r>
      <w:r w:rsidR="001240CD" w:rsidRPr="006E7A4A">
        <w:rPr>
          <w:rFonts w:ascii="Arial" w:hAnsi="Arial" w:cs="Arial"/>
        </w:rPr>
        <w:t xml:space="preserve"> </w:t>
      </w:r>
      <w:r w:rsidRPr="006E7A4A">
        <w:rPr>
          <w:rFonts w:ascii="Arial" w:hAnsi="Arial" w:cs="Arial"/>
        </w:rPr>
        <w:t>advancing</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producing</w:t>
      </w:r>
      <w:r w:rsidR="001240CD" w:rsidRPr="006E7A4A">
        <w:rPr>
          <w:rFonts w:ascii="Arial" w:hAnsi="Arial" w:cs="Arial"/>
        </w:rPr>
        <w:t xml:space="preserve"> </w:t>
      </w:r>
      <w:r w:rsidRPr="006E7A4A">
        <w:rPr>
          <w:rFonts w:ascii="Arial" w:hAnsi="Arial" w:cs="Arial"/>
        </w:rPr>
        <w:t>one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most</w:t>
      </w:r>
      <w:r w:rsidR="001240CD" w:rsidRPr="006E7A4A">
        <w:rPr>
          <w:rFonts w:ascii="Arial" w:hAnsi="Arial" w:cs="Arial"/>
        </w:rPr>
        <w:t xml:space="preserve"> </w:t>
      </w:r>
      <w:r w:rsidRPr="006E7A4A">
        <w:rPr>
          <w:rFonts w:ascii="Arial" w:hAnsi="Arial" w:cs="Arial"/>
        </w:rPr>
        <w:t>dramatic</w:t>
      </w:r>
      <w:r w:rsidR="001240CD" w:rsidRPr="006E7A4A">
        <w:rPr>
          <w:rFonts w:ascii="Arial" w:hAnsi="Arial" w:cs="Arial"/>
        </w:rPr>
        <w:t xml:space="preserve"> </w:t>
      </w:r>
      <w:r w:rsidRPr="006E7A4A">
        <w:rPr>
          <w:rFonts w:ascii="Arial" w:hAnsi="Arial" w:cs="Arial"/>
        </w:rPr>
        <w:t>revolutions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transportation</w:t>
      </w:r>
      <w:r w:rsidR="001240CD" w:rsidRPr="006E7A4A">
        <w:rPr>
          <w:rFonts w:ascii="Arial" w:hAnsi="Arial" w:cs="Arial"/>
        </w:rPr>
        <w:t xml:space="preserve"> </w:t>
      </w:r>
      <w:r w:rsidRPr="006E7A4A">
        <w:rPr>
          <w:rFonts w:ascii="Arial" w:hAnsi="Arial" w:cs="Arial"/>
        </w:rPr>
        <w:t>since</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shifted</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horse-drawn</w:t>
      </w:r>
      <w:r w:rsidR="001240CD" w:rsidRPr="006E7A4A">
        <w:rPr>
          <w:rFonts w:ascii="Arial" w:hAnsi="Arial" w:cs="Arial"/>
        </w:rPr>
        <w:t xml:space="preserve"> </w:t>
      </w:r>
      <w:r w:rsidRPr="006E7A4A">
        <w:rPr>
          <w:rFonts w:ascii="Arial" w:hAnsi="Arial" w:cs="Arial"/>
        </w:rPr>
        <w:t>buggy</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Model</w:t>
      </w:r>
      <w:r w:rsidR="001240CD" w:rsidRPr="006E7A4A">
        <w:rPr>
          <w:rFonts w:ascii="Arial" w:hAnsi="Arial" w:cs="Arial"/>
        </w:rPr>
        <w:t xml:space="preserve"> </w:t>
      </w:r>
      <w:proofErr w:type="gramStart"/>
      <w:r w:rsidRPr="006E7A4A">
        <w:rPr>
          <w:rFonts w:ascii="Arial" w:hAnsi="Arial" w:cs="Arial"/>
        </w:rPr>
        <w:t>A</w:t>
      </w:r>
      <w:proofErr w:type="gramEnd"/>
      <w:r w:rsidR="001240CD" w:rsidRPr="006E7A4A">
        <w:rPr>
          <w:rFonts w:ascii="Arial" w:hAnsi="Arial" w:cs="Arial"/>
        </w:rPr>
        <w:t xml:space="preserve"> </w:t>
      </w:r>
      <w:r w:rsidRPr="006E7A4A">
        <w:rPr>
          <w:rFonts w:ascii="Arial" w:hAnsi="Arial" w:cs="Arial"/>
        </w:rPr>
        <w:t>Ford</w:t>
      </w:r>
      <w:r w:rsidR="001240CD" w:rsidRPr="006E7A4A">
        <w:rPr>
          <w:rFonts w:ascii="Arial" w:hAnsi="Arial" w:cs="Arial"/>
        </w:rPr>
        <w:t xml:space="preserve"> </w:t>
      </w:r>
      <w:r w:rsidR="00EF2C5C" w:rsidRPr="006E7A4A">
        <w:rPr>
          <w:rFonts w:ascii="Arial" w:hAnsi="Arial" w:cs="Arial"/>
        </w:rPr>
        <w:t>more</w:t>
      </w:r>
      <w:r w:rsidR="001240CD" w:rsidRPr="006E7A4A">
        <w:rPr>
          <w:rFonts w:ascii="Arial" w:hAnsi="Arial" w:cs="Arial"/>
        </w:rPr>
        <w:t xml:space="preserve"> </w:t>
      </w:r>
      <w:r w:rsidR="00EF2C5C" w:rsidRPr="006E7A4A">
        <w:rPr>
          <w:rFonts w:ascii="Arial" w:hAnsi="Arial" w:cs="Arial"/>
        </w:rPr>
        <w:t>than</w:t>
      </w:r>
      <w:r w:rsidR="001240CD" w:rsidRPr="006E7A4A">
        <w:rPr>
          <w:rFonts w:ascii="Arial" w:hAnsi="Arial" w:cs="Arial"/>
        </w:rPr>
        <w:t xml:space="preserve"> </w:t>
      </w:r>
      <w:r w:rsidR="00471858" w:rsidRPr="006E7A4A">
        <w:rPr>
          <w:rFonts w:ascii="Arial" w:hAnsi="Arial" w:cs="Arial"/>
        </w:rPr>
        <w:t>100</w:t>
      </w:r>
      <w:r w:rsidR="001240CD" w:rsidRPr="006E7A4A">
        <w:rPr>
          <w:rFonts w:ascii="Arial" w:hAnsi="Arial" w:cs="Arial"/>
        </w:rPr>
        <w:t xml:space="preserve"> </w:t>
      </w:r>
      <w:r w:rsidRPr="006E7A4A">
        <w:rPr>
          <w:rFonts w:ascii="Arial" w:hAnsi="Arial" w:cs="Arial"/>
        </w:rPr>
        <w:t>years</w:t>
      </w:r>
      <w:r w:rsidR="001240CD" w:rsidRPr="006E7A4A">
        <w:rPr>
          <w:rFonts w:ascii="Arial" w:hAnsi="Arial" w:cs="Arial"/>
        </w:rPr>
        <w:t xml:space="preserve"> </w:t>
      </w:r>
      <w:r w:rsidRPr="006E7A4A">
        <w:rPr>
          <w:rFonts w:ascii="Arial" w:hAnsi="Arial" w:cs="Arial"/>
        </w:rPr>
        <w:t>ago.</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time</w:t>
      </w:r>
      <w:r w:rsidR="00BF0BDF" w:rsidRPr="006E7A4A">
        <w:rPr>
          <w:rFonts w:ascii="Arial" w:hAnsi="Arial" w:cs="Arial"/>
        </w:rPr>
        <w:t>,</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removed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horse</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driving</w:t>
      </w:r>
      <w:r w:rsidR="001240CD" w:rsidRPr="006E7A4A">
        <w:rPr>
          <w:rFonts w:ascii="Arial" w:hAnsi="Arial" w:cs="Arial"/>
        </w:rPr>
        <w:t xml:space="preserve"> </w:t>
      </w:r>
      <w:r w:rsidRPr="006E7A4A">
        <w:rPr>
          <w:rFonts w:ascii="Arial" w:hAnsi="Arial" w:cs="Arial"/>
        </w:rPr>
        <w:t>team.</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time,</w:t>
      </w:r>
      <w:r w:rsidR="001240CD" w:rsidRPr="006E7A4A">
        <w:rPr>
          <w:rFonts w:ascii="Arial" w:hAnsi="Arial" w:cs="Arial"/>
        </w:rPr>
        <w:t xml:space="preserve"> </w:t>
      </w:r>
      <w:r w:rsidR="00BF0BDF" w:rsidRPr="006E7A4A">
        <w:rPr>
          <w:rFonts w:ascii="Arial" w:hAnsi="Arial" w:cs="Arial"/>
        </w:rPr>
        <w:t>we</w:t>
      </w:r>
      <w:r w:rsidR="001240CD" w:rsidRPr="006E7A4A">
        <w:rPr>
          <w:rFonts w:ascii="Arial" w:hAnsi="Arial" w:cs="Arial"/>
        </w:rPr>
        <w:t xml:space="preserve"> </w:t>
      </w:r>
      <w:r w:rsidR="00BF0BDF" w:rsidRPr="006E7A4A">
        <w:rPr>
          <w:rFonts w:ascii="Arial" w:hAnsi="Arial" w:cs="Arial"/>
        </w:rPr>
        <w:t>are</w:t>
      </w:r>
      <w:r w:rsidR="001240CD" w:rsidRPr="006E7A4A">
        <w:rPr>
          <w:rFonts w:ascii="Arial" w:hAnsi="Arial" w:cs="Arial"/>
        </w:rPr>
        <w:t xml:space="preserve"> </w:t>
      </w:r>
      <w:r w:rsidRPr="006E7A4A">
        <w:rPr>
          <w:rFonts w:ascii="Arial" w:hAnsi="Arial" w:cs="Arial"/>
        </w:rPr>
        <w:t>removing</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removing</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promises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provide</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greater</w:t>
      </w:r>
      <w:r w:rsidR="001240CD" w:rsidRPr="006E7A4A">
        <w:rPr>
          <w:rFonts w:ascii="Arial" w:hAnsi="Arial" w:cs="Arial"/>
        </w:rPr>
        <w:t xml:space="preserve"> </w:t>
      </w:r>
      <w:r w:rsidRPr="006E7A4A">
        <w:rPr>
          <w:rFonts w:ascii="Arial" w:hAnsi="Arial" w:cs="Arial"/>
        </w:rPr>
        <w:t>independence.</w:t>
      </w:r>
    </w:p>
    <w:p w14:paraId="22E9784A" w14:textId="0682EF70" w:rsidR="0071368C" w:rsidRPr="006E7A4A" w:rsidRDefault="0071368C" w:rsidP="006D34A4">
      <w:pPr>
        <w:spacing w:before="100" w:beforeAutospacing="1" w:after="100" w:afterAutospacing="1" w:line="360" w:lineRule="auto"/>
        <w:rPr>
          <w:rFonts w:ascii="Arial" w:hAnsi="Arial" w:cs="Arial"/>
        </w:rPr>
      </w:pPr>
      <w:r w:rsidRPr="006E7A4A">
        <w:rPr>
          <w:rFonts w:ascii="Arial" w:hAnsi="Arial" w:cs="Arial"/>
        </w:rPr>
        <w:t>Headlines</w:t>
      </w:r>
      <w:r w:rsidR="001240CD" w:rsidRPr="006E7A4A">
        <w:rPr>
          <w:rFonts w:ascii="Arial" w:hAnsi="Arial" w:cs="Arial"/>
        </w:rPr>
        <w:t xml:space="preserve"> </w:t>
      </w:r>
      <w:r w:rsidRPr="006E7A4A">
        <w:rPr>
          <w:rFonts w:ascii="Arial" w:hAnsi="Arial" w:cs="Arial"/>
        </w:rPr>
        <w:t>such</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“Nissan</w:t>
      </w:r>
      <w:r w:rsidR="001240CD" w:rsidRPr="006E7A4A">
        <w:rPr>
          <w:rFonts w:ascii="Arial" w:hAnsi="Arial" w:cs="Arial"/>
        </w:rPr>
        <w:t xml:space="preserve"> </w:t>
      </w:r>
      <w:r w:rsidRPr="006E7A4A">
        <w:rPr>
          <w:rFonts w:ascii="Arial" w:hAnsi="Arial" w:cs="Arial"/>
        </w:rPr>
        <w:t>Expects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Market</w:t>
      </w:r>
      <w:r w:rsidR="001240CD" w:rsidRPr="006E7A4A">
        <w:rPr>
          <w:rFonts w:ascii="Arial" w:hAnsi="Arial" w:cs="Arial"/>
        </w:rPr>
        <w:t xml:space="preserve"> </w:t>
      </w:r>
      <w:r w:rsidRPr="006E7A4A">
        <w:rPr>
          <w:rFonts w:ascii="Arial" w:hAnsi="Arial" w:cs="Arial"/>
        </w:rPr>
        <w:t>Self-Driving</w:t>
      </w:r>
      <w:r w:rsidR="001240CD" w:rsidRPr="006E7A4A">
        <w:rPr>
          <w:rFonts w:ascii="Arial" w:hAnsi="Arial" w:cs="Arial"/>
        </w:rPr>
        <w:t xml:space="preserve"> </w:t>
      </w:r>
      <w:r w:rsidRPr="006E7A4A">
        <w:rPr>
          <w:rFonts w:ascii="Arial" w:hAnsi="Arial" w:cs="Arial"/>
        </w:rPr>
        <w:t>Cars</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2020”</w:t>
      </w:r>
      <w:r w:rsidR="00DB1E17" w:rsidRPr="006E7A4A">
        <w:rPr>
          <w:rFonts w:ascii="Arial" w:hAnsi="Arial" w:cs="Arial"/>
          <w:vertAlign w:val="superscript"/>
        </w:rPr>
        <w:t>10</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videos</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Google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drivers</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blind</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led</w:t>
      </w:r>
      <w:r w:rsidR="001240CD" w:rsidRPr="006E7A4A">
        <w:rPr>
          <w:rFonts w:ascii="Arial" w:hAnsi="Arial" w:cs="Arial"/>
        </w:rPr>
        <w:t xml:space="preserve"> </w:t>
      </w:r>
      <w:r w:rsidRPr="006E7A4A">
        <w:rPr>
          <w:rFonts w:ascii="Arial" w:hAnsi="Arial" w:cs="Arial"/>
        </w:rPr>
        <w:t>us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believe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currently</w:t>
      </w:r>
      <w:r w:rsidR="001240CD" w:rsidRPr="006E7A4A">
        <w:rPr>
          <w:rFonts w:ascii="Arial" w:hAnsi="Arial" w:cs="Arial"/>
        </w:rPr>
        <w:t xml:space="preserve"> </w:t>
      </w:r>
      <w:r w:rsidRPr="006E7A4A">
        <w:rPr>
          <w:rFonts w:ascii="Arial" w:hAnsi="Arial" w:cs="Arial"/>
        </w:rPr>
        <w:t>can</w:t>
      </w:r>
      <w:r w:rsidR="00BF0BDF" w:rsidRPr="006E7A4A">
        <w:rPr>
          <w:rFonts w:ascii="Arial" w:hAnsi="Arial" w:cs="Arial"/>
        </w:rPr>
        <w:t>not</w:t>
      </w:r>
      <w:r w:rsidR="001240CD" w:rsidRPr="006E7A4A">
        <w:rPr>
          <w:rFonts w:ascii="Arial" w:hAnsi="Arial" w:cs="Arial"/>
        </w:rPr>
        <w:t xml:space="preserve"> </w:t>
      </w:r>
      <w:r w:rsidRPr="006E7A4A">
        <w:rPr>
          <w:rFonts w:ascii="Arial" w:hAnsi="Arial" w:cs="Arial"/>
        </w:rPr>
        <w:t>obtain</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license</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seat”</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five</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so</w:t>
      </w:r>
      <w:r w:rsidR="001240CD" w:rsidRPr="006E7A4A">
        <w:rPr>
          <w:rFonts w:ascii="Arial" w:hAnsi="Arial" w:cs="Arial"/>
        </w:rPr>
        <w:t xml:space="preserve"> </w:t>
      </w:r>
      <w:r w:rsidRPr="006E7A4A">
        <w:rPr>
          <w:rFonts w:ascii="Arial" w:hAnsi="Arial" w:cs="Arial"/>
        </w:rPr>
        <w:t>years.</w:t>
      </w:r>
      <w:r w:rsidR="001240CD" w:rsidRPr="006E7A4A">
        <w:rPr>
          <w:rFonts w:ascii="Arial" w:hAnsi="Arial" w:cs="Arial"/>
        </w:rPr>
        <w:t xml:space="preserve"> </w:t>
      </w:r>
      <w:r w:rsidRPr="006E7A4A">
        <w:rPr>
          <w:rFonts w:ascii="Arial" w:hAnsi="Arial" w:cs="Arial"/>
        </w:rPr>
        <w:t>While</w:t>
      </w:r>
      <w:r w:rsidR="001240CD" w:rsidRPr="006E7A4A">
        <w:rPr>
          <w:rFonts w:ascii="Arial" w:hAnsi="Arial" w:cs="Arial"/>
        </w:rPr>
        <w:t xml:space="preserve"> </w:t>
      </w:r>
      <w:r w:rsidRPr="006E7A4A">
        <w:rPr>
          <w:rFonts w:ascii="Arial" w:hAnsi="Arial" w:cs="Arial"/>
        </w:rPr>
        <w:t>AV</w:t>
      </w:r>
      <w:r w:rsidR="00EF2C5C" w:rsidRPr="006E7A4A">
        <w:rPr>
          <w:rFonts w:ascii="Arial" w:hAnsi="Arial" w:cs="Arial"/>
        </w:rPr>
        <w:t>s</w:t>
      </w:r>
      <w:r w:rsidR="001240CD" w:rsidRPr="006E7A4A">
        <w:rPr>
          <w:rFonts w:ascii="Arial" w:hAnsi="Arial" w:cs="Arial"/>
        </w:rPr>
        <w:t xml:space="preserve"> </w:t>
      </w:r>
      <w:r w:rsidRPr="006E7A4A">
        <w:rPr>
          <w:rFonts w:ascii="Arial" w:hAnsi="Arial" w:cs="Arial"/>
        </w:rPr>
        <w:t>hold</w:t>
      </w:r>
      <w:r w:rsidR="001240CD" w:rsidRPr="006E7A4A">
        <w:rPr>
          <w:rFonts w:ascii="Arial" w:hAnsi="Arial" w:cs="Arial"/>
        </w:rPr>
        <w:t xml:space="preserve"> </w:t>
      </w:r>
      <w:r w:rsidRPr="006E7A4A">
        <w:rPr>
          <w:rFonts w:ascii="Arial" w:hAnsi="Arial" w:cs="Arial"/>
        </w:rPr>
        <w:t>tremendous</w:t>
      </w:r>
      <w:r w:rsidR="001240CD" w:rsidRPr="006E7A4A">
        <w:rPr>
          <w:rFonts w:ascii="Arial" w:hAnsi="Arial" w:cs="Arial"/>
        </w:rPr>
        <w:t xml:space="preserve"> </w:t>
      </w:r>
      <w:r w:rsidRPr="006E7A4A">
        <w:rPr>
          <w:rFonts w:ascii="Arial" w:hAnsi="Arial" w:cs="Arial"/>
        </w:rPr>
        <w:t>promise</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reluctant</w:t>
      </w:r>
      <w:r w:rsidR="001240CD" w:rsidRPr="006E7A4A">
        <w:rPr>
          <w:rFonts w:ascii="Arial" w:hAnsi="Arial" w:cs="Arial"/>
        </w:rPr>
        <w:t xml:space="preserve"> </w:t>
      </w:r>
      <w:r w:rsidRPr="006E7A4A">
        <w:rPr>
          <w:rFonts w:ascii="Arial" w:hAnsi="Arial" w:cs="Arial"/>
        </w:rPr>
        <w:t>consensus</w:t>
      </w:r>
      <w:r w:rsidR="001240CD" w:rsidRPr="006E7A4A">
        <w:rPr>
          <w:rFonts w:ascii="Arial" w:hAnsi="Arial" w:cs="Arial"/>
        </w:rPr>
        <w:t xml:space="preserve"> </w:t>
      </w:r>
      <w:r w:rsidRPr="006E7A4A">
        <w:rPr>
          <w:rFonts w:ascii="Arial" w:hAnsi="Arial" w:cs="Arial"/>
        </w:rPr>
        <w:t>among</w:t>
      </w:r>
      <w:r w:rsidR="001240CD" w:rsidRPr="006E7A4A">
        <w:rPr>
          <w:rFonts w:ascii="Arial" w:hAnsi="Arial" w:cs="Arial"/>
        </w:rPr>
        <w:t xml:space="preserve"> </w:t>
      </w:r>
      <w:r w:rsidRPr="006E7A4A">
        <w:rPr>
          <w:rFonts w:ascii="Arial" w:hAnsi="Arial" w:cs="Arial"/>
        </w:rPr>
        <w:t>carmakers,</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companies,</w:t>
      </w:r>
      <w:r w:rsidR="001240CD" w:rsidRPr="006E7A4A">
        <w:rPr>
          <w:rFonts w:ascii="Arial" w:hAnsi="Arial" w:cs="Arial"/>
        </w:rPr>
        <w:t xml:space="preserve"> </w:t>
      </w:r>
      <w:r w:rsidRPr="006E7A4A">
        <w:rPr>
          <w:rFonts w:ascii="Arial" w:hAnsi="Arial" w:cs="Arial"/>
        </w:rPr>
        <w:t>academics,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government</w:t>
      </w:r>
      <w:r w:rsidR="001240CD" w:rsidRPr="006E7A4A">
        <w:rPr>
          <w:rFonts w:ascii="Arial" w:hAnsi="Arial" w:cs="Arial"/>
        </w:rPr>
        <w:t xml:space="preserve"> </w:t>
      </w:r>
      <w:r w:rsidRPr="006E7A4A">
        <w:rPr>
          <w:rFonts w:ascii="Arial" w:hAnsi="Arial" w:cs="Arial"/>
        </w:rPr>
        <w:t>agencies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fully</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00D64D29" w:rsidRPr="006E7A4A">
        <w:rPr>
          <w:rFonts w:ascii="Arial" w:hAnsi="Arial" w:cs="Arial"/>
        </w:rPr>
        <w:t>(</w:t>
      </w:r>
      <w:r w:rsidRPr="006E7A4A">
        <w:rPr>
          <w:rFonts w:ascii="Arial" w:hAnsi="Arial" w:cs="Arial"/>
        </w:rPr>
        <w:t>AVs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Pr="006E7A4A">
        <w:rPr>
          <w:rFonts w:ascii="Arial" w:hAnsi="Arial" w:cs="Arial"/>
        </w:rPr>
        <w:t>require</w:t>
      </w:r>
      <w:r w:rsidR="001240CD" w:rsidRPr="006E7A4A">
        <w:rPr>
          <w:rFonts w:ascii="Arial" w:hAnsi="Arial" w:cs="Arial"/>
        </w:rPr>
        <w:t xml:space="preserve"> </w:t>
      </w:r>
      <w:r w:rsidRPr="006E7A4A">
        <w:rPr>
          <w:rFonts w:ascii="Arial" w:hAnsi="Arial" w:cs="Arial"/>
        </w:rPr>
        <w:t>human</w:t>
      </w:r>
      <w:r w:rsidR="001240CD" w:rsidRPr="006E7A4A">
        <w:rPr>
          <w:rFonts w:ascii="Arial" w:hAnsi="Arial" w:cs="Arial"/>
        </w:rPr>
        <w:t xml:space="preserve"> </w:t>
      </w:r>
      <w:r w:rsidRPr="006E7A4A">
        <w:rPr>
          <w:rFonts w:ascii="Arial" w:hAnsi="Arial" w:cs="Arial"/>
        </w:rPr>
        <w:t>intervention</w:t>
      </w:r>
      <w:r w:rsidR="001240CD" w:rsidRPr="006E7A4A">
        <w:rPr>
          <w:rFonts w:ascii="Arial" w:hAnsi="Arial" w:cs="Arial"/>
        </w:rPr>
        <w:t xml:space="preserve"> </w:t>
      </w:r>
      <w:r w:rsidRPr="006E7A4A">
        <w:rPr>
          <w:rFonts w:ascii="Arial" w:hAnsi="Arial" w:cs="Arial"/>
        </w:rPr>
        <w:t>while</w:t>
      </w:r>
      <w:r w:rsidR="001240CD" w:rsidRPr="006E7A4A">
        <w:rPr>
          <w:rFonts w:ascii="Arial" w:hAnsi="Arial" w:cs="Arial"/>
        </w:rPr>
        <w:t xml:space="preserve"> </w:t>
      </w:r>
      <w:r w:rsidRPr="006E7A4A">
        <w:rPr>
          <w:rFonts w:ascii="Arial" w:hAnsi="Arial" w:cs="Arial"/>
        </w:rPr>
        <w:t>operating</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open</w:t>
      </w:r>
      <w:r w:rsidR="001240CD" w:rsidRPr="006E7A4A">
        <w:rPr>
          <w:rFonts w:ascii="Arial" w:hAnsi="Arial" w:cs="Arial"/>
        </w:rPr>
        <w:t xml:space="preserve"> </w:t>
      </w:r>
      <w:r w:rsidRPr="006E7A4A">
        <w:rPr>
          <w:rFonts w:ascii="Arial" w:hAnsi="Arial" w:cs="Arial"/>
        </w:rPr>
        <w:t>road</w:t>
      </w:r>
      <w:r w:rsidR="00D64D29" w:rsidRPr="006E7A4A">
        <w:rPr>
          <w:rFonts w:ascii="Arial" w:hAnsi="Arial" w:cs="Arial"/>
        </w:rPr>
        <w:t>)</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decades</w:t>
      </w:r>
      <w:r w:rsidR="001240CD" w:rsidRPr="006E7A4A">
        <w:rPr>
          <w:rFonts w:ascii="Arial" w:hAnsi="Arial" w:cs="Arial"/>
        </w:rPr>
        <w:t xml:space="preserve"> </w:t>
      </w:r>
      <w:r w:rsidRPr="006E7A4A">
        <w:rPr>
          <w:rFonts w:ascii="Arial" w:hAnsi="Arial" w:cs="Arial"/>
        </w:rPr>
        <w:t>away.</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November</w:t>
      </w:r>
      <w:r w:rsidR="001240CD" w:rsidRPr="006E7A4A">
        <w:rPr>
          <w:rFonts w:ascii="Arial" w:hAnsi="Arial" w:cs="Arial"/>
        </w:rPr>
        <w:t xml:space="preserve"> </w:t>
      </w:r>
      <w:r w:rsidRPr="006E7A4A">
        <w:rPr>
          <w:rFonts w:ascii="Arial" w:hAnsi="Arial" w:cs="Arial"/>
        </w:rPr>
        <w:t>2014,</w:t>
      </w:r>
      <w:r w:rsidR="001240CD" w:rsidRPr="006E7A4A">
        <w:rPr>
          <w:rFonts w:ascii="Arial" w:hAnsi="Arial" w:cs="Arial"/>
        </w:rPr>
        <w:t xml:space="preserve"> </w:t>
      </w:r>
      <w:r w:rsidRPr="006E7A4A">
        <w:rPr>
          <w:rFonts w:ascii="Arial" w:hAnsi="Arial" w:cs="Arial"/>
        </w:rPr>
        <w:t>Brad</w:t>
      </w:r>
      <w:r w:rsidR="001240CD" w:rsidRPr="006E7A4A">
        <w:rPr>
          <w:rFonts w:ascii="Arial" w:hAnsi="Arial" w:cs="Arial"/>
        </w:rPr>
        <w:t xml:space="preserve"> </w:t>
      </w:r>
      <w:proofErr w:type="spellStart"/>
      <w:r w:rsidRPr="006E7A4A">
        <w:rPr>
          <w:rFonts w:ascii="Arial" w:hAnsi="Arial" w:cs="Arial"/>
        </w:rPr>
        <w:t>Stertz</w:t>
      </w:r>
      <w:proofErr w:type="spellEnd"/>
      <w:r w:rsidRPr="006E7A4A">
        <w:rPr>
          <w:rFonts w:ascii="Arial" w:hAnsi="Arial" w:cs="Arial"/>
        </w:rPr>
        <w:t>,</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00BF0BDF" w:rsidRPr="006E7A4A">
        <w:rPr>
          <w:rFonts w:ascii="Arial" w:hAnsi="Arial" w:cs="Arial"/>
        </w:rPr>
        <w:t>spokesperson</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Audi,</w:t>
      </w:r>
      <w:r w:rsidR="001240CD" w:rsidRPr="006E7A4A">
        <w:rPr>
          <w:rFonts w:ascii="Arial" w:hAnsi="Arial" w:cs="Arial"/>
        </w:rPr>
        <w:t xml:space="preserve"> </w:t>
      </w:r>
      <w:r w:rsidRPr="006E7A4A">
        <w:rPr>
          <w:rFonts w:ascii="Arial" w:hAnsi="Arial" w:cs="Arial"/>
        </w:rPr>
        <w:t>wrote</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email</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i/>
        </w:rPr>
        <w:t>New</w:t>
      </w:r>
      <w:r w:rsidR="001240CD" w:rsidRPr="006E7A4A">
        <w:rPr>
          <w:rFonts w:ascii="Arial" w:hAnsi="Arial" w:cs="Arial"/>
          <w:i/>
        </w:rPr>
        <w:t xml:space="preserve"> </w:t>
      </w:r>
      <w:r w:rsidRPr="006E7A4A">
        <w:rPr>
          <w:rFonts w:ascii="Arial" w:hAnsi="Arial" w:cs="Arial"/>
          <w:i/>
        </w:rPr>
        <w:t>York</w:t>
      </w:r>
      <w:r w:rsidR="001240CD" w:rsidRPr="006E7A4A">
        <w:rPr>
          <w:rFonts w:ascii="Arial" w:hAnsi="Arial" w:cs="Arial"/>
          <w:i/>
        </w:rPr>
        <w:t xml:space="preserve"> </w:t>
      </w:r>
      <w:r w:rsidRPr="006E7A4A">
        <w:rPr>
          <w:rFonts w:ascii="Arial" w:hAnsi="Arial" w:cs="Arial"/>
          <w:i/>
        </w:rPr>
        <w:t>Times</w:t>
      </w:r>
      <w:r w:rsidRPr="006E7A4A">
        <w:rPr>
          <w:rFonts w:ascii="Arial" w:hAnsi="Arial" w:cs="Arial"/>
        </w:rPr>
        <w:t>,</w:t>
      </w:r>
      <w:r w:rsidR="001240CD" w:rsidRPr="006E7A4A">
        <w:rPr>
          <w:rFonts w:ascii="Arial" w:hAnsi="Arial" w:cs="Arial"/>
        </w:rPr>
        <w:t xml:space="preserve"> </w:t>
      </w:r>
      <w:r w:rsidRPr="006E7A4A">
        <w:rPr>
          <w:rFonts w:ascii="Arial" w:hAnsi="Arial" w:cs="Arial"/>
        </w:rPr>
        <w:t>“Fully</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driving</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mostly</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human</w:t>
      </w:r>
      <w:r w:rsidR="001240CD" w:rsidRPr="006E7A4A">
        <w:rPr>
          <w:rFonts w:ascii="Arial" w:hAnsi="Arial" w:cs="Arial"/>
        </w:rPr>
        <w:t xml:space="preserve"> </w:t>
      </w:r>
      <w:r w:rsidRPr="006E7A4A">
        <w:rPr>
          <w:rFonts w:ascii="Arial" w:hAnsi="Arial" w:cs="Arial"/>
        </w:rPr>
        <w:t>generation</w:t>
      </w:r>
      <w:r w:rsidR="001240CD" w:rsidRPr="006E7A4A">
        <w:rPr>
          <w:rFonts w:ascii="Arial" w:hAnsi="Arial" w:cs="Arial"/>
        </w:rPr>
        <w:t xml:space="preserve"> </w:t>
      </w:r>
      <w:r w:rsidRPr="006E7A4A">
        <w:rPr>
          <w:rFonts w:ascii="Arial" w:hAnsi="Arial" w:cs="Arial"/>
        </w:rPr>
        <w:t>away</w:t>
      </w:r>
      <w:r w:rsidR="001240CD" w:rsidRPr="006E7A4A">
        <w:rPr>
          <w:rFonts w:ascii="Arial" w:hAnsi="Arial" w:cs="Arial"/>
        </w:rPr>
        <w:t xml:space="preserve"> </w:t>
      </w:r>
      <w:r w:rsidRPr="006E7A4A">
        <w:rPr>
          <w:rFonts w:ascii="Arial" w:hAnsi="Arial" w:cs="Arial"/>
        </w:rPr>
        <w:t>no</w:t>
      </w:r>
      <w:r w:rsidR="001240CD" w:rsidRPr="006E7A4A">
        <w:rPr>
          <w:rFonts w:ascii="Arial" w:hAnsi="Arial" w:cs="Arial"/>
        </w:rPr>
        <w:t xml:space="preserve"> </w:t>
      </w:r>
      <w:r w:rsidRPr="006E7A4A">
        <w:rPr>
          <w:rFonts w:ascii="Arial" w:hAnsi="Arial" w:cs="Arial"/>
        </w:rPr>
        <w:t>matter</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making</w:t>
      </w:r>
      <w:r w:rsidR="001240CD" w:rsidRPr="006E7A4A">
        <w:rPr>
          <w:rFonts w:ascii="Arial" w:hAnsi="Arial" w:cs="Arial"/>
        </w:rPr>
        <w:t xml:space="preserve"> </w:t>
      </w:r>
      <w:r w:rsidRPr="006E7A4A">
        <w:rPr>
          <w:rFonts w:ascii="Arial" w:hAnsi="Arial" w:cs="Arial"/>
        </w:rPr>
        <w:t>promises.”</w:t>
      </w:r>
      <w:r w:rsidR="00DB1E17" w:rsidRPr="006E7A4A">
        <w:rPr>
          <w:rFonts w:ascii="Arial" w:hAnsi="Arial" w:cs="Arial"/>
          <w:vertAlign w:val="superscript"/>
        </w:rPr>
        <w:t>11</w:t>
      </w:r>
    </w:p>
    <w:p w14:paraId="71B8825A" w14:textId="5902EFB8" w:rsidR="0071368C" w:rsidRPr="006E7A4A" w:rsidRDefault="0071368C" w:rsidP="006D34A4">
      <w:pPr>
        <w:spacing w:before="100" w:beforeAutospacing="1" w:after="100" w:afterAutospacing="1" w:line="360" w:lineRule="auto"/>
        <w:rPr>
          <w:rFonts w:ascii="Arial" w:hAnsi="Arial" w:cs="Arial"/>
        </w:rPr>
      </w:pPr>
      <w:r w:rsidRPr="006E7A4A">
        <w:rPr>
          <w:rFonts w:ascii="Arial" w:hAnsi="Arial" w:cs="Arial"/>
        </w:rPr>
        <w:t>AVs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change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world</w:t>
      </w:r>
      <w:r w:rsidR="001240CD" w:rsidRPr="006E7A4A">
        <w:rPr>
          <w:rFonts w:ascii="Arial" w:hAnsi="Arial" w:cs="Arial"/>
        </w:rPr>
        <w:t xml:space="preserve"> </w:t>
      </w:r>
      <w:r w:rsidR="00A944EB" w:rsidRPr="006E7A4A">
        <w:rPr>
          <w:rFonts w:ascii="Arial" w:hAnsi="Arial" w:cs="Arial"/>
        </w:rPr>
        <w:t>f</w:t>
      </w:r>
      <w:r w:rsidRPr="006E7A4A">
        <w:rPr>
          <w:rFonts w:ascii="Arial" w:hAnsi="Arial" w:cs="Arial"/>
        </w:rPr>
        <w:t>or</w:t>
      </w:r>
      <w:r w:rsidR="001240CD" w:rsidRPr="006E7A4A">
        <w:rPr>
          <w:rFonts w:ascii="Arial" w:hAnsi="Arial" w:cs="Arial"/>
        </w:rPr>
        <w:t xml:space="preserve"> </w:t>
      </w:r>
      <w:r w:rsidRPr="006E7A4A">
        <w:rPr>
          <w:rFonts w:ascii="Arial" w:hAnsi="Arial" w:cs="Arial"/>
        </w:rPr>
        <w:t>everyone</w:t>
      </w:r>
      <w:r w:rsidR="00A944EB" w:rsidRPr="006E7A4A">
        <w:rPr>
          <w:rFonts w:ascii="Arial" w:hAnsi="Arial" w:cs="Arial"/>
        </w:rPr>
        <w:t>,</w:t>
      </w:r>
      <w:r w:rsidR="001240CD" w:rsidRPr="006E7A4A">
        <w:rPr>
          <w:rFonts w:ascii="Arial" w:hAnsi="Arial" w:cs="Arial"/>
        </w:rPr>
        <w:t xml:space="preserve"> </w:t>
      </w:r>
      <w:r w:rsidR="00A944EB" w:rsidRPr="006E7A4A">
        <w:rPr>
          <w:rFonts w:ascii="Arial" w:hAnsi="Arial" w:cs="Arial"/>
        </w:rPr>
        <w:t>b</w:t>
      </w:r>
      <w:r w:rsidRPr="006E7A4A">
        <w:rPr>
          <w:rFonts w:ascii="Arial" w:hAnsi="Arial" w:cs="Arial"/>
        </w:rPr>
        <w:t>ut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most</w:t>
      </w:r>
      <w:r w:rsidR="001240CD" w:rsidRPr="006E7A4A">
        <w:rPr>
          <w:rFonts w:ascii="Arial" w:hAnsi="Arial" w:cs="Arial"/>
        </w:rPr>
        <w:t xml:space="preserve"> </w:t>
      </w:r>
      <w:r w:rsidRPr="006E7A4A">
        <w:rPr>
          <w:rFonts w:ascii="Arial" w:hAnsi="Arial" w:cs="Arial"/>
        </w:rPr>
        <w:t>dramatic</w:t>
      </w:r>
      <w:r w:rsidR="001240CD" w:rsidRPr="006E7A4A">
        <w:rPr>
          <w:rFonts w:ascii="Arial" w:hAnsi="Arial" w:cs="Arial"/>
        </w:rPr>
        <w:t xml:space="preserve"> </w:t>
      </w:r>
      <w:r w:rsidRPr="006E7A4A">
        <w:rPr>
          <w:rFonts w:ascii="Arial" w:hAnsi="Arial" w:cs="Arial"/>
        </w:rPr>
        <w:t>impact</w:t>
      </w:r>
      <w:r w:rsidR="001240CD" w:rsidRPr="006E7A4A">
        <w:rPr>
          <w:rFonts w:ascii="Arial" w:hAnsi="Arial" w:cs="Arial"/>
        </w:rPr>
        <w:t xml:space="preserve"> </w:t>
      </w:r>
      <w:r w:rsidRPr="006E7A4A">
        <w:rPr>
          <w:rFonts w:ascii="Arial" w:hAnsi="Arial" w:cs="Arial"/>
        </w:rPr>
        <w:t>could</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00BF0BDF" w:rsidRPr="006E7A4A">
        <w:rPr>
          <w:rFonts w:ascii="Arial" w:hAnsi="Arial" w:cs="Arial"/>
        </w:rPr>
        <w:t>aging</w:t>
      </w:r>
      <w:r w:rsidR="003944AC" w:rsidRPr="006E7A4A">
        <w:rPr>
          <w:rFonts w:ascii="Arial" w:hAnsi="Arial" w:cs="Arial"/>
        </w:rPr>
        <w:t>,</w:t>
      </w:r>
      <w:r w:rsidR="001240CD" w:rsidRPr="006E7A4A">
        <w:rPr>
          <w:rFonts w:ascii="Arial" w:hAnsi="Arial" w:cs="Arial"/>
        </w:rPr>
        <w:t xml:space="preserve"> </w:t>
      </w:r>
      <w:r w:rsidR="003944AC" w:rsidRPr="006E7A4A">
        <w:rPr>
          <w:rFonts w:ascii="Arial" w:hAnsi="Arial" w:cs="Arial"/>
        </w:rPr>
        <w:t>provided</w:t>
      </w:r>
      <w:r w:rsidR="001240CD" w:rsidRPr="006E7A4A">
        <w:rPr>
          <w:rFonts w:ascii="Arial" w:hAnsi="Arial" w:cs="Arial"/>
        </w:rPr>
        <w:t xml:space="preserve"> </w:t>
      </w:r>
      <w:r w:rsidR="003944AC" w:rsidRPr="006E7A4A">
        <w:rPr>
          <w:rFonts w:ascii="Arial" w:hAnsi="Arial" w:cs="Arial"/>
        </w:rPr>
        <w:t>that</w:t>
      </w:r>
      <w:r w:rsidR="001240CD" w:rsidRPr="006E7A4A">
        <w:rPr>
          <w:rFonts w:ascii="Arial" w:hAnsi="Arial" w:cs="Arial"/>
        </w:rPr>
        <w:t xml:space="preserve"> </w:t>
      </w:r>
      <w:r w:rsidR="003944AC" w:rsidRPr="006E7A4A">
        <w:rPr>
          <w:rFonts w:ascii="Arial" w:hAnsi="Arial" w:cs="Arial"/>
        </w:rPr>
        <w:t>their</w:t>
      </w:r>
      <w:r w:rsidR="001240CD" w:rsidRPr="006E7A4A">
        <w:rPr>
          <w:rFonts w:ascii="Arial" w:hAnsi="Arial" w:cs="Arial"/>
        </w:rPr>
        <w:t xml:space="preserve"> </w:t>
      </w:r>
      <w:r w:rsidR="003944AC" w:rsidRPr="006E7A4A">
        <w:rPr>
          <w:rFonts w:ascii="Arial" w:hAnsi="Arial" w:cs="Arial"/>
        </w:rPr>
        <w:t>needs</w:t>
      </w:r>
      <w:r w:rsidR="001240CD" w:rsidRPr="006E7A4A">
        <w:rPr>
          <w:rFonts w:ascii="Arial" w:hAnsi="Arial" w:cs="Arial"/>
        </w:rPr>
        <w:t xml:space="preserve"> </w:t>
      </w:r>
      <w:r w:rsidR="003944AC" w:rsidRPr="006E7A4A">
        <w:rPr>
          <w:rFonts w:ascii="Arial" w:hAnsi="Arial" w:cs="Arial"/>
        </w:rPr>
        <w:t>are</w:t>
      </w:r>
      <w:r w:rsidR="001240CD" w:rsidRPr="006E7A4A">
        <w:rPr>
          <w:rFonts w:ascii="Arial" w:hAnsi="Arial" w:cs="Arial"/>
        </w:rPr>
        <w:t xml:space="preserve"> </w:t>
      </w:r>
      <w:r w:rsidR="003944AC" w:rsidRPr="006E7A4A">
        <w:rPr>
          <w:rFonts w:ascii="Arial" w:hAnsi="Arial" w:cs="Arial"/>
        </w:rPr>
        <w:t>understood</w:t>
      </w:r>
      <w:r w:rsidR="001240CD" w:rsidRPr="006E7A4A">
        <w:rPr>
          <w:rFonts w:ascii="Arial" w:hAnsi="Arial" w:cs="Arial"/>
        </w:rPr>
        <w:t xml:space="preserve"> </w:t>
      </w:r>
      <w:r w:rsidR="003944AC" w:rsidRPr="006E7A4A">
        <w:rPr>
          <w:rFonts w:ascii="Arial" w:hAnsi="Arial" w:cs="Arial"/>
        </w:rPr>
        <w:t>and</w:t>
      </w:r>
      <w:r w:rsidR="001240CD" w:rsidRPr="006E7A4A">
        <w:rPr>
          <w:rFonts w:ascii="Arial" w:hAnsi="Arial" w:cs="Arial"/>
        </w:rPr>
        <w:t xml:space="preserve"> </w:t>
      </w:r>
      <w:r w:rsidR="003944AC" w:rsidRPr="006E7A4A">
        <w:rPr>
          <w:rFonts w:ascii="Arial" w:hAnsi="Arial" w:cs="Arial"/>
        </w:rPr>
        <w:t>technology</w:t>
      </w:r>
      <w:r w:rsidR="001240CD" w:rsidRPr="006E7A4A">
        <w:rPr>
          <w:rFonts w:ascii="Arial" w:hAnsi="Arial" w:cs="Arial"/>
        </w:rPr>
        <w:t xml:space="preserve"> </w:t>
      </w:r>
      <w:r w:rsidR="003944AC" w:rsidRPr="006E7A4A">
        <w:rPr>
          <w:rFonts w:ascii="Arial" w:hAnsi="Arial" w:cs="Arial"/>
        </w:rPr>
        <w:t>solutions</w:t>
      </w:r>
      <w:r w:rsidR="001240CD" w:rsidRPr="006E7A4A">
        <w:rPr>
          <w:rFonts w:ascii="Arial" w:hAnsi="Arial" w:cs="Arial"/>
        </w:rPr>
        <w:t xml:space="preserve"> </w:t>
      </w:r>
      <w:r w:rsidR="003944AC" w:rsidRPr="006E7A4A">
        <w:rPr>
          <w:rFonts w:ascii="Arial" w:hAnsi="Arial" w:cs="Arial"/>
        </w:rPr>
        <w:t>are</w:t>
      </w:r>
      <w:r w:rsidR="001240CD" w:rsidRPr="006E7A4A">
        <w:rPr>
          <w:rFonts w:ascii="Arial" w:hAnsi="Arial" w:cs="Arial"/>
        </w:rPr>
        <w:t xml:space="preserve"> </w:t>
      </w:r>
      <w:r w:rsidR="003944AC" w:rsidRPr="006E7A4A">
        <w:rPr>
          <w:rFonts w:ascii="Arial" w:hAnsi="Arial" w:cs="Arial"/>
        </w:rPr>
        <w:t>paired</w:t>
      </w:r>
      <w:r w:rsidR="001240CD" w:rsidRPr="006E7A4A">
        <w:rPr>
          <w:rFonts w:ascii="Arial" w:hAnsi="Arial" w:cs="Arial"/>
        </w:rPr>
        <w:t xml:space="preserve"> </w:t>
      </w:r>
      <w:r w:rsidR="003944AC" w:rsidRPr="006E7A4A">
        <w:rPr>
          <w:rFonts w:ascii="Arial" w:hAnsi="Arial" w:cs="Arial"/>
        </w:rPr>
        <w:t>to</w:t>
      </w:r>
      <w:r w:rsidR="001240CD" w:rsidRPr="006E7A4A">
        <w:rPr>
          <w:rFonts w:ascii="Arial" w:hAnsi="Arial" w:cs="Arial"/>
        </w:rPr>
        <w:t xml:space="preserve"> </w:t>
      </w:r>
      <w:r w:rsidR="003944AC" w:rsidRPr="006E7A4A">
        <w:rPr>
          <w:rFonts w:ascii="Arial" w:hAnsi="Arial" w:cs="Arial"/>
        </w:rPr>
        <w:t>meet</w:t>
      </w:r>
      <w:r w:rsidR="001240CD" w:rsidRPr="006E7A4A">
        <w:rPr>
          <w:rFonts w:ascii="Arial" w:hAnsi="Arial" w:cs="Arial"/>
        </w:rPr>
        <w:t xml:space="preserve"> </w:t>
      </w:r>
      <w:r w:rsidR="003944AC" w:rsidRPr="006E7A4A">
        <w:rPr>
          <w:rFonts w:ascii="Arial" w:hAnsi="Arial" w:cs="Arial"/>
        </w:rPr>
        <w:t>such</w:t>
      </w:r>
      <w:r w:rsidR="001240CD" w:rsidRPr="006E7A4A">
        <w:rPr>
          <w:rFonts w:ascii="Arial" w:hAnsi="Arial" w:cs="Arial"/>
        </w:rPr>
        <w:t xml:space="preserve"> </w:t>
      </w:r>
      <w:r w:rsidR="003944AC" w:rsidRPr="006E7A4A">
        <w:rPr>
          <w:rFonts w:ascii="Arial" w:hAnsi="Arial" w:cs="Arial"/>
        </w:rPr>
        <w:t>needs</w:t>
      </w:r>
      <w:r w:rsidRPr="006E7A4A">
        <w:rPr>
          <w:rFonts w:ascii="Arial" w:hAnsi="Arial" w:cs="Arial"/>
        </w:rPr>
        <w:t>.</w:t>
      </w:r>
      <w:r w:rsidR="001240CD" w:rsidRPr="006E7A4A">
        <w:rPr>
          <w:rFonts w:ascii="Arial" w:hAnsi="Arial" w:cs="Arial"/>
        </w:rPr>
        <w:t xml:space="preserve"> </w:t>
      </w:r>
      <w:r w:rsidR="00BF0BDF" w:rsidRPr="006E7A4A">
        <w:rPr>
          <w:rFonts w:ascii="Arial" w:hAnsi="Arial" w:cs="Arial"/>
        </w:rPr>
        <w:t>Inaccessible</w:t>
      </w:r>
      <w:r w:rsidR="001240CD" w:rsidRPr="006E7A4A">
        <w:rPr>
          <w:rFonts w:ascii="Arial" w:hAnsi="Arial" w:cs="Arial"/>
        </w:rPr>
        <w:t xml:space="preserve"> </w:t>
      </w:r>
      <w:r w:rsidRPr="006E7A4A">
        <w:rPr>
          <w:rFonts w:ascii="Arial" w:hAnsi="Arial" w:cs="Arial"/>
        </w:rPr>
        <w:lastRenderedPageBreak/>
        <w:t>transportation</w:t>
      </w:r>
      <w:r w:rsidR="001240CD" w:rsidRPr="006E7A4A">
        <w:rPr>
          <w:rFonts w:ascii="Arial" w:hAnsi="Arial" w:cs="Arial"/>
        </w:rPr>
        <w:t xml:space="preserve"> </w:t>
      </w:r>
      <w:r w:rsidR="00BF0BDF" w:rsidRPr="006E7A4A">
        <w:rPr>
          <w:rFonts w:ascii="Arial" w:hAnsi="Arial" w:cs="Arial"/>
        </w:rPr>
        <w:t>remains</w:t>
      </w:r>
      <w:r w:rsidR="001240CD" w:rsidRPr="006E7A4A">
        <w:rPr>
          <w:rFonts w:ascii="Arial" w:hAnsi="Arial" w:cs="Arial"/>
        </w:rPr>
        <w:t xml:space="preserve"> </w:t>
      </w:r>
      <w:r w:rsidRPr="006E7A4A">
        <w:rPr>
          <w:rFonts w:ascii="Arial" w:hAnsi="Arial" w:cs="Arial"/>
        </w:rPr>
        <w:t>one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biggest</w:t>
      </w:r>
      <w:r w:rsidR="001240CD" w:rsidRPr="006E7A4A">
        <w:rPr>
          <w:rFonts w:ascii="Arial" w:hAnsi="Arial" w:cs="Arial"/>
        </w:rPr>
        <w:t xml:space="preserve"> </w:t>
      </w:r>
      <w:r w:rsidRPr="006E7A4A">
        <w:rPr>
          <w:rFonts w:ascii="Arial" w:hAnsi="Arial" w:cs="Arial"/>
        </w:rPr>
        <w:t>deterrents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employment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community</w:t>
      </w:r>
      <w:r w:rsidR="001240CD" w:rsidRPr="006E7A4A">
        <w:rPr>
          <w:rFonts w:ascii="Arial" w:hAnsi="Arial" w:cs="Arial"/>
        </w:rPr>
        <w:t xml:space="preserve"> </w:t>
      </w:r>
      <w:r w:rsidRPr="006E7A4A">
        <w:rPr>
          <w:rFonts w:ascii="Arial" w:hAnsi="Arial" w:cs="Arial"/>
        </w:rPr>
        <w:t>involvement</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United</w:t>
      </w:r>
      <w:r w:rsidR="001240CD" w:rsidRPr="006E7A4A">
        <w:rPr>
          <w:rFonts w:ascii="Arial" w:hAnsi="Arial" w:cs="Arial"/>
        </w:rPr>
        <w:t xml:space="preserve"> </w:t>
      </w:r>
      <w:r w:rsidRPr="006E7A4A">
        <w:rPr>
          <w:rFonts w:ascii="Arial" w:hAnsi="Arial" w:cs="Arial"/>
        </w:rPr>
        <w:t>States.</w:t>
      </w:r>
      <w:r w:rsidR="001240CD" w:rsidRPr="006E7A4A">
        <w:rPr>
          <w:rFonts w:ascii="Arial" w:hAnsi="Arial" w:cs="Arial"/>
        </w:rPr>
        <w:t xml:space="preserve"> </w:t>
      </w:r>
      <w:r w:rsidR="00BF0BDF" w:rsidRPr="006E7A4A">
        <w:rPr>
          <w:rFonts w:ascii="Arial" w:hAnsi="Arial" w:cs="Arial"/>
        </w:rPr>
        <w:t>Accordingly,</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Pr="006E7A4A">
        <w:rPr>
          <w:rFonts w:ascii="Arial" w:hAnsi="Arial" w:cs="Arial"/>
        </w:rPr>
        <w:t>become</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essential</w:t>
      </w:r>
      <w:r w:rsidR="001240CD" w:rsidRPr="006E7A4A">
        <w:rPr>
          <w:rFonts w:ascii="Arial" w:hAnsi="Arial" w:cs="Arial"/>
        </w:rPr>
        <w:t xml:space="preserve"> </w:t>
      </w:r>
      <w:r w:rsidRPr="006E7A4A">
        <w:rPr>
          <w:rFonts w:ascii="Arial" w:hAnsi="Arial" w:cs="Arial"/>
        </w:rPr>
        <w:t>component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their</w:t>
      </w:r>
      <w:r w:rsidR="001240CD" w:rsidRPr="006E7A4A">
        <w:rPr>
          <w:rFonts w:ascii="Arial" w:hAnsi="Arial" w:cs="Arial"/>
        </w:rPr>
        <w:t xml:space="preserve"> </w:t>
      </w:r>
      <w:r w:rsidRPr="006E7A4A">
        <w:rPr>
          <w:rFonts w:ascii="Arial" w:hAnsi="Arial" w:cs="Arial"/>
        </w:rPr>
        <w:t>independence,</w:t>
      </w:r>
      <w:r w:rsidR="001240CD" w:rsidRPr="006E7A4A">
        <w:rPr>
          <w:rFonts w:ascii="Arial" w:hAnsi="Arial" w:cs="Arial"/>
        </w:rPr>
        <w:t xml:space="preserve"> </w:t>
      </w:r>
      <w:r w:rsidRPr="006E7A4A">
        <w:rPr>
          <w:rFonts w:ascii="Arial" w:hAnsi="Arial" w:cs="Arial"/>
        </w:rPr>
        <w:t>economic</w:t>
      </w:r>
      <w:r w:rsidR="001240CD" w:rsidRPr="006E7A4A">
        <w:rPr>
          <w:rFonts w:ascii="Arial" w:hAnsi="Arial" w:cs="Arial"/>
        </w:rPr>
        <w:t xml:space="preserve"> </w:t>
      </w:r>
      <w:r w:rsidRPr="006E7A4A">
        <w:rPr>
          <w:rFonts w:ascii="Arial" w:hAnsi="Arial" w:cs="Arial"/>
        </w:rPr>
        <w:t>development,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well-being.</w:t>
      </w:r>
      <w:r w:rsidR="001240CD" w:rsidRPr="006E7A4A">
        <w:rPr>
          <w:rFonts w:ascii="Arial" w:hAnsi="Arial" w:cs="Arial"/>
        </w:rPr>
        <w:t xml:space="preserve"> </w:t>
      </w:r>
      <w:r w:rsidR="00EF2C5C" w:rsidRPr="006E7A4A">
        <w:rPr>
          <w:rFonts w:ascii="Arial" w:hAnsi="Arial" w:cs="Arial"/>
        </w:rPr>
        <w:t>AVs</w:t>
      </w:r>
      <w:r w:rsidR="001240CD" w:rsidRPr="006E7A4A">
        <w:rPr>
          <w:rFonts w:ascii="Arial" w:hAnsi="Arial" w:cs="Arial"/>
        </w:rPr>
        <w:t xml:space="preserve"> </w:t>
      </w:r>
      <w:r w:rsidRPr="006E7A4A">
        <w:rPr>
          <w:rFonts w:ascii="Arial" w:hAnsi="Arial" w:cs="Arial"/>
        </w:rPr>
        <w:t>hold</w:t>
      </w:r>
      <w:r w:rsidR="001240CD" w:rsidRPr="006E7A4A">
        <w:rPr>
          <w:rFonts w:ascii="Arial" w:hAnsi="Arial" w:cs="Arial"/>
        </w:rPr>
        <w:t xml:space="preserve"> </w:t>
      </w:r>
      <w:r w:rsidRPr="006E7A4A">
        <w:rPr>
          <w:rFonts w:ascii="Arial" w:hAnsi="Arial" w:cs="Arial"/>
        </w:rPr>
        <w:t>great</w:t>
      </w:r>
      <w:r w:rsidR="001240CD" w:rsidRPr="006E7A4A">
        <w:rPr>
          <w:rFonts w:ascii="Arial" w:hAnsi="Arial" w:cs="Arial"/>
        </w:rPr>
        <w:t xml:space="preserve"> </w:t>
      </w:r>
      <w:r w:rsidRPr="006E7A4A">
        <w:rPr>
          <w:rFonts w:ascii="Arial" w:hAnsi="Arial" w:cs="Arial"/>
        </w:rPr>
        <w:t>potential</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advance</w:t>
      </w:r>
      <w:r w:rsidR="001240CD" w:rsidRPr="006E7A4A">
        <w:rPr>
          <w:rFonts w:ascii="Arial" w:hAnsi="Arial" w:cs="Arial"/>
        </w:rPr>
        <w:t xml:space="preserve"> </w:t>
      </w:r>
      <w:r w:rsidRPr="006E7A4A">
        <w:rPr>
          <w:rFonts w:ascii="Arial" w:hAnsi="Arial" w:cs="Arial"/>
        </w:rPr>
        <w:t>social</w:t>
      </w:r>
      <w:r w:rsidR="001240CD" w:rsidRPr="006E7A4A">
        <w:rPr>
          <w:rFonts w:ascii="Arial" w:hAnsi="Arial" w:cs="Arial"/>
        </w:rPr>
        <w:t xml:space="preserve"> </w:t>
      </w:r>
      <w:r w:rsidRPr="006E7A4A">
        <w:rPr>
          <w:rFonts w:ascii="Arial" w:hAnsi="Arial" w:cs="Arial"/>
        </w:rPr>
        <w:t>inclusion</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offering</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independent</w:t>
      </w:r>
      <w:r w:rsidR="001240CD" w:rsidRPr="006E7A4A">
        <w:rPr>
          <w:rFonts w:ascii="Arial" w:hAnsi="Arial" w:cs="Arial"/>
        </w:rPr>
        <w:t xml:space="preserve"> </w:t>
      </w:r>
      <w:r w:rsidRPr="006E7A4A">
        <w:rPr>
          <w:rFonts w:ascii="Arial" w:hAnsi="Arial" w:cs="Arial"/>
        </w:rPr>
        <w:t>mobility</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get</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school,</w:t>
      </w:r>
      <w:r w:rsidR="001240CD" w:rsidRPr="006E7A4A">
        <w:rPr>
          <w:rFonts w:ascii="Arial" w:hAnsi="Arial" w:cs="Arial"/>
        </w:rPr>
        <w:t xml:space="preserve"> </w:t>
      </w:r>
      <w:r w:rsidRPr="006E7A4A">
        <w:rPr>
          <w:rFonts w:ascii="Arial" w:hAnsi="Arial" w:cs="Arial"/>
        </w:rPr>
        <w:t>jobs</w:t>
      </w:r>
      <w:r w:rsidR="00BF0BDF" w:rsidRPr="006E7A4A">
        <w:rPr>
          <w:rFonts w:ascii="Arial" w:hAnsi="Arial" w:cs="Arial"/>
        </w:rPr>
        <w: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all</w:t>
      </w:r>
      <w:r w:rsidR="001240CD" w:rsidRPr="006E7A4A">
        <w:rPr>
          <w:rFonts w:ascii="Arial" w:hAnsi="Arial" w:cs="Arial"/>
        </w:rPr>
        <w:t xml:space="preserve"> </w:t>
      </w:r>
      <w:r w:rsidRPr="006E7A4A">
        <w:rPr>
          <w:rFonts w:ascii="Arial" w:hAnsi="Arial" w:cs="Arial"/>
        </w:rPr>
        <w:t>places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Americans</w:t>
      </w:r>
      <w:r w:rsidR="001240CD" w:rsidRPr="006E7A4A">
        <w:rPr>
          <w:rFonts w:ascii="Arial" w:hAnsi="Arial" w:cs="Arial"/>
        </w:rPr>
        <w:t xml:space="preserve"> </w:t>
      </w:r>
      <w:r w:rsidRPr="006E7A4A">
        <w:rPr>
          <w:rFonts w:ascii="Arial" w:hAnsi="Arial" w:cs="Arial"/>
        </w:rPr>
        <w:t>go</w:t>
      </w:r>
      <w:r w:rsidR="001240CD" w:rsidRPr="006E7A4A">
        <w:rPr>
          <w:rFonts w:ascii="Arial" w:hAnsi="Arial" w:cs="Arial"/>
        </w:rPr>
        <w:t xml:space="preserve"> </w:t>
      </w:r>
      <w:r w:rsidRPr="006E7A4A">
        <w:rPr>
          <w:rFonts w:ascii="Arial" w:hAnsi="Arial" w:cs="Arial"/>
        </w:rPr>
        <w:t>each</w:t>
      </w:r>
      <w:r w:rsidR="001240CD" w:rsidRPr="006E7A4A">
        <w:rPr>
          <w:rFonts w:ascii="Arial" w:hAnsi="Arial" w:cs="Arial"/>
        </w:rPr>
        <w:t xml:space="preserve"> </w:t>
      </w:r>
      <w:r w:rsidRPr="006E7A4A">
        <w:rPr>
          <w:rFonts w:ascii="Arial" w:hAnsi="Arial" w:cs="Arial"/>
        </w:rPr>
        <w:t>day.</w:t>
      </w:r>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 xml:space="preserve"> </w:t>
      </w:r>
      <w:r w:rsidRPr="006E7A4A">
        <w:rPr>
          <w:rFonts w:ascii="Arial" w:hAnsi="Arial" w:cs="Arial"/>
        </w:rPr>
        <w:t>offer</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possibility</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ending</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isolation</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many</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00BF0BDF" w:rsidRPr="006E7A4A">
        <w:rPr>
          <w:rFonts w:ascii="Arial" w:hAnsi="Arial" w:cs="Arial"/>
        </w:rPr>
        <w:t>who</w:t>
      </w:r>
      <w:r w:rsidR="001240CD" w:rsidRPr="006E7A4A">
        <w:rPr>
          <w:rFonts w:ascii="Arial" w:hAnsi="Arial" w:cs="Arial"/>
        </w:rPr>
        <w:t xml:space="preserve"> </w:t>
      </w:r>
      <w:r w:rsidR="00BF0BDF" w:rsidRPr="006E7A4A">
        <w:rPr>
          <w:rFonts w:ascii="Arial" w:hAnsi="Arial" w:cs="Arial"/>
        </w:rPr>
        <w:t>are</w:t>
      </w:r>
      <w:r w:rsidR="001240CD" w:rsidRPr="006E7A4A">
        <w:rPr>
          <w:rFonts w:ascii="Arial" w:hAnsi="Arial" w:cs="Arial"/>
        </w:rPr>
        <w:t xml:space="preserve"> </w:t>
      </w:r>
      <w:r w:rsidR="00BF0BDF" w:rsidRPr="006E7A4A">
        <w:rPr>
          <w:rFonts w:ascii="Arial" w:hAnsi="Arial" w:cs="Arial"/>
        </w:rPr>
        <w:t>aging</w:t>
      </w:r>
      <w:r w:rsidR="001240CD" w:rsidRPr="006E7A4A">
        <w:rPr>
          <w:rFonts w:ascii="Arial" w:hAnsi="Arial" w:cs="Arial"/>
        </w:rPr>
        <w:t xml:space="preserve"> </w:t>
      </w:r>
      <w:r w:rsidRPr="006E7A4A">
        <w:rPr>
          <w:rFonts w:ascii="Arial" w:hAnsi="Arial" w:cs="Arial"/>
        </w:rPr>
        <w:t>experience</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keeping</w:t>
      </w:r>
      <w:r w:rsidR="001240CD" w:rsidRPr="006E7A4A">
        <w:rPr>
          <w:rFonts w:ascii="Arial" w:hAnsi="Arial" w:cs="Arial"/>
        </w:rPr>
        <w:t xml:space="preserve"> </w:t>
      </w:r>
      <w:r w:rsidRPr="006E7A4A">
        <w:rPr>
          <w:rFonts w:ascii="Arial" w:hAnsi="Arial" w:cs="Arial"/>
        </w:rPr>
        <w:t>them</w:t>
      </w:r>
      <w:r w:rsidR="001240CD" w:rsidRPr="006E7A4A">
        <w:rPr>
          <w:rFonts w:ascii="Arial" w:hAnsi="Arial" w:cs="Arial"/>
        </w:rPr>
        <w:t xml:space="preserve"> </w:t>
      </w:r>
      <w:r w:rsidRPr="006E7A4A">
        <w:rPr>
          <w:rFonts w:ascii="Arial" w:hAnsi="Arial" w:cs="Arial"/>
        </w:rPr>
        <w:t>connected</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others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00EF2C5C" w:rsidRPr="006E7A4A">
        <w:rPr>
          <w:rFonts w:ascii="Arial" w:hAnsi="Arial" w:cs="Arial"/>
        </w:rPr>
        <w:t>to</w:t>
      </w:r>
      <w:r w:rsidR="001240CD" w:rsidRPr="006E7A4A">
        <w:rPr>
          <w:rFonts w:ascii="Arial" w:hAnsi="Arial" w:cs="Arial"/>
        </w:rPr>
        <w:t xml:space="preserve"> </w:t>
      </w:r>
      <w:r w:rsidRPr="006E7A4A">
        <w:rPr>
          <w:rFonts w:ascii="Arial" w:hAnsi="Arial" w:cs="Arial"/>
        </w:rPr>
        <w:t>activities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often</w:t>
      </w:r>
      <w:r w:rsidR="001240CD" w:rsidRPr="006E7A4A">
        <w:rPr>
          <w:rFonts w:ascii="Arial" w:hAnsi="Arial" w:cs="Arial"/>
        </w:rPr>
        <w:t xml:space="preserve"> </w:t>
      </w:r>
      <w:r w:rsidRPr="006E7A4A">
        <w:rPr>
          <w:rFonts w:ascii="Arial" w:hAnsi="Arial" w:cs="Arial"/>
        </w:rPr>
        <w:t>lost</w:t>
      </w:r>
      <w:r w:rsidR="001240CD" w:rsidRPr="006E7A4A">
        <w:rPr>
          <w:rFonts w:ascii="Arial" w:hAnsi="Arial" w:cs="Arial"/>
        </w:rPr>
        <w:t xml:space="preserve"> </w:t>
      </w:r>
      <w:r w:rsidRPr="006E7A4A">
        <w:rPr>
          <w:rFonts w:ascii="Arial" w:hAnsi="Arial" w:cs="Arial"/>
        </w:rPr>
        <w:t>when</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lose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ability</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drive.</w:t>
      </w:r>
      <w:r w:rsidR="001240CD" w:rsidRPr="006E7A4A">
        <w:rPr>
          <w:rFonts w:ascii="Arial" w:hAnsi="Arial" w:cs="Arial"/>
        </w:rPr>
        <w:t xml:space="preserve"> </w:t>
      </w:r>
      <w:r w:rsidR="007E1C9F" w:rsidRPr="006E7A4A">
        <w:rPr>
          <w:rFonts w:ascii="Arial" w:hAnsi="Arial" w:cs="Arial"/>
        </w:rPr>
        <w:t>It</w:t>
      </w:r>
      <w:r w:rsidR="001240CD" w:rsidRPr="006E7A4A">
        <w:rPr>
          <w:rFonts w:ascii="Arial" w:hAnsi="Arial" w:cs="Arial"/>
        </w:rPr>
        <w:t xml:space="preserve"> </w:t>
      </w:r>
      <w:r w:rsidR="007E1C9F" w:rsidRPr="006E7A4A">
        <w:rPr>
          <w:rFonts w:ascii="Arial" w:hAnsi="Arial" w:cs="Arial"/>
        </w:rPr>
        <w:t>has</w:t>
      </w:r>
      <w:r w:rsidR="001240CD" w:rsidRPr="006E7A4A">
        <w:rPr>
          <w:rFonts w:ascii="Arial" w:hAnsi="Arial" w:cs="Arial"/>
        </w:rPr>
        <w:t xml:space="preserve"> </w:t>
      </w:r>
      <w:r w:rsidR="007E1C9F" w:rsidRPr="006E7A4A">
        <w:rPr>
          <w:rFonts w:ascii="Arial" w:hAnsi="Arial" w:cs="Arial"/>
        </w:rPr>
        <w:t>the</w:t>
      </w:r>
      <w:r w:rsidR="001240CD" w:rsidRPr="006E7A4A">
        <w:rPr>
          <w:rFonts w:ascii="Arial" w:hAnsi="Arial" w:cs="Arial"/>
        </w:rPr>
        <w:t xml:space="preserve"> </w:t>
      </w:r>
      <w:r w:rsidR="007E1C9F" w:rsidRPr="006E7A4A">
        <w:rPr>
          <w:rFonts w:ascii="Arial" w:hAnsi="Arial" w:cs="Arial"/>
        </w:rPr>
        <w:t>potential</w:t>
      </w:r>
      <w:r w:rsidR="001240CD" w:rsidRPr="006E7A4A">
        <w:rPr>
          <w:rFonts w:ascii="Arial" w:hAnsi="Arial" w:cs="Arial"/>
        </w:rPr>
        <w:t xml:space="preserve"> </w:t>
      </w:r>
      <w:r w:rsidR="007E1C9F" w:rsidRPr="006E7A4A">
        <w:rPr>
          <w:rFonts w:ascii="Arial" w:hAnsi="Arial" w:cs="Arial"/>
        </w:rPr>
        <w:t>to</w:t>
      </w:r>
      <w:r w:rsidR="001240CD" w:rsidRPr="006E7A4A">
        <w:rPr>
          <w:rFonts w:ascii="Arial" w:hAnsi="Arial" w:cs="Arial"/>
        </w:rPr>
        <w:t xml:space="preserve"> </w:t>
      </w:r>
      <w:r w:rsidR="007E1C9F" w:rsidRPr="006E7A4A">
        <w:rPr>
          <w:rFonts w:ascii="Arial" w:hAnsi="Arial" w:cs="Arial"/>
        </w:rPr>
        <w:t>create</w:t>
      </w:r>
      <w:r w:rsidR="001240CD" w:rsidRPr="006E7A4A">
        <w:rPr>
          <w:rFonts w:ascii="Arial" w:hAnsi="Arial" w:cs="Arial"/>
        </w:rPr>
        <w:t xml:space="preserve"> </w:t>
      </w:r>
      <w:r w:rsidR="007E1C9F" w:rsidRPr="006E7A4A">
        <w:rPr>
          <w:rFonts w:ascii="Arial" w:hAnsi="Arial" w:cs="Arial"/>
        </w:rPr>
        <w:t>new</w:t>
      </w:r>
      <w:r w:rsidR="001240CD" w:rsidRPr="006E7A4A">
        <w:rPr>
          <w:rFonts w:ascii="Arial" w:hAnsi="Arial" w:cs="Arial"/>
        </w:rPr>
        <w:t xml:space="preserve"> </w:t>
      </w:r>
      <w:r w:rsidR="007E1C9F" w:rsidRPr="006E7A4A">
        <w:rPr>
          <w:rFonts w:ascii="Arial" w:hAnsi="Arial" w:cs="Arial"/>
        </w:rPr>
        <w:t>and</w:t>
      </w:r>
      <w:r w:rsidR="001240CD" w:rsidRPr="006E7A4A">
        <w:rPr>
          <w:rFonts w:ascii="Arial" w:hAnsi="Arial" w:cs="Arial"/>
        </w:rPr>
        <w:t xml:space="preserve"> </w:t>
      </w:r>
      <w:r w:rsidR="007E1C9F" w:rsidRPr="006E7A4A">
        <w:rPr>
          <w:rFonts w:ascii="Arial" w:hAnsi="Arial" w:cs="Arial"/>
        </w:rPr>
        <w:t>innovat</w:t>
      </w:r>
      <w:r w:rsidR="00ED3AEA" w:rsidRPr="006E7A4A">
        <w:rPr>
          <w:rFonts w:ascii="Arial" w:hAnsi="Arial" w:cs="Arial"/>
        </w:rPr>
        <w:t>iv</w:t>
      </w:r>
      <w:r w:rsidR="007E1C9F" w:rsidRPr="006E7A4A">
        <w:rPr>
          <w:rFonts w:ascii="Arial" w:hAnsi="Arial" w:cs="Arial"/>
        </w:rPr>
        <w:t>e</w:t>
      </w:r>
      <w:r w:rsidR="001240CD" w:rsidRPr="006E7A4A">
        <w:rPr>
          <w:rFonts w:ascii="Arial" w:hAnsi="Arial" w:cs="Arial"/>
        </w:rPr>
        <w:t xml:space="preserve"> </w:t>
      </w:r>
      <w:r w:rsidR="007E1C9F" w:rsidRPr="006E7A4A">
        <w:rPr>
          <w:rFonts w:ascii="Arial" w:hAnsi="Arial" w:cs="Arial"/>
        </w:rPr>
        <w:t>solutions</w:t>
      </w:r>
      <w:r w:rsidR="001240CD" w:rsidRPr="006E7A4A">
        <w:rPr>
          <w:rFonts w:ascii="Arial" w:hAnsi="Arial" w:cs="Arial"/>
        </w:rPr>
        <w:t xml:space="preserve"> </w:t>
      </w:r>
      <w:r w:rsidR="007E1C9F" w:rsidRPr="006E7A4A">
        <w:rPr>
          <w:rFonts w:ascii="Arial" w:hAnsi="Arial" w:cs="Arial"/>
        </w:rPr>
        <w:t>to</w:t>
      </w:r>
      <w:r w:rsidR="001240CD" w:rsidRPr="006E7A4A">
        <w:rPr>
          <w:rFonts w:ascii="Arial" w:hAnsi="Arial" w:cs="Arial"/>
        </w:rPr>
        <w:t xml:space="preserve"> </w:t>
      </w:r>
      <w:r w:rsidR="007E1C9F" w:rsidRPr="006E7A4A">
        <w:rPr>
          <w:rFonts w:ascii="Arial" w:hAnsi="Arial" w:cs="Arial"/>
        </w:rPr>
        <w:t>first</w:t>
      </w:r>
      <w:r w:rsidR="001240CD" w:rsidRPr="006E7A4A">
        <w:rPr>
          <w:rFonts w:ascii="Arial" w:hAnsi="Arial" w:cs="Arial"/>
        </w:rPr>
        <w:t xml:space="preserve"> </w:t>
      </w:r>
      <w:r w:rsidR="007E1C9F" w:rsidRPr="006E7A4A">
        <w:rPr>
          <w:rFonts w:ascii="Arial" w:hAnsi="Arial" w:cs="Arial"/>
        </w:rPr>
        <w:t>mile</w:t>
      </w:r>
      <w:r w:rsidR="00220AD2" w:rsidRPr="006E7A4A">
        <w:rPr>
          <w:rFonts w:ascii="Arial" w:hAnsi="Arial" w:cs="Arial"/>
        </w:rPr>
        <w:t>-</w:t>
      </w:r>
      <w:r w:rsidR="007E1C9F" w:rsidRPr="006E7A4A">
        <w:rPr>
          <w:rFonts w:ascii="Arial" w:hAnsi="Arial" w:cs="Arial"/>
        </w:rPr>
        <w:t>last</w:t>
      </w:r>
      <w:r w:rsidR="001240CD" w:rsidRPr="006E7A4A">
        <w:rPr>
          <w:rFonts w:ascii="Arial" w:hAnsi="Arial" w:cs="Arial"/>
        </w:rPr>
        <w:t xml:space="preserve"> </w:t>
      </w:r>
      <w:r w:rsidR="007E1C9F" w:rsidRPr="006E7A4A">
        <w:rPr>
          <w:rFonts w:ascii="Arial" w:hAnsi="Arial" w:cs="Arial"/>
        </w:rPr>
        <w:t>mile</w:t>
      </w:r>
      <w:r w:rsidR="001240CD" w:rsidRPr="006E7A4A">
        <w:rPr>
          <w:rFonts w:ascii="Arial" w:hAnsi="Arial" w:cs="Arial"/>
        </w:rPr>
        <w:t xml:space="preserve"> </w:t>
      </w:r>
      <w:r w:rsidR="007E1C9F" w:rsidRPr="006E7A4A">
        <w:rPr>
          <w:rFonts w:ascii="Arial" w:hAnsi="Arial" w:cs="Arial"/>
        </w:rPr>
        <w:t>issues</w:t>
      </w:r>
      <w:r w:rsidR="001240CD" w:rsidRPr="006E7A4A">
        <w:rPr>
          <w:rFonts w:ascii="Arial" w:hAnsi="Arial" w:cs="Arial"/>
        </w:rPr>
        <w:t xml:space="preserve"> </w:t>
      </w:r>
      <w:r w:rsidR="00D64D29" w:rsidRPr="006E7A4A">
        <w:rPr>
          <w:rFonts w:ascii="Arial" w:hAnsi="Arial" w:cs="Arial"/>
        </w:rPr>
        <w:t>(how</w:t>
      </w:r>
      <w:r w:rsidR="001240CD" w:rsidRPr="006E7A4A">
        <w:rPr>
          <w:rFonts w:ascii="Arial" w:hAnsi="Arial" w:cs="Arial"/>
        </w:rPr>
        <w:t xml:space="preserve"> </w:t>
      </w:r>
      <w:r w:rsidR="00D64D29" w:rsidRPr="006E7A4A">
        <w:rPr>
          <w:rFonts w:ascii="Arial" w:hAnsi="Arial" w:cs="Arial"/>
        </w:rPr>
        <w:t>one</w:t>
      </w:r>
      <w:r w:rsidR="001240CD" w:rsidRPr="006E7A4A">
        <w:rPr>
          <w:rFonts w:ascii="Arial" w:hAnsi="Arial" w:cs="Arial"/>
        </w:rPr>
        <w:t xml:space="preserve"> </w:t>
      </w:r>
      <w:r w:rsidR="00D64D29" w:rsidRPr="006E7A4A">
        <w:rPr>
          <w:rFonts w:ascii="Arial" w:hAnsi="Arial" w:cs="Arial"/>
        </w:rPr>
        <w:t>gets</w:t>
      </w:r>
      <w:r w:rsidR="001240CD" w:rsidRPr="006E7A4A">
        <w:rPr>
          <w:rFonts w:ascii="Arial" w:hAnsi="Arial" w:cs="Arial"/>
        </w:rPr>
        <w:t xml:space="preserve"> </w:t>
      </w:r>
      <w:r w:rsidR="00D64D29" w:rsidRPr="006E7A4A">
        <w:rPr>
          <w:rFonts w:ascii="Arial" w:hAnsi="Arial" w:cs="Arial"/>
        </w:rPr>
        <w:t>to</w:t>
      </w:r>
      <w:r w:rsidR="001240CD" w:rsidRPr="006E7A4A">
        <w:rPr>
          <w:rFonts w:ascii="Arial" w:hAnsi="Arial" w:cs="Arial"/>
        </w:rPr>
        <w:t xml:space="preserve"> </w:t>
      </w:r>
      <w:r w:rsidR="00D64D29" w:rsidRPr="006E7A4A">
        <w:rPr>
          <w:rFonts w:ascii="Arial" w:hAnsi="Arial" w:cs="Arial"/>
        </w:rPr>
        <w:t>and</w:t>
      </w:r>
      <w:r w:rsidR="001240CD" w:rsidRPr="006E7A4A">
        <w:rPr>
          <w:rFonts w:ascii="Arial" w:hAnsi="Arial" w:cs="Arial"/>
        </w:rPr>
        <w:t xml:space="preserve"> </w:t>
      </w:r>
      <w:r w:rsidR="00D64D29" w:rsidRPr="006E7A4A">
        <w:rPr>
          <w:rFonts w:ascii="Arial" w:hAnsi="Arial" w:cs="Arial"/>
        </w:rPr>
        <w:t>from</w:t>
      </w:r>
      <w:r w:rsidR="001240CD" w:rsidRPr="006E7A4A">
        <w:rPr>
          <w:rFonts w:ascii="Arial" w:hAnsi="Arial" w:cs="Arial"/>
        </w:rPr>
        <w:t xml:space="preserve"> </w:t>
      </w:r>
      <w:r w:rsidR="00D64D29" w:rsidRPr="006E7A4A">
        <w:rPr>
          <w:rFonts w:ascii="Arial" w:hAnsi="Arial" w:cs="Arial"/>
        </w:rPr>
        <w:t>their</w:t>
      </w:r>
      <w:r w:rsidR="001240CD" w:rsidRPr="006E7A4A">
        <w:rPr>
          <w:rFonts w:ascii="Arial" w:hAnsi="Arial" w:cs="Arial"/>
        </w:rPr>
        <w:t xml:space="preserve"> </w:t>
      </w:r>
      <w:r w:rsidR="00D64D29" w:rsidRPr="006E7A4A">
        <w:rPr>
          <w:rFonts w:ascii="Arial" w:hAnsi="Arial" w:cs="Arial"/>
        </w:rPr>
        <w:t>connection</w:t>
      </w:r>
      <w:r w:rsidR="001240CD" w:rsidRPr="006E7A4A">
        <w:rPr>
          <w:rFonts w:ascii="Arial" w:hAnsi="Arial" w:cs="Arial"/>
        </w:rPr>
        <w:t xml:space="preserve"> </w:t>
      </w:r>
      <w:r w:rsidR="00D64D29" w:rsidRPr="006E7A4A">
        <w:rPr>
          <w:rFonts w:ascii="Arial" w:hAnsi="Arial" w:cs="Arial"/>
        </w:rPr>
        <w:t>to</w:t>
      </w:r>
      <w:r w:rsidR="001240CD" w:rsidRPr="006E7A4A">
        <w:rPr>
          <w:rFonts w:ascii="Arial" w:hAnsi="Arial" w:cs="Arial"/>
        </w:rPr>
        <w:t xml:space="preserve"> </w:t>
      </w:r>
      <w:r w:rsidR="00D64D29" w:rsidRPr="006E7A4A">
        <w:rPr>
          <w:rFonts w:ascii="Arial" w:hAnsi="Arial" w:cs="Arial"/>
        </w:rPr>
        <w:t>transit)</w:t>
      </w:r>
      <w:r w:rsidR="001240CD" w:rsidRPr="006E7A4A">
        <w:rPr>
          <w:rFonts w:ascii="Arial" w:hAnsi="Arial" w:cs="Arial"/>
        </w:rPr>
        <w:t xml:space="preserve"> </w:t>
      </w:r>
      <w:r w:rsidR="007E1C9F" w:rsidRPr="006E7A4A">
        <w:rPr>
          <w:rFonts w:ascii="Arial" w:hAnsi="Arial" w:cs="Arial"/>
        </w:rPr>
        <w:t>that</w:t>
      </w:r>
      <w:r w:rsidR="001240CD" w:rsidRPr="006E7A4A">
        <w:rPr>
          <w:rFonts w:ascii="Arial" w:hAnsi="Arial" w:cs="Arial"/>
        </w:rPr>
        <w:t xml:space="preserve"> </w:t>
      </w:r>
      <w:r w:rsidR="007E1C9F" w:rsidRPr="006E7A4A">
        <w:rPr>
          <w:rFonts w:ascii="Arial" w:hAnsi="Arial" w:cs="Arial"/>
        </w:rPr>
        <w:t>ha</w:t>
      </w:r>
      <w:r w:rsidR="00ED3AEA" w:rsidRPr="006E7A4A">
        <w:rPr>
          <w:rFonts w:ascii="Arial" w:hAnsi="Arial" w:cs="Arial"/>
        </w:rPr>
        <w:t>ve</w:t>
      </w:r>
      <w:r w:rsidR="001240CD" w:rsidRPr="006E7A4A">
        <w:rPr>
          <w:rFonts w:ascii="Arial" w:hAnsi="Arial" w:cs="Arial"/>
        </w:rPr>
        <w:t xml:space="preserve"> </w:t>
      </w:r>
      <w:r w:rsidR="007E1C9F" w:rsidRPr="006E7A4A">
        <w:rPr>
          <w:rFonts w:ascii="Arial" w:hAnsi="Arial" w:cs="Arial"/>
        </w:rPr>
        <w:t>hindered</w:t>
      </w:r>
      <w:r w:rsidR="001240CD" w:rsidRPr="006E7A4A">
        <w:rPr>
          <w:rFonts w:ascii="Arial" w:hAnsi="Arial" w:cs="Arial"/>
        </w:rPr>
        <w:t xml:space="preserve"> </w:t>
      </w:r>
      <w:r w:rsidR="007E1C9F" w:rsidRPr="006E7A4A">
        <w:rPr>
          <w:rFonts w:ascii="Arial" w:hAnsi="Arial" w:cs="Arial"/>
        </w:rPr>
        <w:t>many</w:t>
      </w:r>
      <w:r w:rsidR="001240CD" w:rsidRPr="006E7A4A">
        <w:rPr>
          <w:rFonts w:ascii="Arial" w:hAnsi="Arial" w:cs="Arial"/>
        </w:rPr>
        <w:t xml:space="preserve"> </w:t>
      </w:r>
      <w:r w:rsidR="007E1C9F" w:rsidRPr="006E7A4A">
        <w:rPr>
          <w:rFonts w:ascii="Arial" w:hAnsi="Arial" w:cs="Arial"/>
        </w:rPr>
        <w:t>with</w:t>
      </w:r>
      <w:r w:rsidR="001240CD" w:rsidRPr="006E7A4A">
        <w:rPr>
          <w:rFonts w:ascii="Arial" w:hAnsi="Arial" w:cs="Arial"/>
        </w:rPr>
        <w:t xml:space="preserve"> </w:t>
      </w:r>
      <w:r w:rsidR="007E1C9F" w:rsidRPr="006E7A4A">
        <w:rPr>
          <w:rFonts w:ascii="Arial" w:hAnsi="Arial" w:cs="Arial"/>
        </w:rPr>
        <w:t>disabilities</w:t>
      </w:r>
      <w:r w:rsidR="001240CD" w:rsidRPr="006E7A4A">
        <w:rPr>
          <w:rFonts w:ascii="Arial" w:hAnsi="Arial" w:cs="Arial"/>
        </w:rPr>
        <w:t xml:space="preserve"> </w:t>
      </w:r>
      <w:r w:rsidR="007E1C9F" w:rsidRPr="006E7A4A">
        <w:rPr>
          <w:rFonts w:ascii="Arial" w:hAnsi="Arial" w:cs="Arial"/>
        </w:rPr>
        <w:t>for</w:t>
      </w:r>
      <w:r w:rsidR="001240CD" w:rsidRPr="006E7A4A">
        <w:rPr>
          <w:rFonts w:ascii="Arial" w:hAnsi="Arial" w:cs="Arial"/>
        </w:rPr>
        <w:t xml:space="preserve"> </w:t>
      </w:r>
      <w:r w:rsidR="007E1C9F" w:rsidRPr="006E7A4A">
        <w:rPr>
          <w:rFonts w:ascii="Arial" w:hAnsi="Arial" w:cs="Arial"/>
        </w:rPr>
        <w:t>a</w:t>
      </w:r>
      <w:r w:rsidR="001240CD" w:rsidRPr="006E7A4A">
        <w:rPr>
          <w:rFonts w:ascii="Arial" w:hAnsi="Arial" w:cs="Arial"/>
        </w:rPr>
        <w:t xml:space="preserve"> </w:t>
      </w:r>
      <w:r w:rsidR="007E1C9F" w:rsidRPr="006E7A4A">
        <w:rPr>
          <w:rFonts w:ascii="Arial" w:hAnsi="Arial" w:cs="Arial"/>
        </w:rPr>
        <w:t>long</w:t>
      </w:r>
      <w:r w:rsidR="001240CD" w:rsidRPr="006E7A4A">
        <w:rPr>
          <w:rFonts w:ascii="Arial" w:hAnsi="Arial" w:cs="Arial"/>
        </w:rPr>
        <w:t xml:space="preserve"> </w:t>
      </w:r>
      <w:r w:rsidR="007E1C9F" w:rsidRPr="006E7A4A">
        <w:rPr>
          <w:rFonts w:ascii="Arial" w:hAnsi="Arial" w:cs="Arial"/>
        </w:rPr>
        <w:t>time;</w:t>
      </w:r>
      <w:r w:rsidR="001240CD" w:rsidRPr="006E7A4A">
        <w:rPr>
          <w:rFonts w:ascii="Arial" w:hAnsi="Arial" w:cs="Arial"/>
        </w:rPr>
        <w:t xml:space="preserve"> </w:t>
      </w:r>
      <w:r w:rsidR="007E1C9F" w:rsidRPr="006E7A4A">
        <w:rPr>
          <w:rFonts w:ascii="Arial" w:hAnsi="Arial" w:cs="Arial"/>
        </w:rPr>
        <w:t>it</w:t>
      </w:r>
      <w:r w:rsidR="001240CD" w:rsidRPr="006E7A4A">
        <w:rPr>
          <w:rFonts w:ascii="Arial" w:hAnsi="Arial" w:cs="Arial"/>
        </w:rPr>
        <w:t xml:space="preserve"> </w:t>
      </w:r>
      <w:r w:rsidR="007E1C9F" w:rsidRPr="006E7A4A">
        <w:rPr>
          <w:rFonts w:ascii="Arial" w:hAnsi="Arial" w:cs="Arial"/>
        </w:rPr>
        <w:t>is</w:t>
      </w:r>
      <w:r w:rsidR="001240CD" w:rsidRPr="006E7A4A">
        <w:rPr>
          <w:rFonts w:ascii="Arial" w:hAnsi="Arial" w:cs="Arial"/>
        </w:rPr>
        <w:t xml:space="preserve"> </w:t>
      </w:r>
      <w:r w:rsidR="007E1C9F" w:rsidRPr="006E7A4A">
        <w:rPr>
          <w:rFonts w:ascii="Arial" w:hAnsi="Arial" w:cs="Arial"/>
        </w:rPr>
        <w:t>also</w:t>
      </w:r>
      <w:r w:rsidR="001240CD" w:rsidRPr="006E7A4A">
        <w:rPr>
          <w:rFonts w:ascii="Arial" w:hAnsi="Arial" w:cs="Arial"/>
        </w:rPr>
        <w:t xml:space="preserve"> </w:t>
      </w:r>
      <w:r w:rsidR="007E1C9F" w:rsidRPr="006E7A4A">
        <w:rPr>
          <w:rFonts w:ascii="Arial" w:hAnsi="Arial" w:cs="Arial"/>
        </w:rPr>
        <w:t>likely</w:t>
      </w:r>
      <w:r w:rsidR="001240CD" w:rsidRPr="006E7A4A">
        <w:rPr>
          <w:rFonts w:ascii="Arial" w:hAnsi="Arial" w:cs="Arial"/>
        </w:rPr>
        <w:t xml:space="preserve"> </w:t>
      </w:r>
      <w:r w:rsidR="007E1C9F" w:rsidRPr="006E7A4A">
        <w:rPr>
          <w:rFonts w:ascii="Arial" w:hAnsi="Arial" w:cs="Arial"/>
        </w:rPr>
        <w:t>that</w:t>
      </w:r>
      <w:r w:rsidR="001240CD" w:rsidRPr="006E7A4A">
        <w:rPr>
          <w:rFonts w:ascii="Arial" w:hAnsi="Arial" w:cs="Arial"/>
        </w:rPr>
        <w:t xml:space="preserve"> </w:t>
      </w:r>
      <w:r w:rsidR="007E1C9F" w:rsidRPr="006E7A4A">
        <w:rPr>
          <w:rFonts w:ascii="Arial" w:hAnsi="Arial" w:cs="Arial"/>
        </w:rPr>
        <w:t>AV</w:t>
      </w:r>
      <w:r w:rsidR="001240CD" w:rsidRPr="006E7A4A">
        <w:rPr>
          <w:rFonts w:ascii="Arial" w:hAnsi="Arial" w:cs="Arial"/>
        </w:rPr>
        <w:t xml:space="preserve"> </w:t>
      </w:r>
      <w:r w:rsidR="007E1C9F" w:rsidRPr="006E7A4A">
        <w:rPr>
          <w:rFonts w:ascii="Arial" w:hAnsi="Arial" w:cs="Arial"/>
        </w:rPr>
        <w:t>can</w:t>
      </w:r>
      <w:r w:rsidR="001240CD" w:rsidRPr="006E7A4A">
        <w:rPr>
          <w:rFonts w:ascii="Arial" w:hAnsi="Arial" w:cs="Arial"/>
        </w:rPr>
        <w:t xml:space="preserve"> </w:t>
      </w:r>
      <w:r w:rsidR="007E1C9F" w:rsidRPr="006E7A4A">
        <w:rPr>
          <w:rFonts w:ascii="Arial" w:hAnsi="Arial" w:cs="Arial"/>
        </w:rPr>
        <w:t>help</w:t>
      </w:r>
      <w:r w:rsidR="001240CD" w:rsidRPr="006E7A4A">
        <w:rPr>
          <w:rFonts w:ascii="Arial" w:hAnsi="Arial" w:cs="Arial"/>
        </w:rPr>
        <w:t xml:space="preserve"> </w:t>
      </w:r>
      <w:r w:rsidR="007E1C9F" w:rsidRPr="006E7A4A">
        <w:rPr>
          <w:rFonts w:ascii="Arial" w:hAnsi="Arial" w:cs="Arial"/>
        </w:rPr>
        <w:t>convert</w:t>
      </w:r>
      <w:r w:rsidR="001240CD" w:rsidRPr="006E7A4A">
        <w:rPr>
          <w:rFonts w:ascii="Arial" w:hAnsi="Arial" w:cs="Arial"/>
        </w:rPr>
        <w:t xml:space="preserve"> </w:t>
      </w:r>
      <w:r w:rsidR="007E1C9F" w:rsidRPr="006E7A4A">
        <w:rPr>
          <w:rFonts w:ascii="Arial" w:hAnsi="Arial" w:cs="Arial"/>
        </w:rPr>
        <w:t>some</w:t>
      </w:r>
      <w:r w:rsidR="001240CD" w:rsidRPr="006E7A4A">
        <w:rPr>
          <w:rFonts w:ascii="Arial" w:hAnsi="Arial" w:cs="Arial"/>
        </w:rPr>
        <w:t xml:space="preserve"> </w:t>
      </w:r>
      <w:r w:rsidR="00187480" w:rsidRPr="006E7A4A">
        <w:rPr>
          <w:rFonts w:ascii="Arial" w:hAnsi="Arial" w:cs="Arial"/>
        </w:rPr>
        <w:t>ADA</w:t>
      </w:r>
      <w:r w:rsidR="001240CD" w:rsidRPr="006E7A4A">
        <w:rPr>
          <w:rFonts w:ascii="Arial" w:hAnsi="Arial" w:cs="Arial"/>
        </w:rPr>
        <w:t xml:space="preserve"> </w:t>
      </w:r>
      <w:proofErr w:type="spellStart"/>
      <w:r w:rsidR="007E1C9F" w:rsidRPr="006E7A4A">
        <w:rPr>
          <w:rFonts w:ascii="Arial" w:hAnsi="Arial" w:cs="Arial"/>
        </w:rPr>
        <w:t>paratransit</w:t>
      </w:r>
      <w:proofErr w:type="spellEnd"/>
      <w:r w:rsidR="001240CD" w:rsidRPr="006E7A4A">
        <w:rPr>
          <w:rFonts w:ascii="Arial" w:hAnsi="Arial" w:cs="Arial"/>
        </w:rPr>
        <w:t xml:space="preserve"> </w:t>
      </w:r>
      <w:r w:rsidR="007E1C9F" w:rsidRPr="006E7A4A">
        <w:rPr>
          <w:rFonts w:ascii="Arial" w:hAnsi="Arial" w:cs="Arial"/>
        </w:rPr>
        <w:t>rides</w:t>
      </w:r>
      <w:r w:rsidR="001240CD" w:rsidRPr="006E7A4A">
        <w:rPr>
          <w:rFonts w:ascii="Arial" w:hAnsi="Arial" w:cs="Arial"/>
        </w:rPr>
        <w:t xml:space="preserve"> </w:t>
      </w:r>
      <w:r w:rsidR="007E1C9F" w:rsidRPr="006E7A4A">
        <w:rPr>
          <w:rFonts w:ascii="Arial" w:hAnsi="Arial" w:cs="Arial"/>
        </w:rPr>
        <w:t>to</w:t>
      </w:r>
      <w:r w:rsidR="001240CD" w:rsidRPr="006E7A4A">
        <w:rPr>
          <w:rFonts w:ascii="Arial" w:hAnsi="Arial" w:cs="Arial"/>
        </w:rPr>
        <w:t xml:space="preserve"> </w:t>
      </w:r>
      <w:r w:rsidR="007E1C9F" w:rsidRPr="006E7A4A">
        <w:rPr>
          <w:rFonts w:ascii="Arial" w:hAnsi="Arial" w:cs="Arial"/>
        </w:rPr>
        <w:t>fixed-route</w:t>
      </w:r>
      <w:r w:rsidR="001240CD" w:rsidRPr="006E7A4A">
        <w:rPr>
          <w:rFonts w:ascii="Arial" w:hAnsi="Arial" w:cs="Arial"/>
        </w:rPr>
        <w:t xml:space="preserve"> </w:t>
      </w:r>
      <w:r w:rsidR="007E1C9F" w:rsidRPr="006E7A4A">
        <w:rPr>
          <w:rFonts w:ascii="Arial" w:hAnsi="Arial" w:cs="Arial"/>
        </w:rPr>
        <w:t>public</w:t>
      </w:r>
      <w:r w:rsidR="001240CD" w:rsidRPr="006E7A4A">
        <w:rPr>
          <w:rFonts w:ascii="Arial" w:hAnsi="Arial" w:cs="Arial"/>
        </w:rPr>
        <w:t xml:space="preserve"> </w:t>
      </w:r>
      <w:r w:rsidR="007E1C9F" w:rsidRPr="006E7A4A">
        <w:rPr>
          <w:rFonts w:ascii="Arial" w:hAnsi="Arial" w:cs="Arial"/>
        </w:rPr>
        <w:t>transportation.</w:t>
      </w:r>
    </w:p>
    <w:p w14:paraId="4E6D9DDF" w14:textId="2940ED55" w:rsidR="0071368C" w:rsidRPr="006E7A4A" w:rsidRDefault="0071368C" w:rsidP="006D34A4">
      <w:pPr>
        <w:spacing w:before="100" w:beforeAutospacing="1" w:after="100" w:afterAutospacing="1" w:line="360" w:lineRule="auto"/>
        <w:rPr>
          <w:rFonts w:ascii="Arial" w:hAnsi="Arial" w:cs="Arial"/>
        </w:rPr>
      </w:pPr>
      <w:r w:rsidRPr="006E7A4A">
        <w:rPr>
          <w:rFonts w:ascii="Arial" w:hAnsi="Arial" w:cs="Arial"/>
        </w:rPr>
        <w:t>These</w:t>
      </w:r>
      <w:r w:rsidR="001240CD" w:rsidRPr="006E7A4A">
        <w:rPr>
          <w:rFonts w:ascii="Arial" w:hAnsi="Arial" w:cs="Arial"/>
        </w:rPr>
        <w:t xml:space="preserve"> </w:t>
      </w:r>
      <w:r w:rsidRPr="006E7A4A">
        <w:rPr>
          <w:rFonts w:ascii="Arial" w:hAnsi="Arial" w:cs="Arial"/>
        </w:rPr>
        <w:t>remarkable</w:t>
      </w:r>
      <w:r w:rsidR="001240CD" w:rsidRPr="006E7A4A">
        <w:rPr>
          <w:rFonts w:ascii="Arial" w:hAnsi="Arial" w:cs="Arial"/>
        </w:rPr>
        <w:t xml:space="preserve"> </w:t>
      </w:r>
      <w:r w:rsidRPr="006E7A4A">
        <w:rPr>
          <w:rFonts w:ascii="Arial" w:hAnsi="Arial" w:cs="Arial"/>
        </w:rPr>
        <w:t>benefits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Pr="006E7A4A">
        <w:rPr>
          <w:rFonts w:ascii="Arial" w:hAnsi="Arial" w:cs="Arial"/>
        </w:rPr>
        <w:t>come</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once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Pr="006E7A4A">
        <w:rPr>
          <w:rFonts w:ascii="Arial" w:hAnsi="Arial" w:cs="Arial"/>
        </w:rPr>
        <w:t>occur</w:t>
      </w:r>
      <w:r w:rsidR="001240CD" w:rsidRPr="006E7A4A">
        <w:rPr>
          <w:rFonts w:ascii="Arial" w:hAnsi="Arial" w:cs="Arial"/>
        </w:rPr>
        <w:t xml:space="preserve"> </w:t>
      </w:r>
      <w:r w:rsidRPr="006E7A4A">
        <w:rPr>
          <w:rFonts w:ascii="Arial" w:hAnsi="Arial" w:cs="Arial"/>
        </w:rPr>
        <w:t>without</w:t>
      </w:r>
      <w:r w:rsidR="001240CD" w:rsidRPr="006E7A4A">
        <w:rPr>
          <w:rFonts w:ascii="Arial" w:hAnsi="Arial" w:cs="Arial"/>
        </w:rPr>
        <w:t xml:space="preserve"> </w:t>
      </w:r>
      <w:r w:rsidRPr="006E7A4A">
        <w:rPr>
          <w:rFonts w:ascii="Arial" w:hAnsi="Arial" w:cs="Arial"/>
        </w:rPr>
        <w:t>cooperation</w:t>
      </w:r>
      <w:r w:rsidR="001240CD" w:rsidRPr="006E7A4A">
        <w:rPr>
          <w:rFonts w:ascii="Arial" w:hAnsi="Arial" w:cs="Arial"/>
        </w:rPr>
        <w:t xml:space="preserve"> </w:t>
      </w:r>
      <w:r w:rsidR="00405AE0" w:rsidRPr="006E7A4A">
        <w:rPr>
          <w:rFonts w:ascii="Arial" w:hAnsi="Arial" w:cs="Arial"/>
        </w:rPr>
        <w:t>among</w:t>
      </w:r>
      <w:r w:rsidR="001240CD" w:rsidRPr="006E7A4A">
        <w:rPr>
          <w:rFonts w:ascii="Arial" w:hAnsi="Arial" w:cs="Arial"/>
        </w:rPr>
        <w:t xml:space="preserve"> </w:t>
      </w:r>
      <w:r w:rsidRPr="006E7A4A">
        <w:rPr>
          <w:rFonts w:ascii="Arial" w:hAnsi="Arial" w:cs="Arial"/>
        </w:rPr>
        <w:t>federal</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governments,</w:t>
      </w:r>
      <w:r w:rsidR="001240CD" w:rsidRPr="006E7A4A">
        <w:rPr>
          <w:rFonts w:ascii="Arial" w:hAnsi="Arial" w:cs="Arial"/>
        </w:rPr>
        <w:t xml:space="preserve"> </w:t>
      </w:r>
      <w:r w:rsidRPr="006E7A4A">
        <w:rPr>
          <w:rFonts w:ascii="Arial" w:hAnsi="Arial" w:cs="Arial"/>
        </w:rPr>
        <w:t>research</w:t>
      </w:r>
      <w:r w:rsidR="001240CD" w:rsidRPr="006E7A4A">
        <w:rPr>
          <w:rFonts w:ascii="Arial" w:hAnsi="Arial" w:cs="Arial"/>
        </w:rPr>
        <w:t xml:space="preserve"> </w:t>
      </w:r>
      <w:r w:rsidRPr="006E7A4A">
        <w:rPr>
          <w:rFonts w:ascii="Arial" w:hAnsi="Arial" w:cs="Arial"/>
        </w:rPr>
        <w:t>institutions,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private</w:t>
      </w:r>
      <w:r w:rsidR="001240CD" w:rsidRPr="006E7A4A">
        <w:rPr>
          <w:rFonts w:ascii="Arial" w:hAnsi="Arial" w:cs="Arial"/>
        </w:rPr>
        <w:t xml:space="preserve"> </w:t>
      </w:r>
      <w:r w:rsidRPr="006E7A4A">
        <w:rPr>
          <w:rFonts w:ascii="Arial" w:hAnsi="Arial" w:cs="Arial"/>
        </w:rPr>
        <w:t>industr</w:t>
      </w:r>
      <w:r w:rsidR="00405AE0" w:rsidRPr="006E7A4A">
        <w:rPr>
          <w:rFonts w:ascii="Arial" w:hAnsi="Arial" w:cs="Arial"/>
        </w:rPr>
        <w:t>y</w:t>
      </w:r>
      <w:r w:rsidRPr="006E7A4A">
        <w:rPr>
          <w:rFonts w:ascii="Arial" w:hAnsi="Arial" w:cs="Arial"/>
        </w:rPr>
        <w:t>.</w:t>
      </w:r>
      <w:r w:rsidR="001240CD" w:rsidRPr="006E7A4A">
        <w:rPr>
          <w:rFonts w:ascii="Arial" w:hAnsi="Arial" w:cs="Arial"/>
        </w:rPr>
        <w:t xml:space="preserve"> </w:t>
      </w:r>
      <w:r w:rsidR="00405AE0" w:rsidRPr="006E7A4A">
        <w:rPr>
          <w:rFonts w:ascii="Arial" w:hAnsi="Arial" w:cs="Arial"/>
        </w:rPr>
        <w:t>Benefits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00405AE0" w:rsidRPr="006E7A4A">
        <w:rPr>
          <w:rFonts w:ascii="Arial" w:hAnsi="Arial" w:cs="Arial"/>
        </w:rPr>
        <w:t>emerge</w:t>
      </w:r>
      <w:r w:rsidR="001240CD" w:rsidRPr="006E7A4A">
        <w:rPr>
          <w:rFonts w:ascii="Arial" w:hAnsi="Arial" w:cs="Arial"/>
        </w:rPr>
        <w:t xml:space="preserve"> </w:t>
      </w:r>
      <w:r w:rsidRPr="006E7A4A">
        <w:rPr>
          <w:rFonts w:ascii="Arial" w:hAnsi="Arial" w:cs="Arial"/>
        </w:rPr>
        <w:t>if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develops</w:t>
      </w:r>
      <w:r w:rsidR="001240CD" w:rsidRPr="006E7A4A">
        <w:rPr>
          <w:rFonts w:ascii="Arial" w:hAnsi="Arial" w:cs="Arial"/>
        </w:rPr>
        <w:t xml:space="preserve"> </w:t>
      </w:r>
      <w:r w:rsidRPr="006E7A4A">
        <w:rPr>
          <w:rFonts w:ascii="Arial" w:hAnsi="Arial" w:cs="Arial"/>
        </w:rPr>
        <w:t>without</w:t>
      </w:r>
      <w:r w:rsidR="001240CD" w:rsidRPr="006E7A4A">
        <w:rPr>
          <w:rFonts w:ascii="Arial" w:hAnsi="Arial" w:cs="Arial"/>
        </w:rPr>
        <w:t xml:space="preserve"> </w:t>
      </w:r>
      <w:r w:rsidRPr="006E7A4A">
        <w:rPr>
          <w:rFonts w:ascii="Arial" w:hAnsi="Arial" w:cs="Arial"/>
        </w:rPr>
        <w:t>universal</w:t>
      </w:r>
      <w:r w:rsidR="001240CD" w:rsidRPr="006E7A4A">
        <w:rPr>
          <w:rFonts w:ascii="Arial" w:hAnsi="Arial" w:cs="Arial"/>
        </w:rPr>
        <w:t xml:space="preserve"> </w:t>
      </w:r>
      <w:r w:rsidRPr="006E7A4A">
        <w:rPr>
          <w:rFonts w:ascii="Arial" w:hAnsi="Arial" w:cs="Arial"/>
        </w:rPr>
        <w:t>accessib</w:t>
      </w:r>
      <w:r w:rsidR="00405AE0" w:rsidRPr="006E7A4A">
        <w:rPr>
          <w:rFonts w:ascii="Arial" w:hAnsi="Arial" w:cs="Arial"/>
        </w:rPr>
        <w:t>i</w:t>
      </w:r>
      <w:r w:rsidRPr="006E7A4A">
        <w:rPr>
          <w:rFonts w:ascii="Arial" w:hAnsi="Arial" w:cs="Arial"/>
        </w:rPr>
        <w:t>l</w:t>
      </w:r>
      <w:r w:rsidR="00405AE0" w:rsidRPr="006E7A4A">
        <w:rPr>
          <w:rFonts w:ascii="Arial" w:hAnsi="Arial" w:cs="Arial"/>
        </w:rPr>
        <w:t>ity</w:t>
      </w:r>
      <w:r w:rsidR="001240CD" w:rsidRPr="006E7A4A">
        <w:rPr>
          <w:rFonts w:ascii="Arial" w:hAnsi="Arial" w:cs="Arial"/>
        </w:rPr>
        <w:t xml:space="preserve"> </w:t>
      </w:r>
      <w:r w:rsidR="00405AE0" w:rsidRPr="006E7A4A">
        <w:rPr>
          <w:rFonts w:ascii="Arial" w:hAnsi="Arial" w:cs="Arial"/>
        </w:rPr>
        <w:t>for</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00BF0BDF" w:rsidRPr="006E7A4A">
        <w:rPr>
          <w:rFonts w:ascii="Arial" w:hAnsi="Arial" w:cs="Arial"/>
        </w:rPr>
        <w:t>diverse</w:t>
      </w:r>
      <w:r w:rsidR="001240CD" w:rsidRPr="006E7A4A">
        <w:rPr>
          <w:rFonts w:ascii="Arial" w:hAnsi="Arial" w:cs="Arial"/>
        </w:rPr>
        <w:t xml:space="preserve"> </w:t>
      </w:r>
      <w:r w:rsidR="00BF0BDF" w:rsidRPr="006E7A4A">
        <w:rPr>
          <w:rFonts w:ascii="Arial" w:hAnsi="Arial" w:cs="Arial"/>
        </w:rPr>
        <w:t>disabilities,</w:t>
      </w:r>
      <w:r w:rsidR="001240CD" w:rsidRPr="006E7A4A">
        <w:rPr>
          <w:rFonts w:ascii="Arial" w:hAnsi="Arial" w:cs="Arial"/>
        </w:rPr>
        <w:t xml:space="preserve"> </w:t>
      </w:r>
      <w:r w:rsidR="00BF0BDF" w:rsidRPr="006E7A4A">
        <w:rPr>
          <w:rFonts w:ascii="Arial" w:hAnsi="Arial" w:cs="Arial"/>
        </w:rPr>
        <w:t>including</w:t>
      </w:r>
      <w:r w:rsidR="001240CD" w:rsidRPr="006E7A4A">
        <w:rPr>
          <w:rFonts w:ascii="Arial" w:hAnsi="Arial" w:cs="Arial"/>
        </w:rPr>
        <w:t xml:space="preserve"> </w:t>
      </w:r>
      <w:r w:rsidR="00BF0BDF" w:rsidRPr="006E7A4A">
        <w:rPr>
          <w:rFonts w:ascii="Arial" w:hAnsi="Arial" w:cs="Arial"/>
        </w:rPr>
        <w:t>intellectual</w:t>
      </w:r>
      <w:r w:rsidR="001240CD" w:rsidRPr="006E7A4A">
        <w:rPr>
          <w:rFonts w:ascii="Arial" w:hAnsi="Arial" w:cs="Arial"/>
        </w:rPr>
        <w:t xml:space="preserve"> </w:t>
      </w:r>
      <w:r w:rsidR="00BF0BDF" w:rsidRPr="006E7A4A">
        <w:rPr>
          <w:rFonts w:ascii="Arial" w:hAnsi="Arial" w:cs="Arial"/>
        </w:rPr>
        <w:t>and</w:t>
      </w:r>
      <w:r w:rsidR="001240CD" w:rsidRPr="006E7A4A">
        <w:rPr>
          <w:rFonts w:ascii="Arial" w:hAnsi="Arial" w:cs="Arial"/>
        </w:rPr>
        <w:t xml:space="preserve"> </w:t>
      </w:r>
      <w:r w:rsidR="00BF0BDF" w:rsidRPr="006E7A4A">
        <w:rPr>
          <w:rFonts w:ascii="Arial" w:hAnsi="Arial" w:cs="Arial"/>
        </w:rPr>
        <w:t>developmental,</w:t>
      </w:r>
      <w:r w:rsidR="001240CD" w:rsidRPr="006E7A4A">
        <w:rPr>
          <w:rFonts w:ascii="Arial" w:hAnsi="Arial" w:cs="Arial"/>
        </w:rPr>
        <w:t xml:space="preserve"> </w:t>
      </w:r>
      <w:r w:rsidR="00BF0BDF" w:rsidRPr="006E7A4A">
        <w:rPr>
          <w:rFonts w:ascii="Arial" w:hAnsi="Arial" w:cs="Arial"/>
        </w:rPr>
        <w:t>sensory,</w:t>
      </w:r>
      <w:r w:rsidR="001240CD" w:rsidRPr="006E7A4A">
        <w:rPr>
          <w:rFonts w:ascii="Arial" w:hAnsi="Arial" w:cs="Arial"/>
        </w:rPr>
        <w:t xml:space="preserve"> </w:t>
      </w:r>
      <w:r w:rsidR="00BF0BDF" w:rsidRPr="006E7A4A">
        <w:rPr>
          <w:rFonts w:ascii="Arial" w:hAnsi="Arial" w:cs="Arial"/>
        </w:rPr>
        <w:t>and</w:t>
      </w:r>
      <w:r w:rsidR="001240CD" w:rsidRPr="006E7A4A">
        <w:rPr>
          <w:rFonts w:ascii="Arial" w:hAnsi="Arial" w:cs="Arial"/>
        </w:rPr>
        <w:t xml:space="preserve"> </w:t>
      </w:r>
      <w:r w:rsidR="00BF0BDF" w:rsidRPr="006E7A4A">
        <w:rPr>
          <w:rFonts w:ascii="Arial" w:hAnsi="Arial" w:cs="Arial"/>
        </w:rPr>
        <w:t>physical</w:t>
      </w:r>
      <w:r w:rsidR="001240CD" w:rsidRPr="006E7A4A">
        <w:rPr>
          <w:rFonts w:ascii="Arial" w:hAnsi="Arial" w:cs="Arial"/>
        </w:rPr>
        <w:t xml:space="preserve"> </w:t>
      </w:r>
      <w:r w:rsidR="00BF0BDF" w:rsidRPr="006E7A4A">
        <w:rPr>
          <w:rFonts w:ascii="Arial" w:hAnsi="Arial" w:cs="Arial"/>
        </w:rPr>
        <w:t>disabilities</w:t>
      </w:r>
      <w:r w:rsidRPr="006E7A4A">
        <w:rPr>
          <w:rFonts w:ascii="Arial" w:hAnsi="Arial" w:cs="Arial"/>
        </w:rPr>
        <w:t>.</w:t>
      </w:r>
      <w:r w:rsidR="001240CD" w:rsidRPr="006E7A4A">
        <w:rPr>
          <w:rFonts w:ascii="Arial" w:hAnsi="Arial" w:cs="Arial"/>
        </w:rPr>
        <w:t xml:space="preserve"> </w:t>
      </w:r>
      <w:r w:rsidR="000F3DAA" w:rsidRPr="006E7A4A">
        <w:rPr>
          <w:rFonts w:ascii="Arial" w:hAnsi="Arial" w:cs="Arial"/>
        </w:rPr>
        <w:t>A</w:t>
      </w:r>
      <w:r w:rsidRPr="006E7A4A">
        <w:rPr>
          <w:rFonts w:ascii="Arial" w:hAnsi="Arial" w:cs="Arial"/>
        </w:rPr>
        <w:t>ccessibility</w:t>
      </w:r>
      <w:r w:rsidR="001240CD" w:rsidRPr="006E7A4A">
        <w:rPr>
          <w:rFonts w:ascii="Arial" w:hAnsi="Arial" w:cs="Arial"/>
        </w:rPr>
        <w:t xml:space="preserve"> </w:t>
      </w:r>
      <w:r w:rsidR="000F3DAA" w:rsidRPr="006E7A4A">
        <w:rPr>
          <w:rFonts w:ascii="Arial" w:hAnsi="Arial" w:cs="Arial"/>
        </w:rPr>
        <w:t>must</w:t>
      </w:r>
      <w:r w:rsidR="001240CD" w:rsidRPr="006E7A4A">
        <w:rPr>
          <w:rFonts w:ascii="Arial" w:hAnsi="Arial" w:cs="Arial"/>
        </w:rPr>
        <w:t xml:space="preserve"> </w:t>
      </w:r>
      <w:r w:rsidR="000F3DAA" w:rsidRPr="006E7A4A">
        <w:rPr>
          <w:rFonts w:ascii="Arial" w:hAnsi="Arial" w:cs="Arial"/>
        </w:rPr>
        <w:t>be</w:t>
      </w:r>
      <w:r w:rsidR="001240CD" w:rsidRPr="006E7A4A">
        <w:rPr>
          <w:rFonts w:ascii="Arial" w:hAnsi="Arial" w:cs="Arial"/>
        </w:rPr>
        <w:t xml:space="preserve"> </w:t>
      </w:r>
      <w:r w:rsidRPr="006E7A4A">
        <w:rPr>
          <w:rFonts w:ascii="Arial" w:hAnsi="Arial" w:cs="Arial"/>
        </w:rPr>
        <w:t>infused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research</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development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p>
    <w:p w14:paraId="488CAE45" w14:textId="35D1410B" w:rsidR="007E1C9F" w:rsidRPr="006E7A4A" w:rsidRDefault="007E1C9F" w:rsidP="006D34A4">
      <w:pPr>
        <w:spacing w:before="100" w:beforeAutospacing="1" w:after="100" w:afterAutospacing="1" w:line="360" w:lineRule="auto"/>
        <w:rPr>
          <w:rFonts w:ascii="Arial" w:hAnsi="Arial" w:cs="Arial"/>
        </w:rPr>
      </w:pPr>
      <w:r w:rsidRPr="006E7A4A">
        <w:rPr>
          <w:rFonts w:ascii="Arial" w:hAnsi="Arial" w:cs="Arial"/>
        </w:rPr>
        <w:t>The</w:t>
      </w:r>
      <w:r w:rsidR="001240CD" w:rsidRPr="006E7A4A">
        <w:rPr>
          <w:rFonts w:ascii="Arial" w:hAnsi="Arial" w:cs="Arial"/>
        </w:rPr>
        <w:t xml:space="preserve"> </w:t>
      </w:r>
      <w:r w:rsidRPr="006E7A4A">
        <w:rPr>
          <w:rFonts w:ascii="Arial" w:hAnsi="Arial" w:cs="Arial"/>
        </w:rPr>
        <w:t>data</w:t>
      </w:r>
      <w:r w:rsidR="001240CD" w:rsidRPr="006E7A4A">
        <w:rPr>
          <w:rFonts w:ascii="Arial" w:hAnsi="Arial" w:cs="Arial"/>
        </w:rPr>
        <w:t xml:space="preserve"> </w:t>
      </w:r>
      <w:r w:rsidRPr="006E7A4A">
        <w:rPr>
          <w:rFonts w:ascii="Arial" w:hAnsi="Arial" w:cs="Arial"/>
        </w:rPr>
        <w:t>needs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those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further</w:t>
      </w:r>
      <w:r w:rsidR="001240CD" w:rsidRPr="006E7A4A">
        <w:rPr>
          <w:rFonts w:ascii="Arial" w:hAnsi="Arial" w:cs="Arial"/>
        </w:rPr>
        <w:t xml:space="preserve"> </w:t>
      </w:r>
      <w:r w:rsidRPr="006E7A4A">
        <w:rPr>
          <w:rFonts w:ascii="Arial" w:hAnsi="Arial" w:cs="Arial"/>
        </w:rPr>
        <w:t>explored.</w:t>
      </w:r>
      <w:r w:rsidR="001240CD" w:rsidRPr="006E7A4A">
        <w:rPr>
          <w:rFonts w:ascii="Arial" w:hAnsi="Arial" w:cs="Arial"/>
        </w:rPr>
        <w:t xml:space="preserve"> </w:t>
      </w:r>
      <w:r w:rsidRPr="006E7A4A">
        <w:rPr>
          <w:rFonts w:ascii="Arial" w:hAnsi="Arial" w:cs="Arial"/>
        </w:rPr>
        <w:t>Travelers</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need</w:t>
      </w:r>
      <w:r w:rsidR="001240CD" w:rsidRPr="006E7A4A">
        <w:rPr>
          <w:rFonts w:ascii="Arial" w:hAnsi="Arial" w:cs="Arial"/>
        </w:rPr>
        <w:t xml:space="preserve"> </w:t>
      </w:r>
      <w:r w:rsidRPr="006E7A4A">
        <w:rPr>
          <w:rFonts w:ascii="Arial" w:hAnsi="Arial" w:cs="Arial"/>
        </w:rPr>
        <w:t>in-depth</w:t>
      </w:r>
      <w:r w:rsidR="001240CD" w:rsidRPr="006E7A4A">
        <w:rPr>
          <w:rFonts w:ascii="Arial" w:hAnsi="Arial" w:cs="Arial"/>
        </w:rPr>
        <w:t xml:space="preserve"> </w:t>
      </w:r>
      <w:r w:rsidRPr="006E7A4A">
        <w:rPr>
          <w:rFonts w:ascii="Arial" w:hAnsi="Arial" w:cs="Arial"/>
        </w:rPr>
        <w:t>accessibility</w:t>
      </w:r>
      <w:r w:rsidR="001240CD" w:rsidRPr="006E7A4A">
        <w:rPr>
          <w:rFonts w:ascii="Arial" w:hAnsi="Arial" w:cs="Arial"/>
        </w:rPr>
        <w:t xml:space="preserve"> </w:t>
      </w:r>
      <w:r w:rsidRPr="006E7A4A">
        <w:rPr>
          <w:rFonts w:ascii="Arial" w:hAnsi="Arial" w:cs="Arial"/>
        </w:rPr>
        <w:t>information</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points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interest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municipal</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example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data</w:t>
      </w:r>
      <w:r w:rsidR="001240CD" w:rsidRPr="006E7A4A">
        <w:rPr>
          <w:rFonts w:ascii="Arial" w:hAnsi="Arial" w:cs="Arial"/>
        </w:rPr>
        <w:t xml:space="preserve"> </w:t>
      </w:r>
      <w:r w:rsidRPr="006E7A4A">
        <w:rPr>
          <w:rFonts w:ascii="Arial" w:hAnsi="Arial" w:cs="Arial"/>
        </w:rPr>
        <w:t>integration</w:t>
      </w:r>
      <w:r w:rsidR="001240CD" w:rsidRPr="006E7A4A">
        <w:rPr>
          <w:rFonts w:ascii="Arial" w:hAnsi="Arial" w:cs="Arial"/>
        </w:rPr>
        <w:t xml:space="preserve"> </w:t>
      </w:r>
      <w:r w:rsidRPr="006E7A4A">
        <w:rPr>
          <w:rFonts w:ascii="Arial" w:hAnsi="Arial" w:cs="Arial"/>
        </w:rPr>
        <w:t>solution</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standardized</w:t>
      </w:r>
      <w:r w:rsidR="001240CD" w:rsidRPr="006E7A4A">
        <w:rPr>
          <w:rFonts w:ascii="Arial" w:hAnsi="Arial" w:cs="Arial"/>
        </w:rPr>
        <w:t xml:space="preserve"> </w:t>
      </w:r>
      <w:r w:rsidRPr="006E7A4A">
        <w:rPr>
          <w:rFonts w:ascii="Arial" w:hAnsi="Arial" w:cs="Arial"/>
        </w:rPr>
        <w:t>user</w:t>
      </w:r>
      <w:r w:rsidR="001240CD" w:rsidRPr="006E7A4A">
        <w:rPr>
          <w:rFonts w:ascii="Arial" w:hAnsi="Arial" w:cs="Arial"/>
        </w:rPr>
        <w:t xml:space="preserve"> </w:t>
      </w:r>
      <w:r w:rsidRPr="006E7A4A">
        <w:rPr>
          <w:rFonts w:ascii="Arial" w:hAnsi="Arial" w:cs="Arial"/>
        </w:rPr>
        <w:t>profile</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person</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accessibility</w:t>
      </w:r>
      <w:r w:rsidR="001240CD" w:rsidRPr="006E7A4A">
        <w:rPr>
          <w:rFonts w:ascii="Arial" w:hAnsi="Arial" w:cs="Arial"/>
        </w:rPr>
        <w:t xml:space="preserve"> </w:t>
      </w:r>
      <w:r w:rsidRPr="006E7A4A">
        <w:rPr>
          <w:rFonts w:ascii="Arial" w:hAnsi="Arial" w:cs="Arial"/>
        </w:rPr>
        <w:t>needs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allows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location-based</w:t>
      </w:r>
      <w:r w:rsidR="001240CD" w:rsidRPr="006E7A4A">
        <w:rPr>
          <w:rFonts w:ascii="Arial" w:hAnsi="Arial" w:cs="Arial"/>
        </w:rPr>
        <w:t xml:space="preserve"> </w:t>
      </w:r>
      <w:r w:rsidRPr="006E7A4A">
        <w:rPr>
          <w:rFonts w:ascii="Arial" w:hAnsi="Arial" w:cs="Arial"/>
        </w:rPr>
        <w:t>services</w:t>
      </w:r>
      <w:r w:rsidR="001240CD" w:rsidRPr="006E7A4A">
        <w:rPr>
          <w:rFonts w:ascii="Arial" w:hAnsi="Arial" w:cs="Arial"/>
        </w:rPr>
        <w:t xml:space="preserve"> </w:t>
      </w:r>
      <w:r w:rsidRPr="006E7A4A">
        <w:rPr>
          <w:rFonts w:ascii="Arial" w:hAnsi="Arial" w:cs="Arial"/>
        </w:rPr>
        <w:t>both</w:t>
      </w:r>
      <w:r w:rsidR="001240CD" w:rsidRPr="006E7A4A">
        <w:rPr>
          <w:rFonts w:ascii="Arial" w:hAnsi="Arial" w:cs="Arial"/>
        </w:rPr>
        <w:t xml:space="preserve"> </w:t>
      </w:r>
      <w:r w:rsidRPr="006E7A4A">
        <w:rPr>
          <w:rFonts w:ascii="Arial" w:hAnsi="Arial" w:cs="Arial"/>
        </w:rPr>
        <w:t>locally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nationally.</w:t>
      </w:r>
      <w:r w:rsidR="001240CD" w:rsidRPr="006E7A4A">
        <w:rPr>
          <w:rFonts w:ascii="Arial" w:hAnsi="Arial" w:cs="Arial"/>
        </w:rPr>
        <w:t xml:space="preserve"> </w:t>
      </w:r>
      <w:r w:rsidRPr="006E7A4A">
        <w:rPr>
          <w:rFonts w:ascii="Arial" w:hAnsi="Arial" w:cs="Arial"/>
        </w:rPr>
        <w:t>Based</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user</w:t>
      </w:r>
      <w:r w:rsidR="001240CD" w:rsidRPr="006E7A4A">
        <w:rPr>
          <w:rFonts w:ascii="Arial" w:hAnsi="Arial" w:cs="Arial"/>
        </w:rPr>
        <w:t xml:space="preserve"> </w:t>
      </w:r>
      <w:r w:rsidRPr="006E7A4A">
        <w:rPr>
          <w:rFonts w:ascii="Arial" w:hAnsi="Arial" w:cs="Arial"/>
        </w:rPr>
        <w:t>profile,</w:t>
      </w:r>
      <w:r w:rsidR="001240CD" w:rsidRPr="006E7A4A">
        <w:rPr>
          <w:rFonts w:ascii="Arial" w:hAnsi="Arial" w:cs="Arial"/>
        </w:rPr>
        <w:t xml:space="preserve"> </w:t>
      </w:r>
      <w:r w:rsidRPr="006E7A4A">
        <w:rPr>
          <w:rFonts w:ascii="Arial" w:hAnsi="Arial" w:cs="Arial"/>
        </w:rPr>
        <w:t>applications</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developed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alert</w:t>
      </w:r>
      <w:r w:rsidR="001240CD" w:rsidRPr="006E7A4A">
        <w:rPr>
          <w:rFonts w:ascii="Arial" w:hAnsi="Arial" w:cs="Arial"/>
        </w:rPr>
        <w:t xml:space="preserve"> </w:t>
      </w:r>
      <w:r w:rsidRPr="006E7A4A">
        <w:rPr>
          <w:rFonts w:ascii="Arial" w:hAnsi="Arial" w:cs="Arial"/>
        </w:rPr>
        <w:t>relevant</w:t>
      </w:r>
      <w:r w:rsidR="001240CD" w:rsidRPr="006E7A4A">
        <w:rPr>
          <w:rFonts w:ascii="Arial" w:hAnsi="Arial" w:cs="Arial"/>
        </w:rPr>
        <w:t xml:space="preserve"> </w:t>
      </w:r>
      <w:r w:rsidRPr="006E7A4A">
        <w:rPr>
          <w:rFonts w:ascii="Arial" w:hAnsi="Arial" w:cs="Arial"/>
        </w:rPr>
        <w:t>authorities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advance</w:t>
      </w:r>
      <w:r w:rsidR="001240CD" w:rsidRPr="006E7A4A">
        <w:rPr>
          <w:rFonts w:ascii="Arial" w:hAnsi="Arial" w:cs="Arial"/>
        </w:rPr>
        <w:t xml:space="preserve"> </w:t>
      </w:r>
      <w:r w:rsidR="00405AE0" w:rsidRPr="006E7A4A">
        <w:rPr>
          <w:rFonts w:ascii="Arial" w:hAnsi="Arial" w:cs="Arial"/>
        </w:rPr>
        <w:t>that</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user</w:t>
      </w:r>
      <w:r w:rsidR="001240CD" w:rsidRPr="006E7A4A">
        <w:rPr>
          <w:rFonts w:ascii="Arial" w:hAnsi="Arial" w:cs="Arial"/>
        </w:rPr>
        <w:t xml:space="preserve"> </w:t>
      </w:r>
      <w:r w:rsidRPr="006E7A4A">
        <w:rPr>
          <w:rFonts w:ascii="Arial" w:hAnsi="Arial" w:cs="Arial"/>
        </w:rPr>
        <w:t>requires</w:t>
      </w:r>
      <w:r w:rsidR="001240CD" w:rsidRPr="006E7A4A">
        <w:rPr>
          <w:rFonts w:ascii="Arial" w:hAnsi="Arial" w:cs="Arial"/>
        </w:rPr>
        <w:t xml:space="preserve"> </w:t>
      </w:r>
      <w:r w:rsidRPr="006E7A4A">
        <w:rPr>
          <w:rFonts w:ascii="Arial" w:hAnsi="Arial" w:cs="Arial"/>
        </w:rPr>
        <w:t>accommodations,</w:t>
      </w:r>
      <w:r w:rsidR="001240CD" w:rsidRPr="006E7A4A">
        <w:rPr>
          <w:rFonts w:ascii="Arial" w:hAnsi="Arial" w:cs="Arial"/>
        </w:rPr>
        <w:t xml:space="preserve"> </w:t>
      </w:r>
      <w:r w:rsidRPr="006E7A4A">
        <w:rPr>
          <w:rFonts w:ascii="Arial" w:hAnsi="Arial" w:cs="Arial"/>
        </w:rPr>
        <w:t>such</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wheelchair</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airport.</w:t>
      </w:r>
    </w:p>
    <w:p w14:paraId="7DBFADD8" w14:textId="7B32CE2B" w:rsidR="0071368C" w:rsidRPr="006E7A4A" w:rsidRDefault="0071368C" w:rsidP="006D34A4">
      <w:pPr>
        <w:spacing w:before="100" w:beforeAutospacing="1" w:after="100" w:afterAutospacing="1" w:line="360" w:lineRule="auto"/>
        <w:rPr>
          <w:rFonts w:ascii="Arial" w:hAnsi="Arial" w:cs="Arial"/>
        </w:rPr>
      </w:pPr>
      <w:r w:rsidRPr="006E7A4A">
        <w:rPr>
          <w:rFonts w:ascii="Arial" w:hAnsi="Arial" w:cs="Arial"/>
        </w:rPr>
        <w:t>The</w:t>
      </w:r>
      <w:r w:rsidR="001240CD" w:rsidRPr="006E7A4A">
        <w:rPr>
          <w:rFonts w:ascii="Arial" w:hAnsi="Arial" w:cs="Arial"/>
        </w:rPr>
        <w:t xml:space="preserve"> </w:t>
      </w:r>
      <w:r w:rsidRPr="006E7A4A">
        <w:rPr>
          <w:rFonts w:ascii="Arial" w:hAnsi="Arial" w:cs="Arial"/>
        </w:rPr>
        <w:t>reality</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fully</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works,</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gradual,</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enjoys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support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governments,</w:t>
      </w:r>
      <w:r w:rsidR="001240CD" w:rsidRPr="006E7A4A">
        <w:rPr>
          <w:rFonts w:ascii="Arial" w:hAnsi="Arial" w:cs="Arial"/>
        </w:rPr>
        <w:t xml:space="preserve"> </w:t>
      </w:r>
      <w:r w:rsidRPr="006E7A4A">
        <w:rPr>
          <w:rFonts w:ascii="Arial" w:hAnsi="Arial" w:cs="Arial"/>
        </w:rPr>
        <w:t>researchers,</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companies,</w:t>
      </w:r>
      <w:r w:rsidR="001240CD" w:rsidRPr="006E7A4A">
        <w:rPr>
          <w:rFonts w:ascii="Arial" w:hAnsi="Arial" w:cs="Arial"/>
        </w:rPr>
        <w:t xml:space="preserve"> </w:t>
      </w:r>
      <w:r w:rsidRPr="006E7A4A">
        <w:rPr>
          <w:rFonts w:ascii="Arial" w:hAnsi="Arial" w:cs="Arial"/>
        </w:rPr>
        <w:t>automakers,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public.</w:t>
      </w:r>
      <w:r w:rsidR="001240CD" w:rsidRPr="006E7A4A">
        <w:rPr>
          <w:rFonts w:ascii="Arial" w:hAnsi="Arial" w:cs="Arial"/>
        </w:rPr>
        <w:t xml:space="preserve"> </w:t>
      </w:r>
      <w:r w:rsidRPr="006E7A4A">
        <w:rPr>
          <w:rFonts w:ascii="Arial" w:hAnsi="Arial" w:cs="Arial"/>
        </w:rPr>
        <w:t>Congress</w:t>
      </w:r>
      <w:r w:rsidR="002729AA" w:rsidRPr="006E7A4A">
        <w:rPr>
          <w:rFonts w:ascii="Arial" w:hAnsi="Arial" w:cs="Arial"/>
        </w:rPr>
        <w:t>,</w:t>
      </w:r>
      <w:r w:rsidR="001240CD" w:rsidRPr="006E7A4A">
        <w:rPr>
          <w:rFonts w:ascii="Arial" w:hAnsi="Arial" w:cs="Arial"/>
        </w:rPr>
        <w:t xml:space="preserve"> </w:t>
      </w:r>
      <w:r w:rsidR="00546C88" w:rsidRPr="006E7A4A">
        <w:rPr>
          <w:rFonts w:ascii="Arial" w:hAnsi="Arial" w:cs="Arial"/>
        </w:rPr>
        <w:t>through</w:t>
      </w:r>
      <w:r w:rsidR="001240CD" w:rsidRPr="006E7A4A">
        <w:rPr>
          <w:rFonts w:ascii="Arial" w:hAnsi="Arial" w:cs="Arial"/>
        </w:rPr>
        <w:t xml:space="preserve"> </w:t>
      </w:r>
      <w:r w:rsidR="00546C88" w:rsidRPr="006E7A4A">
        <w:rPr>
          <w:rFonts w:ascii="Arial" w:hAnsi="Arial" w:cs="Arial"/>
        </w:rPr>
        <w:t>its</w:t>
      </w:r>
      <w:r w:rsidR="001240CD" w:rsidRPr="006E7A4A">
        <w:rPr>
          <w:rFonts w:ascii="Arial" w:hAnsi="Arial" w:cs="Arial"/>
        </w:rPr>
        <w:t xml:space="preserve"> </w:t>
      </w:r>
      <w:r w:rsidR="00546C88" w:rsidRPr="006E7A4A">
        <w:rPr>
          <w:rFonts w:ascii="Arial" w:hAnsi="Arial" w:cs="Arial"/>
        </w:rPr>
        <w:t>legislative</w:t>
      </w:r>
      <w:r w:rsidR="001240CD" w:rsidRPr="006E7A4A">
        <w:rPr>
          <w:rFonts w:ascii="Arial" w:hAnsi="Arial" w:cs="Arial"/>
        </w:rPr>
        <w:t xml:space="preserve"> </w:t>
      </w:r>
      <w:r w:rsidR="00546C88" w:rsidRPr="006E7A4A">
        <w:rPr>
          <w:rFonts w:ascii="Arial" w:hAnsi="Arial" w:cs="Arial"/>
        </w:rPr>
        <w:t>and</w:t>
      </w:r>
      <w:r w:rsidR="001240CD" w:rsidRPr="006E7A4A">
        <w:rPr>
          <w:rFonts w:ascii="Arial" w:hAnsi="Arial" w:cs="Arial"/>
        </w:rPr>
        <w:t xml:space="preserve"> </w:t>
      </w:r>
      <w:r w:rsidR="00CD6912" w:rsidRPr="006E7A4A">
        <w:rPr>
          <w:rFonts w:ascii="Arial" w:hAnsi="Arial" w:cs="Arial"/>
        </w:rPr>
        <w:t>appropriation</w:t>
      </w:r>
      <w:r w:rsidR="001240CD" w:rsidRPr="006E7A4A">
        <w:rPr>
          <w:rFonts w:ascii="Arial" w:hAnsi="Arial" w:cs="Arial"/>
        </w:rPr>
        <w:t xml:space="preserve"> </w:t>
      </w:r>
      <w:r w:rsidR="00546C88" w:rsidRPr="006E7A4A">
        <w:rPr>
          <w:rFonts w:ascii="Arial" w:hAnsi="Arial" w:cs="Arial"/>
        </w:rPr>
        <w:t>powers</w:t>
      </w:r>
      <w:r w:rsidR="002729AA" w:rsidRPr="006E7A4A">
        <w:rPr>
          <w:rFonts w:ascii="Arial" w:hAnsi="Arial" w:cs="Arial"/>
        </w:rPr>
        <w:t>,</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opportunity</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guarantee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00405AE0" w:rsidRPr="006E7A4A">
        <w:rPr>
          <w:rFonts w:ascii="Arial" w:hAnsi="Arial" w:cs="Arial"/>
        </w:rPr>
        <w:t>contribute</w:t>
      </w:r>
      <w:r w:rsidR="001240CD" w:rsidRPr="006E7A4A">
        <w:rPr>
          <w:rFonts w:ascii="Arial" w:hAnsi="Arial" w:cs="Arial"/>
        </w:rPr>
        <w:t xml:space="preserve"> </w:t>
      </w:r>
      <w:r w:rsidR="00405AE0" w:rsidRPr="006E7A4A">
        <w:rPr>
          <w:rFonts w:ascii="Arial" w:hAnsi="Arial" w:cs="Arial"/>
        </w:rPr>
        <w:t>to</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more</w:t>
      </w:r>
      <w:r w:rsidR="001240CD" w:rsidRPr="006E7A4A">
        <w:rPr>
          <w:rFonts w:ascii="Arial" w:hAnsi="Arial" w:cs="Arial"/>
        </w:rPr>
        <w:t xml:space="preserve"> </w:t>
      </w:r>
      <w:r w:rsidRPr="006E7A4A">
        <w:rPr>
          <w:rFonts w:ascii="Arial" w:hAnsi="Arial" w:cs="Arial"/>
        </w:rPr>
        <w:t>inclusive,</w:t>
      </w:r>
      <w:r w:rsidR="001240CD" w:rsidRPr="006E7A4A">
        <w:rPr>
          <w:rFonts w:ascii="Arial" w:hAnsi="Arial" w:cs="Arial"/>
        </w:rPr>
        <w:t xml:space="preserve"> </w:t>
      </w:r>
      <w:r w:rsidRPr="006E7A4A">
        <w:rPr>
          <w:rFonts w:ascii="Arial" w:hAnsi="Arial" w:cs="Arial"/>
        </w:rPr>
        <w:t>economically</w:t>
      </w:r>
      <w:r w:rsidR="001240CD" w:rsidRPr="006E7A4A">
        <w:rPr>
          <w:rFonts w:ascii="Arial" w:hAnsi="Arial" w:cs="Arial"/>
        </w:rPr>
        <w:t xml:space="preserve"> </w:t>
      </w:r>
      <w:r w:rsidRPr="006E7A4A">
        <w:rPr>
          <w:rFonts w:ascii="Arial" w:hAnsi="Arial" w:cs="Arial"/>
        </w:rPr>
        <w:t>stable</w:t>
      </w:r>
      <w:r w:rsidR="0069335A" w:rsidRPr="006E7A4A">
        <w:rPr>
          <w:rFonts w:ascii="Arial" w:hAnsi="Arial" w:cs="Arial"/>
        </w:rPr>
        <w: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independent</w:t>
      </w:r>
      <w:r w:rsidR="001240CD" w:rsidRPr="006E7A4A">
        <w:rPr>
          <w:rFonts w:ascii="Arial" w:hAnsi="Arial" w:cs="Arial"/>
        </w:rPr>
        <w:t xml:space="preserve"> </w:t>
      </w:r>
      <w:r w:rsidRPr="006E7A4A">
        <w:rPr>
          <w:rFonts w:ascii="Arial" w:hAnsi="Arial" w:cs="Arial"/>
        </w:rPr>
        <w:t>life</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br w:type="page"/>
      </w:r>
    </w:p>
    <w:p w14:paraId="3F00B49C" w14:textId="08AA7BD0" w:rsidR="00C656D6" w:rsidRPr="006E7A4A" w:rsidRDefault="00A03267" w:rsidP="00EE77AB">
      <w:pPr>
        <w:pStyle w:val="Heading1"/>
        <w:ind w:left="0" w:firstLine="0"/>
      </w:pPr>
      <w:bookmarkStart w:id="87" w:name="_Toc432443378"/>
      <w:proofErr w:type="gramStart"/>
      <w:r w:rsidRPr="006E7A4A">
        <w:lastRenderedPageBreak/>
        <w:t>Chapter</w:t>
      </w:r>
      <w:r w:rsidR="001240CD" w:rsidRPr="006E7A4A">
        <w:t xml:space="preserve"> </w:t>
      </w:r>
      <w:r w:rsidRPr="006E7A4A">
        <w:t>1.</w:t>
      </w:r>
      <w:proofErr w:type="gramEnd"/>
      <w:r w:rsidR="0071368C" w:rsidRPr="006E7A4A">
        <w:tab/>
        <w:t>Current</w:t>
      </w:r>
      <w:r w:rsidR="001240CD" w:rsidRPr="006E7A4A">
        <w:t xml:space="preserve"> </w:t>
      </w:r>
      <w:r w:rsidR="0071368C" w:rsidRPr="006E7A4A">
        <w:t>State</w:t>
      </w:r>
      <w:r w:rsidR="001240CD" w:rsidRPr="006E7A4A">
        <w:t xml:space="preserve"> </w:t>
      </w:r>
      <w:r w:rsidR="0071368C" w:rsidRPr="006E7A4A">
        <w:t>of</w:t>
      </w:r>
      <w:r w:rsidR="001240CD" w:rsidRPr="006E7A4A">
        <w:t xml:space="preserve"> </w:t>
      </w:r>
      <w:r w:rsidR="0071368C" w:rsidRPr="00B47A63">
        <w:t>Technology</w:t>
      </w:r>
      <w:r w:rsidR="001240CD" w:rsidRPr="006E7A4A">
        <w:t xml:space="preserve"> </w:t>
      </w:r>
      <w:r w:rsidR="0071368C" w:rsidRPr="006E7A4A">
        <w:t>of</w:t>
      </w:r>
      <w:r w:rsidR="001240CD" w:rsidRPr="006E7A4A">
        <w:t xml:space="preserve"> </w:t>
      </w:r>
      <w:r w:rsidR="0071368C" w:rsidRPr="006E7A4A">
        <w:t>Autonomous</w:t>
      </w:r>
      <w:r w:rsidR="001240CD" w:rsidRPr="006E7A4A">
        <w:t xml:space="preserve"> </w:t>
      </w:r>
      <w:r w:rsidR="0071368C" w:rsidRPr="006E7A4A">
        <w:t>Vehicles</w:t>
      </w:r>
      <w:bookmarkEnd w:id="87"/>
    </w:p>
    <w:p w14:paraId="0C3CF340" w14:textId="6B978544" w:rsidR="0071368C" w:rsidRPr="006E7A4A" w:rsidRDefault="0071368C" w:rsidP="006D34A4">
      <w:pPr>
        <w:spacing w:after="100" w:afterAutospacing="1" w:line="360" w:lineRule="auto"/>
        <w:rPr>
          <w:rFonts w:ascii="Arial" w:hAnsi="Arial" w:cs="Arial"/>
        </w:rPr>
      </w:pPr>
      <w:r w:rsidRPr="006E7A4A">
        <w:rPr>
          <w:rFonts w:ascii="Arial" w:hAnsi="Arial" w:cs="Arial"/>
        </w:rPr>
        <w:t>The</w:t>
      </w:r>
      <w:r w:rsidR="001240CD" w:rsidRPr="006E7A4A">
        <w:rPr>
          <w:rFonts w:ascii="Arial" w:hAnsi="Arial" w:cs="Arial"/>
        </w:rPr>
        <w:t xml:space="preserve"> </w:t>
      </w:r>
      <w:r w:rsidRPr="006E7A4A">
        <w:rPr>
          <w:rFonts w:ascii="Arial" w:hAnsi="Arial" w:cs="Arial"/>
        </w:rPr>
        <w:t>vision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driverless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carrying</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including</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cannot</w:t>
      </w:r>
      <w:r w:rsidR="001240CD" w:rsidRPr="006E7A4A">
        <w:rPr>
          <w:rFonts w:ascii="Arial" w:hAnsi="Arial" w:cs="Arial"/>
        </w:rPr>
        <w:t xml:space="preserve"> </w:t>
      </w:r>
      <w:r w:rsidRPr="006E7A4A">
        <w:rPr>
          <w:rFonts w:ascii="Arial" w:hAnsi="Arial" w:cs="Arial"/>
        </w:rPr>
        <w:t>drive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their</w:t>
      </w:r>
      <w:r w:rsidR="001240CD" w:rsidRPr="006E7A4A">
        <w:rPr>
          <w:rFonts w:ascii="Arial" w:hAnsi="Arial" w:cs="Arial"/>
        </w:rPr>
        <w:t xml:space="preserve"> </w:t>
      </w:r>
      <w:r w:rsidRPr="006E7A4A">
        <w:rPr>
          <w:rFonts w:ascii="Arial" w:hAnsi="Arial" w:cs="Arial"/>
        </w:rPr>
        <w:t>destinations,</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captured</w:t>
      </w:r>
      <w:r w:rsidR="001240CD" w:rsidRPr="006E7A4A">
        <w:rPr>
          <w:rFonts w:ascii="Arial" w:hAnsi="Arial" w:cs="Arial"/>
        </w:rPr>
        <w:t xml:space="preserve"> </w:t>
      </w:r>
      <w:r w:rsidRPr="006E7A4A">
        <w:rPr>
          <w:rFonts w:ascii="Arial" w:hAnsi="Arial" w:cs="Arial"/>
        </w:rPr>
        <w:t>our</w:t>
      </w:r>
      <w:r w:rsidR="001240CD" w:rsidRPr="006E7A4A">
        <w:rPr>
          <w:rFonts w:ascii="Arial" w:hAnsi="Arial" w:cs="Arial"/>
        </w:rPr>
        <w:t xml:space="preserve"> </w:t>
      </w:r>
      <w:r w:rsidRPr="006E7A4A">
        <w:rPr>
          <w:rFonts w:ascii="Arial" w:hAnsi="Arial" w:cs="Arial"/>
        </w:rPr>
        <w:t>imaginations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media</w:t>
      </w:r>
      <w:r w:rsidR="001240CD" w:rsidRPr="006E7A4A">
        <w:rPr>
          <w:rFonts w:ascii="Arial" w:hAnsi="Arial" w:cs="Arial"/>
        </w:rPr>
        <w:t xml:space="preserve"> </w:t>
      </w:r>
      <w:r w:rsidRPr="006E7A4A">
        <w:rPr>
          <w:rFonts w:ascii="Arial" w:hAnsi="Arial" w:cs="Arial"/>
        </w:rPr>
        <w:t>attention.</w:t>
      </w:r>
      <w:r w:rsidR="001240CD" w:rsidRPr="006E7A4A">
        <w:rPr>
          <w:rFonts w:ascii="Arial" w:hAnsi="Arial" w:cs="Arial"/>
        </w:rPr>
        <w:t xml:space="preserve"> </w:t>
      </w:r>
      <w:r w:rsidRPr="006E7A4A">
        <w:rPr>
          <w:rFonts w:ascii="Arial" w:hAnsi="Arial" w:cs="Arial"/>
        </w:rPr>
        <w:t>All</w:t>
      </w:r>
      <w:r w:rsidR="001240CD" w:rsidRPr="006E7A4A">
        <w:rPr>
          <w:rFonts w:ascii="Arial" w:hAnsi="Arial" w:cs="Arial"/>
        </w:rPr>
        <w:t xml:space="preserve"> </w:t>
      </w:r>
      <w:r w:rsidRPr="006E7A4A">
        <w:rPr>
          <w:rFonts w:ascii="Arial" w:hAnsi="Arial" w:cs="Arial"/>
        </w:rPr>
        <w:t>major</w:t>
      </w:r>
      <w:r w:rsidR="001240CD" w:rsidRPr="006E7A4A">
        <w:rPr>
          <w:rFonts w:ascii="Arial" w:hAnsi="Arial" w:cs="Arial"/>
        </w:rPr>
        <w:t xml:space="preserve"> </w:t>
      </w:r>
      <w:r w:rsidRPr="006E7A4A">
        <w:rPr>
          <w:rFonts w:ascii="Arial" w:hAnsi="Arial" w:cs="Arial"/>
        </w:rPr>
        <w:t>carmakers,</w:t>
      </w:r>
      <w:r w:rsidR="001240CD" w:rsidRPr="006E7A4A">
        <w:rPr>
          <w:rFonts w:ascii="Arial" w:hAnsi="Arial" w:cs="Arial"/>
        </w:rPr>
        <w:t xml:space="preserve"> </w:t>
      </w:r>
      <w:r w:rsidRPr="006E7A4A">
        <w:rPr>
          <w:rFonts w:ascii="Arial" w:hAnsi="Arial" w:cs="Arial"/>
        </w:rPr>
        <w:t>automotive</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companies,</w:t>
      </w:r>
      <w:r w:rsidR="001240CD" w:rsidRPr="006E7A4A">
        <w:rPr>
          <w:rFonts w:ascii="Arial" w:hAnsi="Arial" w:cs="Arial"/>
        </w:rPr>
        <w:t xml:space="preserve"> </w:t>
      </w:r>
      <w:r w:rsidRPr="006E7A4A">
        <w:rPr>
          <w:rFonts w:ascii="Arial" w:hAnsi="Arial" w:cs="Arial"/>
        </w:rPr>
        <w:t>academic</w:t>
      </w:r>
      <w:r w:rsidR="001240CD" w:rsidRPr="006E7A4A">
        <w:rPr>
          <w:rFonts w:ascii="Arial" w:hAnsi="Arial" w:cs="Arial"/>
        </w:rPr>
        <w:t xml:space="preserve"> </w:t>
      </w:r>
      <w:r w:rsidRPr="006E7A4A">
        <w:rPr>
          <w:rFonts w:ascii="Arial" w:hAnsi="Arial" w:cs="Arial"/>
        </w:rPr>
        <w:t>researchers,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Google</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developing</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eventually</w:t>
      </w:r>
      <w:r w:rsidR="001240CD" w:rsidRPr="006E7A4A">
        <w:rPr>
          <w:rFonts w:ascii="Arial" w:hAnsi="Arial" w:cs="Arial"/>
        </w:rPr>
        <w:t xml:space="preserve"> </w:t>
      </w:r>
      <w:r w:rsidRPr="006E7A4A">
        <w:rPr>
          <w:rFonts w:ascii="Arial" w:hAnsi="Arial" w:cs="Arial"/>
        </w:rPr>
        <w:t>lead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fully</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where</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occupants</w:t>
      </w:r>
      <w:r w:rsidR="001240CD" w:rsidRPr="006E7A4A">
        <w:rPr>
          <w:rFonts w:ascii="Arial" w:hAnsi="Arial" w:cs="Arial"/>
        </w:rPr>
        <w:t xml:space="preserve"> </w:t>
      </w:r>
      <w:r w:rsidRPr="00870B0D">
        <w:rPr>
          <w:rFonts w:ascii="Arial" w:hAnsi="Arial" w:cs="Arial"/>
          <w:spacing w:val="-4"/>
        </w:rPr>
        <w:t>instead</w:t>
      </w:r>
      <w:r w:rsidR="001240CD" w:rsidRPr="00870B0D">
        <w:rPr>
          <w:rFonts w:ascii="Arial" w:hAnsi="Arial" w:cs="Arial"/>
          <w:spacing w:val="-4"/>
        </w:rPr>
        <w:t xml:space="preserve"> </w:t>
      </w:r>
      <w:r w:rsidRPr="00870B0D">
        <w:rPr>
          <w:rFonts w:ascii="Arial" w:hAnsi="Arial" w:cs="Arial"/>
          <w:spacing w:val="-4"/>
        </w:rPr>
        <w:t>of</w:t>
      </w:r>
      <w:r w:rsidR="001240CD" w:rsidRPr="00870B0D">
        <w:rPr>
          <w:rFonts w:ascii="Arial" w:hAnsi="Arial" w:cs="Arial"/>
          <w:spacing w:val="-4"/>
        </w:rPr>
        <w:t xml:space="preserve"> </w:t>
      </w:r>
      <w:r w:rsidRPr="00870B0D">
        <w:rPr>
          <w:rFonts w:ascii="Arial" w:hAnsi="Arial" w:cs="Arial"/>
          <w:spacing w:val="-4"/>
        </w:rPr>
        <w:t>drivers.</w:t>
      </w:r>
      <w:r w:rsidR="001240CD" w:rsidRPr="00870B0D">
        <w:rPr>
          <w:rFonts w:ascii="Arial" w:hAnsi="Arial" w:cs="Arial"/>
          <w:spacing w:val="-4"/>
        </w:rPr>
        <w:t xml:space="preserve"> </w:t>
      </w:r>
      <w:r w:rsidRPr="00870B0D">
        <w:rPr>
          <w:rFonts w:ascii="Arial" w:hAnsi="Arial" w:cs="Arial"/>
          <w:spacing w:val="-4"/>
        </w:rPr>
        <w:t>In</w:t>
      </w:r>
      <w:r w:rsidR="001240CD" w:rsidRPr="00870B0D">
        <w:rPr>
          <w:rFonts w:ascii="Arial" w:hAnsi="Arial" w:cs="Arial"/>
          <w:spacing w:val="-4"/>
        </w:rPr>
        <w:t xml:space="preserve"> </w:t>
      </w:r>
      <w:r w:rsidRPr="00870B0D">
        <w:rPr>
          <w:rFonts w:ascii="Arial" w:hAnsi="Arial" w:cs="Arial"/>
          <w:spacing w:val="-4"/>
        </w:rPr>
        <w:t>the</w:t>
      </w:r>
      <w:r w:rsidR="001240CD" w:rsidRPr="00870B0D">
        <w:rPr>
          <w:rFonts w:ascii="Arial" w:hAnsi="Arial" w:cs="Arial"/>
          <w:spacing w:val="-4"/>
        </w:rPr>
        <w:t xml:space="preserve"> </w:t>
      </w:r>
      <w:r w:rsidRPr="00870B0D">
        <w:rPr>
          <w:rFonts w:ascii="Arial" w:hAnsi="Arial" w:cs="Arial"/>
          <w:spacing w:val="-4"/>
        </w:rPr>
        <w:t>ten</w:t>
      </w:r>
      <w:r w:rsidR="001240CD" w:rsidRPr="00870B0D">
        <w:rPr>
          <w:rFonts w:ascii="Arial" w:hAnsi="Arial" w:cs="Arial"/>
          <w:spacing w:val="-4"/>
        </w:rPr>
        <w:t xml:space="preserve"> </w:t>
      </w:r>
      <w:r w:rsidRPr="00870B0D">
        <w:rPr>
          <w:rFonts w:ascii="Arial" w:hAnsi="Arial" w:cs="Arial"/>
          <w:spacing w:val="-4"/>
        </w:rPr>
        <w:t>years</w:t>
      </w:r>
      <w:r w:rsidR="001240CD" w:rsidRPr="00870B0D">
        <w:rPr>
          <w:rFonts w:ascii="Arial" w:hAnsi="Arial" w:cs="Arial"/>
          <w:spacing w:val="-4"/>
        </w:rPr>
        <w:t xml:space="preserve"> </w:t>
      </w:r>
      <w:r w:rsidRPr="00870B0D">
        <w:rPr>
          <w:rFonts w:ascii="Arial" w:hAnsi="Arial" w:cs="Arial"/>
          <w:spacing w:val="-4"/>
        </w:rPr>
        <w:t>since</w:t>
      </w:r>
      <w:r w:rsidR="001240CD" w:rsidRPr="00870B0D">
        <w:rPr>
          <w:rFonts w:ascii="Arial" w:hAnsi="Arial" w:cs="Arial"/>
          <w:spacing w:val="-4"/>
        </w:rPr>
        <w:t xml:space="preserve"> </w:t>
      </w:r>
      <w:r w:rsidRPr="00870B0D">
        <w:rPr>
          <w:rFonts w:ascii="Arial" w:hAnsi="Arial" w:cs="Arial"/>
          <w:spacing w:val="-4"/>
        </w:rPr>
        <w:t>the</w:t>
      </w:r>
      <w:r w:rsidR="001240CD" w:rsidRPr="00870B0D">
        <w:rPr>
          <w:rFonts w:ascii="Arial" w:hAnsi="Arial" w:cs="Arial"/>
          <w:spacing w:val="-4"/>
        </w:rPr>
        <w:t xml:space="preserve"> </w:t>
      </w:r>
      <w:r w:rsidRPr="00870B0D">
        <w:rPr>
          <w:rFonts w:ascii="Arial" w:hAnsi="Arial" w:cs="Arial"/>
          <w:spacing w:val="-4"/>
        </w:rPr>
        <w:t>2004</w:t>
      </w:r>
      <w:r w:rsidR="001240CD" w:rsidRPr="00870B0D">
        <w:rPr>
          <w:rFonts w:ascii="Arial" w:hAnsi="Arial" w:cs="Arial"/>
          <w:spacing w:val="-4"/>
        </w:rPr>
        <w:t xml:space="preserve"> </w:t>
      </w:r>
      <w:r w:rsidRPr="00870B0D">
        <w:rPr>
          <w:rFonts w:ascii="Arial" w:hAnsi="Arial" w:cs="Arial"/>
          <w:spacing w:val="-4"/>
        </w:rPr>
        <w:t>DARPA</w:t>
      </w:r>
      <w:r w:rsidR="001240CD" w:rsidRPr="00870B0D">
        <w:rPr>
          <w:rFonts w:ascii="Arial" w:hAnsi="Arial" w:cs="Arial"/>
          <w:spacing w:val="-4"/>
        </w:rPr>
        <w:t xml:space="preserve"> </w:t>
      </w:r>
      <w:r w:rsidRPr="00870B0D">
        <w:rPr>
          <w:rFonts w:ascii="Arial" w:hAnsi="Arial" w:cs="Arial"/>
          <w:spacing w:val="-4"/>
        </w:rPr>
        <w:t>Grand</w:t>
      </w:r>
      <w:r w:rsidR="001240CD" w:rsidRPr="00870B0D">
        <w:rPr>
          <w:rFonts w:ascii="Arial" w:hAnsi="Arial" w:cs="Arial"/>
          <w:spacing w:val="-4"/>
        </w:rPr>
        <w:t xml:space="preserve"> </w:t>
      </w:r>
      <w:r w:rsidRPr="00870B0D">
        <w:rPr>
          <w:rFonts w:ascii="Arial" w:hAnsi="Arial" w:cs="Arial"/>
          <w:spacing w:val="-4"/>
        </w:rPr>
        <w:t>Challenge</w:t>
      </w:r>
      <w:proofErr w:type="gramStart"/>
      <w:r w:rsidR="00245D4B" w:rsidRPr="00870B0D">
        <w:rPr>
          <w:rFonts w:ascii="Arial" w:hAnsi="Arial" w:cs="Arial"/>
          <w:spacing w:val="-4"/>
        </w:rPr>
        <w:t>,</w:t>
      </w:r>
      <w:r w:rsidR="00DB1E17" w:rsidRPr="00870B0D">
        <w:rPr>
          <w:rFonts w:ascii="Arial" w:hAnsi="Arial" w:cs="Arial"/>
          <w:spacing w:val="-4"/>
          <w:vertAlign w:val="superscript"/>
        </w:rPr>
        <w:t>12</w:t>
      </w:r>
      <w:proofErr w:type="gramEnd"/>
      <w:r w:rsidR="001240CD" w:rsidRPr="00870B0D">
        <w:rPr>
          <w:rFonts w:ascii="Arial" w:hAnsi="Arial" w:cs="Arial"/>
          <w:spacing w:val="-4"/>
        </w:rPr>
        <w:t xml:space="preserve"> </w:t>
      </w:r>
      <w:r w:rsidRPr="00870B0D">
        <w:rPr>
          <w:rFonts w:ascii="Arial" w:hAnsi="Arial" w:cs="Arial"/>
          <w:spacing w:val="-4"/>
        </w:rPr>
        <w:t>AV</w:t>
      </w:r>
      <w:r w:rsidR="001240CD" w:rsidRPr="00870B0D">
        <w:rPr>
          <w:rFonts w:ascii="Arial" w:hAnsi="Arial" w:cs="Arial"/>
          <w:spacing w:val="-4"/>
        </w:rPr>
        <w:t xml:space="preserve"> </w:t>
      </w:r>
      <w:r w:rsidRPr="00870B0D">
        <w:rPr>
          <w:rFonts w:ascii="Arial" w:hAnsi="Arial" w:cs="Arial"/>
          <w:spacing w:val="-4"/>
        </w:rPr>
        <w:t>technology</w:t>
      </w:r>
      <w:r w:rsidR="001240CD" w:rsidRPr="00870B0D">
        <w:rPr>
          <w:rFonts w:ascii="Arial" w:hAnsi="Arial" w:cs="Arial"/>
          <w:spacing w:val="-4"/>
        </w:rPr>
        <w:t xml:space="preserve"> </w:t>
      </w:r>
      <w:r w:rsidRPr="00870B0D">
        <w:rPr>
          <w:rFonts w:ascii="Arial" w:hAnsi="Arial" w:cs="Arial"/>
          <w:spacing w:val="-4"/>
        </w:rPr>
        <w:t>has</w:t>
      </w:r>
      <w:r w:rsidR="001240CD" w:rsidRPr="00870B0D">
        <w:rPr>
          <w:rFonts w:ascii="Arial" w:hAnsi="Arial" w:cs="Arial"/>
          <w:spacing w:val="-4"/>
        </w:rPr>
        <w:t xml:space="preserve"> </w:t>
      </w:r>
      <w:r w:rsidRPr="00870B0D">
        <w:rPr>
          <w:rFonts w:ascii="Arial" w:hAnsi="Arial" w:cs="Arial"/>
          <w:spacing w:val="-4"/>
        </w:rPr>
        <w:t>accelerated</w:t>
      </w:r>
      <w:r w:rsidR="001240CD" w:rsidRPr="00870B0D">
        <w:rPr>
          <w:rFonts w:ascii="Arial" w:hAnsi="Arial" w:cs="Arial"/>
          <w:spacing w:val="-4"/>
        </w:rPr>
        <w:t xml:space="preserve"> </w:t>
      </w:r>
      <w:r w:rsidRPr="00870B0D">
        <w:rPr>
          <w:rFonts w:ascii="Arial" w:hAnsi="Arial" w:cs="Arial"/>
          <w:spacing w:val="-4"/>
        </w:rPr>
        <w:t>to</w:t>
      </w:r>
      <w:r w:rsidR="001240CD" w:rsidRPr="00870B0D">
        <w:rPr>
          <w:rFonts w:ascii="Arial" w:hAnsi="Arial" w:cs="Arial"/>
          <w:spacing w:val="-4"/>
        </w:rPr>
        <w:t xml:space="preserve"> </w:t>
      </w:r>
      <w:r w:rsidRPr="00870B0D">
        <w:rPr>
          <w:rFonts w:ascii="Arial" w:hAnsi="Arial" w:cs="Arial"/>
          <w:spacing w:val="-4"/>
        </w:rPr>
        <w:t>the</w:t>
      </w:r>
      <w:r w:rsidR="001240CD" w:rsidRPr="00870B0D">
        <w:rPr>
          <w:rFonts w:ascii="Arial" w:hAnsi="Arial" w:cs="Arial"/>
          <w:spacing w:val="-4"/>
        </w:rPr>
        <w:t xml:space="preserve"> </w:t>
      </w:r>
      <w:r w:rsidRPr="00870B0D">
        <w:rPr>
          <w:rFonts w:ascii="Arial" w:hAnsi="Arial" w:cs="Arial"/>
          <w:spacing w:val="-4"/>
        </w:rPr>
        <w:t>point</w:t>
      </w:r>
      <w:r w:rsidR="001240CD" w:rsidRPr="00870B0D">
        <w:rPr>
          <w:rFonts w:ascii="Arial" w:hAnsi="Arial" w:cs="Arial"/>
          <w:spacing w:val="-4"/>
        </w:rPr>
        <w:t xml:space="preserve"> </w:t>
      </w:r>
      <w:r w:rsidRPr="00870B0D">
        <w:rPr>
          <w:rFonts w:ascii="Arial" w:hAnsi="Arial" w:cs="Arial"/>
          <w:spacing w:val="-4"/>
        </w:rPr>
        <w:t>that</w:t>
      </w:r>
      <w:r w:rsidR="00DB2102" w:rsidRPr="00870B0D">
        <w:rPr>
          <w:rFonts w:ascii="Arial" w:hAnsi="Arial" w:cs="Arial"/>
          <w:spacing w:val="-4"/>
        </w:rPr>
        <w:t>,</w:t>
      </w:r>
      <w:r w:rsidR="001240CD" w:rsidRPr="00870B0D">
        <w:rPr>
          <w:rFonts w:ascii="Arial" w:hAnsi="Arial" w:cs="Arial"/>
          <w:spacing w:val="-4"/>
        </w:rPr>
        <w:t xml:space="preserve"> </w:t>
      </w:r>
      <w:r w:rsidRPr="00870B0D">
        <w:rPr>
          <w:rFonts w:ascii="Arial" w:hAnsi="Arial" w:cs="Arial"/>
          <w:spacing w:val="-4"/>
        </w:rPr>
        <w:t>in</w:t>
      </w:r>
      <w:r w:rsidR="001240CD" w:rsidRPr="00870B0D">
        <w:rPr>
          <w:rFonts w:ascii="Arial" w:hAnsi="Arial" w:cs="Arial"/>
          <w:spacing w:val="-4"/>
        </w:rPr>
        <w:t xml:space="preserve"> </w:t>
      </w:r>
      <w:r w:rsidRPr="00870B0D">
        <w:rPr>
          <w:rFonts w:ascii="Arial" w:hAnsi="Arial" w:cs="Arial"/>
          <w:spacing w:val="-4"/>
        </w:rPr>
        <w:t>December</w:t>
      </w:r>
      <w:r w:rsidR="001240CD" w:rsidRPr="00870B0D">
        <w:rPr>
          <w:rFonts w:ascii="Arial" w:hAnsi="Arial" w:cs="Arial"/>
          <w:spacing w:val="-4"/>
        </w:rPr>
        <w:t xml:space="preserve"> </w:t>
      </w:r>
      <w:r w:rsidRPr="00870B0D">
        <w:rPr>
          <w:rFonts w:ascii="Arial" w:hAnsi="Arial" w:cs="Arial"/>
          <w:spacing w:val="-4"/>
        </w:rPr>
        <w:t>2014,</w:t>
      </w:r>
      <w:r w:rsidR="001240CD" w:rsidRPr="00870B0D">
        <w:rPr>
          <w:rFonts w:ascii="Arial" w:hAnsi="Arial" w:cs="Arial"/>
          <w:spacing w:val="-4"/>
        </w:rPr>
        <w:t xml:space="preserve"> </w:t>
      </w:r>
      <w:r w:rsidRPr="00870B0D">
        <w:rPr>
          <w:rFonts w:ascii="Arial" w:hAnsi="Arial" w:cs="Arial"/>
          <w:spacing w:val="-4"/>
        </w:rPr>
        <w:t>Google</w:t>
      </w:r>
      <w:r w:rsidR="001240CD" w:rsidRPr="00870B0D">
        <w:rPr>
          <w:rFonts w:ascii="Arial" w:hAnsi="Arial" w:cs="Arial"/>
          <w:spacing w:val="-4"/>
        </w:rPr>
        <w:t xml:space="preserve"> </w:t>
      </w:r>
      <w:r w:rsidRPr="00870B0D">
        <w:rPr>
          <w:rFonts w:ascii="Arial" w:hAnsi="Arial" w:cs="Arial"/>
          <w:spacing w:val="-4"/>
        </w:rPr>
        <w:t>introduced</w:t>
      </w:r>
      <w:r w:rsidR="001240CD" w:rsidRPr="00870B0D">
        <w:rPr>
          <w:rFonts w:ascii="Arial" w:hAnsi="Arial" w:cs="Arial"/>
          <w:spacing w:val="-4"/>
        </w:rPr>
        <w:t xml:space="preserve"> </w:t>
      </w:r>
      <w:r w:rsidRPr="00870B0D">
        <w:rPr>
          <w:rFonts w:ascii="Arial" w:hAnsi="Arial" w:cs="Arial"/>
          <w:spacing w:val="-4"/>
        </w:rPr>
        <w:t>a</w:t>
      </w:r>
      <w:r w:rsidR="001240CD" w:rsidRPr="00870B0D">
        <w:rPr>
          <w:rFonts w:ascii="Arial" w:hAnsi="Arial" w:cs="Arial"/>
          <w:spacing w:val="-4"/>
        </w:rPr>
        <w:t xml:space="preserve"> </w:t>
      </w:r>
      <w:r w:rsidRPr="00870B0D">
        <w:rPr>
          <w:rFonts w:ascii="Arial" w:hAnsi="Arial" w:cs="Arial"/>
          <w:spacing w:val="-4"/>
        </w:rPr>
        <w:t>prototype</w:t>
      </w:r>
      <w:r w:rsidR="001240CD" w:rsidRPr="00870B0D">
        <w:rPr>
          <w:rFonts w:ascii="Arial" w:hAnsi="Arial" w:cs="Arial"/>
          <w:spacing w:val="-4"/>
        </w:rPr>
        <w:t xml:space="preserve"> </w:t>
      </w:r>
      <w:r w:rsidRPr="00870B0D">
        <w:rPr>
          <w:rFonts w:ascii="Arial" w:hAnsi="Arial" w:cs="Arial"/>
          <w:spacing w:val="-4"/>
        </w:rPr>
        <w:t>vehicle</w:t>
      </w:r>
      <w:r w:rsidR="001240CD" w:rsidRPr="00870B0D">
        <w:rPr>
          <w:rFonts w:ascii="Arial" w:hAnsi="Arial" w:cs="Arial"/>
          <w:spacing w:val="-4"/>
        </w:rPr>
        <w:t xml:space="preserve"> </w:t>
      </w:r>
      <w:r w:rsidRPr="00870B0D">
        <w:rPr>
          <w:rFonts w:ascii="Arial" w:hAnsi="Arial" w:cs="Arial"/>
          <w:spacing w:val="-4"/>
        </w:rPr>
        <w:t>with</w:t>
      </w:r>
      <w:r w:rsidR="001240CD" w:rsidRPr="00870B0D">
        <w:rPr>
          <w:rFonts w:ascii="Arial" w:hAnsi="Arial" w:cs="Arial"/>
          <w:spacing w:val="-4"/>
        </w:rPr>
        <w:t xml:space="preserve"> </w:t>
      </w:r>
      <w:r w:rsidRPr="00870B0D">
        <w:rPr>
          <w:rFonts w:ascii="Arial" w:hAnsi="Arial" w:cs="Arial"/>
          <w:spacing w:val="-4"/>
        </w:rPr>
        <w:t>no</w:t>
      </w:r>
      <w:r w:rsidR="001240CD" w:rsidRPr="00870B0D">
        <w:rPr>
          <w:rFonts w:ascii="Arial" w:hAnsi="Arial" w:cs="Arial"/>
          <w:spacing w:val="-4"/>
        </w:rPr>
        <w:t xml:space="preserve"> </w:t>
      </w:r>
      <w:r w:rsidRPr="00870B0D">
        <w:rPr>
          <w:rFonts w:ascii="Arial" w:hAnsi="Arial" w:cs="Arial"/>
          <w:spacing w:val="-4"/>
        </w:rPr>
        <w:t>manual</w:t>
      </w:r>
      <w:r w:rsidR="001240CD" w:rsidRPr="00870B0D">
        <w:rPr>
          <w:rFonts w:ascii="Arial" w:hAnsi="Arial" w:cs="Arial"/>
          <w:spacing w:val="-4"/>
        </w:rPr>
        <w:t xml:space="preserve"> </w:t>
      </w:r>
      <w:r w:rsidRPr="00870B0D">
        <w:rPr>
          <w:rFonts w:ascii="Arial" w:hAnsi="Arial" w:cs="Arial"/>
          <w:spacing w:val="-4"/>
        </w:rPr>
        <w:t>controls,</w:t>
      </w:r>
      <w:r w:rsidR="001240CD" w:rsidRPr="00870B0D">
        <w:rPr>
          <w:rFonts w:ascii="Arial" w:hAnsi="Arial" w:cs="Arial"/>
          <w:spacing w:val="-4"/>
        </w:rPr>
        <w:t xml:space="preserve"> </w:t>
      </w:r>
      <w:r w:rsidRPr="00870B0D">
        <w:rPr>
          <w:rFonts w:ascii="Arial" w:hAnsi="Arial" w:cs="Arial"/>
          <w:spacing w:val="-4"/>
        </w:rPr>
        <w:t>and</w:t>
      </w:r>
      <w:r w:rsidR="001240CD" w:rsidRPr="00870B0D">
        <w:rPr>
          <w:rFonts w:ascii="Arial" w:hAnsi="Arial" w:cs="Arial"/>
          <w:spacing w:val="-4"/>
        </w:rPr>
        <w:t xml:space="preserve"> </w:t>
      </w:r>
      <w:r w:rsidRPr="00870B0D">
        <w:rPr>
          <w:rFonts w:ascii="Arial" w:hAnsi="Arial" w:cs="Arial"/>
          <w:spacing w:val="-4"/>
        </w:rPr>
        <w:t>Delphi</w:t>
      </w:r>
      <w:r w:rsidR="001240CD" w:rsidRPr="00870B0D">
        <w:rPr>
          <w:rFonts w:ascii="Arial" w:hAnsi="Arial" w:cs="Arial"/>
          <w:spacing w:val="-4"/>
        </w:rPr>
        <w:t xml:space="preserve"> </w:t>
      </w:r>
      <w:r w:rsidRPr="00870B0D">
        <w:rPr>
          <w:rFonts w:ascii="Arial" w:hAnsi="Arial" w:cs="Arial"/>
          <w:spacing w:val="-4"/>
        </w:rPr>
        <w:t>Automotive</w:t>
      </w:r>
      <w:r w:rsidR="001240CD" w:rsidRPr="00870B0D">
        <w:rPr>
          <w:rFonts w:ascii="Arial" w:hAnsi="Arial" w:cs="Arial"/>
          <w:spacing w:val="-4"/>
        </w:rPr>
        <w:t xml:space="preserve"> </w:t>
      </w:r>
      <w:r w:rsidR="00A973A6" w:rsidRPr="00870B0D">
        <w:rPr>
          <w:rFonts w:ascii="Arial" w:hAnsi="Arial" w:cs="Arial"/>
          <w:spacing w:val="-4"/>
        </w:rPr>
        <w:t>test-drove</w:t>
      </w:r>
      <w:r w:rsidR="001240CD" w:rsidRPr="00870B0D">
        <w:rPr>
          <w:rFonts w:ascii="Arial" w:hAnsi="Arial" w:cs="Arial"/>
          <w:spacing w:val="-4"/>
        </w:rPr>
        <w:t xml:space="preserve"> </w:t>
      </w:r>
      <w:r w:rsidR="00CD6912" w:rsidRPr="00870B0D">
        <w:rPr>
          <w:rFonts w:ascii="Arial" w:hAnsi="Arial" w:cs="Arial"/>
          <w:spacing w:val="-4"/>
        </w:rPr>
        <w:t>a</w:t>
      </w:r>
      <w:r w:rsidR="001240CD" w:rsidRPr="00870B0D">
        <w:rPr>
          <w:rFonts w:ascii="Arial" w:hAnsi="Arial" w:cs="Arial"/>
          <w:spacing w:val="-4"/>
        </w:rPr>
        <w:t xml:space="preserve"> </w:t>
      </w:r>
      <w:r w:rsidRPr="00870B0D">
        <w:rPr>
          <w:rFonts w:ascii="Arial" w:hAnsi="Arial" w:cs="Arial"/>
          <w:spacing w:val="-4"/>
        </w:rPr>
        <w:t>fully</w:t>
      </w:r>
      <w:r w:rsidR="001240CD" w:rsidRPr="00870B0D">
        <w:rPr>
          <w:rFonts w:ascii="Arial" w:hAnsi="Arial" w:cs="Arial"/>
          <w:spacing w:val="-4"/>
        </w:rPr>
        <w:t xml:space="preserve"> </w:t>
      </w:r>
      <w:r w:rsidRPr="00870B0D">
        <w:rPr>
          <w:rFonts w:ascii="Arial" w:hAnsi="Arial" w:cs="Arial"/>
          <w:spacing w:val="-4"/>
        </w:rPr>
        <w:t>automated</w:t>
      </w:r>
      <w:r w:rsidR="001240CD" w:rsidRPr="00870B0D">
        <w:rPr>
          <w:rFonts w:ascii="Arial" w:hAnsi="Arial" w:cs="Arial"/>
          <w:spacing w:val="-4"/>
        </w:rPr>
        <w:t xml:space="preserve"> </w:t>
      </w:r>
      <w:r w:rsidRPr="00870B0D">
        <w:rPr>
          <w:rFonts w:ascii="Arial" w:hAnsi="Arial" w:cs="Arial"/>
          <w:spacing w:val="-4"/>
        </w:rPr>
        <w:t>Audi</w:t>
      </w:r>
      <w:r w:rsidR="001240CD" w:rsidRPr="006E7A4A">
        <w:rPr>
          <w:rFonts w:ascii="Arial" w:hAnsi="Arial" w:cs="Arial"/>
        </w:rPr>
        <w:t xml:space="preserve"> </w:t>
      </w:r>
      <w:r w:rsidRPr="006E7A4A">
        <w:rPr>
          <w:rFonts w:ascii="Arial" w:hAnsi="Arial" w:cs="Arial"/>
        </w:rPr>
        <w:t>SQ5</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San</w:t>
      </w:r>
      <w:r w:rsidR="001240CD" w:rsidRPr="006E7A4A">
        <w:rPr>
          <w:rFonts w:ascii="Arial" w:hAnsi="Arial" w:cs="Arial"/>
        </w:rPr>
        <w:t xml:space="preserve"> </w:t>
      </w:r>
      <w:r w:rsidRPr="006E7A4A">
        <w:rPr>
          <w:rFonts w:ascii="Arial" w:hAnsi="Arial" w:cs="Arial"/>
        </w:rPr>
        <w:t>Francisco</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New</w:t>
      </w:r>
      <w:r w:rsidR="001240CD" w:rsidRPr="006E7A4A">
        <w:rPr>
          <w:rFonts w:ascii="Arial" w:hAnsi="Arial" w:cs="Arial"/>
        </w:rPr>
        <w:t xml:space="preserve"> </w:t>
      </w:r>
      <w:r w:rsidRPr="006E7A4A">
        <w:rPr>
          <w:rFonts w:ascii="Arial" w:hAnsi="Arial" w:cs="Arial"/>
        </w:rPr>
        <w:t>York</w:t>
      </w:r>
      <w:r w:rsidR="001240CD" w:rsidRPr="006E7A4A">
        <w:rPr>
          <w:rFonts w:ascii="Arial" w:hAnsi="Arial" w:cs="Arial"/>
        </w:rPr>
        <w:t xml:space="preserve"> </w:t>
      </w:r>
      <w:r w:rsidRPr="006E7A4A">
        <w:rPr>
          <w:rFonts w:ascii="Arial" w:hAnsi="Arial" w:cs="Arial"/>
        </w:rPr>
        <w:t>City</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March</w:t>
      </w:r>
      <w:r w:rsidR="001240CD" w:rsidRPr="006E7A4A">
        <w:rPr>
          <w:rFonts w:ascii="Arial" w:hAnsi="Arial" w:cs="Arial"/>
        </w:rPr>
        <w:t xml:space="preserve"> </w:t>
      </w:r>
      <w:r w:rsidRPr="006E7A4A">
        <w:rPr>
          <w:rFonts w:ascii="Arial" w:hAnsi="Arial" w:cs="Arial"/>
        </w:rPr>
        <w:t>2015.</w:t>
      </w:r>
    </w:p>
    <w:p w14:paraId="194CA848" w14:textId="3372F753" w:rsidR="0071368C" w:rsidRPr="006E7A4A" w:rsidRDefault="007E1C9F" w:rsidP="006D34A4">
      <w:pPr>
        <w:spacing w:after="100" w:afterAutospacing="1" w:line="360" w:lineRule="auto"/>
        <w:rPr>
          <w:rFonts w:ascii="Arial" w:hAnsi="Arial" w:cs="Arial"/>
        </w:rPr>
      </w:pPr>
      <w:r w:rsidRPr="006E7A4A">
        <w:rPr>
          <w:rFonts w:ascii="Arial" w:hAnsi="Arial" w:cs="Arial"/>
        </w:rPr>
        <w:t>The</w:t>
      </w:r>
      <w:r w:rsidR="001240CD" w:rsidRPr="006E7A4A">
        <w:rPr>
          <w:rFonts w:ascii="Arial" w:hAnsi="Arial" w:cs="Arial"/>
        </w:rPr>
        <w:t xml:space="preserve"> </w:t>
      </w:r>
      <w:r w:rsidRPr="006E7A4A">
        <w:rPr>
          <w:rFonts w:ascii="Arial" w:hAnsi="Arial" w:cs="Arial"/>
        </w:rPr>
        <w:t>media</w:t>
      </w:r>
      <w:r w:rsidR="001240CD" w:rsidRPr="006E7A4A">
        <w:rPr>
          <w:rFonts w:ascii="Arial" w:hAnsi="Arial" w:cs="Arial"/>
        </w:rPr>
        <w:t xml:space="preserve"> </w:t>
      </w:r>
      <w:r w:rsidRPr="006E7A4A">
        <w:rPr>
          <w:rFonts w:ascii="Arial" w:hAnsi="Arial" w:cs="Arial"/>
        </w:rPr>
        <w:t>predicts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002F08DF" w:rsidRPr="006E7A4A">
        <w:rPr>
          <w:rFonts w:ascii="Arial" w:hAnsi="Arial" w:cs="Arial"/>
        </w:rPr>
        <w:t>fully</w:t>
      </w:r>
      <w:r w:rsidR="001240CD" w:rsidRPr="006E7A4A">
        <w:rPr>
          <w:rFonts w:ascii="Arial" w:hAnsi="Arial" w:cs="Arial"/>
        </w:rPr>
        <w:t xml:space="preserve"> </w:t>
      </w:r>
      <w:r w:rsidR="002F08DF" w:rsidRPr="006E7A4A">
        <w:rPr>
          <w:rFonts w:ascii="Arial" w:hAnsi="Arial" w:cs="Arial"/>
        </w:rPr>
        <w:t>autonomous</w:t>
      </w:r>
      <w:r w:rsidR="001240CD" w:rsidRPr="006E7A4A">
        <w:rPr>
          <w:rFonts w:ascii="Arial" w:hAnsi="Arial" w:cs="Arial"/>
        </w:rPr>
        <w:t xml:space="preserve"> </w:t>
      </w:r>
      <w:r w:rsidR="002F08DF" w:rsidRPr="006E7A4A">
        <w:rPr>
          <w:rFonts w:ascii="Arial" w:hAnsi="Arial" w:cs="Arial"/>
        </w:rPr>
        <w:t>vehicles</w:t>
      </w:r>
      <w:r w:rsidR="001240CD" w:rsidRPr="006E7A4A">
        <w:rPr>
          <w:rFonts w:ascii="Arial" w:hAnsi="Arial" w:cs="Arial"/>
        </w:rPr>
        <w:t xml:space="preserve"> </w:t>
      </w:r>
      <w:r w:rsidR="002F08DF" w:rsidRPr="006E7A4A">
        <w:rPr>
          <w:rFonts w:ascii="Arial" w:hAnsi="Arial" w:cs="Arial"/>
        </w:rPr>
        <w:t>will</w:t>
      </w:r>
      <w:r w:rsidR="001240CD" w:rsidRPr="006E7A4A">
        <w:rPr>
          <w:rFonts w:ascii="Arial" w:hAnsi="Arial" w:cs="Arial"/>
        </w:rPr>
        <w:t xml:space="preserve"> </w:t>
      </w:r>
      <w:r w:rsidR="002F08DF" w:rsidRPr="006E7A4A">
        <w:rPr>
          <w:rFonts w:ascii="Arial" w:hAnsi="Arial" w:cs="Arial"/>
        </w:rPr>
        <w:t>be</w:t>
      </w:r>
      <w:r w:rsidR="001240CD" w:rsidRPr="006E7A4A">
        <w:rPr>
          <w:rFonts w:ascii="Arial" w:hAnsi="Arial" w:cs="Arial"/>
        </w:rPr>
        <w:t xml:space="preserve"> </w:t>
      </w:r>
      <w:r w:rsidR="002F08DF" w:rsidRPr="006E7A4A">
        <w:rPr>
          <w:rFonts w:ascii="Arial" w:hAnsi="Arial" w:cs="Arial"/>
        </w:rPr>
        <w:t>available</w:t>
      </w:r>
      <w:r w:rsidR="001240CD" w:rsidRPr="006E7A4A">
        <w:rPr>
          <w:rFonts w:ascii="Arial" w:hAnsi="Arial" w:cs="Arial"/>
        </w:rPr>
        <w:t xml:space="preserve"> </w:t>
      </w:r>
      <w:r w:rsidR="00C63336" w:rsidRPr="006E7A4A">
        <w:rPr>
          <w:rFonts w:ascii="Arial" w:hAnsi="Arial" w:cs="Arial"/>
        </w:rPr>
        <w:t>in</w:t>
      </w:r>
      <w:r w:rsidR="001240CD" w:rsidRPr="006E7A4A">
        <w:rPr>
          <w:rFonts w:ascii="Arial" w:hAnsi="Arial" w:cs="Arial"/>
        </w:rPr>
        <w:t xml:space="preserve"> </w:t>
      </w:r>
      <w:r w:rsidR="00C63336" w:rsidRPr="006E7A4A">
        <w:rPr>
          <w:rFonts w:ascii="Arial" w:hAnsi="Arial" w:cs="Arial"/>
        </w:rPr>
        <w:t>the</w:t>
      </w:r>
      <w:r w:rsidR="001240CD" w:rsidRPr="006E7A4A">
        <w:rPr>
          <w:rFonts w:ascii="Arial" w:hAnsi="Arial" w:cs="Arial"/>
        </w:rPr>
        <w:t xml:space="preserve"> </w:t>
      </w:r>
      <w:r w:rsidR="00C63336" w:rsidRPr="006E7A4A">
        <w:rPr>
          <w:rFonts w:ascii="Arial" w:hAnsi="Arial" w:cs="Arial"/>
        </w:rPr>
        <w:t>next</w:t>
      </w:r>
      <w:r w:rsidR="001240CD" w:rsidRPr="006E7A4A">
        <w:rPr>
          <w:rFonts w:ascii="Arial" w:hAnsi="Arial" w:cs="Arial"/>
        </w:rPr>
        <w:t xml:space="preserve"> </w:t>
      </w:r>
      <w:r w:rsidR="00C63336" w:rsidRPr="006E7A4A">
        <w:rPr>
          <w:rFonts w:ascii="Arial" w:hAnsi="Arial" w:cs="Arial"/>
        </w:rPr>
        <w:t>decade</w:t>
      </w:r>
      <w:r w:rsidR="001240CD" w:rsidRPr="006E7A4A">
        <w:rPr>
          <w:rFonts w:ascii="Arial" w:hAnsi="Arial" w:cs="Arial"/>
        </w:rPr>
        <w:t xml:space="preserve"> </w:t>
      </w:r>
      <w:r w:rsidR="00C63336" w:rsidRPr="006E7A4A">
        <w:rPr>
          <w:rFonts w:ascii="Arial" w:hAnsi="Arial" w:cs="Arial"/>
        </w:rPr>
        <w:t>or</w:t>
      </w:r>
      <w:r w:rsidR="001240CD" w:rsidRPr="006E7A4A">
        <w:rPr>
          <w:rFonts w:ascii="Arial" w:hAnsi="Arial" w:cs="Arial"/>
        </w:rPr>
        <w:t xml:space="preserve"> </w:t>
      </w:r>
      <w:r w:rsidR="00C63336" w:rsidRPr="006E7A4A">
        <w:rPr>
          <w:rFonts w:ascii="Arial" w:hAnsi="Arial" w:cs="Arial"/>
        </w:rPr>
        <w:t>so</w:t>
      </w:r>
      <w:r w:rsidR="002F08DF" w:rsidRPr="006E7A4A">
        <w:rPr>
          <w:rFonts w:ascii="Arial" w:hAnsi="Arial" w:cs="Arial"/>
        </w:rPr>
        <w:t>.</w:t>
      </w:r>
      <w:r w:rsidR="001240CD" w:rsidRPr="006E7A4A">
        <w:rPr>
          <w:rFonts w:ascii="Arial" w:hAnsi="Arial" w:cs="Arial"/>
        </w:rPr>
        <w:t xml:space="preserve"> </w:t>
      </w:r>
      <w:r w:rsidR="0071368C" w:rsidRPr="006E7A4A">
        <w:rPr>
          <w:rFonts w:ascii="Arial" w:hAnsi="Arial" w:cs="Arial"/>
        </w:rPr>
        <w:t>Optimism</w:t>
      </w:r>
      <w:r w:rsidR="001240CD" w:rsidRPr="006E7A4A">
        <w:rPr>
          <w:rFonts w:ascii="Arial" w:hAnsi="Arial" w:cs="Arial"/>
        </w:rPr>
        <w:t xml:space="preserve"> </w:t>
      </w:r>
      <w:r w:rsidR="0071368C" w:rsidRPr="006E7A4A">
        <w:rPr>
          <w:rFonts w:ascii="Arial" w:hAnsi="Arial" w:cs="Arial"/>
        </w:rPr>
        <w:t>abounds</w:t>
      </w:r>
      <w:r w:rsidR="001240CD" w:rsidRPr="006E7A4A">
        <w:rPr>
          <w:rFonts w:ascii="Arial" w:hAnsi="Arial" w:cs="Arial"/>
        </w:rPr>
        <w:t xml:space="preserve"> </w:t>
      </w:r>
      <w:r w:rsidR="0071368C" w:rsidRPr="006E7A4A">
        <w:rPr>
          <w:rFonts w:ascii="Arial" w:hAnsi="Arial" w:cs="Arial"/>
        </w:rPr>
        <w:t>that</w:t>
      </w:r>
      <w:r w:rsidR="001240CD" w:rsidRPr="006E7A4A">
        <w:rPr>
          <w:rFonts w:ascii="Arial" w:hAnsi="Arial" w:cs="Arial"/>
        </w:rPr>
        <w:t xml:space="preserve"> </w:t>
      </w:r>
      <w:r w:rsidR="0071368C" w:rsidRPr="006E7A4A">
        <w:rPr>
          <w:rFonts w:ascii="Arial" w:hAnsi="Arial" w:cs="Arial"/>
        </w:rPr>
        <w:t>the</w:t>
      </w:r>
      <w:r w:rsidR="001240CD" w:rsidRPr="006E7A4A">
        <w:rPr>
          <w:rFonts w:ascii="Arial" w:hAnsi="Arial" w:cs="Arial"/>
        </w:rPr>
        <w:t xml:space="preserve"> </w:t>
      </w:r>
      <w:r w:rsidR="0071368C" w:rsidRPr="006E7A4A">
        <w:rPr>
          <w:rFonts w:ascii="Arial" w:hAnsi="Arial" w:cs="Arial"/>
        </w:rPr>
        <w:t>time</w:t>
      </w:r>
      <w:r w:rsidR="001240CD" w:rsidRPr="006E7A4A">
        <w:rPr>
          <w:rFonts w:ascii="Arial" w:hAnsi="Arial" w:cs="Arial"/>
        </w:rPr>
        <w:t xml:space="preserve"> </w:t>
      </w:r>
      <w:r w:rsidR="0071368C" w:rsidRPr="006E7A4A">
        <w:rPr>
          <w:rFonts w:ascii="Arial" w:hAnsi="Arial" w:cs="Arial"/>
        </w:rPr>
        <w:t>is</w:t>
      </w:r>
      <w:r w:rsidR="001240CD" w:rsidRPr="006E7A4A">
        <w:rPr>
          <w:rFonts w:ascii="Arial" w:hAnsi="Arial" w:cs="Arial"/>
        </w:rPr>
        <w:t xml:space="preserve"> </w:t>
      </w:r>
      <w:r w:rsidR="0071368C" w:rsidRPr="006E7A4A">
        <w:rPr>
          <w:rFonts w:ascii="Arial" w:hAnsi="Arial" w:cs="Arial"/>
        </w:rPr>
        <w:t>near</w:t>
      </w:r>
      <w:r w:rsidR="001240CD" w:rsidRPr="006E7A4A">
        <w:rPr>
          <w:rFonts w:ascii="Arial" w:hAnsi="Arial" w:cs="Arial"/>
        </w:rPr>
        <w:t xml:space="preserve"> </w:t>
      </w:r>
      <w:r w:rsidR="0071368C" w:rsidRPr="006E7A4A">
        <w:rPr>
          <w:rFonts w:ascii="Arial" w:hAnsi="Arial" w:cs="Arial"/>
        </w:rPr>
        <w:t>for</w:t>
      </w:r>
      <w:r w:rsidR="001240CD" w:rsidRPr="006E7A4A">
        <w:rPr>
          <w:rFonts w:ascii="Arial" w:hAnsi="Arial" w:cs="Arial"/>
        </w:rPr>
        <w:t xml:space="preserve"> </w:t>
      </w:r>
      <w:r w:rsidR="0071368C" w:rsidRPr="006E7A4A">
        <w:rPr>
          <w:rFonts w:ascii="Arial" w:hAnsi="Arial" w:cs="Arial"/>
        </w:rPr>
        <w:t>AVs</w:t>
      </w:r>
      <w:r w:rsidR="001240CD" w:rsidRPr="006E7A4A">
        <w:rPr>
          <w:rFonts w:ascii="Arial" w:hAnsi="Arial" w:cs="Arial"/>
        </w:rPr>
        <w:t xml:space="preserve"> </w:t>
      </w:r>
      <w:r w:rsidR="0071368C" w:rsidRPr="006E7A4A">
        <w:rPr>
          <w:rFonts w:ascii="Arial" w:hAnsi="Arial" w:cs="Arial"/>
        </w:rPr>
        <w:t>usable</w:t>
      </w:r>
      <w:r w:rsidR="001240CD" w:rsidRPr="006E7A4A">
        <w:rPr>
          <w:rFonts w:ascii="Arial" w:hAnsi="Arial" w:cs="Arial"/>
        </w:rPr>
        <w:t xml:space="preserve"> </w:t>
      </w:r>
      <w:r w:rsidR="0071368C" w:rsidRPr="006E7A4A">
        <w:rPr>
          <w:rFonts w:ascii="Arial" w:hAnsi="Arial" w:cs="Arial"/>
        </w:rPr>
        <w:t>by</w:t>
      </w:r>
      <w:r w:rsidR="001240CD" w:rsidRPr="006E7A4A">
        <w:rPr>
          <w:rFonts w:ascii="Arial" w:hAnsi="Arial" w:cs="Arial"/>
        </w:rPr>
        <w:t xml:space="preserve"> </w:t>
      </w:r>
      <w:r w:rsidR="0071368C" w:rsidRPr="006E7A4A">
        <w:rPr>
          <w:rFonts w:ascii="Arial" w:hAnsi="Arial" w:cs="Arial"/>
        </w:rPr>
        <w:t>people</w:t>
      </w:r>
      <w:r w:rsidR="001240CD" w:rsidRPr="006E7A4A">
        <w:rPr>
          <w:rFonts w:ascii="Arial" w:hAnsi="Arial" w:cs="Arial"/>
        </w:rPr>
        <w:t xml:space="preserve"> </w:t>
      </w:r>
      <w:r w:rsidR="000F3DAA" w:rsidRPr="006E7A4A">
        <w:rPr>
          <w:rFonts w:ascii="Arial" w:hAnsi="Arial" w:cs="Arial"/>
        </w:rPr>
        <w:t>presently</w:t>
      </w:r>
      <w:r w:rsidR="001240CD" w:rsidRPr="006E7A4A">
        <w:rPr>
          <w:rFonts w:ascii="Arial" w:hAnsi="Arial" w:cs="Arial"/>
        </w:rPr>
        <w:t xml:space="preserve"> </w:t>
      </w:r>
      <w:r w:rsidR="000F3DAA" w:rsidRPr="006E7A4A">
        <w:rPr>
          <w:rFonts w:ascii="Arial" w:hAnsi="Arial" w:cs="Arial"/>
        </w:rPr>
        <w:t>unable</w:t>
      </w:r>
      <w:r w:rsidR="001240CD" w:rsidRPr="006E7A4A">
        <w:rPr>
          <w:rFonts w:ascii="Arial" w:hAnsi="Arial" w:cs="Arial"/>
        </w:rPr>
        <w:t xml:space="preserve"> </w:t>
      </w:r>
      <w:r w:rsidR="000F3DAA" w:rsidRPr="006E7A4A">
        <w:rPr>
          <w:rFonts w:ascii="Arial" w:hAnsi="Arial" w:cs="Arial"/>
        </w:rPr>
        <w:t>to</w:t>
      </w:r>
      <w:r w:rsidR="001240CD" w:rsidRPr="006E7A4A">
        <w:rPr>
          <w:rFonts w:ascii="Arial" w:hAnsi="Arial" w:cs="Arial"/>
        </w:rPr>
        <w:t xml:space="preserve"> </w:t>
      </w:r>
      <w:r w:rsidR="000F3DAA" w:rsidRPr="006E7A4A">
        <w:rPr>
          <w:rFonts w:ascii="Arial" w:hAnsi="Arial" w:cs="Arial"/>
        </w:rPr>
        <w:t>drive</w:t>
      </w:r>
      <w:r w:rsidR="0071368C" w:rsidRPr="006E7A4A">
        <w:rPr>
          <w:rFonts w:ascii="Arial" w:hAnsi="Arial" w:cs="Arial"/>
        </w:rPr>
        <w:t>,</w:t>
      </w:r>
      <w:r w:rsidR="001240CD" w:rsidRPr="006E7A4A">
        <w:rPr>
          <w:rFonts w:ascii="Arial" w:hAnsi="Arial" w:cs="Arial"/>
        </w:rPr>
        <w:t xml:space="preserve"> </w:t>
      </w:r>
      <w:r w:rsidR="0071368C" w:rsidRPr="006E7A4A">
        <w:rPr>
          <w:rFonts w:ascii="Arial" w:hAnsi="Arial" w:cs="Arial"/>
        </w:rPr>
        <w:t>but</w:t>
      </w:r>
      <w:r w:rsidR="001240CD" w:rsidRPr="006E7A4A">
        <w:rPr>
          <w:rFonts w:ascii="Arial" w:hAnsi="Arial" w:cs="Arial"/>
        </w:rPr>
        <w:t xml:space="preserve"> </w:t>
      </w:r>
      <w:r w:rsidR="005A6AC2" w:rsidRPr="006E7A4A">
        <w:rPr>
          <w:rFonts w:ascii="Arial" w:hAnsi="Arial" w:cs="Arial"/>
        </w:rPr>
        <w:t>many</w:t>
      </w:r>
      <w:r w:rsidR="001240CD" w:rsidRPr="006E7A4A">
        <w:rPr>
          <w:rFonts w:ascii="Arial" w:hAnsi="Arial" w:cs="Arial"/>
        </w:rPr>
        <w:t xml:space="preserve"> </w:t>
      </w:r>
      <w:r w:rsidR="004A0638" w:rsidRPr="006E7A4A">
        <w:rPr>
          <w:rFonts w:ascii="Arial" w:hAnsi="Arial" w:cs="Arial"/>
        </w:rPr>
        <w:t>experts</w:t>
      </w:r>
      <w:r w:rsidR="001240CD" w:rsidRPr="006E7A4A">
        <w:rPr>
          <w:rFonts w:ascii="Arial" w:hAnsi="Arial" w:cs="Arial"/>
        </w:rPr>
        <w:t xml:space="preserve"> </w:t>
      </w:r>
      <w:r w:rsidR="004A0638" w:rsidRPr="006E7A4A">
        <w:rPr>
          <w:rFonts w:ascii="Arial" w:hAnsi="Arial" w:cs="Arial"/>
        </w:rPr>
        <w:t>in</w:t>
      </w:r>
      <w:r w:rsidR="001240CD" w:rsidRPr="006E7A4A">
        <w:rPr>
          <w:rFonts w:ascii="Arial" w:hAnsi="Arial" w:cs="Arial"/>
        </w:rPr>
        <w:t xml:space="preserve"> </w:t>
      </w:r>
      <w:r w:rsidR="004A0638" w:rsidRPr="006E7A4A">
        <w:rPr>
          <w:rFonts w:ascii="Arial" w:hAnsi="Arial" w:cs="Arial"/>
        </w:rPr>
        <w:t>the</w:t>
      </w:r>
      <w:r w:rsidR="001240CD" w:rsidRPr="006E7A4A">
        <w:rPr>
          <w:rFonts w:ascii="Arial" w:hAnsi="Arial" w:cs="Arial"/>
        </w:rPr>
        <w:t xml:space="preserve"> </w:t>
      </w:r>
      <w:r w:rsidR="004A0638" w:rsidRPr="006E7A4A">
        <w:rPr>
          <w:rFonts w:ascii="Arial" w:hAnsi="Arial" w:cs="Arial"/>
        </w:rPr>
        <w:t>field</w:t>
      </w:r>
      <w:r w:rsidR="001240CD" w:rsidRPr="006E7A4A">
        <w:rPr>
          <w:rFonts w:ascii="Arial" w:hAnsi="Arial" w:cs="Arial"/>
        </w:rPr>
        <w:t xml:space="preserve"> </w:t>
      </w:r>
      <w:r w:rsidR="005C7A8E" w:rsidRPr="006E7A4A">
        <w:rPr>
          <w:rFonts w:ascii="Arial" w:hAnsi="Arial" w:cs="Arial"/>
        </w:rPr>
        <w:t>suggest</w:t>
      </w:r>
      <w:r w:rsidR="001240CD" w:rsidRPr="006E7A4A">
        <w:rPr>
          <w:rFonts w:ascii="Arial" w:hAnsi="Arial" w:cs="Arial"/>
        </w:rPr>
        <w:t xml:space="preserve"> </w:t>
      </w:r>
      <w:r w:rsidR="005C7A8E" w:rsidRPr="006E7A4A">
        <w:rPr>
          <w:rFonts w:ascii="Arial" w:hAnsi="Arial" w:cs="Arial"/>
        </w:rPr>
        <w:t>caution</w:t>
      </w:r>
      <w:r w:rsidR="0071368C" w:rsidRPr="006E7A4A">
        <w:rPr>
          <w:rFonts w:ascii="Arial" w:hAnsi="Arial" w:cs="Arial"/>
        </w:rPr>
        <w:t>.</w:t>
      </w:r>
      <w:r w:rsidR="001240CD" w:rsidRPr="006E7A4A">
        <w:rPr>
          <w:rFonts w:ascii="Arial" w:hAnsi="Arial" w:cs="Arial"/>
        </w:rPr>
        <w:t xml:space="preserve"> </w:t>
      </w:r>
      <w:r w:rsidR="0071368C" w:rsidRPr="006E7A4A">
        <w:rPr>
          <w:rFonts w:ascii="Arial" w:hAnsi="Arial" w:cs="Arial"/>
        </w:rPr>
        <w:t>Steven</w:t>
      </w:r>
      <w:r w:rsidR="001240CD" w:rsidRPr="006E7A4A">
        <w:rPr>
          <w:rFonts w:ascii="Arial" w:hAnsi="Arial" w:cs="Arial"/>
        </w:rPr>
        <w:t xml:space="preserve"> </w:t>
      </w:r>
      <w:proofErr w:type="spellStart"/>
      <w:r w:rsidR="0071368C" w:rsidRPr="006E7A4A">
        <w:rPr>
          <w:rFonts w:ascii="Arial" w:hAnsi="Arial" w:cs="Arial"/>
        </w:rPr>
        <w:t>Shladover</w:t>
      </w:r>
      <w:proofErr w:type="spellEnd"/>
      <w:r w:rsidR="0071368C" w:rsidRPr="006E7A4A">
        <w:rPr>
          <w:rFonts w:ascii="Arial" w:hAnsi="Arial" w:cs="Arial"/>
        </w:rPr>
        <w:t>,</w:t>
      </w:r>
      <w:r w:rsidR="001240CD" w:rsidRPr="006E7A4A">
        <w:rPr>
          <w:rFonts w:ascii="Arial" w:hAnsi="Arial" w:cs="Arial"/>
        </w:rPr>
        <w:t xml:space="preserve"> </w:t>
      </w:r>
      <w:r w:rsidR="0071368C" w:rsidRPr="006E7A4A">
        <w:rPr>
          <w:rFonts w:ascii="Arial" w:hAnsi="Arial" w:cs="Arial"/>
        </w:rPr>
        <w:t>a</w:t>
      </w:r>
      <w:r w:rsidR="001240CD" w:rsidRPr="006E7A4A">
        <w:rPr>
          <w:rFonts w:ascii="Arial" w:hAnsi="Arial" w:cs="Arial"/>
        </w:rPr>
        <w:t xml:space="preserve"> </w:t>
      </w:r>
      <w:r w:rsidR="0071368C" w:rsidRPr="006E7A4A">
        <w:rPr>
          <w:rFonts w:ascii="Arial" w:hAnsi="Arial" w:cs="Arial"/>
        </w:rPr>
        <w:t>research</w:t>
      </w:r>
      <w:r w:rsidR="001240CD" w:rsidRPr="006E7A4A">
        <w:rPr>
          <w:rFonts w:ascii="Arial" w:hAnsi="Arial" w:cs="Arial"/>
        </w:rPr>
        <w:t xml:space="preserve"> </w:t>
      </w:r>
      <w:r w:rsidR="0071368C" w:rsidRPr="006E7A4A">
        <w:rPr>
          <w:rFonts w:ascii="Arial" w:hAnsi="Arial" w:cs="Arial"/>
        </w:rPr>
        <w:t>engineer</w:t>
      </w:r>
      <w:r w:rsidR="001240CD" w:rsidRPr="006E7A4A">
        <w:rPr>
          <w:rFonts w:ascii="Arial" w:hAnsi="Arial" w:cs="Arial"/>
        </w:rPr>
        <w:t xml:space="preserve"> </w:t>
      </w:r>
      <w:r w:rsidR="0071368C" w:rsidRPr="006E7A4A">
        <w:rPr>
          <w:rFonts w:ascii="Arial" w:hAnsi="Arial" w:cs="Arial"/>
        </w:rPr>
        <w:t>at</w:t>
      </w:r>
      <w:r w:rsidR="001240CD" w:rsidRPr="006E7A4A">
        <w:rPr>
          <w:rFonts w:ascii="Arial" w:hAnsi="Arial" w:cs="Arial"/>
        </w:rPr>
        <w:t xml:space="preserve"> </w:t>
      </w:r>
      <w:r w:rsidR="0071368C" w:rsidRPr="006E7A4A">
        <w:rPr>
          <w:rFonts w:ascii="Arial" w:hAnsi="Arial" w:cs="Arial"/>
        </w:rPr>
        <w:t>the</w:t>
      </w:r>
      <w:r w:rsidR="001240CD" w:rsidRPr="006E7A4A">
        <w:rPr>
          <w:rFonts w:ascii="Arial" w:hAnsi="Arial" w:cs="Arial"/>
        </w:rPr>
        <w:t xml:space="preserve"> </w:t>
      </w:r>
      <w:r w:rsidR="001E5246" w:rsidRPr="006E7A4A">
        <w:rPr>
          <w:rFonts w:ascii="Arial" w:hAnsi="Arial" w:cs="Arial"/>
        </w:rPr>
        <w:t>Partners</w:t>
      </w:r>
      <w:r w:rsidR="001240CD" w:rsidRPr="006E7A4A">
        <w:rPr>
          <w:rFonts w:ascii="Arial" w:hAnsi="Arial" w:cs="Arial"/>
        </w:rPr>
        <w:t xml:space="preserve"> </w:t>
      </w:r>
      <w:r w:rsidR="001E5246" w:rsidRPr="006E7A4A">
        <w:rPr>
          <w:rFonts w:ascii="Arial" w:hAnsi="Arial" w:cs="Arial"/>
        </w:rPr>
        <w:t>for</w:t>
      </w:r>
      <w:r w:rsidR="001240CD" w:rsidRPr="006E7A4A">
        <w:rPr>
          <w:rFonts w:ascii="Arial" w:hAnsi="Arial" w:cs="Arial"/>
        </w:rPr>
        <w:t xml:space="preserve"> </w:t>
      </w:r>
      <w:r w:rsidR="001E5246" w:rsidRPr="006E7A4A">
        <w:rPr>
          <w:rFonts w:ascii="Arial" w:hAnsi="Arial" w:cs="Arial"/>
        </w:rPr>
        <w:t>Advanced</w:t>
      </w:r>
      <w:r w:rsidR="001240CD" w:rsidRPr="006E7A4A">
        <w:rPr>
          <w:rFonts w:ascii="Arial" w:hAnsi="Arial" w:cs="Arial"/>
        </w:rPr>
        <w:t xml:space="preserve"> </w:t>
      </w:r>
      <w:r w:rsidR="001E5246" w:rsidRPr="006E7A4A">
        <w:rPr>
          <w:rFonts w:ascii="Arial" w:hAnsi="Arial" w:cs="Arial"/>
        </w:rPr>
        <w:t>Transportation</w:t>
      </w:r>
      <w:r w:rsidR="001240CD" w:rsidRPr="006E7A4A">
        <w:rPr>
          <w:rFonts w:ascii="Arial" w:hAnsi="Arial" w:cs="Arial"/>
        </w:rPr>
        <w:t xml:space="preserve"> </w:t>
      </w:r>
      <w:r w:rsidR="001E5246" w:rsidRPr="006E7A4A">
        <w:rPr>
          <w:rFonts w:ascii="Arial" w:hAnsi="Arial" w:cs="Arial"/>
        </w:rPr>
        <w:t>Technology</w:t>
      </w:r>
      <w:r w:rsidR="001240CD" w:rsidRPr="006E7A4A">
        <w:rPr>
          <w:rFonts w:ascii="Arial" w:hAnsi="Arial" w:cs="Arial"/>
        </w:rPr>
        <w:t xml:space="preserve"> </w:t>
      </w:r>
      <w:r w:rsidR="0071368C" w:rsidRPr="006E7A4A">
        <w:rPr>
          <w:rFonts w:ascii="Arial" w:hAnsi="Arial" w:cs="Arial"/>
        </w:rPr>
        <w:t>program</w:t>
      </w:r>
      <w:r w:rsidR="001240CD" w:rsidRPr="006E7A4A">
        <w:rPr>
          <w:rFonts w:ascii="Arial" w:hAnsi="Arial" w:cs="Arial"/>
        </w:rPr>
        <w:t xml:space="preserve"> </w:t>
      </w:r>
      <w:r w:rsidR="0071368C" w:rsidRPr="006E7A4A">
        <w:rPr>
          <w:rFonts w:ascii="Arial" w:hAnsi="Arial" w:cs="Arial"/>
        </w:rPr>
        <w:t>at</w:t>
      </w:r>
      <w:r w:rsidR="001240CD" w:rsidRPr="006E7A4A">
        <w:rPr>
          <w:rFonts w:ascii="Arial" w:hAnsi="Arial" w:cs="Arial"/>
        </w:rPr>
        <w:t xml:space="preserve"> </w:t>
      </w:r>
      <w:r w:rsidR="0071368C" w:rsidRPr="006E7A4A">
        <w:rPr>
          <w:rFonts w:ascii="Arial" w:hAnsi="Arial" w:cs="Arial"/>
        </w:rPr>
        <w:t>the</w:t>
      </w:r>
      <w:r w:rsidR="001240CD" w:rsidRPr="006E7A4A">
        <w:rPr>
          <w:rFonts w:ascii="Arial" w:hAnsi="Arial" w:cs="Arial"/>
        </w:rPr>
        <w:t xml:space="preserve"> </w:t>
      </w:r>
      <w:r w:rsidR="0071368C" w:rsidRPr="006E7A4A">
        <w:rPr>
          <w:rFonts w:ascii="Arial" w:hAnsi="Arial" w:cs="Arial"/>
        </w:rPr>
        <w:t>University</w:t>
      </w:r>
      <w:r w:rsidR="001240CD" w:rsidRPr="006E7A4A">
        <w:rPr>
          <w:rFonts w:ascii="Arial" w:hAnsi="Arial" w:cs="Arial"/>
        </w:rPr>
        <w:t xml:space="preserve"> </w:t>
      </w:r>
      <w:r w:rsidR="0071368C" w:rsidRPr="006E7A4A">
        <w:rPr>
          <w:rFonts w:ascii="Arial" w:hAnsi="Arial" w:cs="Arial"/>
        </w:rPr>
        <w:t>of</w:t>
      </w:r>
      <w:r w:rsidR="001240CD" w:rsidRPr="006E7A4A">
        <w:rPr>
          <w:rFonts w:ascii="Arial" w:hAnsi="Arial" w:cs="Arial"/>
        </w:rPr>
        <w:t xml:space="preserve"> </w:t>
      </w:r>
      <w:r w:rsidR="0071368C" w:rsidRPr="006E7A4A">
        <w:rPr>
          <w:rFonts w:ascii="Arial" w:hAnsi="Arial" w:cs="Arial"/>
        </w:rPr>
        <w:t>California</w:t>
      </w:r>
      <w:r w:rsidR="001E5246" w:rsidRPr="006E7A4A">
        <w:rPr>
          <w:rFonts w:ascii="Arial" w:hAnsi="Arial" w:cs="Arial"/>
        </w:rPr>
        <w:t>,</w:t>
      </w:r>
      <w:r w:rsidR="001240CD" w:rsidRPr="006E7A4A">
        <w:rPr>
          <w:rFonts w:ascii="Arial" w:hAnsi="Arial" w:cs="Arial"/>
        </w:rPr>
        <w:t xml:space="preserve"> </w:t>
      </w:r>
      <w:r w:rsidR="0071368C" w:rsidRPr="006E7A4A">
        <w:rPr>
          <w:rFonts w:ascii="Arial" w:hAnsi="Arial" w:cs="Arial"/>
        </w:rPr>
        <w:t>Berkeley,</w:t>
      </w:r>
      <w:r w:rsidR="001240CD" w:rsidRPr="006E7A4A">
        <w:rPr>
          <w:rFonts w:ascii="Arial" w:hAnsi="Arial" w:cs="Arial"/>
        </w:rPr>
        <w:t xml:space="preserve"> </w:t>
      </w:r>
      <w:r w:rsidR="0071368C" w:rsidRPr="006E7A4A">
        <w:rPr>
          <w:rFonts w:ascii="Arial" w:hAnsi="Arial" w:cs="Arial"/>
        </w:rPr>
        <w:t>has</w:t>
      </w:r>
      <w:r w:rsidR="001240CD" w:rsidRPr="006E7A4A">
        <w:rPr>
          <w:rFonts w:ascii="Arial" w:hAnsi="Arial" w:cs="Arial"/>
        </w:rPr>
        <w:t xml:space="preserve"> </w:t>
      </w:r>
      <w:r w:rsidR="0071368C" w:rsidRPr="006E7A4A">
        <w:rPr>
          <w:rFonts w:ascii="Arial" w:hAnsi="Arial" w:cs="Arial"/>
        </w:rPr>
        <w:t>been</w:t>
      </w:r>
      <w:r w:rsidR="001240CD" w:rsidRPr="006E7A4A">
        <w:rPr>
          <w:rFonts w:ascii="Arial" w:hAnsi="Arial" w:cs="Arial"/>
        </w:rPr>
        <w:t xml:space="preserve"> </w:t>
      </w:r>
      <w:r w:rsidR="0071368C" w:rsidRPr="006E7A4A">
        <w:rPr>
          <w:rFonts w:ascii="Arial" w:hAnsi="Arial" w:cs="Arial"/>
        </w:rPr>
        <w:t>researching</w:t>
      </w:r>
      <w:r w:rsidR="001240CD" w:rsidRPr="006E7A4A">
        <w:rPr>
          <w:rFonts w:ascii="Arial" w:hAnsi="Arial" w:cs="Arial"/>
        </w:rPr>
        <w:t xml:space="preserve"> </w:t>
      </w:r>
      <w:r w:rsidR="0071368C" w:rsidRPr="006E7A4A">
        <w:rPr>
          <w:rFonts w:ascii="Arial" w:hAnsi="Arial" w:cs="Arial"/>
        </w:rPr>
        <w:t>automotive</w:t>
      </w:r>
      <w:r w:rsidR="001240CD" w:rsidRPr="006E7A4A">
        <w:rPr>
          <w:rFonts w:ascii="Arial" w:hAnsi="Arial" w:cs="Arial"/>
        </w:rPr>
        <w:t xml:space="preserve"> </w:t>
      </w:r>
      <w:r w:rsidR="0071368C" w:rsidRPr="006E7A4A">
        <w:rPr>
          <w:rFonts w:ascii="Arial" w:hAnsi="Arial" w:cs="Arial"/>
        </w:rPr>
        <w:t>technology</w:t>
      </w:r>
      <w:r w:rsidR="001240CD" w:rsidRPr="006E7A4A">
        <w:rPr>
          <w:rFonts w:ascii="Arial" w:hAnsi="Arial" w:cs="Arial"/>
        </w:rPr>
        <w:t xml:space="preserve"> </w:t>
      </w:r>
      <w:r w:rsidR="0071368C" w:rsidRPr="006E7A4A">
        <w:rPr>
          <w:rFonts w:ascii="Arial" w:hAnsi="Arial" w:cs="Arial"/>
        </w:rPr>
        <w:t>for</w:t>
      </w:r>
      <w:r w:rsidR="001240CD" w:rsidRPr="006E7A4A">
        <w:rPr>
          <w:rFonts w:ascii="Arial" w:hAnsi="Arial" w:cs="Arial"/>
        </w:rPr>
        <w:t xml:space="preserve"> </w:t>
      </w:r>
      <w:r w:rsidR="0071368C" w:rsidRPr="006E7A4A">
        <w:rPr>
          <w:rFonts w:ascii="Arial" w:hAnsi="Arial" w:cs="Arial"/>
        </w:rPr>
        <w:t>40</w:t>
      </w:r>
      <w:r w:rsidR="001240CD" w:rsidRPr="006E7A4A">
        <w:rPr>
          <w:rFonts w:ascii="Arial" w:hAnsi="Arial" w:cs="Arial"/>
        </w:rPr>
        <w:t xml:space="preserve"> </w:t>
      </w:r>
      <w:r w:rsidR="0071368C" w:rsidRPr="006E7A4A">
        <w:rPr>
          <w:rFonts w:ascii="Arial" w:hAnsi="Arial" w:cs="Arial"/>
        </w:rPr>
        <w:t>years</w:t>
      </w:r>
      <w:r w:rsidR="004A7D6E" w:rsidRPr="006E7A4A">
        <w:rPr>
          <w:rFonts w:ascii="Arial" w:hAnsi="Arial" w:cs="Arial"/>
        </w:rPr>
        <w:t>.</w:t>
      </w:r>
      <w:r w:rsidR="001240CD" w:rsidRPr="006E7A4A">
        <w:rPr>
          <w:rFonts w:ascii="Arial" w:hAnsi="Arial" w:cs="Arial"/>
        </w:rPr>
        <w:t xml:space="preserve"> </w:t>
      </w:r>
      <w:r w:rsidR="004A7D6E" w:rsidRPr="006E7A4A">
        <w:rPr>
          <w:rFonts w:ascii="Arial" w:hAnsi="Arial" w:cs="Arial"/>
        </w:rPr>
        <w:t>He</w:t>
      </w:r>
      <w:r w:rsidR="001240CD" w:rsidRPr="006E7A4A">
        <w:rPr>
          <w:rFonts w:ascii="Arial" w:hAnsi="Arial" w:cs="Arial"/>
        </w:rPr>
        <w:t xml:space="preserve"> </w:t>
      </w:r>
      <w:r w:rsidR="0071368C" w:rsidRPr="006E7A4A">
        <w:rPr>
          <w:rFonts w:ascii="Arial" w:hAnsi="Arial" w:cs="Arial"/>
        </w:rPr>
        <w:t>wrote</w:t>
      </w:r>
      <w:r w:rsidR="001240CD" w:rsidRPr="006E7A4A">
        <w:rPr>
          <w:rFonts w:ascii="Arial" w:hAnsi="Arial" w:cs="Arial"/>
        </w:rPr>
        <w:t xml:space="preserve"> </w:t>
      </w:r>
      <w:r w:rsidR="0071368C" w:rsidRPr="006E7A4A">
        <w:rPr>
          <w:rFonts w:ascii="Arial" w:hAnsi="Arial" w:cs="Arial"/>
        </w:rPr>
        <w:t>in</w:t>
      </w:r>
      <w:r w:rsidR="001240CD" w:rsidRPr="006E7A4A">
        <w:rPr>
          <w:rFonts w:ascii="Arial" w:hAnsi="Arial" w:cs="Arial"/>
        </w:rPr>
        <w:t xml:space="preserve"> </w:t>
      </w:r>
      <w:r w:rsidR="0071368C" w:rsidRPr="006E7A4A">
        <w:rPr>
          <w:rFonts w:ascii="Arial" w:hAnsi="Arial" w:cs="Arial"/>
        </w:rPr>
        <w:t>2012</w:t>
      </w:r>
      <w:r w:rsidR="001240CD" w:rsidRPr="006E7A4A">
        <w:rPr>
          <w:rFonts w:ascii="Arial" w:hAnsi="Arial" w:cs="Arial"/>
        </w:rPr>
        <w:t xml:space="preserve"> </w:t>
      </w:r>
      <w:r w:rsidR="004A7D6E" w:rsidRPr="006E7A4A">
        <w:rPr>
          <w:rFonts w:ascii="Arial" w:hAnsi="Arial" w:cs="Arial"/>
        </w:rPr>
        <w:t>that</w:t>
      </w:r>
      <w:r w:rsidR="001240CD" w:rsidRPr="006E7A4A">
        <w:rPr>
          <w:rFonts w:ascii="Arial" w:hAnsi="Arial" w:cs="Arial"/>
        </w:rPr>
        <w:t xml:space="preserve"> </w:t>
      </w:r>
      <w:r w:rsidR="0071368C" w:rsidRPr="006E7A4A">
        <w:rPr>
          <w:rFonts w:ascii="Arial" w:hAnsi="Arial" w:cs="Arial"/>
        </w:rPr>
        <w:t>“Unfortunately,</w:t>
      </w:r>
      <w:r w:rsidR="001240CD" w:rsidRPr="006E7A4A">
        <w:rPr>
          <w:rFonts w:ascii="Arial" w:hAnsi="Arial" w:cs="Arial"/>
        </w:rPr>
        <w:t xml:space="preserve"> </w:t>
      </w:r>
      <w:r w:rsidR="0071368C" w:rsidRPr="006E7A4A">
        <w:rPr>
          <w:rFonts w:ascii="Arial" w:hAnsi="Arial" w:cs="Arial"/>
        </w:rPr>
        <w:t>the</w:t>
      </w:r>
      <w:r w:rsidR="001240CD" w:rsidRPr="006E7A4A">
        <w:rPr>
          <w:rFonts w:ascii="Arial" w:hAnsi="Arial" w:cs="Arial"/>
        </w:rPr>
        <w:t xml:space="preserve"> </w:t>
      </w:r>
      <w:r w:rsidR="0071368C" w:rsidRPr="006E7A4A">
        <w:rPr>
          <w:rFonts w:ascii="Arial" w:hAnsi="Arial" w:cs="Arial"/>
        </w:rPr>
        <w:t>vast</w:t>
      </w:r>
      <w:r w:rsidR="001240CD" w:rsidRPr="006E7A4A">
        <w:rPr>
          <w:rFonts w:ascii="Arial" w:hAnsi="Arial" w:cs="Arial"/>
        </w:rPr>
        <w:t xml:space="preserve"> </w:t>
      </w:r>
      <w:r w:rsidR="0071368C" w:rsidRPr="006E7A4A">
        <w:rPr>
          <w:rFonts w:ascii="Arial" w:hAnsi="Arial" w:cs="Arial"/>
        </w:rPr>
        <w:t>majority</w:t>
      </w:r>
      <w:r w:rsidR="001240CD" w:rsidRPr="006E7A4A">
        <w:rPr>
          <w:rFonts w:ascii="Arial" w:hAnsi="Arial" w:cs="Arial"/>
        </w:rPr>
        <w:t xml:space="preserve"> </w:t>
      </w:r>
      <w:r w:rsidR="0071368C" w:rsidRPr="006E7A4A">
        <w:rPr>
          <w:rFonts w:ascii="Arial" w:hAnsi="Arial" w:cs="Arial"/>
        </w:rPr>
        <w:t>of</w:t>
      </w:r>
      <w:r w:rsidR="001240CD" w:rsidRPr="006E7A4A">
        <w:rPr>
          <w:rFonts w:ascii="Arial" w:hAnsi="Arial" w:cs="Arial"/>
        </w:rPr>
        <w:t xml:space="preserve"> </w:t>
      </w:r>
      <w:r w:rsidR="0071368C" w:rsidRPr="006E7A4A">
        <w:rPr>
          <w:rFonts w:ascii="Arial" w:hAnsi="Arial" w:cs="Arial"/>
        </w:rPr>
        <w:t>what</w:t>
      </w:r>
      <w:r w:rsidR="001240CD" w:rsidRPr="006E7A4A">
        <w:rPr>
          <w:rFonts w:ascii="Arial" w:hAnsi="Arial" w:cs="Arial"/>
        </w:rPr>
        <w:t xml:space="preserve"> </w:t>
      </w:r>
      <w:r w:rsidR="0071368C" w:rsidRPr="006E7A4A">
        <w:rPr>
          <w:rFonts w:ascii="Arial" w:hAnsi="Arial" w:cs="Arial"/>
        </w:rPr>
        <w:t>is</w:t>
      </w:r>
      <w:r w:rsidR="001240CD" w:rsidRPr="006E7A4A">
        <w:rPr>
          <w:rFonts w:ascii="Arial" w:hAnsi="Arial" w:cs="Arial"/>
        </w:rPr>
        <w:t xml:space="preserve"> </w:t>
      </w:r>
      <w:r w:rsidR="0071368C" w:rsidRPr="006E7A4A">
        <w:rPr>
          <w:rFonts w:ascii="Arial" w:hAnsi="Arial" w:cs="Arial"/>
        </w:rPr>
        <w:t>being</w:t>
      </w:r>
      <w:r w:rsidR="001240CD" w:rsidRPr="006E7A4A">
        <w:rPr>
          <w:rFonts w:ascii="Arial" w:hAnsi="Arial" w:cs="Arial"/>
        </w:rPr>
        <w:t xml:space="preserve"> </w:t>
      </w:r>
      <w:r w:rsidR="0071368C" w:rsidRPr="006E7A4A">
        <w:rPr>
          <w:rFonts w:ascii="Arial" w:hAnsi="Arial" w:cs="Arial"/>
        </w:rPr>
        <w:t>written</w:t>
      </w:r>
      <w:r w:rsidR="001240CD" w:rsidRPr="006E7A4A">
        <w:rPr>
          <w:rFonts w:ascii="Arial" w:hAnsi="Arial" w:cs="Arial"/>
        </w:rPr>
        <w:t xml:space="preserve"> </w:t>
      </w:r>
      <w:r w:rsidR="0071368C" w:rsidRPr="006E7A4A">
        <w:rPr>
          <w:rFonts w:ascii="Arial" w:hAnsi="Arial" w:cs="Arial"/>
        </w:rPr>
        <w:t>and</w:t>
      </w:r>
      <w:r w:rsidR="001240CD" w:rsidRPr="006E7A4A">
        <w:rPr>
          <w:rFonts w:ascii="Arial" w:hAnsi="Arial" w:cs="Arial"/>
        </w:rPr>
        <w:t xml:space="preserve"> </w:t>
      </w:r>
      <w:r w:rsidR="0071368C" w:rsidRPr="006E7A4A">
        <w:rPr>
          <w:rFonts w:ascii="Arial" w:hAnsi="Arial" w:cs="Arial"/>
        </w:rPr>
        <w:t>said</w:t>
      </w:r>
      <w:r w:rsidR="001240CD" w:rsidRPr="006E7A4A">
        <w:rPr>
          <w:rFonts w:ascii="Arial" w:hAnsi="Arial" w:cs="Arial"/>
        </w:rPr>
        <w:t xml:space="preserve"> </w:t>
      </w:r>
      <w:r w:rsidR="0071368C" w:rsidRPr="006E7A4A">
        <w:rPr>
          <w:rFonts w:ascii="Arial" w:hAnsi="Arial" w:cs="Arial"/>
        </w:rPr>
        <w:t>is</w:t>
      </w:r>
      <w:r w:rsidR="001240CD" w:rsidRPr="006E7A4A">
        <w:rPr>
          <w:rFonts w:ascii="Arial" w:hAnsi="Arial" w:cs="Arial"/>
        </w:rPr>
        <w:t xml:space="preserve"> </w:t>
      </w:r>
      <w:r w:rsidR="0071368C" w:rsidRPr="006E7A4A">
        <w:rPr>
          <w:rFonts w:ascii="Arial" w:hAnsi="Arial" w:cs="Arial"/>
        </w:rPr>
        <w:t>naive,</w:t>
      </w:r>
      <w:r w:rsidR="001240CD" w:rsidRPr="006E7A4A">
        <w:rPr>
          <w:rFonts w:ascii="Arial" w:hAnsi="Arial" w:cs="Arial"/>
        </w:rPr>
        <w:t xml:space="preserve"> </w:t>
      </w:r>
      <w:r w:rsidR="0071368C" w:rsidRPr="006E7A4A">
        <w:rPr>
          <w:rFonts w:ascii="Arial" w:hAnsi="Arial" w:cs="Arial"/>
        </w:rPr>
        <w:t>uninformed</w:t>
      </w:r>
      <w:r w:rsidR="001240CD" w:rsidRPr="006E7A4A">
        <w:rPr>
          <w:rFonts w:ascii="Arial" w:hAnsi="Arial" w:cs="Arial"/>
        </w:rPr>
        <w:t xml:space="preserve"> </w:t>
      </w:r>
      <w:r w:rsidR="0071368C" w:rsidRPr="006E7A4A">
        <w:rPr>
          <w:rFonts w:ascii="Arial" w:hAnsi="Arial" w:cs="Arial"/>
        </w:rPr>
        <w:t>speculation</w:t>
      </w:r>
      <w:r w:rsidR="001240CD" w:rsidRPr="006E7A4A">
        <w:rPr>
          <w:rFonts w:ascii="Arial" w:hAnsi="Arial" w:cs="Arial"/>
        </w:rPr>
        <w:t xml:space="preserve"> </w:t>
      </w:r>
      <w:r w:rsidR="0071368C" w:rsidRPr="006E7A4A">
        <w:rPr>
          <w:rFonts w:ascii="Arial" w:hAnsi="Arial" w:cs="Arial"/>
        </w:rPr>
        <w:t>that</w:t>
      </w:r>
      <w:r w:rsidR="001240CD" w:rsidRPr="006E7A4A">
        <w:rPr>
          <w:rFonts w:ascii="Arial" w:hAnsi="Arial" w:cs="Arial"/>
        </w:rPr>
        <w:t xml:space="preserve"> </w:t>
      </w:r>
      <w:r w:rsidR="0071368C" w:rsidRPr="006E7A4A">
        <w:rPr>
          <w:rFonts w:ascii="Arial" w:hAnsi="Arial" w:cs="Arial"/>
        </w:rPr>
        <w:t>seriously</w:t>
      </w:r>
      <w:r w:rsidR="001240CD" w:rsidRPr="006E7A4A">
        <w:rPr>
          <w:rFonts w:ascii="Arial" w:hAnsi="Arial" w:cs="Arial"/>
        </w:rPr>
        <w:t xml:space="preserve"> </w:t>
      </w:r>
      <w:r w:rsidR="0071368C" w:rsidRPr="006E7A4A">
        <w:rPr>
          <w:rFonts w:ascii="Arial" w:hAnsi="Arial" w:cs="Arial"/>
        </w:rPr>
        <w:t>underestimates</w:t>
      </w:r>
      <w:r w:rsidR="001240CD" w:rsidRPr="006E7A4A">
        <w:rPr>
          <w:rFonts w:ascii="Arial" w:hAnsi="Arial" w:cs="Arial"/>
        </w:rPr>
        <w:t xml:space="preserve"> </w:t>
      </w:r>
      <w:r w:rsidR="0071368C" w:rsidRPr="006E7A4A">
        <w:rPr>
          <w:rFonts w:ascii="Arial" w:hAnsi="Arial" w:cs="Arial"/>
        </w:rPr>
        <w:t>the</w:t>
      </w:r>
      <w:r w:rsidR="001240CD" w:rsidRPr="006E7A4A">
        <w:rPr>
          <w:rFonts w:ascii="Arial" w:hAnsi="Arial" w:cs="Arial"/>
        </w:rPr>
        <w:t xml:space="preserve"> </w:t>
      </w:r>
      <w:r w:rsidR="0071368C" w:rsidRPr="006E7A4A">
        <w:rPr>
          <w:rFonts w:ascii="Arial" w:hAnsi="Arial" w:cs="Arial"/>
        </w:rPr>
        <w:t>technical</w:t>
      </w:r>
      <w:r w:rsidR="001240CD" w:rsidRPr="006E7A4A">
        <w:rPr>
          <w:rFonts w:ascii="Arial" w:hAnsi="Arial" w:cs="Arial"/>
        </w:rPr>
        <w:t xml:space="preserve"> </w:t>
      </w:r>
      <w:r w:rsidR="0071368C" w:rsidRPr="006E7A4A">
        <w:rPr>
          <w:rFonts w:ascii="Arial" w:hAnsi="Arial" w:cs="Arial"/>
        </w:rPr>
        <w:t>challenges</w:t>
      </w:r>
      <w:r w:rsidR="001240CD" w:rsidRPr="006E7A4A">
        <w:rPr>
          <w:rFonts w:ascii="Arial" w:hAnsi="Arial" w:cs="Arial"/>
        </w:rPr>
        <w:t xml:space="preserve"> </w:t>
      </w:r>
      <w:r w:rsidR="0071368C" w:rsidRPr="006E7A4A">
        <w:rPr>
          <w:rFonts w:ascii="Arial" w:hAnsi="Arial" w:cs="Arial"/>
        </w:rPr>
        <w:t>that</w:t>
      </w:r>
      <w:r w:rsidR="001240CD" w:rsidRPr="006E7A4A">
        <w:rPr>
          <w:rFonts w:ascii="Arial" w:hAnsi="Arial" w:cs="Arial"/>
        </w:rPr>
        <w:t xml:space="preserve"> </w:t>
      </w:r>
      <w:r w:rsidR="0071368C" w:rsidRPr="006E7A4A">
        <w:rPr>
          <w:rFonts w:ascii="Arial" w:hAnsi="Arial" w:cs="Arial"/>
        </w:rPr>
        <w:t>must</w:t>
      </w:r>
      <w:r w:rsidR="001240CD" w:rsidRPr="006E7A4A">
        <w:rPr>
          <w:rFonts w:ascii="Arial" w:hAnsi="Arial" w:cs="Arial"/>
        </w:rPr>
        <w:t xml:space="preserve"> </w:t>
      </w:r>
      <w:r w:rsidR="0071368C" w:rsidRPr="006E7A4A">
        <w:rPr>
          <w:rFonts w:ascii="Arial" w:hAnsi="Arial" w:cs="Arial"/>
        </w:rPr>
        <w:t>be</w:t>
      </w:r>
      <w:r w:rsidR="001240CD" w:rsidRPr="006E7A4A">
        <w:rPr>
          <w:rFonts w:ascii="Arial" w:hAnsi="Arial" w:cs="Arial"/>
        </w:rPr>
        <w:t xml:space="preserve"> </w:t>
      </w:r>
      <w:r w:rsidR="0071368C" w:rsidRPr="006E7A4A">
        <w:rPr>
          <w:rFonts w:ascii="Arial" w:hAnsi="Arial" w:cs="Arial"/>
        </w:rPr>
        <w:t>overcome</w:t>
      </w:r>
      <w:r w:rsidR="001240CD" w:rsidRPr="006E7A4A">
        <w:rPr>
          <w:rFonts w:ascii="Arial" w:hAnsi="Arial" w:cs="Arial"/>
        </w:rPr>
        <w:t xml:space="preserve"> </w:t>
      </w:r>
      <w:r w:rsidR="0071368C" w:rsidRPr="006E7A4A">
        <w:rPr>
          <w:rFonts w:ascii="Arial" w:hAnsi="Arial" w:cs="Arial"/>
        </w:rPr>
        <w:t>before</w:t>
      </w:r>
      <w:r w:rsidR="001240CD" w:rsidRPr="006E7A4A">
        <w:rPr>
          <w:rFonts w:ascii="Arial" w:hAnsi="Arial" w:cs="Arial"/>
        </w:rPr>
        <w:t xml:space="preserve"> </w:t>
      </w:r>
      <w:r w:rsidR="0071368C" w:rsidRPr="006E7A4A">
        <w:rPr>
          <w:rFonts w:ascii="Arial" w:hAnsi="Arial" w:cs="Arial"/>
        </w:rPr>
        <w:t>fully</w:t>
      </w:r>
      <w:r w:rsidR="001240CD" w:rsidRPr="006E7A4A">
        <w:rPr>
          <w:rFonts w:ascii="Arial" w:hAnsi="Arial" w:cs="Arial"/>
        </w:rPr>
        <w:t xml:space="preserve"> </w:t>
      </w:r>
      <w:r w:rsidR="0071368C" w:rsidRPr="006E7A4A">
        <w:rPr>
          <w:rFonts w:ascii="Arial" w:hAnsi="Arial" w:cs="Arial"/>
        </w:rPr>
        <w:t>automated</w:t>
      </w:r>
      <w:r w:rsidR="001240CD" w:rsidRPr="006E7A4A">
        <w:rPr>
          <w:rFonts w:ascii="Arial" w:hAnsi="Arial" w:cs="Arial"/>
        </w:rPr>
        <w:t xml:space="preserve"> </w:t>
      </w:r>
      <w:r w:rsidR="0071368C" w:rsidRPr="006E7A4A">
        <w:rPr>
          <w:rFonts w:ascii="Arial" w:hAnsi="Arial" w:cs="Arial"/>
        </w:rPr>
        <w:t>driving</w:t>
      </w:r>
      <w:r w:rsidR="001240CD" w:rsidRPr="006E7A4A">
        <w:rPr>
          <w:rFonts w:ascii="Arial" w:hAnsi="Arial" w:cs="Arial"/>
        </w:rPr>
        <w:t xml:space="preserve"> </w:t>
      </w:r>
      <w:r w:rsidR="0071368C" w:rsidRPr="006E7A4A">
        <w:rPr>
          <w:rFonts w:ascii="Arial" w:hAnsi="Arial" w:cs="Arial"/>
        </w:rPr>
        <w:t>can</w:t>
      </w:r>
      <w:r w:rsidR="001240CD" w:rsidRPr="006E7A4A">
        <w:rPr>
          <w:rFonts w:ascii="Arial" w:hAnsi="Arial" w:cs="Arial"/>
        </w:rPr>
        <w:t xml:space="preserve"> </w:t>
      </w:r>
      <w:r w:rsidR="0071368C" w:rsidRPr="006E7A4A">
        <w:rPr>
          <w:rFonts w:ascii="Arial" w:hAnsi="Arial" w:cs="Arial"/>
        </w:rPr>
        <w:t>become</w:t>
      </w:r>
      <w:r w:rsidR="001240CD" w:rsidRPr="006E7A4A">
        <w:rPr>
          <w:rFonts w:ascii="Arial" w:hAnsi="Arial" w:cs="Arial"/>
        </w:rPr>
        <w:t xml:space="preserve"> </w:t>
      </w:r>
      <w:r w:rsidR="0071368C" w:rsidRPr="006E7A4A">
        <w:rPr>
          <w:rFonts w:ascii="Arial" w:hAnsi="Arial" w:cs="Arial"/>
        </w:rPr>
        <w:t>reality.”</w:t>
      </w:r>
      <w:r w:rsidR="00DB1E17" w:rsidRPr="006E7A4A">
        <w:rPr>
          <w:rFonts w:ascii="Arial" w:hAnsi="Arial" w:cs="Arial"/>
          <w:vertAlign w:val="superscript"/>
        </w:rPr>
        <w:t>13</w:t>
      </w:r>
      <w:r w:rsidR="001240CD" w:rsidRPr="006E7A4A">
        <w:rPr>
          <w:rFonts w:ascii="Arial" w:hAnsi="Arial" w:cs="Arial"/>
        </w:rPr>
        <w:t xml:space="preserve"> </w:t>
      </w:r>
      <w:r w:rsidR="0071368C" w:rsidRPr="006E7A4A">
        <w:rPr>
          <w:rFonts w:ascii="Arial" w:hAnsi="Arial" w:cs="Arial"/>
        </w:rPr>
        <w:t>More</w:t>
      </w:r>
      <w:r w:rsidR="001240CD" w:rsidRPr="006E7A4A">
        <w:rPr>
          <w:rFonts w:ascii="Arial" w:hAnsi="Arial" w:cs="Arial"/>
        </w:rPr>
        <w:t xml:space="preserve"> </w:t>
      </w:r>
      <w:r w:rsidR="0071368C" w:rsidRPr="006E7A4A">
        <w:rPr>
          <w:rFonts w:ascii="Arial" w:hAnsi="Arial" w:cs="Arial"/>
        </w:rPr>
        <w:t>recently,</w:t>
      </w:r>
      <w:r w:rsidR="001240CD" w:rsidRPr="006E7A4A">
        <w:rPr>
          <w:rFonts w:ascii="Arial" w:hAnsi="Arial" w:cs="Arial"/>
        </w:rPr>
        <w:t xml:space="preserve"> </w:t>
      </w:r>
      <w:proofErr w:type="spellStart"/>
      <w:r w:rsidR="0071368C" w:rsidRPr="006E7A4A">
        <w:rPr>
          <w:rFonts w:ascii="Arial" w:hAnsi="Arial" w:cs="Arial"/>
        </w:rPr>
        <w:t>Shladover</w:t>
      </w:r>
      <w:r w:rsidR="001240CD" w:rsidRPr="006E7A4A">
        <w:rPr>
          <w:rFonts w:ascii="Arial" w:hAnsi="Arial" w:cs="Arial"/>
        </w:rPr>
        <w:t>’</w:t>
      </w:r>
      <w:r w:rsidR="0071368C" w:rsidRPr="006E7A4A">
        <w:rPr>
          <w:rFonts w:ascii="Arial" w:hAnsi="Arial" w:cs="Arial"/>
        </w:rPr>
        <w:t>s</w:t>
      </w:r>
      <w:proofErr w:type="spellEnd"/>
      <w:r w:rsidR="001240CD" w:rsidRPr="006E7A4A">
        <w:rPr>
          <w:rFonts w:ascii="Arial" w:hAnsi="Arial" w:cs="Arial"/>
        </w:rPr>
        <w:t xml:space="preserve"> </w:t>
      </w:r>
      <w:r w:rsidR="0071368C" w:rsidRPr="006E7A4A">
        <w:rPr>
          <w:rFonts w:ascii="Arial" w:hAnsi="Arial" w:cs="Arial"/>
        </w:rPr>
        <w:t>sentiments</w:t>
      </w:r>
      <w:r w:rsidR="001240CD" w:rsidRPr="006E7A4A">
        <w:rPr>
          <w:rFonts w:ascii="Arial" w:hAnsi="Arial" w:cs="Arial"/>
        </w:rPr>
        <w:t xml:space="preserve"> </w:t>
      </w:r>
      <w:r w:rsidR="0071368C" w:rsidRPr="006E7A4A">
        <w:rPr>
          <w:rFonts w:ascii="Arial" w:hAnsi="Arial" w:cs="Arial"/>
        </w:rPr>
        <w:t>were</w:t>
      </w:r>
      <w:r w:rsidR="001240CD" w:rsidRPr="006E7A4A">
        <w:rPr>
          <w:rFonts w:ascii="Arial" w:hAnsi="Arial" w:cs="Arial"/>
        </w:rPr>
        <w:t xml:space="preserve"> </w:t>
      </w:r>
      <w:r w:rsidR="0071368C" w:rsidRPr="006E7A4A">
        <w:rPr>
          <w:rFonts w:ascii="Arial" w:hAnsi="Arial" w:cs="Arial"/>
        </w:rPr>
        <w:t>echoed</w:t>
      </w:r>
      <w:r w:rsidR="001240CD" w:rsidRPr="006E7A4A">
        <w:rPr>
          <w:rFonts w:ascii="Arial" w:hAnsi="Arial" w:cs="Arial"/>
        </w:rPr>
        <w:t xml:space="preserve"> </w:t>
      </w:r>
      <w:r w:rsidR="0071368C" w:rsidRPr="006E7A4A">
        <w:rPr>
          <w:rFonts w:ascii="Arial" w:hAnsi="Arial" w:cs="Arial"/>
        </w:rPr>
        <w:t>at</w:t>
      </w:r>
      <w:r w:rsidR="001240CD" w:rsidRPr="006E7A4A">
        <w:rPr>
          <w:rFonts w:ascii="Arial" w:hAnsi="Arial" w:cs="Arial"/>
        </w:rPr>
        <w:t xml:space="preserve"> </w:t>
      </w:r>
      <w:r w:rsidR="0071368C" w:rsidRPr="006E7A4A">
        <w:rPr>
          <w:rFonts w:ascii="Arial" w:hAnsi="Arial" w:cs="Arial"/>
        </w:rPr>
        <w:t>the</w:t>
      </w:r>
      <w:r w:rsidR="001240CD" w:rsidRPr="006E7A4A">
        <w:rPr>
          <w:rFonts w:ascii="Arial" w:hAnsi="Arial" w:cs="Arial"/>
        </w:rPr>
        <w:t xml:space="preserve"> </w:t>
      </w:r>
      <w:r w:rsidR="0071368C" w:rsidRPr="006E7A4A">
        <w:rPr>
          <w:rFonts w:ascii="Arial" w:hAnsi="Arial" w:cs="Arial"/>
        </w:rPr>
        <w:t>Transportation</w:t>
      </w:r>
      <w:r w:rsidR="001240CD" w:rsidRPr="006E7A4A">
        <w:rPr>
          <w:rFonts w:ascii="Arial" w:hAnsi="Arial" w:cs="Arial"/>
        </w:rPr>
        <w:t xml:space="preserve"> </w:t>
      </w:r>
      <w:r w:rsidR="0071368C" w:rsidRPr="006E7A4A">
        <w:rPr>
          <w:rFonts w:ascii="Arial" w:hAnsi="Arial" w:cs="Arial"/>
        </w:rPr>
        <w:t>Research</w:t>
      </w:r>
      <w:r w:rsidR="001240CD" w:rsidRPr="006E7A4A">
        <w:rPr>
          <w:rFonts w:ascii="Arial" w:hAnsi="Arial" w:cs="Arial"/>
        </w:rPr>
        <w:t xml:space="preserve"> </w:t>
      </w:r>
      <w:r w:rsidR="0071368C" w:rsidRPr="006E7A4A">
        <w:rPr>
          <w:rFonts w:ascii="Arial" w:hAnsi="Arial" w:cs="Arial"/>
        </w:rPr>
        <w:t>Board</w:t>
      </w:r>
      <w:r w:rsidR="001240CD" w:rsidRPr="006E7A4A">
        <w:rPr>
          <w:rFonts w:ascii="Arial" w:hAnsi="Arial" w:cs="Arial"/>
        </w:rPr>
        <w:t xml:space="preserve"> </w:t>
      </w:r>
      <w:r w:rsidR="0071368C" w:rsidRPr="006E7A4A">
        <w:rPr>
          <w:rFonts w:ascii="Arial" w:hAnsi="Arial" w:cs="Arial"/>
        </w:rPr>
        <w:t>2014</w:t>
      </w:r>
      <w:r w:rsidR="001240CD" w:rsidRPr="006E7A4A">
        <w:rPr>
          <w:rFonts w:ascii="Arial" w:hAnsi="Arial" w:cs="Arial"/>
        </w:rPr>
        <w:t xml:space="preserve"> </w:t>
      </w:r>
      <w:r w:rsidR="0071368C" w:rsidRPr="006E7A4A">
        <w:rPr>
          <w:rFonts w:ascii="Arial" w:hAnsi="Arial" w:cs="Arial"/>
        </w:rPr>
        <w:t>Automated</w:t>
      </w:r>
      <w:r w:rsidR="001240CD" w:rsidRPr="006E7A4A">
        <w:rPr>
          <w:rFonts w:ascii="Arial" w:hAnsi="Arial" w:cs="Arial"/>
        </w:rPr>
        <w:t xml:space="preserve"> </w:t>
      </w:r>
      <w:r w:rsidR="0071368C" w:rsidRPr="006E7A4A">
        <w:rPr>
          <w:rFonts w:ascii="Arial" w:hAnsi="Arial" w:cs="Arial"/>
        </w:rPr>
        <w:t>Vehicle</w:t>
      </w:r>
      <w:r w:rsidR="001240CD" w:rsidRPr="006E7A4A">
        <w:rPr>
          <w:rFonts w:ascii="Arial" w:hAnsi="Arial" w:cs="Arial"/>
        </w:rPr>
        <w:t xml:space="preserve"> </w:t>
      </w:r>
      <w:r w:rsidR="0071368C" w:rsidRPr="006E7A4A">
        <w:rPr>
          <w:rFonts w:ascii="Arial" w:hAnsi="Arial" w:cs="Arial"/>
        </w:rPr>
        <w:t>Symposium,</w:t>
      </w:r>
      <w:r w:rsidR="001240CD" w:rsidRPr="006E7A4A">
        <w:rPr>
          <w:rFonts w:ascii="Arial" w:hAnsi="Arial" w:cs="Arial"/>
        </w:rPr>
        <w:t xml:space="preserve"> </w:t>
      </w:r>
      <w:r w:rsidR="0071368C" w:rsidRPr="006E7A4A">
        <w:rPr>
          <w:rFonts w:ascii="Arial" w:hAnsi="Arial" w:cs="Arial"/>
        </w:rPr>
        <w:t>as</w:t>
      </w:r>
      <w:r w:rsidR="001240CD" w:rsidRPr="006E7A4A">
        <w:rPr>
          <w:rFonts w:ascii="Arial" w:hAnsi="Arial" w:cs="Arial"/>
        </w:rPr>
        <w:t xml:space="preserve"> </w:t>
      </w:r>
      <w:r w:rsidR="0071368C" w:rsidRPr="006E7A4A">
        <w:rPr>
          <w:rFonts w:ascii="Arial" w:hAnsi="Arial" w:cs="Arial"/>
        </w:rPr>
        <w:t>reported</w:t>
      </w:r>
      <w:r w:rsidR="001240CD" w:rsidRPr="006E7A4A">
        <w:rPr>
          <w:rFonts w:ascii="Arial" w:hAnsi="Arial" w:cs="Arial"/>
        </w:rPr>
        <w:t xml:space="preserve"> </w:t>
      </w:r>
      <w:r w:rsidR="0071368C" w:rsidRPr="006E7A4A">
        <w:rPr>
          <w:rFonts w:ascii="Arial" w:hAnsi="Arial" w:cs="Arial"/>
        </w:rPr>
        <w:t>in</w:t>
      </w:r>
      <w:r w:rsidR="001240CD" w:rsidRPr="006E7A4A">
        <w:rPr>
          <w:rFonts w:ascii="Arial" w:hAnsi="Arial" w:cs="Arial"/>
        </w:rPr>
        <w:t xml:space="preserve"> </w:t>
      </w:r>
      <w:r w:rsidR="0071368C" w:rsidRPr="006E7A4A">
        <w:rPr>
          <w:rFonts w:ascii="Arial" w:hAnsi="Arial" w:cs="Arial"/>
        </w:rPr>
        <w:t>the</w:t>
      </w:r>
      <w:r w:rsidR="001240CD" w:rsidRPr="006E7A4A">
        <w:rPr>
          <w:rFonts w:ascii="Arial" w:hAnsi="Arial" w:cs="Arial"/>
        </w:rPr>
        <w:t xml:space="preserve"> </w:t>
      </w:r>
      <w:r w:rsidR="0071368C" w:rsidRPr="006E7A4A">
        <w:rPr>
          <w:rFonts w:ascii="Arial" w:hAnsi="Arial" w:cs="Arial"/>
          <w:i/>
        </w:rPr>
        <w:t>MIT</w:t>
      </w:r>
      <w:r w:rsidR="001240CD" w:rsidRPr="006E7A4A">
        <w:rPr>
          <w:rFonts w:ascii="Arial" w:hAnsi="Arial" w:cs="Arial"/>
          <w:i/>
        </w:rPr>
        <w:t xml:space="preserve"> </w:t>
      </w:r>
      <w:r w:rsidR="0071368C" w:rsidRPr="006E7A4A">
        <w:rPr>
          <w:rFonts w:ascii="Arial" w:hAnsi="Arial" w:cs="Arial"/>
          <w:i/>
        </w:rPr>
        <w:t>Technology</w:t>
      </w:r>
      <w:r w:rsidR="001240CD" w:rsidRPr="006E7A4A">
        <w:rPr>
          <w:rFonts w:ascii="Arial" w:hAnsi="Arial" w:cs="Arial"/>
          <w:i/>
        </w:rPr>
        <w:t xml:space="preserve"> </w:t>
      </w:r>
      <w:r w:rsidR="0071368C" w:rsidRPr="006E7A4A">
        <w:rPr>
          <w:rFonts w:ascii="Arial" w:hAnsi="Arial" w:cs="Arial"/>
          <w:i/>
        </w:rPr>
        <w:t>Review</w:t>
      </w:r>
      <w:r w:rsidR="0071368C" w:rsidRPr="006E7A4A">
        <w:rPr>
          <w:rFonts w:ascii="Arial" w:hAnsi="Arial" w:cs="Arial"/>
        </w:rPr>
        <w:t>:</w:t>
      </w:r>
    </w:p>
    <w:p w14:paraId="2CE09751" w14:textId="43922D8A" w:rsidR="0071368C" w:rsidRPr="006E7A4A" w:rsidRDefault="0071368C" w:rsidP="006D34A4">
      <w:pPr>
        <w:widowControl w:val="0"/>
        <w:autoSpaceDE w:val="0"/>
        <w:autoSpaceDN w:val="0"/>
        <w:adjustRightInd w:val="0"/>
        <w:spacing w:before="100" w:beforeAutospacing="1" w:after="100" w:afterAutospacing="1" w:line="360" w:lineRule="auto"/>
        <w:ind w:left="720" w:right="720"/>
        <w:rPr>
          <w:rFonts w:ascii="Arial" w:hAnsi="Arial" w:cs="Arial"/>
        </w:rPr>
      </w:pPr>
      <w:r w:rsidRPr="006E7A4A">
        <w:rPr>
          <w:rFonts w:ascii="Arial" w:hAnsi="Arial" w:cs="Arial"/>
        </w:rPr>
        <w:t>John</w:t>
      </w:r>
      <w:r w:rsidR="001240CD" w:rsidRPr="006E7A4A">
        <w:rPr>
          <w:rFonts w:ascii="Arial" w:hAnsi="Arial" w:cs="Arial"/>
        </w:rPr>
        <w:t xml:space="preserve"> </w:t>
      </w:r>
      <w:r w:rsidRPr="006E7A4A">
        <w:rPr>
          <w:rFonts w:ascii="Arial" w:hAnsi="Arial" w:cs="Arial"/>
        </w:rPr>
        <w:t>Leonard,</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MIT</w:t>
      </w:r>
      <w:r w:rsidR="001240CD" w:rsidRPr="006E7A4A">
        <w:rPr>
          <w:rFonts w:ascii="Arial" w:hAnsi="Arial" w:cs="Arial"/>
        </w:rPr>
        <w:t xml:space="preserve"> </w:t>
      </w:r>
      <w:r w:rsidRPr="006E7A4A">
        <w:rPr>
          <w:rFonts w:ascii="Arial" w:hAnsi="Arial" w:cs="Arial"/>
        </w:rPr>
        <w:t>expert</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driving</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attended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conference,</w:t>
      </w:r>
      <w:r w:rsidR="001240CD" w:rsidRPr="006E7A4A">
        <w:rPr>
          <w:rFonts w:ascii="Arial" w:hAnsi="Arial" w:cs="Arial"/>
        </w:rPr>
        <w:t xml:space="preserve"> </w:t>
      </w:r>
      <w:r w:rsidRPr="006E7A4A">
        <w:rPr>
          <w:rFonts w:ascii="Arial" w:hAnsi="Arial" w:cs="Arial"/>
        </w:rPr>
        <w:t>says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he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other</w:t>
      </w:r>
      <w:r w:rsidR="001240CD" w:rsidRPr="006E7A4A">
        <w:rPr>
          <w:rFonts w:ascii="Arial" w:hAnsi="Arial" w:cs="Arial"/>
        </w:rPr>
        <w:t xml:space="preserve"> </w:t>
      </w:r>
      <w:r w:rsidRPr="006E7A4A">
        <w:rPr>
          <w:rFonts w:ascii="Arial" w:hAnsi="Arial" w:cs="Arial"/>
        </w:rPr>
        <w:t>academics</w:t>
      </w:r>
      <w:r w:rsidR="001240CD" w:rsidRPr="006E7A4A">
        <w:rPr>
          <w:rFonts w:ascii="Arial" w:hAnsi="Arial" w:cs="Arial"/>
        </w:rPr>
        <w:t xml:space="preserve"> </w:t>
      </w:r>
      <w:r w:rsidRPr="006E7A4A">
        <w:rPr>
          <w:rFonts w:ascii="Arial" w:hAnsi="Arial" w:cs="Arial"/>
        </w:rPr>
        <w:t>find</w:t>
      </w:r>
      <w:r w:rsidR="001240CD" w:rsidRPr="006E7A4A">
        <w:rPr>
          <w:rFonts w:ascii="Arial" w:hAnsi="Arial" w:cs="Arial"/>
        </w:rPr>
        <w:t xml:space="preserve"> </w:t>
      </w:r>
      <w:r w:rsidRPr="006E7A4A">
        <w:rPr>
          <w:rFonts w:ascii="Arial" w:hAnsi="Arial" w:cs="Arial"/>
        </w:rPr>
        <w:t>themselves</w:t>
      </w:r>
      <w:r w:rsidR="001240CD" w:rsidRPr="006E7A4A">
        <w:rPr>
          <w:rFonts w:ascii="Arial" w:hAnsi="Arial" w:cs="Arial"/>
        </w:rPr>
        <w:t xml:space="preserve"> </w:t>
      </w:r>
      <w:r w:rsidRPr="006E7A4A">
        <w:rPr>
          <w:rFonts w:ascii="Arial" w:hAnsi="Arial" w:cs="Arial"/>
        </w:rPr>
        <w:t>constantly</w:t>
      </w:r>
      <w:r w:rsidR="001240CD" w:rsidRPr="006E7A4A">
        <w:rPr>
          <w:rFonts w:ascii="Arial" w:hAnsi="Arial" w:cs="Arial"/>
        </w:rPr>
        <w:t xml:space="preserve"> </w:t>
      </w:r>
      <w:r w:rsidRPr="006E7A4A">
        <w:rPr>
          <w:rFonts w:ascii="Arial" w:hAnsi="Arial" w:cs="Arial"/>
        </w:rPr>
        <w:t>battling</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assumption</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all</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challenges</w:t>
      </w:r>
      <w:r w:rsidR="001240CD" w:rsidRPr="006E7A4A">
        <w:rPr>
          <w:rFonts w:ascii="Arial" w:hAnsi="Arial" w:cs="Arial"/>
        </w:rPr>
        <w:t xml:space="preserve"> </w:t>
      </w:r>
      <w:r w:rsidRPr="006E7A4A">
        <w:rPr>
          <w:rFonts w:ascii="Arial" w:hAnsi="Arial" w:cs="Arial"/>
        </w:rPr>
        <w:t>associated</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robotic</w:t>
      </w:r>
      <w:r w:rsidR="001240CD" w:rsidRPr="006E7A4A">
        <w:rPr>
          <w:rFonts w:ascii="Arial" w:hAnsi="Arial" w:cs="Arial"/>
        </w:rPr>
        <w:t xml:space="preserve"> </w:t>
      </w:r>
      <w:r w:rsidRPr="006E7A4A">
        <w:rPr>
          <w:rFonts w:ascii="Arial" w:hAnsi="Arial" w:cs="Arial"/>
        </w:rPr>
        <w:t>cars</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been</w:t>
      </w:r>
      <w:r w:rsidR="001240CD" w:rsidRPr="006E7A4A">
        <w:rPr>
          <w:rFonts w:ascii="Arial" w:hAnsi="Arial" w:cs="Arial"/>
        </w:rPr>
        <w:t xml:space="preserve"> </w:t>
      </w:r>
      <w:r w:rsidRPr="006E7A4A">
        <w:rPr>
          <w:rFonts w:ascii="Arial" w:hAnsi="Arial" w:cs="Arial"/>
        </w:rPr>
        <w:t>solved,</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only</w:t>
      </w:r>
      <w:r w:rsidR="001240CD" w:rsidRPr="006E7A4A">
        <w:rPr>
          <w:rFonts w:ascii="Arial" w:hAnsi="Arial" w:cs="Arial"/>
        </w:rPr>
        <w:t xml:space="preserve"> </w:t>
      </w:r>
      <w:r w:rsidRPr="006E7A4A">
        <w:rPr>
          <w:rFonts w:ascii="Arial" w:hAnsi="Arial" w:cs="Arial"/>
        </w:rPr>
        <w:t>regulatory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legal</w:t>
      </w:r>
      <w:r w:rsidR="001240CD" w:rsidRPr="006E7A4A">
        <w:rPr>
          <w:rFonts w:ascii="Arial" w:hAnsi="Arial" w:cs="Arial"/>
        </w:rPr>
        <w:t xml:space="preserve"> </w:t>
      </w:r>
      <w:r w:rsidRPr="006E7A4A">
        <w:rPr>
          <w:rFonts w:ascii="Arial" w:hAnsi="Arial" w:cs="Arial"/>
        </w:rPr>
        <w:t>issues</w:t>
      </w:r>
      <w:r w:rsidR="001240CD" w:rsidRPr="006E7A4A">
        <w:rPr>
          <w:rFonts w:ascii="Arial" w:hAnsi="Arial" w:cs="Arial"/>
        </w:rPr>
        <w:t xml:space="preserve"> </w:t>
      </w:r>
      <w:r w:rsidRPr="006E7A4A">
        <w:rPr>
          <w:rFonts w:ascii="Arial" w:hAnsi="Arial" w:cs="Arial"/>
        </w:rPr>
        <w:t>remaining.</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hard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convey</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public</w:t>
      </w:r>
      <w:r w:rsidR="001240CD" w:rsidRPr="006E7A4A">
        <w:rPr>
          <w:rFonts w:ascii="Arial" w:hAnsi="Arial" w:cs="Arial"/>
        </w:rPr>
        <w:t xml:space="preserve"> </w:t>
      </w:r>
      <w:r w:rsidRPr="006E7A4A">
        <w:rPr>
          <w:rFonts w:ascii="Arial" w:hAnsi="Arial" w:cs="Arial"/>
        </w:rPr>
        <w:t>how</w:t>
      </w:r>
      <w:r w:rsidR="001240CD" w:rsidRPr="006E7A4A">
        <w:rPr>
          <w:rFonts w:ascii="Arial" w:hAnsi="Arial" w:cs="Arial"/>
        </w:rPr>
        <w:t xml:space="preserve"> </w:t>
      </w:r>
      <w:r w:rsidRPr="006E7A4A">
        <w:rPr>
          <w:rFonts w:ascii="Arial" w:hAnsi="Arial" w:cs="Arial"/>
        </w:rPr>
        <w:t>hard</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he</w:t>
      </w:r>
      <w:r w:rsidR="001240CD" w:rsidRPr="006E7A4A">
        <w:rPr>
          <w:rFonts w:ascii="Arial" w:hAnsi="Arial" w:cs="Arial"/>
        </w:rPr>
        <w:t xml:space="preserve"> </w:t>
      </w:r>
      <w:r w:rsidRPr="006E7A4A">
        <w:rPr>
          <w:rFonts w:ascii="Arial" w:hAnsi="Arial" w:cs="Arial"/>
        </w:rPr>
        <w:t>says.</w:t>
      </w:r>
      <w:r w:rsidR="00DB1E17" w:rsidRPr="006E7A4A">
        <w:rPr>
          <w:rFonts w:ascii="Arial" w:hAnsi="Arial" w:cs="Arial"/>
          <w:vertAlign w:val="superscript"/>
        </w:rPr>
        <w:t>14</w:t>
      </w:r>
    </w:p>
    <w:p w14:paraId="5B8DB144" w14:textId="7C7121BD" w:rsidR="0071368C" w:rsidRPr="006E7A4A" w:rsidRDefault="0071368C" w:rsidP="006D34A4">
      <w:pPr>
        <w:widowControl w:val="0"/>
        <w:autoSpaceDE w:val="0"/>
        <w:autoSpaceDN w:val="0"/>
        <w:adjustRightInd w:val="0"/>
        <w:spacing w:before="100" w:beforeAutospacing="1" w:after="100" w:afterAutospacing="1" w:line="360" w:lineRule="auto"/>
        <w:rPr>
          <w:rFonts w:ascii="Arial" w:hAnsi="Arial" w:cs="Arial"/>
        </w:rPr>
      </w:pPr>
      <w:r w:rsidRPr="006E7A4A">
        <w:rPr>
          <w:rFonts w:ascii="Arial" w:hAnsi="Arial" w:cs="Arial"/>
        </w:rPr>
        <w:t>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same</w:t>
      </w:r>
      <w:r w:rsidR="001240CD" w:rsidRPr="006E7A4A">
        <w:rPr>
          <w:rFonts w:ascii="Arial" w:hAnsi="Arial" w:cs="Arial"/>
        </w:rPr>
        <w:t xml:space="preserve"> </w:t>
      </w:r>
      <w:r w:rsidRPr="006E7A4A">
        <w:rPr>
          <w:rFonts w:ascii="Arial" w:hAnsi="Arial" w:cs="Arial"/>
        </w:rPr>
        <w:t>conference,</w:t>
      </w:r>
      <w:r w:rsidR="001240CD" w:rsidRPr="006E7A4A">
        <w:rPr>
          <w:rFonts w:ascii="Arial" w:hAnsi="Arial" w:cs="Arial"/>
        </w:rPr>
        <w:t xml:space="preserve"> </w:t>
      </w:r>
      <w:r w:rsidR="00471858" w:rsidRPr="006E7A4A">
        <w:rPr>
          <w:rFonts w:ascii="Arial" w:hAnsi="Arial" w:cs="Arial"/>
        </w:rPr>
        <w:t>500</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experts</w:t>
      </w:r>
      <w:r w:rsidR="001240CD" w:rsidRPr="006E7A4A">
        <w:rPr>
          <w:rFonts w:ascii="Arial" w:hAnsi="Arial" w:cs="Arial"/>
        </w:rPr>
        <w:t xml:space="preserve"> </w:t>
      </w:r>
      <w:r w:rsidRPr="006E7A4A">
        <w:rPr>
          <w:rFonts w:ascii="Arial" w:hAnsi="Arial" w:cs="Arial"/>
        </w:rPr>
        <w:t>were</w:t>
      </w:r>
      <w:r w:rsidR="001240CD" w:rsidRPr="006E7A4A">
        <w:rPr>
          <w:rFonts w:ascii="Arial" w:hAnsi="Arial" w:cs="Arial"/>
        </w:rPr>
        <w:t xml:space="preserve"> </w:t>
      </w:r>
      <w:r w:rsidRPr="006E7A4A">
        <w:rPr>
          <w:rFonts w:ascii="Arial" w:hAnsi="Arial" w:cs="Arial"/>
        </w:rPr>
        <w:t>asked</w:t>
      </w:r>
      <w:r w:rsidR="001240CD" w:rsidRPr="006E7A4A">
        <w:rPr>
          <w:rFonts w:ascii="Arial" w:hAnsi="Arial" w:cs="Arial"/>
        </w:rPr>
        <w:t xml:space="preserve"> </w:t>
      </w:r>
      <w:r w:rsidRPr="006E7A4A">
        <w:rPr>
          <w:rFonts w:ascii="Arial" w:hAnsi="Arial" w:cs="Arial"/>
        </w:rPr>
        <w:t>when</w:t>
      </w:r>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 xml:space="preserve"> </w:t>
      </w:r>
      <w:r w:rsidRPr="006E7A4A">
        <w:rPr>
          <w:rFonts w:ascii="Arial" w:hAnsi="Arial" w:cs="Arial"/>
        </w:rPr>
        <w:t>would</w:t>
      </w:r>
      <w:r w:rsidR="001240CD" w:rsidRPr="006E7A4A">
        <w:rPr>
          <w:rFonts w:ascii="Arial" w:hAnsi="Arial" w:cs="Arial"/>
        </w:rPr>
        <w:t xml:space="preserve"> </w:t>
      </w:r>
      <w:r w:rsidRPr="006E7A4A">
        <w:rPr>
          <w:rFonts w:ascii="Arial" w:hAnsi="Arial" w:cs="Arial"/>
        </w:rPr>
        <w:t>trust</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fully</w:t>
      </w:r>
      <w:r w:rsidR="001240CD" w:rsidRPr="006E7A4A">
        <w:rPr>
          <w:rFonts w:ascii="Arial" w:hAnsi="Arial" w:cs="Arial"/>
        </w:rPr>
        <w:t xml:space="preserve"> </w:t>
      </w:r>
      <w:r w:rsidRPr="006E7A4A">
        <w:rPr>
          <w:rFonts w:ascii="Arial" w:hAnsi="Arial" w:cs="Arial"/>
        </w:rPr>
        <w:t>robotic</w:t>
      </w:r>
      <w:r w:rsidR="001240CD" w:rsidRPr="006E7A4A">
        <w:rPr>
          <w:rFonts w:ascii="Arial" w:hAnsi="Arial" w:cs="Arial"/>
        </w:rPr>
        <w:t xml:space="preserve"> </w:t>
      </w:r>
      <w:r w:rsidRPr="006E7A4A">
        <w:rPr>
          <w:rFonts w:ascii="Arial" w:hAnsi="Arial" w:cs="Arial"/>
        </w:rPr>
        <w:t>car</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take</w:t>
      </w:r>
      <w:r w:rsidR="001240CD" w:rsidRPr="006E7A4A">
        <w:rPr>
          <w:rFonts w:ascii="Arial" w:hAnsi="Arial" w:cs="Arial"/>
        </w:rPr>
        <w:t xml:space="preserve"> </w:t>
      </w:r>
      <w:r w:rsidRPr="006E7A4A">
        <w:rPr>
          <w:rFonts w:ascii="Arial" w:hAnsi="Arial" w:cs="Arial"/>
        </w:rPr>
        <w:t>their</w:t>
      </w:r>
      <w:r w:rsidR="001240CD" w:rsidRPr="006E7A4A">
        <w:rPr>
          <w:rFonts w:ascii="Arial" w:hAnsi="Arial" w:cs="Arial"/>
        </w:rPr>
        <w:t xml:space="preserve"> </w:t>
      </w:r>
      <w:r w:rsidRPr="006E7A4A">
        <w:rPr>
          <w:rFonts w:ascii="Arial" w:hAnsi="Arial" w:cs="Arial"/>
        </w:rPr>
        <w:t>children</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school.</w:t>
      </w:r>
      <w:r w:rsidR="001240CD" w:rsidRPr="006E7A4A">
        <w:rPr>
          <w:rFonts w:ascii="Arial" w:hAnsi="Arial" w:cs="Arial"/>
        </w:rPr>
        <w:t xml:space="preserve"> </w:t>
      </w:r>
      <w:r w:rsidRPr="006E7A4A">
        <w:rPr>
          <w:rFonts w:ascii="Arial" w:hAnsi="Arial" w:cs="Arial"/>
        </w:rPr>
        <w:t>More</w:t>
      </w:r>
      <w:r w:rsidR="001240CD" w:rsidRPr="006E7A4A">
        <w:rPr>
          <w:rFonts w:ascii="Arial" w:hAnsi="Arial" w:cs="Arial"/>
        </w:rPr>
        <w:t xml:space="preserve"> </w:t>
      </w:r>
      <w:r w:rsidRPr="006E7A4A">
        <w:rPr>
          <w:rFonts w:ascii="Arial" w:hAnsi="Arial" w:cs="Arial"/>
        </w:rPr>
        <w:t>than</w:t>
      </w:r>
      <w:r w:rsidR="001240CD" w:rsidRPr="006E7A4A">
        <w:rPr>
          <w:rFonts w:ascii="Arial" w:hAnsi="Arial" w:cs="Arial"/>
        </w:rPr>
        <w:t xml:space="preserve"> </w:t>
      </w:r>
      <w:r w:rsidRPr="006E7A4A">
        <w:rPr>
          <w:rFonts w:ascii="Arial" w:hAnsi="Arial" w:cs="Arial"/>
        </w:rPr>
        <w:t>half</w:t>
      </w:r>
      <w:r w:rsidR="001240CD" w:rsidRPr="006E7A4A">
        <w:rPr>
          <w:rFonts w:ascii="Arial" w:hAnsi="Arial" w:cs="Arial"/>
        </w:rPr>
        <w:t xml:space="preserve"> </w:t>
      </w:r>
      <w:r w:rsidR="000F3DAA" w:rsidRPr="006E7A4A">
        <w:rPr>
          <w:rFonts w:ascii="Arial" w:hAnsi="Arial" w:cs="Arial"/>
        </w:rPr>
        <w:t>responded</w:t>
      </w:r>
      <w:r w:rsidR="001240CD" w:rsidRPr="006E7A4A">
        <w:rPr>
          <w:rFonts w:ascii="Arial" w:hAnsi="Arial" w:cs="Arial"/>
        </w:rPr>
        <w:t xml:space="preserve"> </w:t>
      </w:r>
      <w:r w:rsidRPr="006E7A4A">
        <w:rPr>
          <w:rFonts w:ascii="Arial" w:hAnsi="Arial" w:cs="Arial"/>
        </w:rPr>
        <w:t>2030</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very</w:t>
      </w:r>
      <w:r w:rsidR="001240CD" w:rsidRPr="006E7A4A">
        <w:rPr>
          <w:rFonts w:ascii="Arial" w:hAnsi="Arial" w:cs="Arial"/>
        </w:rPr>
        <w:t xml:space="preserve"> </w:t>
      </w:r>
      <w:r w:rsidRPr="006E7A4A">
        <w:rPr>
          <w:rFonts w:ascii="Arial" w:hAnsi="Arial" w:cs="Arial"/>
        </w:rPr>
        <w:t>earliest</w:t>
      </w:r>
      <w:r w:rsidR="001E5246" w:rsidRPr="006E7A4A">
        <w:rPr>
          <w:rFonts w:ascii="Arial" w:hAnsi="Arial" w:cs="Arial"/>
        </w:rPr>
        <w:t>,</w:t>
      </w:r>
      <w:r w:rsidR="001240CD" w:rsidRPr="006E7A4A">
        <w:rPr>
          <w:rFonts w:ascii="Arial" w:hAnsi="Arial" w:cs="Arial"/>
        </w:rPr>
        <w:t xml:space="preserve"> </w:t>
      </w:r>
      <w:r w:rsidR="001E5246" w:rsidRPr="006E7A4A">
        <w:rPr>
          <w:rFonts w:ascii="Arial" w:hAnsi="Arial" w:cs="Arial"/>
        </w:rPr>
        <w:t>a</w:t>
      </w:r>
      <w:r w:rsidR="001240CD" w:rsidRPr="006E7A4A">
        <w:rPr>
          <w:rFonts w:ascii="Arial" w:hAnsi="Arial" w:cs="Arial"/>
        </w:rPr>
        <w:t xml:space="preserve"> </w:t>
      </w:r>
      <w:r w:rsidRPr="006E7A4A">
        <w:rPr>
          <w:rFonts w:ascii="Arial" w:hAnsi="Arial" w:cs="Arial"/>
        </w:rPr>
        <w:t>fifth</w:t>
      </w:r>
      <w:r w:rsidR="001240CD" w:rsidRPr="006E7A4A">
        <w:rPr>
          <w:rFonts w:ascii="Arial" w:hAnsi="Arial" w:cs="Arial"/>
        </w:rPr>
        <w:t xml:space="preserve"> </w:t>
      </w:r>
      <w:r w:rsidRPr="006E7A4A">
        <w:rPr>
          <w:rFonts w:ascii="Arial" w:hAnsi="Arial" w:cs="Arial"/>
        </w:rPr>
        <w:t>said</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Pr="006E7A4A">
        <w:rPr>
          <w:rFonts w:ascii="Arial" w:hAnsi="Arial" w:cs="Arial"/>
        </w:rPr>
        <w:t>until</w:t>
      </w:r>
      <w:r w:rsidR="001240CD" w:rsidRPr="006E7A4A">
        <w:rPr>
          <w:rFonts w:ascii="Arial" w:hAnsi="Arial" w:cs="Arial"/>
        </w:rPr>
        <w:t xml:space="preserve"> </w:t>
      </w:r>
      <w:r w:rsidRPr="006E7A4A">
        <w:rPr>
          <w:rFonts w:ascii="Arial" w:hAnsi="Arial" w:cs="Arial"/>
        </w:rPr>
        <w:t>2040,</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roughly</w:t>
      </w:r>
      <w:r w:rsidR="001240CD" w:rsidRPr="006E7A4A">
        <w:rPr>
          <w:rFonts w:ascii="Arial" w:hAnsi="Arial" w:cs="Arial"/>
        </w:rPr>
        <w:t xml:space="preserve"> </w:t>
      </w:r>
      <w:r w:rsidR="001E5246" w:rsidRPr="006E7A4A">
        <w:rPr>
          <w:rFonts w:ascii="Arial" w:hAnsi="Arial" w:cs="Arial"/>
        </w:rPr>
        <w:t>1</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10</w:t>
      </w:r>
      <w:r w:rsidR="001240CD" w:rsidRPr="006E7A4A">
        <w:rPr>
          <w:rFonts w:ascii="Arial" w:hAnsi="Arial" w:cs="Arial"/>
        </w:rPr>
        <w:t xml:space="preserve"> </w:t>
      </w:r>
      <w:r w:rsidRPr="006E7A4A">
        <w:rPr>
          <w:rFonts w:ascii="Arial" w:hAnsi="Arial" w:cs="Arial"/>
        </w:rPr>
        <w:t>said</w:t>
      </w:r>
      <w:r w:rsidR="001240CD" w:rsidRPr="006E7A4A">
        <w:rPr>
          <w:rFonts w:ascii="Arial" w:hAnsi="Arial" w:cs="Arial"/>
        </w:rPr>
        <w:t xml:space="preserve"> </w:t>
      </w:r>
      <w:r w:rsidRPr="006E7A4A">
        <w:rPr>
          <w:rFonts w:ascii="Arial" w:hAnsi="Arial" w:cs="Arial"/>
        </w:rPr>
        <w:t>never.</w:t>
      </w:r>
      <w:r w:rsidR="00DB1E17" w:rsidRPr="006E7A4A">
        <w:rPr>
          <w:rFonts w:ascii="Arial" w:hAnsi="Arial" w:cs="Arial"/>
          <w:vertAlign w:val="superscript"/>
        </w:rPr>
        <w:t>15</w:t>
      </w:r>
    </w:p>
    <w:p w14:paraId="292B56C8" w14:textId="72A11912" w:rsidR="004A0638" w:rsidRPr="006E7A4A" w:rsidRDefault="004A0638" w:rsidP="006D34A4">
      <w:pPr>
        <w:widowControl w:val="0"/>
        <w:autoSpaceDE w:val="0"/>
        <w:autoSpaceDN w:val="0"/>
        <w:adjustRightInd w:val="0"/>
        <w:spacing w:before="100" w:beforeAutospacing="1" w:after="100" w:afterAutospacing="1" w:line="360" w:lineRule="auto"/>
        <w:rPr>
          <w:rFonts w:ascii="Arial" w:hAnsi="Arial" w:cs="Arial"/>
        </w:rPr>
      </w:pPr>
      <w:r w:rsidRPr="006E7A4A">
        <w:rPr>
          <w:rFonts w:ascii="Arial" w:hAnsi="Arial" w:cs="Arial"/>
        </w:rPr>
        <w:lastRenderedPageBreak/>
        <w:t>Countering</w:t>
      </w:r>
      <w:r w:rsidR="001240CD" w:rsidRPr="006E7A4A">
        <w:rPr>
          <w:rFonts w:ascii="Arial" w:hAnsi="Arial" w:cs="Arial"/>
        </w:rPr>
        <w:t xml:space="preserve"> </w:t>
      </w:r>
      <w:r w:rsidRPr="006E7A4A">
        <w:rPr>
          <w:rFonts w:ascii="Arial" w:hAnsi="Arial" w:cs="Arial"/>
        </w:rPr>
        <w:t>these</w:t>
      </w:r>
      <w:r w:rsidR="001240CD" w:rsidRPr="006E7A4A">
        <w:rPr>
          <w:rFonts w:ascii="Arial" w:hAnsi="Arial" w:cs="Arial"/>
        </w:rPr>
        <w:t xml:space="preserve"> </w:t>
      </w:r>
      <w:r w:rsidR="002F08DF" w:rsidRPr="006E7A4A">
        <w:rPr>
          <w:rFonts w:ascii="Arial" w:hAnsi="Arial" w:cs="Arial"/>
        </w:rPr>
        <w:t>longer-</w:t>
      </w:r>
      <w:r w:rsidR="006E5291" w:rsidRPr="006E7A4A">
        <w:rPr>
          <w:rFonts w:ascii="Arial" w:hAnsi="Arial" w:cs="Arial"/>
        </w:rPr>
        <w:t>term</w:t>
      </w:r>
      <w:r w:rsidR="001240CD" w:rsidRPr="006E7A4A">
        <w:rPr>
          <w:rFonts w:ascii="Arial" w:hAnsi="Arial" w:cs="Arial"/>
        </w:rPr>
        <w:t xml:space="preserve"> </w:t>
      </w:r>
      <w:r w:rsidRPr="006E7A4A">
        <w:rPr>
          <w:rFonts w:ascii="Arial" w:hAnsi="Arial" w:cs="Arial"/>
        </w:rPr>
        <w:t>predictions,</w:t>
      </w:r>
      <w:r w:rsidR="001240CD" w:rsidRPr="006E7A4A">
        <w:rPr>
          <w:rFonts w:ascii="Arial" w:hAnsi="Arial" w:cs="Arial"/>
        </w:rPr>
        <w:t xml:space="preserve"> </w:t>
      </w:r>
      <w:r w:rsidRPr="006E7A4A">
        <w:rPr>
          <w:rFonts w:ascii="Arial" w:hAnsi="Arial" w:cs="Arial"/>
        </w:rPr>
        <w:t>manufacturers</w:t>
      </w:r>
      <w:r w:rsidR="00A973A6" w:rsidRPr="006E7A4A">
        <w:rPr>
          <w:rFonts w:ascii="Arial" w:hAnsi="Arial" w:cs="Arial"/>
        </w:rPr>
        <w:t>,</w:t>
      </w:r>
      <w:r w:rsidR="001240CD" w:rsidRPr="006E7A4A">
        <w:rPr>
          <w:rFonts w:ascii="Arial" w:hAnsi="Arial" w:cs="Arial"/>
        </w:rPr>
        <w:t xml:space="preserve"> </w:t>
      </w:r>
      <w:r w:rsidRPr="006E7A4A">
        <w:rPr>
          <w:rFonts w:ascii="Arial" w:hAnsi="Arial" w:cs="Arial"/>
        </w:rPr>
        <w:t>such</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Nissan</w:t>
      </w:r>
      <w:r w:rsidR="00A973A6" w:rsidRPr="006E7A4A">
        <w:rPr>
          <w:rFonts w:ascii="Arial" w:hAnsi="Arial" w:cs="Arial"/>
        </w:rPr>
        <w:t>,</w:t>
      </w:r>
      <w:r w:rsidR="001240CD" w:rsidRPr="006E7A4A">
        <w:rPr>
          <w:rFonts w:ascii="Arial" w:hAnsi="Arial" w:cs="Arial"/>
        </w:rPr>
        <w:t xml:space="preserve"> </w:t>
      </w:r>
      <w:r w:rsidR="006E5291" w:rsidRPr="006E7A4A">
        <w:rPr>
          <w:rFonts w:ascii="Arial" w:hAnsi="Arial" w:cs="Arial"/>
        </w:rPr>
        <w:t>have</w:t>
      </w:r>
      <w:r w:rsidR="001240CD" w:rsidRPr="006E7A4A">
        <w:rPr>
          <w:rFonts w:ascii="Arial" w:hAnsi="Arial" w:cs="Arial"/>
        </w:rPr>
        <w:t xml:space="preserve"> </w:t>
      </w:r>
      <w:r w:rsidR="006E5291" w:rsidRPr="006E7A4A">
        <w:rPr>
          <w:rFonts w:ascii="Arial" w:hAnsi="Arial" w:cs="Arial"/>
        </w:rPr>
        <w:t>announced</w:t>
      </w:r>
      <w:r w:rsidR="001240CD" w:rsidRPr="006E7A4A">
        <w:rPr>
          <w:rFonts w:ascii="Arial" w:hAnsi="Arial" w:cs="Arial"/>
        </w:rPr>
        <w:t xml:space="preserve"> </w:t>
      </w:r>
      <w:r w:rsidR="006E5291" w:rsidRPr="006E7A4A">
        <w:rPr>
          <w:rFonts w:ascii="Arial" w:hAnsi="Arial" w:cs="Arial"/>
        </w:rPr>
        <w:t>that</w:t>
      </w:r>
      <w:r w:rsidR="001240CD" w:rsidRPr="006E7A4A">
        <w:rPr>
          <w:rFonts w:ascii="Arial" w:hAnsi="Arial" w:cs="Arial"/>
        </w:rPr>
        <w:t xml:space="preserve"> </w:t>
      </w:r>
      <w:r w:rsidR="006E5291" w:rsidRPr="006E7A4A">
        <w:rPr>
          <w:rFonts w:ascii="Arial" w:hAnsi="Arial" w:cs="Arial"/>
        </w:rPr>
        <w:t>the</w:t>
      </w:r>
      <w:r w:rsidR="001240CD" w:rsidRPr="006E7A4A">
        <w:rPr>
          <w:rFonts w:ascii="Arial" w:hAnsi="Arial" w:cs="Arial"/>
        </w:rPr>
        <w:t xml:space="preserve"> </w:t>
      </w:r>
      <w:r w:rsidR="006E5291" w:rsidRPr="006E7A4A">
        <w:rPr>
          <w:rFonts w:ascii="Arial" w:hAnsi="Arial" w:cs="Arial"/>
        </w:rPr>
        <w:t>technology</w:t>
      </w:r>
      <w:r w:rsidR="001240CD" w:rsidRPr="006E7A4A">
        <w:rPr>
          <w:rFonts w:ascii="Arial" w:hAnsi="Arial" w:cs="Arial"/>
        </w:rPr>
        <w:t xml:space="preserve"> </w:t>
      </w:r>
      <w:r w:rsidR="006E5291" w:rsidRPr="006E7A4A">
        <w:rPr>
          <w:rFonts w:ascii="Arial" w:hAnsi="Arial" w:cs="Arial"/>
        </w:rPr>
        <w:t>for</w:t>
      </w:r>
      <w:r w:rsidR="001240CD" w:rsidRPr="006E7A4A">
        <w:rPr>
          <w:rFonts w:ascii="Arial" w:hAnsi="Arial" w:cs="Arial"/>
        </w:rPr>
        <w:t xml:space="preserve"> </w:t>
      </w:r>
      <w:r w:rsidRPr="006E7A4A">
        <w:rPr>
          <w:rFonts w:ascii="Arial" w:hAnsi="Arial" w:cs="Arial"/>
        </w:rPr>
        <w:t>fully</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006E5291" w:rsidRPr="006E7A4A">
        <w:rPr>
          <w:rFonts w:ascii="Arial" w:hAnsi="Arial" w:cs="Arial"/>
        </w:rPr>
        <w:t>is</w:t>
      </w:r>
      <w:r w:rsidR="001240CD" w:rsidRPr="006E7A4A">
        <w:rPr>
          <w:rFonts w:ascii="Arial" w:hAnsi="Arial" w:cs="Arial"/>
        </w:rPr>
        <w:t xml:space="preserve"> </w:t>
      </w:r>
      <w:r w:rsidR="006E5291" w:rsidRPr="006E7A4A">
        <w:rPr>
          <w:rFonts w:ascii="Arial" w:hAnsi="Arial" w:cs="Arial"/>
        </w:rPr>
        <w:t>rapidly</w:t>
      </w:r>
      <w:r w:rsidR="001240CD" w:rsidRPr="006E7A4A">
        <w:rPr>
          <w:rFonts w:ascii="Arial" w:hAnsi="Arial" w:cs="Arial"/>
        </w:rPr>
        <w:t xml:space="preserve"> </w:t>
      </w:r>
      <w:r w:rsidR="006E5291" w:rsidRPr="006E7A4A">
        <w:rPr>
          <w:rFonts w:ascii="Arial" w:hAnsi="Arial" w:cs="Arial"/>
        </w:rPr>
        <w:t>evolving</w:t>
      </w:r>
      <w:r w:rsidR="001E5246" w:rsidRPr="006E7A4A">
        <w:rPr>
          <w:rFonts w:ascii="Arial" w:hAnsi="Arial" w:cs="Arial"/>
        </w:rPr>
        <w:t>,</w:t>
      </w:r>
      <w:r w:rsidR="001240CD" w:rsidRPr="006E7A4A">
        <w:rPr>
          <w:rFonts w:ascii="Arial" w:hAnsi="Arial" w:cs="Arial"/>
        </w:rPr>
        <w:t xml:space="preserve"> </w:t>
      </w:r>
      <w:r w:rsidR="006E5291" w:rsidRPr="006E7A4A">
        <w:rPr>
          <w:rFonts w:ascii="Arial" w:hAnsi="Arial" w:cs="Arial"/>
        </w:rPr>
        <w:t>and</w:t>
      </w:r>
      <w:r w:rsidR="001240CD" w:rsidRPr="006E7A4A">
        <w:rPr>
          <w:rFonts w:ascii="Arial" w:hAnsi="Arial" w:cs="Arial"/>
        </w:rPr>
        <w:t xml:space="preserve"> </w:t>
      </w:r>
      <w:r w:rsidR="006E5291" w:rsidRPr="006E7A4A">
        <w:rPr>
          <w:rFonts w:ascii="Arial" w:hAnsi="Arial" w:cs="Arial"/>
        </w:rPr>
        <w:t>it</w:t>
      </w:r>
      <w:r w:rsidR="001240CD" w:rsidRPr="006E7A4A">
        <w:rPr>
          <w:rFonts w:ascii="Arial" w:hAnsi="Arial" w:cs="Arial"/>
        </w:rPr>
        <w:t xml:space="preserve"> </w:t>
      </w:r>
      <w:r w:rsidR="006E5291" w:rsidRPr="006E7A4A">
        <w:rPr>
          <w:rFonts w:ascii="Arial" w:hAnsi="Arial" w:cs="Arial"/>
        </w:rPr>
        <w:t>expects</w:t>
      </w:r>
      <w:r w:rsidR="001240CD" w:rsidRPr="006E7A4A">
        <w:rPr>
          <w:rFonts w:ascii="Arial" w:hAnsi="Arial" w:cs="Arial"/>
        </w:rPr>
        <w:t xml:space="preserve"> </w:t>
      </w:r>
      <w:r w:rsidR="006E5291" w:rsidRPr="006E7A4A">
        <w:rPr>
          <w:rFonts w:ascii="Arial" w:hAnsi="Arial" w:cs="Arial"/>
        </w:rPr>
        <w:t>to</w:t>
      </w:r>
      <w:r w:rsidR="001240CD" w:rsidRPr="006E7A4A">
        <w:rPr>
          <w:rFonts w:ascii="Arial" w:hAnsi="Arial" w:cs="Arial"/>
        </w:rPr>
        <w:t xml:space="preserve"> </w:t>
      </w:r>
      <w:r w:rsidR="006E5291" w:rsidRPr="006E7A4A">
        <w:rPr>
          <w:rFonts w:ascii="Arial" w:hAnsi="Arial" w:cs="Arial"/>
        </w:rPr>
        <w:t>have</w:t>
      </w:r>
      <w:r w:rsidR="001240CD" w:rsidRPr="006E7A4A">
        <w:rPr>
          <w:rFonts w:ascii="Arial" w:hAnsi="Arial" w:cs="Arial"/>
        </w:rPr>
        <w:t xml:space="preserve"> </w:t>
      </w:r>
      <w:r w:rsidR="006E5291" w:rsidRPr="006E7A4A">
        <w:rPr>
          <w:rFonts w:ascii="Arial" w:hAnsi="Arial" w:cs="Arial"/>
        </w:rPr>
        <w:t>technology</w:t>
      </w:r>
      <w:r w:rsidR="001240CD" w:rsidRPr="006E7A4A">
        <w:rPr>
          <w:rFonts w:ascii="Arial" w:hAnsi="Arial" w:cs="Arial"/>
        </w:rPr>
        <w:t xml:space="preserve"> </w:t>
      </w:r>
      <w:r w:rsidR="006E5291" w:rsidRPr="006E7A4A">
        <w:rPr>
          <w:rFonts w:ascii="Arial" w:hAnsi="Arial" w:cs="Arial"/>
        </w:rPr>
        <w:t>in</w:t>
      </w:r>
      <w:r w:rsidR="001240CD" w:rsidRPr="006E7A4A">
        <w:rPr>
          <w:rFonts w:ascii="Arial" w:hAnsi="Arial" w:cs="Arial"/>
        </w:rPr>
        <w:t xml:space="preserve"> </w:t>
      </w:r>
      <w:r w:rsidR="006E5291" w:rsidRPr="006E7A4A">
        <w:rPr>
          <w:rFonts w:ascii="Arial" w:hAnsi="Arial" w:cs="Arial"/>
        </w:rPr>
        <w:t>place</w:t>
      </w:r>
      <w:r w:rsidR="001240CD" w:rsidRPr="006E7A4A">
        <w:rPr>
          <w:rFonts w:ascii="Arial" w:hAnsi="Arial" w:cs="Arial"/>
        </w:rPr>
        <w:t xml:space="preserve"> </w:t>
      </w:r>
      <w:r w:rsidR="006E5291" w:rsidRPr="006E7A4A">
        <w:rPr>
          <w:rFonts w:ascii="Arial" w:hAnsi="Arial" w:cs="Arial"/>
        </w:rPr>
        <w:t>by</w:t>
      </w:r>
      <w:r w:rsidR="001240CD" w:rsidRPr="006E7A4A">
        <w:rPr>
          <w:rFonts w:ascii="Arial" w:hAnsi="Arial" w:cs="Arial"/>
        </w:rPr>
        <w:t xml:space="preserve"> </w:t>
      </w:r>
      <w:r w:rsidR="006E5291" w:rsidRPr="006E7A4A">
        <w:rPr>
          <w:rFonts w:ascii="Arial" w:hAnsi="Arial" w:cs="Arial"/>
        </w:rPr>
        <w:t>2020</w:t>
      </w:r>
      <w:r w:rsidR="00220AD2" w:rsidRPr="006E7A4A">
        <w:rPr>
          <w:rFonts w:ascii="Arial" w:hAnsi="Arial" w:cs="Arial"/>
        </w:rPr>
        <w:t>;</w:t>
      </w:r>
      <w:r w:rsidR="001240CD" w:rsidRPr="006E7A4A">
        <w:rPr>
          <w:rFonts w:ascii="Arial" w:hAnsi="Arial" w:cs="Arial"/>
        </w:rPr>
        <w:t xml:space="preserve"> </w:t>
      </w:r>
      <w:r w:rsidR="006E5291" w:rsidRPr="006E7A4A">
        <w:rPr>
          <w:rFonts w:ascii="Arial" w:hAnsi="Arial" w:cs="Arial"/>
        </w:rPr>
        <w:t>but</w:t>
      </w:r>
      <w:r w:rsidR="001240CD" w:rsidRPr="006E7A4A">
        <w:rPr>
          <w:rFonts w:ascii="Arial" w:hAnsi="Arial" w:cs="Arial"/>
        </w:rPr>
        <w:t xml:space="preserve"> </w:t>
      </w:r>
      <w:r w:rsidR="006E5291" w:rsidRPr="006E7A4A">
        <w:rPr>
          <w:rFonts w:ascii="Arial" w:hAnsi="Arial" w:cs="Arial"/>
        </w:rPr>
        <w:t>vehicles</w:t>
      </w:r>
      <w:r w:rsidR="001240CD" w:rsidRPr="006E7A4A">
        <w:rPr>
          <w:rFonts w:ascii="Arial" w:hAnsi="Arial" w:cs="Arial"/>
        </w:rPr>
        <w:t xml:space="preserve"> </w:t>
      </w:r>
      <w:r w:rsidR="006E5291" w:rsidRPr="006E7A4A">
        <w:rPr>
          <w:rFonts w:ascii="Arial" w:hAnsi="Arial" w:cs="Arial"/>
        </w:rPr>
        <w:t>are</w:t>
      </w:r>
      <w:r w:rsidR="001240CD" w:rsidRPr="006E7A4A">
        <w:rPr>
          <w:rFonts w:ascii="Arial" w:hAnsi="Arial" w:cs="Arial"/>
        </w:rPr>
        <w:t xml:space="preserve"> </w:t>
      </w:r>
      <w:r w:rsidR="006E5291" w:rsidRPr="006E7A4A">
        <w:rPr>
          <w:rFonts w:ascii="Arial" w:hAnsi="Arial" w:cs="Arial"/>
        </w:rPr>
        <w:t>unlikely</w:t>
      </w:r>
      <w:r w:rsidR="001240CD" w:rsidRPr="006E7A4A">
        <w:rPr>
          <w:rFonts w:ascii="Arial" w:hAnsi="Arial" w:cs="Arial"/>
        </w:rPr>
        <w:t xml:space="preserve"> </w:t>
      </w:r>
      <w:r w:rsidR="006E5291" w:rsidRPr="006E7A4A">
        <w:rPr>
          <w:rFonts w:ascii="Arial" w:hAnsi="Arial" w:cs="Arial"/>
        </w:rPr>
        <w:t>to</w:t>
      </w:r>
      <w:r w:rsidR="001240CD" w:rsidRPr="006E7A4A">
        <w:rPr>
          <w:rFonts w:ascii="Arial" w:hAnsi="Arial" w:cs="Arial"/>
        </w:rPr>
        <w:t xml:space="preserve"> </w:t>
      </w:r>
      <w:r w:rsidR="006E5291" w:rsidRPr="006E7A4A">
        <w:rPr>
          <w:rFonts w:ascii="Arial" w:hAnsi="Arial" w:cs="Arial"/>
        </w:rPr>
        <w:t>be</w:t>
      </w:r>
      <w:r w:rsidR="001240CD" w:rsidRPr="006E7A4A">
        <w:rPr>
          <w:rFonts w:ascii="Arial" w:hAnsi="Arial" w:cs="Arial"/>
        </w:rPr>
        <w:t xml:space="preserve"> </w:t>
      </w:r>
      <w:r w:rsidR="006E5291"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6E5291" w:rsidRPr="006E7A4A">
        <w:rPr>
          <w:rFonts w:ascii="Arial" w:hAnsi="Arial" w:cs="Arial"/>
        </w:rPr>
        <w:t>road</w:t>
      </w:r>
      <w:r w:rsidR="001240CD" w:rsidRPr="006E7A4A">
        <w:rPr>
          <w:rFonts w:ascii="Arial" w:hAnsi="Arial" w:cs="Arial"/>
        </w:rPr>
        <w:t xml:space="preserve"> </w:t>
      </w:r>
      <w:r w:rsidR="006E5291" w:rsidRPr="006E7A4A">
        <w:rPr>
          <w:rFonts w:ascii="Arial" w:hAnsi="Arial" w:cs="Arial"/>
        </w:rPr>
        <w:t>until</w:t>
      </w:r>
      <w:r w:rsidR="001240CD" w:rsidRPr="006E7A4A">
        <w:rPr>
          <w:rFonts w:ascii="Arial" w:hAnsi="Arial" w:cs="Arial"/>
        </w:rPr>
        <w:t xml:space="preserve"> </w:t>
      </w:r>
      <w:r w:rsidRPr="006E7A4A">
        <w:rPr>
          <w:rFonts w:ascii="Arial" w:hAnsi="Arial" w:cs="Arial"/>
        </w:rPr>
        <w:t>2025</w:t>
      </w:r>
      <w:r w:rsidR="002F08DF" w:rsidRPr="006E7A4A">
        <w:rPr>
          <w:rFonts w:ascii="Arial" w:hAnsi="Arial" w:cs="Arial"/>
        </w:rPr>
        <w:t>.</w:t>
      </w:r>
      <w:r w:rsidR="001240CD" w:rsidRPr="006E7A4A">
        <w:rPr>
          <w:rFonts w:ascii="Arial" w:hAnsi="Arial" w:cs="Arial"/>
        </w:rPr>
        <w:t xml:space="preserve"> </w:t>
      </w:r>
      <w:r w:rsidR="002F08DF" w:rsidRPr="006E7A4A">
        <w:rPr>
          <w:rFonts w:ascii="Arial" w:hAnsi="Arial" w:cs="Arial"/>
        </w:rPr>
        <w:t>In</w:t>
      </w:r>
      <w:r w:rsidR="001240CD" w:rsidRPr="006E7A4A">
        <w:rPr>
          <w:rFonts w:ascii="Arial" w:hAnsi="Arial" w:cs="Arial"/>
        </w:rPr>
        <w:t xml:space="preserve"> </w:t>
      </w:r>
      <w:r w:rsidR="002F08DF" w:rsidRPr="006E7A4A">
        <w:rPr>
          <w:rFonts w:ascii="Arial" w:hAnsi="Arial" w:cs="Arial"/>
        </w:rPr>
        <w:t>March</w:t>
      </w:r>
      <w:r w:rsidR="001240CD" w:rsidRPr="006E7A4A">
        <w:rPr>
          <w:rFonts w:ascii="Arial" w:hAnsi="Arial" w:cs="Arial"/>
        </w:rPr>
        <w:t xml:space="preserve"> </w:t>
      </w:r>
      <w:r w:rsidR="002F08DF" w:rsidRPr="006E7A4A">
        <w:rPr>
          <w:rFonts w:ascii="Arial" w:hAnsi="Arial" w:cs="Arial"/>
        </w:rPr>
        <w:t>2015,</w:t>
      </w:r>
      <w:r w:rsidR="001240CD" w:rsidRPr="006E7A4A">
        <w:rPr>
          <w:rFonts w:ascii="Arial" w:hAnsi="Arial" w:cs="Arial"/>
        </w:rPr>
        <w:t xml:space="preserve"> </w:t>
      </w:r>
      <w:r w:rsidR="002F08DF" w:rsidRPr="006E7A4A">
        <w:rPr>
          <w:rFonts w:ascii="Arial" w:hAnsi="Arial" w:cs="Arial"/>
        </w:rPr>
        <w:t>Nissan</w:t>
      </w:r>
      <w:r w:rsidR="001240CD" w:rsidRPr="006E7A4A">
        <w:rPr>
          <w:rFonts w:ascii="Arial" w:hAnsi="Arial" w:cs="Arial"/>
        </w:rPr>
        <w:t xml:space="preserve"> </w:t>
      </w:r>
      <w:r w:rsidR="002F08DF" w:rsidRPr="006E7A4A">
        <w:rPr>
          <w:rFonts w:ascii="Arial" w:hAnsi="Arial" w:cs="Arial"/>
        </w:rPr>
        <w:t>CEO</w:t>
      </w:r>
      <w:r w:rsidR="001240CD" w:rsidRPr="006E7A4A">
        <w:rPr>
          <w:rFonts w:ascii="Arial" w:hAnsi="Arial" w:cs="Arial"/>
        </w:rPr>
        <w:t xml:space="preserve"> </w:t>
      </w:r>
      <w:r w:rsidR="002F08DF" w:rsidRPr="006E7A4A">
        <w:rPr>
          <w:rFonts w:ascii="Arial" w:hAnsi="Arial" w:cs="Arial"/>
        </w:rPr>
        <w:t>Carlos</w:t>
      </w:r>
      <w:r w:rsidR="001240CD" w:rsidRPr="006E7A4A">
        <w:rPr>
          <w:rFonts w:ascii="Arial" w:hAnsi="Arial" w:cs="Arial"/>
        </w:rPr>
        <w:t xml:space="preserve"> </w:t>
      </w:r>
      <w:proofErr w:type="spellStart"/>
      <w:r w:rsidR="002F08DF" w:rsidRPr="006E7A4A">
        <w:rPr>
          <w:rFonts w:ascii="Arial" w:hAnsi="Arial" w:cs="Arial"/>
        </w:rPr>
        <w:t>Ghosn</w:t>
      </w:r>
      <w:proofErr w:type="spellEnd"/>
      <w:r w:rsidR="001240CD" w:rsidRPr="006E7A4A">
        <w:rPr>
          <w:rFonts w:ascii="Arial" w:hAnsi="Arial" w:cs="Arial"/>
        </w:rPr>
        <w:t xml:space="preserve"> </w:t>
      </w:r>
      <w:r w:rsidR="002F08DF" w:rsidRPr="006E7A4A">
        <w:rPr>
          <w:rFonts w:ascii="Arial" w:hAnsi="Arial" w:cs="Arial"/>
        </w:rPr>
        <w:t>stated</w:t>
      </w:r>
      <w:r w:rsidR="00A973A6" w:rsidRPr="006E7A4A">
        <w:rPr>
          <w:rFonts w:ascii="Arial" w:hAnsi="Arial" w:cs="Arial"/>
        </w:rPr>
        <w:t>,</w:t>
      </w:r>
      <w:r w:rsidR="001240CD" w:rsidRPr="006E7A4A">
        <w:rPr>
          <w:rFonts w:ascii="Arial" w:hAnsi="Arial" w:cs="Arial"/>
        </w:rPr>
        <w:t xml:space="preserve"> </w:t>
      </w:r>
      <w:r w:rsidR="002F08DF" w:rsidRPr="006E7A4A">
        <w:rPr>
          <w:rFonts w:ascii="Arial" w:hAnsi="Arial" w:cs="Arial"/>
          <w:iCs/>
        </w:rPr>
        <w:t>“</w:t>
      </w:r>
      <w:r w:rsidR="002F08DF" w:rsidRPr="006E7A4A">
        <w:rPr>
          <w:rFonts w:ascii="Arial" w:hAnsi="Arial" w:cs="Arial"/>
        </w:rPr>
        <w:t>After</w:t>
      </w:r>
      <w:r w:rsidR="001240CD" w:rsidRPr="006E7A4A">
        <w:rPr>
          <w:rFonts w:ascii="Arial" w:hAnsi="Arial" w:cs="Arial"/>
        </w:rPr>
        <w:t xml:space="preserve"> </w:t>
      </w:r>
      <w:r w:rsidR="002F08DF" w:rsidRPr="006E7A4A">
        <w:rPr>
          <w:rFonts w:ascii="Arial" w:hAnsi="Arial" w:cs="Arial"/>
        </w:rPr>
        <w:t>we</w:t>
      </w:r>
      <w:r w:rsidR="001240CD" w:rsidRPr="006E7A4A">
        <w:rPr>
          <w:rFonts w:ascii="Arial" w:hAnsi="Arial" w:cs="Arial"/>
        </w:rPr>
        <w:t>’</w:t>
      </w:r>
      <w:r w:rsidR="002F08DF" w:rsidRPr="006E7A4A">
        <w:rPr>
          <w:rFonts w:ascii="Arial" w:hAnsi="Arial" w:cs="Arial"/>
        </w:rPr>
        <w:t>ve</w:t>
      </w:r>
      <w:r w:rsidR="001240CD" w:rsidRPr="006E7A4A">
        <w:rPr>
          <w:rFonts w:ascii="Arial" w:hAnsi="Arial" w:cs="Arial"/>
        </w:rPr>
        <w:t xml:space="preserve"> </w:t>
      </w:r>
      <w:r w:rsidR="002F08DF" w:rsidRPr="006E7A4A">
        <w:rPr>
          <w:rFonts w:ascii="Arial" w:hAnsi="Arial" w:cs="Arial"/>
        </w:rPr>
        <w:t>introduced</w:t>
      </w:r>
      <w:r w:rsidR="001240CD" w:rsidRPr="006E7A4A">
        <w:rPr>
          <w:rFonts w:ascii="Arial" w:hAnsi="Arial" w:cs="Arial"/>
        </w:rPr>
        <w:t xml:space="preserve"> </w:t>
      </w:r>
      <w:r w:rsidR="002F08DF" w:rsidRPr="006E7A4A">
        <w:rPr>
          <w:rFonts w:ascii="Arial" w:hAnsi="Arial" w:cs="Arial"/>
        </w:rPr>
        <w:t>our</w:t>
      </w:r>
      <w:r w:rsidR="001240CD" w:rsidRPr="006E7A4A">
        <w:rPr>
          <w:rFonts w:ascii="Arial" w:hAnsi="Arial" w:cs="Arial"/>
        </w:rPr>
        <w:t xml:space="preserve"> </w:t>
      </w:r>
      <w:r w:rsidR="002F08DF" w:rsidRPr="006E7A4A">
        <w:rPr>
          <w:rFonts w:ascii="Arial" w:hAnsi="Arial" w:cs="Arial"/>
        </w:rPr>
        <w:t>autonomous</w:t>
      </w:r>
      <w:r w:rsidR="001240CD" w:rsidRPr="006E7A4A">
        <w:rPr>
          <w:rFonts w:ascii="Arial" w:hAnsi="Arial" w:cs="Arial"/>
        </w:rPr>
        <w:t xml:space="preserve"> </w:t>
      </w:r>
      <w:r w:rsidR="002F08DF" w:rsidRPr="006E7A4A">
        <w:rPr>
          <w:rFonts w:ascii="Arial" w:hAnsi="Arial" w:cs="Arial"/>
        </w:rPr>
        <w:t>technology</w:t>
      </w:r>
      <w:r w:rsidR="001240CD" w:rsidRPr="006E7A4A">
        <w:rPr>
          <w:rFonts w:ascii="Arial" w:hAnsi="Arial" w:cs="Arial"/>
        </w:rPr>
        <w:t xml:space="preserve"> </w:t>
      </w:r>
      <w:r w:rsidR="002F08DF" w:rsidRPr="006E7A4A">
        <w:rPr>
          <w:rFonts w:ascii="Arial" w:hAnsi="Arial" w:cs="Arial"/>
        </w:rPr>
        <w:t>comes</w:t>
      </w:r>
      <w:r w:rsidR="001240CD" w:rsidRPr="006E7A4A">
        <w:rPr>
          <w:rFonts w:ascii="Arial" w:hAnsi="Arial" w:cs="Arial"/>
        </w:rPr>
        <w:t xml:space="preserve"> </w:t>
      </w:r>
      <w:r w:rsidR="002F08DF" w:rsidRPr="006E7A4A">
        <w:rPr>
          <w:rFonts w:ascii="Arial" w:hAnsi="Arial" w:cs="Arial"/>
        </w:rPr>
        <w:t>driverless</w:t>
      </w:r>
      <w:r w:rsidR="001240CD" w:rsidRPr="006E7A4A">
        <w:rPr>
          <w:rFonts w:ascii="Arial" w:hAnsi="Arial" w:cs="Arial"/>
        </w:rPr>
        <w:t xml:space="preserve"> </w:t>
      </w:r>
      <w:r w:rsidR="002F08DF" w:rsidRPr="006E7A4A">
        <w:rPr>
          <w:rFonts w:ascii="Arial" w:hAnsi="Arial" w:cs="Arial"/>
        </w:rPr>
        <w:t>cars,</w:t>
      </w:r>
      <w:r w:rsidR="001240CD" w:rsidRPr="006E7A4A">
        <w:rPr>
          <w:rFonts w:ascii="Arial" w:hAnsi="Arial" w:cs="Arial"/>
        </w:rPr>
        <w:t xml:space="preserve"> </w:t>
      </w:r>
      <w:r w:rsidR="002F08DF" w:rsidRPr="006E7A4A">
        <w:rPr>
          <w:rFonts w:ascii="Arial" w:hAnsi="Arial" w:cs="Arial"/>
        </w:rPr>
        <w:t>but</w:t>
      </w:r>
      <w:r w:rsidR="001240CD" w:rsidRPr="006E7A4A">
        <w:rPr>
          <w:rFonts w:ascii="Arial" w:hAnsi="Arial" w:cs="Arial"/>
        </w:rPr>
        <w:t xml:space="preserve"> </w:t>
      </w:r>
      <w:r w:rsidR="002F08DF" w:rsidRPr="006E7A4A">
        <w:rPr>
          <w:rFonts w:ascii="Arial" w:hAnsi="Arial" w:cs="Arial"/>
        </w:rPr>
        <w:t>they</w:t>
      </w:r>
      <w:r w:rsidR="001240CD" w:rsidRPr="006E7A4A">
        <w:rPr>
          <w:rFonts w:ascii="Arial" w:hAnsi="Arial" w:cs="Arial"/>
        </w:rPr>
        <w:t>’</w:t>
      </w:r>
      <w:r w:rsidR="002F08DF" w:rsidRPr="006E7A4A">
        <w:rPr>
          <w:rFonts w:ascii="Arial" w:hAnsi="Arial" w:cs="Arial"/>
        </w:rPr>
        <w:t>re</w:t>
      </w:r>
      <w:r w:rsidR="001240CD" w:rsidRPr="006E7A4A">
        <w:rPr>
          <w:rFonts w:ascii="Arial" w:hAnsi="Arial" w:cs="Arial"/>
        </w:rPr>
        <w:t xml:space="preserve"> </w:t>
      </w:r>
      <w:r w:rsidR="002F08DF" w:rsidRPr="006E7A4A">
        <w:rPr>
          <w:rFonts w:ascii="Arial" w:hAnsi="Arial" w:cs="Arial"/>
        </w:rPr>
        <w:t>in</w:t>
      </w:r>
      <w:r w:rsidR="001240CD" w:rsidRPr="006E7A4A">
        <w:rPr>
          <w:rFonts w:ascii="Arial" w:hAnsi="Arial" w:cs="Arial"/>
        </w:rPr>
        <w:t xml:space="preserve"> </w:t>
      </w:r>
      <w:r w:rsidR="002F08DF" w:rsidRPr="006E7A4A">
        <w:rPr>
          <w:rFonts w:ascii="Arial" w:hAnsi="Arial" w:cs="Arial"/>
        </w:rPr>
        <w:t>the</w:t>
      </w:r>
      <w:r w:rsidR="001240CD" w:rsidRPr="006E7A4A">
        <w:rPr>
          <w:rFonts w:ascii="Arial" w:hAnsi="Arial" w:cs="Arial"/>
        </w:rPr>
        <w:t xml:space="preserve"> </w:t>
      </w:r>
      <w:r w:rsidR="002F08DF" w:rsidRPr="006E7A4A">
        <w:rPr>
          <w:rFonts w:ascii="Arial" w:hAnsi="Arial" w:cs="Arial"/>
        </w:rPr>
        <w:t>long</w:t>
      </w:r>
      <w:r w:rsidR="001240CD" w:rsidRPr="006E7A4A">
        <w:rPr>
          <w:rFonts w:ascii="Arial" w:hAnsi="Arial" w:cs="Arial"/>
        </w:rPr>
        <w:t xml:space="preserve"> </w:t>
      </w:r>
      <w:r w:rsidR="002F08DF" w:rsidRPr="006E7A4A">
        <w:rPr>
          <w:rFonts w:ascii="Arial" w:hAnsi="Arial" w:cs="Arial"/>
        </w:rPr>
        <w:t>term</w:t>
      </w:r>
      <w:r w:rsidR="001240CD" w:rsidRPr="006E7A4A">
        <w:rPr>
          <w:rFonts w:ascii="Arial" w:hAnsi="Arial" w:cs="Arial"/>
        </w:rPr>
        <w:t xml:space="preserve"> </w:t>
      </w:r>
      <w:r w:rsidR="002F08DF" w:rsidRPr="006E7A4A">
        <w:rPr>
          <w:rFonts w:ascii="Arial" w:hAnsi="Arial" w:cs="Arial"/>
        </w:rPr>
        <w:t>in</w:t>
      </w:r>
      <w:r w:rsidR="001240CD" w:rsidRPr="006E7A4A">
        <w:rPr>
          <w:rFonts w:ascii="Arial" w:hAnsi="Arial" w:cs="Arial"/>
        </w:rPr>
        <w:t xml:space="preserve"> </w:t>
      </w:r>
      <w:r w:rsidR="002F08DF" w:rsidRPr="006E7A4A">
        <w:rPr>
          <w:rFonts w:ascii="Arial" w:hAnsi="Arial" w:cs="Arial"/>
        </w:rPr>
        <w:t>ten</w:t>
      </w:r>
      <w:r w:rsidR="001240CD" w:rsidRPr="006E7A4A">
        <w:rPr>
          <w:rFonts w:ascii="Arial" w:hAnsi="Arial" w:cs="Arial"/>
        </w:rPr>
        <w:t xml:space="preserve"> </w:t>
      </w:r>
      <w:r w:rsidR="002F08DF" w:rsidRPr="006E7A4A">
        <w:rPr>
          <w:rFonts w:ascii="Arial" w:hAnsi="Arial" w:cs="Arial"/>
        </w:rPr>
        <w:t>years</w:t>
      </w:r>
      <w:r w:rsidR="001240CD" w:rsidRPr="006E7A4A">
        <w:rPr>
          <w:rFonts w:ascii="Arial" w:hAnsi="Arial" w:cs="Arial"/>
        </w:rPr>
        <w:t xml:space="preserve"> </w:t>
      </w:r>
      <w:r w:rsidR="002F08DF" w:rsidRPr="006E7A4A">
        <w:rPr>
          <w:rFonts w:ascii="Arial" w:hAnsi="Arial" w:cs="Arial"/>
        </w:rPr>
        <w:t>plus.”</w:t>
      </w:r>
      <w:r w:rsidR="00DB1E17" w:rsidRPr="006E7A4A">
        <w:rPr>
          <w:rFonts w:ascii="Arial" w:hAnsi="Arial" w:cs="Arial"/>
          <w:vertAlign w:val="superscript"/>
        </w:rPr>
        <w:t>16</w:t>
      </w:r>
      <w:r w:rsidR="001240CD" w:rsidRPr="006E7A4A">
        <w:rPr>
          <w:rFonts w:ascii="Arial" w:hAnsi="Arial" w:cs="Arial"/>
        </w:rPr>
        <w:t xml:space="preserve"> </w:t>
      </w:r>
      <w:r w:rsidR="00D34A77" w:rsidRPr="006E7A4A">
        <w:rPr>
          <w:rFonts w:ascii="Arial" w:hAnsi="Arial" w:cs="Arial"/>
        </w:rPr>
        <w:t>Regardless</w:t>
      </w:r>
      <w:r w:rsidR="001240CD" w:rsidRPr="006E7A4A">
        <w:rPr>
          <w:rFonts w:ascii="Arial" w:hAnsi="Arial" w:cs="Arial"/>
        </w:rPr>
        <w:t xml:space="preserve"> </w:t>
      </w:r>
      <w:r w:rsidR="00D34A77" w:rsidRPr="006E7A4A">
        <w:rPr>
          <w:rFonts w:ascii="Arial" w:hAnsi="Arial" w:cs="Arial"/>
        </w:rPr>
        <w:t>of</w:t>
      </w:r>
      <w:r w:rsidR="001240CD" w:rsidRPr="006E7A4A">
        <w:rPr>
          <w:rFonts w:ascii="Arial" w:hAnsi="Arial" w:cs="Arial"/>
        </w:rPr>
        <w:t xml:space="preserve"> </w:t>
      </w:r>
      <w:r w:rsidR="00D34A77" w:rsidRPr="006E7A4A">
        <w:rPr>
          <w:rFonts w:ascii="Arial" w:hAnsi="Arial" w:cs="Arial"/>
        </w:rPr>
        <w:t>when</w:t>
      </w:r>
      <w:r w:rsidR="001240CD" w:rsidRPr="006E7A4A">
        <w:rPr>
          <w:rFonts w:ascii="Arial" w:hAnsi="Arial" w:cs="Arial"/>
        </w:rPr>
        <w:t xml:space="preserve"> </w:t>
      </w:r>
      <w:r w:rsidR="00D34A77" w:rsidRPr="006E7A4A">
        <w:rPr>
          <w:rFonts w:ascii="Arial" w:hAnsi="Arial" w:cs="Arial"/>
        </w:rPr>
        <w:t>fully</w:t>
      </w:r>
      <w:r w:rsidR="001240CD" w:rsidRPr="006E7A4A">
        <w:rPr>
          <w:rFonts w:ascii="Arial" w:hAnsi="Arial" w:cs="Arial"/>
        </w:rPr>
        <w:t xml:space="preserve"> </w:t>
      </w:r>
      <w:r w:rsidR="00D34A77" w:rsidRPr="006E7A4A">
        <w:rPr>
          <w:rFonts w:ascii="Arial" w:hAnsi="Arial" w:cs="Arial"/>
        </w:rPr>
        <w:t>autonomous</w:t>
      </w:r>
      <w:r w:rsidR="001240CD" w:rsidRPr="006E7A4A">
        <w:rPr>
          <w:rFonts w:ascii="Arial" w:hAnsi="Arial" w:cs="Arial"/>
        </w:rPr>
        <w:t xml:space="preserve"> </w:t>
      </w:r>
      <w:r w:rsidR="00D34A77" w:rsidRPr="006E7A4A">
        <w:rPr>
          <w:rFonts w:ascii="Arial" w:hAnsi="Arial" w:cs="Arial"/>
        </w:rPr>
        <w:t>vehicles</w:t>
      </w:r>
      <w:r w:rsidR="001240CD" w:rsidRPr="006E7A4A">
        <w:rPr>
          <w:rFonts w:ascii="Arial" w:hAnsi="Arial" w:cs="Arial"/>
        </w:rPr>
        <w:t xml:space="preserve"> </w:t>
      </w:r>
      <w:r w:rsidR="00D34A77" w:rsidRPr="006E7A4A">
        <w:rPr>
          <w:rFonts w:ascii="Arial" w:hAnsi="Arial" w:cs="Arial"/>
        </w:rPr>
        <w:t>are</w:t>
      </w:r>
      <w:r w:rsidR="001240CD" w:rsidRPr="006E7A4A">
        <w:rPr>
          <w:rFonts w:ascii="Arial" w:hAnsi="Arial" w:cs="Arial"/>
        </w:rPr>
        <w:t xml:space="preserve"> </w:t>
      </w:r>
      <w:r w:rsidR="00D34A77" w:rsidRPr="006E7A4A">
        <w:rPr>
          <w:rFonts w:ascii="Arial" w:hAnsi="Arial" w:cs="Arial"/>
        </w:rPr>
        <w:t>available,</w:t>
      </w:r>
      <w:r w:rsidR="001240CD" w:rsidRPr="006E7A4A">
        <w:rPr>
          <w:rFonts w:ascii="Arial" w:hAnsi="Arial" w:cs="Arial"/>
        </w:rPr>
        <w:t xml:space="preserve"> </w:t>
      </w:r>
      <w:r w:rsidR="00D34A77" w:rsidRPr="006E7A4A">
        <w:rPr>
          <w:rFonts w:ascii="Arial" w:hAnsi="Arial" w:cs="Arial"/>
        </w:rPr>
        <w:t>it</w:t>
      </w:r>
      <w:r w:rsidR="001240CD" w:rsidRPr="006E7A4A">
        <w:rPr>
          <w:rFonts w:ascii="Arial" w:hAnsi="Arial" w:cs="Arial"/>
        </w:rPr>
        <w:t xml:space="preserve"> </w:t>
      </w:r>
      <w:r w:rsidR="00D34A77" w:rsidRPr="006E7A4A">
        <w:rPr>
          <w:rFonts w:ascii="Arial" w:hAnsi="Arial" w:cs="Arial"/>
        </w:rPr>
        <w:t>is</w:t>
      </w:r>
      <w:r w:rsidR="001240CD" w:rsidRPr="006E7A4A">
        <w:rPr>
          <w:rFonts w:ascii="Arial" w:hAnsi="Arial" w:cs="Arial"/>
        </w:rPr>
        <w:t xml:space="preserve"> </w:t>
      </w:r>
      <w:r w:rsidR="00D34A77" w:rsidRPr="006E7A4A">
        <w:rPr>
          <w:rFonts w:ascii="Arial" w:hAnsi="Arial" w:cs="Arial"/>
        </w:rPr>
        <w:t>important</w:t>
      </w:r>
      <w:r w:rsidR="001240CD" w:rsidRPr="006E7A4A">
        <w:rPr>
          <w:rFonts w:ascii="Arial" w:hAnsi="Arial" w:cs="Arial"/>
        </w:rPr>
        <w:t xml:space="preserve"> </w:t>
      </w:r>
      <w:r w:rsidR="00D34A77" w:rsidRPr="006E7A4A">
        <w:rPr>
          <w:rFonts w:ascii="Arial" w:hAnsi="Arial" w:cs="Arial"/>
        </w:rPr>
        <w:t>that</w:t>
      </w:r>
      <w:r w:rsidR="001240CD" w:rsidRPr="006E7A4A">
        <w:rPr>
          <w:rFonts w:ascii="Arial" w:hAnsi="Arial" w:cs="Arial"/>
        </w:rPr>
        <w:t xml:space="preserve"> </w:t>
      </w:r>
      <w:r w:rsidR="00D34A77" w:rsidRPr="006E7A4A">
        <w:rPr>
          <w:rFonts w:ascii="Arial" w:hAnsi="Arial" w:cs="Arial"/>
        </w:rPr>
        <w:t>they</w:t>
      </w:r>
      <w:r w:rsidR="001240CD" w:rsidRPr="006E7A4A">
        <w:rPr>
          <w:rFonts w:ascii="Arial" w:hAnsi="Arial" w:cs="Arial"/>
        </w:rPr>
        <w:t xml:space="preserve"> </w:t>
      </w:r>
      <w:r w:rsidR="00D34A77" w:rsidRPr="006E7A4A">
        <w:rPr>
          <w:rFonts w:ascii="Arial" w:hAnsi="Arial" w:cs="Arial"/>
        </w:rPr>
        <w:t>be</w:t>
      </w:r>
      <w:r w:rsidR="001240CD" w:rsidRPr="006E7A4A">
        <w:rPr>
          <w:rFonts w:ascii="Arial" w:hAnsi="Arial" w:cs="Arial"/>
        </w:rPr>
        <w:t xml:space="preserve"> </w:t>
      </w:r>
      <w:r w:rsidR="00D34A77" w:rsidRPr="006E7A4A">
        <w:rPr>
          <w:rFonts w:ascii="Arial" w:hAnsi="Arial" w:cs="Arial"/>
        </w:rPr>
        <w:t>fully</w:t>
      </w:r>
      <w:r w:rsidR="001240CD" w:rsidRPr="006E7A4A">
        <w:rPr>
          <w:rFonts w:ascii="Arial" w:hAnsi="Arial" w:cs="Arial"/>
        </w:rPr>
        <w:t xml:space="preserve"> </w:t>
      </w:r>
      <w:r w:rsidR="00D34A77" w:rsidRPr="006E7A4A">
        <w:rPr>
          <w:rFonts w:ascii="Arial" w:hAnsi="Arial" w:cs="Arial"/>
        </w:rPr>
        <w:t>accessible</w:t>
      </w:r>
      <w:r w:rsidR="001240CD" w:rsidRPr="006E7A4A">
        <w:rPr>
          <w:rFonts w:ascii="Arial" w:hAnsi="Arial" w:cs="Arial"/>
        </w:rPr>
        <w:t xml:space="preserve"> </w:t>
      </w:r>
      <w:r w:rsidR="00D34A77" w:rsidRPr="006E7A4A">
        <w:rPr>
          <w:rFonts w:ascii="Arial" w:hAnsi="Arial" w:cs="Arial"/>
        </w:rPr>
        <w:t>to</w:t>
      </w:r>
      <w:r w:rsidR="001240CD" w:rsidRPr="006E7A4A">
        <w:rPr>
          <w:rFonts w:ascii="Arial" w:hAnsi="Arial" w:cs="Arial"/>
        </w:rPr>
        <w:t xml:space="preserve"> </w:t>
      </w:r>
      <w:r w:rsidR="00D34A77" w:rsidRPr="006E7A4A">
        <w:rPr>
          <w:rFonts w:ascii="Arial" w:hAnsi="Arial" w:cs="Arial"/>
        </w:rPr>
        <w:t>people</w:t>
      </w:r>
      <w:r w:rsidR="001240CD" w:rsidRPr="006E7A4A">
        <w:rPr>
          <w:rFonts w:ascii="Arial" w:hAnsi="Arial" w:cs="Arial"/>
        </w:rPr>
        <w:t xml:space="preserve"> </w:t>
      </w:r>
      <w:r w:rsidR="00D34A77" w:rsidRPr="006E7A4A">
        <w:rPr>
          <w:rFonts w:ascii="Arial" w:hAnsi="Arial" w:cs="Arial"/>
        </w:rPr>
        <w:t>with</w:t>
      </w:r>
      <w:r w:rsidR="001240CD" w:rsidRPr="006E7A4A">
        <w:rPr>
          <w:rFonts w:ascii="Arial" w:hAnsi="Arial" w:cs="Arial"/>
        </w:rPr>
        <w:t xml:space="preserve"> </w:t>
      </w:r>
      <w:r w:rsidR="00D34A77" w:rsidRPr="006E7A4A">
        <w:rPr>
          <w:rFonts w:ascii="Arial" w:hAnsi="Arial" w:cs="Arial"/>
        </w:rPr>
        <w:t>diverse</w:t>
      </w:r>
      <w:r w:rsidR="001240CD" w:rsidRPr="006E7A4A">
        <w:rPr>
          <w:rFonts w:ascii="Arial" w:hAnsi="Arial" w:cs="Arial"/>
        </w:rPr>
        <w:t xml:space="preserve"> </w:t>
      </w:r>
      <w:r w:rsidR="00D34A77" w:rsidRPr="006E7A4A">
        <w:rPr>
          <w:rFonts w:ascii="Arial" w:hAnsi="Arial" w:cs="Arial"/>
        </w:rPr>
        <w:t>disabilities</w:t>
      </w:r>
      <w:r w:rsidR="001240CD" w:rsidRPr="006E7A4A">
        <w:rPr>
          <w:rFonts w:ascii="Arial" w:hAnsi="Arial" w:cs="Arial"/>
        </w:rPr>
        <w:t xml:space="preserve"> </w:t>
      </w:r>
      <w:r w:rsidR="00D34A77" w:rsidRPr="006E7A4A">
        <w:rPr>
          <w:rFonts w:ascii="Arial" w:hAnsi="Arial" w:cs="Arial"/>
        </w:rPr>
        <w:t>from</w:t>
      </w:r>
      <w:r w:rsidR="001240CD" w:rsidRPr="006E7A4A">
        <w:rPr>
          <w:rFonts w:ascii="Arial" w:hAnsi="Arial" w:cs="Arial"/>
        </w:rPr>
        <w:t xml:space="preserve"> </w:t>
      </w:r>
      <w:r w:rsidR="00D34A77" w:rsidRPr="006E7A4A">
        <w:rPr>
          <w:rFonts w:ascii="Arial" w:hAnsi="Arial" w:cs="Arial"/>
        </w:rPr>
        <w:t>the</w:t>
      </w:r>
      <w:r w:rsidR="001240CD" w:rsidRPr="006E7A4A">
        <w:rPr>
          <w:rFonts w:ascii="Arial" w:hAnsi="Arial" w:cs="Arial"/>
        </w:rPr>
        <w:t xml:space="preserve"> </w:t>
      </w:r>
      <w:r w:rsidR="00D34A77" w:rsidRPr="006E7A4A">
        <w:rPr>
          <w:rFonts w:ascii="Arial" w:hAnsi="Arial" w:cs="Arial"/>
        </w:rPr>
        <w:t>outset.</w:t>
      </w:r>
    </w:p>
    <w:p w14:paraId="65D6579D" w14:textId="253B7F9A" w:rsidR="0071368C" w:rsidRPr="006E7A4A" w:rsidRDefault="0071368C" w:rsidP="006D34A4">
      <w:pPr>
        <w:widowControl w:val="0"/>
        <w:autoSpaceDE w:val="0"/>
        <w:autoSpaceDN w:val="0"/>
        <w:adjustRightInd w:val="0"/>
        <w:spacing w:before="100" w:beforeAutospacing="1" w:after="100" w:afterAutospacing="1" w:line="360" w:lineRule="auto"/>
        <w:rPr>
          <w:rFonts w:ascii="Arial" w:hAnsi="Arial" w:cs="Arial"/>
        </w:rPr>
      </w:pPr>
      <w:r w:rsidRPr="006E7A4A">
        <w:rPr>
          <w:rFonts w:ascii="Arial" w:hAnsi="Arial" w:cs="Arial"/>
        </w:rPr>
        <w:t>To</w:t>
      </w:r>
      <w:r w:rsidR="001240CD" w:rsidRPr="006E7A4A">
        <w:rPr>
          <w:rFonts w:ascii="Arial" w:hAnsi="Arial" w:cs="Arial"/>
        </w:rPr>
        <w:t xml:space="preserve"> </w:t>
      </w:r>
      <w:r w:rsidRPr="006E7A4A">
        <w:rPr>
          <w:rFonts w:ascii="Arial" w:hAnsi="Arial" w:cs="Arial"/>
        </w:rPr>
        <w:t>bring</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common</w:t>
      </w:r>
      <w:r w:rsidR="001240CD" w:rsidRPr="006E7A4A">
        <w:rPr>
          <w:rFonts w:ascii="Arial" w:hAnsi="Arial" w:cs="Arial"/>
        </w:rPr>
        <w:t xml:space="preserve"> </w:t>
      </w:r>
      <w:r w:rsidRPr="006E7A4A">
        <w:rPr>
          <w:rFonts w:ascii="Arial" w:hAnsi="Arial" w:cs="Arial"/>
        </w:rPr>
        <w:t>understanding</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development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capabilities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NHTSA</w:t>
      </w:r>
      <w:r w:rsidR="001240CD" w:rsidRPr="006E7A4A">
        <w:rPr>
          <w:rFonts w:ascii="Arial" w:hAnsi="Arial" w:cs="Arial"/>
        </w:rPr>
        <w:t xml:space="preserve"> </w:t>
      </w:r>
      <w:r w:rsidRPr="006E7A4A">
        <w:rPr>
          <w:rFonts w:ascii="Arial" w:hAnsi="Arial" w:cs="Arial"/>
        </w:rPr>
        <w:t>developed</w:t>
      </w:r>
      <w:r w:rsidR="001240CD" w:rsidRPr="006E7A4A">
        <w:rPr>
          <w:rFonts w:ascii="Arial" w:hAnsi="Arial" w:cs="Arial"/>
        </w:rPr>
        <w:t xml:space="preserve"> </w:t>
      </w:r>
      <w:r w:rsidRPr="006E7A4A">
        <w:rPr>
          <w:rFonts w:ascii="Arial" w:hAnsi="Arial" w:cs="Arial"/>
        </w:rPr>
        <w:t>categories</w:t>
      </w:r>
      <w:r w:rsidR="001240CD" w:rsidRPr="006E7A4A">
        <w:rPr>
          <w:rFonts w:ascii="Arial" w:hAnsi="Arial" w:cs="Arial"/>
        </w:rPr>
        <w:t xml:space="preserve"> </w:t>
      </w:r>
      <w:r w:rsidRPr="006E7A4A">
        <w:rPr>
          <w:rFonts w:ascii="Arial" w:hAnsi="Arial" w:cs="Arial"/>
        </w:rPr>
        <w:t>along</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continuum</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automation.</w:t>
      </w:r>
      <w:r w:rsidR="001240CD" w:rsidRPr="006E7A4A">
        <w:rPr>
          <w:rFonts w:ascii="Arial" w:hAnsi="Arial" w:cs="Arial"/>
        </w:rPr>
        <w:t xml:space="preserve"> </w:t>
      </w:r>
      <w:r w:rsidRPr="006E7A4A">
        <w:rPr>
          <w:rFonts w:ascii="Arial" w:hAnsi="Arial" w:cs="Arial"/>
        </w:rPr>
        <w:t>NHTSA</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Preliminary</w:t>
      </w:r>
      <w:r w:rsidR="001240CD" w:rsidRPr="006E7A4A">
        <w:rPr>
          <w:rFonts w:ascii="Arial" w:hAnsi="Arial" w:cs="Arial"/>
        </w:rPr>
        <w:t xml:space="preserve"> </w:t>
      </w:r>
      <w:r w:rsidRPr="006E7A4A">
        <w:rPr>
          <w:rFonts w:ascii="Arial" w:hAnsi="Arial" w:cs="Arial"/>
        </w:rPr>
        <w:t>Statement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Policy</w:t>
      </w:r>
      <w:r w:rsidR="001240CD" w:rsidRPr="006E7A4A">
        <w:rPr>
          <w:rFonts w:ascii="Arial" w:hAnsi="Arial" w:cs="Arial"/>
        </w:rPr>
        <w:t xml:space="preserve"> </w:t>
      </w:r>
      <w:r w:rsidRPr="006E7A4A">
        <w:rPr>
          <w:rFonts w:ascii="Arial" w:hAnsi="Arial" w:cs="Arial"/>
        </w:rPr>
        <w:t>Concerning</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Pr="006E7A4A">
        <w:rPr>
          <w:rFonts w:ascii="Arial" w:hAnsi="Arial" w:cs="Arial"/>
        </w:rPr>
        <w:t>Vehicles</w:t>
      </w:r>
      <w:r w:rsidR="00DB1E17" w:rsidRPr="006E7A4A">
        <w:rPr>
          <w:rFonts w:ascii="Arial" w:hAnsi="Arial" w:cs="Arial"/>
          <w:vertAlign w:val="superscript"/>
        </w:rPr>
        <w:t>17</w:t>
      </w:r>
      <w:r w:rsidR="001240CD" w:rsidRPr="006E7A4A">
        <w:rPr>
          <w:rFonts w:ascii="Arial" w:hAnsi="Arial" w:cs="Arial"/>
        </w:rPr>
        <w:t xml:space="preserve"> </w:t>
      </w:r>
      <w:r w:rsidRPr="006E7A4A">
        <w:rPr>
          <w:rFonts w:ascii="Arial" w:hAnsi="Arial" w:cs="Arial"/>
        </w:rPr>
        <w:t>provides</w:t>
      </w:r>
      <w:r w:rsidR="001240CD" w:rsidRPr="006E7A4A">
        <w:rPr>
          <w:rFonts w:ascii="Arial" w:hAnsi="Arial" w:cs="Arial"/>
        </w:rPr>
        <w:t xml:space="preserve"> </w:t>
      </w:r>
      <w:r w:rsidRPr="006E7A4A">
        <w:rPr>
          <w:rFonts w:ascii="Arial" w:hAnsi="Arial" w:cs="Arial"/>
        </w:rPr>
        <w:t>what</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become</w:t>
      </w:r>
      <w:r w:rsidR="001240CD" w:rsidRPr="006E7A4A">
        <w:rPr>
          <w:rFonts w:ascii="Arial" w:hAnsi="Arial" w:cs="Arial"/>
        </w:rPr>
        <w:t xml:space="preserve"> </w:t>
      </w:r>
      <w:r w:rsidRPr="006E7A4A">
        <w:rPr>
          <w:rFonts w:ascii="Arial" w:hAnsi="Arial" w:cs="Arial"/>
        </w:rPr>
        <w:t>well-adopted</w:t>
      </w:r>
      <w:r w:rsidR="001240CD" w:rsidRPr="006E7A4A">
        <w:rPr>
          <w:rFonts w:ascii="Arial" w:hAnsi="Arial" w:cs="Arial"/>
        </w:rPr>
        <w:t xml:space="preserve"> </w:t>
      </w:r>
      <w:r w:rsidRPr="006E7A4A">
        <w:rPr>
          <w:rFonts w:ascii="Arial" w:hAnsi="Arial" w:cs="Arial"/>
        </w:rPr>
        <w:t>definitions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different</w:t>
      </w:r>
      <w:r w:rsidR="001240CD" w:rsidRPr="006E7A4A">
        <w:rPr>
          <w:rFonts w:ascii="Arial" w:hAnsi="Arial" w:cs="Arial"/>
        </w:rPr>
        <w:t xml:space="preserve"> </w:t>
      </w:r>
      <w:r w:rsidRPr="006E7A4A">
        <w:rPr>
          <w:rFonts w:ascii="Arial" w:hAnsi="Arial" w:cs="Arial"/>
        </w:rPr>
        <w:t>levels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automation.</w:t>
      </w:r>
      <w:r w:rsidR="001240CD" w:rsidRPr="006E7A4A">
        <w:rPr>
          <w:rFonts w:ascii="Arial" w:hAnsi="Arial" w:cs="Arial"/>
        </w:rPr>
        <w:t xml:space="preserve"> </w:t>
      </w:r>
      <w:r w:rsidRPr="006E7A4A">
        <w:rPr>
          <w:rFonts w:ascii="Arial" w:hAnsi="Arial" w:cs="Arial"/>
        </w:rPr>
        <w:t>Increased</w:t>
      </w:r>
      <w:r w:rsidR="001240CD" w:rsidRPr="006E7A4A">
        <w:rPr>
          <w:rFonts w:ascii="Arial" w:hAnsi="Arial" w:cs="Arial"/>
        </w:rPr>
        <w:t xml:space="preserve"> </w:t>
      </w:r>
      <w:r w:rsidRPr="006E7A4A">
        <w:rPr>
          <w:rFonts w:ascii="Arial" w:hAnsi="Arial" w:cs="Arial"/>
        </w:rPr>
        <w:t>autonomy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resulting</w:t>
      </w:r>
      <w:r w:rsidR="001240CD" w:rsidRPr="006E7A4A">
        <w:rPr>
          <w:rFonts w:ascii="Arial" w:hAnsi="Arial" w:cs="Arial"/>
        </w:rPr>
        <w:t xml:space="preserve"> </w:t>
      </w:r>
      <w:r w:rsidRPr="006E7A4A">
        <w:rPr>
          <w:rFonts w:ascii="Arial" w:hAnsi="Arial" w:cs="Arial"/>
        </w:rPr>
        <w:t>independence</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002F08DF" w:rsidRPr="006E7A4A">
        <w:rPr>
          <w:rFonts w:ascii="Arial" w:hAnsi="Arial" w:cs="Arial"/>
        </w:rPr>
        <w:t>who</w:t>
      </w:r>
      <w:r w:rsidR="001240CD" w:rsidRPr="006E7A4A">
        <w:rPr>
          <w:rFonts w:ascii="Arial" w:hAnsi="Arial" w:cs="Arial"/>
        </w:rPr>
        <w:t xml:space="preserve"> </w:t>
      </w:r>
      <w:r w:rsidR="002F08DF" w:rsidRPr="006E7A4A">
        <w:rPr>
          <w:rFonts w:ascii="Arial" w:hAnsi="Arial" w:cs="Arial"/>
        </w:rPr>
        <w:t>currently</w:t>
      </w:r>
      <w:r w:rsidR="001240CD" w:rsidRPr="006E7A4A">
        <w:rPr>
          <w:rFonts w:ascii="Arial" w:hAnsi="Arial" w:cs="Arial"/>
        </w:rPr>
        <w:t xml:space="preserve"> </w:t>
      </w:r>
      <w:r w:rsidR="002F08DF" w:rsidRPr="006E7A4A">
        <w:rPr>
          <w:rFonts w:ascii="Arial" w:hAnsi="Arial" w:cs="Arial"/>
        </w:rPr>
        <w:t>are</w:t>
      </w:r>
      <w:r w:rsidR="001240CD" w:rsidRPr="006E7A4A">
        <w:rPr>
          <w:rFonts w:ascii="Arial" w:hAnsi="Arial" w:cs="Arial"/>
        </w:rPr>
        <w:t xml:space="preserve"> </w:t>
      </w:r>
      <w:r w:rsidR="002F08DF" w:rsidRPr="006E7A4A">
        <w:rPr>
          <w:rFonts w:ascii="Arial" w:hAnsi="Arial" w:cs="Arial"/>
        </w:rPr>
        <w:t>barred</w:t>
      </w:r>
      <w:r w:rsidR="001240CD" w:rsidRPr="006E7A4A">
        <w:rPr>
          <w:rFonts w:ascii="Arial" w:hAnsi="Arial" w:cs="Arial"/>
        </w:rPr>
        <w:t xml:space="preserve"> </w:t>
      </w:r>
      <w:r w:rsidR="002F08DF" w:rsidRPr="006E7A4A">
        <w:rPr>
          <w:rFonts w:ascii="Arial" w:hAnsi="Arial" w:cs="Arial"/>
        </w:rPr>
        <w:t>from</w:t>
      </w:r>
      <w:r w:rsidR="001240CD" w:rsidRPr="006E7A4A">
        <w:rPr>
          <w:rFonts w:ascii="Arial" w:hAnsi="Arial" w:cs="Arial"/>
        </w:rPr>
        <w:t xml:space="preserve"> </w:t>
      </w:r>
      <w:r w:rsidR="002F08DF" w:rsidRPr="006E7A4A">
        <w:rPr>
          <w:rFonts w:ascii="Arial" w:hAnsi="Arial" w:cs="Arial"/>
        </w:rPr>
        <w:t>holding</w:t>
      </w:r>
      <w:r w:rsidR="001240CD" w:rsidRPr="006E7A4A">
        <w:rPr>
          <w:rFonts w:ascii="Arial" w:hAnsi="Arial" w:cs="Arial"/>
        </w:rPr>
        <w:t xml:space="preserve"> </w:t>
      </w:r>
      <w:r w:rsidR="002F08DF" w:rsidRPr="006E7A4A">
        <w:rPr>
          <w:rFonts w:ascii="Arial" w:hAnsi="Arial" w:cs="Arial"/>
        </w:rPr>
        <w:t>a</w:t>
      </w:r>
      <w:r w:rsidR="001240CD" w:rsidRPr="006E7A4A">
        <w:rPr>
          <w:rFonts w:ascii="Arial" w:hAnsi="Arial" w:cs="Arial"/>
        </w:rPr>
        <w:t xml:space="preserve"> </w:t>
      </w:r>
      <w:r w:rsidR="002F08DF" w:rsidRPr="006E7A4A">
        <w:rPr>
          <w:rFonts w:ascii="Arial" w:hAnsi="Arial" w:cs="Arial"/>
        </w:rPr>
        <w:t>driver</w:t>
      </w:r>
      <w:r w:rsidR="001240CD" w:rsidRPr="006E7A4A">
        <w:rPr>
          <w:rFonts w:ascii="Arial" w:hAnsi="Arial" w:cs="Arial"/>
        </w:rPr>
        <w:t>’</w:t>
      </w:r>
      <w:r w:rsidR="002F08DF" w:rsidRPr="006E7A4A">
        <w:rPr>
          <w:rFonts w:ascii="Arial" w:hAnsi="Arial" w:cs="Arial"/>
        </w:rPr>
        <w:t>s</w:t>
      </w:r>
      <w:r w:rsidR="001240CD" w:rsidRPr="006E7A4A">
        <w:rPr>
          <w:rFonts w:ascii="Arial" w:hAnsi="Arial" w:cs="Arial"/>
        </w:rPr>
        <w:t xml:space="preserve"> </w:t>
      </w:r>
      <w:r w:rsidR="002F08DF" w:rsidRPr="006E7A4A">
        <w:rPr>
          <w:rFonts w:ascii="Arial" w:hAnsi="Arial" w:cs="Arial"/>
        </w:rPr>
        <w:t>license</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4)</w:t>
      </w:r>
      <w:r w:rsidR="001240CD" w:rsidRPr="006E7A4A">
        <w:rPr>
          <w:rFonts w:ascii="Arial" w:hAnsi="Arial" w:cs="Arial"/>
        </w:rPr>
        <w:t xml:space="preserve"> </w:t>
      </w:r>
      <w:r w:rsidRPr="006E7A4A">
        <w:rPr>
          <w:rFonts w:ascii="Arial" w:hAnsi="Arial" w:cs="Arial"/>
        </w:rPr>
        <w:t>depends</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better</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than</w:t>
      </w:r>
      <w:r w:rsidR="001240CD" w:rsidRPr="006E7A4A">
        <w:rPr>
          <w:rFonts w:ascii="Arial" w:hAnsi="Arial" w:cs="Arial"/>
        </w:rPr>
        <w:t xml:space="preserve"> </w:t>
      </w:r>
      <w:r w:rsidR="00A944EB" w:rsidRPr="006E7A4A">
        <w:rPr>
          <w:rFonts w:ascii="Arial" w:hAnsi="Arial" w:cs="Arial"/>
        </w:rPr>
        <w:t>what</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currently</w:t>
      </w:r>
      <w:r w:rsidR="001240CD" w:rsidRPr="006E7A4A">
        <w:rPr>
          <w:rFonts w:ascii="Arial" w:hAnsi="Arial" w:cs="Arial"/>
        </w:rPr>
        <w:t xml:space="preserve"> </w:t>
      </w:r>
      <w:r w:rsidRPr="006E7A4A">
        <w:rPr>
          <w:rFonts w:ascii="Arial" w:hAnsi="Arial" w:cs="Arial"/>
        </w:rPr>
        <w:t>available</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public</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NHTSA</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levels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automation</w:t>
      </w:r>
      <w:r w:rsidR="001240CD" w:rsidRPr="006E7A4A">
        <w:rPr>
          <w:rFonts w:ascii="Arial" w:hAnsi="Arial" w:cs="Arial"/>
        </w:rPr>
        <w:t xml:space="preserve"> </w:t>
      </w:r>
      <w:r w:rsidR="00A973A6" w:rsidRPr="006E7A4A">
        <w:rPr>
          <w:rFonts w:ascii="Arial" w:hAnsi="Arial" w:cs="Arial"/>
        </w:rPr>
        <w:t>include</w:t>
      </w:r>
      <w:r w:rsidRPr="006E7A4A">
        <w:rPr>
          <w:rFonts w:ascii="Arial" w:hAnsi="Arial" w:cs="Arial"/>
        </w:rPr>
        <w:t>:</w:t>
      </w:r>
    </w:p>
    <w:p w14:paraId="6AEC2109" w14:textId="1A20C2C5" w:rsidR="0071368C" w:rsidRPr="00870B0D" w:rsidRDefault="0071368C" w:rsidP="006D34A4">
      <w:pPr>
        <w:widowControl w:val="0"/>
        <w:autoSpaceDE w:val="0"/>
        <w:autoSpaceDN w:val="0"/>
        <w:adjustRightInd w:val="0"/>
        <w:spacing w:line="360" w:lineRule="auto"/>
        <w:rPr>
          <w:rFonts w:ascii="Arial" w:hAnsi="Arial" w:cs="Arial"/>
          <w:spacing w:val="-5"/>
        </w:rPr>
      </w:pPr>
      <w:r w:rsidRPr="006E7A4A">
        <w:rPr>
          <w:rFonts w:ascii="Arial" w:hAnsi="Arial" w:cs="Arial"/>
          <w:b/>
        </w:rPr>
        <w:t>Level</w:t>
      </w:r>
      <w:r w:rsidR="001240CD" w:rsidRPr="006E7A4A">
        <w:rPr>
          <w:rFonts w:ascii="Arial" w:hAnsi="Arial" w:cs="Arial"/>
          <w:b/>
        </w:rPr>
        <w:t xml:space="preserve"> </w:t>
      </w:r>
      <w:r w:rsidRPr="006E7A4A">
        <w:rPr>
          <w:rFonts w:ascii="Arial" w:hAnsi="Arial" w:cs="Arial"/>
          <w:b/>
        </w:rPr>
        <w:t>0:</w:t>
      </w:r>
      <w:r w:rsidR="001240CD" w:rsidRPr="006E7A4A">
        <w:rPr>
          <w:rFonts w:ascii="Arial" w:hAnsi="Arial" w:cs="Arial"/>
          <w:b/>
        </w:rPr>
        <w:t xml:space="preserve"> </w:t>
      </w:r>
      <w:r w:rsidRPr="00870B0D">
        <w:rPr>
          <w:rFonts w:ascii="Arial" w:hAnsi="Arial" w:cs="Arial"/>
          <w:b/>
          <w:spacing w:val="-5"/>
        </w:rPr>
        <w:t>No</w:t>
      </w:r>
      <w:r w:rsidR="001240CD" w:rsidRPr="00870B0D">
        <w:rPr>
          <w:rFonts w:ascii="Arial" w:hAnsi="Arial" w:cs="Arial"/>
          <w:b/>
          <w:spacing w:val="-5"/>
        </w:rPr>
        <w:t xml:space="preserve"> </w:t>
      </w:r>
      <w:r w:rsidRPr="00870B0D">
        <w:rPr>
          <w:rFonts w:ascii="Arial" w:hAnsi="Arial" w:cs="Arial"/>
          <w:b/>
          <w:spacing w:val="-5"/>
        </w:rPr>
        <w:t>Automation</w:t>
      </w:r>
      <w:r w:rsidRPr="00870B0D">
        <w:rPr>
          <w:rFonts w:ascii="Arial" w:hAnsi="Arial" w:cs="Arial"/>
          <w:spacing w:val="-5"/>
        </w:rPr>
        <w:t>.</w:t>
      </w:r>
      <w:r w:rsidR="001240CD" w:rsidRPr="00870B0D">
        <w:rPr>
          <w:rFonts w:ascii="Arial" w:hAnsi="Arial" w:cs="Arial"/>
          <w:spacing w:val="-5"/>
        </w:rPr>
        <w:t xml:space="preserve"> </w:t>
      </w:r>
      <w:r w:rsidRPr="00870B0D">
        <w:rPr>
          <w:rFonts w:ascii="Arial" w:hAnsi="Arial" w:cs="Arial"/>
          <w:spacing w:val="-5"/>
        </w:rPr>
        <w:t>The</w:t>
      </w:r>
      <w:r w:rsidR="001240CD" w:rsidRPr="00870B0D">
        <w:rPr>
          <w:rFonts w:ascii="Arial" w:hAnsi="Arial" w:cs="Arial"/>
          <w:spacing w:val="-5"/>
        </w:rPr>
        <w:t xml:space="preserve"> </w:t>
      </w:r>
      <w:r w:rsidRPr="00870B0D">
        <w:rPr>
          <w:rFonts w:ascii="Arial" w:hAnsi="Arial" w:cs="Arial"/>
          <w:spacing w:val="-5"/>
        </w:rPr>
        <w:t>human</w:t>
      </w:r>
      <w:r w:rsidR="001240CD" w:rsidRPr="00870B0D">
        <w:rPr>
          <w:rFonts w:ascii="Arial" w:hAnsi="Arial" w:cs="Arial"/>
          <w:spacing w:val="-5"/>
        </w:rPr>
        <w:t xml:space="preserve"> </w:t>
      </w:r>
      <w:r w:rsidRPr="00870B0D">
        <w:rPr>
          <w:rFonts w:ascii="Arial" w:hAnsi="Arial" w:cs="Arial"/>
          <w:spacing w:val="-5"/>
        </w:rPr>
        <w:t>driver</w:t>
      </w:r>
      <w:r w:rsidR="001240CD" w:rsidRPr="00870B0D">
        <w:rPr>
          <w:rFonts w:ascii="Arial" w:hAnsi="Arial" w:cs="Arial"/>
          <w:spacing w:val="-5"/>
        </w:rPr>
        <w:t xml:space="preserve"> </w:t>
      </w:r>
      <w:r w:rsidRPr="00870B0D">
        <w:rPr>
          <w:rFonts w:ascii="Arial" w:hAnsi="Arial" w:cs="Arial"/>
          <w:spacing w:val="-5"/>
        </w:rPr>
        <w:t>is</w:t>
      </w:r>
      <w:r w:rsidR="001240CD" w:rsidRPr="00870B0D">
        <w:rPr>
          <w:rFonts w:ascii="Arial" w:hAnsi="Arial" w:cs="Arial"/>
          <w:spacing w:val="-5"/>
        </w:rPr>
        <w:t xml:space="preserve"> </w:t>
      </w:r>
      <w:r w:rsidRPr="00870B0D">
        <w:rPr>
          <w:rFonts w:ascii="Arial" w:hAnsi="Arial" w:cs="Arial"/>
          <w:spacing w:val="-5"/>
        </w:rPr>
        <w:t>in</w:t>
      </w:r>
      <w:r w:rsidR="001240CD" w:rsidRPr="00870B0D">
        <w:rPr>
          <w:rFonts w:ascii="Arial" w:hAnsi="Arial" w:cs="Arial"/>
          <w:spacing w:val="-5"/>
        </w:rPr>
        <w:t xml:space="preserve"> </w:t>
      </w:r>
      <w:r w:rsidRPr="00870B0D">
        <w:rPr>
          <w:rFonts w:ascii="Arial" w:hAnsi="Arial" w:cs="Arial"/>
          <w:spacing w:val="-5"/>
        </w:rPr>
        <w:t>complete</w:t>
      </w:r>
      <w:r w:rsidR="001240CD" w:rsidRPr="00870B0D">
        <w:rPr>
          <w:rFonts w:ascii="Arial" w:hAnsi="Arial" w:cs="Arial"/>
          <w:spacing w:val="-5"/>
        </w:rPr>
        <w:t xml:space="preserve"> </w:t>
      </w:r>
      <w:r w:rsidRPr="00870B0D">
        <w:rPr>
          <w:rFonts w:ascii="Arial" w:hAnsi="Arial" w:cs="Arial"/>
          <w:spacing w:val="-5"/>
        </w:rPr>
        <w:t>control</w:t>
      </w:r>
      <w:r w:rsidR="001240CD" w:rsidRPr="00870B0D">
        <w:rPr>
          <w:rFonts w:ascii="Arial" w:hAnsi="Arial" w:cs="Arial"/>
          <w:spacing w:val="-5"/>
        </w:rPr>
        <w:t xml:space="preserve"> </w:t>
      </w:r>
      <w:r w:rsidRPr="00870B0D">
        <w:rPr>
          <w:rFonts w:ascii="Arial" w:hAnsi="Arial" w:cs="Arial"/>
          <w:spacing w:val="-5"/>
        </w:rPr>
        <w:t>of</w:t>
      </w:r>
      <w:r w:rsidR="001240CD" w:rsidRPr="00870B0D">
        <w:rPr>
          <w:rFonts w:ascii="Arial" w:hAnsi="Arial" w:cs="Arial"/>
          <w:spacing w:val="-5"/>
        </w:rPr>
        <w:t xml:space="preserve"> </w:t>
      </w:r>
      <w:r w:rsidRPr="00870B0D">
        <w:rPr>
          <w:rFonts w:ascii="Arial" w:hAnsi="Arial" w:cs="Arial"/>
          <w:spacing w:val="-5"/>
        </w:rPr>
        <w:t>all</w:t>
      </w:r>
      <w:r w:rsidR="001240CD" w:rsidRPr="00870B0D">
        <w:rPr>
          <w:rFonts w:ascii="Arial" w:hAnsi="Arial" w:cs="Arial"/>
          <w:spacing w:val="-5"/>
        </w:rPr>
        <w:t xml:space="preserve"> </w:t>
      </w:r>
      <w:r w:rsidRPr="00870B0D">
        <w:rPr>
          <w:rFonts w:ascii="Arial" w:hAnsi="Arial" w:cs="Arial"/>
          <w:spacing w:val="-5"/>
        </w:rPr>
        <w:t>functions</w:t>
      </w:r>
      <w:r w:rsidR="001240CD" w:rsidRPr="00870B0D">
        <w:rPr>
          <w:rFonts w:ascii="Arial" w:hAnsi="Arial" w:cs="Arial"/>
          <w:spacing w:val="-5"/>
        </w:rPr>
        <w:t xml:space="preserve"> </w:t>
      </w:r>
      <w:r w:rsidRPr="00870B0D">
        <w:rPr>
          <w:rFonts w:ascii="Arial" w:hAnsi="Arial" w:cs="Arial"/>
          <w:spacing w:val="-5"/>
        </w:rPr>
        <w:t>of</w:t>
      </w:r>
      <w:r w:rsidR="001240CD" w:rsidRPr="00870B0D">
        <w:rPr>
          <w:rFonts w:ascii="Arial" w:hAnsi="Arial" w:cs="Arial"/>
          <w:spacing w:val="-5"/>
        </w:rPr>
        <w:t xml:space="preserve"> </w:t>
      </w:r>
      <w:r w:rsidRPr="00870B0D">
        <w:rPr>
          <w:rFonts w:ascii="Arial" w:hAnsi="Arial" w:cs="Arial"/>
          <w:spacing w:val="-5"/>
        </w:rPr>
        <w:t>the</w:t>
      </w:r>
      <w:r w:rsidR="001240CD" w:rsidRPr="00870B0D">
        <w:rPr>
          <w:rFonts w:ascii="Arial" w:hAnsi="Arial" w:cs="Arial"/>
          <w:spacing w:val="-5"/>
        </w:rPr>
        <w:t xml:space="preserve"> </w:t>
      </w:r>
      <w:r w:rsidRPr="00870B0D">
        <w:rPr>
          <w:rFonts w:ascii="Arial" w:hAnsi="Arial" w:cs="Arial"/>
          <w:spacing w:val="-5"/>
        </w:rPr>
        <w:t>car.</w:t>
      </w:r>
    </w:p>
    <w:p w14:paraId="7FBC51E6" w14:textId="17E5685F" w:rsidR="0071368C" w:rsidRPr="006E7A4A" w:rsidRDefault="0071368C" w:rsidP="006D34A4">
      <w:pPr>
        <w:widowControl w:val="0"/>
        <w:autoSpaceDE w:val="0"/>
        <w:autoSpaceDN w:val="0"/>
        <w:adjustRightInd w:val="0"/>
        <w:spacing w:line="360" w:lineRule="auto"/>
        <w:rPr>
          <w:rFonts w:ascii="Arial" w:hAnsi="Arial" w:cs="Arial"/>
        </w:rPr>
      </w:pPr>
      <w:r w:rsidRPr="006E7A4A">
        <w:rPr>
          <w:rFonts w:ascii="Arial" w:hAnsi="Arial" w:cs="Arial"/>
          <w:b/>
        </w:rPr>
        <w:t>Level</w:t>
      </w:r>
      <w:r w:rsidR="001240CD" w:rsidRPr="006E7A4A">
        <w:rPr>
          <w:rFonts w:ascii="Arial" w:hAnsi="Arial" w:cs="Arial"/>
          <w:b/>
        </w:rPr>
        <w:t xml:space="preserve"> </w:t>
      </w:r>
      <w:r w:rsidRPr="006E7A4A">
        <w:rPr>
          <w:rFonts w:ascii="Arial" w:hAnsi="Arial" w:cs="Arial"/>
          <w:b/>
        </w:rPr>
        <w:t>1:</w:t>
      </w:r>
      <w:r w:rsidR="001240CD" w:rsidRPr="006E7A4A">
        <w:rPr>
          <w:rFonts w:ascii="Arial" w:hAnsi="Arial" w:cs="Arial"/>
          <w:b/>
        </w:rPr>
        <w:t xml:space="preserve"> </w:t>
      </w:r>
      <w:r w:rsidRPr="006E7A4A">
        <w:rPr>
          <w:rFonts w:ascii="Arial" w:hAnsi="Arial" w:cs="Arial"/>
          <w:b/>
        </w:rPr>
        <w:t>Function-</w:t>
      </w:r>
      <w:r w:rsidR="001E5246" w:rsidRPr="006E7A4A">
        <w:rPr>
          <w:rFonts w:ascii="Arial" w:hAnsi="Arial" w:cs="Arial"/>
          <w:b/>
        </w:rPr>
        <w:t>S</w:t>
      </w:r>
      <w:r w:rsidRPr="006E7A4A">
        <w:rPr>
          <w:rFonts w:ascii="Arial" w:hAnsi="Arial" w:cs="Arial"/>
          <w:b/>
        </w:rPr>
        <w:t>pecific</w:t>
      </w:r>
      <w:r w:rsidR="001240CD" w:rsidRPr="006E7A4A">
        <w:rPr>
          <w:rFonts w:ascii="Arial" w:hAnsi="Arial" w:cs="Arial"/>
          <w:b/>
        </w:rPr>
        <w:t xml:space="preserve"> </w:t>
      </w:r>
      <w:r w:rsidRPr="006E7A4A">
        <w:rPr>
          <w:rFonts w:ascii="Arial" w:hAnsi="Arial" w:cs="Arial"/>
          <w:b/>
        </w:rPr>
        <w:t>Automation</w:t>
      </w:r>
      <w:r w:rsidRPr="006E7A4A">
        <w:rPr>
          <w:rFonts w:ascii="Arial" w:hAnsi="Arial" w:cs="Arial"/>
        </w:rPr>
        <w:t>.</w:t>
      </w:r>
      <w:r w:rsidR="001240CD" w:rsidRPr="006E7A4A">
        <w:rPr>
          <w:rFonts w:ascii="Arial" w:hAnsi="Arial" w:cs="Arial"/>
        </w:rPr>
        <w:t xml:space="preserve"> </w:t>
      </w:r>
      <w:r w:rsidRPr="006E7A4A">
        <w:rPr>
          <w:rFonts w:ascii="Arial" w:hAnsi="Arial" w:cs="Arial"/>
        </w:rPr>
        <w:t>One</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more</w:t>
      </w:r>
      <w:r w:rsidR="001240CD" w:rsidRPr="006E7A4A">
        <w:rPr>
          <w:rFonts w:ascii="Arial" w:hAnsi="Arial" w:cs="Arial"/>
        </w:rPr>
        <w:t xml:space="preserve"> </w:t>
      </w:r>
      <w:r w:rsidRPr="006E7A4A">
        <w:rPr>
          <w:rFonts w:ascii="Arial" w:hAnsi="Arial" w:cs="Arial"/>
        </w:rPr>
        <w:t>functions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Pr="006E7A4A">
        <w:rPr>
          <w:rFonts w:ascii="Arial" w:hAnsi="Arial" w:cs="Arial"/>
        </w:rPr>
        <w:t>but</w:t>
      </w:r>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 xml:space="preserve"> </w:t>
      </w:r>
      <w:r w:rsidRPr="006E7A4A">
        <w:rPr>
          <w:rFonts w:ascii="Arial" w:hAnsi="Arial" w:cs="Arial"/>
        </w:rPr>
        <w:t>work</w:t>
      </w:r>
      <w:r w:rsidR="001240CD" w:rsidRPr="006E7A4A">
        <w:rPr>
          <w:rFonts w:ascii="Arial" w:hAnsi="Arial" w:cs="Arial"/>
        </w:rPr>
        <w:t xml:space="preserve"> </w:t>
      </w:r>
      <w:r w:rsidRPr="006E7A4A">
        <w:rPr>
          <w:rFonts w:ascii="Arial" w:hAnsi="Arial" w:cs="Arial"/>
        </w:rPr>
        <w:t>independently</w:t>
      </w:r>
      <w:r w:rsidR="001240CD" w:rsidRPr="006E7A4A">
        <w:rPr>
          <w:rFonts w:ascii="Arial" w:hAnsi="Arial" w:cs="Arial"/>
        </w:rPr>
        <w:t xml:space="preserve"> </w:t>
      </w:r>
      <w:r w:rsidR="001E5246" w:rsidRPr="006E7A4A">
        <w:rPr>
          <w:rFonts w:ascii="Arial" w:hAnsi="Arial" w:cs="Arial"/>
        </w:rPr>
        <w:t>of</w:t>
      </w:r>
      <w:r w:rsidR="001240CD" w:rsidRPr="006E7A4A">
        <w:rPr>
          <w:rFonts w:ascii="Arial" w:hAnsi="Arial" w:cs="Arial"/>
        </w:rPr>
        <w:t xml:space="preserve"> </w:t>
      </w:r>
      <w:r w:rsidRPr="006E7A4A">
        <w:rPr>
          <w:rFonts w:ascii="Arial" w:hAnsi="Arial" w:cs="Arial"/>
        </w:rPr>
        <w:t>each</w:t>
      </w:r>
      <w:r w:rsidR="001240CD" w:rsidRPr="006E7A4A">
        <w:rPr>
          <w:rFonts w:ascii="Arial" w:hAnsi="Arial" w:cs="Arial"/>
        </w:rPr>
        <w:t xml:space="preserve"> </w:t>
      </w:r>
      <w:r w:rsidRPr="006E7A4A">
        <w:rPr>
          <w:rFonts w:ascii="Arial" w:hAnsi="Arial" w:cs="Arial"/>
        </w:rPr>
        <w:t>other.</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always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control</w:t>
      </w:r>
      <w:r w:rsidR="001240CD" w:rsidRPr="006E7A4A">
        <w:rPr>
          <w:rFonts w:ascii="Arial" w:hAnsi="Arial" w:cs="Arial"/>
        </w:rPr>
        <w:t xml:space="preserve"> </w:t>
      </w:r>
      <w:r w:rsidRPr="006E7A4A">
        <w:rPr>
          <w:rFonts w:ascii="Arial" w:hAnsi="Arial" w:cs="Arial"/>
        </w:rPr>
        <w:t>but</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Pr="006E7A4A">
        <w:rPr>
          <w:rFonts w:ascii="Arial" w:hAnsi="Arial" w:cs="Arial"/>
        </w:rPr>
        <w:t>turn</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function</w:t>
      </w:r>
      <w:r w:rsidR="001240CD" w:rsidRPr="006E7A4A">
        <w:rPr>
          <w:rFonts w:ascii="Arial" w:hAnsi="Arial" w:cs="Arial"/>
        </w:rPr>
        <w:t xml:space="preserve"> </w:t>
      </w:r>
      <w:r w:rsidRPr="006E7A4A">
        <w:rPr>
          <w:rFonts w:ascii="Arial" w:hAnsi="Arial" w:cs="Arial"/>
        </w:rPr>
        <w:t>like</w:t>
      </w:r>
      <w:r w:rsidR="001240CD" w:rsidRPr="006E7A4A">
        <w:rPr>
          <w:rFonts w:ascii="Arial" w:hAnsi="Arial" w:cs="Arial"/>
        </w:rPr>
        <w:t xml:space="preserve"> </w:t>
      </w:r>
      <w:r w:rsidRPr="006E7A4A">
        <w:rPr>
          <w:rFonts w:ascii="Arial" w:hAnsi="Arial" w:cs="Arial"/>
        </w:rPr>
        <w:t>cruise</w:t>
      </w:r>
      <w:r w:rsidR="001240CD" w:rsidRPr="006E7A4A">
        <w:rPr>
          <w:rFonts w:ascii="Arial" w:hAnsi="Arial" w:cs="Arial"/>
        </w:rPr>
        <w:t xml:space="preserve"> </w:t>
      </w:r>
      <w:r w:rsidRPr="006E7A4A">
        <w:rPr>
          <w:rFonts w:ascii="Arial" w:hAnsi="Arial" w:cs="Arial"/>
        </w:rPr>
        <w:t>control</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parking</w:t>
      </w:r>
      <w:r w:rsidR="001240CD" w:rsidRPr="006E7A4A">
        <w:rPr>
          <w:rFonts w:ascii="Arial" w:hAnsi="Arial" w:cs="Arial"/>
        </w:rPr>
        <w:t xml:space="preserve"> </w:t>
      </w:r>
      <w:r w:rsidRPr="006E7A4A">
        <w:rPr>
          <w:rFonts w:ascii="Arial" w:hAnsi="Arial" w:cs="Arial"/>
        </w:rPr>
        <w:t>assist.</w:t>
      </w:r>
    </w:p>
    <w:p w14:paraId="769ED9AA" w14:textId="1A63E726" w:rsidR="0071368C" w:rsidRPr="006E7A4A" w:rsidRDefault="0071368C" w:rsidP="006D34A4">
      <w:pPr>
        <w:widowControl w:val="0"/>
        <w:autoSpaceDE w:val="0"/>
        <w:autoSpaceDN w:val="0"/>
        <w:adjustRightInd w:val="0"/>
        <w:spacing w:line="360" w:lineRule="auto"/>
        <w:rPr>
          <w:rFonts w:ascii="Arial" w:hAnsi="Arial" w:cs="Arial"/>
        </w:rPr>
      </w:pPr>
      <w:r w:rsidRPr="006E7A4A">
        <w:rPr>
          <w:rFonts w:ascii="Arial" w:hAnsi="Arial" w:cs="Arial"/>
          <w:b/>
        </w:rPr>
        <w:t>Level</w:t>
      </w:r>
      <w:r w:rsidR="001240CD" w:rsidRPr="006E7A4A">
        <w:rPr>
          <w:rFonts w:ascii="Arial" w:hAnsi="Arial" w:cs="Arial"/>
          <w:b/>
        </w:rPr>
        <w:t xml:space="preserve"> </w:t>
      </w:r>
      <w:r w:rsidRPr="006E7A4A">
        <w:rPr>
          <w:rFonts w:ascii="Arial" w:hAnsi="Arial" w:cs="Arial"/>
          <w:b/>
        </w:rPr>
        <w:t>2:</w:t>
      </w:r>
      <w:r w:rsidR="001240CD" w:rsidRPr="006E7A4A">
        <w:rPr>
          <w:rFonts w:ascii="Arial" w:hAnsi="Arial" w:cs="Arial"/>
          <w:b/>
        </w:rPr>
        <w:t xml:space="preserve"> </w:t>
      </w:r>
      <w:r w:rsidRPr="006E7A4A">
        <w:rPr>
          <w:rFonts w:ascii="Arial" w:hAnsi="Arial" w:cs="Arial"/>
          <w:b/>
        </w:rPr>
        <w:t>Combined</w:t>
      </w:r>
      <w:r w:rsidR="001E5246" w:rsidRPr="006E7A4A">
        <w:rPr>
          <w:rFonts w:ascii="Arial" w:hAnsi="Arial" w:cs="Arial"/>
          <w:b/>
        </w:rPr>
        <w:t>-</w:t>
      </w:r>
      <w:r w:rsidRPr="006E7A4A">
        <w:rPr>
          <w:rFonts w:ascii="Arial" w:hAnsi="Arial" w:cs="Arial"/>
          <w:b/>
        </w:rPr>
        <w:t>Function</w:t>
      </w:r>
      <w:r w:rsidR="001240CD" w:rsidRPr="006E7A4A">
        <w:rPr>
          <w:rFonts w:ascii="Arial" w:hAnsi="Arial" w:cs="Arial"/>
          <w:b/>
        </w:rPr>
        <w:t xml:space="preserve"> </w:t>
      </w:r>
      <w:r w:rsidRPr="006E7A4A">
        <w:rPr>
          <w:rFonts w:ascii="Arial" w:hAnsi="Arial" w:cs="Arial"/>
          <w:b/>
        </w:rPr>
        <w:t>Automation</w:t>
      </w:r>
      <w:r w:rsidRPr="006E7A4A">
        <w:rPr>
          <w:rFonts w:ascii="Arial" w:hAnsi="Arial" w:cs="Arial"/>
        </w:rPr>
        <w:t>.</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least</w:t>
      </w:r>
      <w:r w:rsidR="001240CD" w:rsidRPr="006E7A4A">
        <w:rPr>
          <w:rFonts w:ascii="Arial" w:hAnsi="Arial" w:cs="Arial"/>
        </w:rPr>
        <w:t xml:space="preserve"> </w:t>
      </w:r>
      <w:r w:rsidRPr="006E7A4A">
        <w:rPr>
          <w:rFonts w:ascii="Arial" w:hAnsi="Arial" w:cs="Arial"/>
        </w:rPr>
        <w:t>two</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Pr="006E7A4A">
        <w:rPr>
          <w:rFonts w:ascii="Arial" w:hAnsi="Arial" w:cs="Arial"/>
        </w:rPr>
        <w:t>functions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designed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work</w:t>
      </w:r>
      <w:r w:rsidR="001240CD" w:rsidRPr="006E7A4A">
        <w:rPr>
          <w:rFonts w:ascii="Arial" w:hAnsi="Arial" w:cs="Arial"/>
        </w:rPr>
        <w:t xml:space="preserve"> </w:t>
      </w:r>
      <w:r w:rsidRPr="006E7A4A">
        <w:rPr>
          <w:rFonts w:ascii="Arial" w:hAnsi="Arial" w:cs="Arial"/>
        </w:rPr>
        <w:t>together.</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2</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Pr="006E7A4A">
        <w:rPr>
          <w:rFonts w:ascii="Arial" w:hAnsi="Arial" w:cs="Arial"/>
        </w:rPr>
        <w:t>cede</w:t>
      </w:r>
      <w:r w:rsidR="001240CD" w:rsidRPr="006E7A4A">
        <w:rPr>
          <w:rFonts w:ascii="Arial" w:hAnsi="Arial" w:cs="Arial"/>
        </w:rPr>
        <w:t xml:space="preserve"> </w:t>
      </w:r>
      <w:r w:rsidRPr="006E7A4A">
        <w:rPr>
          <w:rFonts w:ascii="Arial" w:hAnsi="Arial" w:cs="Arial"/>
        </w:rPr>
        <w:t>control</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Pr="006E7A4A">
        <w:rPr>
          <w:rFonts w:ascii="Arial" w:hAnsi="Arial" w:cs="Arial"/>
        </w:rPr>
        <w:t>function</w:t>
      </w:r>
      <w:r w:rsidR="001E5246" w:rsidRPr="006E7A4A">
        <w:rPr>
          <w:rFonts w:ascii="Arial" w:hAnsi="Arial" w:cs="Arial"/>
        </w:rPr>
        <w:t>;</w:t>
      </w:r>
      <w:r w:rsidR="001240CD" w:rsidRPr="006E7A4A">
        <w:rPr>
          <w:rFonts w:ascii="Arial" w:hAnsi="Arial" w:cs="Arial"/>
        </w:rPr>
        <w:t xml:space="preserve"> </w:t>
      </w:r>
      <w:r w:rsidRPr="006E7A4A">
        <w:rPr>
          <w:rFonts w:ascii="Arial" w:hAnsi="Arial" w:cs="Arial"/>
        </w:rPr>
        <w:t>but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remains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overall</w:t>
      </w:r>
      <w:r w:rsidR="001240CD" w:rsidRPr="006E7A4A">
        <w:rPr>
          <w:rFonts w:ascii="Arial" w:hAnsi="Arial" w:cs="Arial"/>
        </w:rPr>
        <w:t xml:space="preserve"> </w:t>
      </w:r>
      <w:r w:rsidRPr="006E7A4A">
        <w:rPr>
          <w:rFonts w:ascii="Arial" w:hAnsi="Arial" w:cs="Arial"/>
        </w:rPr>
        <w:t>control,</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remain</w:t>
      </w:r>
      <w:r w:rsidR="001240CD" w:rsidRPr="006E7A4A">
        <w:rPr>
          <w:rFonts w:ascii="Arial" w:hAnsi="Arial" w:cs="Arial"/>
        </w:rPr>
        <w:t xml:space="preserve"> </w:t>
      </w:r>
      <w:r w:rsidRPr="006E7A4A">
        <w:rPr>
          <w:rFonts w:ascii="Arial" w:hAnsi="Arial" w:cs="Arial"/>
        </w:rPr>
        <w:t>alert,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expected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take</w:t>
      </w:r>
      <w:r w:rsidR="001240CD" w:rsidRPr="006E7A4A">
        <w:rPr>
          <w:rFonts w:ascii="Arial" w:hAnsi="Arial" w:cs="Arial"/>
        </w:rPr>
        <w:t xml:space="preserve"> </w:t>
      </w:r>
      <w:r w:rsidRPr="006E7A4A">
        <w:rPr>
          <w:rFonts w:ascii="Arial" w:hAnsi="Arial" w:cs="Arial"/>
        </w:rPr>
        <w:t>over</w:t>
      </w:r>
      <w:r w:rsidR="001240CD" w:rsidRPr="006E7A4A">
        <w:rPr>
          <w:rFonts w:ascii="Arial" w:hAnsi="Arial" w:cs="Arial"/>
        </w:rPr>
        <w:t xml:space="preserve"> </w:t>
      </w:r>
      <w:r w:rsidRPr="006E7A4A">
        <w:rPr>
          <w:rFonts w:ascii="Arial" w:hAnsi="Arial" w:cs="Arial"/>
        </w:rPr>
        <w:t>all</w:t>
      </w:r>
      <w:r w:rsidR="001240CD" w:rsidRPr="006E7A4A">
        <w:rPr>
          <w:rFonts w:ascii="Arial" w:hAnsi="Arial" w:cs="Arial"/>
        </w:rPr>
        <w:t xml:space="preserve"> </w:t>
      </w:r>
      <w:r w:rsidRPr="006E7A4A">
        <w:rPr>
          <w:rFonts w:ascii="Arial" w:hAnsi="Arial" w:cs="Arial"/>
        </w:rPr>
        <w:t>functions</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any</w:t>
      </w:r>
      <w:r w:rsidR="001240CD" w:rsidRPr="006E7A4A">
        <w:rPr>
          <w:rFonts w:ascii="Arial" w:hAnsi="Arial" w:cs="Arial"/>
        </w:rPr>
        <w:t xml:space="preserve"> </w:t>
      </w:r>
      <w:r w:rsidRPr="006E7A4A">
        <w:rPr>
          <w:rFonts w:ascii="Arial" w:hAnsi="Arial" w:cs="Arial"/>
        </w:rPr>
        <w:t>time.</w:t>
      </w:r>
      <w:r w:rsidR="001240CD" w:rsidRPr="006E7A4A">
        <w:rPr>
          <w:rFonts w:ascii="Arial" w:hAnsi="Arial" w:cs="Arial"/>
        </w:rPr>
        <w:t xml:space="preserve"> </w:t>
      </w:r>
      <w:r w:rsidR="000F3DAA" w:rsidRPr="006E7A4A">
        <w:rPr>
          <w:rFonts w:ascii="Arial" w:hAnsi="Arial" w:cs="Arial"/>
        </w:rPr>
        <w:t>For</w:t>
      </w:r>
      <w:r w:rsidR="001240CD" w:rsidRPr="006E7A4A">
        <w:rPr>
          <w:rFonts w:ascii="Arial" w:hAnsi="Arial" w:cs="Arial"/>
        </w:rPr>
        <w:t xml:space="preserve"> </w:t>
      </w:r>
      <w:r w:rsidR="000F3DAA" w:rsidRPr="006E7A4A">
        <w:rPr>
          <w:rFonts w:ascii="Arial" w:hAnsi="Arial" w:cs="Arial"/>
        </w:rPr>
        <w:t>example,</w:t>
      </w:r>
      <w:r w:rsidR="001240CD" w:rsidRPr="006E7A4A">
        <w:rPr>
          <w:rFonts w:ascii="Arial" w:hAnsi="Arial" w:cs="Arial"/>
        </w:rPr>
        <w:t xml:space="preserve"> </w:t>
      </w:r>
      <w:r w:rsidRPr="006E7A4A">
        <w:rPr>
          <w:rFonts w:ascii="Arial" w:hAnsi="Arial" w:cs="Arial"/>
        </w:rPr>
        <w:t>cruise</w:t>
      </w:r>
      <w:r w:rsidR="001240CD" w:rsidRPr="006E7A4A">
        <w:rPr>
          <w:rFonts w:ascii="Arial" w:hAnsi="Arial" w:cs="Arial"/>
        </w:rPr>
        <w:t xml:space="preserve"> </w:t>
      </w:r>
      <w:r w:rsidRPr="006E7A4A">
        <w:rPr>
          <w:rFonts w:ascii="Arial" w:hAnsi="Arial" w:cs="Arial"/>
        </w:rPr>
        <w:t>control</w:t>
      </w:r>
      <w:r w:rsidR="001240CD" w:rsidRPr="006E7A4A">
        <w:rPr>
          <w:rFonts w:ascii="Arial" w:hAnsi="Arial" w:cs="Arial"/>
        </w:rPr>
        <w:t xml:space="preserve"> </w:t>
      </w:r>
      <w:r w:rsidRPr="006E7A4A">
        <w:rPr>
          <w:rFonts w:ascii="Arial" w:hAnsi="Arial" w:cs="Arial"/>
        </w:rPr>
        <w:t>working</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Pr="006E7A4A">
        <w:rPr>
          <w:rFonts w:ascii="Arial" w:hAnsi="Arial" w:cs="Arial"/>
        </w:rPr>
        <w:t>speed</w:t>
      </w:r>
      <w:r w:rsidR="001240CD" w:rsidRPr="006E7A4A">
        <w:rPr>
          <w:rFonts w:ascii="Arial" w:hAnsi="Arial" w:cs="Arial"/>
        </w:rPr>
        <w:t xml:space="preserve"> </w:t>
      </w:r>
      <w:r w:rsidRPr="006E7A4A">
        <w:rPr>
          <w:rFonts w:ascii="Arial" w:hAnsi="Arial" w:cs="Arial"/>
        </w:rPr>
        <w:t>control</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sense</w:t>
      </w:r>
      <w:r w:rsidR="001240CD" w:rsidRPr="006E7A4A">
        <w:rPr>
          <w:rFonts w:ascii="Arial" w:hAnsi="Arial" w:cs="Arial"/>
        </w:rPr>
        <w:t xml:space="preserve"> </w:t>
      </w:r>
      <w:r w:rsidRPr="006E7A4A">
        <w:rPr>
          <w:rFonts w:ascii="Arial" w:hAnsi="Arial" w:cs="Arial"/>
        </w:rPr>
        <w:t>traffic</w:t>
      </w:r>
      <w:r w:rsidR="001240CD" w:rsidRPr="006E7A4A">
        <w:rPr>
          <w:rFonts w:ascii="Arial" w:hAnsi="Arial" w:cs="Arial"/>
        </w:rPr>
        <w:t xml:space="preserve"> </w:t>
      </w:r>
      <w:r w:rsidRPr="006E7A4A">
        <w:rPr>
          <w:rFonts w:ascii="Arial" w:hAnsi="Arial" w:cs="Arial"/>
        </w:rPr>
        <w:t>flow.</w:t>
      </w:r>
    </w:p>
    <w:p w14:paraId="47114B5D" w14:textId="22A3F0FC" w:rsidR="0071368C" w:rsidRPr="006E7A4A" w:rsidRDefault="0071368C" w:rsidP="006D34A4">
      <w:pPr>
        <w:widowControl w:val="0"/>
        <w:autoSpaceDE w:val="0"/>
        <w:autoSpaceDN w:val="0"/>
        <w:adjustRightInd w:val="0"/>
        <w:spacing w:line="360" w:lineRule="auto"/>
        <w:rPr>
          <w:rFonts w:ascii="Arial" w:hAnsi="Arial" w:cs="Arial"/>
          <w:b/>
        </w:rPr>
      </w:pPr>
      <w:r w:rsidRPr="006E7A4A">
        <w:rPr>
          <w:rFonts w:ascii="Arial" w:hAnsi="Arial" w:cs="Arial"/>
          <w:b/>
        </w:rPr>
        <w:t>Level</w:t>
      </w:r>
      <w:r w:rsidR="001240CD" w:rsidRPr="006E7A4A">
        <w:rPr>
          <w:rFonts w:ascii="Arial" w:hAnsi="Arial" w:cs="Arial"/>
          <w:b/>
        </w:rPr>
        <w:t xml:space="preserve"> </w:t>
      </w:r>
      <w:r w:rsidRPr="006E7A4A">
        <w:rPr>
          <w:rFonts w:ascii="Arial" w:hAnsi="Arial" w:cs="Arial"/>
          <w:b/>
        </w:rPr>
        <w:t>3:</w:t>
      </w:r>
      <w:r w:rsidR="001240CD" w:rsidRPr="006E7A4A">
        <w:rPr>
          <w:rFonts w:ascii="Arial" w:hAnsi="Arial" w:cs="Arial"/>
          <w:b/>
        </w:rPr>
        <w:t xml:space="preserve"> </w:t>
      </w:r>
      <w:r w:rsidRPr="006E7A4A">
        <w:rPr>
          <w:rFonts w:ascii="Arial" w:hAnsi="Arial" w:cs="Arial"/>
          <w:b/>
        </w:rPr>
        <w:t>Limited</w:t>
      </w:r>
      <w:r w:rsidR="001240CD" w:rsidRPr="006E7A4A">
        <w:rPr>
          <w:rFonts w:ascii="Arial" w:hAnsi="Arial" w:cs="Arial"/>
          <w:b/>
        </w:rPr>
        <w:t xml:space="preserve"> </w:t>
      </w:r>
      <w:r w:rsidRPr="006E7A4A">
        <w:rPr>
          <w:rFonts w:ascii="Arial" w:hAnsi="Arial" w:cs="Arial"/>
          <w:b/>
        </w:rPr>
        <w:t>Self-Driving</w:t>
      </w:r>
      <w:r w:rsidR="001240CD" w:rsidRPr="006E7A4A">
        <w:rPr>
          <w:rFonts w:ascii="Arial" w:hAnsi="Arial" w:cs="Arial"/>
          <w:b/>
        </w:rPr>
        <w:t xml:space="preserve"> </w:t>
      </w:r>
      <w:r w:rsidRPr="006E7A4A">
        <w:rPr>
          <w:rFonts w:ascii="Arial" w:hAnsi="Arial" w:cs="Arial"/>
          <w:b/>
        </w:rPr>
        <w:t>Automation</w:t>
      </w:r>
      <w:r w:rsidRPr="006E7A4A">
        <w:rPr>
          <w:rFonts w:ascii="Arial" w:hAnsi="Arial" w:cs="Arial"/>
        </w:rPr>
        <w:t>.</w:t>
      </w:r>
      <w:r w:rsidR="001240CD" w:rsidRPr="006E7A4A">
        <w:rPr>
          <w:rFonts w:ascii="Arial" w:hAnsi="Arial" w:cs="Arial"/>
        </w:rPr>
        <w:t xml:space="preserve"> </w:t>
      </w:r>
      <w:r w:rsidRPr="006E7A4A">
        <w:rPr>
          <w:rFonts w:ascii="Arial" w:hAnsi="Arial" w:cs="Arial"/>
        </w:rPr>
        <w:t>Drivers</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Pr="006E7A4A">
        <w:rPr>
          <w:rFonts w:ascii="Arial" w:hAnsi="Arial" w:cs="Arial"/>
        </w:rPr>
        <w:t>give</w:t>
      </w:r>
      <w:r w:rsidR="001240CD" w:rsidRPr="006E7A4A">
        <w:rPr>
          <w:rFonts w:ascii="Arial" w:hAnsi="Arial" w:cs="Arial"/>
        </w:rPr>
        <w:t xml:space="preserve"> </w:t>
      </w:r>
      <w:r w:rsidRPr="006E7A4A">
        <w:rPr>
          <w:rFonts w:ascii="Arial" w:hAnsi="Arial" w:cs="Arial"/>
        </w:rPr>
        <w:t>full</w:t>
      </w:r>
      <w:r w:rsidR="001240CD" w:rsidRPr="006E7A4A">
        <w:rPr>
          <w:rFonts w:ascii="Arial" w:hAnsi="Arial" w:cs="Arial"/>
        </w:rPr>
        <w:t xml:space="preserve"> </w:t>
      </w:r>
      <w:r w:rsidRPr="006E7A4A">
        <w:rPr>
          <w:rFonts w:ascii="Arial" w:hAnsi="Arial" w:cs="Arial"/>
        </w:rPr>
        <w:t>control</w:t>
      </w:r>
      <w:r w:rsidR="001240CD" w:rsidRPr="006E7A4A">
        <w:rPr>
          <w:rFonts w:ascii="Arial" w:hAnsi="Arial" w:cs="Arial"/>
        </w:rPr>
        <w:t xml:space="preserve"> </w:t>
      </w:r>
      <w:r w:rsidRPr="006E7A4A">
        <w:rPr>
          <w:rFonts w:ascii="Arial" w:hAnsi="Arial" w:cs="Arial"/>
        </w:rPr>
        <w:t>over</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under</w:t>
      </w:r>
      <w:r w:rsidR="001240CD" w:rsidRPr="006E7A4A">
        <w:rPr>
          <w:rFonts w:ascii="Arial" w:hAnsi="Arial" w:cs="Arial"/>
        </w:rPr>
        <w:t xml:space="preserve"> </w:t>
      </w:r>
      <w:r w:rsidRPr="006E7A4A">
        <w:rPr>
          <w:rFonts w:ascii="Arial" w:hAnsi="Arial" w:cs="Arial"/>
        </w:rPr>
        <w:t>certain</w:t>
      </w:r>
      <w:r w:rsidR="001240CD" w:rsidRPr="006E7A4A">
        <w:rPr>
          <w:rFonts w:ascii="Arial" w:hAnsi="Arial" w:cs="Arial"/>
        </w:rPr>
        <w:t xml:space="preserve"> </w:t>
      </w:r>
      <w:r w:rsidRPr="006E7A4A">
        <w:rPr>
          <w:rFonts w:ascii="Arial" w:hAnsi="Arial" w:cs="Arial"/>
        </w:rPr>
        <w:t>traffic</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environmental</w:t>
      </w:r>
      <w:r w:rsidR="001240CD" w:rsidRPr="006E7A4A">
        <w:rPr>
          <w:rFonts w:ascii="Arial" w:hAnsi="Arial" w:cs="Arial"/>
        </w:rPr>
        <w:t xml:space="preserve"> </w:t>
      </w:r>
      <w:r w:rsidRPr="006E7A4A">
        <w:rPr>
          <w:rFonts w:ascii="Arial" w:hAnsi="Arial" w:cs="Arial"/>
        </w:rPr>
        <w:t>conditions.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driving</w:t>
      </w:r>
      <w:r w:rsidR="001240CD" w:rsidRPr="006E7A4A">
        <w:rPr>
          <w:rFonts w:ascii="Arial" w:hAnsi="Arial" w:cs="Arial"/>
        </w:rPr>
        <w:t xml:space="preserve"> </w:t>
      </w:r>
      <w:r w:rsidRPr="006E7A4A">
        <w:rPr>
          <w:rFonts w:ascii="Arial" w:hAnsi="Arial" w:cs="Arial"/>
        </w:rPr>
        <w:t>functions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sufficiently</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001E5246" w:rsidRPr="006E7A4A">
        <w:rPr>
          <w:rFonts w:ascii="Arial" w:hAnsi="Arial" w:cs="Arial"/>
        </w:rPr>
        <w:t>so</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Pr="006E7A4A">
        <w:rPr>
          <w:rFonts w:ascii="Arial" w:hAnsi="Arial" w:cs="Arial"/>
        </w:rPr>
        <w:t>safely</w:t>
      </w:r>
      <w:r w:rsidR="001240CD" w:rsidRPr="006E7A4A">
        <w:rPr>
          <w:rFonts w:ascii="Arial" w:hAnsi="Arial" w:cs="Arial"/>
        </w:rPr>
        <w:t xml:space="preserve"> </w:t>
      </w:r>
      <w:r w:rsidRPr="006E7A4A">
        <w:rPr>
          <w:rFonts w:ascii="Arial" w:hAnsi="Arial" w:cs="Arial"/>
        </w:rPr>
        <w:t>engage</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other</w:t>
      </w:r>
      <w:r w:rsidR="001240CD" w:rsidRPr="006E7A4A">
        <w:rPr>
          <w:rFonts w:ascii="Arial" w:hAnsi="Arial" w:cs="Arial"/>
        </w:rPr>
        <w:t xml:space="preserve"> </w:t>
      </w:r>
      <w:r w:rsidRPr="006E7A4A">
        <w:rPr>
          <w:rFonts w:ascii="Arial" w:hAnsi="Arial" w:cs="Arial"/>
        </w:rPr>
        <w:t>activities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car</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signal</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reengage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adequate</w:t>
      </w:r>
      <w:r w:rsidR="001240CD" w:rsidRPr="006E7A4A">
        <w:rPr>
          <w:rFonts w:ascii="Arial" w:hAnsi="Arial" w:cs="Arial"/>
        </w:rPr>
        <w:t xml:space="preserve"> </w:t>
      </w:r>
      <w:r w:rsidRPr="006E7A4A">
        <w:rPr>
          <w:rFonts w:ascii="Arial" w:hAnsi="Arial" w:cs="Arial"/>
        </w:rPr>
        <w:t>time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safely</w:t>
      </w:r>
      <w:r w:rsidR="001240CD" w:rsidRPr="006E7A4A">
        <w:rPr>
          <w:rFonts w:ascii="Arial" w:hAnsi="Arial" w:cs="Arial"/>
        </w:rPr>
        <w:t xml:space="preserve"> </w:t>
      </w:r>
      <w:r w:rsidRPr="006E7A4A">
        <w:rPr>
          <w:rFonts w:ascii="Arial" w:hAnsi="Arial" w:cs="Arial"/>
        </w:rPr>
        <w:t>regain</w:t>
      </w:r>
      <w:r w:rsidR="001240CD" w:rsidRPr="006E7A4A">
        <w:rPr>
          <w:rFonts w:ascii="Arial" w:hAnsi="Arial" w:cs="Arial"/>
        </w:rPr>
        <w:t xml:space="preserve"> </w:t>
      </w:r>
      <w:r w:rsidRPr="006E7A4A">
        <w:rPr>
          <w:rFonts w:ascii="Arial" w:hAnsi="Arial" w:cs="Arial"/>
        </w:rPr>
        <w:t>control.</w:t>
      </w:r>
    </w:p>
    <w:p w14:paraId="7D850B51" w14:textId="090D5D20" w:rsidR="0071368C" w:rsidRPr="006E7A4A" w:rsidRDefault="0071368C" w:rsidP="006D34A4">
      <w:pPr>
        <w:widowControl w:val="0"/>
        <w:autoSpaceDE w:val="0"/>
        <w:autoSpaceDN w:val="0"/>
        <w:adjustRightInd w:val="0"/>
        <w:spacing w:line="360" w:lineRule="auto"/>
        <w:rPr>
          <w:rFonts w:ascii="Arial" w:hAnsi="Arial" w:cs="Arial"/>
        </w:rPr>
      </w:pPr>
      <w:r w:rsidRPr="006E7A4A">
        <w:rPr>
          <w:rFonts w:ascii="Arial" w:hAnsi="Arial" w:cs="Arial"/>
          <w:b/>
        </w:rPr>
        <w:lastRenderedPageBreak/>
        <w:t>Level</w:t>
      </w:r>
      <w:r w:rsidR="001240CD" w:rsidRPr="006E7A4A">
        <w:rPr>
          <w:rFonts w:ascii="Arial" w:hAnsi="Arial" w:cs="Arial"/>
          <w:b/>
        </w:rPr>
        <w:t xml:space="preserve"> </w:t>
      </w:r>
      <w:r w:rsidRPr="006E7A4A">
        <w:rPr>
          <w:rFonts w:ascii="Arial" w:hAnsi="Arial" w:cs="Arial"/>
          <w:b/>
        </w:rPr>
        <w:t>4:</w:t>
      </w:r>
      <w:r w:rsidR="001240CD" w:rsidRPr="006E7A4A">
        <w:rPr>
          <w:rFonts w:ascii="Arial" w:hAnsi="Arial" w:cs="Arial"/>
          <w:b/>
        </w:rPr>
        <w:t xml:space="preserve"> </w:t>
      </w:r>
      <w:r w:rsidRPr="006E7A4A">
        <w:rPr>
          <w:rFonts w:ascii="Arial" w:hAnsi="Arial" w:cs="Arial"/>
          <w:b/>
        </w:rPr>
        <w:t>Full</w:t>
      </w:r>
      <w:r w:rsidR="001240CD" w:rsidRPr="006E7A4A">
        <w:rPr>
          <w:rFonts w:ascii="Arial" w:hAnsi="Arial" w:cs="Arial"/>
          <w:b/>
        </w:rPr>
        <w:t xml:space="preserve"> </w:t>
      </w:r>
      <w:r w:rsidRPr="006E7A4A">
        <w:rPr>
          <w:rFonts w:ascii="Arial" w:hAnsi="Arial" w:cs="Arial"/>
          <w:b/>
        </w:rPr>
        <w:t>Self-Driving</w:t>
      </w:r>
      <w:r w:rsidR="001240CD" w:rsidRPr="006E7A4A">
        <w:rPr>
          <w:rFonts w:ascii="Arial" w:hAnsi="Arial" w:cs="Arial"/>
          <w:b/>
        </w:rPr>
        <w:t xml:space="preserve"> </w:t>
      </w:r>
      <w:r w:rsidRPr="006E7A4A">
        <w:rPr>
          <w:rFonts w:ascii="Arial" w:hAnsi="Arial" w:cs="Arial"/>
          <w:b/>
        </w:rPr>
        <w:t>Automation</w:t>
      </w:r>
      <w:r w:rsidRPr="006E7A4A">
        <w:rPr>
          <w:rFonts w:ascii="Arial" w:hAnsi="Arial" w:cs="Arial"/>
        </w:rPr>
        <w: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Pr="006E7A4A">
        <w:rPr>
          <w:rFonts w:ascii="Arial" w:hAnsi="Arial" w:cs="Arial"/>
        </w:rPr>
        <w:t>drive</w:t>
      </w:r>
      <w:r w:rsidR="001240CD" w:rsidRPr="006E7A4A">
        <w:rPr>
          <w:rFonts w:ascii="Arial" w:hAnsi="Arial" w:cs="Arial"/>
        </w:rPr>
        <w:t xml:space="preserve"> </w:t>
      </w:r>
      <w:r w:rsidRPr="006E7A4A">
        <w:rPr>
          <w:rFonts w:ascii="Arial" w:hAnsi="Arial" w:cs="Arial"/>
        </w:rPr>
        <w:t>itself</w:t>
      </w:r>
      <w:r w:rsidR="001240CD" w:rsidRPr="006E7A4A">
        <w:rPr>
          <w:rFonts w:ascii="Arial" w:hAnsi="Arial" w:cs="Arial"/>
        </w:rPr>
        <w:t xml:space="preserve"> </w:t>
      </w:r>
      <w:r w:rsidRPr="006E7A4A">
        <w:rPr>
          <w:rFonts w:ascii="Arial" w:hAnsi="Arial" w:cs="Arial"/>
        </w:rPr>
        <w:t>without</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human</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provide</w:t>
      </w:r>
      <w:r w:rsidR="001240CD" w:rsidRPr="006E7A4A">
        <w:rPr>
          <w:rFonts w:ascii="Arial" w:hAnsi="Arial" w:cs="Arial"/>
        </w:rPr>
        <w:t xml:space="preserve"> </w:t>
      </w:r>
      <w:r w:rsidRPr="006E7A4A">
        <w:rPr>
          <w:rFonts w:ascii="Arial" w:hAnsi="Arial" w:cs="Arial"/>
        </w:rPr>
        <w:t>trip</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navigation</w:t>
      </w:r>
      <w:r w:rsidR="001240CD" w:rsidRPr="006E7A4A">
        <w:rPr>
          <w:rFonts w:ascii="Arial" w:hAnsi="Arial" w:cs="Arial"/>
        </w:rPr>
        <w:t xml:space="preserve"> </w:t>
      </w:r>
      <w:r w:rsidRPr="006E7A4A">
        <w:rPr>
          <w:rFonts w:ascii="Arial" w:hAnsi="Arial" w:cs="Arial"/>
        </w:rPr>
        <w:t>input</w:t>
      </w:r>
      <w:r w:rsidR="001240CD" w:rsidRPr="006E7A4A">
        <w:rPr>
          <w:rFonts w:ascii="Arial" w:hAnsi="Arial" w:cs="Arial"/>
        </w:rPr>
        <w:t xml:space="preserve"> </w:t>
      </w:r>
      <w:r w:rsidRPr="006E7A4A">
        <w:rPr>
          <w:rFonts w:ascii="Arial" w:hAnsi="Arial" w:cs="Arial"/>
        </w:rPr>
        <w:t>but</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Pr="006E7A4A">
        <w:rPr>
          <w:rFonts w:ascii="Arial" w:hAnsi="Arial" w:cs="Arial"/>
        </w:rPr>
        <w:t>expected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available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take</w:t>
      </w:r>
      <w:r w:rsidR="001240CD" w:rsidRPr="006E7A4A">
        <w:rPr>
          <w:rFonts w:ascii="Arial" w:hAnsi="Arial" w:cs="Arial"/>
        </w:rPr>
        <w:t xml:space="preserve"> </w:t>
      </w:r>
      <w:r w:rsidRPr="006E7A4A">
        <w:rPr>
          <w:rFonts w:ascii="Arial" w:hAnsi="Arial" w:cs="Arial"/>
        </w:rPr>
        <w:t>control</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any</w:t>
      </w:r>
      <w:r w:rsidR="001240CD" w:rsidRPr="006E7A4A">
        <w:rPr>
          <w:rFonts w:ascii="Arial" w:hAnsi="Arial" w:cs="Arial"/>
        </w:rPr>
        <w:t xml:space="preserve"> </w:t>
      </w:r>
      <w:r w:rsidRPr="006E7A4A">
        <w:rPr>
          <w:rFonts w:ascii="Arial" w:hAnsi="Arial" w:cs="Arial"/>
        </w:rPr>
        <w:t>time</w:t>
      </w:r>
      <w:r w:rsidR="001240CD" w:rsidRPr="006E7A4A">
        <w:rPr>
          <w:rFonts w:ascii="Arial" w:hAnsi="Arial" w:cs="Arial"/>
        </w:rPr>
        <w:t xml:space="preserve"> </w:t>
      </w:r>
      <w:r w:rsidRPr="006E7A4A">
        <w:rPr>
          <w:rFonts w:ascii="Arial" w:hAnsi="Arial" w:cs="Arial"/>
        </w:rPr>
        <w:t>during</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trip.</w:t>
      </w:r>
      <w:r w:rsidR="001240CD" w:rsidRPr="006E7A4A">
        <w:rPr>
          <w:rFonts w:ascii="Arial" w:hAnsi="Arial" w:cs="Arial"/>
        </w:rPr>
        <w:t xml:space="preserve"> </w:t>
      </w:r>
    </w:p>
    <w:p w14:paraId="74102F23" w14:textId="1A529295" w:rsidR="0071368C" w:rsidRPr="006E7A4A" w:rsidRDefault="0071368C" w:rsidP="006D34A4">
      <w:pPr>
        <w:spacing w:before="100" w:beforeAutospacing="1" w:after="100" w:afterAutospacing="1" w:line="360" w:lineRule="auto"/>
        <w:rPr>
          <w:rFonts w:ascii="Arial" w:hAnsi="Arial" w:cs="Arial"/>
        </w:rPr>
      </w:pPr>
      <w:proofErr w:type="gramStart"/>
      <w:r w:rsidRPr="006E7A4A">
        <w:rPr>
          <w:rFonts w:ascii="Arial" w:hAnsi="Arial" w:cs="Arial"/>
        </w:rPr>
        <w:t>Level</w:t>
      </w:r>
      <w:r w:rsidR="001240CD" w:rsidRPr="006E7A4A">
        <w:rPr>
          <w:rFonts w:ascii="Arial" w:hAnsi="Arial" w:cs="Arial"/>
        </w:rPr>
        <w:t xml:space="preserve"> </w:t>
      </w:r>
      <w:r w:rsidRPr="006E7A4A">
        <w:rPr>
          <w:rFonts w:ascii="Arial" w:hAnsi="Arial" w:cs="Arial"/>
        </w:rPr>
        <w:t>4</w:t>
      </w:r>
      <w:r w:rsidR="001240CD" w:rsidRPr="006E7A4A">
        <w:rPr>
          <w:rFonts w:ascii="Arial" w:hAnsi="Arial" w:cs="Arial"/>
        </w:rPr>
        <w:t xml:space="preserve"> </w:t>
      </w:r>
      <w:r w:rsidRPr="006E7A4A">
        <w:rPr>
          <w:rFonts w:ascii="Arial" w:hAnsi="Arial" w:cs="Arial"/>
        </w:rPr>
        <w:t>automation</w:t>
      </w:r>
      <w:proofErr w:type="gramEnd"/>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make</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possible</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currently</w:t>
      </w:r>
      <w:r w:rsidR="001240CD" w:rsidRPr="006E7A4A">
        <w:rPr>
          <w:rFonts w:ascii="Arial" w:hAnsi="Arial" w:cs="Arial"/>
        </w:rPr>
        <w:t xml:space="preserve"> </w:t>
      </w:r>
      <w:r w:rsidRPr="006E7A4A">
        <w:rPr>
          <w:rFonts w:ascii="Arial" w:hAnsi="Arial" w:cs="Arial"/>
        </w:rPr>
        <w:t>unable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obtain</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license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take</w:t>
      </w:r>
      <w:r w:rsidR="001240CD" w:rsidRPr="006E7A4A">
        <w:rPr>
          <w:rFonts w:ascii="Arial" w:hAnsi="Arial" w:cs="Arial"/>
        </w:rPr>
        <w:t xml:space="preserve"> </w:t>
      </w:r>
      <w:r w:rsidRPr="006E7A4A">
        <w:rPr>
          <w:rFonts w:ascii="Arial" w:hAnsi="Arial" w:cs="Arial"/>
        </w:rPr>
        <w:t>advantage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000F3DAA" w:rsidRPr="006E7A4A">
        <w:rPr>
          <w:rFonts w:ascii="Arial" w:hAnsi="Arial" w:cs="Arial"/>
        </w:rPr>
        <w:t>Notably,</w:t>
      </w:r>
      <w:r w:rsidR="001240CD" w:rsidRPr="006E7A4A">
        <w:rPr>
          <w:rFonts w:ascii="Arial" w:hAnsi="Arial" w:cs="Arial"/>
        </w:rPr>
        <w:t xml:space="preserve"> </w:t>
      </w:r>
      <w:r w:rsidRPr="006E7A4A">
        <w:rPr>
          <w:rFonts w:ascii="Arial" w:hAnsi="Arial" w:cs="Arial"/>
        </w:rPr>
        <w:t>hand</w:t>
      </w:r>
      <w:r w:rsidR="001240CD" w:rsidRPr="006E7A4A">
        <w:rPr>
          <w:rFonts w:ascii="Arial" w:hAnsi="Arial" w:cs="Arial"/>
        </w:rPr>
        <w:t xml:space="preserve"> </w:t>
      </w:r>
      <w:r w:rsidRPr="006E7A4A">
        <w:rPr>
          <w:rFonts w:ascii="Arial" w:hAnsi="Arial" w:cs="Arial"/>
        </w:rPr>
        <w:t>controls,</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common</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used</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many</w:t>
      </w:r>
      <w:r w:rsidR="001240CD" w:rsidRPr="006E7A4A">
        <w:rPr>
          <w:rFonts w:ascii="Arial" w:hAnsi="Arial" w:cs="Arial"/>
        </w:rPr>
        <w:t xml:space="preserve"> </w:t>
      </w:r>
      <w:r w:rsidRPr="006E7A4A">
        <w:rPr>
          <w:rFonts w:ascii="Arial" w:hAnsi="Arial" w:cs="Arial"/>
        </w:rPr>
        <w:t>drivers</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000F3DAA" w:rsidRPr="006E7A4A">
        <w:rPr>
          <w:rFonts w:ascii="Arial" w:hAnsi="Arial" w:cs="Arial"/>
        </w:rPr>
        <w:t>physical</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would</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needed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4</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but</w:t>
      </w:r>
      <w:r w:rsidR="001240CD" w:rsidRPr="006E7A4A">
        <w:rPr>
          <w:rFonts w:ascii="Arial" w:hAnsi="Arial" w:cs="Arial"/>
        </w:rPr>
        <w:t xml:space="preserve"> </w:t>
      </w:r>
      <w:r w:rsidRPr="006E7A4A">
        <w:rPr>
          <w:rFonts w:ascii="Arial" w:hAnsi="Arial" w:cs="Arial"/>
        </w:rPr>
        <w:t>would</w:t>
      </w:r>
      <w:r w:rsidR="001240CD" w:rsidRPr="006E7A4A">
        <w:rPr>
          <w:rFonts w:ascii="Arial" w:hAnsi="Arial" w:cs="Arial"/>
        </w:rPr>
        <w:t xml:space="preserve"> </w:t>
      </w:r>
      <w:r w:rsidRPr="006E7A4A">
        <w:rPr>
          <w:rFonts w:ascii="Arial" w:hAnsi="Arial" w:cs="Arial"/>
        </w:rPr>
        <w:t>still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needed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0</w:t>
      </w:r>
      <w:r w:rsidR="001240CD" w:rsidRPr="006E7A4A">
        <w:rPr>
          <w:rFonts w:ascii="Arial" w:hAnsi="Arial" w:cs="Arial"/>
        </w:rPr>
        <w:t xml:space="preserve"> </w:t>
      </w:r>
      <w:r w:rsidRPr="006E7A4A">
        <w:rPr>
          <w:rFonts w:ascii="Arial" w:hAnsi="Arial" w:cs="Arial"/>
        </w:rPr>
        <w:t>through</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3</w:t>
      </w:r>
      <w:r w:rsidR="00A973A6" w:rsidRPr="006E7A4A">
        <w:rPr>
          <w:rFonts w:ascii="Arial" w:hAnsi="Arial" w:cs="Arial"/>
        </w:rPr>
        <w:t>.</w:t>
      </w:r>
    </w:p>
    <w:p w14:paraId="2BED56B7" w14:textId="34EB6BAF" w:rsidR="0071368C" w:rsidRPr="006E7A4A" w:rsidRDefault="0071368C" w:rsidP="006D34A4">
      <w:pPr>
        <w:widowControl w:val="0"/>
        <w:autoSpaceDE w:val="0"/>
        <w:autoSpaceDN w:val="0"/>
        <w:adjustRightInd w:val="0"/>
        <w:spacing w:before="100" w:beforeAutospacing="1" w:after="100" w:afterAutospacing="1" w:line="360" w:lineRule="auto"/>
        <w:rPr>
          <w:rFonts w:ascii="Arial" w:hAnsi="Arial" w:cs="Arial"/>
        </w:rPr>
      </w:pPr>
      <w:r w:rsidRPr="006E7A4A">
        <w:rPr>
          <w:rFonts w:ascii="Arial" w:hAnsi="Arial" w:cs="Arial"/>
        </w:rPr>
        <w:t>Many</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cars</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road</w:t>
      </w:r>
      <w:r w:rsidR="001240CD" w:rsidRPr="006E7A4A">
        <w:rPr>
          <w:rFonts w:ascii="Arial" w:hAnsi="Arial" w:cs="Arial"/>
        </w:rPr>
        <w:t xml:space="preserve"> </w:t>
      </w:r>
      <w:r w:rsidRPr="006E7A4A">
        <w:rPr>
          <w:rFonts w:ascii="Arial" w:hAnsi="Arial" w:cs="Arial"/>
        </w:rPr>
        <w:t>today</w:t>
      </w:r>
      <w:r w:rsidR="001240CD" w:rsidRPr="006E7A4A">
        <w:rPr>
          <w:rFonts w:ascii="Arial" w:hAnsi="Arial" w:cs="Arial"/>
        </w:rPr>
        <w:t xml:space="preserve"> </w:t>
      </w:r>
      <w:r w:rsidRPr="006E7A4A">
        <w:rPr>
          <w:rFonts w:ascii="Arial" w:hAnsi="Arial" w:cs="Arial"/>
        </w:rPr>
        <w:t>fall</w:t>
      </w:r>
      <w:r w:rsidR="001240CD" w:rsidRPr="006E7A4A">
        <w:rPr>
          <w:rFonts w:ascii="Arial" w:hAnsi="Arial" w:cs="Arial"/>
        </w:rPr>
        <w:t xml:space="preserve"> </w:t>
      </w:r>
      <w:r w:rsidRPr="006E7A4A">
        <w:rPr>
          <w:rFonts w:ascii="Arial" w:hAnsi="Arial" w:cs="Arial"/>
        </w:rPr>
        <w:t>into</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1,</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least</w:t>
      </w:r>
      <w:r w:rsidR="001240CD" w:rsidRPr="006E7A4A">
        <w:rPr>
          <w:rFonts w:ascii="Arial" w:hAnsi="Arial" w:cs="Arial"/>
        </w:rPr>
        <w:t xml:space="preserve"> </w:t>
      </w:r>
      <w:r w:rsidRPr="006E7A4A">
        <w:rPr>
          <w:rFonts w:ascii="Arial" w:hAnsi="Arial" w:cs="Arial"/>
        </w:rPr>
        <w:t>one</w:t>
      </w:r>
      <w:r w:rsidR="001240CD" w:rsidRPr="006E7A4A">
        <w:rPr>
          <w:rFonts w:ascii="Arial" w:hAnsi="Arial" w:cs="Arial"/>
        </w:rPr>
        <w:t xml:space="preserve"> </w:t>
      </w:r>
      <w:r w:rsidRPr="006E7A4A">
        <w:rPr>
          <w:rFonts w:ascii="Arial" w:hAnsi="Arial" w:cs="Arial"/>
        </w:rPr>
        <w:t>automaker</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announced</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2</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showroom</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2017.</w:t>
      </w:r>
      <w:r w:rsidR="00DB1E17" w:rsidRPr="006E7A4A">
        <w:rPr>
          <w:rFonts w:ascii="Arial" w:hAnsi="Arial" w:cs="Arial"/>
          <w:vertAlign w:val="superscript"/>
        </w:rPr>
        <w:t>18</w:t>
      </w:r>
      <w:r w:rsidR="001240CD" w:rsidRPr="006E7A4A">
        <w:rPr>
          <w:rFonts w:ascii="Arial" w:hAnsi="Arial" w:cs="Arial"/>
        </w:rPr>
        <w:t xml:space="preserve"> </w:t>
      </w:r>
      <w:r w:rsidRPr="006E7A4A">
        <w:rPr>
          <w:rFonts w:ascii="Arial" w:hAnsi="Arial" w:cs="Arial"/>
        </w:rPr>
        <w:t>Beyond</w:t>
      </w:r>
      <w:r w:rsidR="001240CD" w:rsidRPr="006E7A4A">
        <w:rPr>
          <w:rFonts w:ascii="Arial" w:hAnsi="Arial" w:cs="Arial"/>
        </w:rPr>
        <w:t xml:space="preserve"> </w:t>
      </w:r>
      <w:r w:rsidR="00740391" w:rsidRPr="006E7A4A">
        <w:rPr>
          <w:rFonts w:ascii="Arial" w:hAnsi="Arial" w:cs="Arial"/>
        </w:rPr>
        <w:t>the</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2</w:t>
      </w:r>
      <w:r w:rsidR="001240CD" w:rsidRPr="006E7A4A">
        <w:rPr>
          <w:rFonts w:ascii="Arial" w:hAnsi="Arial" w:cs="Arial"/>
        </w:rPr>
        <w:t xml:space="preserve"> </w:t>
      </w:r>
      <w:r w:rsidRPr="006E7A4A">
        <w:rPr>
          <w:rFonts w:ascii="Arial" w:hAnsi="Arial" w:cs="Arial"/>
        </w:rPr>
        <w:t>AV</w:t>
      </w:r>
      <w:r w:rsidR="000F3DAA" w:rsidRPr="006E7A4A">
        <w:rPr>
          <w:rFonts w:ascii="Arial" w:hAnsi="Arial" w:cs="Arial"/>
        </w:rPr>
        <w:t>,</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no</w:t>
      </w:r>
      <w:r w:rsidR="001240CD" w:rsidRPr="006E7A4A">
        <w:rPr>
          <w:rFonts w:ascii="Arial" w:hAnsi="Arial" w:cs="Arial"/>
        </w:rPr>
        <w:t xml:space="preserve"> </w:t>
      </w:r>
      <w:r w:rsidRPr="006E7A4A">
        <w:rPr>
          <w:rFonts w:ascii="Arial" w:hAnsi="Arial" w:cs="Arial"/>
        </w:rPr>
        <w:t>firm</w:t>
      </w:r>
      <w:r w:rsidR="001240CD" w:rsidRPr="006E7A4A">
        <w:rPr>
          <w:rFonts w:ascii="Arial" w:hAnsi="Arial" w:cs="Arial"/>
        </w:rPr>
        <w:t xml:space="preserve"> </w:t>
      </w:r>
      <w:r w:rsidRPr="006E7A4A">
        <w:rPr>
          <w:rFonts w:ascii="Arial" w:hAnsi="Arial" w:cs="Arial"/>
        </w:rPr>
        <w:t>projections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when</w:t>
      </w:r>
      <w:r w:rsidR="001240CD" w:rsidRPr="006E7A4A">
        <w:rPr>
          <w:rFonts w:ascii="Arial" w:hAnsi="Arial" w:cs="Arial"/>
        </w:rPr>
        <w:t xml:space="preserve"> </w:t>
      </w:r>
      <w:r w:rsidRPr="006E7A4A">
        <w:rPr>
          <w:rFonts w:ascii="Arial" w:hAnsi="Arial" w:cs="Arial"/>
        </w:rPr>
        <w:t>more</w:t>
      </w:r>
      <w:r w:rsidR="001240CD" w:rsidRPr="006E7A4A">
        <w:rPr>
          <w:rFonts w:ascii="Arial" w:hAnsi="Arial" w:cs="Arial"/>
        </w:rPr>
        <w:t xml:space="preserve"> </w:t>
      </w:r>
      <w:r w:rsidRPr="006E7A4A">
        <w:rPr>
          <w:rFonts w:ascii="Arial" w:hAnsi="Arial" w:cs="Arial"/>
        </w:rPr>
        <w:t>fully</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cars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available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commercial</w:t>
      </w:r>
      <w:r w:rsidR="001240CD" w:rsidRPr="006E7A4A">
        <w:rPr>
          <w:rFonts w:ascii="Arial" w:hAnsi="Arial" w:cs="Arial"/>
        </w:rPr>
        <w:t xml:space="preserve"> </w:t>
      </w:r>
      <w:r w:rsidRPr="006E7A4A">
        <w:rPr>
          <w:rFonts w:ascii="Arial" w:hAnsi="Arial" w:cs="Arial"/>
        </w:rPr>
        <w:t>transportation</w:t>
      </w:r>
      <w:r w:rsidR="001240CD" w:rsidRPr="006E7A4A">
        <w:rPr>
          <w:rFonts w:ascii="Arial" w:hAnsi="Arial" w:cs="Arial"/>
        </w:rPr>
        <w:t xml:space="preserve"> </w:t>
      </w:r>
      <w:r w:rsidRPr="006E7A4A">
        <w:rPr>
          <w:rFonts w:ascii="Arial" w:hAnsi="Arial" w:cs="Arial"/>
        </w:rPr>
        <w:t>providers</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consumers.</w:t>
      </w:r>
      <w:r w:rsidR="001240CD" w:rsidRPr="006E7A4A">
        <w:rPr>
          <w:rFonts w:ascii="Arial" w:hAnsi="Arial" w:cs="Arial"/>
        </w:rPr>
        <w:t xml:space="preserve"> </w:t>
      </w:r>
    </w:p>
    <w:p w14:paraId="4B246DD7" w14:textId="6C771370" w:rsidR="0071368C" w:rsidRPr="006E7A4A" w:rsidRDefault="0071368C" w:rsidP="006D34A4">
      <w:pPr>
        <w:spacing w:before="100" w:beforeAutospacing="1" w:after="100" w:afterAutospacing="1" w:line="360" w:lineRule="auto"/>
        <w:rPr>
          <w:rFonts w:ascii="Arial" w:hAnsi="Arial" w:cs="Arial"/>
        </w:rPr>
      </w:pPr>
      <w:r w:rsidRPr="006E7A4A">
        <w:rPr>
          <w:rFonts w:ascii="Arial" w:hAnsi="Arial" w:cs="Arial"/>
        </w:rPr>
        <w:t>New</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emerging</w:t>
      </w:r>
      <w:r w:rsidR="001240CD" w:rsidRPr="006E7A4A">
        <w:rPr>
          <w:rFonts w:ascii="Arial" w:hAnsi="Arial" w:cs="Arial"/>
        </w:rPr>
        <w:t xml:space="preserve"> </w:t>
      </w:r>
      <w:r w:rsidRPr="006E7A4A">
        <w:rPr>
          <w:rFonts w:ascii="Arial" w:hAnsi="Arial" w:cs="Arial"/>
        </w:rPr>
        <w:t>technologies</w:t>
      </w:r>
      <w:r w:rsidR="000F3DAA" w:rsidRPr="006E7A4A">
        <w:rPr>
          <w:rFonts w:ascii="Arial" w:hAnsi="Arial" w:cs="Arial"/>
        </w:rPr>
        <w:t>,</w:t>
      </w:r>
      <w:r w:rsidR="001240CD" w:rsidRPr="006E7A4A">
        <w:rPr>
          <w:rFonts w:ascii="Arial" w:hAnsi="Arial" w:cs="Arial"/>
        </w:rPr>
        <w:t xml:space="preserve"> </w:t>
      </w:r>
      <w:r w:rsidRPr="006E7A4A">
        <w:rPr>
          <w:rFonts w:ascii="Arial" w:hAnsi="Arial" w:cs="Arial"/>
        </w:rPr>
        <w:t>increasingly</w:t>
      </w:r>
      <w:r w:rsidR="001240CD" w:rsidRPr="006E7A4A">
        <w:rPr>
          <w:rFonts w:ascii="Arial" w:hAnsi="Arial" w:cs="Arial"/>
        </w:rPr>
        <w:t xml:space="preserve"> </w:t>
      </w:r>
      <w:r w:rsidRPr="006E7A4A">
        <w:rPr>
          <w:rFonts w:ascii="Arial" w:hAnsi="Arial" w:cs="Arial"/>
        </w:rPr>
        <w:t>sophisticated</w:t>
      </w:r>
      <w:r w:rsidR="001240CD" w:rsidRPr="006E7A4A">
        <w:rPr>
          <w:rFonts w:ascii="Arial" w:hAnsi="Arial" w:cs="Arial"/>
        </w:rPr>
        <w:t xml:space="preserve"> </w:t>
      </w:r>
      <w:r w:rsidRPr="006E7A4A">
        <w:rPr>
          <w:rFonts w:ascii="Arial" w:hAnsi="Arial" w:cs="Arial"/>
        </w:rPr>
        <w:t>software</w:t>
      </w:r>
      <w:r w:rsidR="00740391" w:rsidRPr="006E7A4A">
        <w:rPr>
          <w:rFonts w:ascii="Arial" w:hAnsi="Arial" w:cs="Arial"/>
        </w:rPr>
        <w: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algorithms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provide</w:t>
      </w:r>
      <w:r w:rsidR="001240CD" w:rsidRPr="006E7A4A">
        <w:rPr>
          <w:rFonts w:ascii="Arial" w:hAnsi="Arial" w:cs="Arial"/>
        </w:rPr>
        <w:t xml:space="preserve"> </w:t>
      </w:r>
      <w:r w:rsidRPr="006E7A4A">
        <w:rPr>
          <w:rFonts w:ascii="Arial" w:hAnsi="Arial" w:cs="Arial"/>
        </w:rPr>
        <w:t>real</w:t>
      </w:r>
      <w:r w:rsidR="007851F6" w:rsidRPr="006E7A4A">
        <w:rPr>
          <w:rFonts w:ascii="Arial" w:hAnsi="Arial" w:cs="Arial"/>
        </w:rPr>
        <w:t>-</w:t>
      </w:r>
      <w:r w:rsidRPr="006E7A4A">
        <w:rPr>
          <w:rFonts w:ascii="Arial" w:hAnsi="Arial" w:cs="Arial"/>
        </w:rPr>
        <w:t>time</w:t>
      </w:r>
      <w:r w:rsidR="001240CD" w:rsidRPr="006E7A4A">
        <w:rPr>
          <w:rFonts w:ascii="Arial" w:hAnsi="Arial" w:cs="Arial"/>
        </w:rPr>
        <w:t xml:space="preserve"> </w:t>
      </w:r>
      <w:r w:rsidRPr="006E7A4A">
        <w:rPr>
          <w:rFonts w:ascii="Arial" w:hAnsi="Arial" w:cs="Arial"/>
        </w:rPr>
        <w:t>processing</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vast</w:t>
      </w:r>
      <w:r w:rsidR="001240CD" w:rsidRPr="006E7A4A">
        <w:rPr>
          <w:rFonts w:ascii="Arial" w:hAnsi="Arial" w:cs="Arial"/>
        </w:rPr>
        <w:t xml:space="preserve"> </w:t>
      </w:r>
      <w:r w:rsidRPr="006E7A4A">
        <w:rPr>
          <w:rFonts w:ascii="Arial" w:hAnsi="Arial" w:cs="Arial"/>
        </w:rPr>
        <w:t>amounts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collected</w:t>
      </w:r>
      <w:r w:rsidR="001240CD" w:rsidRPr="006E7A4A">
        <w:rPr>
          <w:rFonts w:ascii="Arial" w:hAnsi="Arial" w:cs="Arial"/>
        </w:rPr>
        <w:t xml:space="preserve"> </w:t>
      </w:r>
      <w:r w:rsidR="00740391" w:rsidRPr="006E7A4A">
        <w:rPr>
          <w:rFonts w:ascii="Arial" w:hAnsi="Arial" w:cs="Arial"/>
        </w:rPr>
        <w:t>data</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how</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make</w:t>
      </w:r>
      <w:r w:rsidR="001240CD" w:rsidRPr="006E7A4A">
        <w:rPr>
          <w:rFonts w:ascii="Arial" w:hAnsi="Arial" w:cs="Arial"/>
        </w:rPr>
        <w:t xml:space="preserve"> </w:t>
      </w:r>
      <w:r w:rsidRPr="006E7A4A">
        <w:rPr>
          <w:rFonts w:ascii="Arial" w:hAnsi="Arial" w:cs="Arial"/>
        </w:rPr>
        <w:t>their</w:t>
      </w:r>
      <w:r w:rsidR="001240CD" w:rsidRPr="006E7A4A">
        <w:rPr>
          <w:rFonts w:ascii="Arial" w:hAnsi="Arial" w:cs="Arial"/>
        </w:rPr>
        <w:t xml:space="preserve"> </w:t>
      </w:r>
      <w:r w:rsidRPr="006E7A4A">
        <w:rPr>
          <w:rFonts w:ascii="Arial" w:hAnsi="Arial" w:cs="Arial"/>
        </w:rPr>
        <w:t>way</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road.</w:t>
      </w:r>
      <w:r w:rsidR="001240CD" w:rsidRPr="006E7A4A">
        <w:rPr>
          <w:rFonts w:ascii="Arial" w:hAnsi="Arial" w:cs="Arial"/>
        </w:rPr>
        <w:t xml:space="preserve"> </w:t>
      </w:r>
      <w:r w:rsidRPr="006E7A4A">
        <w:rPr>
          <w:rFonts w:ascii="Arial" w:hAnsi="Arial" w:cs="Arial"/>
        </w:rPr>
        <w:t>AV</w:t>
      </w:r>
      <w:r w:rsidR="000F3DAA" w:rsidRPr="006E7A4A">
        <w:rPr>
          <w:rFonts w:ascii="Arial" w:hAnsi="Arial" w:cs="Arial"/>
        </w:rPr>
        <w:t>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been</w:t>
      </w:r>
      <w:r w:rsidR="001240CD" w:rsidRPr="006E7A4A">
        <w:rPr>
          <w:rFonts w:ascii="Arial" w:hAnsi="Arial" w:cs="Arial"/>
        </w:rPr>
        <w:t xml:space="preserve"> </w:t>
      </w:r>
      <w:r w:rsidRPr="006E7A4A">
        <w:rPr>
          <w:rFonts w:ascii="Arial" w:hAnsi="Arial" w:cs="Arial"/>
        </w:rPr>
        <w:t>undergoing</w:t>
      </w:r>
      <w:r w:rsidR="001240CD" w:rsidRPr="006E7A4A">
        <w:rPr>
          <w:rFonts w:ascii="Arial" w:hAnsi="Arial" w:cs="Arial"/>
        </w:rPr>
        <w:t xml:space="preserve"> </w:t>
      </w:r>
      <w:r w:rsidRPr="006E7A4A">
        <w:rPr>
          <w:rFonts w:ascii="Arial" w:hAnsi="Arial" w:cs="Arial"/>
        </w:rPr>
        <w:t>testing</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off</w:t>
      </w:r>
      <w:r w:rsidR="001240CD" w:rsidRPr="006E7A4A">
        <w:rPr>
          <w:rFonts w:ascii="Arial" w:hAnsi="Arial" w:cs="Arial"/>
        </w:rPr>
        <w:t xml:space="preserve"> </w:t>
      </w:r>
      <w:r w:rsidRPr="006E7A4A">
        <w:rPr>
          <w:rFonts w:ascii="Arial" w:hAnsi="Arial" w:cs="Arial"/>
        </w:rPr>
        <w:t>our</w:t>
      </w:r>
      <w:r w:rsidR="001240CD" w:rsidRPr="006E7A4A">
        <w:rPr>
          <w:rFonts w:ascii="Arial" w:hAnsi="Arial" w:cs="Arial"/>
        </w:rPr>
        <w:t xml:space="preserve"> </w:t>
      </w:r>
      <w:r w:rsidRPr="006E7A4A">
        <w:rPr>
          <w:rFonts w:ascii="Arial" w:hAnsi="Arial" w:cs="Arial"/>
        </w:rPr>
        <w:t>roads</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Google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carmakers</w:t>
      </w:r>
      <w:r w:rsidR="001240CD" w:rsidRPr="006E7A4A">
        <w:rPr>
          <w:rFonts w:ascii="Arial" w:hAnsi="Arial" w:cs="Arial"/>
        </w:rPr>
        <w:t xml:space="preserve"> </w:t>
      </w:r>
      <w:r w:rsidRPr="006E7A4A">
        <w:rPr>
          <w:rFonts w:ascii="Arial" w:hAnsi="Arial" w:cs="Arial"/>
        </w:rPr>
        <w:t>over</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past</w:t>
      </w:r>
      <w:r w:rsidR="001240CD" w:rsidRPr="006E7A4A">
        <w:rPr>
          <w:rFonts w:ascii="Arial" w:hAnsi="Arial" w:cs="Arial"/>
        </w:rPr>
        <w:t xml:space="preserve"> </w:t>
      </w:r>
      <w:r w:rsidRPr="006E7A4A">
        <w:rPr>
          <w:rFonts w:ascii="Arial" w:hAnsi="Arial" w:cs="Arial"/>
        </w:rPr>
        <w:t>six</w:t>
      </w:r>
      <w:r w:rsidR="001240CD" w:rsidRPr="006E7A4A">
        <w:rPr>
          <w:rFonts w:ascii="Arial" w:hAnsi="Arial" w:cs="Arial"/>
        </w:rPr>
        <w:t xml:space="preserve"> </w:t>
      </w:r>
      <w:r w:rsidRPr="006E7A4A">
        <w:rPr>
          <w:rFonts w:ascii="Arial" w:hAnsi="Arial" w:cs="Arial"/>
        </w:rPr>
        <w:t>years</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combination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technologies</w:t>
      </w:r>
      <w:r w:rsidR="001240CD" w:rsidRPr="006E7A4A">
        <w:rPr>
          <w:rFonts w:ascii="Arial" w:hAnsi="Arial" w:cs="Arial"/>
        </w:rPr>
        <w:t xml:space="preserve"> </w:t>
      </w:r>
      <w:r w:rsidRPr="006E7A4A">
        <w:rPr>
          <w:rFonts w:ascii="Arial" w:hAnsi="Arial" w:cs="Arial"/>
        </w:rPr>
        <w:t>intended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complement</w:t>
      </w:r>
      <w:r w:rsidR="001240CD" w:rsidRPr="006E7A4A">
        <w:rPr>
          <w:rFonts w:ascii="Arial" w:hAnsi="Arial" w:cs="Arial"/>
        </w:rPr>
        <w:t xml:space="preserve"> </w:t>
      </w:r>
      <w:r w:rsidRPr="006E7A4A">
        <w:rPr>
          <w:rFonts w:ascii="Arial" w:hAnsi="Arial" w:cs="Arial"/>
        </w:rPr>
        <w:t>each</w:t>
      </w:r>
      <w:r w:rsidR="001240CD" w:rsidRPr="006E7A4A">
        <w:rPr>
          <w:rFonts w:ascii="Arial" w:hAnsi="Arial" w:cs="Arial"/>
        </w:rPr>
        <w:t xml:space="preserve"> </w:t>
      </w:r>
      <w:r w:rsidRPr="006E7A4A">
        <w:rPr>
          <w:rFonts w:ascii="Arial" w:hAnsi="Arial" w:cs="Arial"/>
        </w:rPr>
        <w:t>other</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ensure</w:t>
      </w:r>
      <w:r w:rsidR="001240CD" w:rsidRPr="006E7A4A">
        <w:rPr>
          <w:rFonts w:ascii="Arial" w:hAnsi="Arial" w:cs="Arial"/>
        </w:rPr>
        <w:t xml:space="preserve"> </w:t>
      </w:r>
      <w:r w:rsidRPr="006E7A4A">
        <w:rPr>
          <w:rFonts w:ascii="Arial" w:hAnsi="Arial" w:cs="Arial"/>
        </w:rPr>
        <w:t>safe</w:t>
      </w:r>
      <w:r w:rsidR="001240CD" w:rsidRPr="006E7A4A">
        <w:rPr>
          <w:rFonts w:ascii="Arial" w:hAnsi="Arial" w:cs="Arial"/>
        </w:rPr>
        <w:t xml:space="preserve"> </w:t>
      </w:r>
      <w:r w:rsidRPr="006E7A4A">
        <w:rPr>
          <w:rFonts w:ascii="Arial" w:hAnsi="Arial" w:cs="Arial"/>
        </w:rPr>
        <w:t>driving.</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technologies</w:t>
      </w:r>
      <w:r w:rsidR="001240CD" w:rsidRPr="006E7A4A">
        <w:rPr>
          <w:rFonts w:ascii="Arial" w:hAnsi="Arial" w:cs="Arial"/>
        </w:rPr>
        <w:t xml:space="preserve"> </w:t>
      </w:r>
      <w:r w:rsidRPr="006E7A4A">
        <w:rPr>
          <w:rFonts w:ascii="Arial" w:hAnsi="Arial" w:cs="Arial"/>
        </w:rPr>
        <w:t>include:</w:t>
      </w:r>
      <w:r w:rsidR="001240CD" w:rsidRPr="006E7A4A">
        <w:rPr>
          <w:rFonts w:ascii="Arial" w:hAnsi="Arial" w:cs="Arial"/>
        </w:rPr>
        <w:t xml:space="preserve"> </w:t>
      </w:r>
    </w:p>
    <w:p w14:paraId="4F96B642" w14:textId="3B159B7F" w:rsidR="0071368C" w:rsidRPr="006E7A4A" w:rsidRDefault="0071368C" w:rsidP="006D34A4">
      <w:pPr>
        <w:pStyle w:val="ListParagraph"/>
        <w:widowControl w:val="0"/>
        <w:numPr>
          <w:ilvl w:val="0"/>
          <w:numId w:val="1"/>
        </w:numPr>
        <w:autoSpaceDE w:val="0"/>
        <w:autoSpaceDN w:val="0"/>
        <w:adjustRightInd w:val="0"/>
        <w:spacing w:line="360" w:lineRule="auto"/>
        <w:rPr>
          <w:rFonts w:ascii="Arial" w:hAnsi="Arial" w:cs="Arial"/>
        </w:rPr>
      </w:pPr>
      <w:r w:rsidRPr="006E7A4A">
        <w:rPr>
          <w:rFonts w:ascii="Arial" w:hAnsi="Arial" w:cs="Arial"/>
        </w:rPr>
        <w:t>Global</w:t>
      </w:r>
      <w:r w:rsidR="001240CD" w:rsidRPr="006E7A4A">
        <w:rPr>
          <w:rFonts w:ascii="Arial" w:hAnsi="Arial" w:cs="Arial"/>
        </w:rPr>
        <w:t xml:space="preserve"> </w:t>
      </w:r>
      <w:r w:rsidR="00740391" w:rsidRPr="006E7A4A">
        <w:rPr>
          <w:rFonts w:ascii="Arial" w:hAnsi="Arial" w:cs="Arial"/>
        </w:rPr>
        <w:t>p</w:t>
      </w:r>
      <w:r w:rsidRPr="006E7A4A">
        <w:rPr>
          <w:rFonts w:ascii="Arial" w:hAnsi="Arial" w:cs="Arial"/>
        </w:rPr>
        <w:t>ositioning</w:t>
      </w:r>
      <w:r w:rsidR="001240CD" w:rsidRPr="006E7A4A">
        <w:rPr>
          <w:rFonts w:ascii="Arial" w:hAnsi="Arial" w:cs="Arial"/>
        </w:rPr>
        <w:t xml:space="preserve"> </w:t>
      </w:r>
      <w:r w:rsidR="00740391" w:rsidRPr="006E7A4A">
        <w:rPr>
          <w:rFonts w:ascii="Arial" w:hAnsi="Arial" w:cs="Arial"/>
        </w:rPr>
        <w:t>s</w:t>
      </w:r>
      <w:r w:rsidRPr="006E7A4A">
        <w:rPr>
          <w:rFonts w:ascii="Arial" w:hAnsi="Arial" w:cs="Arial"/>
        </w:rPr>
        <w:t>ystems</w:t>
      </w:r>
      <w:r w:rsidR="001240CD" w:rsidRPr="006E7A4A">
        <w:rPr>
          <w:rFonts w:ascii="Arial" w:hAnsi="Arial" w:cs="Arial"/>
        </w:rPr>
        <w:t xml:space="preserve"> </w:t>
      </w:r>
      <w:r w:rsidRPr="006E7A4A">
        <w:rPr>
          <w:rFonts w:ascii="Arial" w:hAnsi="Arial" w:cs="Arial"/>
        </w:rPr>
        <w:t>(GPS)</w:t>
      </w:r>
      <w:r w:rsidR="007851F6" w:rsidRPr="006E7A4A">
        <w:rPr>
          <w:rFonts w:ascii="Arial" w:hAnsi="Arial" w:cs="Arial"/>
        </w:rPr>
        <w:t>,</w:t>
      </w:r>
      <w:r w:rsidR="001240CD" w:rsidRPr="006E7A4A">
        <w:rPr>
          <w:rFonts w:ascii="Arial" w:hAnsi="Arial" w:cs="Arial"/>
        </w:rPr>
        <w:t xml:space="preserve"> </w:t>
      </w:r>
      <w:r w:rsidR="007851F6" w:rsidRPr="006E7A4A">
        <w:rPr>
          <w:rFonts w:ascii="Arial" w:hAnsi="Arial" w:cs="Arial"/>
        </w:rPr>
        <w:t>which</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r w:rsidRPr="006E7A4A">
        <w:rPr>
          <w:rFonts w:ascii="Arial" w:hAnsi="Arial" w:cs="Arial"/>
        </w:rPr>
        <w:t>satellites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keep</w:t>
      </w:r>
      <w:r w:rsidR="001240CD" w:rsidRPr="006E7A4A">
        <w:rPr>
          <w:rFonts w:ascii="Arial" w:hAnsi="Arial" w:cs="Arial"/>
        </w:rPr>
        <w:t xml:space="preserve"> </w:t>
      </w:r>
      <w:r w:rsidRPr="006E7A4A">
        <w:rPr>
          <w:rFonts w:ascii="Arial" w:hAnsi="Arial" w:cs="Arial"/>
        </w:rPr>
        <w:t>track</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position</w:t>
      </w:r>
      <w:r w:rsidR="00740391" w:rsidRPr="006E7A4A">
        <w:rPr>
          <w:rFonts w:ascii="Arial" w:hAnsi="Arial" w:cs="Arial"/>
        </w:rPr>
        <w:t>.</w:t>
      </w:r>
    </w:p>
    <w:p w14:paraId="63DAE40E" w14:textId="2AAD19DC" w:rsidR="0071368C" w:rsidRPr="006E7A4A" w:rsidRDefault="00740391" w:rsidP="006D34A4">
      <w:pPr>
        <w:pStyle w:val="ListParagraph"/>
        <w:widowControl w:val="0"/>
        <w:numPr>
          <w:ilvl w:val="0"/>
          <w:numId w:val="1"/>
        </w:numPr>
        <w:autoSpaceDE w:val="0"/>
        <w:autoSpaceDN w:val="0"/>
        <w:adjustRightInd w:val="0"/>
        <w:spacing w:line="360" w:lineRule="auto"/>
        <w:rPr>
          <w:rFonts w:ascii="Arial" w:hAnsi="Arial" w:cs="Arial"/>
        </w:rPr>
      </w:pPr>
      <w:r w:rsidRPr="006E7A4A">
        <w:rPr>
          <w:rFonts w:ascii="Arial" w:hAnsi="Arial" w:cs="Arial"/>
          <w:bCs/>
        </w:rPr>
        <w:t>Light</w:t>
      </w:r>
      <w:r w:rsidR="001240CD" w:rsidRPr="006E7A4A">
        <w:rPr>
          <w:rFonts w:ascii="Arial" w:hAnsi="Arial" w:cs="Arial"/>
          <w:bCs/>
        </w:rPr>
        <w:t xml:space="preserve"> </w:t>
      </w:r>
      <w:r w:rsidRPr="006E7A4A">
        <w:rPr>
          <w:rFonts w:ascii="Arial" w:hAnsi="Arial" w:cs="Arial"/>
          <w:bCs/>
        </w:rPr>
        <w:t>Detection</w:t>
      </w:r>
      <w:r w:rsidR="001240CD" w:rsidRPr="006E7A4A">
        <w:rPr>
          <w:rFonts w:ascii="Arial" w:hAnsi="Arial" w:cs="Arial"/>
          <w:bCs/>
        </w:rPr>
        <w:t xml:space="preserve"> </w:t>
      </w:r>
      <w:r w:rsidRPr="006E7A4A">
        <w:rPr>
          <w:rFonts w:ascii="Arial" w:hAnsi="Arial" w:cs="Arial"/>
          <w:bCs/>
        </w:rPr>
        <w:t>and</w:t>
      </w:r>
      <w:r w:rsidR="001240CD" w:rsidRPr="006E7A4A">
        <w:rPr>
          <w:rFonts w:ascii="Arial" w:hAnsi="Arial" w:cs="Arial"/>
          <w:bCs/>
        </w:rPr>
        <w:t xml:space="preserve"> </w:t>
      </w:r>
      <w:r w:rsidRPr="006E7A4A">
        <w:rPr>
          <w:rFonts w:ascii="Arial" w:hAnsi="Arial" w:cs="Arial"/>
          <w:bCs/>
        </w:rPr>
        <w:t>Ranging</w:t>
      </w:r>
      <w:r w:rsidR="001240CD" w:rsidRPr="006E7A4A">
        <w:rPr>
          <w:rFonts w:ascii="Arial" w:hAnsi="Arial" w:cs="Arial"/>
          <w:bCs/>
        </w:rPr>
        <w:t xml:space="preserve"> </w:t>
      </w:r>
      <w:r w:rsidRPr="006E7A4A">
        <w:rPr>
          <w:rFonts w:ascii="Arial" w:hAnsi="Arial" w:cs="Arial"/>
          <w:bCs/>
        </w:rPr>
        <w:t>(LIDAR)</w:t>
      </w:r>
      <w:r w:rsidR="007851F6" w:rsidRPr="006E7A4A">
        <w:rPr>
          <w:rFonts w:ascii="Arial" w:hAnsi="Arial" w:cs="Arial"/>
          <w:bCs/>
        </w:rPr>
        <w:t>,</w:t>
      </w:r>
      <w:r w:rsidR="001240CD" w:rsidRPr="006E7A4A">
        <w:rPr>
          <w:rFonts w:ascii="Arial" w:hAnsi="Arial" w:cs="Arial"/>
          <w:bCs/>
        </w:rPr>
        <w:t xml:space="preserve"> </w:t>
      </w:r>
      <w:r w:rsidR="007851F6" w:rsidRPr="006E7A4A">
        <w:rPr>
          <w:rFonts w:ascii="Arial" w:hAnsi="Arial" w:cs="Arial"/>
          <w:bCs/>
        </w:rPr>
        <w:t>which</w:t>
      </w:r>
      <w:r w:rsidR="001240CD" w:rsidRPr="006E7A4A">
        <w:rPr>
          <w:rFonts w:ascii="Arial" w:hAnsi="Arial" w:cs="Arial"/>
          <w:bCs/>
        </w:rPr>
        <w:t xml:space="preserve"> </w:t>
      </w:r>
      <w:r w:rsidR="0071368C" w:rsidRPr="006E7A4A">
        <w:rPr>
          <w:rFonts w:ascii="Arial" w:hAnsi="Arial" w:cs="Arial"/>
        </w:rPr>
        <w:t>is</w:t>
      </w:r>
      <w:r w:rsidR="001240CD" w:rsidRPr="006E7A4A">
        <w:rPr>
          <w:rFonts w:ascii="Arial" w:hAnsi="Arial" w:cs="Arial"/>
        </w:rPr>
        <w:t xml:space="preserve"> </w:t>
      </w:r>
      <w:r w:rsidR="0071368C" w:rsidRPr="006E7A4A">
        <w:rPr>
          <w:rFonts w:ascii="Arial" w:hAnsi="Arial" w:cs="Arial"/>
        </w:rPr>
        <w:t>the</w:t>
      </w:r>
      <w:r w:rsidR="001240CD" w:rsidRPr="006E7A4A">
        <w:rPr>
          <w:rFonts w:ascii="Arial" w:hAnsi="Arial" w:cs="Arial"/>
        </w:rPr>
        <w:t xml:space="preserve"> </w:t>
      </w:r>
      <w:r w:rsidR="0071368C" w:rsidRPr="006E7A4A">
        <w:rPr>
          <w:rFonts w:ascii="Arial" w:hAnsi="Arial" w:cs="Arial"/>
        </w:rPr>
        <w:t>laser</w:t>
      </w:r>
      <w:r w:rsidR="001240CD" w:rsidRPr="006E7A4A">
        <w:rPr>
          <w:rFonts w:ascii="Arial" w:hAnsi="Arial" w:cs="Arial"/>
        </w:rPr>
        <w:t xml:space="preserve"> </w:t>
      </w:r>
      <w:r w:rsidR="0071368C" w:rsidRPr="006E7A4A">
        <w:rPr>
          <w:rFonts w:ascii="Arial" w:hAnsi="Arial" w:cs="Arial"/>
        </w:rPr>
        <w:t>remote</w:t>
      </w:r>
      <w:r w:rsidR="007851F6" w:rsidRPr="006E7A4A">
        <w:rPr>
          <w:rFonts w:ascii="Arial" w:hAnsi="Arial" w:cs="Arial"/>
        </w:rPr>
        <w:t>-</w:t>
      </w:r>
      <w:r w:rsidR="0071368C" w:rsidRPr="006E7A4A">
        <w:rPr>
          <w:rFonts w:ascii="Arial" w:hAnsi="Arial" w:cs="Arial"/>
        </w:rPr>
        <w:t>sensing</w:t>
      </w:r>
      <w:r w:rsidR="001240CD" w:rsidRPr="006E7A4A">
        <w:rPr>
          <w:rFonts w:ascii="Arial" w:hAnsi="Arial" w:cs="Arial"/>
        </w:rPr>
        <w:t xml:space="preserve"> </w:t>
      </w:r>
      <w:r w:rsidR="0071368C" w:rsidRPr="006E7A4A">
        <w:rPr>
          <w:rFonts w:ascii="Arial" w:hAnsi="Arial" w:cs="Arial"/>
        </w:rPr>
        <w:t>system</w:t>
      </w:r>
      <w:r w:rsidR="001240CD" w:rsidRPr="006E7A4A">
        <w:rPr>
          <w:rFonts w:ascii="Arial" w:hAnsi="Arial" w:cs="Arial"/>
        </w:rPr>
        <w:t xml:space="preserve"> </w:t>
      </w:r>
      <w:r w:rsidR="0071368C" w:rsidRPr="006E7A4A">
        <w:rPr>
          <w:rFonts w:ascii="Arial" w:hAnsi="Arial" w:cs="Arial"/>
        </w:rPr>
        <w:t>seen</w:t>
      </w:r>
      <w:r w:rsidR="001240CD" w:rsidRPr="006E7A4A">
        <w:rPr>
          <w:rFonts w:ascii="Arial" w:hAnsi="Arial" w:cs="Arial"/>
        </w:rPr>
        <w:t xml:space="preserve"> </w:t>
      </w:r>
      <w:r w:rsidR="0071368C" w:rsidRPr="006E7A4A">
        <w:rPr>
          <w:rFonts w:ascii="Arial" w:hAnsi="Arial" w:cs="Arial"/>
        </w:rPr>
        <w:t>on</w:t>
      </w:r>
      <w:r w:rsidR="001240CD" w:rsidRPr="006E7A4A">
        <w:rPr>
          <w:rFonts w:ascii="Arial" w:hAnsi="Arial" w:cs="Arial"/>
        </w:rPr>
        <w:t xml:space="preserve"> </w:t>
      </w:r>
      <w:r w:rsidR="0071368C" w:rsidRPr="006E7A4A">
        <w:rPr>
          <w:rFonts w:ascii="Arial" w:hAnsi="Arial" w:cs="Arial"/>
        </w:rPr>
        <w:t>the</w:t>
      </w:r>
      <w:r w:rsidR="001240CD" w:rsidRPr="006E7A4A">
        <w:rPr>
          <w:rFonts w:ascii="Arial" w:hAnsi="Arial" w:cs="Arial"/>
        </w:rPr>
        <w:t xml:space="preserve"> </w:t>
      </w:r>
      <w:r w:rsidR="0071368C" w:rsidRPr="006E7A4A">
        <w:rPr>
          <w:rFonts w:ascii="Arial" w:hAnsi="Arial" w:cs="Arial"/>
        </w:rPr>
        <w:t>roofs</w:t>
      </w:r>
      <w:r w:rsidR="001240CD" w:rsidRPr="006E7A4A">
        <w:rPr>
          <w:rFonts w:ascii="Arial" w:hAnsi="Arial" w:cs="Arial"/>
        </w:rPr>
        <w:t xml:space="preserve"> </w:t>
      </w:r>
      <w:r w:rsidR="0071368C" w:rsidRPr="006E7A4A">
        <w:rPr>
          <w:rFonts w:ascii="Arial" w:hAnsi="Arial" w:cs="Arial"/>
        </w:rPr>
        <w:t>of</w:t>
      </w:r>
      <w:r w:rsidR="001240CD" w:rsidRPr="006E7A4A">
        <w:rPr>
          <w:rFonts w:ascii="Arial" w:hAnsi="Arial" w:cs="Arial"/>
        </w:rPr>
        <w:t xml:space="preserve"> </w:t>
      </w:r>
      <w:r w:rsidR="0071368C" w:rsidRPr="006E7A4A">
        <w:rPr>
          <w:rFonts w:ascii="Arial" w:hAnsi="Arial" w:cs="Arial"/>
        </w:rPr>
        <w:t>test</w:t>
      </w:r>
      <w:r w:rsidR="001240CD" w:rsidRPr="006E7A4A">
        <w:rPr>
          <w:rFonts w:ascii="Arial" w:hAnsi="Arial" w:cs="Arial"/>
        </w:rPr>
        <w:t xml:space="preserve"> </w:t>
      </w:r>
      <w:r w:rsidR="0071368C" w:rsidRPr="006E7A4A">
        <w:rPr>
          <w:rFonts w:ascii="Arial" w:hAnsi="Arial" w:cs="Arial"/>
        </w:rPr>
        <w:t>AVs</w:t>
      </w:r>
      <w:r w:rsidRPr="006E7A4A">
        <w:rPr>
          <w:rFonts w:ascii="Arial" w:hAnsi="Arial" w:cs="Arial"/>
        </w:rPr>
        <w:t>.</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0071368C" w:rsidRPr="006E7A4A">
        <w:rPr>
          <w:rFonts w:ascii="Arial" w:hAnsi="Arial" w:cs="Arial"/>
        </w:rPr>
        <w:t>uses</w:t>
      </w:r>
      <w:r w:rsidR="001240CD" w:rsidRPr="006E7A4A">
        <w:rPr>
          <w:rFonts w:ascii="Arial" w:hAnsi="Arial" w:cs="Arial"/>
        </w:rPr>
        <w:t xml:space="preserve"> </w:t>
      </w:r>
      <w:r w:rsidR="0071368C" w:rsidRPr="006E7A4A">
        <w:rPr>
          <w:rFonts w:ascii="Arial" w:hAnsi="Arial" w:cs="Arial"/>
        </w:rPr>
        <w:t>spinning</w:t>
      </w:r>
      <w:r w:rsidR="001240CD" w:rsidRPr="006E7A4A">
        <w:rPr>
          <w:rFonts w:ascii="Arial" w:hAnsi="Arial" w:cs="Arial"/>
        </w:rPr>
        <w:t xml:space="preserve"> </w:t>
      </w:r>
      <w:r w:rsidR="0071368C" w:rsidRPr="006E7A4A">
        <w:rPr>
          <w:rFonts w:ascii="Arial" w:hAnsi="Arial" w:cs="Arial"/>
        </w:rPr>
        <w:t>laser</w:t>
      </w:r>
      <w:r w:rsidR="001240CD" w:rsidRPr="006E7A4A">
        <w:rPr>
          <w:rFonts w:ascii="Arial" w:hAnsi="Arial" w:cs="Arial"/>
        </w:rPr>
        <w:t xml:space="preserve"> </w:t>
      </w:r>
      <w:r w:rsidR="0071368C" w:rsidRPr="006E7A4A">
        <w:rPr>
          <w:rFonts w:ascii="Arial" w:hAnsi="Arial" w:cs="Arial"/>
        </w:rPr>
        <w:t>beams</w:t>
      </w:r>
      <w:r w:rsidR="001240CD" w:rsidRPr="006E7A4A">
        <w:rPr>
          <w:rFonts w:ascii="Arial" w:hAnsi="Arial" w:cs="Arial"/>
        </w:rPr>
        <w:t xml:space="preserve"> </w:t>
      </w:r>
      <w:r w:rsidR="0071368C" w:rsidRPr="006E7A4A">
        <w:rPr>
          <w:rFonts w:ascii="Arial" w:hAnsi="Arial" w:cs="Arial"/>
        </w:rPr>
        <w:t>to</w:t>
      </w:r>
      <w:r w:rsidR="001240CD" w:rsidRPr="006E7A4A">
        <w:rPr>
          <w:rFonts w:ascii="Arial" w:hAnsi="Arial" w:cs="Arial"/>
        </w:rPr>
        <w:t xml:space="preserve"> </w:t>
      </w:r>
      <w:r w:rsidR="0071368C" w:rsidRPr="006E7A4A">
        <w:rPr>
          <w:rFonts w:ascii="Arial" w:hAnsi="Arial" w:cs="Arial"/>
        </w:rPr>
        <w:t>create</w:t>
      </w:r>
      <w:r w:rsidR="001240CD" w:rsidRPr="006E7A4A">
        <w:rPr>
          <w:rFonts w:ascii="Arial" w:hAnsi="Arial" w:cs="Arial"/>
        </w:rPr>
        <w:t xml:space="preserve"> </w:t>
      </w:r>
      <w:r w:rsidR="0071368C" w:rsidRPr="006E7A4A">
        <w:rPr>
          <w:rFonts w:ascii="Arial" w:hAnsi="Arial" w:cs="Arial"/>
        </w:rPr>
        <w:t>detailed</w:t>
      </w:r>
      <w:r w:rsidR="001240CD" w:rsidRPr="006E7A4A">
        <w:rPr>
          <w:rFonts w:ascii="Arial" w:hAnsi="Arial" w:cs="Arial"/>
        </w:rPr>
        <w:t xml:space="preserve"> </w:t>
      </w:r>
      <w:r w:rsidR="0071368C" w:rsidRPr="006E7A4A">
        <w:rPr>
          <w:rFonts w:ascii="Arial" w:hAnsi="Arial" w:cs="Arial"/>
        </w:rPr>
        <w:t>“maps”</w:t>
      </w:r>
      <w:r w:rsidR="001240CD" w:rsidRPr="006E7A4A">
        <w:rPr>
          <w:rFonts w:ascii="Arial" w:hAnsi="Arial" w:cs="Arial"/>
        </w:rPr>
        <w:t xml:space="preserve"> </w:t>
      </w:r>
      <w:r w:rsidR="0071368C" w:rsidRPr="006E7A4A">
        <w:rPr>
          <w:rFonts w:ascii="Arial" w:hAnsi="Arial" w:cs="Arial"/>
        </w:rPr>
        <w:t>of</w:t>
      </w:r>
      <w:r w:rsidR="001240CD" w:rsidRPr="006E7A4A">
        <w:rPr>
          <w:rFonts w:ascii="Arial" w:hAnsi="Arial" w:cs="Arial"/>
        </w:rPr>
        <w:t xml:space="preserve"> </w:t>
      </w:r>
      <w:r w:rsidR="0071368C" w:rsidRPr="006E7A4A">
        <w:rPr>
          <w:rFonts w:ascii="Arial" w:hAnsi="Arial" w:cs="Arial"/>
        </w:rPr>
        <w:t>the</w:t>
      </w:r>
      <w:r w:rsidR="001240CD" w:rsidRPr="006E7A4A">
        <w:rPr>
          <w:rFonts w:ascii="Arial" w:hAnsi="Arial" w:cs="Arial"/>
        </w:rPr>
        <w:t xml:space="preserve"> </w:t>
      </w:r>
      <w:r w:rsidR="0071368C" w:rsidRPr="006E7A4A">
        <w:rPr>
          <w:rFonts w:ascii="Arial" w:hAnsi="Arial" w:cs="Arial"/>
        </w:rPr>
        <w:t>vehicle</w:t>
      </w:r>
      <w:r w:rsidR="001240CD" w:rsidRPr="006E7A4A">
        <w:rPr>
          <w:rFonts w:ascii="Arial" w:hAnsi="Arial" w:cs="Arial"/>
        </w:rPr>
        <w:t>’</w:t>
      </w:r>
      <w:r w:rsidR="0071368C" w:rsidRPr="006E7A4A">
        <w:rPr>
          <w:rFonts w:ascii="Arial" w:hAnsi="Arial" w:cs="Arial"/>
        </w:rPr>
        <w:t>s</w:t>
      </w:r>
      <w:r w:rsidR="001240CD" w:rsidRPr="006E7A4A">
        <w:rPr>
          <w:rFonts w:ascii="Arial" w:hAnsi="Arial" w:cs="Arial"/>
        </w:rPr>
        <w:t xml:space="preserve"> </w:t>
      </w:r>
      <w:r w:rsidR="0071368C" w:rsidRPr="006E7A4A">
        <w:rPr>
          <w:rFonts w:ascii="Arial" w:hAnsi="Arial" w:cs="Arial"/>
        </w:rPr>
        <w:t>surroundings</w:t>
      </w:r>
      <w:r w:rsidRPr="006E7A4A">
        <w:rPr>
          <w:rFonts w:ascii="Arial" w:hAnsi="Arial" w:cs="Arial"/>
        </w:rPr>
        <w:t>.</w:t>
      </w:r>
    </w:p>
    <w:p w14:paraId="5F6BE45F" w14:textId="5C5FDFA6" w:rsidR="0071368C" w:rsidRPr="006E7A4A" w:rsidRDefault="0071368C" w:rsidP="006D34A4">
      <w:pPr>
        <w:pStyle w:val="ListParagraph"/>
        <w:widowControl w:val="0"/>
        <w:numPr>
          <w:ilvl w:val="0"/>
          <w:numId w:val="1"/>
        </w:numPr>
        <w:autoSpaceDE w:val="0"/>
        <w:autoSpaceDN w:val="0"/>
        <w:adjustRightInd w:val="0"/>
        <w:spacing w:line="360" w:lineRule="auto"/>
        <w:rPr>
          <w:rFonts w:ascii="Arial" w:hAnsi="Arial" w:cs="Arial"/>
        </w:rPr>
      </w:pPr>
      <w:r w:rsidRPr="006E7A4A">
        <w:rPr>
          <w:rFonts w:ascii="Arial" w:hAnsi="Arial" w:cs="Arial"/>
        </w:rPr>
        <w:t>Radar</w:t>
      </w:r>
      <w:r w:rsidR="001240CD" w:rsidRPr="006E7A4A">
        <w:rPr>
          <w:rFonts w:ascii="Arial" w:hAnsi="Arial" w:cs="Arial"/>
        </w:rPr>
        <w:t xml:space="preserve"> </w:t>
      </w:r>
      <w:r w:rsidRPr="006E7A4A">
        <w:rPr>
          <w:rFonts w:ascii="Arial" w:hAnsi="Arial" w:cs="Arial"/>
        </w:rPr>
        <w:t>sensors</w:t>
      </w:r>
      <w:r w:rsidR="001240CD" w:rsidRPr="006E7A4A">
        <w:rPr>
          <w:rFonts w:ascii="Arial" w:hAnsi="Arial" w:cs="Arial"/>
        </w:rPr>
        <w:t xml:space="preserve"> </w:t>
      </w:r>
      <w:r w:rsidR="007851F6" w:rsidRPr="006E7A4A">
        <w:rPr>
          <w:rFonts w:ascii="Arial" w:hAnsi="Arial" w:cs="Arial"/>
        </w:rPr>
        <w:t>that</w:t>
      </w:r>
      <w:r w:rsidR="001240CD" w:rsidRPr="006E7A4A">
        <w:rPr>
          <w:rFonts w:ascii="Arial" w:hAnsi="Arial" w:cs="Arial"/>
        </w:rPr>
        <w:t xml:space="preserve"> </w:t>
      </w:r>
      <w:r w:rsidRPr="006E7A4A">
        <w:rPr>
          <w:rFonts w:ascii="Arial" w:hAnsi="Arial" w:cs="Arial"/>
        </w:rPr>
        <w:t>detect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location</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speed</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nearby</w:t>
      </w:r>
      <w:r w:rsidR="001240CD" w:rsidRPr="006E7A4A">
        <w:rPr>
          <w:rFonts w:ascii="Arial" w:hAnsi="Arial" w:cs="Arial"/>
        </w:rPr>
        <w:t xml:space="preserve"> </w:t>
      </w:r>
      <w:r w:rsidRPr="006E7A4A">
        <w:rPr>
          <w:rFonts w:ascii="Arial" w:hAnsi="Arial" w:cs="Arial"/>
        </w:rPr>
        <w:t>vehicles</w:t>
      </w:r>
      <w:r w:rsidR="00740391" w:rsidRPr="006E7A4A">
        <w:rPr>
          <w:rFonts w:ascii="Arial" w:hAnsi="Arial" w:cs="Arial"/>
        </w:rPr>
        <w:t>.</w:t>
      </w:r>
    </w:p>
    <w:p w14:paraId="4924F0F2" w14:textId="7CE375BB" w:rsidR="0071368C" w:rsidRPr="006E7A4A" w:rsidRDefault="0071368C" w:rsidP="006D34A4">
      <w:pPr>
        <w:pStyle w:val="ListParagraph"/>
        <w:widowControl w:val="0"/>
        <w:numPr>
          <w:ilvl w:val="0"/>
          <w:numId w:val="1"/>
        </w:numPr>
        <w:autoSpaceDE w:val="0"/>
        <w:autoSpaceDN w:val="0"/>
        <w:adjustRightInd w:val="0"/>
        <w:spacing w:line="360" w:lineRule="auto"/>
        <w:rPr>
          <w:rFonts w:ascii="Arial" w:hAnsi="Arial" w:cs="Arial"/>
        </w:rPr>
      </w:pPr>
      <w:r w:rsidRPr="006E7A4A">
        <w:rPr>
          <w:rFonts w:ascii="Arial" w:hAnsi="Arial" w:cs="Arial"/>
        </w:rPr>
        <w:t>Ultrasound</w:t>
      </w:r>
      <w:r w:rsidR="001240CD" w:rsidRPr="006E7A4A">
        <w:rPr>
          <w:rFonts w:ascii="Arial" w:hAnsi="Arial" w:cs="Arial"/>
        </w:rPr>
        <w:t xml:space="preserve"> </w:t>
      </w:r>
      <w:r w:rsidRPr="006E7A4A">
        <w:rPr>
          <w:rFonts w:ascii="Arial" w:hAnsi="Arial" w:cs="Arial"/>
        </w:rPr>
        <w:t>sensors</w:t>
      </w:r>
      <w:r w:rsidR="001240CD" w:rsidRPr="006E7A4A">
        <w:rPr>
          <w:rFonts w:ascii="Arial" w:hAnsi="Arial" w:cs="Arial"/>
        </w:rPr>
        <w:t xml:space="preserve"> </w:t>
      </w:r>
      <w:r w:rsidR="007851F6" w:rsidRPr="006E7A4A">
        <w:rPr>
          <w:rFonts w:ascii="Arial" w:hAnsi="Arial" w:cs="Arial"/>
        </w:rPr>
        <w:t>that</w:t>
      </w:r>
      <w:r w:rsidR="001240CD" w:rsidRPr="006E7A4A">
        <w:rPr>
          <w:rFonts w:ascii="Arial" w:hAnsi="Arial" w:cs="Arial"/>
        </w:rPr>
        <w:t xml:space="preserve"> </w:t>
      </w:r>
      <w:r w:rsidRPr="006E7A4A">
        <w:rPr>
          <w:rFonts w:ascii="Arial" w:hAnsi="Arial" w:cs="Arial"/>
        </w:rPr>
        <w:t>detect</w:t>
      </w:r>
      <w:r w:rsidR="001240CD" w:rsidRPr="006E7A4A">
        <w:rPr>
          <w:rFonts w:ascii="Arial" w:hAnsi="Arial" w:cs="Arial"/>
        </w:rPr>
        <w:t xml:space="preserve"> </w:t>
      </w:r>
      <w:r w:rsidRPr="006E7A4A">
        <w:rPr>
          <w:rFonts w:ascii="Arial" w:hAnsi="Arial" w:cs="Arial"/>
        </w:rPr>
        <w:t>distance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nearby</w:t>
      </w:r>
      <w:r w:rsidR="001240CD" w:rsidRPr="006E7A4A">
        <w:rPr>
          <w:rFonts w:ascii="Arial" w:hAnsi="Arial" w:cs="Arial"/>
        </w:rPr>
        <w:t xml:space="preserve"> </w:t>
      </w:r>
      <w:r w:rsidRPr="006E7A4A">
        <w:rPr>
          <w:rFonts w:ascii="Arial" w:hAnsi="Arial" w:cs="Arial"/>
        </w:rPr>
        <w:t>objects</w:t>
      </w:r>
      <w:r w:rsidR="00740391" w:rsidRPr="006E7A4A">
        <w:rPr>
          <w:rFonts w:ascii="Arial" w:hAnsi="Arial" w:cs="Arial"/>
        </w:rPr>
        <w:t>.</w:t>
      </w:r>
    </w:p>
    <w:p w14:paraId="293C44FD" w14:textId="100F170F" w:rsidR="0071368C" w:rsidRPr="006E7A4A" w:rsidRDefault="0071368C" w:rsidP="006D34A4">
      <w:pPr>
        <w:pStyle w:val="ListParagraph"/>
        <w:widowControl w:val="0"/>
        <w:numPr>
          <w:ilvl w:val="0"/>
          <w:numId w:val="1"/>
        </w:numPr>
        <w:autoSpaceDE w:val="0"/>
        <w:autoSpaceDN w:val="0"/>
        <w:adjustRightInd w:val="0"/>
        <w:spacing w:line="360" w:lineRule="auto"/>
        <w:rPr>
          <w:rFonts w:ascii="Arial" w:hAnsi="Arial" w:cs="Arial"/>
        </w:rPr>
      </w:pPr>
      <w:r w:rsidRPr="009A6330">
        <w:rPr>
          <w:rFonts w:ascii="Arial" w:hAnsi="Arial" w:cs="Arial"/>
          <w:spacing w:val="-4"/>
        </w:rPr>
        <w:t>Cameras</w:t>
      </w:r>
      <w:r w:rsidR="001240CD" w:rsidRPr="009A6330">
        <w:rPr>
          <w:rFonts w:ascii="Arial" w:hAnsi="Arial" w:cs="Arial"/>
          <w:spacing w:val="-4"/>
        </w:rPr>
        <w:t xml:space="preserve"> </w:t>
      </w:r>
      <w:r w:rsidR="007851F6" w:rsidRPr="009A6330">
        <w:rPr>
          <w:rFonts w:ascii="Arial" w:hAnsi="Arial" w:cs="Arial"/>
          <w:spacing w:val="-4"/>
        </w:rPr>
        <w:t>that</w:t>
      </w:r>
      <w:r w:rsidR="001240CD" w:rsidRPr="009A6330">
        <w:rPr>
          <w:rFonts w:ascii="Arial" w:hAnsi="Arial" w:cs="Arial"/>
          <w:spacing w:val="-4"/>
        </w:rPr>
        <w:t xml:space="preserve"> </w:t>
      </w:r>
      <w:r w:rsidRPr="009A6330">
        <w:rPr>
          <w:rFonts w:ascii="Arial" w:hAnsi="Arial" w:cs="Arial"/>
          <w:spacing w:val="-4"/>
        </w:rPr>
        <w:t>detect</w:t>
      </w:r>
      <w:r w:rsidR="001240CD" w:rsidRPr="009A6330">
        <w:rPr>
          <w:rFonts w:ascii="Arial" w:hAnsi="Arial" w:cs="Arial"/>
          <w:spacing w:val="-4"/>
        </w:rPr>
        <w:t xml:space="preserve"> </w:t>
      </w:r>
      <w:r w:rsidRPr="009A6330">
        <w:rPr>
          <w:rFonts w:ascii="Arial" w:hAnsi="Arial" w:cs="Arial"/>
          <w:spacing w:val="-4"/>
        </w:rPr>
        <w:t>lane</w:t>
      </w:r>
      <w:r w:rsidR="001240CD" w:rsidRPr="009A6330">
        <w:rPr>
          <w:rFonts w:ascii="Arial" w:hAnsi="Arial" w:cs="Arial"/>
          <w:spacing w:val="-4"/>
        </w:rPr>
        <w:t xml:space="preserve"> </w:t>
      </w:r>
      <w:r w:rsidRPr="009A6330">
        <w:rPr>
          <w:rFonts w:ascii="Arial" w:hAnsi="Arial" w:cs="Arial"/>
          <w:spacing w:val="-4"/>
        </w:rPr>
        <w:t>stripes,</w:t>
      </w:r>
      <w:r w:rsidR="001240CD" w:rsidRPr="009A6330">
        <w:rPr>
          <w:rFonts w:ascii="Arial" w:hAnsi="Arial" w:cs="Arial"/>
          <w:spacing w:val="-4"/>
        </w:rPr>
        <w:t xml:space="preserve"> </w:t>
      </w:r>
      <w:r w:rsidRPr="009A6330">
        <w:rPr>
          <w:rFonts w:ascii="Arial" w:hAnsi="Arial" w:cs="Arial"/>
          <w:spacing w:val="-4"/>
        </w:rPr>
        <w:t>signs,</w:t>
      </w:r>
      <w:r w:rsidR="001240CD" w:rsidRPr="009A6330">
        <w:rPr>
          <w:rFonts w:ascii="Arial" w:hAnsi="Arial" w:cs="Arial"/>
          <w:spacing w:val="-4"/>
        </w:rPr>
        <w:t xml:space="preserve"> </w:t>
      </w:r>
      <w:r w:rsidRPr="009A6330">
        <w:rPr>
          <w:rFonts w:ascii="Arial" w:hAnsi="Arial" w:cs="Arial"/>
          <w:spacing w:val="-4"/>
        </w:rPr>
        <w:t>stop</w:t>
      </w:r>
      <w:r w:rsidR="001240CD" w:rsidRPr="009A6330">
        <w:rPr>
          <w:rFonts w:ascii="Arial" w:hAnsi="Arial" w:cs="Arial"/>
          <w:spacing w:val="-4"/>
        </w:rPr>
        <w:t xml:space="preserve"> </w:t>
      </w:r>
      <w:r w:rsidRPr="009A6330">
        <w:rPr>
          <w:rFonts w:ascii="Arial" w:hAnsi="Arial" w:cs="Arial"/>
          <w:spacing w:val="-4"/>
        </w:rPr>
        <w:t>lights,</w:t>
      </w:r>
      <w:r w:rsidR="001240CD" w:rsidRPr="009A6330">
        <w:rPr>
          <w:rFonts w:ascii="Arial" w:hAnsi="Arial" w:cs="Arial"/>
          <w:spacing w:val="-4"/>
        </w:rPr>
        <w:t xml:space="preserve"> </w:t>
      </w:r>
      <w:r w:rsidRPr="009A6330">
        <w:rPr>
          <w:rFonts w:ascii="Arial" w:hAnsi="Arial" w:cs="Arial"/>
          <w:spacing w:val="-4"/>
        </w:rPr>
        <w:t>road</w:t>
      </w:r>
      <w:r w:rsidR="001240CD" w:rsidRPr="009A6330">
        <w:rPr>
          <w:rFonts w:ascii="Arial" w:hAnsi="Arial" w:cs="Arial"/>
          <w:spacing w:val="-4"/>
        </w:rPr>
        <w:t xml:space="preserve"> </w:t>
      </w:r>
      <w:r w:rsidRPr="009A6330">
        <w:rPr>
          <w:rFonts w:ascii="Arial" w:hAnsi="Arial" w:cs="Arial"/>
          <w:spacing w:val="-4"/>
        </w:rPr>
        <w:t>signs</w:t>
      </w:r>
      <w:r w:rsidR="00740391" w:rsidRPr="009A6330">
        <w:rPr>
          <w:rFonts w:ascii="Arial" w:hAnsi="Arial" w:cs="Arial"/>
          <w:spacing w:val="-4"/>
        </w:rPr>
        <w:t>,</w:t>
      </w:r>
      <w:r w:rsidR="001240CD" w:rsidRPr="009A6330">
        <w:rPr>
          <w:rFonts w:ascii="Arial" w:hAnsi="Arial" w:cs="Arial"/>
          <w:spacing w:val="-4"/>
        </w:rPr>
        <w:t xml:space="preserve"> </w:t>
      </w:r>
      <w:r w:rsidRPr="009A6330">
        <w:rPr>
          <w:rFonts w:ascii="Arial" w:hAnsi="Arial" w:cs="Arial"/>
          <w:spacing w:val="-4"/>
        </w:rPr>
        <w:t>and</w:t>
      </w:r>
      <w:r w:rsidR="001240CD" w:rsidRPr="009A6330">
        <w:rPr>
          <w:rFonts w:ascii="Arial" w:hAnsi="Arial" w:cs="Arial"/>
          <w:spacing w:val="-4"/>
        </w:rPr>
        <w:t xml:space="preserve"> </w:t>
      </w:r>
      <w:r w:rsidRPr="009A6330">
        <w:rPr>
          <w:rFonts w:ascii="Arial" w:hAnsi="Arial" w:cs="Arial"/>
          <w:spacing w:val="-4"/>
        </w:rPr>
        <w:t>other</w:t>
      </w:r>
      <w:r w:rsidR="001240CD" w:rsidRPr="009A6330">
        <w:rPr>
          <w:rFonts w:ascii="Arial" w:hAnsi="Arial" w:cs="Arial"/>
          <w:spacing w:val="-4"/>
        </w:rPr>
        <w:t xml:space="preserve"> </w:t>
      </w:r>
      <w:r w:rsidRPr="009A6330">
        <w:rPr>
          <w:rFonts w:ascii="Arial" w:hAnsi="Arial" w:cs="Arial"/>
          <w:spacing w:val="-4"/>
        </w:rPr>
        <w:t>objects</w:t>
      </w:r>
      <w:r w:rsidR="00740391" w:rsidRPr="006E7A4A">
        <w:rPr>
          <w:rFonts w:ascii="Arial" w:hAnsi="Arial" w:cs="Arial"/>
        </w:rPr>
        <w:t>.</w:t>
      </w:r>
    </w:p>
    <w:p w14:paraId="082F65EC" w14:textId="62FF9777" w:rsidR="0071368C" w:rsidRPr="006E7A4A" w:rsidRDefault="0071368C" w:rsidP="006D34A4">
      <w:pPr>
        <w:pStyle w:val="ListParagraph"/>
        <w:widowControl w:val="0"/>
        <w:numPr>
          <w:ilvl w:val="0"/>
          <w:numId w:val="1"/>
        </w:numPr>
        <w:autoSpaceDE w:val="0"/>
        <w:autoSpaceDN w:val="0"/>
        <w:adjustRightInd w:val="0"/>
        <w:spacing w:line="360" w:lineRule="auto"/>
        <w:rPr>
          <w:rFonts w:ascii="Arial" w:hAnsi="Arial" w:cs="Arial"/>
        </w:rPr>
      </w:pPr>
      <w:r w:rsidRPr="006E7A4A">
        <w:rPr>
          <w:rFonts w:ascii="Arial" w:hAnsi="Arial" w:cs="Arial"/>
        </w:rPr>
        <w:t>V2V</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0046403C" w:rsidRPr="006E7A4A">
        <w:rPr>
          <w:rFonts w:ascii="Arial" w:hAnsi="Arial" w:cs="Arial"/>
        </w:rPr>
        <w:t>vehicle-to-</w:t>
      </w:r>
      <w:r w:rsidR="00740391" w:rsidRPr="006E7A4A">
        <w:rPr>
          <w:rFonts w:ascii="Arial" w:hAnsi="Arial" w:cs="Arial"/>
        </w:rPr>
        <w:t>i</w:t>
      </w:r>
      <w:r w:rsidRPr="006E7A4A">
        <w:rPr>
          <w:rFonts w:ascii="Arial" w:hAnsi="Arial" w:cs="Arial"/>
        </w:rPr>
        <w:t>nfrastructure</w:t>
      </w:r>
      <w:r w:rsidR="001240CD" w:rsidRPr="006E7A4A">
        <w:rPr>
          <w:rFonts w:ascii="Arial" w:hAnsi="Arial" w:cs="Arial"/>
        </w:rPr>
        <w:t xml:space="preserve"> </w:t>
      </w:r>
      <w:r w:rsidRPr="006E7A4A">
        <w:rPr>
          <w:rFonts w:ascii="Arial" w:hAnsi="Arial" w:cs="Arial"/>
        </w:rPr>
        <w:t>(V2I)</w:t>
      </w:r>
      <w:r w:rsidR="001240CD" w:rsidRPr="006E7A4A">
        <w:rPr>
          <w:rFonts w:ascii="Arial" w:hAnsi="Arial" w:cs="Arial"/>
        </w:rPr>
        <w:t xml:space="preserve"> </w:t>
      </w:r>
      <w:r w:rsidRPr="006E7A4A">
        <w:rPr>
          <w:rFonts w:ascii="Arial" w:hAnsi="Arial" w:cs="Arial"/>
        </w:rPr>
        <w:t>systems</w:t>
      </w:r>
      <w:r w:rsidR="007851F6" w:rsidRPr="006E7A4A">
        <w:rPr>
          <w:rFonts w:ascii="Arial" w:hAnsi="Arial" w:cs="Arial"/>
        </w:rPr>
        <w:t>,</w:t>
      </w:r>
      <w:r w:rsidR="001240CD" w:rsidRPr="006E7A4A">
        <w:rPr>
          <w:rFonts w:ascii="Arial" w:hAnsi="Arial" w:cs="Arial"/>
        </w:rPr>
        <w:t xml:space="preserve"> </w:t>
      </w:r>
      <w:r w:rsidR="007851F6" w:rsidRPr="006E7A4A">
        <w:rPr>
          <w:rFonts w:ascii="Arial" w:hAnsi="Arial" w:cs="Arial"/>
        </w:rPr>
        <w:t>which</w:t>
      </w:r>
      <w:r w:rsidR="001240CD" w:rsidRPr="006E7A4A">
        <w:rPr>
          <w:rFonts w:ascii="Arial" w:hAnsi="Arial" w:cs="Arial"/>
        </w:rPr>
        <w:t xml:space="preserve"> </w:t>
      </w:r>
      <w:r w:rsidRPr="006E7A4A">
        <w:rPr>
          <w:rFonts w:ascii="Arial" w:hAnsi="Arial" w:cs="Arial"/>
        </w:rPr>
        <w:t>allow</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communicate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each</w:t>
      </w:r>
      <w:r w:rsidR="001240CD" w:rsidRPr="006E7A4A">
        <w:rPr>
          <w:rFonts w:ascii="Arial" w:hAnsi="Arial" w:cs="Arial"/>
        </w:rPr>
        <w:t xml:space="preserve"> </w:t>
      </w:r>
      <w:r w:rsidRPr="006E7A4A">
        <w:rPr>
          <w:rFonts w:ascii="Arial" w:hAnsi="Arial" w:cs="Arial"/>
        </w:rPr>
        <w:t>other</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roadway</w:t>
      </w:r>
      <w:r w:rsidR="001240CD" w:rsidRPr="006E7A4A">
        <w:rPr>
          <w:rFonts w:ascii="Arial" w:hAnsi="Arial" w:cs="Arial"/>
        </w:rPr>
        <w:t xml:space="preserve"> </w:t>
      </w:r>
      <w:r w:rsidRPr="006E7A4A">
        <w:rPr>
          <w:rFonts w:ascii="Arial" w:hAnsi="Arial" w:cs="Arial"/>
        </w:rPr>
        <w:t>structures</w:t>
      </w:r>
      <w:r w:rsidR="00740391" w:rsidRPr="006E7A4A">
        <w:rPr>
          <w:rFonts w:ascii="Arial" w:hAnsi="Arial" w:cs="Arial"/>
        </w:rPr>
        <w:t>.</w:t>
      </w:r>
    </w:p>
    <w:p w14:paraId="1D65B134" w14:textId="1A050C75" w:rsidR="0071368C" w:rsidRPr="006E7A4A" w:rsidRDefault="0071368C" w:rsidP="006D34A4">
      <w:pPr>
        <w:widowControl w:val="0"/>
        <w:autoSpaceDE w:val="0"/>
        <w:autoSpaceDN w:val="0"/>
        <w:adjustRightInd w:val="0"/>
        <w:spacing w:before="100" w:beforeAutospacing="1" w:after="100" w:afterAutospacing="1" w:line="360" w:lineRule="auto"/>
        <w:rPr>
          <w:rFonts w:ascii="Arial" w:hAnsi="Arial" w:cs="Arial"/>
        </w:rPr>
      </w:pPr>
      <w:r w:rsidRPr="006E7A4A">
        <w:rPr>
          <w:rFonts w:ascii="Arial" w:hAnsi="Arial" w:cs="Arial"/>
        </w:rPr>
        <w:t>Google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manufacturers</w:t>
      </w:r>
      <w:r w:rsidR="001240CD" w:rsidRPr="006E7A4A">
        <w:rPr>
          <w:rFonts w:ascii="Arial" w:hAnsi="Arial" w:cs="Arial"/>
        </w:rPr>
        <w:t xml:space="preserve"> </w:t>
      </w:r>
      <w:r w:rsidR="000F3DAA" w:rsidRPr="006E7A4A">
        <w:rPr>
          <w:rFonts w:ascii="Arial" w:hAnsi="Arial" w:cs="Arial"/>
        </w:rPr>
        <w:t>such</w:t>
      </w:r>
      <w:r w:rsidR="001240CD" w:rsidRPr="006E7A4A">
        <w:rPr>
          <w:rFonts w:ascii="Arial" w:hAnsi="Arial" w:cs="Arial"/>
        </w:rPr>
        <w:t xml:space="preserve"> </w:t>
      </w:r>
      <w:r w:rsidR="000F3DAA" w:rsidRPr="006E7A4A">
        <w:rPr>
          <w:rFonts w:ascii="Arial" w:hAnsi="Arial" w:cs="Arial"/>
        </w:rPr>
        <w:t>as</w:t>
      </w:r>
      <w:r w:rsidR="001240CD" w:rsidRPr="006E7A4A">
        <w:rPr>
          <w:rFonts w:ascii="Arial" w:hAnsi="Arial" w:cs="Arial"/>
        </w:rPr>
        <w:t xml:space="preserve"> </w:t>
      </w:r>
      <w:r w:rsidRPr="006E7A4A">
        <w:rPr>
          <w:rFonts w:ascii="Arial" w:hAnsi="Arial" w:cs="Arial"/>
        </w:rPr>
        <w:t>G</w:t>
      </w:r>
      <w:r w:rsidR="000F3DAA" w:rsidRPr="006E7A4A">
        <w:rPr>
          <w:rFonts w:ascii="Arial" w:hAnsi="Arial" w:cs="Arial"/>
        </w:rPr>
        <w:t>eneral</w:t>
      </w:r>
      <w:r w:rsidR="001240CD" w:rsidRPr="006E7A4A">
        <w:rPr>
          <w:rFonts w:ascii="Arial" w:hAnsi="Arial" w:cs="Arial"/>
        </w:rPr>
        <w:t xml:space="preserve"> </w:t>
      </w:r>
      <w:r w:rsidRPr="006E7A4A">
        <w:rPr>
          <w:rFonts w:ascii="Arial" w:hAnsi="Arial" w:cs="Arial"/>
        </w:rPr>
        <w:t>M</w:t>
      </w:r>
      <w:r w:rsidR="000F3DAA" w:rsidRPr="006E7A4A">
        <w:rPr>
          <w:rFonts w:ascii="Arial" w:hAnsi="Arial" w:cs="Arial"/>
        </w:rPr>
        <w:t>otors</w:t>
      </w:r>
      <w:r w:rsidR="001240CD" w:rsidRPr="006E7A4A">
        <w:rPr>
          <w:rFonts w:ascii="Arial" w:hAnsi="Arial" w:cs="Arial"/>
        </w:rPr>
        <w:t xml:space="preserve"> </w:t>
      </w:r>
      <w:r w:rsidRPr="006E7A4A">
        <w:rPr>
          <w:rFonts w:ascii="Arial" w:hAnsi="Arial" w:cs="Arial"/>
        </w:rPr>
        <w:t>appear</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committed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enhancing</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developing</w:t>
      </w:r>
      <w:r w:rsidR="001240CD" w:rsidRPr="006E7A4A">
        <w:rPr>
          <w:rFonts w:ascii="Arial" w:hAnsi="Arial" w:cs="Arial"/>
        </w:rPr>
        <w:t xml:space="preserve"> </w:t>
      </w:r>
      <w:r w:rsidRPr="006E7A4A">
        <w:rPr>
          <w:rFonts w:ascii="Arial" w:hAnsi="Arial" w:cs="Arial"/>
        </w:rPr>
        <w:t>new</w:t>
      </w:r>
      <w:r w:rsidR="001240CD" w:rsidRPr="006E7A4A">
        <w:rPr>
          <w:rFonts w:ascii="Arial" w:hAnsi="Arial" w:cs="Arial"/>
        </w:rPr>
        <w:t xml:space="preserve"> </w:t>
      </w:r>
      <w:r w:rsidRPr="006E7A4A">
        <w:rPr>
          <w:rFonts w:ascii="Arial" w:hAnsi="Arial" w:cs="Arial"/>
        </w:rPr>
        <w:t>technologies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result</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4</w:t>
      </w:r>
      <w:r w:rsidR="001240CD" w:rsidRPr="006E7A4A">
        <w:rPr>
          <w:rFonts w:ascii="Arial" w:hAnsi="Arial" w:cs="Arial"/>
        </w:rPr>
        <w:t xml:space="preserve"> </w:t>
      </w:r>
      <w:r w:rsidRPr="006E7A4A">
        <w:rPr>
          <w:rFonts w:ascii="Arial" w:hAnsi="Arial" w:cs="Arial"/>
        </w:rPr>
        <w:t>vehicles</w:t>
      </w:r>
      <w:r w:rsidR="00740391" w:rsidRPr="006E7A4A">
        <w:rPr>
          <w:rFonts w:ascii="Arial" w:hAnsi="Arial" w:cs="Arial"/>
        </w:rPr>
        <w: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00740391" w:rsidRPr="006E7A4A">
        <w:rPr>
          <w:rFonts w:ascii="Arial" w:hAnsi="Arial" w:cs="Arial"/>
        </w:rPr>
        <w:lastRenderedPageBreak/>
        <w:t>these</w:t>
      </w:r>
      <w:r w:rsidR="001240CD" w:rsidRPr="006E7A4A">
        <w:rPr>
          <w:rFonts w:ascii="Arial" w:hAnsi="Arial" w:cs="Arial"/>
        </w:rPr>
        <w:t xml:space="preserve"> </w:t>
      </w:r>
      <w:r w:rsidR="00740391" w:rsidRPr="006E7A4A">
        <w:rPr>
          <w:rFonts w:ascii="Arial" w:hAnsi="Arial" w:cs="Arial"/>
        </w:rPr>
        <w:t>companies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aware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take</w:t>
      </w:r>
      <w:r w:rsidR="001240CD" w:rsidRPr="006E7A4A">
        <w:rPr>
          <w:rFonts w:ascii="Arial" w:hAnsi="Arial" w:cs="Arial"/>
        </w:rPr>
        <w:t xml:space="preserve"> </w:t>
      </w:r>
      <w:r w:rsidRPr="006E7A4A">
        <w:rPr>
          <w:rFonts w:ascii="Arial" w:hAnsi="Arial" w:cs="Arial"/>
        </w:rPr>
        <w:t>time</w:t>
      </w:r>
      <w:r w:rsidR="00854BC5" w:rsidRPr="006E7A4A">
        <w:rPr>
          <w:rFonts w:ascii="Arial" w:hAnsi="Arial" w:cs="Arial"/>
        </w:rPr>
        <w:t>.</w:t>
      </w:r>
      <w:r w:rsidR="001240CD" w:rsidRPr="006E7A4A">
        <w:rPr>
          <w:rFonts w:ascii="Arial" w:hAnsi="Arial" w:cs="Arial"/>
        </w:rPr>
        <w:t xml:space="preserve"> </w:t>
      </w:r>
      <w:r w:rsidR="00854BC5" w:rsidRPr="006E7A4A">
        <w:rPr>
          <w:rFonts w:ascii="Arial" w:hAnsi="Arial" w:cs="Arial"/>
        </w:rPr>
        <w:t>According</w:t>
      </w:r>
      <w:r w:rsidR="001240CD" w:rsidRPr="006E7A4A">
        <w:rPr>
          <w:rFonts w:ascii="Arial" w:hAnsi="Arial" w:cs="Arial"/>
        </w:rPr>
        <w:t xml:space="preserve"> </w:t>
      </w:r>
      <w:r w:rsidR="00854BC5" w:rsidRPr="006E7A4A">
        <w:rPr>
          <w:rFonts w:ascii="Arial" w:hAnsi="Arial" w:cs="Arial"/>
        </w:rPr>
        <w:t>to</w:t>
      </w:r>
      <w:r w:rsidR="001240CD" w:rsidRPr="006E7A4A">
        <w:rPr>
          <w:rFonts w:ascii="Arial" w:hAnsi="Arial" w:cs="Arial"/>
        </w:rPr>
        <w:t xml:space="preserve"> </w:t>
      </w:r>
      <w:r w:rsidR="00740391" w:rsidRPr="006E7A4A">
        <w:rPr>
          <w:rFonts w:ascii="Arial" w:hAnsi="Arial" w:cs="Arial"/>
        </w:rPr>
        <w:t>GM</w:t>
      </w:r>
      <w:r w:rsidR="001240CD" w:rsidRPr="006E7A4A">
        <w:rPr>
          <w:rFonts w:ascii="Arial" w:hAnsi="Arial" w:cs="Arial"/>
        </w:rPr>
        <w:t xml:space="preserve"> </w:t>
      </w:r>
      <w:r w:rsidR="00854BC5" w:rsidRPr="006E7A4A">
        <w:rPr>
          <w:rFonts w:ascii="Arial" w:hAnsi="Arial" w:cs="Arial"/>
        </w:rPr>
        <w:t>spokesperson</w:t>
      </w:r>
      <w:r w:rsidR="001240CD" w:rsidRPr="006E7A4A">
        <w:rPr>
          <w:rFonts w:ascii="Arial" w:hAnsi="Arial" w:cs="Arial"/>
        </w:rPr>
        <w:t xml:space="preserve"> </w:t>
      </w:r>
      <w:r w:rsidR="00740391" w:rsidRPr="006E7A4A">
        <w:rPr>
          <w:rFonts w:ascii="Arial" w:hAnsi="Arial" w:cs="Arial"/>
        </w:rPr>
        <w:t>Dan</w:t>
      </w:r>
      <w:r w:rsidR="001240CD" w:rsidRPr="006E7A4A">
        <w:rPr>
          <w:rFonts w:ascii="Arial" w:hAnsi="Arial" w:cs="Arial"/>
        </w:rPr>
        <w:t xml:space="preserve"> </w:t>
      </w:r>
      <w:r w:rsidR="00740391" w:rsidRPr="006E7A4A">
        <w:rPr>
          <w:rFonts w:ascii="Arial" w:hAnsi="Arial" w:cs="Arial"/>
        </w:rPr>
        <w:t>Flores,</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believe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one</w:t>
      </w:r>
      <w:r w:rsidR="001240CD" w:rsidRPr="006E7A4A">
        <w:rPr>
          <w:rFonts w:ascii="Arial" w:hAnsi="Arial" w:cs="Arial"/>
        </w:rPr>
        <w:t xml:space="preserve"> </w:t>
      </w:r>
      <w:r w:rsidRPr="006E7A4A">
        <w:rPr>
          <w:rFonts w:ascii="Arial" w:hAnsi="Arial" w:cs="Arial"/>
        </w:rPr>
        <w:t>day</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fully</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Pr="006E7A4A">
        <w:rPr>
          <w:rFonts w:ascii="Arial" w:hAnsi="Arial" w:cs="Arial"/>
        </w:rPr>
        <w:t>cars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drive</w:t>
      </w:r>
      <w:r w:rsidR="001240CD" w:rsidRPr="006E7A4A">
        <w:rPr>
          <w:rFonts w:ascii="Arial" w:hAnsi="Arial" w:cs="Arial"/>
        </w:rPr>
        <w:t xml:space="preserve"> </w:t>
      </w:r>
      <w:r w:rsidRPr="006E7A4A">
        <w:rPr>
          <w:rFonts w:ascii="Arial" w:hAnsi="Arial" w:cs="Arial"/>
        </w:rPr>
        <w:t>themselves</w:t>
      </w:r>
      <w:r w:rsidR="001240CD" w:rsidRPr="006E7A4A">
        <w:rPr>
          <w:rFonts w:ascii="Arial" w:hAnsi="Arial" w:cs="Arial"/>
        </w:rPr>
        <w:t xml:space="preserve"> </w:t>
      </w:r>
      <w:r w:rsidRPr="006E7A4A">
        <w:rPr>
          <w:rFonts w:ascii="Arial" w:hAnsi="Arial" w:cs="Arial"/>
        </w:rPr>
        <w:t>under</w:t>
      </w:r>
      <w:r w:rsidR="001240CD" w:rsidRPr="006E7A4A">
        <w:rPr>
          <w:rFonts w:ascii="Arial" w:hAnsi="Arial" w:cs="Arial"/>
        </w:rPr>
        <w:t xml:space="preserve"> </w:t>
      </w:r>
      <w:r w:rsidRPr="006E7A4A">
        <w:rPr>
          <w:rFonts w:ascii="Arial" w:hAnsi="Arial" w:cs="Arial"/>
        </w:rPr>
        <w:t>all</w:t>
      </w:r>
      <w:r w:rsidR="001240CD" w:rsidRPr="006E7A4A">
        <w:rPr>
          <w:rFonts w:ascii="Arial" w:hAnsi="Arial" w:cs="Arial"/>
        </w:rPr>
        <w:t xml:space="preserve"> </w:t>
      </w:r>
      <w:r w:rsidRPr="006E7A4A">
        <w:rPr>
          <w:rFonts w:ascii="Arial" w:hAnsi="Arial" w:cs="Arial"/>
        </w:rPr>
        <w:t>circumstances</w:t>
      </w:r>
      <w:r w:rsidR="00740391" w:rsidRPr="006E7A4A">
        <w:rPr>
          <w:rFonts w:ascii="Arial" w:hAnsi="Arial" w:cs="Arial"/>
        </w:rPr>
        <w:t>.</w:t>
      </w:r>
      <w:r w:rsidR="00D71A5E" w:rsidRPr="006E7A4A">
        <w:rPr>
          <w:rFonts w:ascii="Arial" w:hAnsi="Arial" w:cs="Arial"/>
        </w:rPr>
        <w:sym w:font="Symbol" w:char="F0BC"/>
      </w:r>
      <w:r w:rsidR="001240CD" w:rsidRPr="006E7A4A">
        <w:rPr>
          <w:rFonts w:ascii="Arial" w:hAnsi="Arial" w:cs="Arial"/>
        </w:rPr>
        <w:t xml:space="preserve"> </w:t>
      </w:r>
      <w:r w:rsidR="00740391" w:rsidRPr="006E7A4A">
        <w:rPr>
          <w:rFonts w:ascii="Arial" w:hAnsi="Arial" w:cs="Arial"/>
        </w:rPr>
        <w:t>A</w:t>
      </w:r>
      <w:r w:rsidR="001240CD" w:rsidRPr="006E7A4A">
        <w:rPr>
          <w:rFonts w:ascii="Arial" w:hAnsi="Arial" w:cs="Arial"/>
        </w:rPr>
        <w:t xml:space="preserve"> </w:t>
      </w:r>
      <w:r w:rsidRPr="006E7A4A">
        <w:rPr>
          <w:rFonts w:ascii="Arial" w:hAnsi="Arial" w:cs="Arial"/>
        </w:rPr>
        <w:t>lot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societal</w:t>
      </w:r>
      <w:r w:rsidR="001240CD" w:rsidRPr="006E7A4A">
        <w:rPr>
          <w:rFonts w:ascii="Arial" w:hAnsi="Arial" w:cs="Arial"/>
        </w:rPr>
        <w:t xml:space="preserve"> </w:t>
      </w:r>
      <w:r w:rsidRPr="006E7A4A">
        <w:rPr>
          <w:rFonts w:ascii="Arial" w:hAnsi="Arial" w:cs="Arial"/>
        </w:rPr>
        <w:t>benefits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possible,</w:t>
      </w:r>
      <w:r w:rsidR="001240CD" w:rsidRPr="006E7A4A">
        <w:rPr>
          <w:rFonts w:ascii="Arial" w:hAnsi="Arial" w:cs="Arial"/>
        </w:rPr>
        <w:t xml:space="preserve"> </w:t>
      </w:r>
      <w:r w:rsidRPr="006E7A4A">
        <w:rPr>
          <w:rFonts w:ascii="Arial" w:hAnsi="Arial" w:cs="Arial"/>
        </w:rPr>
        <w:t>but</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w:t>
      </w:r>
      <w:r w:rsidRPr="006E7A4A">
        <w:rPr>
          <w:rFonts w:ascii="Arial" w:hAnsi="Arial" w:cs="Arial"/>
        </w:rPr>
        <w:t>re</w:t>
      </w:r>
      <w:r w:rsidR="001240CD" w:rsidRPr="006E7A4A">
        <w:rPr>
          <w:rFonts w:ascii="Arial" w:hAnsi="Arial" w:cs="Arial"/>
        </w:rPr>
        <w:t xml:space="preserve"> </w:t>
      </w:r>
      <w:r w:rsidRPr="006E7A4A">
        <w:rPr>
          <w:rFonts w:ascii="Arial" w:hAnsi="Arial" w:cs="Arial"/>
        </w:rPr>
        <w:t>years</w:t>
      </w:r>
      <w:r w:rsidR="001240CD" w:rsidRPr="006E7A4A">
        <w:rPr>
          <w:rFonts w:ascii="Arial" w:hAnsi="Arial" w:cs="Arial"/>
        </w:rPr>
        <w:t xml:space="preserve"> </w:t>
      </w:r>
      <w:r w:rsidRPr="006E7A4A">
        <w:rPr>
          <w:rFonts w:ascii="Arial" w:hAnsi="Arial" w:cs="Arial"/>
        </w:rPr>
        <w:t>away</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achieving</w:t>
      </w:r>
      <w:r w:rsidR="001240CD" w:rsidRPr="006E7A4A">
        <w:rPr>
          <w:rFonts w:ascii="Arial" w:hAnsi="Arial" w:cs="Arial"/>
        </w:rPr>
        <w:t xml:space="preserve"> </w:t>
      </w:r>
      <w:r w:rsidRPr="006E7A4A">
        <w:rPr>
          <w:rFonts w:ascii="Arial" w:hAnsi="Arial" w:cs="Arial"/>
        </w:rPr>
        <w:t>those</w:t>
      </w:r>
      <w:r w:rsidR="001240CD" w:rsidRPr="006E7A4A">
        <w:rPr>
          <w:rFonts w:ascii="Arial" w:hAnsi="Arial" w:cs="Arial"/>
        </w:rPr>
        <w:t xml:space="preserve"> </w:t>
      </w:r>
      <w:r w:rsidRPr="006E7A4A">
        <w:rPr>
          <w:rFonts w:ascii="Arial" w:hAnsi="Arial" w:cs="Arial"/>
        </w:rPr>
        <w:t>benefits.”</w:t>
      </w:r>
      <w:r w:rsidR="00DB1E17" w:rsidRPr="006E7A4A">
        <w:rPr>
          <w:rFonts w:ascii="Arial" w:hAnsi="Arial" w:cs="Arial"/>
          <w:vertAlign w:val="superscript"/>
        </w:rPr>
        <w:t>19</w:t>
      </w:r>
      <w:r w:rsidR="001240CD" w:rsidRPr="006E7A4A">
        <w:rPr>
          <w:rFonts w:ascii="Arial" w:hAnsi="Arial" w:cs="Arial"/>
        </w:rPr>
        <w:t xml:space="preserve"> </w:t>
      </w:r>
      <w:r w:rsidR="00D34A77" w:rsidRPr="006E7A4A">
        <w:rPr>
          <w:rFonts w:ascii="Arial" w:hAnsi="Arial" w:cs="Arial"/>
        </w:rPr>
        <w:t>Regardless</w:t>
      </w:r>
      <w:r w:rsidR="001240CD" w:rsidRPr="006E7A4A">
        <w:rPr>
          <w:rFonts w:ascii="Arial" w:hAnsi="Arial" w:cs="Arial"/>
        </w:rPr>
        <w:t xml:space="preserve"> </w:t>
      </w:r>
      <w:r w:rsidR="00D34A77" w:rsidRPr="006E7A4A">
        <w:rPr>
          <w:rFonts w:ascii="Arial" w:hAnsi="Arial" w:cs="Arial"/>
        </w:rPr>
        <w:t>of</w:t>
      </w:r>
      <w:r w:rsidR="001240CD" w:rsidRPr="006E7A4A">
        <w:rPr>
          <w:rFonts w:ascii="Arial" w:hAnsi="Arial" w:cs="Arial"/>
        </w:rPr>
        <w:t xml:space="preserve"> </w:t>
      </w:r>
      <w:r w:rsidR="00D34A77" w:rsidRPr="006E7A4A">
        <w:rPr>
          <w:rFonts w:ascii="Arial" w:hAnsi="Arial" w:cs="Arial"/>
        </w:rPr>
        <w:t>when</w:t>
      </w:r>
      <w:r w:rsidR="001240CD" w:rsidRPr="006E7A4A">
        <w:rPr>
          <w:rFonts w:ascii="Arial" w:hAnsi="Arial" w:cs="Arial"/>
        </w:rPr>
        <w:t xml:space="preserve"> </w:t>
      </w:r>
      <w:r w:rsidR="00D34A77" w:rsidRPr="006E7A4A">
        <w:rPr>
          <w:rFonts w:ascii="Arial" w:hAnsi="Arial" w:cs="Arial"/>
        </w:rPr>
        <w:t>fully</w:t>
      </w:r>
      <w:r w:rsidR="001240CD" w:rsidRPr="006E7A4A">
        <w:rPr>
          <w:rFonts w:ascii="Arial" w:hAnsi="Arial" w:cs="Arial"/>
        </w:rPr>
        <w:t xml:space="preserve"> </w:t>
      </w:r>
      <w:r w:rsidR="00D34A77" w:rsidRPr="006E7A4A">
        <w:rPr>
          <w:rFonts w:ascii="Arial" w:hAnsi="Arial" w:cs="Arial"/>
        </w:rPr>
        <w:t>autonomous</w:t>
      </w:r>
      <w:r w:rsidR="001240CD" w:rsidRPr="006E7A4A">
        <w:rPr>
          <w:rFonts w:ascii="Arial" w:hAnsi="Arial" w:cs="Arial"/>
        </w:rPr>
        <w:t xml:space="preserve"> </w:t>
      </w:r>
      <w:r w:rsidR="00D34A77" w:rsidRPr="006E7A4A">
        <w:rPr>
          <w:rFonts w:ascii="Arial" w:hAnsi="Arial" w:cs="Arial"/>
        </w:rPr>
        <w:t>vehicles</w:t>
      </w:r>
      <w:r w:rsidR="001240CD" w:rsidRPr="006E7A4A">
        <w:rPr>
          <w:rFonts w:ascii="Arial" w:hAnsi="Arial" w:cs="Arial"/>
        </w:rPr>
        <w:t xml:space="preserve"> </w:t>
      </w:r>
      <w:r w:rsidR="00D34A77" w:rsidRPr="006E7A4A">
        <w:rPr>
          <w:rFonts w:ascii="Arial" w:hAnsi="Arial" w:cs="Arial"/>
        </w:rPr>
        <w:t>are</w:t>
      </w:r>
      <w:r w:rsidR="001240CD" w:rsidRPr="006E7A4A">
        <w:rPr>
          <w:rFonts w:ascii="Arial" w:hAnsi="Arial" w:cs="Arial"/>
        </w:rPr>
        <w:t xml:space="preserve"> </w:t>
      </w:r>
      <w:r w:rsidR="00D34A77" w:rsidRPr="006E7A4A">
        <w:rPr>
          <w:rFonts w:ascii="Arial" w:hAnsi="Arial" w:cs="Arial"/>
        </w:rPr>
        <w:t>available</w:t>
      </w:r>
      <w:r w:rsidR="001240CD" w:rsidRPr="006E7A4A">
        <w:rPr>
          <w:rFonts w:ascii="Arial" w:hAnsi="Arial" w:cs="Arial"/>
        </w:rPr>
        <w:t xml:space="preserve"> </w:t>
      </w:r>
      <w:r w:rsidR="00D34A77" w:rsidRPr="006E7A4A">
        <w:rPr>
          <w:rFonts w:ascii="Arial" w:hAnsi="Arial" w:cs="Arial"/>
        </w:rPr>
        <w:t>to</w:t>
      </w:r>
      <w:r w:rsidR="001240CD" w:rsidRPr="006E7A4A">
        <w:rPr>
          <w:rFonts w:ascii="Arial" w:hAnsi="Arial" w:cs="Arial"/>
        </w:rPr>
        <w:t xml:space="preserve"> </w:t>
      </w:r>
      <w:r w:rsidR="00D34A77" w:rsidRPr="006E7A4A">
        <w:rPr>
          <w:rFonts w:ascii="Arial" w:hAnsi="Arial" w:cs="Arial"/>
        </w:rPr>
        <w:t>the</w:t>
      </w:r>
      <w:r w:rsidR="001240CD" w:rsidRPr="006E7A4A">
        <w:rPr>
          <w:rFonts w:ascii="Arial" w:hAnsi="Arial" w:cs="Arial"/>
        </w:rPr>
        <w:t xml:space="preserve"> </w:t>
      </w:r>
      <w:r w:rsidR="00D34A77" w:rsidRPr="006E7A4A">
        <w:rPr>
          <w:rFonts w:ascii="Arial" w:hAnsi="Arial" w:cs="Arial"/>
        </w:rPr>
        <w:t>public,</w:t>
      </w:r>
      <w:r w:rsidR="001240CD" w:rsidRPr="006E7A4A">
        <w:rPr>
          <w:rFonts w:ascii="Arial" w:hAnsi="Arial" w:cs="Arial"/>
        </w:rPr>
        <w:t xml:space="preserve"> </w:t>
      </w:r>
      <w:r w:rsidR="00D34A77" w:rsidRPr="006E7A4A">
        <w:rPr>
          <w:rFonts w:ascii="Arial" w:hAnsi="Arial" w:cs="Arial"/>
        </w:rPr>
        <w:t>it</w:t>
      </w:r>
      <w:r w:rsidR="001240CD" w:rsidRPr="006E7A4A">
        <w:rPr>
          <w:rFonts w:ascii="Arial" w:hAnsi="Arial" w:cs="Arial"/>
        </w:rPr>
        <w:t xml:space="preserve"> </w:t>
      </w:r>
      <w:r w:rsidR="00D34A77" w:rsidRPr="006E7A4A">
        <w:rPr>
          <w:rFonts w:ascii="Arial" w:hAnsi="Arial" w:cs="Arial"/>
        </w:rPr>
        <w:t>is</w:t>
      </w:r>
      <w:r w:rsidR="001240CD" w:rsidRPr="006E7A4A">
        <w:rPr>
          <w:rFonts w:ascii="Arial" w:hAnsi="Arial" w:cs="Arial"/>
        </w:rPr>
        <w:t xml:space="preserve"> </w:t>
      </w:r>
      <w:r w:rsidR="00D34A77" w:rsidRPr="006E7A4A">
        <w:rPr>
          <w:rFonts w:ascii="Arial" w:hAnsi="Arial" w:cs="Arial"/>
        </w:rPr>
        <w:t>important</w:t>
      </w:r>
      <w:r w:rsidR="001240CD" w:rsidRPr="006E7A4A">
        <w:rPr>
          <w:rFonts w:ascii="Arial" w:hAnsi="Arial" w:cs="Arial"/>
        </w:rPr>
        <w:t xml:space="preserve"> </w:t>
      </w:r>
      <w:r w:rsidR="00D34A77" w:rsidRPr="006E7A4A">
        <w:rPr>
          <w:rFonts w:ascii="Arial" w:hAnsi="Arial" w:cs="Arial"/>
        </w:rPr>
        <w:t>that</w:t>
      </w:r>
      <w:r w:rsidR="001240CD" w:rsidRPr="006E7A4A">
        <w:rPr>
          <w:rFonts w:ascii="Arial" w:hAnsi="Arial" w:cs="Arial"/>
        </w:rPr>
        <w:t xml:space="preserve"> </w:t>
      </w:r>
      <w:r w:rsidR="00D34A77" w:rsidRPr="006E7A4A">
        <w:rPr>
          <w:rFonts w:ascii="Arial" w:hAnsi="Arial" w:cs="Arial"/>
        </w:rPr>
        <w:t>they</w:t>
      </w:r>
      <w:r w:rsidR="001240CD" w:rsidRPr="006E7A4A">
        <w:rPr>
          <w:rFonts w:ascii="Arial" w:hAnsi="Arial" w:cs="Arial"/>
        </w:rPr>
        <w:t xml:space="preserve"> </w:t>
      </w:r>
      <w:r w:rsidR="00D34A77" w:rsidRPr="006E7A4A">
        <w:rPr>
          <w:rFonts w:ascii="Arial" w:hAnsi="Arial" w:cs="Arial"/>
        </w:rPr>
        <w:t>be</w:t>
      </w:r>
      <w:r w:rsidR="001240CD" w:rsidRPr="006E7A4A">
        <w:rPr>
          <w:rFonts w:ascii="Arial" w:hAnsi="Arial" w:cs="Arial"/>
        </w:rPr>
        <w:t xml:space="preserve"> </w:t>
      </w:r>
      <w:r w:rsidR="00D34A77" w:rsidRPr="006E7A4A">
        <w:rPr>
          <w:rFonts w:ascii="Arial" w:hAnsi="Arial" w:cs="Arial"/>
        </w:rPr>
        <w:t>fully</w:t>
      </w:r>
      <w:r w:rsidR="001240CD" w:rsidRPr="006E7A4A">
        <w:rPr>
          <w:rFonts w:ascii="Arial" w:hAnsi="Arial" w:cs="Arial"/>
        </w:rPr>
        <w:t xml:space="preserve"> </w:t>
      </w:r>
      <w:r w:rsidR="00D34A77" w:rsidRPr="006E7A4A">
        <w:rPr>
          <w:rFonts w:ascii="Arial" w:hAnsi="Arial" w:cs="Arial"/>
        </w:rPr>
        <w:t>accessible</w:t>
      </w:r>
      <w:r w:rsidR="001240CD" w:rsidRPr="006E7A4A">
        <w:rPr>
          <w:rFonts w:ascii="Arial" w:hAnsi="Arial" w:cs="Arial"/>
        </w:rPr>
        <w:t xml:space="preserve"> </w:t>
      </w:r>
      <w:r w:rsidR="00D34A77" w:rsidRPr="006E7A4A">
        <w:rPr>
          <w:rFonts w:ascii="Arial" w:hAnsi="Arial" w:cs="Arial"/>
        </w:rPr>
        <w:t>to</w:t>
      </w:r>
      <w:r w:rsidR="001240CD" w:rsidRPr="006E7A4A">
        <w:rPr>
          <w:rFonts w:ascii="Arial" w:hAnsi="Arial" w:cs="Arial"/>
        </w:rPr>
        <w:t xml:space="preserve"> </w:t>
      </w:r>
      <w:r w:rsidR="00D34A77" w:rsidRPr="006E7A4A">
        <w:rPr>
          <w:rFonts w:ascii="Arial" w:hAnsi="Arial" w:cs="Arial"/>
        </w:rPr>
        <w:t>people</w:t>
      </w:r>
      <w:r w:rsidR="001240CD" w:rsidRPr="006E7A4A">
        <w:rPr>
          <w:rFonts w:ascii="Arial" w:hAnsi="Arial" w:cs="Arial"/>
        </w:rPr>
        <w:t xml:space="preserve"> </w:t>
      </w:r>
      <w:r w:rsidR="00D34A77" w:rsidRPr="006E7A4A">
        <w:rPr>
          <w:rFonts w:ascii="Arial" w:hAnsi="Arial" w:cs="Arial"/>
        </w:rPr>
        <w:t>with</w:t>
      </w:r>
      <w:r w:rsidR="001240CD" w:rsidRPr="006E7A4A">
        <w:rPr>
          <w:rFonts w:ascii="Arial" w:hAnsi="Arial" w:cs="Arial"/>
        </w:rPr>
        <w:t xml:space="preserve"> </w:t>
      </w:r>
      <w:r w:rsidR="00D34A77" w:rsidRPr="006E7A4A">
        <w:rPr>
          <w:rFonts w:ascii="Arial" w:hAnsi="Arial" w:cs="Arial"/>
        </w:rPr>
        <w:t>diverse</w:t>
      </w:r>
      <w:r w:rsidR="001240CD" w:rsidRPr="006E7A4A">
        <w:rPr>
          <w:rFonts w:ascii="Arial" w:hAnsi="Arial" w:cs="Arial"/>
        </w:rPr>
        <w:t xml:space="preserve"> </w:t>
      </w:r>
      <w:r w:rsidR="00D34A77" w:rsidRPr="006E7A4A">
        <w:rPr>
          <w:rFonts w:ascii="Arial" w:hAnsi="Arial" w:cs="Arial"/>
        </w:rPr>
        <w:t>disabilities</w:t>
      </w:r>
      <w:r w:rsidR="001240CD" w:rsidRPr="006E7A4A">
        <w:rPr>
          <w:rFonts w:ascii="Arial" w:hAnsi="Arial" w:cs="Arial"/>
        </w:rPr>
        <w:t xml:space="preserve"> </w:t>
      </w:r>
      <w:r w:rsidR="00D34A77" w:rsidRPr="006E7A4A">
        <w:rPr>
          <w:rFonts w:ascii="Arial" w:hAnsi="Arial" w:cs="Arial"/>
        </w:rPr>
        <w:t>from</w:t>
      </w:r>
      <w:r w:rsidR="001240CD" w:rsidRPr="006E7A4A">
        <w:rPr>
          <w:rFonts w:ascii="Arial" w:hAnsi="Arial" w:cs="Arial"/>
        </w:rPr>
        <w:t xml:space="preserve"> </w:t>
      </w:r>
      <w:r w:rsidR="00D34A77" w:rsidRPr="006E7A4A">
        <w:rPr>
          <w:rFonts w:ascii="Arial" w:hAnsi="Arial" w:cs="Arial"/>
        </w:rPr>
        <w:t>the</w:t>
      </w:r>
      <w:r w:rsidR="001240CD" w:rsidRPr="006E7A4A">
        <w:rPr>
          <w:rFonts w:ascii="Arial" w:hAnsi="Arial" w:cs="Arial"/>
        </w:rPr>
        <w:t xml:space="preserve"> </w:t>
      </w:r>
      <w:r w:rsidR="00D34A77" w:rsidRPr="006E7A4A">
        <w:rPr>
          <w:rFonts w:ascii="Arial" w:hAnsi="Arial" w:cs="Arial"/>
        </w:rPr>
        <w:t>beginning.</w:t>
      </w:r>
    </w:p>
    <w:p w14:paraId="36F60218" w14:textId="76343450" w:rsidR="0071368C" w:rsidRPr="006E7A4A" w:rsidDel="00C2287B" w:rsidRDefault="0071368C" w:rsidP="006D34A4">
      <w:pPr>
        <w:spacing w:after="100" w:afterAutospacing="1" w:line="360" w:lineRule="auto"/>
        <w:rPr>
          <w:rFonts w:ascii="Arial" w:hAnsi="Arial" w:cs="Arial"/>
        </w:rPr>
      </w:pPr>
      <w:r w:rsidRPr="006E7A4A">
        <w:rPr>
          <w:rFonts w:ascii="Arial" w:hAnsi="Arial" w:cs="Arial"/>
        </w:rPr>
        <w:t>While</w:t>
      </w:r>
      <w:r w:rsidR="001240CD" w:rsidRPr="006E7A4A">
        <w:rPr>
          <w:rFonts w:ascii="Arial" w:hAnsi="Arial" w:cs="Arial"/>
        </w:rPr>
        <w:t xml:space="preserve"> </w:t>
      </w:r>
      <w:r w:rsidRPr="006E7A4A">
        <w:rPr>
          <w:rFonts w:ascii="Arial" w:hAnsi="Arial" w:cs="Arial"/>
        </w:rPr>
        <w:t>personal</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r w:rsidR="00A973A6" w:rsidRPr="006E7A4A">
        <w:rPr>
          <w:rFonts w:ascii="Arial" w:hAnsi="Arial" w:cs="Arial"/>
        </w:rPr>
        <w:t>of</w:t>
      </w:r>
      <w:r w:rsidR="001240CD" w:rsidRPr="006E7A4A">
        <w:rPr>
          <w:rFonts w:ascii="Arial" w:hAnsi="Arial" w:cs="Arial"/>
        </w:rPr>
        <w:t xml:space="preserve"> </w:t>
      </w:r>
      <w:r w:rsidR="00AA199F" w:rsidRPr="006E7A4A">
        <w:rPr>
          <w:rFonts w:ascii="Arial" w:hAnsi="Arial" w:cs="Arial"/>
        </w:rPr>
        <w:t>self-driving</w:t>
      </w:r>
      <w:r w:rsidR="001240CD" w:rsidRPr="006E7A4A">
        <w:rPr>
          <w:rFonts w:ascii="Arial" w:hAnsi="Arial" w:cs="Arial"/>
        </w:rPr>
        <w:t xml:space="preserve"> </w:t>
      </w:r>
      <w:r w:rsidR="00AA199F" w:rsidRPr="006E7A4A">
        <w:rPr>
          <w:rFonts w:ascii="Arial" w:hAnsi="Arial" w:cs="Arial"/>
        </w:rPr>
        <w:t>cars</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00A973A6" w:rsidRPr="006E7A4A">
        <w:rPr>
          <w:rFonts w:ascii="Arial" w:hAnsi="Arial" w:cs="Arial"/>
        </w:rPr>
        <w:t>is</w:t>
      </w:r>
      <w:r w:rsidR="001240CD" w:rsidRPr="006E7A4A">
        <w:rPr>
          <w:rFonts w:ascii="Arial" w:hAnsi="Arial" w:cs="Arial"/>
        </w:rPr>
        <w:t xml:space="preserve"> </w:t>
      </w:r>
      <w:r w:rsidR="00A973A6" w:rsidRPr="006E7A4A">
        <w:rPr>
          <w:rFonts w:ascii="Arial" w:hAnsi="Arial" w:cs="Arial"/>
        </w:rPr>
        <w:t>likely</w:t>
      </w:r>
      <w:r w:rsidR="001240CD" w:rsidRPr="006E7A4A">
        <w:rPr>
          <w:rFonts w:ascii="Arial" w:hAnsi="Arial" w:cs="Arial"/>
        </w:rPr>
        <w:t xml:space="preserve"> </w:t>
      </w:r>
      <w:r w:rsidR="00876BA3" w:rsidRPr="006E7A4A">
        <w:rPr>
          <w:rFonts w:ascii="Arial" w:hAnsi="Arial" w:cs="Arial"/>
        </w:rPr>
        <w:t>years</w:t>
      </w:r>
      <w:r w:rsidR="001240CD" w:rsidRPr="006E7A4A">
        <w:rPr>
          <w:rFonts w:ascii="Arial" w:hAnsi="Arial" w:cs="Arial"/>
        </w:rPr>
        <w:t xml:space="preserve"> </w:t>
      </w:r>
      <w:r w:rsidRPr="006E7A4A">
        <w:rPr>
          <w:rFonts w:ascii="Arial" w:hAnsi="Arial" w:cs="Arial"/>
        </w:rPr>
        <w:t>away,</w:t>
      </w:r>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Pr="006E7A4A">
        <w:rPr>
          <w:rFonts w:ascii="Arial" w:hAnsi="Arial" w:cs="Arial"/>
        </w:rPr>
        <w:t>reap</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benefits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sooner.</w:t>
      </w:r>
      <w:r w:rsidR="001240CD" w:rsidRPr="006E7A4A">
        <w:rPr>
          <w:rFonts w:ascii="Arial" w:hAnsi="Arial" w:cs="Arial"/>
        </w:rPr>
        <w:t xml:space="preserve"> </w:t>
      </w:r>
      <w:proofErr w:type="spellStart"/>
      <w:r w:rsidRPr="006E7A4A">
        <w:rPr>
          <w:rFonts w:ascii="Arial" w:hAnsi="Arial" w:cs="Arial"/>
        </w:rPr>
        <w:t>Shladover</w:t>
      </w:r>
      <w:proofErr w:type="spellEnd"/>
      <w:r w:rsidR="001240CD" w:rsidRPr="006E7A4A">
        <w:rPr>
          <w:rFonts w:ascii="Arial" w:hAnsi="Arial" w:cs="Arial"/>
        </w:rPr>
        <w:t xml:space="preserve"> </w:t>
      </w:r>
      <w:r w:rsidRPr="006E7A4A">
        <w:rPr>
          <w:rFonts w:ascii="Arial" w:hAnsi="Arial" w:cs="Arial"/>
        </w:rPr>
        <w:t>says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possible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increase</w:t>
      </w:r>
      <w:r w:rsidR="001240CD" w:rsidRPr="006E7A4A">
        <w:rPr>
          <w:rFonts w:ascii="Arial" w:hAnsi="Arial" w:cs="Arial"/>
        </w:rPr>
        <w:t xml:space="preserve"> </w:t>
      </w:r>
      <w:r w:rsidRPr="006E7A4A">
        <w:rPr>
          <w:rFonts w:ascii="Arial" w:hAnsi="Arial" w:cs="Arial"/>
        </w:rPr>
        <w:t>mobility</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2022</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applying</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00854BC5" w:rsidRPr="006E7A4A">
        <w:rPr>
          <w:rFonts w:ascii="Arial" w:hAnsi="Arial" w:cs="Arial"/>
        </w:rPr>
        <w:t>that</w:t>
      </w:r>
      <w:r w:rsidR="001240CD" w:rsidRPr="006E7A4A">
        <w:rPr>
          <w:rFonts w:ascii="Arial" w:hAnsi="Arial" w:cs="Arial"/>
        </w:rPr>
        <w:t xml:space="preserve"> </w:t>
      </w:r>
      <w:r w:rsidR="00854BC5" w:rsidRPr="006E7A4A">
        <w:rPr>
          <w:rFonts w:ascii="Arial" w:hAnsi="Arial" w:cs="Arial"/>
        </w:rPr>
        <w:t>use</w:t>
      </w:r>
      <w:r w:rsidR="001240CD" w:rsidRPr="006E7A4A">
        <w:rPr>
          <w:rFonts w:ascii="Arial" w:hAnsi="Arial" w:cs="Arial"/>
        </w:rPr>
        <w:t xml:space="preserve"> </w:t>
      </w:r>
      <w:r w:rsidRPr="006E7A4A">
        <w:rPr>
          <w:rFonts w:ascii="Arial" w:hAnsi="Arial" w:cs="Arial"/>
        </w:rPr>
        <w:t>dedicated</w:t>
      </w:r>
      <w:r w:rsidR="001240CD" w:rsidRPr="006E7A4A">
        <w:rPr>
          <w:rFonts w:ascii="Arial" w:hAnsi="Arial" w:cs="Arial"/>
        </w:rPr>
        <w:t xml:space="preserve"> </w:t>
      </w:r>
      <w:r w:rsidRPr="006E7A4A">
        <w:rPr>
          <w:rFonts w:ascii="Arial" w:hAnsi="Arial" w:cs="Arial"/>
        </w:rPr>
        <w:t>public</w:t>
      </w:r>
      <w:r w:rsidR="001240CD" w:rsidRPr="006E7A4A">
        <w:rPr>
          <w:rFonts w:ascii="Arial" w:hAnsi="Arial" w:cs="Arial"/>
        </w:rPr>
        <w:t xml:space="preserve"> </w:t>
      </w:r>
      <w:r w:rsidRPr="006E7A4A">
        <w:rPr>
          <w:rFonts w:ascii="Arial" w:hAnsi="Arial" w:cs="Arial"/>
        </w:rPr>
        <w:t>rights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way</w:t>
      </w:r>
      <w:r w:rsidR="00854BC5" w:rsidRPr="006E7A4A">
        <w:rPr>
          <w:rFonts w:ascii="Arial" w:hAnsi="Arial" w:cs="Arial"/>
        </w:rPr>
        <w:t>,</w:t>
      </w:r>
      <w:r w:rsidR="001240CD" w:rsidRPr="006E7A4A">
        <w:rPr>
          <w:rFonts w:ascii="Arial" w:hAnsi="Arial" w:cs="Arial"/>
        </w:rPr>
        <w:t xml:space="preserve"> </w:t>
      </w:r>
      <w:r w:rsidR="00854BC5" w:rsidRPr="006E7A4A">
        <w:rPr>
          <w:rFonts w:ascii="Arial" w:hAnsi="Arial" w:cs="Arial"/>
        </w:rPr>
        <w:t>such</w:t>
      </w:r>
      <w:r w:rsidR="001240CD" w:rsidRPr="006E7A4A">
        <w:rPr>
          <w:rFonts w:ascii="Arial" w:hAnsi="Arial" w:cs="Arial"/>
        </w:rPr>
        <w:t xml:space="preserve"> </w:t>
      </w:r>
      <w:r w:rsidR="00854BC5" w:rsidRPr="006E7A4A">
        <w:rPr>
          <w:rFonts w:ascii="Arial" w:hAnsi="Arial" w:cs="Arial"/>
        </w:rPr>
        <w:t>as</w:t>
      </w:r>
      <w:r w:rsidR="001240CD" w:rsidRPr="006E7A4A">
        <w:rPr>
          <w:rFonts w:ascii="Arial" w:hAnsi="Arial" w:cs="Arial"/>
        </w:rPr>
        <w:t xml:space="preserve"> </w:t>
      </w:r>
      <w:r w:rsidR="00854BC5" w:rsidRPr="006E7A4A">
        <w:rPr>
          <w:rFonts w:ascii="Arial" w:hAnsi="Arial" w:cs="Arial"/>
        </w:rPr>
        <w:t>buses</w:t>
      </w:r>
      <w:r w:rsidRPr="006E7A4A">
        <w:rPr>
          <w:rFonts w:ascii="Arial" w:hAnsi="Arial" w:cs="Arial"/>
        </w:rPr>
        <w: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physical</w:t>
      </w:r>
      <w:r w:rsidR="001240CD" w:rsidRPr="006E7A4A">
        <w:rPr>
          <w:rFonts w:ascii="Arial" w:hAnsi="Arial" w:cs="Arial"/>
        </w:rPr>
        <w:t xml:space="preserve"> </w:t>
      </w:r>
      <w:r w:rsidRPr="006E7A4A">
        <w:rPr>
          <w:rFonts w:ascii="Arial" w:hAnsi="Arial" w:cs="Arial"/>
        </w:rPr>
        <w:t>separation</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rest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traffic</w:t>
      </w:r>
      <w:r w:rsidR="001240CD" w:rsidRPr="006E7A4A">
        <w:rPr>
          <w:rFonts w:ascii="Arial" w:hAnsi="Arial" w:cs="Arial"/>
        </w:rPr>
        <w:t xml:space="preserve"> </w:t>
      </w:r>
      <w:r w:rsidRPr="006E7A4A">
        <w:rPr>
          <w:rFonts w:ascii="Arial" w:hAnsi="Arial" w:cs="Arial"/>
        </w:rPr>
        <w:t>allows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managed</w:t>
      </w:r>
      <w:r w:rsidR="001240CD" w:rsidRPr="006E7A4A">
        <w:rPr>
          <w:rFonts w:ascii="Arial" w:hAnsi="Arial" w:cs="Arial"/>
        </w:rPr>
        <w:t xml:space="preserve"> </w:t>
      </w:r>
      <w:r w:rsidRPr="006E7A4A">
        <w:rPr>
          <w:rFonts w:ascii="Arial" w:hAnsi="Arial" w:cs="Arial"/>
        </w:rPr>
        <w:t>safely</w:t>
      </w:r>
      <w:r w:rsidR="001240CD" w:rsidRPr="006E7A4A">
        <w:rPr>
          <w:rFonts w:ascii="Arial" w:hAnsi="Arial" w:cs="Arial"/>
        </w:rPr>
        <w:t xml:space="preserve"> </w:t>
      </w:r>
      <w:r w:rsidRPr="006E7A4A">
        <w:rPr>
          <w:rFonts w:ascii="Arial" w:hAnsi="Arial" w:cs="Arial"/>
        </w:rPr>
        <w:t>without</w:t>
      </w:r>
      <w:r w:rsidR="001240CD" w:rsidRPr="006E7A4A">
        <w:rPr>
          <w:rFonts w:ascii="Arial" w:hAnsi="Arial" w:cs="Arial"/>
        </w:rPr>
        <w:t xml:space="preserve"> </w:t>
      </w:r>
      <w:r w:rsidRPr="006E7A4A">
        <w:rPr>
          <w:rFonts w:ascii="Arial" w:hAnsi="Arial" w:cs="Arial"/>
        </w:rPr>
        <w:t>human</w:t>
      </w:r>
      <w:r w:rsidR="001240CD" w:rsidRPr="006E7A4A">
        <w:rPr>
          <w:rFonts w:ascii="Arial" w:hAnsi="Arial" w:cs="Arial"/>
        </w:rPr>
        <w:t xml:space="preserve"> </w:t>
      </w:r>
      <w:r w:rsidRPr="006E7A4A">
        <w:rPr>
          <w:rFonts w:ascii="Arial" w:hAnsi="Arial" w:cs="Arial"/>
        </w:rPr>
        <w:t>intervention.</w:t>
      </w:r>
      <w:r w:rsidR="00DB1E17" w:rsidRPr="006E7A4A">
        <w:rPr>
          <w:rFonts w:ascii="Arial" w:hAnsi="Arial" w:cs="Arial"/>
          <w:vertAlign w:val="superscript"/>
        </w:rPr>
        <w:t>20</w:t>
      </w:r>
      <w:r w:rsidR="001240CD" w:rsidRPr="006E7A4A">
        <w:rPr>
          <w:rFonts w:ascii="Arial" w:hAnsi="Arial" w:cs="Arial"/>
        </w:rPr>
        <w:t xml:space="preserve"> </w:t>
      </w:r>
      <w:r w:rsidR="00854BC5" w:rsidRPr="006E7A4A">
        <w:rPr>
          <w:rFonts w:ascii="Arial" w:hAnsi="Arial" w:cs="Arial"/>
        </w:rPr>
        <w:t>However,</w:t>
      </w:r>
      <w:r w:rsidR="001240CD" w:rsidRPr="006E7A4A">
        <w:rPr>
          <w:rFonts w:ascii="Arial" w:hAnsi="Arial" w:cs="Arial"/>
        </w:rPr>
        <w:t xml:space="preserve"> </w:t>
      </w:r>
      <w:r w:rsidRPr="006E7A4A">
        <w:rPr>
          <w:rFonts w:ascii="Arial" w:hAnsi="Arial" w:cs="Arial"/>
        </w:rPr>
        <w:t>depending</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type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proofErr w:type="gramStart"/>
      <w:r w:rsidRPr="006E7A4A">
        <w:rPr>
          <w:rFonts w:ascii="Arial" w:hAnsi="Arial" w:cs="Arial"/>
        </w:rPr>
        <w:t>vehicle,</w:t>
      </w:r>
      <w:proofErr w:type="gramEnd"/>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00854BC5" w:rsidRPr="006E7A4A">
        <w:rPr>
          <w:rFonts w:ascii="Arial" w:hAnsi="Arial" w:cs="Arial"/>
        </w:rPr>
        <w:t>with</w:t>
      </w:r>
      <w:r w:rsidR="001240CD" w:rsidRPr="006E7A4A">
        <w:rPr>
          <w:rFonts w:ascii="Arial" w:hAnsi="Arial" w:cs="Arial"/>
        </w:rPr>
        <w:t xml:space="preserve"> </w:t>
      </w:r>
      <w:r w:rsidR="00854BC5" w:rsidRPr="006E7A4A">
        <w:rPr>
          <w:rFonts w:ascii="Arial" w:hAnsi="Arial" w:cs="Arial"/>
        </w:rPr>
        <w:t>disabilities</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Pr="006E7A4A">
        <w:rPr>
          <w:rFonts w:ascii="Arial" w:hAnsi="Arial" w:cs="Arial"/>
        </w:rPr>
        <w:t>still</w:t>
      </w:r>
      <w:r w:rsidR="001240CD" w:rsidRPr="006E7A4A">
        <w:rPr>
          <w:rFonts w:ascii="Arial" w:hAnsi="Arial" w:cs="Arial"/>
        </w:rPr>
        <w:t xml:space="preserve"> </w:t>
      </w:r>
      <w:r w:rsidRPr="006E7A4A">
        <w:rPr>
          <w:rFonts w:ascii="Arial" w:hAnsi="Arial" w:cs="Arial"/>
        </w:rPr>
        <w:t>require</w:t>
      </w:r>
      <w:r w:rsidR="001240CD" w:rsidRPr="006E7A4A">
        <w:rPr>
          <w:rFonts w:ascii="Arial" w:hAnsi="Arial" w:cs="Arial"/>
        </w:rPr>
        <w:t xml:space="preserve"> </w:t>
      </w:r>
      <w:r w:rsidRPr="006E7A4A">
        <w:rPr>
          <w:rFonts w:ascii="Arial" w:hAnsi="Arial" w:cs="Arial"/>
        </w:rPr>
        <w:t>assistance</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driverless</w:t>
      </w:r>
      <w:r w:rsidR="001240CD" w:rsidRPr="006E7A4A">
        <w:rPr>
          <w:rFonts w:ascii="Arial" w:hAnsi="Arial" w:cs="Arial"/>
        </w:rPr>
        <w:t xml:space="preserve"> </w:t>
      </w:r>
      <w:r w:rsidRPr="006E7A4A">
        <w:rPr>
          <w:rFonts w:ascii="Arial" w:hAnsi="Arial" w:cs="Arial"/>
        </w:rPr>
        <w:t>public</w:t>
      </w:r>
      <w:r w:rsidR="001240CD" w:rsidRPr="006E7A4A">
        <w:rPr>
          <w:rFonts w:ascii="Arial" w:hAnsi="Arial" w:cs="Arial"/>
        </w:rPr>
        <w:t xml:space="preserve"> </w:t>
      </w:r>
      <w:r w:rsidRPr="006E7A4A">
        <w:rPr>
          <w:rFonts w:ascii="Arial" w:hAnsi="Arial" w:cs="Arial"/>
        </w:rPr>
        <w:t>transit</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00854BC5" w:rsidRPr="006E7A4A">
        <w:rPr>
          <w:rFonts w:ascii="Arial" w:hAnsi="Arial" w:cs="Arial"/>
        </w:rPr>
        <w:t>For</w:t>
      </w:r>
      <w:r w:rsidR="001240CD" w:rsidRPr="006E7A4A">
        <w:rPr>
          <w:rFonts w:ascii="Arial" w:hAnsi="Arial" w:cs="Arial"/>
        </w:rPr>
        <w:t xml:space="preserve"> </w:t>
      </w:r>
      <w:r w:rsidR="00854BC5" w:rsidRPr="006E7A4A">
        <w:rPr>
          <w:rFonts w:ascii="Arial" w:hAnsi="Arial" w:cs="Arial"/>
        </w:rPr>
        <w:t>instance,</w:t>
      </w:r>
      <w:r w:rsidR="001240CD" w:rsidRPr="006E7A4A">
        <w:rPr>
          <w:rFonts w:ascii="Arial" w:hAnsi="Arial" w:cs="Arial"/>
        </w:rPr>
        <w:t xml:space="preserve"> </w:t>
      </w:r>
      <w:r w:rsidR="00854BC5" w:rsidRPr="006E7A4A">
        <w:rPr>
          <w:rFonts w:ascii="Arial" w:hAnsi="Arial" w:cs="Arial"/>
        </w:rPr>
        <w:t>wheelchair</w:t>
      </w:r>
      <w:r w:rsidR="001240CD" w:rsidRPr="006E7A4A">
        <w:rPr>
          <w:rFonts w:ascii="Arial" w:hAnsi="Arial" w:cs="Arial"/>
        </w:rPr>
        <w:t xml:space="preserve"> </w:t>
      </w:r>
      <w:r w:rsidR="00854BC5" w:rsidRPr="006E7A4A">
        <w:rPr>
          <w:rFonts w:ascii="Arial" w:hAnsi="Arial" w:cs="Arial"/>
        </w:rPr>
        <w:t>users</w:t>
      </w:r>
      <w:r w:rsidR="001240CD" w:rsidRPr="006E7A4A">
        <w:rPr>
          <w:rFonts w:ascii="Arial" w:hAnsi="Arial" w:cs="Arial"/>
        </w:rPr>
        <w:t xml:space="preserve"> </w:t>
      </w:r>
      <w:r w:rsidR="00854BC5" w:rsidRPr="006E7A4A">
        <w:rPr>
          <w:rFonts w:ascii="Arial" w:hAnsi="Arial" w:cs="Arial"/>
        </w:rPr>
        <w:t>may</w:t>
      </w:r>
      <w:r w:rsidR="001240CD" w:rsidRPr="006E7A4A">
        <w:rPr>
          <w:rFonts w:ascii="Arial" w:hAnsi="Arial" w:cs="Arial"/>
        </w:rPr>
        <w:t xml:space="preserve"> </w:t>
      </w:r>
      <w:r w:rsidR="00854BC5" w:rsidRPr="006E7A4A">
        <w:rPr>
          <w:rFonts w:ascii="Arial" w:hAnsi="Arial" w:cs="Arial"/>
        </w:rPr>
        <w:t>still</w:t>
      </w:r>
      <w:r w:rsidR="001240CD" w:rsidRPr="006E7A4A">
        <w:rPr>
          <w:rFonts w:ascii="Arial" w:hAnsi="Arial" w:cs="Arial"/>
        </w:rPr>
        <w:t xml:space="preserve"> </w:t>
      </w:r>
      <w:r w:rsidR="00854BC5" w:rsidRPr="006E7A4A">
        <w:rPr>
          <w:rFonts w:ascii="Arial" w:hAnsi="Arial" w:cs="Arial"/>
        </w:rPr>
        <w:t>need</w:t>
      </w:r>
      <w:r w:rsidR="001240CD" w:rsidRPr="006E7A4A">
        <w:rPr>
          <w:rFonts w:ascii="Arial" w:hAnsi="Arial" w:cs="Arial"/>
        </w:rPr>
        <w:t xml:space="preserve"> </w:t>
      </w:r>
      <w:r w:rsidR="00854BC5" w:rsidRPr="006E7A4A">
        <w:rPr>
          <w:rFonts w:ascii="Arial" w:hAnsi="Arial" w:cs="Arial"/>
        </w:rPr>
        <w:t>assistance</w:t>
      </w:r>
      <w:r w:rsidR="001240CD" w:rsidRPr="006E7A4A">
        <w:rPr>
          <w:rFonts w:ascii="Arial" w:hAnsi="Arial" w:cs="Arial"/>
        </w:rPr>
        <w:t xml:space="preserve"> </w:t>
      </w:r>
      <w:r w:rsidR="00854BC5" w:rsidRPr="006E7A4A">
        <w:rPr>
          <w:rFonts w:ascii="Arial" w:hAnsi="Arial" w:cs="Arial"/>
        </w:rPr>
        <w:t>securing</w:t>
      </w:r>
      <w:r w:rsidR="001240CD" w:rsidRPr="006E7A4A">
        <w:rPr>
          <w:rFonts w:ascii="Arial" w:hAnsi="Arial" w:cs="Arial"/>
        </w:rPr>
        <w:t xml:space="preserve"> </w:t>
      </w:r>
      <w:r w:rsidR="00854BC5" w:rsidRPr="006E7A4A">
        <w:rPr>
          <w:rFonts w:ascii="Arial" w:hAnsi="Arial" w:cs="Arial"/>
        </w:rPr>
        <w:t>their</w:t>
      </w:r>
      <w:r w:rsidR="001240CD" w:rsidRPr="006E7A4A">
        <w:rPr>
          <w:rFonts w:ascii="Arial" w:hAnsi="Arial" w:cs="Arial"/>
        </w:rPr>
        <w:t xml:space="preserve"> </w:t>
      </w:r>
      <w:r w:rsidR="00854BC5" w:rsidRPr="006E7A4A">
        <w:rPr>
          <w:rFonts w:ascii="Arial" w:hAnsi="Arial" w:cs="Arial"/>
        </w:rPr>
        <w:t>wheelchairs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00740391" w:rsidRPr="006E7A4A">
        <w:rPr>
          <w:rFonts w:ascii="Arial" w:hAnsi="Arial" w:cs="Arial"/>
        </w:rPr>
        <w:t>b</w:t>
      </w:r>
      <w:r w:rsidRPr="006E7A4A">
        <w:rPr>
          <w:rFonts w:ascii="Arial" w:hAnsi="Arial" w:cs="Arial"/>
        </w:rPr>
        <w:t>us</w:t>
      </w:r>
      <w:r w:rsidR="001240CD" w:rsidRPr="006E7A4A">
        <w:rPr>
          <w:rFonts w:ascii="Arial" w:hAnsi="Arial" w:cs="Arial"/>
        </w:rPr>
        <w:t xml:space="preserve"> </w:t>
      </w:r>
      <w:r w:rsidR="00740391" w:rsidRPr="006E7A4A">
        <w:rPr>
          <w:rFonts w:ascii="Arial" w:hAnsi="Arial" w:cs="Arial"/>
        </w:rPr>
        <w:t>r</w:t>
      </w:r>
      <w:r w:rsidRPr="006E7A4A">
        <w:rPr>
          <w:rFonts w:ascii="Arial" w:hAnsi="Arial" w:cs="Arial"/>
        </w:rPr>
        <w:t>apid</w:t>
      </w:r>
      <w:r w:rsidR="001240CD" w:rsidRPr="006E7A4A">
        <w:rPr>
          <w:rFonts w:ascii="Arial" w:hAnsi="Arial" w:cs="Arial"/>
        </w:rPr>
        <w:t xml:space="preserve"> </w:t>
      </w:r>
      <w:r w:rsidR="00740391" w:rsidRPr="006E7A4A">
        <w:rPr>
          <w:rFonts w:ascii="Arial" w:hAnsi="Arial" w:cs="Arial"/>
        </w:rPr>
        <w:t>t</w:t>
      </w:r>
      <w:r w:rsidRPr="006E7A4A">
        <w:rPr>
          <w:rFonts w:ascii="Arial" w:hAnsi="Arial" w:cs="Arial"/>
        </w:rPr>
        <w:t>ransit</w:t>
      </w:r>
      <w:r w:rsidR="001240CD" w:rsidRPr="006E7A4A">
        <w:rPr>
          <w:rFonts w:ascii="Arial" w:hAnsi="Arial" w:cs="Arial"/>
        </w:rPr>
        <w:t xml:space="preserve"> </w:t>
      </w:r>
      <w:r w:rsidRPr="006E7A4A">
        <w:rPr>
          <w:rFonts w:ascii="Arial" w:hAnsi="Arial" w:cs="Arial"/>
        </w:rPr>
        <w:t>system.</w:t>
      </w:r>
    </w:p>
    <w:p w14:paraId="16BB18A1" w14:textId="4ECED73A" w:rsidR="0071368C" w:rsidRPr="006E7A4A" w:rsidRDefault="0071368C" w:rsidP="006D34A4">
      <w:pPr>
        <w:spacing w:after="100" w:afterAutospacing="1" w:line="360" w:lineRule="auto"/>
        <w:rPr>
          <w:rFonts w:ascii="Arial" w:hAnsi="Arial" w:cs="Arial"/>
        </w:rPr>
      </w:pPr>
      <w:r w:rsidRPr="006E7A4A">
        <w:rPr>
          <w:rFonts w:ascii="Arial" w:hAnsi="Arial" w:cs="Arial"/>
        </w:rPr>
        <w:t>In</w:t>
      </w:r>
      <w:r w:rsidR="001240CD" w:rsidRPr="006E7A4A">
        <w:rPr>
          <w:rFonts w:ascii="Arial" w:hAnsi="Arial" w:cs="Arial"/>
        </w:rPr>
        <w:t xml:space="preserve"> </w:t>
      </w:r>
      <w:r w:rsidRPr="006E7A4A">
        <w:rPr>
          <w:rFonts w:ascii="Arial" w:hAnsi="Arial" w:cs="Arial"/>
        </w:rPr>
        <w:t>fact,</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already</w:t>
      </w:r>
      <w:r w:rsidR="001240CD" w:rsidRPr="006E7A4A">
        <w:rPr>
          <w:rFonts w:ascii="Arial" w:hAnsi="Arial" w:cs="Arial"/>
        </w:rPr>
        <w:t xml:space="preserve"> </w:t>
      </w:r>
      <w:r w:rsidRPr="006E7A4A">
        <w:rPr>
          <w:rFonts w:ascii="Arial" w:hAnsi="Arial" w:cs="Arial"/>
        </w:rPr>
        <w:t>being</w:t>
      </w:r>
      <w:r w:rsidR="001240CD" w:rsidRPr="006E7A4A">
        <w:rPr>
          <w:rFonts w:ascii="Arial" w:hAnsi="Arial" w:cs="Arial"/>
        </w:rPr>
        <w:t xml:space="preserve"> </w:t>
      </w:r>
      <w:r w:rsidRPr="006E7A4A">
        <w:rPr>
          <w:rFonts w:ascii="Arial" w:hAnsi="Arial" w:cs="Arial"/>
        </w:rPr>
        <w:t>used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four</w:t>
      </w:r>
      <w:r w:rsidR="001240CD" w:rsidRPr="006E7A4A">
        <w:rPr>
          <w:rFonts w:ascii="Arial" w:hAnsi="Arial" w:cs="Arial"/>
        </w:rPr>
        <w:t xml:space="preserve"> </w:t>
      </w:r>
      <w:r w:rsidRPr="006E7A4A">
        <w:rPr>
          <w:rFonts w:ascii="Arial" w:hAnsi="Arial" w:cs="Arial"/>
        </w:rPr>
        <w:t>publicly</w:t>
      </w:r>
      <w:r w:rsidR="001240CD" w:rsidRPr="006E7A4A">
        <w:rPr>
          <w:rFonts w:ascii="Arial" w:hAnsi="Arial" w:cs="Arial"/>
        </w:rPr>
        <w:t xml:space="preserve"> </w:t>
      </w:r>
      <w:r w:rsidRPr="006E7A4A">
        <w:rPr>
          <w:rFonts w:ascii="Arial" w:hAnsi="Arial" w:cs="Arial"/>
        </w:rPr>
        <w:t>operated</w:t>
      </w:r>
      <w:r w:rsidR="001240CD" w:rsidRPr="006E7A4A">
        <w:rPr>
          <w:rFonts w:ascii="Arial" w:hAnsi="Arial" w:cs="Arial"/>
        </w:rPr>
        <w:t xml:space="preserve"> </w:t>
      </w:r>
      <w:r w:rsidRPr="006E7A4A">
        <w:rPr>
          <w:rFonts w:ascii="Arial" w:hAnsi="Arial" w:cs="Arial"/>
        </w:rPr>
        <w:t>wheelchair</w:t>
      </w:r>
      <w:r w:rsidR="00740391" w:rsidRPr="006E7A4A">
        <w:rPr>
          <w:rFonts w:ascii="Arial" w:hAnsi="Arial" w:cs="Arial"/>
        </w:rPr>
        <w:t>-</w:t>
      </w:r>
      <w:r w:rsidRPr="006E7A4A">
        <w:rPr>
          <w:rFonts w:ascii="Arial" w:hAnsi="Arial" w:cs="Arial"/>
        </w:rPr>
        <w:t>accessible</w:t>
      </w:r>
      <w:r w:rsidR="001240CD" w:rsidRPr="006E7A4A">
        <w:rPr>
          <w:rFonts w:ascii="Arial" w:hAnsi="Arial" w:cs="Arial"/>
        </w:rPr>
        <w:t xml:space="preserve"> </w:t>
      </w:r>
      <w:r w:rsidR="00680499" w:rsidRPr="006E7A4A">
        <w:rPr>
          <w:rFonts w:ascii="Arial" w:hAnsi="Arial" w:cs="Arial"/>
        </w:rPr>
        <w:t>public</w:t>
      </w:r>
      <w:r w:rsidR="001240CD" w:rsidRPr="006E7A4A">
        <w:rPr>
          <w:rFonts w:ascii="Arial" w:hAnsi="Arial" w:cs="Arial"/>
        </w:rPr>
        <w:t xml:space="preserve"> </w:t>
      </w:r>
      <w:r w:rsidR="00680499" w:rsidRPr="006E7A4A">
        <w:rPr>
          <w:rFonts w:ascii="Arial" w:hAnsi="Arial" w:cs="Arial"/>
        </w:rPr>
        <w:t>transit</w:t>
      </w:r>
      <w:r w:rsidR="001240CD" w:rsidRPr="006E7A4A">
        <w:rPr>
          <w:rFonts w:ascii="Arial" w:hAnsi="Arial" w:cs="Arial"/>
        </w:rPr>
        <w:t xml:space="preserve"> </w:t>
      </w:r>
      <w:r w:rsidRPr="006E7A4A">
        <w:rPr>
          <w:rFonts w:ascii="Arial" w:hAnsi="Arial" w:cs="Arial"/>
        </w:rPr>
        <w:t>systems</w:t>
      </w:r>
      <w:r w:rsidR="001240CD" w:rsidRPr="006E7A4A">
        <w:rPr>
          <w:rFonts w:ascii="Arial" w:hAnsi="Arial" w:cs="Arial"/>
        </w:rPr>
        <w:t xml:space="preserve"> </w:t>
      </w:r>
      <w:r w:rsidRPr="006E7A4A">
        <w:rPr>
          <w:rFonts w:ascii="Arial" w:hAnsi="Arial" w:cs="Arial"/>
        </w:rPr>
        <w:t>around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world.</w:t>
      </w:r>
      <w:r w:rsidR="001240CD" w:rsidRPr="006E7A4A">
        <w:rPr>
          <w:rFonts w:ascii="Arial" w:hAnsi="Arial" w:cs="Arial"/>
        </w:rPr>
        <w:t xml:space="preserve"> </w:t>
      </w:r>
      <w:r w:rsidRPr="006E7A4A">
        <w:rPr>
          <w:rFonts w:ascii="Arial" w:hAnsi="Arial" w:cs="Arial"/>
        </w:rPr>
        <w:t>Currently,</w:t>
      </w:r>
      <w:r w:rsidR="001240CD" w:rsidRPr="006E7A4A">
        <w:rPr>
          <w:rFonts w:ascii="Arial" w:hAnsi="Arial" w:cs="Arial"/>
        </w:rPr>
        <w:t xml:space="preserve"> </w:t>
      </w:r>
      <w:r w:rsidR="00680499" w:rsidRPr="006E7A4A">
        <w:rPr>
          <w:rFonts w:ascii="Arial" w:hAnsi="Arial" w:cs="Arial"/>
        </w:rPr>
        <w:t>public</w:t>
      </w:r>
      <w:r w:rsidR="001240CD" w:rsidRPr="006E7A4A">
        <w:rPr>
          <w:rFonts w:ascii="Arial" w:hAnsi="Arial" w:cs="Arial"/>
        </w:rPr>
        <w:t xml:space="preserve"> </w:t>
      </w:r>
      <w:r w:rsidR="00680499" w:rsidRPr="006E7A4A">
        <w:rPr>
          <w:rFonts w:ascii="Arial" w:hAnsi="Arial" w:cs="Arial"/>
        </w:rPr>
        <w:t>transit</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West</w:t>
      </w:r>
      <w:r w:rsidR="001240CD" w:rsidRPr="006E7A4A">
        <w:rPr>
          <w:rFonts w:ascii="Arial" w:hAnsi="Arial" w:cs="Arial"/>
        </w:rPr>
        <w:t xml:space="preserve"> </w:t>
      </w:r>
      <w:r w:rsidRPr="006E7A4A">
        <w:rPr>
          <w:rFonts w:ascii="Arial" w:hAnsi="Arial" w:cs="Arial"/>
        </w:rPr>
        <w:t>Virginia</w:t>
      </w:r>
      <w:r w:rsidR="001240CD" w:rsidRPr="006E7A4A">
        <w:rPr>
          <w:rFonts w:ascii="Arial" w:hAnsi="Arial" w:cs="Arial"/>
        </w:rPr>
        <w:t xml:space="preserve"> </w:t>
      </w:r>
      <w:r w:rsidRPr="006E7A4A">
        <w:rPr>
          <w:rFonts w:ascii="Arial" w:hAnsi="Arial" w:cs="Arial"/>
        </w:rPr>
        <w:t>University;</w:t>
      </w:r>
      <w:r w:rsidR="001240CD" w:rsidRPr="006E7A4A">
        <w:rPr>
          <w:rFonts w:ascii="Arial" w:hAnsi="Arial" w:cs="Arial"/>
        </w:rPr>
        <w:t xml:space="preserve"> </w:t>
      </w:r>
      <w:proofErr w:type="spellStart"/>
      <w:r w:rsidRPr="006E7A4A">
        <w:rPr>
          <w:rFonts w:ascii="Arial" w:hAnsi="Arial" w:cs="Arial"/>
        </w:rPr>
        <w:t>Masdar</w:t>
      </w:r>
      <w:proofErr w:type="spellEnd"/>
      <w:r w:rsidR="001240CD" w:rsidRPr="006E7A4A">
        <w:rPr>
          <w:rFonts w:ascii="Arial" w:hAnsi="Arial" w:cs="Arial"/>
        </w:rPr>
        <w:t xml:space="preserve"> </w:t>
      </w:r>
      <w:r w:rsidRPr="006E7A4A">
        <w:rPr>
          <w:rFonts w:ascii="Arial" w:hAnsi="Arial" w:cs="Arial"/>
        </w:rPr>
        <w:t>City,</w:t>
      </w:r>
      <w:r w:rsidR="001240CD" w:rsidRPr="006E7A4A">
        <w:rPr>
          <w:rFonts w:ascii="Arial" w:hAnsi="Arial" w:cs="Arial"/>
        </w:rPr>
        <w:t xml:space="preserve"> </w:t>
      </w:r>
      <w:r w:rsidRPr="006E7A4A">
        <w:rPr>
          <w:rFonts w:ascii="Arial" w:hAnsi="Arial" w:cs="Arial"/>
        </w:rPr>
        <w:t>United</w:t>
      </w:r>
      <w:r w:rsidR="001240CD" w:rsidRPr="006E7A4A">
        <w:rPr>
          <w:rFonts w:ascii="Arial" w:hAnsi="Arial" w:cs="Arial"/>
        </w:rPr>
        <w:t xml:space="preserve"> </w:t>
      </w:r>
      <w:r w:rsidRPr="006E7A4A">
        <w:rPr>
          <w:rFonts w:ascii="Arial" w:hAnsi="Arial" w:cs="Arial"/>
        </w:rPr>
        <w:t>Arab</w:t>
      </w:r>
      <w:r w:rsidR="001240CD" w:rsidRPr="006E7A4A">
        <w:rPr>
          <w:rFonts w:ascii="Arial" w:hAnsi="Arial" w:cs="Arial"/>
        </w:rPr>
        <w:t xml:space="preserve"> </w:t>
      </w:r>
      <w:r w:rsidRPr="006E7A4A">
        <w:rPr>
          <w:rFonts w:ascii="Arial" w:hAnsi="Arial" w:cs="Arial"/>
        </w:rPr>
        <w:t>Emirates;</w:t>
      </w:r>
      <w:r w:rsidR="001240CD" w:rsidRPr="006E7A4A">
        <w:rPr>
          <w:rFonts w:ascii="Arial" w:hAnsi="Arial" w:cs="Arial"/>
        </w:rPr>
        <w:t xml:space="preserve"> </w:t>
      </w:r>
      <w:r w:rsidRPr="006E7A4A">
        <w:rPr>
          <w:rFonts w:ascii="Arial" w:hAnsi="Arial" w:cs="Arial"/>
        </w:rPr>
        <w:t>Heathrow</w:t>
      </w:r>
      <w:r w:rsidR="001240CD" w:rsidRPr="006E7A4A">
        <w:rPr>
          <w:rFonts w:ascii="Arial" w:hAnsi="Arial" w:cs="Arial"/>
        </w:rPr>
        <w:t xml:space="preserve"> </w:t>
      </w:r>
      <w:r w:rsidRPr="006E7A4A">
        <w:rPr>
          <w:rFonts w:ascii="Arial" w:hAnsi="Arial" w:cs="Arial"/>
        </w:rPr>
        <w:t>Airport,</w:t>
      </w:r>
      <w:r w:rsidR="001240CD" w:rsidRPr="006E7A4A">
        <w:rPr>
          <w:rFonts w:ascii="Arial" w:hAnsi="Arial" w:cs="Arial"/>
        </w:rPr>
        <w:t xml:space="preserve"> </w:t>
      </w:r>
      <w:r w:rsidRPr="006E7A4A">
        <w:rPr>
          <w:rFonts w:ascii="Arial" w:hAnsi="Arial" w:cs="Arial"/>
        </w:rPr>
        <w:t>London;</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proofErr w:type="spellStart"/>
      <w:r w:rsidRPr="006E7A4A">
        <w:rPr>
          <w:rFonts w:ascii="Arial" w:hAnsi="Arial" w:cs="Arial"/>
        </w:rPr>
        <w:t>Suncheon</w:t>
      </w:r>
      <w:proofErr w:type="spellEnd"/>
      <w:r w:rsidRPr="006E7A4A">
        <w:rPr>
          <w:rFonts w:ascii="Arial" w:hAnsi="Arial" w:cs="Arial"/>
        </w:rPr>
        <w:t>,</w:t>
      </w:r>
      <w:r w:rsidR="001240CD" w:rsidRPr="006E7A4A">
        <w:rPr>
          <w:rFonts w:ascii="Arial" w:hAnsi="Arial" w:cs="Arial"/>
        </w:rPr>
        <w:t xml:space="preserve"> </w:t>
      </w:r>
      <w:r w:rsidRPr="006E7A4A">
        <w:rPr>
          <w:rFonts w:ascii="Arial" w:hAnsi="Arial" w:cs="Arial"/>
        </w:rPr>
        <w:t>South</w:t>
      </w:r>
      <w:r w:rsidR="001240CD" w:rsidRPr="006E7A4A">
        <w:rPr>
          <w:rFonts w:ascii="Arial" w:hAnsi="Arial" w:cs="Arial"/>
        </w:rPr>
        <w:t xml:space="preserve"> </w:t>
      </w:r>
      <w:r w:rsidRPr="006E7A4A">
        <w:rPr>
          <w:rFonts w:ascii="Arial" w:hAnsi="Arial" w:cs="Arial"/>
        </w:rPr>
        <w:t>Korea</w:t>
      </w:r>
      <w:r w:rsidR="00D42245" w:rsidRPr="006E7A4A">
        <w:rPr>
          <w:rFonts w:ascii="Arial" w:hAnsi="Arial" w:cs="Arial"/>
        </w:rPr>
        <w:t>,</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proofErr w:type="spellStart"/>
      <w:r w:rsidRPr="006E7A4A">
        <w:rPr>
          <w:rFonts w:ascii="Arial" w:hAnsi="Arial" w:cs="Arial"/>
        </w:rPr>
        <w:t>guideways</w:t>
      </w:r>
      <w:proofErr w:type="spellEnd"/>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limited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their</w:t>
      </w:r>
      <w:r w:rsidR="001240CD" w:rsidRPr="006E7A4A">
        <w:rPr>
          <w:rFonts w:ascii="Arial" w:hAnsi="Arial" w:cs="Arial"/>
        </w:rPr>
        <w:t xml:space="preserve"> </w:t>
      </w:r>
      <w:r w:rsidRPr="006E7A4A">
        <w:rPr>
          <w:rFonts w:ascii="Arial" w:hAnsi="Arial" w:cs="Arial"/>
        </w:rPr>
        <w:t>exclusive</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D42245" w:rsidRPr="006E7A4A">
        <w:rPr>
          <w:rFonts w:ascii="Arial" w:hAnsi="Arial" w:cs="Arial"/>
        </w:rPr>
        <w:t>driverless</w:t>
      </w:r>
      <w:r w:rsidR="001240CD" w:rsidRPr="006E7A4A">
        <w:rPr>
          <w:rFonts w:ascii="Arial" w:hAnsi="Arial" w:cs="Arial"/>
        </w:rPr>
        <w:t xml:space="preserve"> </w:t>
      </w:r>
      <w:r w:rsidR="00D42245" w:rsidRPr="006E7A4A">
        <w:rPr>
          <w:rFonts w:ascii="Arial" w:hAnsi="Arial" w:cs="Arial"/>
        </w:rPr>
        <w:t>automatic</w:t>
      </w:r>
      <w:r w:rsidR="001240CD" w:rsidRPr="006E7A4A">
        <w:rPr>
          <w:rFonts w:ascii="Arial" w:hAnsi="Arial" w:cs="Arial"/>
        </w:rPr>
        <w:t xml:space="preserve"> </w:t>
      </w:r>
      <w:r w:rsidRPr="006E7A4A">
        <w:rPr>
          <w:rFonts w:ascii="Arial" w:hAnsi="Arial" w:cs="Arial"/>
        </w:rPr>
        <w:t>user</w:t>
      </w:r>
      <w:r w:rsidR="001240CD" w:rsidRPr="006E7A4A">
        <w:rPr>
          <w:rFonts w:ascii="Arial" w:hAnsi="Arial" w:cs="Arial"/>
        </w:rPr>
        <w:t xml:space="preserve"> </w:t>
      </w:r>
      <w:r w:rsidR="00D42245" w:rsidRPr="006E7A4A">
        <w:rPr>
          <w:rFonts w:ascii="Arial" w:hAnsi="Arial" w:cs="Arial"/>
        </w:rPr>
        <w:t>p</w:t>
      </w:r>
      <w:r w:rsidRPr="006E7A4A">
        <w:rPr>
          <w:rFonts w:ascii="Arial" w:hAnsi="Arial" w:cs="Arial"/>
        </w:rPr>
        <w:t>ods</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Heathrow</w:t>
      </w:r>
      <w:r w:rsidR="001240CD" w:rsidRPr="006E7A4A">
        <w:rPr>
          <w:rFonts w:ascii="Arial" w:hAnsi="Arial" w:cs="Arial"/>
        </w:rPr>
        <w:t xml:space="preserve"> </w:t>
      </w:r>
      <w:r w:rsidRPr="006E7A4A">
        <w:rPr>
          <w:rFonts w:ascii="Arial" w:hAnsi="Arial" w:cs="Arial"/>
        </w:rPr>
        <w:t>Airport</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compliant</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D42245" w:rsidRPr="006E7A4A">
        <w:rPr>
          <w:rFonts w:ascii="Arial" w:hAnsi="Arial" w:cs="Arial"/>
        </w:rPr>
        <w:t>UK</w:t>
      </w:r>
      <w:r w:rsidR="001240CD" w:rsidRPr="006E7A4A">
        <w:rPr>
          <w:rFonts w:ascii="Arial" w:hAnsi="Arial" w:cs="Arial"/>
        </w:rPr>
        <w:t xml:space="preserve"> </w:t>
      </w:r>
      <w:r w:rsidRPr="006E7A4A">
        <w:rPr>
          <w:rFonts w:ascii="Arial" w:hAnsi="Arial" w:cs="Arial"/>
        </w:rPr>
        <w:t>Disability</w:t>
      </w:r>
      <w:r w:rsidR="001240CD" w:rsidRPr="006E7A4A">
        <w:rPr>
          <w:rFonts w:ascii="Arial" w:hAnsi="Arial" w:cs="Arial"/>
        </w:rPr>
        <w:t xml:space="preserve"> </w:t>
      </w:r>
      <w:r w:rsidRPr="006E7A4A">
        <w:rPr>
          <w:rFonts w:ascii="Arial" w:hAnsi="Arial" w:cs="Arial"/>
        </w:rPr>
        <w:t>Discrimination</w:t>
      </w:r>
      <w:r w:rsidR="001240CD" w:rsidRPr="006E7A4A">
        <w:rPr>
          <w:rFonts w:ascii="Arial" w:hAnsi="Arial" w:cs="Arial"/>
        </w:rPr>
        <w:t xml:space="preserve"> </w:t>
      </w:r>
      <w:r w:rsidRPr="006E7A4A">
        <w:rPr>
          <w:rFonts w:ascii="Arial" w:hAnsi="Arial" w:cs="Arial"/>
        </w:rPr>
        <w:t>Act,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some</w:t>
      </w:r>
      <w:r w:rsidR="001240CD" w:rsidRPr="006E7A4A">
        <w:rPr>
          <w:rFonts w:ascii="Arial" w:hAnsi="Arial" w:cs="Arial"/>
        </w:rPr>
        <w:t xml:space="preserve"> </w:t>
      </w:r>
      <w:r w:rsidRPr="006E7A4A">
        <w:rPr>
          <w:rFonts w:ascii="Arial" w:hAnsi="Arial" w:cs="Arial"/>
        </w:rPr>
        <w:t>reports,</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Americans</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Act.</w:t>
      </w:r>
      <w:r w:rsidR="001240CD" w:rsidRPr="006E7A4A">
        <w:rPr>
          <w:rFonts w:ascii="Arial" w:hAnsi="Arial" w:cs="Arial"/>
        </w:rPr>
        <w:t xml:space="preserve"> </w:t>
      </w:r>
      <w:r w:rsidR="00854BC5" w:rsidRPr="006E7A4A">
        <w:rPr>
          <w:rFonts w:ascii="Arial" w:hAnsi="Arial" w:cs="Arial"/>
        </w:rPr>
        <w:t>According</w:t>
      </w:r>
      <w:r w:rsidR="001240CD" w:rsidRPr="006E7A4A">
        <w:rPr>
          <w:rFonts w:ascii="Arial" w:hAnsi="Arial" w:cs="Arial"/>
        </w:rPr>
        <w:t xml:space="preserve"> </w:t>
      </w:r>
      <w:r w:rsidR="00854BC5" w:rsidRPr="006E7A4A">
        <w:rPr>
          <w:rFonts w:ascii="Arial" w:hAnsi="Arial" w:cs="Arial"/>
        </w:rPr>
        <w:t>to</w:t>
      </w:r>
      <w:r w:rsidR="001240CD" w:rsidRPr="006E7A4A">
        <w:rPr>
          <w:rFonts w:ascii="Arial" w:hAnsi="Arial" w:cs="Arial"/>
        </w:rPr>
        <w:t xml:space="preserve"> </w:t>
      </w:r>
      <w:r w:rsidR="00854BC5" w:rsidRPr="006E7A4A">
        <w:rPr>
          <w:rFonts w:ascii="Arial" w:hAnsi="Arial" w:cs="Arial"/>
        </w:rPr>
        <w:t>reports,</w:t>
      </w:r>
      <w:r w:rsidR="001240CD" w:rsidRPr="006E7A4A">
        <w:rPr>
          <w:rFonts w:ascii="Arial" w:hAnsi="Arial" w:cs="Arial"/>
        </w:rPr>
        <w:t xml:space="preserve"> </w:t>
      </w:r>
      <w:r w:rsidR="00854BC5" w:rsidRPr="006E7A4A">
        <w:rPr>
          <w:rFonts w:ascii="Arial" w:hAnsi="Arial" w:cs="Arial"/>
        </w:rPr>
        <w:t>the</w:t>
      </w:r>
      <w:r w:rsidR="001240CD" w:rsidRPr="006E7A4A">
        <w:rPr>
          <w:rFonts w:ascii="Arial" w:hAnsi="Arial" w:cs="Arial"/>
        </w:rPr>
        <w:t xml:space="preserve"> </w:t>
      </w:r>
      <w:r w:rsidR="00D42245" w:rsidRPr="006E7A4A">
        <w:rPr>
          <w:rFonts w:ascii="Arial" w:hAnsi="Arial" w:cs="Arial"/>
        </w:rPr>
        <w:t>p</w:t>
      </w:r>
      <w:r w:rsidR="00854BC5" w:rsidRPr="006E7A4A">
        <w:rPr>
          <w:rFonts w:ascii="Arial" w:hAnsi="Arial" w:cs="Arial"/>
        </w:rPr>
        <w:t>ods</w:t>
      </w:r>
      <w:r w:rsidR="001240CD" w:rsidRPr="006E7A4A">
        <w:rPr>
          <w:rFonts w:ascii="Arial" w:hAnsi="Arial" w:cs="Arial"/>
        </w:rPr>
        <w:t xml:space="preserve"> </w:t>
      </w:r>
      <w:r w:rsidRPr="006E7A4A">
        <w:rPr>
          <w:rFonts w:ascii="Arial" w:hAnsi="Arial" w:cs="Arial"/>
        </w:rPr>
        <w:t>provide</w:t>
      </w:r>
      <w:r w:rsidR="001240CD" w:rsidRPr="006E7A4A">
        <w:rPr>
          <w:rFonts w:ascii="Arial" w:hAnsi="Arial" w:cs="Arial"/>
        </w:rPr>
        <w:t xml:space="preserve"> </w:t>
      </w:r>
      <w:r w:rsidRPr="006E7A4A">
        <w:rPr>
          <w:rFonts w:ascii="Arial" w:hAnsi="Arial" w:cs="Arial"/>
        </w:rPr>
        <w:t>access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wheelchair</w:t>
      </w:r>
      <w:r w:rsidR="001240CD" w:rsidRPr="006E7A4A">
        <w:rPr>
          <w:rFonts w:ascii="Arial" w:hAnsi="Arial" w:cs="Arial"/>
        </w:rPr>
        <w:t xml:space="preserve"> </w:t>
      </w:r>
      <w:r w:rsidRPr="006E7A4A">
        <w:rPr>
          <w:rFonts w:ascii="Arial" w:hAnsi="Arial" w:cs="Arial"/>
        </w:rPr>
        <w:t>users,</w:t>
      </w:r>
      <w:r w:rsidR="001240CD" w:rsidRPr="006E7A4A">
        <w:rPr>
          <w:rFonts w:ascii="Arial" w:hAnsi="Arial" w:cs="Arial"/>
        </w:rPr>
        <w:t xml:space="preserve"> </w:t>
      </w:r>
      <w:r w:rsidRPr="006E7A4A">
        <w:rPr>
          <w:rFonts w:ascii="Arial" w:hAnsi="Arial" w:cs="Arial"/>
        </w:rPr>
        <w:t>in</w:t>
      </w:r>
      <w:r w:rsidR="00854BC5" w:rsidRPr="006E7A4A">
        <w:rPr>
          <w:rFonts w:ascii="Arial" w:hAnsi="Arial" w:cs="Arial"/>
        </w:rPr>
        <w:t>clude</w:t>
      </w:r>
      <w:r w:rsidR="001240CD" w:rsidRPr="006E7A4A">
        <w:rPr>
          <w:rFonts w:ascii="Arial" w:hAnsi="Arial" w:cs="Arial"/>
        </w:rPr>
        <w:t xml:space="preserve"> </w:t>
      </w:r>
      <w:r w:rsidRPr="006E7A4A">
        <w:rPr>
          <w:rFonts w:ascii="Arial" w:hAnsi="Arial" w:cs="Arial"/>
        </w:rPr>
        <w:t>hearing</w:t>
      </w:r>
      <w:r w:rsidR="001240CD" w:rsidRPr="006E7A4A">
        <w:rPr>
          <w:rFonts w:ascii="Arial" w:hAnsi="Arial" w:cs="Arial"/>
        </w:rPr>
        <w:t xml:space="preserve"> </w:t>
      </w:r>
      <w:r w:rsidRPr="006E7A4A">
        <w:rPr>
          <w:rFonts w:ascii="Arial" w:hAnsi="Arial" w:cs="Arial"/>
        </w:rPr>
        <w:t>loops</w:t>
      </w:r>
      <w:r w:rsidR="001240CD" w:rsidRPr="006E7A4A">
        <w:rPr>
          <w:rFonts w:ascii="Arial" w:hAnsi="Arial" w:cs="Arial"/>
        </w:rPr>
        <w:t xml:space="preserve"> </w:t>
      </w:r>
      <w:r w:rsidR="00A973A6" w:rsidRPr="006E7A4A">
        <w:rPr>
          <w:rFonts w:ascii="Arial" w:hAnsi="Arial" w:cs="Arial"/>
        </w:rPr>
        <w:t>for</w:t>
      </w:r>
      <w:r w:rsidR="001240CD" w:rsidRPr="006E7A4A">
        <w:rPr>
          <w:rFonts w:ascii="Arial" w:hAnsi="Arial" w:cs="Arial"/>
        </w:rPr>
        <w:t xml:space="preserve"> </w:t>
      </w:r>
      <w:r w:rsidR="00A973A6" w:rsidRPr="006E7A4A">
        <w:rPr>
          <w:rFonts w:ascii="Arial" w:hAnsi="Arial" w:cs="Arial"/>
        </w:rPr>
        <w:t>people</w:t>
      </w:r>
      <w:r w:rsidR="001240CD" w:rsidRPr="006E7A4A">
        <w:rPr>
          <w:rFonts w:ascii="Arial" w:hAnsi="Arial" w:cs="Arial"/>
        </w:rPr>
        <w:t xml:space="preserve"> </w:t>
      </w:r>
      <w:r w:rsidR="00A973A6" w:rsidRPr="006E7A4A">
        <w:rPr>
          <w:rFonts w:ascii="Arial" w:hAnsi="Arial" w:cs="Arial"/>
        </w:rPr>
        <w:t>who</w:t>
      </w:r>
      <w:r w:rsidR="001240CD" w:rsidRPr="006E7A4A">
        <w:rPr>
          <w:rFonts w:ascii="Arial" w:hAnsi="Arial" w:cs="Arial"/>
        </w:rPr>
        <w:t xml:space="preserve"> </w:t>
      </w:r>
      <w:r w:rsidR="00A973A6" w:rsidRPr="006E7A4A">
        <w:rPr>
          <w:rFonts w:ascii="Arial" w:hAnsi="Arial" w:cs="Arial"/>
        </w:rPr>
        <w:t>are</w:t>
      </w:r>
      <w:r w:rsidR="001240CD" w:rsidRPr="006E7A4A">
        <w:rPr>
          <w:rFonts w:ascii="Arial" w:hAnsi="Arial" w:cs="Arial"/>
        </w:rPr>
        <w:t xml:space="preserve"> </w:t>
      </w:r>
      <w:r w:rsidR="00A973A6" w:rsidRPr="006E7A4A">
        <w:rPr>
          <w:rFonts w:ascii="Arial" w:hAnsi="Arial" w:cs="Arial"/>
        </w:rPr>
        <w:t>deaf</w:t>
      </w:r>
      <w:r w:rsidR="001240CD" w:rsidRPr="006E7A4A">
        <w:rPr>
          <w:rFonts w:ascii="Arial" w:hAnsi="Arial" w:cs="Arial"/>
        </w:rPr>
        <w:t xml:space="preserve"> </w:t>
      </w:r>
      <w:r w:rsidR="00A973A6" w:rsidRPr="006E7A4A">
        <w:rPr>
          <w:rFonts w:ascii="Arial" w:hAnsi="Arial" w:cs="Arial"/>
        </w:rPr>
        <w:t>or</w:t>
      </w:r>
      <w:r w:rsidR="001240CD" w:rsidRPr="006E7A4A">
        <w:rPr>
          <w:rFonts w:ascii="Arial" w:hAnsi="Arial" w:cs="Arial"/>
        </w:rPr>
        <w:t xml:space="preserve"> </w:t>
      </w:r>
      <w:r w:rsidR="00A973A6" w:rsidRPr="006E7A4A">
        <w:rPr>
          <w:rFonts w:ascii="Arial" w:hAnsi="Arial" w:cs="Arial"/>
        </w:rPr>
        <w:t>hard</w:t>
      </w:r>
      <w:r w:rsidR="001240CD" w:rsidRPr="006E7A4A">
        <w:rPr>
          <w:rFonts w:ascii="Arial" w:hAnsi="Arial" w:cs="Arial"/>
        </w:rPr>
        <w:t xml:space="preserve"> </w:t>
      </w:r>
      <w:r w:rsidR="00A973A6" w:rsidRPr="006E7A4A">
        <w:rPr>
          <w:rFonts w:ascii="Arial" w:hAnsi="Arial" w:cs="Arial"/>
        </w:rPr>
        <w:t>of</w:t>
      </w:r>
      <w:r w:rsidR="001240CD" w:rsidRPr="006E7A4A">
        <w:rPr>
          <w:rFonts w:ascii="Arial" w:hAnsi="Arial" w:cs="Arial"/>
        </w:rPr>
        <w:t xml:space="preserve"> </w:t>
      </w:r>
      <w:r w:rsidR="00A973A6" w:rsidRPr="006E7A4A">
        <w:rPr>
          <w:rFonts w:ascii="Arial" w:hAnsi="Arial" w:cs="Arial"/>
        </w:rPr>
        <w:t>hearing</w:t>
      </w:r>
      <w:r w:rsidR="00854BC5" w:rsidRPr="006E7A4A">
        <w:rPr>
          <w:rFonts w:ascii="Arial" w:hAnsi="Arial" w:cs="Arial"/>
        </w:rPr>
        <w: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raised</w:t>
      </w:r>
      <w:r w:rsidR="001240CD" w:rsidRPr="006E7A4A">
        <w:rPr>
          <w:rFonts w:ascii="Arial" w:hAnsi="Arial" w:cs="Arial"/>
        </w:rPr>
        <w:t xml:space="preserve"> </w:t>
      </w:r>
      <w:r w:rsidRPr="006E7A4A">
        <w:rPr>
          <w:rFonts w:ascii="Arial" w:hAnsi="Arial" w:cs="Arial"/>
        </w:rPr>
        <w:t>symbols</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all</w:t>
      </w:r>
      <w:r w:rsidR="001240CD" w:rsidRPr="006E7A4A">
        <w:rPr>
          <w:rFonts w:ascii="Arial" w:hAnsi="Arial" w:cs="Arial"/>
        </w:rPr>
        <w:t xml:space="preserve"> </w:t>
      </w:r>
      <w:r w:rsidRPr="006E7A4A">
        <w:rPr>
          <w:rFonts w:ascii="Arial" w:hAnsi="Arial" w:cs="Arial"/>
        </w:rPr>
        <w:t>controls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00854BC5" w:rsidRPr="006E7A4A">
        <w:rPr>
          <w:rFonts w:ascii="Arial" w:hAnsi="Arial" w:cs="Arial"/>
        </w:rPr>
        <w:t>who</w:t>
      </w:r>
      <w:r w:rsidR="001240CD" w:rsidRPr="006E7A4A">
        <w:rPr>
          <w:rFonts w:ascii="Arial" w:hAnsi="Arial" w:cs="Arial"/>
        </w:rPr>
        <w:t xml:space="preserve"> </w:t>
      </w:r>
      <w:r w:rsidR="00854BC5" w:rsidRPr="006E7A4A">
        <w:rPr>
          <w:rFonts w:ascii="Arial" w:hAnsi="Arial" w:cs="Arial"/>
        </w:rPr>
        <w:t>are</w:t>
      </w:r>
      <w:r w:rsidR="001240CD" w:rsidRPr="006E7A4A">
        <w:rPr>
          <w:rFonts w:ascii="Arial" w:hAnsi="Arial" w:cs="Arial"/>
        </w:rPr>
        <w:t xml:space="preserve"> </w:t>
      </w:r>
      <w:r w:rsidR="00854BC5" w:rsidRPr="006E7A4A">
        <w:rPr>
          <w:rFonts w:ascii="Arial" w:hAnsi="Arial" w:cs="Arial"/>
        </w:rPr>
        <w:t>blind</w:t>
      </w:r>
      <w:r w:rsidR="001240CD" w:rsidRPr="006E7A4A">
        <w:rPr>
          <w:rFonts w:ascii="Arial" w:hAnsi="Arial" w:cs="Arial"/>
        </w:rPr>
        <w:t xml:space="preserve"> </w:t>
      </w:r>
      <w:r w:rsidR="00854BC5" w:rsidRPr="006E7A4A">
        <w:rPr>
          <w:rFonts w:ascii="Arial" w:hAnsi="Arial" w:cs="Arial"/>
        </w:rPr>
        <w:t>or</w:t>
      </w:r>
      <w:r w:rsidR="001240CD" w:rsidRPr="006E7A4A">
        <w:rPr>
          <w:rFonts w:ascii="Arial" w:hAnsi="Arial" w:cs="Arial"/>
        </w:rPr>
        <w:t xml:space="preserve"> </w:t>
      </w:r>
      <w:r w:rsidR="00854BC5" w:rsidRPr="006E7A4A">
        <w:rPr>
          <w:rFonts w:ascii="Arial" w:hAnsi="Arial" w:cs="Arial"/>
        </w:rPr>
        <w:t>have</w:t>
      </w:r>
      <w:r w:rsidR="001240CD" w:rsidRPr="006E7A4A">
        <w:rPr>
          <w:rFonts w:ascii="Arial" w:hAnsi="Arial" w:cs="Arial"/>
        </w:rPr>
        <w:t xml:space="preserve"> </w:t>
      </w:r>
      <w:r w:rsidR="00854BC5" w:rsidRPr="006E7A4A">
        <w:rPr>
          <w:rFonts w:ascii="Arial" w:hAnsi="Arial" w:cs="Arial"/>
        </w:rPr>
        <w:t>low</w:t>
      </w:r>
      <w:r w:rsidR="001240CD" w:rsidRPr="006E7A4A">
        <w:rPr>
          <w:rFonts w:ascii="Arial" w:hAnsi="Arial" w:cs="Arial"/>
        </w:rPr>
        <w:t xml:space="preserve"> </w:t>
      </w:r>
      <w:r w:rsidR="00854BC5" w:rsidRPr="006E7A4A">
        <w:rPr>
          <w:rFonts w:ascii="Arial" w:hAnsi="Arial" w:cs="Arial"/>
        </w:rPr>
        <w:t>vision</w:t>
      </w:r>
      <w:r w:rsidRPr="006E7A4A">
        <w:rPr>
          <w:rFonts w:ascii="Arial" w:hAnsi="Arial" w:cs="Arial"/>
        </w:rPr>
        <w:t>.</w:t>
      </w:r>
      <w:r w:rsidR="00DB1E17" w:rsidRPr="006E7A4A">
        <w:rPr>
          <w:rFonts w:ascii="Arial" w:hAnsi="Arial" w:cs="Arial"/>
          <w:vertAlign w:val="superscript"/>
        </w:rPr>
        <w:t>21</w:t>
      </w:r>
    </w:p>
    <w:p w14:paraId="6EAE3ECD" w14:textId="620E4E39" w:rsidR="00A2423D" w:rsidRPr="006E7A4A" w:rsidRDefault="0071368C" w:rsidP="006D34A4">
      <w:pPr>
        <w:spacing w:after="100" w:afterAutospacing="1" w:line="360" w:lineRule="auto"/>
        <w:rPr>
          <w:rFonts w:ascii="Arial" w:hAnsi="Arial" w:cs="Arial"/>
        </w:rPr>
      </w:pPr>
      <w:r w:rsidRPr="006E7A4A">
        <w:rPr>
          <w:rFonts w:ascii="Arial" w:hAnsi="Arial" w:cs="Arial"/>
        </w:rPr>
        <w:t>Testing</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systems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es</w:t>
      </w:r>
      <w:r w:rsidR="00A944EB" w:rsidRPr="006E7A4A">
        <w:rPr>
          <w:rFonts w:ascii="Arial" w:hAnsi="Arial" w:cs="Arial"/>
        </w:rPr>
        <w:t>c</w:t>
      </w:r>
      <w:r w:rsidRPr="006E7A4A">
        <w:rPr>
          <w:rFonts w:ascii="Arial" w:hAnsi="Arial" w:cs="Arial"/>
        </w:rPr>
        <w:t>hew</w:t>
      </w:r>
      <w:r w:rsidR="001240CD" w:rsidRPr="006E7A4A">
        <w:rPr>
          <w:rFonts w:ascii="Arial" w:hAnsi="Arial" w:cs="Arial"/>
        </w:rPr>
        <w:t xml:space="preserve"> </w:t>
      </w:r>
      <w:proofErr w:type="spellStart"/>
      <w:r w:rsidRPr="006E7A4A">
        <w:rPr>
          <w:rFonts w:ascii="Arial" w:hAnsi="Arial" w:cs="Arial"/>
        </w:rPr>
        <w:t>guideways</w:t>
      </w:r>
      <w:proofErr w:type="spellEnd"/>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instead</w:t>
      </w:r>
      <w:r w:rsidR="001240CD" w:rsidRPr="006E7A4A">
        <w:rPr>
          <w:rFonts w:ascii="Arial" w:hAnsi="Arial" w:cs="Arial"/>
        </w:rPr>
        <w:t xml:space="preserve"> </w:t>
      </w:r>
      <w:r w:rsidRPr="006E7A4A">
        <w:rPr>
          <w:rFonts w:ascii="Arial" w:hAnsi="Arial" w:cs="Arial"/>
        </w:rPr>
        <w:t>employ</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array</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sensors,</w:t>
      </w:r>
      <w:r w:rsidR="001240CD" w:rsidRPr="006E7A4A">
        <w:rPr>
          <w:rFonts w:ascii="Arial" w:hAnsi="Arial" w:cs="Arial"/>
        </w:rPr>
        <w:t xml:space="preserve"> </w:t>
      </w:r>
      <w:r w:rsidRPr="006E7A4A">
        <w:rPr>
          <w:rFonts w:ascii="Arial" w:hAnsi="Arial" w:cs="Arial"/>
        </w:rPr>
        <w:t>GPS,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pre-programmed</w:t>
      </w:r>
      <w:r w:rsidR="001240CD" w:rsidRPr="006E7A4A">
        <w:rPr>
          <w:rFonts w:ascii="Arial" w:hAnsi="Arial" w:cs="Arial"/>
        </w:rPr>
        <w:t xml:space="preserve"> </w:t>
      </w:r>
      <w:r w:rsidRPr="006E7A4A">
        <w:rPr>
          <w:rFonts w:ascii="Arial" w:hAnsi="Arial" w:cs="Arial"/>
        </w:rPr>
        <w:t>routes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navigate</w:t>
      </w:r>
      <w:r w:rsidR="001240CD" w:rsidRPr="006E7A4A">
        <w:rPr>
          <w:rFonts w:ascii="Arial" w:hAnsi="Arial" w:cs="Arial"/>
        </w:rPr>
        <w:t xml:space="preserve"> </w:t>
      </w:r>
      <w:r w:rsidRPr="006E7A4A">
        <w:rPr>
          <w:rFonts w:ascii="Arial" w:hAnsi="Arial" w:cs="Arial"/>
        </w:rPr>
        <w:t>streets</w:t>
      </w:r>
      <w:r w:rsidR="001240CD" w:rsidRPr="006E7A4A">
        <w:rPr>
          <w:rFonts w:ascii="Arial" w:hAnsi="Arial" w:cs="Arial"/>
        </w:rPr>
        <w:t xml:space="preserve"> </w:t>
      </w:r>
      <w:r w:rsidRPr="006E7A4A">
        <w:rPr>
          <w:rFonts w:ascii="Arial" w:hAnsi="Arial" w:cs="Arial"/>
        </w:rPr>
        <w:t>(such</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proofErr w:type="spellStart"/>
      <w:r w:rsidRPr="006E7A4A">
        <w:rPr>
          <w:rFonts w:ascii="Arial" w:hAnsi="Arial" w:cs="Arial"/>
        </w:rPr>
        <w:t>Navia</w:t>
      </w:r>
      <w:r w:rsidR="001240CD" w:rsidRPr="006E7A4A">
        <w:rPr>
          <w:rFonts w:ascii="Arial" w:hAnsi="Arial" w:cs="Arial"/>
        </w:rPr>
        <w:t>’</w:t>
      </w:r>
      <w:r w:rsidRPr="006E7A4A">
        <w:rPr>
          <w:rFonts w:ascii="Arial" w:hAnsi="Arial" w:cs="Arial"/>
        </w:rPr>
        <w:t>s</w:t>
      </w:r>
      <w:proofErr w:type="spellEnd"/>
      <w:r w:rsidR="001240CD" w:rsidRPr="006E7A4A">
        <w:rPr>
          <w:rFonts w:ascii="Arial" w:hAnsi="Arial" w:cs="Arial"/>
        </w:rPr>
        <w:t xml:space="preserve"> </w:t>
      </w:r>
      <w:r w:rsidRPr="006E7A4A">
        <w:rPr>
          <w:rFonts w:ascii="Arial" w:hAnsi="Arial" w:cs="Arial"/>
        </w:rPr>
        <w:t>wheelchair</w:t>
      </w:r>
      <w:r w:rsidR="00D42245" w:rsidRPr="006E7A4A">
        <w:rPr>
          <w:rFonts w:ascii="Arial" w:hAnsi="Arial" w:cs="Arial"/>
        </w:rPr>
        <w:t>-</w:t>
      </w:r>
      <w:r w:rsidRPr="006E7A4A">
        <w:rPr>
          <w:rFonts w:ascii="Arial" w:hAnsi="Arial" w:cs="Arial"/>
        </w:rPr>
        <w:t>accessible</w:t>
      </w:r>
      <w:r w:rsidR="001240CD" w:rsidRPr="006E7A4A">
        <w:rPr>
          <w:rFonts w:ascii="Arial" w:hAnsi="Arial" w:cs="Arial"/>
        </w:rPr>
        <w:t xml:space="preserve"> </w:t>
      </w:r>
      <w:r w:rsidRPr="006E7A4A">
        <w:rPr>
          <w:rFonts w:ascii="Arial" w:hAnsi="Arial" w:cs="Arial"/>
        </w:rPr>
        <w:t>electric</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shuttle)</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being</w:t>
      </w:r>
      <w:r w:rsidR="001240CD" w:rsidRPr="006E7A4A">
        <w:rPr>
          <w:rFonts w:ascii="Arial" w:hAnsi="Arial" w:cs="Arial"/>
        </w:rPr>
        <w:t xml:space="preserve"> </w:t>
      </w:r>
      <w:r w:rsidRPr="006E7A4A">
        <w:rPr>
          <w:rFonts w:ascii="Arial" w:hAnsi="Arial" w:cs="Arial"/>
        </w:rPr>
        <w:t>tested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Greenwich</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Milton</w:t>
      </w:r>
      <w:r w:rsidR="001240CD" w:rsidRPr="006E7A4A">
        <w:rPr>
          <w:rFonts w:ascii="Arial" w:hAnsi="Arial" w:cs="Arial"/>
        </w:rPr>
        <w:t xml:space="preserve"> </w:t>
      </w:r>
      <w:r w:rsidRPr="006E7A4A">
        <w:rPr>
          <w:rFonts w:ascii="Arial" w:hAnsi="Arial" w:cs="Arial"/>
        </w:rPr>
        <w:t>Keynes,</w:t>
      </w:r>
      <w:r w:rsidR="001240CD" w:rsidRPr="006E7A4A">
        <w:rPr>
          <w:rFonts w:ascii="Arial" w:hAnsi="Arial" w:cs="Arial"/>
        </w:rPr>
        <w:t xml:space="preserve"> </w:t>
      </w:r>
      <w:r w:rsidRPr="006E7A4A">
        <w:rPr>
          <w:rFonts w:ascii="Arial" w:hAnsi="Arial" w:cs="Arial"/>
        </w:rPr>
        <w:t>England</w:t>
      </w:r>
      <w:r w:rsidR="00D42245" w:rsidRPr="006E7A4A">
        <w:rPr>
          <w:rFonts w:ascii="Arial" w:hAnsi="Arial" w:cs="Arial"/>
        </w:rPr>
        <w: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Singapore.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Dutch</w:t>
      </w:r>
      <w:r w:rsidR="001240CD" w:rsidRPr="006E7A4A">
        <w:rPr>
          <w:rFonts w:ascii="Arial" w:hAnsi="Arial" w:cs="Arial"/>
        </w:rPr>
        <w:t xml:space="preserve"> </w:t>
      </w:r>
      <w:r w:rsidRPr="006E7A4A">
        <w:rPr>
          <w:rFonts w:ascii="Arial" w:hAnsi="Arial" w:cs="Arial"/>
        </w:rPr>
        <w:t>Parliament</w:t>
      </w:r>
      <w:r w:rsidR="001240CD" w:rsidRPr="006E7A4A">
        <w:rPr>
          <w:rFonts w:ascii="Arial" w:hAnsi="Arial" w:cs="Arial"/>
        </w:rPr>
        <w:t xml:space="preserve"> </w:t>
      </w:r>
      <w:r w:rsidRPr="006E7A4A">
        <w:rPr>
          <w:rFonts w:ascii="Arial" w:hAnsi="Arial" w:cs="Arial"/>
        </w:rPr>
        <w:t>announced</w:t>
      </w:r>
      <w:r w:rsidR="001240CD" w:rsidRPr="006E7A4A">
        <w:rPr>
          <w:rFonts w:ascii="Arial" w:hAnsi="Arial" w:cs="Arial"/>
        </w:rPr>
        <w:t xml:space="preserve"> </w:t>
      </w:r>
      <w:r w:rsidRPr="006E7A4A">
        <w:rPr>
          <w:rFonts w:ascii="Arial" w:hAnsi="Arial" w:cs="Arial"/>
        </w:rPr>
        <w:t>plans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start</w:t>
      </w:r>
      <w:r w:rsidR="001240CD" w:rsidRPr="006E7A4A">
        <w:rPr>
          <w:rFonts w:ascii="Arial" w:hAnsi="Arial" w:cs="Arial"/>
        </w:rPr>
        <w:t xml:space="preserve"> </w:t>
      </w:r>
      <w:r w:rsidRPr="006E7A4A">
        <w:rPr>
          <w:rFonts w:ascii="Arial" w:hAnsi="Arial" w:cs="Arial"/>
        </w:rPr>
        <w:t>testing</w:t>
      </w:r>
      <w:r w:rsidR="001240CD" w:rsidRPr="006E7A4A">
        <w:rPr>
          <w:rFonts w:ascii="Arial" w:hAnsi="Arial" w:cs="Arial"/>
        </w:rPr>
        <w:t xml:space="preserve"> </w:t>
      </w:r>
      <w:r w:rsidRPr="006E7A4A">
        <w:rPr>
          <w:rFonts w:ascii="Arial" w:hAnsi="Arial" w:cs="Arial"/>
        </w:rPr>
        <w:t>wheelchair</w:t>
      </w:r>
      <w:r w:rsidR="00D42245" w:rsidRPr="006E7A4A">
        <w:rPr>
          <w:rFonts w:ascii="Arial" w:hAnsi="Arial" w:cs="Arial"/>
        </w:rPr>
        <w:t>-</w:t>
      </w:r>
      <w:r w:rsidRPr="006E7A4A">
        <w:rPr>
          <w:rFonts w:ascii="Arial" w:hAnsi="Arial" w:cs="Arial"/>
        </w:rPr>
        <w:t>accessible</w:t>
      </w:r>
      <w:r w:rsidR="007E1DF2" w:rsidRPr="006E7A4A">
        <w:rPr>
          <w:rFonts w:ascii="Arial" w:hAnsi="Arial" w:cs="Arial"/>
        </w:rPr>
        <w:t>,</w:t>
      </w:r>
      <w:r w:rsidR="001240CD" w:rsidRPr="006E7A4A">
        <w:rPr>
          <w:rFonts w:ascii="Arial" w:hAnsi="Arial" w:cs="Arial"/>
        </w:rPr>
        <w:t xml:space="preserve"> </w:t>
      </w:r>
      <w:r w:rsidRPr="006E7A4A">
        <w:rPr>
          <w:rFonts w:ascii="Arial" w:hAnsi="Arial" w:cs="Arial"/>
        </w:rPr>
        <w:t>fully</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007E1DF2" w:rsidRPr="006E7A4A">
        <w:rPr>
          <w:rFonts w:ascii="Arial" w:hAnsi="Arial" w:cs="Arial"/>
        </w:rPr>
        <w:t>electric</w:t>
      </w:r>
      <w:r w:rsidR="001240CD" w:rsidRPr="006E7A4A">
        <w:rPr>
          <w:rFonts w:ascii="Arial" w:hAnsi="Arial" w:cs="Arial"/>
        </w:rPr>
        <w:t xml:space="preserve"> </w:t>
      </w:r>
      <w:r w:rsidRPr="006E7A4A">
        <w:rPr>
          <w:rFonts w:ascii="Arial" w:hAnsi="Arial" w:cs="Arial"/>
        </w:rPr>
        <w:t>shuttles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city</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proofErr w:type="spellStart"/>
      <w:r w:rsidRPr="006E7A4A">
        <w:rPr>
          <w:rFonts w:ascii="Arial" w:hAnsi="Arial" w:cs="Arial"/>
        </w:rPr>
        <w:t>Wageningen</w:t>
      </w:r>
      <w:proofErr w:type="spellEnd"/>
      <w:r w:rsidR="001240CD" w:rsidRPr="006E7A4A">
        <w:rPr>
          <w:rFonts w:ascii="Arial" w:hAnsi="Arial" w:cs="Arial"/>
        </w:rPr>
        <w:t xml:space="preserve"> </w:t>
      </w:r>
      <w:r w:rsidR="007E1DF2" w:rsidRPr="006E7A4A">
        <w:rPr>
          <w:rFonts w:ascii="Arial" w:hAnsi="Arial" w:cs="Arial"/>
        </w:rPr>
        <w:t>by</w:t>
      </w:r>
      <w:r w:rsidR="001240CD" w:rsidRPr="006E7A4A">
        <w:rPr>
          <w:rFonts w:ascii="Arial" w:hAnsi="Arial" w:cs="Arial"/>
        </w:rPr>
        <w:t xml:space="preserve"> </w:t>
      </w:r>
      <w:r w:rsidRPr="006E7A4A">
        <w:rPr>
          <w:rFonts w:ascii="Arial" w:hAnsi="Arial" w:cs="Arial"/>
        </w:rPr>
        <w:t>December</w:t>
      </w:r>
      <w:r w:rsidR="001240CD" w:rsidRPr="006E7A4A">
        <w:rPr>
          <w:rFonts w:ascii="Arial" w:hAnsi="Arial" w:cs="Arial"/>
        </w:rPr>
        <w:t xml:space="preserve"> </w:t>
      </w:r>
      <w:r w:rsidRPr="006E7A4A">
        <w:rPr>
          <w:rFonts w:ascii="Arial" w:hAnsi="Arial" w:cs="Arial"/>
        </w:rPr>
        <w:t>2015.</w:t>
      </w:r>
      <w:r w:rsidR="00DB1E17" w:rsidRPr="006E7A4A">
        <w:rPr>
          <w:rFonts w:ascii="Arial" w:hAnsi="Arial" w:cs="Arial"/>
          <w:vertAlign w:val="superscript"/>
        </w:rPr>
        <w:t>22</w:t>
      </w:r>
      <w:r w:rsidR="00DB1E17" w:rsidRPr="006E7A4A">
        <w:rPr>
          <w:rFonts w:ascii="Arial" w:hAnsi="Arial" w:cs="Arial"/>
        </w:rPr>
        <w:t xml:space="preserve"> </w:t>
      </w:r>
    </w:p>
    <w:p w14:paraId="76E295E8" w14:textId="5775A113" w:rsidR="0071368C" w:rsidRPr="006E7A4A" w:rsidRDefault="00A03267" w:rsidP="00EE77AB">
      <w:pPr>
        <w:pStyle w:val="Heading1"/>
        <w:ind w:left="0" w:firstLine="0"/>
      </w:pPr>
      <w:bookmarkStart w:id="88" w:name="_Toc432443379"/>
      <w:proofErr w:type="gramStart"/>
      <w:r w:rsidRPr="006E7A4A">
        <w:lastRenderedPageBreak/>
        <w:t>Chapter</w:t>
      </w:r>
      <w:r w:rsidR="001240CD" w:rsidRPr="006E7A4A">
        <w:t xml:space="preserve"> </w:t>
      </w:r>
      <w:r w:rsidRPr="006E7A4A">
        <w:t>2.</w:t>
      </w:r>
      <w:proofErr w:type="gramEnd"/>
      <w:r w:rsidRPr="006E7A4A">
        <w:tab/>
      </w:r>
      <w:r w:rsidR="0071368C" w:rsidRPr="006E7A4A">
        <w:t>Current</w:t>
      </w:r>
      <w:r w:rsidR="001240CD" w:rsidRPr="006E7A4A">
        <w:t xml:space="preserve"> </w:t>
      </w:r>
      <w:r w:rsidR="0071368C" w:rsidRPr="006E7A4A">
        <w:t>Federal</w:t>
      </w:r>
      <w:r w:rsidR="001240CD" w:rsidRPr="006E7A4A">
        <w:t xml:space="preserve"> </w:t>
      </w:r>
      <w:r w:rsidR="0071368C" w:rsidRPr="006E7A4A">
        <w:t>and</w:t>
      </w:r>
      <w:r w:rsidR="001240CD" w:rsidRPr="006E7A4A">
        <w:t xml:space="preserve"> </w:t>
      </w:r>
      <w:r w:rsidR="0071368C" w:rsidRPr="006E7A4A">
        <w:t>State</w:t>
      </w:r>
      <w:r w:rsidR="00FB5356">
        <w:br/>
      </w:r>
      <w:r w:rsidR="0071368C" w:rsidRPr="006E7A4A">
        <w:t>Approaches</w:t>
      </w:r>
      <w:r w:rsidR="001240CD" w:rsidRPr="006E7A4A">
        <w:t xml:space="preserve"> </w:t>
      </w:r>
      <w:r w:rsidR="0071368C" w:rsidRPr="006E7A4A">
        <w:t>to</w:t>
      </w:r>
      <w:r w:rsidR="001240CD" w:rsidRPr="006E7A4A">
        <w:t xml:space="preserve"> </w:t>
      </w:r>
      <w:r w:rsidR="0071368C" w:rsidRPr="006E7A4A">
        <w:t>Regulation</w:t>
      </w:r>
      <w:r w:rsidR="001240CD" w:rsidRPr="006E7A4A">
        <w:t xml:space="preserve"> </w:t>
      </w:r>
      <w:r w:rsidR="0071368C" w:rsidRPr="006E7A4A">
        <w:t>of</w:t>
      </w:r>
      <w:r w:rsidR="001240CD" w:rsidRPr="006E7A4A">
        <w:t xml:space="preserve"> </w:t>
      </w:r>
      <w:r w:rsidR="0071368C" w:rsidRPr="006E7A4A">
        <w:t>Autonomous</w:t>
      </w:r>
      <w:r w:rsidR="001240CD" w:rsidRPr="006E7A4A">
        <w:t xml:space="preserve"> </w:t>
      </w:r>
      <w:r w:rsidR="0071368C" w:rsidRPr="006E7A4A">
        <w:t>Vehicles</w:t>
      </w:r>
      <w:bookmarkEnd w:id="88"/>
    </w:p>
    <w:p w14:paraId="5985C551" w14:textId="425C50C8" w:rsidR="0071368C" w:rsidRPr="006E7A4A" w:rsidRDefault="0071368C" w:rsidP="006D34A4">
      <w:pPr>
        <w:pStyle w:val="TrueNormal"/>
        <w:spacing w:before="100" w:beforeAutospacing="1" w:after="100" w:afterAutospacing="1" w:line="360" w:lineRule="auto"/>
        <w:ind w:left="0" w:firstLine="0"/>
        <w:rPr>
          <w:rFonts w:ascii="Arial" w:hAnsi="Arial" w:cs="Arial"/>
          <w:bCs/>
          <w:sz w:val="24"/>
          <w:szCs w:val="24"/>
        </w:rPr>
      </w:pPr>
      <w:r w:rsidRPr="006E7A4A">
        <w:rPr>
          <w:rFonts w:ascii="Arial" w:hAnsi="Arial" w:cs="Arial"/>
          <w:bCs/>
          <w:sz w:val="24"/>
          <w:szCs w:val="24"/>
        </w:rPr>
        <w:t>Federal</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state</w:t>
      </w:r>
      <w:r w:rsidR="001240CD" w:rsidRPr="006E7A4A">
        <w:rPr>
          <w:rFonts w:ascii="Arial" w:hAnsi="Arial" w:cs="Arial"/>
          <w:bCs/>
          <w:sz w:val="24"/>
          <w:szCs w:val="24"/>
        </w:rPr>
        <w:t xml:space="preserve"> </w:t>
      </w:r>
      <w:r w:rsidRPr="006E7A4A">
        <w:rPr>
          <w:rFonts w:ascii="Arial" w:hAnsi="Arial" w:cs="Arial"/>
          <w:bCs/>
          <w:sz w:val="24"/>
          <w:szCs w:val="24"/>
        </w:rPr>
        <w:t>approaches</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regulation</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autonomous</w:t>
      </w:r>
      <w:r w:rsidR="001240CD" w:rsidRPr="006E7A4A">
        <w:rPr>
          <w:rFonts w:ascii="Arial" w:hAnsi="Arial" w:cs="Arial"/>
          <w:bCs/>
          <w:sz w:val="24"/>
          <w:szCs w:val="24"/>
        </w:rPr>
        <w:t xml:space="preserve"> </w:t>
      </w:r>
      <w:r w:rsidRPr="006E7A4A">
        <w:rPr>
          <w:rFonts w:ascii="Arial" w:hAnsi="Arial" w:cs="Arial"/>
          <w:bCs/>
          <w:sz w:val="24"/>
          <w:szCs w:val="24"/>
        </w:rPr>
        <w:t>vehicles</w:t>
      </w:r>
      <w:r w:rsidR="001240CD" w:rsidRPr="006E7A4A">
        <w:rPr>
          <w:rFonts w:ascii="Arial" w:hAnsi="Arial" w:cs="Arial"/>
          <w:bCs/>
          <w:sz w:val="24"/>
          <w:szCs w:val="24"/>
        </w:rPr>
        <w:t xml:space="preserve"> </w:t>
      </w:r>
      <w:r w:rsidRPr="006E7A4A">
        <w:rPr>
          <w:rFonts w:ascii="Arial" w:hAnsi="Arial" w:cs="Arial"/>
          <w:bCs/>
          <w:sz w:val="24"/>
          <w:szCs w:val="24"/>
        </w:rPr>
        <w:t>are</w:t>
      </w:r>
      <w:r w:rsidR="001240CD" w:rsidRPr="006E7A4A">
        <w:rPr>
          <w:rFonts w:ascii="Arial" w:hAnsi="Arial" w:cs="Arial"/>
          <w:bCs/>
          <w:sz w:val="24"/>
          <w:szCs w:val="24"/>
        </w:rPr>
        <w:t xml:space="preserve"> </w:t>
      </w:r>
      <w:r w:rsidRPr="006E7A4A">
        <w:rPr>
          <w:rFonts w:ascii="Arial" w:hAnsi="Arial" w:cs="Arial"/>
          <w:bCs/>
          <w:sz w:val="24"/>
          <w:szCs w:val="24"/>
        </w:rPr>
        <w:t>still</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their</w:t>
      </w:r>
      <w:r w:rsidR="001240CD" w:rsidRPr="006E7A4A">
        <w:rPr>
          <w:rFonts w:ascii="Arial" w:hAnsi="Arial" w:cs="Arial"/>
          <w:bCs/>
          <w:sz w:val="24"/>
          <w:szCs w:val="24"/>
        </w:rPr>
        <w:t xml:space="preserve"> </w:t>
      </w:r>
      <w:r w:rsidRPr="006E7A4A">
        <w:rPr>
          <w:rFonts w:ascii="Arial" w:hAnsi="Arial" w:cs="Arial"/>
          <w:bCs/>
          <w:sz w:val="24"/>
          <w:szCs w:val="24"/>
        </w:rPr>
        <w:t>infancy.</w:t>
      </w:r>
      <w:r w:rsidR="001240CD" w:rsidRPr="006E7A4A">
        <w:rPr>
          <w:rFonts w:ascii="Arial" w:hAnsi="Arial" w:cs="Arial"/>
          <w:bCs/>
          <w:sz w:val="24"/>
          <w:szCs w:val="24"/>
        </w:rPr>
        <w:t xml:space="preserve"> </w:t>
      </w:r>
    </w:p>
    <w:p w14:paraId="7BEF8DA9" w14:textId="6A14FB81" w:rsidR="0071368C" w:rsidRPr="006E7A4A" w:rsidRDefault="0071368C" w:rsidP="006D34A4">
      <w:pPr>
        <w:pStyle w:val="NormalWeb"/>
        <w:spacing w:line="360" w:lineRule="auto"/>
        <w:rPr>
          <w:rFonts w:ascii="Arial" w:hAnsi="Arial" w:cs="Arial"/>
          <w:sz w:val="24"/>
          <w:szCs w:val="24"/>
        </w:rPr>
      </w:pPr>
      <w:r w:rsidRPr="006E7A4A">
        <w:rPr>
          <w:rFonts w:ascii="Arial" w:hAnsi="Arial" w:cs="Arial"/>
          <w:bCs/>
          <w:sz w:val="24"/>
          <w:szCs w:val="24"/>
        </w:rPr>
        <w:t>Congress</w:t>
      </w:r>
      <w:r w:rsidR="001240CD" w:rsidRPr="006E7A4A">
        <w:rPr>
          <w:rFonts w:ascii="Arial" w:hAnsi="Arial" w:cs="Arial"/>
          <w:bCs/>
          <w:sz w:val="24"/>
          <w:szCs w:val="24"/>
        </w:rPr>
        <w:t xml:space="preserve"> </w:t>
      </w:r>
      <w:r w:rsidRPr="006E7A4A">
        <w:rPr>
          <w:rFonts w:ascii="Arial" w:hAnsi="Arial" w:cs="Arial"/>
          <w:bCs/>
          <w:sz w:val="24"/>
          <w:szCs w:val="24"/>
        </w:rPr>
        <w:t>has</w:t>
      </w:r>
      <w:r w:rsidR="001240CD" w:rsidRPr="006E7A4A">
        <w:rPr>
          <w:rFonts w:ascii="Arial" w:hAnsi="Arial" w:cs="Arial"/>
          <w:bCs/>
          <w:sz w:val="24"/>
          <w:szCs w:val="24"/>
        </w:rPr>
        <w:t xml:space="preserve"> </w:t>
      </w:r>
      <w:r w:rsidRPr="006E7A4A">
        <w:rPr>
          <w:rFonts w:ascii="Arial" w:hAnsi="Arial" w:cs="Arial"/>
          <w:bCs/>
          <w:sz w:val="24"/>
          <w:szCs w:val="24"/>
        </w:rPr>
        <w:t>held</w:t>
      </w:r>
      <w:r w:rsidR="001240CD" w:rsidRPr="006E7A4A">
        <w:rPr>
          <w:rFonts w:ascii="Arial" w:hAnsi="Arial" w:cs="Arial"/>
          <w:bCs/>
          <w:sz w:val="24"/>
          <w:szCs w:val="24"/>
        </w:rPr>
        <w:t xml:space="preserve"> </w:t>
      </w:r>
      <w:r w:rsidRPr="006E7A4A">
        <w:rPr>
          <w:rFonts w:ascii="Arial" w:hAnsi="Arial" w:cs="Arial"/>
          <w:bCs/>
          <w:sz w:val="24"/>
          <w:szCs w:val="24"/>
        </w:rPr>
        <w:t>two</w:t>
      </w:r>
      <w:r w:rsidR="001240CD" w:rsidRPr="006E7A4A">
        <w:rPr>
          <w:rFonts w:ascii="Arial" w:hAnsi="Arial" w:cs="Arial"/>
          <w:bCs/>
          <w:sz w:val="24"/>
          <w:szCs w:val="24"/>
        </w:rPr>
        <w:t xml:space="preserve"> </w:t>
      </w:r>
      <w:r w:rsidRPr="006E7A4A">
        <w:rPr>
          <w:rFonts w:ascii="Arial" w:hAnsi="Arial" w:cs="Arial"/>
          <w:bCs/>
          <w:sz w:val="24"/>
          <w:szCs w:val="24"/>
        </w:rPr>
        <w:t>exploratory</w:t>
      </w:r>
      <w:r w:rsidR="001240CD" w:rsidRPr="006E7A4A">
        <w:rPr>
          <w:rFonts w:ascii="Arial" w:hAnsi="Arial" w:cs="Arial"/>
          <w:bCs/>
          <w:sz w:val="24"/>
          <w:szCs w:val="24"/>
        </w:rPr>
        <w:t xml:space="preserve"> </w:t>
      </w:r>
      <w:r w:rsidRPr="006E7A4A">
        <w:rPr>
          <w:rFonts w:ascii="Arial" w:hAnsi="Arial" w:cs="Arial"/>
          <w:bCs/>
          <w:sz w:val="24"/>
          <w:szCs w:val="24"/>
        </w:rPr>
        <w:t>hearings</w:t>
      </w:r>
      <w:r w:rsidR="001240CD" w:rsidRPr="006E7A4A">
        <w:rPr>
          <w:rFonts w:ascii="Arial" w:hAnsi="Arial" w:cs="Arial"/>
          <w:bCs/>
          <w:sz w:val="24"/>
          <w:szCs w:val="24"/>
        </w:rPr>
        <w:t xml:space="preserve"> </w:t>
      </w:r>
      <w:r w:rsidRPr="006E7A4A">
        <w:rPr>
          <w:rFonts w:ascii="Arial" w:hAnsi="Arial" w:cs="Arial"/>
          <w:bCs/>
          <w:sz w:val="24"/>
          <w:szCs w:val="24"/>
        </w:rPr>
        <w:t>on</w:t>
      </w:r>
      <w:r w:rsidR="001240CD" w:rsidRPr="006E7A4A">
        <w:rPr>
          <w:rFonts w:ascii="Arial" w:hAnsi="Arial" w:cs="Arial"/>
          <w:bCs/>
          <w:sz w:val="24"/>
          <w:szCs w:val="24"/>
        </w:rPr>
        <w:t xml:space="preserve"> </w:t>
      </w:r>
      <w:r w:rsidRPr="006E7A4A">
        <w:rPr>
          <w:rFonts w:ascii="Arial" w:hAnsi="Arial" w:cs="Arial"/>
          <w:bCs/>
          <w:sz w:val="24"/>
          <w:szCs w:val="24"/>
        </w:rPr>
        <w:t>AVs.</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May</w:t>
      </w:r>
      <w:r w:rsidR="001240CD" w:rsidRPr="006E7A4A">
        <w:rPr>
          <w:rFonts w:ascii="Arial" w:hAnsi="Arial" w:cs="Arial"/>
          <w:bCs/>
          <w:sz w:val="24"/>
          <w:szCs w:val="24"/>
        </w:rPr>
        <w:t xml:space="preserve"> </w:t>
      </w:r>
      <w:r w:rsidRPr="006E7A4A">
        <w:rPr>
          <w:rFonts w:ascii="Arial" w:hAnsi="Arial" w:cs="Arial"/>
          <w:bCs/>
          <w:sz w:val="24"/>
          <w:szCs w:val="24"/>
        </w:rPr>
        <w:t>2013,</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Senate</w:t>
      </w:r>
      <w:r w:rsidR="001240CD" w:rsidRPr="006E7A4A">
        <w:rPr>
          <w:rFonts w:ascii="Arial" w:hAnsi="Arial" w:cs="Arial"/>
          <w:bCs/>
          <w:sz w:val="24"/>
          <w:szCs w:val="24"/>
        </w:rPr>
        <w:t xml:space="preserve"> </w:t>
      </w:r>
      <w:r w:rsidRPr="006E7A4A">
        <w:rPr>
          <w:rFonts w:ascii="Arial" w:hAnsi="Arial" w:cs="Arial"/>
          <w:sz w:val="24"/>
          <w:szCs w:val="24"/>
        </w:rPr>
        <w:t>Committee</w:t>
      </w:r>
      <w:r w:rsidR="001240CD" w:rsidRPr="006E7A4A">
        <w:rPr>
          <w:rFonts w:ascii="Arial" w:hAnsi="Arial" w:cs="Arial"/>
          <w:sz w:val="24"/>
          <w:szCs w:val="24"/>
        </w:rPr>
        <w:t xml:space="preserve"> </w:t>
      </w:r>
      <w:r w:rsidR="00A973A6"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Commerce,</w:t>
      </w:r>
      <w:r w:rsidR="001240CD" w:rsidRPr="006E7A4A">
        <w:rPr>
          <w:rFonts w:ascii="Arial" w:hAnsi="Arial" w:cs="Arial"/>
          <w:sz w:val="24"/>
          <w:szCs w:val="24"/>
        </w:rPr>
        <w:t xml:space="preserve"> </w:t>
      </w:r>
      <w:r w:rsidRPr="006E7A4A">
        <w:rPr>
          <w:rFonts w:ascii="Arial" w:hAnsi="Arial" w:cs="Arial"/>
          <w:sz w:val="24"/>
          <w:szCs w:val="24"/>
        </w:rPr>
        <w:t>Science,</w:t>
      </w:r>
      <w:r w:rsidR="001240CD" w:rsidRPr="006E7A4A">
        <w:rPr>
          <w:rFonts w:ascii="Arial" w:hAnsi="Arial" w:cs="Arial"/>
          <w:sz w:val="24"/>
          <w:szCs w:val="24"/>
        </w:rPr>
        <w:t xml:space="preserve"> </w:t>
      </w:r>
      <w:r w:rsidR="00A973A6"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Transportation</w:t>
      </w:r>
      <w:r w:rsidR="001240CD" w:rsidRPr="006E7A4A">
        <w:rPr>
          <w:rFonts w:ascii="Arial" w:hAnsi="Arial" w:cs="Arial"/>
          <w:sz w:val="24"/>
          <w:szCs w:val="24"/>
        </w:rPr>
        <w:t xml:space="preserve"> </w:t>
      </w:r>
      <w:r w:rsidRPr="006E7A4A">
        <w:rPr>
          <w:rFonts w:ascii="Arial" w:hAnsi="Arial" w:cs="Arial"/>
          <w:sz w:val="24"/>
          <w:szCs w:val="24"/>
        </w:rPr>
        <w:t>convened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Road</w:t>
      </w:r>
      <w:r w:rsidR="001240CD" w:rsidRPr="006E7A4A">
        <w:rPr>
          <w:rFonts w:ascii="Arial" w:hAnsi="Arial" w:cs="Arial"/>
          <w:sz w:val="24"/>
          <w:szCs w:val="24"/>
        </w:rPr>
        <w:t xml:space="preserve"> </w:t>
      </w:r>
      <w:r w:rsidRPr="006E7A4A">
        <w:rPr>
          <w:rFonts w:ascii="Arial" w:hAnsi="Arial" w:cs="Arial"/>
          <w:sz w:val="24"/>
          <w:szCs w:val="24"/>
        </w:rPr>
        <w:t>Ahead:</w:t>
      </w:r>
      <w:r w:rsidR="001240CD" w:rsidRPr="006E7A4A">
        <w:rPr>
          <w:rFonts w:ascii="Arial" w:hAnsi="Arial" w:cs="Arial"/>
          <w:sz w:val="24"/>
          <w:szCs w:val="24"/>
        </w:rPr>
        <w:t xml:space="preserve"> </w:t>
      </w:r>
      <w:r w:rsidRPr="006E7A4A">
        <w:rPr>
          <w:rFonts w:ascii="Arial" w:hAnsi="Arial" w:cs="Arial"/>
          <w:sz w:val="24"/>
          <w:szCs w:val="24"/>
        </w:rPr>
        <w:t>Advanced</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Technology</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Its</w:t>
      </w:r>
      <w:r w:rsidR="001240CD" w:rsidRPr="006E7A4A">
        <w:rPr>
          <w:rFonts w:ascii="Arial" w:hAnsi="Arial" w:cs="Arial"/>
          <w:sz w:val="24"/>
          <w:szCs w:val="24"/>
        </w:rPr>
        <w:t xml:space="preserve"> </w:t>
      </w:r>
      <w:r w:rsidRPr="006E7A4A">
        <w:rPr>
          <w:rFonts w:ascii="Arial" w:hAnsi="Arial" w:cs="Arial"/>
          <w:sz w:val="24"/>
          <w:szCs w:val="24"/>
        </w:rPr>
        <w:t>Implications”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hear</w:t>
      </w:r>
      <w:r w:rsidR="001240CD" w:rsidRPr="006E7A4A">
        <w:rPr>
          <w:rFonts w:ascii="Arial" w:hAnsi="Arial" w:cs="Arial"/>
          <w:sz w:val="24"/>
          <w:szCs w:val="24"/>
        </w:rPr>
        <w:t xml:space="preserve"> </w:t>
      </w:r>
      <w:r w:rsidRPr="006E7A4A">
        <w:rPr>
          <w:rFonts w:ascii="Arial" w:hAnsi="Arial" w:cs="Arial"/>
          <w:sz w:val="24"/>
          <w:szCs w:val="24"/>
        </w:rPr>
        <w:t>testimony</w:t>
      </w:r>
      <w:r w:rsidR="001240CD" w:rsidRPr="006E7A4A">
        <w:rPr>
          <w:rFonts w:ascii="Arial" w:hAnsi="Arial" w:cs="Arial"/>
          <w:sz w:val="24"/>
          <w:szCs w:val="24"/>
        </w:rPr>
        <w:t xml:space="preserve"> </w:t>
      </w:r>
      <w:r w:rsidRPr="006E7A4A">
        <w:rPr>
          <w:rFonts w:ascii="Arial" w:hAnsi="Arial" w:cs="Arial"/>
          <w:sz w:val="24"/>
          <w:szCs w:val="24"/>
        </w:rPr>
        <w:t>from</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auto</w:t>
      </w:r>
      <w:r w:rsidR="00464EC7" w:rsidRPr="006E7A4A">
        <w:rPr>
          <w:rFonts w:ascii="Arial" w:hAnsi="Arial" w:cs="Arial"/>
          <w:sz w:val="24"/>
          <w:szCs w:val="24"/>
        </w:rPr>
        <w:t>motive</w:t>
      </w:r>
      <w:r w:rsidR="001240CD" w:rsidRPr="006E7A4A">
        <w:rPr>
          <w:rFonts w:ascii="Arial" w:hAnsi="Arial" w:cs="Arial"/>
          <w:sz w:val="24"/>
          <w:szCs w:val="24"/>
        </w:rPr>
        <w:t xml:space="preserve"> </w:t>
      </w:r>
      <w:r w:rsidRPr="006E7A4A">
        <w:rPr>
          <w:rFonts w:ascii="Arial" w:hAnsi="Arial" w:cs="Arial"/>
          <w:sz w:val="24"/>
          <w:szCs w:val="24"/>
        </w:rPr>
        <w:t>industry,</w:t>
      </w:r>
      <w:r w:rsidR="001240CD" w:rsidRPr="006E7A4A">
        <w:rPr>
          <w:rFonts w:ascii="Arial" w:hAnsi="Arial" w:cs="Arial"/>
          <w:sz w:val="24"/>
          <w:szCs w:val="24"/>
        </w:rPr>
        <w:t xml:space="preserve"> </w:t>
      </w:r>
      <w:r w:rsidRPr="006E7A4A">
        <w:rPr>
          <w:rFonts w:ascii="Arial" w:hAnsi="Arial" w:cs="Arial"/>
          <w:sz w:val="24"/>
          <w:szCs w:val="24"/>
        </w:rPr>
        <w:t>researchers,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NHTSA</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safety</w:t>
      </w:r>
      <w:r w:rsidR="001240CD" w:rsidRPr="006E7A4A">
        <w:rPr>
          <w:rFonts w:ascii="Arial" w:hAnsi="Arial" w:cs="Arial"/>
          <w:sz w:val="24"/>
          <w:szCs w:val="24"/>
        </w:rPr>
        <w:t xml:space="preserve"> </w:t>
      </w:r>
      <w:r w:rsidRPr="006E7A4A">
        <w:rPr>
          <w:rFonts w:ascii="Arial" w:hAnsi="Arial" w:cs="Arial"/>
          <w:sz w:val="24"/>
          <w:szCs w:val="24"/>
        </w:rPr>
        <w:t>benefits,</w:t>
      </w:r>
      <w:r w:rsidR="001240CD" w:rsidRPr="006E7A4A">
        <w:rPr>
          <w:rFonts w:ascii="Arial" w:hAnsi="Arial" w:cs="Arial"/>
          <w:sz w:val="24"/>
          <w:szCs w:val="24"/>
        </w:rPr>
        <w:t xml:space="preserve"> </w:t>
      </w:r>
      <w:r w:rsidRPr="006E7A4A">
        <w:rPr>
          <w:rFonts w:ascii="Arial" w:hAnsi="Arial" w:cs="Arial"/>
          <w:sz w:val="24"/>
          <w:szCs w:val="24"/>
        </w:rPr>
        <w:t>potential</w:t>
      </w:r>
      <w:r w:rsidR="001240CD" w:rsidRPr="006E7A4A">
        <w:rPr>
          <w:rFonts w:ascii="Arial" w:hAnsi="Arial" w:cs="Arial"/>
          <w:sz w:val="24"/>
          <w:szCs w:val="24"/>
        </w:rPr>
        <w:t xml:space="preserve"> </w:t>
      </w:r>
      <w:r w:rsidRPr="006E7A4A">
        <w:rPr>
          <w:rFonts w:ascii="Arial" w:hAnsi="Arial" w:cs="Arial"/>
          <w:sz w:val="24"/>
          <w:szCs w:val="24"/>
        </w:rPr>
        <w:t>risks,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policy</w:t>
      </w:r>
      <w:r w:rsidR="001240CD" w:rsidRPr="006E7A4A">
        <w:rPr>
          <w:rFonts w:ascii="Arial" w:hAnsi="Arial" w:cs="Arial"/>
          <w:sz w:val="24"/>
          <w:szCs w:val="24"/>
        </w:rPr>
        <w:t xml:space="preserve"> </w:t>
      </w:r>
      <w:r w:rsidRPr="006E7A4A">
        <w:rPr>
          <w:rFonts w:ascii="Arial" w:hAnsi="Arial" w:cs="Arial"/>
          <w:sz w:val="24"/>
          <w:szCs w:val="24"/>
        </w:rPr>
        <w:t>implications</w:t>
      </w:r>
      <w:r w:rsidR="001240CD" w:rsidRPr="006E7A4A">
        <w:rPr>
          <w:rFonts w:ascii="Arial" w:hAnsi="Arial" w:cs="Arial"/>
          <w:sz w:val="24"/>
          <w:szCs w:val="24"/>
        </w:rPr>
        <w:t xml:space="preserve"> </w:t>
      </w:r>
      <w:r w:rsidRPr="006E7A4A">
        <w:rPr>
          <w:rFonts w:ascii="Arial" w:hAnsi="Arial" w:cs="Arial"/>
          <w:sz w:val="24"/>
          <w:szCs w:val="24"/>
        </w:rPr>
        <w:t>from</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development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implementation</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advanced</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technologies.</w:t>
      </w:r>
      <w:r w:rsidR="00DB1E17" w:rsidRPr="006E7A4A">
        <w:rPr>
          <w:rFonts w:ascii="Arial" w:hAnsi="Arial" w:cs="Arial"/>
          <w:sz w:val="24"/>
          <w:szCs w:val="24"/>
          <w:vertAlign w:val="superscript"/>
        </w:rPr>
        <w:t>23</w:t>
      </w:r>
    </w:p>
    <w:p w14:paraId="2208E5BC" w14:textId="4EF24335" w:rsidR="00C656D6" w:rsidRPr="006E7A4A" w:rsidRDefault="0071368C" w:rsidP="006D34A4">
      <w:pPr>
        <w:spacing w:line="360" w:lineRule="auto"/>
        <w:rPr>
          <w:rFonts w:ascii="Arial" w:hAnsi="Arial" w:cs="Arial"/>
        </w:rPr>
      </w:pPr>
      <w:r w:rsidRPr="006E7A4A">
        <w:rPr>
          <w:rFonts w:ascii="Arial" w:hAnsi="Arial" w:cs="Arial"/>
          <w:bCs/>
        </w:rPr>
        <w:t>In</w:t>
      </w:r>
      <w:r w:rsidR="001240CD" w:rsidRPr="006E7A4A">
        <w:rPr>
          <w:rFonts w:ascii="Arial" w:hAnsi="Arial" w:cs="Arial"/>
          <w:bCs/>
        </w:rPr>
        <w:t xml:space="preserve"> </w:t>
      </w:r>
      <w:r w:rsidRPr="006E7A4A">
        <w:rPr>
          <w:rFonts w:ascii="Arial" w:hAnsi="Arial" w:cs="Arial"/>
          <w:bCs/>
        </w:rPr>
        <w:t>November</w:t>
      </w:r>
      <w:r w:rsidR="001240CD" w:rsidRPr="006E7A4A">
        <w:rPr>
          <w:rFonts w:ascii="Arial" w:hAnsi="Arial" w:cs="Arial"/>
          <w:bCs/>
        </w:rPr>
        <w:t xml:space="preserve"> </w:t>
      </w:r>
      <w:r w:rsidRPr="006E7A4A">
        <w:rPr>
          <w:rFonts w:ascii="Arial" w:hAnsi="Arial" w:cs="Arial"/>
          <w:bCs/>
        </w:rPr>
        <w:t>2013,</w:t>
      </w:r>
      <w:r w:rsidR="001240CD" w:rsidRPr="006E7A4A">
        <w:rPr>
          <w:rFonts w:ascii="Arial" w:hAnsi="Arial" w:cs="Arial"/>
          <w:bCs/>
        </w:rPr>
        <w:t xml:space="preserve"> </w:t>
      </w:r>
      <w:r w:rsidRPr="006E7A4A">
        <w:rPr>
          <w:rFonts w:ascii="Arial" w:hAnsi="Arial" w:cs="Arial"/>
          <w:bCs/>
        </w:rPr>
        <w:t>the</w:t>
      </w:r>
      <w:r w:rsidR="001240CD" w:rsidRPr="006E7A4A">
        <w:rPr>
          <w:rFonts w:ascii="Arial" w:hAnsi="Arial" w:cs="Arial"/>
          <w:bCs/>
        </w:rPr>
        <w:t xml:space="preserve"> </w:t>
      </w:r>
      <w:r w:rsidRPr="006E7A4A">
        <w:rPr>
          <w:rFonts w:ascii="Arial" w:hAnsi="Arial" w:cs="Arial"/>
          <w:bCs/>
        </w:rPr>
        <w:t>Subcommittee</w:t>
      </w:r>
      <w:r w:rsidR="001240CD" w:rsidRPr="006E7A4A">
        <w:rPr>
          <w:rFonts w:ascii="Arial" w:hAnsi="Arial" w:cs="Arial"/>
          <w:bCs/>
        </w:rPr>
        <w:t xml:space="preserve"> </w:t>
      </w:r>
      <w:r w:rsidRPr="006E7A4A">
        <w:rPr>
          <w:rFonts w:ascii="Arial" w:hAnsi="Arial" w:cs="Arial"/>
          <w:bCs/>
        </w:rPr>
        <w:t>on</w:t>
      </w:r>
      <w:r w:rsidR="001240CD" w:rsidRPr="006E7A4A">
        <w:rPr>
          <w:rFonts w:ascii="Arial" w:hAnsi="Arial" w:cs="Arial"/>
          <w:bCs/>
        </w:rPr>
        <w:t xml:space="preserve"> </w:t>
      </w:r>
      <w:r w:rsidRPr="006E7A4A">
        <w:rPr>
          <w:rFonts w:ascii="Arial" w:hAnsi="Arial" w:cs="Arial"/>
          <w:bCs/>
        </w:rPr>
        <w:t>Highways</w:t>
      </w:r>
      <w:r w:rsidR="001240CD" w:rsidRPr="006E7A4A">
        <w:rPr>
          <w:rFonts w:ascii="Arial" w:hAnsi="Arial" w:cs="Arial"/>
          <w:bCs/>
        </w:rPr>
        <w:t xml:space="preserve"> </w:t>
      </w:r>
      <w:r w:rsidRPr="006E7A4A">
        <w:rPr>
          <w:rFonts w:ascii="Arial" w:hAnsi="Arial" w:cs="Arial"/>
          <w:bCs/>
        </w:rPr>
        <w:t>and</w:t>
      </w:r>
      <w:r w:rsidR="001240CD" w:rsidRPr="006E7A4A">
        <w:rPr>
          <w:rFonts w:ascii="Arial" w:hAnsi="Arial" w:cs="Arial"/>
          <w:bCs/>
        </w:rPr>
        <w:t xml:space="preserve"> </w:t>
      </w:r>
      <w:r w:rsidRPr="006E7A4A">
        <w:rPr>
          <w:rFonts w:ascii="Arial" w:hAnsi="Arial" w:cs="Arial"/>
          <w:bCs/>
        </w:rPr>
        <w:t>Transit</w:t>
      </w:r>
      <w:r w:rsidR="001240CD" w:rsidRPr="006E7A4A">
        <w:rPr>
          <w:rFonts w:ascii="Arial" w:hAnsi="Arial" w:cs="Arial"/>
          <w:bCs/>
        </w:rPr>
        <w:t xml:space="preserve"> </w:t>
      </w:r>
      <w:r w:rsidRPr="006E7A4A">
        <w:rPr>
          <w:rFonts w:ascii="Arial" w:hAnsi="Arial" w:cs="Arial"/>
          <w:bCs/>
        </w:rPr>
        <w:t>of</w:t>
      </w:r>
      <w:r w:rsidR="001240CD" w:rsidRPr="006E7A4A">
        <w:rPr>
          <w:rFonts w:ascii="Arial" w:hAnsi="Arial" w:cs="Arial"/>
          <w:bCs/>
        </w:rPr>
        <w:t xml:space="preserve"> </w:t>
      </w:r>
      <w:r w:rsidRPr="006E7A4A">
        <w:rPr>
          <w:rFonts w:ascii="Arial" w:hAnsi="Arial" w:cs="Arial"/>
          <w:bCs/>
        </w:rPr>
        <w:t>the</w:t>
      </w:r>
      <w:r w:rsidR="001240CD" w:rsidRPr="006E7A4A">
        <w:rPr>
          <w:rFonts w:ascii="Arial" w:hAnsi="Arial" w:cs="Arial"/>
          <w:bCs/>
        </w:rPr>
        <w:t xml:space="preserve"> </w:t>
      </w:r>
      <w:r w:rsidR="002713A3" w:rsidRPr="006E7A4A">
        <w:rPr>
          <w:rFonts w:ascii="Arial" w:hAnsi="Arial" w:cs="Arial"/>
          <w:bCs/>
        </w:rPr>
        <w:t>House</w:t>
      </w:r>
      <w:r w:rsidR="001240CD" w:rsidRPr="006E7A4A">
        <w:rPr>
          <w:rFonts w:ascii="Arial" w:hAnsi="Arial" w:cs="Arial"/>
          <w:bCs/>
        </w:rPr>
        <w:t xml:space="preserve"> </w:t>
      </w:r>
      <w:r w:rsidRPr="006E7A4A">
        <w:rPr>
          <w:rFonts w:ascii="Arial" w:hAnsi="Arial" w:cs="Arial"/>
          <w:bCs/>
        </w:rPr>
        <w:t>Committee</w:t>
      </w:r>
      <w:r w:rsidR="001240CD" w:rsidRPr="006E7A4A">
        <w:rPr>
          <w:rFonts w:ascii="Arial" w:hAnsi="Arial" w:cs="Arial"/>
          <w:bCs/>
        </w:rPr>
        <w:t xml:space="preserve"> </w:t>
      </w:r>
      <w:r w:rsidRPr="006E7A4A">
        <w:rPr>
          <w:rFonts w:ascii="Arial" w:hAnsi="Arial" w:cs="Arial"/>
          <w:bCs/>
        </w:rPr>
        <w:t>on</w:t>
      </w:r>
      <w:r w:rsidR="001240CD" w:rsidRPr="006E7A4A">
        <w:rPr>
          <w:rFonts w:ascii="Arial" w:hAnsi="Arial" w:cs="Arial"/>
          <w:bCs/>
        </w:rPr>
        <w:t xml:space="preserve"> </w:t>
      </w:r>
      <w:r w:rsidRPr="006E7A4A">
        <w:rPr>
          <w:rFonts w:ascii="Arial" w:hAnsi="Arial" w:cs="Arial"/>
          <w:bCs/>
        </w:rPr>
        <w:t>Transportation</w:t>
      </w:r>
      <w:r w:rsidR="001240CD" w:rsidRPr="006E7A4A">
        <w:rPr>
          <w:rFonts w:ascii="Arial" w:hAnsi="Arial" w:cs="Arial"/>
          <w:bCs/>
        </w:rPr>
        <w:t xml:space="preserve"> </w:t>
      </w:r>
      <w:r w:rsidRPr="006E7A4A">
        <w:rPr>
          <w:rFonts w:ascii="Arial" w:hAnsi="Arial" w:cs="Arial"/>
          <w:bCs/>
        </w:rPr>
        <w:t>and</w:t>
      </w:r>
      <w:r w:rsidR="001240CD" w:rsidRPr="006E7A4A">
        <w:rPr>
          <w:rFonts w:ascii="Arial" w:hAnsi="Arial" w:cs="Arial"/>
          <w:bCs/>
        </w:rPr>
        <w:t xml:space="preserve"> </w:t>
      </w:r>
      <w:r w:rsidRPr="006E7A4A">
        <w:rPr>
          <w:rFonts w:ascii="Arial" w:hAnsi="Arial" w:cs="Arial"/>
          <w:bCs/>
        </w:rPr>
        <w:t>Infrastructure</w:t>
      </w:r>
      <w:r w:rsidR="001240CD" w:rsidRPr="006E7A4A">
        <w:rPr>
          <w:rFonts w:ascii="Arial" w:hAnsi="Arial" w:cs="Arial"/>
          <w:bCs/>
        </w:rPr>
        <w:t xml:space="preserve"> </w:t>
      </w:r>
      <w:r w:rsidRPr="006E7A4A">
        <w:rPr>
          <w:rFonts w:ascii="Arial" w:hAnsi="Arial" w:cs="Arial"/>
          <w:bCs/>
        </w:rPr>
        <w:t>also</w:t>
      </w:r>
      <w:r w:rsidR="001240CD" w:rsidRPr="006E7A4A">
        <w:rPr>
          <w:rFonts w:ascii="Arial" w:hAnsi="Arial" w:cs="Arial"/>
          <w:bCs/>
        </w:rPr>
        <w:t xml:space="preserve"> </w:t>
      </w:r>
      <w:r w:rsidRPr="006E7A4A">
        <w:rPr>
          <w:rFonts w:ascii="Arial" w:hAnsi="Arial" w:cs="Arial"/>
          <w:bCs/>
        </w:rPr>
        <w:t>brought</w:t>
      </w:r>
      <w:r w:rsidR="001240CD" w:rsidRPr="006E7A4A">
        <w:rPr>
          <w:rFonts w:ascii="Arial" w:hAnsi="Arial" w:cs="Arial"/>
          <w:bCs/>
        </w:rPr>
        <w:t xml:space="preserve"> </w:t>
      </w:r>
      <w:r w:rsidRPr="006E7A4A">
        <w:rPr>
          <w:rFonts w:ascii="Arial" w:hAnsi="Arial" w:cs="Arial"/>
          <w:bCs/>
        </w:rPr>
        <w:t>together</w:t>
      </w:r>
      <w:r w:rsidR="001240CD" w:rsidRPr="006E7A4A">
        <w:rPr>
          <w:rFonts w:ascii="Arial" w:hAnsi="Arial" w:cs="Arial"/>
          <w:bCs/>
        </w:rPr>
        <w:t xml:space="preserve"> </w:t>
      </w:r>
      <w:r w:rsidRPr="006E7A4A">
        <w:rPr>
          <w:rFonts w:ascii="Arial" w:hAnsi="Arial" w:cs="Arial"/>
          <w:bCs/>
        </w:rPr>
        <w:t>experts</w:t>
      </w:r>
      <w:r w:rsidR="001240CD" w:rsidRPr="006E7A4A">
        <w:rPr>
          <w:rFonts w:ascii="Arial" w:hAnsi="Arial" w:cs="Arial"/>
          <w:bCs/>
        </w:rPr>
        <w:t xml:space="preserve"> </w:t>
      </w:r>
      <w:r w:rsidRPr="006E7A4A">
        <w:rPr>
          <w:rFonts w:ascii="Arial" w:hAnsi="Arial" w:cs="Arial"/>
          <w:bCs/>
        </w:rPr>
        <w:t>from</w:t>
      </w:r>
      <w:r w:rsidR="001240CD" w:rsidRPr="006E7A4A">
        <w:rPr>
          <w:rFonts w:ascii="Arial" w:hAnsi="Arial" w:cs="Arial"/>
          <w:bCs/>
        </w:rPr>
        <w:t xml:space="preserve"> </w:t>
      </w:r>
      <w:r w:rsidRPr="006E7A4A">
        <w:rPr>
          <w:rFonts w:ascii="Arial" w:hAnsi="Arial" w:cs="Arial"/>
          <w:bCs/>
        </w:rPr>
        <w:t>NHTSA</w:t>
      </w:r>
      <w:r w:rsidR="001240CD" w:rsidRPr="006E7A4A">
        <w:rPr>
          <w:rFonts w:ascii="Arial" w:hAnsi="Arial" w:cs="Arial"/>
          <w:bCs/>
        </w:rPr>
        <w:t xml:space="preserve"> </w:t>
      </w:r>
      <w:r w:rsidRPr="006E7A4A">
        <w:rPr>
          <w:rFonts w:ascii="Arial" w:hAnsi="Arial" w:cs="Arial"/>
          <w:bCs/>
        </w:rPr>
        <w:t>and</w:t>
      </w:r>
      <w:r w:rsidR="001240CD" w:rsidRPr="006E7A4A">
        <w:rPr>
          <w:rFonts w:ascii="Arial" w:hAnsi="Arial" w:cs="Arial"/>
          <w:bCs/>
        </w:rPr>
        <w:t xml:space="preserve"> </w:t>
      </w:r>
      <w:r w:rsidRPr="006E7A4A">
        <w:rPr>
          <w:rFonts w:ascii="Arial" w:hAnsi="Arial" w:cs="Arial"/>
          <w:bCs/>
        </w:rPr>
        <w:t>the</w:t>
      </w:r>
      <w:r w:rsidR="001240CD" w:rsidRPr="006E7A4A">
        <w:rPr>
          <w:rFonts w:ascii="Arial" w:hAnsi="Arial" w:cs="Arial"/>
          <w:bCs/>
        </w:rPr>
        <w:t xml:space="preserve"> </w:t>
      </w:r>
      <w:r w:rsidRPr="006E7A4A">
        <w:rPr>
          <w:rFonts w:ascii="Arial" w:hAnsi="Arial" w:cs="Arial"/>
          <w:bCs/>
        </w:rPr>
        <w:t>automotive</w:t>
      </w:r>
      <w:r w:rsidR="001240CD" w:rsidRPr="006E7A4A">
        <w:rPr>
          <w:rFonts w:ascii="Arial" w:hAnsi="Arial" w:cs="Arial"/>
          <w:bCs/>
        </w:rPr>
        <w:t xml:space="preserve"> </w:t>
      </w:r>
      <w:r w:rsidRPr="006E7A4A">
        <w:rPr>
          <w:rFonts w:ascii="Arial" w:hAnsi="Arial" w:cs="Arial"/>
          <w:bCs/>
        </w:rPr>
        <w:t>and</w:t>
      </w:r>
      <w:r w:rsidR="001240CD" w:rsidRPr="006E7A4A">
        <w:rPr>
          <w:rFonts w:ascii="Arial" w:hAnsi="Arial" w:cs="Arial"/>
          <w:bCs/>
        </w:rPr>
        <w:t xml:space="preserve"> </w:t>
      </w:r>
      <w:r w:rsidRPr="006E7A4A">
        <w:rPr>
          <w:rFonts w:ascii="Arial" w:hAnsi="Arial" w:cs="Arial"/>
          <w:bCs/>
        </w:rPr>
        <w:t>academic</w:t>
      </w:r>
      <w:r w:rsidR="001240CD" w:rsidRPr="006E7A4A">
        <w:rPr>
          <w:rFonts w:ascii="Arial" w:hAnsi="Arial" w:cs="Arial"/>
          <w:bCs/>
        </w:rPr>
        <w:t xml:space="preserve"> </w:t>
      </w:r>
      <w:r w:rsidRPr="006E7A4A">
        <w:rPr>
          <w:rFonts w:ascii="Arial" w:hAnsi="Arial" w:cs="Arial"/>
          <w:bCs/>
        </w:rPr>
        <w:t>sectors</w:t>
      </w:r>
      <w:r w:rsidR="001240CD" w:rsidRPr="006E7A4A">
        <w:rPr>
          <w:rFonts w:ascii="Arial" w:hAnsi="Arial" w:cs="Arial"/>
          <w:bCs/>
        </w:rPr>
        <w:t xml:space="preserve"> </w:t>
      </w:r>
      <w:r w:rsidRPr="006E7A4A">
        <w:rPr>
          <w:rFonts w:ascii="Arial" w:hAnsi="Arial" w:cs="Arial"/>
          <w:bCs/>
        </w:rPr>
        <w:t>for</w:t>
      </w:r>
      <w:r w:rsidR="001240CD" w:rsidRPr="006E7A4A">
        <w:rPr>
          <w:rFonts w:ascii="Arial" w:hAnsi="Arial" w:cs="Arial"/>
          <w:bCs/>
        </w:rPr>
        <w:t xml:space="preserve"> </w:t>
      </w:r>
      <w:r w:rsidRPr="006E7A4A">
        <w:rPr>
          <w:rFonts w:ascii="Arial" w:hAnsi="Arial" w:cs="Arial"/>
          <w:bCs/>
        </w:rPr>
        <w:t>its</w:t>
      </w:r>
      <w:r w:rsidR="001240CD" w:rsidRPr="006E7A4A">
        <w:rPr>
          <w:rFonts w:ascii="Arial" w:hAnsi="Arial" w:cs="Arial"/>
          <w:bCs/>
        </w:rPr>
        <w:t xml:space="preserve"> </w:t>
      </w:r>
      <w:r w:rsidRPr="006E7A4A">
        <w:rPr>
          <w:rFonts w:ascii="Arial" w:hAnsi="Arial" w:cs="Arial"/>
          <w:bCs/>
        </w:rPr>
        <w:t>“Hearing</w:t>
      </w:r>
      <w:r w:rsidR="001240CD" w:rsidRPr="006E7A4A">
        <w:rPr>
          <w:rFonts w:ascii="Arial" w:hAnsi="Arial" w:cs="Arial"/>
          <w:bCs/>
        </w:rPr>
        <w:t xml:space="preserve"> </w:t>
      </w:r>
      <w:r w:rsidRPr="006E7A4A">
        <w:rPr>
          <w:rFonts w:ascii="Arial" w:hAnsi="Arial" w:cs="Arial"/>
          <w:bCs/>
        </w:rPr>
        <w:t>on</w:t>
      </w:r>
      <w:r w:rsidR="001240CD" w:rsidRPr="006E7A4A">
        <w:rPr>
          <w:rFonts w:ascii="Arial" w:hAnsi="Arial" w:cs="Arial"/>
          <w:bCs/>
        </w:rPr>
        <w:t xml:space="preserve"> </w:t>
      </w:r>
      <w:r w:rsidRPr="006E7A4A">
        <w:rPr>
          <w:rFonts w:ascii="Arial" w:hAnsi="Arial" w:cs="Arial"/>
          <w:bCs/>
        </w:rPr>
        <w:t>How</w:t>
      </w:r>
      <w:r w:rsidR="001240CD" w:rsidRPr="006E7A4A">
        <w:rPr>
          <w:rFonts w:ascii="Arial" w:hAnsi="Arial" w:cs="Arial"/>
          <w:bCs/>
        </w:rPr>
        <w:t xml:space="preserve"> </w:t>
      </w:r>
      <w:r w:rsidRPr="006E7A4A">
        <w:rPr>
          <w:rFonts w:ascii="Arial" w:hAnsi="Arial" w:cs="Arial"/>
          <w:bCs/>
        </w:rPr>
        <w:t>Autonomous</w:t>
      </w:r>
      <w:r w:rsidR="001240CD" w:rsidRPr="006E7A4A">
        <w:rPr>
          <w:rFonts w:ascii="Arial" w:hAnsi="Arial" w:cs="Arial"/>
          <w:bCs/>
        </w:rPr>
        <w:t xml:space="preserve"> </w:t>
      </w:r>
      <w:r w:rsidRPr="006E7A4A">
        <w:rPr>
          <w:rFonts w:ascii="Arial" w:hAnsi="Arial" w:cs="Arial"/>
          <w:bCs/>
        </w:rPr>
        <w:t>Vehicles</w:t>
      </w:r>
      <w:r w:rsidR="001240CD" w:rsidRPr="006E7A4A">
        <w:rPr>
          <w:rFonts w:ascii="Arial" w:hAnsi="Arial" w:cs="Arial"/>
          <w:bCs/>
        </w:rPr>
        <w:t xml:space="preserve"> </w:t>
      </w:r>
      <w:r w:rsidRPr="006E7A4A">
        <w:rPr>
          <w:rFonts w:ascii="Arial" w:hAnsi="Arial" w:cs="Arial"/>
          <w:bCs/>
        </w:rPr>
        <w:t>Will</w:t>
      </w:r>
      <w:r w:rsidR="001240CD" w:rsidRPr="006E7A4A">
        <w:rPr>
          <w:rFonts w:ascii="Arial" w:hAnsi="Arial" w:cs="Arial"/>
          <w:bCs/>
        </w:rPr>
        <w:t xml:space="preserve"> </w:t>
      </w:r>
      <w:r w:rsidRPr="006E7A4A">
        <w:rPr>
          <w:rFonts w:ascii="Arial" w:hAnsi="Arial" w:cs="Arial"/>
          <w:bCs/>
        </w:rPr>
        <w:t>Shape</w:t>
      </w:r>
      <w:r w:rsidR="001240CD" w:rsidRPr="006E7A4A">
        <w:rPr>
          <w:rFonts w:ascii="Arial" w:hAnsi="Arial" w:cs="Arial"/>
          <w:bCs/>
        </w:rPr>
        <w:t xml:space="preserve"> </w:t>
      </w:r>
      <w:r w:rsidRPr="006E7A4A">
        <w:rPr>
          <w:rFonts w:ascii="Arial" w:hAnsi="Arial" w:cs="Arial"/>
          <w:bCs/>
        </w:rPr>
        <w:t>the</w:t>
      </w:r>
      <w:r w:rsidR="001240CD" w:rsidRPr="006E7A4A">
        <w:rPr>
          <w:rFonts w:ascii="Arial" w:hAnsi="Arial" w:cs="Arial"/>
          <w:bCs/>
        </w:rPr>
        <w:t xml:space="preserve"> </w:t>
      </w:r>
      <w:r w:rsidRPr="006E7A4A">
        <w:rPr>
          <w:rFonts w:ascii="Arial" w:hAnsi="Arial" w:cs="Arial"/>
          <w:bCs/>
        </w:rPr>
        <w:t>Future</w:t>
      </w:r>
      <w:r w:rsidR="001240CD" w:rsidRPr="006E7A4A">
        <w:rPr>
          <w:rFonts w:ascii="Arial" w:hAnsi="Arial" w:cs="Arial"/>
          <w:bCs/>
        </w:rPr>
        <w:t xml:space="preserve"> </w:t>
      </w:r>
      <w:r w:rsidR="00854BC5" w:rsidRPr="006E7A4A">
        <w:rPr>
          <w:rFonts w:ascii="Arial" w:hAnsi="Arial" w:cs="Arial"/>
          <w:bCs/>
        </w:rPr>
        <w:t>of</w:t>
      </w:r>
      <w:r w:rsidR="001240CD" w:rsidRPr="006E7A4A">
        <w:rPr>
          <w:rFonts w:ascii="Arial" w:hAnsi="Arial" w:cs="Arial"/>
          <w:bCs/>
        </w:rPr>
        <w:t xml:space="preserve"> </w:t>
      </w:r>
      <w:r w:rsidRPr="006E7A4A">
        <w:rPr>
          <w:rFonts w:ascii="Arial" w:hAnsi="Arial" w:cs="Arial"/>
          <w:bCs/>
        </w:rPr>
        <w:t>Surface</w:t>
      </w:r>
      <w:r w:rsidR="001240CD" w:rsidRPr="006E7A4A">
        <w:rPr>
          <w:rFonts w:ascii="Arial" w:hAnsi="Arial" w:cs="Arial"/>
          <w:bCs/>
        </w:rPr>
        <w:t xml:space="preserve"> </w:t>
      </w:r>
      <w:r w:rsidRPr="006E7A4A">
        <w:rPr>
          <w:rFonts w:ascii="Arial" w:hAnsi="Arial" w:cs="Arial"/>
          <w:bCs/>
        </w:rPr>
        <w:t>Transportation.”</w:t>
      </w:r>
      <w:r w:rsidR="001240CD" w:rsidRPr="006E7A4A">
        <w:rPr>
          <w:rFonts w:ascii="Arial" w:hAnsi="Arial" w:cs="Arial"/>
          <w:bCs/>
        </w:rPr>
        <w:t xml:space="preserve"> </w:t>
      </w:r>
      <w:r w:rsidRPr="006E7A4A">
        <w:rPr>
          <w:rFonts w:ascii="Arial" w:hAnsi="Arial" w:cs="Arial"/>
          <w:bCs/>
        </w:rPr>
        <w:t>The</w:t>
      </w:r>
      <w:r w:rsidR="001240CD" w:rsidRPr="006E7A4A">
        <w:rPr>
          <w:rFonts w:ascii="Arial" w:hAnsi="Arial" w:cs="Arial"/>
          <w:bCs/>
        </w:rPr>
        <w:t xml:space="preserve"> </w:t>
      </w:r>
      <w:r w:rsidRPr="006E7A4A">
        <w:rPr>
          <w:rFonts w:ascii="Arial" w:hAnsi="Arial" w:cs="Arial"/>
          <w:bCs/>
        </w:rPr>
        <w:t>hearing</w:t>
      </w:r>
      <w:r w:rsidR="001240CD" w:rsidRPr="006E7A4A">
        <w:rPr>
          <w:rFonts w:ascii="Arial" w:hAnsi="Arial" w:cs="Arial"/>
          <w:bCs/>
        </w:rPr>
        <w:t xml:space="preserve"> </w:t>
      </w:r>
      <w:r w:rsidRPr="006E7A4A">
        <w:rPr>
          <w:rFonts w:ascii="Arial" w:hAnsi="Arial" w:cs="Arial"/>
        </w:rPr>
        <w:t>examined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potential</w:t>
      </w:r>
      <w:r w:rsidR="001240CD" w:rsidRPr="006E7A4A">
        <w:rPr>
          <w:rFonts w:ascii="Arial" w:hAnsi="Arial" w:cs="Arial"/>
        </w:rPr>
        <w:t xml:space="preserve"> </w:t>
      </w:r>
      <w:r w:rsidRPr="006E7A4A">
        <w:rPr>
          <w:rFonts w:ascii="Arial" w:hAnsi="Arial" w:cs="Arial"/>
        </w:rPr>
        <w:t>impacts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transportation</w:t>
      </w:r>
      <w:r w:rsidR="001240CD" w:rsidRPr="006E7A4A">
        <w:rPr>
          <w:rFonts w:ascii="Arial" w:hAnsi="Arial" w:cs="Arial"/>
        </w:rPr>
        <w:t xml:space="preserve"> </w:t>
      </w:r>
      <w:r w:rsidRPr="006E7A4A">
        <w:rPr>
          <w:rFonts w:ascii="Arial" w:hAnsi="Arial" w:cs="Arial"/>
        </w:rPr>
        <w:t>network</w:t>
      </w:r>
      <w:r w:rsidR="001240CD" w:rsidRPr="006E7A4A">
        <w:rPr>
          <w:rFonts w:ascii="Arial" w:hAnsi="Arial" w:cs="Arial"/>
        </w:rPr>
        <w:t xml:space="preserve"> </w:t>
      </w:r>
      <w:r w:rsidR="00A944EB" w:rsidRPr="006E7A4A">
        <w:rPr>
          <w:rFonts w:ascii="Arial" w:hAnsi="Arial" w:cs="Arial"/>
        </w:rPr>
        <w:t>as</w:t>
      </w:r>
      <w:r w:rsidR="001240CD" w:rsidRPr="006E7A4A">
        <w:rPr>
          <w:rFonts w:ascii="Arial" w:hAnsi="Arial" w:cs="Arial"/>
        </w:rPr>
        <w:t xml:space="preserve"> </w:t>
      </w:r>
      <w:r w:rsidR="00A944EB" w:rsidRPr="006E7A4A">
        <w:rPr>
          <w:rFonts w:ascii="Arial" w:hAnsi="Arial" w:cs="Arial"/>
        </w:rPr>
        <w:t>well</w:t>
      </w:r>
      <w:r w:rsidR="001240CD" w:rsidRPr="006E7A4A">
        <w:rPr>
          <w:rFonts w:ascii="Arial" w:hAnsi="Arial" w:cs="Arial"/>
        </w:rPr>
        <w:t xml:space="preserve"> </w:t>
      </w:r>
      <w:r w:rsidR="00A944EB" w:rsidRPr="006E7A4A">
        <w:rPr>
          <w:rFonts w:ascii="Arial" w:hAnsi="Arial" w:cs="Arial"/>
        </w:rPr>
        <w:t>as</w:t>
      </w:r>
      <w:r w:rsidR="001240CD" w:rsidRPr="006E7A4A">
        <w:rPr>
          <w:rFonts w:ascii="Arial" w:hAnsi="Arial" w:cs="Arial"/>
        </w:rPr>
        <w:t xml:space="preserve"> </w:t>
      </w:r>
      <w:r w:rsidRPr="006E7A4A">
        <w:rPr>
          <w:rFonts w:ascii="Arial" w:hAnsi="Arial" w:cs="Arial"/>
        </w:rPr>
        <w:t>federal</w:t>
      </w:r>
      <w:r w:rsidR="001240CD" w:rsidRPr="006E7A4A">
        <w:rPr>
          <w:rFonts w:ascii="Arial" w:hAnsi="Arial" w:cs="Arial"/>
        </w:rPr>
        <w:t xml:space="preserve"> </w:t>
      </w:r>
      <w:r w:rsidRPr="006E7A4A">
        <w:rPr>
          <w:rFonts w:ascii="Arial" w:hAnsi="Arial" w:cs="Arial"/>
        </w:rPr>
        <w:t>policies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necessary</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their</w:t>
      </w:r>
      <w:r w:rsidR="001240CD" w:rsidRPr="006E7A4A">
        <w:rPr>
          <w:rFonts w:ascii="Arial" w:hAnsi="Arial" w:cs="Arial"/>
        </w:rPr>
        <w:t xml:space="preserve"> </w:t>
      </w:r>
      <w:r w:rsidRPr="006E7A4A">
        <w:rPr>
          <w:rFonts w:ascii="Arial" w:hAnsi="Arial" w:cs="Arial"/>
        </w:rPr>
        <w:t>integration</w:t>
      </w:r>
      <w:r w:rsidR="001240CD" w:rsidRPr="006E7A4A">
        <w:rPr>
          <w:rFonts w:ascii="Arial" w:hAnsi="Arial" w:cs="Arial"/>
        </w:rPr>
        <w:t xml:space="preserve"> </w:t>
      </w:r>
      <w:r w:rsidRPr="006E7A4A">
        <w:rPr>
          <w:rFonts w:ascii="Arial" w:hAnsi="Arial" w:cs="Arial"/>
        </w:rPr>
        <w:t>into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system.</w:t>
      </w:r>
      <w:r w:rsidR="00DB1E17" w:rsidRPr="006E7A4A">
        <w:rPr>
          <w:rFonts w:ascii="Arial" w:hAnsi="Arial" w:cs="Arial"/>
          <w:vertAlign w:val="superscript"/>
        </w:rPr>
        <w:t>24</w:t>
      </w:r>
    </w:p>
    <w:p w14:paraId="3393FAC7" w14:textId="5E594E46" w:rsidR="00C656D6" w:rsidRPr="006E7A4A" w:rsidRDefault="0071368C" w:rsidP="006D34A4">
      <w:pPr>
        <w:spacing w:line="360" w:lineRule="auto"/>
        <w:rPr>
          <w:rFonts w:ascii="Arial" w:hAnsi="Arial" w:cs="Arial"/>
        </w:rPr>
      </w:pPr>
      <w:r w:rsidRPr="006E7A4A">
        <w:rPr>
          <w:rFonts w:ascii="Arial" w:hAnsi="Arial" w:cs="Arial"/>
          <w:bCs/>
        </w:rPr>
        <w:t>In</w:t>
      </w:r>
      <w:r w:rsidR="001240CD" w:rsidRPr="006E7A4A">
        <w:rPr>
          <w:rFonts w:ascii="Arial" w:hAnsi="Arial" w:cs="Arial"/>
          <w:bCs/>
        </w:rPr>
        <w:t xml:space="preserve"> </w:t>
      </w:r>
      <w:r w:rsidRPr="006E7A4A">
        <w:rPr>
          <w:rFonts w:ascii="Arial" w:hAnsi="Arial" w:cs="Arial"/>
          <w:bCs/>
        </w:rPr>
        <w:t>February</w:t>
      </w:r>
      <w:r w:rsidR="001240CD" w:rsidRPr="006E7A4A">
        <w:rPr>
          <w:rFonts w:ascii="Arial" w:hAnsi="Arial" w:cs="Arial"/>
          <w:bCs/>
        </w:rPr>
        <w:t xml:space="preserve"> </w:t>
      </w:r>
      <w:r w:rsidRPr="006E7A4A">
        <w:rPr>
          <w:rFonts w:ascii="Arial" w:hAnsi="Arial" w:cs="Arial"/>
          <w:bCs/>
        </w:rPr>
        <w:t>2015,</w:t>
      </w:r>
      <w:r w:rsidR="001240CD" w:rsidRPr="006E7A4A">
        <w:rPr>
          <w:rFonts w:ascii="Arial" w:hAnsi="Arial" w:cs="Arial"/>
          <w:bCs/>
        </w:rPr>
        <w:t xml:space="preserve"> </w:t>
      </w:r>
      <w:r w:rsidRPr="006E7A4A">
        <w:rPr>
          <w:rFonts w:ascii="Arial" w:hAnsi="Arial" w:cs="Arial"/>
          <w:bCs/>
        </w:rPr>
        <w:t>after</w:t>
      </w:r>
      <w:r w:rsidR="001240CD" w:rsidRPr="006E7A4A">
        <w:rPr>
          <w:rFonts w:ascii="Arial" w:hAnsi="Arial" w:cs="Arial"/>
          <w:bCs/>
        </w:rPr>
        <w:t xml:space="preserve"> </w:t>
      </w:r>
      <w:r w:rsidRPr="006E7A4A">
        <w:rPr>
          <w:rFonts w:ascii="Arial" w:hAnsi="Arial" w:cs="Arial"/>
          <w:bCs/>
        </w:rPr>
        <w:t>the</w:t>
      </w:r>
      <w:r w:rsidR="001240CD" w:rsidRPr="006E7A4A">
        <w:rPr>
          <w:rFonts w:ascii="Arial" w:hAnsi="Arial" w:cs="Arial"/>
          <w:bCs/>
        </w:rPr>
        <w:t xml:space="preserve"> </w:t>
      </w:r>
      <w:r w:rsidRPr="006E7A4A">
        <w:rPr>
          <w:rFonts w:ascii="Arial" w:hAnsi="Arial" w:cs="Arial"/>
          <w:bCs/>
        </w:rPr>
        <w:t>release</w:t>
      </w:r>
      <w:r w:rsidR="001240CD" w:rsidRPr="006E7A4A">
        <w:rPr>
          <w:rFonts w:ascii="Arial" w:hAnsi="Arial" w:cs="Arial"/>
          <w:bCs/>
        </w:rPr>
        <w:t xml:space="preserve"> </w:t>
      </w:r>
      <w:r w:rsidRPr="006E7A4A">
        <w:rPr>
          <w:rFonts w:ascii="Arial" w:hAnsi="Arial" w:cs="Arial"/>
          <w:bCs/>
        </w:rPr>
        <w:t>of</w:t>
      </w:r>
      <w:r w:rsidR="001240CD" w:rsidRPr="006E7A4A">
        <w:rPr>
          <w:rFonts w:ascii="Arial" w:hAnsi="Arial" w:cs="Arial"/>
          <w:bCs/>
        </w:rPr>
        <w:t xml:space="preserve"> </w:t>
      </w:r>
      <w:r w:rsidR="006C0EEB" w:rsidRPr="006E7A4A">
        <w:rPr>
          <w:rFonts w:ascii="Arial" w:hAnsi="Arial" w:cs="Arial"/>
          <w:bCs/>
        </w:rPr>
        <w:t>their</w:t>
      </w:r>
      <w:r w:rsidR="001240CD" w:rsidRPr="006E7A4A">
        <w:rPr>
          <w:rFonts w:ascii="Arial" w:hAnsi="Arial" w:cs="Arial"/>
          <w:bCs/>
        </w:rPr>
        <w:t xml:space="preserve"> </w:t>
      </w:r>
      <w:r w:rsidRPr="006E7A4A">
        <w:rPr>
          <w:rFonts w:ascii="Arial" w:hAnsi="Arial" w:cs="Arial"/>
          <w:bCs/>
        </w:rPr>
        <w:t>report</w:t>
      </w:r>
      <w:r w:rsidR="001240CD" w:rsidRPr="006E7A4A">
        <w:rPr>
          <w:rFonts w:ascii="Arial" w:hAnsi="Arial" w:cs="Arial"/>
          <w:bCs/>
        </w:rPr>
        <w:t xml:space="preserve"> </w:t>
      </w:r>
      <w:r w:rsidRPr="006E7A4A">
        <w:rPr>
          <w:rFonts w:ascii="Arial" w:hAnsi="Arial" w:cs="Arial"/>
        </w:rPr>
        <w:t>“Hacking</w:t>
      </w:r>
      <w:r w:rsidR="001240CD" w:rsidRPr="006E7A4A">
        <w:rPr>
          <w:rFonts w:ascii="Arial" w:hAnsi="Arial" w:cs="Arial"/>
        </w:rPr>
        <w:t xml:space="preserve"> </w:t>
      </w:r>
      <w:r w:rsidRPr="006E7A4A">
        <w:rPr>
          <w:rFonts w:ascii="Arial" w:hAnsi="Arial" w:cs="Arial"/>
        </w:rPr>
        <w:t>&amp;</w:t>
      </w:r>
      <w:r w:rsidR="001240CD" w:rsidRPr="006E7A4A">
        <w:rPr>
          <w:rFonts w:ascii="Arial" w:hAnsi="Arial" w:cs="Arial"/>
        </w:rPr>
        <w:t xml:space="preserve"> </w:t>
      </w:r>
      <w:r w:rsidRPr="006E7A4A">
        <w:rPr>
          <w:rFonts w:ascii="Arial" w:hAnsi="Arial" w:cs="Arial"/>
        </w:rPr>
        <w:t>Tracking:</w:t>
      </w:r>
      <w:r w:rsidR="001240CD" w:rsidRPr="006E7A4A">
        <w:rPr>
          <w:rFonts w:ascii="Arial" w:hAnsi="Arial" w:cs="Arial"/>
        </w:rPr>
        <w:t xml:space="preserve"> </w:t>
      </w:r>
      <w:r w:rsidRPr="006E7A4A">
        <w:rPr>
          <w:rFonts w:ascii="Arial" w:hAnsi="Arial" w:cs="Arial"/>
        </w:rPr>
        <w:t>Security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Privacy</w:t>
      </w:r>
      <w:r w:rsidR="001240CD" w:rsidRPr="006E7A4A">
        <w:rPr>
          <w:rFonts w:ascii="Arial" w:hAnsi="Arial" w:cs="Arial"/>
        </w:rPr>
        <w:t xml:space="preserve"> </w:t>
      </w:r>
      <w:r w:rsidRPr="006E7A4A">
        <w:rPr>
          <w:rFonts w:ascii="Arial" w:hAnsi="Arial" w:cs="Arial"/>
        </w:rPr>
        <w:t>Gaps</w:t>
      </w:r>
      <w:r w:rsidR="001240CD" w:rsidRPr="006E7A4A">
        <w:rPr>
          <w:rFonts w:ascii="Arial" w:hAnsi="Arial" w:cs="Arial"/>
        </w:rPr>
        <w:t xml:space="preserve"> </w:t>
      </w:r>
      <w:r w:rsidRPr="006E7A4A">
        <w:rPr>
          <w:rFonts w:ascii="Arial" w:hAnsi="Arial" w:cs="Arial"/>
        </w:rPr>
        <w:t>Put</w:t>
      </w:r>
      <w:r w:rsidR="001240CD" w:rsidRPr="006E7A4A">
        <w:rPr>
          <w:rFonts w:ascii="Arial" w:hAnsi="Arial" w:cs="Arial"/>
        </w:rPr>
        <w:t xml:space="preserve"> </w:t>
      </w:r>
      <w:r w:rsidRPr="006E7A4A">
        <w:rPr>
          <w:rFonts w:ascii="Arial" w:hAnsi="Arial" w:cs="Arial"/>
        </w:rPr>
        <w:t>American</w:t>
      </w:r>
      <w:r w:rsidR="001240CD" w:rsidRPr="006E7A4A">
        <w:rPr>
          <w:rFonts w:ascii="Arial" w:hAnsi="Arial" w:cs="Arial"/>
        </w:rPr>
        <w:t xml:space="preserve"> </w:t>
      </w:r>
      <w:r w:rsidRPr="006E7A4A">
        <w:rPr>
          <w:rFonts w:ascii="Arial" w:hAnsi="Arial" w:cs="Arial"/>
        </w:rPr>
        <w:t>Drivers</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Risk,”</w:t>
      </w:r>
      <w:r w:rsidR="001240CD" w:rsidRPr="006E7A4A">
        <w:rPr>
          <w:rFonts w:ascii="Arial" w:hAnsi="Arial" w:cs="Arial"/>
        </w:rPr>
        <w:t xml:space="preserve"> </w:t>
      </w:r>
      <w:r w:rsidRPr="006E7A4A">
        <w:rPr>
          <w:rFonts w:ascii="Arial" w:hAnsi="Arial" w:cs="Arial"/>
          <w:bCs/>
        </w:rPr>
        <w:t>Senator</w:t>
      </w:r>
      <w:r w:rsidR="002F08DF" w:rsidRPr="006E7A4A">
        <w:rPr>
          <w:rFonts w:ascii="Arial" w:hAnsi="Arial" w:cs="Arial"/>
          <w:bCs/>
        </w:rPr>
        <w:t>s</w:t>
      </w:r>
      <w:r w:rsidR="001240CD" w:rsidRPr="006E7A4A">
        <w:rPr>
          <w:rFonts w:ascii="Arial" w:hAnsi="Arial" w:cs="Arial"/>
          <w:bCs/>
        </w:rPr>
        <w:t xml:space="preserve"> </w:t>
      </w:r>
      <w:r w:rsidR="00CA7626" w:rsidRPr="006E7A4A">
        <w:rPr>
          <w:rFonts w:ascii="Arial" w:hAnsi="Arial" w:cs="Arial"/>
          <w:bCs/>
        </w:rPr>
        <w:t>Edward</w:t>
      </w:r>
      <w:r w:rsidR="001240CD" w:rsidRPr="006E7A4A">
        <w:rPr>
          <w:rFonts w:ascii="Arial" w:hAnsi="Arial" w:cs="Arial"/>
          <w:bCs/>
        </w:rPr>
        <w:t xml:space="preserve"> </w:t>
      </w:r>
      <w:r w:rsidRPr="006E7A4A">
        <w:rPr>
          <w:rFonts w:ascii="Arial" w:hAnsi="Arial" w:cs="Arial"/>
          <w:bCs/>
        </w:rPr>
        <w:t>Markey</w:t>
      </w:r>
      <w:r w:rsidR="001240CD" w:rsidRPr="006E7A4A">
        <w:rPr>
          <w:rFonts w:ascii="Arial" w:hAnsi="Arial" w:cs="Arial"/>
          <w:bCs/>
        </w:rPr>
        <w:t xml:space="preserve"> </w:t>
      </w:r>
      <w:r w:rsidR="002F08DF" w:rsidRPr="006E7A4A">
        <w:rPr>
          <w:rFonts w:ascii="Arial" w:hAnsi="Arial" w:cs="Arial"/>
          <w:bCs/>
        </w:rPr>
        <w:t>and</w:t>
      </w:r>
      <w:r w:rsidR="001240CD" w:rsidRPr="006E7A4A">
        <w:rPr>
          <w:rFonts w:ascii="Arial" w:hAnsi="Arial" w:cs="Arial"/>
          <w:bCs/>
        </w:rPr>
        <w:t xml:space="preserve"> </w:t>
      </w:r>
      <w:r w:rsidR="00CA7626" w:rsidRPr="006E7A4A">
        <w:rPr>
          <w:rFonts w:ascii="Arial" w:hAnsi="Arial" w:cs="Arial"/>
          <w:bCs/>
        </w:rPr>
        <w:t>Richard</w:t>
      </w:r>
      <w:r w:rsidR="001240CD" w:rsidRPr="006E7A4A">
        <w:rPr>
          <w:rFonts w:ascii="Arial" w:hAnsi="Arial" w:cs="Arial"/>
          <w:bCs/>
        </w:rPr>
        <w:t xml:space="preserve"> </w:t>
      </w:r>
      <w:r w:rsidRPr="006E7A4A">
        <w:rPr>
          <w:rFonts w:ascii="Arial" w:hAnsi="Arial" w:cs="Arial"/>
          <w:bCs/>
        </w:rPr>
        <w:t>Blumenthal</w:t>
      </w:r>
      <w:r w:rsidR="001240CD" w:rsidRPr="006E7A4A">
        <w:rPr>
          <w:rFonts w:ascii="Arial" w:hAnsi="Arial" w:cs="Arial"/>
          <w:bCs/>
        </w:rPr>
        <w:t xml:space="preserve"> </w:t>
      </w:r>
      <w:r w:rsidRPr="006E7A4A">
        <w:rPr>
          <w:rFonts w:ascii="Arial" w:hAnsi="Arial" w:cs="Arial"/>
          <w:bCs/>
        </w:rPr>
        <w:t>announced</w:t>
      </w:r>
      <w:r w:rsidR="001240CD" w:rsidRPr="006E7A4A">
        <w:rPr>
          <w:rFonts w:ascii="Arial" w:hAnsi="Arial" w:cs="Arial"/>
          <w:bCs/>
        </w:rPr>
        <w:t xml:space="preserve"> </w:t>
      </w:r>
      <w:r w:rsidRPr="006E7A4A">
        <w:rPr>
          <w:rFonts w:ascii="Arial" w:hAnsi="Arial" w:cs="Arial"/>
          <w:bCs/>
        </w:rPr>
        <w:t>that</w:t>
      </w:r>
      <w:r w:rsidR="001240CD" w:rsidRPr="006E7A4A">
        <w:rPr>
          <w:rFonts w:ascii="Arial" w:hAnsi="Arial" w:cs="Arial"/>
          <w:bCs/>
        </w:rPr>
        <w:t xml:space="preserve"> </w:t>
      </w:r>
      <w:r w:rsidRPr="006E7A4A">
        <w:rPr>
          <w:rFonts w:ascii="Arial" w:hAnsi="Arial" w:cs="Arial"/>
          <w:bCs/>
        </w:rPr>
        <w:t>they</w:t>
      </w:r>
      <w:r w:rsidR="001240CD" w:rsidRPr="006E7A4A">
        <w:rPr>
          <w:rFonts w:ascii="Arial" w:hAnsi="Arial" w:cs="Arial"/>
          <w:bCs/>
        </w:rPr>
        <w:t xml:space="preserve"> </w:t>
      </w:r>
      <w:r w:rsidRPr="006E7A4A">
        <w:rPr>
          <w:rFonts w:ascii="Arial" w:hAnsi="Arial" w:cs="Arial"/>
          <w:bCs/>
        </w:rPr>
        <w:t>would</w:t>
      </w:r>
      <w:r w:rsidR="001240CD" w:rsidRPr="006E7A4A">
        <w:rPr>
          <w:rFonts w:ascii="Arial" w:hAnsi="Arial" w:cs="Arial"/>
          <w:bCs/>
        </w:rPr>
        <w:t xml:space="preserve"> </w:t>
      </w:r>
      <w:r w:rsidRPr="006E7A4A">
        <w:rPr>
          <w:rFonts w:ascii="Arial" w:hAnsi="Arial" w:cs="Arial"/>
          <w:bCs/>
        </w:rPr>
        <w:t>introduce</w:t>
      </w:r>
      <w:r w:rsidR="001240CD" w:rsidRPr="006E7A4A">
        <w:rPr>
          <w:rFonts w:ascii="Arial" w:hAnsi="Arial" w:cs="Arial"/>
          <w:bCs/>
        </w:rPr>
        <w:t xml:space="preserve"> </w:t>
      </w:r>
      <w:r w:rsidRPr="006E7A4A">
        <w:rPr>
          <w:rFonts w:ascii="Arial" w:hAnsi="Arial" w:cs="Arial"/>
        </w:rPr>
        <w:t>legislation</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establish</w:t>
      </w:r>
      <w:r w:rsidR="001240CD" w:rsidRPr="006E7A4A">
        <w:rPr>
          <w:rFonts w:ascii="Arial" w:hAnsi="Arial" w:cs="Arial"/>
        </w:rPr>
        <w:t xml:space="preserve"> </w:t>
      </w:r>
      <w:r w:rsidRPr="006E7A4A">
        <w:rPr>
          <w:rFonts w:ascii="Arial" w:hAnsi="Arial" w:cs="Arial"/>
        </w:rPr>
        <w:t>federal</w:t>
      </w:r>
      <w:r w:rsidR="001240CD" w:rsidRPr="006E7A4A">
        <w:rPr>
          <w:rFonts w:ascii="Arial" w:hAnsi="Arial" w:cs="Arial"/>
        </w:rPr>
        <w:t xml:space="preserve"> </w:t>
      </w:r>
      <w:r w:rsidRPr="006E7A4A">
        <w:rPr>
          <w:rFonts w:ascii="Arial" w:hAnsi="Arial" w:cs="Arial"/>
        </w:rPr>
        <w:t>standards</w:t>
      </w:r>
      <w:r w:rsidR="001240CD" w:rsidRPr="006E7A4A">
        <w:rPr>
          <w:rFonts w:ascii="Arial" w:hAnsi="Arial" w:cs="Arial"/>
        </w:rPr>
        <w:t xml:space="preserve"> </w:t>
      </w:r>
      <w:r w:rsidR="00854BC5" w:rsidRPr="006E7A4A">
        <w:rPr>
          <w:rFonts w:ascii="Arial" w:hAnsi="Arial" w:cs="Arial"/>
        </w:rPr>
        <w:t>for</w:t>
      </w:r>
      <w:r w:rsidR="001240CD" w:rsidRPr="006E7A4A">
        <w:rPr>
          <w:rFonts w:ascii="Arial" w:hAnsi="Arial" w:cs="Arial"/>
        </w:rPr>
        <w:t xml:space="preserve"> </w:t>
      </w:r>
      <w:r w:rsidRPr="006E7A4A">
        <w:rPr>
          <w:rFonts w:ascii="Arial" w:hAnsi="Arial" w:cs="Arial"/>
        </w:rPr>
        <w:t>all</w:t>
      </w:r>
      <w:r w:rsidR="001240CD" w:rsidRPr="006E7A4A">
        <w:rPr>
          <w:rFonts w:ascii="Arial" w:hAnsi="Arial" w:cs="Arial"/>
        </w:rPr>
        <w:t xml:space="preserve"> </w:t>
      </w:r>
      <w:r w:rsidRPr="006E7A4A">
        <w:rPr>
          <w:rFonts w:ascii="Arial" w:hAnsi="Arial" w:cs="Arial"/>
        </w:rPr>
        <w:t>new</w:t>
      </w:r>
      <w:r w:rsidR="001240CD" w:rsidRPr="006E7A4A">
        <w:rPr>
          <w:rFonts w:ascii="Arial" w:hAnsi="Arial" w:cs="Arial"/>
        </w:rPr>
        <w:t xml:space="preserve"> </w:t>
      </w:r>
      <w:r w:rsidRPr="006E7A4A">
        <w:rPr>
          <w:rFonts w:ascii="Arial" w:hAnsi="Arial" w:cs="Arial"/>
        </w:rPr>
        <w:t>cars</w:t>
      </w:r>
      <w:r w:rsidR="001240CD" w:rsidRPr="006E7A4A">
        <w:rPr>
          <w:rFonts w:ascii="Arial" w:hAnsi="Arial" w:cs="Arial"/>
        </w:rPr>
        <w:t xml:space="preserve"> </w:t>
      </w:r>
      <w:r w:rsidR="00CA7626" w:rsidRPr="006E7A4A">
        <w:rPr>
          <w:rFonts w:ascii="Arial" w:hAnsi="Arial" w:cs="Arial"/>
        </w:rPr>
        <w:t>with</w:t>
      </w:r>
      <w:r w:rsidR="001240CD" w:rsidRPr="006E7A4A">
        <w:rPr>
          <w:rFonts w:ascii="Arial" w:hAnsi="Arial" w:cs="Arial"/>
        </w:rPr>
        <w:t xml:space="preserve"> </w:t>
      </w:r>
      <w:r w:rsidRPr="006E7A4A">
        <w:rPr>
          <w:rFonts w:ascii="Arial" w:hAnsi="Arial" w:cs="Arial"/>
        </w:rPr>
        <w:t>wireless</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002F08DF" w:rsidRPr="006E7A4A">
        <w:rPr>
          <w:rFonts w:ascii="Arial" w:hAnsi="Arial" w:cs="Arial"/>
        </w:rPr>
        <w:t>that</w:t>
      </w:r>
      <w:r w:rsidR="001240CD" w:rsidRPr="006E7A4A">
        <w:rPr>
          <w:rFonts w:ascii="Arial" w:hAnsi="Arial" w:cs="Arial"/>
        </w:rPr>
        <w:t xml:space="preserve"> </w:t>
      </w:r>
      <w:r w:rsidR="002F08DF" w:rsidRPr="006E7A4A">
        <w:rPr>
          <w:rFonts w:ascii="Arial" w:hAnsi="Arial" w:cs="Arial"/>
        </w:rPr>
        <w:t>would</w:t>
      </w:r>
      <w:r w:rsidR="001240CD" w:rsidRPr="006E7A4A">
        <w:rPr>
          <w:rFonts w:ascii="Arial" w:hAnsi="Arial" w:cs="Arial"/>
        </w:rPr>
        <w:t xml:space="preserve"> </w:t>
      </w:r>
      <w:r w:rsidRPr="006E7A4A">
        <w:rPr>
          <w:rFonts w:ascii="Arial" w:hAnsi="Arial" w:cs="Arial"/>
        </w:rPr>
        <w:t>protect</w:t>
      </w:r>
      <w:r w:rsidR="001240CD" w:rsidRPr="006E7A4A">
        <w:rPr>
          <w:rFonts w:ascii="Arial" w:hAnsi="Arial" w:cs="Arial"/>
        </w:rPr>
        <w:t xml:space="preserve"> </w:t>
      </w:r>
      <w:r w:rsidRPr="006E7A4A">
        <w:rPr>
          <w:rFonts w:ascii="Arial" w:hAnsi="Arial" w:cs="Arial"/>
        </w:rPr>
        <w:t>them</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malicious</w:t>
      </w:r>
      <w:r w:rsidR="001240CD" w:rsidRPr="006E7A4A">
        <w:rPr>
          <w:rFonts w:ascii="Arial" w:hAnsi="Arial" w:cs="Arial"/>
        </w:rPr>
        <w:t xml:space="preserve"> </w:t>
      </w:r>
      <w:r w:rsidRPr="006E7A4A">
        <w:rPr>
          <w:rFonts w:ascii="Arial" w:hAnsi="Arial" w:cs="Arial"/>
        </w:rPr>
        <w:t>hacking</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protect</w:t>
      </w:r>
      <w:r w:rsidR="001240CD" w:rsidRPr="006E7A4A">
        <w:rPr>
          <w:rFonts w:ascii="Arial" w:hAnsi="Arial" w:cs="Arial"/>
        </w:rPr>
        <w:t xml:space="preserve"> </w:t>
      </w:r>
      <w:r w:rsidRPr="006E7A4A">
        <w:rPr>
          <w:rFonts w:ascii="Arial" w:hAnsi="Arial" w:cs="Arial"/>
        </w:rPr>
        <w:t>drivers</w:t>
      </w:r>
      <w:r w:rsidR="001240CD" w:rsidRPr="006E7A4A">
        <w:rPr>
          <w:rFonts w:ascii="Arial" w:hAnsi="Arial" w:cs="Arial"/>
        </w:rPr>
        <w:t xml:space="preserve">’ </w:t>
      </w:r>
      <w:r w:rsidRPr="006E7A4A">
        <w:rPr>
          <w:rFonts w:ascii="Arial" w:hAnsi="Arial" w:cs="Arial"/>
        </w:rPr>
        <w:t>privacy.</w:t>
      </w:r>
      <w:r w:rsidR="00DB1E17" w:rsidRPr="006E7A4A">
        <w:rPr>
          <w:rFonts w:ascii="Arial" w:hAnsi="Arial" w:cs="Arial"/>
          <w:vertAlign w:val="superscript"/>
        </w:rPr>
        <w:t>25</w:t>
      </w:r>
    </w:p>
    <w:p w14:paraId="128B5F28" w14:textId="21BF38BE" w:rsidR="00C656D6" w:rsidRPr="006E7A4A" w:rsidRDefault="00464EC7" w:rsidP="006D34A4">
      <w:pPr>
        <w:pStyle w:val="TrueNormal"/>
        <w:spacing w:line="360" w:lineRule="auto"/>
        <w:ind w:left="0" w:firstLine="0"/>
        <w:rPr>
          <w:rFonts w:ascii="Arial" w:hAnsi="Arial" w:cs="Arial"/>
          <w:bCs/>
          <w:sz w:val="24"/>
          <w:szCs w:val="24"/>
        </w:rPr>
      </w:pP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May</w:t>
      </w:r>
      <w:r w:rsidR="001240CD" w:rsidRPr="006E7A4A">
        <w:rPr>
          <w:rFonts w:ascii="Arial" w:hAnsi="Arial" w:cs="Arial"/>
          <w:bCs/>
          <w:sz w:val="24"/>
          <w:szCs w:val="24"/>
        </w:rPr>
        <w:t xml:space="preserve"> </w:t>
      </w:r>
      <w:r w:rsidRPr="006E7A4A">
        <w:rPr>
          <w:rFonts w:ascii="Arial" w:hAnsi="Arial" w:cs="Arial"/>
          <w:bCs/>
          <w:sz w:val="24"/>
          <w:szCs w:val="24"/>
        </w:rPr>
        <w:t>2013,</w:t>
      </w:r>
      <w:r w:rsidR="001240CD" w:rsidRPr="006E7A4A">
        <w:rPr>
          <w:rFonts w:ascii="Arial" w:hAnsi="Arial" w:cs="Arial"/>
          <w:bCs/>
          <w:sz w:val="24"/>
          <w:szCs w:val="24"/>
        </w:rPr>
        <w:t xml:space="preserve"> </w:t>
      </w:r>
      <w:r w:rsidRPr="006E7A4A">
        <w:rPr>
          <w:rFonts w:ascii="Arial" w:hAnsi="Arial" w:cs="Arial"/>
          <w:bCs/>
          <w:sz w:val="24"/>
          <w:szCs w:val="24"/>
        </w:rPr>
        <w:t>NHTSA</w:t>
      </w:r>
      <w:r w:rsidR="001240CD" w:rsidRPr="006E7A4A">
        <w:rPr>
          <w:rFonts w:ascii="Arial" w:hAnsi="Arial" w:cs="Arial"/>
          <w:bCs/>
          <w:sz w:val="24"/>
          <w:szCs w:val="24"/>
        </w:rPr>
        <w:t xml:space="preserve"> </w:t>
      </w:r>
      <w:r w:rsidR="0071368C" w:rsidRPr="006E7A4A">
        <w:rPr>
          <w:rFonts w:ascii="Arial" w:hAnsi="Arial" w:cs="Arial"/>
          <w:bCs/>
          <w:sz w:val="24"/>
          <w:szCs w:val="24"/>
        </w:rPr>
        <w:t>issued</w:t>
      </w:r>
      <w:r w:rsidR="001240CD" w:rsidRPr="006E7A4A">
        <w:rPr>
          <w:rFonts w:ascii="Arial" w:hAnsi="Arial" w:cs="Arial"/>
          <w:bCs/>
          <w:sz w:val="24"/>
          <w:szCs w:val="24"/>
        </w:rPr>
        <w:t xml:space="preserve"> </w:t>
      </w:r>
      <w:r w:rsidR="0071368C" w:rsidRPr="006E7A4A">
        <w:rPr>
          <w:rFonts w:ascii="Arial" w:hAnsi="Arial" w:cs="Arial"/>
          <w:bCs/>
          <w:sz w:val="24"/>
          <w:szCs w:val="24"/>
        </w:rPr>
        <w:t>a</w:t>
      </w:r>
      <w:r w:rsidR="001240CD" w:rsidRPr="006E7A4A">
        <w:rPr>
          <w:rFonts w:ascii="Arial" w:hAnsi="Arial" w:cs="Arial"/>
          <w:bCs/>
          <w:sz w:val="24"/>
          <w:szCs w:val="24"/>
        </w:rPr>
        <w:t xml:space="preserve"> </w:t>
      </w:r>
      <w:r w:rsidR="0071368C" w:rsidRPr="006E7A4A">
        <w:rPr>
          <w:rFonts w:ascii="Arial" w:hAnsi="Arial" w:cs="Arial"/>
          <w:bCs/>
          <w:sz w:val="24"/>
          <w:szCs w:val="24"/>
        </w:rPr>
        <w:t>“Preliminary</w:t>
      </w:r>
      <w:r w:rsidR="001240CD" w:rsidRPr="006E7A4A">
        <w:rPr>
          <w:rFonts w:ascii="Arial" w:hAnsi="Arial" w:cs="Arial"/>
          <w:bCs/>
          <w:sz w:val="24"/>
          <w:szCs w:val="24"/>
        </w:rPr>
        <w:t xml:space="preserve"> </w:t>
      </w:r>
      <w:r w:rsidR="0071368C" w:rsidRPr="006E7A4A">
        <w:rPr>
          <w:rFonts w:ascii="Arial" w:hAnsi="Arial" w:cs="Arial"/>
          <w:bCs/>
          <w:sz w:val="24"/>
          <w:szCs w:val="24"/>
        </w:rPr>
        <w:t>Statement</w:t>
      </w:r>
      <w:r w:rsidR="001240CD" w:rsidRPr="006E7A4A">
        <w:rPr>
          <w:rFonts w:ascii="Arial" w:hAnsi="Arial" w:cs="Arial"/>
          <w:bCs/>
          <w:sz w:val="24"/>
          <w:szCs w:val="24"/>
        </w:rPr>
        <w:t xml:space="preserve"> </w:t>
      </w:r>
      <w:r w:rsidR="0071368C" w:rsidRPr="006E7A4A">
        <w:rPr>
          <w:rFonts w:ascii="Arial" w:hAnsi="Arial" w:cs="Arial"/>
          <w:bCs/>
          <w:sz w:val="24"/>
          <w:szCs w:val="24"/>
        </w:rPr>
        <w:t>of</w:t>
      </w:r>
      <w:r w:rsidR="001240CD" w:rsidRPr="006E7A4A">
        <w:rPr>
          <w:rFonts w:ascii="Arial" w:hAnsi="Arial" w:cs="Arial"/>
          <w:bCs/>
          <w:sz w:val="24"/>
          <w:szCs w:val="24"/>
        </w:rPr>
        <w:t xml:space="preserve"> </w:t>
      </w:r>
      <w:r w:rsidR="0071368C" w:rsidRPr="006E7A4A">
        <w:rPr>
          <w:rFonts w:ascii="Arial" w:hAnsi="Arial" w:cs="Arial"/>
          <w:bCs/>
          <w:sz w:val="24"/>
          <w:szCs w:val="24"/>
        </w:rPr>
        <w:t>Policy</w:t>
      </w:r>
      <w:r w:rsidRPr="006E7A4A">
        <w:rPr>
          <w:rFonts w:ascii="Arial" w:hAnsi="Arial" w:cs="Arial"/>
          <w:bCs/>
          <w:sz w:val="24"/>
          <w:szCs w:val="24"/>
        </w:rPr>
        <w:t>,</w:t>
      </w:r>
      <w:r w:rsidR="0071368C" w:rsidRPr="006E7A4A">
        <w:rPr>
          <w:rFonts w:ascii="Arial" w:hAnsi="Arial" w:cs="Arial"/>
          <w:bCs/>
          <w:sz w:val="24"/>
          <w:szCs w:val="24"/>
        </w:rPr>
        <w:t>”</w:t>
      </w:r>
      <w:r w:rsidR="001240CD" w:rsidRPr="006E7A4A">
        <w:rPr>
          <w:rFonts w:ascii="Arial" w:hAnsi="Arial" w:cs="Arial"/>
          <w:bCs/>
          <w:sz w:val="24"/>
          <w:szCs w:val="24"/>
        </w:rPr>
        <w:t xml:space="preserve"> </w:t>
      </w:r>
      <w:r w:rsidR="00854BC5" w:rsidRPr="006E7A4A">
        <w:rPr>
          <w:rFonts w:ascii="Arial" w:hAnsi="Arial" w:cs="Arial"/>
          <w:bCs/>
          <w:sz w:val="24"/>
          <w:szCs w:val="24"/>
        </w:rPr>
        <w:t>which</w:t>
      </w:r>
      <w:r w:rsidR="001240CD" w:rsidRPr="006E7A4A">
        <w:rPr>
          <w:rFonts w:ascii="Arial" w:hAnsi="Arial" w:cs="Arial"/>
          <w:bCs/>
          <w:sz w:val="24"/>
          <w:szCs w:val="24"/>
        </w:rPr>
        <w:t xml:space="preserve"> </w:t>
      </w:r>
      <w:r w:rsidRPr="006E7A4A">
        <w:rPr>
          <w:rFonts w:ascii="Arial" w:hAnsi="Arial" w:cs="Arial"/>
          <w:bCs/>
          <w:sz w:val="24"/>
          <w:szCs w:val="24"/>
        </w:rPr>
        <w:t>identifies</w:t>
      </w:r>
      <w:r w:rsidR="001240CD" w:rsidRPr="006E7A4A">
        <w:rPr>
          <w:rFonts w:ascii="Arial" w:hAnsi="Arial" w:cs="Arial"/>
          <w:bCs/>
          <w:sz w:val="24"/>
          <w:szCs w:val="24"/>
        </w:rPr>
        <w:t xml:space="preserve"> </w:t>
      </w:r>
      <w:r w:rsidR="0071368C" w:rsidRPr="006E7A4A">
        <w:rPr>
          <w:rFonts w:ascii="Arial" w:hAnsi="Arial" w:cs="Arial"/>
          <w:bCs/>
          <w:sz w:val="24"/>
          <w:szCs w:val="24"/>
        </w:rPr>
        <w:t>areas</w:t>
      </w:r>
      <w:r w:rsidR="001240CD" w:rsidRPr="006E7A4A">
        <w:rPr>
          <w:rFonts w:ascii="Arial" w:hAnsi="Arial" w:cs="Arial"/>
          <w:bCs/>
          <w:sz w:val="24"/>
          <w:szCs w:val="24"/>
        </w:rPr>
        <w:t xml:space="preserve"> </w:t>
      </w:r>
      <w:r w:rsidR="00854BC5" w:rsidRPr="006E7A4A">
        <w:rPr>
          <w:rFonts w:ascii="Arial" w:hAnsi="Arial" w:cs="Arial"/>
          <w:bCs/>
          <w:sz w:val="24"/>
          <w:szCs w:val="24"/>
        </w:rPr>
        <w:t>needing</w:t>
      </w:r>
      <w:r w:rsidR="001240CD" w:rsidRPr="006E7A4A">
        <w:rPr>
          <w:rFonts w:ascii="Arial" w:hAnsi="Arial" w:cs="Arial"/>
          <w:bCs/>
          <w:sz w:val="24"/>
          <w:szCs w:val="24"/>
        </w:rPr>
        <w:t xml:space="preserve"> </w:t>
      </w:r>
      <w:r w:rsidR="00854BC5" w:rsidRPr="006E7A4A">
        <w:rPr>
          <w:rFonts w:ascii="Arial" w:hAnsi="Arial" w:cs="Arial"/>
          <w:bCs/>
          <w:sz w:val="24"/>
          <w:szCs w:val="24"/>
        </w:rPr>
        <w:t>data</w:t>
      </w:r>
      <w:r w:rsidR="001240CD" w:rsidRPr="006E7A4A">
        <w:rPr>
          <w:rFonts w:ascii="Arial" w:hAnsi="Arial" w:cs="Arial"/>
          <w:bCs/>
          <w:sz w:val="24"/>
          <w:szCs w:val="24"/>
        </w:rPr>
        <w:t xml:space="preserve"> </w:t>
      </w:r>
      <w:r w:rsidR="0071368C" w:rsidRPr="006E7A4A">
        <w:rPr>
          <w:rFonts w:ascii="Arial" w:hAnsi="Arial" w:cs="Arial"/>
          <w:bCs/>
          <w:sz w:val="24"/>
          <w:szCs w:val="24"/>
        </w:rPr>
        <w:t>to</w:t>
      </w:r>
      <w:r w:rsidR="001240CD" w:rsidRPr="006E7A4A">
        <w:rPr>
          <w:rFonts w:ascii="Arial" w:hAnsi="Arial" w:cs="Arial"/>
          <w:bCs/>
          <w:sz w:val="24"/>
          <w:szCs w:val="24"/>
        </w:rPr>
        <w:t xml:space="preserve"> </w:t>
      </w:r>
      <w:r w:rsidR="0071368C" w:rsidRPr="006E7A4A">
        <w:rPr>
          <w:rFonts w:ascii="Arial" w:hAnsi="Arial" w:cs="Arial"/>
          <w:bCs/>
          <w:sz w:val="24"/>
          <w:szCs w:val="24"/>
        </w:rPr>
        <w:t>establish</w:t>
      </w:r>
      <w:r w:rsidR="001240CD" w:rsidRPr="006E7A4A">
        <w:rPr>
          <w:rFonts w:ascii="Arial" w:hAnsi="Arial" w:cs="Arial"/>
          <w:bCs/>
          <w:sz w:val="24"/>
          <w:szCs w:val="24"/>
        </w:rPr>
        <w:t xml:space="preserve"> </w:t>
      </w:r>
      <w:r w:rsidR="0071368C" w:rsidRPr="006E7A4A">
        <w:rPr>
          <w:rFonts w:ascii="Arial" w:hAnsi="Arial" w:cs="Arial"/>
          <w:bCs/>
          <w:sz w:val="24"/>
          <w:szCs w:val="24"/>
        </w:rPr>
        <w:t>safety</w:t>
      </w:r>
      <w:r w:rsidR="001240CD" w:rsidRPr="006E7A4A">
        <w:rPr>
          <w:rFonts w:ascii="Arial" w:hAnsi="Arial" w:cs="Arial"/>
          <w:bCs/>
          <w:sz w:val="24"/>
          <w:szCs w:val="24"/>
        </w:rPr>
        <w:t xml:space="preserve"> </w:t>
      </w:r>
      <w:r w:rsidR="0071368C" w:rsidRPr="006E7A4A">
        <w:rPr>
          <w:rFonts w:ascii="Arial" w:hAnsi="Arial" w:cs="Arial"/>
          <w:bCs/>
          <w:sz w:val="24"/>
          <w:szCs w:val="24"/>
        </w:rPr>
        <w:t>regulations</w:t>
      </w:r>
      <w:r w:rsidR="001240CD" w:rsidRPr="006E7A4A">
        <w:rPr>
          <w:rFonts w:ascii="Arial" w:hAnsi="Arial" w:cs="Arial"/>
          <w:bCs/>
          <w:sz w:val="24"/>
          <w:szCs w:val="24"/>
        </w:rPr>
        <w:t xml:space="preserve"> </w:t>
      </w:r>
      <w:r w:rsidR="0071368C" w:rsidRPr="006E7A4A">
        <w:rPr>
          <w:rFonts w:ascii="Arial" w:hAnsi="Arial" w:cs="Arial"/>
          <w:bCs/>
          <w:sz w:val="24"/>
          <w:szCs w:val="24"/>
        </w:rPr>
        <w:t>and</w:t>
      </w:r>
      <w:r w:rsidR="001240CD" w:rsidRPr="006E7A4A">
        <w:rPr>
          <w:rFonts w:ascii="Arial" w:hAnsi="Arial" w:cs="Arial"/>
          <w:bCs/>
          <w:sz w:val="24"/>
          <w:szCs w:val="24"/>
        </w:rPr>
        <w:t xml:space="preserve"> </w:t>
      </w:r>
      <w:r w:rsidR="0071368C" w:rsidRPr="006E7A4A">
        <w:rPr>
          <w:rFonts w:ascii="Arial" w:hAnsi="Arial" w:cs="Arial"/>
          <w:bCs/>
          <w:sz w:val="24"/>
          <w:szCs w:val="24"/>
        </w:rPr>
        <w:t>recommends</w:t>
      </w:r>
      <w:r w:rsidR="001240CD" w:rsidRPr="006E7A4A">
        <w:rPr>
          <w:rFonts w:ascii="Arial" w:hAnsi="Arial" w:cs="Arial"/>
          <w:bCs/>
          <w:sz w:val="24"/>
          <w:szCs w:val="24"/>
        </w:rPr>
        <w:t xml:space="preserve"> </w:t>
      </w:r>
      <w:r w:rsidR="0071368C" w:rsidRPr="006E7A4A">
        <w:rPr>
          <w:rFonts w:ascii="Arial" w:hAnsi="Arial" w:cs="Arial"/>
          <w:bCs/>
          <w:sz w:val="24"/>
          <w:szCs w:val="24"/>
        </w:rPr>
        <w:t>principles</w:t>
      </w:r>
      <w:r w:rsidR="001240CD" w:rsidRPr="006E7A4A">
        <w:rPr>
          <w:rFonts w:ascii="Arial" w:hAnsi="Arial" w:cs="Arial"/>
          <w:bCs/>
          <w:sz w:val="24"/>
          <w:szCs w:val="24"/>
        </w:rPr>
        <w:t xml:space="preserve"> </w:t>
      </w:r>
      <w:r w:rsidR="0071368C" w:rsidRPr="006E7A4A">
        <w:rPr>
          <w:rFonts w:ascii="Arial" w:hAnsi="Arial" w:cs="Arial"/>
          <w:bCs/>
          <w:sz w:val="24"/>
          <w:szCs w:val="24"/>
        </w:rPr>
        <w:t>that</w:t>
      </w:r>
      <w:r w:rsidR="001240CD" w:rsidRPr="006E7A4A">
        <w:rPr>
          <w:rFonts w:ascii="Arial" w:hAnsi="Arial" w:cs="Arial"/>
          <w:bCs/>
          <w:sz w:val="24"/>
          <w:szCs w:val="24"/>
        </w:rPr>
        <w:t xml:space="preserve"> </w:t>
      </w:r>
      <w:r w:rsidR="00CA7626" w:rsidRPr="006E7A4A">
        <w:rPr>
          <w:rFonts w:ascii="Arial" w:hAnsi="Arial" w:cs="Arial"/>
          <w:bCs/>
          <w:sz w:val="24"/>
          <w:szCs w:val="24"/>
        </w:rPr>
        <w:t>s</w:t>
      </w:r>
      <w:r w:rsidR="0071368C" w:rsidRPr="006E7A4A">
        <w:rPr>
          <w:rFonts w:ascii="Arial" w:hAnsi="Arial" w:cs="Arial"/>
          <w:bCs/>
          <w:sz w:val="24"/>
          <w:szCs w:val="24"/>
        </w:rPr>
        <w:t>tates</w:t>
      </w:r>
      <w:r w:rsidR="001240CD" w:rsidRPr="006E7A4A">
        <w:rPr>
          <w:rFonts w:ascii="Arial" w:hAnsi="Arial" w:cs="Arial"/>
          <w:bCs/>
          <w:sz w:val="24"/>
          <w:szCs w:val="24"/>
        </w:rPr>
        <w:t xml:space="preserve"> </w:t>
      </w:r>
      <w:r w:rsidR="0071368C" w:rsidRPr="006E7A4A">
        <w:rPr>
          <w:rFonts w:ascii="Arial" w:hAnsi="Arial" w:cs="Arial"/>
          <w:bCs/>
          <w:sz w:val="24"/>
          <w:szCs w:val="24"/>
        </w:rPr>
        <w:t>may</w:t>
      </w:r>
      <w:r w:rsidR="001240CD" w:rsidRPr="006E7A4A">
        <w:rPr>
          <w:rFonts w:ascii="Arial" w:hAnsi="Arial" w:cs="Arial"/>
          <w:bCs/>
          <w:sz w:val="24"/>
          <w:szCs w:val="24"/>
        </w:rPr>
        <w:t xml:space="preserve"> </w:t>
      </w:r>
      <w:r w:rsidR="0071368C" w:rsidRPr="006E7A4A">
        <w:rPr>
          <w:rFonts w:ascii="Arial" w:hAnsi="Arial" w:cs="Arial"/>
          <w:bCs/>
          <w:sz w:val="24"/>
          <w:szCs w:val="24"/>
        </w:rPr>
        <w:t>wish</w:t>
      </w:r>
      <w:r w:rsidR="001240CD" w:rsidRPr="006E7A4A">
        <w:rPr>
          <w:rFonts w:ascii="Arial" w:hAnsi="Arial" w:cs="Arial"/>
          <w:bCs/>
          <w:sz w:val="24"/>
          <w:szCs w:val="24"/>
        </w:rPr>
        <w:t xml:space="preserve"> </w:t>
      </w:r>
      <w:r w:rsidR="0071368C" w:rsidRPr="006E7A4A">
        <w:rPr>
          <w:rFonts w:ascii="Arial" w:hAnsi="Arial" w:cs="Arial"/>
          <w:bCs/>
          <w:sz w:val="24"/>
          <w:szCs w:val="24"/>
        </w:rPr>
        <w:t>to</w:t>
      </w:r>
      <w:r w:rsidR="001240CD" w:rsidRPr="006E7A4A">
        <w:rPr>
          <w:rFonts w:ascii="Arial" w:hAnsi="Arial" w:cs="Arial"/>
          <w:bCs/>
          <w:sz w:val="24"/>
          <w:szCs w:val="24"/>
        </w:rPr>
        <w:t xml:space="preserve"> </w:t>
      </w:r>
      <w:r w:rsidR="0071368C" w:rsidRPr="006E7A4A">
        <w:rPr>
          <w:rFonts w:ascii="Arial" w:hAnsi="Arial" w:cs="Arial"/>
          <w:bCs/>
          <w:sz w:val="24"/>
          <w:szCs w:val="24"/>
        </w:rPr>
        <w:t>apply</w:t>
      </w:r>
      <w:r w:rsidR="00854BC5" w:rsidRPr="006E7A4A">
        <w:rPr>
          <w:rFonts w:ascii="Arial" w:hAnsi="Arial" w:cs="Arial"/>
          <w:bCs/>
          <w:sz w:val="24"/>
          <w:szCs w:val="24"/>
        </w:rPr>
        <w:t>,</w:t>
      </w:r>
      <w:r w:rsidR="001240CD" w:rsidRPr="006E7A4A">
        <w:rPr>
          <w:rFonts w:ascii="Arial" w:hAnsi="Arial" w:cs="Arial"/>
          <w:bCs/>
          <w:sz w:val="24"/>
          <w:szCs w:val="24"/>
        </w:rPr>
        <w:t xml:space="preserve"> </w:t>
      </w:r>
      <w:r w:rsidR="00854BC5" w:rsidRPr="006E7A4A">
        <w:rPr>
          <w:rFonts w:ascii="Arial" w:hAnsi="Arial" w:cs="Arial"/>
          <w:bCs/>
          <w:sz w:val="24"/>
          <w:szCs w:val="24"/>
        </w:rPr>
        <w:t>such</w:t>
      </w:r>
      <w:r w:rsidR="001240CD" w:rsidRPr="006E7A4A">
        <w:rPr>
          <w:rFonts w:ascii="Arial" w:hAnsi="Arial" w:cs="Arial"/>
          <w:bCs/>
          <w:sz w:val="24"/>
          <w:szCs w:val="24"/>
        </w:rPr>
        <w:t xml:space="preserve"> </w:t>
      </w:r>
      <w:r w:rsidR="00854BC5" w:rsidRPr="006E7A4A">
        <w:rPr>
          <w:rFonts w:ascii="Arial" w:hAnsi="Arial" w:cs="Arial"/>
          <w:bCs/>
          <w:sz w:val="24"/>
          <w:szCs w:val="24"/>
        </w:rPr>
        <w:t>as</w:t>
      </w:r>
      <w:r w:rsidR="001240CD" w:rsidRPr="006E7A4A">
        <w:rPr>
          <w:rFonts w:ascii="Arial" w:hAnsi="Arial" w:cs="Arial"/>
          <w:bCs/>
          <w:sz w:val="24"/>
          <w:szCs w:val="24"/>
        </w:rPr>
        <w:t xml:space="preserve"> </w:t>
      </w:r>
      <w:r w:rsidR="0071368C" w:rsidRPr="006E7A4A">
        <w:rPr>
          <w:rFonts w:ascii="Arial" w:hAnsi="Arial" w:cs="Arial"/>
          <w:bCs/>
          <w:sz w:val="24"/>
          <w:szCs w:val="24"/>
        </w:rPr>
        <w:t>ensuring</w:t>
      </w:r>
      <w:r w:rsidR="001240CD" w:rsidRPr="006E7A4A">
        <w:rPr>
          <w:rFonts w:ascii="Arial" w:hAnsi="Arial" w:cs="Arial"/>
          <w:bCs/>
          <w:sz w:val="24"/>
          <w:szCs w:val="24"/>
        </w:rPr>
        <w:t xml:space="preserve"> </w:t>
      </w:r>
      <w:r w:rsidR="0071368C" w:rsidRPr="006E7A4A">
        <w:rPr>
          <w:rFonts w:ascii="Arial" w:hAnsi="Arial" w:cs="Arial"/>
          <w:bCs/>
          <w:sz w:val="24"/>
          <w:szCs w:val="24"/>
        </w:rPr>
        <w:t>that</w:t>
      </w:r>
      <w:r w:rsidR="001240CD" w:rsidRPr="006E7A4A">
        <w:rPr>
          <w:rFonts w:ascii="Arial" w:hAnsi="Arial" w:cs="Arial"/>
          <w:bCs/>
          <w:sz w:val="24"/>
          <w:szCs w:val="24"/>
        </w:rPr>
        <w:t xml:space="preserve"> </w:t>
      </w:r>
      <w:r w:rsidR="0071368C" w:rsidRPr="006E7A4A">
        <w:rPr>
          <w:rFonts w:ascii="Arial" w:hAnsi="Arial" w:cs="Arial"/>
          <w:bCs/>
          <w:sz w:val="24"/>
          <w:szCs w:val="24"/>
        </w:rPr>
        <w:t>drivers</w:t>
      </w:r>
      <w:r w:rsidR="001240CD" w:rsidRPr="006E7A4A">
        <w:rPr>
          <w:rFonts w:ascii="Arial" w:hAnsi="Arial" w:cs="Arial"/>
          <w:bCs/>
          <w:sz w:val="24"/>
          <w:szCs w:val="24"/>
        </w:rPr>
        <w:t xml:space="preserve"> </w:t>
      </w:r>
      <w:r w:rsidR="0071368C" w:rsidRPr="006E7A4A">
        <w:rPr>
          <w:rFonts w:ascii="Arial" w:hAnsi="Arial" w:cs="Arial"/>
          <w:bCs/>
          <w:sz w:val="24"/>
          <w:szCs w:val="24"/>
        </w:rPr>
        <w:t>understand</w:t>
      </w:r>
      <w:r w:rsidR="001240CD" w:rsidRPr="006E7A4A">
        <w:rPr>
          <w:rFonts w:ascii="Arial" w:hAnsi="Arial" w:cs="Arial"/>
          <w:bCs/>
          <w:sz w:val="24"/>
          <w:szCs w:val="24"/>
        </w:rPr>
        <w:t xml:space="preserve"> </w:t>
      </w:r>
      <w:r w:rsidR="0071368C" w:rsidRPr="006E7A4A">
        <w:rPr>
          <w:rFonts w:ascii="Arial" w:hAnsi="Arial" w:cs="Arial"/>
          <w:bCs/>
          <w:sz w:val="24"/>
          <w:szCs w:val="24"/>
        </w:rPr>
        <w:t>how</w:t>
      </w:r>
      <w:r w:rsidR="001240CD" w:rsidRPr="006E7A4A">
        <w:rPr>
          <w:rFonts w:ascii="Arial" w:hAnsi="Arial" w:cs="Arial"/>
          <w:bCs/>
          <w:sz w:val="24"/>
          <w:szCs w:val="24"/>
        </w:rPr>
        <w:t xml:space="preserve"> </w:t>
      </w:r>
      <w:r w:rsidR="0071368C" w:rsidRPr="006E7A4A">
        <w:rPr>
          <w:rFonts w:ascii="Arial" w:hAnsi="Arial" w:cs="Arial"/>
          <w:bCs/>
          <w:sz w:val="24"/>
          <w:szCs w:val="24"/>
        </w:rPr>
        <w:t>to</w:t>
      </w:r>
      <w:r w:rsidR="001240CD" w:rsidRPr="006E7A4A">
        <w:rPr>
          <w:rFonts w:ascii="Arial" w:hAnsi="Arial" w:cs="Arial"/>
          <w:bCs/>
          <w:sz w:val="24"/>
          <w:szCs w:val="24"/>
        </w:rPr>
        <w:t xml:space="preserve"> </w:t>
      </w:r>
      <w:r w:rsidR="0071368C" w:rsidRPr="006E7A4A">
        <w:rPr>
          <w:rFonts w:ascii="Arial" w:hAnsi="Arial" w:cs="Arial"/>
          <w:bCs/>
          <w:sz w:val="24"/>
          <w:szCs w:val="24"/>
        </w:rPr>
        <w:t>operate</w:t>
      </w:r>
      <w:r w:rsidR="001240CD" w:rsidRPr="006E7A4A">
        <w:rPr>
          <w:rFonts w:ascii="Arial" w:hAnsi="Arial" w:cs="Arial"/>
          <w:bCs/>
          <w:sz w:val="24"/>
          <w:szCs w:val="24"/>
        </w:rPr>
        <w:t xml:space="preserve"> </w:t>
      </w:r>
      <w:r w:rsidR="0071368C" w:rsidRPr="006E7A4A">
        <w:rPr>
          <w:rFonts w:ascii="Arial" w:hAnsi="Arial" w:cs="Arial"/>
          <w:bCs/>
          <w:sz w:val="24"/>
          <w:szCs w:val="24"/>
        </w:rPr>
        <w:t>a</w:t>
      </w:r>
      <w:r w:rsidR="001240CD" w:rsidRPr="006E7A4A">
        <w:rPr>
          <w:rFonts w:ascii="Arial" w:hAnsi="Arial" w:cs="Arial"/>
          <w:bCs/>
          <w:sz w:val="24"/>
          <w:szCs w:val="24"/>
        </w:rPr>
        <w:t xml:space="preserve"> </w:t>
      </w:r>
      <w:r w:rsidR="0071368C" w:rsidRPr="006E7A4A">
        <w:rPr>
          <w:rFonts w:ascii="Arial" w:hAnsi="Arial" w:cs="Arial"/>
          <w:bCs/>
          <w:sz w:val="24"/>
          <w:szCs w:val="24"/>
        </w:rPr>
        <w:t>self-driving</w:t>
      </w:r>
      <w:r w:rsidR="001240CD" w:rsidRPr="006E7A4A">
        <w:rPr>
          <w:rFonts w:ascii="Arial" w:hAnsi="Arial" w:cs="Arial"/>
          <w:bCs/>
          <w:sz w:val="24"/>
          <w:szCs w:val="24"/>
        </w:rPr>
        <w:t xml:space="preserve"> </w:t>
      </w:r>
      <w:r w:rsidR="0071368C" w:rsidRPr="006E7A4A">
        <w:rPr>
          <w:rFonts w:ascii="Arial" w:hAnsi="Arial" w:cs="Arial"/>
          <w:bCs/>
          <w:sz w:val="24"/>
          <w:szCs w:val="24"/>
        </w:rPr>
        <w:t>vehicle</w:t>
      </w:r>
      <w:r w:rsidR="001240CD" w:rsidRPr="006E7A4A">
        <w:rPr>
          <w:rFonts w:ascii="Arial" w:hAnsi="Arial" w:cs="Arial"/>
          <w:bCs/>
          <w:sz w:val="24"/>
          <w:szCs w:val="24"/>
        </w:rPr>
        <w:t xml:space="preserve"> </w:t>
      </w:r>
      <w:r w:rsidR="0071368C" w:rsidRPr="006E7A4A">
        <w:rPr>
          <w:rFonts w:ascii="Arial" w:hAnsi="Arial" w:cs="Arial"/>
          <w:bCs/>
          <w:sz w:val="24"/>
          <w:szCs w:val="24"/>
        </w:rPr>
        <w:t>safely</w:t>
      </w:r>
      <w:r w:rsidR="001240CD" w:rsidRPr="006E7A4A">
        <w:rPr>
          <w:rFonts w:ascii="Arial" w:hAnsi="Arial" w:cs="Arial"/>
          <w:bCs/>
          <w:sz w:val="24"/>
          <w:szCs w:val="24"/>
        </w:rPr>
        <w:t xml:space="preserve"> </w:t>
      </w:r>
      <w:r w:rsidR="0071368C" w:rsidRPr="006E7A4A">
        <w:rPr>
          <w:rFonts w:ascii="Arial" w:hAnsi="Arial" w:cs="Arial"/>
          <w:bCs/>
          <w:sz w:val="24"/>
          <w:szCs w:val="24"/>
        </w:rPr>
        <w:t>and</w:t>
      </w:r>
      <w:r w:rsidR="001240CD" w:rsidRPr="006E7A4A">
        <w:rPr>
          <w:rFonts w:ascii="Arial" w:hAnsi="Arial" w:cs="Arial"/>
          <w:bCs/>
          <w:sz w:val="24"/>
          <w:szCs w:val="24"/>
        </w:rPr>
        <w:t xml:space="preserve"> </w:t>
      </w:r>
      <w:r w:rsidR="0071368C" w:rsidRPr="006E7A4A">
        <w:rPr>
          <w:rFonts w:ascii="Arial" w:hAnsi="Arial" w:cs="Arial"/>
          <w:bCs/>
          <w:sz w:val="24"/>
          <w:szCs w:val="24"/>
        </w:rPr>
        <w:t>regulating</w:t>
      </w:r>
      <w:r w:rsidR="001240CD" w:rsidRPr="006E7A4A">
        <w:rPr>
          <w:rFonts w:ascii="Arial" w:hAnsi="Arial" w:cs="Arial"/>
          <w:bCs/>
          <w:sz w:val="24"/>
          <w:szCs w:val="24"/>
        </w:rPr>
        <w:t xml:space="preserve"> </w:t>
      </w:r>
      <w:r w:rsidR="0071368C" w:rsidRPr="006E7A4A">
        <w:rPr>
          <w:rFonts w:ascii="Arial" w:hAnsi="Arial" w:cs="Arial"/>
          <w:bCs/>
          <w:sz w:val="24"/>
          <w:szCs w:val="24"/>
        </w:rPr>
        <w:t>testing</w:t>
      </w:r>
      <w:r w:rsidR="001240CD" w:rsidRPr="006E7A4A">
        <w:rPr>
          <w:rFonts w:ascii="Arial" w:hAnsi="Arial" w:cs="Arial"/>
          <w:bCs/>
          <w:sz w:val="24"/>
          <w:szCs w:val="24"/>
        </w:rPr>
        <w:t xml:space="preserve"> </w:t>
      </w:r>
      <w:r w:rsidR="0071368C" w:rsidRPr="006E7A4A">
        <w:rPr>
          <w:rFonts w:ascii="Arial" w:hAnsi="Arial" w:cs="Arial"/>
          <w:bCs/>
          <w:sz w:val="24"/>
          <w:szCs w:val="24"/>
        </w:rPr>
        <w:t>of</w:t>
      </w:r>
      <w:r w:rsidR="001240CD" w:rsidRPr="006E7A4A">
        <w:rPr>
          <w:rFonts w:ascii="Arial" w:hAnsi="Arial" w:cs="Arial"/>
          <w:bCs/>
          <w:sz w:val="24"/>
          <w:szCs w:val="24"/>
        </w:rPr>
        <w:t xml:space="preserve"> </w:t>
      </w:r>
      <w:r w:rsidR="0071368C" w:rsidRPr="006E7A4A">
        <w:rPr>
          <w:rFonts w:ascii="Arial" w:hAnsi="Arial" w:cs="Arial"/>
          <w:bCs/>
          <w:sz w:val="24"/>
          <w:szCs w:val="24"/>
        </w:rPr>
        <w:t>self-driving</w:t>
      </w:r>
      <w:r w:rsidR="001240CD" w:rsidRPr="006E7A4A">
        <w:rPr>
          <w:rFonts w:ascii="Arial" w:hAnsi="Arial" w:cs="Arial"/>
          <w:bCs/>
          <w:sz w:val="24"/>
          <w:szCs w:val="24"/>
        </w:rPr>
        <w:t xml:space="preserve"> </w:t>
      </w:r>
      <w:r w:rsidR="0071368C" w:rsidRPr="006E7A4A">
        <w:rPr>
          <w:rFonts w:ascii="Arial" w:hAnsi="Arial" w:cs="Arial"/>
          <w:bCs/>
          <w:sz w:val="24"/>
          <w:szCs w:val="24"/>
        </w:rPr>
        <w:t>vehicles.</w:t>
      </w:r>
      <w:r w:rsidR="001240CD" w:rsidRPr="006E7A4A">
        <w:rPr>
          <w:rFonts w:ascii="Arial" w:hAnsi="Arial" w:cs="Arial"/>
          <w:bCs/>
          <w:sz w:val="24"/>
          <w:szCs w:val="24"/>
        </w:rPr>
        <w:t xml:space="preserve"> </w:t>
      </w:r>
      <w:r w:rsidR="0071368C" w:rsidRPr="006E7A4A">
        <w:rPr>
          <w:rFonts w:ascii="Arial" w:hAnsi="Arial" w:cs="Arial"/>
          <w:bCs/>
          <w:sz w:val="24"/>
          <w:szCs w:val="24"/>
        </w:rPr>
        <w:t>According</w:t>
      </w:r>
      <w:r w:rsidR="001240CD" w:rsidRPr="006E7A4A">
        <w:rPr>
          <w:rFonts w:ascii="Arial" w:hAnsi="Arial" w:cs="Arial"/>
          <w:bCs/>
          <w:sz w:val="24"/>
          <w:szCs w:val="24"/>
        </w:rPr>
        <w:t xml:space="preserve"> </w:t>
      </w:r>
      <w:r w:rsidR="0071368C" w:rsidRPr="006E7A4A">
        <w:rPr>
          <w:rFonts w:ascii="Arial" w:hAnsi="Arial" w:cs="Arial"/>
          <w:bCs/>
          <w:sz w:val="24"/>
          <w:szCs w:val="24"/>
        </w:rPr>
        <w:t>to</w:t>
      </w:r>
      <w:r w:rsidR="001240CD" w:rsidRPr="006E7A4A">
        <w:rPr>
          <w:rFonts w:ascii="Arial" w:hAnsi="Arial" w:cs="Arial"/>
          <w:bCs/>
          <w:sz w:val="24"/>
          <w:szCs w:val="24"/>
        </w:rPr>
        <w:t xml:space="preserve"> </w:t>
      </w:r>
      <w:r w:rsidR="0071368C" w:rsidRPr="006E7A4A">
        <w:rPr>
          <w:rFonts w:ascii="Arial" w:hAnsi="Arial" w:cs="Arial"/>
          <w:bCs/>
          <w:sz w:val="24"/>
          <w:szCs w:val="24"/>
        </w:rPr>
        <w:t>this</w:t>
      </w:r>
      <w:r w:rsidR="001240CD" w:rsidRPr="006E7A4A">
        <w:rPr>
          <w:rFonts w:ascii="Arial" w:hAnsi="Arial" w:cs="Arial"/>
          <w:bCs/>
          <w:sz w:val="24"/>
          <w:szCs w:val="24"/>
        </w:rPr>
        <w:t xml:space="preserve"> </w:t>
      </w:r>
      <w:r w:rsidR="0071368C" w:rsidRPr="006E7A4A">
        <w:rPr>
          <w:rFonts w:ascii="Arial" w:hAnsi="Arial" w:cs="Arial"/>
          <w:bCs/>
          <w:sz w:val="24"/>
          <w:szCs w:val="24"/>
        </w:rPr>
        <w:t>statement,</w:t>
      </w:r>
      <w:r w:rsidR="001240CD" w:rsidRPr="006E7A4A">
        <w:rPr>
          <w:rFonts w:ascii="Arial" w:hAnsi="Arial" w:cs="Arial"/>
          <w:bCs/>
          <w:sz w:val="24"/>
          <w:szCs w:val="24"/>
        </w:rPr>
        <w:t xml:space="preserve"> </w:t>
      </w:r>
      <w:r w:rsidR="0071368C" w:rsidRPr="006E7A4A">
        <w:rPr>
          <w:rFonts w:ascii="Arial" w:hAnsi="Arial" w:cs="Arial"/>
          <w:bCs/>
          <w:sz w:val="24"/>
          <w:szCs w:val="24"/>
        </w:rPr>
        <w:t>NHTSA</w:t>
      </w:r>
      <w:r w:rsidR="001240CD" w:rsidRPr="006E7A4A">
        <w:rPr>
          <w:rFonts w:ascii="Arial" w:hAnsi="Arial" w:cs="Arial"/>
          <w:bCs/>
          <w:sz w:val="24"/>
          <w:szCs w:val="24"/>
        </w:rPr>
        <w:t xml:space="preserve"> </w:t>
      </w:r>
      <w:r w:rsidR="0071368C" w:rsidRPr="006E7A4A">
        <w:rPr>
          <w:rFonts w:ascii="Arial" w:hAnsi="Arial" w:cs="Arial"/>
          <w:bCs/>
          <w:sz w:val="24"/>
          <w:szCs w:val="24"/>
        </w:rPr>
        <w:t>“does</w:t>
      </w:r>
      <w:r w:rsidR="001240CD" w:rsidRPr="006E7A4A">
        <w:rPr>
          <w:rFonts w:ascii="Arial" w:hAnsi="Arial" w:cs="Arial"/>
          <w:bCs/>
          <w:sz w:val="24"/>
          <w:szCs w:val="24"/>
        </w:rPr>
        <w:t xml:space="preserve"> </w:t>
      </w:r>
      <w:r w:rsidR="0071368C" w:rsidRPr="006E7A4A">
        <w:rPr>
          <w:rFonts w:ascii="Arial" w:hAnsi="Arial" w:cs="Arial"/>
          <w:bCs/>
          <w:sz w:val="24"/>
          <w:szCs w:val="24"/>
        </w:rPr>
        <w:t>not</w:t>
      </w:r>
      <w:r w:rsidR="001240CD" w:rsidRPr="006E7A4A">
        <w:rPr>
          <w:rFonts w:ascii="Arial" w:hAnsi="Arial" w:cs="Arial"/>
          <w:bCs/>
          <w:sz w:val="24"/>
          <w:szCs w:val="24"/>
        </w:rPr>
        <w:t xml:space="preserve"> </w:t>
      </w:r>
      <w:r w:rsidR="0071368C" w:rsidRPr="006E7A4A">
        <w:rPr>
          <w:rFonts w:ascii="Arial" w:hAnsi="Arial" w:cs="Arial"/>
          <w:bCs/>
          <w:sz w:val="24"/>
          <w:szCs w:val="24"/>
        </w:rPr>
        <w:t>recommend</w:t>
      </w:r>
      <w:r w:rsidR="001240CD" w:rsidRPr="006E7A4A">
        <w:rPr>
          <w:rFonts w:ascii="Arial" w:hAnsi="Arial" w:cs="Arial"/>
          <w:bCs/>
          <w:sz w:val="24"/>
          <w:szCs w:val="24"/>
        </w:rPr>
        <w:t xml:space="preserve"> </w:t>
      </w:r>
      <w:r w:rsidR="0071368C" w:rsidRPr="006E7A4A">
        <w:rPr>
          <w:rFonts w:ascii="Arial" w:hAnsi="Arial" w:cs="Arial"/>
          <w:bCs/>
          <w:sz w:val="24"/>
          <w:szCs w:val="24"/>
        </w:rPr>
        <w:t>that</w:t>
      </w:r>
      <w:r w:rsidR="001240CD" w:rsidRPr="006E7A4A">
        <w:rPr>
          <w:rFonts w:ascii="Arial" w:hAnsi="Arial" w:cs="Arial"/>
          <w:bCs/>
          <w:sz w:val="24"/>
          <w:szCs w:val="24"/>
        </w:rPr>
        <w:t xml:space="preserve"> </w:t>
      </w:r>
      <w:r w:rsidR="0071368C" w:rsidRPr="006E7A4A">
        <w:rPr>
          <w:rFonts w:ascii="Arial" w:hAnsi="Arial" w:cs="Arial"/>
          <w:bCs/>
          <w:sz w:val="24"/>
          <w:szCs w:val="24"/>
        </w:rPr>
        <w:t>states</w:t>
      </w:r>
      <w:r w:rsidR="001240CD" w:rsidRPr="006E7A4A">
        <w:rPr>
          <w:rFonts w:ascii="Arial" w:hAnsi="Arial" w:cs="Arial"/>
          <w:bCs/>
          <w:sz w:val="24"/>
          <w:szCs w:val="24"/>
        </w:rPr>
        <w:t xml:space="preserve"> </w:t>
      </w:r>
      <w:r w:rsidR="0071368C" w:rsidRPr="006E7A4A">
        <w:rPr>
          <w:rFonts w:ascii="Arial" w:hAnsi="Arial" w:cs="Arial"/>
          <w:bCs/>
          <w:sz w:val="24"/>
          <w:szCs w:val="24"/>
        </w:rPr>
        <w:t>authorize</w:t>
      </w:r>
      <w:r w:rsidR="001240CD" w:rsidRPr="006E7A4A">
        <w:rPr>
          <w:rFonts w:ascii="Arial" w:hAnsi="Arial" w:cs="Arial"/>
          <w:bCs/>
          <w:sz w:val="24"/>
          <w:szCs w:val="24"/>
        </w:rPr>
        <w:t xml:space="preserve"> </w:t>
      </w:r>
      <w:r w:rsidR="0071368C" w:rsidRPr="006E7A4A">
        <w:rPr>
          <w:rFonts w:ascii="Arial" w:hAnsi="Arial" w:cs="Arial"/>
          <w:bCs/>
          <w:sz w:val="24"/>
          <w:szCs w:val="24"/>
        </w:rPr>
        <w:t>the</w:t>
      </w:r>
      <w:r w:rsidR="001240CD" w:rsidRPr="006E7A4A">
        <w:rPr>
          <w:rFonts w:ascii="Arial" w:hAnsi="Arial" w:cs="Arial"/>
          <w:bCs/>
          <w:sz w:val="24"/>
          <w:szCs w:val="24"/>
        </w:rPr>
        <w:t xml:space="preserve"> </w:t>
      </w:r>
      <w:r w:rsidR="0071368C" w:rsidRPr="006E7A4A">
        <w:rPr>
          <w:rFonts w:ascii="Arial" w:hAnsi="Arial" w:cs="Arial"/>
          <w:bCs/>
          <w:sz w:val="24"/>
          <w:szCs w:val="24"/>
        </w:rPr>
        <w:t>operation</w:t>
      </w:r>
      <w:r w:rsidR="001240CD" w:rsidRPr="006E7A4A">
        <w:rPr>
          <w:rFonts w:ascii="Arial" w:hAnsi="Arial" w:cs="Arial"/>
          <w:bCs/>
          <w:sz w:val="24"/>
          <w:szCs w:val="24"/>
        </w:rPr>
        <w:t xml:space="preserve"> </w:t>
      </w:r>
      <w:r w:rsidR="0071368C" w:rsidRPr="006E7A4A">
        <w:rPr>
          <w:rFonts w:ascii="Arial" w:hAnsi="Arial" w:cs="Arial"/>
          <w:bCs/>
          <w:sz w:val="24"/>
          <w:szCs w:val="24"/>
        </w:rPr>
        <w:t>of</w:t>
      </w:r>
      <w:r w:rsidR="001240CD" w:rsidRPr="006E7A4A">
        <w:rPr>
          <w:rFonts w:ascii="Arial" w:hAnsi="Arial" w:cs="Arial"/>
          <w:bCs/>
          <w:sz w:val="24"/>
          <w:szCs w:val="24"/>
        </w:rPr>
        <w:t xml:space="preserve"> </w:t>
      </w:r>
      <w:r w:rsidR="0071368C" w:rsidRPr="006E7A4A">
        <w:rPr>
          <w:rFonts w:ascii="Arial" w:hAnsi="Arial" w:cs="Arial"/>
          <w:bCs/>
          <w:sz w:val="24"/>
          <w:szCs w:val="24"/>
        </w:rPr>
        <w:t>self-driving</w:t>
      </w:r>
      <w:r w:rsidR="001240CD" w:rsidRPr="006E7A4A">
        <w:rPr>
          <w:rFonts w:ascii="Arial" w:hAnsi="Arial" w:cs="Arial"/>
          <w:bCs/>
          <w:sz w:val="24"/>
          <w:szCs w:val="24"/>
        </w:rPr>
        <w:t xml:space="preserve"> </w:t>
      </w:r>
      <w:r w:rsidR="0071368C" w:rsidRPr="006E7A4A">
        <w:rPr>
          <w:rFonts w:ascii="Arial" w:hAnsi="Arial" w:cs="Arial"/>
          <w:bCs/>
          <w:sz w:val="24"/>
          <w:szCs w:val="24"/>
        </w:rPr>
        <w:t>vehicles</w:t>
      </w:r>
      <w:r w:rsidR="001240CD" w:rsidRPr="006E7A4A">
        <w:rPr>
          <w:rFonts w:ascii="Arial" w:hAnsi="Arial" w:cs="Arial"/>
          <w:bCs/>
          <w:sz w:val="24"/>
          <w:szCs w:val="24"/>
        </w:rPr>
        <w:t xml:space="preserve"> </w:t>
      </w:r>
      <w:r w:rsidR="0071368C" w:rsidRPr="006E7A4A">
        <w:rPr>
          <w:rFonts w:ascii="Arial" w:hAnsi="Arial" w:cs="Arial"/>
          <w:bCs/>
          <w:sz w:val="24"/>
          <w:szCs w:val="24"/>
        </w:rPr>
        <w:t>for</w:t>
      </w:r>
      <w:r w:rsidR="001240CD" w:rsidRPr="006E7A4A">
        <w:rPr>
          <w:rFonts w:ascii="Arial" w:hAnsi="Arial" w:cs="Arial"/>
          <w:bCs/>
          <w:sz w:val="24"/>
          <w:szCs w:val="24"/>
        </w:rPr>
        <w:t xml:space="preserve"> </w:t>
      </w:r>
      <w:r w:rsidR="0071368C" w:rsidRPr="006E7A4A">
        <w:rPr>
          <w:rFonts w:ascii="Arial" w:hAnsi="Arial" w:cs="Arial"/>
          <w:bCs/>
          <w:sz w:val="24"/>
          <w:szCs w:val="24"/>
        </w:rPr>
        <w:t>purposes</w:t>
      </w:r>
      <w:r w:rsidR="001240CD" w:rsidRPr="006E7A4A">
        <w:rPr>
          <w:rFonts w:ascii="Arial" w:hAnsi="Arial" w:cs="Arial"/>
          <w:bCs/>
          <w:sz w:val="24"/>
          <w:szCs w:val="24"/>
        </w:rPr>
        <w:t xml:space="preserve"> </w:t>
      </w:r>
      <w:r w:rsidR="0071368C" w:rsidRPr="006E7A4A">
        <w:rPr>
          <w:rFonts w:ascii="Arial" w:hAnsi="Arial" w:cs="Arial"/>
          <w:bCs/>
          <w:sz w:val="24"/>
          <w:szCs w:val="24"/>
        </w:rPr>
        <w:t>other</w:t>
      </w:r>
      <w:r w:rsidR="001240CD" w:rsidRPr="006E7A4A">
        <w:rPr>
          <w:rFonts w:ascii="Arial" w:hAnsi="Arial" w:cs="Arial"/>
          <w:bCs/>
          <w:sz w:val="24"/>
          <w:szCs w:val="24"/>
        </w:rPr>
        <w:t xml:space="preserve"> </w:t>
      </w:r>
      <w:r w:rsidR="0071368C" w:rsidRPr="006E7A4A">
        <w:rPr>
          <w:rFonts w:ascii="Arial" w:hAnsi="Arial" w:cs="Arial"/>
          <w:bCs/>
          <w:sz w:val="24"/>
          <w:szCs w:val="24"/>
        </w:rPr>
        <w:t>than</w:t>
      </w:r>
      <w:r w:rsidR="001240CD" w:rsidRPr="006E7A4A">
        <w:rPr>
          <w:rFonts w:ascii="Arial" w:hAnsi="Arial" w:cs="Arial"/>
          <w:bCs/>
          <w:sz w:val="24"/>
          <w:szCs w:val="24"/>
        </w:rPr>
        <w:t xml:space="preserve"> </w:t>
      </w:r>
      <w:r w:rsidR="0071368C" w:rsidRPr="006E7A4A">
        <w:rPr>
          <w:rFonts w:ascii="Arial" w:hAnsi="Arial" w:cs="Arial"/>
          <w:bCs/>
          <w:sz w:val="24"/>
          <w:szCs w:val="24"/>
        </w:rPr>
        <w:t>testing</w:t>
      </w:r>
      <w:r w:rsidR="001240CD" w:rsidRPr="006E7A4A">
        <w:rPr>
          <w:rFonts w:ascii="Arial" w:hAnsi="Arial" w:cs="Arial"/>
          <w:bCs/>
          <w:sz w:val="24"/>
          <w:szCs w:val="24"/>
        </w:rPr>
        <w:t xml:space="preserve"> </w:t>
      </w:r>
      <w:r w:rsidR="0071368C" w:rsidRPr="006E7A4A">
        <w:rPr>
          <w:rFonts w:ascii="Arial" w:hAnsi="Arial" w:cs="Arial"/>
          <w:bCs/>
          <w:sz w:val="24"/>
          <w:szCs w:val="24"/>
        </w:rPr>
        <w:t>at</w:t>
      </w:r>
      <w:r w:rsidR="001240CD" w:rsidRPr="006E7A4A">
        <w:rPr>
          <w:rFonts w:ascii="Arial" w:hAnsi="Arial" w:cs="Arial"/>
          <w:bCs/>
          <w:sz w:val="24"/>
          <w:szCs w:val="24"/>
        </w:rPr>
        <w:t xml:space="preserve"> </w:t>
      </w:r>
      <w:r w:rsidR="0071368C" w:rsidRPr="006E7A4A">
        <w:rPr>
          <w:rFonts w:ascii="Arial" w:hAnsi="Arial" w:cs="Arial"/>
          <w:bCs/>
          <w:sz w:val="24"/>
          <w:szCs w:val="24"/>
        </w:rPr>
        <w:t>this</w:t>
      </w:r>
      <w:r w:rsidR="001240CD" w:rsidRPr="006E7A4A">
        <w:rPr>
          <w:rFonts w:ascii="Arial" w:hAnsi="Arial" w:cs="Arial"/>
          <w:bCs/>
          <w:sz w:val="24"/>
          <w:szCs w:val="24"/>
        </w:rPr>
        <w:t xml:space="preserve"> </w:t>
      </w:r>
      <w:r w:rsidR="0071368C" w:rsidRPr="006E7A4A">
        <w:rPr>
          <w:rFonts w:ascii="Arial" w:hAnsi="Arial" w:cs="Arial"/>
          <w:bCs/>
          <w:sz w:val="24"/>
          <w:szCs w:val="24"/>
        </w:rPr>
        <w:t>time.”</w:t>
      </w:r>
      <w:r w:rsidR="00DB1E17" w:rsidRPr="006E7A4A">
        <w:rPr>
          <w:rFonts w:ascii="Arial" w:hAnsi="Arial" w:cs="Arial"/>
          <w:bCs/>
          <w:sz w:val="24"/>
          <w:szCs w:val="24"/>
          <w:vertAlign w:val="superscript"/>
        </w:rPr>
        <w:t>26</w:t>
      </w:r>
    </w:p>
    <w:p w14:paraId="37BEDA64" w14:textId="5EADE339" w:rsidR="0071368C" w:rsidRPr="006E7A4A" w:rsidRDefault="0071368C" w:rsidP="006D34A4">
      <w:pPr>
        <w:pStyle w:val="TrueNormal"/>
        <w:spacing w:after="100" w:afterAutospacing="1" w:line="360" w:lineRule="auto"/>
        <w:ind w:left="0" w:firstLine="0"/>
        <w:rPr>
          <w:rFonts w:ascii="Arial" w:hAnsi="Arial" w:cs="Arial"/>
          <w:sz w:val="24"/>
          <w:szCs w:val="24"/>
        </w:rPr>
      </w:pPr>
      <w:r w:rsidRPr="006E7A4A">
        <w:rPr>
          <w:rFonts w:ascii="Arial" w:hAnsi="Arial" w:cs="Arial"/>
          <w:bCs/>
          <w:sz w:val="24"/>
          <w:szCs w:val="24"/>
        </w:rPr>
        <w:lastRenderedPageBreak/>
        <w:t>According</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Stanford</w:t>
      </w:r>
      <w:r w:rsidR="001240CD" w:rsidRPr="006E7A4A">
        <w:rPr>
          <w:rFonts w:ascii="Arial" w:hAnsi="Arial" w:cs="Arial"/>
          <w:bCs/>
          <w:sz w:val="24"/>
          <w:szCs w:val="24"/>
        </w:rPr>
        <w:t xml:space="preserve"> </w:t>
      </w:r>
      <w:r w:rsidRPr="006E7A4A">
        <w:rPr>
          <w:rFonts w:ascii="Arial" w:hAnsi="Arial" w:cs="Arial"/>
          <w:bCs/>
          <w:sz w:val="24"/>
          <w:szCs w:val="24"/>
        </w:rPr>
        <w:t>University</w:t>
      </w:r>
      <w:r w:rsidR="001240CD" w:rsidRPr="006E7A4A">
        <w:rPr>
          <w:rFonts w:ascii="Arial" w:hAnsi="Arial" w:cs="Arial"/>
          <w:bCs/>
          <w:sz w:val="24"/>
          <w:szCs w:val="24"/>
        </w:rPr>
        <w:t>’</w:t>
      </w:r>
      <w:r w:rsidRPr="006E7A4A">
        <w:rPr>
          <w:rFonts w:ascii="Arial" w:hAnsi="Arial" w:cs="Arial"/>
          <w:bCs/>
          <w:sz w:val="24"/>
          <w:szCs w:val="24"/>
        </w:rPr>
        <w:t>s</w:t>
      </w:r>
      <w:r w:rsidR="001240CD" w:rsidRPr="006E7A4A">
        <w:rPr>
          <w:rFonts w:ascii="Arial" w:hAnsi="Arial" w:cs="Arial"/>
          <w:bCs/>
          <w:sz w:val="24"/>
          <w:szCs w:val="24"/>
        </w:rPr>
        <w:t xml:space="preserve"> </w:t>
      </w:r>
      <w:r w:rsidRPr="006E7A4A">
        <w:rPr>
          <w:rFonts w:ascii="Arial" w:hAnsi="Arial" w:cs="Arial"/>
          <w:bCs/>
          <w:sz w:val="24"/>
          <w:szCs w:val="24"/>
        </w:rPr>
        <w:t>updated</w:t>
      </w:r>
      <w:r w:rsidR="001240CD" w:rsidRPr="006E7A4A">
        <w:rPr>
          <w:rFonts w:ascii="Arial" w:hAnsi="Arial" w:cs="Arial"/>
          <w:bCs/>
          <w:sz w:val="24"/>
          <w:szCs w:val="24"/>
        </w:rPr>
        <w:t xml:space="preserve"> </w:t>
      </w:r>
      <w:r w:rsidRPr="006E7A4A">
        <w:rPr>
          <w:rFonts w:ascii="Arial" w:hAnsi="Arial" w:cs="Arial"/>
          <w:bCs/>
          <w:sz w:val="24"/>
          <w:szCs w:val="24"/>
        </w:rPr>
        <w:t>“Automated</w:t>
      </w:r>
      <w:r w:rsidR="001240CD" w:rsidRPr="006E7A4A">
        <w:rPr>
          <w:rFonts w:ascii="Arial" w:hAnsi="Arial" w:cs="Arial"/>
          <w:bCs/>
          <w:sz w:val="24"/>
          <w:szCs w:val="24"/>
        </w:rPr>
        <w:t xml:space="preserve"> </w:t>
      </w:r>
      <w:r w:rsidRPr="006E7A4A">
        <w:rPr>
          <w:rFonts w:ascii="Arial" w:hAnsi="Arial" w:cs="Arial"/>
          <w:bCs/>
          <w:sz w:val="24"/>
          <w:szCs w:val="24"/>
        </w:rPr>
        <w:t>Driving:</w:t>
      </w:r>
      <w:r w:rsidR="001240CD" w:rsidRPr="006E7A4A">
        <w:rPr>
          <w:rFonts w:ascii="Arial" w:hAnsi="Arial" w:cs="Arial"/>
          <w:bCs/>
          <w:sz w:val="24"/>
          <w:szCs w:val="24"/>
        </w:rPr>
        <w:t xml:space="preserve"> </w:t>
      </w:r>
      <w:r w:rsidRPr="006E7A4A">
        <w:rPr>
          <w:rFonts w:ascii="Arial" w:hAnsi="Arial" w:cs="Arial"/>
          <w:bCs/>
          <w:sz w:val="24"/>
          <w:szCs w:val="24"/>
        </w:rPr>
        <w:t>Legislative</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Regulatory</w:t>
      </w:r>
      <w:r w:rsidR="001240CD" w:rsidRPr="006E7A4A">
        <w:rPr>
          <w:rFonts w:ascii="Arial" w:hAnsi="Arial" w:cs="Arial"/>
          <w:bCs/>
          <w:sz w:val="24"/>
          <w:szCs w:val="24"/>
        </w:rPr>
        <w:t xml:space="preserve"> </w:t>
      </w:r>
      <w:r w:rsidRPr="006E7A4A">
        <w:rPr>
          <w:rFonts w:ascii="Arial" w:hAnsi="Arial" w:cs="Arial"/>
          <w:bCs/>
          <w:sz w:val="24"/>
          <w:szCs w:val="24"/>
        </w:rPr>
        <w:t>Action,”</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District</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00A03267" w:rsidRPr="006E7A4A">
        <w:rPr>
          <w:rFonts w:ascii="Arial" w:hAnsi="Arial" w:cs="Arial"/>
          <w:bCs/>
          <w:sz w:val="24"/>
          <w:szCs w:val="24"/>
        </w:rPr>
        <w:t>Columbia</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four</w:t>
      </w:r>
      <w:r w:rsidR="001240CD" w:rsidRPr="006E7A4A">
        <w:rPr>
          <w:rFonts w:ascii="Arial" w:hAnsi="Arial" w:cs="Arial"/>
          <w:bCs/>
          <w:sz w:val="24"/>
          <w:szCs w:val="24"/>
        </w:rPr>
        <w:t xml:space="preserve"> </w:t>
      </w:r>
      <w:r w:rsidRPr="006E7A4A">
        <w:rPr>
          <w:rFonts w:ascii="Arial" w:hAnsi="Arial" w:cs="Arial"/>
          <w:bCs/>
          <w:sz w:val="24"/>
          <w:szCs w:val="24"/>
        </w:rPr>
        <w:t>states</w:t>
      </w:r>
      <w:r w:rsidR="001240CD" w:rsidRPr="006E7A4A">
        <w:rPr>
          <w:rFonts w:ascii="Arial" w:hAnsi="Arial" w:cs="Arial"/>
          <w:bCs/>
          <w:sz w:val="24"/>
          <w:szCs w:val="24"/>
        </w:rPr>
        <w:t xml:space="preserve"> </w:t>
      </w:r>
      <w:r w:rsidR="00FC1B86" w:rsidRPr="006E7A4A">
        <w:rPr>
          <w:rFonts w:ascii="Arial" w:hAnsi="Arial" w:cs="Arial"/>
          <w:bCs/>
          <w:sz w:val="24"/>
          <w:szCs w:val="24"/>
        </w:rPr>
        <w:t>(Nevada,</w:t>
      </w:r>
      <w:r w:rsidR="001240CD" w:rsidRPr="006E7A4A">
        <w:rPr>
          <w:rFonts w:ascii="Arial" w:hAnsi="Arial" w:cs="Arial"/>
          <w:bCs/>
          <w:sz w:val="24"/>
          <w:szCs w:val="24"/>
        </w:rPr>
        <w:t xml:space="preserve"> </w:t>
      </w:r>
      <w:r w:rsidR="00FC1B86" w:rsidRPr="006E7A4A">
        <w:rPr>
          <w:rFonts w:ascii="Arial" w:hAnsi="Arial" w:cs="Arial"/>
          <w:bCs/>
          <w:sz w:val="24"/>
          <w:szCs w:val="24"/>
        </w:rPr>
        <w:t>Florida,</w:t>
      </w:r>
      <w:r w:rsidR="001240CD" w:rsidRPr="006E7A4A">
        <w:rPr>
          <w:rFonts w:ascii="Arial" w:hAnsi="Arial" w:cs="Arial"/>
          <w:bCs/>
          <w:sz w:val="24"/>
          <w:szCs w:val="24"/>
        </w:rPr>
        <w:t xml:space="preserve"> </w:t>
      </w:r>
      <w:r w:rsidR="00FC1B86" w:rsidRPr="006E7A4A">
        <w:rPr>
          <w:rFonts w:ascii="Arial" w:hAnsi="Arial" w:cs="Arial"/>
          <w:bCs/>
          <w:sz w:val="24"/>
          <w:szCs w:val="24"/>
        </w:rPr>
        <w:t>Michigan,</w:t>
      </w:r>
      <w:r w:rsidR="001240CD" w:rsidRPr="006E7A4A">
        <w:rPr>
          <w:rFonts w:ascii="Arial" w:hAnsi="Arial" w:cs="Arial"/>
          <w:bCs/>
          <w:sz w:val="24"/>
          <w:szCs w:val="24"/>
        </w:rPr>
        <w:t xml:space="preserve"> </w:t>
      </w:r>
      <w:r w:rsidR="00FC1B86" w:rsidRPr="006E7A4A">
        <w:rPr>
          <w:rFonts w:ascii="Arial" w:hAnsi="Arial" w:cs="Arial"/>
          <w:bCs/>
          <w:sz w:val="24"/>
          <w:szCs w:val="24"/>
        </w:rPr>
        <w:t>and</w:t>
      </w:r>
      <w:r w:rsidR="001240CD" w:rsidRPr="006E7A4A">
        <w:rPr>
          <w:rFonts w:ascii="Arial" w:hAnsi="Arial" w:cs="Arial"/>
          <w:bCs/>
          <w:sz w:val="24"/>
          <w:szCs w:val="24"/>
        </w:rPr>
        <w:t xml:space="preserve"> </w:t>
      </w:r>
      <w:r w:rsidR="00FC1B86" w:rsidRPr="006E7A4A">
        <w:rPr>
          <w:rFonts w:ascii="Arial" w:hAnsi="Arial" w:cs="Arial"/>
          <w:bCs/>
          <w:sz w:val="24"/>
          <w:szCs w:val="24"/>
        </w:rPr>
        <w:t>California)</w:t>
      </w:r>
      <w:r w:rsidR="001240CD" w:rsidRPr="006E7A4A">
        <w:rPr>
          <w:rFonts w:ascii="Arial" w:hAnsi="Arial" w:cs="Arial"/>
          <w:bCs/>
          <w:sz w:val="24"/>
          <w:szCs w:val="24"/>
        </w:rPr>
        <w:t xml:space="preserve"> </w:t>
      </w:r>
      <w:r w:rsidRPr="006E7A4A">
        <w:rPr>
          <w:rFonts w:ascii="Arial" w:hAnsi="Arial" w:cs="Arial"/>
          <w:bCs/>
          <w:sz w:val="24"/>
          <w:szCs w:val="24"/>
        </w:rPr>
        <w:t>have</w:t>
      </w:r>
      <w:r w:rsidR="001240CD" w:rsidRPr="006E7A4A">
        <w:rPr>
          <w:rFonts w:ascii="Arial" w:hAnsi="Arial" w:cs="Arial"/>
          <w:bCs/>
          <w:sz w:val="24"/>
          <w:szCs w:val="24"/>
        </w:rPr>
        <w:t xml:space="preserve"> </w:t>
      </w:r>
      <w:r w:rsidRPr="006E7A4A">
        <w:rPr>
          <w:rFonts w:ascii="Arial" w:hAnsi="Arial" w:cs="Arial"/>
          <w:bCs/>
          <w:sz w:val="24"/>
          <w:szCs w:val="24"/>
        </w:rPr>
        <w:t>passed</w:t>
      </w:r>
      <w:r w:rsidR="001240CD" w:rsidRPr="006E7A4A">
        <w:rPr>
          <w:rFonts w:ascii="Arial" w:hAnsi="Arial" w:cs="Arial"/>
          <w:bCs/>
          <w:sz w:val="24"/>
          <w:szCs w:val="24"/>
        </w:rPr>
        <w:t xml:space="preserve"> </w:t>
      </w:r>
      <w:r w:rsidRPr="006E7A4A">
        <w:rPr>
          <w:rFonts w:ascii="Arial" w:hAnsi="Arial" w:cs="Arial"/>
          <w:bCs/>
          <w:sz w:val="24"/>
          <w:szCs w:val="24"/>
        </w:rPr>
        <w:t>laws</w:t>
      </w:r>
      <w:r w:rsidR="001240CD" w:rsidRPr="006E7A4A">
        <w:rPr>
          <w:rFonts w:ascii="Arial" w:hAnsi="Arial" w:cs="Arial"/>
          <w:bCs/>
          <w:sz w:val="24"/>
          <w:szCs w:val="24"/>
        </w:rPr>
        <w:t xml:space="preserve"> </w:t>
      </w:r>
      <w:r w:rsidRPr="006E7A4A">
        <w:rPr>
          <w:rFonts w:ascii="Arial" w:hAnsi="Arial" w:cs="Arial"/>
          <w:bCs/>
          <w:sz w:val="24"/>
          <w:szCs w:val="24"/>
        </w:rPr>
        <w:t>regarding</w:t>
      </w:r>
      <w:r w:rsidR="001240CD" w:rsidRPr="006E7A4A">
        <w:rPr>
          <w:rFonts w:ascii="Arial" w:hAnsi="Arial" w:cs="Arial"/>
          <w:bCs/>
          <w:sz w:val="24"/>
          <w:szCs w:val="24"/>
        </w:rPr>
        <w:t xml:space="preserve"> </w:t>
      </w:r>
      <w:r w:rsidRPr="006E7A4A">
        <w:rPr>
          <w:rFonts w:ascii="Arial" w:hAnsi="Arial" w:cs="Arial"/>
          <w:bCs/>
          <w:sz w:val="24"/>
          <w:szCs w:val="24"/>
        </w:rPr>
        <w:t>autonomous</w:t>
      </w:r>
      <w:r w:rsidR="001240CD" w:rsidRPr="006E7A4A">
        <w:rPr>
          <w:rFonts w:ascii="Arial" w:hAnsi="Arial" w:cs="Arial"/>
          <w:bCs/>
          <w:sz w:val="24"/>
          <w:szCs w:val="24"/>
        </w:rPr>
        <w:t xml:space="preserve"> </w:t>
      </w:r>
      <w:r w:rsidRPr="006E7A4A">
        <w:rPr>
          <w:rFonts w:ascii="Arial" w:hAnsi="Arial" w:cs="Arial"/>
          <w:bCs/>
          <w:sz w:val="24"/>
          <w:szCs w:val="24"/>
        </w:rPr>
        <w:t>vehicles.</w:t>
      </w:r>
      <w:r w:rsidR="00DB1E17" w:rsidRPr="006E7A4A">
        <w:rPr>
          <w:rFonts w:ascii="Arial" w:hAnsi="Arial" w:cs="Arial"/>
          <w:bCs/>
          <w:sz w:val="24"/>
          <w:szCs w:val="24"/>
          <w:vertAlign w:val="superscript"/>
        </w:rPr>
        <w:t>27</w:t>
      </w:r>
      <w:r w:rsidR="001240CD" w:rsidRPr="006E7A4A">
        <w:rPr>
          <w:rFonts w:ascii="Arial" w:hAnsi="Arial" w:cs="Arial"/>
          <w:bCs/>
          <w:sz w:val="24"/>
          <w:szCs w:val="24"/>
        </w:rPr>
        <w:t xml:space="preserve"> </w:t>
      </w:r>
      <w:r w:rsidRPr="006E7A4A">
        <w:rPr>
          <w:rFonts w:ascii="Arial" w:hAnsi="Arial" w:cs="Arial"/>
          <w:sz w:val="24"/>
          <w:szCs w:val="24"/>
        </w:rPr>
        <w:t>Bernard</w:t>
      </w:r>
      <w:r w:rsidR="001240CD" w:rsidRPr="006E7A4A">
        <w:rPr>
          <w:rFonts w:ascii="Arial" w:hAnsi="Arial" w:cs="Arial"/>
          <w:sz w:val="24"/>
          <w:szCs w:val="24"/>
        </w:rPr>
        <w:t xml:space="preserve"> </w:t>
      </w:r>
      <w:r w:rsidRPr="006E7A4A">
        <w:rPr>
          <w:rFonts w:ascii="Arial" w:hAnsi="Arial" w:cs="Arial"/>
          <w:sz w:val="24"/>
          <w:szCs w:val="24"/>
        </w:rPr>
        <w:t>Soriano,</w:t>
      </w:r>
      <w:r w:rsidR="001240CD" w:rsidRPr="006E7A4A">
        <w:rPr>
          <w:rFonts w:ascii="Arial" w:hAnsi="Arial" w:cs="Arial"/>
          <w:sz w:val="24"/>
          <w:szCs w:val="24"/>
        </w:rPr>
        <w:t xml:space="preserve"> </w:t>
      </w:r>
      <w:r w:rsidRPr="006E7A4A">
        <w:rPr>
          <w:rFonts w:ascii="Arial" w:hAnsi="Arial" w:cs="Arial"/>
          <w:sz w:val="24"/>
          <w:szCs w:val="24"/>
        </w:rPr>
        <w:t>Deputy</w:t>
      </w:r>
      <w:r w:rsidR="001240CD" w:rsidRPr="006E7A4A">
        <w:rPr>
          <w:rFonts w:ascii="Arial" w:hAnsi="Arial" w:cs="Arial"/>
          <w:sz w:val="24"/>
          <w:szCs w:val="24"/>
        </w:rPr>
        <w:t xml:space="preserve"> </w:t>
      </w:r>
      <w:r w:rsidRPr="006E7A4A">
        <w:rPr>
          <w:rFonts w:ascii="Arial" w:hAnsi="Arial" w:cs="Arial"/>
          <w:sz w:val="24"/>
          <w:szCs w:val="24"/>
        </w:rPr>
        <w:t>Director</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California</w:t>
      </w:r>
      <w:r w:rsidR="001240CD" w:rsidRPr="006E7A4A">
        <w:rPr>
          <w:rFonts w:ascii="Arial" w:hAnsi="Arial" w:cs="Arial"/>
          <w:sz w:val="24"/>
          <w:szCs w:val="24"/>
        </w:rPr>
        <w:t xml:space="preserve"> </w:t>
      </w:r>
      <w:r w:rsidRPr="006E7A4A">
        <w:rPr>
          <w:rFonts w:ascii="Arial" w:hAnsi="Arial" w:cs="Arial"/>
          <w:sz w:val="24"/>
          <w:szCs w:val="24"/>
        </w:rPr>
        <w:t>Department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Motor</w:t>
      </w:r>
      <w:r w:rsidR="001240CD" w:rsidRPr="006E7A4A">
        <w:rPr>
          <w:rFonts w:ascii="Arial" w:hAnsi="Arial" w:cs="Arial"/>
          <w:sz w:val="24"/>
          <w:szCs w:val="24"/>
        </w:rPr>
        <w:t xml:space="preserve"> </w:t>
      </w:r>
      <w:r w:rsidRPr="006E7A4A">
        <w:rPr>
          <w:rFonts w:ascii="Arial" w:hAnsi="Arial" w:cs="Arial"/>
          <w:sz w:val="24"/>
          <w:szCs w:val="24"/>
        </w:rPr>
        <w:t>Vehicles,</w:t>
      </w:r>
      <w:r w:rsidR="001240CD" w:rsidRPr="006E7A4A">
        <w:rPr>
          <w:rFonts w:ascii="Arial" w:hAnsi="Arial" w:cs="Arial"/>
          <w:sz w:val="24"/>
          <w:szCs w:val="24"/>
        </w:rPr>
        <w:t xml:space="preserve"> </w:t>
      </w:r>
      <w:r w:rsidRPr="006E7A4A">
        <w:rPr>
          <w:rFonts w:ascii="Arial" w:hAnsi="Arial" w:cs="Arial"/>
          <w:sz w:val="24"/>
          <w:szCs w:val="24"/>
        </w:rPr>
        <w:t>commented</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California</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Nevada</w:t>
      </w:r>
      <w:r w:rsidR="001240CD" w:rsidRPr="006E7A4A">
        <w:rPr>
          <w:rFonts w:ascii="Arial" w:hAnsi="Arial" w:cs="Arial"/>
          <w:sz w:val="24"/>
          <w:szCs w:val="24"/>
        </w:rPr>
        <w:t xml:space="preserve"> </w:t>
      </w:r>
      <w:r w:rsidRPr="006E7A4A">
        <w:rPr>
          <w:rFonts w:ascii="Arial" w:hAnsi="Arial" w:cs="Arial"/>
          <w:sz w:val="24"/>
          <w:szCs w:val="24"/>
        </w:rPr>
        <w:t>statutes</w:t>
      </w:r>
      <w:r w:rsidR="001240CD" w:rsidRPr="006E7A4A">
        <w:rPr>
          <w:rFonts w:ascii="Arial" w:hAnsi="Arial" w:cs="Arial"/>
          <w:sz w:val="24"/>
          <w:szCs w:val="24"/>
        </w:rPr>
        <w:t xml:space="preserve"> </w:t>
      </w:r>
      <w:r w:rsidRPr="006E7A4A">
        <w:rPr>
          <w:rFonts w:ascii="Arial" w:hAnsi="Arial" w:cs="Arial"/>
          <w:sz w:val="24"/>
          <w:szCs w:val="24"/>
        </w:rPr>
        <w:t>relate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both</w:t>
      </w:r>
      <w:r w:rsidR="001240CD" w:rsidRPr="006E7A4A">
        <w:rPr>
          <w:rFonts w:ascii="Arial" w:hAnsi="Arial" w:cs="Arial"/>
          <w:sz w:val="24"/>
          <w:szCs w:val="24"/>
        </w:rPr>
        <w:t xml:space="preserve"> </w:t>
      </w:r>
      <w:r w:rsidRPr="006E7A4A">
        <w:rPr>
          <w:rFonts w:ascii="Arial" w:hAnsi="Arial" w:cs="Arial"/>
          <w:sz w:val="24"/>
          <w:szCs w:val="24"/>
        </w:rPr>
        <w:t>testing</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operations.</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Nevada</w:t>
      </w:r>
      <w:r w:rsidR="001240CD" w:rsidRPr="006E7A4A">
        <w:rPr>
          <w:rFonts w:ascii="Arial" w:hAnsi="Arial" w:cs="Arial"/>
          <w:sz w:val="24"/>
          <w:szCs w:val="24"/>
        </w:rPr>
        <w:t xml:space="preserve"> </w:t>
      </w:r>
      <w:r w:rsidRPr="006E7A4A">
        <w:rPr>
          <w:rFonts w:ascii="Arial" w:hAnsi="Arial" w:cs="Arial"/>
          <w:sz w:val="24"/>
          <w:szCs w:val="24"/>
        </w:rPr>
        <w:t>regulations</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minimal,</w:t>
      </w:r>
      <w:r w:rsidR="001240CD" w:rsidRPr="006E7A4A">
        <w:rPr>
          <w:rFonts w:ascii="Arial" w:hAnsi="Arial" w:cs="Arial"/>
          <w:sz w:val="24"/>
          <w:szCs w:val="24"/>
        </w:rPr>
        <w:t xml:space="preserve"> </w:t>
      </w:r>
      <w:r w:rsidRPr="006E7A4A">
        <w:rPr>
          <w:rFonts w:ascii="Arial" w:hAnsi="Arial" w:cs="Arial"/>
          <w:sz w:val="24"/>
          <w:szCs w:val="24"/>
        </w:rPr>
        <w:t>while</w:t>
      </w:r>
      <w:r w:rsidR="001240CD" w:rsidRPr="006E7A4A">
        <w:rPr>
          <w:rFonts w:ascii="Arial" w:hAnsi="Arial" w:cs="Arial"/>
          <w:sz w:val="24"/>
          <w:szCs w:val="24"/>
        </w:rPr>
        <w:t xml:space="preserve"> </w:t>
      </w:r>
      <w:r w:rsidRPr="006E7A4A">
        <w:rPr>
          <w:rFonts w:ascii="Arial" w:hAnsi="Arial" w:cs="Arial"/>
          <w:sz w:val="24"/>
          <w:szCs w:val="24"/>
        </w:rPr>
        <w:t>California</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“more</w:t>
      </w:r>
      <w:r w:rsidR="001240CD" w:rsidRPr="006E7A4A">
        <w:rPr>
          <w:rFonts w:ascii="Arial" w:hAnsi="Arial" w:cs="Arial"/>
          <w:sz w:val="24"/>
          <w:szCs w:val="24"/>
        </w:rPr>
        <w:t xml:space="preserve"> </w:t>
      </w:r>
      <w:r w:rsidRPr="006E7A4A">
        <w:rPr>
          <w:rFonts w:ascii="Arial" w:hAnsi="Arial" w:cs="Arial"/>
          <w:sz w:val="24"/>
          <w:szCs w:val="24"/>
        </w:rPr>
        <w:t>exhaustive.”</w:t>
      </w:r>
      <w:r w:rsidR="001240CD" w:rsidRPr="006E7A4A">
        <w:rPr>
          <w:rFonts w:ascii="Arial" w:hAnsi="Arial" w:cs="Arial"/>
          <w:sz w:val="24"/>
          <w:szCs w:val="24"/>
        </w:rPr>
        <w:t xml:space="preserve"> </w:t>
      </w:r>
      <w:r w:rsidRPr="006E7A4A">
        <w:rPr>
          <w:rFonts w:ascii="Arial" w:hAnsi="Arial" w:cs="Arial"/>
          <w:sz w:val="24"/>
          <w:szCs w:val="24"/>
        </w:rPr>
        <w:t>Soriano</w:t>
      </w:r>
      <w:r w:rsidR="001240CD" w:rsidRPr="006E7A4A">
        <w:rPr>
          <w:rFonts w:ascii="Arial" w:hAnsi="Arial" w:cs="Arial"/>
          <w:sz w:val="24"/>
          <w:szCs w:val="24"/>
        </w:rPr>
        <w:t xml:space="preserve"> </w:t>
      </w:r>
      <w:r w:rsidRPr="006E7A4A">
        <w:rPr>
          <w:rFonts w:ascii="Arial" w:hAnsi="Arial" w:cs="Arial"/>
          <w:sz w:val="24"/>
          <w:szCs w:val="24"/>
        </w:rPr>
        <w:t>said</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about</w:t>
      </w:r>
      <w:r w:rsidR="001240CD" w:rsidRPr="006E7A4A">
        <w:rPr>
          <w:rFonts w:ascii="Arial" w:hAnsi="Arial" w:cs="Arial"/>
          <w:sz w:val="24"/>
          <w:szCs w:val="24"/>
        </w:rPr>
        <w:t xml:space="preserve"> </w:t>
      </w:r>
      <w:r w:rsidRPr="006E7A4A">
        <w:rPr>
          <w:rFonts w:ascii="Arial" w:hAnsi="Arial" w:cs="Arial"/>
          <w:sz w:val="24"/>
          <w:szCs w:val="24"/>
        </w:rPr>
        <w:t>two</w:t>
      </w:r>
      <w:r w:rsidR="001240CD" w:rsidRPr="006E7A4A">
        <w:rPr>
          <w:rFonts w:ascii="Arial" w:hAnsi="Arial" w:cs="Arial"/>
          <w:sz w:val="24"/>
          <w:szCs w:val="24"/>
        </w:rPr>
        <w:t xml:space="preserve"> </w:t>
      </w:r>
      <w:r w:rsidRPr="006E7A4A">
        <w:rPr>
          <w:rFonts w:ascii="Arial" w:hAnsi="Arial" w:cs="Arial"/>
          <w:sz w:val="24"/>
          <w:szCs w:val="24"/>
        </w:rPr>
        <w:t>dozen</w:t>
      </w:r>
      <w:r w:rsidR="001240CD" w:rsidRPr="006E7A4A">
        <w:rPr>
          <w:rFonts w:ascii="Arial" w:hAnsi="Arial" w:cs="Arial"/>
          <w:sz w:val="24"/>
          <w:szCs w:val="24"/>
        </w:rPr>
        <w:t xml:space="preserve"> </w:t>
      </w:r>
      <w:r w:rsidRPr="006E7A4A">
        <w:rPr>
          <w:rFonts w:ascii="Arial" w:hAnsi="Arial" w:cs="Arial"/>
          <w:sz w:val="24"/>
          <w:szCs w:val="24"/>
        </w:rPr>
        <w:t>states</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debating</w:t>
      </w:r>
      <w:r w:rsidR="001240CD" w:rsidRPr="006E7A4A">
        <w:rPr>
          <w:rFonts w:ascii="Arial" w:hAnsi="Arial" w:cs="Arial"/>
          <w:sz w:val="24"/>
          <w:szCs w:val="24"/>
        </w:rPr>
        <w:t xml:space="preserve"> </w:t>
      </w:r>
      <w:r w:rsidRPr="006E7A4A">
        <w:rPr>
          <w:rFonts w:ascii="Arial" w:hAnsi="Arial" w:cs="Arial"/>
          <w:sz w:val="24"/>
          <w:szCs w:val="24"/>
        </w:rPr>
        <w:t>allowing</w:t>
      </w:r>
      <w:r w:rsidR="001240CD" w:rsidRPr="006E7A4A">
        <w:rPr>
          <w:rFonts w:ascii="Arial" w:hAnsi="Arial" w:cs="Arial"/>
          <w:sz w:val="24"/>
          <w:szCs w:val="24"/>
        </w:rPr>
        <w:t xml:space="preserve"> </w:t>
      </w:r>
      <w:r w:rsidRPr="006E7A4A">
        <w:rPr>
          <w:rFonts w:ascii="Arial" w:hAnsi="Arial" w:cs="Arial"/>
          <w:sz w:val="24"/>
          <w:szCs w:val="24"/>
        </w:rPr>
        <w:t>autonomous</w:t>
      </w:r>
      <w:r w:rsidR="001240CD" w:rsidRPr="006E7A4A">
        <w:rPr>
          <w:rFonts w:ascii="Arial" w:hAnsi="Arial" w:cs="Arial"/>
          <w:sz w:val="24"/>
          <w:szCs w:val="24"/>
        </w:rPr>
        <w:t xml:space="preserve"> </w:t>
      </w:r>
      <w:r w:rsidRPr="006E7A4A">
        <w:rPr>
          <w:rFonts w:ascii="Arial" w:hAnsi="Arial" w:cs="Arial"/>
          <w:sz w:val="24"/>
          <w:szCs w:val="24"/>
        </w:rPr>
        <w:t>vehicles</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their</w:t>
      </w:r>
      <w:r w:rsidR="001240CD" w:rsidRPr="006E7A4A">
        <w:rPr>
          <w:rFonts w:ascii="Arial" w:hAnsi="Arial" w:cs="Arial"/>
          <w:sz w:val="24"/>
          <w:szCs w:val="24"/>
        </w:rPr>
        <w:t xml:space="preserve"> </w:t>
      </w:r>
      <w:r w:rsidRPr="006E7A4A">
        <w:rPr>
          <w:rFonts w:ascii="Arial" w:hAnsi="Arial" w:cs="Arial"/>
          <w:sz w:val="24"/>
          <w:szCs w:val="24"/>
        </w:rPr>
        <w:t>roadways</w:t>
      </w:r>
      <w:r w:rsidR="001240CD" w:rsidRPr="006E7A4A">
        <w:rPr>
          <w:rFonts w:ascii="Arial" w:hAnsi="Arial" w:cs="Arial"/>
          <w:sz w:val="24"/>
          <w:szCs w:val="24"/>
        </w:rPr>
        <w:t xml:space="preserve"> </w:t>
      </w:r>
      <w:r w:rsidRPr="006E7A4A">
        <w:rPr>
          <w:rFonts w:ascii="Arial" w:hAnsi="Arial" w:cs="Arial"/>
          <w:sz w:val="24"/>
          <w:szCs w:val="24"/>
        </w:rPr>
        <w:t>but</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“we</w:t>
      </w:r>
      <w:r w:rsidR="001240CD" w:rsidRPr="006E7A4A">
        <w:rPr>
          <w:rFonts w:ascii="Arial" w:hAnsi="Arial" w:cs="Arial"/>
          <w:sz w:val="24"/>
          <w:szCs w:val="24"/>
        </w:rPr>
        <w:t xml:space="preserve"> </w:t>
      </w:r>
      <w:r w:rsidRPr="006E7A4A">
        <w:rPr>
          <w:rFonts w:ascii="Arial" w:hAnsi="Arial" w:cs="Arial"/>
          <w:sz w:val="24"/>
          <w:szCs w:val="24"/>
        </w:rPr>
        <w:t>don</w:t>
      </w:r>
      <w:r w:rsidR="001240CD" w:rsidRPr="006E7A4A">
        <w:rPr>
          <w:rFonts w:ascii="Arial" w:hAnsi="Arial" w:cs="Arial"/>
          <w:sz w:val="24"/>
          <w:szCs w:val="24"/>
        </w:rPr>
        <w:t>’</w:t>
      </w:r>
      <w:r w:rsidRPr="006E7A4A">
        <w:rPr>
          <w:rFonts w:ascii="Arial" w:hAnsi="Arial" w:cs="Arial"/>
          <w:sz w:val="24"/>
          <w:szCs w:val="24"/>
        </w:rPr>
        <w:t>t</w:t>
      </w:r>
      <w:r w:rsidR="001240CD" w:rsidRPr="006E7A4A">
        <w:rPr>
          <w:rFonts w:ascii="Arial" w:hAnsi="Arial" w:cs="Arial"/>
          <w:sz w:val="24"/>
          <w:szCs w:val="24"/>
        </w:rPr>
        <w:t xml:space="preserve"> </w:t>
      </w:r>
      <w:r w:rsidRPr="006E7A4A">
        <w:rPr>
          <w:rFonts w:ascii="Arial" w:hAnsi="Arial" w:cs="Arial"/>
          <w:sz w:val="24"/>
          <w:szCs w:val="24"/>
        </w:rPr>
        <w:t>want</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patchwork</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regulations.</w:t>
      </w:r>
      <w:r w:rsidR="001240CD" w:rsidRPr="006E7A4A">
        <w:rPr>
          <w:rFonts w:ascii="Arial" w:hAnsi="Arial" w:cs="Arial"/>
          <w:sz w:val="24"/>
          <w:szCs w:val="24"/>
        </w:rPr>
        <w:t xml:space="preserve"> </w:t>
      </w:r>
      <w:r w:rsidRPr="006E7A4A">
        <w:rPr>
          <w:rFonts w:ascii="Arial" w:hAnsi="Arial" w:cs="Arial"/>
          <w:sz w:val="24"/>
          <w:szCs w:val="24"/>
        </w:rPr>
        <w:t>We</w:t>
      </w:r>
      <w:r w:rsidR="001240CD" w:rsidRPr="006E7A4A">
        <w:rPr>
          <w:rFonts w:ascii="Arial" w:hAnsi="Arial" w:cs="Arial"/>
          <w:sz w:val="24"/>
          <w:szCs w:val="24"/>
        </w:rPr>
        <w:t xml:space="preserve"> </w:t>
      </w:r>
      <w:r w:rsidRPr="006E7A4A">
        <w:rPr>
          <w:rFonts w:ascii="Arial" w:hAnsi="Arial" w:cs="Arial"/>
          <w:sz w:val="24"/>
          <w:szCs w:val="24"/>
        </w:rPr>
        <w:t>have</w:t>
      </w:r>
      <w:r w:rsidR="001240CD" w:rsidRPr="006E7A4A">
        <w:rPr>
          <w:rFonts w:ascii="Arial" w:hAnsi="Arial" w:cs="Arial"/>
          <w:sz w:val="24"/>
          <w:szCs w:val="24"/>
        </w:rPr>
        <w:t xml:space="preserve"> </w:t>
      </w:r>
      <w:r w:rsidRPr="006E7A4A">
        <w:rPr>
          <w:rFonts w:ascii="Arial" w:hAnsi="Arial" w:cs="Arial"/>
          <w:sz w:val="24"/>
          <w:szCs w:val="24"/>
        </w:rPr>
        <w:t>NHTSA</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our</w:t>
      </w:r>
      <w:r w:rsidR="001240CD" w:rsidRPr="006E7A4A">
        <w:rPr>
          <w:rFonts w:ascii="Arial" w:hAnsi="Arial" w:cs="Arial"/>
          <w:sz w:val="24"/>
          <w:szCs w:val="24"/>
        </w:rPr>
        <w:t xml:space="preserve"> </w:t>
      </w:r>
      <w:r w:rsidRPr="006E7A4A">
        <w:rPr>
          <w:rFonts w:ascii="Arial" w:hAnsi="Arial" w:cs="Arial"/>
          <w:sz w:val="24"/>
          <w:szCs w:val="24"/>
        </w:rPr>
        <w:t>steering</w:t>
      </w:r>
      <w:r w:rsidR="001240CD" w:rsidRPr="006E7A4A">
        <w:rPr>
          <w:rFonts w:ascii="Arial" w:hAnsi="Arial" w:cs="Arial"/>
          <w:sz w:val="24"/>
          <w:szCs w:val="24"/>
        </w:rPr>
        <w:t xml:space="preserve"> </w:t>
      </w:r>
      <w:r w:rsidRPr="006E7A4A">
        <w:rPr>
          <w:rFonts w:ascii="Arial" w:hAnsi="Arial" w:cs="Arial"/>
          <w:sz w:val="24"/>
          <w:szCs w:val="24"/>
        </w:rPr>
        <w:t>committee</w:t>
      </w:r>
      <w:r w:rsidR="001240CD" w:rsidRPr="006E7A4A">
        <w:rPr>
          <w:rFonts w:ascii="Arial" w:hAnsi="Arial" w:cs="Arial"/>
          <w:sz w:val="24"/>
          <w:szCs w:val="24"/>
        </w:rPr>
        <w:t xml:space="preserve"> </w:t>
      </w:r>
      <w:r w:rsidRPr="006E7A4A">
        <w:rPr>
          <w:rFonts w:ascii="Arial" w:hAnsi="Arial" w:cs="Arial"/>
          <w:sz w:val="24"/>
          <w:szCs w:val="24"/>
        </w:rPr>
        <w:t>so</w:t>
      </w:r>
      <w:r w:rsidR="001240CD" w:rsidRPr="006E7A4A">
        <w:rPr>
          <w:rFonts w:ascii="Arial" w:hAnsi="Arial" w:cs="Arial"/>
          <w:sz w:val="24"/>
          <w:szCs w:val="24"/>
        </w:rPr>
        <w:t xml:space="preserve"> </w:t>
      </w:r>
      <w:r w:rsidRPr="006E7A4A">
        <w:rPr>
          <w:rFonts w:ascii="Arial" w:hAnsi="Arial" w:cs="Arial"/>
          <w:sz w:val="24"/>
          <w:szCs w:val="24"/>
        </w:rPr>
        <w:t>they</w:t>
      </w:r>
      <w:r w:rsidR="001240CD" w:rsidRPr="006E7A4A">
        <w:rPr>
          <w:rFonts w:ascii="Arial" w:hAnsi="Arial" w:cs="Arial"/>
          <w:sz w:val="24"/>
          <w:szCs w:val="24"/>
        </w:rPr>
        <w:t xml:space="preserve"> </w:t>
      </w:r>
      <w:r w:rsidRPr="006E7A4A">
        <w:rPr>
          <w:rFonts w:ascii="Arial" w:hAnsi="Arial" w:cs="Arial"/>
          <w:sz w:val="24"/>
          <w:szCs w:val="24"/>
        </w:rPr>
        <w:t>provide</w:t>
      </w:r>
      <w:r w:rsidR="001240CD" w:rsidRPr="006E7A4A">
        <w:rPr>
          <w:rFonts w:ascii="Arial" w:hAnsi="Arial" w:cs="Arial"/>
          <w:sz w:val="24"/>
          <w:szCs w:val="24"/>
        </w:rPr>
        <w:t xml:space="preserve"> </w:t>
      </w:r>
      <w:r w:rsidRPr="006E7A4A">
        <w:rPr>
          <w:rFonts w:ascii="Arial" w:hAnsi="Arial" w:cs="Arial"/>
          <w:sz w:val="24"/>
          <w:szCs w:val="24"/>
        </w:rPr>
        <w:t>us</w:t>
      </w:r>
      <w:r w:rsidR="001240CD" w:rsidRPr="006E7A4A">
        <w:rPr>
          <w:rFonts w:ascii="Arial" w:hAnsi="Arial" w:cs="Arial"/>
          <w:sz w:val="24"/>
          <w:szCs w:val="24"/>
        </w:rPr>
        <w:t xml:space="preserve"> </w:t>
      </w:r>
      <w:r w:rsidRPr="006E7A4A">
        <w:rPr>
          <w:rFonts w:ascii="Arial" w:hAnsi="Arial" w:cs="Arial"/>
          <w:sz w:val="24"/>
          <w:szCs w:val="24"/>
        </w:rPr>
        <w:t>their</w:t>
      </w:r>
      <w:r w:rsidR="001240CD" w:rsidRPr="006E7A4A">
        <w:rPr>
          <w:rFonts w:ascii="Arial" w:hAnsi="Arial" w:cs="Arial"/>
          <w:sz w:val="24"/>
          <w:szCs w:val="24"/>
        </w:rPr>
        <w:t xml:space="preserve"> </w:t>
      </w:r>
      <w:r w:rsidRPr="006E7A4A">
        <w:rPr>
          <w:rFonts w:ascii="Arial" w:hAnsi="Arial" w:cs="Arial"/>
          <w:sz w:val="24"/>
          <w:szCs w:val="24"/>
        </w:rPr>
        <w:t>expertise.</w:t>
      </w:r>
      <w:r w:rsidR="001240CD" w:rsidRPr="006E7A4A">
        <w:rPr>
          <w:rFonts w:ascii="Arial" w:hAnsi="Arial" w:cs="Arial"/>
          <w:sz w:val="24"/>
          <w:szCs w:val="24"/>
        </w:rPr>
        <w:t xml:space="preserve"> </w:t>
      </w:r>
      <w:r w:rsidRPr="006E7A4A">
        <w:rPr>
          <w:rFonts w:ascii="Arial" w:hAnsi="Arial" w:cs="Arial"/>
          <w:sz w:val="24"/>
          <w:szCs w:val="24"/>
        </w:rPr>
        <w:t>Potentially,</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California</w:t>
      </w:r>
      <w:r w:rsidR="001240CD" w:rsidRPr="006E7A4A">
        <w:rPr>
          <w:rFonts w:ascii="Arial" w:hAnsi="Arial" w:cs="Arial"/>
          <w:sz w:val="24"/>
          <w:szCs w:val="24"/>
        </w:rPr>
        <w:t xml:space="preserve"> </w:t>
      </w:r>
      <w:r w:rsidRPr="006E7A4A">
        <w:rPr>
          <w:rFonts w:ascii="Arial" w:hAnsi="Arial" w:cs="Arial"/>
          <w:sz w:val="24"/>
          <w:szCs w:val="24"/>
        </w:rPr>
        <w:t>regulations</w:t>
      </w:r>
      <w:r w:rsidR="001240CD" w:rsidRPr="006E7A4A">
        <w:rPr>
          <w:rFonts w:ascii="Arial" w:hAnsi="Arial" w:cs="Arial"/>
          <w:sz w:val="24"/>
          <w:szCs w:val="24"/>
        </w:rPr>
        <w:t xml:space="preserve"> </w:t>
      </w:r>
      <w:r w:rsidRPr="006E7A4A">
        <w:rPr>
          <w:rFonts w:ascii="Arial" w:hAnsi="Arial" w:cs="Arial"/>
          <w:sz w:val="24"/>
          <w:szCs w:val="24"/>
        </w:rPr>
        <w:t>could</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model</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federal</w:t>
      </w:r>
      <w:r w:rsidR="001240CD" w:rsidRPr="006E7A4A">
        <w:rPr>
          <w:rFonts w:ascii="Arial" w:hAnsi="Arial" w:cs="Arial"/>
          <w:sz w:val="24"/>
          <w:szCs w:val="24"/>
        </w:rPr>
        <w:t xml:space="preserve"> </w:t>
      </w:r>
      <w:r w:rsidRPr="006E7A4A">
        <w:rPr>
          <w:rFonts w:ascii="Arial" w:hAnsi="Arial" w:cs="Arial"/>
          <w:sz w:val="24"/>
          <w:szCs w:val="24"/>
        </w:rPr>
        <w:t>regulations.”</w:t>
      </w:r>
      <w:r w:rsidR="00DB1E17" w:rsidRPr="006E7A4A">
        <w:rPr>
          <w:rFonts w:ascii="Arial" w:hAnsi="Arial" w:cs="Arial"/>
          <w:sz w:val="24"/>
          <w:szCs w:val="24"/>
          <w:vertAlign w:val="superscript"/>
        </w:rPr>
        <w:t>28</w:t>
      </w:r>
    </w:p>
    <w:p w14:paraId="2FCCF36A" w14:textId="03E31A14" w:rsidR="0071368C" w:rsidRPr="006E7A4A" w:rsidRDefault="00F5339D" w:rsidP="006D34A4">
      <w:pPr>
        <w:pStyle w:val="TrueNormal"/>
        <w:spacing w:after="100" w:afterAutospacing="1" w:line="360" w:lineRule="auto"/>
        <w:ind w:left="0" w:firstLine="0"/>
        <w:rPr>
          <w:rFonts w:ascii="Arial" w:hAnsi="Arial" w:cs="Arial"/>
          <w:iCs/>
          <w:sz w:val="24"/>
          <w:szCs w:val="24"/>
        </w:rPr>
      </w:pPr>
      <w:r w:rsidRPr="006E7A4A">
        <w:rPr>
          <w:rFonts w:ascii="Arial" w:hAnsi="Arial" w:cs="Arial"/>
          <w:sz w:val="24"/>
          <w:szCs w:val="24"/>
        </w:rPr>
        <w:t>Bryant</w:t>
      </w:r>
      <w:r w:rsidR="001240CD" w:rsidRPr="006E7A4A">
        <w:rPr>
          <w:rFonts w:ascii="Arial" w:hAnsi="Arial" w:cs="Arial"/>
          <w:sz w:val="24"/>
          <w:szCs w:val="24"/>
        </w:rPr>
        <w:t xml:space="preserve"> </w:t>
      </w:r>
      <w:r w:rsidRPr="006E7A4A">
        <w:rPr>
          <w:rFonts w:ascii="Arial" w:hAnsi="Arial" w:cs="Arial"/>
          <w:sz w:val="24"/>
          <w:szCs w:val="24"/>
        </w:rPr>
        <w:t>Walker</w:t>
      </w:r>
      <w:r w:rsidR="001240CD" w:rsidRPr="006E7A4A">
        <w:rPr>
          <w:rFonts w:ascii="Arial" w:hAnsi="Arial" w:cs="Arial"/>
          <w:sz w:val="24"/>
          <w:szCs w:val="24"/>
        </w:rPr>
        <w:t xml:space="preserve"> </w:t>
      </w:r>
      <w:r w:rsidRPr="006E7A4A">
        <w:rPr>
          <w:rFonts w:ascii="Arial" w:hAnsi="Arial" w:cs="Arial"/>
          <w:sz w:val="24"/>
          <w:szCs w:val="24"/>
        </w:rPr>
        <w:t>Smith,</w:t>
      </w:r>
      <w:r w:rsidR="001240CD" w:rsidRPr="006E7A4A">
        <w:rPr>
          <w:rFonts w:ascii="Arial" w:hAnsi="Arial" w:cs="Arial"/>
          <w:sz w:val="24"/>
          <w:szCs w:val="24"/>
        </w:rPr>
        <w:t xml:space="preserve"> </w:t>
      </w:r>
      <w:r w:rsidRPr="006E7A4A">
        <w:rPr>
          <w:rFonts w:ascii="Arial" w:hAnsi="Arial" w:cs="Arial"/>
          <w:sz w:val="24"/>
          <w:szCs w:val="24"/>
        </w:rPr>
        <w:t>Affiliated</w:t>
      </w:r>
      <w:r w:rsidR="001240CD" w:rsidRPr="006E7A4A">
        <w:rPr>
          <w:rFonts w:ascii="Arial" w:hAnsi="Arial" w:cs="Arial"/>
          <w:sz w:val="24"/>
          <w:szCs w:val="24"/>
        </w:rPr>
        <w:t xml:space="preserve"> </w:t>
      </w:r>
      <w:r w:rsidRPr="006E7A4A">
        <w:rPr>
          <w:rFonts w:ascii="Arial" w:hAnsi="Arial" w:cs="Arial"/>
          <w:sz w:val="24"/>
          <w:szCs w:val="24"/>
        </w:rPr>
        <w:t>Scholar</w:t>
      </w:r>
      <w:r w:rsidR="001240CD" w:rsidRPr="006E7A4A">
        <w:rPr>
          <w:rFonts w:ascii="Arial" w:hAnsi="Arial" w:cs="Arial"/>
          <w:sz w:val="24"/>
          <w:szCs w:val="24"/>
        </w:rPr>
        <w:t xml:space="preserve"> </w:t>
      </w:r>
      <w:r w:rsidRPr="006E7A4A">
        <w:rPr>
          <w:rFonts w:ascii="Arial" w:hAnsi="Arial" w:cs="Arial"/>
          <w:sz w:val="24"/>
          <w:szCs w:val="24"/>
        </w:rPr>
        <w:t>at</w:t>
      </w:r>
      <w:r w:rsidR="001240CD" w:rsidRPr="006E7A4A">
        <w:rPr>
          <w:rFonts w:ascii="Arial" w:hAnsi="Arial" w:cs="Arial"/>
          <w:sz w:val="24"/>
          <w:szCs w:val="24"/>
        </w:rPr>
        <w:t xml:space="preserve"> </w:t>
      </w:r>
      <w:r w:rsidR="00CA7626" w:rsidRPr="006E7A4A">
        <w:rPr>
          <w:rFonts w:ascii="Arial" w:hAnsi="Arial" w:cs="Arial"/>
          <w:sz w:val="24"/>
          <w:szCs w:val="24"/>
        </w:rPr>
        <w:t>t</w:t>
      </w:r>
      <w:r w:rsidRPr="006E7A4A">
        <w:rPr>
          <w:rFonts w:ascii="Arial" w:hAnsi="Arial" w:cs="Arial"/>
          <w:sz w:val="24"/>
          <w:szCs w:val="24"/>
        </w:rPr>
        <w:t>he</w:t>
      </w:r>
      <w:r w:rsidR="001240CD" w:rsidRPr="006E7A4A">
        <w:rPr>
          <w:rFonts w:ascii="Arial" w:hAnsi="Arial" w:cs="Arial"/>
          <w:sz w:val="24"/>
          <w:szCs w:val="24"/>
        </w:rPr>
        <w:t xml:space="preserve"> </w:t>
      </w:r>
      <w:r w:rsidRPr="006E7A4A">
        <w:rPr>
          <w:rFonts w:ascii="Arial" w:hAnsi="Arial" w:cs="Arial"/>
          <w:sz w:val="24"/>
          <w:szCs w:val="24"/>
        </w:rPr>
        <w:t>Center</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Internet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Society</w:t>
      </w:r>
      <w:r w:rsidR="001240CD" w:rsidRPr="006E7A4A">
        <w:rPr>
          <w:rFonts w:ascii="Arial" w:hAnsi="Arial" w:cs="Arial"/>
          <w:sz w:val="24"/>
          <w:szCs w:val="24"/>
        </w:rPr>
        <w:t xml:space="preserve"> </w:t>
      </w:r>
      <w:r w:rsidRPr="006E7A4A">
        <w:rPr>
          <w:rFonts w:ascii="Arial" w:hAnsi="Arial" w:cs="Arial"/>
          <w:sz w:val="24"/>
          <w:szCs w:val="24"/>
        </w:rPr>
        <w:t>at</w:t>
      </w:r>
      <w:r w:rsidR="001240CD" w:rsidRPr="006E7A4A">
        <w:rPr>
          <w:rFonts w:ascii="Arial" w:hAnsi="Arial" w:cs="Arial"/>
          <w:sz w:val="24"/>
          <w:szCs w:val="24"/>
        </w:rPr>
        <w:t xml:space="preserve"> </w:t>
      </w:r>
      <w:r w:rsidRPr="006E7A4A">
        <w:rPr>
          <w:rFonts w:ascii="Arial" w:hAnsi="Arial" w:cs="Arial"/>
          <w:sz w:val="24"/>
          <w:szCs w:val="24"/>
        </w:rPr>
        <w:t>Stanford</w:t>
      </w:r>
      <w:r w:rsidR="001240CD" w:rsidRPr="006E7A4A">
        <w:rPr>
          <w:rFonts w:ascii="Arial" w:hAnsi="Arial" w:cs="Arial"/>
          <w:sz w:val="24"/>
          <w:szCs w:val="24"/>
        </w:rPr>
        <w:t xml:space="preserve"> </w:t>
      </w:r>
      <w:r w:rsidRPr="006E7A4A">
        <w:rPr>
          <w:rFonts w:ascii="Arial" w:hAnsi="Arial" w:cs="Arial"/>
          <w:sz w:val="24"/>
          <w:szCs w:val="24"/>
        </w:rPr>
        <w:t>Law</w:t>
      </w:r>
      <w:r w:rsidR="001240CD" w:rsidRPr="006E7A4A">
        <w:rPr>
          <w:rFonts w:ascii="Arial" w:hAnsi="Arial" w:cs="Arial"/>
          <w:sz w:val="24"/>
          <w:szCs w:val="24"/>
        </w:rPr>
        <w:t xml:space="preserve"> </w:t>
      </w:r>
      <w:r w:rsidRPr="006E7A4A">
        <w:rPr>
          <w:rFonts w:ascii="Arial" w:hAnsi="Arial" w:cs="Arial"/>
          <w:sz w:val="24"/>
          <w:szCs w:val="24"/>
        </w:rPr>
        <w:t>School,</w:t>
      </w:r>
      <w:r w:rsidR="001240CD" w:rsidRPr="006E7A4A">
        <w:rPr>
          <w:rFonts w:ascii="Arial" w:hAnsi="Arial" w:cs="Arial"/>
          <w:sz w:val="24"/>
          <w:szCs w:val="24"/>
        </w:rPr>
        <w:t xml:space="preserve"> </w:t>
      </w:r>
      <w:r w:rsidRPr="006E7A4A">
        <w:rPr>
          <w:rFonts w:ascii="Arial" w:hAnsi="Arial" w:cs="Arial"/>
          <w:sz w:val="24"/>
          <w:szCs w:val="24"/>
        </w:rPr>
        <w:t>wrote</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2013</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automated</w:t>
      </w:r>
      <w:r w:rsidR="001240CD" w:rsidRPr="006E7A4A">
        <w:rPr>
          <w:rFonts w:ascii="Arial" w:hAnsi="Arial" w:cs="Arial"/>
          <w:sz w:val="24"/>
          <w:szCs w:val="24"/>
        </w:rPr>
        <w:t xml:space="preserve"> </w:t>
      </w:r>
      <w:r w:rsidRPr="006E7A4A">
        <w:rPr>
          <w:rFonts w:ascii="Arial" w:hAnsi="Arial" w:cs="Arial"/>
          <w:sz w:val="24"/>
          <w:szCs w:val="24"/>
        </w:rPr>
        <w:t>vehicles</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probably</w:t>
      </w:r>
      <w:r w:rsidR="001240CD" w:rsidRPr="006E7A4A">
        <w:rPr>
          <w:rFonts w:ascii="Arial" w:hAnsi="Arial" w:cs="Arial"/>
          <w:sz w:val="24"/>
          <w:szCs w:val="24"/>
        </w:rPr>
        <w:t xml:space="preserve"> </w:t>
      </w:r>
      <w:r w:rsidRPr="006E7A4A">
        <w:rPr>
          <w:rFonts w:ascii="Arial" w:hAnsi="Arial" w:cs="Arial"/>
          <w:sz w:val="24"/>
          <w:szCs w:val="24"/>
        </w:rPr>
        <w:t>legal</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United</w:t>
      </w:r>
      <w:r w:rsidR="001240CD" w:rsidRPr="006E7A4A">
        <w:rPr>
          <w:rFonts w:ascii="Arial" w:hAnsi="Arial" w:cs="Arial"/>
          <w:sz w:val="24"/>
          <w:szCs w:val="24"/>
        </w:rPr>
        <w:t xml:space="preserve"> </w:t>
      </w:r>
      <w:r w:rsidRPr="006E7A4A">
        <w:rPr>
          <w:rFonts w:ascii="Arial" w:hAnsi="Arial" w:cs="Arial"/>
          <w:sz w:val="24"/>
          <w:szCs w:val="24"/>
        </w:rPr>
        <w:t>States</w:t>
      </w:r>
      <w:r w:rsidR="001240CD" w:rsidRPr="006E7A4A">
        <w:rPr>
          <w:rFonts w:ascii="Arial" w:hAnsi="Arial" w:cs="Arial"/>
          <w:sz w:val="24"/>
          <w:szCs w:val="24"/>
        </w:rPr>
        <w:t xml:space="preserve"> </w:t>
      </w:r>
      <w:r w:rsidRPr="006E7A4A">
        <w:rPr>
          <w:rFonts w:ascii="Arial" w:hAnsi="Arial" w:cs="Arial"/>
          <w:sz w:val="24"/>
          <w:szCs w:val="24"/>
        </w:rPr>
        <w:t>because</w:t>
      </w:r>
      <w:r w:rsidR="001240CD" w:rsidRPr="006E7A4A">
        <w:rPr>
          <w:rFonts w:ascii="Arial" w:hAnsi="Arial" w:cs="Arial"/>
          <w:sz w:val="24"/>
          <w:szCs w:val="24"/>
        </w:rPr>
        <w:t xml:space="preserve"> </w:t>
      </w:r>
      <w:r w:rsidRPr="006E7A4A">
        <w:rPr>
          <w:rFonts w:ascii="Arial" w:hAnsi="Arial" w:cs="Arial"/>
          <w:sz w:val="24"/>
          <w:szCs w:val="24"/>
        </w:rPr>
        <w:t>no</w:t>
      </w:r>
      <w:r w:rsidR="001240CD" w:rsidRPr="006E7A4A">
        <w:rPr>
          <w:rFonts w:ascii="Arial" w:hAnsi="Arial" w:cs="Arial"/>
          <w:sz w:val="24"/>
          <w:szCs w:val="24"/>
        </w:rPr>
        <w:t xml:space="preserve"> </w:t>
      </w:r>
      <w:r w:rsidRPr="006E7A4A">
        <w:rPr>
          <w:rFonts w:ascii="Arial" w:hAnsi="Arial" w:cs="Arial"/>
          <w:sz w:val="24"/>
          <w:szCs w:val="24"/>
        </w:rPr>
        <w:t>law</w:t>
      </w:r>
      <w:r w:rsidR="001240CD" w:rsidRPr="006E7A4A">
        <w:rPr>
          <w:rFonts w:ascii="Arial" w:hAnsi="Arial" w:cs="Arial"/>
          <w:sz w:val="24"/>
          <w:szCs w:val="24"/>
        </w:rPr>
        <w:t xml:space="preserve"> </w:t>
      </w:r>
      <w:r w:rsidRPr="006E7A4A">
        <w:rPr>
          <w:rFonts w:ascii="Arial" w:hAnsi="Arial" w:cs="Arial"/>
          <w:sz w:val="24"/>
          <w:szCs w:val="24"/>
        </w:rPr>
        <w:t>categorically</w:t>
      </w:r>
      <w:r w:rsidR="001240CD" w:rsidRPr="006E7A4A">
        <w:rPr>
          <w:rFonts w:ascii="Arial" w:hAnsi="Arial" w:cs="Arial"/>
          <w:sz w:val="24"/>
          <w:szCs w:val="24"/>
        </w:rPr>
        <w:t xml:space="preserve"> </w:t>
      </w:r>
      <w:r w:rsidRPr="006E7A4A">
        <w:rPr>
          <w:rFonts w:ascii="Arial" w:hAnsi="Arial" w:cs="Arial"/>
          <w:sz w:val="24"/>
          <w:szCs w:val="24"/>
        </w:rPr>
        <w:t>prohibits</w:t>
      </w:r>
      <w:r w:rsidR="001240CD" w:rsidRPr="006E7A4A">
        <w:rPr>
          <w:rFonts w:ascii="Arial" w:hAnsi="Arial" w:cs="Arial"/>
          <w:sz w:val="24"/>
          <w:szCs w:val="24"/>
        </w:rPr>
        <w:t xml:space="preserve"> </w:t>
      </w:r>
      <w:r w:rsidRPr="006E7A4A">
        <w:rPr>
          <w:rFonts w:ascii="Arial" w:hAnsi="Arial" w:cs="Arial"/>
          <w:sz w:val="24"/>
          <w:szCs w:val="24"/>
        </w:rPr>
        <w:t>automated</w:t>
      </w:r>
      <w:r w:rsidR="001240CD" w:rsidRPr="006E7A4A">
        <w:rPr>
          <w:rFonts w:ascii="Arial" w:hAnsi="Arial" w:cs="Arial"/>
          <w:sz w:val="24"/>
          <w:szCs w:val="24"/>
        </w:rPr>
        <w:t xml:space="preserve"> </w:t>
      </w:r>
      <w:r w:rsidRPr="006E7A4A">
        <w:rPr>
          <w:rFonts w:ascii="Arial" w:hAnsi="Arial" w:cs="Arial"/>
          <w:sz w:val="24"/>
          <w:szCs w:val="24"/>
        </w:rPr>
        <w:t>driving</w:t>
      </w:r>
      <w:r w:rsidR="007F79EE" w:rsidRPr="006E7A4A">
        <w:rPr>
          <w:rFonts w:ascii="Arial" w:hAnsi="Arial" w:cs="Arial"/>
          <w:sz w:val="24"/>
          <w:szCs w:val="24"/>
        </w:rPr>
        <w:t>.</w:t>
      </w:r>
      <w:r w:rsidR="001240CD" w:rsidRPr="006E7A4A">
        <w:rPr>
          <w:rFonts w:ascii="Arial" w:hAnsi="Arial" w:cs="Arial"/>
          <w:sz w:val="24"/>
          <w:szCs w:val="24"/>
        </w:rPr>
        <w:t xml:space="preserve"> </w:t>
      </w:r>
      <w:r w:rsidR="007F79EE" w:rsidRPr="006E7A4A">
        <w:rPr>
          <w:rFonts w:ascii="Arial" w:hAnsi="Arial" w:cs="Arial"/>
          <w:sz w:val="24"/>
          <w:szCs w:val="24"/>
        </w:rPr>
        <w:t>Smith</w:t>
      </w:r>
      <w:r w:rsidR="001240CD" w:rsidRPr="006E7A4A">
        <w:rPr>
          <w:rFonts w:ascii="Arial" w:hAnsi="Arial" w:cs="Arial"/>
          <w:sz w:val="24"/>
          <w:szCs w:val="24"/>
        </w:rPr>
        <w:t xml:space="preserve"> </w:t>
      </w:r>
      <w:r w:rsidRPr="006E7A4A">
        <w:rPr>
          <w:rFonts w:ascii="Arial" w:hAnsi="Arial" w:cs="Arial"/>
          <w:sz w:val="24"/>
          <w:szCs w:val="24"/>
        </w:rPr>
        <w:t>disputes</w:t>
      </w:r>
      <w:r w:rsidR="001240CD" w:rsidRPr="006E7A4A">
        <w:rPr>
          <w:rFonts w:ascii="Arial" w:hAnsi="Arial" w:cs="Arial"/>
          <w:sz w:val="24"/>
          <w:szCs w:val="24"/>
        </w:rPr>
        <w:t xml:space="preserve"> </w:t>
      </w:r>
      <w:r w:rsidRPr="006E7A4A">
        <w:rPr>
          <w:rFonts w:ascii="Arial" w:hAnsi="Arial" w:cs="Arial"/>
          <w:sz w:val="24"/>
          <w:szCs w:val="24"/>
        </w:rPr>
        <w:t>Soriano</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suggestion</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legality</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allowing</w:t>
      </w:r>
      <w:r w:rsidR="001240CD" w:rsidRPr="006E7A4A">
        <w:rPr>
          <w:rFonts w:ascii="Arial" w:hAnsi="Arial" w:cs="Arial"/>
          <w:sz w:val="24"/>
          <w:szCs w:val="24"/>
        </w:rPr>
        <w:t xml:space="preserve"> </w:t>
      </w:r>
      <w:r w:rsidR="007F79EE"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matter</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states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debate</w:t>
      </w:r>
      <w:r w:rsidR="0071368C" w:rsidRPr="006E7A4A">
        <w:rPr>
          <w:rFonts w:ascii="Arial" w:hAnsi="Arial" w:cs="Arial"/>
          <w:iCs/>
          <w:sz w:val="24"/>
          <w:szCs w:val="24"/>
        </w:rPr>
        <w:t>.</w:t>
      </w:r>
      <w:r w:rsidR="001240CD" w:rsidRPr="006E7A4A">
        <w:rPr>
          <w:rFonts w:ascii="Arial" w:hAnsi="Arial" w:cs="Arial"/>
          <w:iCs/>
          <w:sz w:val="24"/>
          <w:szCs w:val="24"/>
        </w:rPr>
        <w:t xml:space="preserve"> </w:t>
      </w:r>
      <w:r w:rsidR="0071368C" w:rsidRPr="006E7A4A">
        <w:rPr>
          <w:rFonts w:ascii="Arial" w:hAnsi="Arial" w:cs="Arial"/>
          <w:iCs/>
          <w:sz w:val="24"/>
          <w:szCs w:val="24"/>
        </w:rPr>
        <w:t>He</w:t>
      </w:r>
      <w:r w:rsidR="001240CD" w:rsidRPr="006E7A4A">
        <w:rPr>
          <w:rFonts w:ascii="Arial" w:hAnsi="Arial" w:cs="Arial"/>
          <w:iCs/>
          <w:sz w:val="24"/>
          <w:szCs w:val="24"/>
        </w:rPr>
        <w:t xml:space="preserve"> </w:t>
      </w:r>
      <w:r w:rsidR="0071368C" w:rsidRPr="006E7A4A">
        <w:rPr>
          <w:rFonts w:ascii="Arial" w:hAnsi="Arial" w:cs="Arial"/>
          <w:iCs/>
          <w:sz w:val="24"/>
          <w:szCs w:val="24"/>
        </w:rPr>
        <w:t>also</w:t>
      </w:r>
      <w:r w:rsidR="001240CD" w:rsidRPr="006E7A4A">
        <w:rPr>
          <w:rFonts w:ascii="Arial" w:hAnsi="Arial" w:cs="Arial"/>
          <w:iCs/>
          <w:sz w:val="24"/>
          <w:szCs w:val="24"/>
        </w:rPr>
        <w:t xml:space="preserve"> </w:t>
      </w:r>
      <w:r w:rsidR="0071368C" w:rsidRPr="006E7A4A">
        <w:rPr>
          <w:rFonts w:ascii="Arial" w:hAnsi="Arial" w:cs="Arial"/>
          <w:iCs/>
          <w:sz w:val="24"/>
          <w:szCs w:val="24"/>
        </w:rPr>
        <w:t>points</w:t>
      </w:r>
      <w:r w:rsidR="001240CD" w:rsidRPr="006E7A4A">
        <w:rPr>
          <w:rFonts w:ascii="Arial" w:hAnsi="Arial" w:cs="Arial"/>
          <w:iCs/>
          <w:sz w:val="24"/>
          <w:szCs w:val="24"/>
        </w:rPr>
        <w:t xml:space="preserve"> </w:t>
      </w:r>
      <w:r w:rsidR="0071368C" w:rsidRPr="006E7A4A">
        <w:rPr>
          <w:rFonts w:ascii="Arial" w:hAnsi="Arial" w:cs="Arial"/>
          <w:iCs/>
          <w:sz w:val="24"/>
          <w:szCs w:val="24"/>
        </w:rPr>
        <w:t>out</w:t>
      </w:r>
      <w:r w:rsidR="001240CD" w:rsidRPr="006E7A4A">
        <w:rPr>
          <w:rFonts w:ascii="Arial" w:hAnsi="Arial" w:cs="Arial"/>
          <w:iCs/>
          <w:sz w:val="24"/>
          <w:szCs w:val="24"/>
        </w:rPr>
        <w:t xml:space="preserve"> </w:t>
      </w:r>
      <w:r w:rsidR="0071368C" w:rsidRPr="006E7A4A">
        <w:rPr>
          <w:rFonts w:ascii="Arial" w:hAnsi="Arial" w:cs="Arial"/>
          <w:iCs/>
          <w:sz w:val="24"/>
          <w:szCs w:val="24"/>
        </w:rPr>
        <w:t>that</w:t>
      </w:r>
      <w:r w:rsidR="001240CD" w:rsidRPr="006E7A4A">
        <w:rPr>
          <w:rFonts w:ascii="Arial" w:hAnsi="Arial" w:cs="Arial"/>
          <w:iCs/>
          <w:sz w:val="24"/>
          <w:szCs w:val="24"/>
        </w:rPr>
        <w:t xml:space="preserve"> </w:t>
      </w:r>
      <w:r w:rsidR="0071368C" w:rsidRPr="006E7A4A">
        <w:rPr>
          <w:rFonts w:ascii="Arial" w:hAnsi="Arial" w:cs="Arial"/>
          <w:iCs/>
          <w:sz w:val="24"/>
          <w:szCs w:val="24"/>
        </w:rPr>
        <w:t>the</w:t>
      </w:r>
      <w:r w:rsidR="001240CD" w:rsidRPr="006E7A4A">
        <w:rPr>
          <w:rFonts w:ascii="Arial" w:hAnsi="Arial" w:cs="Arial"/>
          <w:iCs/>
          <w:sz w:val="24"/>
          <w:szCs w:val="24"/>
        </w:rPr>
        <w:t xml:space="preserve"> </w:t>
      </w:r>
      <w:r w:rsidR="0071368C" w:rsidRPr="006E7A4A">
        <w:rPr>
          <w:rFonts w:ascii="Arial" w:hAnsi="Arial" w:cs="Arial"/>
          <w:iCs/>
          <w:sz w:val="24"/>
          <w:szCs w:val="24"/>
        </w:rPr>
        <w:t>four</w:t>
      </w:r>
      <w:r w:rsidR="001240CD" w:rsidRPr="006E7A4A">
        <w:rPr>
          <w:rFonts w:ascii="Arial" w:hAnsi="Arial" w:cs="Arial"/>
          <w:iCs/>
          <w:sz w:val="24"/>
          <w:szCs w:val="24"/>
        </w:rPr>
        <w:t xml:space="preserve"> </w:t>
      </w:r>
      <w:r w:rsidR="0071368C" w:rsidRPr="006E7A4A">
        <w:rPr>
          <w:rFonts w:ascii="Arial" w:hAnsi="Arial" w:cs="Arial"/>
          <w:iCs/>
          <w:sz w:val="24"/>
          <w:szCs w:val="24"/>
        </w:rPr>
        <w:t>states</w:t>
      </w:r>
      <w:r w:rsidR="001240CD" w:rsidRPr="006E7A4A">
        <w:rPr>
          <w:rFonts w:ascii="Arial" w:hAnsi="Arial" w:cs="Arial"/>
          <w:iCs/>
          <w:sz w:val="24"/>
          <w:szCs w:val="24"/>
        </w:rPr>
        <w:t xml:space="preserve"> </w:t>
      </w:r>
      <w:r w:rsidR="0071368C" w:rsidRPr="006E7A4A">
        <w:rPr>
          <w:rFonts w:ascii="Arial" w:hAnsi="Arial" w:cs="Arial"/>
          <w:iCs/>
          <w:sz w:val="24"/>
          <w:szCs w:val="24"/>
        </w:rPr>
        <w:t>with</w:t>
      </w:r>
      <w:r w:rsidR="001240CD" w:rsidRPr="006E7A4A">
        <w:rPr>
          <w:rFonts w:ascii="Arial" w:hAnsi="Arial" w:cs="Arial"/>
          <w:iCs/>
          <w:sz w:val="24"/>
          <w:szCs w:val="24"/>
        </w:rPr>
        <w:t xml:space="preserve"> </w:t>
      </w:r>
      <w:r w:rsidR="0071368C" w:rsidRPr="006E7A4A">
        <w:rPr>
          <w:rFonts w:ascii="Arial" w:hAnsi="Arial" w:cs="Arial"/>
          <w:iCs/>
          <w:sz w:val="24"/>
          <w:szCs w:val="24"/>
        </w:rPr>
        <w:t>related</w:t>
      </w:r>
      <w:r w:rsidR="001240CD" w:rsidRPr="006E7A4A">
        <w:rPr>
          <w:rFonts w:ascii="Arial" w:hAnsi="Arial" w:cs="Arial"/>
          <w:iCs/>
          <w:sz w:val="24"/>
          <w:szCs w:val="24"/>
        </w:rPr>
        <w:t xml:space="preserve"> </w:t>
      </w:r>
      <w:r w:rsidR="0071368C" w:rsidRPr="006E7A4A">
        <w:rPr>
          <w:rFonts w:ascii="Arial" w:hAnsi="Arial" w:cs="Arial"/>
          <w:iCs/>
          <w:sz w:val="24"/>
          <w:szCs w:val="24"/>
        </w:rPr>
        <w:t>statutes</w:t>
      </w:r>
      <w:r w:rsidR="001240CD" w:rsidRPr="006E7A4A">
        <w:rPr>
          <w:rFonts w:ascii="Arial" w:hAnsi="Arial" w:cs="Arial"/>
          <w:iCs/>
          <w:sz w:val="24"/>
          <w:szCs w:val="24"/>
        </w:rPr>
        <w:t xml:space="preserve"> </w:t>
      </w:r>
      <w:r w:rsidR="0071368C" w:rsidRPr="006E7A4A">
        <w:rPr>
          <w:rFonts w:ascii="Arial" w:hAnsi="Arial" w:cs="Arial"/>
          <w:iCs/>
          <w:sz w:val="24"/>
          <w:szCs w:val="24"/>
        </w:rPr>
        <w:t>do</w:t>
      </w:r>
      <w:r w:rsidR="001240CD" w:rsidRPr="006E7A4A">
        <w:rPr>
          <w:rFonts w:ascii="Arial" w:hAnsi="Arial" w:cs="Arial"/>
          <w:iCs/>
          <w:sz w:val="24"/>
          <w:szCs w:val="24"/>
        </w:rPr>
        <w:t xml:space="preserve"> </w:t>
      </w:r>
      <w:r w:rsidR="00A944EB" w:rsidRPr="006E7A4A">
        <w:rPr>
          <w:rFonts w:ascii="Arial" w:hAnsi="Arial" w:cs="Arial"/>
          <w:iCs/>
          <w:sz w:val="24"/>
          <w:szCs w:val="24"/>
        </w:rPr>
        <w:t>not</w:t>
      </w:r>
      <w:r w:rsidR="001240CD" w:rsidRPr="006E7A4A">
        <w:rPr>
          <w:rFonts w:ascii="Arial" w:hAnsi="Arial" w:cs="Arial"/>
          <w:iCs/>
          <w:sz w:val="24"/>
          <w:szCs w:val="24"/>
        </w:rPr>
        <w:t xml:space="preserve"> </w:t>
      </w:r>
      <w:r w:rsidR="0071368C" w:rsidRPr="006E7A4A">
        <w:rPr>
          <w:rFonts w:ascii="Arial" w:hAnsi="Arial" w:cs="Arial"/>
          <w:iCs/>
          <w:sz w:val="24"/>
          <w:szCs w:val="24"/>
        </w:rPr>
        <w:t>really</w:t>
      </w:r>
      <w:r w:rsidR="001240CD" w:rsidRPr="006E7A4A">
        <w:rPr>
          <w:rFonts w:ascii="Arial" w:hAnsi="Arial" w:cs="Arial"/>
          <w:iCs/>
          <w:sz w:val="24"/>
          <w:szCs w:val="24"/>
        </w:rPr>
        <w:t xml:space="preserve"> </w:t>
      </w:r>
      <w:r w:rsidR="0071368C" w:rsidRPr="006E7A4A">
        <w:rPr>
          <w:rFonts w:ascii="Arial" w:hAnsi="Arial" w:cs="Arial"/>
          <w:iCs/>
          <w:sz w:val="24"/>
          <w:szCs w:val="24"/>
        </w:rPr>
        <w:t>legalize</w:t>
      </w:r>
      <w:r w:rsidR="001240CD" w:rsidRPr="006E7A4A">
        <w:rPr>
          <w:rFonts w:ascii="Arial" w:hAnsi="Arial" w:cs="Arial"/>
          <w:iCs/>
          <w:sz w:val="24"/>
          <w:szCs w:val="24"/>
        </w:rPr>
        <w:t xml:space="preserve"> </w:t>
      </w:r>
      <w:r w:rsidR="007F79EE" w:rsidRPr="006E7A4A">
        <w:rPr>
          <w:rFonts w:ascii="Arial" w:hAnsi="Arial" w:cs="Arial"/>
          <w:iCs/>
          <w:sz w:val="24"/>
          <w:szCs w:val="24"/>
        </w:rPr>
        <w:t>AVs</w:t>
      </w:r>
      <w:r w:rsidR="0071368C" w:rsidRPr="006E7A4A">
        <w:rPr>
          <w:rFonts w:ascii="Arial" w:hAnsi="Arial" w:cs="Arial"/>
          <w:iCs/>
          <w:sz w:val="24"/>
          <w:szCs w:val="24"/>
        </w:rPr>
        <w:t>,</w:t>
      </w:r>
      <w:r w:rsidR="001240CD" w:rsidRPr="006E7A4A">
        <w:rPr>
          <w:rFonts w:ascii="Arial" w:hAnsi="Arial" w:cs="Arial"/>
          <w:iCs/>
          <w:sz w:val="24"/>
          <w:szCs w:val="24"/>
        </w:rPr>
        <w:t xml:space="preserve"> </w:t>
      </w:r>
      <w:r w:rsidR="0071368C" w:rsidRPr="006E7A4A">
        <w:rPr>
          <w:rFonts w:ascii="Arial" w:hAnsi="Arial" w:cs="Arial"/>
          <w:iCs/>
          <w:sz w:val="24"/>
          <w:szCs w:val="24"/>
        </w:rPr>
        <w:t>but</w:t>
      </w:r>
      <w:r w:rsidR="001240CD" w:rsidRPr="006E7A4A">
        <w:rPr>
          <w:rFonts w:ascii="Arial" w:hAnsi="Arial" w:cs="Arial"/>
          <w:iCs/>
          <w:sz w:val="24"/>
          <w:szCs w:val="24"/>
        </w:rPr>
        <w:t xml:space="preserve"> </w:t>
      </w:r>
      <w:r w:rsidR="0071368C" w:rsidRPr="006E7A4A">
        <w:rPr>
          <w:rFonts w:ascii="Arial" w:hAnsi="Arial" w:cs="Arial"/>
          <w:iCs/>
          <w:sz w:val="24"/>
          <w:szCs w:val="24"/>
        </w:rPr>
        <w:t>rather,</w:t>
      </w:r>
      <w:r w:rsidR="001240CD" w:rsidRPr="006E7A4A">
        <w:rPr>
          <w:rFonts w:ascii="Arial" w:hAnsi="Arial" w:cs="Arial"/>
          <w:iCs/>
          <w:sz w:val="24"/>
          <w:szCs w:val="24"/>
        </w:rPr>
        <w:t xml:space="preserve"> </w:t>
      </w:r>
      <w:r w:rsidR="0071368C" w:rsidRPr="006E7A4A">
        <w:rPr>
          <w:rFonts w:ascii="Arial" w:hAnsi="Arial" w:cs="Arial"/>
          <w:iCs/>
          <w:sz w:val="24"/>
          <w:szCs w:val="24"/>
        </w:rPr>
        <w:t>regulate</w:t>
      </w:r>
      <w:r w:rsidR="001240CD" w:rsidRPr="006E7A4A">
        <w:rPr>
          <w:rFonts w:ascii="Arial" w:hAnsi="Arial" w:cs="Arial"/>
          <w:iCs/>
          <w:sz w:val="24"/>
          <w:szCs w:val="24"/>
        </w:rPr>
        <w:t xml:space="preserve"> </w:t>
      </w:r>
      <w:proofErr w:type="gramStart"/>
      <w:r w:rsidR="0071368C" w:rsidRPr="006E7A4A">
        <w:rPr>
          <w:rFonts w:ascii="Arial" w:hAnsi="Arial" w:cs="Arial"/>
          <w:iCs/>
          <w:sz w:val="24"/>
          <w:szCs w:val="24"/>
        </w:rPr>
        <w:t>these</w:t>
      </w:r>
      <w:proofErr w:type="gramEnd"/>
      <w:r w:rsidR="001240CD" w:rsidRPr="006E7A4A">
        <w:rPr>
          <w:rFonts w:ascii="Arial" w:hAnsi="Arial" w:cs="Arial"/>
          <w:iCs/>
          <w:sz w:val="24"/>
          <w:szCs w:val="24"/>
        </w:rPr>
        <w:t xml:space="preserve"> </w:t>
      </w:r>
      <w:r w:rsidR="0071368C" w:rsidRPr="006E7A4A">
        <w:rPr>
          <w:rFonts w:ascii="Arial" w:hAnsi="Arial" w:cs="Arial"/>
          <w:iCs/>
          <w:sz w:val="24"/>
          <w:szCs w:val="24"/>
        </w:rPr>
        <w:t>technologies.</w:t>
      </w:r>
      <w:r w:rsidR="00F236AB" w:rsidRPr="006E7A4A">
        <w:rPr>
          <w:rFonts w:ascii="Arial" w:hAnsi="Arial" w:cs="Arial"/>
          <w:iCs/>
          <w:sz w:val="24"/>
          <w:szCs w:val="24"/>
          <w:vertAlign w:val="superscript"/>
        </w:rPr>
        <w:t>29</w:t>
      </w:r>
    </w:p>
    <w:p w14:paraId="64A2EF1D" w14:textId="00DBB85F" w:rsidR="0071368C" w:rsidRPr="006E7A4A" w:rsidRDefault="0071368C" w:rsidP="006D34A4">
      <w:pPr>
        <w:pStyle w:val="TrueNormal"/>
        <w:spacing w:after="100" w:afterAutospacing="1" w:line="360" w:lineRule="auto"/>
        <w:ind w:left="0" w:firstLine="0"/>
        <w:rPr>
          <w:rFonts w:ascii="Arial" w:hAnsi="Arial" w:cs="Arial"/>
          <w:iCs/>
          <w:sz w:val="24"/>
          <w:szCs w:val="24"/>
        </w:rPr>
      </w:pP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RAND</w:t>
      </w:r>
      <w:r w:rsidR="001240CD" w:rsidRPr="006E7A4A">
        <w:rPr>
          <w:rFonts w:ascii="Arial" w:hAnsi="Arial" w:cs="Arial"/>
          <w:iCs/>
          <w:sz w:val="24"/>
          <w:szCs w:val="24"/>
        </w:rPr>
        <w:t xml:space="preserve"> </w:t>
      </w:r>
      <w:r w:rsidRPr="006E7A4A">
        <w:rPr>
          <w:rFonts w:ascii="Arial" w:hAnsi="Arial" w:cs="Arial"/>
          <w:iCs/>
          <w:sz w:val="24"/>
          <w:szCs w:val="24"/>
        </w:rPr>
        <w:t>Corporation</w:t>
      </w:r>
      <w:r w:rsidR="001240CD" w:rsidRPr="006E7A4A">
        <w:rPr>
          <w:rFonts w:ascii="Arial" w:hAnsi="Arial" w:cs="Arial"/>
          <w:iCs/>
          <w:sz w:val="24"/>
          <w:szCs w:val="24"/>
        </w:rPr>
        <w:t xml:space="preserve"> </w:t>
      </w:r>
      <w:r w:rsidRPr="006E7A4A">
        <w:rPr>
          <w:rFonts w:ascii="Arial" w:hAnsi="Arial" w:cs="Arial"/>
          <w:iCs/>
          <w:sz w:val="24"/>
          <w:szCs w:val="24"/>
        </w:rPr>
        <w:t>issued</w:t>
      </w:r>
      <w:r w:rsidR="001240CD" w:rsidRPr="006E7A4A">
        <w:rPr>
          <w:rFonts w:ascii="Arial" w:hAnsi="Arial" w:cs="Arial"/>
          <w:iCs/>
          <w:sz w:val="24"/>
          <w:szCs w:val="24"/>
        </w:rPr>
        <w:t xml:space="preserve"> </w:t>
      </w:r>
      <w:r w:rsidRPr="006E7A4A">
        <w:rPr>
          <w:rFonts w:ascii="Arial" w:hAnsi="Arial" w:cs="Arial"/>
          <w:iCs/>
          <w:sz w:val="24"/>
          <w:szCs w:val="24"/>
        </w:rPr>
        <w:t>a</w:t>
      </w:r>
      <w:r w:rsidR="001240CD" w:rsidRPr="006E7A4A">
        <w:rPr>
          <w:rFonts w:ascii="Arial" w:hAnsi="Arial" w:cs="Arial"/>
          <w:iCs/>
          <w:sz w:val="24"/>
          <w:szCs w:val="24"/>
        </w:rPr>
        <w:t xml:space="preserve"> </w:t>
      </w:r>
      <w:r w:rsidRPr="006E7A4A">
        <w:rPr>
          <w:rFonts w:ascii="Arial" w:hAnsi="Arial" w:cs="Arial"/>
          <w:iCs/>
          <w:sz w:val="24"/>
          <w:szCs w:val="24"/>
        </w:rPr>
        <w:t>2014</w:t>
      </w:r>
      <w:r w:rsidR="001240CD" w:rsidRPr="006E7A4A">
        <w:rPr>
          <w:rFonts w:ascii="Arial" w:hAnsi="Arial" w:cs="Arial"/>
          <w:iCs/>
          <w:sz w:val="24"/>
          <w:szCs w:val="24"/>
        </w:rPr>
        <w:t xml:space="preserve"> </w:t>
      </w:r>
      <w:r w:rsidRPr="006E7A4A">
        <w:rPr>
          <w:rFonts w:ascii="Arial" w:hAnsi="Arial" w:cs="Arial"/>
          <w:iCs/>
          <w:sz w:val="24"/>
          <w:szCs w:val="24"/>
        </w:rPr>
        <w:t>report</w:t>
      </w:r>
      <w:r w:rsidR="001240CD" w:rsidRPr="006E7A4A">
        <w:rPr>
          <w:rFonts w:ascii="Arial" w:hAnsi="Arial" w:cs="Arial"/>
          <w:iCs/>
          <w:sz w:val="24"/>
          <w:szCs w:val="24"/>
        </w:rPr>
        <w:t xml:space="preserve"> </w:t>
      </w:r>
      <w:r w:rsidRPr="006E7A4A">
        <w:rPr>
          <w:rFonts w:ascii="Arial" w:hAnsi="Arial" w:cs="Arial"/>
          <w:iCs/>
          <w:sz w:val="24"/>
          <w:szCs w:val="24"/>
        </w:rPr>
        <w:t>cataloguing</w:t>
      </w:r>
      <w:r w:rsidR="001240CD" w:rsidRPr="006E7A4A">
        <w:rPr>
          <w:rFonts w:ascii="Arial" w:hAnsi="Arial" w:cs="Arial"/>
          <w:iCs/>
          <w:sz w:val="24"/>
          <w:szCs w:val="24"/>
        </w:rPr>
        <w:t xml:space="preserve"> </w:t>
      </w:r>
      <w:r w:rsidRPr="006E7A4A">
        <w:rPr>
          <w:rFonts w:ascii="Arial" w:hAnsi="Arial" w:cs="Arial"/>
          <w:iCs/>
          <w:sz w:val="24"/>
          <w:szCs w:val="24"/>
        </w:rPr>
        <w:t>how</w:t>
      </w:r>
      <w:r w:rsidR="001240CD" w:rsidRPr="006E7A4A">
        <w:rPr>
          <w:rFonts w:ascii="Arial" w:hAnsi="Arial" w:cs="Arial"/>
          <w:iCs/>
          <w:sz w:val="24"/>
          <w:szCs w:val="24"/>
        </w:rPr>
        <w:t xml:space="preserve"> </w:t>
      </w:r>
      <w:r w:rsidRPr="006E7A4A">
        <w:rPr>
          <w:rFonts w:ascii="Arial" w:hAnsi="Arial" w:cs="Arial"/>
          <w:iCs/>
          <w:sz w:val="24"/>
          <w:szCs w:val="24"/>
        </w:rPr>
        <w:t>every</w:t>
      </w:r>
      <w:r w:rsidR="001240CD" w:rsidRPr="006E7A4A">
        <w:rPr>
          <w:rFonts w:ascii="Arial" w:hAnsi="Arial" w:cs="Arial"/>
          <w:iCs/>
          <w:sz w:val="24"/>
          <w:szCs w:val="24"/>
        </w:rPr>
        <w:t xml:space="preserve"> </w:t>
      </w:r>
      <w:r w:rsidRPr="006E7A4A">
        <w:rPr>
          <w:rFonts w:ascii="Arial" w:hAnsi="Arial" w:cs="Arial"/>
          <w:iCs/>
          <w:sz w:val="24"/>
          <w:szCs w:val="24"/>
        </w:rPr>
        <w:t>state</w:t>
      </w:r>
      <w:r w:rsidR="001240CD" w:rsidRPr="006E7A4A">
        <w:rPr>
          <w:rFonts w:ascii="Arial" w:hAnsi="Arial" w:cs="Arial"/>
          <w:iCs/>
          <w:sz w:val="24"/>
          <w:szCs w:val="24"/>
        </w:rPr>
        <w:t xml:space="preserve"> </w:t>
      </w:r>
      <w:r w:rsidRPr="006E7A4A">
        <w:rPr>
          <w:rFonts w:ascii="Arial" w:hAnsi="Arial" w:cs="Arial"/>
          <w:iCs/>
          <w:sz w:val="24"/>
          <w:szCs w:val="24"/>
        </w:rPr>
        <w:t>is</w:t>
      </w:r>
      <w:r w:rsidR="001240CD" w:rsidRPr="006E7A4A">
        <w:rPr>
          <w:rFonts w:ascii="Arial" w:hAnsi="Arial" w:cs="Arial"/>
          <w:iCs/>
          <w:sz w:val="24"/>
          <w:szCs w:val="24"/>
        </w:rPr>
        <w:t xml:space="preserve"> </w:t>
      </w:r>
      <w:r w:rsidRPr="006E7A4A">
        <w:rPr>
          <w:rFonts w:ascii="Arial" w:hAnsi="Arial" w:cs="Arial"/>
          <w:iCs/>
          <w:sz w:val="24"/>
          <w:szCs w:val="24"/>
        </w:rPr>
        <w:t>addressing</w:t>
      </w:r>
      <w:r w:rsidR="001240CD" w:rsidRPr="006E7A4A">
        <w:rPr>
          <w:rFonts w:ascii="Arial" w:hAnsi="Arial" w:cs="Arial"/>
          <w:iCs/>
          <w:sz w:val="24"/>
          <w:szCs w:val="24"/>
        </w:rPr>
        <w:t xml:space="preserve"> </w:t>
      </w: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issue</w:t>
      </w:r>
      <w:r w:rsidR="001240CD" w:rsidRPr="006E7A4A">
        <w:rPr>
          <w:rFonts w:ascii="Arial" w:hAnsi="Arial" w:cs="Arial"/>
          <w:iCs/>
          <w:sz w:val="24"/>
          <w:szCs w:val="24"/>
        </w:rPr>
        <w:t xml:space="preserve"> </w:t>
      </w:r>
      <w:r w:rsidRPr="006E7A4A">
        <w:rPr>
          <w:rFonts w:ascii="Arial" w:hAnsi="Arial" w:cs="Arial"/>
          <w:iCs/>
          <w:sz w:val="24"/>
          <w:szCs w:val="24"/>
        </w:rPr>
        <w:t>of</w:t>
      </w:r>
      <w:r w:rsidR="001240CD" w:rsidRPr="006E7A4A">
        <w:rPr>
          <w:rFonts w:ascii="Arial" w:hAnsi="Arial" w:cs="Arial"/>
          <w:iCs/>
          <w:sz w:val="24"/>
          <w:szCs w:val="24"/>
        </w:rPr>
        <w:t xml:space="preserve"> </w:t>
      </w:r>
      <w:r w:rsidRPr="006E7A4A">
        <w:rPr>
          <w:rFonts w:ascii="Arial" w:hAnsi="Arial" w:cs="Arial"/>
          <w:iCs/>
          <w:sz w:val="24"/>
          <w:szCs w:val="24"/>
        </w:rPr>
        <w:t>autonomous</w:t>
      </w:r>
      <w:r w:rsidR="001240CD" w:rsidRPr="006E7A4A">
        <w:rPr>
          <w:rFonts w:ascii="Arial" w:hAnsi="Arial" w:cs="Arial"/>
          <w:iCs/>
          <w:sz w:val="24"/>
          <w:szCs w:val="24"/>
        </w:rPr>
        <w:t xml:space="preserve"> </w:t>
      </w:r>
      <w:r w:rsidRPr="006E7A4A">
        <w:rPr>
          <w:rFonts w:ascii="Arial" w:hAnsi="Arial" w:cs="Arial"/>
          <w:iCs/>
          <w:sz w:val="24"/>
          <w:szCs w:val="24"/>
        </w:rPr>
        <w:t>vehicles,</w:t>
      </w:r>
      <w:r w:rsidR="001240CD" w:rsidRPr="006E7A4A">
        <w:rPr>
          <w:rFonts w:ascii="Arial" w:hAnsi="Arial" w:cs="Arial"/>
          <w:iCs/>
          <w:sz w:val="24"/>
          <w:szCs w:val="24"/>
        </w:rPr>
        <w:t xml:space="preserve"> </w:t>
      </w:r>
      <w:r w:rsidRPr="006E7A4A">
        <w:rPr>
          <w:rFonts w:ascii="Arial" w:hAnsi="Arial" w:cs="Arial"/>
          <w:iCs/>
          <w:sz w:val="24"/>
          <w:szCs w:val="24"/>
        </w:rPr>
        <w:t>including</w:t>
      </w:r>
      <w:r w:rsidR="001240CD" w:rsidRPr="006E7A4A">
        <w:rPr>
          <w:rFonts w:ascii="Arial" w:hAnsi="Arial" w:cs="Arial"/>
          <w:iCs/>
          <w:sz w:val="24"/>
          <w:szCs w:val="24"/>
        </w:rPr>
        <w:t xml:space="preserve"> </w:t>
      </w:r>
      <w:r w:rsidRPr="006E7A4A">
        <w:rPr>
          <w:rFonts w:ascii="Arial" w:hAnsi="Arial" w:cs="Arial"/>
          <w:iCs/>
          <w:sz w:val="24"/>
          <w:szCs w:val="24"/>
        </w:rPr>
        <w:t>both</w:t>
      </w:r>
      <w:r w:rsidR="001240CD" w:rsidRPr="006E7A4A">
        <w:rPr>
          <w:rFonts w:ascii="Arial" w:hAnsi="Arial" w:cs="Arial"/>
          <w:iCs/>
          <w:sz w:val="24"/>
          <w:szCs w:val="24"/>
        </w:rPr>
        <w:t xml:space="preserve"> </w:t>
      </w:r>
      <w:r w:rsidRPr="006E7A4A">
        <w:rPr>
          <w:rFonts w:ascii="Arial" w:hAnsi="Arial" w:cs="Arial"/>
          <w:iCs/>
          <w:sz w:val="24"/>
          <w:szCs w:val="24"/>
        </w:rPr>
        <w:t>current</w:t>
      </w:r>
      <w:r w:rsidR="001240CD" w:rsidRPr="006E7A4A">
        <w:rPr>
          <w:rFonts w:ascii="Arial" w:hAnsi="Arial" w:cs="Arial"/>
          <w:iCs/>
          <w:sz w:val="24"/>
          <w:szCs w:val="24"/>
        </w:rPr>
        <w:t xml:space="preserve"> </w:t>
      </w:r>
      <w:r w:rsidRPr="006E7A4A">
        <w:rPr>
          <w:rFonts w:ascii="Arial" w:hAnsi="Arial" w:cs="Arial"/>
          <w:iCs/>
          <w:sz w:val="24"/>
          <w:szCs w:val="24"/>
        </w:rPr>
        <w:t>and</w:t>
      </w:r>
      <w:r w:rsidR="001240CD" w:rsidRPr="006E7A4A">
        <w:rPr>
          <w:rFonts w:ascii="Arial" w:hAnsi="Arial" w:cs="Arial"/>
          <w:iCs/>
          <w:sz w:val="24"/>
          <w:szCs w:val="24"/>
        </w:rPr>
        <w:t xml:space="preserve"> </w:t>
      </w:r>
      <w:r w:rsidRPr="006E7A4A">
        <w:rPr>
          <w:rFonts w:ascii="Arial" w:hAnsi="Arial" w:cs="Arial"/>
          <w:iCs/>
          <w:sz w:val="24"/>
          <w:szCs w:val="24"/>
        </w:rPr>
        <w:t>pending</w:t>
      </w:r>
      <w:r w:rsidR="001240CD" w:rsidRPr="006E7A4A">
        <w:rPr>
          <w:rFonts w:ascii="Arial" w:hAnsi="Arial" w:cs="Arial"/>
          <w:iCs/>
          <w:sz w:val="24"/>
          <w:szCs w:val="24"/>
        </w:rPr>
        <w:t xml:space="preserve"> </w:t>
      </w:r>
      <w:r w:rsidRPr="006E7A4A">
        <w:rPr>
          <w:rFonts w:ascii="Arial" w:hAnsi="Arial" w:cs="Arial"/>
          <w:iCs/>
          <w:sz w:val="24"/>
          <w:szCs w:val="24"/>
        </w:rPr>
        <w:t>legislation.</w:t>
      </w:r>
      <w:r w:rsidR="00F236AB" w:rsidRPr="006E7A4A">
        <w:rPr>
          <w:rFonts w:ascii="Arial" w:hAnsi="Arial" w:cs="Arial"/>
          <w:iCs/>
          <w:sz w:val="24"/>
          <w:szCs w:val="24"/>
          <w:vertAlign w:val="superscript"/>
        </w:rPr>
        <w:t>30</w:t>
      </w:r>
    </w:p>
    <w:p w14:paraId="59BC21EC" w14:textId="01BBBAED" w:rsidR="0071368C" w:rsidRPr="006E7A4A" w:rsidRDefault="0071368C" w:rsidP="006D34A4">
      <w:pPr>
        <w:pStyle w:val="NormalWeb"/>
        <w:spacing w:line="360" w:lineRule="auto"/>
        <w:rPr>
          <w:rFonts w:ascii="Arial" w:hAnsi="Arial" w:cs="Arial"/>
          <w:sz w:val="24"/>
          <w:szCs w:val="24"/>
        </w:rPr>
      </w:pPr>
      <w:r w:rsidRPr="006E7A4A">
        <w:rPr>
          <w:rFonts w:ascii="Arial" w:hAnsi="Arial" w:cs="Arial"/>
          <w:sz w:val="24"/>
          <w:szCs w:val="24"/>
        </w:rPr>
        <w:t>Despite</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enormous</w:t>
      </w:r>
      <w:r w:rsidR="001240CD" w:rsidRPr="006E7A4A">
        <w:rPr>
          <w:rFonts w:ascii="Arial" w:hAnsi="Arial" w:cs="Arial"/>
          <w:sz w:val="24"/>
          <w:szCs w:val="24"/>
        </w:rPr>
        <w:t xml:space="preserve"> </w:t>
      </w:r>
      <w:r w:rsidRPr="006E7A4A">
        <w:rPr>
          <w:rFonts w:ascii="Arial" w:hAnsi="Arial" w:cs="Arial"/>
          <w:sz w:val="24"/>
          <w:szCs w:val="24"/>
        </w:rPr>
        <w:t>amount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AV</w:t>
      </w:r>
      <w:r w:rsidR="001240CD" w:rsidRPr="006E7A4A">
        <w:rPr>
          <w:rFonts w:ascii="Arial" w:hAnsi="Arial" w:cs="Arial"/>
          <w:sz w:val="24"/>
          <w:szCs w:val="24"/>
        </w:rPr>
        <w:t xml:space="preserve"> </w:t>
      </w:r>
      <w:r w:rsidRPr="006E7A4A">
        <w:rPr>
          <w:rFonts w:ascii="Arial" w:hAnsi="Arial" w:cs="Arial"/>
          <w:sz w:val="24"/>
          <w:szCs w:val="24"/>
        </w:rPr>
        <w:t>research</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development,</w:t>
      </w:r>
      <w:r w:rsidR="001240CD" w:rsidRPr="006E7A4A">
        <w:rPr>
          <w:rFonts w:ascii="Arial" w:hAnsi="Arial" w:cs="Arial"/>
          <w:sz w:val="24"/>
          <w:szCs w:val="24"/>
        </w:rPr>
        <w:t xml:space="preserve"> </w:t>
      </w:r>
      <w:r w:rsidRPr="006E7A4A">
        <w:rPr>
          <w:rFonts w:ascii="Arial" w:hAnsi="Arial" w:cs="Arial"/>
          <w:sz w:val="24"/>
          <w:szCs w:val="24"/>
        </w:rPr>
        <w:t>media</w:t>
      </w:r>
      <w:r w:rsidR="001240CD" w:rsidRPr="006E7A4A">
        <w:rPr>
          <w:rFonts w:ascii="Arial" w:hAnsi="Arial" w:cs="Arial"/>
          <w:sz w:val="24"/>
          <w:szCs w:val="24"/>
        </w:rPr>
        <w:t xml:space="preserve"> </w:t>
      </w:r>
      <w:r w:rsidRPr="006E7A4A">
        <w:rPr>
          <w:rFonts w:ascii="Arial" w:hAnsi="Arial" w:cs="Arial"/>
          <w:sz w:val="24"/>
          <w:szCs w:val="24"/>
        </w:rPr>
        <w:t>attention,</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consensus</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will</w:t>
      </w:r>
      <w:r w:rsidR="001240CD" w:rsidRPr="006E7A4A">
        <w:rPr>
          <w:rFonts w:ascii="Arial" w:hAnsi="Arial" w:cs="Arial"/>
          <w:sz w:val="24"/>
          <w:szCs w:val="24"/>
        </w:rPr>
        <w:t xml:space="preserve"> </w:t>
      </w:r>
      <w:r w:rsidRPr="006E7A4A">
        <w:rPr>
          <w:rFonts w:ascii="Arial" w:hAnsi="Arial" w:cs="Arial"/>
          <w:sz w:val="24"/>
          <w:szCs w:val="24"/>
        </w:rPr>
        <w:t>have</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significant</w:t>
      </w:r>
      <w:r w:rsidR="001240CD" w:rsidRPr="006E7A4A">
        <w:rPr>
          <w:rFonts w:ascii="Arial" w:hAnsi="Arial" w:cs="Arial"/>
          <w:sz w:val="24"/>
          <w:szCs w:val="24"/>
        </w:rPr>
        <w:t xml:space="preserve"> </w:t>
      </w:r>
      <w:r w:rsidRPr="006E7A4A">
        <w:rPr>
          <w:rFonts w:ascii="Arial" w:hAnsi="Arial" w:cs="Arial"/>
          <w:sz w:val="24"/>
          <w:szCs w:val="24"/>
        </w:rPr>
        <w:t>impact</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lives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infrastructure,</w:t>
      </w:r>
      <w:r w:rsidR="001240CD" w:rsidRPr="006E7A4A">
        <w:rPr>
          <w:rFonts w:ascii="Arial" w:hAnsi="Arial" w:cs="Arial"/>
          <w:sz w:val="24"/>
          <w:szCs w:val="24"/>
        </w:rPr>
        <w:t xml:space="preserve"> </w:t>
      </w:r>
      <w:r w:rsidRPr="006E7A4A">
        <w:rPr>
          <w:rFonts w:ascii="Arial" w:hAnsi="Arial" w:cs="Arial"/>
          <w:sz w:val="24"/>
          <w:szCs w:val="24"/>
        </w:rPr>
        <w:t>Thomas</w:t>
      </w:r>
      <w:r w:rsidR="001240CD" w:rsidRPr="006E7A4A">
        <w:rPr>
          <w:rFonts w:ascii="Arial" w:hAnsi="Arial" w:cs="Arial"/>
          <w:sz w:val="24"/>
          <w:szCs w:val="24"/>
        </w:rPr>
        <w:t xml:space="preserve"> </w:t>
      </w:r>
      <w:proofErr w:type="spellStart"/>
      <w:r w:rsidRPr="006E7A4A">
        <w:rPr>
          <w:rFonts w:ascii="Arial" w:hAnsi="Arial" w:cs="Arial"/>
          <w:sz w:val="24"/>
          <w:szCs w:val="24"/>
        </w:rPr>
        <w:t>Bamonte</w:t>
      </w:r>
      <w:proofErr w:type="spellEnd"/>
      <w:r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General</w:t>
      </w:r>
      <w:r w:rsidR="001240CD" w:rsidRPr="006E7A4A">
        <w:rPr>
          <w:rFonts w:ascii="Arial" w:hAnsi="Arial" w:cs="Arial"/>
          <w:sz w:val="24"/>
          <w:szCs w:val="24"/>
        </w:rPr>
        <w:t xml:space="preserve"> </w:t>
      </w:r>
      <w:r w:rsidRPr="006E7A4A">
        <w:rPr>
          <w:rFonts w:ascii="Arial" w:hAnsi="Arial" w:cs="Arial"/>
          <w:sz w:val="24"/>
          <w:szCs w:val="24"/>
        </w:rPr>
        <w:t>Counsel</w:t>
      </w:r>
      <w:r w:rsidR="001240CD" w:rsidRPr="006E7A4A">
        <w:rPr>
          <w:rFonts w:ascii="Arial" w:hAnsi="Arial" w:cs="Arial"/>
          <w:sz w:val="24"/>
          <w:szCs w:val="24"/>
        </w:rPr>
        <w:t xml:space="preserve"> </w:t>
      </w:r>
      <w:r w:rsidRPr="006E7A4A">
        <w:rPr>
          <w:rFonts w:ascii="Arial" w:hAnsi="Arial" w:cs="Arial"/>
          <w:sz w:val="24"/>
          <w:szCs w:val="24"/>
        </w:rPr>
        <w:t>at</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North</w:t>
      </w:r>
      <w:r w:rsidR="001240CD" w:rsidRPr="006E7A4A">
        <w:rPr>
          <w:rFonts w:ascii="Arial" w:hAnsi="Arial" w:cs="Arial"/>
          <w:sz w:val="24"/>
          <w:szCs w:val="24"/>
        </w:rPr>
        <w:t xml:space="preserve"> </w:t>
      </w:r>
      <w:r w:rsidRPr="006E7A4A">
        <w:rPr>
          <w:rFonts w:ascii="Arial" w:hAnsi="Arial" w:cs="Arial"/>
          <w:sz w:val="24"/>
          <w:szCs w:val="24"/>
        </w:rPr>
        <w:t>Texas</w:t>
      </w:r>
      <w:r w:rsidR="001240CD" w:rsidRPr="006E7A4A">
        <w:rPr>
          <w:rFonts w:ascii="Arial" w:hAnsi="Arial" w:cs="Arial"/>
          <w:sz w:val="24"/>
          <w:szCs w:val="24"/>
        </w:rPr>
        <w:t xml:space="preserve"> </w:t>
      </w:r>
      <w:proofErr w:type="spellStart"/>
      <w:r w:rsidRPr="006E7A4A">
        <w:rPr>
          <w:rFonts w:ascii="Arial" w:hAnsi="Arial" w:cs="Arial"/>
          <w:sz w:val="24"/>
          <w:szCs w:val="24"/>
        </w:rPr>
        <w:t>Tollway</w:t>
      </w:r>
      <w:proofErr w:type="spellEnd"/>
      <w:r w:rsidR="001240CD" w:rsidRPr="006E7A4A">
        <w:rPr>
          <w:rFonts w:ascii="Arial" w:hAnsi="Arial" w:cs="Arial"/>
          <w:sz w:val="24"/>
          <w:szCs w:val="24"/>
        </w:rPr>
        <w:t xml:space="preserve"> </w:t>
      </w:r>
      <w:r w:rsidRPr="006E7A4A">
        <w:rPr>
          <w:rFonts w:ascii="Arial" w:hAnsi="Arial" w:cs="Arial"/>
          <w:sz w:val="24"/>
          <w:szCs w:val="24"/>
        </w:rPr>
        <w:t>Authority,</w:t>
      </w:r>
      <w:r w:rsidR="001240CD" w:rsidRPr="006E7A4A">
        <w:rPr>
          <w:rFonts w:ascii="Arial" w:hAnsi="Arial" w:cs="Arial"/>
          <w:sz w:val="24"/>
          <w:szCs w:val="24"/>
        </w:rPr>
        <w:t xml:space="preserve"> </w:t>
      </w:r>
      <w:r w:rsidR="00F5339D" w:rsidRPr="006E7A4A">
        <w:rPr>
          <w:rFonts w:ascii="Arial" w:hAnsi="Arial" w:cs="Arial"/>
          <w:sz w:val="24"/>
          <w:szCs w:val="24"/>
        </w:rPr>
        <w:t>noted</w:t>
      </w:r>
      <w:r w:rsidR="001240CD" w:rsidRPr="006E7A4A">
        <w:rPr>
          <w:rFonts w:ascii="Arial" w:hAnsi="Arial" w:cs="Arial"/>
          <w:sz w:val="24"/>
          <w:szCs w:val="24"/>
        </w:rPr>
        <w:t xml:space="preserve"> </w:t>
      </w:r>
      <w:r w:rsidR="007F79EE" w:rsidRPr="006E7A4A">
        <w:rPr>
          <w:rFonts w:ascii="Arial" w:hAnsi="Arial" w:cs="Arial"/>
          <w:sz w:val="24"/>
          <w:szCs w:val="24"/>
        </w:rPr>
        <w:t>that</w:t>
      </w:r>
      <w:r w:rsidR="001240CD" w:rsidRPr="006E7A4A">
        <w:rPr>
          <w:rFonts w:ascii="Arial" w:hAnsi="Arial" w:cs="Arial"/>
          <w:sz w:val="24"/>
          <w:szCs w:val="24"/>
        </w:rPr>
        <w:t xml:space="preserve"> </w:t>
      </w:r>
      <w:r w:rsidR="007F79EE"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agencies</w:t>
      </w:r>
      <w:r w:rsidR="001240CD" w:rsidRPr="006E7A4A">
        <w:rPr>
          <w:rFonts w:ascii="Arial" w:hAnsi="Arial" w:cs="Arial"/>
          <w:sz w:val="24"/>
          <w:szCs w:val="24"/>
        </w:rPr>
        <w:t xml:space="preserve"> </w:t>
      </w:r>
      <w:r w:rsidRPr="006E7A4A">
        <w:rPr>
          <w:rFonts w:ascii="Arial" w:hAnsi="Arial" w:cs="Arial"/>
          <w:sz w:val="24"/>
          <w:szCs w:val="24"/>
        </w:rPr>
        <w:t>responsible</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public</w:t>
      </w:r>
      <w:r w:rsidR="001240CD" w:rsidRPr="006E7A4A">
        <w:rPr>
          <w:rFonts w:ascii="Arial" w:hAnsi="Arial" w:cs="Arial"/>
          <w:sz w:val="24"/>
          <w:szCs w:val="24"/>
        </w:rPr>
        <w:t xml:space="preserve"> </w:t>
      </w:r>
      <w:r w:rsidRPr="006E7A4A">
        <w:rPr>
          <w:rFonts w:ascii="Arial" w:hAnsi="Arial" w:cs="Arial"/>
          <w:sz w:val="24"/>
          <w:szCs w:val="24"/>
        </w:rPr>
        <w:t>infrastructure</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paying</w:t>
      </w:r>
      <w:r w:rsidR="001240CD" w:rsidRPr="006E7A4A">
        <w:rPr>
          <w:rFonts w:ascii="Arial" w:hAnsi="Arial" w:cs="Arial"/>
          <w:sz w:val="24"/>
          <w:szCs w:val="24"/>
        </w:rPr>
        <w:t xml:space="preserve"> </w:t>
      </w:r>
      <w:r w:rsidR="007F79EE" w:rsidRPr="006E7A4A">
        <w:rPr>
          <w:rFonts w:ascii="Arial" w:hAnsi="Arial" w:cs="Arial"/>
          <w:sz w:val="24"/>
          <w:szCs w:val="24"/>
        </w:rPr>
        <w:t>little</w:t>
      </w:r>
      <w:r w:rsidR="001240CD" w:rsidRPr="006E7A4A">
        <w:rPr>
          <w:rFonts w:ascii="Arial" w:hAnsi="Arial" w:cs="Arial"/>
          <w:sz w:val="24"/>
          <w:szCs w:val="24"/>
        </w:rPr>
        <w:t xml:space="preserve"> </w:t>
      </w:r>
      <w:r w:rsidR="007F79EE" w:rsidRPr="006E7A4A">
        <w:rPr>
          <w:rFonts w:ascii="Arial" w:hAnsi="Arial" w:cs="Arial"/>
          <w:sz w:val="24"/>
          <w:szCs w:val="24"/>
        </w:rPr>
        <w:t>attention</w:t>
      </w:r>
      <w:r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He</w:t>
      </w:r>
      <w:r w:rsidR="001240CD" w:rsidRPr="006E7A4A">
        <w:rPr>
          <w:rFonts w:ascii="Arial" w:hAnsi="Arial" w:cs="Arial"/>
          <w:sz w:val="24"/>
          <w:szCs w:val="24"/>
        </w:rPr>
        <w:t xml:space="preserve"> </w:t>
      </w:r>
      <w:r w:rsidRPr="006E7A4A">
        <w:rPr>
          <w:rFonts w:ascii="Arial" w:hAnsi="Arial" w:cs="Arial"/>
          <w:sz w:val="24"/>
          <w:szCs w:val="24"/>
        </w:rPr>
        <w:t>wrote,</w:t>
      </w:r>
      <w:r w:rsidR="001240CD" w:rsidRPr="006E7A4A">
        <w:rPr>
          <w:rFonts w:ascii="Arial" w:hAnsi="Arial" w:cs="Arial"/>
          <w:sz w:val="24"/>
          <w:szCs w:val="24"/>
        </w:rPr>
        <w:t xml:space="preserve"> </w:t>
      </w:r>
      <w:r w:rsidRPr="006E7A4A">
        <w:rPr>
          <w:rFonts w:ascii="Arial" w:hAnsi="Arial" w:cs="Arial"/>
          <w:sz w:val="24"/>
          <w:szCs w:val="24"/>
        </w:rPr>
        <w:t>“Conspicuously</w:t>
      </w:r>
      <w:r w:rsidR="001240CD" w:rsidRPr="006E7A4A">
        <w:rPr>
          <w:rFonts w:ascii="Arial" w:hAnsi="Arial" w:cs="Arial"/>
          <w:sz w:val="24"/>
          <w:szCs w:val="24"/>
        </w:rPr>
        <w:t xml:space="preserve"> </w:t>
      </w:r>
      <w:r w:rsidRPr="006E7A4A">
        <w:rPr>
          <w:rFonts w:ascii="Arial" w:hAnsi="Arial" w:cs="Arial"/>
          <w:sz w:val="24"/>
          <w:szCs w:val="24"/>
        </w:rPr>
        <w:t>absent</w:t>
      </w:r>
      <w:r w:rsidR="001240CD" w:rsidRPr="006E7A4A">
        <w:rPr>
          <w:rFonts w:ascii="Arial" w:hAnsi="Arial" w:cs="Arial"/>
          <w:sz w:val="24"/>
          <w:szCs w:val="24"/>
        </w:rPr>
        <w:t xml:space="preserve"> </w:t>
      </w:r>
      <w:r w:rsidRPr="006E7A4A">
        <w:rPr>
          <w:rFonts w:ascii="Arial" w:hAnsi="Arial" w:cs="Arial"/>
          <w:sz w:val="24"/>
          <w:szCs w:val="24"/>
        </w:rPr>
        <w:t>from</w:t>
      </w:r>
      <w:r w:rsidR="001240CD" w:rsidRPr="006E7A4A">
        <w:rPr>
          <w:rFonts w:ascii="Arial" w:hAnsi="Arial" w:cs="Arial"/>
          <w:sz w:val="24"/>
          <w:szCs w:val="24"/>
        </w:rPr>
        <w:t xml:space="preserve"> </w:t>
      </w:r>
      <w:r w:rsidRPr="006E7A4A">
        <w:rPr>
          <w:rFonts w:ascii="Arial" w:hAnsi="Arial" w:cs="Arial"/>
          <w:sz w:val="24"/>
          <w:szCs w:val="24"/>
        </w:rPr>
        <w:t>this</w:t>
      </w:r>
      <w:r w:rsidR="001240CD" w:rsidRPr="006E7A4A">
        <w:rPr>
          <w:rFonts w:ascii="Arial" w:hAnsi="Arial" w:cs="Arial"/>
          <w:sz w:val="24"/>
          <w:szCs w:val="24"/>
        </w:rPr>
        <w:t xml:space="preserve"> </w:t>
      </w:r>
      <w:r w:rsidRPr="006E7A4A">
        <w:rPr>
          <w:rFonts w:ascii="Arial" w:hAnsi="Arial" w:cs="Arial"/>
          <w:sz w:val="24"/>
          <w:szCs w:val="24"/>
        </w:rPr>
        <w:t>list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forces</w:t>
      </w:r>
      <w:r w:rsidR="001240CD" w:rsidRPr="006E7A4A">
        <w:rPr>
          <w:rFonts w:ascii="Arial" w:hAnsi="Arial" w:cs="Arial"/>
          <w:sz w:val="24"/>
          <w:szCs w:val="24"/>
        </w:rPr>
        <w:t xml:space="preserve"> </w:t>
      </w:r>
      <w:r w:rsidRPr="006E7A4A">
        <w:rPr>
          <w:rFonts w:ascii="Arial" w:hAnsi="Arial" w:cs="Arial"/>
          <w:sz w:val="24"/>
          <w:szCs w:val="24"/>
        </w:rPr>
        <w:t>driving</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development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driverless-vehicle</w:t>
      </w:r>
      <w:r w:rsidR="001240CD" w:rsidRPr="006E7A4A">
        <w:rPr>
          <w:rFonts w:ascii="Arial" w:hAnsi="Arial" w:cs="Arial"/>
          <w:sz w:val="24"/>
          <w:szCs w:val="24"/>
        </w:rPr>
        <w:t xml:space="preserve"> </w:t>
      </w:r>
      <w:r w:rsidRPr="006E7A4A">
        <w:rPr>
          <w:rFonts w:ascii="Arial" w:hAnsi="Arial" w:cs="Arial"/>
          <w:sz w:val="24"/>
          <w:szCs w:val="24"/>
        </w:rPr>
        <w:t>technology</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infrastructure</w:t>
      </w:r>
      <w:r w:rsidR="001240CD" w:rsidRPr="006E7A4A">
        <w:rPr>
          <w:rFonts w:ascii="Arial" w:hAnsi="Arial" w:cs="Arial"/>
          <w:sz w:val="24"/>
          <w:szCs w:val="24"/>
        </w:rPr>
        <w:t xml:space="preserve"> </w:t>
      </w:r>
      <w:r w:rsidRPr="006E7A4A">
        <w:rPr>
          <w:rFonts w:ascii="Arial" w:hAnsi="Arial" w:cs="Arial"/>
          <w:sz w:val="24"/>
          <w:szCs w:val="24"/>
        </w:rPr>
        <w:t>providers</w:t>
      </w:r>
      <w:r w:rsidR="001240CD" w:rsidRPr="006E7A4A">
        <w:rPr>
          <w:rFonts w:ascii="Arial" w:hAnsi="Arial" w:cs="Arial"/>
          <w:sz w:val="24"/>
          <w:szCs w:val="24"/>
        </w:rPr>
        <w:t xml:space="preserve"> </w:t>
      </w:r>
      <w:r w:rsidRPr="006E7A4A">
        <w:rPr>
          <w:rFonts w:ascii="Arial" w:hAnsi="Arial" w:cs="Arial"/>
          <w:sz w:val="24"/>
          <w:szCs w:val="24"/>
        </w:rPr>
        <w:t>such</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highway</w:t>
      </w:r>
      <w:r w:rsidR="001240CD" w:rsidRPr="006E7A4A">
        <w:rPr>
          <w:rFonts w:ascii="Arial" w:hAnsi="Arial" w:cs="Arial"/>
          <w:sz w:val="24"/>
          <w:szCs w:val="24"/>
        </w:rPr>
        <w:t xml:space="preserve"> </w:t>
      </w:r>
      <w:r w:rsidRPr="006E7A4A">
        <w:rPr>
          <w:rFonts w:ascii="Arial" w:hAnsi="Arial" w:cs="Arial"/>
          <w:sz w:val="24"/>
          <w:szCs w:val="24"/>
        </w:rPr>
        <w:t>authorities.</w:t>
      </w:r>
      <w:r w:rsidR="001240CD" w:rsidRPr="006E7A4A">
        <w:rPr>
          <w:rFonts w:ascii="Arial" w:hAnsi="Arial" w:cs="Arial"/>
          <w:sz w:val="24"/>
          <w:szCs w:val="24"/>
        </w:rPr>
        <w:t xml:space="preserve"> </w:t>
      </w:r>
      <w:r w:rsidRPr="006E7A4A">
        <w:rPr>
          <w:rFonts w:ascii="Arial" w:hAnsi="Arial" w:cs="Arial"/>
          <w:sz w:val="24"/>
          <w:szCs w:val="24"/>
        </w:rPr>
        <w:t>State</w:t>
      </w:r>
      <w:r w:rsidR="001240CD" w:rsidRPr="006E7A4A">
        <w:rPr>
          <w:rFonts w:ascii="Arial" w:hAnsi="Arial" w:cs="Arial"/>
          <w:sz w:val="24"/>
          <w:szCs w:val="24"/>
        </w:rPr>
        <w:t xml:space="preserve"> </w:t>
      </w:r>
      <w:r w:rsidRPr="006E7A4A">
        <w:rPr>
          <w:rFonts w:ascii="Arial" w:hAnsi="Arial" w:cs="Arial"/>
          <w:sz w:val="24"/>
          <w:szCs w:val="24"/>
        </w:rPr>
        <w:t>departments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transportation</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neither</w:t>
      </w:r>
      <w:r w:rsidR="001240CD" w:rsidRPr="006E7A4A">
        <w:rPr>
          <w:rFonts w:ascii="Arial" w:hAnsi="Arial" w:cs="Arial"/>
          <w:sz w:val="24"/>
          <w:szCs w:val="24"/>
        </w:rPr>
        <w:t xml:space="preserve"> </w:t>
      </w:r>
      <w:r w:rsidRPr="006E7A4A">
        <w:rPr>
          <w:rFonts w:ascii="Arial" w:hAnsi="Arial" w:cs="Arial"/>
          <w:sz w:val="24"/>
          <w:szCs w:val="24"/>
        </w:rPr>
        <w:t>focused</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nor</w:t>
      </w:r>
      <w:r w:rsidR="001240CD" w:rsidRPr="006E7A4A">
        <w:rPr>
          <w:rFonts w:ascii="Arial" w:hAnsi="Arial" w:cs="Arial"/>
          <w:sz w:val="24"/>
          <w:szCs w:val="24"/>
        </w:rPr>
        <w:t xml:space="preserve"> </w:t>
      </w:r>
      <w:r w:rsidRPr="006E7A4A">
        <w:rPr>
          <w:rFonts w:ascii="Arial" w:hAnsi="Arial" w:cs="Arial"/>
          <w:sz w:val="24"/>
          <w:szCs w:val="24"/>
        </w:rPr>
        <w:t>invested</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driverless-vehicle</w:t>
      </w:r>
      <w:r w:rsidR="001240CD" w:rsidRPr="006E7A4A">
        <w:rPr>
          <w:rFonts w:ascii="Arial" w:hAnsi="Arial" w:cs="Arial"/>
          <w:sz w:val="24"/>
          <w:szCs w:val="24"/>
        </w:rPr>
        <w:t xml:space="preserve"> </w:t>
      </w:r>
      <w:r w:rsidRPr="006E7A4A">
        <w:rPr>
          <w:rFonts w:ascii="Arial" w:hAnsi="Arial" w:cs="Arial"/>
          <w:sz w:val="24"/>
          <w:szCs w:val="24"/>
        </w:rPr>
        <w:t>technology.</w:t>
      </w:r>
      <w:r w:rsidR="000B177E" w:rsidRPr="006E7A4A">
        <w:rPr>
          <w:rFonts w:ascii="Arial" w:hAnsi="Arial" w:cs="Arial"/>
          <w:sz w:val="24"/>
          <w:szCs w:val="24"/>
        </w:rPr>
        <w:t>”</w:t>
      </w:r>
      <w:r w:rsidR="00F236AB" w:rsidRPr="006E7A4A">
        <w:rPr>
          <w:rFonts w:ascii="Arial" w:hAnsi="Arial" w:cs="Arial"/>
          <w:iCs/>
          <w:sz w:val="24"/>
          <w:szCs w:val="24"/>
          <w:vertAlign w:val="superscript"/>
        </w:rPr>
        <w:t xml:space="preserve"> 31</w:t>
      </w:r>
    </w:p>
    <w:p w14:paraId="216E3447" w14:textId="5E8D9DD1" w:rsidR="0071368C" w:rsidRPr="006E7A4A" w:rsidRDefault="0071368C" w:rsidP="006D34A4">
      <w:pPr>
        <w:spacing w:after="100" w:afterAutospacing="1" w:line="360" w:lineRule="auto"/>
        <w:rPr>
          <w:rFonts w:ascii="Arial" w:hAnsi="Arial" w:cs="Arial"/>
        </w:rPr>
      </w:pPr>
      <w:r w:rsidRPr="006E7A4A">
        <w:rPr>
          <w:rFonts w:ascii="Arial" w:hAnsi="Arial" w:cs="Arial"/>
          <w:iCs/>
        </w:rPr>
        <w:t>One</w:t>
      </w:r>
      <w:r w:rsidR="001240CD" w:rsidRPr="006E7A4A">
        <w:rPr>
          <w:rFonts w:ascii="Arial" w:hAnsi="Arial" w:cs="Arial"/>
          <w:iCs/>
        </w:rPr>
        <w:t xml:space="preserve"> </w:t>
      </w:r>
      <w:r w:rsidRPr="006E7A4A">
        <w:rPr>
          <w:rFonts w:ascii="Arial" w:hAnsi="Arial" w:cs="Arial"/>
          <w:iCs/>
        </w:rPr>
        <w:t>exception</w:t>
      </w:r>
      <w:r w:rsidR="001240CD" w:rsidRPr="006E7A4A">
        <w:rPr>
          <w:rFonts w:ascii="Arial" w:hAnsi="Arial" w:cs="Arial"/>
          <w:iCs/>
        </w:rPr>
        <w:t xml:space="preserve"> </w:t>
      </w:r>
      <w:r w:rsidRPr="006E7A4A">
        <w:rPr>
          <w:rFonts w:ascii="Arial" w:hAnsi="Arial" w:cs="Arial"/>
          <w:iCs/>
        </w:rPr>
        <w:t>is</w:t>
      </w:r>
      <w:r w:rsidR="001240CD" w:rsidRPr="006E7A4A">
        <w:rPr>
          <w:rFonts w:ascii="Arial" w:hAnsi="Arial" w:cs="Arial"/>
          <w:iCs/>
        </w:rPr>
        <w:t xml:space="preserve"> </w:t>
      </w:r>
      <w:r w:rsidRPr="006E7A4A">
        <w:rPr>
          <w:rFonts w:ascii="Arial" w:hAnsi="Arial" w:cs="Arial"/>
          <w:iCs/>
        </w:rPr>
        <w:t>Florida.</w:t>
      </w:r>
      <w:r w:rsidR="001240CD" w:rsidRPr="006E7A4A">
        <w:rPr>
          <w:rFonts w:ascii="Arial" w:hAnsi="Arial" w:cs="Arial"/>
          <w:iCs/>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2014,</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Florida</w:t>
      </w:r>
      <w:r w:rsidR="001240CD" w:rsidRPr="006E7A4A">
        <w:rPr>
          <w:rFonts w:ascii="Arial" w:hAnsi="Arial" w:cs="Arial"/>
        </w:rPr>
        <w:t xml:space="preserve"> </w:t>
      </w:r>
      <w:r w:rsidRPr="006E7A4A">
        <w:rPr>
          <w:rFonts w:ascii="Arial" w:hAnsi="Arial" w:cs="Arial"/>
        </w:rPr>
        <w:t>Department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Transportation</w:t>
      </w:r>
      <w:r w:rsidR="001240CD" w:rsidRPr="006E7A4A">
        <w:rPr>
          <w:rFonts w:ascii="Arial" w:hAnsi="Arial" w:cs="Arial"/>
        </w:rPr>
        <w:t xml:space="preserve"> </w:t>
      </w:r>
      <w:r w:rsidRPr="006E7A4A">
        <w:rPr>
          <w:rFonts w:ascii="Arial" w:hAnsi="Arial" w:cs="Arial"/>
        </w:rPr>
        <w:t>created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Florida</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(FAV)</w:t>
      </w:r>
      <w:r w:rsidR="001240CD" w:rsidRPr="006E7A4A">
        <w:rPr>
          <w:rFonts w:ascii="Arial" w:hAnsi="Arial" w:cs="Arial"/>
        </w:rPr>
        <w:t xml:space="preserve"> </w:t>
      </w:r>
      <w:r w:rsidRPr="006E7A4A">
        <w:rPr>
          <w:rFonts w:ascii="Arial" w:hAnsi="Arial" w:cs="Arial"/>
        </w:rPr>
        <w:t>initiative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plan</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prepare</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eventual</w:t>
      </w:r>
      <w:r w:rsidR="001240CD" w:rsidRPr="006E7A4A">
        <w:rPr>
          <w:rFonts w:ascii="Arial" w:hAnsi="Arial" w:cs="Arial"/>
        </w:rPr>
        <w:t xml:space="preserve"> </w:t>
      </w:r>
      <w:r w:rsidRPr="006E7A4A">
        <w:rPr>
          <w:rFonts w:ascii="Arial" w:hAnsi="Arial" w:cs="Arial"/>
        </w:rPr>
        <w:t>introduction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road.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FAV</w:t>
      </w:r>
      <w:r w:rsidR="001240CD" w:rsidRPr="006E7A4A">
        <w:rPr>
          <w:rFonts w:ascii="Arial" w:hAnsi="Arial" w:cs="Arial"/>
        </w:rPr>
        <w:t xml:space="preserve"> </w:t>
      </w:r>
      <w:r w:rsidRPr="006E7A4A">
        <w:rPr>
          <w:rFonts w:ascii="Arial" w:hAnsi="Arial" w:cs="Arial"/>
        </w:rPr>
        <w:t>initiative</w:t>
      </w:r>
      <w:r w:rsidR="001240CD" w:rsidRPr="006E7A4A">
        <w:rPr>
          <w:rFonts w:ascii="Arial" w:hAnsi="Arial" w:cs="Arial"/>
        </w:rPr>
        <w:t xml:space="preserve"> </w:t>
      </w:r>
      <w:r w:rsidRPr="006E7A4A">
        <w:rPr>
          <w:rFonts w:ascii="Arial" w:hAnsi="Arial" w:cs="Arial"/>
        </w:rPr>
        <w:t>develops</w:t>
      </w:r>
      <w:r w:rsidR="001240CD" w:rsidRPr="006E7A4A">
        <w:rPr>
          <w:rFonts w:ascii="Arial" w:hAnsi="Arial" w:cs="Arial"/>
        </w:rPr>
        <w:t xml:space="preserve"> </w:t>
      </w:r>
      <w:r w:rsidRPr="006E7A4A">
        <w:rPr>
          <w:rFonts w:ascii="Arial" w:hAnsi="Arial" w:cs="Arial"/>
        </w:rPr>
        <w:t>research,</w:t>
      </w:r>
      <w:r w:rsidR="001240CD" w:rsidRPr="006E7A4A">
        <w:rPr>
          <w:rFonts w:ascii="Arial" w:hAnsi="Arial" w:cs="Arial"/>
        </w:rPr>
        <w:t xml:space="preserve"> </w:t>
      </w:r>
      <w:r w:rsidRPr="006E7A4A">
        <w:rPr>
          <w:rFonts w:ascii="Arial" w:hAnsi="Arial" w:cs="Arial"/>
        </w:rPr>
        <w:t>sponsors</w:t>
      </w:r>
      <w:r w:rsidR="001240CD" w:rsidRPr="006E7A4A">
        <w:rPr>
          <w:rFonts w:ascii="Arial" w:hAnsi="Arial" w:cs="Arial"/>
        </w:rPr>
        <w:t xml:space="preserve"> </w:t>
      </w:r>
      <w:r w:rsidRPr="006E7A4A">
        <w:rPr>
          <w:rFonts w:ascii="Arial" w:hAnsi="Arial" w:cs="Arial"/>
        </w:rPr>
        <w:t>pilot</w:t>
      </w:r>
      <w:r w:rsidR="001240CD" w:rsidRPr="006E7A4A">
        <w:rPr>
          <w:rFonts w:ascii="Arial" w:hAnsi="Arial" w:cs="Arial"/>
        </w:rPr>
        <w:t xml:space="preserve"> </w:t>
      </w:r>
      <w:r w:rsidRPr="006E7A4A">
        <w:rPr>
          <w:rFonts w:ascii="Arial" w:hAnsi="Arial" w:cs="Arial"/>
        </w:rPr>
        <w:lastRenderedPageBreak/>
        <w:t>projects,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creating</w:t>
      </w:r>
      <w:r w:rsidR="001240CD" w:rsidRPr="006E7A4A">
        <w:rPr>
          <w:rFonts w:ascii="Arial" w:hAnsi="Arial" w:cs="Arial"/>
        </w:rPr>
        <w:t xml:space="preserve"> </w:t>
      </w:r>
      <w:r w:rsidRPr="006E7A4A">
        <w:rPr>
          <w:rFonts w:ascii="Arial" w:hAnsi="Arial" w:cs="Arial"/>
        </w:rPr>
        <w:t>awareness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technologies.</w:t>
      </w:r>
      <w:r w:rsidR="001240CD" w:rsidRPr="006E7A4A">
        <w:rPr>
          <w:rFonts w:ascii="Arial" w:hAnsi="Arial" w:cs="Arial"/>
        </w:rPr>
        <w:t xml:space="preserve"> </w:t>
      </w:r>
      <w:r w:rsidRPr="006E7A4A">
        <w:rPr>
          <w:rFonts w:ascii="Arial" w:hAnsi="Arial" w:cs="Arial"/>
        </w:rPr>
        <w:t>Florida</w:t>
      </w:r>
      <w:r w:rsidR="001240CD" w:rsidRPr="006E7A4A">
        <w:rPr>
          <w:rFonts w:ascii="Arial" w:hAnsi="Arial" w:cs="Arial"/>
        </w:rPr>
        <w:t xml:space="preserve"> </w:t>
      </w:r>
      <w:r w:rsidRPr="006E7A4A">
        <w:rPr>
          <w:rFonts w:ascii="Arial" w:hAnsi="Arial" w:cs="Arial"/>
        </w:rPr>
        <w:t>currently</w:t>
      </w:r>
      <w:r w:rsidR="001240CD" w:rsidRPr="006E7A4A">
        <w:rPr>
          <w:rFonts w:ascii="Arial" w:hAnsi="Arial" w:cs="Arial"/>
        </w:rPr>
        <w:t xml:space="preserve"> </w:t>
      </w:r>
      <w:r w:rsidRPr="006E7A4A">
        <w:rPr>
          <w:rFonts w:ascii="Arial" w:hAnsi="Arial" w:cs="Arial"/>
        </w:rPr>
        <w:t>hosts</w:t>
      </w:r>
      <w:r w:rsidR="001240CD" w:rsidRPr="006E7A4A">
        <w:rPr>
          <w:rFonts w:ascii="Arial" w:hAnsi="Arial" w:cs="Arial"/>
        </w:rPr>
        <w:t xml:space="preserve"> </w:t>
      </w:r>
      <w:r w:rsidRPr="006E7A4A">
        <w:rPr>
          <w:rFonts w:ascii="Arial" w:hAnsi="Arial" w:cs="Arial"/>
        </w:rPr>
        <w:t>two</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urban</w:t>
      </w:r>
      <w:r w:rsidR="001240CD" w:rsidRPr="006E7A4A">
        <w:rPr>
          <w:rFonts w:ascii="Arial" w:hAnsi="Arial" w:cs="Arial"/>
        </w:rPr>
        <w:t xml:space="preserve"> </w:t>
      </w:r>
      <w:r w:rsidRPr="006E7A4A">
        <w:rPr>
          <w:rFonts w:ascii="Arial" w:hAnsi="Arial" w:cs="Arial"/>
        </w:rPr>
        <w:t>testing</w:t>
      </w:r>
      <w:r w:rsidR="001240CD" w:rsidRPr="006E7A4A">
        <w:rPr>
          <w:rFonts w:ascii="Arial" w:hAnsi="Arial" w:cs="Arial"/>
        </w:rPr>
        <w:t xml:space="preserve"> </w:t>
      </w:r>
      <w:r w:rsidRPr="006E7A4A">
        <w:rPr>
          <w:rFonts w:ascii="Arial" w:hAnsi="Arial" w:cs="Arial"/>
        </w:rPr>
        <w:t>sites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Orlando</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Tampa.</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2015,</w:t>
      </w:r>
      <w:r w:rsidR="001240CD" w:rsidRPr="006E7A4A">
        <w:rPr>
          <w:rFonts w:ascii="Arial" w:hAnsi="Arial" w:cs="Arial"/>
        </w:rPr>
        <w:t xml:space="preserve"> </w:t>
      </w:r>
      <w:r w:rsidRPr="006E7A4A">
        <w:rPr>
          <w:rFonts w:ascii="Arial" w:hAnsi="Arial" w:cs="Arial"/>
        </w:rPr>
        <w:t>FAV</w:t>
      </w:r>
      <w:r w:rsidR="001240CD" w:rsidRPr="006E7A4A">
        <w:rPr>
          <w:rFonts w:ascii="Arial" w:hAnsi="Arial" w:cs="Arial"/>
        </w:rPr>
        <w:t xml:space="preserve"> </w:t>
      </w:r>
      <w:r w:rsidRPr="006E7A4A">
        <w:rPr>
          <w:rFonts w:ascii="Arial" w:hAnsi="Arial" w:cs="Arial"/>
        </w:rPr>
        <w:t>announced</w:t>
      </w:r>
      <w:r w:rsidR="001240CD" w:rsidRPr="006E7A4A">
        <w:rPr>
          <w:rFonts w:ascii="Arial" w:hAnsi="Arial" w:cs="Arial"/>
        </w:rPr>
        <w:t xml:space="preserve"> </w:t>
      </w:r>
      <w:r w:rsidRPr="006E7A4A">
        <w:rPr>
          <w:rFonts w:ascii="Arial" w:hAnsi="Arial" w:cs="Arial"/>
        </w:rPr>
        <w:t>two</w:t>
      </w:r>
      <w:r w:rsidR="001240CD" w:rsidRPr="006E7A4A">
        <w:rPr>
          <w:rFonts w:ascii="Arial" w:hAnsi="Arial" w:cs="Arial"/>
        </w:rPr>
        <w:t xml:space="preserve"> </w:t>
      </w:r>
      <w:r w:rsidRPr="006E7A4A">
        <w:rPr>
          <w:rFonts w:ascii="Arial" w:hAnsi="Arial" w:cs="Arial"/>
        </w:rPr>
        <w:t>research</w:t>
      </w:r>
      <w:r w:rsidR="001240CD" w:rsidRPr="006E7A4A">
        <w:rPr>
          <w:rFonts w:ascii="Arial" w:hAnsi="Arial" w:cs="Arial"/>
        </w:rPr>
        <w:t xml:space="preserve"> </w:t>
      </w:r>
      <w:r w:rsidRPr="006E7A4A">
        <w:rPr>
          <w:rFonts w:ascii="Arial" w:hAnsi="Arial" w:cs="Arial"/>
        </w:rPr>
        <w:t>projects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explore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implications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policy.</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first</w:t>
      </w:r>
      <w:r w:rsidR="001240CD" w:rsidRPr="006E7A4A">
        <w:rPr>
          <w:rFonts w:ascii="Arial" w:hAnsi="Arial" w:cs="Arial"/>
        </w:rPr>
        <w:t xml:space="preserve"> </w:t>
      </w:r>
      <w:r w:rsidRPr="006E7A4A">
        <w:rPr>
          <w:rFonts w:ascii="Arial" w:hAnsi="Arial" w:cs="Arial"/>
        </w:rPr>
        <w:t>project,</w:t>
      </w:r>
      <w:r w:rsidR="001240CD" w:rsidRPr="006E7A4A">
        <w:rPr>
          <w:rFonts w:ascii="Arial" w:hAnsi="Arial" w:cs="Arial"/>
        </w:rPr>
        <w:t xml:space="preserve"> </w:t>
      </w:r>
      <w:r w:rsidRPr="006E7A4A">
        <w:rPr>
          <w:rFonts w:ascii="Arial" w:hAnsi="Arial" w:cs="Arial"/>
        </w:rPr>
        <w:t>conducted</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University</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Florida,</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help</w:t>
      </w:r>
      <w:r w:rsidR="001240CD" w:rsidRPr="006E7A4A">
        <w:rPr>
          <w:rFonts w:ascii="Arial" w:hAnsi="Arial" w:cs="Arial"/>
        </w:rPr>
        <w:t xml:space="preserve"> </w:t>
      </w:r>
      <w:r w:rsidRPr="006E7A4A">
        <w:rPr>
          <w:rFonts w:ascii="Arial" w:hAnsi="Arial" w:cs="Arial"/>
        </w:rPr>
        <w:t>policymakers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planners</w:t>
      </w:r>
      <w:r w:rsidR="001240CD" w:rsidRPr="006E7A4A">
        <w:rPr>
          <w:rFonts w:ascii="Arial" w:hAnsi="Arial" w:cs="Arial"/>
        </w:rPr>
        <w:t xml:space="preserve"> </w:t>
      </w:r>
      <w:r w:rsidRPr="006E7A4A">
        <w:rPr>
          <w:rFonts w:ascii="Arial" w:hAnsi="Arial" w:cs="Arial"/>
        </w:rPr>
        <w:t>understand</w:t>
      </w:r>
      <w:r w:rsidR="001240CD" w:rsidRPr="006E7A4A">
        <w:rPr>
          <w:rFonts w:ascii="Arial" w:hAnsi="Arial" w:cs="Arial"/>
        </w:rPr>
        <w:t xml:space="preserve"> </w:t>
      </w:r>
      <w:r w:rsidRPr="006E7A4A">
        <w:rPr>
          <w:rFonts w:ascii="Arial" w:hAnsi="Arial" w:cs="Arial"/>
        </w:rPr>
        <w:t>how</w:t>
      </w:r>
      <w:r w:rsidR="001240CD" w:rsidRPr="006E7A4A">
        <w:rPr>
          <w:rFonts w:ascii="Arial" w:hAnsi="Arial" w:cs="Arial"/>
        </w:rPr>
        <w:t xml:space="preserve"> </w:t>
      </w:r>
      <w:r w:rsidR="00FA49C1" w:rsidRPr="006E7A4A">
        <w:rPr>
          <w:rFonts w:ascii="Arial" w:hAnsi="Arial" w:cs="Arial"/>
        </w:rPr>
        <w:t>m</w:t>
      </w:r>
      <w:r w:rsidRPr="006E7A4A">
        <w:rPr>
          <w:rFonts w:ascii="Arial" w:hAnsi="Arial" w:cs="Arial"/>
        </w:rPr>
        <w:t>etropolitan</w:t>
      </w:r>
      <w:r w:rsidR="001240CD" w:rsidRPr="006E7A4A">
        <w:rPr>
          <w:rFonts w:ascii="Arial" w:hAnsi="Arial" w:cs="Arial"/>
        </w:rPr>
        <w:t xml:space="preserve"> </w:t>
      </w:r>
      <w:r w:rsidR="00FA49C1" w:rsidRPr="006E7A4A">
        <w:rPr>
          <w:rFonts w:ascii="Arial" w:hAnsi="Arial" w:cs="Arial"/>
        </w:rPr>
        <w:t>p</w:t>
      </w:r>
      <w:r w:rsidRPr="006E7A4A">
        <w:rPr>
          <w:rFonts w:ascii="Arial" w:hAnsi="Arial" w:cs="Arial"/>
        </w:rPr>
        <w:t>lanning</w:t>
      </w:r>
      <w:r w:rsidR="001240CD" w:rsidRPr="006E7A4A">
        <w:rPr>
          <w:rFonts w:ascii="Arial" w:hAnsi="Arial" w:cs="Arial"/>
        </w:rPr>
        <w:t xml:space="preserve"> </w:t>
      </w:r>
      <w:r w:rsidR="00FA49C1" w:rsidRPr="006E7A4A">
        <w:rPr>
          <w:rFonts w:ascii="Arial" w:hAnsi="Arial" w:cs="Arial"/>
        </w:rPr>
        <w:t>o</w:t>
      </w:r>
      <w:r w:rsidRPr="006E7A4A">
        <w:rPr>
          <w:rFonts w:ascii="Arial" w:hAnsi="Arial" w:cs="Arial"/>
        </w:rPr>
        <w:t>rganizations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need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update</w:t>
      </w:r>
      <w:r w:rsidR="001240CD" w:rsidRPr="006E7A4A">
        <w:rPr>
          <w:rFonts w:ascii="Arial" w:hAnsi="Arial" w:cs="Arial"/>
        </w:rPr>
        <w:t xml:space="preserve"> </w:t>
      </w:r>
      <w:r w:rsidR="00F5339D" w:rsidRPr="006E7A4A">
        <w:rPr>
          <w:rFonts w:ascii="Arial" w:hAnsi="Arial" w:cs="Arial"/>
        </w:rPr>
        <w:t>long-</w:t>
      </w:r>
      <w:r w:rsidRPr="006E7A4A">
        <w:rPr>
          <w:rFonts w:ascii="Arial" w:hAnsi="Arial" w:cs="Arial"/>
        </w:rPr>
        <w:t>range</w:t>
      </w:r>
      <w:r w:rsidR="001240CD" w:rsidRPr="006E7A4A">
        <w:rPr>
          <w:rFonts w:ascii="Arial" w:hAnsi="Arial" w:cs="Arial"/>
        </w:rPr>
        <w:t xml:space="preserve"> </w:t>
      </w:r>
      <w:r w:rsidRPr="006E7A4A">
        <w:rPr>
          <w:rFonts w:ascii="Arial" w:hAnsi="Arial" w:cs="Arial"/>
        </w:rPr>
        <w:t>transportation</w:t>
      </w:r>
      <w:r w:rsidR="001240CD" w:rsidRPr="006E7A4A">
        <w:rPr>
          <w:rFonts w:ascii="Arial" w:hAnsi="Arial" w:cs="Arial"/>
        </w:rPr>
        <w:t xml:space="preserve"> </w:t>
      </w:r>
      <w:r w:rsidRPr="006E7A4A">
        <w:rPr>
          <w:rFonts w:ascii="Arial" w:hAnsi="Arial" w:cs="Arial"/>
        </w:rPr>
        <w:t>plans,</w:t>
      </w:r>
      <w:r w:rsidR="001240CD" w:rsidRPr="006E7A4A">
        <w:rPr>
          <w:rFonts w:ascii="Arial" w:hAnsi="Arial" w:cs="Arial"/>
        </w:rPr>
        <w:t xml:space="preserve"> </w:t>
      </w:r>
      <w:r w:rsidRPr="006E7A4A">
        <w:rPr>
          <w:rFonts w:ascii="Arial" w:hAnsi="Arial" w:cs="Arial"/>
        </w:rPr>
        <w:t>traffic</w:t>
      </w:r>
      <w:r w:rsidR="001240CD" w:rsidRPr="006E7A4A">
        <w:rPr>
          <w:rFonts w:ascii="Arial" w:hAnsi="Arial" w:cs="Arial"/>
        </w:rPr>
        <w:t xml:space="preserve"> </w:t>
      </w:r>
      <w:r w:rsidRPr="006E7A4A">
        <w:rPr>
          <w:rFonts w:ascii="Arial" w:hAnsi="Arial" w:cs="Arial"/>
        </w:rPr>
        <w:t>operation</w:t>
      </w:r>
      <w:r w:rsidR="001240CD" w:rsidRPr="006E7A4A">
        <w:rPr>
          <w:rFonts w:ascii="Arial" w:hAnsi="Arial" w:cs="Arial"/>
        </w:rPr>
        <w:t xml:space="preserve"> </w:t>
      </w:r>
      <w:r w:rsidRPr="006E7A4A">
        <w:rPr>
          <w:rFonts w:ascii="Arial" w:hAnsi="Arial" w:cs="Arial"/>
        </w:rPr>
        <w:t>considerations,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alternative</w:t>
      </w:r>
      <w:r w:rsidR="001240CD" w:rsidRPr="006E7A4A">
        <w:rPr>
          <w:rFonts w:ascii="Arial" w:hAnsi="Arial" w:cs="Arial"/>
        </w:rPr>
        <w:t xml:space="preserve"> </w:t>
      </w:r>
      <w:r w:rsidRPr="006E7A4A">
        <w:rPr>
          <w:rFonts w:ascii="Arial" w:hAnsi="Arial" w:cs="Arial"/>
        </w:rPr>
        <w:t>land</w:t>
      </w:r>
      <w:r w:rsidR="00FA49C1" w:rsidRPr="006E7A4A">
        <w:rPr>
          <w:rFonts w:ascii="Arial" w:hAnsi="Arial" w:cs="Arial"/>
        </w:rPr>
        <w:t>-</w:t>
      </w:r>
      <w:r w:rsidRPr="006E7A4A">
        <w:rPr>
          <w:rFonts w:ascii="Arial" w:hAnsi="Arial" w:cs="Arial"/>
        </w:rPr>
        <w:t>use</w:t>
      </w:r>
      <w:r w:rsidR="001240CD" w:rsidRPr="006E7A4A">
        <w:rPr>
          <w:rFonts w:ascii="Arial" w:hAnsi="Arial" w:cs="Arial"/>
        </w:rPr>
        <w:t xml:space="preserve"> </w:t>
      </w:r>
      <w:r w:rsidRPr="006E7A4A">
        <w:rPr>
          <w:rFonts w:ascii="Arial" w:hAnsi="Arial" w:cs="Arial"/>
        </w:rPr>
        <w:t>scenarios.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second</w:t>
      </w:r>
      <w:r w:rsidR="001240CD" w:rsidRPr="006E7A4A">
        <w:rPr>
          <w:rFonts w:ascii="Arial" w:hAnsi="Arial" w:cs="Arial"/>
        </w:rPr>
        <w:t xml:space="preserve"> </w:t>
      </w:r>
      <w:r w:rsidRPr="006E7A4A">
        <w:rPr>
          <w:rFonts w:ascii="Arial" w:hAnsi="Arial" w:cs="Arial"/>
        </w:rPr>
        <w:t>project</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direct</w:t>
      </w:r>
      <w:r w:rsidR="001240CD" w:rsidRPr="006E7A4A">
        <w:rPr>
          <w:rFonts w:ascii="Arial" w:hAnsi="Arial" w:cs="Arial"/>
        </w:rPr>
        <w:t xml:space="preserve"> </w:t>
      </w:r>
      <w:r w:rsidRPr="006E7A4A">
        <w:rPr>
          <w:rFonts w:ascii="Arial" w:hAnsi="Arial" w:cs="Arial"/>
        </w:rPr>
        <w:t>implications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00F5339D" w:rsidRPr="006E7A4A">
        <w:rPr>
          <w:rFonts w:ascii="Arial" w:hAnsi="Arial" w:cs="Arial"/>
        </w:rPr>
        <w:t>people</w:t>
      </w:r>
      <w:r w:rsidR="001240CD" w:rsidRPr="006E7A4A">
        <w:rPr>
          <w:rFonts w:ascii="Arial" w:hAnsi="Arial" w:cs="Arial"/>
        </w:rPr>
        <w:t xml:space="preserve"> </w:t>
      </w:r>
      <w:r w:rsidR="00F5339D" w:rsidRPr="006E7A4A">
        <w:rPr>
          <w:rFonts w:ascii="Arial" w:hAnsi="Arial" w:cs="Arial"/>
        </w:rPr>
        <w:t>who</w:t>
      </w:r>
      <w:r w:rsidR="001240CD" w:rsidRPr="006E7A4A">
        <w:rPr>
          <w:rFonts w:ascii="Arial" w:hAnsi="Arial" w:cs="Arial"/>
        </w:rPr>
        <w:t xml:space="preserve"> </w:t>
      </w:r>
      <w:r w:rsidR="00F5339D" w:rsidRPr="006E7A4A">
        <w:rPr>
          <w:rFonts w:ascii="Arial" w:hAnsi="Arial" w:cs="Arial"/>
        </w:rPr>
        <w:t>are</w:t>
      </w:r>
      <w:r w:rsidR="001240CD" w:rsidRPr="006E7A4A">
        <w:rPr>
          <w:rFonts w:ascii="Arial" w:hAnsi="Arial" w:cs="Arial"/>
        </w:rPr>
        <w:t xml:space="preserve"> </w:t>
      </w:r>
      <w:r w:rsidR="00F5339D" w:rsidRPr="006E7A4A">
        <w:rPr>
          <w:rFonts w:ascii="Arial" w:hAnsi="Arial" w:cs="Arial"/>
        </w:rPr>
        <w:t>aging</w:t>
      </w:r>
      <w:r w:rsidRPr="006E7A4A">
        <w:rPr>
          <w:rFonts w:ascii="Arial" w:hAnsi="Arial" w:cs="Arial"/>
        </w:rPr>
        <w:t>:</w:t>
      </w:r>
      <w:r w:rsidR="001240CD" w:rsidRPr="006E7A4A">
        <w:rPr>
          <w:rFonts w:ascii="Arial" w:hAnsi="Arial" w:cs="Arial"/>
        </w:rPr>
        <w:t xml:space="preserve"> </w:t>
      </w:r>
      <w:r w:rsidRPr="006E7A4A">
        <w:rPr>
          <w:rFonts w:ascii="Arial" w:hAnsi="Arial" w:cs="Arial"/>
        </w:rPr>
        <w:t>researchers</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Florida</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University</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examine</w:t>
      </w:r>
      <w:r w:rsidR="001240CD" w:rsidRPr="006E7A4A">
        <w:rPr>
          <w:rFonts w:ascii="Arial" w:hAnsi="Arial" w:cs="Arial"/>
        </w:rPr>
        <w:t xml:space="preserve"> </w:t>
      </w:r>
      <w:r w:rsidRPr="006E7A4A">
        <w:rPr>
          <w:rFonts w:ascii="Arial" w:hAnsi="Arial" w:cs="Arial"/>
        </w:rPr>
        <w:t>how</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could</w:t>
      </w:r>
      <w:r w:rsidR="001240CD" w:rsidRPr="006E7A4A">
        <w:rPr>
          <w:rFonts w:ascii="Arial" w:hAnsi="Arial" w:cs="Arial"/>
        </w:rPr>
        <w:t xml:space="preserve"> </w:t>
      </w:r>
      <w:r w:rsidRPr="006E7A4A">
        <w:rPr>
          <w:rFonts w:ascii="Arial" w:hAnsi="Arial" w:cs="Arial"/>
        </w:rPr>
        <w:t>assist</w:t>
      </w:r>
      <w:r w:rsidR="001240CD" w:rsidRPr="006E7A4A">
        <w:rPr>
          <w:rFonts w:ascii="Arial" w:hAnsi="Arial" w:cs="Arial"/>
        </w:rPr>
        <w:t xml:space="preserve"> </w:t>
      </w:r>
      <w:r w:rsidR="00464EC7" w:rsidRPr="006E7A4A">
        <w:rPr>
          <w:rFonts w:ascii="Arial" w:hAnsi="Arial" w:cs="Arial"/>
        </w:rPr>
        <w:t>transportation-</w:t>
      </w:r>
      <w:r w:rsidRPr="006E7A4A">
        <w:rPr>
          <w:rFonts w:ascii="Arial" w:hAnsi="Arial" w:cs="Arial"/>
        </w:rPr>
        <w:t>disadvantaged</w:t>
      </w:r>
      <w:r w:rsidR="001240CD" w:rsidRPr="006E7A4A">
        <w:rPr>
          <w:rFonts w:ascii="Arial" w:hAnsi="Arial" w:cs="Arial"/>
        </w:rPr>
        <w:t xml:space="preserve"> </w:t>
      </w:r>
      <w:r w:rsidRPr="006E7A4A">
        <w:rPr>
          <w:rFonts w:ascii="Arial" w:hAnsi="Arial" w:cs="Arial"/>
        </w:rPr>
        <w:t>individuals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remain</w:t>
      </w:r>
      <w:r w:rsidR="001240CD" w:rsidRPr="006E7A4A">
        <w:rPr>
          <w:rFonts w:ascii="Arial" w:hAnsi="Arial" w:cs="Arial"/>
        </w:rPr>
        <w:t xml:space="preserve"> </w:t>
      </w:r>
      <w:r w:rsidRPr="006E7A4A">
        <w:rPr>
          <w:rFonts w:ascii="Arial" w:hAnsi="Arial" w:cs="Arial"/>
        </w:rPr>
        <w:t>mobile.</w:t>
      </w:r>
      <w:r w:rsidR="00F236AB" w:rsidRPr="006E7A4A">
        <w:rPr>
          <w:rFonts w:ascii="Arial" w:hAnsi="Arial" w:cs="Arial"/>
          <w:vertAlign w:val="superscript"/>
        </w:rPr>
        <w:t>32</w:t>
      </w:r>
    </w:p>
    <w:p w14:paraId="1BD83D98" w14:textId="77D61C2C" w:rsidR="0071368C" w:rsidRPr="006E7A4A" w:rsidRDefault="00B607E1" w:rsidP="006D34A4">
      <w:pPr>
        <w:pStyle w:val="TrueNormal"/>
        <w:spacing w:before="100" w:beforeAutospacing="1" w:after="100" w:afterAutospacing="1" w:line="360" w:lineRule="auto"/>
        <w:ind w:left="0" w:firstLine="0"/>
        <w:rPr>
          <w:rFonts w:ascii="Arial" w:hAnsi="Arial" w:cs="Arial"/>
          <w:iCs/>
          <w:sz w:val="24"/>
          <w:szCs w:val="24"/>
        </w:rPr>
      </w:pPr>
      <w:r w:rsidRPr="006E7A4A">
        <w:rPr>
          <w:rFonts w:ascii="Arial" w:hAnsi="Arial" w:cs="Arial"/>
          <w:iCs/>
          <w:sz w:val="24"/>
          <w:szCs w:val="24"/>
        </w:rPr>
        <w:t>While</w:t>
      </w:r>
      <w:r w:rsidR="001240CD" w:rsidRPr="006E7A4A">
        <w:rPr>
          <w:rFonts w:ascii="Arial" w:hAnsi="Arial" w:cs="Arial"/>
          <w:iCs/>
          <w:sz w:val="24"/>
          <w:szCs w:val="24"/>
        </w:rPr>
        <w:t xml:space="preserve"> </w:t>
      </w:r>
      <w:r w:rsidR="00F5339D" w:rsidRPr="006E7A4A">
        <w:rPr>
          <w:rFonts w:ascii="Arial" w:hAnsi="Arial" w:cs="Arial"/>
          <w:iCs/>
          <w:sz w:val="24"/>
          <w:szCs w:val="24"/>
        </w:rPr>
        <w:t>AV</w:t>
      </w:r>
      <w:r w:rsidR="0071368C" w:rsidRPr="006E7A4A">
        <w:rPr>
          <w:rFonts w:ascii="Arial" w:hAnsi="Arial" w:cs="Arial"/>
          <w:iCs/>
          <w:sz w:val="24"/>
          <w:szCs w:val="24"/>
        </w:rPr>
        <w:t>s</w:t>
      </w:r>
      <w:r w:rsidR="001240CD" w:rsidRPr="006E7A4A">
        <w:rPr>
          <w:rFonts w:ascii="Arial" w:hAnsi="Arial" w:cs="Arial"/>
          <w:iCs/>
          <w:sz w:val="24"/>
          <w:szCs w:val="24"/>
        </w:rPr>
        <w:t xml:space="preserve"> </w:t>
      </w:r>
      <w:r w:rsidRPr="006E7A4A">
        <w:rPr>
          <w:rFonts w:ascii="Arial" w:hAnsi="Arial" w:cs="Arial"/>
          <w:iCs/>
          <w:sz w:val="24"/>
          <w:szCs w:val="24"/>
        </w:rPr>
        <w:t>are</w:t>
      </w:r>
      <w:r w:rsidR="001240CD" w:rsidRPr="006E7A4A">
        <w:rPr>
          <w:rFonts w:ascii="Arial" w:hAnsi="Arial" w:cs="Arial"/>
          <w:iCs/>
          <w:sz w:val="24"/>
          <w:szCs w:val="24"/>
        </w:rPr>
        <w:t xml:space="preserve"> </w:t>
      </w:r>
      <w:r w:rsidRPr="006E7A4A">
        <w:rPr>
          <w:rFonts w:ascii="Arial" w:hAnsi="Arial" w:cs="Arial"/>
          <w:iCs/>
          <w:sz w:val="24"/>
          <w:szCs w:val="24"/>
        </w:rPr>
        <w:t>certainly</w:t>
      </w:r>
      <w:r w:rsidR="001240CD" w:rsidRPr="006E7A4A">
        <w:rPr>
          <w:rFonts w:ascii="Arial" w:hAnsi="Arial" w:cs="Arial"/>
          <w:iCs/>
          <w:sz w:val="24"/>
          <w:szCs w:val="24"/>
        </w:rPr>
        <w:t xml:space="preserve"> </w:t>
      </w:r>
      <w:r w:rsidRPr="006E7A4A">
        <w:rPr>
          <w:rFonts w:ascii="Arial" w:hAnsi="Arial" w:cs="Arial"/>
          <w:iCs/>
          <w:sz w:val="24"/>
          <w:szCs w:val="24"/>
        </w:rPr>
        <w:t>a</w:t>
      </w:r>
      <w:r w:rsidR="001240CD" w:rsidRPr="006E7A4A">
        <w:rPr>
          <w:rFonts w:ascii="Arial" w:hAnsi="Arial" w:cs="Arial"/>
          <w:iCs/>
          <w:sz w:val="24"/>
          <w:szCs w:val="24"/>
        </w:rPr>
        <w:t xml:space="preserve"> </w:t>
      </w:r>
      <w:r w:rsidR="0071368C" w:rsidRPr="006E7A4A">
        <w:rPr>
          <w:rFonts w:ascii="Arial" w:hAnsi="Arial" w:cs="Arial"/>
          <w:iCs/>
          <w:sz w:val="24"/>
          <w:szCs w:val="24"/>
        </w:rPr>
        <w:t>boon</w:t>
      </w:r>
      <w:r w:rsidR="001240CD" w:rsidRPr="006E7A4A">
        <w:rPr>
          <w:rFonts w:ascii="Arial" w:hAnsi="Arial" w:cs="Arial"/>
          <w:iCs/>
          <w:sz w:val="24"/>
          <w:szCs w:val="24"/>
        </w:rPr>
        <w:t xml:space="preserve"> </w:t>
      </w:r>
      <w:r w:rsidR="0071368C" w:rsidRPr="006E7A4A">
        <w:rPr>
          <w:rFonts w:ascii="Arial" w:hAnsi="Arial" w:cs="Arial"/>
          <w:iCs/>
          <w:sz w:val="24"/>
          <w:szCs w:val="24"/>
        </w:rPr>
        <w:t>to</w:t>
      </w:r>
      <w:r w:rsidR="001240CD" w:rsidRPr="006E7A4A">
        <w:rPr>
          <w:rFonts w:ascii="Arial" w:hAnsi="Arial" w:cs="Arial"/>
          <w:iCs/>
          <w:sz w:val="24"/>
          <w:szCs w:val="24"/>
        </w:rPr>
        <w:t xml:space="preserve"> </w:t>
      </w:r>
      <w:r w:rsidR="00F5339D" w:rsidRPr="006E7A4A">
        <w:rPr>
          <w:rFonts w:ascii="Arial" w:hAnsi="Arial" w:cs="Arial"/>
          <w:iCs/>
          <w:sz w:val="24"/>
          <w:szCs w:val="24"/>
        </w:rPr>
        <w:t>transportation</w:t>
      </w:r>
      <w:r w:rsidR="001240CD" w:rsidRPr="006E7A4A">
        <w:rPr>
          <w:rFonts w:ascii="Arial" w:hAnsi="Arial" w:cs="Arial"/>
          <w:iCs/>
          <w:sz w:val="24"/>
          <w:szCs w:val="24"/>
        </w:rPr>
        <w:t xml:space="preserve"> </w:t>
      </w:r>
      <w:r w:rsidR="00F5339D" w:rsidRPr="006E7A4A">
        <w:rPr>
          <w:rFonts w:ascii="Arial" w:hAnsi="Arial" w:cs="Arial"/>
          <w:iCs/>
          <w:sz w:val="24"/>
          <w:szCs w:val="24"/>
        </w:rPr>
        <w:t>for</w:t>
      </w:r>
      <w:r w:rsidR="001240CD" w:rsidRPr="006E7A4A">
        <w:rPr>
          <w:rFonts w:ascii="Arial" w:hAnsi="Arial" w:cs="Arial"/>
          <w:iCs/>
          <w:sz w:val="24"/>
          <w:szCs w:val="24"/>
        </w:rPr>
        <w:t xml:space="preserve"> </w:t>
      </w:r>
      <w:r w:rsidR="00F5339D" w:rsidRPr="006E7A4A">
        <w:rPr>
          <w:rFonts w:ascii="Arial" w:hAnsi="Arial" w:cs="Arial"/>
          <w:iCs/>
          <w:sz w:val="24"/>
          <w:szCs w:val="24"/>
        </w:rPr>
        <w:t>people</w:t>
      </w:r>
      <w:r w:rsidR="001240CD" w:rsidRPr="006E7A4A">
        <w:rPr>
          <w:rFonts w:ascii="Arial" w:hAnsi="Arial" w:cs="Arial"/>
          <w:iCs/>
          <w:sz w:val="24"/>
          <w:szCs w:val="24"/>
        </w:rPr>
        <w:t xml:space="preserve"> </w:t>
      </w:r>
      <w:r w:rsidR="00F5339D" w:rsidRPr="006E7A4A">
        <w:rPr>
          <w:rFonts w:ascii="Arial" w:hAnsi="Arial" w:cs="Arial"/>
          <w:iCs/>
          <w:sz w:val="24"/>
          <w:szCs w:val="24"/>
        </w:rPr>
        <w:t>with</w:t>
      </w:r>
      <w:r w:rsidR="001240CD" w:rsidRPr="006E7A4A">
        <w:rPr>
          <w:rFonts w:ascii="Arial" w:hAnsi="Arial" w:cs="Arial"/>
          <w:iCs/>
          <w:sz w:val="24"/>
          <w:szCs w:val="24"/>
        </w:rPr>
        <w:t xml:space="preserve"> </w:t>
      </w:r>
      <w:r w:rsidR="00F5339D" w:rsidRPr="006E7A4A">
        <w:rPr>
          <w:rFonts w:ascii="Arial" w:hAnsi="Arial" w:cs="Arial"/>
          <w:iCs/>
          <w:sz w:val="24"/>
          <w:szCs w:val="24"/>
        </w:rPr>
        <w:t>disabilities</w:t>
      </w:r>
      <w:r w:rsidR="00FC1166" w:rsidRPr="006E7A4A">
        <w:rPr>
          <w:rFonts w:ascii="Arial" w:hAnsi="Arial" w:cs="Arial"/>
          <w:iCs/>
          <w:sz w:val="24"/>
          <w:szCs w:val="24"/>
        </w:rPr>
        <w:t>,</w:t>
      </w:r>
      <w:r w:rsidR="001240CD" w:rsidRPr="006E7A4A">
        <w:rPr>
          <w:rFonts w:ascii="Arial" w:hAnsi="Arial" w:cs="Arial"/>
          <w:iCs/>
          <w:sz w:val="24"/>
          <w:szCs w:val="24"/>
        </w:rPr>
        <w:t xml:space="preserve"> </w:t>
      </w:r>
      <w:r w:rsidRPr="006E7A4A">
        <w:rPr>
          <w:rFonts w:ascii="Arial" w:hAnsi="Arial" w:cs="Arial"/>
          <w:iCs/>
          <w:sz w:val="24"/>
          <w:szCs w:val="24"/>
        </w:rPr>
        <w:t>they</w:t>
      </w:r>
      <w:r w:rsidR="001240CD" w:rsidRPr="006E7A4A">
        <w:rPr>
          <w:rFonts w:ascii="Arial" w:hAnsi="Arial" w:cs="Arial"/>
          <w:iCs/>
          <w:sz w:val="24"/>
          <w:szCs w:val="24"/>
        </w:rPr>
        <w:t xml:space="preserve"> </w:t>
      </w:r>
      <w:r w:rsidRPr="006E7A4A">
        <w:rPr>
          <w:rFonts w:ascii="Arial" w:hAnsi="Arial" w:cs="Arial"/>
          <w:iCs/>
          <w:sz w:val="24"/>
          <w:szCs w:val="24"/>
        </w:rPr>
        <w:t>will</w:t>
      </w:r>
      <w:r w:rsidR="001240CD" w:rsidRPr="006E7A4A">
        <w:rPr>
          <w:rFonts w:ascii="Arial" w:hAnsi="Arial" w:cs="Arial"/>
          <w:iCs/>
          <w:sz w:val="24"/>
          <w:szCs w:val="24"/>
        </w:rPr>
        <w:t xml:space="preserve"> </w:t>
      </w:r>
      <w:r w:rsidRPr="006E7A4A">
        <w:rPr>
          <w:rFonts w:ascii="Arial" w:hAnsi="Arial" w:cs="Arial"/>
          <w:iCs/>
          <w:sz w:val="24"/>
          <w:szCs w:val="24"/>
        </w:rPr>
        <w:t>not</w:t>
      </w:r>
      <w:r w:rsidR="001240CD" w:rsidRPr="006E7A4A">
        <w:rPr>
          <w:rFonts w:ascii="Arial" w:hAnsi="Arial" w:cs="Arial"/>
          <w:iCs/>
          <w:sz w:val="24"/>
          <w:szCs w:val="24"/>
        </w:rPr>
        <w:t xml:space="preserve"> </w:t>
      </w:r>
      <w:r w:rsidRPr="006E7A4A">
        <w:rPr>
          <w:rFonts w:ascii="Arial" w:hAnsi="Arial" w:cs="Arial"/>
          <w:iCs/>
          <w:sz w:val="24"/>
          <w:szCs w:val="24"/>
        </w:rPr>
        <w:t>eradicate</w:t>
      </w:r>
      <w:r w:rsidR="001240CD" w:rsidRPr="006E7A4A">
        <w:rPr>
          <w:rFonts w:ascii="Arial" w:hAnsi="Arial" w:cs="Arial"/>
          <w:iCs/>
          <w:sz w:val="24"/>
          <w:szCs w:val="24"/>
        </w:rPr>
        <w:t xml:space="preserve"> </w:t>
      </w: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need</w:t>
      </w:r>
      <w:r w:rsidR="001240CD" w:rsidRPr="006E7A4A">
        <w:rPr>
          <w:rFonts w:ascii="Arial" w:hAnsi="Arial" w:cs="Arial"/>
          <w:iCs/>
          <w:sz w:val="24"/>
          <w:szCs w:val="24"/>
        </w:rPr>
        <w:t xml:space="preserve"> </w:t>
      </w:r>
      <w:r w:rsidRPr="006E7A4A">
        <w:rPr>
          <w:rFonts w:ascii="Arial" w:hAnsi="Arial" w:cs="Arial"/>
          <w:iCs/>
          <w:sz w:val="24"/>
          <w:szCs w:val="24"/>
        </w:rPr>
        <w:t>for</w:t>
      </w:r>
      <w:r w:rsidR="001240CD" w:rsidRPr="006E7A4A">
        <w:rPr>
          <w:rFonts w:ascii="Arial" w:hAnsi="Arial" w:cs="Arial"/>
          <w:iCs/>
          <w:sz w:val="24"/>
          <w:szCs w:val="24"/>
        </w:rPr>
        <w:t xml:space="preserve"> </w:t>
      </w:r>
      <w:r w:rsidRPr="006E7A4A">
        <w:rPr>
          <w:rFonts w:ascii="Arial" w:hAnsi="Arial" w:cs="Arial"/>
          <w:iCs/>
          <w:sz w:val="24"/>
          <w:szCs w:val="24"/>
        </w:rPr>
        <w:t>mass</w:t>
      </w:r>
      <w:r w:rsidR="001240CD" w:rsidRPr="006E7A4A">
        <w:rPr>
          <w:rFonts w:ascii="Arial" w:hAnsi="Arial" w:cs="Arial"/>
          <w:iCs/>
          <w:sz w:val="24"/>
          <w:szCs w:val="24"/>
        </w:rPr>
        <w:t xml:space="preserve"> </w:t>
      </w:r>
      <w:r w:rsidRPr="006E7A4A">
        <w:rPr>
          <w:rFonts w:ascii="Arial" w:hAnsi="Arial" w:cs="Arial"/>
          <w:iCs/>
          <w:sz w:val="24"/>
          <w:szCs w:val="24"/>
        </w:rPr>
        <w:t>transit.</w:t>
      </w:r>
      <w:r w:rsidR="001240CD" w:rsidRPr="006E7A4A">
        <w:rPr>
          <w:rFonts w:ascii="Arial" w:hAnsi="Arial" w:cs="Arial"/>
          <w:iCs/>
          <w:sz w:val="24"/>
          <w:szCs w:val="24"/>
        </w:rPr>
        <w:t xml:space="preserve"> </w:t>
      </w:r>
      <w:r w:rsidRPr="006E7A4A">
        <w:rPr>
          <w:rFonts w:ascii="Arial" w:hAnsi="Arial" w:cs="Arial"/>
          <w:iCs/>
          <w:sz w:val="24"/>
          <w:szCs w:val="24"/>
        </w:rPr>
        <w:t>Unfortunately,</w:t>
      </w:r>
      <w:r w:rsidR="001240CD" w:rsidRPr="006E7A4A">
        <w:rPr>
          <w:rFonts w:ascii="Arial" w:hAnsi="Arial" w:cs="Arial"/>
          <w:iCs/>
          <w:sz w:val="24"/>
          <w:szCs w:val="24"/>
        </w:rPr>
        <w:t xml:space="preserve"> </w:t>
      </w:r>
      <w:r w:rsidR="0071368C" w:rsidRPr="006E7A4A">
        <w:rPr>
          <w:rFonts w:ascii="Arial" w:hAnsi="Arial" w:cs="Arial"/>
          <w:iCs/>
          <w:sz w:val="24"/>
          <w:szCs w:val="24"/>
        </w:rPr>
        <w:t>the</w:t>
      </w:r>
      <w:r w:rsidR="001240CD" w:rsidRPr="006E7A4A">
        <w:rPr>
          <w:rFonts w:ascii="Arial" w:hAnsi="Arial" w:cs="Arial"/>
          <w:iCs/>
          <w:sz w:val="24"/>
          <w:szCs w:val="24"/>
        </w:rPr>
        <w:t xml:space="preserve"> </w:t>
      </w:r>
      <w:r w:rsidR="0071368C" w:rsidRPr="006E7A4A">
        <w:rPr>
          <w:rFonts w:ascii="Arial" w:hAnsi="Arial" w:cs="Arial"/>
          <w:iCs/>
          <w:sz w:val="24"/>
          <w:szCs w:val="24"/>
        </w:rPr>
        <w:t>promise</w:t>
      </w:r>
      <w:r w:rsidR="001240CD" w:rsidRPr="006E7A4A">
        <w:rPr>
          <w:rFonts w:ascii="Arial" w:hAnsi="Arial" w:cs="Arial"/>
          <w:iCs/>
          <w:sz w:val="24"/>
          <w:szCs w:val="24"/>
        </w:rPr>
        <w:t xml:space="preserve"> </w:t>
      </w:r>
      <w:r w:rsidR="0071368C" w:rsidRPr="006E7A4A">
        <w:rPr>
          <w:rFonts w:ascii="Arial" w:hAnsi="Arial" w:cs="Arial"/>
          <w:iCs/>
          <w:sz w:val="24"/>
          <w:szCs w:val="24"/>
        </w:rPr>
        <w:t>of</w:t>
      </w:r>
      <w:r w:rsidR="001240CD" w:rsidRPr="006E7A4A">
        <w:rPr>
          <w:rFonts w:ascii="Arial" w:hAnsi="Arial" w:cs="Arial"/>
          <w:iCs/>
          <w:sz w:val="24"/>
          <w:szCs w:val="24"/>
        </w:rPr>
        <w:t xml:space="preserve"> </w:t>
      </w:r>
      <w:r w:rsidR="00FA49C1" w:rsidRPr="006E7A4A">
        <w:rPr>
          <w:rFonts w:ascii="Arial" w:hAnsi="Arial" w:cs="Arial"/>
          <w:iCs/>
          <w:sz w:val="24"/>
          <w:szCs w:val="24"/>
        </w:rPr>
        <w:t>AVs</w:t>
      </w:r>
      <w:r w:rsidR="001240CD" w:rsidRPr="006E7A4A">
        <w:rPr>
          <w:rFonts w:ascii="Arial" w:hAnsi="Arial" w:cs="Arial"/>
          <w:iCs/>
          <w:sz w:val="24"/>
          <w:szCs w:val="24"/>
        </w:rPr>
        <w:t xml:space="preserve"> </w:t>
      </w:r>
      <w:r w:rsidR="0071368C" w:rsidRPr="006E7A4A">
        <w:rPr>
          <w:rFonts w:ascii="Arial" w:hAnsi="Arial" w:cs="Arial"/>
          <w:iCs/>
          <w:sz w:val="24"/>
          <w:szCs w:val="24"/>
        </w:rPr>
        <w:t>has</w:t>
      </w:r>
      <w:r w:rsidR="001240CD" w:rsidRPr="006E7A4A">
        <w:rPr>
          <w:rFonts w:ascii="Arial" w:hAnsi="Arial" w:cs="Arial"/>
          <w:iCs/>
          <w:sz w:val="24"/>
          <w:szCs w:val="24"/>
        </w:rPr>
        <w:t xml:space="preserve"> </w:t>
      </w:r>
      <w:r w:rsidR="0071368C" w:rsidRPr="006E7A4A">
        <w:rPr>
          <w:rFonts w:ascii="Arial" w:hAnsi="Arial" w:cs="Arial"/>
          <w:iCs/>
          <w:sz w:val="24"/>
          <w:szCs w:val="24"/>
        </w:rPr>
        <w:t>become</w:t>
      </w:r>
      <w:r w:rsidR="001240CD" w:rsidRPr="006E7A4A">
        <w:rPr>
          <w:rFonts w:ascii="Arial" w:hAnsi="Arial" w:cs="Arial"/>
          <w:iCs/>
          <w:sz w:val="24"/>
          <w:szCs w:val="24"/>
        </w:rPr>
        <w:t xml:space="preserve"> </w:t>
      </w:r>
      <w:r w:rsidR="0071368C" w:rsidRPr="006E7A4A">
        <w:rPr>
          <w:rFonts w:ascii="Arial" w:hAnsi="Arial" w:cs="Arial"/>
          <w:iCs/>
          <w:sz w:val="24"/>
          <w:szCs w:val="24"/>
        </w:rPr>
        <w:t>a</w:t>
      </w:r>
      <w:r w:rsidR="001240CD" w:rsidRPr="006E7A4A">
        <w:rPr>
          <w:rFonts w:ascii="Arial" w:hAnsi="Arial" w:cs="Arial"/>
          <w:iCs/>
          <w:sz w:val="24"/>
          <w:szCs w:val="24"/>
        </w:rPr>
        <w:t xml:space="preserve"> </w:t>
      </w:r>
      <w:r w:rsidR="0071368C" w:rsidRPr="006E7A4A">
        <w:rPr>
          <w:rFonts w:ascii="Arial" w:hAnsi="Arial" w:cs="Arial"/>
          <w:iCs/>
          <w:sz w:val="24"/>
          <w:szCs w:val="24"/>
        </w:rPr>
        <w:t>talking</w:t>
      </w:r>
      <w:r w:rsidR="001240CD" w:rsidRPr="006E7A4A">
        <w:rPr>
          <w:rFonts w:ascii="Arial" w:hAnsi="Arial" w:cs="Arial"/>
          <w:iCs/>
          <w:sz w:val="24"/>
          <w:szCs w:val="24"/>
        </w:rPr>
        <w:t xml:space="preserve"> </w:t>
      </w:r>
      <w:r w:rsidR="0071368C" w:rsidRPr="006E7A4A">
        <w:rPr>
          <w:rFonts w:ascii="Arial" w:hAnsi="Arial" w:cs="Arial"/>
          <w:iCs/>
          <w:sz w:val="24"/>
          <w:szCs w:val="24"/>
        </w:rPr>
        <w:t>point</w:t>
      </w:r>
      <w:r w:rsidR="001240CD" w:rsidRPr="006E7A4A">
        <w:rPr>
          <w:rFonts w:ascii="Arial" w:hAnsi="Arial" w:cs="Arial"/>
          <w:iCs/>
          <w:sz w:val="24"/>
          <w:szCs w:val="24"/>
        </w:rPr>
        <w:t xml:space="preserve"> </w:t>
      </w:r>
      <w:r w:rsidR="0071368C" w:rsidRPr="006E7A4A">
        <w:rPr>
          <w:rFonts w:ascii="Arial" w:hAnsi="Arial" w:cs="Arial"/>
          <w:iCs/>
          <w:sz w:val="24"/>
          <w:szCs w:val="24"/>
        </w:rPr>
        <w:t>for</w:t>
      </w:r>
      <w:r w:rsidR="001240CD" w:rsidRPr="006E7A4A">
        <w:rPr>
          <w:rFonts w:ascii="Arial" w:hAnsi="Arial" w:cs="Arial"/>
          <w:iCs/>
          <w:sz w:val="24"/>
          <w:szCs w:val="24"/>
        </w:rPr>
        <w:t xml:space="preserve"> </w:t>
      </w:r>
      <w:r w:rsidR="0071368C" w:rsidRPr="006E7A4A">
        <w:rPr>
          <w:rFonts w:ascii="Arial" w:hAnsi="Arial" w:cs="Arial"/>
          <w:iCs/>
          <w:sz w:val="24"/>
          <w:szCs w:val="24"/>
        </w:rPr>
        <w:t>opponents</w:t>
      </w:r>
      <w:r w:rsidR="001240CD" w:rsidRPr="006E7A4A">
        <w:rPr>
          <w:rFonts w:ascii="Arial" w:hAnsi="Arial" w:cs="Arial"/>
          <w:iCs/>
          <w:sz w:val="24"/>
          <w:szCs w:val="24"/>
        </w:rPr>
        <w:t xml:space="preserve"> </w:t>
      </w:r>
      <w:r w:rsidR="0071368C" w:rsidRPr="006E7A4A">
        <w:rPr>
          <w:rFonts w:ascii="Arial" w:hAnsi="Arial" w:cs="Arial"/>
          <w:iCs/>
          <w:sz w:val="24"/>
          <w:szCs w:val="24"/>
        </w:rPr>
        <w:t>of</w:t>
      </w:r>
      <w:r w:rsidR="001240CD" w:rsidRPr="006E7A4A">
        <w:rPr>
          <w:rFonts w:ascii="Arial" w:hAnsi="Arial" w:cs="Arial"/>
          <w:iCs/>
          <w:sz w:val="24"/>
          <w:szCs w:val="24"/>
        </w:rPr>
        <w:t xml:space="preserve"> </w:t>
      </w:r>
      <w:r w:rsidRPr="006E7A4A">
        <w:rPr>
          <w:rFonts w:ascii="Arial" w:hAnsi="Arial" w:cs="Arial"/>
          <w:iCs/>
          <w:sz w:val="24"/>
          <w:szCs w:val="24"/>
        </w:rPr>
        <w:t>public</w:t>
      </w:r>
      <w:r w:rsidR="001240CD" w:rsidRPr="006E7A4A">
        <w:rPr>
          <w:rFonts w:ascii="Arial" w:hAnsi="Arial" w:cs="Arial"/>
          <w:iCs/>
          <w:sz w:val="24"/>
          <w:szCs w:val="24"/>
        </w:rPr>
        <w:t xml:space="preserve"> </w:t>
      </w:r>
      <w:r w:rsidR="0071368C" w:rsidRPr="006E7A4A">
        <w:rPr>
          <w:rFonts w:ascii="Arial" w:hAnsi="Arial" w:cs="Arial"/>
          <w:iCs/>
          <w:sz w:val="24"/>
          <w:szCs w:val="24"/>
        </w:rPr>
        <w:t>transit</w:t>
      </w:r>
      <w:r w:rsidR="001240CD" w:rsidRPr="006E7A4A">
        <w:rPr>
          <w:rFonts w:ascii="Arial" w:hAnsi="Arial" w:cs="Arial"/>
          <w:iCs/>
          <w:sz w:val="24"/>
          <w:szCs w:val="24"/>
        </w:rPr>
        <w:t xml:space="preserve"> </w:t>
      </w:r>
      <w:r w:rsidR="0071368C" w:rsidRPr="006E7A4A">
        <w:rPr>
          <w:rFonts w:ascii="Arial" w:hAnsi="Arial" w:cs="Arial"/>
          <w:iCs/>
          <w:sz w:val="24"/>
          <w:szCs w:val="24"/>
        </w:rPr>
        <w:t>systems</w:t>
      </w:r>
      <w:r w:rsidRPr="006E7A4A">
        <w:rPr>
          <w:rFonts w:ascii="Arial" w:hAnsi="Arial" w:cs="Arial"/>
          <w:iCs/>
          <w:sz w:val="24"/>
          <w:szCs w:val="24"/>
        </w:rPr>
        <w:t>.</w:t>
      </w:r>
      <w:r w:rsidR="001240CD" w:rsidRPr="006E7A4A">
        <w:rPr>
          <w:rFonts w:ascii="Arial" w:hAnsi="Arial" w:cs="Arial"/>
          <w:iCs/>
          <w:sz w:val="24"/>
          <w:szCs w:val="24"/>
        </w:rPr>
        <w:t xml:space="preserve"> </w:t>
      </w:r>
      <w:r w:rsidR="0071368C" w:rsidRPr="006E7A4A">
        <w:rPr>
          <w:rFonts w:ascii="Arial" w:hAnsi="Arial" w:cs="Arial"/>
          <w:i/>
          <w:iCs/>
          <w:sz w:val="24"/>
          <w:szCs w:val="24"/>
        </w:rPr>
        <w:t>Fortune</w:t>
      </w:r>
      <w:r w:rsidR="001240CD" w:rsidRPr="006E7A4A">
        <w:rPr>
          <w:rFonts w:ascii="Arial" w:hAnsi="Arial" w:cs="Arial"/>
          <w:iCs/>
          <w:sz w:val="24"/>
          <w:szCs w:val="24"/>
        </w:rPr>
        <w:t xml:space="preserve"> </w:t>
      </w:r>
      <w:r w:rsidR="00FA49C1" w:rsidRPr="006E7A4A">
        <w:rPr>
          <w:rFonts w:ascii="Arial" w:hAnsi="Arial" w:cs="Arial"/>
          <w:iCs/>
          <w:sz w:val="24"/>
          <w:szCs w:val="24"/>
        </w:rPr>
        <w:t>m</w:t>
      </w:r>
      <w:r w:rsidR="0071368C" w:rsidRPr="006E7A4A">
        <w:rPr>
          <w:rFonts w:ascii="Arial" w:hAnsi="Arial" w:cs="Arial"/>
          <w:iCs/>
          <w:sz w:val="24"/>
          <w:szCs w:val="24"/>
        </w:rPr>
        <w:t>agazine</w:t>
      </w:r>
      <w:r w:rsidR="001240CD" w:rsidRPr="006E7A4A">
        <w:rPr>
          <w:rFonts w:ascii="Arial" w:hAnsi="Arial" w:cs="Arial"/>
          <w:iCs/>
          <w:sz w:val="24"/>
          <w:szCs w:val="24"/>
        </w:rPr>
        <w:t xml:space="preserve"> </w:t>
      </w:r>
      <w:r w:rsidR="0071368C" w:rsidRPr="006E7A4A">
        <w:rPr>
          <w:rFonts w:ascii="Arial" w:hAnsi="Arial" w:cs="Arial"/>
          <w:iCs/>
          <w:sz w:val="24"/>
          <w:szCs w:val="24"/>
        </w:rPr>
        <w:t>described</w:t>
      </w:r>
      <w:r w:rsidR="001240CD" w:rsidRPr="006E7A4A">
        <w:rPr>
          <w:rFonts w:ascii="Arial" w:hAnsi="Arial" w:cs="Arial"/>
          <w:iCs/>
          <w:sz w:val="24"/>
          <w:szCs w:val="24"/>
        </w:rPr>
        <w:t xml:space="preserve"> </w:t>
      </w:r>
      <w:r w:rsidR="0071368C" w:rsidRPr="006E7A4A">
        <w:rPr>
          <w:rFonts w:ascii="Arial" w:hAnsi="Arial" w:cs="Arial"/>
          <w:iCs/>
          <w:sz w:val="24"/>
          <w:szCs w:val="24"/>
        </w:rPr>
        <w:t>this</w:t>
      </w:r>
      <w:r w:rsidR="001240CD" w:rsidRPr="006E7A4A">
        <w:rPr>
          <w:rFonts w:ascii="Arial" w:hAnsi="Arial" w:cs="Arial"/>
          <w:iCs/>
          <w:sz w:val="24"/>
          <w:szCs w:val="24"/>
        </w:rPr>
        <w:t xml:space="preserve"> </w:t>
      </w:r>
      <w:r w:rsidR="0071368C" w:rsidRPr="006E7A4A">
        <w:rPr>
          <w:rFonts w:ascii="Arial" w:hAnsi="Arial" w:cs="Arial"/>
          <w:iCs/>
          <w:sz w:val="24"/>
          <w:szCs w:val="24"/>
        </w:rPr>
        <w:t>trend,</w:t>
      </w:r>
      <w:r w:rsidR="001240CD" w:rsidRPr="006E7A4A">
        <w:rPr>
          <w:rFonts w:ascii="Arial" w:hAnsi="Arial" w:cs="Arial"/>
          <w:iCs/>
          <w:sz w:val="24"/>
          <w:szCs w:val="24"/>
        </w:rPr>
        <w:t xml:space="preserve"> </w:t>
      </w:r>
      <w:r w:rsidR="0071368C" w:rsidRPr="006E7A4A">
        <w:rPr>
          <w:rFonts w:ascii="Arial" w:hAnsi="Arial" w:cs="Arial"/>
          <w:iCs/>
          <w:sz w:val="24"/>
          <w:szCs w:val="24"/>
        </w:rPr>
        <w:t>including</w:t>
      </w:r>
      <w:r w:rsidR="001240CD" w:rsidRPr="006E7A4A">
        <w:rPr>
          <w:rFonts w:ascii="Arial" w:hAnsi="Arial" w:cs="Arial"/>
          <w:iCs/>
          <w:sz w:val="24"/>
          <w:szCs w:val="24"/>
        </w:rPr>
        <w:t xml:space="preserve"> </w:t>
      </w:r>
      <w:r w:rsidR="0071368C" w:rsidRPr="006E7A4A">
        <w:rPr>
          <w:rFonts w:ascii="Arial" w:hAnsi="Arial" w:cs="Arial"/>
          <w:iCs/>
          <w:sz w:val="24"/>
          <w:szCs w:val="24"/>
        </w:rPr>
        <w:t>how</w:t>
      </w:r>
      <w:r w:rsidR="001240CD" w:rsidRPr="006E7A4A">
        <w:rPr>
          <w:rFonts w:ascii="Arial" w:hAnsi="Arial" w:cs="Arial"/>
          <w:iCs/>
          <w:sz w:val="24"/>
          <w:szCs w:val="24"/>
        </w:rPr>
        <w:t xml:space="preserve"> </w:t>
      </w:r>
      <w:r w:rsidR="0071368C" w:rsidRPr="006E7A4A">
        <w:rPr>
          <w:rFonts w:ascii="Arial" w:hAnsi="Arial" w:cs="Arial"/>
          <w:iCs/>
          <w:sz w:val="24"/>
          <w:szCs w:val="24"/>
        </w:rPr>
        <w:t>one</w:t>
      </w:r>
      <w:r w:rsidR="001240CD" w:rsidRPr="006E7A4A">
        <w:rPr>
          <w:rFonts w:ascii="Arial" w:hAnsi="Arial" w:cs="Arial"/>
          <w:iCs/>
          <w:sz w:val="24"/>
          <w:szCs w:val="24"/>
        </w:rPr>
        <w:t xml:space="preserve"> </w:t>
      </w:r>
      <w:r w:rsidR="0071368C" w:rsidRPr="006E7A4A">
        <w:rPr>
          <w:rFonts w:ascii="Arial" w:hAnsi="Arial" w:cs="Arial"/>
          <w:iCs/>
          <w:sz w:val="24"/>
          <w:szCs w:val="24"/>
        </w:rPr>
        <w:t>Florida</w:t>
      </w:r>
      <w:r w:rsidR="001240CD" w:rsidRPr="006E7A4A">
        <w:rPr>
          <w:rFonts w:ascii="Arial" w:hAnsi="Arial" w:cs="Arial"/>
          <w:iCs/>
          <w:sz w:val="24"/>
          <w:szCs w:val="24"/>
        </w:rPr>
        <w:t xml:space="preserve"> </w:t>
      </w:r>
      <w:r w:rsidR="0071368C" w:rsidRPr="006E7A4A">
        <w:rPr>
          <w:rFonts w:ascii="Arial" w:hAnsi="Arial" w:cs="Arial"/>
          <w:iCs/>
          <w:sz w:val="24"/>
          <w:szCs w:val="24"/>
        </w:rPr>
        <w:t>state</w:t>
      </w:r>
      <w:r w:rsidR="001240CD" w:rsidRPr="006E7A4A">
        <w:rPr>
          <w:rFonts w:ascii="Arial" w:hAnsi="Arial" w:cs="Arial"/>
          <w:iCs/>
          <w:sz w:val="24"/>
          <w:szCs w:val="24"/>
        </w:rPr>
        <w:t xml:space="preserve"> </w:t>
      </w:r>
      <w:r w:rsidR="0071368C" w:rsidRPr="006E7A4A">
        <w:rPr>
          <w:rFonts w:ascii="Arial" w:hAnsi="Arial" w:cs="Arial"/>
          <w:iCs/>
          <w:sz w:val="24"/>
          <w:szCs w:val="24"/>
        </w:rPr>
        <w:t>senator</w:t>
      </w:r>
      <w:r w:rsidR="001240CD" w:rsidRPr="006E7A4A">
        <w:rPr>
          <w:rFonts w:ascii="Arial" w:hAnsi="Arial" w:cs="Arial"/>
          <w:iCs/>
          <w:sz w:val="24"/>
          <w:szCs w:val="24"/>
        </w:rPr>
        <w:t xml:space="preserve"> </w:t>
      </w:r>
      <w:r w:rsidR="0071368C" w:rsidRPr="006E7A4A">
        <w:rPr>
          <w:rFonts w:ascii="Arial" w:hAnsi="Arial" w:cs="Arial"/>
          <w:iCs/>
          <w:sz w:val="24"/>
          <w:szCs w:val="24"/>
        </w:rPr>
        <w:t>argued</w:t>
      </w:r>
      <w:r w:rsidR="001240CD" w:rsidRPr="006E7A4A">
        <w:rPr>
          <w:rFonts w:ascii="Arial" w:hAnsi="Arial" w:cs="Arial"/>
          <w:iCs/>
          <w:sz w:val="24"/>
          <w:szCs w:val="24"/>
        </w:rPr>
        <w:t xml:space="preserve"> </w:t>
      </w:r>
      <w:r w:rsidR="0071368C" w:rsidRPr="006E7A4A">
        <w:rPr>
          <w:rFonts w:ascii="Arial" w:hAnsi="Arial" w:cs="Arial"/>
          <w:iCs/>
          <w:sz w:val="24"/>
          <w:szCs w:val="24"/>
        </w:rPr>
        <w:t>“that</w:t>
      </w:r>
      <w:r w:rsidR="001240CD" w:rsidRPr="006E7A4A">
        <w:rPr>
          <w:rFonts w:ascii="Arial" w:hAnsi="Arial" w:cs="Arial"/>
          <w:iCs/>
          <w:sz w:val="24"/>
          <w:szCs w:val="24"/>
        </w:rPr>
        <w:t xml:space="preserve"> </w:t>
      </w:r>
      <w:r w:rsidR="0071368C" w:rsidRPr="006E7A4A">
        <w:rPr>
          <w:rFonts w:ascii="Arial" w:hAnsi="Arial" w:cs="Arial"/>
          <w:iCs/>
          <w:sz w:val="24"/>
          <w:szCs w:val="24"/>
        </w:rPr>
        <w:t>the</w:t>
      </w:r>
      <w:r w:rsidR="001240CD" w:rsidRPr="006E7A4A">
        <w:rPr>
          <w:rFonts w:ascii="Arial" w:hAnsi="Arial" w:cs="Arial"/>
          <w:iCs/>
          <w:sz w:val="24"/>
          <w:szCs w:val="24"/>
        </w:rPr>
        <w:t xml:space="preserve"> </w:t>
      </w:r>
      <w:r w:rsidR="0071368C" w:rsidRPr="006E7A4A">
        <w:rPr>
          <w:rFonts w:ascii="Arial" w:hAnsi="Arial" w:cs="Arial"/>
          <w:iCs/>
          <w:sz w:val="24"/>
          <w:szCs w:val="24"/>
        </w:rPr>
        <w:t>entire</w:t>
      </w:r>
      <w:r w:rsidR="001240CD" w:rsidRPr="006E7A4A">
        <w:rPr>
          <w:rFonts w:ascii="Arial" w:hAnsi="Arial" w:cs="Arial"/>
          <w:iCs/>
          <w:sz w:val="24"/>
          <w:szCs w:val="24"/>
        </w:rPr>
        <w:t xml:space="preserve"> </w:t>
      </w:r>
      <w:r w:rsidR="0071368C" w:rsidRPr="006E7A4A">
        <w:rPr>
          <w:rFonts w:ascii="Arial" w:hAnsi="Arial" w:cs="Arial"/>
          <w:iCs/>
          <w:sz w:val="24"/>
          <w:szCs w:val="24"/>
        </w:rPr>
        <w:t>idea</w:t>
      </w:r>
      <w:r w:rsidR="001240CD" w:rsidRPr="006E7A4A">
        <w:rPr>
          <w:rFonts w:ascii="Arial" w:hAnsi="Arial" w:cs="Arial"/>
          <w:iCs/>
          <w:sz w:val="24"/>
          <w:szCs w:val="24"/>
        </w:rPr>
        <w:t xml:space="preserve"> </w:t>
      </w:r>
      <w:r w:rsidR="0071368C" w:rsidRPr="006E7A4A">
        <w:rPr>
          <w:rFonts w:ascii="Arial" w:hAnsi="Arial" w:cs="Arial"/>
          <w:iCs/>
          <w:sz w:val="24"/>
          <w:szCs w:val="24"/>
        </w:rPr>
        <w:t>of</w:t>
      </w:r>
      <w:r w:rsidR="001240CD" w:rsidRPr="006E7A4A">
        <w:rPr>
          <w:rFonts w:ascii="Arial" w:hAnsi="Arial" w:cs="Arial"/>
          <w:iCs/>
          <w:sz w:val="24"/>
          <w:szCs w:val="24"/>
        </w:rPr>
        <w:t xml:space="preserve"> </w:t>
      </w:r>
      <w:r w:rsidR="0071368C" w:rsidRPr="006E7A4A">
        <w:rPr>
          <w:rFonts w:ascii="Arial" w:hAnsi="Arial" w:cs="Arial"/>
          <w:iCs/>
          <w:sz w:val="24"/>
          <w:szCs w:val="24"/>
        </w:rPr>
        <w:t>bus-</w:t>
      </w:r>
      <w:r w:rsidR="001240CD" w:rsidRPr="006E7A4A">
        <w:rPr>
          <w:rFonts w:ascii="Arial" w:hAnsi="Arial" w:cs="Arial"/>
          <w:iCs/>
          <w:sz w:val="24"/>
          <w:szCs w:val="24"/>
        </w:rPr>
        <w:t xml:space="preserve"> </w:t>
      </w:r>
      <w:r w:rsidR="0071368C" w:rsidRPr="006E7A4A">
        <w:rPr>
          <w:rFonts w:ascii="Arial" w:hAnsi="Arial" w:cs="Arial"/>
          <w:iCs/>
          <w:sz w:val="24"/>
          <w:szCs w:val="24"/>
        </w:rPr>
        <w:t>or</w:t>
      </w:r>
      <w:r w:rsidR="001240CD" w:rsidRPr="006E7A4A">
        <w:rPr>
          <w:rFonts w:ascii="Arial" w:hAnsi="Arial" w:cs="Arial"/>
          <w:iCs/>
          <w:sz w:val="24"/>
          <w:szCs w:val="24"/>
        </w:rPr>
        <w:t xml:space="preserve"> </w:t>
      </w:r>
      <w:r w:rsidR="0071368C" w:rsidRPr="006E7A4A">
        <w:rPr>
          <w:rFonts w:ascii="Arial" w:hAnsi="Arial" w:cs="Arial"/>
          <w:iCs/>
          <w:sz w:val="24"/>
          <w:szCs w:val="24"/>
        </w:rPr>
        <w:t>train-based</w:t>
      </w:r>
      <w:r w:rsidR="001240CD" w:rsidRPr="006E7A4A">
        <w:rPr>
          <w:rFonts w:ascii="Arial" w:hAnsi="Arial" w:cs="Arial"/>
          <w:iCs/>
          <w:sz w:val="24"/>
          <w:szCs w:val="24"/>
        </w:rPr>
        <w:t xml:space="preserve"> </w:t>
      </w:r>
      <w:r w:rsidR="0071368C" w:rsidRPr="006E7A4A">
        <w:rPr>
          <w:rFonts w:ascii="Arial" w:hAnsi="Arial" w:cs="Arial"/>
          <w:iCs/>
          <w:sz w:val="24"/>
          <w:szCs w:val="24"/>
        </w:rPr>
        <w:t>public</w:t>
      </w:r>
      <w:r w:rsidR="001240CD" w:rsidRPr="006E7A4A">
        <w:rPr>
          <w:rFonts w:ascii="Arial" w:hAnsi="Arial" w:cs="Arial"/>
          <w:iCs/>
          <w:sz w:val="24"/>
          <w:szCs w:val="24"/>
        </w:rPr>
        <w:t xml:space="preserve"> </w:t>
      </w:r>
      <w:r w:rsidR="0071368C" w:rsidRPr="006E7A4A">
        <w:rPr>
          <w:rFonts w:ascii="Arial" w:hAnsi="Arial" w:cs="Arial"/>
          <w:iCs/>
          <w:sz w:val="24"/>
          <w:szCs w:val="24"/>
        </w:rPr>
        <w:t>transit</w:t>
      </w:r>
      <w:r w:rsidR="001240CD" w:rsidRPr="006E7A4A">
        <w:rPr>
          <w:rFonts w:ascii="Arial" w:hAnsi="Arial" w:cs="Arial"/>
          <w:iCs/>
          <w:sz w:val="24"/>
          <w:szCs w:val="24"/>
        </w:rPr>
        <w:t xml:space="preserve"> </w:t>
      </w:r>
      <w:r w:rsidR="0071368C" w:rsidRPr="006E7A4A">
        <w:rPr>
          <w:rFonts w:ascii="Arial" w:hAnsi="Arial" w:cs="Arial"/>
          <w:iCs/>
          <w:sz w:val="24"/>
          <w:szCs w:val="24"/>
        </w:rPr>
        <w:t>is</w:t>
      </w:r>
      <w:r w:rsidR="001240CD" w:rsidRPr="006E7A4A">
        <w:rPr>
          <w:rFonts w:ascii="Arial" w:hAnsi="Arial" w:cs="Arial"/>
          <w:iCs/>
          <w:sz w:val="24"/>
          <w:szCs w:val="24"/>
        </w:rPr>
        <w:t xml:space="preserve"> </w:t>
      </w:r>
      <w:r w:rsidR="0071368C" w:rsidRPr="006E7A4A">
        <w:rPr>
          <w:rFonts w:ascii="Arial" w:hAnsi="Arial" w:cs="Arial"/>
          <w:iCs/>
          <w:sz w:val="24"/>
          <w:szCs w:val="24"/>
        </w:rPr>
        <w:t>on</w:t>
      </w:r>
      <w:r w:rsidR="001240CD" w:rsidRPr="006E7A4A">
        <w:rPr>
          <w:rFonts w:ascii="Arial" w:hAnsi="Arial" w:cs="Arial"/>
          <w:iCs/>
          <w:sz w:val="24"/>
          <w:szCs w:val="24"/>
        </w:rPr>
        <w:t xml:space="preserve"> </w:t>
      </w:r>
      <w:r w:rsidR="0071368C" w:rsidRPr="006E7A4A">
        <w:rPr>
          <w:rFonts w:ascii="Arial" w:hAnsi="Arial" w:cs="Arial"/>
          <w:iCs/>
          <w:sz w:val="24"/>
          <w:szCs w:val="24"/>
        </w:rPr>
        <w:t>the</w:t>
      </w:r>
      <w:r w:rsidR="001240CD" w:rsidRPr="006E7A4A">
        <w:rPr>
          <w:rFonts w:ascii="Arial" w:hAnsi="Arial" w:cs="Arial"/>
          <w:iCs/>
          <w:sz w:val="24"/>
          <w:szCs w:val="24"/>
        </w:rPr>
        <w:t xml:space="preserve"> </w:t>
      </w:r>
      <w:r w:rsidR="0071368C" w:rsidRPr="006E7A4A">
        <w:rPr>
          <w:rFonts w:ascii="Arial" w:hAnsi="Arial" w:cs="Arial"/>
          <w:iCs/>
          <w:sz w:val="24"/>
          <w:szCs w:val="24"/>
        </w:rPr>
        <w:t>verge</w:t>
      </w:r>
      <w:r w:rsidR="001240CD" w:rsidRPr="006E7A4A">
        <w:rPr>
          <w:rFonts w:ascii="Arial" w:hAnsi="Arial" w:cs="Arial"/>
          <w:iCs/>
          <w:sz w:val="24"/>
          <w:szCs w:val="24"/>
        </w:rPr>
        <w:t xml:space="preserve"> </w:t>
      </w:r>
      <w:r w:rsidR="0071368C" w:rsidRPr="006E7A4A">
        <w:rPr>
          <w:rFonts w:ascii="Arial" w:hAnsi="Arial" w:cs="Arial"/>
          <w:iCs/>
          <w:sz w:val="24"/>
          <w:szCs w:val="24"/>
        </w:rPr>
        <w:t>of</w:t>
      </w:r>
      <w:r w:rsidR="001240CD" w:rsidRPr="006E7A4A">
        <w:rPr>
          <w:rFonts w:ascii="Arial" w:hAnsi="Arial" w:cs="Arial"/>
          <w:iCs/>
          <w:sz w:val="24"/>
          <w:szCs w:val="24"/>
        </w:rPr>
        <w:t xml:space="preserve"> </w:t>
      </w:r>
      <w:r w:rsidR="0071368C" w:rsidRPr="006E7A4A">
        <w:rPr>
          <w:rFonts w:ascii="Arial" w:hAnsi="Arial" w:cs="Arial"/>
          <w:iCs/>
          <w:sz w:val="24"/>
          <w:szCs w:val="24"/>
        </w:rPr>
        <w:t>obsolescence.</w:t>
      </w:r>
      <w:r w:rsidR="001240CD" w:rsidRPr="006E7A4A">
        <w:rPr>
          <w:rFonts w:ascii="Arial" w:hAnsi="Arial" w:cs="Arial"/>
          <w:iCs/>
          <w:sz w:val="24"/>
          <w:szCs w:val="24"/>
        </w:rPr>
        <w:t xml:space="preserve"> </w:t>
      </w:r>
      <w:r w:rsidR="0071368C" w:rsidRPr="006E7A4A">
        <w:rPr>
          <w:rFonts w:ascii="Arial" w:hAnsi="Arial" w:cs="Arial"/>
          <w:iCs/>
          <w:sz w:val="24"/>
          <w:szCs w:val="24"/>
        </w:rPr>
        <w:t>Instead,</w:t>
      </w:r>
      <w:r w:rsidR="001240CD" w:rsidRPr="006E7A4A">
        <w:rPr>
          <w:rFonts w:ascii="Arial" w:hAnsi="Arial" w:cs="Arial"/>
          <w:iCs/>
          <w:sz w:val="24"/>
          <w:szCs w:val="24"/>
        </w:rPr>
        <w:t xml:space="preserve"> </w:t>
      </w:r>
      <w:r w:rsidR="0071368C" w:rsidRPr="006E7A4A">
        <w:rPr>
          <w:rFonts w:ascii="Arial" w:hAnsi="Arial" w:cs="Arial"/>
          <w:iCs/>
          <w:sz w:val="24"/>
          <w:szCs w:val="24"/>
        </w:rPr>
        <w:t>he</w:t>
      </w:r>
      <w:r w:rsidR="001240CD" w:rsidRPr="006E7A4A">
        <w:rPr>
          <w:rFonts w:ascii="Arial" w:hAnsi="Arial" w:cs="Arial"/>
          <w:iCs/>
          <w:sz w:val="24"/>
          <w:szCs w:val="24"/>
        </w:rPr>
        <w:t xml:space="preserve"> </w:t>
      </w:r>
      <w:r w:rsidR="0071368C" w:rsidRPr="006E7A4A">
        <w:rPr>
          <w:rFonts w:ascii="Arial" w:hAnsi="Arial" w:cs="Arial"/>
          <w:iCs/>
          <w:sz w:val="24"/>
          <w:szCs w:val="24"/>
        </w:rPr>
        <w:t>[saw]</w:t>
      </w:r>
      <w:r w:rsidR="001240CD" w:rsidRPr="006E7A4A">
        <w:rPr>
          <w:rFonts w:ascii="Arial" w:hAnsi="Arial" w:cs="Arial"/>
          <w:iCs/>
          <w:sz w:val="24"/>
          <w:szCs w:val="24"/>
        </w:rPr>
        <w:t xml:space="preserve"> </w:t>
      </w:r>
      <w:r w:rsidR="0071368C" w:rsidRPr="006E7A4A">
        <w:rPr>
          <w:rFonts w:ascii="Arial" w:hAnsi="Arial" w:cs="Arial"/>
          <w:iCs/>
          <w:sz w:val="24"/>
          <w:szCs w:val="24"/>
        </w:rPr>
        <w:t>a</w:t>
      </w:r>
      <w:r w:rsidR="001240CD" w:rsidRPr="006E7A4A">
        <w:rPr>
          <w:rFonts w:ascii="Arial" w:hAnsi="Arial" w:cs="Arial"/>
          <w:iCs/>
          <w:sz w:val="24"/>
          <w:szCs w:val="24"/>
        </w:rPr>
        <w:t xml:space="preserve"> </w:t>
      </w:r>
      <w:r w:rsidR="0071368C" w:rsidRPr="006E7A4A">
        <w:rPr>
          <w:rFonts w:ascii="Arial" w:hAnsi="Arial" w:cs="Arial"/>
          <w:iCs/>
          <w:sz w:val="24"/>
          <w:szCs w:val="24"/>
        </w:rPr>
        <w:t>future</w:t>
      </w:r>
      <w:r w:rsidR="001240CD" w:rsidRPr="006E7A4A">
        <w:rPr>
          <w:rFonts w:ascii="Arial" w:hAnsi="Arial" w:cs="Arial"/>
          <w:iCs/>
          <w:sz w:val="24"/>
          <w:szCs w:val="24"/>
        </w:rPr>
        <w:t xml:space="preserve"> </w:t>
      </w:r>
      <w:r w:rsidR="0071368C" w:rsidRPr="006E7A4A">
        <w:rPr>
          <w:rFonts w:ascii="Arial" w:hAnsi="Arial" w:cs="Arial"/>
          <w:iCs/>
          <w:sz w:val="24"/>
          <w:szCs w:val="24"/>
        </w:rPr>
        <w:t>in</w:t>
      </w:r>
      <w:r w:rsidR="001240CD" w:rsidRPr="006E7A4A">
        <w:rPr>
          <w:rFonts w:ascii="Arial" w:hAnsi="Arial" w:cs="Arial"/>
          <w:iCs/>
          <w:sz w:val="24"/>
          <w:szCs w:val="24"/>
        </w:rPr>
        <w:t xml:space="preserve"> </w:t>
      </w:r>
      <w:r w:rsidR="0071368C" w:rsidRPr="006E7A4A">
        <w:rPr>
          <w:rFonts w:ascii="Arial" w:hAnsi="Arial" w:cs="Arial"/>
          <w:iCs/>
          <w:sz w:val="24"/>
          <w:szCs w:val="24"/>
        </w:rPr>
        <w:t>which</w:t>
      </w:r>
      <w:r w:rsidR="001240CD" w:rsidRPr="006E7A4A">
        <w:rPr>
          <w:rFonts w:ascii="Arial" w:hAnsi="Arial" w:cs="Arial"/>
          <w:iCs/>
          <w:sz w:val="24"/>
          <w:szCs w:val="24"/>
        </w:rPr>
        <w:t xml:space="preserve"> </w:t>
      </w:r>
      <w:r w:rsidR="0071368C" w:rsidRPr="006E7A4A">
        <w:rPr>
          <w:rFonts w:ascii="Arial" w:hAnsi="Arial" w:cs="Arial"/>
          <w:iCs/>
          <w:sz w:val="24"/>
          <w:szCs w:val="24"/>
        </w:rPr>
        <w:t>autonomous</w:t>
      </w:r>
      <w:r w:rsidR="001240CD" w:rsidRPr="006E7A4A">
        <w:rPr>
          <w:rFonts w:ascii="Arial" w:hAnsi="Arial" w:cs="Arial"/>
          <w:iCs/>
          <w:sz w:val="24"/>
          <w:szCs w:val="24"/>
        </w:rPr>
        <w:t xml:space="preserve"> </w:t>
      </w:r>
      <w:r w:rsidR="0071368C" w:rsidRPr="006E7A4A">
        <w:rPr>
          <w:rFonts w:ascii="Arial" w:hAnsi="Arial" w:cs="Arial"/>
          <w:iCs/>
          <w:sz w:val="24"/>
          <w:szCs w:val="24"/>
        </w:rPr>
        <w:t>vehicles</w:t>
      </w:r>
      <w:r w:rsidR="001240CD" w:rsidRPr="006E7A4A">
        <w:rPr>
          <w:rFonts w:ascii="Arial" w:hAnsi="Arial" w:cs="Arial"/>
          <w:iCs/>
          <w:sz w:val="24"/>
          <w:szCs w:val="24"/>
        </w:rPr>
        <w:t xml:space="preserve"> </w:t>
      </w:r>
      <w:r w:rsidR="0071368C" w:rsidRPr="006E7A4A">
        <w:rPr>
          <w:rFonts w:ascii="Arial" w:hAnsi="Arial" w:cs="Arial"/>
          <w:iCs/>
          <w:sz w:val="24"/>
          <w:szCs w:val="24"/>
        </w:rPr>
        <w:t>…</w:t>
      </w:r>
      <w:r w:rsidR="001240CD" w:rsidRPr="006E7A4A">
        <w:rPr>
          <w:rFonts w:ascii="Arial" w:hAnsi="Arial" w:cs="Arial"/>
          <w:iCs/>
          <w:sz w:val="24"/>
          <w:szCs w:val="24"/>
        </w:rPr>
        <w:t xml:space="preserve"> </w:t>
      </w:r>
      <w:r w:rsidR="0071368C" w:rsidRPr="006E7A4A">
        <w:rPr>
          <w:rFonts w:ascii="Arial" w:hAnsi="Arial" w:cs="Arial"/>
          <w:iCs/>
          <w:sz w:val="24"/>
          <w:szCs w:val="24"/>
        </w:rPr>
        <w:t>solve</w:t>
      </w:r>
      <w:r w:rsidR="001240CD" w:rsidRPr="006E7A4A">
        <w:rPr>
          <w:rFonts w:ascii="Arial" w:hAnsi="Arial" w:cs="Arial"/>
          <w:iCs/>
          <w:sz w:val="24"/>
          <w:szCs w:val="24"/>
        </w:rPr>
        <w:t xml:space="preserve"> </w:t>
      </w:r>
      <w:r w:rsidR="0071368C" w:rsidRPr="006E7A4A">
        <w:rPr>
          <w:rFonts w:ascii="Arial" w:hAnsi="Arial" w:cs="Arial"/>
          <w:iCs/>
          <w:sz w:val="24"/>
          <w:szCs w:val="24"/>
        </w:rPr>
        <w:t>the</w:t>
      </w:r>
      <w:r w:rsidR="001240CD" w:rsidRPr="006E7A4A">
        <w:rPr>
          <w:rFonts w:ascii="Arial" w:hAnsi="Arial" w:cs="Arial"/>
          <w:iCs/>
          <w:sz w:val="24"/>
          <w:szCs w:val="24"/>
        </w:rPr>
        <w:t xml:space="preserve"> </w:t>
      </w:r>
      <w:r w:rsidR="0071368C" w:rsidRPr="006E7A4A">
        <w:rPr>
          <w:rFonts w:ascii="Arial" w:hAnsi="Arial" w:cs="Arial"/>
          <w:iCs/>
          <w:sz w:val="24"/>
          <w:szCs w:val="24"/>
        </w:rPr>
        <w:t>region</w:t>
      </w:r>
      <w:r w:rsidR="001240CD" w:rsidRPr="006E7A4A">
        <w:rPr>
          <w:rFonts w:ascii="Arial" w:hAnsi="Arial" w:cs="Arial"/>
          <w:iCs/>
          <w:sz w:val="24"/>
          <w:szCs w:val="24"/>
        </w:rPr>
        <w:t>’</w:t>
      </w:r>
      <w:r w:rsidR="0071368C" w:rsidRPr="006E7A4A">
        <w:rPr>
          <w:rFonts w:ascii="Arial" w:hAnsi="Arial" w:cs="Arial"/>
          <w:iCs/>
          <w:sz w:val="24"/>
          <w:szCs w:val="24"/>
        </w:rPr>
        <w:t>s</w:t>
      </w:r>
      <w:r w:rsidR="001240CD" w:rsidRPr="006E7A4A">
        <w:rPr>
          <w:rFonts w:ascii="Arial" w:hAnsi="Arial" w:cs="Arial"/>
          <w:iCs/>
          <w:sz w:val="24"/>
          <w:szCs w:val="24"/>
        </w:rPr>
        <w:t xml:space="preserve"> </w:t>
      </w:r>
      <w:r w:rsidR="0071368C" w:rsidRPr="006E7A4A">
        <w:rPr>
          <w:rFonts w:ascii="Arial" w:hAnsi="Arial" w:cs="Arial"/>
          <w:iCs/>
          <w:sz w:val="24"/>
          <w:szCs w:val="24"/>
        </w:rPr>
        <w:t>transit</w:t>
      </w:r>
      <w:r w:rsidR="001240CD" w:rsidRPr="006E7A4A">
        <w:rPr>
          <w:rFonts w:ascii="Arial" w:hAnsi="Arial" w:cs="Arial"/>
          <w:iCs/>
          <w:sz w:val="24"/>
          <w:szCs w:val="24"/>
        </w:rPr>
        <w:t xml:space="preserve"> </w:t>
      </w:r>
      <w:r w:rsidR="0071368C" w:rsidRPr="006E7A4A">
        <w:rPr>
          <w:rFonts w:ascii="Arial" w:hAnsi="Arial" w:cs="Arial"/>
          <w:iCs/>
          <w:sz w:val="24"/>
          <w:szCs w:val="24"/>
        </w:rPr>
        <w:t>problems.”</w:t>
      </w:r>
      <w:r w:rsidR="00F236AB" w:rsidRPr="006E7A4A">
        <w:rPr>
          <w:rFonts w:ascii="Arial" w:hAnsi="Arial" w:cs="Arial"/>
          <w:iCs/>
          <w:sz w:val="24"/>
          <w:szCs w:val="24"/>
          <w:vertAlign w:val="superscript"/>
        </w:rPr>
        <w:t>33</w:t>
      </w:r>
      <w:r w:rsidR="001240CD" w:rsidRPr="006E7A4A">
        <w:rPr>
          <w:rFonts w:ascii="Arial" w:hAnsi="Arial" w:cs="Arial"/>
          <w:iCs/>
          <w:sz w:val="24"/>
          <w:szCs w:val="24"/>
        </w:rPr>
        <w:t xml:space="preserve"> </w:t>
      </w:r>
      <w:r w:rsidR="0071368C" w:rsidRPr="006E7A4A">
        <w:rPr>
          <w:rFonts w:ascii="Arial" w:hAnsi="Arial" w:cs="Arial"/>
          <w:iCs/>
          <w:sz w:val="24"/>
          <w:szCs w:val="24"/>
        </w:rPr>
        <w:t>According</w:t>
      </w:r>
      <w:r w:rsidR="001240CD" w:rsidRPr="006E7A4A">
        <w:rPr>
          <w:rFonts w:ascii="Arial" w:hAnsi="Arial" w:cs="Arial"/>
          <w:iCs/>
          <w:sz w:val="24"/>
          <w:szCs w:val="24"/>
        </w:rPr>
        <w:t xml:space="preserve"> </w:t>
      </w:r>
      <w:r w:rsidR="0071368C" w:rsidRPr="006E7A4A">
        <w:rPr>
          <w:rFonts w:ascii="Arial" w:hAnsi="Arial" w:cs="Arial"/>
          <w:iCs/>
          <w:sz w:val="24"/>
          <w:szCs w:val="24"/>
        </w:rPr>
        <w:t>to</w:t>
      </w:r>
      <w:r w:rsidR="001240CD" w:rsidRPr="006E7A4A">
        <w:rPr>
          <w:rFonts w:ascii="Arial" w:hAnsi="Arial" w:cs="Arial"/>
          <w:iCs/>
          <w:sz w:val="24"/>
          <w:szCs w:val="24"/>
        </w:rPr>
        <w:t xml:space="preserve"> </w:t>
      </w:r>
      <w:r w:rsidR="0071368C" w:rsidRPr="006E7A4A">
        <w:rPr>
          <w:rFonts w:ascii="Arial" w:hAnsi="Arial" w:cs="Arial"/>
          <w:iCs/>
          <w:sz w:val="24"/>
          <w:szCs w:val="24"/>
        </w:rPr>
        <w:t>this</w:t>
      </w:r>
      <w:r w:rsidR="001240CD" w:rsidRPr="006E7A4A">
        <w:rPr>
          <w:rFonts w:ascii="Arial" w:hAnsi="Arial" w:cs="Arial"/>
          <w:iCs/>
          <w:sz w:val="24"/>
          <w:szCs w:val="24"/>
        </w:rPr>
        <w:t xml:space="preserve"> </w:t>
      </w:r>
      <w:r w:rsidR="0071368C" w:rsidRPr="006E7A4A">
        <w:rPr>
          <w:rFonts w:ascii="Arial" w:hAnsi="Arial" w:cs="Arial"/>
          <w:iCs/>
          <w:sz w:val="24"/>
          <w:szCs w:val="24"/>
        </w:rPr>
        <w:t>logic,</w:t>
      </w:r>
      <w:r w:rsidR="001240CD" w:rsidRPr="006E7A4A">
        <w:rPr>
          <w:rFonts w:ascii="Arial" w:hAnsi="Arial" w:cs="Arial"/>
          <w:iCs/>
          <w:sz w:val="24"/>
          <w:szCs w:val="24"/>
        </w:rPr>
        <w:t xml:space="preserve"> </w:t>
      </w:r>
      <w:r w:rsidR="0071368C" w:rsidRPr="006E7A4A">
        <w:rPr>
          <w:rFonts w:ascii="Arial" w:hAnsi="Arial" w:cs="Arial"/>
          <w:iCs/>
          <w:sz w:val="24"/>
          <w:szCs w:val="24"/>
        </w:rPr>
        <w:t>why</w:t>
      </w:r>
      <w:r w:rsidR="001240CD" w:rsidRPr="006E7A4A">
        <w:rPr>
          <w:rFonts w:ascii="Arial" w:hAnsi="Arial" w:cs="Arial"/>
          <w:iCs/>
          <w:sz w:val="24"/>
          <w:szCs w:val="24"/>
        </w:rPr>
        <w:t xml:space="preserve"> </w:t>
      </w:r>
      <w:r w:rsidR="0071368C" w:rsidRPr="006E7A4A">
        <w:rPr>
          <w:rFonts w:ascii="Arial" w:hAnsi="Arial" w:cs="Arial"/>
          <w:iCs/>
          <w:sz w:val="24"/>
          <w:szCs w:val="24"/>
        </w:rPr>
        <w:t>put</w:t>
      </w:r>
      <w:r w:rsidR="001240CD" w:rsidRPr="006E7A4A">
        <w:rPr>
          <w:rFonts w:ascii="Arial" w:hAnsi="Arial" w:cs="Arial"/>
          <w:iCs/>
          <w:sz w:val="24"/>
          <w:szCs w:val="24"/>
        </w:rPr>
        <w:t xml:space="preserve"> </w:t>
      </w:r>
      <w:r w:rsidR="0071368C" w:rsidRPr="006E7A4A">
        <w:rPr>
          <w:rFonts w:ascii="Arial" w:hAnsi="Arial" w:cs="Arial"/>
          <w:iCs/>
          <w:sz w:val="24"/>
          <w:szCs w:val="24"/>
        </w:rPr>
        <w:t>funding</w:t>
      </w:r>
      <w:r w:rsidR="001240CD" w:rsidRPr="006E7A4A">
        <w:rPr>
          <w:rFonts w:ascii="Arial" w:hAnsi="Arial" w:cs="Arial"/>
          <w:iCs/>
          <w:sz w:val="24"/>
          <w:szCs w:val="24"/>
        </w:rPr>
        <w:t xml:space="preserve"> </w:t>
      </w:r>
      <w:r w:rsidR="0071368C" w:rsidRPr="006E7A4A">
        <w:rPr>
          <w:rFonts w:ascii="Arial" w:hAnsi="Arial" w:cs="Arial"/>
          <w:iCs/>
          <w:sz w:val="24"/>
          <w:szCs w:val="24"/>
        </w:rPr>
        <w:t>into</w:t>
      </w:r>
      <w:r w:rsidR="001240CD" w:rsidRPr="006E7A4A">
        <w:rPr>
          <w:rFonts w:ascii="Arial" w:hAnsi="Arial" w:cs="Arial"/>
          <w:iCs/>
          <w:sz w:val="24"/>
          <w:szCs w:val="24"/>
        </w:rPr>
        <w:t xml:space="preserve"> </w:t>
      </w:r>
      <w:r w:rsidR="0071368C" w:rsidRPr="006E7A4A">
        <w:rPr>
          <w:rFonts w:ascii="Arial" w:hAnsi="Arial" w:cs="Arial"/>
          <w:iCs/>
          <w:sz w:val="24"/>
          <w:szCs w:val="24"/>
        </w:rPr>
        <w:t>public</w:t>
      </w:r>
      <w:r w:rsidR="001240CD" w:rsidRPr="006E7A4A">
        <w:rPr>
          <w:rFonts w:ascii="Arial" w:hAnsi="Arial" w:cs="Arial"/>
          <w:iCs/>
          <w:sz w:val="24"/>
          <w:szCs w:val="24"/>
        </w:rPr>
        <w:t xml:space="preserve"> </w:t>
      </w:r>
      <w:r w:rsidR="0071368C" w:rsidRPr="006E7A4A">
        <w:rPr>
          <w:rFonts w:ascii="Arial" w:hAnsi="Arial" w:cs="Arial"/>
          <w:iCs/>
          <w:sz w:val="24"/>
          <w:szCs w:val="24"/>
        </w:rPr>
        <w:t>transit</w:t>
      </w:r>
      <w:r w:rsidR="001240CD" w:rsidRPr="006E7A4A">
        <w:rPr>
          <w:rFonts w:ascii="Arial" w:hAnsi="Arial" w:cs="Arial"/>
          <w:iCs/>
          <w:sz w:val="24"/>
          <w:szCs w:val="24"/>
        </w:rPr>
        <w:t xml:space="preserve"> </w:t>
      </w:r>
      <w:r w:rsidR="0071368C" w:rsidRPr="006E7A4A">
        <w:rPr>
          <w:rFonts w:ascii="Arial" w:hAnsi="Arial" w:cs="Arial"/>
          <w:iCs/>
          <w:sz w:val="24"/>
          <w:szCs w:val="24"/>
        </w:rPr>
        <w:t>at</w:t>
      </w:r>
      <w:r w:rsidR="001240CD" w:rsidRPr="006E7A4A">
        <w:rPr>
          <w:rFonts w:ascii="Arial" w:hAnsi="Arial" w:cs="Arial"/>
          <w:iCs/>
          <w:sz w:val="24"/>
          <w:szCs w:val="24"/>
        </w:rPr>
        <w:t xml:space="preserve"> </w:t>
      </w:r>
      <w:r w:rsidR="0071368C" w:rsidRPr="006E7A4A">
        <w:rPr>
          <w:rFonts w:ascii="Arial" w:hAnsi="Arial" w:cs="Arial"/>
          <w:iCs/>
          <w:sz w:val="24"/>
          <w:szCs w:val="24"/>
        </w:rPr>
        <w:t>all?</w:t>
      </w:r>
      <w:r w:rsidR="001240CD" w:rsidRPr="006E7A4A">
        <w:rPr>
          <w:rFonts w:ascii="Arial" w:hAnsi="Arial" w:cs="Arial"/>
          <w:iCs/>
          <w:sz w:val="24"/>
          <w:szCs w:val="24"/>
        </w:rPr>
        <w:t xml:space="preserve"> </w:t>
      </w:r>
    </w:p>
    <w:p w14:paraId="10079A8B" w14:textId="4E275159" w:rsidR="00C656D6" w:rsidRPr="006E7A4A" w:rsidRDefault="0071368C" w:rsidP="006D34A4">
      <w:pPr>
        <w:pStyle w:val="TrueNormal"/>
        <w:spacing w:line="360" w:lineRule="auto"/>
        <w:ind w:left="0" w:firstLine="0"/>
        <w:rPr>
          <w:rFonts w:ascii="Arial" w:hAnsi="Arial" w:cs="Arial"/>
          <w:iCs/>
          <w:sz w:val="24"/>
          <w:szCs w:val="24"/>
        </w:rPr>
      </w:pPr>
      <w:r w:rsidRPr="006E7A4A">
        <w:rPr>
          <w:rFonts w:ascii="Arial" w:hAnsi="Arial" w:cs="Arial"/>
          <w:iCs/>
          <w:sz w:val="24"/>
          <w:szCs w:val="24"/>
        </w:rPr>
        <w:t>Then,</w:t>
      </w:r>
      <w:r w:rsidR="001240CD" w:rsidRPr="006E7A4A">
        <w:rPr>
          <w:rFonts w:ascii="Arial" w:hAnsi="Arial" w:cs="Arial"/>
          <w:iCs/>
          <w:sz w:val="24"/>
          <w:szCs w:val="24"/>
        </w:rPr>
        <w:t xml:space="preserve"> </w:t>
      </w:r>
      <w:r w:rsidRPr="006E7A4A">
        <w:rPr>
          <w:rFonts w:ascii="Arial" w:hAnsi="Arial" w:cs="Arial"/>
          <w:iCs/>
          <w:sz w:val="24"/>
          <w:szCs w:val="24"/>
        </w:rPr>
        <w:t>in</w:t>
      </w:r>
      <w:r w:rsidR="001240CD" w:rsidRPr="006E7A4A">
        <w:rPr>
          <w:rFonts w:ascii="Arial" w:hAnsi="Arial" w:cs="Arial"/>
          <w:iCs/>
          <w:sz w:val="24"/>
          <w:szCs w:val="24"/>
        </w:rPr>
        <w:t xml:space="preserve"> </w:t>
      </w:r>
      <w:r w:rsidRPr="006E7A4A">
        <w:rPr>
          <w:rFonts w:ascii="Arial" w:hAnsi="Arial" w:cs="Arial"/>
          <w:iCs/>
          <w:sz w:val="24"/>
          <w:szCs w:val="24"/>
        </w:rPr>
        <w:t>2015,</w:t>
      </w:r>
      <w:r w:rsidR="001240CD" w:rsidRPr="006E7A4A">
        <w:rPr>
          <w:rFonts w:ascii="Arial" w:hAnsi="Arial" w:cs="Arial"/>
          <w:iCs/>
          <w:sz w:val="24"/>
          <w:szCs w:val="24"/>
        </w:rPr>
        <w:t xml:space="preserve"> </w:t>
      </w:r>
      <w:r w:rsidR="00B95BD5" w:rsidRPr="006E7A4A">
        <w:rPr>
          <w:rFonts w:ascii="Arial" w:hAnsi="Arial" w:cs="Arial"/>
          <w:iCs/>
          <w:sz w:val="24"/>
          <w:szCs w:val="24"/>
        </w:rPr>
        <w:t>an</w:t>
      </w:r>
      <w:r w:rsidR="001240CD" w:rsidRPr="006E7A4A">
        <w:rPr>
          <w:rFonts w:ascii="Arial" w:hAnsi="Arial" w:cs="Arial"/>
          <w:iCs/>
          <w:sz w:val="24"/>
          <w:szCs w:val="24"/>
        </w:rPr>
        <w:t xml:space="preserve"> </w:t>
      </w:r>
      <w:r w:rsidR="00B95BD5" w:rsidRPr="006E7A4A">
        <w:rPr>
          <w:rFonts w:ascii="Arial" w:hAnsi="Arial" w:cs="Arial"/>
          <w:iCs/>
          <w:sz w:val="24"/>
          <w:szCs w:val="24"/>
        </w:rPr>
        <w:t>article</w:t>
      </w:r>
      <w:r w:rsidR="001240CD" w:rsidRPr="006E7A4A">
        <w:rPr>
          <w:rFonts w:ascii="Arial" w:hAnsi="Arial" w:cs="Arial"/>
          <w:iCs/>
          <w:sz w:val="24"/>
          <w:szCs w:val="24"/>
        </w:rPr>
        <w:t xml:space="preserve"> </w:t>
      </w:r>
      <w:r w:rsidR="00B95BD5" w:rsidRPr="006E7A4A">
        <w:rPr>
          <w:rFonts w:ascii="Arial" w:hAnsi="Arial" w:cs="Arial"/>
          <w:iCs/>
          <w:sz w:val="24"/>
          <w:szCs w:val="24"/>
        </w:rPr>
        <w:t>in</w:t>
      </w:r>
      <w:r w:rsidR="001240CD" w:rsidRPr="006E7A4A">
        <w:rPr>
          <w:rFonts w:ascii="Arial" w:hAnsi="Arial" w:cs="Arial"/>
          <w:iCs/>
          <w:sz w:val="24"/>
          <w:szCs w:val="24"/>
        </w:rPr>
        <w:t xml:space="preserve"> </w:t>
      </w:r>
      <w:r w:rsidR="00B95BD5" w:rsidRPr="006E7A4A">
        <w:rPr>
          <w:rFonts w:ascii="Arial" w:hAnsi="Arial" w:cs="Arial"/>
          <w:iCs/>
          <w:sz w:val="24"/>
          <w:szCs w:val="24"/>
        </w:rPr>
        <w:t>the</w:t>
      </w:r>
      <w:r w:rsidR="001240CD" w:rsidRPr="006E7A4A">
        <w:rPr>
          <w:rFonts w:ascii="Arial" w:hAnsi="Arial" w:cs="Arial"/>
          <w:iCs/>
          <w:sz w:val="24"/>
          <w:szCs w:val="24"/>
        </w:rPr>
        <w:t xml:space="preserve"> </w:t>
      </w:r>
      <w:r w:rsidR="00B95BD5" w:rsidRPr="006E7A4A">
        <w:rPr>
          <w:rFonts w:ascii="Arial" w:hAnsi="Arial" w:cs="Arial"/>
          <w:iCs/>
          <w:sz w:val="24"/>
          <w:szCs w:val="24"/>
        </w:rPr>
        <w:t>web</w:t>
      </w:r>
      <w:r w:rsidR="001240CD" w:rsidRPr="006E7A4A">
        <w:rPr>
          <w:rFonts w:ascii="Arial" w:hAnsi="Arial" w:cs="Arial"/>
          <w:iCs/>
          <w:sz w:val="24"/>
          <w:szCs w:val="24"/>
        </w:rPr>
        <w:t xml:space="preserve"> </w:t>
      </w:r>
      <w:r w:rsidR="00B95BD5" w:rsidRPr="006E7A4A">
        <w:rPr>
          <w:rFonts w:ascii="Arial" w:hAnsi="Arial" w:cs="Arial"/>
          <w:iCs/>
          <w:sz w:val="24"/>
          <w:szCs w:val="24"/>
        </w:rPr>
        <w:t>publication</w:t>
      </w:r>
      <w:r w:rsidR="001240CD" w:rsidRPr="006E7A4A">
        <w:rPr>
          <w:rFonts w:ascii="Arial" w:hAnsi="Arial" w:cs="Arial"/>
          <w:iCs/>
          <w:sz w:val="24"/>
          <w:szCs w:val="24"/>
        </w:rPr>
        <w:t xml:space="preserve"> </w:t>
      </w:r>
      <w:proofErr w:type="spellStart"/>
      <w:r w:rsidR="00B95BD5" w:rsidRPr="006E7A4A">
        <w:rPr>
          <w:rFonts w:ascii="Arial" w:hAnsi="Arial" w:cs="Arial"/>
          <w:iCs/>
          <w:sz w:val="24"/>
          <w:szCs w:val="24"/>
        </w:rPr>
        <w:t>Streetsblog</w:t>
      </w:r>
      <w:proofErr w:type="spellEnd"/>
      <w:r w:rsidR="001240CD" w:rsidRPr="006E7A4A">
        <w:rPr>
          <w:rFonts w:ascii="Arial" w:hAnsi="Arial" w:cs="Arial"/>
          <w:iCs/>
          <w:sz w:val="24"/>
          <w:szCs w:val="24"/>
        </w:rPr>
        <w:t xml:space="preserve"> </w:t>
      </w:r>
      <w:r w:rsidR="00B95BD5" w:rsidRPr="006E7A4A">
        <w:rPr>
          <w:rFonts w:ascii="Arial" w:hAnsi="Arial" w:cs="Arial"/>
          <w:iCs/>
          <w:sz w:val="24"/>
          <w:szCs w:val="24"/>
        </w:rPr>
        <w:t>SF</w:t>
      </w:r>
      <w:r w:rsidR="001240CD" w:rsidRPr="006E7A4A">
        <w:rPr>
          <w:rFonts w:ascii="Arial" w:hAnsi="Arial" w:cs="Arial"/>
          <w:iCs/>
          <w:sz w:val="24"/>
          <w:szCs w:val="24"/>
        </w:rPr>
        <w:t xml:space="preserve"> </w:t>
      </w:r>
      <w:r w:rsidR="00B95BD5" w:rsidRPr="006E7A4A">
        <w:rPr>
          <w:rFonts w:ascii="Arial" w:hAnsi="Arial" w:cs="Arial"/>
          <w:iCs/>
          <w:sz w:val="24"/>
          <w:szCs w:val="24"/>
        </w:rPr>
        <w:t>reported:</w:t>
      </w:r>
    </w:p>
    <w:p w14:paraId="0B391E6E" w14:textId="7267A17B" w:rsidR="00C656D6" w:rsidRPr="006E7A4A" w:rsidRDefault="0071368C" w:rsidP="006D34A4">
      <w:pPr>
        <w:pStyle w:val="TrueNormal"/>
        <w:spacing w:line="360" w:lineRule="auto"/>
        <w:ind w:firstLine="0"/>
        <w:rPr>
          <w:rFonts w:ascii="Arial" w:hAnsi="Arial" w:cs="Arial"/>
          <w:iCs/>
          <w:sz w:val="24"/>
          <w:szCs w:val="24"/>
        </w:rPr>
      </w:pP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Sunnyvale</w:t>
      </w:r>
      <w:r w:rsidR="001240CD" w:rsidRPr="006E7A4A">
        <w:rPr>
          <w:rFonts w:ascii="Arial" w:hAnsi="Arial" w:cs="Arial"/>
          <w:iCs/>
          <w:sz w:val="24"/>
          <w:szCs w:val="24"/>
        </w:rPr>
        <w:t xml:space="preserve"> </w:t>
      </w:r>
      <w:r w:rsidRPr="006E7A4A">
        <w:rPr>
          <w:rFonts w:ascii="Arial" w:hAnsi="Arial" w:cs="Arial"/>
          <w:iCs/>
          <w:sz w:val="24"/>
          <w:szCs w:val="24"/>
        </w:rPr>
        <w:t>City</w:t>
      </w:r>
      <w:r w:rsidR="001240CD" w:rsidRPr="006E7A4A">
        <w:rPr>
          <w:rFonts w:ascii="Arial" w:hAnsi="Arial" w:cs="Arial"/>
          <w:iCs/>
          <w:sz w:val="24"/>
          <w:szCs w:val="24"/>
        </w:rPr>
        <w:t xml:space="preserve"> </w:t>
      </w:r>
      <w:r w:rsidRPr="006E7A4A">
        <w:rPr>
          <w:rFonts w:ascii="Arial" w:hAnsi="Arial" w:cs="Arial"/>
          <w:iCs/>
          <w:sz w:val="24"/>
          <w:szCs w:val="24"/>
        </w:rPr>
        <w:t>Council</w:t>
      </w:r>
      <w:r w:rsidR="001240CD" w:rsidRPr="006E7A4A">
        <w:rPr>
          <w:rFonts w:ascii="Arial" w:hAnsi="Arial" w:cs="Arial"/>
          <w:iCs/>
          <w:sz w:val="24"/>
          <w:szCs w:val="24"/>
        </w:rPr>
        <w:t xml:space="preserve"> </w:t>
      </w:r>
      <w:r w:rsidRPr="006E7A4A">
        <w:rPr>
          <w:rFonts w:ascii="Arial" w:hAnsi="Arial" w:cs="Arial"/>
          <w:iCs/>
          <w:sz w:val="24"/>
          <w:szCs w:val="24"/>
        </w:rPr>
        <w:t>voted</w:t>
      </w:r>
      <w:r w:rsidR="001240CD" w:rsidRPr="006E7A4A">
        <w:rPr>
          <w:rFonts w:ascii="Arial" w:hAnsi="Arial" w:cs="Arial"/>
          <w:iCs/>
          <w:sz w:val="24"/>
          <w:szCs w:val="24"/>
        </w:rPr>
        <w:t xml:space="preserve"> </w:t>
      </w:r>
      <w:r w:rsidRPr="006E7A4A">
        <w:rPr>
          <w:rFonts w:ascii="Arial" w:hAnsi="Arial" w:cs="Arial"/>
          <w:iCs/>
          <w:sz w:val="24"/>
          <w:szCs w:val="24"/>
        </w:rPr>
        <w:t>4-3</w:t>
      </w:r>
      <w:r w:rsidR="001240CD" w:rsidRPr="006E7A4A">
        <w:rPr>
          <w:rFonts w:ascii="Arial" w:hAnsi="Arial" w:cs="Arial"/>
          <w:iCs/>
          <w:sz w:val="24"/>
          <w:szCs w:val="24"/>
        </w:rPr>
        <w:t xml:space="preserve"> </w:t>
      </w:r>
      <w:r w:rsidRPr="006E7A4A">
        <w:rPr>
          <w:rFonts w:ascii="Arial" w:hAnsi="Arial" w:cs="Arial"/>
          <w:iCs/>
          <w:sz w:val="24"/>
          <w:szCs w:val="24"/>
        </w:rPr>
        <w:t>…</w:t>
      </w:r>
      <w:r w:rsidR="001240CD" w:rsidRPr="006E7A4A">
        <w:rPr>
          <w:rFonts w:ascii="Arial" w:hAnsi="Arial" w:cs="Arial"/>
          <w:iCs/>
          <w:sz w:val="24"/>
          <w:szCs w:val="24"/>
        </w:rPr>
        <w:t xml:space="preserve"> </w:t>
      </w:r>
      <w:r w:rsidRPr="006E7A4A">
        <w:rPr>
          <w:rFonts w:ascii="Arial" w:hAnsi="Arial" w:cs="Arial"/>
          <w:iCs/>
          <w:sz w:val="24"/>
          <w:szCs w:val="24"/>
        </w:rPr>
        <w:t>to</w:t>
      </w:r>
      <w:r w:rsidR="001240CD" w:rsidRPr="006E7A4A">
        <w:rPr>
          <w:rFonts w:ascii="Arial" w:hAnsi="Arial" w:cs="Arial"/>
          <w:iCs/>
          <w:sz w:val="24"/>
          <w:szCs w:val="24"/>
        </w:rPr>
        <w:t xml:space="preserve"> </w:t>
      </w:r>
      <w:r w:rsidRPr="006E7A4A">
        <w:rPr>
          <w:rFonts w:ascii="Arial" w:hAnsi="Arial" w:cs="Arial"/>
          <w:iCs/>
          <w:sz w:val="24"/>
          <w:szCs w:val="24"/>
        </w:rPr>
        <w:t>oppose</w:t>
      </w:r>
      <w:r w:rsidR="001240CD" w:rsidRPr="006E7A4A">
        <w:rPr>
          <w:rFonts w:ascii="Arial" w:hAnsi="Arial" w:cs="Arial"/>
          <w:iCs/>
          <w:sz w:val="24"/>
          <w:szCs w:val="24"/>
        </w:rPr>
        <w:t xml:space="preserve"> </w:t>
      </w:r>
      <w:r w:rsidRPr="006E7A4A">
        <w:rPr>
          <w:rFonts w:ascii="Arial" w:hAnsi="Arial" w:cs="Arial"/>
          <w:iCs/>
          <w:sz w:val="24"/>
          <w:szCs w:val="24"/>
        </w:rPr>
        <w:t>dedicated</w:t>
      </w:r>
      <w:r w:rsidR="001240CD" w:rsidRPr="006E7A4A">
        <w:rPr>
          <w:rFonts w:ascii="Arial" w:hAnsi="Arial" w:cs="Arial"/>
          <w:iCs/>
          <w:sz w:val="24"/>
          <w:szCs w:val="24"/>
        </w:rPr>
        <w:t xml:space="preserve"> </w:t>
      </w:r>
      <w:r w:rsidRPr="006E7A4A">
        <w:rPr>
          <w:rFonts w:ascii="Arial" w:hAnsi="Arial" w:cs="Arial"/>
          <w:iCs/>
          <w:sz w:val="24"/>
          <w:szCs w:val="24"/>
        </w:rPr>
        <w:t>bus</w:t>
      </w:r>
      <w:r w:rsidR="001240CD" w:rsidRPr="006E7A4A">
        <w:rPr>
          <w:rFonts w:ascii="Arial" w:hAnsi="Arial" w:cs="Arial"/>
          <w:iCs/>
          <w:sz w:val="24"/>
          <w:szCs w:val="24"/>
        </w:rPr>
        <w:t xml:space="preserve"> </w:t>
      </w:r>
      <w:r w:rsidRPr="006E7A4A">
        <w:rPr>
          <w:rFonts w:ascii="Arial" w:hAnsi="Arial" w:cs="Arial"/>
          <w:iCs/>
          <w:sz w:val="24"/>
          <w:szCs w:val="24"/>
        </w:rPr>
        <w:t>lanes</w:t>
      </w:r>
      <w:r w:rsidR="001240CD" w:rsidRPr="006E7A4A">
        <w:rPr>
          <w:rFonts w:ascii="Arial" w:hAnsi="Arial" w:cs="Arial"/>
          <w:iCs/>
          <w:sz w:val="24"/>
          <w:szCs w:val="24"/>
        </w:rPr>
        <w:t xml:space="preserve"> </w:t>
      </w:r>
      <w:r w:rsidRPr="006E7A4A">
        <w:rPr>
          <w:rFonts w:ascii="Arial" w:hAnsi="Arial" w:cs="Arial"/>
          <w:iCs/>
          <w:sz w:val="24"/>
          <w:szCs w:val="24"/>
        </w:rPr>
        <w:t>that</w:t>
      </w:r>
      <w:r w:rsidR="001240CD" w:rsidRPr="006E7A4A">
        <w:rPr>
          <w:rFonts w:ascii="Arial" w:hAnsi="Arial" w:cs="Arial"/>
          <w:iCs/>
          <w:sz w:val="24"/>
          <w:szCs w:val="24"/>
        </w:rPr>
        <w:t xml:space="preserve"> </w:t>
      </w:r>
      <w:r w:rsidRPr="006E7A4A">
        <w:rPr>
          <w:rFonts w:ascii="Arial" w:hAnsi="Arial" w:cs="Arial"/>
          <w:iCs/>
          <w:sz w:val="24"/>
          <w:szCs w:val="24"/>
        </w:rPr>
        <w:t>could</w:t>
      </w:r>
      <w:r w:rsidR="001240CD" w:rsidRPr="006E7A4A">
        <w:rPr>
          <w:rFonts w:ascii="Arial" w:hAnsi="Arial" w:cs="Arial"/>
          <w:iCs/>
          <w:sz w:val="24"/>
          <w:szCs w:val="24"/>
        </w:rPr>
        <w:t xml:space="preserve"> </w:t>
      </w:r>
      <w:r w:rsidRPr="006E7A4A">
        <w:rPr>
          <w:rFonts w:ascii="Arial" w:hAnsi="Arial" w:cs="Arial"/>
          <w:iCs/>
          <w:sz w:val="24"/>
          <w:szCs w:val="24"/>
        </w:rPr>
        <w:t>cut</w:t>
      </w:r>
      <w:r w:rsidR="001240CD" w:rsidRPr="006E7A4A">
        <w:rPr>
          <w:rFonts w:ascii="Arial" w:hAnsi="Arial" w:cs="Arial"/>
          <w:iCs/>
          <w:sz w:val="24"/>
          <w:szCs w:val="24"/>
        </w:rPr>
        <w:t xml:space="preserve"> </w:t>
      </w:r>
      <w:r w:rsidRPr="006E7A4A">
        <w:rPr>
          <w:rFonts w:ascii="Arial" w:hAnsi="Arial" w:cs="Arial"/>
          <w:iCs/>
          <w:sz w:val="24"/>
          <w:szCs w:val="24"/>
        </w:rPr>
        <w:t>transit</w:t>
      </w:r>
      <w:r w:rsidR="001240CD" w:rsidRPr="006E7A4A">
        <w:rPr>
          <w:rFonts w:ascii="Arial" w:hAnsi="Arial" w:cs="Arial"/>
          <w:iCs/>
          <w:sz w:val="24"/>
          <w:szCs w:val="24"/>
        </w:rPr>
        <w:t xml:space="preserve"> </w:t>
      </w:r>
      <w:r w:rsidRPr="006E7A4A">
        <w:rPr>
          <w:rFonts w:ascii="Arial" w:hAnsi="Arial" w:cs="Arial"/>
          <w:iCs/>
          <w:sz w:val="24"/>
          <w:szCs w:val="24"/>
        </w:rPr>
        <w:t>riders</w:t>
      </w:r>
      <w:r w:rsidR="001240CD" w:rsidRPr="006E7A4A">
        <w:rPr>
          <w:rFonts w:ascii="Arial" w:hAnsi="Arial" w:cs="Arial"/>
          <w:iCs/>
          <w:sz w:val="24"/>
          <w:szCs w:val="24"/>
        </w:rPr>
        <w:t xml:space="preserve">’ </w:t>
      </w:r>
      <w:r w:rsidRPr="006E7A4A">
        <w:rPr>
          <w:rFonts w:ascii="Arial" w:hAnsi="Arial" w:cs="Arial"/>
          <w:iCs/>
          <w:sz w:val="24"/>
          <w:szCs w:val="24"/>
        </w:rPr>
        <w:t>trip</w:t>
      </w:r>
      <w:r w:rsidR="001240CD" w:rsidRPr="006E7A4A">
        <w:rPr>
          <w:rFonts w:ascii="Arial" w:hAnsi="Arial" w:cs="Arial"/>
          <w:iCs/>
          <w:sz w:val="24"/>
          <w:szCs w:val="24"/>
        </w:rPr>
        <w:t xml:space="preserve"> </w:t>
      </w:r>
      <w:r w:rsidRPr="006E7A4A">
        <w:rPr>
          <w:rFonts w:ascii="Arial" w:hAnsi="Arial" w:cs="Arial"/>
          <w:iCs/>
          <w:sz w:val="24"/>
          <w:szCs w:val="24"/>
        </w:rPr>
        <w:t>[lengths]</w:t>
      </w:r>
      <w:r w:rsidR="001240CD" w:rsidRPr="006E7A4A">
        <w:rPr>
          <w:rFonts w:ascii="Arial" w:hAnsi="Arial" w:cs="Arial"/>
          <w:iCs/>
          <w:sz w:val="24"/>
          <w:szCs w:val="24"/>
        </w:rPr>
        <w:t xml:space="preserve"> </w:t>
      </w:r>
      <w:r w:rsidRPr="006E7A4A">
        <w:rPr>
          <w:rFonts w:ascii="Arial" w:hAnsi="Arial" w:cs="Arial"/>
          <w:iCs/>
          <w:sz w:val="24"/>
          <w:szCs w:val="24"/>
        </w:rPr>
        <w:t>nearly</w:t>
      </w:r>
      <w:r w:rsidR="001240CD" w:rsidRPr="006E7A4A">
        <w:rPr>
          <w:rFonts w:ascii="Arial" w:hAnsi="Arial" w:cs="Arial"/>
          <w:iCs/>
          <w:sz w:val="24"/>
          <w:szCs w:val="24"/>
        </w:rPr>
        <w:t xml:space="preserve"> </w:t>
      </w:r>
      <w:r w:rsidRPr="006E7A4A">
        <w:rPr>
          <w:rFonts w:ascii="Arial" w:hAnsi="Arial" w:cs="Arial"/>
          <w:iCs/>
          <w:sz w:val="24"/>
          <w:szCs w:val="24"/>
        </w:rPr>
        <w:t>in</w:t>
      </w:r>
      <w:r w:rsidR="001240CD" w:rsidRPr="006E7A4A">
        <w:rPr>
          <w:rFonts w:ascii="Arial" w:hAnsi="Arial" w:cs="Arial"/>
          <w:iCs/>
          <w:sz w:val="24"/>
          <w:szCs w:val="24"/>
        </w:rPr>
        <w:t xml:space="preserve"> </w:t>
      </w:r>
      <w:r w:rsidRPr="006E7A4A">
        <w:rPr>
          <w:rFonts w:ascii="Arial" w:hAnsi="Arial" w:cs="Arial"/>
          <w:iCs/>
          <w:sz w:val="24"/>
          <w:szCs w:val="24"/>
        </w:rPr>
        <w:t>half</w:t>
      </w:r>
      <w:r w:rsidR="001240CD" w:rsidRPr="006E7A4A">
        <w:rPr>
          <w:rFonts w:ascii="Arial" w:hAnsi="Arial" w:cs="Arial"/>
          <w:iCs/>
          <w:sz w:val="24"/>
          <w:szCs w:val="24"/>
        </w:rPr>
        <w:t xml:space="preserve"> </w:t>
      </w:r>
      <w:r w:rsidRPr="006E7A4A">
        <w:rPr>
          <w:rFonts w:ascii="Arial" w:hAnsi="Arial" w:cs="Arial"/>
          <w:iCs/>
          <w:sz w:val="24"/>
          <w:szCs w:val="24"/>
        </w:rPr>
        <w:t>along</w:t>
      </w:r>
      <w:r w:rsidR="001240CD" w:rsidRPr="006E7A4A">
        <w:rPr>
          <w:rFonts w:ascii="Arial" w:hAnsi="Arial" w:cs="Arial"/>
          <w:iCs/>
          <w:sz w:val="24"/>
          <w:szCs w:val="24"/>
        </w:rPr>
        <w:t xml:space="preserve"> </w:t>
      </w:r>
      <w:r w:rsidRPr="006E7A4A">
        <w:rPr>
          <w:rFonts w:ascii="Arial" w:hAnsi="Arial" w:cs="Arial"/>
          <w:iCs/>
          <w:sz w:val="24"/>
          <w:szCs w:val="24"/>
        </w:rPr>
        <w:t>…</w:t>
      </w:r>
      <w:r w:rsidR="001240CD" w:rsidRPr="006E7A4A">
        <w:rPr>
          <w:rFonts w:ascii="Arial" w:hAnsi="Arial" w:cs="Arial"/>
          <w:iCs/>
          <w:sz w:val="24"/>
          <w:szCs w:val="24"/>
        </w:rPr>
        <w:t xml:space="preserve"> </w:t>
      </w:r>
      <w:r w:rsidRPr="006E7A4A">
        <w:rPr>
          <w:rFonts w:ascii="Arial" w:hAnsi="Arial" w:cs="Arial"/>
          <w:iCs/>
          <w:sz w:val="24"/>
          <w:szCs w:val="24"/>
        </w:rPr>
        <w:t>El</w:t>
      </w:r>
      <w:r w:rsidR="001240CD" w:rsidRPr="006E7A4A">
        <w:rPr>
          <w:rFonts w:ascii="Arial" w:hAnsi="Arial" w:cs="Arial"/>
          <w:iCs/>
          <w:sz w:val="24"/>
          <w:szCs w:val="24"/>
        </w:rPr>
        <w:t xml:space="preserve"> </w:t>
      </w:r>
      <w:r w:rsidRPr="006E7A4A">
        <w:rPr>
          <w:rFonts w:ascii="Arial" w:hAnsi="Arial" w:cs="Arial"/>
          <w:iCs/>
          <w:sz w:val="24"/>
          <w:szCs w:val="24"/>
        </w:rPr>
        <w:t>Camino</w:t>
      </w:r>
      <w:r w:rsidR="001240CD" w:rsidRPr="006E7A4A">
        <w:rPr>
          <w:rFonts w:ascii="Arial" w:hAnsi="Arial" w:cs="Arial"/>
          <w:iCs/>
          <w:sz w:val="24"/>
          <w:szCs w:val="24"/>
        </w:rPr>
        <w:t xml:space="preserve"> </w:t>
      </w:r>
      <w:r w:rsidRPr="006E7A4A">
        <w:rPr>
          <w:rFonts w:ascii="Arial" w:hAnsi="Arial" w:cs="Arial"/>
          <w:iCs/>
          <w:sz w:val="24"/>
          <w:szCs w:val="24"/>
        </w:rPr>
        <w:t>Real,</w:t>
      </w:r>
      <w:r w:rsidR="001240CD" w:rsidRPr="006E7A4A">
        <w:rPr>
          <w:rFonts w:ascii="Arial" w:hAnsi="Arial" w:cs="Arial"/>
          <w:iCs/>
          <w:sz w:val="24"/>
          <w:szCs w:val="24"/>
        </w:rPr>
        <w:t xml:space="preserve"> </w:t>
      </w:r>
      <w:r w:rsidRPr="006E7A4A">
        <w:rPr>
          <w:rFonts w:ascii="Arial" w:hAnsi="Arial" w:cs="Arial"/>
          <w:iCs/>
          <w:sz w:val="24"/>
          <w:szCs w:val="24"/>
        </w:rPr>
        <w:t>making</w:t>
      </w:r>
      <w:r w:rsidR="001240CD" w:rsidRPr="006E7A4A">
        <w:rPr>
          <w:rFonts w:ascii="Arial" w:hAnsi="Arial" w:cs="Arial"/>
          <w:iCs/>
          <w:sz w:val="24"/>
          <w:szCs w:val="24"/>
        </w:rPr>
        <w:t xml:space="preserve"> </w:t>
      </w:r>
      <w:r w:rsidRPr="006E7A4A">
        <w:rPr>
          <w:rFonts w:ascii="Arial" w:hAnsi="Arial" w:cs="Arial"/>
          <w:iCs/>
          <w:sz w:val="24"/>
          <w:szCs w:val="24"/>
        </w:rPr>
        <w:t>bus</w:t>
      </w:r>
      <w:r w:rsidR="001240CD" w:rsidRPr="006E7A4A">
        <w:rPr>
          <w:rFonts w:ascii="Arial" w:hAnsi="Arial" w:cs="Arial"/>
          <w:iCs/>
          <w:sz w:val="24"/>
          <w:szCs w:val="24"/>
        </w:rPr>
        <w:t xml:space="preserve"> </w:t>
      </w:r>
      <w:r w:rsidRPr="006E7A4A">
        <w:rPr>
          <w:rFonts w:ascii="Arial" w:hAnsi="Arial" w:cs="Arial"/>
          <w:iCs/>
          <w:sz w:val="24"/>
          <w:szCs w:val="24"/>
        </w:rPr>
        <w:t>trips</w:t>
      </w:r>
      <w:r w:rsidR="001240CD" w:rsidRPr="006E7A4A">
        <w:rPr>
          <w:rFonts w:ascii="Arial" w:hAnsi="Arial" w:cs="Arial"/>
          <w:iCs/>
          <w:sz w:val="24"/>
          <w:szCs w:val="24"/>
        </w:rPr>
        <w:t xml:space="preserve"> </w:t>
      </w:r>
      <w:r w:rsidRPr="006E7A4A">
        <w:rPr>
          <w:rFonts w:ascii="Arial" w:hAnsi="Arial" w:cs="Arial"/>
          <w:iCs/>
          <w:sz w:val="24"/>
          <w:szCs w:val="24"/>
        </w:rPr>
        <w:t>almost</w:t>
      </w:r>
      <w:r w:rsidR="001240CD" w:rsidRPr="006E7A4A">
        <w:rPr>
          <w:rFonts w:ascii="Arial" w:hAnsi="Arial" w:cs="Arial"/>
          <w:iCs/>
          <w:sz w:val="24"/>
          <w:szCs w:val="24"/>
        </w:rPr>
        <w:t xml:space="preserve"> </w:t>
      </w:r>
      <w:r w:rsidRPr="006E7A4A">
        <w:rPr>
          <w:rFonts w:ascii="Arial" w:hAnsi="Arial" w:cs="Arial"/>
          <w:iCs/>
          <w:sz w:val="24"/>
          <w:szCs w:val="24"/>
        </w:rPr>
        <w:t>as</w:t>
      </w:r>
      <w:r w:rsidR="001240CD" w:rsidRPr="006E7A4A">
        <w:rPr>
          <w:rFonts w:ascii="Arial" w:hAnsi="Arial" w:cs="Arial"/>
          <w:iCs/>
          <w:sz w:val="24"/>
          <w:szCs w:val="24"/>
        </w:rPr>
        <w:t xml:space="preserve"> </w:t>
      </w:r>
      <w:proofErr w:type="gramStart"/>
      <w:r w:rsidRPr="006E7A4A">
        <w:rPr>
          <w:rFonts w:ascii="Arial" w:hAnsi="Arial" w:cs="Arial"/>
          <w:iCs/>
          <w:sz w:val="24"/>
          <w:szCs w:val="24"/>
        </w:rPr>
        <w:t>quick</w:t>
      </w:r>
      <w:proofErr w:type="gramEnd"/>
      <w:r w:rsidR="001240CD" w:rsidRPr="006E7A4A">
        <w:rPr>
          <w:rFonts w:ascii="Arial" w:hAnsi="Arial" w:cs="Arial"/>
          <w:iCs/>
          <w:sz w:val="24"/>
          <w:szCs w:val="24"/>
        </w:rPr>
        <w:t xml:space="preserve"> </w:t>
      </w:r>
      <w:r w:rsidRPr="006E7A4A">
        <w:rPr>
          <w:rFonts w:ascii="Arial" w:hAnsi="Arial" w:cs="Arial"/>
          <w:iCs/>
          <w:sz w:val="24"/>
          <w:szCs w:val="24"/>
        </w:rPr>
        <w:t>as</w:t>
      </w:r>
      <w:r w:rsidR="001240CD" w:rsidRPr="006E7A4A">
        <w:rPr>
          <w:rFonts w:ascii="Arial" w:hAnsi="Arial" w:cs="Arial"/>
          <w:iCs/>
          <w:sz w:val="24"/>
          <w:szCs w:val="24"/>
        </w:rPr>
        <w:t xml:space="preserve"> </w:t>
      </w:r>
      <w:r w:rsidRPr="006E7A4A">
        <w:rPr>
          <w:rFonts w:ascii="Arial" w:hAnsi="Arial" w:cs="Arial"/>
          <w:iCs/>
          <w:sz w:val="24"/>
          <w:szCs w:val="24"/>
        </w:rPr>
        <w:t>driving.</w:t>
      </w:r>
      <w:r w:rsidR="001240CD" w:rsidRPr="006E7A4A">
        <w:rPr>
          <w:rFonts w:ascii="Arial" w:hAnsi="Arial" w:cs="Arial"/>
          <w:iCs/>
          <w:sz w:val="24"/>
          <w:szCs w:val="24"/>
        </w:rPr>
        <w:t xml:space="preserve"> </w:t>
      </w:r>
      <w:r w:rsidRPr="006E7A4A">
        <w:rPr>
          <w:rFonts w:ascii="Arial" w:hAnsi="Arial" w:cs="Arial"/>
          <w:iCs/>
          <w:sz w:val="24"/>
          <w:szCs w:val="24"/>
        </w:rPr>
        <w:t>More</w:t>
      </w:r>
      <w:r w:rsidR="001240CD" w:rsidRPr="006E7A4A">
        <w:rPr>
          <w:rFonts w:ascii="Arial" w:hAnsi="Arial" w:cs="Arial"/>
          <w:iCs/>
          <w:sz w:val="24"/>
          <w:szCs w:val="24"/>
        </w:rPr>
        <w:t xml:space="preserve"> </w:t>
      </w:r>
      <w:r w:rsidRPr="006E7A4A">
        <w:rPr>
          <w:rFonts w:ascii="Arial" w:hAnsi="Arial" w:cs="Arial"/>
          <w:iCs/>
          <w:sz w:val="24"/>
          <w:szCs w:val="24"/>
        </w:rPr>
        <w:t>than</w:t>
      </w:r>
      <w:r w:rsidR="001240CD" w:rsidRPr="006E7A4A">
        <w:rPr>
          <w:rFonts w:ascii="Arial" w:hAnsi="Arial" w:cs="Arial"/>
          <w:iCs/>
          <w:sz w:val="24"/>
          <w:szCs w:val="24"/>
        </w:rPr>
        <w:t xml:space="preserve"> </w:t>
      </w:r>
      <w:r w:rsidRPr="006E7A4A">
        <w:rPr>
          <w:rFonts w:ascii="Arial" w:hAnsi="Arial" w:cs="Arial"/>
          <w:iCs/>
          <w:sz w:val="24"/>
          <w:szCs w:val="24"/>
        </w:rPr>
        <w:t>one</w:t>
      </w:r>
      <w:r w:rsidR="001240CD" w:rsidRPr="006E7A4A">
        <w:rPr>
          <w:rFonts w:ascii="Arial" w:hAnsi="Arial" w:cs="Arial"/>
          <w:iCs/>
          <w:sz w:val="24"/>
          <w:szCs w:val="24"/>
        </w:rPr>
        <w:t xml:space="preserve"> </w:t>
      </w:r>
      <w:r w:rsidRPr="006E7A4A">
        <w:rPr>
          <w:rFonts w:ascii="Arial" w:hAnsi="Arial" w:cs="Arial"/>
          <w:iCs/>
          <w:sz w:val="24"/>
          <w:szCs w:val="24"/>
        </w:rPr>
        <w:t>council</w:t>
      </w:r>
      <w:r w:rsidR="001240CD" w:rsidRPr="006E7A4A">
        <w:rPr>
          <w:rFonts w:ascii="Arial" w:hAnsi="Arial" w:cs="Arial"/>
          <w:iCs/>
          <w:sz w:val="24"/>
          <w:szCs w:val="24"/>
        </w:rPr>
        <w:t xml:space="preserve"> </w:t>
      </w:r>
      <w:r w:rsidRPr="006E7A4A">
        <w:rPr>
          <w:rFonts w:ascii="Arial" w:hAnsi="Arial" w:cs="Arial"/>
          <w:iCs/>
          <w:sz w:val="24"/>
          <w:szCs w:val="24"/>
        </w:rPr>
        <w:t>member</w:t>
      </w:r>
      <w:r w:rsidR="001240CD" w:rsidRPr="006E7A4A">
        <w:rPr>
          <w:rFonts w:ascii="Arial" w:hAnsi="Arial" w:cs="Arial"/>
          <w:iCs/>
          <w:sz w:val="24"/>
          <w:szCs w:val="24"/>
        </w:rPr>
        <w:t xml:space="preserve"> </w:t>
      </w:r>
      <w:r w:rsidRPr="006E7A4A">
        <w:rPr>
          <w:rFonts w:ascii="Arial" w:hAnsi="Arial" w:cs="Arial"/>
          <w:iCs/>
          <w:sz w:val="24"/>
          <w:szCs w:val="24"/>
        </w:rPr>
        <w:t>said</w:t>
      </w:r>
      <w:r w:rsidR="001240CD" w:rsidRPr="006E7A4A">
        <w:rPr>
          <w:rFonts w:ascii="Arial" w:hAnsi="Arial" w:cs="Arial"/>
          <w:iCs/>
          <w:sz w:val="24"/>
          <w:szCs w:val="24"/>
        </w:rPr>
        <w:t xml:space="preserve"> </w:t>
      </w: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city</w:t>
      </w:r>
      <w:r w:rsidR="001240CD" w:rsidRPr="006E7A4A">
        <w:rPr>
          <w:rFonts w:ascii="Arial" w:hAnsi="Arial" w:cs="Arial"/>
          <w:iCs/>
          <w:sz w:val="24"/>
          <w:szCs w:val="24"/>
        </w:rPr>
        <w:t xml:space="preserve"> </w:t>
      </w:r>
      <w:r w:rsidRPr="006E7A4A">
        <w:rPr>
          <w:rFonts w:ascii="Arial" w:hAnsi="Arial" w:cs="Arial"/>
          <w:iCs/>
          <w:sz w:val="24"/>
          <w:szCs w:val="24"/>
        </w:rPr>
        <w:t>shouldn</w:t>
      </w:r>
      <w:r w:rsidR="001240CD" w:rsidRPr="006E7A4A">
        <w:rPr>
          <w:rFonts w:ascii="Arial" w:hAnsi="Arial" w:cs="Arial"/>
          <w:iCs/>
          <w:sz w:val="24"/>
          <w:szCs w:val="24"/>
        </w:rPr>
        <w:t>’</w:t>
      </w:r>
      <w:r w:rsidRPr="006E7A4A">
        <w:rPr>
          <w:rFonts w:ascii="Arial" w:hAnsi="Arial" w:cs="Arial"/>
          <w:iCs/>
          <w:sz w:val="24"/>
          <w:szCs w:val="24"/>
        </w:rPr>
        <w:t>t</w:t>
      </w:r>
      <w:r w:rsidR="001240CD" w:rsidRPr="006E7A4A">
        <w:rPr>
          <w:rFonts w:ascii="Arial" w:hAnsi="Arial" w:cs="Arial"/>
          <w:iCs/>
          <w:sz w:val="24"/>
          <w:szCs w:val="24"/>
        </w:rPr>
        <w:t xml:space="preserve"> </w:t>
      </w:r>
      <w:r w:rsidRPr="006E7A4A">
        <w:rPr>
          <w:rFonts w:ascii="Arial" w:hAnsi="Arial" w:cs="Arial"/>
          <w:iCs/>
          <w:sz w:val="24"/>
          <w:szCs w:val="24"/>
        </w:rPr>
        <w:t>invest</w:t>
      </w:r>
      <w:r w:rsidR="001240CD" w:rsidRPr="006E7A4A">
        <w:rPr>
          <w:rFonts w:ascii="Arial" w:hAnsi="Arial" w:cs="Arial"/>
          <w:iCs/>
          <w:sz w:val="24"/>
          <w:szCs w:val="24"/>
        </w:rPr>
        <w:t xml:space="preserve"> </w:t>
      </w:r>
      <w:r w:rsidRPr="006E7A4A">
        <w:rPr>
          <w:rFonts w:ascii="Arial" w:hAnsi="Arial" w:cs="Arial"/>
          <w:iCs/>
          <w:sz w:val="24"/>
          <w:szCs w:val="24"/>
        </w:rPr>
        <w:t>in</w:t>
      </w:r>
      <w:r w:rsidR="001240CD" w:rsidRPr="006E7A4A">
        <w:rPr>
          <w:rFonts w:ascii="Arial" w:hAnsi="Arial" w:cs="Arial"/>
          <w:iCs/>
          <w:sz w:val="24"/>
          <w:szCs w:val="24"/>
        </w:rPr>
        <w:t xml:space="preserve"> </w:t>
      </w:r>
      <w:r w:rsidRPr="006E7A4A">
        <w:rPr>
          <w:rFonts w:ascii="Arial" w:hAnsi="Arial" w:cs="Arial"/>
          <w:iCs/>
          <w:sz w:val="24"/>
          <w:szCs w:val="24"/>
        </w:rPr>
        <w:t>transit</w:t>
      </w:r>
      <w:r w:rsidR="001240CD" w:rsidRPr="006E7A4A">
        <w:rPr>
          <w:rFonts w:ascii="Arial" w:hAnsi="Arial" w:cs="Arial"/>
          <w:iCs/>
          <w:sz w:val="24"/>
          <w:szCs w:val="24"/>
        </w:rPr>
        <w:t xml:space="preserve"> </w:t>
      </w:r>
      <w:r w:rsidRPr="006E7A4A">
        <w:rPr>
          <w:rFonts w:ascii="Arial" w:hAnsi="Arial" w:cs="Arial"/>
          <w:iCs/>
          <w:sz w:val="24"/>
          <w:szCs w:val="24"/>
        </w:rPr>
        <w:t>because</w:t>
      </w:r>
      <w:r w:rsidR="001240CD" w:rsidRPr="006E7A4A">
        <w:rPr>
          <w:rFonts w:ascii="Arial" w:hAnsi="Arial" w:cs="Arial"/>
          <w:iCs/>
          <w:sz w:val="24"/>
          <w:szCs w:val="24"/>
        </w:rPr>
        <w:t xml:space="preserve"> </w:t>
      </w:r>
      <w:r w:rsidRPr="006E7A4A">
        <w:rPr>
          <w:rFonts w:ascii="Arial" w:hAnsi="Arial" w:cs="Arial"/>
          <w:iCs/>
          <w:sz w:val="24"/>
          <w:szCs w:val="24"/>
        </w:rPr>
        <w:t>self-driving</w:t>
      </w:r>
      <w:r w:rsidR="001240CD" w:rsidRPr="006E7A4A">
        <w:rPr>
          <w:rFonts w:ascii="Arial" w:hAnsi="Arial" w:cs="Arial"/>
          <w:iCs/>
          <w:sz w:val="24"/>
          <w:szCs w:val="24"/>
        </w:rPr>
        <w:t xml:space="preserve"> </w:t>
      </w:r>
      <w:r w:rsidRPr="006E7A4A">
        <w:rPr>
          <w:rFonts w:ascii="Arial" w:hAnsi="Arial" w:cs="Arial"/>
          <w:iCs/>
          <w:sz w:val="24"/>
          <w:szCs w:val="24"/>
        </w:rPr>
        <w:t>cars</w:t>
      </w:r>
      <w:r w:rsidR="001240CD" w:rsidRPr="006E7A4A">
        <w:rPr>
          <w:rFonts w:ascii="Arial" w:hAnsi="Arial" w:cs="Arial"/>
          <w:iCs/>
          <w:sz w:val="24"/>
          <w:szCs w:val="24"/>
        </w:rPr>
        <w:t xml:space="preserve"> </w:t>
      </w:r>
      <w:r w:rsidRPr="006E7A4A">
        <w:rPr>
          <w:rFonts w:ascii="Arial" w:hAnsi="Arial" w:cs="Arial"/>
          <w:iCs/>
          <w:sz w:val="24"/>
          <w:szCs w:val="24"/>
        </w:rPr>
        <w:t>are</w:t>
      </w:r>
      <w:r w:rsidR="001240CD" w:rsidRPr="006E7A4A">
        <w:rPr>
          <w:rFonts w:ascii="Arial" w:hAnsi="Arial" w:cs="Arial"/>
          <w:iCs/>
          <w:sz w:val="24"/>
          <w:szCs w:val="24"/>
        </w:rPr>
        <w:t xml:space="preserve"> </w:t>
      </w:r>
      <w:r w:rsidRPr="006E7A4A">
        <w:rPr>
          <w:rFonts w:ascii="Arial" w:hAnsi="Arial" w:cs="Arial"/>
          <w:iCs/>
          <w:sz w:val="24"/>
          <w:szCs w:val="24"/>
        </w:rPr>
        <w:t>going</w:t>
      </w:r>
      <w:r w:rsidR="001240CD" w:rsidRPr="006E7A4A">
        <w:rPr>
          <w:rFonts w:ascii="Arial" w:hAnsi="Arial" w:cs="Arial"/>
          <w:iCs/>
          <w:sz w:val="24"/>
          <w:szCs w:val="24"/>
        </w:rPr>
        <w:t xml:space="preserve"> </w:t>
      </w:r>
      <w:r w:rsidRPr="006E7A4A">
        <w:rPr>
          <w:rFonts w:ascii="Arial" w:hAnsi="Arial" w:cs="Arial"/>
          <w:iCs/>
          <w:sz w:val="24"/>
          <w:szCs w:val="24"/>
        </w:rPr>
        <w:t>to</w:t>
      </w:r>
      <w:r w:rsidR="001240CD" w:rsidRPr="006E7A4A">
        <w:rPr>
          <w:rFonts w:ascii="Arial" w:hAnsi="Arial" w:cs="Arial"/>
          <w:iCs/>
          <w:sz w:val="24"/>
          <w:szCs w:val="24"/>
        </w:rPr>
        <w:t xml:space="preserve"> </w:t>
      </w:r>
      <w:r w:rsidRPr="006E7A4A">
        <w:rPr>
          <w:rFonts w:ascii="Arial" w:hAnsi="Arial" w:cs="Arial"/>
          <w:iCs/>
          <w:sz w:val="24"/>
          <w:szCs w:val="24"/>
        </w:rPr>
        <w:t>make</w:t>
      </w:r>
      <w:r w:rsidR="001240CD" w:rsidRPr="006E7A4A">
        <w:rPr>
          <w:rFonts w:ascii="Arial" w:hAnsi="Arial" w:cs="Arial"/>
          <w:iCs/>
          <w:sz w:val="24"/>
          <w:szCs w:val="24"/>
        </w:rPr>
        <w:t xml:space="preserve"> </w:t>
      </w:r>
      <w:r w:rsidRPr="006E7A4A">
        <w:rPr>
          <w:rFonts w:ascii="Arial" w:hAnsi="Arial" w:cs="Arial"/>
          <w:iCs/>
          <w:sz w:val="24"/>
          <w:szCs w:val="24"/>
        </w:rPr>
        <w:t>it</w:t>
      </w:r>
      <w:r w:rsidR="001240CD" w:rsidRPr="006E7A4A">
        <w:rPr>
          <w:rFonts w:ascii="Arial" w:hAnsi="Arial" w:cs="Arial"/>
          <w:iCs/>
          <w:sz w:val="24"/>
          <w:szCs w:val="24"/>
        </w:rPr>
        <w:t xml:space="preserve"> </w:t>
      </w:r>
      <w:r w:rsidRPr="006E7A4A">
        <w:rPr>
          <w:rFonts w:ascii="Arial" w:hAnsi="Arial" w:cs="Arial"/>
          <w:iCs/>
          <w:sz w:val="24"/>
          <w:szCs w:val="24"/>
        </w:rPr>
        <w:t>irrelevant.…</w:t>
      </w:r>
    </w:p>
    <w:p w14:paraId="2964FC32" w14:textId="43A5D794" w:rsidR="00C656D6" w:rsidRPr="006E7A4A" w:rsidRDefault="0071368C" w:rsidP="006D34A4">
      <w:pPr>
        <w:pStyle w:val="TrueNormal"/>
        <w:spacing w:line="360" w:lineRule="auto"/>
        <w:ind w:firstLine="0"/>
        <w:rPr>
          <w:rFonts w:ascii="Arial" w:hAnsi="Arial" w:cs="Arial"/>
          <w:iCs/>
          <w:sz w:val="24"/>
          <w:szCs w:val="24"/>
        </w:rPr>
      </w:pPr>
      <w:r w:rsidRPr="006E7A4A">
        <w:rPr>
          <w:rFonts w:ascii="Arial" w:hAnsi="Arial" w:cs="Arial"/>
          <w:iCs/>
          <w:sz w:val="24"/>
          <w:szCs w:val="24"/>
        </w:rPr>
        <w:t>Some</w:t>
      </w:r>
      <w:r w:rsidR="001240CD" w:rsidRPr="006E7A4A">
        <w:rPr>
          <w:rFonts w:ascii="Arial" w:hAnsi="Arial" w:cs="Arial"/>
          <w:iCs/>
          <w:sz w:val="24"/>
          <w:szCs w:val="24"/>
        </w:rPr>
        <w:t xml:space="preserve"> </w:t>
      </w:r>
      <w:r w:rsidRPr="006E7A4A">
        <w:rPr>
          <w:rFonts w:ascii="Arial" w:hAnsi="Arial" w:cs="Arial"/>
          <w:iCs/>
          <w:sz w:val="24"/>
          <w:szCs w:val="24"/>
        </w:rPr>
        <w:t>council</w:t>
      </w:r>
      <w:r w:rsidR="001240CD" w:rsidRPr="006E7A4A">
        <w:rPr>
          <w:rFonts w:ascii="Arial" w:hAnsi="Arial" w:cs="Arial"/>
          <w:iCs/>
          <w:sz w:val="24"/>
          <w:szCs w:val="24"/>
        </w:rPr>
        <w:t xml:space="preserve"> </w:t>
      </w:r>
      <w:r w:rsidRPr="006E7A4A">
        <w:rPr>
          <w:rFonts w:ascii="Arial" w:hAnsi="Arial" w:cs="Arial"/>
          <w:iCs/>
          <w:sz w:val="24"/>
          <w:szCs w:val="24"/>
        </w:rPr>
        <w:t>members</w:t>
      </w:r>
      <w:r w:rsidR="001240CD" w:rsidRPr="006E7A4A">
        <w:rPr>
          <w:rFonts w:ascii="Arial" w:hAnsi="Arial" w:cs="Arial"/>
          <w:iCs/>
          <w:sz w:val="24"/>
          <w:szCs w:val="24"/>
        </w:rPr>
        <w:t xml:space="preserve"> </w:t>
      </w:r>
      <w:r w:rsidRPr="006E7A4A">
        <w:rPr>
          <w:rFonts w:ascii="Arial" w:hAnsi="Arial" w:cs="Arial"/>
          <w:iCs/>
          <w:sz w:val="24"/>
          <w:szCs w:val="24"/>
        </w:rPr>
        <w:t>dismissed</w:t>
      </w:r>
      <w:r w:rsidR="001240CD" w:rsidRPr="006E7A4A">
        <w:rPr>
          <w:rFonts w:ascii="Arial" w:hAnsi="Arial" w:cs="Arial"/>
          <w:iCs/>
          <w:sz w:val="24"/>
          <w:szCs w:val="24"/>
        </w:rPr>
        <w:t xml:space="preserve"> </w:t>
      </w:r>
      <w:r w:rsidRPr="006E7A4A">
        <w:rPr>
          <w:rFonts w:ascii="Arial" w:hAnsi="Arial" w:cs="Arial"/>
          <w:iCs/>
          <w:sz w:val="24"/>
          <w:szCs w:val="24"/>
        </w:rPr>
        <w:t>better</w:t>
      </w:r>
      <w:r w:rsidR="001240CD" w:rsidRPr="006E7A4A">
        <w:rPr>
          <w:rFonts w:ascii="Arial" w:hAnsi="Arial" w:cs="Arial"/>
          <w:iCs/>
          <w:sz w:val="24"/>
          <w:szCs w:val="24"/>
        </w:rPr>
        <w:t xml:space="preserve"> </w:t>
      </w:r>
      <w:r w:rsidRPr="006E7A4A">
        <w:rPr>
          <w:rFonts w:ascii="Arial" w:hAnsi="Arial" w:cs="Arial"/>
          <w:iCs/>
          <w:sz w:val="24"/>
          <w:szCs w:val="24"/>
        </w:rPr>
        <w:t>bus</w:t>
      </w:r>
      <w:r w:rsidR="001240CD" w:rsidRPr="006E7A4A">
        <w:rPr>
          <w:rFonts w:ascii="Arial" w:hAnsi="Arial" w:cs="Arial"/>
          <w:iCs/>
          <w:sz w:val="24"/>
          <w:szCs w:val="24"/>
        </w:rPr>
        <w:t xml:space="preserve"> </w:t>
      </w:r>
      <w:r w:rsidRPr="006E7A4A">
        <w:rPr>
          <w:rFonts w:ascii="Arial" w:hAnsi="Arial" w:cs="Arial"/>
          <w:iCs/>
          <w:sz w:val="24"/>
          <w:szCs w:val="24"/>
        </w:rPr>
        <w:t>service</w:t>
      </w:r>
      <w:r w:rsidR="001240CD" w:rsidRPr="006E7A4A">
        <w:rPr>
          <w:rFonts w:ascii="Arial" w:hAnsi="Arial" w:cs="Arial"/>
          <w:iCs/>
          <w:sz w:val="24"/>
          <w:szCs w:val="24"/>
        </w:rPr>
        <w:t xml:space="preserve"> </w:t>
      </w:r>
      <w:r w:rsidRPr="006E7A4A">
        <w:rPr>
          <w:rFonts w:ascii="Arial" w:hAnsi="Arial" w:cs="Arial"/>
          <w:iCs/>
          <w:sz w:val="24"/>
          <w:szCs w:val="24"/>
        </w:rPr>
        <w:t>entirely</w:t>
      </w:r>
      <w:r w:rsidR="001240CD" w:rsidRPr="006E7A4A">
        <w:rPr>
          <w:rFonts w:ascii="Arial" w:hAnsi="Arial" w:cs="Arial"/>
          <w:iCs/>
          <w:sz w:val="24"/>
          <w:szCs w:val="24"/>
        </w:rPr>
        <w:t xml:space="preserve"> </w:t>
      </w:r>
      <w:r w:rsidRPr="006E7A4A">
        <w:rPr>
          <w:rFonts w:ascii="Arial" w:hAnsi="Arial" w:cs="Arial"/>
          <w:iCs/>
          <w:sz w:val="24"/>
          <w:szCs w:val="24"/>
        </w:rPr>
        <w:t>as</w:t>
      </w:r>
      <w:r w:rsidR="001240CD" w:rsidRPr="006E7A4A">
        <w:rPr>
          <w:rFonts w:ascii="Arial" w:hAnsi="Arial" w:cs="Arial"/>
          <w:iCs/>
          <w:sz w:val="24"/>
          <w:szCs w:val="24"/>
        </w:rPr>
        <w:t xml:space="preserve"> </w:t>
      </w:r>
      <w:r w:rsidRPr="006E7A4A">
        <w:rPr>
          <w:rFonts w:ascii="Arial" w:hAnsi="Arial" w:cs="Arial"/>
          <w:iCs/>
          <w:sz w:val="24"/>
          <w:szCs w:val="24"/>
        </w:rPr>
        <w:t>impractical</w:t>
      </w:r>
      <w:r w:rsidR="001240CD" w:rsidRPr="006E7A4A">
        <w:rPr>
          <w:rFonts w:ascii="Arial" w:hAnsi="Arial" w:cs="Arial"/>
          <w:iCs/>
          <w:sz w:val="24"/>
          <w:szCs w:val="24"/>
        </w:rPr>
        <w:t xml:space="preserve"> </w:t>
      </w:r>
      <w:r w:rsidRPr="006E7A4A">
        <w:rPr>
          <w:rFonts w:ascii="Arial" w:hAnsi="Arial" w:cs="Arial"/>
          <w:iCs/>
          <w:sz w:val="24"/>
          <w:szCs w:val="24"/>
        </w:rPr>
        <w:t>and</w:t>
      </w:r>
      <w:r w:rsidR="001240CD" w:rsidRPr="006E7A4A">
        <w:rPr>
          <w:rFonts w:ascii="Arial" w:hAnsi="Arial" w:cs="Arial"/>
          <w:iCs/>
          <w:sz w:val="24"/>
          <w:szCs w:val="24"/>
        </w:rPr>
        <w:t xml:space="preserve"> </w:t>
      </w:r>
      <w:r w:rsidRPr="006E7A4A">
        <w:rPr>
          <w:rFonts w:ascii="Arial" w:hAnsi="Arial" w:cs="Arial"/>
          <w:iCs/>
          <w:sz w:val="24"/>
          <w:szCs w:val="24"/>
        </w:rPr>
        <w:t>outdated,</w:t>
      </w:r>
      <w:r w:rsidR="001240CD" w:rsidRPr="006E7A4A">
        <w:rPr>
          <w:rFonts w:ascii="Arial" w:hAnsi="Arial" w:cs="Arial"/>
          <w:iCs/>
          <w:sz w:val="24"/>
          <w:szCs w:val="24"/>
        </w:rPr>
        <w:t xml:space="preserve"> </w:t>
      </w:r>
      <w:r w:rsidRPr="006E7A4A">
        <w:rPr>
          <w:rFonts w:ascii="Arial" w:hAnsi="Arial" w:cs="Arial"/>
          <w:iCs/>
          <w:sz w:val="24"/>
          <w:szCs w:val="24"/>
        </w:rPr>
        <w:t>despite</w:t>
      </w:r>
      <w:r w:rsidR="001240CD" w:rsidRPr="006E7A4A">
        <w:rPr>
          <w:rFonts w:ascii="Arial" w:hAnsi="Arial" w:cs="Arial"/>
          <w:iCs/>
          <w:sz w:val="24"/>
          <w:szCs w:val="24"/>
        </w:rPr>
        <w:t xml:space="preserve"> </w:t>
      </w: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repeated</w:t>
      </w:r>
      <w:r w:rsidR="001240CD" w:rsidRPr="006E7A4A">
        <w:rPr>
          <w:rFonts w:ascii="Arial" w:hAnsi="Arial" w:cs="Arial"/>
          <w:iCs/>
          <w:sz w:val="24"/>
          <w:szCs w:val="24"/>
        </w:rPr>
        <w:t xml:space="preserve"> </w:t>
      </w:r>
      <w:r w:rsidRPr="006E7A4A">
        <w:rPr>
          <w:rFonts w:ascii="Arial" w:hAnsi="Arial" w:cs="Arial"/>
          <w:iCs/>
          <w:sz w:val="24"/>
          <w:szCs w:val="24"/>
        </w:rPr>
        <w:t>success</w:t>
      </w:r>
      <w:r w:rsidR="001240CD" w:rsidRPr="006E7A4A">
        <w:rPr>
          <w:rFonts w:ascii="Arial" w:hAnsi="Arial" w:cs="Arial"/>
          <w:iCs/>
          <w:sz w:val="24"/>
          <w:szCs w:val="24"/>
        </w:rPr>
        <w:t xml:space="preserve"> </w:t>
      </w:r>
      <w:r w:rsidRPr="006E7A4A">
        <w:rPr>
          <w:rFonts w:ascii="Arial" w:hAnsi="Arial" w:cs="Arial"/>
          <w:iCs/>
          <w:sz w:val="24"/>
          <w:szCs w:val="24"/>
        </w:rPr>
        <w:t>of</w:t>
      </w:r>
      <w:r w:rsidR="001240CD" w:rsidRPr="006E7A4A">
        <w:rPr>
          <w:rFonts w:ascii="Arial" w:hAnsi="Arial" w:cs="Arial"/>
          <w:iCs/>
          <w:sz w:val="24"/>
          <w:szCs w:val="24"/>
        </w:rPr>
        <w:t xml:space="preserve"> </w:t>
      </w:r>
      <w:r w:rsidRPr="006E7A4A">
        <w:rPr>
          <w:rFonts w:ascii="Arial" w:hAnsi="Arial" w:cs="Arial"/>
          <w:iCs/>
          <w:sz w:val="24"/>
          <w:szCs w:val="24"/>
        </w:rPr>
        <w:t>dozens</w:t>
      </w:r>
      <w:r w:rsidR="001240CD" w:rsidRPr="006E7A4A">
        <w:rPr>
          <w:rFonts w:ascii="Arial" w:hAnsi="Arial" w:cs="Arial"/>
          <w:iCs/>
          <w:sz w:val="24"/>
          <w:szCs w:val="24"/>
        </w:rPr>
        <w:t xml:space="preserve"> </w:t>
      </w:r>
      <w:r w:rsidRPr="006E7A4A">
        <w:rPr>
          <w:rFonts w:ascii="Arial" w:hAnsi="Arial" w:cs="Arial"/>
          <w:iCs/>
          <w:sz w:val="24"/>
          <w:szCs w:val="24"/>
        </w:rPr>
        <w:t>of</w:t>
      </w:r>
      <w:r w:rsidR="001240CD" w:rsidRPr="006E7A4A">
        <w:rPr>
          <w:rFonts w:ascii="Arial" w:hAnsi="Arial" w:cs="Arial"/>
          <w:iCs/>
          <w:sz w:val="24"/>
          <w:szCs w:val="24"/>
        </w:rPr>
        <w:t xml:space="preserve"> </w:t>
      </w:r>
      <w:r w:rsidRPr="006E7A4A">
        <w:rPr>
          <w:rFonts w:ascii="Arial" w:hAnsi="Arial" w:cs="Arial"/>
          <w:iCs/>
          <w:sz w:val="24"/>
          <w:szCs w:val="24"/>
        </w:rPr>
        <w:t>[bus]</w:t>
      </w:r>
      <w:r w:rsidR="001240CD" w:rsidRPr="006E7A4A">
        <w:rPr>
          <w:rFonts w:ascii="Arial" w:hAnsi="Arial" w:cs="Arial"/>
          <w:iCs/>
          <w:sz w:val="24"/>
          <w:szCs w:val="24"/>
        </w:rPr>
        <w:t xml:space="preserve"> </w:t>
      </w:r>
      <w:r w:rsidRPr="006E7A4A">
        <w:rPr>
          <w:rFonts w:ascii="Arial" w:hAnsi="Arial" w:cs="Arial"/>
          <w:iCs/>
          <w:sz w:val="24"/>
          <w:szCs w:val="24"/>
        </w:rPr>
        <w:t>rapid</w:t>
      </w:r>
      <w:r w:rsidR="001240CD" w:rsidRPr="006E7A4A">
        <w:rPr>
          <w:rFonts w:ascii="Arial" w:hAnsi="Arial" w:cs="Arial"/>
          <w:iCs/>
          <w:sz w:val="24"/>
          <w:szCs w:val="24"/>
        </w:rPr>
        <w:t xml:space="preserve"> </w:t>
      </w:r>
      <w:r w:rsidRPr="006E7A4A">
        <w:rPr>
          <w:rFonts w:ascii="Arial" w:hAnsi="Arial" w:cs="Arial"/>
          <w:iCs/>
          <w:sz w:val="24"/>
          <w:szCs w:val="24"/>
        </w:rPr>
        <w:t>bus</w:t>
      </w:r>
      <w:r w:rsidR="001240CD" w:rsidRPr="006E7A4A">
        <w:rPr>
          <w:rFonts w:ascii="Arial" w:hAnsi="Arial" w:cs="Arial"/>
          <w:iCs/>
          <w:sz w:val="24"/>
          <w:szCs w:val="24"/>
        </w:rPr>
        <w:t xml:space="preserve"> </w:t>
      </w:r>
      <w:r w:rsidRPr="006E7A4A">
        <w:rPr>
          <w:rFonts w:ascii="Arial" w:hAnsi="Arial" w:cs="Arial"/>
          <w:iCs/>
          <w:sz w:val="24"/>
          <w:szCs w:val="24"/>
        </w:rPr>
        <w:t>projects</w:t>
      </w:r>
      <w:r w:rsidR="001240CD" w:rsidRPr="006E7A4A">
        <w:rPr>
          <w:rFonts w:ascii="Arial" w:hAnsi="Arial" w:cs="Arial"/>
          <w:iCs/>
          <w:sz w:val="24"/>
          <w:szCs w:val="24"/>
        </w:rPr>
        <w:t xml:space="preserve"> </w:t>
      </w:r>
      <w:r w:rsidRPr="006E7A4A">
        <w:rPr>
          <w:rFonts w:ascii="Arial" w:hAnsi="Arial" w:cs="Arial"/>
          <w:iCs/>
          <w:sz w:val="24"/>
          <w:szCs w:val="24"/>
        </w:rPr>
        <w:t>worldwide,</w:t>
      </w:r>
      <w:r w:rsidR="001240CD" w:rsidRPr="006E7A4A">
        <w:rPr>
          <w:rFonts w:ascii="Arial" w:hAnsi="Arial" w:cs="Arial"/>
          <w:iCs/>
          <w:sz w:val="24"/>
          <w:szCs w:val="24"/>
        </w:rPr>
        <w:t xml:space="preserve"> </w:t>
      </w:r>
      <w:r w:rsidRPr="006E7A4A">
        <w:rPr>
          <w:rFonts w:ascii="Arial" w:hAnsi="Arial" w:cs="Arial"/>
          <w:iCs/>
          <w:sz w:val="24"/>
          <w:szCs w:val="24"/>
        </w:rPr>
        <w:t>and</w:t>
      </w:r>
      <w:r w:rsidR="001240CD" w:rsidRPr="006E7A4A">
        <w:rPr>
          <w:rFonts w:ascii="Arial" w:hAnsi="Arial" w:cs="Arial"/>
          <w:iCs/>
          <w:sz w:val="24"/>
          <w:szCs w:val="24"/>
        </w:rPr>
        <w:t xml:space="preserve"> </w:t>
      </w:r>
      <w:r w:rsidRPr="006E7A4A">
        <w:rPr>
          <w:rFonts w:ascii="Arial" w:hAnsi="Arial" w:cs="Arial"/>
          <w:iCs/>
          <w:sz w:val="24"/>
          <w:szCs w:val="24"/>
        </w:rPr>
        <w:t>pointed</w:t>
      </w:r>
      <w:r w:rsidR="001240CD" w:rsidRPr="006E7A4A">
        <w:rPr>
          <w:rFonts w:ascii="Arial" w:hAnsi="Arial" w:cs="Arial"/>
          <w:iCs/>
          <w:sz w:val="24"/>
          <w:szCs w:val="24"/>
        </w:rPr>
        <w:t xml:space="preserve"> </w:t>
      </w:r>
      <w:r w:rsidRPr="006E7A4A">
        <w:rPr>
          <w:rFonts w:ascii="Arial" w:hAnsi="Arial" w:cs="Arial"/>
          <w:iCs/>
          <w:sz w:val="24"/>
          <w:szCs w:val="24"/>
        </w:rPr>
        <w:t>to</w:t>
      </w:r>
      <w:r w:rsidR="001240CD" w:rsidRPr="006E7A4A">
        <w:rPr>
          <w:rFonts w:ascii="Arial" w:hAnsi="Arial" w:cs="Arial"/>
          <w:iCs/>
          <w:sz w:val="24"/>
          <w:szCs w:val="24"/>
        </w:rPr>
        <w:t xml:space="preserve"> </w:t>
      </w:r>
      <w:r w:rsidRPr="006E7A4A">
        <w:rPr>
          <w:rFonts w:ascii="Arial" w:hAnsi="Arial" w:cs="Arial"/>
          <w:iCs/>
          <w:sz w:val="24"/>
          <w:szCs w:val="24"/>
        </w:rPr>
        <w:t>self-driving</w:t>
      </w:r>
      <w:r w:rsidR="001240CD" w:rsidRPr="006E7A4A">
        <w:rPr>
          <w:rFonts w:ascii="Arial" w:hAnsi="Arial" w:cs="Arial"/>
          <w:iCs/>
          <w:sz w:val="24"/>
          <w:szCs w:val="24"/>
        </w:rPr>
        <w:t xml:space="preserve"> </w:t>
      </w:r>
      <w:r w:rsidRPr="006E7A4A">
        <w:rPr>
          <w:rFonts w:ascii="Arial" w:hAnsi="Arial" w:cs="Arial"/>
          <w:iCs/>
          <w:sz w:val="24"/>
          <w:szCs w:val="24"/>
        </w:rPr>
        <w:t>vehicles</w:t>
      </w:r>
      <w:r w:rsidR="001240CD" w:rsidRPr="006E7A4A">
        <w:rPr>
          <w:rFonts w:ascii="Arial" w:hAnsi="Arial" w:cs="Arial"/>
          <w:iCs/>
          <w:sz w:val="24"/>
          <w:szCs w:val="24"/>
        </w:rPr>
        <w:t xml:space="preserve"> </w:t>
      </w:r>
      <w:r w:rsidRPr="006E7A4A">
        <w:rPr>
          <w:rFonts w:ascii="Arial" w:hAnsi="Arial" w:cs="Arial"/>
          <w:iCs/>
          <w:sz w:val="24"/>
          <w:szCs w:val="24"/>
        </w:rPr>
        <w:t>as</w:t>
      </w:r>
      <w:r w:rsidR="001240CD" w:rsidRPr="006E7A4A">
        <w:rPr>
          <w:rFonts w:ascii="Arial" w:hAnsi="Arial" w:cs="Arial"/>
          <w:iCs/>
          <w:sz w:val="24"/>
          <w:szCs w:val="24"/>
        </w:rPr>
        <w:t xml:space="preserve"> </w:t>
      </w:r>
      <w:r w:rsidRPr="006E7A4A">
        <w:rPr>
          <w:rFonts w:ascii="Arial" w:hAnsi="Arial" w:cs="Arial"/>
          <w:iCs/>
          <w:sz w:val="24"/>
          <w:szCs w:val="24"/>
        </w:rPr>
        <w:t>a</w:t>
      </w:r>
      <w:r w:rsidR="001240CD" w:rsidRPr="006E7A4A">
        <w:rPr>
          <w:rFonts w:ascii="Arial" w:hAnsi="Arial" w:cs="Arial"/>
          <w:iCs/>
          <w:sz w:val="24"/>
          <w:szCs w:val="24"/>
        </w:rPr>
        <w:t xml:space="preserve"> </w:t>
      </w:r>
      <w:r w:rsidRPr="006E7A4A">
        <w:rPr>
          <w:rFonts w:ascii="Arial" w:hAnsi="Arial" w:cs="Arial"/>
          <w:iCs/>
          <w:sz w:val="24"/>
          <w:szCs w:val="24"/>
        </w:rPr>
        <w:t>more</w:t>
      </w:r>
      <w:r w:rsidR="001240CD" w:rsidRPr="006E7A4A">
        <w:rPr>
          <w:rFonts w:ascii="Arial" w:hAnsi="Arial" w:cs="Arial"/>
          <w:iCs/>
          <w:sz w:val="24"/>
          <w:szCs w:val="24"/>
        </w:rPr>
        <w:t xml:space="preserve"> </w:t>
      </w:r>
      <w:r w:rsidRPr="006E7A4A">
        <w:rPr>
          <w:rFonts w:ascii="Arial" w:hAnsi="Arial" w:cs="Arial"/>
          <w:iCs/>
          <w:sz w:val="24"/>
          <w:szCs w:val="24"/>
        </w:rPr>
        <w:t>appropriate</w:t>
      </w:r>
      <w:r w:rsidR="001240CD" w:rsidRPr="006E7A4A">
        <w:rPr>
          <w:rFonts w:ascii="Arial" w:hAnsi="Arial" w:cs="Arial"/>
          <w:iCs/>
          <w:sz w:val="24"/>
          <w:szCs w:val="24"/>
        </w:rPr>
        <w:t xml:space="preserve"> </w:t>
      </w:r>
      <w:r w:rsidRPr="006E7A4A">
        <w:rPr>
          <w:rFonts w:ascii="Arial" w:hAnsi="Arial" w:cs="Arial"/>
          <w:iCs/>
          <w:sz w:val="24"/>
          <w:szCs w:val="24"/>
        </w:rPr>
        <w:t>transit</w:t>
      </w:r>
      <w:r w:rsidR="001240CD" w:rsidRPr="006E7A4A">
        <w:rPr>
          <w:rFonts w:ascii="Arial" w:hAnsi="Arial" w:cs="Arial"/>
          <w:iCs/>
          <w:sz w:val="24"/>
          <w:szCs w:val="24"/>
        </w:rPr>
        <w:t xml:space="preserve"> </w:t>
      </w:r>
      <w:r w:rsidRPr="006E7A4A">
        <w:rPr>
          <w:rFonts w:ascii="Arial" w:hAnsi="Arial" w:cs="Arial"/>
          <w:iCs/>
          <w:sz w:val="24"/>
          <w:szCs w:val="24"/>
        </w:rPr>
        <w:t>solution</w:t>
      </w:r>
      <w:r w:rsidR="001240CD" w:rsidRPr="006E7A4A">
        <w:rPr>
          <w:rFonts w:ascii="Arial" w:hAnsi="Arial" w:cs="Arial"/>
          <w:iCs/>
          <w:sz w:val="24"/>
          <w:szCs w:val="24"/>
        </w:rPr>
        <w:t xml:space="preserve"> </w:t>
      </w:r>
      <w:r w:rsidRPr="006E7A4A">
        <w:rPr>
          <w:rFonts w:ascii="Arial" w:hAnsi="Arial" w:cs="Arial"/>
          <w:iCs/>
          <w:sz w:val="24"/>
          <w:szCs w:val="24"/>
        </w:rPr>
        <w:t>for</w:t>
      </w:r>
      <w:r w:rsidR="001240CD" w:rsidRPr="006E7A4A">
        <w:rPr>
          <w:rFonts w:ascii="Arial" w:hAnsi="Arial" w:cs="Arial"/>
          <w:iCs/>
          <w:sz w:val="24"/>
          <w:szCs w:val="24"/>
        </w:rPr>
        <w:t xml:space="preserve"> </w:t>
      </w:r>
      <w:r w:rsidRPr="006E7A4A">
        <w:rPr>
          <w:rFonts w:ascii="Arial" w:hAnsi="Arial" w:cs="Arial"/>
          <w:iCs/>
          <w:sz w:val="24"/>
          <w:szCs w:val="24"/>
        </w:rPr>
        <w:t>Silicon</w:t>
      </w:r>
      <w:r w:rsidR="001240CD" w:rsidRPr="006E7A4A">
        <w:rPr>
          <w:rFonts w:ascii="Arial" w:hAnsi="Arial" w:cs="Arial"/>
          <w:iCs/>
          <w:sz w:val="24"/>
          <w:szCs w:val="24"/>
        </w:rPr>
        <w:t xml:space="preserve"> </w:t>
      </w:r>
      <w:r w:rsidRPr="006E7A4A">
        <w:rPr>
          <w:rFonts w:ascii="Arial" w:hAnsi="Arial" w:cs="Arial"/>
          <w:iCs/>
          <w:sz w:val="24"/>
          <w:szCs w:val="24"/>
        </w:rPr>
        <w:t>Valley.</w:t>
      </w:r>
    </w:p>
    <w:p w14:paraId="03A9A7A9" w14:textId="2541AE3E" w:rsidR="00C656D6" w:rsidRPr="006E7A4A" w:rsidRDefault="0071368C" w:rsidP="006D34A4">
      <w:pPr>
        <w:pStyle w:val="TrueNormal"/>
        <w:spacing w:line="360" w:lineRule="auto"/>
        <w:ind w:firstLine="0"/>
        <w:rPr>
          <w:rFonts w:ascii="Arial" w:hAnsi="Arial" w:cs="Arial"/>
          <w:iCs/>
          <w:sz w:val="24"/>
          <w:szCs w:val="24"/>
        </w:rPr>
      </w:pPr>
      <w:r w:rsidRPr="006E7A4A">
        <w:rPr>
          <w:rFonts w:ascii="Arial" w:hAnsi="Arial" w:cs="Arial"/>
          <w:iCs/>
          <w:sz w:val="24"/>
          <w:szCs w:val="24"/>
        </w:rPr>
        <w:t>“Instead</w:t>
      </w:r>
      <w:r w:rsidR="001240CD" w:rsidRPr="006E7A4A">
        <w:rPr>
          <w:rFonts w:ascii="Arial" w:hAnsi="Arial" w:cs="Arial"/>
          <w:iCs/>
          <w:sz w:val="24"/>
          <w:szCs w:val="24"/>
        </w:rPr>
        <w:t xml:space="preserve"> </w:t>
      </w:r>
      <w:r w:rsidRPr="006E7A4A">
        <w:rPr>
          <w:rFonts w:ascii="Arial" w:hAnsi="Arial" w:cs="Arial"/>
          <w:iCs/>
          <w:sz w:val="24"/>
          <w:szCs w:val="24"/>
        </w:rPr>
        <w:t>of</w:t>
      </w:r>
      <w:r w:rsidR="001240CD" w:rsidRPr="006E7A4A">
        <w:rPr>
          <w:rFonts w:ascii="Arial" w:hAnsi="Arial" w:cs="Arial"/>
          <w:iCs/>
          <w:sz w:val="24"/>
          <w:szCs w:val="24"/>
        </w:rPr>
        <w:t xml:space="preserve"> </w:t>
      </w:r>
      <w:r w:rsidRPr="006E7A4A">
        <w:rPr>
          <w:rFonts w:ascii="Arial" w:hAnsi="Arial" w:cs="Arial"/>
          <w:iCs/>
          <w:sz w:val="24"/>
          <w:szCs w:val="24"/>
        </w:rPr>
        <w:t>getting</w:t>
      </w:r>
      <w:r w:rsidR="001240CD" w:rsidRPr="006E7A4A">
        <w:rPr>
          <w:rFonts w:ascii="Arial" w:hAnsi="Arial" w:cs="Arial"/>
          <w:iCs/>
          <w:sz w:val="24"/>
          <w:szCs w:val="24"/>
        </w:rPr>
        <w:t xml:space="preserve"> </w:t>
      </w:r>
      <w:r w:rsidRPr="006E7A4A">
        <w:rPr>
          <w:rFonts w:ascii="Arial" w:hAnsi="Arial" w:cs="Arial"/>
          <w:iCs/>
          <w:sz w:val="24"/>
          <w:szCs w:val="24"/>
        </w:rPr>
        <w:t>involved</w:t>
      </w:r>
      <w:r w:rsidR="001240CD" w:rsidRPr="006E7A4A">
        <w:rPr>
          <w:rFonts w:ascii="Arial" w:hAnsi="Arial" w:cs="Arial"/>
          <w:iCs/>
          <w:sz w:val="24"/>
          <w:szCs w:val="24"/>
        </w:rPr>
        <w:t xml:space="preserve"> </w:t>
      </w:r>
      <w:r w:rsidRPr="006E7A4A">
        <w:rPr>
          <w:rFonts w:ascii="Arial" w:hAnsi="Arial" w:cs="Arial"/>
          <w:iCs/>
          <w:sz w:val="24"/>
          <w:szCs w:val="24"/>
        </w:rPr>
        <w:t>in</w:t>
      </w:r>
      <w:r w:rsidR="001240CD" w:rsidRPr="006E7A4A">
        <w:rPr>
          <w:rFonts w:ascii="Arial" w:hAnsi="Arial" w:cs="Arial"/>
          <w:iCs/>
          <w:sz w:val="24"/>
          <w:szCs w:val="24"/>
        </w:rPr>
        <w:t xml:space="preserve"> </w:t>
      </w:r>
      <w:r w:rsidRPr="006E7A4A">
        <w:rPr>
          <w:rFonts w:ascii="Arial" w:hAnsi="Arial" w:cs="Arial"/>
          <w:iCs/>
          <w:sz w:val="24"/>
          <w:szCs w:val="24"/>
        </w:rPr>
        <w:t>Bus</w:t>
      </w:r>
      <w:r w:rsidR="001240CD" w:rsidRPr="006E7A4A">
        <w:rPr>
          <w:rFonts w:ascii="Arial" w:hAnsi="Arial" w:cs="Arial"/>
          <w:iCs/>
          <w:sz w:val="24"/>
          <w:szCs w:val="24"/>
        </w:rPr>
        <w:t xml:space="preserve"> </w:t>
      </w:r>
      <w:r w:rsidRPr="006E7A4A">
        <w:rPr>
          <w:rFonts w:ascii="Arial" w:hAnsi="Arial" w:cs="Arial"/>
          <w:iCs/>
          <w:sz w:val="24"/>
          <w:szCs w:val="24"/>
        </w:rPr>
        <w:t>Rapid</w:t>
      </w:r>
      <w:r w:rsidR="001240CD" w:rsidRPr="006E7A4A">
        <w:rPr>
          <w:rFonts w:ascii="Arial" w:hAnsi="Arial" w:cs="Arial"/>
          <w:iCs/>
          <w:sz w:val="24"/>
          <w:szCs w:val="24"/>
        </w:rPr>
        <w:t xml:space="preserve"> </w:t>
      </w:r>
      <w:r w:rsidRPr="006E7A4A">
        <w:rPr>
          <w:rFonts w:ascii="Arial" w:hAnsi="Arial" w:cs="Arial"/>
          <w:iCs/>
          <w:sz w:val="24"/>
          <w:szCs w:val="24"/>
        </w:rPr>
        <w:t>Transit,</w:t>
      </w:r>
      <w:r w:rsidR="001240CD" w:rsidRPr="006E7A4A">
        <w:rPr>
          <w:rFonts w:ascii="Arial" w:hAnsi="Arial" w:cs="Arial"/>
          <w:iCs/>
          <w:sz w:val="24"/>
          <w:szCs w:val="24"/>
        </w:rPr>
        <w:t xml:space="preserve"> </w:t>
      </w:r>
      <w:r w:rsidRPr="006E7A4A">
        <w:rPr>
          <w:rFonts w:ascii="Arial" w:hAnsi="Arial" w:cs="Arial"/>
          <w:iCs/>
          <w:sz w:val="24"/>
          <w:szCs w:val="24"/>
        </w:rPr>
        <w:t>let</w:t>
      </w:r>
      <w:r w:rsidR="001240CD" w:rsidRPr="006E7A4A">
        <w:rPr>
          <w:rFonts w:ascii="Arial" w:hAnsi="Arial" w:cs="Arial"/>
          <w:iCs/>
          <w:sz w:val="24"/>
          <w:szCs w:val="24"/>
        </w:rPr>
        <w:t>’</w:t>
      </w:r>
      <w:r w:rsidRPr="006E7A4A">
        <w:rPr>
          <w:rFonts w:ascii="Arial" w:hAnsi="Arial" w:cs="Arial"/>
          <w:iCs/>
          <w:sz w:val="24"/>
          <w:szCs w:val="24"/>
        </w:rPr>
        <w:t>s</w:t>
      </w:r>
      <w:r w:rsidR="001240CD" w:rsidRPr="006E7A4A">
        <w:rPr>
          <w:rFonts w:ascii="Arial" w:hAnsi="Arial" w:cs="Arial"/>
          <w:iCs/>
          <w:sz w:val="24"/>
          <w:szCs w:val="24"/>
        </w:rPr>
        <w:t xml:space="preserve"> </w:t>
      </w:r>
      <w:r w:rsidRPr="006E7A4A">
        <w:rPr>
          <w:rFonts w:ascii="Arial" w:hAnsi="Arial" w:cs="Arial"/>
          <w:iCs/>
          <w:sz w:val="24"/>
          <w:szCs w:val="24"/>
        </w:rPr>
        <w:t>start</w:t>
      </w:r>
      <w:r w:rsidR="001240CD" w:rsidRPr="006E7A4A">
        <w:rPr>
          <w:rFonts w:ascii="Arial" w:hAnsi="Arial" w:cs="Arial"/>
          <w:iCs/>
          <w:sz w:val="24"/>
          <w:szCs w:val="24"/>
        </w:rPr>
        <w:t xml:space="preserve"> </w:t>
      </w:r>
      <w:r w:rsidRPr="006E7A4A">
        <w:rPr>
          <w:rFonts w:ascii="Arial" w:hAnsi="Arial" w:cs="Arial"/>
          <w:iCs/>
          <w:sz w:val="24"/>
          <w:szCs w:val="24"/>
        </w:rPr>
        <w:t>thinking</w:t>
      </w:r>
      <w:r w:rsidR="001240CD" w:rsidRPr="006E7A4A">
        <w:rPr>
          <w:rFonts w:ascii="Arial" w:hAnsi="Arial" w:cs="Arial"/>
          <w:iCs/>
          <w:sz w:val="24"/>
          <w:szCs w:val="24"/>
        </w:rPr>
        <w:t xml:space="preserve"> </w:t>
      </w:r>
      <w:r w:rsidRPr="006E7A4A">
        <w:rPr>
          <w:rFonts w:ascii="Arial" w:hAnsi="Arial" w:cs="Arial"/>
          <w:iCs/>
          <w:sz w:val="24"/>
          <w:szCs w:val="24"/>
        </w:rPr>
        <w:t>of</w:t>
      </w:r>
      <w:r w:rsidR="001240CD" w:rsidRPr="006E7A4A">
        <w:rPr>
          <w:rFonts w:ascii="Arial" w:hAnsi="Arial" w:cs="Arial"/>
          <w:iCs/>
          <w:sz w:val="24"/>
          <w:szCs w:val="24"/>
        </w:rPr>
        <w:t xml:space="preserve"> </w:t>
      </w:r>
      <w:r w:rsidRPr="006E7A4A">
        <w:rPr>
          <w:rFonts w:ascii="Arial" w:hAnsi="Arial" w:cs="Arial"/>
          <w:iCs/>
          <w:sz w:val="24"/>
          <w:szCs w:val="24"/>
        </w:rPr>
        <w:t>new</w:t>
      </w:r>
      <w:r w:rsidR="001240CD" w:rsidRPr="006E7A4A">
        <w:rPr>
          <w:rFonts w:ascii="Arial" w:hAnsi="Arial" w:cs="Arial"/>
          <w:iCs/>
          <w:sz w:val="24"/>
          <w:szCs w:val="24"/>
        </w:rPr>
        <w:t xml:space="preserve"> </w:t>
      </w:r>
      <w:r w:rsidRPr="006E7A4A">
        <w:rPr>
          <w:rFonts w:ascii="Arial" w:hAnsi="Arial" w:cs="Arial"/>
          <w:iCs/>
          <w:sz w:val="24"/>
          <w:szCs w:val="24"/>
        </w:rPr>
        <w:t>and</w:t>
      </w:r>
      <w:r w:rsidR="001240CD" w:rsidRPr="006E7A4A">
        <w:rPr>
          <w:rFonts w:ascii="Arial" w:hAnsi="Arial" w:cs="Arial"/>
          <w:iCs/>
          <w:sz w:val="24"/>
          <w:szCs w:val="24"/>
        </w:rPr>
        <w:t xml:space="preserve"> </w:t>
      </w:r>
      <w:r w:rsidRPr="006E7A4A">
        <w:rPr>
          <w:rFonts w:ascii="Arial" w:hAnsi="Arial" w:cs="Arial"/>
          <w:iCs/>
          <w:sz w:val="24"/>
          <w:szCs w:val="24"/>
        </w:rPr>
        <w:t>innovative</w:t>
      </w:r>
      <w:r w:rsidR="001240CD" w:rsidRPr="006E7A4A">
        <w:rPr>
          <w:rFonts w:ascii="Arial" w:hAnsi="Arial" w:cs="Arial"/>
          <w:iCs/>
          <w:sz w:val="24"/>
          <w:szCs w:val="24"/>
        </w:rPr>
        <w:t xml:space="preserve"> </w:t>
      </w:r>
      <w:r w:rsidRPr="006E7A4A">
        <w:rPr>
          <w:rFonts w:ascii="Arial" w:hAnsi="Arial" w:cs="Arial"/>
          <w:iCs/>
          <w:sz w:val="24"/>
          <w:szCs w:val="24"/>
        </w:rPr>
        <w:t>ways</w:t>
      </w:r>
      <w:r w:rsidR="001240CD" w:rsidRPr="006E7A4A">
        <w:rPr>
          <w:rFonts w:ascii="Arial" w:hAnsi="Arial" w:cs="Arial"/>
          <w:iCs/>
          <w:sz w:val="24"/>
          <w:szCs w:val="24"/>
        </w:rPr>
        <w:t xml:space="preserve"> </w:t>
      </w:r>
      <w:r w:rsidRPr="006E7A4A">
        <w:rPr>
          <w:rFonts w:ascii="Arial" w:hAnsi="Arial" w:cs="Arial"/>
          <w:iCs/>
          <w:sz w:val="24"/>
          <w:szCs w:val="24"/>
        </w:rPr>
        <w:t>that</w:t>
      </w:r>
      <w:r w:rsidR="001240CD" w:rsidRPr="006E7A4A">
        <w:rPr>
          <w:rFonts w:ascii="Arial" w:hAnsi="Arial" w:cs="Arial"/>
          <w:iCs/>
          <w:sz w:val="24"/>
          <w:szCs w:val="24"/>
        </w:rPr>
        <w:t xml:space="preserve"> </w:t>
      </w:r>
      <w:r w:rsidRPr="006E7A4A">
        <w:rPr>
          <w:rFonts w:ascii="Arial" w:hAnsi="Arial" w:cs="Arial"/>
          <w:iCs/>
          <w:sz w:val="24"/>
          <w:szCs w:val="24"/>
        </w:rPr>
        <w:t>make</w:t>
      </w:r>
      <w:r w:rsidR="001240CD" w:rsidRPr="006E7A4A">
        <w:rPr>
          <w:rFonts w:ascii="Arial" w:hAnsi="Arial" w:cs="Arial"/>
          <w:iCs/>
          <w:sz w:val="24"/>
          <w:szCs w:val="24"/>
        </w:rPr>
        <w:t xml:space="preserve"> </w:t>
      </w:r>
      <w:r w:rsidRPr="006E7A4A">
        <w:rPr>
          <w:rFonts w:ascii="Arial" w:hAnsi="Arial" w:cs="Arial"/>
          <w:iCs/>
          <w:sz w:val="24"/>
          <w:szCs w:val="24"/>
        </w:rPr>
        <w:t>travel</w:t>
      </w:r>
      <w:r w:rsidR="001240CD" w:rsidRPr="006E7A4A">
        <w:rPr>
          <w:rFonts w:ascii="Arial" w:hAnsi="Arial" w:cs="Arial"/>
          <w:iCs/>
          <w:sz w:val="24"/>
          <w:szCs w:val="24"/>
        </w:rPr>
        <w:t xml:space="preserve"> </w:t>
      </w:r>
      <w:r w:rsidRPr="006E7A4A">
        <w:rPr>
          <w:rFonts w:ascii="Arial" w:hAnsi="Arial" w:cs="Arial"/>
          <w:iCs/>
          <w:sz w:val="24"/>
          <w:szCs w:val="24"/>
        </w:rPr>
        <w:t>better</w:t>
      </w:r>
      <w:r w:rsidR="001240CD" w:rsidRPr="006E7A4A">
        <w:rPr>
          <w:rFonts w:ascii="Arial" w:hAnsi="Arial" w:cs="Arial"/>
          <w:iCs/>
          <w:sz w:val="24"/>
          <w:szCs w:val="24"/>
        </w:rPr>
        <w:t xml:space="preserve"> </w:t>
      </w:r>
      <w:r w:rsidRPr="006E7A4A">
        <w:rPr>
          <w:rFonts w:ascii="Arial" w:hAnsi="Arial" w:cs="Arial"/>
          <w:iCs/>
          <w:sz w:val="24"/>
          <w:szCs w:val="24"/>
        </w:rPr>
        <w:t>for</w:t>
      </w:r>
      <w:r w:rsidR="001240CD" w:rsidRPr="006E7A4A">
        <w:rPr>
          <w:rFonts w:ascii="Arial" w:hAnsi="Arial" w:cs="Arial"/>
          <w:iCs/>
          <w:sz w:val="24"/>
          <w:szCs w:val="24"/>
        </w:rPr>
        <w:t xml:space="preserve"> </w:t>
      </w:r>
      <w:r w:rsidRPr="006E7A4A">
        <w:rPr>
          <w:rFonts w:ascii="Arial" w:hAnsi="Arial" w:cs="Arial"/>
          <w:iCs/>
          <w:sz w:val="24"/>
          <w:szCs w:val="24"/>
        </w:rPr>
        <w:t>everyone,”</w:t>
      </w:r>
      <w:r w:rsidR="001240CD" w:rsidRPr="006E7A4A">
        <w:rPr>
          <w:rFonts w:ascii="Arial" w:hAnsi="Arial" w:cs="Arial"/>
          <w:iCs/>
          <w:sz w:val="24"/>
          <w:szCs w:val="24"/>
        </w:rPr>
        <w:t xml:space="preserve"> </w:t>
      </w:r>
      <w:r w:rsidRPr="006E7A4A">
        <w:rPr>
          <w:rFonts w:ascii="Arial" w:hAnsi="Arial" w:cs="Arial"/>
          <w:iCs/>
          <w:sz w:val="24"/>
          <w:szCs w:val="24"/>
        </w:rPr>
        <w:t>said</w:t>
      </w:r>
      <w:r w:rsidR="001240CD" w:rsidRPr="006E7A4A">
        <w:rPr>
          <w:rFonts w:ascii="Arial" w:hAnsi="Arial" w:cs="Arial"/>
          <w:iCs/>
          <w:sz w:val="24"/>
          <w:szCs w:val="24"/>
        </w:rPr>
        <w:t xml:space="preserve"> </w:t>
      </w:r>
      <w:r w:rsidRPr="006E7A4A">
        <w:rPr>
          <w:rFonts w:ascii="Arial" w:hAnsi="Arial" w:cs="Arial"/>
          <w:iCs/>
          <w:sz w:val="24"/>
          <w:szCs w:val="24"/>
        </w:rPr>
        <w:t>Council</w:t>
      </w:r>
      <w:r w:rsidR="001240CD" w:rsidRPr="006E7A4A">
        <w:rPr>
          <w:rFonts w:ascii="Arial" w:hAnsi="Arial" w:cs="Arial"/>
          <w:iCs/>
          <w:sz w:val="24"/>
          <w:szCs w:val="24"/>
        </w:rPr>
        <w:t xml:space="preserve"> </w:t>
      </w:r>
      <w:r w:rsidRPr="006E7A4A">
        <w:rPr>
          <w:rFonts w:ascii="Arial" w:hAnsi="Arial" w:cs="Arial"/>
          <w:iCs/>
          <w:sz w:val="24"/>
          <w:szCs w:val="24"/>
        </w:rPr>
        <w:t>member</w:t>
      </w:r>
      <w:r w:rsidR="001240CD" w:rsidRPr="006E7A4A">
        <w:rPr>
          <w:rFonts w:ascii="Arial" w:hAnsi="Arial" w:cs="Arial"/>
          <w:iCs/>
          <w:sz w:val="24"/>
          <w:szCs w:val="24"/>
        </w:rPr>
        <w:t xml:space="preserve"> </w:t>
      </w:r>
      <w:r w:rsidRPr="006E7A4A">
        <w:rPr>
          <w:rFonts w:ascii="Arial" w:hAnsi="Arial" w:cs="Arial"/>
          <w:iCs/>
          <w:sz w:val="24"/>
          <w:szCs w:val="24"/>
        </w:rPr>
        <w:lastRenderedPageBreak/>
        <w:t>Davis.</w:t>
      </w:r>
      <w:r w:rsidR="001240CD" w:rsidRPr="006E7A4A">
        <w:rPr>
          <w:rFonts w:ascii="Arial" w:hAnsi="Arial" w:cs="Arial"/>
          <w:iCs/>
          <w:sz w:val="24"/>
          <w:szCs w:val="24"/>
        </w:rPr>
        <w:t xml:space="preserve"> </w:t>
      </w:r>
      <w:r w:rsidRPr="006E7A4A">
        <w:rPr>
          <w:rFonts w:ascii="Arial" w:hAnsi="Arial" w:cs="Arial"/>
          <w:iCs/>
          <w:sz w:val="24"/>
          <w:szCs w:val="24"/>
        </w:rPr>
        <w:t>“I</w:t>
      </w:r>
      <w:r w:rsidR="001240CD" w:rsidRPr="006E7A4A">
        <w:rPr>
          <w:rFonts w:ascii="Arial" w:hAnsi="Arial" w:cs="Arial"/>
          <w:iCs/>
          <w:sz w:val="24"/>
          <w:szCs w:val="24"/>
        </w:rPr>
        <w:t>’</w:t>
      </w:r>
      <w:r w:rsidRPr="006E7A4A">
        <w:rPr>
          <w:rFonts w:ascii="Arial" w:hAnsi="Arial" w:cs="Arial"/>
          <w:iCs/>
          <w:sz w:val="24"/>
          <w:szCs w:val="24"/>
        </w:rPr>
        <w:t>m</w:t>
      </w:r>
      <w:r w:rsidR="001240CD" w:rsidRPr="006E7A4A">
        <w:rPr>
          <w:rFonts w:ascii="Arial" w:hAnsi="Arial" w:cs="Arial"/>
          <w:iCs/>
          <w:sz w:val="24"/>
          <w:szCs w:val="24"/>
        </w:rPr>
        <w:t xml:space="preserve"> </w:t>
      </w:r>
      <w:r w:rsidRPr="006E7A4A">
        <w:rPr>
          <w:rFonts w:ascii="Arial" w:hAnsi="Arial" w:cs="Arial"/>
          <w:iCs/>
          <w:sz w:val="24"/>
          <w:szCs w:val="24"/>
        </w:rPr>
        <w:t>not</w:t>
      </w:r>
      <w:r w:rsidR="001240CD" w:rsidRPr="006E7A4A">
        <w:rPr>
          <w:rFonts w:ascii="Arial" w:hAnsi="Arial" w:cs="Arial"/>
          <w:iCs/>
          <w:sz w:val="24"/>
          <w:szCs w:val="24"/>
        </w:rPr>
        <w:t xml:space="preserve"> </w:t>
      </w:r>
      <w:r w:rsidRPr="006E7A4A">
        <w:rPr>
          <w:rFonts w:ascii="Arial" w:hAnsi="Arial" w:cs="Arial"/>
          <w:iCs/>
          <w:sz w:val="24"/>
          <w:szCs w:val="24"/>
        </w:rPr>
        <w:t>against</w:t>
      </w:r>
      <w:r w:rsidR="001240CD" w:rsidRPr="006E7A4A">
        <w:rPr>
          <w:rFonts w:ascii="Arial" w:hAnsi="Arial" w:cs="Arial"/>
          <w:iCs/>
          <w:sz w:val="24"/>
          <w:szCs w:val="24"/>
        </w:rPr>
        <w:t xml:space="preserve"> </w:t>
      </w:r>
      <w:r w:rsidRPr="006E7A4A">
        <w:rPr>
          <w:rFonts w:ascii="Arial" w:hAnsi="Arial" w:cs="Arial"/>
          <w:iCs/>
          <w:sz w:val="24"/>
          <w:szCs w:val="24"/>
        </w:rPr>
        <w:t>smart</w:t>
      </w:r>
      <w:r w:rsidR="001240CD" w:rsidRPr="006E7A4A">
        <w:rPr>
          <w:rFonts w:ascii="Arial" w:hAnsi="Arial" w:cs="Arial"/>
          <w:iCs/>
          <w:sz w:val="24"/>
          <w:szCs w:val="24"/>
        </w:rPr>
        <w:t xml:space="preserve"> </w:t>
      </w:r>
      <w:r w:rsidRPr="006E7A4A">
        <w:rPr>
          <w:rFonts w:ascii="Arial" w:hAnsi="Arial" w:cs="Arial"/>
          <w:iCs/>
          <w:sz w:val="24"/>
          <w:szCs w:val="24"/>
        </w:rPr>
        <w:t>transportation,</w:t>
      </w:r>
      <w:r w:rsidR="001240CD" w:rsidRPr="006E7A4A">
        <w:rPr>
          <w:rFonts w:ascii="Arial" w:hAnsi="Arial" w:cs="Arial"/>
          <w:iCs/>
          <w:sz w:val="24"/>
          <w:szCs w:val="24"/>
        </w:rPr>
        <w:t xml:space="preserve"> </w:t>
      </w:r>
      <w:r w:rsidRPr="006E7A4A">
        <w:rPr>
          <w:rFonts w:ascii="Arial" w:hAnsi="Arial" w:cs="Arial"/>
          <w:iCs/>
          <w:sz w:val="24"/>
          <w:szCs w:val="24"/>
        </w:rPr>
        <w:t>but</w:t>
      </w:r>
      <w:r w:rsidR="001240CD" w:rsidRPr="006E7A4A">
        <w:rPr>
          <w:rFonts w:ascii="Arial" w:hAnsi="Arial" w:cs="Arial"/>
          <w:iCs/>
          <w:sz w:val="24"/>
          <w:szCs w:val="24"/>
        </w:rPr>
        <w:t xml:space="preserve"> </w:t>
      </w:r>
      <w:r w:rsidRPr="006E7A4A">
        <w:rPr>
          <w:rFonts w:ascii="Arial" w:hAnsi="Arial" w:cs="Arial"/>
          <w:iCs/>
          <w:sz w:val="24"/>
          <w:szCs w:val="24"/>
        </w:rPr>
        <w:t>smart</w:t>
      </w:r>
      <w:r w:rsidR="001240CD" w:rsidRPr="006E7A4A">
        <w:rPr>
          <w:rFonts w:ascii="Arial" w:hAnsi="Arial" w:cs="Arial"/>
          <w:iCs/>
          <w:sz w:val="24"/>
          <w:szCs w:val="24"/>
        </w:rPr>
        <w:t xml:space="preserve"> </w:t>
      </w:r>
      <w:r w:rsidRPr="006E7A4A">
        <w:rPr>
          <w:rFonts w:ascii="Arial" w:hAnsi="Arial" w:cs="Arial"/>
          <w:iCs/>
          <w:sz w:val="24"/>
          <w:szCs w:val="24"/>
        </w:rPr>
        <w:t>transportation</w:t>
      </w:r>
      <w:r w:rsidR="001240CD" w:rsidRPr="006E7A4A">
        <w:rPr>
          <w:rFonts w:ascii="Arial" w:hAnsi="Arial" w:cs="Arial"/>
          <w:iCs/>
          <w:sz w:val="24"/>
          <w:szCs w:val="24"/>
        </w:rPr>
        <w:t xml:space="preserve"> </w:t>
      </w:r>
      <w:r w:rsidRPr="006E7A4A">
        <w:rPr>
          <w:rFonts w:ascii="Arial" w:hAnsi="Arial" w:cs="Arial"/>
          <w:iCs/>
          <w:sz w:val="24"/>
          <w:szCs w:val="24"/>
        </w:rPr>
        <w:t>is</w:t>
      </w:r>
      <w:r w:rsidR="001240CD" w:rsidRPr="006E7A4A">
        <w:rPr>
          <w:rFonts w:ascii="Arial" w:hAnsi="Arial" w:cs="Arial"/>
          <w:iCs/>
          <w:sz w:val="24"/>
          <w:szCs w:val="24"/>
        </w:rPr>
        <w:t xml:space="preserve"> </w:t>
      </w:r>
      <w:r w:rsidRPr="006E7A4A">
        <w:rPr>
          <w:rFonts w:ascii="Arial" w:hAnsi="Arial" w:cs="Arial"/>
          <w:iCs/>
          <w:sz w:val="24"/>
          <w:szCs w:val="24"/>
        </w:rPr>
        <w:t>not</w:t>
      </w:r>
      <w:r w:rsidR="001240CD" w:rsidRPr="006E7A4A">
        <w:rPr>
          <w:rFonts w:ascii="Arial" w:hAnsi="Arial" w:cs="Arial"/>
          <w:iCs/>
          <w:sz w:val="24"/>
          <w:szCs w:val="24"/>
        </w:rPr>
        <w:t xml:space="preserve"> </w:t>
      </w:r>
      <w:r w:rsidRPr="006E7A4A">
        <w:rPr>
          <w:rFonts w:ascii="Arial" w:hAnsi="Arial" w:cs="Arial"/>
          <w:iCs/>
          <w:sz w:val="24"/>
          <w:szCs w:val="24"/>
        </w:rPr>
        <w:t>increased</w:t>
      </w:r>
      <w:r w:rsidR="001240CD" w:rsidRPr="006E7A4A">
        <w:rPr>
          <w:rFonts w:ascii="Arial" w:hAnsi="Arial" w:cs="Arial"/>
          <w:iCs/>
          <w:sz w:val="24"/>
          <w:szCs w:val="24"/>
        </w:rPr>
        <w:t xml:space="preserve"> </w:t>
      </w:r>
      <w:r w:rsidRPr="006E7A4A">
        <w:rPr>
          <w:rFonts w:ascii="Arial" w:hAnsi="Arial" w:cs="Arial"/>
          <w:iCs/>
          <w:sz w:val="24"/>
          <w:szCs w:val="24"/>
        </w:rPr>
        <w:t>numbers</w:t>
      </w:r>
      <w:r w:rsidR="001240CD" w:rsidRPr="006E7A4A">
        <w:rPr>
          <w:rFonts w:ascii="Arial" w:hAnsi="Arial" w:cs="Arial"/>
          <w:iCs/>
          <w:sz w:val="24"/>
          <w:szCs w:val="24"/>
        </w:rPr>
        <w:t xml:space="preserve"> </w:t>
      </w:r>
      <w:r w:rsidRPr="006E7A4A">
        <w:rPr>
          <w:rFonts w:ascii="Arial" w:hAnsi="Arial" w:cs="Arial"/>
          <w:iCs/>
          <w:sz w:val="24"/>
          <w:szCs w:val="24"/>
        </w:rPr>
        <w:t>of</w:t>
      </w:r>
      <w:r w:rsidR="001240CD" w:rsidRPr="006E7A4A">
        <w:rPr>
          <w:rFonts w:ascii="Arial" w:hAnsi="Arial" w:cs="Arial"/>
          <w:iCs/>
          <w:sz w:val="24"/>
          <w:szCs w:val="24"/>
        </w:rPr>
        <w:t xml:space="preserve"> </w:t>
      </w:r>
      <w:r w:rsidRPr="006E7A4A">
        <w:rPr>
          <w:rFonts w:ascii="Arial" w:hAnsi="Arial" w:cs="Arial"/>
          <w:iCs/>
          <w:sz w:val="24"/>
          <w:szCs w:val="24"/>
        </w:rPr>
        <w:t>buses.</w:t>
      </w:r>
      <w:r w:rsidR="001240CD" w:rsidRPr="006E7A4A">
        <w:rPr>
          <w:rFonts w:ascii="Arial" w:hAnsi="Arial" w:cs="Arial"/>
          <w:iCs/>
          <w:sz w:val="24"/>
          <w:szCs w:val="24"/>
        </w:rPr>
        <w:t xml:space="preserve"> </w:t>
      </w:r>
      <w:r w:rsidRPr="006E7A4A">
        <w:rPr>
          <w:rFonts w:ascii="Arial" w:hAnsi="Arial" w:cs="Arial"/>
          <w:iCs/>
          <w:sz w:val="24"/>
          <w:szCs w:val="24"/>
        </w:rPr>
        <w:t>World</w:t>
      </w:r>
      <w:r w:rsidR="001240CD" w:rsidRPr="006E7A4A">
        <w:rPr>
          <w:rFonts w:ascii="Arial" w:hAnsi="Arial" w:cs="Arial"/>
          <w:iCs/>
          <w:sz w:val="24"/>
          <w:szCs w:val="24"/>
        </w:rPr>
        <w:t xml:space="preserve"> </w:t>
      </w:r>
      <w:r w:rsidRPr="006E7A4A">
        <w:rPr>
          <w:rFonts w:ascii="Arial" w:hAnsi="Arial" w:cs="Arial"/>
          <w:iCs/>
          <w:sz w:val="24"/>
          <w:szCs w:val="24"/>
        </w:rPr>
        <w:t>class</w:t>
      </w:r>
      <w:r w:rsidR="001240CD" w:rsidRPr="006E7A4A">
        <w:rPr>
          <w:rFonts w:ascii="Arial" w:hAnsi="Arial" w:cs="Arial"/>
          <w:iCs/>
          <w:sz w:val="24"/>
          <w:szCs w:val="24"/>
        </w:rPr>
        <w:t xml:space="preserve"> </w:t>
      </w:r>
      <w:r w:rsidRPr="006E7A4A">
        <w:rPr>
          <w:rFonts w:ascii="Arial" w:hAnsi="Arial" w:cs="Arial"/>
          <w:iCs/>
          <w:sz w:val="24"/>
          <w:szCs w:val="24"/>
        </w:rPr>
        <w:t>transportation</w:t>
      </w:r>
      <w:r w:rsidR="001240CD" w:rsidRPr="006E7A4A">
        <w:rPr>
          <w:rFonts w:ascii="Arial" w:hAnsi="Arial" w:cs="Arial"/>
          <w:iCs/>
          <w:sz w:val="24"/>
          <w:szCs w:val="24"/>
        </w:rPr>
        <w:t xml:space="preserve"> </w:t>
      </w:r>
      <w:r w:rsidRPr="006E7A4A">
        <w:rPr>
          <w:rFonts w:ascii="Arial" w:hAnsi="Arial" w:cs="Arial"/>
          <w:iCs/>
          <w:sz w:val="24"/>
          <w:szCs w:val="24"/>
        </w:rPr>
        <w:t>systems</w:t>
      </w:r>
      <w:r w:rsidR="001240CD" w:rsidRPr="006E7A4A">
        <w:rPr>
          <w:rFonts w:ascii="Arial" w:hAnsi="Arial" w:cs="Arial"/>
          <w:iCs/>
          <w:sz w:val="24"/>
          <w:szCs w:val="24"/>
        </w:rPr>
        <w:t xml:space="preserve"> </w:t>
      </w:r>
      <w:r w:rsidRPr="006E7A4A">
        <w:rPr>
          <w:rFonts w:ascii="Arial" w:hAnsi="Arial" w:cs="Arial"/>
          <w:iCs/>
          <w:sz w:val="24"/>
          <w:szCs w:val="24"/>
        </w:rPr>
        <w:t>are</w:t>
      </w:r>
      <w:r w:rsidR="001240CD" w:rsidRPr="006E7A4A">
        <w:rPr>
          <w:rFonts w:ascii="Arial" w:hAnsi="Arial" w:cs="Arial"/>
          <w:iCs/>
          <w:sz w:val="24"/>
          <w:szCs w:val="24"/>
        </w:rPr>
        <w:t xml:space="preserve"> </w:t>
      </w:r>
      <w:r w:rsidRPr="006E7A4A">
        <w:rPr>
          <w:rFonts w:ascii="Arial" w:hAnsi="Arial" w:cs="Arial"/>
          <w:iCs/>
          <w:sz w:val="24"/>
          <w:szCs w:val="24"/>
        </w:rPr>
        <w:t>not</w:t>
      </w:r>
      <w:r w:rsidR="001240CD" w:rsidRPr="006E7A4A">
        <w:rPr>
          <w:rFonts w:ascii="Arial" w:hAnsi="Arial" w:cs="Arial"/>
          <w:iCs/>
          <w:sz w:val="24"/>
          <w:szCs w:val="24"/>
        </w:rPr>
        <w:t xml:space="preserve"> </w:t>
      </w:r>
      <w:r w:rsidRPr="006E7A4A">
        <w:rPr>
          <w:rFonts w:ascii="Arial" w:hAnsi="Arial" w:cs="Arial"/>
          <w:iCs/>
          <w:sz w:val="24"/>
          <w:szCs w:val="24"/>
        </w:rPr>
        <w:t>those</w:t>
      </w:r>
      <w:r w:rsidR="001240CD" w:rsidRPr="006E7A4A">
        <w:rPr>
          <w:rFonts w:ascii="Arial" w:hAnsi="Arial" w:cs="Arial"/>
          <w:iCs/>
          <w:sz w:val="24"/>
          <w:szCs w:val="24"/>
        </w:rPr>
        <w:t xml:space="preserve"> </w:t>
      </w:r>
      <w:r w:rsidRPr="006E7A4A">
        <w:rPr>
          <w:rFonts w:ascii="Arial" w:hAnsi="Arial" w:cs="Arial"/>
          <w:iCs/>
          <w:sz w:val="24"/>
          <w:szCs w:val="24"/>
        </w:rPr>
        <w:t>that</w:t>
      </w:r>
      <w:r w:rsidR="001240CD" w:rsidRPr="006E7A4A">
        <w:rPr>
          <w:rFonts w:ascii="Arial" w:hAnsi="Arial" w:cs="Arial"/>
          <w:iCs/>
          <w:sz w:val="24"/>
          <w:szCs w:val="24"/>
        </w:rPr>
        <w:t xml:space="preserve"> </w:t>
      </w:r>
      <w:r w:rsidRPr="006E7A4A">
        <w:rPr>
          <w:rFonts w:ascii="Arial" w:hAnsi="Arial" w:cs="Arial"/>
          <w:iCs/>
          <w:sz w:val="24"/>
          <w:szCs w:val="24"/>
        </w:rPr>
        <w:t>rely</w:t>
      </w:r>
      <w:r w:rsidR="001240CD" w:rsidRPr="006E7A4A">
        <w:rPr>
          <w:rFonts w:ascii="Arial" w:hAnsi="Arial" w:cs="Arial"/>
          <w:iCs/>
          <w:sz w:val="24"/>
          <w:szCs w:val="24"/>
        </w:rPr>
        <w:t xml:space="preserve"> </w:t>
      </w:r>
      <w:r w:rsidRPr="006E7A4A">
        <w:rPr>
          <w:rFonts w:ascii="Arial" w:hAnsi="Arial" w:cs="Arial"/>
          <w:iCs/>
          <w:sz w:val="24"/>
          <w:szCs w:val="24"/>
        </w:rPr>
        <w:t>on</w:t>
      </w:r>
      <w:r w:rsidR="001240CD" w:rsidRPr="006E7A4A">
        <w:rPr>
          <w:rFonts w:ascii="Arial" w:hAnsi="Arial" w:cs="Arial"/>
          <w:iCs/>
          <w:sz w:val="24"/>
          <w:szCs w:val="24"/>
        </w:rPr>
        <w:t xml:space="preserve"> </w:t>
      </w:r>
      <w:r w:rsidRPr="006E7A4A">
        <w:rPr>
          <w:rFonts w:ascii="Arial" w:hAnsi="Arial" w:cs="Arial"/>
          <w:iCs/>
          <w:sz w:val="24"/>
          <w:szCs w:val="24"/>
        </w:rPr>
        <w:t>traffic</w:t>
      </w:r>
      <w:r w:rsidR="001240CD" w:rsidRPr="006E7A4A">
        <w:rPr>
          <w:rFonts w:ascii="Arial" w:hAnsi="Arial" w:cs="Arial"/>
          <w:iCs/>
          <w:sz w:val="24"/>
          <w:szCs w:val="24"/>
        </w:rPr>
        <w:t xml:space="preserve"> </w:t>
      </w:r>
      <w:r w:rsidRPr="006E7A4A">
        <w:rPr>
          <w:rFonts w:ascii="Arial" w:hAnsi="Arial" w:cs="Arial"/>
          <w:iCs/>
          <w:sz w:val="24"/>
          <w:szCs w:val="24"/>
        </w:rPr>
        <w:t>lights</w:t>
      </w:r>
      <w:r w:rsidR="001240CD" w:rsidRPr="006E7A4A">
        <w:rPr>
          <w:rFonts w:ascii="Arial" w:hAnsi="Arial" w:cs="Arial"/>
          <w:iCs/>
          <w:sz w:val="24"/>
          <w:szCs w:val="24"/>
        </w:rPr>
        <w:t xml:space="preserve"> </w:t>
      </w:r>
      <w:r w:rsidRPr="006E7A4A">
        <w:rPr>
          <w:rFonts w:ascii="Arial" w:hAnsi="Arial" w:cs="Arial"/>
          <w:iCs/>
          <w:sz w:val="24"/>
          <w:szCs w:val="24"/>
        </w:rPr>
        <w:t>and</w:t>
      </w:r>
      <w:r w:rsidR="001240CD" w:rsidRPr="006E7A4A">
        <w:rPr>
          <w:rFonts w:ascii="Arial" w:hAnsi="Arial" w:cs="Arial"/>
          <w:iCs/>
          <w:sz w:val="24"/>
          <w:szCs w:val="24"/>
        </w:rPr>
        <w:t xml:space="preserve"> </w:t>
      </w:r>
      <w:r w:rsidRPr="006E7A4A">
        <w:rPr>
          <w:rFonts w:ascii="Arial" w:hAnsi="Arial" w:cs="Arial"/>
          <w:iCs/>
          <w:sz w:val="24"/>
          <w:szCs w:val="24"/>
        </w:rPr>
        <w:t>roadways.”</w:t>
      </w:r>
    </w:p>
    <w:p w14:paraId="53900A25" w14:textId="7308322B" w:rsidR="00C656D6" w:rsidRPr="006E7A4A" w:rsidRDefault="0071368C" w:rsidP="006D34A4">
      <w:pPr>
        <w:pStyle w:val="TrueNormal"/>
        <w:spacing w:line="360" w:lineRule="auto"/>
        <w:ind w:firstLine="0"/>
        <w:rPr>
          <w:rFonts w:ascii="Arial" w:hAnsi="Arial" w:cs="Arial"/>
          <w:iCs/>
          <w:sz w:val="24"/>
          <w:szCs w:val="24"/>
        </w:rPr>
      </w:pPr>
      <w:r w:rsidRPr="006E7A4A">
        <w:rPr>
          <w:rFonts w:ascii="Arial" w:hAnsi="Arial" w:cs="Arial"/>
          <w:iCs/>
          <w:sz w:val="24"/>
          <w:szCs w:val="24"/>
        </w:rPr>
        <w:t>“When</w:t>
      </w:r>
      <w:r w:rsidR="001240CD" w:rsidRPr="006E7A4A">
        <w:rPr>
          <w:rFonts w:ascii="Arial" w:hAnsi="Arial" w:cs="Arial"/>
          <w:iCs/>
          <w:sz w:val="24"/>
          <w:szCs w:val="24"/>
        </w:rPr>
        <w:t xml:space="preserve"> </w:t>
      </w:r>
      <w:r w:rsidRPr="006E7A4A">
        <w:rPr>
          <w:rFonts w:ascii="Arial" w:hAnsi="Arial" w:cs="Arial"/>
          <w:iCs/>
          <w:sz w:val="24"/>
          <w:szCs w:val="24"/>
        </w:rPr>
        <w:t>cars</w:t>
      </w:r>
      <w:r w:rsidR="001240CD" w:rsidRPr="006E7A4A">
        <w:rPr>
          <w:rFonts w:ascii="Arial" w:hAnsi="Arial" w:cs="Arial"/>
          <w:iCs/>
          <w:sz w:val="24"/>
          <w:szCs w:val="24"/>
        </w:rPr>
        <w:t xml:space="preserve"> </w:t>
      </w:r>
      <w:r w:rsidRPr="006E7A4A">
        <w:rPr>
          <w:rFonts w:ascii="Arial" w:hAnsi="Arial" w:cs="Arial"/>
          <w:iCs/>
          <w:sz w:val="24"/>
          <w:szCs w:val="24"/>
        </w:rPr>
        <w:t>are</w:t>
      </w:r>
      <w:r w:rsidR="001240CD" w:rsidRPr="006E7A4A">
        <w:rPr>
          <w:rFonts w:ascii="Arial" w:hAnsi="Arial" w:cs="Arial"/>
          <w:iCs/>
          <w:sz w:val="24"/>
          <w:szCs w:val="24"/>
        </w:rPr>
        <w:t xml:space="preserve"> </w:t>
      </w:r>
      <w:r w:rsidRPr="006E7A4A">
        <w:rPr>
          <w:rFonts w:ascii="Arial" w:hAnsi="Arial" w:cs="Arial"/>
          <w:iCs/>
          <w:sz w:val="24"/>
          <w:szCs w:val="24"/>
        </w:rPr>
        <w:t>actually</w:t>
      </w:r>
      <w:r w:rsidR="001240CD" w:rsidRPr="006E7A4A">
        <w:rPr>
          <w:rFonts w:ascii="Arial" w:hAnsi="Arial" w:cs="Arial"/>
          <w:iCs/>
          <w:sz w:val="24"/>
          <w:szCs w:val="24"/>
        </w:rPr>
        <w:t xml:space="preserve"> </w:t>
      </w:r>
      <w:r w:rsidRPr="006E7A4A">
        <w:rPr>
          <w:rFonts w:ascii="Arial" w:hAnsi="Arial" w:cs="Arial"/>
          <w:iCs/>
          <w:sz w:val="24"/>
          <w:szCs w:val="24"/>
        </w:rPr>
        <w:t>autonomous</w:t>
      </w:r>
      <w:r w:rsidR="001240CD" w:rsidRPr="006E7A4A">
        <w:rPr>
          <w:rFonts w:ascii="Arial" w:hAnsi="Arial" w:cs="Arial"/>
          <w:iCs/>
          <w:sz w:val="24"/>
          <w:szCs w:val="24"/>
        </w:rPr>
        <w:t xml:space="preserve"> </w:t>
      </w:r>
      <w:r w:rsidRPr="006E7A4A">
        <w:rPr>
          <w:rFonts w:ascii="Arial" w:hAnsi="Arial" w:cs="Arial"/>
          <w:iCs/>
          <w:sz w:val="24"/>
          <w:szCs w:val="24"/>
        </w:rPr>
        <w:t>and</w:t>
      </w:r>
      <w:r w:rsidR="001240CD" w:rsidRPr="006E7A4A">
        <w:rPr>
          <w:rFonts w:ascii="Arial" w:hAnsi="Arial" w:cs="Arial"/>
          <w:iCs/>
          <w:sz w:val="24"/>
          <w:szCs w:val="24"/>
        </w:rPr>
        <w:t xml:space="preserve"> </w:t>
      </w:r>
      <w:r w:rsidRPr="006E7A4A">
        <w:rPr>
          <w:rFonts w:ascii="Arial" w:hAnsi="Arial" w:cs="Arial"/>
          <w:iCs/>
          <w:sz w:val="24"/>
          <w:szCs w:val="24"/>
        </w:rPr>
        <w:t>speak</w:t>
      </w:r>
      <w:r w:rsidR="001240CD" w:rsidRPr="006E7A4A">
        <w:rPr>
          <w:rFonts w:ascii="Arial" w:hAnsi="Arial" w:cs="Arial"/>
          <w:iCs/>
          <w:sz w:val="24"/>
          <w:szCs w:val="24"/>
        </w:rPr>
        <w:t xml:space="preserve"> </w:t>
      </w:r>
      <w:r w:rsidRPr="006E7A4A">
        <w:rPr>
          <w:rFonts w:ascii="Arial" w:hAnsi="Arial" w:cs="Arial"/>
          <w:iCs/>
          <w:sz w:val="24"/>
          <w:szCs w:val="24"/>
        </w:rPr>
        <w:t>to</w:t>
      </w:r>
      <w:r w:rsidR="001240CD" w:rsidRPr="006E7A4A">
        <w:rPr>
          <w:rFonts w:ascii="Arial" w:hAnsi="Arial" w:cs="Arial"/>
          <w:iCs/>
          <w:sz w:val="24"/>
          <w:szCs w:val="24"/>
        </w:rPr>
        <w:t xml:space="preserve"> </w:t>
      </w:r>
      <w:r w:rsidRPr="006E7A4A">
        <w:rPr>
          <w:rFonts w:ascii="Arial" w:hAnsi="Arial" w:cs="Arial"/>
          <w:iCs/>
          <w:sz w:val="24"/>
          <w:szCs w:val="24"/>
        </w:rPr>
        <w:t>each</w:t>
      </w:r>
      <w:r w:rsidR="001240CD" w:rsidRPr="006E7A4A">
        <w:rPr>
          <w:rFonts w:ascii="Arial" w:hAnsi="Arial" w:cs="Arial"/>
          <w:iCs/>
          <w:sz w:val="24"/>
          <w:szCs w:val="24"/>
        </w:rPr>
        <w:t xml:space="preserve"> </w:t>
      </w:r>
      <w:r w:rsidRPr="006E7A4A">
        <w:rPr>
          <w:rFonts w:ascii="Arial" w:hAnsi="Arial" w:cs="Arial"/>
          <w:iCs/>
          <w:sz w:val="24"/>
          <w:szCs w:val="24"/>
        </w:rPr>
        <w:t>other,</w:t>
      </w:r>
      <w:r w:rsidR="001240CD" w:rsidRPr="006E7A4A">
        <w:rPr>
          <w:rFonts w:ascii="Arial" w:hAnsi="Arial" w:cs="Arial"/>
          <w:iCs/>
          <w:sz w:val="24"/>
          <w:szCs w:val="24"/>
        </w:rPr>
        <w:t xml:space="preserve"> </w:t>
      </w:r>
      <w:r w:rsidRPr="006E7A4A">
        <w:rPr>
          <w:rFonts w:ascii="Arial" w:hAnsi="Arial" w:cs="Arial"/>
          <w:iCs/>
          <w:sz w:val="24"/>
          <w:szCs w:val="24"/>
        </w:rPr>
        <w:t>they</w:t>
      </w:r>
      <w:r w:rsidR="001240CD" w:rsidRPr="006E7A4A">
        <w:rPr>
          <w:rFonts w:ascii="Arial" w:hAnsi="Arial" w:cs="Arial"/>
          <w:iCs/>
          <w:sz w:val="24"/>
          <w:szCs w:val="24"/>
        </w:rPr>
        <w:t xml:space="preserve"> </w:t>
      </w:r>
      <w:r w:rsidRPr="006E7A4A">
        <w:rPr>
          <w:rFonts w:ascii="Arial" w:hAnsi="Arial" w:cs="Arial"/>
          <w:iCs/>
          <w:sz w:val="24"/>
          <w:szCs w:val="24"/>
        </w:rPr>
        <w:t>will</w:t>
      </w:r>
      <w:r w:rsidR="001240CD" w:rsidRPr="006E7A4A">
        <w:rPr>
          <w:rFonts w:ascii="Arial" w:hAnsi="Arial" w:cs="Arial"/>
          <w:iCs/>
          <w:sz w:val="24"/>
          <w:szCs w:val="24"/>
        </w:rPr>
        <w:t xml:space="preserve"> </w:t>
      </w:r>
      <w:r w:rsidRPr="006E7A4A">
        <w:rPr>
          <w:rFonts w:ascii="Arial" w:hAnsi="Arial" w:cs="Arial"/>
          <w:iCs/>
          <w:sz w:val="24"/>
          <w:szCs w:val="24"/>
        </w:rPr>
        <w:t>be</w:t>
      </w:r>
      <w:r w:rsidR="001240CD" w:rsidRPr="006E7A4A">
        <w:rPr>
          <w:rFonts w:ascii="Arial" w:hAnsi="Arial" w:cs="Arial"/>
          <w:iCs/>
          <w:sz w:val="24"/>
          <w:szCs w:val="24"/>
        </w:rPr>
        <w:t xml:space="preserve"> </w:t>
      </w:r>
      <w:r w:rsidRPr="006E7A4A">
        <w:rPr>
          <w:rFonts w:ascii="Arial" w:hAnsi="Arial" w:cs="Arial"/>
          <w:iCs/>
          <w:sz w:val="24"/>
          <w:szCs w:val="24"/>
        </w:rPr>
        <w:t>packed</w:t>
      </w:r>
      <w:r w:rsidR="001240CD" w:rsidRPr="006E7A4A">
        <w:rPr>
          <w:rFonts w:ascii="Arial" w:hAnsi="Arial" w:cs="Arial"/>
          <w:iCs/>
          <w:sz w:val="24"/>
          <w:szCs w:val="24"/>
        </w:rPr>
        <w:t xml:space="preserve"> </w:t>
      </w:r>
      <w:r w:rsidRPr="006E7A4A">
        <w:rPr>
          <w:rFonts w:ascii="Arial" w:hAnsi="Arial" w:cs="Arial"/>
          <w:iCs/>
          <w:sz w:val="24"/>
          <w:szCs w:val="24"/>
        </w:rPr>
        <w:t>more</w:t>
      </w:r>
      <w:r w:rsidR="001240CD" w:rsidRPr="006E7A4A">
        <w:rPr>
          <w:rFonts w:ascii="Arial" w:hAnsi="Arial" w:cs="Arial"/>
          <w:iCs/>
          <w:sz w:val="24"/>
          <w:szCs w:val="24"/>
        </w:rPr>
        <w:t xml:space="preserve"> </w:t>
      </w:r>
      <w:r w:rsidRPr="006E7A4A">
        <w:rPr>
          <w:rFonts w:ascii="Arial" w:hAnsi="Arial" w:cs="Arial"/>
          <w:iCs/>
          <w:sz w:val="24"/>
          <w:szCs w:val="24"/>
        </w:rPr>
        <w:t>densely</w:t>
      </w:r>
      <w:r w:rsidR="001240CD" w:rsidRPr="006E7A4A">
        <w:rPr>
          <w:rFonts w:ascii="Arial" w:hAnsi="Arial" w:cs="Arial"/>
          <w:iCs/>
          <w:sz w:val="24"/>
          <w:szCs w:val="24"/>
        </w:rPr>
        <w:t xml:space="preserve"> </w:t>
      </w:r>
      <w:r w:rsidRPr="006E7A4A">
        <w:rPr>
          <w:rFonts w:ascii="Arial" w:hAnsi="Arial" w:cs="Arial"/>
          <w:iCs/>
          <w:sz w:val="24"/>
          <w:szCs w:val="24"/>
        </w:rPr>
        <w:t>on</w:t>
      </w:r>
      <w:r w:rsidR="001240CD" w:rsidRPr="006E7A4A">
        <w:rPr>
          <w:rFonts w:ascii="Arial" w:hAnsi="Arial" w:cs="Arial"/>
          <w:iCs/>
          <w:sz w:val="24"/>
          <w:szCs w:val="24"/>
        </w:rPr>
        <w:t xml:space="preserve"> </w:t>
      </w: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roads,</w:t>
      </w:r>
      <w:r w:rsidR="001240CD" w:rsidRPr="006E7A4A">
        <w:rPr>
          <w:rFonts w:ascii="Arial" w:hAnsi="Arial" w:cs="Arial"/>
          <w:iCs/>
          <w:sz w:val="24"/>
          <w:szCs w:val="24"/>
        </w:rPr>
        <w:t xml:space="preserve"> </w:t>
      </w:r>
      <w:r w:rsidRPr="006E7A4A">
        <w:rPr>
          <w:rFonts w:ascii="Arial" w:hAnsi="Arial" w:cs="Arial"/>
          <w:iCs/>
          <w:sz w:val="24"/>
          <w:szCs w:val="24"/>
        </w:rPr>
        <w:t>and</w:t>
      </w:r>
      <w:r w:rsidR="001240CD" w:rsidRPr="006E7A4A">
        <w:rPr>
          <w:rFonts w:ascii="Arial" w:hAnsi="Arial" w:cs="Arial"/>
          <w:iCs/>
          <w:sz w:val="24"/>
          <w:szCs w:val="24"/>
        </w:rPr>
        <w:t xml:space="preserve"> </w:t>
      </w:r>
      <w:r w:rsidRPr="006E7A4A">
        <w:rPr>
          <w:rFonts w:ascii="Arial" w:hAnsi="Arial" w:cs="Arial"/>
          <w:iCs/>
          <w:sz w:val="24"/>
          <w:szCs w:val="24"/>
        </w:rPr>
        <w:t>they</w:t>
      </w:r>
      <w:r w:rsidR="001240CD" w:rsidRPr="006E7A4A">
        <w:rPr>
          <w:rFonts w:ascii="Arial" w:hAnsi="Arial" w:cs="Arial"/>
          <w:iCs/>
          <w:sz w:val="24"/>
          <w:szCs w:val="24"/>
        </w:rPr>
        <w:t xml:space="preserve"> </w:t>
      </w:r>
      <w:r w:rsidRPr="006E7A4A">
        <w:rPr>
          <w:rFonts w:ascii="Arial" w:hAnsi="Arial" w:cs="Arial"/>
          <w:iCs/>
          <w:sz w:val="24"/>
          <w:szCs w:val="24"/>
        </w:rPr>
        <w:t>won</w:t>
      </w:r>
      <w:r w:rsidR="001240CD" w:rsidRPr="006E7A4A">
        <w:rPr>
          <w:rFonts w:ascii="Arial" w:hAnsi="Arial" w:cs="Arial"/>
          <w:iCs/>
          <w:sz w:val="24"/>
          <w:szCs w:val="24"/>
        </w:rPr>
        <w:t>’</w:t>
      </w:r>
      <w:r w:rsidRPr="006E7A4A">
        <w:rPr>
          <w:rFonts w:ascii="Arial" w:hAnsi="Arial" w:cs="Arial"/>
          <w:iCs/>
          <w:sz w:val="24"/>
          <w:szCs w:val="24"/>
        </w:rPr>
        <w:t>t</w:t>
      </w:r>
      <w:r w:rsidR="001240CD" w:rsidRPr="006E7A4A">
        <w:rPr>
          <w:rFonts w:ascii="Arial" w:hAnsi="Arial" w:cs="Arial"/>
          <w:iCs/>
          <w:sz w:val="24"/>
          <w:szCs w:val="24"/>
        </w:rPr>
        <w:t xml:space="preserve"> </w:t>
      </w:r>
      <w:r w:rsidRPr="006E7A4A">
        <w:rPr>
          <w:rFonts w:ascii="Arial" w:hAnsi="Arial" w:cs="Arial"/>
          <w:iCs/>
          <w:sz w:val="24"/>
          <w:szCs w:val="24"/>
        </w:rPr>
        <w:t>be</w:t>
      </w:r>
      <w:r w:rsidR="001240CD" w:rsidRPr="006E7A4A">
        <w:rPr>
          <w:rFonts w:ascii="Arial" w:hAnsi="Arial" w:cs="Arial"/>
          <w:iCs/>
          <w:sz w:val="24"/>
          <w:szCs w:val="24"/>
        </w:rPr>
        <w:t xml:space="preserve"> </w:t>
      </w:r>
      <w:r w:rsidRPr="006E7A4A">
        <w:rPr>
          <w:rFonts w:ascii="Arial" w:hAnsi="Arial" w:cs="Arial"/>
          <w:iCs/>
          <w:sz w:val="24"/>
          <w:szCs w:val="24"/>
        </w:rPr>
        <w:t>creating</w:t>
      </w:r>
      <w:r w:rsidR="001240CD" w:rsidRPr="006E7A4A">
        <w:rPr>
          <w:rFonts w:ascii="Arial" w:hAnsi="Arial" w:cs="Arial"/>
          <w:iCs/>
          <w:sz w:val="24"/>
          <w:szCs w:val="24"/>
        </w:rPr>
        <w:t xml:space="preserve"> </w:t>
      </w:r>
      <w:r w:rsidRPr="006E7A4A">
        <w:rPr>
          <w:rFonts w:ascii="Arial" w:hAnsi="Arial" w:cs="Arial"/>
          <w:iCs/>
          <w:sz w:val="24"/>
          <w:szCs w:val="24"/>
        </w:rPr>
        <w:t>that</w:t>
      </w:r>
      <w:r w:rsidR="001240CD" w:rsidRPr="006E7A4A">
        <w:rPr>
          <w:rFonts w:ascii="Arial" w:hAnsi="Arial" w:cs="Arial"/>
          <w:iCs/>
          <w:sz w:val="24"/>
          <w:szCs w:val="24"/>
        </w:rPr>
        <w:t xml:space="preserve"> </w:t>
      </w:r>
      <w:r w:rsidRPr="006E7A4A">
        <w:rPr>
          <w:rFonts w:ascii="Arial" w:hAnsi="Arial" w:cs="Arial"/>
          <w:iCs/>
          <w:sz w:val="24"/>
          <w:szCs w:val="24"/>
        </w:rPr>
        <w:t>congestion,”</w:t>
      </w:r>
      <w:r w:rsidR="001240CD" w:rsidRPr="006E7A4A">
        <w:rPr>
          <w:rFonts w:ascii="Arial" w:hAnsi="Arial" w:cs="Arial"/>
          <w:iCs/>
          <w:sz w:val="24"/>
          <w:szCs w:val="24"/>
        </w:rPr>
        <w:t xml:space="preserve"> </w:t>
      </w:r>
      <w:r w:rsidRPr="006E7A4A">
        <w:rPr>
          <w:rFonts w:ascii="Arial" w:hAnsi="Arial" w:cs="Arial"/>
          <w:iCs/>
          <w:sz w:val="24"/>
          <w:szCs w:val="24"/>
        </w:rPr>
        <w:t>said</w:t>
      </w:r>
      <w:r w:rsidR="001240CD" w:rsidRPr="006E7A4A">
        <w:rPr>
          <w:rFonts w:ascii="Arial" w:hAnsi="Arial" w:cs="Arial"/>
          <w:iCs/>
          <w:sz w:val="24"/>
          <w:szCs w:val="24"/>
        </w:rPr>
        <w:t xml:space="preserve"> </w:t>
      </w:r>
      <w:r w:rsidRPr="006E7A4A">
        <w:rPr>
          <w:rFonts w:ascii="Arial" w:hAnsi="Arial" w:cs="Arial"/>
          <w:iCs/>
          <w:sz w:val="24"/>
          <w:szCs w:val="24"/>
        </w:rPr>
        <w:t>Council</w:t>
      </w:r>
      <w:r w:rsidR="001240CD" w:rsidRPr="006E7A4A">
        <w:rPr>
          <w:rFonts w:ascii="Arial" w:hAnsi="Arial" w:cs="Arial"/>
          <w:iCs/>
          <w:sz w:val="24"/>
          <w:szCs w:val="24"/>
        </w:rPr>
        <w:t xml:space="preserve"> </w:t>
      </w:r>
      <w:r w:rsidRPr="006E7A4A">
        <w:rPr>
          <w:rFonts w:ascii="Arial" w:hAnsi="Arial" w:cs="Arial"/>
          <w:iCs/>
          <w:sz w:val="24"/>
          <w:szCs w:val="24"/>
        </w:rPr>
        <w:t>member</w:t>
      </w:r>
      <w:r w:rsidR="001240CD" w:rsidRPr="006E7A4A">
        <w:rPr>
          <w:rFonts w:ascii="Arial" w:hAnsi="Arial" w:cs="Arial"/>
          <w:iCs/>
          <w:sz w:val="24"/>
          <w:szCs w:val="24"/>
        </w:rPr>
        <w:t xml:space="preserve"> </w:t>
      </w:r>
      <w:proofErr w:type="spellStart"/>
      <w:r w:rsidRPr="006E7A4A">
        <w:rPr>
          <w:rFonts w:ascii="Arial" w:hAnsi="Arial" w:cs="Arial"/>
          <w:iCs/>
          <w:sz w:val="24"/>
          <w:szCs w:val="24"/>
        </w:rPr>
        <w:t>Whittum</w:t>
      </w:r>
      <w:proofErr w:type="spellEnd"/>
      <w:r w:rsidRPr="006E7A4A">
        <w:rPr>
          <w:rFonts w:ascii="Arial" w:hAnsi="Arial" w:cs="Arial"/>
          <w:iCs/>
          <w:sz w:val="24"/>
          <w:szCs w:val="24"/>
        </w:rPr>
        <w:t>.</w:t>
      </w:r>
      <w:r w:rsidR="001240CD" w:rsidRPr="006E7A4A">
        <w:rPr>
          <w:rFonts w:ascii="Arial" w:hAnsi="Arial" w:cs="Arial"/>
          <w:iCs/>
          <w:sz w:val="24"/>
          <w:szCs w:val="24"/>
        </w:rPr>
        <w:t xml:space="preserve"> </w:t>
      </w:r>
      <w:r w:rsidR="00FA49C1" w:rsidRPr="006E7A4A">
        <w:rPr>
          <w:rFonts w:ascii="Arial" w:hAnsi="Arial" w:cs="Arial"/>
          <w:iCs/>
          <w:sz w:val="24"/>
          <w:szCs w:val="24"/>
        </w:rPr>
        <w:t>“</w:t>
      </w:r>
      <w:r w:rsidRPr="006E7A4A">
        <w:rPr>
          <w:rFonts w:ascii="Arial" w:hAnsi="Arial" w:cs="Arial"/>
          <w:iCs/>
          <w:sz w:val="24"/>
          <w:szCs w:val="24"/>
        </w:rPr>
        <w:t>So</w:t>
      </w:r>
      <w:r w:rsidR="001240CD" w:rsidRPr="006E7A4A">
        <w:rPr>
          <w:rFonts w:ascii="Arial" w:hAnsi="Arial" w:cs="Arial"/>
          <w:iCs/>
          <w:sz w:val="24"/>
          <w:szCs w:val="24"/>
        </w:rPr>
        <w:t xml:space="preserve"> </w:t>
      </w: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idea</w:t>
      </w:r>
      <w:r w:rsidR="001240CD" w:rsidRPr="006E7A4A">
        <w:rPr>
          <w:rFonts w:ascii="Arial" w:hAnsi="Arial" w:cs="Arial"/>
          <w:iCs/>
          <w:sz w:val="24"/>
          <w:szCs w:val="24"/>
        </w:rPr>
        <w:t xml:space="preserve"> </w:t>
      </w:r>
      <w:r w:rsidRPr="006E7A4A">
        <w:rPr>
          <w:rFonts w:ascii="Arial" w:hAnsi="Arial" w:cs="Arial"/>
          <w:iCs/>
          <w:sz w:val="24"/>
          <w:szCs w:val="24"/>
        </w:rPr>
        <w:t>of</w:t>
      </w:r>
      <w:r w:rsidR="001240CD" w:rsidRPr="006E7A4A">
        <w:rPr>
          <w:rFonts w:ascii="Arial" w:hAnsi="Arial" w:cs="Arial"/>
          <w:iCs/>
          <w:sz w:val="24"/>
          <w:szCs w:val="24"/>
        </w:rPr>
        <w:t xml:space="preserve"> </w:t>
      </w:r>
      <w:r w:rsidRPr="006E7A4A">
        <w:rPr>
          <w:rFonts w:ascii="Arial" w:hAnsi="Arial" w:cs="Arial"/>
          <w:iCs/>
          <w:sz w:val="24"/>
          <w:szCs w:val="24"/>
        </w:rPr>
        <w:t>spending</w:t>
      </w:r>
      <w:r w:rsidR="001240CD" w:rsidRPr="006E7A4A">
        <w:rPr>
          <w:rFonts w:ascii="Arial" w:hAnsi="Arial" w:cs="Arial"/>
          <w:iCs/>
          <w:sz w:val="24"/>
          <w:szCs w:val="24"/>
        </w:rPr>
        <w:t xml:space="preserve"> </w:t>
      </w:r>
      <w:r w:rsidRPr="006E7A4A">
        <w:rPr>
          <w:rFonts w:ascii="Arial" w:hAnsi="Arial" w:cs="Arial"/>
          <w:iCs/>
          <w:sz w:val="24"/>
          <w:szCs w:val="24"/>
        </w:rPr>
        <w:t>huge</w:t>
      </w:r>
      <w:r w:rsidR="001240CD" w:rsidRPr="006E7A4A">
        <w:rPr>
          <w:rFonts w:ascii="Arial" w:hAnsi="Arial" w:cs="Arial"/>
          <w:iCs/>
          <w:sz w:val="24"/>
          <w:szCs w:val="24"/>
        </w:rPr>
        <w:t xml:space="preserve"> </w:t>
      </w:r>
      <w:r w:rsidRPr="006E7A4A">
        <w:rPr>
          <w:rFonts w:ascii="Arial" w:hAnsi="Arial" w:cs="Arial"/>
          <w:iCs/>
          <w:sz w:val="24"/>
          <w:szCs w:val="24"/>
        </w:rPr>
        <w:t>amounts</w:t>
      </w:r>
      <w:r w:rsidR="001240CD" w:rsidRPr="006E7A4A">
        <w:rPr>
          <w:rFonts w:ascii="Arial" w:hAnsi="Arial" w:cs="Arial"/>
          <w:iCs/>
          <w:sz w:val="24"/>
          <w:szCs w:val="24"/>
        </w:rPr>
        <w:t xml:space="preserve"> </w:t>
      </w:r>
      <w:r w:rsidRPr="006E7A4A">
        <w:rPr>
          <w:rFonts w:ascii="Arial" w:hAnsi="Arial" w:cs="Arial"/>
          <w:iCs/>
          <w:sz w:val="24"/>
          <w:szCs w:val="24"/>
        </w:rPr>
        <w:t>of</w:t>
      </w:r>
      <w:r w:rsidR="001240CD" w:rsidRPr="006E7A4A">
        <w:rPr>
          <w:rFonts w:ascii="Arial" w:hAnsi="Arial" w:cs="Arial"/>
          <w:iCs/>
          <w:sz w:val="24"/>
          <w:szCs w:val="24"/>
        </w:rPr>
        <w:t xml:space="preserve"> </w:t>
      </w:r>
      <w:r w:rsidRPr="006E7A4A">
        <w:rPr>
          <w:rFonts w:ascii="Arial" w:hAnsi="Arial" w:cs="Arial"/>
          <w:iCs/>
          <w:sz w:val="24"/>
          <w:szCs w:val="24"/>
        </w:rPr>
        <w:t>money</w:t>
      </w:r>
      <w:r w:rsidR="001240CD" w:rsidRPr="006E7A4A">
        <w:rPr>
          <w:rFonts w:ascii="Arial" w:hAnsi="Arial" w:cs="Arial"/>
          <w:iCs/>
          <w:sz w:val="24"/>
          <w:szCs w:val="24"/>
        </w:rPr>
        <w:t xml:space="preserve"> </w:t>
      </w:r>
      <w:r w:rsidRPr="006E7A4A">
        <w:rPr>
          <w:rFonts w:ascii="Arial" w:hAnsi="Arial" w:cs="Arial"/>
          <w:iCs/>
          <w:sz w:val="24"/>
          <w:szCs w:val="24"/>
        </w:rPr>
        <w:t>on</w:t>
      </w:r>
      <w:r w:rsidR="001240CD" w:rsidRPr="006E7A4A">
        <w:rPr>
          <w:rFonts w:ascii="Arial" w:hAnsi="Arial" w:cs="Arial"/>
          <w:iCs/>
          <w:sz w:val="24"/>
          <w:szCs w:val="24"/>
        </w:rPr>
        <w:t xml:space="preserve"> </w:t>
      </w:r>
      <w:r w:rsidRPr="006E7A4A">
        <w:rPr>
          <w:rFonts w:ascii="Arial" w:hAnsi="Arial" w:cs="Arial"/>
          <w:iCs/>
          <w:sz w:val="24"/>
          <w:szCs w:val="24"/>
        </w:rPr>
        <w:t>concrete</w:t>
      </w:r>
      <w:r w:rsidR="001240CD" w:rsidRPr="006E7A4A">
        <w:rPr>
          <w:rFonts w:ascii="Arial" w:hAnsi="Arial" w:cs="Arial"/>
          <w:iCs/>
          <w:sz w:val="24"/>
          <w:szCs w:val="24"/>
        </w:rPr>
        <w:t xml:space="preserve"> </w:t>
      </w:r>
      <w:r w:rsidRPr="006E7A4A">
        <w:rPr>
          <w:rFonts w:ascii="Arial" w:hAnsi="Arial" w:cs="Arial"/>
          <w:iCs/>
          <w:sz w:val="24"/>
          <w:szCs w:val="24"/>
        </w:rPr>
        <w:t>to</w:t>
      </w:r>
      <w:r w:rsidR="001240CD" w:rsidRPr="006E7A4A">
        <w:rPr>
          <w:rFonts w:ascii="Arial" w:hAnsi="Arial" w:cs="Arial"/>
          <w:iCs/>
          <w:sz w:val="24"/>
          <w:szCs w:val="24"/>
        </w:rPr>
        <w:t xml:space="preserve"> </w:t>
      </w:r>
      <w:r w:rsidRPr="006E7A4A">
        <w:rPr>
          <w:rFonts w:ascii="Arial" w:hAnsi="Arial" w:cs="Arial"/>
          <w:iCs/>
          <w:sz w:val="24"/>
          <w:szCs w:val="24"/>
        </w:rPr>
        <w:t>do</w:t>
      </w:r>
      <w:r w:rsidR="001240CD" w:rsidRPr="006E7A4A">
        <w:rPr>
          <w:rFonts w:ascii="Arial" w:hAnsi="Arial" w:cs="Arial"/>
          <w:iCs/>
          <w:sz w:val="24"/>
          <w:szCs w:val="24"/>
        </w:rPr>
        <w:t xml:space="preserve"> </w:t>
      </w:r>
      <w:r w:rsidRPr="006E7A4A">
        <w:rPr>
          <w:rFonts w:ascii="Arial" w:hAnsi="Arial" w:cs="Arial"/>
          <w:iCs/>
          <w:sz w:val="24"/>
          <w:szCs w:val="24"/>
        </w:rPr>
        <w:t>this,</w:t>
      </w:r>
      <w:r w:rsidR="001240CD" w:rsidRPr="006E7A4A">
        <w:rPr>
          <w:rFonts w:ascii="Arial" w:hAnsi="Arial" w:cs="Arial"/>
          <w:iCs/>
          <w:sz w:val="24"/>
          <w:szCs w:val="24"/>
        </w:rPr>
        <w:t xml:space="preserve"> </w:t>
      </w:r>
      <w:r w:rsidRPr="006E7A4A">
        <w:rPr>
          <w:rFonts w:ascii="Arial" w:hAnsi="Arial" w:cs="Arial"/>
          <w:iCs/>
          <w:sz w:val="24"/>
          <w:szCs w:val="24"/>
        </w:rPr>
        <w:t>it</w:t>
      </w:r>
      <w:r w:rsidR="001240CD" w:rsidRPr="006E7A4A">
        <w:rPr>
          <w:rFonts w:ascii="Arial" w:hAnsi="Arial" w:cs="Arial"/>
          <w:iCs/>
          <w:sz w:val="24"/>
          <w:szCs w:val="24"/>
        </w:rPr>
        <w:t>’</w:t>
      </w:r>
      <w:r w:rsidRPr="006E7A4A">
        <w:rPr>
          <w:rFonts w:ascii="Arial" w:hAnsi="Arial" w:cs="Arial"/>
          <w:iCs/>
          <w:sz w:val="24"/>
          <w:szCs w:val="24"/>
        </w:rPr>
        <w:t>s</w:t>
      </w:r>
      <w:r w:rsidR="001240CD" w:rsidRPr="006E7A4A">
        <w:rPr>
          <w:rFonts w:ascii="Arial" w:hAnsi="Arial" w:cs="Arial"/>
          <w:iCs/>
          <w:sz w:val="24"/>
          <w:szCs w:val="24"/>
        </w:rPr>
        <w:t xml:space="preserve"> </w:t>
      </w:r>
      <w:r w:rsidRPr="006E7A4A">
        <w:rPr>
          <w:rFonts w:ascii="Arial" w:hAnsi="Arial" w:cs="Arial"/>
          <w:iCs/>
          <w:sz w:val="24"/>
          <w:szCs w:val="24"/>
        </w:rPr>
        <w:t>not</w:t>
      </w:r>
      <w:r w:rsidR="001240CD" w:rsidRPr="006E7A4A">
        <w:rPr>
          <w:rFonts w:ascii="Arial" w:hAnsi="Arial" w:cs="Arial"/>
          <w:iCs/>
          <w:sz w:val="24"/>
          <w:szCs w:val="24"/>
        </w:rPr>
        <w:t xml:space="preserve"> </w:t>
      </w:r>
      <w:r w:rsidRPr="006E7A4A">
        <w:rPr>
          <w:rFonts w:ascii="Arial" w:hAnsi="Arial" w:cs="Arial"/>
          <w:iCs/>
          <w:sz w:val="24"/>
          <w:szCs w:val="24"/>
        </w:rPr>
        <w:t>a</w:t>
      </w:r>
      <w:r w:rsidR="001240CD" w:rsidRPr="006E7A4A">
        <w:rPr>
          <w:rFonts w:ascii="Arial" w:hAnsi="Arial" w:cs="Arial"/>
          <w:iCs/>
          <w:sz w:val="24"/>
          <w:szCs w:val="24"/>
        </w:rPr>
        <w:t xml:space="preserve"> </w:t>
      </w:r>
      <w:r w:rsidRPr="006E7A4A">
        <w:rPr>
          <w:rFonts w:ascii="Arial" w:hAnsi="Arial" w:cs="Arial"/>
          <w:iCs/>
          <w:sz w:val="24"/>
          <w:szCs w:val="24"/>
        </w:rPr>
        <w:t>futuristic</w:t>
      </w:r>
      <w:r w:rsidR="001240CD" w:rsidRPr="006E7A4A">
        <w:rPr>
          <w:rFonts w:ascii="Arial" w:hAnsi="Arial" w:cs="Arial"/>
          <w:iCs/>
          <w:sz w:val="24"/>
          <w:szCs w:val="24"/>
        </w:rPr>
        <w:t xml:space="preserve"> </w:t>
      </w:r>
      <w:r w:rsidRPr="006E7A4A">
        <w:rPr>
          <w:rFonts w:ascii="Arial" w:hAnsi="Arial" w:cs="Arial"/>
          <w:iCs/>
          <w:sz w:val="24"/>
          <w:szCs w:val="24"/>
        </w:rPr>
        <w:t>21st</w:t>
      </w:r>
      <w:r w:rsidR="001240CD" w:rsidRPr="006E7A4A">
        <w:rPr>
          <w:rFonts w:ascii="Arial" w:hAnsi="Arial" w:cs="Arial"/>
          <w:iCs/>
          <w:sz w:val="24"/>
          <w:szCs w:val="24"/>
        </w:rPr>
        <w:t xml:space="preserve"> </w:t>
      </w:r>
      <w:r w:rsidRPr="006E7A4A">
        <w:rPr>
          <w:rFonts w:ascii="Arial" w:hAnsi="Arial" w:cs="Arial"/>
          <w:iCs/>
          <w:sz w:val="24"/>
          <w:szCs w:val="24"/>
        </w:rPr>
        <w:t>century</w:t>
      </w:r>
      <w:r w:rsidR="001240CD" w:rsidRPr="006E7A4A">
        <w:rPr>
          <w:rFonts w:ascii="Arial" w:hAnsi="Arial" w:cs="Arial"/>
          <w:iCs/>
          <w:sz w:val="24"/>
          <w:szCs w:val="24"/>
        </w:rPr>
        <w:t xml:space="preserve"> </w:t>
      </w:r>
      <w:r w:rsidRPr="006E7A4A">
        <w:rPr>
          <w:rFonts w:ascii="Arial" w:hAnsi="Arial" w:cs="Arial"/>
          <w:iCs/>
          <w:sz w:val="24"/>
          <w:szCs w:val="24"/>
        </w:rPr>
        <w:t>idea,</w:t>
      </w:r>
      <w:r w:rsidR="001240CD" w:rsidRPr="006E7A4A">
        <w:rPr>
          <w:rFonts w:ascii="Arial" w:hAnsi="Arial" w:cs="Arial"/>
          <w:iCs/>
          <w:sz w:val="24"/>
          <w:szCs w:val="24"/>
        </w:rPr>
        <w:t xml:space="preserve"> </w:t>
      </w:r>
      <w:r w:rsidRPr="006E7A4A">
        <w:rPr>
          <w:rFonts w:ascii="Arial" w:hAnsi="Arial" w:cs="Arial"/>
          <w:iCs/>
          <w:sz w:val="24"/>
          <w:szCs w:val="24"/>
        </w:rPr>
        <w:t>it</w:t>
      </w:r>
      <w:r w:rsidR="001240CD" w:rsidRPr="006E7A4A">
        <w:rPr>
          <w:rFonts w:ascii="Arial" w:hAnsi="Arial" w:cs="Arial"/>
          <w:iCs/>
          <w:sz w:val="24"/>
          <w:szCs w:val="24"/>
        </w:rPr>
        <w:t>’</w:t>
      </w:r>
      <w:r w:rsidRPr="006E7A4A">
        <w:rPr>
          <w:rFonts w:ascii="Arial" w:hAnsi="Arial" w:cs="Arial"/>
          <w:iCs/>
          <w:sz w:val="24"/>
          <w:szCs w:val="24"/>
        </w:rPr>
        <w:t>s</w:t>
      </w:r>
      <w:r w:rsidR="001240CD" w:rsidRPr="006E7A4A">
        <w:rPr>
          <w:rFonts w:ascii="Arial" w:hAnsi="Arial" w:cs="Arial"/>
          <w:iCs/>
          <w:sz w:val="24"/>
          <w:szCs w:val="24"/>
        </w:rPr>
        <w:t xml:space="preserve"> </w:t>
      </w:r>
      <w:r w:rsidRPr="006E7A4A">
        <w:rPr>
          <w:rFonts w:ascii="Arial" w:hAnsi="Arial" w:cs="Arial"/>
          <w:iCs/>
          <w:sz w:val="24"/>
          <w:szCs w:val="24"/>
        </w:rPr>
        <w:t>actually</w:t>
      </w:r>
      <w:r w:rsidR="001240CD" w:rsidRPr="006E7A4A">
        <w:rPr>
          <w:rFonts w:ascii="Arial" w:hAnsi="Arial" w:cs="Arial"/>
          <w:iCs/>
          <w:sz w:val="24"/>
          <w:szCs w:val="24"/>
        </w:rPr>
        <w:t xml:space="preserve"> </w:t>
      </w:r>
      <w:r w:rsidRPr="006E7A4A">
        <w:rPr>
          <w:rFonts w:ascii="Arial" w:hAnsi="Arial" w:cs="Arial"/>
          <w:iCs/>
          <w:sz w:val="24"/>
          <w:szCs w:val="24"/>
        </w:rPr>
        <w:t>a</w:t>
      </w:r>
      <w:r w:rsidR="001240CD" w:rsidRPr="006E7A4A">
        <w:rPr>
          <w:rFonts w:ascii="Arial" w:hAnsi="Arial" w:cs="Arial"/>
          <w:iCs/>
          <w:sz w:val="24"/>
          <w:szCs w:val="24"/>
        </w:rPr>
        <w:t xml:space="preserve"> </w:t>
      </w:r>
      <w:r w:rsidRPr="006E7A4A">
        <w:rPr>
          <w:rFonts w:ascii="Arial" w:hAnsi="Arial" w:cs="Arial"/>
          <w:iCs/>
          <w:sz w:val="24"/>
          <w:szCs w:val="24"/>
        </w:rPr>
        <w:t>very</w:t>
      </w:r>
      <w:r w:rsidR="001240CD" w:rsidRPr="006E7A4A">
        <w:rPr>
          <w:rFonts w:ascii="Arial" w:hAnsi="Arial" w:cs="Arial"/>
          <w:iCs/>
          <w:sz w:val="24"/>
          <w:szCs w:val="24"/>
        </w:rPr>
        <w:t xml:space="preserve"> </w:t>
      </w:r>
      <w:r w:rsidRPr="006E7A4A">
        <w:rPr>
          <w:rFonts w:ascii="Arial" w:hAnsi="Arial" w:cs="Arial"/>
          <w:iCs/>
          <w:sz w:val="24"/>
          <w:szCs w:val="24"/>
        </w:rPr>
        <w:t>20th</w:t>
      </w:r>
      <w:r w:rsidR="001240CD" w:rsidRPr="006E7A4A">
        <w:rPr>
          <w:rFonts w:ascii="Arial" w:hAnsi="Arial" w:cs="Arial"/>
          <w:iCs/>
          <w:sz w:val="24"/>
          <w:szCs w:val="24"/>
        </w:rPr>
        <w:t xml:space="preserve"> </w:t>
      </w:r>
      <w:r w:rsidRPr="006E7A4A">
        <w:rPr>
          <w:rFonts w:ascii="Arial" w:hAnsi="Arial" w:cs="Arial"/>
          <w:iCs/>
          <w:sz w:val="24"/>
          <w:szCs w:val="24"/>
        </w:rPr>
        <w:t>century</w:t>
      </w:r>
      <w:r w:rsidR="001240CD" w:rsidRPr="006E7A4A">
        <w:rPr>
          <w:rFonts w:ascii="Arial" w:hAnsi="Arial" w:cs="Arial"/>
          <w:iCs/>
          <w:sz w:val="24"/>
          <w:szCs w:val="24"/>
        </w:rPr>
        <w:t xml:space="preserve"> </w:t>
      </w:r>
      <w:r w:rsidRPr="006E7A4A">
        <w:rPr>
          <w:rFonts w:ascii="Arial" w:hAnsi="Arial" w:cs="Arial"/>
          <w:iCs/>
          <w:sz w:val="24"/>
          <w:szCs w:val="24"/>
        </w:rPr>
        <w:t>idea.”</w:t>
      </w:r>
    </w:p>
    <w:p w14:paraId="14F64A10" w14:textId="64821A1A" w:rsidR="00C656D6" w:rsidRPr="006E7A4A" w:rsidRDefault="0071368C" w:rsidP="006D34A4">
      <w:pPr>
        <w:pStyle w:val="TrueNormal"/>
        <w:spacing w:line="360" w:lineRule="auto"/>
        <w:ind w:firstLine="0"/>
        <w:rPr>
          <w:rFonts w:ascii="Arial" w:hAnsi="Arial" w:cs="Arial"/>
          <w:iCs/>
          <w:sz w:val="24"/>
          <w:szCs w:val="24"/>
        </w:rPr>
      </w:pPr>
      <w:r w:rsidRPr="006E7A4A">
        <w:rPr>
          <w:rFonts w:ascii="Arial" w:hAnsi="Arial" w:cs="Arial"/>
          <w:iCs/>
          <w:sz w:val="24"/>
          <w:szCs w:val="24"/>
        </w:rPr>
        <w:t>Not</w:t>
      </w:r>
      <w:r w:rsidR="001240CD" w:rsidRPr="006E7A4A">
        <w:rPr>
          <w:rFonts w:ascii="Arial" w:hAnsi="Arial" w:cs="Arial"/>
          <w:iCs/>
          <w:sz w:val="24"/>
          <w:szCs w:val="24"/>
        </w:rPr>
        <w:t xml:space="preserve"> </w:t>
      </w:r>
      <w:r w:rsidRPr="006E7A4A">
        <w:rPr>
          <w:rFonts w:ascii="Arial" w:hAnsi="Arial" w:cs="Arial"/>
          <w:iCs/>
          <w:sz w:val="24"/>
          <w:szCs w:val="24"/>
        </w:rPr>
        <w:t>only</w:t>
      </w:r>
      <w:r w:rsidR="001240CD" w:rsidRPr="006E7A4A">
        <w:rPr>
          <w:rFonts w:ascii="Arial" w:hAnsi="Arial" w:cs="Arial"/>
          <w:iCs/>
          <w:sz w:val="24"/>
          <w:szCs w:val="24"/>
        </w:rPr>
        <w:t xml:space="preserve"> </w:t>
      </w:r>
      <w:r w:rsidRPr="006E7A4A">
        <w:rPr>
          <w:rFonts w:ascii="Arial" w:hAnsi="Arial" w:cs="Arial"/>
          <w:iCs/>
          <w:sz w:val="24"/>
          <w:szCs w:val="24"/>
        </w:rPr>
        <w:t>are</w:t>
      </w:r>
      <w:r w:rsidR="001240CD" w:rsidRPr="006E7A4A">
        <w:rPr>
          <w:rFonts w:ascii="Arial" w:hAnsi="Arial" w:cs="Arial"/>
          <w:iCs/>
          <w:sz w:val="24"/>
          <w:szCs w:val="24"/>
        </w:rPr>
        <w:t xml:space="preserve"> </w:t>
      </w:r>
      <w:r w:rsidRPr="006E7A4A">
        <w:rPr>
          <w:rFonts w:ascii="Arial" w:hAnsi="Arial" w:cs="Arial"/>
          <w:iCs/>
          <w:sz w:val="24"/>
          <w:szCs w:val="24"/>
        </w:rPr>
        <w:t>self-driving</w:t>
      </w:r>
      <w:r w:rsidR="001240CD" w:rsidRPr="006E7A4A">
        <w:rPr>
          <w:rFonts w:ascii="Arial" w:hAnsi="Arial" w:cs="Arial"/>
          <w:iCs/>
          <w:sz w:val="24"/>
          <w:szCs w:val="24"/>
        </w:rPr>
        <w:t xml:space="preserve"> </w:t>
      </w:r>
      <w:r w:rsidRPr="006E7A4A">
        <w:rPr>
          <w:rFonts w:ascii="Arial" w:hAnsi="Arial" w:cs="Arial"/>
          <w:iCs/>
          <w:sz w:val="24"/>
          <w:szCs w:val="24"/>
        </w:rPr>
        <w:t>vehicles</w:t>
      </w:r>
      <w:r w:rsidR="001240CD" w:rsidRPr="006E7A4A">
        <w:rPr>
          <w:rFonts w:ascii="Arial" w:hAnsi="Arial" w:cs="Arial"/>
          <w:iCs/>
          <w:sz w:val="24"/>
          <w:szCs w:val="24"/>
        </w:rPr>
        <w:t xml:space="preserve"> </w:t>
      </w:r>
      <w:r w:rsidRPr="006E7A4A">
        <w:rPr>
          <w:rFonts w:ascii="Arial" w:hAnsi="Arial" w:cs="Arial"/>
          <w:iCs/>
          <w:sz w:val="24"/>
          <w:szCs w:val="24"/>
        </w:rPr>
        <w:t>many</w:t>
      </w:r>
      <w:r w:rsidR="001240CD" w:rsidRPr="006E7A4A">
        <w:rPr>
          <w:rFonts w:ascii="Arial" w:hAnsi="Arial" w:cs="Arial"/>
          <w:iCs/>
          <w:sz w:val="24"/>
          <w:szCs w:val="24"/>
        </w:rPr>
        <w:t xml:space="preserve"> </w:t>
      </w:r>
      <w:r w:rsidRPr="006E7A4A">
        <w:rPr>
          <w:rFonts w:ascii="Arial" w:hAnsi="Arial" w:cs="Arial"/>
          <w:iCs/>
          <w:sz w:val="24"/>
          <w:szCs w:val="24"/>
        </w:rPr>
        <w:t>years</w:t>
      </w:r>
      <w:r w:rsidR="001240CD" w:rsidRPr="006E7A4A">
        <w:rPr>
          <w:rFonts w:ascii="Arial" w:hAnsi="Arial" w:cs="Arial"/>
          <w:iCs/>
          <w:sz w:val="24"/>
          <w:szCs w:val="24"/>
        </w:rPr>
        <w:t xml:space="preserve"> </w:t>
      </w:r>
      <w:r w:rsidRPr="006E7A4A">
        <w:rPr>
          <w:rFonts w:ascii="Arial" w:hAnsi="Arial" w:cs="Arial"/>
          <w:iCs/>
          <w:sz w:val="24"/>
          <w:szCs w:val="24"/>
        </w:rPr>
        <w:t>away</w:t>
      </w:r>
      <w:r w:rsidR="001240CD" w:rsidRPr="006E7A4A">
        <w:rPr>
          <w:rFonts w:ascii="Arial" w:hAnsi="Arial" w:cs="Arial"/>
          <w:iCs/>
          <w:sz w:val="24"/>
          <w:szCs w:val="24"/>
        </w:rPr>
        <w:t xml:space="preserve"> </w:t>
      </w:r>
      <w:r w:rsidRPr="006E7A4A">
        <w:rPr>
          <w:rFonts w:ascii="Arial" w:hAnsi="Arial" w:cs="Arial"/>
          <w:iCs/>
          <w:sz w:val="24"/>
          <w:szCs w:val="24"/>
        </w:rPr>
        <w:t>from</w:t>
      </w:r>
      <w:r w:rsidR="001240CD" w:rsidRPr="006E7A4A">
        <w:rPr>
          <w:rFonts w:ascii="Arial" w:hAnsi="Arial" w:cs="Arial"/>
          <w:iCs/>
          <w:sz w:val="24"/>
          <w:szCs w:val="24"/>
        </w:rPr>
        <w:t xml:space="preserve"> </w:t>
      </w:r>
      <w:r w:rsidRPr="006E7A4A">
        <w:rPr>
          <w:rFonts w:ascii="Arial" w:hAnsi="Arial" w:cs="Arial"/>
          <w:iCs/>
          <w:sz w:val="24"/>
          <w:szCs w:val="24"/>
        </w:rPr>
        <w:t>hitting</w:t>
      </w:r>
      <w:r w:rsidR="001240CD" w:rsidRPr="006E7A4A">
        <w:rPr>
          <w:rFonts w:ascii="Arial" w:hAnsi="Arial" w:cs="Arial"/>
          <w:iCs/>
          <w:sz w:val="24"/>
          <w:szCs w:val="24"/>
        </w:rPr>
        <w:t xml:space="preserve"> </w:t>
      </w: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market,</w:t>
      </w:r>
      <w:r w:rsidR="001240CD" w:rsidRPr="006E7A4A">
        <w:rPr>
          <w:rFonts w:ascii="Arial" w:hAnsi="Arial" w:cs="Arial"/>
          <w:iCs/>
          <w:sz w:val="24"/>
          <w:szCs w:val="24"/>
        </w:rPr>
        <w:t xml:space="preserve"> </w:t>
      </w:r>
      <w:r w:rsidRPr="006E7A4A">
        <w:rPr>
          <w:rFonts w:ascii="Arial" w:hAnsi="Arial" w:cs="Arial"/>
          <w:iCs/>
          <w:sz w:val="24"/>
          <w:szCs w:val="24"/>
        </w:rPr>
        <w:t>let</w:t>
      </w:r>
      <w:r w:rsidR="001240CD" w:rsidRPr="006E7A4A">
        <w:rPr>
          <w:rFonts w:ascii="Arial" w:hAnsi="Arial" w:cs="Arial"/>
          <w:iCs/>
          <w:sz w:val="24"/>
          <w:szCs w:val="24"/>
        </w:rPr>
        <w:t xml:space="preserve"> </w:t>
      </w:r>
      <w:r w:rsidRPr="006E7A4A">
        <w:rPr>
          <w:rFonts w:ascii="Arial" w:hAnsi="Arial" w:cs="Arial"/>
          <w:iCs/>
          <w:sz w:val="24"/>
          <w:szCs w:val="24"/>
        </w:rPr>
        <w:t>alone</w:t>
      </w:r>
      <w:r w:rsidR="001240CD" w:rsidRPr="006E7A4A">
        <w:rPr>
          <w:rFonts w:ascii="Arial" w:hAnsi="Arial" w:cs="Arial"/>
          <w:iCs/>
          <w:sz w:val="24"/>
          <w:szCs w:val="24"/>
        </w:rPr>
        <w:t xml:space="preserve"> </w:t>
      </w:r>
      <w:r w:rsidRPr="006E7A4A">
        <w:rPr>
          <w:rFonts w:ascii="Arial" w:hAnsi="Arial" w:cs="Arial"/>
          <w:iCs/>
          <w:sz w:val="24"/>
          <w:szCs w:val="24"/>
        </w:rPr>
        <w:t>saturating</w:t>
      </w:r>
      <w:r w:rsidR="001240CD" w:rsidRPr="006E7A4A">
        <w:rPr>
          <w:rFonts w:ascii="Arial" w:hAnsi="Arial" w:cs="Arial"/>
          <w:iCs/>
          <w:sz w:val="24"/>
          <w:szCs w:val="24"/>
        </w:rPr>
        <w:t xml:space="preserve"> </w:t>
      </w:r>
      <w:r w:rsidRPr="006E7A4A">
        <w:rPr>
          <w:rFonts w:ascii="Arial" w:hAnsi="Arial" w:cs="Arial"/>
          <w:iCs/>
          <w:sz w:val="24"/>
          <w:szCs w:val="24"/>
        </w:rPr>
        <w:t>it,</w:t>
      </w:r>
      <w:r w:rsidR="001240CD" w:rsidRPr="006E7A4A">
        <w:rPr>
          <w:rFonts w:ascii="Arial" w:hAnsi="Arial" w:cs="Arial"/>
          <w:iCs/>
          <w:sz w:val="24"/>
          <w:szCs w:val="24"/>
        </w:rPr>
        <w:t xml:space="preserve"> </w:t>
      </w:r>
      <w:r w:rsidRPr="006E7A4A">
        <w:rPr>
          <w:rFonts w:ascii="Arial" w:hAnsi="Arial" w:cs="Arial"/>
          <w:iCs/>
          <w:sz w:val="24"/>
          <w:szCs w:val="24"/>
        </w:rPr>
        <w:t>but</w:t>
      </w:r>
      <w:r w:rsidR="001240CD" w:rsidRPr="006E7A4A">
        <w:rPr>
          <w:rFonts w:ascii="Arial" w:hAnsi="Arial" w:cs="Arial"/>
          <w:iCs/>
          <w:sz w:val="24"/>
          <w:szCs w:val="24"/>
        </w:rPr>
        <w:t xml:space="preserve"> </w:t>
      </w:r>
      <w:r w:rsidRPr="006E7A4A">
        <w:rPr>
          <w:rFonts w:ascii="Arial" w:hAnsi="Arial" w:cs="Arial"/>
          <w:iCs/>
          <w:sz w:val="24"/>
          <w:szCs w:val="24"/>
        </w:rPr>
        <w:t>even</w:t>
      </w:r>
      <w:r w:rsidR="001240CD" w:rsidRPr="006E7A4A">
        <w:rPr>
          <w:rFonts w:ascii="Arial" w:hAnsi="Arial" w:cs="Arial"/>
          <w:iCs/>
          <w:sz w:val="24"/>
          <w:szCs w:val="24"/>
        </w:rPr>
        <w:t xml:space="preserve"> </w:t>
      </w:r>
      <w:r w:rsidRPr="006E7A4A">
        <w:rPr>
          <w:rFonts w:ascii="Arial" w:hAnsi="Arial" w:cs="Arial"/>
          <w:iCs/>
          <w:sz w:val="24"/>
          <w:szCs w:val="24"/>
        </w:rPr>
        <w:t>in</w:t>
      </w:r>
      <w:r w:rsidR="001240CD" w:rsidRPr="006E7A4A">
        <w:rPr>
          <w:rFonts w:ascii="Arial" w:hAnsi="Arial" w:cs="Arial"/>
          <w:iCs/>
          <w:sz w:val="24"/>
          <w:szCs w:val="24"/>
        </w:rPr>
        <w:t xml:space="preserve"> </w:t>
      </w:r>
      <w:r w:rsidRPr="006E7A4A">
        <w:rPr>
          <w:rFonts w:ascii="Arial" w:hAnsi="Arial" w:cs="Arial"/>
          <w:iCs/>
          <w:sz w:val="24"/>
          <w:szCs w:val="24"/>
        </w:rPr>
        <w:t>a</w:t>
      </w:r>
      <w:r w:rsidR="001240CD" w:rsidRPr="006E7A4A">
        <w:rPr>
          <w:rFonts w:ascii="Arial" w:hAnsi="Arial" w:cs="Arial"/>
          <w:iCs/>
          <w:sz w:val="24"/>
          <w:szCs w:val="24"/>
        </w:rPr>
        <w:t xml:space="preserve"> </w:t>
      </w:r>
      <w:r w:rsidRPr="006E7A4A">
        <w:rPr>
          <w:rFonts w:ascii="Arial" w:hAnsi="Arial" w:cs="Arial"/>
          <w:iCs/>
          <w:sz w:val="24"/>
          <w:szCs w:val="24"/>
        </w:rPr>
        <w:t>hypothetical</w:t>
      </w:r>
      <w:r w:rsidR="001240CD" w:rsidRPr="006E7A4A">
        <w:rPr>
          <w:rFonts w:ascii="Arial" w:hAnsi="Arial" w:cs="Arial"/>
          <w:iCs/>
          <w:sz w:val="24"/>
          <w:szCs w:val="24"/>
        </w:rPr>
        <w:t xml:space="preserve"> </w:t>
      </w:r>
      <w:r w:rsidRPr="006E7A4A">
        <w:rPr>
          <w:rFonts w:ascii="Arial" w:hAnsi="Arial" w:cs="Arial"/>
          <w:iCs/>
          <w:sz w:val="24"/>
          <w:szCs w:val="24"/>
        </w:rPr>
        <w:t>future</w:t>
      </w:r>
      <w:r w:rsidR="001240CD" w:rsidRPr="006E7A4A">
        <w:rPr>
          <w:rFonts w:ascii="Arial" w:hAnsi="Arial" w:cs="Arial"/>
          <w:iCs/>
          <w:sz w:val="24"/>
          <w:szCs w:val="24"/>
        </w:rPr>
        <w:t xml:space="preserve"> </w:t>
      </w:r>
      <w:r w:rsidRPr="006E7A4A">
        <w:rPr>
          <w:rFonts w:ascii="Arial" w:hAnsi="Arial" w:cs="Arial"/>
          <w:iCs/>
          <w:sz w:val="24"/>
          <w:szCs w:val="24"/>
        </w:rPr>
        <w:t>with</w:t>
      </w:r>
      <w:r w:rsidR="001240CD" w:rsidRPr="006E7A4A">
        <w:rPr>
          <w:rFonts w:ascii="Arial" w:hAnsi="Arial" w:cs="Arial"/>
          <w:iCs/>
          <w:sz w:val="24"/>
          <w:szCs w:val="24"/>
        </w:rPr>
        <w:t xml:space="preserve"> </w:t>
      </w:r>
      <w:r w:rsidRPr="006E7A4A">
        <w:rPr>
          <w:rFonts w:ascii="Arial" w:hAnsi="Arial" w:cs="Arial"/>
          <w:iCs/>
          <w:sz w:val="24"/>
          <w:szCs w:val="24"/>
        </w:rPr>
        <w:t>autonomous</w:t>
      </w:r>
      <w:r w:rsidR="001240CD" w:rsidRPr="006E7A4A">
        <w:rPr>
          <w:rFonts w:ascii="Arial" w:hAnsi="Arial" w:cs="Arial"/>
          <w:iCs/>
          <w:sz w:val="24"/>
          <w:szCs w:val="24"/>
        </w:rPr>
        <w:t xml:space="preserve"> </w:t>
      </w:r>
      <w:r w:rsidRPr="006E7A4A">
        <w:rPr>
          <w:rFonts w:ascii="Arial" w:hAnsi="Arial" w:cs="Arial"/>
          <w:iCs/>
          <w:sz w:val="24"/>
          <w:szCs w:val="24"/>
        </w:rPr>
        <w:t>vehicles,</w:t>
      </w:r>
      <w:r w:rsidR="001240CD" w:rsidRPr="006E7A4A">
        <w:rPr>
          <w:rFonts w:ascii="Arial" w:hAnsi="Arial" w:cs="Arial"/>
          <w:iCs/>
          <w:sz w:val="24"/>
          <w:szCs w:val="24"/>
        </w:rPr>
        <w:t xml:space="preserve"> </w:t>
      </w: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geometric</w:t>
      </w:r>
      <w:r w:rsidR="001240CD" w:rsidRPr="006E7A4A">
        <w:rPr>
          <w:rFonts w:ascii="Arial" w:hAnsi="Arial" w:cs="Arial"/>
          <w:iCs/>
          <w:sz w:val="24"/>
          <w:szCs w:val="24"/>
        </w:rPr>
        <w:t xml:space="preserve"> </w:t>
      </w:r>
      <w:r w:rsidRPr="006E7A4A">
        <w:rPr>
          <w:rFonts w:ascii="Arial" w:hAnsi="Arial" w:cs="Arial"/>
          <w:iCs/>
          <w:sz w:val="24"/>
          <w:szCs w:val="24"/>
        </w:rPr>
        <w:t>reality</w:t>
      </w:r>
      <w:r w:rsidR="001240CD" w:rsidRPr="006E7A4A">
        <w:rPr>
          <w:rFonts w:ascii="Arial" w:hAnsi="Arial" w:cs="Arial"/>
          <w:iCs/>
          <w:sz w:val="24"/>
          <w:szCs w:val="24"/>
        </w:rPr>
        <w:t xml:space="preserve"> </w:t>
      </w:r>
      <w:r w:rsidRPr="006E7A4A">
        <w:rPr>
          <w:rFonts w:ascii="Arial" w:hAnsi="Arial" w:cs="Arial"/>
          <w:iCs/>
          <w:sz w:val="24"/>
          <w:szCs w:val="24"/>
        </w:rPr>
        <w:t>is</w:t>
      </w:r>
      <w:r w:rsidR="001240CD" w:rsidRPr="006E7A4A">
        <w:rPr>
          <w:rFonts w:ascii="Arial" w:hAnsi="Arial" w:cs="Arial"/>
          <w:iCs/>
          <w:sz w:val="24"/>
          <w:szCs w:val="24"/>
        </w:rPr>
        <w:t xml:space="preserve"> </w:t>
      </w:r>
      <w:r w:rsidRPr="006E7A4A">
        <w:rPr>
          <w:rFonts w:ascii="Arial" w:hAnsi="Arial" w:cs="Arial"/>
          <w:iCs/>
          <w:sz w:val="24"/>
          <w:szCs w:val="24"/>
        </w:rPr>
        <w:t>that</w:t>
      </w:r>
      <w:r w:rsidR="001240CD" w:rsidRPr="006E7A4A">
        <w:rPr>
          <w:rFonts w:ascii="Arial" w:hAnsi="Arial" w:cs="Arial"/>
          <w:iCs/>
          <w:sz w:val="24"/>
          <w:szCs w:val="24"/>
        </w:rPr>
        <w:t xml:space="preserve"> </w:t>
      </w:r>
      <w:r w:rsidRPr="006E7A4A">
        <w:rPr>
          <w:rFonts w:ascii="Arial" w:hAnsi="Arial" w:cs="Arial"/>
          <w:iCs/>
          <w:sz w:val="24"/>
          <w:szCs w:val="24"/>
        </w:rPr>
        <w:t>cars</w:t>
      </w:r>
      <w:r w:rsidR="001240CD" w:rsidRPr="006E7A4A">
        <w:rPr>
          <w:rFonts w:ascii="Arial" w:hAnsi="Arial" w:cs="Arial"/>
          <w:iCs/>
          <w:sz w:val="24"/>
          <w:szCs w:val="24"/>
        </w:rPr>
        <w:t xml:space="preserve"> </w:t>
      </w:r>
      <w:r w:rsidRPr="006E7A4A">
        <w:rPr>
          <w:rFonts w:ascii="Arial" w:hAnsi="Arial" w:cs="Arial"/>
          <w:iCs/>
          <w:sz w:val="24"/>
          <w:szCs w:val="24"/>
        </w:rPr>
        <w:t>take</w:t>
      </w:r>
      <w:r w:rsidR="001240CD" w:rsidRPr="006E7A4A">
        <w:rPr>
          <w:rFonts w:ascii="Arial" w:hAnsi="Arial" w:cs="Arial"/>
          <w:iCs/>
          <w:sz w:val="24"/>
          <w:szCs w:val="24"/>
        </w:rPr>
        <w:t xml:space="preserve"> </w:t>
      </w:r>
      <w:r w:rsidRPr="006E7A4A">
        <w:rPr>
          <w:rFonts w:ascii="Arial" w:hAnsi="Arial" w:cs="Arial"/>
          <w:iCs/>
          <w:sz w:val="24"/>
          <w:szCs w:val="24"/>
        </w:rPr>
        <w:t>up</w:t>
      </w:r>
      <w:r w:rsidR="001240CD" w:rsidRPr="006E7A4A">
        <w:rPr>
          <w:rFonts w:ascii="Arial" w:hAnsi="Arial" w:cs="Arial"/>
          <w:iCs/>
          <w:sz w:val="24"/>
          <w:szCs w:val="24"/>
        </w:rPr>
        <w:t xml:space="preserve"> </w:t>
      </w:r>
      <w:r w:rsidRPr="006E7A4A">
        <w:rPr>
          <w:rFonts w:ascii="Arial" w:hAnsi="Arial" w:cs="Arial"/>
          <w:iCs/>
          <w:sz w:val="24"/>
          <w:szCs w:val="24"/>
        </w:rPr>
        <w:t>far</w:t>
      </w:r>
      <w:r w:rsidR="001240CD" w:rsidRPr="006E7A4A">
        <w:rPr>
          <w:rFonts w:ascii="Arial" w:hAnsi="Arial" w:cs="Arial"/>
          <w:iCs/>
          <w:sz w:val="24"/>
          <w:szCs w:val="24"/>
        </w:rPr>
        <w:t xml:space="preserve"> </w:t>
      </w:r>
      <w:r w:rsidRPr="006E7A4A">
        <w:rPr>
          <w:rFonts w:ascii="Arial" w:hAnsi="Arial" w:cs="Arial"/>
          <w:iCs/>
          <w:sz w:val="24"/>
          <w:szCs w:val="24"/>
        </w:rPr>
        <w:t>more</w:t>
      </w:r>
      <w:r w:rsidR="001240CD" w:rsidRPr="006E7A4A">
        <w:rPr>
          <w:rFonts w:ascii="Arial" w:hAnsi="Arial" w:cs="Arial"/>
          <w:iCs/>
          <w:sz w:val="24"/>
          <w:szCs w:val="24"/>
        </w:rPr>
        <w:t xml:space="preserve"> </w:t>
      </w:r>
      <w:r w:rsidRPr="006E7A4A">
        <w:rPr>
          <w:rFonts w:ascii="Arial" w:hAnsi="Arial" w:cs="Arial"/>
          <w:iCs/>
          <w:sz w:val="24"/>
          <w:szCs w:val="24"/>
        </w:rPr>
        <w:t>roadway</w:t>
      </w:r>
      <w:r w:rsidR="001240CD" w:rsidRPr="006E7A4A">
        <w:rPr>
          <w:rFonts w:ascii="Arial" w:hAnsi="Arial" w:cs="Arial"/>
          <w:iCs/>
          <w:sz w:val="24"/>
          <w:szCs w:val="24"/>
        </w:rPr>
        <w:t xml:space="preserve"> </w:t>
      </w:r>
      <w:r w:rsidRPr="006E7A4A">
        <w:rPr>
          <w:rFonts w:ascii="Arial" w:hAnsi="Arial" w:cs="Arial"/>
          <w:iCs/>
          <w:sz w:val="24"/>
          <w:szCs w:val="24"/>
        </w:rPr>
        <w:t>space</w:t>
      </w:r>
      <w:r w:rsidR="001240CD" w:rsidRPr="006E7A4A">
        <w:rPr>
          <w:rFonts w:ascii="Arial" w:hAnsi="Arial" w:cs="Arial"/>
          <w:iCs/>
          <w:sz w:val="24"/>
          <w:szCs w:val="24"/>
        </w:rPr>
        <w:t xml:space="preserve"> </w:t>
      </w:r>
      <w:r w:rsidRPr="006E7A4A">
        <w:rPr>
          <w:rFonts w:ascii="Arial" w:hAnsi="Arial" w:cs="Arial"/>
          <w:iCs/>
          <w:sz w:val="24"/>
          <w:szCs w:val="24"/>
        </w:rPr>
        <w:t>than</w:t>
      </w:r>
      <w:r w:rsidR="001240CD" w:rsidRPr="006E7A4A">
        <w:rPr>
          <w:rFonts w:ascii="Arial" w:hAnsi="Arial" w:cs="Arial"/>
          <w:iCs/>
          <w:sz w:val="24"/>
          <w:szCs w:val="24"/>
        </w:rPr>
        <w:t xml:space="preserve"> </w:t>
      </w:r>
      <w:r w:rsidRPr="006E7A4A">
        <w:rPr>
          <w:rFonts w:ascii="Arial" w:hAnsi="Arial" w:cs="Arial"/>
          <w:iCs/>
          <w:sz w:val="24"/>
          <w:szCs w:val="24"/>
        </w:rPr>
        <w:t>buses,</w:t>
      </w:r>
      <w:r w:rsidR="001240CD" w:rsidRPr="006E7A4A">
        <w:rPr>
          <w:rFonts w:ascii="Arial" w:hAnsi="Arial" w:cs="Arial"/>
          <w:iCs/>
          <w:sz w:val="24"/>
          <w:szCs w:val="24"/>
        </w:rPr>
        <w:t xml:space="preserve"> </w:t>
      </w:r>
      <w:r w:rsidRPr="006E7A4A">
        <w:rPr>
          <w:rFonts w:ascii="Arial" w:hAnsi="Arial" w:cs="Arial"/>
          <w:iCs/>
          <w:sz w:val="24"/>
          <w:szCs w:val="24"/>
        </w:rPr>
        <w:t>and</w:t>
      </w:r>
      <w:r w:rsidR="001240CD" w:rsidRPr="006E7A4A">
        <w:rPr>
          <w:rFonts w:ascii="Arial" w:hAnsi="Arial" w:cs="Arial"/>
          <w:iCs/>
          <w:sz w:val="24"/>
          <w:szCs w:val="24"/>
        </w:rPr>
        <w:t xml:space="preserve"> </w:t>
      </w: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financial</w:t>
      </w:r>
      <w:r w:rsidR="001240CD" w:rsidRPr="006E7A4A">
        <w:rPr>
          <w:rFonts w:ascii="Arial" w:hAnsi="Arial" w:cs="Arial"/>
          <w:iCs/>
          <w:sz w:val="24"/>
          <w:szCs w:val="24"/>
        </w:rPr>
        <w:t xml:space="preserve"> </w:t>
      </w:r>
      <w:r w:rsidRPr="006E7A4A">
        <w:rPr>
          <w:rFonts w:ascii="Arial" w:hAnsi="Arial" w:cs="Arial"/>
          <w:iCs/>
          <w:sz w:val="24"/>
          <w:szCs w:val="24"/>
        </w:rPr>
        <w:t>reality</w:t>
      </w:r>
      <w:r w:rsidR="001240CD" w:rsidRPr="006E7A4A">
        <w:rPr>
          <w:rFonts w:ascii="Arial" w:hAnsi="Arial" w:cs="Arial"/>
          <w:iCs/>
          <w:sz w:val="24"/>
          <w:szCs w:val="24"/>
        </w:rPr>
        <w:t xml:space="preserve"> </w:t>
      </w:r>
      <w:r w:rsidRPr="006E7A4A">
        <w:rPr>
          <w:rFonts w:ascii="Arial" w:hAnsi="Arial" w:cs="Arial"/>
          <w:iCs/>
          <w:sz w:val="24"/>
          <w:szCs w:val="24"/>
        </w:rPr>
        <w:t>is</w:t>
      </w:r>
      <w:r w:rsidR="001240CD" w:rsidRPr="006E7A4A">
        <w:rPr>
          <w:rFonts w:ascii="Arial" w:hAnsi="Arial" w:cs="Arial"/>
          <w:iCs/>
          <w:sz w:val="24"/>
          <w:szCs w:val="24"/>
        </w:rPr>
        <w:t xml:space="preserve"> </w:t>
      </w:r>
      <w:r w:rsidRPr="006E7A4A">
        <w:rPr>
          <w:rFonts w:ascii="Arial" w:hAnsi="Arial" w:cs="Arial"/>
          <w:iCs/>
          <w:sz w:val="24"/>
          <w:szCs w:val="24"/>
        </w:rPr>
        <w:t>that</w:t>
      </w:r>
      <w:r w:rsidR="001240CD" w:rsidRPr="006E7A4A">
        <w:rPr>
          <w:rFonts w:ascii="Arial" w:hAnsi="Arial" w:cs="Arial"/>
          <w:iCs/>
          <w:sz w:val="24"/>
          <w:szCs w:val="24"/>
        </w:rPr>
        <w:t xml:space="preserve"> </w:t>
      </w:r>
      <w:r w:rsidRPr="006E7A4A">
        <w:rPr>
          <w:rFonts w:ascii="Arial" w:hAnsi="Arial" w:cs="Arial"/>
          <w:iCs/>
          <w:sz w:val="24"/>
          <w:szCs w:val="24"/>
        </w:rPr>
        <w:t>many</w:t>
      </w:r>
      <w:r w:rsidR="001240CD" w:rsidRPr="006E7A4A">
        <w:rPr>
          <w:rFonts w:ascii="Arial" w:hAnsi="Arial" w:cs="Arial"/>
          <w:iCs/>
          <w:sz w:val="24"/>
          <w:szCs w:val="24"/>
        </w:rPr>
        <w:t xml:space="preserve"> </w:t>
      </w:r>
      <w:r w:rsidRPr="006E7A4A">
        <w:rPr>
          <w:rFonts w:ascii="Arial" w:hAnsi="Arial" w:cs="Arial"/>
          <w:iCs/>
          <w:sz w:val="24"/>
          <w:szCs w:val="24"/>
        </w:rPr>
        <w:t>people</w:t>
      </w:r>
      <w:r w:rsidR="001240CD" w:rsidRPr="006E7A4A">
        <w:rPr>
          <w:rFonts w:ascii="Arial" w:hAnsi="Arial" w:cs="Arial"/>
          <w:iCs/>
          <w:sz w:val="24"/>
          <w:szCs w:val="24"/>
        </w:rPr>
        <w:t xml:space="preserve"> </w:t>
      </w:r>
      <w:r w:rsidRPr="006E7A4A">
        <w:rPr>
          <w:rFonts w:ascii="Arial" w:hAnsi="Arial" w:cs="Arial"/>
          <w:iCs/>
          <w:sz w:val="24"/>
          <w:szCs w:val="24"/>
        </w:rPr>
        <w:t>won</w:t>
      </w:r>
      <w:r w:rsidR="001240CD" w:rsidRPr="006E7A4A">
        <w:rPr>
          <w:rFonts w:ascii="Arial" w:hAnsi="Arial" w:cs="Arial"/>
          <w:iCs/>
          <w:sz w:val="24"/>
          <w:szCs w:val="24"/>
        </w:rPr>
        <w:t>’</w:t>
      </w:r>
      <w:r w:rsidRPr="006E7A4A">
        <w:rPr>
          <w:rFonts w:ascii="Arial" w:hAnsi="Arial" w:cs="Arial"/>
          <w:iCs/>
          <w:sz w:val="24"/>
          <w:szCs w:val="24"/>
        </w:rPr>
        <w:t>t</w:t>
      </w:r>
      <w:r w:rsidR="001240CD" w:rsidRPr="006E7A4A">
        <w:rPr>
          <w:rFonts w:ascii="Arial" w:hAnsi="Arial" w:cs="Arial"/>
          <w:iCs/>
          <w:sz w:val="24"/>
          <w:szCs w:val="24"/>
        </w:rPr>
        <w:t xml:space="preserve"> </w:t>
      </w:r>
      <w:r w:rsidRPr="006E7A4A">
        <w:rPr>
          <w:rFonts w:ascii="Arial" w:hAnsi="Arial" w:cs="Arial"/>
          <w:iCs/>
          <w:sz w:val="24"/>
          <w:szCs w:val="24"/>
        </w:rPr>
        <w:t>use</w:t>
      </w:r>
      <w:r w:rsidR="001240CD" w:rsidRPr="006E7A4A">
        <w:rPr>
          <w:rFonts w:ascii="Arial" w:hAnsi="Arial" w:cs="Arial"/>
          <w:iCs/>
          <w:sz w:val="24"/>
          <w:szCs w:val="24"/>
        </w:rPr>
        <w:t xml:space="preserve"> </w:t>
      </w:r>
      <w:r w:rsidRPr="006E7A4A">
        <w:rPr>
          <w:rFonts w:ascii="Arial" w:hAnsi="Arial" w:cs="Arial"/>
          <w:iCs/>
          <w:sz w:val="24"/>
          <w:szCs w:val="24"/>
        </w:rPr>
        <w:t>them.</w:t>
      </w:r>
      <w:r w:rsidR="00F236AB" w:rsidRPr="006E7A4A">
        <w:rPr>
          <w:rFonts w:ascii="Arial" w:hAnsi="Arial" w:cs="Arial"/>
          <w:iCs/>
          <w:sz w:val="24"/>
          <w:szCs w:val="24"/>
          <w:vertAlign w:val="superscript"/>
        </w:rPr>
        <w:t>34</w:t>
      </w:r>
    </w:p>
    <w:p w14:paraId="312BCAF0" w14:textId="21F14A53" w:rsidR="00C656D6" w:rsidRPr="006E7A4A" w:rsidRDefault="00AE3897" w:rsidP="006D34A4">
      <w:pPr>
        <w:pStyle w:val="TrueNormal"/>
        <w:spacing w:line="360" w:lineRule="auto"/>
        <w:ind w:left="0" w:firstLine="0"/>
        <w:rPr>
          <w:rFonts w:ascii="Arial" w:hAnsi="Arial" w:cs="Arial"/>
          <w:iCs/>
          <w:sz w:val="24"/>
          <w:szCs w:val="24"/>
        </w:rPr>
      </w:pPr>
      <w:r w:rsidRPr="006E7A4A">
        <w:rPr>
          <w:rFonts w:ascii="Arial" w:hAnsi="Arial" w:cs="Arial"/>
          <w:iCs/>
          <w:sz w:val="24"/>
          <w:szCs w:val="24"/>
        </w:rPr>
        <w:t>While</w:t>
      </w:r>
      <w:r w:rsidR="001240CD" w:rsidRPr="006E7A4A">
        <w:rPr>
          <w:rFonts w:ascii="Arial" w:hAnsi="Arial" w:cs="Arial"/>
          <w:iCs/>
          <w:sz w:val="24"/>
          <w:szCs w:val="24"/>
        </w:rPr>
        <w:t xml:space="preserve"> </w:t>
      </w:r>
      <w:r w:rsidRPr="006E7A4A">
        <w:rPr>
          <w:rFonts w:ascii="Arial" w:hAnsi="Arial" w:cs="Arial"/>
          <w:iCs/>
          <w:sz w:val="24"/>
          <w:szCs w:val="24"/>
        </w:rPr>
        <w:t>AVs</w:t>
      </w:r>
      <w:r w:rsidR="001240CD" w:rsidRPr="006E7A4A">
        <w:rPr>
          <w:rFonts w:ascii="Arial" w:hAnsi="Arial" w:cs="Arial"/>
          <w:iCs/>
          <w:sz w:val="24"/>
          <w:szCs w:val="24"/>
        </w:rPr>
        <w:t xml:space="preserve"> </w:t>
      </w:r>
      <w:r w:rsidRPr="006E7A4A">
        <w:rPr>
          <w:rFonts w:ascii="Arial" w:hAnsi="Arial" w:cs="Arial"/>
          <w:iCs/>
          <w:sz w:val="24"/>
          <w:szCs w:val="24"/>
        </w:rPr>
        <w:t>may</w:t>
      </w:r>
      <w:r w:rsidR="001240CD" w:rsidRPr="006E7A4A">
        <w:rPr>
          <w:rFonts w:ascii="Arial" w:hAnsi="Arial" w:cs="Arial"/>
          <w:iCs/>
          <w:sz w:val="24"/>
          <w:szCs w:val="24"/>
        </w:rPr>
        <w:t xml:space="preserve"> </w:t>
      </w:r>
      <w:r w:rsidRPr="006E7A4A">
        <w:rPr>
          <w:rFonts w:ascii="Arial" w:hAnsi="Arial" w:cs="Arial"/>
          <w:iCs/>
          <w:sz w:val="24"/>
          <w:szCs w:val="24"/>
        </w:rPr>
        <w:t>significantly</w:t>
      </w:r>
      <w:r w:rsidR="001240CD" w:rsidRPr="006E7A4A">
        <w:rPr>
          <w:rFonts w:ascii="Arial" w:hAnsi="Arial" w:cs="Arial"/>
          <w:iCs/>
          <w:sz w:val="24"/>
          <w:szCs w:val="24"/>
        </w:rPr>
        <w:t xml:space="preserve"> </w:t>
      </w:r>
      <w:r w:rsidRPr="006E7A4A">
        <w:rPr>
          <w:rFonts w:ascii="Arial" w:hAnsi="Arial" w:cs="Arial"/>
          <w:iCs/>
          <w:sz w:val="24"/>
          <w:szCs w:val="24"/>
        </w:rPr>
        <w:t>change</w:t>
      </w:r>
      <w:r w:rsidR="001240CD" w:rsidRPr="006E7A4A">
        <w:rPr>
          <w:rFonts w:ascii="Arial" w:hAnsi="Arial" w:cs="Arial"/>
          <w:iCs/>
          <w:sz w:val="24"/>
          <w:szCs w:val="24"/>
        </w:rPr>
        <w:t xml:space="preserve"> </w:t>
      </w: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way</w:t>
      </w:r>
      <w:r w:rsidR="001240CD" w:rsidRPr="006E7A4A">
        <w:rPr>
          <w:rFonts w:ascii="Arial" w:hAnsi="Arial" w:cs="Arial"/>
          <w:iCs/>
          <w:sz w:val="24"/>
          <w:szCs w:val="24"/>
        </w:rPr>
        <w:t xml:space="preserve"> </w:t>
      </w:r>
      <w:r w:rsidRPr="006E7A4A">
        <w:rPr>
          <w:rFonts w:ascii="Arial" w:hAnsi="Arial" w:cs="Arial"/>
          <w:iCs/>
          <w:sz w:val="24"/>
          <w:szCs w:val="24"/>
        </w:rPr>
        <w:t>we</w:t>
      </w:r>
      <w:r w:rsidR="001240CD" w:rsidRPr="006E7A4A">
        <w:rPr>
          <w:rFonts w:ascii="Arial" w:hAnsi="Arial" w:cs="Arial"/>
          <w:iCs/>
          <w:sz w:val="24"/>
          <w:szCs w:val="24"/>
        </w:rPr>
        <w:t xml:space="preserve"> </w:t>
      </w:r>
      <w:r w:rsidRPr="006E7A4A">
        <w:rPr>
          <w:rFonts w:ascii="Arial" w:hAnsi="Arial" w:cs="Arial"/>
          <w:iCs/>
          <w:sz w:val="24"/>
          <w:szCs w:val="24"/>
        </w:rPr>
        <w:t>travel,</w:t>
      </w:r>
      <w:r w:rsidR="001240CD" w:rsidRPr="006E7A4A">
        <w:rPr>
          <w:rFonts w:ascii="Arial" w:hAnsi="Arial" w:cs="Arial"/>
          <w:iCs/>
          <w:sz w:val="24"/>
          <w:szCs w:val="24"/>
        </w:rPr>
        <w:t xml:space="preserve"> </w:t>
      </w:r>
      <w:r w:rsidRPr="006E7A4A">
        <w:rPr>
          <w:rFonts w:ascii="Arial" w:hAnsi="Arial" w:cs="Arial"/>
          <w:iCs/>
          <w:sz w:val="24"/>
          <w:szCs w:val="24"/>
        </w:rPr>
        <w:t>avoiding</w:t>
      </w:r>
      <w:r w:rsidR="001240CD" w:rsidRPr="006E7A4A">
        <w:rPr>
          <w:rFonts w:ascii="Arial" w:hAnsi="Arial" w:cs="Arial"/>
          <w:iCs/>
          <w:sz w:val="24"/>
          <w:szCs w:val="24"/>
        </w:rPr>
        <w:t xml:space="preserve"> </w:t>
      </w:r>
      <w:r w:rsidRPr="006E7A4A">
        <w:rPr>
          <w:rFonts w:ascii="Arial" w:hAnsi="Arial" w:cs="Arial"/>
          <w:iCs/>
          <w:sz w:val="24"/>
          <w:szCs w:val="24"/>
        </w:rPr>
        <w:t>important</w:t>
      </w:r>
      <w:r w:rsidR="001240CD" w:rsidRPr="006E7A4A">
        <w:rPr>
          <w:rFonts w:ascii="Arial" w:hAnsi="Arial" w:cs="Arial"/>
          <w:iCs/>
          <w:sz w:val="24"/>
          <w:szCs w:val="24"/>
        </w:rPr>
        <w:t xml:space="preserve"> </w:t>
      </w:r>
      <w:r w:rsidRPr="006E7A4A">
        <w:rPr>
          <w:rFonts w:ascii="Arial" w:hAnsi="Arial" w:cs="Arial"/>
          <w:iCs/>
          <w:sz w:val="24"/>
          <w:szCs w:val="24"/>
        </w:rPr>
        <w:t>expenditures</w:t>
      </w:r>
      <w:r w:rsidR="001240CD" w:rsidRPr="006E7A4A">
        <w:rPr>
          <w:rFonts w:ascii="Arial" w:hAnsi="Arial" w:cs="Arial"/>
          <w:iCs/>
          <w:sz w:val="24"/>
          <w:szCs w:val="24"/>
        </w:rPr>
        <w:t xml:space="preserve"> </w:t>
      </w:r>
      <w:r w:rsidRPr="006E7A4A">
        <w:rPr>
          <w:rFonts w:ascii="Arial" w:hAnsi="Arial" w:cs="Arial"/>
          <w:iCs/>
          <w:sz w:val="24"/>
          <w:szCs w:val="24"/>
        </w:rPr>
        <w:t>on</w:t>
      </w:r>
      <w:r w:rsidR="001240CD" w:rsidRPr="006E7A4A">
        <w:rPr>
          <w:rFonts w:ascii="Arial" w:hAnsi="Arial" w:cs="Arial"/>
          <w:iCs/>
          <w:sz w:val="24"/>
          <w:szCs w:val="24"/>
        </w:rPr>
        <w:t xml:space="preserve"> </w:t>
      </w:r>
      <w:r w:rsidRPr="006E7A4A">
        <w:rPr>
          <w:rFonts w:ascii="Arial" w:hAnsi="Arial" w:cs="Arial"/>
          <w:iCs/>
          <w:sz w:val="24"/>
          <w:szCs w:val="24"/>
        </w:rPr>
        <w:t>public</w:t>
      </w:r>
      <w:r w:rsidR="001240CD" w:rsidRPr="006E7A4A">
        <w:rPr>
          <w:rFonts w:ascii="Arial" w:hAnsi="Arial" w:cs="Arial"/>
          <w:iCs/>
          <w:sz w:val="24"/>
          <w:szCs w:val="24"/>
        </w:rPr>
        <w:t xml:space="preserve"> </w:t>
      </w:r>
      <w:r w:rsidRPr="006E7A4A">
        <w:rPr>
          <w:rFonts w:ascii="Arial" w:hAnsi="Arial" w:cs="Arial"/>
          <w:iCs/>
          <w:sz w:val="24"/>
          <w:szCs w:val="24"/>
        </w:rPr>
        <w:t>transit</w:t>
      </w:r>
      <w:r w:rsidR="001240CD" w:rsidRPr="006E7A4A">
        <w:rPr>
          <w:rFonts w:ascii="Arial" w:hAnsi="Arial" w:cs="Arial"/>
          <w:iCs/>
          <w:sz w:val="24"/>
          <w:szCs w:val="24"/>
        </w:rPr>
        <w:t xml:space="preserve"> </w:t>
      </w:r>
      <w:r w:rsidRPr="006E7A4A">
        <w:rPr>
          <w:rFonts w:ascii="Arial" w:hAnsi="Arial" w:cs="Arial"/>
          <w:iCs/>
          <w:sz w:val="24"/>
          <w:szCs w:val="24"/>
        </w:rPr>
        <w:t>today</w:t>
      </w:r>
      <w:r w:rsidR="001240CD" w:rsidRPr="006E7A4A">
        <w:rPr>
          <w:rFonts w:ascii="Arial" w:hAnsi="Arial" w:cs="Arial"/>
          <w:iCs/>
          <w:sz w:val="24"/>
          <w:szCs w:val="24"/>
        </w:rPr>
        <w:t xml:space="preserve"> </w:t>
      </w:r>
      <w:r w:rsidRPr="006E7A4A">
        <w:rPr>
          <w:rFonts w:ascii="Arial" w:hAnsi="Arial" w:cs="Arial"/>
          <w:iCs/>
          <w:sz w:val="24"/>
          <w:szCs w:val="24"/>
        </w:rPr>
        <w:t>would</w:t>
      </w:r>
      <w:r w:rsidR="001240CD" w:rsidRPr="006E7A4A">
        <w:rPr>
          <w:rFonts w:ascii="Arial" w:hAnsi="Arial" w:cs="Arial"/>
          <w:iCs/>
          <w:sz w:val="24"/>
          <w:szCs w:val="24"/>
        </w:rPr>
        <w:t xml:space="preserve"> </w:t>
      </w:r>
      <w:r w:rsidRPr="006E7A4A">
        <w:rPr>
          <w:rFonts w:ascii="Arial" w:hAnsi="Arial" w:cs="Arial"/>
          <w:iCs/>
          <w:sz w:val="24"/>
          <w:szCs w:val="24"/>
        </w:rPr>
        <w:t>have</w:t>
      </w:r>
      <w:r w:rsidR="001240CD" w:rsidRPr="006E7A4A">
        <w:rPr>
          <w:rFonts w:ascii="Arial" w:hAnsi="Arial" w:cs="Arial"/>
          <w:iCs/>
          <w:sz w:val="24"/>
          <w:szCs w:val="24"/>
        </w:rPr>
        <w:t xml:space="preserve"> </w:t>
      </w:r>
      <w:r w:rsidRPr="006E7A4A">
        <w:rPr>
          <w:rFonts w:ascii="Arial" w:hAnsi="Arial" w:cs="Arial"/>
          <w:iCs/>
          <w:sz w:val="24"/>
          <w:szCs w:val="24"/>
        </w:rPr>
        <w:t>a</w:t>
      </w:r>
      <w:r w:rsidR="001240CD" w:rsidRPr="006E7A4A">
        <w:rPr>
          <w:rFonts w:ascii="Arial" w:hAnsi="Arial" w:cs="Arial"/>
          <w:iCs/>
          <w:sz w:val="24"/>
          <w:szCs w:val="24"/>
        </w:rPr>
        <w:t xml:space="preserve"> </w:t>
      </w:r>
      <w:r w:rsidRPr="006E7A4A">
        <w:rPr>
          <w:rFonts w:ascii="Arial" w:hAnsi="Arial" w:cs="Arial"/>
          <w:iCs/>
          <w:sz w:val="24"/>
          <w:szCs w:val="24"/>
        </w:rPr>
        <w:t>disproportional</w:t>
      </w:r>
      <w:r w:rsidR="001240CD" w:rsidRPr="006E7A4A">
        <w:rPr>
          <w:rFonts w:ascii="Arial" w:hAnsi="Arial" w:cs="Arial"/>
          <w:iCs/>
          <w:sz w:val="24"/>
          <w:szCs w:val="24"/>
        </w:rPr>
        <w:t xml:space="preserve"> </w:t>
      </w:r>
      <w:r w:rsidRPr="006E7A4A">
        <w:rPr>
          <w:rFonts w:ascii="Arial" w:hAnsi="Arial" w:cs="Arial"/>
          <w:iCs/>
          <w:sz w:val="24"/>
          <w:szCs w:val="24"/>
        </w:rPr>
        <w:t>impact</w:t>
      </w:r>
      <w:r w:rsidR="001240CD" w:rsidRPr="006E7A4A">
        <w:rPr>
          <w:rFonts w:ascii="Arial" w:hAnsi="Arial" w:cs="Arial"/>
          <w:iCs/>
          <w:sz w:val="24"/>
          <w:szCs w:val="24"/>
        </w:rPr>
        <w:t xml:space="preserve"> </w:t>
      </w:r>
      <w:r w:rsidRPr="006E7A4A">
        <w:rPr>
          <w:rFonts w:ascii="Arial" w:hAnsi="Arial" w:cs="Arial"/>
          <w:iCs/>
          <w:sz w:val="24"/>
          <w:szCs w:val="24"/>
        </w:rPr>
        <w:t>on</w:t>
      </w:r>
      <w:r w:rsidR="001240CD" w:rsidRPr="006E7A4A">
        <w:rPr>
          <w:rFonts w:ascii="Arial" w:hAnsi="Arial" w:cs="Arial"/>
          <w:iCs/>
          <w:sz w:val="24"/>
          <w:szCs w:val="24"/>
        </w:rPr>
        <w:t xml:space="preserve"> </w:t>
      </w: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disability</w:t>
      </w:r>
      <w:r w:rsidR="001240CD" w:rsidRPr="006E7A4A">
        <w:rPr>
          <w:rFonts w:ascii="Arial" w:hAnsi="Arial" w:cs="Arial"/>
          <w:iCs/>
          <w:sz w:val="24"/>
          <w:szCs w:val="24"/>
        </w:rPr>
        <w:t xml:space="preserve"> </w:t>
      </w:r>
      <w:r w:rsidRPr="006E7A4A">
        <w:rPr>
          <w:rFonts w:ascii="Arial" w:hAnsi="Arial" w:cs="Arial"/>
          <w:iCs/>
          <w:sz w:val="24"/>
          <w:szCs w:val="24"/>
        </w:rPr>
        <w:t>community</w:t>
      </w:r>
      <w:r w:rsidR="00FA49C1" w:rsidRPr="006E7A4A">
        <w:rPr>
          <w:rFonts w:ascii="Arial" w:hAnsi="Arial" w:cs="Arial"/>
          <w:iCs/>
          <w:sz w:val="24"/>
          <w:szCs w:val="24"/>
        </w:rPr>
        <w:t>,</w:t>
      </w:r>
      <w:r w:rsidR="001240CD" w:rsidRPr="006E7A4A">
        <w:rPr>
          <w:rFonts w:ascii="Arial" w:hAnsi="Arial" w:cs="Arial"/>
          <w:iCs/>
          <w:sz w:val="24"/>
          <w:szCs w:val="24"/>
        </w:rPr>
        <w:t xml:space="preserve"> </w:t>
      </w:r>
      <w:r w:rsidRPr="006E7A4A">
        <w:rPr>
          <w:rFonts w:ascii="Arial" w:hAnsi="Arial" w:cs="Arial"/>
          <w:iCs/>
          <w:sz w:val="24"/>
          <w:szCs w:val="24"/>
        </w:rPr>
        <w:t>given</w:t>
      </w:r>
      <w:r w:rsidR="001240CD" w:rsidRPr="006E7A4A">
        <w:rPr>
          <w:rFonts w:ascii="Arial" w:hAnsi="Arial" w:cs="Arial"/>
          <w:iCs/>
          <w:sz w:val="24"/>
          <w:szCs w:val="24"/>
        </w:rPr>
        <w:t xml:space="preserve"> </w:t>
      </w:r>
      <w:r w:rsidRPr="006E7A4A">
        <w:rPr>
          <w:rFonts w:ascii="Arial" w:hAnsi="Arial" w:cs="Arial"/>
          <w:iCs/>
          <w:sz w:val="24"/>
          <w:szCs w:val="24"/>
        </w:rPr>
        <w:t>their</w:t>
      </w:r>
      <w:r w:rsidR="001240CD" w:rsidRPr="006E7A4A">
        <w:rPr>
          <w:rFonts w:ascii="Arial" w:hAnsi="Arial" w:cs="Arial"/>
          <w:iCs/>
          <w:sz w:val="24"/>
          <w:szCs w:val="24"/>
        </w:rPr>
        <w:t xml:space="preserve"> </w:t>
      </w:r>
      <w:r w:rsidRPr="006E7A4A">
        <w:rPr>
          <w:rFonts w:ascii="Arial" w:hAnsi="Arial" w:cs="Arial"/>
          <w:iCs/>
          <w:sz w:val="24"/>
          <w:szCs w:val="24"/>
        </w:rPr>
        <w:t>dependence</w:t>
      </w:r>
      <w:r w:rsidR="001240CD" w:rsidRPr="006E7A4A">
        <w:rPr>
          <w:rFonts w:ascii="Arial" w:hAnsi="Arial" w:cs="Arial"/>
          <w:iCs/>
          <w:sz w:val="24"/>
          <w:szCs w:val="24"/>
        </w:rPr>
        <w:t xml:space="preserve"> </w:t>
      </w:r>
      <w:r w:rsidRPr="006E7A4A">
        <w:rPr>
          <w:rFonts w:ascii="Arial" w:hAnsi="Arial" w:cs="Arial"/>
          <w:iCs/>
          <w:sz w:val="24"/>
          <w:szCs w:val="24"/>
        </w:rPr>
        <w:t>on</w:t>
      </w:r>
      <w:r w:rsidR="001240CD" w:rsidRPr="006E7A4A">
        <w:rPr>
          <w:rFonts w:ascii="Arial" w:hAnsi="Arial" w:cs="Arial"/>
          <w:iCs/>
          <w:sz w:val="24"/>
          <w:szCs w:val="24"/>
        </w:rPr>
        <w:t xml:space="preserve"> </w:t>
      </w:r>
      <w:r w:rsidRPr="006E7A4A">
        <w:rPr>
          <w:rFonts w:ascii="Arial" w:hAnsi="Arial" w:cs="Arial"/>
          <w:iCs/>
          <w:sz w:val="24"/>
          <w:szCs w:val="24"/>
        </w:rPr>
        <w:t>the</w:t>
      </w:r>
      <w:r w:rsidR="001240CD" w:rsidRPr="006E7A4A">
        <w:rPr>
          <w:rFonts w:ascii="Arial" w:hAnsi="Arial" w:cs="Arial"/>
          <w:iCs/>
          <w:sz w:val="24"/>
          <w:szCs w:val="24"/>
        </w:rPr>
        <w:t xml:space="preserve"> </w:t>
      </w:r>
      <w:r w:rsidRPr="006E7A4A">
        <w:rPr>
          <w:rFonts w:ascii="Arial" w:hAnsi="Arial" w:cs="Arial"/>
          <w:iCs/>
          <w:sz w:val="24"/>
          <w:szCs w:val="24"/>
        </w:rPr>
        <w:t>public</w:t>
      </w:r>
      <w:r w:rsidR="001240CD" w:rsidRPr="006E7A4A">
        <w:rPr>
          <w:rFonts w:ascii="Arial" w:hAnsi="Arial" w:cs="Arial"/>
          <w:iCs/>
          <w:sz w:val="24"/>
          <w:szCs w:val="24"/>
        </w:rPr>
        <w:t xml:space="preserve"> </w:t>
      </w:r>
      <w:r w:rsidRPr="006E7A4A">
        <w:rPr>
          <w:rFonts w:ascii="Arial" w:hAnsi="Arial" w:cs="Arial"/>
          <w:iCs/>
          <w:sz w:val="24"/>
          <w:szCs w:val="24"/>
        </w:rPr>
        <w:t>transit</w:t>
      </w:r>
      <w:r w:rsidR="001240CD" w:rsidRPr="006E7A4A">
        <w:rPr>
          <w:rFonts w:ascii="Arial" w:hAnsi="Arial" w:cs="Arial"/>
          <w:iCs/>
          <w:sz w:val="24"/>
          <w:szCs w:val="24"/>
        </w:rPr>
        <w:t xml:space="preserve"> </w:t>
      </w:r>
      <w:r w:rsidRPr="006E7A4A">
        <w:rPr>
          <w:rFonts w:ascii="Arial" w:hAnsi="Arial" w:cs="Arial"/>
          <w:iCs/>
          <w:sz w:val="24"/>
          <w:szCs w:val="24"/>
        </w:rPr>
        <w:t>sector</w:t>
      </w:r>
      <w:r w:rsidR="001240CD" w:rsidRPr="006E7A4A">
        <w:rPr>
          <w:rFonts w:ascii="Arial" w:hAnsi="Arial" w:cs="Arial"/>
          <w:iCs/>
          <w:sz w:val="24"/>
          <w:szCs w:val="24"/>
        </w:rPr>
        <w:t xml:space="preserve"> </w:t>
      </w:r>
      <w:r w:rsidRPr="006E7A4A">
        <w:rPr>
          <w:rFonts w:ascii="Arial" w:hAnsi="Arial" w:cs="Arial"/>
          <w:iCs/>
          <w:sz w:val="24"/>
          <w:szCs w:val="24"/>
        </w:rPr>
        <w:t>for</w:t>
      </w:r>
      <w:r w:rsidR="001240CD" w:rsidRPr="006E7A4A">
        <w:rPr>
          <w:rFonts w:ascii="Arial" w:hAnsi="Arial" w:cs="Arial"/>
          <w:iCs/>
          <w:sz w:val="24"/>
          <w:szCs w:val="24"/>
        </w:rPr>
        <w:t xml:space="preserve"> </w:t>
      </w:r>
      <w:r w:rsidRPr="006E7A4A">
        <w:rPr>
          <w:rFonts w:ascii="Arial" w:hAnsi="Arial" w:cs="Arial"/>
          <w:iCs/>
          <w:sz w:val="24"/>
          <w:szCs w:val="24"/>
        </w:rPr>
        <w:t>a</w:t>
      </w:r>
      <w:r w:rsidR="001240CD" w:rsidRPr="006E7A4A">
        <w:rPr>
          <w:rFonts w:ascii="Arial" w:hAnsi="Arial" w:cs="Arial"/>
          <w:iCs/>
          <w:sz w:val="24"/>
          <w:szCs w:val="24"/>
        </w:rPr>
        <w:t xml:space="preserve"> </w:t>
      </w:r>
      <w:r w:rsidRPr="006E7A4A">
        <w:rPr>
          <w:rFonts w:ascii="Arial" w:hAnsi="Arial" w:cs="Arial"/>
          <w:iCs/>
          <w:sz w:val="24"/>
          <w:szCs w:val="24"/>
        </w:rPr>
        <w:t>high</w:t>
      </w:r>
      <w:r w:rsidR="001240CD" w:rsidRPr="006E7A4A">
        <w:rPr>
          <w:rFonts w:ascii="Arial" w:hAnsi="Arial" w:cs="Arial"/>
          <w:iCs/>
          <w:sz w:val="24"/>
          <w:szCs w:val="24"/>
        </w:rPr>
        <w:t xml:space="preserve"> </w:t>
      </w:r>
      <w:r w:rsidRPr="006E7A4A">
        <w:rPr>
          <w:rFonts w:ascii="Arial" w:hAnsi="Arial" w:cs="Arial"/>
          <w:iCs/>
          <w:sz w:val="24"/>
          <w:szCs w:val="24"/>
        </w:rPr>
        <w:t>proportion</w:t>
      </w:r>
      <w:r w:rsidR="001240CD" w:rsidRPr="006E7A4A">
        <w:rPr>
          <w:rFonts w:ascii="Arial" w:hAnsi="Arial" w:cs="Arial"/>
          <w:iCs/>
          <w:sz w:val="24"/>
          <w:szCs w:val="24"/>
        </w:rPr>
        <w:t xml:space="preserve"> </w:t>
      </w:r>
      <w:r w:rsidRPr="006E7A4A">
        <w:rPr>
          <w:rFonts w:ascii="Arial" w:hAnsi="Arial" w:cs="Arial"/>
          <w:iCs/>
          <w:sz w:val="24"/>
          <w:szCs w:val="24"/>
        </w:rPr>
        <w:t>of</w:t>
      </w:r>
      <w:r w:rsidR="001240CD" w:rsidRPr="006E7A4A">
        <w:rPr>
          <w:rFonts w:ascii="Arial" w:hAnsi="Arial" w:cs="Arial"/>
          <w:iCs/>
          <w:sz w:val="24"/>
          <w:szCs w:val="24"/>
        </w:rPr>
        <w:t xml:space="preserve"> </w:t>
      </w:r>
      <w:r w:rsidRPr="006E7A4A">
        <w:rPr>
          <w:rFonts w:ascii="Arial" w:hAnsi="Arial" w:cs="Arial"/>
          <w:iCs/>
          <w:sz w:val="24"/>
          <w:szCs w:val="24"/>
        </w:rPr>
        <w:t>their</w:t>
      </w:r>
      <w:r w:rsidR="001240CD" w:rsidRPr="006E7A4A">
        <w:rPr>
          <w:rFonts w:ascii="Arial" w:hAnsi="Arial" w:cs="Arial"/>
          <w:iCs/>
          <w:sz w:val="24"/>
          <w:szCs w:val="24"/>
        </w:rPr>
        <w:t xml:space="preserve"> </w:t>
      </w:r>
      <w:r w:rsidRPr="006E7A4A">
        <w:rPr>
          <w:rFonts w:ascii="Arial" w:hAnsi="Arial" w:cs="Arial"/>
          <w:iCs/>
          <w:sz w:val="24"/>
          <w:szCs w:val="24"/>
        </w:rPr>
        <w:t>mobility.</w:t>
      </w:r>
    </w:p>
    <w:p w14:paraId="0BEDEEB4" w14:textId="6BBA949F" w:rsidR="0071368C" w:rsidRPr="006E7A4A" w:rsidRDefault="0071368C" w:rsidP="006D34A4">
      <w:pPr>
        <w:pStyle w:val="TrueNormal"/>
        <w:spacing w:line="360" w:lineRule="auto"/>
        <w:ind w:left="0" w:firstLine="0"/>
        <w:rPr>
          <w:rFonts w:ascii="Arial" w:hAnsi="Arial" w:cs="Arial"/>
          <w:sz w:val="24"/>
          <w:szCs w:val="24"/>
        </w:rPr>
      </w:pPr>
      <w:r w:rsidRPr="006E7A4A">
        <w:rPr>
          <w:rFonts w:ascii="Arial" w:hAnsi="Arial" w:cs="Arial"/>
          <w:iCs/>
          <w:sz w:val="24"/>
          <w:szCs w:val="24"/>
        </w:rPr>
        <w:t>Autonomous</w:t>
      </w:r>
      <w:r w:rsidR="001240CD" w:rsidRPr="006E7A4A">
        <w:rPr>
          <w:rFonts w:ascii="Arial" w:hAnsi="Arial" w:cs="Arial"/>
          <w:iCs/>
          <w:sz w:val="24"/>
          <w:szCs w:val="24"/>
        </w:rPr>
        <w:t xml:space="preserve"> </w:t>
      </w:r>
      <w:r w:rsidRPr="006E7A4A">
        <w:rPr>
          <w:rFonts w:ascii="Arial" w:hAnsi="Arial" w:cs="Arial"/>
          <w:iCs/>
          <w:sz w:val="24"/>
          <w:szCs w:val="24"/>
        </w:rPr>
        <w:t>vehicles</w:t>
      </w:r>
      <w:r w:rsidR="001240CD" w:rsidRPr="006E7A4A">
        <w:rPr>
          <w:rFonts w:ascii="Arial" w:hAnsi="Arial" w:cs="Arial"/>
          <w:iCs/>
          <w:sz w:val="24"/>
          <w:szCs w:val="24"/>
        </w:rPr>
        <w:t xml:space="preserve"> </w:t>
      </w:r>
      <w:r w:rsidRPr="006E7A4A">
        <w:rPr>
          <w:rFonts w:ascii="Arial" w:hAnsi="Arial" w:cs="Arial"/>
          <w:iCs/>
          <w:sz w:val="24"/>
          <w:szCs w:val="24"/>
        </w:rPr>
        <w:t>can</w:t>
      </w:r>
      <w:r w:rsidR="001240CD" w:rsidRPr="006E7A4A">
        <w:rPr>
          <w:rFonts w:ascii="Arial" w:hAnsi="Arial" w:cs="Arial"/>
          <w:iCs/>
          <w:sz w:val="24"/>
          <w:szCs w:val="24"/>
        </w:rPr>
        <w:t xml:space="preserve"> </w:t>
      </w:r>
      <w:r w:rsidRPr="006E7A4A">
        <w:rPr>
          <w:rFonts w:ascii="Arial" w:hAnsi="Arial" w:cs="Arial"/>
          <w:iCs/>
          <w:sz w:val="24"/>
          <w:szCs w:val="24"/>
        </w:rPr>
        <w:t>also</w:t>
      </w:r>
      <w:r w:rsidR="001240CD" w:rsidRPr="006E7A4A">
        <w:rPr>
          <w:rFonts w:ascii="Arial" w:hAnsi="Arial" w:cs="Arial"/>
          <w:iCs/>
          <w:sz w:val="24"/>
          <w:szCs w:val="24"/>
        </w:rPr>
        <w:t xml:space="preserve"> </w:t>
      </w:r>
      <w:r w:rsidRPr="006E7A4A">
        <w:rPr>
          <w:rFonts w:ascii="Arial" w:hAnsi="Arial" w:cs="Arial"/>
          <w:iCs/>
          <w:sz w:val="24"/>
          <w:szCs w:val="24"/>
        </w:rPr>
        <w:t>serve</w:t>
      </w:r>
      <w:r w:rsidR="001240CD" w:rsidRPr="006E7A4A">
        <w:rPr>
          <w:rFonts w:ascii="Arial" w:hAnsi="Arial" w:cs="Arial"/>
          <w:iCs/>
          <w:sz w:val="24"/>
          <w:szCs w:val="24"/>
        </w:rPr>
        <w:t xml:space="preserve"> </w:t>
      </w:r>
      <w:r w:rsidRPr="006E7A4A">
        <w:rPr>
          <w:rFonts w:ascii="Arial" w:hAnsi="Arial" w:cs="Arial"/>
          <w:iCs/>
          <w:sz w:val="24"/>
          <w:szCs w:val="24"/>
        </w:rPr>
        <w:t>a</w:t>
      </w:r>
      <w:r w:rsidR="001240CD" w:rsidRPr="006E7A4A">
        <w:rPr>
          <w:rFonts w:ascii="Arial" w:hAnsi="Arial" w:cs="Arial"/>
          <w:iCs/>
          <w:sz w:val="24"/>
          <w:szCs w:val="24"/>
        </w:rPr>
        <w:t xml:space="preserve"> </w:t>
      </w:r>
      <w:r w:rsidRPr="006E7A4A">
        <w:rPr>
          <w:rFonts w:ascii="Arial" w:hAnsi="Arial" w:cs="Arial"/>
          <w:iCs/>
          <w:sz w:val="24"/>
          <w:szCs w:val="24"/>
        </w:rPr>
        <w:t>positive</w:t>
      </w:r>
      <w:r w:rsidR="001240CD" w:rsidRPr="006E7A4A">
        <w:rPr>
          <w:rFonts w:ascii="Arial" w:hAnsi="Arial" w:cs="Arial"/>
          <w:iCs/>
          <w:sz w:val="24"/>
          <w:szCs w:val="24"/>
        </w:rPr>
        <w:t xml:space="preserve"> </w:t>
      </w:r>
      <w:r w:rsidRPr="006E7A4A">
        <w:rPr>
          <w:rFonts w:ascii="Arial" w:hAnsi="Arial" w:cs="Arial"/>
          <w:iCs/>
          <w:sz w:val="24"/>
          <w:szCs w:val="24"/>
        </w:rPr>
        <w:t>role</w:t>
      </w:r>
      <w:r w:rsidR="001240CD" w:rsidRPr="006E7A4A">
        <w:rPr>
          <w:rFonts w:ascii="Arial" w:hAnsi="Arial" w:cs="Arial"/>
          <w:iCs/>
          <w:sz w:val="24"/>
          <w:szCs w:val="24"/>
        </w:rPr>
        <w:t xml:space="preserve"> </w:t>
      </w:r>
      <w:r w:rsidRPr="006E7A4A">
        <w:rPr>
          <w:rFonts w:ascii="Arial" w:hAnsi="Arial" w:cs="Arial"/>
          <w:iCs/>
          <w:sz w:val="24"/>
          <w:szCs w:val="24"/>
        </w:rPr>
        <w:t>in</w:t>
      </w:r>
      <w:r w:rsidR="001240CD" w:rsidRPr="006E7A4A">
        <w:rPr>
          <w:rFonts w:ascii="Arial" w:hAnsi="Arial" w:cs="Arial"/>
          <w:iCs/>
          <w:sz w:val="24"/>
          <w:szCs w:val="24"/>
        </w:rPr>
        <w:t xml:space="preserve"> </w:t>
      </w:r>
      <w:r w:rsidRPr="006E7A4A">
        <w:rPr>
          <w:rFonts w:ascii="Arial" w:hAnsi="Arial" w:cs="Arial"/>
          <w:iCs/>
          <w:sz w:val="24"/>
          <w:szCs w:val="24"/>
        </w:rPr>
        <w:t>public</w:t>
      </w:r>
      <w:r w:rsidR="001240CD" w:rsidRPr="006E7A4A">
        <w:rPr>
          <w:rFonts w:ascii="Arial" w:hAnsi="Arial" w:cs="Arial"/>
          <w:iCs/>
          <w:sz w:val="24"/>
          <w:szCs w:val="24"/>
        </w:rPr>
        <w:t xml:space="preserve"> </w:t>
      </w:r>
      <w:r w:rsidRPr="006E7A4A">
        <w:rPr>
          <w:rFonts w:ascii="Arial" w:hAnsi="Arial" w:cs="Arial"/>
          <w:iCs/>
          <w:sz w:val="24"/>
          <w:szCs w:val="24"/>
        </w:rPr>
        <w:t>transit</w:t>
      </w:r>
      <w:r w:rsidR="001240CD" w:rsidRPr="006E7A4A">
        <w:rPr>
          <w:rFonts w:ascii="Arial" w:hAnsi="Arial" w:cs="Arial"/>
          <w:iCs/>
          <w:sz w:val="24"/>
          <w:szCs w:val="24"/>
        </w:rPr>
        <w:t xml:space="preserve"> </w:t>
      </w:r>
      <w:r w:rsidRPr="006E7A4A">
        <w:rPr>
          <w:rFonts w:ascii="Arial" w:hAnsi="Arial" w:cs="Arial"/>
          <w:iCs/>
          <w:sz w:val="24"/>
          <w:szCs w:val="24"/>
        </w:rPr>
        <w:t>through,</w:t>
      </w:r>
      <w:r w:rsidR="001240CD" w:rsidRPr="006E7A4A">
        <w:rPr>
          <w:rFonts w:ascii="Arial" w:hAnsi="Arial" w:cs="Arial"/>
          <w:iCs/>
          <w:sz w:val="24"/>
          <w:szCs w:val="24"/>
        </w:rPr>
        <w:t xml:space="preserve"> </w:t>
      </w:r>
      <w:r w:rsidRPr="006E7A4A">
        <w:rPr>
          <w:rFonts w:ascii="Arial" w:hAnsi="Arial" w:cs="Arial"/>
          <w:iCs/>
          <w:sz w:val="24"/>
          <w:szCs w:val="24"/>
        </w:rPr>
        <w:t>for</w:t>
      </w:r>
      <w:r w:rsidR="001240CD" w:rsidRPr="006E7A4A">
        <w:rPr>
          <w:rFonts w:ascii="Arial" w:hAnsi="Arial" w:cs="Arial"/>
          <w:iCs/>
          <w:sz w:val="24"/>
          <w:szCs w:val="24"/>
        </w:rPr>
        <w:t xml:space="preserve"> </w:t>
      </w:r>
      <w:r w:rsidRPr="006E7A4A">
        <w:rPr>
          <w:rFonts w:ascii="Arial" w:hAnsi="Arial" w:cs="Arial"/>
          <w:iCs/>
          <w:sz w:val="24"/>
          <w:szCs w:val="24"/>
        </w:rPr>
        <w:t>example,</w:t>
      </w:r>
      <w:r w:rsidR="001240CD" w:rsidRPr="006E7A4A">
        <w:rPr>
          <w:rFonts w:ascii="Arial" w:hAnsi="Arial" w:cs="Arial"/>
          <w:iCs/>
          <w:sz w:val="24"/>
          <w:szCs w:val="24"/>
        </w:rPr>
        <w:t xml:space="preserve"> </w:t>
      </w:r>
      <w:r w:rsidRPr="006E7A4A">
        <w:rPr>
          <w:rFonts w:ascii="Arial" w:hAnsi="Arial" w:cs="Arial"/>
          <w:iCs/>
          <w:sz w:val="24"/>
          <w:szCs w:val="24"/>
        </w:rPr>
        <w:t>public</w:t>
      </w:r>
      <w:r w:rsidR="001240CD" w:rsidRPr="006E7A4A">
        <w:rPr>
          <w:rFonts w:ascii="Arial" w:hAnsi="Arial" w:cs="Arial"/>
          <w:iCs/>
          <w:sz w:val="24"/>
          <w:szCs w:val="24"/>
        </w:rPr>
        <w:t xml:space="preserve"> </w:t>
      </w:r>
      <w:r w:rsidRPr="006E7A4A">
        <w:rPr>
          <w:rFonts w:ascii="Arial" w:hAnsi="Arial" w:cs="Arial"/>
          <w:iCs/>
          <w:sz w:val="24"/>
          <w:szCs w:val="24"/>
        </w:rPr>
        <w:t>fleets</w:t>
      </w:r>
      <w:r w:rsidR="001240CD" w:rsidRPr="006E7A4A">
        <w:rPr>
          <w:rFonts w:ascii="Arial" w:hAnsi="Arial" w:cs="Arial"/>
          <w:iCs/>
          <w:sz w:val="24"/>
          <w:szCs w:val="24"/>
        </w:rPr>
        <w:t xml:space="preserve"> </w:t>
      </w:r>
      <w:r w:rsidRPr="006E7A4A">
        <w:rPr>
          <w:rFonts w:ascii="Arial" w:hAnsi="Arial" w:cs="Arial"/>
          <w:iCs/>
          <w:sz w:val="24"/>
          <w:szCs w:val="24"/>
        </w:rPr>
        <w:t>of</w:t>
      </w:r>
      <w:r w:rsidR="001240CD" w:rsidRPr="006E7A4A">
        <w:rPr>
          <w:rFonts w:ascii="Arial" w:hAnsi="Arial" w:cs="Arial"/>
          <w:iCs/>
          <w:sz w:val="24"/>
          <w:szCs w:val="24"/>
        </w:rPr>
        <w:t xml:space="preserve"> </w:t>
      </w:r>
      <w:r w:rsidRPr="006E7A4A">
        <w:rPr>
          <w:rFonts w:ascii="Arial" w:hAnsi="Arial" w:cs="Arial"/>
          <w:iCs/>
          <w:sz w:val="24"/>
          <w:szCs w:val="24"/>
        </w:rPr>
        <w:t>accessible</w:t>
      </w:r>
      <w:r w:rsidR="001240CD" w:rsidRPr="006E7A4A">
        <w:rPr>
          <w:rFonts w:ascii="Arial" w:hAnsi="Arial" w:cs="Arial"/>
          <w:iCs/>
          <w:sz w:val="24"/>
          <w:szCs w:val="24"/>
        </w:rPr>
        <w:t xml:space="preserve"> </w:t>
      </w:r>
      <w:r w:rsidRPr="006E7A4A">
        <w:rPr>
          <w:rFonts w:ascii="Arial" w:hAnsi="Arial" w:cs="Arial"/>
          <w:iCs/>
          <w:sz w:val="24"/>
          <w:szCs w:val="24"/>
        </w:rPr>
        <w:t>autonomous</w:t>
      </w:r>
      <w:r w:rsidR="001240CD" w:rsidRPr="006E7A4A">
        <w:rPr>
          <w:rFonts w:ascii="Arial" w:hAnsi="Arial" w:cs="Arial"/>
          <w:iCs/>
          <w:sz w:val="24"/>
          <w:szCs w:val="24"/>
        </w:rPr>
        <w:t xml:space="preserve"> </w:t>
      </w:r>
      <w:r w:rsidRPr="006E7A4A">
        <w:rPr>
          <w:rFonts w:ascii="Arial" w:hAnsi="Arial" w:cs="Arial"/>
          <w:iCs/>
          <w:sz w:val="24"/>
          <w:szCs w:val="24"/>
        </w:rPr>
        <w:t>vehicles.</w:t>
      </w:r>
      <w:r w:rsidR="001240CD" w:rsidRPr="006E7A4A">
        <w:rPr>
          <w:rFonts w:ascii="Arial" w:hAnsi="Arial" w:cs="Arial"/>
          <w:iCs/>
          <w:sz w:val="24"/>
          <w:szCs w:val="24"/>
        </w:rPr>
        <w:t xml:space="preserve"> </w:t>
      </w:r>
      <w:r w:rsidR="00C1478E" w:rsidRPr="006E7A4A">
        <w:rPr>
          <w:rFonts w:ascii="Arial" w:hAnsi="Arial" w:cs="Arial"/>
          <w:iCs/>
          <w:sz w:val="24"/>
          <w:szCs w:val="24"/>
        </w:rPr>
        <w:t>Additionally,</w:t>
      </w:r>
      <w:r w:rsidR="001240CD" w:rsidRPr="006E7A4A">
        <w:rPr>
          <w:rFonts w:ascii="Arial" w:hAnsi="Arial" w:cs="Arial"/>
          <w:iCs/>
          <w:sz w:val="24"/>
          <w:szCs w:val="24"/>
        </w:rPr>
        <w:t xml:space="preserve"> </w:t>
      </w:r>
      <w:r w:rsidR="00C1478E" w:rsidRPr="006E7A4A">
        <w:rPr>
          <w:rFonts w:ascii="Arial" w:hAnsi="Arial" w:cs="Arial"/>
          <w:iCs/>
          <w:sz w:val="24"/>
          <w:szCs w:val="24"/>
        </w:rPr>
        <w:t>people</w:t>
      </w:r>
      <w:r w:rsidR="001240CD" w:rsidRPr="006E7A4A">
        <w:rPr>
          <w:rFonts w:ascii="Arial" w:hAnsi="Arial" w:cs="Arial"/>
          <w:iCs/>
          <w:sz w:val="24"/>
          <w:szCs w:val="24"/>
        </w:rPr>
        <w:t xml:space="preserve"> </w:t>
      </w:r>
      <w:r w:rsidR="00C1478E" w:rsidRPr="006E7A4A">
        <w:rPr>
          <w:rFonts w:ascii="Arial" w:hAnsi="Arial" w:cs="Arial"/>
          <w:iCs/>
          <w:sz w:val="24"/>
          <w:szCs w:val="24"/>
        </w:rPr>
        <w:t>with</w:t>
      </w:r>
      <w:r w:rsidR="001240CD" w:rsidRPr="006E7A4A">
        <w:rPr>
          <w:rFonts w:ascii="Arial" w:hAnsi="Arial" w:cs="Arial"/>
          <w:iCs/>
          <w:sz w:val="24"/>
          <w:szCs w:val="24"/>
        </w:rPr>
        <w:t xml:space="preserve"> </w:t>
      </w:r>
      <w:r w:rsidR="00C1478E" w:rsidRPr="006E7A4A">
        <w:rPr>
          <w:rFonts w:ascii="Arial" w:hAnsi="Arial" w:cs="Arial"/>
          <w:iCs/>
          <w:sz w:val="24"/>
          <w:szCs w:val="24"/>
        </w:rPr>
        <w:t>disabilities</w:t>
      </w:r>
      <w:r w:rsidR="001240CD" w:rsidRPr="006E7A4A">
        <w:rPr>
          <w:rFonts w:ascii="Arial" w:hAnsi="Arial" w:cs="Arial"/>
          <w:iCs/>
          <w:sz w:val="24"/>
          <w:szCs w:val="24"/>
        </w:rPr>
        <w:t xml:space="preserve"> </w:t>
      </w:r>
      <w:r w:rsidR="00C1478E" w:rsidRPr="006E7A4A">
        <w:rPr>
          <w:rFonts w:ascii="Arial" w:hAnsi="Arial" w:cs="Arial"/>
          <w:iCs/>
          <w:sz w:val="24"/>
          <w:szCs w:val="24"/>
        </w:rPr>
        <w:t>as</w:t>
      </w:r>
      <w:r w:rsidR="001240CD" w:rsidRPr="006E7A4A">
        <w:rPr>
          <w:rFonts w:ascii="Arial" w:hAnsi="Arial" w:cs="Arial"/>
          <w:iCs/>
          <w:sz w:val="24"/>
          <w:szCs w:val="24"/>
        </w:rPr>
        <w:t xml:space="preserve"> </w:t>
      </w:r>
      <w:r w:rsidR="00C1478E" w:rsidRPr="006E7A4A">
        <w:rPr>
          <w:rFonts w:ascii="Arial" w:hAnsi="Arial" w:cs="Arial"/>
          <w:iCs/>
          <w:sz w:val="24"/>
          <w:szCs w:val="24"/>
        </w:rPr>
        <w:t>well</w:t>
      </w:r>
      <w:r w:rsidR="001240CD" w:rsidRPr="006E7A4A">
        <w:rPr>
          <w:rFonts w:ascii="Arial" w:hAnsi="Arial" w:cs="Arial"/>
          <w:iCs/>
          <w:sz w:val="24"/>
          <w:szCs w:val="24"/>
        </w:rPr>
        <w:t xml:space="preserve"> </w:t>
      </w:r>
      <w:r w:rsidR="00C1478E" w:rsidRPr="006E7A4A">
        <w:rPr>
          <w:rFonts w:ascii="Arial" w:hAnsi="Arial" w:cs="Arial"/>
          <w:iCs/>
          <w:sz w:val="24"/>
          <w:szCs w:val="24"/>
        </w:rPr>
        <w:t>as</w:t>
      </w:r>
      <w:r w:rsidR="001240CD" w:rsidRPr="006E7A4A">
        <w:rPr>
          <w:rFonts w:ascii="Arial" w:hAnsi="Arial" w:cs="Arial"/>
          <w:iCs/>
          <w:sz w:val="24"/>
          <w:szCs w:val="24"/>
        </w:rPr>
        <w:t xml:space="preserve"> </w:t>
      </w:r>
      <w:r w:rsidR="00C1478E" w:rsidRPr="006E7A4A">
        <w:rPr>
          <w:rFonts w:ascii="Arial" w:hAnsi="Arial" w:cs="Arial"/>
          <w:iCs/>
          <w:sz w:val="24"/>
          <w:szCs w:val="24"/>
        </w:rPr>
        <w:t>the</w:t>
      </w:r>
      <w:r w:rsidR="001240CD" w:rsidRPr="006E7A4A">
        <w:rPr>
          <w:rFonts w:ascii="Arial" w:hAnsi="Arial" w:cs="Arial"/>
          <w:iCs/>
          <w:sz w:val="24"/>
          <w:szCs w:val="24"/>
        </w:rPr>
        <w:t xml:space="preserve"> </w:t>
      </w:r>
      <w:r w:rsidR="00C1478E" w:rsidRPr="006E7A4A">
        <w:rPr>
          <w:rFonts w:ascii="Arial" w:hAnsi="Arial" w:cs="Arial"/>
          <w:iCs/>
          <w:sz w:val="24"/>
          <w:szCs w:val="24"/>
        </w:rPr>
        <w:t>public</w:t>
      </w:r>
      <w:r w:rsidR="001240CD" w:rsidRPr="006E7A4A">
        <w:rPr>
          <w:rFonts w:ascii="Arial" w:hAnsi="Arial" w:cs="Arial"/>
          <w:iCs/>
          <w:sz w:val="24"/>
          <w:szCs w:val="24"/>
        </w:rPr>
        <w:t xml:space="preserve"> </w:t>
      </w:r>
      <w:r w:rsidR="00AE3897" w:rsidRPr="006E7A4A">
        <w:rPr>
          <w:rFonts w:ascii="Arial" w:hAnsi="Arial" w:cs="Arial"/>
          <w:iCs/>
          <w:sz w:val="24"/>
          <w:szCs w:val="24"/>
        </w:rPr>
        <w:t>could</w:t>
      </w:r>
      <w:r w:rsidR="001240CD" w:rsidRPr="006E7A4A">
        <w:rPr>
          <w:rFonts w:ascii="Arial" w:hAnsi="Arial" w:cs="Arial"/>
          <w:iCs/>
          <w:sz w:val="24"/>
          <w:szCs w:val="24"/>
        </w:rPr>
        <w:t xml:space="preserve"> </w:t>
      </w:r>
      <w:r w:rsidR="00C1478E" w:rsidRPr="006E7A4A">
        <w:rPr>
          <w:rFonts w:ascii="Arial" w:hAnsi="Arial" w:cs="Arial"/>
          <w:iCs/>
          <w:sz w:val="24"/>
          <w:szCs w:val="24"/>
        </w:rPr>
        <w:t>continue</w:t>
      </w:r>
      <w:r w:rsidR="001240CD" w:rsidRPr="006E7A4A">
        <w:rPr>
          <w:rFonts w:ascii="Arial" w:hAnsi="Arial" w:cs="Arial"/>
          <w:iCs/>
          <w:sz w:val="24"/>
          <w:szCs w:val="24"/>
        </w:rPr>
        <w:t xml:space="preserve"> </w:t>
      </w:r>
      <w:r w:rsidR="00C1478E" w:rsidRPr="006E7A4A">
        <w:rPr>
          <w:rFonts w:ascii="Arial" w:hAnsi="Arial" w:cs="Arial"/>
          <w:iCs/>
          <w:sz w:val="24"/>
          <w:szCs w:val="24"/>
        </w:rPr>
        <w:t>to</w:t>
      </w:r>
      <w:r w:rsidR="001240CD" w:rsidRPr="006E7A4A">
        <w:rPr>
          <w:rFonts w:ascii="Arial" w:hAnsi="Arial" w:cs="Arial"/>
          <w:iCs/>
          <w:sz w:val="24"/>
          <w:szCs w:val="24"/>
        </w:rPr>
        <w:t xml:space="preserve"> </w:t>
      </w:r>
      <w:r w:rsidR="00316FF0" w:rsidRPr="006E7A4A">
        <w:rPr>
          <w:rFonts w:ascii="Arial" w:hAnsi="Arial" w:cs="Arial"/>
          <w:iCs/>
          <w:sz w:val="24"/>
          <w:szCs w:val="24"/>
        </w:rPr>
        <w:t>use</w:t>
      </w:r>
      <w:r w:rsidR="001240CD" w:rsidRPr="006E7A4A">
        <w:rPr>
          <w:rFonts w:ascii="Arial" w:hAnsi="Arial" w:cs="Arial"/>
          <w:iCs/>
          <w:sz w:val="24"/>
          <w:szCs w:val="24"/>
        </w:rPr>
        <w:t xml:space="preserve"> </w:t>
      </w:r>
      <w:r w:rsidR="00316FF0" w:rsidRPr="006E7A4A">
        <w:rPr>
          <w:rFonts w:ascii="Arial" w:hAnsi="Arial" w:cs="Arial"/>
          <w:iCs/>
          <w:sz w:val="24"/>
          <w:szCs w:val="24"/>
        </w:rPr>
        <w:t>buses,</w:t>
      </w:r>
      <w:r w:rsidR="001240CD" w:rsidRPr="006E7A4A">
        <w:rPr>
          <w:rFonts w:ascii="Arial" w:hAnsi="Arial" w:cs="Arial"/>
          <w:iCs/>
          <w:sz w:val="24"/>
          <w:szCs w:val="24"/>
        </w:rPr>
        <w:t xml:space="preserve"> </w:t>
      </w:r>
      <w:r w:rsidR="00316FF0" w:rsidRPr="006E7A4A">
        <w:rPr>
          <w:rFonts w:ascii="Arial" w:hAnsi="Arial" w:cs="Arial"/>
          <w:iCs/>
          <w:sz w:val="24"/>
          <w:szCs w:val="24"/>
        </w:rPr>
        <w:t>trains,</w:t>
      </w:r>
      <w:r w:rsidR="001240CD" w:rsidRPr="006E7A4A">
        <w:rPr>
          <w:rFonts w:ascii="Arial" w:hAnsi="Arial" w:cs="Arial"/>
          <w:iCs/>
          <w:sz w:val="24"/>
          <w:szCs w:val="24"/>
        </w:rPr>
        <w:t xml:space="preserve"> </w:t>
      </w:r>
      <w:r w:rsidR="00316FF0" w:rsidRPr="006E7A4A">
        <w:rPr>
          <w:rFonts w:ascii="Arial" w:hAnsi="Arial" w:cs="Arial"/>
          <w:iCs/>
          <w:sz w:val="24"/>
          <w:szCs w:val="24"/>
        </w:rPr>
        <w:t>or</w:t>
      </w:r>
      <w:r w:rsidR="001240CD" w:rsidRPr="006E7A4A">
        <w:rPr>
          <w:rFonts w:ascii="Arial" w:hAnsi="Arial" w:cs="Arial"/>
          <w:iCs/>
          <w:sz w:val="24"/>
          <w:szCs w:val="24"/>
        </w:rPr>
        <w:t xml:space="preserve"> </w:t>
      </w:r>
      <w:proofErr w:type="spellStart"/>
      <w:r w:rsidR="00316FF0" w:rsidRPr="006E7A4A">
        <w:rPr>
          <w:rFonts w:ascii="Arial" w:hAnsi="Arial" w:cs="Arial"/>
          <w:iCs/>
          <w:sz w:val="24"/>
          <w:szCs w:val="24"/>
        </w:rPr>
        <w:t>paratransit</w:t>
      </w:r>
      <w:proofErr w:type="spellEnd"/>
      <w:r w:rsidR="001240CD" w:rsidRPr="006E7A4A">
        <w:rPr>
          <w:rFonts w:ascii="Arial" w:hAnsi="Arial" w:cs="Arial"/>
          <w:iCs/>
          <w:sz w:val="24"/>
          <w:szCs w:val="24"/>
        </w:rPr>
        <w:t xml:space="preserve"> </w:t>
      </w:r>
      <w:r w:rsidR="00C1478E" w:rsidRPr="006E7A4A">
        <w:rPr>
          <w:rFonts w:ascii="Arial" w:hAnsi="Arial" w:cs="Arial"/>
          <w:iCs/>
          <w:sz w:val="24"/>
          <w:szCs w:val="24"/>
        </w:rPr>
        <w:t>to</w:t>
      </w:r>
      <w:r w:rsidR="001240CD" w:rsidRPr="006E7A4A">
        <w:rPr>
          <w:rFonts w:ascii="Arial" w:hAnsi="Arial" w:cs="Arial"/>
          <w:iCs/>
          <w:sz w:val="24"/>
          <w:szCs w:val="24"/>
        </w:rPr>
        <w:t xml:space="preserve"> </w:t>
      </w:r>
      <w:r w:rsidR="00C1478E" w:rsidRPr="006E7A4A">
        <w:rPr>
          <w:rFonts w:ascii="Arial" w:hAnsi="Arial" w:cs="Arial"/>
          <w:iCs/>
          <w:sz w:val="24"/>
          <w:szCs w:val="24"/>
        </w:rPr>
        <w:t>reach</w:t>
      </w:r>
      <w:r w:rsidR="001240CD" w:rsidRPr="006E7A4A">
        <w:rPr>
          <w:rFonts w:ascii="Arial" w:hAnsi="Arial" w:cs="Arial"/>
          <w:iCs/>
          <w:sz w:val="24"/>
          <w:szCs w:val="24"/>
        </w:rPr>
        <w:t xml:space="preserve"> </w:t>
      </w:r>
      <w:r w:rsidR="00316FF0" w:rsidRPr="006E7A4A">
        <w:rPr>
          <w:rFonts w:ascii="Arial" w:hAnsi="Arial" w:cs="Arial"/>
          <w:iCs/>
          <w:sz w:val="24"/>
          <w:szCs w:val="24"/>
        </w:rPr>
        <w:t>and</w:t>
      </w:r>
      <w:r w:rsidR="001240CD" w:rsidRPr="006E7A4A">
        <w:rPr>
          <w:rFonts w:ascii="Arial" w:hAnsi="Arial" w:cs="Arial"/>
          <w:iCs/>
          <w:sz w:val="24"/>
          <w:szCs w:val="24"/>
        </w:rPr>
        <w:t xml:space="preserve"> </w:t>
      </w:r>
      <w:r w:rsidR="00316FF0" w:rsidRPr="006E7A4A">
        <w:rPr>
          <w:rFonts w:ascii="Arial" w:hAnsi="Arial" w:cs="Arial"/>
          <w:iCs/>
          <w:sz w:val="24"/>
          <w:szCs w:val="24"/>
        </w:rPr>
        <w:t>transfer</w:t>
      </w:r>
      <w:r w:rsidR="001240CD" w:rsidRPr="006E7A4A">
        <w:rPr>
          <w:rFonts w:ascii="Arial" w:hAnsi="Arial" w:cs="Arial"/>
          <w:iCs/>
          <w:sz w:val="24"/>
          <w:szCs w:val="24"/>
        </w:rPr>
        <w:t xml:space="preserve"> </w:t>
      </w:r>
      <w:r w:rsidR="00316FF0" w:rsidRPr="006E7A4A">
        <w:rPr>
          <w:rFonts w:ascii="Arial" w:hAnsi="Arial" w:cs="Arial"/>
          <w:iCs/>
          <w:sz w:val="24"/>
          <w:szCs w:val="24"/>
        </w:rPr>
        <w:t>to</w:t>
      </w:r>
      <w:r w:rsidR="001240CD" w:rsidRPr="006E7A4A">
        <w:rPr>
          <w:rFonts w:ascii="Arial" w:hAnsi="Arial" w:cs="Arial"/>
          <w:iCs/>
          <w:sz w:val="24"/>
          <w:szCs w:val="24"/>
        </w:rPr>
        <w:t xml:space="preserve"> </w:t>
      </w:r>
      <w:r w:rsidR="00C1478E" w:rsidRPr="006E7A4A">
        <w:rPr>
          <w:rFonts w:ascii="Arial" w:hAnsi="Arial" w:cs="Arial"/>
          <w:iCs/>
          <w:sz w:val="24"/>
          <w:szCs w:val="24"/>
        </w:rPr>
        <w:t>new</w:t>
      </w:r>
      <w:r w:rsidR="001240CD" w:rsidRPr="006E7A4A">
        <w:rPr>
          <w:rFonts w:ascii="Arial" w:hAnsi="Arial" w:cs="Arial"/>
          <w:iCs/>
          <w:sz w:val="24"/>
          <w:szCs w:val="24"/>
        </w:rPr>
        <w:t xml:space="preserve"> </w:t>
      </w:r>
      <w:r w:rsidRPr="006E7A4A">
        <w:rPr>
          <w:rFonts w:ascii="Arial" w:hAnsi="Arial" w:cs="Arial"/>
          <w:iCs/>
          <w:sz w:val="24"/>
          <w:szCs w:val="24"/>
        </w:rPr>
        <w:t>closed</w:t>
      </w:r>
      <w:r w:rsidR="001240CD" w:rsidRPr="006E7A4A">
        <w:rPr>
          <w:rFonts w:ascii="Arial" w:hAnsi="Arial" w:cs="Arial"/>
          <w:iCs/>
          <w:sz w:val="24"/>
          <w:szCs w:val="24"/>
        </w:rPr>
        <w:t xml:space="preserve"> </w:t>
      </w:r>
      <w:r w:rsidRPr="006E7A4A">
        <w:rPr>
          <w:rFonts w:ascii="Arial" w:hAnsi="Arial" w:cs="Arial"/>
          <w:iCs/>
          <w:sz w:val="24"/>
          <w:szCs w:val="24"/>
        </w:rPr>
        <w:t>loop</w:t>
      </w:r>
      <w:r w:rsidR="001240CD" w:rsidRPr="006E7A4A">
        <w:rPr>
          <w:rFonts w:ascii="Arial" w:hAnsi="Arial" w:cs="Arial"/>
          <w:iCs/>
          <w:sz w:val="24"/>
          <w:szCs w:val="24"/>
        </w:rPr>
        <w:t xml:space="preserve"> </w:t>
      </w:r>
      <w:r w:rsidR="00C1478E" w:rsidRPr="006E7A4A">
        <w:rPr>
          <w:rFonts w:ascii="Arial" w:hAnsi="Arial" w:cs="Arial"/>
          <w:iCs/>
          <w:sz w:val="24"/>
          <w:szCs w:val="24"/>
        </w:rPr>
        <w:t>AV</w:t>
      </w:r>
      <w:r w:rsidR="001240CD" w:rsidRPr="006E7A4A">
        <w:rPr>
          <w:rFonts w:ascii="Arial" w:hAnsi="Arial" w:cs="Arial"/>
          <w:iCs/>
          <w:sz w:val="24"/>
          <w:szCs w:val="24"/>
        </w:rPr>
        <w:t xml:space="preserve"> </w:t>
      </w:r>
      <w:r w:rsidRPr="006E7A4A">
        <w:rPr>
          <w:rFonts w:ascii="Arial" w:hAnsi="Arial" w:cs="Arial"/>
          <w:iCs/>
          <w:sz w:val="24"/>
          <w:szCs w:val="24"/>
        </w:rPr>
        <w:t>systems.</w:t>
      </w:r>
    </w:p>
    <w:p w14:paraId="3960042E" w14:textId="7EE152AD" w:rsidR="0071368C" w:rsidRPr="006E7A4A" w:rsidRDefault="0071368C" w:rsidP="006D34A4">
      <w:pPr>
        <w:spacing w:line="360" w:lineRule="auto"/>
        <w:rPr>
          <w:rFonts w:ascii="Arial" w:hAnsi="Arial" w:cs="Arial"/>
        </w:rPr>
      </w:pPr>
      <w:r w:rsidRPr="006E7A4A">
        <w:rPr>
          <w:rFonts w:ascii="Arial" w:hAnsi="Arial" w:cs="Arial"/>
        </w:rPr>
        <w:br w:type="page"/>
      </w:r>
    </w:p>
    <w:p w14:paraId="1DEFBAED" w14:textId="4DFA0BD6" w:rsidR="0071368C" w:rsidRPr="006E7A4A" w:rsidRDefault="00A03267" w:rsidP="00EE77AB">
      <w:pPr>
        <w:pStyle w:val="Heading1"/>
        <w:ind w:left="0" w:firstLine="0"/>
      </w:pPr>
      <w:bookmarkStart w:id="89" w:name="_Toc432443380"/>
      <w:proofErr w:type="gramStart"/>
      <w:r w:rsidRPr="006E7A4A">
        <w:lastRenderedPageBreak/>
        <w:t>Chapter</w:t>
      </w:r>
      <w:r w:rsidR="001240CD" w:rsidRPr="006E7A4A">
        <w:t xml:space="preserve"> </w:t>
      </w:r>
      <w:r w:rsidRPr="006E7A4A">
        <w:t>3.</w:t>
      </w:r>
      <w:proofErr w:type="gramEnd"/>
      <w:r w:rsidRPr="006E7A4A">
        <w:tab/>
      </w:r>
      <w:r w:rsidR="0071368C" w:rsidRPr="006E7A4A">
        <w:t>Potential</w:t>
      </w:r>
      <w:r w:rsidR="001240CD" w:rsidRPr="006E7A4A">
        <w:t xml:space="preserve"> </w:t>
      </w:r>
      <w:r w:rsidR="0071368C" w:rsidRPr="006E7A4A">
        <w:t>Technological</w:t>
      </w:r>
      <w:r w:rsidR="001240CD" w:rsidRPr="006E7A4A">
        <w:t xml:space="preserve"> </w:t>
      </w:r>
      <w:r w:rsidR="0071368C" w:rsidRPr="006E7A4A">
        <w:t>Barriers</w:t>
      </w:r>
      <w:r w:rsidR="001240CD" w:rsidRPr="006E7A4A">
        <w:t xml:space="preserve"> </w:t>
      </w:r>
      <w:r w:rsidR="0071368C" w:rsidRPr="006E7A4A">
        <w:t>to</w:t>
      </w:r>
      <w:r w:rsidR="001240CD" w:rsidRPr="006E7A4A">
        <w:t xml:space="preserve"> </w:t>
      </w:r>
      <w:r w:rsidR="0071368C" w:rsidRPr="006E7A4A">
        <w:t>the</w:t>
      </w:r>
      <w:r w:rsidR="001240CD" w:rsidRPr="006E7A4A">
        <w:t xml:space="preserve"> </w:t>
      </w:r>
      <w:r w:rsidR="0071368C" w:rsidRPr="006E7A4A">
        <w:t>Independent</w:t>
      </w:r>
      <w:r w:rsidR="001240CD" w:rsidRPr="006E7A4A">
        <w:t xml:space="preserve"> </w:t>
      </w:r>
      <w:r w:rsidR="0071368C" w:rsidRPr="006E7A4A">
        <w:t>Use</w:t>
      </w:r>
      <w:r w:rsidR="001240CD" w:rsidRPr="006E7A4A">
        <w:t xml:space="preserve"> </w:t>
      </w:r>
      <w:r w:rsidR="0071368C" w:rsidRPr="006E7A4A">
        <w:t>of</w:t>
      </w:r>
      <w:r w:rsidR="001240CD" w:rsidRPr="006E7A4A">
        <w:t xml:space="preserve"> </w:t>
      </w:r>
      <w:r w:rsidR="0071368C" w:rsidRPr="006E7A4A">
        <w:t>Autonomous</w:t>
      </w:r>
      <w:r w:rsidR="001240CD" w:rsidRPr="006E7A4A">
        <w:t xml:space="preserve"> </w:t>
      </w:r>
      <w:r w:rsidR="0071368C" w:rsidRPr="006E7A4A">
        <w:t>Vehicles</w:t>
      </w:r>
      <w:r w:rsidR="001240CD" w:rsidRPr="006E7A4A">
        <w:t xml:space="preserve"> </w:t>
      </w:r>
      <w:r w:rsidR="0071368C" w:rsidRPr="006E7A4A">
        <w:t>by</w:t>
      </w:r>
      <w:r w:rsidR="001240CD" w:rsidRPr="006E7A4A">
        <w:t xml:space="preserve"> </w:t>
      </w:r>
      <w:r w:rsidR="0071368C" w:rsidRPr="006E7A4A">
        <w:t>People</w:t>
      </w:r>
      <w:r w:rsidR="001240CD" w:rsidRPr="006E7A4A">
        <w:t xml:space="preserve"> </w:t>
      </w:r>
      <w:r w:rsidR="0071368C" w:rsidRPr="006E7A4A">
        <w:t>with</w:t>
      </w:r>
      <w:r w:rsidR="001240CD" w:rsidRPr="006E7A4A">
        <w:t xml:space="preserve"> </w:t>
      </w:r>
      <w:r w:rsidR="0071368C" w:rsidRPr="006E7A4A">
        <w:t>Disabilities</w:t>
      </w:r>
      <w:bookmarkEnd w:id="89"/>
    </w:p>
    <w:p w14:paraId="694767F5" w14:textId="4AE2438D" w:rsidR="0071368C" w:rsidRPr="006E7A4A" w:rsidRDefault="0071368C" w:rsidP="006D34A4">
      <w:pPr>
        <w:spacing w:before="100" w:beforeAutospacing="1" w:after="100" w:afterAutospacing="1" w:line="360" w:lineRule="auto"/>
        <w:ind w:left="720" w:right="720"/>
        <w:rPr>
          <w:rFonts w:ascii="Arial" w:hAnsi="Arial" w:cs="Arial"/>
        </w:rPr>
      </w:pPr>
      <w:r w:rsidRPr="006E7A4A">
        <w:rPr>
          <w:rFonts w:ascii="Arial" w:hAnsi="Arial" w:cs="Arial"/>
        </w:rPr>
        <w:t>[Self-driving</w:t>
      </w:r>
      <w:r w:rsidR="001240CD" w:rsidRPr="006E7A4A">
        <w:rPr>
          <w:rFonts w:ascii="Arial" w:hAnsi="Arial" w:cs="Arial"/>
        </w:rPr>
        <w:t xml:space="preserve"> </w:t>
      </w:r>
      <w:r w:rsidRPr="006E7A4A">
        <w:rPr>
          <w:rFonts w:ascii="Arial" w:hAnsi="Arial" w:cs="Arial"/>
        </w:rPr>
        <w:t>car]</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w:t>
      </w:r>
      <w:r w:rsidRPr="006E7A4A">
        <w:rPr>
          <w:rFonts w:ascii="Arial" w:hAnsi="Arial" w:cs="Arial"/>
        </w:rPr>
        <w:t>t</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less</w:t>
      </w:r>
      <w:r w:rsidR="001240CD" w:rsidRPr="006E7A4A">
        <w:rPr>
          <w:rFonts w:ascii="Arial" w:hAnsi="Arial" w:cs="Arial"/>
        </w:rPr>
        <w:t xml:space="preserve"> </w:t>
      </w:r>
      <w:r w:rsidRPr="006E7A4A">
        <w:rPr>
          <w:rFonts w:ascii="Arial" w:hAnsi="Arial" w:cs="Arial"/>
        </w:rPr>
        <w:t>good</w:t>
      </w:r>
      <w:r w:rsidR="001240CD" w:rsidRPr="006E7A4A">
        <w:rPr>
          <w:rFonts w:ascii="Arial" w:hAnsi="Arial" w:cs="Arial"/>
        </w:rPr>
        <w:t xml:space="preserve"> </w:t>
      </w:r>
      <w:r w:rsidRPr="006E7A4A">
        <w:rPr>
          <w:rFonts w:ascii="Arial" w:hAnsi="Arial" w:cs="Arial"/>
        </w:rPr>
        <w:t>than</w:t>
      </w:r>
      <w:r w:rsidR="001240CD" w:rsidRPr="006E7A4A">
        <w:rPr>
          <w:rFonts w:ascii="Arial" w:hAnsi="Arial" w:cs="Arial"/>
        </w:rPr>
        <w:t xml:space="preserve"> </w:t>
      </w:r>
      <w:r w:rsidRPr="006E7A4A">
        <w:rPr>
          <w:rFonts w:ascii="Arial" w:hAnsi="Arial" w:cs="Arial"/>
        </w:rPr>
        <w:t>today</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traffic</w:t>
      </w:r>
      <w:r w:rsidR="001240CD" w:rsidRPr="006E7A4A">
        <w:rPr>
          <w:rFonts w:ascii="Arial" w:hAnsi="Arial" w:cs="Arial"/>
        </w:rPr>
        <w:t xml:space="preserve"> </w:t>
      </w:r>
      <w:r w:rsidRPr="006E7A4A">
        <w:rPr>
          <w:rFonts w:ascii="Arial" w:hAnsi="Arial" w:cs="Arial"/>
        </w:rPr>
        <w:t>safety,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United</w:t>
      </w:r>
      <w:r w:rsidR="001240CD" w:rsidRPr="006E7A4A">
        <w:rPr>
          <w:rFonts w:ascii="Arial" w:hAnsi="Arial" w:cs="Arial"/>
        </w:rPr>
        <w:t xml:space="preserve"> </w:t>
      </w:r>
      <w:r w:rsidRPr="006E7A4A">
        <w:rPr>
          <w:rFonts w:ascii="Arial" w:hAnsi="Arial" w:cs="Arial"/>
        </w:rPr>
        <w:t>States,</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3.3</w:t>
      </w:r>
      <w:r w:rsidR="001240CD" w:rsidRPr="006E7A4A">
        <w:rPr>
          <w:rFonts w:ascii="Arial" w:hAnsi="Arial" w:cs="Arial"/>
        </w:rPr>
        <w:t xml:space="preserve"> </w:t>
      </w:r>
      <w:r w:rsidRPr="006E7A4A">
        <w:rPr>
          <w:rFonts w:ascii="Arial" w:hAnsi="Arial" w:cs="Arial"/>
        </w:rPr>
        <w:t>million</w:t>
      </w:r>
      <w:r w:rsidR="001240CD" w:rsidRPr="006E7A4A">
        <w:rPr>
          <w:rFonts w:ascii="Arial" w:hAnsi="Arial" w:cs="Arial"/>
        </w:rPr>
        <w:t xml:space="preserve"> </w:t>
      </w:r>
      <w:r w:rsidRPr="006E7A4A">
        <w:rPr>
          <w:rFonts w:ascii="Arial" w:hAnsi="Arial" w:cs="Arial"/>
        </w:rPr>
        <w:t>vehicle-hours</w:t>
      </w:r>
      <w:r w:rsidR="001240CD" w:rsidRPr="006E7A4A">
        <w:rPr>
          <w:rFonts w:ascii="Arial" w:hAnsi="Arial" w:cs="Arial"/>
        </w:rPr>
        <w:t xml:space="preserve"> </w:t>
      </w:r>
      <w:r w:rsidRPr="006E7A4A">
        <w:rPr>
          <w:rFonts w:ascii="Arial" w:hAnsi="Arial" w:cs="Arial"/>
        </w:rPr>
        <w:t>per</w:t>
      </w:r>
      <w:r w:rsidR="001240CD" w:rsidRPr="006E7A4A">
        <w:rPr>
          <w:rFonts w:ascii="Arial" w:hAnsi="Arial" w:cs="Arial"/>
        </w:rPr>
        <w:t xml:space="preserve"> </w:t>
      </w:r>
      <w:r w:rsidRPr="006E7A4A">
        <w:rPr>
          <w:rFonts w:ascii="Arial" w:hAnsi="Arial" w:cs="Arial"/>
        </w:rPr>
        <w:t>fatal</w:t>
      </w:r>
      <w:r w:rsidR="001240CD" w:rsidRPr="006E7A4A">
        <w:rPr>
          <w:rFonts w:ascii="Arial" w:hAnsi="Arial" w:cs="Arial"/>
        </w:rPr>
        <w:t xml:space="preserve"> </w:t>
      </w:r>
      <w:r w:rsidRPr="006E7A4A">
        <w:rPr>
          <w:rFonts w:ascii="Arial" w:hAnsi="Arial" w:cs="Arial"/>
        </w:rPr>
        <w:t>accident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64,400</w:t>
      </w:r>
      <w:r w:rsidR="001240CD" w:rsidRPr="006E7A4A">
        <w:rPr>
          <w:rFonts w:ascii="Arial" w:hAnsi="Arial" w:cs="Arial"/>
        </w:rPr>
        <w:t xml:space="preserve"> </w:t>
      </w:r>
      <w:r w:rsidRPr="006E7A4A">
        <w:rPr>
          <w:rFonts w:ascii="Arial" w:hAnsi="Arial" w:cs="Arial"/>
        </w:rPr>
        <w:t>vehicle-hours</w:t>
      </w:r>
      <w:r w:rsidR="001240CD" w:rsidRPr="006E7A4A">
        <w:rPr>
          <w:rFonts w:ascii="Arial" w:hAnsi="Arial" w:cs="Arial"/>
        </w:rPr>
        <w:t xml:space="preserve"> </w:t>
      </w:r>
      <w:r w:rsidRPr="006E7A4A">
        <w:rPr>
          <w:rFonts w:ascii="Arial" w:hAnsi="Arial" w:cs="Arial"/>
        </w:rPr>
        <w:t>per</w:t>
      </w:r>
      <w:r w:rsidR="001240CD" w:rsidRPr="006E7A4A">
        <w:rPr>
          <w:rFonts w:ascii="Arial" w:hAnsi="Arial" w:cs="Arial"/>
        </w:rPr>
        <w:t xml:space="preserve"> </w:t>
      </w:r>
      <w:r w:rsidRPr="006E7A4A">
        <w:rPr>
          <w:rFonts w:ascii="Arial" w:hAnsi="Arial" w:cs="Arial"/>
        </w:rPr>
        <w:t>injury.</w:t>
      </w:r>
      <w:r w:rsidR="001240CD" w:rsidRPr="006E7A4A">
        <w:rPr>
          <w:rFonts w:ascii="Arial" w:hAnsi="Arial" w:cs="Arial"/>
        </w:rPr>
        <w:t xml:space="preserve"> </w:t>
      </w:r>
      <w:r w:rsidRPr="006E7A4A">
        <w:rPr>
          <w:rFonts w:ascii="Arial" w:hAnsi="Arial" w:cs="Arial"/>
        </w:rPr>
        <w:t>Developing</w:t>
      </w:r>
      <w:r w:rsidR="001240CD" w:rsidRPr="006E7A4A">
        <w:rPr>
          <w:rFonts w:ascii="Arial" w:hAnsi="Arial" w:cs="Arial"/>
        </w:rPr>
        <w:t xml:space="preserve"> </w:t>
      </w:r>
      <w:r w:rsidRPr="006E7A4A">
        <w:rPr>
          <w:rFonts w:ascii="Arial" w:hAnsi="Arial" w:cs="Arial"/>
        </w:rPr>
        <w:t>fully</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Pr="006E7A4A">
        <w:rPr>
          <w:rFonts w:ascii="Arial" w:hAnsi="Arial" w:cs="Arial"/>
        </w:rPr>
        <w:t>achieve</w:t>
      </w:r>
      <w:r w:rsidR="001240CD" w:rsidRPr="006E7A4A">
        <w:rPr>
          <w:rFonts w:ascii="Arial" w:hAnsi="Arial" w:cs="Arial"/>
        </w:rPr>
        <w:t xml:space="preserve"> </w:t>
      </w:r>
      <w:r w:rsidRPr="006E7A4A">
        <w:rPr>
          <w:rFonts w:ascii="Arial" w:hAnsi="Arial" w:cs="Arial"/>
        </w:rPr>
        <w:t>similar</w:t>
      </w:r>
      <w:r w:rsidR="001240CD" w:rsidRPr="006E7A4A">
        <w:rPr>
          <w:rFonts w:ascii="Arial" w:hAnsi="Arial" w:cs="Arial"/>
        </w:rPr>
        <w:t xml:space="preserve"> </w:t>
      </w:r>
      <w:r w:rsidRPr="006E7A4A">
        <w:rPr>
          <w:rFonts w:ascii="Arial" w:hAnsi="Arial" w:cs="Arial"/>
        </w:rPr>
        <w:t>traffic-safety</w:t>
      </w:r>
      <w:r w:rsidR="001240CD" w:rsidRPr="006E7A4A">
        <w:rPr>
          <w:rFonts w:ascii="Arial" w:hAnsi="Arial" w:cs="Arial"/>
        </w:rPr>
        <w:t xml:space="preserve"> </w:t>
      </w:r>
      <w:r w:rsidRPr="006E7A4A">
        <w:rPr>
          <w:rFonts w:ascii="Arial" w:hAnsi="Arial" w:cs="Arial"/>
        </w:rPr>
        <w:t>levels</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00471858" w:rsidRPr="006E7A4A">
        <w:rPr>
          <w:rFonts w:ascii="Arial" w:hAnsi="Arial" w:cs="Arial"/>
        </w:rPr>
        <w:t>“</w:t>
      </w:r>
      <w:r w:rsidRPr="006E7A4A">
        <w:rPr>
          <w:rFonts w:ascii="Arial" w:hAnsi="Arial" w:cs="Arial"/>
        </w:rPr>
        <w:t>not</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hard</w:t>
      </w:r>
      <w:r w:rsidR="001240CD" w:rsidRPr="006E7A4A">
        <w:rPr>
          <w:rFonts w:ascii="Arial" w:hAnsi="Arial" w:cs="Arial"/>
        </w:rPr>
        <w:t xml:space="preserve"> </w:t>
      </w:r>
      <w:r w:rsidRPr="006E7A4A">
        <w:rPr>
          <w:rFonts w:ascii="Arial" w:hAnsi="Arial" w:cs="Arial"/>
        </w:rPr>
        <w:t>problem,</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proofErr w:type="spellStart"/>
      <w:r w:rsidRPr="006E7A4A">
        <w:rPr>
          <w:rFonts w:ascii="Arial" w:hAnsi="Arial" w:cs="Arial"/>
          <w:i/>
          <w:iCs/>
        </w:rPr>
        <w:t>superhard</w:t>
      </w:r>
      <w:proofErr w:type="spellEnd"/>
      <w:r w:rsidR="001240CD" w:rsidRPr="006E7A4A">
        <w:rPr>
          <w:rFonts w:ascii="Arial" w:hAnsi="Arial" w:cs="Arial"/>
        </w:rPr>
        <w:t xml:space="preserve"> </w:t>
      </w:r>
      <w:r w:rsidRPr="006E7A4A">
        <w:rPr>
          <w:rFonts w:ascii="Arial" w:hAnsi="Arial" w:cs="Arial"/>
        </w:rPr>
        <w:t>problem.</w:t>
      </w:r>
      <w:r w:rsidR="00471858" w:rsidRPr="006E7A4A">
        <w:rPr>
          <w:rFonts w:ascii="Arial" w:hAnsi="Arial" w:cs="Arial"/>
        </w:rPr>
        <w:t>”</w:t>
      </w:r>
      <w:r w:rsidR="00F236AB" w:rsidRPr="006E7A4A">
        <w:rPr>
          <w:rFonts w:ascii="Arial" w:hAnsi="Arial" w:cs="Arial"/>
          <w:vertAlign w:val="superscript"/>
        </w:rPr>
        <w:t>35</w:t>
      </w:r>
    </w:p>
    <w:p w14:paraId="5FE90A00" w14:textId="607FEEBC" w:rsidR="00C656D6" w:rsidRPr="006E7A4A" w:rsidRDefault="0071368C" w:rsidP="006D34A4">
      <w:pPr>
        <w:spacing w:line="360" w:lineRule="auto"/>
        <w:ind w:left="720" w:right="720"/>
        <w:jc w:val="right"/>
        <w:rPr>
          <w:rFonts w:ascii="Arial" w:hAnsi="Arial" w:cs="Arial"/>
        </w:rPr>
      </w:pPr>
      <w:r w:rsidRPr="006E7A4A">
        <w:rPr>
          <w:rFonts w:ascii="Arial" w:hAnsi="Arial" w:cs="Arial"/>
        </w:rPr>
        <w:t>Steven</w:t>
      </w:r>
      <w:r w:rsidR="001240CD" w:rsidRPr="006E7A4A">
        <w:rPr>
          <w:rFonts w:ascii="Arial" w:hAnsi="Arial" w:cs="Arial"/>
        </w:rPr>
        <w:t xml:space="preserve"> </w:t>
      </w:r>
      <w:proofErr w:type="spellStart"/>
      <w:r w:rsidRPr="006E7A4A">
        <w:rPr>
          <w:rFonts w:ascii="Arial" w:hAnsi="Arial" w:cs="Arial"/>
        </w:rPr>
        <w:t>Shladover</w:t>
      </w:r>
      <w:proofErr w:type="spellEnd"/>
      <w:r w:rsidRPr="006E7A4A">
        <w:rPr>
          <w:rFonts w:ascii="Arial" w:hAnsi="Arial" w:cs="Arial"/>
        </w:rPr>
        <w:t>,</w:t>
      </w:r>
      <w:r w:rsidR="001240CD" w:rsidRPr="006E7A4A">
        <w:rPr>
          <w:rFonts w:ascii="Arial" w:hAnsi="Arial" w:cs="Arial"/>
        </w:rPr>
        <w:t xml:space="preserve"> </w:t>
      </w:r>
      <w:r w:rsidRPr="006E7A4A">
        <w:rPr>
          <w:rFonts w:ascii="Arial" w:hAnsi="Arial" w:cs="Arial"/>
        </w:rPr>
        <w:t>Research</w:t>
      </w:r>
      <w:r w:rsidR="001240CD" w:rsidRPr="006E7A4A">
        <w:rPr>
          <w:rFonts w:ascii="Arial" w:hAnsi="Arial" w:cs="Arial"/>
        </w:rPr>
        <w:t xml:space="preserve"> </w:t>
      </w:r>
      <w:r w:rsidRPr="006E7A4A">
        <w:rPr>
          <w:rFonts w:ascii="Arial" w:hAnsi="Arial" w:cs="Arial"/>
        </w:rPr>
        <w:t>Engineer</w:t>
      </w:r>
      <w:r w:rsidR="00CB4267" w:rsidRPr="006E7A4A">
        <w:rPr>
          <w:rFonts w:ascii="Arial" w:hAnsi="Arial" w:cs="Arial"/>
        </w:rPr>
        <w:br/>
      </w:r>
      <w:r w:rsidRPr="006E7A4A">
        <w:rPr>
          <w:rFonts w:ascii="Arial" w:hAnsi="Arial" w:cs="Arial"/>
        </w:rPr>
        <w:t>Partners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Advanced</w:t>
      </w:r>
      <w:r w:rsidR="001240CD" w:rsidRPr="006E7A4A">
        <w:rPr>
          <w:rFonts w:ascii="Arial" w:hAnsi="Arial" w:cs="Arial"/>
        </w:rPr>
        <w:t xml:space="preserve"> </w:t>
      </w:r>
      <w:r w:rsidRPr="006E7A4A">
        <w:rPr>
          <w:rFonts w:ascii="Arial" w:hAnsi="Arial" w:cs="Arial"/>
        </w:rPr>
        <w:t>Transportation</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UC</w:t>
      </w:r>
      <w:r w:rsidR="001240CD" w:rsidRPr="006E7A4A">
        <w:rPr>
          <w:rFonts w:ascii="Arial" w:hAnsi="Arial" w:cs="Arial"/>
        </w:rPr>
        <w:t xml:space="preserve"> </w:t>
      </w:r>
      <w:r w:rsidRPr="006E7A4A">
        <w:rPr>
          <w:rFonts w:ascii="Arial" w:hAnsi="Arial" w:cs="Arial"/>
        </w:rPr>
        <w:t>Berkeley</w:t>
      </w:r>
      <w:r w:rsidR="001240CD" w:rsidRPr="006E7A4A">
        <w:rPr>
          <w:rFonts w:ascii="Arial" w:hAnsi="Arial" w:cs="Arial"/>
        </w:rPr>
        <w:t xml:space="preserve"> </w:t>
      </w:r>
    </w:p>
    <w:p w14:paraId="3C9416F8" w14:textId="579E6C46" w:rsidR="0071368C" w:rsidRPr="006E7A4A" w:rsidRDefault="0071368C" w:rsidP="006D34A4">
      <w:pPr>
        <w:pStyle w:val="NormalWeb"/>
        <w:spacing w:line="360" w:lineRule="auto"/>
        <w:rPr>
          <w:rFonts w:ascii="Arial" w:hAnsi="Arial" w:cs="Arial"/>
          <w:sz w:val="24"/>
          <w:szCs w:val="24"/>
        </w:rPr>
      </w:pPr>
      <w:r w:rsidRPr="006E7A4A">
        <w:rPr>
          <w:rFonts w:ascii="Arial" w:hAnsi="Arial" w:cs="Arial"/>
          <w:sz w:val="24"/>
          <w:szCs w:val="24"/>
        </w:rPr>
        <w:t>Lack</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personal</w:t>
      </w:r>
      <w:r w:rsidR="001240CD" w:rsidRPr="006E7A4A">
        <w:rPr>
          <w:rFonts w:ascii="Arial" w:hAnsi="Arial" w:cs="Arial"/>
          <w:sz w:val="24"/>
          <w:szCs w:val="24"/>
        </w:rPr>
        <w:t xml:space="preserve"> </w:t>
      </w:r>
      <w:r w:rsidRPr="006E7A4A">
        <w:rPr>
          <w:rFonts w:ascii="Arial" w:hAnsi="Arial" w:cs="Arial"/>
          <w:sz w:val="24"/>
          <w:szCs w:val="24"/>
        </w:rPr>
        <w:t>independent</w:t>
      </w:r>
      <w:r w:rsidR="001240CD" w:rsidRPr="006E7A4A">
        <w:rPr>
          <w:rFonts w:ascii="Arial" w:hAnsi="Arial" w:cs="Arial"/>
          <w:sz w:val="24"/>
          <w:szCs w:val="24"/>
        </w:rPr>
        <w:t xml:space="preserve"> </w:t>
      </w:r>
      <w:r w:rsidRPr="006E7A4A">
        <w:rPr>
          <w:rFonts w:ascii="Arial" w:hAnsi="Arial" w:cs="Arial"/>
          <w:sz w:val="24"/>
          <w:szCs w:val="24"/>
        </w:rPr>
        <w:t>mobility</w:t>
      </w:r>
      <w:r w:rsidR="001240CD" w:rsidRPr="006E7A4A">
        <w:rPr>
          <w:rFonts w:ascii="Arial" w:hAnsi="Arial" w:cs="Arial"/>
          <w:sz w:val="24"/>
          <w:szCs w:val="24"/>
        </w:rPr>
        <w:t xml:space="preserve"> </w:t>
      </w:r>
      <w:r w:rsidRPr="006E7A4A">
        <w:rPr>
          <w:rFonts w:ascii="Arial" w:hAnsi="Arial" w:cs="Arial"/>
          <w:sz w:val="24"/>
          <w:szCs w:val="24"/>
        </w:rPr>
        <w:t>has</w:t>
      </w:r>
      <w:r w:rsidR="001240CD" w:rsidRPr="006E7A4A">
        <w:rPr>
          <w:rFonts w:ascii="Arial" w:hAnsi="Arial" w:cs="Arial"/>
          <w:sz w:val="24"/>
          <w:szCs w:val="24"/>
        </w:rPr>
        <w:t xml:space="preserve"> </w:t>
      </w:r>
      <w:r w:rsidRPr="006E7A4A">
        <w:rPr>
          <w:rFonts w:ascii="Arial" w:hAnsi="Arial" w:cs="Arial"/>
          <w:sz w:val="24"/>
          <w:szCs w:val="24"/>
        </w:rPr>
        <w:t>resulted</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exclusion</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from</w:t>
      </w:r>
      <w:r w:rsidR="001240CD" w:rsidRPr="006E7A4A">
        <w:rPr>
          <w:rFonts w:ascii="Arial" w:hAnsi="Arial" w:cs="Arial"/>
          <w:sz w:val="24"/>
          <w:szCs w:val="24"/>
        </w:rPr>
        <w:t xml:space="preserve"> </w:t>
      </w:r>
      <w:r w:rsidRPr="006E7A4A">
        <w:rPr>
          <w:rFonts w:ascii="Arial" w:hAnsi="Arial" w:cs="Arial"/>
          <w:sz w:val="24"/>
          <w:szCs w:val="24"/>
        </w:rPr>
        <w:t>education,</w:t>
      </w:r>
      <w:r w:rsidR="001240CD" w:rsidRPr="006E7A4A">
        <w:rPr>
          <w:rFonts w:ascii="Arial" w:hAnsi="Arial" w:cs="Arial"/>
          <w:sz w:val="24"/>
          <w:szCs w:val="24"/>
        </w:rPr>
        <w:t xml:space="preserve"> </w:t>
      </w:r>
      <w:r w:rsidRPr="006E7A4A">
        <w:rPr>
          <w:rFonts w:ascii="Arial" w:hAnsi="Arial" w:cs="Arial"/>
          <w:sz w:val="24"/>
          <w:szCs w:val="24"/>
        </w:rPr>
        <w:t>employment,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social</w:t>
      </w:r>
      <w:r w:rsidR="001240CD" w:rsidRPr="006E7A4A">
        <w:rPr>
          <w:rFonts w:ascii="Arial" w:hAnsi="Arial" w:cs="Arial"/>
          <w:sz w:val="24"/>
          <w:szCs w:val="24"/>
        </w:rPr>
        <w:t xml:space="preserve"> </w:t>
      </w:r>
      <w:r w:rsidRPr="006E7A4A">
        <w:rPr>
          <w:rFonts w:ascii="Arial" w:hAnsi="Arial" w:cs="Arial"/>
          <w:sz w:val="24"/>
          <w:szCs w:val="24"/>
        </w:rPr>
        <w:t>life.</w:t>
      </w:r>
      <w:r w:rsidR="001240CD" w:rsidRPr="006E7A4A">
        <w:rPr>
          <w:rFonts w:ascii="Arial" w:hAnsi="Arial" w:cs="Arial"/>
          <w:sz w:val="24"/>
          <w:szCs w:val="24"/>
        </w:rPr>
        <w:t xml:space="preserve"> </w:t>
      </w:r>
      <w:r w:rsidRPr="006E7A4A">
        <w:rPr>
          <w:rFonts w:ascii="Arial" w:hAnsi="Arial" w:cs="Arial"/>
          <w:sz w:val="24"/>
          <w:szCs w:val="24"/>
        </w:rPr>
        <w:t>Autonomous</w:t>
      </w:r>
      <w:r w:rsidR="001240CD" w:rsidRPr="006E7A4A">
        <w:rPr>
          <w:rFonts w:ascii="Arial" w:hAnsi="Arial" w:cs="Arial"/>
          <w:sz w:val="24"/>
          <w:szCs w:val="24"/>
        </w:rPr>
        <w:t xml:space="preserve"> </w:t>
      </w:r>
      <w:r w:rsidRPr="006E7A4A">
        <w:rPr>
          <w:rFonts w:ascii="Arial" w:hAnsi="Arial" w:cs="Arial"/>
          <w:sz w:val="24"/>
          <w:szCs w:val="24"/>
        </w:rPr>
        <w:t>vehicles</w:t>
      </w:r>
      <w:r w:rsidR="001240CD" w:rsidRPr="006E7A4A">
        <w:rPr>
          <w:rFonts w:ascii="Arial" w:hAnsi="Arial" w:cs="Arial"/>
          <w:sz w:val="24"/>
          <w:szCs w:val="24"/>
        </w:rPr>
        <w:t xml:space="preserve"> </w:t>
      </w:r>
      <w:r w:rsidRPr="006E7A4A">
        <w:rPr>
          <w:rFonts w:ascii="Arial" w:hAnsi="Arial" w:cs="Arial"/>
          <w:sz w:val="24"/>
          <w:szCs w:val="24"/>
        </w:rPr>
        <w:t>present</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tremendous</w:t>
      </w:r>
      <w:r w:rsidR="001240CD" w:rsidRPr="006E7A4A">
        <w:rPr>
          <w:rFonts w:ascii="Arial" w:hAnsi="Arial" w:cs="Arial"/>
          <w:sz w:val="24"/>
          <w:szCs w:val="24"/>
        </w:rPr>
        <w:t xml:space="preserve"> </w:t>
      </w:r>
      <w:r w:rsidRPr="006E7A4A">
        <w:rPr>
          <w:rFonts w:ascii="Arial" w:hAnsi="Arial" w:cs="Arial"/>
          <w:sz w:val="24"/>
          <w:szCs w:val="24"/>
        </w:rPr>
        <w:t>opportunity</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end</w:t>
      </w:r>
      <w:r w:rsidR="001240CD" w:rsidRPr="006E7A4A">
        <w:rPr>
          <w:rFonts w:ascii="Arial" w:hAnsi="Arial" w:cs="Arial"/>
          <w:sz w:val="24"/>
          <w:szCs w:val="24"/>
        </w:rPr>
        <w:t xml:space="preserve"> </w:t>
      </w:r>
      <w:r w:rsidRPr="006E7A4A">
        <w:rPr>
          <w:rFonts w:ascii="Arial" w:hAnsi="Arial" w:cs="Arial"/>
          <w:sz w:val="24"/>
          <w:szCs w:val="24"/>
        </w:rPr>
        <w:t>exclusion</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promote</w:t>
      </w:r>
      <w:r w:rsidR="001240CD" w:rsidRPr="006E7A4A">
        <w:rPr>
          <w:rFonts w:ascii="Arial" w:hAnsi="Arial" w:cs="Arial"/>
          <w:sz w:val="24"/>
          <w:szCs w:val="24"/>
        </w:rPr>
        <w:t xml:space="preserve"> </w:t>
      </w:r>
      <w:r w:rsidRPr="006E7A4A">
        <w:rPr>
          <w:rFonts w:ascii="Arial" w:hAnsi="Arial" w:cs="Arial"/>
          <w:sz w:val="24"/>
          <w:szCs w:val="24"/>
        </w:rPr>
        <w:t>independence</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anyone</w:t>
      </w:r>
      <w:r w:rsidR="001240CD" w:rsidRPr="006E7A4A">
        <w:rPr>
          <w:rFonts w:ascii="Arial" w:hAnsi="Arial" w:cs="Arial"/>
          <w:sz w:val="24"/>
          <w:szCs w:val="24"/>
        </w:rPr>
        <w:t xml:space="preserve"> </w:t>
      </w:r>
      <w:r w:rsidRPr="006E7A4A">
        <w:rPr>
          <w:rFonts w:ascii="Arial" w:hAnsi="Arial" w:cs="Arial"/>
          <w:sz w:val="24"/>
          <w:szCs w:val="24"/>
        </w:rPr>
        <w:t>who</w:t>
      </w:r>
      <w:r w:rsidR="001240CD" w:rsidRPr="006E7A4A">
        <w:rPr>
          <w:rFonts w:ascii="Arial" w:hAnsi="Arial" w:cs="Arial"/>
          <w:sz w:val="24"/>
          <w:szCs w:val="24"/>
        </w:rPr>
        <w:t xml:space="preserve"> </w:t>
      </w:r>
      <w:r w:rsidRPr="006E7A4A">
        <w:rPr>
          <w:rFonts w:ascii="Arial" w:hAnsi="Arial" w:cs="Arial"/>
          <w:sz w:val="24"/>
          <w:szCs w:val="24"/>
        </w:rPr>
        <w:t>presently</w:t>
      </w:r>
      <w:r w:rsidR="001240CD" w:rsidRPr="006E7A4A">
        <w:rPr>
          <w:rFonts w:ascii="Arial" w:hAnsi="Arial" w:cs="Arial"/>
          <w:sz w:val="24"/>
          <w:szCs w:val="24"/>
        </w:rPr>
        <w:t xml:space="preserve"> </w:t>
      </w:r>
      <w:r w:rsidRPr="006E7A4A">
        <w:rPr>
          <w:rFonts w:ascii="Arial" w:hAnsi="Arial" w:cs="Arial"/>
          <w:sz w:val="24"/>
          <w:szCs w:val="24"/>
        </w:rPr>
        <w:t>cannot</w:t>
      </w:r>
      <w:r w:rsidR="001240CD" w:rsidRPr="006E7A4A">
        <w:rPr>
          <w:rFonts w:ascii="Arial" w:hAnsi="Arial" w:cs="Arial"/>
          <w:sz w:val="24"/>
          <w:szCs w:val="24"/>
        </w:rPr>
        <w:t xml:space="preserve"> </w:t>
      </w:r>
      <w:r w:rsidRPr="006E7A4A">
        <w:rPr>
          <w:rFonts w:ascii="Arial" w:hAnsi="Arial" w:cs="Arial"/>
          <w:sz w:val="24"/>
          <w:szCs w:val="24"/>
        </w:rPr>
        <w:t>obtain</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driver</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license.</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Steve</w:t>
      </w:r>
      <w:r w:rsidR="001240CD" w:rsidRPr="006E7A4A">
        <w:rPr>
          <w:rFonts w:ascii="Arial" w:hAnsi="Arial" w:cs="Arial"/>
          <w:sz w:val="24"/>
          <w:szCs w:val="24"/>
        </w:rPr>
        <w:t xml:space="preserve"> </w:t>
      </w:r>
      <w:r w:rsidRPr="006E7A4A">
        <w:rPr>
          <w:rFonts w:ascii="Arial" w:hAnsi="Arial" w:cs="Arial"/>
          <w:sz w:val="24"/>
          <w:szCs w:val="24"/>
        </w:rPr>
        <w:t>Mahan,</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00F5339D" w:rsidRPr="006E7A4A">
        <w:rPr>
          <w:rFonts w:ascii="Arial" w:hAnsi="Arial" w:cs="Arial"/>
          <w:sz w:val="24"/>
          <w:szCs w:val="24"/>
        </w:rPr>
        <w:t>D</w:t>
      </w:r>
      <w:r w:rsidRPr="006E7A4A">
        <w:rPr>
          <w:rFonts w:ascii="Arial" w:hAnsi="Arial" w:cs="Arial"/>
          <w:sz w:val="24"/>
          <w:szCs w:val="24"/>
        </w:rPr>
        <w:t>irector</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Santa</w:t>
      </w:r>
      <w:r w:rsidR="001240CD" w:rsidRPr="006E7A4A">
        <w:rPr>
          <w:rFonts w:ascii="Arial" w:hAnsi="Arial" w:cs="Arial"/>
          <w:sz w:val="24"/>
          <w:szCs w:val="24"/>
        </w:rPr>
        <w:t xml:space="preserve"> </w:t>
      </w:r>
      <w:r w:rsidRPr="006E7A4A">
        <w:rPr>
          <w:rFonts w:ascii="Arial" w:hAnsi="Arial" w:cs="Arial"/>
          <w:sz w:val="24"/>
          <w:szCs w:val="24"/>
        </w:rPr>
        <w:t>Clara</w:t>
      </w:r>
      <w:r w:rsidR="001240CD" w:rsidRPr="006E7A4A">
        <w:rPr>
          <w:rFonts w:ascii="Arial" w:hAnsi="Arial" w:cs="Arial"/>
          <w:sz w:val="24"/>
          <w:szCs w:val="24"/>
        </w:rPr>
        <w:t xml:space="preserve"> </w:t>
      </w:r>
      <w:r w:rsidRPr="006E7A4A">
        <w:rPr>
          <w:rFonts w:ascii="Arial" w:hAnsi="Arial" w:cs="Arial"/>
          <w:sz w:val="24"/>
          <w:szCs w:val="24"/>
        </w:rPr>
        <w:t>Valley</w:t>
      </w:r>
      <w:r w:rsidR="001240CD" w:rsidRPr="006E7A4A">
        <w:rPr>
          <w:rFonts w:ascii="Arial" w:hAnsi="Arial" w:cs="Arial"/>
          <w:sz w:val="24"/>
          <w:szCs w:val="24"/>
        </w:rPr>
        <w:t xml:space="preserve"> </w:t>
      </w:r>
      <w:r w:rsidRPr="006E7A4A">
        <w:rPr>
          <w:rFonts w:ascii="Arial" w:hAnsi="Arial" w:cs="Arial"/>
          <w:sz w:val="24"/>
          <w:szCs w:val="24"/>
        </w:rPr>
        <w:t>Blind</w:t>
      </w:r>
      <w:r w:rsidR="001240CD" w:rsidRPr="006E7A4A">
        <w:rPr>
          <w:rFonts w:ascii="Arial" w:hAnsi="Arial" w:cs="Arial"/>
          <w:sz w:val="24"/>
          <w:szCs w:val="24"/>
        </w:rPr>
        <w:t xml:space="preserve"> </w:t>
      </w:r>
      <w:r w:rsidRPr="006E7A4A">
        <w:rPr>
          <w:rFonts w:ascii="Arial" w:hAnsi="Arial" w:cs="Arial"/>
          <w:sz w:val="24"/>
          <w:szCs w:val="24"/>
        </w:rPr>
        <w:t>Center</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proofErr w:type="gramStart"/>
      <w:r w:rsidRPr="006E7A4A">
        <w:rPr>
          <w:rFonts w:ascii="Arial" w:hAnsi="Arial" w:cs="Arial"/>
          <w:sz w:val="24"/>
          <w:szCs w:val="24"/>
        </w:rPr>
        <w:t>California,</w:t>
      </w:r>
      <w:proofErr w:type="gramEnd"/>
      <w:r w:rsidR="001240CD" w:rsidRPr="006E7A4A">
        <w:rPr>
          <w:rFonts w:ascii="Arial" w:hAnsi="Arial" w:cs="Arial"/>
          <w:sz w:val="24"/>
          <w:szCs w:val="24"/>
        </w:rPr>
        <w:t xml:space="preserve"> </w:t>
      </w:r>
      <w:r w:rsidRPr="006E7A4A">
        <w:rPr>
          <w:rFonts w:ascii="Arial" w:hAnsi="Arial" w:cs="Arial"/>
          <w:sz w:val="24"/>
          <w:szCs w:val="24"/>
        </w:rPr>
        <w:t>told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BBC,</w:t>
      </w:r>
      <w:r w:rsidR="001240CD" w:rsidRPr="006E7A4A">
        <w:rPr>
          <w:rFonts w:ascii="Arial" w:hAnsi="Arial" w:cs="Arial"/>
          <w:sz w:val="24"/>
          <w:szCs w:val="24"/>
        </w:rPr>
        <w:t xml:space="preserve"> </w:t>
      </w:r>
      <w:r w:rsidR="007F79EE" w:rsidRPr="006E7A4A">
        <w:rPr>
          <w:rFonts w:ascii="Arial" w:hAnsi="Arial" w:cs="Arial"/>
          <w:sz w:val="24"/>
          <w:szCs w:val="24"/>
        </w:rPr>
        <w:t>“</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America,</w:t>
      </w:r>
      <w:r w:rsidR="001240CD" w:rsidRPr="006E7A4A">
        <w:rPr>
          <w:rFonts w:ascii="Arial" w:hAnsi="Arial" w:cs="Arial"/>
          <w:sz w:val="24"/>
          <w:szCs w:val="24"/>
        </w:rPr>
        <w:t xml:space="preserve"> </w:t>
      </w:r>
      <w:r w:rsidRPr="006E7A4A">
        <w:rPr>
          <w:rFonts w:ascii="Arial" w:hAnsi="Arial" w:cs="Arial"/>
          <w:sz w:val="24"/>
          <w:szCs w:val="24"/>
        </w:rPr>
        <w:t>getting</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driver</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license</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rite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passage.</w:t>
      </w:r>
      <w:r w:rsidR="001240CD" w:rsidRPr="006E7A4A">
        <w:rPr>
          <w:rFonts w:ascii="Arial" w:hAnsi="Arial" w:cs="Arial"/>
          <w:sz w:val="24"/>
          <w:szCs w:val="24"/>
        </w:rPr>
        <w:t xml:space="preserve"> </w:t>
      </w:r>
      <w:r w:rsidRPr="006E7A4A">
        <w:rPr>
          <w:rFonts w:ascii="Arial" w:hAnsi="Arial" w:cs="Arial"/>
          <w:sz w:val="24"/>
          <w:szCs w:val="24"/>
        </w:rPr>
        <w:t>It</w:t>
      </w:r>
      <w:r w:rsidR="001240CD" w:rsidRPr="006E7A4A">
        <w:rPr>
          <w:rFonts w:ascii="Arial" w:hAnsi="Arial" w:cs="Arial"/>
          <w:sz w:val="24"/>
          <w:szCs w:val="24"/>
        </w:rPr>
        <w:t xml:space="preserve"> </w:t>
      </w:r>
      <w:r w:rsidRPr="006E7A4A">
        <w:rPr>
          <w:rFonts w:ascii="Arial" w:hAnsi="Arial" w:cs="Arial"/>
          <w:sz w:val="24"/>
          <w:szCs w:val="24"/>
        </w:rPr>
        <w:t>represents</w:t>
      </w:r>
      <w:r w:rsidR="001240CD" w:rsidRPr="006E7A4A">
        <w:rPr>
          <w:rFonts w:ascii="Arial" w:hAnsi="Arial" w:cs="Arial"/>
          <w:sz w:val="24"/>
          <w:szCs w:val="24"/>
        </w:rPr>
        <w:t xml:space="preserve"> </w:t>
      </w:r>
      <w:r w:rsidRPr="006E7A4A">
        <w:rPr>
          <w:rFonts w:ascii="Arial" w:hAnsi="Arial" w:cs="Arial"/>
          <w:sz w:val="24"/>
          <w:szCs w:val="24"/>
        </w:rPr>
        <w:t>being</w:t>
      </w:r>
      <w:r w:rsidR="001240CD" w:rsidRPr="006E7A4A">
        <w:rPr>
          <w:rFonts w:ascii="Arial" w:hAnsi="Arial" w:cs="Arial"/>
          <w:sz w:val="24"/>
          <w:szCs w:val="24"/>
        </w:rPr>
        <w:t xml:space="preserve"> </w:t>
      </w:r>
      <w:r w:rsidRPr="006E7A4A">
        <w:rPr>
          <w:rFonts w:ascii="Arial" w:hAnsi="Arial" w:cs="Arial"/>
          <w:sz w:val="24"/>
          <w:szCs w:val="24"/>
        </w:rPr>
        <w:t>able,</w:t>
      </w:r>
      <w:r w:rsidR="001240CD" w:rsidRPr="006E7A4A">
        <w:rPr>
          <w:rFonts w:ascii="Arial" w:hAnsi="Arial" w:cs="Arial"/>
          <w:sz w:val="24"/>
          <w:szCs w:val="24"/>
        </w:rPr>
        <w:t xml:space="preserve"> </w:t>
      </w:r>
      <w:r w:rsidRPr="006E7A4A">
        <w:rPr>
          <w:rFonts w:ascii="Arial" w:hAnsi="Arial" w:cs="Arial"/>
          <w:sz w:val="24"/>
          <w:szCs w:val="24"/>
        </w:rPr>
        <w:t>having</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liberty</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go</w:t>
      </w:r>
      <w:r w:rsidR="001240CD" w:rsidRPr="006E7A4A">
        <w:rPr>
          <w:rFonts w:ascii="Arial" w:hAnsi="Arial" w:cs="Arial"/>
          <w:sz w:val="24"/>
          <w:szCs w:val="24"/>
        </w:rPr>
        <w:t xml:space="preserve"> </w:t>
      </w:r>
      <w:r w:rsidRPr="006E7A4A">
        <w:rPr>
          <w:rFonts w:ascii="Arial" w:hAnsi="Arial" w:cs="Arial"/>
          <w:sz w:val="24"/>
          <w:szCs w:val="24"/>
        </w:rPr>
        <w:t>where</w:t>
      </w:r>
      <w:r w:rsidR="001240CD" w:rsidRPr="006E7A4A">
        <w:rPr>
          <w:rFonts w:ascii="Arial" w:hAnsi="Arial" w:cs="Arial"/>
          <w:sz w:val="24"/>
          <w:szCs w:val="24"/>
        </w:rPr>
        <w:t xml:space="preserve"> </w:t>
      </w:r>
      <w:r w:rsidRPr="006E7A4A">
        <w:rPr>
          <w:rFonts w:ascii="Arial" w:hAnsi="Arial" w:cs="Arial"/>
          <w:sz w:val="24"/>
          <w:szCs w:val="24"/>
        </w:rPr>
        <w:t>you</w:t>
      </w:r>
      <w:r w:rsidR="001240CD" w:rsidRPr="006E7A4A">
        <w:rPr>
          <w:rFonts w:ascii="Arial" w:hAnsi="Arial" w:cs="Arial"/>
          <w:sz w:val="24"/>
          <w:szCs w:val="24"/>
        </w:rPr>
        <w:t xml:space="preserve"> </w:t>
      </w:r>
      <w:r w:rsidRPr="006E7A4A">
        <w:rPr>
          <w:rFonts w:ascii="Arial" w:hAnsi="Arial" w:cs="Arial"/>
          <w:sz w:val="24"/>
          <w:szCs w:val="24"/>
        </w:rPr>
        <w:t>want</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go.</w:t>
      </w:r>
      <w:r w:rsidR="001240CD" w:rsidRPr="006E7A4A">
        <w:rPr>
          <w:rFonts w:ascii="Arial" w:hAnsi="Arial" w:cs="Arial"/>
          <w:sz w:val="24"/>
          <w:szCs w:val="24"/>
        </w:rPr>
        <w:t xml:space="preserve"> </w:t>
      </w:r>
      <w:r w:rsidRPr="006E7A4A">
        <w:rPr>
          <w:rFonts w:ascii="Arial" w:hAnsi="Arial" w:cs="Arial"/>
          <w:sz w:val="24"/>
          <w:szCs w:val="24"/>
        </w:rPr>
        <w:t>Cars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car</w:t>
      </w:r>
      <w:r w:rsidR="001240CD" w:rsidRPr="006E7A4A">
        <w:rPr>
          <w:rFonts w:ascii="Arial" w:hAnsi="Arial" w:cs="Arial"/>
          <w:sz w:val="24"/>
          <w:szCs w:val="24"/>
        </w:rPr>
        <w:t xml:space="preserve"> </w:t>
      </w:r>
      <w:r w:rsidRPr="006E7A4A">
        <w:rPr>
          <w:rFonts w:ascii="Arial" w:hAnsi="Arial" w:cs="Arial"/>
          <w:sz w:val="24"/>
          <w:szCs w:val="24"/>
        </w:rPr>
        <w:t>ownership</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important</w:t>
      </w:r>
      <w:r w:rsidR="001240CD" w:rsidRPr="006E7A4A">
        <w:rPr>
          <w:rFonts w:ascii="Arial" w:hAnsi="Arial" w:cs="Arial"/>
          <w:sz w:val="24"/>
          <w:szCs w:val="24"/>
        </w:rPr>
        <w:t xml:space="preserve"> </w:t>
      </w:r>
      <w:r w:rsidRPr="006E7A4A">
        <w:rPr>
          <w:rFonts w:ascii="Arial" w:hAnsi="Arial" w:cs="Arial"/>
          <w:sz w:val="24"/>
          <w:szCs w:val="24"/>
        </w:rPr>
        <w:t>parts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sense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independence</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personal</w:t>
      </w:r>
      <w:r w:rsidR="001240CD" w:rsidRPr="006E7A4A">
        <w:rPr>
          <w:rFonts w:ascii="Arial" w:hAnsi="Arial" w:cs="Arial"/>
          <w:sz w:val="24"/>
          <w:szCs w:val="24"/>
        </w:rPr>
        <w:t xml:space="preserve"> </w:t>
      </w:r>
      <w:r w:rsidRPr="006E7A4A">
        <w:rPr>
          <w:rFonts w:ascii="Arial" w:hAnsi="Arial" w:cs="Arial"/>
          <w:sz w:val="24"/>
          <w:szCs w:val="24"/>
        </w:rPr>
        <w:t>power.</w:t>
      </w:r>
      <w:r w:rsidR="00A944EB" w:rsidRPr="006E7A4A">
        <w:rPr>
          <w:rFonts w:ascii="Arial" w:hAnsi="Arial" w:cs="Arial"/>
          <w:sz w:val="24"/>
          <w:szCs w:val="24"/>
        </w:rPr>
        <w:t>”</w:t>
      </w:r>
      <w:r w:rsidR="00F236AB" w:rsidRPr="006E7A4A">
        <w:rPr>
          <w:rFonts w:ascii="Arial" w:hAnsi="Arial" w:cs="Arial"/>
          <w:sz w:val="24"/>
          <w:szCs w:val="24"/>
          <w:vertAlign w:val="superscript"/>
        </w:rPr>
        <w:t>36</w:t>
      </w:r>
    </w:p>
    <w:p w14:paraId="1841EBE8" w14:textId="4EE5994F" w:rsidR="0071368C" w:rsidRPr="006E7A4A" w:rsidRDefault="00F5339D" w:rsidP="006D34A4">
      <w:pPr>
        <w:pStyle w:val="NormalWeb"/>
        <w:spacing w:line="360" w:lineRule="auto"/>
        <w:rPr>
          <w:rFonts w:ascii="Arial" w:hAnsi="Arial" w:cs="Arial"/>
          <w:sz w:val="24"/>
          <w:szCs w:val="24"/>
        </w:rPr>
      </w:pPr>
      <w:r w:rsidRPr="006E7A4A">
        <w:rPr>
          <w:rFonts w:ascii="Arial" w:hAnsi="Arial" w:cs="Arial"/>
          <w:sz w:val="24"/>
          <w:szCs w:val="24"/>
        </w:rPr>
        <w:t>Generally</w:t>
      </w:r>
      <w:r w:rsidR="0071368C" w:rsidRPr="006E7A4A">
        <w:rPr>
          <w:rFonts w:ascii="Arial" w:hAnsi="Arial" w:cs="Arial"/>
          <w:sz w:val="24"/>
          <w:szCs w:val="24"/>
        </w:rPr>
        <w:t>,</w:t>
      </w:r>
      <w:r w:rsidR="001240CD" w:rsidRPr="006E7A4A">
        <w:rPr>
          <w:rFonts w:ascii="Arial" w:hAnsi="Arial" w:cs="Arial"/>
          <w:sz w:val="24"/>
          <w:szCs w:val="24"/>
        </w:rPr>
        <w:t xml:space="preserve"> </w:t>
      </w:r>
      <w:r w:rsidR="0071368C" w:rsidRPr="006E7A4A">
        <w:rPr>
          <w:rFonts w:ascii="Arial" w:hAnsi="Arial" w:cs="Arial"/>
          <w:sz w:val="24"/>
          <w:szCs w:val="24"/>
        </w:rPr>
        <w:t>the</w:t>
      </w:r>
      <w:r w:rsidR="001240CD" w:rsidRPr="006E7A4A">
        <w:rPr>
          <w:rFonts w:ascii="Arial" w:hAnsi="Arial" w:cs="Arial"/>
          <w:sz w:val="24"/>
          <w:szCs w:val="24"/>
        </w:rPr>
        <w:t xml:space="preserve"> </w:t>
      </w:r>
      <w:r w:rsidR="0071368C" w:rsidRPr="006E7A4A">
        <w:rPr>
          <w:rFonts w:ascii="Arial" w:hAnsi="Arial" w:cs="Arial"/>
          <w:sz w:val="24"/>
          <w:szCs w:val="24"/>
        </w:rPr>
        <w:t>current</w:t>
      </w:r>
      <w:r w:rsidR="001240CD" w:rsidRPr="006E7A4A">
        <w:rPr>
          <w:rFonts w:ascii="Arial" w:hAnsi="Arial" w:cs="Arial"/>
          <w:sz w:val="24"/>
          <w:szCs w:val="24"/>
        </w:rPr>
        <w:t xml:space="preserve"> </w:t>
      </w:r>
      <w:r w:rsidR="0071368C" w:rsidRPr="006E7A4A">
        <w:rPr>
          <w:rFonts w:ascii="Arial" w:hAnsi="Arial" w:cs="Arial"/>
          <w:sz w:val="24"/>
          <w:szCs w:val="24"/>
        </w:rPr>
        <w:t>technological</w:t>
      </w:r>
      <w:r w:rsidR="001240CD" w:rsidRPr="006E7A4A">
        <w:rPr>
          <w:rFonts w:ascii="Arial" w:hAnsi="Arial" w:cs="Arial"/>
          <w:sz w:val="24"/>
          <w:szCs w:val="24"/>
        </w:rPr>
        <w:t xml:space="preserve"> </w:t>
      </w:r>
      <w:r w:rsidR="0071368C" w:rsidRPr="006E7A4A">
        <w:rPr>
          <w:rFonts w:ascii="Arial" w:hAnsi="Arial" w:cs="Arial"/>
          <w:sz w:val="24"/>
          <w:szCs w:val="24"/>
        </w:rPr>
        <w:t>barriers</w:t>
      </w:r>
      <w:r w:rsidR="001240CD" w:rsidRPr="006E7A4A">
        <w:rPr>
          <w:rFonts w:ascii="Arial" w:hAnsi="Arial" w:cs="Arial"/>
          <w:sz w:val="24"/>
          <w:szCs w:val="24"/>
        </w:rPr>
        <w:t xml:space="preserve"> </w:t>
      </w:r>
      <w:r w:rsidR="0071368C" w:rsidRPr="006E7A4A">
        <w:rPr>
          <w:rFonts w:ascii="Arial" w:hAnsi="Arial" w:cs="Arial"/>
          <w:sz w:val="24"/>
          <w:szCs w:val="24"/>
        </w:rPr>
        <w:t>standing</w:t>
      </w:r>
      <w:r w:rsidR="001240CD" w:rsidRPr="006E7A4A">
        <w:rPr>
          <w:rFonts w:ascii="Arial" w:hAnsi="Arial" w:cs="Arial"/>
          <w:sz w:val="24"/>
          <w:szCs w:val="24"/>
        </w:rPr>
        <w:t xml:space="preserve"> </w:t>
      </w:r>
      <w:r w:rsidR="0071368C" w:rsidRPr="006E7A4A">
        <w:rPr>
          <w:rFonts w:ascii="Arial" w:hAnsi="Arial" w:cs="Arial"/>
          <w:sz w:val="24"/>
          <w:szCs w:val="24"/>
        </w:rPr>
        <w:t>between</w:t>
      </w:r>
      <w:r w:rsidR="001240CD" w:rsidRPr="006E7A4A">
        <w:rPr>
          <w:rFonts w:ascii="Arial" w:hAnsi="Arial" w:cs="Arial"/>
          <w:sz w:val="24"/>
          <w:szCs w:val="24"/>
        </w:rPr>
        <w:t xml:space="preserve"> </w:t>
      </w:r>
      <w:r w:rsidR="0071368C" w:rsidRPr="006E7A4A">
        <w:rPr>
          <w:rFonts w:ascii="Arial" w:hAnsi="Arial" w:cs="Arial"/>
          <w:sz w:val="24"/>
          <w:szCs w:val="24"/>
        </w:rPr>
        <w:t>the</w:t>
      </w:r>
      <w:r w:rsidR="001240CD" w:rsidRPr="006E7A4A">
        <w:rPr>
          <w:rFonts w:ascii="Arial" w:hAnsi="Arial" w:cs="Arial"/>
          <w:sz w:val="24"/>
          <w:szCs w:val="24"/>
        </w:rPr>
        <w:t xml:space="preserve"> </w:t>
      </w:r>
      <w:proofErr w:type="gramStart"/>
      <w:r w:rsidR="0071368C" w:rsidRPr="006E7A4A">
        <w:rPr>
          <w:rFonts w:ascii="Arial" w:hAnsi="Arial" w:cs="Arial"/>
          <w:sz w:val="24"/>
          <w:szCs w:val="24"/>
        </w:rPr>
        <w:t>use</w:t>
      </w:r>
      <w:proofErr w:type="gramEnd"/>
      <w:r w:rsidR="001240CD" w:rsidRPr="006E7A4A">
        <w:rPr>
          <w:rFonts w:ascii="Arial" w:hAnsi="Arial" w:cs="Arial"/>
          <w:sz w:val="24"/>
          <w:szCs w:val="24"/>
        </w:rPr>
        <w:t xml:space="preserve"> </w:t>
      </w:r>
      <w:r w:rsidR="0071368C" w:rsidRPr="006E7A4A">
        <w:rPr>
          <w:rFonts w:ascii="Arial" w:hAnsi="Arial" w:cs="Arial"/>
          <w:sz w:val="24"/>
          <w:szCs w:val="24"/>
        </w:rPr>
        <w:t>of</w:t>
      </w:r>
      <w:r w:rsidR="001240CD" w:rsidRPr="006E7A4A">
        <w:rPr>
          <w:rFonts w:ascii="Arial" w:hAnsi="Arial" w:cs="Arial"/>
          <w:sz w:val="24"/>
          <w:szCs w:val="24"/>
        </w:rPr>
        <w:t xml:space="preserve"> </w:t>
      </w:r>
      <w:r w:rsidR="0071368C" w:rsidRPr="006E7A4A">
        <w:rPr>
          <w:rFonts w:ascii="Arial" w:hAnsi="Arial" w:cs="Arial"/>
          <w:sz w:val="24"/>
          <w:szCs w:val="24"/>
        </w:rPr>
        <w:t>Level</w:t>
      </w:r>
      <w:r w:rsidR="001240CD" w:rsidRPr="006E7A4A">
        <w:rPr>
          <w:rFonts w:ascii="Arial" w:hAnsi="Arial" w:cs="Arial"/>
          <w:sz w:val="24"/>
          <w:szCs w:val="24"/>
        </w:rPr>
        <w:t xml:space="preserve"> </w:t>
      </w:r>
      <w:r w:rsidR="0071368C" w:rsidRPr="006E7A4A">
        <w:rPr>
          <w:rFonts w:ascii="Arial" w:hAnsi="Arial" w:cs="Arial"/>
          <w:sz w:val="24"/>
          <w:szCs w:val="24"/>
        </w:rPr>
        <w:t>4</w:t>
      </w:r>
      <w:r w:rsidR="001240CD" w:rsidRPr="006E7A4A">
        <w:rPr>
          <w:rFonts w:ascii="Arial" w:hAnsi="Arial" w:cs="Arial"/>
          <w:sz w:val="24"/>
          <w:szCs w:val="24"/>
        </w:rPr>
        <w:t xml:space="preserve"> </w:t>
      </w:r>
      <w:r w:rsidR="0071368C" w:rsidRPr="006E7A4A">
        <w:rPr>
          <w:rFonts w:ascii="Arial" w:hAnsi="Arial" w:cs="Arial"/>
          <w:sz w:val="24"/>
          <w:szCs w:val="24"/>
        </w:rPr>
        <w:t>AVs</w:t>
      </w:r>
      <w:r w:rsidR="001240CD" w:rsidRPr="006E7A4A">
        <w:rPr>
          <w:rFonts w:ascii="Arial" w:hAnsi="Arial" w:cs="Arial"/>
          <w:sz w:val="24"/>
          <w:szCs w:val="24"/>
        </w:rPr>
        <w:t xml:space="preserve"> </w:t>
      </w:r>
      <w:r w:rsidR="0071368C" w:rsidRPr="006E7A4A">
        <w:rPr>
          <w:rFonts w:ascii="Arial" w:hAnsi="Arial" w:cs="Arial"/>
          <w:sz w:val="24"/>
          <w:szCs w:val="24"/>
        </w:rPr>
        <w:t>by</w:t>
      </w:r>
      <w:r w:rsidR="001240CD" w:rsidRPr="006E7A4A">
        <w:rPr>
          <w:rFonts w:ascii="Arial" w:hAnsi="Arial" w:cs="Arial"/>
          <w:sz w:val="24"/>
          <w:szCs w:val="24"/>
        </w:rPr>
        <w:t xml:space="preserve"> </w:t>
      </w:r>
      <w:r w:rsidR="0071368C" w:rsidRPr="006E7A4A">
        <w:rPr>
          <w:rFonts w:ascii="Arial" w:hAnsi="Arial" w:cs="Arial"/>
          <w:sz w:val="24"/>
          <w:szCs w:val="24"/>
        </w:rPr>
        <w:t>people</w:t>
      </w:r>
      <w:r w:rsidR="001240CD" w:rsidRPr="006E7A4A">
        <w:rPr>
          <w:rFonts w:ascii="Arial" w:hAnsi="Arial" w:cs="Arial"/>
          <w:sz w:val="24"/>
          <w:szCs w:val="24"/>
        </w:rPr>
        <w:t xml:space="preserve"> </w:t>
      </w:r>
      <w:r w:rsidR="0071368C" w:rsidRPr="006E7A4A">
        <w:rPr>
          <w:rFonts w:ascii="Arial" w:hAnsi="Arial" w:cs="Arial"/>
          <w:sz w:val="24"/>
          <w:szCs w:val="24"/>
        </w:rPr>
        <w:t>with</w:t>
      </w:r>
      <w:r w:rsidR="001240CD" w:rsidRPr="006E7A4A">
        <w:rPr>
          <w:rFonts w:ascii="Arial" w:hAnsi="Arial" w:cs="Arial"/>
          <w:sz w:val="24"/>
          <w:szCs w:val="24"/>
        </w:rPr>
        <w:t xml:space="preserve"> </w:t>
      </w:r>
      <w:r w:rsidR="0071368C" w:rsidRPr="006E7A4A">
        <w:rPr>
          <w:rFonts w:ascii="Arial" w:hAnsi="Arial" w:cs="Arial"/>
          <w:sz w:val="24"/>
          <w:szCs w:val="24"/>
        </w:rPr>
        <w:t>disabilities</w:t>
      </w:r>
      <w:r w:rsidR="001240CD" w:rsidRPr="006E7A4A">
        <w:rPr>
          <w:rFonts w:ascii="Arial" w:hAnsi="Arial" w:cs="Arial"/>
          <w:sz w:val="24"/>
          <w:szCs w:val="24"/>
        </w:rPr>
        <w:t xml:space="preserve"> </w:t>
      </w:r>
      <w:r w:rsidR="0071368C" w:rsidRPr="006E7A4A">
        <w:rPr>
          <w:rFonts w:ascii="Arial" w:hAnsi="Arial" w:cs="Arial"/>
          <w:sz w:val="24"/>
          <w:szCs w:val="24"/>
        </w:rPr>
        <w:t>who</w:t>
      </w:r>
      <w:r w:rsidR="001240CD" w:rsidRPr="006E7A4A">
        <w:rPr>
          <w:rFonts w:ascii="Arial" w:hAnsi="Arial" w:cs="Arial"/>
          <w:sz w:val="24"/>
          <w:szCs w:val="24"/>
        </w:rPr>
        <w:t xml:space="preserve"> </w:t>
      </w:r>
      <w:r w:rsidR="0071368C" w:rsidRPr="006E7A4A">
        <w:rPr>
          <w:rFonts w:ascii="Arial" w:hAnsi="Arial" w:cs="Arial"/>
          <w:sz w:val="24"/>
          <w:szCs w:val="24"/>
        </w:rPr>
        <w:t>are</w:t>
      </w:r>
      <w:r w:rsidR="001240CD" w:rsidRPr="006E7A4A">
        <w:rPr>
          <w:rFonts w:ascii="Arial" w:hAnsi="Arial" w:cs="Arial"/>
          <w:sz w:val="24"/>
          <w:szCs w:val="24"/>
        </w:rPr>
        <w:t xml:space="preserve"> </w:t>
      </w:r>
      <w:r w:rsidR="0071368C" w:rsidRPr="006E7A4A">
        <w:rPr>
          <w:rFonts w:ascii="Arial" w:hAnsi="Arial" w:cs="Arial"/>
          <w:sz w:val="24"/>
          <w:szCs w:val="24"/>
        </w:rPr>
        <w:t>unable</w:t>
      </w:r>
      <w:r w:rsidR="001240CD" w:rsidRPr="006E7A4A">
        <w:rPr>
          <w:rFonts w:ascii="Arial" w:hAnsi="Arial" w:cs="Arial"/>
          <w:sz w:val="24"/>
          <w:szCs w:val="24"/>
        </w:rPr>
        <w:t xml:space="preserve"> </w:t>
      </w:r>
      <w:r w:rsidR="0071368C" w:rsidRPr="006E7A4A">
        <w:rPr>
          <w:rFonts w:ascii="Arial" w:hAnsi="Arial" w:cs="Arial"/>
          <w:sz w:val="24"/>
          <w:szCs w:val="24"/>
        </w:rPr>
        <w:t>to</w:t>
      </w:r>
      <w:r w:rsidR="001240CD" w:rsidRPr="006E7A4A">
        <w:rPr>
          <w:rFonts w:ascii="Arial" w:hAnsi="Arial" w:cs="Arial"/>
          <w:sz w:val="24"/>
          <w:szCs w:val="24"/>
        </w:rPr>
        <w:t xml:space="preserve"> </w:t>
      </w:r>
      <w:r w:rsidR="0071368C" w:rsidRPr="006E7A4A">
        <w:rPr>
          <w:rFonts w:ascii="Arial" w:hAnsi="Arial" w:cs="Arial"/>
          <w:sz w:val="24"/>
          <w:szCs w:val="24"/>
        </w:rPr>
        <w:t>hold</w:t>
      </w:r>
      <w:r w:rsidR="001240CD" w:rsidRPr="006E7A4A">
        <w:rPr>
          <w:rFonts w:ascii="Arial" w:hAnsi="Arial" w:cs="Arial"/>
          <w:sz w:val="24"/>
          <w:szCs w:val="24"/>
        </w:rPr>
        <w:t xml:space="preserve"> </w:t>
      </w:r>
      <w:r w:rsidR="0071368C" w:rsidRPr="006E7A4A">
        <w:rPr>
          <w:rFonts w:ascii="Arial" w:hAnsi="Arial" w:cs="Arial"/>
          <w:sz w:val="24"/>
          <w:szCs w:val="24"/>
        </w:rPr>
        <w:t>a</w:t>
      </w:r>
      <w:r w:rsidR="001240CD" w:rsidRPr="006E7A4A">
        <w:rPr>
          <w:rFonts w:ascii="Arial" w:hAnsi="Arial" w:cs="Arial"/>
          <w:sz w:val="24"/>
          <w:szCs w:val="24"/>
        </w:rPr>
        <w:t xml:space="preserve"> </w:t>
      </w:r>
      <w:r w:rsidR="0071368C" w:rsidRPr="006E7A4A">
        <w:rPr>
          <w:rFonts w:ascii="Arial" w:hAnsi="Arial" w:cs="Arial"/>
          <w:sz w:val="24"/>
          <w:szCs w:val="24"/>
        </w:rPr>
        <w:t>driver</w:t>
      </w:r>
      <w:r w:rsidR="001240CD" w:rsidRPr="006E7A4A">
        <w:rPr>
          <w:rFonts w:ascii="Arial" w:hAnsi="Arial" w:cs="Arial"/>
          <w:sz w:val="24"/>
          <w:szCs w:val="24"/>
        </w:rPr>
        <w:t>’</w:t>
      </w:r>
      <w:r w:rsidR="0071368C" w:rsidRPr="006E7A4A">
        <w:rPr>
          <w:rFonts w:ascii="Arial" w:hAnsi="Arial" w:cs="Arial"/>
          <w:sz w:val="24"/>
          <w:szCs w:val="24"/>
        </w:rPr>
        <w:t>s</w:t>
      </w:r>
      <w:r w:rsidR="001240CD" w:rsidRPr="006E7A4A">
        <w:rPr>
          <w:rFonts w:ascii="Arial" w:hAnsi="Arial" w:cs="Arial"/>
          <w:sz w:val="24"/>
          <w:szCs w:val="24"/>
        </w:rPr>
        <w:t xml:space="preserve"> </w:t>
      </w:r>
      <w:r w:rsidR="0071368C" w:rsidRPr="006E7A4A">
        <w:rPr>
          <w:rFonts w:ascii="Arial" w:hAnsi="Arial" w:cs="Arial"/>
          <w:sz w:val="24"/>
          <w:szCs w:val="24"/>
        </w:rPr>
        <w:t>license</w:t>
      </w:r>
      <w:r w:rsidR="001240CD" w:rsidRPr="006E7A4A">
        <w:rPr>
          <w:rFonts w:ascii="Arial" w:hAnsi="Arial" w:cs="Arial"/>
          <w:sz w:val="24"/>
          <w:szCs w:val="24"/>
        </w:rPr>
        <w:t xml:space="preserve"> </w:t>
      </w:r>
      <w:r w:rsidR="0071368C" w:rsidRPr="006E7A4A">
        <w:rPr>
          <w:rFonts w:ascii="Arial" w:hAnsi="Arial" w:cs="Arial"/>
          <w:sz w:val="24"/>
          <w:szCs w:val="24"/>
        </w:rPr>
        <w:t>are</w:t>
      </w:r>
      <w:r w:rsidR="001240CD" w:rsidRPr="006E7A4A">
        <w:rPr>
          <w:rFonts w:ascii="Arial" w:hAnsi="Arial" w:cs="Arial"/>
          <w:sz w:val="24"/>
          <w:szCs w:val="24"/>
        </w:rPr>
        <w:t xml:space="preserve"> </w:t>
      </w:r>
      <w:r w:rsidR="0071368C" w:rsidRPr="006E7A4A">
        <w:rPr>
          <w:rFonts w:ascii="Arial" w:hAnsi="Arial" w:cs="Arial"/>
          <w:sz w:val="24"/>
          <w:szCs w:val="24"/>
        </w:rPr>
        <w:t>the</w:t>
      </w:r>
      <w:r w:rsidR="001240CD" w:rsidRPr="006E7A4A">
        <w:rPr>
          <w:rFonts w:ascii="Arial" w:hAnsi="Arial" w:cs="Arial"/>
          <w:sz w:val="24"/>
          <w:szCs w:val="24"/>
        </w:rPr>
        <w:t xml:space="preserve"> </w:t>
      </w:r>
      <w:r w:rsidR="0071368C" w:rsidRPr="006E7A4A">
        <w:rPr>
          <w:rFonts w:ascii="Arial" w:hAnsi="Arial" w:cs="Arial"/>
          <w:sz w:val="24"/>
          <w:szCs w:val="24"/>
        </w:rPr>
        <w:t>same</w:t>
      </w:r>
      <w:r w:rsidR="001240CD" w:rsidRPr="006E7A4A">
        <w:rPr>
          <w:rFonts w:ascii="Arial" w:hAnsi="Arial" w:cs="Arial"/>
          <w:sz w:val="24"/>
          <w:szCs w:val="24"/>
        </w:rPr>
        <w:t xml:space="preserve"> </w:t>
      </w:r>
      <w:r w:rsidR="0071368C" w:rsidRPr="006E7A4A">
        <w:rPr>
          <w:rFonts w:ascii="Arial" w:hAnsi="Arial" w:cs="Arial"/>
          <w:sz w:val="24"/>
          <w:szCs w:val="24"/>
        </w:rPr>
        <w:t>for</w:t>
      </w:r>
      <w:r w:rsidR="001240CD" w:rsidRPr="006E7A4A">
        <w:rPr>
          <w:rFonts w:ascii="Arial" w:hAnsi="Arial" w:cs="Arial"/>
          <w:sz w:val="24"/>
          <w:szCs w:val="24"/>
        </w:rPr>
        <w:t xml:space="preserve"> </w:t>
      </w:r>
      <w:r w:rsidR="0071368C" w:rsidRPr="006E7A4A">
        <w:rPr>
          <w:rFonts w:ascii="Arial" w:hAnsi="Arial" w:cs="Arial"/>
          <w:sz w:val="24"/>
          <w:szCs w:val="24"/>
        </w:rPr>
        <w:t>people</w:t>
      </w:r>
      <w:r w:rsidR="001240CD" w:rsidRPr="006E7A4A">
        <w:rPr>
          <w:rFonts w:ascii="Arial" w:hAnsi="Arial" w:cs="Arial"/>
          <w:sz w:val="24"/>
          <w:szCs w:val="24"/>
        </w:rPr>
        <w:t xml:space="preserve"> </w:t>
      </w:r>
      <w:r w:rsidR="0071368C" w:rsidRPr="006E7A4A">
        <w:rPr>
          <w:rFonts w:ascii="Arial" w:hAnsi="Arial" w:cs="Arial"/>
          <w:sz w:val="24"/>
          <w:szCs w:val="24"/>
        </w:rPr>
        <w:t>who</w:t>
      </w:r>
      <w:r w:rsidR="001240CD" w:rsidRPr="006E7A4A">
        <w:rPr>
          <w:rFonts w:ascii="Arial" w:hAnsi="Arial" w:cs="Arial"/>
          <w:sz w:val="24"/>
          <w:szCs w:val="24"/>
        </w:rPr>
        <w:t xml:space="preserve"> </w:t>
      </w:r>
      <w:r w:rsidR="0071368C" w:rsidRPr="006E7A4A">
        <w:rPr>
          <w:rFonts w:ascii="Arial" w:hAnsi="Arial" w:cs="Arial"/>
          <w:sz w:val="24"/>
          <w:szCs w:val="24"/>
        </w:rPr>
        <w:t>can</w:t>
      </w:r>
      <w:r w:rsidR="001240CD" w:rsidRPr="006E7A4A">
        <w:rPr>
          <w:rFonts w:ascii="Arial" w:hAnsi="Arial" w:cs="Arial"/>
          <w:sz w:val="24"/>
          <w:szCs w:val="24"/>
        </w:rPr>
        <w:t xml:space="preserve"> </w:t>
      </w:r>
      <w:r w:rsidR="0071368C" w:rsidRPr="006E7A4A">
        <w:rPr>
          <w:rFonts w:ascii="Arial" w:hAnsi="Arial" w:cs="Arial"/>
          <w:sz w:val="24"/>
          <w:szCs w:val="24"/>
        </w:rPr>
        <w:t>drive</w:t>
      </w:r>
      <w:r w:rsidR="001240CD" w:rsidRPr="006E7A4A">
        <w:rPr>
          <w:rFonts w:ascii="Arial" w:hAnsi="Arial" w:cs="Arial"/>
          <w:sz w:val="24"/>
          <w:szCs w:val="24"/>
        </w:rPr>
        <w:t xml:space="preserve"> </w:t>
      </w:r>
      <w:r w:rsidR="0071368C" w:rsidRPr="006E7A4A">
        <w:rPr>
          <w:rFonts w:ascii="Arial" w:hAnsi="Arial" w:cs="Arial"/>
          <w:sz w:val="24"/>
          <w:szCs w:val="24"/>
        </w:rPr>
        <w:t>now.</w:t>
      </w:r>
      <w:r w:rsidR="001240CD" w:rsidRPr="006E7A4A">
        <w:rPr>
          <w:rFonts w:ascii="Arial" w:hAnsi="Arial" w:cs="Arial"/>
          <w:sz w:val="24"/>
          <w:szCs w:val="24"/>
        </w:rPr>
        <w:t xml:space="preserve"> </w:t>
      </w:r>
      <w:r w:rsidR="0071368C" w:rsidRPr="006E7A4A">
        <w:rPr>
          <w:rFonts w:ascii="Arial" w:hAnsi="Arial" w:cs="Arial"/>
          <w:sz w:val="24"/>
          <w:szCs w:val="24"/>
        </w:rPr>
        <w:t>The</w:t>
      </w:r>
      <w:r w:rsidR="001240CD" w:rsidRPr="006E7A4A">
        <w:rPr>
          <w:rFonts w:ascii="Arial" w:hAnsi="Arial" w:cs="Arial"/>
          <w:sz w:val="24"/>
          <w:szCs w:val="24"/>
        </w:rPr>
        <w:t xml:space="preserve"> </w:t>
      </w:r>
      <w:r w:rsidR="0071368C" w:rsidRPr="006E7A4A">
        <w:rPr>
          <w:rFonts w:ascii="Arial" w:hAnsi="Arial" w:cs="Arial"/>
          <w:sz w:val="24"/>
          <w:szCs w:val="24"/>
        </w:rPr>
        <w:t>technological</w:t>
      </w:r>
      <w:r w:rsidR="001240CD" w:rsidRPr="006E7A4A">
        <w:rPr>
          <w:rFonts w:ascii="Arial" w:hAnsi="Arial" w:cs="Arial"/>
          <w:sz w:val="24"/>
          <w:szCs w:val="24"/>
        </w:rPr>
        <w:t xml:space="preserve"> </w:t>
      </w:r>
      <w:r w:rsidR="0071368C" w:rsidRPr="006E7A4A">
        <w:rPr>
          <w:rFonts w:ascii="Arial" w:hAnsi="Arial" w:cs="Arial"/>
          <w:sz w:val="24"/>
          <w:szCs w:val="24"/>
        </w:rPr>
        <w:t>“</w:t>
      </w:r>
      <w:proofErr w:type="spellStart"/>
      <w:r w:rsidR="0071368C" w:rsidRPr="006E7A4A">
        <w:rPr>
          <w:rFonts w:ascii="Arial" w:hAnsi="Arial" w:cs="Arial"/>
          <w:sz w:val="24"/>
          <w:szCs w:val="24"/>
        </w:rPr>
        <w:t>superhard</w:t>
      </w:r>
      <w:proofErr w:type="spellEnd"/>
      <w:r w:rsidR="001240CD" w:rsidRPr="006E7A4A">
        <w:rPr>
          <w:rFonts w:ascii="Arial" w:hAnsi="Arial" w:cs="Arial"/>
          <w:sz w:val="24"/>
          <w:szCs w:val="24"/>
        </w:rPr>
        <w:t xml:space="preserve"> </w:t>
      </w:r>
      <w:r w:rsidR="0071368C" w:rsidRPr="006E7A4A">
        <w:rPr>
          <w:rFonts w:ascii="Arial" w:hAnsi="Arial" w:cs="Arial"/>
          <w:sz w:val="24"/>
          <w:szCs w:val="24"/>
        </w:rPr>
        <w:t>problems”</w:t>
      </w:r>
      <w:r w:rsidR="001240CD" w:rsidRPr="006E7A4A">
        <w:rPr>
          <w:rFonts w:ascii="Arial" w:hAnsi="Arial" w:cs="Arial"/>
          <w:sz w:val="24"/>
          <w:szCs w:val="24"/>
        </w:rPr>
        <w:t xml:space="preserve"> </w:t>
      </w:r>
      <w:r w:rsidR="0071368C" w:rsidRPr="006E7A4A">
        <w:rPr>
          <w:rFonts w:ascii="Arial" w:hAnsi="Arial" w:cs="Arial"/>
          <w:sz w:val="24"/>
          <w:szCs w:val="24"/>
        </w:rPr>
        <w:t>summarized</w:t>
      </w:r>
      <w:r w:rsidR="001240CD" w:rsidRPr="006E7A4A">
        <w:rPr>
          <w:rFonts w:ascii="Arial" w:hAnsi="Arial" w:cs="Arial"/>
          <w:sz w:val="24"/>
          <w:szCs w:val="24"/>
        </w:rPr>
        <w:t xml:space="preserve"> </w:t>
      </w:r>
      <w:r w:rsidR="0071368C" w:rsidRPr="006E7A4A">
        <w:rPr>
          <w:rFonts w:ascii="Arial" w:hAnsi="Arial" w:cs="Arial"/>
          <w:sz w:val="24"/>
          <w:szCs w:val="24"/>
        </w:rPr>
        <w:t>below</w:t>
      </w:r>
      <w:r w:rsidR="001240CD" w:rsidRPr="006E7A4A">
        <w:rPr>
          <w:rFonts w:ascii="Arial" w:hAnsi="Arial" w:cs="Arial"/>
          <w:sz w:val="24"/>
          <w:szCs w:val="24"/>
        </w:rPr>
        <w:t xml:space="preserve"> </w:t>
      </w:r>
      <w:r w:rsidR="0071368C" w:rsidRPr="006E7A4A">
        <w:rPr>
          <w:rFonts w:ascii="Arial" w:hAnsi="Arial" w:cs="Arial"/>
          <w:sz w:val="24"/>
          <w:szCs w:val="24"/>
        </w:rPr>
        <w:t>will</w:t>
      </w:r>
      <w:r w:rsidR="001240CD" w:rsidRPr="006E7A4A">
        <w:rPr>
          <w:rFonts w:ascii="Arial" w:hAnsi="Arial" w:cs="Arial"/>
          <w:sz w:val="24"/>
          <w:szCs w:val="24"/>
        </w:rPr>
        <w:t xml:space="preserve"> </w:t>
      </w:r>
      <w:r w:rsidR="0071368C" w:rsidRPr="006E7A4A">
        <w:rPr>
          <w:rFonts w:ascii="Arial" w:hAnsi="Arial" w:cs="Arial"/>
          <w:sz w:val="24"/>
          <w:szCs w:val="24"/>
        </w:rPr>
        <w:t>have</w:t>
      </w:r>
      <w:r w:rsidR="001240CD" w:rsidRPr="006E7A4A">
        <w:rPr>
          <w:rFonts w:ascii="Arial" w:hAnsi="Arial" w:cs="Arial"/>
          <w:sz w:val="24"/>
          <w:szCs w:val="24"/>
        </w:rPr>
        <w:t xml:space="preserve"> </w:t>
      </w:r>
      <w:r w:rsidR="0071368C" w:rsidRPr="006E7A4A">
        <w:rPr>
          <w:rFonts w:ascii="Arial" w:hAnsi="Arial" w:cs="Arial"/>
          <w:sz w:val="24"/>
          <w:szCs w:val="24"/>
        </w:rPr>
        <w:t>to</w:t>
      </w:r>
      <w:r w:rsidR="001240CD" w:rsidRPr="006E7A4A">
        <w:rPr>
          <w:rFonts w:ascii="Arial" w:hAnsi="Arial" w:cs="Arial"/>
          <w:sz w:val="24"/>
          <w:szCs w:val="24"/>
        </w:rPr>
        <w:t xml:space="preserve"> </w:t>
      </w:r>
      <w:r w:rsidR="0071368C" w:rsidRPr="006E7A4A">
        <w:rPr>
          <w:rFonts w:ascii="Arial" w:hAnsi="Arial" w:cs="Arial"/>
          <w:sz w:val="24"/>
          <w:szCs w:val="24"/>
        </w:rPr>
        <w:t>be</w:t>
      </w:r>
      <w:r w:rsidR="001240CD" w:rsidRPr="006E7A4A">
        <w:rPr>
          <w:rFonts w:ascii="Arial" w:hAnsi="Arial" w:cs="Arial"/>
          <w:sz w:val="24"/>
          <w:szCs w:val="24"/>
        </w:rPr>
        <w:t xml:space="preserve"> </w:t>
      </w:r>
      <w:r w:rsidR="0071368C" w:rsidRPr="006E7A4A">
        <w:rPr>
          <w:rFonts w:ascii="Arial" w:hAnsi="Arial" w:cs="Arial"/>
          <w:sz w:val="24"/>
          <w:szCs w:val="24"/>
        </w:rPr>
        <w:t>resolved</w:t>
      </w:r>
      <w:r w:rsidR="001240CD" w:rsidRPr="006E7A4A">
        <w:rPr>
          <w:rFonts w:ascii="Arial" w:hAnsi="Arial" w:cs="Arial"/>
          <w:sz w:val="24"/>
          <w:szCs w:val="24"/>
        </w:rPr>
        <w:t xml:space="preserve"> </w:t>
      </w:r>
      <w:r w:rsidR="0071368C" w:rsidRPr="006E7A4A">
        <w:rPr>
          <w:rFonts w:ascii="Arial" w:hAnsi="Arial" w:cs="Arial"/>
          <w:sz w:val="24"/>
          <w:szCs w:val="24"/>
        </w:rPr>
        <w:t>before</w:t>
      </w:r>
      <w:r w:rsidR="001240CD" w:rsidRPr="006E7A4A">
        <w:rPr>
          <w:rFonts w:ascii="Arial" w:hAnsi="Arial" w:cs="Arial"/>
          <w:sz w:val="24"/>
          <w:szCs w:val="24"/>
        </w:rPr>
        <w:t xml:space="preserve"> </w:t>
      </w:r>
      <w:r w:rsidR="0071368C" w:rsidRPr="006E7A4A">
        <w:rPr>
          <w:rFonts w:ascii="Arial" w:hAnsi="Arial" w:cs="Arial"/>
          <w:sz w:val="24"/>
          <w:szCs w:val="24"/>
        </w:rPr>
        <w:t>anyone,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without</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disability</w:t>
      </w:r>
      <w:r w:rsidR="0071368C" w:rsidRPr="006E7A4A">
        <w:rPr>
          <w:rFonts w:ascii="Arial" w:hAnsi="Arial" w:cs="Arial"/>
          <w:sz w:val="24"/>
          <w:szCs w:val="24"/>
        </w:rPr>
        <w:t>,</w:t>
      </w:r>
      <w:r w:rsidR="001240CD" w:rsidRPr="006E7A4A">
        <w:rPr>
          <w:rFonts w:ascii="Arial" w:hAnsi="Arial" w:cs="Arial"/>
          <w:sz w:val="24"/>
          <w:szCs w:val="24"/>
        </w:rPr>
        <w:t xml:space="preserve"> </w:t>
      </w:r>
      <w:r w:rsidR="0071368C" w:rsidRPr="006E7A4A">
        <w:rPr>
          <w:rFonts w:ascii="Arial" w:hAnsi="Arial" w:cs="Arial"/>
          <w:sz w:val="24"/>
          <w:szCs w:val="24"/>
        </w:rPr>
        <w:t>enjoys</w:t>
      </w:r>
      <w:r w:rsidR="001240CD" w:rsidRPr="006E7A4A">
        <w:rPr>
          <w:rFonts w:ascii="Arial" w:hAnsi="Arial" w:cs="Arial"/>
          <w:sz w:val="24"/>
          <w:szCs w:val="24"/>
        </w:rPr>
        <w:t xml:space="preserve"> </w:t>
      </w:r>
      <w:r w:rsidR="0071368C" w:rsidRPr="006E7A4A">
        <w:rPr>
          <w:rFonts w:ascii="Arial" w:hAnsi="Arial" w:cs="Arial"/>
          <w:sz w:val="24"/>
          <w:szCs w:val="24"/>
        </w:rPr>
        <w:t>a</w:t>
      </w:r>
      <w:r w:rsidR="001240CD" w:rsidRPr="006E7A4A">
        <w:rPr>
          <w:rFonts w:ascii="Arial" w:hAnsi="Arial" w:cs="Arial"/>
          <w:sz w:val="24"/>
          <w:szCs w:val="24"/>
        </w:rPr>
        <w:t xml:space="preserve"> </w:t>
      </w:r>
      <w:r w:rsidR="0071368C" w:rsidRPr="006E7A4A">
        <w:rPr>
          <w:rFonts w:ascii="Arial" w:hAnsi="Arial" w:cs="Arial"/>
          <w:sz w:val="24"/>
          <w:szCs w:val="24"/>
        </w:rPr>
        <w:t>ride</w:t>
      </w:r>
      <w:r w:rsidR="001240CD" w:rsidRPr="006E7A4A">
        <w:rPr>
          <w:rFonts w:ascii="Arial" w:hAnsi="Arial" w:cs="Arial"/>
          <w:sz w:val="24"/>
          <w:szCs w:val="24"/>
        </w:rPr>
        <w:t xml:space="preserve"> </w:t>
      </w:r>
      <w:r w:rsidR="0071368C" w:rsidRPr="006E7A4A">
        <w:rPr>
          <w:rFonts w:ascii="Arial" w:hAnsi="Arial" w:cs="Arial"/>
          <w:sz w:val="24"/>
          <w:szCs w:val="24"/>
        </w:rPr>
        <w:t>as</w:t>
      </w:r>
      <w:r w:rsidR="001240CD" w:rsidRPr="006E7A4A">
        <w:rPr>
          <w:rFonts w:ascii="Arial" w:hAnsi="Arial" w:cs="Arial"/>
          <w:sz w:val="24"/>
          <w:szCs w:val="24"/>
        </w:rPr>
        <w:t xml:space="preserve"> </w:t>
      </w:r>
      <w:r w:rsidR="0071368C" w:rsidRPr="006E7A4A">
        <w:rPr>
          <w:rFonts w:ascii="Arial" w:hAnsi="Arial" w:cs="Arial"/>
          <w:sz w:val="24"/>
          <w:szCs w:val="24"/>
        </w:rPr>
        <w:t>a</w:t>
      </w:r>
      <w:r w:rsidR="001240CD" w:rsidRPr="006E7A4A">
        <w:rPr>
          <w:rFonts w:ascii="Arial" w:hAnsi="Arial" w:cs="Arial"/>
          <w:sz w:val="24"/>
          <w:szCs w:val="24"/>
        </w:rPr>
        <w:t xml:space="preserve"> </w:t>
      </w:r>
      <w:r w:rsidR="0071368C" w:rsidRPr="006E7A4A">
        <w:rPr>
          <w:rFonts w:ascii="Arial" w:hAnsi="Arial" w:cs="Arial"/>
          <w:sz w:val="24"/>
          <w:szCs w:val="24"/>
        </w:rPr>
        <w:t>passive</w:t>
      </w:r>
      <w:r w:rsidR="001240CD" w:rsidRPr="006E7A4A">
        <w:rPr>
          <w:rFonts w:ascii="Arial" w:hAnsi="Arial" w:cs="Arial"/>
          <w:sz w:val="24"/>
          <w:szCs w:val="24"/>
        </w:rPr>
        <w:t xml:space="preserve"> </w:t>
      </w:r>
      <w:r w:rsidR="0071368C" w:rsidRPr="006E7A4A">
        <w:rPr>
          <w:rFonts w:ascii="Arial" w:hAnsi="Arial" w:cs="Arial"/>
          <w:sz w:val="24"/>
          <w:szCs w:val="24"/>
        </w:rPr>
        <w:t>occupant</w:t>
      </w:r>
      <w:r w:rsidR="001240CD" w:rsidRPr="006E7A4A">
        <w:rPr>
          <w:rFonts w:ascii="Arial" w:hAnsi="Arial" w:cs="Arial"/>
          <w:sz w:val="24"/>
          <w:szCs w:val="24"/>
        </w:rPr>
        <w:t xml:space="preserve"> </w:t>
      </w:r>
      <w:r w:rsidR="0071368C" w:rsidRPr="006E7A4A">
        <w:rPr>
          <w:rFonts w:ascii="Arial" w:hAnsi="Arial" w:cs="Arial"/>
          <w:sz w:val="24"/>
          <w:szCs w:val="24"/>
        </w:rPr>
        <w:t>in</w:t>
      </w:r>
      <w:r w:rsidR="001240CD" w:rsidRPr="006E7A4A">
        <w:rPr>
          <w:rFonts w:ascii="Arial" w:hAnsi="Arial" w:cs="Arial"/>
          <w:sz w:val="24"/>
          <w:szCs w:val="24"/>
        </w:rPr>
        <w:t xml:space="preserve"> </w:t>
      </w:r>
      <w:r w:rsidR="0071368C" w:rsidRPr="006E7A4A">
        <w:rPr>
          <w:rFonts w:ascii="Arial" w:hAnsi="Arial" w:cs="Arial"/>
          <w:sz w:val="24"/>
          <w:szCs w:val="24"/>
        </w:rPr>
        <w:t>a</w:t>
      </w:r>
      <w:r w:rsidR="001240CD" w:rsidRPr="006E7A4A">
        <w:rPr>
          <w:rFonts w:ascii="Arial" w:hAnsi="Arial" w:cs="Arial"/>
          <w:sz w:val="24"/>
          <w:szCs w:val="24"/>
        </w:rPr>
        <w:t xml:space="preserve"> </w:t>
      </w:r>
      <w:r w:rsidR="0071368C" w:rsidRPr="006E7A4A">
        <w:rPr>
          <w:rFonts w:ascii="Arial" w:hAnsi="Arial" w:cs="Arial"/>
          <w:sz w:val="24"/>
          <w:szCs w:val="24"/>
        </w:rPr>
        <w:t>driverless</w:t>
      </w:r>
      <w:r w:rsidR="001240CD" w:rsidRPr="006E7A4A">
        <w:rPr>
          <w:rFonts w:ascii="Arial" w:hAnsi="Arial" w:cs="Arial"/>
          <w:sz w:val="24"/>
          <w:szCs w:val="24"/>
        </w:rPr>
        <w:t xml:space="preserve"> </w:t>
      </w:r>
      <w:r w:rsidR="0071368C" w:rsidRPr="006E7A4A">
        <w:rPr>
          <w:rFonts w:ascii="Arial" w:hAnsi="Arial" w:cs="Arial"/>
          <w:sz w:val="24"/>
          <w:szCs w:val="24"/>
        </w:rPr>
        <w:t>AV.</w:t>
      </w:r>
    </w:p>
    <w:p w14:paraId="3403E585" w14:textId="40BCB72B" w:rsidR="0071368C" w:rsidRPr="006E7A4A" w:rsidRDefault="0071368C" w:rsidP="006D34A4">
      <w:pPr>
        <w:pStyle w:val="NormalWeb"/>
        <w:spacing w:after="0" w:line="360" w:lineRule="auto"/>
        <w:rPr>
          <w:rFonts w:ascii="Arial" w:hAnsi="Arial" w:cs="Arial"/>
          <w:sz w:val="24"/>
          <w:szCs w:val="24"/>
        </w:rPr>
      </w:pPr>
      <w:r w:rsidRPr="006E7A4A">
        <w:rPr>
          <w:rFonts w:ascii="Arial" w:hAnsi="Arial" w:cs="Arial"/>
          <w:sz w:val="24"/>
          <w:szCs w:val="24"/>
        </w:rPr>
        <w:t>There</w:t>
      </w:r>
      <w:r w:rsidR="001240CD" w:rsidRPr="006E7A4A">
        <w:rPr>
          <w:rFonts w:ascii="Arial" w:hAnsi="Arial" w:cs="Arial"/>
          <w:sz w:val="24"/>
          <w:szCs w:val="24"/>
        </w:rPr>
        <w:t xml:space="preserve"> </w:t>
      </w:r>
      <w:r w:rsidR="00A944EB" w:rsidRPr="006E7A4A">
        <w:rPr>
          <w:rFonts w:ascii="Arial" w:hAnsi="Arial" w:cs="Arial"/>
          <w:sz w:val="24"/>
          <w:szCs w:val="24"/>
        </w:rPr>
        <w:t>is</w:t>
      </w:r>
      <w:r w:rsidR="001240CD" w:rsidRPr="006E7A4A">
        <w:rPr>
          <w:rFonts w:ascii="Arial" w:hAnsi="Arial" w:cs="Arial"/>
          <w:sz w:val="24"/>
          <w:szCs w:val="24"/>
        </w:rPr>
        <w:t xml:space="preserve"> </w:t>
      </w:r>
      <w:r w:rsidR="00A944EB" w:rsidRPr="006E7A4A">
        <w:rPr>
          <w:rFonts w:ascii="Arial" w:hAnsi="Arial" w:cs="Arial"/>
          <w:sz w:val="24"/>
          <w:szCs w:val="24"/>
        </w:rPr>
        <w:t>one</w:t>
      </w:r>
      <w:r w:rsidR="001240CD" w:rsidRPr="006E7A4A">
        <w:rPr>
          <w:rFonts w:ascii="Arial" w:hAnsi="Arial" w:cs="Arial"/>
          <w:sz w:val="24"/>
          <w:szCs w:val="24"/>
        </w:rPr>
        <w:t xml:space="preserve"> </w:t>
      </w:r>
      <w:r w:rsidRPr="006E7A4A">
        <w:rPr>
          <w:rFonts w:ascii="Arial" w:hAnsi="Arial" w:cs="Arial"/>
          <w:sz w:val="24"/>
          <w:szCs w:val="24"/>
        </w:rPr>
        <w:t>critical</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unique</w:t>
      </w:r>
      <w:r w:rsidR="001240CD" w:rsidRPr="006E7A4A">
        <w:rPr>
          <w:rFonts w:ascii="Arial" w:hAnsi="Arial" w:cs="Arial"/>
          <w:sz w:val="24"/>
          <w:szCs w:val="24"/>
        </w:rPr>
        <w:t xml:space="preserve"> </w:t>
      </w:r>
      <w:r w:rsidRPr="006E7A4A">
        <w:rPr>
          <w:rFonts w:ascii="Arial" w:hAnsi="Arial" w:cs="Arial"/>
          <w:sz w:val="24"/>
          <w:szCs w:val="24"/>
        </w:rPr>
        <w:t>addition</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list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technical</w:t>
      </w:r>
      <w:r w:rsidR="001240CD" w:rsidRPr="006E7A4A">
        <w:rPr>
          <w:rFonts w:ascii="Arial" w:hAnsi="Arial" w:cs="Arial"/>
          <w:sz w:val="24"/>
          <w:szCs w:val="24"/>
        </w:rPr>
        <w:t xml:space="preserve"> </w:t>
      </w:r>
      <w:r w:rsidRPr="006E7A4A">
        <w:rPr>
          <w:rFonts w:ascii="Arial" w:hAnsi="Arial" w:cs="Arial"/>
          <w:sz w:val="24"/>
          <w:szCs w:val="24"/>
        </w:rPr>
        <w:t>challenges</w:t>
      </w:r>
      <w:r w:rsidR="001240CD" w:rsidRPr="006E7A4A">
        <w:rPr>
          <w:rFonts w:ascii="Arial" w:hAnsi="Arial" w:cs="Arial"/>
          <w:sz w:val="24"/>
          <w:szCs w:val="24"/>
        </w:rPr>
        <w:t xml:space="preserve"> </w:t>
      </w:r>
      <w:r w:rsidR="00AE3897" w:rsidRPr="006E7A4A">
        <w:rPr>
          <w:rFonts w:ascii="Arial" w:hAnsi="Arial" w:cs="Arial"/>
          <w:sz w:val="24"/>
          <w:szCs w:val="24"/>
        </w:rPr>
        <w:t>that</w:t>
      </w:r>
      <w:r w:rsidR="001240CD" w:rsidRPr="006E7A4A">
        <w:rPr>
          <w:rFonts w:ascii="Arial" w:hAnsi="Arial" w:cs="Arial"/>
          <w:sz w:val="24"/>
          <w:szCs w:val="24"/>
        </w:rPr>
        <w:t xml:space="preserve"> </w:t>
      </w:r>
      <w:r w:rsidR="00AE3897" w:rsidRPr="006E7A4A">
        <w:rPr>
          <w:rFonts w:ascii="Arial" w:hAnsi="Arial" w:cs="Arial"/>
          <w:sz w:val="24"/>
          <w:szCs w:val="24"/>
        </w:rPr>
        <w:t>is</w:t>
      </w:r>
      <w:r w:rsidR="001240CD" w:rsidRPr="006E7A4A">
        <w:rPr>
          <w:rFonts w:ascii="Arial" w:hAnsi="Arial" w:cs="Arial"/>
          <w:sz w:val="24"/>
          <w:szCs w:val="24"/>
        </w:rPr>
        <w:t xml:space="preserve"> </w:t>
      </w:r>
      <w:r w:rsidR="00AE3897" w:rsidRPr="006E7A4A">
        <w:rPr>
          <w:rFonts w:ascii="Arial" w:hAnsi="Arial" w:cs="Arial"/>
          <w:sz w:val="24"/>
          <w:szCs w:val="24"/>
        </w:rPr>
        <w:t>of</w:t>
      </w:r>
      <w:r w:rsidR="001240CD" w:rsidRPr="006E7A4A">
        <w:rPr>
          <w:rFonts w:ascii="Arial" w:hAnsi="Arial" w:cs="Arial"/>
          <w:sz w:val="24"/>
          <w:szCs w:val="24"/>
        </w:rPr>
        <w:t xml:space="preserve"> </w:t>
      </w:r>
      <w:r w:rsidR="00AE3897" w:rsidRPr="006E7A4A">
        <w:rPr>
          <w:rFonts w:ascii="Arial" w:hAnsi="Arial" w:cs="Arial"/>
          <w:sz w:val="24"/>
          <w:szCs w:val="24"/>
        </w:rPr>
        <w:t>particular</w:t>
      </w:r>
      <w:r w:rsidR="001240CD" w:rsidRPr="006E7A4A">
        <w:rPr>
          <w:rFonts w:ascii="Arial" w:hAnsi="Arial" w:cs="Arial"/>
          <w:sz w:val="24"/>
          <w:szCs w:val="24"/>
        </w:rPr>
        <w:t xml:space="preserve"> </w:t>
      </w:r>
      <w:r w:rsidR="00AE3897" w:rsidRPr="006E7A4A">
        <w:rPr>
          <w:rFonts w:ascii="Arial" w:hAnsi="Arial" w:cs="Arial"/>
          <w:sz w:val="24"/>
          <w:szCs w:val="24"/>
        </w:rPr>
        <w:t>importance</w:t>
      </w:r>
      <w:r w:rsidR="001240CD" w:rsidRPr="006E7A4A">
        <w:rPr>
          <w:rFonts w:ascii="Arial" w:hAnsi="Arial" w:cs="Arial"/>
          <w:sz w:val="24"/>
          <w:szCs w:val="24"/>
        </w:rPr>
        <w:t xml:space="preserve"> </w:t>
      </w:r>
      <w:r w:rsidR="00AE3897"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disabilities—ensuring</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AV</w:t>
      </w:r>
      <w:r w:rsidR="001240CD" w:rsidRPr="006E7A4A">
        <w:rPr>
          <w:rFonts w:ascii="Arial" w:hAnsi="Arial" w:cs="Arial"/>
          <w:sz w:val="24"/>
          <w:szCs w:val="24"/>
        </w:rPr>
        <w:t xml:space="preserve"> </w:t>
      </w:r>
      <w:r w:rsidRPr="006E7A4A">
        <w:rPr>
          <w:rFonts w:ascii="Arial" w:hAnsi="Arial" w:cs="Arial"/>
          <w:sz w:val="24"/>
          <w:szCs w:val="24"/>
        </w:rPr>
        <w:t>user</w:t>
      </w:r>
      <w:r w:rsidR="001240CD" w:rsidRPr="006E7A4A">
        <w:rPr>
          <w:rFonts w:ascii="Arial" w:hAnsi="Arial" w:cs="Arial"/>
          <w:sz w:val="24"/>
          <w:szCs w:val="24"/>
        </w:rPr>
        <w:t xml:space="preserve"> </w:t>
      </w:r>
      <w:proofErr w:type="gramStart"/>
      <w:r w:rsidRPr="006E7A4A">
        <w:rPr>
          <w:rFonts w:ascii="Arial" w:hAnsi="Arial" w:cs="Arial"/>
          <w:sz w:val="24"/>
          <w:szCs w:val="24"/>
        </w:rPr>
        <w:t>interfaces,</w:t>
      </w:r>
      <w:proofErr w:type="gramEnd"/>
      <w:r w:rsidR="001240CD" w:rsidRPr="006E7A4A">
        <w:rPr>
          <w:rFonts w:ascii="Arial" w:hAnsi="Arial" w:cs="Arial"/>
          <w:sz w:val="24"/>
          <w:szCs w:val="24"/>
        </w:rPr>
        <w:t xml:space="preserve"> </w:t>
      </w:r>
      <w:r w:rsidRPr="006E7A4A">
        <w:rPr>
          <w:rFonts w:ascii="Arial" w:hAnsi="Arial" w:cs="Arial"/>
          <w:sz w:val="24"/>
          <w:szCs w:val="24"/>
        </w:rPr>
        <w:t>how</w:t>
      </w:r>
      <w:r w:rsidR="001240CD" w:rsidRPr="006E7A4A">
        <w:rPr>
          <w:rFonts w:ascii="Arial" w:hAnsi="Arial" w:cs="Arial"/>
          <w:sz w:val="24"/>
          <w:szCs w:val="24"/>
        </w:rPr>
        <w:t xml:space="preserve"> </w:t>
      </w:r>
      <w:r w:rsidRPr="006E7A4A">
        <w:rPr>
          <w:rFonts w:ascii="Arial" w:hAnsi="Arial" w:cs="Arial"/>
          <w:sz w:val="24"/>
          <w:szCs w:val="24"/>
        </w:rPr>
        <w:t>we</w:t>
      </w:r>
      <w:r w:rsidR="001240CD" w:rsidRPr="006E7A4A">
        <w:rPr>
          <w:rFonts w:ascii="Arial" w:hAnsi="Arial" w:cs="Arial"/>
          <w:sz w:val="24"/>
          <w:szCs w:val="24"/>
        </w:rPr>
        <w:t xml:space="preserve"> </w:t>
      </w:r>
      <w:r w:rsidRPr="006E7A4A">
        <w:rPr>
          <w:rFonts w:ascii="Arial" w:hAnsi="Arial" w:cs="Arial"/>
          <w:sz w:val="24"/>
          <w:szCs w:val="24"/>
        </w:rPr>
        <w:t>give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receive</w:t>
      </w:r>
      <w:r w:rsidR="001240CD" w:rsidRPr="006E7A4A">
        <w:rPr>
          <w:rFonts w:ascii="Arial" w:hAnsi="Arial" w:cs="Arial"/>
          <w:sz w:val="24"/>
          <w:szCs w:val="24"/>
        </w:rPr>
        <w:t xml:space="preserve"> </w:t>
      </w:r>
      <w:r w:rsidRPr="006E7A4A">
        <w:rPr>
          <w:rFonts w:ascii="Arial" w:hAnsi="Arial" w:cs="Arial"/>
          <w:sz w:val="24"/>
          <w:szCs w:val="24"/>
        </w:rPr>
        <w:t>information</w:t>
      </w:r>
      <w:r w:rsidR="001240CD" w:rsidRPr="006E7A4A">
        <w:rPr>
          <w:rFonts w:ascii="Arial" w:hAnsi="Arial" w:cs="Arial"/>
          <w:sz w:val="24"/>
          <w:szCs w:val="24"/>
        </w:rPr>
        <w:t xml:space="preserve"> </w:t>
      </w:r>
      <w:r w:rsidRPr="006E7A4A">
        <w:rPr>
          <w:rFonts w:ascii="Arial" w:hAnsi="Arial" w:cs="Arial"/>
          <w:sz w:val="24"/>
          <w:szCs w:val="24"/>
        </w:rPr>
        <w:t>from</w:t>
      </w:r>
      <w:r w:rsidR="001240CD" w:rsidRPr="006E7A4A">
        <w:rPr>
          <w:rFonts w:ascii="Arial" w:hAnsi="Arial" w:cs="Arial"/>
          <w:sz w:val="24"/>
          <w:szCs w:val="24"/>
        </w:rPr>
        <w:t xml:space="preserve"> </w:t>
      </w:r>
      <w:r w:rsidRPr="006E7A4A">
        <w:rPr>
          <w:rFonts w:ascii="Arial" w:hAnsi="Arial" w:cs="Arial"/>
          <w:sz w:val="24"/>
          <w:szCs w:val="24"/>
        </w:rPr>
        <w:t>our</w:t>
      </w:r>
      <w:r w:rsidR="001240CD" w:rsidRPr="006E7A4A">
        <w:rPr>
          <w:rFonts w:ascii="Arial" w:hAnsi="Arial" w:cs="Arial"/>
          <w:sz w:val="24"/>
          <w:szCs w:val="24"/>
        </w:rPr>
        <w:t xml:space="preserve"> </w:t>
      </w:r>
      <w:r w:rsidRPr="006E7A4A">
        <w:rPr>
          <w:rFonts w:ascii="Arial" w:hAnsi="Arial" w:cs="Arial"/>
          <w:sz w:val="24"/>
          <w:szCs w:val="24"/>
        </w:rPr>
        <w:t>vehicles,</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accessible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all</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Engineers</w:t>
      </w:r>
      <w:r w:rsidR="001240CD" w:rsidRPr="006E7A4A">
        <w:rPr>
          <w:rFonts w:ascii="Arial" w:hAnsi="Arial" w:cs="Arial"/>
          <w:sz w:val="24"/>
          <w:szCs w:val="24"/>
        </w:rPr>
        <w:t xml:space="preserve"> </w:t>
      </w:r>
      <w:r w:rsidR="00AE3897" w:rsidRPr="006E7A4A">
        <w:rPr>
          <w:rFonts w:ascii="Arial" w:hAnsi="Arial" w:cs="Arial"/>
          <w:sz w:val="24"/>
          <w:szCs w:val="24"/>
        </w:rPr>
        <w:t>can</w:t>
      </w:r>
      <w:r w:rsidR="001240CD" w:rsidRPr="006E7A4A">
        <w:rPr>
          <w:rFonts w:ascii="Arial" w:hAnsi="Arial" w:cs="Arial"/>
          <w:sz w:val="24"/>
          <w:szCs w:val="24"/>
        </w:rPr>
        <w:t xml:space="preserve"> </w:t>
      </w:r>
      <w:r w:rsidR="00AE3897" w:rsidRPr="006E7A4A">
        <w:rPr>
          <w:rFonts w:ascii="Arial" w:hAnsi="Arial" w:cs="Arial"/>
          <w:sz w:val="24"/>
          <w:szCs w:val="24"/>
        </w:rPr>
        <w:t>facilitate</w:t>
      </w:r>
      <w:r w:rsidR="001240CD" w:rsidRPr="006E7A4A">
        <w:rPr>
          <w:rFonts w:ascii="Arial" w:hAnsi="Arial" w:cs="Arial"/>
          <w:sz w:val="24"/>
          <w:szCs w:val="24"/>
        </w:rPr>
        <w:t xml:space="preserve"> </w:t>
      </w:r>
      <w:r w:rsidR="00AE3897" w:rsidRPr="006E7A4A">
        <w:rPr>
          <w:rFonts w:ascii="Arial" w:hAnsi="Arial" w:cs="Arial"/>
          <w:sz w:val="24"/>
          <w:szCs w:val="24"/>
        </w:rPr>
        <w:t>access</w:t>
      </w:r>
      <w:r w:rsidR="001240CD" w:rsidRPr="006E7A4A">
        <w:rPr>
          <w:rFonts w:ascii="Arial" w:hAnsi="Arial" w:cs="Arial"/>
          <w:sz w:val="24"/>
          <w:szCs w:val="24"/>
        </w:rPr>
        <w:t xml:space="preserve"> </w:t>
      </w:r>
      <w:r w:rsidR="00AE3897" w:rsidRPr="006E7A4A">
        <w:rPr>
          <w:rFonts w:ascii="Arial" w:hAnsi="Arial" w:cs="Arial"/>
          <w:sz w:val="24"/>
          <w:szCs w:val="24"/>
        </w:rPr>
        <w:t>for</w:t>
      </w:r>
      <w:r w:rsidR="001240CD" w:rsidRPr="006E7A4A">
        <w:rPr>
          <w:rFonts w:ascii="Arial" w:hAnsi="Arial" w:cs="Arial"/>
          <w:sz w:val="24"/>
          <w:szCs w:val="24"/>
        </w:rPr>
        <w:t xml:space="preserve"> </w:t>
      </w:r>
      <w:r w:rsidR="00AE3897" w:rsidRPr="006E7A4A">
        <w:rPr>
          <w:rFonts w:ascii="Arial" w:hAnsi="Arial" w:cs="Arial"/>
          <w:sz w:val="24"/>
          <w:szCs w:val="24"/>
        </w:rPr>
        <w:t>the</w:t>
      </w:r>
      <w:r w:rsidR="00603C8C" w:rsidRPr="006E7A4A">
        <w:rPr>
          <w:rFonts w:ascii="Arial" w:hAnsi="Arial" w:cs="Arial"/>
          <w:sz w:val="24"/>
          <w:szCs w:val="24"/>
        </w:rPr>
        <w:t>se</w:t>
      </w:r>
      <w:r w:rsidR="001240CD" w:rsidRPr="006E7A4A">
        <w:rPr>
          <w:rFonts w:ascii="Arial" w:hAnsi="Arial" w:cs="Arial"/>
          <w:sz w:val="24"/>
          <w:szCs w:val="24"/>
        </w:rPr>
        <w:t xml:space="preserve"> </w:t>
      </w:r>
      <w:r w:rsidR="00AE3897" w:rsidRPr="006E7A4A">
        <w:rPr>
          <w:rFonts w:ascii="Arial" w:hAnsi="Arial" w:cs="Arial"/>
          <w:sz w:val="24"/>
          <w:szCs w:val="24"/>
        </w:rPr>
        <w:t>systems</w:t>
      </w:r>
      <w:r w:rsidR="001240CD" w:rsidRPr="006E7A4A">
        <w:rPr>
          <w:rFonts w:ascii="Arial" w:hAnsi="Arial" w:cs="Arial"/>
          <w:sz w:val="24"/>
          <w:szCs w:val="24"/>
        </w:rPr>
        <w:t xml:space="preserve"> </w:t>
      </w:r>
      <w:r w:rsidR="00AE3897" w:rsidRPr="006E7A4A">
        <w:rPr>
          <w:rFonts w:ascii="Arial" w:hAnsi="Arial" w:cs="Arial"/>
          <w:sz w:val="24"/>
          <w:szCs w:val="24"/>
        </w:rPr>
        <w:t>by</w:t>
      </w:r>
      <w:r w:rsidR="001240CD" w:rsidRPr="006E7A4A">
        <w:rPr>
          <w:rFonts w:ascii="Arial" w:hAnsi="Arial" w:cs="Arial"/>
          <w:sz w:val="24"/>
          <w:szCs w:val="24"/>
        </w:rPr>
        <w:t xml:space="preserve"> </w:t>
      </w:r>
      <w:r w:rsidRPr="006E7A4A">
        <w:rPr>
          <w:rFonts w:ascii="Arial" w:hAnsi="Arial" w:cs="Arial"/>
          <w:sz w:val="24"/>
          <w:szCs w:val="24"/>
        </w:rPr>
        <w:t>building</w:t>
      </w:r>
      <w:r w:rsidR="001240CD" w:rsidRPr="006E7A4A">
        <w:rPr>
          <w:rFonts w:ascii="Arial" w:hAnsi="Arial" w:cs="Arial"/>
          <w:sz w:val="24"/>
          <w:szCs w:val="24"/>
        </w:rPr>
        <w:t xml:space="preserve"> </w:t>
      </w:r>
      <w:r w:rsidRPr="006E7A4A">
        <w:rPr>
          <w:rFonts w:ascii="Arial" w:hAnsi="Arial" w:cs="Arial"/>
          <w:sz w:val="24"/>
          <w:szCs w:val="24"/>
        </w:rPr>
        <w:t>interfaces</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provide</w:t>
      </w:r>
      <w:r w:rsidR="001240CD" w:rsidRPr="006E7A4A">
        <w:rPr>
          <w:rFonts w:ascii="Arial" w:hAnsi="Arial" w:cs="Arial"/>
          <w:sz w:val="24"/>
          <w:szCs w:val="24"/>
        </w:rPr>
        <w:t xml:space="preserve"> </w:t>
      </w:r>
      <w:r w:rsidRPr="006E7A4A">
        <w:rPr>
          <w:rFonts w:ascii="Arial" w:hAnsi="Arial" w:cs="Arial"/>
          <w:sz w:val="24"/>
          <w:szCs w:val="24"/>
        </w:rPr>
        <w:t>audio</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visual</w:t>
      </w:r>
      <w:r w:rsidR="001240CD" w:rsidRPr="006E7A4A">
        <w:rPr>
          <w:rFonts w:ascii="Arial" w:hAnsi="Arial" w:cs="Arial"/>
          <w:sz w:val="24"/>
          <w:szCs w:val="24"/>
        </w:rPr>
        <w:t xml:space="preserve"> </w:t>
      </w:r>
      <w:r w:rsidRPr="006E7A4A">
        <w:rPr>
          <w:rFonts w:ascii="Arial" w:hAnsi="Arial" w:cs="Arial"/>
          <w:sz w:val="24"/>
          <w:szCs w:val="24"/>
        </w:rPr>
        <w:t>access,</w:t>
      </w:r>
      <w:r w:rsidR="001240CD" w:rsidRPr="006E7A4A">
        <w:rPr>
          <w:rFonts w:ascii="Arial" w:hAnsi="Arial" w:cs="Arial"/>
          <w:sz w:val="24"/>
          <w:szCs w:val="24"/>
        </w:rPr>
        <w:t xml:space="preserve"> </w:t>
      </w:r>
      <w:r w:rsidRPr="006E7A4A">
        <w:rPr>
          <w:rFonts w:ascii="Arial" w:hAnsi="Arial" w:cs="Arial"/>
          <w:sz w:val="24"/>
          <w:szCs w:val="24"/>
        </w:rPr>
        <w:t>not</w:t>
      </w:r>
      <w:r w:rsidR="001240CD" w:rsidRPr="006E7A4A">
        <w:rPr>
          <w:rFonts w:ascii="Arial" w:hAnsi="Arial" w:cs="Arial"/>
          <w:sz w:val="24"/>
          <w:szCs w:val="24"/>
        </w:rPr>
        <w:t xml:space="preserve"> </w:t>
      </w:r>
      <w:r w:rsidRPr="006E7A4A">
        <w:rPr>
          <w:rFonts w:ascii="Arial" w:hAnsi="Arial" w:cs="Arial"/>
          <w:sz w:val="24"/>
          <w:szCs w:val="24"/>
        </w:rPr>
        <w:t>one</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other.</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Marc</w:t>
      </w:r>
      <w:r w:rsidR="001240CD" w:rsidRPr="006E7A4A">
        <w:rPr>
          <w:rFonts w:ascii="Arial" w:hAnsi="Arial" w:cs="Arial"/>
          <w:sz w:val="24"/>
          <w:szCs w:val="24"/>
        </w:rPr>
        <w:t xml:space="preserve"> </w:t>
      </w:r>
      <w:proofErr w:type="spellStart"/>
      <w:r w:rsidRPr="006E7A4A">
        <w:rPr>
          <w:rFonts w:ascii="Arial" w:hAnsi="Arial" w:cs="Arial"/>
          <w:sz w:val="24"/>
          <w:szCs w:val="24"/>
        </w:rPr>
        <w:t>Riccobono</w:t>
      </w:r>
      <w:proofErr w:type="spellEnd"/>
      <w:r w:rsidRPr="006E7A4A">
        <w:rPr>
          <w:rFonts w:ascii="Arial" w:hAnsi="Arial" w:cs="Arial"/>
          <w:sz w:val="24"/>
          <w:szCs w:val="24"/>
        </w:rPr>
        <w:t>,</w:t>
      </w:r>
      <w:r w:rsidR="001240CD" w:rsidRPr="006E7A4A">
        <w:rPr>
          <w:rFonts w:ascii="Arial" w:hAnsi="Arial" w:cs="Arial"/>
          <w:sz w:val="24"/>
          <w:szCs w:val="24"/>
        </w:rPr>
        <w:t xml:space="preserve"> </w:t>
      </w:r>
      <w:r w:rsidR="00F5339D" w:rsidRPr="006E7A4A">
        <w:rPr>
          <w:rFonts w:ascii="Arial" w:hAnsi="Arial" w:cs="Arial"/>
          <w:sz w:val="24"/>
          <w:szCs w:val="24"/>
        </w:rPr>
        <w:t>President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lastRenderedPageBreak/>
        <w:t>National</w:t>
      </w:r>
      <w:r w:rsidR="001240CD" w:rsidRPr="006E7A4A">
        <w:rPr>
          <w:rFonts w:ascii="Arial" w:hAnsi="Arial" w:cs="Arial"/>
          <w:sz w:val="24"/>
          <w:szCs w:val="24"/>
        </w:rPr>
        <w:t xml:space="preserve"> </w:t>
      </w:r>
      <w:r w:rsidRPr="006E7A4A">
        <w:rPr>
          <w:rFonts w:ascii="Arial" w:hAnsi="Arial" w:cs="Arial"/>
          <w:sz w:val="24"/>
          <w:szCs w:val="24"/>
        </w:rPr>
        <w:t>Federation</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Blind</w:t>
      </w:r>
      <w:r w:rsidR="001240CD" w:rsidRPr="006E7A4A">
        <w:rPr>
          <w:rFonts w:ascii="Arial" w:hAnsi="Arial" w:cs="Arial"/>
          <w:sz w:val="24"/>
          <w:szCs w:val="24"/>
        </w:rPr>
        <w:t xml:space="preserve"> </w:t>
      </w:r>
      <w:r w:rsidRPr="006E7A4A">
        <w:rPr>
          <w:rFonts w:ascii="Arial" w:hAnsi="Arial" w:cs="Arial"/>
          <w:sz w:val="24"/>
          <w:szCs w:val="24"/>
        </w:rPr>
        <w:t>said,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average</w:t>
      </w:r>
      <w:r w:rsidR="001240CD" w:rsidRPr="006E7A4A">
        <w:rPr>
          <w:rFonts w:ascii="Arial" w:hAnsi="Arial" w:cs="Arial"/>
          <w:sz w:val="24"/>
          <w:szCs w:val="24"/>
        </w:rPr>
        <w:t xml:space="preserve"> </w:t>
      </w:r>
      <w:r w:rsidRPr="006E7A4A">
        <w:rPr>
          <w:rFonts w:ascii="Arial" w:hAnsi="Arial" w:cs="Arial"/>
          <w:sz w:val="24"/>
          <w:szCs w:val="24"/>
        </w:rPr>
        <w:t>engineer</w:t>
      </w:r>
      <w:r w:rsidR="001240CD" w:rsidRPr="006E7A4A">
        <w:rPr>
          <w:rFonts w:ascii="Arial" w:hAnsi="Arial" w:cs="Arial"/>
          <w:sz w:val="24"/>
          <w:szCs w:val="24"/>
        </w:rPr>
        <w:t xml:space="preserve"> </w:t>
      </w:r>
      <w:r w:rsidRPr="006E7A4A">
        <w:rPr>
          <w:rFonts w:ascii="Arial" w:hAnsi="Arial" w:cs="Arial"/>
          <w:sz w:val="24"/>
          <w:szCs w:val="24"/>
        </w:rPr>
        <w:t>thinks</w:t>
      </w:r>
      <w:r w:rsidR="001240CD" w:rsidRPr="006E7A4A">
        <w:rPr>
          <w:rFonts w:ascii="Arial" w:hAnsi="Arial" w:cs="Arial"/>
          <w:sz w:val="24"/>
          <w:szCs w:val="24"/>
        </w:rPr>
        <w:t xml:space="preserve"> </w:t>
      </w:r>
      <w:r w:rsidRPr="006E7A4A">
        <w:rPr>
          <w:rFonts w:ascii="Arial" w:hAnsi="Arial" w:cs="Arial"/>
          <w:sz w:val="24"/>
          <w:szCs w:val="24"/>
        </w:rPr>
        <w:t>you</w:t>
      </w:r>
      <w:r w:rsidR="001240CD" w:rsidRPr="006E7A4A">
        <w:rPr>
          <w:rFonts w:ascii="Arial" w:hAnsi="Arial" w:cs="Arial"/>
          <w:sz w:val="24"/>
          <w:szCs w:val="24"/>
        </w:rPr>
        <w:t xml:space="preserve"> </w:t>
      </w:r>
      <w:r w:rsidRPr="006E7A4A">
        <w:rPr>
          <w:rFonts w:ascii="Arial" w:hAnsi="Arial" w:cs="Arial"/>
          <w:sz w:val="24"/>
          <w:szCs w:val="24"/>
        </w:rPr>
        <w:t>just</w:t>
      </w:r>
      <w:r w:rsidR="001240CD" w:rsidRPr="006E7A4A">
        <w:rPr>
          <w:rFonts w:ascii="Arial" w:hAnsi="Arial" w:cs="Arial"/>
          <w:sz w:val="24"/>
          <w:szCs w:val="24"/>
        </w:rPr>
        <w:t xml:space="preserve"> </w:t>
      </w:r>
      <w:r w:rsidRPr="006E7A4A">
        <w:rPr>
          <w:rFonts w:ascii="Arial" w:hAnsi="Arial" w:cs="Arial"/>
          <w:sz w:val="24"/>
          <w:szCs w:val="24"/>
        </w:rPr>
        <w:t>talk</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car</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listen</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car</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get</w:t>
      </w:r>
      <w:r w:rsidR="001240CD" w:rsidRPr="006E7A4A">
        <w:rPr>
          <w:rFonts w:ascii="Arial" w:hAnsi="Arial" w:cs="Arial"/>
          <w:sz w:val="24"/>
          <w:szCs w:val="24"/>
        </w:rPr>
        <w:t xml:space="preserve"> </w:t>
      </w:r>
      <w:r w:rsidRPr="006E7A4A">
        <w:rPr>
          <w:rFonts w:ascii="Arial" w:hAnsi="Arial" w:cs="Arial"/>
          <w:sz w:val="24"/>
          <w:szCs w:val="24"/>
        </w:rPr>
        <w:t>information.</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won</w:t>
      </w:r>
      <w:r w:rsidR="001240CD" w:rsidRPr="006E7A4A">
        <w:rPr>
          <w:rFonts w:ascii="Arial" w:hAnsi="Arial" w:cs="Arial"/>
          <w:sz w:val="24"/>
          <w:szCs w:val="24"/>
        </w:rPr>
        <w:t>’</w:t>
      </w:r>
      <w:r w:rsidRPr="006E7A4A">
        <w:rPr>
          <w:rFonts w:ascii="Arial" w:hAnsi="Arial" w:cs="Arial"/>
          <w:sz w:val="24"/>
          <w:szCs w:val="24"/>
        </w:rPr>
        <w:t>t</w:t>
      </w:r>
      <w:r w:rsidR="001240CD" w:rsidRPr="006E7A4A">
        <w:rPr>
          <w:rFonts w:ascii="Arial" w:hAnsi="Arial" w:cs="Arial"/>
          <w:sz w:val="24"/>
          <w:szCs w:val="24"/>
        </w:rPr>
        <w:t xml:space="preserve"> </w:t>
      </w:r>
      <w:r w:rsidRPr="006E7A4A">
        <w:rPr>
          <w:rFonts w:ascii="Arial" w:hAnsi="Arial" w:cs="Arial"/>
          <w:sz w:val="24"/>
          <w:szCs w:val="24"/>
        </w:rPr>
        <w:t>work</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who</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deaf</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hard</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hearing.”</w:t>
      </w:r>
      <w:r w:rsidR="00F236AB" w:rsidRPr="006E7A4A">
        <w:rPr>
          <w:rFonts w:ascii="Arial" w:hAnsi="Arial" w:cs="Arial"/>
          <w:sz w:val="24"/>
          <w:szCs w:val="24"/>
          <w:vertAlign w:val="superscript"/>
        </w:rPr>
        <w:t>37</w:t>
      </w:r>
    </w:p>
    <w:p w14:paraId="1488E8AD" w14:textId="1B7329E9" w:rsidR="0071368C" w:rsidRPr="006E7A4A" w:rsidRDefault="0071368C" w:rsidP="00A32E30">
      <w:pPr>
        <w:pStyle w:val="NormalWeb"/>
        <w:spacing w:before="200" w:line="360" w:lineRule="auto"/>
        <w:rPr>
          <w:rFonts w:ascii="Arial" w:hAnsi="Arial" w:cs="Arial"/>
          <w:sz w:val="24"/>
          <w:szCs w:val="24"/>
        </w:rPr>
      </w:pP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technical</w:t>
      </w:r>
      <w:r w:rsidR="001240CD" w:rsidRPr="006E7A4A">
        <w:rPr>
          <w:rFonts w:ascii="Arial" w:hAnsi="Arial" w:cs="Arial"/>
          <w:sz w:val="24"/>
          <w:szCs w:val="24"/>
        </w:rPr>
        <w:t xml:space="preserve"> </w:t>
      </w:r>
      <w:r w:rsidRPr="006E7A4A">
        <w:rPr>
          <w:rFonts w:ascii="Arial" w:hAnsi="Arial" w:cs="Arial"/>
          <w:sz w:val="24"/>
          <w:szCs w:val="24"/>
        </w:rPr>
        <w:t>challenges</w:t>
      </w:r>
      <w:r w:rsidR="001240CD" w:rsidRPr="006E7A4A">
        <w:rPr>
          <w:rFonts w:ascii="Arial" w:hAnsi="Arial" w:cs="Arial"/>
          <w:sz w:val="24"/>
          <w:szCs w:val="24"/>
        </w:rPr>
        <w:t xml:space="preserve"> </w:t>
      </w:r>
      <w:r w:rsidR="00A944EB" w:rsidRPr="006E7A4A">
        <w:rPr>
          <w:rFonts w:ascii="Arial" w:hAnsi="Arial" w:cs="Arial"/>
          <w:sz w:val="24"/>
          <w:szCs w:val="24"/>
        </w:rPr>
        <w:t>include</w:t>
      </w:r>
      <w:r w:rsidRPr="006E7A4A">
        <w:rPr>
          <w:rFonts w:ascii="Arial" w:hAnsi="Arial" w:cs="Arial"/>
          <w:sz w:val="24"/>
          <w:szCs w:val="24"/>
        </w:rPr>
        <w:t>:</w:t>
      </w:r>
    </w:p>
    <w:p w14:paraId="2753EA70" w14:textId="10535800" w:rsidR="003C5187" w:rsidRPr="006E7A4A" w:rsidRDefault="0071368C" w:rsidP="006D34A4">
      <w:pPr>
        <w:pStyle w:val="NormalWeb"/>
        <w:spacing w:after="0" w:line="360" w:lineRule="auto"/>
        <w:ind w:left="720" w:hanging="360"/>
        <w:rPr>
          <w:rFonts w:ascii="Arial" w:hAnsi="Arial" w:cs="Arial"/>
          <w:sz w:val="24"/>
          <w:szCs w:val="24"/>
        </w:rPr>
      </w:pPr>
      <w:r w:rsidRPr="006E7A4A">
        <w:rPr>
          <w:rFonts w:ascii="Arial" w:hAnsi="Arial" w:cs="Arial"/>
          <w:sz w:val="24"/>
          <w:szCs w:val="24"/>
        </w:rPr>
        <w:t>A.</w:t>
      </w:r>
      <w:r w:rsidRPr="006E7A4A">
        <w:rPr>
          <w:rFonts w:ascii="Arial" w:hAnsi="Arial" w:cs="Arial"/>
          <w:sz w:val="24"/>
          <w:szCs w:val="24"/>
        </w:rPr>
        <w:tab/>
      </w:r>
      <w:r w:rsidR="003C5187" w:rsidRPr="006E7A4A">
        <w:rPr>
          <w:rFonts w:ascii="Arial" w:hAnsi="Arial" w:cs="Arial"/>
          <w:sz w:val="24"/>
          <w:szCs w:val="24"/>
        </w:rPr>
        <w:t>Accessibility</w:t>
      </w:r>
      <w:r w:rsidR="001240CD" w:rsidRPr="006E7A4A">
        <w:rPr>
          <w:rFonts w:ascii="Arial" w:hAnsi="Arial" w:cs="Arial"/>
          <w:sz w:val="24"/>
          <w:szCs w:val="24"/>
        </w:rPr>
        <w:t xml:space="preserve"> </w:t>
      </w:r>
      <w:r w:rsidR="003C5187" w:rsidRPr="006E7A4A">
        <w:rPr>
          <w:rFonts w:ascii="Arial" w:hAnsi="Arial" w:cs="Arial"/>
          <w:sz w:val="24"/>
          <w:szCs w:val="24"/>
        </w:rPr>
        <w:t>and</w:t>
      </w:r>
      <w:r w:rsidR="001240CD" w:rsidRPr="006E7A4A">
        <w:rPr>
          <w:rFonts w:ascii="Arial" w:hAnsi="Arial" w:cs="Arial"/>
          <w:sz w:val="24"/>
          <w:szCs w:val="24"/>
        </w:rPr>
        <w:t xml:space="preserve"> </w:t>
      </w:r>
      <w:r w:rsidR="003C5187" w:rsidRPr="006E7A4A">
        <w:rPr>
          <w:rFonts w:ascii="Arial" w:hAnsi="Arial" w:cs="Arial"/>
          <w:sz w:val="24"/>
          <w:szCs w:val="24"/>
        </w:rPr>
        <w:t>assistive</w:t>
      </w:r>
      <w:r w:rsidR="001240CD" w:rsidRPr="006E7A4A">
        <w:rPr>
          <w:rFonts w:ascii="Arial" w:hAnsi="Arial" w:cs="Arial"/>
          <w:sz w:val="24"/>
          <w:szCs w:val="24"/>
        </w:rPr>
        <w:t xml:space="preserve"> </w:t>
      </w:r>
      <w:r w:rsidR="003C5187" w:rsidRPr="006E7A4A">
        <w:rPr>
          <w:rFonts w:ascii="Arial" w:hAnsi="Arial" w:cs="Arial"/>
          <w:sz w:val="24"/>
          <w:szCs w:val="24"/>
        </w:rPr>
        <w:t>technologies</w:t>
      </w:r>
      <w:r w:rsidR="001240CD" w:rsidRPr="006E7A4A">
        <w:rPr>
          <w:rFonts w:ascii="Arial" w:hAnsi="Arial" w:cs="Arial"/>
          <w:sz w:val="24"/>
          <w:szCs w:val="24"/>
        </w:rPr>
        <w:t xml:space="preserve"> </w:t>
      </w:r>
    </w:p>
    <w:p w14:paraId="6352E1A7" w14:textId="2CE9DA33" w:rsidR="0071368C" w:rsidRPr="006E7A4A" w:rsidRDefault="003C5187" w:rsidP="006D34A4">
      <w:pPr>
        <w:pStyle w:val="NormalWeb"/>
        <w:spacing w:after="0" w:line="360" w:lineRule="auto"/>
        <w:ind w:left="720" w:hanging="360"/>
        <w:rPr>
          <w:rFonts w:ascii="Arial" w:hAnsi="Arial" w:cs="Arial"/>
          <w:sz w:val="24"/>
          <w:szCs w:val="24"/>
        </w:rPr>
      </w:pPr>
      <w:r w:rsidRPr="006E7A4A">
        <w:rPr>
          <w:rFonts w:ascii="Arial" w:hAnsi="Arial" w:cs="Arial"/>
          <w:sz w:val="24"/>
          <w:szCs w:val="24"/>
        </w:rPr>
        <w:t>B.</w:t>
      </w:r>
      <w:r w:rsidRPr="006E7A4A">
        <w:rPr>
          <w:rFonts w:ascii="Arial" w:hAnsi="Arial" w:cs="Arial"/>
          <w:sz w:val="24"/>
          <w:szCs w:val="24"/>
        </w:rPr>
        <w:tab/>
      </w:r>
      <w:r w:rsidR="0071368C" w:rsidRPr="006E7A4A">
        <w:rPr>
          <w:rFonts w:ascii="Arial" w:hAnsi="Arial" w:cs="Arial"/>
          <w:sz w:val="24"/>
          <w:szCs w:val="24"/>
        </w:rPr>
        <w:t>Limitations</w:t>
      </w:r>
      <w:r w:rsidR="001240CD" w:rsidRPr="006E7A4A">
        <w:rPr>
          <w:rFonts w:ascii="Arial" w:hAnsi="Arial" w:cs="Arial"/>
          <w:sz w:val="24"/>
          <w:szCs w:val="24"/>
        </w:rPr>
        <w:t xml:space="preserve"> </w:t>
      </w:r>
      <w:r w:rsidR="0071368C" w:rsidRPr="006E7A4A">
        <w:rPr>
          <w:rFonts w:ascii="Arial" w:hAnsi="Arial" w:cs="Arial"/>
          <w:sz w:val="24"/>
          <w:szCs w:val="24"/>
        </w:rPr>
        <w:t>of</w:t>
      </w:r>
      <w:r w:rsidR="001240CD" w:rsidRPr="006E7A4A">
        <w:rPr>
          <w:rFonts w:ascii="Arial" w:hAnsi="Arial" w:cs="Arial"/>
          <w:sz w:val="24"/>
          <w:szCs w:val="24"/>
        </w:rPr>
        <w:t xml:space="preserve"> </w:t>
      </w:r>
      <w:r w:rsidR="0071368C" w:rsidRPr="006E7A4A">
        <w:rPr>
          <w:rFonts w:ascii="Arial" w:hAnsi="Arial" w:cs="Arial"/>
          <w:sz w:val="24"/>
          <w:szCs w:val="24"/>
        </w:rPr>
        <w:t>sensors</w:t>
      </w:r>
      <w:r w:rsidR="001240CD" w:rsidRPr="006E7A4A">
        <w:rPr>
          <w:rFonts w:ascii="Arial" w:hAnsi="Arial" w:cs="Arial"/>
          <w:sz w:val="24"/>
          <w:szCs w:val="24"/>
        </w:rPr>
        <w:t xml:space="preserve"> </w:t>
      </w:r>
      <w:r w:rsidR="0071368C" w:rsidRPr="006E7A4A">
        <w:rPr>
          <w:rFonts w:ascii="Arial" w:hAnsi="Arial" w:cs="Arial"/>
          <w:sz w:val="24"/>
          <w:szCs w:val="24"/>
        </w:rPr>
        <w:t>(cameras,</w:t>
      </w:r>
      <w:r w:rsidR="001240CD" w:rsidRPr="006E7A4A">
        <w:rPr>
          <w:rFonts w:ascii="Arial" w:hAnsi="Arial" w:cs="Arial"/>
          <w:sz w:val="24"/>
          <w:szCs w:val="24"/>
        </w:rPr>
        <w:t xml:space="preserve"> </w:t>
      </w:r>
      <w:r w:rsidR="00603C8C" w:rsidRPr="006E7A4A">
        <w:rPr>
          <w:rFonts w:ascii="Arial" w:hAnsi="Arial" w:cs="Arial"/>
          <w:sz w:val="24"/>
          <w:szCs w:val="24"/>
        </w:rPr>
        <w:t>LIDAR</w:t>
      </w:r>
      <w:r w:rsidR="0071368C" w:rsidRPr="006E7A4A">
        <w:rPr>
          <w:rFonts w:ascii="Arial" w:hAnsi="Arial" w:cs="Arial"/>
          <w:sz w:val="24"/>
          <w:szCs w:val="24"/>
        </w:rPr>
        <w:t>,</w:t>
      </w:r>
      <w:r w:rsidR="001240CD" w:rsidRPr="006E7A4A">
        <w:rPr>
          <w:rFonts w:ascii="Arial" w:hAnsi="Arial" w:cs="Arial"/>
          <w:sz w:val="24"/>
          <w:szCs w:val="24"/>
        </w:rPr>
        <w:t xml:space="preserve"> </w:t>
      </w:r>
      <w:r w:rsidR="0071368C" w:rsidRPr="006E7A4A">
        <w:rPr>
          <w:rFonts w:ascii="Arial" w:hAnsi="Arial" w:cs="Arial"/>
          <w:sz w:val="24"/>
          <w:szCs w:val="24"/>
        </w:rPr>
        <w:t>radar,</w:t>
      </w:r>
      <w:r w:rsidR="001240CD" w:rsidRPr="006E7A4A">
        <w:rPr>
          <w:rFonts w:ascii="Arial" w:hAnsi="Arial" w:cs="Arial"/>
          <w:sz w:val="24"/>
          <w:szCs w:val="24"/>
        </w:rPr>
        <w:t xml:space="preserve"> </w:t>
      </w:r>
      <w:r w:rsidR="0071368C" w:rsidRPr="006E7A4A">
        <w:rPr>
          <w:rFonts w:ascii="Arial" w:hAnsi="Arial" w:cs="Arial"/>
          <w:sz w:val="24"/>
          <w:szCs w:val="24"/>
        </w:rPr>
        <w:t>infrared,</w:t>
      </w:r>
      <w:r w:rsidR="001240CD" w:rsidRPr="006E7A4A">
        <w:rPr>
          <w:rFonts w:ascii="Arial" w:hAnsi="Arial" w:cs="Arial"/>
          <w:sz w:val="24"/>
          <w:szCs w:val="24"/>
        </w:rPr>
        <w:t xml:space="preserve"> </w:t>
      </w:r>
      <w:r w:rsidR="0071368C" w:rsidRPr="006E7A4A">
        <w:rPr>
          <w:rFonts w:ascii="Arial" w:hAnsi="Arial" w:cs="Arial"/>
          <w:sz w:val="24"/>
          <w:szCs w:val="24"/>
        </w:rPr>
        <w:t>ultrasonic)</w:t>
      </w:r>
    </w:p>
    <w:p w14:paraId="7DA7B555" w14:textId="2E655ACD" w:rsidR="0071368C" w:rsidRPr="006E7A4A" w:rsidRDefault="003C5187" w:rsidP="006D34A4">
      <w:pPr>
        <w:spacing w:after="0" w:line="360" w:lineRule="auto"/>
        <w:ind w:left="720" w:hanging="360"/>
        <w:rPr>
          <w:rFonts w:ascii="Arial" w:hAnsi="Arial" w:cs="Arial"/>
        </w:rPr>
      </w:pPr>
      <w:r w:rsidRPr="006E7A4A">
        <w:rPr>
          <w:rFonts w:ascii="Arial" w:hAnsi="Arial" w:cs="Arial"/>
        </w:rPr>
        <w:t>C</w:t>
      </w:r>
      <w:r w:rsidR="0071368C" w:rsidRPr="006E7A4A">
        <w:rPr>
          <w:rFonts w:ascii="Arial" w:hAnsi="Arial" w:cs="Arial"/>
        </w:rPr>
        <w:t>.</w:t>
      </w:r>
      <w:r w:rsidR="0071368C" w:rsidRPr="006E7A4A">
        <w:rPr>
          <w:rFonts w:ascii="Arial" w:hAnsi="Arial" w:cs="Arial"/>
        </w:rPr>
        <w:tab/>
        <w:t>GPS</w:t>
      </w:r>
      <w:r w:rsidR="001240CD" w:rsidRPr="006E7A4A">
        <w:rPr>
          <w:rFonts w:ascii="Arial" w:hAnsi="Arial" w:cs="Arial"/>
        </w:rPr>
        <w:t xml:space="preserve"> </w:t>
      </w:r>
      <w:r w:rsidR="0071368C" w:rsidRPr="006E7A4A">
        <w:rPr>
          <w:rFonts w:ascii="Arial" w:hAnsi="Arial" w:cs="Arial"/>
        </w:rPr>
        <w:t>and</w:t>
      </w:r>
      <w:r w:rsidR="001240CD" w:rsidRPr="006E7A4A">
        <w:rPr>
          <w:rFonts w:ascii="Arial" w:hAnsi="Arial" w:cs="Arial"/>
        </w:rPr>
        <w:t xml:space="preserve"> </w:t>
      </w:r>
      <w:r w:rsidR="0071368C" w:rsidRPr="006E7A4A">
        <w:rPr>
          <w:rFonts w:ascii="Arial" w:hAnsi="Arial" w:cs="Arial"/>
        </w:rPr>
        <w:t>other</w:t>
      </w:r>
      <w:r w:rsidR="001240CD" w:rsidRPr="006E7A4A">
        <w:rPr>
          <w:rFonts w:ascii="Arial" w:hAnsi="Arial" w:cs="Arial"/>
        </w:rPr>
        <w:t xml:space="preserve"> </w:t>
      </w:r>
      <w:r w:rsidR="0071368C" w:rsidRPr="006E7A4A">
        <w:rPr>
          <w:rFonts w:ascii="Arial" w:hAnsi="Arial" w:cs="Arial"/>
        </w:rPr>
        <w:t>mapping</w:t>
      </w:r>
      <w:r w:rsidR="00603C8C" w:rsidRPr="006E7A4A">
        <w:rPr>
          <w:rFonts w:ascii="Arial" w:hAnsi="Arial" w:cs="Arial"/>
        </w:rPr>
        <w:t>-</w:t>
      </w:r>
      <w:r w:rsidR="0071368C" w:rsidRPr="006E7A4A">
        <w:rPr>
          <w:rFonts w:ascii="Arial" w:hAnsi="Arial" w:cs="Arial"/>
        </w:rPr>
        <w:t>system</w:t>
      </w:r>
      <w:r w:rsidR="001240CD" w:rsidRPr="006E7A4A">
        <w:rPr>
          <w:rFonts w:ascii="Arial" w:hAnsi="Arial" w:cs="Arial"/>
        </w:rPr>
        <w:t xml:space="preserve"> </w:t>
      </w:r>
      <w:r w:rsidR="0071368C" w:rsidRPr="006E7A4A">
        <w:rPr>
          <w:rFonts w:ascii="Arial" w:hAnsi="Arial" w:cs="Arial"/>
        </w:rPr>
        <w:t>accuracy</w:t>
      </w:r>
    </w:p>
    <w:p w14:paraId="25E46CC6" w14:textId="3FA68592" w:rsidR="0071368C" w:rsidRPr="006E7A4A" w:rsidRDefault="003C5187" w:rsidP="006D34A4">
      <w:pPr>
        <w:pStyle w:val="NormalWeb"/>
        <w:spacing w:after="0" w:line="360" w:lineRule="auto"/>
        <w:ind w:left="720" w:hanging="360"/>
        <w:rPr>
          <w:rFonts w:ascii="Arial" w:hAnsi="Arial" w:cs="Arial"/>
          <w:sz w:val="24"/>
          <w:szCs w:val="24"/>
        </w:rPr>
      </w:pPr>
      <w:r w:rsidRPr="006E7A4A">
        <w:rPr>
          <w:rFonts w:ascii="Arial" w:hAnsi="Arial" w:cs="Arial"/>
          <w:sz w:val="24"/>
          <w:szCs w:val="24"/>
        </w:rPr>
        <w:t>D</w:t>
      </w:r>
      <w:r w:rsidR="0071368C" w:rsidRPr="006E7A4A">
        <w:rPr>
          <w:rFonts w:ascii="Arial" w:hAnsi="Arial" w:cs="Arial"/>
          <w:sz w:val="24"/>
          <w:szCs w:val="24"/>
        </w:rPr>
        <w:t>.</w:t>
      </w:r>
      <w:r w:rsidR="0071368C" w:rsidRPr="006E7A4A">
        <w:rPr>
          <w:rFonts w:ascii="Arial" w:hAnsi="Arial" w:cs="Arial"/>
          <w:sz w:val="24"/>
          <w:szCs w:val="24"/>
        </w:rPr>
        <w:tab/>
        <w:t>Ultra-reliability</w:t>
      </w:r>
      <w:r w:rsidR="001240CD" w:rsidRPr="006E7A4A">
        <w:rPr>
          <w:rFonts w:ascii="Arial" w:hAnsi="Arial" w:cs="Arial"/>
          <w:sz w:val="24"/>
          <w:szCs w:val="24"/>
        </w:rPr>
        <w:t xml:space="preserve"> </w:t>
      </w:r>
      <w:r w:rsidR="0071368C" w:rsidRPr="006E7A4A">
        <w:rPr>
          <w:rFonts w:ascii="Arial" w:hAnsi="Arial" w:cs="Arial"/>
          <w:sz w:val="24"/>
          <w:szCs w:val="24"/>
        </w:rPr>
        <w:t>and</w:t>
      </w:r>
      <w:r w:rsidR="001240CD" w:rsidRPr="006E7A4A">
        <w:rPr>
          <w:rFonts w:ascii="Arial" w:hAnsi="Arial" w:cs="Arial"/>
          <w:sz w:val="24"/>
          <w:szCs w:val="24"/>
        </w:rPr>
        <w:t xml:space="preserve"> </w:t>
      </w:r>
      <w:r w:rsidR="0071368C" w:rsidRPr="006E7A4A">
        <w:rPr>
          <w:rFonts w:ascii="Arial" w:hAnsi="Arial" w:cs="Arial"/>
          <w:sz w:val="24"/>
          <w:szCs w:val="24"/>
        </w:rPr>
        <w:t>redundancy</w:t>
      </w:r>
      <w:r w:rsidR="001240CD" w:rsidRPr="006E7A4A">
        <w:rPr>
          <w:rFonts w:ascii="Arial" w:hAnsi="Arial" w:cs="Arial"/>
          <w:sz w:val="24"/>
          <w:szCs w:val="24"/>
        </w:rPr>
        <w:t xml:space="preserve"> </w:t>
      </w:r>
      <w:r w:rsidR="0071368C" w:rsidRPr="006E7A4A">
        <w:rPr>
          <w:rFonts w:ascii="Arial" w:hAnsi="Arial" w:cs="Arial"/>
          <w:sz w:val="24"/>
          <w:szCs w:val="24"/>
        </w:rPr>
        <w:t>of</w:t>
      </w:r>
      <w:r w:rsidR="001240CD" w:rsidRPr="006E7A4A">
        <w:rPr>
          <w:rFonts w:ascii="Arial" w:hAnsi="Arial" w:cs="Arial"/>
          <w:sz w:val="24"/>
          <w:szCs w:val="24"/>
        </w:rPr>
        <w:t xml:space="preserve"> </w:t>
      </w:r>
      <w:r w:rsidR="0071368C" w:rsidRPr="006E7A4A">
        <w:rPr>
          <w:rFonts w:ascii="Arial" w:hAnsi="Arial" w:cs="Arial"/>
          <w:sz w:val="24"/>
          <w:szCs w:val="24"/>
        </w:rPr>
        <w:t>software</w:t>
      </w:r>
    </w:p>
    <w:p w14:paraId="472DBB2D" w14:textId="422F75BB" w:rsidR="0071368C" w:rsidRPr="006E7A4A" w:rsidRDefault="003C5187" w:rsidP="006D34A4">
      <w:pPr>
        <w:pStyle w:val="NormalWeb"/>
        <w:spacing w:after="0" w:line="360" w:lineRule="auto"/>
        <w:ind w:left="720" w:hanging="360"/>
        <w:rPr>
          <w:rFonts w:ascii="Arial" w:hAnsi="Arial" w:cs="Arial"/>
          <w:sz w:val="24"/>
          <w:szCs w:val="24"/>
        </w:rPr>
      </w:pPr>
      <w:r w:rsidRPr="006E7A4A">
        <w:rPr>
          <w:rFonts w:ascii="Arial" w:hAnsi="Arial" w:cs="Arial"/>
          <w:sz w:val="24"/>
          <w:szCs w:val="24"/>
        </w:rPr>
        <w:t>E</w:t>
      </w:r>
      <w:r w:rsidR="0071368C" w:rsidRPr="006E7A4A">
        <w:rPr>
          <w:rFonts w:ascii="Arial" w:hAnsi="Arial" w:cs="Arial"/>
          <w:sz w:val="24"/>
          <w:szCs w:val="24"/>
        </w:rPr>
        <w:t>.</w:t>
      </w:r>
      <w:r w:rsidR="0071368C" w:rsidRPr="006E7A4A">
        <w:rPr>
          <w:rFonts w:ascii="Arial" w:hAnsi="Arial" w:cs="Arial"/>
          <w:sz w:val="24"/>
          <w:szCs w:val="24"/>
        </w:rPr>
        <w:tab/>
        <w:t>Equipment</w:t>
      </w:r>
      <w:r w:rsidR="001240CD" w:rsidRPr="006E7A4A">
        <w:rPr>
          <w:rFonts w:ascii="Arial" w:hAnsi="Arial" w:cs="Arial"/>
          <w:sz w:val="24"/>
          <w:szCs w:val="24"/>
        </w:rPr>
        <w:t xml:space="preserve"> </w:t>
      </w:r>
      <w:r w:rsidR="0071368C" w:rsidRPr="006E7A4A">
        <w:rPr>
          <w:rFonts w:ascii="Arial" w:hAnsi="Arial" w:cs="Arial"/>
          <w:sz w:val="24"/>
          <w:szCs w:val="24"/>
        </w:rPr>
        <w:t>failure</w:t>
      </w:r>
    </w:p>
    <w:p w14:paraId="0396BB2D" w14:textId="22289526" w:rsidR="0071368C" w:rsidRPr="006E7A4A" w:rsidRDefault="003C5187" w:rsidP="006D34A4">
      <w:pPr>
        <w:pStyle w:val="NormalWeb"/>
        <w:spacing w:after="0" w:line="360" w:lineRule="auto"/>
        <w:ind w:left="720" w:hanging="360"/>
        <w:rPr>
          <w:rFonts w:ascii="Arial" w:hAnsi="Arial" w:cs="Arial"/>
          <w:sz w:val="24"/>
          <w:szCs w:val="24"/>
        </w:rPr>
      </w:pPr>
      <w:r w:rsidRPr="006E7A4A">
        <w:rPr>
          <w:rFonts w:ascii="Arial" w:hAnsi="Arial" w:cs="Arial"/>
          <w:sz w:val="24"/>
          <w:szCs w:val="24"/>
        </w:rPr>
        <w:t>F</w:t>
      </w:r>
      <w:r w:rsidR="0071368C" w:rsidRPr="006E7A4A">
        <w:rPr>
          <w:rFonts w:ascii="Arial" w:hAnsi="Arial" w:cs="Arial"/>
          <w:sz w:val="24"/>
          <w:szCs w:val="24"/>
        </w:rPr>
        <w:t>.</w:t>
      </w:r>
      <w:r w:rsidR="0071368C" w:rsidRPr="006E7A4A">
        <w:rPr>
          <w:rFonts w:ascii="Arial" w:hAnsi="Arial" w:cs="Arial"/>
          <w:sz w:val="24"/>
          <w:szCs w:val="24"/>
        </w:rPr>
        <w:tab/>
        <w:t>Software</w:t>
      </w:r>
      <w:r w:rsidR="001240CD" w:rsidRPr="006E7A4A">
        <w:rPr>
          <w:rFonts w:ascii="Arial" w:hAnsi="Arial" w:cs="Arial"/>
          <w:sz w:val="24"/>
          <w:szCs w:val="24"/>
        </w:rPr>
        <w:t xml:space="preserve"> </w:t>
      </w:r>
      <w:r w:rsidR="0071368C" w:rsidRPr="006E7A4A">
        <w:rPr>
          <w:rFonts w:ascii="Arial" w:hAnsi="Arial" w:cs="Arial"/>
          <w:sz w:val="24"/>
          <w:szCs w:val="24"/>
        </w:rPr>
        <w:t>security</w:t>
      </w:r>
      <w:r w:rsidR="001240CD" w:rsidRPr="006E7A4A">
        <w:rPr>
          <w:rFonts w:ascii="Arial" w:hAnsi="Arial" w:cs="Arial"/>
          <w:sz w:val="24"/>
          <w:szCs w:val="24"/>
        </w:rPr>
        <w:t xml:space="preserve"> </w:t>
      </w:r>
    </w:p>
    <w:p w14:paraId="149DC455" w14:textId="1A08ABBA" w:rsidR="003C5187" w:rsidRPr="003E3D48" w:rsidRDefault="003C5187" w:rsidP="009C78C7">
      <w:pPr>
        <w:pStyle w:val="Heading2"/>
      </w:pPr>
      <w:bookmarkStart w:id="90" w:name="_Toc432443381"/>
      <w:r w:rsidRPr="003E3D48">
        <w:t>Accessibility</w:t>
      </w:r>
      <w:r w:rsidR="001240CD" w:rsidRPr="003E3D48">
        <w:t xml:space="preserve"> </w:t>
      </w:r>
      <w:r w:rsidRPr="003E3D48">
        <w:t>and</w:t>
      </w:r>
      <w:r w:rsidR="001240CD" w:rsidRPr="003E3D48">
        <w:t xml:space="preserve"> </w:t>
      </w:r>
      <w:r w:rsidR="002D721A" w:rsidRPr="003E3D48">
        <w:t>A</w:t>
      </w:r>
      <w:r w:rsidRPr="003E3D48">
        <w:t>ssistive</w:t>
      </w:r>
      <w:r w:rsidR="001240CD" w:rsidRPr="003E3D48">
        <w:t xml:space="preserve"> </w:t>
      </w:r>
      <w:r w:rsidR="002D721A" w:rsidRPr="003E3D48">
        <w:t>T</w:t>
      </w:r>
      <w:r w:rsidRPr="003E3D48">
        <w:t>echnologies</w:t>
      </w:r>
      <w:bookmarkEnd w:id="90"/>
    </w:p>
    <w:p w14:paraId="0381A4A9" w14:textId="14D2A7D2" w:rsidR="003C5187" w:rsidRPr="006E7A4A" w:rsidRDefault="003C5187" w:rsidP="006D34A4">
      <w:pPr>
        <w:pStyle w:val="NormalWeb"/>
        <w:spacing w:after="60" w:line="360" w:lineRule="auto"/>
        <w:ind w:left="86"/>
        <w:rPr>
          <w:rFonts w:ascii="Arial" w:hAnsi="Arial" w:cs="Arial"/>
          <w:sz w:val="24"/>
          <w:szCs w:val="24"/>
        </w:rPr>
      </w:pPr>
      <w:r w:rsidRPr="006E7A4A">
        <w:rPr>
          <w:rFonts w:ascii="Arial" w:hAnsi="Arial" w:cs="Arial"/>
          <w:sz w:val="24"/>
          <w:szCs w:val="24"/>
        </w:rPr>
        <w:t>Advancing</w:t>
      </w:r>
      <w:r w:rsidR="001240CD" w:rsidRPr="006E7A4A">
        <w:rPr>
          <w:rFonts w:ascii="Arial" w:hAnsi="Arial" w:cs="Arial"/>
          <w:sz w:val="24"/>
          <w:szCs w:val="24"/>
        </w:rPr>
        <w:t xml:space="preserve"> </w:t>
      </w:r>
      <w:r w:rsidRPr="006E7A4A">
        <w:rPr>
          <w:rFonts w:ascii="Arial" w:hAnsi="Arial" w:cs="Arial"/>
          <w:sz w:val="24"/>
          <w:szCs w:val="24"/>
        </w:rPr>
        <w:t>AV</w:t>
      </w:r>
      <w:r w:rsidR="001240CD" w:rsidRPr="006E7A4A">
        <w:rPr>
          <w:rFonts w:ascii="Arial" w:hAnsi="Arial" w:cs="Arial"/>
          <w:sz w:val="24"/>
          <w:szCs w:val="24"/>
        </w:rPr>
        <w:t xml:space="preserve"> </w:t>
      </w:r>
      <w:r w:rsidRPr="006E7A4A">
        <w:rPr>
          <w:rFonts w:ascii="Arial" w:hAnsi="Arial" w:cs="Arial"/>
          <w:sz w:val="24"/>
          <w:szCs w:val="24"/>
        </w:rPr>
        <w:t>technology</w:t>
      </w:r>
      <w:r w:rsidR="001240CD" w:rsidRPr="006E7A4A">
        <w:rPr>
          <w:rFonts w:ascii="Arial" w:hAnsi="Arial" w:cs="Arial"/>
          <w:sz w:val="24"/>
          <w:szCs w:val="24"/>
        </w:rPr>
        <w:t xml:space="preserve"> </w:t>
      </w:r>
      <w:r w:rsidRPr="006E7A4A">
        <w:rPr>
          <w:rFonts w:ascii="Arial" w:hAnsi="Arial" w:cs="Arial"/>
          <w:sz w:val="24"/>
          <w:szCs w:val="24"/>
        </w:rPr>
        <w:t>holds</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key</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independent</w:t>
      </w:r>
      <w:r w:rsidR="001240CD" w:rsidRPr="006E7A4A">
        <w:rPr>
          <w:rFonts w:ascii="Arial" w:hAnsi="Arial" w:cs="Arial"/>
          <w:sz w:val="24"/>
          <w:szCs w:val="24"/>
        </w:rPr>
        <w:t xml:space="preserve"> </w:t>
      </w:r>
      <w:r w:rsidRPr="006E7A4A">
        <w:rPr>
          <w:rFonts w:ascii="Arial" w:hAnsi="Arial" w:cs="Arial"/>
          <w:sz w:val="24"/>
          <w:szCs w:val="24"/>
        </w:rPr>
        <w:t>use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vehicles</w:t>
      </w:r>
      <w:r w:rsidR="001240CD" w:rsidRPr="006E7A4A">
        <w:rPr>
          <w:rFonts w:ascii="Arial" w:hAnsi="Arial" w:cs="Arial"/>
          <w:sz w:val="24"/>
          <w:szCs w:val="24"/>
        </w:rPr>
        <w:t xml:space="preserve"> </w:t>
      </w:r>
      <w:r w:rsidRPr="006E7A4A">
        <w:rPr>
          <w:rFonts w:ascii="Arial" w:hAnsi="Arial" w:cs="Arial"/>
          <w:sz w:val="24"/>
          <w:szCs w:val="24"/>
        </w:rPr>
        <w:t>by</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who</w:t>
      </w:r>
      <w:r w:rsidR="001240CD" w:rsidRPr="006E7A4A">
        <w:rPr>
          <w:rFonts w:ascii="Arial" w:hAnsi="Arial" w:cs="Arial"/>
          <w:sz w:val="24"/>
          <w:szCs w:val="24"/>
        </w:rPr>
        <w:t xml:space="preserve"> </w:t>
      </w:r>
      <w:r w:rsidRPr="006E7A4A">
        <w:rPr>
          <w:rFonts w:ascii="Arial" w:hAnsi="Arial" w:cs="Arial"/>
          <w:sz w:val="24"/>
          <w:szCs w:val="24"/>
        </w:rPr>
        <w:t>cannot</w:t>
      </w:r>
      <w:r w:rsidR="001240CD" w:rsidRPr="006E7A4A">
        <w:rPr>
          <w:rFonts w:ascii="Arial" w:hAnsi="Arial" w:cs="Arial"/>
          <w:sz w:val="24"/>
          <w:szCs w:val="24"/>
        </w:rPr>
        <w:t xml:space="preserve"> </w:t>
      </w:r>
      <w:r w:rsidRPr="006E7A4A">
        <w:rPr>
          <w:rFonts w:ascii="Arial" w:hAnsi="Arial" w:cs="Arial"/>
          <w:sz w:val="24"/>
          <w:szCs w:val="24"/>
        </w:rPr>
        <w:t>hold</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driver</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license.</w:t>
      </w:r>
      <w:r w:rsidR="001240CD" w:rsidRPr="006E7A4A">
        <w:rPr>
          <w:rFonts w:ascii="Arial" w:hAnsi="Arial" w:cs="Arial"/>
          <w:sz w:val="24"/>
          <w:szCs w:val="24"/>
        </w:rPr>
        <w:t xml:space="preserve"> </w:t>
      </w:r>
      <w:r w:rsidRPr="006E7A4A">
        <w:rPr>
          <w:rFonts w:ascii="Arial" w:hAnsi="Arial" w:cs="Arial"/>
          <w:sz w:val="24"/>
          <w:szCs w:val="24"/>
        </w:rPr>
        <w:t>However,</w:t>
      </w:r>
      <w:r w:rsidR="001240CD" w:rsidRPr="006E7A4A">
        <w:rPr>
          <w:rFonts w:ascii="Arial" w:hAnsi="Arial" w:cs="Arial"/>
          <w:sz w:val="24"/>
          <w:szCs w:val="24"/>
        </w:rPr>
        <w:t xml:space="preserve"> </w:t>
      </w:r>
      <w:r w:rsidRPr="006E7A4A">
        <w:rPr>
          <w:rFonts w:ascii="Arial" w:hAnsi="Arial" w:cs="Arial"/>
          <w:sz w:val="24"/>
          <w:szCs w:val="24"/>
        </w:rPr>
        <w:t>without</w:t>
      </w:r>
      <w:r w:rsidR="001240CD" w:rsidRPr="006E7A4A">
        <w:rPr>
          <w:rFonts w:ascii="Arial" w:hAnsi="Arial" w:cs="Arial"/>
          <w:sz w:val="24"/>
          <w:szCs w:val="24"/>
        </w:rPr>
        <w:t xml:space="preserve"> </w:t>
      </w:r>
      <w:r w:rsidRPr="006E7A4A">
        <w:rPr>
          <w:rFonts w:ascii="Arial" w:hAnsi="Arial" w:cs="Arial"/>
          <w:sz w:val="24"/>
          <w:szCs w:val="24"/>
        </w:rPr>
        <w:t>explicit</w:t>
      </w:r>
      <w:r w:rsidR="001240CD" w:rsidRPr="006E7A4A">
        <w:rPr>
          <w:rFonts w:ascii="Arial" w:hAnsi="Arial" w:cs="Arial"/>
          <w:sz w:val="24"/>
          <w:szCs w:val="24"/>
        </w:rPr>
        <w:t xml:space="preserve"> </w:t>
      </w:r>
      <w:r w:rsidRPr="006E7A4A">
        <w:rPr>
          <w:rFonts w:ascii="Arial" w:hAnsi="Arial" w:cs="Arial"/>
          <w:sz w:val="24"/>
          <w:szCs w:val="24"/>
        </w:rPr>
        <w:t>inclusion</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accessibility</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development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AV</w:t>
      </w:r>
      <w:r w:rsidR="001240CD" w:rsidRPr="006E7A4A">
        <w:rPr>
          <w:rFonts w:ascii="Arial" w:hAnsi="Arial" w:cs="Arial"/>
          <w:sz w:val="24"/>
          <w:szCs w:val="24"/>
        </w:rPr>
        <w:t xml:space="preserve"> </w:t>
      </w:r>
      <w:r w:rsidRPr="006E7A4A">
        <w:rPr>
          <w:rFonts w:ascii="Arial" w:hAnsi="Arial" w:cs="Arial"/>
          <w:sz w:val="24"/>
          <w:szCs w:val="24"/>
        </w:rPr>
        <w:t>technologies,</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potential</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opportunity</w:t>
      </w:r>
      <w:r w:rsidR="001240CD" w:rsidRPr="006E7A4A">
        <w:rPr>
          <w:rFonts w:ascii="Arial" w:hAnsi="Arial" w:cs="Arial"/>
          <w:sz w:val="24"/>
          <w:szCs w:val="24"/>
        </w:rPr>
        <w:t xml:space="preserve"> </w:t>
      </w:r>
      <w:r w:rsidRPr="006E7A4A">
        <w:rPr>
          <w:rFonts w:ascii="Arial" w:hAnsi="Arial" w:cs="Arial"/>
          <w:sz w:val="24"/>
          <w:szCs w:val="24"/>
        </w:rPr>
        <w:t>wanes.</w:t>
      </w:r>
      <w:r w:rsidR="001240CD" w:rsidRPr="006E7A4A">
        <w:rPr>
          <w:rFonts w:ascii="Arial" w:hAnsi="Arial" w:cs="Arial"/>
          <w:sz w:val="24"/>
          <w:szCs w:val="24"/>
        </w:rPr>
        <w:t xml:space="preserve"> </w:t>
      </w:r>
      <w:r w:rsidRPr="006E7A4A">
        <w:rPr>
          <w:rFonts w:ascii="Arial" w:hAnsi="Arial" w:cs="Arial"/>
          <w:sz w:val="24"/>
          <w:szCs w:val="24"/>
        </w:rPr>
        <w:t>During</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early</w:t>
      </w:r>
      <w:r w:rsidR="001240CD" w:rsidRPr="006E7A4A">
        <w:rPr>
          <w:rFonts w:ascii="Arial" w:hAnsi="Arial" w:cs="Arial"/>
          <w:sz w:val="24"/>
          <w:szCs w:val="24"/>
        </w:rPr>
        <w:t xml:space="preserve"> </w:t>
      </w:r>
      <w:r w:rsidRPr="006E7A4A">
        <w:rPr>
          <w:rFonts w:ascii="Arial" w:hAnsi="Arial" w:cs="Arial"/>
          <w:sz w:val="24"/>
          <w:szCs w:val="24"/>
        </w:rPr>
        <w:t>days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Internet,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still</w:t>
      </w:r>
      <w:r w:rsidR="001240CD" w:rsidRPr="006E7A4A">
        <w:rPr>
          <w:rFonts w:ascii="Arial" w:hAnsi="Arial" w:cs="Arial"/>
          <w:sz w:val="24"/>
          <w:szCs w:val="24"/>
        </w:rPr>
        <w:t xml:space="preserve"> </w:t>
      </w:r>
      <w:r w:rsidRPr="006E7A4A">
        <w:rPr>
          <w:rFonts w:ascii="Arial" w:hAnsi="Arial" w:cs="Arial"/>
          <w:sz w:val="24"/>
          <w:szCs w:val="24"/>
        </w:rPr>
        <w:t>today,</w:t>
      </w:r>
      <w:r w:rsidR="001240CD" w:rsidRPr="006E7A4A">
        <w:rPr>
          <w:rFonts w:ascii="Arial" w:hAnsi="Arial" w:cs="Arial"/>
          <w:sz w:val="24"/>
          <w:szCs w:val="24"/>
        </w:rPr>
        <w:t xml:space="preserve"> </w:t>
      </w:r>
      <w:r w:rsidRPr="006E7A4A">
        <w:rPr>
          <w:rFonts w:ascii="Arial" w:hAnsi="Arial" w:cs="Arial"/>
          <w:sz w:val="24"/>
          <w:szCs w:val="24"/>
        </w:rPr>
        <w:t>accessibility</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was</w:t>
      </w:r>
      <w:r w:rsidR="001240CD" w:rsidRPr="006E7A4A">
        <w:rPr>
          <w:rFonts w:ascii="Arial" w:hAnsi="Arial" w:cs="Arial"/>
          <w:sz w:val="24"/>
          <w:szCs w:val="24"/>
        </w:rPr>
        <w:t xml:space="preserve"> </w:t>
      </w:r>
      <w:r w:rsidRPr="006E7A4A">
        <w:rPr>
          <w:rFonts w:ascii="Arial" w:hAnsi="Arial" w:cs="Arial"/>
          <w:sz w:val="24"/>
          <w:szCs w:val="24"/>
        </w:rPr>
        <w:t>not</w:t>
      </w:r>
      <w:r w:rsidR="001240CD" w:rsidRPr="006E7A4A">
        <w:rPr>
          <w:rFonts w:ascii="Arial" w:hAnsi="Arial" w:cs="Arial"/>
          <w:sz w:val="24"/>
          <w:szCs w:val="24"/>
        </w:rPr>
        <w:t xml:space="preserve"> </w:t>
      </w:r>
      <w:r w:rsidRPr="006E7A4A">
        <w:rPr>
          <w:rFonts w:ascii="Arial" w:hAnsi="Arial" w:cs="Arial"/>
          <w:sz w:val="24"/>
          <w:szCs w:val="24"/>
        </w:rPr>
        <w:t>considered</w:t>
      </w:r>
      <w:r w:rsidR="001240CD" w:rsidRPr="006E7A4A">
        <w:rPr>
          <w:rFonts w:ascii="Arial" w:hAnsi="Arial" w:cs="Arial"/>
          <w:sz w:val="24"/>
          <w:szCs w:val="24"/>
        </w:rPr>
        <w:t xml:space="preserve"> </w:t>
      </w:r>
      <w:r w:rsidRPr="006E7A4A">
        <w:rPr>
          <w:rFonts w:ascii="Arial" w:hAnsi="Arial" w:cs="Arial"/>
          <w:sz w:val="24"/>
          <w:szCs w:val="24"/>
        </w:rPr>
        <w:t>by</w:t>
      </w:r>
      <w:r w:rsidR="001240CD" w:rsidRPr="006E7A4A">
        <w:rPr>
          <w:rFonts w:ascii="Arial" w:hAnsi="Arial" w:cs="Arial"/>
          <w:sz w:val="24"/>
          <w:szCs w:val="24"/>
        </w:rPr>
        <w:t xml:space="preserve"> </w:t>
      </w:r>
      <w:r w:rsidRPr="006E7A4A">
        <w:rPr>
          <w:rFonts w:ascii="Arial" w:hAnsi="Arial" w:cs="Arial"/>
          <w:sz w:val="24"/>
          <w:szCs w:val="24"/>
        </w:rPr>
        <w:t>web</w:t>
      </w:r>
      <w:r w:rsidR="001240CD" w:rsidRPr="006E7A4A">
        <w:rPr>
          <w:rFonts w:ascii="Arial" w:hAnsi="Arial" w:cs="Arial"/>
          <w:sz w:val="24"/>
          <w:szCs w:val="24"/>
        </w:rPr>
        <w:t xml:space="preserve"> </w:t>
      </w:r>
      <w:r w:rsidRPr="006E7A4A">
        <w:rPr>
          <w:rFonts w:ascii="Arial" w:hAnsi="Arial" w:cs="Arial"/>
          <w:sz w:val="24"/>
          <w:szCs w:val="24"/>
        </w:rPr>
        <w:t>developers,</w:t>
      </w:r>
      <w:r w:rsidR="001240CD" w:rsidRPr="006E7A4A">
        <w:rPr>
          <w:rFonts w:ascii="Arial" w:hAnsi="Arial" w:cs="Arial"/>
          <w:sz w:val="24"/>
          <w:szCs w:val="24"/>
        </w:rPr>
        <w:t xml:space="preserve"> </w:t>
      </w:r>
      <w:r w:rsidR="00603C8C"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many</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experienced</w:t>
      </w:r>
      <w:r w:rsidR="001240CD" w:rsidRPr="006E7A4A">
        <w:rPr>
          <w:rFonts w:ascii="Arial" w:hAnsi="Arial" w:cs="Arial"/>
          <w:sz w:val="24"/>
          <w:szCs w:val="24"/>
        </w:rPr>
        <w:t xml:space="preserve"> </w:t>
      </w:r>
      <w:r w:rsidRPr="006E7A4A">
        <w:rPr>
          <w:rFonts w:ascii="Arial" w:hAnsi="Arial" w:cs="Arial"/>
          <w:sz w:val="24"/>
          <w:szCs w:val="24"/>
        </w:rPr>
        <w:t>unnecessary</w:t>
      </w:r>
      <w:r w:rsidR="001240CD" w:rsidRPr="006E7A4A">
        <w:rPr>
          <w:rFonts w:ascii="Arial" w:hAnsi="Arial" w:cs="Arial"/>
          <w:sz w:val="24"/>
          <w:szCs w:val="24"/>
        </w:rPr>
        <w:t xml:space="preserve"> </w:t>
      </w:r>
      <w:r w:rsidRPr="006E7A4A">
        <w:rPr>
          <w:rFonts w:ascii="Arial" w:hAnsi="Arial" w:cs="Arial"/>
          <w:sz w:val="24"/>
          <w:szCs w:val="24"/>
        </w:rPr>
        <w:t>obstacles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information</w:t>
      </w:r>
      <w:r w:rsidR="001240CD" w:rsidRPr="006E7A4A">
        <w:rPr>
          <w:rFonts w:ascii="Arial" w:hAnsi="Arial" w:cs="Arial"/>
          <w:sz w:val="24"/>
          <w:szCs w:val="24"/>
        </w:rPr>
        <w:t xml:space="preserve"> </w:t>
      </w:r>
      <w:r w:rsidRPr="006E7A4A">
        <w:rPr>
          <w:rFonts w:ascii="Arial" w:hAnsi="Arial" w:cs="Arial"/>
          <w:sz w:val="24"/>
          <w:szCs w:val="24"/>
        </w:rPr>
        <w:t>(e.g.,</w:t>
      </w:r>
      <w:r w:rsidR="001240CD" w:rsidRPr="006E7A4A">
        <w:rPr>
          <w:rFonts w:ascii="Arial" w:hAnsi="Arial" w:cs="Arial"/>
          <w:sz w:val="24"/>
          <w:szCs w:val="24"/>
        </w:rPr>
        <w:t xml:space="preserve"> </w:t>
      </w:r>
      <w:r w:rsidRPr="006E7A4A">
        <w:rPr>
          <w:rFonts w:ascii="Arial" w:hAnsi="Arial" w:cs="Arial"/>
          <w:sz w:val="24"/>
          <w:szCs w:val="24"/>
        </w:rPr>
        <w:t>text</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inaccessible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screen</w:t>
      </w:r>
      <w:r w:rsidR="001240CD" w:rsidRPr="006E7A4A">
        <w:rPr>
          <w:rFonts w:ascii="Arial" w:hAnsi="Arial" w:cs="Arial"/>
          <w:sz w:val="24"/>
          <w:szCs w:val="24"/>
        </w:rPr>
        <w:t xml:space="preserve"> </w:t>
      </w:r>
      <w:r w:rsidRPr="006E7A4A">
        <w:rPr>
          <w:rFonts w:ascii="Arial" w:hAnsi="Arial" w:cs="Arial"/>
          <w:sz w:val="24"/>
          <w:szCs w:val="24"/>
        </w:rPr>
        <w:t>reader</w:t>
      </w:r>
      <w:r w:rsidR="001240CD" w:rsidRPr="006E7A4A">
        <w:rPr>
          <w:rFonts w:ascii="Arial" w:hAnsi="Arial" w:cs="Arial"/>
          <w:sz w:val="24"/>
          <w:szCs w:val="24"/>
        </w:rPr>
        <w:t xml:space="preserve"> </w:t>
      </w:r>
      <w:r w:rsidRPr="006E7A4A">
        <w:rPr>
          <w:rFonts w:ascii="Arial" w:hAnsi="Arial" w:cs="Arial"/>
          <w:sz w:val="24"/>
          <w:szCs w:val="24"/>
        </w:rPr>
        <w:t>software,</w:t>
      </w:r>
      <w:r w:rsidR="001240CD" w:rsidRPr="006E7A4A">
        <w:rPr>
          <w:rFonts w:ascii="Arial" w:hAnsi="Arial" w:cs="Arial"/>
          <w:sz w:val="24"/>
          <w:szCs w:val="24"/>
        </w:rPr>
        <w:t xml:space="preserve"> </w:t>
      </w:r>
      <w:r w:rsidRPr="006E7A4A">
        <w:rPr>
          <w:rFonts w:ascii="Arial" w:hAnsi="Arial" w:cs="Arial"/>
          <w:sz w:val="24"/>
          <w:szCs w:val="24"/>
        </w:rPr>
        <w:t>lack</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captions</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audio</w:t>
      </w:r>
      <w:r w:rsidR="001240CD" w:rsidRPr="006E7A4A">
        <w:rPr>
          <w:rFonts w:ascii="Arial" w:hAnsi="Arial" w:cs="Arial"/>
          <w:sz w:val="24"/>
          <w:szCs w:val="24"/>
        </w:rPr>
        <w:t xml:space="preserve"> </w:t>
      </w:r>
      <w:r w:rsidRPr="006E7A4A">
        <w:rPr>
          <w:rFonts w:ascii="Arial" w:hAnsi="Arial" w:cs="Arial"/>
          <w:sz w:val="24"/>
          <w:szCs w:val="24"/>
        </w:rPr>
        <w:t>content,</w:t>
      </w:r>
      <w:r w:rsidR="001240CD" w:rsidRPr="006E7A4A">
        <w:rPr>
          <w:rFonts w:ascii="Arial" w:hAnsi="Arial" w:cs="Arial"/>
          <w:sz w:val="24"/>
          <w:szCs w:val="24"/>
        </w:rPr>
        <w:t xml:space="preserve"> </w:t>
      </w:r>
      <w:r w:rsidRPr="006E7A4A">
        <w:rPr>
          <w:rFonts w:ascii="Arial" w:hAnsi="Arial" w:cs="Arial"/>
          <w:sz w:val="24"/>
          <w:szCs w:val="24"/>
        </w:rPr>
        <w:t>keyboard-only</w:t>
      </w:r>
      <w:r w:rsidR="001240CD" w:rsidRPr="006E7A4A">
        <w:rPr>
          <w:rFonts w:ascii="Arial" w:hAnsi="Arial" w:cs="Arial"/>
          <w:sz w:val="24"/>
          <w:szCs w:val="24"/>
        </w:rPr>
        <w:t xml:space="preserve"> </w:t>
      </w:r>
      <w:r w:rsidRPr="006E7A4A">
        <w:rPr>
          <w:rFonts w:ascii="Arial" w:hAnsi="Arial" w:cs="Arial"/>
          <w:sz w:val="24"/>
          <w:szCs w:val="24"/>
        </w:rPr>
        <w:t>navigation).</w:t>
      </w:r>
      <w:r w:rsidR="001240CD" w:rsidRPr="006E7A4A">
        <w:rPr>
          <w:rFonts w:ascii="Arial" w:hAnsi="Arial" w:cs="Arial"/>
          <w:sz w:val="24"/>
          <w:szCs w:val="24"/>
        </w:rPr>
        <w:t xml:space="preserve"> </w:t>
      </w:r>
      <w:r w:rsidRPr="006E7A4A">
        <w:rPr>
          <w:rFonts w:ascii="Arial" w:hAnsi="Arial" w:cs="Arial"/>
          <w:sz w:val="24"/>
          <w:szCs w:val="24"/>
        </w:rPr>
        <w:t>Those</w:t>
      </w:r>
      <w:r w:rsidR="001240CD" w:rsidRPr="006E7A4A">
        <w:rPr>
          <w:rFonts w:ascii="Arial" w:hAnsi="Arial" w:cs="Arial"/>
          <w:sz w:val="24"/>
          <w:szCs w:val="24"/>
        </w:rPr>
        <w:t xml:space="preserve"> </w:t>
      </w:r>
      <w:r w:rsidRPr="006E7A4A">
        <w:rPr>
          <w:rFonts w:ascii="Arial" w:hAnsi="Arial" w:cs="Arial"/>
          <w:sz w:val="24"/>
          <w:szCs w:val="24"/>
        </w:rPr>
        <w:t>obstacles</w:t>
      </w:r>
      <w:r w:rsidR="001240CD" w:rsidRPr="006E7A4A">
        <w:rPr>
          <w:rFonts w:ascii="Arial" w:hAnsi="Arial" w:cs="Arial"/>
          <w:sz w:val="24"/>
          <w:szCs w:val="24"/>
        </w:rPr>
        <w:t xml:space="preserve"> </w:t>
      </w:r>
      <w:r w:rsidRPr="006E7A4A">
        <w:rPr>
          <w:rFonts w:ascii="Arial" w:hAnsi="Arial" w:cs="Arial"/>
          <w:sz w:val="24"/>
          <w:szCs w:val="24"/>
        </w:rPr>
        <w:t>diminish</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opportunities</w:t>
      </w:r>
      <w:r w:rsidR="001240CD" w:rsidRPr="006E7A4A">
        <w:rPr>
          <w:rFonts w:ascii="Arial" w:hAnsi="Arial" w:cs="Arial"/>
          <w:sz w:val="24"/>
          <w:szCs w:val="24"/>
        </w:rPr>
        <w:t xml:space="preserve"> </w:t>
      </w:r>
      <w:r w:rsidRPr="006E7A4A">
        <w:rPr>
          <w:rFonts w:ascii="Arial" w:hAnsi="Arial" w:cs="Arial"/>
          <w:sz w:val="24"/>
          <w:szCs w:val="24"/>
        </w:rPr>
        <w:t>available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Internet</w:t>
      </w:r>
      <w:r w:rsidR="001240CD" w:rsidRPr="006E7A4A">
        <w:rPr>
          <w:rFonts w:ascii="Arial" w:hAnsi="Arial" w:cs="Arial"/>
          <w:sz w:val="24"/>
          <w:szCs w:val="24"/>
        </w:rPr>
        <w:t xml:space="preserve"> </w:t>
      </w:r>
      <w:r w:rsidRPr="006E7A4A">
        <w:rPr>
          <w:rFonts w:ascii="Arial" w:hAnsi="Arial" w:cs="Arial"/>
          <w:sz w:val="24"/>
          <w:szCs w:val="24"/>
        </w:rPr>
        <w:t>presents</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without</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This</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lesson</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AV</w:t>
      </w:r>
      <w:r w:rsidR="001240CD" w:rsidRPr="006E7A4A">
        <w:rPr>
          <w:rFonts w:ascii="Arial" w:hAnsi="Arial" w:cs="Arial"/>
          <w:sz w:val="24"/>
          <w:szCs w:val="24"/>
        </w:rPr>
        <w:t xml:space="preserve"> </w:t>
      </w:r>
      <w:r w:rsidRPr="006E7A4A">
        <w:rPr>
          <w:rFonts w:ascii="Arial" w:hAnsi="Arial" w:cs="Arial"/>
          <w:sz w:val="24"/>
          <w:szCs w:val="24"/>
        </w:rPr>
        <w:t>researchers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engineers—the</w:t>
      </w:r>
      <w:r w:rsidR="001240CD" w:rsidRPr="006E7A4A">
        <w:rPr>
          <w:rFonts w:ascii="Arial" w:hAnsi="Arial" w:cs="Arial"/>
          <w:sz w:val="24"/>
          <w:szCs w:val="24"/>
        </w:rPr>
        <w:t xml:space="preserve"> </w:t>
      </w:r>
      <w:r w:rsidRPr="006E7A4A">
        <w:rPr>
          <w:rFonts w:ascii="Arial" w:hAnsi="Arial" w:cs="Arial"/>
          <w:sz w:val="24"/>
          <w:szCs w:val="24"/>
        </w:rPr>
        <w:t>time</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now</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commit</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include</w:t>
      </w:r>
      <w:r w:rsidR="001240CD" w:rsidRPr="006E7A4A">
        <w:rPr>
          <w:rFonts w:ascii="Arial" w:hAnsi="Arial" w:cs="Arial"/>
          <w:sz w:val="24"/>
          <w:szCs w:val="24"/>
        </w:rPr>
        <w:t xml:space="preserve"> </w:t>
      </w:r>
      <w:r w:rsidRPr="006E7A4A">
        <w:rPr>
          <w:rFonts w:ascii="Arial" w:hAnsi="Arial" w:cs="Arial"/>
          <w:sz w:val="24"/>
          <w:szCs w:val="24"/>
        </w:rPr>
        <w:t>accessibility.</w:t>
      </w:r>
      <w:r w:rsidR="001240CD" w:rsidRPr="006E7A4A">
        <w:rPr>
          <w:rFonts w:ascii="Arial" w:hAnsi="Arial" w:cs="Arial"/>
          <w:sz w:val="24"/>
          <w:szCs w:val="24"/>
        </w:rPr>
        <w:t xml:space="preserve"> </w:t>
      </w:r>
      <w:r w:rsidR="00603C8C" w:rsidRPr="006E7A4A">
        <w:rPr>
          <w:rFonts w:ascii="Arial" w:hAnsi="Arial" w:cs="Arial"/>
          <w:sz w:val="24"/>
          <w:szCs w:val="24"/>
        </w:rPr>
        <w:t>To</w:t>
      </w:r>
      <w:r w:rsidR="001240CD" w:rsidRPr="006E7A4A">
        <w:rPr>
          <w:rFonts w:ascii="Arial" w:hAnsi="Arial" w:cs="Arial"/>
          <w:sz w:val="24"/>
          <w:szCs w:val="24"/>
        </w:rPr>
        <w:t xml:space="preserve"> </w:t>
      </w:r>
      <w:r w:rsidR="00603C8C" w:rsidRPr="006E7A4A">
        <w:rPr>
          <w:rFonts w:ascii="Arial" w:hAnsi="Arial" w:cs="Arial"/>
          <w:sz w:val="24"/>
          <w:szCs w:val="24"/>
        </w:rPr>
        <w:t>guide</w:t>
      </w:r>
      <w:r w:rsidR="001240CD" w:rsidRPr="006E7A4A">
        <w:rPr>
          <w:rFonts w:ascii="Arial" w:hAnsi="Arial" w:cs="Arial"/>
          <w:sz w:val="24"/>
          <w:szCs w:val="24"/>
        </w:rPr>
        <w:t xml:space="preserve"> </w:t>
      </w:r>
      <w:r w:rsidR="00603C8C" w:rsidRPr="006E7A4A">
        <w:rPr>
          <w:rFonts w:ascii="Arial" w:hAnsi="Arial" w:cs="Arial"/>
          <w:sz w:val="24"/>
          <w:szCs w:val="24"/>
        </w:rPr>
        <w:t>their</w:t>
      </w:r>
      <w:r w:rsidR="001240CD" w:rsidRPr="006E7A4A">
        <w:rPr>
          <w:rFonts w:ascii="Arial" w:hAnsi="Arial" w:cs="Arial"/>
          <w:sz w:val="24"/>
          <w:szCs w:val="24"/>
        </w:rPr>
        <w:t xml:space="preserve"> </w:t>
      </w:r>
      <w:r w:rsidR="00603C8C" w:rsidRPr="006E7A4A">
        <w:rPr>
          <w:rFonts w:ascii="Arial" w:hAnsi="Arial" w:cs="Arial"/>
          <w:sz w:val="24"/>
          <w:szCs w:val="24"/>
        </w:rPr>
        <w:t>designs,</w:t>
      </w:r>
      <w:r w:rsidR="001240CD" w:rsidRPr="006E7A4A">
        <w:rPr>
          <w:rFonts w:ascii="Arial" w:hAnsi="Arial" w:cs="Arial"/>
          <w:sz w:val="24"/>
          <w:szCs w:val="24"/>
        </w:rPr>
        <w:t xml:space="preserve"> </w:t>
      </w:r>
      <w:r w:rsidRPr="006E7A4A">
        <w:rPr>
          <w:rFonts w:ascii="Arial" w:hAnsi="Arial" w:cs="Arial"/>
          <w:sz w:val="24"/>
          <w:szCs w:val="24"/>
        </w:rPr>
        <w:t>AV</w:t>
      </w:r>
      <w:r w:rsidR="001240CD" w:rsidRPr="006E7A4A">
        <w:rPr>
          <w:rFonts w:ascii="Arial" w:hAnsi="Arial" w:cs="Arial"/>
          <w:sz w:val="24"/>
          <w:szCs w:val="24"/>
        </w:rPr>
        <w:t xml:space="preserve"> </w:t>
      </w:r>
      <w:r w:rsidRPr="006E7A4A">
        <w:rPr>
          <w:rFonts w:ascii="Arial" w:hAnsi="Arial" w:cs="Arial"/>
          <w:sz w:val="24"/>
          <w:szCs w:val="24"/>
        </w:rPr>
        <w:t>developers</w:t>
      </w:r>
      <w:r w:rsidR="001240CD" w:rsidRPr="006E7A4A">
        <w:rPr>
          <w:rFonts w:ascii="Arial" w:hAnsi="Arial" w:cs="Arial"/>
          <w:sz w:val="24"/>
          <w:szCs w:val="24"/>
        </w:rPr>
        <w:t xml:space="preserve"> </w:t>
      </w:r>
      <w:r w:rsidRPr="006E7A4A">
        <w:rPr>
          <w:rFonts w:ascii="Arial" w:hAnsi="Arial" w:cs="Arial"/>
          <w:sz w:val="24"/>
          <w:szCs w:val="24"/>
        </w:rPr>
        <w:t>can</w:t>
      </w:r>
      <w:r w:rsidR="001240CD" w:rsidRPr="006E7A4A">
        <w:rPr>
          <w:rFonts w:ascii="Arial" w:hAnsi="Arial" w:cs="Arial"/>
          <w:sz w:val="24"/>
          <w:szCs w:val="24"/>
        </w:rPr>
        <w:t xml:space="preserve"> </w:t>
      </w:r>
      <w:r w:rsidRPr="006E7A4A">
        <w:rPr>
          <w:rFonts w:ascii="Arial" w:hAnsi="Arial" w:cs="Arial"/>
          <w:sz w:val="24"/>
          <w:szCs w:val="24"/>
        </w:rPr>
        <w:t>borrow</w:t>
      </w:r>
      <w:r w:rsidR="001240CD" w:rsidRPr="006E7A4A">
        <w:rPr>
          <w:rFonts w:ascii="Arial" w:hAnsi="Arial" w:cs="Arial"/>
          <w:sz w:val="24"/>
          <w:szCs w:val="24"/>
        </w:rPr>
        <w:t xml:space="preserve"> </w:t>
      </w:r>
      <w:r w:rsidRPr="006E7A4A">
        <w:rPr>
          <w:rFonts w:ascii="Arial" w:hAnsi="Arial" w:cs="Arial"/>
          <w:sz w:val="24"/>
          <w:szCs w:val="24"/>
        </w:rPr>
        <w:t>from</w:t>
      </w:r>
      <w:r w:rsidR="001240CD" w:rsidRPr="006E7A4A">
        <w:rPr>
          <w:rFonts w:ascii="Arial" w:hAnsi="Arial" w:cs="Arial"/>
          <w:sz w:val="24"/>
          <w:szCs w:val="24"/>
        </w:rPr>
        <w:t xml:space="preserve"> </w:t>
      </w:r>
      <w:r w:rsidRPr="006E7A4A">
        <w:rPr>
          <w:rFonts w:ascii="Arial" w:hAnsi="Arial" w:cs="Arial"/>
          <w:sz w:val="24"/>
          <w:szCs w:val="24"/>
        </w:rPr>
        <w:t>Web</w:t>
      </w:r>
      <w:r w:rsidR="001240CD" w:rsidRPr="006E7A4A">
        <w:rPr>
          <w:rFonts w:ascii="Arial" w:hAnsi="Arial" w:cs="Arial"/>
          <w:sz w:val="24"/>
          <w:szCs w:val="24"/>
        </w:rPr>
        <w:t xml:space="preserve"> </w:t>
      </w:r>
      <w:r w:rsidRPr="006E7A4A">
        <w:rPr>
          <w:rFonts w:ascii="Arial" w:hAnsi="Arial" w:cs="Arial"/>
          <w:sz w:val="24"/>
          <w:szCs w:val="24"/>
        </w:rPr>
        <w:t>Accessibility</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Mind</w:t>
      </w:r>
      <w:r w:rsidR="001240CD" w:rsidRPr="006E7A4A">
        <w:rPr>
          <w:rFonts w:ascii="Arial" w:hAnsi="Arial" w:cs="Arial"/>
          <w:sz w:val="24"/>
          <w:szCs w:val="24"/>
        </w:rPr>
        <w:t>’</w:t>
      </w:r>
      <w:r w:rsidR="00603C8C"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guide</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00603C8C" w:rsidRPr="006E7A4A">
        <w:rPr>
          <w:rFonts w:ascii="Arial" w:hAnsi="Arial" w:cs="Arial"/>
          <w:sz w:val="24"/>
          <w:szCs w:val="24"/>
        </w:rPr>
        <w:t>building</w:t>
      </w:r>
      <w:r w:rsidR="001240CD" w:rsidRPr="006E7A4A">
        <w:rPr>
          <w:rFonts w:ascii="Arial" w:hAnsi="Arial" w:cs="Arial"/>
          <w:sz w:val="24"/>
          <w:szCs w:val="24"/>
        </w:rPr>
        <w:t xml:space="preserve"> </w:t>
      </w:r>
      <w:r w:rsidRPr="006E7A4A">
        <w:rPr>
          <w:rFonts w:ascii="Arial" w:hAnsi="Arial" w:cs="Arial"/>
          <w:sz w:val="24"/>
          <w:szCs w:val="24"/>
        </w:rPr>
        <w:t>accessibility</w:t>
      </w:r>
      <w:r w:rsidR="001240CD" w:rsidRPr="006E7A4A">
        <w:rPr>
          <w:rFonts w:ascii="Arial" w:hAnsi="Arial" w:cs="Arial"/>
          <w:sz w:val="24"/>
          <w:szCs w:val="24"/>
        </w:rPr>
        <w:t xml:space="preserve"> </w:t>
      </w:r>
      <w:r w:rsidRPr="006E7A4A">
        <w:rPr>
          <w:rFonts w:ascii="Arial" w:hAnsi="Arial" w:cs="Arial"/>
          <w:sz w:val="24"/>
          <w:szCs w:val="24"/>
        </w:rPr>
        <w:t>into</w:t>
      </w:r>
      <w:r w:rsidR="001240CD" w:rsidRPr="006E7A4A">
        <w:rPr>
          <w:rFonts w:ascii="Arial" w:hAnsi="Arial" w:cs="Arial"/>
          <w:sz w:val="24"/>
          <w:szCs w:val="24"/>
        </w:rPr>
        <w:t xml:space="preserve"> </w:t>
      </w:r>
      <w:r w:rsidRPr="006E7A4A">
        <w:rPr>
          <w:rFonts w:ascii="Arial" w:hAnsi="Arial" w:cs="Arial"/>
          <w:sz w:val="24"/>
          <w:szCs w:val="24"/>
        </w:rPr>
        <w:t>websites:</w:t>
      </w:r>
    </w:p>
    <w:p w14:paraId="1F968837" w14:textId="5F0B2B2F" w:rsidR="003C5187" w:rsidRPr="006E7A4A" w:rsidRDefault="003C5187" w:rsidP="006D34A4">
      <w:pPr>
        <w:pStyle w:val="NormalWeb"/>
        <w:numPr>
          <w:ilvl w:val="0"/>
          <w:numId w:val="2"/>
        </w:numPr>
        <w:spacing w:before="40" w:line="360" w:lineRule="auto"/>
        <w:rPr>
          <w:rFonts w:ascii="Arial" w:hAnsi="Arial" w:cs="Arial"/>
          <w:sz w:val="24"/>
          <w:szCs w:val="24"/>
        </w:rPr>
      </w:pPr>
      <w:r w:rsidRPr="006E7A4A">
        <w:rPr>
          <w:rFonts w:ascii="Arial" w:hAnsi="Arial" w:cs="Arial"/>
          <w:sz w:val="24"/>
          <w:szCs w:val="24"/>
        </w:rPr>
        <w:t>Awareness</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foundation</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commitment</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accessibility</w:t>
      </w:r>
      <w:r w:rsidR="00603C8C" w:rsidRPr="006E7A4A">
        <w:rPr>
          <w:rFonts w:ascii="Arial" w:hAnsi="Arial" w:cs="Arial"/>
          <w:sz w:val="24"/>
          <w:szCs w:val="24"/>
        </w:rPr>
        <w:t>.</w:t>
      </w:r>
      <w:r w:rsidR="001240CD" w:rsidRPr="006E7A4A">
        <w:rPr>
          <w:rFonts w:ascii="Arial" w:hAnsi="Arial" w:cs="Arial"/>
          <w:sz w:val="24"/>
          <w:szCs w:val="24"/>
        </w:rPr>
        <w:t xml:space="preserve"> </w:t>
      </w:r>
    </w:p>
    <w:p w14:paraId="6CF46EE2" w14:textId="6503AD06" w:rsidR="003C5187" w:rsidRPr="006E7A4A" w:rsidRDefault="003C5187" w:rsidP="006D34A4">
      <w:pPr>
        <w:pStyle w:val="NormalWeb"/>
        <w:numPr>
          <w:ilvl w:val="0"/>
          <w:numId w:val="2"/>
        </w:numPr>
        <w:spacing w:line="360" w:lineRule="auto"/>
        <w:rPr>
          <w:rFonts w:ascii="Arial" w:hAnsi="Arial" w:cs="Arial"/>
          <w:sz w:val="24"/>
          <w:szCs w:val="24"/>
        </w:rPr>
      </w:pPr>
      <w:r w:rsidRPr="006E7A4A">
        <w:rPr>
          <w:rFonts w:ascii="Arial" w:hAnsi="Arial" w:cs="Arial"/>
          <w:sz w:val="24"/>
          <w:szCs w:val="24"/>
        </w:rPr>
        <w:t>Leadership</w:t>
      </w:r>
      <w:r w:rsidR="001240CD" w:rsidRPr="006E7A4A">
        <w:rPr>
          <w:rFonts w:ascii="Arial" w:hAnsi="Arial" w:cs="Arial"/>
          <w:sz w:val="24"/>
          <w:szCs w:val="24"/>
        </w:rPr>
        <w:t xml:space="preserve"> </w:t>
      </w:r>
      <w:r w:rsidRPr="006E7A4A">
        <w:rPr>
          <w:rFonts w:ascii="Arial" w:hAnsi="Arial" w:cs="Arial"/>
          <w:sz w:val="24"/>
          <w:szCs w:val="24"/>
        </w:rPr>
        <w:t>must</w:t>
      </w:r>
      <w:r w:rsidR="001240CD" w:rsidRPr="006E7A4A">
        <w:rPr>
          <w:rFonts w:ascii="Arial" w:hAnsi="Arial" w:cs="Arial"/>
          <w:sz w:val="24"/>
          <w:szCs w:val="24"/>
        </w:rPr>
        <w:t xml:space="preserve"> </w:t>
      </w:r>
      <w:r w:rsidRPr="006E7A4A">
        <w:rPr>
          <w:rFonts w:ascii="Arial" w:hAnsi="Arial" w:cs="Arial"/>
          <w:sz w:val="24"/>
          <w:szCs w:val="24"/>
        </w:rPr>
        <w:t>express</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commitment</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accessibility</w:t>
      </w:r>
      <w:r w:rsidR="00603C8C" w:rsidRPr="006E7A4A">
        <w:rPr>
          <w:rFonts w:ascii="Arial" w:hAnsi="Arial" w:cs="Arial"/>
          <w:sz w:val="24"/>
          <w:szCs w:val="24"/>
        </w:rPr>
        <w:t>.</w:t>
      </w:r>
    </w:p>
    <w:p w14:paraId="784ECA2F" w14:textId="1432688F" w:rsidR="003C5187" w:rsidRPr="006E7A4A" w:rsidRDefault="003C5187" w:rsidP="006D34A4">
      <w:pPr>
        <w:pStyle w:val="ListParagraph"/>
        <w:numPr>
          <w:ilvl w:val="0"/>
          <w:numId w:val="2"/>
        </w:numPr>
        <w:spacing w:before="100" w:beforeAutospacing="1" w:after="100" w:afterAutospacing="1" w:line="360" w:lineRule="auto"/>
        <w:rPr>
          <w:rFonts w:ascii="Arial" w:hAnsi="Arial" w:cs="Arial"/>
        </w:rPr>
      </w:pPr>
      <w:r w:rsidRPr="006E7A4A">
        <w:rPr>
          <w:rFonts w:ascii="Arial" w:hAnsi="Arial" w:cs="Arial"/>
        </w:rPr>
        <w:t>Policies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procedures</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place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back</w:t>
      </w:r>
      <w:r w:rsidR="001240CD" w:rsidRPr="006E7A4A">
        <w:rPr>
          <w:rFonts w:ascii="Arial" w:hAnsi="Arial" w:cs="Arial"/>
        </w:rPr>
        <w:t xml:space="preserve"> </w:t>
      </w:r>
      <w:r w:rsidRPr="006E7A4A">
        <w:rPr>
          <w:rFonts w:ascii="Arial" w:hAnsi="Arial" w:cs="Arial"/>
        </w:rPr>
        <w:t>up</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commitment</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accessibility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outline</w:t>
      </w:r>
      <w:r w:rsidR="001240CD" w:rsidRPr="006E7A4A">
        <w:rPr>
          <w:rFonts w:ascii="Arial" w:hAnsi="Arial" w:cs="Arial"/>
        </w:rPr>
        <w:t xml:space="preserve"> </w:t>
      </w:r>
      <w:r w:rsidRPr="006E7A4A">
        <w:rPr>
          <w:rFonts w:ascii="Arial" w:hAnsi="Arial" w:cs="Arial"/>
        </w:rPr>
        <w:t>specific</w:t>
      </w:r>
      <w:r w:rsidR="001240CD" w:rsidRPr="006E7A4A">
        <w:rPr>
          <w:rFonts w:ascii="Arial" w:hAnsi="Arial" w:cs="Arial"/>
        </w:rPr>
        <w:t xml:space="preserve"> </w:t>
      </w:r>
      <w:r w:rsidRPr="006E7A4A">
        <w:rPr>
          <w:rFonts w:ascii="Arial" w:hAnsi="Arial" w:cs="Arial"/>
        </w:rPr>
        <w:t>standards,</w:t>
      </w:r>
      <w:r w:rsidR="001240CD" w:rsidRPr="006E7A4A">
        <w:rPr>
          <w:rFonts w:ascii="Arial" w:hAnsi="Arial" w:cs="Arial"/>
        </w:rPr>
        <w:t xml:space="preserve"> </w:t>
      </w:r>
      <w:r w:rsidRPr="006E7A4A">
        <w:rPr>
          <w:rFonts w:ascii="Arial" w:hAnsi="Arial" w:cs="Arial"/>
        </w:rPr>
        <w:t>procedures,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methods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monitoring</w:t>
      </w:r>
      <w:r w:rsidR="001240CD" w:rsidRPr="006E7A4A">
        <w:rPr>
          <w:rFonts w:ascii="Arial" w:hAnsi="Arial" w:cs="Arial"/>
        </w:rPr>
        <w:t xml:space="preserve"> </w:t>
      </w:r>
      <w:r w:rsidRPr="006E7A4A">
        <w:rPr>
          <w:rFonts w:ascii="Arial" w:hAnsi="Arial" w:cs="Arial"/>
        </w:rPr>
        <w:t>compliance</w:t>
      </w:r>
      <w:r w:rsidR="00603C8C" w:rsidRPr="006E7A4A">
        <w:rPr>
          <w:rFonts w:ascii="Arial" w:hAnsi="Arial" w:cs="Arial"/>
        </w:rPr>
        <w:t>.</w:t>
      </w:r>
      <w:r w:rsidR="001240CD" w:rsidRPr="006E7A4A">
        <w:rPr>
          <w:rFonts w:ascii="Arial" w:hAnsi="Arial" w:cs="Arial"/>
        </w:rPr>
        <w:t xml:space="preserve"> </w:t>
      </w:r>
    </w:p>
    <w:p w14:paraId="01AF7779" w14:textId="7C1C8A78" w:rsidR="003C5187" w:rsidRPr="006E7A4A" w:rsidRDefault="003C5187" w:rsidP="006D34A4">
      <w:pPr>
        <w:pStyle w:val="ListParagraph"/>
        <w:numPr>
          <w:ilvl w:val="0"/>
          <w:numId w:val="2"/>
        </w:numPr>
        <w:spacing w:before="100" w:beforeAutospacing="1" w:after="100" w:afterAutospacing="1" w:line="360" w:lineRule="auto"/>
        <w:rPr>
          <w:rFonts w:ascii="Arial" w:hAnsi="Arial" w:cs="Arial"/>
        </w:rPr>
      </w:pPr>
      <w:r w:rsidRPr="006E7A4A">
        <w:rPr>
          <w:rFonts w:ascii="Arial" w:hAnsi="Arial" w:cs="Arial"/>
        </w:rPr>
        <w:lastRenderedPageBreak/>
        <w:t>Training</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technical</w:t>
      </w:r>
      <w:r w:rsidR="001240CD" w:rsidRPr="006E7A4A">
        <w:rPr>
          <w:rFonts w:ascii="Arial" w:hAnsi="Arial" w:cs="Arial"/>
        </w:rPr>
        <w:t xml:space="preserve"> </w:t>
      </w:r>
      <w:r w:rsidRPr="006E7A4A">
        <w:rPr>
          <w:rFonts w:ascii="Arial" w:hAnsi="Arial" w:cs="Arial"/>
        </w:rPr>
        <w:t>support</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accessibility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assistive</w:t>
      </w:r>
      <w:r w:rsidR="001240CD" w:rsidRPr="006E7A4A">
        <w:rPr>
          <w:rFonts w:ascii="Arial" w:hAnsi="Arial" w:cs="Arial"/>
        </w:rPr>
        <w:t xml:space="preserve"> </w:t>
      </w:r>
      <w:r w:rsidRPr="006E7A4A">
        <w:rPr>
          <w:rFonts w:ascii="Arial" w:hAnsi="Arial" w:cs="Arial"/>
        </w:rPr>
        <w:t>technologies</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available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researchers,</w:t>
      </w:r>
      <w:r w:rsidR="001240CD" w:rsidRPr="006E7A4A">
        <w:rPr>
          <w:rFonts w:ascii="Arial" w:hAnsi="Arial" w:cs="Arial"/>
        </w:rPr>
        <w:t xml:space="preserve"> </w:t>
      </w:r>
      <w:r w:rsidRPr="006E7A4A">
        <w:rPr>
          <w:rFonts w:ascii="Arial" w:hAnsi="Arial" w:cs="Arial"/>
        </w:rPr>
        <w:t>designers,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engineers</w:t>
      </w:r>
      <w:r w:rsidR="00603C8C" w:rsidRPr="006E7A4A">
        <w:rPr>
          <w:rFonts w:ascii="Arial" w:hAnsi="Arial" w:cs="Arial"/>
        </w:rPr>
        <w:t>.</w:t>
      </w:r>
      <w:r w:rsidR="00F236AB" w:rsidRPr="006E7A4A">
        <w:rPr>
          <w:rFonts w:ascii="Arial" w:hAnsi="Arial" w:cs="Arial"/>
          <w:vertAlign w:val="superscript"/>
        </w:rPr>
        <w:t>38</w:t>
      </w:r>
    </w:p>
    <w:p w14:paraId="7354BB2E" w14:textId="2F9127A3" w:rsidR="003C5187" w:rsidRPr="006E7A4A" w:rsidRDefault="003C5187" w:rsidP="006D34A4">
      <w:pPr>
        <w:pStyle w:val="NormalWeb"/>
        <w:spacing w:line="360" w:lineRule="auto"/>
        <w:rPr>
          <w:rFonts w:ascii="Arial" w:hAnsi="Arial" w:cs="Arial"/>
          <w:sz w:val="24"/>
          <w:szCs w:val="24"/>
        </w:rPr>
      </w:pP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inclusion</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accessibility</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AV</w:t>
      </w:r>
      <w:r w:rsidR="001240CD" w:rsidRPr="006E7A4A">
        <w:rPr>
          <w:rFonts w:ascii="Arial" w:hAnsi="Arial" w:cs="Arial"/>
          <w:sz w:val="24"/>
          <w:szCs w:val="24"/>
        </w:rPr>
        <w:t xml:space="preserve"> </w:t>
      </w:r>
      <w:r w:rsidRPr="006E7A4A">
        <w:rPr>
          <w:rFonts w:ascii="Arial" w:hAnsi="Arial" w:cs="Arial"/>
          <w:sz w:val="24"/>
          <w:szCs w:val="24"/>
        </w:rPr>
        <w:t>user</w:t>
      </w:r>
      <w:r w:rsidR="001240CD" w:rsidRPr="006E7A4A">
        <w:rPr>
          <w:rFonts w:ascii="Arial" w:hAnsi="Arial" w:cs="Arial"/>
          <w:sz w:val="24"/>
          <w:szCs w:val="24"/>
        </w:rPr>
        <w:t xml:space="preserve"> </w:t>
      </w:r>
      <w:r w:rsidRPr="006E7A4A">
        <w:rPr>
          <w:rFonts w:ascii="Arial" w:hAnsi="Arial" w:cs="Arial"/>
          <w:sz w:val="24"/>
          <w:szCs w:val="24"/>
        </w:rPr>
        <w:t>interfaces</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not</w:t>
      </w:r>
      <w:r w:rsidR="001240CD" w:rsidRPr="006E7A4A">
        <w:rPr>
          <w:rFonts w:ascii="Arial" w:hAnsi="Arial" w:cs="Arial"/>
          <w:sz w:val="24"/>
          <w:szCs w:val="24"/>
        </w:rPr>
        <w:t xml:space="preserve"> </w:t>
      </w:r>
      <w:r w:rsidRPr="006E7A4A">
        <w:rPr>
          <w:rFonts w:ascii="Arial" w:hAnsi="Arial" w:cs="Arial"/>
          <w:sz w:val="24"/>
          <w:szCs w:val="24"/>
        </w:rPr>
        <w:t>limited</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programming</w:t>
      </w:r>
      <w:r w:rsidR="001240CD" w:rsidRPr="006E7A4A">
        <w:rPr>
          <w:rFonts w:ascii="Arial" w:hAnsi="Arial" w:cs="Arial"/>
          <w:sz w:val="24"/>
          <w:szCs w:val="24"/>
        </w:rPr>
        <w:t xml:space="preserve"> </w:t>
      </w:r>
      <w:r w:rsidRPr="006E7A4A">
        <w:rPr>
          <w:rFonts w:ascii="Arial" w:hAnsi="Arial" w:cs="Arial"/>
          <w:sz w:val="24"/>
          <w:szCs w:val="24"/>
        </w:rPr>
        <w:t>access</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navigation</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user</w:t>
      </w:r>
      <w:r w:rsidR="001240CD" w:rsidRPr="006E7A4A">
        <w:rPr>
          <w:rFonts w:ascii="Arial" w:hAnsi="Arial" w:cs="Arial"/>
          <w:sz w:val="24"/>
          <w:szCs w:val="24"/>
        </w:rPr>
        <w:t xml:space="preserve"> </w:t>
      </w:r>
      <w:r w:rsidRPr="006E7A4A">
        <w:rPr>
          <w:rFonts w:ascii="Arial" w:hAnsi="Arial" w:cs="Arial"/>
          <w:sz w:val="24"/>
          <w:szCs w:val="24"/>
        </w:rPr>
        <w:t>controls</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sensory</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physical</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AV</w:t>
      </w:r>
      <w:r w:rsidR="001240CD" w:rsidRPr="006E7A4A">
        <w:rPr>
          <w:rFonts w:ascii="Arial" w:hAnsi="Arial" w:cs="Arial"/>
          <w:sz w:val="24"/>
          <w:szCs w:val="24"/>
        </w:rPr>
        <w:t xml:space="preserve"> </w:t>
      </w:r>
      <w:r w:rsidRPr="006E7A4A">
        <w:rPr>
          <w:rFonts w:ascii="Arial" w:hAnsi="Arial" w:cs="Arial"/>
          <w:sz w:val="24"/>
          <w:szCs w:val="24"/>
        </w:rPr>
        <w:t>systems</w:t>
      </w:r>
      <w:r w:rsidR="001240CD" w:rsidRPr="006E7A4A">
        <w:rPr>
          <w:rFonts w:ascii="Arial" w:hAnsi="Arial" w:cs="Arial"/>
          <w:sz w:val="24"/>
          <w:szCs w:val="24"/>
        </w:rPr>
        <w:t xml:space="preserve"> </w:t>
      </w:r>
      <w:r w:rsidRPr="006E7A4A">
        <w:rPr>
          <w:rFonts w:ascii="Arial" w:hAnsi="Arial" w:cs="Arial"/>
          <w:sz w:val="24"/>
          <w:szCs w:val="24"/>
        </w:rPr>
        <w:t>must</w:t>
      </w:r>
      <w:r w:rsidR="001240CD" w:rsidRPr="006E7A4A">
        <w:rPr>
          <w:rFonts w:ascii="Arial" w:hAnsi="Arial" w:cs="Arial"/>
          <w:sz w:val="24"/>
          <w:szCs w:val="24"/>
        </w:rPr>
        <w:t xml:space="preserve"> </w:t>
      </w:r>
      <w:r w:rsidRPr="006E7A4A">
        <w:rPr>
          <w:rFonts w:ascii="Arial" w:hAnsi="Arial" w:cs="Arial"/>
          <w:sz w:val="24"/>
          <w:szCs w:val="24"/>
        </w:rPr>
        <w:t>not</w:t>
      </w:r>
      <w:r w:rsidR="001240CD" w:rsidRPr="006E7A4A">
        <w:rPr>
          <w:rFonts w:ascii="Arial" w:hAnsi="Arial" w:cs="Arial"/>
          <w:sz w:val="24"/>
          <w:szCs w:val="24"/>
        </w:rPr>
        <w:t xml:space="preserve"> </w:t>
      </w:r>
      <w:r w:rsidRPr="006E7A4A">
        <w:rPr>
          <w:rFonts w:ascii="Arial" w:hAnsi="Arial" w:cs="Arial"/>
          <w:sz w:val="24"/>
          <w:szCs w:val="24"/>
        </w:rPr>
        <w:t>conflict</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use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hand</w:t>
      </w:r>
      <w:r w:rsidR="001240CD" w:rsidRPr="006E7A4A">
        <w:rPr>
          <w:rFonts w:ascii="Arial" w:hAnsi="Arial" w:cs="Arial"/>
          <w:sz w:val="24"/>
          <w:szCs w:val="24"/>
        </w:rPr>
        <w:t xml:space="preserve"> </w:t>
      </w:r>
      <w:r w:rsidRPr="006E7A4A">
        <w:rPr>
          <w:rFonts w:ascii="Arial" w:hAnsi="Arial" w:cs="Arial"/>
          <w:sz w:val="24"/>
          <w:szCs w:val="24"/>
        </w:rPr>
        <w:t>controls</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Level</w:t>
      </w:r>
      <w:r w:rsidR="001240CD" w:rsidRPr="006E7A4A">
        <w:rPr>
          <w:rFonts w:ascii="Arial" w:hAnsi="Arial" w:cs="Arial"/>
          <w:sz w:val="24"/>
          <w:szCs w:val="24"/>
        </w:rPr>
        <w:t xml:space="preserve"> </w:t>
      </w:r>
      <w:r w:rsidRPr="006E7A4A">
        <w:rPr>
          <w:rFonts w:ascii="Arial" w:hAnsi="Arial" w:cs="Arial"/>
          <w:sz w:val="24"/>
          <w:szCs w:val="24"/>
        </w:rPr>
        <w:t>2</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3</w:t>
      </w:r>
      <w:r w:rsidR="001240CD" w:rsidRPr="006E7A4A">
        <w:rPr>
          <w:rFonts w:ascii="Arial" w:hAnsi="Arial" w:cs="Arial"/>
          <w:sz w:val="24"/>
          <w:szCs w:val="24"/>
        </w:rPr>
        <w:t xml:space="preserve"> </w:t>
      </w: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wheelchair</w:t>
      </w:r>
      <w:r w:rsidR="001240CD" w:rsidRPr="006E7A4A">
        <w:rPr>
          <w:rFonts w:ascii="Arial" w:hAnsi="Arial" w:cs="Arial"/>
          <w:sz w:val="24"/>
          <w:szCs w:val="24"/>
        </w:rPr>
        <w:t xml:space="preserve"> </w:t>
      </w:r>
      <w:r w:rsidRPr="006E7A4A">
        <w:rPr>
          <w:rFonts w:ascii="Arial" w:hAnsi="Arial" w:cs="Arial"/>
          <w:sz w:val="24"/>
          <w:szCs w:val="24"/>
        </w:rPr>
        <w:t>ramps,</w:t>
      </w:r>
      <w:r w:rsidR="001240CD" w:rsidRPr="006E7A4A">
        <w:rPr>
          <w:rFonts w:ascii="Arial" w:hAnsi="Arial" w:cs="Arial"/>
          <w:sz w:val="24"/>
          <w:szCs w:val="24"/>
        </w:rPr>
        <w:t xml:space="preserve"> </w:t>
      </w:r>
      <w:r w:rsidRPr="006E7A4A">
        <w:rPr>
          <w:rFonts w:ascii="Arial" w:hAnsi="Arial" w:cs="Arial"/>
          <w:sz w:val="24"/>
          <w:szCs w:val="24"/>
        </w:rPr>
        <w:t>lifts,</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lockdown</w:t>
      </w:r>
      <w:r w:rsidR="001240CD" w:rsidRPr="006E7A4A">
        <w:rPr>
          <w:rFonts w:ascii="Arial" w:hAnsi="Arial" w:cs="Arial"/>
          <w:sz w:val="24"/>
          <w:szCs w:val="24"/>
        </w:rPr>
        <w:t xml:space="preserve"> </w:t>
      </w:r>
      <w:r w:rsidRPr="006E7A4A">
        <w:rPr>
          <w:rFonts w:ascii="Arial" w:hAnsi="Arial" w:cs="Arial"/>
          <w:sz w:val="24"/>
          <w:szCs w:val="24"/>
        </w:rPr>
        <w:t>systems.</w:t>
      </w:r>
    </w:p>
    <w:p w14:paraId="717BBB0E" w14:textId="59B0B065" w:rsidR="0071368C" w:rsidRPr="003E3D48" w:rsidRDefault="0071368C" w:rsidP="009C78C7">
      <w:pPr>
        <w:pStyle w:val="Heading2"/>
      </w:pPr>
      <w:bookmarkStart w:id="91" w:name="_Toc432443382"/>
      <w:r w:rsidRPr="003E3D48">
        <w:t>Limitations</w:t>
      </w:r>
      <w:r w:rsidR="001240CD" w:rsidRPr="003E3D48">
        <w:t xml:space="preserve"> </w:t>
      </w:r>
      <w:r w:rsidRPr="003E3D48">
        <w:t>of</w:t>
      </w:r>
      <w:r w:rsidR="001240CD" w:rsidRPr="003E3D48">
        <w:t xml:space="preserve"> </w:t>
      </w:r>
      <w:r w:rsidR="002D721A" w:rsidRPr="003E3D48">
        <w:t>S</w:t>
      </w:r>
      <w:r w:rsidRPr="003E3D48">
        <w:t>ensors</w:t>
      </w:r>
      <w:r w:rsidR="001240CD" w:rsidRPr="003E3D48">
        <w:t xml:space="preserve"> </w:t>
      </w:r>
      <w:r w:rsidRPr="003E3D48">
        <w:t>(cameras,</w:t>
      </w:r>
      <w:r w:rsidR="001240CD" w:rsidRPr="003E3D48">
        <w:t xml:space="preserve"> </w:t>
      </w:r>
      <w:r w:rsidRPr="003E3D48">
        <w:t>LIDAR,</w:t>
      </w:r>
      <w:r w:rsidR="001240CD" w:rsidRPr="003E3D48">
        <w:t xml:space="preserve"> </w:t>
      </w:r>
      <w:r w:rsidRPr="003E3D48">
        <w:t>radar,</w:t>
      </w:r>
      <w:r w:rsidR="001240CD" w:rsidRPr="003E3D48">
        <w:t xml:space="preserve"> </w:t>
      </w:r>
      <w:r w:rsidRPr="003E3D48">
        <w:t>infrared,</w:t>
      </w:r>
      <w:r w:rsidR="001240CD" w:rsidRPr="003E3D48">
        <w:t xml:space="preserve"> </w:t>
      </w:r>
      <w:r w:rsidRPr="003E3D48">
        <w:t>ultrasonic)</w:t>
      </w:r>
      <w:bookmarkEnd w:id="91"/>
    </w:p>
    <w:p w14:paraId="32C4049E" w14:textId="0210FA51" w:rsidR="0071368C" w:rsidRPr="006E7A4A" w:rsidRDefault="0071368C" w:rsidP="006D34A4">
      <w:pPr>
        <w:pStyle w:val="NormalWeb"/>
        <w:numPr>
          <w:ilvl w:val="0"/>
          <w:numId w:val="2"/>
        </w:numPr>
        <w:spacing w:line="360" w:lineRule="auto"/>
        <w:rPr>
          <w:rFonts w:ascii="Arial" w:hAnsi="Arial" w:cs="Arial"/>
          <w:sz w:val="24"/>
          <w:szCs w:val="24"/>
        </w:rPr>
      </w:pPr>
      <w:r w:rsidRPr="006E7A4A">
        <w:rPr>
          <w:rFonts w:ascii="Arial" w:hAnsi="Arial" w:cs="Arial"/>
          <w:sz w:val="24"/>
          <w:szCs w:val="24"/>
        </w:rPr>
        <w:t>Processing</w:t>
      </w:r>
      <w:r w:rsidR="001240CD" w:rsidRPr="006E7A4A">
        <w:rPr>
          <w:rFonts w:ascii="Arial" w:hAnsi="Arial" w:cs="Arial"/>
          <w:sz w:val="24"/>
          <w:szCs w:val="24"/>
        </w:rPr>
        <w:t xml:space="preserve"> </w:t>
      </w:r>
      <w:r w:rsidRPr="006E7A4A">
        <w:rPr>
          <w:rFonts w:ascii="Arial" w:hAnsi="Arial" w:cs="Arial"/>
          <w:sz w:val="24"/>
          <w:szCs w:val="24"/>
        </w:rPr>
        <w:t>real</w:t>
      </w:r>
      <w:r w:rsidR="001D1BB3" w:rsidRPr="006E7A4A">
        <w:rPr>
          <w:rFonts w:ascii="Arial" w:hAnsi="Arial" w:cs="Arial"/>
          <w:sz w:val="24"/>
          <w:szCs w:val="24"/>
        </w:rPr>
        <w:t>-</w:t>
      </w:r>
      <w:r w:rsidRPr="006E7A4A">
        <w:rPr>
          <w:rFonts w:ascii="Arial" w:hAnsi="Arial" w:cs="Arial"/>
          <w:sz w:val="24"/>
          <w:szCs w:val="24"/>
        </w:rPr>
        <w:t>time</w:t>
      </w:r>
      <w:r w:rsidR="001240CD" w:rsidRPr="006E7A4A">
        <w:rPr>
          <w:rFonts w:ascii="Arial" w:hAnsi="Arial" w:cs="Arial"/>
          <w:sz w:val="24"/>
          <w:szCs w:val="24"/>
        </w:rPr>
        <w:t xml:space="preserve"> </w:t>
      </w:r>
      <w:r w:rsidRPr="006E7A4A">
        <w:rPr>
          <w:rFonts w:ascii="Arial" w:hAnsi="Arial" w:cs="Arial"/>
          <w:sz w:val="24"/>
          <w:szCs w:val="24"/>
        </w:rPr>
        <w:t>data.</w:t>
      </w:r>
      <w:r w:rsidR="001240CD" w:rsidRPr="006E7A4A">
        <w:rPr>
          <w:rFonts w:ascii="Arial" w:hAnsi="Arial" w:cs="Arial"/>
          <w:sz w:val="24"/>
          <w:szCs w:val="24"/>
        </w:rPr>
        <w:t xml:space="preserve"> </w:t>
      </w:r>
      <w:r w:rsidRPr="006E7A4A">
        <w:rPr>
          <w:rFonts w:ascii="Arial" w:hAnsi="Arial" w:cs="Arial"/>
          <w:sz w:val="24"/>
          <w:szCs w:val="24"/>
        </w:rPr>
        <w:t>Due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variety</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sensors</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use</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an</w:t>
      </w:r>
      <w:r w:rsidR="001240CD" w:rsidRPr="006E7A4A">
        <w:rPr>
          <w:rFonts w:ascii="Arial" w:hAnsi="Arial" w:cs="Arial"/>
          <w:sz w:val="24"/>
          <w:szCs w:val="24"/>
        </w:rPr>
        <w:t xml:space="preserve"> </w:t>
      </w:r>
      <w:r w:rsidRPr="006E7A4A">
        <w:rPr>
          <w:rFonts w:ascii="Arial" w:hAnsi="Arial" w:cs="Arial"/>
          <w:sz w:val="24"/>
          <w:szCs w:val="24"/>
        </w:rPr>
        <w:t>AV,</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great</w:t>
      </w:r>
      <w:r w:rsidR="001240CD" w:rsidRPr="006E7A4A">
        <w:rPr>
          <w:rFonts w:ascii="Arial" w:hAnsi="Arial" w:cs="Arial"/>
          <w:sz w:val="24"/>
          <w:szCs w:val="24"/>
        </w:rPr>
        <w:t xml:space="preserve"> </w:t>
      </w:r>
      <w:r w:rsidRPr="006E7A4A">
        <w:rPr>
          <w:rFonts w:ascii="Arial" w:hAnsi="Arial" w:cs="Arial"/>
          <w:sz w:val="24"/>
          <w:szCs w:val="24"/>
        </w:rPr>
        <w:t>amount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raw</w:t>
      </w:r>
      <w:r w:rsidR="001240CD" w:rsidRPr="006E7A4A">
        <w:rPr>
          <w:rFonts w:ascii="Arial" w:hAnsi="Arial" w:cs="Arial"/>
          <w:sz w:val="24"/>
          <w:szCs w:val="24"/>
        </w:rPr>
        <w:t xml:space="preserve"> </w:t>
      </w:r>
      <w:r w:rsidRPr="006E7A4A">
        <w:rPr>
          <w:rFonts w:ascii="Arial" w:hAnsi="Arial" w:cs="Arial"/>
          <w:sz w:val="24"/>
          <w:szCs w:val="24"/>
        </w:rPr>
        <w:t>data</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being</w:t>
      </w:r>
      <w:r w:rsidR="001240CD" w:rsidRPr="006E7A4A">
        <w:rPr>
          <w:rFonts w:ascii="Arial" w:hAnsi="Arial" w:cs="Arial"/>
          <w:sz w:val="24"/>
          <w:szCs w:val="24"/>
        </w:rPr>
        <w:t xml:space="preserve"> </w:t>
      </w:r>
      <w:r w:rsidR="00AE3897" w:rsidRPr="006E7A4A">
        <w:rPr>
          <w:rFonts w:ascii="Arial" w:hAnsi="Arial" w:cs="Arial"/>
          <w:sz w:val="24"/>
          <w:szCs w:val="24"/>
        </w:rPr>
        <w:t>generated</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build</w:t>
      </w:r>
      <w:r w:rsidR="001240CD" w:rsidRPr="006E7A4A">
        <w:rPr>
          <w:rFonts w:ascii="Arial" w:hAnsi="Arial" w:cs="Arial"/>
          <w:sz w:val="24"/>
          <w:szCs w:val="24"/>
        </w:rPr>
        <w:t xml:space="preserve"> </w:t>
      </w:r>
      <w:r w:rsidRPr="006E7A4A">
        <w:rPr>
          <w:rFonts w:ascii="Arial" w:hAnsi="Arial" w:cs="Arial"/>
          <w:sz w:val="24"/>
          <w:szCs w:val="24"/>
        </w:rPr>
        <w:t>an</w:t>
      </w:r>
      <w:r w:rsidR="001240CD" w:rsidRPr="006E7A4A">
        <w:rPr>
          <w:rFonts w:ascii="Arial" w:hAnsi="Arial" w:cs="Arial"/>
          <w:sz w:val="24"/>
          <w:szCs w:val="24"/>
        </w:rPr>
        <w:t xml:space="preserve"> </w:t>
      </w:r>
      <w:r w:rsidRPr="006E7A4A">
        <w:rPr>
          <w:rFonts w:ascii="Arial" w:hAnsi="Arial" w:cs="Arial"/>
          <w:sz w:val="24"/>
          <w:szCs w:val="24"/>
        </w:rPr>
        <w:t>accurate</w:t>
      </w:r>
      <w:r w:rsidR="001240CD" w:rsidRPr="006E7A4A">
        <w:rPr>
          <w:rFonts w:ascii="Arial" w:hAnsi="Arial" w:cs="Arial"/>
          <w:sz w:val="24"/>
          <w:szCs w:val="24"/>
        </w:rPr>
        <w:t xml:space="preserve"> </w:t>
      </w:r>
      <w:r w:rsidRPr="006E7A4A">
        <w:rPr>
          <w:rFonts w:ascii="Arial" w:hAnsi="Arial" w:cs="Arial"/>
          <w:sz w:val="24"/>
          <w:szCs w:val="24"/>
        </w:rPr>
        <w:t>picture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AV</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surrounding</w:t>
      </w:r>
      <w:r w:rsidR="001240CD" w:rsidRPr="006E7A4A">
        <w:rPr>
          <w:rFonts w:ascii="Arial" w:hAnsi="Arial" w:cs="Arial"/>
          <w:sz w:val="24"/>
          <w:szCs w:val="24"/>
        </w:rPr>
        <w:t xml:space="preserve"> </w:t>
      </w:r>
      <w:r w:rsidRPr="006E7A4A">
        <w:rPr>
          <w:rFonts w:ascii="Arial" w:hAnsi="Arial" w:cs="Arial"/>
          <w:sz w:val="24"/>
          <w:szCs w:val="24"/>
        </w:rPr>
        <w:t>environment.</w:t>
      </w:r>
      <w:r w:rsidR="001240CD" w:rsidRPr="006E7A4A">
        <w:rPr>
          <w:rFonts w:ascii="Arial" w:hAnsi="Arial" w:cs="Arial"/>
          <w:sz w:val="24"/>
          <w:szCs w:val="24"/>
        </w:rPr>
        <w:t xml:space="preserve"> </w:t>
      </w:r>
      <w:r w:rsidRPr="006E7A4A">
        <w:rPr>
          <w:rFonts w:ascii="Arial" w:hAnsi="Arial" w:cs="Arial"/>
          <w:sz w:val="24"/>
          <w:szCs w:val="24"/>
        </w:rPr>
        <w:t>According</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00603C8C" w:rsidRPr="006E7A4A">
        <w:rPr>
          <w:rFonts w:ascii="Arial" w:hAnsi="Arial" w:cs="Arial"/>
          <w:sz w:val="24"/>
          <w:szCs w:val="24"/>
        </w:rPr>
        <w:t>RAND</w:t>
      </w:r>
      <w:r w:rsidR="001240CD" w:rsidRPr="006E7A4A">
        <w:rPr>
          <w:rFonts w:ascii="Arial" w:hAnsi="Arial" w:cs="Arial"/>
          <w:sz w:val="24"/>
          <w:szCs w:val="24"/>
        </w:rPr>
        <w:t xml:space="preserve"> </w:t>
      </w:r>
      <w:r w:rsidR="00F5339D" w:rsidRPr="006E7A4A">
        <w:rPr>
          <w:rFonts w:ascii="Arial" w:hAnsi="Arial" w:cs="Arial"/>
          <w:sz w:val="24"/>
          <w:szCs w:val="24"/>
        </w:rPr>
        <w:t>Corporation</w:t>
      </w:r>
      <w:r w:rsidR="00603C8C" w:rsidRPr="006E7A4A">
        <w:rPr>
          <w:rFonts w:ascii="Arial" w:hAnsi="Arial" w:cs="Arial"/>
          <w:sz w:val="24"/>
          <w:szCs w:val="24"/>
        </w:rPr>
        <w:t>:</w:t>
      </w:r>
    </w:p>
    <w:p w14:paraId="24F1F70B" w14:textId="361F7F1D" w:rsidR="0071368C" w:rsidRPr="006E7A4A" w:rsidRDefault="0071368C" w:rsidP="006D34A4">
      <w:pPr>
        <w:pStyle w:val="NormalWeb"/>
        <w:spacing w:line="360" w:lineRule="auto"/>
        <w:ind w:left="1440" w:right="720"/>
        <w:rPr>
          <w:rFonts w:ascii="Arial" w:hAnsi="Arial" w:cs="Arial"/>
          <w:sz w:val="24"/>
          <w:szCs w:val="24"/>
        </w:rPr>
      </w:pPr>
      <w:r w:rsidRPr="006E7A4A">
        <w:rPr>
          <w:rFonts w:ascii="Arial" w:hAnsi="Arial" w:cs="Arial"/>
          <w:sz w:val="24"/>
          <w:szCs w:val="24"/>
        </w:rPr>
        <w:t>Different</w:t>
      </w:r>
      <w:r w:rsidR="001240CD" w:rsidRPr="006E7A4A">
        <w:rPr>
          <w:rFonts w:ascii="Arial" w:hAnsi="Arial" w:cs="Arial"/>
          <w:sz w:val="24"/>
          <w:szCs w:val="24"/>
        </w:rPr>
        <w:t xml:space="preserve"> </w:t>
      </w:r>
      <w:r w:rsidRPr="006E7A4A">
        <w:rPr>
          <w:rFonts w:ascii="Arial" w:hAnsi="Arial" w:cs="Arial"/>
          <w:sz w:val="24"/>
          <w:szCs w:val="24"/>
        </w:rPr>
        <w:t>combinations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sensors</w:t>
      </w:r>
      <w:r w:rsidR="001240CD" w:rsidRPr="006E7A4A">
        <w:rPr>
          <w:rFonts w:ascii="Arial" w:hAnsi="Arial" w:cs="Arial"/>
          <w:sz w:val="24"/>
          <w:szCs w:val="24"/>
        </w:rPr>
        <w:t xml:space="preserve"> </w:t>
      </w:r>
      <w:r w:rsidRPr="006E7A4A">
        <w:rPr>
          <w:rFonts w:ascii="Arial" w:hAnsi="Arial" w:cs="Arial"/>
          <w:sz w:val="24"/>
          <w:szCs w:val="24"/>
        </w:rPr>
        <w:t>offer</w:t>
      </w:r>
      <w:r w:rsidR="001240CD" w:rsidRPr="006E7A4A">
        <w:rPr>
          <w:rFonts w:ascii="Arial" w:hAnsi="Arial" w:cs="Arial"/>
          <w:sz w:val="24"/>
          <w:szCs w:val="24"/>
        </w:rPr>
        <w:t xml:space="preserve"> </w:t>
      </w:r>
      <w:r w:rsidRPr="006E7A4A">
        <w:rPr>
          <w:rFonts w:ascii="Arial" w:hAnsi="Arial" w:cs="Arial"/>
          <w:sz w:val="24"/>
          <w:szCs w:val="24"/>
        </w:rPr>
        <w:t>different</w:t>
      </w:r>
      <w:r w:rsidR="001240CD" w:rsidRPr="006E7A4A">
        <w:rPr>
          <w:rFonts w:ascii="Arial" w:hAnsi="Arial" w:cs="Arial"/>
          <w:sz w:val="24"/>
          <w:szCs w:val="24"/>
        </w:rPr>
        <w:t xml:space="preserve"> </w:t>
      </w:r>
      <w:r w:rsidRPr="006E7A4A">
        <w:rPr>
          <w:rFonts w:ascii="Arial" w:hAnsi="Arial" w:cs="Arial"/>
          <w:sz w:val="24"/>
          <w:szCs w:val="24"/>
        </w:rPr>
        <w:t>combinations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capabilities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redundancies</w:t>
      </w:r>
      <w:r w:rsidR="001240CD" w:rsidRPr="006E7A4A">
        <w:rPr>
          <w:rFonts w:ascii="Arial" w:hAnsi="Arial" w:cs="Arial"/>
          <w:sz w:val="24"/>
          <w:szCs w:val="24"/>
        </w:rPr>
        <w:t xml:space="preserve"> </w:t>
      </w:r>
      <w:r w:rsidRPr="006E7A4A">
        <w:rPr>
          <w:rFonts w:ascii="Arial" w:hAnsi="Arial" w:cs="Arial"/>
          <w:sz w:val="24"/>
          <w:szCs w:val="24"/>
        </w:rPr>
        <w:t>at</w:t>
      </w:r>
      <w:r w:rsidR="001240CD" w:rsidRPr="006E7A4A">
        <w:rPr>
          <w:rFonts w:ascii="Arial" w:hAnsi="Arial" w:cs="Arial"/>
          <w:sz w:val="24"/>
          <w:szCs w:val="24"/>
        </w:rPr>
        <w:t xml:space="preserve"> </w:t>
      </w:r>
      <w:r w:rsidRPr="006E7A4A">
        <w:rPr>
          <w:rFonts w:ascii="Arial" w:hAnsi="Arial" w:cs="Arial"/>
          <w:sz w:val="24"/>
          <w:szCs w:val="24"/>
        </w:rPr>
        <w:t>different</w:t>
      </w:r>
      <w:r w:rsidR="001240CD" w:rsidRPr="006E7A4A">
        <w:rPr>
          <w:rFonts w:ascii="Arial" w:hAnsi="Arial" w:cs="Arial"/>
          <w:sz w:val="24"/>
          <w:szCs w:val="24"/>
        </w:rPr>
        <w:t xml:space="preserve"> </w:t>
      </w:r>
      <w:r w:rsidRPr="006E7A4A">
        <w:rPr>
          <w:rFonts w:ascii="Arial" w:hAnsi="Arial" w:cs="Arial"/>
          <w:sz w:val="24"/>
          <w:szCs w:val="24"/>
        </w:rPr>
        <w:t>price-points,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cost</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key</w:t>
      </w:r>
      <w:r w:rsidR="001240CD" w:rsidRPr="006E7A4A">
        <w:rPr>
          <w:rFonts w:ascii="Arial" w:hAnsi="Arial" w:cs="Arial"/>
          <w:sz w:val="24"/>
          <w:szCs w:val="24"/>
        </w:rPr>
        <w:t xml:space="preserve"> </w:t>
      </w:r>
      <w:r w:rsidRPr="006E7A4A">
        <w:rPr>
          <w:rFonts w:ascii="Arial" w:hAnsi="Arial" w:cs="Arial"/>
          <w:sz w:val="24"/>
          <w:szCs w:val="24"/>
        </w:rPr>
        <w:t>constraint.</w:t>
      </w:r>
      <w:r w:rsidR="001240CD" w:rsidRPr="006E7A4A">
        <w:rPr>
          <w:rFonts w:ascii="Arial" w:hAnsi="Arial" w:cs="Arial"/>
          <w:sz w:val="24"/>
          <w:szCs w:val="24"/>
        </w:rPr>
        <w:t xml:space="preserve"> </w:t>
      </w:r>
      <w:r w:rsidRPr="006E7A4A">
        <w:rPr>
          <w:rFonts w:ascii="Arial" w:hAnsi="Arial" w:cs="Arial"/>
          <w:sz w:val="24"/>
          <w:szCs w:val="24"/>
        </w:rPr>
        <w:t>While</w:t>
      </w:r>
      <w:r w:rsidR="001240CD" w:rsidRPr="006E7A4A">
        <w:rPr>
          <w:rFonts w:ascii="Arial" w:hAnsi="Arial" w:cs="Arial"/>
          <w:sz w:val="24"/>
          <w:szCs w:val="24"/>
        </w:rPr>
        <w:t xml:space="preserve"> </w:t>
      </w:r>
      <w:r w:rsidRPr="006E7A4A">
        <w:rPr>
          <w:rFonts w:ascii="Arial" w:hAnsi="Arial" w:cs="Arial"/>
          <w:sz w:val="24"/>
          <w:szCs w:val="24"/>
        </w:rPr>
        <w:t>every</w:t>
      </w:r>
      <w:r w:rsidR="001240CD" w:rsidRPr="006E7A4A">
        <w:rPr>
          <w:rFonts w:ascii="Arial" w:hAnsi="Arial" w:cs="Arial"/>
          <w:sz w:val="24"/>
          <w:szCs w:val="24"/>
        </w:rPr>
        <w:t xml:space="preserve"> </w:t>
      </w:r>
      <w:r w:rsidRPr="006E7A4A">
        <w:rPr>
          <w:rFonts w:ascii="Arial" w:hAnsi="Arial" w:cs="Arial"/>
          <w:sz w:val="24"/>
          <w:szCs w:val="24"/>
        </w:rPr>
        <w:t>additional</w:t>
      </w:r>
      <w:r w:rsidR="001240CD" w:rsidRPr="006E7A4A">
        <w:rPr>
          <w:rFonts w:ascii="Arial" w:hAnsi="Arial" w:cs="Arial"/>
          <w:sz w:val="24"/>
          <w:szCs w:val="24"/>
        </w:rPr>
        <w:t xml:space="preserve"> </w:t>
      </w:r>
      <w:r w:rsidRPr="006E7A4A">
        <w:rPr>
          <w:rFonts w:ascii="Arial" w:hAnsi="Arial" w:cs="Arial"/>
          <w:sz w:val="24"/>
          <w:szCs w:val="24"/>
        </w:rPr>
        <w:t>sensor</w:t>
      </w:r>
      <w:r w:rsidR="001240CD" w:rsidRPr="006E7A4A">
        <w:rPr>
          <w:rFonts w:ascii="Arial" w:hAnsi="Arial" w:cs="Arial"/>
          <w:sz w:val="24"/>
          <w:szCs w:val="24"/>
        </w:rPr>
        <w:t xml:space="preserve"> </w:t>
      </w:r>
      <w:r w:rsidRPr="006E7A4A">
        <w:rPr>
          <w:rFonts w:ascii="Arial" w:hAnsi="Arial" w:cs="Arial"/>
          <w:sz w:val="24"/>
          <w:szCs w:val="24"/>
        </w:rPr>
        <w:t>may</w:t>
      </w:r>
      <w:r w:rsidR="001240CD" w:rsidRPr="006E7A4A">
        <w:rPr>
          <w:rFonts w:ascii="Arial" w:hAnsi="Arial" w:cs="Arial"/>
          <w:sz w:val="24"/>
          <w:szCs w:val="24"/>
        </w:rPr>
        <w:t xml:space="preserve"> </w:t>
      </w:r>
      <w:r w:rsidRPr="006E7A4A">
        <w:rPr>
          <w:rFonts w:ascii="Arial" w:hAnsi="Arial" w:cs="Arial"/>
          <w:sz w:val="24"/>
          <w:szCs w:val="24"/>
        </w:rPr>
        <w:t>contribute</w:t>
      </w:r>
      <w:r w:rsidR="001240CD" w:rsidRPr="006E7A4A">
        <w:rPr>
          <w:rFonts w:ascii="Arial" w:hAnsi="Arial" w:cs="Arial"/>
          <w:sz w:val="24"/>
          <w:szCs w:val="24"/>
        </w:rPr>
        <w:t xml:space="preserve"> </w:t>
      </w:r>
      <w:r w:rsidRPr="006E7A4A">
        <w:rPr>
          <w:rFonts w:ascii="Arial" w:hAnsi="Arial" w:cs="Arial"/>
          <w:sz w:val="24"/>
          <w:szCs w:val="24"/>
        </w:rPr>
        <w:t>some</w:t>
      </w:r>
      <w:r w:rsidR="001240CD" w:rsidRPr="006E7A4A">
        <w:rPr>
          <w:rFonts w:ascii="Arial" w:hAnsi="Arial" w:cs="Arial"/>
          <w:sz w:val="24"/>
          <w:szCs w:val="24"/>
        </w:rPr>
        <w:t xml:space="preserve"> </w:t>
      </w:r>
      <w:r w:rsidRPr="006E7A4A">
        <w:rPr>
          <w:rFonts w:ascii="Arial" w:hAnsi="Arial" w:cs="Arial"/>
          <w:sz w:val="24"/>
          <w:szCs w:val="24"/>
        </w:rPr>
        <w:t>degree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navigational</w:t>
      </w:r>
      <w:r w:rsidR="001240CD" w:rsidRPr="006E7A4A">
        <w:rPr>
          <w:rFonts w:ascii="Arial" w:hAnsi="Arial" w:cs="Arial"/>
          <w:sz w:val="24"/>
          <w:szCs w:val="24"/>
        </w:rPr>
        <w:t xml:space="preserve"> </w:t>
      </w:r>
      <w:r w:rsidRPr="006E7A4A">
        <w:rPr>
          <w:rFonts w:ascii="Arial" w:hAnsi="Arial" w:cs="Arial"/>
          <w:sz w:val="24"/>
          <w:szCs w:val="24"/>
        </w:rPr>
        <w:t>assistance</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particular</w:t>
      </w:r>
      <w:r w:rsidR="001240CD" w:rsidRPr="006E7A4A">
        <w:rPr>
          <w:rFonts w:ascii="Arial" w:hAnsi="Arial" w:cs="Arial"/>
          <w:sz w:val="24"/>
          <w:szCs w:val="24"/>
        </w:rPr>
        <w:t xml:space="preserve"> </w:t>
      </w:r>
      <w:r w:rsidRPr="006E7A4A">
        <w:rPr>
          <w:rFonts w:ascii="Arial" w:hAnsi="Arial" w:cs="Arial"/>
          <w:sz w:val="24"/>
          <w:szCs w:val="24"/>
        </w:rPr>
        <w:t>set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conditions,</w:t>
      </w:r>
      <w:r w:rsidR="001240CD" w:rsidRPr="006E7A4A">
        <w:rPr>
          <w:rFonts w:ascii="Arial" w:hAnsi="Arial" w:cs="Arial"/>
          <w:sz w:val="24"/>
          <w:szCs w:val="24"/>
        </w:rPr>
        <w:t xml:space="preserve"> </w:t>
      </w:r>
      <w:r w:rsidRPr="006E7A4A">
        <w:rPr>
          <w:rFonts w:ascii="Arial" w:hAnsi="Arial" w:cs="Arial"/>
          <w:sz w:val="24"/>
          <w:szCs w:val="24"/>
        </w:rPr>
        <w:t>it</w:t>
      </w:r>
      <w:r w:rsidR="001240CD" w:rsidRPr="006E7A4A">
        <w:rPr>
          <w:rFonts w:ascii="Arial" w:hAnsi="Arial" w:cs="Arial"/>
          <w:sz w:val="24"/>
          <w:szCs w:val="24"/>
        </w:rPr>
        <w:t xml:space="preserve"> </w:t>
      </w:r>
      <w:r w:rsidRPr="006E7A4A">
        <w:rPr>
          <w:rFonts w:ascii="Arial" w:hAnsi="Arial" w:cs="Arial"/>
          <w:sz w:val="24"/>
          <w:szCs w:val="24"/>
        </w:rPr>
        <w:t>also</w:t>
      </w:r>
      <w:r w:rsidR="001240CD" w:rsidRPr="006E7A4A">
        <w:rPr>
          <w:rFonts w:ascii="Arial" w:hAnsi="Arial" w:cs="Arial"/>
          <w:sz w:val="24"/>
          <w:szCs w:val="24"/>
        </w:rPr>
        <w:t xml:space="preserve"> </w:t>
      </w:r>
      <w:r w:rsidRPr="006E7A4A">
        <w:rPr>
          <w:rFonts w:ascii="Arial" w:hAnsi="Arial" w:cs="Arial"/>
          <w:sz w:val="24"/>
          <w:szCs w:val="24"/>
        </w:rPr>
        <w:t>increases</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physical</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computational</w:t>
      </w:r>
      <w:r w:rsidR="001240CD" w:rsidRPr="006E7A4A">
        <w:rPr>
          <w:rFonts w:ascii="Arial" w:hAnsi="Arial" w:cs="Arial"/>
          <w:sz w:val="24"/>
          <w:szCs w:val="24"/>
        </w:rPr>
        <w:t xml:space="preserve"> </w:t>
      </w:r>
      <w:r w:rsidRPr="006E7A4A">
        <w:rPr>
          <w:rFonts w:ascii="Arial" w:hAnsi="Arial" w:cs="Arial"/>
          <w:sz w:val="24"/>
          <w:szCs w:val="24"/>
        </w:rPr>
        <w:t>complexity</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cost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decreases</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feasibility</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its</w:t>
      </w:r>
      <w:r w:rsidR="001240CD" w:rsidRPr="006E7A4A">
        <w:rPr>
          <w:rFonts w:ascii="Arial" w:hAnsi="Arial" w:cs="Arial"/>
          <w:sz w:val="24"/>
          <w:szCs w:val="24"/>
        </w:rPr>
        <w:t xml:space="preserve"> </w:t>
      </w:r>
      <w:r w:rsidRPr="006E7A4A">
        <w:rPr>
          <w:rFonts w:ascii="Arial" w:hAnsi="Arial" w:cs="Arial"/>
          <w:sz w:val="24"/>
          <w:szCs w:val="24"/>
        </w:rPr>
        <w:t>introduction</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commercial</w:t>
      </w:r>
      <w:r w:rsidR="001240CD" w:rsidRPr="006E7A4A">
        <w:rPr>
          <w:rFonts w:ascii="Arial" w:hAnsi="Arial" w:cs="Arial"/>
          <w:sz w:val="24"/>
          <w:szCs w:val="24"/>
        </w:rPr>
        <w:t xml:space="preserve"> </w:t>
      </w:r>
      <w:r w:rsidRPr="006E7A4A">
        <w:rPr>
          <w:rFonts w:ascii="Arial" w:hAnsi="Arial" w:cs="Arial"/>
          <w:sz w:val="24"/>
          <w:szCs w:val="24"/>
        </w:rPr>
        <w:t>vehicles.</w:t>
      </w:r>
      <w:r w:rsidR="00FE25FC" w:rsidRPr="006E7A4A">
        <w:rPr>
          <w:rFonts w:ascii="Arial" w:hAnsi="Arial" w:cs="Arial"/>
          <w:sz w:val="24"/>
          <w:szCs w:val="24"/>
          <w:vertAlign w:val="superscript"/>
        </w:rPr>
        <w:t>39</w:t>
      </w:r>
    </w:p>
    <w:p w14:paraId="719F2C12" w14:textId="318D9AAB" w:rsidR="0071368C" w:rsidRPr="006E7A4A" w:rsidRDefault="0071368C" w:rsidP="006D34A4">
      <w:pPr>
        <w:pStyle w:val="NormalWeb"/>
        <w:numPr>
          <w:ilvl w:val="0"/>
          <w:numId w:val="2"/>
        </w:numPr>
        <w:spacing w:line="360" w:lineRule="auto"/>
        <w:ind w:right="720"/>
        <w:rPr>
          <w:rFonts w:ascii="Arial" w:hAnsi="Arial" w:cs="Arial"/>
          <w:sz w:val="24"/>
          <w:szCs w:val="24"/>
        </w:rPr>
      </w:pPr>
      <w:r w:rsidRPr="006E7A4A">
        <w:rPr>
          <w:rFonts w:ascii="Arial" w:hAnsi="Arial" w:cs="Arial"/>
          <w:sz w:val="24"/>
          <w:szCs w:val="24"/>
        </w:rPr>
        <w:t>Making</w:t>
      </w:r>
      <w:r w:rsidR="001240CD" w:rsidRPr="006E7A4A">
        <w:rPr>
          <w:rFonts w:ascii="Arial" w:hAnsi="Arial" w:cs="Arial"/>
          <w:sz w:val="24"/>
          <w:szCs w:val="24"/>
        </w:rPr>
        <w:t xml:space="preserve"> </w:t>
      </w:r>
      <w:r w:rsidRPr="006E7A4A">
        <w:rPr>
          <w:rFonts w:ascii="Arial" w:hAnsi="Arial" w:cs="Arial"/>
          <w:sz w:val="24"/>
          <w:szCs w:val="24"/>
        </w:rPr>
        <w:t>sense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quickly</w:t>
      </w:r>
      <w:r w:rsidR="001240CD" w:rsidRPr="006E7A4A">
        <w:rPr>
          <w:rFonts w:ascii="Arial" w:hAnsi="Arial" w:cs="Arial"/>
          <w:sz w:val="24"/>
          <w:szCs w:val="24"/>
        </w:rPr>
        <w:t xml:space="preserve"> </w:t>
      </w:r>
      <w:r w:rsidRPr="006E7A4A">
        <w:rPr>
          <w:rFonts w:ascii="Arial" w:hAnsi="Arial" w:cs="Arial"/>
          <w:sz w:val="24"/>
          <w:szCs w:val="24"/>
        </w:rPr>
        <w:t>changing</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dynamic</w:t>
      </w:r>
      <w:r w:rsidR="001240CD" w:rsidRPr="006E7A4A">
        <w:rPr>
          <w:rFonts w:ascii="Arial" w:hAnsi="Arial" w:cs="Arial"/>
          <w:sz w:val="24"/>
          <w:szCs w:val="24"/>
        </w:rPr>
        <w:t xml:space="preserve"> </w:t>
      </w:r>
      <w:r w:rsidRPr="006E7A4A">
        <w:rPr>
          <w:rFonts w:ascii="Arial" w:hAnsi="Arial" w:cs="Arial"/>
          <w:sz w:val="24"/>
          <w:szCs w:val="24"/>
        </w:rPr>
        <w:t>environment.</w:t>
      </w:r>
      <w:r w:rsidR="001240CD" w:rsidRPr="006E7A4A">
        <w:rPr>
          <w:rFonts w:ascii="Arial" w:hAnsi="Arial" w:cs="Arial"/>
          <w:sz w:val="24"/>
          <w:szCs w:val="24"/>
        </w:rPr>
        <w:t xml:space="preserve"> </w:t>
      </w:r>
    </w:p>
    <w:p w14:paraId="026AAEE5" w14:textId="1D0DC690" w:rsidR="0071368C" w:rsidRPr="006E7A4A" w:rsidRDefault="0071368C" w:rsidP="006D34A4">
      <w:pPr>
        <w:pStyle w:val="NormalWeb"/>
        <w:spacing w:line="360" w:lineRule="auto"/>
        <w:ind w:left="1080" w:right="720"/>
        <w:rPr>
          <w:rFonts w:ascii="Arial" w:hAnsi="Arial" w:cs="Arial"/>
          <w:sz w:val="24"/>
          <w:szCs w:val="24"/>
        </w:rPr>
      </w:pP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example,</w:t>
      </w:r>
      <w:r w:rsidR="001240CD" w:rsidRPr="006E7A4A">
        <w:rPr>
          <w:rFonts w:ascii="Arial" w:hAnsi="Arial" w:cs="Arial"/>
          <w:sz w:val="24"/>
          <w:szCs w:val="24"/>
        </w:rPr>
        <w:t xml:space="preserve"> </w:t>
      </w: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must</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able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detect,</w:t>
      </w:r>
      <w:r w:rsidR="001240CD" w:rsidRPr="006E7A4A">
        <w:rPr>
          <w:rFonts w:ascii="Arial" w:hAnsi="Arial" w:cs="Arial"/>
          <w:sz w:val="24"/>
          <w:szCs w:val="24"/>
        </w:rPr>
        <w:t xml:space="preserve"> </w:t>
      </w:r>
      <w:r w:rsidRPr="006E7A4A">
        <w:rPr>
          <w:rFonts w:ascii="Arial" w:hAnsi="Arial" w:cs="Arial"/>
          <w:sz w:val="24"/>
          <w:szCs w:val="24"/>
        </w:rPr>
        <w:t>understand</w:t>
      </w:r>
      <w:r w:rsidR="001D1BB3"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process</w:t>
      </w:r>
      <w:r w:rsidR="001240CD" w:rsidRPr="006E7A4A">
        <w:rPr>
          <w:rFonts w:ascii="Arial" w:hAnsi="Arial" w:cs="Arial"/>
          <w:sz w:val="24"/>
          <w:szCs w:val="24"/>
        </w:rPr>
        <w:t xml:space="preserve"> </w:t>
      </w:r>
      <w:r w:rsidR="00AE3897" w:rsidRPr="006E7A4A">
        <w:rPr>
          <w:rFonts w:ascii="Arial" w:hAnsi="Arial" w:cs="Arial"/>
          <w:sz w:val="24"/>
          <w:szCs w:val="24"/>
        </w:rPr>
        <w:t>information</w:t>
      </w:r>
      <w:r w:rsidR="001240CD" w:rsidRPr="006E7A4A">
        <w:rPr>
          <w:rFonts w:ascii="Arial" w:hAnsi="Arial" w:cs="Arial"/>
          <w:sz w:val="24"/>
          <w:szCs w:val="24"/>
        </w:rPr>
        <w:t xml:space="preserve"> </w:t>
      </w:r>
      <w:r w:rsidR="00AE3897" w:rsidRPr="006E7A4A">
        <w:rPr>
          <w:rFonts w:ascii="Arial" w:hAnsi="Arial" w:cs="Arial"/>
          <w:sz w:val="24"/>
          <w:szCs w:val="24"/>
        </w:rPr>
        <w:t>about</w:t>
      </w:r>
      <w:r w:rsidR="001240CD" w:rsidRPr="006E7A4A">
        <w:rPr>
          <w:rFonts w:ascii="Arial" w:hAnsi="Arial" w:cs="Arial"/>
          <w:sz w:val="24"/>
          <w:szCs w:val="24"/>
        </w:rPr>
        <w:t xml:space="preserve"> </w:t>
      </w:r>
      <w:r w:rsidRPr="006E7A4A">
        <w:rPr>
          <w:rFonts w:ascii="Arial" w:hAnsi="Arial" w:cs="Arial"/>
          <w:sz w:val="24"/>
          <w:szCs w:val="24"/>
        </w:rPr>
        <w:t>other</w:t>
      </w:r>
      <w:r w:rsidR="001240CD" w:rsidRPr="006E7A4A">
        <w:rPr>
          <w:rFonts w:ascii="Arial" w:hAnsi="Arial" w:cs="Arial"/>
          <w:sz w:val="24"/>
          <w:szCs w:val="24"/>
        </w:rPr>
        <w:t xml:space="preserve"> </w:t>
      </w:r>
      <w:r w:rsidRPr="006E7A4A">
        <w:rPr>
          <w:rFonts w:ascii="Arial" w:hAnsi="Arial" w:cs="Arial"/>
          <w:sz w:val="24"/>
          <w:szCs w:val="24"/>
        </w:rPr>
        <w:t>vehicles</w:t>
      </w:r>
      <w:r w:rsidR="001D1BB3"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other</w:t>
      </w:r>
      <w:r w:rsidR="001240CD" w:rsidRPr="006E7A4A">
        <w:rPr>
          <w:rFonts w:ascii="Arial" w:hAnsi="Arial" w:cs="Arial"/>
          <w:sz w:val="24"/>
          <w:szCs w:val="24"/>
        </w:rPr>
        <w:t xml:space="preserve"> </w:t>
      </w:r>
      <w:r w:rsidR="00AE3897" w:rsidRPr="006E7A4A">
        <w:rPr>
          <w:rFonts w:ascii="Arial" w:hAnsi="Arial" w:cs="Arial"/>
          <w:sz w:val="24"/>
          <w:szCs w:val="24"/>
        </w:rPr>
        <w:t>road</w:t>
      </w:r>
      <w:r w:rsidR="001240CD" w:rsidRPr="006E7A4A">
        <w:rPr>
          <w:rFonts w:ascii="Arial" w:hAnsi="Arial" w:cs="Arial"/>
          <w:sz w:val="24"/>
          <w:szCs w:val="24"/>
        </w:rPr>
        <w:t xml:space="preserve"> </w:t>
      </w:r>
      <w:r w:rsidRPr="006E7A4A">
        <w:rPr>
          <w:rFonts w:ascii="Arial" w:hAnsi="Arial" w:cs="Arial"/>
          <w:sz w:val="24"/>
          <w:szCs w:val="24"/>
        </w:rPr>
        <w:t>users</w:t>
      </w:r>
      <w:r w:rsidR="001D1BB3"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such</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pedestrians</w:t>
      </w:r>
      <w:r w:rsidR="001240CD" w:rsidRPr="006E7A4A">
        <w:rPr>
          <w:rFonts w:ascii="Arial" w:hAnsi="Arial" w:cs="Arial"/>
          <w:sz w:val="24"/>
          <w:szCs w:val="24"/>
        </w:rPr>
        <w:t xml:space="preserve"> </w:t>
      </w:r>
      <w:r w:rsidRPr="006E7A4A">
        <w:rPr>
          <w:rFonts w:ascii="Arial" w:hAnsi="Arial" w:cs="Arial"/>
          <w:sz w:val="24"/>
          <w:szCs w:val="24"/>
        </w:rPr>
        <w:t>(</w:t>
      </w:r>
      <w:r w:rsidR="00AE3897" w:rsidRPr="006E7A4A">
        <w:rPr>
          <w:rFonts w:ascii="Arial" w:hAnsi="Arial" w:cs="Arial"/>
          <w:sz w:val="24"/>
          <w:szCs w:val="24"/>
        </w:rPr>
        <w:t>e.g.,</w:t>
      </w:r>
      <w:r w:rsidR="001240CD" w:rsidRPr="006E7A4A">
        <w:rPr>
          <w:rFonts w:ascii="Arial" w:hAnsi="Arial" w:cs="Arial"/>
          <w:sz w:val="24"/>
          <w:szCs w:val="24"/>
        </w:rPr>
        <w:t xml:space="preserve"> </w:t>
      </w:r>
      <w:r w:rsidRPr="006E7A4A">
        <w:rPr>
          <w:rFonts w:ascii="Arial" w:hAnsi="Arial" w:cs="Arial"/>
          <w:sz w:val="24"/>
          <w:szCs w:val="24"/>
        </w:rPr>
        <w:t>tell</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difference</w:t>
      </w:r>
      <w:r w:rsidR="001240CD" w:rsidRPr="006E7A4A">
        <w:rPr>
          <w:rFonts w:ascii="Arial" w:hAnsi="Arial" w:cs="Arial"/>
          <w:sz w:val="24"/>
          <w:szCs w:val="24"/>
        </w:rPr>
        <w:t xml:space="preserve"> </w:t>
      </w:r>
      <w:r w:rsidRPr="006E7A4A">
        <w:rPr>
          <w:rFonts w:ascii="Arial" w:hAnsi="Arial" w:cs="Arial"/>
          <w:sz w:val="24"/>
          <w:szCs w:val="24"/>
        </w:rPr>
        <w:t>between</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person</w:t>
      </w:r>
      <w:r w:rsidR="001240CD" w:rsidRPr="006E7A4A">
        <w:rPr>
          <w:rFonts w:ascii="Arial" w:hAnsi="Arial" w:cs="Arial"/>
          <w:sz w:val="24"/>
          <w:szCs w:val="24"/>
        </w:rPr>
        <w:t xml:space="preserve"> </w:t>
      </w:r>
      <w:r w:rsidRPr="006E7A4A">
        <w:rPr>
          <w:rFonts w:ascii="Arial" w:hAnsi="Arial" w:cs="Arial"/>
          <w:sz w:val="24"/>
          <w:szCs w:val="24"/>
        </w:rPr>
        <w:t>waving</w:t>
      </w:r>
      <w:r w:rsidR="001240CD" w:rsidRPr="006E7A4A">
        <w:rPr>
          <w:rFonts w:ascii="Arial" w:hAnsi="Arial" w:cs="Arial"/>
          <w:sz w:val="24"/>
          <w:szCs w:val="24"/>
        </w:rPr>
        <w:t xml:space="preserve"> </w:t>
      </w:r>
      <w:r w:rsidRPr="006E7A4A">
        <w:rPr>
          <w:rFonts w:ascii="Arial" w:hAnsi="Arial" w:cs="Arial"/>
          <w:sz w:val="24"/>
          <w:szCs w:val="24"/>
        </w:rPr>
        <w:t>at</w:t>
      </w:r>
      <w:r w:rsidR="001240CD" w:rsidRPr="006E7A4A">
        <w:rPr>
          <w:rFonts w:ascii="Arial" w:hAnsi="Arial" w:cs="Arial"/>
          <w:sz w:val="24"/>
          <w:szCs w:val="24"/>
        </w:rPr>
        <w:t xml:space="preserve"> </w:t>
      </w:r>
      <w:r w:rsidRPr="006E7A4A">
        <w:rPr>
          <w:rFonts w:ascii="Arial" w:hAnsi="Arial" w:cs="Arial"/>
          <w:sz w:val="24"/>
          <w:szCs w:val="24"/>
        </w:rPr>
        <w:t>someone</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police</w:t>
      </w:r>
      <w:r w:rsidR="001240CD" w:rsidRPr="006E7A4A">
        <w:rPr>
          <w:rFonts w:ascii="Arial" w:hAnsi="Arial" w:cs="Arial"/>
          <w:sz w:val="24"/>
          <w:szCs w:val="24"/>
        </w:rPr>
        <w:t xml:space="preserve"> </w:t>
      </w:r>
      <w:r w:rsidRPr="006E7A4A">
        <w:rPr>
          <w:rFonts w:ascii="Arial" w:hAnsi="Arial" w:cs="Arial"/>
          <w:sz w:val="24"/>
          <w:szCs w:val="24"/>
        </w:rPr>
        <w:t>officer</w:t>
      </w:r>
      <w:r w:rsidR="001240CD" w:rsidRPr="006E7A4A">
        <w:rPr>
          <w:rFonts w:ascii="Arial" w:hAnsi="Arial" w:cs="Arial"/>
          <w:sz w:val="24"/>
          <w:szCs w:val="24"/>
        </w:rPr>
        <w:t xml:space="preserve"> </w:t>
      </w:r>
      <w:r w:rsidRPr="006E7A4A">
        <w:rPr>
          <w:rFonts w:ascii="Arial" w:hAnsi="Arial" w:cs="Arial"/>
          <w:sz w:val="24"/>
          <w:szCs w:val="24"/>
        </w:rPr>
        <w:t>waving</w:t>
      </w:r>
      <w:r w:rsidR="001240CD" w:rsidRPr="006E7A4A">
        <w:rPr>
          <w:rFonts w:ascii="Arial" w:hAnsi="Arial" w:cs="Arial"/>
          <w:sz w:val="24"/>
          <w:szCs w:val="24"/>
        </w:rPr>
        <w:t xml:space="preserve"> </w:t>
      </w:r>
      <w:r w:rsidRPr="006E7A4A">
        <w:rPr>
          <w:rFonts w:ascii="Arial" w:hAnsi="Arial" w:cs="Arial"/>
          <w:sz w:val="24"/>
          <w:szCs w:val="24"/>
        </w:rPr>
        <w:t>traffic</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side),</w:t>
      </w:r>
      <w:r w:rsidR="001240CD" w:rsidRPr="006E7A4A">
        <w:rPr>
          <w:rFonts w:ascii="Arial" w:hAnsi="Arial" w:cs="Arial"/>
          <w:sz w:val="24"/>
          <w:szCs w:val="24"/>
        </w:rPr>
        <w:t xml:space="preserve"> </w:t>
      </w:r>
      <w:r w:rsidRPr="006E7A4A">
        <w:rPr>
          <w:rFonts w:ascii="Arial" w:hAnsi="Arial" w:cs="Arial"/>
          <w:sz w:val="24"/>
          <w:szCs w:val="24"/>
        </w:rPr>
        <w:t>bicyclists,</w:t>
      </w:r>
      <w:r w:rsidR="001240CD" w:rsidRPr="006E7A4A">
        <w:rPr>
          <w:rFonts w:ascii="Arial" w:hAnsi="Arial" w:cs="Arial"/>
          <w:sz w:val="24"/>
          <w:szCs w:val="24"/>
        </w:rPr>
        <w:t xml:space="preserve"> </w:t>
      </w:r>
      <w:r w:rsidRPr="006E7A4A">
        <w:rPr>
          <w:rFonts w:ascii="Arial" w:hAnsi="Arial" w:cs="Arial"/>
          <w:sz w:val="24"/>
          <w:szCs w:val="24"/>
        </w:rPr>
        <w:t>runaway</w:t>
      </w:r>
      <w:r w:rsidR="001240CD" w:rsidRPr="006E7A4A">
        <w:rPr>
          <w:rFonts w:ascii="Arial" w:hAnsi="Arial" w:cs="Arial"/>
          <w:sz w:val="24"/>
          <w:szCs w:val="24"/>
        </w:rPr>
        <w:t xml:space="preserve"> </w:t>
      </w:r>
      <w:r w:rsidRPr="006E7A4A">
        <w:rPr>
          <w:rFonts w:ascii="Arial" w:hAnsi="Arial" w:cs="Arial"/>
          <w:sz w:val="24"/>
          <w:szCs w:val="24"/>
        </w:rPr>
        <w:t>pets</w:t>
      </w:r>
      <w:r w:rsidR="001D1BB3"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wildlife</w:t>
      </w:r>
      <w:r w:rsidR="001D1BB3"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random</w:t>
      </w:r>
      <w:r w:rsidR="001240CD" w:rsidRPr="006E7A4A">
        <w:rPr>
          <w:rFonts w:ascii="Arial" w:hAnsi="Arial" w:cs="Arial"/>
          <w:sz w:val="24"/>
          <w:szCs w:val="24"/>
        </w:rPr>
        <w:t xml:space="preserve"> </w:t>
      </w:r>
      <w:r w:rsidRPr="006E7A4A">
        <w:rPr>
          <w:rFonts w:ascii="Arial" w:hAnsi="Arial" w:cs="Arial"/>
          <w:sz w:val="24"/>
          <w:szCs w:val="24"/>
        </w:rPr>
        <w:t>obstacles</w:t>
      </w:r>
      <w:r w:rsidR="001240CD" w:rsidRPr="006E7A4A">
        <w:rPr>
          <w:rFonts w:ascii="Arial" w:hAnsi="Arial" w:cs="Arial"/>
          <w:sz w:val="24"/>
          <w:szCs w:val="24"/>
        </w:rPr>
        <w:t xml:space="preserve"> </w:t>
      </w:r>
      <w:r w:rsidRPr="006E7A4A">
        <w:rPr>
          <w:rFonts w:ascii="Arial" w:hAnsi="Arial" w:cs="Arial"/>
          <w:sz w:val="24"/>
          <w:szCs w:val="24"/>
        </w:rPr>
        <w:t>like</w:t>
      </w:r>
      <w:r w:rsidR="001240CD" w:rsidRPr="006E7A4A">
        <w:rPr>
          <w:rFonts w:ascii="Arial" w:hAnsi="Arial" w:cs="Arial"/>
          <w:sz w:val="24"/>
          <w:szCs w:val="24"/>
        </w:rPr>
        <w:t xml:space="preserve"> </w:t>
      </w:r>
      <w:r w:rsidRPr="006E7A4A">
        <w:rPr>
          <w:rFonts w:ascii="Arial" w:hAnsi="Arial" w:cs="Arial"/>
          <w:sz w:val="24"/>
          <w:szCs w:val="24"/>
        </w:rPr>
        <w:t>mattresses</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fall</w:t>
      </w:r>
      <w:r w:rsidR="001240CD" w:rsidRPr="006E7A4A">
        <w:rPr>
          <w:rFonts w:ascii="Arial" w:hAnsi="Arial" w:cs="Arial"/>
          <w:sz w:val="24"/>
          <w:szCs w:val="24"/>
        </w:rPr>
        <w:t xml:space="preserve"> </w:t>
      </w:r>
      <w:r w:rsidRPr="006E7A4A">
        <w:rPr>
          <w:rFonts w:ascii="Arial" w:hAnsi="Arial" w:cs="Arial"/>
          <w:sz w:val="24"/>
          <w:szCs w:val="24"/>
        </w:rPr>
        <w:t>off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backs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trucks.</w:t>
      </w:r>
      <w:r w:rsidR="001240CD" w:rsidRPr="006E7A4A">
        <w:rPr>
          <w:rFonts w:ascii="Arial" w:hAnsi="Arial" w:cs="Arial"/>
          <w:sz w:val="24"/>
          <w:szCs w:val="24"/>
        </w:rPr>
        <w:t xml:space="preserve"> </w:t>
      </w:r>
    </w:p>
    <w:p w14:paraId="51C44083" w14:textId="3ED6F933" w:rsidR="0071368C" w:rsidRPr="006E7A4A" w:rsidRDefault="0071368C" w:rsidP="006D34A4">
      <w:pPr>
        <w:pStyle w:val="NormalWeb"/>
        <w:spacing w:line="360" w:lineRule="auto"/>
        <w:ind w:left="1080" w:right="720"/>
        <w:rPr>
          <w:rFonts w:ascii="Arial" w:hAnsi="Arial" w:cs="Arial"/>
          <w:sz w:val="24"/>
          <w:szCs w:val="24"/>
        </w:rPr>
      </w:pPr>
      <w:r w:rsidRPr="006E7A4A">
        <w:rPr>
          <w:rFonts w:ascii="Arial" w:hAnsi="Arial" w:cs="Arial"/>
          <w:sz w:val="24"/>
          <w:szCs w:val="24"/>
        </w:rPr>
        <w:t>Sensors</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not</w:t>
      </w:r>
      <w:r w:rsidR="001240CD" w:rsidRPr="006E7A4A">
        <w:rPr>
          <w:rFonts w:ascii="Arial" w:hAnsi="Arial" w:cs="Arial"/>
          <w:sz w:val="24"/>
          <w:szCs w:val="24"/>
        </w:rPr>
        <w:t xml:space="preserve"> </w:t>
      </w:r>
      <w:r w:rsidRPr="006E7A4A">
        <w:rPr>
          <w:rFonts w:ascii="Arial" w:hAnsi="Arial" w:cs="Arial"/>
          <w:sz w:val="24"/>
          <w:szCs w:val="24"/>
        </w:rPr>
        <w:t>yet</w:t>
      </w:r>
      <w:r w:rsidR="001240CD" w:rsidRPr="006E7A4A">
        <w:rPr>
          <w:rFonts w:ascii="Arial" w:hAnsi="Arial" w:cs="Arial"/>
          <w:sz w:val="24"/>
          <w:szCs w:val="24"/>
        </w:rPr>
        <w:t xml:space="preserve"> </w:t>
      </w:r>
      <w:r w:rsidRPr="006E7A4A">
        <w:rPr>
          <w:rFonts w:ascii="Arial" w:hAnsi="Arial" w:cs="Arial"/>
          <w:sz w:val="24"/>
          <w:szCs w:val="24"/>
        </w:rPr>
        <w:t>sophisticated</w:t>
      </w:r>
      <w:r w:rsidR="001240CD" w:rsidRPr="006E7A4A">
        <w:rPr>
          <w:rFonts w:ascii="Arial" w:hAnsi="Arial" w:cs="Arial"/>
          <w:sz w:val="24"/>
          <w:szCs w:val="24"/>
        </w:rPr>
        <w:t xml:space="preserve"> </w:t>
      </w:r>
      <w:r w:rsidRPr="006E7A4A">
        <w:rPr>
          <w:rFonts w:ascii="Arial" w:hAnsi="Arial" w:cs="Arial"/>
          <w:sz w:val="24"/>
          <w:szCs w:val="24"/>
        </w:rPr>
        <w:t>enough</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operate</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weather</w:t>
      </w:r>
      <w:r w:rsidR="001240CD" w:rsidRPr="006E7A4A">
        <w:rPr>
          <w:rFonts w:ascii="Arial" w:hAnsi="Arial" w:cs="Arial"/>
          <w:sz w:val="24"/>
          <w:szCs w:val="24"/>
        </w:rPr>
        <w:t xml:space="preserve"> </w:t>
      </w:r>
      <w:r w:rsidRPr="006E7A4A">
        <w:rPr>
          <w:rFonts w:ascii="Arial" w:hAnsi="Arial" w:cs="Arial"/>
          <w:sz w:val="24"/>
          <w:szCs w:val="24"/>
        </w:rPr>
        <w:t>conditions</w:t>
      </w:r>
      <w:r w:rsidR="001240CD" w:rsidRPr="006E7A4A">
        <w:rPr>
          <w:rFonts w:ascii="Arial" w:hAnsi="Arial" w:cs="Arial"/>
          <w:sz w:val="24"/>
          <w:szCs w:val="24"/>
        </w:rPr>
        <w:t xml:space="preserve"> </w:t>
      </w:r>
      <w:r w:rsidRPr="006E7A4A">
        <w:rPr>
          <w:rFonts w:ascii="Arial" w:hAnsi="Arial" w:cs="Arial"/>
          <w:sz w:val="24"/>
          <w:szCs w:val="24"/>
        </w:rPr>
        <w:t>such</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fog,</w:t>
      </w:r>
      <w:r w:rsidR="001240CD" w:rsidRPr="006E7A4A">
        <w:rPr>
          <w:rFonts w:ascii="Arial" w:hAnsi="Arial" w:cs="Arial"/>
          <w:sz w:val="24"/>
          <w:szCs w:val="24"/>
        </w:rPr>
        <w:t xml:space="preserve"> </w:t>
      </w:r>
      <w:r w:rsidRPr="006E7A4A">
        <w:rPr>
          <w:rFonts w:ascii="Arial" w:hAnsi="Arial" w:cs="Arial"/>
          <w:sz w:val="24"/>
          <w:szCs w:val="24"/>
        </w:rPr>
        <w:t>snow,</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severe</w:t>
      </w:r>
      <w:r w:rsidR="001240CD" w:rsidRPr="006E7A4A">
        <w:rPr>
          <w:rFonts w:ascii="Arial" w:hAnsi="Arial" w:cs="Arial"/>
          <w:sz w:val="24"/>
          <w:szCs w:val="24"/>
        </w:rPr>
        <w:t xml:space="preserve"> </w:t>
      </w:r>
      <w:r w:rsidRPr="006E7A4A">
        <w:rPr>
          <w:rFonts w:ascii="Arial" w:hAnsi="Arial" w:cs="Arial"/>
          <w:sz w:val="24"/>
          <w:szCs w:val="24"/>
        </w:rPr>
        <w:t>storms.</w:t>
      </w:r>
    </w:p>
    <w:p w14:paraId="70EBB9B5" w14:textId="6A6C0AE0" w:rsidR="0071368C" w:rsidRPr="003E3D48" w:rsidRDefault="0071368C" w:rsidP="000E06DC">
      <w:pPr>
        <w:pStyle w:val="Heading2"/>
      </w:pPr>
      <w:bookmarkStart w:id="92" w:name="_Toc432443383"/>
      <w:r w:rsidRPr="003E3D48">
        <w:lastRenderedPageBreak/>
        <w:t>GPS</w:t>
      </w:r>
      <w:r w:rsidR="001240CD" w:rsidRPr="003E3D48">
        <w:t xml:space="preserve"> </w:t>
      </w:r>
      <w:r w:rsidRPr="003E3D48">
        <w:t>and</w:t>
      </w:r>
      <w:r w:rsidR="001240CD" w:rsidRPr="003E3D48">
        <w:t xml:space="preserve"> </w:t>
      </w:r>
      <w:r w:rsidR="002D721A" w:rsidRPr="003E3D48">
        <w:t>O</w:t>
      </w:r>
      <w:r w:rsidRPr="003E3D48">
        <w:t>ther</w:t>
      </w:r>
      <w:r w:rsidR="001240CD" w:rsidRPr="003E3D48">
        <w:t xml:space="preserve"> </w:t>
      </w:r>
      <w:r w:rsidR="002D721A" w:rsidRPr="003E3D48">
        <w:t>M</w:t>
      </w:r>
      <w:r w:rsidRPr="003E3D48">
        <w:t>apping</w:t>
      </w:r>
      <w:r w:rsidR="00603C8C" w:rsidRPr="003E3D48">
        <w:t>-</w:t>
      </w:r>
      <w:r w:rsidR="002D721A" w:rsidRPr="003E3D48">
        <w:t>S</w:t>
      </w:r>
      <w:r w:rsidRPr="003E3D48">
        <w:t>ystem</w:t>
      </w:r>
      <w:r w:rsidR="001240CD" w:rsidRPr="003E3D48">
        <w:t xml:space="preserve"> </w:t>
      </w:r>
      <w:r w:rsidR="002D721A" w:rsidRPr="003E3D48">
        <w:t>A</w:t>
      </w:r>
      <w:r w:rsidRPr="003E3D48">
        <w:t>ccuracy</w:t>
      </w:r>
      <w:bookmarkEnd w:id="92"/>
    </w:p>
    <w:p w14:paraId="1E40369D" w14:textId="08B06A86" w:rsidR="0071368C" w:rsidRPr="006E7A4A" w:rsidRDefault="0071368C" w:rsidP="006D34A4">
      <w:pPr>
        <w:pStyle w:val="NormalWeb"/>
        <w:spacing w:line="360" w:lineRule="auto"/>
        <w:ind w:left="720" w:right="720"/>
        <w:rPr>
          <w:rFonts w:ascii="Arial" w:hAnsi="Arial" w:cs="Arial"/>
          <w:sz w:val="24"/>
          <w:szCs w:val="24"/>
        </w:rPr>
      </w:pPr>
      <w:r w:rsidRPr="006E7A4A">
        <w:rPr>
          <w:rFonts w:ascii="Arial" w:hAnsi="Arial" w:cs="Arial"/>
          <w:sz w:val="24"/>
          <w:szCs w:val="24"/>
        </w:rPr>
        <w:t>GPS</w:t>
      </w:r>
      <w:r w:rsidR="001240CD" w:rsidRPr="006E7A4A">
        <w:rPr>
          <w:rFonts w:ascii="Arial" w:hAnsi="Arial" w:cs="Arial"/>
          <w:sz w:val="24"/>
          <w:szCs w:val="24"/>
        </w:rPr>
        <w:t xml:space="preserve"> </w:t>
      </w:r>
      <w:r w:rsidRPr="006E7A4A">
        <w:rPr>
          <w:rFonts w:ascii="Arial" w:hAnsi="Arial" w:cs="Arial"/>
          <w:sz w:val="24"/>
          <w:szCs w:val="24"/>
        </w:rPr>
        <w:t>systems,</w:t>
      </w:r>
      <w:r w:rsidR="001240CD" w:rsidRPr="006E7A4A">
        <w:rPr>
          <w:rFonts w:ascii="Arial" w:hAnsi="Arial" w:cs="Arial"/>
          <w:sz w:val="24"/>
          <w:szCs w:val="24"/>
        </w:rPr>
        <w:t xml:space="preserve"> </w:t>
      </w:r>
      <w:r w:rsidRPr="006E7A4A">
        <w:rPr>
          <w:rFonts w:ascii="Arial" w:hAnsi="Arial" w:cs="Arial"/>
          <w:sz w:val="24"/>
          <w:szCs w:val="24"/>
        </w:rPr>
        <w:t>even</w:t>
      </w:r>
      <w:r w:rsidR="001240CD" w:rsidRPr="006E7A4A">
        <w:rPr>
          <w:rFonts w:ascii="Arial" w:hAnsi="Arial" w:cs="Arial"/>
          <w:sz w:val="24"/>
          <w:szCs w:val="24"/>
        </w:rPr>
        <w:t xml:space="preserve"> </w:t>
      </w:r>
      <w:r w:rsidRPr="006E7A4A">
        <w:rPr>
          <w:rFonts w:ascii="Arial" w:hAnsi="Arial" w:cs="Arial"/>
          <w:sz w:val="24"/>
          <w:szCs w:val="24"/>
        </w:rPr>
        <w:t>when</w:t>
      </w:r>
      <w:r w:rsidR="001240CD" w:rsidRPr="006E7A4A">
        <w:rPr>
          <w:rFonts w:ascii="Arial" w:hAnsi="Arial" w:cs="Arial"/>
          <w:sz w:val="24"/>
          <w:szCs w:val="24"/>
        </w:rPr>
        <w:t xml:space="preserve"> </w:t>
      </w:r>
      <w:r w:rsidRPr="006E7A4A">
        <w:rPr>
          <w:rFonts w:ascii="Arial" w:hAnsi="Arial" w:cs="Arial"/>
          <w:sz w:val="24"/>
          <w:szCs w:val="24"/>
        </w:rPr>
        <w:t>combined</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complementary</w:t>
      </w:r>
      <w:r w:rsidR="001240CD" w:rsidRPr="006E7A4A">
        <w:rPr>
          <w:rFonts w:ascii="Arial" w:hAnsi="Arial" w:cs="Arial"/>
          <w:sz w:val="24"/>
          <w:szCs w:val="24"/>
        </w:rPr>
        <w:t xml:space="preserve"> </w:t>
      </w:r>
      <w:r w:rsidRPr="006E7A4A">
        <w:rPr>
          <w:rFonts w:ascii="Arial" w:hAnsi="Arial" w:cs="Arial"/>
          <w:sz w:val="24"/>
          <w:szCs w:val="24"/>
        </w:rPr>
        <w:t>systems</w:t>
      </w:r>
      <w:r w:rsidR="001240CD" w:rsidRPr="006E7A4A">
        <w:rPr>
          <w:rFonts w:ascii="Arial" w:hAnsi="Arial" w:cs="Arial"/>
          <w:sz w:val="24"/>
          <w:szCs w:val="24"/>
        </w:rPr>
        <w:t xml:space="preserve"> </w:t>
      </w:r>
      <w:r w:rsidRPr="006E7A4A">
        <w:rPr>
          <w:rFonts w:ascii="Arial" w:hAnsi="Arial" w:cs="Arial"/>
          <w:sz w:val="24"/>
          <w:szCs w:val="24"/>
        </w:rPr>
        <w:t>such</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inertial</w:t>
      </w:r>
      <w:r w:rsidR="001240CD" w:rsidRPr="006E7A4A">
        <w:rPr>
          <w:rFonts w:ascii="Arial" w:hAnsi="Arial" w:cs="Arial"/>
          <w:sz w:val="24"/>
          <w:szCs w:val="24"/>
        </w:rPr>
        <w:t xml:space="preserve"> </w:t>
      </w:r>
      <w:r w:rsidRPr="006E7A4A">
        <w:rPr>
          <w:rFonts w:ascii="Arial" w:hAnsi="Arial" w:cs="Arial"/>
          <w:sz w:val="24"/>
          <w:szCs w:val="24"/>
        </w:rPr>
        <w:t>navigation</w:t>
      </w:r>
      <w:r w:rsidR="001240CD" w:rsidRPr="006E7A4A">
        <w:rPr>
          <w:rFonts w:ascii="Arial" w:hAnsi="Arial" w:cs="Arial"/>
          <w:sz w:val="24"/>
          <w:szCs w:val="24"/>
        </w:rPr>
        <w:t xml:space="preserve"> </w:t>
      </w:r>
      <w:r w:rsidRPr="006E7A4A">
        <w:rPr>
          <w:rFonts w:ascii="Arial" w:hAnsi="Arial" w:cs="Arial"/>
          <w:sz w:val="24"/>
          <w:szCs w:val="24"/>
        </w:rPr>
        <w:t>systems</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engage</w:t>
      </w:r>
      <w:r w:rsidR="001240CD" w:rsidRPr="006E7A4A">
        <w:rPr>
          <w:rFonts w:ascii="Arial" w:hAnsi="Arial" w:cs="Arial"/>
          <w:sz w:val="24"/>
          <w:szCs w:val="24"/>
        </w:rPr>
        <w:t xml:space="preserve"> </w:t>
      </w:r>
      <w:r w:rsidRPr="006E7A4A">
        <w:rPr>
          <w:rFonts w:ascii="Arial" w:hAnsi="Arial" w:cs="Arial"/>
          <w:sz w:val="24"/>
          <w:szCs w:val="24"/>
        </w:rPr>
        <w:t>when</w:t>
      </w:r>
      <w:r w:rsidR="001240CD" w:rsidRPr="006E7A4A">
        <w:rPr>
          <w:rFonts w:ascii="Arial" w:hAnsi="Arial" w:cs="Arial"/>
          <w:sz w:val="24"/>
          <w:szCs w:val="24"/>
        </w:rPr>
        <w:t xml:space="preserve"> </w:t>
      </w:r>
      <w:r w:rsidRPr="006E7A4A">
        <w:rPr>
          <w:rFonts w:ascii="Arial" w:hAnsi="Arial" w:cs="Arial"/>
          <w:sz w:val="24"/>
          <w:szCs w:val="24"/>
        </w:rPr>
        <w:t>GPS</w:t>
      </w:r>
      <w:r w:rsidR="001240CD" w:rsidRPr="006E7A4A">
        <w:rPr>
          <w:rFonts w:ascii="Arial" w:hAnsi="Arial" w:cs="Arial"/>
          <w:sz w:val="24"/>
          <w:szCs w:val="24"/>
        </w:rPr>
        <w:t xml:space="preserve"> </w:t>
      </w:r>
      <w:r w:rsidRPr="006E7A4A">
        <w:rPr>
          <w:rFonts w:ascii="Arial" w:hAnsi="Arial" w:cs="Arial"/>
          <w:sz w:val="24"/>
          <w:szCs w:val="24"/>
        </w:rPr>
        <w:t>positioning</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lost,</w:t>
      </w:r>
      <w:r w:rsidR="001240CD" w:rsidRPr="006E7A4A">
        <w:rPr>
          <w:rFonts w:ascii="Arial" w:hAnsi="Arial" w:cs="Arial"/>
          <w:sz w:val="24"/>
          <w:szCs w:val="24"/>
        </w:rPr>
        <w:t xml:space="preserve"> </w:t>
      </w:r>
      <w:r w:rsidRPr="006E7A4A">
        <w:rPr>
          <w:rFonts w:ascii="Arial" w:hAnsi="Arial" w:cs="Arial"/>
          <w:sz w:val="24"/>
          <w:szCs w:val="24"/>
        </w:rPr>
        <w:t>must</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robust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accurate.</w:t>
      </w:r>
      <w:r w:rsidR="001240CD" w:rsidRPr="006E7A4A">
        <w:rPr>
          <w:rFonts w:ascii="Arial" w:hAnsi="Arial" w:cs="Arial"/>
          <w:sz w:val="24"/>
          <w:szCs w:val="24"/>
        </w:rPr>
        <w:t xml:space="preserve"> </w:t>
      </w:r>
      <w:r w:rsidR="007E1C9F" w:rsidRPr="006E7A4A">
        <w:rPr>
          <w:rFonts w:ascii="Arial" w:hAnsi="Arial" w:cs="Arial"/>
          <w:sz w:val="24"/>
          <w:szCs w:val="24"/>
        </w:rPr>
        <w:t>Indeed,</w:t>
      </w:r>
      <w:r w:rsidR="001240CD" w:rsidRPr="006E7A4A">
        <w:rPr>
          <w:rFonts w:ascii="Arial" w:hAnsi="Arial" w:cs="Arial"/>
          <w:sz w:val="24"/>
          <w:szCs w:val="24"/>
        </w:rPr>
        <w:t xml:space="preserve"> </w:t>
      </w:r>
      <w:r w:rsidR="007E1C9F" w:rsidRPr="006E7A4A">
        <w:rPr>
          <w:rFonts w:ascii="Arial" w:hAnsi="Arial" w:cs="Arial"/>
          <w:sz w:val="24"/>
          <w:szCs w:val="24"/>
        </w:rPr>
        <w:t>if</w:t>
      </w:r>
      <w:r w:rsidR="001240CD" w:rsidRPr="006E7A4A">
        <w:rPr>
          <w:rFonts w:ascii="Arial" w:hAnsi="Arial" w:cs="Arial"/>
          <w:sz w:val="24"/>
          <w:szCs w:val="24"/>
        </w:rPr>
        <w:t xml:space="preserve"> </w:t>
      </w:r>
      <w:r w:rsidR="007E1C9F" w:rsidRPr="006E7A4A">
        <w:rPr>
          <w:rFonts w:ascii="Arial" w:hAnsi="Arial" w:cs="Arial"/>
          <w:sz w:val="24"/>
          <w:szCs w:val="24"/>
        </w:rPr>
        <w:t>the</w:t>
      </w:r>
      <w:r w:rsidR="001240CD" w:rsidRPr="006E7A4A">
        <w:rPr>
          <w:rFonts w:ascii="Arial" w:hAnsi="Arial" w:cs="Arial"/>
          <w:sz w:val="24"/>
          <w:szCs w:val="24"/>
        </w:rPr>
        <w:t xml:space="preserve"> </w:t>
      </w:r>
      <w:r w:rsidR="00AE3897" w:rsidRPr="006E7A4A">
        <w:rPr>
          <w:rFonts w:ascii="Arial" w:hAnsi="Arial" w:cs="Arial"/>
          <w:sz w:val="24"/>
          <w:szCs w:val="24"/>
        </w:rPr>
        <w:t>vehicle</w:t>
      </w:r>
      <w:r w:rsidR="001240CD" w:rsidRPr="006E7A4A">
        <w:rPr>
          <w:rFonts w:ascii="Arial" w:hAnsi="Arial" w:cs="Arial"/>
          <w:sz w:val="24"/>
          <w:szCs w:val="24"/>
        </w:rPr>
        <w:t xml:space="preserve"> </w:t>
      </w:r>
      <w:r w:rsidR="00AE3897" w:rsidRPr="006E7A4A">
        <w:rPr>
          <w:rFonts w:ascii="Arial" w:hAnsi="Arial" w:cs="Arial"/>
          <w:sz w:val="24"/>
          <w:szCs w:val="24"/>
        </w:rPr>
        <w:t>has</w:t>
      </w:r>
      <w:r w:rsidR="001240CD" w:rsidRPr="006E7A4A">
        <w:rPr>
          <w:rFonts w:ascii="Arial" w:hAnsi="Arial" w:cs="Arial"/>
          <w:sz w:val="24"/>
          <w:szCs w:val="24"/>
        </w:rPr>
        <w:t xml:space="preserve"> </w:t>
      </w:r>
      <w:r w:rsidR="007E1C9F" w:rsidRPr="006E7A4A">
        <w:rPr>
          <w:rFonts w:ascii="Arial" w:hAnsi="Arial" w:cs="Arial"/>
          <w:sz w:val="24"/>
          <w:szCs w:val="24"/>
        </w:rPr>
        <w:t>“machine</w:t>
      </w:r>
      <w:r w:rsidR="001240CD" w:rsidRPr="006E7A4A">
        <w:rPr>
          <w:rFonts w:ascii="Arial" w:hAnsi="Arial" w:cs="Arial"/>
          <w:sz w:val="24"/>
          <w:szCs w:val="24"/>
        </w:rPr>
        <w:t xml:space="preserve"> </w:t>
      </w:r>
      <w:r w:rsidR="007E1C9F" w:rsidRPr="006E7A4A">
        <w:rPr>
          <w:rFonts w:ascii="Arial" w:hAnsi="Arial" w:cs="Arial"/>
          <w:sz w:val="24"/>
          <w:szCs w:val="24"/>
        </w:rPr>
        <w:t>vision”</w:t>
      </w:r>
      <w:r w:rsidR="001240CD" w:rsidRPr="006E7A4A">
        <w:rPr>
          <w:rFonts w:ascii="Arial" w:hAnsi="Arial" w:cs="Arial"/>
          <w:sz w:val="24"/>
          <w:szCs w:val="24"/>
        </w:rPr>
        <w:t xml:space="preserve"> </w:t>
      </w:r>
      <w:r w:rsidR="007E1C9F" w:rsidRPr="006E7A4A">
        <w:rPr>
          <w:rFonts w:ascii="Arial" w:hAnsi="Arial" w:cs="Arial"/>
          <w:sz w:val="24"/>
          <w:szCs w:val="24"/>
        </w:rPr>
        <w:t>that</w:t>
      </w:r>
      <w:r w:rsidR="001240CD" w:rsidRPr="006E7A4A">
        <w:rPr>
          <w:rFonts w:ascii="Arial" w:hAnsi="Arial" w:cs="Arial"/>
          <w:sz w:val="24"/>
          <w:szCs w:val="24"/>
        </w:rPr>
        <w:t xml:space="preserve"> </w:t>
      </w:r>
      <w:r w:rsidR="007E1C9F" w:rsidRPr="006E7A4A">
        <w:rPr>
          <w:rFonts w:ascii="Arial" w:hAnsi="Arial" w:cs="Arial"/>
          <w:sz w:val="24"/>
          <w:szCs w:val="24"/>
        </w:rPr>
        <w:t>is</w:t>
      </w:r>
      <w:r w:rsidR="001240CD" w:rsidRPr="006E7A4A">
        <w:rPr>
          <w:rFonts w:ascii="Arial" w:hAnsi="Arial" w:cs="Arial"/>
          <w:sz w:val="24"/>
          <w:szCs w:val="24"/>
        </w:rPr>
        <w:t xml:space="preserve"> </w:t>
      </w:r>
      <w:r w:rsidR="007E1C9F" w:rsidRPr="006E7A4A">
        <w:rPr>
          <w:rFonts w:ascii="Arial" w:hAnsi="Arial" w:cs="Arial"/>
          <w:sz w:val="24"/>
          <w:szCs w:val="24"/>
        </w:rPr>
        <w:t>equivalent</w:t>
      </w:r>
      <w:r w:rsidR="001240CD" w:rsidRPr="006E7A4A">
        <w:rPr>
          <w:rFonts w:ascii="Arial" w:hAnsi="Arial" w:cs="Arial"/>
          <w:sz w:val="24"/>
          <w:szCs w:val="24"/>
        </w:rPr>
        <w:t xml:space="preserve"> </w:t>
      </w:r>
      <w:r w:rsidR="007E1C9F" w:rsidRPr="006E7A4A">
        <w:rPr>
          <w:rFonts w:ascii="Arial" w:hAnsi="Arial" w:cs="Arial"/>
          <w:sz w:val="24"/>
          <w:szCs w:val="24"/>
        </w:rPr>
        <w:t>to</w:t>
      </w:r>
      <w:r w:rsidR="001240CD" w:rsidRPr="006E7A4A">
        <w:rPr>
          <w:rFonts w:ascii="Arial" w:hAnsi="Arial" w:cs="Arial"/>
          <w:sz w:val="24"/>
          <w:szCs w:val="24"/>
        </w:rPr>
        <w:t xml:space="preserve"> </w:t>
      </w:r>
      <w:r w:rsidR="007E1C9F" w:rsidRPr="006E7A4A">
        <w:rPr>
          <w:rFonts w:ascii="Arial" w:hAnsi="Arial" w:cs="Arial"/>
          <w:sz w:val="24"/>
          <w:szCs w:val="24"/>
        </w:rPr>
        <w:t>human</w:t>
      </w:r>
      <w:r w:rsidR="001240CD" w:rsidRPr="006E7A4A">
        <w:rPr>
          <w:rFonts w:ascii="Arial" w:hAnsi="Arial" w:cs="Arial"/>
          <w:sz w:val="24"/>
          <w:szCs w:val="24"/>
        </w:rPr>
        <w:t xml:space="preserve"> </w:t>
      </w:r>
      <w:r w:rsidR="007E1C9F" w:rsidRPr="006E7A4A">
        <w:rPr>
          <w:rFonts w:ascii="Arial" w:hAnsi="Arial" w:cs="Arial"/>
          <w:sz w:val="24"/>
          <w:szCs w:val="24"/>
        </w:rPr>
        <w:t>vision</w:t>
      </w:r>
      <w:r w:rsidR="001240CD" w:rsidRPr="006E7A4A">
        <w:rPr>
          <w:rFonts w:ascii="Arial" w:hAnsi="Arial" w:cs="Arial"/>
          <w:sz w:val="24"/>
          <w:szCs w:val="24"/>
        </w:rPr>
        <w:t xml:space="preserve"> </w:t>
      </w:r>
      <w:r w:rsidR="007E1C9F" w:rsidRPr="006E7A4A">
        <w:rPr>
          <w:rFonts w:ascii="Arial" w:hAnsi="Arial" w:cs="Arial"/>
          <w:sz w:val="24"/>
          <w:szCs w:val="24"/>
        </w:rPr>
        <w:t>(a</w:t>
      </w:r>
      <w:r w:rsidR="001240CD" w:rsidRPr="006E7A4A">
        <w:rPr>
          <w:rFonts w:ascii="Arial" w:hAnsi="Arial" w:cs="Arial"/>
          <w:sz w:val="24"/>
          <w:szCs w:val="24"/>
        </w:rPr>
        <w:t xml:space="preserve"> </w:t>
      </w:r>
      <w:r w:rsidR="007E1C9F" w:rsidRPr="006E7A4A">
        <w:rPr>
          <w:rFonts w:ascii="Arial" w:hAnsi="Arial" w:cs="Arial"/>
          <w:sz w:val="24"/>
          <w:szCs w:val="24"/>
        </w:rPr>
        <w:t>large</w:t>
      </w:r>
      <w:r w:rsidR="001240CD" w:rsidRPr="006E7A4A">
        <w:rPr>
          <w:rFonts w:ascii="Arial" w:hAnsi="Arial" w:cs="Arial"/>
          <w:sz w:val="24"/>
          <w:szCs w:val="24"/>
        </w:rPr>
        <w:t xml:space="preserve"> </w:t>
      </w:r>
      <w:r w:rsidR="007E1C9F" w:rsidRPr="006E7A4A">
        <w:rPr>
          <w:rFonts w:ascii="Arial" w:hAnsi="Arial" w:cs="Arial"/>
          <w:sz w:val="24"/>
          <w:szCs w:val="24"/>
        </w:rPr>
        <w:t>technological</w:t>
      </w:r>
      <w:r w:rsidR="001240CD" w:rsidRPr="006E7A4A">
        <w:rPr>
          <w:rFonts w:ascii="Arial" w:hAnsi="Arial" w:cs="Arial"/>
          <w:sz w:val="24"/>
          <w:szCs w:val="24"/>
        </w:rPr>
        <w:t xml:space="preserve"> </w:t>
      </w:r>
      <w:r w:rsidR="007E1C9F" w:rsidRPr="006E7A4A">
        <w:rPr>
          <w:rFonts w:ascii="Arial" w:hAnsi="Arial" w:cs="Arial"/>
          <w:sz w:val="24"/>
          <w:szCs w:val="24"/>
        </w:rPr>
        <w:t>challenge</w:t>
      </w:r>
      <w:r w:rsidR="001240CD" w:rsidRPr="006E7A4A">
        <w:rPr>
          <w:rFonts w:ascii="Arial" w:hAnsi="Arial" w:cs="Arial"/>
          <w:sz w:val="24"/>
          <w:szCs w:val="24"/>
        </w:rPr>
        <w:t xml:space="preserve"> </w:t>
      </w:r>
      <w:r w:rsidR="007E1C9F" w:rsidRPr="006E7A4A">
        <w:rPr>
          <w:rFonts w:ascii="Arial" w:hAnsi="Arial" w:cs="Arial"/>
          <w:sz w:val="24"/>
          <w:szCs w:val="24"/>
        </w:rPr>
        <w:t>on</w:t>
      </w:r>
      <w:r w:rsidR="001240CD" w:rsidRPr="006E7A4A">
        <w:rPr>
          <w:rFonts w:ascii="Arial" w:hAnsi="Arial" w:cs="Arial"/>
          <w:sz w:val="24"/>
          <w:szCs w:val="24"/>
        </w:rPr>
        <w:t xml:space="preserve"> </w:t>
      </w:r>
      <w:r w:rsidR="007E1C9F" w:rsidRPr="006E7A4A">
        <w:rPr>
          <w:rFonts w:ascii="Arial" w:hAnsi="Arial" w:cs="Arial"/>
          <w:sz w:val="24"/>
          <w:szCs w:val="24"/>
        </w:rPr>
        <w:t>its</w:t>
      </w:r>
      <w:r w:rsidR="001240CD" w:rsidRPr="006E7A4A">
        <w:rPr>
          <w:rFonts w:ascii="Arial" w:hAnsi="Arial" w:cs="Arial"/>
          <w:sz w:val="24"/>
          <w:szCs w:val="24"/>
        </w:rPr>
        <w:t xml:space="preserve"> </w:t>
      </w:r>
      <w:r w:rsidR="007E1C9F" w:rsidRPr="006E7A4A">
        <w:rPr>
          <w:rFonts w:ascii="Arial" w:hAnsi="Arial" w:cs="Arial"/>
          <w:sz w:val="24"/>
          <w:szCs w:val="24"/>
        </w:rPr>
        <w:t>own),</w:t>
      </w:r>
      <w:r w:rsidR="001240CD" w:rsidRPr="006E7A4A">
        <w:rPr>
          <w:rFonts w:ascii="Arial" w:hAnsi="Arial" w:cs="Arial"/>
          <w:sz w:val="24"/>
          <w:szCs w:val="24"/>
        </w:rPr>
        <w:t xml:space="preserve"> </w:t>
      </w:r>
      <w:r w:rsidR="007E1C9F" w:rsidRPr="006E7A4A">
        <w:rPr>
          <w:rFonts w:ascii="Arial" w:hAnsi="Arial" w:cs="Arial"/>
          <w:sz w:val="24"/>
          <w:szCs w:val="24"/>
        </w:rPr>
        <w:t>th</w:t>
      </w:r>
      <w:r w:rsidR="00AF217A" w:rsidRPr="006E7A4A">
        <w:rPr>
          <w:rFonts w:ascii="Arial" w:hAnsi="Arial" w:cs="Arial"/>
          <w:sz w:val="24"/>
          <w:szCs w:val="24"/>
        </w:rPr>
        <w:t>e</w:t>
      </w:r>
      <w:r w:rsidR="007E1C9F" w:rsidRPr="006E7A4A">
        <w:rPr>
          <w:rFonts w:ascii="Arial" w:hAnsi="Arial" w:cs="Arial"/>
          <w:sz w:val="24"/>
          <w:szCs w:val="24"/>
        </w:rPr>
        <w:t>n</w:t>
      </w:r>
      <w:r w:rsidR="001240CD" w:rsidRPr="006E7A4A">
        <w:rPr>
          <w:rFonts w:ascii="Arial" w:hAnsi="Arial" w:cs="Arial"/>
          <w:sz w:val="24"/>
          <w:szCs w:val="24"/>
        </w:rPr>
        <w:t xml:space="preserve"> </w:t>
      </w:r>
      <w:r w:rsidR="007E1C9F" w:rsidRPr="006E7A4A">
        <w:rPr>
          <w:rFonts w:ascii="Arial" w:hAnsi="Arial" w:cs="Arial"/>
          <w:sz w:val="24"/>
          <w:szCs w:val="24"/>
        </w:rPr>
        <w:t>the</w:t>
      </w:r>
      <w:r w:rsidR="001240CD" w:rsidRPr="006E7A4A">
        <w:rPr>
          <w:rFonts w:ascii="Arial" w:hAnsi="Arial" w:cs="Arial"/>
          <w:sz w:val="24"/>
          <w:szCs w:val="24"/>
        </w:rPr>
        <w:t xml:space="preserve"> </w:t>
      </w:r>
      <w:r w:rsidR="007E1C9F" w:rsidRPr="006E7A4A">
        <w:rPr>
          <w:rFonts w:ascii="Arial" w:hAnsi="Arial" w:cs="Arial"/>
          <w:sz w:val="24"/>
          <w:szCs w:val="24"/>
        </w:rPr>
        <w:t>GPS</w:t>
      </w:r>
      <w:r w:rsidR="001240CD" w:rsidRPr="006E7A4A">
        <w:rPr>
          <w:rFonts w:ascii="Arial" w:hAnsi="Arial" w:cs="Arial"/>
          <w:sz w:val="24"/>
          <w:szCs w:val="24"/>
        </w:rPr>
        <w:t xml:space="preserve"> </w:t>
      </w:r>
      <w:r w:rsidR="007E1C9F" w:rsidRPr="006E7A4A">
        <w:rPr>
          <w:rFonts w:ascii="Arial" w:hAnsi="Arial" w:cs="Arial"/>
          <w:sz w:val="24"/>
          <w:szCs w:val="24"/>
        </w:rPr>
        <w:t>only</w:t>
      </w:r>
      <w:r w:rsidR="001240CD" w:rsidRPr="006E7A4A">
        <w:rPr>
          <w:rFonts w:ascii="Arial" w:hAnsi="Arial" w:cs="Arial"/>
          <w:sz w:val="24"/>
          <w:szCs w:val="24"/>
        </w:rPr>
        <w:t xml:space="preserve"> </w:t>
      </w:r>
      <w:r w:rsidR="007E1C9F" w:rsidRPr="006E7A4A">
        <w:rPr>
          <w:rFonts w:ascii="Arial" w:hAnsi="Arial" w:cs="Arial"/>
          <w:sz w:val="24"/>
          <w:szCs w:val="24"/>
        </w:rPr>
        <w:t>needs</w:t>
      </w:r>
      <w:r w:rsidR="001240CD" w:rsidRPr="006E7A4A">
        <w:rPr>
          <w:rFonts w:ascii="Arial" w:hAnsi="Arial" w:cs="Arial"/>
          <w:sz w:val="24"/>
          <w:szCs w:val="24"/>
        </w:rPr>
        <w:t xml:space="preserve"> </w:t>
      </w:r>
      <w:r w:rsidR="007E1C9F" w:rsidRPr="006E7A4A">
        <w:rPr>
          <w:rFonts w:ascii="Arial" w:hAnsi="Arial" w:cs="Arial"/>
          <w:sz w:val="24"/>
          <w:szCs w:val="24"/>
        </w:rPr>
        <w:t>to</w:t>
      </w:r>
      <w:r w:rsidR="001240CD" w:rsidRPr="006E7A4A">
        <w:rPr>
          <w:rFonts w:ascii="Arial" w:hAnsi="Arial" w:cs="Arial"/>
          <w:sz w:val="24"/>
          <w:szCs w:val="24"/>
        </w:rPr>
        <w:t xml:space="preserve"> </w:t>
      </w:r>
      <w:r w:rsidR="007E1C9F" w:rsidRPr="006E7A4A">
        <w:rPr>
          <w:rFonts w:ascii="Arial" w:hAnsi="Arial" w:cs="Arial"/>
          <w:sz w:val="24"/>
          <w:szCs w:val="24"/>
        </w:rPr>
        <w:t>be</w:t>
      </w:r>
      <w:r w:rsidR="001240CD" w:rsidRPr="006E7A4A">
        <w:rPr>
          <w:rFonts w:ascii="Arial" w:hAnsi="Arial" w:cs="Arial"/>
          <w:sz w:val="24"/>
          <w:szCs w:val="24"/>
        </w:rPr>
        <w:t xml:space="preserve"> </w:t>
      </w:r>
      <w:r w:rsidR="007E1C9F" w:rsidRPr="006E7A4A">
        <w:rPr>
          <w:rFonts w:ascii="Arial" w:hAnsi="Arial" w:cs="Arial"/>
          <w:sz w:val="24"/>
          <w:szCs w:val="24"/>
        </w:rPr>
        <w:t>able</w:t>
      </w:r>
      <w:r w:rsidR="001240CD" w:rsidRPr="006E7A4A">
        <w:rPr>
          <w:rFonts w:ascii="Arial" w:hAnsi="Arial" w:cs="Arial"/>
          <w:sz w:val="24"/>
          <w:szCs w:val="24"/>
        </w:rPr>
        <w:t xml:space="preserve"> </w:t>
      </w:r>
      <w:r w:rsidR="007E1C9F" w:rsidRPr="006E7A4A">
        <w:rPr>
          <w:rFonts w:ascii="Arial" w:hAnsi="Arial" w:cs="Arial"/>
          <w:sz w:val="24"/>
          <w:szCs w:val="24"/>
        </w:rPr>
        <w:t>to</w:t>
      </w:r>
      <w:r w:rsidR="001240CD" w:rsidRPr="006E7A4A">
        <w:rPr>
          <w:rFonts w:ascii="Arial" w:hAnsi="Arial" w:cs="Arial"/>
          <w:sz w:val="24"/>
          <w:szCs w:val="24"/>
        </w:rPr>
        <w:t xml:space="preserve"> </w:t>
      </w:r>
      <w:r w:rsidR="007E1C9F" w:rsidRPr="006E7A4A">
        <w:rPr>
          <w:rFonts w:ascii="Arial" w:hAnsi="Arial" w:cs="Arial"/>
          <w:sz w:val="24"/>
          <w:szCs w:val="24"/>
        </w:rPr>
        <w:t>provide</w:t>
      </w:r>
      <w:r w:rsidR="001240CD" w:rsidRPr="006E7A4A">
        <w:rPr>
          <w:rFonts w:ascii="Arial" w:hAnsi="Arial" w:cs="Arial"/>
          <w:sz w:val="24"/>
          <w:szCs w:val="24"/>
        </w:rPr>
        <w:t xml:space="preserve"> </w:t>
      </w:r>
      <w:r w:rsidR="007E1C9F" w:rsidRPr="006E7A4A">
        <w:rPr>
          <w:rFonts w:ascii="Arial" w:hAnsi="Arial" w:cs="Arial"/>
          <w:sz w:val="24"/>
          <w:szCs w:val="24"/>
        </w:rPr>
        <w:t>street-level</w:t>
      </w:r>
      <w:r w:rsidR="001240CD" w:rsidRPr="006E7A4A">
        <w:rPr>
          <w:rFonts w:ascii="Arial" w:hAnsi="Arial" w:cs="Arial"/>
          <w:sz w:val="24"/>
          <w:szCs w:val="24"/>
        </w:rPr>
        <w:t xml:space="preserve"> </w:t>
      </w:r>
      <w:r w:rsidR="007E1C9F" w:rsidRPr="006E7A4A">
        <w:rPr>
          <w:rFonts w:ascii="Arial" w:hAnsi="Arial" w:cs="Arial"/>
          <w:sz w:val="24"/>
          <w:szCs w:val="24"/>
        </w:rPr>
        <w:t>positioning,</w:t>
      </w:r>
      <w:r w:rsidR="001240CD" w:rsidRPr="006E7A4A">
        <w:rPr>
          <w:rFonts w:ascii="Arial" w:hAnsi="Arial" w:cs="Arial"/>
          <w:sz w:val="24"/>
          <w:szCs w:val="24"/>
        </w:rPr>
        <w:t xml:space="preserve"> </w:t>
      </w:r>
      <w:r w:rsidR="007E1C9F" w:rsidRPr="006E7A4A">
        <w:rPr>
          <w:rFonts w:ascii="Arial" w:hAnsi="Arial" w:cs="Arial"/>
          <w:sz w:val="24"/>
          <w:szCs w:val="24"/>
        </w:rPr>
        <w:t>while</w:t>
      </w:r>
      <w:r w:rsidR="001240CD" w:rsidRPr="006E7A4A">
        <w:rPr>
          <w:rFonts w:ascii="Arial" w:hAnsi="Arial" w:cs="Arial"/>
          <w:sz w:val="24"/>
          <w:szCs w:val="24"/>
        </w:rPr>
        <w:t xml:space="preserve"> </w:t>
      </w:r>
      <w:r w:rsidR="007E1C9F" w:rsidRPr="006E7A4A">
        <w:rPr>
          <w:rFonts w:ascii="Arial" w:hAnsi="Arial" w:cs="Arial"/>
          <w:sz w:val="24"/>
          <w:szCs w:val="24"/>
        </w:rPr>
        <w:t>the</w:t>
      </w:r>
      <w:r w:rsidR="001240CD" w:rsidRPr="006E7A4A">
        <w:rPr>
          <w:rFonts w:ascii="Arial" w:hAnsi="Arial" w:cs="Arial"/>
          <w:sz w:val="24"/>
          <w:szCs w:val="24"/>
        </w:rPr>
        <w:t xml:space="preserve"> </w:t>
      </w:r>
      <w:r w:rsidR="007E1C9F" w:rsidRPr="006E7A4A">
        <w:rPr>
          <w:rFonts w:ascii="Arial" w:hAnsi="Arial" w:cs="Arial"/>
          <w:sz w:val="24"/>
          <w:szCs w:val="24"/>
        </w:rPr>
        <w:t>vehicle</w:t>
      </w:r>
      <w:r w:rsidR="001240CD" w:rsidRPr="006E7A4A">
        <w:rPr>
          <w:rFonts w:ascii="Arial" w:hAnsi="Arial" w:cs="Arial"/>
          <w:sz w:val="24"/>
          <w:szCs w:val="24"/>
        </w:rPr>
        <w:t xml:space="preserve"> </w:t>
      </w:r>
      <w:r w:rsidR="007E1C9F" w:rsidRPr="006E7A4A">
        <w:rPr>
          <w:rFonts w:ascii="Arial" w:hAnsi="Arial" w:cs="Arial"/>
          <w:sz w:val="24"/>
          <w:szCs w:val="24"/>
        </w:rPr>
        <w:t>itself</w:t>
      </w:r>
      <w:r w:rsidR="001240CD" w:rsidRPr="006E7A4A">
        <w:rPr>
          <w:rFonts w:ascii="Arial" w:hAnsi="Arial" w:cs="Arial"/>
          <w:sz w:val="24"/>
          <w:szCs w:val="24"/>
        </w:rPr>
        <w:t xml:space="preserve"> </w:t>
      </w:r>
      <w:r w:rsidR="007E1C9F" w:rsidRPr="006E7A4A">
        <w:rPr>
          <w:rFonts w:ascii="Arial" w:hAnsi="Arial" w:cs="Arial"/>
          <w:sz w:val="24"/>
          <w:szCs w:val="24"/>
        </w:rPr>
        <w:t>will</w:t>
      </w:r>
      <w:r w:rsidR="001240CD" w:rsidRPr="006E7A4A">
        <w:rPr>
          <w:rFonts w:ascii="Arial" w:hAnsi="Arial" w:cs="Arial"/>
          <w:sz w:val="24"/>
          <w:szCs w:val="24"/>
        </w:rPr>
        <w:t xml:space="preserve"> </w:t>
      </w:r>
      <w:r w:rsidR="007E1C9F" w:rsidRPr="006E7A4A">
        <w:rPr>
          <w:rFonts w:ascii="Arial" w:hAnsi="Arial" w:cs="Arial"/>
          <w:sz w:val="24"/>
          <w:szCs w:val="24"/>
        </w:rPr>
        <w:t>use</w:t>
      </w:r>
      <w:r w:rsidR="001240CD" w:rsidRPr="006E7A4A">
        <w:rPr>
          <w:rFonts w:ascii="Arial" w:hAnsi="Arial" w:cs="Arial"/>
          <w:sz w:val="24"/>
          <w:szCs w:val="24"/>
        </w:rPr>
        <w:t xml:space="preserve"> </w:t>
      </w:r>
      <w:r w:rsidR="007E1C9F" w:rsidRPr="006E7A4A">
        <w:rPr>
          <w:rFonts w:ascii="Arial" w:hAnsi="Arial" w:cs="Arial"/>
          <w:sz w:val="24"/>
          <w:szCs w:val="24"/>
        </w:rPr>
        <w:t>machine</w:t>
      </w:r>
      <w:r w:rsidR="001240CD" w:rsidRPr="006E7A4A">
        <w:rPr>
          <w:rFonts w:ascii="Arial" w:hAnsi="Arial" w:cs="Arial"/>
          <w:sz w:val="24"/>
          <w:szCs w:val="24"/>
        </w:rPr>
        <w:t xml:space="preserve"> </w:t>
      </w:r>
      <w:r w:rsidR="007E1C9F" w:rsidRPr="006E7A4A">
        <w:rPr>
          <w:rFonts w:ascii="Arial" w:hAnsi="Arial" w:cs="Arial"/>
          <w:sz w:val="24"/>
          <w:szCs w:val="24"/>
        </w:rPr>
        <w:t>vision</w:t>
      </w:r>
      <w:r w:rsidR="001240CD" w:rsidRPr="006E7A4A">
        <w:rPr>
          <w:rFonts w:ascii="Arial" w:hAnsi="Arial" w:cs="Arial"/>
          <w:sz w:val="24"/>
          <w:szCs w:val="24"/>
        </w:rPr>
        <w:t xml:space="preserve"> </w:t>
      </w:r>
      <w:r w:rsidR="007E1C9F" w:rsidRPr="006E7A4A">
        <w:rPr>
          <w:rFonts w:ascii="Arial" w:hAnsi="Arial" w:cs="Arial"/>
          <w:sz w:val="24"/>
          <w:szCs w:val="24"/>
        </w:rPr>
        <w:t>for</w:t>
      </w:r>
      <w:r w:rsidR="001240CD" w:rsidRPr="006E7A4A">
        <w:rPr>
          <w:rFonts w:ascii="Arial" w:hAnsi="Arial" w:cs="Arial"/>
          <w:sz w:val="24"/>
          <w:szCs w:val="24"/>
        </w:rPr>
        <w:t xml:space="preserve"> </w:t>
      </w:r>
      <w:r w:rsidR="007E1C9F" w:rsidRPr="006E7A4A">
        <w:rPr>
          <w:rFonts w:ascii="Arial" w:hAnsi="Arial" w:cs="Arial"/>
          <w:sz w:val="24"/>
          <w:szCs w:val="24"/>
        </w:rPr>
        <w:t>precise</w:t>
      </w:r>
      <w:r w:rsidR="001240CD" w:rsidRPr="006E7A4A">
        <w:rPr>
          <w:rFonts w:ascii="Arial" w:hAnsi="Arial" w:cs="Arial"/>
          <w:sz w:val="24"/>
          <w:szCs w:val="24"/>
        </w:rPr>
        <w:t xml:space="preserve"> </w:t>
      </w:r>
      <w:r w:rsidR="007E1C9F" w:rsidRPr="006E7A4A">
        <w:rPr>
          <w:rFonts w:ascii="Arial" w:hAnsi="Arial" w:cs="Arial"/>
          <w:sz w:val="24"/>
          <w:szCs w:val="24"/>
        </w:rPr>
        <w:t>positioning.</w:t>
      </w:r>
      <w:r w:rsidR="001240CD" w:rsidRPr="006E7A4A">
        <w:rPr>
          <w:rFonts w:ascii="Arial" w:hAnsi="Arial" w:cs="Arial"/>
          <w:sz w:val="24"/>
          <w:szCs w:val="24"/>
        </w:rPr>
        <w:t xml:space="preserve"> </w:t>
      </w:r>
      <w:r w:rsidR="007E1C9F" w:rsidRPr="006E7A4A">
        <w:rPr>
          <w:rFonts w:ascii="Arial" w:hAnsi="Arial" w:cs="Arial"/>
          <w:sz w:val="24"/>
          <w:szCs w:val="24"/>
        </w:rPr>
        <w:t>The</w:t>
      </w:r>
      <w:r w:rsidR="001240CD" w:rsidRPr="006E7A4A">
        <w:rPr>
          <w:rFonts w:ascii="Arial" w:hAnsi="Arial" w:cs="Arial"/>
          <w:sz w:val="24"/>
          <w:szCs w:val="24"/>
        </w:rPr>
        <w:t xml:space="preserve"> </w:t>
      </w:r>
      <w:r w:rsidR="007E1C9F" w:rsidRPr="006E7A4A">
        <w:rPr>
          <w:rFonts w:ascii="Arial" w:hAnsi="Arial" w:cs="Arial"/>
          <w:sz w:val="24"/>
          <w:szCs w:val="24"/>
        </w:rPr>
        <w:t>AV</w:t>
      </w:r>
      <w:r w:rsidR="001240CD" w:rsidRPr="006E7A4A">
        <w:rPr>
          <w:rFonts w:ascii="Arial" w:hAnsi="Arial" w:cs="Arial"/>
          <w:sz w:val="24"/>
          <w:szCs w:val="24"/>
        </w:rPr>
        <w:t xml:space="preserve"> </w:t>
      </w:r>
      <w:r w:rsidR="007E1C9F" w:rsidRPr="006E7A4A">
        <w:rPr>
          <w:rFonts w:ascii="Arial" w:hAnsi="Arial" w:cs="Arial"/>
          <w:sz w:val="24"/>
          <w:szCs w:val="24"/>
        </w:rPr>
        <w:t>will</w:t>
      </w:r>
      <w:r w:rsidR="001240CD" w:rsidRPr="006E7A4A">
        <w:rPr>
          <w:rFonts w:ascii="Arial" w:hAnsi="Arial" w:cs="Arial"/>
          <w:sz w:val="24"/>
          <w:szCs w:val="24"/>
        </w:rPr>
        <w:t xml:space="preserve"> </w:t>
      </w:r>
      <w:r w:rsidR="007E1C9F" w:rsidRPr="006E7A4A">
        <w:rPr>
          <w:rFonts w:ascii="Arial" w:hAnsi="Arial" w:cs="Arial"/>
          <w:sz w:val="24"/>
          <w:szCs w:val="24"/>
        </w:rPr>
        <w:t>also</w:t>
      </w:r>
      <w:r w:rsidR="001240CD" w:rsidRPr="006E7A4A">
        <w:rPr>
          <w:rFonts w:ascii="Arial" w:hAnsi="Arial" w:cs="Arial"/>
          <w:sz w:val="24"/>
          <w:szCs w:val="24"/>
        </w:rPr>
        <w:t xml:space="preserve"> </w:t>
      </w:r>
      <w:r w:rsidR="007E1C9F" w:rsidRPr="006E7A4A">
        <w:rPr>
          <w:rFonts w:ascii="Arial" w:hAnsi="Arial" w:cs="Arial"/>
          <w:sz w:val="24"/>
          <w:szCs w:val="24"/>
        </w:rPr>
        <w:t>have</w:t>
      </w:r>
      <w:r w:rsidR="001240CD" w:rsidRPr="006E7A4A">
        <w:rPr>
          <w:rFonts w:ascii="Arial" w:hAnsi="Arial" w:cs="Arial"/>
          <w:sz w:val="24"/>
          <w:szCs w:val="24"/>
        </w:rPr>
        <w:t xml:space="preserve"> </w:t>
      </w:r>
      <w:r w:rsidR="007E1C9F" w:rsidRPr="006E7A4A">
        <w:rPr>
          <w:rFonts w:ascii="Arial" w:hAnsi="Arial" w:cs="Arial"/>
          <w:sz w:val="24"/>
          <w:szCs w:val="24"/>
        </w:rPr>
        <w:t>the</w:t>
      </w:r>
      <w:r w:rsidR="001240CD" w:rsidRPr="006E7A4A">
        <w:rPr>
          <w:rFonts w:ascii="Arial" w:hAnsi="Arial" w:cs="Arial"/>
          <w:sz w:val="24"/>
          <w:szCs w:val="24"/>
        </w:rPr>
        <w:t xml:space="preserve"> </w:t>
      </w:r>
      <w:r w:rsidR="007E1C9F" w:rsidRPr="006E7A4A">
        <w:rPr>
          <w:rFonts w:ascii="Arial" w:hAnsi="Arial" w:cs="Arial"/>
          <w:sz w:val="24"/>
          <w:szCs w:val="24"/>
        </w:rPr>
        <w:t>advantage</w:t>
      </w:r>
      <w:r w:rsidR="001240CD" w:rsidRPr="006E7A4A">
        <w:rPr>
          <w:rFonts w:ascii="Arial" w:hAnsi="Arial" w:cs="Arial"/>
          <w:sz w:val="24"/>
          <w:szCs w:val="24"/>
        </w:rPr>
        <w:t xml:space="preserve"> </w:t>
      </w:r>
      <w:r w:rsidR="007E1C9F" w:rsidRPr="006E7A4A">
        <w:rPr>
          <w:rFonts w:ascii="Arial" w:hAnsi="Arial" w:cs="Arial"/>
          <w:sz w:val="24"/>
          <w:szCs w:val="24"/>
        </w:rPr>
        <w:t>of</w:t>
      </w:r>
      <w:r w:rsidR="001240CD" w:rsidRPr="006E7A4A">
        <w:rPr>
          <w:rFonts w:ascii="Arial" w:hAnsi="Arial" w:cs="Arial"/>
          <w:sz w:val="24"/>
          <w:szCs w:val="24"/>
        </w:rPr>
        <w:t xml:space="preserve"> </w:t>
      </w:r>
      <w:r w:rsidR="007E1C9F" w:rsidRPr="006E7A4A">
        <w:rPr>
          <w:rFonts w:ascii="Arial" w:hAnsi="Arial" w:cs="Arial"/>
          <w:sz w:val="24"/>
          <w:szCs w:val="24"/>
        </w:rPr>
        <w:t>digital</w:t>
      </w:r>
      <w:r w:rsidR="001240CD" w:rsidRPr="006E7A4A">
        <w:rPr>
          <w:rFonts w:ascii="Arial" w:hAnsi="Arial" w:cs="Arial"/>
          <w:sz w:val="24"/>
          <w:szCs w:val="24"/>
        </w:rPr>
        <w:t xml:space="preserve"> </w:t>
      </w:r>
      <w:r w:rsidR="007E1C9F" w:rsidRPr="006E7A4A">
        <w:rPr>
          <w:rFonts w:ascii="Arial" w:hAnsi="Arial" w:cs="Arial"/>
          <w:sz w:val="24"/>
          <w:szCs w:val="24"/>
        </w:rPr>
        <w:t>information,</w:t>
      </w:r>
      <w:r w:rsidR="001240CD" w:rsidRPr="006E7A4A">
        <w:rPr>
          <w:rFonts w:ascii="Arial" w:hAnsi="Arial" w:cs="Arial"/>
          <w:sz w:val="24"/>
          <w:szCs w:val="24"/>
        </w:rPr>
        <w:t xml:space="preserve"> </w:t>
      </w:r>
      <w:r w:rsidR="007E1C9F" w:rsidRPr="006E7A4A">
        <w:rPr>
          <w:rFonts w:ascii="Arial" w:hAnsi="Arial" w:cs="Arial"/>
          <w:sz w:val="24"/>
          <w:szCs w:val="24"/>
        </w:rPr>
        <w:t>where</w:t>
      </w:r>
      <w:r w:rsidR="001240CD" w:rsidRPr="006E7A4A">
        <w:rPr>
          <w:rFonts w:ascii="Arial" w:hAnsi="Arial" w:cs="Arial"/>
          <w:sz w:val="24"/>
          <w:szCs w:val="24"/>
        </w:rPr>
        <w:t xml:space="preserve"> </w:t>
      </w:r>
      <w:r w:rsidR="007E1C9F" w:rsidRPr="006E7A4A">
        <w:rPr>
          <w:rFonts w:ascii="Arial" w:hAnsi="Arial" w:cs="Arial"/>
          <w:sz w:val="24"/>
          <w:szCs w:val="24"/>
        </w:rPr>
        <w:t>provided,</w:t>
      </w:r>
      <w:r w:rsidR="001240CD" w:rsidRPr="006E7A4A">
        <w:rPr>
          <w:rFonts w:ascii="Arial" w:hAnsi="Arial" w:cs="Arial"/>
          <w:sz w:val="24"/>
          <w:szCs w:val="24"/>
        </w:rPr>
        <w:t xml:space="preserve"> </w:t>
      </w:r>
      <w:r w:rsidR="007E1C9F" w:rsidRPr="006E7A4A">
        <w:rPr>
          <w:rFonts w:ascii="Arial" w:hAnsi="Arial" w:cs="Arial"/>
          <w:sz w:val="24"/>
          <w:szCs w:val="24"/>
        </w:rPr>
        <w:t>such</w:t>
      </w:r>
      <w:r w:rsidR="001240CD" w:rsidRPr="006E7A4A">
        <w:rPr>
          <w:rFonts w:ascii="Arial" w:hAnsi="Arial" w:cs="Arial"/>
          <w:sz w:val="24"/>
          <w:szCs w:val="24"/>
        </w:rPr>
        <w:t xml:space="preserve"> </w:t>
      </w:r>
      <w:r w:rsidR="007E1C9F" w:rsidRPr="006E7A4A">
        <w:rPr>
          <w:rFonts w:ascii="Arial" w:hAnsi="Arial" w:cs="Arial"/>
          <w:sz w:val="24"/>
          <w:szCs w:val="24"/>
        </w:rPr>
        <w:t>as</w:t>
      </w:r>
      <w:r w:rsidR="001240CD" w:rsidRPr="006E7A4A">
        <w:rPr>
          <w:rFonts w:ascii="Arial" w:hAnsi="Arial" w:cs="Arial"/>
          <w:sz w:val="24"/>
          <w:szCs w:val="24"/>
        </w:rPr>
        <w:t xml:space="preserve"> </w:t>
      </w:r>
      <w:r w:rsidR="007E1C9F" w:rsidRPr="006E7A4A">
        <w:rPr>
          <w:rFonts w:ascii="Arial" w:hAnsi="Arial" w:cs="Arial"/>
          <w:sz w:val="24"/>
          <w:szCs w:val="24"/>
        </w:rPr>
        <w:t>sign</w:t>
      </w:r>
      <w:r w:rsidR="001240CD" w:rsidRPr="006E7A4A">
        <w:rPr>
          <w:rFonts w:ascii="Arial" w:hAnsi="Arial" w:cs="Arial"/>
          <w:sz w:val="24"/>
          <w:szCs w:val="24"/>
        </w:rPr>
        <w:t xml:space="preserve"> </w:t>
      </w:r>
      <w:r w:rsidR="007E1C9F" w:rsidRPr="006E7A4A">
        <w:rPr>
          <w:rFonts w:ascii="Arial" w:hAnsi="Arial" w:cs="Arial"/>
          <w:sz w:val="24"/>
          <w:szCs w:val="24"/>
        </w:rPr>
        <w:t>location</w:t>
      </w:r>
      <w:r w:rsidR="001240CD" w:rsidRPr="006E7A4A">
        <w:rPr>
          <w:rFonts w:ascii="Arial" w:hAnsi="Arial" w:cs="Arial"/>
          <w:sz w:val="24"/>
          <w:szCs w:val="24"/>
        </w:rPr>
        <w:t xml:space="preserve"> </w:t>
      </w:r>
      <w:r w:rsidR="007E1C9F" w:rsidRPr="006E7A4A">
        <w:rPr>
          <w:rFonts w:ascii="Arial" w:hAnsi="Arial" w:cs="Arial"/>
          <w:sz w:val="24"/>
          <w:szCs w:val="24"/>
        </w:rPr>
        <w:t>and</w:t>
      </w:r>
      <w:r w:rsidR="001240CD" w:rsidRPr="006E7A4A">
        <w:rPr>
          <w:rFonts w:ascii="Arial" w:hAnsi="Arial" w:cs="Arial"/>
          <w:sz w:val="24"/>
          <w:szCs w:val="24"/>
        </w:rPr>
        <w:t xml:space="preserve"> </w:t>
      </w:r>
      <w:r w:rsidR="007E1C9F" w:rsidRPr="006E7A4A">
        <w:rPr>
          <w:rFonts w:ascii="Arial" w:hAnsi="Arial" w:cs="Arial"/>
          <w:sz w:val="24"/>
          <w:szCs w:val="24"/>
        </w:rPr>
        <w:t>information</w:t>
      </w:r>
      <w:r w:rsidR="001240CD" w:rsidRPr="006E7A4A">
        <w:rPr>
          <w:rFonts w:ascii="Arial" w:hAnsi="Arial" w:cs="Arial"/>
          <w:sz w:val="24"/>
          <w:szCs w:val="24"/>
        </w:rPr>
        <w:t xml:space="preserve"> </w:t>
      </w:r>
      <w:r w:rsidR="007E1C9F" w:rsidRPr="006E7A4A">
        <w:rPr>
          <w:rFonts w:ascii="Arial" w:hAnsi="Arial" w:cs="Arial"/>
          <w:sz w:val="24"/>
          <w:szCs w:val="24"/>
        </w:rPr>
        <w:t>(e.g.,</w:t>
      </w:r>
      <w:r w:rsidR="001240CD" w:rsidRPr="006E7A4A">
        <w:rPr>
          <w:rFonts w:ascii="Arial" w:hAnsi="Arial" w:cs="Arial"/>
          <w:sz w:val="24"/>
          <w:szCs w:val="24"/>
        </w:rPr>
        <w:t xml:space="preserve"> </w:t>
      </w:r>
      <w:r w:rsidR="007E1C9F" w:rsidRPr="006E7A4A">
        <w:rPr>
          <w:rFonts w:ascii="Arial" w:hAnsi="Arial" w:cs="Arial"/>
          <w:sz w:val="24"/>
          <w:szCs w:val="24"/>
        </w:rPr>
        <w:t>speed</w:t>
      </w:r>
      <w:r w:rsidR="001240CD" w:rsidRPr="006E7A4A">
        <w:rPr>
          <w:rFonts w:ascii="Arial" w:hAnsi="Arial" w:cs="Arial"/>
          <w:sz w:val="24"/>
          <w:szCs w:val="24"/>
        </w:rPr>
        <w:t xml:space="preserve"> </w:t>
      </w:r>
      <w:r w:rsidR="007E1C9F" w:rsidRPr="006E7A4A">
        <w:rPr>
          <w:rFonts w:ascii="Arial" w:hAnsi="Arial" w:cs="Arial"/>
          <w:sz w:val="24"/>
          <w:szCs w:val="24"/>
        </w:rPr>
        <w:t>limit</w:t>
      </w:r>
      <w:r w:rsidR="001240CD" w:rsidRPr="006E7A4A">
        <w:rPr>
          <w:rFonts w:ascii="Arial" w:hAnsi="Arial" w:cs="Arial"/>
          <w:sz w:val="24"/>
          <w:szCs w:val="24"/>
        </w:rPr>
        <w:t xml:space="preserve"> </w:t>
      </w:r>
      <w:r w:rsidR="007E1C9F" w:rsidRPr="006E7A4A">
        <w:rPr>
          <w:rFonts w:ascii="Arial" w:hAnsi="Arial" w:cs="Arial"/>
          <w:sz w:val="24"/>
          <w:szCs w:val="24"/>
        </w:rPr>
        <w:t>changes</w:t>
      </w:r>
      <w:r w:rsidR="001240CD" w:rsidRPr="006E7A4A">
        <w:rPr>
          <w:rFonts w:ascii="Arial" w:hAnsi="Arial" w:cs="Arial"/>
          <w:sz w:val="24"/>
          <w:szCs w:val="24"/>
        </w:rPr>
        <w:t xml:space="preserve"> </w:t>
      </w:r>
      <w:r w:rsidR="000C41FC" w:rsidRPr="006E7A4A">
        <w:rPr>
          <w:rFonts w:ascii="Arial" w:hAnsi="Arial" w:cs="Arial"/>
          <w:sz w:val="24"/>
          <w:szCs w:val="24"/>
        </w:rPr>
        <w:t>and</w:t>
      </w:r>
      <w:r w:rsidR="001240CD" w:rsidRPr="006E7A4A">
        <w:rPr>
          <w:rFonts w:ascii="Arial" w:hAnsi="Arial" w:cs="Arial"/>
          <w:sz w:val="24"/>
          <w:szCs w:val="24"/>
        </w:rPr>
        <w:t xml:space="preserve"> </w:t>
      </w:r>
      <w:r w:rsidR="007E1C9F" w:rsidRPr="006E7A4A">
        <w:rPr>
          <w:rFonts w:ascii="Arial" w:hAnsi="Arial" w:cs="Arial"/>
          <w:sz w:val="24"/>
          <w:szCs w:val="24"/>
        </w:rPr>
        <w:t>icing</w:t>
      </w:r>
      <w:r w:rsidR="001240CD" w:rsidRPr="006E7A4A">
        <w:rPr>
          <w:rFonts w:ascii="Arial" w:hAnsi="Arial" w:cs="Arial"/>
          <w:sz w:val="24"/>
          <w:szCs w:val="24"/>
        </w:rPr>
        <w:t xml:space="preserve"> </w:t>
      </w:r>
      <w:r w:rsidR="007E1C9F" w:rsidRPr="006E7A4A">
        <w:rPr>
          <w:rFonts w:ascii="Arial" w:hAnsi="Arial" w:cs="Arial"/>
          <w:sz w:val="24"/>
          <w:szCs w:val="24"/>
        </w:rPr>
        <w:t>conditions).</w:t>
      </w:r>
    </w:p>
    <w:p w14:paraId="207BE134" w14:textId="4DEA1AB3" w:rsidR="0071368C" w:rsidRPr="003E3D48" w:rsidRDefault="0071368C" w:rsidP="000E06DC">
      <w:pPr>
        <w:pStyle w:val="Heading2"/>
      </w:pPr>
      <w:bookmarkStart w:id="93" w:name="_Toc432443384"/>
      <w:r w:rsidRPr="003E3D48">
        <w:t>Ultra-</w:t>
      </w:r>
      <w:r w:rsidR="002D721A" w:rsidRPr="003E3D48">
        <w:t>R</w:t>
      </w:r>
      <w:r w:rsidRPr="003E3D48">
        <w:t>eliability</w:t>
      </w:r>
      <w:r w:rsidR="001240CD" w:rsidRPr="003E3D48">
        <w:t xml:space="preserve"> </w:t>
      </w:r>
      <w:r w:rsidRPr="003E3D48">
        <w:t>and</w:t>
      </w:r>
      <w:r w:rsidR="001240CD" w:rsidRPr="003E3D48">
        <w:t xml:space="preserve"> </w:t>
      </w:r>
      <w:r w:rsidR="002D721A" w:rsidRPr="003E3D48">
        <w:t>R</w:t>
      </w:r>
      <w:r w:rsidRPr="003E3D48">
        <w:t>edundancy</w:t>
      </w:r>
      <w:r w:rsidR="001240CD" w:rsidRPr="003E3D48">
        <w:t xml:space="preserve"> </w:t>
      </w:r>
      <w:r w:rsidRPr="003E3D48">
        <w:t>of</w:t>
      </w:r>
      <w:r w:rsidR="001240CD" w:rsidRPr="003E3D48">
        <w:t xml:space="preserve"> </w:t>
      </w:r>
      <w:r w:rsidR="002D721A" w:rsidRPr="003E3D48">
        <w:t>S</w:t>
      </w:r>
      <w:r w:rsidRPr="003E3D48">
        <w:t>oftware</w:t>
      </w:r>
      <w:bookmarkEnd w:id="93"/>
    </w:p>
    <w:p w14:paraId="4B7B5C42" w14:textId="505B3D8A" w:rsidR="0071368C" w:rsidRPr="006E7A4A" w:rsidRDefault="0071368C" w:rsidP="006D34A4">
      <w:pPr>
        <w:pStyle w:val="NormalWeb"/>
        <w:spacing w:after="80" w:line="360" w:lineRule="auto"/>
        <w:ind w:left="720" w:right="720"/>
        <w:rPr>
          <w:rFonts w:ascii="Arial" w:hAnsi="Arial" w:cs="Arial"/>
          <w:sz w:val="24"/>
          <w:szCs w:val="24"/>
        </w:rPr>
      </w:pPr>
      <w:r w:rsidRPr="006E7A4A">
        <w:rPr>
          <w:rFonts w:ascii="Arial" w:hAnsi="Arial" w:cs="Arial"/>
          <w:sz w:val="24"/>
          <w:szCs w:val="24"/>
        </w:rPr>
        <w:t>Developing</w:t>
      </w:r>
      <w:r w:rsidR="001240CD" w:rsidRPr="006E7A4A">
        <w:rPr>
          <w:rFonts w:ascii="Arial" w:hAnsi="Arial" w:cs="Arial"/>
          <w:sz w:val="24"/>
          <w:szCs w:val="24"/>
        </w:rPr>
        <w:t xml:space="preserve"> </w:t>
      </w:r>
      <w:r w:rsidRPr="006E7A4A">
        <w:rPr>
          <w:rFonts w:ascii="Arial" w:hAnsi="Arial" w:cs="Arial"/>
          <w:sz w:val="24"/>
          <w:szCs w:val="24"/>
        </w:rPr>
        <w:t>reliability</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redundancy</w:t>
      </w:r>
      <w:r w:rsidR="001240CD" w:rsidRPr="006E7A4A">
        <w:rPr>
          <w:rFonts w:ascii="Arial" w:hAnsi="Arial" w:cs="Arial"/>
          <w:sz w:val="24"/>
          <w:szCs w:val="24"/>
        </w:rPr>
        <w:t xml:space="preserve"> </w:t>
      </w:r>
      <w:r w:rsidRPr="006E7A4A">
        <w:rPr>
          <w:rFonts w:ascii="Arial" w:hAnsi="Arial" w:cs="Arial"/>
          <w:sz w:val="24"/>
          <w:szCs w:val="24"/>
        </w:rPr>
        <w:t>remains</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steep</w:t>
      </w:r>
      <w:r w:rsidR="001240CD" w:rsidRPr="006E7A4A">
        <w:rPr>
          <w:rFonts w:ascii="Arial" w:hAnsi="Arial" w:cs="Arial"/>
          <w:sz w:val="24"/>
          <w:szCs w:val="24"/>
        </w:rPr>
        <w:t xml:space="preserve"> </w:t>
      </w:r>
      <w:r w:rsidRPr="006E7A4A">
        <w:rPr>
          <w:rFonts w:ascii="Arial" w:hAnsi="Arial" w:cs="Arial"/>
          <w:sz w:val="24"/>
          <w:szCs w:val="24"/>
        </w:rPr>
        <w:t>challenge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Level</w:t>
      </w:r>
      <w:r w:rsidR="001240CD" w:rsidRPr="006E7A4A">
        <w:rPr>
          <w:rFonts w:ascii="Arial" w:hAnsi="Arial" w:cs="Arial"/>
          <w:sz w:val="24"/>
          <w:szCs w:val="24"/>
        </w:rPr>
        <w:t xml:space="preserve"> </w:t>
      </w:r>
      <w:r w:rsidRPr="006E7A4A">
        <w:rPr>
          <w:rFonts w:ascii="Arial" w:hAnsi="Arial" w:cs="Arial"/>
          <w:sz w:val="24"/>
          <w:szCs w:val="24"/>
        </w:rPr>
        <w:t>4</w:t>
      </w:r>
      <w:r w:rsidR="001240CD" w:rsidRPr="006E7A4A">
        <w:rPr>
          <w:rFonts w:ascii="Arial" w:hAnsi="Arial" w:cs="Arial"/>
          <w:sz w:val="24"/>
          <w:szCs w:val="24"/>
        </w:rPr>
        <w:t xml:space="preserve"> </w:t>
      </w: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According</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UC</w:t>
      </w:r>
      <w:r w:rsidR="001240CD" w:rsidRPr="006E7A4A">
        <w:rPr>
          <w:rFonts w:ascii="Arial" w:hAnsi="Arial" w:cs="Arial"/>
          <w:sz w:val="24"/>
          <w:szCs w:val="24"/>
        </w:rPr>
        <w:t xml:space="preserve"> </w:t>
      </w:r>
      <w:r w:rsidRPr="006E7A4A">
        <w:rPr>
          <w:rFonts w:ascii="Arial" w:hAnsi="Arial" w:cs="Arial"/>
          <w:sz w:val="24"/>
          <w:szCs w:val="24"/>
        </w:rPr>
        <w:t>Berkeley</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Steven</w:t>
      </w:r>
      <w:r w:rsidR="001240CD" w:rsidRPr="006E7A4A">
        <w:rPr>
          <w:rFonts w:ascii="Arial" w:hAnsi="Arial" w:cs="Arial"/>
          <w:sz w:val="24"/>
          <w:szCs w:val="24"/>
        </w:rPr>
        <w:t xml:space="preserve"> </w:t>
      </w:r>
      <w:proofErr w:type="spellStart"/>
      <w:r w:rsidRPr="006E7A4A">
        <w:rPr>
          <w:rFonts w:ascii="Arial" w:hAnsi="Arial" w:cs="Arial"/>
          <w:sz w:val="24"/>
          <w:szCs w:val="24"/>
        </w:rPr>
        <w:t>Shladover</w:t>
      </w:r>
      <w:proofErr w:type="spellEnd"/>
      <w:r w:rsidRPr="006E7A4A">
        <w:rPr>
          <w:rFonts w:ascii="Arial" w:hAnsi="Arial" w:cs="Arial"/>
          <w:sz w:val="24"/>
          <w:szCs w:val="24"/>
        </w:rPr>
        <w:t>,</w:t>
      </w:r>
    </w:p>
    <w:p w14:paraId="568F3E0C" w14:textId="7C782A3C" w:rsidR="0071368C" w:rsidRPr="006E7A4A" w:rsidRDefault="0071368C" w:rsidP="006D34A4">
      <w:pPr>
        <w:pStyle w:val="NormalWeb"/>
        <w:spacing w:before="40" w:line="360" w:lineRule="auto"/>
        <w:ind w:left="1440"/>
        <w:rPr>
          <w:rFonts w:ascii="Arial" w:hAnsi="Arial" w:cs="Arial"/>
          <w:sz w:val="24"/>
          <w:szCs w:val="24"/>
        </w:rPr>
      </w:pP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sensor,</w:t>
      </w:r>
      <w:r w:rsidR="001240CD" w:rsidRPr="006E7A4A">
        <w:rPr>
          <w:rFonts w:ascii="Arial" w:hAnsi="Arial" w:cs="Arial"/>
          <w:sz w:val="24"/>
          <w:szCs w:val="24"/>
        </w:rPr>
        <w:t xml:space="preserve"> </w:t>
      </w:r>
      <w:r w:rsidRPr="006E7A4A">
        <w:rPr>
          <w:rFonts w:ascii="Arial" w:hAnsi="Arial" w:cs="Arial"/>
          <w:sz w:val="24"/>
          <w:szCs w:val="24"/>
        </w:rPr>
        <w:t>control</w:t>
      </w:r>
      <w:r w:rsidR="001D1BB3"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actuation</w:t>
      </w:r>
      <w:r w:rsidR="001240CD" w:rsidRPr="006E7A4A">
        <w:rPr>
          <w:rFonts w:ascii="Arial" w:hAnsi="Arial" w:cs="Arial"/>
          <w:sz w:val="24"/>
          <w:szCs w:val="24"/>
        </w:rPr>
        <w:t xml:space="preserve"> </w:t>
      </w:r>
      <w:r w:rsidRPr="006E7A4A">
        <w:rPr>
          <w:rFonts w:ascii="Arial" w:hAnsi="Arial" w:cs="Arial"/>
          <w:sz w:val="24"/>
          <w:szCs w:val="24"/>
        </w:rPr>
        <w:t>systems</w:t>
      </w:r>
      <w:r w:rsidR="001240CD" w:rsidRPr="006E7A4A">
        <w:rPr>
          <w:rFonts w:ascii="Arial" w:hAnsi="Arial" w:cs="Arial"/>
          <w:sz w:val="24"/>
          <w:szCs w:val="24"/>
        </w:rPr>
        <w:t xml:space="preserve"> </w:t>
      </w:r>
      <w:r w:rsidRPr="006E7A4A">
        <w:rPr>
          <w:rFonts w:ascii="Arial" w:hAnsi="Arial" w:cs="Arial"/>
          <w:sz w:val="24"/>
          <w:szCs w:val="24"/>
        </w:rPr>
        <w:t>will</w:t>
      </w:r>
      <w:r w:rsidR="001240CD" w:rsidRPr="006E7A4A">
        <w:rPr>
          <w:rFonts w:ascii="Arial" w:hAnsi="Arial" w:cs="Arial"/>
          <w:sz w:val="24"/>
          <w:szCs w:val="24"/>
        </w:rPr>
        <w:t xml:space="preserve"> </w:t>
      </w:r>
      <w:r w:rsidRPr="006E7A4A">
        <w:rPr>
          <w:rFonts w:ascii="Arial" w:hAnsi="Arial" w:cs="Arial"/>
          <w:sz w:val="24"/>
          <w:szCs w:val="24"/>
        </w:rPr>
        <w:t>need</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self-diagnosing,</w:t>
      </w:r>
      <w:r w:rsidR="001240CD" w:rsidRPr="006E7A4A">
        <w:rPr>
          <w:rFonts w:ascii="Arial" w:hAnsi="Arial" w:cs="Arial"/>
          <w:sz w:val="24"/>
          <w:szCs w:val="24"/>
        </w:rPr>
        <w:t xml:space="preserve"> </w:t>
      </w:r>
      <w:r w:rsidRPr="006E7A4A">
        <w:rPr>
          <w:rFonts w:ascii="Arial" w:hAnsi="Arial" w:cs="Arial"/>
          <w:sz w:val="24"/>
          <w:szCs w:val="24"/>
        </w:rPr>
        <w:t>self-healing</w:t>
      </w:r>
      <w:r w:rsidR="001D1BB3"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functionally</w:t>
      </w:r>
      <w:r w:rsidR="001240CD" w:rsidRPr="006E7A4A">
        <w:rPr>
          <w:rFonts w:ascii="Arial" w:hAnsi="Arial" w:cs="Arial"/>
          <w:sz w:val="24"/>
          <w:szCs w:val="24"/>
        </w:rPr>
        <w:t xml:space="preserve"> </w:t>
      </w:r>
      <w:r w:rsidRPr="006E7A4A">
        <w:rPr>
          <w:rFonts w:ascii="Arial" w:hAnsi="Arial" w:cs="Arial"/>
          <w:sz w:val="24"/>
          <w:szCs w:val="24"/>
        </w:rPr>
        <w:t>redundant</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order</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prevent</w:t>
      </w:r>
      <w:r w:rsidR="001240CD" w:rsidRPr="006E7A4A">
        <w:rPr>
          <w:rFonts w:ascii="Arial" w:hAnsi="Arial" w:cs="Arial"/>
          <w:sz w:val="24"/>
          <w:szCs w:val="24"/>
        </w:rPr>
        <w:t xml:space="preserve"> </w:t>
      </w:r>
      <w:r w:rsidRPr="006E7A4A">
        <w:rPr>
          <w:rFonts w:ascii="Arial" w:hAnsi="Arial" w:cs="Arial"/>
          <w:sz w:val="24"/>
          <w:szCs w:val="24"/>
        </w:rPr>
        <w:t>their</w:t>
      </w:r>
      <w:r w:rsidR="001240CD" w:rsidRPr="006E7A4A">
        <w:rPr>
          <w:rFonts w:ascii="Arial" w:hAnsi="Arial" w:cs="Arial"/>
          <w:sz w:val="24"/>
          <w:szCs w:val="24"/>
        </w:rPr>
        <w:t xml:space="preserve"> </w:t>
      </w:r>
      <w:r w:rsidRPr="006E7A4A">
        <w:rPr>
          <w:rFonts w:ascii="Arial" w:hAnsi="Arial" w:cs="Arial"/>
          <w:sz w:val="24"/>
          <w:szCs w:val="24"/>
        </w:rPr>
        <w:t>own</w:t>
      </w:r>
      <w:r w:rsidR="001240CD" w:rsidRPr="006E7A4A">
        <w:rPr>
          <w:rFonts w:ascii="Arial" w:hAnsi="Arial" w:cs="Arial"/>
          <w:sz w:val="24"/>
          <w:szCs w:val="24"/>
        </w:rPr>
        <w:t xml:space="preserve"> </w:t>
      </w:r>
      <w:r w:rsidRPr="006E7A4A">
        <w:rPr>
          <w:rFonts w:ascii="Arial" w:hAnsi="Arial" w:cs="Arial"/>
          <w:sz w:val="24"/>
          <w:szCs w:val="24"/>
        </w:rPr>
        <w:t>failures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hardware</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software</w:t>
      </w:r>
      <w:r w:rsidR="001240CD" w:rsidRPr="006E7A4A">
        <w:rPr>
          <w:rFonts w:ascii="Arial" w:hAnsi="Arial" w:cs="Arial"/>
          <w:sz w:val="24"/>
          <w:szCs w:val="24"/>
        </w:rPr>
        <w:t xml:space="preserve"> </w:t>
      </w:r>
      <w:r w:rsidRPr="006E7A4A">
        <w:rPr>
          <w:rFonts w:ascii="Arial" w:hAnsi="Arial" w:cs="Arial"/>
          <w:sz w:val="24"/>
          <w:szCs w:val="24"/>
        </w:rPr>
        <w:t>from</w:t>
      </w:r>
      <w:r w:rsidR="001240CD" w:rsidRPr="006E7A4A">
        <w:rPr>
          <w:rFonts w:ascii="Arial" w:hAnsi="Arial" w:cs="Arial"/>
          <w:sz w:val="24"/>
          <w:szCs w:val="24"/>
        </w:rPr>
        <w:t xml:space="preserve"> </w:t>
      </w:r>
      <w:r w:rsidRPr="006E7A4A">
        <w:rPr>
          <w:rFonts w:ascii="Arial" w:hAnsi="Arial" w:cs="Arial"/>
          <w:sz w:val="24"/>
          <w:szCs w:val="24"/>
        </w:rPr>
        <w:t>causing</w:t>
      </w:r>
      <w:r w:rsidR="001240CD" w:rsidRPr="006E7A4A">
        <w:rPr>
          <w:rFonts w:ascii="Arial" w:hAnsi="Arial" w:cs="Arial"/>
          <w:sz w:val="24"/>
          <w:szCs w:val="24"/>
        </w:rPr>
        <w:t xml:space="preserve"> </w:t>
      </w:r>
      <w:r w:rsidRPr="006E7A4A">
        <w:rPr>
          <w:rFonts w:ascii="Arial" w:hAnsi="Arial" w:cs="Arial"/>
          <w:sz w:val="24"/>
          <w:szCs w:val="24"/>
        </w:rPr>
        <w:t>crashes.</w:t>
      </w:r>
      <w:r w:rsidR="001240CD" w:rsidRPr="006E7A4A">
        <w:rPr>
          <w:rFonts w:ascii="Arial" w:hAnsi="Arial" w:cs="Arial"/>
          <w:sz w:val="24"/>
          <w:szCs w:val="24"/>
        </w:rPr>
        <w:t xml:space="preserve"> </w:t>
      </w:r>
      <w:r w:rsidRPr="006E7A4A">
        <w:rPr>
          <w:rFonts w:ascii="Arial" w:hAnsi="Arial" w:cs="Arial"/>
          <w:sz w:val="24"/>
          <w:szCs w:val="24"/>
        </w:rPr>
        <w:t>This</w:t>
      </w:r>
      <w:r w:rsidR="001240CD" w:rsidRPr="006E7A4A">
        <w:rPr>
          <w:rFonts w:ascii="Arial" w:hAnsi="Arial" w:cs="Arial"/>
          <w:sz w:val="24"/>
          <w:szCs w:val="24"/>
        </w:rPr>
        <w:t xml:space="preserve"> </w:t>
      </w:r>
      <w:r w:rsidRPr="006E7A4A">
        <w:rPr>
          <w:rFonts w:ascii="Arial" w:hAnsi="Arial" w:cs="Arial"/>
          <w:sz w:val="24"/>
          <w:szCs w:val="24"/>
        </w:rPr>
        <w:t>will</w:t>
      </w:r>
      <w:r w:rsidR="001240CD" w:rsidRPr="006E7A4A">
        <w:rPr>
          <w:rFonts w:ascii="Arial" w:hAnsi="Arial" w:cs="Arial"/>
          <w:sz w:val="24"/>
          <w:szCs w:val="24"/>
        </w:rPr>
        <w:t xml:space="preserve"> </w:t>
      </w:r>
      <w:r w:rsidRPr="006E7A4A">
        <w:rPr>
          <w:rFonts w:ascii="Arial" w:hAnsi="Arial" w:cs="Arial"/>
          <w:sz w:val="24"/>
          <w:szCs w:val="24"/>
        </w:rPr>
        <w:t>require</w:t>
      </w:r>
      <w:r w:rsidR="001240CD" w:rsidRPr="006E7A4A">
        <w:rPr>
          <w:rFonts w:ascii="Arial" w:hAnsi="Arial" w:cs="Arial"/>
          <w:sz w:val="24"/>
          <w:szCs w:val="24"/>
        </w:rPr>
        <w:t xml:space="preserve"> </w:t>
      </w:r>
      <w:r w:rsidRPr="006E7A4A">
        <w:rPr>
          <w:rFonts w:ascii="Arial" w:hAnsi="Arial" w:cs="Arial"/>
          <w:sz w:val="24"/>
          <w:szCs w:val="24"/>
        </w:rPr>
        <w:t>extensive</w:t>
      </w:r>
      <w:r w:rsidR="001240CD" w:rsidRPr="006E7A4A">
        <w:rPr>
          <w:rFonts w:ascii="Arial" w:hAnsi="Arial" w:cs="Arial"/>
          <w:sz w:val="24"/>
          <w:szCs w:val="24"/>
        </w:rPr>
        <w:t xml:space="preserve"> </w:t>
      </w:r>
      <w:r w:rsidRPr="006E7A4A">
        <w:rPr>
          <w:rFonts w:ascii="Arial" w:hAnsi="Arial" w:cs="Arial"/>
          <w:sz w:val="24"/>
          <w:szCs w:val="24"/>
        </w:rPr>
        <w:t>development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testing</w:t>
      </w:r>
      <w:r w:rsidR="001240CD" w:rsidRPr="006E7A4A">
        <w:rPr>
          <w:rFonts w:ascii="Arial" w:hAnsi="Arial" w:cs="Arial"/>
          <w:sz w:val="24"/>
          <w:szCs w:val="24"/>
        </w:rPr>
        <w:t xml:space="preserve"> </w:t>
      </w:r>
      <w:r w:rsidRPr="006E7A4A">
        <w:rPr>
          <w:rFonts w:ascii="Arial" w:hAnsi="Arial" w:cs="Arial"/>
          <w:sz w:val="24"/>
          <w:szCs w:val="24"/>
        </w:rPr>
        <w:t>beyond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current</w:t>
      </w:r>
      <w:r w:rsidR="001240CD" w:rsidRPr="006E7A4A">
        <w:rPr>
          <w:rFonts w:ascii="Arial" w:hAnsi="Arial" w:cs="Arial"/>
          <w:sz w:val="24"/>
          <w:szCs w:val="24"/>
        </w:rPr>
        <w:t xml:space="preserve"> </w:t>
      </w:r>
      <w:r w:rsidRPr="006E7A4A">
        <w:rPr>
          <w:rFonts w:ascii="Arial" w:hAnsi="Arial" w:cs="Arial"/>
          <w:sz w:val="24"/>
          <w:szCs w:val="24"/>
        </w:rPr>
        <w:t>state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art</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consumer</w:t>
      </w:r>
      <w:r w:rsidR="001240CD" w:rsidRPr="006E7A4A">
        <w:rPr>
          <w:rFonts w:ascii="Arial" w:hAnsi="Arial" w:cs="Arial"/>
          <w:sz w:val="24"/>
          <w:szCs w:val="24"/>
        </w:rPr>
        <w:t xml:space="preserve"> </w:t>
      </w:r>
      <w:r w:rsidRPr="006E7A4A">
        <w:rPr>
          <w:rFonts w:ascii="Arial" w:hAnsi="Arial" w:cs="Arial"/>
          <w:sz w:val="24"/>
          <w:szCs w:val="24"/>
        </w:rPr>
        <w:t>systems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likely</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very</w:t>
      </w:r>
      <w:r w:rsidR="001240CD" w:rsidRPr="006E7A4A">
        <w:rPr>
          <w:rFonts w:ascii="Arial" w:hAnsi="Arial" w:cs="Arial"/>
          <w:sz w:val="24"/>
          <w:szCs w:val="24"/>
        </w:rPr>
        <w:t xml:space="preserve"> </w:t>
      </w:r>
      <w:r w:rsidRPr="006E7A4A">
        <w:rPr>
          <w:rFonts w:ascii="Arial" w:hAnsi="Arial" w:cs="Arial"/>
          <w:sz w:val="24"/>
          <w:szCs w:val="24"/>
        </w:rPr>
        <w:t>expensive.</w:t>
      </w:r>
      <w:r w:rsidR="00FE25FC" w:rsidRPr="006E7A4A">
        <w:rPr>
          <w:rFonts w:ascii="Arial" w:hAnsi="Arial" w:cs="Arial"/>
          <w:sz w:val="24"/>
          <w:szCs w:val="24"/>
          <w:vertAlign w:val="superscript"/>
        </w:rPr>
        <w:t>40</w:t>
      </w:r>
    </w:p>
    <w:p w14:paraId="504C25AE" w14:textId="290F3160" w:rsidR="0071368C" w:rsidRPr="003E3D48" w:rsidRDefault="0071368C" w:rsidP="000E06DC">
      <w:pPr>
        <w:pStyle w:val="Heading2"/>
      </w:pPr>
      <w:bookmarkStart w:id="94" w:name="_Toc432443385"/>
      <w:r w:rsidRPr="003E3D48">
        <w:t>Equipment</w:t>
      </w:r>
      <w:r w:rsidR="001240CD" w:rsidRPr="003E3D48">
        <w:t xml:space="preserve"> </w:t>
      </w:r>
      <w:r w:rsidR="002D721A" w:rsidRPr="003E3D48">
        <w:t>F</w:t>
      </w:r>
      <w:r w:rsidRPr="003E3D48">
        <w:t>ailure</w:t>
      </w:r>
      <w:bookmarkEnd w:id="94"/>
    </w:p>
    <w:p w14:paraId="144E5D74" w14:textId="15E710B1" w:rsidR="0071368C" w:rsidRPr="006E7A4A" w:rsidRDefault="0071368C" w:rsidP="006D34A4">
      <w:pPr>
        <w:pStyle w:val="NormalWeb"/>
        <w:keepLines/>
        <w:spacing w:line="360" w:lineRule="auto"/>
        <w:ind w:left="720"/>
        <w:rPr>
          <w:rFonts w:ascii="Arial" w:hAnsi="Arial" w:cs="Arial"/>
          <w:sz w:val="24"/>
          <w:szCs w:val="24"/>
        </w:rPr>
      </w:pP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will</w:t>
      </w:r>
      <w:r w:rsidR="001240CD" w:rsidRPr="006E7A4A">
        <w:rPr>
          <w:rFonts w:ascii="Arial" w:hAnsi="Arial" w:cs="Arial"/>
          <w:sz w:val="24"/>
          <w:szCs w:val="24"/>
        </w:rPr>
        <w:t xml:space="preserve"> </w:t>
      </w:r>
      <w:r w:rsidRPr="006E7A4A">
        <w:rPr>
          <w:rFonts w:ascii="Arial" w:hAnsi="Arial" w:cs="Arial"/>
          <w:sz w:val="24"/>
          <w:szCs w:val="24"/>
        </w:rPr>
        <w:t>need</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able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detect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act</w:t>
      </w:r>
      <w:r w:rsidR="001240CD" w:rsidRPr="006E7A4A">
        <w:rPr>
          <w:rFonts w:ascii="Arial" w:hAnsi="Arial" w:cs="Arial"/>
          <w:sz w:val="24"/>
          <w:szCs w:val="24"/>
        </w:rPr>
        <w:t xml:space="preserve"> </w:t>
      </w:r>
      <w:r w:rsidRPr="006E7A4A">
        <w:rPr>
          <w:rFonts w:ascii="Arial" w:hAnsi="Arial" w:cs="Arial"/>
          <w:sz w:val="24"/>
          <w:szCs w:val="24"/>
        </w:rPr>
        <w:t>accordingly</w:t>
      </w:r>
      <w:r w:rsidR="001240CD" w:rsidRPr="006E7A4A">
        <w:rPr>
          <w:rFonts w:ascii="Arial" w:hAnsi="Arial" w:cs="Arial"/>
          <w:sz w:val="24"/>
          <w:szCs w:val="24"/>
        </w:rPr>
        <w:t xml:space="preserve"> </w:t>
      </w:r>
      <w:r w:rsidRPr="006E7A4A">
        <w:rPr>
          <w:rFonts w:ascii="Arial" w:hAnsi="Arial" w:cs="Arial"/>
          <w:sz w:val="24"/>
          <w:szCs w:val="24"/>
        </w:rPr>
        <w:t>when</w:t>
      </w:r>
      <w:r w:rsidR="001240CD" w:rsidRPr="006E7A4A">
        <w:rPr>
          <w:rFonts w:ascii="Arial" w:hAnsi="Arial" w:cs="Arial"/>
          <w:sz w:val="24"/>
          <w:szCs w:val="24"/>
        </w:rPr>
        <w:t xml:space="preserve"> </w:t>
      </w:r>
      <w:r w:rsidRPr="006E7A4A">
        <w:rPr>
          <w:rFonts w:ascii="Arial" w:hAnsi="Arial" w:cs="Arial"/>
          <w:sz w:val="24"/>
          <w:szCs w:val="24"/>
        </w:rPr>
        <w:t>sensors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other</w:t>
      </w:r>
      <w:r w:rsidR="001240CD" w:rsidRPr="006E7A4A">
        <w:rPr>
          <w:rFonts w:ascii="Arial" w:hAnsi="Arial" w:cs="Arial"/>
          <w:sz w:val="24"/>
          <w:szCs w:val="24"/>
        </w:rPr>
        <w:t xml:space="preserve"> </w:t>
      </w:r>
      <w:r w:rsidRPr="006E7A4A">
        <w:rPr>
          <w:rFonts w:ascii="Arial" w:hAnsi="Arial" w:cs="Arial"/>
          <w:sz w:val="24"/>
          <w:szCs w:val="24"/>
        </w:rPr>
        <w:t>critical</w:t>
      </w:r>
      <w:r w:rsidR="001240CD" w:rsidRPr="006E7A4A">
        <w:rPr>
          <w:rFonts w:ascii="Arial" w:hAnsi="Arial" w:cs="Arial"/>
          <w:sz w:val="24"/>
          <w:szCs w:val="24"/>
        </w:rPr>
        <w:t xml:space="preserve"> </w:t>
      </w:r>
      <w:r w:rsidRPr="006E7A4A">
        <w:rPr>
          <w:rFonts w:ascii="Arial" w:hAnsi="Arial" w:cs="Arial"/>
          <w:sz w:val="24"/>
          <w:szCs w:val="24"/>
        </w:rPr>
        <w:t>equipment</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failing</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all</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same</w:t>
      </w:r>
      <w:r w:rsidR="001240CD" w:rsidRPr="006E7A4A">
        <w:rPr>
          <w:rFonts w:ascii="Arial" w:hAnsi="Arial" w:cs="Arial"/>
          <w:sz w:val="24"/>
          <w:szCs w:val="24"/>
        </w:rPr>
        <w:t xml:space="preserve"> </w:t>
      </w:r>
      <w:r w:rsidRPr="006E7A4A">
        <w:rPr>
          <w:rFonts w:ascii="Arial" w:hAnsi="Arial" w:cs="Arial"/>
          <w:sz w:val="24"/>
          <w:szCs w:val="24"/>
        </w:rPr>
        <w:t>reasons</w:t>
      </w:r>
      <w:r w:rsidR="001240CD" w:rsidRPr="006E7A4A">
        <w:rPr>
          <w:rFonts w:ascii="Arial" w:hAnsi="Arial" w:cs="Arial"/>
          <w:sz w:val="24"/>
          <w:szCs w:val="24"/>
        </w:rPr>
        <w:t xml:space="preserve"> </w:t>
      </w:r>
      <w:r w:rsidRPr="006E7A4A">
        <w:rPr>
          <w:rFonts w:ascii="Arial" w:hAnsi="Arial" w:cs="Arial"/>
          <w:sz w:val="24"/>
          <w:szCs w:val="24"/>
        </w:rPr>
        <w:t>equipment</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cars</w:t>
      </w:r>
      <w:r w:rsidR="001240CD" w:rsidRPr="006E7A4A">
        <w:rPr>
          <w:rFonts w:ascii="Arial" w:hAnsi="Arial" w:cs="Arial"/>
          <w:sz w:val="24"/>
          <w:szCs w:val="24"/>
        </w:rPr>
        <w:t xml:space="preserve"> </w:t>
      </w:r>
      <w:r w:rsidRPr="006E7A4A">
        <w:rPr>
          <w:rFonts w:ascii="Arial" w:hAnsi="Arial" w:cs="Arial"/>
          <w:sz w:val="24"/>
          <w:szCs w:val="24"/>
        </w:rPr>
        <w:t>fail</w:t>
      </w:r>
      <w:r w:rsidR="000C41FC"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now</w:t>
      </w:r>
      <w:r w:rsidR="000C41FC"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including</w:t>
      </w:r>
      <w:r w:rsidR="001240CD" w:rsidRPr="006E7A4A">
        <w:rPr>
          <w:rFonts w:ascii="Arial" w:hAnsi="Arial" w:cs="Arial"/>
          <w:sz w:val="24"/>
          <w:szCs w:val="24"/>
        </w:rPr>
        <w:t xml:space="preserve"> </w:t>
      </w:r>
      <w:r w:rsidRPr="006E7A4A">
        <w:rPr>
          <w:rFonts w:ascii="Arial" w:hAnsi="Arial" w:cs="Arial"/>
          <w:sz w:val="24"/>
          <w:szCs w:val="24"/>
        </w:rPr>
        <w:t>poor</w:t>
      </w:r>
      <w:r w:rsidR="001240CD" w:rsidRPr="006E7A4A">
        <w:rPr>
          <w:rFonts w:ascii="Arial" w:hAnsi="Arial" w:cs="Arial"/>
          <w:sz w:val="24"/>
          <w:szCs w:val="24"/>
        </w:rPr>
        <w:t xml:space="preserve"> </w:t>
      </w:r>
      <w:r w:rsidRPr="006E7A4A">
        <w:rPr>
          <w:rFonts w:ascii="Arial" w:hAnsi="Arial" w:cs="Arial"/>
          <w:sz w:val="24"/>
          <w:szCs w:val="24"/>
        </w:rPr>
        <w:t>design</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construction,</w:t>
      </w:r>
      <w:r w:rsidR="001240CD" w:rsidRPr="006E7A4A">
        <w:rPr>
          <w:rFonts w:ascii="Arial" w:hAnsi="Arial" w:cs="Arial"/>
          <w:sz w:val="24"/>
          <w:szCs w:val="24"/>
        </w:rPr>
        <w:t xml:space="preserve"> </w:t>
      </w:r>
      <w:r w:rsidRPr="006E7A4A">
        <w:rPr>
          <w:rFonts w:ascii="Arial" w:hAnsi="Arial" w:cs="Arial"/>
          <w:sz w:val="24"/>
          <w:szCs w:val="24"/>
        </w:rPr>
        <w:t>physical</w:t>
      </w:r>
      <w:r w:rsidR="001240CD" w:rsidRPr="006E7A4A">
        <w:rPr>
          <w:rFonts w:ascii="Arial" w:hAnsi="Arial" w:cs="Arial"/>
          <w:sz w:val="24"/>
          <w:szCs w:val="24"/>
        </w:rPr>
        <w:t xml:space="preserve"> </w:t>
      </w:r>
      <w:r w:rsidRPr="006E7A4A">
        <w:rPr>
          <w:rFonts w:ascii="Arial" w:hAnsi="Arial" w:cs="Arial"/>
          <w:sz w:val="24"/>
          <w:szCs w:val="24"/>
        </w:rPr>
        <w:t>damage</w:t>
      </w:r>
      <w:r w:rsidR="000C41FC"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aging.</w:t>
      </w:r>
    </w:p>
    <w:p w14:paraId="1D63EB6E" w14:textId="46E5FC60" w:rsidR="0071368C" w:rsidRPr="003E3D48" w:rsidRDefault="0071368C" w:rsidP="000E06DC">
      <w:pPr>
        <w:pStyle w:val="Heading2"/>
      </w:pPr>
      <w:bookmarkStart w:id="95" w:name="_Toc432443386"/>
      <w:r w:rsidRPr="003E3D48">
        <w:t>Software</w:t>
      </w:r>
      <w:r w:rsidR="001240CD" w:rsidRPr="003E3D48">
        <w:t xml:space="preserve"> </w:t>
      </w:r>
      <w:r w:rsidR="002D721A" w:rsidRPr="003E3D48">
        <w:t>S</w:t>
      </w:r>
      <w:r w:rsidRPr="003E3D48">
        <w:t>ecurity</w:t>
      </w:r>
      <w:bookmarkEnd w:id="95"/>
      <w:r w:rsidR="001240CD" w:rsidRPr="003E3D48">
        <w:t xml:space="preserve"> </w:t>
      </w:r>
    </w:p>
    <w:p w14:paraId="1CA3FD26" w14:textId="7E1BC61B" w:rsidR="002A1D98" w:rsidRPr="006E7A4A" w:rsidRDefault="0071368C" w:rsidP="006D34A4">
      <w:pPr>
        <w:spacing w:before="100" w:beforeAutospacing="1" w:after="100" w:afterAutospacing="1" w:line="360" w:lineRule="auto"/>
        <w:ind w:left="720"/>
        <w:rPr>
          <w:rFonts w:ascii="Arial" w:hAnsi="Arial" w:cs="Arial"/>
        </w:rPr>
      </w:pPr>
      <w:r w:rsidRPr="006E7A4A">
        <w:rPr>
          <w:rFonts w:ascii="Arial" w:hAnsi="Arial" w:cs="Arial"/>
        </w:rPr>
        <w:t>Passenger</w:t>
      </w:r>
      <w:r w:rsidR="001240CD" w:rsidRPr="006E7A4A">
        <w:rPr>
          <w:rFonts w:ascii="Arial" w:hAnsi="Arial" w:cs="Arial"/>
        </w:rPr>
        <w:t xml:space="preserve"> </w:t>
      </w:r>
      <w:r w:rsidRPr="006E7A4A">
        <w:rPr>
          <w:rFonts w:ascii="Arial" w:hAnsi="Arial" w:cs="Arial"/>
        </w:rPr>
        <w:t>safety</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reliant</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software</w:t>
      </w:r>
      <w:r w:rsidR="001240CD" w:rsidRPr="006E7A4A">
        <w:rPr>
          <w:rFonts w:ascii="Arial" w:hAnsi="Arial" w:cs="Arial"/>
        </w:rPr>
        <w:t xml:space="preserve"> </w:t>
      </w:r>
      <w:r w:rsidRPr="006E7A4A">
        <w:rPr>
          <w:rFonts w:ascii="Arial" w:hAnsi="Arial" w:cs="Arial"/>
        </w:rPr>
        <w:t>understanding</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nature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threats</w:t>
      </w:r>
      <w:r w:rsidR="001240CD" w:rsidRPr="006E7A4A">
        <w:rPr>
          <w:rFonts w:ascii="Arial" w:hAnsi="Arial" w:cs="Arial"/>
        </w:rPr>
        <w:t xml:space="preserve"> </w:t>
      </w:r>
      <w:r w:rsidRPr="006E7A4A">
        <w:rPr>
          <w:rFonts w:ascii="Arial" w:hAnsi="Arial" w:cs="Arial"/>
        </w:rPr>
        <w:t>posed</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environment</w:t>
      </w:r>
      <w:r w:rsidR="000C41FC" w:rsidRPr="006E7A4A">
        <w:rPr>
          <w:rFonts w:ascii="Arial" w:hAnsi="Arial" w:cs="Arial"/>
        </w:rPr>
        <w:t>.</w:t>
      </w:r>
      <w:r w:rsidR="001240CD" w:rsidRPr="006E7A4A">
        <w:rPr>
          <w:rFonts w:ascii="Arial" w:hAnsi="Arial" w:cs="Arial"/>
        </w:rPr>
        <w:t xml:space="preserve"> </w:t>
      </w:r>
      <w:r w:rsidR="000C41FC" w:rsidRPr="006E7A4A">
        <w:rPr>
          <w:rFonts w:ascii="Arial" w:hAnsi="Arial" w:cs="Arial"/>
        </w:rPr>
        <w:t>It</w:t>
      </w:r>
      <w:r w:rsidR="001240CD" w:rsidRPr="006E7A4A">
        <w:rPr>
          <w:rFonts w:ascii="Arial" w:hAnsi="Arial" w:cs="Arial"/>
        </w:rPr>
        <w:t xml:space="preserve"> </w:t>
      </w:r>
      <w:r w:rsidRPr="006E7A4A">
        <w:rPr>
          <w:rFonts w:ascii="Arial" w:hAnsi="Arial" w:cs="Arial"/>
        </w:rPr>
        <w:t>also</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immune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harmful</w:t>
      </w:r>
      <w:r w:rsidR="001240CD" w:rsidRPr="006E7A4A">
        <w:rPr>
          <w:rFonts w:ascii="Arial" w:hAnsi="Arial" w:cs="Arial"/>
        </w:rPr>
        <w:t xml:space="preserve"> </w:t>
      </w:r>
      <w:r w:rsidRPr="006E7A4A">
        <w:rPr>
          <w:rFonts w:ascii="Arial" w:hAnsi="Arial" w:cs="Arial"/>
        </w:rPr>
        <w:t>threats</w:t>
      </w:r>
      <w:r w:rsidR="001240CD" w:rsidRPr="006E7A4A">
        <w:rPr>
          <w:rFonts w:ascii="Arial" w:hAnsi="Arial" w:cs="Arial"/>
        </w:rPr>
        <w:t xml:space="preserve"> </w:t>
      </w:r>
      <w:r w:rsidRPr="006E7A4A">
        <w:rPr>
          <w:rFonts w:ascii="Arial" w:hAnsi="Arial" w:cs="Arial"/>
        </w:rPr>
        <w:t>imposed</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humans</w:t>
      </w:r>
      <w:r w:rsidR="001240CD" w:rsidRPr="006E7A4A">
        <w:rPr>
          <w:rFonts w:ascii="Arial" w:hAnsi="Arial" w:cs="Arial"/>
        </w:rPr>
        <w:t xml:space="preserve"> </w:t>
      </w:r>
      <w:r w:rsidRPr="006E7A4A">
        <w:rPr>
          <w:rFonts w:ascii="Arial" w:hAnsi="Arial" w:cs="Arial"/>
        </w:rPr>
        <w:t>through</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introduction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viruses</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remote</w:t>
      </w:r>
      <w:r w:rsidR="001240CD" w:rsidRPr="006E7A4A">
        <w:rPr>
          <w:rFonts w:ascii="Arial" w:hAnsi="Arial" w:cs="Arial"/>
        </w:rPr>
        <w:t xml:space="preserve"> </w:t>
      </w:r>
      <w:r w:rsidRPr="006E7A4A">
        <w:rPr>
          <w:rFonts w:ascii="Arial" w:hAnsi="Arial" w:cs="Arial"/>
        </w:rPr>
        <w:t>intervention</w:t>
      </w:r>
      <w:r w:rsidR="001240CD" w:rsidRPr="006E7A4A">
        <w:rPr>
          <w:rFonts w:ascii="Arial" w:hAnsi="Arial" w:cs="Arial"/>
        </w:rPr>
        <w:t xml:space="preserve"> </w:t>
      </w:r>
      <w:r w:rsidRPr="006E7A4A">
        <w:rPr>
          <w:rFonts w:ascii="Arial" w:hAnsi="Arial" w:cs="Arial"/>
        </w:rPr>
        <w:t>over</w:t>
      </w:r>
      <w:r w:rsidR="001240CD" w:rsidRPr="006E7A4A">
        <w:rPr>
          <w:rFonts w:ascii="Arial" w:hAnsi="Arial" w:cs="Arial"/>
        </w:rPr>
        <w:t xml:space="preserve"> </w:t>
      </w:r>
      <w:r w:rsidRPr="006E7A4A">
        <w:rPr>
          <w:rFonts w:ascii="Arial" w:hAnsi="Arial" w:cs="Arial"/>
        </w:rPr>
        <w:t>wireless</w:t>
      </w:r>
      <w:r w:rsidR="001240CD" w:rsidRPr="006E7A4A">
        <w:rPr>
          <w:rFonts w:ascii="Arial" w:hAnsi="Arial" w:cs="Arial"/>
        </w:rPr>
        <w:t xml:space="preserve"> </w:t>
      </w:r>
      <w:r w:rsidRPr="006E7A4A">
        <w:rPr>
          <w:rFonts w:ascii="Arial" w:hAnsi="Arial" w:cs="Arial"/>
        </w:rPr>
        <w:t>networks.</w:t>
      </w:r>
      <w:r w:rsidR="001240CD" w:rsidRPr="006E7A4A">
        <w:rPr>
          <w:rFonts w:ascii="Arial" w:hAnsi="Arial" w:cs="Arial"/>
        </w:rPr>
        <w:t xml:space="preserve"> </w:t>
      </w:r>
      <w:r w:rsidRPr="006E7A4A">
        <w:rPr>
          <w:rFonts w:ascii="Arial" w:hAnsi="Arial" w:cs="Arial"/>
        </w:rPr>
        <w:t>According</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Raj</w:t>
      </w:r>
      <w:r w:rsidR="001240CD" w:rsidRPr="006E7A4A">
        <w:rPr>
          <w:rFonts w:ascii="Arial" w:hAnsi="Arial" w:cs="Arial"/>
        </w:rPr>
        <w:t xml:space="preserve"> </w:t>
      </w:r>
      <w:proofErr w:type="spellStart"/>
      <w:r w:rsidRPr="006E7A4A">
        <w:rPr>
          <w:rFonts w:ascii="Arial" w:hAnsi="Arial" w:cs="Arial"/>
        </w:rPr>
        <w:t>Rajkumar</w:t>
      </w:r>
      <w:proofErr w:type="spellEnd"/>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Carnegie</w:t>
      </w:r>
      <w:r w:rsidR="001240CD" w:rsidRPr="006E7A4A">
        <w:rPr>
          <w:rFonts w:ascii="Arial" w:hAnsi="Arial" w:cs="Arial"/>
        </w:rPr>
        <w:t xml:space="preserve"> </w:t>
      </w:r>
      <w:r w:rsidRPr="006E7A4A">
        <w:rPr>
          <w:rFonts w:ascii="Arial" w:hAnsi="Arial" w:cs="Arial"/>
        </w:rPr>
        <w:t>Mellon,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does</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00A944EB" w:rsidRPr="006E7A4A">
        <w:rPr>
          <w:rFonts w:ascii="Arial" w:hAnsi="Arial" w:cs="Arial"/>
        </w:rPr>
        <w:t>yet</w:t>
      </w:r>
      <w:r w:rsidR="001240CD" w:rsidRPr="006E7A4A">
        <w:rPr>
          <w:rFonts w:ascii="Arial" w:hAnsi="Arial" w:cs="Arial"/>
        </w:rPr>
        <w:t xml:space="preserve"> </w:t>
      </w:r>
      <w:r w:rsidRPr="006E7A4A">
        <w:rPr>
          <w:rFonts w:ascii="Arial" w:hAnsi="Arial" w:cs="Arial"/>
        </w:rPr>
        <w:t>exist.</w:t>
      </w:r>
      <w:r w:rsidR="00FE25FC" w:rsidRPr="006E7A4A">
        <w:rPr>
          <w:rFonts w:ascii="Arial" w:hAnsi="Arial" w:cs="Arial"/>
          <w:vertAlign w:val="superscript"/>
        </w:rPr>
        <w:t>41</w:t>
      </w:r>
    </w:p>
    <w:p w14:paraId="2734FB1B" w14:textId="42B55B51" w:rsidR="00C656D6" w:rsidRPr="006E7A4A" w:rsidRDefault="00A03267" w:rsidP="00AC53A0">
      <w:pPr>
        <w:pStyle w:val="Heading1"/>
        <w:ind w:left="0" w:firstLine="0"/>
      </w:pPr>
      <w:bookmarkStart w:id="96" w:name="_Toc432443387"/>
      <w:proofErr w:type="gramStart"/>
      <w:r w:rsidRPr="006E7A4A">
        <w:lastRenderedPageBreak/>
        <w:t>Chapter</w:t>
      </w:r>
      <w:r w:rsidR="001240CD" w:rsidRPr="006E7A4A">
        <w:t xml:space="preserve"> </w:t>
      </w:r>
      <w:r w:rsidRPr="006E7A4A">
        <w:t>4.</w:t>
      </w:r>
      <w:proofErr w:type="gramEnd"/>
      <w:r w:rsidRPr="006E7A4A">
        <w:tab/>
      </w:r>
      <w:r w:rsidR="002754D6" w:rsidRPr="00AC53A0">
        <w:t>Potential</w:t>
      </w:r>
      <w:r w:rsidR="001240CD" w:rsidRPr="006E7A4A">
        <w:t xml:space="preserve"> </w:t>
      </w:r>
      <w:r w:rsidR="002754D6" w:rsidRPr="006E7A4A">
        <w:t>Policy</w:t>
      </w:r>
      <w:r w:rsidR="001240CD" w:rsidRPr="006E7A4A">
        <w:t xml:space="preserve"> </w:t>
      </w:r>
      <w:r w:rsidR="002754D6" w:rsidRPr="006E7A4A">
        <w:t>and</w:t>
      </w:r>
      <w:r w:rsidR="001240CD" w:rsidRPr="006E7A4A">
        <w:t xml:space="preserve"> </w:t>
      </w:r>
      <w:r w:rsidR="002754D6" w:rsidRPr="006E7A4A">
        <w:t>Societal</w:t>
      </w:r>
      <w:r w:rsidR="001240CD" w:rsidRPr="006E7A4A">
        <w:t xml:space="preserve"> </w:t>
      </w:r>
      <w:r w:rsidR="002754D6" w:rsidRPr="006E7A4A">
        <w:t>Barriers</w:t>
      </w:r>
      <w:r w:rsidR="001240CD" w:rsidRPr="006E7A4A">
        <w:t xml:space="preserve"> </w:t>
      </w:r>
      <w:r w:rsidR="002754D6" w:rsidRPr="006E7A4A">
        <w:t>to</w:t>
      </w:r>
      <w:r w:rsidR="001240CD" w:rsidRPr="006E7A4A">
        <w:t xml:space="preserve"> </w:t>
      </w:r>
      <w:r w:rsidR="002754D6" w:rsidRPr="006E7A4A">
        <w:t>the</w:t>
      </w:r>
      <w:r w:rsidR="001240CD" w:rsidRPr="006E7A4A">
        <w:t xml:space="preserve"> </w:t>
      </w:r>
      <w:r w:rsidR="002754D6" w:rsidRPr="006E7A4A">
        <w:t>Independent</w:t>
      </w:r>
      <w:r w:rsidR="001240CD" w:rsidRPr="006E7A4A">
        <w:t xml:space="preserve"> </w:t>
      </w:r>
      <w:r w:rsidR="002754D6" w:rsidRPr="006E7A4A">
        <w:t>Use</w:t>
      </w:r>
      <w:r w:rsidR="001240CD" w:rsidRPr="006E7A4A">
        <w:t xml:space="preserve"> </w:t>
      </w:r>
      <w:r w:rsidR="002754D6" w:rsidRPr="006E7A4A">
        <w:t>of</w:t>
      </w:r>
      <w:r w:rsidR="001240CD" w:rsidRPr="006E7A4A">
        <w:t xml:space="preserve"> </w:t>
      </w:r>
      <w:r w:rsidR="002754D6" w:rsidRPr="006E7A4A">
        <w:t>Autonomous</w:t>
      </w:r>
      <w:r w:rsidR="001240CD" w:rsidRPr="006E7A4A">
        <w:t xml:space="preserve"> </w:t>
      </w:r>
      <w:r w:rsidR="002754D6" w:rsidRPr="006E7A4A">
        <w:t>Vehicles</w:t>
      </w:r>
      <w:r w:rsidR="001240CD" w:rsidRPr="006E7A4A">
        <w:t xml:space="preserve"> </w:t>
      </w:r>
      <w:r w:rsidR="002754D6" w:rsidRPr="006E7A4A">
        <w:t>by</w:t>
      </w:r>
      <w:r w:rsidR="001240CD" w:rsidRPr="006E7A4A">
        <w:t xml:space="preserve"> </w:t>
      </w:r>
      <w:r w:rsidR="002754D6" w:rsidRPr="006E7A4A">
        <w:t>People</w:t>
      </w:r>
      <w:r w:rsidR="001240CD" w:rsidRPr="006E7A4A">
        <w:t xml:space="preserve"> </w:t>
      </w:r>
      <w:r w:rsidR="002754D6" w:rsidRPr="006E7A4A">
        <w:t>with</w:t>
      </w:r>
      <w:r w:rsidR="001240CD" w:rsidRPr="006E7A4A">
        <w:t xml:space="preserve"> </w:t>
      </w:r>
      <w:r w:rsidR="002754D6" w:rsidRPr="006E7A4A">
        <w:t>Disabilities</w:t>
      </w:r>
      <w:bookmarkEnd w:id="96"/>
    </w:p>
    <w:p w14:paraId="68106817" w14:textId="7FB9F8A3" w:rsidR="002754D6" w:rsidRPr="006E7A4A" w:rsidRDefault="002754D6" w:rsidP="006D34A4">
      <w:pPr>
        <w:pStyle w:val="TrueNormal"/>
        <w:spacing w:line="360" w:lineRule="auto"/>
        <w:ind w:left="0" w:firstLine="0"/>
        <w:rPr>
          <w:rFonts w:ascii="Arial" w:hAnsi="Arial" w:cs="Arial"/>
          <w:sz w:val="24"/>
          <w:szCs w:val="24"/>
        </w:rPr>
      </w:pPr>
      <w:r w:rsidRPr="006E7A4A">
        <w:rPr>
          <w:rFonts w:ascii="Arial" w:hAnsi="Arial" w:cs="Arial"/>
          <w:sz w:val="24"/>
          <w:szCs w:val="24"/>
        </w:rPr>
        <w:t>Policymakers</w:t>
      </w:r>
      <w:proofErr w:type="gramStart"/>
      <w:r w:rsidRPr="006E7A4A">
        <w:rPr>
          <w:rFonts w:ascii="Arial" w:hAnsi="Arial" w:cs="Arial"/>
          <w:sz w:val="24"/>
          <w:szCs w:val="24"/>
        </w:rPr>
        <w:t>,</w:t>
      </w:r>
      <w:r w:rsidR="00FE25FC" w:rsidRPr="006E7A4A">
        <w:rPr>
          <w:rFonts w:ascii="Arial" w:hAnsi="Arial" w:cs="Arial"/>
          <w:sz w:val="24"/>
          <w:szCs w:val="24"/>
          <w:vertAlign w:val="superscript"/>
        </w:rPr>
        <w:t>42</w:t>
      </w:r>
      <w:proofErr w:type="gramEnd"/>
      <w:r w:rsidR="001240CD" w:rsidRPr="006E7A4A">
        <w:rPr>
          <w:rFonts w:ascii="Arial" w:hAnsi="Arial" w:cs="Arial"/>
          <w:sz w:val="24"/>
          <w:szCs w:val="24"/>
        </w:rPr>
        <w:t xml:space="preserve"> </w:t>
      </w:r>
      <w:r w:rsidRPr="006E7A4A">
        <w:rPr>
          <w:rFonts w:ascii="Arial" w:hAnsi="Arial" w:cs="Arial"/>
          <w:sz w:val="24"/>
          <w:szCs w:val="24"/>
        </w:rPr>
        <w:t>Google,</w:t>
      </w:r>
      <w:r w:rsidR="00FE25FC" w:rsidRPr="006E7A4A">
        <w:rPr>
          <w:rFonts w:ascii="Arial" w:hAnsi="Arial" w:cs="Arial"/>
          <w:sz w:val="24"/>
          <w:szCs w:val="24"/>
          <w:vertAlign w:val="superscript"/>
        </w:rPr>
        <w:t>43</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manufacturers</w:t>
      </w:r>
      <w:r w:rsidR="00FE25FC" w:rsidRPr="006E7A4A">
        <w:rPr>
          <w:rFonts w:ascii="Arial" w:hAnsi="Arial" w:cs="Arial"/>
          <w:sz w:val="24"/>
          <w:szCs w:val="24"/>
          <w:vertAlign w:val="superscript"/>
        </w:rPr>
        <w:t>44</w:t>
      </w:r>
      <w:r w:rsidR="001240CD" w:rsidRPr="006E7A4A">
        <w:rPr>
          <w:rFonts w:ascii="Arial" w:hAnsi="Arial" w:cs="Arial"/>
          <w:sz w:val="24"/>
          <w:szCs w:val="24"/>
        </w:rPr>
        <w:t xml:space="preserve"> </w:t>
      </w:r>
      <w:r w:rsidRPr="006E7A4A">
        <w:rPr>
          <w:rFonts w:ascii="Arial" w:hAnsi="Arial" w:cs="Arial"/>
          <w:sz w:val="24"/>
          <w:szCs w:val="24"/>
        </w:rPr>
        <w:t>have</w:t>
      </w:r>
      <w:r w:rsidR="001240CD" w:rsidRPr="006E7A4A">
        <w:rPr>
          <w:rFonts w:ascii="Arial" w:hAnsi="Arial" w:cs="Arial"/>
          <w:sz w:val="24"/>
          <w:szCs w:val="24"/>
        </w:rPr>
        <w:t xml:space="preserve"> </w:t>
      </w:r>
      <w:r w:rsidRPr="006E7A4A">
        <w:rPr>
          <w:rFonts w:ascii="Arial" w:hAnsi="Arial" w:cs="Arial"/>
          <w:sz w:val="24"/>
          <w:szCs w:val="24"/>
        </w:rPr>
        <w:t>frequently</w:t>
      </w:r>
      <w:r w:rsidR="001240CD" w:rsidRPr="006E7A4A">
        <w:rPr>
          <w:rFonts w:ascii="Arial" w:hAnsi="Arial" w:cs="Arial"/>
          <w:sz w:val="24"/>
          <w:szCs w:val="24"/>
        </w:rPr>
        <w:t xml:space="preserve"> </w:t>
      </w:r>
      <w:r w:rsidRPr="006E7A4A">
        <w:rPr>
          <w:rFonts w:ascii="Arial" w:hAnsi="Arial" w:cs="Arial"/>
          <w:sz w:val="24"/>
          <w:szCs w:val="24"/>
        </w:rPr>
        <w:t>stated</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they</w:t>
      </w:r>
      <w:r w:rsidR="001240CD" w:rsidRPr="006E7A4A">
        <w:rPr>
          <w:rFonts w:ascii="Arial" w:hAnsi="Arial" w:cs="Arial"/>
          <w:sz w:val="24"/>
          <w:szCs w:val="24"/>
        </w:rPr>
        <w:t xml:space="preserve"> </w:t>
      </w:r>
      <w:r w:rsidRPr="006E7A4A">
        <w:rPr>
          <w:rFonts w:ascii="Arial" w:hAnsi="Arial" w:cs="Arial"/>
          <w:sz w:val="24"/>
          <w:szCs w:val="24"/>
        </w:rPr>
        <w:t>expect</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Level</w:t>
      </w:r>
      <w:r w:rsidR="001240CD" w:rsidRPr="006E7A4A">
        <w:rPr>
          <w:rFonts w:ascii="Arial" w:hAnsi="Arial" w:cs="Arial"/>
          <w:sz w:val="24"/>
          <w:szCs w:val="24"/>
        </w:rPr>
        <w:t xml:space="preserve"> </w:t>
      </w:r>
      <w:r w:rsidRPr="006E7A4A">
        <w:rPr>
          <w:rFonts w:ascii="Arial" w:hAnsi="Arial" w:cs="Arial"/>
          <w:sz w:val="24"/>
          <w:szCs w:val="24"/>
        </w:rPr>
        <w:t>4</w:t>
      </w:r>
      <w:r w:rsidR="001240CD" w:rsidRPr="006E7A4A">
        <w:rPr>
          <w:rFonts w:ascii="Arial" w:hAnsi="Arial" w:cs="Arial"/>
          <w:sz w:val="24"/>
          <w:szCs w:val="24"/>
        </w:rPr>
        <w:t xml:space="preserve"> </w:t>
      </w:r>
      <w:r w:rsidRPr="006E7A4A">
        <w:rPr>
          <w:rFonts w:ascii="Arial" w:hAnsi="Arial" w:cs="Arial"/>
          <w:sz w:val="24"/>
          <w:szCs w:val="24"/>
        </w:rPr>
        <w:t>AV</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will</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able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use</w:t>
      </w:r>
      <w:r w:rsidR="001240CD" w:rsidRPr="006E7A4A">
        <w:rPr>
          <w:rFonts w:ascii="Arial" w:hAnsi="Arial" w:cs="Arial"/>
          <w:sz w:val="24"/>
          <w:szCs w:val="24"/>
        </w:rPr>
        <w:t xml:space="preserve"> </w:t>
      </w:r>
      <w:r w:rsidRPr="006E7A4A">
        <w:rPr>
          <w:rFonts w:ascii="Arial" w:hAnsi="Arial" w:cs="Arial"/>
          <w:sz w:val="24"/>
          <w:szCs w:val="24"/>
        </w:rPr>
        <w:t>independently.</w:t>
      </w:r>
      <w:r w:rsidR="001240CD" w:rsidRPr="006E7A4A">
        <w:rPr>
          <w:rFonts w:ascii="Arial" w:hAnsi="Arial" w:cs="Arial"/>
          <w:sz w:val="24"/>
          <w:szCs w:val="24"/>
        </w:rPr>
        <w:t xml:space="preserve"> </w:t>
      </w:r>
      <w:r w:rsidRPr="006E7A4A">
        <w:rPr>
          <w:rFonts w:ascii="Arial" w:hAnsi="Arial" w:cs="Arial"/>
          <w:sz w:val="24"/>
          <w:szCs w:val="24"/>
        </w:rPr>
        <w:t>While</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ultimate</w:t>
      </w:r>
      <w:r w:rsidR="001240CD" w:rsidRPr="006E7A4A">
        <w:rPr>
          <w:rFonts w:ascii="Arial" w:hAnsi="Arial" w:cs="Arial"/>
          <w:sz w:val="24"/>
          <w:szCs w:val="24"/>
        </w:rPr>
        <w:t xml:space="preserve"> </w:t>
      </w:r>
      <w:r w:rsidRPr="006E7A4A">
        <w:rPr>
          <w:rFonts w:ascii="Arial" w:hAnsi="Arial" w:cs="Arial"/>
          <w:sz w:val="24"/>
          <w:szCs w:val="24"/>
        </w:rPr>
        <w:t>vision</w:t>
      </w:r>
      <w:r w:rsidR="001240CD" w:rsidRPr="006E7A4A">
        <w:rPr>
          <w:rFonts w:ascii="Arial" w:hAnsi="Arial" w:cs="Arial"/>
          <w:sz w:val="24"/>
          <w:szCs w:val="24"/>
        </w:rPr>
        <w:t xml:space="preserve"> </w:t>
      </w:r>
      <w:r w:rsidR="001D1BB3"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fully</w:t>
      </w:r>
      <w:r w:rsidR="001240CD" w:rsidRPr="006E7A4A">
        <w:rPr>
          <w:rFonts w:ascii="Arial" w:hAnsi="Arial" w:cs="Arial"/>
          <w:sz w:val="24"/>
          <w:szCs w:val="24"/>
        </w:rPr>
        <w:t xml:space="preserve"> </w:t>
      </w:r>
      <w:r w:rsidRPr="006E7A4A">
        <w:rPr>
          <w:rFonts w:ascii="Arial" w:hAnsi="Arial" w:cs="Arial"/>
          <w:sz w:val="24"/>
          <w:szCs w:val="24"/>
        </w:rPr>
        <w:t>accessible</w:t>
      </w:r>
      <w:r w:rsidR="001240CD" w:rsidRPr="006E7A4A">
        <w:rPr>
          <w:rFonts w:ascii="Arial" w:hAnsi="Arial" w:cs="Arial"/>
          <w:sz w:val="24"/>
          <w:szCs w:val="24"/>
        </w:rPr>
        <w:t xml:space="preserve"> </w:t>
      </w:r>
      <w:r w:rsidRPr="006E7A4A">
        <w:rPr>
          <w:rFonts w:ascii="Arial" w:hAnsi="Arial" w:cs="Arial"/>
          <w:sz w:val="24"/>
          <w:szCs w:val="24"/>
        </w:rPr>
        <w:t>AV</w:t>
      </w:r>
      <w:r w:rsidR="000C41FC" w:rsidRPr="006E7A4A">
        <w:rPr>
          <w:rFonts w:ascii="Arial" w:hAnsi="Arial" w:cs="Arial"/>
          <w:sz w:val="24"/>
          <w:szCs w:val="24"/>
        </w:rPr>
        <w:t>s</w:t>
      </w:r>
      <w:r w:rsidR="001240CD" w:rsidRPr="006E7A4A">
        <w:rPr>
          <w:rFonts w:ascii="Arial" w:hAnsi="Arial" w:cs="Arial"/>
          <w:sz w:val="24"/>
          <w:szCs w:val="24"/>
        </w:rPr>
        <w:t xml:space="preserve"> </w:t>
      </w:r>
      <w:r w:rsidR="000C41FC"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who</w:t>
      </w:r>
      <w:r w:rsidR="001240CD" w:rsidRPr="006E7A4A">
        <w:rPr>
          <w:rFonts w:ascii="Arial" w:hAnsi="Arial" w:cs="Arial"/>
          <w:sz w:val="24"/>
          <w:szCs w:val="24"/>
        </w:rPr>
        <w:t xml:space="preserve"> </w:t>
      </w:r>
      <w:r w:rsidRPr="006E7A4A">
        <w:rPr>
          <w:rFonts w:ascii="Arial" w:hAnsi="Arial" w:cs="Arial"/>
          <w:sz w:val="24"/>
          <w:szCs w:val="24"/>
        </w:rPr>
        <w:t>do</w:t>
      </w:r>
      <w:r w:rsidR="001240CD" w:rsidRPr="006E7A4A">
        <w:rPr>
          <w:rFonts w:ascii="Arial" w:hAnsi="Arial" w:cs="Arial"/>
          <w:sz w:val="24"/>
          <w:szCs w:val="24"/>
        </w:rPr>
        <w:t xml:space="preserve"> </w:t>
      </w:r>
      <w:r w:rsidRPr="006E7A4A">
        <w:rPr>
          <w:rFonts w:ascii="Arial" w:hAnsi="Arial" w:cs="Arial"/>
          <w:sz w:val="24"/>
          <w:szCs w:val="24"/>
        </w:rPr>
        <w:t>not</w:t>
      </w:r>
      <w:r w:rsidR="001240CD" w:rsidRPr="006E7A4A">
        <w:rPr>
          <w:rFonts w:ascii="Arial" w:hAnsi="Arial" w:cs="Arial"/>
          <w:sz w:val="24"/>
          <w:szCs w:val="24"/>
        </w:rPr>
        <w:t xml:space="preserve"> </w:t>
      </w:r>
      <w:r w:rsidRPr="006E7A4A">
        <w:rPr>
          <w:rFonts w:ascii="Arial" w:hAnsi="Arial" w:cs="Arial"/>
          <w:sz w:val="24"/>
          <w:szCs w:val="24"/>
        </w:rPr>
        <w:t>have</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driver</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license</w:t>
      </w:r>
      <w:r w:rsidR="001240CD" w:rsidRPr="006E7A4A">
        <w:rPr>
          <w:rFonts w:ascii="Arial" w:hAnsi="Arial" w:cs="Arial"/>
          <w:sz w:val="24"/>
          <w:szCs w:val="24"/>
        </w:rPr>
        <w:t xml:space="preserve"> </w:t>
      </w:r>
      <w:r w:rsidRPr="006E7A4A">
        <w:rPr>
          <w:rFonts w:ascii="Arial" w:hAnsi="Arial" w:cs="Arial"/>
          <w:sz w:val="24"/>
          <w:szCs w:val="24"/>
        </w:rPr>
        <w:t>i</w:t>
      </w:r>
      <w:r w:rsidR="000C41FC"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often</w:t>
      </w:r>
      <w:r w:rsidR="001240CD" w:rsidRPr="006E7A4A">
        <w:rPr>
          <w:rFonts w:ascii="Arial" w:hAnsi="Arial" w:cs="Arial"/>
          <w:sz w:val="24"/>
          <w:szCs w:val="24"/>
        </w:rPr>
        <w:t xml:space="preserve"> </w:t>
      </w:r>
      <w:r w:rsidRPr="006E7A4A">
        <w:rPr>
          <w:rFonts w:ascii="Arial" w:hAnsi="Arial" w:cs="Arial"/>
          <w:sz w:val="24"/>
          <w:szCs w:val="24"/>
        </w:rPr>
        <w:t>cited,</w:t>
      </w:r>
      <w:r w:rsidR="001240CD" w:rsidRPr="006E7A4A">
        <w:rPr>
          <w:rFonts w:ascii="Arial" w:hAnsi="Arial" w:cs="Arial"/>
          <w:sz w:val="24"/>
          <w:szCs w:val="24"/>
        </w:rPr>
        <w:t xml:space="preserve"> </w:t>
      </w:r>
      <w:r w:rsidRPr="006E7A4A">
        <w:rPr>
          <w:rFonts w:ascii="Arial" w:hAnsi="Arial" w:cs="Arial"/>
          <w:sz w:val="24"/>
          <w:szCs w:val="24"/>
        </w:rPr>
        <w:t>research</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development</w:t>
      </w:r>
      <w:r w:rsidR="001240CD" w:rsidRPr="006E7A4A">
        <w:rPr>
          <w:rFonts w:ascii="Arial" w:hAnsi="Arial" w:cs="Arial"/>
          <w:sz w:val="24"/>
          <w:szCs w:val="24"/>
        </w:rPr>
        <w:t xml:space="preserve"> </w:t>
      </w:r>
      <w:r w:rsidRPr="006E7A4A">
        <w:rPr>
          <w:rFonts w:ascii="Arial" w:hAnsi="Arial" w:cs="Arial"/>
          <w:sz w:val="24"/>
          <w:szCs w:val="24"/>
        </w:rPr>
        <w:t>incentives</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AV</w:t>
      </w:r>
      <w:r w:rsidR="001D1BB3"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follow</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same</w:t>
      </w:r>
      <w:r w:rsidR="001240CD" w:rsidRPr="006E7A4A">
        <w:rPr>
          <w:rFonts w:ascii="Arial" w:hAnsi="Arial" w:cs="Arial"/>
          <w:sz w:val="24"/>
          <w:szCs w:val="24"/>
        </w:rPr>
        <w:t xml:space="preserve"> </w:t>
      </w:r>
      <w:r w:rsidRPr="006E7A4A">
        <w:rPr>
          <w:rFonts w:ascii="Arial" w:hAnsi="Arial" w:cs="Arial"/>
          <w:sz w:val="24"/>
          <w:szCs w:val="24"/>
        </w:rPr>
        <w:t>principles</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those</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all</w:t>
      </w:r>
      <w:r w:rsidR="001240CD" w:rsidRPr="006E7A4A">
        <w:rPr>
          <w:rFonts w:ascii="Arial" w:hAnsi="Arial" w:cs="Arial"/>
          <w:sz w:val="24"/>
          <w:szCs w:val="24"/>
        </w:rPr>
        <w:t xml:space="preserve"> </w:t>
      </w:r>
      <w:r w:rsidRPr="006E7A4A">
        <w:rPr>
          <w:rFonts w:ascii="Arial" w:hAnsi="Arial" w:cs="Arial"/>
          <w:sz w:val="24"/>
          <w:szCs w:val="24"/>
        </w:rPr>
        <w:t>market</w:t>
      </w:r>
      <w:r w:rsidR="001240CD" w:rsidRPr="006E7A4A">
        <w:rPr>
          <w:rFonts w:ascii="Arial" w:hAnsi="Arial" w:cs="Arial"/>
          <w:sz w:val="24"/>
          <w:szCs w:val="24"/>
        </w:rPr>
        <w:t xml:space="preserve"> </w:t>
      </w:r>
      <w:r w:rsidRPr="006E7A4A">
        <w:rPr>
          <w:rFonts w:ascii="Arial" w:hAnsi="Arial" w:cs="Arial"/>
          <w:sz w:val="24"/>
          <w:szCs w:val="24"/>
        </w:rPr>
        <w:t>products</w:t>
      </w:r>
      <w:r w:rsidR="000C41FC"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there</w:t>
      </w:r>
      <w:r w:rsidR="001240CD" w:rsidRPr="006E7A4A">
        <w:rPr>
          <w:rFonts w:ascii="Arial" w:hAnsi="Arial" w:cs="Arial"/>
          <w:sz w:val="24"/>
          <w:szCs w:val="24"/>
        </w:rPr>
        <w:t xml:space="preserve"> </w:t>
      </w:r>
      <w:r w:rsidRPr="006E7A4A">
        <w:rPr>
          <w:rFonts w:ascii="Arial" w:hAnsi="Arial" w:cs="Arial"/>
          <w:sz w:val="24"/>
          <w:szCs w:val="24"/>
        </w:rPr>
        <w:t>must</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prospect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market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significant</w:t>
      </w:r>
      <w:r w:rsidR="001240CD" w:rsidRPr="006E7A4A">
        <w:rPr>
          <w:rFonts w:ascii="Arial" w:hAnsi="Arial" w:cs="Arial"/>
          <w:sz w:val="24"/>
          <w:szCs w:val="24"/>
        </w:rPr>
        <w:t xml:space="preserve"> </w:t>
      </w:r>
      <w:r w:rsidRPr="006E7A4A">
        <w:rPr>
          <w:rFonts w:ascii="Arial" w:hAnsi="Arial" w:cs="Arial"/>
          <w:sz w:val="24"/>
          <w:szCs w:val="24"/>
        </w:rPr>
        <w:t>revenues</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order</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companies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invest.</w:t>
      </w:r>
      <w:r w:rsidR="001240CD" w:rsidRPr="006E7A4A">
        <w:rPr>
          <w:rFonts w:ascii="Arial" w:hAnsi="Arial" w:cs="Arial"/>
          <w:sz w:val="24"/>
          <w:szCs w:val="24"/>
        </w:rPr>
        <w:t xml:space="preserve"> </w:t>
      </w:r>
      <w:r w:rsidR="000C41FC" w:rsidRPr="006E7A4A">
        <w:rPr>
          <w:rFonts w:ascii="Arial" w:hAnsi="Arial" w:cs="Arial"/>
          <w:sz w:val="24"/>
          <w:szCs w:val="24"/>
        </w:rPr>
        <w:t>According</w:t>
      </w:r>
      <w:r w:rsidR="001240CD" w:rsidRPr="006E7A4A">
        <w:rPr>
          <w:rFonts w:ascii="Arial" w:hAnsi="Arial" w:cs="Arial"/>
          <w:sz w:val="24"/>
          <w:szCs w:val="24"/>
        </w:rPr>
        <w:t xml:space="preserve"> </w:t>
      </w:r>
      <w:r w:rsidR="000C41FC" w:rsidRPr="006E7A4A">
        <w:rPr>
          <w:rFonts w:ascii="Arial" w:hAnsi="Arial" w:cs="Arial"/>
          <w:sz w:val="24"/>
          <w:szCs w:val="24"/>
        </w:rPr>
        <w:t>to</w:t>
      </w:r>
      <w:r w:rsidR="001240CD" w:rsidRPr="006E7A4A">
        <w:rPr>
          <w:rFonts w:ascii="Arial" w:hAnsi="Arial" w:cs="Arial"/>
          <w:sz w:val="24"/>
          <w:szCs w:val="24"/>
        </w:rPr>
        <w:t xml:space="preserve"> </w:t>
      </w:r>
      <w:r w:rsidR="000C41FC" w:rsidRPr="006E7A4A">
        <w:rPr>
          <w:rFonts w:ascii="Arial" w:hAnsi="Arial" w:cs="Arial"/>
          <w:sz w:val="24"/>
          <w:szCs w:val="24"/>
        </w:rPr>
        <w:t>research</w:t>
      </w:r>
      <w:r w:rsidR="001240CD" w:rsidRPr="006E7A4A">
        <w:rPr>
          <w:rFonts w:ascii="Arial" w:hAnsi="Arial" w:cs="Arial"/>
          <w:sz w:val="24"/>
          <w:szCs w:val="24"/>
        </w:rPr>
        <w:t xml:space="preserve"> </w:t>
      </w:r>
      <w:r w:rsidR="000C41FC" w:rsidRPr="006E7A4A">
        <w:rPr>
          <w:rFonts w:ascii="Arial" w:hAnsi="Arial" w:cs="Arial"/>
          <w:sz w:val="24"/>
          <w:szCs w:val="24"/>
        </w:rPr>
        <w:t>at</w:t>
      </w:r>
      <w:r w:rsidR="001240CD" w:rsidRPr="006E7A4A">
        <w:rPr>
          <w:rFonts w:ascii="Arial" w:hAnsi="Arial" w:cs="Arial"/>
          <w:sz w:val="24"/>
          <w:szCs w:val="24"/>
        </w:rPr>
        <w:t xml:space="preserve"> </w:t>
      </w:r>
      <w:r w:rsidR="000C41FC" w:rsidRPr="006E7A4A">
        <w:rPr>
          <w:rFonts w:ascii="Arial" w:hAnsi="Arial" w:cs="Arial"/>
          <w:sz w:val="24"/>
          <w:szCs w:val="24"/>
        </w:rPr>
        <w:t>Princeton</w:t>
      </w:r>
      <w:r w:rsidR="001240CD" w:rsidRPr="006E7A4A">
        <w:rPr>
          <w:rFonts w:ascii="Arial" w:hAnsi="Arial" w:cs="Arial"/>
          <w:sz w:val="24"/>
          <w:szCs w:val="24"/>
        </w:rPr>
        <w:t xml:space="preserve"> </w:t>
      </w:r>
      <w:r w:rsidR="000C41FC" w:rsidRPr="006E7A4A">
        <w:rPr>
          <w:rFonts w:ascii="Arial" w:hAnsi="Arial" w:cs="Arial"/>
          <w:sz w:val="24"/>
          <w:szCs w:val="24"/>
        </w:rPr>
        <w:t>University,</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market</w:t>
      </w:r>
      <w:r w:rsidR="001240CD" w:rsidRPr="006E7A4A">
        <w:rPr>
          <w:rFonts w:ascii="Arial" w:hAnsi="Arial" w:cs="Arial"/>
          <w:sz w:val="24"/>
          <w:szCs w:val="24"/>
        </w:rPr>
        <w:t xml:space="preserve"> </w:t>
      </w:r>
      <w:r w:rsidRPr="006E7A4A">
        <w:rPr>
          <w:rFonts w:ascii="Arial" w:hAnsi="Arial" w:cs="Arial"/>
          <w:sz w:val="24"/>
          <w:szCs w:val="24"/>
        </w:rPr>
        <w:t>appears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exist</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shown</w:t>
      </w:r>
      <w:r w:rsidR="001240CD" w:rsidRPr="006E7A4A">
        <w:rPr>
          <w:rFonts w:ascii="Arial" w:hAnsi="Arial" w:cs="Arial"/>
          <w:sz w:val="24"/>
          <w:szCs w:val="24"/>
        </w:rPr>
        <w:t xml:space="preserve"> </w:t>
      </w:r>
      <w:r w:rsidRPr="006E7A4A">
        <w:rPr>
          <w:rFonts w:ascii="Arial" w:hAnsi="Arial" w:cs="Arial"/>
          <w:sz w:val="24"/>
          <w:szCs w:val="24"/>
        </w:rPr>
        <w:t>by</w:t>
      </w:r>
      <w:r w:rsidR="001240CD" w:rsidRPr="006E7A4A">
        <w:rPr>
          <w:rFonts w:ascii="Arial" w:hAnsi="Arial" w:cs="Arial"/>
          <w:sz w:val="24"/>
          <w:szCs w:val="24"/>
        </w:rPr>
        <w:t xml:space="preserve"> </w:t>
      </w:r>
      <w:r w:rsidRPr="006E7A4A">
        <w:rPr>
          <w:rFonts w:ascii="Arial" w:hAnsi="Arial" w:cs="Arial"/>
          <w:sz w:val="24"/>
          <w:szCs w:val="24"/>
        </w:rPr>
        <w:t>forecasts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an</w:t>
      </w:r>
      <w:r w:rsidR="001240CD" w:rsidRPr="006E7A4A">
        <w:rPr>
          <w:rFonts w:ascii="Arial" w:hAnsi="Arial" w:cs="Arial"/>
          <w:sz w:val="24"/>
          <w:szCs w:val="24"/>
        </w:rPr>
        <w:t xml:space="preserve"> </w:t>
      </w:r>
      <w:r w:rsidRPr="006E7A4A">
        <w:rPr>
          <w:rFonts w:ascii="Arial" w:hAnsi="Arial" w:cs="Arial"/>
          <w:sz w:val="24"/>
          <w:szCs w:val="24"/>
        </w:rPr>
        <w:t>increase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miles</w:t>
      </w:r>
      <w:r w:rsidR="001240CD" w:rsidRPr="006E7A4A">
        <w:rPr>
          <w:rFonts w:ascii="Arial" w:hAnsi="Arial" w:cs="Arial"/>
          <w:sz w:val="24"/>
          <w:szCs w:val="24"/>
        </w:rPr>
        <w:t xml:space="preserve"> </w:t>
      </w:r>
      <w:r w:rsidRPr="006E7A4A">
        <w:rPr>
          <w:rFonts w:ascii="Arial" w:hAnsi="Arial" w:cs="Arial"/>
          <w:sz w:val="24"/>
          <w:szCs w:val="24"/>
        </w:rPr>
        <w:t>traveled</w:t>
      </w:r>
      <w:r w:rsidR="001240CD" w:rsidRPr="006E7A4A">
        <w:rPr>
          <w:rFonts w:ascii="Arial" w:hAnsi="Arial" w:cs="Arial"/>
          <w:sz w:val="24"/>
          <w:szCs w:val="24"/>
        </w:rPr>
        <w:t xml:space="preserve"> </w:t>
      </w:r>
      <w:r w:rsidRPr="006E7A4A">
        <w:rPr>
          <w:rFonts w:ascii="Arial" w:hAnsi="Arial" w:cs="Arial"/>
          <w:sz w:val="24"/>
          <w:szCs w:val="24"/>
        </w:rPr>
        <w:t>spurred</w:t>
      </w:r>
      <w:r w:rsidR="001240CD" w:rsidRPr="006E7A4A">
        <w:rPr>
          <w:rFonts w:ascii="Arial" w:hAnsi="Arial" w:cs="Arial"/>
          <w:sz w:val="24"/>
          <w:szCs w:val="24"/>
        </w:rPr>
        <w:t xml:space="preserve"> </w:t>
      </w:r>
      <w:r w:rsidRPr="006E7A4A">
        <w:rPr>
          <w:rFonts w:ascii="Arial" w:hAnsi="Arial" w:cs="Arial"/>
          <w:sz w:val="24"/>
          <w:szCs w:val="24"/>
        </w:rPr>
        <w:t>by</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who</w:t>
      </w:r>
      <w:r w:rsidR="001240CD" w:rsidRPr="006E7A4A">
        <w:rPr>
          <w:rFonts w:ascii="Arial" w:hAnsi="Arial" w:cs="Arial"/>
          <w:sz w:val="24"/>
          <w:szCs w:val="24"/>
        </w:rPr>
        <w:t xml:space="preserve"> </w:t>
      </w:r>
      <w:r w:rsidRPr="006E7A4A">
        <w:rPr>
          <w:rFonts w:ascii="Arial" w:hAnsi="Arial" w:cs="Arial"/>
          <w:sz w:val="24"/>
          <w:szCs w:val="24"/>
        </w:rPr>
        <w:t>do</w:t>
      </w:r>
      <w:r w:rsidR="001240CD" w:rsidRPr="006E7A4A">
        <w:rPr>
          <w:rFonts w:ascii="Arial" w:hAnsi="Arial" w:cs="Arial"/>
          <w:sz w:val="24"/>
          <w:szCs w:val="24"/>
        </w:rPr>
        <w:t xml:space="preserve"> </w:t>
      </w:r>
      <w:r w:rsidRPr="006E7A4A">
        <w:rPr>
          <w:rFonts w:ascii="Arial" w:hAnsi="Arial" w:cs="Arial"/>
          <w:sz w:val="24"/>
          <w:szCs w:val="24"/>
        </w:rPr>
        <w:t>not</w:t>
      </w:r>
      <w:r w:rsidR="001240CD" w:rsidRPr="006E7A4A">
        <w:rPr>
          <w:rFonts w:ascii="Arial" w:hAnsi="Arial" w:cs="Arial"/>
          <w:sz w:val="24"/>
          <w:szCs w:val="24"/>
        </w:rPr>
        <w:t xml:space="preserve"> </w:t>
      </w:r>
      <w:r w:rsidRPr="006E7A4A">
        <w:rPr>
          <w:rFonts w:ascii="Arial" w:hAnsi="Arial" w:cs="Arial"/>
          <w:sz w:val="24"/>
          <w:szCs w:val="24"/>
        </w:rPr>
        <w:t>currently</w:t>
      </w:r>
      <w:r w:rsidR="001240CD" w:rsidRPr="006E7A4A">
        <w:rPr>
          <w:rFonts w:ascii="Arial" w:hAnsi="Arial" w:cs="Arial"/>
          <w:sz w:val="24"/>
          <w:szCs w:val="24"/>
        </w:rPr>
        <w:t xml:space="preserve"> </w:t>
      </w:r>
      <w:r w:rsidRPr="006E7A4A">
        <w:rPr>
          <w:rFonts w:ascii="Arial" w:hAnsi="Arial" w:cs="Arial"/>
          <w:sz w:val="24"/>
          <w:szCs w:val="24"/>
        </w:rPr>
        <w:t>have</w:t>
      </w:r>
      <w:r w:rsidR="001240CD" w:rsidRPr="006E7A4A">
        <w:rPr>
          <w:rFonts w:ascii="Arial" w:hAnsi="Arial" w:cs="Arial"/>
          <w:sz w:val="24"/>
          <w:szCs w:val="24"/>
        </w:rPr>
        <w:t xml:space="preserve"> </w:t>
      </w:r>
      <w:r w:rsidRPr="006E7A4A">
        <w:rPr>
          <w:rFonts w:ascii="Arial" w:hAnsi="Arial" w:cs="Arial"/>
          <w:sz w:val="24"/>
          <w:szCs w:val="24"/>
        </w:rPr>
        <w:t>driver</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licenses:</w:t>
      </w:r>
      <w:r w:rsidR="001240CD" w:rsidRPr="006E7A4A">
        <w:rPr>
          <w:rFonts w:ascii="Arial" w:hAnsi="Arial" w:cs="Arial"/>
          <w:sz w:val="24"/>
          <w:szCs w:val="24"/>
        </w:rPr>
        <w:t xml:space="preserve"> </w:t>
      </w:r>
    </w:p>
    <w:p w14:paraId="58762DBE" w14:textId="21783D35" w:rsidR="002754D6" w:rsidRPr="006E7A4A" w:rsidRDefault="002754D6" w:rsidP="006D34A4">
      <w:pPr>
        <w:spacing w:before="100" w:beforeAutospacing="1" w:after="100" w:afterAutospacing="1" w:line="360" w:lineRule="auto"/>
        <w:ind w:left="720" w:right="720"/>
        <w:rPr>
          <w:rFonts w:ascii="Arial" w:hAnsi="Arial" w:cs="Arial"/>
        </w:rPr>
      </w:pPr>
      <w:r w:rsidRPr="006E7A4A">
        <w:rPr>
          <w:rFonts w:ascii="Arial" w:hAnsi="Arial" w:cs="Arial"/>
        </w:rPr>
        <w:t>When</w:t>
      </w:r>
      <w:r w:rsidR="001240CD" w:rsidRPr="006E7A4A">
        <w:rPr>
          <w:rFonts w:ascii="Arial" w:hAnsi="Arial" w:cs="Arial"/>
        </w:rPr>
        <w:t xml:space="preserve"> </w:t>
      </w:r>
      <w:r w:rsidRPr="006E7A4A">
        <w:rPr>
          <w:rFonts w:ascii="Arial" w:hAnsi="Arial" w:cs="Arial"/>
        </w:rPr>
        <w:t>fleet</w:t>
      </w:r>
      <w:r w:rsidR="001240CD" w:rsidRPr="006E7A4A">
        <w:rPr>
          <w:rFonts w:ascii="Arial" w:hAnsi="Arial" w:cs="Arial"/>
        </w:rPr>
        <w:t xml:space="preserve"> </w:t>
      </w:r>
      <w:r w:rsidRPr="006E7A4A">
        <w:rPr>
          <w:rFonts w:ascii="Arial" w:hAnsi="Arial" w:cs="Arial"/>
        </w:rPr>
        <w:t>penetration</w:t>
      </w:r>
      <w:r w:rsidR="001240CD" w:rsidRPr="006E7A4A">
        <w:rPr>
          <w:rFonts w:ascii="Arial" w:hAnsi="Arial" w:cs="Arial"/>
        </w:rPr>
        <w:t xml:space="preserve"> </w:t>
      </w:r>
      <w:r w:rsidRPr="006E7A4A">
        <w:rPr>
          <w:rFonts w:ascii="Arial" w:hAnsi="Arial" w:cs="Arial"/>
        </w:rPr>
        <w:t>reaches</w:t>
      </w:r>
      <w:r w:rsidR="001240CD" w:rsidRPr="006E7A4A">
        <w:rPr>
          <w:rFonts w:ascii="Arial" w:hAnsi="Arial" w:cs="Arial"/>
        </w:rPr>
        <w:t xml:space="preserve"> </w:t>
      </w:r>
      <w:r w:rsidRPr="006E7A4A">
        <w:rPr>
          <w:rFonts w:ascii="Arial" w:hAnsi="Arial" w:cs="Arial"/>
        </w:rPr>
        <w:t>95%</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when</w:t>
      </w:r>
      <w:r w:rsidR="001240CD" w:rsidRPr="006E7A4A">
        <w:rPr>
          <w:rFonts w:ascii="Arial" w:hAnsi="Arial" w:cs="Arial"/>
        </w:rPr>
        <w:t xml:space="preserve"> </w:t>
      </w:r>
      <w:r w:rsidRPr="006E7A4A">
        <w:rPr>
          <w:rFonts w:ascii="Arial" w:hAnsi="Arial" w:cs="Arial"/>
        </w:rPr>
        <w:t>non-drivers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permitted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travel</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robotic</w:t>
      </w:r>
      <w:r w:rsidR="001240CD" w:rsidRPr="006E7A4A">
        <w:rPr>
          <w:rFonts w:ascii="Arial" w:hAnsi="Arial" w:cs="Arial"/>
        </w:rPr>
        <w:t xml:space="preserve"> </w:t>
      </w:r>
      <w:r w:rsidRPr="006E7A4A">
        <w:rPr>
          <w:rFonts w:ascii="Arial" w:hAnsi="Arial" w:cs="Arial"/>
        </w:rPr>
        <w:t>cars,</w:t>
      </w:r>
      <w:r w:rsidR="001240CD" w:rsidRPr="006E7A4A">
        <w:rPr>
          <w:rFonts w:ascii="Arial" w:hAnsi="Arial" w:cs="Arial"/>
        </w:rPr>
        <w:t xml:space="preserve"> </w:t>
      </w:r>
      <w:r w:rsidRPr="006E7A4A">
        <w:rPr>
          <w:rFonts w:ascii="Arial" w:hAnsi="Arial" w:cs="Arial"/>
        </w:rPr>
        <w:t>VMT</w:t>
      </w:r>
      <w:r w:rsidR="001240CD" w:rsidRPr="006E7A4A">
        <w:rPr>
          <w:rFonts w:ascii="Arial" w:hAnsi="Arial" w:cs="Arial"/>
        </w:rPr>
        <w:t xml:space="preserve"> </w:t>
      </w:r>
      <w:r w:rsidRPr="006E7A4A">
        <w:rPr>
          <w:rFonts w:ascii="Arial" w:hAnsi="Arial" w:cs="Arial"/>
        </w:rPr>
        <w:t>[</w:t>
      </w:r>
      <w:r w:rsidR="000C41FC" w:rsidRPr="006E7A4A">
        <w:rPr>
          <w:rFonts w:ascii="Arial" w:hAnsi="Arial" w:cs="Arial"/>
        </w:rPr>
        <w:t>v</w:t>
      </w:r>
      <w:r w:rsidRPr="006E7A4A">
        <w:rPr>
          <w:rFonts w:ascii="Arial" w:hAnsi="Arial" w:cs="Arial"/>
        </w:rPr>
        <w:t>ehicle</w:t>
      </w:r>
      <w:r w:rsidR="001240CD" w:rsidRPr="006E7A4A">
        <w:rPr>
          <w:rFonts w:ascii="Arial" w:hAnsi="Arial" w:cs="Arial"/>
        </w:rPr>
        <w:t xml:space="preserve"> </w:t>
      </w:r>
      <w:r w:rsidR="000C41FC" w:rsidRPr="006E7A4A">
        <w:rPr>
          <w:rFonts w:ascii="Arial" w:hAnsi="Arial" w:cs="Arial"/>
        </w:rPr>
        <w:t>m</w:t>
      </w:r>
      <w:r w:rsidRPr="006E7A4A">
        <w:rPr>
          <w:rFonts w:ascii="Arial" w:hAnsi="Arial" w:cs="Arial"/>
        </w:rPr>
        <w:t>iles</w:t>
      </w:r>
      <w:r w:rsidR="001240CD" w:rsidRPr="006E7A4A">
        <w:rPr>
          <w:rFonts w:ascii="Arial" w:hAnsi="Arial" w:cs="Arial"/>
        </w:rPr>
        <w:t xml:space="preserve"> </w:t>
      </w:r>
      <w:r w:rsidR="000C41FC" w:rsidRPr="006E7A4A">
        <w:rPr>
          <w:rFonts w:ascii="Arial" w:hAnsi="Arial" w:cs="Arial"/>
        </w:rPr>
        <w:t>t</w:t>
      </w:r>
      <w:r w:rsidRPr="006E7A4A">
        <w:rPr>
          <w:rFonts w:ascii="Arial" w:hAnsi="Arial" w:cs="Arial"/>
        </w:rPr>
        <w:t>raveled]</w:t>
      </w:r>
      <w:r w:rsidR="001240CD" w:rsidRPr="006E7A4A">
        <w:rPr>
          <w:rFonts w:ascii="Arial" w:hAnsi="Arial" w:cs="Arial"/>
        </w:rPr>
        <w:t xml:space="preserve"> </w:t>
      </w:r>
      <w:r w:rsidRPr="006E7A4A">
        <w:rPr>
          <w:rFonts w:ascii="Arial" w:hAnsi="Arial" w:cs="Arial"/>
        </w:rPr>
        <w:t>increases</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Pr="006E7A4A">
        <w:rPr>
          <w:rFonts w:ascii="Arial" w:hAnsi="Arial" w:cs="Arial"/>
        </w:rPr>
        <w:t>reach</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high</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35%</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portions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transportation</w:t>
      </w:r>
      <w:r w:rsidR="001240CD" w:rsidRPr="006E7A4A">
        <w:rPr>
          <w:rFonts w:ascii="Arial" w:hAnsi="Arial" w:cs="Arial"/>
        </w:rPr>
        <w:t xml:space="preserve"> </w:t>
      </w:r>
      <w:r w:rsidRPr="006E7A4A">
        <w:rPr>
          <w:rFonts w:ascii="Arial" w:hAnsi="Arial" w:cs="Arial"/>
        </w:rPr>
        <w:t>network.</w:t>
      </w:r>
      <w:r w:rsidR="00FE25FC" w:rsidRPr="006E7A4A">
        <w:rPr>
          <w:rFonts w:ascii="Arial" w:hAnsi="Arial" w:cs="Arial"/>
          <w:vertAlign w:val="superscript"/>
        </w:rPr>
        <w:t>45</w:t>
      </w:r>
    </w:p>
    <w:p w14:paraId="48C5C7BC" w14:textId="1CF1D6D8" w:rsidR="002754D6" w:rsidRPr="006E7A4A" w:rsidRDefault="002754D6" w:rsidP="006D34A4">
      <w:pPr>
        <w:spacing w:line="360" w:lineRule="auto"/>
        <w:rPr>
          <w:rFonts w:ascii="Arial" w:hAnsi="Arial" w:cs="Arial"/>
        </w:rPr>
      </w:pPr>
      <w:r w:rsidRPr="006E7A4A">
        <w:rPr>
          <w:rFonts w:ascii="Arial" w:hAnsi="Arial" w:cs="Arial"/>
        </w:rPr>
        <w:t>While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potential</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profit</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good,</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private</w:t>
      </w:r>
      <w:r w:rsidR="001240CD" w:rsidRPr="006E7A4A">
        <w:rPr>
          <w:rFonts w:ascii="Arial" w:hAnsi="Arial" w:cs="Arial"/>
        </w:rPr>
        <w:t xml:space="preserve"> </w:t>
      </w:r>
      <w:r w:rsidRPr="006E7A4A">
        <w:rPr>
          <w:rFonts w:ascii="Arial" w:hAnsi="Arial" w:cs="Arial"/>
        </w:rPr>
        <w:t>companies</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taken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lead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research</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development,</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still</w:t>
      </w:r>
      <w:r w:rsidR="001240CD" w:rsidRPr="006E7A4A">
        <w:rPr>
          <w:rFonts w:ascii="Arial" w:hAnsi="Arial" w:cs="Arial"/>
        </w:rPr>
        <w:t xml:space="preserve"> </w:t>
      </w:r>
      <w:r w:rsidRPr="006E7A4A">
        <w:rPr>
          <w:rFonts w:ascii="Arial" w:hAnsi="Arial" w:cs="Arial"/>
        </w:rPr>
        <w:t>barriers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realization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fully</w:t>
      </w:r>
      <w:r w:rsidR="001240CD" w:rsidRPr="006E7A4A">
        <w:rPr>
          <w:rFonts w:ascii="Arial" w:hAnsi="Arial" w:cs="Arial"/>
        </w:rPr>
        <w:t xml:space="preserve"> </w:t>
      </w:r>
      <w:r w:rsidRPr="006E7A4A">
        <w:rPr>
          <w:rFonts w:ascii="Arial" w:hAnsi="Arial" w:cs="Arial"/>
        </w:rPr>
        <w:t>accessible</w:t>
      </w:r>
      <w:r w:rsidR="001240CD" w:rsidRPr="006E7A4A">
        <w:rPr>
          <w:rFonts w:ascii="Arial" w:hAnsi="Arial" w:cs="Arial"/>
        </w:rPr>
        <w:t xml:space="preserve"> </w:t>
      </w:r>
      <w:r w:rsidRPr="006E7A4A">
        <w:rPr>
          <w:rFonts w:ascii="Arial" w:hAnsi="Arial" w:cs="Arial"/>
        </w:rPr>
        <w:t>AVs—barriers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market</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general</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barriers</w:t>
      </w:r>
      <w:r w:rsidR="001240CD" w:rsidRPr="006E7A4A">
        <w:rPr>
          <w:rFonts w:ascii="Arial" w:hAnsi="Arial" w:cs="Arial"/>
        </w:rPr>
        <w:t xml:space="preserve"> </w:t>
      </w:r>
      <w:r w:rsidRPr="006E7A4A">
        <w:rPr>
          <w:rFonts w:ascii="Arial" w:hAnsi="Arial" w:cs="Arial"/>
        </w:rPr>
        <w:t>specific</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disability.</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most</w:t>
      </w:r>
      <w:r w:rsidR="001240CD" w:rsidRPr="006E7A4A">
        <w:rPr>
          <w:rFonts w:ascii="Arial" w:hAnsi="Arial" w:cs="Arial"/>
        </w:rPr>
        <w:t xml:space="preserve"> </w:t>
      </w:r>
      <w:r w:rsidRPr="006E7A4A">
        <w:rPr>
          <w:rFonts w:ascii="Arial" w:hAnsi="Arial" w:cs="Arial"/>
        </w:rPr>
        <w:t>significant</w:t>
      </w:r>
      <w:r w:rsidR="001240CD" w:rsidRPr="006E7A4A">
        <w:rPr>
          <w:rFonts w:ascii="Arial" w:hAnsi="Arial" w:cs="Arial"/>
        </w:rPr>
        <w:t xml:space="preserve"> </w:t>
      </w:r>
      <w:r w:rsidRPr="006E7A4A">
        <w:rPr>
          <w:rFonts w:ascii="Arial" w:hAnsi="Arial" w:cs="Arial"/>
        </w:rPr>
        <w:t>policy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societal</w:t>
      </w:r>
      <w:r w:rsidR="001240CD" w:rsidRPr="006E7A4A">
        <w:rPr>
          <w:rFonts w:ascii="Arial" w:hAnsi="Arial" w:cs="Arial"/>
        </w:rPr>
        <w:t xml:space="preserve"> </w:t>
      </w:r>
      <w:r w:rsidRPr="006E7A4A">
        <w:rPr>
          <w:rFonts w:ascii="Arial" w:hAnsi="Arial" w:cs="Arial"/>
        </w:rPr>
        <w:t>barriers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realization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4</w:t>
      </w:r>
      <w:r w:rsidR="001240CD" w:rsidRPr="006E7A4A">
        <w:rPr>
          <w:rFonts w:ascii="Arial" w:hAnsi="Arial" w:cs="Arial"/>
        </w:rPr>
        <w:t xml:space="preserve"> </w:t>
      </w:r>
      <w:r w:rsidRPr="006E7A4A">
        <w:rPr>
          <w:rFonts w:ascii="Arial" w:hAnsi="Arial" w:cs="Arial"/>
        </w:rPr>
        <w:t>AV</w:t>
      </w:r>
      <w:r w:rsidR="001D1BB3" w:rsidRPr="006E7A4A">
        <w:rPr>
          <w:rFonts w:ascii="Arial" w:hAnsi="Arial" w:cs="Arial"/>
        </w:rPr>
        <w:t>s</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are:</w:t>
      </w:r>
    </w:p>
    <w:p w14:paraId="668C5ED9" w14:textId="0F397B2C" w:rsidR="002754D6" w:rsidRPr="006E7A4A" w:rsidRDefault="002754D6" w:rsidP="006D34A4">
      <w:pPr>
        <w:pStyle w:val="ListParagraph"/>
        <w:numPr>
          <w:ilvl w:val="0"/>
          <w:numId w:val="4"/>
        </w:numPr>
        <w:spacing w:line="360" w:lineRule="auto"/>
        <w:rPr>
          <w:rFonts w:ascii="Arial" w:hAnsi="Arial" w:cs="Arial"/>
        </w:rPr>
      </w:pP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Licensing</w:t>
      </w:r>
      <w:r w:rsidR="00C8539C" w:rsidRPr="006E7A4A">
        <w:rPr>
          <w:rFonts w:ascii="Arial" w:hAnsi="Arial" w:cs="Arial"/>
        </w:rPr>
        <w:t>,</w:t>
      </w:r>
      <w:r w:rsidR="001240CD" w:rsidRPr="006E7A4A">
        <w:rPr>
          <w:rFonts w:ascii="Arial" w:hAnsi="Arial" w:cs="Arial"/>
        </w:rPr>
        <w:t xml:space="preserve"> </w:t>
      </w:r>
      <w:r w:rsidR="008521CB" w:rsidRPr="006E7A4A">
        <w:rPr>
          <w:rFonts w:ascii="Arial" w:hAnsi="Arial" w:cs="Arial"/>
        </w:rPr>
        <w:t>Regulations</w:t>
      </w:r>
      <w:r w:rsidR="00C8539C" w:rsidRPr="006E7A4A">
        <w:rPr>
          <w:rFonts w:ascii="Arial" w:hAnsi="Arial" w:cs="Arial"/>
        </w:rPr>
        <w:t>,</w:t>
      </w:r>
      <w:r w:rsidR="001240CD" w:rsidRPr="006E7A4A">
        <w:rPr>
          <w:rFonts w:ascii="Arial" w:hAnsi="Arial" w:cs="Arial"/>
        </w:rPr>
        <w:t xml:space="preserve"> </w:t>
      </w:r>
      <w:r w:rsidR="00C8539C" w:rsidRPr="006E7A4A">
        <w:rPr>
          <w:rFonts w:ascii="Arial" w:hAnsi="Arial" w:cs="Arial"/>
        </w:rPr>
        <w:t>and</w:t>
      </w:r>
      <w:r w:rsidR="001240CD" w:rsidRPr="006E7A4A">
        <w:rPr>
          <w:rFonts w:ascii="Arial" w:hAnsi="Arial" w:cs="Arial"/>
        </w:rPr>
        <w:t xml:space="preserve"> </w:t>
      </w:r>
      <w:r w:rsidR="00C8539C" w:rsidRPr="006E7A4A">
        <w:rPr>
          <w:rFonts w:ascii="Arial" w:hAnsi="Arial" w:cs="Arial"/>
        </w:rPr>
        <w:t>Model</w:t>
      </w:r>
      <w:r w:rsidR="001240CD" w:rsidRPr="006E7A4A">
        <w:rPr>
          <w:rFonts w:ascii="Arial" w:hAnsi="Arial" w:cs="Arial"/>
        </w:rPr>
        <w:t xml:space="preserve"> </w:t>
      </w:r>
      <w:r w:rsidR="00C8539C" w:rsidRPr="006E7A4A">
        <w:rPr>
          <w:rFonts w:ascii="Arial" w:hAnsi="Arial" w:cs="Arial"/>
        </w:rPr>
        <w:t>Legislation</w:t>
      </w:r>
    </w:p>
    <w:p w14:paraId="321F85B9" w14:textId="65033E29" w:rsidR="002754D6" w:rsidRPr="006E7A4A" w:rsidRDefault="002754D6" w:rsidP="006D34A4">
      <w:pPr>
        <w:pStyle w:val="ListParagraph"/>
        <w:numPr>
          <w:ilvl w:val="0"/>
          <w:numId w:val="4"/>
        </w:numPr>
        <w:spacing w:line="360" w:lineRule="auto"/>
        <w:rPr>
          <w:rFonts w:ascii="Arial" w:hAnsi="Arial" w:cs="Arial"/>
        </w:rPr>
      </w:pPr>
      <w:r w:rsidRPr="006E7A4A">
        <w:rPr>
          <w:rFonts w:ascii="Arial" w:hAnsi="Arial" w:cs="Arial"/>
        </w:rPr>
        <w:t>Cost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Income</w:t>
      </w:r>
      <w:r w:rsidR="001240CD" w:rsidRPr="006E7A4A">
        <w:rPr>
          <w:rFonts w:ascii="Arial" w:hAnsi="Arial" w:cs="Arial"/>
        </w:rPr>
        <w:t xml:space="preserve"> </w:t>
      </w:r>
      <w:r w:rsidRPr="006E7A4A">
        <w:rPr>
          <w:rFonts w:ascii="Arial" w:hAnsi="Arial" w:cs="Arial"/>
        </w:rPr>
        <w:t>Disparity</w:t>
      </w:r>
      <w:r w:rsidR="001240CD" w:rsidRPr="006E7A4A">
        <w:rPr>
          <w:rFonts w:ascii="Arial" w:hAnsi="Arial" w:cs="Arial"/>
        </w:rPr>
        <w:t xml:space="preserve"> </w:t>
      </w:r>
      <w:r w:rsidR="00C8539C" w:rsidRPr="006E7A4A">
        <w:rPr>
          <w:rFonts w:ascii="Arial" w:hAnsi="Arial" w:cs="Arial"/>
        </w:rPr>
        <w:t>Barriers</w:t>
      </w:r>
    </w:p>
    <w:p w14:paraId="7E59CA58" w14:textId="3C98A97E" w:rsidR="002754D6" w:rsidRPr="006E7A4A" w:rsidRDefault="002754D6" w:rsidP="006D34A4">
      <w:pPr>
        <w:pStyle w:val="ListParagraph"/>
        <w:numPr>
          <w:ilvl w:val="0"/>
          <w:numId w:val="4"/>
        </w:numPr>
        <w:spacing w:line="360" w:lineRule="auto"/>
        <w:rPr>
          <w:rFonts w:ascii="Arial" w:hAnsi="Arial" w:cs="Arial"/>
        </w:rPr>
      </w:pPr>
      <w:r w:rsidRPr="006E7A4A">
        <w:rPr>
          <w:rFonts w:ascii="Arial" w:hAnsi="Arial" w:cs="Arial"/>
        </w:rPr>
        <w:t>Attitud</w:t>
      </w:r>
      <w:r w:rsidR="00C8539C" w:rsidRPr="006E7A4A">
        <w:rPr>
          <w:rFonts w:ascii="Arial" w:hAnsi="Arial" w:cs="Arial"/>
        </w:rPr>
        <w:t>inal</w:t>
      </w:r>
      <w:r w:rsidR="001240CD" w:rsidRPr="006E7A4A">
        <w:rPr>
          <w:rFonts w:ascii="Arial" w:hAnsi="Arial" w:cs="Arial"/>
        </w:rPr>
        <w:t xml:space="preserve"> </w:t>
      </w:r>
      <w:r w:rsidR="00C8539C" w:rsidRPr="006E7A4A">
        <w:rPr>
          <w:rFonts w:ascii="Arial" w:hAnsi="Arial" w:cs="Arial"/>
        </w:rPr>
        <w:t>Barriers</w:t>
      </w:r>
    </w:p>
    <w:p w14:paraId="55B47E64" w14:textId="0768C2BE" w:rsidR="002754D6" w:rsidRPr="006E7A4A" w:rsidRDefault="002754D6" w:rsidP="006D34A4">
      <w:pPr>
        <w:pStyle w:val="ListParagraph"/>
        <w:numPr>
          <w:ilvl w:val="0"/>
          <w:numId w:val="4"/>
        </w:numPr>
        <w:spacing w:line="360" w:lineRule="auto"/>
        <w:rPr>
          <w:rFonts w:ascii="Arial" w:hAnsi="Arial" w:cs="Arial"/>
        </w:rPr>
      </w:pPr>
      <w:r w:rsidRPr="006E7A4A">
        <w:rPr>
          <w:rFonts w:ascii="Arial" w:hAnsi="Arial" w:cs="Arial"/>
        </w:rPr>
        <w:t>Liability</w:t>
      </w:r>
      <w:r w:rsidR="001240CD" w:rsidRPr="006E7A4A">
        <w:rPr>
          <w:rFonts w:ascii="Arial" w:hAnsi="Arial" w:cs="Arial"/>
        </w:rPr>
        <w:t xml:space="preserve"> </w:t>
      </w:r>
    </w:p>
    <w:p w14:paraId="086195E0" w14:textId="77777777" w:rsidR="002754D6" w:rsidRPr="006E7A4A" w:rsidRDefault="002754D6" w:rsidP="006D34A4">
      <w:pPr>
        <w:pStyle w:val="ListParagraph"/>
        <w:numPr>
          <w:ilvl w:val="0"/>
          <w:numId w:val="4"/>
        </w:numPr>
        <w:spacing w:line="360" w:lineRule="auto"/>
        <w:rPr>
          <w:rFonts w:ascii="Arial" w:hAnsi="Arial" w:cs="Arial"/>
        </w:rPr>
      </w:pPr>
      <w:r w:rsidRPr="006E7A4A">
        <w:rPr>
          <w:rFonts w:ascii="Arial" w:hAnsi="Arial" w:cs="Arial"/>
        </w:rPr>
        <w:t>Privacy</w:t>
      </w:r>
    </w:p>
    <w:p w14:paraId="22BF7A29" w14:textId="7B84B4C4" w:rsidR="002754D6" w:rsidRPr="006E7A4A" w:rsidRDefault="002754D6" w:rsidP="006D34A4">
      <w:pPr>
        <w:pStyle w:val="ListParagraph"/>
        <w:numPr>
          <w:ilvl w:val="0"/>
          <w:numId w:val="4"/>
        </w:numPr>
        <w:spacing w:line="360" w:lineRule="auto"/>
        <w:rPr>
          <w:rFonts w:ascii="Arial" w:hAnsi="Arial" w:cs="Arial"/>
        </w:rPr>
      </w:pPr>
      <w:r w:rsidRPr="006E7A4A">
        <w:rPr>
          <w:rFonts w:ascii="Arial" w:hAnsi="Arial" w:cs="Arial"/>
        </w:rPr>
        <w:t>Ethical</w:t>
      </w:r>
      <w:r w:rsidR="001240CD" w:rsidRPr="006E7A4A">
        <w:rPr>
          <w:rFonts w:ascii="Arial" w:hAnsi="Arial" w:cs="Arial"/>
        </w:rPr>
        <w:t xml:space="preserve"> </w:t>
      </w:r>
      <w:r w:rsidRPr="006E7A4A">
        <w:rPr>
          <w:rFonts w:ascii="Arial" w:hAnsi="Arial" w:cs="Arial"/>
        </w:rPr>
        <w:t>Considerations</w:t>
      </w:r>
    </w:p>
    <w:p w14:paraId="26BE2AD2" w14:textId="77777777" w:rsidR="002754D6" w:rsidRPr="006E7A4A" w:rsidRDefault="002754D6" w:rsidP="006D34A4">
      <w:pPr>
        <w:pStyle w:val="ListParagraph"/>
        <w:numPr>
          <w:ilvl w:val="0"/>
          <w:numId w:val="4"/>
        </w:numPr>
        <w:spacing w:line="360" w:lineRule="auto"/>
        <w:rPr>
          <w:rFonts w:ascii="Arial" w:hAnsi="Arial" w:cs="Arial"/>
        </w:rPr>
      </w:pPr>
      <w:proofErr w:type="spellStart"/>
      <w:r w:rsidRPr="006E7A4A">
        <w:rPr>
          <w:rFonts w:ascii="Arial" w:hAnsi="Arial" w:cs="Arial"/>
        </w:rPr>
        <w:t>Cybersecurity</w:t>
      </w:r>
      <w:proofErr w:type="spellEnd"/>
    </w:p>
    <w:p w14:paraId="687D8F68" w14:textId="009F81C3" w:rsidR="002754D6" w:rsidRPr="006E7A4A" w:rsidRDefault="002754D6" w:rsidP="006D34A4">
      <w:pPr>
        <w:pStyle w:val="ListParagraph"/>
        <w:numPr>
          <w:ilvl w:val="0"/>
          <w:numId w:val="4"/>
        </w:numPr>
        <w:spacing w:line="360" w:lineRule="auto"/>
        <w:rPr>
          <w:rFonts w:ascii="Arial" w:hAnsi="Arial" w:cs="Arial"/>
        </w:rPr>
      </w:pPr>
      <w:r w:rsidRPr="006E7A4A">
        <w:rPr>
          <w:rFonts w:ascii="Arial" w:hAnsi="Arial" w:cs="Arial"/>
        </w:rPr>
        <w:t>Infrastructure</w:t>
      </w:r>
      <w:r w:rsidR="001240CD" w:rsidRPr="006E7A4A">
        <w:rPr>
          <w:rFonts w:ascii="Arial" w:hAnsi="Arial" w:cs="Arial"/>
        </w:rPr>
        <w:t xml:space="preserve"> </w:t>
      </w:r>
    </w:p>
    <w:p w14:paraId="33F36FCF" w14:textId="32A3C547" w:rsidR="002754D6" w:rsidRPr="006E7A4A" w:rsidRDefault="00220AD2" w:rsidP="006D34A4">
      <w:pPr>
        <w:pStyle w:val="ListParagraph"/>
        <w:numPr>
          <w:ilvl w:val="0"/>
          <w:numId w:val="4"/>
        </w:numPr>
        <w:spacing w:line="360" w:lineRule="auto"/>
        <w:rPr>
          <w:rFonts w:ascii="Arial" w:hAnsi="Arial" w:cs="Arial"/>
        </w:rPr>
      </w:pPr>
      <w:r w:rsidRPr="006E7A4A">
        <w:rPr>
          <w:rFonts w:ascii="Arial" w:hAnsi="Arial" w:cs="Arial"/>
        </w:rPr>
        <w:t>V2V</w:t>
      </w:r>
      <w:r w:rsidR="001240CD" w:rsidRPr="006E7A4A">
        <w:rPr>
          <w:rFonts w:ascii="Arial" w:hAnsi="Arial" w:cs="Arial"/>
        </w:rPr>
        <w:t xml:space="preserve"> </w:t>
      </w:r>
      <w:r w:rsidRPr="006E7A4A">
        <w:rPr>
          <w:rFonts w:ascii="Arial" w:hAnsi="Arial" w:cs="Arial"/>
        </w:rPr>
        <w:t>Communications</w:t>
      </w:r>
    </w:p>
    <w:p w14:paraId="34664C78" w14:textId="000FDA2D" w:rsidR="006D34A4" w:rsidRPr="003E3D48" w:rsidRDefault="002754D6" w:rsidP="000E06DC">
      <w:pPr>
        <w:pStyle w:val="Heading2"/>
      </w:pPr>
      <w:bookmarkStart w:id="97" w:name="_Toc432443388"/>
      <w:r w:rsidRPr="003E3D48">
        <w:lastRenderedPageBreak/>
        <w:t>Driver</w:t>
      </w:r>
      <w:r w:rsidR="001240CD" w:rsidRPr="003E3D48">
        <w:t>’</w:t>
      </w:r>
      <w:r w:rsidRPr="003E3D48">
        <w:t>s</w:t>
      </w:r>
      <w:r w:rsidR="001240CD" w:rsidRPr="003E3D48">
        <w:t xml:space="preserve"> </w:t>
      </w:r>
      <w:r w:rsidRPr="003E3D48">
        <w:t>Licensing</w:t>
      </w:r>
      <w:r w:rsidR="00973BF0" w:rsidRPr="003E3D48">
        <w:t>,</w:t>
      </w:r>
      <w:r w:rsidR="001240CD" w:rsidRPr="003E3D48">
        <w:t xml:space="preserve"> </w:t>
      </w:r>
      <w:r w:rsidR="00973BF0" w:rsidRPr="003E3D48">
        <w:t>Regulations</w:t>
      </w:r>
      <w:r w:rsidR="00220AD2" w:rsidRPr="003E3D48">
        <w:t>,</w:t>
      </w:r>
      <w:r w:rsidR="001240CD" w:rsidRPr="003E3D48">
        <w:t xml:space="preserve"> </w:t>
      </w:r>
      <w:r w:rsidR="00973BF0" w:rsidRPr="003E3D48">
        <w:t>and</w:t>
      </w:r>
      <w:r w:rsidR="001240CD" w:rsidRPr="003E3D48">
        <w:t xml:space="preserve"> </w:t>
      </w:r>
      <w:r w:rsidR="00973BF0" w:rsidRPr="003E3D48">
        <w:t>Model</w:t>
      </w:r>
      <w:r w:rsidR="001240CD" w:rsidRPr="003E3D48">
        <w:t xml:space="preserve"> </w:t>
      </w:r>
      <w:r w:rsidR="00973BF0" w:rsidRPr="003E3D48">
        <w:t>Legislation</w:t>
      </w:r>
      <w:bookmarkEnd w:id="97"/>
    </w:p>
    <w:p w14:paraId="4FC62B78" w14:textId="6FDE0B59" w:rsidR="002754D6" w:rsidRPr="006E7A4A" w:rsidRDefault="002754D6" w:rsidP="006D34A4">
      <w:pPr>
        <w:spacing w:line="360" w:lineRule="auto"/>
        <w:ind w:left="720" w:right="720"/>
        <w:rPr>
          <w:rFonts w:ascii="Arial" w:hAnsi="Arial" w:cs="Arial"/>
        </w:rPr>
      </w:pPr>
      <w:r w:rsidRPr="006E7A4A">
        <w:rPr>
          <w:rFonts w:ascii="Arial" w:hAnsi="Arial" w:cs="Arial"/>
        </w:rPr>
        <w:t>“For</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without</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steering</w:t>
      </w:r>
      <w:r w:rsidR="001240CD" w:rsidRPr="006E7A4A">
        <w:rPr>
          <w:rFonts w:ascii="Arial" w:hAnsi="Arial" w:cs="Arial"/>
        </w:rPr>
        <w:t xml:space="preserve"> </w:t>
      </w:r>
      <w:r w:rsidRPr="006E7A4A">
        <w:rPr>
          <w:rFonts w:ascii="Arial" w:hAnsi="Arial" w:cs="Arial"/>
        </w:rPr>
        <w:t>wheel,</w:t>
      </w:r>
      <w:r w:rsidR="001240CD" w:rsidRPr="006E7A4A">
        <w:rPr>
          <w:rFonts w:ascii="Arial" w:hAnsi="Arial" w:cs="Arial"/>
        </w:rPr>
        <w:t xml:space="preserve"> </w:t>
      </w:r>
      <w:r w:rsidRPr="006E7A4A">
        <w:rPr>
          <w:rFonts w:ascii="Arial" w:hAnsi="Arial" w:cs="Arial"/>
        </w:rPr>
        <w:t>I</w:t>
      </w:r>
      <w:r w:rsidR="001240CD" w:rsidRPr="006E7A4A">
        <w:rPr>
          <w:rFonts w:ascii="Arial" w:hAnsi="Arial" w:cs="Arial"/>
        </w:rPr>
        <w:t>’</w:t>
      </w:r>
      <w:r w:rsidRPr="006E7A4A">
        <w:rPr>
          <w:rFonts w:ascii="Arial" w:hAnsi="Arial" w:cs="Arial"/>
        </w:rPr>
        <w:t>m</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Pr="006E7A4A">
        <w:rPr>
          <w:rFonts w:ascii="Arial" w:hAnsi="Arial" w:cs="Arial"/>
        </w:rPr>
        <w:t>sure</w:t>
      </w:r>
      <w:r w:rsidR="001240CD" w:rsidRPr="006E7A4A">
        <w:rPr>
          <w:rFonts w:ascii="Arial" w:hAnsi="Arial" w:cs="Arial"/>
        </w:rPr>
        <w:t xml:space="preserve"> </w:t>
      </w:r>
      <w:r w:rsidRPr="006E7A4A">
        <w:rPr>
          <w:rFonts w:ascii="Arial" w:hAnsi="Arial" w:cs="Arial"/>
        </w:rPr>
        <w:t>you</w:t>
      </w:r>
      <w:r w:rsidR="001240CD" w:rsidRPr="006E7A4A">
        <w:rPr>
          <w:rFonts w:ascii="Arial" w:hAnsi="Arial" w:cs="Arial"/>
        </w:rPr>
        <w:t xml:space="preserve"> </w:t>
      </w:r>
      <w:r w:rsidRPr="006E7A4A">
        <w:rPr>
          <w:rFonts w:ascii="Arial" w:hAnsi="Arial" w:cs="Arial"/>
        </w:rPr>
        <w:t>need</w:t>
      </w:r>
      <w:r w:rsidR="001240CD" w:rsidRPr="006E7A4A">
        <w:rPr>
          <w:rFonts w:ascii="Arial" w:hAnsi="Arial" w:cs="Arial"/>
        </w:rPr>
        <w:t xml:space="preserve"> </w:t>
      </w:r>
      <w:r w:rsidRPr="006E7A4A">
        <w:rPr>
          <w:rFonts w:ascii="Arial" w:hAnsi="Arial" w:cs="Arial"/>
        </w:rPr>
        <w:t>any</w:t>
      </w:r>
      <w:r w:rsidR="001240CD" w:rsidRPr="006E7A4A">
        <w:rPr>
          <w:rFonts w:ascii="Arial" w:hAnsi="Arial" w:cs="Arial"/>
        </w:rPr>
        <w:t xml:space="preserve"> </w:t>
      </w:r>
      <w:r w:rsidRPr="006E7A4A">
        <w:rPr>
          <w:rFonts w:ascii="Arial" w:hAnsi="Arial" w:cs="Arial"/>
        </w:rPr>
        <w:t>more</w:t>
      </w:r>
      <w:r w:rsidR="001240CD" w:rsidRPr="006E7A4A">
        <w:rPr>
          <w:rFonts w:ascii="Arial" w:hAnsi="Arial" w:cs="Arial"/>
        </w:rPr>
        <w:t xml:space="preserve"> </w:t>
      </w:r>
      <w:r w:rsidRPr="006E7A4A">
        <w:rPr>
          <w:rFonts w:ascii="Arial" w:hAnsi="Arial" w:cs="Arial"/>
        </w:rPr>
        <w:t>training</w:t>
      </w:r>
      <w:r w:rsidR="001240CD" w:rsidRPr="006E7A4A">
        <w:rPr>
          <w:rFonts w:ascii="Arial" w:hAnsi="Arial" w:cs="Arial"/>
        </w:rPr>
        <w:t xml:space="preserve"> </w:t>
      </w:r>
      <w:r w:rsidRPr="006E7A4A">
        <w:rPr>
          <w:rFonts w:ascii="Arial" w:hAnsi="Arial" w:cs="Arial"/>
        </w:rPr>
        <w:t>than</w:t>
      </w:r>
      <w:r w:rsidR="001240CD" w:rsidRPr="006E7A4A">
        <w:rPr>
          <w:rFonts w:ascii="Arial" w:hAnsi="Arial" w:cs="Arial"/>
        </w:rPr>
        <w:t xml:space="preserve"> </w:t>
      </w:r>
      <w:r w:rsidRPr="006E7A4A">
        <w:rPr>
          <w:rFonts w:ascii="Arial" w:hAnsi="Arial" w:cs="Arial"/>
        </w:rPr>
        <w:t>you</w:t>
      </w:r>
      <w:r w:rsidR="001240CD" w:rsidRPr="006E7A4A">
        <w:rPr>
          <w:rFonts w:ascii="Arial" w:hAnsi="Arial" w:cs="Arial"/>
        </w:rPr>
        <w:t>’</w:t>
      </w:r>
      <w:r w:rsidRPr="006E7A4A">
        <w:rPr>
          <w:rFonts w:ascii="Arial" w:hAnsi="Arial" w:cs="Arial"/>
        </w:rPr>
        <w:t>d</w:t>
      </w:r>
      <w:r w:rsidR="001240CD" w:rsidRPr="006E7A4A">
        <w:rPr>
          <w:rFonts w:ascii="Arial" w:hAnsi="Arial" w:cs="Arial"/>
        </w:rPr>
        <w:t xml:space="preserve"> </w:t>
      </w:r>
      <w:r w:rsidRPr="006E7A4A">
        <w:rPr>
          <w:rFonts w:ascii="Arial" w:hAnsi="Arial" w:cs="Arial"/>
        </w:rPr>
        <w:t>get</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dishwasher.”</w:t>
      </w:r>
      <w:r w:rsidR="001240CD" w:rsidRPr="006E7A4A">
        <w:rPr>
          <w:rFonts w:ascii="Arial" w:hAnsi="Arial" w:cs="Arial"/>
        </w:rPr>
        <w:t xml:space="preserve"> </w:t>
      </w:r>
      <w:r w:rsidRPr="006E7A4A">
        <w:rPr>
          <w:rFonts w:ascii="Arial" w:hAnsi="Arial" w:cs="Arial"/>
          <w:u w:color="1A1A1A"/>
        </w:rPr>
        <w:t>Ryan</w:t>
      </w:r>
      <w:r w:rsidR="001240CD" w:rsidRPr="006E7A4A">
        <w:rPr>
          <w:rFonts w:ascii="Arial" w:hAnsi="Arial" w:cs="Arial"/>
          <w:u w:color="1A1A1A"/>
        </w:rPr>
        <w:t xml:space="preserve"> </w:t>
      </w:r>
      <w:proofErr w:type="spellStart"/>
      <w:r w:rsidRPr="006E7A4A">
        <w:rPr>
          <w:rFonts w:ascii="Arial" w:hAnsi="Arial" w:cs="Arial"/>
          <w:u w:color="1A1A1A"/>
        </w:rPr>
        <w:t>Calo</w:t>
      </w:r>
      <w:proofErr w:type="spellEnd"/>
      <w:r w:rsidRPr="006E7A4A">
        <w:rPr>
          <w:rFonts w:ascii="Arial" w:hAnsi="Arial" w:cs="Arial"/>
        </w:rPr>
        <w:t>,</w:t>
      </w:r>
      <w:r w:rsidR="001240CD" w:rsidRPr="006E7A4A">
        <w:rPr>
          <w:rFonts w:ascii="Arial" w:hAnsi="Arial" w:cs="Arial"/>
        </w:rPr>
        <w:t xml:space="preserve"> </w:t>
      </w:r>
      <w:r w:rsidRPr="006E7A4A">
        <w:rPr>
          <w:rFonts w:ascii="Arial" w:hAnsi="Arial" w:cs="Arial"/>
        </w:rPr>
        <w:t>University</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Washington</w:t>
      </w:r>
      <w:r w:rsidR="001240CD" w:rsidRPr="006E7A4A">
        <w:rPr>
          <w:rFonts w:ascii="Arial" w:hAnsi="Arial" w:cs="Arial"/>
        </w:rPr>
        <w:t xml:space="preserve"> </w:t>
      </w:r>
      <w:r w:rsidRPr="006E7A4A">
        <w:rPr>
          <w:rFonts w:ascii="Arial" w:hAnsi="Arial" w:cs="Arial"/>
        </w:rPr>
        <w:t>School</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Law.</w:t>
      </w:r>
      <w:r w:rsidR="00FE25FC" w:rsidRPr="006E7A4A">
        <w:rPr>
          <w:rFonts w:ascii="Arial" w:hAnsi="Arial" w:cs="Arial"/>
          <w:vertAlign w:val="superscript"/>
        </w:rPr>
        <w:t>46</w:t>
      </w:r>
    </w:p>
    <w:p w14:paraId="007E8466" w14:textId="43788800" w:rsidR="002754D6" w:rsidRPr="006E7A4A" w:rsidRDefault="002754D6" w:rsidP="006D34A4">
      <w:pPr>
        <w:spacing w:before="100" w:beforeAutospacing="1" w:after="100" w:afterAutospacing="1" w:line="360" w:lineRule="auto"/>
        <w:rPr>
          <w:rFonts w:ascii="Arial" w:hAnsi="Arial" w:cs="Arial"/>
        </w:rPr>
      </w:pPr>
      <w:r w:rsidRPr="006E7A4A">
        <w:rPr>
          <w:rFonts w:ascii="Arial" w:hAnsi="Arial" w:cs="Arial"/>
        </w:rPr>
        <w:t>We</w:t>
      </w:r>
      <w:r w:rsidR="001240CD" w:rsidRPr="006E7A4A">
        <w:rPr>
          <w:rFonts w:ascii="Arial" w:hAnsi="Arial" w:cs="Arial"/>
        </w:rPr>
        <w:t xml:space="preserve"> </w:t>
      </w:r>
      <w:r w:rsidRPr="006E7A4A">
        <w:rPr>
          <w:rFonts w:ascii="Arial" w:hAnsi="Arial" w:cs="Arial"/>
        </w:rPr>
        <w:t>know</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00AA199F" w:rsidRPr="006E7A4A">
        <w:rPr>
          <w:rFonts w:ascii="Arial" w:hAnsi="Arial" w:cs="Arial"/>
        </w:rPr>
        <w:t>fully</w:t>
      </w:r>
      <w:r w:rsidR="001240CD" w:rsidRPr="006E7A4A">
        <w:rPr>
          <w:rFonts w:ascii="Arial" w:hAnsi="Arial" w:cs="Arial"/>
        </w:rPr>
        <w:t xml:space="preserve"> </w:t>
      </w:r>
      <w:r w:rsidR="00AA199F" w:rsidRPr="006E7A4A">
        <w:rPr>
          <w:rFonts w:ascii="Arial" w:hAnsi="Arial" w:cs="Arial"/>
        </w:rPr>
        <w:t>self-driving</w:t>
      </w:r>
      <w:r w:rsidR="001240CD" w:rsidRPr="006E7A4A">
        <w:rPr>
          <w:rFonts w:ascii="Arial" w:hAnsi="Arial" w:cs="Arial"/>
        </w:rPr>
        <w:t xml:space="preserve"> </w:t>
      </w:r>
      <w:r w:rsidR="00AA199F" w:rsidRPr="006E7A4A">
        <w:rPr>
          <w:rFonts w:ascii="Arial" w:hAnsi="Arial" w:cs="Arial"/>
        </w:rPr>
        <w:t>cars</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Pr="006E7A4A">
        <w:rPr>
          <w:rFonts w:ascii="Arial" w:hAnsi="Arial" w:cs="Arial"/>
        </w:rPr>
        <w:t>bring</w:t>
      </w:r>
      <w:r w:rsidR="001240CD" w:rsidRPr="006E7A4A">
        <w:rPr>
          <w:rFonts w:ascii="Arial" w:hAnsi="Arial" w:cs="Arial"/>
        </w:rPr>
        <w:t xml:space="preserve"> </w:t>
      </w:r>
      <w:r w:rsidRPr="006E7A4A">
        <w:rPr>
          <w:rFonts w:ascii="Arial" w:hAnsi="Arial" w:cs="Arial"/>
        </w:rPr>
        <w:t>individual</w:t>
      </w:r>
      <w:r w:rsidR="001240CD" w:rsidRPr="006E7A4A">
        <w:rPr>
          <w:rFonts w:ascii="Arial" w:hAnsi="Arial" w:cs="Arial"/>
        </w:rPr>
        <w:t xml:space="preserve"> </w:t>
      </w:r>
      <w:r w:rsidRPr="006E7A4A">
        <w:rPr>
          <w:rFonts w:ascii="Arial" w:hAnsi="Arial" w:cs="Arial"/>
        </w:rPr>
        <w:t>mobility</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do</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license,</w:t>
      </w:r>
      <w:r w:rsidR="001240CD" w:rsidRPr="006E7A4A">
        <w:rPr>
          <w:rFonts w:ascii="Arial" w:hAnsi="Arial" w:cs="Arial"/>
        </w:rPr>
        <w:t xml:space="preserve"> </w:t>
      </w:r>
      <w:r w:rsidRPr="006E7A4A">
        <w:rPr>
          <w:rFonts w:ascii="Arial" w:hAnsi="Arial" w:cs="Arial"/>
        </w:rPr>
        <w:t>including</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00FF5A45" w:rsidRPr="006E7A4A">
        <w:rPr>
          <w:rFonts w:ascii="Arial" w:hAnsi="Arial" w:cs="Arial"/>
        </w:rPr>
        <w:t>people</w:t>
      </w:r>
      <w:r w:rsidR="001240CD" w:rsidRPr="006E7A4A">
        <w:rPr>
          <w:rFonts w:ascii="Arial" w:hAnsi="Arial" w:cs="Arial"/>
        </w:rPr>
        <w:t xml:space="preserve"> </w:t>
      </w:r>
      <w:r w:rsidR="00FF5A45" w:rsidRPr="006E7A4A">
        <w:rPr>
          <w:rFonts w:ascii="Arial" w:hAnsi="Arial" w:cs="Arial"/>
        </w:rPr>
        <w:t>who</w:t>
      </w:r>
      <w:r w:rsidR="001240CD" w:rsidRPr="006E7A4A">
        <w:rPr>
          <w:rFonts w:ascii="Arial" w:hAnsi="Arial" w:cs="Arial"/>
        </w:rPr>
        <w:t xml:space="preserve"> </w:t>
      </w:r>
      <w:r w:rsidR="00FF5A45" w:rsidRPr="006E7A4A">
        <w:rPr>
          <w:rFonts w:ascii="Arial" w:hAnsi="Arial" w:cs="Arial"/>
        </w:rPr>
        <w:t>are</w:t>
      </w:r>
      <w:r w:rsidR="001240CD" w:rsidRPr="006E7A4A">
        <w:rPr>
          <w:rFonts w:ascii="Arial" w:hAnsi="Arial" w:cs="Arial"/>
        </w:rPr>
        <w:t xml:space="preserve"> </w:t>
      </w:r>
      <w:r w:rsidR="00FF5A45" w:rsidRPr="006E7A4A">
        <w:rPr>
          <w:rFonts w:ascii="Arial" w:hAnsi="Arial" w:cs="Arial"/>
        </w:rPr>
        <w:t>aging,</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youth.</w:t>
      </w:r>
      <w:r w:rsidR="001240CD" w:rsidRPr="006E7A4A">
        <w:rPr>
          <w:rFonts w:ascii="Arial" w:hAnsi="Arial" w:cs="Arial"/>
        </w:rPr>
        <w:t xml:space="preserve"> </w:t>
      </w:r>
      <w:r w:rsidR="00CC7976" w:rsidRPr="006E7A4A">
        <w:rPr>
          <w:rFonts w:ascii="Arial" w:hAnsi="Arial" w:cs="Arial"/>
        </w:rPr>
        <w:t>This</w:t>
      </w:r>
      <w:r w:rsidR="001240CD" w:rsidRPr="006E7A4A">
        <w:rPr>
          <w:rFonts w:ascii="Arial" w:hAnsi="Arial" w:cs="Arial"/>
        </w:rPr>
        <w:t xml:space="preserve"> </w:t>
      </w:r>
      <w:r w:rsidR="00CC7976" w:rsidRPr="006E7A4A">
        <w:rPr>
          <w:rFonts w:ascii="Arial" w:hAnsi="Arial" w:cs="Arial"/>
        </w:rPr>
        <w:t>begs</w:t>
      </w:r>
      <w:r w:rsidR="001240CD" w:rsidRPr="006E7A4A">
        <w:rPr>
          <w:rFonts w:ascii="Arial" w:hAnsi="Arial" w:cs="Arial"/>
        </w:rPr>
        <w:t xml:space="preserve"> </w:t>
      </w:r>
      <w:r w:rsidR="00CC7976" w:rsidRPr="006E7A4A">
        <w:rPr>
          <w:rFonts w:ascii="Arial" w:hAnsi="Arial" w:cs="Arial"/>
        </w:rPr>
        <w:t>the</w:t>
      </w:r>
      <w:r w:rsidR="001240CD" w:rsidRPr="006E7A4A">
        <w:rPr>
          <w:rFonts w:ascii="Arial" w:hAnsi="Arial" w:cs="Arial"/>
        </w:rPr>
        <w:t xml:space="preserve"> </w:t>
      </w:r>
      <w:r w:rsidR="00CC7976" w:rsidRPr="006E7A4A">
        <w:rPr>
          <w:rFonts w:ascii="Arial" w:hAnsi="Arial" w:cs="Arial"/>
        </w:rPr>
        <w:t>question,</w:t>
      </w:r>
      <w:r w:rsidR="001240CD" w:rsidRPr="006E7A4A">
        <w:rPr>
          <w:rFonts w:ascii="Arial" w:hAnsi="Arial" w:cs="Arial"/>
        </w:rPr>
        <w:t xml:space="preserve"> </w:t>
      </w:r>
      <w:proofErr w:type="gramStart"/>
      <w:r w:rsidR="0003652D" w:rsidRPr="006E7A4A">
        <w:rPr>
          <w:rFonts w:ascii="Arial" w:hAnsi="Arial" w:cs="Arial"/>
        </w:rPr>
        <w:t>I</w:t>
      </w:r>
      <w:r w:rsidRPr="006E7A4A">
        <w:rPr>
          <w:rFonts w:ascii="Arial" w:hAnsi="Arial" w:cs="Arial"/>
        </w:rPr>
        <w:t>s</w:t>
      </w:r>
      <w:proofErr w:type="gramEnd"/>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any</w:t>
      </w:r>
      <w:r w:rsidR="001240CD" w:rsidRPr="006E7A4A">
        <w:rPr>
          <w:rFonts w:ascii="Arial" w:hAnsi="Arial" w:cs="Arial"/>
        </w:rPr>
        <w:t xml:space="preserve"> </w:t>
      </w:r>
      <w:r w:rsidRPr="006E7A4A">
        <w:rPr>
          <w:rFonts w:ascii="Arial" w:hAnsi="Arial" w:cs="Arial"/>
        </w:rPr>
        <w:t>reason</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occupant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4</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licensed?</w:t>
      </w:r>
      <w:r w:rsidR="001240CD" w:rsidRPr="006E7A4A">
        <w:rPr>
          <w:rFonts w:ascii="Arial" w:hAnsi="Arial" w:cs="Arial"/>
        </w:rPr>
        <w:t xml:space="preserve"> </w:t>
      </w:r>
      <w:r w:rsidR="001D1BB3" w:rsidRPr="006E7A4A">
        <w:rPr>
          <w:rFonts w:ascii="Arial" w:hAnsi="Arial" w:cs="Arial"/>
        </w:rPr>
        <w:t>For</w:t>
      </w:r>
      <w:r w:rsidR="001240CD" w:rsidRPr="006E7A4A">
        <w:rPr>
          <w:rFonts w:ascii="Arial" w:hAnsi="Arial" w:cs="Arial"/>
        </w:rPr>
        <w:t xml:space="preserve"> </w:t>
      </w:r>
      <w:r w:rsidR="00CC7976" w:rsidRPr="006E7A4A">
        <w:rPr>
          <w:rFonts w:ascii="Arial" w:hAnsi="Arial" w:cs="Arial"/>
        </w:rPr>
        <w:t>all</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benefit</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only</w:t>
      </w:r>
      <w:r w:rsidR="001240CD" w:rsidRPr="006E7A4A">
        <w:rPr>
          <w:rFonts w:ascii="Arial" w:hAnsi="Arial" w:cs="Arial"/>
        </w:rPr>
        <w:t xml:space="preserve"> </w:t>
      </w:r>
      <w:r w:rsidRPr="006E7A4A">
        <w:rPr>
          <w:rFonts w:ascii="Arial" w:hAnsi="Arial" w:cs="Arial"/>
        </w:rPr>
        <w:t>answer</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no,</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same</w:t>
      </w:r>
      <w:r w:rsidR="001240CD" w:rsidRPr="006E7A4A">
        <w:rPr>
          <w:rFonts w:ascii="Arial" w:hAnsi="Arial" w:cs="Arial"/>
        </w:rPr>
        <w:t xml:space="preserve"> </w:t>
      </w:r>
      <w:r w:rsidRPr="006E7A4A">
        <w:rPr>
          <w:rFonts w:ascii="Arial" w:hAnsi="Arial" w:cs="Arial"/>
        </w:rPr>
        <w:t>answer</w:t>
      </w:r>
      <w:r w:rsidR="001240CD" w:rsidRPr="006E7A4A">
        <w:rPr>
          <w:rFonts w:ascii="Arial" w:hAnsi="Arial" w:cs="Arial"/>
        </w:rPr>
        <w:t xml:space="preserve"> </w:t>
      </w:r>
      <w:r w:rsidRPr="006E7A4A">
        <w:rPr>
          <w:rFonts w:ascii="Arial" w:hAnsi="Arial" w:cs="Arial"/>
        </w:rPr>
        <w:t>across</w:t>
      </w:r>
      <w:r w:rsidR="001240CD" w:rsidRPr="006E7A4A">
        <w:rPr>
          <w:rFonts w:ascii="Arial" w:hAnsi="Arial" w:cs="Arial"/>
        </w:rPr>
        <w:t xml:space="preserve"> </w:t>
      </w:r>
      <w:r w:rsidR="001D1BB3" w:rsidRPr="006E7A4A">
        <w:rPr>
          <w:rFonts w:ascii="Arial" w:hAnsi="Arial" w:cs="Arial"/>
        </w:rPr>
        <w:t>all</w:t>
      </w:r>
      <w:r w:rsidR="001240CD" w:rsidRPr="006E7A4A">
        <w:rPr>
          <w:rFonts w:ascii="Arial" w:hAnsi="Arial" w:cs="Arial"/>
        </w:rPr>
        <w:t xml:space="preserve"> </w:t>
      </w:r>
      <w:r w:rsidRPr="006E7A4A">
        <w:rPr>
          <w:rFonts w:ascii="Arial" w:hAnsi="Arial" w:cs="Arial"/>
        </w:rPr>
        <w:t>states</w:t>
      </w:r>
      <w:r w:rsidR="00680499" w:rsidRPr="006E7A4A">
        <w:rPr>
          <w:rFonts w:ascii="Arial" w:hAnsi="Arial" w:cs="Arial"/>
        </w:rPr>
        <w:t>,</w:t>
      </w:r>
      <w:r w:rsidR="001240CD" w:rsidRPr="006E7A4A">
        <w:rPr>
          <w:rFonts w:ascii="Arial" w:hAnsi="Arial" w:cs="Arial"/>
        </w:rPr>
        <w:t xml:space="preserve"> </w:t>
      </w:r>
      <w:r w:rsidR="00680499" w:rsidRPr="006E7A4A">
        <w:rPr>
          <w:rFonts w:ascii="Arial" w:hAnsi="Arial" w:cs="Arial"/>
        </w:rPr>
        <w:t>so</w:t>
      </w:r>
      <w:r w:rsidR="001240CD" w:rsidRPr="006E7A4A">
        <w:rPr>
          <w:rFonts w:ascii="Arial" w:hAnsi="Arial" w:cs="Arial"/>
        </w:rPr>
        <w:t xml:space="preserve"> </w:t>
      </w:r>
      <w:r w:rsidR="00680499" w:rsidRPr="006E7A4A">
        <w:rPr>
          <w:rFonts w:ascii="Arial" w:hAnsi="Arial" w:cs="Arial"/>
        </w:rPr>
        <w:t>that</w:t>
      </w:r>
      <w:r w:rsidR="001240CD" w:rsidRPr="006E7A4A">
        <w:rPr>
          <w:rFonts w:ascii="Arial" w:hAnsi="Arial" w:cs="Arial"/>
        </w:rPr>
        <w:t xml:space="preserve"> </w:t>
      </w:r>
      <w:r w:rsidR="00680499" w:rsidRPr="006E7A4A">
        <w:rPr>
          <w:rFonts w:ascii="Arial" w:hAnsi="Arial" w:cs="Arial"/>
        </w:rPr>
        <w:t>people</w:t>
      </w:r>
      <w:r w:rsidR="001240CD" w:rsidRPr="006E7A4A">
        <w:rPr>
          <w:rFonts w:ascii="Arial" w:hAnsi="Arial" w:cs="Arial"/>
        </w:rPr>
        <w:t xml:space="preserve"> </w:t>
      </w:r>
      <w:r w:rsidR="00680499" w:rsidRPr="006E7A4A">
        <w:rPr>
          <w:rFonts w:ascii="Arial" w:hAnsi="Arial" w:cs="Arial"/>
        </w:rPr>
        <w:t>with</w:t>
      </w:r>
      <w:r w:rsidR="001240CD" w:rsidRPr="006E7A4A">
        <w:rPr>
          <w:rFonts w:ascii="Arial" w:hAnsi="Arial" w:cs="Arial"/>
        </w:rPr>
        <w:t xml:space="preserve"> </w:t>
      </w:r>
      <w:r w:rsidR="00680499" w:rsidRPr="006E7A4A">
        <w:rPr>
          <w:rFonts w:ascii="Arial" w:hAnsi="Arial" w:cs="Arial"/>
        </w:rPr>
        <w:t>disabilities</w:t>
      </w:r>
      <w:r w:rsidR="001240CD" w:rsidRPr="006E7A4A">
        <w:rPr>
          <w:rFonts w:ascii="Arial" w:hAnsi="Arial" w:cs="Arial"/>
        </w:rPr>
        <w:t xml:space="preserve"> </w:t>
      </w:r>
      <w:r w:rsidR="00680499" w:rsidRPr="006E7A4A">
        <w:rPr>
          <w:rFonts w:ascii="Arial" w:hAnsi="Arial" w:cs="Arial"/>
        </w:rPr>
        <w:t>have</w:t>
      </w:r>
      <w:r w:rsidR="001240CD" w:rsidRPr="006E7A4A">
        <w:rPr>
          <w:rFonts w:ascii="Arial" w:hAnsi="Arial" w:cs="Arial"/>
        </w:rPr>
        <w:t xml:space="preserve"> </w:t>
      </w:r>
      <w:r w:rsidR="00680499" w:rsidRPr="006E7A4A">
        <w:rPr>
          <w:rFonts w:ascii="Arial" w:hAnsi="Arial" w:cs="Arial"/>
        </w:rPr>
        <w:t>the</w:t>
      </w:r>
      <w:r w:rsidR="001240CD" w:rsidRPr="006E7A4A">
        <w:rPr>
          <w:rFonts w:ascii="Arial" w:hAnsi="Arial" w:cs="Arial"/>
        </w:rPr>
        <w:t xml:space="preserve"> </w:t>
      </w:r>
      <w:r w:rsidR="00680499" w:rsidRPr="006E7A4A">
        <w:rPr>
          <w:rFonts w:ascii="Arial" w:hAnsi="Arial" w:cs="Arial"/>
        </w:rPr>
        <w:t>opportunity</w:t>
      </w:r>
      <w:r w:rsidR="001240CD" w:rsidRPr="006E7A4A">
        <w:rPr>
          <w:rFonts w:ascii="Arial" w:hAnsi="Arial" w:cs="Arial"/>
        </w:rPr>
        <w:t xml:space="preserve"> </w:t>
      </w:r>
      <w:r w:rsidR="00680499" w:rsidRPr="006E7A4A">
        <w:rPr>
          <w:rFonts w:ascii="Arial" w:hAnsi="Arial" w:cs="Arial"/>
        </w:rPr>
        <w:t>to</w:t>
      </w:r>
      <w:r w:rsidR="001240CD" w:rsidRPr="006E7A4A">
        <w:rPr>
          <w:rFonts w:ascii="Arial" w:hAnsi="Arial" w:cs="Arial"/>
        </w:rPr>
        <w:t xml:space="preserve"> </w:t>
      </w:r>
      <w:r w:rsidR="00680499" w:rsidRPr="006E7A4A">
        <w:rPr>
          <w:rFonts w:ascii="Arial" w:hAnsi="Arial" w:cs="Arial"/>
        </w:rPr>
        <w:t>use</w:t>
      </w:r>
      <w:r w:rsidR="001240CD" w:rsidRPr="006E7A4A">
        <w:rPr>
          <w:rFonts w:ascii="Arial" w:hAnsi="Arial" w:cs="Arial"/>
        </w:rPr>
        <w:t xml:space="preserve"> </w:t>
      </w:r>
      <w:r w:rsidR="00680499" w:rsidRPr="006E7A4A">
        <w:rPr>
          <w:rFonts w:ascii="Arial" w:hAnsi="Arial" w:cs="Arial"/>
        </w:rPr>
        <w:t>this</w:t>
      </w:r>
      <w:r w:rsidR="001240CD" w:rsidRPr="006E7A4A">
        <w:rPr>
          <w:rFonts w:ascii="Arial" w:hAnsi="Arial" w:cs="Arial"/>
        </w:rPr>
        <w:t xml:space="preserve"> </w:t>
      </w:r>
      <w:r w:rsidR="00680499" w:rsidRPr="006E7A4A">
        <w:rPr>
          <w:rFonts w:ascii="Arial" w:hAnsi="Arial" w:cs="Arial"/>
        </w:rPr>
        <w:t>technology</w:t>
      </w:r>
      <w:r w:rsidR="001240CD" w:rsidRPr="006E7A4A">
        <w:rPr>
          <w:rFonts w:ascii="Arial" w:hAnsi="Arial" w:cs="Arial"/>
        </w:rPr>
        <w:t xml:space="preserve"> </w:t>
      </w:r>
      <w:r w:rsidR="00680499" w:rsidRPr="006E7A4A">
        <w:rPr>
          <w:rFonts w:ascii="Arial" w:hAnsi="Arial" w:cs="Arial"/>
        </w:rPr>
        <w:t>no</w:t>
      </w:r>
      <w:r w:rsidR="001240CD" w:rsidRPr="006E7A4A">
        <w:rPr>
          <w:rFonts w:ascii="Arial" w:hAnsi="Arial" w:cs="Arial"/>
        </w:rPr>
        <w:t xml:space="preserve"> </w:t>
      </w:r>
      <w:r w:rsidR="00680499" w:rsidRPr="006E7A4A">
        <w:rPr>
          <w:rFonts w:ascii="Arial" w:hAnsi="Arial" w:cs="Arial"/>
        </w:rPr>
        <w:t>matter</w:t>
      </w:r>
      <w:r w:rsidR="001240CD" w:rsidRPr="006E7A4A">
        <w:rPr>
          <w:rFonts w:ascii="Arial" w:hAnsi="Arial" w:cs="Arial"/>
        </w:rPr>
        <w:t xml:space="preserve"> </w:t>
      </w:r>
      <w:r w:rsidR="00680499" w:rsidRPr="006E7A4A">
        <w:rPr>
          <w:rFonts w:ascii="Arial" w:hAnsi="Arial" w:cs="Arial"/>
        </w:rPr>
        <w:t>where</w:t>
      </w:r>
      <w:r w:rsidR="001240CD" w:rsidRPr="006E7A4A">
        <w:rPr>
          <w:rFonts w:ascii="Arial" w:hAnsi="Arial" w:cs="Arial"/>
        </w:rPr>
        <w:t xml:space="preserve"> </w:t>
      </w:r>
      <w:r w:rsidR="00680499" w:rsidRPr="006E7A4A">
        <w:rPr>
          <w:rFonts w:ascii="Arial" w:hAnsi="Arial" w:cs="Arial"/>
        </w:rPr>
        <w:t>they</w:t>
      </w:r>
      <w:r w:rsidR="001240CD" w:rsidRPr="006E7A4A">
        <w:rPr>
          <w:rFonts w:ascii="Arial" w:hAnsi="Arial" w:cs="Arial"/>
        </w:rPr>
        <w:t xml:space="preserve"> </w:t>
      </w:r>
      <w:r w:rsidR="00680499" w:rsidRPr="006E7A4A">
        <w:rPr>
          <w:rFonts w:ascii="Arial" w:hAnsi="Arial" w:cs="Arial"/>
        </w:rPr>
        <w:t>reside</w:t>
      </w:r>
      <w:r w:rsidRPr="006E7A4A">
        <w:rPr>
          <w:rFonts w:ascii="Arial" w:hAnsi="Arial" w:cs="Arial"/>
        </w:rPr>
        <w:t>.</w:t>
      </w:r>
    </w:p>
    <w:p w14:paraId="0C0BF8A0" w14:textId="12F7574E" w:rsidR="003944AC" w:rsidRPr="006E7A4A" w:rsidRDefault="003944AC" w:rsidP="006D34A4">
      <w:pPr>
        <w:spacing w:before="100" w:beforeAutospacing="1" w:after="100" w:afterAutospacing="1" w:line="360" w:lineRule="auto"/>
        <w:rPr>
          <w:rFonts w:ascii="Arial" w:hAnsi="Arial" w:cs="Arial"/>
        </w:rPr>
      </w:pPr>
      <w:r w:rsidRPr="006E7A4A">
        <w:rPr>
          <w:rFonts w:ascii="Arial" w:hAnsi="Arial" w:cs="Arial"/>
        </w:rPr>
        <w:t>Notably,</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beginning,</w:t>
      </w:r>
      <w:r w:rsidR="001240CD" w:rsidRPr="006E7A4A">
        <w:rPr>
          <w:rFonts w:ascii="Arial" w:hAnsi="Arial" w:cs="Arial"/>
        </w:rPr>
        <w:t xml:space="preserve"> </w:t>
      </w:r>
      <w:r w:rsidRPr="006E7A4A">
        <w:rPr>
          <w:rFonts w:ascii="Arial" w:hAnsi="Arial" w:cs="Arial"/>
        </w:rPr>
        <w:t>high</w:t>
      </w:r>
      <w:r w:rsidR="001240CD" w:rsidRPr="006E7A4A">
        <w:rPr>
          <w:rFonts w:ascii="Arial" w:hAnsi="Arial" w:cs="Arial"/>
        </w:rPr>
        <w:t xml:space="preserve"> </w:t>
      </w:r>
      <w:r w:rsidRPr="006E7A4A">
        <w:rPr>
          <w:rFonts w:ascii="Arial" w:hAnsi="Arial" w:cs="Arial"/>
        </w:rPr>
        <w:t>levels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Pr="006E7A4A">
        <w:rPr>
          <w:rFonts w:ascii="Arial" w:hAnsi="Arial" w:cs="Arial"/>
        </w:rPr>
        <w:t>driving</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Pr="006E7A4A">
        <w:rPr>
          <w:rFonts w:ascii="Arial" w:hAnsi="Arial" w:cs="Arial"/>
        </w:rPr>
        <w:t>rely</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road</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well</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both</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road</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Pr="006E7A4A">
        <w:rPr>
          <w:rFonts w:ascii="Arial" w:hAnsi="Arial" w:cs="Arial"/>
        </w:rPr>
        <w:t>need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certified</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4.</w:t>
      </w:r>
      <w:r w:rsidR="001240CD" w:rsidRPr="006E7A4A">
        <w:rPr>
          <w:rFonts w:ascii="Arial" w:hAnsi="Arial" w:cs="Arial"/>
        </w:rPr>
        <w:t xml:space="preserve"> </w:t>
      </w:r>
      <w:r w:rsidRPr="006E7A4A">
        <w:rPr>
          <w:rFonts w:ascii="Arial" w:hAnsi="Arial" w:cs="Arial"/>
        </w:rPr>
        <w:t>Accordingly,</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local</w:t>
      </w:r>
      <w:r w:rsidR="001240CD" w:rsidRPr="006E7A4A">
        <w:rPr>
          <w:rFonts w:ascii="Arial" w:hAnsi="Arial" w:cs="Arial"/>
        </w:rPr>
        <w:t xml:space="preserve"> </w:t>
      </w:r>
      <w:r w:rsidRPr="006E7A4A">
        <w:rPr>
          <w:rFonts w:ascii="Arial" w:hAnsi="Arial" w:cs="Arial"/>
        </w:rPr>
        <w:t>agencies</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Pr="006E7A4A">
        <w:rPr>
          <w:rFonts w:ascii="Arial" w:hAnsi="Arial" w:cs="Arial"/>
        </w:rPr>
        <w:t>need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determine</w:t>
      </w:r>
      <w:r w:rsidR="001240CD" w:rsidRPr="006E7A4A">
        <w:rPr>
          <w:rFonts w:ascii="Arial" w:hAnsi="Arial" w:cs="Arial"/>
        </w:rPr>
        <w:t xml:space="preserve"> </w:t>
      </w:r>
      <w:r w:rsidRPr="006E7A4A">
        <w:rPr>
          <w:rFonts w:ascii="Arial" w:hAnsi="Arial" w:cs="Arial"/>
        </w:rPr>
        <w:t>if</w:t>
      </w:r>
      <w:r w:rsidR="001240CD" w:rsidRPr="006E7A4A">
        <w:rPr>
          <w:rFonts w:ascii="Arial" w:hAnsi="Arial" w:cs="Arial"/>
        </w:rPr>
        <w:t xml:space="preserve"> </w:t>
      </w:r>
      <w:r w:rsidRPr="006E7A4A">
        <w:rPr>
          <w:rFonts w:ascii="Arial" w:hAnsi="Arial" w:cs="Arial"/>
        </w:rPr>
        <w:t>specific</w:t>
      </w:r>
      <w:r w:rsidR="001240CD" w:rsidRPr="006E7A4A">
        <w:rPr>
          <w:rFonts w:ascii="Arial" w:hAnsi="Arial" w:cs="Arial"/>
        </w:rPr>
        <w:t xml:space="preserve"> </w:t>
      </w:r>
      <w:r w:rsidRPr="006E7A4A">
        <w:rPr>
          <w:rFonts w:ascii="Arial" w:hAnsi="Arial" w:cs="Arial"/>
        </w:rPr>
        <w:t>roads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ready</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4</w:t>
      </w:r>
      <w:r w:rsidR="001240CD" w:rsidRPr="006E7A4A">
        <w:rPr>
          <w:rFonts w:ascii="Arial" w:hAnsi="Arial" w:cs="Arial"/>
        </w:rPr>
        <w:t xml:space="preserve"> </w:t>
      </w:r>
      <w:r w:rsidRPr="006E7A4A">
        <w:rPr>
          <w:rFonts w:ascii="Arial" w:hAnsi="Arial" w:cs="Arial"/>
        </w:rPr>
        <w:t>vehicles.</w:t>
      </w:r>
    </w:p>
    <w:p w14:paraId="10A9DC74" w14:textId="093C06CD" w:rsidR="002754D6" w:rsidRPr="006E7A4A" w:rsidRDefault="002754D6" w:rsidP="006D34A4">
      <w:pPr>
        <w:spacing w:before="100" w:beforeAutospacing="1" w:after="100" w:afterAutospacing="1" w:line="360" w:lineRule="auto"/>
        <w:rPr>
          <w:rFonts w:ascii="Arial" w:hAnsi="Arial" w:cs="Arial"/>
        </w:rPr>
      </w:pPr>
      <w:r w:rsidRPr="006E7A4A">
        <w:rPr>
          <w:rFonts w:ascii="Arial" w:hAnsi="Arial" w:cs="Arial"/>
        </w:rPr>
        <w:t>Currently,</w:t>
      </w:r>
      <w:r w:rsidR="001240CD" w:rsidRPr="006E7A4A">
        <w:rPr>
          <w:rFonts w:ascii="Arial" w:hAnsi="Arial" w:cs="Arial"/>
        </w:rPr>
        <w:t xml:space="preserve"> </w:t>
      </w:r>
      <w:r w:rsidRPr="006E7A4A">
        <w:rPr>
          <w:rFonts w:ascii="Arial" w:hAnsi="Arial" w:cs="Arial"/>
        </w:rPr>
        <w:t>states</w:t>
      </w:r>
      <w:r w:rsidR="001240CD" w:rsidRPr="006E7A4A">
        <w:rPr>
          <w:rFonts w:ascii="Arial" w:hAnsi="Arial" w:cs="Arial"/>
        </w:rPr>
        <w:t xml:space="preserve"> </w:t>
      </w:r>
      <w:r w:rsidRPr="006E7A4A">
        <w:rPr>
          <w:rFonts w:ascii="Arial" w:hAnsi="Arial" w:cs="Arial"/>
        </w:rPr>
        <w:t>set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rules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issuing</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licenses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operating</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NHTSA</w:t>
      </w:r>
      <w:r w:rsidR="001240CD" w:rsidRPr="006E7A4A">
        <w:rPr>
          <w:rFonts w:ascii="Arial" w:hAnsi="Arial" w:cs="Arial"/>
        </w:rPr>
        <w:t xml:space="preserve"> </w:t>
      </w:r>
      <w:r w:rsidR="00F75913" w:rsidRPr="006E7A4A">
        <w:rPr>
          <w:rFonts w:ascii="Arial" w:hAnsi="Arial" w:cs="Arial"/>
        </w:rPr>
        <w:t>sets</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safety</w:t>
      </w:r>
      <w:r w:rsidR="001240CD" w:rsidRPr="006E7A4A">
        <w:rPr>
          <w:rFonts w:ascii="Arial" w:hAnsi="Arial" w:cs="Arial"/>
        </w:rPr>
        <w:t xml:space="preserve"> </w:t>
      </w:r>
      <w:r w:rsidRPr="006E7A4A">
        <w:rPr>
          <w:rFonts w:ascii="Arial" w:hAnsi="Arial" w:cs="Arial"/>
        </w:rPr>
        <w:t>standards.</w:t>
      </w:r>
      <w:r w:rsidR="001240CD" w:rsidRPr="006E7A4A">
        <w:rPr>
          <w:rFonts w:ascii="Arial" w:hAnsi="Arial" w:cs="Arial"/>
        </w:rPr>
        <w:t xml:space="preserve"> </w:t>
      </w:r>
      <w:r w:rsidR="00F75913" w:rsidRPr="006E7A4A">
        <w:rPr>
          <w:rFonts w:ascii="Arial" w:hAnsi="Arial" w:cs="Arial"/>
        </w:rPr>
        <w:t>NHTSA</w:t>
      </w:r>
      <w:r w:rsidR="001240CD" w:rsidRPr="006E7A4A">
        <w:rPr>
          <w:rFonts w:ascii="Arial" w:hAnsi="Arial" w:cs="Arial"/>
        </w:rPr>
        <w:t xml:space="preserve"> </w:t>
      </w:r>
      <w:r w:rsidR="00F75913" w:rsidRPr="006E7A4A">
        <w:rPr>
          <w:rFonts w:ascii="Arial" w:hAnsi="Arial" w:cs="Arial"/>
        </w:rPr>
        <w:t>also</w:t>
      </w:r>
      <w:r w:rsidR="001240CD" w:rsidRPr="006E7A4A">
        <w:rPr>
          <w:rFonts w:ascii="Arial" w:hAnsi="Arial" w:cs="Arial"/>
        </w:rPr>
        <w:t xml:space="preserve"> </w:t>
      </w:r>
      <w:r w:rsidR="00F75913" w:rsidRPr="006E7A4A">
        <w:rPr>
          <w:rFonts w:ascii="Arial" w:hAnsi="Arial" w:cs="Arial"/>
        </w:rPr>
        <w:t>works</w:t>
      </w:r>
      <w:r w:rsidR="001240CD" w:rsidRPr="006E7A4A">
        <w:rPr>
          <w:rFonts w:ascii="Arial" w:hAnsi="Arial" w:cs="Arial"/>
        </w:rPr>
        <w:t xml:space="preserve"> </w:t>
      </w:r>
      <w:r w:rsidR="00F75913" w:rsidRPr="006E7A4A">
        <w:rPr>
          <w:rFonts w:ascii="Arial" w:hAnsi="Arial" w:cs="Arial"/>
        </w:rPr>
        <w:t>with</w:t>
      </w:r>
      <w:r w:rsidR="001240CD" w:rsidRPr="006E7A4A">
        <w:rPr>
          <w:rFonts w:ascii="Arial" w:hAnsi="Arial" w:cs="Arial"/>
        </w:rPr>
        <w:t xml:space="preserve"> </w:t>
      </w:r>
      <w:r w:rsidR="00F75913" w:rsidRPr="006E7A4A">
        <w:rPr>
          <w:rFonts w:ascii="Arial" w:hAnsi="Arial" w:cs="Arial"/>
        </w:rPr>
        <w:t>states</w:t>
      </w:r>
      <w:r w:rsidR="001240CD" w:rsidRPr="006E7A4A">
        <w:rPr>
          <w:rFonts w:ascii="Arial" w:hAnsi="Arial" w:cs="Arial"/>
        </w:rPr>
        <w:t xml:space="preserve"> </w:t>
      </w:r>
      <w:r w:rsidR="00F75913" w:rsidRPr="006E7A4A">
        <w:rPr>
          <w:rFonts w:ascii="Arial" w:hAnsi="Arial" w:cs="Arial"/>
        </w:rPr>
        <w:t>on</w:t>
      </w:r>
      <w:r w:rsidR="001240CD" w:rsidRPr="006E7A4A">
        <w:rPr>
          <w:rFonts w:ascii="Arial" w:hAnsi="Arial" w:cs="Arial"/>
        </w:rPr>
        <w:t xml:space="preserve"> </w:t>
      </w:r>
      <w:r w:rsidR="00F75913" w:rsidRPr="006E7A4A">
        <w:rPr>
          <w:rFonts w:ascii="Arial" w:hAnsi="Arial" w:cs="Arial"/>
        </w:rPr>
        <w:t>a</w:t>
      </w:r>
      <w:r w:rsidR="001240CD" w:rsidRPr="006E7A4A">
        <w:rPr>
          <w:rFonts w:ascii="Arial" w:hAnsi="Arial" w:cs="Arial"/>
        </w:rPr>
        <w:t xml:space="preserve"> </w:t>
      </w:r>
      <w:r w:rsidR="00F75913" w:rsidRPr="006E7A4A">
        <w:rPr>
          <w:rFonts w:ascii="Arial" w:hAnsi="Arial" w:cs="Arial"/>
        </w:rPr>
        <w:t>variety</w:t>
      </w:r>
      <w:r w:rsidR="001240CD" w:rsidRPr="006E7A4A">
        <w:rPr>
          <w:rFonts w:ascii="Arial" w:hAnsi="Arial" w:cs="Arial"/>
        </w:rPr>
        <w:t xml:space="preserve"> </w:t>
      </w:r>
      <w:r w:rsidR="00F75913" w:rsidRPr="006E7A4A">
        <w:rPr>
          <w:rFonts w:ascii="Arial" w:hAnsi="Arial" w:cs="Arial"/>
        </w:rPr>
        <w:t>of</w:t>
      </w:r>
      <w:r w:rsidR="001240CD" w:rsidRPr="006E7A4A">
        <w:rPr>
          <w:rFonts w:ascii="Arial" w:hAnsi="Arial" w:cs="Arial"/>
        </w:rPr>
        <w:t xml:space="preserve"> </w:t>
      </w:r>
      <w:r w:rsidR="00F75913" w:rsidRPr="006E7A4A">
        <w:rPr>
          <w:rFonts w:ascii="Arial" w:hAnsi="Arial" w:cs="Arial"/>
        </w:rPr>
        <w:t>licensing</w:t>
      </w:r>
      <w:r w:rsidR="001240CD" w:rsidRPr="006E7A4A">
        <w:rPr>
          <w:rFonts w:ascii="Arial" w:hAnsi="Arial" w:cs="Arial"/>
        </w:rPr>
        <w:t xml:space="preserve"> </w:t>
      </w:r>
      <w:r w:rsidR="00F75913" w:rsidRPr="006E7A4A">
        <w:rPr>
          <w:rFonts w:ascii="Arial" w:hAnsi="Arial" w:cs="Arial"/>
        </w:rPr>
        <w:t>and</w:t>
      </w:r>
      <w:r w:rsidR="001240CD" w:rsidRPr="006E7A4A">
        <w:rPr>
          <w:rFonts w:ascii="Arial" w:hAnsi="Arial" w:cs="Arial"/>
        </w:rPr>
        <w:t xml:space="preserve"> </w:t>
      </w:r>
      <w:r w:rsidR="00F75913" w:rsidRPr="006E7A4A">
        <w:rPr>
          <w:rFonts w:ascii="Arial" w:hAnsi="Arial" w:cs="Arial"/>
        </w:rPr>
        <w:t>driver</w:t>
      </w:r>
      <w:r w:rsidR="001240CD" w:rsidRPr="006E7A4A">
        <w:rPr>
          <w:rFonts w:ascii="Arial" w:hAnsi="Arial" w:cs="Arial"/>
        </w:rPr>
        <w:t xml:space="preserve"> </w:t>
      </w:r>
      <w:r w:rsidR="00F75913" w:rsidRPr="006E7A4A">
        <w:rPr>
          <w:rFonts w:ascii="Arial" w:hAnsi="Arial" w:cs="Arial"/>
        </w:rPr>
        <w:t>behavioral</w:t>
      </w:r>
      <w:r w:rsidR="001240CD" w:rsidRPr="006E7A4A">
        <w:rPr>
          <w:rFonts w:ascii="Arial" w:hAnsi="Arial" w:cs="Arial"/>
        </w:rPr>
        <w:t xml:space="preserve"> </w:t>
      </w:r>
      <w:r w:rsidR="00F75913" w:rsidRPr="006E7A4A">
        <w:rPr>
          <w:rFonts w:ascii="Arial" w:hAnsi="Arial" w:cs="Arial"/>
        </w:rPr>
        <w:t>issues.</w:t>
      </w:r>
      <w:r w:rsidR="001240CD" w:rsidRPr="006E7A4A">
        <w:rPr>
          <w:rFonts w:ascii="Arial" w:hAnsi="Arial" w:cs="Arial"/>
        </w:rPr>
        <w:t xml:space="preserve"> </w:t>
      </w:r>
      <w:r w:rsidRPr="006E7A4A">
        <w:rPr>
          <w:rFonts w:ascii="Arial" w:hAnsi="Arial" w:cs="Arial"/>
        </w:rPr>
        <w:t>These</w:t>
      </w:r>
      <w:r w:rsidR="001240CD" w:rsidRPr="006E7A4A">
        <w:rPr>
          <w:rFonts w:ascii="Arial" w:hAnsi="Arial" w:cs="Arial"/>
        </w:rPr>
        <w:t xml:space="preserve"> </w:t>
      </w:r>
      <w:r w:rsidRPr="006E7A4A">
        <w:rPr>
          <w:rFonts w:ascii="Arial" w:hAnsi="Arial" w:cs="Arial"/>
        </w:rPr>
        <w:t>laws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regulations</w:t>
      </w:r>
      <w:r w:rsidR="001240CD" w:rsidRPr="006E7A4A">
        <w:rPr>
          <w:rFonts w:ascii="Arial" w:hAnsi="Arial" w:cs="Arial"/>
        </w:rPr>
        <w:t xml:space="preserve"> </w:t>
      </w:r>
      <w:r w:rsidRPr="006E7A4A">
        <w:rPr>
          <w:rFonts w:ascii="Arial" w:hAnsi="Arial" w:cs="Arial"/>
        </w:rPr>
        <w:t>anticipate</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human</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but</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4</w:t>
      </w:r>
      <w:r w:rsidR="001240CD" w:rsidRPr="006E7A4A">
        <w:rPr>
          <w:rFonts w:ascii="Arial" w:hAnsi="Arial" w:cs="Arial"/>
        </w:rPr>
        <w:t xml:space="preserve"> </w:t>
      </w:r>
      <w:r w:rsidRPr="006E7A4A">
        <w:rPr>
          <w:rFonts w:ascii="Arial" w:hAnsi="Arial" w:cs="Arial"/>
        </w:rPr>
        <w:t>autonomy,</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premise</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outdated</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dictates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laws</w:t>
      </w:r>
      <w:r w:rsidR="001240CD" w:rsidRPr="006E7A4A">
        <w:rPr>
          <w:rFonts w:ascii="Arial" w:hAnsi="Arial" w:cs="Arial"/>
        </w:rPr>
        <w:t xml:space="preserve"> </w:t>
      </w:r>
      <w:r w:rsidRPr="006E7A4A">
        <w:rPr>
          <w:rFonts w:ascii="Arial" w:hAnsi="Arial" w:cs="Arial"/>
        </w:rPr>
        <w:t>need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revisited.</w:t>
      </w:r>
      <w:r w:rsidR="001240CD" w:rsidRPr="006E7A4A">
        <w:rPr>
          <w:rFonts w:ascii="Arial" w:hAnsi="Arial" w:cs="Arial"/>
        </w:rPr>
        <w:t xml:space="preserve"> </w:t>
      </w:r>
      <w:r w:rsidR="00F11B3F" w:rsidRPr="006E7A4A">
        <w:rPr>
          <w:rFonts w:ascii="Arial" w:hAnsi="Arial" w:cs="Arial"/>
        </w:rPr>
        <w:t>Some</w:t>
      </w:r>
      <w:r w:rsidR="001240CD" w:rsidRPr="006E7A4A">
        <w:rPr>
          <w:rFonts w:ascii="Arial" w:hAnsi="Arial" w:cs="Arial"/>
        </w:rPr>
        <w:t xml:space="preserve"> </w:t>
      </w:r>
      <w:r w:rsidR="00F11B3F" w:rsidRPr="006E7A4A">
        <w:rPr>
          <w:rFonts w:ascii="Arial" w:hAnsi="Arial" w:cs="Arial"/>
        </w:rPr>
        <w:t>a</w:t>
      </w:r>
      <w:r w:rsidRPr="006E7A4A">
        <w:rPr>
          <w:rFonts w:ascii="Arial" w:hAnsi="Arial" w:cs="Arial"/>
        </w:rPr>
        <w:t>utomakers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experts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field</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calling</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national</w:t>
      </w:r>
      <w:r w:rsidR="001240CD" w:rsidRPr="006E7A4A">
        <w:rPr>
          <w:rFonts w:ascii="Arial" w:hAnsi="Arial" w:cs="Arial"/>
        </w:rPr>
        <w:t xml:space="preserve"> </w:t>
      </w:r>
      <w:r w:rsidRPr="006E7A4A">
        <w:rPr>
          <w:rFonts w:ascii="Arial" w:hAnsi="Arial" w:cs="Arial"/>
        </w:rPr>
        <w:t>standards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safety,</w:t>
      </w:r>
      <w:r w:rsidR="001240CD" w:rsidRPr="006E7A4A">
        <w:rPr>
          <w:rFonts w:ascii="Arial" w:hAnsi="Arial" w:cs="Arial"/>
        </w:rPr>
        <w:t xml:space="preserve"> </w:t>
      </w:r>
      <w:r w:rsidRPr="006E7A4A">
        <w:rPr>
          <w:rFonts w:ascii="Arial" w:hAnsi="Arial" w:cs="Arial"/>
        </w:rPr>
        <w:t>liability,</w:t>
      </w:r>
      <w:r w:rsidR="001240CD" w:rsidRPr="006E7A4A">
        <w:rPr>
          <w:rFonts w:ascii="Arial" w:hAnsi="Arial" w:cs="Arial"/>
        </w:rPr>
        <w:t xml:space="preserve"> </w:t>
      </w:r>
      <w:r w:rsidRPr="006E7A4A">
        <w:rPr>
          <w:rFonts w:ascii="Arial" w:hAnsi="Arial" w:cs="Arial"/>
        </w:rPr>
        <w:t>privacy,</w:t>
      </w:r>
      <w:r w:rsidR="001240CD" w:rsidRPr="006E7A4A">
        <w:rPr>
          <w:rFonts w:ascii="Arial" w:hAnsi="Arial" w:cs="Arial"/>
        </w:rPr>
        <w:t xml:space="preserve"> </w:t>
      </w:r>
      <w:r w:rsidRPr="006E7A4A">
        <w:rPr>
          <w:rFonts w:ascii="Arial" w:hAnsi="Arial" w:cs="Arial"/>
        </w:rPr>
        <w:t>security</w:t>
      </w:r>
      <w:r w:rsidR="00F11B3F" w:rsidRPr="006E7A4A">
        <w:rPr>
          <w:rFonts w:ascii="Arial" w:hAnsi="Arial" w:cs="Arial"/>
        </w:rPr>
        <w:t>,</w:t>
      </w:r>
      <w:r w:rsidR="001240CD" w:rsidRPr="006E7A4A">
        <w:rPr>
          <w:rFonts w:ascii="Arial" w:hAnsi="Arial" w:cs="Arial"/>
        </w:rPr>
        <w:t xml:space="preserve"> </w:t>
      </w:r>
      <w:r w:rsidR="00F11B3F" w:rsidRPr="006E7A4A">
        <w:rPr>
          <w:rFonts w:ascii="Arial" w:hAnsi="Arial" w:cs="Arial"/>
        </w:rPr>
        <w:t>and</w:t>
      </w:r>
      <w:r w:rsidR="001240CD" w:rsidRPr="006E7A4A">
        <w:rPr>
          <w:rFonts w:ascii="Arial" w:hAnsi="Arial" w:cs="Arial"/>
        </w:rPr>
        <w:t xml:space="preserve"> </w:t>
      </w:r>
      <w:r w:rsidR="00F11B3F" w:rsidRPr="006E7A4A">
        <w:rPr>
          <w:rFonts w:ascii="Arial" w:hAnsi="Arial" w:cs="Arial"/>
        </w:rPr>
        <w:t>driver</w:t>
      </w:r>
      <w:r w:rsidR="001240CD" w:rsidRPr="006E7A4A">
        <w:rPr>
          <w:rFonts w:ascii="Arial" w:hAnsi="Arial" w:cs="Arial"/>
        </w:rPr>
        <w:t>’</w:t>
      </w:r>
      <w:r w:rsidR="00F11B3F" w:rsidRPr="006E7A4A">
        <w:rPr>
          <w:rFonts w:ascii="Arial" w:hAnsi="Arial" w:cs="Arial"/>
        </w:rPr>
        <w:t>s</w:t>
      </w:r>
      <w:r w:rsidR="001240CD" w:rsidRPr="006E7A4A">
        <w:rPr>
          <w:rFonts w:ascii="Arial" w:hAnsi="Arial" w:cs="Arial"/>
        </w:rPr>
        <w:t xml:space="preserve"> </w:t>
      </w:r>
      <w:r w:rsidR="00F11B3F" w:rsidRPr="006E7A4A">
        <w:rPr>
          <w:rFonts w:ascii="Arial" w:hAnsi="Arial" w:cs="Arial"/>
        </w:rPr>
        <w:t>licensing</w:t>
      </w:r>
      <w:r w:rsidRPr="006E7A4A">
        <w:rPr>
          <w:rFonts w:ascii="Arial" w:hAnsi="Arial" w:cs="Arial"/>
        </w:rPr>
        <w:t>.</w:t>
      </w:r>
      <w:r w:rsidR="001240CD" w:rsidRPr="006E7A4A">
        <w:rPr>
          <w:rFonts w:ascii="Arial" w:hAnsi="Arial" w:cs="Arial"/>
        </w:rPr>
        <w:t xml:space="preserve"> </w:t>
      </w:r>
      <w:r w:rsidR="00D6398C" w:rsidRPr="006E7A4A">
        <w:rPr>
          <w:rFonts w:ascii="Arial" w:hAnsi="Arial" w:cs="Arial"/>
        </w:rPr>
        <w:t>W</w:t>
      </w:r>
      <w:r w:rsidRPr="006E7A4A">
        <w:rPr>
          <w:rFonts w:ascii="Arial" w:hAnsi="Arial" w:cs="Arial"/>
        </w:rPr>
        <w:t>hen</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comes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licensing</w:t>
      </w:r>
      <w:r w:rsidR="001240CD" w:rsidRPr="006E7A4A">
        <w:rPr>
          <w:rFonts w:ascii="Arial" w:hAnsi="Arial" w:cs="Arial"/>
        </w:rPr>
        <w:t xml:space="preserve"> </w:t>
      </w:r>
      <w:r w:rsidRPr="006E7A4A">
        <w:rPr>
          <w:rFonts w:ascii="Arial" w:hAnsi="Arial" w:cs="Arial"/>
        </w:rPr>
        <w:t>drivers</w:t>
      </w:r>
      <w:r w:rsidR="003B714C" w:rsidRPr="006E7A4A">
        <w:rPr>
          <w:rFonts w:ascii="Arial" w:hAnsi="Arial" w:cs="Arial"/>
        </w:rPr>
        <w:t>,</w:t>
      </w:r>
      <w:r w:rsidR="001240CD" w:rsidRPr="006E7A4A">
        <w:rPr>
          <w:rFonts w:ascii="Arial" w:hAnsi="Arial" w:cs="Arial"/>
        </w:rPr>
        <w:t xml:space="preserve"> </w:t>
      </w:r>
      <w:r w:rsidR="00D6398C" w:rsidRPr="006E7A4A">
        <w:rPr>
          <w:rFonts w:ascii="Arial" w:hAnsi="Arial" w:cs="Arial"/>
        </w:rPr>
        <w:t>however</w:t>
      </w:r>
      <w:r w:rsidRPr="006E7A4A">
        <w:rPr>
          <w:rFonts w:ascii="Arial" w:hAnsi="Arial" w:cs="Arial"/>
        </w:rPr>
        <w:t>,</w:t>
      </w:r>
      <w:r w:rsidR="001240CD" w:rsidRPr="006E7A4A">
        <w:rPr>
          <w:rFonts w:ascii="Arial" w:hAnsi="Arial" w:cs="Arial"/>
        </w:rPr>
        <w:t xml:space="preserve"> </w:t>
      </w:r>
      <w:r w:rsidRPr="006E7A4A">
        <w:rPr>
          <w:rFonts w:ascii="Arial" w:hAnsi="Arial" w:cs="Arial"/>
        </w:rPr>
        <w:t>stakeholders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split.</w:t>
      </w:r>
      <w:r w:rsidR="001240CD" w:rsidRPr="006E7A4A">
        <w:rPr>
          <w:rFonts w:ascii="Arial" w:hAnsi="Arial" w:cs="Arial"/>
        </w:rPr>
        <w:t xml:space="preserve"> </w:t>
      </w:r>
      <w:r w:rsidRPr="006E7A4A">
        <w:rPr>
          <w:rFonts w:ascii="Arial" w:hAnsi="Arial" w:cs="Arial"/>
        </w:rPr>
        <w:t>NHTSA</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reluctant</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involve</w:t>
      </w:r>
      <w:r w:rsidR="001240CD" w:rsidRPr="006E7A4A">
        <w:rPr>
          <w:rFonts w:ascii="Arial" w:hAnsi="Arial" w:cs="Arial"/>
        </w:rPr>
        <w:t xml:space="preserve"> </w:t>
      </w:r>
      <w:r w:rsidRPr="006E7A4A">
        <w:rPr>
          <w:rFonts w:ascii="Arial" w:hAnsi="Arial" w:cs="Arial"/>
        </w:rPr>
        <w:t>itself</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“licensing,</w:t>
      </w:r>
      <w:r w:rsidR="001240CD" w:rsidRPr="006E7A4A">
        <w:rPr>
          <w:rFonts w:ascii="Arial" w:hAnsi="Arial" w:cs="Arial"/>
        </w:rPr>
        <w:t xml:space="preserve"> </w:t>
      </w:r>
      <w:r w:rsidRPr="006E7A4A">
        <w:rPr>
          <w:rFonts w:ascii="Arial" w:hAnsi="Arial" w:cs="Arial"/>
        </w:rPr>
        <w:t>driving</w:t>
      </w:r>
      <w:r w:rsidR="001240CD" w:rsidRPr="006E7A4A">
        <w:rPr>
          <w:rFonts w:ascii="Arial" w:hAnsi="Arial" w:cs="Arial"/>
        </w:rPr>
        <w:t xml:space="preserve"> </w:t>
      </w:r>
      <w:r w:rsidRPr="006E7A4A">
        <w:rPr>
          <w:rFonts w:ascii="Arial" w:hAnsi="Arial" w:cs="Arial"/>
        </w:rPr>
        <w:t>training,</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conditions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operation</w:t>
      </w:r>
      <w:r w:rsidR="001240CD" w:rsidRPr="006E7A4A">
        <w:rPr>
          <w:rFonts w:ascii="Arial" w:hAnsi="Arial" w:cs="Arial"/>
        </w:rPr>
        <w:t xml:space="preserve"> </w:t>
      </w:r>
      <w:r w:rsidRPr="006E7A4A">
        <w:rPr>
          <w:rFonts w:ascii="Arial" w:hAnsi="Arial" w:cs="Arial"/>
        </w:rPr>
        <w:t>related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specific</w:t>
      </w:r>
      <w:r w:rsidR="001240CD" w:rsidRPr="006E7A4A">
        <w:rPr>
          <w:rFonts w:ascii="Arial" w:hAnsi="Arial" w:cs="Arial"/>
        </w:rPr>
        <w:t xml:space="preserve"> </w:t>
      </w:r>
      <w:r w:rsidRPr="006E7A4A">
        <w:rPr>
          <w:rFonts w:ascii="Arial" w:hAnsi="Arial" w:cs="Arial"/>
        </w:rPr>
        <w:t>types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vehicles.”</w:t>
      </w:r>
      <w:r w:rsidR="00FE25FC" w:rsidRPr="006E7A4A">
        <w:rPr>
          <w:rFonts w:ascii="Arial" w:hAnsi="Arial" w:cs="Arial"/>
          <w:vertAlign w:val="superscript"/>
        </w:rPr>
        <w:t>47</w:t>
      </w:r>
      <w:r w:rsidR="001240CD" w:rsidRPr="006E7A4A">
        <w:rPr>
          <w:rFonts w:ascii="Arial" w:hAnsi="Arial" w:cs="Arial"/>
        </w:rPr>
        <w:t xml:space="preserve"> </w:t>
      </w:r>
      <w:r w:rsidR="00D6398C" w:rsidRPr="006E7A4A">
        <w:rPr>
          <w:rFonts w:ascii="Arial" w:hAnsi="Arial" w:cs="Arial"/>
        </w:rPr>
        <w:t>E</w:t>
      </w:r>
      <w:r w:rsidRPr="006E7A4A">
        <w:rPr>
          <w:rFonts w:ascii="Arial" w:hAnsi="Arial" w:cs="Arial"/>
        </w:rPr>
        <w:t>xperts</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University</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Texas</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Austin</w:t>
      </w:r>
      <w:r w:rsidR="003B714C" w:rsidRPr="006E7A4A">
        <w:rPr>
          <w:rFonts w:ascii="Arial" w:hAnsi="Arial" w:cs="Arial"/>
        </w:rPr>
        <w:t>,</w:t>
      </w:r>
      <w:r w:rsidR="001240CD" w:rsidRPr="006E7A4A">
        <w:rPr>
          <w:rFonts w:ascii="Arial" w:hAnsi="Arial" w:cs="Arial"/>
        </w:rPr>
        <w:t xml:space="preserve"> </w:t>
      </w:r>
      <w:r w:rsidR="00D6398C" w:rsidRPr="006E7A4A">
        <w:rPr>
          <w:rFonts w:ascii="Arial" w:hAnsi="Arial" w:cs="Arial"/>
        </w:rPr>
        <w:t>however,</w:t>
      </w:r>
      <w:r w:rsidR="001240CD" w:rsidRPr="006E7A4A">
        <w:rPr>
          <w:rFonts w:ascii="Arial" w:hAnsi="Arial" w:cs="Arial"/>
        </w:rPr>
        <w:t xml:space="preserve"> </w:t>
      </w:r>
      <w:r w:rsidRPr="006E7A4A">
        <w:rPr>
          <w:rFonts w:ascii="Arial" w:hAnsi="Arial" w:cs="Arial"/>
        </w:rPr>
        <w:t>believe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“U.S.</w:t>
      </w:r>
      <w:r w:rsidR="001240CD" w:rsidRPr="006E7A4A">
        <w:rPr>
          <w:rFonts w:ascii="Arial" w:hAnsi="Arial" w:cs="Arial"/>
        </w:rPr>
        <w:t xml:space="preserve"> </w:t>
      </w:r>
      <w:r w:rsidRPr="006E7A4A">
        <w:rPr>
          <w:rFonts w:ascii="Arial" w:hAnsi="Arial" w:cs="Arial"/>
        </w:rPr>
        <w:t>DOT</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develop</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framework</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set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national</w:t>
      </w:r>
      <w:r w:rsidR="001240CD" w:rsidRPr="006E7A4A">
        <w:rPr>
          <w:rFonts w:ascii="Arial" w:hAnsi="Arial" w:cs="Arial"/>
        </w:rPr>
        <w:t xml:space="preserve"> </w:t>
      </w:r>
      <w:r w:rsidRPr="006E7A4A">
        <w:rPr>
          <w:rFonts w:ascii="Arial" w:hAnsi="Arial" w:cs="Arial"/>
        </w:rPr>
        <w:t>guidelines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licensing</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more</w:t>
      </w:r>
      <w:r w:rsidR="001240CD" w:rsidRPr="006E7A4A">
        <w:rPr>
          <w:rFonts w:ascii="Arial" w:hAnsi="Arial" w:cs="Arial"/>
        </w:rPr>
        <w:t xml:space="preserve"> </w:t>
      </w:r>
      <w:r w:rsidRPr="006E7A4A">
        <w:rPr>
          <w:rFonts w:ascii="Arial" w:hAnsi="Arial" w:cs="Arial"/>
        </w:rPr>
        <w:t>uniform</w:t>
      </w:r>
      <w:r w:rsidR="001240CD" w:rsidRPr="006E7A4A">
        <w:rPr>
          <w:rFonts w:ascii="Arial" w:hAnsi="Arial" w:cs="Arial"/>
        </w:rPr>
        <w:t xml:space="preserve"> </w:t>
      </w:r>
      <w:r w:rsidRPr="006E7A4A">
        <w:rPr>
          <w:rFonts w:ascii="Arial" w:hAnsi="Arial" w:cs="Arial"/>
        </w:rPr>
        <w:t>set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standards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place,</w:t>
      </w:r>
      <w:r w:rsidR="001240CD" w:rsidRPr="006E7A4A">
        <w:rPr>
          <w:rFonts w:ascii="Arial" w:hAnsi="Arial" w:cs="Arial"/>
        </w:rPr>
        <w:t xml:space="preserve"> </w:t>
      </w:r>
      <w:r w:rsidRPr="006E7A4A">
        <w:rPr>
          <w:rFonts w:ascii="Arial" w:hAnsi="Arial" w:cs="Arial"/>
        </w:rPr>
        <w:t>states</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Pr="006E7A4A">
        <w:rPr>
          <w:rFonts w:ascii="Arial" w:hAnsi="Arial" w:cs="Arial"/>
        </w:rPr>
        <w:t>pool</w:t>
      </w:r>
      <w:r w:rsidR="001240CD" w:rsidRPr="006E7A4A">
        <w:rPr>
          <w:rFonts w:ascii="Arial" w:hAnsi="Arial" w:cs="Arial"/>
        </w:rPr>
        <w:t xml:space="preserve"> </w:t>
      </w:r>
      <w:r w:rsidRPr="006E7A4A">
        <w:rPr>
          <w:rFonts w:ascii="Arial" w:hAnsi="Arial" w:cs="Arial"/>
        </w:rPr>
        <w:t>efforts</w:t>
      </w:r>
      <w:r w:rsidR="001240CD" w:rsidRPr="006E7A4A">
        <w:rPr>
          <w:rFonts w:ascii="Arial" w:hAnsi="Arial" w:cs="Arial"/>
        </w:rPr>
        <w:t xml:space="preserve"> </w:t>
      </w:r>
      <w:r w:rsidRPr="006E7A4A">
        <w:rPr>
          <w:rFonts w:ascii="Arial" w:hAnsi="Arial" w:cs="Arial"/>
        </w:rPr>
        <w:t>developing</w:t>
      </w:r>
      <w:r w:rsidR="001240CD" w:rsidRPr="006E7A4A">
        <w:rPr>
          <w:rFonts w:ascii="Arial" w:hAnsi="Arial" w:cs="Arial"/>
        </w:rPr>
        <w:t xml:space="preserve"> </w:t>
      </w:r>
      <w:r w:rsidRPr="006E7A4A">
        <w:rPr>
          <w:rFonts w:ascii="Arial" w:hAnsi="Arial" w:cs="Arial"/>
        </w:rPr>
        <w:t>safety,</w:t>
      </w:r>
      <w:r w:rsidR="001240CD" w:rsidRPr="006E7A4A">
        <w:rPr>
          <w:rFonts w:ascii="Arial" w:hAnsi="Arial" w:cs="Arial"/>
        </w:rPr>
        <w:t xml:space="preserve"> </w:t>
      </w:r>
      <w:r w:rsidRPr="006E7A4A">
        <w:rPr>
          <w:rFonts w:ascii="Arial" w:hAnsi="Arial" w:cs="Arial"/>
        </w:rPr>
        <w:t>operational,</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other</w:t>
      </w:r>
      <w:r w:rsidR="001240CD" w:rsidRPr="006E7A4A">
        <w:rPr>
          <w:rFonts w:ascii="Arial" w:hAnsi="Arial" w:cs="Arial"/>
        </w:rPr>
        <w:t xml:space="preserve"> </w:t>
      </w:r>
      <w:r w:rsidRPr="006E7A4A">
        <w:rPr>
          <w:rFonts w:ascii="Arial" w:hAnsi="Arial" w:cs="Arial"/>
        </w:rPr>
        <w:t>requirements.”</w:t>
      </w:r>
      <w:r w:rsidR="00FE25FC" w:rsidRPr="006E7A4A">
        <w:rPr>
          <w:rFonts w:ascii="Arial" w:hAnsi="Arial" w:cs="Arial"/>
          <w:vertAlign w:val="superscript"/>
        </w:rPr>
        <w:t>48</w:t>
      </w:r>
    </w:p>
    <w:p w14:paraId="5F7B05BD" w14:textId="44CE6077" w:rsidR="002754D6" w:rsidRPr="006E7A4A" w:rsidRDefault="002754D6" w:rsidP="006D34A4">
      <w:pPr>
        <w:spacing w:before="100" w:beforeAutospacing="1" w:after="100" w:afterAutospacing="1" w:line="360" w:lineRule="auto"/>
        <w:rPr>
          <w:rFonts w:ascii="Arial" w:hAnsi="Arial" w:cs="Arial"/>
        </w:rPr>
      </w:pPr>
      <w:r w:rsidRPr="006E7A4A">
        <w:rPr>
          <w:rFonts w:ascii="Arial" w:hAnsi="Arial" w:cs="Arial"/>
        </w:rPr>
        <w:lastRenderedPageBreak/>
        <w:t>Steven</w:t>
      </w:r>
      <w:r w:rsidR="001240CD" w:rsidRPr="006E7A4A">
        <w:rPr>
          <w:rFonts w:ascii="Arial" w:hAnsi="Arial" w:cs="Arial"/>
        </w:rPr>
        <w:t xml:space="preserve"> </w:t>
      </w:r>
      <w:proofErr w:type="spellStart"/>
      <w:r w:rsidRPr="006E7A4A">
        <w:rPr>
          <w:rFonts w:ascii="Arial" w:hAnsi="Arial" w:cs="Arial"/>
        </w:rPr>
        <w:t>Shladover</w:t>
      </w:r>
      <w:proofErr w:type="spellEnd"/>
      <w:r w:rsidR="001240CD" w:rsidRPr="006E7A4A">
        <w:rPr>
          <w:rFonts w:ascii="Arial" w:hAnsi="Arial" w:cs="Arial"/>
        </w:rPr>
        <w:t xml:space="preserve"> </w:t>
      </w:r>
      <w:r w:rsidRPr="006E7A4A">
        <w:rPr>
          <w:rFonts w:ascii="Arial" w:hAnsi="Arial" w:cs="Arial"/>
        </w:rPr>
        <w:t>agrees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believes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automation</w:t>
      </w:r>
      <w:r w:rsidR="001240CD" w:rsidRPr="006E7A4A">
        <w:rPr>
          <w:rFonts w:ascii="Arial" w:hAnsi="Arial" w:cs="Arial"/>
        </w:rPr>
        <w:t xml:space="preserve"> </w:t>
      </w:r>
      <w:r w:rsidRPr="006E7A4A">
        <w:rPr>
          <w:rFonts w:ascii="Arial" w:hAnsi="Arial" w:cs="Arial"/>
        </w:rPr>
        <w:t>calls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new</w:t>
      </w:r>
      <w:r w:rsidR="001240CD" w:rsidRPr="006E7A4A">
        <w:rPr>
          <w:rFonts w:ascii="Arial" w:hAnsi="Arial" w:cs="Arial"/>
        </w:rPr>
        <w:t xml:space="preserve"> </w:t>
      </w:r>
      <w:r w:rsidRPr="006E7A4A">
        <w:rPr>
          <w:rFonts w:ascii="Arial" w:hAnsi="Arial" w:cs="Arial"/>
        </w:rPr>
        <w:t>rules:</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need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national</w:t>
      </w:r>
      <w:r w:rsidR="001240CD" w:rsidRPr="006E7A4A">
        <w:rPr>
          <w:rFonts w:ascii="Arial" w:hAnsi="Arial" w:cs="Arial"/>
        </w:rPr>
        <w:t xml:space="preserve"> </w:t>
      </w:r>
      <w:r w:rsidRPr="006E7A4A">
        <w:rPr>
          <w:rFonts w:ascii="Arial" w:hAnsi="Arial" w:cs="Arial"/>
        </w:rPr>
        <w:t>rules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govern</w:t>
      </w:r>
      <w:r w:rsidR="001240CD" w:rsidRPr="006E7A4A">
        <w:rPr>
          <w:rFonts w:ascii="Arial" w:hAnsi="Arial" w:cs="Arial"/>
        </w:rPr>
        <w:t xml:space="preserve"> </w:t>
      </w:r>
      <w:r w:rsidRPr="006E7A4A">
        <w:rPr>
          <w:rFonts w:ascii="Arial" w:hAnsi="Arial" w:cs="Arial"/>
        </w:rPr>
        <w:t>all</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but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legislative</w:t>
      </w:r>
      <w:r w:rsidR="001240CD" w:rsidRPr="006E7A4A">
        <w:rPr>
          <w:rFonts w:ascii="Arial" w:hAnsi="Arial" w:cs="Arial"/>
        </w:rPr>
        <w:t xml:space="preserve"> </w:t>
      </w:r>
      <w:r w:rsidRPr="006E7A4A">
        <w:rPr>
          <w:rFonts w:ascii="Arial" w:hAnsi="Arial" w:cs="Arial"/>
        </w:rPr>
        <w:t>process</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very</w:t>
      </w:r>
      <w:r w:rsidR="001240CD" w:rsidRPr="006E7A4A">
        <w:rPr>
          <w:rFonts w:ascii="Arial" w:hAnsi="Arial" w:cs="Arial"/>
        </w:rPr>
        <w:t xml:space="preserve"> </w:t>
      </w:r>
      <w:r w:rsidRPr="006E7A4A">
        <w:rPr>
          <w:rFonts w:ascii="Arial" w:hAnsi="Arial" w:cs="Arial"/>
        </w:rPr>
        <w:t>slow.”</w:t>
      </w:r>
      <w:r w:rsidR="00FE25FC" w:rsidRPr="006E7A4A">
        <w:rPr>
          <w:rFonts w:ascii="Arial" w:hAnsi="Arial" w:cs="Arial"/>
          <w:vertAlign w:val="superscript"/>
        </w:rPr>
        <w:t>49</w:t>
      </w:r>
    </w:p>
    <w:p w14:paraId="64761C29" w14:textId="04F90426" w:rsidR="00BB403F" w:rsidRPr="006E7A4A" w:rsidRDefault="00BB403F" w:rsidP="006D34A4">
      <w:pPr>
        <w:spacing w:before="100" w:beforeAutospacing="1" w:after="100" w:afterAutospacing="1" w:line="360" w:lineRule="auto"/>
        <w:rPr>
          <w:rFonts w:ascii="Arial" w:hAnsi="Arial" w:cs="Arial"/>
        </w:rPr>
      </w:pPr>
      <w:r w:rsidRPr="006E7A4A">
        <w:rPr>
          <w:rFonts w:ascii="Arial" w:hAnsi="Arial" w:cs="Arial"/>
        </w:rPr>
        <w:t>Given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existing</w:t>
      </w:r>
      <w:r w:rsidR="001240CD" w:rsidRPr="006E7A4A">
        <w:rPr>
          <w:rFonts w:ascii="Arial" w:hAnsi="Arial" w:cs="Arial"/>
        </w:rPr>
        <w:t xml:space="preserve"> </w:t>
      </w:r>
      <w:r w:rsidRPr="006E7A4A">
        <w:rPr>
          <w:rFonts w:ascii="Arial" w:hAnsi="Arial" w:cs="Arial"/>
        </w:rPr>
        <w:t>patchwork</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laws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place</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testing</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00F2322C" w:rsidRPr="006E7A4A">
        <w:rPr>
          <w:rFonts w:ascii="Arial" w:hAnsi="Arial" w:cs="Arial"/>
        </w:rPr>
        <w:t>(California,</w:t>
      </w:r>
      <w:r w:rsidR="001240CD" w:rsidRPr="006E7A4A">
        <w:rPr>
          <w:rFonts w:ascii="Arial" w:hAnsi="Arial" w:cs="Arial"/>
        </w:rPr>
        <w:t xml:space="preserve"> </w:t>
      </w:r>
      <w:r w:rsidR="00F2322C" w:rsidRPr="006E7A4A">
        <w:rPr>
          <w:rFonts w:ascii="Arial" w:hAnsi="Arial" w:cs="Arial"/>
        </w:rPr>
        <w:t>District</w:t>
      </w:r>
      <w:r w:rsidR="001240CD" w:rsidRPr="006E7A4A">
        <w:rPr>
          <w:rFonts w:ascii="Arial" w:hAnsi="Arial" w:cs="Arial"/>
        </w:rPr>
        <w:t xml:space="preserve"> </w:t>
      </w:r>
      <w:r w:rsidR="00F2322C" w:rsidRPr="006E7A4A">
        <w:rPr>
          <w:rFonts w:ascii="Arial" w:hAnsi="Arial" w:cs="Arial"/>
        </w:rPr>
        <w:t>of</w:t>
      </w:r>
      <w:r w:rsidR="001240CD" w:rsidRPr="006E7A4A">
        <w:rPr>
          <w:rFonts w:ascii="Arial" w:hAnsi="Arial" w:cs="Arial"/>
        </w:rPr>
        <w:t xml:space="preserve"> </w:t>
      </w:r>
      <w:r w:rsidR="00A03267" w:rsidRPr="006E7A4A">
        <w:rPr>
          <w:rFonts w:ascii="Arial" w:hAnsi="Arial" w:cs="Arial"/>
        </w:rPr>
        <w:t>Columbia</w:t>
      </w:r>
      <w:r w:rsidR="00F2322C" w:rsidRPr="006E7A4A">
        <w:rPr>
          <w:rFonts w:ascii="Arial" w:hAnsi="Arial" w:cs="Arial"/>
        </w:rPr>
        <w:t>,</w:t>
      </w:r>
      <w:r w:rsidR="001240CD" w:rsidRPr="006E7A4A">
        <w:rPr>
          <w:rFonts w:ascii="Arial" w:hAnsi="Arial" w:cs="Arial"/>
        </w:rPr>
        <w:t xml:space="preserve"> </w:t>
      </w:r>
      <w:r w:rsidR="00F2322C" w:rsidRPr="006E7A4A">
        <w:rPr>
          <w:rFonts w:ascii="Arial" w:hAnsi="Arial" w:cs="Arial"/>
        </w:rPr>
        <w:t>Nevada,</w:t>
      </w:r>
      <w:r w:rsidR="001240CD" w:rsidRPr="006E7A4A">
        <w:rPr>
          <w:rFonts w:ascii="Arial" w:hAnsi="Arial" w:cs="Arial"/>
        </w:rPr>
        <w:t xml:space="preserve"> </w:t>
      </w:r>
      <w:r w:rsidR="00F2322C" w:rsidRPr="006E7A4A">
        <w:rPr>
          <w:rFonts w:ascii="Arial" w:hAnsi="Arial" w:cs="Arial"/>
        </w:rPr>
        <w:t>Florida,</w:t>
      </w:r>
      <w:r w:rsidR="001240CD" w:rsidRPr="006E7A4A">
        <w:rPr>
          <w:rFonts w:ascii="Arial" w:hAnsi="Arial" w:cs="Arial"/>
        </w:rPr>
        <w:t xml:space="preserve"> </w:t>
      </w:r>
      <w:r w:rsidR="00F2322C" w:rsidRPr="006E7A4A">
        <w:rPr>
          <w:rFonts w:ascii="Arial" w:hAnsi="Arial" w:cs="Arial"/>
        </w:rPr>
        <w:t>and</w:t>
      </w:r>
      <w:r w:rsidR="001240CD" w:rsidRPr="006E7A4A">
        <w:rPr>
          <w:rFonts w:ascii="Arial" w:hAnsi="Arial" w:cs="Arial"/>
        </w:rPr>
        <w:t xml:space="preserve"> </w:t>
      </w:r>
      <w:r w:rsidR="00F2322C" w:rsidRPr="006E7A4A">
        <w:rPr>
          <w:rFonts w:ascii="Arial" w:hAnsi="Arial" w:cs="Arial"/>
        </w:rPr>
        <w:t>Michigan)</w:t>
      </w:r>
      <w:r w:rsidRPr="006E7A4A">
        <w:rPr>
          <w:rFonts w:ascii="Arial" w:hAnsi="Arial" w:cs="Arial"/>
        </w:rPr>
        <w: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potential</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vastly</w:t>
      </w:r>
      <w:r w:rsidR="001240CD" w:rsidRPr="006E7A4A">
        <w:rPr>
          <w:rFonts w:ascii="Arial" w:hAnsi="Arial" w:cs="Arial"/>
        </w:rPr>
        <w:t xml:space="preserve"> </w:t>
      </w:r>
      <w:r w:rsidRPr="006E7A4A">
        <w:rPr>
          <w:rFonts w:ascii="Arial" w:hAnsi="Arial" w:cs="Arial"/>
        </w:rPr>
        <w:t>different</w:t>
      </w:r>
      <w:r w:rsidR="001240CD" w:rsidRPr="006E7A4A">
        <w:rPr>
          <w:rFonts w:ascii="Arial" w:hAnsi="Arial" w:cs="Arial"/>
        </w:rPr>
        <w:t xml:space="preserve"> </w:t>
      </w:r>
      <w:r w:rsidRPr="006E7A4A">
        <w:rPr>
          <w:rFonts w:ascii="Arial" w:hAnsi="Arial" w:cs="Arial"/>
        </w:rPr>
        <w:t>licensing</w:t>
      </w:r>
      <w:r w:rsidR="001240CD" w:rsidRPr="006E7A4A">
        <w:rPr>
          <w:rFonts w:ascii="Arial" w:hAnsi="Arial" w:cs="Arial"/>
        </w:rPr>
        <w:t xml:space="preserve"> </w:t>
      </w:r>
      <w:r w:rsidRPr="006E7A4A">
        <w:rPr>
          <w:rFonts w:ascii="Arial" w:hAnsi="Arial" w:cs="Arial"/>
        </w:rPr>
        <w:t>rules</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real</w:t>
      </w:r>
      <w:r w:rsidR="006B7A80" w:rsidRPr="006E7A4A">
        <w:rPr>
          <w:rFonts w:ascii="Arial" w:hAnsi="Arial" w:cs="Arial"/>
        </w:rPr>
        <w: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A03267" w:rsidRPr="006E7A4A">
        <w:rPr>
          <w:rFonts w:ascii="Arial" w:hAnsi="Arial" w:cs="Arial"/>
        </w:rPr>
        <w:t>F</w:t>
      </w:r>
      <w:r w:rsidR="00CC7976" w:rsidRPr="006E7A4A">
        <w:rPr>
          <w:rFonts w:ascii="Arial" w:hAnsi="Arial" w:cs="Arial"/>
        </w:rPr>
        <w:t>ederal</w:t>
      </w:r>
      <w:r w:rsidR="001240CD" w:rsidRPr="006E7A4A">
        <w:rPr>
          <w:rFonts w:ascii="Arial" w:hAnsi="Arial" w:cs="Arial"/>
        </w:rPr>
        <w:t xml:space="preserve"> </w:t>
      </w:r>
      <w:r w:rsidR="00A03267" w:rsidRPr="006E7A4A">
        <w:rPr>
          <w:rFonts w:ascii="Arial" w:hAnsi="Arial" w:cs="Arial"/>
        </w:rPr>
        <w:t>G</w:t>
      </w:r>
      <w:r w:rsidRPr="006E7A4A">
        <w:rPr>
          <w:rFonts w:ascii="Arial" w:hAnsi="Arial" w:cs="Arial"/>
        </w:rPr>
        <w:t>overnment</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consider</w:t>
      </w:r>
      <w:r w:rsidR="001240CD" w:rsidRPr="006E7A4A">
        <w:rPr>
          <w:rFonts w:ascii="Arial" w:hAnsi="Arial" w:cs="Arial"/>
        </w:rPr>
        <w:t xml:space="preserve"> </w:t>
      </w:r>
      <w:r w:rsidRPr="006E7A4A">
        <w:rPr>
          <w:rFonts w:ascii="Arial" w:hAnsi="Arial" w:cs="Arial"/>
        </w:rPr>
        <w:t>regulations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preempt</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laws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ensure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005C3016" w:rsidRPr="006E7A4A">
        <w:rPr>
          <w:rFonts w:ascii="Arial" w:hAnsi="Arial" w:cs="Arial"/>
        </w:rPr>
        <w:t>are</w:t>
      </w:r>
      <w:r w:rsidR="001240CD" w:rsidRPr="006E7A4A">
        <w:rPr>
          <w:rFonts w:ascii="Arial" w:hAnsi="Arial" w:cs="Arial"/>
        </w:rPr>
        <w:t xml:space="preserve"> </w:t>
      </w:r>
      <w:r w:rsidR="005C3016" w:rsidRPr="006E7A4A">
        <w:rPr>
          <w:rFonts w:ascii="Arial" w:hAnsi="Arial" w:cs="Arial"/>
        </w:rPr>
        <w:t>not</w:t>
      </w:r>
      <w:r w:rsidR="001240CD" w:rsidRPr="006E7A4A">
        <w:rPr>
          <w:rFonts w:ascii="Arial" w:hAnsi="Arial" w:cs="Arial"/>
        </w:rPr>
        <w:t xml:space="preserve"> </w:t>
      </w:r>
      <w:r w:rsidR="005C3016" w:rsidRPr="006E7A4A">
        <w:rPr>
          <w:rFonts w:ascii="Arial" w:hAnsi="Arial" w:cs="Arial"/>
        </w:rPr>
        <w:t>prevented</w:t>
      </w:r>
      <w:r w:rsidR="001240CD" w:rsidRPr="006E7A4A">
        <w:rPr>
          <w:rFonts w:ascii="Arial" w:hAnsi="Arial" w:cs="Arial"/>
        </w:rPr>
        <w:t xml:space="preserve"> </w:t>
      </w:r>
      <w:r w:rsidR="005C3016" w:rsidRPr="006E7A4A">
        <w:rPr>
          <w:rFonts w:ascii="Arial" w:hAnsi="Arial" w:cs="Arial"/>
        </w:rPr>
        <w:t>from</w:t>
      </w:r>
      <w:r w:rsidR="001240CD" w:rsidRPr="006E7A4A">
        <w:rPr>
          <w:rFonts w:ascii="Arial" w:hAnsi="Arial" w:cs="Arial"/>
        </w:rPr>
        <w:t xml:space="preserve"> </w:t>
      </w:r>
      <w:r w:rsidR="005C3016" w:rsidRPr="006E7A4A">
        <w:rPr>
          <w:rFonts w:ascii="Arial" w:hAnsi="Arial" w:cs="Arial"/>
        </w:rPr>
        <w:t>operating</w:t>
      </w:r>
      <w:r w:rsidR="001240CD" w:rsidRPr="006E7A4A">
        <w:rPr>
          <w:rFonts w:ascii="Arial" w:hAnsi="Arial" w:cs="Arial"/>
        </w:rPr>
        <w:t xml:space="preserve"> </w:t>
      </w:r>
      <w:r w:rsidR="005C3016" w:rsidRPr="006E7A4A">
        <w:rPr>
          <w:rFonts w:ascii="Arial" w:hAnsi="Arial" w:cs="Arial"/>
        </w:rPr>
        <w:t>fully</w:t>
      </w:r>
      <w:r w:rsidR="001240CD" w:rsidRPr="006E7A4A">
        <w:rPr>
          <w:rFonts w:ascii="Arial" w:hAnsi="Arial" w:cs="Arial"/>
        </w:rPr>
        <w:t xml:space="preserve"> </w:t>
      </w:r>
      <w:r w:rsidR="005C3016" w:rsidRPr="006E7A4A">
        <w:rPr>
          <w:rFonts w:ascii="Arial" w:hAnsi="Arial" w:cs="Arial"/>
        </w:rPr>
        <w:t>autonomous</w:t>
      </w:r>
      <w:r w:rsidR="001240CD" w:rsidRPr="006E7A4A">
        <w:rPr>
          <w:rFonts w:ascii="Arial" w:hAnsi="Arial" w:cs="Arial"/>
        </w:rPr>
        <w:t xml:space="preserve"> </w:t>
      </w:r>
      <w:r w:rsidR="005C3016" w:rsidRPr="006E7A4A">
        <w:rPr>
          <w:rFonts w:ascii="Arial" w:hAnsi="Arial" w:cs="Arial"/>
        </w:rPr>
        <w:t>vehicles.</w:t>
      </w:r>
      <w:r w:rsidR="001240CD" w:rsidRPr="006E7A4A">
        <w:rPr>
          <w:rFonts w:ascii="Arial" w:hAnsi="Arial" w:cs="Arial"/>
        </w:rPr>
        <w:t xml:space="preserve"> </w:t>
      </w:r>
      <w:r w:rsidR="005C3016" w:rsidRPr="006E7A4A">
        <w:rPr>
          <w:rFonts w:ascii="Arial" w:hAnsi="Arial" w:cs="Arial"/>
        </w:rPr>
        <w:t>In</w:t>
      </w:r>
      <w:r w:rsidR="001240CD" w:rsidRPr="006E7A4A">
        <w:rPr>
          <w:rFonts w:ascii="Arial" w:hAnsi="Arial" w:cs="Arial"/>
        </w:rPr>
        <w:t xml:space="preserve"> </w:t>
      </w:r>
      <w:r w:rsidR="0003652D" w:rsidRPr="006E7A4A">
        <w:rPr>
          <w:rFonts w:ascii="Arial" w:hAnsi="Arial" w:cs="Arial"/>
        </w:rPr>
        <w:t>the</w:t>
      </w:r>
      <w:r w:rsidR="001240CD" w:rsidRPr="006E7A4A">
        <w:rPr>
          <w:rFonts w:ascii="Arial" w:hAnsi="Arial" w:cs="Arial"/>
        </w:rPr>
        <w:t xml:space="preserve"> </w:t>
      </w:r>
      <w:r w:rsidR="00CC7976" w:rsidRPr="006E7A4A">
        <w:rPr>
          <w:rFonts w:ascii="Arial" w:hAnsi="Arial" w:cs="Arial"/>
          <w:i/>
        </w:rPr>
        <w:t>Houston</w:t>
      </w:r>
      <w:r w:rsidR="001240CD" w:rsidRPr="006E7A4A">
        <w:rPr>
          <w:rFonts w:ascii="Arial" w:hAnsi="Arial" w:cs="Arial"/>
          <w:i/>
        </w:rPr>
        <w:t xml:space="preserve"> </w:t>
      </w:r>
      <w:r w:rsidR="00CC7976" w:rsidRPr="006E7A4A">
        <w:rPr>
          <w:rFonts w:ascii="Arial" w:hAnsi="Arial" w:cs="Arial"/>
          <w:i/>
        </w:rPr>
        <w:t>Law</w:t>
      </w:r>
      <w:r w:rsidR="001240CD" w:rsidRPr="006E7A4A">
        <w:rPr>
          <w:rFonts w:ascii="Arial" w:hAnsi="Arial" w:cs="Arial"/>
          <w:i/>
        </w:rPr>
        <w:t xml:space="preserve"> </w:t>
      </w:r>
      <w:r w:rsidR="00CC7976" w:rsidRPr="006E7A4A">
        <w:rPr>
          <w:rFonts w:ascii="Arial" w:hAnsi="Arial" w:cs="Arial"/>
          <w:i/>
        </w:rPr>
        <w:t>Review</w:t>
      </w:r>
      <w:r w:rsidR="00CC7976" w:rsidRPr="006E7A4A">
        <w:rPr>
          <w:rFonts w:ascii="Arial" w:hAnsi="Arial" w:cs="Arial"/>
        </w:rPr>
        <w:t>,</w:t>
      </w:r>
      <w:r w:rsidR="001240CD" w:rsidRPr="006E7A4A">
        <w:rPr>
          <w:rFonts w:ascii="Arial" w:hAnsi="Arial" w:cs="Arial"/>
        </w:rPr>
        <w:t xml:space="preserve"> </w:t>
      </w:r>
      <w:r w:rsidR="00CC7976" w:rsidRPr="006E7A4A">
        <w:rPr>
          <w:rFonts w:ascii="Arial" w:hAnsi="Arial" w:cs="Arial"/>
        </w:rPr>
        <w:t>attorney</w:t>
      </w:r>
      <w:r w:rsidR="001240CD" w:rsidRPr="006E7A4A">
        <w:rPr>
          <w:rFonts w:ascii="Arial" w:hAnsi="Arial" w:cs="Arial"/>
        </w:rPr>
        <w:t xml:space="preserve"> </w:t>
      </w:r>
      <w:r w:rsidR="005C3016" w:rsidRPr="006E7A4A">
        <w:rPr>
          <w:rFonts w:ascii="Arial" w:hAnsi="Arial" w:cs="Arial"/>
        </w:rPr>
        <w:t>Julie</w:t>
      </w:r>
      <w:r w:rsidR="001240CD" w:rsidRPr="006E7A4A">
        <w:rPr>
          <w:rFonts w:ascii="Arial" w:hAnsi="Arial" w:cs="Arial"/>
        </w:rPr>
        <w:t xml:space="preserve"> </w:t>
      </w:r>
      <w:r w:rsidR="005C3016" w:rsidRPr="006E7A4A">
        <w:rPr>
          <w:rFonts w:ascii="Arial" w:hAnsi="Arial" w:cs="Arial"/>
        </w:rPr>
        <w:t>Goodrich</w:t>
      </w:r>
      <w:r w:rsidR="001240CD" w:rsidRPr="006E7A4A">
        <w:rPr>
          <w:rFonts w:ascii="Arial" w:hAnsi="Arial" w:cs="Arial"/>
        </w:rPr>
        <w:t xml:space="preserve"> </w:t>
      </w:r>
      <w:r w:rsidR="005C3016" w:rsidRPr="006E7A4A">
        <w:rPr>
          <w:rFonts w:ascii="Arial" w:hAnsi="Arial" w:cs="Arial"/>
        </w:rPr>
        <w:t>calls</w:t>
      </w:r>
      <w:r w:rsidR="001240CD" w:rsidRPr="006E7A4A">
        <w:rPr>
          <w:rFonts w:ascii="Arial" w:hAnsi="Arial" w:cs="Arial"/>
        </w:rPr>
        <w:t xml:space="preserve"> </w:t>
      </w:r>
      <w:r w:rsidR="005C3016" w:rsidRPr="006E7A4A">
        <w:rPr>
          <w:rFonts w:ascii="Arial" w:hAnsi="Arial" w:cs="Arial"/>
        </w:rPr>
        <w:t>for</w:t>
      </w:r>
      <w:r w:rsidR="001240CD" w:rsidRPr="006E7A4A">
        <w:rPr>
          <w:rFonts w:ascii="Arial" w:hAnsi="Arial" w:cs="Arial"/>
        </w:rPr>
        <w:t xml:space="preserve"> </w:t>
      </w:r>
      <w:r w:rsidR="005C3016" w:rsidRPr="006E7A4A">
        <w:rPr>
          <w:rFonts w:ascii="Arial" w:hAnsi="Arial" w:cs="Arial"/>
        </w:rPr>
        <w:t>the</w:t>
      </w:r>
      <w:r w:rsidR="001240CD" w:rsidRPr="006E7A4A">
        <w:rPr>
          <w:rFonts w:ascii="Arial" w:hAnsi="Arial" w:cs="Arial"/>
        </w:rPr>
        <w:t xml:space="preserve"> </w:t>
      </w:r>
      <w:r w:rsidR="005C3016" w:rsidRPr="006E7A4A">
        <w:rPr>
          <w:rFonts w:ascii="Arial" w:hAnsi="Arial" w:cs="Arial"/>
        </w:rPr>
        <w:t>Federal</w:t>
      </w:r>
      <w:r w:rsidR="001240CD" w:rsidRPr="006E7A4A">
        <w:rPr>
          <w:rFonts w:ascii="Arial" w:hAnsi="Arial" w:cs="Arial"/>
        </w:rPr>
        <w:t xml:space="preserve"> </w:t>
      </w:r>
      <w:r w:rsidR="0003652D" w:rsidRPr="006E7A4A">
        <w:rPr>
          <w:rFonts w:ascii="Arial" w:hAnsi="Arial" w:cs="Arial"/>
        </w:rPr>
        <w:t>G</w:t>
      </w:r>
      <w:r w:rsidR="005C3016" w:rsidRPr="006E7A4A">
        <w:rPr>
          <w:rFonts w:ascii="Arial" w:hAnsi="Arial" w:cs="Arial"/>
        </w:rPr>
        <w:t>overnment</w:t>
      </w:r>
      <w:r w:rsidR="001240CD" w:rsidRPr="006E7A4A">
        <w:rPr>
          <w:rFonts w:ascii="Arial" w:hAnsi="Arial" w:cs="Arial"/>
        </w:rPr>
        <w:t xml:space="preserve"> </w:t>
      </w:r>
      <w:r w:rsidR="005C3016" w:rsidRPr="006E7A4A">
        <w:rPr>
          <w:rFonts w:ascii="Arial" w:hAnsi="Arial" w:cs="Arial"/>
        </w:rPr>
        <w:t>to</w:t>
      </w:r>
      <w:r w:rsidR="001240CD" w:rsidRPr="006E7A4A">
        <w:rPr>
          <w:rFonts w:ascii="Arial" w:hAnsi="Arial" w:cs="Arial"/>
        </w:rPr>
        <w:t xml:space="preserve"> </w:t>
      </w:r>
      <w:r w:rsidR="005C3016" w:rsidRPr="006E7A4A">
        <w:rPr>
          <w:rFonts w:ascii="Arial" w:hAnsi="Arial" w:cs="Arial"/>
        </w:rPr>
        <w:t>uniformly</w:t>
      </w:r>
      <w:r w:rsidR="001240CD" w:rsidRPr="006E7A4A">
        <w:rPr>
          <w:rFonts w:ascii="Arial" w:hAnsi="Arial" w:cs="Arial"/>
        </w:rPr>
        <w:t xml:space="preserve"> </w:t>
      </w:r>
      <w:r w:rsidR="005C3016" w:rsidRPr="006E7A4A">
        <w:rPr>
          <w:rFonts w:ascii="Arial" w:hAnsi="Arial" w:cs="Arial"/>
        </w:rPr>
        <w:t>define</w:t>
      </w:r>
      <w:r w:rsidR="001240CD" w:rsidRPr="006E7A4A">
        <w:rPr>
          <w:rFonts w:ascii="Arial" w:hAnsi="Arial" w:cs="Arial"/>
        </w:rPr>
        <w:t xml:space="preserve"> </w:t>
      </w:r>
      <w:r w:rsidR="005C3016" w:rsidRPr="006E7A4A">
        <w:rPr>
          <w:rFonts w:ascii="Arial" w:hAnsi="Arial" w:cs="Arial"/>
        </w:rPr>
        <w:t>who</w:t>
      </w:r>
      <w:r w:rsidR="001240CD" w:rsidRPr="006E7A4A">
        <w:rPr>
          <w:rFonts w:ascii="Arial" w:hAnsi="Arial" w:cs="Arial"/>
        </w:rPr>
        <w:t xml:space="preserve"> </w:t>
      </w:r>
      <w:r w:rsidR="005C3016" w:rsidRPr="006E7A4A">
        <w:rPr>
          <w:rFonts w:ascii="Arial" w:hAnsi="Arial" w:cs="Arial"/>
        </w:rPr>
        <w:t>is</w:t>
      </w:r>
      <w:r w:rsidR="001240CD" w:rsidRPr="006E7A4A">
        <w:rPr>
          <w:rFonts w:ascii="Arial" w:hAnsi="Arial" w:cs="Arial"/>
        </w:rPr>
        <w:t xml:space="preserve"> </w:t>
      </w:r>
      <w:r w:rsidR="005C3016" w:rsidRPr="006E7A4A">
        <w:rPr>
          <w:rFonts w:ascii="Arial" w:hAnsi="Arial" w:cs="Arial"/>
        </w:rPr>
        <w:t>an</w:t>
      </w:r>
      <w:r w:rsidR="001240CD" w:rsidRPr="006E7A4A">
        <w:rPr>
          <w:rFonts w:ascii="Arial" w:hAnsi="Arial" w:cs="Arial"/>
        </w:rPr>
        <w:t xml:space="preserve"> </w:t>
      </w:r>
      <w:r w:rsidR="005C3016" w:rsidRPr="006E7A4A">
        <w:rPr>
          <w:rFonts w:ascii="Arial" w:hAnsi="Arial" w:cs="Arial"/>
        </w:rPr>
        <w:t>“operator”</w:t>
      </w:r>
      <w:r w:rsidR="001240CD" w:rsidRPr="006E7A4A">
        <w:rPr>
          <w:rFonts w:ascii="Arial" w:hAnsi="Arial" w:cs="Arial"/>
        </w:rPr>
        <w:t xml:space="preserve"> </w:t>
      </w:r>
      <w:r w:rsidR="005C3016" w:rsidRPr="006E7A4A">
        <w:rPr>
          <w:rFonts w:ascii="Arial" w:hAnsi="Arial" w:cs="Arial"/>
        </w:rPr>
        <w:t>and</w:t>
      </w:r>
      <w:r w:rsidR="001240CD" w:rsidRPr="006E7A4A">
        <w:rPr>
          <w:rFonts w:ascii="Arial" w:hAnsi="Arial" w:cs="Arial"/>
        </w:rPr>
        <w:t xml:space="preserve"> </w:t>
      </w:r>
      <w:r w:rsidR="005C3016" w:rsidRPr="006E7A4A">
        <w:rPr>
          <w:rFonts w:ascii="Arial" w:hAnsi="Arial" w:cs="Arial"/>
        </w:rPr>
        <w:t>create</w:t>
      </w:r>
      <w:r w:rsidR="001240CD" w:rsidRPr="006E7A4A">
        <w:rPr>
          <w:rFonts w:ascii="Arial" w:hAnsi="Arial" w:cs="Arial"/>
        </w:rPr>
        <w:t xml:space="preserve"> </w:t>
      </w:r>
      <w:r w:rsidR="005C3016" w:rsidRPr="006E7A4A">
        <w:rPr>
          <w:rFonts w:ascii="Arial" w:hAnsi="Arial" w:cs="Arial"/>
        </w:rPr>
        <w:t>uniform</w:t>
      </w:r>
      <w:r w:rsidR="001240CD" w:rsidRPr="006E7A4A">
        <w:rPr>
          <w:rFonts w:ascii="Arial" w:hAnsi="Arial" w:cs="Arial"/>
        </w:rPr>
        <w:t xml:space="preserve"> </w:t>
      </w:r>
      <w:r w:rsidR="005C3016" w:rsidRPr="006E7A4A">
        <w:rPr>
          <w:rFonts w:ascii="Arial" w:hAnsi="Arial" w:cs="Arial"/>
        </w:rPr>
        <w:t>preemption</w:t>
      </w:r>
      <w:r w:rsidR="001240CD" w:rsidRPr="006E7A4A">
        <w:rPr>
          <w:rFonts w:ascii="Arial" w:hAnsi="Arial" w:cs="Arial"/>
        </w:rPr>
        <w:t xml:space="preserve"> </w:t>
      </w:r>
      <w:r w:rsidR="005C3016" w:rsidRPr="006E7A4A">
        <w:rPr>
          <w:rFonts w:ascii="Arial" w:hAnsi="Arial" w:cs="Arial"/>
        </w:rPr>
        <w:t>regulations</w:t>
      </w:r>
      <w:r w:rsidR="001240CD" w:rsidRPr="006E7A4A">
        <w:rPr>
          <w:rFonts w:ascii="Arial" w:hAnsi="Arial" w:cs="Arial"/>
        </w:rPr>
        <w:t xml:space="preserve"> </w:t>
      </w:r>
      <w:r w:rsidR="006B7A80" w:rsidRPr="006E7A4A">
        <w:rPr>
          <w:rFonts w:ascii="Arial" w:hAnsi="Arial" w:cs="Arial"/>
        </w:rPr>
        <w:t>using</w:t>
      </w:r>
      <w:r w:rsidR="001240CD" w:rsidRPr="006E7A4A">
        <w:rPr>
          <w:rFonts w:ascii="Arial" w:hAnsi="Arial" w:cs="Arial"/>
        </w:rPr>
        <w:t xml:space="preserve"> </w:t>
      </w:r>
      <w:r w:rsidR="006B7A80" w:rsidRPr="006E7A4A">
        <w:rPr>
          <w:rFonts w:ascii="Arial" w:hAnsi="Arial" w:cs="Arial"/>
        </w:rPr>
        <w:t>its</w:t>
      </w:r>
      <w:r w:rsidR="001240CD" w:rsidRPr="006E7A4A">
        <w:rPr>
          <w:rFonts w:ascii="Arial" w:hAnsi="Arial" w:cs="Arial"/>
        </w:rPr>
        <w:t xml:space="preserve"> </w:t>
      </w:r>
      <w:r w:rsidR="006B7A80" w:rsidRPr="006E7A4A">
        <w:rPr>
          <w:rFonts w:ascii="Arial" w:hAnsi="Arial" w:cs="Arial"/>
        </w:rPr>
        <w:t>power</w:t>
      </w:r>
      <w:r w:rsidR="001240CD" w:rsidRPr="006E7A4A">
        <w:rPr>
          <w:rFonts w:ascii="Arial" w:hAnsi="Arial" w:cs="Arial"/>
        </w:rPr>
        <w:t xml:space="preserve"> </w:t>
      </w:r>
      <w:r w:rsidR="006B7A80" w:rsidRPr="006E7A4A">
        <w:rPr>
          <w:rFonts w:ascii="Arial" w:hAnsi="Arial" w:cs="Arial"/>
        </w:rPr>
        <w:t>under</w:t>
      </w:r>
      <w:r w:rsidR="001240CD" w:rsidRPr="006E7A4A">
        <w:rPr>
          <w:rFonts w:ascii="Arial" w:hAnsi="Arial" w:cs="Arial"/>
        </w:rPr>
        <w:t xml:space="preserve"> </w:t>
      </w:r>
      <w:r w:rsidR="006B7A80" w:rsidRPr="006E7A4A">
        <w:rPr>
          <w:rFonts w:ascii="Arial" w:hAnsi="Arial" w:cs="Arial"/>
        </w:rPr>
        <w:t>the</w:t>
      </w:r>
      <w:r w:rsidR="001240CD" w:rsidRPr="006E7A4A">
        <w:rPr>
          <w:rFonts w:ascii="Arial" w:hAnsi="Arial" w:cs="Arial"/>
        </w:rPr>
        <w:t xml:space="preserve"> </w:t>
      </w:r>
      <w:r w:rsidR="006B7A80" w:rsidRPr="006E7A4A">
        <w:rPr>
          <w:rFonts w:ascii="Arial" w:hAnsi="Arial" w:cs="Arial"/>
        </w:rPr>
        <w:t>Commerce</w:t>
      </w:r>
      <w:r w:rsidR="001240CD" w:rsidRPr="006E7A4A">
        <w:rPr>
          <w:rFonts w:ascii="Arial" w:hAnsi="Arial" w:cs="Arial"/>
        </w:rPr>
        <w:t xml:space="preserve"> </w:t>
      </w:r>
      <w:r w:rsidR="006B7A80" w:rsidRPr="006E7A4A">
        <w:rPr>
          <w:rFonts w:ascii="Arial" w:hAnsi="Arial" w:cs="Arial"/>
        </w:rPr>
        <w:t>Clause</w:t>
      </w:r>
      <w:r w:rsidR="001240CD" w:rsidRPr="006E7A4A">
        <w:rPr>
          <w:rFonts w:ascii="Arial" w:hAnsi="Arial" w:cs="Arial"/>
        </w:rPr>
        <w:t xml:space="preserve"> </w:t>
      </w:r>
      <w:r w:rsidR="006B7A80" w:rsidRPr="006E7A4A">
        <w:rPr>
          <w:rFonts w:ascii="Arial" w:hAnsi="Arial" w:cs="Arial"/>
        </w:rPr>
        <w:t>of</w:t>
      </w:r>
      <w:r w:rsidR="001240CD" w:rsidRPr="006E7A4A">
        <w:rPr>
          <w:rFonts w:ascii="Arial" w:hAnsi="Arial" w:cs="Arial"/>
        </w:rPr>
        <w:t xml:space="preserve"> </w:t>
      </w:r>
      <w:r w:rsidR="006B7A80" w:rsidRPr="006E7A4A">
        <w:rPr>
          <w:rFonts w:ascii="Arial" w:hAnsi="Arial" w:cs="Arial"/>
        </w:rPr>
        <w:t>the</w:t>
      </w:r>
      <w:r w:rsidR="001240CD" w:rsidRPr="006E7A4A">
        <w:rPr>
          <w:rFonts w:ascii="Arial" w:hAnsi="Arial" w:cs="Arial"/>
        </w:rPr>
        <w:t xml:space="preserve"> </w:t>
      </w:r>
      <w:r w:rsidR="006B7A80" w:rsidRPr="006E7A4A">
        <w:rPr>
          <w:rFonts w:ascii="Arial" w:hAnsi="Arial" w:cs="Arial"/>
        </w:rPr>
        <w:t>Constitution</w:t>
      </w:r>
      <w:r w:rsidR="005C3016" w:rsidRPr="006E7A4A">
        <w:rPr>
          <w:rFonts w:ascii="Arial" w:hAnsi="Arial" w:cs="Arial"/>
        </w:rPr>
        <w:t>.</w:t>
      </w:r>
      <w:r w:rsidR="001240CD" w:rsidRPr="006E7A4A">
        <w:rPr>
          <w:rFonts w:ascii="Arial" w:hAnsi="Arial" w:cs="Arial"/>
        </w:rPr>
        <w:t xml:space="preserve"> </w:t>
      </w:r>
      <w:r w:rsidR="006B7A80" w:rsidRPr="006E7A4A">
        <w:rPr>
          <w:rFonts w:ascii="Arial" w:hAnsi="Arial" w:cs="Arial"/>
        </w:rPr>
        <w:t>She</w:t>
      </w:r>
      <w:r w:rsidR="001240CD" w:rsidRPr="006E7A4A">
        <w:rPr>
          <w:rFonts w:ascii="Arial" w:hAnsi="Arial" w:cs="Arial"/>
        </w:rPr>
        <w:t xml:space="preserve"> </w:t>
      </w:r>
      <w:r w:rsidR="006B7A80" w:rsidRPr="006E7A4A">
        <w:rPr>
          <w:rFonts w:ascii="Arial" w:hAnsi="Arial" w:cs="Arial"/>
        </w:rPr>
        <w:t>also</w:t>
      </w:r>
      <w:r w:rsidR="001240CD" w:rsidRPr="006E7A4A">
        <w:rPr>
          <w:rFonts w:ascii="Arial" w:hAnsi="Arial" w:cs="Arial"/>
        </w:rPr>
        <w:t xml:space="preserve"> </w:t>
      </w:r>
      <w:r w:rsidR="006B7A80" w:rsidRPr="006E7A4A">
        <w:rPr>
          <w:rFonts w:ascii="Arial" w:hAnsi="Arial" w:cs="Arial"/>
        </w:rPr>
        <w:t>state</w:t>
      </w:r>
      <w:r w:rsidR="00E50A47" w:rsidRPr="006E7A4A">
        <w:rPr>
          <w:rFonts w:ascii="Arial" w:hAnsi="Arial" w:cs="Arial"/>
        </w:rPr>
        <w:t>d</w:t>
      </w:r>
      <w:r w:rsidR="001240CD" w:rsidRPr="006E7A4A">
        <w:rPr>
          <w:rFonts w:ascii="Arial" w:hAnsi="Arial" w:cs="Arial"/>
        </w:rPr>
        <w:t xml:space="preserve"> </w:t>
      </w:r>
      <w:r w:rsidR="006B7A80" w:rsidRPr="006E7A4A">
        <w:rPr>
          <w:rFonts w:ascii="Arial" w:hAnsi="Arial" w:cs="Arial"/>
        </w:rPr>
        <w:t>that</w:t>
      </w:r>
      <w:r w:rsidR="001240CD" w:rsidRPr="006E7A4A">
        <w:rPr>
          <w:rFonts w:ascii="Arial" w:hAnsi="Arial" w:cs="Arial"/>
        </w:rPr>
        <w:t xml:space="preserve"> </w:t>
      </w:r>
      <w:r w:rsidR="006B7A80" w:rsidRPr="006E7A4A">
        <w:rPr>
          <w:rFonts w:ascii="Arial" w:hAnsi="Arial" w:cs="Arial"/>
        </w:rPr>
        <w:t>Congress</w:t>
      </w:r>
      <w:r w:rsidR="001240CD" w:rsidRPr="006E7A4A">
        <w:rPr>
          <w:rFonts w:ascii="Arial" w:hAnsi="Arial" w:cs="Arial"/>
        </w:rPr>
        <w:t xml:space="preserve"> </w:t>
      </w:r>
      <w:r w:rsidR="006B7A80" w:rsidRPr="006E7A4A">
        <w:rPr>
          <w:rFonts w:ascii="Arial" w:hAnsi="Arial" w:cs="Arial"/>
        </w:rPr>
        <w:t>has</w:t>
      </w:r>
      <w:r w:rsidR="001240CD" w:rsidRPr="006E7A4A">
        <w:rPr>
          <w:rFonts w:ascii="Arial" w:hAnsi="Arial" w:cs="Arial"/>
        </w:rPr>
        <w:t xml:space="preserve"> </w:t>
      </w:r>
      <w:r w:rsidR="006B7A80" w:rsidRPr="006E7A4A">
        <w:rPr>
          <w:rFonts w:ascii="Arial" w:hAnsi="Arial" w:cs="Arial"/>
        </w:rPr>
        <w:t>the</w:t>
      </w:r>
      <w:r w:rsidR="001240CD" w:rsidRPr="006E7A4A">
        <w:rPr>
          <w:rFonts w:ascii="Arial" w:hAnsi="Arial" w:cs="Arial"/>
        </w:rPr>
        <w:t xml:space="preserve"> </w:t>
      </w:r>
      <w:r w:rsidR="006B7A80" w:rsidRPr="006E7A4A">
        <w:rPr>
          <w:rFonts w:ascii="Arial" w:hAnsi="Arial" w:cs="Arial"/>
        </w:rPr>
        <w:t>option</w:t>
      </w:r>
      <w:r w:rsidR="001240CD" w:rsidRPr="006E7A4A">
        <w:rPr>
          <w:rFonts w:ascii="Arial" w:hAnsi="Arial" w:cs="Arial"/>
        </w:rPr>
        <w:t xml:space="preserve"> </w:t>
      </w:r>
      <w:r w:rsidR="006B7A80" w:rsidRPr="006E7A4A">
        <w:rPr>
          <w:rFonts w:ascii="Arial" w:hAnsi="Arial" w:cs="Arial"/>
        </w:rPr>
        <w:t>under</w:t>
      </w:r>
      <w:r w:rsidR="001240CD" w:rsidRPr="006E7A4A">
        <w:rPr>
          <w:rFonts w:ascii="Arial" w:hAnsi="Arial" w:cs="Arial"/>
        </w:rPr>
        <w:t xml:space="preserve"> </w:t>
      </w:r>
      <w:r w:rsidR="006B7A80" w:rsidRPr="006E7A4A">
        <w:rPr>
          <w:rFonts w:ascii="Arial" w:hAnsi="Arial" w:cs="Arial"/>
        </w:rPr>
        <w:t>the</w:t>
      </w:r>
      <w:r w:rsidR="001240CD" w:rsidRPr="006E7A4A">
        <w:rPr>
          <w:rFonts w:ascii="Arial" w:hAnsi="Arial" w:cs="Arial"/>
        </w:rPr>
        <w:t xml:space="preserve"> </w:t>
      </w:r>
      <w:r w:rsidR="006B7A80" w:rsidRPr="006E7A4A">
        <w:rPr>
          <w:rFonts w:ascii="Arial" w:hAnsi="Arial" w:cs="Arial"/>
        </w:rPr>
        <w:t>Supremacy</w:t>
      </w:r>
      <w:r w:rsidR="001240CD" w:rsidRPr="006E7A4A">
        <w:rPr>
          <w:rFonts w:ascii="Arial" w:hAnsi="Arial" w:cs="Arial"/>
        </w:rPr>
        <w:t xml:space="preserve"> </w:t>
      </w:r>
      <w:r w:rsidR="006B7A80" w:rsidRPr="006E7A4A">
        <w:rPr>
          <w:rFonts w:ascii="Arial" w:hAnsi="Arial" w:cs="Arial"/>
        </w:rPr>
        <w:t>Clause</w:t>
      </w:r>
      <w:r w:rsidR="001240CD" w:rsidRPr="006E7A4A">
        <w:rPr>
          <w:rFonts w:ascii="Arial" w:hAnsi="Arial" w:cs="Arial"/>
        </w:rPr>
        <w:t xml:space="preserve"> </w:t>
      </w:r>
      <w:r w:rsidR="006B7A80" w:rsidRPr="006E7A4A">
        <w:rPr>
          <w:rFonts w:ascii="Arial" w:hAnsi="Arial" w:cs="Arial"/>
        </w:rPr>
        <w:t>of</w:t>
      </w:r>
      <w:r w:rsidR="001240CD" w:rsidRPr="006E7A4A">
        <w:rPr>
          <w:rFonts w:ascii="Arial" w:hAnsi="Arial" w:cs="Arial"/>
        </w:rPr>
        <w:t xml:space="preserve"> </w:t>
      </w:r>
      <w:r w:rsidR="006B7A80" w:rsidRPr="006E7A4A">
        <w:rPr>
          <w:rFonts w:ascii="Arial" w:hAnsi="Arial" w:cs="Arial"/>
        </w:rPr>
        <w:t>the</w:t>
      </w:r>
      <w:r w:rsidR="001240CD" w:rsidRPr="006E7A4A">
        <w:rPr>
          <w:rFonts w:ascii="Arial" w:hAnsi="Arial" w:cs="Arial"/>
        </w:rPr>
        <w:t xml:space="preserve"> </w:t>
      </w:r>
      <w:r w:rsidR="006B7A80" w:rsidRPr="006E7A4A">
        <w:rPr>
          <w:rFonts w:ascii="Arial" w:hAnsi="Arial" w:cs="Arial"/>
        </w:rPr>
        <w:t>Constitution</w:t>
      </w:r>
      <w:r w:rsidR="001240CD" w:rsidRPr="006E7A4A">
        <w:rPr>
          <w:rFonts w:ascii="Arial" w:hAnsi="Arial" w:cs="Arial"/>
        </w:rPr>
        <w:t xml:space="preserve"> </w:t>
      </w:r>
      <w:r w:rsidR="006B7A80" w:rsidRPr="006E7A4A">
        <w:rPr>
          <w:rFonts w:ascii="Arial" w:hAnsi="Arial" w:cs="Arial"/>
        </w:rPr>
        <w:t>to</w:t>
      </w:r>
      <w:r w:rsidR="001240CD" w:rsidRPr="006E7A4A">
        <w:rPr>
          <w:rFonts w:ascii="Arial" w:hAnsi="Arial" w:cs="Arial"/>
        </w:rPr>
        <w:t xml:space="preserve"> </w:t>
      </w:r>
      <w:r w:rsidR="00F11B3F" w:rsidRPr="006E7A4A">
        <w:rPr>
          <w:rFonts w:ascii="Arial" w:hAnsi="Arial" w:cs="Arial"/>
        </w:rPr>
        <w:t>create</w:t>
      </w:r>
      <w:r w:rsidR="001240CD" w:rsidRPr="006E7A4A">
        <w:rPr>
          <w:rFonts w:ascii="Arial" w:hAnsi="Arial" w:cs="Arial"/>
        </w:rPr>
        <w:t xml:space="preserve"> </w:t>
      </w:r>
      <w:r w:rsidR="00F11B3F" w:rsidRPr="006E7A4A">
        <w:rPr>
          <w:rFonts w:ascii="Arial" w:hAnsi="Arial" w:cs="Arial"/>
        </w:rPr>
        <w:t>laws</w:t>
      </w:r>
      <w:r w:rsidR="001240CD" w:rsidRPr="006E7A4A">
        <w:rPr>
          <w:rFonts w:ascii="Arial" w:hAnsi="Arial" w:cs="Arial"/>
        </w:rPr>
        <w:t xml:space="preserve"> </w:t>
      </w:r>
      <w:r w:rsidR="00F11B3F" w:rsidRPr="006E7A4A">
        <w:rPr>
          <w:rFonts w:ascii="Arial" w:hAnsi="Arial" w:cs="Arial"/>
        </w:rPr>
        <w:t>and</w:t>
      </w:r>
      <w:r w:rsidR="001240CD" w:rsidRPr="006E7A4A">
        <w:rPr>
          <w:rFonts w:ascii="Arial" w:hAnsi="Arial" w:cs="Arial"/>
        </w:rPr>
        <w:t xml:space="preserve"> </w:t>
      </w:r>
      <w:r w:rsidR="00F11B3F" w:rsidRPr="006E7A4A">
        <w:rPr>
          <w:rFonts w:ascii="Arial" w:hAnsi="Arial" w:cs="Arial"/>
        </w:rPr>
        <w:t>regulations</w:t>
      </w:r>
      <w:r w:rsidR="001240CD" w:rsidRPr="006E7A4A">
        <w:rPr>
          <w:rFonts w:ascii="Arial" w:hAnsi="Arial" w:cs="Arial"/>
        </w:rPr>
        <w:t xml:space="preserve"> </w:t>
      </w:r>
      <w:r w:rsidR="00F11B3F" w:rsidRPr="006E7A4A">
        <w:rPr>
          <w:rFonts w:ascii="Arial" w:hAnsi="Arial" w:cs="Arial"/>
        </w:rPr>
        <w:t>by</w:t>
      </w:r>
      <w:r w:rsidR="001240CD" w:rsidRPr="006E7A4A">
        <w:rPr>
          <w:rFonts w:ascii="Arial" w:hAnsi="Arial" w:cs="Arial"/>
        </w:rPr>
        <w:t xml:space="preserve"> </w:t>
      </w:r>
      <w:r w:rsidR="006B7A80" w:rsidRPr="006E7A4A">
        <w:rPr>
          <w:rFonts w:ascii="Arial" w:hAnsi="Arial" w:cs="Arial"/>
        </w:rPr>
        <w:t>preempt</w:t>
      </w:r>
      <w:r w:rsidR="00F11B3F" w:rsidRPr="006E7A4A">
        <w:rPr>
          <w:rFonts w:ascii="Arial" w:hAnsi="Arial" w:cs="Arial"/>
        </w:rPr>
        <w:t>ing</w:t>
      </w:r>
      <w:r w:rsidR="001240CD" w:rsidRPr="006E7A4A">
        <w:rPr>
          <w:rFonts w:ascii="Arial" w:hAnsi="Arial" w:cs="Arial"/>
        </w:rPr>
        <w:t xml:space="preserve"> </w:t>
      </w:r>
      <w:r w:rsidR="006B7A80" w:rsidRPr="006E7A4A">
        <w:rPr>
          <w:rFonts w:ascii="Arial" w:hAnsi="Arial" w:cs="Arial"/>
        </w:rPr>
        <w:t>state</w:t>
      </w:r>
      <w:r w:rsidR="001240CD" w:rsidRPr="006E7A4A">
        <w:rPr>
          <w:rFonts w:ascii="Arial" w:hAnsi="Arial" w:cs="Arial"/>
        </w:rPr>
        <w:t xml:space="preserve"> </w:t>
      </w:r>
      <w:r w:rsidR="006B7A80" w:rsidRPr="006E7A4A">
        <w:rPr>
          <w:rFonts w:ascii="Arial" w:hAnsi="Arial" w:cs="Arial"/>
        </w:rPr>
        <w:t>statutes</w:t>
      </w:r>
      <w:r w:rsidR="00E50A47" w:rsidRPr="006E7A4A">
        <w:rPr>
          <w:rFonts w:ascii="Arial" w:hAnsi="Arial" w:cs="Arial"/>
        </w:rPr>
        <w:t>.</w:t>
      </w:r>
      <w:r w:rsidR="00FE25FC" w:rsidRPr="006E7A4A">
        <w:rPr>
          <w:rFonts w:ascii="Arial" w:hAnsi="Arial" w:cs="Arial"/>
          <w:vertAlign w:val="superscript"/>
        </w:rPr>
        <w:t>50</w:t>
      </w:r>
    </w:p>
    <w:p w14:paraId="4454C7F8" w14:textId="75C7AA36" w:rsidR="0085005E" w:rsidRPr="006E7A4A" w:rsidRDefault="0085005E" w:rsidP="00E87C0E">
      <w:pPr>
        <w:pStyle w:val="Heading3"/>
      </w:pPr>
      <w:bookmarkStart w:id="98" w:name="_Toc432443389"/>
      <w:r w:rsidRPr="006E7A4A">
        <w:t>Model</w:t>
      </w:r>
      <w:r w:rsidR="001240CD" w:rsidRPr="006E7A4A">
        <w:t xml:space="preserve"> </w:t>
      </w:r>
      <w:r w:rsidRPr="006E7A4A">
        <w:t>Regulatory</w:t>
      </w:r>
      <w:r w:rsidR="001240CD" w:rsidRPr="006E7A4A">
        <w:t xml:space="preserve"> </w:t>
      </w:r>
      <w:r w:rsidRPr="006E7A4A">
        <w:t>Framework</w:t>
      </w:r>
      <w:bookmarkEnd w:id="98"/>
    </w:p>
    <w:p w14:paraId="198B5D15" w14:textId="6B25EB92" w:rsidR="006232D6" w:rsidRPr="006E7A4A" w:rsidRDefault="00F75913" w:rsidP="006D34A4">
      <w:pPr>
        <w:widowControl w:val="0"/>
        <w:autoSpaceDE w:val="0"/>
        <w:autoSpaceDN w:val="0"/>
        <w:adjustRightInd w:val="0"/>
        <w:spacing w:before="100" w:beforeAutospacing="1" w:after="100" w:afterAutospacing="1" w:line="360" w:lineRule="auto"/>
        <w:rPr>
          <w:rFonts w:ascii="Arial" w:hAnsi="Arial" w:cs="Arial"/>
        </w:rPr>
      </w:pPr>
      <w:r w:rsidRPr="006E7A4A">
        <w:rPr>
          <w:rFonts w:ascii="Arial" w:hAnsi="Arial" w:cs="Arial"/>
        </w:rPr>
        <w:t>NHTSA</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involved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developing</w:t>
      </w:r>
      <w:r w:rsidR="001240CD" w:rsidRPr="006E7A4A">
        <w:rPr>
          <w:rFonts w:ascii="Arial" w:hAnsi="Arial" w:cs="Arial"/>
        </w:rPr>
        <w:t xml:space="preserve"> </w:t>
      </w:r>
      <w:r w:rsidR="0011032A" w:rsidRPr="006E7A4A">
        <w:rPr>
          <w:rFonts w:ascii="Arial" w:hAnsi="Arial" w:cs="Arial"/>
        </w:rPr>
        <w:t>a</w:t>
      </w:r>
      <w:r w:rsidR="001240CD" w:rsidRPr="006E7A4A">
        <w:rPr>
          <w:rFonts w:ascii="Arial" w:hAnsi="Arial" w:cs="Arial"/>
        </w:rPr>
        <w:t xml:space="preserve"> </w:t>
      </w:r>
      <w:r w:rsidR="0011032A" w:rsidRPr="006E7A4A">
        <w:rPr>
          <w:rFonts w:ascii="Arial" w:hAnsi="Arial" w:cs="Arial"/>
        </w:rPr>
        <w:t>national</w:t>
      </w:r>
      <w:r w:rsidR="001240CD" w:rsidRPr="006E7A4A">
        <w:rPr>
          <w:rFonts w:ascii="Arial" w:hAnsi="Arial" w:cs="Arial"/>
        </w:rPr>
        <w:t xml:space="preserve"> </w:t>
      </w:r>
      <w:r w:rsidR="0011032A" w:rsidRPr="006E7A4A">
        <w:rPr>
          <w:rFonts w:ascii="Arial" w:hAnsi="Arial" w:cs="Arial"/>
        </w:rPr>
        <w:t>regulatory</w:t>
      </w:r>
      <w:r w:rsidR="001240CD" w:rsidRPr="006E7A4A">
        <w:rPr>
          <w:rFonts w:ascii="Arial" w:hAnsi="Arial" w:cs="Arial"/>
        </w:rPr>
        <w:t xml:space="preserve"> </w:t>
      </w:r>
      <w:r w:rsidR="0011032A" w:rsidRPr="006E7A4A">
        <w:rPr>
          <w:rFonts w:ascii="Arial" w:hAnsi="Arial" w:cs="Arial"/>
        </w:rPr>
        <w:t>framework</w:t>
      </w:r>
      <w:r w:rsidR="001240CD" w:rsidRPr="006E7A4A">
        <w:rPr>
          <w:rFonts w:ascii="Arial" w:hAnsi="Arial" w:cs="Arial"/>
        </w:rPr>
        <w:t xml:space="preserve"> </w:t>
      </w:r>
      <w:r w:rsidR="0011032A" w:rsidRPr="006E7A4A">
        <w:rPr>
          <w:rFonts w:ascii="Arial" w:hAnsi="Arial" w:cs="Arial"/>
        </w:rPr>
        <w:t>for</w:t>
      </w:r>
      <w:r w:rsidR="001240CD" w:rsidRPr="006E7A4A">
        <w:rPr>
          <w:rFonts w:ascii="Arial" w:hAnsi="Arial" w:cs="Arial"/>
        </w:rPr>
        <w:t xml:space="preserve"> </w:t>
      </w:r>
      <w:r w:rsidR="0011032A" w:rsidRPr="006E7A4A">
        <w:rPr>
          <w:rFonts w:ascii="Arial" w:hAnsi="Arial" w:cs="Arial"/>
        </w:rPr>
        <w:t>AV</w:t>
      </w:r>
      <w:r w:rsidR="001240CD" w:rsidRPr="006E7A4A">
        <w:rPr>
          <w:rFonts w:ascii="Arial" w:hAnsi="Arial" w:cs="Arial"/>
        </w:rPr>
        <w:t xml:space="preserve"> </w:t>
      </w:r>
      <w:r w:rsidR="0011032A" w:rsidRPr="006E7A4A">
        <w:rPr>
          <w:rFonts w:ascii="Arial" w:hAnsi="Arial" w:cs="Arial"/>
        </w:rPr>
        <w:t>operations</w:t>
      </w:r>
      <w:r w:rsidR="001240CD" w:rsidRPr="006E7A4A">
        <w:rPr>
          <w:rFonts w:ascii="Arial" w:hAnsi="Arial" w:cs="Arial"/>
        </w:rPr>
        <w:t xml:space="preserve"> </w:t>
      </w:r>
      <w:r w:rsidR="00D64052" w:rsidRPr="006E7A4A">
        <w:rPr>
          <w:rFonts w:ascii="Arial" w:hAnsi="Arial" w:cs="Arial"/>
        </w:rPr>
        <w:t>that</w:t>
      </w:r>
      <w:r w:rsidR="001240CD" w:rsidRPr="006E7A4A">
        <w:rPr>
          <w:rFonts w:ascii="Arial" w:hAnsi="Arial" w:cs="Arial"/>
        </w:rPr>
        <w:t xml:space="preserve"> </w:t>
      </w:r>
      <w:r w:rsidR="00D64052" w:rsidRPr="006E7A4A">
        <w:rPr>
          <w:rFonts w:ascii="Arial" w:hAnsi="Arial" w:cs="Arial"/>
        </w:rPr>
        <w:t>states</w:t>
      </w:r>
      <w:r w:rsidR="001240CD" w:rsidRPr="006E7A4A">
        <w:rPr>
          <w:rFonts w:ascii="Arial" w:hAnsi="Arial" w:cs="Arial"/>
        </w:rPr>
        <w:t xml:space="preserve"> </w:t>
      </w:r>
      <w:r w:rsidR="00D64052" w:rsidRPr="006E7A4A">
        <w:rPr>
          <w:rFonts w:ascii="Arial" w:hAnsi="Arial" w:cs="Arial"/>
        </w:rPr>
        <w:t>can</w:t>
      </w:r>
      <w:r w:rsidR="001240CD" w:rsidRPr="006E7A4A">
        <w:rPr>
          <w:rFonts w:ascii="Arial" w:hAnsi="Arial" w:cs="Arial"/>
        </w:rPr>
        <w:t xml:space="preserve"> </w:t>
      </w:r>
      <w:r w:rsidR="00D64052" w:rsidRPr="006E7A4A">
        <w:rPr>
          <w:rFonts w:ascii="Arial" w:hAnsi="Arial" w:cs="Arial"/>
        </w:rPr>
        <w:t>use</w:t>
      </w:r>
      <w:r w:rsidR="001240CD" w:rsidRPr="006E7A4A">
        <w:rPr>
          <w:rFonts w:ascii="Arial" w:hAnsi="Arial" w:cs="Arial"/>
        </w:rPr>
        <w:t xml:space="preserve"> </w:t>
      </w:r>
      <w:r w:rsidR="0011032A" w:rsidRPr="006E7A4A">
        <w:rPr>
          <w:rFonts w:ascii="Arial" w:hAnsi="Arial" w:cs="Arial"/>
        </w:rPr>
        <w:t>and</w:t>
      </w:r>
      <w:r w:rsidR="001240CD" w:rsidRPr="006E7A4A">
        <w:rPr>
          <w:rFonts w:ascii="Arial" w:hAnsi="Arial" w:cs="Arial"/>
        </w:rPr>
        <w:t xml:space="preserve"> </w:t>
      </w:r>
      <w:r w:rsidR="0011032A" w:rsidRPr="006E7A4A">
        <w:rPr>
          <w:rFonts w:ascii="Arial" w:hAnsi="Arial" w:cs="Arial"/>
        </w:rPr>
        <w:t>has</w:t>
      </w:r>
      <w:r w:rsidR="001240CD" w:rsidRPr="006E7A4A">
        <w:rPr>
          <w:rFonts w:ascii="Arial" w:hAnsi="Arial" w:cs="Arial"/>
        </w:rPr>
        <w:t xml:space="preserve"> </w:t>
      </w:r>
      <w:r w:rsidR="0011032A" w:rsidRPr="006E7A4A">
        <w:rPr>
          <w:rFonts w:ascii="Arial" w:hAnsi="Arial" w:cs="Arial"/>
        </w:rPr>
        <w:t>provided</w:t>
      </w:r>
      <w:r w:rsidR="001240CD" w:rsidRPr="006E7A4A">
        <w:rPr>
          <w:rFonts w:ascii="Arial" w:hAnsi="Arial" w:cs="Arial"/>
        </w:rPr>
        <w:t xml:space="preserve"> </w:t>
      </w:r>
      <w:r w:rsidR="0011032A" w:rsidRPr="006E7A4A">
        <w:rPr>
          <w:rFonts w:ascii="Arial" w:hAnsi="Arial" w:cs="Arial"/>
        </w:rPr>
        <w:t>funding</w:t>
      </w:r>
      <w:r w:rsidR="001240CD" w:rsidRPr="006E7A4A">
        <w:rPr>
          <w:rFonts w:ascii="Arial" w:hAnsi="Arial" w:cs="Arial"/>
        </w:rPr>
        <w:t xml:space="preserve"> </w:t>
      </w:r>
      <w:r w:rsidR="0011032A" w:rsidRPr="006E7A4A">
        <w:rPr>
          <w:rFonts w:ascii="Arial" w:hAnsi="Arial" w:cs="Arial"/>
        </w:rPr>
        <w:t>to</w:t>
      </w:r>
      <w:r w:rsidR="001240CD" w:rsidRPr="006E7A4A">
        <w:rPr>
          <w:rFonts w:ascii="Arial" w:hAnsi="Arial" w:cs="Arial"/>
        </w:rPr>
        <w:t xml:space="preserve"> </w:t>
      </w:r>
      <w:r w:rsidR="0011032A" w:rsidRPr="006E7A4A">
        <w:rPr>
          <w:rFonts w:ascii="Arial" w:hAnsi="Arial" w:cs="Arial"/>
        </w:rPr>
        <w:t>the</w:t>
      </w:r>
      <w:r w:rsidR="001240CD" w:rsidRPr="006E7A4A">
        <w:rPr>
          <w:rFonts w:ascii="Arial" w:hAnsi="Arial" w:cs="Arial"/>
        </w:rPr>
        <w:t xml:space="preserve"> </w:t>
      </w:r>
      <w:r w:rsidR="00F269CD" w:rsidRPr="006E7A4A">
        <w:rPr>
          <w:rFonts w:ascii="Arial" w:hAnsi="Arial" w:cs="Arial"/>
        </w:rPr>
        <w:t>AAMVA</w:t>
      </w:r>
      <w:r w:rsidR="001240CD" w:rsidRPr="006E7A4A">
        <w:rPr>
          <w:rFonts w:ascii="Arial" w:hAnsi="Arial" w:cs="Arial"/>
        </w:rPr>
        <w:t xml:space="preserve"> </w:t>
      </w:r>
      <w:r w:rsidR="0011032A" w:rsidRPr="006E7A4A">
        <w:rPr>
          <w:rFonts w:ascii="Arial" w:hAnsi="Arial" w:cs="Arial"/>
        </w:rPr>
        <w:t>to</w:t>
      </w:r>
      <w:r w:rsidR="001240CD" w:rsidRPr="006E7A4A">
        <w:rPr>
          <w:rFonts w:ascii="Arial" w:hAnsi="Arial" w:cs="Arial"/>
        </w:rPr>
        <w:t xml:space="preserve"> </w:t>
      </w:r>
      <w:r w:rsidR="0011032A" w:rsidRPr="006E7A4A">
        <w:rPr>
          <w:rFonts w:ascii="Arial" w:hAnsi="Arial" w:cs="Arial"/>
        </w:rPr>
        <w:t>establish</w:t>
      </w:r>
      <w:r w:rsidR="001240CD" w:rsidRPr="006E7A4A">
        <w:rPr>
          <w:rFonts w:ascii="Arial" w:hAnsi="Arial" w:cs="Arial"/>
        </w:rPr>
        <w:t xml:space="preserve"> </w:t>
      </w:r>
      <w:r w:rsidR="0011032A" w:rsidRPr="006E7A4A">
        <w:rPr>
          <w:rFonts w:ascii="Arial" w:hAnsi="Arial" w:cs="Arial"/>
        </w:rPr>
        <w:t>an</w:t>
      </w:r>
      <w:r w:rsidR="001240CD" w:rsidRPr="006E7A4A">
        <w:rPr>
          <w:rFonts w:ascii="Arial" w:hAnsi="Arial" w:cs="Arial"/>
        </w:rPr>
        <w:t xml:space="preserve"> </w:t>
      </w:r>
      <w:r w:rsidR="0011032A" w:rsidRPr="006E7A4A">
        <w:rPr>
          <w:rFonts w:ascii="Arial" w:hAnsi="Arial" w:cs="Arial"/>
        </w:rPr>
        <w:t>Autonomous</w:t>
      </w:r>
      <w:r w:rsidR="001240CD" w:rsidRPr="006E7A4A">
        <w:rPr>
          <w:rFonts w:ascii="Arial" w:hAnsi="Arial" w:cs="Arial"/>
        </w:rPr>
        <w:t xml:space="preserve"> </w:t>
      </w:r>
      <w:r w:rsidR="0011032A" w:rsidRPr="006E7A4A">
        <w:rPr>
          <w:rFonts w:ascii="Arial" w:hAnsi="Arial" w:cs="Arial"/>
        </w:rPr>
        <w:t>Vehicle</w:t>
      </w:r>
      <w:r w:rsidR="001240CD" w:rsidRPr="006E7A4A">
        <w:rPr>
          <w:rFonts w:ascii="Arial" w:hAnsi="Arial" w:cs="Arial"/>
        </w:rPr>
        <w:t xml:space="preserve"> </w:t>
      </w:r>
      <w:r w:rsidR="0011032A" w:rsidRPr="006E7A4A">
        <w:rPr>
          <w:rFonts w:ascii="Arial" w:hAnsi="Arial" w:cs="Arial"/>
        </w:rPr>
        <w:t>Best</w:t>
      </w:r>
      <w:r w:rsidR="001240CD" w:rsidRPr="006E7A4A">
        <w:rPr>
          <w:rFonts w:ascii="Arial" w:hAnsi="Arial" w:cs="Arial"/>
        </w:rPr>
        <w:t xml:space="preserve"> </w:t>
      </w:r>
      <w:r w:rsidR="0011032A" w:rsidRPr="006E7A4A">
        <w:rPr>
          <w:rFonts w:ascii="Arial" w:hAnsi="Arial" w:cs="Arial"/>
        </w:rPr>
        <w:t>Practices</w:t>
      </w:r>
      <w:r w:rsidR="001240CD" w:rsidRPr="006E7A4A">
        <w:rPr>
          <w:rFonts w:ascii="Arial" w:hAnsi="Arial" w:cs="Arial"/>
        </w:rPr>
        <w:t xml:space="preserve"> </w:t>
      </w:r>
      <w:r w:rsidR="0011032A" w:rsidRPr="006E7A4A">
        <w:rPr>
          <w:rFonts w:ascii="Arial" w:hAnsi="Arial" w:cs="Arial"/>
        </w:rPr>
        <w:t>Working</w:t>
      </w:r>
      <w:r w:rsidR="001240CD" w:rsidRPr="006E7A4A">
        <w:rPr>
          <w:rFonts w:ascii="Arial" w:hAnsi="Arial" w:cs="Arial"/>
        </w:rPr>
        <w:t xml:space="preserve"> </w:t>
      </w:r>
      <w:r w:rsidR="0011032A" w:rsidRPr="006E7A4A">
        <w:rPr>
          <w:rFonts w:ascii="Arial" w:hAnsi="Arial" w:cs="Arial"/>
        </w:rPr>
        <w:t>Group</w:t>
      </w:r>
      <w:r w:rsidR="007E2E8A" w:rsidRPr="006E7A4A">
        <w:rPr>
          <w:rFonts w:ascii="Arial" w:hAnsi="Arial" w:cs="Arial"/>
        </w:rPr>
        <w:t>.</w:t>
      </w:r>
      <w:r w:rsidR="001240CD" w:rsidRPr="006E7A4A">
        <w:rPr>
          <w:rFonts w:ascii="Arial" w:hAnsi="Arial" w:cs="Arial"/>
        </w:rPr>
        <w:t xml:space="preserve"> </w:t>
      </w:r>
      <w:r w:rsidR="00236B35" w:rsidRPr="006E7A4A">
        <w:rPr>
          <w:rFonts w:ascii="Arial" w:hAnsi="Arial" w:cs="Arial"/>
        </w:rPr>
        <w:t>The</w:t>
      </w:r>
      <w:r w:rsidR="001240CD" w:rsidRPr="006E7A4A">
        <w:rPr>
          <w:rFonts w:ascii="Arial" w:hAnsi="Arial" w:cs="Arial"/>
        </w:rPr>
        <w:t xml:space="preserve"> </w:t>
      </w:r>
      <w:r w:rsidR="00236B35" w:rsidRPr="006E7A4A">
        <w:rPr>
          <w:rFonts w:ascii="Arial" w:hAnsi="Arial" w:cs="Arial"/>
        </w:rPr>
        <w:t>Working</w:t>
      </w:r>
      <w:r w:rsidR="001240CD" w:rsidRPr="006E7A4A">
        <w:rPr>
          <w:rFonts w:ascii="Arial" w:hAnsi="Arial" w:cs="Arial"/>
        </w:rPr>
        <w:t xml:space="preserve"> </w:t>
      </w:r>
      <w:r w:rsidR="00236B35" w:rsidRPr="006E7A4A">
        <w:rPr>
          <w:rFonts w:ascii="Arial" w:hAnsi="Arial" w:cs="Arial"/>
        </w:rPr>
        <w:t>Group</w:t>
      </w:r>
      <w:r w:rsidR="001240CD" w:rsidRPr="006E7A4A">
        <w:rPr>
          <w:rFonts w:ascii="Arial" w:hAnsi="Arial" w:cs="Arial"/>
        </w:rPr>
        <w:t xml:space="preserve"> </w:t>
      </w:r>
      <w:r w:rsidR="00236B35" w:rsidRPr="006E7A4A">
        <w:rPr>
          <w:rFonts w:ascii="Arial" w:hAnsi="Arial" w:cs="Arial"/>
        </w:rPr>
        <w:t>has</w:t>
      </w:r>
      <w:r w:rsidR="001240CD" w:rsidRPr="006E7A4A">
        <w:rPr>
          <w:rFonts w:ascii="Arial" w:hAnsi="Arial" w:cs="Arial"/>
        </w:rPr>
        <w:t xml:space="preserve"> </w:t>
      </w:r>
      <w:r w:rsidR="00236B35" w:rsidRPr="006E7A4A">
        <w:rPr>
          <w:rFonts w:ascii="Arial" w:hAnsi="Arial" w:cs="Arial"/>
        </w:rPr>
        <w:t>representatives</w:t>
      </w:r>
      <w:r w:rsidR="001240CD" w:rsidRPr="006E7A4A">
        <w:rPr>
          <w:rFonts w:ascii="Arial" w:hAnsi="Arial" w:cs="Arial"/>
        </w:rPr>
        <w:t xml:space="preserve"> </w:t>
      </w:r>
      <w:r w:rsidR="00236B35" w:rsidRPr="006E7A4A">
        <w:rPr>
          <w:rFonts w:ascii="Arial" w:hAnsi="Arial" w:cs="Arial"/>
        </w:rPr>
        <w:t>from</w:t>
      </w:r>
      <w:r w:rsidR="001240CD" w:rsidRPr="006E7A4A">
        <w:rPr>
          <w:rFonts w:ascii="Arial" w:hAnsi="Arial" w:cs="Arial"/>
        </w:rPr>
        <w:t xml:space="preserve"> </w:t>
      </w:r>
      <w:r w:rsidR="00236B35" w:rsidRPr="006E7A4A">
        <w:rPr>
          <w:rFonts w:ascii="Arial" w:hAnsi="Arial" w:cs="Arial"/>
        </w:rPr>
        <w:t>motor</w:t>
      </w:r>
      <w:r w:rsidR="001240CD" w:rsidRPr="006E7A4A">
        <w:rPr>
          <w:rFonts w:ascii="Arial" w:hAnsi="Arial" w:cs="Arial"/>
        </w:rPr>
        <w:t xml:space="preserve"> </w:t>
      </w:r>
      <w:r w:rsidR="00236B35" w:rsidRPr="006E7A4A">
        <w:rPr>
          <w:rFonts w:ascii="Arial" w:hAnsi="Arial" w:cs="Arial"/>
        </w:rPr>
        <w:t>vehicle</w:t>
      </w:r>
      <w:r w:rsidR="001240CD" w:rsidRPr="006E7A4A">
        <w:rPr>
          <w:rFonts w:ascii="Arial" w:hAnsi="Arial" w:cs="Arial"/>
        </w:rPr>
        <w:t xml:space="preserve"> </w:t>
      </w:r>
      <w:r w:rsidR="00236B35" w:rsidRPr="006E7A4A">
        <w:rPr>
          <w:rFonts w:ascii="Arial" w:hAnsi="Arial" w:cs="Arial"/>
        </w:rPr>
        <w:t>departments</w:t>
      </w:r>
      <w:r w:rsidR="001240CD" w:rsidRPr="006E7A4A">
        <w:rPr>
          <w:rFonts w:ascii="Arial" w:hAnsi="Arial" w:cs="Arial"/>
        </w:rPr>
        <w:t xml:space="preserve"> </w:t>
      </w:r>
      <w:r w:rsidR="00236B35" w:rsidRPr="006E7A4A">
        <w:rPr>
          <w:rFonts w:ascii="Arial" w:hAnsi="Arial" w:cs="Arial"/>
        </w:rPr>
        <w:t>and</w:t>
      </w:r>
      <w:r w:rsidR="001240CD" w:rsidRPr="006E7A4A">
        <w:rPr>
          <w:rFonts w:ascii="Arial" w:hAnsi="Arial" w:cs="Arial"/>
        </w:rPr>
        <w:t xml:space="preserve"> </w:t>
      </w:r>
      <w:r w:rsidR="00236B35" w:rsidRPr="006E7A4A">
        <w:rPr>
          <w:rFonts w:ascii="Arial" w:hAnsi="Arial" w:cs="Arial"/>
        </w:rPr>
        <w:t>law</w:t>
      </w:r>
      <w:r w:rsidR="001240CD" w:rsidRPr="006E7A4A">
        <w:rPr>
          <w:rFonts w:ascii="Arial" w:hAnsi="Arial" w:cs="Arial"/>
        </w:rPr>
        <w:t xml:space="preserve"> </w:t>
      </w:r>
      <w:r w:rsidR="00236B35" w:rsidRPr="006E7A4A">
        <w:rPr>
          <w:rFonts w:ascii="Arial" w:hAnsi="Arial" w:cs="Arial"/>
        </w:rPr>
        <w:t>enforcement</w:t>
      </w:r>
      <w:r w:rsidR="001240CD" w:rsidRPr="006E7A4A">
        <w:rPr>
          <w:rFonts w:ascii="Arial" w:hAnsi="Arial" w:cs="Arial"/>
        </w:rPr>
        <w:t xml:space="preserve"> </w:t>
      </w:r>
      <w:r w:rsidR="00236B35" w:rsidRPr="006E7A4A">
        <w:rPr>
          <w:rFonts w:ascii="Arial" w:hAnsi="Arial" w:cs="Arial"/>
        </w:rPr>
        <w:t>from</w:t>
      </w:r>
      <w:r w:rsidR="001240CD" w:rsidRPr="006E7A4A">
        <w:rPr>
          <w:rFonts w:ascii="Arial" w:hAnsi="Arial" w:cs="Arial"/>
        </w:rPr>
        <w:t xml:space="preserve"> </w:t>
      </w:r>
      <w:r w:rsidR="00236B35" w:rsidRPr="006E7A4A">
        <w:rPr>
          <w:rFonts w:ascii="Arial" w:hAnsi="Arial" w:cs="Arial"/>
        </w:rPr>
        <w:t>16</w:t>
      </w:r>
      <w:r w:rsidR="001240CD" w:rsidRPr="006E7A4A">
        <w:rPr>
          <w:rFonts w:ascii="Arial" w:hAnsi="Arial" w:cs="Arial"/>
        </w:rPr>
        <w:t xml:space="preserve"> </w:t>
      </w:r>
      <w:r w:rsidR="00236B35" w:rsidRPr="006E7A4A">
        <w:rPr>
          <w:rFonts w:ascii="Arial" w:hAnsi="Arial" w:cs="Arial"/>
        </w:rPr>
        <w:t>states</w:t>
      </w:r>
      <w:r w:rsidR="001240CD" w:rsidRPr="006E7A4A">
        <w:rPr>
          <w:rFonts w:ascii="Arial" w:hAnsi="Arial" w:cs="Arial"/>
        </w:rPr>
        <w:t xml:space="preserve"> </w:t>
      </w:r>
      <w:r w:rsidR="00236B35" w:rsidRPr="006E7A4A">
        <w:rPr>
          <w:rFonts w:ascii="Arial" w:hAnsi="Arial" w:cs="Arial"/>
        </w:rPr>
        <w:t>and</w:t>
      </w:r>
      <w:r w:rsidR="001240CD" w:rsidRPr="006E7A4A">
        <w:rPr>
          <w:rFonts w:ascii="Arial" w:hAnsi="Arial" w:cs="Arial"/>
        </w:rPr>
        <w:t xml:space="preserve"> </w:t>
      </w:r>
      <w:r w:rsidR="00236B35" w:rsidRPr="006E7A4A">
        <w:rPr>
          <w:rFonts w:ascii="Arial" w:hAnsi="Arial" w:cs="Arial"/>
        </w:rPr>
        <w:t>Canada,</w:t>
      </w:r>
      <w:r w:rsidR="001240CD" w:rsidRPr="006E7A4A">
        <w:rPr>
          <w:rFonts w:ascii="Arial" w:hAnsi="Arial" w:cs="Arial"/>
        </w:rPr>
        <w:t xml:space="preserve"> </w:t>
      </w:r>
      <w:r w:rsidR="00236B35" w:rsidRPr="006E7A4A">
        <w:rPr>
          <w:rFonts w:ascii="Arial" w:hAnsi="Arial" w:cs="Arial"/>
        </w:rPr>
        <w:t>state</w:t>
      </w:r>
      <w:r w:rsidR="001240CD" w:rsidRPr="006E7A4A">
        <w:rPr>
          <w:rFonts w:ascii="Arial" w:hAnsi="Arial" w:cs="Arial"/>
        </w:rPr>
        <w:t xml:space="preserve"> </w:t>
      </w:r>
      <w:r w:rsidR="00236B35" w:rsidRPr="006E7A4A">
        <w:rPr>
          <w:rFonts w:ascii="Arial" w:hAnsi="Arial" w:cs="Arial"/>
        </w:rPr>
        <w:t>legal</w:t>
      </w:r>
      <w:r w:rsidR="001240CD" w:rsidRPr="006E7A4A">
        <w:rPr>
          <w:rFonts w:ascii="Arial" w:hAnsi="Arial" w:cs="Arial"/>
        </w:rPr>
        <w:t xml:space="preserve"> </w:t>
      </w:r>
      <w:r w:rsidR="00236B35" w:rsidRPr="006E7A4A">
        <w:rPr>
          <w:rFonts w:ascii="Arial" w:hAnsi="Arial" w:cs="Arial"/>
        </w:rPr>
        <w:t>and</w:t>
      </w:r>
      <w:r w:rsidR="001240CD" w:rsidRPr="006E7A4A">
        <w:rPr>
          <w:rFonts w:ascii="Arial" w:hAnsi="Arial" w:cs="Arial"/>
        </w:rPr>
        <w:t xml:space="preserve"> </w:t>
      </w:r>
      <w:r w:rsidR="00236B35" w:rsidRPr="006E7A4A">
        <w:rPr>
          <w:rFonts w:ascii="Arial" w:hAnsi="Arial" w:cs="Arial"/>
        </w:rPr>
        <w:t>technology</w:t>
      </w:r>
      <w:r w:rsidR="001240CD" w:rsidRPr="006E7A4A">
        <w:rPr>
          <w:rFonts w:ascii="Arial" w:hAnsi="Arial" w:cs="Arial"/>
        </w:rPr>
        <w:t xml:space="preserve"> </w:t>
      </w:r>
      <w:r w:rsidR="00236B35" w:rsidRPr="006E7A4A">
        <w:rPr>
          <w:rFonts w:ascii="Arial" w:hAnsi="Arial" w:cs="Arial"/>
        </w:rPr>
        <w:t>representatives,</w:t>
      </w:r>
      <w:r w:rsidR="001240CD" w:rsidRPr="006E7A4A">
        <w:rPr>
          <w:rFonts w:ascii="Arial" w:hAnsi="Arial" w:cs="Arial"/>
        </w:rPr>
        <w:t xml:space="preserve"> </w:t>
      </w:r>
      <w:r w:rsidR="001D5D21" w:rsidRPr="006E7A4A">
        <w:rPr>
          <w:rFonts w:ascii="Arial" w:hAnsi="Arial" w:cs="Arial"/>
        </w:rPr>
        <w:t>the</w:t>
      </w:r>
      <w:r w:rsidR="001240CD" w:rsidRPr="006E7A4A">
        <w:rPr>
          <w:rFonts w:ascii="Arial" w:hAnsi="Arial" w:cs="Arial"/>
        </w:rPr>
        <w:t xml:space="preserve"> </w:t>
      </w:r>
      <w:r w:rsidR="00F269CD" w:rsidRPr="006E7A4A">
        <w:rPr>
          <w:rFonts w:ascii="Arial" w:hAnsi="Arial" w:cs="Arial"/>
        </w:rPr>
        <w:t>AAMVA</w:t>
      </w:r>
      <w:r w:rsidR="00236B35" w:rsidRPr="006E7A4A">
        <w:rPr>
          <w:rFonts w:ascii="Arial" w:hAnsi="Arial" w:cs="Arial"/>
        </w:rPr>
        <w:t>,</w:t>
      </w:r>
      <w:r w:rsidR="001240CD" w:rsidRPr="006E7A4A">
        <w:rPr>
          <w:rFonts w:ascii="Arial" w:hAnsi="Arial" w:cs="Arial"/>
        </w:rPr>
        <w:t xml:space="preserve"> </w:t>
      </w:r>
      <w:r w:rsidR="00236B35" w:rsidRPr="006E7A4A">
        <w:rPr>
          <w:rFonts w:ascii="Arial" w:hAnsi="Arial" w:cs="Arial"/>
        </w:rPr>
        <w:t>and</w:t>
      </w:r>
      <w:r w:rsidR="001240CD" w:rsidRPr="006E7A4A">
        <w:rPr>
          <w:rFonts w:ascii="Arial" w:hAnsi="Arial" w:cs="Arial"/>
        </w:rPr>
        <w:t xml:space="preserve"> </w:t>
      </w:r>
      <w:r w:rsidR="00236B35" w:rsidRPr="006E7A4A">
        <w:rPr>
          <w:rFonts w:ascii="Arial" w:hAnsi="Arial" w:cs="Arial"/>
        </w:rPr>
        <w:t>NHTSA.</w:t>
      </w:r>
      <w:r w:rsidR="001240CD" w:rsidRPr="006E7A4A">
        <w:rPr>
          <w:rFonts w:ascii="Arial" w:hAnsi="Arial" w:cs="Arial"/>
        </w:rPr>
        <w:t xml:space="preserve"> </w:t>
      </w:r>
      <w:r w:rsidR="00F04226" w:rsidRPr="006E7A4A">
        <w:rPr>
          <w:rFonts w:ascii="Arial" w:hAnsi="Arial" w:cs="Arial"/>
        </w:rPr>
        <w:t>The</w:t>
      </w:r>
      <w:r w:rsidR="001240CD" w:rsidRPr="006E7A4A">
        <w:rPr>
          <w:rFonts w:ascii="Arial" w:hAnsi="Arial" w:cs="Arial"/>
        </w:rPr>
        <w:t xml:space="preserve"> </w:t>
      </w:r>
      <w:r w:rsidR="00F04226" w:rsidRPr="006E7A4A">
        <w:rPr>
          <w:rFonts w:ascii="Arial" w:hAnsi="Arial" w:cs="Arial"/>
        </w:rPr>
        <w:t>purpose</w:t>
      </w:r>
      <w:r w:rsidR="001240CD" w:rsidRPr="006E7A4A">
        <w:rPr>
          <w:rFonts w:ascii="Arial" w:hAnsi="Arial" w:cs="Arial"/>
        </w:rPr>
        <w:t xml:space="preserve"> </w:t>
      </w:r>
      <w:r w:rsidR="00F04226" w:rsidRPr="006E7A4A">
        <w:rPr>
          <w:rFonts w:ascii="Arial" w:hAnsi="Arial" w:cs="Arial"/>
        </w:rPr>
        <w:t>of</w:t>
      </w:r>
      <w:r w:rsidR="001240CD" w:rsidRPr="006E7A4A">
        <w:rPr>
          <w:rFonts w:ascii="Arial" w:hAnsi="Arial" w:cs="Arial"/>
        </w:rPr>
        <w:t xml:space="preserve"> </w:t>
      </w:r>
      <w:r w:rsidR="00F04226" w:rsidRPr="006E7A4A">
        <w:rPr>
          <w:rFonts w:ascii="Arial" w:hAnsi="Arial" w:cs="Arial"/>
        </w:rPr>
        <w:t>the</w:t>
      </w:r>
      <w:r w:rsidR="001240CD" w:rsidRPr="006E7A4A">
        <w:rPr>
          <w:rFonts w:ascii="Arial" w:hAnsi="Arial" w:cs="Arial"/>
        </w:rPr>
        <w:t xml:space="preserve"> </w:t>
      </w:r>
      <w:r w:rsidR="00F04226" w:rsidRPr="006E7A4A">
        <w:rPr>
          <w:rFonts w:ascii="Arial" w:hAnsi="Arial" w:cs="Arial"/>
        </w:rPr>
        <w:t>Working</w:t>
      </w:r>
      <w:r w:rsidR="001240CD" w:rsidRPr="006E7A4A">
        <w:rPr>
          <w:rFonts w:ascii="Arial" w:hAnsi="Arial" w:cs="Arial"/>
        </w:rPr>
        <w:t xml:space="preserve"> </w:t>
      </w:r>
      <w:r w:rsidR="00F04226" w:rsidRPr="006E7A4A">
        <w:rPr>
          <w:rFonts w:ascii="Arial" w:hAnsi="Arial" w:cs="Arial"/>
        </w:rPr>
        <w:t>Group</w:t>
      </w:r>
      <w:r w:rsidR="001240CD" w:rsidRPr="006E7A4A">
        <w:rPr>
          <w:rFonts w:ascii="Arial" w:hAnsi="Arial" w:cs="Arial"/>
        </w:rPr>
        <w:t xml:space="preserve"> </w:t>
      </w:r>
      <w:r w:rsidR="00F04226" w:rsidRPr="006E7A4A">
        <w:rPr>
          <w:rFonts w:ascii="Arial" w:hAnsi="Arial" w:cs="Arial"/>
        </w:rPr>
        <w:t>is</w:t>
      </w:r>
      <w:r w:rsidR="001240CD" w:rsidRPr="006E7A4A">
        <w:rPr>
          <w:rFonts w:ascii="Arial" w:hAnsi="Arial" w:cs="Arial"/>
        </w:rPr>
        <w:t xml:space="preserve"> </w:t>
      </w:r>
      <w:r w:rsidR="00F04226" w:rsidRPr="006E7A4A">
        <w:rPr>
          <w:rFonts w:ascii="Arial" w:hAnsi="Arial" w:cs="Arial"/>
        </w:rPr>
        <w:t>to</w:t>
      </w:r>
      <w:r w:rsidR="001240CD" w:rsidRPr="006E7A4A">
        <w:rPr>
          <w:rFonts w:ascii="Arial" w:hAnsi="Arial" w:cs="Arial"/>
        </w:rPr>
        <w:t xml:space="preserve"> </w:t>
      </w:r>
      <w:r w:rsidR="00F04226" w:rsidRPr="006E7A4A">
        <w:rPr>
          <w:rFonts w:ascii="Arial" w:hAnsi="Arial" w:cs="Arial"/>
        </w:rPr>
        <w:t>develop</w:t>
      </w:r>
      <w:r w:rsidR="001240CD" w:rsidRPr="006E7A4A">
        <w:rPr>
          <w:rFonts w:ascii="Arial" w:hAnsi="Arial" w:cs="Arial"/>
        </w:rPr>
        <w:t xml:space="preserve"> </w:t>
      </w:r>
      <w:r w:rsidR="00F04226" w:rsidRPr="006E7A4A">
        <w:rPr>
          <w:rFonts w:ascii="Arial" w:hAnsi="Arial" w:cs="Arial"/>
        </w:rPr>
        <w:t>a</w:t>
      </w:r>
      <w:r w:rsidR="001240CD" w:rsidRPr="006E7A4A">
        <w:rPr>
          <w:rFonts w:ascii="Arial" w:hAnsi="Arial" w:cs="Arial"/>
        </w:rPr>
        <w:t xml:space="preserve"> </w:t>
      </w:r>
      <w:r w:rsidR="00F04226" w:rsidRPr="006E7A4A">
        <w:rPr>
          <w:rFonts w:ascii="Arial" w:hAnsi="Arial" w:cs="Arial"/>
        </w:rPr>
        <w:t>best</w:t>
      </w:r>
      <w:r w:rsidR="001240CD" w:rsidRPr="006E7A4A">
        <w:rPr>
          <w:rFonts w:ascii="Arial" w:hAnsi="Arial" w:cs="Arial"/>
        </w:rPr>
        <w:t xml:space="preserve"> </w:t>
      </w:r>
      <w:r w:rsidR="00F04226" w:rsidRPr="006E7A4A">
        <w:rPr>
          <w:rFonts w:ascii="Arial" w:hAnsi="Arial" w:cs="Arial"/>
        </w:rPr>
        <w:t>practices</w:t>
      </w:r>
      <w:r w:rsidR="001240CD" w:rsidRPr="006E7A4A">
        <w:rPr>
          <w:rFonts w:ascii="Arial" w:hAnsi="Arial" w:cs="Arial"/>
        </w:rPr>
        <w:t xml:space="preserve"> </w:t>
      </w:r>
      <w:r w:rsidR="00F04226" w:rsidRPr="006E7A4A">
        <w:rPr>
          <w:rFonts w:ascii="Arial" w:hAnsi="Arial" w:cs="Arial"/>
        </w:rPr>
        <w:t>guide</w:t>
      </w:r>
      <w:r w:rsidR="001240CD" w:rsidRPr="006E7A4A">
        <w:rPr>
          <w:rFonts w:ascii="Arial" w:hAnsi="Arial" w:cs="Arial"/>
        </w:rPr>
        <w:t xml:space="preserve"> </w:t>
      </w:r>
      <w:r w:rsidR="00F04226" w:rsidRPr="006E7A4A">
        <w:rPr>
          <w:rFonts w:ascii="Arial" w:hAnsi="Arial" w:cs="Arial"/>
        </w:rPr>
        <w:t>to</w:t>
      </w:r>
      <w:r w:rsidR="001240CD" w:rsidRPr="006E7A4A">
        <w:rPr>
          <w:rFonts w:ascii="Arial" w:hAnsi="Arial" w:cs="Arial"/>
        </w:rPr>
        <w:t xml:space="preserve"> </w:t>
      </w:r>
      <w:r w:rsidR="00F04226" w:rsidRPr="006E7A4A">
        <w:rPr>
          <w:rFonts w:ascii="Arial" w:hAnsi="Arial" w:cs="Arial"/>
        </w:rPr>
        <w:t>assist</w:t>
      </w:r>
      <w:r w:rsidR="001240CD" w:rsidRPr="006E7A4A">
        <w:rPr>
          <w:rFonts w:ascii="Arial" w:hAnsi="Arial" w:cs="Arial"/>
        </w:rPr>
        <w:t xml:space="preserve"> </w:t>
      </w:r>
      <w:r w:rsidR="00F04226" w:rsidRPr="006E7A4A">
        <w:rPr>
          <w:rFonts w:ascii="Arial" w:hAnsi="Arial" w:cs="Arial"/>
        </w:rPr>
        <w:t>states</w:t>
      </w:r>
      <w:r w:rsidR="001240CD" w:rsidRPr="006E7A4A">
        <w:rPr>
          <w:rFonts w:ascii="Arial" w:hAnsi="Arial" w:cs="Arial"/>
        </w:rPr>
        <w:t xml:space="preserve"> </w:t>
      </w:r>
      <w:r w:rsidR="00F04226" w:rsidRPr="006E7A4A">
        <w:rPr>
          <w:rFonts w:ascii="Arial" w:hAnsi="Arial" w:cs="Arial"/>
        </w:rPr>
        <w:t>in</w:t>
      </w:r>
      <w:r w:rsidR="001240CD" w:rsidRPr="006E7A4A">
        <w:rPr>
          <w:rFonts w:ascii="Arial" w:hAnsi="Arial" w:cs="Arial"/>
        </w:rPr>
        <w:t xml:space="preserve"> </w:t>
      </w:r>
      <w:r w:rsidR="00F04226" w:rsidRPr="006E7A4A">
        <w:rPr>
          <w:rFonts w:ascii="Arial" w:hAnsi="Arial" w:cs="Arial"/>
        </w:rPr>
        <w:t>developing</w:t>
      </w:r>
      <w:r w:rsidR="001240CD" w:rsidRPr="006E7A4A">
        <w:rPr>
          <w:rFonts w:ascii="Arial" w:hAnsi="Arial" w:cs="Arial"/>
        </w:rPr>
        <w:t xml:space="preserve"> </w:t>
      </w:r>
      <w:r w:rsidR="00F04226" w:rsidRPr="006E7A4A">
        <w:rPr>
          <w:rFonts w:ascii="Arial" w:hAnsi="Arial" w:cs="Arial"/>
        </w:rPr>
        <w:t>regulations</w:t>
      </w:r>
      <w:r w:rsidR="001240CD" w:rsidRPr="006E7A4A">
        <w:rPr>
          <w:rFonts w:ascii="Arial" w:hAnsi="Arial" w:cs="Arial"/>
        </w:rPr>
        <w:t xml:space="preserve"> </w:t>
      </w:r>
      <w:r w:rsidR="00F04226" w:rsidRPr="006E7A4A">
        <w:rPr>
          <w:rFonts w:ascii="Arial" w:hAnsi="Arial" w:cs="Arial"/>
        </w:rPr>
        <w:t>for</w:t>
      </w:r>
      <w:r w:rsidR="001240CD" w:rsidRPr="006E7A4A">
        <w:rPr>
          <w:rFonts w:ascii="Arial" w:hAnsi="Arial" w:cs="Arial"/>
        </w:rPr>
        <w:t xml:space="preserve"> </w:t>
      </w:r>
      <w:r w:rsidR="00F04226" w:rsidRPr="006E7A4A">
        <w:rPr>
          <w:rFonts w:ascii="Arial" w:hAnsi="Arial" w:cs="Arial"/>
        </w:rPr>
        <w:t>operation</w:t>
      </w:r>
      <w:r w:rsidR="001240CD" w:rsidRPr="006E7A4A">
        <w:rPr>
          <w:rFonts w:ascii="Arial" w:hAnsi="Arial" w:cs="Arial"/>
        </w:rPr>
        <w:t xml:space="preserve"> </w:t>
      </w:r>
      <w:r w:rsidR="00F04226" w:rsidRPr="006E7A4A">
        <w:rPr>
          <w:rFonts w:ascii="Arial" w:hAnsi="Arial" w:cs="Arial"/>
        </w:rPr>
        <w:t>of</w:t>
      </w:r>
      <w:r w:rsidR="001240CD" w:rsidRPr="006E7A4A">
        <w:rPr>
          <w:rFonts w:ascii="Arial" w:hAnsi="Arial" w:cs="Arial"/>
        </w:rPr>
        <w:t xml:space="preserve"> </w:t>
      </w:r>
      <w:r w:rsidR="00F04226" w:rsidRPr="006E7A4A">
        <w:rPr>
          <w:rFonts w:ascii="Arial" w:hAnsi="Arial" w:cs="Arial"/>
        </w:rPr>
        <w:t>autonomous</w:t>
      </w:r>
      <w:r w:rsidR="001240CD" w:rsidRPr="006E7A4A">
        <w:rPr>
          <w:rFonts w:ascii="Arial" w:hAnsi="Arial" w:cs="Arial"/>
        </w:rPr>
        <w:t xml:space="preserve"> </w:t>
      </w:r>
      <w:r w:rsidR="00F04226" w:rsidRPr="006E7A4A">
        <w:rPr>
          <w:rFonts w:ascii="Arial" w:hAnsi="Arial" w:cs="Arial"/>
        </w:rPr>
        <w:t>vehicles</w:t>
      </w:r>
      <w:r w:rsidR="001240CD" w:rsidRPr="006E7A4A">
        <w:rPr>
          <w:rFonts w:ascii="Arial" w:hAnsi="Arial" w:cs="Arial"/>
        </w:rPr>
        <w:t xml:space="preserve"> </w:t>
      </w:r>
      <w:r w:rsidR="00F04226" w:rsidRPr="006E7A4A">
        <w:rPr>
          <w:rFonts w:ascii="Arial" w:hAnsi="Arial" w:cs="Arial"/>
        </w:rPr>
        <w:t>and</w:t>
      </w:r>
      <w:r w:rsidR="001240CD" w:rsidRPr="006E7A4A">
        <w:rPr>
          <w:rFonts w:ascii="Arial" w:hAnsi="Arial" w:cs="Arial"/>
        </w:rPr>
        <w:t xml:space="preserve"> </w:t>
      </w:r>
      <w:r w:rsidR="00F04226" w:rsidRPr="006E7A4A">
        <w:rPr>
          <w:rFonts w:ascii="Arial" w:hAnsi="Arial" w:cs="Arial"/>
        </w:rPr>
        <w:t>for</w:t>
      </w:r>
      <w:r w:rsidR="001240CD" w:rsidRPr="006E7A4A">
        <w:rPr>
          <w:rFonts w:ascii="Arial" w:hAnsi="Arial" w:cs="Arial"/>
        </w:rPr>
        <w:t xml:space="preserve"> </w:t>
      </w:r>
      <w:r w:rsidR="00F04226" w:rsidRPr="006E7A4A">
        <w:rPr>
          <w:rFonts w:ascii="Arial" w:hAnsi="Arial" w:cs="Arial"/>
        </w:rPr>
        <w:t>testing</w:t>
      </w:r>
      <w:r w:rsidR="001240CD" w:rsidRPr="006E7A4A">
        <w:rPr>
          <w:rFonts w:ascii="Arial" w:hAnsi="Arial" w:cs="Arial"/>
        </w:rPr>
        <w:t xml:space="preserve"> </w:t>
      </w:r>
      <w:r w:rsidR="00F04226" w:rsidRPr="006E7A4A">
        <w:rPr>
          <w:rFonts w:ascii="Arial" w:hAnsi="Arial" w:cs="Arial"/>
        </w:rPr>
        <w:t>the</w:t>
      </w:r>
      <w:r w:rsidR="001240CD" w:rsidRPr="006E7A4A">
        <w:rPr>
          <w:rFonts w:ascii="Arial" w:hAnsi="Arial" w:cs="Arial"/>
        </w:rPr>
        <w:t xml:space="preserve"> </w:t>
      </w:r>
      <w:r w:rsidR="00F04226" w:rsidRPr="006E7A4A">
        <w:rPr>
          <w:rFonts w:ascii="Arial" w:hAnsi="Arial" w:cs="Arial"/>
        </w:rPr>
        <w:t>drivers</w:t>
      </w:r>
      <w:r w:rsidR="001240CD" w:rsidRPr="006E7A4A">
        <w:rPr>
          <w:rFonts w:ascii="Arial" w:hAnsi="Arial" w:cs="Arial"/>
        </w:rPr>
        <w:t xml:space="preserve"> </w:t>
      </w:r>
      <w:r w:rsidR="00F04226" w:rsidRPr="006E7A4A">
        <w:rPr>
          <w:rFonts w:ascii="Arial" w:hAnsi="Arial" w:cs="Arial"/>
        </w:rPr>
        <w:t>who</w:t>
      </w:r>
      <w:r w:rsidR="001240CD" w:rsidRPr="006E7A4A">
        <w:rPr>
          <w:rFonts w:ascii="Arial" w:hAnsi="Arial" w:cs="Arial"/>
        </w:rPr>
        <w:t xml:space="preserve"> </w:t>
      </w:r>
      <w:r w:rsidR="00F04226" w:rsidRPr="006E7A4A">
        <w:rPr>
          <w:rFonts w:ascii="Arial" w:hAnsi="Arial" w:cs="Arial"/>
        </w:rPr>
        <w:t>operate</w:t>
      </w:r>
      <w:r w:rsidR="001240CD" w:rsidRPr="006E7A4A">
        <w:rPr>
          <w:rFonts w:ascii="Arial" w:hAnsi="Arial" w:cs="Arial"/>
        </w:rPr>
        <w:t xml:space="preserve"> </w:t>
      </w:r>
      <w:r w:rsidR="00F04226" w:rsidRPr="006E7A4A">
        <w:rPr>
          <w:rFonts w:ascii="Arial" w:hAnsi="Arial" w:cs="Arial"/>
        </w:rPr>
        <w:t>them.</w:t>
      </w:r>
      <w:r w:rsidR="001240CD" w:rsidRPr="006E7A4A">
        <w:rPr>
          <w:rFonts w:ascii="Arial" w:hAnsi="Arial" w:cs="Arial"/>
        </w:rPr>
        <w:t xml:space="preserve"> </w:t>
      </w:r>
      <w:r w:rsidR="00236B35" w:rsidRPr="006E7A4A">
        <w:rPr>
          <w:rFonts w:ascii="Arial" w:hAnsi="Arial" w:cs="Arial"/>
        </w:rPr>
        <w:t>It</w:t>
      </w:r>
      <w:r w:rsidR="001240CD" w:rsidRPr="006E7A4A">
        <w:rPr>
          <w:rFonts w:ascii="Arial" w:hAnsi="Arial" w:cs="Arial"/>
        </w:rPr>
        <w:t xml:space="preserve"> </w:t>
      </w:r>
      <w:r w:rsidR="00236B35" w:rsidRPr="006E7A4A">
        <w:rPr>
          <w:rFonts w:ascii="Arial" w:hAnsi="Arial" w:cs="Arial"/>
        </w:rPr>
        <w:t>will</w:t>
      </w:r>
      <w:r w:rsidR="001240CD" w:rsidRPr="006E7A4A">
        <w:rPr>
          <w:rFonts w:ascii="Arial" w:hAnsi="Arial" w:cs="Arial"/>
        </w:rPr>
        <w:t xml:space="preserve"> </w:t>
      </w:r>
      <w:r w:rsidR="00236B35" w:rsidRPr="006E7A4A">
        <w:rPr>
          <w:rFonts w:ascii="Arial" w:hAnsi="Arial" w:cs="Arial"/>
        </w:rPr>
        <w:t>consider</w:t>
      </w:r>
      <w:r w:rsidR="001240CD" w:rsidRPr="006E7A4A">
        <w:rPr>
          <w:rFonts w:ascii="Arial" w:hAnsi="Arial" w:cs="Arial"/>
        </w:rPr>
        <w:t xml:space="preserve"> </w:t>
      </w:r>
      <w:r w:rsidR="00236B35" w:rsidRPr="006E7A4A">
        <w:rPr>
          <w:rFonts w:ascii="Arial" w:hAnsi="Arial" w:cs="Arial"/>
        </w:rPr>
        <w:t>input</w:t>
      </w:r>
      <w:r w:rsidR="001240CD" w:rsidRPr="006E7A4A">
        <w:rPr>
          <w:rFonts w:ascii="Arial" w:hAnsi="Arial" w:cs="Arial"/>
        </w:rPr>
        <w:t xml:space="preserve"> </w:t>
      </w:r>
      <w:r w:rsidR="00236B35" w:rsidRPr="006E7A4A">
        <w:rPr>
          <w:rFonts w:ascii="Arial" w:hAnsi="Arial" w:cs="Arial"/>
        </w:rPr>
        <w:t>from</w:t>
      </w:r>
      <w:r w:rsidR="001240CD" w:rsidRPr="006E7A4A">
        <w:rPr>
          <w:rFonts w:ascii="Arial" w:hAnsi="Arial" w:cs="Arial"/>
        </w:rPr>
        <w:t xml:space="preserve"> </w:t>
      </w:r>
      <w:r w:rsidR="00236B35" w:rsidRPr="006E7A4A">
        <w:rPr>
          <w:rFonts w:ascii="Arial" w:hAnsi="Arial" w:cs="Arial"/>
        </w:rPr>
        <w:t>stakeholders</w:t>
      </w:r>
      <w:r w:rsidR="001240CD" w:rsidRPr="006E7A4A">
        <w:rPr>
          <w:rFonts w:ascii="Arial" w:hAnsi="Arial" w:cs="Arial"/>
        </w:rPr>
        <w:t xml:space="preserve"> </w:t>
      </w:r>
      <w:r w:rsidR="00236B35" w:rsidRPr="006E7A4A">
        <w:rPr>
          <w:rFonts w:ascii="Arial" w:hAnsi="Arial" w:cs="Arial"/>
        </w:rPr>
        <w:t>such</w:t>
      </w:r>
      <w:r w:rsidR="001240CD" w:rsidRPr="006E7A4A">
        <w:rPr>
          <w:rFonts w:ascii="Arial" w:hAnsi="Arial" w:cs="Arial"/>
        </w:rPr>
        <w:t xml:space="preserve"> </w:t>
      </w:r>
      <w:r w:rsidR="00236B35" w:rsidRPr="006E7A4A">
        <w:rPr>
          <w:rFonts w:ascii="Arial" w:hAnsi="Arial" w:cs="Arial"/>
        </w:rPr>
        <w:t>as</w:t>
      </w:r>
      <w:r w:rsidR="001240CD" w:rsidRPr="006E7A4A">
        <w:rPr>
          <w:rFonts w:ascii="Arial" w:hAnsi="Arial" w:cs="Arial"/>
        </w:rPr>
        <w:t xml:space="preserve"> </w:t>
      </w:r>
      <w:r w:rsidR="00236B35" w:rsidRPr="006E7A4A">
        <w:rPr>
          <w:rFonts w:ascii="Arial" w:hAnsi="Arial" w:cs="Arial"/>
        </w:rPr>
        <w:t>manufacturers,</w:t>
      </w:r>
      <w:r w:rsidR="001240CD" w:rsidRPr="006E7A4A">
        <w:rPr>
          <w:rFonts w:ascii="Arial" w:hAnsi="Arial" w:cs="Arial"/>
        </w:rPr>
        <w:t xml:space="preserve"> </w:t>
      </w:r>
      <w:r w:rsidR="00236B35" w:rsidRPr="006E7A4A">
        <w:rPr>
          <w:rFonts w:ascii="Arial" w:hAnsi="Arial" w:cs="Arial"/>
        </w:rPr>
        <w:t>technology</w:t>
      </w:r>
      <w:r w:rsidR="001240CD" w:rsidRPr="006E7A4A">
        <w:rPr>
          <w:rFonts w:ascii="Arial" w:hAnsi="Arial" w:cs="Arial"/>
        </w:rPr>
        <w:t xml:space="preserve"> </w:t>
      </w:r>
      <w:r w:rsidR="00236B35" w:rsidRPr="006E7A4A">
        <w:rPr>
          <w:rFonts w:ascii="Arial" w:hAnsi="Arial" w:cs="Arial"/>
        </w:rPr>
        <w:t>companies,</w:t>
      </w:r>
      <w:r w:rsidR="001240CD" w:rsidRPr="006E7A4A">
        <w:rPr>
          <w:rFonts w:ascii="Arial" w:hAnsi="Arial" w:cs="Arial"/>
        </w:rPr>
        <w:t xml:space="preserve"> </w:t>
      </w:r>
      <w:r w:rsidR="00236B35" w:rsidRPr="006E7A4A">
        <w:rPr>
          <w:rFonts w:ascii="Arial" w:hAnsi="Arial" w:cs="Arial"/>
        </w:rPr>
        <w:t>and</w:t>
      </w:r>
      <w:r w:rsidR="001240CD" w:rsidRPr="006E7A4A">
        <w:rPr>
          <w:rFonts w:ascii="Arial" w:hAnsi="Arial" w:cs="Arial"/>
        </w:rPr>
        <w:t xml:space="preserve"> </w:t>
      </w:r>
      <w:r w:rsidR="00236B35" w:rsidRPr="006E7A4A">
        <w:rPr>
          <w:rFonts w:ascii="Arial" w:hAnsi="Arial" w:cs="Arial"/>
        </w:rPr>
        <w:t>academic</w:t>
      </w:r>
      <w:r w:rsidR="001240CD" w:rsidRPr="006E7A4A">
        <w:rPr>
          <w:rFonts w:ascii="Arial" w:hAnsi="Arial" w:cs="Arial"/>
        </w:rPr>
        <w:t xml:space="preserve"> </w:t>
      </w:r>
      <w:r w:rsidR="00236B35" w:rsidRPr="006E7A4A">
        <w:rPr>
          <w:rFonts w:ascii="Arial" w:hAnsi="Arial" w:cs="Arial"/>
        </w:rPr>
        <w:t>researchers.</w:t>
      </w:r>
      <w:r w:rsidR="00FE25FC" w:rsidRPr="006E7A4A">
        <w:rPr>
          <w:rFonts w:ascii="Arial" w:hAnsi="Arial" w:cs="Arial"/>
          <w:vertAlign w:val="superscript"/>
        </w:rPr>
        <w:t>51</w:t>
      </w:r>
      <w:r w:rsidR="001240CD" w:rsidRPr="006E7A4A">
        <w:rPr>
          <w:rFonts w:ascii="Arial" w:hAnsi="Arial" w:cs="Arial"/>
        </w:rPr>
        <w:t xml:space="preserve"> </w:t>
      </w:r>
      <w:r w:rsidR="0054541C" w:rsidRPr="006E7A4A">
        <w:rPr>
          <w:rFonts w:ascii="Arial" w:hAnsi="Arial" w:cs="Arial"/>
        </w:rPr>
        <w:t>The</w:t>
      </w:r>
      <w:r w:rsidR="001240CD" w:rsidRPr="006E7A4A">
        <w:rPr>
          <w:rFonts w:ascii="Arial" w:hAnsi="Arial" w:cs="Arial"/>
        </w:rPr>
        <w:t xml:space="preserve"> </w:t>
      </w:r>
      <w:r w:rsidR="0054541C" w:rsidRPr="006E7A4A">
        <w:rPr>
          <w:rFonts w:ascii="Arial" w:hAnsi="Arial" w:cs="Arial"/>
        </w:rPr>
        <w:t>guide</w:t>
      </w:r>
      <w:r w:rsidR="001240CD" w:rsidRPr="006E7A4A">
        <w:rPr>
          <w:rFonts w:ascii="Arial" w:hAnsi="Arial" w:cs="Arial"/>
        </w:rPr>
        <w:t xml:space="preserve"> </w:t>
      </w:r>
      <w:r w:rsidR="0054541C" w:rsidRPr="006E7A4A">
        <w:rPr>
          <w:rFonts w:ascii="Arial" w:hAnsi="Arial" w:cs="Arial"/>
        </w:rPr>
        <w:t>is</w:t>
      </w:r>
      <w:r w:rsidR="001240CD" w:rsidRPr="006E7A4A">
        <w:rPr>
          <w:rFonts w:ascii="Arial" w:hAnsi="Arial" w:cs="Arial"/>
        </w:rPr>
        <w:t xml:space="preserve"> </w:t>
      </w:r>
      <w:r w:rsidR="0054541C" w:rsidRPr="006E7A4A">
        <w:rPr>
          <w:rFonts w:ascii="Arial" w:hAnsi="Arial" w:cs="Arial"/>
        </w:rPr>
        <w:t>due</w:t>
      </w:r>
      <w:r w:rsidR="001240CD" w:rsidRPr="006E7A4A">
        <w:rPr>
          <w:rFonts w:ascii="Arial" w:hAnsi="Arial" w:cs="Arial"/>
        </w:rPr>
        <w:t xml:space="preserve"> </w:t>
      </w:r>
      <w:r w:rsidR="0054541C" w:rsidRPr="006E7A4A">
        <w:rPr>
          <w:rFonts w:ascii="Arial" w:hAnsi="Arial" w:cs="Arial"/>
        </w:rPr>
        <w:t>to</w:t>
      </w:r>
      <w:r w:rsidR="001240CD" w:rsidRPr="006E7A4A">
        <w:rPr>
          <w:rFonts w:ascii="Arial" w:hAnsi="Arial" w:cs="Arial"/>
        </w:rPr>
        <w:t xml:space="preserve"> </w:t>
      </w:r>
      <w:r w:rsidR="0054541C" w:rsidRPr="006E7A4A">
        <w:rPr>
          <w:rFonts w:ascii="Arial" w:hAnsi="Arial" w:cs="Arial"/>
        </w:rPr>
        <w:t>NHTSA</w:t>
      </w:r>
      <w:r w:rsidR="001240CD" w:rsidRPr="006E7A4A">
        <w:rPr>
          <w:rFonts w:ascii="Arial" w:hAnsi="Arial" w:cs="Arial"/>
        </w:rPr>
        <w:t xml:space="preserve"> </w:t>
      </w:r>
      <w:r w:rsidR="0054541C" w:rsidRPr="006E7A4A">
        <w:rPr>
          <w:rFonts w:ascii="Arial" w:hAnsi="Arial" w:cs="Arial"/>
        </w:rPr>
        <w:t>in</w:t>
      </w:r>
      <w:r w:rsidR="001240CD" w:rsidRPr="006E7A4A">
        <w:rPr>
          <w:rFonts w:ascii="Arial" w:hAnsi="Arial" w:cs="Arial"/>
        </w:rPr>
        <w:t xml:space="preserve"> </w:t>
      </w:r>
      <w:r w:rsidR="0054541C" w:rsidRPr="006E7A4A">
        <w:rPr>
          <w:rFonts w:ascii="Arial" w:hAnsi="Arial" w:cs="Arial"/>
        </w:rPr>
        <w:t>the</w:t>
      </w:r>
      <w:r w:rsidR="001240CD" w:rsidRPr="006E7A4A">
        <w:rPr>
          <w:rFonts w:ascii="Arial" w:hAnsi="Arial" w:cs="Arial"/>
        </w:rPr>
        <w:t xml:space="preserve"> </w:t>
      </w:r>
      <w:r w:rsidR="0054541C" w:rsidRPr="006E7A4A">
        <w:rPr>
          <w:rFonts w:ascii="Arial" w:hAnsi="Arial" w:cs="Arial"/>
        </w:rPr>
        <w:t>fall</w:t>
      </w:r>
      <w:r w:rsidR="001240CD" w:rsidRPr="006E7A4A">
        <w:rPr>
          <w:rFonts w:ascii="Arial" w:hAnsi="Arial" w:cs="Arial"/>
        </w:rPr>
        <w:t xml:space="preserve"> </w:t>
      </w:r>
      <w:r w:rsidR="0054541C" w:rsidRPr="006E7A4A">
        <w:rPr>
          <w:rFonts w:ascii="Arial" w:hAnsi="Arial" w:cs="Arial"/>
        </w:rPr>
        <w:t>of</w:t>
      </w:r>
      <w:r w:rsidR="001240CD" w:rsidRPr="006E7A4A">
        <w:rPr>
          <w:rFonts w:ascii="Arial" w:hAnsi="Arial" w:cs="Arial"/>
        </w:rPr>
        <w:t xml:space="preserve"> </w:t>
      </w:r>
      <w:r w:rsidR="0054541C" w:rsidRPr="006E7A4A">
        <w:rPr>
          <w:rFonts w:ascii="Arial" w:hAnsi="Arial" w:cs="Arial"/>
        </w:rPr>
        <w:t>2016.</w:t>
      </w:r>
      <w:r w:rsidR="00FE25FC" w:rsidRPr="006E7A4A">
        <w:rPr>
          <w:rFonts w:ascii="Arial" w:hAnsi="Arial" w:cs="Arial"/>
          <w:vertAlign w:val="superscript"/>
        </w:rPr>
        <w:t>52</w:t>
      </w:r>
      <w:r w:rsidR="001240CD" w:rsidRPr="006E7A4A">
        <w:rPr>
          <w:rFonts w:ascii="Arial" w:hAnsi="Arial" w:cs="Arial"/>
        </w:rPr>
        <w:t xml:space="preserve"> </w:t>
      </w:r>
      <w:r w:rsidR="00331529" w:rsidRPr="006E7A4A">
        <w:rPr>
          <w:rFonts w:ascii="Arial" w:hAnsi="Arial" w:cs="Arial"/>
        </w:rPr>
        <w:t>At</w:t>
      </w:r>
      <w:r w:rsidR="001240CD" w:rsidRPr="006E7A4A">
        <w:rPr>
          <w:rFonts w:ascii="Arial" w:hAnsi="Arial" w:cs="Arial"/>
        </w:rPr>
        <w:t xml:space="preserve"> </w:t>
      </w:r>
      <w:r w:rsidR="00331529" w:rsidRPr="006E7A4A">
        <w:rPr>
          <w:rFonts w:ascii="Arial" w:hAnsi="Arial" w:cs="Arial"/>
        </w:rPr>
        <w:t>the</w:t>
      </w:r>
      <w:r w:rsidR="001240CD" w:rsidRPr="006E7A4A">
        <w:rPr>
          <w:rFonts w:ascii="Arial" w:hAnsi="Arial" w:cs="Arial"/>
        </w:rPr>
        <w:t xml:space="preserve"> </w:t>
      </w:r>
      <w:r w:rsidR="00331529" w:rsidRPr="006E7A4A">
        <w:rPr>
          <w:rFonts w:ascii="Arial" w:hAnsi="Arial" w:cs="Arial"/>
        </w:rPr>
        <w:t>Working</w:t>
      </w:r>
      <w:r w:rsidR="001240CD" w:rsidRPr="006E7A4A">
        <w:rPr>
          <w:rFonts w:ascii="Arial" w:hAnsi="Arial" w:cs="Arial"/>
        </w:rPr>
        <w:t xml:space="preserve"> </w:t>
      </w:r>
      <w:r w:rsidR="00331529" w:rsidRPr="006E7A4A">
        <w:rPr>
          <w:rFonts w:ascii="Arial" w:hAnsi="Arial" w:cs="Arial"/>
        </w:rPr>
        <w:t>Group</w:t>
      </w:r>
      <w:r w:rsidR="001240CD" w:rsidRPr="006E7A4A">
        <w:rPr>
          <w:rFonts w:ascii="Arial" w:hAnsi="Arial" w:cs="Arial"/>
        </w:rPr>
        <w:t>’</w:t>
      </w:r>
      <w:r w:rsidR="00331529" w:rsidRPr="006E7A4A">
        <w:rPr>
          <w:rFonts w:ascii="Arial" w:hAnsi="Arial" w:cs="Arial"/>
        </w:rPr>
        <w:t>s</w:t>
      </w:r>
      <w:r w:rsidR="001240CD" w:rsidRPr="006E7A4A">
        <w:rPr>
          <w:rFonts w:ascii="Arial" w:hAnsi="Arial" w:cs="Arial"/>
        </w:rPr>
        <w:t xml:space="preserve"> </w:t>
      </w:r>
      <w:r w:rsidR="00331529" w:rsidRPr="006E7A4A">
        <w:rPr>
          <w:rFonts w:ascii="Arial" w:hAnsi="Arial" w:cs="Arial"/>
        </w:rPr>
        <w:t>first</w:t>
      </w:r>
      <w:r w:rsidR="001240CD" w:rsidRPr="006E7A4A">
        <w:rPr>
          <w:rFonts w:ascii="Arial" w:hAnsi="Arial" w:cs="Arial"/>
        </w:rPr>
        <w:t xml:space="preserve"> </w:t>
      </w:r>
      <w:r w:rsidR="00331529" w:rsidRPr="006E7A4A">
        <w:rPr>
          <w:rFonts w:ascii="Arial" w:hAnsi="Arial" w:cs="Arial"/>
        </w:rPr>
        <w:t>meeting</w:t>
      </w:r>
      <w:r w:rsidR="001240CD" w:rsidRPr="006E7A4A">
        <w:rPr>
          <w:rFonts w:ascii="Arial" w:hAnsi="Arial" w:cs="Arial"/>
        </w:rPr>
        <w:t xml:space="preserve"> </w:t>
      </w:r>
      <w:r w:rsidR="00331529" w:rsidRPr="006E7A4A">
        <w:rPr>
          <w:rFonts w:ascii="Arial" w:hAnsi="Arial" w:cs="Arial"/>
        </w:rPr>
        <w:t>in</w:t>
      </w:r>
      <w:r w:rsidR="001240CD" w:rsidRPr="006E7A4A">
        <w:rPr>
          <w:rFonts w:ascii="Arial" w:hAnsi="Arial" w:cs="Arial"/>
        </w:rPr>
        <w:t xml:space="preserve"> </w:t>
      </w:r>
      <w:r w:rsidR="00331529" w:rsidRPr="006E7A4A">
        <w:rPr>
          <w:rFonts w:ascii="Arial" w:hAnsi="Arial" w:cs="Arial"/>
        </w:rPr>
        <w:t>February</w:t>
      </w:r>
      <w:r w:rsidR="001240CD" w:rsidRPr="006E7A4A">
        <w:rPr>
          <w:rFonts w:ascii="Arial" w:hAnsi="Arial" w:cs="Arial"/>
        </w:rPr>
        <w:t xml:space="preserve"> </w:t>
      </w:r>
      <w:r w:rsidR="00331529" w:rsidRPr="006E7A4A">
        <w:rPr>
          <w:rFonts w:ascii="Arial" w:hAnsi="Arial" w:cs="Arial"/>
        </w:rPr>
        <w:t>2015,</w:t>
      </w:r>
      <w:r w:rsidR="001240CD" w:rsidRPr="006E7A4A">
        <w:rPr>
          <w:rFonts w:ascii="Arial" w:hAnsi="Arial" w:cs="Arial"/>
        </w:rPr>
        <w:t xml:space="preserve"> </w:t>
      </w:r>
      <w:r w:rsidR="00331529" w:rsidRPr="006E7A4A">
        <w:rPr>
          <w:rFonts w:ascii="Arial" w:hAnsi="Arial" w:cs="Arial"/>
        </w:rPr>
        <w:t>it</w:t>
      </w:r>
      <w:r w:rsidR="001240CD" w:rsidRPr="006E7A4A">
        <w:rPr>
          <w:rFonts w:ascii="Arial" w:hAnsi="Arial" w:cs="Arial"/>
        </w:rPr>
        <w:t xml:space="preserve"> </w:t>
      </w:r>
      <w:r w:rsidR="00331529" w:rsidRPr="006E7A4A">
        <w:rPr>
          <w:rFonts w:ascii="Arial" w:hAnsi="Arial" w:cs="Arial"/>
        </w:rPr>
        <w:t>established</w:t>
      </w:r>
      <w:r w:rsidR="001240CD" w:rsidRPr="006E7A4A">
        <w:rPr>
          <w:rFonts w:ascii="Arial" w:hAnsi="Arial" w:cs="Arial"/>
        </w:rPr>
        <w:t xml:space="preserve"> </w:t>
      </w:r>
      <w:r w:rsidR="006232D6" w:rsidRPr="006E7A4A">
        <w:rPr>
          <w:rFonts w:ascii="Arial" w:hAnsi="Arial" w:cs="Arial"/>
        </w:rPr>
        <w:t>two</w:t>
      </w:r>
      <w:r w:rsidR="001240CD" w:rsidRPr="006E7A4A">
        <w:rPr>
          <w:rFonts w:ascii="Arial" w:hAnsi="Arial" w:cs="Arial"/>
        </w:rPr>
        <w:t xml:space="preserve"> </w:t>
      </w:r>
      <w:r w:rsidR="00331529" w:rsidRPr="006E7A4A">
        <w:rPr>
          <w:rFonts w:ascii="Arial" w:hAnsi="Arial" w:cs="Arial"/>
        </w:rPr>
        <w:t>guidi</w:t>
      </w:r>
      <w:r w:rsidR="006232D6" w:rsidRPr="006E7A4A">
        <w:rPr>
          <w:rFonts w:ascii="Arial" w:hAnsi="Arial" w:cs="Arial"/>
        </w:rPr>
        <w:t>ng</w:t>
      </w:r>
      <w:r w:rsidR="001240CD" w:rsidRPr="006E7A4A">
        <w:rPr>
          <w:rFonts w:ascii="Arial" w:hAnsi="Arial" w:cs="Arial"/>
        </w:rPr>
        <w:t xml:space="preserve"> </w:t>
      </w:r>
      <w:r w:rsidR="006232D6" w:rsidRPr="006E7A4A">
        <w:rPr>
          <w:rFonts w:ascii="Arial" w:hAnsi="Arial" w:cs="Arial"/>
        </w:rPr>
        <w:t>principles</w:t>
      </w:r>
      <w:r w:rsidR="001240CD" w:rsidRPr="006E7A4A">
        <w:rPr>
          <w:rFonts w:ascii="Arial" w:hAnsi="Arial" w:cs="Arial"/>
        </w:rPr>
        <w:t xml:space="preserve"> </w:t>
      </w:r>
      <w:r w:rsidR="006232D6" w:rsidRPr="006E7A4A">
        <w:rPr>
          <w:rFonts w:ascii="Arial" w:hAnsi="Arial" w:cs="Arial"/>
        </w:rPr>
        <w:t>for</w:t>
      </w:r>
      <w:r w:rsidR="001240CD" w:rsidRPr="006E7A4A">
        <w:rPr>
          <w:rFonts w:ascii="Arial" w:hAnsi="Arial" w:cs="Arial"/>
        </w:rPr>
        <w:t xml:space="preserve"> </w:t>
      </w:r>
      <w:r w:rsidR="006232D6" w:rsidRPr="006E7A4A">
        <w:rPr>
          <w:rFonts w:ascii="Arial" w:hAnsi="Arial" w:cs="Arial"/>
        </w:rPr>
        <w:t>the</w:t>
      </w:r>
      <w:r w:rsidR="001240CD" w:rsidRPr="006E7A4A">
        <w:rPr>
          <w:rFonts w:ascii="Arial" w:hAnsi="Arial" w:cs="Arial"/>
        </w:rPr>
        <w:t xml:space="preserve"> </w:t>
      </w:r>
      <w:r w:rsidR="006232D6" w:rsidRPr="006E7A4A">
        <w:rPr>
          <w:rFonts w:ascii="Arial" w:hAnsi="Arial" w:cs="Arial"/>
        </w:rPr>
        <w:t>framework:</w:t>
      </w:r>
      <w:r w:rsidR="001240CD" w:rsidRPr="006E7A4A">
        <w:rPr>
          <w:rFonts w:ascii="Arial" w:hAnsi="Arial" w:cs="Arial"/>
        </w:rPr>
        <w:t xml:space="preserve"> </w:t>
      </w:r>
      <w:r w:rsidR="0003652D" w:rsidRPr="006E7A4A">
        <w:rPr>
          <w:rFonts w:ascii="Arial" w:hAnsi="Arial" w:cs="Arial"/>
        </w:rPr>
        <w:t>(</w:t>
      </w:r>
      <w:r w:rsidR="006232D6" w:rsidRPr="006E7A4A">
        <w:rPr>
          <w:rFonts w:ascii="Arial" w:hAnsi="Arial" w:cs="Arial"/>
        </w:rPr>
        <w:t>1)</w:t>
      </w:r>
      <w:r w:rsidR="001240CD" w:rsidRPr="006E7A4A">
        <w:rPr>
          <w:rFonts w:ascii="Arial" w:hAnsi="Arial" w:cs="Arial"/>
        </w:rPr>
        <w:t xml:space="preserve"> </w:t>
      </w:r>
      <w:r w:rsidR="006232D6" w:rsidRPr="006E7A4A">
        <w:rPr>
          <w:rFonts w:ascii="Arial" w:hAnsi="Arial" w:cs="Arial"/>
        </w:rPr>
        <w:t>regulat</w:t>
      </w:r>
      <w:r w:rsidR="0003652D" w:rsidRPr="006E7A4A">
        <w:rPr>
          <w:rFonts w:ascii="Arial" w:hAnsi="Arial" w:cs="Arial"/>
        </w:rPr>
        <w:t>ions</w:t>
      </w:r>
      <w:r w:rsidR="001240CD" w:rsidRPr="006E7A4A">
        <w:rPr>
          <w:rFonts w:ascii="Arial" w:hAnsi="Arial" w:cs="Arial"/>
        </w:rPr>
        <w:t xml:space="preserve"> </w:t>
      </w:r>
      <w:r w:rsidR="006232D6" w:rsidRPr="006E7A4A">
        <w:rPr>
          <w:rFonts w:ascii="Arial" w:hAnsi="Arial" w:cs="Arial"/>
        </w:rPr>
        <w:t>should</w:t>
      </w:r>
      <w:r w:rsidR="001240CD" w:rsidRPr="006E7A4A">
        <w:rPr>
          <w:rFonts w:ascii="Arial" w:hAnsi="Arial" w:cs="Arial"/>
        </w:rPr>
        <w:t xml:space="preserve"> </w:t>
      </w:r>
      <w:r w:rsidR="006232D6" w:rsidRPr="006E7A4A">
        <w:rPr>
          <w:rFonts w:ascii="Arial" w:hAnsi="Arial" w:cs="Arial"/>
        </w:rPr>
        <w:t>be</w:t>
      </w:r>
      <w:r w:rsidR="001240CD" w:rsidRPr="006E7A4A">
        <w:rPr>
          <w:rFonts w:ascii="Arial" w:hAnsi="Arial" w:cs="Arial"/>
        </w:rPr>
        <w:t xml:space="preserve"> </w:t>
      </w:r>
      <w:r w:rsidR="006232D6" w:rsidRPr="006E7A4A">
        <w:rPr>
          <w:rFonts w:ascii="Arial" w:hAnsi="Arial" w:cs="Arial"/>
        </w:rPr>
        <w:t>broad</w:t>
      </w:r>
      <w:r w:rsidR="001240CD" w:rsidRPr="006E7A4A">
        <w:rPr>
          <w:rFonts w:ascii="Arial" w:hAnsi="Arial" w:cs="Arial"/>
        </w:rPr>
        <w:t xml:space="preserve"> </w:t>
      </w:r>
      <w:r w:rsidR="006232D6" w:rsidRPr="006E7A4A">
        <w:rPr>
          <w:rFonts w:ascii="Arial" w:hAnsi="Arial" w:cs="Arial"/>
        </w:rPr>
        <w:t>enough</w:t>
      </w:r>
      <w:r w:rsidR="001240CD" w:rsidRPr="006E7A4A">
        <w:rPr>
          <w:rFonts w:ascii="Arial" w:hAnsi="Arial" w:cs="Arial"/>
        </w:rPr>
        <w:t xml:space="preserve"> </w:t>
      </w:r>
      <w:r w:rsidR="006232D6" w:rsidRPr="006E7A4A">
        <w:rPr>
          <w:rFonts w:ascii="Arial" w:hAnsi="Arial" w:cs="Arial"/>
        </w:rPr>
        <w:t>to</w:t>
      </w:r>
      <w:r w:rsidR="001240CD" w:rsidRPr="006E7A4A">
        <w:rPr>
          <w:rFonts w:ascii="Arial" w:hAnsi="Arial" w:cs="Arial"/>
        </w:rPr>
        <w:t xml:space="preserve"> </w:t>
      </w:r>
      <w:r w:rsidR="006232D6" w:rsidRPr="006E7A4A">
        <w:rPr>
          <w:rFonts w:ascii="Arial" w:hAnsi="Arial" w:cs="Arial"/>
        </w:rPr>
        <w:t>allow</w:t>
      </w:r>
      <w:r w:rsidR="001240CD" w:rsidRPr="006E7A4A">
        <w:rPr>
          <w:rFonts w:ascii="Arial" w:hAnsi="Arial" w:cs="Arial"/>
        </w:rPr>
        <w:t xml:space="preserve"> </w:t>
      </w:r>
      <w:r w:rsidR="006232D6" w:rsidRPr="006E7A4A">
        <w:rPr>
          <w:rFonts w:ascii="Arial" w:hAnsi="Arial" w:cs="Arial"/>
        </w:rPr>
        <w:t>jurisdictions</w:t>
      </w:r>
      <w:r w:rsidR="001240CD" w:rsidRPr="006E7A4A">
        <w:rPr>
          <w:rFonts w:ascii="Arial" w:hAnsi="Arial" w:cs="Arial"/>
        </w:rPr>
        <w:t xml:space="preserve"> </w:t>
      </w:r>
      <w:r w:rsidR="006232D6" w:rsidRPr="006E7A4A">
        <w:rPr>
          <w:rFonts w:ascii="Arial" w:hAnsi="Arial" w:cs="Arial"/>
        </w:rPr>
        <w:t>to</w:t>
      </w:r>
      <w:r w:rsidR="001240CD" w:rsidRPr="006E7A4A">
        <w:rPr>
          <w:rFonts w:ascii="Arial" w:hAnsi="Arial" w:cs="Arial"/>
        </w:rPr>
        <w:t xml:space="preserve"> </w:t>
      </w:r>
      <w:r w:rsidR="006232D6" w:rsidRPr="006E7A4A">
        <w:rPr>
          <w:rFonts w:ascii="Arial" w:hAnsi="Arial" w:cs="Arial"/>
        </w:rPr>
        <w:t>adopt</w:t>
      </w:r>
      <w:r w:rsidR="001240CD" w:rsidRPr="006E7A4A">
        <w:rPr>
          <w:rFonts w:ascii="Arial" w:hAnsi="Arial" w:cs="Arial"/>
        </w:rPr>
        <w:t xml:space="preserve"> </w:t>
      </w:r>
      <w:r w:rsidR="006232D6" w:rsidRPr="006E7A4A">
        <w:rPr>
          <w:rFonts w:ascii="Arial" w:hAnsi="Arial" w:cs="Arial"/>
        </w:rPr>
        <w:t>them</w:t>
      </w:r>
      <w:r w:rsidR="001240CD" w:rsidRPr="006E7A4A">
        <w:rPr>
          <w:rFonts w:ascii="Arial" w:hAnsi="Arial" w:cs="Arial"/>
        </w:rPr>
        <w:t xml:space="preserve"> </w:t>
      </w:r>
      <w:r w:rsidR="006232D6" w:rsidRPr="006E7A4A">
        <w:rPr>
          <w:rFonts w:ascii="Arial" w:hAnsi="Arial" w:cs="Arial"/>
        </w:rPr>
        <w:t>within</w:t>
      </w:r>
      <w:r w:rsidR="001240CD" w:rsidRPr="006E7A4A">
        <w:rPr>
          <w:rFonts w:ascii="Arial" w:hAnsi="Arial" w:cs="Arial"/>
        </w:rPr>
        <w:t xml:space="preserve"> </w:t>
      </w:r>
      <w:r w:rsidR="006232D6" w:rsidRPr="006E7A4A">
        <w:rPr>
          <w:rFonts w:ascii="Arial" w:hAnsi="Arial" w:cs="Arial"/>
        </w:rPr>
        <w:t>their</w:t>
      </w:r>
      <w:r w:rsidR="001240CD" w:rsidRPr="006E7A4A">
        <w:rPr>
          <w:rFonts w:ascii="Arial" w:hAnsi="Arial" w:cs="Arial"/>
        </w:rPr>
        <w:t xml:space="preserve"> </w:t>
      </w:r>
      <w:r w:rsidR="006232D6" w:rsidRPr="006E7A4A">
        <w:rPr>
          <w:rFonts w:ascii="Arial" w:hAnsi="Arial" w:cs="Arial"/>
        </w:rPr>
        <w:t>state</w:t>
      </w:r>
      <w:r w:rsidR="001240CD" w:rsidRPr="006E7A4A">
        <w:rPr>
          <w:rFonts w:ascii="Arial" w:hAnsi="Arial" w:cs="Arial"/>
        </w:rPr>
        <w:t xml:space="preserve"> </w:t>
      </w:r>
      <w:r w:rsidR="006232D6" w:rsidRPr="006E7A4A">
        <w:rPr>
          <w:rFonts w:ascii="Arial" w:hAnsi="Arial" w:cs="Arial"/>
        </w:rPr>
        <w:t>laws,</w:t>
      </w:r>
      <w:r w:rsidR="001240CD" w:rsidRPr="006E7A4A">
        <w:rPr>
          <w:rFonts w:ascii="Arial" w:hAnsi="Arial" w:cs="Arial"/>
        </w:rPr>
        <w:t xml:space="preserve"> </w:t>
      </w:r>
      <w:r w:rsidR="006232D6" w:rsidRPr="006E7A4A">
        <w:rPr>
          <w:rFonts w:ascii="Arial" w:hAnsi="Arial" w:cs="Arial"/>
        </w:rPr>
        <w:t>policies</w:t>
      </w:r>
      <w:r w:rsidR="0003652D" w:rsidRPr="006E7A4A">
        <w:rPr>
          <w:rFonts w:ascii="Arial" w:hAnsi="Arial" w:cs="Arial"/>
        </w:rPr>
        <w:t>,</w:t>
      </w:r>
      <w:r w:rsidR="001240CD" w:rsidRPr="006E7A4A">
        <w:rPr>
          <w:rFonts w:ascii="Arial" w:hAnsi="Arial" w:cs="Arial"/>
        </w:rPr>
        <w:t xml:space="preserve"> </w:t>
      </w:r>
      <w:r w:rsidR="006232D6" w:rsidRPr="006E7A4A">
        <w:rPr>
          <w:rFonts w:ascii="Arial" w:hAnsi="Arial" w:cs="Arial"/>
        </w:rPr>
        <w:t>and</w:t>
      </w:r>
      <w:r w:rsidR="001240CD" w:rsidRPr="006E7A4A">
        <w:rPr>
          <w:rFonts w:ascii="Arial" w:hAnsi="Arial" w:cs="Arial"/>
        </w:rPr>
        <w:t xml:space="preserve"> </w:t>
      </w:r>
      <w:r w:rsidR="006232D6" w:rsidRPr="006E7A4A">
        <w:rPr>
          <w:rFonts w:ascii="Arial" w:hAnsi="Arial" w:cs="Arial"/>
        </w:rPr>
        <w:t>practices,</w:t>
      </w:r>
      <w:r w:rsidR="001240CD" w:rsidRPr="006E7A4A">
        <w:rPr>
          <w:rFonts w:ascii="Arial" w:hAnsi="Arial" w:cs="Arial"/>
        </w:rPr>
        <w:t xml:space="preserve"> </w:t>
      </w:r>
      <w:r w:rsidR="006232D6" w:rsidRPr="006E7A4A">
        <w:rPr>
          <w:rFonts w:ascii="Arial" w:hAnsi="Arial" w:cs="Arial"/>
        </w:rPr>
        <w:t>yet</w:t>
      </w:r>
      <w:r w:rsidR="001240CD" w:rsidRPr="006E7A4A">
        <w:rPr>
          <w:rFonts w:ascii="Arial" w:hAnsi="Arial" w:cs="Arial"/>
        </w:rPr>
        <w:t xml:space="preserve"> </w:t>
      </w:r>
      <w:r w:rsidR="006232D6" w:rsidRPr="006E7A4A">
        <w:rPr>
          <w:rFonts w:ascii="Arial" w:hAnsi="Arial" w:cs="Arial"/>
        </w:rPr>
        <w:t>specific</w:t>
      </w:r>
      <w:r w:rsidR="001240CD" w:rsidRPr="006E7A4A">
        <w:rPr>
          <w:rFonts w:ascii="Arial" w:hAnsi="Arial" w:cs="Arial"/>
        </w:rPr>
        <w:t xml:space="preserve"> </w:t>
      </w:r>
      <w:r w:rsidR="006232D6" w:rsidRPr="006E7A4A">
        <w:rPr>
          <w:rFonts w:ascii="Arial" w:hAnsi="Arial" w:cs="Arial"/>
        </w:rPr>
        <w:t>enough</w:t>
      </w:r>
      <w:r w:rsidR="001240CD" w:rsidRPr="006E7A4A">
        <w:rPr>
          <w:rFonts w:ascii="Arial" w:hAnsi="Arial" w:cs="Arial"/>
        </w:rPr>
        <w:t xml:space="preserve"> </w:t>
      </w:r>
      <w:r w:rsidR="006232D6" w:rsidRPr="006E7A4A">
        <w:rPr>
          <w:rFonts w:ascii="Arial" w:hAnsi="Arial" w:cs="Arial"/>
        </w:rPr>
        <w:t>so</w:t>
      </w:r>
      <w:r w:rsidR="001240CD" w:rsidRPr="006E7A4A">
        <w:rPr>
          <w:rFonts w:ascii="Arial" w:hAnsi="Arial" w:cs="Arial"/>
        </w:rPr>
        <w:t xml:space="preserve"> </w:t>
      </w:r>
      <w:r w:rsidR="006232D6" w:rsidRPr="006E7A4A">
        <w:rPr>
          <w:rFonts w:ascii="Arial" w:hAnsi="Arial" w:cs="Arial"/>
        </w:rPr>
        <w:t>there</w:t>
      </w:r>
      <w:r w:rsidR="001240CD" w:rsidRPr="006E7A4A">
        <w:rPr>
          <w:rFonts w:ascii="Arial" w:hAnsi="Arial" w:cs="Arial"/>
        </w:rPr>
        <w:t xml:space="preserve"> </w:t>
      </w:r>
      <w:r w:rsidR="006232D6" w:rsidRPr="006E7A4A">
        <w:rPr>
          <w:rFonts w:ascii="Arial" w:hAnsi="Arial" w:cs="Arial"/>
        </w:rPr>
        <w:t>is</w:t>
      </w:r>
      <w:r w:rsidR="001240CD" w:rsidRPr="006E7A4A">
        <w:rPr>
          <w:rFonts w:ascii="Arial" w:hAnsi="Arial" w:cs="Arial"/>
        </w:rPr>
        <w:t xml:space="preserve"> </w:t>
      </w:r>
      <w:r w:rsidR="006232D6" w:rsidRPr="006E7A4A">
        <w:rPr>
          <w:rFonts w:ascii="Arial" w:hAnsi="Arial" w:cs="Arial"/>
        </w:rPr>
        <w:t>consistency</w:t>
      </w:r>
      <w:r w:rsidR="001240CD" w:rsidRPr="006E7A4A">
        <w:rPr>
          <w:rFonts w:ascii="Arial" w:hAnsi="Arial" w:cs="Arial"/>
        </w:rPr>
        <w:t xml:space="preserve"> </w:t>
      </w:r>
      <w:r w:rsidR="006232D6" w:rsidRPr="006E7A4A">
        <w:rPr>
          <w:rFonts w:ascii="Arial" w:hAnsi="Arial" w:cs="Arial"/>
        </w:rPr>
        <w:t>among</w:t>
      </w:r>
      <w:r w:rsidR="001240CD" w:rsidRPr="006E7A4A">
        <w:rPr>
          <w:rFonts w:ascii="Arial" w:hAnsi="Arial" w:cs="Arial"/>
        </w:rPr>
        <w:t xml:space="preserve"> </w:t>
      </w:r>
      <w:r w:rsidR="006232D6" w:rsidRPr="006E7A4A">
        <w:rPr>
          <w:rFonts w:ascii="Arial" w:hAnsi="Arial" w:cs="Arial"/>
        </w:rPr>
        <w:t>jurisdictions;</w:t>
      </w:r>
      <w:r w:rsidR="001240CD" w:rsidRPr="006E7A4A">
        <w:rPr>
          <w:rFonts w:ascii="Arial" w:hAnsi="Arial" w:cs="Arial"/>
        </w:rPr>
        <w:t xml:space="preserve"> </w:t>
      </w:r>
      <w:r w:rsidR="006232D6" w:rsidRPr="006E7A4A">
        <w:rPr>
          <w:rFonts w:ascii="Arial" w:hAnsi="Arial" w:cs="Arial"/>
        </w:rPr>
        <w:t>and</w:t>
      </w:r>
      <w:r w:rsidR="001240CD" w:rsidRPr="006E7A4A">
        <w:rPr>
          <w:rFonts w:ascii="Arial" w:hAnsi="Arial" w:cs="Arial"/>
        </w:rPr>
        <w:t xml:space="preserve"> </w:t>
      </w:r>
      <w:r w:rsidR="0003652D" w:rsidRPr="006E7A4A">
        <w:rPr>
          <w:rFonts w:ascii="Arial" w:hAnsi="Arial" w:cs="Arial"/>
        </w:rPr>
        <w:t>(</w:t>
      </w:r>
      <w:r w:rsidR="006232D6" w:rsidRPr="006E7A4A">
        <w:rPr>
          <w:rFonts w:ascii="Arial" w:hAnsi="Arial" w:cs="Arial"/>
        </w:rPr>
        <w:t>2)</w:t>
      </w:r>
      <w:r w:rsidR="001240CD" w:rsidRPr="006E7A4A">
        <w:rPr>
          <w:rFonts w:ascii="Arial" w:hAnsi="Arial" w:cs="Arial"/>
        </w:rPr>
        <w:t xml:space="preserve"> </w:t>
      </w:r>
      <w:r w:rsidR="006232D6" w:rsidRPr="006E7A4A">
        <w:rPr>
          <w:rFonts w:ascii="Arial" w:hAnsi="Arial" w:cs="Arial"/>
        </w:rPr>
        <w:t>the</w:t>
      </w:r>
      <w:r w:rsidR="001240CD" w:rsidRPr="006E7A4A">
        <w:rPr>
          <w:rFonts w:ascii="Arial" w:hAnsi="Arial" w:cs="Arial"/>
        </w:rPr>
        <w:t xml:space="preserve"> </w:t>
      </w:r>
      <w:r w:rsidR="006232D6" w:rsidRPr="006E7A4A">
        <w:rPr>
          <w:rFonts w:ascii="Arial" w:hAnsi="Arial" w:cs="Arial"/>
        </w:rPr>
        <w:t>framework</w:t>
      </w:r>
      <w:r w:rsidR="001240CD" w:rsidRPr="006E7A4A">
        <w:rPr>
          <w:rFonts w:ascii="Arial" w:hAnsi="Arial" w:cs="Arial"/>
        </w:rPr>
        <w:t xml:space="preserve"> </w:t>
      </w:r>
      <w:r w:rsidR="006232D6" w:rsidRPr="006E7A4A">
        <w:rPr>
          <w:rFonts w:ascii="Arial" w:hAnsi="Arial" w:cs="Arial"/>
        </w:rPr>
        <w:t>should</w:t>
      </w:r>
      <w:r w:rsidR="001240CD" w:rsidRPr="006E7A4A">
        <w:rPr>
          <w:rFonts w:ascii="Arial" w:hAnsi="Arial" w:cs="Arial"/>
        </w:rPr>
        <w:t xml:space="preserve"> </w:t>
      </w:r>
      <w:r w:rsidR="006232D6" w:rsidRPr="006E7A4A">
        <w:rPr>
          <w:rFonts w:ascii="Arial" w:hAnsi="Arial" w:cs="Arial"/>
        </w:rPr>
        <w:t>address</w:t>
      </w:r>
      <w:r w:rsidR="001240CD" w:rsidRPr="006E7A4A">
        <w:rPr>
          <w:rFonts w:ascii="Arial" w:hAnsi="Arial" w:cs="Arial"/>
        </w:rPr>
        <w:t xml:space="preserve"> </w:t>
      </w:r>
      <w:r w:rsidR="006232D6" w:rsidRPr="006E7A4A">
        <w:rPr>
          <w:rFonts w:ascii="Arial" w:hAnsi="Arial" w:cs="Arial"/>
        </w:rPr>
        <w:t>the</w:t>
      </w:r>
      <w:r w:rsidR="001240CD" w:rsidRPr="006E7A4A">
        <w:rPr>
          <w:rFonts w:ascii="Arial" w:hAnsi="Arial" w:cs="Arial"/>
        </w:rPr>
        <w:t xml:space="preserve"> </w:t>
      </w:r>
      <w:r w:rsidR="006232D6" w:rsidRPr="006E7A4A">
        <w:rPr>
          <w:rFonts w:ascii="Arial" w:hAnsi="Arial" w:cs="Arial"/>
        </w:rPr>
        <w:t>technology</w:t>
      </w:r>
      <w:r w:rsidR="001240CD" w:rsidRPr="006E7A4A">
        <w:rPr>
          <w:rFonts w:ascii="Arial" w:hAnsi="Arial" w:cs="Arial"/>
        </w:rPr>
        <w:t xml:space="preserve"> </w:t>
      </w:r>
      <w:r w:rsidR="006232D6" w:rsidRPr="006E7A4A">
        <w:rPr>
          <w:rFonts w:ascii="Arial" w:hAnsi="Arial" w:cs="Arial"/>
        </w:rPr>
        <w:t>that</w:t>
      </w:r>
      <w:r w:rsidR="001240CD" w:rsidRPr="006E7A4A">
        <w:rPr>
          <w:rFonts w:ascii="Arial" w:hAnsi="Arial" w:cs="Arial"/>
        </w:rPr>
        <w:t xml:space="preserve"> </w:t>
      </w:r>
      <w:r w:rsidR="006232D6" w:rsidRPr="006E7A4A">
        <w:rPr>
          <w:rFonts w:ascii="Arial" w:hAnsi="Arial" w:cs="Arial"/>
        </w:rPr>
        <w:t>will</w:t>
      </w:r>
      <w:r w:rsidR="001240CD" w:rsidRPr="006E7A4A">
        <w:rPr>
          <w:rFonts w:ascii="Arial" w:hAnsi="Arial" w:cs="Arial"/>
        </w:rPr>
        <w:t xml:space="preserve"> </w:t>
      </w:r>
      <w:r w:rsidR="006232D6" w:rsidRPr="006E7A4A">
        <w:rPr>
          <w:rFonts w:ascii="Arial" w:hAnsi="Arial" w:cs="Arial"/>
        </w:rPr>
        <w:t>be</w:t>
      </w:r>
      <w:r w:rsidR="001240CD" w:rsidRPr="006E7A4A">
        <w:rPr>
          <w:rFonts w:ascii="Arial" w:hAnsi="Arial" w:cs="Arial"/>
        </w:rPr>
        <w:t xml:space="preserve"> </w:t>
      </w:r>
      <w:r w:rsidR="006232D6" w:rsidRPr="006E7A4A">
        <w:rPr>
          <w:rFonts w:ascii="Arial" w:hAnsi="Arial" w:cs="Arial"/>
        </w:rPr>
        <w:t>available</w:t>
      </w:r>
      <w:r w:rsidR="001240CD" w:rsidRPr="006E7A4A">
        <w:rPr>
          <w:rFonts w:ascii="Arial" w:hAnsi="Arial" w:cs="Arial"/>
        </w:rPr>
        <w:t xml:space="preserve"> </w:t>
      </w:r>
      <w:r w:rsidR="006232D6" w:rsidRPr="006E7A4A">
        <w:rPr>
          <w:rFonts w:ascii="Arial" w:hAnsi="Arial" w:cs="Arial"/>
        </w:rPr>
        <w:t>in</w:t>
      </w:r>
      <w:r w:rsidR="001240CD" w:rsidRPr="006E7A4A">
        <w:rPr>
          <w:rFonts w:ascii="Arial" w:hAnsi="Arial" w:cs="Arial"/>
        </w:rPr>
        <w:t xml:space="preserve"> </w:t>
      </w:r>
      <w:r w:rsidR="006232D6" w:rsidRPr="006E7A4A">
        <w:rPr>
          <w:rFonts w:ascii="Arial" w:hAnsi="Arial" w:cs="Arial"/>
        </w:rPr>
        <w:t>the</w:t>
      </w:r>
      <w:r w:rsidR="001240CD" w:rsidRPr="006E7A4A">
        <w:rPr>
          <w:rFonts w:ascii="Arial" w:hAnsi="Arial" w:cs="Arial"/>
        </w:rPr>
        <w:t xml:space="preserve"> </w:t>
      </w:r>
      <w:r w:rsidR="006232D6" w:rsidRPr="006E7A4A">
        <w:rPr>
          <w:rFonts w:ascii="Arial" w:hAnsi="Arial" w:cs="Arial"/>
        </w:rPr>
        <w:t>near</w:t>
      </w:r>
      <w:r w:rsidR="001240CD" w:rsidRPr="006E7A4A">
        <w:rPr>
          <w:rFonts w:ascii="Arial" w:hAnsi="Arial" w:cs="Arial"/>
        </w:rPr>
        <w:t xml:space="preserve"> </w:t>
      </w:r>
      <w:r w:rsidR="006232D6" w:rsidRPr="006E7A4A">
        <w:rPr>
          <w:rFonts w:ascii="Arial" w:hAnsi="Arial" w:cs="Arial"/>
        </w:rPr>
        <w:t>future</w:t>
      </w:r>
      <w:r w:rsidR="001240CD" w:rsidRPr="006E7A4A">
        <w:rPr>
          <w:rFonts w:ascii="Arial" w:hAnsi="Arial" w:cs="Arial"/>
        </w:rPr>
        <w:t xml:space="preserve"> </w:t>
      </w:r>
      <w:r w:rsidR="006232D6" w:rsidRPr="006E7A4A">
        <w:rPr>
          <w:rFonts w:ascii="Arial" w:hAnsi="Arial" w:cs="Arial"/>
        </w:rPr>
        <w:t>and</w:t>
      </w:r>
      <w:r w:rsidR="001240CD" w:rsidRPr="006E7A4A">
        <w:rPr>
          <w:rFonts w:ascii="Arial" w:hAnsi="Arial" w:cs="Arial"/>
        </w:rPr>
        <w:t xml:space="preserve"> </w:t>
      </w:r>
      <w:r w:rsidR="006232D6" w:rsidRPr="006E7A4A">
        <w:rPr>
          <w:rFonts w:ascii="Arial" w:hAnsi="Arial" w:cs="Arial"/>
        </w:rPr>
        <w:t>identify</w:t>
      </w:r>
      <w:r w:rsidR="001240CD" w:rsidRPr="006E7A4A">
        <w:rPr>
          <w:rFonts w:ascii="Arial" w:hAnsi="Arial" w:cs="Arial"/>
        </w:rPr>
        <w:t xml:space="preserve"> </w:t>
      </w:r>
      <w:r w:rsidR="006232D6" w:rsidRPr="006E7A4A">
        <w:rPr>
          <w:rFonts w:ascii="Arial" w:hAnsi="Arial" w:cs="Arial"/>
        </w:rPr>
        <w:t>a</w:t>
      </w:r>
      <w:r w:rsidR="001240CD" w:rsidRPr="006E7A4A">
        <w:rPr>
          <w:rFonts w:ascii="Arial" w:hAnsi="Arial" w:cs="Arial"/>
        </w:rPr>
        <w:t xml:space="preserve"> </w:t>
      </w:r>
      <w:r w:rsidR="006232D6" w:rsidRPr="006E7A4A">
        <w:rPr>
          <w:rFonts w:ascii="Arial" w:hAnsi="Arial" w:cs="Arial"/>
        </w:rPr>
        <w:t>path</w:t>
      </w:r>
      <w:r w:rsidR="001240CD" w:rsidRPr="006E7A4A">
        <w:rPr>
          <w:rFonts w:ascii="Arial" w:hAnsi="Arial" w:cs="Arial"/>
        </w:rPr>
        <w:t xml:space="preserve"> </w:t>
      </w:r>
      <w:r w:rsidR="006232D6" w:rsidRPr="006E7A4A">
        <w:rPr>
          <w:rFonts w:ascii="Arial" w:hAnsi="Arial" w:cs="Arial"/>
        </w:rPr>
        <w:t>for</w:t>
      </w:r>
      <w:r w:rsidR="001240CD" w:rsidRPr="006E7A4A">
        <w:rPr>
          <w:rFonts w:ascii="Arial" w:hAnsi="Arial" w:cs="Arial"/>
        </w:rPr>
        <w:t xml:space="preserve"> </w:t>
      </w:r>
      <w:r w:rsidR="006232D6" w:rsidRPr="006E7A4A">
        <w:rPr>
          <w:rFonts w:ascii="Arial" w:hAnsi="Arial" w:cs="Arial"/>
        </w:rPr>
        <w:t>the</w:t>
      </w:r>
      <w:r w:rsidR="001240CD" w:rsidRPr="006E7A4A">
        <w:rPr>
          <w:rFonts w:ascii="Arial" w:hAnsi="Arial" w:cs="Arial"/>
        </w:rPr>
        <w:t xml:space="preserve"> </w:t>
      </w:r>
      <w:r w:rsidR="006232D6" w:rsidRPr="006E7A4A">
        <w:rPr>
          <w:rFonts w:ascii="Arial" w:hAnsi="Arial" w:cs="Arial"/>
        </w:rPr>
        <w:t>development</w:t>
      </w:r>
      <w:r w:rsidR="001240CD" w:rsidRPr="006E7A4A">
        <w:rPr>
          <w:rFonts w:ascii="Arial" w:hAnsi="Arial" w:cs="Arial"/>
        </w:rPr>
        <w:t xml:space="preserve"> </w:t>
      </w:r>
      <w:r w:rsidR="006232D6" w:rsidRPr="006E7A4A">
        <w:rPr>
          <w:rFonts w:ascii="Arial" w:hAnsi="Arial" w:cs="Arial"/>
        </w:rPr>
        <w:t>of</w:t>
      </w:r>
      <w:r w:rsidR="001240CD" w:rsidRPr="006E7A4A">
        <w:rPr>
          <w:rFonts w:ascii="Arial" w:hAnsi="Arial" w:cs="Arial"/>
        </w:rPr>
        <w:t xml:space="preserve"> </w:t>
      </w:r>
      <w:r w:rsidR="006232D6" w:rsidRPr="006E7A4A">
        <w:rPr>
          <w:rFonts w:ascii="Arial" w:hAnsi="Arial" w:cs="Arial"/>
        </w:rPr>
        <w:t>regulations</w:t>
      </w:r>
      <w:r w:rsidR="001240CD" w:rsidRPr="006E7A4A">
        <w:rPr>
          <w:rFonts w:ascii="Arial" w:hAnsi="Arial" w:cs="Arial"/>
        </w:rPr>
        <w:t xml:space="preserve"> </w:t>
      </w:r>
      <w:r w:rsidR="006232D6" w:rsidRPr="006E7A4A">
        <w:rPr>
          <w:rFonts w:ascii="Arial" w:hAnsi="Arial" w:cs="Arial"/>
        </w:rPr>
        <w:t>for</w:t>
      </w:r>
      <w:r w:rsidR="001240CD" w:rsidRPr="006E7A4A">
        <w:rPr>
          <w:rFonts w:ascii="Arial" w:hAnsi="Arial" w:cs="Arial"/>
        </w:rPr>
        <w:t xml:space="preserve"> </w:t>
      </w:r>
      <w:r w:rsidR="006232D6" w:rsidRPr="006E7A4A">
        <w:rPr>
          <w:rFonts w:ascii="Arial" w:hAnsi="Arial" w:cs="Arial"/>
        </w:rPr>
        <w:t>technology</w:t>
      </w:r>
      <w:r w:rsidR="001240CD" w:rsidRPr="006E7A4A">
        <w:rPr>
          <w:rFonts w:ascii="Arial" w:hAnsi="Arial" w:cs="Arial"/>
        </w:rPr>
        <w:t xml:space="preserve"> </w:t>
      </w:r>
      <w:r w:rsidR="006232D6" w:rsidRPr="006E7A4A">
        <w:rPr>
          <w:rFonts w:ascii="Arial" w:hAnsi="Arial" w:cs="Arial"/>
        </w:rPr>
        <w:t>that</w:t>
      </w:r>
      <w:r w:rsidR="001240CD" w:rsidRPr="006E7A4A">
        <w:rPr>
          <w:rFonts w:ascii="Arial" w:hAnsi="Arial" w:cs="Arial"/>
        </w:rPr>
        <w:t xml:space="preserve"> </w:t>
      </w:r>
      <w:r w:rsidR="006232D6" w:rsidRPr="006E7A4A">
        <w:rPr>
          <w:rFonts w:ascii="Arial" w:hAnsi="Arial" w:cs="Arial"/>
        </w:rPr>
        <w:t>will</w:t>
      </w:r>
      <w:r w:rsidR="001240CD" w:rsidRPr="006E7A4A">
        <w:rPr>
          <w:rFonts w:ascii="Arial" w:hAnsi="Arial" w:cs="Arial"/>
        </w:rPr>
        <w:t xml:space="preserve"> </w:t>
      </w:r>
      <w:r w:rsidR="006232D6" w:rsidRPr="006E7A4A">
        <w:rPr>
          <w:rFonts w:ascii="Arial" w:hAnsi="Arial" w:cs="Arial"/>
        </w:rPr>
        <w:t>be</w:t>
      </w:r>
      <w:r w:rsidR="001240CD" w:rsidRPr="006E7A4A">
        <w:rPr>
          <w:rFonts w:ascii="Arial" w:hAnsi="Arial" w:cs="Arial"/>
        </w:rPr>
        <w:t xml:space="preserve"> </w:t>
      </w:r>
      <w:r w:rsidR="006232D6" w:rsidRPr="006E7A4A">
        <w:rPr>
          <w:rFonts w:ascii="Arial" w:hAnsi="Arial" w:cs="Arial"/>
        </w:rPr>
        <w:t>available</w:t>
      </w:r>
      <w:r w:rsidR="001240CD" w:rsidRPr="006E7A4A">
        <w:rPr>
          <w:rFonts w:ascii="Arial" w:hAnsi="Arial" w:cs="Arial"/>
        </w:rPr>
        <w:t xml:space="preserve"> </w:t>
      </w:r>
      <w:r w:rsidR="006232D6" w:rsidRPr="006E7A4A">
        <w:rPr>
          <w:rFonts w:ascii="Arial" w:hAnsi="Arial" w:cs="Arial"/>
        </w:rPr>
        <w:t>into</w:t>
      </w:r>
      <w:r w:rsidR="001240CD" w:rsidRPr="006E7A4A">
        <w:rPr>
          <w:rFonts w:ascii="Arial" w:hAnsi="Arial" w:cs="Arial"/>
        </w:rPr>
        <w:t xml:space="preserve"> </w:t>
      </w:r>
      <w:r w:rsidR="006232D6" w:rsidRPr="006E7A4A">
        <w:rPr>
          <w:rFonts w:ascii="Arial" w:hAnsi="Arial" w:cs="Arial"/>
        </w:rPr>
        <w:t>the</w:t>
      </w:r>
      <w:r w:rsidR="001240CD" w:rsidRPr="006E7A4A">
        <w:rPr>
          <w:rFonts w:ascii="Arial" w:hAnsi="Arial" w:cs="Arial"/>
        </w:rPr>
        <w:t xml:space="preserve"> </w:t>
      </w:r>
      <w:r w:rsidR="006232D6" w:rsidRPr="006E7A4A">
        <w:rPr>
          <w:rFonts w:ascii="Arial" w:hAnsi="Arial" w:cs="Arial"/>
        </w:rPr>
        <w:t>distant</w:t>
      </w:r>
      <w:r w:rsidR="001240CD" w:rsidRPr="006E7A4A">
        <w:rPr>
          <w:rFonts w:ascii="Arial" w:hAnsi="Arial" w:cs="Arial"/>
        </w:rPr>
        <w:t xml:space="preserve"> </w:t>
      </w:r>
      <w:r w:rsidR="006232D6" w:rsidRPr="006E7A4A">
        <w:rPr>
          <w:rFonts w:ascii="Arial" w:hAnsi="Arial" w:cs="Arial"/>
        </w:rPr>
        <w:t>future.</w:t>
      </w:r>
      <w:r w:rsidR="00FE25FC" w:rsidRPr="006E7A4A">
        <w:rPr>
          <w:rFonts w:ascii="Arial" w:hAnsi="Arial" w:cs="Arial"/>
          <w:vertAlign w:val="superscript"/>
        </w:rPr>
        <w:t>53</w:t>
      </w:r>
    </w:p>
    <w:p w14:paraId="019D7FB1" w14:textId="77777777" w:rsidR="00BF26C7" w:rsidRDefault="00BF26C7">
      <w:pPr>
        <w:spacing w:after="0"/>
        <w:rPr>
          <w:rFonts w:ascii="Arial" w:hAnsi="Arial" w:cs="Arial"/>
        </w:rPr>
      </w:pPr>
      <w:r>
        <w:rPr>
          <w:rFonts w:ascii="Arial" w:hAnsi="Arial" w:cs="Arial"/>
        </w:rPr>
        <w:br w:type="page"/>
      </w:r>
    </w:p>
    <w:p w14:paraId="36636831" w14:textId="5625C258" w:rsidR="001A72AD" w:rsidRPr="006E7A4A" w:rsidRDefault="0054541C" w:rsidP="006D34A4">
      <w:pPr>
        <w:widowControl w:val="0"/>
        <w:autoSpaceDE w:val="0"/>
        <w:autoSpaceDN w:val="0"/>
        <w:adjustRightInd w:val="0"/>
        <w:spacing w:before="100" w:beforeAutospacing="1" w:after="100" w:afterAutospacing="1" w:line="360" w:lineRule="auto"/>
        <w:rPr>
          <w:rFonts w:ascii="Arial" w:hAnsi="Arial" w:cs="Arial"/>
        </w:rPr>
      </w:pPr>
      <w:r w:rsidRPr="006E7A4A">
        <w:rPr>
          <w:rFonts w:ascii="Arial" w:hAnsi="Arial" w:cs="Arial"/>
        </w:rPr>
        <w:lastRenderedPageBreak/>
        <w:t>Because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613692" w:rsidRPr="006E7A4A">
        <w:rPr>
          <w:rFonts w:ascii="Arial" w:hAnsi="Arial" w:cs="Arial"/>
        </w:rPr>
        <w:t>launch</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0003652D" w:rsidRPr="006E7A4A">
        <w:rPr>
          <w:rFonts w:ascii="Arial" w:hAnsi="Arial" w:cs="Arial"/>
        </w:rPr>
        <w:t>AV</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most</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manufacturers</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ex</w:t>
      </w:r>
      <w:r w:rsidR="00236B35" w:rsidRPr="006E7A4A">
        <w:rPr>
          <w:rFonts w:ascii="Arial" w:hAnsi="Arial" w:cs="Arial"/>
        </w:rPr>
        <w:t>pected</w:t>
      </w:r>
      <w:r w:rsidR="001240CD" w:rsidRPr="006E7A4A">
        <w:rPr>
          <w:rFonts w:ascii="Arial" w:hAnsi="Arial" w:cs="Arial"/>
        </w:rPr>
        <w:t xml:space="preserve"> </w:t>
      </w:r>
      <w:r w:rsidR="00236B35" w:rsidRPr="006E7A4A">
        <w:rPr>
          <w:rFonts w:ascii="Arial" w:hAnsi="Arial" w:cs="Arial"/>
        </w:rPr>
        <w:t>to</w:t>
      </w:r>
      <w:r w:rsidR="001240CD" w:rsidRPr="006E7A4A">
        <w:rPr>
          <w:rFonts w:ascii="Arial" w:hAnsi="Arial" w:cs="Arial"/>
        </w:rPr>
        <w:t xml:space="preserve"> </w:t>
      </w:r>
      <w:r w:rsidR="00236B35" w:rsidRPr="006E7A4A">
        <w:rPr>
          <w:rFonts w:ascii="Arial" w:hAnsi="Arial" w:cs="Arial"/>
        </w:rPr>
        <w:t>be</w:t>
      </w:r>
      <w:r w:rsidR="001240CD" w:rsidRPr="006E7A4A">
        <w:rPr>
          <w:rFonts w:ascii="Arial" w:hAnsi="Arial" w:cs="Arial"/>
        </w:rPr>
        <w:t xml:space="preserve"> </w:t>
      </w:r>
      <w:r w:rsidR="00236B35" w:rsidRPr="006E7A4A">
        <w:rPr>
          <w:rFonts w:ascii="Arial" w:hAnsi="Arial" w:cs="Arial"/>
        </w:rPr>
        <w:t>incremental,</w:t>
      </w:r>
      <w:r w:rsidR="001240CD" w:rsidRPr="006E7A4A">
        <w:rPr>
          <w:rFonts w:ascii="Arial" w:hAnsi="Arial" w:cs="Arial"/>
        </w:rPr>
        <w:t xml:space="preserve"> </w:t>
      </w:r>
      <w:r w:rsidR="00236B35" w:rsidRPr="006E7A4A">
        <w:rPr>
          <w:rFonts w:ascii="Arial" w:hAnsi="Arial" w:cs="Arial"/>
        </w:rPr>
        <w:t>t</w:t>
      </w:r>
      <w:r w:rsidRPr="006E7A4A">
        <w:rPr>
          <w:rFonts w:ascii="Arial" w:hAnsi="Arial" w:cs="Arial"/>
        </w:rPr>
        <w:t>he</w:t>
      </w:r>
      <w:r w:rsidR="001240CD" w:rsidRPr="006E7A4A">
        <w:rPr>
          <w:rFonts w:ascii="Arial" w:hAnsi="Arial" w:cs="Arial"/>
        </w:rPr>
        <w:t xml:space="preserve"> </w:t>
      </w:r>
      <w:r w:rsidRPr="006E7A4A">
        <w:rPr>
          <w:rFonts w:ascii="Arial" w:hAnsi="Arial" w:cs="Arial"/>
        </w:rPr>
        <w:t>second</w:t>
      </w:r>
      <w:r w:rsidR="001240CD" w:rsidRPr="006E7A4A">
        <w:rPr>
          <w:rFonts w:ascii="Arial" w:hAnsi="Arial" w:cs="Arial"/>
        </w:rPr>
        <w:t xml:space="preserve"> </w:t>
      </w:r>
      <w:r w:rsidR="00331529" w:rsidRPr="006E7A4A">
        <w:rPr>
          <w:rFonts w:ascii="Arial" w:hAnsi="Arial" w:cs="Arial"/>
        </w:rPr>
        <w:t>principle</w:t>
      </w:r>
      <w:r w:rsidR="001240CD" w:rsidRPr="006E7A4A">
        <w:rPr>
          <w:rFonts w:ascii="Arial" w:hAnsi="Arial" w:cs="Arial"/>
        </w:rPr>
        <w:t xml:space="preserve"> </w:t>
      </w:r>
      <w:r w:rsidR="00331529" w:rsidRPr="006E7A4A">
        <w:rPr>
          <w:rFonts w:ascii="Arial" w:hAnsi="Arial" w:cs="Arial"/>
        </w:rPr>
        <w:t>is</w:t>
      </w:r>
      <w:r w:rsidR="001240CD" w:rsidRPr="006E7A4A">
        <w:rPr>
          <w:rFonts w:ascii="Arial" w:hAnsi="Arial" w:cs="Arial"/>
        </w:rPr>
        <w:t xml:space="preserve"> </w:t>
      </w:r>
      <w:r w:rsidR="00331529" w:rsidRPr="006E7A4A">
        <w:rPr>
          <w:rFonts w:ascii="Arial" w:hAnsi="Arial" w:cs="Arial"/>
        </w:rPr>
        <w:t>particularly</w:t>
      </w:r>
      <w:r w:rsidR="001240CD" w:rsidRPr="006E7A4A">
        <w:rPr>
          <w:rFonts w:ascii="Arial" w:hAnsi="Arial" w:cs="Arial"/>
        </w:rPr>
        <w:t xml:space="preserve"> </w:t>
      </w:r>
      <w:r w:rsidR="00331529" w:rsidRPr="006E7A4A">
        <w:rPr>
          <w:rFonts w:ascii="Arial" w:hAnsi="Arial" w:cs="Arial"/>
        </w:rPr>
        <w:t>relevant</w:t>
      </w:r>
      <w:r w:rsidR="001240CD" w:rsidRPr="006E7A4A">
        <w:rPr>
          <w:rFonts w:ascii="Arial" w:hAnsi="Arial" w:cs="Arial"/>
        </w:rPr>
        <w:t xml:space="preserve"> </w:t>
      </w:r>
      <w:r w:rsidR="00331529" w:rsidRPr="006E7A4A">
        <w:rPr>
          <w:rFonts w:ascii="Arial" w:hAnsi="Arial" w:cs="Arial"/>
        </w:rPr>
        <w:t>to</w:t>
      </w:r>
      <w:r w:rsidR="001240CD" w:rsidRPr="006E7A4A">
        <w:rPr>
          <w:rFonts w:ascii="Arial" w:hAnsi="Arial" w:cs="Arial"/>
        </w:rPr>
        <w:t xml:space="preserve"> </w:t>
      </w:r>
      <w:r w:rsidR="00331529" w:rsidRPr="006E7A4A">
        <w:rPr>
          <w:rFonts w:ascii="Arial" w:hAnsi="Arial" w:cs="Arial"/>
        </w:rPr>
        <w:t>the</w:t>
      </w:r>
      <w:r w:rsidR="001240CD" w:rsidRPr="006E7A4A">
        <w:rPr>
          <w:rFonts w:ascii="Arial" w:hAnsi="Arial" w:cs="Arial"/>
        </w:rPr>
        <w:t xml:space="preserve"> </w:t>
      </w:r>
      <w:r w:rsidR="00331529" w:rsidRPr="006E7A4A">
        <w:rPr>
          <w:rFonts w:ascii="Arial" w:hAnsi="Arial" w:cs="Arial"/>
        </w:rPr>
        <w:t>operation</w:t>
      </w:r>
      <w:r w:rsidR="001240CD" w:rsidRPr="006E7A4A">
        <w:rPr>
          <w:rFonts w:ascii="Arial" w:hAnsi="Arial" w:cs="Arial"/>
        </w:rPr>
        <w:t xml:space="preserve"> </w:t>
      </w:r>
      <w:r w:rsidR="00331529" w:rsidRPr="006E7A4A">
        <w:rPr>
          <w:rFonts w:ascii="Arial" w:hAnsi="Arial" w:cs="Arial"/>
        </w:rPr>
        <w:t>of</w:t>
      </w:r>
      <w:r w:rsidR="001240CD" w:rsidRPr="006E7A4A">
        <w:rPr>
          <w:rFonts w:ascii="Arial" w:hAnsi="Arial" w:cs="Arial"/>
        </w:rPr>
        <w:t xml:space="preserve"> </w:t>
      </w:r>
      <w:r w:rsidR="00331529" w:rsidRPr="006E7A4A">
        <w:rPr>
          <w:rFonts w:ascii="Arial" w:hAnsi="Arial" w:cs="Arial"/>
        </w:rPr>
        <w:t>AVs</w:t>
      </w:r>
      <w:r w:rsidR="001240CD" w:rsidRPr="006E7A4A">
        <w:rPr>
          <w:rFonts w:ascii="Arial" w:hAnsi="Arial" w:cs="Arial"/>
        </w:rPr>
        <w:t xml:space="preserve"> </w:t>
      </w:r>
      <w:r w:rsidR="006232D6" w:rsidRPr="006E7A4A">
        <w:rPr>
          <w:rFonts w:ascii="Arial" w:hAnsi="Arial" w:cs="Arial"/>
        </w:rPr>
        <w:t>by</w:t>
      </w:r>
      <w:r w:rsidR="001240CD" w:rsidRPr="006E7A4A">
        <w:rPr>
          <w:rFonts w:ascii="Arial" w:hAnsi="Arial" w:cs="Arial"/>
        </w:rPr>
        <w:t xml:space="preserve"> </w:t>
      </w:r>
      <w:r w:rsidR="006232D6" w:rsidRPr="006E7A4A">
        <w:rPr>
          <w:rFonts w:ascii="Arial" w:hAnsi="Arial" w:cs="Arial"/>
        </w:rPr>
        <w:t>people</w:t>
      </w:r>
      <w:r w:rsidR="001240CD" w:rsidRPr="006E7A4A">
        <w:rPr>
          <w:rFonts w:ascii="Arial" w:hAnsi="Arial" w:cs="Arial"/>
        </w:rPr>
        <w:t xml:space="preserve"> </w:t>
      </w:r>
      <w:r w:rsidR="006232D6" w:rsidRPr="006E7A4A">
        <w:rPr>
          <w:rFonts w:ascii="Arial" w:hAnsi="Arial" w:cs="Arial"/>
        </w:rPr>
        <w:t>with</w:t>
      </w:r>
      <w:r w:rsidR="001240CD" w:rsidRPr="006E7A4A">
        <w:rPr>
          <w:rFonts w:ascii="Arial" w:hAnsi="Arial" w:cs="Arial"/>
        </w:rPr>
        <w:t xml:space="preserve"> </w:t>
      </w:r>
      <w:r w:rsidR="006232D6" w:rsidRPr="006E7A4A">
        <w:rPr>
          <w:rFonts w:ascii="Arial" w:hAnsi="Arial" w:cs="Arial"/>
        </w:rPr>
        <w:t>disabilities</w:t>
      </w:r>
      <w:r w:rsidR="00236B35" w:rsidRPr="006E7A4A">
        <w:rPr>
          <w:rFonts w:ascii="Arial" w:hAnsi="Arial" w:cs="Arial"/>
        </w:rPr>
        <w:t>.</w:t>
      </w:r>
      <w:r w:rsidR="001240CD" w:rsidRPr="006E7A4A">
        <w:rPr>
          <w:rFonts w:ascii="Arial" w:hAnsi="Arial" w:cs="Arial"/>
        </w:rPr>
        <w:t xml:space="preserve"> </w:t>
      </w:r>
      <w:r w:rsidR="00236B35" w:rsidRPr="006E7A4A">
        <w:rPr>
          <w:rFonts w:ascii="Arial" w:hAnsi="Arial" w:cs="Arial"/>
        </w:rPr>
        <w:t>State</w:t>
      </w:r>
      <w:r w:rsidR="001240CD" w:rsidRPr="006E7A4A">
        <w:rPr>
          <w:rFonts w:ascii="Arial" w:hAnsi="Arial" w:cs="Arial"/>
        </w:rPr>
        <w:t xml:space="preserve"> </w:t>
      </w:r>
      <w:r w:rsidR="00236B35" w:rsidRPr="006E7A4A">
        <w:rPr>
          <w:rFonts w:ascii="Arial" w:hAnsi="Arial" w:cs="Arial"/>
        </w:rPr>
        <w:t>regulations</w:t>
      </w:r>
      <w:r w:rsidR="001240CD" w:rsidRPr="006E7A4A">
        <w:rPr>
          <w:rFonts w:ascii="Arial" w:hAnsi="Arial" w:cs="Arial"/>
        </w:rPr>
        <w:t xml:space="preserve"> </w:t>
      </w:r>
      <w:r w:rsidR="00236B35" w:rsidRPr="006E7A4A">
        <w:rPr>
          <w:rFonts w:ascii="Arial" w:hAnsi="Arial" w:cs="Arial"/>
        </w:rPr>
        <w:t>developed</w:t>
      </w:r>
      <w:r w:rsidR="001240CD" w:rsidRPr="006E7A4A">
        <w:rPr>
          <w:rFonts w:ascii="Arial" w:hAnsi="Arial" w:cs="Arial"/>
        </w:rPr>
        <w:t xml:space="preserve"> </w:t>
      </w:r>
      <w:r w:rsidR="00236B35" w:rsidRPr="006E7A4A">
        <w:rPr>
          <w:rFonts w:ascii="Arial" w:hAnsi="Arial" w:cs="Arial"/>
        </w:rPr>
        <w:t>today</w:t>
      </w:r>
      <w:r w:rsidR="001240CD" w:rsidRPr="006E7A4A">
        <w:rPr>
          <w:rFonts w:ascii="Arial" w:hAnsi="Arial" w:cs="Arial"/>
        </w:rPr>
        <w:t xml:space="preserve"> </w:t>
      </w:r>
      <w:r w:rsidR="00236B35" w:rsidRPr="006E7A4A">
        <w:rPr>
          <w:rFonts w:ascii="Arial" w:hAnsi="Arial" w:cs="Arial"/>
        </w:rPr>
        <w:t>must</w:t>
      </w:r>
      <w:r w:rsidR="001240CD" w:rsidRPr="006E7A4A">
        <w:rPr>
          <w:rFonts w:ascii="Arial" w:hAnsi="Arial" w:cs="Arial"/>
        </w:rPr>
        <w:t xml:space="preserve"> </w:t>
      </w:r>
      <w:r w:rsidR="00236B35" w:rsidRPr="006E7A4A">
        <w:rPr>
          <w:rFonts w:ascii="Arial" w:hAnsi="Arial" w:cs="Arial"/>
        </w:rPr>
        <w:t>be</w:t>
      </w:r>
      <w:r w:rsidR="001240CD" w:rsidRPr="006E7A4A">
        <w:rPr>
          <w:rFonts w:ascii="Arial" w:hAnsi="Arial" w:cs="Arial"/>
        </w:rPr>
        <w:t xml:space="preserve"> </w:t>
      </w:r>
      <w:r w:rsidR="00236B35" w:rsidRPr="006E7A4A">
        <w:rPr>
          <w:rFonts w:ascii="Arial" w:hAnsi="Arial" w:cs="Arial"/>
        </w:rPr>
        <w:t>flexible</w:t>
      </w:r>
      <w:r w:rsidR="001240CD" w:rsidRPr="006E7A4A">
        <w:rPr>
          <w:rFonts w:ascii="Arial" w:hAnsi="Arial" w:cs="Arial"/>
        </w:rPr>
        <w:t xml:space="preserve"> </w:t>
      </w:r>
      <w:r w:rsidR="00236B35" w:rsidRPr="006E7A4A">
        <w:rPr>
          <w:rFonts w:ascii="Arial" w:hAnsi="Arial" w:cs="Arial"/>
        </w:rPr>
        <w:t>enough</w:t>
      </w:r>
      <w:r w:rsidR="001240CD" w:rsidRPr="006E7A4A">
        <w:rPr>
          <w:rFonts w:ascii="Arial" w:hAnsi="Arial" w:cs="Arial"/>
        </w:rPr>
        <w:t xml:space="preserve"> </w:t>
      </w:r>
      <w:r w:rsidR="00236B35" w:rsidRPr="006E7A4A">
        <w:rPr>
          <w:rFonts w:ascii="Arial" w:hAnsi="Arial" w:cs="Arial"/>
        </w:rPr>
        <w:t>to</w:t>
      </w:r>
      <w:r w:rsidR="001240CD" w:rsidRPr="006E7A4A">
        <w:rPr>
          <w:rFonts w:ascii="Arial" w:hAnsi="Arial" w:cs="Arial"/>
        </w:rPr>
        <w:t xml:space="preserve"> </w:t>
      </w:r>
      <w:r w:rsidR="00236B35" w:rsidRPr="006E7A4A">
        <w:rPr>
          <w:rFonts w:ascii="Arial" w:hAnsi="Arial" w:cs="Arial"/>
        </w:rPr>
        <w:t>ensure</w:t>
      </w:r>
      <w:r w:rsidR="001240CD" w:rsidRPr="006E7A4A">
        <w:rPr>
          <w:rFonts w:ascii="Arial" w:hAnsi="Arial" w:cs="Arial"/>
        </w:rPr>
        <w:t xml:space="preserve"> </w:t>
      </w:r>
      <w:r w:rsidR="00236B35" w:rsidRPr="006E7A4A">
        <w:rPr>
          <w:rFonts w:ascii="Arial" w:hAnsi="Arial" w:cs="Arial"/>
        </w:rPr>
        <w:t>that</w:t>
      </w:r>
      <w:r w:rsidR="001240CD" w:rsidRPr="006E7A4A">
        <w:rPr>
          <w:rFonts w:ascii="Arial" w:hAnsi="Arial" w:cs="Arial"/>
        </w:rPr>
        <w:t xml:space="preserve"> </w:t>
      </w:r>
      <w:r w:rsidR="00236B35" w:rsidRPr="006E7A4A">
        <w:rPr>
          <w:rFonts w:ascii="Arial" w:hAnsi="Arial" w:cs="Arial"/>
        </w:rPr>
        <w:t>when</w:t>
      </w:r>
      <w:r w:rsidR="001240CD" w:rsidRPr="006E7A4A">
        <w:rPr>
          <w:rFonts w:ascii="Arial" w:hAnsi="Arial" w:cs="Arial"/>
        </w:rPr>
        <w:t xml:space="preserve"> </w:t>
      </w:r>
      <w:r w:rsidR="00AA199F" w:rsidRPr="006E7A4A">
        <w:rPr>
          <w:rFonts w:ascii="Arial" w:hAnsi="Arial" w:cs="Arial"/>
        </w:rPr>
        <w:t>fully</w:t>
      </w:r>
      <w:r w:rsidR="001240CD" w:rsidRPr="006E7A4A">
        <w:rPr>
          <w:rFonts w:ascii="Arial" w:hAnsi="Arial" w:cs="Arial"/>
        </w:rPr>
        <w:t xml:space="preserve"> </w:t>
      </w:r>
      <w:r w:rsidR="00AA199F" w:rsidRPr="006E7A4A">
        <w:rPr>
          <w:rFonts w:ascii="Arial" w:hAnsi="Arial" w:cs="Arial"/>
        </w:rPr>
        <w:t>self-driving</w:t>
      </w:r>
      <w:r w:rsidR="001240CD" w:rsidRPr="006E7A4A">
        <w:rPr>
          <w:rFonts w:ascii="Arial" w:hAnsi="Arial" w:cs="Arial"/>
        </w:rPr>
        <w:t xml:space="preserve"> </w:t>
      </w:r>
      <w:r w:rsidR="00AA199F" w:rsidRPr="006E7A4A">
        <w:rPr>
          <w:rFonts w:ascii="Arial" w:hAnsi="Arial" w:cs="Arial"/>
        </w:rPr>
        <w:t>cars</w:t>
      </w:r>
      <w:r w:rsidR="001240CD" w:rsidRPr="006E7A4A">
        <w:rPr>
          <w:rFonts w:ascii="Arial" w:hAnsi="Arial" w:cs="Arial"/>
        </w:rPr>
        <w:t xml:space="preserve"> </w:t>
      </w:r>
      <w:r w:rsidR="00613692" w:rsidRPr="006E7A4A">
        <w:rPr>
          <w:rFonts w:ascii="Arial" w:hAnsi="Arial" w:cs="Arial"/>
        </w:rPr>
        <w:t>are</w:t>
      </w:r>
      <w:r w:rsidR="001240CD" w:rsidRPr="006E7A4A">
        <w:rPr>
          <w:rFonts w:ascii="Arial" w:hAnsi="Arial" w:cs="Arial"/>
        </w:rPr>
        <w:t xml:space="preserve"> </w:t>
      </w:r>
      <w:r w:rsidR="00613692" w:rsidRPr="006E7A4A">
        <w:rPr>
          <w:rFonts w:ascii="Arial" w:hAnsi="Arial" w:cs="Arial"/>
        </w:rPr>
        <w:t>available</w:t>
      </w:r>
      <w:r w:rsidR="001240CD" w:rsidRPr="006E7A4A">
        <w:rPr>
          <w:rFonts w:ascii="Arial" w:hAnsi="Arial" w:cs="Arial"/>
        </w:rPr>
        <w:t xml:space="preserve"> </w:t>
      </w:r>
      <w:r w:rsidR="00613692" w:rsidRPr="006E7A4A">
        <w:rPr>
          <w:rFonts w:ascii="Arial" w:hAnsi="Arial" w:cs="Arial"/>
        </w:rPr>
        <w:t>to</w:t>
      </w:r>
      <w:r w:rsidR="001240CD" w:rsidRPr="006E7A4A">
        <w:rPr>
          <w:rFonts w:ascii="Arial" w:hAnsi="Arial" w:cs="Arial"/>
        </w:rPr>
        <w:t xml:space="preserve"> </w:t>
      </w:r>
      <w:r w:rsidR="00613692" w:rsidRPr="006E7A4A">
        <w:rPr>
          <w:rFonts w:ascii="Arial" w:hAnsi="Arial" w:cs="Arial"/>
        </w:rPr>
        <w:t>the</w:t>
      </w:r>
      <w:r w:rsidR="001240CD" w:rsidRPr="006E7A4A">
        <w:rPr>
          <w:rFonts w:ascii="Arial" w:hAnsi="Arial" w:cs="Arial"/>
        </w:rPr>
        <w:t xml:space="preserve"> </w:t>
      </w:r>
      <w:r w:rsidR="00613692" w:rsidRPr="006E7A4A">
        <w:rPr>
          <w:rFonts w:ascii="Arial" w:hAnsi="Arial" w:cs="Arial"/>
        </w:rPr>
        <w:t>public,</w:t>
      </w:r>
      <w:r w:rsidR="001240CD" w:rsidRPr="006E7A4A">
        <w:rPr>
          <w:rFonts w:ascii="Arial" w:hAnsi="Arial" w:cs="Arial"/>
        </w:rPr>
        <w:t xml:space="preserve"> </w:t>
      </w:r>
      <w:r w:rsidR="00613692" w:rsidRPr="006E7A4A">
        <w:rPr>
          <w:rFonts w:ascii="Arial" w:hAnsi="Arial" w:cs="Arial"/>
        </w:rPr>
        <w:t>those</w:t>
      </w:r>
      <w:r w:rsidR="001240CD" w:rsidRPr="006E7A4A">
        <w:rPr>
          <w:rFonts w:ascii="Arial" w:hAnsi="Arial" w:cs="Arial"/>
        </w:rPr>
        <w:t xml:space="preserve"> </w:t>
      </w:r>
      <w:r w:rsidR="00613692" w:rsidRPr="006E7A4A">
        <w:rPr>
          <w:rFonts w:ascii="Arial" w:hAnsi="Arial" w:cs="Arial"/>
        </w:rPr>
        <w:t>regulations</w:t>
      </w:r>
      <w:r w:rsidR="001240CD" w:rsidRPr="006E7A4A">
        <w:rPr>
          <w:rFonts w:ascii="Arial" w:hAnsi="Arial" w:cs="Arial"/>
        </w:rPr>
        <w:t xml:space="preserve"> </w:t>
      </w:r>
      <w:r w:rsidR="00613692" w:rsidRPr="006E7A4A">
        <w:rPr>
          <w:rFonts w:ascii="Arial" w:hAnsi="Arial" w:cs="Arial"/>
        </w:rPr>
        <w:t>have</w:t>
      </w:r>
      <w:r w:rsidR="001240CD" w:rsidRPr="006E7A4A">
        <w:rPr>
          <w:rFonts w:ascii="Arial" w:hAnsi="Arial" w:cs="Arial"/>
        </w:rPr>
        <w:t xml:space="preserve"> </w:t>
      </w:r>
      <w:r w:rsidR="00613692" w:rsidRPr="006E7A4A">
        <w:rPr>
          <w:rFonts w:ascii="Arial" w:hAnsi="Arial" w:cs="Arial"/>
        </w:rPr>
        <w:t>anticipated</w:t>
      </w:r>
      <w:r w:rsidR="001240CD" w:rsidRPr="006E7A4A">
        <w:rPr>
          <w:rFonts w:ascii="Arial" w:hAnsi="Arial" w:cs="Arial"/>
        </w:rPr>
        <w:t xml:space="preserve"> </w:t>
      </w:r>
      <w:r w:rsidR="00613692" w:rsidRPr="006E7A4A">
        <w:rPr>
          <w:rFonts w:ascii="Arial" w:hAnsi="Arial" w:cs="Arial"/>
        </w:rPr>
        <w:t>that</w:t>
      </w:r>
      <w:r w:rsidR="001240CD" w:rsidRPr="006E7A4A">
        <w:rPr>
          <w:rFonts w:ascii="Arial" w:hAnsi="Arial" w:cs="Arial"/>
        </w:rPr>
        <w:t xml:space="preserve"> </w:t>
      </w:r>
      <w:r w:rsidR="00613692" w:rsidRPr="006E7A4A">
        <w:rPr>
          <w:rFonts w:ascii="Arial" w:hAnsi="Arial" w:cs="Arial"/>
        </w:rPr>
        <w:t>people</w:t>
      </w:r>
      <w:r w:rsidR="001240CD" w:rsidRPr="006E7A4A">
        <w:rPr>
          <w:rFonts w:ascii="Arial" w:hAnsi="Arial" w:cs="Arial"/>
        </w:rPr>
        <w:t xml:space="preserve"> </w:t>
      </w:r>
      <w:r w:rsidR="00613692" w:rsidRPr="006E7A4A">
        <w:rPr>
          <w:rFonts w:ascii="Arial" w:hAnsi="Arial" w:cs="Arial"/>
        </w:rPr>
        <w:t>who</w:t>
      </w:r>
      <w:r w:rsidR="001240CD" w:rsidRPr="006E7A4A">
        <w:rPr>
          <w:rFonts w:ascii="Arial" w:hAnsi="Arial" w:cs="Arial"/>
        </w:rPr>
        <w:t xml:space="preserve"> </w:t>
      </w:r>
      <w:r w:rsidR="00613692" w:rsidRPr="006E7A4A">
        <w:rPr>
          <w:rFonts w:ascii="Arial" w:hAnsi="Arial" w:cs="Arial"/>
        </w:rPr>
        <w:t>currently</w:t>
      </w:r>
      <w:r w:rsidR="001240CD" w:rsidRPr="006E7A4A">
        <w:rPr>
          <w:rFonts w:ascii="Arial" w:hAnsi="Arial" w:cs="Arial"/>
        </w:rPr>
        <w:t xml:space="preserve"> </w:t>
      </w:r>
      <w:r w:rsidR="00613692" w:rsidRPr="006E7A4A">
        <w:rPr>
          <w:rFonts w:ascii="Arial" w:hAnsi="Arial" w:cs="Arial"/>
        </w:rPr>
        <w:t>do</w:t>
      </w:r>
      <w:r w:rsidR="001240CD" w:rsidRPr="006E7A4A">
        <w:rPr>
          <w:rFonts w:ascii="Arial" w:hAnsi="Arial" w:cs="Arial"/>
        </w:rPr>
        <w:t xml:space="preserve"> </w:t>
      </w:r>
      <w:r w:rsidR="00613692" w:rsidRPr="006E7A4A">
        <w:rPr>
          <w:rFonts w:ascii="Arial" w:hAnsi="Arial" w:cs="Arial"/>
        </w:rPr>
        <w:t>not</w:t>
      </w:r>
      <w:r w:rsidR="001240CD" w:rsidRPr="006E7A4A">
        <w:rPr>
          <w:rFonts w:ascii="Arial" w:hAnsi="Arial" w:cs="Arial"/>
        </w:rPr>
        <w:t xml:space="preserve"> </w:t>
      </w:r>
      <w:r w:rsidR="00613692" w:rsidRPr="006E7A4A">
        <w:rPr>
          <w:rFonts w:ascii="Arial" w:hAnsi="Arial" w:cs="Arial"/>
        </w:rPr>
        <w:t>hold</w:t>
      </w:r>
      <w:r w:rsidR="001240CD" w:rsidRPr="006E7A4A">
        <w:rPr>
          <w:rFonts w:ascii="Arial" w:hAnsi="Arial" w:cs="Arial"/>
        </w:rPr>
        <w:t xml:space="preserve"> </w:t>
      </w:r>
      <w:r w:rsidR="00613692" w:rsidRPr="006E7A4A">
        <w:rPr>
          <w:rFonts w:ascii="Arial" w:hAnsi="Arial" w:cs="Arial"/>
        </w:rPr>
        <w:t>driver</w:t>
      </w:r>
      <w:r w:rsidR="001240CD" w:rsidRPr="006E7A4A">
        <w:rPr>
          <w:rFonts w:ascii="Arial" w:hAnsi="Arial" w:cs="Arial"/>
        </w:rPr>
        <w:t>’</w:t>
      </w:r>
      <w:r w:rsidR="00613692" w:rsidRPr="006E7A4A">
        <w:rPr>
          <w:rFonts w:ascii="Arial" w:hAnsi="Arial" w:cs="Arial"/>
        </w:rPr>
        <w:t>s</w:t>
      </w:r>
      <w:r w:rsidR="001240CD" w:rsidRPr="006E7A4A">
        <w:rPr>
          <w:rFonts w:ascii="Arial" w:hAnsi="Arial" w:cs="Arial"/>
        </w:rPr>
        <w:t xml:space="preserve"> </w:t>
      </w:r>
      <w:r w:rsidR="00613692" w:rsidRPr="006E7A4A">
        <w:rPr>
          <w:rFonts w:ascii="Arial" w:hAnsi="Arial" w:cs="Arial"/>
        </w:rPr>
        <w:t>licenses</w:t>
      </w:r>
      <w:r w:rsidR="001240CD" w:rsidRPr="006E7A4A">
        <w:rPr>
          <w:rFonts w:ascii="Arial" w:hAnsi="Arial" w:cs="Arial"/>
        </w:rPr>
        <w:t xml:space="preserve"> </w:t>
      </w:r>
      <w:r w:rsidR="00613692" w:rsidRPr="006E7A4A">
        <w:rPr>
          <w:rFonts w:ascii="Arial" w:hAnsi="Arial" w:cs="Arial"/>
        </w:rPr>
        <w:t>will</w:t>
      </w:r>
      <w:r w:rsidR="001240CD" w:rsidRPr="006E7A4A">
        <w:rPr>
          <w:rFonts w:ascii="Arial" w:hAnsi="Arial" w:cs="Arial"/>
        </w:rPr>
        <w:t xml:space="preserve"> </w:t>
      </w:r>
      <w:r w:rsidR="00613692" w:rsidRPr="006E7A4A">
        <w:rPr>
          <w:rFonts w:ascii="Arial" w:hAnsi="Arial" w:cs="Arial"/>
        </w:rPr>
        <w:t>be</w:t>
      </w:r>
      <w:r w:rsidR="001240CD" w:rsidRPr="006E7A4A">
        <w:rPr>
          <w:rFonts w:ascii="Arial" w:hAnsi="Arial" w:cs="Arial"/>
        </w:rPr>
        <w:t xml:space="preserve"> </w:t>
      </w:r>
      <w:r w:rsidR="00613692" w:rsidRPr="006E7A4A">
        <w:rPr>
          <w:rFonts w:ascii="Arial" w:hAnsi="Arial" w:cs="Arial"/>
        </w:rPr>
        <w:t>granted</w:t>
      </w:r>
      <w:r w:rsidR="001240CD" w:rsidRPr="006E7A4A">
        <w:rPr>
          <w:rFonts w:ascii="Arial" w:hAnsi="Arial" w:cs="Arial"/>
        </w:rPr>
        <w:t xml:space="preserve"> </w:t>
      </w:r>
      <w:r w:rsidR="00613692" w:rsidRPr="006E7A4A">
        <w:rPr>
          <w:rFonts w:ascii="Arial" w:hAnsi="Arial" w:cs="Arial"/>
        </w:rPr>
        <w:t>licenses.</w:t>
      </w:r>
    </w:p>
    <w:p w14:paraId="259EF049" w14:textId="363C0007" w:rsidR="00613692" w:rsidRPr="006E7A4A" w:rsidRDefault="00613692" w:rsidP="006D34A4">
      <w:pPr>
        <w:widowControl w:val="0"/>
        <w:autoSpaceDE w:val="0"/>
        <w:autoSpaceDN w:val="0"/>
        <w:adjustRightInd w:val="0"/>
        <w:spacing w:before="100" w:beforeAutospacing="1" w:after="100" w:afterAutospacing="1" w:line="360" w:lineRule="auto"/>
        <w:rPr>
          <w:rFonts w:ascii="Arial" w:hAnsi="Arial" w:cs="Arial"/>
        </w:rPr>
      </w:pPr>
      <w:r w:rsidRPr="006E7A4A">
        <w:rPr>
          <w:rFonts w:ascii="Arial" w:hAnsi="Arial" w:cs="Arial"/>
        </w:rPr>
        <w:t>Given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potential</w:t>
      </w:r>
      <w:r w:rsidR="001240CD" w:rsidRPr="006E7A4A">
        <w:rPr>
          <w:rFonts w:ascii="Arial" w:hAnsi="Arial" w:cs="Arial"/>
        </w:rPr>
        <w:t xml:space="preserve"> </w:t>
      </w:r>
      <w:r w:rsidRPr="006E7A4A">
        <w:rPr>
          <w:rFonts w:ascii="Arial" w:hAnsi="Arial" w:cs="Arial"/>
        </w:rPr>
        <w:t>impact</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Working</w:t>
      </w:r>
      <w:r w:rsidR="001240CD" w:rsidRPr="006E7A4A">
        <w:rPr>
          <w:rFonts w:ascii="Arial" w:hAnsi="Arial" w:cs="Arial"/>
        </w:rPr>
        <w:t xml:space="preserve"> </w:t>
      </w:r>
      <w:r w:rsidRPr="006E7A4A">
        <w:rPr>
          <w:rFonts w:ascii="Arial" w:hAnsi="Arial" w:cs="Arial"/>
        </w:rPr>
        <w:t>Group</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recommendations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future</w:t>
      </w:r>
      <w:r w:rsidR="001240CD" w:rsidRPr="006E7A4A">
        <w:rPr>
          <w:rFonts w:ascii="Arial" w:hAnsi="Arial" w:cs="Arial"/>
        </w:rPr>
        <w:t xml:space="preserve"> </w:t>
      </w:r>
      <w:r w:rsidR="00973BF0" w:rsidRPr="006E7A4A">
        <w:rPr>
          <w:rFonts w:ascii="Arial" w:hAnsi="Arial" w:cs="Arial"/>
        </w:rPr>
        <w:t>regulations</w:t>
      </w:r>
      <w:r w:rsidR="001240CD" w:rsidRPr="006E7A4A">
        <w:rPr>
          <w:rFonts w:ascii="Arial" w:hAnsi="Arial" w:cs="Arial"/>
        </w:rPr>
        <w:t xml:space="preserve"> </w:t>
      </w:r>
      <w:r w:rsidR="00973BF0" w:rsidRPr="006E7A4A">
        <w:rPr>
          <w:rFonts w:ascii="Arial" w:hAnsi="Arial" w:cs="Arial"/>
        </w:rPr>
        <w:t>throughout</w:t>
      </w:r>
      <w:r w:rsidR="001240CD" w:rsidRPr="006E7A4A">
        <w:rPr>
          <w:rFonts w:ascii="Arial" w:hAnsi="Arial" w:cs="Arial"/>
        </w:rPr>
        <w:t xml:space="preserve"> </w:t>
      </w:r>
      <w:r w:rsidR="00973BF0" w:rsidRPr="006E7A4A">
        <w:rPr>
          <w:rFonts w:ascii="Arial" w:hAnsi="Arial" w:cs="Arial"/>
        </w:rPr>
        <w:t>the</w:t>
      </w:r>
      <w:r w:rsidR="001240CD" w:rsidRPr="006E7A4A">
        <w:rPr>
          <w:rFonts w:ascii="Arial" w:hAnsi="Arial" w:cs="Arial"/>
        </w:rPr>
        <w:t xml:space="preserve"> </w:t>
      </w:r>
      <w:r w:rsidR="0096468E" w:rsidRPr="006E7A4A">
        <w:rPr>
          <w:rFonts w:ascii="Arial" w:hAnsi="Arial" w:cs="Arial"/>
        </w:rPr>
        <w:t>United</w:t>
      </w:r>
      <w:r w:rsidR="001240CD" w:rsidRPr="006E7A4A">
        <w:rPr>
          <w:rFonts w:ascii="Arial" w:hAnsi="Arial" w:cs="Arial"/>
        </w:rPr>
        <w:t xml:space="preserve"> </w:t>
      </w:r>
      <w:r w:rsidR="0096468E" w:rsidRPr="006E7A4A">
        <w:rPr>
          <w:rFonts w:ascii="Arial" w:hAnsi="Arial" w:cs="Arial"/>
        </w:rPr>
        <w:t>States</w:t>
      </w:r>
      <w:r w:rsidR="00973BF0" w:rsidRPr="006E7A4A">
        <w:rPr>
          <w:rFonts w:ascii="Arial" w:hAnsi="Arial" w:cs="Arial"/>
        </w:rPr>
        <w:t>,</w:t>
      </w:r>
      <w:r w:rsidR="001240CD" w:rsidRPr="006E7A4A">
        <w:rPr>
          <w:rFonts w:ascii="Arial" w:hAnsi="Arial" w:cs="Arial"/>
        </w:rPr>
        <w:t xml:space="preserve"> </w:t>
      </w:r>
      <w:r w:rsidR="00973BF0" w:rsidRPr="006E7A4A">
        <w:rPr>
          <w:rFonts w:ascii="Arial" w:hAnsi="Arial" w:cs="Arial"/>
        </w:rPr>
        <w:t>NHTSA</w:t>
      </w:r>
      <w:r w:rsidR="001240CD" w:rsidRPr="006E7A4A">
        <w:rPr>
          <w:rFonts w:ascii="Arial" w:hAnsi="Arial" w:cs="Arial"/>
        </w:rPr>
        <w:t xml:space="preserve"> </w:t>
      </w:r>
      <w:r w:rsidR="00973BF0" w:rsidRPr="006E7A4A">
        <w:rPr>
          <w:rFonts w:ascii="Arial" w:hAnsi="Arial" w:cs="Arial"/>
        </w:rPr>
        <w:t>should</w:t>
      </w:r>
      <w:r w:rsidR="001240CD" w:rsidRPr="006E7A4A">
        <w:rPr>
          <w:rFonts w:ascii="Arial" w:hAnsi="Arial" w:cs="Arial"/>
        </w:rPr>
        <w:t xml:space="preserve"> </w:t>
      </w:r>
      <w:r w:rsidR="00973BF0" w:rsidRPr="006E7A4A">
        <w:rPr>
          <w:rFonts w:ascii="Arial" w:hAnsi="Arial" w:cs="Arial"/>
        </w:rPr>
        <w:t>ensure</w:t>
      </w:r>
      <w:r w:rsidR="001240CD" w:rsidRPr="006E7A4A">
        <w:rPr>
          <w:rFonts w:ascii="Arial" w:hAnsi="Arial" w:cs="Arial"/>
        </w:rPr>
        <w:t xml:space="preserve"> </w:t>
      </w:r>
      <w:r w:rsidR="00973BF0" w:rsidRPr="006E7A4A">
        <w:rPr>
          <w:rFonts w:ascii="Arial" w:hAnsi="Arial" w:cs="Arial"/>
        </w:rPr>
        <w:t>that</w:t>
      </w:r>
      <w:r w:rsidR="001240CD" w:rsidRPr="006E7A4A">
        <w:rPr>
          <w:rFonts w:ascii="Arial" w:hAnsi="Arial" w:cs="Arial"/>
        </w:rPr>
        <w:t xml:space="preserve"> </w:t>
      </w:r>
      <w:r w:rsidR="002A7BFD" w:rsidRPr="006E7A4A">
        <w:rPr>
          <w:rFonts w:ascii="Arial" w:hAnsi="Arial" w:cs="Arial"/>
        </w:rPr>
        <w:t>people</w:t>
      </w:r>
      <w:r w:rsidR="001240CD" w:rsidRPr="006E7A4A">
        <w:rPr>
          <w:rFonts w:ascii="Arial" w:hAnsi="Arial" w:cs="Arial"/>
        </w:rPr>
        <w:t xml:space="preserve"> </w:t>
      </w:r>
      <w:r w:rsidR="002A7BFD" w:rsidRPr="006E7A4A">
        <w:rPr>
          <w:rFonts w:ascii="Arial" w:hAnsi="Arial" w:cs="Arial"/>
        </w:rPr>
        <w:t>with</w:t>
      </w:r>
      <w:r w:rsidR="001240CD" w:rsidRPr="006E7A4A">
        <w:rPr>
          <w:rFonts w:ascii="Arial" w:hAnsi="Arial" w:cs="Arial"/>
        </w:rPr>
        <w:t xml:space="preserve"> </w:t>
      </w:r>
      <w:r w:rsidR="002A7BFD" w:rsidRPr="006E7A4A">
        <w:rPr>
          <w:rFonts w:ascii="Arial" w:hAnsi="Arial" w:cs="Arial"/>
        </w:rPr>
        <w:t>disabilities</w:t>
      </w:r>
      <w:r w:rsidR="001240CD" w:rsidRPr="006E7A4A">
        <w:rPr>
          <w:rFonts w:ascii="Arial" w:hAnsi="Arial" w:cs="Arial"/>
        </w:rPr>
        <w:t xml:space="preserve"> </w:t>
      </w:r>
      <w:r w:rsidR="002A7BFD" w:rsidRPr="006E7A4A">
        <w:rPr>
          <w:rFonts w:ascii="Arial" w:hAnsi="Arial" w:cs="Arial"/>
        </w:rPr>
        <w:t>and</w:t>
      </w:r>
      <w:r w:rsidR="001240CD" w:rsidRPr="006E7A4A">
        <w:rPr>
          <w:rFonts w:ascii="Arial" w:hAnsi="Arial" w:cs="Arial"/>
        </w:rPr>
        <w:t xml:space="preserve"> </w:t>
      </w:r>
      <w:r w:rsidR="002A7BFD" w:rsidRPr="006E7A4A">
        <w:rPr>
          <w:rFonts w:ascii="Arial" w:hAnsi="Arial" w:cs="Arial"/>
        </w:rPr>
        <w:t>experts</w:t>
      </w:r>
      <w:r w:rsidR="001240CD" w:rsidRPr="006E7A4A">
        <w:rPr>
          <w:rFonts w:ascii="Arial" w:hAnsi="Arial" w:cs="Arial"/>
        </w:rPr>
        <w:t xml:space="preserve"> </w:t>
      </w:r>
      <w:r w:rsidR="002A7BFD" w:rsidRPr="006E7A4A">
        <w:rPr>
          <w:rFonts w:ascii="Arial" w:hAnsi="Arial" w:cs="Arial"/>
        </w:rPr>
        <w:t>in</w:t>
      </w:r>
      <w:r w:rsidR="001240CD" w:rsidRPr="006E7A4A">
        <w:rPr>
          <w:rFonts w:ascii="Arial" w:hAnsi="Arial" w:cs="Arial"/>
        </w:rPr>
        <w:t xml:space="preserve"> </w:t>
      </w:r>
      <w:r w:rsidR="002A7BFD" w:rsidRPr="006E7A4A">
        <w:rPr>
          <w:rFonts w:ascii="Arial" w:hAnsi="Arial" w:cs="Arial"/>
        </w:rPr>
        <w:t>accessible</w:t>
      </w:r>
      <w:r w:rsidR="001240CD" w:rsidRPr="006E7A4A">
        <w:rPr>
          <w:rFonts w:ascii="Arial" w:hAnsi="Arial" w:cs="Arial"/>
        </w:rPr>
        <w:t xml:space="preserve"> </w:t>
      </w:r>
      <w:r w:rsidR="002A7BFD" w:rsidRPr="006E7A4A">
        <w:rPr>
          <w:rFonts w:ascii="Arial" w:hAnsi="Arial" w:cs="Arial"/>
        </w:rPr>
        <w:t>and</w:t>
      </w:r>
      <w:r w:rsidR="001240CD" w:rsidRPr="006E7A4A">
        <w:rPr>
          <w:rFonts w:ascii="Arial" w:hAnsi="Arial" w:cs="Arial"/>
        </w:rPr>
        <w:t xml:space="preserve"> </w:t>
      </w:r>
      <w:r w:rsidR="002A7BFD" w:rsidRPr="006E7A4A">
        <w:rPr>
          <w:rFonts w:ascii="Arial" w:hAnsi="Arial" w:cs="Arial"/>
        </w:rPr>
        <w:t>assistive</w:t>
      </w:r>
      <w:r w:rsidR="001240CD" w:rsidRPr="006E7A4A">
        <w:rPr>
          <w:rFonts w:ascii="Arial" w:hAnsi="Arial" w:cs="Arial"/>
        </w:rPr>
        <w:t xml:space="preserve"> </w:t>
      </w:r>
      <w:r w:rsidR="002A7BFD" w:rsidRPr="006E7A4A">
        <w:rPr>
          <w:rFonts w:ascii="Arial" w:hAnsi="Arial" w:cs="Arial"/>
        </w:rPr>
        <w:t>technology</w:t>
      </w:r>
      <w:r w:rsidR="001240CD" w:rsidRPr="006E7A4A">
        <w:rPr>
          <w:rFonts w:ascii="Arial" w:hAnsi="Arial" w:cs="Arial"/>
        </w:rPr>
        <w:t xml:space="preserve"> </w:t>
      </w:r>
      <w:r w:rsidR="002A7BFD" w:rsidRPr="006E7A4A">
        <w:rPr>
          <w:rFonts w:ascii="Arial" w:hAnsi="Arial" w:cs="Arial"/>
        </w:rPr>
        <w:t>inform</w:t>
      </w:r>
      <w:r w:rsidR="001240CD" w:rsidRPr="006E7A4A">
        <w:rPr>
          <w:rFonts w:ascii="Arial" w:hAnsi="Arial" w:cs="Arial"/>
        </w:rPr>
        <w:t xml:space="preserve"> </w:t>
      </w:r>
      <w:r w:rsidR="00973BF0" w:rsidRPr="006E7A4A">
        <w:rPr>
          <w:rFonts w:ascii="Arial" w:hAnsi="Arial" w:cs="Arial"/>
        </w:rPr>
        <w:t>its</w:t>
      </w:r>
      <w:r w:rsidR="001240CD" w:rsidRPr="006E7A4A">
        <w:rPr>
          <w:rFonts w:ascii="Arial" w:hAnsi="Arial" w:cs="Arial"/>
        </w:rPr>
        <w:t xml:space="preserve"> </w:t>
      </w:r>
      <w:r w:rsidR="00973BF0" w:rsidRPr="006E7A4A">
        <w:rPr>
          <w:rFonts w:ascii="Arial" w:hAnsi="Arial" w:cs="Arial"/>
        </w:rPr>
        <w:t>work</w:t>
      </w:r>
      <w:r w:rsidR="002A7BFD" w:rsidRPr="006E7A4A">
        <w:rPr>
          <w:rFonts w:ascii="Arial" w:hAnsi="Arial" w:cs="Arial"/>
        </w:rPr>
        <w:t>.</w:t>
      </w:r>
      <w:r w:rsidR="001240CD" w:rsidRPr="006E7A4A">
        <w:rPr>
          <w:rFonts w:ascii="Arial" w:hAnsi="Arial" w:cs="Arial"/>
        </w:rPr>
        <w:t xml:space="preserve"> </w:t>
      </w:r>
    </w:p>
    <w:p w14:paraId="2FC1BE59" w14:textId="6A9A95EF" w:rsidR="0085005E" w:rsidRPr="006E7A4A" w:rsidRDefault="0085005E" w:rsidP="00E87C0E">
      <w:pPr>
        <w:pStyle w:val="Heading3"/>
      </w:pPr>
      <w:bookmarkStart w:id="99" w:name="_Toc432443390"/>
      <w:r w:rsidRPr="006E7A4A">
        <w:t>Model</w:t>
      </w:r>
      <w:r w:rsidR="001240CD" w:rsidRPr="006E7A4A">
        <w:t xml:space="preserve"> </w:t>
      </w:r>
      <w:r w:rsidR="00D36A37" w:rsidRPr="006E7A4A">
        <w:t>Federal</w:t>
      </w:r>
      <w:r w:rsidR="001240CD" w:rsidRPr="006E7A4A">
        <w:t xml:space="preserve"> </w:t>
      </w:r>
      <w:r w:rsidR="00D36A37" w:rsidRPr="006E7A4A">
        <w:t>and</w:t>
      </w:r>
      <w:r w:rsidR="001240CD" w:rsidRPr="006E7A4A">
        <w:t xml:space="preserve"> </w:t>
      </w:r>
      <w:r w:rsidRPr="006E7A4A">
        <w:t>State</w:t>
      </w:r>
      <w:r w:rsidR="001240CD" w:rsidRPr="006E7A4A">
        <w:t xml:space="preserve"> </w:t>
      </w:r>
      <w:r w:rsidRPr="006E7A4A">
        <w:t>Legislation</w:t>
      </w:r>
      <w:bookmarkEnd w:id="99"/>
    </w:p>
    <w:p w14:paraId="1CBBFB27" w14:textId="486DDFFA" w:rsidR="00C656D6" w:rsidRPr="006E7A4A" w:rsidRDefault="008601D9" w:rsidP="006D34A4">
      <w:pPr>
        <w:widowControl w:val="0"/>
        <w:spacing w:line="360" w:lineRule="auto"/>
        <w:ind w:right="540"/>
        <w:rPr>
          <w:rFonts w:ascii="Arial" w:hAnsi="Arial" w:cs="Arial"/>
        </w:rPr>
      </w:pPr>
      <w:r w:rsidRPr="006E7A4A">
        <w:rPr>
          <w:rFonts w:ascii="Arial" w:hAnsi="Arial" w:cs="Arial"/>
        </w:rPr>
        <w:t>Appendix</w:t>
      </w:r>
      <w:r w:rsidR="001240CD" w:rsidRPr="006E7A4A">
        <w:rPr>
          <w:rFonts w:ascii="Arial" w:hAnsi="Arial" w:cs="Arial"/>
        </w:rPr>
        <w:t xml:space="preserve"> </w:t>
      </w:r>
      <w:r w:rsidRPr="006E7A4A">
        <w:rPr>
          <w:rFonts w:ascii="Arial" w:hAnsi="Arial" w:cs="Arial"/>
        </w:rPr>
        <w:t>B</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report</w:t>
      </w:r>
      <w:r w:rsidR="001240CD" w:rsidRPr="006E7A4A">
        <w:rPr>
          <w:rFonts w:ascii="Arial" w:hAnsi="Arial" w:cs="Arial"/>
        </w:rPr>
        <w:t xml:space="preserve"> </w:t>
      </w:r>
      <w:r w:rsidRPr="006E7A4A">
        <w:rPr>
          <w:rFonts w:ascii="Arial" w:hAnsi="Arial" w:cs="Arial"/>
        </w:rPr>
        <w:t>includes</w:t>
      </w:r>
      <w:r w:rsidR="001240CD" w:rsidRPr="006E7A4A">
        <w:rPr>
          <w:rFonts w:ascii="Arial" w:hAnsi="Arial" w:cs="Arial"/>
        </w:rPr>
        <w:t xml:space="preserve"> </w:t>
      </w:r>
      <w:r w:rsidRPr="006E7A4A">
        <w:rPr>
          <w:rFonts w:ascii="Arial" w:hAnsi="Arial" w:cs="Arial"/>
        </w:rPr>
        <w:t>suggested</w:t>
      </w:r>
      <w:r w:rsidR="001240CD" w:rsidRPr="006E7A4A">
        <w:rPr>
          <w:rFonts w:ascii="Arial" w:hAnsi="Arial" w:cs="Arial"/>
        </w:rPr>
        <w:t xml:space="preserve"> </w:t>
      </w:r>
      <w:r w:rsidRPr="006E7A4A">
        <w:rPr>
          <w:rFonts w:ascii="Arial" w:hAnsi="Arial" w:cs="Arial"/>
        </w:rPr>
        <w:t>model</w:t>
      </w:r>
      <w:r w:rsidR="001240CD" w:rsidRPr="006E7A4A">
        <w:rPr>
          <w:rFonts w:ascii="Arial" w:hAnsi="Arial" w:cs="Arial"/>
        </w:rPr>
        <w:t xml:space="preserve"> </w:t>
      </w:r>
      <w:r w:rsidRPr="006E7A4A">
        <w:rPr>
          <w:rFonts w:ascii="Arial" w:hAnsi="Arial" w:cs="Arial"/>
        </w:rPr>
        <w:t>federal</w:t>
      </w:r>
      <w:r w:rsidR="001240CD" w:rsidRPr="006E7A4A">
        <w:rPr>
          <w:rFonts w:ascii="Arial" w:hAnsi="Arial" w:cs="Arial"/>
        </w:rPr>
        <w:t xml:space="preserve"> </w:t>
      </w:r>
      <w:r w:rsidRPr="006E7A4A">
        <w:rPr>
          <w:rFonts w:ascii="Arial" w:hAnsi="Arial" w:cs="Arial"/>
        </w:rPr>
        <w:t>legislation</w:t>
      </w:r>
      <w:r w:rsidR="001240CD" w:rsidRPr="006E7A4A">
        <w:rPr>
          <w:rFonts w:ascii="Arial" w:hAnsi="Arial" w:cs="Arial"/>
        </w:rPr>
        <w:t xml:space="preserve"> </w:t>
      </w:r>
      <w:r w:rsidRPr="006E7A4A">
        <w:rPr>
          <w:rFonts w:ascii="Arial" w:hAnsi="Arial" w:cs="Arial"/>
        </w:rPr>
        <w:t>relating</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which</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laws</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predicated.</w:t>
      </w:r>
    </w:p>
    <w:p w14:paraId="62914AD6" w14:textId="4817DDEA" w:rsidR="00F11B3F" w:rsidRPr="006E7A4A" w:rsidRDefault="00486221" w:rsidP="006D34A4">
      <w:pPr>
        <w:widowControl w:val="0"/>
        <w:spacing w:line="360" w:lineRule="auto"/>
        <w:ind w:right="540"/>
        <w:rPr>
          <w:rFonts w:ascii="Arial" w:hAnsi="Arial" w:cs="Arial"/>
        </w:rPr>
      </w:pPr>
      <w:r w:rsidRPr="006E7A4A">
        <w:rPr>
          <w:rFonts w:ascii="Arial" w:hAnsi="Arial" w:cs="Arial"/>
        </w:rPr>
        <w:t>Bryant</w:t>
      </w:r>
      <w:r w:rsidR="001240CD" w:rsidRPr="006E7A4A">
        <w:rPr>
          <w:rFonts w:ascii="Arial" w:hAnsi="Arial" w:cs="Arial"/>
        </w:rPr>
        <w:t xml:space="preserve"> </w:t>
      </w:r>
      <w:r w:rsidRPr="006E7A4A">
        <w:rPr>
          <w:rFonts w:ascii="Arial" w:hAnsi="Arial" w:cs="Arial"/>
        </w:rPr>
        <w:t>Walker</w:t>
      </w:r>
      <w:r w:rsidR="001240CD" w:rsidRPr="006E7A4A">
        <w:rPr>
          <w:rFonts w:ascii="Arial" w:hAnsi="Arial" w:cs="Arial"/>
        </w:rPr>
        <w:t xml:space="preserve"> </w:t>
      </w:r>
      <w:r w:rsidRPr="006E7A4A">
        <w:rPr>
          <w:rFonts w:ascii="Arial" w:hAnsi="Arial" w:cs="Arial"/>
        </w:rPr>
        <w:t>Smith</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drafted</w:t>
      </w:r>
      <w:r w:rsidR="001240CD" w:rsidRPr="006E7A4A">
        <w:rPr>
          <w:rFonts w:ascii="Arial" w:hAnsi="Arial" w:cs="Arial"/>
        </w:rPr>
        <w:t xml:space="preserve"> </w:t>
      </w:r>
      <w:r w:rsidRPr="006E7A4A">
        <w:rPr>
          <w:rFonts w:ascii="Arial" w:hAnsi="Arial" w:cs="Arial"/>
        </w:rPr>
        <w:t>m</w:t>
      </w:r>
      <w:r w:rsidR="00F11B3F" w:rsidRPr="006E7A4A">
        <w:rPr>
          <w:rFonts w:ascii="Arial" w:hAnsi="Arial" w:cs="Arial"/>
        </w:rPr>
        <w:t>odel</w:t>
      </w:r>
      <w:r w:rsidR="001240CD" w:rsidRPr="006E7A4A">
        <w:rPr>
          <w:rFonts w:ascii="Arial" w:hAnsi="Arial" w:cs="Arial"/>
        </w:rPr>
        <w:t xml:space="preserve"> </w:t>
      </w:r>
      <w:r w:rsidR="00F11B3F" w:rsidRPr="006E7A4A">
        <w:rPr>
          <w:rFonts w:ascii="Arial" w:hAnsi="Arial" w:cs="Arial"/>
        </w:rPr>
        <w:t>state</w:t>
      </w:r>
      <w:r w:rsidR="001240CD" w:rsidRPr="006E7A4A">
        <w:rPr>
          <w:rFonts w:ascii="Arial" w:hAnsi="Arial" w:cs="Arial"/>
        </w:rPr>
        <w:t xml:space="preserve"> </w:t>
      </w:r>
      <w:r w:rsidR="00F11B3F" w:rsidRPr="006E7A4A">
        <w:rPr>
          <w:rFonts w:ascii="Arial" w:hAnsi="Arial" w:cs="Arial"/>
        </w:rPr>
        <w:t>legislation</w:t>
      </w:r>
      <w:r w:rsidR="001240CD" w:rsidRPr="006E7A4A">
        <w:rPr>
          <w:rFonts w:ascii="Arial" w:hAnsi="Arial" w:cs="Arial"/>
        </w:rPr>
        <w:t xml:space="preserve"> </w:t>
      </w:r>
      <w:r w:rsidR="00F11B3F" w:rsidRPr="006E7A4A">
        <w:rPr>
          <w:rFonts w:ascii="Arial" w:hAnsi="Arial" w:cs="Arial"/>
        </w:rPr>
        <w:t>that</w:t>
      </w:r>
      <w:r w:rsidR="001240CD" w:rsidRPr="006E7A4A">
        <w:rPr>
          <w:rFonts w:ascii="Arial" w:hAnsi="Arial" w:cs="Arial"/>
        </w:rPr>
        <w:t xml:space="preserve"> </w:t>
      </w:r>
      <w:r w:rsidR="00F11B3F" w:rsidRPr="006E7A4A">
        <w:rPr>
          <w:rFonts w:ascii="Arial" w:hAnsi="Arial" w:cs="Arial"/>
        </w:rPr>
        <w:t>includes</w:t>
      </w:r>
      <w:r w:rsidR="001240CD" w:rsidRPr="006E7A4A">
        <w:rPr>
          <w:rFonts w:ascii="Arial" w:hAnsi="Arial" w:cs="Arial"/>
        </w:rPr>
        <w:t xml:space="preserve"> </w:t>
      </w:r>
      <w:r w:rsidR="00F11B3F" w:rsidRPr="006E7A4A">
        <w:rPr>
          <w:rFonts w:ascii="Arial" w:hAnsi="Arial" w:cs="Arial"/>
        </w:rPr>
        <w:t>a</w:t>
      </w:r>
      <w:r w:rsidR="001240CD" w:rsidRPr="006E7A4A">
        <w:rPr>
          <w:rFonts w:ascii="Arial" w:hAnsi="Arial" w:cs="Arial"/>
        </w:rPr>
        <w:t xml:space="preserve"> </w:t>
      </w:r>
      <w:r w:rsidRPr="006E7A4A">
        <w:rPr>
          <w:rFonts w:ascii="Arial" w:hAnsi="Arial" w:cs="Arial"/>
        </w:rPr>
        <w:t>brief</w:t>
      </w:r>
      <w:r w:rsidR="001240CD" w:rsidRPr="006E7A4A">
        <w:rPr>
          <w:rFonts w:ascii="Arial" w:hAnsi="Arial" w:cs="Arial"/>
        </w:rPr>
        <w:t xml:space="preserve"> </w:t>
      </w:r>
      <w:r w:rsidR="00F11B3F" w:rsidRPr="006E7A4A">
        <w:rPr>
          <w:rFonts w:ascii="Arial" w:hAnsi="Arial" w:cs="Arial"/>
        </w:rPr>
        <w:t>but</w:t>
      </w:r>
      <w:r w:rsidR="001240CD" w:rsidRPr="006E7A4A">
        <w:rPr>
          <w:rFonts w:ascii="Arial" w:hAnsi="Arial" w:cs="Arial"/>
        </w:rPr>
        <w:t xml:space="preserve"> </w:t>
      </w:r>
      <w:r w:rsidR="00F11B3F" w:rsidRPr="006E7A4A">
        <w:rPr>
          <w:rFonts w:ascii="Arial" w:hAnsi="Arial" w:cs="Arial"/>
        </w:rPr>
        <w:t>clear</w:t>
      </w:r>
      <w:r w:rsidR="001240CD" w:rsidRPr="006E7A4A">
        <w:rPr>
          <w:rFonts w:ascii="Arial" w:hAnsi="Arial" w:cs="Arial"/>
        </w:rPr>
        <w:t xml:space="preserve"> </w:t>
      </w:r>
      <w:r w:rsidR="00031B0E" w:rsidRPr="006E7A4A">
        <w:rPr>
          <w:rFonts w:ascii="Arial" w:hAnsi="Arial" w:cs="Arial"/>
        </w:rPr>
        <w:t>and</w:t>
      </w:r>
      <w:r w:rsidR="001240CD" w:rsidRPr="006E7A4A">
        <w:rPr>
          <w:rFonts w:ascii="Arial" w:hAnsi="Arial" w:cs="Arial"/>
        </w:rPr>
        <w:t xml:space="preserve"> </w:t>
      </w:r>
      <w:r w:rsidR="0052054A" w:rsidRPr="006E7A4A">
        <w:rPr>
          <w:rFonts w:ascii="Arial" w:hAnsi="Arial" w:cs="Arial"/>
        </w:rPr>
        <w:t>unequivocal</w:t>
      </w:r>
      <w:r w:rsidR="001240CD" w:rsidRPr="006E7A4A">
        <w:rPr>
          <w:rFonts w:ascii="Arial" w:hAnsi="Arial" w:cs="Arial"/>
        </w:rPr>
        <w:t xml:space="preserve"> </w:t>
      </w:r>
      <w:r w:rsidRPr="006E7A4A">
        <w:rPr>
          <w:rFonts w:ascii="Arial" w:hAnsi="Arial" w:cs="Arial"/>
        </w:rPr>
        <w:t>provision</w:t>
      </w:r>
      <w:r w:rsidR="001240CD" w:rsidRPr="006E7A4A">
        <w:rPr>
          <w:rFonts w:ascii="Arial" w:hAnsi="Arial" w:cs="Arial"/>
        </w:rPr>
        <w:t xml:space="preserve"> </w:t>
      </w:r>
      <w:r w:rsidR="00FA0411" w:rsidRPr="006E7A4A">
        <w:rPr>
          <w:rFonts w:ascii="Arial" w:hAnsi="Arial" w:cs="Arial"/>
        </w:rPr>
        <w:t>against</w:t>
      </w:r>
      <w:r w:rsidR="001240CD" w:rsidRPr="006E7A4A">
        <w:rPr>
          <w:rFonts w:ascii="Arial" w:hAnsi="Arial" w:cs="Arial"/>
        </w:rPr>
        <w:t xml:space="preserve"> </w:t>
      </w:r>
      <w:r w:rsidR="00FA0411" w:rsidRPr="006E7A4A">
        <w:rPr>
          <w:rFonts w:ascii="Arial" w:hAnsi="Arial" w:cs="Arial"/>
        </w:rPr>
        <w:t>disability</w:t>
      </w:r>
      <w:r w:rsidR="001240CD" w:rsidRPr="006E7A4A">
        <w:rPr>
          <w:rFonts w:ascii="Arial" w:hAnsi="Arial" w:cs="Arial"/>
        </w:rPr>
        <w:t xml:space="preserve"> </w:t>
      </w:r>
      <w:r w:rsidR="00FA0411" w:rsidRPr="006E7A4A">
        <w:rPr>
          <w:rFonts w:ascii="Arial" w:hAnsi="Arial" w:cs="Arial"/>
        </w:rPr>
        <w:t>discrimination</w:t>
      </w:r>
      <w:r w:rsidR="001240CD" w:rsidRPr="006E7A4A">
        <w:rPr>
          <w:rFonts w:ascii="Arial" w:hAnsi="Arial" w:cs="Arial"/>
        </w:rPr>
        <w:t xml:space="preserve"> </w:t>
      </w:r>
      <w:r w:rsidR="00FA0411" w:rsidRPr="006E7A4A">
        <w:rPr>
          <w:rFonts w:ascii="Arial" w:hAnsi="Arial" w:cs="Arial"/>
        </w:rPr>
        <w:t>in</w:t>
      </w:r>
      <w:r w:rsidR="001240CD" w:rsidRPr="006E7A4A">
        <w:rPr>
          <w:rFonts w:ascii="Arial" w:hAnsi="Arial" w:cs="Arial"/>
        </w:rPr>
        <w:t xml:space="preserve"> </w:t>
      </w:r>
      <w:r w:rsidR="00FA0411" w:rsidRPr="006E7A4A">
        <w:rPr>
          <w:rFonts w:ascii="Arial" w:hAnsi="Arial" w:cs="Arial"/>
        </w:rPr>
        <w:t>the</w:t>
      </w:r>
      <w:r w:rsidR="001240CD" w:rsidRPr="006E7A4A">
        <w:rPr>
          <w:rFonts w:ascii="Arial" w:hAnsi="Arial" w:cs="Arial"/>
        </w:rPr>
        <w:t xml:space="preserve"> </w:t>
      </w:r>
      <w:r w:rsidR="00FA0411" w:rsidRPr="006E7A4A">
        <w:rPr>
          <w:rFonts w:ascii="Arial" w:hAnsi="Arial" w:cs="Arial"/>
        </w:rPr>
        <w:t>use</w:t>
      </w:r>
      <w:r w:rsidR="001240CD" w:rsidRPr="006E7A4A">
        <w:rPr>
          <w:rFonts w:ascii="Arial" w:hAnsi="Arial" w:cs="Arial"/>
        </w:rPr>
        <w:t xml:space="preserve"> </w:t>
      </w:r>
      <w:r w:rsidR="00FA0411" w:rsidRPr="006E7A4A">
        <w:rPr>
          <w:rFonts w:ascii="Arial" w:hAnsi="Arial" w:cs="Arial"/>
        </w:rPr>
        <w:t>and</w:t>
      </w:r>
      <w:r w:rsidR="001240CD" w:rsidRPr="006E7A4A">
        <w:rPr>
          <w:rFonts w:ascii="Arial" w:hAnsi="Arial" w:cs="Arial"/>
        </w:rPr>
        <w:t xml:space="preserve"> </w:t>
      </w:r>
      <w:r w:rsidR="00FA0411" w:rsidRPr="006E7A4A">
        <w:rPr>
          <w:rFonts w:ascii="Arial" w:hAnsi="Arial" w:cs="Arial"/>
        </w:rPr>
        <w:t>operation</w:t>
      </w:r>
      <w:r w:rsidR="001240CD" w:rsidRPr="006E7A4A">
        <w:rPr>
          <w:rFonts w:ascii="Arial" w:hAnsi="Arial" w:cs="Arial"/>
        </w:rPr>
        <w:t xml:space="preserve"> </w:t>
      </w:r>
      <w:r w:rsidR="00FA0411" w:rsidRPr="006E7A4A">
        <w:rPr>
          <w:rFonts w:ascii="Arial" w:hAnsi="Arial" w:cs="Arial"/>
        </w:rPr>
        <w:t>of</w:t>
      </w:r>
      <w:r w:rsidR="001240CD" w:rsidRPr="006E7A4A">
        <w:rPr>
          <w:rFonts w:ascii="Arial" w:hAnsi="Arial" w:cs="Arial"/>
        </w:rPr>
        <w:t xml:space="preserve"> </w:t>
      </w:r>
      <w:r w:rsidR="00FA0411" w:rsidRPr="006E7A4A">
        <w:rPr>
          <w:rFonts w:ascii="Arial" w:hAnsi="Arial" w:cs="Arial"/>
        </w:rPr>
        <w:t>AVs</w:t>
      </w:r>
      <w:r w:rsidR="001240CD" w:rsidRPr="006E7A4A">
        <w:rPr>
          <w:rFonts w:ascii="Arial" w:hAnsi="Arial" w:cs="Arial"/>
        </w:rPr>
        <w:t xml:space="preserve"> </w:t>
      </w:r>
      <w:r w:rsidR="00FA0411" w:rsidRPr="006E7A4A">
        <w:rPr>
          <w:rFonts w:ascii="Arial" w:hAnsi="Arial" w:cs="Arial"/>
        </w:rPr>
        <w:t>by</w:t>
      </w:r>
      <w:r w:rsidR="001240CD" w:rsidRPr="006E7A4A">
        <w:rPr>
          <w:rFonts w:ascii="Arial" w:hAnsi="Arial" w:cs="Arial"/>
        </w:rPr>
        <w:t xml:space="preserve"> </w:t>
      </w:r>
      <w:r w:rsidR="00FA0411" w:rsidRPr="006E7A4A">
        <w:rPr>
          <w:rFonts w:ascii="Arial" w:hAnsi="Arial" w:cs="Arial"/>
        </w:rPr>
        <w:t>people</w:t>
      </w:r>
      <w:r w:rsidR="001240CD" w:rsidRPr="006E7A4A">
        <w:rPr>
          <w:rFonts w:ascii="Arial" w:hAnsi="Arial" w:cs="Arial"/>
        </w:rPr>
        <w:t xml:space="preserve"> </w:t>
      </w:r>
      <w:r w:rsidR="00FA0411" w:rsidRPr="006E7A4A">
        <w:rPr>
          <w:rFonts w:ascii="Arial" w:hAnsi="Arial" w:cs="Arial"/>
        </w:rPr>
        <w:t>with</w:t>
      </w:r>
      <w:r w:rsidR="001240CD" w:rsidRPr="006E7A4A">
        <w:rPr>
          <w:rFonts w:ascii="Arial" w:hAnsi="Arial" w:cs="Arial"/>
        </w:rPr>
        <w:t xml:space="preserve"> </w:t>
      </w:r>
      <w:r w:rsidR="00FA0411" w:rsidRPr="006E7A4A">
        <w:rPr>
          <w:rFonts w:ascii="Arial" w:hAnsi="Arial" w:cs="Arial"/>
        </w:rPr>
        <w:t>disabilities</w:t>
      </w:r>
      <w:r w:rsidR="001240CD" w:rsidRPr="006E7A4A">
        <w:rPr>
          <w:rFonts w:ascii="Arial" w:hAnsi="Arial" w:cs="Arial"/>
        </w:rPr>
        <w:t xml:space="preserve"> </w:t>
      </w:r>
      <w:r w:rsidRPr="006E7A4A">
        <w:rPr>
          <w:rFonts w:ascii="Arial" w:hAnsi="Arial" w:cs="Arial"/>
        </w:rPr>
        <w:t>(Article</w:t>
      </w:r>
      <w:r w:rsidR="001240CD" w:rsidRPr="006E7A4A">
        <w:rPr>
          <w:rFonts w:ascii="Arial" w:hAnsi="Arial" w:cs="Arial"/>
        </w:rPr>
        <w:t xml:space="preserve"> </w:t>
      </w:r>
      <w:r w:rsidRPr="006E7A4A">
        <w:rPr>
          <w:rFonts w:ascii="Arial" w:hAnsi="Arial" w:cs="Arial"/>
        </w:rPr>
        <w:t>5.1.1)</w:t>
      </w:r>
      <w:r w:rsidR="00F11B3F" w:rsidRPr="006E7A4A">
        <w:rPr>
          <w:rFonts w:ascii="Arial" w:hAnsi="Arial" w:cs="Arial"/>
        </w:rPr>
        <w:t>:</w:t>
      </w:r>
    </w:p>
    <w:p w14:paraId="04814DFE" w14:textId="1EA341AD" w:rsidR="00F11B3F" w:rsidRPr="006E7A4A" w:rsidRDefault="00F11B3F" w:rsidP="006D34A4">
      <w:pPr>
        <w:widowControl w:val="0"/>
        <w:spacing w:line="360" w:lineRule="auto"/>
        <w:ind w:left="810" w:right="540"/>
        <w:rPr>
          <w:rFonts w:ascii="Arial" w:eastAsia="Georgia" w:hAnsi="Arial" w:cs="Arial"/>
        </w:rPr>
      </w:pPr>
      <w:r w:rsidRPr="006E7A4A">
        <w:rPr>
          <w:rFonts w:ascii="Arial" w:hAnsi="Arial" w:cs="Arial"/>
        </w:rPr>
        <w:t>Any</w:t>
      </w:r>
      <w:r w:rsidR="001240CD" w:rsidRPr="006E7A4A">
        <w:rPr>
          <w:rFonts w:ascii="Arial" w:hAnsi="Arial" w:cs="Arial"/>
          <w:spacing w:val="-8"/>
        </w:rPr>
        <w:t xml:space="preserve"> </w:t>
      </w:r>
      <w:r w:rsidRPr="006E7A4A">
        <w:rPr>
          <w:rFonts w:ascii="Arial" w:hAnsi="Arial" w:cs="Arial"/>
        </w:rPr>
        <w:t>natural</w:t>
      </w:r>
      <w:r w:rsidR="001240CD" w:rsidRPr="006E7A4A">
        <w:rPr>
          <w:rFonts w:ascii="Arial" w:hAnsi="Arial" w:cs="Arial"/>
          <w:spacing w:val="-8"/>
        </w:rPr>
        <w:t xml:space="preserve"> </w:t>
      </w:r>
      <w:r w:rsidRPr="006E7A4A">
        <w:rPr>
          <w:rFonts w:ascii="Arial" w:hAnsi="Arial" w:cs="Arial"/>
        </w:rPr>
        <w:t>person</w:t>
      </w:r>
      <w:r w:rsidR="001240CD" w:rsidRPr="006E7A4A">
        <w:rPr>
          <w:rFonts w:ascii="Arial" w:hAnsi="Arial" w:cs="Arial"/>
          <w:spacing w:val="-8"/>
        </w:rPr>
        <w:t xml:space="preserve"> </w:t>
      </w:r>
      <w:r w:rsidRPr="006E7A4A">
        <w:rPr>
          <w:rFonts w:ascii="Arial" w:hAnsi="Arial" w:cs="Arial"/>
        </w:rPr>
        <w:t>of</w:t>
      </w:r>
      <w:r w:rsidR="001240CD" w:rsidRPr="006E7A4A">
        <w:rPr>
          <w:rFonts w:ascii="Arial" w:hAnsi="Arial" w:cs="Arial"/>
          <w:spacing w:val="-8"/>
        </w:rPr>
        <w:t xml:space="preserve"> </w:t>
      </w:r>
      <w:r w:rsidRPr="006E7A4A">
        <w:rPr>
          <w:rFonts w:ascii="Arial" w:hAnsi="Arial" w:cs="Arial"/>
        </w:rPr>
        <w:t>legal</w:t>
      </w:r>
      <w:r w:rsidR="001240CD" w:rsidRPr="006E7A4A">
        <w:rPr>
          <w:rFonts w:ascii="Arial" w:hAnsi="Arial" w:cs="Arial"/>
          <w:spacing w:val="-8"/>
        </w:rPr>
        <w:t xml:space="preserve"> </w:t>
      </w:r>
      <w:r w:rsidRPr="006E7A4A">
        <w:rPr>
          <w:rFonts w:ascii="Arial" w:hAnsi="Arial" w:cs="Arial"/>
        </w:rPr>
        <w:t>driving</w:t>
      </w:r>
      <w:r w:rsidR="001240CD" w:rsidRPr="006E7A4A">
        <w:rPr>
          <w:rFonts w:ascii="Arial" w:hAnsi="Arial" w:cs="Arial"/>
          <w:spacing w:val="-8"/>
        </w:rPr>
        <w:t xml:space="preserve"> </w:t>
      </w:r>
      <w:r w:rsidRPr="006E7A4A">
        <w:rPr>
          <w:rFonts w:ascii="Arial" w:hAnsi="Arial" w:cs="Arial"/>
        </w:rPr>
        <w:t>age</w:t>
      </w:r>
      <w:r w:rsidR="001240CD" w:rsidRPr="006E7A4A">
        <w:rPr>
          <w:rFonts w:ascii="Arial" w:hAnsi="Arial" w:cs="Arial"/>
          <w:spacing w:val="-8"/>
        </w:rPr>
        <w:t xml:space="preserve"> </w:t>
      </w:r>
      <w:r w:rsidRPr="006E7A4A">
        <w:rPr>
          <w:rFonts w:ascii="Arial" w:hAnsi="Arial" w:cs="Arial"/>
        </w:rPr>
        <w:t>who</w:t>
      </w:r>
      <w:r w:rsidR="001240CD" w:rsidRPr="006E7A4A">
        <w:rPr>
          <w:rFonts w:ascii="Arial" w:hAnsi="Arial" w:cs="Arial"/>
          <w:spacing w:val="-8"/>
        </w:rPr>
        <w:t xml:space="preserve"> </w:t>
      </w:r>
      <w:r w:rsidRPr="006E7A4A">
        <w:rPr>
          <w:rFonts w:ascii="Arial" w:hAnsi="Arial" w:cs="Arial"/>
        </w:rPr>
        <w:t>solely</w:t>
      </w:r>
      <w:r w:rsidR="001240CD" w:rsidRPr="006E7A4A">
        <w:rPr>
          <w:rFonts w:ascii="Arial" w:hAnsi="Arial" w:cs="Arial"/>
          <w:spacing w:val="-7"/>
        </w:rPr>
        <w:t xml:space="preserve"> </w:t>
      </w:r>
      <w:r w:rsidRPr="006E7A4A">
        <w:rPr>
          <w:rFonts w:ascii="Arial" w:hAnsi="Arial" w:cs="Arial"/>
        </w:rPr>
        <w:t>by</w:t>
      </w:r>
      <w:r w:rsidR="001240CD" w:rsidRPr="006E7A4A">
        <w:rPr>
          <w:rFonts w:ascii="Arial" w:hAnsi="Arial" w:cs="Arial"/>
          <w:spacing w:val="-8"/>
        </w:rPr>
        <w:t xml:space="preserve"> </w:t>
      </w:r>
      <w:r w:rsidRPr="006E7A4A">
        <w:rPr>
          <w:rFonts w:ascii="Arial" w:hAnsi="Arial" w:cs="Arial"/>
        </w:rPr>
        <w:t>reason</w:t>
      </w:r>
      <w:r w:rsidR="001240CD" w:rsidRPr="006E7A4A">
        <w:rPr>
          <w:rFonts w:ascii="Arial" w:hAnsi="Arial" w:cs="Arial"/>
          <w:spacing w:val="-8"/>
        </w:rPr>
        <w:t xml:space="preserve"> </w:t>
      </w:r>
      <w:r w:rsidRPr="006E7A4A">
        <w:rPr>
          <w:rFonts w:ascii="Arial" w:hAnsi="Arial" w:cs="Arial"/>
        </w:rPr>
        <w:t>of</w:t>
      </w:r>
      <w:r w:rsidR="001240CD" w:rsidRPr="006E7A4A">
        <w:rPr>
          <w:rFonts w:ascii="Arial" w:hAnsi="Arial" w:cs="Arial"/>
          <w:spacing w:val="-8"/>
        </w:rPr>
        <w:t xml:space="preserve"> </w:t>
      </w:r>
      <w:r w:rsidRPr="006E7A4A">
        <w:rPr>
          <w:rFonts w:ascii="Arial" w:hAnsi="Arial" w:cs="Arial"/>
        </w:rPr>
        <w:t>physical</w:t>
      </w:r>
      <w:r w:rsidR="001240CD" w:rsidRPr="006E7A4A">
        <w:rPr>
          <w:rFonts w:ascii="Arial" w:hAnsi="Arial" w:cs="Arial"/>
          <w:spacing w:val="-8"/>
        </w:rPr>
        <w:t xml:space="preserve"> </w:t>
      </w:r>
      <w:r w:rsidRPr="006E7A4A">
        <w:rPr>
          <w:rFonts w:ascii="Arial" w:hAnsi="Arial" w:cs="Arial"/>
        </w:rPr>
        <w:t>disability</w:t>
      </w:r>
      <w:r w:rsidR="001240CD" w:rsidRPr="006E7A4A">
        <w:rPr>
          <w:rFonts w:ascii="Arial" w:hAnsi="Arial" w:cs="Arial"/>
          <w:spacing w:val="-8"/>
        </w:rPr>
        <w:t xml:space="preserve"> </w:t>
      </w:r>
      <w:r w:rsidRPr="006E7A4A">
        <w:rPr>
          <w:rFonts w:ascii="Arial" w:hAnsi="Arial" w:cs="Arial"/>
        </w:rPr>
        <w:t>is</w:t>
      </w:r>
      <w:r w:rsidR="001240CD" w:rsidRPr="006E7A4A">
        <w:rPr>
          <w:rFonts w:ascii="Arial" w:hAnsi="Arial" w:cs="Arial"/>
          <w:w w:val="99"/>
        </w:rPr>
        <w:t xml:space="preserve"> </w:t>
      </w:r>
      <w:r w:rsidRPr="006E7A4A">
        <w:rPr>
          <w:rFonts w:ascii="Arial" w:hAnsi="Arial" w:cs="Arial"/>
        </w:rPr>
        <w:t>ineligible</w:t>
      </w:r>
      <w:r w:rsidR="001240CD" w:rsidRPr="006E7A4A">
        <w:rPr>
          <w:rFonts w:ascii="Arial" w:hAnsi="Arial" w:cs="Arial"/>
          <w:spacing w:val="15"/>
        </w:rPr>
        <w:t xml:space="preserve"> </w:t>
      </w:r>
      <w:r w:rsidRPr="006E7A4A">
        <w:rPr>
          <w:rFonts w:ascii="Arial" w:hAnsi="Arial" w:cs="Arial"/>
        </w:rPr>
        <w:t>for</w:t>
      </w:r>
      <w:r w:rsidR="001240CD" w:rsidRPr="006E7A4A">
        <w:rPr>
          <w:rFonts w:ascii="Arial" w:hAnsi="Arial" w:cs="Arial"/>
          <w:spacing w:val="16"/>
        </w:rPr>
        <w:t xml:space="preserve"> </w:t>
      </w:r>
      <w:r w:rsidRPr="006E7A4A">
        <w:rPr>
          <w:rFonts w:ascii="Arial" w:hAnsi="Arial" w:cs="Arial"/>
        </w:rPr>
        <w:t>a</w:t>
      </w:r>
      <w:r w:rsidR="001240CD" w:rsidRPr="006E7A4A">
        <w:rPr>
          <w:rFonts w:ascii="Arial" w:hAnsi="Arial" w:cs="Arial"/>
          <w:spacing w:val="15"/>
        </w:rPr>
        <w:t xml:space="preserve"> </w:t>
      </w:r>
      <w:r w:rsidRPr="006E7A4A">
        <w:rPr>
          <w:rFonts w:ascii="Arial" w:hAnsi="Arial" w:cs="Arial"/>
        </w:rPr>
        <w:t>[regular</w:t>
      </w:r>
      <w:r w:rsidR="001240CD" w:rsidRPr="006E7A4A">
        <w:rPr>
          <w:rFonts w:ascii="Arial" w:hAnsi="Arial" w:cs="Arial"/>
          <w:spacing w:val="16"/>
        </w:rPr>
        <w:t xml:space="preserve"> </w:t>
      </w:r>
      <w:r w:rsidRPr="006E7A4A">
        <w:rPr>
          <w:rFonts w:ascii="Arial" w:hAnsi="Arial" w:cs="Arial"/>
        </w:rPr>
        <w:t>noncommercial]</w:t>
      </w:r>
      <w:r w:rsidR="001240CD" w:rsidRPr="006E7A4A">
        <w:rPr>
          <w:rFonts w:ascii="Arial" w:hAnsi="Arial" w:cs="Arial"/>
          <w:spacing w:val="16"/>
        </w:rPr>
        <w:t xml:space="preserve"> </w:t>
      </w:r>
      <w:r w:rsidRPr="006E7A4A">
        <w:rPr>
          <w:rFonts w:ascii="Arial" w:hAnsi="Arial" w:cs="Arial"/>
        </w:rPr>
        <w:t>driving</w:t>
      </w:r>
      <w:r w:rsidR="001240CD" w:rsidRPr="006E7A4A">
        <w:rPr>
          <w:rFonts w:ascii="Arial" w:hAnsi="Arial" w:cs="Arial"/>
          <w:spacing w:val="15"/>
        </w:rPr>
        <w:t xml:space="preserve"> </w:t>
      </w:r>
      <w:r w:rsidRPr="006E7A4A">
        <w:rPr>
          <w:rFonts w:ascii="Arial" w:hAnsi="Arial" w:cs="Arial"/>
        </w:rPr>
        <w:t>license</w:t>
      </w:r>
      <w:r w:rsidR="001240CD" w:rsidRPr="006E7A4A">
        <w:rPr>
          <w:rFonts w:ascii="Arial" w:hAnsi="Arial" w:cs="Arial"/>
          <w:spacing w:val="16"/>
        </w:rPr>
        <w:t xml:space="preserve"> </w:t>
      </w:r>
      <w:r w:rsidRPr="006E7A4A">
        <w:rPr>
          <w:rFonts w:ascii="Arial" w:hAnsi="Arial" w:cs="Arial"/>
        </w:rPr>
        <w:t>shall</w:t>
      </w:r>
      <w:r w:rsidR="001240CD" w:rsidRPr="006E7A4A">
        <w:rPr>
          <w:rFonts w:ascii="Arial" w:hAnsi="Arial" w:cs="Arial"/>
          <w:spacing w:val="14"/>
        </w:rPr>
        <w:t xml:space="preserve"> </w:t>
      </w:r>
      <w:r w:rsidRPr="006E7A4A">
        <w:rPr>
          <w:rFonts w:ascii="Arial" w:hAnsi="Arial" w:cs="Arial"/>
        </w:rPr>
        <w:t>be</w:t>
      </w:r>
      <w:r w:rsidR="001240CD" w:rsidRPr="006E7A4A">
        <w:rPr>
          <w:rFonts w:ascii="Arial" w:hAnsi="Arial" w:cs="Arial"/>
          <w:spacing w:val="16"/>
        </w:rPr>
        <w:t xml:space="preserve"> </w:t>
      </w:r>
      <w:r w:rsidRPr="006E7A4A">
        <w:rPr>
          <w:rFonts w:ascii="Arial" w:hAnsi="Arial" w:cs="Arial"/>
        </w:rPr>
        <w:t>eligible</w:t>
      </w:r>
      <w:r w:rsidR="001240CD" w:rsidRPr="006E7A4A">
        <w:rPr>
          <w:rFonts w:ascii="Arial" w:hAnsi="Arial" w:cs="Arial"/>
          <w:spacing w:val="16"/>
        </w:rPr>
        <w:t xml:space="preserve"> </w:t>
      </w:r>
      <w:r w:rsidRPr="006E7A4A">
        <w:rPr>
          <w:rFonts w:ascii="Arial" w:hAnsi="Arial" w:cs="Arial"/>
        </w:rPr>
        <w:t>for</w:t>
      </w:r>
      <w:r w:rsidR="001240CD" w:rsidRPr="006E7A4A">
        <w:rPr>
          <w:rFonts w:ascii="Arial" w:hAnsi="Arial" w:cs="Arial"/>
          <w:spacing w:val="15"/>
        </w:rPr>
        <w:t xml:space="preserve"> </w:t>
      </w:r>
      <w:r w:rsidRPr="006E7A4A">
        <w:rPr>
          <w:rFonts w:ascii="Arial" w:hAnsi="Arial" w:cs="Arial"/>
        </w:rPr>
        <w:t>an</w:t>
      </w:r>
      <w:r w:rsidR="001240CD" w:rsidRPr="006E7A4A">
        <w:rPr>
          <w:rFonts w:ascii="Arial" w:hAnsi="Arial" w:cs="Arial"/>
          <w:w w:val="102"/>
        </w:rPr>
        <w:t xml:space="preserve"> </w:t>
      </w:r>
      <w:r w:rsidRPr="006E7A4A">
        <w:rPr>
          <w:rFonts w:ascii="Arial" w:hAnsi="Arial" w:cs="Arial"/>
        </w:rPr>
        <w:t>automation-only</w:t>
      </w:r>
      <w:r w:rsidR="001240CD" w:rsidRPr="006E7A4A">
        <w:rPr>
          <w:rFonts w:ascii="Arial" w:hAnsi="Arial" w:cs="Arial"/>
          <w:spacing w:val="61"/>
        </w:rPr>
        <w:t xml:space="preserve"> </w:t>
      </w:r>
      <w:r w:rsidRPr="006E7A4A">
        <w:rPr>
          <w:rFonts w:ascii="Arial" w:hAnsi="Arial" w:cs="Arial"/>
        </w:rPr>
        <w:t>license.</w:t>
      </w:r>
    </w:p>
    <w:p w14:paraId="42F9AF13" w14:textId="08A0C5B9" w:rsidR="00486221" w:rsidRPr="006E7A4A" w:rsidRDefault="00486221" w:rsidP="006D34A4">
      <w:pPr>
        <w:spacing w:before="100" w:beforeAutospacing="1" w:after="100" w:afterAutospacing="1" w:line="360" w:lineRule="auto"/>
        <w:rPr>
          <w:rFonts w:ascii="Arial" w:hAnsi="Arial" w:cs="Arial"/>
        </w:rPr>
      </w:pPr>
      <w:r w:rsidRPr="006E7A4A">
        <w:rPr>
          <w:rFonts w:ascii="Arial" w:hAnsi="Arial" w:cs="Arial"/>
          <w:lang w:eastAsia="ja-JP"/>
        </w:rPr>
        <w:t>Walker</w:t>
      </w:r>
      <w:r w:rsidR="001240CD" w:rsidRPr="006E7A4A">
        <w:rPr>
          <w:rFonts w:ascii="Arial" w:hAnsi="Arial" w:cs="Arial"/>
          <w:lang w:eastAsia="ja-JP"/>
        </w:rPr>
        <w:t xml:space="preserve"> </w:t>
      </w:r>
      <w:r w:rsidRPr="006E7A4A">
        <w:rPr>
          <w:rFonts w:ascii="Arial" w:hAnsi="Arial" w:cs="Arial"/>
          <w:lang w:eastAsia="ja-JP"/>
        </w:rPr>
        <w:t>Smith</w:t>
      </w:r>
      <w:r w:rsidR="001240CD" w:rsidRPr="006E7A4A">
        <w:rPr>
          <w:rFonts w:ascii="Arial" w:hAnsi="Arial" w:cs="Arial"/>
          <w:lang w:eastAsia="ja-JP"/>
        </w:rPr>
        <w:t>’</w:t>
      </w:r>
      <w:r w:rsidRPr="006E7A4A">
        <w:rPr>
          <w:rFonts w:ascii="Arial" w:hAnsi="Arial" w:cs="Arial"/>
          <w:lang w:eastAsia="ja-JP"/>
        </w:rPr>
        <w:t>s</w:t>
      </w:r>
      <w:r w:rsidR="001240CD" w:rsidRPr="006E7A4A">
        <w:rPr>
          <w:rFonts w:ascii="Arial" w:hAnsi="Arial" w:cs="Arial"/>
          <w:lang w:eastAsia="ja-JP"/>
        </w:rPr>
        <w:t xml:space="preserve"> </w:t>
      </w:r>
      <w:r w:rsidRPr="006E7A4A">
        <w:rPr>
          <w:rFonts w:ascii="Arial" w:hAnsi="Arial" w:cs="Arial"/>
        </w:rPr>
        <w:t>language</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good</w:t>
      </w:r>
      <w:r w:rsidR="001240CD" w:rsidRPr="006E7A4A">
        <w:rPr>
          <w:rFonts w:ascii="Arial" w:hAnsi="Arial" w:cs="Arial"/>
        </w:rPr>
        <w:t xml:space="preserve"> </w:t>
      </w:r>
      <w:r w:rsidRPr="006E7A4A">
        <w:rPr>
          <w:rFonts w:ascii="Arial" w:hAnsi="Arial" w:cs="Arial"/>
        </w:rPr>
        <w:t>start</w:t>
      </w:r>
      <w:r w:rsidR="00F3720D" w:rsidRPr="006E7A4A">
        <w:rPr>
          <w:rFonts w:ascii="Arial" w:hAnsi="Arial" w:cs="Arial"/>
        </w:rPr>
        <w:t>,</w:t>
      </w:r>
      <w:r w:rsidR="001240CD" w:rsidRPr="006E7A4A">
        <w:rPr>
          <w:rFonts w:ascii="Arial" w:hAnsi="Arial" w:cs="Arial"/>
        </w:rPr>
        <w:t xml:space="preserve"> </w:t>
      </w:r>
      <w:r w:rsidRPr="006E7A4A">
        <w:rPr>
          <w:rFonts w:ascii="Arial" w:hAnsi="Arial" w:cs="Arial"/>
        </w:rPr>
        <w:t>but</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amended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omit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word</w:t>
      </w:r>
      <w:r w:rsidR="001240CD" w:rsidRPr="006E7A4A">
        <w:rPr>
          <w:rFonts w:ascii="Arial" w:hAnsi="Arial" w:cs="Arial"/>
        </w:rPr>
        <w:t xml:space="preserve"> </w:t>
      </w:r>
      <w:r w:rsidRPr="006E7A4A">
        <w:rPr>
          <w:rFonts w:ascii="Arial" w:hAnsi="Arial" w:cs="Arial"/>
        </w:rPr>
        <w:t>“physical</w:t>
      </w:r>
      <w:r w:rsidR="00F3720D" w:rsidRPr="006E7A4A">
        <w:rPr>
          <w:rFonts w:ascii="Arial" w:hAnsi="Arial" w:cs="Arial"/>
        </w:rPr>
        <w:t>,</w:t>
      </w:r>
      <w:r w:rsidRPr="006E7A4A">
        <w:rPr>
          <w:rFonts w:ascii="Arial" w:hAnsi="Arial" w:cs="Arial"/>
        </w:rPr>
        <w:t>”</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follows:</w:t>
      </w:r>
    </w:p>
    <w:p w14:paraId="500ECABB" w14:textId="7341C31A" w:rsidR="00C656D6" w:rsidRPr="006E7A4A" w:rsidRDefault="00486221" w:rsidP="006D34A4">
      <w:pPr>
        <w:widowControl w:val="0"/>
        <w:spacing w:line="360" w:lineRule="auto"/>
        <w:ind w:left="810" w:right="540"/>
        <w:rPr>
          <w:rFonts w:ascii="Arial" w:hAnsi="Arial" w:cs="Arial"/>
        </w:rPr>
      </w:pPr>
      <w:r w:rsidRPr="006E7A4A">
        <w:rPr>
          <w:rFonts w:ascii="Arial" w:hAnsi="Arial" w:cs="Arial"/>
        </w:rPr>
        <w:t>Any</w:t>
      </w:r>
      <w:r w:rsidR="001240CD" w:rsidRPr="006E7A4A">
        <w:rPr>
          <w:rFonts w:ascii="Arial" w:hAnsi="Arial" w:cs="Arial"/>
          <w:spacing w:val="-8"/>
        </w:rPr>
        <w:t xml:space="preserve"> </w:t>
      </w:r>
      <w:r w:rsidRPr="006E7A4A">
        <w:rPr>
          <w:rFonts w:ascii="Arial" w:hAnsi="Arial" w:cs="Arial"/>
        </w:rPr>
        <w:t>natural</w:t>
      </w:r>
      <w:r w:rsidR="001240CD" w:rsidRPr="006E7A4A">
        <w:rPr>
          <w:rFonts w:ascii="Arial" w:hAnsi="Arial" w:cs="Arial"/>
          <w:spacing w:val="-8"/>
        </w:rPr>
        <w:t xml:space="preserve"> </w:t>
      </w:r>
      <w:r w:rsidRPr="006E7A4A">
        <w:rPr>
          <w:rFonts w:ascii="Arial" w:hAnsi="Arial" w:cs="Arial"/>
        </w:rPr>
        <w:t>person</w:t>
      </w:r>
      <w:r w:rsidR="001240CD" w:rsidRPr="006E7A4A">
        <w:rPr>
          <w:rFonts w:ascii="Arial" w:hAnsi="Arial" w:cs="Arial"/>
          <w:spacing w:val="-8"/>
        </w:rPr>
        <w:t xml:space="preserve"> </w:t>
      </w:r>
      <w:r w:rsidRPr="006E7A4A">
        <w:rPr>
          <w:rFonts w:ascii="Arial" w:hAnsi="Arial" w:cs="Arial"/>
        </w:rPr>
        <w:t>of</w:t>
      </w:r>
      <w:r w:rsidR="001240CD" w:rsidRPr="006E7A4A">
        <w:rPr>
          <w:rFonts w:ascii="Arial" w:hAnsi="Arial" w:cs="Arial"/>
          <w:spacing w:val="-8"/>
        </w:rPr>
        <w:t xml:space="preserve"> </w:t>
      </w:r>
      <w:r w:rsidRPr="006E7A4A">
        <w:rPr>
          <w:rFonts w:ascii="Arial" w:hAnsi="Arial" w:cs="Arial"/>
        </w:rPr>
        <w:t>legal</w:t>
      </w:r>
      <w:r w:rsidR="001240CD" w:rsidRPr="006E7A4A">
        <w:rPr>
          <w:rFonts w:ascii="Arial" w:hAnsi="Arial" w:cs="Arial"/>
          <w:spacing w:val="-8"/>
        </w:rPr>
        <w:t xml:space="preserve"> </w:t>
      </w:r>
      <w:r w:rsidRPr="006E7A4A">
        <w:rPr>
          <w:rFonts w:ascii="Arial" w:hAnsi="Arial" w:cs="Arial"/>
        </w:rPr>
        <w:t>driving</w:t>
      </w:r>
      <w:r w:rsidR="001240CD" w:rsidRPr="006E7A4A">
        <w:rPr>
          <w:rFonts w:ascii="Arial" w:hAnsi="Arial" w:cs="Arial"/>
          <w:spacing w:val="-8"/>
        </w:rPr>
        <w:t xml:space="preserve"> </w:t>
      </w:r>
      <w:r w:rsidRPr="006E7A4A">
        <w:rPr>
          <w:rFonts w:ascii="Arial" w:hAnsi="Arial" w:cs="Arial"/>
        </w:rPr>
        <w:t>age</w:t>
      </w:r>
      <w:r w:rsidR="001240CD" w:rsidRPr="006E7A4A">
        <w:rPr>
          <w:rFonts w:ascii="Arial" w:hAnsi="Arial" w:cs="Arial"/>
          <w:spacing w:val="-8"/>
        </w:rPr>
        <w:t xml:space="preserve"> </w:t>
      </w:r>
      <w:r w:rsidRPr="006E7A4A">
        <w:rPr>
          <w:rFonts w:ascii="Arial" w:hAnsi="Arial" w:cs="Arial"/>
        </w:rPr>
        <w:t>who</w:t>
      </w:r>
      <w:r w:rsidR="001240CD" w:rsidRPr="006E7A4A">
        <w:rPr>
          <w:rFonts w:ascii="Arial" w:hAnsi="Arial" w:cs="Arial"/>
          <w:spacing w:val="-8"/>
        </w:rPr>
        <w:t xml:space="preserve"> </w:t>
      </w:r>
      <w:r w:rsidRPr="006E7A4A">
        <w:rPr>
          <w:rFonts w:ascii="Arial" w:hAnsi="Arial" w:cs="Arial"/>
        </w:rPr>
        <w:t>solely</w:t>
      </w:r>
      <w:r w:rsidR="001240CD" w:rsidRPr="006E7A4A">
        <w:rPr>
          <w:rFonts w:ascii="Arial" w:hAnsi="Arial" w:cs="Arial"/>
          <w:spacing w:val="-7"/>
        </w:rPr>
        <w:t xml:space="preserve"> </w:t>
      </w:r>
      <w:r w:rsidRPr="006E7A4A">
        <w:rPr>
          <w:rFonts w:ascii="Arial" w:hAnsi="Arial" w:cs="Arial"/>
        </w:rPr>
        <w:t>by</w:t>
      </w:r>
      <w:r w:rsidR="001240CD" w:rsidRPr="006E7A4A">
        <w:rPr>
          <w:rFonts w:ascii="Arial" w:hAnsi="Arial" w:cs="Arial"/>
          <w:spacing w:val="-8"/>
        </w:rPr>
        <w:t xml:space="preserve"> </w:t>
      </w:r>
      <w:r w:rsidRPr="006E7A4A">
        <w:rPr>
          <w:rFonts w:ascii="Arial" w:hAnsi="Arial" w:cs="Arial"/>
        </w:rPr>
        <w:t>reason</w:t>
      </w:r>
      <w:r w:rsidR="001240CD" w:rsidRPr="006E7A4A">
        <w:rPr>
          <w:rFonts w:ascii="Arial" w:hAnsi="Arial" w:cs="Arial"/>
          <w:spacing w:val="-8"/>
        </w:rPr>
        <w:t xml:space="preserve"> </w:t>
      </w:r>
      <w:r w:rsidRPr="006E7A4A">
        <w:rPr>
          <w:rFonts w:ascii="Arial" w:hAnsi="Arial" w:cs="Arial"/>
        </w:rPr>
        <w:t>of</w:t>
      </w:r>
      <w:r w:rsidR="001240CD" w:rsidRPr="006E7A4A">
        <w:rPr>
          <w:rFonts w:ascii="Arial" w:hAnsi="Arial" w:cs="Arial"/>
          <w:spacing w:val="-8"/>
        </w:rPr>
        <w:t xml:space="preserve"> </w:t>
      </w:r>
      <w:r w:rsidRPr="006E7A4A">
        <w:rPr>
          <w:rFonts w:ascii="Arial" w:hAnsi="Arial" w:cs="Arial"/>
        </w:rPr>
        <w:t>disability</w:t>
      </w:r>
      <w:r w:rsidR="001240CD" w:rsidRPr="006E7A4A">
        <w:rPr>
          <w:rFonts w:ascii="Arial" w:hAnsi="Arial" w:cs="Arial"/>
          <w:spacing w:val="-8"/>
        </w:rPr>
        <w:t xml:space="preserve"> </w:t>
      </w:r>
      <w:r w:rsidRPr="006E7A4A">
        <w:rPr>
          <w:rFonts w:ascii="Arial" w:hAnsi="Arial" w:cs="Arial"/>
        </w:rPr>
        <w:t>is</w:t>
      </w:r>
      <w:r w:rsidR="001240CD" w:rsidRPr="006E7A4A">
        <w:rPr>
          <w:rFonts w:ascii="Arial" w:hAnsi="Arial" w:cs="Arial"/>
          <w:w w:val="99"/>
        </w:rPr>
        <w:t xml:space="preserve"> </w:t>
      </w:r>
      <w:r w:rsidRPr="006E7A4A">
        <w:rPr>
          <w:rFonts w:ascii="Arial" w:hAnsi="Arial" w:cs="Arial"/>
        </w:rPr>
        <w:t>ineligible</w:t>
      </w:r>
      <w:r w:rsidR="001240CD" w:rsidRPr="006E7A4A">
        <w:rPr>
          <w:rFonts w:ascii="Arial" w:hAnsi="Arial" w:cs="Arial"/>
          <w:spacing w:val="15"/>
        </w:rPr>
        <w:t xml:space="preserve"> </w:t>
      </w:r>
      <w:r w:rsidRPr="006E7A4A">
        <w:rPr>
          <w:rFonts w:ascii="Arial" w:hAnsi="Arial" w:cs="Arial"/>
        </w:rPr>
        <w:t>for</w:t>
      </w:r>
      <w:r w:rsidR="001240CD" w:rsidRPr="006E7A4A">
        <w:rPr>
          <w:rFonts w:ascii="Arial" w:hAnsi="Arial" w:cs="Arial"/>
          <w:spacing w:val="16"/>
        </w:rPr>
        <w:t xml:space="preserve"> </w:t>
      </w:r>
      <w:r w:rsidRPr="006E7A4A">
        <w:rPr>
          <w:rFonts w:ascii="Arial" w:hAnsi="Arial" w:cs="Arial"/>
        </w:rPr>
        <w:t>a</w:t>
      </w:r>
      <w:r w:rsidR="001240CD" w:rsidRPr="006E7A4A">
        <w:rPr>
          <w:rFonts w:ascii="Arial" w:hAnsi="Arial" w:cs="Arial"/>
          <w:spacing w:val="15"/>
        </w:rPr>
        <w:t xml:space="preserve"> </w:t>
      </w:r>
      <w:r w:rsidRPr="006E7A4A">
        <w:rPr>
          <w:rFonts w:ascii="Arial" w:hAnsi="Arial" w:cs="Arial"/>
        </w:rPr>
        <w:t>[regular</w:t>
      </w:r>
      <w:r w:rsidR="001240CD" w:rsidRPr="006E7A4A">
        <w:rPr>
          <w:rFonts w:ascii="Arial" w:hAnsi="Arial" w:cs="Arial"/>
          <w:spacing w:val="16"/>
        </w:rPr>
        <w:t xml:space="preserve"> </w:t>
      </w:r>
      <w:r w:rsidRPr="006E7A4A">
        <w:rPr>
          <w:rFonts w:ascii="Arial" w:hAnsi="Arial" w:cs="Arial"/>
        </w:rPr>
        <w:t>noncommercial]</w:t>
      </w:r>
      <w:r w:rsidR="001240CD" w:rsidRPr="006E7A4A">
        <w:rPr>
          <w:rFonts w:ascii="Arial" w:hAnsi="Arial" w:cs="Arial"/>
          <w:spacing w:val="16"/>
        </w:rPr>
        <w:t xml:space="preserve"> </w:t>
      </w:r>
      <w:r w:rsidRPr="006E7A4A">
        <w:rPr>
          <w:rFonts w:ascii="Arial" w:hAnsi="Arial" w:cs="Arial"/>
        </w:rPr>
        <w:t>driving</w:t>
      </w:r>
      <w:r w:rsidR="001240CD" w:rsidRPr="006E7A4A">
        <w:rPr>
          <w:rFonts w:ascii="Arial" w:hAnsi="Arial" w:cs="Arial"/>
          <w:spacing w:val="15"/>
        </w:rPr>
        <w:t xml:space="preserve"> </w:t>
      </w:r>
      <w:r w:rsidRPr="006E7A4A">
        <w:rPr>
          <w:rFonts w:ascii="Arial" w:hAnsi="Arial" w:cs="Arial"/>
        </w:rPr>
        <w:t>license</w:t>
      </w:r>
      <w:r w:rsidR="001240CD" w:rsidRPr="006E7A4A">
        <w:rPr>
          <w:rFonts w:ascii="Arial" w:hAnsi="Arial" w:cs="Arial"/>
          <w:spacing w:val="16"/>
        </w:rPr>
        <w:t xml:space="preserve"> </w:t>
      </w:r>
      <w:r w:rsidRPr="006E7A4A">
        <w:rPr>
          <w:rFonts w:ascii="Arial" w:hAnsi="Arial" w:cs="Arial"/>
        </w:rPr>
        <w:t>shall</w:t>
      </w:r>
      <w:r w:rsidR="001240CD" w:rsidRPr="006E7A4A">
        <w:rPr>
          <w:rFonts w:ascii="Arial" w:hAnsi="Arial" w:cs="Arial"/>
          <w:spacing w:val="14"/>
        </w:rPr>
        <w:t xml:space="preserve"> </w:t>
      </w:r>
      <w:r w:rsidRPr="006E7A4A">
        <w:rPr>
          <w:rFonts w:ascii="Arial" w:hAnsi="Arial" w:cs="Arial"/>
        </w:rPr>
        <w:t>be</w:t>
      </w:r>
      <w:r w:rsidR="001240CD" w:rsidRPr="006E7A4A">
        <w:rPr>
          <w:rFonts w:ascii="Arial" w:hAnsi="Arial" w:cs="Arial"/>
          <w:spacing w:val="16"/>
        </w:rPr>
        <w:t xml:space="preserve"> </w:t>
      </w:r>
      <w:r w:rsidRPr="006E7A4A">
        <w:rPr>
          <w:rFonts w:ascii="Arial" w:hAnsi="Arial" w:cs="Arial"/>
        </w:rPr>
        <w:t>eligible</w:t>
      </w:r>
      <w:r w:rsidR="001240CD" w:rsidRPr="006E7A4A">
        <w:rPr>
          <w:rFonts w:ascii="Arial" w:hAnsi="Arial" w:cs="Arial"/>
          <w:spacing w:val="16"/>
        </w:rPr>
        <w:t xml:space="preserve"> </w:t>
      </w:r>
      <w:r w:rsidRPr="006E7A4A">
        <w:rPr>
          <w:rFonts w:ascii="Arial" w:hAnsi="Arial" w:cs="Arial"/>
        </w:rPr>
        <w:t>for</w:t>
      </w:r>
      <w:r w:rsidR="001240CD" w:rsidRPr="006E7A4A">
        <w:rPr>
          <w:rFonts w:ascii="Arial" w:hAnsi="Arial" w:cs="Arial"/>
          <w:spacing w:val="15"/>
        </w:rPr>
        <w:t xml:space="preserve"> </w:t>
      </w:r>
      <w:r w:rsidRPr="006E7A4A">
        <w:rPr>
          <w:rFonts w:ascii="Arial" w:hAnsi="Arial" w:cs="Arial"/>
        </w:rPr>
        <w:t>an</w:t>
      </w:r>
      <w:r w:rsidR="001240CD" w:rsidRPr="006E7A4A">
        <w:rPr>
          <w:rFonts w:ascii="Arial" w:hAnsi="Arial" w:cs="Arial"/>
          <w:w w:val="102"/>
        </w:rPr>
        <w:t xml:space="preserve"> </w:t>
      </w:r>
      <w:r w:rsidRPr="006E7A4A">
        <w:rPr>
          <w:rFonts w:ascii="Arial" w:hAnsi="Arial" w:cs="Arial"/>
        </w:rPr>
        <w:t>automation-only</w:t>
      </w:r>
      <w:r w:rsidR="001240CD" w:rsidRPr="006E7A4A">
        <w:rPr>
          <w:rFonts w:ascii="Arial" w:hAnsi="Arial" w:cs="Arial"/>
          <w:spacing w:val="61"/>
        </w:rPr>
        <w:t xml:space="preserve"> </w:t>
      </w:r>
      <w:r w:rsidRPr="006E7A4A">
        <w:rPr>
          <w:rFonts w:ascii="Arial" w:hAnsi="Arial" w:cs="Arial"/>
        </w:rPr>
        <w:t>license.</w:t>
      </w:r>
    </w:p>
    <w:p w14:paraId="089C866E" w14:textId="4ED9ED78" w:rsidR="00C656D6" w:rsidRPr="006E7A4A" w:rsidRDefault="00427027" w:rsidP="006D34A4">
      <w:pPr>
        <w:widowControl w:val="0"/>
        <w:spacing w:line="360" w:lineRule="auto"/>
        <w:ind w:right="540"/>
        <w:rPr>
          <w:rFonts w:ascii="Arial" w:hAnsi="Arial" w:cs="Arial"/>
        </w:rPr>
      </w:pPr>
      <w:r w:rsidRPr="006E7A4A">
        <w:rPr>
          <w:rFonts w:ascii="Arial" w:hAnsi="Arial" w:cs="Arial"/>
        </w:rPr>
        <w:t>While</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model</w:t>
      </w:r>
      <w:r w:rsidR="001240CD" w:rsidRPr="006E7A4A">
        <w:rPr>
          <w:rFonts w:ascii="Arial" w:hAnsi="Arial" w:cs="Arial"/>
        </w:rPr>
        <w:t xml:space="preserve"> </w:t>
      </w:r>
      <w:r w:rsidRPr="006E7A4A">
        <w:rPr>
          <w:rFonts w:ascii="Arial" w:hAnsi="Arial" w:cs="Arial"/>
        </w:rPr>
        <w:t>legislation</w:t>
      </w:r>
      <w:r w:rsidR="001240CD" w:rsidRPr="006E7A4A">
        <w:rPr>
          <w:rFonts w:ascii="Arial" w:hAnsi="Arial" w:cs="Arial"/>
        </w:rPr>
        <w:t xml:space="preserve"> </w:t>
      </w:r>
      <w:r w:rsidRPr="006E7A4A">
        <w:rPr>
          <w:rFonts w:ascii="Arial" w:hAnsi="Arial" w:cs="Arial"/>
        </w:rPr>
        <w:t>was</w:t>
      </w:r>
      <w:r w:rsidR="001240CD" w:rsidRPr="006E7A4A">
        <w:rPr>
          <w:rFonts w:ascii="Arial" w:hAnsi="Arial" w:cs="Arial"/>
        </w:rPr>
        <w:t xml:space="preserve"> </w:t>
      </w:r>
      <w:r w:rsidRPr="006E7A4A">
        <w:rPr>
          <w:rFonts w:ascii="Arial" w:hAnsi="Arial" w:cs="Arial"/>
        </w:rPr>
        <w:t>developed</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states,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96468E" w:rsidRPr="006E7A4A">
        <w:rPr>
          <w:rFonts w:ascii="Arial" w:hAnsi="Arial" w:cs="Arial"/>
        </w:rPr>
        <w:t>F</w:t>
      </w:r>
      <w:r w:rsidRPr="006E7A4A">
        <w:rPr>
          <w:rFonts w:ascii="Arial" w:hAnsi="Arial" w:cs="Arial"/>
        </w:rPr>
        <w:t>ederal</w:t>
      </w:r>
      <w:r w:rsidR="001240CD" w:rsidRPr="006E7A4A">
        <w:rPr>
          <w:rFonts w:ascii="Arial" w:hAnsi="Arial" w:cs="Arial"/>
        </w:rPr>
        <w:t xml:space="preserve"> </w:t>
      </w:r>
      <w:r w:rsidR="0096468E" w:rsidRPr="006E7A4A">
        <w:rPr>
          <w:rFonts w:ascii="Arial" w:hAnsi="Arial" w:cs="Arial"/>
        </w:rPr>
        <w:t>G</w:t>
      </w:r>
      <w:r w:rsidRPr="006E7A4A">
        <w:rPr>
          <w:rFonts w:ascii="Arial" w:hAnsi="Arial" w:cs="Arial"/>
        </w:rPr>
        <w:t>overnment</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004B74FB" w:rsidRPr="006E7A4A">
        <w:rPr>
          <w:rFonts w:ascii="Arial" w:hAnsi="Arial" w:cs="Arial"/>
        </w:rPr>
        <w:t>also</w:t>
      </w:r>
      <w:r w:rsidR="001240CD" w:rsidRPr="006E7A4A">
        <w:rPr>
          <w:rFonts w:ascii="Arial" w:hAnsi="Arial" w:cs="Arial"/>
        </w:rPr>
        <w:t xml:space="preserve"> </w:t>
      </w:r>
      <w:r w:rsidRPr="006E7A4A">
        <w:rPr>
          <w:rFonts w:ascii="Arial" w:hAnsi="Arial" w:cs="Arial"/>
        </w:rPr>
        <w:t>wish</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particularly</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disability</w:t>
      </w:r>
      <w:r w:rsidR="001240CD" w:rsidRPr="006E7A4A">
        <w:rPr>
          <w:rFonts w:ascii="Arial" w:hAnsi="Arial" w:cs="Arial"/>
        </w:rPr>
        <w:t xml:space="preserve"> </w:t>
      </w:r>
      <w:r w:rsidRPr="006E7A4A">
        <w:rPr>
          <w:rFonts w:ascii="Arial" w:hAnsi="Arial" w:cs="Arial"/>
        </w:rPr>
        <w:t>nondiscrimination</w:t>
      </w:r>
      <w:r w:rsidR="001240CD" w:rsidRPr="006E7A4A">
        <w:rPr>
          <w:rFonts w:ascii="Arial" w:hAnsi="Arial" w:cs="Arial"/>
        </w:rPr>
        <w:t xml:space="preserve"> </w:t>
      </w:r>
      <w:r w:rsidRPr="006E7A4A">
        <w:rPr>
          <w:rFonts w:ascii="Arial" w:hAnsi="Arial" w:cs="Arial"/>
        </w:rPr>
        <w:t>provision,</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any</w:t>
      </w:r>
      <w:r w:rsidR="001240CD" w:rsidRPr="006E7A4A">
        <w:rPr>
          <w:rFonts w:ascii="Arial" w:hAnsi="Arial" w:cs="Arial"/>
        </w:rPr>
        <w:t xml:space="preserve"> </w:t>
      </w:r>
      <w:r w:rsidRPr="006E7A4A">
        <w:rPr>
          <w:rFonts w:ascii="Arial" w:hAnsi="Arial" w:cs="Arial"/>
        </w:rPr>
        <w:t>preemption</w:t>
      </w:r>
      <w:r w:rsidR="001240CD" w:rsidRPr="006E7A4A">
        <w:rPr>
          <w:rFonts w:ascii="Arial" w:hAnsi="Arial" w:cs="Arial"/>
        </w:rPr>
        <w:t xml:space="preserve"> </w:t>
      </w:r>
      <w:r w:rsidRPr="006E7A4A">
        <w:rPr>
          <w:rFonts w:ascii="Arial" w:hAnsi="Arial" w:cs="Arial"/>
        </w:rPr>
        <w:t>legislation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96468E" w:rsidRPr="006E7A4A">
        <w:rPr>
          <w:rFonts w:ascii="Arial" w:hAnsi="Arial" w:cs="Arial"/>
        </w:rPr>
        <w:t>F</w:t>
      </w:r>
      <w:r w:rsidRPr="006E7A4A">
        <w:rPr>
          <w:rFonts w:ascii="Arial" w:hAnsi="Arial" w:cs="Arial"/>
        </w:rPr>
        <w:t>ederal</w:t>
      </w:r>
      <w:r w:rsidR="001240CD" w:rsidRPr="006E7A4A">
        <w:rPr>
          <w:rFonts w:ascii="Arial" w:hAnsi="Arial" w:cs="Arial"/>
        </w:rPr>
        <w:t xml:space="preserve"> </w:t>
      </w:r>
      <w:r w:rsidR="0096468E" w:rsidRPr="006E7A4A">
        <w:rPr>
          <w:rFonts w:ascii="Arial" w:hAnsi="Arial" w:cs="Arial"/>
        </w:rPr>
        <w:t>G</w:t>
      </w:r>
      <w:r w:rsidRPr="006E7A4A">
        <w:rPr>
          <w:rFonts w:ascii="Arial" w:hAnsi="Arial" w:cs="Arial"/>
        </w:rPr>
        <w:t>overnment</w:t>
      </w:r>
      <w:r w:rsidR="001240CD" w:rsidRPr="006E7A4A">
        <w:rPr>
          <w:rFonts w:ascii="Arial" w:hAnsi="Arial" w:cs="Arial"/>
        </w:rPr>
        <w:t xml:space="preserve"> </w:t>
      </w:r>
      <w:r w:rsidRPr="006E7A4A">
        <w:rPr>
          <w:rFonts w:ascii="Arial" w:hAnsi="Arial" w:cs="Arial"/>
        </w:rPr>
        <w:t>develops.</w:t>
      </w:r>
    </w:p>
    <w:p w14:paraId="0D980076" w14:textId="7B31A804" w:rsidR="002754D6" w:rsidRPr="003E3D48" w:rsidRDefault="002754D6" w:rsidP="000E06DC">
      <w:pPr>
        <w:pStyle w:val="Heading2"/>
      </w:pPr>
      <w:bookmarkStart w:id="100" w:name="_Toc432443391"/>
      <w:r w:rsidRPr="003E3D48">
        <w:lastRenderedPageBreak/>
        <w:t>Cost</w:t>
      </w:r>
      <w:r w:rsidR="001240CD" w:rsidRPr="003E3D48">
        <w:t xml:space="preserve"> </w:t>
      </w:r>
      <w:r w:rsidRPr="003E3D48">
        <w:t>and</w:t>
      </w:r>
      <w:r w:rsidR="001240CD" w:rsidRPr="003E3D48">
        <w:t xml:space="preserve"> </w:t>
      </w:r>
      <w:r w:rsidRPr="003E3D48">
        <w:t>Income</w:t>
      </w:r>
      <w:r w:rsidR="001240CD" w:rsidRPr="003E3D48">
        <w:t xml:space="preserve"> </w:t>
      </w:r>
      <w:r w:rsidRPr="003E3D48">
        <w:t>Disparity</w:t>
      </w:r>
      <w:r w:rsidR="001240CD" w:rsidRPr="003E3D48">
        <w:t xml:space="preserve"> </w:t>
      </w:r>
      <w:r w:rsidRPr="003E3D48">
        <w:t>Barriers</w:t>
      </w:r>
      <w:bookmarkEnd w:id="100"/>
    </w:p>
    <w:p w14:paraId="1B56741A" w14:textId="448EDC34" w:rsidR="002754D6" w:rsidRPr="006E7A4A" w:rsidRDefault="00FF5A45" w:rsidP="006D34A4">
      <w:pPr>
        <w:pStyle w:val="TrueNormal"/>
        <w:spacing w:before="100" w:beforeAutospacing="1" w:after="100" w:afterAutospacing="1" w:line="360" w:lineRule="auto"/>
        <w:ind w:left="0" w:firstLine="0"/>
        <w:rPr>
          <w:rFonts w:ascii="Arial" w:hAnsi="Arial" w:cs="Arial"/>
          <w:bCs/>
          <w:sz w:val="24"/>
          <w:szCs w:val="24"/>
        </w:rPr>
      </w:pPr>
      <w:r w:rsidRPr="006E7A4A">
        <w:rPr>
          <w:rFonts w:ascii="Arial" w:hAnsi="Arial" w:cs="Arial"/>
          <w:bCs/>
          <w:sz w:val="24"/>
          <w:szCs w:val="24"/>
        </w:rPr>
        <w:t>Affordability</w:t>
      </w:r>
      <w:r w:rsidR="001240CD" w:rsidRPr="006E7A4A">
        <w:rPr>
          <w:rFonts w:ascii="Arial" w:hAnsi="Arial" w:cs="Arial"/>
          <w:bCs/>
          <w:sz w:val="24"/>
          <w:szCs w:val="24"/>
        </w:rPr>
        <w:t xml:space="preserve"> </w:t>
      </w:r>
      <w:r w:rsidRPr="006E7A4A">
        <w:rPr>
          <w:rFonts w:ascii="Arial" w:hAnsi="Arial" w:cs="Arial"/>
          <w:bCs/>
          <w:sz w:val="24"/>
          <w:szCs w:val="24"/>
        </w:rPr>
        <w:t>may</w:t>
      </w:r>
      <w:r w:rsidR="001240CD" w:rsidRPr="006E7A4A">
        <w:rPr>
          <w:rFonts w:ascii="Arial" w:hAnsi="Arial" w:cs="Arial"/>
          <w:bCs/>
          <w:sz w:val="24"/>
          <w:szCs w:val="24"/>
        </w:rPr>
        <w:t xml:space="preserve"> </w:t>
      </w:r>
      <w:r w:rsidRPr="006E7A4A">
        <w:rPr>
          <w:rFonts w:ascii="Arial" w:hAnsi="Arial" w:cs="Arial"/>
          <w:bCs/>
          <w:sz w:val="24"/>
          <w:szCs w:val="24"/>
        </w:rPr>
        <w:t>be</w:t>
      </w:r>
      <w:r w:rsidR="001240CD" w:rsidRPr="006E7A4A">
        <w:rPr>
          <w:rFonts w:ascii="Arial" w:hAnsi="Arial" w:cs="Arial"/>
          <w:bCs/>
          <w:sz w:val="24"/>
          <w:szCs w:val="24"/>
        </w:rPr>
        <w:t xml:space="preserve"> </w:t>
      </w:r>
      <w:r w:rsidRPr="006E7A4A">
        <w:rPr>
          <w:rFonts w:ascii="Arial" w:hAnsi="Arial" w:cs="Arial"/>
          <w:bCs/>
          <w:sz w:val="24"/>
          <w:szCs w:val="24"/>
        </w:rPr>
        <w:t>one</w:t>
      </w:r>
      <w:r w:rsidR="001240CD" w:rsidRPr="006E7A4A">
        <w:rPr>
          <w:rFonts w:ascii="Arial" w:hAnsi="Arial" w:cs="Arial"/>
          <w:bCs/>
          <w:sz w:val="24"/>
          <w:szCs w:val="24"/>
        </w:rPr>
        <w:t xml:space="preserve"> </w:t>
      </w:r>
      <w:r w:rsidR="002754D6" w:rsidRPr="006E7A4A">
        <w:rPr>
          <w:rFonts w:ascii="Arial" w:hAnsi="Arial" w:cs="Arial"/>
          <w:bCs/>
          <w:sz w:val="24"/>
          <w:szCs w:val="24"/>
        </w:rPr>
        <w:t>barrier</w:t>
      </w:r>
      <w:r w:rsidR="001240CD" w:rsidRPr="006E7A4A">
        <w:rPr>
          <w:rFonts w:ascii="Arial" w:hAnsi="Arial" w:cs="Arial"/>
          <w:bCs/>
          <w:sz w:val="24"/>
          <w:szCs w:val="24"/>
        </w:rPr>
        <w:t xml:space="preserve"> </w:t>
      </w:r>
      <w:r w:rsidR="002754D6" w:rsidRPr="006E7A4A">
        <w:rPr>
          <w:rFonts w:ascii="Arial" w:hAnsi="Arial" w:cs="Arial"/>
          <w:bCs/>
          <w:sz w:val="24"/>
          <w:szCs w:val="24"/>
        </w:rPr>
        <w:t>to</w:t>
      </w:r>
      <w:r w:rsidR="001240CD" w:rsidRPr="006E7A4A">
        <w:rPr>
          <w:rFonts w:ascii="Arial" w:hAnsi="Arial" w:cs="Arial"/>
          <w:bCs/>
          <w:sz w:val="24"/>
          <w:szCs w:val="24"/>
        </w:rPr>
        <w:t xml:space="preserve"> </w:t>
      </w:r>
      <w:r w:rsidR="002754D6" w:rsidRPr="006E7A4A">
        <w:rPr>
          <w:rFonts w:ascii="Arial" w:hAnsi="Arial" w:cs="Arial"/>
          <w:bCs/>
          <w:sz w:val="24"/>
          <w:szCs w:val="24"/>
        </w:rPr>
        <w:t>the</w:t>
      </w:r>
      <w:r w:rsidR="001240CD" w:rsidRPr="006E7A4A">
        <w:rPr>
          <w:rFonts w:ascii="Arial" w:hAnsi="Arial" w:cs="Arial"/>
          <w:bCs/>
          <w:sz w:val="24"/>
          <w:szCs w:val="24"/>
        </w:rPr>
        <w:t xml:space="preserve"> </w:t>
      </w:r>
      <w:r w:rsidR="002754D6" w:rsidRPr="006E7A4A">
        <w:rPr>
          <w:rFonts w:ascii="Arial" w:hAnsi="Arial" w:cs="Arial"/>
          <w:bCs/>
          <w:sz w:val="24"/>
          <w:szCs w:val="24"/>
        </w:rPr>
        <w:t>independent</w:t>
      </w:r>
      <w:r w:rsidR="001240CD" w:rsidRPr="006E7A4A">
        <w:rPr>
          <w:rFonts w:ascii="Arial" w:hAnsi="Arial" w:cs="Arial"/>
          <w:bCs/>
          <w:sz w:val="24"/>
          <w:szCs w:val="24"/>
        </w:rPr>
        <w:t xml:space="preserve"> </w:t>
      </w:r>
      <w:r w:rsidR="002754D6" w:rsidRPr="006E7A4A">
        <w:rPr>
          <w:rFonts w:ascii="Arial" w:hAnsi="Arial" w:cs="Arial"/>
          <w:bCs/>
          <w:sz w:val="24"/>
          <w:szCs w:val="24"/>
        </w:rPr>
        <w:t>use</w:t>
      </w:r>
      <w:r w:rsidR="001240CD" w:rsidRPr="006E7A4A">
        <w:rPr>
          <w:rFonts w:ascii="Arial" w:hAnsi="Arial" w:cs="Arial"/>
          <w:bCs/>
          <w:sz w:val="24"/>
          <w:szCs w:val="24"/>
        </w:rPr>
        <w:t xml:space="preserve"> </w:t>
      </w:r>
      <w:r w:rsidR="002754D6" w:rsidRPr="006E7A4A">
        <w:rPr>
          <w:rFonts w:ascii="Arial" w:hAnsi="Arial" w:cs="Arial"/>
          <w:bCs/>
          <w:sz w:val="24"/>
          <w:szCs w:val="24"/>
        </w:rPr>
        <w:t>of</w:t>
      </w:r>
      <w:r w:rsidR="001240CD" w:rsidRPr="006E7A4A">
        <w:rPr>
          <w:rFonts w:ascii="Arial" w:hAnsi="Arial" w:cs="Arial"/>
          <w:bCs/>
          <w:sz w:val="24"/>
          <w:szCs w:val="24"/>
        </w:rPr>
        <w:t xml:space="preserve"> </w:t>
      </w:r>
      <w:r w:rsidR="002754D6" w:rsidRPr="006E7A4A">
        <w:rPr>
          <w:rFonts w:ascii="Arial" w:hAnsi="Arial" w:cs="Arial"/>
          <w:bCs/>
          <w:sz w:val="24"/>
          <w:szCs w:val="24"/>
        </w:rPr>
        <w:t>AVs</w:t>
      </w:r>
      <w:r w:rsidR="001240CD" w:rsidRPr="006E7A4A">
        <w:rPr>
          <w:rFonts w:ascii="Arial" w:hAnsi="Arial" w:cs="Arial"/>
          <w:bCs/>
          <w:sz w:val="24"/>
          <w:szCs w:val="24"/>
        </w:rPr>
        <w:t xml:space="preserve"> </w:t>
      </w:r>
      <w:r w:rsidR="002754D6" w:rsidRPr="006E7A4A">
        <w:rPr>
          <w:rFonts w:ascii="Arial" w:hAnsi="Arial" w:cs="Arial"/>
          <w:bCs/>
          <w:sz w:val="24"/>
          <w:szCs w:val="24"/>
        </w:rPr>
        <w:t>by</w:t>
      </w:r>
      <w:r w:rsidR="001240CD" w:rsidRPr="006E7A4A">
        <w:rPr>
          <w:rFonts w:ascii="Arial" w:hAnsi="Arial" w:cs="Arial"/>
          <w:bCs/>
          <w:sz w:val="24"/>
          <w:szCs w:val="24"/>
        </w:rPr>
        <w:t xml:space="preserve"> </w:t>
      </w:r>
      <w:r w:rsidR="002754D6" w:rsidRPr="006E7A4A">
        <w:rPr>
          <w:rFonts w:ascii="Arial" w:hAnsi="Arial" w:cs="Arial"/>
          <w:bCs/>
          <w:sz w:val="24"/>
          <w:szCs w:val="24"/>
        </w:rPr>
        <w:t>people</w:t>
      </w:r>
      <w:r w:rsidR="001240CD" w:rsidRPr="006E7A4A">
        <w:rPr>
          <w:rFonts w:ascii="Arial" w:hAnsi="Arial" w:cs="Arial"/>
          <w:bCs/>
          <w:sz w:val="24"/>
          <w:szCs w:val="24"/>
        </w:rPr>
        <w:t xml:space="preserve"> </w:t>
      </w:r>
      <w:r w:rsidR="002754D6" w:rsidRPr="006E7A4A">
        <w:rPr>
          <w:rFonts w:ascii="Arial" w:hAnsi="Arial" w:cs="Arial"/>
          <w:bCs/>
          <w:sz w:val="24"/>
          <w:szCs w:val="24"/>
        </w:rPr>
        <w:t>with</w:t>
      </w:r>
      <w:r w:rsidR="001240CD" w:rsidRPr="006E7A4A">
        <w:rPr>
          <w:rFonts w:ascii="Arial" w:hAnsi="Arial" w:cs="Arial"/>
          <w:bCs/>
          <w:sz w:val="24"/>
          <w:szCs w:val="24"/>
        </w:rPr>
        <w:t xml:space="preserve"> </w:t>
      </w:r>
      <w:r w:rsidR="002754D6" w:rsidRPr="006E7A4A">
        <w:rPr>
          <w:rFonts w:ascii="Arial" w:hAnsi="Arial" w:cs="Arial"/>
          <w:bCs/>
          <w:sz w:val="24"/>
          <w:szCs w:val="24"/>
        </w:rPr>
        <w:t>disabilities.</w:t>
      </w:r>
      <w:r w:rsidR="001240CD" w:rsidRPr="006E7A4A">
        <w:rPr>
          <w:rFonts w:ascii="Arial" w:hAnsi="Arial" w:cs="Arial"/>
          <w:bCs/>
          <w:sz w:val="24"/>
          <w:szCs w:val="24"/>
        </w:rPr>
        <w:t xml:space="preserve"> </w:t>
      </w:r>
      <w:r w:rsidR="002754D6" w:rsidRPr="006E7A4A">
        <w:rPr>
          <w:rFonts w:ascii="Arial" w:hAnsi="Arial" w:cs="Arial"/>
          <w:bCs/>
          <w:sz w:val="24"/>
          <w:szCs w:val="24"/>
        </w:rPr>
        <w:t>While</w:t>
      </w:r>
      <w:r w:rsidR="001240CD" w:rsidRPr="006E7A4A">
        <w:rPr>
          <w:rFonts w:ascii="Arial" w:hAnsi="Arial" w:cs="Arial"/>
          <w:bCs/>
          <w:sz w:val="24"/>
          <w:szCs w:val="24"/>
        </w:rPr>
        <w:t xml:space="preserve"> </w:t>
      </w:r>
      <w:r w:rsidR="002754D6" w:rsidRPr="006E7A4A">
        <w:rPr>
          <w:rFonts w:ascii="Arial" w:hAnsi="Arial" w:cs="Arial"/>
          <w:bCs/>
          <w:sz w:val="24"/>
          <w:szCs w:val="24"/>
        </w:rPr>
        <w:t>no</w:t>
      </w:r>
      <w:r w:rsidR="001240CD" w:rsidRPr="006E7A4A">
        <w:rPr>
          <w:rFonts w:ascii="Arial" w:hAnsi="Arial" w:cs="Arial"/>
          <w:bCs/>
          <w:sz w:val="24"/>
          <w:szCs w:val="24"/>
        </w:rPr>
        <w:t xml:space="preserve"> </w:t>
      </w:r>
      <w:r w:rsidR="002754D6" w:rsidRPr="006E7A4A">
        <w:rPr>
          <w:rFonts w:ascii="Arial" w:hAnsi="Arial" w:cs="Arial"/>
          <w:bCs/>
          <w:sz w:val="24"/>
          <w:szCs w:val="24"/>
        </w:rPr>
        <w:t>one</w:t>
      </w:r>
      <w:r w:rsidR="001240CD" w:rsidRPr="006E7A4A">
        <w:rPr>
          <w:rFonts w:ascii="Arial" w:hAnsi="Arial" w:cs="Arial"/>
          <w:bCs/>
          <w:sz w:val="24"/>
          <w:szCs w:val="24"/>
        </w:rPr>
        <w:t xml:space="preserve"> </w:t>
      </w:r>
      <w:r w:rsidR="002754D6" w:rsidRPr="006E7A4A">
        <w:rPr>
          <w:rFonts w:ascii="Arial" w:hAnsi="Arial" w:cs="Arial"/>
          <w:bCs/>
          <w:sz w:val="24"/>
          <w:szCs w:val="24"/>
        </w:rPr>
        <w:t>yet</w:t>
      </w:r>
      <w:r w:rsidR="001240CD" w:rsidRPr="006E7A4A">
        <w:rPr>
          <w:rFonts w:ascii="Arial" w:hAnsi="Arial" w:cs="Arial"/>
          <w:bCs/>
          <w:sz w:val="24"/>
          <w:szCs w:val="24"/>
        </w:rPr>
        <w:t xml:space="preserve"> </w:t>
      </w:r>
      <w:r w:rsidR="002754D6" w:rsidRPr="006E7A4A">
        <w:rPr>
          <w:rFonts w:ascii="Arial" w:hAnsi="Arial" w:cs="Arial"/>
          <w:bCs/>
          <w:sz w:val="24"/>
          <w:szCs w:val="24"/>
        </w:rPr>
        <w:t>knows</w:t>
      </w:r>
      <w:r w:rsidR="001240CD" w:rsidRPr="006E7A4A">
        <w:rPr>
          <w:rFonts w:ascii="Arial" w:hAnsi="Arial" w:cs="Arial"/>
          <w:bCs/>
          <w:sz w:val="24"/>
          <w:szCs w:val="24"/>
        </w:rPr>
        <w:t xml:space="preserve"> </w:t>
      </w:r>
      <w:r w:rsidR="002754D6" w:rsidRPr="006E7A4A">
        <w:rPr>
          <w:rFonts w:ascii="Arial" w:hAnsi="Arial" w:cs="Arial"/>
          <w:bCs/>
          <w:sz w:val="24"/>
          <w:szCs w:val="24"/>
        </w:rPr>
        <w:t>what</w:t>
      </w:r>
      <w:r w:rsidR="001240CD" w:rsidRPr="006E7A4A">
        <w:rPr>
          <w:rFonts w:ascii="Arial" w:hAnsi="Arial" w:cs="Arial"/>
          <w:bCs/>
          <w:sz w:val="24"/>
          <w:szCs w:val="24"/>
        </w:rPr>
        <w:t xml:space="preserve"> </w:t>
      </w:r>
      <w:r w:rsidR="002754D6" w:rsidRPr="006E7A4A">
        <w:rPr>
          <w:rFonts w:ascii="Arial" w:hAnsi="Arial" w:cs="Arial"/>
          <w:bCs/>
          <w:sz w:val="24"/>
          <w:szCs w:val="24"/>
        </w:rPr>
        <w:t>AVs</w:t>
      </w:r>
      <w:r w:rsidR="001240CD" w:rsidRPr="006E7A4A">
        <w:rPr>
          <w:rFonts w:ascii="Arial" w:hAnsi="Arial" w:cs="Arial"/>
          <w:bCs/>
          <w:sz w:val="24"/>
          <w:szCs w:val="24"/>
        </w:rPr>
        <w:t xml:space="preserve"> </w:t>
      </w:r>
      <w:r w:rsidR="002754D6" w:rsidRPr="006E7A4A">
        <w:rPr>
          <w:rFonts w:ascii="Arial" w:hAnsi="Arial" w:cs="Arial"/>
          <w:bCs/>
          <w:sz w:val="24"/>
          <w:szCs w:val="24"/>
        </w:rPr>
        <w:t>will</w:t>
      </w:r>
      <w:r w:rsidR="001240CD" w:rsidRPr="006E7A4A">
        <w:rPr>
          <w:rFonts w:ascii="Arial" w:hAnsi="Arial" w:cs="Arial"/>
          <w:bCs/>
          <w:sz w:val="24"/>
          <w:szCs w:val="24"/>
        </w:rPr>
        <w:t xml:space="preserve"> </w:t>
      </w:r>
      <w:r w:rsidR="002754D6" w:rsidRPr="006E7A4A">
        <w:rPr>
          <w:rFonts w:ascii="Arial" w:hAnsi="Arial" w:cs="Arial"/>
          <w:bCs/>
          <w:sz w:val="24"/>
          <w:szCs w:val="24"/>
        </w:rPr>
        <w:t>cost,</w:t>
      </w:r>
      <w:r w:rsidR="001240CD" w:rsidRPr="006E7A4A">
        <w:rPr>
          <w:rFonts w:ascii="Arial" w:hAnsi="Arial" w:cs="Arial"/>
          <w:bCs/>
          <w:sz w:val="24"/>
          <w:szCs w:val="24"/>
        </w:rPr>
        <w:t xml:space="preserve"> </w:t>
      </w:r>
      <w:r w:rsidR="002754D6" w:rsidRPr="006E7A4A">
        <w:rPr>
          <w:rFonts w:ascii="Arial" w:hAnsi="Arial" w:cs="Arial"/>
          <w:bCs/>
          <w:sz w:val="24"/>
          <w:szCs w:val="24"/>
        </w:rPr>
        <w:t>initial</w:t>
      </w:r>
      <w:r w:rsidR="001240CD" w:rsidRPr="006E7A4A">
        <w:rPr>
          <w:rFonts w:ascii="Arial" w:hAnsi="Arial" w:cs="Arial"/>
          <w:bCs/>
          <w:sz w:val="24"/>
          <w:szCs w:val="24"/>
        </w:rPr>
        <w:t xml:space="preserve"> </w:t>
      </w:r>
      <w:r w:rsidR="002754D6" w:rsidRPr="006E7A4A">
        <w:rPr>
          <w:rFonts w:ascii="Arial" w:hAnsi="Arial" w:cs="Arial"/>
          <w:bCs/>
          <w:sz w:val="24"/>
          <w:szCs w:val="24"/>
        </w:rPr>
        <w:t>indications</w:t>
      </w:r>
      <w:r w:rsidR="001240CD" w:rsidRPr="006E7A4A">
        <w:rPr>
          <w:rFonts w:ascii="Arial" w:hAnsi="Arial" w:cs="Arial"/>
          <w:bCs/>
          <w:sz w:val="24"/>
          <w:szCs w:val="24"/>
        </w:rPr>
        <w:t xml:space="preserve"> </w:t>
      </w:r>
      <w:r w:rsidR="002754D6" w:rsidRPr="006E7A4A">
        <w:rPr>
          <w:rFonts w:ascii="Arial" w:hAnsi="Arial" w:cs="Arial"/>
          <w:bCs/>
          <w:sz w:val="24"/>
          <w:szCs w:val="24"/>
        </w:rPr>
        <w:t>are</w:t>
      </w:r>
      <w:r w:rsidR="001240CD" w:rsidRPr="006E7A4A">
        <w:rPr>
          <w:rFonts w:ascii="Arial" w:hAnsi="Arial" w:cs="Arial"/>
          <w:bCs/>
          <w:sz w:val="24"/>
          <w:szCs w:val="24"/>
        </w:rPr>
        <w:t xml:space="preserve"> </w:t>
      </w:r>
      <w:r w:rsidRPr="006E7A4A">
        <w:rPr>
          <w:rFonts w:ascii="Arial" w:hAnsi="Arial" w:cs="Arial"/>
          <w:bCs/>
          <w:sz w:val="24"/>
          <w:szCs w:val="24"/>
        </w:rPr>
        <w:t>contradictory</w:t>
      </w:r>
      <w:r w:rsidR="002754D6" w:rsidRPr="006E7A4A">
        <w:rPr>
          <w:rFonts w:ascii="Arial" w:hAnsi="Arial" w:cs="Arial"/>
          <w:bCs/>
          <w:sz w:val="24"/>
          <w:szCs w:val="24"/>
        </w:rPr>
        <w:t>.</w:t>
      </w:r>
    </w:p>
    <w:p w14:paraId="16D8141A" w14:textId="14C35BCD" w:rsidR="00C656D6" w:rsidRPr="006E7A4A" w:rsidRDefault="002754D6" w:rsidP="006D34A4">
      <w:pPr>
        <w:pStyle w:val="TrueNormal"/>
        <w:spacing w:line="360" w:lineRule="auto"/>
        <w:ind w:left="0" w:firstLine="0"/>
        <w:rPr>
          <w:rFonts w:ascii="Arial" w:hAnsi="Arial" w:cs="Arial"/>
          <w:bCs/>
          <w:sz w:val="24"/>
          <w:szCs w:val="24"/>
        </w:rPr>
      </w:pPr>
      <w:r w:rsidRPr="006E7A4A">
        <w:rPr>
          <w:rFonts w:ascii="Arial" w:hAnsi="Arial" w:cs="Arial"/>
          <w:bCs/>
          <w:sz w:val="24"/>
          <w:szCs w:val="24"/>
        </w:rPr>
        <w:t>For</w:t>
      </w:r>
      <w:r w:rsidR="001240CD" w:rsidRPr="006E7A4A">
        <w:rPr>
          <w:rFonts w:ascii="Arial" w:hAnsi="Arial" w:cs="Arial"/>
          <w:bCs/>
          <w:sz w:val="24"/>
          <w:szCs w:val="24"/>
        </w:rPr>
        <w:t xml:space="preserve"> </w:t>
      </w:r>
      <w:r w:rsidRPr="006E7A4A">
        <w:rPr>
          <w:rFonts w:ascii="Arial" w:hAnsi="Arial" w:cs="Arial"/>
          <w:bCs/>
          <w:sz w:val="24"/>
          <w:szCs w:val="24"/>
        </w:rPr>
        <w:t>example,</w:t>
      </w:r>
      <w:r w:rsidR="001240CD" w:rsidRPr="006E7A4A">
        <w:rPr>
          <w:rFonts w:ascii="Arial" w:hAnsi="Arial" w:cs="Arial"/>
          <w:bCs/>
          <w:sz w:val="24"/>
          <w:szCs w:val="24"/>
        </w:rPr>
        <w:t xml:space="preserve"> </w:t>
      </w:r>
      <w:r w:rsidRPr="006E7A4A">
        <w:rPr>
          <w:rFonts w:ascii="Arial" w:hAnsi="Arial" w:cs="Arial"/>
          <w:bCs/>
          <w:sz w:val="24"/>
          <w:szCs w:val="24"/>
        </w:rPr>
        <w:t>a</w:t>
      </w:r>
      <w:r w:rsidR="001240CD" w:rsidRPr="006E7A4A">
        <w:rPr>
          <w:rFonts w:ascii="Arial" w:hAnsi="Arial" w:cs="Arial"/>
          <w:bCs/>
          <w:sz w:val="24"/>
          <w:szCs w:val="24"/>
        </w:rPr>
        <w:t xml:space="preserve"> </w:t>
      </w:r>
      <w:r w:rsidRPr="006E7A4A">
        <w:rPr>
          <w:rFonts w:ascii="Arial" w:hAnsi="Arial" w:cs="Arial"/>
          <w:bCs/>
          <w:sz w:val="24"/>
          <w:szCs w:val="24"/>
        </w:rPr>
        <w:t>report</w:t>
      </w:r>
      <w:r w:rsidR="001240CD" w:rsidRPr="006E7A4A">
        <w:rPr>
          <w:rFonts w:ascii="Arial" w:hAnsi="Arial" w:cs="Arial"/>
          <w:bCs/>
          <w:sz w:val="24"/>
          <w:szCs w:val="24"/>
        </w:rPr>
        <w:t xml:space="preserve"> </w:t>
      </w:r>
      <w:r w:rsidRPr="006E7A4A">
        <w:rPr>
          <w:rFonts w:ascii="Arial" w:hAnsi="Arial" w:cs="Arial"/>
          <w:bCs/>
          <w:sz w:val="24"/>
          <w:szCs w:val="24"/>
        </w:rPr>
        <w:t>by</w:t>
      </w:r>
      <w:r w:rsidR="001240CD" w:rsidRPr="006E7A4A">
        <w:rPr>
          <w:rFonts w:ascii="Arial" w:hAnsi="Arial" w:cs="Arial"/>
          <w:bCs/>
          <w:sz w:val="24"/>
          <w:szCs w:val="24"/>
        </w:rPr>
        <w:t xml:space="preserve"> </w:t>
      </w:r>
      <w:r w:rsidRPr="006E7A4A">
        <w:rPr>
          <w:rFonts w:ascii="Arial" w:hAnsi="Arial" w:cs="Arial"/>
          <w:bCs/>
          <w:sz w:val="24"/>
          <w:szCs w:val="24"/>
        </w:rPr>
        <w:t>KPMG</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Center</w:t>
      </w:r>
      <w:r w:rsidR="001240CD" w:rsidRPr="006E7A4A">
        <w:rPr>
          <w:rFonts w:ascii="Arial" w:hAnsi="Arial" w:cs="Arial"/>
          <w:bCs/>
          <w:sz w:val="24"/>
          <w:szCs w:val="24"/>
        </w:rPr>
        <w:t xml:space="preserve"> </w:t>
      </w:r>
      <w:r w:rsidRPr="006E7A4A">
        <w:rPr>
          <w:rFonts w:ascii="Arial" w:hAnsi="Arial" w:cs="Arial"/>
          <w:bCs/>
          <w:sz w:val="24"/>
          <w:szCs w:val="24"/>
        </w:rPr>
        <w:t>for</w:t>
      </w:r>
      <w:r w:rsidR="001240CD" w:rsidRPr="006E7A4A">
        <w:rPr>
          <w:rFonts w:ascii="Arial" w:hAnsi="Arial" w:cs="Arial"/>
          <w:bCs/>
          <w:sz w:val="24"/>
          <w:szCs w:val="24"/>
        </w:rPr>
        <w:t xml:space="preserve"> </w:t>
      </w:r>
      <w:r w:rsidRPr="006E7A4A">
        <w:rPr>
          <w:rFonts w:ascii="Arial" w:hAnsi="Arial" w:cs="Arial"/>
          <w:bCs/>
          <w:sz w:val="24"/>
          <w:szCs w:val="24"/>
        </w:rPr>
        <w:t>Automotive</w:t>
      </w:r>
      <w:r w:rsidR="001240CD" w:rsidRPr="006E7A4A">
        <w:rPr>
          <w:rFonts w:ascii="Arial" w:hAnsi="Arial" w:cs="Arial"/>
          <w:bCs/>
          <w:sz w:val="24"/>
          <w:szCs w:val="24"/>
        </w:rPr>
        <w:t xml:space="preserve"> </w:t>
      </w:r>
      <w:r w:rsidRPr="006E7A4A">
        <w:rPr>
          <w:rFonts w:ascii="Arial" w:hAnsi="Arial" w:cs="Arial"/>
          <w:bCs/>
          <w:sz w:val="24"/>
          <w:szCs w:val="24"/>
        </w:rPr>
        <w:t>Research</w:t>
      </w:r>
      <w:r w:rsidR="001240CD" w:rsidRPr="006E7A4A">
        <w:rPr>
          <w:rFonts w:ascii="Arial" w:hAnsi="Arial" w:cs="Arial"/>
          <w:bCs/>
          <w:sz w:val="24"/>
          <w:szCs w:val="24"/>
        </w:rPr>
        <w:t xml:space="preserve"> </w:t>
      </w:r>
      <w:r w:rsidRPr="006E7A4A">
        <w:rPr>
          <w:rFonts w:ascii="Arial" w:hAnsi="Arial" w:cs="Arial"/>
          <w:bCs/>
          <w:sz w:val="24"/>
          <w:szCs w:val="24"/>
        </w:rPr>
        <w:t>pointed</w:t>
      </w:r>
      <w:r w:rsidR="001240CD" w:rsidRPr="006E7A4A">
        <w:rPr>
          <w:rFonts w:ascii="Arial" w:hAnsi="Arial" w:cs="Arial"/>
          <w:bCs/>
          <w:sz w:val="24"/>
          <w:szCs w:val="24"/>
        </w:rPr>
        <w:t xml:space="preserve"> </w:t>
      </w:r>
      <w:r w:rsidRPr="006E7A4A">
        <w:rPr>
          <w:rFonts w:ascii="Arial" w:hAnsi="Arial" w:cs="Arial"/>
          <w:bCs/>
          <w:sz w:val="24"/>
          <w:szCs w:val="24"/>
        </w:rPr>
        <w:t>out</w:t>
      </w:r>
      <w:r w:rsidR="001240CD" w:rsidRPr="006E7A4A">
        <w:rPr>
          <w:rFonts w:ascii="Arial" w:hAnsi="Arial" w:cs="Arial"/>
          <w:bCs/>
          <w:sz w:val="24"/>
          <w:szCs w:val="24"/>
        </w:rPr>
        <w:t xml:space="preserve"> </w:t>
      </w:r>
      <w:r w:rsidRPr="006E7A4A">
        <w:rPr>
          <w:rFonts w:ascii="Arial" w:hAnsi="Arial" w:cs="Arial"/>
          <w:bCs/>
          <w:sz w:val="24"/>
          <w:szCs w:val="24"/>
        </w:rPr>
        <w:t>factors</w:t>
      </w:r>
      <w:r w:rsidR="001240CD" w:rsidRPr="006E7A4A">
        <w:rPr>
          <w:rFonts w:ascii="Arial" w:hAnsi="Arial" w:cs="Arial"/>
          <w:bCs/>
          <w:sz w:val="24"/>
          <w:szCs w:val="24"/>
        </w:rPr>
        <w:t xml:space="preserve"> </w:t>
      </w:r>
      <w:r w:rsidRPr="006E7A4A">
        <w:rPr>
          <w:rFonts w:ascii="Arial" w:hAnsi="Arial" w:cs="Arial"/>
          <w:bCs/>
          <w:sz w:val="24"/>
          <w:szCs w:val="24"/>
        </w:rPr>
        <w:t>that</w:t>
      </w:r>
      <w:r w:rsidR="001240CD" w:rsidRPr="006E7A4A">
        <w:rPr>
          <w:rFonts w:ascii="Arial" w:hAnsi="Arial" w:cs="Arial"/>
          <w:bCs/>
          <w:sz w:val="24"/>
          <w:szCs w:val="24"/>
        </w:rPr>
        <w:t xml:space="preserve"> </w:t>
      </w:r>
      <w:r w:rsidRPr="006E7A4A">
        <w:rPr>
          <w:rFonts w:ascii="Arial" w:hAnsi="Arial" w:cs="Arial"/>
          <w:bCs/>
          <w:sz w:val="24"/>
          <w:szCs w:val="24"/>
        </w:rPr>
        <w:t>would</w:t>
      </w:r>
      <w:r w:rsidR="001240CD" w:rsidRPr="006E7A4A">
        <w:rPr>
          <w:rFonts w:ascii="Arial" w:hAnsi="Arial" w:cs="Arial"/>
          <w:bCs/>
          <w:sz w:val="24"/>
          <w:szCs w:val="24"/>
        </w:rPr>
        <w:t xml:space="preserve"> </w:t>
      </w:r>
      <w:r w:rsidRPr="006E7A4A">
        <w:rPr>
          <w:rFonts w:ascii="Arial" w:hAnsi="Arial" w:cs="Arial"/>
          <w:bCs/>
          <w:sz w:val="24"/>
          <w:szCs w:val="24"/>
        </w:rPr>
        <w:t>lead</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a</w:t>
      </w:r>
      <w:r w:rsidR="001240CD" w:rsidRPr="006E7A4A">
        <w:rPr>
          <w:rFonts w:ascii="Arial" w:hAnsi="Arial" w:cs="Arial"/>
          <w:bCs/>
          <w:sz w:val="24"/>
          <w:szCs w:val="24"/>
        </w:rPr>
        <w:t xml:space="preserve"> </w:t>
      </w:r>
      <w:r w:rsidRPr="006E7A4A">
        <w:rPr>
          <w:rFonts w:ascii="Arial" w:hAnsi="Arial" w:cs="Arial"/>
          <w:bCs/>
          <w:sz w:val="24"/>
          <w:szCs w:val="24"/>
        </w:rPr>
        <w:t>high-costing</w:t>
      </w:r>
      <w:r w:rsidR="001240CD" w:rsidRPr="006E7A4A">
        <w:rPr>
          <w:rFonts w:ascii="Arial" w:hAnsi="Arial" w:cs="Arial"/>
          <w:bCs/>
          <w:sz w:val="24"/>
          <w:szCs w:val="24"/>
        </w:rPr>
        <w:t xml:space="preserve"> </w:t>
      </w:r>
      <w:r w:rsidRPr="006E7A4A">
        <w:rPr>
          <w:rFonts w:ascii="Arial" w:hAnsi="Arial" w:cs="Arial"/>
          <w:bCs/>
          <w:sz w:val="24"/>
          <w:szCs w:val="24"/>
        </w:rPr>
        <w:t>AV:</w:t>
      </w:r>
    </w:p>
    <w:p w14:paraId="17E02761" w14:textId="153C0100" w:rsidR="002754D6" w:rsidRPr="006E7A4A" w:rsidRDefault="002754D6" w:rsidP="006D34A4">
      <w:pPr>
        <w:pStyle w:val="TrueNormal"/>
        <w:spacing w:before="100" w:beforeAutospacing="1" w:line="360" w:lineRule="auto"/>
        <w:ind w:firstLine="0"/>
        <w:rPr>
          <w:rFonts w:ascii="Arial" w:hAnsi="Arial" w:cs="Arial"/>
          <w:bCs/>
          <w:sz w:val="24"/>
          <w:szCs w:val="24"/>
        </w:rPr>
      </w:pPr>
      <w:r w:rsidRPr="006E7A4A">
        <w:rPr>
          <w:rFonts w:ascii="Arial" w:hAnsi="Arial" w:cs="Arial"/>
          <w:bCs/>
          <w:sz w:val="24"/>
          <w:szCs w:val="24"/>
        </w:rPr>
        <w:t>Creating</w:t>
      </w:r>
      <w:r w:rsidR="001240CD" w:rsidRPr="006E7A4A">
        <w:rPr>
          <w:rFonts w:ascii="Arial" w:hAnsi="Arial" w:cs="Arial"/>
          <w:bCs/>
          <w:sz w:val="24"/>
          <w:szCs w:val="24"/>
        </w:rPr>
        <w:t xml:space="preserve"> </w:t>
      </w:r>
      <w:r w:rsidRPr="006E7A4A">
        <w:rPr>
          <w:rFonts w:ascii="Arial" w:hAnsi="Arial" w:cs="Arial"/>
          <w:bCs/>
          <w:sz w:val="24"/>
          <w:szCs w:val="24"/>
        </w:rPr>
        <w:t>a</w:t>
      </w:r>
      <w:r w:rsidR="001240CD" w:rsidRPr="006E7A4A">
        <w:rPr>
          <w:rFonts w:ascii="Arial" w:hAnsi="Arial" w:cs="Arial"/>
          <w:bCs/>
          <w:sz w:val="24"/>
          <w:szCs w:val="24"/>
        </w:rPr>
        <w:t xml:space="preserve"> </w:t>
      </w:r>
      <w:r w:rsidRPr="006E7A4A">
        <w:rPr>
          <w:rFonts w:ascii="Arial" w:hAnsi="Arial" w:cs="Arial"/>
          <w:bCs/>
          <w:sz w:val="24"/>
          <w:szCs w:val="24"/>
        </w:rPr>
        <w:t>360-degree</w:t>
      </w:r>
      <w:r w:rsidR="001240CD" w:rsidRPr="006E7A4A">
        <w:rPr>
          <w:rFonts w:ascii="Arial" w:hAnsi="Arial" w:cs="Arial"/>
          <w:bCs/>
          <w:sz w:val="24"/>
          <w:szCs w:val="24"/>
        </w:rPr>
        <w:t xml:space="preserve"> </w:t>
      </w:r>
      <w:r w:rsidRPr="006E7A4A">
        <w:rPr>
          <w:rFonts w:ascii="Arial" w:hAnsi="Arial" w:cs="Arial"/>
          <w:bCs/>
          <w:sz w:val="24"/>
          <w:szCs w:val="24"/>
        </w:rPr>
        <w:t>view</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vehicle</w:t>
      </w:r>
      <w:r w:rsidR="001240CD" w:rsidRPr="006E7A4A">
        <w:rPr>
          <w:rFonts w:ascii="Arial" w:hAnsi="Arial" w:cs="Arial"/>
          <w:bCs/>
          <w:sz w:val="24"/>
          <w:szCs w:val="24"/>
        </w:rPr>
        <w:t>’</w:t>
      </w:r>
      <w:r w:rsidRPr="006E7A4A">
        <w:rPr>
          <w:rFonts w:ascii="Arial" w:hAnsi="Arial" w:cs="Arial"/>
          <w:bCs/>
          <w:sz w:val="24"/>
          <w:szCs w:val="24"/>
        </w:rPr>
        <w:t>s</w:t>
      </w:r>
      <w:r w:rsidR="001240CD" w:rsidRPr="006E7A4A">
        <w:rPr>
          <w:rFonts w:ascii="Arial" w:hAnsi="Arial" w:cs="Arial"/>
          <w:bCs/>
          <w:sz w:val="24"/>
          <w:szCs w:val="24"/>
        </w:rPr>
        <w:t xml:space="preserve"> </w:t>
      </w:r>
      <w:r w:rsidRPr="006E7A4A">
        <w:rPr>
          <w:rFonts w:ascii="Arial" w:hAnsi="Arial" w:cs="Arial"/>
          <w:bCs/>
          <w:sz w:val="24"/>
          <w:szCs w:val="24"/>
        </w:rPr>
        <w:t>environment</w:t>
      </w:r>
      <w:r w:rsidR="001240CD" w:rsidRPr="006E7A4A">
        <w:rPr>
          <w:rFonts w:ascii="Arial" w:hAnsi="Arial" w:cs="Arial"/>
          <w:bCs/>
          <w:sz w:val="24"/>
          <w:szCs w:val="24"/>
        </w:rPr>
        <w:t xml:space="preserve"> </w:t>
      </w:r>
      <w:r w:rsidRPr="006E7A4A">
        <w:rPr>
          <w:rFonts w:ascii="Arial" w:hAnsi="Arial" w:cs="Arial"/>
          <w:bCs/>
          <w:sz w:val="24"/>
          <w:szCs w:val="24"/>
        </w:rPr>
        <w:t>requires</w:t>
      </w:r>
      <w:r w:rsidR="001240CD" w:rsidRPr="006E7A4A">
        <w:rPr>
          <w:rFonts w:ascii="Arial" w:hAnsi="Arial" w:cs="Arial"/>
          <w:bCs/>
          <w:sz w:val="24"/>
          <w:szCs w:val="24"/>
        </w:rPr>
        <w:t xml:space="preserve"> </w:t>
      </w:r>
      <w:r w:rsidRPr="006E7A4A">
        <w:rPr>
          <w:rFonts w:ascii="Arial" w:hAnsi="Arial" w:cs="Arial"/>
          <w:bCs/>
          <w:sz w:val="24"/>
          <w:szCs w:val="24"/>
        </w:rPr>
        <w:t>a</w:t>
      </w:r>
      <w:r w:rsidR="001240CD" w:rsidRPr="006E7A4A">
        <w:rPr>
          <w:rFonts w:ascii="Arial" w:hAnsi="Arial" w:cs="Arial"/>
          <w:bCs/>
          <w:sz w:val="24"/>
          <w:szCs w:val="24"/>
        </w:rPr>
        <w:t xml:space="preserve"> </w:t>
      </w:r>
      <w:r w:rsidRPr="006E7A4A">
        <w:rPr>
          <w:rFonts w:ascii="Arial" w:hAnsi="Arial" w:cs="Arial"/>
          <w:bCs/>
          <w:sz w:val="24"/>
          <w:szCs w:val="24"/>
        </w:rPr>
        <w:t>combination</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sensors</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may</w:t>
      </w:r>
      <w:r w:rsidR="001240CD" w:rsidRPr="006E7A4A">
        <w:rPr>
          <w:rFonts w:ascii="Arial" w:hAnsi="Arial" w:cs="Arial"/>
          <w:bCs/>
          <w:sz w:val="24"/>
          <w:szCs w:val="24"/>
        </w:rPr>
        <w:t xml:space="preserve"> </w:t>
      </w:r>
      <w:r w:rsidRPr="006E7A4A">
        <w:rPr>
          <w:rFonts w:ascii="Arial" w:hAnsi="Arial" w:cs="Arial"/>
          <w:bCs/>
          <w:sz w:val="24"/>
          <w:szCs w:val="24"/>
        </w:rPr>
        <w:t>cost</w:t>
      </w:r>
      <w:r w:rsidR="001240CD" w:rsidRPr="006E7A4A">
        <w:rPr>
          <w:rFonts w:ascii="Arial" w:hAnsi="Arial" w:cs="Arial"/>
          <w:bCs/>
          <w:sz w:val="24"/>
          <w:szCs w:val="24"/>
        </w:rPr>
        <w:t xml:space="preserve"> </w:t>
      </w:r>
      <w:r w:rsidRPr="006E7A4A">
        <w:rPr>
          <w:rFonts w:ascii="Arial" w:hAnsi="Arial" w:cs="Arial"/>
          <w:bCs/>
          <w:sz w:val="24"/>
          <w:szCs w:val="24"/>
        </w:rPr>
        <w:t>more</w:t>
      </w:r>
      <w:r w:rsidR="001240CD" w:rsidRPr="006E7A4A">
        <w:rPr>
          <w:rFonts w:ascii="Arial" w:hAnsi="Arial" w:cs="Arial"/>
          <w:bCs/>
          <w:sz w:val="24"/>
          <w:szCs w:val="24"/>
        </w:rPr>
        <w:t xml:space="preserve"> </w:t>
      </w:r>
      <w:r w:rsidRPr="006E7A4A">
        <w:rPr>
          <w:rFonts w:ascii="Arial" w:hAnsi="Arial" w:cs="Arial"/>
          <w:bCs/>
          <w:sz w:val="24"/>
          <w:szCs w:val="24"/>
        </w:rPr>
        <w:t>than</w:t>
      </w:r>
      <w:r w:rsidR="001240CD" w:rsidRPr="006E7A4A">
        <w:rPr>
          <w:rFonts w:ascii="Arial" w:hAnsi="Arial" w:cs="Arial"/>
          <w:bCs/>
          <w:sz w:val="24"/>
          <w:szCs w:val="24"/>
        </w:rPr>
        <w:t xml:space="preserve"> </w:t>
      </w:r>
      <w:r w:rsidRPr="006E7A4A">
        <w:rPr>
          <w:rFonts w:ascii="Arial" w:hAnsi="Arial" w:cs="Arial"/>
          <w:bCs/>
          <w:sz w:val="24"/>
          <w:szCs w:val="24"/>
        </w:rPr>
        <w:t>consumers</w:t>
      </w:r>
      <w:r w:rsidR="001240CD" w:rsidRPr="006E7A4A">
        <w:rPr>
          <w:rFonts w:ascii="Arial" w:hAnsi="Arial" w:cs="Arial"/>
          <w:bCs/>
          <w:sz w:val="24"/>
          <w:szCs w:val="24"/>
        </w:rPr>
        <w:t xml:space="preserve"> </w:t>
      </w:r>
      <w:r w:rsidRPr="006E7A4A">
        <w:rPr>
          <w:rFonts w:ascii="Arial" w:hAnsi="Arial" w:cs="Arial"/>
          <w:bCs/>
          <w:sz w:val="24"/>
          <w:szCs w:val="24"/>
        </w:rPr>
        <w:t>are</w:t>
      </w:r>
      <w:r w:rsidR="001240CD" w:rsidRPr="006E7A4A">
        <w:rPr>
          <w:rFonts w:ascii="Arial" w:hAnsi="Arial" w:cs="Arial"/>
          <w:bCs/>
          <w:sz w:val="24"/>
          <w:szCs w:val="24"/>
        </w:rPr>
        <w:t xml:space="preserve"> </w:t>
      </w:r>
      <w:r w:rsidRPr="006E7A4A">
        <w:rPr>
          <w:rFonts w:ascii="Arial" w:hAnsi="Arial" w:cs="Arial"/>
          <w:bCs/>
          <w:sz w:val="24"/>
          <w:szCs w:val="24"/>
        </w:rPr>
        <w:t>willing</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pay.</w:t>
      </w:r>
      <w:r w:rsidR="001240CD" w:rsidRPr="006E7A4A">
        <w:rPr>
          <w:rFonts w:ascii="Arial" w:hAnsi="Arial" w:cs="Arial"/>
          <w:bCs/>
          <w:sz w:val="24"/>
          <w:szCs w:val="24"/>
        </w:rPr>
        <w:t xml:space="preserve"> </w:t>
      </w:r>
      <w:r w:rsidRPr="006E7A4A">
        <w:rPr>
          <w:rFonts w:ascii="Arial" w:hAnsi="Arial" w:cs="Arial"/>
          <w:bCs/>
          <w:sz w:val="24"/>
          <w:szCs w:val="24"/>
        </w:rPr>
        <w:t>Light</w:t>
      </w:r>
      <w:r w:rsidR="001240CD" w:rsidRPr="006E7A4A">
        <w:rPr>
          <w:rFonts w:ascii="Arial" w:hAnsi="Arial" w:cs="Arial"/>
          <w:bCs/>
          <w:sz w:val="24"/>
          <w:szCs w:val="24"/>
        </w:rPr>
        <w:t xml:space="preserve"> </w:t>
      </w:r>
      <w:r w:rsidRPr="006E7A4A">
        <w:rPr>
          <w:rFonts w:ascii="Arial" w:hAnsi="Arial" w:cs="Arial"/>
          <w:bCs/>
          <w:sz w:val="24"/>
          <w:szCs w:val="24"/>
        </w:rPr>
        <w:t>Detection</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Ranging</w:t>
      </w:r>
      <w:r w:rsidR="001240CD" w:rsidRPr="006E7A4A">
        <w:rPr>
          <w:rFonts w:ascii="Arial" w:hAnsi="Arial" w:cs="Arial"/>
          <w:bCs/>
          <w:sz w:val="24"/>
          <w:szCs w:val="24"/>
        </w:rPr>
        <w:t xml:space="preserve"> </w:t>
      </w:r>
      <w:r w:rsidRPr="006E7A4A">
        <w:rPr>
          <w:rFonts w:ascii="Arial" w:hAnsi="Arial" w:cs="Arial"/>
          <w:bCs/>
          <w:sz w:val="24"/>
          <w:szCs w:val="24"/>
        </w:rPr>
        <w:t>(LIDAR)-based</w:t>
      </w:r>
      <w:r w:rsidR="001240CD" w:rsidRPr="006E7A4A">
        <w:rPr>
          <w:rFonts w:ascii="Arial" w:hAnsi="Arial" w:cs="Arial"/>
          <w:bCs/>
          <w:sz w:val="24"/>
          <w:szCs w:val="24"/>
        </w:rPr>
        <w:t xml:space="preserve"> </w:t>
      </w:r>
      <w:r w:rsidRPr="006E7A4A">
        <w:rPr>
          <w:rFonts w:ascii="Arial" w:hAnsi="Arial" w:cs="Arial"/>
          <w:bCs/>
          <w:sz w:val="24"/>
          <w:szCs w:val="24"/>
        </w:rPr>
        <w:t>systems</w:t>
      </w:r>
      <w:r w:rsidR="001240CD" w:rsidRPr="006E7A4A">
        <w:rPr>
          <w:rFonts w:ascii="Arial" w:hAnsi="Arial" w:cs="Arial"/>
          <w:bCs/>
          <w:sz w:val="24"/>
          <w:szCs w:val="24"/>
        </w:rPr>
        <w:t xml:space="preserve"> </w:t>
      </w:r>
      <w:r w:rsidRPr="006E7A4A">
        <w:rPr>
          <w:rFonts w:ascii="Arial" w:hAnsi="Arial" w:cs="Arial"/>
          <w:bCs/>
          <w:sz w:val="24"/>
          <w:szCs w:val="24"/>
        </w:rPr>
        <w:t>provide</w:t>
      </w:r>
      <w:r w:rsidR="001240CD" w:rsidRPr="006E7A4A">
        <w:rPr>
          <w:rFonts w:ascii="Arial" w:hAnsi="Arial" w:cs="Arial"/>
          <w:bCs/>
          <w:sz w:val="24"/>
          <w:szCs w:val="24"/>
        </w:rPr>
        <w:t xml:space="preserve"> </w:t>
      </w:r>
      <w:r w:rsidRPr="006E7A4A">
        <w:rPr>
          <w:rFonts w:ascii="Arial" w:hAnsi="Arial" w:cs="Arial"/>
          <w:bCs/>
          <w:sz w:val="24"/>
          <w:szCs w:val="24"/>
        </w:rPr>
        <w:t>360-degree</w:t>
      </w:r>
      <w:r w:rsidR="001240CD" w:rsidRPr="006E7A4A">
        <w:rPr>
          <w:rFonts w:ascii="Arial" w:hAnsi="Arial" w:cs="Arial"/>
          <w:bCs/>
          <w:sz w:val="24"/>
          <w:szCs w:val="24"/>
        </w:rPr>
        <w:t xml:space="preserve"> </w:t>
      </w:r>
      <w:r w:rsidRPr="006E7A4A">
        <w:rPr>
          <w:rFonts w:ascii="Arial" w:hAnsi="Arial" w:cs="Arial"/>
          <w:bCs/>
          <w:sz w:val="24"/>
          <w:szCs w:val="24"/>
        </w:rPr>
        <w:t>imaging</w:t>
      </w:r>
      <w:r w:rsidR="001240CD" w:rsidRPr="006E7A4A">
        <w:rPr>
          <w:rFonts w:ascii="Arial" w:hAnsi="Arial" w:cs="Arial"/>
          <w:bCs/>
          <w:sz w:val="24"/>
          <w:szCs w:val="24"/>
        </w:rPr>
        <w:t xml:space="preserve"> </w:t>
      </w:r>
      <w:r w:rsidRPr="006E7A4A">
        <w:rPr>
          <w:rFonts w:ascii="Arial" w:hAnsi="Arial" w:cs="Arial"/>
          <w:bCs/>
          <w:sz w:val="24"/>
          <w:szCs w:val="24"/>
        </w:rPr>
        <w:t>but</w:t>
      </w:r>
      <w:r w:rsidR="001240CD" w:rsidRPr="006E7A4A">
        <w:rPr>
          <w:rFonts w:ascii="Arial" w:hAnsi="Arial" w:cs="Arial"/>
          <w:bCs/>
          <w:sz w:val="24"/>
          <w:szCs w:val="24"/>
        </w:rPr>
        <w:t xml:space="preserve"> </w:t>
      </w:r>
      <w:r w:rsidRPr="006E7A4A">
        <w:rPr>
          <w:rFonts w:ascii="Arial" w:hAnsi="Arial" w:cs="Arial"/>
          <w:bCs/>
          <w:sz w:val="24"/>
          <w:szCs w:val="24"/>
        </w:rPr>
        <w:t>are</w:t>
      </w:r>
      <w:r w:rsidR="001240CD" w:rsidRPr="006E7A4A">
        <w:rPr>
          <w:rFonts w:ascii="Arial" w:hAnsi="Arial" w:cs="Arial"/>
          <w:bCs/>
          <w:sz w:val="24"/>
          <w:szCs w:val="24"/>
        </w:rPr>
        <w:t xml:space="preserve"> </w:t>
      </w:r>
      <w:r w:rsidRPr="006E7A4A">
        <w:rPr>
          <w:rFonts w:ascii="Arial" w:hAnsi="Arial" w:cs="Arial"/>
          <w:bCs/>
          <w:sz w:val="24"/>
          <w:szCs w:val="24"/>
        </w:rPr>
        <w:t>complex,</w:t>
      </w:r>
      <w:r w:rsidR="001240CD" w:rsidRPr="006E7A4A">
        <w:rPr>
          <w:rFonts w:ascii="Arial" w:hAnsi="Arial" w:cs="Arial"/>
          <w:bCs/>
          <w:sz w:val="24"/>
          <w:szCs w:val="24"/>
        </w:rPr>
        <w:t xml:space="preserve"> </w:t>
      </w:r>
      <w:r w:rsidRPr="006E7A4A">
        <w:rPr>
          <w:rFonts w:ascii="Arial" w:hAnsi="Arial" w:cs="Arial"/>
          <w:bCs/>
          <w:sz w:val="24"/>
          <w:szCs w:val="24"/>
        </w:rPr>
        <w:t>expensive,</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not</w:t>
      </w:r>
      <w:r w:rsidR="001240CD" w:rsidRPr="006E7A4A">
        <w:rPr>
          <w:rFonts w:ascii="Arial" w:hAnsi="Arial" w:cs="Arial"/>
          <w:bCs/>
          <w:sz w:val="24"/>
          <w:szCs w:val="24"/>
        </w:rPr>
        <w:t xml:space="preserve"> </w:t>
      </w:r>
      <w:r w:rsidRPr="006E7A4A">
        <w:rPr>
          <w:rFonts w:ascii="Arial" w:hAnsi="Arial" w:cs="Arial"/>
          <w:bCs/>
          <w:sz w:val="24"/>
          <w:szCs w:val="24"/>
        </w:rPr>
        <w:t>yet</w:t>
      </w:r>
      <w:r w:rsidR="001240CD" w:rsidRPr="006E7A4A">
        <w:rPr>
          <w:rFonts w:ascii="Arial" w:hAnsi="Arial" w:cs="Arial"/>
          <w:bCs/>
          <w:sz w:val="24"/>
          <w:szCs w:val="24"/>
        </w:rPr>
        <w:t xml:space="preserve"> </w:t>
      </w:r>
      <w:r w:rsidRPr="006E7A4A">
        <w:rPr>
          <w:rFonts w:ascii="Arial" w:hAnsi="Arial" w:cs="Arial"/>
          <w:bCs/>
          <w:sz w:val="24"/>
          <w:szCs w:val="24"/>
        </w:rPr>
        <w:t>ready</w:t>
      </w:r>
      <w:r w:rsidR="001240CD" w:rsidRPr="006E7A4A">
        <w:rPr>
          <w:rFonts w:ascii="Arial" w:hAnsi="Arial" w:cs="Arial"/>
          <w:bCs/>
          <w:sz w:val="24"/>
          <w:szCs w:val="24"/>
        </w:rPr>
        <w:t xml:space="preserve"> </w:t>
      </w:r>
      <w:r w:rsidRPr="006E7A4A">
        <w:rPr>
          <w:rFonts w:ascii="Arial" w:hAnsi="Arial" w:cs="Arial"/>
          <w:bCs/>
          <w:sz w:val="24"/>
          <w:szCs w:val="24"/>
        </w:rPr>
        <w:t>for</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market.</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LIDAR</w:t>
      </w:r>
      <w:r w:rsidR="001240CD" w:rsidRPr="006E7A4A">
        <w:rPr>
          <w:rFonts w:ascii="Arial" w:hAnsi="Arial" w:cs="Arial"/>
          <w:bCs/>
          <w:sz w:val="24"/>
          <w:szCs w:val="24"/>
        </w:rPr>
        <w:t xml:space="preserve"> </w:t>
      </w:r>
      <w:r w:rsidRPr="006E7A4A">
        <w:rPr>
          <w:rFonts w:ascii="Arial" w:hAnsi="Arial" w:cs="Arial"/>
          <w:bCs/>
          <w:sz w:val="24"/>
          <w:szCs w:val="24"/>
        </w:rPr>
        <w:t>system</w:t>
      </w:r>
      <w:r w:rsidR="001240CD" w:rsidRPr="006E7A4A">
        <w:rPr>
          <w:rFonts w:ascii="Arial" w:hAnsi="Arial" w:cs="Arial"/>
          <w:bCs/>
          <w:sz w:val="24"/>
          <w:szCs w:val="24"/>
        </w:rPr>
        <w:t xml:space="preserve"> </w:t>
      </w:r>
      <w:r w:rsidRPr="006E7A4A">
        <w:rPr>
          <w:rFonts w:ascii="Arial" w:hAnsi="Arial" w:cs="Arial"/>
          <w:bCs/>
          <w:sz w:val="24"/>
          <w:szCs w:val="24"/>
        </w:rPr>
        <w:t>used</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Google</w:t>
      </w:r>
      <w:r w:rsidR="001240CD" w:rsidRPr="006E7A4A">
        <w:rPr>
          <w:rFonts w:ascii="Arial" w:hAnsi="Arial" w:cs="Arial"/>
          <w:bCs/>
          <w:sz w:val="24"/>
          <w:szCs w:val="24"/>
        </w:rPr>
        <w:t xml:space="preserve"> </w:t>
      </w:r>
      <w:r w:rsidRPr="006E7A4A">
        <w:rPr>
          <w:rFonts w:ascii="Arial" w:hAnsi="Arial" w:cs="Arial"/>
          <w:bCs/>
          <w:sz w:val="24"/>
          <w:szCs w:val="24"/>
        </w:rPr>
        <w:t>car,</w:t>
      </w:r>
      <w:r w:rsidR="001240CD" w:rsidRPr="006E7A4A">
        <w:rPr>
          <w:rFonts w:ascii="Arial" w:hAnsi="Arial" w:cs="Arial"/>
          <w:bCs/>
          <w:sz w:val="24"/>
          <w:szCs w:val="24"/>
        </w:rPr>
        <w:t xml:space="preserve"> </w:t>
      </w:r>
      <w:r w:rsidRPr="006E7A4A">
        <w:rPr>
          <w:rFonts w:ascii="Arial" w:hAnsi="Arial" w:cs="Arial"/>
          <w:bCs/>
          <w:sz w:val="24"/>
          <w:szCs w:val="24"/>
        </w:rPr>
        <w:t>for</w:t>
      </w:r>
      <w:r w:rsidR="001240CD" w:rsidRPr="006E7A4A">
        <w:rPr>
          <w:rFonts w:ascii="Arial" w:hAnsi="Arial" w:cs="Arial"/>
          <w:bCs/>
          <w:sz w:val="24"/>
          <w:szCs w:val="24"/>
        </w:rPr>
        <w:t xml:space="preserve"> </w:t>
      </w:r>
      <w:r w:rsidRPr="006E7A4A">
        <w:rPr>
          <w:rFonts w:ascii="Arial" w:hAnsi="Arial" w:cs="Arial"/>
          <w:bCs/>
          <w:sz w:val="24"/>
          <w:szCs w:val="24"/>
        </w:rPr>
        <w:t>example,</w:t>
      </w:r>
      <w:r w:rsidR="001240CD" w:rsidRPr="006E7A4A">
        <w:rPr>
          <w:rFonts w:ascii="Arial" w:hAnsi="Arial" w:cs="Arial"/>
          <w:bCs/>
          <w:sz w:val="24"/>
          <w:szCs w:val="24"/>
        </w:rPr>
        <w:t xml:space="preserve"> </w:t>
      </w:r>
      <w:r w:rsidRPr="006E7A4A">
        <w:rPr>
          <w:rFonts w:ascii="Arial" w:hAnsi="Arial" w:cs="Arial"/>
          <w:bCs/>
          <w:sz w:val="24"/>
          <w:szCs w:val="24"/>
        </w:rPr>
        <w:t>cost</w:t>
      </w:r>
      <w:r w:rsidR="001240CD" w:rsidRPr="006E7A4A">
        <w:rPr>
          <w:rFonts w:ascii="Arial" w:hAnsi="Arial" w:cs="Arial"/>
          <w:bCs/>
          <w:sz w:val="24"/>
          <w:szCs w:val="24"/>
        </w:rPr>
        <w:t xml:space="preserve"> </w:t>
      </w:r>
      <w:r w:rsidRPr="006E7A4A">
        <w:rPr>
          <w:rFonts w:ascii="Arial" w:hAnsi="Arial" w:cs="Arial"/>
          <w:bCs/>
          <w:sz w:val="24"/>
          <w:szCs w:val="24"/>
        </w:rPr>
        <w:t>$70,000.</w:t>
      </w:r>
      <w:r w:rsidR="001240CD" w:rsidRPr="006E7A4A">
        <w:rPr>
          <w:rFonts w:ascii="Arial" w:hAnsi="Arial" w:cs="Arial"/>
          <w:bCs/>
          <w:sz w:val="24"/>
          <w:szCs w:val="24"/>
        </w:rPr>
        <w:t xml:space="preserve"> </w:t>
      </w:r>
      <w:r w:rsidRPr="006E7A4A">
        <w:rPr>
          <w:rFonts w:ascii="Arial" w:hAnsi="Arial" w:cs="Arial"/>
          <w:bCs/>
          <w:sz w:val="24"/>
          <w:szCs w:val="24"/>
        </w:rPr>
        <w:t>Value</w:t>
      </w:r>
      <w:r w:rsidR="001240CD" w:rsidRPr="006E7A4A">
        <w:rPr>
          <w:rFonts w:ascii="Arial" w:hAnsi="Arial" w:cs="Arial"/>
          <w:bCs/>
          <w:sz w:val="24"/>
          <w:szCs w:val="24"/>
        </w:rPr>
        <w:t xml:space="preserve"> </w:t>
      </w:r>
      <w:r w:rsidRPr="006E7A4A">
        <w:rPr>
          <w:rFonts w:ascii="Arial" w:hAnsi="Arial" w:cs="Arial"/>
          <w:bCs/>
          <w:sz w:val="24"/>
          <w:szCs w:val="24"/>
        </w:rPr>
        <w:t>chain</w:t>
      </w:r>
      <w:r w:rsidR="001240CD" w:rsidRPr="006E7A4A">
        <w:rPr>
          <w:rFonts w:ascii="Arial" w:hAnsi="Arial" w:cs="Arial"/>
          <w:bCs/>
          <w:sz w:val="24"/>
          <w:szCs w:val="24"/>
        </w:rPr>
        <w:t xml:space="preserve"> </w:t>
      </w:r>
      <w:r w:rsidRPr="006E7A4A">
        <w:rPr>
          <w:rFonts w:ascii="Arial" w:hAnsi="Arial" w:cs="Arial"/>
          <w:bCs/>
          <w:sz w:val="24"/>
          <w:szCs w:val="24"/>
        </w:rPr>
        <w:t>stakeholders</w:t>
      </w:r>
      <w:r w:rsidR="001240CD" w:rsidRPr="006E7A4A">
        <w:rPr>
          <w:rFonts w:ascii="Arial" w:hAnsi="Arial" w:cs="Arial"/>
          <w:bCs/>
          <w:sz w:val="24"/>
          <w:szCs w:val="24"/>
        </w:rPr>
        <w:t xml:space="preserve"> </w:t>
      </w:r>
      <w:r w:rsidRPr="006E7A4A">
        <w:rPr>
          <w:rFonts w:ascii="Arial" w:hAnsi="Arial" w:cs="Arial"/>
          <w:bCs/>
          <w:sz w:val="24"/>
          <w:szCs w:val="24"/>
        </w:rPr>
        <w:t>will</w:t>
      </w:r>
      <w:r w:rsidR="001240CD" w:rsidRPr="006E7A4A">
        <w:rPr>
          <w:rFonts w:ascii="Arial" w:hAnsi="Arial" w:cs="Arial"/>
          <w:bCs/>
          <w:sz w:val="24"/>
          <w:szCs w:val="24"/>
        </w:rPr>
        <w:t xml:space="preserve"> </w:t>
      </w:r>
      <w:r w:rsidRPr="006E7A4A">
        <w:rPr>
          <w:rFonts w:ascii="Arial" w:hAnsi="Arial" w:cs="Arial"/>
          <w:bCs/>
          <w:sz w:val="24"/>
          <w:szCs w:val="24"/>
        </w:rPr>
        <w:t>need</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have</w:t>
      </w:r>
      <w:r w:rsidR="001240CD" w:rsidRPr="006E7A4A">
        <w:rPr>
          <w:rFonts w:ascii="Arial" w:hAnsi="Arial" w:cs="Arial"/>
          <w:bCs/>
          <w:sz w:val="24"/>
          <w:szCs w:val="24"/>
        </w:rPr>
        <w:t xml:space="preserve"> </w:t>
      </w:r>
      <w:r w:rsidRPr="006E7A4A">
        <w:rPr>
          <w:rFonts w:ascii="Arial" w:hAnsi="Arial" w:cs="Arial"/>
          <w:bCs/>
          <w:sz w:val="24"/>
          <w:szCs w:val="24"/>
        </w:rPr>
        <w:t>a</w:t>
      </w:r>
      <w:r w:rsidR="001240CD" w:rsidRPr="006E7A4A">
        <w:rPr>
          <w:rFonts w:ascii="Arial" w:hAnsi="Arial" w:cs="Arial"/>
          <w:bCs/>
          <w:sz w:val="24"/>
          <w:szCs w:val="24"/>
        </w:rPr>
        <w:t xml:space="preserve"> </w:t>
      </w:r>
      <w:r w:rsidRPr="006E7A4A">
        <w:rPr>
          <w:rFonts w:ascii="Arial" w:hAnsi="Arial" w:cs="Arial"/>
          <w:bCs/>
          <w:sz w:val="24"/>
          <w:szCs w:val="24"/>
        </w:rPr>
        <w:t>clear</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compelling</w:t>
      </w:r>
      <w:r w:rsidR="001240CD" w:rsidRPr="006E7A4A">
        <w:rPr>
          <w:rFonts w:ascii="Arial" w:hAnsi="Arial" w:cs="Arial"/>
          <w:bCs/>
          <w:sz w:val="24"/>
          <w:szCs w:val="24"/>
        </w:rPr>
        <w:t xml:space="preserve"> </w:t>
      </w:r>
      <w:r w:rsidRPr="006E7A4A">
        <w:rPr>
          <w:rFonts w:ascii="Arial" w:hAnsi="Arial" w:cs="Arial"/>
          <w:bCs/>
          <w:sz w:val="24"/>
          <w:szCs w:val="24"/>
        </w:rPr>
        <w:t>business</w:t>
      </w:r>
      <w:r w:rsidR="001240CD" w:rsidRPr="006E7A4A">
        <w:rPr>
          <w:rFonts w:ascii="Arial" w:hAnsi="Arial" w:cs="Arial"/>
          <w:bCs/>
          <w:sz w:val="24"/>
          <w:szCs w:val="24"/>
        </w:rPr>
        <w:t xml:space="preserve"> </w:t>
      </w:r>
      <w:r w:rsidRPr="006E7A4A">
        <w:rPr>
          <w:rFonts w:ascii="Arial" w:hAnsi="Arial" w:cs="Arial"/>
          <w:bCs/>
          <w:sz w:val="24"/>
          <w:szCs w:val="24"/>
        </w:rPr>
        <w:t>case</w:t>
      </w:r>
      <w:r w:rsidR="001240CD" w:rsidRPr="006E7A4A">
        <w:rPr>
          <w:rFonts w:ascii="Arial" w:hAnsi="Arial" w:cs="Arial"/>
          <w:bCs/>
          <w:sz w:val="24"/>
          <w:szCs w:val="24"/>
        </w:rPr>
        <w:t xml:space="preserve"> </w:t>
      </w:r>
      <w:r w:rsidRPr="006E7A4A">
        <w:rPr>
          <w:rFonts w:ascii="Arial" w:hAnsi="Arial" w:cs="Arial"/>
          <w:bCs/>
          <w:sz w:val="24"/>
          <w:szCs w:val="24"/>
        </w:rPr>
        <w:t>before</w:t>
      </w:r>
      <w:r w:rsidR="001240CD" w:rsidRPr="006E7A4A">
        <w:rPr>
          <w:rFonts w:ascii="Arial" w:hAnsi="Arial" w:cs="Arial"/>
          <w:bCs/>
          <w:sz w:val="24"/>
          <w:szCs w:val="24"/>
        </w:rPr>
        <w:t xml:space="preserve"> </w:t>
      </w:r>
      <w:r w:rsidRPr="006E7A4A">
        <w:rPr>
          <w:rFonts w:ascii="Arial" w:hAnsi="Arial" w:cs="Arial"/>
          <w:bCs/>
          <w:sz w:val="24"/>
          <w:szCs w:val="24"/>
        </w:rPr>
        <w:t>investing</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this</w:t>
      </w:r>
      <w:r w:rsidR="001240CD" w:rsidRPr="006E7A4A">
        <w:rPr>
          <w:rFonts w:ascii="Arial" w:hAnsi="Arial" w:cs="Arial"/>
          <w:bCs/>
          <w:sz w:val="24"/>
          <w:szCs w:val="24"/>
        </w:rPr>
        <w:t xml:space="preserve"> </w:t>
      </w:r>
      <w:r w:rsidRPr="006E7A4A">
        <w:rPr>
          <w:rFonts w:ascii="Arial" w:hAnsi="Arial" w:cs="Arial"/>
          <w:bCs/>
          <w:sz w:val="24"/>
          <w:szCs w:val="24"/>
        </w:rPr>
        <w:t>technology.</w:t>
      </w:r>
      <w:r w:rsidR="00FE25FC" w:rsidRPr="006E7A4A">
        <w:rPr>
          <w:rFonts w:ascii="Arial" w:hAnsi="Arial" w:cs="Arial"/>
          <w:bCs/>
          <w:sz w:val="24"/>
          <w:szCs w:val="24"/>
          <w:vertAlign w:val="superscript"/>
        </w:rPr>
        <w:t>54</w:t>
      </w:r>
    </w:p>
    <w:p w14:paraId="0D5362FF" w14:textId="76FD1066" w:rsidR="002754D6" w:rsidRPr="006E7A4A" w:rsidRDefault="00FF5A45" w:rsidP="006D34A4">
      <w:pPr>
        <w:pStyle w:val="TrueNormal"/>
        <w:spacing w:before="100" w:beforeAutospacing="1" w:after="100" w:afterAutospacing="1" w:line="360" w:lineRule="auto"/>
        <w:ind w:left="0" w:firstLine="0"/>
        <w:rPr>
          <w:rFonts w:ascii="Arial" w:hAnsi="Arial" w:cs="Arial"/>
          <w:bCs/>
          <w:sz w:val="24"/>
          <w:szCs w:val="24"/>
        </w:rPr>
      </w:pPr>
      <w:r w:rsidRPr="006E7A4A">
        <w:rPr>
          <w:rFonts w:ascii="Arial" w:hAnsi="Arial" w:cs="Arial"/>
          <w:bCs/>
          <w:sz w:val="24"/>
          <w:szCs w:val="24"/>
        </w:rPr>
        <w:t>A</w:t>
      </w:r>
      <w:r w:rsidR="002754D6" w:rsidRPr="006E7A4A">
        <w:rPr>
          <w:rFonts w:ascii="Arial" w:hAnsi="Arial" w:cs="Arial"/>
          <w:bCs/>
          <w:sz w:val="24"/>
          <w:szCs w:val="24"/>
        </w:rPr>
        <w:t>t</w:t>
      </w:r>
      <w:r w:rsidR="001240CD" w:rsidRPr="006E7A4A">
        <w:rPr>
          <w:rFonts w:ascii="Arial" w:hAnsi="Arial" w:cs="Arial"/>
          <w:bCs/>
          <w:sz w:val="24"/>
          <w:szCs w:val="24"/>
        </w:rPr>
        <w:t xml:space="preserve"> </w:t>
      </w:r>
      <w:r w:rsidR="002754D6" w:rsidRPr="006E7A4A">
        <w:rPr>
          <w:rFonts w:ascii="Arial" w:hAnsi="Arial" w:cs="Arial"/>
          <w:bCs/>
          <w:sz w:val="24"/>
          <w:szCs w:val="24"/>
        </w:rPr>
        <w:t>the</w:t>
      </w:r>
      <w:r w:rsidR="001240CD" w:rsidRPr="006E7A4A">
        <w:rPr>
          <w:rFonts w:ascii="Arial" w:hAnsi="Arial" w:cs="Arial"/>
          <w:bCs/>
          <w:sz w:val="24"/>
          <w:szCs w:val="24"/>
        </w:rPr>
        <w:t xml:space="preserve"> </w:t>
      </w:r>
      <w:r w:rsidR="002754D6" w:rsidRPr="006E7A4A">
        <w:rPr>
          <w:rFonts w:ascii="Arial" w:hAnsi="Arial" w:cs="Arial"/>
          <w:bCs/>
          <w:sz w:val="24"/>
          <w:szCs w:val="24"/>
        </w:rPr>
        <w:t>same</w:t>
      </w:r>
      <w:r w:rsidR="001240CD" w:rsidRPr="006E7A4A">
        <w:rPr>
          <w:rFonts w:ascii="Arial" w:hAnsi="Arial" w:cs="Arial"/>
          <w:bCs/>
          <w:sz w:val="24"/>
          <w:szCs w:val="24"/>
        </w:rPr>
        <w:t xml:space="preserve"> </w:t>
      </w:r>
      <w:r w:rsidR="002754D6" w:rsidRPr="006E7A4A">
        <w:rPr>
          <w:rFonts w:ascii="Arial" w:hAnsi="Arial" w:cs="Arial"/>
          <w:bCs/>
          <w:sz w:val="24"/>
          <w:szCs w:val="24"/>
        </w:rPr>
        <w:t>time,</w:t>
      </w:r>
      <w:r w:rsidR="001240CD" w:rsidRPr="006E7A4A">
        <w:rPr>
          <w:rFonts w:ascii="Arial" w:hAnsi="Arial" w:cs="Arial"/>
          <w:bCs/>
          <w:sz w:val="24"/>
          <w:szCs w:val="24"/>
        </w:rPr>
        <w:t xml:space="preserve"> </w:t>
      </w:r>
      <w:r w:rsidR="002754D6" w:rsidRPr="006E7A4A">
        <w:rPr>
          <w:rFonts w:ascii="Arial" w:hAnsi="Arial" w:cs="Arial"/>
          <w:bCs/>
          <w:sz w:val="24"/>
          <w:szCs w:val="24"/>
        </w:rPr>
        <w:t>most,</w:t>
      </w:r>
      <w:r w:rsidR="001240CD" w:rsidRPr="006E7A4A">
        <w:rPr>
          <w:rFonts w:ascii="Arial" w:hAnsi="Arial" w:cs="Arial"/>
          <w:bCs/>
          <w:sz w:val="24"/>
          <w:szCs w:val="24"/>
        </w:rPr>
        <w:t xml:space="preserve"> </w:t>
      </w:r>
      <w:r w:rsidR="002754D6" w:rsidRPr="006E7A4A">
        <w:rPr>
          <w:rFonts w:ascii="Arial" w:hAnsi="Arial" w:cs="Arial"/>
          <w:bCs/>
          <w:sz w:val="24"/>
          <w:szCs w:val="24"/>
        </w:rPr>
        <w:t>if</w:t>
      </w:r>
      <w:r w:rsidR="001240CD" w:rsidRPr="006E7A4A">
        <w:rPr>
          <w:rFonts w:ascii="Arial" w:hAnsi="Arial" w:cs="Arial"/>
          <w:bCs/>
          <w:sz w:val="24"/>
          <w:szCs w:val="24"/>
        </w:rPr>
        <w:t xml:space="preserve"> </w:t>
      </w:r>
      <w:r w:rsidR="002754D6" w:rsidRPr="006E7A4A">
        <w:rPr>
          <w:rFonts w:ascii="Arial" w:hAnsi="Arial" w:cs="Arial"/>
          <w:bCs/>
          <w:sz w:val="24"/>
          <w:szCs w:val="24"/>
        </w:rPr>
        <w:t>not</w:t>
      </w:r>
      <w:r w:rsidR="001240CD" w:rsidRPr="006E7A4A">
        <w:rPr>
          <w:rFonts w:ascii="Arial" w:hAnsi="Arial" w:cs="Arial"/>
          <w:bCs/>
          <w:sz w:val="24"/>
          <w:szCs w:val="24"/>
        </w:rPr>
        <w:t xml:space="preserve"> </w:t>
      </w:r>
      <w:r w:rsidR="002754D6" w:rsidRPr="006E7A4A">
        <w:rPr>
          <w:rFonts w:ascii="Arial" w:hAnsi="Arial" w:cs="Arial"/>
          <w:bCs/>
          <w:sz w:val="24"/>
          <w:szCs w:val="24"/>
        </w:rPr>
        <w:t>all,</w:t>
      </w:r>
      <w:r w:rsidR="001240CD" w:rsidRPr="006E7A4A">
        <w:rPr>
          <w:rFonts w:ascii="Arial" w:hAnsi="Arial" w:cs="Arial"/>
          <w:bCs/>
          <w:sz w:val="24"/>
          <w:szCs w:val="24"/>
        </w:rPr>
        <w:t xml:space="preserve"> </w:t>
      </w:r>
      <w:r w:rsidR="002754D6" w:rsidRPr="006E7A4A">
        <w:rPr>
          <w:rFonts w:ascii="Arial" w:hAnsi="Arial" w:cs="Arial"/>
          <w:bCs/>
          <w:sz w:val="24"/>
          <w:szCs w:val="24"/>
        </w:rPr>
        <w:t>producers</w:t>
      </w:r>
      <w:r w:rsidR="001240CD" w:rsidRPr="006E7A4A">
        <w:rPr>
          <w:rFonts w:ascii="Arial" w:hAnsi="Arial" w:cs="Arial"/>
          <w:bCs/>
          <w:sz w:val="24"/>
          <w:szCs w:val="24"/>
        </w:rPr>
        <w:t xml:space="preserve"> </w:t>
      </w:r>
      <w:r w:rsidR="002754D6" w:rsidRPr="006E7A4A">
        <w:rPr>
          <w:rFonts w:ascii="Arial" w:hAnsi="Arial" w:cs="Arial"/>
          <w:bCs/>
          <w:sz w:val="24"/>
          <w:szCs w:val="24"/>
        </w:rPr>
        <w:t>of</w:t>
      </w:r>
      <w:r w:rsidR="001240CD" w:rsidRPr="006E7A4A">
        <w:rPr>
          <w:rFonts w:ascii="Arial" w:hAnsi="Arial" w:cs="Arial"/>
          <w:bCs/>
          <w:sz w:val="24"/>
          <w:szCs w:val="24"/>
        </w:rPr>
        <w:t xml:space="preserve"> </w:t>
      </w:r>
      <w:r w:rsidR="002754D6" w:rsidRPr="006E7A4A">
        <w:rPr>
          <w:rFonts w:ascii="Arial" w:hAnsi="Arial" w:cs="Arial"/>
          <w:bCs/>
          <w:sz w:val="24"/>
          <w:szCs w:val="24"/>
        </w:rPr>
        <w:t>AVs</w:t>
      </w:r>
      <w:r w:rsidR="001240CD" w:rsidRPr="006E7A4A">
        <w:rPr>
          <w:rFonts w:ascii="Arial" w:hAnsi="Arial" w:cs="Arial"/>
          <w:bCs/>
          <w:sz w:val="24"/>
          <w:szCs w:val="24"/>
        </w:rPr>
        <w:t xml:space="preserve"> </w:t>
      </w:r>
      <w:r w:rsidR="002754D6" w:rsidRPr="006E7A4A">
        <w:rPr>
          <w:rFonts w:ascii="Arial" w:hAnsi="Arial" w:cs="Arial"/>
          <w:bCs/>
          <w:sz w:val="24"/>
          <w:szCs w:val="24"/>
        </w:rPr>
        <w:t>will</w:t>
      </w:r>
      <w:r w:rsidR="001240CD" w:rsidRPr="006E7A4A">
        <w:rPr>
          <w:rFonts w:ascii="Arial" w:hAnsi="Arial" w:cs="Arial"/>
          <w:bCs/>
          <w:sz w:val="24"/>
          <w:szCs w:val="24"/>
        </w:rPr>
        <w:t xml:space="preserve"> </w:t>
      </w:r>
      <w:r w:rsidR="002754D6" w:rsidRPr="006E7A4A">
        <w:rPr>
          <w:rFonts w:ascii="Arial" w:hAnsi="Arial" w:cs="Arial"/>
          <w:bCs/>
          <w:sz w:val="24"/>
          <w:szCs w:val="24"/>
        </w:rPr>
        <w:t>be</w:t>
      </w:r>
      <w:r w:rsidR="001240CD" w:rsidRPr="006E7A4A">
        <w:rPr>
          <w:rFonts w:ascii="Arial" w:hAnsi="Arial" w:cs="Arial"/>
          <w:bCs/>
          <w:sz w:val="24"/>
          <w:szCs w:val="24"/>
        </w:rPr>
        <w:t xml:space="preserve"> </w:t>
      </w:r>
      <w:r w:rsidR="002754D6" w:rsidRPr="006E7A4A">
        <w:rPr>
          <w:rFonts w:ascii="Arial" w:hAnsi="Arial" w:cs="Arial"/>
          <w:bCs/>
          <w:sz w:val="24"/>
          <w:szCs w:val="24"/>
        </w:rPr>
        <w:t>private</w:t>
      </w:r>
      <w:r w:rsidR="001240CD" w:rsidRPr="006E7A4A">
        <w:rPr>
          <w:rFonts w:ascii="Arial" w:hAnsi="Arial" w:cs="Arial"/>
          <w:bCs/>
          <w:sz w:val="24"/>
          <w:szCs w:val="24"/>
        </w:rPr>
        <w:t xml:space="preserve"> </w:t>
      </w:r>
      <w:r w:rsidR="002754D6" w:rsidRPr="006E7A4A">
        <w:rPr>
          <w:rFonts w:ascii="Arial" w:hAnsi="Arial" w:cs="Arial"/>
          <w:bCs/>
          <w:sz w:val="24"/>
          <w:szCs w:val="24"/>
        </w:rPr>
        <w:t>automakers</w:t>
      </w:r>
      <w:r w:rsidR="001240CD" w:rsidRPr="006E7A4A">
        <w:rPr>
          <w:rFonts w:ascii="Arial" w:hAnsi="Arial" w:cs="Arial"/>
          <w:bCs/>
          <w:sz w:val="24"/>
          <w:szCs w:val="24"/>
        </w:rPr>
        <w:t xml:space="preserve"> </w:t>
      </w:r>
      <w:r w:rsidR="002754D6" w:rsidRPr="006E7A4A">
        <w:rPr>
          <w:rFonts w:ascii="Arial" w:hAnsi="Arial" w:cs="Arial"/>
          <w:bCs/>
          <w:sz w:val="24"/>
          <w:szCs w:val="24"/>
        </w:rPr>
        <w:t>that</w:t>
      </w:r>
      <w:r w:rsidR="001240CD" w:rsidRPr="006E7A4A">
        <w:rPr>
          <w:rFonts w:ascii="Arial" w:hAnsi="Arial" w:cs="Arial"/>
          <w:bCs/>
          <w:sz w:val="24"/>
          <w:szCs w:val="24"/>
        </w:rPr>
        <w:t xml:space="preserve"> </w:t>
      </w:r>
      <w:r w:rsidR="002754D6" w:rsidRPr="006E7A4A">
        <w:rPr>
          <w:rFonts w:ascii="Arial" w:hAnsi="Arial" w:cs="Arial"/>
          <w:bCs/>
          <w:sz w:val="24"/>
          <w:szCs w:val="24"/>
        </w:rPr>
        <w:t>will</w:t>
      </w:r>
      <w:r w:rsidR="001240CD" w:rsidRPr="006E7A4A">
        <w:rPr>
          <w:rFonts w:ascii="Arial" w:hAnsi="Arial" w:cs="Arial"/>
          <w:bCs/>
          <w:sz w:val="24"/>
          <w:szCs w:val="24"/>
        </w:rPr>
        <w:t xml:space="preserve"> </w:t>
      </w:r>
      <w:r w:rsidR="002754D6" w:rsidRPr="006E7A4A">
        <w:rPr>
          <w:rFonts w:ascii="Arial" w:hAnsi="Arial" w:cs="Arial"/>
          <w:bCs/>
          <w:sz w:val="24"/>
          <w:szCs w:val="24"/>
        </w:rPr>
        <w:t>wish</w:t>
      </w:r>
      <w:r w:rsidR="001240CD" w:rsidRPr="006E7A4A">
        <w:rPr>
          <w:rFonts w:ascii="Arial" w:hAnsi="Arial" w:cs="Arial"/>
          <w:bCs/>
          <w:sz w:val="24"/>
          <w:szCs w:val="24"/>
        </w:rPr>
        <w:t xml:space="preserve"> </w:t>
      </w:r>
      <w:r w:rsidR="002754D6" w:rsidRPr="006E7A4A">
        <w:rPr>
          <w:rFonts w:ascii="Arial" w:hAnsi="Arial" w:cs="Arial"/>
          <w:bCs/>
          <w:sz w:val="24"/>
          <w:szCs w:val="24"/>
        </w:rPr>
        <w:t>to</w:t>
      </w:r>
      <w:r w:rsidR="001240CD" w:rsidRPr="006E7A4A">
        <w:rPr>
          <w:rFonts w:ascii="Arial" w:hAnsi="Arial" w:cs="Arial"/>
          <w:bCs/>
          <w:sz w:val="24"/>
          <w:szCs w:val="24"/>
        </w:rPr>
        <w:t xml:space="preserve"> </w:t>
      </w:r>
      <w:r w:rsidR="002754D6" w:rsidRPr="006E7A4A">
        <w:rPr>
          <w:rFonts w:ascii="Arial" w:hAnsi="Arial" w:cs="Arial"/>
          <w:bCs/>
          <w:sz w:val="24"/>
          <w:szCs w:val="24"/>
        </w:rPr>
        <w:t>sell</w:t>
      </w:r>
      <w:r w:rsidR="001240CD" w:rsidRPr="006E7A4A">
        <w:rPr>
          <w:rFonts w:ascii="Arial" w:hAnsi="Arial" w:cs="Arial"/>
          <w:bCs/>
          <w:sz w:val="24"/>
          <w:szCs w:val="24"/>
        </w:rPr>
        <w:t xml:space="preserve"> </w:t>
      </w:r>
      <w:r w:rsidR="002754D6" w:rsidRPr="006E7A4A">
        <w:rPr>
          <w:rFonts w:ascii="Arial" w:hAnsi="Arial" w:cs="Arial"/>
          <w:bCs/>
          <w:sz w:val="24"/>
          <w:szCs w:val="24"/>
        </w:rPr>
        <w:t>them,</w:t>
      </w:r>
      <w:r w:rsidR="001240CD" w:rsidRPr="006E7A4A">
        <w:rPr>
          <w:rFonts w:ascii="Arial" w:hAnsi="Arial" w:cs="Arial"/>
          <w:bCs/>
          <w:sz w:val="24"/>
          <w:szCs w:val="24"/>
        </w:rPr>
        <w:t xml:space="preserve"> </w:t>
      </w:r>
      <w:r w:rsidR="002754D6" w:rsidRPr="006E7A4A">
        <w:rPr>
          <w:rFonts w:ascii="Arial" w:hAnsi="Arial" w:cs="Arial"/>
          <w:bCs/>
          <w:sz w:val="24"/>
          <w:szCs w:val="24"/>
        </w:rPr>
        <w:t>so</w:t>
      </w:r>
      <w:r w:rsidR="001240CD" w:rsidRPr="006E7A4A">
        <w:rPr>
          <w:rFonts w:ascii="Arial" w:hAnsi="Arial" w:cs="Arial"/>
          <w:bCs/>
          <w:sz w:val="24"/>
          <w:szCs w:val="24"/>
        </w:rPr>
        <w:t xml:space="preserve"> </w:t>
      </w:r>
      <w:r w:rsidR="002754D6" w:rsidRPr="006E7A4A">
        <w:rPr>
          <w:rFonts w:ascii="Arial" w:hAnsi="Arial" w:cs="Arial"/>
          <w:bCs/>
          <w:sz w:val="24"/>
          <w:szCs w:val="24"/>
        </w:rPr>
        <w:t>they</w:t>
      </w:r>
      <w:r w:rsidR="001240CD" w:rsidRPr="006E7A4A">
        <w:rPr>
          <w:rFonts w:ascii="Arial" w:hAnsi="Arial" w:cs="Arial"/>
          <w:bCs/>
          <w:sz w:val="24"/>
          <w:szCs w:val="24"/>
        </w:rPr>
        <w:t xml:space="preserve"> </w:t>
      </w:r>
      <w:r w:rsidRPr="006E7A4A">
        <w:rPr>
          <w:rFonts w:ascii="Arial" w:hAnsi="Arial" w:cs="Arial"/>
          <w:bCs/>
          <w:sz w:val="24"/>
          <w:szCs w:val="24"/>
        </w:rPr>
        <w:t>cannot</w:t>
      </w:r>
      <w:r w:rsidR="001240CD" w:rsidRPr="006E7A4A">
        <w:rPr>
          <w:rFonts w:ascii="Arial" w:hAnsi="Arial" w:cs="Arial"/>
          <w:bCs/>
          <w:sz w:val="24"/>
          <w:szCs w:val="24"/>
        </w:rPr>
        <w:t xml:space="preserve"> </w:t>
      </w:r>
      <w:r w:rsidR="002754D6" w:rsidRPr="006E7A4A">
        <w:rPr>
          <w:rFonts w:ascii="Arial" w:hAnsi="Arial" w:cs="Arial"/>
          <w:bCs/>
          <w:sz w:val="24"/>
          <w:szCs w:val="24"/>
        </w:rPr>
        <w:t>viably</w:t>
      </w:r>
      <w:r w:rsidR="001240CD" w:rsidRPr="006E7A4A">
        <w:rPr>
          <w:rFonts w:ascii="Arial" w:hAnsi="Arial" w:cs="Arial"/>
          <w:bCs/>
          <w:sz w:val="24"/>
          <w:szCs w:val="24"/>
        </w:rPr>
        <w:t xml:space="preserve"> </w:t>
      </w:r>
      <w:r w:rsidR="002754D6" w:rsidRPr="006E7A4A">
        <w:rPr>
          <w:rFonts w:ascii="Arial" w:hAnsi="Arial" w:cs="Arial"/>
          <w:bCs/>
          <w:sz w:val="24"/>
          <w:szCs w:val="24"/>
        </w:rPr>
        <w:t>remain</w:t>
      </w:r>
      <w:r w:rsidR="001240CD" w:rsidRPr="006E7A4A">
        <w:rPr>
          <w:rFonts w:ascii="Arial" w:hAnsi="Arial" w:cs="Arial"/>
          <w:bCs/>
          <w:sz w:val="24"/>
          <w:szCs w:val="24"/>
        </w:rPr>
        <w:t xml:space="preserve"> </w:t>
      </w:r>
      <w:r w:rsidR="002754D6" w:rsidRPr="006E7A4A">
        <w:rPr>
          <w:rFonts w:ascii="Arial" w:hAnsi="Arial" w:cs="Arial"/>
          <w:bCs/>
          <w:sz w:val="24"/>
          <w:szCs w:val="24"/>
        </w:rPr>
        <w:t>unaffordable.</w:t>
      </w:r>
      <w:r w:rsidR="001240CD" w:rsidRPr="006E7A4A">
        <w:rPr>
          <w:rFonts w:ascii="Arial" w:hAnsi="Arial" w:cs="Arial"/>
          <w:bCs/>
          <w:sz w:val="24"/>
          <w:szCs w:val="24"/>
        </w:rPr>
        <w:t xml:space="preserve"> </w:t>
      </w:r>
      <w:r w:rsidR="002754D6" w:rsidRPr="006E7A4A">
        <w:rPr>
          <w:rFonts w:ascii="Arial" w:hAnsi="Arial" w:cs="Arial"/>
          <w:bCs/>
          <w:sz w:val="24"/>
          <w:szCs w:val="24"/>
        </w:rPr>
        <w:t>It</w:t>
      </w:r>
      <w:r w:rsidR="001240CD" w:rsidRPr="006E7A4A">
        <w:rPr>
          <w:rFonts w:ascii="Arial" w:hAnsi="Arial" w:cs="Arial"/>
          <w:bCs/>
          <w:sz w:val="24"/>
          <w:szCs w:val="24"/>
        </w:rPr>
        <w:t xml:space="preserve"> </w:t>
      </w:r>
      <w:r w:rsidR="002754D6" w:rsidRPr="006E7A4A">
        <w:rPr>
          <w:rFonts w:ascii="Arial" w:hAnsi="Arial" w:cs="Arial"/>
          <w:bCs/>
          <w:sz w:val="24"/>
          <w:szCs w:val="24"/>
        </w:rPr>
        <w:t>is</w:t>
      </w:r>
      <w:r w:rsidR="001240CD" w:rsidRPr="006E7A4A">
        <w:rPr>
          <w:rFonts w:ascii="Arial" w:hAnsi="Arial" w:cs="Arial"/>
          <w:bCs/>
          <w:sz w:val="24"/>
          <w:szCs w:val="24"/>
        </w:rPr>
        <w:t xml:space="preserve"> </w:t>
      </w:r>
      <w:r w:rsidR="002754D6" w:rsidRPr="006E7A4A">
        <w:rPr>
          <w:rFonts w:ascii="Arial" w:hAnsi="Arial" w:cs="Arial"/>
          <w:bCs/>
          <w:sz w:val="24"/>
          <w:szCs w:val="24"/>
        </w:rPr>
        <w:t>expected</w:t>
      </w:r>
      <w:r w:rsidR="001240CD" w:rsidRPr="006E7A4A">
        <w:rPr>
          <w:rFonts w:ascii="Arial" w:hAnsi="Arial" w:cs="Arial"/>
          <w:bCs/>
          <w:sz w:val="24"/>
          <w:szCs w:val="24"/>
        </w:rPr>
        <w:t xml:space="preserve"> </w:t>
      </w:r>
      <w:r w:rsidR="002754D6" w:rsidRPr="006E7A4A">
        <w:rPr>
          <w:rFonts w:ascii="Arial" w:hAnsi="Arial" w:cs="Arial"/>
          <w:bCs/>
          <w:sz w:val="24"/>
          <w:szCs w:val="24"/>
        </w:rPr>
        <w:t>that</w:t>
      </w:r>
      <w:r w:rsidR="001240CD" w:rsidRPr="006E7A4A">
        <w:rPr>
          <w:rFonts w:ascii="Arial" w:hAnsi="Arial" w:cs="Arial"/>
          <w:bCs/>
          <w:sz w:val="24"/>
          <w:szCs w:val="24"/>
        </w:rPr>
        <w:t xml:space="preserve"> </w:t>
      </w:r>
      <w:r w:rsidR="002754D6" w:rsidRPr="006E7A4A">
        <w:rPr>
          <w:rFonts w:ascii="Arial" w:hAnsi="Arial" w:cs="Arial"/>
          <w:bCs/>
          <w:sz w:val="24"/>
          <w:szCs w:val="24"/>
        </w:rPr>
        <w:t>some</w:t>
      </w:r>
      <w:r w:rsidR="001240CD" w:rsidRPr="006E7A4A">
        <w:rPr>
          <w:rFonts w:ascii="Arial" w:hAnsi="Arial" w:cs="Arial"/>
          <w:bCs/>
          <w:sz w:val="24"/>
          <w:szCs w:val="24"/>
        </w:rPr>
        <w:t xml:space="preserve"> </w:t>
      </w:r>
      <w:r w:rsidR="002754D6" w:rsidRPr="006E7A4A">
        <w:rPr>
          <w:rFonts w:ascii="Arial" w:hAnsi="Arial" w:cs="Arial"/>
          <w:bCs/>
          <w:sz w:val="24"/>
          <w:szCs w:val="24"/>
        </w:rPr>
        <w:t>will</w:t>
      </w:r>
      <w:r w:rsidR="001240CD" w:rsidRPr="006E7A4A">
        <w:rPr>
          <w:rFonts w:ascii="Arial" w:hAnsi="Arial" w:cs="Arial"/>
          <w:bCs/>
          <w:sz w:val="24"/>
          <w:szCs w:val="24"/>
        </w:rPr>
        <w:t xml:space="preserve"> </w:t>
      </w:r>
      <w:r w:rsidR="002754D6" w:rsidRPr="006E7A4A">
        <w:rPr>
          <w:rFonts w:ascii="Arial" w:hAnsi="Arial" w:cs="Arial"/>
          <w:bCs/>
          <w:sz w:val="24"/>
          <w:szCs w:val="24"/>
        </w:rPr>
        <w:t>be</w:t>
      </w:r>
      <w:r w:rsidR="001240CD" w:rsidRPr="006E7A4A">
        <w:rPr>
          <w:rFonts w:ascii="Arial" w:hAnsi="Arial" w:cs="Arial"/>
          <w:bCs/>
          <w:sz w:val="24"/>
          <w:szCs w:val="24"/>
        </w:rPr>
        <w:t xml:space="preserve"> </w:t>
      </w:r>
      <w:r w:rsidR="002754D6" w:rsidRPr="006E7A4A">
        <w:rPr>
          <w:rFonts w:ascii="Arial" w:hAnsi="Arial" w:cs="Arial"/>
          <w:bCs/>
          <w:sz w:val="24"/>
          <w:szCs w:val="24"/>
        </w:rPr>
        <w:t>high-end</w:t>
      </w:r>
      <w:r w:rsidR="001240CD" w:rsidRPr="006E7A4A">
        <w:rPr>
          <w:rFonts w:ascii="Arial" w:hAnsi="Arial" w:cs="Arial"/>
          <w:bCs/>
          <w:sz w:val="24"/>
          <w:szCs w:val="24"/>
        </w:rPr>
        <w:t xml:space="preserve"> </w:t>
      </w:r>
      <w:r w:rsidR="002754D6" w:rsidRPr="006E7A4A">
        <w:rPr>
          <w:rFonts w:ascii="Arial" w:hAnsi="Arial" w:cs="Arial"/>
          <w:bCs/>
          <w:sz w:val="24"/>
          <w:szCs w:val="24"/>
        </w:rPr>
        <w:t>and</w:t>
      </w:r>
      <w:r w:rsidR="001240CD" w:rsidRPr="006E7A4A">
        <w:rPr>
          <w:rFonts w:ascii="Arial" w:hAnsi="Arial" w:cs="Arial"/>
          <w:bCs/>
          <w:sz w:val="24"/>
          <w:szCs w:val="24"/>
        </w:rPr>
        <w:t xml:space="preserve"> </w:t>
      </w:r>
      <w:r w:rsidR="002754D6" w:rsidRPr="006E7A4A">
        <w:rPr>
          <w:rFonts w:ascii="Arial" w:hAnsi="Arial" w:cs="Arial"/>
          <w:bCs/>
          <w:sz w:val="24"/>
          <w:szCs w:val="24"/>
        </w:rPr>
        <w:t>some</w:t>
      </w:r>
      <w:r w:rsidR="001240CD" w:rsidRPr="006E7A4A">
        <w:rPr>
          <w:rFonts w:ascii="Arial" w:hAnsi="Arial" w:cs="Arial"/>
          <w:bCs/>
          <w:sz w:val="24"/>
          <w:szCs w:val="24"/>
        </w:rPr>
        <w:t xml:space="preserve"> </w:t>
      </w:r>
      <w:r w:rsidR="002754D6" w:rsidRPr="006E7A4A">
        <w:rPr>
          <w:rFonts w:ascii="Arial" w:hAnsi="Arial" w:cs="Arial"/>
          <w:bCs/>
          <w:sz w:val="24"/>
          <w:szCs w:val="24"/>
        </w:rPr>
        <w:t>will</w:t>
      </w:r>
      <w:r w:rsidR="001240CD" w:rsidRPr="006E7A4A">
        <w:rPr>
          <w:rFonts w:ascii="Arial" w:hAnsi="Arial" w:cs="Arial"/>
          <w:bCs/>
          <w:sz w:val="24"/>
          <w:szCs w:val="24"/>
        </w:rPr>
        <w:t xml:space="preserve"> </w:t>
      </w:r>
      <w:r w:rsidR="002754D6" w:rsidRPr="006E7A4A">
        <w:rPr>
          <w:rFonts w:ascii="Arial" w:hAnsi="Arial" w:cs="Arial"/>
          <w:bCs/>
          <w:sz w:val="24"/>
          <w:szCs w:val="24"/>
        </w:rPr>
        <w:t>be</w:t>
      </w:r>
      <w:r w:rsidR="001240CD" w:rsidRPr="006E7A4A">
        <w:rPr>
          <w:rFonts w:ascii="Arial" w:hAnsi="Arial" w:cs="Arial"/>
          <w:bCs/>
          <w:sz w:val="24"/>
          <w:szCs w:val="24"/>
        </w:rPr>
        <w:t xml:space="preserve"> </w:t>
      </w:r>
      <w:r w:rsidR="002754D6" w:rsidRPr="006E7A4A">
        <w:rPr>
          <w:rFonts w:ascii="Arial" w:hAnsi="Arial" w:cs="Arial"/>
          <w:bCs/>
          <w:sz w:val="24"/>
          <w:szCs w:val="24"/>
        </w:rPr>
        <w:t>lower-end.</w:t>
      </w:r>
      <w:r w:rsidR="001240CD" w:rsidRPr="006E7A4A">
        <w:rPr>
          <w:rFonts w:ascii="Arial" w:hAnsi="Arial" w:cs="Arial"/>
          <w:bCs/>
          <w:sz w:val="24"/>
          <w:szCs w:val="24"/>
        </w:rPr>
        <w:t xml:space="preserve"> </w:t>
      </w:r>
    </w:p>
    <w:p w14:paraId="5309914D" w14:textId="369D5BBC" w:rsidR="002754D6" w:rsidRPr="006E7A4A" w:rsidRDefault="002754D6" w:rsidP="006D34A4">
      <w:pPr>
        <w:pStyle w:val="TrueNormal"/>
        <w:spacing w:before="100" w:beforeAutospacing="1" w:after="100" w:afterAutospacing="1" w:line="360" w:lineRule="auto"/>
        <w:ind w:left="0" w:firstLine="0"/>
        <w:rPr>
          <w:rFonts w:ascii="Arial" w:hAnsi="Arial" w:cs="Arial"/>
          <w:bCs/>
          <w:sz w:val="24"/>
          <w:szCs w:val="24"/>
        </w:rPr>
      </w:pP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cases</w:t>
      </w:r>
      <w:r w:rsidR="001240CD" w:rsidRPr="006E7A4A">
        <w:rPr>
          <w:rFonts w:ascii="Arial" w:hAnsi="Arial" w:cs="Arial"/>
          <w:bCs/>
          <w:sz w:val="24"/>
          <w:szCs w:val="24"/>
        </w:rPr>
        <w:t xml:space="preserve"> </w:t>
      </w:r>
      <w:r w:rsidRPr="006E7A4A">
        <w:rPr>
          <w:rFonts w:ascii="Arial" w:hAnsi="Arial" w:cs="Arial"/>
          <w:bCs/>
          <w:sz w:val="24"/>
          <w:szCs w:val="24"/>
        </w:rPr>
        <w:t>where</w:t>
      </w:r>
      <w:r w:rsidR="001240CD" w:rsidRPr="006E7A4A">
        <w:rPr>
          <w:rFonts w:ascii="Arial" w:hAnsi="Arial" w:cs="Arial"/>
          <w:bCs/>
          <w:sz w:val="24"/>
          <w:szCs w:val="24"/>
        </w:rPr>
        <w:t xml:space="preserve"> </w:t>
      </w:r>
      <w:r w:rsidRPr="006E7A4A">
        <w:rPr>
          <w:rFonts w:ascii="Arial" w:hAnsi="Arial" w:cs="Arial"/>
          <w:bCs/>
          <w:sz w:val="24"/>
          <w:szCs w:val="24"/>
        </w:rPr>
        <w:t>AVs</w:t>
      </w:r>
      <w:r w:rsidR="001240CD" w:rsidRPr="006E7A4A">
        <w:rPr>
          <w:rFonts w:ascii="Arial" w:hAnsi="Arial" w:cs="Arial"/>
          <w:bCs/>
          <w:sz w:val="24"/>
          <w:szCs w:val="24"/>
        </w:rPr>
        <w:t xml:space="preserve"> </w:t>
      </w:r>
      <w:r w:rsidRPr="006E7A4A">
        <w:rPr>
          <w:rFonts w:ascii="Arial" w:hAnsi="Arial" w:cs="Arial"/>
          <w:bCs/>
          <w:sz w:val="24"/>
          <w:szCs w:val="24"/>
        </w:rPr>
        <w:t>circulate</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a</w:t>
      </w:r>
      <w:r w:rsidR="001240CD" w:rsidRPr="006E7A4A">
        <w:rPr>
          <w:rFonts w:ascii="Arial" w:hAnsi="Arial" w:cs="Arial"/>
          <w:bCs/>
          <w:sz w:val="24"/>
          <w:szCs w:val="24"/>
        </w:rPr>
        <w:t xml:space="preserve"> </w:t>
      </w:r>
      <w:r w:rsidRPr="006E7A4A">
        <w:rPr>
          <w:rFonts w:ascii="Arial" w:hAnsi="Arial" w:cs="Arial"/>
          <w:bCs/>
          <w:sz w:val="24"/>
          <w:szCs w:val="24"/>
        </w:rPr>
        <w:t>closed</w:t>
      </w:r>
      <w:r w:rsidR="001240CD" w:rsidRPr="006E7A4A">
        <w:rPr>
          <w:rFonts w:ascii="Arial" w:hAnsi="Arial" w:cs="Arial"/>
          <w:bCs/>
          <w:sz w:val="24"/>
          <w:szCs w:val="24"/>
        </w:rPr>
        <w:t xml:space="preserve"> </w:t>
      </w:r>
      <w:r w:rsidRPr="006E7A4A">
        <w:rPr>
          <w:rFonts w:ascii="Arial" w:hAnsi="Arial" w:cs="Arial"/>
          <w:bCs/>
          <w:sz w:val="24"/>
          <w:szCs w:val="24"/>
        </w:rPr>
        <w:t>loop,</w:t>
      </w:r>
      <w:r w:rsidR="001240CD" w:rsidRPr="006E7A4A">
        <w:rPr>
          <w:rFonts w:ascii="Arial" w:hAnsi="Arial" w:cs="Arial"/>
          <w:bCs/>
          <w:sz w:val="24"/>
          <w:szCs w:val="24"/>
        </w:rPr>
        <w:t xml:space="preserve"> </w:t>
      </w:r>
      <w:r w:rsidRPr="006E7A4A">
        <w:rPr>
          <w:rFonts w:ascii="Arial" w:hAnsi="Arial" w:cs="Arial"/>
          <w:bCs/>
          <w:sz w:val="24"/>
          <w:szCs w:val="24"/>
        </w:rPr>
        <w:t>or</w:t>
      </w:r>
      <w:r w:rsidR="001240CD" w:rsidRPr="006E7A4A">
        <w:rPr>
          <w:rFonts w:ascii="Arial" w:hAnsi="Arial" w:cs="Arial"/>
          <w:bCs/>
          <w:sz w:val="24"/>
          <w:szCs w:val="24"/>
        </w:rPr>
        <w:t xml:space="preserve"> </w:t>
      </w:r>
      <w:r w:rsidRPr="006E7A4A">
        <w:rPr>
          <w:rFonts w:ascii="Arial" w:hAnsi="Arial" w:cs="Arial"/>
          <w:bCs/>
          <w:sz w:val="24"/>
          <w:szCs w:val="24"/>
        </w:rPr>
        <w:t>where</w:t>
      </w:r>
      <w:r w:rsidR="001240CD" w:rsidRPr="006E7A4A">
        <w:rPr>
          <w:rFonts w:ascii="Arial" w:hAnsi="Arial" w:cs="Arial"/>
          <w:bCs/>
          <w:sz w:val="24"/>
          <w:szCs w:val="24"/>
        </w:rPr>
        <w:t xml:space="preserve"> </w:t>
      </w:r>
      <w:r w:rsidRPr="006E7A4A">
        <w:rPr>
          <w:rFonts w:ascii="Arial" w:hAnsi="Arial" w:cs="Arial"/>
          <w:bCs/>
          <w:sz w:val="24"/>
          <w:szCs w:val="24"/>
        </w:rPr>
        <w:t>a</w:t>
      </w:r>
      <w:r w:rsidR="001240CD" w:rsidRPr="006E7A4A">
        <w:rPr>
          <w:rFonts w:ascii="Arial" w:hAnsi="Arial" w:cs="Arial"/>
          <w:bCs/>
          <w:sz w:val="24"/>
          <w:szCs w:val="24"/>
        </w:rPr>
        <w:t xml:space="preserve"> </w:t>
      </w:r>
      <w:r w:rsidRPr="006E7A4A">
        <w:rPr>
          <w:rFonts w:ascii="Arial" w:hAnsi="Arial" w:cs="Arial"/>
          <w:bCs/>
          <w:sz w:val="24"/>
          <w:szCs w:val="24"/>
        </w:rPr>
        <w:t>fleet</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AVs</w:t>
      </w:r>
      <w:r w:rsidR="001240CD" w:rsidRPr="006E7A4A">
        <w:rPr>
          <w:rFonts w:ascii="Arial" w:hAnsi="Arial" w:cs="Arial"/>
          <w:bCs/>
          <w:sz w:val="24"/>
          <w:szCs w:val="24"/>
        </w:rPr>
        <w:t xml:space="preserve"> </w:t>
      </w:r>
      <w:r w:rsidRPr="006E7A4A">
        <w:rPr>
          <w:rFonts w:ascii="Arial" w:hAnsi="Arial" w:cs="Arial"/>
          <w:bCs/>
          <w:sz w:val="24"/>
          <w:szCs w:val="24"/>
        </w:rPr>
        <w:t>will</w:t>
      </w:r>
      <w:r w:rsidR="001240CD" w:rsidRPr="006E7A4A">
        <w:rPr>
          <w:rFonts w:ascii="Arial" w:hAnsi="Arial" w:cs="Arial"/>
          <w:bCs/>
          <w:sz w:val="24"/>
          <w:szCs w:val="24"/>
        </w:rPr>
        <w:t xml:space="preserve"> </w:t>
      </w:r>
      <w:r w:rsidRPr="006E7A4A">
        <w:rPr>
          <w:rFonts w:ascii="Arial" w:hAnsi="Arial" w:cs="Arial"/>
          <w:bCs/>
          <w:sz w:val="24"/>
          <w:szCs w:val="24"/>
        </w:rPr>
        <w:t>be</w:t>
      </w:r>
      <w:r w:rsidR="001240CD" w:rsidRPr="006E7A4A">
        <w:rPr>
          <w:rFonts w:ascii="Arial" w:hAnsi="Arial" w:cs="Arial"/>
          <w:bCs/>
          <w:sz w:val="24"/>
          <w:szCs w:val="24"/>
        </w:rPr>
        <w:t xml:space="preserve"> </w:t>
      </w:r>
      <w:r w:rsidRPr="006E7A4A">
        <w:rPr>
          <w:rFonts w:ascii="Arial" w:hAnsi="Arial" w:cs="Arial"/>
          <w:bCs/>
          <w:sz w:val="24"/>
          <w:szCs w:val="24"/>
        </w:rPr>
        <w:t>shared</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individually</w:t>
      </w:r>
      <w:r w:rsidR="001240CD" w:rsidRPr="006E7A4A">
        <w:rPr>
          <w:rFonts w:ascii="Arial" w:hAnsi="Arial" w:cs="Arial"/>
          <w:bCs/>
          <w:sz w:val="24"/>
          <w:szCs w:val="24"/>
        </w:rPr>
        <w:t xml:space="preserve"> </w:t>
      </w:r>
      <w:r w:rsidRPr="006E7A4A">
        <w:rPr>
          <w:rFonts w:ascii="Arial" w:hAnsi="Arial" w:cs="Arial"/>
          <w:bCs/>
          <w:sz w:val="24"/>
          <w:szCs w:val="24"/>
        </w:rPr>
        <w:t>summoned</w:t>
      </w:r>
      <w:r w:rsidR="001240CD" w:rsidRPr="006E7A4A">
        <w:rPr>
          <w:rFonts w:ascii="Arial" w:hAnsi="Arial" w:cs="Arial"/>
          <w:bCs/>
          <w:sz w:val="24"/>
          <w:szCs w:val="24"/>
        </w:rPr>
        <w:t xml:space="preserve"> </w:t>
      </w:r>
      <w:r w:rsidRPr="006E7A4A">
        <w:rPr>
          <w:rFonts w:ascii="Arial" w:hAnsi="Arial" w:cs="Arial"/>
          <w:bCs/>
          <w:sz w:val="24"/>
          <w:szCs w:val="24"/>
        </w:rPr>
        <w:t>by</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user,</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cost</w:t>
      </w:r>
      <w:r w:rsidR="001240CD" w:rsidRPr="006E7A4A">
        <w:rPr>
          <w:rFonts w:ascii="Arial" w:hAnsi="Arial" w:cs="Arial"/>
          <w:bCs/>
          <w:sz w:val="24"/>
          <w:szCs w:val="24"/>
        </w:rPr>
        <w:t xml:space="preserve"> </w:t>
      </w:r>
      <w:r w:rsidRPr="006E7A4A">
        <w:rPr>
          <w:rFonts w:ascii="Arial" w:hAnsi="Arial" w:cs="Arial"/>
          <w:bCs/>
          <w:sz w:val="24"/>
          <w:szCs w:val="24"/>
        </w:rPr>
        <w:t>will</w:t>
      </w:r>
      <w:r w:rsidR="001240CD" w:rsidRPr="006E7A4A">
        <w:rPr>
          <w:rFonts w:ascii="Arial" w:hAnsi="Arial" w:cs="Arial"/>
          <w:bCs/>
          <w:sz w:val="24"/>
          <w:szCs w:val="24"/>
        </w:rPr>
        <w:t xml:space="preserve"> </w:t>
      </w:r>
      <w:r w:rsidRPr="006E7A4A">
        <w:rPr>
          <w:rFonts w:ascii="Arial" w:hAnsi="Arial" w:cs="Arial"/>
          <w:bCs/>
          <w:sz w:val="24"/>
          <w:szCs w:val="24"/>
        </w:rPr>
        <w:t>be</w:t>
      </w:r>
      <w:r w:rsidR="001240CD" w:rsidRPr="006E7A4A">
        <w:rPr>
          <w:rFonts w:ascii="Arial" w:hAnsi="Arial" w:cs="Arial"/>
          <w:bCs/>
          <w:sz w:val="24"/>
          <w:szCs w:val="24"/>
        </w:rPr>
        <w:t xml:space="preserve"> </w:t>
      </w:r>
      <w:r w:rsidRPr="006E7A4A">
        <w:rPr>
          <w:rFonts w:ascii="Arial" w:hAnsi="Arial" w:cs="Arial"/>
          <w:bCs/>
          <w:sz w:val="24"/>
          <w:szCs w:val="24"/>
        </w:rPr>
        <w:t>limited</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price</w:t>
      </w:r>
      <w:r w:rsidR="001240CD" w:rsidRPr="006E7A4A">
        <w:rPr>
          <w:rFonts w:ascii="Arial" w:hAnsi="Arial" w:cs="Arial"/>
          <w:bCs/>
          <w:sz w:val="24"/>
          <w:szCs w:val="24"/>
        </w:rPr>
        <w:t xml:space="preserve"> </w:t>
      </w:r>
      <w:r w:rsidRPr="006E7A4A">
        <w:rPr>
          <w:rFonts w:ascii="Arial" w:hAnsi="Arial" w:cs="Arial"/>
          <w:bCs/>
          <w:sz w:val="24"/>
          <w:szCs w:val="24"/>
        </w:rPr>
        <w:t>points</w:t>
      </w:r>
      <w:r w:rsidR="001240CD" w:rsidRPr="006E7A4A">
        <w:rPr>
          <w:rFonts w:ascii="Arial" w:hAnsi="Arial" w:cs="Arial"/>
          <w:bCs/>
          <w:sz w:val="24"/>
          <w:szCs w:val="24"/>
        </w:rPr>
        <w:t xml:space="preserve"> </w:t>
      </w:r>
      <w:r w:rsidRPr="006E7A4A">
        <w:rPr>
          <w:rFonts w:ascii="Arial" w:hAnsi="Arial" w:cs="Arial"/>
          <w:bCs/>
          <w:sz w:val="24"/>
          <w:szCs w:val="24"/>
        </w:rPr>
        <w:t>for</w:t>
      </w:r>
      <w:r w:rsidR="001240CD" w:rsidRPr="006E7A4A">
        <w:rPr>
          <w:rFonts w:ascii="Arial" w:hAnsi="Arial" w:cs="Arial"/>
          <w:bCs/>
          <w:sz w:val="24"/>
          <w:szCs w:val="24"/>
        </w:rPr>
        <w:t xml:space="preserve"> </w:t>
      </w:r>
      <w:r w:rsidRPr="006E7A4A">
        <w:rPr>
          <w:rFonts w:ascii="Arial" w:hAnsi="Arial" w:cs="Arial"/>
          <w:bCs/>
          <w:sz w:val="24"/>
          <w:szCs w:val="24"/>
        </w:rPr>
        <w:t>rides</w:t>
      </w:r>
      <w:r w:rsidR="001240CD" w:rsidRPr="006E7A4A">
        <w:rPr>
          <w:rFonts w:ascii="Arial" w:hAnsi="Arial" w:cs="Arial"/>
          <w:bCs/>
          <w:sz w:val="24"/>
          <w:szCs w:val="24"/>
        </w:rPr>
        <w:t xml:space="preserve"> </w:t>
      </w:r>
      <w:r w:rsidRPr="006E7A4A">
        <w:rPr>
          <w:rFonts w:ascii="Arial" w:hAnsi="Arial" w:cs="Arial"/>
          <w:bCs/>
          <w:sz w:val="24"/>
          <w:szCs w:val="24"/>
        </w:rPr>
        <w:t>taken,</w:t>
      </w:r>
      <w:r w:rsidR="001240CD" w:rsidRPr="006E7A4A">
        <w:rPr>
          <w:rFonts w:ascii="Arial" w:hAnsi="Arial" w:cs="Arial"/>
          <w:bCs/>
          <w:sz w:val="24"/>
          <w:szCs w:val="24"/>
        </w:rPr>
        <w:t xml:space="preserve"> </w:t>
      </w:r>
      <w:r w:rsidRPr="006E7A4A">
        <w:rPr>
          <w:rFonts w:ascii="Arial" w:hAnsi="Arial" w:cs="Arial"/>
          <w:bCs/>
          <w:sz w:val="24"/>
          <w:szCs w:val="24"/>
        </w:rPr>
        <w:t>just</w:t>
      </w:r>
      <w:r w:rsidR="001240CD" w:rsidRPr="006E7A4A">
        <w:rPr>
          <w:rFonts w:ascii="Arial" w:hAnsi="Arial" w:cs="Arial"/>
          <w:bCs/>
          <w:sz w:val="24"/>
          <w:szCs w:val="24"/>
        </w:rPr>
        <w:t xml:space="preserve"> </w:t>
      </w:r>
      <w:r w:rsidRPr="006E7A4A">
        <w:rPr>
          <w:rFonts w:ascii="Arial" w:hAnsi="Arial" w:cs="Arial"/>
          <w:bCs/>
          <w:sz w:val="24"/>
          <w:szCs w:val="24"/>
        </w:rPr>
        <w:t>as</w:t>
      </w:r>
      <w:r w:rsidR="001240CD" w:rsidRPr="006E7A4A">
        <w:rPr>
          <w:rFonts w:ascii="Arial" w:hAnsi="Arial" w:cs="Arial"/>
          <w:bCs/>
          <w:sz w:val="24"/>
          <w:szCs w:val="24"/>
        </w:rPr>
        <w:t xml:space="preserve"> </w:t>
      </w:r>
      <w:r w:rsidRPr="006E7A4A">
        <w:rPr>
          <w:rFonts w:ascii="Arial" w:hAnsi="Arial" w:cs="Arial"/>
          <w:bCs/>
          <w:sz w:val="24"/>
          <w:szCs w:val="24"/>
        </w:rPr>
        <w:t>with</w:t>
      </w:r>
      <w:r w:rsidR="001240CD" w:rsidRPr="006E7A4A">
        <w:rPr>
          <w:rFonts w:ascii="Arial" w:hAnsi="Arial" w:cs="Arial"/>
          <w:bCs/>
          <w:sz w:val="24"/>
          <w:szCs w:val="24"/>
        </w:rPr>
        <w:t xml:space="preserve"> </w:t>
      </w:r>
      <w:r w:rsidRPr="006E7A4A">
        <w:rPr>
          <w:rFonts w:ascii="Arial" w:hAnsi="Arial" w:cs="Arial"/>
          <w:bCs/>
          <w:sz w:val="24"/>
          <w:szCs w:val="24"/>
        </w:rPr>
        <w:t>car-share</w:t>
      </w:r>
      <w:r w:rsidR="001240CD" w:rsidRPr="006E7A4A">
        <w:rPr>
          <w:rFonts w:ascii="Arial" w:hAnsi="Arial" w:cs="Arial"/>
          <w:bCs/>
          <w:sz w:val="24"/>
          <w:szCs w:val="24"/>
        </w:rPr>
        <w:t xml:space="preserve"> </w:t>
      </w:r>
      <w:r w:rsidRPr="006E7A4A">
        <w:rPr>
          <w:rFonts w:ascii="Arial" w:hAnsi="Arial" w:cs="Arial"/>
          <w:bCs/>
          <w:sz w:val="24"/>
          <w:szCs w:val="24"/>
        </w:rPr>
        <w:t>services</w:t>
      </w:r>
      <w:r w:rsidR="001240CD" w:rsidRPr="006E7A4A">
        <w:rPr>
          <w:rFonts w:ascii="Arial" w:hAnsi="Arial" w:cs="Arial"/>
          <w:bCs/>
          <w:sz w:val="24"/>
          <w:szCs w:val="24"/>
        </w:rPr>
        <w:t xml:space="preserve"> </w:t>
      </w:r>
      <w:r w:rsidRPr="006E7A4A">
        <w:rPr>
          <w:rFonts w:ascii="Arial" w:hAnsi="Arial" w:cs="Arial"/>
          <w:bCs/>
          <w:sz w:val="24"/>
          <w:szCs w:val="24"/>
        </w:rPr>
        <w:t>today.</w:t>
      </w:r>
      <w:r w:rsidR="001240CD" w:rsidRPr="006E7A4A">
        <w:rPr>
          <w:rFonts w:ascii="Arial" w:hAnsi="Arial" w:cs="Arial"/>
          <w:bCs/>
          <w:sz w:val="24"/>
          <w:szCs w:val="24"/>
        </w:rPr>
        <w:t xml:space="preserve"> </w:t>
      </w:r>
      <w:r w:rsidRPr="006E7A4A">
        <w:rPr>
          <w:rFonts w:ascii="Arial" w:hAnsi="Arial" w:cs="Arial"/>
          <w:bCs/>
          <w:sz w:val="24"/>
          <w:szCs w:val="24"/>
        </w:rPr>
        <w:t>These</w:t>
      </w:r>
      <w:r w:rsidR="001240CD" w:rsidRPr="006E7A4A">
        <w:rPr>
          <w:rFonts w:ascii="Arial" w:hAnsi="Arial" w:cs="Arial"/>
          <w:bCs/>
          <w:sz w:val="24"/>
          <w:szCs w:val="24"/>
        </w:rPr>
        <w:t xml:space="preserve"> </w:t>
      </w:r>
      <w:r w:rsidRPr="006E7A4A">
        <w:rPr>
          <w:rFonts w:ascii="Arial" w:hAnsi="Arial" w:cs="Arial"/>
          <w:bCs/>
          <w:sz w:val="24"/>
          <w:szCs w:val="24"/>
        </w:rPr>
        <w:t>will</w:t>
      </w:r>
      <w:r w:rsidR="001240CD" w:rsidRPr="006E7A4A">
        <w:rPr>
          <w:rFonts w:ascii="Arial" w:hAnsi="Arial" w:cs="Arial"/>
          <w:bCs/>
          <w:sz w:val="24"/>
          <w:szCs w:val="24"/>
        </w:rPr>
        <w:t xml:space="preserve"> </w:t>
      </w:r>
      <w:r w:rsidRPr="006E7A4A">
        <w:rPr>
          <w:rFonts w:ascii="Arial" w:hAnsi="Arial" w:cs="Arial"/>
          <w:bCs/>
          <w:sz w:val="24"/>
          <w:szCs w:val="24"/>
        </w:rPr>
        <w:t>likely</w:t>
      </w:r>
      <w:r w:rsidR="001240CD" w:rsidRPr="006E7A4A">
        <w:rPr>
          <w:rFonts w:ascii="Arial" w:hAnsi="Arial" w:cs="Arial"/>
          <w:bCs/>
          <w:sz w:val="24"/>
          <w:szCs w:val="24"/>
        </w:rPr>
        <w:t xml:space="preserve"> </w:t>
      </w:r>
      <w:r w:rsidRPr="006E7A4A">
        <w:rPr>
          <w:rFonts w:ascii="Arial" w:hAnsi="Arial" w:cs="Arial"/>
          <w:bCs/>
          <w:sz w:val="24"/>
          <w:szCs w:val="24"/>
        </w:rPr>
        <w:t>be</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most</w:t>
      </w:r>
      <w:r w:rsidR="001240CD" w:rsidRPr="006E7A4A">
        <w:rPr>
          <w:rFonts w:ascii="Arial" w:hAnsi="Arial" w:cs="Arial"/>
          <w:bCs/>
          <w:sz w:val="24"/>
          <w:szCs w:val="24"/>
        </w:rPr>
        <w:t xml:space="preserve"> </w:t>
      </w:r>
      <w:r w:rsidRPr="006E7A4A">
        <w:rPr>
          <w:rFonts w:ascii="Arial" w:hAnsi="Arial" w:cs="Arial"/>
          <w:bCs/>
          <w:sz w:val="24"/>
          <w:szCs w:val="24"/>
        </w:rPr>
        <w:t>affordable</w:t>
      </w:r>
      <w:r w:rsidR="001240CD" w:rsidRPr="006E7A4A">
        <w:rPr>
          <w:rFonts w:ascii="Arial" w:hAnsi="Arial" w:cs="Arial"/>
          <w:bCs/>
          <w:sz w:val="24"/>
          <w:szCs w:val="24"/>
        </w:rPr>
        <w:t xml:space="preserve"> </w:t>
      </w:r>
      <w:r w:rsidRPr="006E7A4A">
        <w:rPr>
          <w:rFonts w:ascii="Arial" w:hAnsi="Arial" w:cs="Arial"/>
          <w:bCs/>
          <w:sz w:val="24"/>
          <w:szCs w:val="24"/>
        </w:rPr>
        <w:t>way</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use</w:t>
      </w:r>
      <w:r w:rsidR="001240CD" w:rsidRPr="006E7A4A">
        <w:rPr>
          <w:rFonts w:ascii="Arial" w:hAnsi="Arial" w:cs="Arial"/>
          <w:bCs/>
          <w:sz w:val="24"/>
          <w:szCs w:val="24"/>
        </w:rPr>
        <w:t xml:space="preserve"> </w:t>
      </w:r>
      <w:r w:rsidRPr="006E7A4A">
        <w:rPr>
          <w:rFonts w:ascii="Arial" w:hAnsi="Arial" w:cs="Arial"/>
          <w:bCs/>
          <w:sz w:val="24"/>
          <w:szCs w:val="24"/>
        </w:rPr>
        <w:t>AVs.</w:t>
      </w:r>
    </w:p>
    <w:p w14:paraId="31180772" w14:textId="3B07A015" w:rsidR="002754D6" w:rsidRPr="003E3D48" w:rsidRDefault="002754D6" w:rsidP="000E06DC">
      <w:pPr>
        <w:pStyle w:val="Heading2"/>
      </w:pPr>
      <w:bookmarkStart w:id="101" w:name="_Toc432443392"/>
      <w:r w:rsidRPr="003E3D48">
        <w:t>Attitudinal</w:t>
      </w:r>
      <w:r w:rsidR="001240CD" w:rsidRPr="003E3D48">
        <w:t xml:space="preserve"> </w:t>
      </w:r>
      <w:r w:rsidRPr="003E3D48">
        <w:t>Barriers</w:t>
      </w:r>
      <w:bookmarkEnd w:id="101"/>
    </w:p>
    <w:p w14:paraId="4AFF06B7" w14:textId="32B935BA" w:rsidR="00C656D6" w:rsidRPr="006E7A4A" w:rsidRDefault="002754D6" w:rsidP="006D34A4">
      <w:pPr>
        <w:pStyle w:val="TrueNormal"/>
        <w:spacing w:line="360" w:lineRule="auto"/>
        <w:ind w:left="0" w:firstLine="0"/>
        <w:rPr>
          <w:rFonts w:ascii="Arial" w:hAnsi="Arial" w:cs="Arial"/>
          <w:sz w:val="24"/>
          <w:szCs w:val="24"/>
        </w:rPr>
      </w:pPr>
      <w:r w:rsidRPr="006E7A4A">
        <w:rPr>
          <w:rFonts w:ascii="Arial" w:hAnsi="Arial" w:cs="Arial"/>
          <w:bCs/>
          <w:sz w:val="24"/>
          <w:szCs w:val="24"/>
        </w:rPr>
        <w:t>As</w:t>
      </w:r>
      <w:r w:rsidR="001240CD" w:rsidRPr="006E7A4A">
        <w:rPr>
          <w:rFonts w:ascii="Arial" w:hAnsi="Arial" w:cs="Arial"/>
          <w:bCs/>
          <w:sz w:val="24"/>
          <w:szCs w:val="24"/>
        </w:rPr>
        <w:t xml:space="preserve"> </w:t>
      </w:r>
      <w:r w:rsidRPr="006E7A4A">
        <w:rPr>
          <w:rFonts w:ascii="Arial" w:hAnsi="Arial" w:cs="Arial"/>
          <w:bCs/>
          <w:sz w:val="24"/>
          <w:szCs w:val="24"/>
        </w:rPr>
        <w:t>reflected</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Chapter</w:t>
      </w:r>
      <w:r w:rsidR="001240CD" w:rsidRPr="006E7A4A">
        <w:rPr>
          <w:rFonts w:ascii="Arial" w:hAnsi="Arial" w:cs="Arial"/>
          <w:bCs/>
          <w:sz w:val="24"/>
          <w:szCs w:val="24"/>
        </w:rPr>
        <w:t xml:space="preserve"> </w:t>
      </w:r>
      <w:r w:rsidRPr="006E7A4A">
        <w:rPr>
          <w:rFonts w:ascii="Arial" w:hAnsi="Arial" w:cs="Arial"/>
          <w:bCs/>
          <w:sz w:val="24"/>
          <w:szCs w:val="24"/>
        </w:rPr>
        <w:t>5</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other</w:t>
      </w:r>
      <w:r w:rsidR="001240CD" w:rsidRPr="006E7A4A">
        <w:rPr>
          <w:rFonts w:ascii="Arial" w:hAnsi="Arial" w:cs="Arial"/>
          <w:bCs/>
          <w:sz w:val="24"/>
          <w:szCs w:val="24"/>
        </w:rPr>
        <w:t xml:space="preserve"> </w:t>
      </w:r>
      <w:r w:rsidRPr="006E7A4A">
        <w:rPr>
          <w:rFonts w:ascii="Arial" w:hAnsi="Arial" w:cs="Arial"/>
          <w:bCs/>
          <w:sz w:val="24"/>
          <w:szCs w:val="24"/>
        </w:rPr>
        <w:t>polls</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surveys,</w:t>
      </w:r>
      <w:r w:rsidR="001240CD" w:rsidRPr="006E7A4A">
        <w:rPr>
          <w:rFonts w:ascii="Arial" w:hAnsi="Arial" w:cs="Arial"/>
          <w:bCs/>
          <w:sz w:val="24"/>
          <w:szCs w:val="24"/>
        </w:rPr>
        <w:t xml:space="preserve"> </w:t>
      </w:r>
      <w:r w:rsidRPr="006E7A4A">
        <w:rPr>
          <w:rFonts w:ascii="Arial" w:hAnsi="Arial" w:cs="Arial"/>
          <w:bCs/>
          <w:sz w:val="24"/>
          <w:szCs w:val="24"/>
        </w:rPr>
        <w:t>AVs</w:t>
      </w:r>
      <w:r w:rsidR="001240CD" w:rsidRPr="006E7A4A">
        <w:rPr>
          <w:rFonts w:ascii="Arial" w:hAnsi="Arial" w:cs="Arial"/>
          <w:bCs/>
          <w:sz w:val="24"/>
          <w:szCs w:val="24"/>
        </w:rPr>
        <w:t xml:space="preserve"> </w:t>
      </w:r>
      <w:r w:rsidR="00C5524F" w:rsidRPr="006E7A4A">
        <w:rPr>
          <w:rFonts w:ascii="Arial" w:hAnsi="Arial" w:cs="Arial"/>
          <w:bCs/>
          <w:sz w:val="24"/>
          <w:szCs w:val="24"/>
        </w:rPr>
        <w:t>receive</w:t>
      </w:r>
      <w:r w:rsidR="001240CD" w:rsidRPr="006E7A4A">
        <w:rPr>
          <w:rFonts w:ascii="Arial" w:hAnsi="Arial" w:cs="Arial"/>
          <w:bCs/>
          <w:sz w:val="24"/>
          <w:szCs w:val="24"/>
        </w:rPr>
        <w:t xml:space="preserve"> </w:t>
      </w:r>
      <w:r w:rsidRPr="006E7A4A">
        <w:rPr>
          <w:rFonts w:ascii="Arial" w:hAnsi="Arial" w:cs="Arial"/>
          <w:bCs/>
          <w:sz w:val="24"/>
          <w:szCs w:val="24"/>
        </w:rPr>
        <w:t>mixed</w:t>
      </w:r>
      <w:r w:rsidR="001240CD" w:rsidRPr="006E7A4A">
        <w:rPr>
          <w:rFonts w:ascii="Arial" w:hAnsi="Arial" w:cs="Arial"/>
          <w:bCs/>
          <w:sz w:val="24"/>
          <w:szCs w:val="24"/>
        </w:rPr>
        <w:t xml:space="preserve"> </w:t>
      </w:r>
      <w:r w:rsidRPr="006E7A4A">
        <w:rPr>
          <w:rFonts w:ascii="Arial" w:hAnsi="Arial" w:cs="Arial"/>
          <w:bCs/>
          <w:sz w:val="24"/>
          <w:szCs w:val="24"/>
        </w:rPr>
        <w:t>reviews</w:t>
      </w:r>
      <w:r w:rsidR="001240CD" w:rsidRPr="006E7A4A">
        <w:rPr>
          <w:rFonts w:ascii="Arial" w:hAnsi="Arial" w:cs="Arial"/>
          <w:bCs/>
          <w:sz w:val="24"/>
          <w:szCs w:val="24"/>
        </w:rPr>
        <w:t xml:space="preserve"> </w:t>
      </w:r>
      <w:r w:rsidRPr="006E7A4A">
        <w:rPr>
          <w:rFonts w:ascii="Arial" w:hAnsi="Arial" w:cs="Arial"/>
          <w:bCs/>
          <w:sz w:val="24"/>
          <w:szCs w:val="24"/>
        </w:rPr>
        <w:t>regarding</w:t>
      </w:r>
      <w:r w:rsidR="001240CD" w:rsidRPr="006E7A4A">
        <w:rPr>
          <w:rFonts w:ascii="Arial" w:hAnsi="Arial" w:cs="Arial"/>
          <w:bCs/>
          <w:sz w:val="24"/>
          <w:szCs w:val="24"/>
        </w:rPr>
        <w:t xml:space="preserve"> </w:t>
      </w:r>
      <w:r w:rsidRPr="006E7A4A">
        <w:rPr>
          <w:rFonts w:ascii="Arial" w:hAnsi="Arial" w:cs="Arial"/>
          <w:bCs/>
          <w:sz w:val="24"/>
          <w:szCs w:val="24"/>
        </w:rPr>
        <w:t>trust</w:t>
      </w:r>
      <w:r w:rsidR="001240CD" w:rsidRPr="006E7A4A">
        <w:rPr>
          <w:rFonts w:ascii="Arial" w:hAnsi="Arial" w:cs="Arial"/>
          <w:bCs/>
          <w:sz w:val="24"/>
          <w:szCs w:val="24"/>
        </w:rPr>
        <w:t xml:space="preserve"> </w:t>
      </w:r>
      <w:r w:rsidRPr="006E7A4A">
        <w:rPr>
          <w:rFonts w:ascii="Arial" w:hAnsi="Arial" w:cs="Arial"/>
          <w:bCs/>
          <w:sz w:val="24"/>
          <w:szCs w:val="24"/>
        </w:rPr>
        <w:t>by</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public.</w:t>
      </w:r>
      <w:r w:rsidR="001240CD" w:rsidRPr="006E7A4A">
        <w:rPr>
          <w:rFonts w:ascii="Arial" w:hAnsi="Arial" w:cs="Arial"/>
          <w:bCs/>
          <w:sz w:val="24"/>
          <w:szCs w:val="24"/>
        </w:rPr>
        <w:t xml:space="preserve"> </w:t>
      </w:r>
      <w:r w:rsidRPr="006E7A4A">
        <w:rPr>
          <w:rFonts w:ascii="Arial" w:hAnsi="Arial" w:cs="Arial"/>
          <w:bCs/>
          <w:sz w:val="24"/>
          <w:szCs w:val="24"/>
        </w:rPr>
        <w:t>Many</w:t>
      </w:r>
      <w:r w:rsidR="001240CD" w:rsidRPr="006E7A4A">
        <w:rPr>
          <w:rFonts w:ascii="Arial" w:hAnsi="Arial" w:cs="Arial"/>
          <w:bCs/>
          <w:sz w:val="24"/>
          <w:szCs w:val="24"/>
        </w:rPr>
        <w:t xml:space="preserve"> </w:t>
      </w:r>
      <w:r w:rsidRPr="006E7A4A">
        <w:rPr>
          <w:rFonts w:ascii="Arial" w:hAnsi="Arial" w:cs="Arial"/>
          <w:bCs/>
          <w:sz w:val="24"/>
          <w:szCs w:val="24"/>
        </w:rPr>
        <w:t>people</w:t>
      </w:r>
      <w:r w:rsidR="001240CD" w:rsidRPr="006E7A4A">
        <w:rPr>
          <w:rFonts w:ascii="Arial" w:hAnsi="Arial" w:cs="Arial"/>
          <w:bCs/>
          <w:sz w:val="24"/>
          <w:szCs w:val="24"/>
        </w:rPr>
        <w:t xml:space="preserve"> </w:t>
      </w:r>
      <w:r w:rsidRPr="006E7A4A">
        <w:rPr>
          <w:rFonts w:ascii="Arial" w:hAnsi="Arial" w:cs="Arial"/>
          <w:bCs/>
          <w:sz w:val="24"/>
          <w:szCs w:val="24"/>
        </w:rPr>
        <w:t>do</w:t>
      </w:r>
      <w:r w:rsidR="001240CD" w:rsidRPr="006E7A4A">
        <w:rPr>
          <w:rFonts w:ascii="Arial" w:hAnsi="Arial" w:cs="Arial"/>
          <w:bCs/>
          <w:sz w:val="24"/>
          <w:szCs w:val="24"/>
        </w:rPr>
        <w:t xml:space="preserve"> </w:t>
      </w:r>
      <w:r w:rsidRPr="006E7A4A">
        <w:rPr>
          <w:rFonts w:ascii="Arial" w:hAnsi="Arial" w:cs="Arial"/>
          <w:bCs/>
          <w:sz w:val="24"/>
          <w:szCs w:val="24"/>
        </w:rPr>
        <w:t>not</w:t>
      </w:r>
      <w:r w:rsidR="001240CD" w:rsidRPr="006E7A4A">
        <w:rPr>
          <w:rFonts w:ascii="Arial" w:hAnsi="Arial" w:cs="Arial"/>
          <w:bCs/>
          <w:sz w:val="24"/>
          <w:szCs w:val="24"/>
        </w:rPr>
        <w:t xml:space="preserve"> </w:t>
      </w:r>
      <w:r w:rsidRPr="006E7A4A">
        <w:rPr>
          <w:rFonts w:ascii="Arial" w:hAnsi="Arial" w:cs="Arial"/>
          <w:bCs/>
          <w:sz w:val="24"/>
          <w:szCs w:val="24"/>
        </w:rPr>
        <w:t>trust</w:t>
      </w:r>
      <w:r w:rsidR="001240CD" w:rsidRPr="006E7A4A">
        <w:rPr>
          <w:rFonts w:ascii="Arial" w:hAnsi="Arial" w:cs="Arial"/>
          <w:bCs/>
          <w:sz w:val="24"/>
          <w:szCs w:val="24"/>
        </w:rPr>
        <w:t xml:space="preserve"> </w:t>
      </w:r>
      <w:r w:rsidRPr="006E7A4A">
        <w:rPr>
          <w:rFonts w:ascii="Arial" w:hAnsi="Arial" w:cs="Arial"/>
          <w:bCs/>
          <w:sz w:val="24"/>
          <w:szCs w:val="24"/>
        </w:rPr>
        <w:t>autonomous</w:t>
      </w:r>
      <w:r w:rsidR="001240CD" w:rsidRPr="006E7A4A">
        <w:rPr>
          <w:rFonts w:ascii="Arial" w:hAnsi="Arial" w:cs="Arial"/>
          <w:bCs/>
          <w:sz w:val="24"/>
          <w:szCs w:val="24"/>
        </w:rPr>
        <w:t xml:space="preserve"> </w:t>
      </w:r>
      <w:r w:rsidRPr="006E7A4A">
        <w:rPr>
          <w:rFonts w:ascii="Arial" w:hAnsi="Arial" w:cs="Arial"/>
          <w:bCs/>
          <w:sz w:val="24"/>
          <w:szCs w:val="24"/>
        </w:rPr>
        <w:t>vehicles.</w:t>
      </w:r>
      <w:r w:rsidR="001240CD" w:rsidRPr="006E7A4A">
        <w:rPr>
          <w:rFonts w:ascii="Arial" w:hAnsi="Arial" w:cs="Arial"/>
          <w:bCs/>
          <w:sz w:val="24"/>
          <w:szCs w:val="24"/>
        </w:rPr>
        <w:t xml:space="preserve"> </w:t>
      </w:r>
      <w:r w:rsidR="00C5524F" w:rsidRPr="006E7A4A">
        <w:rPr>
          <w:rFonts w:ascii="Arial" w:hAnsi="Arial" w:cs="Arial"/>
          <w:bCs/>
          <w:sz w:val="24"/>
          <w:szCs w:val="24"/>
        </w:rPr>
        <w:t>However,</w:t>
      </w:r>
      <w:r w:rsidR="001240CD" w:rsidRPr="006E7A4A">
        <w:rPr>
          <w:rFonts w:ascii="Arial" w:hAnsi="Arial" w:cs="Arial"/>
          <w:bCs/>
          <w:sz w:val="24"/>
          <w:szCs w:val="24"/>
        </w:rPr>
        <w:t xml:space="preserve"> </w:t>
      </w:r>
      <w:r w:rsidRPr="006E7A4A">
        <w:rPr>
          <w:rFonts w:ascii="Arial" w:hAnsi="Arial" w:cs="Arial"/>
          <w:bCs/>
          <w:sz w:val="24"/>
          <w:szCs w:val="24"/>
        </w:rPr>
        <w:t>most</w:t>
      </w:r>
      <w:r w:rsidR="001240CD" w:rsidRPr="006E7A4A">
        <w:rPr>
          <w:rFonts w:ascii="Arial" w:hAnsi="Arial" w:cs="Arial"/>
          <w:bCs/>
          <w:sz w:val="24"/>
          <w:szCs w:val="24"/>
        </w:rPr>
        <w:t xml:space="preserve"> </w:t>
      </w:r>
      <w:r w:rsidRPr="006E7A4A">
        <w:rPr>
          <w:rFonts w:ascii="Arial" w:hAnsi="Arial" w:cs="Arial"/>
          <w:bCs/>
          <w:sz w:val="24"/>
          <w:szCs w:val="24"/>
        </w:rPr>
        <w:t>experts</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field</w:t>
      </w:r>
      <w:r w:rsidR="001240CD" w:rsidRPr="006E7A4A">
        <w:rPr>
          <w:rFonts w:ascii="Arial" w:hAnsi="Arial" w:cs="Arial"/>
          <w:bCs/>
          <w:sz w:val="24"/>
          <w:szCs w:val="24"/>
        </w:rPr>
        <w:t xml:space="preserve"> </w:t>
      </w:r>
      <w:r w:rsidRPr="006E7A4A">
        <w:rPr>
          <w:rFonts w:ascii="Arial" w:hAnsi="Arial" w:cs="Arial"/>
          <w:bCs/>
          <w:sz w:val="24"/>
          <w:szCs w:val="24"/>
        </w:rPr>
        <w:t>believe</w:t>
      </w:r>
      <w:r w:rsidR="001240CD" w:rsidRPr="006E7A4A">
        <w:rPr>
          <w:rFonts w:ascii="Arial" w:hAnsi="Arial" w:cs="Arial"/>
          <w:bCs/>
          <w:sz w:val="24"/>
          <w:szCs w:val="24"/>
        </w:rPr>
        <w:t xml:space="preserve"> </w:t>
      </w:r>
      <w:r w:rsidRPr="006E7A4A">
        <w:rPr>
          <w:rFonts w:ascii="Arial" w:hAnsi="Arial" w:cs="Arial"/>
          <w:bCs/>
          <w:sz w:val="24"/>
          <w:szCs w:val="24"/>
        </w:rPr>
        <w:t>public</w:t>
      </w:r>
      <w:r w:rsidR="001240CD" w:rsidRPr="006E7A4A">
        <w:rPr>
          <w:rFonts w:ascii="Arial" w:hAnsi="Arial" w:cs="Arial"/>
          <w:bCs/>
          <w:sz w:val="24"/>
          <w:szCs w:val="24"/>
        </w:rPr>
        <w:t xml:space="preserve"> </w:t>
      </w:r>
      <w:r w:rsidRPr="006E7A4A">
        <w:rPr>
          <w:rFonts w:ascii="Arial" w:hAnsi="Arial" w:cs="Arial"/>
          <w:bCs/>
          <w:sz w:val="24"/>
          <w:szCs w:val="24"/>
        </w:rPr>
        <w:t>confidence</w:t>
      </w:r>
      <w:r w:rsidR="001240CD" w:rsidRPr="006E7A4A">
        <w:rPr>
          <w:rFonts w:ascii="Arial" w:hAnsi="Arial" w:cs="Arial"/>
          <w:bCs/>
          <w:sz w:val="24"/>
          <w:szCs w:val="24"/>
        </w:rPr>
        <w:t xml:space="preserve"> </w:t>
      </w:r>
      <w:r w:rsidRPr="006E7A4A">
        <w:rPr>
          <w:rFonts w:ascii="Arial" w:hAnsi="Arial" w:cs="Arial"/>
          <w:bCs/>
          <w:sz w:val="24"/>
          <w:szCs w:val="24"/>
        </w:rPr>
        <w:t>will</w:t>
      </w:r>
      <w:r w:rsidR="001240CD" w:rsidRPr="006E7A4A">
        <w:rPr>
          <w:rFonts w:ascii="Arial" w:hAnsi="Arial" w:cs="Arial"/>
          <w:bCs/>
          <w:sz w:val="24"/>
          <w:szCs w:val="24"/>
        </w:rPr>
        <w:t xml:space="preserve"> </w:t>
      </w:r>
      <w:r w:rsidRPr="006E7A4A">
        <w:rPr>
          <w:rFonts w:ascii="Arial" w:hAnsi="Arial" w:cs="Arial"/>
          <w:bCs/>
          <w:sz w:val="24"/>
          <w:szCs w:val="24"/>
        </w:rPr>
        <w:t>grow</w:t>
      </w:r>
      <w:r w:rsidR="001240CD" w:rsidRPr="006E7A4A">
        <w:rPr>
          <w:rFonts w:ascii="Arial" w:hAnsi="Arial" w:cs="Arial"/>
          <w:bCs/>
          <w:sz w:val="24"/>
          <w:szCs w:val="24"/>
        </w:rPr>
        <w:t xml:space="preserve"> </w:t>
      </w:r>
      <w:r w:rsidRPr="006E7A4A">
        <w:rPr>
          <w:rFonts w:ascii="Arial" w:hAnsi="Arial" w:cs="Arial"/>
          <w:bCs/>
          <w:sz w:val="24"/>
          <w:szCs w:val="24"/>
        </w:rPr>
        <w:t>as</w:t>
      </w:r>
      <w:r w:rsidR="001240CD" w:rsidRPr="006E7A4A">
        <w:rPr>
          <w:rFonts w:ascii="Arial" w:hAnsi="Arial" w:cs="Arial"/>
          <w:bCs/>
          <w:sz w:val="24"/>
          <w:szCs w:val="24"/>
        </w:rPr>
        <w:t xml:space="preserve"> </w:t>
      </w:r>
      <w:r w:rsidRPr="006E7A4A">
        <w:rPr>
          <w:rFonts w:ascii="Arial" w:hAnsi="Arial" w:cs="Arial"/>
          <w:bCs/>
          <w:sz w:val="24"/>
          <w:szCs w:val="24"/>
        </w:rPr>
        <w:t>automated</w:t>
      </w:r>
      <w:r w:rsidR="001240CD" w:rsidRPr="006E7A4A">
        <w:rPr>
          <w:rFonts w:ascii="Arial" w:hAnsi="Arial" w:cs="Arial"/>
          <w:bCs/>
          <w:sz w:val="24"/>
          <w:szCs w:val="24"/>
        </w:rPr>
        <w:t xml:space="preserve"> </w:t>
      </w:r>
      <w:r w:rsidRPr="006E7A4A">
        <w:rPr>
          <w:rFonts w:ascii="Arial" w:hAnsi="Arial" w:cs="Arial"/>
          <w:bCs/>
          <w:sz w:val="24"/>
          <w:szCs w:val="24"/>
        </w:rPr>
        <w:t>features</w:t>
      </w:r>
      <w:r w:rsidR="001240CD" w:rsidRPr="006E7A4A">
        <w:rPr>
          <w:rFonts w:ascii="Arial" w:hAnsi="Arial" w:cs="Arial"/>
          <w:bCs/>
          <w:sz w:val="24"/>
          <w:szCs w:val="24"/>
        </w:rPr>
        <w:t xml:space="preserve"> </w:t>
      </w:r>
      <w:r w:rsidRPr="006E7A4A">
        <w:rPr>
          <w:rFonts w:ascii="Arial" w:hAnsi="Arial" w:cs="Arial"/>
          <w:bCs/>
          <w:sz w:val="24"/>
          <w:szCs w:val="24"/>
        </w:rPr>
        <w:t>are</w:t>
      </w:r>
      <w:r w:rsidR="001240CD" w:rsidRPr="006E7A4A">
        <w:rPr>
          <w:rFonts w:ascii="Arial" w:hAnsi="Arial" w:cs="Arial"/>
          <w:bCs/>
          <w:sz w:val="24"/>
          <w:szCs w:val="24"/>
        </w:rPr>
        <w:t xml:space="preserve"> </w:t>
      </w:r>
      <w:r w:rsidRPr="006E7A4A">
        <w:rPr>
          <w:rFonts w:ascii="Arial" w:hAnsi="Arial" w:cs="Arial"/>
          <w:bCs/>
          <w:sz w:val="24"/>
          <w:szCs w:val="24"/>
        </w:rPr>
        <w:t>phased</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as</w:t>
      </w:r>
      <w:r w:rsidR="001240CD" w:rsidRPr="006E7A4A">
        <w:rPr>
          <w:rFonts w:ascii="Arial" w:hAnsi="Arial" w:cs="Arial"/>
          <w:bCs/>
          <w:sz w:val="24"/>
          <w:szCs w:val="24"/>
        </w:rPr>
        <w:t xml:space="preserve"> </w:t>
      </w:r>
      <w:r w:rsidRPr="006E7A4A">
        <w:rPr>
          <w:rFonts w:ascii="Arial" w:hAnsi="Arial" w:cs="Arial"/>
          <w:bCs/>
          <w:sz w:val="24"/>
          <w:szCs w:val="24"/>
        </w:rPr>
        <w:t>with</w:t>
      </w:r>
      <w:r w:rsidR="001240CD" w:rsidRPr="006E7A4A">
        <w:rPr>
          <w:rFonts w:ascii="Arial" w:hAnsi="Arial" w:cs="Arial"/>
          <w:bCs/>
          <w:sz w:val="24"/>
          <w:szCs w:val="24"/>
        </w:rPr>
        <w:t xml:space="preserve"> </w:t>
      </w:r>
      <w:r w:rsidRPr="006E7A4A">
        <w:rPr>
          <w:rFonts w:ascii="Arial" w:hAnsi="Arial" w:cs="Arial"/>
          <w:bCs/>
          <w:sz w:val="24"/>
          <w:szCs w:val="24"/>
        </w:rPr>
        <w:t>any</w:t>
      </w:r>
      <w:r w:rsidR="001240CD" w:rsidRPr="006E7A4A">
        <w:rPr>
          <w:rFonts w:ascii="Arial" w:hAnsi="Arial" w:cs="Arial"/>
          <w:bCs/>
          <w:sz w:val="24"/>
          <w:szCs w:val="24"/>
        </w:rPr>
        <w:t xml:space="preserve"> </w:t>
      </w:r>
      <w:r w:rsidRPr="006E7A4A">
        <w:rPr>
          <w:rFonts w:ascii="Arial" w:hAnsi="Arial" w:cs="Arial"/>
          <w:bCs/>
          <w:sz w:val="24"/>
          <w:szCs w:val="24"/>
        </w:rPr>
        <w:t>new</w:t>
      </w:r>
      <w:r w:rsidR="001240CD" w:rsidRPr="006E7A4A">
        <w:rPr>
          <w:rFonts w:ascii="Arial" w:hAnsi="Arial" w:cs="Arial"/>
          <w:bCs/>
          <w:sz w:val="24"/>
          <w:szCs w:val="24"/>
        </w:rPr>
        <w:t xml:space="preserve"> </w:t>
      </w:r>
      <w:r w:rsidRPr="006E7A4A">
        <w:rPr>
          <w:rFonts w:ascii="Arial" w:hAnsi="Arial" w:cs="Arial"/>
          <w:bCs/>
          <w:sz w:val="24"/>
          <w:szCs w:val="24"/>
        </w:rPr>
        <w:t>technology.</w:t>
      </w:r>
      <w:r w:rsidR="001240CD" w:rsidRPr="006E7A4A">
        <w:rPr>
          <w:rFonts w:ascii="Arial" w:hAnsi="Arial" w:cs="Arial"/>
          <w:bCs/>
          <w:sz w:val="24"/>
          <w:szCs w:val="24"/>
        </w:rPr>
        <w:t xml:space="preserve"> </w:t>
      </w:r>
      <w:r w:rsidRPr="006E7A4A">
        <w:rPr>
          <w:rFonts w:ascii="Arial" w:hAnsi="Arial" w:cs="Arial"/>
          <w:sz w:val="24"/>
          <w:szCs w:val="24"/>
        </w:rPr>
        <w:t>Jeffrey</w:t>
      </w:r>
      <w:r w:rsidR="001240CD" w:rsidRPr="006E7A4A">
        <w:rPr>
          <w:rFonts w:ascii="Arial" w:hAnsi="Arial" w:cs="Arial"/>
          <w:sz w:val="24"/>
          <w:szCs w:val="24"/>
        </w:rPr>
        <w:t xml:space="preserve"> </w:t>
      </w:r>
      <w:r w:rsidRPr="006E7A4A">
        <w:rPr>
          <w:rFonts w:ascii="Arial" w:hAnsi="Arial" w:cs="Arial"/>
          <w:sz w:val="24"/>
          <w:szCs w:val="24"/>
        </w:rPr>
        <w:t>Miller,</w:t>
      </w:r>
      <w:r w:rsidR="001240CD" w:rsidRPr="006E7A4A">
        <w:rPr>
          <w:rFonts w:ascii="Arial" w:hAnsi="Arial" w:cs="Arial"/>
          <w:sz w:val="24"/>
          <w:szCs w:val="24"/>
        </w:rPr>
        <w:t xml:space="preserve"> </w:t>
      </w:r>
      <w:r w:rsidRPr="006E7A4A">
        <w:rPr>
          <w:rFonts w:ascii="Arial" w:hAnsi="Arial" w:cs="Arial"/>
          <w:sz w:val="24"/>
          <w:szCs w:val="24"/>
        </w:rPr>
        <w:t>an</w:t>
      </w:r>
      <w:r w:rsidR="001240CD" w:rsidRPr="006E7A4A">
        <w:rPr>
          <w:rFonts w:ascii="Arial" w:hAnsi="Arial" w:cs="Arial"/>
          <w:sz w:val="24"/>
          <w:szCs w:val="24"/>
        </w:rPr>
        <w:t xml:space="preserve"> </w:t>
      </w:r>
      <w:r w:rsidRPr="006E7A4A">
        <w:rPr>
          <w:rFonts w:ascii="Arial" w:hAnsi="Arial" w:cs="Arial"/>
          <w:sz w:val="24"/>
          <w:szCs w:val="24"/>
        </w:rPr>
        <w:t>associate</w:t>
      </w:r>
      <w:r w:rsidR="001240CD" w:rsidRPr="006E7A4A">
        <w:rPr>
          <w:rFonts w:ascii="Arial" w:hAnsi="Arial" w:cs="Arial"/>
          <w:sz w:val="24"/>
          <w:szCs w:val="24"/>
        </w:rPr>
        <w:t xml:space="preserve"> </w:t>
      </w:r>
      <w:r w:rsidRPr="006E7A4A">
        <w:rPr>
          <w:rFonts w:ascii="Arial" w:hAnsi="Arial" w:cs="Arial"/>
          <w:sz w:val="24"/>
          <w:szCs w:val="24"/>
        </w:rPr>
        <w:t>professor</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computer</w:t>
      </w:r>
      <w:r w:rsidR="001240CD" w:rsidRPr="006E7A4A">
        <w:rPr>
          <w:rFonts w:ascii="Arial" w:hAnsi="Arial" w:cs="Arial"/>
          <w:sz w:val="24"/>
          <w:szCs w:val="24"/>
        </w:rPr>
        <w:t xml:space="preserve"> </w:t>
      </w:r>
      <w:r w:rsidRPr="006E7A4A">
        <w:rPr>
          <w:rFonts w:ascii="Arial" w:hAnsi="Arial" w:cs="Arial"/>
          <w:sz w:val="24"/>
          <w:szCs w:val="24"/>
        </w:rPr>
        <w:t>systems</w:t>
      </w:r>
      <w:r w:rsidR="001240CD" w:rsidRPr="006E7A4A">
        <w:rPr>
          <w:rFonts w:ascii="Arial" w:hAnsi="Arial" w:cs="Arial"/>
          <w:sz w:val="24"/>
          <w:szCs w:val="24"/>
        </w:rPr>
        <w:t xml:space="preserve"> </w:t>
      </w:r>
      <w:r w:rsidRPr="006E7A4A">
        <w:rPr>
          <w:rFonts w:ascii="Arial" w:hAnsi="Arial" w:cs="Arial"/>
          <w:sz w:val="24"/>
          <w:szCs w:val="24"/>
        </w:rPr>
        <w:t>engineering</w:t>
      </w:r>
      <w:r w:rsidR="001240CD" w:rsidRPr="006E7A4A">
        <w:rPr>
          <w:rFonts w:ascii="Arial" w:hAnsi="Arial" w:cs="Arial"/>
          <w:sz w:val="24"/>
          <w:szCs w:val="24"/>
        </w:rPr>
        <w:t xml:space="preserve"> </w:t>
      </w:r>
      <w:r w:rsidRPr="006E7A4A">
        <w:rPr>
          <w:rFonts w:ascii="Arial" w:hAnsi="Arial" w:cs="Arial"/>
          <w:sz w:val="24"/>
          <w:szCs w:val="24"/>
        </w:rPr>
        <w:t>at</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University</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Alaska-Anchorage,</w:t>
      </w:r>
      <w:r w:rsidR="001240CD" w:rsidRPr="006E7A4A">
        <w:rPr>
          <w:rFonts w:ascii="Arial" w:hAnsi="Arial" w:cs="Arial"/>
          <w:sz w:val="24"/>
          <w:szCs w:val="24"/>
        </w:rPr>
        <w:t xml:space="preserve"> </w:t>
      </w:r>
      <w:r w:rsidRPr="006E7A4A">
        <w:rPr>
          <w:rFonts w:ascii="Arial" w:hAnsi="Arial" w:cs="Arial"/>
          <w:sz w:val="24"/>
          <w:szCs w:val="24"/>
        </w:rPr>
        <w:t>told</w:t>
      </w:r>
      <w:r w:rsidR="001240CD" w:rsidRPr="006E7A4A">
        <w:rPr>
          <w:rFonts w:ascii="Arial" w:hAnsi="Arial" w:cs="Arial"/>
          <w:sz w:val="24"/>
          <w:szCs w:val="24"/>
        </w:rPr>
        <w:t xml:space="preserve"> </w:t>
      </w:r>
      <w:r w:rsidRPr="006E7A4A">
        <w:rPr>
          <w:rFonts w:ascii="Arial" w:hAnsi="Arial" w:cs="Arial"/>
          <w:sz w:val="24"/>
          <w:szCs w:val="24"/>
        </w:rPr>
        <w:t>Wired.com:</w:t>
      </w:r>
    </w:p>
    <w:p w14:paraId="15A30CA8" w14:textId="0D0D5D1F" w:rsidR="00C656D6" w:rsidRPr="006E7A4A" w:rsidRDefault="002754D6" w:rsidP="006D34A4">
      <w:pPr>
        <w:pStyle w:val="TrueNormal"/>
        <w:spacing w:before="100" w:beforeAutospacing="1" w:line="360" w:lineRule="auto"/>
        <w:ind w:firstLine="0"/>
        <w:rPr>
          <w:rFonts w:ascii="Arial" w:hAnsi="Arial" w:cs="Arial"/>
          <w:bCs/>
          <w:sz w:val="24"/>
          <w:szCs w:val="24"/>
        </w:rPr>
      </w:pPr>
      <w:r w:rsidRPr="006E7A4A">
        <w:rPr>
          <w:rFonts w:ascii="Arial" w:hAnsi="Arial" w:cs="Arial"/>
          <w:sz w:val="24"/>
          <w:szCs w:val="24"/>
        </w:rPr>
        <w:lastRenderedPageBreak/>
        <w:t>As</w:t>
      </w:r>
      <w:r w:rsidR="001240CD" w:rsidRPr="006E7A4A">
        <w:rPr>
          <w:rFonts w:ascii="Arial" w:hAnsi="Arial" w:cs="Arial"/>
          <w:sz w:val="24"/>
          <w:szCs w:val="24"/>
        </w:rPr>
        <w:t xml:space="preserve"> </w:t>
      </w:r>
      <w:r w:rsidRPr="006E7A4A">
        <w:rPr>
          <w:rFonts w:ascii="Arial" w:hAnsi="Arial" w:cs="Arial"/>
          <w:sz w:val="24"/>
          <w:szCs w:val="24"/>
        </w:rPr>
        <w:t>more</w:t>
      </w:r>
      <w:r w:rsidR="001240CD" w:rsidRPr="006E7A4A">
        <w:rPr>
          <w:rFonts w:ascii="Arial" w:hAnsi="Arial" w:cs="Arial"/>
          <w:sz w:val="24"/>
          <w:szCs w:val="24"/>
        </w:rPr>
        <w:t xml:space="preserve"> </w:t>
      </w:r>
      <w:r w:rsidRPr="006E7A4A">
        <w:rPr>
          <w:rFonts w:ascii="Arial" w:hAnsi="Arial" w:cs="Arial"/>
          <w:sz w:val="24"/>
          <w:szCs w:val="24"/>
        </w:rPr>
        <w:t>vehicular</w:t>
      </w:r>
      <w:r w:rsidR="001240CD" w:rsidRPr="006E7A4A">
        <w:rPr>
          <w:rFonts w:ascii="Arial" w:hAnsi="Arial" w:cs="Arial"/>
          <w:sz w:val="24"/>
          <w:szCs w:val="24"/>
        </w:rPr>
        <w:t xml:space="preserve"> </w:t>
      </w:r>
      <w:r w:rsidRPr="006E7A4A">
        <w:rPr>
          <w:rFonts w:ascii="Arial" w:hAnsi="Arial" w:cs="Arial"/>
          <w:sz w:val="24"/>
          <w:szCs w:val="24"/>
        </w:rPr>
        <w:t>controls</w:t>
      </w:r>
      <w:r w:rsidR="001240CD" w:rsidRPr="006E7A4A">
        <w:rPr>
          <w:rFonts w:ascii="Arial" w:hAnsi="Arial" w:cs="Arial"/>
          <w:sz w:val="24"/>
          <w:szCs w:val="24"/>
        </w:rPr>
        <w:t xml:space="preserve"> </w:t>
      </w:r>
      <w:r w:rsidRPr="006E7A4A">
        <w:rPr>
          <w:rFonts w:ascii="Arial" w:hAnsi="Arial" w:cs="Arial"/>
          <w:sz w:val="24"/>
          <w:szCs w:val="24"/>
        </w:rPr>
        <w:t>begin</w:t>
      </w:r>
      <w:r w:rsidR="001240CD" w:rsidRPr="006E7A4A">
        <w:rPr>
          <w:rFonts w:ascii="Arial" w:hAnsi="Arial" w:cs="Arial"/>
          <w:sz w:val="24"/>
          <w:szCs w:val="24"/>
        </w:rPr>
        <w:t xml:space="preserve"> </w:t>
      </w:r>
      <w:r w:rsidRPr="006E7A4A">
        <w:rPr>
          <w:rFonts w:ascii="Arial" w:hAnsi="Arial" w:cs="Arial"/>
          <w:sz w:val="24"/>
          <w:szCs w:val="24"/>
        </w:rPr>
        <w:t>being</w:t>
      </w:r>
      <w:r w:rsidR="001240CD" w:rsidRPr="006E7A4A">
        <w:rPr>
          <w:rFonts w:ascii="Arial" w:hAnsi="Arial" w:cs="Arial"/>
          <w:sz w:val="24"/>
          <w:szCs w:val="24"/>
        </w:rPr>
        <w:t xml:space="preserve"> </w:t>
      </w:r>
      <w:r w:rsidRPr="006E7A4A">
        <w:rPr>
          <w:rFonts w:ascii="Arial" w:hAnsi="Arial" w:cs="Arial"/>
          <w:sz w:val="24"/>
          <w:szCs w:val="24"/>
        </w:rPr>
        <w:t>automated,</w:t>
      </w:r>
      <w:r w:rsidR="001240CD" w:rsidRPr="006E7A4A">
        <w:rPr>
          <w:rFonts w:ascii="Arial" w:hAnsi="Arial" w:cs="Arial"/>
          <w:sz w:val="24"/>
          <w:szCs w:val="24"/>
        </w:rPr>
        <w:t xml:space="preserve"> </w:t>
      </w:r>
      <w:r w:rsidRPr="006E7A4A">
        <w:rPr>
          <w:rFonts w:ascii="Arial" w:hAnsi="Arial" w:cs="Arial"/>
          <w:sz w:val="24"/>
          <w:szCs w:val="24"/>
        </w:rPr>
        <w:t>such</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parallel</w:t>
      </w:r>
      <w:r w:rsidR="001240CD" w:rsidRPr="006E7A4A">
        <w:rPr>
          <w:rFonts w:ascii="Arial" w:hAnsi="Arial" w:cs="Arial"/>
          <w:sz w:val="24"/>
          <w:szCs w:val="24"/>
        </w:rPr>
        <w:t xml:space="preserve"> </w:t>
      </w:r>
      <w:r w:rsidRPr="006E7A4A">
        <w:rPr>
          <w:rFonts w:ascii="Arial" w:hAnsi="Arial" w:cs="Arial"/>
          <w:sz w:val="24"/>
          <w:szCs w:val="24"/>
        </w:rPr>
        <w:t>parking</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automatic</w:t>
      </w:r>
      <w:r w:rsidR="001240CD" w:rsidRPr="006E7A4A">
        <w:rPr>
          <w:rFonts w:ascii="Arial" w:hAnsi="Arial" w:cs="Arial"/>
          <w:sz w:val="24"/>
          <w:szCs w:val="24"/>
        </w:rPr>
        <w:t xml:space="preserve"> </w:t>
      </w:r>
      <w:r w:rsidRPr="006E7A4A">
        <w:rPr>
          <w:rFonts w:ascii="Arial" w:hAnsi="Arial" w:cs="Arial"/>
          <w:sz w:val="24"/>
          <w:szCs w:val="24"/>
        </w:rPr>
        <w:t>braking,</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will</w:t>
      </w:r>
      <w:r w:rsidR="001240CD" w:rsidRPr="006E7A4A">
        <w:rPr>
          <w:rFonts w:ascii="Arial" w:hAnsi="Arial" w:cs="Arial"/>
          <w:sz w:val="24"/>
          <w:szCs w:val="24"/>
        </w:rPr>
        <w:t xml:space="preserve"> </w:t>
      </w:r>
      <w:r w:rsidRPr="006E7A4A">
        <w:rPr>
          <w:rFonts w:ascii="Arial" w:hAnsi="Arial" w:cs="Arial"/>
          <w:sz w:val="24"/>
          <w:szCs w:val="24"/>
        </w:rPr>
        <w:t>become</w:t>
      </w:r>
      <w:r w:rsidR="001240CD" w:rsidRPr="006E7A4A">
        <w:rPr>
          <w:rFonts w:ascii="Arial" w:hAnsi="Arial" w:cs="Arial"/>
          <w:sz w:val="24"/>
          <w:szCs w:val="24"/>
        </w:rPr>
        <w:t xml:space="preserve"> </w:t>
      </w:r>
      <w:r w:rsidRPr="006E7A4A">
        <w:rPr>
          <w:rFonts w:ascii="Arial" w:hAnsi="Arial" w:cs="Arial"/>
          <w:sz w:val="24"/>
          <w:szCs w:val="24"/>
        </w:rPr>
        <w:t>more</w:t>
      </w:r>
      <w:r w:rsidR="001240CD" w:rsidRPr="006E7A4A">
        <w:rPr>
          <w:rFonts w:ascii="Arial" w:hAnsi="Arial" w:cs="Arial"/>
          <w:sz w:val="24"/>
          <w:szCs w:val="24"/>
        </w:rPr>
        <w:t xml:space="preserve"> </w:t>
      </w:r>
      <w:r w:rsidRPr="006E7A4A">
        <w:rPr>
          <w:rFonts w:ascii="Arial" w:hAnsi="Arial" w:cs="Arial"/>
          <w:sz w:val="24"/>
          <w:szCs w:val="24"/>
        </w:rPr>
        <w:t>accepting</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autonomous</w:t>
      </w:r>
      <w:r w:rsidR="001240CD" w:rsidRPr="006E7A4A">
        <w:rPr>
          <w:rFonts w:ascii="Arial" w:hAnsi="Arial" w:cs="Arial"/>
          <w:sz w:val="24"/>
          <w:szCs w:val="24"/>
        </w:rPr>
        <w:t xml:space="preserve"> </w:t>
      </w:r>
      <w:r w:rsidRPr="006E7A4A">
        <w:rPr>
          <w:rFonts w:ascii="Arial" w:hAnsi="Arial" w:cs="Arial"/>
          <w:sz w:val="24"/>
          <w:szCs w:val="24"/>
        </w:rPr>
        <w:t>technologies.</w:t>
      </w:r>
      <w:r w:rsidR="001240CD" w:rsidRPr="006E7A4A">
        <w:rPr>
          <w:rFonts w:ascii="Arial" w:hAnsi="Arial" w:cs="Arial"/>
          <w:sz w:val="24"/>
          <w:szCs w:val="24"/>
        </w:rPr>
        <w:t xml:space="preserve"> </w:t>
      </w:r>
      <w:r w:rsidRPr="006E7A4A">
        <w:rPr>
          <w:rFonts w:ascii="Arial" w:hAnsi="Arial" w:cs="Arial"/>
          <w:sz w:val="24"/>
          <w:szCs w:val="24"/>
        </w:rPr>
        <w:t>So</w:t>
      </w:r>
      <w:r w:rsidR="001240CD" w:rsidRPr="006E7A4A">
        <w:rPr>
          <w:rFonts w:ascii="Arial" w:hAnsi="Arial" w:cs="Arial"/>
          <w:sz w:val="24"/>
          <w:szCs w:val="24"/>
        </w:rPr>
        <w:t xml:space="preserve"> </w:t>
      </w:r>
      <w:r w:rsidRPr="006E7A4A">
        <w:rPr>
          <w:rFonts w:ascii="Arial" w:hAnsi="Arial" w:cs="Arial"/>
          <w:sz w:val="24"/>
          <w:szCs w:val="24"/>
        </w:rPr>
        <w:t>by</w:t>
      </w:r>
      <w:r w:rsidR="001240CD" w:rsidRPr="006E7A4A">
        <w:rPr>
          <w:rFonts w:ascii="Arial" w:hAnsi="Arial" w:cs="Arial"/>
          <w:sz w:val="24"/>
          <w:szCs w:val="24"/>
        </w:rPr>
        <w:t xml:space="preserve"> </w:t>
      </w:r>
      <w:r w:rsidRPr="006E7A4A">
        <w:rPr>
          <w:rFonts w:ascii="Arial" w:hAnsi="Arial" w:cs="Arial"/>
          <w:sz w:val="24"/>
          <w:szCs w:val="24"/>
        </w:rPr>
        <w:t>2040,</w:t>
      </w:r>
      <w:r w:rsidR="001240CD" w:rsidRPr="006E7A4A">
        <w:rPr>
          <w:rFonts w:ascii="Arial" w:hAnsi="Arial" w:cs="Arial"/>
          <w:sz w:val="24"/>
          <w:szCs w:val="24"/>
        </w:rPr>
        <w:t xml:space="preserve"> </w:t>
      </w:r>
      <w:r w:rsidRPr="006E7A4A">
        <w:rPr>
          <w:rFonts w:ascii="Arial" w:hAnsi="Arial" w:cs="Arial"/>
          <w:sz w:val="24"/>
          <w:szCs w:val="24"/>
        </w:rPr>
        <w:t>driverless</w:t>
      </w:r>
      <w:r w:rsidR="001240CD" w:rsidRPr="006E7A4A">
        <w:rPr>
          <w:rFonts w:ascii="Arial" w:hAnsi="Arial" w:cs="Arial"/>
          <w:sz w:val="24"/>
          <w:szCs w:val="24"/>
        </w:rPr>
        <w:t xml:space="preserve"> </w:t>
      </w:r>
      <w:r w:rsidRPr="006E7A4A">
        <w:rPr>
          <w:rFonts w:ascii="Arial" w:hAnsi="Arial" w:cs="Arial"/>
          <w:sz w:val="24"/>
          <w:szCs w:val="24"/>
        </w:rPr>
        <w:t>vehicles</w:t>
      </w:r>
      <w:r w:rsidR="001240CD" w:rsidRPr="006E7A4A">
        <w:rPr>
          <w:rFonts w:ascii="Arial" w:hAnsi="Arial" w:cs="Arial"/>
          <w:sz w:val="24"/>
          <w:szCs w:val="24"/>
        </w:rPr>
        <w:t xml:space="preserve"> </w:t>
      </w:r>
      <w:r w:rsidRPr="006E7A4A">
        <w:rPr>
          <w:rFonts w:ascii="Arial" w:hAnsi="Arial" w:cs="Arial"/>
          <w:sz w:val="24"/>
          <w:szCs w:val="24"/>
        </w:rPr>
        <w:t>will</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widely</w:t>
      </w:r>
      <w:r w:rsidR="001240CD" w:rsidRPr="006E7A4A">
        <w:rPr>
          <w:rFonts w:ascii="Arial" w:hAnsi="Arial" w:cs="Arial"/>
          <w:sz w:val="24"/>
          <w:szCs w:val="24"/>
        </w:rPr>
        <w:t xml:space="preserve"> </w:t>
      </w:r>
      <w:r w:rsidRPr="006E7A4A">
        <w:rPr>
          <w:rFonts w:ascii="Arial" w:hAnsi="Arial" w:cs="Arial"/>
          <w:sz w:val="24"/>
          <w:szCs w:val="24"/>
        </w:rPr>
        <w:t>accepted</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possibly</w:t>
      </w:r>
      <w:r w:rsidR="001240CD" w:rsidRPr="006E7A4A">
        <w:rPr>
          <w:rFonts w:ascii="Arial" w:hAnsi="Arial" w:cs="Arial"/>
          <w:sz w:val="24"/>
          <w:szCs w:val="24"/>
        </w:rPr>
        <w:t xml:space="preserve"> </w:t>
      </w:r>
      <w:r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dominant</w:t>
      </w:r>
      <w:r w:rsidR="001240CD" w:rsidRPr="006E7A4A">
        <w:rPr>
          <w:rFonts w:ascii="Arial" w:hAnsi="Arial" w:cs="Arial"/>
          <w:sz w:val="24"/>
          <w:szCs w:val="24"/>
        </w:rPr>
        <w:t xml:space="preserve"> </w:t>
      </w:r>
      <w:r w:rsidRPr="006E7A4A">
        <w:rPr>
          <w:rFonts w:ascii="Arial" w:hAnsi="Arial" w:cs="Arial"/>
          <w:sz w:val="24"/>
          <w:szCs w:val="24"/>
        </w:rPr>
        <w:t>vehicles</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road.</w:t>
      </w:r>
      <w:r w:rsidR="00FE25FC" w:rsidRPr="006E7A4A">
        <w:rPr>
          <w:rFonts w:ascii="Arial" w:hAnsi="Arial" w:cs="Arial"/>
          <w:sz w:val="24"/>
          <w:szCs w:val="24"/>
          <w:vertAlign w:val="superscript"/>
        </w:rPr>
        <w:t>55</w:t>
      </w:r>
    </w:p>
    <w:p w14:paraId="67B29C84" w14:textId="3F76BCF0" w:rsidR="00C656D6" w:rsidRPr="006E7A4A" w:rsidRDefault="002754D6" w:rsidP="006D34A4">
      <w:pPr>
        <w:pStyle w:val="TrueNormal"/>
        <w:spacing w:line="360" w:lineRule="auto"/>
        <w:ind w:left="0" w:firstLine="0"/>
        <w:rPr>
          <w:rFonts w:ascii="Arial" w:hAnsi="Arial" w:cs="Arial"/>
          <w:bCs/>
          <w:sz w:val="24"/>
          <w:szCs w:val="24"/>
        </w:rPr>
      </w:pPr>
      <w:r w:rsidRPr="006E7A4A">
        <w:rPr>
          <w:rFonts w:ascii="Arial" w:hAnsi="Arial" w:cs="Arial"/>
          <w:bCs/>
          <w:sz w:val="24"/>
          <w:szCs w:val="24"/>
        </w:rPr>
        <w:t>Many</w:t>
      </w:r>
      <w:r w:rsidR="001240CD" w:rsidRPr="006E7A4A">
        <w:rPr>
          <w:rFonts w:ascii="Arial" w:hAnsi="Arial" w:cs="Arial"/>
          <w:bCs/>
          <w:sz w:val="24"/>
          <w:szCs w:val="24"/>
        </w:rPr>
        <w:t xml:space="preserve"> </w:t>
      </w:r>
      <w:r w:rsidRPr="006E7A4A">
        <w:rPr>
          <w:rFonts w:ascii="Arial" w:hAnsi="Arial" w:cs="Arial"/>
          <w:bCs/>
          <w:sz w:val="24"/>
          <w:szCs w:val="24"/>
        </w:rPr>
        <w:t>technology</w:t>
      </w:r>
      <w:r w:rsidR="001240CD" w:rsidRPr="006E7A4A">
        <w:rPr>
          <w:rFonts w:ascii="Arial" w:hAnsi="Arial" w:cs="Arial"/>
          <w:bCs/>
          <w:sz w:val="24"/>
          <w:szCs w:val="24"/>
        </w:rPr>
        <w:t xml:space="preserve"> </w:t>
      </w:r>
      <w:r w:rsidRPr="006E7A4A">
        <w:rPr>
          <w:rFonts w:ascii="Arial" w:hAnsi="Arial" w:cs="Arial"/>
          <w:bCs/>
          <w:sz w:val="24"/>
          <w:szCs w:val="24"/>
        </w:rPr>
        <w:t>writers</w:t>
      </w:r>
      <w:r w:rsidR="001240CD" w:rsidRPr="006E7A4A">
        <w:rPr>
          <w:rFonts w:ascii="Arial" w:hAnsi="Arial" w:cs="Arial"/>
          <w:bCs/>
          <w:sz w:val="24"/>
          <w:szCs w:val="24"/>
        </w:rPr>
        <w:t xml:space="preserve"> </w:t>
      </w:r>
      <w:r w:rsidRPr="006E7A4A">
        <w:rPr>
          <w:rFonts w:ascii="Arial" w:hAnsi="Arial" w:cs="Arial"/>
          <w:bCs/>
          <w:sz w:val="24"/>
          <w:szCs w:val="24"/>
        </w:rPr>
        <w:t>believe</w:t>
      </w:r>
      <w:r w:rsidR="001240CD" w:rsidRPr="006E7A4A">
        <w:rPr>
          <w:rFonts w:ascii="Arial" w:hAnsi="Arial" w:cs="Arial"/>
          <w:bCs/>
          <w:sz w:val="24"/>
          <w:szCs w:val="24"/>
        </w:rPr>
        <w:t xml:space="preserve"> </w:t>
      </w:r>
      <w:r w:rsidRPr="006E7A4A">
        <w:rPr>
          <w:rFonts w:ascii="Arial" w:hAnsi="Arial" w:cs="Arial"/>
          <w:bCs/>
          <w:sz w:val="24"/>
          <w:szCs w:val="24"/>
        </w:rPr>
        <w:t>that</w:t>
      </w:r>
      <w:r w:rsidR="001240CD" w:rsidRPr="006E7A4A">
        <w:rPr>
          <w:rFonts w:ascii="Arial" w:hAnsi="Arial" w:cs="Arial"/>
          <w:bCs/>
          <w:sz w:val="24"/>
          <w:szCs w:val="24"/>
        </w:rPr>
        <w:t xml:space="preserve"> </w:t>
      </w:r>
      <w:r w:rsidRPr="006E7A4A">
        <w:rPr>
          <w:rFonts w:ascii="Arial" w:hAnsi="Arial" w:cs="Arial"/>
          <w:bCs/>
          <w:sz w:val="24"/>
          <w:szCs w:val="24"/>
        </w:rPr>
        <w:t>AVs</w:t>
      </w:r>
      <w:r w:rsidR="001240CD" w:rsidRPr="006E7A4A">
        <w:rPr>
          <w:rFonts w:ascii="Arial" w:hAnsi="Arial" w:cs="Arial"/>
          <w:bCs/>
          <w:sz w:val="24"/>
          <w:szCs w:val="24"/>
        </w:rPr>
        <w:t xml:space="preserve"> </w:t>
      </w:r>
      <w:r w:rsidRPr="006E7A4A">
        <w:rPr>
          <w:rFonts w:ascii="Arial" w:hAnsi="Arial" w:cs="Arial"/>
          <w:bCs/>
          <w:sz w:val="24"/>
          <w:szCs w:val="24"/>
        </w:rPr>
        <w:t>will</w:t>
      </w:r>
      <w:r w:rsidR="001240CD" w:rsidRPr="006E7A4A">
        <w:rPr>
          <w:rFonts w:ascii="Arial" w:hAnsi="Arial" w:cs="Arial"/>
          <w:bCs/>
          <w:sz w:val="24"/>
          <w:szCs w:val="24"/>
        </w:rPr>
        <w:t xml:space="preserve"> </w:t>
      </w:r>
      <w:r w:rsidRPr="006E7A4A">
        <w:rPr>
          <w:rFonts w:ascii="Arial" w:hAnsi="Arial" w:cs="Arial"/>
          <w:bCs/>
          <w:sz w:val="24"/>
          <w:szCs w:val="24"/>
        </w:rPr>
        <w:t>be</w:t>
      </w:r>
      <w:r w:rsidR="001240CD" w:rsidRPr="006E7A4A">
        <w:rPr>
          <w:rFonts w:ascii="Arial" w:hAnsi="Arial" w:cs="Arial"/>
          <w:bCs/>
          <w:sz w:val="24"/>
          <w:szCs w:val="24"/>
        </w:rPr>
        <w:t xml:space="preserve"> </w:t>
      </w:r>
      <w:r w:rsidRPr="006E7A4A">
        <w:rPr>
          <w:rFonts w:ascii="Arial" w:hAnsi="Arial" w:cs="Arial"/>
          <w:bCs/>
          <w:sz w:val="24"/>
          <w:szCs w:val="24"/>
        </w:rPr>
        <w:t>safer</w:t>
      </w:r>
      <w:r w:rsidR="001240CD" w:rsidRPr="006E7A4A">
        <w:rPr>
          <w:rFonts w:ascii="Arial" w:hAnsi="Arial" w:cs="Arial"/>
          <w:bCs/>
          <w:sz w:val="24"/>
          <w:szCs w:val="24"/>
        </w:rPr>
        <w:t xml:space="preserve"> </w:t>
      </w:r>
      <w:r w:rsidRPr="006E7A4A">
        <w:rPr>
          <w:rFonts w:ascii="Arial" w:hAnsi="Arial" w:cs="Arial"/>
          <w:bCs/>
          <w:sz w:val="24"/>
          <w:szCs w:val="24"/>
        </w:rPr>
        <w:t>than</w:t>
      </w:r>
      <w:r w:rsidR="001240CD" w:rsidRPr="006E7A4A">
        <w:rPr>
          <w:rFonts w:ascii="Arial" w:hAnsi="Arial" w:cs="Arial"/>
          <w:bCs/>
          <w:sz w:val="24"/>
          <w:szCs w:val="24"/>
        </w:rPr>
        <w:t xml:space="preserve"> </w:t>
      </w:r>
      <w:r w:rsidRPr="006E7A4A">
        <w:rPr>
          <w:rFonts w:ascii="Arial" w:hAnsi="Arial" w:cs="Arial"/>
          <w:bCs/>
          <w:sz w:val="24"/>
          <w:szCs w:val="24"/>
        </w:rPr>
        <w:t>cars</w:t>
      </w:r>
      <w:r w:rsidR="001240CD" w:rsidRPr="006E7A4A">
        <w:rPr>
          <w:rFonts w:ascii="Arial" w:hAnsi="Arial" w:cs="Arial"/>
          <w:bCs/>
          <w:sz w:val="24"/>
          <w:szCs w:val="24"/>
        </w:rPr>
        <w:t xml:space="preserve"> </w:t>
      </w:r>
      <w:r w:rsidRPr="006E7A4A">
        <w:rPr>
          <w:rFonts w:ascii="Arial" w:hAnsi="Arial" w:cs="Arial"/>
          <w:bCs/>
          <w:sz w:val="24"/>
          <w:szCs w:val="24"/>
        </w:rPr>
        <w:t>with</w:t>
      </w:r>
      <w:r w:rsidR="001240CD" w:rsidRPr="006E7A4A">
        <w:rPr>
          <w:rFonts w:ascii="Arial" w:hAnsi="Arial" w:cs="Arial"/>
          <w:bCs/>
          <w:sz w:val="24"/>
          <w:szCs w:val="24"/>
        </w:rPr>
        <w:t xml:space="preserve"> </w:t>
      </w:r>
      <w:r w:rsidRPr="006E7A4A">
        <w:rPr>
          <w:rFonts w:ascii="Arial" w:hAnsi="Arial" w:cs="Arial"/>
          <w:bCs/>
          <w:sz w:val="24"/>
          <w:szCs w:val="24"/>
        </w:rPr>
        <w:t>human</w:t>
      </w:r>
      <w:r w:rsidR="001240CD" w:rsidRPr="006E7A4A">
        <w:rPr>
          <w:rFonts w:ascii="Arial" w:hAnsi="Arial" w:cs="Arial"/>
          <w:bCs/>
          <w:sz w:val="24"/>
          <w:szCs w:val="24"/>
        </w:rPr>
        <w:t xml:space="preserve"> </w:t>
      </w:r>
      <w:r w:rsidRPr="006E7A4A">
        <w:rPr>
          <w:rFonts w:ascii="Arial" w:hAnsi="Arial" w:cs="Arial"/>
          <w:bCs/>
          <w:sz w:val="24"/>
          <w:szCs w:val="24"/>
        </w:rPr>
        <w:t>drivers,</w:t>
      </w:r>
      <w:r w:rsidR="001240CD" w:rsidRPr="006E7A4A">
        <w:rPr>
          <w:rFonts w:ascii="Arial" w:hAnsi="Arial" w:cs="Arial"/>
          <w:bCs/>
          <w:sz w:val="24"/>
          <w:szCs w:val="24"/>
        </w:rPr>
        <w:t xml:space="preserve"> </w:t>
      </w:r>
      <w:r w:rsidRPr="006E7A4A">
        <w:rPr>
          <w:rFonts w:ascii="Arial" w:hAnsi="Arial" w:cs="Arial"/>
          <w:bCs/>
          <w:sz w:val="24"/>
          <w:szCs w:val="24"/>
        </w:rPr>
        <w:t>after</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rigorous</w:t>
      </w:r>
      <w:r w:rsidR="001240CD" w:rsidRPr="006E7A4A">
        <w:rPr>
          <w:rFonts w:ascii="Arial" w:hAnsi="Arial" w:cs="Arial"/>
          <w:bCs/>
          <w:sz w:val="24"/>
          <w:szCs w:val="24"/>
        </w:rPr>
        <w:t xml:space="preserve"> </w:t>
      </w:r>
      <w:r w:rsidRPr="006E7A4A">
        <w:rPr>
          <w:rFonts w:ascii="Arial" w:hAnsi="Arial" w:cs="Arial"/>
          <w:bCs/>
          <w:sz w:val="24"/>
          <w:szCs w:val="24"/>
        </w:rPr>
        <w:t>safety</w:t>
      </w:r>
      <w:r w:rsidR="001240CD" w:rsidRPr="006E7A4A">
        <w:rPr>
          <w:rFonts w:ascii="Arial" w:hAnsi="Arial" w:cs="Arial"/>
          <w:bCs/>
          <w:sz w:val="24"/>
          <w:szCs w:val="24"/>
        </w:rPr>
        <w:t xml:space="preserve"> </w:t>
      </w:r>
      <w:r w:rsidRPr="006E7A4A">
        <w:rPr>
          <w:rFonts w:ascii="Arial" w:hAnsi="Arial" w:cs="Arial"/>
          <w:bCs/>
          <w:sz w:val="24"/>
          <w:szCs w:val="24"/>
        </w:rPr>
        <w:t>testing</w:t>
      </w:r>
      <w:r w:rsidR="001240CD" w:rsidRPr="006E7A4A">
        <w:rPr>
          <w:rFonts w:ascii="Arial" w:hAnsi="Arial" w:cs="Arial"/>
          <w:bCs/>
          <w:sz w:val="24"/>
          <w:szCs w:val="24"/>
        </w:rPr>
        <w:t xml:space="preserve"> </w:t>
      </w:r>
      <w:r w:rsidRPr="006E7A4A">
        <w:rPr>
          <w:rFonts w:ascii="Arial" w:hAnsi="Arial" w:cs="Arial"/>
          <w:bCs/>
          <w:sz w:val="24"/>
          <w:szCs w:val="24"/>
        </w:rPr>
        <w:t>that</w:t>
      </w:r>
      <w:r w:rsidR="001240CD" w:rsidRPr="006E7A4A">
        <w:rPr>
          <w:rFonts w:ascii="Arial" w:hAnsi="Arial" w:cs="Arial"/>
          <w:bCs/>
          <w:sz w:val="24"/>
          <w:szCs w:val="24"/>
        </w:rPr>
        <w:t xml:space="preserve"> </w:t>
      </w:r>
      <w:r w:rsidRPr="006E7A4A">
        <w:rPr>
          <w:rFonts w:ascii="Arial" w:hAnsi="Arial" w:cs="Arial"/>
          <w:bCs/>
          <w:sz w:val="24"/>
          <w:szCs w:val="24"/>
        </w:rPr>
        <w:t>is</w:t>
      </w:r>
      <w:r w:rsidR="001240CD" w:rsidRPr="006E7A4A">
        <w:rPr>
          <w:rFonts w:ascii="Arial" w:hAnsi="Arial" w:cs="Arial"/>
          <w:bCs/>
          <w:sz w:val="24"/>
          <w:szCs w:val="24"/>
        </w:rPr>
        <w:t xml:space="preserve"> </w:t>
      </w:r>
      <w:r w:rsidRPr="006E7A4A">
        <w:rPr>
          <w:rFonts w:ascii="Arial" w:hAnsi="Arial" w:cs="Arial"/>
          <w:bCs/>
          <w:sz w:val="24"/>
          <w:szCs w:val="24"/>
        </w:rPr>
        <w:t>expected.</w:t>
      </w:r>
      <w:r w:rsidR="001240CD" w:rsidRPr="006E7A4A">
        <w:rPr>
          <w:rFonts w:ascii="Arial" w:hAnsi="Arial" w:cs="Arial"/>
          <w:bCs/>
          <w:sz w:val="24"/>
          <w:szCs w:val="24"/>
        </w:rPr>
        <w:t xml:space="preserve"> </w:t>
      </w:r>
      <w:r w:rsidRPr="006E7A4A">
        <w:rPr>
          <w:rFonts w:ascii="Arial" w:hAnsi="Arial" w:cs="Arial"/>
          <w:bCs/>
          <w:sz w:val="24"/>
          <w:szCs w:val="24"/>
        </w:rPr>
        <w:t>For</w:t>
      </w:r>
      <w:r w:rsidR="001240CD" w:rsidRPr="006E7A4A">
        <w:rPr>
          <w:rFonts w:ascii="Arial" w:hAnsi="Arial" w:cs="Arial"/>
          <w:bCs/>
          <w:sz w:val="24"/>
          <w:szCs w:val="24"/>
        </w:rPr>
        <w:t xml:space="preserve"> </w:t>
      </w:r>
      <w:r w:rsidRPr="006E7A4A">
        <w:rPr>
          <w:rFonts w:ascii="Arial" w:hAnsi="Arial" w:cs="Arial"/>
          <w:bCs/>
          <w:sz w:val="24"/>
          <w:szCs w:val="24"/>
        </w:rPr>
        <w:t>example,</w:t>
      </w:r>
      <w:r w:rsidR="001240CD" w:rsidRPr="006E7A4A">
        <w:rPr>
          <w:rFonts w:ascii="Arial" w:hAnsi="Arial" w:cs="Arial"/>
          <w:bCs/>
          <w:sz w:val="24"/>
          <w:szCs w:val="24"/>
        </w:rPr>
        <w:t xml:space="preserve"> </w:t>
      </w:r>
      <w:r w:rsidRPr="006E7A4A">
        <w:rPr>
          <w:rFonts w:ascii="Arial" w:hAnsi="Arial" w:cs="Arial"/>
          <w:bCs/>
          <w:sz w:val="24"/>
          <w:szCs w:val="24"/>
        </w:rPr>
        <w:t>a</w:t>
      </w:r>
      <w:r w:rsidR="001240CD" w:rsidRPr="006E7A4A">
        <w:rPr>
          <w:rFonts w:ascii="Arial" w:hAnsi="Arial" w:cs="Arial"/>
          <w:bCs/>
          <w:sz w:val="24"/>
          <w:szCs w:val="24"/>
        </w:rPr>
        <w:t xml:space="preserve"> </w:t>
      </w:r>
      <w:r w:rsidRPr="006E7A4A">
        <w:rPr>
          <w:rFonts w:ascii="Arial" w:hAnsi="Arial" w:cs="Arial"/>
          <w:bCs/>
          <w:sz w:val="24"/>
          <w:szCs w:val="24"/>
        </w:rPr>
        <w:t>report</w:t>
      </w:r>
      <w:r w:rsidR="001240CD" w:rsidRPr="006E7A4A">
        <w:rPr>
          <w:rFonts w:ascii="Arial" w:hAnsi="Arial" w:cs="Arial"/>
          <w:bCs/>
          <w:sz w:val="24"/>
          <w:szCs w:val="24"/>
        </w:rPr>
        <w:t xml:space="preserve"> </w:t>
      </w:r>
      <w:r w:rsidRPr="006E7A4A">
        <w:rPr>
          <w:rFonts w:ascii="Arial" w:hAnsi="Arial" w:cs="Arial"/>
          <w:bCs/>
          <w:sz w:val="24"/>
          <w:szCs w:val="24"/>
        </w:rPr>
        <w:t>by</w:t>
      </w:r>
      <w:r w:rsidR="001240CD" w:rsidRPr="006E7A4A">
        <w:rPr>
          <w:rFonts w:ascii="Arial" w:hAnsi="Arial" w:cs="Arial"/>
          <w:bCs/>
          <w:sz w:val="24"/>
          <w:szCs w:val="24"/>
        </w:rPr>
        <w:t xml:space="preserve"> </w:t>
      </w:r>
      <w:r w:rsidRPr="006E7A4A">
        <w:rPr>
          <w:rFonts w:ascii="Arial" w:hAnsi="Arial" w:cs="Arial"/>
          <w:bCs/>
          <w:sz w:val="24"/>
          <w:szCs w:val="24"/>
        </w:rPr>
        <w:t>KPMG</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Center</w:t>
      </w:r>
      <w:r w:rsidR="001240CD" w:rsidRPr="006E7A4A">
        <w:rPr>
          <w:rFonts w:ascii="Arial" w:hAnsi="Arial" w:cs="Arial"/>
          <w:bCs/>
          <w:sz w:val="24"/>
          <w:szCs w:val="24"/>
        </w:rPr>
        <w:t xml:space="preserve"> </w:t>
      </w:r>
      <w:r w:rsidRPr="006E7A4A">
        <w:rPr>
          <w:rFonts w:ascii="Arial" w:hAnsi="Arial" w:cs="Arial"/>
          <w:bCs/>
          <w:sz w:val="24"/>
          <w:szCs w:val="24"/>
        </w:rPr>
        <w:t>for</w:t>
      </w:r>
      <w:r w:rsidR="001240CD" w:rsidRPr="006E7A4A">
        <w:rPr>
          <w:rFonts w:ascii="Arial" w:hAnsi="Arial" w:cs="Arial"/>
          <w:bCs/>
          <w:sz w:val="24"/>
          <w:szCs w:val="24"/>
        </w:rPr>
        <w:t xml:space="preserve"> </w:t>
      </w:r>
      <w:r w:rsidRPr="006E7A4A">
        <w:rPr>
          <w:rFonts w:ascii="Arial" w:hAnsi="Arial" w:cs="Arial"/>
          <w:bCs/>
          <w:sz w:val="24"/>
          <w:szCs w:val="24"/>
        </w:rPr>
        <w:t>Automotive</w:t>
      </w:r>
      <w:r w:rsidR="001240CD" w:rsidRPr="006E7A4A">
        <w:rPr>
          <w:rFonts w:ascii="Arial" w:hAnsi="Arial" w:cs="Arial"/>
          <w:bCs/>
          <w:sz w:val="24"/>
          <w:szCs w:val="24"/>
        </w:rPr>
        <w:t xml:space="preserve"> </w:t>
      </w:r>
      <w:r w:rsidRPr="006E7A4A">
        <w:rPr>
          <w:rFonts w:ascii="Arial" w:hAnsi="Arial" w:cs="Arial"/>
          <w:bCs/>
          <w:sz w:val="24"/>
          <w:szCs w:val="24"/>
        </w:rPr>
        <w:t>Research</w:t>
      </w:r>
      <w:r w:rsidR="001240CD" w:rsidRPr="006E7A4A">
        <w:rPr>
          <w:rFonts w:ascii="Arial" w:hAnsi="Arial" w:cs="Arial"/>
          <w:bCs/>
          <w:sz w:val="24"/>
          <w:szCs w:val="24"/>
        </w:rPr>
        <w:t xml:space="preserve"> </w:t>
      </w:r>
      <w:r w:rsidRPr="006E7A4A">
        <w:rPr>
          <w:rFonts w:ascii="Arial" w:hAnsi="Arial" w:cs="Arial"/>
          <w:bCs/>
          <w:sz w:val="24"/>
          <w:szCs w:val="24"/>
        </w:rPr>
        <w:t>stated,</w:t>
      </w:r>
    </w:p>
    <w:p w14:paraId="000E3477" w14:textId="02069459" w:rsidR="00C656D6" w:rsidRPr="006E7A4A" w:rsidRDefault="002754D6" w:rsidP="006D34A4">
      <w:pPr>
        <w:pStyle w:val="TrueNormal"/>
        <w:spacing w:before="100" w:beforeAutospacing="1" w:line="360" w:lineRule="auto"/>
        <w:ind w:firstLine="0"/>
        <w:rPr>
          <w:rFonts w:ascii="Arial" w:hAnsi="Arial" w:cs="Arial"/>
          <w:bCs/>
          <w:sz w:val="24"/>
          <w:szCs w:val="24"/>
        </w:rPr>
      </w:pPr>
      <w:r w:rsidRPr="006E7A4A">
        <w:rPr>
          <w:rFonts w:ascii="Arial" w:hAnsi="Arial" w:cs="Arial"/>
          <w:bCs/>
          <w:sz w:val="24"/>
          <w:szCs w:val="24"/>
        </w:rPr>
        <w:t>Over</w:t>
      </w:r>
      <w:r w:rsidR="001240CD" w:rsidRPr="006E7A4A">
        <w:rPr>
          <w:rFonts w:ascii="Arial" w:hAnsi="Arial" w:cs="Arial"/>
          <w:bCs/>
          <w:sz w:val="24"/>
          <w:szCs w:val="24"/>
        </w:rPr>
        <w:t xml:space="preserve"> </w:t>
      </w:r>
      <w:r w:rsidRPr="006E7A4A">
        <w:rPr>
          <w:rFonts w:ascii="Arial" w:hAnsi="Arial" w:cs="Arial"/>
          <w:bCs/>
          <w:sz w:val="24"/>
          <w:szCs w:val="24"/>
        </w:rPr>
        <w:t>40</w:t>
      </w:r>
      <w:r w:rsidR="001240CD" w:rsidRPr="006E7A4A">
        <w:rPr>
          <w:rFonts w:ascii="Arial" w:hAnsi="Arial" w:cs="Arial"/>
          <w:bCs/>
          <w:sz w:val="24"/>
          <w:szCs w:val="24"/>
        </w:rPr>
        <w:t xml:space="preserve"> </w:t>
      </w:r>
      <w:r w:rsidRPr="006E7A4A">
        <w:rPr>
          <w:rFonts w:ascii="Arial" w:hAnsi="Arial" w:cs="Arial"/>
          <w:bCs/>
          <w:sz w:val="24"/>
          <w:szCs w:val="24"/>
        </w:rPr>
        <w:t>percent</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w:t>
      </w:r>
      <w:r w:rsidR="001240CD" w:rsidRPr="006E7A4A">
        <w:rPr>
          <w:rFonts w:ascii="Arial" w:hAnsi="Arial" w:cs="Arial"/>
          <w:bCs/>
          <w:sz w:val="24"/>
          <w:szCs w:val="24"/>
        </w:rPr>
        <w:t xml:space="preserve"> </w:t>
      </w:r>
      <w:r w:rsidRPr="006E7A4A">
        <w:rPr>
          <w:rFonts w:ascii="Arial" w:hAnsi="Arial" w:cs="Arial"/>
          <w:bCs/>
          <w:sz w:val="24"/>
          <w:szCs w:val="24"/>
        </w:rPr>
        <w:t>fatal</w:t>
      </w:r>
      <w:r w:rsidR="001240CD" w:rsidRPr="006E7A4A">
        <w:rPr>
          <w:rFonts w:ascii="Arial" w:hAnsi="Arial" w:cs="Arial"/>
          <w:bCs/>
          <w:sz w:val="24"/>
          <w:szCs w:val="24"/>
        </w:rPr>
        <w:t xml:space="preserve"> </w:t>
      </w:r>
      <w:r w:rsidRPr="006E7A4A">
        <w:rPr>
          <w:rFonts w:ascii="Arial" w:hAnsi="Arial" w:cs="Arial"/>
          <w:bCs/>
          <w:sz w:val="24"/>
          <w:szCs w:val="24"/>
        </w:rPr>
        <w:t>crashes</w:t>
      </w:r>
      <w:r w:rsidR="001240CD" w:rsidRPr="006E7A4A">
        <w:rPr>
          <w:rFonts w:ascii="Arial" w:hAnsi="Arial" w:cs="Arial"/>
          <w:bCs/>
          <w:sz w:val="24"/>
          <w:szCs w:val="24"/>
        </w:rPr>
        <w:t xml:space="preserve"> </w:t>
      </w:r>
      <w:r w:rsidRPr="006E7A4A">
        <w:rPr>
          <w:rFonts w:ascii="Arial" w:hAnsi="Arial" w:cs="Arial"/>
          <w:bCs/>
          <w:sz w:val="24"/>
          <w:szCs w:val="24"/>
        </w:rPr>
        <w:t>involve</w:t>
      </w:r>
      <w:r w:rsidR="001240CD" w:rsidRPr="006E7A4A">
        <w:rPr>
          <w:rFonts w:ascii="Arial" w:hAnsi="Arial" w:cs="Arial"/>
          <w:bCs/>
          <w:sz w:val="24"/>
          <w:szCs w:val="24"/>
        </w:rPr>
        <w:t xml:space="preserve"> </w:t>
      </w:r>
      <w:r w:rsidRPr="006E7A4A">
        <w:rPr>
          <w:rFonts w:ascii="Arial" w:hAnsi="Arial" w:cs="Arial"/>
          <w:bCs/>
          <w:sz w:val="24"/>
          <w:szCs w:val="24"/>
        </w:rPr>
        <w:t>alcohol,</w:t>
      </w:r>
      <w:r w:rsidR="001240CD" w:rsidRPr="006E7A4A">
        <w:rPr>
          <w:rFonts w:ascii="Arial" w:hAnsi="Arial" w:cs="Arial"/>
          <w:bCs/>
          <w:sz w:val="24"/>
          <w:szCs w:val="24"/>
        </w:rPr>
        <w:t xml:space="preserve"> </w:t>
      </w:r>
      <w:r w:rsidRPr="006E7A4A">
        <w:rPr>
          <w:rFonts w:ascii="Arial" w:hAnsi="Arial" w:cs="Arial"/>
          <w:bCs/>
          <w:sz w:val="24"/>
          <w:szCs w:val="24"/>
        </w:rPr>
        <w:t>distraction,</w:t>
      </w:r>
      <w:r w:rsidR="001240CD" w:rsidRPr="006E7A4A">
        <w:rPr>
          <w:rFonts w:ascii="Arial" w:hAnsi="Arial" w:cs="Arial"/>
          <w:bCs/>
          <w:sz w:val="24"/>
          <w:szCs w:val="24"/>
        </w:rPr>
        <w:t xml:space="preserve"> </w:t>
      </w:r>
      <w:r w:rsidRPr="006E7A4A">
        <w:rPr>
          <w:rFonts w:ascii="Arial" w:hAnsi="Arial" w:cs="Arial"/>
          <w:bCs/>
          <w:sz w:val="24"/>
          <w:szCs w:val="24"/>
        </w:rPr>
        <w:t>drug</w:t>
      </w:r>
      <w:r w:rsidR="001240CD" w:rsidRPr="006E7A4A">
        <w:rPr>
          <w:rFonts w:ascii="Arial" w:hAnsi="Arial" w:cs="Arial"/>
          <w:bCs/>
          <w:sz w:val="24"/>
          <w:szCs w:val="24"/>
        </w:rPr>
        <w:t xml:space="preserve"> </w:t>
      </w:r>
      <w:r w:rsidRPr="006E7A4A">
        <w:rPr>
          <w:rFonts w:ascii="Arial" w:hAnsi="Arial" w:cs="Arial"/>
          <w:bCs/>
          <w:sz w:val="24"/>
          <w:szCs w:val="24"/>
        </w:rPr>
        <w:t>involvement</w:t>
      </w:r>
      <w:r w:rsidR="001240CD" w:rsidRPr="006E7A4A">
        <w:rPr>
          <w:rFonts w:ascii="Arial" w:hAnsi="Arial" w:cs="Arial"/>
          <w:bCs/>
          <w:sz w:val="24"/>
          <w:szCs w:val="24"/>
        </w:rPr>
        <w:t xml:space="preserve"> </w:t>
      </w:r>
      <w:r w:rsidRPr="006E7A4A">
        <w:rPr>
          <w:rFonts w:ascii="Arial" w:hAnsi="Arial" w:cs="Arial"/>
          <w:bCs/>
          <w:sz w:val="24"/>
          <w:szCs w:val="24"/>
        </w:rPr>
        <w:t>and/or</w:t>
      </w:r>
      <w:r w:rsidR="001240CD" w:rsidRPr="006E7A4A">
        <w:rPr>
          <w:rFonts w:ascii="Arial" w:hAnsi="Arial" w:cs="Arial"/>
          <w:bCs/>
          <w:sz w:val="24"/>
          <w:szCs w:val="24"/>
        </w:rPr>
        <w:t xml:space="preserve"> </w:t>
      </w:r>
      <w:r w:rsidRPr="006E7A4A">
        <w:rPr>
          <w:rFonts w:ascii="Arial" w:hAnsi="Arial" w:cs="Arial"/>
          <w:bCs/>
          <w:sz w:val="24"/>
          <w:szCs w:val="24"/>
        </w:rPr>
        <w:t>fatigue.</w:t>
      </w:r>
      <w:r w:rsidR="001240CD" w:rsidRPr="006E7A4A">
        <w:rPr>
          <w:rFonts w:ascii="Arial" w:hAnsi="Arial" w:cs="Arial"/>
          <w:bCs/>
          <w:sz w:val="24"/>
          <w:szCs w:val="24"/>
        </w:rPr>
        <w:t xml:space="preserve"> </w:t>
      </w:r>
      <w:r w:rsidRPr="006E7A4A">
        <w:rPr>
          <w:rFonts w:ascii="Arial" w:hAnsi="Arial" w:cs="Arial"/>
          <w:bCs/>
          <w:sz w:val="24"/>
          <w:szCs w:val="24"/>
        </w:rPr>
        <w:t>Self-driven</w:t>
      </w:r>
      <w:r w:rsidR="001240CD" w:rsidRPr="006E7A4A">
        <w:rPr>
          <w:rFonts w:ascii="Arial" w:hAnsi="Arial" w:cs="Arial"/>
          <w:bCs/>
          <w:sz w:val="24"/>
          <w:szCs w:val="24"/>
        </w:rPr>
        <w:t xml:space="preserve"> </w:t>
      </w:r>
      <w:r w:rsidRPr="006E7A4A">
        <w:rPr>
          <w:rFonts w:ascii="Arial" w:hAnsi="Arial" w:cs="Arial"/>
          <w:bCs/>
          <w:sz w:val="24"/>
          <w:szCs w:val="24"/>
        </w:rPr>
        <w:t>vehicles</w:t>
      </w:r>
      <w:r w:rsidR="001240CD" w:rsidRPr="006E7A4A">
        <w:rPr>
          <w:rFonts w:ascii="Arial" w:hAnsi="Arial" w:cs="Arial"/>
          <w:bCs/>
          <w:sz w:val="24"/>
          <w:szCs w:val="24"/>
        </w:rPr>
        <w:t xml:space="preserve"> </w:t>
      </w:r>
      <w:r w:rsidRPr="006E7A4A">
        <w:rPr>
          <w:rFonts w:ascii="Arial" w:hAnsi="Arial" w:cs="Arial"/>
          <w:bCs/>
          <w:sz w:val="24"/>
          <w:szCs w:val="24"/>
        </w:rPr>
        <w:t>would</w:t>
      </w:r>
      <w:r w:rsidR="001240CD" w:rsidRPr="006E7A4A">
        <w:rPr>
          <w:rFonts w:ascii="Arial" w:hAnsi="Arial" w:cs="Arial"/>
          <w:bCs/>
          <w:sz w:val="24"/>
          <w:szCs w:val="24"/>
        </w:rPr>
        <w:t xml:space="preserve"> </w:t>
      </w:r>
      <w:r w:rsidRPr="006E7A4A">
        <w:rPr>
          <w:rFonts w:ascii="Arial" w:hAnsi="Arial" w:cs="Arial"/>
          <w:bCs/>
          <w:sz w:val="24"/>
          <w:szCs w:val="24"/>
        </w:rPr>
        <w:t>not</w:t>
      </w:r>
      <w:r w:rsidR="001240CD" w:rsidRPr="006E7A4A">
        <w:rPr>
          <w:rFonts w:ascii="Arial" w:hAnsi="Arial" w:cs="Arial"/>
          <w:bCs/>
          <w:sz w:val="24"/>
          <w:szCs w:val="24"/>
        </w:rPr>
        <w:t xml:space="preserve"> </w:t>
      </w:r>
      <w:r w:rsidRPr="006E7A4A">
        <w:rPr>
          <w:rFonts w:ascii="Arial" w:hAnsi="Arial" w:cs="Arial"/>
          <w:bCs/>
          <w:sz w:val="24"/>
          <w:szCs w:val="24"/>
        </w:rPr>
        <w:t>fall</w:t>
      </w:r>
      <w:r w:rsidR="001240CD" w:rsidRPr="006E7A4A">
        <w:rPr>
          <w:rFonts w:ascii="Arial" w:hAnsi="Arial" w:cs="Arial"/>
          <w:bCs/>
          <w:sz w:val="24"/>
          <w:szCs w:val="24"/>
        </w:rPr>
        <w:t xml:space="preserve"> </w:t>
      </w:r>
      <w:r w:rsidRPr="006E7A4A">
        <w:rPr>
          <w:rFonts w:ascii="Arial" w:hAnsi="Arial" w:cs="Arial"/>
          <w:bCs/>
          <w:sz w:val="24"/>
          <w:szCs w:val="24"/>
        </w:rPr>
        <w:t>prey</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human</w:t>
      </w:r>
      <w:r w:rsidR="001240CD" w:rsidRPr="006E7A4A">
        <w:rPr>
          <w:rFonts w:ascii="Arial" w:hAnsi="Arial" w:cs="Arial"/>
          <w:bCs/>
          <w:sz w:val="24"/>
          <w:szCs w:val="24"/>
        </w:rPr>
        <w:t xml:space="preserve"> </w:t>
      </w:r>
      <w:r w:rsidRPr="006E7A4A">
        <w:rPr>
          <w:rFonts w:ascii="Arial" w:hAnsi="Arial" w:cs="Arial"/>
          <w:bCs/>
          <w:sz w:val="24"/>
          <w:szCs w:val="24"/>
        </w:rPr>
        <w:t>failings,</w:t>
      </w:r>
      <w:r w:rsidR="001240CD" w:rsidRPr="006E7A4A">
        <w:rPr>
          <w:rFonts w:ascii="Arial" w:hAnsi="Arial" w:cs="Arial"/>
          <w:bCs/>
          <w:sz w:val="24"/>
          <w:szCs w:val="24"/>
        </w:rPr>
        <w:t xml:space="preserve"> </w:t>
      </w:r>
      <w:r w:rsidRPr="006E7A4A">
        <w:rPr>
          <w:rFonts w:ascii="Arial" w:hAnsi="Arial" w:cs="Arial"/>
          <w:bCs/>
          <w:sz w:val="24"/>
          <w:szCs w:val="24"/>
        </w:rPr>
        <w:t>suggesting</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potential</w:t>
      </w:r>
      <w:r w:rsidR="001240CD" w:rsidRPr="006E7A4A">
        <w:rPr>
          <w:rFonts w:ascii="Arial" w:hAnsi="Arial" w:cs="Arial"/>
          <w:bCs/>
          <w:sz w:val="24"/>
          <w:szCs w:val="24"/>
        </w:rPr>
        <w:t xml:space="preserve"> </w:t>
      </w:r>
      <w:r w:rsidRPr="006E7A4A">
        <w:rPr>
          <w:rFonts w:ascii="Arial" w:hAnsi="Arial" w:cs="Arial"/>
          <w:bCs/>
          <w:sz w:val="24"/>
          <w:szCs w:val="24"/>
        </w:rPr>
        <w:t>for</w:t>
      </w:r>
      <w:r w:rsidR="001240CD" w:rsidRPr="006E7A4A">
        <w:rPr>
          <w:rFonts w:ascii="Arial" w:hAnsi="Arial" w:cs="Arial"/>
          <w:bCs/>
          <w:sz w:val="24"/>
          <w:szCs w:val="24"/>
        </w:rPr>
        <w:t xml:space="preserve"> </w:t>
      </w:r>
      <w:r w:rsidRPr="006E7A4A">
        <w:rPr>
          <w:rFonts w:ascii="Arial" w:hAnsi="Arial" w:cs="Arial"/>
          <w:bCs/>
          <w:sz w:val="24"/>
          <w:szCs w:val="24"/>
        </w:rPr>
        <w:t>at</w:t>
      </w:r>
      <w:r w:rsidR="001240CD" w:rsidRPr="006E7A4A">
        <w:rPr>
          <w:rFonts w:ascii="Arial" w:hAnsi="Arial" w:cs="Arial"/>
          <w:bCs/>
          <w:sz w:val="24"/>
          <w:szCs w:val="24"/>
        </w:rPr>
        <w:t xml:space="preserve"> </w:t>
      </w:r>
      <w:r w:rsidRPr="006E7A4A">
        <w:rPr>
          <w:rFonts w:ascii="Arial" w:hAnsi="Arial" w:cs="Arial"/>
          <w:bCs/>
          <w:sz w:val="24"/>
          <w:szCs w:val="24"/>
        </w:rPr>
        <w:t>least</w:t>
      </w:r>
      <w:r w:rsidR="001240CD" w:rsidRPr="006E7A4A">
        <w:rPr>
          <w:rFonts w:ascii="Arial" w:hAnsi="Arial" w:cs="Arial"/>
          <w:bCs/>
          <w:sz w:val="24"/>
          <w:szCs w:val="24"/>
        </w:rPr>
        <w:t xml:space="preserve"> </w:t>
      </w:r>
      <w:r w:rsidRPr="006E7A4A">
        <w:rPr>
          <w:rFonts w:ascii="Arial" w:hAnsi="Arial" w:cs="Arial"/>
          <w:bCs/>
          <w:sz w:val="24"/>
          <w:szCs w:val="24"/>
        </w:rPr>
        <w:t>a</w:t>
      </w:r>
      <w:r w:rsidR="001240CD" w:rsidRPr="006E7A4A">
        <w:rPr>
          <w:rFonts w:ascii="Arial" w:hAnsi="Arial" w:cs="Arial"/>
          <w:bCs/>
          <w:sz w:val="24"/>
          <w:szCs w:val="24"/>
        </w:rPr>
        <w:t xml:space="preserve"> </w:t>
      </w:r>
      <w:r w:rsidRPr="006E7A4A">
        <w:rPr>
          <w:rFonts w:ascii="Arial" w:hAnsi="Arial" w:cs="Arial"/>
          <w:bCs/>
          <w:sz w:val="24"/>
          <w:szCs w:val="24"/>
        </w:rPr>
        <w:t>40</w:t>
      </w:r>
      <w:r w:rsidR="001240CD" w:rsidRPr="006E7A4A">
        <w:rPr>
          <w:rFonts w:ascii="Arial" w:hAnsi="Arial" w:cs="Arial"/>
          <w:bCs/>
          <w:sz w:val="24"/>
          <w:szCs w:val="24"/>
        </w:rPr>
        <w:t xml:space="preserve"> </w:t>
      </w:r>
      <w:r w:rsidRPr="006E7A4A">
        <w:rPr>
          <w:rFonts w:ascii="Arial" w:hAnsi="Arial" w:cs="Arial"/>
          <w:bCs/>
          <w:sz w:val="24"/>
          <w:szCs w:val="24"/>
        </w:rPr>
        <w:t>percent</w:t>
      </w:r>
      <w:r w:rsidR="001240CD" w:rsidRPr="006E7A4A">
        <w:rPr>
          <w:rFonts w:ascii="Arial" w:hAnsi="Arial" w:cs="Arial"/>
          <w:bCs/>
          <w:sz w:val="24"/>
          <w:szCs w:val="24"/>
        </w:rPr>
        <w:t xml:space="preserve"> </w:t>
      </w:r>
      <w:r w:rsidRPr="006E7A4A">
        <w:rPr>
          <w:rFonts w:ascii="Arial" w:hAnsi="Arial" w:cs="Arial"/>
          <w:bCs/>
          <w:sz w:val="24"/>
          <w:szCs w:val="24"/>
        </w:rPr>
        <w:t>fatal</w:t>
      </w:r>
      <w:r w:rsidR="001240CD" w:rsidRPr="006E7A4A">
        <w:rPr>
          <w:rFonts w:ascii="Arial" w:hAnsi="Arial" w:cs="Arial"/>
          <w:bCs/>
          <w:sz w:val="24"/>
          <w:szCs w:val="24"/>
        </w:rPr>
        <w:t xml:space="preserve"> </w:t>
      </w:r>
      <w:r w:rsidRPr="006E7A4A">
        <w:rPr>
          <w:rFonts w:ascii="Arial" w:hAnsi="Arial" w:cs="Arial"/>
          <w:bCs/>
          <w:sz w:val="24"/>
          <w:szCs w:val="24"/>
        </w:rPr>
        <w:t>crash-rate</w:t>
      </w:r>
      <w:r w:rsidR="001240CD" w:rsidRPr="006E7A4A">
        <w:rPr>
          <w:rFonts w:ascii="Arial" w:hAnsi="Arial" w:cs="Arial"/>
          <w:bCs/>
          <w:sz w:val="24"/>
          <w:szCs w:val="24"/>
        </w:rPr>
        <w:t xml:space="preserve"> </w:t>
      </w:r>
      <w:r w:rsidRPr="006E7A4A">
        <w:rPr>
          <w:rFonts w:ascii="Arial" w:hAnsi="Arial" w:cs="Arial"/>
          <w:bCs/>
          <w:sz w:val="24"/>
          <w:szCs w:val="24"/>
        </w:rPr>
        <w:t>reduction</w:t>
      </w:r>
      <w:r w:rsidR="0096468E" w:rsidRPr="006E7A4A">
        <w:rPr>
          <w:rFonts w:ascii="Arial" w:hAnsi="Arial" w:cs="Arial"/>
          <w:bCs/>
          <w:sz w:val="24"/>
          <w:szCs w:val="24"/>
        </w:rPr>
        <w:t>.</w:t>
      </w:r>
      <w:r w:rsidRPr="006E7A4A">
        <w:rPr>
          <w:rFonts w:ascii="Arial" w:hAnsi="Arial" w:cs="Arial"/>
          <w:bCs/>
          <w:sz w:val="24"/>
          <w:szCs w:val="24"/>
        </w:rPr>
        <w:t>…</w:t>
      </w:r>
      <w:r w:rsidR="001240CD" w:rsidRPr="006E7A4A">
        <w:rPr>
          <w:rFonts w:ascii="Arial" w:hAnsi="Arial" w:cs="Arial"/>
          <w:bCs/>
          <w:sz w:val="24"/>
          <w:szCs w:val="24"/>
        </w:rPr>
        <w:t xml:space="preserve"> </w:t>
      </w:r>
      <w:r w:rsidRPr="006E7A4A">
        <w:rPr>
          <w:rFonts w:ascii="Arial" w:hAnsi="Arial" w:cs="Arial"/>
          <w:bCs/>
          <w:sz w:val="24"/>
          <w:szCs w:val="24"/>
        </w:rPr>
        <w:t>Such</w:t>
      </w:r>
      <w:r w:rsidR="001240CD" w:rsidRPr="006E7A4A">
        <w:rPr>
          <w:rFonts w:ascii="Arial" w:hAnsi="Arial" w:cs="Arial"/>
          <w:bCs/>
          <w:sz w:val="24"/>
          <w:szCs w:val="24"/>
        </w:rPr>
        <w:t xml:space="preserve"> </w:t>
      </w:r>
      <w:r w:rsidRPr="006E7A4A">
        <w:rPr>
          <w:rFonts w:ascii="Arial" w:hAnsi="Arial" w:cs="Arial"/>
          <w:bCs/>
          <w:sz w:val="24"/>
          <w:szCs w:val="24"/>
        </w:rPr>
        <w:t>reductions</w:t>
      </w:r>
      <w:r w:rsidR="001240CD" w:rsidRPr="006E7A4A">
        <w:rPr>
          <w:rFonts w:ascii="Arial" w:hAnsi="Arial" w:cs="Arial"/>
          <w:bCs/>
          <w:sz w:val="24"/>
          <w:szCs w:val="24"/>
        </w:rPr>
        <w:t xml:space="preserve"> </w:t>
      </w:r>
      <w:r w:rsidRPr="006E7A4A">
        <w:rPr>
          <w:rFonts w:ascii="Arial" w:hAnsi="Arial" w:cs="Arial"/>
          <w:bCs/>
          <w:sz w:val="24"/>
          <w:szCs w:val="24"/>
        </w:rPr>
        <w:t>do</w:t>
      </w:r>
      <w:r w:rsidR="001240CD" w:rsidRPr="006E7A4A">
        <w:rPr>
          <w:rFonts w:ascii="Arial" w:hAnsi="Arial" w:cs="Arial"/>
          <w:bCs/>
          <w:sz w:val="24"/>
          <w:szCs w:val="24"/>
        </w:rPr>
        <w:t xml:space="preserve"> </w:t>
      </w:r>
      <w:r w:rsidRPr="006E7A4A">
        <w:rPr>
          <w:rFonts w:ascii="Arial" w:hAnsi="Arial" w:cs="Arial"/>
          <w:bCs/>
          <w:sz w:val="24"/>
          <w:szCs w:val="24"/>
        </w:rPr>
        <w:t>not</w:t>
      </w:r>
      <w:r w:rsidR="001240CD" w:rsidRPr="006E7A4A">
        <w:rPr>
          <w:rFonts w:ascii="Arial" w:hAnsi="Arial" w:cs="Arial"/>
          <w:bCs/>
          <w:sz w:val="24"/>
          <w:szCs w:val="24"/>
        </w:rPr>
        <w:t xml:space="preserve"> </w:t>
      </w:r>
      <w:r w:rsidRPr="006E7A4A">
        <w:rPr>
          <w:rFonts w:ascii="Arial" w:hAnsi="Arial" w:cs="Arial"/>
          <w:bCs/>
          <w:sz w:val="24"/>
          <w:szCs w:val="24"/>
        </w:rPr>
        <w:t>reflect</w:t>
      </w:r>
      <w:r w:rsidR="001240CD" w:rsidRPr="006E7A4A">
        <w:rPr>
          <w:rFonts w:ascii="Arial" w:hAnsi="Arial" w:cs="Arial"/>
          <w:bCs/>
          <w:sz w:val="24"/>
          <w:szCs w:val="24"/>
        </w:rPr>
        <w:t xml:space="preserve"> </w:t>
      </w:r>
      <w:r w:rsidRPr="006E7A4A">
        <w:rPr>
          <w:rFonts w:ascii="Arial" w:hAnsi="Arial" w:cs="Arial"/>
          <w:bCs/>
          <w:sz w:val="24"/>
          <w:szCs w:val="24"/>
        </w:rPr>
        <w:t>crashes</w:t>
      </w:r>
      <w:r w:rsidR="001240CD" w:rsidRPr="006E7A4A">
        <w:rPr>
          <w:rFonts w:ascii="Arial" w:hAnsi="Arial" w:cs="Arial"/>
          <w:bCs/>
          <w:sz w:val="24"/>
          <w:szCs w:val="24"/>
        </w:rPr>
        <w:t xml:space="preserve"> </w:t>
      </w:r>
      <w:r w:rsidRPr="006E7A4A">
        <w:rPr>
          <w:rFonts w:ascii="Arial" w:hAnsi="Arial" w:cs="Arial"/>
          <w:bCs/>
          <w:sz w:val="24"/>
          <w:szCs w:val="24"/>
        </w:rPr>
        <w:t>due</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speeding,</w:t>
      </w:r>
      <w:r w:rsidR="001240CD" w:rsidRPr="006E7A4A">
        <w:rPr>
          <w:rFonts w:ascii="Arial" w:hAnsi="Arial" w:cs="Arial"/>
          <w:bCs/>
          <w:sz w:val="24"/>
          <w:szCs w:val="24"/>
        </w:rPr>
        <w:t xml:space="preserve"> </w:t>
      </w:r>
      <w:r w:rsidRPr="006E7A4A">
        <w:rPr>
          <w:rFonts w:ascii="Arial" w:hAnsi="Arial" w:cs="Arial"/>
          <w:bCs/>
          <w:sz w:val="24"/>
          <w:szCs w:val="24"/>
        </w:rPr>
        <w:t>aggressive</w:t>
      </w:r>
      <w:r w:rsidR="001240CD" w:rsidRPr="006E7A4A">
        <w:rPr>
          <w:rFonts w:ascii="Arial" w:hAnsi="Arial" w:cs="Arial"/>
          <w:bCs/>
          <w:sz w:val="24"/>
          <w:szCs w:val="24"/>
        </w:rPr>
        <w:t xml:space="preserve"> </w:t>
      </w:r>
      <w:r w:rsidRPr="006E7A4A">
        <w:rPr>
          <w:rFonts w:ascii="Arial" w:hAnsi="Arial" w:cs="Arial"/>
          <w:bCs/>
          <w:sz w:val="24"/>
          <w:szCs w:val="24"/>
        </w:rPr>
        <w:t>driving,</w:t>
      </w:r>
      <w:r w:rsidR="001240CD" w:rsidRPr="006E7A4A">
        <w:rPr>
          <w:rFonts w:ascii="Arial" w:hAnsi="Arial" w:cs="Arial"/>
          <w:bCs/>
          <w:sz w:val="24"/>
          <w:szCs w:val="24"/>
        </w:rPr>
        <w:t xml:space="preserve"> </w:t>
      </w:r>
      <w:r w:rsidRPr="006E7A4A">
        <w:rPr>
          <w:rFonts w:ascii="Arial" w:hAnsi="Arial" w:cs="Arial"/>
          <w:bCs/>
          <w:sz w:val="24"/>
          <w:szCs w:val="24"/>
        </w:rPr>
        <w:t>over-compensation,</w:t>
      </w:r>
      <w:r w:rsidR="001240CD" w:rsidRPr="006E7A4A">
        <w:rPr>
          <w:rFonts w:ascii="Arial" w:hAnsi="Arial" w:cs="Arial"/>
          <w:bCs/>
          <w:sz w:val="24"/>
          <w:szCs w:val="24"/>
        </w:rPr>
        <w:t xml:space="preserve"> </w:t>
      </w:r>
      <w:r w:rsidRPr="006E7A4A">
        <w:rPr>
          <w:rFonts w:ascii="Arial" w:hAnsi="Arial" w:cs="Arial"/>
          <w:bCs/>
          <w:sz w:val="24"/>
          <w:szCs w:val="24"/>
        </w:rPr>
        <w:t>inexperience,</w:t>
      </w:r>
      <w:r w:rsidR="001240CD" w:rsidRPr="006E7A4A">
        <w:rPr>
          <w:rFonts w:ascii="Arial" w:hAnsi="Arial" w:cs="Arial"/>
          <w:bCs/>
          <w:sz w:val="24"/>
          <w:szCs w:val="24"/>
        </w:rPr>
        <w:t xml:space="preserve"> </w:t>
      </w:r>
      <w:r w:rsidRPr="006E7A4A">
        <w:rPr>
          <w:rFonts w:ascii="Arial" w:hAnsi="Arial" w:cs="Arial"/>
          <w:bCs/>
          <w:sz w:val="24"/>
          <w:szCs w:val="24"/>
        </w:rPr>
        <w:t>slow</w:t>
      </w:r>
      <w:r w:rsidR="001240CD" w:rsidRPr="006E7A4A">
        <w:rPr>
          <w:rFonts w:ascii="Arial" w:hAnsi="Arial" w:cs="Arial"/>
          <w:bCs/>
          <w:sz w:val="24"/>
          <w:szCs w:val="24"/>
        </w:rPr>
        <w:t xml:space="preserve"> </w:t>
      </w:r>
      <w:r w:rsidRPr="006E7A4A">
        <w:rPr>
          <w:rFonts w:ascii="Arial" w:hAnsi="Arial" w:cs="Arial"/>
          <w:bCs/>
          <w:sz w:val="24"/>
          <w:szCs w:val="24"/>
        </w:rPr>
        <w:t>reaction</w:t>
      </w:r>
      <w:r w:rsidR="001240CD" w:rsidRPr="006E7A4A">
        <w:rPr>
          <w:rFonts w:ascii="Arial" w:hAnsi="Arial" w:cs="Arial"/>
          <w:bCs/>
          <w:sz w:val="24"/>
          <w:szCs w:val="24"/>
        </w:rPr>
        <w:t xml:space="preserve"> </w:t>
      </w:r>
      <w:r w:rsidRPr="006E7A4A">
        <w:rPr>
          <w:rFonts w:ascii="Arial" w:hAnsi="Arial" w:cs="Arial"/>
          <w:bCs/>
          <w:sz w:val="24"/>
          <w:szCs w:val="24"/>
        </w:rPr>
        <w:t>times,</w:t>
      </w:r>
      <w:r w:rsidR="001240CD" w:rsidRPr="006E7A4A">
        <w:rPr>
          <w:rFonts w:ascii="Arial" w:hAnsi="Arial" w:cs="Arial"/>
          <w:bCs/>
          <w:sz w:val="24"/>
          <w:szCs w:val="24"/>
        </w:rPr>
        <w:t xml:space="preserve"> </w:t>
      </w:r>
      <w:r w:rsidRPr="006E7A4A">
        <w:rPr>
          <w:rFonts w:ascii="Arial" w:hAnsi="Arial" w:cs="Arial"/>
          <w:bCs/>
          <w:sz w:val="24"/>
          <w:szCs w:val="24"/>
        </w:rPr>
        <w:t>inattention</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various</w:t>
      </w:r>
      <w:r w:rsidR="001240CD" w:rsidRPr="006E7A4A">
        <w:rPr>
          <w:rFonts w:ascii="Arial" w:hAnsi="Arial" w:cs="Arial"/>
          <w:bCs/>
          <w:sz w:val="24"/>
          <w:szCs w:val="24"/>
        </w:rPr>
        <w:t xml:space="preserve"> </w:t>
      </w:r>
      <w:r w:rsidRPr="006E7A4A">
        <w:rPr>
          <w:rFonts w:ascii="Arial" w:hAnsi="Arial" w:cs="Arial"/>
          <w:bCs/>
          <w:sz w:val="24"/>
          <w:szCs w:val="24"/>
        </w:rPr>
        <w:t>other</w:t>
      </w:r>
      <w:r w:rsidR="001240CD" w:rsidRPr="006E7A4A">
        <w:rPr>
          <w:rFonts w:ascii="Arial" w:hAnsi="Arial" w:cs="Arial"/>
          <w:bCs/>
          <w:sz w:val="24"/>
          <w:szCs w:val="24"/>
        </w:rPr>
        <w:t xml:space="preserve"> </w:t>
      </w:r>
      <w:r w:rsidRPr="006E7A4A">
        <w:rPr>
          <w:rFonts w:ascii="Arial" w:hAnsi="Arial" w:cs="Arial"/>
          <w:bCs/>
          <w:sz w:val="24"/>
          <w:szCs w:val="24"/>
        </w:rPr>
        <w:t>driver</w:t>
      </w:r>
      <w:r w:rsidR="001240CD" w:rsidRPr="006E7A4A">
        <w:rPr>
          <w:rFonts w:ascii="Arial" w:hAnsi="Arial" w:cs="Arial"/>
          <w:bCs/>
          <w:sz w:val="24"/>
          <w:szCs w:val="24"/>
        </w:rPr>
        <w:t xml:space="preserve"> </w:t>
      </w:r>
      <w:r w:rsidRPr="006E7A4A">
        <w:rPr>
          <w:rFonts w:ascii="Arial" w:hAnsi="Arial" w:cs="Arial"/>
          <w:bCs/>
          <w:sz w:val="24"/>
          <w:szCs w:val="24"/>
        </w:rPr>
        <w:t>shortcomings.</w:t>
      </w:r>
      <w:r w:rsidR="001240CD" w:rsidRPr="006E7A4A">
        <w:rPr>
          <w:rFonts w:ascii="Arial" w:hAnsi="Arial" w:cs="Arial"/>
          <w:bCs/>
          <w:sz w:val="24"/>
          <w:szCs w:val="24"/>
        </w:rPr>
        <w:t xml:space="preserve"> </w:t>
      </w:r>
      <w:r w:rsidRPr="006E7A4A">
        <w:rPr>
          <w:rFonts w:ascii="Arial" w:hAnsi="Arial" w:cs="Arial"/>
          <w:bCs/>
          <w:sz w:val="24"/>
          <w:szCs w:val="24"/>
        </w:rPr>
        <w:t>Driver</w:t>
      </w:r>
      <w:r w:rsidR="001240CD" w:rsidRPr="006E7A4A">
        <w:rPr>
          <w:rFonts w:ascii="Arial" w:hAnsi="Arial" w:cs="Arial"/>
          <w:bCs/>
          <w:sz w:val="24"/>
          <w:szCs w:val="24"/>
        </w:rPr>
        <w:t xml:space="preserve"> </w:t>
      </w:r>
      <w:r w:rsidRPr="006E7A4A">
        <w:rPr>
          <w:rFonts w:ascii="Arial" w:hAnsi="Arial" w:cs="Arial"/>
          <w:bCs/>
          <w:sz w:val="24"/>
          <w:szCs w:val="24"/>
        </w:rPr>
        <w:t>error</w:t>
      </w:r>
      <w:r w:rsidR="001240CD" w:rsidRPr="006E7A4A">
        <w:rPr>
          <w:rFonts w:ascii="Arial" w:hAnsi="Arial" w:cs="Arial"/>
          <w:bCs/>
          <w:sz w:val="24"/>
          <w:szCs w:val="24"/>
        </w:rPr>
        <w:t xml:space="preserve"> </w:t>
      </w:r>
      <w:r w:rsidRPr="006E7A4A">
        <w:rPr>
          <w:rFonts w:ascii="Arial" w:hAnsi="Arial" w:cs="Arial"/>
          <w:bCs/>
          <w:sz w:val="24"/>
          <w:szCs w:val="24"/>
        </w:rPr>
        <w:t>is</w:t>
      </w:r>
      <w:r w:rsidR="001240CD" w:rsidRPr="006E7A4A">
        <w:rPr>
          <w:rFonts w:ascii="Arial" w:hAnsi="Arial" w:cs="Arial"/>
          <w:bCs/>
          <w:sz w:val="24"/>
          <w:szCs w:val="24"/>
        </w:rPr>
        <w:t xml:space="preserve"> </w:t>
      </w:r>
      <w:r w:rsidRPr="006E7A4A">
        <w:rPr>
          <w:rFonts w:ascii="Arial" w:hAnsi="Arial" w:cs="Arial"/>
          <w:bCs/>
          <w:sz w:val="24"/>
          <w:szCs w:val="24"/>
        </w:rPr>
        <w:t>believed</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be</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main</w:t>
      </w:r>
      <w:r w:rsidR="001240CD" w:rsidRPr="006E7A4A">
        <w:rPr>
          <w:rFonts w:ascii="Arial" w:hAnsi="Arial" w:cs="Arial"/>
          <w:bCs/>
          <w:sz w:val="24"/>
          <w:szCs w:val="24"/>
        </w:rPr>
        <w:t xml:space="preserve"> </w:t>
      </w:r>
      <w:r w:rsidRPr="006E7A4A">
        <w:rPr>
          <w:rFonts w:ascii="Arial" w:hAnsi="Arial" w:cs="Arial"/>
          <w:bCs/>
          <w:sz w:val="24"/>
          <w:szCs w:val="24"/>
        </w:rPr>
        <w:t>reason</w:t>
      </w:r>
      <w:r w:rsidR="001240CD" w:rsidRPr="006E7A4A">
        <w:rPr>
          <w:rFonts w:ascii="Arial" w:hAnsi="Arial" w:cs="Arial"/>
          <w:bCs/>
          <w:sz w:val="24"/>
          <w:szCs w:val="24"/>
        </w:rPr>
        <w:t xml:space="preserve"> </w:t>
      </w:r>
      <w:r w:rsidRPr="006E7A4A">
        <w:rPr>
          <w:rFonts w:ascii="Arial" w:hAnsi="Arial" w:cs="Arial"/>
          <w:bCs/>
          <w:sz w:val="24"/>
          <w:szCs w:val="24"/>
        </w:rPr>
        <w:t>behind</w:t>
      </w:r>
      <w:r w:rsidR="001240CD" w:rsidRPr="006E7A4A">
        <w:rPr>
          <w:rFonts w:ascii="Arial" w:hAnsi="Arial" w:cs="Arial"/>
          <w:bCs/>
          <w:sz w:val="24"/>
          <w:szCs w:val="24"/>
        </w:rPr>
        <w:t xml:space="preserve"> </w:t>
      </w:r>
      <w:r w:rsidRPr="006E7A4A">
        <w:rPr>
          <w:rFonts w:ascii="Arial" w:hAnsi="Arial" w:cs="Arial"/>
          <w:bCs/>
          <w:sz w:val="24"/>
          <w:szCs w:val="24"/>
        </w:rPr>
        <w:t>over</w:t>
      </w:r>
      <w:r w:rsidR="001240CD" w:rsidRPr="006E7A4A">
        <w:rPr>
          <w:rFonts w:ascii="Arial" w:hAnsi="Arial" w:cs="Arial"/>
          <w:bCs/>
          <w:sz w:val="24"/>
          <w:szCs w:val="24"/>
        </w:rPr>
        <w:t xml:space="preserve"> </w:t>
      </w:r>
      <w:r w:rsidRPr="006E7A4A">
        <w:rPr>
          <w:rFonts w:ascii="Arial" w:hAnsi="Arial" w:cs="Arial"/>
          <w:bCs/>
          <w:sz w:val="24"/>
          <w:szCs w:val="24"/>
        </w:rPr>
        <w:t>90</w:t>
      </w:r>
      <w:r w:rsidR="001240CD" w:rsidRPr="006E7A4A">
        <w:rPr>
          <w:rFonts w:ascii="Arial" w:hAnsi="Arial" w:cs="Arial"/>
          <w:bCs/>
          <w:sz w:val="24"/>
          <w:szCs w:val="24"/>
        </w:rPr>
        <w:t xml:space="preserve"> </w:t>
      </w:r>
      <w:r w:rsidRPr="006E7A4A">
        <w:rPr>
          <w:rFonts w:ascii="Arial" w:hAnsi="Arial" w:cs="Arial"/>
          <w:bCs/>
          <w:sz w:val="24"/>
          <w:szCs w:val="24"/>
        </w:rPr>
        <w:t>percent</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all</w:t>
      </w:r>
      <w:r w:rsidR="001240CD" w:rsidRPr="006E7A4A">
        <w:rPr>
          <w:rFonts w:ascii="Arial" w:hAnsi="Arial" w:cs="Arial"/>
          <w:bCs/>
          <w:sz w:val="24"/>
          <w:szCs w:val="24"/>
        </w:rPr>
        <w:t xml:space="preserve"> </w:t>
      </w:r>
      <w:r w:rsidRPr="006E7A4A">
        <w:rPr>
          <w:rFonts w:ascii="Arial" w:hAnsi="Arial" w:cs="Arial"/>
          <w:bCs/>
          <w:sz w:val="24"/>
          <w:szCs w:val="24"/>
        </w:rPr>
        <w:t>crashes.</w:t>
      </w:r>
      <w:r w:rsidR="00FE25FC" w:rsidRPr="006E7A4A">
        <w:rPr>
          <w:rFonts w:ascii="Arial" w:hAnsi="Arial" w:cs="Arial"/>
          <w:bCs/>
          <w:sz w:val="24"/>
          <w:szCs w:val="24"/>
          <w:vertAlign w:val="superscript"/>
        </w:rPr>
        <w:t>56</w:t>
      </w:r>
    </w:p>
    <w:p w14:paraId="52251FFA" w14:textId="5B26B566" w:rsidR="00C656D6" w:rsidRPr="006E7A4A" w:rsidRDefault="002754D6" w:rsidP="006D34A4">
      <w:pPr>
        <w:pStyle w:val="TrueNormal"/>
        <w:spacing w:line="360" w:lineRule="auto"/>
        <w:ind w:left="0" w:firstLine="0"/>
        <w:rPr>
          <w:rFonts w:ascii="Arial" w:hAnsi="Arial" w:cs="Arial"/>
          <w:bCs/>
          <w:sz w:val="24"/>
          <w:szCs w:val="24"/>
        </w:rPr>
      </w:pP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according</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R</w:t>
      </w:r>
      <w:r w:rsidR="0096468E"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Corporation,</w:t>
      </w:r>
    </w:p>
    <w:p w14:paraId="7D5280AF" w14:textId="6EA3C0EA" w:rsidR="00C656D6" w:rsidRPr="006E7A4A" w:rsidRDefault="002754D6" w:rsidP="006D34A4">
      <w:pPr>
        <w:pStyle w:val="TrueNormal"/>
        <w:spacing w:before="100" w:beforeAutospacing="1" w:line="360" w:lineRule="auto"/>
        <w:ind w:firstLine="0"/>
        <w:rPr>
          <w:rFonts w:ascii="Arial" w:hAnsi="Arial" w:cs="Arial"/>
          <w:bCs/>
          <w:sz w:val="24"/>
          <w:szCs w:val="24"/>
        </w:rPr>
      </w:pPr>
      <w:r w:rsidRPr="006E7A4A">
        <w:rPr>
          <w:rFonts w:ascii="Arial" w:hAnsi="Arial" w:cs="Arial"/>
          <w:bCs/>
          <w:sz w:val="24"/>
          <w:szCs w:val="24"/>
        </w:rPr>
        <w:t>Many</w:t>
      </w:r>
      <w:r w:rsidR="001240CD" w:rsidRPr="006E7A4A">
        <w:rPr>
          <w:rFonts w:ascii="Arial" w:hAnsi="Arial" w:cs="Arial"/>
          <w:bCs/>
          <w:sz w:val="24"/>
          <w:szCs w:val="24"/>
        </w:rPr>
        <w:t xml:space="preserve"> </w:t>
      </w:r>
      <w:r w:rsidRPr="006E7A4A">
        <w:rPr>
          <w:rFonts w:ascii="Arial" w:hAnsi="Arial" w:cs="Arial"/>
          <w:bCs/>
          <w:sz w:val="24"/>
          <w:szCs w:val="24"/>
        </w:rPr>
        <w:t>factors</w:t>
      </w:r>
      <w:r w:rsidR="001240CD" w:rsidRPr="006E7A4A">
        <w:rPr>
          <w:rFonts w:ascii="Arial" w:hAnsi="Arial" w:cs="Arial"/>
          <w:bCs/>
          <w:sz w:val="24"/>
          <w:szCs w:val="24"/>
        </w:rPr>
        <w:t xml:space="preserve"> </w:t>
      </w:r>
      <w:r w:rsidRPr="006E7A4A">
        <w:rPr>
          <w:rFonts w:ascii="Arial" w:hAnsi="Arial" w:cs="Arial"/>
          <w:bCs/>
          <w:sz w:val="24"/>
          <w:szCs w:val="24"/>
        </w:rPr>
        <w:t>contributed</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reducing</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rate</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crashes,</w:t>
      </w:r>
      <w:r w:rsidR="001240CD" w:rsidRPr="006E7A4A">
        <w:rPr>
          <w:rFonts w:ascii="Arial" w:hAnsi="Arial" w:cs="Arial"/>
          <w:bCs/>
          <w:sz w:val="24"/>
          <w:szCs w:val="24"/>
        </w:rPr>
        <w:t xml:space="preserve"> </w:t>
      </w:r>
      <w:r w:rsidRPr="006E7A4A">
        <w:rPr>
          <w:rFonts w:ascii="Arial" w:hAnsi="Arial" w:cs="Arial"/>
          <w:bCs/>
          <w:sz w:val="24"/>
          <w:szCs w:val="24"/>
        </w:rPr>
        <w:t>injuries,</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fatalities—including</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gradual</w:t>
      </w:r>
      <w:r w:rsidR="001240CD" w:rsidRPr="006E7A4A">
        <w:rPr>
          <w:rFonts w:ascii="Arial" w:hAnsi="Arial" w:cs="Arial"/>
          <w:bCs/>
          <w:sz w:val="24"/>
          <w:szCs w:val="24"/>
        </w:rPr>
        <w:t xml:space="preserve"> </w:t>
      </w:r>
      <w:r w:rsidRPr="006E7A4A">
        <w:rPr>
          <w:rFonts w:ascii="Arial" w:hAnsi="Arial" w:cs="Arial"/>
          <w:bCs/>
          <w:sz w:val="24"/>
          <w:szCs w:val="24"/>
        </w:rPr>
        <w:t>adoption</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on-vehicle</w:t>
      </w:r>
      <w:r w:rsidR="001240CD" w:rsidRPr="006E7A4A">
        <w:rPr>
          <w:rFonts w:ascii="Arial" w:hAnsi="Arial" w:cs="Arial"/>
          <w:bCs/>
          <w:sz w:val="24"/>
          <w:szCs w:val="24"/>
        </w:rPr>
        <w:t xml:space="preserve"> </w:t>
      </w:r>
      <w:r w:rsidRPr="006E7A4A">
        <w:rPr>
          <w:rFonts w:ascii="Arial" w:hAnsi="Arial" w:cs="Arial"/>
          <w:bCs/>
          <w:sz w:val="24"/>
          <w:szCs w:val="24"/>
        </w:rPr>
        <w:t>safety</w:t>
      </w:r>
      <w:r w:rsidR="001240CD" w:rsidRPr="006E7A4A">
        <w:rPr>
          <w:rFonts w:ascii="Arial" w:hAnsi="Arial" w:cs="Arial"/>
          <w:bCs/>
          <w:sz w:val="24"/>
          <w:szCs w:val="24"/>
        </w:rPr>
        <w:t xml:space="preserve"> </w:t>
      </w:r>
      <w:r w:rsidRPr="006E7A4A">
        <w:rPr>
          <w:rFonts w:ascii="Arial" w:hAnsi="Arial" w:cs="Arial"/>
          <w:bCs/>
          <w:sz w:val="24"/>
          <w:szCs w:val="24"/>
        </w:rPr>
        <w:t>technologies.</w:t>
      </w:r>
      <w:r w:rsidR="001240CD" w:rsidRPr="006E7A4A">
        <w:rPr>
          <w:rFonts w:ascii="Arial" w:hAnsi="Arial" w:cs="Arial"/>
          <w:bCs/>
          <w:sz w:val="24"/>
          <w:szCs w:val="24"/>
        </w:rPr>
        <w:t xml:space="preserve"> </w:t>
      </w:r>
      <w:r w:rsidRPr="006E7A4A">
        <w:rPr>
          <w:rFonts w:ascii="Arial" w:hAnsi="Arial" w:cs="Arial"/>
          <w:bCs/>
          <w:sz w:val="24"/>
          <w:szCs w:val="24"/>
        </w:rPr>
        <w:t>These</w:t>
      </w:r>
      <w:r w:rsidR="001240CD" w:rsidRPr="006E7A4A">
        <w:rPr>
          <w:rFonts w:ascii="Arial" w:hAnsi="Arial" w:cs="Arial"/>
          <w:bCs/>
          <w:sz w:val="24"/>
          <w:szCs w:val="24"/>
        </w:rPr>
        <w:t xml:space="preserve"> </w:t>
      </w:r>
      <w:r w:rsidRPr="006E7A4A">
        <w:rPr>
          <w:rFonts w:ascii="Arial" w:hAnsi="Arial" w:cs="Arial"/>
          <w:bCs/>
          <w:sz w:val="24"/>
          <w:szCs w:val="24"/>
        </w:rPr>
        <w:t>systems</w:t>
      </w:r>
      <w:r w:rsidR="001240CD" w:rsidRPr="006E7A4A">
        <w:rPr>
          <w:rFonts w:ascii="Arial" w:hAnsi="Arial" w:cs="Arial"/>
          <w:bCs/>
          <w:sz w:val="24"/>
          <w:szCs w:val="24"/>
        </w:rPr>
        <w:t xml:space="preserve"> </w:t>
      </w:r>
      <w:r w:rsidRPr="006E7A4A">
        <w:rPr>
          <w:rFonts w:ascii="Arial" w:hAnsi="Arial" w:cs="Arial"/>
          <w:bCs/>
          <w:sz w:val="24"/>
          <w:szCs w:val="24"/>
        </w:rPr>
        <w:t>were</w:t>
      </w:r>
      <w:r w:rsidR="001240CD" w:rsidRPr="006E7A4A">
        <w:rPr>
          <w:rFonts w:ascii="Arial" w:hAnsi="Arial" w:cs="Arial"/>
          <w:bCs/>
          <w:sz w:val="24"/>
          <w:szCs w:val="24"/>
        </w:rPr>
        <w:t xml:space="preserve"> </w:t>
      </w:r>
      <w:r w:rsidRPr="006E7A4A">
        <w:rPr>
          <w:rFonts w:ascii="Arial" w:hAnsi="Arial" w:cs="Arial"/>
          <w:bCs/>
          <w:sz w:val="24"/>
          <w:szCs w:val="24"/>
        </w:rPr>
        <w:t>introduced</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various</w:t>
      </w:r>
      <w:r w:rsidR="001240CD" w:rsidRPr="006E7A4A">
        <w:rPr>
          <w:rFonts w:ascii="Arial" w:hAnsi="Arial" w:cs="Arial"/>
          <w:bCs/>
          <w:sz w:val="24"/>
          <w:szCs w:val="24"/>
        </w:rPr>
        <w:t xml:space="preserve"> </w:t>
      </w:r>
      <w:r w:rsidRPr="006E7A4A">
        <w:rPr>
          <w:rFonts w:ascii="Arial" w:hAnsi="Arial" w:cs="Arial"/>
          <w:bCs/>
          <w:sz w:val="24"/>
          <w:szCs w:val="24"/>
        </w:rPr>
        <w:t>model</w:t>
      </w:r>
      <w:r w:rsidR="001240CD" w:rsidRPr="006E7A4A">
        <w:rPr>
          <w:rFonts w:ascii="Arial" w:hAnsi="Arial" w:cs="Arial"/>
          <w:bCs/>
          <w:sz w:val="24"/>
          <w:szCs w:val="24"/>
        </w:rPr>
        <w:t xml:space="preserve"> </w:t>
      </w:r>
      <w:r w:rsidRPr="006E7A4A">
        <w:rPr>
          <w:rFonts w:ascii="Arial" w:hAnsi="Arial" w:cs="Arial"/>
          <w:bCs/>
          <w:sz w:val="24"/>
          <w:szCs w:val="24"/>
        </w:rPr>
        <w:t>years:</w:t>
      </w:r>
      <w:r w:rsidR="001240CD" w:rsidRPr="006E7A4A">
        <w:rPr>
          <w:rFonts w:ascii="Arial" w:hAnsi="Arial" w:cs="Arial"/>
          <w:bCs/>
          <w:sz w:val="24"/>
          <w:szCs w:val="24"/>
        </w:rPr>
        <w:t xml:space="preserve"> </w:t>
      </w:r>
      <w:r w:rsidRPr="006E7A4A">
        <w:rPr>
          <w:rFonts w:ascii="Arial" w:hAnsi="Arial" w:cs="Arial"/>
          <w:bCs/>
          <w:sz w:val="24"/>
          <w:szCs w:val="24"/>
        </w:rPr>
        <w:t>modern</w:t>
      </w:r>
      <w:r w:rsidR="001240CD" w:rsidRPr="006E7A4A">
        <w:rPr>
          <w:rFonts w:ascii="Arial" w:hAnsi="Arial" w:cs="Arial"/>
          <w:bCs/>
          <w:sz w:val="24"/>
          <w:szCs w:val="24"/>
        </w:rPr>
        <w:t xml:space="preserve"> </w:t>
      </w:r>
      <w:r w:rsidRPr="006E7A4A">
        <w:rPr>
          <w:rFonts w:ascii="Arial" w:hAnsi="Arial" w:cs="Arial"/>
          <w:bCs/>
          <w:sz w:val="24"/>
          <w:szCs w:val="24"/>
        </w:rPr>
        <w:t>frontal</w:t>
      </w:r>
      <w:r w:rsidR="001240CD" w:rsidRPr="006E7A4A">
        <w:rPr>
          <w:rFonts w:ascii="Arial" w:hAnsi="Arial" w:cs="Arial"/>
          <w:bCs/>
          <w:sz w:val="24"/>
          <w:szCs w:val="24"/>
        </w:rPr>
        <w:t xml:space="preserve"> </w:t>
      </w:r>
      <w:r w:rsidRPr="006E7A4A">
        <w:rPr>
          <w:rFonts w:ascii="Arial" w:hAnsi="Arial" w:cs="Arial"/>
          <w:bCs/>
          <w:sz w:val="24"/>
          <w:szCs w:val="24"/>
        </w:rPr>
        <w:t>air</w:t>
      </w:r>
      <w:r w:rsidR="001240CD" w:rsidRPr="006E7A4A">
        <w:rPr>
          <w:rFonts w:ascii="Arial" w:hAnsi="Arial" w:cs="Arial"/>
          <w:bCs/>
          <w:sz w:val="24"/>
          <w:szCs w:val="24"/>
        </w:rPr>
        <w:t xml:space="preserve"> </w:t>
      </w:r>
      <w:r w:rsidRPr="006E7A4A">
        <w:rPr>
          <w:rFonts w:ascii="Arial" w:hAnsi="Arial" w:cs="Arial"/>
          <w:bCs/>
          <w:sz w:val="24"/>
          <w:szCs w:val="24"/>
        </w:rPr>
        <w:t>bags</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1984,</w:t>
      </w:r>
      <w:r w:rsidR="001240CD" w:rsidRPr="006E7A4A">
        <w:rPr>
          <w:rFonts w:ascii="Arial" w:hAnsi="Arial" w:cs="Arial"/>
          <w:bCs/>
          <w:sz w:val="24"/>
          <w:szCs w:val="24"/>
        </w:rPr>
        <w:t xml:space="preserve"> </w:t>
      </w:r>
      <w:r w:rsidRPr="006E7A4A">
        <w:rPr>
          <w:rFonts w:ascii="Arial" w:hAnsi="Arial" w:cs="Arial"/>
          <w:bCs/>
          <w:sz w:val="24"/>
          <w:szCs w:val="24"/>
        </w:rPr>
        <w:t>antilock</w:t>
      </w:r>
      <w:r w:rsidR="001240CD" w:rsidRPr="006E7A4A">
        <w:rPr>
          <w:rFonts w:ascii="Arial" w:hAnsi="Arial" w:cs="Arial"/>
          <w:bCs/>
          <w:sz w:val="24"/>
          <w:szCs w:val="24"/>
        </w:rPr>
        <w:t xml:space="preserve"> </w:t>
      </w:r>
      <w:r w:rsidRPr="006E7A4A">
        <w:rPr>
          <w:rFonts w:ascii="Arial" w:hAnsi="Arial" w:cs="Arial"/>
          <w:bCs/>
          <w:sz w:val="24"/>
          <w:szCs w:val="24"/>
        </w:rPr>
        <w:t>brakes</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1985,</w:t>
      </w:r>
      <w:r w:rsidR="001240CD" w:rsidRPr="006E7A4A">
        <w:rPr>
          <w:rFonts w:ascii="Arial" w:hAnsi="Arial" w:cs="Arial"/>
          <w:bCs/>
          <w:sz w:val="24"/>
          <w:szCs w:val="24"/>
        </w:rPr>
        <w:t xml:space="preserve"> </w:t>
      </w:r>
      <w:r w:rsidRPr="006E7A4A">
        <w:rPr>
          <w:rFonts w:ascii="Arial" w:hAnsi="Arial" w:cs="Arial"/>
          <w:bCs/>
          <w:sz w:val="24"/>
          <w:szCs w:val="24"/>
        </w:rPr>
        <w:t>electronic</w:t>
      </w:r>
      <w:r w:rsidR="001240CD" w:rsidRPr="006E7A4A">
        <w:rPr>
          <w:rFonts w:ascii="Arial" w:hAnsi="Arial" w:cs="Arial"/>
          <w:bCs/>
          <w:sz w:val="24"/>
          <w:szCs w:val="24"/>
        </w:rPr>
        <w:t xml:space="preserve"> </w:t>
      </w:r>
      <w:r w:rsidRPr="006E7A4A">
        <w:rPr>
          <w:rFonts w:ascii="Arial" w:hAnsi="Arial" w:cs="Arial"/>
          <w:bCs/>
          <w:sz w:val="24"/>
          <w:szCs w:val="24"/>
        </w:rPr>
        <w:t>stability</w:t>
      </w:r>
      <w:r w:rsidR="001240CD" w:rsidRPr="006E7A4A">
        <w:rPr>
          <w:rFonts w:ascii="Arial" w:hAnsi="Arial" w:cs="Arial"/>
          <w:bCs/>
          <w:sz w:val="24"/>
          <w:szCs w:val="24"/>
        </w:rPr>
        <w:t xml:space="preserve"> </w:t>
      </w:r>
      <w:r w:rsidRPr="006E7A4A">
        <w:rPr>
          <w:rFonts w:ascii="Arial" w:hAnsi="Arial" w:cs="Arial"/>
          <w:bCs/>
          <w:sz w:val="24"/>
          <w:szCs w:val="24"/>
        </w:rPr>
        <w:t>control</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1995,</w:t>
      </w:r>
      <w:r w:rsidR="001240CD" w:rsidRPr="006E7A4A">
        <w:rPr>
          <w:rFonts w:ascii="Arial" w:hAnsi="Arial" w:cs="Arial"/>
          <w:bCs/>
          <w:sz w:val="24"/>
          <w:szCs w:val="24"/>
        </w:rPr>
        <w:t xml:space="preserve"> </w:t>
      </w:r>
      <w:r w:rsidRPr="006E7A4A">
        <w:rPr>
          <w:rFonts w:ascii="Arial" w:hAnsi="Arial" w:cs="Arial"/>
          <w:bCs/>
          <w:sz w:val="24"/>
          <w:szCs w:val="24"/>
        </w:rPr>
        <w:t>head-protecting</w:t>
      </w:r>
      <w:r w:rsidR="001240CD" w:rsidRPr="006E7A4A">
        <w:rPr>
          <w:rFonts w:ascii="Arial" w:hAnsi="Arial" w:cs="Arial"/>
          <w:bCs/>
          <w:sz w:val="24"/>
          <w:szCs w:val="24"/>
        </w:rPr>
        <w:t xml:space="preserve"> </w:t>
      </w:r>
      <w:r w:rsidRPr="006E7A4A">
        <w:rPr>
          <w:rFonts w:ascii="Arial" w:hAnsi="Arial" w:cs="Arial"/>
          <w:bCs/>
          <w:sz w:val="24"/>
          <w:szCs w:val="24"/>
        </w:rPr>
        <w:t>side</w:t>
      </w:r>
      <w:r w:rsidR="001240CD" w:rsidRPr="006E7A4A">
        <w:rPr>
          <w:rFonts w:ascii="Arial" w:hAnsi="Arial" w:cs="Arial"/>
          <w:bCs/>
          <w:sz w:val="24"/>
          <w:szCs w:val="24"/>
        </w:rPr>
        <w:t xml:space="preserve"> </w:t>
      </w:r>
      <w:r w:rsidRPr="006E7A4A">
        <w:rPr>
          <w:rFonts w:ascii="Arial" w:hAnsi="Arial" w:cs="Arial"/>
          <w:bCs/>
          <w:sz w:val="24"/>
          <w:szCs w:val="24"/>
        </w:rPr>
        <w:t>air</w:t>
      </w:r>
      <w:r w:rsidR="001240CD" w:rsidRPr="006E7A4A">
        <w:rPr>
          <w:rFonts w:ascii="Arial" w:hAnsi="Arial" w:cs="Arial"/>
          <w:bCs/>
          <w:sz w:val="24"/>
          <w:szCs w:val="24"/>
        </w:rPr>
        <w:t xml:space="preserve"> </w:t>
      </w:r>
      <w:r w:rsidRPr="006E7A4A">
        <w:rPr>
          <w:rFonts w:ascii="Arial" w:hAnsi="Arial" w:cs="Arial"/>
          <w:bCs/>
          <w:sz w:val="24"/>
          <w:szCs w:val="24"/>
        </w:rPr>
        <w:t>bags</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1998,</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forward</w:t>
      </w:r>
      <w:r w:rsidR="001240CD" w:rsidRPr="006E7A4A">
        <w:rPr>
          <w:rFonts w:ascii="Arial" w:hAnsi="Arial" w:cs="Arial"/>
          <w:bCs/>
          <w:sz w:val="24"/>
          <w:szCs w:val="24"/>
        </w:rPr>
        <w:t xml:space="preserve"> </w:t>
      </w:r>
      <w:r w:rsidRPr="006E7A4A">
        <w:rPr>
          <w:rFonts w:ascii="Arial" w:hAnsi="Arial" w:cs="Arial"/>
          <w:bCs/>
          <w:sz w:val="24"/>
          <w:szCs w:val="24"/>
        </w:rPr>
        <w:t>collision</w:t>
      </w:r>
      <w:r w:rsidR="001240CD" w:rsidRPr="006E7A4A">
        <w:rPr>
          <w:rFonts w:ascii="Arial" w:hAnsi="Arial" w:cs="Arial"/>
          <w:bCs/>
          <w:sz w:val="24"/>
          <w:szCs w:val="24"/>
        </w:rPr>
        <w:t xml:space="preserve"> </w:t>
      </w:r>
      <w:r w:rsidRPr="006E7A4A">
        <w:rPr>
          <w:rFonts w:ascii="Arial" w:hAnsi="Arial" w:cs="Arial"/>
          <w:bCs/>
          <w:sz w:val="24"/>
          <w:szCs w:val="24"/>
        </w:rPr>
        <w:t>warnings</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2000.</w:t>
      </w:r>
      <w:r w:rsidR="001240CD" w:rsidRPr="006E7A4A">
        <w:rPr>
          <w:rFonts w:ascii="Arial" w:hAnsi="Arial" w:cs="Arial"/>
          <w:bCs/>
          <w:sz w:val="24"/>
          <w:szCs w:val="24"/>
        </w:rPr>
        <w:t xml:space="preserve"> </w:t>
      </w:r>
      <w:r w:rsidRPr="006E7A4A">
        <w:rPr>
          <w:rFonts w:ascii="Arial" w:hAnsi="Arial" w:cs="Arial"/>
          <w:bCs/>
          <w:sz w:val="24"/>
          <w:szCs w:val="24"/>
        </w:rPr>
        <w:t>But</w:t>
      </w:r>
      <w:r w:rsidR="001240CD" w:rsidRPr="006E7A4A">
        <w:rPr>
          <w:rFonts w:ascii="Arial" w:hAnsi="Arial" w:cs="Arial"/>
          <w:bCs/>
          <w:sz w:val="24"/>
          <w:szCs w:val="24"/>
        </w:rPr>
        <w:t xml:space="preserve"> </w:t>
      </w:r>
      <w:r w:rsidRPr="006E7A4A">
        <w:rPr>
          <w:rFonts w:ascii="Arial" w:hAnsi="Arial" w:cs="Arial"/>
          <w:bCs/>
          <w:sz w:val="24"/>
          <w:szCs w:val="24"/>
        </w:rPr>
        <w:t>it</w:t>
      </w:r>
      <w:r w:rsidR="001240CD" w:rsidRPr="006E7A4A">
        <w:rPr>
          <w:rFonts w:ascii="Arial" w:hAnsi="Arial" w:cs="Arial"/>
          <w:bCs/>
          <w:sz w:val="24"/>
          <w:szCs w:val="24"/>
        </w:rPr>
        <w:t xml:space="preserve"> </w:t>
      </w:r>
      <w:r w:rsidRPr="006E7A4A">
        <w:rPr>
          <w:rFonts w:ascii="Arial" w:hAnsi="Arial" w:cs="Arial"/>
          <w:bCs/>
          <w:sz w:val="24"/>
          <w:szCs w:val="24"/>
        </w:rPr>
        <w:t>typically</w:t>
      </w:r>
      <w:r w:rsidR="001240CD" w:rsidRPr="006E7A4A">
        <w:rPr>
          <w:rFonts w:ascii="Arial" w:hAnsi="Arial" w:cs="Arial"/>
          <w:bCs/>
          <w:sz w:val="24"/>
          <w:szCs w:val="24"/>
        </w:rPr>
        <w:t xml:space="preserve"> </w:t>
      </w:r>
      <w:r w:rsidRPr="006E7A4A">
        <w:rPr>
          <w:rFonts w:ascii="Arial" w:hAnsi="Arial" w:cs="Arial"/>
          <w:bCs/>
          <w:sz w:val="24"/>
          <w:szCs w:val="24"/>
        </w:rPr>
        <w:t>takes</w:t>
      </w:r>
      <w:r w:rsidR="001240CD" w:rsidRPr="006E7A4A">
        <w:rPr>
          <w:rFonts w:ascii="Arial" w:hAnsi="Arial" w:cs="Arial"/>
          <w:bCs/>
          <w:sz w:val="24"/>
          <w:szCs w:val="24"/>
        </w:rPr>
        <w:t xml:space="preserve"> </w:t>
      </w:r>
      <w:r w:rsidRPr="006E7A4A">
        <w:rPr>
          <w:rFonts w:ascii="Arial" w:hAnsi="Arial" w:cs="Arial"/>
          <w:bCs/>
          <w:sz w:val="24"/>
          <w:szCs w:val="24"/>
        </w:rPr>
        <w:t>three</w:t>
      </w:r>
      <w:r w:rsidR="001240CD" w:rsidRPr="006E7A4A">
        <w:rPr>
          <w:rFonts w:ascii="Arial" w:hAnsi="Arial" w:cs="Arial"/>
          <w:bCs/>
          <w:sz w:val="24"/>
          <w:szCs w:val="24"/>
        </w:rPr>
        <w:t xml:space="preserve"> </w:t>
      </w:r>
      <w:r w:rsidRPr="006E7A4A">
        <w:rPr>
          <w:rFonts w:ascii="Arial" w:hAnsi="Arial" w:cs="Arial"/>
          <w:bCs/>
          <w:sz w:val="24"/>
          <w:szCs w:val="24"/>
        </w:rPr>
        <w:t>decades</w:t>
      </w:r>
      <w:r w:rsidR="001240CD" w:rsidRPr="006E7A4A">
        <w:rPr>
          <w:rFonts w:ascii="Arial" w:hAnsi="Arial" w:cs="Arial"/>
          <w:bCs/>
          <w:sz w:val="24"/>
          <w:szCs w:val="24"/>
        </w:rPr>
        <w:t xml:space="preserve"> </w:t>
      </w:r>
      <w:r w:rsidRPr="006E7A4A">
        <w:rPr>
          <w:rFonts w:ascii="Arial" w:hAnsi="Arial" w:cs="Arial"/>
          <w:bCs/>
          <w:sz w:val="24"/>
          <w:szCs w:val="24"/>
        </w:rPr>
        <w:t>for</w:t>
      </w:r>
      <w:r w:rsidR="001240CD" w:rsidRPr="006E7A4A">
        <w:rPr>
          <w:rFonts w:ascii="Arial" w:hAnsi="Arial" w:cs="Arial"/>
          <w:bCs/>
          <w:sz w:val="24"/>
          <w:szCs w:val="24"/>
        </w:rPr>
        <w:t xml:space="preserve"> </w:t>
      </w:r>
      <w:r w:rsidRPr="006E7A4A">
        <w:rPr>
          <w:rFonts w:ascii="Arial" w:hAnsi="Arial" w:cs="Arial"/>
          <w:bCs/>
          <w:sz w:val="24"/>
          <w:szCs w:val="24"/>
        </w:rPr>
        <w:t>safety</w:t>
      </w:r>
      <w:r w:rsidR="001240CD" w:rsidRPr="006E7A4A">
        <w:rPr>
          <w:rFonts w:ascii="Arial" w:hAnsi="Arial" w:cs="Arial"/>
          <w:bCs/>
          <w:sz w:val="24"/>
          <w:szCs w:val="24"/>
        </w:rPr>
        <w:t xml:space="preserve"> </w:t>
      </w:r>
      <w:r w:rsidRPr="006E7A4A">
        <w:rPr>
          <w:rFonts w:ascii="Arial" w:hAnsi="Arial" w:cs="Arial"/>
          <w:bCs/>
          <w:sz w:val="24"/>
          <w:szCs w:val="24"/>
        </w:rPr>
        <w:t>features</w:t>
      </w:r>
      <w:r w:rsidR="001240CD" w:rsidRPr="006E7A4A">
        <w:rPr>
          <w:rFonts w:ascii="Arial" w:hAnsi="Arial" w:cs="Arial"/>
          <w:bCs/>
          <w:sz w:val="24"/>
          <w:szCs w:val="24"/>
        </w:rPr>
        <w:t xml:space="preserve"> </w:t>
      </w:r>
      <w:r w:rsidRPr="006E7A4A">
        <w:rPr>
          <w:rFonts w:ascii="Arial" w:hAnsi="Arial" w:cs="Arial"/>
          <w:bCs/>
          <w:sz w:val="24"/>
          <w:szCs w:val="24"/>
        </w:rPr>
        <w:t>that</w:t>
      </w:r>
      <w:r w:rsidR="001240CD" w:rsidRPr="006E7A4A">
        <w:rPr>
          <w:rFonts w:ascii="Arial" w:hAnsi="Arial" w:cs="Arial"/>
          <w:bCs/>
          <w:sz w:val="24"/>
          <w:szCs w:val="24"/>
        </w:rPr>
        <w:t xml:space="preserve"> </w:t>
      </w:r>
      <w:r w:rsidRPr="006E7A4A">
        <w:rPr>
          <w:rFonts w:ascii="Arial" w:hAnsi="Arial" w:cs="Arial"/>
          <w:bCs/>
          <w:sz w:val="24"/>
          <w:szCs w:val="24"/>
        </w:rPr>
        <w:t>start</w:t>
      </w:r>
      <w:r w:rsidR="001240CD" w:rsidRPr="006E7A4A">
        <w:rPr>
          <w:rFonts w:ascii="Arial" w:hAnsi="Arial" w:cs="Arial"/>
          <w:bCs/>
          <w:sz w:val="24"/>
          <w:szCs w:val="24"/>
        </w:rPr>
        <w:t xml:space="preserve"> </w:t>
      </w:r>
      <w:r w:rsidRPr="006E7A4A">
        <w:rPr>
          <w:rFonts w:ascii="Arial" w:hAnsi="Arial" w:cs="Arial"/>
          <w:bCs/>
          <w:sz w:val="24"/>
          <w:szCs w:val="24"/>
        </w:rPr>
        <w:t>out</w:t>
      </w:r>
      <w:r w:rsidR="001240CD" w:rsidRPr="006E7A4A">
        <w:rPr>
          <w:rFonts w:ascii="Arial" w:hAnsi="Arial" w:cs="Arial"/>
          <w:bCs/>
          <w:sz w:val="24"/>
          <w:szCs w:val="24"/>
        </w:rPr>
        <w:t xml:space="preserve"> </w:t>
      </w:r>
      <w:r w:rsidRPr="006E7A4A">
        <w:rPr>
          <w:rFonts w:ascii="Arial" w:hAnsi="Arial" w:cs="Arial"/>
          <w:bCs/>
          <w:sz w:val="24"/>
          <w:szCs w:val="24"/>
        </w:rPr>
        <w:t>on</w:t>
      </w:r>
      <w:r w:rsidR="001240CD" w:rsidRPr="006E7A4A">
        <w:rPr>
          <w:rFonts w:ascii="Arial" w:hAnsi="Arial" w:cs="Arial"/>
          <w:bCs/>
          <w:sz w:val="24"/>
          <w:szCs w:val="24"/>
        </w:rPr>
        <w:t xml:space="preserve"> </w:t>
      </w:r>
      <w:r w:rsidRPr="006E7A4A">
        <w:rPr>
          <w:rFonts w:ascii="Arial" w:hAnsi="Arial" w:cs="Arial"/>
          <w:bCs/>
          <w:sz w:val="24"/>
          <w:szCs w:val="24"/>
        </w:rPr>
        <w:t>luxury</w:t>
      </w:r>
      <w:r w:rsidR="001240CD" w:rsidRPr="006E7A4A">
        <w:rPr>
          <w:rFonts w:ascii="Arial" w:hAnsi="Arial" w:cs="Arial"/>
          <w:bCs/>
          <w:sz w:val="24"/>
          <w:szCs w:val="24"/>
        </w:rPr>
        <w:t xml:space="preserve"> </w:t>
      </w:r>
      <w:r w:rsidRPr="006E7A4A">
        <w:rPr>
          <w:rFonts w:ascii="Arial" w:hAnsi="Arial" w:cs="Arial"/>
          <w:bCs/>
          <w:sz w:val="24"/>
          <w:szCs w:val="24"/>
        </w:rPr>
        <w:t>vehicles</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reach</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entire</w:t>
      </w:r>
      <w:r w:rsidR="001240CD" w:rsidRPr="006E7A4A">
        <w:rPr>
          <w:rFonts w:ascii="Arial" w:hAnsi="Arial" w:cs="Arial"/>
          <w:bCs/>
          <w:sz w:val="24"/>
          <w:szCs w:val="24"/>
        </w:rPr>
        <w:t xml:space="preserve"> </w:t>
      </w:r>
      <w:r w:rsidRPr="006E7A4A">
        <w:rPr>
          <w:rFonts w:ascii="Arial" w:hAnsi="Arial" w:cs="Arial"/>
          <w:bCs/>
          <w:sz w:val="24"/>
          <w:szCs w:val="24"/>
        </w:rPr>
        <w:t>vehicle</w:t>
      </w:r>
      <w:r w:rsidR="001240CD" w:rsidRPr="006E7A4A">
        <w:rPr>
          <w:rFonts w:ascii="Arial" w:hAnsi="Arial" w:cs="Arial"/>
          <w:bCs/>
          <w:sz w:val="24"/>
          <w:szCs w:val="24"/>
        </w:rPr>
        <w:t xml:space="preserve"> </w:t>
      </w:r>
      <w:r w:rsidRPr="006E7A4A">
        <w:rPr>
          <w:rFonts w:ascii="Arial" w:hAnsi="Arial" w:cs="Arial"/>
          <w:bCs/>
          <w:sz w:val="24"/>
          <w:szCs w:val="24"/>
        </w:rPr>
        <w:t>fleet,</w:t>
      </w:r>
      <w:r w:rsidR="001240CD" w:rsidRPr="006E7A4A">
        <w:rPr>
          <w:rFonts w:ascii="Arial" w:hAnsi="Arial" w:cs="Arial"/>
          <w:bCs/>
          <w:sz w:val="24"/>
          <w:szCs w:val="24"/>
        </w:rPr>
        <w:t xml:space="preserve"> </w:t>
      </w:r>
      <w:r w:rsidRPr="006E7A4A">
        <w:rPr>
          <w:rFonts w:ascii="Arial" w:hAnsi="Arial" w:cs="Arial"/>
          <w:bCs/>
          <w:sz w:val="24"/>
          <w:szCs w:val="24"/>
        </w:rPr>
        <w:t>as</w:t>
      </w:r>
      <w:r w:rsidR="001240CD" w:rsidRPr="006E7A4A">
        <w:rPr>
          <w:rFonts w:ascii="Arial" w:hAnsi="Arial" w:cs="Arial"/>
          <w:bCs/>
          <w:sz w:val="24"/>
          <w:szCs w:val="24"/>
        </w:rPr>
        <w:t xml:space="preserve"> </w:t>
      </w:r>
      <w:r w:rsidRPr="006E7A4A">
        <w:rPr>
          <w:rFonts w:ascii="Arial" w:hAnsi="Arial" w:cs="Arial"/>
          <w:bCs/>
          <w:sz w:val="24"/>
          <w:szCs w:val="24"/>
        </w:rPr>
        <w:t>older</w:t>
      </w:r>
      <w:r w:rsidR="001240CD" w:rsidRPr="006E7A4A">
        <w:rPr>
          <w:rFonts w:ascii="Arial" w:hAnsi="Arial" w:cs="Arial"/>
          <w:bCs/>
          <w:sz w:val="24"/>
          <w:szCs w:val="24"/>
        </w:rPr>
        <w:t xml:space="preserve"> </w:t>
      </w:r>
      <w:r w:rsidRPr="006E7A4A">
        <w:rPr>
          <w:rFonts w:ascii="Arial" w:hAnsi="Arial" w:cs="Arial"/>
          <w:bCs/>
          <w:sz w:val="24"/>
          <w:szCs w:val="24"/>
        </w:rPr>
        <w:t>vehicles</w:t>
      </w:r>
      <w:r w:rsidR="001240CD" w:rsidRPr="006E7A4A">
        <w:rPr>
          <w:rFonts w:ascii="Arial" w:hAnsi="Arial" w:cs="Arial"/>
          <w:bCs/>
          <w:sz w:val="24"/>
          <w:szCs w:val="24"/>
        </w:rPr>
        <w:t xml:space="preserve"> </w:t>
      </w:r>
      <w:r w:rsidRPr="006E7A4A">
        <w:rPr>
          <w:rFonts w:ascii="Arial" w:hAnsi="Arial" w:cs="Arial"/>
          <w:bCs/>
          <w:sz w:val="24"/>
          <w:szCs w:val="24"/>
        </w:rPr>
        <w:t>are</w:t>
      </w:r>
      <w:r w:rsidR="001240CD" w:rsidRPr="006E7A4A">
        <w:rPr>
          <w:rFonts w:ascii="Arial" w:hAnsi="Arial" w:cs="Arial"/>
          <w:bCs/>
          <w:sz w:val="24"/>
          <w:szCs w:val="24"/>
        </w:rPr>
        <w:t xml:space="preserve"> </w:t>
      </w:r>
      <w:r w:rsidRPr="006E7A4A">
        <w:rPr>
          <w:rFonts w:ascii="Arial" w:hAnsi="Arial" w:cs="Arial"/>
          <w:bCs/>
          <w:sz w:val="24"/>
          <w:szCs w:val="24"/>
        </w:rPr>
        <w:t>replaced</w:t>
      </w:r>
      <w:r w:rsidR="001240CD" w:rsidRPr="006E7A4A">
        <w:rPr>
          <w:rFonts w:ascii="Arial" w:hAnsi="Arial" w:cs="Arial"/>
          <w:bCs/>
          <w:sz w:val="24"/>
          <w:szCs w:val="24"/>
        </w:rPr>
        <w:t xml:space="preserve"> </w:t>
      </w:r>
      <w:r w:rsidRPr="006E7A4A">
        <w:rPr>
          <w:rFonts w:ascii="Arial" w:hAnsi="Arial" w:cs="Arial"/>
          <w:bCs/>
          <w:sz w:val="24"/>
          <w:szCs w:val="24"/>
        </w:rPr>
        <w:t>with</w:t>
      </w:r>
      <w:r w:rsidR="001240CD" w:rsidRPr="006E7A4A">
        <w:rPr>
          <w:rFonts w:ascii="Arial" w:hAnsi="Arial" w:cs="Arial"/>
          <w:bCs/>
          <w:sz w:val="24"/>
          <w:szCs w:val="24"/>
        </w:rPr>
        <w:t xml:space="preserve"> </w:t>
      </w:r>
      <w:r w:rsidRPr="006E7A4A">
        <w:rPr>
          <w:rFonts w:ascii="Arial" w:hAnsi="Arial" w:cs="Arial"/>
          <w:bCs/>
          <w:sz w:val="24"/>
          <w:szCs w:val="24"/>
        </w:rPr>
        <w:t>newer</w:t>
      </w:r>
      <w:r w:rsidR="001240CD" w:rsidRPr="006E7A4A">
        <w:rPr>
          <w:rFonts w:ascii="Arial" w:hAnsi="Arial" w:cs="Arial"/>
          <w:bCs/>
          <w:sz w:val="24"/>
          <w:szCs w:val="24"/>
        </w:rPr>
        <w:t xml:space="preserve"> </w:t>
      </w:r>
      <w:r w:rsidRPr="006E7A4A">
        <w:rPr>
          <w:rFonts w:ascii="Arial" w:hAnsi="Arial" w:cs="Arial"/>
          <w:bCs/>
          <w:sz w:val="24"/>
          <w:szCs w:val="24"/>
        </w:rPr>
        <w:t>models.</w:t>
      </w:r>
      <w:r w:rsidR="001240CD" w:rsidRPr="006E7A4A">
        <w:rPr>
          <w:rFonts w:ascii="Arial" w:hAnsi="Arial" w:cs="Arial"/>
          <w:bCs/>
          <w:sz w:val="24"/>
          <w:szCs w:val="24"/>
        </w:rPr>
        <w:t xml:space="preserve"> </w:t>
      </w:r>
      <w:r w:rsidRPr="006E7A4A">
        <w:rPr>
          <w:rFonts w:ascii="Arial" w:hAnsi="Arial" w:cs="Arial"/>
          <w:bCs/>
          <w:sz w:val="24"/>
          <w:szCs w:val="24"/>
        </w:rPr>
        <w:t>If</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adoption</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forward</w:t>
      </w:r>
      <w:r w:rsidR="001240CD" w:rsidRPr="006E7A4A">
        <w:rPr>
          <w:rFonts w:ascii="Arial" w:hAnsi="Arial" w:cs="Arial"/>
          <w:bCs/>
          <w:sz w:val="24"/>
          <w:szCs w:val="24"/>
        </w:rPr>
        <w:t xml:space="preserve"> </w:t>
      </w:r>
      <w:r w:rsidRPr="006E7A4A">
        <w:rPr>
          <w:rFonts w:ascii="Arial" w:hAnsi="Arial" w:cs="Arial"/>
          <w:bCs/>
          <w:sz w:val="24"/>
          <w:szCs w:val="24"/>
        </w:rPr>
        <w:t>collision</w:t>
      </w:r>
      <w:r w:rsidR="001240CD" w:rsidRPr="006E7A4A">
        <w:rPr>
          <w:rFonts w:ascii="Arial" w:hAnsi="Arial" w:cs="Arial"/>
          <w:bCs/>
          <w:sz w:val="24"/>
          <w:szCs w:val="24"/>
        </w:rPr>
        <w:t xml:space="preserve"> </w:t>
      </w:r>
      <w:r w:rsidRPr="006E7A4A">
        <w:rPr>
          <w:rFonts w:ascii="Arial" w:hAnsi="Arial" w:cs="Arial"/>
          <w:bCs/>
          <w:sz w:val="24"/>
          <w:szCs w:val="24"/>
        </w:rPr>
        <w:t>warning</w:t>
      </w:r>
      <w:r w:rsidR="001240CD" w:rsidRPr="006E7A4A">
        <w:rPr>
          <w:rFonts w:ascii="Arial" w:hAnsi="Arial" w:cs="Arial"/>
          <w:bCs/>
          <w:sz w:val="24"/>
          <w:szCs w:val="24"/>
        </w:rPr>
        <w:t xml:space="preserve"> </w:t>
      </w:r>
      <w:r w:rsidRPr="006E7A4A">
        <w:rPr>
          <w:rFonts w:ascii="Arial" w:hAnsi="Arial" w:cs="Arial"/>
          <w:bCs/>
          <w:sz w:val="24"/>
          <w:szCs w:val="24"/>
        </w:rPr>
        <w:t>systems</w:t>
      </w:r>
      <w:r w:rsidR="001240CD" w:rsidRPr="006E7A4A">
        <w:rPr>
          <w:rFonts w:ascii="Arial" w:hAnsi="Arial" w:cs="Arial"/>
          <w:bCs/>
          <w:sz w:val="24"/>
          <w:szCs w:val="24"/>
        </w:rPr>
        <w:t xml:space="preserve"> </w:t>
      </w:r>
      <w:r w:rsidRPr="006E7A4A">
        <w:rPr>
          <w:rFonts w:ascii="Arial" w:hAnsi="Arial" w:cs="Arial"/>
          <w:bCs/>
          <w:sz w:val="24"/>
          <w:szCs w:val="24"/>
        </w:rPr>
        <w:t>continues</w:t>
      </w:r>
      <w:r w:rsidR="001240CD" w:rsidRPr="006E7A4A">
        <w:rPr>
          <w:rFonts w:ascii="Arial" w:hAnsi="Arial" w:cs="Arial"/>
          <w:bCs/>
          <w:sz w:val="24"/>
          <w:szCs w:val="24"/>
        </w:rPr>
        <w:t xml:space="preserve"> </w:t>
      </w:r>
      <w:r w:rsidRPr="006E7A4A">
        <w:rPr>
          <w:rFonts w:ascii="Arial" w:hAnsi="Arial" w:cs="Arial"/>
          <w:bCs/>
          <w:sz w:val="24"/>
          <w:szCs w:val="24"/>
        </w:rPr>
        <w:t>on</w:t>
      </w:r>
      <w:r w:rsidR="001240CD" w:rsidRPr="006E7A4A">
        <w:rPr>
          <w:rFonts w:ascii="Arial" w:hAnsi="Arial" w:cs="Arial"/>
          <w:bCs/>
          <w:sz w:val="24"/>
          <w:szCs w:val="24"/>
        </w:rPr>
        <w:t xml:space="preserve"> </w:t>
      </w:r>
      <w:r w:rsidRPr="006E7A4A">
        <w:rPr>
          <w:rFonts w:ascii="Arial" w:hAnsi="Arial" w:cs="Arial"/>
          <w:bCs/>
          <w:sz w:val="24"/>
          <w:szCs w:val="24"/>
        </w:rPr>
        <w:t>its</w:t>
      </w:r>
      <w:r w:rsidR="001240CD" w:rsidRPr="006E7A4A">
        <w:rPr>
          <w:rFonts w:ascii="Arial" w:hAnsi="Arial" w:cs="Arial"/>
          <w:bCs/>
          <w:sz w:val="24"/>
          <w:szCs w:val="24"/>
        </w:rPr>
        <w:t xml:space="preserve"> </w:t>
      </w:r>
      <w:r w:rsidRPr="006E7A4A">
        <w:rPr>
          <w:rFonts w:ascii="Arial" w:hAnsi="Arial" w:cs="Arial"/>
          <w:bCs/>
          <w:sz w:val="24"/>
          <w:szCs w:val="24"/>
        </w:rPr>
        <w:t>current</w:t>
      </w:r>
      <w:r w:rsidR="001240CD" w:rsidRPr="006E7A4A">
        <w:rPr>
          <w:rFonts w:ascii="Arial" w:hAnsi="Arial" w:cs="Arial"/>
          <w:bCs/>
          <w:sz w:val="24"/>
          <w:szCs w:val="24"/>
        </w:rPr>
        <w:t xml:space="preserve"> </w:t>
      </w:r>
      <w:r w:rsidRPr="006E7A4A">
        <w:rPr>
          <w:rFonts w:ascii="Arial" w:hAnsi="Arial" w:cs="Arial"/>
          <w:bCs/>
          <w:sz w:val="24"/>
          <w:szCs w:val="24"/>
        </w:rPr>
        <w:t>path</w:t>
      </w:r>
      <w:r w:rsidR="001240CD" w:rsidRPr="006E7A4A">
        <w:rPr>
          <w:rFonts w:ascii="Arial" w:hAnsi="Arial" w:cs="Arial"/>
          <w:bCs/>
          <w:sz w:val="24"/>
          <w:szCs w:val="24"/>
        </w:rPr>
        <w:t xml:space="preserve"> </w:t>
      </w:r>
      <w:r w:rsidRPr="006E7A4A">
        <w:rPr>
          <w:rFonts w:ascii="Arial" w:hAnsi="Arial" w:cs="Arial"/>
          <w:bCs/>
          <w:sz w:val="24"/>
          <w:szCs w:val="24"/>
        </w:rPr>
        <w:t>(standard</w:t>
      </w:r>
      <w:r w:rsidR="001240CD" w:rsidRPr="006E7A4A">
        <w:rPr>
          <w:rFonts w:ascii="Arial" w:hAnsi="Arial" w:cs="Arial"/>
          <w:bCs/>
          <w:sz w:val="24"/>
          <w:szCs w:val="24"/>
        </w:rPr>
        <w:t xml:space="preserve"> </w:t>
      </w:r>
      <w:r w:rsidRPr="006E7A4A">
        <w:rPr>
          <w:rFonts w:ascii="Arial" w:hAnsi="Arial" w:cs="Arial"/>
          <w:bCs/>
          <w:sz w:val="24"/>
          <w:szCs w:val="24"/>
        </w:rPr>
        <w:t>on</w:t>
      </w:r>
      <w:r w:rsidR="001240CD" w:rsidRPr="006E7A4A">
        <w:rPr>
          <w:rFonts w:ascii="Arial" w:hAnsi="Arial" w:cs="Arial"/>
          <w:bCs/>
          <w:sz w:val="24"/>
          <w:szCs w:val="24"/>
        </w:rPr>
        <w:t xml:space="preserve"> </w:t>
      </w:r>
      <w:r w:rsidRPr="006E7A4A">
        <w:rPr>
          <w:rFonts w:ascii="Arial" w:hAnsi="Arial" w:cs="Arial"/>
          <w:bCs/>
          <w:sz w:val="24"/>
          <w:szCs w:val="24"/>
        </w:rPr>
        <w:t>one</w:t>
      </w:r>
      <w:r w:rsidR="001240CD" w:rsidRPr="006E7A4A">
        <w:rPr>
          <w:rFonts w:ascii="Arial" w:hAnsi="Arial" w:cs="Arial"/>
          <w:bCs/>
          <w:sz w:val="24"/>
          <w:szCs w:val="24"/>
        </w:rPr>
        <w:t xml:space="preserve"> </w:t>
      </w:r>
      <w:r w:rsidRPr="006E7A4A">
        <w:rPr>
          <w:rFonts w:ascii="Arial" w:hAnsi="Arial" w:cs="Arial"/>
          <w:bCs/>
          <w:sz w:val="24"/>
          <w:szCs w:val="24"/>
        </w:rPr>
        <w:t>percent</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optional</w:t>
      </w:r>
      <w:r w:rsidR="001240CD" w:rsidRPr="006E7A4A">
        <w:rPr>
          <w:rFonts w:ascii="Arial" w:hAnsi="Arial" w:cs="Arial"/>
          <w:bCs/>
          <w:sz w:val="24"/>
          <w:szCs w:val="24"/>
        </w:rPr>
        <w:t xml:space="preserve"> </w:t>
      </w:r>
      <w:r w:rsidRPr="006E7A4A">
        <w:rPr>
          <w:rFonts w:ascii="Arial" w:hAnsi="Arial" w:cs="Arial"/>
          <w:bCs/>
          <w:sz w:val="24"/>
          <w:szCs w:val="24"/>
        </w:rPr>
        <w:t>on</w:t>
      </w:r>
      <w:r w:rsidR="001240CD" w:rsidRPr="006E7A4A">
        <w:rPr>
          <w:rFonts w:ascii="Arial" w:hAnsi="Arial" w:cs="Arial"/>
          <w:bCs/>
          <w:sz w:val="24"/>
          <w:szCs w:val="24"/>
        </w:rPr>
        <w:t xml:space="preserve"> </w:t>
      </w:r>
      <w:r w:rsidRPr="006E7A4A">
        <w:rPr>
          <w:rFonts w:ascii="Arial" w:hAnsi="Arial" w:cs="Arial"/>
          <w:bCs/>
          <w:sz w:val="24"/>
          <w:szCs w:val="24"/>
        </w:rPr>
        <w:t>11</w:t>
      </w:r>
      <w:r w:rsidR="001240CD" w:rsidRPr="006E7A4A">
        <w:rPr>
          <w:rFonts w:ascii="Arial" w:hAnsi="Arial" w:cs="Arial"/>
          <w:bCs/>
          <w:sz w:val="24"/>
          <w:szCs w:val="24"/>
        </w:rPr>
        <w:t xml:space="preserve"> </w:t>
      </w:r>
      <w:r w:rsidRPr="006E7A4A">
        <w:rPr>
          <w:rFonts w:ascii="Arial" w:hAnsi="Arial" w:cs="Arial"/>
          <w:bCs/>
          <w:sz w:val="24"/>
          <w:szCs w:val="24"/>
        </w:rPr>
        <w:t>percent</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model</w:t>
      </w:r>
      <w:r w:rsidR="001240CD" w:rsidRPr="006E7A4A">
        <w:rPr>
          <w:rFonts w:ascii="Arial" w:hAnsi="Arial" w:cs="Arial"/>
          <w:bCs/>
          <w:sz w:val="24"/>
          <w:szCs w:val="24"/>
        </w:rPr>
        <w:t xml:space="preserve"> </w:t>
      </w:r>
      <w:r w:rsidRPr="006E7A4A">
        <w:rPr>
          <w:rFonts w:ascii="Arial" w:hAnsi="Arial" w:cs="Arial"/>
          <w:bCs/>
          <w:sz w:val="24"/>
          <w:szCs w:val="24"/>
        </w:rPr>
        <w:t>year</w:t>
      </w:r>
      <w:r w:rsidR="001240CD" w:rsidRPr="006E7A4A">
        <w:rPr>
          <w:rFonts w:ascii="Arial" w:hAnsi="Arial" w:cs="Arial"/>
          <w:bCs/>
          <w:sz w:val="24"/>
          <w:szCs w:val="24"/>
        </w:rPr>
        <w:t xml:space="preserve"> </w:t>
      </w:r>
      <w:r w:rsidRPr="006E7A4A">
        <w:rPr>
          <w:rFonts w:ascii="Arial" w:hAnsi="Arial" w:cs="Arial"/>
          <w:bCs/>
          <w:sz w:val="24"/>
          <w:szCs w:val="24"/>
        </w:rPr>
        <w:t>2010</w:t>
      </w:r>
      <w:r w:rsidR="001240CD" w:rsidRPr="006E7A4A">
        <w:rPr>
          <w:rFonts w:ascii="Arial" w:hAnsi="Arial" w:cs="Arial"/>
          <w:bCs/>
          <w:sz w:val="24"/>
          <w:szCs w:val="24"/>
        </w:rPr>
        <w:t xml:space="preserve"> </w:t>
      </w:r>
      <w:r w:rsidRPr="006E7A4A">
        <w:rPr>
          <w:rFonts w:ascii="Arial" w:hAnsi="Arial" w:cs="Arial"/>
          <w:bCs/>
          <w:sz w:val="24"/>
          <w:szCs w:val="24"/>
        </w:rPr>
        <w:t>vehicles),</w:t>
      </w:r>
      <w:r w:rsidR="001240CD" w:rsidRPr="006E7A4A">
        <w:rPr>
          <w:rFonts w:ascii="Arial" w:hAnsi="Arial" w:cs="Arial"/>
          <w:bCs/>
          <w:sz w:val="24"/>
          <w:szCs w:val="24"/>
        </w:rPr>
        <w:t xml:space="preserve"> </w:t>
      </w:r>
      <w:r w:rsidRPr="006E7A4A">
        <w:rPr>
          <w:rFonts w:ascii="Arial" w:hAnsi="Arial" w:cs="Arial"/>
          <w:bCs/>
          <w:sz w:val="24"/>
          <w:szCs w:val="24"/>
        </w:rPr>
        <w:t>it</w:t>
      </w:r>
      <w:r w:rsidR="001240CD" w:rsidRPr="006E7A4A">
        <w:rPr>
          <w:rFonts w:ascii="Arial" w:hAnsi="Arial" w:cs="Arial"/>
          <w:bCs/>
          <w:sz w:val="24"/>
          <w:szCs w:val="24"/>
        </w:rPr>
        <w:t xml:space="preserve"> </w:t>
      </w:r>
      <w:r w:rsidRPr="006E7A4A">
        <w:rPr>
          <w:rFonts w:ascii="Arial" w:hAnsi="Arial" w:cs="Arial"/>
          <w:bCs/>
          <w:sz w:val="24"/>
          <w:szCs w:val="24"/>
        </w:rPr>
        <w:t>could</w:t>
      </w:r>
      <w:r w:rsidR="001240CD" w:rsidRPr="006E7A4A">
        <w:rPr>
          <w:rFonts w:ascii="Arial" w:hAnsi="Arial" w:cs="Arial"/>
          <w:bCs/>
          <w:sz w:val="24"/>
          <w:szCs w:val="24"/>
        </w:rPr>
        <w:t xml:space="preserve"> </w:t>
      </w:r>
      <w:r w:rsidRPr="006E7A4A">
        <w:rPr>
          <w:rFonts w:ascii="Arial" w:hAnsi="Arial" w:cs="Arial"/>
          <w:bCs/>
          <w:sz w:val="24"/>
          <w:szCs w:val="24"/>
        </w:rPr>
        <w:t>take</w:t>
      </w:r>
      <w:r w:rsidR="001240CD" w:rsidRPr="006E7A4A">
        <w:rPr>
          <w:rFonts w:ascii="Arial" w:hAnsi="Arial" w:cs="Arial"/>
          <w:bCs/>
          <w:sz w:val="24"/>
          <w:szCs w:val="24"/>
        </w:rPr>
        <w:t xml:space="preserve"> </w:t>
      </w:r>
      <w:r w:rsidRPr="006E7A4A">
        <w:rPr>
          <w:rFonts w:ascii="Arial" w:hAnsi="Arial" w:cs="Arial"/>
          <w:bCs/>
          <w:sz w:val="24"/>
          <w:szCs w:val="24"/>
        </w:rPr>
        <w:t>nearly</w:t>
      </w:r>
      <w:r w:rsidR="001240CD" w:rsidRPr="006E7A4A">
        <w:rPr>
          <w:rFonts w:ascii="Arial" w:hAnsi="Arial" w:cs="Arial"/>
          <w:bCs/>
          <w:sz w:val="24"/>
          <w:szCs w:val="24"/>
        </w:rPr>
        <w:t xml:space="preserve"> </w:t>
      </w:r>
      <w:r w:rsidRPr="006E7A4A">
        <w:rPr>
          <w:rFonts w:ascii="Arial" w:hAnsi="Arial" w:cs="Arial"/>
          <w:bCs/>
          <w:sz w:val="24"/>
          <w:szCs w:val="24"/>
        </w:rPr>
        <w:t>50</w:t>
      </w:r>
      <w:r w:rsidR="001240CD" w:rsidRPr="006E7A4A">
        <w:rPr>
          <w:rFonts w:ascii="Arial" w:hAnsi="Arial" w:cs="Arial"/>
          <w:bCs/>
          <w:sz w:val="24"/>
          <w:szCs w:val="24"/>
        </w:rPr>
        <w:t xml:space="preserve"> </w:t>
      </w:r>
      <w:r w:rsidRPr="006E7A4A">
        <w:rPr>
          <w:rFonts w:ascii="Arial" w:hAnsi="Arial" w:cs="Arial"/>
          <w:bCs/>
          <w:sz w:val="24"/>
          <w:szCs w:val="24"/>
        </w:rPr>
        <w:t>years</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reach</w:t>
      </w:r>
      <w:r w:rsidR="001240CD" w:rsidRPr="006E7A4A">
        <w:rPr>
          <w:rFonts w:ascii="Arial" w:hAnsi="Arial" w:cs="Arial"/>
          <w:bCs/>
          <w:sz w:val="24"/>
          <w:szCs w:val="24"/>
        </w:rPr>
        <w:t xml:space="preserve"> </w:t>
      </w:r>
      <w:r w:rsidRPr="006E7A4A">
        <w:rPr>
          <w:rFonts w:ascii="Arial" w:hAnsi="Arial" w:cs="Arial"/>
          <w:bCs/>
          <w:sz w:val="24"/>
          <w:szCs w:val="24"/>
        </w:rPr>
        <w:t>95</w:t>
      </w:r>
      <w:r w:rsidR="001240CD" w:rsidRPr="006E7A4A">
        <w:rPr>
          <w:rFonts w:ascii="Arial" w:hAnsi="Arial" w:cs="Arial"/>
          <w:bCs/>
          <w:sz w:val="24"/>
          <w:szCs w:val="24"/>
        </w:rPr>
        <w:t xml:space="preserve"> </w:t>
      </w:r>
      <w:r w:rsidRPr="006E7A4A">
        <w:rPr>
          <w:rFonts w:ascii="Arial" w:hAnsi="Arial" w:cs="Arial"/>
          <w:bCs/>
          <w:sz w:val="24"/>
          <w:szCs w:val="24"/>
        </w:rPr>
        <w:t>percent</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fleet.</w:t>
      </w:r>
    </w:p>
    <w:p w14:paraId="167AB7D2" w14:textId="2E207E7D" w:rsidR="00C656D6" w:rsidRPr="006E7A4A" w:rsidRDefault="002754D6" w:rsidP="006D34A4">
      <w:pPr>
        <w:pStyle w:val="TrueNormal"/>
        <w:spacing w:line="360" w:lineRule="auto"/>
        <w:ind w:firstLine="0"/>
        <w:rPr>
          <w:rFonts w:ascii="Arial" w:hAnsi="Arial" w:cs="Arial"/>
          <w:bCs/>
          <w:sz w:val="24"/>
          <w:szCs w:val="24"/>
        </w:rPr>
      </w:pPr>
      <w:r w:rsidRPr="006E7A4A">
        <w:rPr>
          <w:rFonts w:ascii="Arial" w:hAnsi="Arial" w:cs="Arial"/>
          <w:bCs/>
          <w:sz w:val="24"/>
          <w:szCs w:val="24"/>
        </w:rPr>
        <w:t>Based</w:t>
      </w:r>
      <w:r w:rsidR="001240CD" w:rsidRPr="006E7A4A">
        <w:rPr>
          <w:rFonts w:ascii="Arial" w:hAnsi="Arial" w:cs="Arial"/>
          <w:bCs/>
          <w:sz w:val="24"/>
          <w:szCs w:val="24"/>
        </w:rPr>
        <w:t xml:space="preserve"> </w:t>
      </w:r>
      <w:r w:rsidRPr="006E7A4A">
        <w:rPr>
          <w:rFonts w:ascii="Arial" w:hAnsi="Arial" w:cs="Arial"/>
          <w:bCs/>
          <w:sz w:val="24"/>
          <w:szCs w:val="24"/>
        </w:rPr>
        <w:t>on</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data</w:t>
      </w:r>
      <w:r w:rsidR="001240CD" w:rsidRPr="006E7A4A">
        <w:rPr>
          <w:rFonts w:ascii="Arial" w:hAnsi="Arial" w:cs="Arial"/>
          <w:bCs/>
          <w:sz w:val="24"/>
          <w:szCs w:val="24"/>
        </w:rPr>
        <w:t xml:space="preserve"> </w:t>
      </w:r>
      <w:r w:rsidRPr="006E7A4A">
        <w:rPr>
          <w:rFonts w:ascii="Arial" w:hAnsi="Arial" w:cs="Arial"/>
          <w:bCs/>
          <w:sz w:val="24"/>
          <w:szCs w:val="24"/>
        </w:rPr>
        <w:t>from</w:t>
      </w:r>
      <w:r w:rsidR="001240CD" w:rsidRPr="006E7A4A">
        <w:rPr>
          <w:rFonts w:ascii="Arial" w:hAnsi="Arial" w:cs="Arial"/>
          <w:bCs/>
          <w:sz w:val="24"/>
          <w:szCs w:val="24"/>
        </w:rPr>
        <w:t xml:space="preserve"> </w:t>
      </w:r>
      <w:r w:rsidRPr="006E7A4A">
        <w:rPr>
          <w:rFonts w:ascii="Arial" w:hAnsi="Arial" w:cs="Arial"/>
          <w:bCs/>
          <w:sz w:val="24"/>
          <w:szCs w:val="24"/>
        </w:rPr>
        <w:t>1960</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2011,</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rate</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fatalities</w:t>
      </w:r>
      <w:r w:rsidR="001240CD" w:rsidRPr="006E7A4A">
        <w:rPr>
          <w:rFonts w:ascii="Arial" w:hAnsi="Arial" w:cs="Arial"/>
          <w:bCs/>
          <w:sz w:val="24"/>
          <w:szCs w:val="24"/>
        </w:rPr>
        <w:t xml:space="preserve"> </w:t>
      </w:r>
      <w:r w:rsidRPr="006E7A4A">
        <w:rPr>
          <w:rFonts w:ascii="Arial" w:hAnsi="Arial" w:cs="Arial"/>
          <w:bCs/>
          <w:sz w:val="24"/>
          <w:szCs w:val="24"/>
        </w:rPr>
        <w:t>has</w:t>
      </w:r>
      <w:r w:rsidR="001240CD" w:rsidRPr="006E7A4A">
        <w:rPr>
          <w:rFonts w:ascii="Arial" w:hAnsi="Arial" w:cs="Arial"/>
          <w:bCs/>
          <w:sz w:val="24"/>
          <w:szCs w:val="24"/>
        </w:rPr>
        <w:t xml:space="preserve"> </w:t>
      </w:r>
      <w:r w:rsidRPr="006E7A4A">
        <w:rPr>
          <w:rFonts w:ascii="Arial" w:hAnsi="Arial" w:cs="Arial"/>
          <w:bCs/>
          <w:sz w:val="24"/>
          <w:szCs w:val="24"/>
        </w:rPr>
        <w:t>halved</w:t>
      </w:r>
      <w:r w:rsidR="001240CD" w:rsidRPr="006E7A4A">
        <w:rPr>
          <w:rFonts w:ascii="Arial" w:hAnsi="Arial" w:cs="Arial"/>
          <w:bCs/>
          <w:sz w:val="24"/>
          <w:szCs w:val="24"/>
        </w:rPr>
        <w:t xml:space="preserve"> </w:t>
      </w:r>
      <w:r w:rsidRPr="006E7A4A">
        <w:rPr>
          <w:rFonts w:ascii="Arial" w:hAnsi="Arial" w:cs="Arial"/>
          <w:bCs/>
          <w:sz w:val="24"/>
          <w:szCs w:val="24"/>
        </w:rPr>
        <w:t>every</w:t>
      </w:r>
      <w:r w:rsidR="001240CD" w:rsidRPr="006E7A4A">
        <w:rPr>
          <w:rFonts w:ascii="Arial" w:hAnsi="Arial" w:cs="Arial"/>
          <w:bCs/>
          <w:sz w:val="24"/>
          <w:szCs w:val="24"/>
        </w:rPr>
        <w:t xml:space="preserve"> </w:t>
      </w:r>
      <w:r w:rsidRPr="006E7A4A">
        <w:rPr>
          <w:rFonts w:ascii="Arial" w:hAnsi="Arial" w:cs="Arial"/>
          <w:bCs/>
          <w:sz w:val="24"/>
          <w:szCs w:val="24"/>
        </w:rPr>
        <w:t>two</w:t>
      </w:r>
      <w:r w:rsidR="001240CD" w:rsidRPr="006E7A4A">
        <w:rPr>
          <w:rFonts w:ascii="Arial" w:hAnsi="Arial" w:cs="Arial"/>
          <w:bCs/>
          <w:sz w:val="24"/>
          <w:szCs w:val="24"/>
        </w:rPr>
        <w:t xml:space="preserve"> </w:t>
      </w:r>
      <w:r w:rsidRPr="006E7A4A">
        <w:rPr>
          <w:rFonts w:ascii="Arial" w:hAnsi="Arial" w:cs="Arial"/>
          <w:bCs/>
          <w:sz w:val="24"/>
          <w:szCs w:val="24"/>
        </w:rPr>
        <w:t>decades</w:t>
      </w:r>
      <w:r w:rsidR="001240CD" w:rsidRPr="006E7A4A">
        <w:rPr>
          <w:rFonts w:ascii="Arial" w:hAnsi="Arial" w:cs="Arial"/>
          <w:bCs/>
          <w:sz w:val="24"/>
          <w:szCs w:val="24"/>
        </w:rPr>
        <w:t xml:space="preserve"> </w:t>
      </w:r>
      <w:r w:rsidRPr="006E7A4A">
        <w:rPr>
          <w:rFonts w:ascii="Arial" w:hAnsi="Arial" w:cs="Arial"/>
          <w:bCs/>
          <w:sz w:val="24"/>
          <w:szCs w:val="24"/>
        </w:rPr>
        <w:t>on</w:t>
      </w:r>
      <w:r w:rsidR="001240CD" w:rsidRPr="006E7A4A">
        <w:rPr>
          <w:rFonts w:ascii="Arial" w:hAnsi="Arial" w:cs="Arial"/>
          <w:bCs/>
          <w:sz w:val="24"/>
          <w:szCs w:val="24"/>
        </w:rPr>
        <w:t xml:space="preserve"> </w:t>
      </w:r>
      <w:r w:rsidRPr="006E7A4A">
        <w:rPr>
          <w:rFonts w:ascii="Arial" w:hAnsi="Arial" w:cs="Arial"/>
          <w:bCs/>
          <w:sz w:val="24"/>
          <w:szCs w:val="24"/>
        </w:rPr>
        <w:t>U.S.</w:t>
      </w:r>
      <w:r w:rsidR="001240CD" w:rsidRPr="006E7A4A">
        <w:rPr>
          <w:rFonts w:ascii="Arial" w:hAnsi="Arial" w:cs="Arial"/>
          <w:bCs/>
          <w:sz w:val="24"/>
          <w:szCs w:val="24"/>
        </w:rPr>
        <w:t xml:space="preserve"> </w:t>
      </w:r>
      <w:r w:rsidRPr="006E7A4A">
        <w:rPr>
          <w:rFonts w:ascii="Arial" w:hAnsi="Arial" w:cs="Arial"/>
          <w:bCs/>
          <w:sz w:val="24"/>
          <w:szCs w:val="24"/>
        </w:rPr>
        <w:t>roadways.</w:t>
      </w:r>
      <w:r w:rsidR="001240CD" w:rsidRPr="006E7A4A">
        <w:rPr>
          <w:rFonts w:ascii="Arial" w:hAnsi="Arial" w:cs="Arial"/>
          <w:bCs/>
          <w:sz w:val="24"/>
          <w:szCs w:val="24"/>
        </w:rPr>
        <w:t xml:space="preserve"> </w:t>
      </w:r>
      <w:r w:rsidRPr="006E7A4A">
        <w:rPr>
          <w:rFonts w:ascii="Arial" w:hAnsi="Arial" w:cs="Arial"/>
          <w:bCs/>
          <w:sz w:val="24"/>
          <w:szCs w:val="24"/>
        </w:rPr>
        <w:t>It</w:t>
      </w:r>
      <w:r w:rsidR="001240CD" w:rsidRPr="006E7A4A">
        <w:rPr>
          <w:rFonts w:ascii="Arial" w:hAnsi="Arial" w:cs="Arial"/>
          <w:bCs/>
          <w:sz w:val="24"/>
          <w:szCs w:val="24"/>
        </w:rPr>
        <w:t xml:space="preserve"> </w:t>
      </w:r>
      <w:r w:rsidRPr="006E7A4A">
        <w:rPr>
          <w:rFonts w:ascii="Arial" w:hAnsi="Arial" w:cs="Arial"/>
          <w:bCs/>
          <w:sz w:val="24"/>
          <w:szCs w:val="24"/>
        </w:rPr>
        <w:t>is</w:t>
      </w:r>
      <w:r w:rsidR="001240CD" w:rsidRPr="006E7A4A">
        <w:rPr>
          <w:rFonts w:ascii="Arial" w:hAnsi="Arial" w:cs="Arial"/>
          <w:bCs/>
          <w:sz w:val="24"/>
          <w:szCs w:val="24"/>
        </w:rPr>
        <w:t xml:space="preserve"> </w:t>
      </w:r>
      <w:r w:rsidRPr="006E7A4A">
        <w:rPr>
          <w:rFonts w:ascii="Arial" w:hAnsi="Arial" w:cs="Arial"/>
          <w:bCs/>
          <w:sz w:val="24"/>
          <w:szCs w:val="24"/>
        </w:rPr>
        <w:t>likely</w:t>
      </w:r>
      <w:r w:rsidR="001240CD" w:rsidRPr="006E7A4A">
        <w:rPr>
          <w:rFonts w:ascii="Arial" w:hAnsi="Arial" w:cs="Arial"/>
          <w:bCs/>
          <w:sz w:val="24"/>
          <w:szCs w:val="24"/>
        </w:rPr>
        <w:t xml:space="preserve"> </w:t>
      </w:r>
      <w:r w:rsidRPr="006E7A4A">
        <w:rPr>
          <w:rFonts w:ascii="Arial" w:hAnsi="Arial" w:cs="Arial"/>
          <w:bCs/>
          <w:sz w:val="24"/>
          <w:szCs w:val="24"/>
        </w:rPr>
        <w:t>that</w:t>
      </w:r>
      <w:r w:rsidR="001240CD" w:rsidRPr="006E7A4A">
        <w:rPr>
          <w:rFonts w:ascii="Arial" w:hAnsi="Arial" w:cs="Arial"/>
          <w:bCs/>
          <w:sz w:val="24"/>
          <w:szCs w:val="24"/>
        </w:rPr>
        <w:t xml:space="preserve"> </w:t>
      </w:r>
      <w:r w:rsidRPr="006E7A4A">
        <w:rPr>
          <w:rFonts w:ascii="Arial" w:hAnsi="Arial" w:cs="Arial"/>
          <w:bCs/>
          <w:sz w:val="24"/>
          <w:szCs w:val="24"/>
        </w:rPr>
        <w:t>AVs</w:t>
      </w:r>
      <w:r w:rsidR="001240CD" w:rsidRPr="006E7A4A">
        <w:rPr>
          <w:rFonts w:ascii="Arial" w:hAnsi="Arial" w:cs="Arial"/>
          <w:bCs/>
          <w:sz w:val="24"/>
          <w:szCs w:val="24"/>
        </w:rPr>
        <w:t xml:space="preserve"> </w:t>
      </w:r>
      <w:r w:rsidRPr="006E7A4A">
        <w:rPr>
          <w:rFonts w:ascii="Arial" w:hAnsi="Arial" w:cs="Arial"/>
          <w:bCs/>
          <w:sz w:val="24"/>
          <w:szCs w:val="24"/>
        </w:rPr>
        <w:t>could</w:t>
      </w:r>
      <w:r w:rsidR="001240CD" w:rsidRPr="006E7A4A">
        <w:rPr>
          <w:rFonts w:ascii="Arial" w:hAnsi="Arial" w:cs="Arial"/>
          <w:bCs/>
          <w:sz w:val="24"/>
          <w:szCs w:val="24"/>
        </w:rPr>
        <w:t xml:space="preserve"> </w:t>
      </w:r>
      <w:r w:rsidRPr="006E7A4A">
        <w:rPr>
          <w:rFonts w:ascii="Arial" w:hAnsi="Arial" w:cs="Arial"/>
          <w:bCs/>
          <w:sz w:val="24"/>
          <w:szCs w:val="24"/>
        </w:rPr>
        <w:t>bend</w:t>
      </w:r>
      <w:r w:rsidR="001240CD" w:rsidRPr="006E7A4A">
        <w:rPr>
          <w:rFonts w:ascii="Arial" w:hAnsi="Arial" w:cs="Arial"/>
          <w:bCs/>
          <w:sz w:val="24"/>
          <w:szCs w:val="24"/>
        </w:rPr>
        <w:t xml:space="preserve"> </w:t>
      </w:r>
      <w:r w:rsidRPr="006E7A4A">
        <w:rPr>
          <w:rFonts w:ascii="Arial" w:hAnsi="Arial" w:cs="Arial"/>
          <w:bCs/>
          <w:sz w:val="24"/>
          <w:szCs w:val="24"/>
        </w:rPr>
        <w:t>this</w:t>
      </w:r>
      <w:r w:rsidR="001240CD" w:rsidRPr="006E7A4A">
        <w:rPr>
          <w:rFonts w:ascii="Arial" w:hAnsi="Arial" w:cs="Arial"/>
          <w:bCs/>
          <w:sz w:val="24"/>
          <w:szCs w:val="24"/>
        </w:rPr>
        <w:t xml:space="preserve"> </w:t>
      </w:r>
      <w:r w:rsidRPr="006E7A4A">
        <w:rPr>
          <w:rFonts w:ascii="Arial" w:hAnsi="Arial" w:cs="Arial"/>
          <w:bCs/>
          <w:sz w:val="24"/>
          <w:szCs w:val="24"/>
        </w:rPr>
        <w:t>fatality</w:t>
      </w:r>
      <w:r w:rsidR="001240CD" w:rsidRPr="006E7A4A">
        <w:rPr>
          <w:rFonts w:ascii="Arial" w:hAnsi="Arial" w:cs="Arial"/>
          <w:bCs/>
          <w:sz w:val="24"/>
          <w:szCs w:val="24"/>
        </w:rPr>
        <w:t xml:space="preserve"> </w:t>
      </w:r>
      <w:r w:rsidRPr="006E7A4A">
        <w:rPr>
          <w:rFonts w:ascii="Arial" w:hAnsi="Arial" w:cs="Arial"/>
          <w:bCs/>
          <w:sz w:val="24"/>
          <w:szCs w:val="24"/>
        </w:rPr>
        <w:t>curve</w:t>
      </w:r>
      <w:r w:rsidR="001240CD" w:rsidRPr="006E7A4A">
        <w:rPr>
          <w:rFonts w:ascii="Arial" w:hAnsi="Arial" w:cs="Arial"/>
          <w:bCs/>
          <w:sz w:val="24"/>
          <w:szCs w:val="24"/>
        </w:rPr>
        <w:t xml:space="preserve"> </w:t>
      </w:r>
      <w:r w:rsidRPr="006E7A4A">
        <w:rPr>
          <w:rFonts w:ascii="Arial" w:hAnsi="Arial" w:cs="Arial"/>
          <w:bCs/>
          <w:sz w:val="24"/>
          <w:szCs w:val="24"/>
        </w:rPr>
        <w:lastRenderedPageBreak/>
        <w:t>substantially.</w:t>
      </w:r>
      <w:r w:rsidR="001240CD" w:rsidRPr="006E7A4A">
        <w:rPr>
          <w:rFonts w:ascii="Arial" w:hAnsi="Arial" w:cs="Arial"/>
          <w:bCs/>
          <w:sz w:val="24"/>
          <w:szCs w:val="24"/>
        </w:rPr>
        <w:t xml:space="preserve"> </w:t>
      </w:r>
      <w:r w:rsidRPr="006E7A4A">
        <w:rPr>
          <w:rFonts w:ascii="Arial" w:hAnsi="Arial" w:cs="Arial"/>
          <w:bCs/>
          <w:sz w:val="24"/>
          <w:szCs w:val="24"/>
        </w:rPr>
        <w:t>But</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safety</w:t>
      </w:r>
      <w:r w:rsidR="001240CD" w:rsidRPr="006E7A4A">
        <w:rPr>
          <w:rFonts w:ascii="Arial" w:hAnsi="Arial" w:cs="Arial"/>
          <w:bCs/>
          <w:sz w:val="24"/>
          <w:szCs w:val="24"/>
        </w:rPr>
        <w:t xml:space="preserve"> </w:t>
      </w:r>
      <w:r w:rsidRPr="006E7A4A">
        <w:rPr>
          <w:rFonts w:ascii="Arial" w:hAnsi="Arial" w:cs="Arial"/>
          <w:bCs/>
          <w:sz w:val="24"/>
          <w:szCs w:val="24"/>
        </w:rPr>
        <w:t>benefits</w:t>
      </w:r>
      <w:r w:rsidR="001240CD" w:rsidRPr="006E7A4A">
        <w:rPr>
          <w:rFonts w:ascii="Arial" w:hAnsi="Arial" w:cs="Arial"/>
          <w:bCs/>
          <w:sz w:val="24"/>
          <w:szCs w:val="24"/>
        </w:rPr>
        <w:t xml:space="preserve"> </w:t>
      </w:r>
      <w:r w:rsidRPr="006E7A4A">
        <w:rPr>
          <w:rFonts w:ascii="Arial" w:hAnsi="Arial" w:cs="Arial"/>
          <w:bCs/>
          <w:sz w:val="24"/>
          <w:szCs w:val="24"/>
        </w:rPr>
        <w:t>will</w:t>
      </w:r>
      <w:r w:rsidR="001240CD" w:rsidRPr="006E7A4A">
        <w:rPr>
          <w:rFonts w:ascii="Arial" w:hAnsi="Arial" w:cs="Arial"/>
          <w:bCs/>
          <w:sz w:val="24"/>
          <w:szCs w:val="24"/>
        </w:rPr>
        <w:t xml:space="preserve"> </w:t>
      </w:r>
      <w:r w:rsidRPr="006E7A4A">
        <w:rPr>
          <w:rFonts w:ascii="Arial" w:hAnsi="Arial" w:cs="Arial"/>
          <w:bCs/>
          <w:sz w:val="24"/>
          <w:szCs w:val="24"/>
        </w:rPr>
        <w:t>likely</w:t>
      </w:r>
      <w:r w:rsidR="001240CD" w:rsidRPr="006E7A4A">
        <w:rPr>
          <w:rFonts w:ascii="Arial" w:hAnsi="Arial" w:cs="Arial"/>
          <w:bCs/>
          <w:sz w:val="24"/>
          <w:szCs w:val="24"/>
        </w:rPr>
        <w:t xml:space="preserve"> </w:t>
      </w:r>
      <w:r w:rsidRPr="006E7A4A">
        <w:rPr>
          <w:rFonts w:ascii="Arial" w:hAnsi="Arial" w:cs="Arial"/>
          <w:bCs/>
          <w:sz w:val="24"/>
          <w:szCs w:val="24"/>
        </w:rPr>
        <w:t>depend</w:t>
      </w:r>
      <w:r w:rsidR="001240CD" w:rsidRPr="006E7A4A">
        <w:rPr>
          <w:rFonts w:ascii="Arial" w:hAnsi="Arial" w:cs="Arial"/>
          <w:bCs/>
          <w:sz w:val="24"/>
          <w:szCs w:val="24"/>
        </w:rPr>
        <w:t xml:space="preserve"> </w:t>
      </w:r>
      <w:r w:rsidRPr="006E7A4A">
        <w:rPr>
          <w:rFonts w:ascii="Arial" w:hAnsi="Arial" w:cs="Arial"/>
          <w:bCs/>
          <w:sz w:val="24"/>
          <w:szCs w:val="24"/>
        </w:rPr>
        <w:t>upon</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level</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automation.</w:t>
      </w:r>
      <w:r w:rsidR="00FE25FC" w:rsidRPr="006E7A4A">
        <w:rPr>
          <w:rFonts w:ascii="Arial" w:hAnsi="Arial" w:cs="Arial"/>
          <w:bCs/>
          <w:sz w:val="24"/>
          <w:szCs w:val="24"/>
          <w:vertAlign w:val="superscript"/>
        </w:rPr>
        <w:t>57</w:t>
      </w:r>
    </w:p>
    <w:p w14:paraId="56E4DD6F" w14:textId="11E78577" w:rsidR="002754D6" w:rsidRPr="006E7A4A" w:rsidRDefault="002754D6" w:rsidP="006D34A4">
      <w:pPr>
        <w:pStyle w:val="TrueNormal"/>
        <w:spacing w:before="100" w:beforeAutospacing="1" w:line="360" w:lineRule="auto"/>
        <w:ind w:firstLine="0"/>
        <w:rPr>
          <w:rFonts w:ascii="Arial" w:hAnsi="Arial" w:cs="Arial"/>
          <w:bCs/>
          <w:sz w:val="24"/>
          <w:szCs w:val="24"/>
        </w:rPr>
      </w:pPr>
      <w:r w:rsidRPr="006E7A4A">
        <w:rPr>
          <w:rFonts w:ascii="Arial" w:hAnsi="Arial" w:cs="Arial"/>
          <w:bCs/>
          <w:sz w:val="24"/>
          <w:szCs w:val="24"/>
        </w:rPr>
        <w:t>It</w:t>
      </w:r>
      <w:r w:rsidR="001240CD" w:rsidRPr="006E7A4A">
        <w:rPr>
          <w:rFonts w:ascii="Arial" w:hAnsi="Arial" w:cs="Arial"/>
          <w:bCs/>
          <w:sz w:val="24"/>
          <w:szCs w:val="24"/>
        </w:rPr>
        <w:t xml:space="preserve"> </w:t>
      </w:r>
      <w:r w:rsidRPr="006E7A4A">
        <w:rPr>
          <w:rFonts w:ascii="Arial" w:hAnsi="Arial" w:cs="Arial"/>
          <w:bCs/>
          <w:sz w:val="24"/>
          <w:szCs w:val="24"/>
        </w:rPr>
        <w:t>will</w:t>
      </w:r>
      <w:r w:rsidR="001240CD" w:rsidRPr="006E7A4A">
        <w:rPr>
          <w:rFonts w:ascii="Arial" w:hAnsi="Arial" w:cs="Arial"/>
          <w:bCs/>
          <w:sz w:val="24"/>
          <w:szCs w:val="24"/>
        </w:rPr>
        <w:t xml:space="preserve"> </w:t>
      </w:r>
      <w:r w:rsidRPr="006E7A4A">
        <w:rPr>
          <w:rFonts w:ascii="Arial" w:hAnsi="Arial" w:cs="Arial"/>
          <w:bCs/>
          <w:sz w:val="24"/>
          <w:szCs w:val="24"/>
        </w:rPr>
        <w:t>be</w:t>
      </w:r>
      <w:r w:rsidR="001240CD" w:rsidRPr="006E7A4A">
        <w:rPr>
          <w:rFonts w:ascii="Arial" w:hAnsi="Arial" w:cs="Arial"/>
          <w:bCs/>
          <w:sz w:val="24"/>
          <w:szCs w:val="24"/>
        </w:rPr>
        <w:t xml:space="preserve"> </w:t>
      </w:r>
      <w:r w:rsidRPr="006E7A4A">
        <w:rPr>
          <w:rFonts w:ascii="Arial" w:hAnsi="Arial" w:cs="Arial"/>
          <w:bCs/>
          <w:sz w:val="24"/>
          <w:szCs w:val="24"/>
        </w:rPr>
        <w:t>important</w:t>
      </w:r>
      <w:r w:rsidR="001240CD" w:rsidRPr="006E7A4A">
        <w:rPr>
          <w:rFonts w:ascii="Arial" w:hAnsi="Arial" w:cs="Arial"/>
          <w:bCs/>
          <w:sz w:val="24"/>
          <w:szCs w:val="24"/>
        </w:rPr>
        <w:t xml:space="preserve"> </w:t>
      </w:r>
      <w:r w:rsidRPr="006E7A4A">
        <w:rPr>
          <w:rFonts w:ascii="Arial" w:hAnsi="Arial" w:cs="Arial"/>
          <w:bCs/>
          <w:sz w:val="24"/>
          <w:szCs w:val="24"/>
        </w:rPr>
        <w:t>that</w:t>
      </w:r>
      <w:r w:rsidR="001240CD" w:rsidRPr="006E7A4A">
        <w:rPr>
          <w:rFonts w:ascii="Arial" w:hAnsi="Arial" w:cs="Arial"/>
          <w:bCs/>
          <w:sz w:val="24"/>
          <w:szCs w:val="24"/>
        </w:rPr>
        <w:t xml:space="preserve"> </w:t>
      </w:r>
      <w:r w:rsidRPr="006E7A4A">
        <w:rPr>
          <w:rFonts w:ascii="Arial" w:hAnsi="Arial" w:cs="Arial"/>
          <w:bCs/>
          <w:sz w:val="24"/>
          <w:szCs w:val="24"/>
        </w:rPr>
        <w:t>any</w:t>
      </w:r>
      <w:r w:rsidR="001240CD" w:rsidRPr="006E7A4A">
        <w:rPr>
          <w:rFonts w:ascii="Arial" w:hAnsi="Arial" w:cs="Arial"/>
          <w:bCs/>
          <w:sz w:val="24"/>
          <w:szCs w:val="24"/>
        </w:rPr>
        <w:t xml:space="preserve"> </w:t>
      </w:r>
      <w:r w:rsidRPr="006E7A4A">
        <w:rPr>
          <w:rFonts w:ascii="Arial" w:hAnsi="Arial" w:cs="Arial"/>
          <w:bCs/>
          <w:sz w:val="24"/>
          <w:szCs w:val="24"/>
        </w:rPr>
        <w:t>restrictions</w:t>
      </w:r>
      <w:r w:rsidR="001240CD" w:rsidRPr="006E7A4A">
        <w:rPr>
          <w:rFonts w:ascii="Arial" w:hAnsi="Arial" w:cs="Arial"/>
          <w:bCs/>
          <w:sz w:val="24"/>
          <w:szCs w:val="24"/>
        </w:rPr>
        <w:t xml:space="preserve"> </w:t>
      </w:r>
      <w:r w:rsidRPr="006E7A4A">
        <w:rPr>
          <w:rFonts w:ascii="Arial" w:hAnsi="Arial" w:cs="Arial"/>
          <w:bCs/>
          <w:sz w:val="24"/>
          <w:szCs w:val="24"/>
        </w:rPr>
        <w:t>on</w:t>
      </w:r>
      <w:r w:rsidR="001240CD" w:rsidRPr="006E7A4A">
        <w:rPr>
          <w:rFonts w:ascii="Arial" w:hAnsi="Arial" w:cs="Arial"/>
          <w:bCs/>
          <w:sz w:val="24"/>
          <w:szCs w:val="24"/>
        </w:rPr>
        <w:t xml:space="preserve"> </w:t>
      </w:r>
      <w:r w:rsidRPr="006E7A4A">
        <w:rPr>
          <w:rFonts w:ascii="Arial" w:hAnsi="Arial" w:cs="Arial"/>
          <w:bCs/>
          <w:sz w:val="24"/>
          <w:szCs w:val="24"/>
        </w:rPr>
        <w:t>use</w:t>
      </w:r>
      <w:r w:rsidR="001240CD" w:rsidRPr="006E7A4A">
        <w:rPr>
          <w:rFonts w:ascii="Arial" w:hAnsi="Arial" w:cs="Arial"/>
          <w:bCs/>
          <w:sz w:val="24"/>
          <w:szCs w:val="24"/>
        </w:rPr>
        <w:t xml:space="preserve"> </w:t>
      </w:r>
      <w:r w:rsidRPr="006E7A4A">
        <w:rPr>
          <w:rFonts w:ascii="Arial" w:hAnsi="Arial" w:cs="Arial"/>
          <w:bCs/>
          <w:sz w:val="24"/>
          <w:szCs w:val="24"/>
        </w:rPr>
        <w:t>by</w:t>
      </w:r>
      <w:r w:rsidR="001240CD" w:rsidRPr="006E7A4A">
        <w:rPr>
          <w:rFonts w:ascii="Arial" w:hAnsi="Arial" w:cs="Arial"/>
          <w:bCs/>
          <w:sz w:val="24"/>
          <w:szCs w:val="24"/>
        </w:rPr>
        <w:t xml:space="preserve"> </w:t>
      </w:r>
      <w:r w:rsidRPr="006E7A4A">
        <w:rPr>
          <w:rFonts w:ascii="Arial" w:hAnsi="Arial" w:cs="Arial"/>
          <w:bCs/>
          <w:sz w:val="24"/>
          <w:szCs w:val="24"/>
        </w:rPr>
        <w:t>people</w:t>
      </w:r>
      <w:r w:rsidR="001240CD" w:rsidRPr="006E7A4A">
        <w:rPr>
          <w:rFonts w:ascii="Arial" w:hAnsi="Arial" w:cs="Arial"/>
          <w:bCs/>
          <w:sz w:val="24"/>
          <w:szCs w:val="24"/>
        </w:rPr>
        <w:t xml:space="preserve"> </w:t>
      </w:r>
      <w:r w:rsidRPr="006E7A4A">
        <w:rPr>
          <w:rFonts w:ascii="Arial" w:hAnsi="Arial" w:cs="Arial"/>
          <w:bCs/>
          <w:sz w:val="24"/>
          <w:szCs w:val="24"/>
        </w:rPr>
        <w:t>with</w:t>
      </w:r>
      <w:r w:rsidR="001240CD" w:rsidRPr="006E7A4A">
        <w:rPr>
          <w:rFonts w:ascii="Arial" w:hAnsi="Arial" w:cs="Arial"/>
          <w:bCs/>
          <w:sz w:val="24"/>
          <w:szCs w:val="24"/>
        </w:rPr>
        <w:t xml:space="preserve"> </w:t>
      </w:r>
      <w:r w:rsidRPr="006E7A4A">
        <w:rPr>
          <w:rFonts w:ascii="Arial" w:hAnsi="Arial" w:cs="Arial"/>
          <w:bCs/>
          <w:sz w:val="24"/>
          <w:szCs w:val="24"/>
        </w:rPr>
        <w:t>disabilities</w:t>
      </w:r>
      <w:r w:rsidR="001240CD" w:rsidRPr="006E7A4A">
        <w:rPr>
          <w:rFonts w:ascii="Arial" w:hAnsi="Arial" w:cs="Arial"/>
          <w:bCs/>
          <w:sz w:val="24"/>
          <w:szCs w:val="24"/>
        </w:rPr>
        <w:t xml:space="preserve"> </w:t>
      </w:r>
      <w:r w:rsidRPr="006E7A4A">
        <w:rPr>
          <w:rFonts w:ascii="Arial" w:hAnsi="Arial" w:cs="Arial"/>
          <w:bCs/>
          <w:sz w:val="24"/>
          <w:szCs w:val="24"/>
        </w:rPr>
        <w:t>be</w:t>
      </w:r>
      <w:r w:rsidR="001240CD" w:rsidRPr="006E7A4A">
        <w:rPr>
          <w:rFonts w:ascii="Arial" w:hAnsi="Arial" w:cs="Arial"/>
          <w:bCs/>
          <w:sz w:val="24"/>
          <w:szCs w:val="24"/>
        </w:rPr>
        <w:t xml:space="preserve"> </w:t>
      </w:r>
      <w:r w:rsidRPr="006E7A4A">
        <w:rPr>
          <w:rFonts w:ascii="Arial" w:hAnsi="Arial" w:cs="Arial"/>
          <w:bCs/>
          <w:sz w:val="24"/>
          <w:szCs w:val="24"/>
        </w:rPr>
        <w:t>based</w:t>
      </w:r>
      <w:r w:rsidR="001240CD" w:rsidRPr="006E7A4A">
        <w:rPr>
          <w:rFonts w:ascii="Arial" w:hAnsi="Arial" w:cs="Arial"/>
          <w:bCs/>
          <w:sz w:val="24"/>
          <w:szCs w:val="24"/>
        </w:rPr>
        <w:t xml:space="preserve"> </w:t>
      </w:r>
      <w:r w:rsidRPr="006E7A4A">
        <w:rPr>
          <w:rFonts w:ascii="Arial" w:hAnsi="Arial" w:cs="Arial"/>
          <w:bCs/>
          <w:sz w:val="24"/>
          <w:szCs w:val="24"/>
        </w:rPr>
        <w:t>on</w:t>
      </w:r>
      <w:r w:rsidR="001240CD" w:rsidRPr="006E7A4A">
        <w:rPr>
          <w:rFonts w:ascii="Arial" w:hAnsi="Arial" w:cs="Arial"/>
          <w:bCs/>
          <w:sz w:val="24"/>
          <w:szCs w:val="24"/>
        </w:rPr>
        <w:t xml:space="preserve"> </w:t>
      </w:r>
      <w:r w:rsidRPr="006E7A4A">
        <w:rPr>
          <w:rFonts w:ascii="Arial" w:hAnsi="Arial" w:cs="Arial"/>
          <w:bCs/>
          <w:sz w:val="24"/>
          <w:szCs w:val="24"/>
        </w:rPr>
        <w:t>actual</w:t>
      </w:r>
      <w:r w:rsidR="001240CD" w:rsidRPr="006E7A4A">
        <w:rPr>
          <w:rFonts w:ascii="Arial" w:hAnsi="Arial" w:cs="Arial"/>
          <w:bCs/>
          <w:sz w:val="24"/>
          <w:szCs w:val="24"/>
        </w:rPr>
        <w:t xml:space="preserve"> </w:t>
      </w:r>
      <w:r w:rsidRPr="006E7A4A">
        <w:rPr>
          <w:rFonts w:ascii="Arial" w:hAnsi="Arial" w:cs="Arial"/>
          <w:bCs/>
          <w:sz w:val="24"/>
          <w:szCs w:val="24"/>
        </w:rPr>
        <w:t>risks,</w:t>
      </w:r>
      <w:r w:rsidR="001240CD" w:rsidRPr="006E7A4A">
        <w:rPr>
          <w:rFonts w:ascii="Arial" w:hAnsi="Arial" w:cs="Arial"/>
          <w:bCs/>
          <w:sz w:val="24"/>
          <w:szCs w:val="24"/>
        </w:rPr>
        <w:t xml:space="preserve"> </w:t>
      </w:r>
      <w:r w:rsidRPr="006E7A4A">
        <w:rPr>
          <w:rFonts w:ascii="Arial" w:hAnsi="Arial" w:cs="Arial"/>
          <w:bCs/>
          <w:sz w:val="24"/>
          <w:szCs w:val="24"/>
        </w:rPr>
        <w:t>rather</w:t>
      </w:r>
      <w:r w:rsidR="001240CD" w:rsidRPr="006E7A4A">
        <w:rPr>
          <w:rFonts w:ascii="Arial" w:hAnsi="Arial" w:cs="Arial"/>
          <w:bCs/>
          <w:sz w:val="24"/>
          <w:szCs w:val="24"/>
        </w:rPr>
        <w:t xml:space="preserve"> </w:t>
      </w:r>
      <w:r w:rsidRPr="006E7A4A">
        <w:rPr>
          <w:rFonts w:ascii="Arial" w:hAnsi="Arial" w:cs="Arial"/>
          <w:bCs/>
          <w:sz w:val="24"/>
          <w:szCs w:val="24"/>
        </w:rPr>
        <w:t>than</w:t>
      </w:r>
      <w:r w:rsidR="001240CD" w:rsidRPr="006E7A4A">
        <w:rPr>
          <w:rFonts w:ascii="Arial" w:hAnsi="Arial" w:cs="Arial"/>
          <w:bCs/>
          <w:sz w:val="24"/>
          <w:szCs w:val="24"/>
        </w:rPr>
        <w:t xml:space="preserve"> </w:t>
      </w:r>
      <w:r w:rsidRPr="006E7A4A">
        <w:rPr>
          <w:rFonts w:ascii="Arial" w:hAnsi="Arial" w:cs="Arial"/>
          <w:bCs/>
          <w:sz w:val="24"/>
          <w:szCs w:val="24"/>
        </w:rPr>
        <w:t>unsubstantiated</w:t>
      </w:r>
      <w:r w:rsidR="001240CD" w:rsidRPr="006E7A4A">
        <w:rPr>
          <w:rFonts w:ascii="Arial" w:hAnsi="Arial" w:cs="Arial"/>
          <w:bCs/>
          <w:sz w:val="24"/>
          <w:szCs w:val="24"/>
        </w:rPr>
        <w:t xml:space="preserve"> </w:t>
      </w:r>
      <w:r w:rsidRPr="006E7A4A">
        <w:rPr>
          <w:rFonts w:ascii="Arial" w:hAnsi="Arial" w:cs="Arial"/>
          <w:bCs/>
          <w:sz w:val="24"/>
          <w:szCs w:val="24"/>
        </w:rPr>
        <w:t>fears</w:t>
      </w:r>
      <w:r w:rsidR="001240CD" w:rsidRPr="006E7A4A">
        <w:rPr>
          <w:rFonts w:ascii="Arial" w:hAnsi="Arial" w:cs="Arial"/>
          <w:bCs/>
          <w:sz w:val="24"/>
          <w:szCs w:val="24"/>
        </w:rPr>
        <w:t xml:space="preserve"> </w:t>
      </w:r>
      <w:r w:rsidRPr="006E7A4A">
        <w:rPr>
          <w:rFonts w:ascii="Arial" w:hAnsi="Arial" w:cs="Arial"/>
          <w:bCs/>
          <w:sz w:val="24"/>
          <w:szCs w:val="24"/>
        </w:rPr>
        <w:t>associated</w:t>
      </w:r>
      <w:r w:rsidR="001240CD" w:rsidRPr="006E7A4A">
        <w:rPr>
          <w:rFonts w:ascii="Arial" w:hAnsi="Arial" w:cs="Arial"/>
          <w:bCs/>
          <w:sz w:val="24"/>
          <w:szCs w:val="24"/>
        </w:rPr>
        <w:t xml:space="preserve"> </w:t>
      </w:r>
      <w:r w:rsidRPr="006E7A4A">
        <w:rPr>
          <w:rFonts w:ascii="Arial" w:hAnsi="Arial" w:cs="Arial"/>
          <w:bCs/>
          <w:sz w:val="24"/>
          <w:szCs w:val="24"/>
        </w:rPr>
        <w:t>with</w:t>
      </w:r>
      <w:r w:rsidR="001240CD" w:rsidRPr="006E7A4A">
        <w:rPr>
          <w:rFonts w:ascii="Arial" w:hAnsi="Arial" w:cs="Arial"/>
          <w:bCs/>
          <w:sz w:val="24"/>
          <w:szCs w:val="24"/>
        </w:rPr>
        <w:t xml:space="preserve"> </w:t>
      </w:r>
      <w:r w:rsidRPr="006E7A4A">
        <w:rPr>
          <w:rFonts w:ascii="Arial" w:hAnsi="Arial" w:cs="Arial"/>
          <w:bCs/>
          <w:sz w:val="24"/>
          <w:szCs w:val="24"/>
        </w:rPr>
        <w:t>disabled</w:t>
      </w:r>
      <w:r w:rsidR="001240CD" w:rsidRPr="006E7A4A">
        <w:rPr>
          <w:rFonts w:ascii="Arial" w:hAnsi="Arial" w:cs="Arial"/>
          <w:bCs/>
          <w:sz w:val="24"/>
          <w:szCs w:val="24"/>
        </w:rPr>
        <w:t xml:space="preserve"> </w:t>
      </w:r>
      <w:r w:rsidRPr="006E7A4A">
        <w:rPr>
          <w:rFonts w:ascii="Arial" w:hAnsi="Arial" w:cs="Arial"/>
          <w:bCs/>
          <w:sz w:val="24"/>
          <w:szCs w:val="24"/>
        </w:rPr>
        <w:t>people.</w:t>
      </w:r>
    </w:p>
    <w:p w14:paraId="250FD7BF" w14:textId="2E952C0F" w:rsidR="002754D6" w:rsidRPr="003E3D48" w:rsidRDefault="002754D6" w:rsidP="000E06DC">
      <w:pPr>
        <w:pStyle w:val="Heading2"/>
      </w:pPr>
      <w:bookmarkStart w:id="102" w:name="_Toc432443393"/>
      <w:r w:rsidRPr="003E3D48">
        <w:t>Liability</w:t>
      </w:r>
      <w:bookmarkEnd w:id="102"/>
    </w:p>
    <w:p w14:paraId="7209C061" w14:textId="26B7F801" w:rsidR="002754D6" w:rsidRPr="006E7A4A" w:rsidRDefault="002754D6" w:rsidP="006D34A4">
      <w:pPr>
        <w:pStyle w:val="TrueNormal"/>
        <w:spacing w:line="360" w:lineRule="auto"/>
        <w:ind w:left="0" w:firstLine="0"/>
        <w:rPr>
          <w:rFonts w:ascii="Arial" w:hAnsi="Arial" w:cs="Arial"/>
          <w:sz w:val="24"/>
          <w:szCs w:val="24"/>
        </w:rPr>
      </w:pPr>
      <w:r w:rsidRPr="006E7A4A">
        <w:rPr>
          <w:rFonts w:ascii="Arial" w:hAnsi="Arial" w:cs="Arial"/>
          <w:sz w:val="24"/>
          <w:szCs w:val="24"/>
        </w:rPr>
        <w:t>“No</w:t>
      </w:r>
      <w:r w:rsidR="001240CD" w:rsidRPr="006E7A4A">
        <w:rPr>
          <w:rFonts w:ascii="Arial" w:hAnsi="Arial" w:cs="Arial"/>
          <w:sz w:val="24"/>
          <w:szCs w:val="24"/>
        </w:rPr>
        <w:t xml:space="preserve"> </w:t>
      </w:r>
      <w:r w:rsidRPr="006E7A4A">
        <w:rPr>
          <w:rFonts w:ascii="Arial" w:hAnsi="Arial" w:cs="Arial"/>
          <w:sz w:val="24"/>
          <w:szCs w:val="24"/>
        </w:rPr>
        <w:t>one</w:t>
      </w:r>
      <w:r w:rsidR="001240CD" w:rsidRPr="006E7A4A">
        <w:rPr>
          <w:rFonts w:ascii="Arial" w:hAnsi="Arial" w:cs="Arial"/>
          <w:sz w:val="24"/>
          <w:szCs w:val="24"/>
        </w:rPr>
        <w:t xml:space="preserve"> </w:t>
      </w:r>
      <w:r w:rsidRPr="006E7A4A">
        <w:rPr>
          <w:rFonts w:ascii="Arial" w:hAnsi="Arial" w:cs="Arial"/>
          <w:sz w:val="24"/>
          <w:szCs w:val="24"/>
        </w:rPr>
        <w:t>will</w:t>
      </w:r>
      <w:r w:rsidR="001240CD" w:rsidRPr="006E7A4A">
        <w:rPr>
          <w:rFonts w:ascii="Arial" w:hAnsi="Arial" w:cs="Arial"/>
          <w:sz w:val="24"/>
          <w:szCs w:val="24"/>
        </w:rPr>
        <w:t xml:space="preserve"> </w:t>
      </w:r>
      <w:r w:rsidRPr="006E7A4A">
        <w:rPr>
          <w:rFonts w:ascii="Arial" w:hAnsi="Arial" w:cs="Arial"/>
          <w:sz w:val="24"/>
          <w:szCs w:val="24"/>
        </w:rPr>
        <w:t>insure</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blind</w:t>
      </w:r>
      <w:r w:rsidR="001240CD" w:rsidRPr="006E7A4A">
        <w:rPr>
          <w:rFonts w:ascii="Arial" w:hAnsi="Arial" w:cs="Arial"/>
          <w:sz w:val="24"/>
          <w:szCs w:val="24"/>
        </w:rPr>
        <w:t xml:space="preserve"> </w:t>
      </w:r>
      <w:r w:rsidRPr="006E7A4A">
        <w:rPr>
          <w:rFonts w:ascii="Arial" w:hAnsi="Arial" w:cs="Arial"/>
          <w:sz w:val="24"/>
          <w:szCs w:val="24"/>
        </w:rPr>
        <w:t>person</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drive!”</w:t>
      </w:r>
      <w:r w:rsidR="00FE25FC" w:rsidRPr="006E7A4A">
        <w:rPr>
          <w:rFonts w:ascii="Arial" w:hAnsi="Arial" w:cs="Arial"/>
          <w:sz w:val="24"/>
          <w:szCs w:val="24"/>
          <w:vertAlign w:val="superscript"/>
        </w:rPr>
        <w:t>58</w:t>
      </w:r>
    </w:p>
    <w:p w14:paraId="6BD48DDB" w14:textId="75E621AF" w:rsidR="002754D6" w:rsidRPr="006E7A4A" w:rsidRDefault="002754D6" w:rsidP="006D34A4">
      <w:pPr>
        <w:spacing w:before="100" w:beforeAutospacing="1" w:line="360" w:lineRule="auto"/>
        <w:rPr>
          <w:rFonts w:ascii="Arial" w:hAnsi="Arial" w:cs="Arial"/>
        </w:rPr>
      </w:pPr>
      <w:r w:rsidRPr="006E7A4A">
        <w:rPr>
          <w:rFonts w:ascii="Arial" w:hAnsi="Arial" w:cs="Arial"/>
        </w:rPr>
        <w:t>AVs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present</w:t>
      </w:r>
      <w:r w:rsidR="001240CD" w:rsidRPr="006E7A4A">
        <w:rPr>
          <w:rFonts w:ascii="Arial" w:hAnsi="Arial" w:cs="Arial"/>
        </w:rPr>
        <w:t xml:space="preserve"> </w:t>
      </w:r>
      <w:r w:rsidRPr="006E7A4A">
        <w:rPr>
          <w:rFonts w:ascii="Arial" w:hAnsi="Arial" w:cs="Arial"/>
        </w:rPr>
        <w:t>many</w:t>
      </w:r>
      <w:r w:rsidR="001240CD" w:rsidRPr="006E7A4A">
        <w:rPr>
          <w:rFonts w:ascii="Arial" w:hAnsi="Arial" w:cs="Arial"/>
        </w:rPr>
        <w:t xml:space="preserve"> </w:t>
      </w:r>
      <w:r w:rsidRPr="006E7A4A">
        <w:rPr>
          <w:rFonts w:ascii="Arial" w:hAnsi="Arial" w:cs="Arial"/>
        </w:rPr>
        <w:t>insurance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liability</w:t>
      </w:r>
      <w:r w:rsidR="001240CD" w:rsidRPr="006E7A4A">
        <w:rPr>
          <w:rFonts w:ascii="Arial" w:hAnsi="Arial" w:cs="Arial"/>
        </w:rPr>
        <w:t xml:space="preserve"> </w:t>
      </w:r>
      <w:r w:rsidRPr="006E7A4A">
        <w:rPr>
          <w:rFonts w:ascii="Arial" w:hAnsi="Arial" w:cs="Arial"/>
        </w:rPr>
        <w:t>issues,</w:t>
      </w:r>
      <w:r w:rsidR="001240CD" w:rsidRPr="006E7A4A">
        <w:rPr>
          <w:rFonts w:ascii="Arial" w:hAnsi="Arial" w:cs="Arial"/>
        </w:rPr>
        <w:t xml:space="preserve"> </w:t>
      </w:r>
      <w:r w:rsidRPr="006E7A4A">
        <w:rPr>
          <w:rFonts w:ascii="Arial" w:hAnsi="Arial" w:cs="Arial"/>
        </w:rPr>
        <w:t>especially</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perfected</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role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human</w:t>
      </w:r>
      <w:r w:rsidR="001240CD" w:rsidRPr="006E7A4A">
        <w:rPr>
          <w:rFonts w:ascii="Arial" w:hAnsi="Arial" w:cs="Arial"/>
        </w:rPr>
        <w:t xml:space="preserve"> </w:t>
      </w:r>
      <w:r w:rsidRPr="006E7A4A">
        <w:rPr>
          <w:rFonts w:ascii="Arial" w:hAnsi="Arial" w:cs="Arial"/>
        </w:rPr>
        <w:t>drivers</w:t>
      </w:r>
      <w:r w:rsidR="001240CD" w:rsidRPr="006E7A4A">
        <w:rPr>
          <w:rFonts w:ascii="Arial" w:hAnsi="Arial" w:cs="Arial"/>
        </w:rPr>
        <w:t xml:space="preserve"> </w:t>
      </w:r>
      <w:r w:rsidRPr="006E7A4A">
        <w:rPr>
          <w:rFonts w:ascii="Arial" w:hAnsi="Arial" w:cs="Arial"/>
        </w:rPr>
        <w:t>diminishes.</w:t>
      </w:r>
      <w:r w:rsidR="001240CD" w:rsidRPr="006E7A4A">
        <w:rPr>
          <w:rFonts w:ascii="Arial" w:hAnsi="Arial" w:cs="Arial"/>
        </w:rPr>
        <w:t xml:space="preserve"> </w:t>
      </w:r>
      <w:r w:rsidRPr="006E7A4A">
        <w:rPr>
          <w:rFonts w:ascii="Arial" w:hAnsi="Arial" w:cs="Arial"/>
        </w:rPr>
        <w:t>Even</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estimates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accidents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decreased</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90</w:t>
      </w:r>
      <w:r w:rsidR="001240CD" w:rsidRPr="006E7A4A">
        <w:rPr>
          <w:rFonts w:ascii="Arial" w:hAnsi="Arial" w:cs="Arial"/>
        </w:rPr>
        <w:t xml:space="preserve"> </w:t>
      </w:r>
      <w:r w:rsidR="0096468E" w:rsidRPr="006E7A4A">
        <w:rPr>
          <w:rFonts w:ascii="Arial" w:hAnsi="Arial" w:cs="Arial"/>
        </w:rPr>
        <w:t>percent</w:t>
      </w:r>
      <w:r w:rsidRPr="006E7A4A">
        <w:rPr>
          <w:rFonts w:ascii="Arial" w:hAnsi="Arial" w:cs="Arial"/>
        </w:rPr>
        <w:t>,</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times</w:t>
      </w:r>
      <w:r w:rsidR="001240CD" w:rsidRPr="006E7A4A">
        <w:rPr>
          <w:rFonts w:ascii="Arial" w:hAnsi="Arial" w:cs="Arial"/>
        </w:rPr>
        <w:t xml:space="preserve"> </w:t>
      </w:r>
      <w:r w:rsidRPr="006E7A4A">
        <w:rPr>
          <w:rFonts w:ascii="Arial" w:hAnsi="Arial" w:cs="Arial"/>
        </w:rPr>
        <w:t>when</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crash</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unavoidable.</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00AA199F" w:rsidRPr="006E7A4A">
        <w:rPr>
          <w:rFonts w:ascii="Arial" w:hAnsi="Arial" w:cs="Arial"/>
        </w:rPr>
        <w:t>fully</w:t>
      </w:r>
      <w:r w:rsidR="001240CD" w:rsidRPr="006E7A4A">
        <w:rPr>
          <w:rFonts w:ascii="Arial" w:hAnsi="Arial" w:cs="Arial"/>
        </w:rPr>
        <w:t xml:space="preserve"> </w:t>
      </w:r>
      <w:r w:rsidR="00AA199F" w:rsidRPr="006E7A4A">
        <w:rPr>
          <w:rFonts w:ascii="Arial" w:hAnsi="Arial" w:cs="Arial"/>
        </w:rPr>
        <w:t>self-driving</w:t>
      </w:r>
      <w:r w:rsidR="001240CD" w:rsidRPr="006E7A4A">
        <w:rPr>
          <w:rFonts w:ascii="Arial" w:hAnsi="Arial" w:cs="Arial"/>
        </w:rPr>
        <w:t xml:space="preserve"> </w:t>
      </w:r>
      <w:r w:rsidR="00AA199F" w:rsidRPr="006E7A4A">
        <w:rPr>
          <w:rFonts w:ascii="Arial" w:hAnsi="Arial" w:cs="Arial"/>
        </w:rPr>
        <w:t>car,</w:t>
      </w:r>
      <w:r w:rsidR="001240CD" w:rsidRPr="006E7A4A">
        <w:rPr>
          <w:rFonts w:ascii="Arial" w:hAnsi="Arial" w:cs="Arial"/>
        </w:rPr>
        <w:t xml:space="preserve"> </w:t>
      </w:r>
      <w:r w:rsidRPr="006E7A4A">
        <w:rPr>
          <w:rFonts w:ascii="Arial" w:hAnsi="Arial" w:cs="Arial"/>
        </w:rPr>
        <w:t>where</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no</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held</w:t>
      </w:r>
      <w:r w:rsidR="001240CD" w:rsidRPr="006E7A4A">
        <w:rPr>
          <w:rFonts w:ascii="Arial" w:hAnsi="Arial" w:cs="Arial"/>
        </w:rPr>
        <w:t xml:space="preserve"> </w:t>
      </w:r>
      <w:r w:rsidRPr="006E7A4A">
        <w:rPr>
          <w:rFonts w:ascii="Arial" w:hAnsi="Arial" w:cs="Arial"/>
        </w:rPr>
        <w:t>liable?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insurance</w:t>
      </w:r>
      <w:r w:rsidR="001240CD" w:rsidRPr="006E7A4A">
        <w:rPr>
          <w:rFonts w:ascii="Arial" w:hAnsi="Arial" w:cs="Arial"/>
        </w:rPr>
        <w:t xml:space="preserve"> </w:t>
      </w:r>
      <w:r w:rsidRPr="006E7A4A">
        <w:rPr>
          <w:rFonts w:ascii="Arial" w:hAnsi="Arial" w:cs="Arial"/>
        </w:rPr>
        <w:t>industry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manufactures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thinking</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how</w:t>
      </w:r>
      <w:r w:rsidR="001240CD" w:rsidRPr="006E7A4A">
        <w:rPr>
          <w:rFonts w:ascii="Arial" w:hAnsi="Arial" w:cs="Arial"/>
        </w:rPr>
        <w:t xml:space="preserve"> </w:t>
      </w:r>
      <w:r w:rsidRPr="006E7A4A">
        <w:rPr>
          <w:rFonts w:ascii="Arial" w:hAnsi="Arial" w:cs="Arial"/>
        </w:rPr>
        <w:t>liability</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assigned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future.</w:t>
      </w:r>
      <w:r w:rsidR="001240CD" w:rsidRPr="006E7A4A">
        <w:rPr>
          <w:rFonts w:ascii="Arial" w:hAnsi="Arial" w:cs="Arial"/>
        </w:rPr>
        <w:t xml:space="preserve"> </w:t>
      </w:r>
      <w:r w:rsidRPr="006E7A4A">
        <w:rPr>
          <w:rFonts w:ascii="Arial" w:hAnsi="Arial" w:cs="Arial"/>
        </w:rPr>
        <w:t>Does</w:t>
      </w:r>
      <w:r w:rsidR="001240CD" w:rsidRPr="006E7A4A">
        <w:rPr>
          <w:rFonts w:ascii="Arial" w:hAnsi="Arial" w:cs="Arial"/>
        </w:rPr>
        <w:t xml:space="preserve"> </w:t>
      </w:r>
      <w:r w:rsidRPr="006E7A4A">
        <w:rPr>
          <w:rFonts w:ascii="Arial" w:hAnsi="Arial" w:cs="Arial"/>
        </w:rPr>
        <w:t>liability</w:t>
      </w:r>
      <w:r w:rsidR="001240CD" w:rsidRPr="006E7A4A">
        <w:rPr>
          <w:rFonts w:ascii="Arial" w:hAnsi="Arial" w:cs="Arial"/>
        </w:rPr>
        <w:t xml:space="preserve"> </w:t>
      </w:r>
      <w:r w:rsidRPr="006E7A4A">
        <w:rPr>
          <w:rFonts w:ascii="Arial" w:hAnsi="Arial" w:cs="Arial"/>
        </w:rPr>
        <w:t>shift</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manufacturers,</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companies,</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providers</w:t>
      </w:r>
      <w:r w:rsidR="001240CD" w:rsidRPr="006E7A4A">
        <w:rPr>
          <w:rFonts w:ascii="Arial" w:hAnsi="Arial" w:cs="Arial"/>
        </w:rPr>
        <w:t xml:space="preserve"> </w:t>
      </w:r>
      <w:r w:rsidRPr="006E7A4A">
        <w:rPr>
          <w:rFonts w:ascii="Arial" w:hAnsi="Arial" w:cs="Arial"/>
        </w:rPr>
        <w:t>(federal,</w:t>
      </w:r>
      <w:r w:rsidR="001240CD" w:rsidRPr="006E7A4A">
        <w:rPr>
          <w:rFonts w:ascii="Arial" w:hAnsi="Arial" w:cs="Arial"/>
        </w:rPr>
        <w:t xml:space="preserve"> </w:t>
      </w:r>
      <w:r w:rsidRPr="006E7A4A">
        <w:rPr>
          <w:rFonts w:ascii="Arial" w:hAnsi="Arial" w:cs="Arial"/>
        </w:rPr>
        <w:t>state</w:t>
      </w:r>
      <w:r w:rsidR="00C5524F" w:rsidRPr="006E7A4A">
        <w:rPr>
          <w:rFonts w:ascii="Arial" w:hAnsi="Arial" w:cs="Arial"/>
        </w:rPr>
        <w: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local</w:t>
      </w:r>
      <w:r w:rsidR="001240CD" w:rsidRPr="006E7A4A">
        <w:rPr>
          <w:rFonts w:ascii="Arial" w:hAnsi="Arial" w:cs="Arial"/>
        </w:rPr>
        <w:t xml:space="preserve"> </w:t>
      </w:r>
      <w:r w:rsidRPr="006E7A4A">
        <w:rPr>
          <w:rFonts w:ascii="Arial" w:hAnsi="Arial" w:cs="Arial"/>
        </w:rPr>
        <w:t>governments)?</w:t>
      </w:r>
      <w:r w:rsidR="001240CD" w:rsidRPr="006E7A4A">
        <w:rPr>
          <w:rFonts w:ascii="Arial" w:hAnsi="Arial" w:cs="Arial"/>
        </w:rPr>
        <w:t xml:space="preserve"> </w:t>
      </w:r>
      <w:r w:rsidRPr="006E7A4A">
        <w:rPr>
          <w:rFonts w:ascii="Arial" w:hAnsi="Arial" w:cs="Arial"/>
        </w:rPr>
        <w:t>Quoted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i/>
        </w:rPr>
        <w:t>National</w:t>
      </w:r>
      <w:r w:rsidR="001240CD" w:rsidRPr="006E7A4A">
        <w:rPr>
          <w:rFonts w:ascii="Arial" w:hAnsi="Arial" w:cs="Arial"/>
          <w:i/>
        </w:rPr>
        <w:t xml:space="preserve"> </w:t>
      </w:r>
      <w:r w:rsidRPr="006E7A4A">
        <w:rPr>
          <w:rFonts w:ascii="Arial" w:hAnsi="Arial" w:cs="Arial"/>
          <w:i/>
        </w:rPr>
        <w:t>Journal</w:t>
      </w:r>
      <w:r w:rsidRPr="006E7A4A">
        <w:rPr>
          <w:rFonts w:ascii="Arial" w:hAnsi="Arial" w:cs="Arial"/>
        </w:rPr>
        <w:t>,</w:t>
      </w:r>
      <w:r w:rsidR="001240CD" w:rsidRPr="006E7A4A">
        <w:rPr>
          <w:rFonts w:ascii="Arial" w:hAnsi="Arial" w:cs="Arial"/>
        </w:rPr>
        <w:t xml:space="preserve"> </w:t>
      </w:r>
      <w:r w:rsidRPr="006E7A4A">
        <w:rPr>
          <w:rFonts w:ascii="Arial" w:hAnsi="Arial" w:cs="Arial"/>
        </w:rPr>
        <w:t>Brad</w:t>
      </w:r>
      <w:r w:rsidR="001240CD" w:rsidRPr="006E7A4A">
        <w:rPr>
          <w:rFonts w:ascii="Arial" w:hAnsi="Arial" w:cs="Arial"/>
        </w:rPr>
        <w:t xml:space="preserve"> </w:t>
      </w:r>
      <w:proofErr w:type="spellStart"/>
      <w:r w:rsidRPr="006E7A4A">
        <w:rPr>
          <w:rFonts w:ascii="Arial" w:hAnsi="Arial" w:cs="Arial"/>
        </w:rPr>
        <w:t>Stertz</w:t>
      </w:r>
      <w:proofErr w:type="spellEnd"/>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Audi</w:t>
      </w:r>
      <w:r w:rsidR="001240CD" w:rsidRPr="006E7A4A">
        <w:rPr>
          <w:rFonts w:ascii="Arial" w:hAnsi="Arial" w:cs="Arial"/>
        </w:rPr>
        <w:t xml:space="preserve"> </w:t>
      </w:r>
      <w:r w:rsidRPr="006E7A4A">
        <w:rPr>
          <w:rFonts w:ascii="Arial" w:hAnsi="Arial" w:cs="Arial"/>
        </w:rPr>
        <w:t>said,</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going</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issue.</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tough</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argue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passenger</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Pr="006E7A4A">
        <w:rPr>
          <w:rFonts w:ascii="Arial" w:hAnsi="Arial" w:cs="Arial"/>
        </w:rPr>
        <w:t>well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victim)</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held</w:t>
      </w:r>
      <w:r w:rsidR="001240CD" w:rsidRPr="006E7A4A">
        <w:rPr>
          <w:rFonts w:ascii="Arial" w:hAnsi="Arial" w:cs="Arial"/>
        </w:rPr>
        <w:t xml:space="preserve"> </w:t>
      </w:r>
      <w:r w:rsidRPr="006E7A4A">
        <w:rPr>
          <w:rFonts w:ascii="Arial" w:hAnsi="Arial" w:cs="Arial"/>
        </w:rPr>
        <w:t>responsible</w:t>
      </w:r>
      <w:r w:rsidR="001240CD" w:rsidRPr="006E7A4A">
        <w:rPr>
          <w:rFonts w:ascii="Arial" w:hAnsi="Arial" w:cs="Arial"/>
        </w:rPr>
        <w:t xml:space="preserve"> </w:t>
      </w:r>
      <w:r w:rsidRPr="006E7A4A">
        <w:rPr>
          <w:rFonts w:ascii="Arial" w:hAnsi="Arial" w:cs="Arial"/>
        </w:rPr>
        <w:t>if</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car</w:t>
      </w:r>
      <w:r w:rsidR="001240CD" w:rsidRPr="006E7A4A">
        <w:rPr>
          <w:rFonts w:ascii="Arial" w:hAnsi="Arial" w:cs="Arial"/>
        </w:rPr>
        <w:t xml:space="preserve"> </w:t>
      </w:r>
      <w:r w:rsidRPr="006E7A4A">
        <w:rPr>
          <w:rFonts w:ascii="Arial" w:hAnsi="Arial" w:cs="Arial"/>
        </w:rPr>
        <w:t>controlled</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computer</w:t>
      </w:r>
      <w:r w:rsidR="001240CD" w:rsidRPr="006E7A4A">
        <w:rPr>
          <w:rFonts w:ascii="Arial" w:hAnsi="Arial" w:cs="Arial"/>
        </w:rPr>
        <w:t xml:space="preserve"> </w:t>
      </w:r>
      <w:r w:rsidRPr="006E7A4A">
        <w:rPr>
          <w:rFonts w:ascii="Arial" w:hAnsi="Arial" w:cs="Arial"/>
        </w:rPr>
        <w:t>runs</w:t>
      </w:r>
      <w:r w:rsidR="001240CD" w:rsidRPr="006E7A4A">
        <w:rPr>
          <w:rFonts w:ascii="Arial" w:hAnsi="Arial" w:cs="Arial"/>
        </w:rPr>
        <w:t xml:space="preserve"> </w:t>
      </w:r>
      <w:r w:rsidRPr="006E7A4A">
        <w:rPr>
          <w:rFonts w:ascii="Arial" w:hAnsi="Arial" w:cs="Arial"/>
        </w:rPr>
        <w:t>itself</w:t>
      </w:r>
      <w:r w:rsidR="001240CD" w:rsidRPr="006E7A4A">
        <w:rPr>
          <w:rFonts w:ascii="Arial" w:hAnsi="Arial" w:cs="Arial"/>
        </w:rPr>
        <w:t xml:space="preserve"> </w:t>
      </w:r>
      <w:r w:rsidRPr="006E7A4A">
        <w:rPr>
          <w:rFonts w:ascii="Arial" w:hAnsi="Arial" w:cs="Arial"/>
        </w:rPr>
        <w:t>off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road.</w:t>
      </w:r>
      <w:r w:rsidR="001240CD" w:rsidRPr="006E7A4A">
        <w:rPr>
          <w:rFonts w:ascii="Arial" w:hAnsi="Arial" w:cs="Arial"/>
        </w:rPr>
        <w:t xml:space="preserve"> </w:t>
      </w:r>
      <w:r w:rsidRPr="006E7A4A">
        <w:rPr>
          <w:rFonts w:ascii="Arial" w:hAnsi="Arial" w:cs="Arial"/>
        </w:rPr>
        <w:t>But</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automakers</w:t>
      </w:r>
      <w:r w:rsidR="001240CD" w:rsidRPr="006E7A4A">
        <w:rPr>
          <w:rFonts w:ascii="Arial" w:hAnsi="Arial" w:cs="Arial"/>
        </w:rPr>
        <w:t xml:space="preserve"> </w:t>
      </w:r>
      <w:r w:rsidRPr="006E7A4A">
        <w:rPr>
          <w:rFonts w:ascii="Arial" w:hAnsi="Arial" w:cs="Arial"/>
        </w:rPr>
        <w:t>face</w:t>
      </w:r>
      <w:r w:rsidR="001240CD" w:rsidRPr="006E7A4A">
        <w:rPr>
          <w:rFonts w:ascii="Arial" w:hAnsi="Arial" w:cs="Arial"/>
        </w:rPr>
        <w:t xml:space="preserve"> </w:t>
      </w:r>
      <w:r w:rsidRPr="006E7A4A">
        <w:rPr>
          <w:rFonts w:ascii="Arial" w:hAnsi="Arial" w:cs="Arial"/>
        </w:rPr>
        <w:t>long,</w:t>
      </w:r>
      <w:r w:rsidR="001240CD" w:rsidRPr="006E7A4A">
        <w:rPr>
          <w:rFonts w:ascii="Arial" w:hAnsi="Arial" w:cs="Arial"/>
        </w:rPr>
        <w:t xml:space="preserve"> </w:t>
      </w:r>
      <w:r w:rsidRPr="006E7A4A">
        <w:rPr>
          <w:rFonts w:ascii="Arial" w:hAnsi="Arial" w:cs="Arial"/>
        </w:rPr>
        <w:t>expensive</w:t>
      </w:r>
      <w:r w:rsidR="001240CD" w:rsidRPr="006E7A4A">
        <w:rPr>
          <w:rFonts w:ascii="Arial" w:hAnsi="Arial" w:cs="Arial"/>
        </w:rPr>
        <w:t xml:space="preserve"> </w:t>
      </w:r>
      <w:r w:rsidRPr="006E7A4A">
        <w:rPr>
          <w:rFonts w:ascii="Arial" w:hAnsi="Arial" w:cs="Arial"/>
        </w:rPr>
        <w:t>lawsuits</w:t>
      </w:r>
      <w:r w:rsidR="001240CD" w:rsidRPr="006E7A4A">
        <w:rPr>
          <w:rFonts w:ascii="Arial" w:hAnsi="Arial" w:cs="Arial"/>
        </w:rPr>
        <w:t xml:space="preserve"> </w:t>
      </w:r>
      <w:r w:rsidRPr="006E7A4A">
        <w:rPr>
          <w:rFonts w:ascii="Arial" w:hAnsi="Arial" w:cs="Arial"/>
        </w:rPr>
        <w:t>when</w:t>
      </w:r>
      <w:r w:rsidR="001240CD" w:rsidRPr="006E7A4A">
        <w:rPr>
          <w:rFonts w:ascii="Arial" w:hAnsi="Arial" w:cs="Arial"/>
        </w:rPr>
        <w:t xml:space="preserve"> </w:t>
      </w:r>
      <w:r w:rsidRPr="006E7A4A">
        <w:rPr>
          <w:rFonts w:ascii="Arial" w:hAnsi="Arial" w:cs="Arial"/>
        </w:rPr>
        <w:t>life-saving</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suffers</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rare</w:t>
      </w:r>
      <w:r w:rsidR="001240CD" w:rsidRPr="006E7A4A">
        <w:rPr>
          <w:rFonts w:ascii="Arial" w:hAnsi="Arial" w:cs="Arial"/>
        </w:rPr>
        <w:t xml:space="preserve"> </w:t>
      </w:r>
      <w:r w:rsidRPr="006E7A4A">
        <w:rPr>
          <w:rFonts w:ascii="Arial" w:hAnsi="Arial" w:cs="Arial"/>
        </w:rPr>
        <w:t>glitch?”</w:t>
      </w:r>
    </w:p>
    <w:p w14:paraId="5452F1BC" w14:textId="7CA6C6DE" w:rsidR="002754D6" w:rsidRPr="006E7A4A" w:rsidRDefault="002754D6" w:rsidP="006D34A4">
      <w:pPr>
        <w:spacing w:before="100" w:beforeAutospacing="1" w:line="360" w:lineRule="auto"/>
        <w:rPr>
          <w:rFonts w:ascii="Arial" w:hAnsi="Arial" w:cs="Arial"/>
        </w:rPr>
      </w:pPr>
      <w:r w:rsidRPr="006E7A4A">
        <w:rPr>
          <w:rFonts w:ascii="Arial" w:hAnsi="Arial" w:cs="Arial"/>
        </w:rPr>
        <w:t>If</w:t>
      </w:r>
      <w:r w:rsidR="001240CD" w:rsidRPr="006E7A4A">
        <w:rPr>
          <w:rFonts w:ascii="Arial" w:hAnsi="Arial" w:cs="Arial"/>
        </w:rPr>
        <w:t xml:space="preserve"> </w:t>
      </w:r>
      <w:r w:rsidRPr="006E7A4A">
        <w:rPr>
          <w:rFonts w:ascii="Arial" w:hAnsi="Arial" w:cs="Arial"/>
        </w:rPr>
        <w:t>car</w:t>
      </w:r>
      <w:r w:rsidR="001240CD" w:rsidRPr="006E7A4A">
        <w:rPr>
          <w:rFonts w:ascii="Arial" w:hAnsi="Arial" w:cs="Arial"/>
        </w:rPr>
        <w:t xml:space="preserve"> </w:t>
      </w:r>
      <w:r w:rsidRPr="006E7A4A">
        <w:rPr>
          <w:rFonts w:ascii="Arial" w:hAnsi="Arial" w:cs="Arial"/>
        </w:rPr>
        <w:t>owner</w:t>
      </w:r>
      <w:r w:rsidR="001240CD" w:rsidRPr="006E7A4A">
        <w:rPr>
          <w:rFonts w:ascii="Arial" w:hAnsi="Arial" w:cs="Arial"/>
        </w:rPr>
        <w:t xml:space="preserve"> </w:t>
      </w:r>
      <w:r w:rsidRPr="006E7A4A">
        <w:rPr>
          <w:rFonts w:ascii="Arial" w:hAnsi="Arial" w:cs="Arial"/>
        </w:rPr>
        <w:t>liability</w:t>
      </w:r>
      <w:r w:rsidR="001240CD" w:rsidRPr="006E7A4A">
        <w:rPr>
          <w:rFonts w:ascii="Arial" w:hAnsi="Arial" w:cs="Arial"/>
        </w:rPr>
        <w:t xml:space="preserve"> </w:t>
      </w:r>
      <w:r w:rsidRPr="006E7A4A">
        <w:rPr>
          <w:rFonts w:ascii="Arial" w:hAnsi="Arial" w:cs="Arial"/>
        </w:rPr>
        <w:t>decreases,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inverse</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true</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car</w:t>
      </w:r>
      <w:r w:rsidR="001240CD" w:rsidRPr="006E7A4A">
        <w:rPr>
          <w:rFonts w:ascii="Arial" w:hAnsi="Arial" w:cs="Arial"/>
        </w:rPr>
        <w:t xml:space="preserve"> </w:t>
      </w:r>
      <w:r w:rsidRPr="006E7A4A">
        <w:rPr>
          <w:rFonts w:ascii="Arial" w:hAnsi="Arial" w:cs="Arial"/>
        </w:rPr>
        <w:t>manufacturers,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result,</w:t>
      </w:r>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considering</w:t>
      </w:r>
      <w:r w:rsidR="001240CD" w:rsidRPr="006E7A4A">
        <w:rPr>
          <w:rFonts w:ascii="Arial" w:hAnsi="Arial" w:cs="Arial"/>
        </w:rPr>
        <w:t xml:space="preserve"> </w:t>
      </w:r>
      <w:r w:rsidRPr="006E7A4A">
        <w:rPr>
          <w:rFonts w:ascii="Arial" w:hAnsi="Arial" w:cs="Arial"/>
        </w:rPr>
        <w:t>whether</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pass</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cost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risk</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consumers.</w:t>
      </w:r>
      <w:r w:rsidR="00E425E9" w:rsidRPr="006E7A4A">
        <w:rPr>
          <w:rFonts w:ascii="Arial" w:hAnsi="Arial" w:cs="Arial"/>
          <w:vertAlign w:val="superscript"/>
        </w:rPr>
        <w:t>59</w:t>
      </w:r>
      <w:r w:rsidR="001240CD" w:rsidRPr="006E7A4A">
        <w:rPr>
          <w:rFonts w:ascii="Arial" w:hAnsi="Arial" w:cs="Arial"/>
        </w:rPr>
        <w:t xml:space="preserve"> </w:t>
      </w:r>
      <w:proofErr w:type="gramStart"/>
      <w:r w:rsidRPr="006E7A4A">
        <w:rPr>
          <w:rFonts w:ascii="Arial" w:hAnsi="Arial" w:cs="Arial"/>
        </w:rPr>
        <w:t>It</w:t>
      </w:r>
      <w:proofErr w:type="gramEnd"/>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been</w:t>
      </w:r>
      <w:r w:rsidR="001240CD" w:rsidRPr="006E7A4A">
        <w:rPr>
          <w:rFonts w:ascii="Arial" w:hAnsi="Arial" w:cs="Arial"/>
        </w:rPr>
        <w:t xml:space="preserve"> </w:t>
      </w:r>
      <w:r w:rsidRPr="006E7A4A">
        <w:rPr>
          <w:rFonts w:ascii="Arial" w:hAnsi="Arial" w:cs="Arial"/>
        </w:rPr>
        <w:t>suggested</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Congress</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limit</w:t>
      </w:r>
      <w:r w:rsidR="001240CD" w:rsidRPr="006E7A4A">
        <w:rPr>
          <w:rFonts w:ascii="Arial" w:hAnsi="Arial" w:cs="Arial"/>
        </w:rPr>
        <w:t xml:space="preserve"> </w:t>
      </w:r>
      <w:r w:rsidRPr="006E7A4A">
        <w:rPr>
          <w:rFonts w:ascii="Arial" w:hAnsi="Arial" w:cs="Arial"/>
        </w:rPr>
        <w:t>their</w:t>
      </w:r>
      <w:r w:rsidR="001240CD" w:rsidRPr="006E7A4A">
        <w:rPr>
          <w:rFonts w:ascii="Arial" w:hAnsi="Arial" w:cs="Arial"/>
        </w:rPr>
        <w:t xml:space="preserve"> </w:t>
      </w:r>
      <w:r w:rsidRPr="006E7A4A">
        <w:rPr>
          <w:rFonts w:ascii="Arial" w:hAnsi="Arial" w:cs="Arial"/>
        </w:rPr>
        <w:t>liability.</w:t>
      </w:r>
      <w:r w:rsidR="00E425E9" w:rsidRPr="006E7A4A">
        <w:rPr>
          <w:rFonts w:ascii="Arial" w:hAnsi="Arial" w:cs="Arial"/>
          <w:vertAlign w:val="superscript"/>
        </w:rPr>
        <w:t>60</w:t>
      </w:r>
    </w:p>
    <w:p w14:paraId="0D1097C9" w14:textId="174E8456" w:rsidR="002754D6" w:rsidRPr="006E7A4A" w:rsidRDefault="002754D6" w:rsidP="006D34A4">
      <w:pPr>
        <w:spacing w:before="100" w:beforeAutospacing="1" w:line="360" w:lineRule="auto"/>
        <w:rPr>
          <w:rFonts w:ascii="Arial" w:hAnsi="Arial" w:cs="Arial"/>
        </w:rPr>
      </w:pPr>
      <w:r w:rsidRPr="006E7A4A">
        <w:rPr>
          <w:rFonts w:ascii="Arial" w:hAnsi="Arial" w:cs="Arial"/>
        </w:rPr>
        <w:t>While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issue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insurance</w:t>
      </w:r>
      <w:r w:rsidR="001240CD" w:rsidRPr="006E7A4A">
        <w:rPr>
          <w:rFonts w:ascii="Arial" w:hAnsi="Arial" w:cs="Arial"/>
        </w:rPr>
        <w:t xml:space="preserve"> </w:t>
      </w:r>
      <w:r w:rsidRPr="006E7A4A">
        <w:rPr>
          <w:rFonts w:ascii="Arial" w:hAnsi="Arial" w:cs="Arial"/>
        </w:rPr>
        <w:t>coverage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liability</w:t>
      </w:r>
      <w:r w:rsidR="001240CD" w:rsidRPr="006E7A4A">
        <w:rPr>
          <w:rFonts w:ascii="Arial" w:hAnsi="Arial" w:cs="Arial"/>
        </w:rPr>
        <w:t xml:space="preserve"> </w:t>
      </w:r>
      <w:r w:rsidRPr="006E7A4A">
        <w:rPr>
          <w:rFonts w:ascii="Arial" w:hAnsi="Arial" w:cs="Arial"/>
        </w:rPr>
        <w:t>remains</w:t>
      </w:r>
      <w:r w:rsidR="001240CD" w:rsidRPr="006E7A4A">
        <w:rPr>
          <w:rFonts w:ascii="Arial" w:hAnsi="Arial" w:cs="Arial"/>
        </w:rPr>
        <w:t xml:space="preserve"> </w:t>
      </w:r>
      <w:r w:rsidRPr="006E7A4A">
        <w:rPr>
          <w:rFonts w:ascii="Arial" w:hAnsi="Arial" w:cs="Arial"/>
        </w:rPr>
        <w:t>unsettled,</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many</w:t>
      </w:r>
      <w:r w:rsidR="001240CD" w:rsidRPr="006E7A4A">
        <w:rPr>
          <w:rFonts w:ascii="Arial" w:hAnsi="Arial" w:cs="Arial"/>
        </w:rPr>
        <w:t xml:space="preserve"> </w:t>
      </w:r>
      <w:r w:rsidRPr="006E7A4A">
        <w:rPr>
          <w:rFonts w:ascii="Arial" w:hAnsi="Arial" w:cs="Arial"/>
        </w:rPr>
        <w:t>years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solve</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meantime,</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appears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evolutionary</w:t>
      </w:r>
      <w:r w:rsidR="001240CD" w:rsidRPr="006E7A4A">
        <w:rPr>
          <w:rFonts w:ascii="Arial" w:hAnsi="Arial" w:cs="Arial"/>
        </w:rPr>
        <w:t xml:space="preserve"> </w:t>
      </w:r>
      <w:r w:rsidRPr="006E7A4A">
        <w:rPr>
          <w:rFonts w:ascii="Arial" w:hAnsi="Arial" w:cs="Arial"/>
        </w:rPr>
        <w:t>nature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fits</w:t>
      </w:r>
      <w:r w:rsidR="001240CD" w:rsidRPr="006E7A4A">
        <w:rPr>
          <w:rFonts w:ascii="Arial" w:hAnsi="Arial" w:cs="Arial"/>
        </w:rPr>
        <w:t xml:space="preserve"> </w:t>
      </w:r>
      <w:r w:rsidRPr="006E7A4A">
        <w:rPr>
          <w:rFonts w:ascii="Arial" w:hAnsi="Arial" w:cs="Arial"/>
        </w:rPr>
        <w:t>within</w:t>
      </w:r>
      <w:r w:rsidR="001240CD" w:rsidRPr="006E7A4A">
        <w:rPr>
          <w:rFonts w:ascii="Arial" w:hAnsi="Arial" w:cs="Arial"/>
        </w:rPr>
        <w:t xml:space="preserve"> </w:t>
      </w:r>
      <w:r w:rsidRPr="006E7A4A">
        <w:rPr>
          <w:rFonts w:ascii="Arial" w:hAnsi="Arial" w:cs="Arial"/>
        </w:rPr>
        <w:t>our</w:t>
      </w:r>
      <w:r w:rsidR="001240CD" w:rsidRPr="006E7A4A">
        <w:rPr>
          <w:rFonts w:ascii="Arial" w:hAnsi="Arial" w:cs="Arial"/>
        </w:rPr>
        <w:t xml:space="preserve"> </w:t>
      </w:r>
      <w:r w:rsidRPr="006E7A4A">
        <w:rPr>
          <w:rFonts w:ascii="Arial" w:hAnsi="Arial" w:cs="Arial"/>
        </w:rPr>
        <w:t>current</w:t>
      </w:r>
      <w:r w:rsidR="001240CD" w:rsidRPr="006E7A4A">
        <w:rPr>
          <w:rFonts w:ascii="Arial" w:hAnsi="Arial" w:cs="Arial"/>
        </w:rPr>
        <w:t xml:space="preserve"> </w:t>
      </w:r>
      <w:r w:rsidRPr="006E7A4A">
        <w:rPr>
          <w:rFonts w:ascii="Arial" w:hAnsi="Arial" w:cs="Arial"/>
        </w:rPr>
        <w:t>liability</w:t>
      </w:r>
      <w:r w:rsidR="001240CD" w:rsidRPr="006E7A4A">
        <w:rPr>
          <w:rFonts w:ascii="Arial" w:hAnsi="Arial" w:cs="Arial"/>
        </w:rPr>
        <w:t xml:space="preserve"> </w:t>
      </w:r>
      <w:r w:rsidRPr="006E7A4A">
        <w:rPr>
          <w:rFonts w:ascii="Arial" w:hAnsi="Arial" w:cs="Arial"/>
        </w:rPr>
        <w:t>system.</w:t>
      </w:r>
      <w:r w:rsidR="001240CD" w:rsidRPr="006E7A4A">
        <w:rPr>
          <w:rFonts w:ascii="Arial" w:hAnsi="Arial" w:cs="Arial"/>
        </w:rPr>
        <w:t xml:space="preserve"> </w:t>
      </w:r>
    </w:p>
    <w:p w14:paraId="509BAF5E" w14:textId="298AEF50" w:rsidR="002754D6" w:rsidRPr="006E7A4A" w:rsidRDefault="002754D6" w:rsidP="006D34A4">
      <w:pPr>
        <w:spacing w:before="100" w:beforeAutospacing="1" w:line="360" w:lineRule="auto"/>
        <w:ind w:left="720" w:right="720"/>
        <w:rPr>
          <w:rFonts w:ascii="Arial" w:hAnsi="Arial" w:cs="Arial"/>
        </w:rPr>
      </w:pPr>
      <w:r w:rsidRPr="006E7A4A">
        <w:rPr>
          <w:rFonts w:ascii="Arial" w:hAnsi="Arial" w:cs="Arial"/>
        </w:rPr>
        <w:t>The</w:t>
      </w:r>
      <w:r w:rsidR="001240CD" w:rsidRPr="006E7A4A">
        <w:rPr>
          <w:rFonts w:ascii="Arial" w:hAnsi="Arial" w:cs="Arial"/>
        </w:rPr>
        <w:t xml:space="preserve"> </w:t>
      </w:r>
      <w:r w:rsidRPr="006E7A4A">
        <w:rPr>
          <w:rFonts w:ascii="Arial" w:hAnsi="Arial" w:cs="Arial"/>
        </w:rPr>
        <w:t>incremental</w:t>
      </w:r>
      <w:r w:rsidR="001240CD" w:rsidRPr="006E7A4A">
        <w:rPr>
          <w:rFonts w:ascii="Arial" w:hAnsi="Arial" w:cs="Arial"/>
        </w:rPr>
        <w:t xml:space="preserve"> </w:t>
      </w:r>
      <w:r w:rsidRPr="006E7A4A">
        <w:rPr>
          <w:rFonts w:ascii="Arial" w:hAnsi="Arial" w:cs="Arial"/>
        </w:rPr>
        <w:t>approach</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automation,</w:t>
      </w:r>
      <w:r w:rsidR="001240CD" w:rsidRPr="006E7A4A">
        <w:rPr>
          <w:rFonts w:ascii="Arial" w:hAnsi="Arial" w:cs="Arial"/>
        </w:rPr>
        <w:t xml:space="preserve"> </w:t>
      </w:r>
      <w:r w:rsidRPr="006E7A4A">
        <w:rPr>
          <w:rFonts w:ascii="Arial" w:hAnsi="Arial" w:cs="Arial"/>
        </w:rPr>
        <w:t>having</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computer</w:t>
      </w:r>
      <w:r w:rsidR="001240CD" w:rsidRPr="006E7A4A">
        <w:rPr>
          <w:rFonts w:ascii="Arial" w:hAnsi="Arial" w:cs="Arial"/>
        </w:rPr>
        <w:t xml:space="preserve"> </w:t>
      </w:r>
      <w:r w:rsidRPr="006E7A4A">
        <w:rPr>
          <w:rFonts w:ascii="Arial" w:hAnsi="Arial" w:cs="Arial"/>
        </w:rPr>
        <w:t>do</w:t>
      </w:r>
      <w:r w:rsidR="001240CD" w:rsidRPr="006E7A4A">
        <w:rPr>
          <w:rFonts w:ascii="Arial" w:hAnsi="Arial" w:cs="Arial"/>
        </w:rPr>
        <w:t xml:space="preserve"> </w:t>
      </w:r>
      <w:r w:rsidRPr="006E7A4A">
        <w:rPr>
          <w:rFonts w:ascii="Arial" w:hAnsi="Arial" w:cs="Arial"/>
        </w:rPr>
        <w:t>more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more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less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less</w:t>
      </w:r>
      <w:r w:rsidR="001240CD" w:rsidRPr="006E7A4A">
        <w:rPr>
          <w:rFonts w:ascii="Arial" w:hAnsi="Arial" w:cs="Arial"/>
        </w:rPr>
        <w:t xml:space="preserve"> </w:t>
      </w:r>
      <w:r w:rsidRPr="006E7A4A">
        <w:rPr>
          <w:rFonts w:ascii="Arial" w:hAnsi="Arial" w:cs="Arial"/>
        </w:rPr>
        <w:t>fits</w:t>
      </w:r>
      <w:r w:rsidR="001240CD" w:rsidRPr="006E7A4A">
        <w:rPr>
          <w:rFonts w:ascii="Arial" w:hAnsi="Arial" w:cs="Arial"/>
        </w:rPr>
        <w:t xml:space="preserve"> </w:t>
      </w:r>
      <w:r w:rsidRPr="006E7A4A">
        <w:rPr>
          <w:rFonts w:ascii="Arial" w:hAnsi="Arial" w:cs="Arial"/>
        </w:rPr>
        <w:t>comfortably</w:t>
      </w:r>
      <w:r w:rsidR="001240CD" w:rsidRPr="006E7A4A">
        <w:rPr>
          <w:rFonts w:ascii="Arial" w:hAnsi="Arial" w:cs="Arial"/>
        </w:rPr>
        <w:t xml:space="preserve"> </w:t>
      </w:r>
      <w:r w:rsidRPr="006E7A4A">
        <w:rPr>
          <w:rFonts w:ascii="Arial" w:hAnsi="Arial" w:cs="Arial"/>
        </w:rPr>
        <w:t>within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existing</w:t>
      </w:r>
      <w:r w:rsidR="001240CD" w:rsidRPr="006E7A4A">
        <w:rPr>
          <w:rFonts w:ascii="Arial" w:hAnsi="Arial" w:cs="Arial"/>
        </w:rPr>
        <w:t xml:space="preserve"> </w:t>
      </w:r>
      <w:r w:rsidRPr="006E7A4A">
        <w:rPr>
          <w:rFonts w:ascii="Arial" w:hAnsi="Arial" w:cs="Arial"/>
        </w:rPr>
        <w:t>legal</w:t>
      </w:r>
      <w:r w:rsidR="001240CD" w:rsidRPr="006E7A4A">
        <w:rPr>
          <w:rFonts w:ascii="Arial" w:hAnsi="Arial" w:cs="Arial"/>
        </w:rPr>
        <w:t xml:space="preserve"> </w:t>
      </w:r>
      <w:r w:rsidRPr="006E7A4A">
        <w:rPr>
          <w:rFonts w:ascii="Arial" w:hAnsi="Arial" w:cs="Arial"/>
        </w:rPr>
        <w:t>regime.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challenges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where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begins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break</w:t>
      </w:r>
      <w:r w:rsidR="001240CD" w:rsidRPr="006E7A4A">
        <w:rPr>
          <w:rFonts w:ascii="Arial" w:hAnsi="Arial" w:cs="Arial"/>
        </w:rPr>
        <w:t xml:space="preserve"> </w:t>
      </w:r>
      <w:r w:rsidRPr="006E7A4A">
        <w:rPr>
          <w:rFonts w:ascii="Arial" w:hAnsi="Arial" w:cs="Arial"/>
        </w:rPr>
        <w:t>down</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lastRenderedPageBreak/>
        <w:t>far</w:t>
      </w:r>
      <w:r w:rsidR="001240CD" w:rsidRPr="006E7A4A">
        <w:rPr>
          <w:rFonts w:ascii="Arial" w:hAnsi="Arial" w:cs="Arial"/>
        </w:rPr>
        <w:t xml:space="preserve"> </w:t>
      </w:r>
      <w:r w:rsidRPr="006E7A4A">
        <w:rPr>
          <w:rFonts w:ascii="Arial" w:hAnsi="Arial" w:cs="Arial"/>
        </w:rPr>
        <w:t>reaches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automation</w:t>
      </w:r>
      <w:r w:rsidR="001240CD" w:rsidRPr="006E7A4A">
        <w:rPr>
          <w:rFonts w:ascii="Arial" w:hAnsi="Arial" w:cs="Arial"/>
        </w:rPr>
        <w:t xml:space="preserve"> </w:t>
      </w:r>
      <w:r w:rsidRPr="006E7A4A">
        <w:rPr>
          <w:rFonts w:ascii="Arial" w:hAnsi="Arial" w:cs="Arial"/>
        </w:rPr>
        <w:t>so</w:t>
      </w:r>
      <w:r w:rsidR="001240CD" w:rsidRPr="006E7A4A">
        <w:rPr>
          <w:rFonts w:ascii="Arial" w:hAnsi="Arial" w:cs="Arial"/>
        </w:rPr>
        <w:t xml:space="preserve"> </w:t>
      </w:r>
      <w:r w:rsidRPr="006E7A4A">
        <w:rPr>
          <w:rFonts w:ascii="Arial" w:hAnsi="Arial" w:cs="Arial"/>
        </w:rPr>
        <w:t>when</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human</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no</w:t>
      </w:r>
      <w:r w:rsidR="001240CD" w:rsidRPr="006E7A4A">
        <w:rPr>
          <w:rFonts w:ascii="Arial" w:hAnsi="Arial" w:cs="Arial"/>
        </w:rPr>
        <w:t xml:space="preserve"> </w:t>
      </w:r>
      <w:r w:rsidRPr="006E7A4A">
        <w:rPr>
          <w:rFonts w:ascii="Arial" w:hAnsi="Arial" w:cs="Arial"/>
        </w:rPr>
        <w:t>longer</w:t>
      </w:r>
      <w:r w:rsidR="001240CD" w:rsidRPr="006E7A4A">
        <w:rPr>
          <w:rFonts w:ascii="Arial" w:hAnsi="Arial" w:cs="Arial"/>
        </w:rPr>
        <w:t xml:space="preserve"> </w:t>
      </w:r>
      <w:r w:rsidRPr="006E7A4A">
        <w:rPr>
          <w:rFonts w:ascii="Arial" w:hAnsi="Arial" w:cs="Arial"/>
        </w:rPr>
        <w:t>engaged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any</w:t>
      </w:r>
      <w:r w:rsidR="001240CD" w:rsidRPr="006E7A4A">
        <w:rPr>
          <w:rFonts w:ascii="Arial" w:hAnsi="Arial" w:cs="Arial"/>
        </w:rPr>
        <w:t xml:space="preserve"> </w:t>
      </w:r>
      <w:r w:rsidRPr="006E7A4A">
        <w:rPr>
          <w:rFonts w:ascii="Arial" w:hAnsi="Arial" w:cs="Arial"/>
        </w:rPr>
        <w:t>meaningful</w:t>
      </w:r>
      <w:r w:rsidR="001240CD" w:rsidRPr="006E7A4A">
        <w:rPr>
          <w:rFonts w:ascii="Arial" w:hAnsi="Arial" w:cs="Arial"/>
        </w:rPr>
        <w:t xml:space="preserve"> </w:t>
      </w:r>
      <w:r w:rsidRPr="006E7A4A">
        <w:rPr>
          <w:rFonts w:ascii="Arial" w:hAnsi="Arial" w:cs="Arial"/>
        </w:rPr>
        <w:t>sense</w:t>
      </w:r>
      <w:r w:rsidR="001240CD" w:rsidRPr="006E7A4A">
        <w:rPr>
          <w:rFonts w:ascii="Arial" w:hAnsi="Arial" w:cs="Arial"/>
        </w:rPr>
        <w:t xml:space="preserve"> </w:t>
      </w:r>
      <w:r w:rsidRPr="006E7A4A">
        <w:rPr>
          <w:rFonts w:ascii="Arial" w:hAnsi="Arial" w:cs="Arial"/>
        </w:rPr>
        <w:t>do</w:t>
      </w:r>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 xml:space="preserve"> </w:t>
      </w:r>
      <w:r w:rsidRPr="006E7A4A">
        <w:rPr>
          <w:rFonts w:ascii="Arial" w:hAnsi="Arial" w:cs="Arial"/>
        </w:rPr>
        <w:t>still</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legal</w:t>
      </w:r>
      <w:r w:rsidR="001240CD" w:rsidRPr="006E7A4A">
        <w:rPr>
          <w:rFonts w:ascii="Arial" w:hAnsi="Arial" w:cs="Arial"/>
        </w:rPr>
        <w:t xml:space="preserve"> </w:t>
      </w:r>
      <w:r w:rsidRPr="006E7A4A">
        <w:rPr>
          <w:rFonts w:ascii="Arial" w:hAnsi="Arial" w:cs="Arial"/>
        </w:rPr>
        <w:t>obligations</w:t>
      </w:r>
      <w:r w:rsidR="001240CD" w:rsidRPr="006E7A4A">
        <w:rPr>
          <w:rFonts w:ascii="Arial" w:hAnsi="Arial" w:cs="Arial"/>
        </w:rPr>
        <w:t xml:space="preserve"> </w:t>
      </w:r>
      <w:r w:rsidRPr="006E7A4A">
        <w:rPr>
          <w:rFonts w:ascii="Arial" w:hAnsi="Arial" w:cs="Arial"/>
        </w:rPr>
        <w:t>even</w:t>
      </w:r>
      <w:r w:rsidR="001240CD" w:rsidRPr="006E7A4A">
        <w:rPr>
          <w:rFonts w:ascii="Arial" w:hAnsi="Arial" w:cs="Arial"/>
        </w:rPr>
        <w:t xml:space="preserve"> </w:t>
      </w:r>
      <w:r w:rsidRPr="006E7A4A">
        <w:rPr>
          <w:rFonts w:ascii="Arial" w:hAnsi="Arial" w:cs="Arial"/>
        </w:rPr>
        <w:t>though</w:t>
      </w:r>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 xml:space="preserve"> </w:t>
      </w:r>
      <w:r w:rsidRPr="006E7A4A">
        <w:rPr>
          <w:rFonts w:ascii="Arial" w:hAnsi="Arial" w:cs="Arial"/>
        </w:rPr>
        <w:t>don</w:t>
      </w:r>
      <w:r w:rsidR="001240CD" w:rsidRPr="006E7A4A">
        <w:rPr>
          <w:rFonts w:ascii="Arial" w:hAnsi="Arial" w:cs="Arial"/>
        </w:rPr>
        <w:t>’</w:t>
      </w:r>
      <w:r w:rsidRPr="006E7A4A">
        <w:rPr>
          <w:rFonts w:ascii="Arial" w:hAnsi="Arial" w:cs="Arial"/>
        </w:rPr>
        <w:t>t</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technical</w:t>
      </w:r>
      <w:r w:rsidR="001240CD" w:rsidRPr="006E7A4A">
        <w:rPr>
          <w:rFonts w:ascii="Arial" w:hAnsi="Arial" w:cs="Arial"/>
        </w:rPr>
        <w:t xml:space="preserve"> </w:t>
      </w:r>
      <w:r w:rsidRPr="006E7A4A">
        <w:rPr>
          <w:rFonts w:ascii="Arial" w:hAnsi="Arial" w:cs="Arial"/>
        </w:rPr>
        <w:t>requirements.</w:t>
      </w:r>
      <w:r w:rsidR="001240CD" w:rsidRPr="006E7A4A">
        <w:rPr>
          <w:rFonts w:ascii="Arial" w:hAnsi="Arial" w:cs="Arial"/>
        </w:rPr>
        <w:t xml:space="preserve"> </w:t>
      </w:r>
      <w:r w:rsidRPr="006E7A4A">
        <w:rPr>
          <w:rFonts w:ascii="Arial" w:hAnsi="Arial" w:cs="Arial"/>
        </w:rPr>
        <w:t>When</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see</w:t>
      </w:r>
      <w:r w:rsidR="001240CD" w:rsidRPr="006E7A4A">
        <w:rPr>
          <w:rFonts w:ascii="Arial" w:hAnsi="Arial" w:cs="Arial"/>
        </w:rPr>
        <w:t xml:space="preserve"> </w:t>
      </w:r>
      <w:r w:rsidRPr="006E7A4A">
        <w:rPr>
          <w:rFonts w:ascii="Arial" w:hAnsi="Arial" w:cs="Arial"/>
        </w:rPr>
        <w:t>different</w:t>
      </w:r>
      <w:r w:rsidR="001240CD" w:rsidRPr="006E7A4A">
        <w:rPr>
          <w:rFonts w:ascii="Arial" w:hAnsi="Arial" w:cs="Arial"/>
        </w:rPr>
        <w:t xml:space="preserve"> </w:t>
      </w:r>
      <w:r w:rsidRPr="006E7A4A">
        <w:rPr>
          <w:rFonts w:ascii="Arial" w:hAnsi="Arial" w:cs="Arial"/>
        </w:rPr>
        <w:t>service</w:t>
      </w:r>
      <w:r w:rsidR="001240CD" w:rsidRPr="006E7A4A">
        <w:rPr>
          <w:rFonts w:ascii="Arial" w:hAnsi="Arial" w:cs="Arial"/>
        </w:rPr>
        <w:t xml:space="preserve"> </w:t>
      </w:r>
      <w:r w:rsidRPr="006E7A4A">
        <w:rPr>
          <w:rFonts w:ascii="Arial" w:hAnsi="Arial" w:cs="Arial"/>
        </w:rPr>
        <w:t>models,</w:t>
      </w:r>
      <w:r w:rsidR="001240CD" w:rsidRPr="006E7A4A">
        <w:rPr>
          <w:rFonts w:ascii="Arial" w:hAnsi="Arial" w:cs="Arial"/>
        </w:rPr>
        <w:t xml:space="preserve"> </w:t>
      </w:r>
      <w:r w:rsidRPr="006E7A4A">
        <w:rPr>
          <w:rFonts w:ascii="Arial" w:hAnsi="Arial" w:cs="Arial"/>
        </w:rPr>
        <w:t>different</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don</w:t>
      </w:r>
      <w:r w:rsidR="001240CD" w:rsidRPr="006E7A4A">
        <w:rPr>
          <w:rFonts w:ascii="Arial" w:hAnsi="Arial" w:cs="Arial"/>
        </w:rPr>
        <w:t>’</w:t>
      </w:r>
      <w:r w:rsidRPr="006E7A4A">
        <w:rPr>
          <w:rFonts w:ascii="Arial" w:hAnsi="Arial" w:cs="Arial"/>
        </w:rPr>
        <w:t>t</w:t>
      </w:r>
      <w:r w:rsidR="001240CD" w:rsidRPr="006E7A4A">
        <w:rPr>
          <w:rFonts w:ascii="Arial" w:hAnsi="Arial" w:cs="Arial"/>
        </w:rPr>
        <w:t xml:space="preserve"> </w:t>
      </w:r>
      <w:r w:rsidRPr="006E7A4A">
        <w:rPr>
          <w:rFonts w:ascii="Arial" w:hAnsi="Arial" w:cs="Arial"/>
        </w:rPr>
        <w:t>quite</w:t>
      </w:r>
      <w:r w:rsidR="001240CD" w:rsidRPr="006E7A4A">
        <w:rPr>
          <w:rFonts w:ascii="Arial" w:hAnsi="Arial" w:cs="Arial"/>
        </w:rPr>
        <w:t xml:space="preserve"> </w:t>
      </w:r>
      <w:r w:rsidRPr="006E7A4A">
        <w:rPr>
          <w:rFonts w:ascii="Arial" w:hAnsi="Arial" w:cs="Arial"/>
        </w:rPr>
        <w:t>look</w:t>
      </w:r>
      <w:r w:rsidR="001240CD" w:rsidRPr="006E7A4A">
        <w:rPr>
          <w:rFonts w:ascii="Arial" w:hAnsi="Arial" w:cs="Arial"/>
        </w:rPr>
        <w:t xml:space="preserve"> </w:t>
      </w:r>
      <w:r w:rsidRPr="006E7A4A">
        <w:rPr>
          <w:rFonts w:ascii="Arial" w:hAnsi="Arial" w:cs="Arial"/>
        </w:rPr>
        <w:t>like</w:t>
      </w:r>
      <w:r w:rsidR="001240CD" w:rsidRPr="006E7A4A">
        <w:rPr>
          <w:rFonts w:ascii="Arial" w:hAnsi="Arial" w:cs="Arial"/>
        </w:rPr>
        <w:t xml:space="preserve"> </w:t>
      </w:r>
      <w:r w:rsidRPr="006E7A4A">
        <w:rPr>
          <w:rFonts w:ascii="Arial" w:hAnsi="Arial" w:cs="Arial"/>
        </w:rPr>
        <w:t>cars</w:t>
      </w:r>
      <w:r w:rsidR="001240CD" w:rsidRPr="006E7A4A">
        <w:rPr>
          <w:rFonts w:ascii="Arial" w:hAnsi="Arial" w:cs="Arial"/>
        </w:rPr>
        <w:t xml:space="preserve"> </w:t>
      </w:r>
      <w:r w:rsidRPr="006E7A4A">
        <w:rPr>
          <w:rFonts w:ascii="Arial" w:hAnsi="Arial" w:cs="Arial"/>
        </w:rPr>
        <w:t>today,</w:t>
      </w:r>
      <w:r w:rsidR="001240CD" w:rsidRPr="006E7A4A">
        <w:rPr>
          <w:rFonts w:ascii="Arial" w:hAnsi="Arial" w:cs="Arial"/>
        </w:rPr>
        <w:t xml:space="preserve"> </w:t>
      </w:r>
      <w:r w:rsidRPr="006E7A4A">
        <w:rPr>
          <w:rFonts w:ascii="Arial" w:hAnsi="Arial" w:cs="Arial"/>
        </w:rPr>
        <w:t>how</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law</w:t>
      </w:r>
      <w:r w:rsidR="001240CD" w:rsidRPr="006E7A4A">
        <w:rPr>
          <w:rFonts w:ascii="Arial" w:hAnsi="Arial" w:cs="Arial"/>
        </w:rPr>
        <w:t xml:space="preserve"> </w:t>
      </w:r>
      <w:r w:rsidRPr="006E7A4A">
        <w:rPr>
          <w:rFonts w:ascii="Arial" w:hAnsi="Arial" w:cs="Arial"/>
        </w:rPr>
        <w:t>treat</w:t>
      </w:r>
      <w:r w:rsidR="001240CD" w:rsidRPr="006E7A4A">
        <w:rPr>
          <w:rFonts w:ascii="Arial" w:hAnsi="Arial" w:cs="Arial"/>
        </w:rPr>
        <w:t xml:space="preserve"> </w:t>
      </w:r>
      <w:r w:rsidRPr="006E7A4A">
        <w:rPr>
          <w:rFonts w:ascii="Arial" w:hAnsi="Arial" w:cs="Arial"/>
        </w:rPr>
        <w:t>them?</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concepts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further</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present</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pose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greatest</w:t>
      </w:r>
      <w:r w:rsidR="001240CD" w:rsidRPr="006E7A4A">
        <w:rPr>
          <w:rFonts w:ascii="Arial" w:hAnsi="Arial" w:cs="Arial"/>
        </w:rPr>
        <w:t xml:space="preserve"> </w:t>
      </w:r>
      <w:r w:rsidRPr="006E7A4A">
        <w:rPr>
          <w:rFonts w:ascii="Arial" w:hAnsi="Arial" w:cs="Arial"/>
        </w:rPr>
        <w:t>legal</w:t>
      </w:r>
      <w:r w:rsidR="001240CD" w:rsidRPr="006E7A4A">
        <w:rPr>
          <w:rFonts w:ascii="Arial" w:hAnsi="Arial" w:cs="Arial"/>
        </w:rPr>
        <w:t xml:space="preserve"> </w:t>
      </w:r>
      <w:r w:rsidRPr="006E7A4A">
        <w:rPr>
          <w:rFonts w:ascii="Arial" w:hAnsi="Arial" w:cs="Arial"/>
        </w:rPr>
        <w:t>challenges.</w:t>
      </w:r>
      <w:r w:rsidR="00E425E9" w:rsidRPr="006E7A4A">
        <w:rPr>
          <w:rFonts w:ascii="Arial" w:hAnsi="Arial" w:cs="Arial"/>
          <w:vertAlign w:val="superscript"/>
        </w:rPr>
        <w:t>61</w:t>
      </w:r>
    </w:p>
    <w:p w14:paraId="7FA38F92" w14:textId="7D96BBBC" w:rsidR="002754D6" w:rsidRPr="006E7A4A" w:rsidRDefault="002754D6" w:rsidP="006D34A4">
      <w:pPr>
        <w:spacing w:before="100" w:beforeAutospacing="1" w:line="360" w:lineRule="auto"/>
        <w:rPr>
          <w:rFonts w:ascii="Arial" w:hAnsi="Arial" w:cs="Arial"/>
        </w:rPr>
      </w:pPr>
      <w:r w:rsidRPr="006E7A4A">
        <w:rPr>
          <w:rFonts w:ascii="Arial" w:hAnsi="Arial" w:cs="Arial"/>
        </w:rPr>
        <w:t>Walker</w:t>
      </w:r>
      <w:r w:rsidR="001240CD" w:rsidRPr="006E7A4A">
        <w:rPr>
          <w:rFonts w:ascii="Arial" w:hAnsi="Arial" w:cs="Arial"/>
        </w:rPr>
        <w:t xml:space="preserve"> </w:t>
      </w:r>
      <w:r w:rsidRPr="006E7A4A">
        <w:rPr>
          <w:rFonts w:ascii="Arial" w:hAnsi="Arial" w:cs="Arial"/>
        </w:rPr>
        <w:t>Smith</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expectation</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assigning</w:t>
      </w:r>
      <w:r w:rsidR="001240CD" w:rsidRPr="006E7A4A">
        <w:rPr>
          <w:rFonts w:ascii="Arial" w:hAnsi="Arial" w:cs="Arial"/>
        </w:rPr>
        <w:t xml:space="preserve"> </w:t>
      </w:r>
      <w:r w:rsidRPr="006E7A4A">
        <w:rPr>
          <w:rFonts w:ascii="Arial" w:hAnsi="Arial" w:cs="Arial"/>
        </w:rPr>
        <w:t>liability</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future</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different</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what</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see</w:t>
      </w:r>
      <w:r w:rsidR="001240CD" w:rsidRPr="006E7A4A">
        <w:rPr>
          <w:rFonts w:ascii="Arial" w:hAnsi="Arial" w:cs="Arial"/>
        </w:rPr>
        <w:t xml:space="preserve"> </w:t>
      </w:r>
      <w:r w:rsidRPr="006E7A4A">
        <w:rPr>
          <w:rFonts w:ascii="Arial" w:hAnsi="Arial" w:cs="Arial"/>
        </w:rPr>
        <w:t>today.</w:t>
      </w:r>
    </w:p>
    <w:p w14:paraId="4EE3AC4D" w14:textId="21E9D277" w:rsidR="002754D6" w:rsidRPr="006E7A4A" w:rsidRDefault="002754D6" w:rsidP="006D34A4">
      <w:pPr>
        <w:spacing w:before="100" w:beforeAutospacing="1" w:line="360" w:lineRule="auto"/>
        <w:ind w:left="720" w:right="720"/>
        <w:rPr>
          <w:rFonts w:ascii="Arial" w:hAnsi="Arial" w:cs="Arial"/>
        </w:rPr>
      </w:pPr>
      <w:r w:rsidRPr="006E7A4A">
        <w:rPr>
          <w:rFonts w:ascii="Arial" w:hAnsi="Arial" w:cs="Arial"/>
        </w:rPr>
        <w:t>That</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very</w:t>
      </w:r>
      <w:r w:rsidR="001240CD" w:rsidRPr="006E7A4A">
        <w:rPr>
          <w:rFonts w:ascii="Arial" w:hAnsi="Arial" w:cs="Arial"/>
        </w:rPr>
        <w:t xml:space="preserve"> </w:t>
      </w:r>
      <w:r w:rsidRPr="006E7A4A">
        <w:rPr>
          <w:rFonts w:ascii="Arial" w:hAnsi="Arial" w:cs="Arial"/>
        </w:rPr>
        <w:t>fact</w:t>
      </w:r>
      <w:r w:rsidR="001240CD" w:rsidRPr="006E7A4A">
        <w:rPr>
          <w:rFonts w:ascii="Arial" w:hAnsi="Arial" w:cs="Arial"/>
        </w:rPr>
        <w:t xml:space="preserve"> </w:t>
      </w:r>
      <w:r w:rsidRPr="006E7A4A">
        <w:rPr>
          <w:rFonts w:ascii="Arial" w:hAnsi="Arial" w:cs="Arial"/>
        </w:rPr>
        <w:t>specific</w:t>
      </w:r>
      <w:r w:rsidR="001240CD" w:rsidRPr="006E7A4A">
        <w:rPr>
          <w:rFonts w:ascii="Arial" w:hAnsi="Arial" w:cs="Arial"/>
        </w:rPr>
        <w:t xml:space="preserve"> </w:t>
      </w:r>
      <w:r w:rsidRPr="006E7A4A">
        <w:rPr>
          <w:rFonts w:ascii="Arial" w:hAnsi="Arial" w:cs="Arial"/>
        </w:rPr>
        <w:t>inquiry.</w:t>
      </w:r>
      <w:r w:rsidR="001240CD" w:rsidRPr="006E7A4A">
        <w:rPr>
          <w:rFonts w:ascii="Arial" w:hAnsi="Arial" w:cs="Arial"/>
        </w:rPr>
        <w:t xml:space="preserve"> </w:t>
      </w:r>
      <w:r w:rsidRPr="006E7A4A">
        <w:rPr>
          <w:rFonts w:ascii="Arial" w:hAnsi="Arial" w:cs="Arial"/>
        </w:rPr>
        <w:t>Just</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today,</w:t>
      </w:r>
      <w:r w:rsidR="001240CD" w:rsidRPr="006E7A4A">
        <w:rPr>
          <w:rFonts w:ascii="Arial" w:hAnsi="Arial" w:cs="Arial"/>
        </w:rPr>
        <w:t xml:space="preserve"> </w:t>
      </w:r>
      <w:r w:rsidRPr="006E7A4A">
        <w:rPr>
          <w:rFonts w:ascii="Arial" w:hAnsi="Arial" w:cs="Arial"/>
        </w:rPr>
        <w:t>if</w:t>
      </w:r>
      <w:r w:rsidR="001240CD" w:rsidRPr="006E7A4A">
        <w:rPr>
          <w:rFonts w:ascii="Arial" w:hAnsi="Arial" w:cs="Arial"/>
        </w:rPr>
        <w:t xml:space="preserve"> </w:t>
      </w:r>
      <w:r w:rsidRPr="006E7A4A">
        <w:rPr>
          <w:rFonts w:ascii="Arial" w:hAnsi="Arial" w:cs="Arial"/>
        </w:rPr>
        <w:t>two</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crash,</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need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ask</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circumstances,</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behavior</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environment</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order</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determine</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liable.</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future,</w:t>
      </w:r>
      <w:r w:rsidR="001240CD" w:rsidRPr="006E7A4A">
        <w:rPr>
          <w:rFonts w:ascii="Arial" w:hAnsi="Arial" w:cs="Arial"/>
        </w:rPr>
        <w:t xml:space="preserve"> </w:t>
      </w:r>
      <w:r w:rsidRPr="006E7A4A">
        <w:rPr>
          <w:rFonts w:ascii="Arial" w:hAnsi="Arial" w:cs="Arial"/>
        </w:rPr>
        <w:t>if</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crashes,</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likely</w:t>
      </w:r>
      <w:r w:rsidR="001240CD" w:rsidRPr="006E7A4A">
        <w:rPr>
          <w:rFonts w:ascii="Arial" w:hAnsi="Arial" w:cs="Arial"/>
        </w:rPr>
        <w:t xml:space="preserve"> </w:t>
      </w:r>
      <w:r w:rsidRPr="006E7A4A">
        <w:rPr>
          <w:rFonts w:ascii="Arial" w:hAnsi="Arial" w:cs="Arial"/>
        </w:rPr>
        <w:t>ask</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same</w:t>
      </w:r>
      <w:r w:rsidR="001240CD" w:rsidRPr="006E7A4A">
        <w:rPr>
          <w:rFonts w:ascii="Arial" w:hAnsi="Arial" w:cs="Arial"/>
        </w:rPr>
        <w:t xml:space="preserve"> </w:t>
      </w:r>
      <w:r w:rsidRPr="006E7A4A">
        <w:rPr>
          <w:rFonts w:ascii="Arial" w:hAnsi="Arial" w:cs="Arial"/>
        </w:rPr>
        <w:t>questions.</w:t>
      </w:r>
      <w:r w:rsidR="001240CD" w:rsidRPr="006E7A4A">
        <w:rPr>
          <w:rFonts w:ascii="Arial" w:hAnsi="Arial" w:cs="Arial"/>
        </w:rPr>
        <w:t xml:space="preserve"> </w:t>
      </w:r>
      <w:r w:rsidRPr="006E7A4A">
        <w:rPr>
          <w:rFonts w:ascii="Arial" w:hAnsi="Arial" w:cs="Arial"/>
        </w:rPr>
        <w:t>What</w:t>
      </w:r>
      <w:r w:rsidR="001240CD" w:rsidRPr="006E7A4A">
        <w:rPr>
          <w:rFonts w:ascii="Arial" w:hAnsi="Arial" w:cs="Arial"/>
        </w:rPr>
        <w:t xml:space="preserve"> </w:t>
      </w:r>
      <w:r w:rsidRPr="006E7A4A">
        <w:rPr>
          <w:rFonts w:ascii="Arial" w:hAnsi="Arial" w:cs="Arial"/>
        </w:rPr>
        <w:t>was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human</w:t>
      </w:r>
      <w:r w:rsidR="001240CD" w:rsidRPr="006E7A4A">
        <w:rPr>
          <w:rFonts w:ascii="Arial" w:hAnsi="Arial" w:cs="Arial"/>
        </w:rPr>
        <w:t xml:space="preserve"> </w:t>
      </w:r>
      <w:r w:rsidRPr="006E7A4A">
        <w:rPr>
          <w:rFonts w:ascii="Arial" w:hAnsi="Arial" w:cs="Arial"/>
        </w:rPr>
        <w:t>supposed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doing</w:t>
      </w:r>
      <w:r w:rsidR="001240CD" w:rsidRPr="006E7A4A">
        <w:rPr>
          <w:rFonts w:ascii="Arial" w:hAnsi="Arial" w:cs="Arial"/>
        </w:rPr>
        <w:t xml:space="preserve"> </w:t>
      </w:r>
      <w:r w:rsidRPr="006E7A4A">
        <w:rPr>
          <w:rFonts w:ascii="Arial" w:hAnsi="Arial" w:cs="Arial"/>
        </w:rPr>
        <w:t>if</w:t>
      </w:r>
      <w:r w:rsidR="001240CD" w:rsidRPr="006E7A4A">
        <w:rPr>
          <w:rFonts w:ascii="Arial" w:hAnsi="Arial" w:cs="Arial"/>
        </w:rPr>
        <w:t xml:space="preserve"> </w:t>
      </w:r>
      <w:r w:rsidRPr="006E7A4A">
        <w:rPr>
          <w:rFonts w:ascii="Arial" w:hAnsi="Arial" w:cs="Arial"/>
        </w:rPr>
        <w:t>anything,</w:t>
      </w:r>
      <w:r w:rsidR="001240CD" w:rsidRPr="006E7A4A">
        <w:rPr>
          <w:rFonts w:ascii="Arial" w:hAnsi="Arial" w:cs="Arial"/>
        </w:rPr>
        <w:t xml:space="preserve"> </w:t>
      </w:r>
      <w:r w:rsidRPr="006E7A4A">
        <w:rPr>
          <w:rFonts w:ascii="Arial" w:hAnsi="Arial" w:cs="Arial"/>
        </w:rPr>
        <w:t>did</w:t>
      </w:r>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 xml:space="preserve"> </w:t>
      </w:r>
      <w:r w:rsidRPr="006E7A4A">
        <w:rPr>
          <w:rFonts w:ascii="Arial" w:hAnsi="Arial" w:cs="Arial"/>
        </w:rPr>
        <w:t>properly</w:t>
      </w:r>
      <w:r w:rsidR="001240CD" w:rsidRPr="006E7A4A">
        <w:rPr>
          <w:rFonts w:ascii="Arial" w:hAnsi="Arial" w:cs="Arial"/>
        </w:rPr>
        <w:t xml:space="preserve"> </w:t>
      </w:r>
      <w:r w:rsidRPr="006E7A4A">
        <w:rPr>
          <w:rFonts w:ascii="Arial" w:hAnsi="Arial" w:cs="Arial"/>
        </w:rPr>
        <w:t>maintain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car,</w:t>
      </w:r>
      <w:r w:rsidR="001240CD" w:rsidRPr="006E7A4A">
        <w:rPr>
          <w:rFonts w:ascii="Arial" w:hAnsi="Arial" w:cs="Arial"/>
        </w:rPr>
        <w:t xml:space="preserve"> </w:t>
      </w:r>
      <w:proofErr w:type="gramStart"/>
      <w:r w:rsidRPr="006E7A4A">
        <w:rPr>
          <w:rFonts w:ascii="Arial" w:hAnsi="Arial" w:cs="Arial"/>
        </w:rPr>
        <w:t>did</w:t>
      </w:r>
      <w:proofErr w:type="gramEnd"/>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right</w:t>
      </w:r>
      <w:r w:rsidR="001240CD" w:rsidRPr="006E7A4A">
        <w:rPr>
          <w:rFonts w:ascii="Arial" w:hAnsi="Arial" w:cs="Arial"/>
        </w:rPr>
        <w:t xml:space="preserve"> </w:t>
      </w:r>
      <w:r w:rsidRPr="006E7A4A">
        <w:rPr>
          <w:rFonts w:ascii="Arial" w:hAnsi="Arial" w:cs="Arial"/>
        </w:rPr>
        <w:t>environment?</w:t>
      </w:r>
      <w:r w:rsidR="001240CD" w:rsidRPr="006E7A4A">
        <w:rPr>
          <w:rFonts w:ascii="Arial" w:hAnsi="Arial" w:cs="Arial"/>
        </w:rPr>
        <w:t xml:space="preserve"> </w:t>
      </w:r>
      <w:r w:rsidRPr="006E7A4A">
        <w:rPr>
          <w:rFonts w:ascii="Arial" w:hAnsi="Arial" w:cs="Arial"/>
        </w:rPr>
        <w:t>Did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manufacturer</w:t>
      </w:r>
      <w:r w:rsidR="001240CD" w:rsidRPr="006E7A4A">
        <w:rPr>
          <w:rFonts w:ascii="Arial" w:hAnsi="Arial" w:cs="Arial"/>
        </w:rPr>
        <w:t xml:space="preserve"> </w:t>
      </w:r>
      <w:r w:rsidRPr="006E7A4A">
        <w:rPr>
          <w:rFonts w:ascii="Arial" w:hAnsi="Arial" w:cs="Arial"/>
        </w:rPr>
        <w:t>properly</w:t>
      </w:r>
      <w:r w:rsidR="001240CD" w:rsidRPr="006E7A4A">
        <w:rPr>
          <w:rFonts w:ascii="Arial" w:hAnsi="Arial" w:cs="Arial"/>
        </w:rPr>
        <w:t xml:space="preserve"> </w:t>
      </w:r>
      <w:r w:rsidRPr="006E7A4A">
        <w:rPr>
          <w:rFonts w:ascii="Arial" w:hAnsi="Arial" w:cs="Arial"/>
        </w:rPr>
        <w:t>instruct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human</w:t>
      </w:r>
      <w:r w:rsidR="001240CD" w:rsidRPr="006E7A4A">
        <w:rPr>
          <w:rFonts w:ascii="Arial" w:hAnsi="Arial" w:cs="Arial"/>
        </w:rPr>
        <w:t xml:space="preserve"> </w:t>
      </w:r>
      <w:r w:rsidRPr="006E7A4A">
        <w:rPr>
          <w:rFonts w:ascii="Arial" w:hAnsi="Arial" w:cs="Arial"/>
        </w:rPr>
        <w:t>user</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Did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manufacturer</w:t>
      </w:r>
      <w:r w:rsidR="001240CD" w:rsidRPr="006E7A4A">
        <w:rPr>
          <w:rFonts w:ascii="Arial" w:hAnsi="Arial" w:cs="Arial"/>
        </w:rPr>
        <w:t xml:space="preserve"> </w:t>
      </w:r>
      <w:r w:rsidRPr="006E7A4A">
        <w:rPr>
          <w:rFonts w:ascii="Arial" w:hAnsi="Arial" w:cs="Arial"/>
        </w:rPr>
        <w:t>supervise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human</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extent</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was</w:t>
      </w:r>
      <w:r w:rsidR="001240CD" w:rsidRPr="006E7A4A">
        <w:rPr>
          <w:rFonts w:ascii="Arial" w:hAnsi="Arial" w:cs="Arial"/>
        </w:rPr>
        <w:t xml:space="preserve"> </w:t>
      </w:r>
      <w:r w:rsidRPr="006E7A4A">
        <w:rPr>
          <w:rFonts w:ascii="Arial" w:hAnsi="Arial" w:cs="Arial"/>
        </w:rPr>
        <w:t>required?</w:t>
      </w:r>
      <w:r w:rsidR="001240CD" w:rsidRPr="006E7A4A">
        <w:rPr>
          <w:rFonts w:ascii="Arial" w:hAnsi="Arial" w:cs="Arial"/>
        </w:rPr>
        <w:t xml:space="preserve"> </w:t>
      </w:r>
      <w:r w:rsidRPr="006E7A4A">
        <w:rPr>
          <w:rFonts w:ascii="Arial" w:hAnsi="Arial" w:cs="Arial"/>
        </w:rPr>
        <w:t>Did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make</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mistake?</w:t>
      </w:r>
      <w:r w:rsidR="001240CD" w:rsidRPr="006E7A4A">
        <w:rPr>
          <w:rFonts w:ascii="Arial" w:hAnsi="Arial" w:cs="Arial"/>
        </w:rPr>
        <w:t xml:space="preserve"> </w:t>
      </w:r>
      <w:r w:rsidRPr="006E7A4A">
        <w:rPr>
          <w:rFonts w:ascii="Arial" w:hAnsi="Arial" w:cs="Arial"/>
        </w:rPr>
        <w:t>If</w:t>
      </w:r>
      <w:r w:rsidR="001240CD" w:rsidRPr="006E7A4A">
        <w:rPr>
          <w:rFonts w:ascii="Arial" w:hAnsi="Arial" w:cs="Arial"/>
        </w:rPr>
        <w:t xml:space="preserve"> </w:t>
      </w:r>
      <w:r w:rsidRPr="006E7A4A">
        <w:rPr>
          <w:rFonts w:ascii="Arial" w:hAnsi="Arial" w:cs="Arial"/>
        </w:rPr>
        <w:t>so,</w:t>
      </w:r>
      <w:r w:rsidR="001240CD" w:rsidRPr="006E7A4A">
        <w:rPr>
          <w:rFonts w:ascii="Arial" w:hAnsi="Arial" w:cs="Arial"/>
        </w:rPr>
        <w:t xml:space="preserve"> </w:t>
      </w:r>
      <w:r w:rsidRPr="006E7A4A">
        <w:rPr>
          <w:rFonts w:ascii="Arial" w:hAnsi="Arial" w:cs="Arial"/>
        </w:rPr>
        <w:t>what</w:t>
      </w:r>
      <w:r w:rsidR="001240CD" w:rsidRPr="006E7A4A">
        <w:rPr>
          <w:rFonts w:ascii="Arial" w:hAnsi="Arial" w:cs="Arial"/>
        </w:rPr>
        <w:t xml:space="preserve"> </w:t>
      </w:r>
      <w:r w:rsidRPr="006E7A4A">
        <w:rPr>
          <w:rFonts w:ascii="Arial" w:hAnsi="Arial" w:cs="Arial"/>
        </w:rPr>
        <w:t>caused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mistake?</w:t>
      </w:r>
      <w:r w:rsidR="001240CD" w:rsidRPr="006E7A4A">
        <w:rPr>
          <w:rFonts w:ascii="Arial" w:hAnsi="Arial" w:cs="Arial"/>
        </w:rPr>
        <w:t xml:space="preserve"> </w:t>
      </w:r>
      <w:r w:rsidRPr="006E7A4A">
        <w:rPr>
          <w:rFonts w:ascii="Arial" w:hAnsi="Arial" w:cs="Arial"/>
        </w:rPr>
        <w:t>Was</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incorrect</w:t>
      </w:r>
      <w:r w:rsidR="001240CD" w:rsidRPr="006E7A4A">
        <w:rPr>
          <w:rFonts w:ascii="Arial" w:hAnsi="Arial" w:cs="Arial"/>
        </w:rPr>
        <w:t xml:space="preserve"> </w:t>
      </w:r>
      <w:r w:rsidRPr="006E7A4A">
        <w:rPr>
          <w:rFonts w:ascii="Arial" w:hAnsi="Arial" w:cs="Arial"/>
        </w:rPr>
        <w:t>data,</w:t>
      </w:r>
      <w:r w:rsidR="001240CD" w:rsidRPr="006E7A4A">
        <w:rPr>
          <w:rFonts w:ascii="Arial" w:hAnsi="Arial" w:cs="Arial"/>
        </w:rPr>
        <w:t xml:space="preserve"> </w:t>
      </w:r>
      <w:r w:rsidRPr="006E7A4A">
        <w:rPr>
          <w:rFonts w:ascii="Arial" w:hAnsi="Arial" w:cs="Arial"/>
        </w:rPr>
        <w:t>was</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incorrect</w:t>
      </w:r>
      <w:r w:rsidR="001240CD" w:rsidRPr="006E7A4A">
        <w:rPr>
          <w:rFonts w:ascii="Arial" w:hAnsi="Arial" w:cs="Arial"/>
        </w:rPr>
        <w:t xml:space="preserve"> </w:t>
      </w:r>
      <w:r w:rsidRPr="006E7A4A">
        <w:rPr>
          <w:rFonts w:ascii="Arial" w:hAnsi="Arial" w:cs="Arial"/>
        </w:rPr>
        <w:t>programming,</w:t>
      </w:r>
      <w:r w:rsidR="001240CD" w:rsidRPr="006E7A4A">
        <w:rPr>
          <w:rFonts w:ascii="Arial" w:hAnsi="Arial" w:cs="Arial"/>
        </w:rPr>
        <w:t xml:space="preserve"> </w:t>
      </w:r>
      <w:r w:rsidRPr="006E7A4A">
        <w:rPr>
          <w:rFonts w:ascii="Arial" w:hAnsi="Arial" w:cs="Arial"/>
        </w:rPr>
        <w:t>was</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some</w:t>
      </w:r>
      <w:r w:rsidR="001240CD" w:rsidRPr="006E7A4A">
        <w:rPr>
          <w:rFonts w:ascii="Arial" w:hAnsi="Arial" w:cs="Arial"/>
        </w:rPr>
        <w:t xml:space="preserve"> </w:t>
      </w:r>
      <w:r w:rsidRPr="006E7A4A">
        <w:rPr>
          <w:rFonts w:ascii="Arial" w:hAnsi="Arial" w:cs="Arial"/>
        </w:rPr>
        <w:t>other</w:t>
      </w:r>
      <w:r w:rsidR="001240CD" w:rsidRPr="006E7A4A">
        <w:rPr>
          <w:rFonts w:ascii="Arial" w:hAnsi="Arial" w:cs="Arial"/>
        </w:rPr>
        <w:t xml:space="preserve"> </w:t>
      </w:r>
      <w:r w:rsidRPr="006E7A4A">
        <w:rPr>
          <w:rFonts w:ascii="Arial" w:hAnsi="Arial" w:cs="Arial"/>
        </w:rPr>
        <w:t>failure?</w:t>
      </w:r>
      <w:r w:rsidR="001240CD" w:rsidRPr="006E7A4A">
        <w:rPr>
          <w:rFonts w:ascii="Arial" w:hAnsi="Arial" w:cs="Arial"/>
        </w:rPr>
        <w:t xml:space="preserve"> </w:t>
      </w:r>
      <w:r w:rsidRPr="006E7A4A">
        <w:rPr>
          <w:rFonts w:ascii="Arial" w:hAnsi="Arial" w:cs="Arial"/>
        </w:rPr>
        <w:t>All</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those</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need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considered</w:t>
      </w:r>
      <w:r w:rsidR="001240CD" w:rsidRPr="006E7A4A">
        <w:rPr>
          <w:rFonts w:ascii="Arial" w:hAnsi="Arial" w:cs="Arial"/>
        </w:rPr>
        <w:t xml:space="preserve"> </w:t>
      </w:r>
      <w:r w:rsidRPr="006E7A4A">
        <w:rPr>
          <w:rFonts w:ascii="Arial" w:hAnsi="Arial" w:cs="Arial"/>
        </w:rPr>
        <w:t>after</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fact</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determine</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specific</w:t>
      </w:r>
      <w:r w:rsidR="001240CD" w:rsidRPr="006E7A4A">
        <w:rPr>
          <w:rFonts w:ascii="Arial" w:hAnsi="Arial" w:cs="Arial"/>
        </w:rPr>
        <w:t xml:space="preserve"> </w:t>
      </w:r>
      <w:r w:rsidRPr="006E7A4A">
        <w:rPr>
          <w:rFonts w:ascii="Arial" w:hAnsi="Arial" w:cs="Arial"/>
        </w:rPr>
        <w:t>issue</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was</w:t>
      </w:r>
      <w:r w:rsidR="001240CD" w:rsidRPr="006E7A4A">
        <w:rPr>
          <w:rFonts w:ascii="Arial" w:hAnsi="Arial" w:cs="Arial"/>
        </w:rPr>
        <w:t xml:space="preserve"> </w:t>
      </w:r>
      <w:r w:rsidRPr="006E7A4A">
        <w:rPr>
          <w:rFonts w:ascii="Arial" w:hAnsi="Arial" w:cs="Arial"/>
        </w:rPr>
        <w:t>liable.</w:t>
      </w:r>
      <w:r w:rsidR="00E425E9" w:rsidRPr="006E7A4A">
        <w:rPr>
          <w:rFonts w:ascii="Arial" w:hAnsi="Arial" w:cs="Arial"/>
          <w:vertAlign w:val="superscript"/>
        </w:rPr>
        <w:t>62</w:t>
      </w:r>
    </w:p>
    <w:p w14:paraId="756CAA85" w14:textId="2BC7FA8A" w:rsidR="00D64052" w:rsidRPr="003E3D48" w:rsidRDefault="002754D6" w:rsidP="000E06DC">
      <w:pPr>
        <w:pStyle w:val="Heading2"/>
      </w:pPr>
      <w:bookmarkStart w:id="103" w:name="_Toc432443394"/>
      <w:r w:rsidRPr="003E3D48">
        <w:t>Privacy</w:t>
      </w:r>
      <w:bookmarkEnd w:id="103"/>
    </w:p>
    <w:p w14:paraId="6A988DEA" w14:textId="36E1737C" w:rsidR="002754D6" w:rsidRPr="006E7A4A" w:rsidRDefault="002754D6" w:rsidP="006D34A4">
      <w:pPr>
        <w:widowControl w:val="0"/>
        <w:autoSpaceDE w:val="0"/>
        <w:autoSpaceDN w:val="0"/>
        <w:adjustRightInd w:val="0"/>
        <w:spacing w:line="360" w:lineRule="auto"/>
        <w:rPr>
          <w:rFonts w:ascii="Arial" w:hAnsi="Arial" w:cs="Arial"/>
        </w:rPr>
      </w:pPr>
      <w:r w:rsidRPr="006E7A4A">
        <w:rPr>
          <w:rFonts w:ascii="Arial" w:hAnsi="Arial" w:cs="Arial"/>
        </w:rPr>
        <w:t>AVs</w:t>
      </w:r>
      <w:r w:rsidR="001240CD" w:rsidRPr="006E7A4A">
        <w:rPr>
          <w:rFonts w:ascii="Arial" w:hAnsi="Arial" w:cs="Arial"/>
        </w:rPr>
        <w:t xml:space="preserve"> </w:t>
      </w:r>
      <w:r w:rsidR="00F75913" w:rsidRPr="006E7A4A">
        <w:rPr>
          <w:rFonts w:ascii="Arial" w:hAnsi="Arial" w:cs="Arial"/>
        </w:rPr>
        <w:t>should</w:t>
      </w:r>
      <w:r w:rsidR="001240CD" w:rsidRPr="006E7A4A">
        <w:rPr>
          <w:rFonts w:ascii="Arial" w:hAnsi="Arial" w:cs="Arial"/>
        </w:rPr>
        <w:t xml:space="preserve"> </w:t>
      </w:r>
      <w:r w:rsidR="00F75913" w:rsidRPr="006E7A4A">
        <w:rPr>
          <w:rFonts w:ascii="Arial" w:hAnsi="Arial" w:cs="Arial"/>
        </w:rPr>
        <w:t>know</w:t>
      </w:r>
      <w:r w:rsidR="001240CD" w:rsidRPr="006E7A4A">
        <w:rPr>
          <w:rFonts w:ascii="Arial" w:hAnsi="Arial" w:cs="Arial"/>
        </w:rPr>
        <w:t xml:space="preserve"> </w:t>
      </w:r>
      <w:r w:rsidR="00F75913" w:rsidRPr="006E7A4A">
        <w:rPr>
          <w:rFonts w:ascii="Arial" w:hAnsi="Arial" w:cs="Arial"/>
        </w:rPr>
        <w:t>where</w:t>
      </w:r>
      <w:r w:rsidR="001240CD" w:rsidRPr="006E7A4A">
        <w:rPr>
          <w:rFonts w:ascii="Arial" w:hAnsi="Arial" w:cs="Arial"/>
        </w:rPr>
        <w:t xml:space="preserve"> </w:t>
      </w:r>
      <w:r w:rsidR="00F75913" w:rsidRPr="006E7A4A">
        <w:rPr>
          <w:rFonts w:ascii="Arial" w:hAnsi="Arial" w:cs="Arial"/>
        </w:rPr>
        <w:t>they</w:t>
      </w:r>
      <w:r w:rsidR="001240CD" w:rsidRPr="006E7A4A">
        <w:rPr>
          <w:rFonts w:ascii="Arial" w:hAnsi="Arial" w:cs="Arial"/>
        </w:rPr>
        <w:t xml:space="preserve"> </w:t>
      </w:r>
      <w:r w:rsidR="00F75913" w:rsidRPr="006E7A4A">
        <w:rPr>
          <w:rFonts w:ascii="Arial" w:hAnsi="Arial" w:cs="Arial"/>
        </w:rPr>
        <w:t>are</w:t>
      </w:r>
      <w:r w:rsidR="001240CD" w:rsidRPr="006E7A4A">
        <w:rPr>
          <w:rFonts w:ascii="Arial" w:hAnsi="Arial" w:cs="Arial"/>
        </w:rPr>
        <w:t xml:space="preserve"> </w:t>
      </w:r>
      <w:r w:rsidR="00F75913" w:rsidRPr="006E7A4A">
        <w:rPr>
          <w:rFonts w:ascii="Arial" w:hAnsi="Arial" w:cs="Arial"/>
        </w:rPr>
        <w:t>and</w:t>
      </w:r>
      <w:r w:rsidR="001240CD" w:rsidRPr="006E7A4A">
        <w:rPr>
          <w:rFonts w:ascii="Arial" w:hAnsi="Arial" w:cs="Arial"/>
        </w:rPr>
        <w:t xml:space="preserve"> </w:t>
      </w:r>
      <w:r w:rsidR="00F75913" w:rsidRPr="006E7A4A">
        <w:rPr>
          <w:rFonts w:ascii="Arial" w:hAnsi="Arial" w:cs="Arial"/>
        </w:rPr>
        <w:t>software</w:t>
      </w:r>
      <w:r w:rsidR="001240CD" w:rsidRPr="006E7A4A">
        <w:rPr>
          <w:rFonts w:ascii="Arial" w:hAnsi="Arial" w:cs="Arial"/>
        </w:rPr>
        <w:t xml:space="preserve"> </w:t>
      </w:r>
      <w:r w:rsidR="00F75913" w:rsidRPr="006E7A4A">
        <w:rPr>
          <w:rFonts w:ascii="Arial" w:hAnsi="Arial" w:cs="Arial"/>
        </w:rPr>
        <w:t>will</w:t>
      </w:r>
      <w:r w:rsidR="001240CD" w:rsidRPr="006E7A4A">
        <w:rPr>
          <w:rFonts w:ascii="Arial" w:hAnsi="Arial" w:cs="Arial"/>
        </w:rPr>
        <w:t xml:space="preserve"> </w:t>
      </w:r>
      <w:r w:rsidR="00F75913" w:rsidRPr="006E7A4A">
        <w:rPr>
          <w:rFonts w:ascii="Arial" w:hAnsi="Arial" w:cs="Arial"/>
        </w:rPr>
        <w:t>produce</w:t>
      </w:r>
      <w:r w:rsidR="001240CD" w:rsidRPr="006E7A4A">
        <w:rPr>
          <w:rFonts w:ascii="Arial" w:hAnsi="Arial" w:cs="Arial"/>
        </w:rPr>
        <w:t xml:space="preserve"> </w:t>
      </w:r>
      <w:r w:rsidR="00F75913" w:rsidRPr="006E7A4A">
        <w:rPr>
          <w:rFonts w:ascii="Arial" w:hAnsi="Arial" w:cs="Arial"/>
        </w:rPr>
        <w:t>substantial</w:t>
      </w:r>
      <w:r w:rsidR="001240CD" w:rsidRPr="006E7A4A">
        <w:rPr>
          <w:rFonts w:ascii="Arial" w:hAnsi="Arial" w:cs="Arial"/>
        </w:rPr>
        <w:t xml:space="preserve"> </w:t>
      </w:r>
      <w:r w:rsidR="00F75913" w:rsidRPr="006E7A4A">
        <w:rPr>
          <w:rFonts w:ascii="Arial" w:hAnsi="Arial" w:cs="Arial"/>
        </w:rPr>
        <w:t>information</w:t>
      </w:r>
      <w:r w:rsidR="001240CD" w:rsidRPr="006E7A4A">
        <w:rPr>
          <w:rFonts w:ascii="Arial" w:hAnsi="Arial" w:cs="Arial"/>
        </w:rPr>
        <w:t xml:space="preserve"> </w:t>
      </w:r>
      <w:r w:rsidR="00F75913" w:rsidRPr="006E7A4A">
        <w:rPr>
          <w:rFonts w:ascii="Arial" w:hAnsi="Arial" w:cs="Arial"/>
        </w:rPr>
        <w:t>about</w:t>
      </w:r>
      <w:r w:rsidR="001240CD" w:rsidRPr="006E7A4A">
        <w:rPr>
          <w:rFonts w:ascii="Arial" w:hAnsi="Arial" w:cs="Arial"/>
        </w:rPr>
        <w:t xml:space="preserve"> </w:t>
      </w:r>
      <w:r w:rsidR="00F75913" w:rsidRPr="006E7A4A">
        <w:rPr>
          <w:rFonts w:ascii="Arial" w:hAnsi="Arial" w:cs="Arial"/>
        </w:rPr>
        <w:t>the</w:t>
      </w:r>
      <w:r w:rsidR="001240CD" w:rsidRPr="006E7A4A">
        <w:rPr>
          <w:rFonts w:ascii="Arial" w:hAnsi="Arial" w:cs="Arial"/>
        </w:rPr>
        <w:t xml:space="preserve"> </w:t>
      </w:r>
      <w:r w:rsidR="00F75913" w:rsidRPr="006E7A4A">
        <w:rPr>
          <w:rFonts w:ascii="Arial" w:hAnsi="Arial" w:cs="Arial"/>
        </w:rPr>
        <w:t>vehicle</w:t>
      </w:r>
      <w:r w:rsidR="001240CD" w:rsidRPr="006E7A4A">
        <w:rPr>
          <w:rFonts w:ascii="Arial" w:hAnsi="Arial" w:cs="Arial"/>
        </w:rPr>
        <w:t xml:space="preserve"> </w:t>
      </w:r>
      <w:r w:rsidR="00F75913" w:rsidRPr="006E7A4A">
        <w:rPr>
          <w:rFonts w:ascii="Arial" w:hAnsi="Arial" w:cs="Arial"/>
        </w:rPr>
        <w:t>and</w:t>
      </w:r>
      <w:r w:rsidR="001240CD" w:rsidRPr="006E7A4A">
        <w:rPr>
          <w:rFonts w:ascii="Arial" w:hAnsi="Arial" w:cs="Arial"/>
        </w:rPr>
        <w:t xml:space="preserve"> </w:t>
      </w:r>
      <w:r w:rsidR="00A7461F" w:rsidRPr="006E7A4A">
        <w:rPr>
          <w:rFonts w:ascii="Arial" w:hAnsi="Arial" w:cs="Arial"/>
        </w:rPr>
        <w:t>its</w:t>
      </w:r>
      <w:r w:rsidR="001240CD" w:rsidRPr="006E7A4A">
        <w:rPr>
          <w:rFonts w:ascii="Arial" w:hAnsi="Arial" w:cs="Arial"/>
        </w:rPr>
        <w:t xml:space="preserve"> </w:t>
      </w:r>
      <w:r w:rsidR="00F75913" w:rsidRPr="006E7A4A">
        <w:rPr>
          <w:rFonts w:ascii="Arial" w:hAnsi="Arial" w:cs="Arial"/>
        </w:rPr>
        <w:t>surroundings.</w:t>
      </w:r>
      <w:r w:rsidR="001240CD" w:rsidRPr="006E7A4A">
        <w:rPr>
          <w:rFonts w:ascii="Arial" w:hAnsi="Arial" w:cs="Arial"/>
        </w:rPr>
        <w:t xml:space="preserve"> </w:t>
      </w:r>
      <w:r w:rsidRPr="006E7A4A">
        <w:rPr>
          <w:rFonts w:ascii="Arial" w:hAnsi="Arial" w:cs="Arial"/>
        </w:rPr>
        <w:t>Consumer</w:t>
      </w:r>
      <w:r w:rsidR="001240CD" w:rsidRPr="006E7A4A">
        <w:rPr>
          <w:rFonts w:ascii="Arial" w:hAnsi="Arial" w:cs="Arial"/>
        </w:rPr>
        <w:t xml:space="preserve"> </w:t>
      </w:r>
      <w:r w:rsidRPr="006E7A4A">
        <w:rPr>
          <w:rFonts w:ascii="Arial" w:hAnsi="Arial" w:cs="Arial"/>
        </w:rPr>
        <w:t>groups</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indicated</w:t>
      </w:r>
      <w:r w:rsidR="001240CD" w:rsidRPr="006E7A4A">
        <w:rPr>
          <w:rFonts w:ascii="Arial" w:hAnsi="Arial" w:cs="Arial"/>
        </w:rPr>
        <w:t xml:space="preserve"> </w:t>
      </w:r>
      <w:r w:rsidRPr="006E7A4A">
        <w:rPr>
          <w:rFonts w:ascii="Arial" w:hAnsi="Arial" w:cs="Arial"/>
        </w:rPr>
        <w:t>concern</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tremendous</w:t>
      </w:r>
      <w:r w:rsidR="001240CD" w:rsidRPr="006E7A4A">
        <w:rPr>
          <w:rFonts w:ascii="Arial" w:hAnsi="Arial" w:cs="Arial"/>
        </w:rPr>
        <w:t xml:space="preserve"> </w:t>
      </w:r>
      <w:r w:rsidRPr="006E7A4A">
        <w:rPr>
          <w:rFonts w:ascii="Arial" w:hAnsi="Arial" w:cs="Arial"/>
        </w:rPr>
        <w:t>amounts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data</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00F75913" w:rsidRPr="006E7A4A">
        <w:rPr>
          <w:rFonts w:ascii="Arial" w:hAnsi="Arial" w:cs="Arial"/>
        </w:rPr>
        <w:t>generated</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car</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its</w:t>
      </w:r>
      <w:r w:rsidR="001240CD" w:rsidRPr="006E7A4A">
        <w:rPr>
          <w:rFonts w:ascii="Arial" w:hAnsi="Arial" w:cs="Arial"/>
        </w:rPr>
        <w:t xml:space="preserve"> </w:t>
      </w:r>
      <w:r w:rsidRPr="006E7A4A">
        <w:rPr>
          <w:rFonts w:ascii="Arial" w:hAnsi="Arial" w:cs="Arial"/>
        </w:rPr>
        <w:t>occupants.</w:t>
      </w:r>
      <w:r w:rsidR="001240CD" w:rsidRPr="006E7A4A">
        <w:rPr>
          <w:rFonts w:ascii="Arial" w:hAnsi="Arial" w:cs="Arial"/>
        </w:rPr>
        <w:t xml:space="preserve"> </w:t>
      </w:r>
      <w:r w:rsidR="00F75913" w:rsidRPr="006E7A4A">
        <w:rPr>
          <w:rFonts w:ascii="Arial" w:hAnsi="Arial" w:cs="Arial"/>
        </w:rPr>
        <w:t>Depending</w:t>
      </w:r>
      <w:r w:rsidR="001240CD" w:rsidRPr="006E7A4A">
        <w:rPr>
          <w:rFonts w:ascii="Arial" w:hAnsi="Arial" w:cs="Arial"/>
        </w:rPr>
        <w:t xml:space="preserve"> </w:t>
      </w:r>
      <w:r w:rsidR="00F75913" w:rsidRPr="006E7A4A">
        <w:rPr>
          <w:rFonts w:ascii="Arial" w:hAnsi="Arial" w:cs="Arial"/>
        </w:rPr>
        <w:t>on</w:t>
      </w:r>
      <w:r w:rsidR="001240CD" w:rsidRPr="006E7A4A">
        <w:rPr>
          <w:rFonts w:ascii="Arial" w:hAnsi="Arial" w:cs="Arial"/>
        </w:rPr>
        <w:t xml:space="preserve"> </w:t>
      </w:r>
      <w:r w:rsidR="00F75913" w:rsidRPr="006E7A4A">
        <w:rPr>
          <w:rFonts w:ascii="Arial" w:hAnsi="Arial" w:cs="Arial"/>
        </w:rPr>
        <w:t>what</w:t>
      </w:r>
      <w:r w:rsidR="001240CD" w:rsidRPr="006E7A4A">
        <w:rPr>
          <w:rFonts w:ascii="Arial" w:hAnsi="Arial" w:cs="Arial"/>
        </w:rPr>
        <w:t xml:space="preserve"> </w:t>
      </w:r>
      <w:r w:rsidRPr="006E7A4A">
        <w:rPr>
          <w:rFonts w:ascii="Arial" w:hAnsi="Arial" w:cs="Arial"/>
        </w:rPr>
        <w:t>data</w:t>
      </w:r>
      <w:r w:rsidR="001240CD" w:rsidRPr="006E7A4A">
        <w:rPr>
          <w:rFonts w:ascii="Arial" w:hAnsi="Arial" w:cs="Arial"/>
        </w:rPr>
        <w:t xml:space="preserve"> </w:t>
      </w:r>
      <w:r w:rsidR="00F75913" w:rsidRPr="006E7A4A">
        <w:rPr>
          <w:rFonts w:ascii="Arial" w:hAnsi="Arial" w:cs="Arial"/>
        </w:rPr>
        <w:t>is</w:t>
      </w:r>
      <w:r w:rsidR="001240CD" w:rsidRPr="006E7A4A">
        <w:rPr>
          <w:rFonts w:ascii="Arial" w:hAnsi="Arial" w:cs="Arial"/>
        </w:rPr>
        <w:t xml:space="preserve"> </w:t>
      </w:r>
      <w:r w:rsidR="00F75913" w:rsidRPr="006E7A4A">
        <w:rPr>
          <w:rFonts w:ascii="Arial" w:hAnsi="Arial" w:cs="Arial"/>
        </w:rPr>
        <w:t>generated,</w:t>
      </w:r>
      <w:r w:rsidR="001240CD" w:rsidRPr="006E7A4A">
        <w:rPr>
          <w:rFonts w:ascii="Arial" w:hAnsi="Arial" w:cs="Arial"/>
        </w:rPr>
        <w:t xml:space="preserve"> </w:t>
      </w:r>
      <w:r w:rsidR="00F75913" w:rsidRPr="006E7A4A">
        <w:rPr>
          <w:rFonts w:ascii="Arial" w:hAnsi="Arial" w:cs="Arial"/>
        </w:rPr>
        <w:t>it</w:t>
      </w:r>
      <w:r w:rsidR="001240CD" w:rsidRPr="006E7A4A">
        <w:rPr>
          <w:rFonts w:ascii="Arial" w:hAnsi="Arial" w:cs="Arial"/>
        </w:rPr>
        <w:t xml:space="preserve"> </w:t>
      </w:r>
      <w:r w:rsidR="00F75913" w:rsidRPr="006E7A4A">
        <w:rPr>
          <w:rFonts w:ascii="Arial" w:hAnsi="Arial" w:cs="Arial"/>
        </w:rPr>
        <w:t>can</w:t>
      </w:r>
      <w:r w:rsidR="001240CD" w:rsidRPr="006E7A4A">
        <w:rPr>
          <w:rFonts w:ascii="Arial" w:hAnsi="Arial" w:cs="Arial"/>
        </w:rPr>
        <w:t xml:space="preserve"> </w:t>
      </w:r>
      <w:r w:rsidR="00F75913" w:rsidRPr="006E7A4A">
        <w:rPr>
          <w:rFonts w:ascii="Arial" w:hAnsi="Arial" w:cs="Arial"/>
        </w:rPr>
        <w:t>have</w:t>
      </w:r>
      <w:r w:rsidR="001240CD" w:rsidRPr="006E7A4A">
        <w:rPr>
          <w:rFonts w:ascii="Arial" w:hAnsi="Arial" w:cs="Arial"/>
        </w:rPr>
        <w:t xml:space="preserve"> </w:t>
      </w:r>
      <w:r w:rsidRPr="006E7A4A">
        <w:rPr>
          <w:rFonts w:ascii="Arial" w:hAnsi="Arial" w:cs="Arial"/>
        </w:rPr>
        <w:t>high</w:t>
      </w:r>
      <w:r w:rsidR="001240CD" w:rsidRPr="006E7A4A">
        <w:rPr>
          <w:rFonts w:ascii="Arial" w:hAnsi="Arial" w:cs="Arial"/>
        </w:rPr>
        <w:t xml:space="preserve"> </w:t>
      </w:r>
      <w:r w:rsidRPr="006E7A4A">
        <w:rPr>
          <w:rFonts w:ascii="Arial" w:hAnsi="Arial" w:cs="Arial"/>
        </w:rPr>
        <w:t>value</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advertisers,</w:t>
      </w:r>
      <w:r w:rsidR="001240CD" w:rsidRPr="006E7A4A">
        <w:rPr>
          <w:rFonts w:ascii="Arial" w:hAnsi="Arial" w:cs="Arial"/>
        </w:rPr>
        <w:t xml:space="preserve"> </w:t>
      </w:r>
      <w:r w:rsidRPr="006E7A4A">
        <w:rPr>
          <w:rFonts w:ascii="Arial" w:hAnsi="Arial" w:cs="Arial"/>
        </w:rPr>
        <w:t>retailers,</w:t>
      </w:r>
      <w:r w:rsidR="001240CD" w:rsidRPr="006E7A4A">
        <w:rPr>
          <w:rFonts w:ascii="Arial" w:hAnsi="Arial" w:cs="Arial"/>
        </w:rPr>
        <w:t xml:space="preserve"> </w:t>
      </w:r>
      <w:r w:rsidRPr="006E7A4A">
        <w:rPr>
          <w:rFonts w:ascii="Arial" w:hAnsi="Arial" w:cs="Arial"/>
        </w:rPr>
        <w:t>insurance</w:t>
      </w:r>
      <w:r w:rsidR="001240CD" w:rsidRPr="006E7A4A">
        <w:rPr>
          <w:rFonts w:ascii="Arial" w:hAnsi="Arial" w:cs="Arial"/>
        </w:rPr>
        <w:t xml:space="preserve"> </w:t>
      </w:r>
      <w:r w:rsidRPr="006E7A4A">
        <w:rPr>
          <w:rFonts w:ascii="Arial" w:hAnsi="Arial" w:cs="Arial"/>
        </w:rPr>
        <w:t>companies,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public</w:t>
      </w:r>
      <w:r w:rsidR="001240CD" w:rsidRPr="006E7A4A">
        <w:rPr>
          <w:rFonts w:ascii="Arial" w:hAnsi="Arial" w:cs="Arial"/>
        </w:rPr>
        <w:t xml:space="preserve"> </w:t>
      </w:r>
      <w:r w:rsidRPr="006E7A4A">
        <w:rPr>
          <w:rFonts w:ascii="Arial" w:hAnsi="Arial" w:cs="Arial"/>
        </w:rPr>
        <w:t>safety</w:t>
      </w:r>
      <w:r w:rsidR="001240CD" w:rsidRPr="006E7A4A">
        <w:rPr>
          <w:rFonts w:ascii="Arial" w:hAnsi="Arial" w:cs="Arial"/>
        </w:rPr>
        <w:t xml:space="preserve"> </w:t>
      </w:r>
      <w:r w:rsidRPr="006E7A4A">
        <w:rPr>
          <w:rFonts w:ascii="Arial" w:hAnsi="Arial" w:cs="Arial"/>
        </w:rPr>
        <w:t>agencies.</w:t>
      </w:r>
      <w:r w:rsidR="001240CD" w:rsidRPr="006E7A4A">
        <w:rPr>
          <w:rFonts w:ascii="Arial" w:hAnsi="Arial" w:cs="Arial"/>
        </w:rPr>
        <w:t xml:space="preserve"> </w:t>
      </w:r>
      <w:r w:rsidR="00586B00" w:rsidRPr="006E7A4A">
        <w:rPr>
          <w:rFonts w:ascii="Arial" w:hAnsi="Arial" w:cs="Arial"/>
        </w:rPr>
        <w:t>Important</w:t>
      </w:r>
      <w:r w:rsidR="001240CD" w:rsidRPr="006E7A4A">
        <w:rPr>
          <w:rFonts w:ascii="Arial" w:hAnsi="Arial" w:cs="Arial"/>
        </w:rPr>
        <w:t xml:space="preserve"> </w:t>
      </w:r>
      <w:r w:rsidR="00586B00" w:rsidRPr="006E7A4A">
        <w:rPr>
          <w:rFonts w:ascii="Arial" w:hAnsi="Arial" w:cs="Arial"/>
        </w:rPr>
        <w:t>questions</w:t>
      </w:r>
      <w:r w:rsidR="001240CD" w:rsidRPr="006E7A4A">
        <w:rPr>
          <w:rFonts w:ascii="Arial" w:hAnsi="Arial" w:cs="Arial"/>
        </w:rPr>
        <w:t xml:space="preserve"> </w:t>
      </w:r>
      <w:r w:rsidR="00B607E1" w:rsidRPr="006E7A4A">
        <w:rPr>
          <w:rFonts w:ascii="Arial" w:hAnsi="Arial" w:cs="Arial"/>
        </w:rPr>
        <w:t>raised</w:t>
      </w:r>
      <w:r w:rsidR="001240CD" w:rsidRPr="006E7A4A">
        <w:rPr>
          <w:rFonts w:ascii="Arial" w:hAnsi="Arial" w:cs="Arial"/>
        </w:rPr>
        <w:t xml:space="preserve"> </w:t>
      </w:r>
      <w:r w:rsidR="00B607E1" w:rsidRPr="006E7A4A">
        <w:rPr>
          <w:rFonts w:ascii="Arial" w:hAnsi="Arial" w:cs="Arial"/>
        </w:rPr>
        <w:t>by</w:t>
      </w:r>
      <w:r w:rsidR="001240CD" w:rsidRPr="006E7A4A">
        <w:rPr>
          <w:rFonts w:ascii="Arial" w:hAnsi="Arial" w:cs="Arial"/>
        </w:rPr>
        <w:t xml:space="preserve"> </w:t>
      </w:r>
      <w:r w:rsidR="00B607E1" w:rsidRPr="006E7A4A">
        <w:rPr>
          <w:rFonts w:ascii="Arial" w:hAnsi="Arial" w:cs="Arial"/>
        </w:rPr>
        <w:t>consumer</w:t>
      </w:r>
      <w:r w:rsidR="001240CD" w:rsidRPr="006E7A4A">
        <w:rPr>
          <w:rFonts w:ascii="Arial" w:hAnsi="Arial" w:cs="Arial"/>
        </w:rPr>
        <w:t xml:space="preserve"> </w:t>
      </w:r>
      <w:r w:rsidR="00B607E1" w:rsidRPr="006E7A4A">
        <w:rPr>
          <w:rFonts w:ascii="Arial" w:hAnsi="Arial" w:cs="Arial"/>
        </w:rPr>
        <w:t>groups</w:t>
      </w:r>
      <w:r w:rsidR="001240CD" w:rsidRPr="006E7A4A">
        <w:rPr>
          <w:rFonts w:ascii="Arial" w:hAnsi="Arial" w:cs="Arial"/>
        </w:rPr>
        <w:t xml:space="preserve"> </w:t>
      </w:r>
      <w:r w:rsidR="00B607E1" w:rsidRPr="006E7A4A">
        <w:rPr>
          <w:rFonts w:ascii="Arial" w:hAnsi="Arial" w:cs="Arial"/>
        </w:rPr>
        <w:t>include</w:t>
      </w:r>
      <w:r w:rsidRPr="006E7A4A">
        <w:rPr>
          <w:rFonts w:ascii="Arial" w:hAnsi="Arial" w:cs="Arial"/>
        </w:rPr>
        <w:t>:</w:t>
      </w:r>
    </w:p>
    <w:p w14:paraId="3E30E21C" w14:textId="77777777" w:rsidR="00EB6483" w:rsidRPr="006E7A4A" w:rsidRDefault="00EB6483" w:rsidP="006D34A4">
      <w:pPr>
        <w:widowControl w:val="0"/>
        <w:autoSpaceDE w:val="0"/>
        <w:autoSpaceDN w:val="0"/>
        <w:adjustRightInd w:val="0"/>
        <w:spacing w:line="360" w:lineRule="auto"/>
        <w:rPr>
          <w:rFonts w:ascii="Arial" w:hAnsi="Arial" w:cs="Arial"/>
        </w:rPr>
      </w:pPr>
    </w:p>
    <w:p w14:paraId="79892BA3" w14:textId="0C5FAE32" w:rsidR="002754D6" w:rsidRPr="006E7A4A" w:rsidRDefault="002754D6" w:rsidP="006D34A4">
      <w:pPr>
        <w:pStyle w:val="ListParagraph"/>
        <w:widowControl w:val="0"/>
        <w:numPr>
          <w:ilvl w:val="0"/>
          <w:numId w:val="3"/>
        </w:numPr>
        <w:autoSpaceDE w:val="0"/>
        <w:autoSpaceDN w:val="0"/>
        <w:adjustRightInd w:val="0"/>
        <w:spacing w:line="360" w:lineRule="auto"/>
        <w:rPr>
          <w:rFonts w:ascii="Arial" w:hAnsi="Arial" w:cs="Arial"/>
        </w:rPr>
      </w:pPr>
      <w:r w:rsidRPr="006E7A4A">
        <w:rPr>
          <w:rFonts w:ascii="Arial" w:hAnsi="Arial" w:cs="Arial"/>
        </w:rPr>
        <w:lastRenderedPageBreak/>
        <w:t>Who</w:t>
      </w:r>
      <w:r w:rsidR="001240CD" w:rsidRPr="006E7A4A">
        <w:rPr>
          <w:rFonts w:ascii="Arial" w:hAnsi="Arial" w:cs="Arial"/>
        </w:rPr>
        <w:t xml:space="preserve"> </w:t>
      </w:r>
      <w:r w:rsidRPr="006E7A4A">
        <w:rPr>
          <w:rFonts w:ascii="Arial" w:hAnsi="Arial" w:cs="Arial"/>
        </w:rPr>
        <w:t>owns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control</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data?</w:t>
      </w:r>
    </w:p>
    <w:p w14:paraId="1E5C000E" w14:textId="1FA3AA8F" w:rsidR="002754D6" w:rsidRPr="006E7A4A" w:rsidRDefault="002754D6" w:rsidP="006D34A4">
      <w:pPr>
        <w:pStyle w:val="ListParagraph"/>
        <w:widowControl w:val="0"/>
        <w:numPr>
          <w:ilvl w:val="0"/>
          <w:numId w:val="3"/>
        </w:numPr>
        <w:autoSpaceDE w:val="0"/>
        <w:autoSpaceDN w:val="0"/>
        <w:adjustRightInd w:val="0"/>
        <w:spacing w:line="360" w:lineRule="auto"/>
        <w:rPr>
          <w:rFonts w:ascii="Arial" w:hAnsi="Arial" w:cs="Arial"/>
        </w:rPr>
      </w:pPr>
      <w:r w:rsidRPr="006E7A4A">
        <w:rPr>
          <w:rFonts w:ascii="Arial" w:hAnsi="Arial" w:cs="Arial"/>
        </w:rPr>
        <w:t>Can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data</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used</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marketing</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sold?</w:t>
      </w:r>
    </w:p>
    <w:p w14:paraId="4A7AEC08" w14:textId="4A47A10D" w:rsidR="002754D6" w:rsidRPr="006E7A4A" w:rsidRDefault="002754D6" w:rsidP="006D34A4">
      <w:pPr>
        <w:pStyle w:val="ListParagraph"/>
        <w:widowControl w:val="0"/>
        <w:numPr>
          <w:ilvl w:val="0"/>
          <w:numId w:val="3"/>
        </w:numPr>
        <w:autoSpaceDE w:val="0"/>
        <w:autoSpaceDN w:val="0"/>
        <w:adjustRightInd w:val="0"/>
        <w:spacing w:line="360" w:lineRule="auto"/>
        <w:rPr>
          <w:rFonts w:ascii="Arial" w:hAnsi="Arial" w:cs="Arial"/>
        </w:rPr>
      </w:pPr>
      <w:r w:rsidRPr="006E7A4A">
        <w:rPr>
          <w:rFonts w:ascii="Arial" w:hAnsi="Arial" w:cs="Arial"/>
        </w:rPr>
        <w:t>Will</w:t>
      </w:r>
      <w:r w:rsidR="001240CD" w:rsidRPr="006E7A4A">
        <w:rPr>
          <w:rFonts w:ascii="Arial" w:hAnsi="Arial" w:cs="Arial"/>
        </w:rPr>
        <w:t xml:space="preserve"> </w:t>
      </w:r>
      <w:r w:rsidRPr="006E7A4A">
        <w:rPr>
          <w:rFonts w:ascii="Arial" w:hAnsi="Arial" w:cs="Arial"/>
        </w:rPr>
        <w:t>data</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discoverable</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legal</w:t>
      </w:r>
      <w:r w:rsidR="001240CD" w:rsidRPr="006E7A4A">
        <w:rPr>
          <w:rFonts w:ascii="Arial" w:hAnsi="Arial" w:cs="Arial"/>
        </w:rPr>
        <w:t xml:space="preserve"> </w:t>
      </w:r>
      <w:r w:rsidRPr="006E7A4A">
        <w:rPr>
          <w:rFonts w:ascii="Arial" w:hAnsi="Arial" w:cs="Arial"/>
        </w:rPr>
        <w:t>proceedings?</w:t>
      </w:r>
    </w:p>
    <w:p w14:paraId="68BDCBAA" w14:textId="62FE9AD5" w:rsidR="002754D6" w:rsidRPr="006E7A4A" w:rsidRDefault="002754D6" w:rsidP="006D34A4">
      <w:pPr>
        <w:pStyle w:val="ListParagraph"/>
        <w:widowControl w:val="0"/>
        <w:numPr>
          <w:ilvl w:val="0"/>
          <w:numId w:val="3"/>
        </w:numPr>
        <w:autoSpaceDE w:val="0"/>
        <w:autoSpaceDN w:val="0"/>
        <w:adjustRightInd w:val="0"/>
        <w:spacing w:line="360" w:lineRule="auto"/>
        <w:rPr>
          <w:rFonts w:ascii="Arial" w:hAnsi="Arial" w:cs="Arial"/>
        </w:rPr>
      </w:pPr>
      <w:r w:rsidRPr="006E7A4A">
        <w:rPr>
          <w:rFonts w:ascii="Arial" w:hAnsi="Arial" w:cs="Arial"/>
        </w:rPr>
        <w:t>How</w:t>
      </w:r>
      <w:r w:rsidR="001240CD" w:rsidRPr="006E7A4A">
        <w:rPr>
          <w:rFonts w:ascii="Arial" w:hAnsi="Arial" w:cs="Arial"/>
        </w:rPr>
        <w:t xml:space="preserve"> </w:t>
      </w:r>
      <w:r w:rsidRPr="006E7A4A">
        <w:rPr>
          <w:rFonts w:ascii="Arial" w:hAnsi="Arial" w:cs="Arial"/>
        </w:rPr>
        <w:t>long</w:t>
      </w:r>
      <w:r w:rsidR="001240CD" w:rsidRPr="006E7A4A">
        <w:rPr>
          <w:rFonts w:ascii="Arial" w:hAnsi="Arial" w:cs="Arial"/>
        </w:rPr>
        <w:t xml:space="preserve"> </w:t>
      </w:r>
      <w:proofErr w:type="gramStart"/>
      <w:r w:rsidRPr="006E7A4A">
        <w:rPr>
          <w:rFonts w:ascii="Arial" w:hAnsi="Arial" w:cs="Arial"/>
        </w:rPr>
        <w:t>may</w:t>
      </w:r>
      <w:r w:rsidR="001240CD" w:rsidRPr="006E7A4A">
        <w:rPr>
          <w:rFonts w:ascii="Arial" w:hAnsi="Arial" w:cs="Arial"/>
        </w:rPr>
        <w:t xml:space="preserve"> </w:t>
      </w:r>
      <w:r w:rsidRPr="006E7A4A">
        <w:rPr>
          <w:rFonts w:ascii="Arial" w:hAnsi="Arial" w:cs="Arial"/>
        </w:rPr>
        <w:t>data</w:t>
      </w:r>
      <w:proofErr w:type="gramEnd"/>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retained?</w:t>
      </w:r>
    </w:p>
    <w:p w14:paraId="543B3404" w14:textId="2D924464" w:rsidR="002754D6" w:rsidRPr="006E7A4A" w:rsidRDefault="002754D6" w:rsidP="006D34A4">
      <w:pPr>
        <w:pStyle w:val="ListParagraph"/>
        <w:widowControl w:val="0"/>
        <w:numPr>
          <w:ilvl w:val="0"/>
          <w:numId w:val="3"/>
        </w:numPr>
        <w:autoSpaceDE w:val="0"/>
        <w:autoSpaceDN w:val="0"/>
        <w:adjustRightInd w:val="0"/>
        <w:spacing w:line="360" w:lineRule="auto"/>
        <w:rPr>
          <w:rFonts w:ascii="Arial" w:hAnsi="Arial" w:cs="Arial"/>
        </w:rPr>
      </w:pPr>
      <w:r w:rsidRPr="006E7A4A">
        <w:rPr>
          <w:rFonts w:ascii="Arial" w:hAnsi="Arial" w:cs="Arial"/>
        </w:rPr>
        <w:t>How</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data</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destroyed?</w:t>
      </w:r>
    </w:p>
    <w:p w14:paraId="55482E1E" w14:textId="7E18EE43" w:rsidR="00C656D6" w:rsidRPr="006E7A4A" w:rsidRDefault="002754D6" w:rsidP="006D34A4">
      <w:pPr>
        <w:widowControl w:val="0"/>
        <w:autoSpaceDE w:val="0"/>
        <w:autoSpaceDN w:val="0"/>
        <w:adjustRightInd w:val="0"/>
        <w:spacing w:line="360" w:lineRule="auto"/>
        <w:rPr>
          <w:rFonts w:ascii="Arial" w:hAnsi="Arial" w:cs="Arial"/>
        </w:rPr>
      </w:pPr>
      <w:r w:rsidRPr="006E7A4A">
        <w:rPr>
          <w:rFonts w:ascii="Arial" w:hAnsi="Arial" w:cs="Arial"/>
        </w:rPr>
        <w:t>Reflecting</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experience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consumer</w:t>
      </w:r>
      <w:r w:rsidR="001240CD" w:rsidRPr="006E7A4A">
        <w:rPr>
          <w:rFonts w:ascii="Arial" w:hAnsi="Arial" w:cs="Arial"/>
        </w:rPr>
        <w:t xml:space="preserve"> </w:t>
      </w:r>
      <w:r w:rsidRPr="006E7A4A">
        <w:rPr>
          <w:rFonts w:ascii="Arial" w:hAnsi="Arial" w:cs="Arial"/>
        </w:rPr>
        <w:t>adoption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Internet,</w:t>
      </w:r>
      <w:r w:rsidR="001240CD" w:rsidRPr="006E7A4A">
        <w:rPr>
          <w:rFonts w:ascii="Arial" w:hAnsi="Arial" w:cs="Arial"/>
        </w:rPr>
        <w:t xml:space="preserve"> </w:t>
      </w:r>
      <w:r w:rsidRPr="006E7A4A">
        <w:rPr>
          <w:rFonts w:ascii="Arial" w:hAnsi="Arial" w:cs="Arial"/>
        </w:rPr>
        <w:t>California</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Consumer</w:t>
      </w:r>
      <w:r w:rsidR="001240CD" w:rsidRPr="006E7A4A">
        <w:rPr>
          <w:rFonts w:ascii="Arial" w:hAnsi="Arial" w:cs="Arial"/>
        </w:rPr>
        <w:t xml:space="preserve"> </w:t>
      </w:r>
      <w:r w:rsidRPr="006E7A4A">
        <w:rPr>
          <w:rFonts w:ascii="Arial" w:hAnsi="Arial" w:cs="Arial"/>
        </w:rPr>
        <w:t>Watchdog</w:t>
      </w:r>
      <w:r w:rsidR="001240CD" w:rsidRPr="006E7A4A">
        <w:rPr>
          <w:rFonts w:ascii="Arial" w:hAnsi="Arial" w:cs="Arial"/>
        </w:rPr>
        <w:t xml:space="preserve"> </w:t>
      </w:r>
      <w:r w:rsidRPr="006E7A4A">
        <w:rPr>
          <w:rFonts w:ascii="Arial" w:hAnsi="Arial" w:cs="Arial"/>
        </w:rPr>
        <w:t>wrote</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2012</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then</w:t>
      </w:r>
      <w:r w:rsidR="001240CD" w:rsidRPr="006E7A4A">
        <w:rPr>
          <w:rFonts w:ascii="Arial" w:hAnsi="Arial" w:cs="Arial"/>
        </w:rPr>
        <w:t xml:space="preserve"> </w:t>
      </w:r>
      <w:r w:rsidRPr="006E7A4A">
        <w:rPr>
          <w:rFonts w:ascii="Arial" w:hAnsi="Arial" w:cs="Arial"/>
        </w:rPr>
        <w:t>California</w:t>
      </w:r>
      <w:r w:rsidR="001240CD" w:rsidRPr="006E7A4A">
        <w:rPr>
          <w:rFonts w:ascii="Arial" w:hAnsi="Arial" w:cs="Arial"/>
        </w:rPr>
        <w:t xml:space="preserve"> </w:t>
      </w:r>
      <w:r w:rsidRPr="006E7A4A">
        <w:rPr>
          <w:rFonts w:ascii="Arial" w:hAnsi="Arial" w:cs="Arial"/>
        </w:rPr>
        <w:t>Assembly</w:t>
      </w:r>
      <w:r w:rsidR="001240CD" w:rsidRPr="006E7A4A">
        <w:rPr>
          <w:rFonts w:ascii="Arial" w:hAnsi="Arial" w:cs="Arial"/>
        </w:rPr>
        <w:t xml:space="preserve"> </w:t>
      </w:r>
      <w:r w:rsidRPr="006E7A4A">
        <w:rPr>
          <w:rFonts w:ascii="Arial" w:hAnsi="Arial" w:cs="Arial"/>
        </w:rPr>
        <w:t>Speaker</w:t>
      </w:r>
      <w:r w:rsidR="001240CD" w:rsidRPr="006E7A4A">
        <w:rPr>
          <w:rFonts w:ascii="Arial" w:hAnsi="Arial" w:cs="Arial"/>
        </w:rPr>
        <w:t xml:space="preserve"> </w:t>
      </w:r>
      <w:r w:rsidRPr="006E7A4A">
        <w:rPr>
          <w:rFonts w:ascii="Arial" w:hAnsi="Arial" w:cs="Arial"/>
        </w:rPr>
        <w:t>John</w:t>
      </w:r>
      <w:r w:rsidR="001240CD" w:rsidRPr="006E7A4A">
        <w:rPr>
          <w:rFonts w:ascii="Arial" w:hAnsi="Arial" w:cs="Arial"/>
        </w:rPr>
        <w:t xml:space="preserve"> </w:t>
      </w:r>
      <w:r w:rsidRPr="006E7A4A">
        <w:rPr>
          <w:rFonts w:ascii="Arial" w:hAnsi="Arial" w:cs="Arial"/>
        </w:rPr>
        <w:t>Perez:</w:t>
      </w:r>
      <w:r w:rsidR="001240CD" w:rsidRPr="006E7A4A">
        <w:rPr>
          <w:rFonts w:ascii="Arial" w:hAnsi="Arial" w:cs="Arial"/>
        </w:rPr>
        <w:t xml:space="preserve"> </w:t>
      </w:r>
    </w:p>
    <w:p w14:paraId="17FC99BF" w14:textId="70ACA645" w:rsidR="00C656D6" w:rsidRPr="006E7A4A" w:rsidRDefault="002754D6" w:rsidP="006D34A4">
      <w:pPr>
        <w:widowControl w:val="0"/>
        <w:autoSpaceDE w:val="0"/>
        <w:autoSpaceDN w:val="0"/>
        <w:adjustRightInd w:val="0"/>
        <w:spacing w:before="100" w:beforeAutospacing="1" w:after="100" w:afterAutospacing="1" w:line="360" w:lineRule="auto"/>
        <w:ind w:left="720" w:right="720"/>
        <w:rPr>
          <w:rFonts w:ascii="Arial" w:hAnsi="Arial" w:cs="Arial"/>
        </w:rPr>
      </w:pPr>
      <w:r w:rsidRPr="006E7A4A">
        <w:rPr>
          <w:rFonts w:ascii="Arial" w:hAnsi="Arial" w:cs="Arial"/>
        </w:rPr>
        <w:t>Without</w:t>
      </w:r>
      <w:r w:rsidR="001240CD" w:rsidRPr="006E7A4A">
        <w:rPr>
          <w:rFonts w:ascii="Arial" w:hAnsi="Arial" w:cs="Arial"/>
        </w:rPr>
        <w:t xml:space="preserve"> </w:t>
      </w:r>
      <w:r w:rsidRPr="006E7A4A">
        <w:rPr>
          <w:rFonts w:ascii="Arial" w:hAnsi="Arial" w:cs="Arial"/>
        </w:rPr>
        <w:t>appropriate</w:t>
      </w:r>
      <w:r w:rsidR="001240CD" w:rsidRPr="006E7A4A">
        <w:rPr>
          <w:rFonts w:ascii="Arial" w:hAnsi="Arial" w:cs="Arial"/>
        </w:rPr>
        <w:t xml:space="preserve"> </w:t>
      </w:r>
      <w:r w:rsidRPr="006E7A4A">
        <w:rPr>
          <w:rFonts w:ascii="Arial" w:hAnsi="Arial" w:cs="Arial"/>
        </w:rPr>
        <w:t>regulations,</w:t>
      </w:r>
      <w:r w:rsidR="001240CD" w:rsidRPr="006E7A4A">
        <w:rPr>
          <w:rFonts w:ascii="Arial" w:hAnsi="Arial" w:cs="Arial"/>
        </w:rPr>
        <w:t xml:space="preserve"> </w:t>
      </w:r>
      <w:r w:rsidRPr="006E7A4A">
        <w:rPr>
          <w:rFonts w:ascii="Arial" w:hAnsi="Arial" w:cs="Arial"/>
        </w:rPr>
        <w:t>Google</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able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gather</w:t>
      </w:r>
      <w:r w:rsidR="001240CD" w:rsidRPr="006E7A4A">
        <w:rPr>
          <w:rFonts w:ascii="Arial" w:hAnsi="Arial" w:cs="Arial"/>
        </w:rPr>
        <w:t xml:space="preserve"> </w:t>
      </w:r>
      <w:r w:rsidRPr="006E7A4A">
        <w:rPr>
          <w:rFonts w:ascii="Arial" w:hAnsi="Arial" w:cs="Arial"/>
        </w:rPr>
        <w:t>unprecedented</w:t>
      </w:r>
      <w:r w:rsidR="001240CD" w:rsidRPr="006E7A4A">
        <w:rPr>
          <w:rFonts w:ascii="Arial" w:hAnsi="Arial" w:cs="Arial"/>
        </w:rPr>
        <w:t xml:space="preserve"> </w:t>
      </w:r>
      <w:r w:rsidRPr="006E7A4A">
        <w:rPr>
          <w:rFonts w:ascii="Arial" w:hAnsi="Arial" w:cs="Arial"/>
        </w:rPr>
        <w:t>amounts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information</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those</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How</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used?</w:t>
      </w:r>
      <w:r w:rsidR="001240CD" w:rsidRPr="006E7A4A">
        <w:rPr>
          <w:rFonts w:ascii="Arial" w:hAnsi="Arial" w:cs="Arial"/>
        </w:rPr>
        <w:t xml:space="preserve"> </w:t>
      </w:r>
      <w:r w:rsidRPr="006E7A4A">
        <w:rPr>
          <w:rFonts w:ascii="Arial" w:hAnsi="Arial" w:cs="Arial"/>
        </w:rPr>
        <w:t>Just</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Google</w:t>
      </w:r>
      <w:r w:rsidR="001240CD" w:rsidRPr="006E7A4A">
        <w:rPr>
          <w:rFonts w:ascii="Arial" w:hAnsi="Arial" w:cs="Arial"/>
        </w:rPr>
        <w:t xml:space="preserve"> </w:t>
      </w:r>
      <w:r w:rsidRPr="006E7A4A">
        <w:rPr>
          <w:rFonts w:ascii="Arial" w:hAnsi="Arial" w:cs="Arial"/>
        </w:rPr>
        <w:t>tracks</w:t>
      </w:r>
      <w:r w:rsidR="001240CD" w:rsidRPr="006E7A4A">
        <w:rPr>
          <w:rFonts w:ascii="Arial" w:hAnsi="Arial" w:cs="Arial"/>
        </w:rPr>
        <w:t xml:space="preserve"> </w:t>
      </w:r>
      <w:r w:rsidRPr="006E7A4A">
        <w:rPr>
          <w:rFonts w:ascii="Arial" w:hAnsi="Arial" w:cs="Arial"/>
        </w:rPr>
        <w:t>us</w:t>
      </w:r>
      <w:r w:rsidR="001240CD" w:rsidRPr="006E7A4A">
        <w:rPr>
          <w:rFonts w:ascii="Arial" w:hAnsi="Arial" w:cs="Arial"/>
        </w:rPr>
        <w:t xml:space="preserve"> </w:t>
      </w:r>
      <w:r w:rsidRPr="006E7A4A">
        <w:rPr>
          <w:rFonts w:ascii="Arial" w:hAnsi="Arial" w:cs="Arial"/>
        </w:rPr>
        <w:t>around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Information</w:t>
      </w:r>
      <w:r w:rsidR="001240CD" w:rsidRPr="006E7A4A">
        <w:rPr>
          <w:rFonts w:ascii="Arial" w:hAnsi="Arial" w:cs="Arial"/>
        </w:rPr>
        <w:t xml:space="preserve"> </w:t>
      </w:r>
      <w:r w:rsidRPr="006E7A4A">
        <w:rPr>
          <w:rFonts w:ascii="Arial" w:hAnsi="Arial" w:cs="Arial"/>
        </w:rPr>
        <w:t>Superhighway,</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now</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looking</w:t>
      </w:r>
      <w:r w:rsidR="001240CD" w:rsidRPr="006E7A4A">
        <w:rPr>
          <w:rFonts w:ascii="Arial" w:hAnsi="Arial" w:cs="Arial"/>
        </w:rPr>
        <w:t xml:space="preserve"> </w:t>
      </w:r>
      <w:r w:rsidRPr="006E7A4A">
        <w:rPr>
          <w:rFonts w:ascii="Arial" w:hAnsi="Arial" w:cs="Arial"/>
        </w:rPr>
        <w:t>over</w:t>
      </w:r>
      <w:r w:rsidR="001240CD" w:rsidRPr="006E7A4A">
        <w:rPr>
          <w:rFonts w:ascii="Arial" w:hAnsi="Arial" w:cs="Arial"/>
        </w:rPr>
        <w:t xml:space="preserve"> </w:t>
      </w:r>
      <w:r w:rsidRPr="006E7A4A">
        <w:rPr>
          <w:rFonts w:ascii="Arial" w:hAnsi="Arial" w:cs="Arial"/>
        </w:rPr>
        <w:t>our</w:t>
      </w:r>
      <w:r w:rsidR="001240CD" w:rsidRPr="006E7A4A">
        <w:rPr>
          <w:rFonts w:ascii="Arial" w:hAnsi="Arial" w:cs="Arial"/>
        </w:rPr>
        <w:t xml:space="preserve"> </w:t>
      </w:r>
      <w:r w:rsidRPr="006E7A4A">
        <w:rPr>
          <w:rFonts w:ascii="Arial" w:hAnsi="Arial" w:cs="Arial"/>
        </w:rPr>
        <w:t>shoulders</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every</w:t>
      </w:r>
      <w:r w:rsidR="001240CD" w:rsidRPr="006E7A4A">
        <w:rPr>
          <w:rFonts w:ascii="Arial" w:hAnsi="Arial" w:cs="Arial"/>
        </w:rPr>
        <w:t xml:space="preserve"> </w:t>
      </w:r>
      <w:r w:rsidRPr="006E7A4A">
        <w:rPr>
          <w:rFonts w:ascii="Arial" w:hAnsi="Arial" w:cs="Arial"/>
        </w:rPr>
        <w:t>highway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byway.</w:t>
      </w:r>
      <w:r w:rsidR="00E425E9" w:rsidRPr="006E7A4A">
        <w:rPr>
          <w:rFonts w:ascii="Arial" w:hAnsi="Arial" w:cs="Arial"/>
          <w:vertAlign w:val="superscript"/>
        </w:rPr>
        <w:t>63</w:t>
      </w:r>
    </w:p>
    <w:p w14:paraId="142D2064" w14:textId="2F3E42E0" w:rsidR="00C656D6" w:rsidRPr="006E7A4A" w:rsidRDefault="002754D6" w:rsidP="006D34A4">
      <w:pPr>
        <w:pStyle w:val="TrueNormal"/>
        <w:spacing w:line="360" w:lineRule="auto"/>
        <w:ind w:left="0" w:firstLine="0"/>
        <w:rPr>
          <w:rFonts w:ascii="Arial" w:hAnsi="Arial" w:cs="Arial"/>
          <w:sz w:val="24"/>
          <w:szCs w:val="24"/>
        </w:rPr>
      </w:pPr>
      <w:r w:rsidRPr="006E7A4A">
        <w:rPr>
          <w:rFonts w:ascii="Arial" w:hAnsi="Arial" w:cs="Arial"/>
          <w:sz w:val="24"/>
          <w:szCs w:val="24"/>
        </w:rPr>
        <w:t>While</w:t>
      </w:r>
      <w:r w:rsidR="001240CD" w:rsidRPr="006E7A4A">
        <w:rPr>
          <w:rFonts w:ascii="Arial" w:hAnsi="Arial" w:cs="Arial"/>
          <w:sz w:val="24"/>
          <w:szCs w:val="24"/>
        </w:rPr>
        <w:t xml:space="preserve"> </w:t>
      </w:r>
      <w:r w:rsidRPr="006E7A4A">
        <w:rPr>
          <w:rFonts w:ascii="Arial" w:hAnsi="Arial" w:cs="Arial"/>
          <w:sz w:val="24"/>
          <w:szCs w:val="24"/>
        </w:rPr>
        <w:t>data</w:t>
      </w:r>
      <w:r w:rsidR="001240CD" w:rsidRPr="006E7A4A">
        <w:rPr>
          <w:rFonts w:ascii="Arial" w:hAnsi="Arial" w:cs="Arial"/>
          <w:sz w:val="24"/>
          <w:szCs w:val="24"/>
        </w:rPr>
        <w:t xml:space="preserve"> </w:t>
      </w:r>
      <w:r w:rsidRPr="006E7A4A">
        <w:rPr>
          <w:rFonts w:ascii="Arial" w:hAnsi="Arial" w:cs="Arial"/>
          <w:sz w:val="24"/>
          <w:szCs w:val="24"/>
        </w:rPr>
        <w:t>collection</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marketing</w:t>
      </w:r>
      <w:r w:rsidR="001240CD" w:rsidRPr="006E7A4A">
        <w:rPr>
          <w:rFonts w:ascii="Arial" w:hAnsi="Arial" w:cs="Arial"/>
          <w:sz w:val="24"/>
          <w:szCs w:val="24"/>
        </w:rPr>
        <w:t xml:space="preserve"> </w:t>
      </w:r>
      <w:r w:rsidRPr="006E7A4A">
        <w:rPr>
          <w:rFonts w:ascii="Arial" w:hAnsi="Arial" w:cs="Arial"/>
          <w:sz w:val="24"/>
          <w:szCs w:val="24"/>
        </w:rPr>
        <w:t>purposes</w:t>
      </w:r>
      <w:r w:rsidR="001240CD" w:rsidRPr="006E7A4A">
        <w:rPr>
          <w:rFonts w:ascii="Arial" w:hAnsi="Arial" w:cs="Arial"/>
          <w:sz w:val="24"/>
          <w:szCs w:val="24"/>
        </w:rPr>
        <w:t xml:space="preserve"> </w:t>
      </w:r>
      <w:r w:rsidRPr="006E7A4A">
        <w:rPr>
          <w:rFonts w:ascii="Arial" w:hAnsi="Arial" w:cs="Arial"/>
          <w:sz w:val="24"/>
          <w:szCs w:val="24"/>
        </w:rPr>
        <w:t>may</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concerning,</w:t>
      </w:r>
      <w:r w:rsidR="001240CD" w:rsidRPr="006E7A4A">
        <w:rPr>
          <w:rFonts w:ascii="Arial" w:hAnsi="Arial" w:cs="Arial"/>
          <w:sz w:val="24"/>
          <w:szCs w:val="24"/>
        </w:rPr>
        <w:t xml:space="preserve"> </w:t>
      </w:r>
      <w:r w:rsidRPr="006E7A4A">
        <w:rPr>
          <w:rFonts w:ascii="Arial" w:hAnsi="Arial" w:cs="Arial"/>
          <w:sz w:val="24"/>
          <w:szCs w:val="24"/>
        </w:rPr>
        <w:t>data</w:t>
      </w:r>
      <w:r w:rsidR="001240CD" w:rsidRPr="006E7A4A">
        <w:rPr>
          <w:rFonts w:ascii="Arial" w:hAnsi="Arial" w:cs="Arial"/>
          <w:sz w:val="24"/>
          <w:szCs w:val="24"/>
        </w:rPr>
        <w:t xml:space="preserve"> </w:t>
      </w:r>
      <w:r w:rsidRPr="006E7A4A">
        <w:rPr>
          <w:rFonts w:ascii="Arial" w:hAnsi="Arial" w:cs="Arial"/>
          <w:sz w:val="24"/>
          <w:szCs w:val="24"/>
        </w:rPr>
        <w:t>collection</w:t>
      </w:r>
      <w:r w:rsidR="001240CD" w:rsidRPr="006E7A4A">
        <w:rPr>
          <w:rFonts w:ascii="Arial" w:hAnsi="Arial" w:cs="Arial"/>
          <w:sz w:val="24"/>
          <w:szCs w:val="24"/>
        </w:rPr>
        <w:t xml:space="preserve"> </w:t>
      </w:r>
      <w:r w:rsidRPr="006E7A4A">
        <w:rPr>
          <w:rFonts w:ascii="Arial" w:hAnsi="Arial" w:cs="Arial"/>
          <w:sz w:val="24"/>
          <w:szCs w:val="24"/>
        </w:rPr>
        <w:t>about</w:t>
      </w:r>
      <w:r w:rsidR="001240CD" w:rsidRPr="006E7A4A">
        <w:rPr>
          <w:rFonts w:ascii="Arial" w:hAnsi="Arial" w:cs="Arial"/>
          <w:sz w:val="24"/>
          <w:szCs w:val="24"/>
        </w:rPr>
        <w:t xml:space="preserve"> </w:t>
      </w:r>
      <w:r w:rsidRPr="006E7A4A">
        <w:rPr>
          <w:rFonts w:ascii="Arial" w:hAnsi="Arial" w:cs="Arial"/>
          <w:sz w:val="24"/>
          <w:szCs w:val="24"/>
        </w:rPr>
        <w:t>health</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disability</w:t>
      </w:r>
      <w:r w:rsidR="001240CD" w:rsidRPr="006E7A4A">
        <w:rPr>
          <w:rFonts w:ascii="Arial" w:hAnsi="Arial" w:cs="Arial"/>
          <w:sz w:val="24"/>
          <w:szCs w:val="24"/>
        </w:rPr>
        <w:t xml:space="preserve"> </w:t>
      </w:r>
      <w:r w:rsidRPr="006E7A4A">
        <w:rPr>
          <w:rFonts w:ascii="Arial" w:hAnsi="Arial" w:cs="Arial"/>
          <w:sz w:val="24"/>
          <w:szCs w:val="24"/>
        </w:rPr>
        <w:t>raises</w:t>
      </w:r>
      <w:r w:rsidR="001240CD" w:rsidRPr="006E7A4A">
        <w:rPr>
          <w:rFonts w:ascii="Arial" w:hAnsi="Arial" w:cs="Arial"/>
          <w:sz w:val="24"/>
          <w:szCs w:val="24"/>
        </w:rPr>
        <w:t xml:space="preserve"> </w:t>
      </w:r>
      <w:r w:rsidRPr="006E7A4A">
        <w:rPr>
          <w:rFonts w:ascii="Arial" w:hAnsi="Arial" w:cs="Arial"/>
          <w:sz w:val="24"/>
          <w:szCs w:val="24"/>
        </w:rPr>
        <w:t>even</w:t>
      </w:r>
      <w:r w:rsidR="001240CD" w:rsidRPr="006E7A4A">
        <w:rPr>
          <w:rFonts w:ascii="Arial" w:hAnsi="Arial" w:cs="Arial"/>
          <w:sz w:val="24"/>
          <w:szCs w:val="24"/>
        </w:rPr>
        <w:t xml:space="preserve"> </w:t>
      </w:r>
      <w:r w:rsidRPr="006E7A4A">
        <w:rPr>
          <w:rFonts w:ascii="Arial" w:hAnsi="Arial" w:cs="Arial"/>
          <w:sz w:val="24"/>
          <w:szCs w:val="24"/>
        </w:rPr>
        <w:t>more</w:t>
      </w:r>
      <w:r w:rsidR="001240CD" w:rsidRPr="006E7A4A">
        <w:rPr>
          <w:rFonts w:ascii="Arial" w:hAnsi="Arial" w:cs="Arial"/>
          <w:sz w:val="24"/>
          <w:szCs w:val="24"/>
        </w:rPr>
        <w:t xml:space="preserve"> </w:t>
      </w:r>
      <w:r w:rsidRPr="006E7A4A">
        <w:rPr>
          <w:rFonts w:ascii="Arial" w:hAnsi="Arial" w:cs="Arial"/>
          <w:sz w:val="24"/>
          <w:szCs w:val="24"/>
        </w:rPr>
        <w:t>concern.</w:t>
      </w:r>
      <w:r w:rsidR="001240CD" w:rsidRPr="006E7A4A">
        <w:rPr>
          <w:rFonts w:ascii="Arial" w:hAnsi="Arial" w:cs="Arial"/>
          <w:sz w:val="24"/>
          <w:szCs w:val="24"/>
        </w:rPr>
        <w:t xml:space="preserve"> </w:t>
      </w:r>
      <w:r w:rsidRPr="006E7A4A">
        <w:rPr>
          <w:rFonts w:ascii="Arial" w:hAnsi="Arial" w:cs="Arial"/>
          <w:sz w:val="24"/>
          <w:szCs w:val="24"/>
        </w:rPr>
        <w:t>Such</w:t>
      </w:r>
      <w:r w:rsidR="001240CD" w:rsidRPr="006E7A4A">
        <w:rPr>
          <w:rFonts w:ascii="Arial" w:hAnsi="Arial" w:cs="Arial"/>
          <w:sz w:val="24"/>
          <w:szCs w:val="24"/>
        </w:rPr>
        <w:t xml:space="preserve"> </w:t>
      </w:r>
      <w:r w:rsidRPr="006E7A4A">
        <w:rPr>
          <w:rFonts w:ascii="Arial" w:hAnsi="Arial" w:cs="Arial"/>
          <w:sz w:val="24"/>
          <w:szCs w:val="24"/>
        </w:rPr>
        <w:t>data</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remain</w:t>
      </w:r>
      <w:r w:rsidR="001240CD" w:rsidRPr="006E7A4A">
        <w:rPr>
          <w:rFonts w:ascii="Arial" w:hAnsi="Arial" w:cs="Arial"/>
          <w:sz w:val="24"/>
          <w:szCs w:val="24"/>
        </w:rPr>
        <w:t xml:space="preserve"> </w:t>
      </w:r>
      <w:r w:rsidRPr="006E7A4A">
        <w:rPr>
          <w:rFonts w:ascii="Arial" w:hAnsi="Arial" w:cs="Arial"/>
          <w:sz w:val="24"/>
          <w:szCs w:val="24"/>
        </w:rPr>
        <w:t>confidential</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not</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shared</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companies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other</w:t>
      </w:r>
      <w:r w:rsidR="001240CD" w:rsidRPr="006E7A4A">
        <w:rPr>
          <w:rFonts w:ascii="Arial" w:hAnsi="Arial" w:cs="Arial"/>
          <w:sz w:val="24"/>
          <w:szCs w:val="24"/>
        </w:rPr>
        <w:t xml:space="preserve"> </w:t>
      </w:r>
      <w:r w:rsidRPr="006E7A4A">
        <w:rPr>
          <w:rFonts w:ascii="Arial" w:hAnsi="Arial" w:cs="Arial"/>
          <w:sz w:val="24"/>
          <w:szCs w:val="24"/>
        </w:rPr>
        <w:t>entities.</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example,</w:t>
      </w:r>
      <w:r w:rsidR="001240CD" w:rsidRPr="006E7A4A">
        <w:rPr>
          <w:rFonts w:ascii="Arial" w:hAnsi="Arial" w:cs="Arial"/>
          <w:sz w:val="24"/>
          <w:szCs w:val="24"/>
        </w:rPr>
        <w:t xml:space="preserve"> </w:t>
      </w:r>
      <w:r w:rsidRPr="006E7A4A">
        <w:rPr>
          <w:rFonts w:ascii="Arial" w:hAnsi="Arial" w:cs="Arial"/>
          <w:sz w:val="24"/>
          <w:szCs w:val="24"/>
        </w:rPr>
        <w:t>AV</w:t>
      </w:r>
      <w:r w:rsidR="001240CD" w:rsidRPr="006E7A4A">
        <w:rPr>
          <w:rFonts w:ascii="Arial" w:hAnsi="Arial" w:cs="Arial"/>
          <w:sz w:val="24"/>
          <w:szCs w:val="24"/>
        </w:rPr>
        <w:t xml:space="preserve"> </w:t>
      </w:r>
      <w:r w:rsidRPr="006E7A4A">
        <w:rPr>
          <w:rFonts w:ascii="Arial" w:hAnsi="Arial" w:cs="Arial"/>
          <w:sz w:val="24"/>
          <w:szCs w:val="24"/>
        </w:rPr>
        <w:t>companies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not</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informed</w:t>
      </w:r>
      <w:r w:rsidR="001240CD" w:rsidRPr="006E7A4A">
        <w:rPr>
          <w:rFonts w:ascii="Arial" w:hAnsi="Arial" w:cs="Arial"/>
          <w:sz w:val="24"/>
          <w:szCs w:val="24"/>
        </w:rPr>
        <w:t xml:space="preserve"> </w:t>
      </w:r>
      <w:r w:rsidRPr="006E7A4A">
        <w:rPr>
          <w:rFonts w:ascii="Arial" w:hAnsi="Arial" w:cs="Arial"/>
          <w:sz w:val="24"/>
          <w:szCs w:val="24"/>
        </w:rPr>
        <w:t>if</w:t>
      </w:r>
      <w:r w:rsidR="001240CD" w:rsidRPr="006E7A4A">
        <w:rPr>
          <w:rFonts w:ascii="Arial" w:hAnsi="Arial" w:cs="Arial"/>
          <w:sz w:val="24"/>
          <w:szCs w:val="24"/>
        </w:rPr>
        <w:t xml:space="preserve"> </w:t>
      </w:r>
      <w:r w:rsidRPr="006E7A4A">
        <w:rPr>
          <w:rFonts w:ascii="Arial" w:hAnsi="Arial" w:cs="Arial"/>
          <w:sz w:val="24"/>
          <w:szCs w:val="24"/>
        </w:rPr>
        <w:t>an</w:t>
      </w:r>
      <w:r w:rsidR="001240CD" w:rsidRPr="006E7A4A">
        <w:rPr>
          <w:rFonts w:ascii="Arial" w:hAnsi="Arial" w:cs="Arial"/>
          <w:sz w:val="24"/>
          <w:szCs w:val="24"/>
        </w:rPr>
        <w:t xml:space="preserve"> </w:t>
      </w:r>
      <w:r w:rsidRPr="006E7A4A">
        <w:rPr>
          <w:rFonts w:ascii="Arial" w:hAnsi="Arial" w:cs="Arial"/>
          <w:sz w:val="24"/>
          <w:szCs w:val="24"/>
        </w:rPr>
        <w:t>individual</w:t>
      </w:r>
      <w:r w:rsidR="001240CD" w:rsidRPr="006E7A4A">
        <w:rPr>
          <w:rFonts w:ascii="Arial" w:hAnsi="Arial" w:cs="Arial"/>
          <w:sz w:val="24"/>
          <w:szCs w:val="24"/>
        </w:rPr>
        <w:t xml:space="preserve"> </w:t>
      </w:r>
      <w:r w:rsidRPr="006E7A4A">
        <w:rPr>
          <w:rFonts w:ascii="Arial" w:hAnsi="Arial" w:cs="Arial"/>
          <w:sz w:val="24"/>
          <w:szCs w:val="24"/>
        </w:rPr>
        <w:t>goes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kidney</w:t>
      </w:r>
      <w:r w:rsidR="001240CD" w:rsidRPr="006E7A4A">
        <w:rPr>
          <w:rFonts w:ascii="Arial" w:hAnsi="Arial" w:cs="Arial"/>
          <w:sz w:val="24"/>
          <w:szCs w:val="24"/>
        </w:rPr>
        <w:t xml:space="preserve"> </w:t>
      </w:r>
      <w:r w:rsidRPr="006E7A4A">
        <w:rPr>
          <w:rFonts w:ascii="Arial" w:hAnsi="Arial" w:cs="Arial"/>
          <w:sz w:val="24"/>
          <w:szCs w:val="24"/>
        </w:rPr>
        <w:t>dialysis</w:t>
      </w:r>
      <w:r w:rsidR="001240CD" w:rsidRPr="006E7A4A">
        <w:rPr>
          <w:rFonts w:ascii="Arial" w:hAnsi="Arial" w:cs="Arial"/>
          <w:sz w:val="24"/>
          <w:szCs w:val="24"/>
        </w:rPr>
        <w:t xml:space="preserve"> </w:t>
      </w:r>
      <w:r w:rsidRPr="006E7A4A">
        <w:rPr>
          <w:rFonts w:ascii="Arial" w:hAnsi="Arial" w:cs="Arial"/>
          <w:sz w:val="24"/>
          <w:szCs w:val="24"/>
        </w:rPr>
        <w:t>four</w:t>
      </w:r>
      <w:r w:rsidR="001240CD" w:rsidRPr="006E7A4A">
        <w:rPr>
          <w:rFonts w:ascii="Arial" w:hAnsi="Arial" w:cs="Arial"/>
          <w:sz w:val="24"/>
          <w:szCs w:val="24"/>
        </w:rPr>
        <w:t xml:space="preserve"> </w:t>
      </w:r>
      <w:r w:rsidRPr="006E7A4A">
        <w:rPr>
          <w:rFonts w:ascii="Arial" w:hAnsi="Arial" w:cs="Arial"/>
          <w:sz w:val="24"/>
          <w:szCs w:val="24"/>
        </w:rPr>
        <w:t>times</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week</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an</w:t>
      </w:r>
      <w:r w:rsidR="001240CD" w:rsidRPr="006E7A4A">
        <w:rPr>
          <w:rFonts w:ascii="Arial" w:hAnsi="Arial" w:cs="Arial"/>
          <w:sz w:val="24"/>
          <w:szCs w:val="24"/>
        </w:rPr>
        <w:t xml:space="preserve"> </w:t>
      </w:r>
      <w:r w:rsidRPr="006E7A4A">
        <w:rPr>
          <w:rFonts w:ascii="Arial" w:hAnsi="Arial" w:cs="Arial"/>
          <w:sz w:val="24"/>
          <w:szCs w:val="24"/>
        </w:rPr>
        <w:t>adult</w:t>
      </w:r>
      <w:r w:rsidR="001240CD" w:rsidRPr="006E7A4A">
        <w:rPr>
          <w:rFonts w:ascii="Arial" w:hAnsi="Arial" w:cs="Arial"/>
          <w:sz w:val="24"/>
          <w:szCs w:val="24"/>
        </w:rPr>
        <w:t xml:space="preserve"> </w:t>
      </w:r>
      <w:r w:rsidRPr="006E7A4A">
        <w:rPr>
          <w:rFonts w:ascii="Arial" w:hAnsi="Arial" w:cs="Arial"/>
          <w:sz w:val="24"/>
          <w:szCs w:val="24"/>
        </w:rPr>
        <w:t>day</w:t>
      </w:r>
      <w:r w:rsidR="001240CD" w:rsidRPr="006E7A4A">
        <w:rPr>
          <w:rFonts w:ascii="Arial" w:hAnsi="Arial" w:cs="Arial"/>
          <w:sz w:val="24"/>
          <w:szCs w:val="24"/>
        </w:rPr>
        <w:t xml:space="preserve"> </w:t>
      </w:r>
      <w:r w:rsidRPr="006E7A4A">
        <w:rPr>
          <w:rFonts w:ascii="Arial" w:hAnsi="Arial" w:cs="Arial"/>
          <w:sz w:val="24"/>
          <w:szCs w:val="24"/>
        </w:rPr>
        <w:t>health</w:t>
      </w:r>
      <w:r w:rsidR="001240CD" w:rsidRPr="006E7A4A">
        <w:rPr>
          <w:rFonts w:ascii="Arial" w:hAnsi="Arial" w:cs="Arial"/>
          <w:sz w:val="24"/>
          <w:szCs w:val="24"/>
        </w:rPr>
        <w:t xml:space="preserve"> </w:t>
      </w:r>
      <w:r w:rsidRPr="006E7A4A">
        <w:rPr>
          <w:rFonts w:ascii="Arial" w:hAnsi="Arial" w:cs="Arial"/>
          <w:sz w:val="24"/>
          <w:szCs w:val="24"/>
        </w:rPr>
        <w:t>center</w:t>
      </w:r>
      <w:r w:rsidR="001240CD" w:rsidRPr="006E7A4A">
        <w:rPr>
          <w:rFonts w:ascii="Arial" w:hAnsi="Arial" w:cs="Arial"/>
          <w:sz w:val="24"/>
          <w:szCs w:val="24"/>
        </w:rPr>
        <w:t xml:space="preserve"> </w:t>
      </w:r>
      <w:r w:rsidRPr="006E7A4A">
        <w:rPr>
          <w:rFonts w:ascii="Arial" w:hAnsi="Arial" w:cs="Arial"/>
          <w:sz w:val="24"/>
          <w:szCs w:val="24"/>
        </w:rPr>
        <w:t>six</w:t>
      </w:r>
      <w:r w:rsidR="001240CD" w:rsidRPr="006E7A4A">
        <w:rPr>
          <w:rFonts w:ascii="Arial" w:hAnsi="Arial" w:cs="Arial"/>
          <w:sz w:val="24"/>
          <w:szCs w:val="24"/>
        </w:rPr>
        <w:t xml:space="preserve"> </w:t>
      </w:r>
      <w:r w:rsidRPr="006E7A4A">
        <w:rPr>
          <w:rFonts w:ascii="Arial" w:hAnsi="Arial" w:cs="Arial"/>
          <w:sz w:val="24"/>
          <w:szCs w:val="24"/>
        </w:rPr>
        <w:t>times</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week.</w:t>
      </w:r>
      <w:r w:rsidR="001240CD" w:rsidRPr="006E7A4A">
        <w:rPr>
          <w:rFonts w:ascii="Arial" w:hAnsi="Arial" w:cs="Arial"/>
          <w:sz w:val="24"/>
          <w:szCs w:val="24"/>
        </w:rPr>
        <w:t xml:space="preserve"> </w:t>
      </w:r>
    </w:p>
    <w:p w14:paraId="1B224267" w14:textId="36848F5A" w:rsidR="00C656D6" w:rsidRPr="006E7A4A" w:rsidRDefault="002754D6" w:rsidP="006D34A4">
      <w:pPr>
        <w:pStyle w:val="TrueNormal"/>
        <w:spacing w:line="360" w:lineRule="auto"/>
        <w:ind w:left="0" w:firstLine="0"/>
        <w:rPr>
          <w:rFonts w:ascii="Arial" w:hAnsi="Arial" w:cs="Arial"/>
          <w:sz w:val="24"/>
          <w:szCs w:val="24"/>
        </w:rPr>
      </w:pPr>
      <w:r w:rsidRPr="006E7A4A">
        <w:rPr>
          <w:rFonts w:ascii="Arial" w:hAnsi="Arial" w:cs="Arial"/>
          <w:sz w:val="24"/>
          <w:szCs w:val="24"/>
        </w:rPr>
        <w:t>Speaking</w:t>
      </w:r>
      <w:r w:rsidR="001240CD" w:rsidRPr="006E7A4A">
        <w:rPr>
          <w:rFonts w:ascii="Arial" w:hAnsi="Arial" w:cs="Arial"/>
          <w:sz w:val="24"/>
          <w:szCs w:val="24"/>
        </w:rPr>
        <w:t xml:space="preserve"> </w:t>
      </w:r>
      <w:r w:rsidRPr="006E7A4A">
        <w:rPr>
          <w:rFonts w:ascii="Arial" w:hAnsi="Arial" w:cs="Arial"/>
          <w:sz w:val="24"/>
          <w:szCs w:val="24"/>
        </w:rPr>
        <w:t>at</w:t>
      </w:r>
      <w:r w:rsidR="001240CD" w:rsidRPr="006E7A4A">
        <w:rPr>
          <w:rFonts w:ascii="Arial" w:hAnsi="Arial" w:cs="Arial"/>
          <w:sz w:val="24"/>
          <w:szCs w:val="24"/>
        </w:rPr>
        <w:t xml:space="preserve"> </w:t>
      </w:r>
      <w:r w:rsidRPr="006E7A4A">
        <w:rPr>
          <w:rFonts w:ascii="Arial" w:hAnsi="Arial" w:cs="Arial"/>
          <w:sz w:val="24"/>
          <w:szCs w:val="24"/>
        </w:rPr>
        <w:t>CES</w:t>
      </w:r>
      <w:r w:rsidR="001240CD" w:rsidRPr="006E7A4A">
        <w:rPr>
          <w:rFonts w:ascii="Arial" w:hAnsi="Arial" w:cs="Arial"/>
          <w:sz w:val="24"/>
          <w:szCs w:val="24"/>
        </w:rPr>
        <w:t xml:space="preserve"> </w:t>
      </w:r>
      <w:r w:rsidRPr="006E7A4A">
        <w:rPr>
          <w:rFonts w:ascii="Arial" w:hAnsi="Arial" w:cs="Arial"/>
          <w:sz w:val="24"/>
          <w:szCs w:val="24"/>
        </w:rPr>
        <w:t>2015,</w:t>
      </w:r>
      <w:r w:rsidR="001240CD" w:rsidRPr="006E7A4A">
        <w:rPr>
          <w:rFonts w:ascii="Arial" w:hAnsi="Arial" w:cs="Arial"/>
          <w:sz w:val="24"/>
          <w:szCs w:val="24"/>
        </w:rPr>
        <w:t xml:space="preserve"> </w:t>
      </w:r>
      <w:r w:rsidR="00152846"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annual</w:t>
      </w:r>
      <w:r w:rsidR="001240CD" w:rsidRPr="006E7A4A">
        <w:rPr>
          <w:rFonts w:ascii="Arial" w:hAnsi="Arial" w:cs="Arial"/>
          <w:sz w:val="24"/>
          <w:szCs w:val="24"/>
        </w:rPr>
        <w:t xml:space="preserve"> </w:t>
      </w:r>
      <w:r w:rsidRPr="006E7A4A">
        <w:rPr>
          <w:rFonts w:ascii="Arial" w:hAnsi="Arial" w:cs="Arial"/>
          <w:sz w:val="24"/>
          <w:szCs w:val="24"/>
        </w:rPr>
        <w:t>high</w:t>
      </w:r>
      <w:r w:rsidR="00152846" w:rsidRPr="006E7A4A">
        <w:rPr>
          <w:rFonts w:ascii="Arial" w:hAnsi="Arial" w:cs="Arial"/>
          <w:sz w:val="24"/>
          <w:szCs w:val="24"/>
        </w:rPr>
        <w:t>-</w:t>
      </w:r>
      <w:r w:rsidRPr="006E7A4A">
        <w:rPr>
          <w:rFonts w:ascii="Arial" w:hAnsi="Arial" w:cs="Arial"/>
          <w:sz w:val="24"/>
          <w:szCs w:val="24"/>
        </w:rPr>
        <w:t>tech</w:t>
      </w:r>
      <w:r w:rsidR="001240CD" w:rsidRPr="006E7A4A">
        <w:rPr>
          <w:rFonts w:ascii="Arial" w:hAnsi="Arial" w:cs="Arial"/>
          <w:sz w:val="24"/>
          <w:szCs w:val="24"/>
        </w:rPr>
        <w:t xml:space="preserve"> </w:t>
      </w:r>
      <w:r w:rsidRPr="006E7A4A">
        <w:rPr>
          <w:rFonts w:ascii="Arial" w:hAnsi="Arial" w:cs="Arial"/>
          <w:sz w:val="24"/>
          <w:szCs w:val="24"/>
        </w:rPr>
        <w:t>trade</w:t>
      </w:r>
      <w:r w:rsidR="001240CD" w:rsidRPr="006E7A4A">
        <w:rPr>
          <w:rFonts w:ascii="Arial" w:hAnsi="Arial" w:cs="Arial"/>
          <w:sz w:val="24"/>
          <w:szCs w:val="24"/>
        </w:rPr>
        <w:t xml:space="preserve"> </w:t>
      </w:r>
      <w:r w:rsidRPr="006E7A4A">
        <w:rPr>
          <w:rFonts w:ascii="Arial" w:hAnsi="Arial" w:cs="Arial"/>
          <w:sz w:val="24"/>
          <w:szCs w:val="24"/>
        </w:rPr>
        <w:t>show,</w:t>
      </w:r>
      <w:r w:rsidR="001240CD" w:rsidRPr="006E7A4A">
        <w:rPr>
          <w:rFonts w:ascii="Arial" w:hAnsi="Arial" w:cs="Arial"/>
          <w:sz w:val="24"/>
          <w:szCs w:val="24"/>
        </w:rPr>
        <w:t xml:space="preserve"> </w:t>
      </w:r>
      <w:r w:rsidRPr="006E7A4A">
        <w:rPr>
          <w:rFonts w:ascii="Arial" w:hAnsi="Arial" w:cs="Arial"/>
          <w:sz w:val="24"/>
          <w:szCs w:val="24"/>
        </w:rPr>
        <w:t>Edith</w:t>
      </w:r>
      <w:r w:rsidR="001240CD" w:rsidRPr="006E7A4A">
        <w:rPr>
          <w:rFonts w:ascii="Arial" w:hAnsi="Arial" w:cs="Arial"/>
          <w:sz w:val="24"/>
          <w:szCs w:val="24"/>
        </w:rPr>
        <w:t xml:space="preserve"> </w:t>
      </w:r>
      <w:r w:rsidRPr="006E7A4A">
        <w:rPr>
          <w:rFonts w:ascii="Arial" w:hAnsi="Arial" w:cs="Arial"/>
          <w:sz w:val="24"/>
          <w:szCs w:val="24"/>
        </w:rPr>
        <w:t>Ramirez,</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chair</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U.S.</w:t>
      </w:r>
      <w:r w:rsidR="001240CD" w:rsidRPr="006E7A4A">
        <w:rPr>
          <w:rFonts w:ascii="Arial" w:hAnsi="Arial" w:cs="Arial"/>
          <w:sz w:val="24"/>
          <w:szCs w:val="24"/>
        </w:rPr>
        <w:t xml:space="preserve"> </w:t>
      </w:r>
      <w:r w:rsidRPr="006E7A4A">
        <w:rPr>
          <w:rFonts w:ascii="Arial" w:hAnsi="Arial" w:cs="Arial"/>
          <w:sz w:val="24"/>
          <w:szCs w:val="24"/>
        </w:rPr>
        <w:t>Federal</w:t>
      </w:r>
      <w:r w:rsidR="001240CD" w:rsidRPr="006E7A4A">
        <w:rPr>
          <w:rFonts w:ascii="Arial" w:hAnsi="Arial" w:cs="Arial"/>
          <w:sz w:val="24"/>
          <w:szCs w:val="24"/>
        </w:rPr>
        <w:t xml:space="preserve"> </w:t>
      </w:r>
      <w:r w:rsidRPr="006E7A4A">
        <w:rPr>
          <w:rFonts w:ascii="Arial" w:hAnsi="Arial" w:cs="Arial"/>
          <w:sz w:val="24"/>
          <w:szCs w:val="24"/>
        </w:rPr>
        <w:t>Trade</w:t>
      </w:r>
      <w:r w:rsidR="001240CD" w:rsidRPr="006E7A4A">
        <w:rPr>
          <w:rFonts w:ascii="Arial" w:hAnsi="Arial" w:cs="Arial"/>
          <w:sz w:val="24"/>
          <w:szCs w:val="24"/>
        </w:rPr>
        <w:t xml:space="preserve"> </w:t>
      </w:r>
      <w:r w:rsidRPr="006E7A4A">
        <w:rPr>
          <w:rFonts w:ascii="Arial" w:hAnsi="Arial" w:cs="Arial"/>
          <w:sz w:val="24"/>
          <w:szCs w:val="24"/>
        </w:rPr>
        <w:t>Commission,</w:t>
      </w:r>
      <w:r w:rsidR="001240CD" w:rsidRPr="006E7A4A">
        <w:rPr>
          <w:rFonts w:ascii="Arial" w:hAnsi="Arial" w:cs="Arial"/>
          <w:sz w:val="24"/>
          <w:szCs w:val="24"/>
        </w:rPr>
        <w:t xml:space="preserve"> </w:t>
      </w:r>
      <w:r w:rsidRPr="006E7A4A">
        <w:rPr>
          <w:rFonts w:ascii="Arial" w:hAnsi="Arial" w:cs="Arial"/>
          <w:sz w:val="24"/>
          <w:szCs w:val="24"/>
        </w:rPr>
        <w:t>warned</w:t>
      </w:r>
      <w:r w:rsidR="001240CD" w:rsidRPr="006E7A4A">
        <w:rPr>
          <w:rFonts w:ascii="Arial" w:hAnsi="Arial" w:cs="Arial"/>
          <w:sz w:val="24"/>
          <w:szCs w:val="24"/>
        </w:rPr>
        <w:t xml:space="preserve"> </w:t>
      </w:r>
      <w:r w:rsidRPr="006E7A4A">
        <w:rPr>
          <w:rFonts w:ascii="Arial" w:hAnsi="Arial" w:cs="Arial"/>
          <w:sz w:val="24"/>
          <w:szCs w:val="24"/>
        </w:rPr>
        <w:t>of</w:t>
      </w:r>
      <w:r w:rsidR="00A7461F" w:rsidRPr="006E7A4A">
        <w:rPr>
          <w:rFonts w:ascii="Arial" w:hAnsi="Arial" w:cs="Arial"/>
          <w:sz w:val="24"/>
          <w:szCs w:val="24"/>
        </w:rPr>
        <w:t>:</w:t>
      </w:r>
    </w:p>
    <w:p w14:paraId="7AE1EE87" w14:textId="73799041" w:rsidR="00C656D6" w:rsidRPr="006E7A4A" w:rsidRDefault="00A7461F" w:rsidP="006D34A4">
      <w:pPr>
        <w:pStyle w:val="TrueNormal"/>
        <w:spacing w:before="100" w:beforeAutospacing="1" w:after="100" w:afterAutospacing="1" w:line="360" w:lineRule="auto"/>
        <w:ind w:right="720" w:firstLine="0"/>
        <w:rPr>
          <w:rFonts w:ascii="Arial" w:hAnsi="Arial" w:cs="Arial"/>
          <w:sz w:val="24"/>
          <w:szCs w:val="24"/>
        </w:rPr>
      </w:pPr>
      <w:r w:rsidRPr="006E7A4A">
        <w:rPr>
          <w:rFonts w:ascii="Arial" w:hAnsi="Arial" w:cs="Arial"/>
          <w:sz w:val="24"/>
          <w:szCs w:val="24"/>
        </w:rPr>
        <w:t>A</w:t>
      </w:r>
      <w:r w:rsidR="001240CD" w:rsidRPr="006E7A4A">
        <w:rPr>
          <w:rFonts w:ascii="Arial" w:hAnsi="Arial" w:cs="Arial"/>
          <w:sz w:val="24"/>
          <w:szCs w:val="24"/>
        </w:rPr>
        <w:t xml:space="preserve"> </w:t>
      </w:r>
      <w:r w:rsidR="002754D6" w:rsidRPr="006E7A4A">
        <w:rPr>
          <w:rFonts w:ascii="Arial" w:hAnsi="Arial" w:cs="Arial"/>
          <w:sz w:val="24"/>
          <w:szCs w:val="24"/>
        </w:rPr>
        <w:t>future</w:t>
      </w:r>
      <w:r w:rsidR="001240CD" w:rsidRPr="006E7A4A">
        <w:rPr>
          <w:rFonts w:ascii="Arial" w:hAnsi="Arial" w:cs="Arial"/>
          <w:sz w:val="24"/>
          <w:szCs w:val="24"/>
        </w:rPr>
        <w:t xml:space="preserve"> </w:t>
      </w:r>
      <w:r w:rsidR="002754D6" w:rsidRPr="006E7A4A">
        <w:rPr>
          <w:rFonts w:ascii="Arial" w:hAnsi="Arial" w:cs="Arial"/>
          <w:sz w:val="24"/>
          <w:szCs w:val="24"/>
        </w:rPr>
        <w:t>where</w:t>
      </w:r>
      <w:r w:rsidR="001240CD" w:rsidRPr="006E7A4A">
        <w:rPr>
          <w:rFonts w:ascii="Arial" w:hAnsi="Arial" w:cs="Arial"/>
          <w:sz w:val="24"/>
          <w:szCs w:val="24"/>
        </w:rPr>
        <w:t xml:space="preserve"> </w:t>
      </w:r>
      <w:r w:rsidR="002754D6" w:rsidRPr="006E7A4A">
        <w:rPr>
          <w:rFonts w:ascii="Arial" w:hAnsi="Arial" w:cs="Arial"/>
          <w:sz w:val="24"/>
          <w:szCs w:val="24"/>
        </w:rPr>
        <w:t>smart</w:t>
      </w:r>
      <w:r w:rsidR="001240CD" w:rsidRPr="006E7A4A">
        <w:rPr>
          <w:rFonts w:ascii="Arial" w:hAnsi="Arial" w:cs="Arial"/>
          <w:sz w:val="24"/>
          <w:szCs w:val="24"/>
        </w:rPr>
        <w:t xml:space="preserve"> </w:t>
      </w:r>
      <w:r w:rsidR="002754D6" w:rsidRPr="006E7A4A">
        <w:rPr>
          <w:rFonts w:ascii="Arial" w:hAnsi="Arial" w:cs="Arial"/>
          <w:sz w:val="24"/>
          <w:szCs w:val="24"/>
        </w:rPr>
        <w:t>interconnected</w:t>
      </w:r>
      <w:r w:rsidR="001240CD" w:rsidRPr="006E7A4A">
        <w:rPr>
          <w:rFonts w:ascii="Arial" w:hAnsi="Arial" w:cs="Arial"/>
          <w:sz w:val="24"/>
          <w:szCs w:val="24"/>
        </w:rPr>
        <w:t xml:space="preserve"> </w:t>
      </w:r>
      <w:r w:rsidR="002754D6" w:rsidRPr="006E7A4A">
        <w:rPr>
          <w:rFonts w:ascii="Arial" w:hAnsi="Arial" w:cs="Arial"/>
          <w:sz w:val="24"/>
          <w:szCs w:val="24"/>
        </w:rPr>
        <w:t>devices</w:t>
      </w:r>
      <w:r w:rsidR="001240CD" w:rsidRPr="006E7A4A">
        <w:rPr>
          <w:rFonts w:ascii="Arial" w:hAnsi="Arial" w:cs="Arial"/>
          <w:sz w:val="24"/>
          <w:szCs w:val="24"/>
        </w:rPr>
        <w:t xml:space="preserve"> </w:t>
      </w:r>
      <w:r w:rsidR="002754D6" w:rsidRPr="006E7A4A">
        <w:rPr>
          <w:rFonts w:ascii="Arial" w:hAnsi="Arial" w:cs="Arial"/>
          <w:sz w:val="24"/>
          <w:szCs w:val="24"/>
        </w:rPr>
        <w:t>enable</w:t>
      </w:r>
      <w:r w:rsidR="001240CD" w:rsidRPr="006E7A4A">
        <w:rPr>
          <w:rFonts w:ascii="Arial" w:hAnsi="Arial" w:cs="Arial"/>
          <w:sz w:val="24"/>
          <w:szCs w:val="24"/>
        </w:rPr>
        <w:t xml:space="preserve"> </w:t>
      </w:r>
      <w:r w:rsidR="002754D6" w:rsidRPr="006E7A4A">
        <w:rPr>
          <w:rFonts w:ascii="Arial" w:hAnsi="Arial" w:cs="Arial"/>
          <w:sz w:val="24"/>
          <w:szCs w:val="24"/>
        </w:rPr>
        <w:t>technology</w:t>
      </w:r>
      <w:r w:rsidR="001240CD" w:rsidRPr="006E7A4A">
        <w:rPr>
          <w:rFonts w:ascii="Arial" w:hAnsi="Arial" w:cs="Arial"/>
          <w:sz w:val="24"/>
          <w:szCs w:val="24"/>
        </w:rPr>
        <w:t xml:space="preserve"> </w:t>
      </w:r>
      <w:r w:rsidR="002754D6" w:rsidRPr="006E7A4A">
        <w:rPr>
          <w:rFonts w:ascii="Arial" w:hAnsi="Arial" w:cs="Arial"/>
          <w:sz w:val="24"/>
          <w:szCs w:val="24"/>
        </w:rPr>
        <w:t>firms</w:t>
      </w:r>
      <w:r w:rsidR="001240CD" w:rsidRPr="006E7A4A">
        <w:rPr>
          <w:rFonts w:ascii="Arial" w:hAnsi="Arial" w:cs="Arial"/>
          <w:sz w:val="24"/>
          <w:szCs w:val="24"/>
        </w:rPr>
        <w:t xml:space="preserve"> </w:t>
      </w:r>
      <w:r w:rsidR="002754D6" w:rsidRPr="006E7A4A">
        <w:rPr>
          <w:rFonts w:ascii="Arial" w:hAnsi="Arial" w:cs="Arial"/>
          <w:sz w:val="24"/>
          <w:szCs w:val="24"/>
        </w:rPr>
        <w:t>to</w:t>
      </w:r>
      <w:r w:rsidR="001240CD" w:rsidRPr="006E7A4A">
        <w:rPr>
          <w:rFonts w:ascii="Arial" w:hAnsi="Arial" w:cs="Arial"/>
          <w:sz w:val="24"/>
          <w:szCs w:val="24"/>
        </w:rPr>
        <w:t xml:space="preserve"> </w:t>
      </w:r>
      <w:r w:rsidR="002754D6" w:rsidRPr="006E7A4A">
        <w:rPr>
          <w:rFonts w:ascii="Arial" w:hAnsi="Arial" w:cs="Arial"/>
          <w:sz w:val="24"/>
          <w:szCs w:val="24"/>
        </w:rPr>
        <w:t>build</w:t>
      </w:r>
      <w:r w:rsidR="001240CD" w:rsidRPr="006E7A4A">
        <w:rPr>
          <w:rFonts w:ascii="Arial" w:hAnsi="Arial" w:cs="Arial"/>
          <w:sz w:val="24"/>
          <w:szCs w:val="24"/>
        </w:rPr>
        <w:t xml:space="preserve"> </w:t>
      </w:r>
      <w:r w:rsidR="002754D6"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w:t>
      </w:r>
      <w:r w:rsidR="002754D6" w:rsidRPr="006E7A4A">
        <w:rPr>
          <w:rFonts w:ascii="Arial" w:hAnsi="Arial" w:cs="Arial"/>
          <w:iCs/>
          <w:sz w:val="24"/>
          <w:szCs w:val="24"/>
        </w:rPr>
        <w:t>deeply</w:t>
      </w:r>
      <w:r w:rsidR="001240CD" w:rsidRPr="006E7A4A">
        <w:rPr>
          <w:rFonts w:ascii="Arial" w:hAnsi="Arial" w:cs="Arial"/>
          <w:iCs/>
          <w:sz w:val="24"/>
          <w:szCs w:val="24"/>
        </w:rPr>
        <w:t xml:space="preserve"> </w:t>
      </w:r>
      <w:r w:rsidR="002754D6" w:rsidRPr="006E7A4A">
        <w:rPr>
          <w:rFonts w:ascii="Arial" w:hAnsi="Arial" w:cs="Arial"/>
          <w:iCs/>
          <w:sz w:val="24"/>
          <w:szCs w:val="24"/>
        </w:rPr>
        <w:t>personal</w:t>
      </w:r>
      <w:r w:rsidRPr="006E7A4A">
        <w:rPr>
          <w:rFonts w:ascii="Arial" w:hAnsi="Arial" w:cs="Arial"/>
          <w:iCs/>
          <w:sz w:val="24"/>
          <w:szCs w:val="24"/>
        </w:rPr>
        <w:t>”</w:t>
      </w:r>
      <w:r w:rsidR="001240CD" w:rsidRPr="006E7A4A">
        <w:rPr>
          <w:rFonts w:ascii="Arial" w:hAnsi="Arial" w:cs="Arial"/>
          <w:sz w:val="24"/>
          <w:szCs w:val="24"/>
        </w:rPr>
        <w:t xml:space="preserve"> </w:t>
      </w:r>
      <w:r w:rsidR="002754D6" w:rsidRPr="006E7A4A">
        <w:rPr>
          <w:rFonts w:ascii="Arial" w:hAnsi="Arial" w:cs="Arial"/>
          <w:sz w:val="24"/>
          <w:szCs w:val="24"/>
        </w:rPr>
        <w:t>and</w:t>
      </w:r>
      <w:r w:rsidR="001240CD" w:rsidRPr="006E7A4A">
        <w:rPr>
          <w:rFonts w:ascii="Arial" w:hAnsi="Arial" w:cs="Arial"/>
          <w:sz w:val="24"/>
          <w:szCs w:val="24"/>
        </w:rPr>
        <w:t xml:space="preserve"> </w:t>
      </w:r>
      <w:r w:rsidR="002754D6" w:rsidRPr="006E7A4A">
        <w:rPr>
          <w:rFonts w:ascii="Arial" w:hAnsi="Arial" w:cs="Arial"/>
          <w:sz w:val="24"/>
          <w:szCs w:val="24"/>
        </w:rPr>
        <w:t>increasingly</w:t>
      </w:r>
      <w:r w:rsidR="001240CD" w:rsidRPr="006E7A4A">
        <w:rPr>
          <w:rFonts w:ascii="Arial" w:hAnsi="Arial" w:cs="Arial"/>
          <w:sz w:val="24"/>
          <w:szCs w:val="24"/>
        </w:rPr>
        <w:t xml:space="preserve"> </w:t>
      </w:r>
      <w:r w:rsidR="002754D6" w:rsidRPr="006E7A4A">
        <w:rPr>
          <w:rFonts w:ascii="Arial" w:hAnsi="Arial" w:cs="Arial"/>
          <w:sz w:val="24"/>
          <w:szCs w:val="24"/>
        </w:rPr>
        <w:t>detailed</w:t>
      </w:r>
      <w:r w:rsidR="001240CD" w:rsidRPr="006E7A4A">
        <w:rPr>
          <w:rFonts w:ascii="Arial" w:hAnsi="Arial" w:cs="Arial"/>
          <w:sz w:val="24"/>
          <w:szCs w:val="24"/>
        </w:rPr>
        <w:t xml:space="preserve"> </w:t>
      </w:r>
      <w:r w:rsidR="002754D6" w:rsidRPr="006E7A4A">
        <w:rPr>
          <w:rFonts w:ascii="Arial" w:hAnsi="Arial" w:cs="Arial"/>
          <w:sz w:val="24"/>
          <w:szCs w:val="24"/>
        </w:rPr>
        <w:t>and</w:t>
      </w:r>
      <w:r w:rsidR="001240CD" w:rsidRPr="006E7A4A">
        <w:rPr>
          <w:rFonts w:ascii="Arial" w:hAnsi="Arial" w:cs="Arial"/>
          <w:sz w:val="24"/>
          <w:szCs w:val="24"/>
        </w:rPr>
        <w:t xml:space="preserve"> </w:t>
      </w:r>
      <w:r w:rsidR="002754D6" w:rsidRPr="006E7A4A">
        <w:rPr>
          <w:rFonts w:ascii="Arial" w:hAnsi="Arial" w:cs="Arial"/>
          <w:sz w:val="24"/>
          <w:szCs w:val="24"/>
        </w:rPr>
        <w:t>granular</w:t>
      </w:r>
      <w:r w:rsidR="001240CD" w:rsidRPr="006E7A4A">
        <w:rPr>
          <w:rFonts w:ascii="Arial" w:hAnsi="Arial" w:cs="Arial"/>
          <w:sz w:val="24"/>
          <w:szCs w:val="24"/>
        </w:rPr>
        <w:t xml:space="preserve"> </w:t>
      </w:r>
      <w:r w:rsidR="002754D6" w:rsidRPr="006E7A4A">
        <w:rPr>
          <w:rFonts w:ascii="Arial" w:hAnsi="Arial" w:cs="Arial"/>
          <w:sz w:val="24"/>
          <w:szCs w:val="24"/>
        </w:rPr>
        <w:t>picture</w:t>
      </w:r>
      <w:r w:rsidR="001240CD" w:rsidRPr="006E7A4A">
        <w:rPr>
          <w:rFonts w:ascii="Arial" w:hAnsi="Arial" w:cs="Arial"/>
          <w:sz w:val="24"/>
          <w:szCs w:val="24"/>
        </w:rPr>
        <w:t xml:space="preserve"> </w:t>
      </w:r>
      <w:r w:rsidR="002754D6" w:rsidRPr="006E7A4A">
        <w:rPr>
          <w:rFonts w:ascii="Arial" w:hAnsi="Arial" w:cs="Arial"/>
          <w:sz w:val="24"/>
          <w:szCs w:val="24"/>
        </w:rPr>
        <w:t>of</w:t>
      </w:r>
      <w:r w:rsidR="001240CD" w:rsidRPr="006E7A4A">
        <w:rPr>
          <w:rFonts w:ascii="Arial" w:hAnsi="Arial" w:cs="Arial"/>
          <w:sz w:val="24"/>
          <w:szCs w:val="24"/>
        </w:rPr>
        <w:t xml:space="preserve"> </w:t>
      </w:r>
      <w:r w:rsidR="002754D6" w:rsidRPr="006E7A4A">
        <w:rPr>
          <w:rFonts w:ascii="Arial" w:hAnsi="Arial" w:cs="Arial"/>
          <w:sz w:val="24"/>
          <w:szCs w:val="24"/>
        </w:rPr>
        <w:t>consumers</w:t>
      </w:r>
      <w:r w:rsidR="001240CD" w:rsidRPr="006E7A4A">
        <w:rPr>
          <w:rFonts w:ascii="Arial" w:hAnsi="Arial" w:cs="Arial"/>
          <w:sz w:val="24"/>
          <w:szCs w:val="24"/>
        </w:rPr>
        <w:t xml:space="preserve"> </w:t>
      </w:r>
      <w:r w:rsidR="002754D6" w:rsidRPr="006E7A4A">
        <w:rPr>
          <w:rFonts w:ascii="Arial" w:hAnsi="Arial" w:cs="Arial"/>
          <w:sz w:val="24"/>
          <w:szCs w:val="24"/>
        </w:rPr>
        <w:t>that</w:t>
      </w:r>
      <w:r w:rsidR="001240CD" w:rsidRPr="006E7A4A">
        <w:rPr>
          <w:rFonts w:ascii="Arial" w:hAnsi="Arial" w:cs="Arial"/>
          <w:sz w:val="24"/>
          <w:szCs w:val="24"/>
        </w:rPr>
        <w:t xml:space="preserve"> </w:t>
      </w:r>
      <w:r w:rsidR="002754D6" w:rsidRPr="006E7A4A">
        <w:rPr>
          <w:rFonts w:ascii="Arial" w:hAnsi="Arial" w:cs="Arial"/>
          <w:sz w:val="24"/>
          <w:szCs w:val="24"/>
        </w:rPr>
        <w:t>will</w:t>
      </w:r>
      <w:r w:rsidR="001240CD" w:rsidRPr="006E7A4A">
        <w:rPr>
          <w:rFonts w:ascii="Arial" w:hAnsi="Arial" w:cs="Arial"/>
          <w:sz w:val="24"/>
          <w:szCs w:val="24"/>
        </w:rPr>
        <w:t xml:space="preserve"> </w:t>
      </w:r>
      <w:r w:rsidR="002754D6" w:rsidRPr="006E7A4A">
        <w:rPr>
          <w:rFonts w:ascii="Arial" w:hAnsi="Arial" w:cs="Arial"/>
          <w:sz w:val="24"/>
          <w:szCs w:val="24"/>
        </w:rPr>
        <w:t>subject</w:t>
      </w:r>
      <w:r w:rsidR="001240CD" w:rsidRPr="006E7A4A">
        <w:rPr>
          <w:rFonts w:ascii="Arial" w:hAnsi="Arial" w:cs="Arial"/>
          <w:sz w:val="24"/>
          <w:szCs w:val="24"/>
        </w:rPr>
        <w:t xml:space="preserve"> </w:t>
      </w:r>
      <w:r w:rsidR="002754D6" w:rsidRPr="006E7A4A">
        <w:rPr>
          <w:rFonts w:ascii="Arial" w:hAnsi="Arial" w:cs="Arial"/>
          <w:sz w:val="24"/>
          <w:szCs w:val="24"/>
        </w:rPr>
        <w:t>consumers</w:t>
      </w:r>
      <w:r w:rsidR="001240CD" w:rsidRPr="006E7A4A">
        <w:rPr>
          <w:rFonts w:ascii="Arial" w:hAnsi="Arial" w:cs="Arial"/>
          <w:sz w:val="24"/>
          <w:szCs w:val="24"/>
        </w:rPr>
        <w:t xml:space="preserve"> </w:t>
      </w:r>
      <w:r w:rsidR="002754D6" w:rsidRPr="006E7A4A">
        <w:rPr>
          <w:rFonts w:ascii="Arial" w:hAnsi="Arial" w:cs="Arial"/>
          <w:sz w:val="24"/>
          <w:szCs w:val="24"/>
        </w:rPr>
        <w:t>to</w:t>
      </w:r>
      <w:r w:rsidR="001240CD" w:rsidRPr="006E7A4A">
        <w:rPr>
          <w:rFonts w:ascii="Arial" w:hAnsi="Arial" w:cs="Arial"/>
          <w:sz w:val="24"/>
          <w:szCs w:val="24"/>
        </w:rPr>
        <w:t xml:space="preserve"> </w:t>
      </w:r>
      <w:r w:rsidR="002754D6" w:rsidRPr="006E7A4A">
        <w:rPr>
          <w:rFonts w:ascii="Arial" w:hAnsi="Arial" w:cs="Arial"/>
          <w:sz w:val="24"/>
          <w:szCs w:val="24"/>
        </w:rPr>
        <w:t>highly</w:t>
      </w:r>
      <w:r w:rsidR="001240CD" w:rsidRPr="006E7A4A">
        <w:rPr>
          <w:rFonts w:ascii="Arial" w:hAnsi="Arial" w:cs="Arial"/>
          <w:sz w:val="24"/>
          <w:szCs w:val="24"/>
        </w:rPr>
        <w:t xml:space="preserve"> </w:t>
      </w:r>
      <w:r w:rsidR="002754D6" w:rsidRPr="006E7A4A">
        <w:rPr>
          <w:rFonts w:ascii="Arial" w:hAnsi="Arial" w:cs="Arial"/>
          <w:sz w:val="24"/>
          <w:szCs w:val="24"/>
        </w:rPr>
        <w:t>targeted</w:t>
      </w:r>
      <w:r w:rsidR="001240CD" w:rsidRPr="006E7A4A">
        <w:rPr>
          <w:rFonts w:ascii="Arial" w:hAnsi="Arial" w:cs="Arial"/>
          <w:sz w:val="24"/>
          <w:szCs w:val="24"/>
        </w:rPr>
        <w:t xml:space="preserve"> </w:t>
      </w:r>
      <w:r w:rsidR="002754D6" w:rsidRPr="006E7A4A">
        <w:rPr>
          <w:rFonts w:ascii="Arial" w:hAnsi="Arial" w:cs="Arial"/>
          <w:sz w:val="24"/>
          <w:szCs w:val="24"/>
        </w:rPr>
        <w:t>advertising</w:t>
      </w:r>
      <w:r w:rsidR="001240CD" w:rsidRPr="006E7A4A">
        <w:rPr>
          <w:rFonts w:ascii="Arial" w:hAnsi="Arial" w:cs="Arial"/>
          <w:sz w:val="24"/>
          <w:szCs w:val="24"/>
        </w:rPr>
        <w:t xml:space="preserve"> </w:t>
      </w:r>
      <w:r w:rsidR="002754D6" w:rsidRPr="006E7A4A">
        <w:rPr>
          <w:rFonts w:ascii="Arial" w:hAnsi="Arial" w:cs="Arial"/>
          <w:sz w:val="24"/>
          <w:szCs w:val="24"/>
        </w:rPr>
        <w:t>of</w:t>
      </w:r>
      <w:r w:rsidR="001240CD" w:rsidRPr="006E7A4A">
        <w:rPr>
          <w:rFonts w:ascii="Arial" w:hAnsi="Arial" w:cs="Arial"/>
          <w:sz w:val="24"/>
          <w:szCs w:val="24"/>
        </w:rPr>
        <w:t xml:space="preserve"> </w:t>
      </w:r>
      <w:r w:rsidR="002754D6" w:rsidRPr="006E7A4A">
        <w:rPr>
          <w:rFonts w:ascii="Arial" w:hAnsi="Arial" w:cs="Arial"/>
          <w:sz w:val="24"/>
          <w:szCs w:val="24"/>
        </w:rPr>
        <w:t>products</w:t>
      </w:r>
      <w:r w:rsidR="001240CD" w:rsidRPr="006E7A4A">
        <w:rPr>
          <w:rFonts w:ascii="Arial" w:hAnsi="Arial" w:cs="Arial"/>
          <w:sz w:val="24"/>
          <w:szCs w:val="24"/>
        </w:rPr>
        <w:t xml:space="preserve"> </w:t>
      </w:r>
      <w:r w:rsidR="002754D6" w:rsidRPr="006E7A4A">
        <w:rPr>
          <w:rFonts w:ascii="Arial" w:hAnsi="Arial" w:cs="Arial"/>
          <w:sz w:val="24"/>
          <w:szCs w:val="24"/>
        </w:rPr>
        <w:t>and</w:t>
      </w:r>
      <w:r w:rsidR="001240CD" w:rsidRPr="006E7A4A">
        <w:rPr>
          <w:rFonts w:ascii="Arial" w:hAnsi="Arial" w:cs="Arial"/>
          <w:sz w:val="24"/>
          <w:szCs w:val="24"/>
        </w:rPr>
        <w:t xml:space="preserve"> </w:t>
      </w:r>
      <w:r w:rsidR="002754D6" w:rsidRPr="006E7A4A">
        <w:rPr>
          <w:rFonts w:ascii="Arial" w:hAnsi="Arial" w:cs="Arial"/>
          <w:sz w:val="24"/>
          <w:szCs w:val="24"/>
        </w:rPr>
        <w:t>services,</w:t>
      </w:r>
      <w:r w:rsidR="001240CD" w:rsidRPr="006E7A4A">
        <w:rPr>
          <w:rFonts w:ascii="Arial" w:hAnsi="Arial" w:cs="Arial"/>
          <w:sz w:val="24"/>
          <w:szCs w:val="24"/>
        </w:rPr>
        <w:t xml:space="preserve"> </w:t>
      </w:r>
      <w:r w:rsidR="002754D6" w:rsidRPr="006E7A4A">
        <w:rPr>
          <w:rFonts w:ascii="Arial" w:hAnsi="Arial" w:cs="Arial"/>
          <w:sz w:val="24"/>
          <w:szCs w:val="24"/>
        </w:rPr>
        <w:t>as</w:t>
      </w:r>
      <w:r w:rsidR="001240CD" w:rsidRPr="006E7A4A">
        <w:rPr>
          <w:rFonts w:ascii="Arial" w:hAnsi="Arial" w:cs="Arial"/>
          <w:sz w:val="24"/>
          <w:szCs w:val="24"/>
        </w:rPr>
        <w:t xml:space="preserve"> </w:t>
      </w:r>
      <w:r w:rsidR="002754D6" w:rsidRPr="006E7A4A">
        <w:rPr>
          <w:rFonts w:ascii="Arial" w:hAnsi="Arial" w:cs="Arial"/>
          <w:sz w:val="24"/>
          <w:szCs w:val="24"/>
        </w:rPr>
        <w:t>well</w:t>
      </w:r>
      <w:r w:rsidR="001240CD" w:rsidRPr="006E7A4A">
        <w:rPr>
          <w:rFonts w:ascii="Arial" w:hAnsi="Arial" w:cs="Arial"/>
          <w:sz w:val="24"/>
          <w:szCs w:val="24"/>
        </w:rPr>
        <w:t xml:space="preserve"> </w:t>
      </w:r>
      <w:r w:rsidR="002754D6" w:rsidRPr="006E7A4A">
        <w:rPr>
          <w:rFonts w:ascii="Arial" w:hAnsi="Arial" w:cs="Arial"/>
          <w:sz w:val="24"/>
          <w:szCs w:val="24"/>
        </w:rPr>
        <w:t>as</w:t>
      </w:r>
      <w:r w:rsidR="001240CD" w:rsidRPr="006E7A4A">
        <w:rPr>
          <w:rFonts w:ascii="Arial" w:hAnsi="Arial" w:cs="Arial"/>
          <w:sz w:val="24"/>
          <w:szCs w:val="24"/>
        </w:rPr>
        <w:t xml:space="preserve"> </w:t>
      </w:r>
      <w:r w:rsidR="002754D6" w:rsidRPr="006E7A4A">
        <w:rPr>
          <w:rFonts w:ascii="Arial" w:hAnsi="Arial" w:cs="Arial"/>
          <w:sz w:val="24"/>
          <w:szCs w:val="24"/>
        </w:rPr>
        <w:t>leaving</w:t>
      </w:r>
      <w:r w:rsidR="001240CD" w:rsidRPr="006E7A4A">
        <w:rPr>
          <w:rFonts w:ascii="Arial" w:hAnsi="Arial" w:cs="Arial"/>
          <w:sz w:val="24"/>
          <w:szCs w:val="24"/>
        </w:rPr>
        <w:t xml:space="preserve"> </w:t>
      </w:r>
      <w:r w:rsidR="002754D6" w:rsidRPr="006E7A4A">
        <w:rPr>
          <w:rFonts w:ascii="Arial" w:hAnsi="Arial" w:cs="Arial"/>
          <w:sz w:val="24"/>
          <w:szCs w:val="24"/>
        </w:rPr>
        <w:t>them</w:t>
      </w:r>
      <w:r w:rsidR="001240CD" w:rsidRPr="006E7A4A">
        <w:rPr>
          <w:rFonts w:ascii="Arial" w:hAnsi="Arial" w:cs="Arial"/>
          <w:sz w:val="24"/>
          <w:szCs w:val="24"/>
        </w:rPr>
        <w:t xml:space="preserve"> </w:t>
      </w:r>
      <w:r w:rsidR="002754D6" w:rsidRPr="006E7A4A">
        <w:rPr>
          <w:rFonts w:ascii="Arial" w:hAnsi="Arial" w:cs="Arial"/>
          <w:sz w:val="24"/>
          <w:szCs w:val="24"/>
        </w:rPr>
        <w:t>vulnerable</w:t>
      </w:r>
      <w:r w:rsidR="001240CD" w:rsidRPr="006E7A4A">
        <w:rPr>
          <w:rFonts w:ascii="Arial" w:hAnsi="Arial" w:cs="Arial"/>
          <w:sz w:val="24"/>
          <w:szCs w:val="24"/>
        </w:rPr>
        <w:t xml:space="preserve"> </w:t>
      </w:r>
      <w:r w:rsidR="002754D6" w:rsidRPr="006E7A4A">
        <w:rPr>
          <w:rFonts w:ascii="Arial" w:hAnsi="Arial" w:cs="Arial"/>
          <w:sz w:val="24"/>
          <w:szCs w:val="24"/>
        </w:rPr>
        <w:t>to</w:t>
      </w:r>
      <w:r w:rsidR="001240CD" w:rsidRPr="006E7A4A">
        <w:rPr>
          <w:rFonts w:ascii="Arial" w:hAnsi="Arial" w:cs="Arial"/>
          <w:sz w:val="24"/>
          <w:szCs w:val="24"/>
        </w:rPr>
        <w:t xml:space="preserve"> </w:t>
      </w:r>
      <w:r w:rsidR="002754D6" w:rsidRPr="006E7A4A">
        <w:rPr>
          <w:rFonts w:ascii="Arial" w:hAnsi="Arial" w:cs="Arial"/>
          <w:sz w:val="24"/>
          <w:szCs w:val="24"/>
        </w:rPr>
        <w:t>data</w:t>
      </w:r>
      <w:r w:rsidR="001240CD" w:rsidRPr="006E7A4A">
        <w:rPr>
          <w:rFonts w:ascii="Arial" w:hAnsi="Arial" w:cs="Arial"/>
          <w:sz w:val="24"/>
          <w:szCs w:val="24"/>
        </w:rPr>
        <w:t xml:space="preserve"> </w:t>
      </w:r>
      <w:r w:rsidR="002754D6" w:rsidRPr="006E7A4A">
        <w:rPr>
          <w:rFonts w:ascii="Arial" w:hAnsi="Arial" w:cs="Arial"/>
          <w:sz w:val="24"/>
          <w:szCs w:val="24"/>
        </w:rPr>
        <w:t>attack.</w:t>
      </w:r>
      <w:r w:rsidR="001240CD" w:rsidRPr="006E7A4A">
        <w:rPr>
          <w:rFonts w:ascii="Arial" w:hAnsi="Arial" w:cs="Arial"/>
          <w:sz w:val="24"/>
          <w:szCs w:val="24"/>
        </w:rPr>
        <w:t xml:space="preserve"> </w:t>
      </w:r>
    </w:p>
    <w:p w14:paraId="3FC806D7" w14:textId="30A98479" w:rsidR="00C656D6" w:rsidRPr="006E7A4A" w:rsidRDefault="002754D6" w:rsidP="006D34A4">
      <w:pPr>
        <w:pStyle w:val="TrueNormal"/>
        <w:spacing w:line="360" w:lineRule="auto"/>
        <w:ind w:right="720" w:firstLine="0"/>
        <w:rPr>
          <w:rFonts w:ascii="Arial" w:hAnsi="Arial" w:cs="Arial"/>
          <w:sz w:val="24"/>
          <w:szCs w:val="24"/>
        </w:rPr>
      </w:pPr>
      <w:r w:rsidRPr="006E7A4A">
        <w:rPr>
          <w:rFonts w:ascii="Arial" w:hAnsi="Arial" w:cs="Arial"/>
          <w:sz w:val="24"/>
          <w:szCs w:val="24"/>
        </w:rPr>
        <w:t>Ms.</w:t>
      </w:r>
      <w:r w:rsidR="001240CD" w:rsidRPr="006E7A4A">
        <w:rPr>
          <w:rFonts w:ascii="Arial" w:hAnsi="Arial" w:cs="Arial"/>
          <w:sz w:val="24"/>
          <w:szCs w:val="24"/>
        </w:rPr>
        <w:t xml:space="preserve"> </w:t>
      </w:r>
      <w:r w:rsidRPr="006E7A4A">
        <w:rPr>
          <w:rFonts w:ascii="Arial" w:hAnsi="Arial" w:cs="Arial"/>
          <w:sz w:val="24"/>
          <w:szCs w:val="24"/>
        </w:rPr>
        <w:t>Ramirez</w:t>
      </w:r>
      <w:r w:rsidR="001240CD" w:rsidRPr="006E7A4A">
        <w:rPr>
          <w:rFonts w:ascii="Arial" w:hAnsi="Arial" w:cs="Arial"/>
          <w:sz w:val="24"/>
          <w:szCs w:val="24"/>
        </w:rPr>
        <w:t xml:space="preserve"> </w:t>
      </w:r>
      <w:r w:rsidRPr="006E7A4A">
        <w:rPr>
          <w:rFonts w:ascii="Arial" w:hAnsi="Arial" w:cs="Arial"/>
          <w:sz w:val="24"/>
          <w:szCs w:val="24"/>
        </w:rPr>
        <w:t>said</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smart</w:t>
      </w:r>
      <w:r w:rsidR="001240CD" w:rsidRPr="006E7A4A">
        <w:rPr>
          <w:rFonts w:ascii="Arial" w:hAnsi="Arial" w:cs="Arial"/>
          <w:sz w:val="24"/>
          <w:szCs w:val="24"/>
        </w:rPr>
        <w:t xml:space="preserve"> </w:t>
      </w:r>
      <w:r w:rsidRPr="006E7A4A">
        <w:rPr>
          <w:rFonts w:ascii="Arial" w:hAnsi="Arial" w:cs="Arial"/>
          <w:sz w:val="24"/>
          <w:szCs w:val="24"/>
        </w:rPr>
        <w:t>devices</w:t>
      </w:r>
      <w:r w:rsidR="001240CD" w:rsidRPr="006E7A4A">
        <w:rPr>
          <w:rFonts w:ascii="Arial" w:hAnsi="Arial" w:cs="Arial"/>
          <w:sz w:val="24"/>
          <w:szCs w:val="24"/>
        </w:rPr>
        <w:t xml:space="preserve"> </w:t>
      </w:r>
      <w:r w:rsidRPr="006E7A4A">
        <w:rPr>
          <w:rFonts w:ascii="Arial" w:hAnsi="Arial" w:cs="Arial"/>
          <w:sz w:val="24"/>
          <w:szCs w:val="24"/>
        </w:rPr>
        <w:t>[including</w:t>
      </w:r>
      <w:r w:rsidR="001240CD" w:rsidRPr="006E7A4A">
        <w:rPr>
          <w:rFonts w:ascii="Arial" w:hAnsi="Arial" w:cs="Arial"/>
          <w:sz w:val="24"/>
          <w:szCs w:val="24"/>
        </w:rPr>
        <w:t xml:space="preserve"> </w:t>
      </w:r>
      <w:r w:rsidRPr="006E7A4A">
        <w:rPr>
          <w:rFonts w:ascii="Arial" w:hAnsi="Arial" w:cs="Arial"/>
          <w:sz w:val="24"/>
          <w:szCs w:val="24"/>
        </w:rPr>
        <w:t>AV</w:t>
      </w:r>
      <w:r w:rsidR="001240CD" w:rsidRPr="006E7A4A">
        <w:rPr>
          <w:rFonts w:ascii="Arial" w:hAnsi="Arial" w:cs="Arial"/>
          <w:sz w:val="24"/>
          <w:szCs w:val="24"/>
        </w:rPr>
        <w:t xml:space="preserve"> </w:t>
      </w:r>
      <w:r w:rsidRPr="006E7A4A">
        <w:rPr>
          <w:rFonts w:ascii="Arial" w:hAnsi="Arial" w:cs="Arial"/>
          <w:sz w:val="24"/>
          <w:szCs w:val="24"/>
        </w:rPr>
        <w:t>(connected</w:t>
      </w:r>
      <w:r w:rsidR="001240CD" w:rsidRPr="006E7A4A">
        <w:rPr>
          <w:rFonts w:ascii="Arial" w:hAnsi="Arial" w:cs="Arial"/>
          <w:sz w:val="24"/>
          <w:szCs w:val="24"/>
        </w:rPr>
        <w:t xml:space="preserve"> </w:t>
      </w:r>
      <w:r w:rsidRPr="006E7A4A">
        <w:rPr>
          <w:rFonts w:ascii="Arial" w:hAnsi="Arial" w:cs="Arial"/>
          <w:sz w:val="24"/>
          <w:szCs w:val="24"/>
        </w:rPr>
        <w:t>cars)]</w:t>
      </w:r>
      <w:r w:rsidR="001240CD" w:rsidRPr="006E7A4A">
        <w:rPr>
          <w:rFonts w:ascii="Arial" w:hAnsi="Arial" w:cs="Arial"/>
          <w:sz w:val="24"/>
          <w:szCs w:val="24"/>
        </w:rPr>
        <w:t xml:space="preserve"> </w:t>
      </w:r>
      <w:r w:rsidRPr="006E7A4A">
        <w:rPr>
          <w:rFonts w:ascii="Arial" w:hAnsi="Arial" w:cs="Arial"/>
          <w:sz w:val="24"/>
          <w:szCs w:val="24"/>
        </w:rPr>
        <w:t>could</w:t>
      </w:r>
      <w:r w:rsidR="001240CD" w:rsidRPr="006E7A4A">
        <w:rPr>
          <w:rFonts w:ascii="Arial" w:hAnsi="Arial" w:cs="Arial"/>
          <w:sz w:val="24"/>
          <w:szCs w:val="24"/>
        </w:rPr>
        <w:t xml:space="preserve"> </w:t>
      </w:r>
      <w:r w:rsidRPr="006E7A4A">
        <w:rPr>
          <w:rFonts w:ascii="Arial" w:hAnsi="Arial" w:cs="Arial"/>
          <w:sz w:val="24"/>
          <w:szCs w:val="24"/>
        </w:rPr>
        <w:t>potentially</w:t>
      </w:r>
      <w:r w:rsidR="001240CD" w:rsidRPr="006E7A4A">
        <w:rPr>
          <w:rFonts w:ascii="Arial" w:hAnsi="Arial" w:cs="Arial"/>
          <w:sz w:val="24"/>
          <w:szCs w:val="24"/>
        </w:rPr>
        <w:t xml:space="preserve"> </w:t>
      </w:r>
      <w:r w:rsidRPr="006E7A4A">
        <w:rPr>
          <w:rFonts w:ascii="Arial" w:hAnsi="Arial" w:cs="Arial"/>
          <w:sz w:val="24"/>
          <w:szCs w:val="24"/>
        </w:rPr>
        <w:t>collect</w:t>
      </w:r>
      <w:r w:rsidR="001240CD" w:rsidRPr="006E7A4A">
        <w:rPr>
          <w:rFonts w:ascii="Arial" w:hAnsi="Arial" w:cs="Arial"/>
          <w:sz w:val="24"/>
          <w:szCs w:val="24"/>
        </w:rPr>
        <w:t xml:space="preserve"> </w:t>
      </w:r>
      <w:r w:rsidRPr="006E7A4A">
        <w:rPr>
          <w:rFonts w:ascii="Arial" w:hAnsi="Arial" w:cs="Arial"/>
          <w:sz w:val="24"/>
          <w:szCs w:val="24"/>
        </w:rPr>
        <w:t>data</w:t>
      </w:r>
      <w:r w:rsidR="001240CD" w:rsidRPr="006E7A4A">
        <w:rPr>
          <w:rFonts w:ascii="Arial" w:hAnsi="Arial" w:cs="Arial"/>
          <w:sz w:val="24"/>
          <w:szCs w:val="24"/>
        </w:rPr>
        <w:t xml:space="preserve"> </w:t>
      </w:r>
      <w:r w:rsidRPr="006E7A4A">
        <w:rPr>
          <w:rFonts w:ascii="Arial" w:hAnsi="Arial" w:cs="Arial"/>
          <w:sz w:val="24"/>
          <w:szCs w:val="24"/>
        </w:rPr>
        <w:t>such</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an</w:t>
      </w:r>
      <w:r w:rsidR="001240CD" w:rsidRPr="006E7A4A">
        <w:rPr>
          <w:rFonts w:ascii="Arial" w:hAnsi="Arial" w:cs="Arial"/>
          <w:sz w:val="24"/>
          <w:szCs w:val="24"/>
        </w:rPr>
        <w:t xml:space="preserve"> </w:t>
      </w:r>
      <w:r w:rsidRPr="006E7A4A">
        <w:rPr>
          <w:rFonts w:ascii="Arial" w:hAnsi="Arial" w:cs="Arial"/>
          <w:sz w:val="24"/>
          <w:szCs w:val="24"/>
        </w:rPr>
        <w:t>individual</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health,</w:t>
      </w:r>
      <w:r w:rsidR="001240CD" w:rsidRPr="006E7A4A">
        <w:rPr>
          <w:rFonts w:ascii="Arial" w:hAnsi="Arial" w:cs="Arial"/>
          <w:sz w:val="24"/>
          <w:szCs w:val="24"/>
        </w:rPr>
        <w:t xml:space="preserve"> </w:t>
      </w:r>
      <w:r w:rsidRPr="006E7A4A">
        <w:rPr>
          <w:rFonts w:ascii="Arial" w:hAnsi="Arial" w:cs="Arial"/>
          <w:sz w:val="24"/>
          <w:szCs w:val="24"/>
        </w:rPr>
        <w:t>religious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other</w:t>
      </w:r>
      <w:r w:rsidR="001240CD" w:rsidRPr="006E7A4A">
        <w:rPr>
          <w:rFonts w:ascii="Arial" w:hAnsi="Arial" w:cs="Arial"/>
          <w:sz w:val="24"/>
          <w:szCs w:val="24"/>
        </w:rPr>
        <w:t xml:space="preserve"> </w:t>
      </w:r>
      <w:r w:rsidRPr="006E7A4A">
        <w:rPr>
          <w:rFonts w:ascii="Arial" w:hAnsi="Arial" w:cs="Arial"/>
          <w:sz w:val="24"/>
          <w:szCs w:val="24"/>
        </w:rPr>
        <w:t>lifestyle</w:t>
      </w:r>
      <w:r w:rsidR="001240CD" w:rsidRPr="006E7A4A">
        <w:rPr>
          <w:rFonts w:ascii="Arial" w:hAnsi="Arial" w:cs="Arial"/>
          <w:sz w:val="24"/>
          <w:szCs w:val="24"/>
        </w:rPr>
        <w:t xml:space="preserve"> </w:t>
      </w:r>
      <w:r w:rsidRPr="006E7A4A">
        <w:rPr>
          <w:rFonts w:ascii="Arial" w:hAnsi="Arial" w:cs="Arial"/>
          <w:sz w:val="24"/>
          <w:szCs w:val="24"/>
        </w:rPr>
        <w:t>preferences,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asked,</w:t>
      </w:r>
      <w:r w:rsidR="001240CD" w:rsidRPr="006E7A4A">
        <w:rPr>
          <w:rFonts w:ascii="Arial" w:hAnsi="Arial" w:cs="Arial"/>
          <w:sz w:val="24"/>
          <w:szCs w:val="24"/>
        </w:rPr>
        <w:t xml:space="preserve"> </w:t>
      </w:r>
      <w:r w:rsidRPr="006E7A4A">
        <w:rPr>
          <w:rFonts w:ascii="Arial" w:hAnsi="Arial" w:cs="Arial"/>
          <w:sz w:val="24"/>
          <w:szCs w:val="24"/>
        </w:rPr>
        <w:t>“</w:t>
      </w:r>
      <w:r w:rsidRPr="006E7A4A">
        <w:rPr>
          <w:rFonts w:ascii="Arial" w:hAnsi="Arial" w:cs="Arial"/>
          <w:i/>
          <w:sz w:val="24"/>
          <w:szCs w:val="24"/>
        </w:rPr>
        <w:t>W</w:t>
      </w:r>
      <w:r w:rsidRPr="006E7A4A">
        <w:rPr>
          <w:rFonts w:ascii="Arial" w:hAnsi="Arial" w:cs="Arial"/>
          <w:i/>
          <w:iCs/>
          <w:sz w:val="24"/>
          <w:szCs w:val="24"/>
        </w:rPr>
        <w:t>ill</w:t>
      </w:r>
      <w:r w:rsidR="001240CD" w:rsidRPr="006E7A4A">
        <w:rPr>
          <w:rFonts w:ascii="Arial" w:hAnsi="Arial" w:cs="Arial"/>
          <w:i/>
          <w:iCs/>
          <w:sz w:val="24"/>
          <w:szCs w:val="24"/>
        </w:rPr>
        <w:t xml:space="preserve"> </w:t>
      </w:r>
      <w:r w:rsidRPr="006E7A4A">
        <w:rPr>
          <w:rFonts w:ascii="Arial" w:hAnsi="Arial" w:cs="Arial"/>
          <w:i/>
          <w:iCs/>
          <w:sz w:val="24"/>
          <w:szCs w:val="24"/>
        </w:rPr>
        <w:t>this</w:t>
      </w:r>
      <w:r w:rsidR="001240CD" w:rsidRPr="006E7A4A">
        <w:rPr>
          <w:rFonts w:ascii="Arial" w:hAnsi="Arial" w:cs="Arial"/>
          <w:i/>
          <w:iCs/>
          <w:sz w:val="24"/>
          <w:szCs w:val="24"/>
        </w:rPr>
        <w:t xml:space="preserve"> </w:t>
      </w:r>
      <w:r w:rsidRPr="006E7A4A">
        <w:rPr>
          <w:rFonts w:ascii="Arial" w:hAnsi="Arial" w:cs="Arial"/>
          <w:i/>
          <w:iCs/>
          <w:sz w:val="24"/>
          <w:szCs w:val="24"/>
        </w:rPr>
        <w:t>information</w:t>
      </w:r>
      <w:r w:rsidR="001240CD" w:rsidRPr="006E7A4A">
        <w:rPr>
          <w:rFonts w:ascii="Arial" w:hAnsi="Arial" w:cs="Arial"/>
          <w:i/>
          <w:iCs/>
          <w:sz w:val="24"/>
          <w:szCs w:val="24"/>
        </w:rPr>
        <w:t xml:space="preserve"> </w:t>
      </w:r>
      <w:r w:rsidRPr="006E7A4A">
        <w:rPr>
          <w:rFonts w:ascii="Arial" w:hAnsi="Arial" w:cs="Arial"/>
          <w:i/>
          <w:iCs/>
          <w:sz w:val="24"/>
          <w:szCs w:val="24"/>
        </w:rPr>
        <w:t>be</w:t>
      </w:r>
      <w:r w:rsidR="001240CD" w:rsidRPr="006E7A4A">
        <w:rPr>
          <w:rFonts w:ascii="Arial" w:hAnsi="Arial" w:cs="Arial"/>
          <w:i/>
          <w:iCs/>
          <w:sz w:val="24"/>
          <w:szCs w:val="24"/>
        </w:rPr>
        <w:t xml:space="preserve"> </w:t>
      </w:r>
      <w:r w:rsidRPr="006E7A4A">
        <w:rPr>
          <w:rFonts w:ascii="Arial" w:hAnsi="Arial" w:cs="Arial"/>
          <w:i/>
          <w:iCs/>
          <w:sz w:val="24"/>
          <w:szCs w:val="24"/>
        </w:rPr>
        <w:t>used</w:t>
      </w:r>
      <w:r w:rsidR="001240CD" w:rsidRPr="006E7A4A">
        <w:rPr>
          <w:rFonts w:ascii="Arial" w:hAnsi="Arial" w:cs="Arial"/>
          <w:i/>
          <w:iCs/>
          <w:sz w:val="24"/>
          <w:szCs w:val="24"/>
        </w:rPr>
        <w:t xml:space="preserve"> </w:t>
      </w:r>
      <w:r w:rsidRPr="006E7A4A">
        <w:rPr>
          <w:rFonts w:ascii="Arial" w:hAnsi="Arial" w:cs="Arial"/>
          <w:i/>
          <w:iCs/>
          <w:sz w:val="24"/>
          <w:szCs w:val="24"/>
        </w:rPr>
        <w:t>to</w:t>
      </w:r>
      <w:r w:rsidR="001240CD" w:rsidRPr="006E7A4A">
        <w:rPr>
          <w:rFonts w:ascii="Arial" w:hAnsi="Arial" w:cs="Arial"/>
          <w:i/>
          <w:iCs/>
          <w:sz w:val="24"/>
          <w:szCs w:val="24"/>
        </w:rPr>
        <w:t xml:space="preserve"> </w:t>
      </w:r>
      <w:r w:rsidRPr="006E7A4A">
        <w:rPr>
          <w:rFonts w:ascii="Arial" w:hAnsi="Arial" w:cs="Arial"/>
          <w:i/>
          <w:iCs/>
          <w:sz w:val="24"/>
          <w:szCs w:val="24"/>
        </w:rPr>
        <w:t>paint</w:t>
      </w:r>
      <w:r w:rsidR="001240CD" w:rsidRPr="006E7A4A">
        <w:rPr>
          <w:rFonts w:ascii="Arial" w:hAnsi="Arial" w:cs="Arial"/>
          <w:i/>
          <w:iCs/>
          <w:sz w:val="24"/>
          <w:szCs w:val="24"/>
        </w:rPr>
        <w:t xml:space="preserve"> </w:t>
      </w:r>
      <w:r w:rsidRPr="006E7A4A">
        <w:rPr>
          <w:rFonts w:ascii="Arial" w:hAnsi="Arial" w:cs="Arial"/>
          <w:i/>
          <w:iCs/>
          <w:sz w:val="24"/>
          <w:szCs w:val="24"/>
        </w:rPr>
        <w:t>a</w:t>
      </w:r>
      <w:r w:rsidR="001240CD" w:rsidRPr="006E7A4A">
        <w:rPr>
          <w:rFonts w:ascii="Arial" w:hAnsi="Arial" w:cs="Arial"/>
          <w:i/>
          <w:iCs/>
          <w:sz w:val="24"/>
          <w:szCs w:val="24"/>
        </w:rPr>
        <w:t xml:space="preserve"> </w:t>
      </w:r>
      <w:r w:rsidRPr="006E7A4A">
        <w:rPr>
          <w:rFonts w:ascii="Arial" w:hAnsi="Arial" w:cs="Arial"/>
          <w:i/>
          <w:iCs/>
          <w:sz w:val="24"/>
          <w:szCs w:val="24"/>
        </w:rPr>
        <w:t>picture</w:t>
      </w:r>
      <w:r w:rsidR="001240CD" w:rsidRPr="006E7A4A">
        <w:rPr>
          <w:rFonts w:ascii="Arial" w:hAnsi="Arial" w:cs="Arial"/>
          <w:i/>
          <w:iCs/>
          <w:sz w:val="24"/>
          <w:szCs w:val="24"/>
        </w:rPr>
        <w:t xml:space="preserve"> </w:t>
      </w:r>
      <w:r w:rsidRPr="006E7A4A">
        <w:rPr>
          <w:rFonts w:ascii="Arial" w:hAnsi="Arial" w:cs="Arial"/>
          <w:i/>
          <w:iCs/>
          <w:sz w:val="24"/>
          <w:szCs w:val="24"/>
        </w:rPr>
        <w:t>of</w:t>
      </w:r>
      <w:r w:rsidR="001240CD" w:rsidRPr="006E7A4A">
        <w:rPr>
          <w:rFonts w:ascii="Arial" w:hAnsi="Arial" w:cs="Arial"/>
          <w:i/>
          <w:iCs/>
          <w:sz w:val="24"/>
          <w:szCs w:val="24"/>
        </w:rPr>
        <w:t xml:space="preserve"> </w:t>
      </w:r>
      <w:r w:rsidRPr="006E7A4A">
        <w:rPr>
          <w:rFonts w:ascii="Arial" w:hAnsi="Arial" w:cs="Arial"/>
          <w:i/>
          <w:iCs/>
          <w:sz w:val="24"/>
          <w:szCs w:val="24"/>
        </w:rPr>
        <w:t>you</w:t>
      </w:r>
      <w:r w:rsidR="001240CD" w:rsidRPr="006E7A4A">
        <w:rPr>
          <w:rFonts w:ascii="Arial" w:hAnsi="Arial" w:cs="Arial"/>
          <w:i/>
          <w:iCs/>
          <w:sz w:val="24"/>
          <w:szCs w:val="24"/>
        </w:rPr>
        <w:t xml:space="preserve"> </w:t>
      </w:r>
      <w:r w:rsidRPr="006E7A4A">
        <w:rPr>
          <w:rFonts w:ascii="Arial" w:hAnsi="Arial" w:cs="Arial"/>
          <w:i/>
          <w:iCs/>
          <w:sz w:val="24"/>
          <w:szCs w:val="24"/>
        </w:rPr>
        <w:t>that</w:t>
      </w:r>
      <w:r w:rsidR="001240CD" w:rsidRPr="006E7A4A">
        <w:rPr>
          <w:rFonts w:ascii="Arial" w:hAnsi="Arial" w:cs="Arial"/>
          <w:i/>
          <w:iCs/>
          <w:sz w:val="24"/>
          <w:szCs w:val="24"/>
        </w:rPr>
        <w:t xml:space="preserve"> </w:t>
      </w:r>
      <w:r w:rsidRPr="006E7A4A">
        <w:rPr>
          <w:rFonts w:ascii="Arial" w:hAnsi="Arial" w:cs="Arial"/>
          <w:i/>
          <w:iCs/>
          <w:sz w:val="24"/>
          <w:szCs w:val="24"/>
        </w:rPr>
        <w:t>you</w:t>
      </w:r>
      <w:r w:rsidR="001240CD" w:rsidRPr="006E7A4A">
        <w:rPr>
          <w:rFonts w:ascii="Arial" w:hAnsi="Arial" w:cs="Arial"/>
          <w:i/>
          <w:iCs/>
          <w:sz w:val="24"/>
          <w:szCs w:val="24"/>
        </w:rPr>
        <w:t xml:space="preserve"> </w:t>
      </w:r>
      <w:r w:rsidRPr="006E7A4A">
        <w:rPr>
          <w:rFonts w:ascii="Arial" w:hAnsi="Arial" w:cs="Arial"/>
          <w:i/>
          <w:iCs/>
          <w:sz w:val="24"/>
          <w:szCs w:val="24"/>
        </w:rPr>
        <w:t>won</w:t>
      </w:r>
      <w:r w:rsidR="001240CD" w:rsidRPr="006E7A4A">
        <w:rPr>
          <w:rFonts w:ascii="Arial" w:hAnsi="Arial" w:cs="Arial"/>
          <w:i/>
          <w:iCs/>
          <w:sz w:val="24"/>
          <w:szCs w:val="24"/>
        </w:rPr>
        <w:t>’</w:t>
      </w:r>
      <w:r w:rsidRPr="006E7A4A">
        <w:rPr>
          <w:rFonts w:ascii="Arial" w:hAnsi="Arial" w:cs="Arial"/>
          <w:i/>
          <w:iCs/>
          <w:sz w:val="24"/>
          <w:szCs w:val="24"/>
        </w:rPr>
        <w:t>t</w:t>
      </w:r>
      <w:r w:rsidR="001240CD" w:rsidRPr="006E7A4A">
        <w:rPr>
          <w:rFonts w:ascii="Arial" w:hAnsi="Arial" w:cs="Arial"/>
          <w:i/>
          <w:iCs/>
          <w:sz w:val="24"/>
          <w:szCs w:val="24"/>
        </w:rPr>
        <w:t xml:space="preserve"> </w:t>
      </w:r>
      <w:r w:rsidRPr="006E7A4A">
        <w:rPr>
          <w:rFonts w:ascii="Arial" w:hAnsi="Arial" w:cs="Arial"/>
          <w:i/>
          <w:iCs/>
          <w:sz w:val="24"/>
          <w:szCs w:val="24"/>
        </w:rPr>
        <w:t>see</w:t>
      </w:r>
      <w:r w:rsidR="001240CD" w:rsidRPr="006E7A4A">
        <w:rPr>
          <w:rFonts w:ascii="Arial" w:hAnsi="Arial" w:cs="Arial"/>
          <w:i/>
          <w:iCs/>
          <w:sz w:val="24"/>
          <w:szCs w:val="24"/>
        </w:rPr>
        <w:t xml:space="preserve"> </w:t>
      </w:r>
      <w:r w:rsidRPr="006E7A4A">
        <w:rPr>
          <w:rFonts w:ascii="Arial" w:hAnsi="Arial" w:cs="Arial"/>
          <w:i/>
          <w:iCs/>
          <w:sz w:val="24"/>
          <w:szCs w:val="24"/>
        </w:rPr>
        <w:t>but</w:t>
      </w:r>
      <w:r w:rsidR="001240CD" w:rsidRPr="006E7A4A">
        <w:rPr>
          <w:rFonts w:ascii="Arial" w:hAnsi="Arial" w:cs="Arial"/>
          <w:i/>
          <w:iCs/>
          <w:sz w:val="24"/>
          <w:szCs w:val="24"/>
        </w:rPr>
        <w:t xml:space="preserve"> </w:t>
      </w:r>
      <w:r w:rsidRPr="006E7A4A">
        <w:rPr>
          <w:rFonts w:ascii="Arial" w:hAnsi="Arial" w:cs="Arial"/>
          <w:i/>
          <w:iCs/>
          <w:sz w:val="24"/>
          <w:szCs w:val="24"/>
        </w:rPr>
        <w:t>that</w:t>
      </w:r>
      <w:r w:rsidR="001240CD" w:rsidRPr="006E7A4A">
        <w:rPr>
          <w:rFonts w:ascii="Arial" w:hAnsi="Arial" w:cs="Arial"/>
          <w:i/>
          <w:iCs/>
          <w:sz w:val="24"/>
          <w:szCs w:val="24"/>
        </w:rPr>
        <w:t xml:space="preserve"> </w:t>
      </w:r>
      <w:r w:rsidRPr="006E7A4A">
        <w:rPr>
          <w:rFonts w:ascii="Arial" w:hAnsi="Arial" w:cs="Arial"/>
          <w:i/>
          <w:iCs/>
          <w:sz w:val="24"/>
          <w:szCs w:val="24"/>
        </w:rPr>
        <w:t>others</w:t>
      </w:r>
      <w:r w:rsidR="001240CD" w:rsidRPr="006E7A4A">
        <w:rPr>
          <w:rFonts w:ascii="Arial" w:hAnsi="Arial" w:cs="Arial"/>
          <w:i/>
          <w:iCs/>
          <w:sz w:val="24"/>
          <w:szCs w:val="24"/>
        </w:rPr>
        <w:t xml:space="preserve"> </w:t>
      </w:r>
      <w:r w:rsidRPr="006E7A4A">
        <w:rPr>
          <w:rFonts w:ascii="Arial" w:hAnsi="Arial" w:cs="Arial"/>
          <w:i/>
          <w:iCs/>
          <w:sz w:val="24"/>
          <w:szCs w:val="24"/>
        </w:rPr>
        <w:t>will?</w:t>
      </w:r>
      <w:r w:rsidR="00152846"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Data</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only</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lastRenderedPageBreak/>
        <w:t>gathered</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specific</w:t>
      </w:r>
      <w:r w:rsidR="001240CD" w:rsidRPr="006E7A4A">
        <w:rPr>
          <w:rFonts w:ascii="Arial" w:hAnsi="Arial" w:cs="Arial"/>
          <w:sz w:val="24"/>
          <w:szCs w:val="24"/>
        </w:rPr>
        <w:t xml:space="preserve"> </w:t>
      </w:r>
      <w:r w:rsidRPr="006E7A4A">
        <w:rPr>
          <w:rFonts w:ascii="Arial" w:hAnsi="Arial" w:cs="Arial"/>
          <w:sz w:val="24"/>
          <w:szCs w:val="24"/>
        </w:rPr>
        <w:t>purpose,</w:t>
      </w:r>
      <w:r w:rsidR="001240CD" w:rsidRPr="006E7A4A">
        <w:rPr>
          <w:rFonts w:ascii="Arial" w:hAnsi="Arial" w:cs="Arial"/>
          <w:sz w:val="24"/>
          <w:szCs w:val="24"/>
        </w:rPr>
        <w:t xml:space="preserve"> </w:t>
      </w:r>
      <w:r w:rsidRPr="006E7A4A">
        <w:rPr>
          <w:rFonts w:ascii="Arial" w:hAnsi="Arial" w:cs="Arial"/>
          <w:sz w:val="24"/>
          <w:szCs w:val="24"/>
        </w:rPr>
        <w:t>said</w:t>
      </w:r>
      <w:r w:rsidR="001240CD" w:rsidRPr="006E7A4A">
        <w:rPr>
          <w:rFonts w:ascii="Arial" w:hAnsi="Arial" w:cs="Arial"/>
          <w:sz w:val="24"/>
          <w:szCs w:val="24"/>
        </w:rPr>
        <w:t xml:space="preserve"> </w:t>
      </w:r>
      <w:r w:rsidRPr="006E7A4A">
        <w:rPr>
          <w:rFonts w:ascii="Arial" w:hAnsi="Arial" w:cs="Arial"/>
          <w:sz w:val="24"/>
          <w:szCs w:val="24"/>
        </w:rPr>
        <w:t>Ms.</w:t>
      </w:r>
      <w:r w:rsidR="001240CD" w:rsidRPr="006E7A4A">
        <w:rPr>
          <w:rFonts w:ascii="Arial" w:hAnsi="Arial" w:cs="Arial"/>
          <w:sz w:val="24"/>
          <w:szCs w:val="24"/>
        </w:rPr>
        <w:t xml:space="preserve"> </w:t>
      </w:r>
      <w:r w:rsidRPr="006E7A4A">
        <w:rPr>
          <w:rFonts w:ascii="Arial" w:hAnsi="Arial" w:cs="Arial"/>
          <w:sz w:val="24"/>
          <w:szCs w:val="24"/>
        </w:rPr>
        <w:t>Ramirez</w:t>
      </w:r>
      <w:r w:rsidR="001240CD" w:rsidRPr="006E7A4A">
        <w:rPr>
          <w:rFonts w:ascii="Arial" w:hAnsi="Arial" w:cs="Arial"/>
          <w:sz w:val="24"/>
          <w:szCs w:val="24"/>
        </w:rPr>
        <w:t xml:space="preserve"> </w:t>
      </w:r>
      <w:r w:rsidRPr="006E7A4A">
        <w:rPr>
          <w:rFonts w:ascii="Arial" w:hAnsi="Arial" w:cs="Arial"/>
          <w:sz w:val="24"/>
          <w:szCs w:val="24"/>
        </w:rPr>
        <w:t>...</w:t>
      </w:r>
      <w:r w:rsidR="001240CD" w:rsidRPr="006E7A4A">
        <w:rPr>
          <w:rFonts w:ascii="Arial" w:hAnsi="Arial" w:cs="Arial"/>
          <w:sz w:val="24"/>
          <w:szCs w:val="24"/>
        </w:rPr>
        <w:t xml:space="preserve"> </w:t>
      </w:r>
      <w:r w:rsidR="00152846" w:rsidRPr="006E7A4A">
        <w:rPr>
          <w:rFonts w:ascii="Arial" w:hAnsi="Arial" w:cs="Arial"/>
          <w:sz w:val="24"/>
          <w:szCs w:val="24"/>
        </w:rPr>
        <w:t>“</w:t>
      </w:r>
      <w:r w:rsidRPr="006E7A4A">
        <w:rPr>
          <w:rFonts w:ascii="Arial" w:hAnsi="Arial" w:cs="Arial"/>
          <w:i/>
          <w:iCs/>
          <w:sz w:val="24"/>
          <w:szCs w:val="24"/>
        </w:rPr>
        <w:t>I</w:t>
      </w:r>
      <w:r w:rsidR="001240CD" w:rsidRPr="006E7A4A">
        <w:rPr>
          <w:rFonts w:ascii="Arial" w:hAnsi="Arial" w:cs="Arial"/>
          <w:i/>
          <w:iCs/>
          <w:sz w:val="24"/>
          <w:szCs w:val="24"/>
        </w:rPr>
        <w:t xml:space="preserve"> </w:t>
      </w:r>
      <w:r w:rsidRPr="006E7A4A">
        <w:rPr>
          <w:rFonts w:ascii="Arial" w:hAnsi="Arial" w:cs="Arial"/>
          <w:i/>
          <w:iCs/>
          <w:sz w:val="24"/>
          <w:szCs w:val="24"/>
        </w:rPr>
        <w:t>question</w:t>
      </w:r>
      <w:r w:rsidR="001240CD" w:rsidRPr="006E7A4A">
        <w:rPr>
          <w:rFonts w:ascii="Arial" w:hAnsi="Arial" w:cs="Arial"/>
          <w:i/>
          <w:iCs/>
          <w:sz w:val="24"/>
          <w:szCs w:val="24"/>
        </w:rPr>
        <w:t xml:space="preserve"> </w:t>
      </w:r>
      <w:r w:rsidRPr="006E7A4A">
        <w:rPr>
          <w:rFonts w:ascii="Arial" w:hAnsi="Arial" w:cs="Arial"/>
          <w:i/>
          <w:iCs/>
          <w:sz w:val="24"/>
          <w:szCs w:val="24"/>
        </w:rPr>
        <w:t>the</w:t>
      </w:r>
      <w:r w:rsidR="001240CD" w:rsidRPr="006E7A4A">
        <w:rPr>
          <w:rFonts w:ascii="Arial" w:hAnsi="Arial" w:cs="Arial"/>
          <w:i/>
          <w:iCs/>
          <w:sz w:val="24"/>
          <w:szCs w:val="24"/>
        </w:rPr>
        <w:t xml:space="preserve"> </w:t>
      </w:r>
      <w:r w:rsidRPr="006E7A4A">
        <w:rPr>
          <w:rFonts w:ascii="Arial" w:hAnsi="Arial" w:cs="Arial"/>
          <w:i/>
          <w:iCs/>
          <w:sz w:val="24"/>
          <w:szCs w:val="24"/>
        </w:rPr>
        <w:t>notion</w:t>
      </w:r>
      <w:r w:rsidR="001240CD" w:rsidRPr="006E7A4A">
        <w:rPr>
          <w:rFonts w:ascii="Arial" w:hAnsi="Arial" w:cs="Arial"/>
          <w:i/>
          <w:iCs/>
          <w:sz w:val="24"/>
          <w:szCs w:val="24"/>
        </w:rPr>
        <w:t xml:space="preserve"> </w:t>
      </w:r>
      <w:r w:rsidRPr="006E7A4A">
        <w:rPr>
          <w:rFonts w:ascii="Arial" w:hAnsi="Arial" w:cs="Arial"/>
          <w:i/>
          <w:iCs/>
          <w:sz w:val="24"/>
          <w:szCs w:val="24"/>
        </w:rPr>
        <w:t>that</w:t>
      </w:r>
      <w:r w:rsidR="001240CD" w:rsidRPr="006E7A4A">
        <w:rPr>
          <w:rFonts w:ascii="Arial" w:hAnsi="Arial" w:cs="Arial"/>
          <w:i/>
          <w:iCs/>
          <w:sz w:val="24"/>
          <w:szCs w:val="24"/>
        </w:rPr>
        <w:t xml:space="preserve"> </w:t>
      </w:r>
      <w:r w:rsidRPr="006E7A4A">
        <w:rPr>
          <w:rFonts w:ascii="Arial" w:hAnsi="Arial" w:cs="Arial"/>
          <w:i/>
          <w:iCs/>
          <w:sz w:val="24"/>
          <w:szCs w:val="24"/>
        </w:rPr>
        <w:t>we</w:t>
      </w:r>
      <w:r w:rsidR="001240CD" w:rsidRPr="006E7A4A">
        <w:rPr>
          <w:rFonts w:ascii="Arial" w:hAnsi="Arial" w:cs="Arial"/>
          <w:i/>
          <w:iCs/>
          <w:sz w:val="24"/>
          <w:szCs w:val="24"/>
        </w:rPr>
        <w:t xml:space="preserve"> </w:t>
      </w:r>
      <w:r w:rsidRPr="006E7A4A">
        <w:rPr>
          <w:rFonts w:ascii="Arial" w:hAnsi="Arial" w:cs="Arial"/>
          <w:i/>
          <w:iCs/>
          <w:sz w:val="24"/>
          <w:szCs w:val="24"/>
        </w:rPr>
        <w:t>must</w:t>
      </w:r>
      <w:r w:rsidR="001240CD" w:rsidRPr="006E7A4A">
        <w:rPr>
          <w:rFonts w:ascii="Arial" w:hAnsi="Arial" w:cs="Arial"/>
          <w:i/>
          <w:iCs/>
          <w:sz w:val="24"/>
          <w:szCs w:val="24"/>
        </w:rPr>
        <w:t xml:space="preserve"> </w:t>
      </w:r>
      <w:r w:rsidRPr="006E7A4A">
        <w:rPr>
          <w:rFonts w:ascii="Arial" w:hAnsi="Arial" w:cs="Arial"/>
          <w:i/>
          <w:iCs/>
          <w:sz w:val="24"/>
          <w:szCs w:val="24"/>
        </w:rPr>
        <w:t>put</w:t>
      </w:r>
      <w:r w:rsidR="001240CD" w:rsidRPr="006E7A4A">
        <w:rPr>
          <w:rFonts w:ascii="Arial" w:hAnsi="Arial" w:cs="Arial"/>
          <w:i/>
          <w:iCs/>
          <w:sz w:val="24"/>
          <w:szCs w:val="24"/>
        </w:rPr>
        <w:t xml:space="preserve"> </w:t>
      </w:r>
      <w:r w:rsidRPr="006E7A4A">
        <w:rPr>
          <w:rFonts w:ascii="Arial" w:hAnsi="Arial" w:cs="Arial"/>
          <w:i/>
          <w:iCs/>
          <w:sz w:val="24"/>
          <w:szCs w:val="24"/>
        </w:rPr>
        <w:t>sensitive</w:t>
      </w:r>
      <w:r w:rsidR="001240CD" w:rsidRPr="006E7A4A">
        <w:rPr>
          <w:rFonts w:ascii="Arial" w:hAnsi="Arial" w:cs="Arial"/>
          <w:i/>
          <w:iCs/>
          <w:sz w:val="24"/>
          <w:szCs w:val="24"/>
        </w:rPr>
        <w:t xml:space="preserve"> </w:t>
      </w:r>
      <w:r w:rsidRPr="006E7A4A">
        <w:rPr>
          <w:rFonts w:ascii="Arial" w:hAnsi="Arial" w:cs="Arial"/>
          <w:i/>
          <w:iCs/>
          <w:sz w:val="24"/>
          <w:szCs w:val="24"/>
        </w:rPr>
        <w:t>consumer</w:t>
      </w:r>
      <w:r w:rsidR="001240CD" w:rsidRPr="006E7A4A">
        <w:rPr>
          <w:rFonts w:ascii="Arial" w:hAnsi="Arial" w:cs="Arial"/>
          <w:i/>
          <w:iCs/>
          <w:sz w:val="24"/>
          <w:szCs w:val="24"/>
        </w:rPr>
        <w:t xml:space="preserve"> </w:t>
      </w:r>
      <w:r w:rsidRPr="006E7A4A">
        <w:rPr>
          <w:rFonts w:ascii="Arial" w:hAnsi="Arial" w:cs="Arial"/>
          <w:i/>
          <w:iCs/>
          <w:sz w:val="24"/>
          <w:szCs w:val="24"/>
        </w:rPr>
        <w:t>data</w:t>
      </w:r>
      <w:r w:rsidR="001240CD" w:rsidRPr="006E7A4A">
        <w:rPr>
          <w:rFonts w:ascii="Arial" w:hAnsi="Arial" w:cs="Arial"/>
          <w:i/>
          <w:iCs/>
          <w:sz w:val="24"/>
          <w:szCs w:val="24"/>
        </w:rPr>
        <w:t xml:space="preserve"> </w:t>
      </w:r>
      <w:r w:rsidRPr="006E7A4A">
        <w:rPr>
          <w:rFonts w:ascii="Arial" w:hAnsi="Arial" w:cs="Arial"/>
          <w:i/>
          <w:iCs/>
          <w:sz w:val="24"/>
          <w:szCs w:val="24"/>
        </w:rPr>
        <w:t>at</w:t>
      </w:r>
      <w:r w:rsidR="001240CD" w:rsidRPr="006E7A4A">
        <w:rPr>
          <w:rFonts w:ascii="Arial" w:hAnsi="Arial" w:cs="Arial"/>
          <w:i/>
          <w:iCs/>
          <w:sz w:val="24"/>
          <w:szCs w:val="24"/>
        </w:rPr>
        <w:t xml:space="preserve"> </w:t>
      </w:r>
      <w:r w:rsidRPr="006E7A4A">
        <w:rPr>
          <w:rFonts w:ascii="Arial" w:hAnsi="Arial" w:cs="Arial"/>
          <w:i/>
          <w:iCs/>
          <w:sz w:val="24"/>
          <w:szCs w:val="24"/>
        </w:rPr>
        <w:t>risk</w:t>
      </w:r>
      <w:r w:rsidR="001240CD" w:rsidRPr="006E7A4A">
        <w:rPr>
          <w:rFonts w:ascii="Arial" w:hAnsi="Arial" w:cs="Arial"/>
          <w:i/>
          <w:iCs/>
          <w:sz w:val="24"/>
          <w:szCs w:val="24"/>
        </w:rPr>
        <w:t xml:space="preserve"> </w:t>
      </w:r>
      <w:r w:rsidRPr="006E7A4A">
        <w:rPr>
          <w:rFonts w:ascii="Arial" w:hAnsi="Arial" w:cs="Arial"/>
          <w:i/>
          <w:iCs/>
          <w:sz w:val="24"/>
          <w:szCs w:val="24"/>
        </w:rPr>
        <w:t>on</w:t>
      </w:r>
      <w:r w:rsidR="001240CD" w:rsidRPr="006E7A4A">
        <w:rPr>
          <w:rFonts w:ascii="Arial" w:hAnsi="Arial" w:cs="Arial"/>
          <w:i/>
          <w:iCs/>
          <w:sz w:val="24"/>
          <w:szCs w:val="24"/>
        </w:rPr>
        <w:t xml:space="preserve"> </w:t>
      </w:r>
      <w:r w:rsidRPr="006E7A4A">
        <w:rPr>
          <w:rFonts w:ascii="Arial" w:hAnsi="Arial" w:cs="Arial"/>
          <w:i/>
          <w:iCs/>
          <w:sz w:val="24"/>
          <w:szCs w:val="24"/>
        </w:rPr>
        <w:t>the</w:t>
      </w:r>
      <w:r w:rsidR="001240CD" w:rsidRPr="006E7A4A">
        <w:rPr>
          <w:rFonts w:ascii="Arial" w:hAnsi="Arial" w:cs="Arial"/>
          <w:i/>
          <w:iCs/>
          <w:sz w:val="24"/>
          <w:szCs w:val="24"/>
        </w:rPr>
        <w:t xml:space="preserve"> </w:t>
      </w:r>
      <w:r w:rsidRPr="006E7A4A">
        <w:rPr>
          <w:rFonts w:ascii="Arial" w:hAnsi="Arial" w:cs="Arial"/>
          <w:i/>
          <w:iCs/>
          <w:sz w:val="24"/>
          <w:szCs w:val="24"/>
        </w:rPr>
        <w:t>off-chance</w:t>
      </w:r>
      <w:r w:rsidR="001240CD" w:rsidRPr="006E7A4A">
        <w:rPr>
          <w:rFonts w:ascii="Arial" w:hAnsi="Arial" w:cs="Arial"/>
          <w:i/>
          <w:iCs/>
          <w:sz w:val="24"/>
          <w:szCs w:val="24"/>
        </w:rPr>
        <w:t xml:space="preserve"> </w:t>
      </w:r>
      <w:r w:rsidRPr="006E7A4A">
        <w:rPr>
          <w:rFonts w:ascii="Arial" w:hAnsi="Arial" w:cs="Arial"/>
          <w:i/>
          <w:iCs/>
          <w:sz w:val="24"/>
          <w:szCs w:val="24"/>
        </w:rPr>
        <w:t>a</w:t>
      </w:r>
      <w:r w:rsidR="001240CD" w:rsidRPr="006E7A4A">
        <w:rPr>
          <w:rFonts w:ascii="Arial" w:hAnsi="Arial" w:cs="Arial"/>
          <w:i/>
          <w:iCs/>
          <w:sz w:val="24"/>
          <w:szCs w:val="24"/>
        </w:rPr>
        <w:t xml:space="preserve"> </w:t>
      </w:r>
      <w:r w:rsidRPr="006E7A4A">
        <w:rPr>
          <w:rFonts w:ascii="Arial" w:hAnsi="Arial" w:cs="Arial"/>
          <w:i/>
          <w:iCs/>
          <w:sz w:val="24"/>
          <w:szCs w:val="24"/>
        </w:rPr>
        <w:t>company</w:t>
      </w:r>
      <w:r w:rsidR="001240CD" w:rsidRPr="006E7A4A">
        <w:rPr>
          <w:rFonts w:ascii="Arial" w:hAnsi="Arial" w:cs="Arial"/>
          <w:i/>
          <w:iCs/>
          <w:sz w:val="24"/>
          <w:szCs w:val="24"/>
        </w:rPr>
        <w:t xml:space="preserve"> </w:t>
      </w:r>
      <w:r w:rsidRPr="006E7A4A">
        <w:rPr>
          <w:rFonts w:ascii="Arial" w:hAnsi="Arial" w:cs="Arial"/>
          <w:i/>
          <w:iCs/>
          <w:sz w:val="24"/>
          <w:szCs w:val="24"/>
        </w:rPr>
        <w:t>might</w:t>
      </w:r>
      <w:r w:rsidR="001240CD" w:rsidRPr="006E7A4A">
        <w:rPr>
          <w:rFonts w:ascii="Arial" w:hAnsi="Arial" w:cs="Arial"/>
          <w:i/>
          <w:iCs/>
          <w:sz w:val="24"/>
          <w:szCs w:val="24"/>
        </w:rPr>
        <w:t xml:space="preserve"> </w:t>
      </w:r>
      <w:r w:rsidRPr="006E7A4A">
        <w:rPr>
          <w:rFonts w:ascii="Arial" w:hAnsi="Arial" w:cs="Arial"/>
          <w:i/>
          <w:iCs/>
          <w:sz w:val="24"/>
          <w:szCs w:val="24"/>
        </w:rPr>
        <w:t>someday</w:t>
      </w:r>
      <w:r w:rsidR="001240CD" w:rsidRPr="006E7A4A">
        <w:rPr>
          <w:rFonts w:ascii="Arial" w:hAnsi="Arial" w:cs="Arial"/>
          <w:i/>
          <w:iCs/>
          <w:sz w:val="24"/>
          <w:szCs w:val="24"/>
        </w:rPr>
        <w:t xml:space="preserve"> </w:t>
      </w:r>
      <w:r w:rsidRPr="006E7A4A">
        <w:rPr>
          <w:rFonts w:ascii="Arial" w:hAnsi="Arial" w:cs="Arial"/>
          <w:i/>
          <w:iCs/>
          <w:sz w:val="24"/>
          <w:szCs w:val="24"/>
        </w:rPr>
        <w:t>discover</w:t>
      </w:r>
      <w:r w:rsidR="001240CD" w:rsidRPr="006E7A4A">
        <w:rPr>
          <w:rFonts w:ascii="Arial" w:hAnsi="Arial" w:cs="Arial"/>
          <w:i/>
          <w:iCs/>
          <w:sz w:val="24"/>
          <w:szCs w:val="24"/>
        </w:rPr>
        <w:t xml:space="preserve"> </w:t>
      </w:r>
      <w:r w:rsidRPr="006E7A4A">
        <w:rPr>
          <w:rFonts w:ascii="Arial" w:hAnsi="Arial" w:cs="Arial"/>
          <w:i/>
          <w:iCs/>
          <w:sz w:val="24"/>
          <w:szCs w:val="24"/>
        </w:rPr>
        <w:t>a</w:t>
      </w:r>
      <w:r w:rsidR="001240CD" w:rsidRPr="006E7A4A">
        <w:rPr>
          <w:rFonts w:ascii="Arial" w:hAnsi="Arial" w:cs="Arial"/>
          <w:i/>
          <w:iCs/>
          <w:sz w:val="24"/>
          <w:szCs w:val="24"/>
        </w:rPr>
        <w:t xml:space="preserve"> </w:t>
      </w:r>
      <w:r w:rsidRPr="006E7A4A">
        <w:rPr>
          <w:rFonts w:ascii="Arial" w:hAnsi="Arial" w:cs="Arial"/>
          <w:i/>
          <w:iCs/>
          <w:sz w:val="24"/>
          <w:szCs w:val="24"/>
        </w:rPr>
        <w:t>valuable</w:t>
      </w:r>
      <w:r w:rsidR="001240CD" w:rsidRPr="006E7A4A">
        <w:rPr>
          <w:rFonts w:ascii="Arial" w:hAnsi="Arial" w:cs="Arial"/>
          <w:i/>
          <w:iCs/>
          <w:sz w:val="24"/>
          <w:szCs w:val="24"/>
        </w:rPr>
        <w:t xml:space="preserve"> </w:t>
      </w:r>
      <w:r w:rsidRPr="006E7A4A">
        <w:rPr>
          <w:rFonts w:ascii="Arial" w:hAnsi="Arial" w:cs="Arial"/>
          <w:i/>
          <w:iCs/>
          <w:sz w:val="24"/>
          <w:szCs w:val="24"/>
        </w:rPr>
        <w:t>use</w:t>
      </w:r>
      <w:r w:rsidR="001240CD" w:rsidRPr="006E7A4A">
        <w:rPr>
          <w:rFonts w:ascii="Arial" w:hAnsi="Arial" w:cs="Arial"/>
          <w:i/>
          <w:iCs/>
          <w:sz w:val="24"/>
          <w:szCs w:val="24"/>
        </w:rPr>
        <w:t xml:space="preserve"> </w:t>
      </w:r>
      <w:r w:rsidRPr="006E7A4A">
        <w:rPr>
          <w:rFonts w:ascii="Arial" w:hAnsi="Arial" w:cs="Arial"/>
          <w:i/>
          <w:iCs/>
          <w:sz w:val="24"/>
          <w:szCs w:val="24"/>
        </w:rPr>
        <w:t>for</w:t>
      </w:r>
      <w:r w:rsidR="001240CD" w:rsidRPr="006E7A4A">
        <w:rPr>
          <w:rFonts w:ascii="Arial" w:hAnsi="Arial" w:cs="Arial"/>
          <w:i/>
          <w:iCs/>
          <w:sz w:val="24"/>
          <w:szCs w:val="24"/>
        </w:rPr>
        <w:t xml:space="preserve"> </w:t>
      </w:r>
      <w:r w:rsidRPr="006E7A4A">
        <w:rPr>
          <w:rFonts w:ascii="Arial" w:hAnsi="Arial" w:cs="Arial"/>
          <w:i/>
          <w:iCs/>
          <w:sz w:val="24"/>
          <w:szCs w:val="24"/>
        </w:rPr>
        <w:t>the</w:t>
      </w:r>
      <w:r w:rsidR="001240CD" w:rsidRPr="006E7A4A">
        <w:rPr>
          <w:rFonts w:ascii="Arial" w:hAnsi="Arial" w:cs="Arial"/>
          <w:i/>
          <w:iCs/>
          <w:sz w:val="24"/>
          <w:szCs w:val="24"/>
        </w:rPr>
        <w:t xml:space="preserve"> </w:t>
      </w:r>
      <w:r w:rsidRPr="006E7A4A">
        <w:rPr>
          <w:rFonts w:ascii="Arial" w:hAnsi="Arial" w:cs="Arial"/>
          <w:i/>
          <w:iCs/>
          <w:sz w:val="24"/>
          <w:szCs w:val="24"/>
        </w:rPr>
        <w:t>information.”</w:t>
      </w:r>
      <w:r w:rsidR="00E425E9" w:rsidRPr="006E7A4A">
        <w:rPr>
          <w:rFonts w:ascii="Arial" w:hAnsi="Arial" w:cs="Arial"/>
          <w:iCs/>
          <w:sz w:val="24"/>
          <w:szCs w:val="24"/>
          <w:vertAlign w:val="superscript"/>
        </w:rPr>
        <w:t>64</w:t>
      </w:r>
      <w:r w:rsidR="001240CD" w:rsidRPr="006E7A4A">
        <w:rPr>
          <w:rFonts w:ascii="Arial" w:hAnsi="Arial" w:cs="Arial"/>
          <w:i/>
          <w:iCs/>
          <w:sz w:val="24"/>
          <w:szCs w:val="24"/>
        </w:rPr>
        <w:t xml:space="preserve"> </w:t>
      </w:r>
      <w:r w:rsidR="00E53F09" w:rsidRPr="006E7A4A">
        <w:rPr>
          <w:rFonts w:ascii="Arial" w:hAnsi="Arial" w:cs="Arial"/>
          <w:iCs/>
          <w:sz w:val="24"/>
          <w:szCs w:val="24"/>
        </w:rPr>
        <w:t>[</w:t>
      </w:r>
      <w:r w:rsidR="008A1F16" w:rsidRPr="006E7A4A">
        <w:rPr>
          <w:rFonts w:ascii="Arial" w:hAnsi="Arial" w:cs="Arial"/>
          <w:iCs/>
          <w:sz w:val="24"/>
          <w:szCs w:val="24"/>
        </w:rPr>
        <w:t>Emphasis</w:t>
      </w:r>
      <w:r w:rsidR="001240CD" w:rsidRPr="006E7A4A">
        <w:rPr>
          <w:rFonts w:ascii="Arial" w:hAnsi="Arial" w:cs="Arial"/>
          <w:iCs/>
          <w:sz w:val="24"/>
          <w:szCs w:val="24"/>
        </w:rPr>
        <w:t xml:space="preserve"> </w:t>
      </w:r>
      <w:r w:rsidR="00E53F09" w:rsidRPr="006E7A4A">
        <w:rPr>
          <w:rFonts w:ascii="Arial" w:hAnsi="Arial" w:cs="Arial"/>
          <w:iCs/>
          <w:sz w:val="24"/>
          <w:szCs w:val="24"/>
        </w:rPr>
        <w:t>in</w:t>
      </w:r>
      <w:r w:rsidR="001240CD" w:rsidRPr="006E7A4A">
        <w:rPr>
          <w:rFonts w:ascii="Arial" w:hAnsi="Arial" w:cs="Arial"/>
          <w:iCs/>
          <w:sz w:val="24"/>
          <w:szCs w:val="24"/>
        </w:rPr>
        <w:t xml:space="preserve"> </w:t>
      </w:r>
      <w:r w:rsidR="00E53F09" w:rsidRPr="006E7A4A">
        <w:rPr>
          <w:rFonts w:ascii="Arial" w:hAnsi="Arial" w:cs="Arial"/>
          <w:iCs/>
          <w:sz w:val="24"/>
          <w:szCs w:val="24"/>
        </w:rPr>
        <w:t>original]</w:t>
      </w:r>
    </w:p>
    <w:p w14:paraId="64CAA182" w14:textId="4932459E" w:rsidR="00C656D6" w:rsidRPr="006E7A4A" w:rsidRDefault="002754D6" w:rsidP="006D34A4">
      <w:pPr>
        <w:pStyle w:val="TrueNormal"/>
        <w:spacing w:before="100" w:beforeAutospacing="1" w:line="360" w:lineRule="auto"/>
        <w:ind w:left="0" w:firstLine="0"/>
        <w:rPr>
          <w:rFonts w:ascii="Arial" w:hAnsi="Arial" w:cs="Arial"/>
          <w:sz w:val="24"/>
          <w:szCs w:val="24"/>
        </w:rPr>
      </w:pPr>
      <w:r w:rsidRPr="006E7A4A">
        <w:rPr>
          <w:rFonts w:ascii="Arial" w:hAnsi="Arial" w:cs="Arial"/>
          <w:sz w:val="24"/>
          <w:szCs w:val="24"/>
        </w:rPr>
        <w:t>Data</w:t>
      </w:r>
      <w:r w:rsidR="001240CD" w:rsidRPr="006E7A4A">
        <w:rPr>
          <w:rFonts w:ascii="Arial" w:hAnsi="Arial" w:cs="Arial"/>
          <w:sz w:val="24"/>
          <w:szCs w:val="24"/>
        </w:rPr>
        <w:t xml:space="preserve"> </w:t>
      </w:r>
      <w:r w:rsidRPr="006E7A4A">
        <w:rPr>
          <w:rFonts w:ascii="Arial" w:hAnsi="Arial" w:cs="Arial"/>
          <w:sz w:val="24"/>
          <w:szCs w:val="24"/>
        </w:rPr>
        <w:t>collection,</w:t>
      </w:r>
      <w:r w:rsidR="001240CD" w:rsidRPr="006E7A4A">
        <w:rPr>
          <w:rFonts w:ascii="Arial" w:hAnsi="Arial" w:cs="Arial"/>
          <w:sz w:val="24"/>
          <w:szCs w:val="24"/>
        </w:rPr>
        <w:t xml:space="preserve"> </w:t>
      </w:r>
      <w:r w:rsidRPr="006E7A4A">
        <w:rPr>
          <w:rFonts w:ascii="Arial" w:hAnsi="Arial" w:cs="Arial"/>
          <w:sz w:val="24"/>
          <w:szCs w:val="24"/>
        </w:rPr>
        <w:t>management,</w:t>
      </w:r>
      <w:r w:rsidR="001240CD" w:rsidRPr="006E7A4A">
        <w:rPr>
          <w:rFonts w:ascii="Arial" w:hAnsi="Arial" w:cs="Arial"/>
          <w:sz w:val="24"/>
          <w:szCs w:val="24"/>
        </w:rPr>
        <w:t xml:space="preserve"> </w:t>
      </w:r>
      <w:r w:rsidRPr="006E7A4A">
        <w:rPr>
          <w:rFonts w:ascii="Arial" w:hAnsi="Arial" w:cs="Arial"/>
          <w:sz w:val="24"/>
          <w:szCs w:val="24"/>
        </w:rPr>
        <w:t>ownership</w:t>
      </w:r>
      <w:r w:rsidR="00C5524F"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privacy</w:t>
      </w:r>
      <w:r w:rsidR="001240CD" w:rsidRPr="006E7A4A">
        <w:rPr>
          <w:rFonts w:ascii="Arial" w:hAnsi="Arial" w:cs="Arial"/>
          <w:sz w:val="24"/>
          <w:szCs w:val="24"/>
        </w:rPr>
        <w:t xml:space="preserve"> </w:t>
      </w:r>
      <w:r w:rsidRPr="006E7A4A">
        <w:rPr>
          <w:rFonts w:ascii="Arial" w:hAnsi="Arial" w:cs="Arial"/>
          <w:sz w:val="24"/>
          <w:szCs w:val="24"/>
        </w:rPr>
        <w:t>issues</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far</w:t>
      </w:r>
      <w:r w:rsidR="001240CD" w:rsidRPr="006E7A4A">
        <w:rPr>
          <w:rFonts w:ascii="Arial" w:hAnsi="Arial" w:cs="Arial"/>
          <w:sz w:val="24"/>
          <w:szCs w:val="24"/>
        </w:rPr>
        <w:t xml:space="preserve"> </w:t>
      </w:r>
      <w:r w:rsidRPr="006E7A4A">
        <w:rPr>
          <w:rFonts w:ascii="Arial" w:hAnsi="Arial" w:cs="Arial"/>
          <w:sz w:val="24"/>
          <w:szCs w:val="24"/>
        </w:rPr>
        <w:t>from</w:t>
      </w:r>
      <w:r w:rsidR="001240CD" w:rsidRPr="006E7A4A">
        <w:rPr>
          <w:rFonts w:ascii="Arial" w:hAnsi="Arial" w:cs="Arial"/>
          <w:sz w:val="24"/>
          <w:szCs w:val="24"/>
        </w:rPr>
        <w:t xml:space="preserve"> </w:t>
      </w:r>
      <w:r w:rsidRPr="006E7A4A">
        <w:rPr>
          <w:rFonts w:ascii="Arial" w:hAnsi="Arial" w:cs="Arial"/>
          <w:sz w:val="24"/>
          <w:szCs w:val="24"/>
        </w:rPr>
        <w:t>being</w:t>
      </w:r>
      <w:r w:rsidR="001240CD" w:rsidRPr="006E7A4A">
        <w:rPr>
          <w:rFonts w:ascii="Arial" w:hAnsi="Arial" w:cs="Arial"/>
          <w:sz w:val="24"/>
          <w:szCs w:val="24"/>
        </w:rPr>
        <w:t xml:space="preserve"> </w:t>
      </w:r>
      <w:r w:rsidRPr="006E7A4A">
        <w:rPr>
          <w:rFonts w:ascii="Arial" w:hAnsi="Arial" w:cs="Arial"/>
          <w:sz w:val="24"/>
          <w:szCs w:val="24"/>
        </w:rPr>
        <w:t>settled</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must</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addressed</w:t>
      </w:r>
      <w:r w:rsidR="001240CD" w:rsidRPr="006E7A4A">
        <w:rPr>
          <w:rFonts w:ascii="Arial" w:hAnsi="Arial" w:cs="Arial"/>
          <w:sz w:val="24"/>
          <w:szCs w:val="24"/>
        </w:rPr>
        <w:t xml:space="preserve"> </w:t>
      </w:r>
      <w:r w:rsidRPr="006E7A4A">
        <w:rPr>
          <w:rFonts w:ascii="Arial" w:hAnsi="Arial" w:cs="Arial"/>
          <w:sz w:val="24"/>
          <w:szCs w:val="24"/>
        </w:rPr>
        <w:t>by</w:t>
      </w:r>
      <w:r w:rsidR="001240CD" w:rsidRPr="006E7A4A">
        <w:rPr>
          <w:rFonts w:ascii="Arial" w:hAnsi="Arial" w:cs="Arial"/>
          <w:sz w:val="24"/>
          <w:szCs w:val="24"/>
        </w:rPr>
        <w:t xml:space="preserve"> </w:t>
      </w:r>
      <w:r w:rsidRPr="006E7A4A">
        <w:rPr>
          <w:rFonts w:ascii="Arial" w:hAnsi="Arial" w:cs="Arial"/>
          <w:sz w:val="24"/>
          <w:szCs w:val="24"/>
        </w:rPr>
        <w:t>policymakers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private</w:t>
      </w:r>
      <w:r w:rsidR="001240CD" w:rsidRPr="006E7A4A">
        <w:rPr>
          <w:rFonts w:ascii="Arial" w:hAnsi="Arial" w:cs="Arial"/>
          <w:sz w:val="24"/>
          <w:szCs w:val="24"/>
        </w:rPr>
        <w:t xml:space="preserve"> </w:t>
      </w:r>
      <w:r w:rsidRPr="006E7A4A">
        <w:rPr>
          <w:rFonts w:ascii="Arial" w:hAnsi="Arial" w:cs="Arial"/>
          <w:sz w:val="24"/>
          <w:szCs w:val="24"/>
        </w:rPr>
        <w:t>sector.</w:t>
      </w:r>
    </w:p>
    <w:p w14:paraId="1FB1CD35" w14:textId="31E357BA" w:rsidR="00C656D6" w:rsidRPr="003E3D48" w:rsidRDefault="002754D6" w:rsidP="000E06DC">
      <w:pPr>
        <w:pStyle w:val="Heading2"/>
      </w:pPr>
      <w:bookmarkStart w:id="104" w:name="_Toc432443395"/>
      <w:r w:rsidRPr="003E3D48">
        <w:t>Ethical</w:t>
      </w:r>
      <w:r w:rsidR="001240CD" w:rsidRPr="003E3D48">
        <w:t xml:space="preserve"> </w:t>
      </w:r>
      <w:r w:rsidRPr="003E3D48">
        <w:t>Considerations</w:t>
      </w:r>
      <w:bookmarkEnd w:id="104"/>
    </w:p>
    <w:p w14:paraId="20E427B4" w14:textId="65AE5D1E" w:rsidR="00C656D6" w:rsidRPr="006E7A4A" w:rsidRDefault="002754D6" w:rsidP="006D34A4">
      <w:pPr>
        <w:pStyle w:val="TrueNormal"/>
        <w:spacing w:line="360" w:lineRule="auto"/>
        <w:ind w:left="0" w:firstLine="0"/>
        <w:rPr>
          <w:rFonts w:ascii="Arial" w:hAnsi="Arial" w:cs="Arial"/>
          <w:sz w:val="24"/>
          <w:szCs w:val="24"/>
        </w:rPr>
      </w:pPr>
      <w:r w:rsidRPr="006E7A4A">
        <w:rPr>
          <w:rFonts w:ascii="Arial" w:hAnsi="Arial" w:cs="Arial"/>
          <w:sz w:val="24"/>
          <w:szCs w:val="24"/>
        </w:rPr>
        <w:t>Ethical</w:t>
      </w:r>
      <w:r w:rsidR="001240CD" w:rsidRPr="006E7A4A">
        <w:rPr>
          <w:rFonts w:ascii="Arial" w:hAnsi="Arial" w:cs="Arial"/>
          <w:sz w:val="24"/>
          <w:szCs w:val="24"/>
        </w:rPr>
        <w:t xml:space="preserve"> </w:t>
      </w:r>
      <w:r w:rsidRPr="006E7A4A">
        <w:rPr>
          <w:rFonts w:ascii="Arial" w:hAnsi="Arial" w:cs="Arial"/>
          <w:sz w:val="24"/>
          <w:szCs w:val="24"/>
        </w:rPr>
        <w:t>considerations</w:t>
      </w:r>
      <w:r w:rsidR="001240CD" w:rsidRPr="006E7A4A">
        <w:rPr>
          <w:rFonts w:ascii="Arial" w:hAnsi="Arial" w:cs="Arial"/>
          <w:sz w:val="24"/>
          <w:szCs w:val="24"/>
        </w:rPr>
        <w:t xml:space="preserve"> </w:t>
      </w:r>
      <w:r w:rsidRPr="006E7A4A">
        <w:rPr>
          <w:rFonts w:ascii="Arial" w:hAnsi="Arial" w:cs="Arial"/>
          <w:sz w:val="24"/>
          <w:szCs w:val="24"/>
        </w:rPr>
        <w:t>abound</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frontier</w:t>
      </w:r>
      <w:r w:rsidR="001240CD" w:rsidRPr="006E7A4A">
        <w:rPr>
          <w:rFonts w:ascii="Arial" w:hAnsi="Arial" w:cs="Arial"/>
          <w:sz w:val="24"/>
          <w:szCs w:val="24"/>
        </w:rPr>
        <w:t xml:space="preserve"> </w:t>
      </w:r>
      <w:r w:rsidRPr="006E7A4A">
        <w:rPr>
          <w:rFonts w:ascii="Arial" w:hAnsi="Arial" w:cs="Arial"/>
          <w:sz w:val="24"/>
          <w:szCs w:val="24"/>
        </w:rPr>
        <w:t>technology</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example,</w:t>
      </w:r>
      <w:r w:rsidR="001240CD" w:rsidRPr="006E7A4A">
        <w:rPr>
          <w:rFonts w:ascii="Arial" w:hAnsi="Arial" w:cs="Arial"/>
          <w:sz w:val="24"/>
          <w:szCs w:val="24"/>
        </w:rPr>
        <w:t xml:space="preserve"> </w:t>
      </w:r>
      <w:r w:rsidRPr="006E7A4A">
        <w:rPr>
          <w:rFonts w:ascii="Arial" w:hAnsi="Arial" w:cs="Arial"/>
          <w:sz w:val="24"/>
          <w:szCs w:val="24"/>
        </w:rPr>
        <w:t>discussions</w:t>
      </w:r>
      <w:r w:rsidR="001240CD" w:rsidRPr="006E7A4A">
        <w:rPr>
          <w:rFonts w:ascii="Arial" w:hAnsi="Arial" w:cs="Arial"/>
          <w:sz w:val="24"/>
          <w:szCs w:val="24"/>
        </w:rPr>
        <w:t xml:space="preserve"> </w:t>
      </w:r>
      <w:r w:rsidRPr="006E7A4A">
        <w:rPr>
          <w:rFonts w:ascii="Arial" w:hAnsi="Arial" w:cs="Arial"/>
          <w:sz w:val="24"/>
          <w:szCs w:val="24"/>
        </w:rPr>
        <w:t>are</w:t>
      </w:r>
      <w:r w:rsidR="001240CD" w:rsidRPr="006E7A4A">
        <w:rPr>
          <w:rFonts w:ascii="Arial" w:hAnsi="Arial" w:cs="Arial"/>
          <w:sz w:val="24"/>
          <w:szCs w:val="24"/>
        </w:rPr>
        <w:t xml:space="preserve"> </w:t>
      </w:r>
      <w:r w:rsidRPr="006E7A4A">
        <w:rPr>
          <w:rFonts w:ascii="Arial" w:hAnsi="Arial" w:cs="Arial"/>
          <w:sz w:val="24"/>
          <w:szCs w:val="24"/>
        </w:rPr>
        <w:t>already</w:t>
      </w:r>
      <w:r w:rsidR="001240CD" w:rsidRPr="006E7A4A">
        <w:rPr>
          <w:rFonts w:ascii="Arial" w:hAnsi="Arial" w:cs="Arial"/>
          <w:sz w:val="24"/>
          <w:szCs w:val="24"/>
        </w:rPr>
        <w:t xml:space="preserve"> </w:t>
      </w:r>
      <w:r w:rsidRPr="006E7A4A">
        <w:rPr>
          <w:rFonts w:ascii="Arial" w:hAnsi="Arial" w:cs="Arial"/>
          <w:sz w:val="24"/>
          <w:szCs w:val="24"/>
        </w:rPr>
        <w:t>underway</w:t>
      </w:r>
      <w:r w:rsidR="001240CD" w:rsidRPr="006E7A4A">
        <w:rPr>
          <w:rFonts w:ascii="Arial" w:hAnsi="Arial" w:cs="Arial"/>
          <w:sz w:val="24"/>
          <w:szCs w:val="24"/>
        </w:rPr>
        <w:t xml:space="preserve"> </w:t>
      </w:r>
      <w:r w:rsidRPr="006E7A4A">
        <w:rPr>
          <w:rFonts w:ascii="Arial" w:hAnsi="Arial" w:cs="Arial"/>
          <w:sz w:val="24"/>
          <w:szCs w:val="24"/>
        </w:rPr>
        <w:t>about</w:t>
      </w:r>
      <w:r w:rsidR="001240CD" w:rsidRPr="006E7A4A">
        <w:rPr>
          <w:rFonts w:ascii="Arial" w:hAnsi="Arial" w:cs="Arial"/>
          <w:sz w:val="24"/>
          <w:szCs w:val="24"/>
        </w:rPr>
        <w:t xml:space="preserve"> </w:t>
      </w:r>
      <w:r w:rsidRPr="006E7A4A">
        <w:rPr>
          <w:rFonts w:ascii="Arial" w:hAnsi="Arial" w:cs="Arial"/>
          <w:sz w:val="24"/>
          <w:szCs w:val="24"/>
        </w:rPr>
        <w:t>how</w:t>
      </w:r>
      <w:r w:rsidR="001240CD" w:rsidRPr="006E7A4A">
        <w:rPr>
          <w:rFonts w:ascii="Arial" w:hAnsi="Arial" w:cs="Arial"/>
          <w:sz w:val="24"/>
          <w:szCs w:val="24"/>
        </w:rPr>
        <w:t xml:space="preserve"> </w:t>
      </w: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programmed</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decide</w:t>
      </w:r>
      <w:r w:rsidR="001240CD" w:rsidRPr="006E7A4A">
        <w:rPr>
          <w:rFonts w:ascii="Arial" w:hAnsi="Arial" w:cs="Arial"/>
          <w:sz w:val="24"/>
          <w:szCs w:val="24"/>
        </w:rPr>
        <w:t xml:space="preserve"> </w:t>
      </w:r>
      <w:r w:rsidRPr="006E7A4A">
        <w:rPr>
          <w:rFonts w:ascii="Arial" w:hAnsi="Arial" w:cs="Arial"/>
          <w:sz w:val="24"/>
          <w:szCs w:val="24"/>
        </w:rPr>
        <w:t>who</w:t>
      </w:r>
      <w:r w:rsidR="001240CD" w:rsidRPr="006E7A4A">
        <w:rPr>
          <w:rFonts w:ascii="Arial" w:hAnsi="Arial" w:cs="Arial"/>
          <w:sz w:val="24"/>
          <w:szCs w:val="24"/>
        </w:rPr>
        <w:t xml:space="preserve"> </w:t>
      </w:r>
      <w:r w:rsidRPr="006E7A4A">
        <w:rPr>
          <w:rFonts w:ascii="Arial" w:hAnsi="Arial" w:cs="Arial"/>
          <w:sz w:val="24"/>
          <w:szCs w:val="24"/>
        </w:rPr>
        <w:t>can</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injured</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an</w:t>
      </w:r>
      <w:r w:rsidR="001240CD" w:rsidRPr="006E7A4A">
        <w:rPr>
          <w:rFonts w:ascii="Arial" w:hAnsi="Arial" w:cs="Arial"/>
          <w:sz w:val="24"/>
          <w:szCs w:val="24"/>
        </w:rPr>
        <w:t xml:space="preserve"> </w:t>
      </w:r>
      <w:r w:rsidRPr="006E7A4A">
        <w:rPr>
          <w:rFonts w:ascii="Arial" w:hAnsi="Arial" w:cs="Arial"/>
          <w:sz w:val="24"/>
          <w:szCs w:val="24"/>
        </w:rPr>
        <w:t>inevitable</w:t>
      </w:r>
      <w:r w:rsidR="001240CD" w:rsidRPr="006E7A4A">
        <w:rPr>
          <w:rFonts w:ascii="Arial" w:hAnsi="Arial" w:cs="Arial"/>
          <w:sz w:val="24"/>
          <w:szCs w:val="24"/>
        </w:rPr>
        <w:t xml:space="preserve"> </w:t>
      </w:r>
      <w:r w:rsidRPr="006E7A4A">
        <w:rPr>
          <w:rFonts w:ascii="Arial" w:hAnsi="Arial" w:cs="Arial"/>
          <w:sz w:val="24"/>
          <w:szCs w:val="24"/>
        </w:rPr>
        <w:t>accident.</w:t>
      </w:r>
      <w:r w:rsidR="00E425E9" w:rsidRPr="006E7A4A">
        <w:rPr>
          <w:rFonts w:ascii="Arial" w:hAnsi="Arial" w:cs="Arial"/>
          <w:sz w:val="24"/>
          <w:szCs w:val="24"/>
          <w:vertAlign w:val="superscript"/>
        </w:rPr>
        <w:t>65</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Associated</w:t>
      </w:r>
      <w:r w:rsidR="001240CD" w:rsidRPr="006E7A4A">
        <w:rPr>
          <w:rFonts w:ascii="Arial" w:hAnsi="Arial" w:cs="Arial"/>
          <w:sz w:val="24"/>
          <w:szCs w:val="24"/>
        </w:rPr>
        <w:t xml:space="preserve"> </w:t>
      </w:r>
      <w:r w:rsidRPr="006E7A4A">
        <w:rPr>
          <w:rFonts w:ascii="Arial" w:hAnsi="Arial" w:cs="Arial"/>
          <w:sz w:val="24"/>
          <w:szCs w:val="24"/>
        </w:rPr>
        <w:t>Press</w:t>
      </w:r>
      <w:r w:rsidR="001240CD" w:rsidRPr="006E7A4A">
        <w:rPr>
          <w:rFonts w:ascii="Arial" w:hAnsi="Arial" w:cs="Arial"/>
          <w:sz w:val="24"/>
          <w:szCs w:val="24"/>
        </w:rPr>
        <w:t xml:space="preserve"> </w:t>
      </w:r>
      <w:r w:rsidRPr="006E7A4A">
        <w:rPr>
          <w:rFonts w:ascii="Arial" w:hAnsi="Arial" w:cs="Arial"/>
          <w:sz w:val="24"/>
          <w:szCs w:val="24"/>
        </w:rPr>
        <w:t>wrote,</w:t>
      </w:r>
    </w:p>
    <w:p w14:paraId="75A7116C" w14:textId="4BAE227D" w:rsidR="002754D6" w:rsidRPr="006E7A4A" w:rsidRDefault="002754D6" w:rsidP="006D34A4">
      <w:pPr>
        <w:pStyle w:val="TrueNormal"/>
        <w:spacing w:before="100" w:beforeAutospacing="1" w:line="360" w:lineRule="auto"/>
        <w:ind w:right="720" w:firstLine="0"/>
        <w:rPr>
          <w:rFonts w:ascii="Arial" w:hAnsi="Arial" w:cs="Arial"/>
          <w:sz w:val="24"/>
          <w:szCs w:val="24"/>
        </w:rPr>
      </w:pP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large</w:t>
      </w:r>
      <w:r w:rsidR="001240CD" w:rsidRPr="006E7A4A">
        <w:rPr>
          <w:rFonts w:ascii="Arial" w:hAnsi="Arial" w:cs="Arial"/>
          <w:sz w:val="24"/>
          <w:szCs w:val="24"/>
        </w:rPr>
        <w:t xml:space="preserve"> </w:t>
      </w:r>
      <w:r w:rsidRPr="006E7A4A">
        <w:rPr>
          <w:rFonts w:ascii="Arial" w:hAnsi="Arial" w:cs="Arial"/>
          <w:sz w:val="24"/>
          <w:szCs w:val="24"/>
        </w:rPr>
        <w:t>truck</w:t>
      </w:r>
      <w:r w:rsidR="001240CD" w:rsidRPr="006E7A4A">
        <w:rPr>
          <w:rFonts w:ascii="Arial" w:hAnsi="Arial" w:cs="Arial"/>
          <w:sz w:val="24"/>
          <w:szCs w:val="24"/>
        </w:rPr>
        <w:t xml:space="preserve"> </w:t>
      </w:r>
      <w:r w:rsidRPr="006E7A4A">
        <w:rPr>
          <w:rFonts w:ascii="Arial" w:hAnsi="Arial" w:cs="Arial"/>
          <w:sz w:val="24"/>
          <w:szCs w:val="24"/>
        </w:rPr>
        <w:t>speeding</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opposite</w:t>
      </w:r>
      <w:r w:rsidR="001240CD" w:rsidRPr="006E7A4A">
        <w:rPr>
          <w:rFonts w:ascii="Arial" w:hAnsi="Arial" w:cs="Arial"/>
          <w:sz w:val="24"/>
          <w:szCs w:val="24"/>
        </w:rPr>
        <w:t xml:space="preserve"> </w:t>
      </w:r>
      <w:r w:rsidRPr="006E7A4A">
        <w:rPr>
          <w:rFonts w:ascii="Arial" w:hAnsi="Arial" w:cs="Arial"/>
          <w:sz w:val="24"/>
          <w:szCs w:val="24"/>
        </w:rPr>
        <w:t>direction</w:t>
      </w:r>
      <w:r w:rsidR="001240CD" w:rsidRPr="006E7A4A">
        <w:rPr>
          <w:rFonts w:ascii="Arial" w:hAnsi="Arial" w:cs="Arial"/>
          <w:sz w:val="24"/>
          <w:szCs w:val="24"/>
        </w:rPr>
        <w:t xml:space="preserve"> </w:t>
      </w:r>
      <w:r w:rsidRPr="006E7A4A">
        <w:rPr>
          <w:rFonts w:ascii="Arial" w:hAnsi="Arial" w:cs="Arial"/>
          <w:sz w:val="24"/>
          <w:szCs w:val="24"/>
        </w:rPr>
        <w:t>suddenly</w:t>
      </w:r>
      <w:r w:rsidR="001240CD" w:rsidRPr="006E7A4A">
        <w:rPr>
          <w:rFonts w:ascii="Arial" w:hAnsi="Arial" w:cs="Arial"/>
          <w:sz w:val="24"/>
          <w:szCs w:val="24"/>
        </w:rPr>
        <w:t xml:space="preserve"> </w:t>
      </w:r>
      <w:r w:rsidRPr="006E7A4A">
        <w:rPr>
          <w:rFonts w:ascii="Arial" w:hAnsi="Arial" w:cs="Arial"/>
          <w:sz w:val="24"/>
          <w:szCs w:val="24"/>
        </w:rPr>
        <w:t>veers</w:t>
      </w:r>
      <w:r w:rsidR="001240CD" w:rsidRPr="006E7A4A">
        <w:rPr>
          <w:rFonts w:ascii="Arial" w:hAnsi="Arial" w:cs="Arial"/>
          <w:sz w:val="24"/>
          <w:szCs w:val="24"/>
        </w:rPr>
        <w:t xml:space="preserve"> </w:t>
      </w:r>
      <w:r w:rsidRPr="006E7A4A">
        <w:rPr>
          <w:rFonts w:ascii="Arial" w:hAnsi="Arial" w:cs="Arial"/>
          <w:sz w:val="24"/>
          <w:szCs w:val="24"/>
        </w:rPr>
        <w:t>into</w:t>
      </w:r>
      <w:r w:rsidR="001240CD" w:rsidRPr="006E7A4A">
        <w:rPr>
          <w:rFonts w:ascii="Arial" w:hAnsi="Arial" w:cs="Arial"/>
          <w:sz w:val="24"/>
          <w:szCs w:val="24"/>
        </w:rPr>
        <w:t xml:space="preserve"> </w:t>
      </w:r>
      <w:r w:rsidRPr="006E7A4A">
        <w:rPr>
          <w:rFonts w:ascii="Arial" w:hAnsi="Arial" w:cs="Arial"/>
          <w:sz w:val="24"/>
          <w:szCs w:val="24"/>
        </w:rPr>
        <w:t>your</w:t>
      </w:r>
      <w:r w:rsidR="001240CD" w:rsidRPr="006E7A4A">
        <w:rPr>
          <w:rFonts w:ascii="Arial" w:hAnsi="Arial" w:cs="Arial"/>
          <w:sz w:val="24"/>
          <w:szCs w:val="24"/>
        </w:rPr>
        <w:t xml:space="preserve"> </w:t>
      </w:r>
      <w:r w:rsidRPr="006E7A4A">
        <w:rPr>
          <w:rFonts w:ascii="Arial" w:hAnsi="Arial" w:cs="Arial"/>
          <w:sz w:val="24"/>
          <w:szCs w:val="24"/>
        </w:rPr>
        <w:t>lane.</w:t>
      </w:r>
      <w:r w:rsidR="001240CD" w:rsidRPr="006E7A4A">
        <w:rPr>
          <w:rFonts w:ascii="Arial" w:hAnsi="Arial" w:cs="Arial"/>
          <w:sz w:val="24"/>
          <w:szCs w:val="24"/>
        </w:rPr>
        <w:t xml:space="preserve"> </w:t>
      </w:r>
      <w:r w:rsidRPr="006E7A4A">
        <w:rPr>
          <w:rFonts w:ascii="Arial" w:hAnsi="Arial" w:cs="Arial"/>
          <w:sz w:val="24"/>
          <w:szCs w:val="24"/>
        </w:rPr>
        <w:t>Jerk</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wheel</w:t>
      </w:r>
      <w:r w:rsidR="001240CD" w:rsidRPr="006E7A4A">
        <w:rPr>
          <w:rFonts w:ascii="Arial" w:hAnsi="Arial" w:cs="Arial"/>
          <w:sz w:val="24"/>
          <w:szCs w:val="24"/>
        </w:rPr>
        <w:t xml:space="preserve"> </w:t>
      </w:r>
      <w:r w:rsidRPr="006E7A4A">
        <w:rPr>
          <w:rFonts w:ascii="Arial" w:hAnsi="Arial" w:cs="Arial"/>
          <w:sz w:val="24"/>
          <w:szCs w:val="24"/>
        </w:rPr>
        <w:t>left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smash</w:t>
      </w:r>
      <w:r w:rsidR="001240CD" w:rsidRPr="006E7A4A">
        <w:rPr>
          <w:rFonts w:ascii="Arial" w:hAnsi="Arial" w:cs="Arial"/>
          <w:sz w:val="24"/>
          <w:szCs w:val="24"/>
        </w:rPr>
        <w:t xml:space="preserve"> </w:t>
      </w:r>
      <w:r w:rsidRPr="006E7A4A">
        <w:rPr>
          <w:rFonts w:ascii="Arial" w:hAnsi="Arial" w:cs="Arial"/>
          <w:sz w:val="24"/>
          <w:szCs w:val="24"/>
        </w:rPr>
        <w:t>into</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bicyclist?</w:t>
      </w:r>
      <w:r w:rsidR="001240CD" w:rsidRPr="006E7A4A">
        <w:rPr>
          <w:rFonts w:ascii="Arial" w:hAnsi="Arial" w:cs="Arial"/>
          <w:sz w:val="24"/>
          <w:szCs w:val="24"/>
        </w:rPr>
        <w:t xml:space="preserve"> </w:t>
      </w:r>
      <w:r w:rsidRPr="006E7A4A">
        <w:rPr>
          <w:rFonts w:ascii="Arial" w:hAnsi="Arial" w:cs="Arial"/>
          <w:sz w:val="24"/>
          <w:szCs w:val="24"/>
        </w:rPr>
        <w:t>Swerve</w:t>
      </w:r>
      <w:r w:rsidR="001240CD" w:rsidRPr="006E7A4A">
        <w:rPr>
          <w:rFonts w:ascii="Arial" w:hAnsi="Arial" w:cs="Arial"/>
          <w:sz w:val="24"/>
          <w:szCs w:val="24"/>
        </w:rPr>
        <w:t xml:space="preserve"> </w:t>
      </w:r>
      <w:r w:rsidRPr="006E7A4A">
        <w:rPr>
          <w:rFonts w:ascii="Arial" w:hAnsi="Arial" w:cs="Arial"/>
          <w:sz w:val="24"/>
          <w:szCs w:val="24"/>
        </w:rPr>
        <w:t>right</w:t>
      </w:r>
      <w:r w:rsidR="001240CD" w:rsidRPr="006E7A4A">
        <w:rPr>
          <w:rFonts w:ascii="Arial" w:hAnsi="Arial" w:cs="Arial"/>
          <w:sz w:val="24"/>
          <w:szCs w:val="24"/>
        </w:rPr>
        <w:t xml:space="preserve"> </w:t>
      </w:r>
      <w:r w:rsidRPr="006E7A4A">
        <w:rPr>
          <w:rFonts w:ascii="Arial" w:hAnsi="Arial" w:cs="Arial"/>
          <w:sz w:val="24"/>
          <w:szCs w:val="24"/>
        </w:rPr>
        <w:t>toward</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family</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foot?</w:t>
      </w:r>
      <w:r w:rsidR="001240CD" w:rsidRPr="006E7A4A">
        <w:rPr>
          <w:rFonts w:ascii="Arial" w:hAnsi="Arial" w:cs="Arial"/>
          <w:sz w:val="24"/>
          <w:szCs w:val="24"/>
        </w:rPr>
        <w:t xml:space="preserve"> </w:t>
      </w:r>
      <w:r w:rsidRPr="006E7A4A">
        <w:rPr>
          <w:rFonts w:ascii="Arial" w:hAnsi="Arial" w:cs="Arial"/>
          <w:sz w:val="24"/>
          <w:szCs w:val="24"/>
        </w:rPr>
        <w:t>Slam</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brakes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brace</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head-on</w:t>
      </w:r>
      <w:r w:rsidR="001240CD" w:rsidRPr="006E7A4A">
        <w:rPr>
          <w:rFonts w:ascii="Arial" w:hAnsi="Arial" w:cs="Arial"/>
          <w:sz w:val="24"/>
          <w:szCs w:val="24"/>
        </w:rPr>
        <w:t xml:space="preserve"> </w:t>
      </w:r>
      <w:r w:rsidRPr="006E7A4A">
        <w:rPr>
          <w:rFonts w:ascii="Arial" w:hAnsi="Arial" w:cs="Arial"/>
          <w:sz w:val="24"/>
          <w:szCs w:val="24"/>
        </w:rPr>
        <w:t>impact?</w:t>
      </w:r>
    </w:p>
    <w:p w14:paraId="3D34D879" w14:textId="02E22FFA" w:rsidR="00C656D6" w:rsidRPr="006E7A4A" w:rsidRDefault="002754D6" w:rsidP="006D34A4">
      <w:pPr>
        <w:pStyle w:val="TrueNormal"/>
        <w:spacing w:line="360" w:lineRule="auto"/>
        <w:ind w:firstLine="0"/>
        <w:rPr>
          <w:rFonts w:ascii="Arial" w:hAnsi="Arial" w:cs="Arial"/>
          <w:sz w:val="24"/>
          <w:szCs w:val="24"/>
        </w:rPr>
      </w:pPr>
      <w:r w:rsidRPr="006E7A4A">
        <w:rPr>
          <w:rFonts w:ascii="Arial" w:hAnsi="Arial" w:cs="Arial"/>
          <w:sz w:val="24"/>
          <w:szCs w:val="24"/>
        </w:rPr>
        <w:t>Drivers</w:t>
      </w:r>
      <w:r w:rsidR="001240CD" w:rsidRPr="006E7A4A">
        <w:rPr>
          <w:rFonts w:ascii="Arial" w:hAnsi="Arial" w:cs="Arial"/>
          <w:sz w:val="24"/>
          <w:szCs w:val="24"/>
        </w:rPr>
        <w:t xml:space="preserve"> </w:t>
      </w:r>
      <w:r w:rsidRPr="006E7A4A">
        <w:rPr>
          <w:rFonts w:ascii="Arial" w:hAnsi="Arial" w:cs="Arial"/>
          <w:sz w:val="24"/>
          <w:szCs w:val="24"/>
        </w:rPr>
        <w:t>make</w:t>
      </w:r>
      <w:r w:rsidR="001240CD" w:rsidRPr="006E7A4A">
        <w:rPr>
          <w:rFonts w:ascii="Arial" w:hAnsi="Arial" w:cs="Arial"/>
          <w:sz w:val="24"/>
          <w:szCs w:val="24"/>
        </w:rPr>
        <w:t xml:space="preserve"> </w:t>
      </w:r>
      <w:r w:rsidRPr="006E7A4A">
        <w:rPr>
          <w:rFonts w:ascii="Arial" w:hAnsi="Arial" w:cs="Arial"/>
          <w:sz w:val="24"/>
          <w:szCs w:val="24"/>
        </w:rPr>
        <w:t>split-second</w:t>
      </w:r>
      <w:r w:rsidR="001240CD" w:rsidRPr="006E7A4A">
        <w:rPr>
          <w:rFonts w:ascii="Arial" w:hAnsi="Arial" w:cs="Arial"/>
          <w:sz w:val="24"/>
          <w:szCs w:val="24"/>
        </w:rPr>
        <w:t xml:space="preserve"> </w:t>
      </w:r>
      <w:r w:rsidRPr="006E7A4A">
        <w:rPr>
          <w:rFonts w:ascii="Arial" w:hAnsi="Arial" w:cs="Arial"/>
          <w:sz w:val="24"/>
          <w:szCs w:val="24"/>
        </w:rPr>
        <w:t>decisions</w:t>
      </w:r>
      <w:r w:rsidR="001240CD" w:rsidRPr="006E7A4A">
        <w:rPr>
          <w:rFonts w:ascii="Arial" w:hAnsi="Arial" w:cs="Arial"/>
          <w:sz w:val="24"/>
          <w:szCs w:val="24"/>
        </w:rPr>
        <w:t xml:space="preserve"> </w:t>
      </w:r>
      <w:r w:rsidRPr="006E7A4A">
        <w:rPr>
          <w:rFonts w:ascii="Arial" w:hAnsi="Arial" w:cs="Arial"/>
          <w:sz w:val="24"/>
          <w:szCs w:val="24"/>
        </w:rPr>
        <w:t>based</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instinct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limited</w:t>
      </w:r>
      <w:r w:rsidR="001240CD" w:rsidRPr="006E7A4A">
        <w:rPr>
          <w:rFonts w:ascii="Arial" w:hAnsi="Arial" w:cs="Arial"/>
          <w:sz w:val="24"/>
          <w:szCs w:val="24"/>
        </w:rPr>
        <w:t xml:space="preserve"> </w:t>
      </w:r>
      <w:r w:rsidRPr="006E7A4A">
        <w:rPr>
          <w:rFonts w:ascii="Arial" w:hAnsi="Arial" w:cs="Arial"/>
          <w:sz w:val="24"/>
          <w:szCs w:val="24"/>
        </w:rPr>
        <w:t>view</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dangers</w:t>
      </w:r>
      <w:r w:rsidR="001240CD" w:rsidRPr="006E7A4A">
        <w:rPr>
          <w:rFonts w:ascii="Arial" w:hAnsi="Arial" w:cs="Arial"/>
          <w:sz w:val="24"/>
          <w:szCs w:val="24"/>
        </w:rPr>
        <w:t xml:space="preserve"> </w:t>
      </w:r>
      <w:r w:rsidRPr="006E7A4A">
        <w:rPr>
          <w:rFonts w:ascii="Arial" w:hAnsi="Arial" w:cs="Arial"/>
          <w:sz w:val="24"/>
          <w:szCs w:val="24"/>
        </w:rPr>
        <w:t>around</w:t>
      </w:r>
      <w:r w:rsidR="001240CD" w:rsidRPr="006E7A4A">
        <w:rPr>
          <w:rFonts w:ascii="Arial" w:hAnsi="Arial" w:cs="Arial"/>
          <w:sz w:val="24"/>
          <w:szCs w:val="24"/>
        </w:rPr>
        <w:t xml:space="preserve"> </w:t>
      </w:r>
      <w:r w:rsidRPr="006E7A4A">
        <w:rPr>
          <w:rFonts w:ascii="Arial" w:hAnsi="Arial" w:cs="Arial"/>
          <w:sz w:val="24"/>
          <w:szCs w:val="24"/>
        </w:rPr>
        <w:t>them.</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cars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future—those</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can</w:t>
      </w:r>
      <w:r w:rsidR="001240CD" w:rsidRPr="006E7A4A">
        <w:rPr>
          <w:rFonts w:ascii="Arial" w:hAnsi="Arial" w:cs="Arial"/>
          <w:sz w:val="24"/>
          <w:szCs w:val="24"/>
        </w:rPr>
        <w:t xml:space="preserve"> </w:t>
      </w:r>
      <w:r w:rsidRPr="006E7A4A">
        <w:rPr>
          <w:rFonts w:ascii="Arial" w:hAnsi="Arial" w:cs="Arial"/>
          <w:sz w:val="24"/>
          <w:szCs w:val="24"/>
        </w:rPr>
        <w:t>drive</w:t>
      </w:r>
      <w:r w:rsidR="001240CD" w:rsidRPr="006E7A4A">
        <w:rPr>
          <w:rFonts w:ascii="Arial" w:hAnsi="Arial" w:cs="Arial"/>
          <w:sz w:val="24"/>
          <w:szCs w:val="24"/>
        </w:rPr>
        <w:t xml:space="preserve"> </w:t>
      </w:r>
      <w:r w:rsidRPr="006E7A4A">
        <w:rPr>
          <w:rFonts w:ascii="Arial" w:hAnsi="Arial" w:cs="Arial"/>
          <w:sz w:val="24"/>
          <w:szCs w:val="24"/>
        </w:rPr>
        <w:t>themselves</w:t>
      </w:r>
      <w:r w:rsidR="001240CD" w:rsidRPr="006E7A4A">
        <w:rPr>
          <w:rFonts w:ascii="Arial" w:hAnsi="Arial" w:cs="Arial"/>
          <w:sz w:val="24"/>
          <w:szCs w:val="24"/>
        </w:rPr>
        <w:t xml:space="preserve"> </w:t>
      </w:r>
      <w:r w:rsidRPr="006E7A4A">
        <w:rPr>
          <w:rFonts w:ascii="Arial" w:hAnsi="Arial" w:cs="Arial"/>
          <w:sz w:val="24"/>
          <w:szCs w:val="24"/>
        </w:rPr>
        <w:t>thanks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an</w:t>
      </w:r>
      <w:r w:rsidR="001240CD" w:rsidRPr="006E7A4A">
        <w:rPr>
          <w:rFonts w:ascii="Arial" w:hAnsi="Arial" w:cs="Arial"/>
          <w:sz w:val="24"/>
          <w:szCs w:val="24"/>
        </w:rPr>
        <w:t xml:space="preserve"> </w:t>
      </w:r>
      <w:r w:rsidRPr="006E7A4A">
        <w:rPr>
          <w:rFonts w:ascii="Arial" w:hAnsi="Arial" w:cs="Arial"/>
          <w:sz w:val="24"/>
          <w:szCs w:val="24"/>
        </w:rPr>
        <w:t>array</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sensors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computing</w:t>
      </w:r>
      <w:r w:rsidR="001240CD" w:rsidRPr="006E7A4A">
        <w:rPr>
          <w:rFonts w:ascii="Arial" w:hAnsi="Arial" w:cs="Arial"/>
          <w:sz w:val="24"/>
          <w:szCs w:val="24"/>
        </w:rPr>
        <w:t xml:space="preserve"> </w:t>
      </w:r>
      <w:r w:rsidRPr="006E7A4A">
        <w:rPr>
          <w:rFonts w:ascii="Arial" w:hAnsi="Arial" w:cs="Arial"/>
          <w:sz w:val="24"/>
          <w:szCs w:val="24"/>
        </w:rPr>
        <w:t>power—will</w:t>
      </w:r>
      <w:r w:rsidR="001240CD" w:rsidRPr="006E7A4A">
        <w:rPr>
          <w:rFonts w:ascii="Arial" w:hAnsi="Arial" w:cs="Arial"/>
          <w:sz w:val="24"/>
          <w:szCs w:val="24"/>
        </w:rPr>
        <w:t xml:space="preserve"> </w:t>
      </w:r>
      <w:r w:rsidRPr="006E7A4A">
        <w:rPr>
          <w:rFonts w:ascii="Arial" w:hAnsi="Arial" w:cs="Arial"/>
          <w:sz w:val="24"/>
          <w:szCs w:val="24"/>
        </w:rPr>
        <w:t>have</w:t>
      </w:r>
      <w:r w:rsidR="001240CD" w:rsidRPr="006E7A4A">
        <w:rPr>
          <w:rFonts w:ascii="Arial" w:hAnsi="Arial" w:cs="Arial"/>
          <w:sz w:val="24"/>
          <w:szCs w:val="24"/>
        </w:rPr>
        <w:t xml:space="preserve"> </w:t>
      </w:r>
      <w:r w:rsidRPr="006E7A4A">
        <w:rPr>
          <w:rFonts w:ascii="Arial" w:hAnsi="Arial" w:cs="Arial"/>
          <w:sz w:val="24"/>
          <w:szCs w:val="24"/>
        </w:rPr>
        <w:t>near-perfect</w:t>
      </w:r>
      <w:r w:rsidR="001240CD" w:rsidRPr="006E7A4A">
        <w:rPr>
          <w:rFonts w:ascii="Arial" w:hAnsi="Arial" w:cs="Arial"/>
          <w:sz w:val="24"/>
          <w:szCs w:val="24"/>
        </w:rPr>
        <w:t xml:space="preserve"> </w:t>
      </w:r>
      <w:r w:rsidRPr="006E7A4A">
        <w:rPr>
          <w:rFonts w:ascii="Arial" w:hAnsi="Arial" w:cs="Arial"/>
          <w:sz w:val="24"/>
          <w:szCs w:val="24"/>
        </w:rPr>
        <w:t>perception</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react</w:t>
      </w:r>
      <w:r w:rsidR="001240CD" w:rsidRPr="006E7A4A">
        <w:rPr>
          <w:rFonts w:ascii="Arial" w:hAnsi="Arial" w:cs="Arial"/>
          <w:sz w:val="24"/>
          <w:szCs w:val="24"/>
        </w:rPr>
        <w:t xml:space="preserve"> </w:t>
      </w:r>
      <w:r w:rsidRPr="006E7A4A">
        <w:rPr>
          <w:rFonts w:ascii="Arial" w:hAnsi="Arial" w:cs="Arial"/>
          <w:sz w:val="24"/>
          <w:szCs w:val="24"/>
        </w:rPr>
        <w:t>based</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preprogrammed</w:t>
      </w:r>
      <w:r w:rsidR="001240CD" w:rsidRPr="006E7A4A">
        <w:rPr>
          <w:rFonts w:ascii="Arial" w:hAnsi="Arial" w:cs="Arial"/>
          <w:sz w:val="24"/>
          <w:szCs w:val="24"/>
        </w:rPr>
        <w:t xml:space="preserve"> </w:t>
      </w:r>
      <w:r w:rsidRPr="006E7A4A">
        <w:rPr>
          <w:rFonts w:ascii="Arial" w:hAnsi="Arial" w:cs="Arial"/>
          <w:sz w:val="24"/>
          <w:szCs w:val="24"/>
        </w:rPr>
        <w:t>logic.</w:t>
      </w:r>
    </w:p>
    <w:p w14:paraId="48AFAA44" w14:textId="788BD084" w:rsidR="00C656D6" w:rsidRPr="006E7A4A" w:rsidRDefault="002754D6" w:rsidP="006D34A4">
      <w:pPr>
        <w:pStyle w:val="TrueNormal"/>
        <w:spacing w:line="360" w:lineRule="auto"/>
        <w:ind w:firstLine="0"/>
        <w:rPr>
          <w:rFonts w:ascii="Arial" w:hAnsi="Arial" w:cs="Arial"/>
          <w:sz w:val="24"/>
          <w:szCs w:val="24"/>
        </w:rPr>
      </w:pPr>
      <w:r w:rsidRPr="006E7A4A">
        <w:rPr>
          <w:rFonts w:ascii="Arial" w:hAnsi="Arial" w:cs="Arial"/>
          <w:sz w:val="24"/>
          <w:szCs w:val="24"/>
        </w:rPr>
        <w:t>While</w:t>
      </w:r>
      <w:r w:rsidR="001240CD" w:rsidRPr="006E7A4A">
        <w:rPr>
          <w:rFonts w:ascii="Arial" w:hAnsi="Arial" w:cs="Arial"/>
          <w:sz w:val="24"/>
          <w:szCs w:val="24"/>
        </w:rPr>
        <w:t xml:space="preserve"> </w:t>
      </w:r>
      <w:r w:rsidRPr="006E7A4A">
        <w:rPr>
          <w:rFonts w:ascii="Arial" w:hAnsi="Arial" w:cs="Arial"/>
          <w:sz w:val="24"/>
          <w:szCs w:val="24"/>
        </w:rPr>
        <w:t>cars</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do</w:t>
      </w:r>
      <w:r w:rsidR="001240CD" w:rsidRPr="006E7A4A">
        <w:rPr>
          <w:rFonts w:ascii="Arial" w:hAnsi="Arial" w:cs="Arial"/>
          <w:sz w:val="24"/>
          <w:szCs w:val="24"/>
        </w:rPr>
        <w:t xml:space="preserve"> </w:t>
      </w:r>
      <w:r w:rsidRPr="006E7A4A">
        <w:rPr>
          <w:rFonts w:ascii="Arial" w:hAnsi="Arial" w:cs="Arial"/>
          <w:sz w:val="24"/>
          <w:szCs w:val="24"/>
        </w:rPr>
        <w:t>most</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all</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driving</w:t>
      </w:r>
      <w:r w:rsidR="001240CD" w:rsidRPr="006E7A4A">
        <w:rPr>
          <w:rFonts w:ascii="Arial" w:hAnsi="Arial" w:cs="Arial"/>
          <w:sz w:val="24"/>
          <w:szCs w:val="24"/>
        </w:rPr>
        <w:t xml:space="preserve"> </w:t>
      </w:r>
      <w:r w:rsidRPr="006E7A4A">
        <w:rPr>
          <w:rFonts w:ascii="Arial" w:hAnsi="Arial" w:cs="Arial"/>
          <w:sz w:val="24"/>
          <w:szCs w:val="24"/>
        </w:rPr>
        <w:t>may</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much</w:t>
      </w:r>
      <w:r w:rsidR="001240CD" w:rsidRPr="006E7A4A">
        <w:rPr>
          <w:rFonts w:ascii="Arial" w:hAnsi="Arial" w:cs="Arial"/>
          <w:sz w:val="24"/>
          <w:szCs w:val="24"/>
        </w:rPr>
        <w:t xml:space="preserve"> </w:t>
      </w:r>
      <w:r w:rsidRPr="006E7A4A">
        <w:rPr>
          <w:rFonts w:ascii="Arial" w:hAnsi="Arial" w:cs="Arial"/>
          <w:sz w:val="24"/>
          <w:szCs w:val="24"/>
        </w:rPr>
        <w:t>safer,</w:t>
      </w:r>
      <w:r w:rsidR="001240CD" w:rsidRPr="006E7A4A">
        <w:rPr>
          <w:rFonts w:ascii="Arial" w:hAnsi="Arial" w:cs="Arial"/>
          <w:sz w:val="24"/>
          <w:szCs w:val="24"/>
        </w:rPr>
        <w:t xml:space="preserve"> </w:t>
      </w:r>
      <w:r w:rsidRPr="006E7A4A">
        <w:rPr>
          <w:rFonts w:ascii="Arial" w:hAnsi="Arial" w:cs="Arial"/>
          <w:sz w:val="24"/>
          <w:szCs w:val="24"/>
        </w:rPr>
        <w:t>accidents</w:t>
      </w:r>
      <w:r w:rsidR="001240CD" w:rsidRPr="006E7A4A">
        <w:rPr>
          <w:rFonts w:ascii="Arial" w:hAnsi="Arial" w:cs="Arial"/>
          <w:sz w:val="24"/>
          <w:szCs w:val="24"/>
        </w:rPr>
        <w:t xml:space="preserve"> </w:t>
      </w:r>
      <w:r w:rsidRPr="006E7A4A">
        <w:rPr>
          <w:rFonts w:ascii="Arial" w:hAnsi="Arial" w:cs="Arial"/>
          <w:sz w:val="24"/>
          <w:szCs w:val="24"/>
        </w:rPr>
        <w:t>happen.</w:t>
      </w:r>
      <w:r w:rsidR="001240CD" w:rsidRPr="006E7A4A">
        <w:rPr>
          <w:rFonts w:ascii="Arial" w:hAnsi="Arial" w:cs="Arial"/>
          <w:sz w:val="24"/>
          <w:szCs w:val="24"/>
        </w:rPr>
        <w:t xml:space="preserve"> </w:t>
      </w:r>
      <w:r w:rsidRPr="006E7A4A">
        <w:rPr>
          <w:rFonts w:ascii="Arial" w:hAnsi="Arial" w:cs="Arial"/>
          <w:sz w:val="24"/>
          <w:szCs w:val="24"/>
        </w:rPr>
        <w:t>It</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relatively</w:t>
      </w:r>
      <w:r w:rsidR="001240CD" w:rsidRPr="006E7A4A">
        <w:rPr>
          <w:rFonts w:ascii="Arial" w:hAnsi="Arial" w:cs="Arial"/>
          <w:sz w:val="24"/>
          <w:szCs w:val="24"/>
        </w:rPr>
        <w:t xml:space="preserve"> </w:t>
      </w:r>
      <w:r w:rsidRPr="006E7A4A">
        <w:rPr>
          <w:rFonts w:ascii="Arial" w:hAnsi="Arial" w:cs="Arial"/>
          <w:sz w:val="24"/>
          <w:szCs w:val="24"/>
        </w:rPr>
        <w:t>easy</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write</w:t>
      </w:r>
      <w:r w:rsidR="001240CD" w:rsidRPr="006E7A4A">
        <w:rPr>
          <w:rFonts w:ascii="Arial" w:hAnsi="Arial" w:cs="Arial"/>
          <w:sz w:val="24"/>
          <w:szCs w:val="24"/>
        </w:rPr>
        <w:t xml:space="preserve"> </w:t>
      </w:r>
      <w:r w:rsidRPr="006E7A4A">
        <w:rPr>
          <w:rFonts w:ascii="Arial" w:hAnsi="Arial" w:cs="Arial"/>
          <w:sz w:val="24"/>
          <w:szCs w:val="24"/>
        </w:rPr>
        <w:t>computer</w:t>
      </w:r>
      <w:r w:rsidR="001240CD" w:rsidRPr="006E7A4A">
        <w:rPr>
          <w:rFonts w:ascii="Arial" w:hAnsi="Arial" w:cs="Arial"/>
          <w:sz w:val="24"/>
          <w:szCs w:val="24"/>
        </w:rPr>
        <w:t xml:space="preserve"> </w:t>
      </w:r>
      <w:r w:rsidRPr="006E7A4A">
        <w:rPr>
          <w:rFonts w:ascii="Arial" w:hAnsi="Arial" w:cs="Arial"/>
          <w:sz w:val="24"/>
          <w:szCs w:val="24"/>
        </w:rPr>
        <w:t>code</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directs</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car</w:t>
      </w:r>
      <w:r w:rsidR="001240CD" w:rsidRPr="006E7A4A">
        <w:rPr>
          <w:rFonts w:ascii="Arial" w:hAnsi="Arial" w:cs="Arial"/>
          <w:sz w:val="24"/>
          <w:szCs w:val="24"/>
        </w:rPr>
        <w:t xml:space="preserve"> </w:t>
      </w:r>
      <w:r w:rsidRPr="006E7A4A">
        <w:rPr>
          <w:rFonts w:ascii="Arial" w:hAnsi="Arial" w:cs="Arial"/>
          <w:sz w:val="24"/>
          <w:szCs w:val="24"/>
        </w:rPr>
        <w:t>how</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respond</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sudden</w:t>
      </w:r>
      <w:r w:rsidR="001240CD" w:rsidRPr="006E7A4A">
        <w:rPr>
          <w:rFonts w:ascii="Arial" w:hAnsi="Arial" w:cs="Arial"/>
          <w:sz w:val="24"/>
          <w:szCs w:val="24"/>
        </w:rPr>
        <w:t xml:space="preserve"> </w:t>
      </w:r>
      <w:r w:rsidRPr="006E7A4A">
        <w:rPr>
          <w:rFonts w:ascii="Arial" w:hAnsi="Arial" w:cs="Arial"/>
          <w:sz w:val="24"/>
          <w:szCs w:val="24"/>
        </w:rPr>
        <w:t>dilemma.</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hard</w:t>
      </w:r>
      <w:r w:rsidR="001240CD" w:rsidRPr="006E7A4A">
        <w:rPr>
          <w:rFonts w:ascii="Arial" w:hAnsi="Arial" w:cs="Arial"/>
          <w:sz w:val="24"/>
          <w:szCs w:val="24"/>
        </w:rPr>
        <w:t xml:space="preserve"> </w:t>
      </w:r>
      <w:r w:rsidRPr="006E7A4A">
        <w:rPr>
          <w:rFonts w:ascii="Arial" w:hAnsi="Arial" w:cs="Arial"/>
          <w:sz w:val="24"/>
          <w:szCs w:val="24"/>
        </w:rPr>
        <w:t>part</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deciding</w:t>
      </w:r>
      <w:r w:rsidR="001240CD" w:rsidRPr="006E7A4A">
        <w:rPr>
          <w:rFonts w:ascii="Arial" w:hAnsi="Arial" w:cs="Arial"/>
          <w:sz w:val="24"/>
          <w:szCs w:val="24"/>
        </w:rPr>
        <w:t xml:space="preserve"> </w:t>
      </w:r>
      <w:r w:rsidRPr="006E7A4A">
        <w:rPr>
          <w:rFonts w:ascii="Arial" w:hAnsi="Arial" w:cs="Arial"/>
          <w:sz w:val="24"/>
          <w:szCs w:val="24"/>
        </w:rPr>
        <w:t>what</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response</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be.</w:t>
      </w:r>
      <w:r w:rsidR="00E425E9" w:rsidRPr="006E7A4A">
        <w:rPr>
          <w:rFonts w:ascii="Arial" w:hAnsi="Arial" w:cs="Arial"/>
          <w:sz w:val="24"/>
          <w:szCs w:val="24"/>
          <w:vertAlign w:val="superscript"/>
        </w:rPr>
        <w:t>66</w:t>
      </w:r>
    </w:p>
    <w:p w14:paraId="0807CF44" w14:textId="1C3230C1" w:rsidR="002754D6" w:rsidRPr="006E7A4A" w:rsidRDefault="001E2373" w:rsidP="006D34A4">
      <w:pPr>
        <w:pStyle w:val="TrueNormal"/>
        <w:spacing w:before="100" w:beforeAutospacing="1" w:after="100" w:afterAutospacing="1" w:line="360" w:lineRule="auto"/>
        <w:ind w:left="0" w:firstLine="0"/>
        <w:rPr>
          <w:rFonts w:ascii="Arial" w:hAnsi="Arial" w:cs="Arial"/>
          <w:sz w:val="24"/>
          <w:szCs w:val="24"/>
        </w:rPr>
      </w:pPr>
      <w:r w:rsidRPr="006E7A4A">
        <w:rPr>
          <w:rFonts w:ascii="Arial" w:hAnsi="Arial" w:cs="Arial"/>
          <w:sz w:val="24"/>
          <w:szCs w:val="24"/>
        </w:rPr>
        <w:t>S</w:t>
      </w:r>
      <w:r w:rsidR="002754D6" w:rsidRPr="006E7A4A">
        <w:rPr>
          <w:rFonts w:ascii="Arial" w:hAnsi="Arial" w:cs="Arial"/>
          <w:sz w:val="24"/>
          <w:szCs w:val="24"/>
        </w:rPr>
        <w:t>ociety</w:t>
      </w:r>
      <w:r w:rsidR="001240CD" w:rsidRPr="006E7A4A">
        <w:rPr>
          <w:rFonts w:ascii="Arial" w:hAnsi="Arial" w:cs="Arial"/>
          <w:sz w:val="24"/>
          <w:szCs w:val="24"/>
        </w:rPr>
        <w:t>’</w:t>
      </w:r>
      <w:r w:rsidR="002754D6" w:rsidRPr="006E7A4A">
        <w:rPr>
          <w:rFonts w:ascii="Arial" w:hAnsi="Arial" w:cs="Arial"/>
          <w:sz w:val="24"/>
          <w:szCs w:val="24"/>
        </w:rPr>
        <w:t>s</w:t>
      </w:r>
      <w:r w:rsidR="001240CD" w:rsidRPr="006E7A4A">
        <w:rPr>
          <w:rFonts w:ascii="Arial" w:hAnsi="Arial" w:cs="Arial"/>
          <w:sz w:val="24"/>
          <w:szCs w:val="24"/>
        </w:rPr>
        <w:t xml:space="preserve"> </w:t>
      </w:r>
      <w:r w:rsidR="002754D6" w:rsidRPr="006E7A4A">
        <w:rPr>
          <w:rFonts w:ascii="Arial" w:hAnsi="Arial" w:cs="Arial"/>
          <w:sz w:val="24"/>
          <w:szCs w:val="24"/>
        </w:rPr>
        <w:t>prejudices</w:t>
      </w:r>
      <w:r w:rsidR="001240CD" w:rsidRPr="006E7A4A">
        <w:rPr>
          <w:rFonts w:ascii="Arial" w:hAnsi="Arial" w:cs="Arial"/>
          <w:sz w:val="24"/>
          <w:szCs w:val="24"/>
        </w:rPr>
        <w:t xml:space="preserve"> </w:t>
      </w:r>
      <w:r w:rsidR="002754D6" w:rsidRPr="006E7A4A">
        <w:rPr>
          <w:rFonts w:ascii="Arial" w:hAnsi="Arial" w:cs="Arial"/>
          <w:sz w:val="24"/>
          <w:szCs w:val="24"/>
        </w:rPr>
        <w:t>about</w:t>
      </w:r>
      <w:r w:rsidR="001240CD" w:rsidRPr="006E7A4A">
        <w:rPr>
          <w:rFonts w:ascii="Arial" w:hAnsi="Arial" w:cs="Arial"/>
          <w:sz w:val="24"/>
          <w:szCs w:val="24"/>
        </w:rPr>
        <w:t xml:space="preserve"> </w:t>
      </w:r>
      <w:r w:rsidR="002754D6" w:rsidRPr="006E7A4A">
        <w:rPr>
          <w:rFonts w:ascii="Arial" w:hAnsi="Arial" w:cs="Arial"/>
          <w:sz w:val="24"/>
          <w:szCs w:val="24"/>
        </w:rPr>
        <w:t>disability</w:t>
      </w:r>
      <w:r w:rsidR="001240CD" w:rsidRPr="006E7A4A">
        <w:rPr>
          <w:rFonts w:ascii="Arial" w:hAnsi="Arial" w:cs="Arial"/>
          <w:sz w:val="24"/>
          <w:szCs w:val="24"/>
        </w:rPr>
        <w:t xml:space="preserve"> </w:t>
      </w:r>
      <w:r w:rsidRPr="006E7A4A">
        <w:rPr>
          <w:rFonts w:ascii="Arial" w:hAnsi="Arial" w:cs="Arial"/>
          <w:sz w:val="24"/>
          <w:szCs w:val="24"/>
        </w:rPr>
        <w:t>must</w:t>
      </w:r>
      <w:r w:rsidR="001240CD" w:rsidRPr="006E7A4A">
        <w:rPr>
          <w:rFonts w:ascii="Arial" w:hAnsi="Arial" w:cs="Arial"/>
          <w:sz w:val="24"/>
          <w:szCs w:val="24"/>
        </w:rPr>
        <w:t xml:space="preserve"> </w:t>
      </w:r>
      <w:r w:rsidRPr="006E7A4A">
        <w:rPr>
          <w:rFonts w:ascii="Arial" w:hAnsi="Arial" w:cs="Arial"/>
          <w:sz w:val="24"/>
          <w:szCs w:val="24"/>
        </w:rPr>
        <w:t>not</w:t>
      </w:r>
      <w:r w:rsidR="001240CD" w:rsidRPr="006E7A4A">
        <w:rPr>
          <w:rFonts w:ascii="Arial" w:hAnsi="Arial" w:cs="Arial"/>
          <w:sz w:val="24"/>
          <w:szCs w:val="24"/>
        </w:rPr>
        <w:t xml:space="preserve"> </w:t>
      </w:r>
      <w:r w:rsidR="002754D6" w:rsidRPr="006E7A4A">
        <w:rPr>
          <w:rFonts w:ascii="Arial" w:hAnsi="Arial" w:cs="Arial"/>
          <w:sz w:val="24"/>
          <w:szCs w:val="24"/>
        </w:rPr>
        <w:t>be</w:t>
      </w:r>
      <w:r w:rsidR="001240CD" w:rsidRPr="006E7A4A">
        <w:rPr>
          <w:rFonts w:ascii="Arial" w:hAnsi="Arial" w:cs="Arial"/>
          <w:sz w:val="24"/>
          <w:szCs w:val="24"/>
        </w:rPr>
        <w:t xml:space="preserve"> </w:t>
      </w:r>
      <w:r w:rsidR="002754D6" w:rsidRPr="006E7A4A">
        <w:rPr>
          <w:rFonts w:ascii="Arial" w:hAnsi="Arial" w:cs="Arial"/>
          <w:sz w:val="24"/>
          <w:szCs w:val="24"/>
        </w:rPr>
        <w:t>projected</w:t>
      </w:r>
      <w:r w:rsidR="001240CD" w:rsidRPr="006E7A4A">
        <w:rPr>
          <w:rFonts w:ascii="Arial" w:hAnsi="Arial" w:cs="Arial"/>
          <w:sz w:val="24"/>
          <w:szCs w:val="24"/>
        </w:rPr>
        <w:t xml:space="preserve"> </w:t>
      </w:r>
      <w:r w:rsidR="002754D6" w:rsidRPr="006E7A4A">
        <w:rPr>
          <w:rFonts w:ascii="Arial" w:hAnsi="Arial" w:cs="Arial"/>
          <w:sz w:val="24"/>
          <w:szCs w:val="24"/>
        </w:rPr>
        <w:t>into</w:t>
      </w:r>
      <w:r w:rsidR="001240CD" w:rsidRPr="006E7A4A">
        <w:rPr>
          <w:rFonts w:ascii="Arial" w:hAnsi="Arial" w:cs="Arial"/>
          <w:sz w:val="24"/>
          <w:szCs w:val="24"/>
        </w:rPr>
        <w:t xml:space="preserve"> </w:t>
      </w:r>
      <w:r w:rsidR="002754D6" w:rsidRPr="006E7A4A">
        <w:rPr>
          <w:rFonts w:ascii="Arial" w:hAnsi="Arial" w:cs="Arial"/>
          <w:sz w:val="24"/>
          <w:szCs w:val="24"/>
        </w:rPr>
        <w:t>the</w:t>
      </w:r>
      <w:r w:rsidR="001240CD" w:rsidRPr="006E7A4A">
        <w:rPr>
          <w:rFonts w:ascii="Arial" w:hAnsi="Arial" w:cs="Arial"/>
          <w:sz w:val="24"/>
          <w:szCs w:val="24"/>
        </w:rPr>
        <w:t xml:space="preserve"> </w:t>
      </w:r>
      <w:r w:rsidR="002754D6" w:rsidRPr="006E7A4A">
        <w:rPr>
          <w:rFonts w:ascii="Arial" w:hAnsi="Arial" w:cs="Arial"/>
          <w:sz w:val="24"/>
          <w:szCs w:val="24"/>
        </w:rPr>
        <w:t>realm</w:t>
      </w:r>
      <w:r w:rsidR="001240CD" w:rsidRPr="006E7A4A">
        <w:rPr>
          <w:rFonts w:ascii="Arial" w:hAnsi="Arial" w:cs="Arial"/>
          <w:sz w:val="24"/>
          <w:szCs w:val="24"/>
        </w:rPr>
        <w:t xml:space="preserve"> </w:t>
      </w:r>
      <w:r w:rsidR="002754D6" w:rsidRPr="006E7A4A">
        <w:rPr>
          <w:rFonts w:ascii="Arial" w:hAnsi="Arial" w:cs="Arial"/>
          <w:sz w:val="24"/>
          <w:szCs w:val="24"/>
        </w:rPr>
        <w:t>of</w:t>
      </w:r>
      <w:r w:rsidR="001240CD" w:rsidRPr="006E7A4A">
        <w:rPr>
          <w:rFonts w:ascii="Arial" w:hAnsi="Arial" w:cs="Arial"/>
          <w:sz w:val="24"/>
          <w:szCs w:val="24"/>
        </w:rPr>
        <w:t xml:space="preserve"> </w:t>
      </w:r>
      <w:r w:rsidR="002754D6" w:rsidRPr="006E7A4A">
        <w:rPr>
          <w:rFonts w:ascii="Arial" w:hAnsi="Arial" w:cs="Arial"/>
          <w:sz w:val="24"/>
          <w:szCs w:val="24"/>
        </w:rPr>
        <w:t>AVs</w:t>
      </w:r>
      <w:r w:rsidRPr="006E7A4A">
        <w:rPr>
          <w:rFonts w:ascii="Arial" w:hAnsi="Arial" w:cs="Arial"/>
          <w:sz w:val="24"/>
          <w:szCs w:val="24"/>
        </w:rPr>
        <w:t>.</w:t>
      </w:r>
      <w:r w:rsidR="001240CD" w:rsidRPr="006E7A4A">
        <w:rPr>
          <w:rFonts w:ascii="Arial" w:hAnsi="Arial" w:cs="Arial"/>
          <w:sz w:val="24"/>
          <w:szCs w:val="24"/>
        </w:rPr>
        <w:t xml:space="preserve"> </w:t>
      </w:r>
      <w:r w:rsidR="002754D6" w:rsidRPr="006E7A4A">
        <w:rPr>
          <w:rFonts w:ascii="Arial" w:hAnsi="Arial" w:cs="Arial"/>
          <w:sz w:val="24"/>
          <w:szCs w:val="24"/>
        </w:rPr>
        <w:t>For</w:t>
      </w:r>
      <w:r w:rsidR="001240CD" w:rsidRPr="006E7A4A">
        <w:rPr>
          <w:rFonts w:ascii="Arial" w:hAnsi="Arial" w:cs="Arial"/>
          <w:sz w:val="24"/>
          <w:szCs w:val="24"/>
        </w:rPr>
        <w:t xml:space="preserve"> </w:t>
      </w:r>
      <w:r w:rsidR="002754D6" w:rsidRPr="006E7A4A">
        <w:rPr>
          <w:rFonts w:ascii="Arial" w:hAnsi="Arial" w:cs="Arial"/>
          <w:sz w:val="24"/>
          <w:szCs w:val="24"/>
        </w:rPr>
        <w:t>example,</w:t>
      </w:r>
      <w:r w:rsidR="001240CD" w:rsidRPr="006E7A4A">
        <w:rPr>
          <w:rFonts w:ascii="Arial" w:hAnsi="Arial" w:cs="Arial"/>
          <w:sz w:val="24"/>
          <w:szCs w:val="24"/>
        </w:rPr>
        <w:t xml:space="preserve"> </w:t>
      </w:r>
      <w:r w:rsidR="002754D6" w:rsidRPr="006E7A4A">
        <w:rPr>
          <w:rFonts w:ascii="Arial" w:hAnsi="Arial" w:cs="Arial"/>
          <w:sz w:val="24"/>
          <w:szCs w:val="24"/>
        </w:rPr>
        <w:t>if,</w:t>
      </w:r>
      <w:r w:rsidR="001240CD" w:rsidRPr="006E7A4A">
        <w:rPr>
          <w:rFonts w:ascii="Arial" w:hAnsi="Arial" w:cs="Arial"/>
          <w:sz w:val="24"/>
          <w:szCs w:val="24"/>
        </w:rPr>
        <w:t xml:space="preserve"> </w:t>
      </w:r>
      <w:r w:rsidR="002754D6" w:rsidRPr="006E7A4A">
        <w:rPr>
          <w:rFonts w:ascii="Arial" w:hAnsi="Arial" w:cs="Arial"/>
          <w:sz w:val="24"/>
          <w:szCs w:val="24"/>
        </w:rPr>
        <w:t>for</w:t>
      </w:r>
      <w:r w:rsidR="001240CD" w:rsidRPr="006E7A4A">
        <w:rPr>
          <w:rFonts w:ascii="Arial" w:hAnsi="Arial" w:cs="Arial"/>
          <w:sz w:val="24"/>
          <w:szCs w:val="24"/>
        </w:rPr>
        <w:t xml:space="preserve"> </w:t>
      </w:r>
      <w:r w:rsidR="002754D6" w:rsidRPr="006E7A4A">
        <w:rPr>
          <w:rFonts w:ascii="Arial" w:hAnsi="Arial" w:cs="Arial"/>
          <w:sz w:val="24"/>
          <w:szCs w:val="24"/>
        </w:rPr>
        <w:t>some</w:t>
      </w:r>
      <w:r w:rsidR="001240CD" w:rsidRPr="006E7A4A">
        <w:rPr>
          <w:rFonts w:ascii="Arial" w:hAnsi="Arial" w:cs="Arial"/>
          <w:sz w:val="24"/>
          <w:szCs w:val="24"/>
        </w:rPr>
        <w:t xml:space="preserve"> </w:t>
      </w:r>
      <w:r w:rsidR="002754D6" w:rsidRPr="006E7A4A">
        <w:rPr>
          <w:rFonts w:ascii="Arial" w:hAnsi="Arial" w:cs="Arial"/>
          <w:sz w:val="24"/>
          <w:szCs w:val="24"/>
        </w:rPr>
        <w:t>reason,</w:t>
      </w:r>
      <w:r w:rsidR="001240CD" w:rsidRPr="006E7A4A">
        <w:rPr>
          <w:rFonts w:ascii="Arial" w:hAnsi="Arial" w:cs="Arial"/>
          <w:sz w:val="24"/>
          <w:szCs w:val="24"/>
        </w:rPr>
        <w:t xml:space="preserve"> </w:t>
      </w:r>
      <w:r w:rsidR="002754D6" w:rsidRPr="006E7A4A">
        <w:rPr>
          <w:rFonts w:ascii="Arial" w:hAnsi="Arial" w:cs="Arial"/>
          <w:sz w:val="24"/>
          <w:szCs w:val="24"/>
        </w:rPr>
        <w:t>an</w:t>
      </w:r>
      <w:r w:rsidR="001240CD" w:rsidRPr="006E7A4A">
        <w:rPr>
          <w:rFonts w:ascii="Arial" w:hAnsi="Arial" w:cs="Arial"/>
          <w:sz w:val="24"/>
          <w:szCs w:val="24"/>
        </w:rPr>
        <w:t xml:space="preserve"> </w:t>
      </w:r>
      <w:r w:rsidR="002754D6" w:rsidRPr="006E7A4A">
        <w:rPr>
          <w:rFonts w:ascii="Arial" w:hAnsi="Arial" w:cs="Arial"/>
          <w:sz w:val="24"/>
          <w:szCs w:val="24"/>
        </w:rPr>
        <w:t>AV</w:t>
      </w:r>
      <w:r w:rsidR="001240CD" w:rsidRPr="006E7A4A">
        <w:rPr>
          <w:rFonts w:ascii="Arial" w:hAnsi="Arial" w:cs="Arial"/>
          <w:sz w:val="24"/>
          <w:szCs w:val="24"/>
        </w:rPr>
        <w:t xml:space="preserve"> </w:t>
      </w:r>
      <w:r w:rsidR="002754D6" w:rsidRPr="006E7A4A">
        <w:rPr>
          <w:rFonts w:ascii="Arial" w:hAnsi="Arial" w:cs="Arial"/>
          <w:sz w:val="24"/>
          <w:szCs w:val="24"/>
        </w:rPr>
        <w:t>“knows”</w:t>
      </w:r>
      <w:r w:rsidR="001240CD" w:rsidRPr="006E7A4A">
        <w:rPr>
          <w:rFonts w:ascii="Arial" w:hAnsi="Arial" w:cs="Arial"/>
          <w:sz w:val="24"/>
          <w:szCs w:val="24"/>
        </w:rPr>
        <w:t xml:space="preserve"> </w:t>
      </w:r>
      <w:r w:rsidR="002754D6" w:rsidRPr="006E7A4A">
        <w:rPr>
          <w:rFonts w:ascii="Arial" w:hAnsi="Arial" w:cs="Arial"/>
          <w:sz w:val="24"/>
          <w:szCs w:val="24"/>
        </w:rPr>
        <w:t>there</w:t>
      </w:r>
      <w:r w:rsidR="001240CD" w:rsidRPr="006E7A4A">
        <w:rPr>
          <w:rFonts w:ascii="Arial" w:hAnsi="Arial" w:cs="Arial"/>
          <w:sz w:val="24"/>
          <w:szCs w:val="24"/>
        </w:rPr>
        <w:t xml:space="preserve"> </w:t>
      </w:r>
      <w:r w:rsidR="002754D6" w:rsidRPr="006E7A4A">
        <w:rPr>
          <w:rFonts w:ascii="Arial" w:hAnsi="Arial" w:cs="Arial"/>
          <w:sz w:val="24"/>
          <w:szCs w:val="24"/>
        </w:rPr>
        <w:t>is</w:t>
      </w:r>
      <w:r w:rsidR="001240CD" w:rsidRPr="006E7A4A">
        <w:rPr>
          <w:rFonts w:ascii="Arial" w:hAnsi="Arial" w:cs="Arial"/>
          <w:sz w:val="24"/>
          <w:szCs w:val="24"/>
        </w:rPr>
        <w:t xml:space="preserve"> </w:t>
      </w:r>
      <w:r w:rsidR="002754D6" w:rsidRPr="006E7A4A">
        <w:rPr>
          <w:rFonts w:ascii="Arial" w:hAnsi="Arial" w:cs="Arial"/>
          <w:sz w:val="24"/>
          <w:szCs w:val="24"/>
        </w:rPr>
        <w:t>a</w:t>
      </w:r>
      <w:r w:rsidR="001240CD" w:rsidRPr="006E7A4A">
        <w:rPr>
          <w:rFonts w:ascii="Arial" w:hAnsi="Arial" w:cs="Arial"/>
          <w:sz w:val="24"/>
          <w:szCs w:val="24"/>
        </w:rPr>
        <w:t xml:space="preserve"> </w:t>
      </w:r>
      <w:r w:rsidR="002754D6" w:rsidRPr="006E7A4A">
        <w:rPr>
          <w:rFonts w:ascii="Arial" w:hAnsi="Arial" w:cs="Arial"/>
          <w:sz w:val="24"/>
          <w:szCs w:val="24"/>
        </w:rPr>
        <w:t>person</w:t>
      </w:r>
      <w:r w:rsidR="001240CD" w:rsidRPr="006E7A4A">
        <w:rPr>
          <w:rFonts w:ascii="Arial" w:hAnsi="Arial" w:cs="Arial"/>
          <w:sz w:val="24"/>
          <w:szCs w:val="24"/>
        </w:rPr>
        <w:t xml:space="preserve"> </w:t>
      </w:r>
      <w:r w:rsidR="002754D6" w:rsidRPr="006E7A4A">
        <w:rPr>
          <w:rFonts w:ascii="Arial" w:hAnsi="Arial" w:cs="Arial"/>
          <w:sz w:val="24"/>
          <w:szCs w:val="24"/>
        </w:rPr>
        <w:t>with</w:t>
      </w:r>
      <w:r w:rsidR="001240CD" w:rsidRPr="006E7A4A">
        <w:rPr>
          <w:rFonts w:ascii="Arial" w:hAnsi="Arial" w:cs="Arial"/>
          <w:sz w:val="24"/>
          <w:szCs w:val="24"/>
        </w:rPr>
        <w:t xml:space="preserve"> </w:t>
      </w:r>
      <w:r w:rsidR="002754D6" w:rsidRPr="006E7A4A">
        <w:rPr>
          <w:rFonts w:ascii="Arial" w:hAnsi="Arial" w:cs="Arial"/>
          <w:sz w:val="24"/>
          <w:szCs w:val="24"/>
        </w:rPr>
        <w:t>a</w:t>
      </w:r>
      <w:r w:rsidR="001240CD" w:rsidRPr="006E7A4A">
        <w:rPr>
          <w:rFonts w:ascii="Arial" w:hAnsi="Arial" w:cs="Arial"/>
          <w:sz w:val="24"/>
          <w:szCs w:val="24"/>
        </w:rPr>
        <w:t xml:space="preserve"> </w:t>
      </w:r>
      <w:r w:rsidR="002754D6" w:rsidRPr="006E7A4A">
        <w:rPr>
          <w:rFonts w:ascii="Arial" w:hAnsi="Arial" w:cs="Arial"/>
          <w:sz w:val="24"/>
          <w:szCs w:val="24"/>
        </w:rPr>
        <w:t>disability</w:t>
      </w:r>
      <w:r w:rsidR="001240CD" w:rsidRPr="006E7A4A">
        <w:rPr>
          <w:rFonts w:ascii="Arial" w:hAnsi="Arial" w:cs="Arial"/>
          <w:sz w:val="24"/>
          <w:szCs w:val="24"/>
        </w:rPr>
        <w:t xml:space="preserve"> </w:t>
      </w:r>
      <w:r w:rsidR="002754D6" w:rsidRPr="006E7A4A">
        <w:rPr>
          <w:rFonts w:ascii="Arial" w:hAnsi="Arial" w:cs="Arial"/>
          <w:sz w:val="24"/>
          <w:szCs w:val="24"/>
        </w:rPr>
        <w:t>or</w:t>
      </w:r>
      <w:r w:rsidR="001240CD" w:rsidRPr="006E7A4A">
        <w:rPr>
          <w:rFonts w:ascii="Arial" w:hAnsi="Arial" w:cs="Arial"/>
          <w:sz w:val="24"/>
          <w:szCs w:val="24"/>
        </w:rPr>
        <w:t xml:space="preserve"> </w:t>
      </w:r>
      <w:r w:rsidR="002754D6" w:rsidRPr="006E7A4A">
        <w:rPr>
          <w:rFonts w:ascii="Arial" w:hAnsi="Arial" w:cs="Arial"/>
          <w:sz w:val="24"/>
          <w:szCs w:val="24"/>
        </w:rPr>
        <w:t>an</w:t>
      </w:r>
      <w:r w:rsidR="001240CD" w:rsidRPr="006E7A4A">
        <w:rPr>
          <w:rFonts w:ascii="Arial" w:hAnsi="Arial" w:cs="Arial"/>
          <w:sz w:val="24"/>
          <w:szCs w:val="24"/>
        </w:rPr>
        <w:t xml:space="preserve"> </w:t>
      </w:r>
      <w:r w:rsidR="002754D6" w:rsidRPr="006E7A4A">
        <w:rPr>
          <w:rFonts w:ascii="Arial" w:hAnsi="Arial" w:cs="Arial"/>
          <w:sz w:val="24"/>
          <w:szCs w:val="24"/>
        </w:rPr>
        <w:t>older</w:t>
      </w:r>
      <w:r w:rsidR="001240CD" w:rsidRPr="006E7A4A">
        <w:rPr>
          <w:rFonts w:ascii="Arial" w:hAnsi="Arial" w:cs="Arial"/>
          <w:sz w:val="24"/>
          <w:szCs w:val="24"/>
        </w:rPr>
        <w:t xml:space="preserve"> </w:t>
      </w:r>
      <w:r w:rsidR="002754D6" w:rsidRPr="006E7A4A">
        <w:rPr>
          <w:rFonts w:ascii="Arial" w:hAnsi="Arial" w:cs="Arial"/>
          <w:sz w:val="24"/>
          <w:szCs w:val="24"/>
        </w:rPr>
        <w:t>person</w:t>
      </w:r>
      <w:r w:rsidR="001240CD" w:rsidRPr="006E7A4A">
        <w:rPr>
          <w:rFonts w:ascii="Arial" w:hAnsi="Arial" w:cs="Arial"/>
          <w:sz w:val="24"/>
          <w:szCs w:val="24"/>
        </w:rPr>
        <w:t xml:space="preserve"> </w:t>
      </w:r>
      <w:r w:rsidR="002754D6" w:rsidRPr="006E7A4A">
        <w:rPr>
          <w:rFonts w:ascii="Arial" w:hAnsi="Arial" w:cs="Arial"/>
          <w:sz w:val="24"/>
          <w:szCs w:val="24"/>
        </w:rPr>
        <w:t>in</w:t>
      </w:r>
      <w:r w:rsidR="001240CD" w:rsidRPr="006E7A4A">
        <w:rPr>
          <w:rFonts w:ascii="Arial" w:hAnsi="Arial" w:cs="Arial"/>
          <w:sz w:val="24"/>
          <w:szCs w:val="24"/>
        </w:rPr>
        <w:t xml:space="preserve"> </w:t>
      </w:r>
      <w:r w:rsidR="002754D6" w:rsidRPr="006E7A4A">
        <w:rPr>
          <w:rFonts w:ascii="Arial" w:hAnsi="Arial" w:cs="Arial"/>
          <w:sz w:val="24"/>
          <w:szCs w:val="24"/>
        </w:rPr>
        <w:t>the</w:t>
      </w:r>
      <w:r w:rsidR="001240CD" w:rsidRPr="006E7A4A">
        <w:rPr>
          <w:rFonts w:ascii="Arial" w:hAnsi="Arial" w:cs="Arial"/>
          <w:sz w:val="24"/>
          <w:szCs w:val="24"/>
        </w:rPr>
        <w:t xml:space="preserve"> </w:t>
      </w:r>
      <w:r w:rsidR="002754D6"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knowledge</w:t>
      </w:r>
      <w:r w:rsidR="001240CD" w:rsidRPr="006E7A4A">
        <w:rPr>
          <w:rFonts w:ascii="Arial" w:hAnsi="Arial" w:cs="Arial"/>
          <w:sz w:val="24"/>
          <w:szCs w:val="24"/>
        </w:rPr>
        <w:t xml:space="preserve"> </w:t>
      </w:r>
      <w:r w:rsidRPr="006E7A4A">
        <w:rPr>
          <w:rFonts w:ascii="Arial" w:hAnsi="Arial" w:cs="Arial"/>
          <w:sz w:val="24"/>
          <w:szCs w:val="24"/>
        </w:rPr>
        <w:t>must</w:t>
      </w:r>
      <w:r w:rsidR="001240CD" w:rsidRPr="006E7A4A">
        <w:rPr>
          <w:rFonts w:ascii="Arial" w:hAnsi="Arial" w:cs="Arial"/>
          <w:sz w:val="24"/>
          <w:szCs w:val="24"/>
        </w:rPr>
        <w:t xml:space="preserve"> </w:t>
      </w:r>
      <w:r w:rsidRPr="006E7A4A">
        <w:rPr>
          <w:rFonts w:ascii="Arial" w:hAnsi="Arial" w:cs="Arial"/>
          <w:sz w:val="24"/>
          <w:szCs w:val="24"/>
        </w:rPr>
        <w:t>not</w:t>
      </w:r>
      <w:r w:rsidR="001240CD" w:rsidRPr="006E7A4A">
        <w:rPr>
          <w:rFonts w:ascii="Arial" w:hAnsi="Arial" w:cs="Arial"/>
          <w:sz w:val="24"/>
          <w:szCs w:val="24"/>
        </w:rPr>
        <w:t xml:space="preserve"> </w:t>
      </w:r>
      <w:r w:rsidR="002754D6" w:rsidRPr="006E7A4A">
        <w:rPr>
          <w:rFonts w:ascii="Arial" w:hAnsi="Arial" w:cs="Arial"/>
          <w:sz w:val="24"/>
          <w:szCs w:val="24"/>
        </w:rPr>
        <w:t>become</w:t>
      </w:r>
      <w:r w:rsidR="001240CD" w:rsidRPr="006E7A4A">
        <w:rPr>
          <w:rFonts w:ascii="Arial" w:hAnsi="Arial" w:cs="Arial"/>
          <w:sz w:val="24"/>
          <w:szCs w:val="24"/>
        </w:rPr>
        <w:t xml:space="preserve"> </w:t>
      </w:r>
      <w:r w:rsidR="002754D6" w:rsidRPr="006E7A4A">
        <w:rPr>
          <w:rFonts w:ascii="Arial" w:hAnsi="Arial" w:cs="Arial"/>
          <w:sz w:val="24"/>
          <w:szCs w:val="24"/>
        </w:rPr>
        <w:t>part</w:t>
      </w:r>
      <w:r w:rsidR="001240CD" w:rsidRPr="006E7A4A">
        <w:rPr>
          <w:rFonts w:ascii="Arial" w:hAnsi="Arial" w:cs="Arial"/>
          <w:sz w:val="24"/>
          <w:szCs w:val="24"/>
        </w:rPr>
        <w:t xml:space="preserve"> </w:t>
      </w:r>
      <w:r w:rsidR="002754D6" w:rsidRPr="006E7A4A">
        <w:rPr>
          <w:rFonts w:ascii="Arial" w:hAnsi="Arial" w:cs="Arial"/>
          <w:sz w:val="24"/>
          <w:szCs w:val="24"/>
        </w:rPr>
        <w:t>of</w:t>
      </w:r>
      <w:r w:rsidR="001240CD" w:rsidRPr="006E7A4A">
        <w:rPr>
          <w:rFonts w:ascii="Arial" w:hAnsi="Arial" w:cs="Arial"/>
          <w:sz w:val="24"/>
          <w:szCs w:val="24"/>
        </w:rPr>
        <w:t xml:space="preserve"> </w:t>
      </w:r>
      <w:r w:rsidR="00C40FC8" w:rsidRPr="006E7A4A">
        <w:rPr>
          <w:rFonts w:ascii="Arial" w:hAnsi="Arial" w:cs="Arial"/>
          <w:sz w:val="24"/>
          <w:szCs w:val="24"/>
        </w:rPr>
        <w:t>any</w:t>
      </w:r>
      <w:r w:rsidR="001240CD" w:rsidRPr="006E7A4A">
        <w:rPr>
          <w:rFonts w:ascii="Arial" w:hAnsi="Arial" w:cs="Arial"/>
          <w:sz w:val="24"/>
          <w:szCs w:val="24"/>
        </w:rPr>
        <w:t xml:space="preserve"> </w:t>
      </w:r>
      <w:r w:rsidRPr="006E7A4A">
        <w:rPr>
          <w:rFonts w:ascii="Arial" w:hAnsi="Arial" w:cs="Arial"/>
          <w:sz w:val="24"/>
          <w:szCs w:val="24"/>
        </w:rPr>
        <w:t>program</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00C40FC8" w:rsidRPr="006E7A4A">
        <w:rPr>
          <w:rFonts w:ascii="Arial" w:hAnsi="Arial" w:cs="Arial"/>
          <w:sz w:val="24"/>
          <w:szCs w:val="24"/>
        </w:rPr>
        <w:t>may</w:t>
      </w:r>
      <w:r w:rsidR="001240CD" w:rsidRPr="006E7A4A">
        <w:rPr>
          <w:rFonts w:ascii="Arial" w:hAnsi="Arial" w:cs="Arial"/>
          <w:sz w:val="24"/>
          <w:szCs w:val="24"/>
        </w:rPr>
        <w:t xml:space="preserve"> </w:t>
      </w:r>
      <w:r w:rsidRPr="006E7A4A">
        <w:rPr>
          <w:rFonts w:ascii="Arial" w:hAnsi="Arial" w:cs="Arial"/>
          <w:sz w:val="24"/>
          <w:szCs w:val="24"/>
        </w:rPr>
        <w:t>steer</w:t>
      </w:r>
      <w:r w:rsidR="001240CD" w:rsidRPr="006E7A4A">
        <w:rPr>
          <w:rFonts w:ascii="Arial" w:hAnsi="Arial" w:cs="Arial"/>
          <w:sz w:val="24"/>
          <w:szCs w:val="24"/>
        </w:rPr>
        <w:t xml:space="preserve"> </w:t>
      </w:r>
      <w:r w:rsidR="002754D6"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decision</w:t>
      </w:r>
      <w:r w:rsidR="002A7BFD" w:rsidRPr="006E7A4A">
        <w:rPr>
          <w:rFonts w:ascii="Arial" w:hAnsi="Arial" w:cs="Arial"/>
          <w:sz w:val="24"/>
          <w:szCs w:val="24"/>
        </w:rPr>
        <w:t>-</w:t>
      </w:r>
      <w:r w:rsidRPr="006E7A4A">
        <w:rPr>
          <w:rFonts w:ascii="Arial" w:hAnsi="Arial" w:cs="Arial"/>
          <w:sz w:val="24"/>
          <w:szCs w:val="24"/>
        </w:rPr>
        <w:t>making</w:t>
      </w:r>
      <w:r w:rsidR="001240CD" w:rsidRPr="006E7A4A">
        <w:rPr>
          <w:rFonts w:ascii="Arial" w:hAnsi="Arial" w:cs="Arial"/>
          <w:sz w:val="24"/>
          <w:szCs w:val="24"/>
        </w:rPr>
        <w:t xml:space="preserve"> </w:t>
      </w:r>
      <w:r w:rsidRPr="006E7A4A">
        <w:rPr>
          <w:rFonts w:ascii="Arial" w:hAnsi="Arial" w:cs="Arial"/>
          <w:sz w:val="24"/>
          <w:szCs w:val="24"/>
        </w:rPr>
        <w:t>process</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unavoidable</w:t>
      </w:r>
      <w:r w:rsidR="001240CD" w:rsidRPr="006E7A4A">
        <w:rPr>
          <w:rFonts w:ascii="Arial" w:hAnsi="Arial" w:cs="Arial"/>
          <w:sz w:val="24"/>
          <w:szCs w:val="24"/>
        </w:rPr>
        <w:t xml:space="preserve"> </w:t>
      </w:r>
      <w:r w:rsidRPr="006E7A4A">
        <w:rPr>
          <w:rFonts w:ascii="Arial" w:hAnsi="Arial" w:cs="Arial"/>
          <w:sz w:val="24"/>
          <w:szCs w:val="24"/>
        </w:rPr>
        <w:t>collisions.</w:t>
      </w:r>
      <w:r w:rsidR="001240CD" w:rsidRPr="006E7A4A">
        <w:rPr>
          <w:rFonts w:ascii="Arial" w:hAnsi="Arial" w:cs="Arial"/>
          <w:sz w:val="24"/>
          <w:szCs w:val="24"/>
        </w:rPr>
        <w:t xml:space="preserve"> </w:t>
      </w:r>
      <w:r w:rsidR="002754D6" w:rsidRPr="006E7A4A">
        <w:rPr>
          <w:rFonts w:ascii="Arial" w:hAnsi="Arial" w:cs="Arial"/>
          <w:sz w:val="24"/>
          <w:szCs w:val="24"/>
        </w:rPr>
        <w:t>Driver</w:t>
      </w:r>
      <w:r w:rsidR="001240CD" w:rsidRPr="006E7A4A">
        <w:rPr>
          <w:rFonts w:ascii="Arial" w:hAnsi="Arial" w:cs="Arial"/>
          <w:sz w:val="24"/>
          <w:szCs w:val="24"/>
        </w:rPr>
        <w:t>’</w:t>
      </w:r>
      <w:r w:rsidR="002754D6" w:rsidRPr="006E7A4A">
        <w:rPr>
          <w:rFonts w:ascii="Arial" w:hAnsi="Arial" w:cs="Arial"/>
          <w:sz w:val="24"/>
          <w:szCs w:val="24"/>
        </w:rPr>
        <w:t>s</w:t>
      </w:r>
      <w:r w:rsidR="001240CD" w:rsidRPr="006E7A4A">
        <w:rPr>
          <w:rFonts w:ascii="Arial" w:hAnsi="Arial" w:cs="Arial"/>
          <w:sz w:val="24"/>
          <w:szCs w:val="24"/>
        </w:rPr>
        <w:t xml:space="preserve"> </w:t>
      </w:r>
      <w:r w:rsidR="002754D6" w:rsidRPr="006E7A4A">
        <w:rPr>
          <w:rFonts w:ascii="Arial" w:hAnsi="Arial" w:cs="Arial"/>
          <w:sz w:val="24"/>
          <w:szCs w:val="24"/>
        </w:rPr>
        <w:t>licenses</w:t>
      </w:r>
      <w:r w:rsidR="001240CD" w:rsidRPr="006E7A4A">
        <w:rPr>
          <w:rFonts w:ascii="Arial" w:hAnsi="Arial" w:cs="Arial"/>
          <w:sz w:val="24"/>
          <w:szCs w:val="24"/>
        </w:rPr>
        <w:t xml:space="preserve"> </w:t>
      </w:r>
      <w:r w:rsidR="002754D6" w:rsidRPr="006E7A4A">
        <w:rPr>
          <w:rFonts w:ascii="Arial" w:hAnsi="Arial" w:cs="Arial"/>
          <w:sz w:val="24"/>
          <w:szCs w:val="24"/>
        </w:rPr>
        <w:t>already</w:t>
      </w:r>
      <w:r w:rsidR="001240CD" w:rsidRPr="006E7A4A">
        <w:rPr>
          <w:rFonts w:ascii="Arial" w:hAnsi="Arial" w:cs="Arial"/>
          <w:sz w:val="24"/>
          <w:szCs w:val="24"/>
        </w:rPr>
        <w:t xml:space="preserve"> </w:t>
      </w:r>
      <w:r w:rsidR="002754D6" w:rsidRPr="006E7A4A">
        <w:rPr>
          <w:rFonts w:ascii="Arial" w:hAnsi="Arial" w:cs="Arial"/>
          <w:sz w:val="24"/>
          <w:szCs w:val="24"/>
        </w:rPr>
        <w:t>include</w:t>
      </w:r>
      <w:r w:rsidR="001240CD" w:rsidRPr="006E7A4A">
        <w:rPr>
          <w:rFonts w:ascii="Arial" w:hAnsi="Arial" w:cs="Arial"/>
          <w:sz w:val="24"/>
          <w:szCs w:val="24"/>
        </w:rPr>
        <w:t xml:space="preserve"> </w:t>
      </w:r>
      <w:r w:rsidR="002754D6" w:rsidRPr="006E7A4A">
        <w:rPr>
          <w:rFonts w:ascii="Arial" w:hAnsi="Arial" w:cs="Arial"/>
          <w:sz w:val="24"/>
          <w:szCs w:val="24"/>
        </w:rPr>
        <w:t>age</w:t>
      </w:r>
      <w:r w:rsidR="001240CD" w:rsidRPr="006E7A4A">
        <w:rPr>
          <w:rFonts w:ascii="Arial" w:hAnsi="Arial" w:cs="Arial"/>
          <w:sz w:val="24"/>
          <w:szCs w:val="24"/>
        </w:rPr>
        <w:t xml:space="preserve"> </w:t>
      </w:r>
      <w:r w:rsidR="002754D6" w:rsidRPr="006E7A4A">
        <w:rPr>
          <w:rFonts w:ascii="Arial" w:hAnsi="Arial" w:cs="Arial"/>
          <w:sz w:val="24"/>
          <w:szCs w:val="24"/>
        </w:rPr>
        <w:t>information.</w:t>
      </w:r>
      <w:r w:rsidR="001240CD" w:rsidRPr="006E7A4A">
        <w:rPr>
          <w:rFonts w:ascii="Arial" w:hAnsi="Arial" w:cs="Arial"/>
          <w:sz w:val="24"/>
          <w:szCs w:val="24"/>
        </w:rPr>
        <w:t xml:space="preserve"> </w:t>
      </w:r>
      <w:r w:rsidR="002754D6" w:rsidRPr="006E7A4A">
        <w:rPr>
          <w:rFonts w:ascii="Arial" w:hAnsi="Arial" w:cs="Arial"/>
          <w:sz w:val="24"/>
          <w:szCs w:val="24"/>
        </w:rPr>
        <w:t>If</w:t>
      </w:r>
      <w:r w:rsidR="001240CD" w:rsidRPr="006E7A4A">
        <w:rPr>
          <w:rFonts w:ascii="Arial" w:hAnsi="Arial" w:cs="Arial"/>
          <w:sz w:val="24"/>
          <w:szCs w:val="24"/>
        </w:rPr>
        <w:t xml:space="preserve"> </w:t>
      </w:r>
      <w:r w:rsidR="002754D6" w:rsidRPr="006E7A4A">
        <w:rPr>
          <w:rFonts w:ascii="Arial" w:hAnsi="Arial" w:cs="Arial"/>
          <w:sz w:val="24"/>
          <w:szCs w:val="24"/>
        </w:rPr>
        <w:t>operating</w:t>
      </w:r>
      <w:r w:rsidR="001240CD" w:rsidRPr="006E7A4A">
        <w:rPr>
          <w:rFonts w:ascii="Arial" w:hAnsi="Arial" w:cs="Arial"/>
          <w:sz w:val="24"/>
          <w:szCs w:val="24"/>
        </w:rPr>
        <w:t xml:space="preserve"> </w:t>
      </w:r>
      <w:r w:rsidR="002754D6" w:rsidRPr="006E7A4A">
        <w:rPr>
          <w:rFonts w:ascii="Arial" w:hAnsi="Arial" w:cs="Arial"/>
          <w:sz w:val="24"/>
          <w:szCs w:val="24"/>
        </w:rPr>
        <w:t>licenses</w:t>
      </w:r>
      <w:r w:rsidR="001240CD" w:rsidRPr="006E7A4A">
        <w:rPr>
          <w:rFonts w:ascii="Arial" w:hAnsi="Arial" w:cs="Arial"/>
          <w:sz w:val="24"/>
          <w:szCs w:val="24"/>
        </w:rPr>
        <w:t xml:space="preserve"> </w:t>
      </w:r>
      <w:r w:rsidR="002754D6" w:rsidRPr="006E7A4A">
        <w:rPr>
          <w:rFonts w:ascii="Arial" w:hAnsi="Arial" w:cs="Arial"/>
          <w:sz w:val="24"/>
          <w:szCs w:val="24"/>
        </w:rPr>
        <w:t>for</w:t>
      </w:r>
      <w:r w:rsidR="001240CD" w:rsidRPr="006E7A4A">
        <w:rPr>
          <w:rFonts w:ascii="Arial" w:hAnsi="Arial" w:cs="Arial"/>
          <w:sz w:val="24"/>
          <w:szCs w:val="24"/>
        </w:rPr>
        <w:t xml:space="preserve"> </w:t>
      </w:r>
      <w:r w:rsidR="002754D6" w:rsidRPr="006E7A4A">
        <w:rPr>
          <w:rFonts w:ascii="Arial" w:hAnsi="Arial" w:cs="Arial"/>
          <w:sz w:val="24"/>
          <w:szCs w:val="24"/>
        </w:rPr>
        <w:t>people</w:t>
      </w:r>
      <w:r w:rsidR="001240CD" w:rsidRPr="006E7A4A">
        <w:rPr>
          <w:rFonts w:ascii="Arial" w:hAnsi="Arial" w:cs="Arial"/>
          <w:sz w:val="24"/>
          <w:szCs w:val="24"/>
        </w:rPr>
        <w:t xml:space="preserve"> </w:t>
      </w:r>
      <w:r w:rsidR="002754D6" w:rsidRPr="006E7A4A">
        <w:rPr>
          <w:rFonts w:ascii="Arial" w:hAnsi="Arial" w:cs="Arial"/>
          <w:sz w:val="24"/>
          <w:szCs w:val="24"/>
        </w:rPr>
        <w:t>with</w:t>
      </w:r>
      <w:r w:rsidR="001240CD" w:rsidRPr="006E7A4A">
        <w:rPr>
          <w:rFonts w:ascii="Arial" w:hAnsi="Arial" w:cs="Arial"/>
          <w:sz w:val="24"/>
          <w:szCs w:val="24"/>
        </w:rPr>
        <w:t xml:space="preserve"> </w:t>
      </w:r>
      <w:r w:rsidR="002754D6" w:rsidRPr="006E7A4A">
        <w:rPr>
          <w:rFonts w:ascii="Arial" w:hAnsi="Arial" w:cs="Arial"/>
          <w:sz w:val="24"/>
          <w:szCs w:val="24"/>
        </w:rPr>
        <w:t>disabilities</w:t>
      </w:r>
      <w:r w:rsidR="001240CD" w:rsidRPr="006E7A4A">
        <w:rPr>
          <w:rFonts w:ascii="Arial" w:hAnsi="Arial" w:cs="Arial"/>
          <w:sz w:val="24"/>
          <w:szCs w:val="24"/>
        </w:rPr>
        <w:t xml:space="preserve"> </w:t>
      </w:r>
      <w:r w:rsidR="00290547" w:rsidRPr="006E7A4A">
        <w:rPr>
          <w:rFonts w:ascii="Arial" w:hAnsi="Arial" w:cs="Arial"/>
          <w:sz w:val="24"/>
          <w:szCs w:val="24"/>
        </w:rPr>
        <w:t>are</w:t>
      </w:r>
      <w:r w:rsidR="001240CD" w:rsidRPr="006E7A4A">
        <w:rPr>
          <w:rFonts w:ascii="Arial" w:hAnsi="Arial" w:cs="Arial"/>
          <w:sz w:val="24"/>
          <w:szCs w:val="24"/>
        </w:rPr>
        <w:t xml:space="preserve"> </w:t>
      </w:r>
      <w:r w:rsidR="00290547" w:rsidRPr="006E7A4A">
        <w:rPr>
          <w:rFonts w:ascii="Arial" w:hAnsi="Arial" w:cs="Arial"/>
          <w:sz w:val="24"/>
          <w:szCs w:val="24"/>
        </w:rPr>
        <w:t>permitted</w:t>
      </w:r>
      <w:r w:rsidR="001240CD" w:rsidRPr="006E7A4A">
        <w:rPr>
          <w:rFonts w:ascii="Arial" w:hAnsi="Arial" w:cs="Arial"/>
          <w:sz w:val="24"/>
          <w:szCs w:val="24"/>
        </w:rPr>
        <w:t xml:space="preserve"> </w:t>
      </w:r>
      <w:r w:rsidR="00290547" w:rsidRPr="006E7A4A">
        <w:rPr>
          <w:rFonts w:ascii="Arial" w:hAnsi="Arial" w:cs="Arial"/>
          <w:sz w:val="24"/>
          <w:szCs w:val="24"/>
        </w:rPr>
        <w:t>to</w:t>
      </w:r>
      <w:r w:rsidR="001240CD" w:rsidRPr="006E7A4A">
        <w:rPr>
          <w:rFonts w:ascii="Arial" w:hAnsi="Arial" w:cs="Arial"/>
          <w:sz w:val="24"/>
          <w:szCs w:val="24"/>
        </w:rPr>
        <w:t xml:space="preserve"> </w:t>
      </w:r>
      <w:r w:rsidR="002754D6" w:rsidRPr="006E7A4A">
        <w:rPr>
          <w:rFonts w:ascii="Arial" w:hAnsi="Arial" w:cs="Arial"/>
          <w:sz w:val="24"/>
          <w:szCs w:val="24"/>
        </w:rPr>
        <w:t>include</w:t>
      </w:r>
      <w:r w:rsidR="001240CD" w:rsidRPr="006E7A4A">
        <w:rPr>
          <w:rFonts w:ascii="Arial" w:hAnsi="Arial" w:cs="Arial"/>
          <w:sz w:val="24"/>
          <w:szCs w:val="24"/>
        </w:rPr>
        <w:t xml:space="preserve"> </w:t>
      </w:r>
      <w:r w:rsidR="002754D6" w:rsidRPr="006E7A4A">
        <w:rPr>
          <w:rFonts w:ascii="Arial" w:hAnsi="Arial" w:cs="Arial"/>
          <w:sz w:val="24"/>
          <w:szCs w:val="24"/>
        </w:rPr>
        <w:t>information</w:t>
      </w:r>
      <w:r w:rsidR="001240CD" w:rsidRPr="006E7A4A">
        <w:rPr>
          <w:rFonts w:ascii="Arial" w:hAnsi="Arial" w:cs="Arial"/>
          <w:sz w:val="24"/>
          <w:szCs w:val="24"/>
        </w:rPr>
        <w:t xml:space="preserve"> </w:t>
      </w:r>
      <w:r w:rsidR="002754D6" w:rsidRPr="006E7A4A">
        <w:rPr>
          <w:rFonts w:ascii="Arial" w:hAnsi="Arial" w:cs="Arial"/>
          <w:sz w:val="24"/>
          <w:szCs w:val="24"/>
        </w:rPr>
        <w:t>about</w:t>
      </w:r>
      <w:r w:rsidR="001240CD" w:rsidRPr="006E7A4A">
        <w:rPr>
          <w:rFonts w:ascii="Arial" w:hAnsi="Arial" w:cs="Arial"/>
          <w:sz w:val="24"/>
          <w:szCs w:val="24"/>
        </w:rPr>
        <w:t xml:space="preserve"> </w:t>
      </w:r>
      <w:r w:rsidR="002754D6" w:rsidRPr="006E7A4A">
        <w:rPr>
          <w:rFonts w:ascii="Arial" w:hAnsi="Arial" w:cs="Arial"/>
          <w:sz w:val="24"/>
          <w:szCs w:val="24"/>
        </w:rPr>
        <w:t>the</w:t>
      </w:r>
      <w:r w:rsidR="001240CD" w:rsidRPr="006E7A4A">
        <w:rPr>
          <w:rFonts w:ascii="Arial" w:hAnsi="Arial" w:cs="Arial"/>
          <w:sz w:val="24"/>
          <w:szCs w:val="24"/>
        </w:rPr>
        <w:t xml:space="preserve"> </w:t>
      </w:r>
      <w:r w:rsidR="002754D6" w:rsidRPr="006E7A4A">
        <w:rPr>
          <w:rFonts w:ascii="Arial" w:hAnsi="Arial" w:cs="Arial"/>
          <w:sz w:val="24"/>
          <w:szCs w:val="24"/>
        </w:rPr>
        <w:t>person</w:t>
      </w:r>
      <w:r w:rsidR="001240CD" w:rsidRPr="006E7A4A">
        <w:rPr>
          <w:rFonts w:ascii="Arial" w:hAnsi="Arial" w:cs="Arial"/>
          <w:sz w:val="24"/>
          <w:szCs w:val="24"/>
        </w:rPr>
        <w:t>’</w:t>
      </w:r>
      <w:r w:rsidR="002754D6" w:rsidRPr="006E7A4A">
        <w:rPr>
          <w:rFonts w:ascii="Arial" w:hAnsi="Arial" w:cs="Arial"/>
          <w:sz w:val="24"/>
          <w:szCs w:val="24"/>
        </w:rPr>
        <w:t>s</w:t>
      </w:r>
      <w:r w:rsidR="001240CD" w:rsidRPr="006E7A4A">
        <w:rPr>
          <w:rFonts w:ascii="Arial" w:hAnsi="Arial" w:cs="Arial"/>
          <w:sz w:val="24"/>
          <w:szCs w:val="24"/>
        </w:rPr>
        <w:t xml:space="preserve"> </w:t>
      </w:r>
      <w:r w:rsidR="002754D6" w:rsidRPr="006E7A4A">
        <w:rPr>
          <w:rFonts w:ascii="Arial" w:hAnsi="Arial" w:cs="Arial"/>
          <w:sz w:val="24"/>
          <w:szCs w:val="24"/>
        </w:rPr>
        <w:t>ability</w:t>
      </w:r>
      <w:r w:rsidR="001240CD" w:rsidRPr="006E7A4A">
        <w:rPr>
          <w:rFonts w:ascii="Arial" w:hAnsi="Arial" w:cs="Arial"/>
          <w:sz w:val="24"/>
          <w:szCs w:val="24"/>
        </w:rPr>
        <w:t xml:space="preserve"> </w:t>
      </w:r>
      <w:r w:rsidR="002754D6" w:rsidRPr="006E7A4A">
        <w:rPr>
          <w:rFonts w:ascii="Arial" w:hAnsi="Arial" w:cs="Arial"/>
          <w:sz w:val="24"/>
          <w:szCs w:val="24"/>
        </w:rPr>
        <w:t>to</w:t>
      </w:r>
      <w:r w:rsidR="001240CD" w:rsidRPr="006E7A4A">
        <w:rPr>
          <w:rFonts w:ascii="Arial" w:hAnsi="Arial" w:cs="Arial"/>
          <w:sz w:val="24"/>
          <w:szCs w:val="24"/>
        </w:rPr>
        <w:t xml:space="preserve"> </w:t>
      </w:r>
      <w:r w:rsidR="002754D6" w:rsidRPr="006E7A4A">
        <w:rPr>
          <w:rFonts w:ascii="Arial" w:hAnsi="Arial" w:cs="Arial"/>
          <w:sz w:val="24"/>
          <w:szCs w:val="24"/>
        </w:rPr>
        <w:t>take</w:t>
      </w:r>
      <w:r w:rsidR="001240CD" w:rsidRPr="006E7A4A">
        <w:rPr>
          <w:rFonts w:ascii="Arial" w:hAnsi="Arial" w:cs="Arial"/>
          <w:sz w:val="24"/>
          <w:szCs w:val="24"/>
        </w:rPr>
        <w:t xml:space="preserve"> </w:t>
      </w:r>
      <w:r w:rsidR="002754D6" w:rsidRPr="006E7A4A">
        <w:rPr>
          <w:rFonts w:ascii="Arial" w:hAnsi="Arial" w:cs="Arial"/>
          <w:sz w:val="24"/>
          <w:szCs w:val="24"/>
        </w:rPr>
        <w:t>over</w:t>
      </w:r>
      <w:r w:rsidR="001240CD" w:rsidRPr="006E7A4A">
        <w:rPr>
          <w:rFonts w:ascii="Arial" w:hAnsi="Arial" w:cs="Arial"/>
          <w:sz w:val="24"/>
          <w:szCs w:val="24"/>
        </w:rPr>
        <w:t xml:space="preserve"> </w:t>
      </w:r>
      <w:r w:rsidR="002754D6" w:rsidRPr="006E7A4A">
        <w:rPr>
          <w:rFonts w:ascii="Arial" w:hAnsi="Arial" w:cs="Arial"/>
          <w:sz w:val="24"/>
          <w:szCs w:val="24"/>
        </w:rPr>
        <w:t>manual</w:t>
      </w:r>
      <w:r w:rsidR="001240CD" w:rsidRPr="006E7A4A">
        <w:rPr>
          <w:rFonts w:ascii="Arial" w:hAnsi="Arial" w:cs="Arial"/>
          <w:sz w:val="24"/>
          <w:szCs w:val="24"/>
        </w:rPr>
        <w:t xml:space="preserve"> </w:t>
      </w:r>
      <w:r w:rsidR="002754D6" w:rsidRPr="006E7A4A">
        <w:rPr>
          <w:rFonts w:ascii="Arial" w:hAnsi="Arial" w:cs="Arial"/>
          <w:sz w:val="24"/>
          <w:szCs w:val="24"/>
        </w:rPr>
        <w:lastRenderedPageBreak/>
        <w:t>operation</w:t>
      </w:r>
      <w:r w:rsidR="001240CD" w:rsidRPr="006E7A4A">
        <w:rPr>
          <w:rFonts w:ascii="Arial" w:hAnsi="Arial" w:cs="Arial"/>
          <w:sz w:val="24"/>
          <w:szCs w:val="24"/>
        </w:rPr>
        <w:t xml:space="preserve"> </w:t>
      </w:r>
      <w:r w:rsidR="002754D6" w:rsidRPr="006E7A4A">
        <w:rPr>
          <w:rFonts w:ascii="Arial" w:hAnsi="Arial" w:cs="Arial"/>
          <w:sz w:val="24"/>
          <w:szCs w:val="24"/>
        </w:rPr>
        <w:t>and</w:t>
      </w:r>
      <w:r w:rsidR="001240CD" w:rsidRPr="006E7A4A">
        <w:rPr>
          <w:rFonts w:ascii="Arial" w:hAnsi="Arial" w:cs="Arial"/>
          <w:sz w:val="24"/>
          <w:szCs w:val="24"/>
        </w:rPr>
        <w:t xml:space="preserve"> </w:t>
      </w:r>
      <w:r w:rsidR="002754D6" w:rsidRPr="006E7A4A">
        <w:rPr>
          <w:rFonts w:ascii="Arial" w:hAnsi="Arial" w:cs="Arial"/>
          <w:sz w:val="24"/>
          <w:szCs w:val="24"/>
        </w:rPr>
        <w:t>that</w:t>
      </w:r>
      <w:r w:rsidR="001240CD" w:rsidRPr="006E7A4A">
        <w:rPr>
          <w:rFonts w:ascii="Arial" w:hAnsi="Arial" w:cs="Arial"/>
          <w:sz w:val="24"/>
          <w:szCs w:val="24"/>
        </w:rPr>
        <w:t xml:space="preserve"> </w:t>
      </w:r>
      <w:r w:rsidR="002754D6" w:rsidRPr="006E7A4A">
        <w:rPr>
          <w:rFonts w:ascii="Arial" w:hAnsi="Arial" w:cs="Arial"/>
          <w:sz w:val="24"/>
          <w:szCs w:val="24"/>
        </w:rPr>
        <w:t>is</w:t>
      </w:r>
      <w:r w:rsidR="001240CD" w:rsidRPr="006E7A4A">
        <w:rPr>
          <w:rFonts w:ascii="Arial" w:hAnsi="Arial" w:cs="Arial"/>
          <w:sz w:val="24"/>
          <w:szCs w:val="24"/>
        </w:rPr>
        <w:t xml:space="preserve"> </w:t>
      </w:r>
      <w:r w:rsidR="002754D6" w:rsidRPr="006E7A4A">
        <w:rPr>
          <w:rFonts w:ascii="Arial" w:hAnsi="Arial" w:cs="Arial"/>
          <w:sz w:val="24"/>
          <w:szCs w:val="24"/>
        </w:rPr>
        <w:t>conveyed</w:t>
      </w:r>
      <w:r w:rsidR="001240CD" w:rsidRPr="006E7A4A">
        <w:rPr>
          <w:rFonts w:ascii="Arial" w:hAnsi="Arial" w:cs="Arial"/>
          <w:sz w:val="24"/>
          <w:szCs w:val="24"/>
        </w:rPr>
        <w:t xml:space="preserve"> </w:t>
      </w:r>
      <w:r w:rsidR="002754D6" w:rsidRPr="006E7A4A">
        <w:rPr>
          <w:rFonts w:ascii="Arial" w:hAnsi="Arial" w:cs="Arial"/>
          <w:sz w:val="24"/>
          <w:szCs w:val="24"/>
        </w:rPr>
        <w:t>to</w:t>
      </w:r>
      <w:r w:rsidR="001240CD" w:rsidRPr="006E7A4A">
        <w:rPr>
          <w:rFonts w:ascii="Arial" w:hAnsi="Arial" w:cs="Arial"/>
          <w:sz w:val="24"/>
          <w:szCs w:val="24"/>
        </w:rPr>
        <w:t xml:space="preserve"> </w:t>
      </w:r>
      <w:r w:rsidR="002754D6" w:rsidRPr="006E7A4A">
        <w:rPr>
          <w:rFonts w:ascii="Arial" w:hAnsi="Arial" w:cs="Arial"/>
          <w:sz w:val="24"/>
          <w:szCs w:val="24"/>
        </w:rPr>
        <w:t>other</w:t>
      </w:r>
      <w:r w:rsidR="001240CD" w:rsidRPr="006E7A4A">
        <w:rPr>
          <w:rFonts w:ascii="Arial" w:hAnsi="Arial" w:cs="Arial"/>
          <w:sz w:val="24"/>
          <w:szCs w:val="24"/>
        </w:rPr>
        <w:t xml:space="preserve"> </w:t>
      </w:r>
      <w:r w:rsidR="002754D6" w:rsidRPr="006E7A4A">
        <w:rPr>
          <w:rFonts w:ascii="Arial" w:hAnsi="Arial" w:cs="Arial"/>
          <w:sz w:val="24"/>
          <w:szCs w:val="24"/>
        </w:rPr>
        <w:t>self-driving</w:t>
      </w:r>
      <w:r w:rsidR="001240CD" w:rsidRPr="006E7A4A">
        <w:rPr>
          <w:rFonts w:ascii="Arial" w:hAnsi="Arial" w:cs="Arial"/>
          <w:sz w:val="24"/>
          <w:szCs w:val="24"/>
        </w:rPr>
        <w:t xml:space="preserve"> </w:t>
      </w:r>
      <w:r w:rsidR="002754D6" w:rsidRPr="006E7A4A">
        <w:rPr>
          <w:rFonts w:ascii="Arial" w:hAnsi="Arial" w:cs="Arial"/>
          <w:sz w:val="24"/>
          <w:szCs w:val="24"/>
        </w:rPr>
        <w:t>cars,</w:t>
      </w:r>
      <w:r w:rsidR="001240CD" w:rsidRPr="006E7A4A">
        <w:rPr>
          <w:rFonts w:ascii="Arial" w:hAnsi="Arial" w:cs="Arial"/>
          <w:sz w:val="24"/>
          <w:szCs w:val="24"/>
        </w:rPr>
        <w:t xml:space="preserve"> </w:t>
      </w:r>
      <w:r w:rsidR="002754D6" w:rsidRPr="006E7A4A">
        <w:rPr>
          <w:rFonts w:ascii="Arial" w:hAnsi="Arial" w:cs="Arial"/>
          <w:sz w:val="24"/>
          <w:szCs w:val="24"/>
        </w:rPr>
        <w:t>software</w:t>
      </w:r>
      <w:r w:rsidR="001240CD" w:rsidRPr="006E7A4A">
        <w:rPr>
          <w:rFonts w:ascii="Arial" w:hAnsi="Arial" w:cs="Arial"/>
          <w:sz w:val="24"/>
          <w:szCs w:val="24"/>
        </w:rPr>
        <w:t xml:space="preserve"> </w:t>
      </w:r>
      <w:r w:rsidR="002754D6" w:rsidRPr="006E7A4A">
        <w:rPr>
          <w:rFonts w:ascii="Arial" w:hAnsi="Arial" w:cs="Arial"/>
          <w:sz w:val="24"/>
          <w:szCs w:val="24"/>
        </w:rPr>
        <w:t>engineers</w:t>
      </w:r>
      <w:r w:rsidR="001240CD" w:rsidRPr="006E7A4A">
        <w:rPr>
          <w:rFonts w:ascii="Arial" w:hAnsi="Arial" w:cs="Arial"/>
          <w:sz w:val="24"/>
          <w:szCs w:val="24"/>
        </w:rPr>
        <w:t xml:space="preserve"> </w:t>
      </w:r>
      <w:r w:rsidR="00AD7496" w:rsidRPr="006E7A4A">
        <w:rPr>
          <w:rFonts w:ascii="Arial" w:hAnsi="Arial" w:cs="Arial"/>
          <w:sz w:val="24"/>
          <w:szCs w:val="24"/>
        </w:rPr>
        <w:t>could</w:t>
      </w:r>
      <w:r w:rsidR="001240CD" w:rsidRPr="006E7A4A">
        <w:rPr>
          <w:rFonts w:ascii="Arial" w:hAnsi="Arial" w:cs="Arial"/>
          <w:sz w:val="24"/>
          <w:szCs w:val="24"/>
        </w:rPr>
        <w:t xml:space="preserve"> </w:t>
      </w:r>
      <w:r w:rsidR="00AD7496" w:rsidRPr="006E7A4A">
        <w:rPr>
          <w:rFonts w:ascii="Arial" w:hAnsi="Arial" w:cs="Arial"/>
          <w:sz w:val="24"/>
          <w:szCs w:val="24"/>
        </w:rPr>
        <w:t>then</w:t>
      </w:r>
      <w:r w:rsidR="001240CD" w:rsidRPr="006E7A4A">
        <w:rPr>
          <w:rFonts w:ascii="Arial" w:hAnsi="Arial" w:cs="Arial"/>
          <w:sz w:val="24"/>
          <w:szCs w:val="24"/>
        </w:rPr>
        <w:t xml:space="preserve"> </w:t>
      </w:r>
      <w:r w:rsidR="002754D6" w:rsidRPr="006E7A4A">
        <w:rPr>
          <w:rFonts w:ascii="Arial" w:hAnsi="Arial" w:cs="Arial"/>
          <w:sz w:val="24"/>
          <w:szCs w:val="24"/>
        </w:rPr>
        <w:t>make</w:t>
      </w:r>
      <w:r w:rsidR="001240CD" w:rsidRPr="006E7A4A">
        <w:rPr>
          <w:rFonts w:ascii="Arial" w:hAnsi="Arial" w:cs="Arial"/>
          <w:sz w:val="24"/>
          <w:szCs w:val="24"/>
        </w:rPr>
        <w:t xml:space="preserve"> </w:t>
      </w:r>
      <w:r w:rsidR="002754D6" w:rsidRPr="006E7A4A">
        <w:rPr>
          <w:rFonts w:ascii="Arial" w:hAnsi="Arial" w:cs="Arial"/>
          <w:sz w:val="24"/>
          <w:szCs w:val="24"/>
        </w:rPr>
        <w:t>that</w:t>
      </w:r>
      <w:r w:rsidR="001240CD" w:rsidRPr="006E7A4A">
        <w:rPr>
          <w:rFonts w:ascii="Arial" w:hAnsi="Arial" w:cs="Arial"/>
          <w:sz w:val="24"/>
          <w:szCs w:val="24"/>
        </w:rPr>
        <w:t xml:space="preserve"> </w:t>
      </w:r>
      <w:r w:rsidR="002754D6" w:rsidRPr="006E7A4A">
        <w:rPr>
          <w:rFonts w:ascii="Arial" w:hAnsi="Arial" w:cs="Arial"/>
          <w:sz w:val="24"/>
          <w:szCs w:val="24"/>
        </w:rPr>
        <w:t>information</w:t>
      </w:r>
      <w:r w:rsidR="001240CD" w:rsidRPr="006E7A4A">
        <w:rPr>
          <w:rFonts w:ascii="Arial" w:hAnsi="Arial" w:cs="Arial"/>
          <w:sz w:val="24"/>
          <w:szCs w:val="24"/>
        </w:rPr>
        <w:t xml:space="preserve"> </w:t>
      </w:r>
      <w:r w:rsidR="002754D6" w:rsidRPr="006E7A4A">
        <w:rPr>
          <w:rFonts w:ascii="Arial" w:hAnsi="Arial" w:cs="Arial"/>
          <w:sz w:val="24"/>
          <w:szCs w:val="24"/>
        </w:rPr>
        <w:t>part</w:t>
      </w:r>
      <w:r w:rsidR="001240CD" w:rsidRPr="006E7A4A">
        <w:rPr>
          <w:rFonts w:ascii="Arial" w:hAnsi="Arial" w:cs="Arial"/>
          <w:sz w:val="24"/>
          <w:szCs w:val="24"/>
        </w:rPr>
        <w:t xml:space="preserve"> </w:t>
      </w:r>
      <w:r w:rsidR="002754D6" w:rsidRPr="006E7A4A">
        <w:rPr>
          <w:rFonts w:ascii="Arial" w:hAnsi="Arial" w:cs="Arial"/>
          <w:sz w:val="24"/>
          <w:szCs w:val="24"/>
        </w:rPr>
        <w:t>of</w:t>
      </w:r>
      <w:r w:rsidR="001240CD" w:rsidRPr="006E7A4A">
        <w:rPr>
          <w:rFonts w:ascii="Arial" w:hAnsi="Arial" w:cs="Arial"/>
          <w:sz w:val="24"/>
          <w:szCs w:val="24"/>
        </w:rPr>
        <w:t xml:space="preserve"> </w:t>
      </w:r>
      <w:r w:rsidR="002754D6" w:rsidRPr="006E7A4A">
        <w:rPr>
          <w:rFonts w:ascii="Arial" w:hAnsi="Arial" w:cs="Arial"/>
          <w:sz w:val="24"/>
          <w:szCs w:val="24"/>
        </w:rPr>
        <w:t>the</w:t>
      </w:r>
      <w:r w:rsidR="001240CD" w:rsidRPr="006E7A4A">
        <w:rPr>
          <w:rFonts w:ascii="Arial" w:hAnsi="Arial" w:cs="Arial"/>
          <w:sz w:val="24"/>
          <w:szCs w:val="24"/>
        </w:rPr>
        <w:t xml:space="preserve"> </w:t>
      </w:r>
      <w:r w:rsidR="002754D6" w:rsidRPr="006E7A4A">
        <w:rPr>
          <w:rFonts w:ascii="Arial" w:hAnsi="Arial" w:cs="Arial"/>
          <w:sz w:val="24"/>
          <w:szCs w:val="24"/>
        </w:rPr>
        <w:t>calculus</w:t>
      </w:r>
      <w:r w:rsidR="001240CD" w:rsidRPr="006E7A4A">
        <w:rPr>
          <w:rFonts w:ascii="Arial" w:hAnsi="Arial" w:cs="Arial"/>
          <w:sz w:val="24"/>
          <w:szCs w:val="24"/>
        </w:rPr>
        <w:t xml:space="preserve"> </w:t>
      </w:r>
      <w:r w:rsidR="002754D6" w:rsidRPr="006E7A4A">
        <w:rPr>
          <w:rFonts w:ascii="Arial" w:hAnsi="Arial" w:cs="Arial"/>
          <w:sz w:val="24"/>
          <w:szCs w:val="24"/>
        </w:rPr>
        <w:t>in</w:t>
      </w:r>
      <w:r w:rsidR="001240CD" w:rsidRPr="006E7A4A">
        <w:rPr>
          <w:rFonts w:ascii="Arial" w:hAnsi="Arial" w:cs="Arial"/>
          <w:sz w:val="24"/>
          <w:szCs w:val="24"/>
        </w:rPr>
        <w:t xml:space="preserve"> </w:t>
      </w:r>
      <w:r w:rsidR="002754D6" w:rsidRPr="006E7A4A">
        <w:rPr>
          <w:rFonts w:ascii="Arial" w:hAnsi="Arial" w:cs="Arial"/>
          <w:sz w:val="24"/>
          <w:szCs w:val="24"/>
        </w:rPr>
        <w:t>a</w:t>
      </w:r>
      <w:r w:rsidR="001240CD" w:rsidRPr="006E7A4A">
        <w:rPr>
          <w:rFonts w:ascii="Arial" w:hAnsi="Arial" w:cs="Arial"/>
          <w:sz w:val="24"/>
          <w:szCs w:val="24"/>
        </w:rPr>
        <w:t xml:space="preserve"> </w:t>
      </w:r>
      <w:r w:rsidR="002754D6" w:rsidRPr="006E7A4A">
        <w:rPr>
          <w:rFonts w:ascii="Arial" w:hAnsi="Arial" w:cs="Arial"/>
          <w:sz w:val="24"/>
          <w:szCs w:val="24"/>
        </w:rPr>
        <w:t>collision</w:t>
      </w:r>
      <w:r w:rsidR="001240CD" w:rsidRPr="006E7A4A">
        <w:rPr>
          <w:rFonts w:ascii="Arial" w:hAnsi="Arial" w:cs="Arial"/>
          <w:sz w:val="24"/>
          <w:szCs w:val="24"/>
        </w:rPr>
        <w:t xml:space="preserve"> </w:t>
      </w:r>
      <w:r w:rsidR="002754D6" w:rsidRPr="006E7A4A">
        <w:rPr>
          <w:rFonts w:ascii="Arial" w:hAnsi="Arial" w:cs="Arial"/>
          <w:sz w:val="24"/>
          <w:szCs w:val="24"/>
        </w:rPr>
        <w:t>decision</w:t>
      </w:r>
      <w:r w:rsidR="001240CD" w:rsidRPr="006E7A4A">
        <w:rPr>
          <w:rFonts w:ascii="Arial" w:hAnsi="Arial" w:cs="Arial"/>
          <w:sz w:val="24"/>
          <w:szCs w:val="24"/>
        </w:rPr>
        <w:t xml:space="preserve"> </w:t>
      </w:r>
      <w:r w:rsidR="002754D6" w:rsidRPr="006E7A4A">
        <w:rPr>
          <w:rFonts w:ascii="Arial" w:hAnsi="Arial" w:cs="Arial"/>
          <w:sz w:val="24"/>
          <w:szCs w:val="24"/>
        </w:rPr>
        <w:t>between</w:t>
      </w:r>
      <w:r w:rsidR="001240CD" w:rsidRPr="006E7A4A">
        <w:rPr>
          <w:rFonts w:ascii="Arial" w:hAnsi="Arial" w:cs="Arial"/>
          <w:sz w:val="24"/>
          <w:szCs w:val="24"/>
        </w:rPr>
        <w:t xml:space="preserve"> </w:t>
      </w:r>
      <w:r w:rsidR="002754D6" w:rsidRPr="006E7A4A">
        <w:rPr>
          <w:rFonts w:ascii="Arial" w:hAnsi="Arial" w:cs="Arial"/>
          <w:sz w:val="24"/>
          <w:szCs w:val="24"/>
        </w:rPr>
        <w:t>the</w:t>
      </w:r>
      <w:r w:rsidR="001240CD" w:rsidRPr="006E7A4A">
        <w:rPr>
          <w:rFonts w:ascii="Arial" w:hAnsi="Arial" w:cs="Arial"/>
          <w:sz w:val="24"/>
          <w:szCs w:val="24"/>
        </w:rPr>
        <w:t xml:space="preserve"> </w:t>
      </w:r>
      <w:r w:rsidR="002754D6" w:rsidRPr="006E7A4A">
        <w:rPr>
          <w:rFonts w:ascii="Arial" w:hAnsi="Arial" w:cs="Arial"/>
          <w:sz w:val="24"/>
          <w:szCs w:val="24"/>
        </w:rPr>
        <w:t>cars</w:t>
      </w:r>
      <w:r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Additionally,</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self-driving</w:t>
      </w:r>
      <w:r w:rsidR="001240CD" w:rsidRPr="006E7A4A">
        <w:rPr>
          <w:rFonts w:ascii="Arial" w:hAnsi="Arial" w:cs="Arial"/>
          <w:sz w:val="24"/>
          <w:szCs w:val="24"/>
        </w:rPr>
        <w:t xml:space="preserve"> </w:t>
      </w:r>
      <w:r w:rsidRPr="006E7A4A">
        <w:rPr>
          <w:rFonts w:ascii="Arial" w:hAnsi="Arial" w:cs="Arial"/>
          <w:sz w:val="24"/>
          <w:szCs w:val="24"/>
        </w:rPr>
        <w:t>vehicle</w:t>
      </w:r>
      <w:r w:rsidR="008750BA" w:rsidRPr="006E7A4A">
        <w:rPr>
          <w:rFonts w:ascii="Arial" w:hAnsi="Arial" w:cs="Arial"/>
          <w:sz w:val="24"/>
          <w:szCs w:val="24"/>
        </w:rPr>
        <w:t>,</w:t>
      </w:r>
      <w:r w:rsidR="001240CD" w:rsidRPr="006E7A4A">
        <w:rPr>
          <w:rFonts w:ascii="Arial" w:hAnsi="Arial" w:cs="Arial"/>
          <w:sz w:val="24"/>
          <w:szCs w:val="24"/>
        </w:rPr>
        <w:t xml:space="preserve"> </w:t>
      </w:r>
      <w:r w:rsidR="002754D6" w:rsidRPr="006E7A4A">
        <w:rPr>
          <w:rFonts w:ascii="Arial" w:hAnsi="Arial" w:cs="Arial"/>
          <w:sz w:val="24"/>
          <w:szCs w:val="24"/>
        </w:rPr>
        <w:t>a</w:t>
      </w:r>
      <w:r w:rsidRPr="006E7A4A">
        <w:rPr>
          <w:rFonts w:ascii="Arial" w:hAnsi="Arial" w:cs="Arial"/>
          <w:sz w:val="24"/>
          <w:szCs w:val="24"/>
        </w:rPr>
        <w:t>n</w:t>
      </w:r>
      <w:r w:rsidR="001240CD" w:rsidRPr="006E7A4A">
        <w:rPr>
          <w:rFonts w:ascii="Arial" w:hAnsi="Arial" w:cs="Arial"/>
          <w:sz w:val="24"/>
          <w:szCs w:val="24"/>
        </w:rPr>
        <w:t xml:space="preserve"> </w:t>
      </w:r>
      <w:r w:rsidRPr="006E7A4A">
        <w:rPr>
          <w:rFonts w:ascii="Arial" w:hAnsi="Arial" w:cs="Arial"/>
          <w:sz w:val="24"/>
          <w:szCs w:val="24"/>
        </w:rPr>
        <w:t>occupant</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002754D6" w:rsidRPr="006E7A4A">
        <w:rPr>
          <w:rFonts w:ascii="Arial" w:hAnsi="Arial" w:cs="Arial"/>
          <w:sz w:val="24"/>
          <w:szCs w:val="24"/>
        </w:rPr>
        <w:t>disability</w:t>
      </w:r>
      <w:r w:rsidR="001240CD" w:rsidRPr="006E7A4A">
        <w:rPr>
          <w:rFonts w:ascii="Arial" w:hAnsi="Arial" w:cs="Arial"/>
          <w:sz w:val="24"/>
          <w:szCs w:val="24"/>
        </w:rPr>
        <w:t xml:space="preserve"> </w:t>
      </w:r>
      <w:r w:rsidR="002754D6" w:rsidRPr="006E7A4A">
        <w:rPr>
          <w:rFonts w:ascii="Arial" w:hAnsi="Arial" w:cs="Arial"/>
          <w:sz w:val="24"/>
          <w:szCs w:val="24"/>
        </w:rPr>
        <w:t>status</w:t>
      </w:r>
      <w:r w:rsidR="001240CD" w:rsidRPr="006E7A4A">
        <w:rPr>
          <w:rFonts w:ascii="Arial" w:hAnsi="Arial" w:cs="Arial"/>
          <w:sz w:val="24"/>
          <w:szCs w:val="24"/>
        </w:rPr>
        <w:t xml:space="preserve"> </w:t>
      </w:r>
      <w:r w:rsidRPr="006E7A4A">
        <w:rPr>
          <w:rFonts w:ascii="Arial" w:hAnsi="Arial" w:cs="Arial"/>
          <w:sz w:val="24"/>
          <w:szCs w:val="24"/>
        </w:rPr>
        <w:t>has</w:t>
      </w:r>
      <w:r w:rsidR="001240CD" w:rsidRPr="006E7A4A">
        <w:rPr>
          <w:rFonts w:ascii="Arial" w:hAnsi="Arial" w:cs="Arial"/>
          <w:sz w:val="24"/>
          <w:szCs w:val="24"/>
        </w:rPr>
        <w:t xml:space="preserve"> </w:t>
      </w:r>
      <w:r w:rsidRPr="006E7A4A">
        <w:rPr>
          <w:rFonts w:ascii="Arial" w:hAnsi="Arial" w:cs="Arial"/>
          <w:sz w:val="24"/>
          <w:szCs w:val="24"/>
        </w:rPr>
        <w:t>no</w:t>
      </w:r>
      <w:r w:rsidR="001240CD" w:rsidRPr="006E7A4A">
        <w:rPr>
          <w:rFonts w:ascii="Arial" w:hAnsi="Arial" w:cs="Arial"/>
          <w:sz w:val="24"/>
          <w:szCs w:val="24"/>
        </w:rPr>
        <w:t xml:space="preserve"> </w:t>
      </w:r>
      <w:r w:rsidRPr="006E7A4A">
        <w:rPr>
          <w:rFonts w:ascii="Arial" w:hAnsi="Arial" w:cs="Arial"/>
          <w:sz w:val="24"/>
          <w:szCs w:val="24"/>
        </w:rPr>
        <w:t>role</w:t>
      </w:r>
      <w:r w:rsidR="001240CD" w:rsidRPr="006E7A4A">
        <w:rPr>
          <w:rFonts w:ascii="Arial" w:hAnsi="Arial" w:cs="Arial"/>
          <w:sz w:val="24"/>
          <w:szCs w:val="24"/>
        </w:rPr>
        <w:t xml:space="preserve"> </w:t>
      </w:r>
      <w:r w:rsidR="002754D6" w:rsidRPr="006E7A4A">
        <w:rPr>
          <w:rFonts w:ascii="Arial" w:hAnsi="Arial" w:cs="Arial"/>
          <w:sz w:val="24"/>
          <w:szCs w:val="24"/>
        </w:rPr>
        <w:t>in</w:t>
      </w:r>
      <w:r w:rsidR="001240CD" w:rsidRPr="006E7A4A">
        <w:rPr>
          <w:rFonts w:ascii="Arial" w:hAnsi="Arial" w:cs="Arial"/>
          <w:sz w:val="24"/>
          <w:szCs w:val="24"/>
        </w:rPr>
        <w:t xml:space="preserve"> </w:t>
      </w:r>
      <w:r w:rsidR="002754D6" w:rsidRPr="006E7A4A">
        <w:rPr>
          <w:rFonts w:ascii="Arial" w:hAnsi="Arial" w:cs="Arial"/>
          <w:sz w:val="24"/>
          <w:szCs w:val="24"/>
        </w:rPr>
        <w:t>liability</w:t>
      </w:r>
      <w:r w:rsidR="001240CD" w:rsidRPr="006E7A4A">
        <w:rPr>
          <w:rFonts w:ascii="Arial" w:hAnsi="Arial" w:cs="Arial"/>
          <w:sz w:val="24"/>
          <w:szCs w:val="24"/>
        </w:rPr>
        <w:t xml:space="preserve"> </w:t>
      </w:r>
      <w:r w:rsidRPr="006E7A4A">
        <w:rPr>
          <w:rFonts w:ascii="Arial" w:hAnsi="Arial" w:cs="Arial"/>
          <w:sz w:val="24"/>
          <w:szCs w:val="24"/>
        </w:rPr>
        <w:t>assignment.</w:t>
      </w:r>
    </w:p>
    <w:p w14:paraId="5E478DD1" w14:textId="79A93B01" w:rsidR="002754D6" w:rsidRPr="003E3D48" w:rsidRDefault="002754D6" w:rsidP="000E06DC">
      <w:pPr>
        <w:pStyle w:val="Heading2"/>
      </w:pPr>
      <w:bookmarkStart w:id="105" w:name="_Toc432443396"/>
      <w:proofErr w:type="spellStart"/>
      <w:r w:rsidRPr="003E3D48">
        <w:t>Cybersecurity</w:t>
      </w:r>
      <w:bookmarkEnd w:id="105"/>
      <w:proofErr w:type="spellEnd"/>
    </w:p>
    <w:p w14:paraId="7A1875EC" w14:textId="622446B9" w:rsidR="002754D6" w:rsidRPr="006E7A4A" w:rsidRDefault="002754D6" w:rsidP="006D34A4">
      <w:pPr>
        <w:pStyle w:val="TrueNormal"/>
        <w:spacing w:before="100" w:beforeAutospacing="1" w:after="100" w:afterAutospacing="1" w:line="360" w:lineRule="auto"/>
        <w:ind w:left="0" w:firstLine="0"/>
        <w:rPr>
          <w:rFonts w:ascii="Arial" w:hAnsi="Arial" w:cs="Arial"/>
          <w:sz w:val="24"/>
          <w:szCs w:val="24"/>
        </w:rPr>
      </w:pPr>
      <w:r w:rsidRPr="006E7A4A">
        <w:rPr>
          <w:rFonts w:ascii="Arial" w:hAnsi="Arial" w:cs="Arial"/>
          <w:sz w:val="24"/>
          <w:szCs w:val="24"/>
        </w:rPr>
        <w:t>At</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Senate</w:t>
      </w:r>
      <w:r w:rsidR="001240CD" w:rsidRPr="006E7A4A">
        <w:rPr>
          <w:rFonts w:ascii="Arial" w:hAnsi="Arial" w:cs="Arial"/>
          <w:sz w:val="24"/>
          <w:szCs w:val="24"/>
        </w:rPr>
        <w:t xml:space="preserve"> </w:t>
      </w:r>
      <w:r w:rsidRPr="006E7A4A">
        <w:rPr>
          <w:rFonts w:ascii="Arial" w:hAnsi="Arial" w:cs="Arial"/>
          <w:sz w:val="24"/>
          <w:szCs w:val="24"/>
        </w:rPr>
        <w:t>hearing</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technology,</w:t>
      </w:r>
      <w:r w:rsidR="001240CD" w:rsidRPr="006E7A4A">
        <w:rPr>
          <w:rFonts w:ascii="Arial" w:hAnsi="Arial" w:cs="Arial"/>
          <w:sz w:val="24"/>
          <w:szCs w:val="24"/>
        </w:rPr>
        <w:t xml:space="preserve"> </w:t>
      </w:r>
      <w:r w:rsidRPr="006E7A4A">
        <w:rPr>
          <w:rFonts w:ascii="Arial" w:hAnsi="Arial" w:cs="Arial"/>
          <w:sz w:val="24"/>
          <w:szCs w:val="24"/>
        </w:rPr>
        <w:t>Sen</w:t>
      </w:r>
      <w:r w:rsidR="001D6469"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John</w:t>
      </w:r>
      <w:r w:rsidR="001240CD" w:rsidRPr="006E7A4A">
        <w:rPr>
          <w:rFonts w:ascii="Arial" w:hAnsi="Arial" w:cs="Arial"/>
          <w:sz w:val="24"/>
          <w:szCs w:val="24"/>
        </w:rPr>
        <w:t xml:space="preserve"> </w:t>
      </w:r>
      <w:r w:rsidRPr="006E7A4A">
        <w:rPr>
          <w:rFonts w:ascii="Arial" w:hAnsi="Arial" w:cs="Arial"/>
          <w:sz w:val="24"/>
          <w:szCs w:val="24"/>
        </w:rPr>
        <w:t>Rockefeller</w:t>
      </w:r>
      <w:r w:rsidR="001240CD" w:rsidRPr="006E7A4A">
        <w:rPr>
          <w:rFonts w:ascii="Arial" w:hAnsi="Arial" w:cs="Arial"/>
          <w:sz w:val="24"/>
          <w:szCs w:val="24"/>
        </w:rPr>
        <w:t xml:space="preserve"> </w:t>
      </w:r>
      <w:r w:rsidRPr="006E7A4A">
        <w:rPr>
          <w:rFonts w:ascii="Arial" w:hAnsi="Arial" w:cs="Arial"/>
          <w:sz w:val="24"/>
          <w:szCs w:val="24"/>
        </w:rPr>
        <w:t>asked</w:t>
      </w:r>
      <w:r w:rsidR="001240CD" w:rsidRPr="006E7A4A">
        <w:rPr>
          <w:rFonts w:ascii="Arial" w:hAnsi="Arial" w:cs="Arial"/>
          <w:sz w:val="24"/>
          <w:szCs w:val="24"/>
        </w:rPr>
        <w:t xml:space="preserve"> </w:t>
      </w:r>
      <w:r w:rsidRPr="006E7A4A">
        <w:rPr>
          <w:rFonts w:ascii="Arial" w:hAnsi="Arial" w:cs="Arial"/>
          <w:sz w:val="24"/>
          <w:szCs w:val="24"/>
        </w:rPr>
        <w:t>witnesses,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our</w:t>
      </w:r>
      <w:r w:rsidR="001240CD" w:rsidRPr="006E7A4A">
        <w:rPr>
          <w:rFonts w:ascii="Arial" w:hAnsi="Arial" w:cs="Arial"/>
          <w:sz w:val="24"/>
          <w:szCs w:val="24"/>
        </w:rPr>
        <w:t xml:space="preserve"> </w:t>
      </w:r>
      <w:r w:rsidRPr="006E7A4A">
        <w:rPr>
          <w:rFonts w:ascii="Arial" w:hAnsi="Arial" w:cs="Arial"/>
          <w:sz w:val="24"/>
          <w:szCs w:val="24"/>
        </w:rPr>
        <w:t>cars</w:t>
      </w:r>
      <w:r w:rsidR="001240CD" w:rsidRPr="006E7A4A">
        <w:rPr>
          <w:rFonts w:ascii="Arial" w:hAnsi="Arial" w:cs="Arial"/>
          <w:sz w:val="24"/>
          <w:szCs w:val="24"/>
        </w:rPr>
        <w:t xml:space="preserve"> </w:t>
      </w:r>
      <w:r w:rsidRPr="006E7A4A">
        <w:rPr>
          <w:rFonts w:ascii="Arial" w:hAnsi="Arial" w:cs="Arial"/>
          <w:sz w:val="24"/>
          <w:szCs w:val="24"/>
        </w:rPr>
        <w:t>become</w:t>
      </w:r>
      <w:r w:rsidR="001240CD" w:rsidRPr="006E7A4A">
        <w:rPr>
          <w:rFonts w:ascii="Arial" w:hAnsi="Arial" w:cs="Arial"/>
          <w:sz w:val="24"/>
          <w:szCs w:val="24"/>
        </w:rPr>
        <w:t xml:space="preserve"> </w:t>
      </w:r>
      <w:r w:rsidRPr="006E7A4A">
        <w:rPr>
          <w:rFonts w:ascii="Arial" w:hAnsi="Arial" w:cs="Arial"/>
          <w:sz w:val="24"/>
          <w:szCs w:val="24"/>
        </w:rPr>
        <w:t>more</w:t>
      </w:r>
      <w:r w:rsidR="001240CD" w:rsidRPr="006E7A4A">
        <w:rPr>
          <w:rFonts w:ascii="Arial" w:hAnsi="Arial" w:cs="Arial"/>
          <w:sz w:val="24"/>
          <w:szCs w:val="24"/>
        </w:rPr>
        <w:t xml:space="preserve"> </w:t>
      </w:r>
      <w:r w:rsidRPr="006E7A4A">
        <w:rPr>
          <w:rFonts w:ascii="Arial" w:hAnsi="Arial" w:cs="Arial"/>
          <w:sz w:val="24"/>
          <w:szCs w:val="24"/>
        </w:rPr>
        <w:t>connected—to</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Internet,</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wireless</w:t>
      </w:r>
      <w:r w:rsidR="001240CD" w:rsidRPr="006E7A4A">
        <w:rPr>
          <w:rFonts w:ascii="Arial" w:hAnsi="Arial" w:cs="Arial"/>
          <w:sz w:val="24"/>
          <w:szCs w:val="24"/>
        </w:rPr>
        <w:t xml:space="preserve"> </w:t>
      </w:r>
      <w:r w:rsidRPr="006E7A4A">
        <w:rPr>
          <w:rFonts w:ascii="Arial" w:hAnsi="Arial" w:cs="Arial"/>
          <w:sz w:val="24"/>
          <w:szCs w:val="24"/>
        </w:rPr>
        <w:t>networks,</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each</w:t>
      </w:r>
      <w:r w:rsidR="001240CD" w:rsidRPr="006E7A4A">
        <w:rPr>
          <w:rFonts w:ascii="Arial" w:hAnsi="Arial" w:cs="Arial"/>
          <w:sz w:val="24"/>
          <w:szCs w:val="24"/>
        </w:rPr>
        <w:t xml:space="preserve"> </w:t>
      </w:r>
      <w:r w:rsidRPr="006E7A4A">
        <w:rPr>
          <w:rFonts w:ascii="Arial" w:hAnsi="Arial" w:cs="Arial"/>
          <w:sz w:val="24"/>
          <w:szCs w:val="24"/>
        </w:rPr>
        <w:t>other,</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our</w:t>
      </w:r>
      <w:r w:rsidR="001240CD" w:rsidRPr="006E7A4A">
        <w:rPr>
          <w:rFonts w:ascii="Arial" w:hAnsi="Arial" w:cs="Arial"/>
          <w:sz w:val="24"/>
          <w:szCs w:val="24"/>
        </w:rPr>
        <w:t xml:space="preserve"> </w:t>
      </w:r>
      <w:r w:rsidRPr="006E7A4A">
        <w:rPr>
          <w:rFonts w:ascii="Arial" w:hAnsi="Arial" w:cs="Arial"/>
          <w:sz w:val="24"/>
          <w:szCs w:val="24"/>
        </w:rPr>
        <w:t>infrastructure—are</w:t>
      </w:r>
      <w:r w:rsidR="001240CD" w:rsidRPr="006E7A4A">
        <w:rPr>
          <w:rFonts w:ascii="Arial" w:hAnsi="Arial" w:cs="Arial"/>
          <w:sz w:val="24"/>
          <w:szCs w:val="24"/>
        </w:rPr>
        <w:t xml:space="preserve"> </w:t>
      </w:r>
      <w:r w:rsidRPr="006E7A4A">
        <w:rPr>
          <w:rFonts w:ascii="Arial" w:hAnsi="Arial" w:cs="Arial"/>
          <w:sz w:val="24"/>
          <w:szCs w:val="24"/>
        </w:rPr>
        <w:t>they</w:t>
      </w:r>
      <w:r w:rsidR="001240CD" w:rsidRPr="006E7A4A">
        <w:rPr>
          <w:rFonts w:ascii="Arial" w:hAnsi="Arial" w:cs="Arial"/>
          <w:sz w:val="24"/>
          <w:szCs w:val="24"/>
        </w:rPr>
        <w:t xml:space="preserve"> </w:t>
      </w:r>
      <w:r w:rsidRPr="006E7A4A">
        <w:rPr>
          <w:rFonts w:ascii="Arial" w:hAnsi="Arial" w:cs="Arial"/>
          <w:sz w:val="24"/>
          <w:szCs w:val="24"/>
        </w:rPr>
        <w:t>at</w:t>
      </w:r>
      <w:r w:rsidR="001240CD" w:rsidRPr="006E7A4A">
        <w:rPr>
          <w:rFonts w:ascii="Arial" w:hAnsi="Arial" w:cs="Arial"/>
          <w:sz w:val="24"/>
          <w:szCs w:val="24"/>
        </w:rPr>
        <w:t xml:space="preserve"> </w:t>
      </w:r>
      <w:r w:rsidRPr="006E7A4A">
        <w:rPr>
          <w:rFonts w:ascii="Arial" w:hAnsi="Arial" w:cs="Arial"/>
          <w:sz w:val="24"/>
          <w:szCs w:val="24"/>
        </w:rPr>
        <w:t>risk</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catastrophic</w:t>
      </w:r>
      <w:r w:rsidR="001240CD" w:rsidRPr="006E7A4A">
        <w:rPr>
          <w:rFonts w:ascii="Arial" w:hAnsi="Arial" w:cs="Arial"/>
          <w:sz w:val="24"/>
          <w:szCs w:val="24"/>
        </w:rPr>
        <w:t xml:space="preserve"> </w:t>
      </w:r>
      <w:r w:rsidRPr="006E7A4A">
        <w:rPr>
          <w:rFonts w:ascii="Arial" w:hAnsi="Arial" w:cs="Arial"/>
          <w:sz w:val="24"/>
          <w:szCs w:val="24"/>
        </w:rPr>
        <w:t>cyber-attacks?”</w:t>
      </w:r>
      <w:r w:rsidR="00E425E9" w:rsidRPr="006E7A4A">
        <w:rPr>
          <w:rFonts w:ascii="Arial" w:hAnsi="Arial" w:cs="Arial"/>
          <w:sz w:val="24"/>
          <w:szCs w:val="24"/>
          <w:vertAlign w:val="superscript"/>
        </w:rPr>
        <w:t>67</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simple</w:t>
      </w:r>
      <w:r w:rsidR="001240CD" w:rsidRPr="006E7A4A">
        <w:rPr>
          <w:rFonts w:ascii="Arial" w:hAnsi="Arial" w:cs="Arial"/>
          <w:sz w:val="24"/>
          <w:szCs w:val="24"/>
        </w:rPr>
        <w:t xml:space="preserve"> </w:t>
      </w:r>
      <w:r w:rsidRPr="006E7A4A">
        <w:rPr>
          <w:rFonts w:ascii="Arial" w:hAnsi="Arial" w:cs="Arial"/>
          <w:sz w:val="24"/>
          <w:szCs w:val="24"/>
        </w:rPr>
        <w:t>answer</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yes.</w:t>
      </w:r>
    </w:p>
    <w:p w14:paraId="1770C743" w14:textId="13D760B5" w:rsidR="002754D6" w:rsidRPr="006E7A4A" w:rsidRDefault="002754D6" w:rsidP="006D34A4">
      <w:pPr>
        <w:pStyle w:val="TrueNormal"/>
        <w:spacing w:before="100" w:beforeAutospacing="1" w:after="100" w:afterAutospacing="1" w:line="360" w:lineRule="auto"/>
        <w:ind w:left="0" w:firstLine="0"/>
        <w:rPr>
          <w:rFonts w:ascii="Arial" w:hAnsi="Arial" w:cs="Arial"/>
          <w:sz w:val="24"/>
          <w:szCs w:val="24"/>
        </w:rPr>
      </w:pP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early</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2010,</w:t>
      </w:r>
      <w:r w:rsidR="001240CD" w:rsidRPr="006E7A4A">
        <w:rPr>
          <w:rFonts w:ascii="Arial" w:hAnsi="Arial" w:cs="Arial"/>
          <w:sz w:val="24"/>
          <w:szCs w:val="24"/>
        </w:rPr>
        <w:t xml:space="preserve"> </w:t>
      </w:r>
      <w:r w:rsidRPr="006E7A4A">
        <w:rPr>
          <w:rFonts w:ascii="Arial" w:hAnsi="Arial" w:cs="Arial"/>
          <w:sz w:val="24"/>
          <w:szCs w:val="24"/>
        </w:rPr>
        <w:t>researchers</w:t>
      </w:r>
      <w:r w:rsidR="001240CD" w:rsidRPr="006E7A4A">
        <w:rPr>
          <w:rFonts w:ascii="Arial" w:hAnsi="Arial" w:cs="Arial"/>
          <w:sz w:val="24"/>
          <w:szCs w:val="24"/>
        </w:rPr>
        <w:t xml:space="preserve"> </w:t>
      </w:r>
      <w:r w:rsidRPr="006E7A4A">
        <w:rPr>
          <w:rFonts w:ascii="Arial" w:hAnsi="Arial" w:cs="Arial"/>
          <w:sz w:val="24"/>
          <w:szCs w:val="24"/>
        </w:rPr>
        <w:t>from</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University</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California</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University</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Washington</w:t>
      </w:r>
      <w:r w:rsidR="001240CD" w:rsidRPr="006E7A4A">
        <w:rPr>
          <w:rFonts w:ascii="Arial" w:hAnsi="Arial" w:cs="Arial"/>
          <w:sz w:val="24"/>
          <w:szCs w:val="24"/>
        </w:rPr>
        <w:t xml:space="preserve"> </w:t>
      </w:r>
      <w:r w:rsidRPr="006E7A4A">
        <w:rPr>
          <w:rFonts w:ascii="Arial" w:hAnsi="Arial" w:cs="Arial"/>
          <w:sz w:val="24"/>
          <w:szCs w:val="24"/>
        </w:rPr>
        <w:t>demonstrated</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it</w:t>
      </w:r>
      <w:r w:rsidR="001240CD" w:rsidRPr="006E7A4A">
        <w:rPr>
          <w:rFonts w:ascii="Arial" w:hAnsi="Arial" w:cs="Arial"/>
          <w:sz w:val="24"/>
          <w:szCs w:val="24"/>
        </w:rPr>
        <w:t xml:space="preserve"> </w:t>
      </w:r>
      <w:r w:rsidRPr="006E7A4A">
        <w:rPr>
          <w:rFonts w:ascii="Arial" w:hAnsi="Arial" w:cs="Arial"/>
          <w:sz w:val="24"/>
          <w:szCs w:val="24"/>
        </w:rPr>
        <w:t>was</w:t>
      </w:r>
      <w:r w:rsidR="001240CD" w:rsidRPr="006E7A4A">
        <w:rPr>
          <w:rFonts w:ascii="Arial" w:hAnsi="Arial" w:cs="Arial"/>
          <w:sz w:val="24"/>
          <w:szCs w:val="24"/>
        </w:rPr>
        <w:t xml:space="preserve"> </w:t>
      </w:r>
      <w:r w:rsidRPr="006E7A4A">
        <w:rPr>
          <w:rFonts w:ascii="Arial" w:hAnsi="Arial" w:cs="Arial"/>
          <w:sz w:val="24"/>
          <w:szCs w:val="24"/>
        </w:rPr>
        <w:t>possible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introduce</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virus</w:t>
      </w:r>
      <w:r w:rsidR="001240CD" w:rsidRPr="006E7A4A">
        <w:rPr>
          <w:rFonts w:ascii="Arial" w:hAnsi="Arial" w:cs="Arial"/>
          <w:sz w:val="24"/>
          <w:szCs w:val="24"/>
        </w:rPr>
        <w:t xml:space="preserve"> </w:t>
      </w:r>
      <w:r w:rsidRPr="006E7A4A">
        <w:rPr>
          <w:rFonts w:ascii="Arial" w:hAnsi="Arial" w:cs="Arial"/>
          <w:sz w:val="24"/>
          <w:szCs w:val="24"/>
        </w:rPr>
        <w:t>into</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car</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computerized</w:t>
      </w:r>
      <w:r w:rsidR="001240CD" w:rsidRPr="006E7A4A">
        <w:rPr>
          <w:rFonts w:ascii="Arial" w:hAnsi="Arial" w:cs="Arial"/>
          <w:sz w:val="24"/>
          <w:szCs w:val="24"/>
        </w:rPr>
        <w:t xml:space="preserve"> </w:t>
      </w:r>
      <w:r w:rsidRPr="006E7A4A">
        <w:rPr>
          <w:rFonts w:ascii="Arial" w:hAnsi="Arial" w:cs="Arial"/>
          <w:sz w:val="24"/>
          <w:szCs w:val="24"/>
        </w:rPr>
        <w:t>systems</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could</w:t>
      </w:r>
      <w:r w:rsidR="001240CD" w:rsidRPr="006E7A4A">
        <w:rPr>
          <w:rFonts w:ascii="Arial" w:hAnsi="Arial" w:cs="Arial"/>
          <w:sz w:val="24"/>
          <w:szCs w:val="24"/>
        </w:rPr>
        <w:t xml:space="preserve"> </w:t>
      </w:r>
      <w:r w:rsidRPr="006E7A4A">
        <w:rPr>
          <w:rFonts w:ascii="Arial" w:hAnsi="Arial" w:cs="Arial"/>
          <w:sz w:val="24"/>
          <w:szCs w:val="24"/>
        </w:rPr>
        <w:t>cause</w:t>
      </w:r>
      <w:r w:rsidR="001240CD" w:rsidRPr="006E7A4A">
        <w:rPr>
          <w:rFonts w:ascii="Arial" w:hAnsi="Arial" w:cs="Arial"/>
          <w:sz w:val="24"/>
          <w:szCs w:val="24"/>
        </w:rPr>
        <w:t xml:space="preserve"> </w:t>
      </w:r>
      <w:r w:rsidRPr="006E7A4A">
        <w:rPr>
          <w:rFonts w:ascii="Arial" w:hAnsi="Arial" w:cs="Arial"/>
          <w:sz w:val="24"/>
          <w:szCs w:val="24"/>
        </w:rPr>
        <w:t>it</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crash</w:t>
      </w:r>
      <w:r w:rsidR="001240CD" w:rsidRPr="006E7A4A">
        <w:rPr>
          <w:rFonts w:ascii="Arial" w:hAnsi="Arial" w:cs="Arial"/>
          <w:sz w:val="24"/>
          <w:szCs w:val="24"/>
        </w:rPr>
        <w:t xml:space="preserve"> </w:t>
      </w:r>
      <w:r w:rsidRPr="006E7A4A">
        <w:rPr>
          <w:rFonts w:ascii="Arial" w:hAnsi="Arial" w:cs="Arial"/>
          <w:sz w:val="24"/>
          <w:szCs w:val="24"/>
        </w:rPr>
        <w:t>by</w:t>
      </w:r>
      <w:r w:rsidR="001240CD" w:rsidRPr="006E7A4A">
        <w:rPr>
          <w:rFonts w:ascii="Arial" w:hAnsi="Arial" w:cs="Arial"/>
          <w:sz w:val="24"/>
          <w:szCs w:val="24"/>
        </w:rPr>
        <w:t xml:space="preserve"> </w:t>
      </w:r>
      <w:r w:rsidRPr="006E7A4A">
        <w:rPr>
          <w:rFonts w:ascii="Arial" w:hAnsi="Arial" w:cs="Arial"/>
          <w:sz w:val="24"/>
          <w:szCs w:val="24"/>
        </w:rPr>
        <w:t>shutting</w:t>
      </w:r>
      <w:r w:rsidR="001240CD" w:rsidRPr="006E7A4A">
        <w:rPr>
          <w:rFonts w:ascii="Arial" w:hAnsi="Arial" w:cs="Arial"/>
          <w:sz w:val="24"/>
          <w:szCs w:val="24"/>
        </w:rPr>
        <w:t xml:space="preserve"> </w:t>
      </w:r>
      <w:r w:rsidRPr="006E7A4A">
        <w:rPr>
          <w:rFonts w:ascii="Arial" w:hAnsi="Arial" w:cs="Arial"/>
          <w:sz w:val="24"/>
          <w:szCs w:val="24"/>
        </w:rPr>
        <w:t>down</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engine</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engaging</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brakes.</w:t>
      </w:r>
      <w:r w:rsidR="00E425E9" w:rsidRPr="006E7A4A">
        <w:rPr>
          <w:rFonts w:ascii="Arial" w:hAnsi="Arial" w:cs="Arial"/>
          <w:sz w:val="24"/>
          <w:szCs w:val="24"/>
          <w:vertAlign w:val="superscript"/>
        </w:rPr>
        <w:t>68</w:t>
      </w:r>
      <w:r w:rsidR="001240CD" w:rsidRPr="006E7A4A">
        <w:rPr>
          <w:rFonts w:ascii="Arial" w:hAnsi="Arial" w:cs="Arial"/>
          <w:sz w:val="24"/>
          <w:szCs w:val="24"/>
        </w:rPr>
        <w:t xml:space="preserve"> </w:t>
      </w:r>
    </w:p>
    <w:p w14:paraId="5C9917CD" w14:textId="21FF686D" w:rsidR="002754D6" w:rsidRPr="006E7A4A" w:rsidRDefault="002754D6" w:rsidP="006D34A4">
      <w:pPr>
        <w:pStyle w:val="TrueNormal"/>
        <w:spacing w:before="100" w:beforeAutospacing="1" w:after="100" w:afterAutospacing="1" w:line="360" w:lineRule="auto"/>
        <w:ind w:left="0" w:firstLine="0"/>
        <w:rPr>
          <w:rFonts w:ascii="Arial" w:hAnsi="Arial" w:cs="Arial"/>
          <w:sz w:val="24"/>
          <w:szCs w:val="24"/>
        </w:rPr>
      </w:pPr>
      <w:r w:rsidRPr="006E7A4A">
        <w:rPr>
          <w:rFonts w:ascii="Arial" w:hAnsi="Arial" w:cs="Arial"/>
          <w:sz w:val="24"/>
          <w:szCs w:val="24"/>
        </w:rPr>
        <w:t>AV</w:t>
      </w:r>
      <w:r w:rsidR="001240CD" w:rsidRPr="006E7A4A">
        <w:rPr>
          <w:rFonts w:ascii="Arial" w:hAnsi="Arial" w:cs="Arial"/>
          <w:sz w:val="24"/>
          <w:szCs w:val="24"/>
        </w:rPr>
        <w:t xml:space="preserve"> </w:t>
      </w:r>
      <w:r w:rsidRPr="006E7A4A">
        <w:rPr>
          <w:rFonts w:ascii="Arial" w:hAnsi="Arial" w:cs="Arial"/>
          <w:sz w:val="24"/>
          <w:szCs w:val="24"/>
        </w:rPr>
        <w:t>technology</w:t>
      </w:r>
      <w:r w:rsidR="001240CD" w:rsidRPr="006E7A4A">
        <w:rPr>
          <w:rFonts w:ascii="Arial" w:hAnsi="Arial" w:cs="Arial"/>
          <w:sz w:val="24"/>
          <w:szCs w:val="24"/>
        </w:rPr>
        <w:t xml:space="preserve"> </w:t>
      </w:r>
      <w:r w:rsidRPr="006E7A4A">
        <w:rPr>
          <w:rFonts w:ascii="Arial" w:hAnsi="Arial" w:cs="Arial"/>
          <w:sz w:val="24"/>
          <w:szCs w:val="24"/>
        </w:rPr>
        <w:t>uses</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same</w:t>
      </w:r>
      <w:r w:rsidR="001240CD" w:rsidRPr="006E7A4A">
        <w:rPr>
          <w:rFonts w:ascii="Arial" w:hAnsi="Arial" w:cs="Arial"/>
          <w:sz w:val="24"/>
          <w:szCs w:val="24"/>
        </w:rPr>
        <w:t xml:space="preserve"> </w:t>
      </w:r>
      <w:r w:rsidRPr="006E7A4A">
        <w:rPr>
          <w:rFonts w:ascii="Arial" w:hAnsi="Arial" w:cs="Arial"/>
          <w:sz w:val="24"/>
          <w:szCs w:val="24"/>
        </w:rPr>
        <w:t>wireless</w:t>
      </w:r>
      <w:r w:rsidR="001240CD" w:rsidRPr="006E7A4A">
        <w:rPr>
          <w:rFonts w:ascii="Arial" w:hAnsi="Arial" w:cs="Arial"/>
          <w:sz w:val="24"/>
          <w:szCs w:val="24"/>
        </w:rPr>
        <w:t xml:space="preserve"> </w:t>
      </w:r>
      <w:r w:rsidRPr="006E7A4A">
        <w:rPr>
          <w:rFonts w:ascii="Arial" w:hAnsi="Arial" w:cs="Arial"/>
          <w:sz w:val="24"/>
          <w:szCs w:val="24"/>
        </w:rPr>
        <w:t>technologies</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cell</w:t>
      </w:r>
      <w:r w:rsidR="001240CD" w:rsidRPr="006E7A4A">
        <w:rPr>
          <w:rFonts w:ascii="Arial" w:hAnsi="Arial" w:cs="Arial"/>
          <w:sz w:val="24"/>
          <w:szCs w:val="24"/>
        </w:rPr>
        <w:t xml:space="preserve"> </w:t>
      </w:r>
      <w:r w:rsidRPr="006E7A4A">
        <w:rPr>
          <w:rFonts w:ascii="Arial" w:hAnsi="Arial" w:cs="Arial"/>
          <w:sz w:val="24"/>
          <w:szCs w:val="24"/>
        </w:rPr>
        <w:t>phones,</w:t>
      </w:r>
      <w:r w:rsidR="001240CD" w:rsidRPr="006E7A4A">
        <w:rPr>
          <w:rFonts w:ascii="Arial" w:hAnsi="Arial" w:cs="Arial"/>
          <w:sz w:val="24"/>
          <w:szCs w:val="24"/>
        </w:rPr>
        <w:t xml:space="preserve"> </w:t>
      </w:r>
      <w:r w:rsidRPr="006E7A4A">
        <w:rPr>
          <w:rFonts w:ascii="Arial" w:hAnsi="Arial" w:cs="Arial"/>
          <w:sz w:val="24"/>
          <w:szCs w:val="24"/>
        </w:rPr>
        <w:t>leaving</w:t>
      </w:r>
      <w:r w:rsidR="001240CD" w:rsidRPr="006E7A4A">
        <w:rPr>
          <w:rFonts w:ascii="Arial" w:hAnsi="Arial" w:cs="Arial"/>
          <w:sz w:val="24"/>
          <w:szCs w:val="24"/>
        </w:rPr>
        <w:t xml:space="preserve"> </w:t>
      </w:r>
      <w:r w:rsidRPr="006E7A4A">
        <w:rPr>
          <w:rFonts w:ascii="Arial" w:hAnsi="Arial" w:cs="Arial"/>
          <w:sz w:val="24"/>
          <w:szCs w:val="24"/>
        </w:rPr>
        <w:t>them</w:t>
      </w:r>
      <w:r w:rsidR="001240CD" w:rsidRPr="006E7A4A">
        <w:rPr>
          <w:rFonts w:ascii="Arial" w:hAnsi="Arial" w:cs="Arial"/>
          <w:sz w:val="24"/>
          <w:szCs w:val="24"/>
        </w:rPr>
        <w:t xml:space="preserve"> </w:t>
      </w:r>
      <w:r w:rsidRPr="006E7A4A">
        <w:rPr>
          <w:rFonts w:ascii="Arial" w:hAnsi="Arial" w:cs="Arial"/>
          <w:sz w:val="24"/>
          <w:szCs w:val="24"/>
        </w:rPr>
        <w:t>vulnerable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attacks</w:t>
      </w:r>
      <w:r w:rsidR="001240CD" w:rsidRPr="006E7A4A">
        <w:rPr>
          <w:rFonts w:ascii="Arial" w:hAnsi="Arial" w:cs="Arial"/>
          <w:sz w:val="24"/>
          <w:szCs w:val="24"/>
        </w:rPr>
        <w:t xml:space="preserve"> </w:t>
      </w:r>
      <w:r w:rsidRPr="006E7A4A">
        <w:rPr>
          <w:rFonts w:ascii="Arial" w:hAnsi="Arial" w:cs="Arial"/>
          <w:sz w:val="24"/>
          <w:szCs w:val="24"/>
        </w:rPr>
        <w:t>from</w:t>
      </w:r>
      <w:r w:rsidR="001240CD" w:rsidRPr="006E7A4A">
        <w:rPr>
          <w:rFonts w:ascii="Arial" w:hAnsi="Arial" w:cs="Arial"/>
          <w:sz w:val="24"/>
          <w:szCs w:val="24"/>
        </w:rPr>
        <w:t xml:space="preserve"> </w:t>
      </w:r>
      <w:r w:rsidRPr="006E7A4A">
        <w:rPr>
          <w:rFonts w:ascii="Arial" w:hAnsi="Arial" w:cs="Arial"/>
          <w:sz w:val="24"/>
          <w:szCs w:val="24"/>
        </w:rPr>
        <w:t>anywhere</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world.</w:t>
      </w:r>
      <w:r w:rsidR="001240CD" w:rsidRPr="006E7A4A">
        <w:rPr>
          <w:rFonts w:ascii="Arial" w:hAnsi="Arial" w:cs="Arial"/>
          <w:sz w:val="24"/>
          <w:szCs w:val="24"/>
        </w:rPr>
        <w:t xml:space="preserve"> </w:t>
      </w:r>
      <w:proofErr w:type="spellStart"/>
      <w:r w:rsidRPr="006E7A4A">
        <w:rPr>
          <w:rFonts w:ascii="Arial" w:hAnsi="Arial" w:cs="Arial"/>
          <w:sz w:val="24"/>
          <w:szCs w:val="24"/>
        </w:rPr>
        <w:t>Cybersecurity</w:t>
      </w:r>
      <w:proofErr w:type="spellEnd"/>
      <w:r w:rsidR="001240CD" w:rsidRPr="006E7A4A">
        <w:rPr>
          <w:rFonts w:ascii="Arial" w:hAnsi="Arial" w:cs="Arial"/>
          <w:sz w:val="24"/>
          <w:szCs w:val="24"/>
        </w:rPr>
        <w:t xml:space="preserve"> </w:t>
      </w:r>
      <w:r w:rsidRPr="006E7A4A">
        <w:rPr>
          <w:rFonts w:ascii="Arial" w:hAnsi="Arial" w:cs="Arial"/>
          <w:sz w:val="24"/>
          <w:szCs w:val="24"/>
        </w:rPr>
        <w:t>experts</w:t>
      </w:r>
      <w:r w:rsidR="001240CD" w:rsidRPr="006E7A4A">
        <w:rPr>
          <w:rFonts w:ascii="Arial" w:hAnsi="Arial" w:cs="Arial"/>
          <w:sz w:val="24"/>
          <w:szCs w:val="24"/>
        </w:rPr>
        <w:t xml:space="preserve"> </w:t>
      </w:r>
      <w:r w:rsidRPr="006E7A4A">
        <w:rPr>
          <w:rFonts w:ascii="Arial" w:hAnsi="Arial" w:cs="Arial"/>
          <w:sz w:val="24"/>
          <w:szCs w:val="24"/>
        </w:rPr>
        <w:t>have</w:t>
      </w:r>
      <w:r w:rsidR="001240CD" w:rsidRPr="006E7A4A">
        <w:rPr>
          <w:rFonts w:ascii="Arial" w:hAnsi="Arial" w:cs="Arial"/>
          <w:sz w:val="24"/>
          <w:szCs w:val="24"/>
        </w:rPr>
        <w:t xml:space="preserve"> </w:t>
      </w:r>
      <w:r w:rsidRPr="006E7A4A">
        <w:rPr>
          <w:rFonts w:ascii="Arial" w:hAnsi="Arial" w:cs="Arial"/>
          <w:sz w:val="24"/>
          <w:szCs w:val="24"/>
        </w:rPr>
        <w:t>pointed</w:t>
      </w:r>
      <w:r w:rsidR="001240CD" w:rsidRPr="006E7A4A">
        <w:rPr>
          <w:rFonts w:ascii="Arial" w:hAnsi="Arial" w:cs="Arial"/>
          <w:sz w:val="24"/>
          <w:szCs w:val="24"/>
        </w:rPr>
        <w:t xml:space="preserve"> </w:t>
      </w:r>
      <w:r w:rsidRPr="006E7A4A">
        <w:rPr>
          <w:rFonts w:ascii="Arial" w:hAnsi="Arial" w:cs="Arial"/>
          <w:sz w:val="24"/>
          <w:szCs w:val="24"/>
        </w:rPr>
        <w:t>out</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carmakers</w:t>
      </w:r>
      <w:r w:rsidR="001240CD" w:rsidRPr="006E7A4A">
        <w:rPr>
          <w:rFonts w:ascii="Arial" w:hAnsi="Arial" w:cs="Arial"/>
          <w:sz w:val="24"/>
          <w:szCs w:val="24"/>
        </w:rPr>
        <w:t xml:space="preserve"> </w:t>
      </w:r>
      <w:r w:rsidRPr="006E7A4A">
        <w:rPr>
          <w:rFonts w:ascii="Arial" w:hAnsi="Arial" w:cs="Arial"/>
          <w:sz w:val="24"/>
          <w:szCs w:val="24"/>
        </w:rPr>
        <w:t>have</w:t>
      </w:r>
      <w:r w:rsidR="001240CD" w:rsidRPr="006E7A4A">
        <w:rPr>
          <w:rFonts w:ascii="Arial" w:hAnsi="Arial" w:cs="Arial"/>
          <w:sz w:val="24"/>
          <w:szCs w:val="24"/>
        </w:rPr>
        <w:t xml:space="preserve"> </w:t>
      </w:r>
      <w:r w:rsidRPr="006E7A4A">
        <w:rPr>
          <w:rFonts w:ascii="Arial" w:hAnsi="Arial" w:cs="Arial"/>
          <w:sz w:val="24"/>
          <w:szCs w:val="24"/>
        </w:rPr>
        <w:t>not</w:t>
      </w:r>
      <w:r w:rsidR="001240CD" w:rsidRPr="006E7A4A">
        <w:rPr>
          <w:rFonts w:ascii="Arial" w:hAnsi="Arial" w:cs="Arial"/>
          <w:sz w:val="24"/>
          <w:szCs w:val="24"/>
        </w:rPr>
        <w:t xml:space="preserve"> </w:t>
      </w:r>
      <w:r w:rsidRPr="006E7A4A">
        <w:rPr>
          <w:rFonts w:ascii="Arial" w:hAnsi="Arial" w:cs="Arial"/>
          <w:sz w:val="24"/>
          <w:szCs w:val="24"/>
        </w:rPr>
        <w:t>adequately</w:t>
      </w:r>
      <w:r w:rsidR="001240CD" w:rsidRPr="006E7A4A">
        <w:rPr>
          <w:rFonts w:ascii="Arial" w:hAnsi="Arial" w:cs="Arial"/>
          <w:sz w:val="24"/>
          <w:szCs w:val="24"/>
        </w:rPr>
        <w:t xml:space="preserve"> </w:t>
      </w:r>
      <w:r w:rsidRPr="006E7A4A">
        <w:rPr>
          <w:rFonts w:ascii="Arial" w:hAnsi="Arial" w:cs="Arial"/>
          <w:sz w:val="24"/>
          <w:szCs w:val="24"/>
        </w:rPr>
        <w:t>protected</w:t>
      </w:r>
      <w:r w:rsidR="001240CD" w:rsidRPr="006E7A4A">
        <w:rPr>
          <w:rFonts w:ascii="Arial" w:hAnsi="Arial" w:cs="Arial"/>
          <w:sz w:val="24"/>
          <w:szCs w:val="24"/>
        </w:rPr>
        <w:t xml:space="preserve"> </w:t>
      </w:r>
      <w:r w:rsidRPr="006E7A4A">
        <w:rPr>
          <w:rFonts w:ascii="Arial" w:hAnsi="Arial" w:cs="Arial"/>
          <w:sz w:val="24"/>
          <w:szCs w:val="24"/>
        </w:rPr>
        <w:t>their</w:t>
      </w:r>
      <w:r w:rsidR="001240CD" w:rsidRPr="006E7A4A">
        <w:rPr>
          <w:rFonts w:ascii="Arial" w:hAnsi="Arial" w:cs="Arial"/>
          <w:sz w:val="24"/>
          <w:szCs w:val="24"/>
        </w:rPr>
        <w:t xml:space="preserve"> </w:t>
      </w:r>
      <w:r w:rsidRPr="006E7A4A">
        <w:rPr>
          <w:rFonts w:ascii="Arial" w:hAnsi="Arial" w:cs="Arial"/>
          <w:sz w:val="24"/>
          <w:szCs w:val="24"/>
        </w:rPr>
        <w:t>systems,</w:t>
      </w:r>
      <w:r w:rsidR="001240CD" w:rsidRPr="006E7A4A">
        <w:rPr>
          <w:rFonts w:ascii="Arial" w:hAnsi="Arial" w:cs="Arial"/>
          <w:sz w:val="24"/>
          <w:szCs w:val="24"/>
        </w:rPr>
        <w:t xml:space="preserve"> </w:t>
      </w:r>
      <w:r w:rsidRPr="006E7A4A">
        <w:rPr>
          <w:rFonts w:ascii="Arial" w:hAnsi="Arial" w:cs="Arial"/>
          <w:sz w:val="24"/>
          <w:szCs w:val="24"/>
        </w:rPr>
        <w:t>leaving</w:t>
      </w:r>
      <w:r w:rsidR="001240CD" w:rsidRPr="006E7A4A">
        <w:rPr>
          <w:rFonts w:ascii="Arial" w:hAnsi="Arial" w:cs="Arial"/>
          <w:sz w:val="24"/>
          <w:szCs w:val="24"/>
        </w:rPr>
        <w:t xml:space="preserve"> </w:t>
      </w:r>
      <w:r w:rsidRPr="006E7A4A">
        <w:rPr>
          <w:rFonts w:ascii="Arial" w:hAnsi="Arial" w:cs="Arial"/>
          <w:sz w:val="24"/>
          <w:szCs w:val="24"/>
        </w:rPr>
        <w:t>them</w:t>
      </w:r>
      <w:r w:rsidR="001240CD" w:rsidRPr="006E7A4A">
        <w:rPr>
          <w:rFonts w:ascii="Arial" w:hAnsi="Arial" w:cs="Arial"/>
          <w:sz w:val="24"/>
          <w:szCs w:val="24"/>
        </w:rPr>
        <w:t xml:space="preserve"> </w:t>
      </w:r>
      <w:r w:rsidRPr="006E7A4A">
        <w:rPr>
          <w:rFonts w:ascii="Arial" w:hAnsi="Arial" w:cs="Arial"/>
          <w:sz w:val="24"/>
          <w:szCs w:val="24"/>
        </w:rPr>
        <w:t>vulnerable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theft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control</w:t>
      </w:r>
      <w:r w:rsidR="001240CD" w:rsidRPr="006E7A4A">
        <w:rPr>
          <w:rFonts w:ascii="Arial" w:hAnsi="Arial" w:cs="Arial"/>
          <w:sz w:val="24"/>
          <w:szCs w:val="24"/>
        </w:rPr>
        <w:t xml:space="preserve"> </w:t>
      </w:r>
      <w:r w:rsidRPr="006E7A4A">
        <w:rPr>
          <w:rFonts w:ascii="Arial" w:hAnsi="Arial" w:cs="Arial"/>
          <w:sz w:val="24"/>
          <w:szCs w:val="24"/>
        </w:rPr>
        <w:t>by</w:t>
      </w:r>
      <w:r w:rsidR="001240CD" w:rsidRPr="006E7A4A">
        <w:rPr>
          <w:rFonts w:ascii="Arial" w:hAnsi="Arial" w:cs="Arial"/>
          <w:sz w:val="24"/>
          <w:szCs w:val="24"/>
        </w:rPr>
        <w:t xml:space="preserve"> </w:t>
      </w:r>
      <w:r w:rsidRPr="006E7A4A">
        <w:rPr>
          <w:rFonts w:ascii="Arial" w:hAnsi="Arial" w:cs="Arial"/>
          <w:sz w:val="24"/>
          <w:szCs w:val="24"/>
        </w:rPr>
        <w:t>hackers</w:t>
      </w:r>
      <w:r w:rsidR="001240CD" w:rsidRPr="006E7A4A">
        <w:rPr>
          <w:rFonts w:ascii="Arial" w:hAnsi="Arial" w:cs="Arial"/>
          <w:sz w:val="24"/>
          <w:szCs w:val="24"/>
        </w:rPr>
        <w:t xml:space="preserve">’ </w:t>
      </w:r>
      <w:r w:rsidRPr="006E7A4A">
        <w:rPr>
          <w:rFonts w:ascii="Arial" w:hAnsi="Arial" w:cs="Arial"/>
          <w:sz w:val="24"/>
          <w:szCs w:val="24"/>
        </w:rPr>
        <w:t>malicious</w:t>
      </w:r>
      <w:r w:rsidR="001240CD" w:rsidRPr="006E7A4A">
        <w:rPr>
          <w:rFonts w:ascii="Arial" w:hAnsi="Arial" w:cs="Arial"/>
          <w:sz w:val="24"/>
          <w:szCs w:val="24"/>
        </w:rPr>
        <w:t xml:space="preserve"> </w:t>
      </w:r>
      <w:r w:rsidRPr="006E7A4A">
        <w:rPr>
          <w:rFonts w:ascii="Arial" w:hAnsi="Arial" w:cs="Arial"/>
          <w:sz w:val="24"/>
          <w:szCs w:val="24"/>
        </w:rPr>
        <w:t>attacks.</w:t>
      </w:r>
      <w:r w:rsidR="001240CD" w:rsidRPr="006E7A4A">
        <w:rPr>
          <w:rFonts w:ascii="Arial" w:hAnsi="Arial" w:cs="Arial"/>
          <w:sz w:val="24"/>
          <w:szCs w:val="24"/>
        </w:rPr>
        <w:t xml:space="preserve"> </w:t>
      </w:r>
      <w:r w:rsidRPr="006E7A4A">
        <w:rPr>
          <w:rFonts w:ascii="Arial" w:hAnsi="Arial" w:cs="Arial"/>
          <w:sz w:val="24"/>
          <w:szCs w:val="24"/>
        </w:rPr>
        <w:t>Bruce</w:t>
      </w:r>
      <w:r w:rsidR="001240CD" w:rsidRPr="006E7A4A">
        <w:rPr>
          <w:rFonts w:ascii="Arial" w:hAnsi="Arial" w:cs="Arial"/>
          <w:sz w:val="24"/>
          <w:szCs w:val="24"/>
        </w:rPr>
        <w:t xml:space="preserve"> </w:t>
      </w:r>
      <w:r w:rsidRPr="006E7A4A">
        <w:rPr>
          <w:rFonts w:ascii="Arial" w:hAnsi="Arial" w:cs="Arial"/>
          <w:sz w:val="24"/>
          <w:szCs w:val="24"/>
        </w:rPr>
        <w:t>Snell,</w:t>
      </w:r>
      <w:r w:rsidR="001240CD" w:rsidRPr="006E7A4A">
        <w:rPr>
          <w:rFonts w:ascii="Arial" w:hAnsi="Arial" w:cs="Arial"/>
          <w:sz w:val="24"/>
          <w:szCs w:val="24"/>
        </w:rPr>
        <w:t xml:space="preserve"> </w:t>
      </w:r>
      <w:r w:rsidRPr="006E7A4A">
        <w:rPr>
          <w:rFonts w:ascii="Arial" w:hAnsi="Arial" w:cs="Arial"/>
          <w:sz w:val="24"/>
          <w:szCs w:val="24"/>
        </w:rPr>
        <w:t>an</w:t>
      </w:r>
      <w:r w:rsidR="001240CD" w:rsidRPr="006E7A4A">
        <w:rPr>
          <w:rFonts w:ascii="Arial" w:hAnsi="Arial" w:cs="Arial"/>
          <w:sz w:val="24"/>
          <w:szCs w:val="24"/>
        </w:rPr>
        <w:t xml:space="preserve"> </w:t>
      </w:r>
      <w:r w:rsidRPr="006E7A4A">
        <w:rPr>
          <w:rFonts w:ascii="Arial" w:hAnsi="Arial" w:cs="Arial"/>
          <w:sz w:val="24"/>
          <w:szCs w:val="24"/>
        </w:rPr>
        <w:t>expert</w:t>
      </w:r>
      <w:r w:rsidR="001240CD" w:rsidRPr="006E7A4A">
        <w:rPr>
          <w:rFonts w:ascii="Arial" w:hAnsi="Arial" w:cs="Arial"/>
          <w:sz w:val="24"/>
          <w:szCs w:val="24"/>
        </w:rPr>
        <w:t xml:space="preserve"> </w:t>
      </w:r>
      <w:r w:rsidRPr="006E7A4A">
        <w:rPr>
          <w:rFonts w:ascii="Arial" w:hAnsi="Arial" w:cs="Arial"/>
          <w:sz w:val="24"/>
          <w:szCs w:val="24"/>
        </w:rPr>
        <w:t>at</w:t>
      </w:r>
      <w:r w:rsidR="001240CD" w:rsidRPr="006E7A4A">
        <w:rPr>
          <w:rFonts w:ascii="Arial" w:hAnsi="Arial" w:cs="Arial"/>
          <w:sz w:val="24"/>
          <w:szCs w:val="24"/>
        </w:rPr>
        <w:t xml:space="preserve"> </w:t>
      </w:r>
      <w:r w:rsidRPr="006E7A4A">
        <w:rPr>
          <w:rFonts w:ascii="Arial" w:hAnsi="Arial" w:cs="Arial"/>
          <w:sz w:val="24"/>
          <w:szCs w:val="24"/>
        </w:rPr>
        <w:t>McAfee,</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leading</w:t>
      </w:r>
      <w:r w:rsidR="001240CD" w:rsidRPr="006E7A4A">
        <w:rPr>
          <w:rFonts w:ascii="Arial" w:hAnsi="Arial" w:cs="Arial"/>
          <w:sz w:val="24"/>
          <w:szCs w:val="24"/>
        </w:rPr>
        <w:t xml:space="preserve"> </w:t>
      </w:r>
      <w:r w:rsidRPr="006E7A4A">
        <w:rPr>
          <w:rFonts w:ascii="Arial" w:hAnsi="Arial" w:cs="Arial"/>
          <w:sz w:val="24"/>
          <w:szCs w:val="24"/>
        </w:rPr>
        <w:t>digital</w:t>
      </w:r>
      <w:r w:rsidR="001240CD" w:rsidRPr="006E7A4A">
        <w:rPr>
          <w:rFonts w:ascii="Arial" w:hAnsi="Arial" w:cs="Arial"/>
          <w:sz w:val="24"/>
          <w:szCs w:val="24"/>
        </w:rPr>
        <w:t xml:space="preserve"> </w:t>
      </w:r>
      <w:r w:rsidRPr="006E7A4A">
        <w:rPr>
          <w:rFonts w:ascii="Arial" w:hAnsi="Arial" w:cs="Arial"/>
          <w:sz w:val="24"/>
          <w:szCs w:val="24"/>
        </w:rPr>
        <w:t>security</w:t>
      </w:r>
      <w:r w:rsidR="001240CD" w:rsidRPr="006E7A4A">
        <w:rPr>
          <w:rFonts w:ascii="Arial" w:hAnsi="Arial" w:cs="Arial"/>
          <w:sz w:val="24"/>
          <w:szCs w:val="24"/>
        </w:rPr>
        <w:t xml:space="preserve"> </w:t>
      </w:r>
      <w:r w:rsidRPr="006E7A4A">
        <w:rPr>
          <w:rFonts w:ascii="Arial" w:hAnsi="Arial" w:cs="Arial"/>
          <w:sz w:val="24"/>
          <w:szCs w:val="24"/>
        </w:rPr>
        <w:t>firm,</w:t>
      </w:r>
      <w:r w:rsidR="001240CD" w:rsidRPr="006E7A4A">
        <w:rPr>
          <w:rFonts w:ascii="Arial" w:hAnsi="Arial" w:cs="Arial"/>
          <w:sz w:val="24"/>
          <w:szCs w:val="24"/>
        </w:rPr>
        <w:t xml:space="preserve"> </w:t>
      </w:r>
      <w:r w:rsidRPr="006E7A4A">
        <w:rPr>
          <w:rFonts w:ascii="Arial" w:hAnsi="Arial" w:cs="Arial"/>
          <w:sz w:val="24"/>
          <w:szCs w:val="24"/>
        </w:rPr>
        <w:t>pointed</w:t>
      </w:r>
      <w:r w:rsidR="001240CD" w:rsidRPr="006E7A4A">
        <w:rPr>
          <w:rFonts w:ascii="Arial" w:hAnsi="Arial" w:cs="Arial"/>
          <w:sz w:val="24"/>
          <w:szCs w:val="24"/>
        </w:rPr>
        <w:t xml:space="preserve"> </w:t>
      </w:r>
      <w:r w:rsidRPr="006E7A4A">
        <w:rPr>
          <w:rFonts w:ascii="Arial" w:hAnsi="Arial" w:cs="Arial"/>
          <w:sz w:val="24"/>
          <w:szCs w:val="24"/>
        </w:rPr>
        <w:t>out</w:t>
      </w:r>
      <w:r w:rsidR="001240CD" w:rsidRPr="006E7A4A">
        <w:rPr>
          <w:rFonts w:ascii="Arial" w:hAnsi="Arial" w:cs="Arial"/>
          <w:sz w:val="24"/>
          <w:szCs w:val="24"/>
        </w:rPr>
        <w:t xml:space="preserve"> </w:t>
      </w:r>
      <w:r w:rsidRPr="006E7A4A">
        <w:rPr>
          <w:rFonts w:ascii="Arial" w:hAnsi="Arial" w:cs="Arial"/>
          <w:sz w:val="24"/>
          <w:szCs w:val="24"/>
        </w:rPr>
        <w:t>how</w:t>
      </w:r>
      <w:r w:rsidR="001240CD" w:rsidRPr="006E7A4A">
        <w:rPr>
          <w:rFonts w:ascii="Arial" w:hAnsi="Arial" w:cs="Arial"/>
          <w:sz w:val="24"/>
          <w:szCs w:val="24"/>
        </w:rPr>
        <w:t xml:space="preserve"> </w:t>
      </w:r>
      <w:r w:rsidRPr="006E7A4A">
        <w:rPr>
          <w:rFonts w:ascii="Arial" w:hAnsi="Arial" w:cs="Arial"/>
          <w:sz w:val="24"/>
          <w:szCs w:val="24"/>
        </w:rPr>
        <w:t>self-driving</w:t>
      </w:r>
      <w:r w:rsidR="001240CD" w:rsidRPr="006E7A4A">
        <w:rPr>
          <w:rFonts w:ascii="Arial" w:hAnsi="Arial" w:cs="Arial"/>
          <w:sz w:val="24"/>
          <w:szCs w:val="24"/>
        </w:rPr>
        <w:t xml:space="preserve"> </w:t>
      </w:r>
      <w:r w:rsidRPr="006E7A4A">
        <w:rPr>
          <w:rFonts w:ascii="Arial" w:hAnsi="Arial" w:cs="Arial"/>
          <w:sz w:val="24"/>
          <w:szCs w:val="24"/>
        </w:rPr>
        <w:t>cars</w:t>
      </w:r>
      <w:r w:rsidR="001240CD" w:rsidRPr="006E7A4A">
        <w:rPr>
          <w:rFonts w:ascii="Arial" w:hAnsi="Arial" w:cs="Arial"/>
          <w:sz w:val="24"/>
          <w:szCs w:val="24"/>
        </w:rPr>
        <w:t xml:space="preserve"> </w:t>
      </w:r>
      <w:r w:rsidRPr="006E7A4A">
        <w:rPr>
          <w:rFonts w:ascii="Arial" w:hAnsi="Arial" w:cs="Arial"/>
          <w:sz w:val="24"/>
          <w:szCs w:val="24"/>
        </w:rPr>
        <w:t>escalate</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need</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car</w:t>
      </w:r>
      <w:r w:rsidR="001240CD" w:rsidRPr="006E7A4A">
        <w:rPr>
          <w:rFonts w:ascii="Arial" w:hAnsi="Arial" w:cs="Arial"/>
          <w:sz w:val="24"/>
          <w:szCs w:val="24"/>
        </w:rPr>
        <w:t xml:space="preserve"> </w:t>
      </w:r>
      <w:r w:rsidRPr="006E7A4A">
        <w:rPr>
          <w:rFonts w:ascii="Arial" w:hAnsi="Arial" w:cs="Arial"/>
          <w:sz w:val="24"/>
          <w:szCs w:val="24"/>
        </w:rPr>
        <w:t>manufacturers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resolve</w:t>
      </w:r>
      <w:r w:rsidR="001240CD" w:rsidRPr="006E7A4A">
        <w:rPr>
          <w:rFonts w:ascii="Arial" w:hAnsi="Arial" w:cs="Arial"/>
          <w:sz w:val="24"/>
          <w:szCs w:val="24"/>
        </w:rPr>
        <w:t xml:space="preserve"> </w:t>
      </w:r>
      <w:r w:rsidRPr="006E7A4A">
        <w:rPr>
          <w:rFonts w:ascii="Arial" w:hAnsi="Arial" w:cs="Arial"/>
          <w:sz w:val="24"/>
          <w:szCs w:val="24"/>
        </w:rPr>
        <w:t>security</w:t>
      </w:r>
      <w:r w:rsidR="001240CD" w:rsidRPr="006E7A4A">
        <w:rPr>
          <w:rFonts w:ascii="Arial" w:hAnsi="Arial" w:cs="Arial"/>
          <w:sz w:val="24"/>
          <w:szCs w:val="24"/>
        </w:rPr>
        <w:t xml:space="preserve"> </w:t>
      </w:r>
      <w:r w:rsidRPr="006E7A4A">
        <w:rPr>
          <w:rFonts w:ascii="Arial" w:hAnsi="Arial" w:cs="Arial"/>
          <w:sz w:val="24"/>
          <w:szCs w:val="24"/>
        </w:rPr>
        <w:t>issues.</w:t>
      </w:r>
    </w:p>
    <w:p w14:paraId="7832F1BB" w14:textId="0801CD24" w:rsidR="002754D6" w:rsidRPr="006E7A4A" w:rsidRDefault="002754D6" w:rsidP="006D34A4">
      <w:pPr>
        <w:pStyle w:val="TrueNormal"/>
        <w:spacing w:before="100" w:beforeAutospacing="1" w:after="100" w:afterAutospacing="1" w:line="360" w:lineRule="auto"/>
        <w:ind w:right="720" w:firstLine="0"/>
        <w:rPr>
          <w:rFonts w:ascii="Arial" w:hAnsi="Arial" w:cs="Arial"/>
          <w:sz w:val="24"/>
          <w:szCs w:val="24"/>
          <w:vertAlign w:val="superscript"/>
        </w:rPr>
      </w:pPr>
      <w:r w:rsidRPr="006E7A4A">
        <w:rPr>
          <w:rFonts w:ascii="Arial" w:hAnsi="Arial" w:cs="Arial"/>
          <w:sz w:val="24"/>
          <w:szCs w:val="24"/>
        </w:rPr>
        <w:t>If</w:t>
      </w:r>
      <w:r w:rsidR="001240CD" w:rsidRPr="006E7A4A">
        <w:rPr>
          <w:rFonts w:ascii="Arial" w:hAnsi="Arial" w:cs="Arial"/>
          <w:sz w:val="24"/>
          <w:szCs w:val="24"/>
        </w:rPr>
        <w:t xml:space="preserve"> </w:t>
      </w:r>
      <w:r w:rsidRPr="006E7A4A">
        <w:rPr>
          <w:rFonts w:ascii="Arial" w:hAnsi="Arial" w:cs="Arial"/>
          <w:sz w:val="24"/>
          <w:szCs w:val="24"/>
        </w:rPr>
        <w:t>your</w:t>
      </w:r>
      <w:r w:rsidR="001240CD" w:rsidRPr="006E7A4A">
        <w:rPr>
          <w:rFonts w:ascii="Arial" w:hAnsi="Arial" w:cs="Arial"/>
          <w:sz w:val="24"/>
          <w:szCs w:val="24"/>
        </w:rPr>
        <w:t xml:space="preserve"> </w:t>
      </w:r>
      <w:r w:rsidRPr="006E7A4A">
        <w:rPr>
          <w:rFonts w:ascii="Arial" w:hAnsi="Arial" w:cs="Arial"/>
          <w:sz w:val="24"/>
          <w:szCs w:val="24"/>
        </w:rPr>
        <w:t>laptop</w:t>
      </w:r>
      <w:r w:rsidR="001240CD" w:rsidRPr="006E7A4A">
        <w:rPr>
          <w:rFonts w:ascii="Arial" w:hAnsi="Arial" w:cs="Arial"/>
          <w:sz w:val="24"/>
          <w:szCs w:val="24"/>
        </w:rPr>
        <w:t xml:space="preserve"> </w:t>
      </w:r>
      <w:r w:rsidRPr="006E7A4A">
        <w:rPr>
          <w:rFonts w:ascii="Arial" w:hAnsi="Arial" w:cs="Arial"/>
          <w:sz w:val="24"/>
          <w:szCs w:val="24"/>
        </w:rPr>
        <w:t>crashes</w:t>
      </w:r>
      <w:r w:rsidR="001240CD" w:rsidRPr="006E7A4A">
        <w:rPr>
          <w:rFonts w:ascii="Arial" w:hAnsi="Arial" w:cs="Arial"/>
          <w:sz w:val="24"/>
          <w:szCs w:val="24"/>
        </w:rPr>
        <w:t xml:space="preserve"> </w:t>
      </w:r>
      <w:r w:rsidRPr="006E7A4A">
        <w:rPr>
          <w:rFonts w:ascii="Arial" w:hAnsi="Arial" w:cs="Arial"/>
          <w:sz w:val="24"/>
          <w:szCs w:val="24"/>
        </w:rPr>
        <w:t>you</w:t>
      </w:r>
      <w:r w:rsidR="001240CD" w:rsidRPr="006E7A4A">
        <w:rPr>
          <w:rFonts w:ascii="Arial" w:hAnsi="Arial" w:cs="Arial"/>
          <w:sz w:val="24"/>
          <w:szCs w:val="24"/>
        </w:rPr>
        <w:t>’</w:t>
      </w:r>
      <w:r w:rsidRPr="006E7A4A">
        <w:rPr>
          <w:rFonts w:ascii="Arial" w:hAnsi="Arial" w:cs="Arial"/>
          <w:sz w:val="24"/>
          <w:szCs w:val="24"/>
        </w:rPr>
        <w:t>ll</w:t>
      </w:r>
      <w:r w:rsidR="001240CD" w:rsidRPr="006E7A4A">
        <w:rPr>
          <w:rFonts w:ascii="Arial" w:hAnsi="Arial" w:cs="Arial"/>
          <w:sz w:val="24"/>
          <w:szCs w:val="24"/>
        </w:rPr>
        <w:t xml:space="preserve"> </w:t>
      </w:r>
      <w:r w:rsidRPr="006E7A4A">
        <w:rPr>
          <w:rFonts w:ascii="Arial" w:hAnsi="Arial" w:cs="Arial"/>
          <w:sz w:val="24"/>
          <w:szCs w:val="24"/>
        </w:rPr>
        <w:t>have</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bad</w:t>
      </w:r>
      <w:r w:rsidR="001240CD" w:rsidRPr="006E7A4A">
        <w:rPr>
          <w:rFonts w:ascii="Arial" w:hAnsi="Arial" w:cs="Arial"/>
          <w:sz w:val="24"/>
          <w:szCs w:val="24"/>
        </w:rPr>
        <w:t xml:space="preserve"> </w:t>
      </w:r>
      <w:r w:rsidRPr="006E7A4A">
        <w:rPr>
          <w:rFonts w:ascii="Arial" w:hAnsi="Arial" w:cs="Arial"/>
          <w:sz w:val="24"/>
          <w:szCs w:val="24"/>
        </w:rPr>
        <w:t>day,</w:t>
      </w:r>
      <w:r w:rsidR="001240CD" w:rsidRPr="006E7A4A">
        <w:rPr>
          <w:rFonts w:ascii="Arial" w:hAnsi="Arial" w:cs="Arial"/>
          <w:sz w:val="24"/>
          <w:szCs w:val="24"/>
        </w:rPr>
        <w:t xml:space="preserve"> </w:t>
      </w:r>
      <w:r w:rsidRPr="006E7A4A">
        <w:rPr>
          <w:rFonts w:ascii="Arial" w:hAnsi="Arial" w:cs="Arial"/>
          <w:sz w:val="24"/>
          <w:szCs w:val="24"/>
        </w:rPr>
        <w:t>but</w:t>
      </w:r>
      <w:r w:rsidR="001240CD" w:rsidRPr="006E7A4A">
        <w:rPr>
          <w:rFonts w:ascii="Arial" w:hAnsi="Arial" w:cs="Arial"/>
          <w:sz w:val="24"/>
          <w:szCs w:val="24"/>
        </w:rPr>
        <w:t xml:space="preserve"> </w:t>
      </w:r>
      <w:r w:rsidRPr="006E7A4A">
        <w:rPr>
          <w:rFonts w:ascii="Arial" w:hAnsi="Arial" w:cs="Arial"/>
          <w:sz w:val="24"/>
          <w:szCs w:val="24"/>
        </w:rPr>
        <w:t>if</w:t>
      </w:r>
      <w:r w:rsidR="001240CD" w:rsidRPr="006E7A4A">
        <w:rPr>
          <w:rFonts w:ascii="Arial" w:hAnsi="Arial" w:cs="Arial"/>
          <w:sz w:val="24"/>
          <w:szCs w:val="24"/>
        </w:rPr>
        <w:t xml:space="preserve"> </w:t>
      </w:r>
      <w:r w:rsidRPr="006E7A4A">
        <w:rPr>
          <w:rFonts w:ascii="Arial" w:hAnsi="Arial" w:cs="Arial"/>
          <w:sz w:val="24"/>
          <w:szCs w:val="24"/>
        </w:rPr>
        <w:t>your</w:t>
      </w:r>
      <w:r w:rsidR="001240CD" w:rsidRPr="006E7A4A">
        <w:rPr>
          <w:rFonts w:ascii="Arial" w:hAnsi="Arial" w:cs="Arial"/>
          <w:sz w:val="24"/>
          <w:szCs w:val="24"/>
        </w:rPr>
        <w:t xml:space="preserve"> </w:t>
      </w:r>
      <w:r w:rsidRPr="006E7A4A">
        <w:rPr>
          <w:rFonts w:ascii="Arial" w:hAnsi="Arial" w:cs="Arial"/>
          <w:sz w:val="24"/>
          <w:szCs w:val="24"/>
        </w:rPr>
        <w:t>car</w:t>
      </w:r>
      <w:r w:rsidR="001240CD" w:rsidRPr="006E7A4A">
        <w:rPr>
          <w:rFonts w:ascii="Arial" w:hAnsi="Arial" w:cs="Arial"/>
          <w:sz w:val="24"/>
          <w:szCs w:val="24"/>
        </w:rPr>
        <w:t xml:space="preserve"> </w:t>
      </w:r>
      <w:r w:rsidRPr="006E7A4A">
        <w:rPr>
          <w:rFonts w:ascii="Arial" w:hAnsi="Arial" w:cs="Arial"/>
          <w:sz w:val="24"/>
          <w:szCs w:val="24"/>
        </w:rPr>
        <w:t>crashes</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could</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life</w:t>
      </w:r>
      <w:r w:rsidR="001240CD" w:rsidRPr="006E7A4A">
        <w:rPr>
          <w:rFonts w:ascii="Arial" w:hAnsi="Arial" w:cs="Arial"/>
          <w:sz w:val="24"/>
          <w:szCs w:val="24"/>
        </w:rPr>
        <w:t xml:space="preserve"> </w:t>
      </w:r>
      <w:r w:rsidRPr="006E7A4A">
        <w:rPr>
          <w:rFonts w:ascii="Arial" w:hAnsi="Arial" w:cs="Arial"/>
          <w:sz w:val="24"/>
          <w:szCs w:val="24"/>
        </w:rPr>
        <w:t>threatening.</w:t>
      </w:r>
      <w:r w:rsidR="001240CD" w:rsidRPr="006E7A4A">
        <w:rPr>
          <w:rFonts w:ascii="Arial" w:hAnsi="Arial" w:cs="Arial"/>
          <w:sz w:val="24"/>
          <w:szCs w:val="24"/>
        </w:rPr>
        <w:t xml:space="preserve"> </w:t>
      </w:r>
      <w:r w:rsidRPr="006E7A4A">
        <w:rPr>
          <w:rFonts w:ascii="Arial" w:hAnsi="Arial" w:cs="Arial"/>
          <w:sz w:val="24"/>
          <w:szCs w:val="24"/>
        </w:rPr>
        <w:t>I</w:t>
      </w:r>
      <w:r w:rsidR="001240CD" w:rsidRPr="006E7A4A">
        <w:rPr>
          <w:rFonts w:ascii="Arial" w:hAnsi="Arial" w:cs="Arial"/>
          <w:sz w:val="24"/>
          <w:szCs w:val="24"/>
        </w:rPr>
        <w:t xml:space="preserve"> </w:t>
      </w:r>
      <w:r w:rsidRPr="006E7A4A">
        <w:rPr>
          <w:rFonts w:ascii="Arial" w:hAnsi="Arial" w:cs="Arial"/>
          <w:sz w:val="24"/>
          <w:szCs w:val="24"/>
        </w:rPr>
        <w:t>don</w:t>
      </w:r>
      <w:r w:rsidR="001240CD" w:rsidRPr="006E7A4A">
        <w:rPr>
          <w:rFonts w:ascii="Arial" w:hAnsi="Arial" w:cs="Arial"/>
          <w:sz w:val="24"/>
          <w:szCs w:val="24"/>
        </w:rPr>
        <w:t>’</w:t>
      </w:r>
      <w:r w:rsidRPr="006E7A4A">
        <w:rPr>
          <w:rFonts w:ascii="Arial" w:hAnsi="Arial" w:cs="Arial"/>
          <w:sz w:val="24"/>
          <w:szCs w:val="24"/>
        </w:rPr>
        <w:t>t</w:t>
      </w:r>
      <w:r w:rsidR="001240CD" w:rsidRPr="006E7A4A">
        <w:rPr>
          <w:rFonts w:ascii="Arial" w:hAnsi="Arial" w:cs="Arial"/>
          <w:sz w:val="24"/>
          <w:szCs w:val="24"/>
        </w:rPr>
        <w:t xml:space="preserve"> </w:t>
      </w:r>
      <w:r w:rsidRPr="006E7A4A">
        <w:rPr>
          <w:rFonts w:ascii="Arial" w:hAnsi="Arial" w:cs="Arial"/>
          <w:sz w:val="24"/>
          <w:szCs w:val="24"/>
        </w:rPr>
        <w:t>think</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need</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panic</w:t>
      </w:r>
      <w:r w:rsidR="001240CD" w:rsidRPr="006E7A4A">
        <w:rPr>
          <w:rFonts w:ascii="Arial" w:hAnsi="Arial" w:cs="Arial"/>
          <w:sz w:val="24"/>
          <w:szCs w:val="24"/>
        </w:rPr>
        <w:t xml:space="preserve"> </w:t>
      </w:r>
      <w:r w:rsidRPr="006E7A4A">
        <w:rPr>
          <w:rFonts w:ascii="Arial" w:hAnsi="Arial" w:cs="Arial"/>
          <w:sz w:val="24"/>
          <w:szCs w:val="24"/>
        </w:rPr>
        <w:t>now.</w:t>
      </w:r>
      <w:r w:rsidR="001240CD" w:rsidRPr="006E7A4A">
        <w:rPr>
          <w:rFonts w:ascii="Arial" w:hAnsi="Arial" w:cs="Arial"/>
          <w:sz w:val="24"/>
          <w:szCs w:val="24"/>
        </w:rPr>
        <w:t xml:space="preserve"> </w:t>
      </w:r>
      <w:r w:rsidRPr="006E7A4A">
        <w:rPr>
          <w:rFonts w:ascii="Arial" w:hAnsi="Arial" w:cs="Arial"/>
          <w:sz w:val="24"/>
          <w:szCs w:val="24"/>
        </w:rPr>
        <w:t>But</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future</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really</w:t>
      </w:r>
      <w:r w:rsidR="001240CD" w:rsidRPr="006E7A4A">
        <w:rPr>
          <w:rFonts w:ascii="Arial" w:hAnsi="Arial" w:cs="Arial"/>
          <w:sz w:val="24"/>
          <w:szCs w:val="24"/>
        </w:rPr>
        <w:t xml:space="preserve"> </w:t>
      </w:r>
      <w:r w:rsidRPr="006E7A4A">
        <w:rPr>
          <w:rFonts w:ascii="Arial" w:hAnsi="Arial" w:cs="Arial"/>
          <w:sz w:val="24"/>
          <w:szCs w:val="24"/>
        </w:rPr>
        <w:t>scary.</w:t>
      </w:r>
      <w:r w:rsidR="00592E31" w:rsidRPr="006E7A4A">
        <w:rPr>
          <w:rFonts w:ascii="Arial" w:hAnsi="Arial" w:cs="Arial"/>
          <w:sz w:val="24"/>
          <w:szCs w:val="24"/>
          <w:vertAlign w:val="superscript"/>
        </w:rPr>
        <w:t>69</w:t>
      </w:r>
    </w:p>
    <w:p w14:paraId="5570801A" w14:textId="2F081D47" w:rsidR="002754D6" w:rsidRPr="006E7A4A" w:rsidRDefault="002754D6" w:rsidP="006D34A4">
      <w:pPr>
        <w:pStyle w:val="TrueNormal"/>
        <w:spacing w:before="100" w:beforeAutospacing="1" w:after="100" w:afterAutospacing="1" w:line="360" w:lineRule="auto"/>
        <w:ind w:left="0" w:firstLine="0"/>
        <w:rPr>
          <w:rFonts w:ascii="Arial" w:hAnsi="Arial" w:cs="Arial"/>
          <w:sz w:val="24"/>
          <w:szCs w:val="24"/>
        </w:rPr>
      </w:pP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response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Senator</w:t>
      </w:r>
      <w:r w:rsidR="001240CD" w:rsidRPr="006E7A4A">
        <w:rPr>
          <w:rFonts w:ascii="Arial" w:hAnsi="Arial" w:cs="Arial"/>
          <w:sz w:val="24"/>
          <w:szCs w:val="24"/>
        </w:rPr>
        <w:t xml:space="preserve"> </w:t>
      </w:r>
      <w:r w:rsidRPr="006E7A4A">
        <w:rPr>
          <w:rFonts w:ascii="Arial" w:hAnsi="Arial" w:cs="Arial"/>
          <w:sz w:val="24"/>
          <w:szCs w:val="24"/>
        </w:rPr>
        <w:t>Rockefeller</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question,</w:t>
      </w:r>
      <w:r w:rsidR="001240CD" w:rsidRPr="006E7A4A">
        <w:rPr>
          <w:rFonts w:ascii="Arial" w:hAnsi="Arial" w:cs="Arial"/>
          <w:sz w:val="24"/>
          <w:szCs w:val="24"/>
        </w:rPr>
        <w:t xml:space="preserve"> </w:t>
      </w:r>
      <w:r w:rsidRPr="006E7A4A">
        <w:rPr>
          <w:rFonts w:ascii="Arial" w:hAnsi="Arial" w:cs="Arial"/>
          <w:sz w:val="24"/>
          <w:szCs w:val="24"/>
        </w:rPr>
        <w:t>NHTSA</w:t>
      </w:r>
      <w:r w:rsidR="001240CD" w:rsidRPr="006E7A4A">
        <w:rPr>
          <w:rFonts w:ascii="Arial" w:hAnsi="Arial" w:cs="Arial"/>
          <w:sz w:val="24"/>
          <w:szCs w:val="24"/>
        </w:rPr>
        <w:t xml:space="preserve"> </w:t>
      </w:r>
      <w:r w:rsidRPr="006E7A4A">
        <w:rPr>
          <w:rFonts w:ascii="Arial" w:hAnsi="Arial" w:cs="Arial"/>
          <w:sz w:val="24"/>
          <w:szCs w:val="24"/>
        </w:rPr>
        <w:t>Administrator</w:t>
      </w:r>
      <w:r w:rsidR="001240CD" w:rsidRPr="006E7A4A">
        <w:rPr>
          <w:rFonts w:ascii="Arial" w:hAnsi="Arial" w:cs="Arial"/>
          <w:sz w:val="24"/>
          <w:szCs w:val="24"/>
        </w:rPr>
        <w:t xml:space="preserve"> </w:t>
      </w:r>
      <w:r w:rsidRPr="006E7A4A">
        <w:rPr>
          <w:rFonts w:ascii="Arial" w:hAnsi="Arial" w:cs="Arial"/>
          <w:sz w:val="24"/>
          <w:szCs w:val="24"/>
        </w:rPr>
        <w:t>David</w:t>
      </w:r>
      <w:r w:rsidR="001240CD" w:rsidRPr="006E7A4A">
        <w:rPr>
          <w:rFonts w:ascii="Arial" w:hAnsi="Arial" w:cs="Arial"/>
          <w:sz w:val="24"/>
          <w:szCs w:val="24"/>
        </w:rPr>
        <w:t xml:space="preserve"> </w:t>
      </w:r>
      <w:r w:rsidRPr="006E7A4A">
        <w:rPr>
          <w:rFonts w:ascii="Arial" w:hAnsi="Arial" w:cs="Arial"/>
          <w:sz w:val="24"/>
          <w:szCs w:val="24"/>
        </w:rPr>
        <w:t>Strickland</w:t>
      </w:r>
      <w:r w:rsidR="001240CD" w:rsidRPr="006E7A4A">
        <w:rPr>
          <w:rFonts w:ascii="Arial" w:hAnsi="Arial" w:cs="Arial"/>
          <w:sz w:val="24"/>
          <w:szCs w:val="24"/>
        </w:rPr>
        <w:t xml:space="preserve"> </w:t>
      </w:r>
      <w:r w:rsidRPr="006E7A4A">
        <w:rPr>
          <w:rFonts w:ascii="Arial" w:hAnsi="Arial" w:cs="Arial"/>
          <w:sz w:val="24"/>
          <w:szCs w:val="24"/>
        </w:rPr>
        <w:t>stated,</w:t>
      </w:r>
      <w:r w:rsidR="001240CD" w:rsidRPr="006E7A4A">
        <w:rPr>
          <w:rFonts w:ascii="Arial" w:hAnsi="Arial" w:cs="Arial"/>
          <w:sz w:val="24"/>
          <w:szCs w:val="24"/>
        </w:rPr>
        <w:t xml:space="preserve"> </w:t>
      </w:r>
      <w:r w:rsidR="00CF2F55" w:rsidRPr="006E7A4A">
        <w:rPr>
          <w:rFonts w:ascii="Arial" w:hAnsi="Arial" w:cs="Arial"/>
          <w:sz w:val="24"/>
          <w:szCs w:val="24"/>
        </w:rPr>
        <w:t>“</w:t>
      </w:r>
      <w:r w:rsidRPr="006E7A4A">
        <w:rPr>
          <w:rFonts w:ascii="Arial" w:hAnsi="Arial" w:cs="Arial"/>
          <w:sz w:val="24"/>
          <w:szCs w:val="24"/>
        </w:rPr>
        <w:t>We</w:t>
      </w:r>
      <w:r w:rsidR="001240CD" w:rsidRPr="006E7A4A">
        <w:rPr>
          <w:rFonts w:ascii="Arial" w:hAnsi="Arial" w:cs="Arial"/>
          <w:sz w:val="24"/>
          <w:szCs w:val="24"/>
        </w:rPr>
        <w:t xml:space="preserve"> </w:t>
      </w:r>
      <w:r w:rsidRPr="006E7A4A">
        <w:rPr>
          <w:rFonts w:ascii="Arial" w:hAnsi="Arial" w:cs="Arial"/>
          <w:sz w:val="24"/>
          <w:szCs w:val="24"/>
        </w:rPr>
        <w:t>have</w:t>
      </w:r>
      <w:r w:rsidR="001240CD" w:rsidRPr="006E7A4A">
        <w:rPr>
          <w:rFonts w:ascii="Arial" w:hAnsi="Arial" w:cs="Arial"/>
          <w:sz w:val="24"/>
          <w:szCs w:val="24"/>
        </w:rPr>
        <w:t xml:space="preserve"> </w:t>
      </w:r>
      <w:r w:rsidRPr="006E7A4A">
        <w:rPr>
          <w:rFonts w:ascii="Arial" w:hAnsi="Arial" w:cs="Arial"/>
          <w:sz w:val="24"/>
          <w:szCs w:val="24"/>
        </w:rPr>
        <w:t>initiated</w:t>
      </w:r>
      <w:r w:rsidR="001240CD" w:rsidRPr="006E7A4A">
        <w:rPr>
          <w:rFonts w:ascii="Arial" w:hAnsi="Arial" w:cs="Arial"/>
          <w:sz w:val="24"/>
          <w:szCs w:val="24"/>
        </w:rPr>
        <w:t xml:space="preserve"> </w:t>
      </w:r>
      <w:proofErr w:type="spellStart"/>
      <w:r w:rsidRPr="006E7A4A">
        <w:rPr>
          <w:rFonts w:ascii="Arial" w:hAnsi="Arial" w:cs="Arial"/>
          <w:sz w:val="24"/>
          <w:szCs w:val="24"/>
        </w:rPr>
        <w:t>cybersecurity</w:t>
      </w:r>
      <w:proofErr w:type="spellEnd"/>
      <w:r w:rsidR="001240CD" w:rsidRPr="006E7A4A">
        <w:rPr>
          <w:rFonts w:ascii="Arial" w:hAnsi="Arial" w:cs="Arial"/>
          <w:sz w:val="24"/>
          <w:szCs w:val="24"/>
        </w:rPr>
        <w:t xml:space="preserve"> </w:t>
      </w:r>
      <w:r w:rsidRPr="006E7A4A">
        <w:rPr>
          <w:rFonts w:ascii="Arial" w:hAnsi="Arial" w:cs="Arial"/>
          <w:sz w:val="24"/>
          <w:szCs w:val="24"/>
        </w:rPr>
        <w:t>research,</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goal</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developing</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preliminary</w:t>
      </w:r>
      <w:r w:rsidR="001240CD" w:rsidRPr="006E7A4A">
        <w:rPr>
          <w:rFonts w:ascii="Arial" w:hAnsi="Arial" w:cs="Arial"/>
          <w:sz w:val="24"/>
          <w:szCs w:val="24"/>
        </w:rPr>
        <w:t xml:space="preserve"> </w:t>
      </w:r>
      <w:r w:rsidRPr="006E7A4A">
        <w:rPr>
          <w:rFonts w:ascii="Arial" w:hAnsi="Arial" w:cs="Arial"/>
          <w:sz w:val="24"/>
          <w:szCs w:val="24"/>
        </w:rPr>
        <w:t>baseline</w:t>
      </w:r>
      <w:r w:rsidR="001240CD" w:rsidRPr="006E7A4A">
        <w:rPr>
          <w:rFonts w:ascii="Arial" w:hAnsi="Arial" w:cs="Arial"/>
          <w:sz w:val="24"/>
          <w:szCs w:val="24"/>
        </w:rPr>
        <w:t xml:space="preserve"> </w:t>
      </w:r>
      <w:r w:rsidRPr="006E7A4A">
        <w:rPr>
          <w:rFonts w:ascii="Arial" w:hAnsi="Arial" w:cs="Arial"/>
          <w:sz w:val="24"/>
          <w:szCs w:val="24"/>
        </w:rPr>
        <w:t>set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threats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how</w:t>
      </w:r>
      <w:r w:rsidR="001240CD" w:rsidRPr="006E7A4A">
        <w:rPr>
          <w:rFonts w:ascii="Arial" w:hAnsi="Arial" w:cs="Arial"/>
          <w:sz w:val="24"/>
          <w:szCs w:val="24"/>
        </w:rPr>
        <w:t xml:space="preserve"> </w:t>
      </w:r>
      <w:r w:rsidRPr="006E7A4A">
        <w:rPr>
          <w:rFonts w:ascii="Arial" w:hAnsi="Arial" w:cs="Arial"/>
          <w:sz w:val="24"/>
          <w:szCs w:val="24"/>
        </w:rPr>
        <w:t>those</w:t>
      </w:r>
      <w:r w:rsidR="001240CD" w:rsidRPr="006E7A4A">
        <w:rPr>
          <w:rFonts w:ascii="Arial" w:hAnsi="Arial" w:cs="Arial"/>
          <w:sz w:val="24"/>
          <w:szCs w:val="24"/>
        </w:rPr>
        <w:t xml:space="preserve"> </w:t>
      </w:r>
      <w:r w:rsidRPr="006E7A4A">
        <w:rPr>
          <w:rFonts w:ascii="Arial" w:hAnsi="Arial" w:cs="Arial"/>
          <w:sz w:val="24"/>
          <w:szCs w:val="24"/>
        </w:rPr>
        <w:t>threats</w:t>
      </w:r>
      <w:r w:rsidR="001240CD" w:rsidRPr="006E7A4A">
        <w:rPr>
          <w:rFonts w:ascii="Arial" w:hAnsi="Arial" w:cs="Arial"/>
          <w:sz w:val="24"/>
          <w:szCs w:val="24"/>
        </w:rPr>
        <w:t xml:space="preserve"> </w:t>
      </w:r>
      <w:r w:rsidRPr="006E7A4A">
        <w:rPr>
          <w:rFonts w:ascii="Arial" w:hAnsi="Arial" w:cs="Arial"/>
          <w:sz w:val="24"/>
          <w:szCs w:val="24"/>
        </w:rPr>
        <w:t>could</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addressed</w:t>
      </w:r>
      <w:r w:rsidR="001240CD" w:rsidRPr="006E7A4A">
        <w:rPr>
          <w:rFonts w:ascii="Arial" w:hAnsi="Arial" w:cs="Arial"/>
          <w:sz w:val="24"/>
          <w:szCs w:val="24"/>
        </w:rPr>
        <w:t xml:space="preserve"> </w:t>
      </w: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environment.</w:t>
      </w:r>
      <w:r w:rsidR="00CF2F55" w:rsidRPr="006E7A4A">
        <w:rPr>
          <w:rFonts w:ascii="Arial" w:hAnsi="Arial" w:cs="Arial"/>
          <w:sz w:val="24"/>
          <w:szCs w:val="24"/>
        </w:rPr>
        <w:t>”</w:t>
      </w:r>
      <w:r w:rsidR="00592E31" w:rsidRPr="006E7A4A">
        <w:rPr>
          <w:rFonts w:ascii="Arial" w:hAnsi="Arial" w:cs="Arial"/>
          <w:sz w:val="24"/>
          <w:szCs w:val="24"/>
          <w:vertAlign w:val="superscript"/>
        </w:rPr>
        <w:t>70</w:t>
      </w:r>
    </w:p>
    <w:p w14:paraId="57EF584F" w14:textId="7DA43F47" w:rsidR="002754D6" w:rsidRPr="006E7A4A" w:rsidRDefault="001D6469" w:rsidP="006D34A4">
      <w:pPr>
        <w:pStyle w:val="TrueNormal"/>
        <w:spacing w:before="100" w:beforeAutospacing="1" w:after="100" w:afterAutospacing="1" w:line="360" w:lineRule="auto"/>
        <w:ind w:left="0" w:firstLine="0"/>
        <w:rPr>
          <w:rFonts w:ascii="Arial" w:hAnsi="Arial" w:cs="Arial"/>
          <w:sz w:val="24"/>
          <w:szCs w:val="24"/>
        </w:rPr>
      </w:pPr>
      <w:r w:rsidRPr="006E7A4A">
        <w:rPr>
          <w:rFonts w:ascii="Arial" w:hAnsi="Arial" w:cs="Arial"/>
          <w:sz w:val="24"/>
          <w:szCs w:val="24"/>
        </w:rPr>
        <w:lastRenderedPageBreak/>
        <w:t>I</w:t>
      </w:r>
      <w:r w:rsidR="002754D6" w:rsidRPr="006E7A4A">
        <w:rPr>
          <w:rFonts w:ascii="Arial" w:hAnsi="Arial" w:cs="Arial"/>
          <w:sz w:val="24"/>
          <w:szCs w:val="24"/>
        </w:rPr>
        <w:t>n</w:t>
      </w:r>
      <w:r w:rsidR="001240CD" w:rsidRPr="006E7A4A">
        <w:rPr>
          <w:rFonts w:ascii="Arial" w:hAnsi="Arial" w:cs="Arial"/>
          <w:sz w:val="24"/>
          <w:szCs w:val="24"/>
        </w:rPr>
        <w:t xml:space="preserve"> </w:t>
      </w:r>
      <w:r w:rsidR="002754D6" w:rsidRPr="006E7A4A">
        <w:rPr>
          <w:rFonts w:ascii="Arial" w:hAnsi="Arial" w:cs="Arial"/>
          <w:sz w:val="24"/>
          <w:szCs w:val="24"/>
        </w:rPr>
        <w:t>response</w:t>
      </w:r>
      <w:r w:rsidR="001240CD" w:rsidRPr="006E7A4A">
        <w:rPr>
          <w:rFonts w:ascii="Arial" w:hAnsi="Arial" w:cs="Arial"/>
          <w:sz w:val="24"/>
          <w:szCs w:val="24"/>
        </w:rPr>
        <w:t xml:space="preserve"> </w:t>
      </w:r>
      <w:r w:rsidR="002754D6" w:rsidRPr="006E7A4A">
        <w:rPr>
          <w:rFonts w:ascii="Arial" w:hAnsi="Arial" w:cs="Arial"/>
          <w:sz w:val="24"/>
          <w:szCs w:val="24"/>
        </w:rPr>
        <w:t>to</w:t>
      </w:r>
      <w:r w:rsidR="001240CD" w:rsidRPr="006E7A4A">
        <w:rPr>
          <w:rFonts w:ascii="Arial" w:hAnsi="Arial" w:cs="Arial"/>
          <w:sz w:val="24"/>
          <w:szCs w:val="24"/>
        </w:rPr>
        <w:t xml:space="preserve"> </w:t>
      </w:r>
      <w:r w:rsidR="002754D6" w:rsidRPr="006E7A4A">
        <w:rPr>
          <w:rFonts w:ascii="Arial" w:hAnsi="Arial" w:cs="Arial"/>
          <w:sz w:val="24"/>
          <w:szCs w:val="24"/>
        </w:rPr>
        <w:t>growing</w:t>
      </w:r>
      <w:r w:rsidR="001240CD" w:rsidRPr="006E7A4A">
        <w:rPr>
          <w:rFonts w:ascii="Arial" w:hAnsi="Arial" w:cs="Arial"/>
          <w:sz w:val="24"/>
          <w:szCs w:val="24"/>
        </w:rPr>
        <w:t xml:space="preserve"> </w:t>
      </w:r>
      <w:r w:rsidR="002754D6" w:rsidRPr="006E7A4A">
        <w:rPr>
          <w:rFonts w:ascii="Arial" w:hAnsi="Arial" w:cs="Arial"/>
          <w:sz w:val="24"/>
          <w:szCs w:val="24"/>
        </w:rPr>
        <w:t>concern</w:t>
      </w:r>
      <w:r w:rsidR="001240CD" w:rsidRPr="006E7A4A">
        <w:rPr>
          <w:rFonts w:ascii="Arial" w:hAnsi="Arial" w:cs="Arial"/>
          <w:sz w:val="24"/>
          <w:szCs w:val="24"/>
        </w:rPr>
        <w:t xml:space="preserve"> </w:t>
      </w:r>
      <w:r w:rsidR="002754D6" w:rsidRPr="006E7A4A">
        <w:rPr>
          <w:rFonts w:ascii="Arial" w:hAnsi="Arial" w:cs="Arial"/>
          <w:sz w:val="24"/>
          <w:szCs w:val="24"/>
        </w:rPr>
        <w:t>that</w:t>
      </w:r>
      <w:r w:rsidR="001240CD" w:rsidRPr="006E7A4A">
        <w:rPr>
          <w:rFonts w:ascii="Arial" w:hAnsi="Arial" w:cs="Arial"/>
          <w:sz w:val="24"/>
          <w:szCs w:val="24"/>
        </w:rPr>
        <w:t xml:space="preserve"> </w:t>
      </w:r>
      <w:r w:rsidR="002754D6" w:rsidRPr="006E7A4A">
        <w:rPr>
          <w:rFonts w:ascii="Arial" w:hAnsi="Arial" w:cs="Arial"/>
          <w:sz w:val="24"/>
          <w:szCs w:val="24"/>
        </w:rPr>
        <w:t>security</w:t>
      </w:r>
      <w:r w:rsidR="001240CD" w:rsidRPr="006E7A4A">
        <w:rPr>
          <w:rFonts w:ascii="Arial" w:hAnsi="Arial" w:cs="Arial"/>
          <w:sz w:val="24"/>
          <w:szCs w:val="24"/>
        </w:rPr>
        <w:t xml:space="preserve"> </w:t>
      </w:r>
      <w:r w:rsidR="002754D6" w:rsidRPr="006E7A4A">
        <w:rPr>
          <w:rFonts w:ascii="Arial" w:hAnsi="Arial" w:cs="Arial"/>
          <w:sz w:val="24"/>
          <w:szCs w:val="24"/>
        </w:rPr>
        <w:t>issues</w:t>
      </w:r>
      <w:r w:rsidR="001240CD" w:rsidRPr="006E7A4A">
        <w:rPr>
          <w:rFonts w:ascii="Arial" w:hAnsi="Arial" w:cs="Arial"/>
          <w:sz w:val="24"/>
          <w:szCs w:val="24"/>
        </w:rPr>
        <w:t xml:space="preserve"> </w:t>
      </w:r>
      <w:r w:rsidR="002754D6" w:rsidRPr="006E7A4A">
        <w:rPr>
          <w:rFonts w:ascii="Arial" w:hAnsi="Arial" w:cs="Arial"/>
          <w:sz w:val="24"/>
          <w:szCs w:val="24"/>
        </w:rPr>
        <w:t>might</w:t>
      </w:r>
      <w:r w:rsidR="001240CD" w:rsidRPr="006E7A4A">
        <w:rPr>
          <w:rFonts w:ascii="Arial" w:hAnsi="Arial" w:cs="Arial"/>
          <w:sz w:val="24"/>
          <w:szCs w:val="24"/>
        </w:rPr>
        <w:t xml:space="preserve"> </w:t>
      </w:r>
      <w:r w:rsidR="002754D6" w:rsidRPr="006E7A4A">
        <w:rPr>
          <w:rFonts w:ascii="Arial" w:hAnsi="Arial" w:cs="Arial"/>
          <w:sz w:val="24"/>
          <w:szCs w:val="24"/>
        </w:rPr>
        <w:t>impact</w:t>
      </w:r>
      <w:r w:rsidR="001240CD" w:rsidRPr="006E7A4A">
        <w:rPr>
          <w:rFonts w:ascii="Arial" w:hAnsi="Arial" w:cs="Arial"/>
          <w:sz w:val="24"/>
          <w:szCs w:val="24"/>
        </w:rPr>
        <w:t xml:space="preserve"> </w:t>
      </w:r>
      <w:r w:rsidR="002754D6" w:rsidRPr="006E7A4A">
        <w:rPr>
          <w:rFonts w:ascii="Arial" w:hAnsi="Arial" w:cs="Arial"/>
          <w:sz w:val="24"/>
          <w:szCs w:val="24"/>
        </w:rPr>
        <w:t>marketability,</w:t>
      </w:r>
      <w:r w:rsidR="001240CD" w:rsidRPr="006E7A4A">
        <w:rPr>
          <w:rFonts w:ascii="Arial" w:hAnsi="Arial" w:cs="Arial"/>
          <w:sz w:val="24"/>
          <w:szCs w:val="24"/>
        </w:rPr>
        <w:t xml:space="preserve"> </w:t>
      </w:r>
      <w:r w:rsidR="00152846" w:rsidRPr="006E7A4A">
        <w:rPr>
          <w:rFonts w:ascii="Arial" w:hAnsi="Arial" w:cs="Arial"/>
          <w:sz w:val="24"/>
          <w:szCs w:val="24"/>
        </w:rPr>
        <w:t>in</w:t>
      </w:r>
      <w:r w:rsidR="001240CD" w:rsidRPr="006E7A4A">
        <w:rPr>
          <w:rFonts w:ascii="Arial" w:hAnsi="Arial" w:cs="Arial"/>
          <w:sz w:val="24"/>
          <w:szCs w:val="24"/>
        </w:rPr>
        <w:t xml:space="preserve"> </w:t>
      </w:r>
      <w:r w:rsidR="00152846" w:rsidRPr="006E7A4A">
        <w:rPr>
          <w:rFonts w:ascii="Arial" w:hAnsi="Arial" w:cs="Arial"/>
          <w:sz w:val="24"/>
          <w:szCs w:val="24"/>
        </w:rPr>
        <w:t>July</w:t>
      </w:r>
      <w:r w:rsidR="001240CD" w:rsidRPr="006E7A4A">
        <w:rPr>
          <w:rFonts w:ascii="Arial" w:hAnsi="Arial" w:cs="Arial"/>
          <w:sz w:val="24"/>
          <w:szCs w:val="24"/>
        </w:rPr>
        <w:t xml:space="preserve"> </w:t>
      </w:r>
      <w:r w:rsidR="00152846" w:rsidRPr="006E7A4A">
        <w:rPr>
          <w:rFonts w:ascii="Arial" w:hAnsi="Arial" w:cs="Arial"/>
          <w:sz w:val="24"/>
          <w:szCs w:val="24"/>
        </w:rPr>
        <w:t>2014</w:t>
      </w:r>
      <w:r w:rsidR="001240CD" w:rsidRPr="006E7A4A">
        <w:rPr>
          <w:rFonts w:ascii="Arial" w:hAnsi="Arial" w:cs="Arial"/>
          <w:sz w:val="24"/>
          <w:szCs w:val="24"/>
        </w:rPr>
        <w:t xml:space="preserve"> </w:t>
      </w:r>
      <w:r w:rsidR="002754D6" w:rsidRPr="006E7A4A">
        <w:rPr>
          <w:rFonts w:ascii="Arial" w:hAnsi="Arial" w:cs="Arial"/>
          <w:sz w:val="24"/>
          <w:szCs w:val="24"/>
        </w:rPr>
        <w:t>the</w:t>
      </w:r>
      <w:r w:rsidR="001240CD" w:rsidRPr="006E7A4A">
        <w:rPr>
          <w:rFonts w:ascii="Arial" w:hAnsi="Arial" w:cs="Arial"/>
          <w:sz w:val="24"/>
          <w:szCs w:val="24"/>
        </w:rPr>
        <w:t xml:space="preserve"> </w:t>
      </w:r>
      <w:r w:rsidR="002754D6" w:rsidRPr="006E7A4A">
        <w:rPr>
          <w:rFonts w:ascii="Arial" w:hAnsi="Arial" w:cs="Arial"/>
          <w:sz w:val="24"/>
          <w:szCs w:val="24"/>
        </w:rPr>
        <w:t>Alliance</w:t>
      </w:r>
      <w:r w:rsidR="001240CD" w:rsidRPr="006E7A4A">
        <w:rPr>
          <w:rFonts w:ascii="Arial" w:hAnsi="Arial" w:cs="Arial"/>
          <w:sz w:val="24"/>
          <w:szCs w:val="24"/>
        </w:rPr>
        <w:t xml:space="preserve"> </w:t>
      </w:r>
      <w:r w:rsidR="002754D6" w:rsidRPr="006E7A4A">
        <w:rPr>
          <w:rFonts w:ascii="Arial" w:hAnsi="Arial" w:cs="Arial"/>
          <w:sz w:val="24"/>
          <w:szCs w:val="24"/>
        </w:rPr>
        <w:t>of</w:t>
      </w:r>
      <w:r w:rsidR="001240CD" w:rsidRPr="006E7A4A">
        <w:rPr>
          <w:rFonts w:ascii="Arial" w:hAnsi="Arial" w:cs="Arial"/>
          <w:sz w:val="24"/>
          <w:szCs w:val="24"/>
        </w:rPr>
        <w:t xml:space="preserve"> </w:t>
      </w:r>
      <w:r w:rsidR="002754D6" w:rsidRPr="006E7A4A">
        <w:rPr>
          <w:rFonts w:ascii="Arial" w:hAnsi="Arial" w:cs="Arial"/>
          <w:sz w:val="24"/>
          <w:szCs w:val="24"/>
        </w:rPr>
        <w:t>Automobile</w:t>
      </w:r>
      <w:r w:rsidR="001240CD" w:rsidRPr="006E7A4A">
        <w:rPr>
          <w:rFonts w:ascii="Arial" w:hAnsi="Arial" w:cs="Arial"/>
          <w:sz w:val="24"/>
          <w:szCs w:val="24"/>
        </w:rPr>
        <w:t xml:space="preserve"> </w:t>
      </w:r>
      <w:r w:rsidR="002754D6" w:rsidRPr="006E7A4A">
        <w:rPr>
          <w:rFonts w:ascii="Arial" w:hAnsi="Arial" w:cs="Arial"/>
          <w:sz w:val="24"/>
          <w:szCs w:val="24"/>
        </w:rPr>
        <w:t>Manufacturers</w:t>
      </w:r>
      <w:r w:rsidR="001240CD" w:rsidRPr="006E7A4A">
        <w:rPr>
          <w:rFonts w:ascii="Arial" w:hAnsi="Arial" w:cs="Arial"/>
          <w:sz w:val="24"/>
          <w:szCs w:val="24"/>
        </w:rPr>
        <w:t xml:space="preserve"> </w:t>
      </w:r>
      <w:r w:rsidR="002754D6" w:rsidRPr="006E7A4A">
        <w:rPr>
          <w:rFonts w:ascii="Arial" w:hAnsi="Arial" w:cs="Arial"/>
          <w:sz w:val="24"/>
          <w:szCs w:val="24"/>
        </w:rPr>
        <w:t>and</w:t>
      </w:r>
      <w:r w:rsidR="001240CD" w:rsidRPr="006E7A4A">
        <w:rPr>
          <w:rFonts w:ascii="Arial" w:hAnsi="Arial" w:cs="Arial"/>
          <w:sz w:val="24"/>
          <w:szCs w:val="24"/>
        </w:rPr>
        <w:t xml:space="preserve"> </w:t>
      </w:r>
      <w:r w:rsidR="002754D6" w:rsidRPr="006E7A4A">
        <w:rPr>
          <w:rFonts w:ascii="Arial" w:hAnsi="Arial" w:cs="Arial"/>
          <w:sz w:val="24"/>
          <w:szCs w:val="24"/>
        </w:rPr>
        <w:t>the</w:t>
      </w:r>
      <w:r w:rsidR="001240CD" w:rsidRPr="006E7A4A">
        <w:rPr>
          <w:rFonts w:ascii="Arial" w:hAnsi="Arial" w:cs="Arial"/>
          <w:sz w:val="24"/>
          <w:szCs w:val="24"/>
        </w:rPr>
        <w:t xml:space="preserve"> </w:t>
      </w:r>
      <w:r w:rsidR="002754D6" w:rsidRPr="006E7A4A">
        <w:rPr>
          <w:rFonts w:ascii="Arial" w:hAnsi="Arial" w:cs="Arial"/>
          <w:sz w:val="24"/>
          <w:szCs w:val="24"/>
        </w:rPr>
        <w:t>Association</w:t>
      </w:r>
      <w:r w:rsidR="001240CD" w:rsidRPr="006E7A4A">
        <w:rPr>
          <w:rFonts w:ascii="Arial" w:hAnsi="Arial" w:cs="Arial"/>
          <w:sz w:val="24"/>
          <w:szCs w:val="24"/>
        </w:rPr>
        <w:t xml:space="preserve"> </w:t>
      </w:r>
      <w:r w:rsidR="002754D6" w:rsidRPr="006E7A4A">
        <w:rPr>
          <w:rFonts w:ascii="Arial" w:hAnsi="Arial" w:cs="Arial"/>
          <w:sz w:val="24"/>
          <w:szCs w:val="24"/>
        </w:rPr>
        <w:t>of</w:t>
      </w:r>
      <w:r w:rsidR="001240CD" w:rsidRPr="006E7A4A">
        <w:rPr>
          <w:rFonts w:ascii="Arial" w:hAnsi="Arial" w:cs="Arial"/>
          <w:sz w:val="24"/>
          <w:szCs w:val="24"/>
        </w:rPr>
        <w:t xml:space="preserve"> </w:t>
      </w:r>
      <w:r w:rsidR="002754D6" w:rsidRPr="006E7A4A">
        <w:rPr>
          <w:rFonts w:ascii="Arial" w:hAnsi="Arial" w:cs="Arial"/>
          <w:sz w:val="24"/>
          <w:szCs w:val="24"/>
        </w:rPr>
        <w:t>Global</w:t>
      </w:r>
      <w:r w:rsidR="001240CD" w:rsidRPr="006E7A4A">
        <w:rPr>
          <w:rFonts w:ascii="Arial" w:hAnsi="Arial" w:cs="Arial"/>
          <w:sz w:val="24"/>
          <w:szCs w:val="24"/>
        </w:rPr>
        <w:t xml:space="preserve"> </w:t>
      </w:r>
      <w:r w:rsidR="002754D6" w:rsidRPr="006E7A4A">
        <w:rPr>
          <w:rFonts w:ascii="Arial" w:hAnsi="Arial" w:cs="Arial"/>
          <w:sz w:val="24"/>
          <w:szCs w:val="24"/>
        </w:rPr>
        <w:t>Automakers</w:t>
      </w:r>
      <w:r w:rsidR="001240CD" w:rsidRPr="006E7A4A">
        <w:rPr>
          <w:rFonts w:ascii="Arial" w:hAnsi="Arial" w:cs="Arial"/>
          <w:sz w:val="24"/>
          <w:szCs w:val="24"/>
        </w:rPr>
        <w:t xml:space="preserve"> </w:t>
      </w:r>
      <w:r w:rsidR="002754D6" w:rsidRPr="006E7A4A">
        <w:rPr>
          <w:rFonts w:ascii="Arial" w:hAnsi="Arial" w:cs="Arial"/>
          <w:sz w:val="24"/>
          <w:szCs w:val="24"/>
        </w:rPr>
        <w:t>announced</w:t>
      </w:r>
      <w:r w:rsidR="001240CD" w:rsidRPr="006E7A4A">
        <w:rPr>
          <w:rFonts w:ascii="Arial" w:hAnsi="Arial" w:cs="Arial"/>
          <w:sz w:val="24"/>
          <w:szCs w:val="24"/>
        </w:rPr>
        <w:t xml:space="preserve"> </w:t>
      </w:r>
      <w:r w:rsidR="002754D6" w:rsidRPr="006E7A4A">
        <w:rPr>
          <w:rFonts w:ascii="Arial" w:hAnsi="Arial" w:cs="Arial"/>
          <w:sz w:val="24"/>
          <w:szCs w:val="24"/>
        </w:rPr>
        <w:t>plans</w:t>
      </w:r>
      <w:r w:rsidR="001240CD" w:rsidRPr="006E7A4A">
        <w:rPr>
          <w:rFonts w:ascii="Arial" w:hAnsi="Arial" w:cs="Arial"/>
          <w:sz w:val="24"/>
          <w:szCs w:val="24"/>
        </w:rPr>
        <w:t xml:space="preserve"> </w:t>
      </w:r>
      <w:r w:rsidR="002754D6" w:rsidRPr="006E7A4A">
        <w:rPr>
          <w:rFonts w:ascii="Arial" w:hAnsi="Arial" w:cs="Arial"/>
          <w:sz w:val="24"/>
          <w:szCs w:val="24"/>
        </w:rPr>
        <w:t>to</w:t>
      </w:r>
      <w:r w:rsidR="001240CD" w:rsidRPr="006E7A4A">
        <w:rPr>
          <w:rFonts w:ascii="Arial" w:hAnsi="Arial" w:cs="Arial"/>
          <w:sz w:val="24"/>
          <w:szCs w:val="24"/>
        </w:rPr>
        <w:t xml:space="preserve"> </w:t>
      </w:r>
      <w:r w:rsidR="002754D6" w:rsidRPr="006E7A4A">
        <w:rPr>
          <w:rFonts w:ascii="Arial" w:hAnsi="Arial" w:cs="Arial"/>
          <w:sz w:val="24"/>
          <w:szCs w:val="24"/>
        </w:rPr>
        <w:t>create</w:t>
      </w:r>
      <w:r w:rsidR="001240CD" w:rsidRPr="006E7A4A">
        <w:rPr>
          <w:rFonts w:ascii="Arial" w:hAnsi="Arial" w:cs="Arial"/>
          <w:sz w:val="24"/>
          <w:szCs w:val="24"/>
        </w:rPr>
        <w:t xml:space="preserve"> </w:t>
      </w:r>
      <w:r w:rsidR="002754D6" w:rsidRPr="006E7A4A">
        <w:rPr>
          <w:rFonts w:ascii="Arial" w:hAnsi="Arial" w:cs="Arial"/>
          <w:sz w:val="24"/>
          <w:szCs w:val="24"/>
        </w:rPr>
        <w:t>an</w:t>
      </w:r>
      <w:r w:rsidR="001240CD" w:rsidRPr="006E7A4A">
        <w:rPr>
          <w:rFonts w:ascii="Arial" w:hAnsi="Arial" w:cs="Arial"/>
          <w:sz w:val="24"/>
          <w:szCs w:val="24"/>
        </w:rPr>
        <w:t xml:space="preserve"> </w:t>
      </w:r>
      <w:r w:rsidR="002754D6" w:rsidRPr="006E7A4A">
        <w:rPr>
          <w:rFonts w:ascii="Arial" w:hAnsi="Arial" w:cs="Arial"/>
          <w:sz w:val="24"/>
          <w:szCs w:val="24"/>
        </w:rPr>
        <w:t>Information</w:t>
      </w:r>
      <w:r w:rsidR="001240CD" w:rsidRPr="006E7A4A">
        <w:rPr>
          <w:rFonts w:ascii="Arial" w:hAnsi="Arial" w:cs="Arial"/>
          <w:sz w:val="24"/>
          <w:szCs w:val="24"/>
        </w:rPr>
        <w:t xml:space="preserve"> </w:t>
      </w:r>
      <w:r w:rsidR="002754D6" w:rsidRPr="006E7A4A">
        <w:rPr>
          <w:rFonts w:ascii="Arial" w:hAnsi="Arial" w:cs="Arial"/>
          <w:sz w:val="24"/>
          <w:szCs w:val="24"/>
        </w:rPr>
        <w:t>Sharing</w:t>
      </w:r>
      <w:r w:rsidR="001240CD" w:rsidRPr="006E7A4A">
        <w:rPr>
          <w:rFonts w:ascii="Arial" w:hAnsi="Arial" w:cs="Arial"/>
          <w:sz w:val="24"/>
          <w:szCs w:val="24"/>
        </w:rPr>
        <w:t xml:space="preserve"> </w:t>
      </w:r>
      <w:r w:rsidR="002754D6" w:rsidRPr="006E7A4A">
        <w:rPr>
          <w:rFonts w:ascii="Arial" w:hAnsi="Arial" w:cs="Arial"/>
          <w:sz w:val="24"/>
          <w:szCs w:val="24"/>
        </w:rPr>
        <w:t>and</w:t>
      </w:r>
      <w:r w:rsidR="001240CD" w:rsidRPr="006E7A4A">
        <w:rPr>
          <w:rFonts w:ascii="Arial" w:hAnsi="Arial" w:cs="Arial"/>
          <w:sz w:val="24"/>
          <w:szCs w:val="24"/>
        </w:rPr>
        <w:t xml:space="preserve"> </w:t>
      </w:r>
      <w:r w:rsidR="002754D6" w:rsidRPr="006E7A4A">
        <w:rPr>
          <w:rFonts w:ascii="Arial" w:hAnsi="Arial" w:cs="Arial"/>
          <w:sz w:val="24"/>
          <w:szCs w:val="24"/>
        </w:rPr>
        <w:t>Analysis</w:t>
      </w:r>
      <w:r w:rsidR="001240CD" w:rsidRPr="006E7A4A">
        <w:rPr>
          <w:rFonts w:ascii="Arial" w:hAnsi="Arial" w:cs="Arial"/>
          <w:sz w:val="24"/>
          <w:szCs w:val="24"/>
        </w:rPr>
        <w:t xml:space="preserve"> </w:t>
      </w:r>
      <w:r w:rsidR="002754D6" w:rsidRPr="006E7A4A">
        <w:rPr>
          <w:rFonts w:ascii="Arial" w:hAnsi="Arial" w:cs="Arial"/>
          <w:sz w:val="24"/>
          <w:szCs w:val="24"/>
        </w:rPr>
        <w:t>Center</w:t>
      </w:r>
      <w:r w:rsidR="001240CD" w:rsidRPr="006E7A4A">
        <w:rPr>
          <w:rFonts w:ascii="Arial" w:hAnsi="Arial" w:cs="Arial"/>
          <w:sz w:val="24"/>
          <w:szCs w:val="24"/>
        </w:rPr>
        <w:t xml:space="preserve"> </w:t>
      </w:r>
      <w:r w:rsidR="002754D6" w:rsidRPr="006E7A4A">
        <w:rPr>
          <w:rFonts w:ascii="Arial" w:hAnsi="Arial" w:cs="Arial"/>
          <w:sz w:val="24"/>
          <w:szCs w:val="24"/>
        </w:rPr>
        <w:t>to</w:t>
      </w:r>
      <w:r w:rsidR="001240CD" w:rsidRPr="006E7A4A">
        <w:rPr>
          <w:rFonts w:ascii="Arial" w:hAnsi="Arial" w:cs="Arial"/>
          <w:sz w:val="24"/>
          <w:szCs w:val="24"/>
        </w:rPr>
        <w:t xml:space="preserve"> </w:t>
      </w:r>
      <w:r w:rsidR="002754D6" w:rsidRPr="006E7A4A">
        <w:rPr>
          <w:rFonts w:ascii="Arial" w:hAnsi="Arial" w:cs="Arial"/>
          <w:sz w:val="24"/>
          <w:szCs w:val="24"/>
        </w:rPr>
        <w:t>address</w:t>
      </w:r>
      <w:r w:rsidR="001240CD" w:rsidRPr="006E7A4A">
        <w:rPr>
          <w:rFonts w:ascii="Arial" w:hAnsi="Arial" w:cs="Arial"/>
          <w:sz w:val="24"/>
          <w:szCs w:val="24"/>
        </w:rPr>
        <w:t xml:space="preserve"> </w:t>
      </w:r>
      <w:r w:rsidR="002754D6" w:rsidRPr="006E7A4A">
        <w:rPr>
          <w:rFonts w:ascii="Arial" w:hAnsi="Arial" w:cs="Arial"/>
          <w:sz w:val="24"/>
          <w:szCs w:val="24"/>
        </w:rPr>
        <w:t>the</w:t>
      </w:r>
      <w:r w:rsidR="001240CD" w:rsidRPr="006E7A4A">
        <w:rPr>
          <w:rFonts w:ascii="Arial" w:hAnsi="Arial" w:cs="Arial"/>
          <w:sz w:val="24"/>
          <w:szCs w:val="24"/>
        </w:rPr>
        <w:t xml:space="preserve"> </w:t>
      </w:r>
      <w:proofErr w:type="spellStart"/>
      <w:r w:rsidR="002754D6" w:rsidRPr="006E7A4A">
        <w:rPr>
          <w:rFonts w:ascii="Arial" w:hAnsi="Arial" w:cs="Arial"/>
          <w:sz w:val="24"/>
          <w:szCs w:val="24"/>
        </w:rPr>
        <w:t>cybersecurity</w:t>
      </w:r>
      <w:proofErr w:type="spellEnd"/>
      <w:r w:rsidR="001240CD" w:rsidRPr="006E7A4A">
        <w:rPr>
          <w:rFonts w:ascii="Arial" w:hAnsi="Arial" w:cs="Arial"/>
          <w:sz w:val="24"/>
          <w:szCs w:val="24"/>
        </w:rPr>
        <w:t xml:space="preserve"> </w:t>
      </w:r>
      <w:r w:rsidR="002754D6" w:rsidRPr="006E7A4A">
        <w:rPr>
          <w:rFonts w:ascii="Arial" w:hAnsi="Arial" w:cs="Arial"/>
          <w:sz w:val="24"/>
          <w:szCs w:val="24"/>
        </w:rPr>
        <w:t>threat,</w:t>
      </w:r>
      <w:r w:rsidR="001240CD" w:rsidRPr="006E7A4A">
        <w:rPr>
          <w:rFonts w:ascii="Arial" w:hAnsi="Arial" w:cs="Arial"/>
          <w:sz w:val="24"/>
          <w:szCs w:val="24"/>
        </w:rPr>
        <w:t xml:space="preserve"> </w:t>
      </w:r>
      <w:r w:rsidR="002754D6" w:rsidRPr="006E7A4A">
        <w:rPr>
          <w:rFonts w:ascii="Arial" w:hAnsi="Arial" w:cs="Arial"/>
          <w:sz w:val="24"/>
          <w:szCs w:val="24"/>
        </w:rPr>
        <w:t>similar</w:t>
      </w:r>
      <w:r w:rsidR="001240CD" w:rsidRPr="006E7A4A">
        <w:rPr>
          <w:rFonts w:ascii="Arial" w:hAnsi="Arial" w:cs="Arial"/>
          <w:sz w:val="24"/>
          <w:szCs w:val="24"/>
        </w:rPr>
        <w:t xml:space="preserve"> </w:t>
      </w:r>
      <w:r w:rsidR="002754D6" w:rsidRPr="006E7A4A">
        <w:rPr>
          <w:rFonts w:ascii="Arial" w:hAnsi="Arial" w:cs="Arial"/>
          <w:sz w:val="24"/>
          <w:szCs w:val="24"/>
        </w:rPr>
        <w:t>to</w:t>
      </w:r>
      <w:r w:rsidR="001240CD" w:rsidRPr="006E7A4A">
        <w:rPr>
          <w:rFonts w:ascii="Arial" w:hAnsi="Arial" w:cs="Arial"/>
          <w:sz w:val="24"/>
          <w:szCs w:val="24"/>
        </w:rPr>
        <w:t xml:space="preserve"> </w:t>
      </w:r>
      <w:r w:rsidR="002754D6" w:rsidRPr="006E7A4A">
        <w:rPr>
          <w:rFonts w:ascii="Arial" w:hAnsi="Arial" w:cs="Arial"/>
          <w:sz w:val="24"/>
          <w:szCs w:val="24"/>
        </w:rPr>
        <w:t>those</w:t>
      </w:r>
      <w:r w:rsidR="001240CD" w:rsidRPr="006E7A4A">
        <w:rPr>
          <w:rFonts w:ascii="Arial" w:hAnsi="Arial" w:cs="Arial"/>
          <w:sz w:val="24"/>
          <w:szCs w:val="24"/>
        </w:rPr>
        <w:t xml:space="preserve"> </w:t>
      </w:r>
      <w:r w:rsidR="002754D6" w:rsidRPr="006E7A4A">
        <w:rPr>
          <w:rFonts w:ascii="Arial" w:hAnsi="Arial" w:cs="Arial"/>
          <w:sz w:val="24"/>
          <w:szCs w:val="24"/>
        </w:rPr>
        <w:t>created</w:t>
      </w:r>
      <w:r w:rsidR="001240CD" w:rsidRPr="006E7A4A">
        <w:rPr>
          <w:rFonts w:ascii="Arial" w:hAnsi="Arial" w:cs="Arial"/>
          <w:sz w:val="24"/>
          <w:szCs w:val="24"/>
        </w:rPr>
        <w:t xml:space="preserve"> </w:t>
      </w:r>
      <w:r w:rsidR="002754D6" w:rsidRPr="006E7A4A">
        <w:rPr>
          <w:rFonts w:ascii="Arial" w:hAnsi="Arial" w:cs="Arial"/>
          <w:sz w:val="24"/>
          <w:szCs w:val="24"/>
        </w:rPr>
        <w:t>by</w:t>
      </w:r>
      <w:r w:rsidR="001240CD" w:rsidRPr="006E7A4A">
        <w:rPr>
          <w:rFonts w:ascii="Arial" w:hAnsi="Arial" w:cs="Arial"/>
          <w:sz w:val="24"/>
          <w:szCs w:val="24"/>
        </w:rPr>
        <w:t xml:space="preserve"> </w:t>
      </w:r>
      <w:r w:rsidR="002754D6" w:rsidRPr="006E7A4A">
        <w:rPr>
          <w:rFonts w:ascii="Arial" w:hAnsi="Arial" w:cs="Arial"/>
          <w:sz w:val="24"/>
          <w:szCs w:val="24"/>
        </w:rPr>
        <w:t>the</w:t>
      </w:r>
      <w:r w:rsidR="001240CD" w:rsidRPr="006E7A4A">
        <w:rPr>
          <w:rFonts w:ascii="Arial" w:hAnsi="Arial" w:cs="Arial"/>
          <w:sz w:val="24"/>
          <w:szCs w:val="24"/>
        </w:rPr>
        <w:t xml:space="preserve"> </w:t>
      </w:r>
      <w:r w:rsidR="002754D6" w:rsidRPr="006E7A4A">
        <w:rPr>
          <w:rFonts w:ascii="Arial" w:hAnsi="Arial" w:cs="Arial"/>
          <w:sz w:val="24"/>
          <w:szCs w:val="24"/>
        </w:rPr>
        <w:t>energy,</w:t>
      </w:r>
      <w:r w:rsidR="001240CD" w:rsidRPr="006E7A4A">
        <w:rPr>
          <w:rFonts w:ascii="Arial" w:hAnsi="Arial" w:cs="Arial"/>
          <w:sz w:val="24"/>
          <w:szCs w:val="24"/>
        </w:rPr>
        <w:t xml:space="preserve"> </w:t>
      </w:r>
      <w:r w:rsidR="002754D6" w:rsidRPr="006E7A4A">
        <w:rPr>
          <w:rFonts w:ascii="Arial" w:hAnsi="Arial" w:cs="Arial"/>
          <w:sz w:val="24"/>
          <w:szCs w:val="24"/>
        </w:rPr>
        <w:t>financial</w:t>
      </w:r>
      <w:r w:rsidR="001240CD" w:rsidRPr="006E7A4A">
        <w:rPr>
          <w:rFonts w:ascii="Arial" w:hAnsi="Arial" w:cs="Arial"/>
          <w:sz w:val="24"/>
          <w:szCs w:val="24"/>
        </w:rPr>
        <w:t xml:space="preserve"> </w:t>
      </w:r>
      <w:r w:rsidR="002754D6" w:rsidRPr="006E7A4A">
        <w:rPr>
          <w:rFonts w:ascii="Arial" w:hAnsi="Arial" w:cs="Arial"/>
          <w:sz w:val="24"/>
          <w:szCs w:val="24"/>
        </w:rPr>
        <w:t>services,</w:t>
      </w:r>
      <w:r w:rsidR="001240CD" w:rsidRPr="006E7A4A">
        <w:rPr>
          <w:rFonts w:ascii="Arial" w:hAnsi="Arial" w:cs="Arial"/>
          <w:sz w:val="24"/>
          <w:szCs w:val="24"/>
        </w:rPr>
        <w:t xml:space="preserve"> </w:t>
      </w:r>
      <w:r w:rsidR="002754D6" w:rsidRPr="006E7A4A">
        <w:rPr>
          <w:rFonts w:ascii="Arial" w:hAnsi="Arial" w:cs="Arial"/>
          <w:sz w:val="24"/>
          <w:szCs w:val="24"/>
        </w:rPr>
        <w:t>and</w:t>
      </w:r>
      <w:r w:rsidR="001240CD" w:rsidRPr="006E7A4A">
        <w:rPr>
          <w:rFonts w:ascii="Arial" w:hAnsi="Arial" w:cs="Arial"/>
          <w:sz w:val="24"/>
          <w:szCs w:val="24"/>
        </w:rPr>
        <w:t xml:space="preserve"> </w:t>
      </w:r>
      <w:r w:rsidR="002754D6" w:rsidRPr="006E7A4A">
        <w:rPr>
          <w:rFonts w:ascii="Arial" w:hAnsi="Arial" w:cs="Arial"/>
          <w:sz w:val="24"/>
          <w:szCs w:val="24"/>
        </w:rPr>
        <w:t>other</w:t>
      </w:r>
      <w:r w:rsidR="001240CD" w:rsidRPr="006E7A4A">
        <w:rPr>
          <w:rFonts w:ascii="Arial" w:hAnsi="Arial" w:cs="Arial"/>
          <w:sz w:val="24"/>
          <w:szCs w:val="24"/>
        </w:rPr>
        <w:t xml:space="preserve"> </w:t>
      </w:r>
      <w:r w:rsidR="002754D6" w:rsidRPr="006E7A4A">
        <w:rPr>
          <w:rFonts w:ascii="Arial" w:hAnsi="Arial" w:cs="Arial"/>
          <w:sz w:val="24"/>
          <w:szCs w:val="24"/>
        </w:rPr>
        <w:t>industry</w:t>
      </w:r>
      <w:r w:rsidR="001240CD" w:rsidRPr="006E7A4A">
        <w:rPr>
          <w:rFonts w:ascii="Arial" w:hAnsi="Arial" w:cs="Arial"/>
          <w:sz w:val="24"/>
          <w:szCs w:val="24"/>
        </w:rPr>
        <w:t xml:space="preserve"> </w:t>
      </w:r>
      <w:r w:rsidR="002754D6" w:rsidRPr="006E7A4A">
        <w:rPr>
          <w:rFonts w:ascii="Arial" w:hAnsi="Arial" w:cs="Arial"/>
          <w:sz w:val="24"/>
          <w:szCs w:val="24"/>
        </w:rPr>
        <w:t>sectors.</w:t>
      </w:r>
      <w:r w:rsidR="00592E31" w:rsidRPr="006E7A4A">
        <w:rPr>
          <w:rFonts w:ascii="Arial" w:hAnsi="Arial" w:cs="Arial"/>
          <w:sz w:val="24"/>
          <w:szCs w:val="24"/>
          <w:vertAlign w:val="superscript"/>
        </w:rPr>
        <w:t>71</w:t>
      </w:r>
    </w:p>
    <w:p w14:paraId="141BBA00" w14:textId="5E4B7831" w:rsidR="002754D6" w:rsidRPr="006E7A4A" w:rsidRDefault="002754D6" w:rsidP="006D34A4">
      <w:pPr>
        <w:pStyle w:val="TrueNormal"/>
        <w:spacing w:before="100" w:beforeAutospacing="1" w:after="100" w:afterAutospacing="1" w:line="360" w:lineRule="auto"/>
        <w:ind w:left="0" w:firstLine="0"/>
        <w:rPr>
          <w:rFonts w:ascii="Arial" w:hAnsi="Arial" w:cs="Arial"/>
          <w:sz w:val="24"/>
          <w:szCs w:val="24"/>
        </w:rPr>
      </w:pPr>
      <w:r w:rsidRPr="006E7A4A">
        <w:rPr>
          <w:rFonts w:ascii="Arial" w:hAnsi="Arial" w:cs="Arial"/>
          <w:sz w:val="24"/>
          <w:szCs w:val="24"/>
        </w:rPr>
        <w:t>In</w:t>
      </w:r>
      <w:r w:rsidR="001240CD" w:rsidRPr="006E7A4A">
        <w:rPr>
          <w:rFonts w:ascii="Arial" w:hAnsi="Arial" w:cs="Arial"/>
          <w:sz w:val="24"/>
          <w:szCs w:val="24"/>
        </w:rPr>
        <w:t xml:space="preserve"> </w:t>
      </w:r>
      <w:r w:rsidRPr="006E7A4A">
        <w:rPr>
          <w:rFonts w:ascii="Arial" w:hAnsi="Arial" w:cs="Arial"/>
          <w:sz w:val="24"/>
          <w:szCs w:val="24"/>
        </w:rPr>
        <w:t>February</w:t>
      </w:r>
      <w:r w:rsidR="001240CD" w:rsidRPr="006E7A4A">
        <w:rPr>
          <w:rFonts w:ascii="Arial" w:hAnsi="Arial" w:cs="Arial"/>
          <w:sz w:val="24"/>
          <w:szCs w:val="24"/>
        </w:rPr>
        <w:t xml:space="preserve"> </w:t>
      </w:r>
      <w:r w:rsidRPr="006E7A4A">
        <w:rPr>
          <w:rFonts w:ascii="Arial" w:hAnsi="Arial" w:cs="Arial"/>
          <w:sz w:val="24"/>
          <w:szCs w:val="24"/>
        </w:rPr>
        <w:t>2015,</w:t>
      </w:r>
      <w:r w:rsidR="001240CD" w:rsidRPr="006E7A4A">
        <w:rPr>
          <w:rFonts w:ascii="Arial" w:hAnsi="Arial" w:cs="Arial"/>
          <w:sz w:val="24"/>
          <w:szCs w:val="24"/>
        </w:rPr>
        <w:t xml:space="preserve"> </w:t>
      </w:r>
      <w:r w:rsidRPr="006E7A4A">
        <w:rPr>
          <w:rFonts w:ascii="Arial" w:hAnsi="Arial" w:cs="Arial"/>
          <w:sz w:val="24"/>
          <w:szCs w:val="24"/>
        </w:rPr>
        <w:t>Sen</w:t>
      </w:r>
      <w:r w:rsidR="001D6469"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Edward</w:t>
      </w:r>
      <w:r w:rsidR="001240CD" w:rsidRPr="006E7A4A">
        <w:rPr>
          <w:rFonts w:ascii="Arial" w:hAnsi="Arial" w:cs="Arial"/>
          <w:sz w:val="24"/>
          <w:szCs w:val="24"/>
        </w:rPr>
        <w:t xml:space="preserve"> </w:t>
      </w:r>
      <w:r w:rsidRPr="006E7A4A">
        <w:rPr>
          <w:rFonts w:ascii="Arial" w:hAnsi="Arial" w:cs="Arial"/>
          <w:sz w:val="24"/>
          <w:szCs w:val="24"/>
        </w:rPr>
        <w:t>Markey</w:t>
      </w:r>
      <w:r w:rsidR="001240CD" w:rsidRPr="006E7A4A">
        <w:rPr>
          <w:rFonts w:ascii="Arial" w:hAnsi="Arial" w:cs="Arial"/>
          <w:sz w:val="24"/>
          <w:szCs w:val="24"/>
        </w:rPr>
        <w:t xml:space="preserve"> </w:t>
      </w:r>
      <w:r w:rsidRPr="006E7A4A">
        <w:rPr>
          <w:rFonts w:ascii="Arial" w:hAnsi="Arial" w:cs="Arial"/>
          <w:sz w:val="24"/>
          <w:szCs w:val="24"/>
        </w:rPr>
        <w:t>released</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report</w:t>
      </w:r>
      <w:r w:rsidR="001240CD" w:rsidRPr="006E7A4A">
        <w:rPr>
          <w:rFonts w:ascii="Arial" w:hAnsi="Arial" w:cs="Arial"/>
          <w:sz w:val="24"/>
          <w:szCs w:val="24"/>
        </w:rPr>
        <w:t xml:space="preserve"> </w:t>
      </w:r>
      <w:r w:rsidRPr="006E7A4A">
        <w:rPr>
          <w:rFonts w:ascii="Arial" w:hAnsi="Arial" w:cs="Arial"/>
          <w:sz w:val="24"/>
          <w:szCs w:val="24"/>
        </w:rPr>
        <w:t>detailing</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responses</w:t>
      </w:r>
      <w:r w:rsidR="001240CD" w:rsidRPr="006E7A4A">
        <w:rPr>
          <w:rFonts w:ascii="Arial" w:hAnsi="Arial" w:cs="Arial"/>
          <w:sz w:val="24"/>
          <w:szCs w:val="24"/>
        </w:rPr>
        <w:t xml:space="preserve"> </w:t>
      </w:r>
      <w:r w:rsidRPr="006E7A4A">
        <w:rPr>
          <w:rFonts w:ascii="Arial" w:hAnsi="Arial" w:cs="Arial"/>
          <w:sz w:val="24"/>
          <w:szCs w:val="24"/>
        </w:rPr>
        <w:t>from</w:t>
      </w:r>
      <w:r w:rsidR="001240CD" w:rsidRPr="006E7A4A">
        <w:rPr>
          <w:rFonts w:ascii="Arial" w:hAnsi="Arial" w:cs="Arial"/>
          <w:sz w:val="24"/>
          <w:szCs w:val="24"/>
        </w:rPr>
        <w:t xml:space="preserve"> </w:t>
      </w:r>
      <w:r w:rsidRPr="006E7A4A">
        <w:rPr>
          <w:rFonts w:ascii="Arial" w:hAnsi="Arial" w:cs="Arial"/>
          <w:sz w:val="24"/>
          <w:szCs w:val="24"/>
        </w:rPr>
        <w:t>automakers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questions</w:t>
      </w:r>
      <w:r w:rsidR="001240CD" w:rsidRPr="006E7A4A">
        <w:rPr>
          <w:rFonts w:ascii="Arial" w:hAnsi="Arial" w:cs="Arial"/>
          <w:sz w:val="24"/>
          <w:szCs w:val="24"/>
        </w:rPr>
        <w:t xml:space="preserve"> </w:t>
      </w:r>
      <w:r w:rsidRPr="006E7A4A">
        <w:rPr>
          <w:rFonts w:ascii="Arial" w:hAnsi="Arial" w:cs="Arial"/>
          <w:sz w:val="24"/>
          <w:szCs w:val="24"/>
        </w:rPr>
        <w:t>he</w:t>
      </w:r>
      <w:r w:rsidR="001240CD" w:rsidRPr="006E7A4A">
        <w:rPr>
          <w:rFonts w:ascii="Arial" w:hAnsi="Arial" w:cs="Arial"/>
          <w:sz w:val="24"/>
          <w:szCs w:val="24"/>
        </w:rPr>
        <w:t xml:space="preserve"> </w:t>
      </w:r>
      <w:r w:rsidRPr="006E7A4A">
        <w:rPr>
          <w:rFonts w:ascii="Arial" w:hAnsi="Arial" w:cs="Arial"/>
          <w:sz w:val="24"/>
          <w:szCs w:val="24"/>
        </w:rPr>
        <w:t>posed</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them</w:t>
      </w:r>
      <w:r w:rsidR="001240CD" w:rsidRPr="006E7A4A">
        <w:rPr>
          <w:rFonts w:ascii="Arial" w:hAnsi="Arial" w:cs="Arial"/>
          <w:sz w:val="24"/>
          <w:szCs w:val="24"/>
        </w:rPr>
        <w:t xml:space="preserve"> </w:t>
      </w:r>
      <w:r w:rsidRPr="006E7A4A">
        <w:rPr>
          <w:rFonts w:ascii="Arial" w:hAnsi="Arial" w:cs="Arial"/>
          <w:sz w:val="24"/>
          <w:szCs w:val="24"/>
        </w:rPr>
        <w:t>about</w:t>
      </w:r>
      <w:r w:rsidR="001240CD" w:rsidRPr="006E7A4A">
        <w:rPr>
          <w:rFonts w:ascii="Arial" w:hAnsi="Arial" w:cs="Arial"/>
          <w:sz w:val="24"/>
          <w:szCs w:val="24"/>
        </w:rPr>
        <w:t xml:space="preserve"> </w:t>
      </w:r>
      <w:r w:rsidRPr="006E7A4A">
        <w:rPr>
          <w:rFonts w:ascii="Arial" w:hAnsi="Arial" w:cs="Arial"/>
          <w:sz w:val="24"/>
          <w:szCs w:val="24"/>
        </w:rPr>
        <w:t>security</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their</w:t>
      </w:r>
      <w:r w:rsidR="001240CD" w:rsidRPr="006E7A4A">
        <w:rPr>
          <w:rFonts w:ascii="Arial" w:hAnsi="Arial" w:cs="Arial"/>
          <w:sz w:val="24"/>
          <w:szCs w:val="24"/>
        </w:rPr>
        <w:t xml:space="preserve"> </w:t>
      </w:r>
      <w:r w:rsidRPr="006E7A4A">
        <w:rPr>
          <w:rFonts w:ascii="Arial" w:hAnsi="Arial" w:cs="Arial"/>
          <w:sz w:val="24"/>
          <w:szCs w:val="24"/>
        </w:rPr>
        <w:t>digital</w:t>
      </w:r>
      <w:r w:rsidR="001240CD" w:rsidRPr="006E7A4A">
        <w:rPr>
          <w:rFonts w:ascii="Arial" w:hAnsi="Arial" w:cs="Arial"/>
          <w:sz w:val="24"/>
          <w:szCs w:val="24"/>
        </w:rPr>
        <w:t xml:space="preserve"> </w:t>
      </w:r>
      <w:r w:rsidRPr="006E7A4A">
        <w:rPr>
          <w:rFonts w:ascii="Arial" w:hAnsi="Arial" w:cs="Arial"/>
          <w:sz w:val="24"/>
          <w:szCs w:val="24"/>
        </w:rPr>
        <w:t>systems.</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report</w:t>
      </w:r>
      <w:r w:rsidR="001240CD" w:rsidRPr="006E7A4A">
        <w:rPr>
          <w:rFonts w:ascii="Arial" w:hAnsi="Arial" w:cs="Arial"/>
          <w:sz w:val="24"/>
          <w:szCs w:val="24"/>
        </w:rPr>
        <w:t xml:space="preserve"> </w:t>
      </w:r>
      <w:r w:rsidRPr="006E7A4A">
        <w:rPr>
          <w:rFonts w:ascii="Arial" w:hAnsi="Arial" w:cs="Arial"/>
          <w:sz w:val="24"/>
          <w:szCs w:val="24"/>
        </w:rPr>
        <w:t>states,</w:t>
      </w:r>
      <w:r w:rsidR="001240CD" w:rsidRPr="006E7A4A">
        <w:rPr>
          <w:rFonts w:ascii="Arial" w:hAnsi="Arial" w:cs="Arial"/>
          <w:sz w:val="24"/>
          <w:szCs w:val="24"/>
        </w:rPr>
        <w:t xml:space="preserve"> </w:t>
      </w:r>
      <w:r w:rsidRPr="006E7A4A">
        <w:rPr>
          <w:rFonts w:ascii="Arial" w:hAnsi="Arial" w:cs="Arial"/>
          <w:sz w:val="24"/>
          <w:szCs w:val="24"/>
        </w:rPr>
        <w:t>“These</w:t>
      </w:r>
      <w:r w:rsidR="001240CD" w:rsidRPr="006E7A4A">
        <w:rPr>
          <w:rFonts w:ascii="Arial" w:hAnsi="Arial" w:cs="Arial"/>
          <w:sz w:val="24"/>
          <w:szCs w:val="24"/>
        </w:rPr>
        <w:t xml:space="preserve"> </w:t>
      </w:r>
      <w:r w:rsidRPr="006E7A4A">
        <w:rPr>
          <w:rFonts w:ascii="Arial" w:hAnsi="Arial" w:cs="Arial"/>
          <w:sz w:val="24"/>
          <w:szCs w:val="24"/>
        </w:rPr>
        <w:t>findings</w:t>
      </w:r>
      <w:r w:rsidR="001240CD" w:rsidRPr="006E7A4A">
        <w:rPr>
          <w:rFonts w:ascii="Arial" w:hAnsi="Arial" w:cs="Arial"/>
          <w:sz w:val="24"/>
          <w:szCs w:val="24"/>
        </w:rPr>
        <w:t xml:space="preserve"> </w:t>
      </w:r>
      <w:r w:rsidRPr="006E7A4A">
        <w:rPr>
          <w:rFonts w:ascii="Arial" w:hAnsi="Arial" w:cs="Arial"/>
          <w:sz w:val="24"/>
          <w:szCs w:val="24"/>
        </w:rPr>
        <w:t>reveal</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there</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clear</w:t>
      </w:r>
      <w:r w:rsidR="001240CD" w:rsidRPr="006E7A4A">
        <w:rPr>
          <w:rFonts w:ascii="Arial" w:hAnsi="Arial" w:cs="Arial"/>
          <w:sz w:val="24"/>
          <w:szCs w:val="24"/>
        </w:rPr>
        <w:t xml:space="preserve"> </w:t>
      </w:r>
      <w:r w:rsidRPr="006E7A4A">
        <w:rPr>
          <w:rFonts w:ascii="Arial" w:hAnsi="Arial" w:cs="Arial"/>
          <w:sz w:val="24"/>
          <w:szCs w:val="24"/>
        </w:rPr>
        <w:t>lack</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appropriate</w:t>
      </w:r>
      <w:r w:rsidR="001240CD" w:rsidRPr="006E7A4A">
        <w:rPr>
          <w:rFonts w:ascii="Arial" w:hAnsi="Arial" w:cs="Arial"/>
          <w:sz w:val="24"/>
          <w:szCs w:val="24"/>
        </w:rPr>
        <w:t xml:space="preserve"> </w:t>
      </w:r>
      <w:r w:rsidRPr="006E7A4A">
        <w:rPr>
          <w:rFonts w:ascii="Arial" w:hAnsi="Arial" w:cs="Arial"/>
          <w:sz w:val="24"/>
          <w:szCs w:val="24"/>
        </w:rPr>
        <w:t>security</w:t>
      </w:r>
      <w:r w:rsidR="001240CD" w:rsidRPr="006E7A4A">
        <w:rPr>
          <w:rFonts w:ascii="Arial" w:hAnsi="Arial" w:cs="Arial"/>
          <w:sz w:val="24"/>
          <w:szCs w:val="24"/>
        </w:rPr>
        <w:t xml:space="preserve"> </w:t>
      </w:r>
      <w:r w:rsidRPr="006E7A4A">
        <w:rPr>
          <w:rFonts w:ascii="Arial" w:hAnsi="Arial" w:cs="Arial"/>
          <w:sz w:val="24"/>
          <w:szCs w:val="24"/>
        </w:rPr>
        <w:t>measures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protect</w:t>
      </w:r>
      <w:r w:rsidR="001240CD" w:rsidRPr="006E7A4A">
        <w:rPr>
          <w:rFonts w:ascii="Arial" w:hAnsi="Arial" w:cs="Arial"/>
          <w:sz w:val="24"/>
          <w:szCs w:val="24"/>
        </w:rPr>
        <w:t xml:space="preserve"> </w:t>
      </w:r>
      <w:r w:rsidRPr="006E7A4A">
        <w:rPr>
          <w:rFonts w:ascii="Arial" w:hAnsi="Arial" w:cs="Arial"/>
          <w:sz w:val="24"/>
          <w:szCs w:val="24"/>
        </w:rPr>
        <w:t>drivers</w:t>
      </w:r>
      <w:r w:rsidR="001240CD" w:rsidRPr="006E7A4A">
        <w:rPr>
          <w:rFonts w:ascii="Arial" w:hAnsi="Arial" w:cs="Arial"/>
          <w:sz w:val="24"/>
          <w:szCs w:val="24"/>
        </w:rPr>
        <w:t xml:space="preserve"> </w:t>
      </w:r>
      <w:r w:rsidRPr="006E7A4A">
        <w:rPr>
          <w:rFonts w:ascii="Arial" w:hAnsi="Arial" w:cs="Arial"/>
          <w:sz w:val="24"/>
          <w:szCs w:val="24"/>
        </w:rPr>
        <w:t>against</w:t>
      </w:r>
      <w:r w:rsidR="001240CD" w:rsidRPr="006E7A4A">
        <w:rPr>
          <w:rFonts w:ascii="Arial" w:hAnsi="Arial" w:cs="Arial"/>
          <w:sz w:val="24"/>
          <w:szCs w:val="24"/>
        </w:rPr>
        <w:t xml:space="preserve"> </w:t>
      </w:r>
      <w:r w:rsidRPr="006E7A4A">
        <w:rPr>
          <w:rFonts w:ascii="Arial" w:hAnsi="Arial" w:cs="Arial"/>
          <w:sz w:val="24"/>
          <w:szCs w:val="24"/>
        </w:rPr>
        <w:t>hackers</w:t>
      </w:r>
      <w:r w:rsidR="001240CD" w:rsidRPr="006E7A4A">
        <w:rPr>
          <w:rFonts w:ascii="Arial" w:hAnsi="Arial" w:cs="Arial"/>
          <w:sz w:val="24"/>
          <w:szCs w:val="24"/>
        </w:rPr>
        <w:t xml:space="preserve"> </w:t>
      </w:r>
      <w:r w:rsidRPr="006E7A4A">
        <w:rPr>
          <w:rFonts w:ascii="Arial" w:hAnsi="Arial" w:cs="Arial"/>
          <w:sz w:val="24"/>
          <w:szCs w:val="24"/>
        </w:rPr>
        <w:t>who</w:t>
      </w:r>
      <w:r w:rsidR="001240CD" w:rsidRPr="006E7A4A">
        <w:rPr>
          <w:rFonts w:ascii="Arial" w:hAnsi="Arial" w:cs="Arial"/>
          <w:sz w:val="24"/>
          <w:szCs w:val="24"/>
        </w:rPr>
        <w:t xml:space="preserve"> </w:t>
      </w:r>
      <w:r w:rsidRPr="006E7A4A">
        <w:rPr>
          <w:rFonts w:ascii="Arial" w:hAnsi="Arial" w:cs="Arial"/>
          <w:sz w:val="24"/>
          <w:szCs w:val="24"/>
        </w:rPr>
        <w:t>may</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able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take</w:t>
      </w:r>
      <w:r w:rsidR="001240CD" w:rsidRPr="006E7A4A">
        <w:rPr>
          <w:rFonts w:ascii="Arial" w:hAnsi="Arial" w:cs="Arial"/>
          <w:sz w:val="24"/>
          <w:szCs w:val="24"/>
        </w:rPr>
        <w:t xml:space="preserve"> </w:t>
      </w:r>
      <w:r w:rsidRPr="006E7A4A">
        <w:rPr>
          <w:rFonts w:ascii="Arial" w:hAnsi="Arial" w:cs="Arial"/>
          <w:sz w:val="24"/>
          <w:szCs w:val="24"/>
        </w:rPr>
        <w:t>control</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against</w:t>
      </w:r>
      <w:r w:rsidR="001240CD" w:rsidRPr="006E7A4A">
        <w:rPr>
          <w:rFonts w:ascii="Arial" w:hAnsi="Arial" w:cs="Arial"/>
          <w:sz w:val="24"/>
          <w:szCs w:val="24"/>
        </w:rPr>
        <w:t xml:space="preserve"> </w:t>
      </w:r>
      <w:r w:rsidRPr="006E7A4A">
        <w:rPr>
          <w:rFonts w:ascii="Arial" w:hAnsi="Arial" w:cs="Arial"/>
          <w:sz w:val="24"/>
          <w:szCs w:val="24"/>
        </w:rPr>
        <w:t>those</w:t>
      </w:r>
      <w:r w:rsidR="001240CD" w:rsidRPr="006E7A4A">
        <w:rPr>
          <w:rFonts w:ascii="Arial" w:hAnsi="Arial" w:cs="Arial"/>
          <w:sz w:val="24"/>
          <w:szCs w:val="24"/>
        </w:rPr>
        <w:t xml:space="preserve"> </w:t>
      </w:r>
      <w:r w:rsidRPr="006E7A4A">
        <w:rPr>
          <w:rFonts w:ascii="Arial" w:hAnsi="Arial" w:cs="Arial"/>
          <w:sz w:val="24"/>
          <w:szCs w:val="24"/>
        </w:rPr>
        <w:t>who</w:t>
      </w:r>
      <w:r w:rsidR="001240CD" w:rsidRPr="006E7A4A">
        <w:rPr>
          <w:rFonts w:ascii="Arial" w:hAnsi="Arial" w:cs="Arial"/>
          <w:sz w:val="24"/>
          <w:szCs w:val="24"/>
        </w:rPr>
        <w:t xml:space="preserve"> </w:t>
      </w:r>
      <w:r w:rsidRPr="006E7A4A">
        <w:rPr>
          <w:rFonts w:ascii="Arial" w:hAnsi="Arial" w:cs="Arial"/>
          <w:sz w:val="24"/>
          <w:szCs w:val="24"/>
        </w:rPr>
        <w:t>may</w:t>
      </w:r>
      <w:r w:rsidR="001240CD" w:rsidRPr="006E7A4A">
        <w:rPr>
          <w:rFonts w:ascii="Arial" w:hAnsi="Arial" w:cs="Arial"/>
          <w:sz w:val="24"/>
          <w:szCs w:val="24"/>
        </w:rPr>
        <w:t xml:space="preserve"> </w:t>
      </w:r>
      <w:r w:rsidRPr="006E7A4A">
        <w:rPr>
          <w:rFonts w:ascii="Arial" w:hAnsi="Arial" w:cs="Arial"/>
          <w:sz w:val="24"/>
          <w:szCs w:val="24"/>
        </w:rPr>
        <w:t>wish</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collect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use</w:t>
      </w:r>
      <w:r w:rsidR="001240CD" w:rsidRPr="006E7A4A">
        <w:rPr>
          <w:rFonts w:ascii="Arial" w:hAnsi="Arial" w:cs="Arial"/>
          <w:sz w:val="24"/>
          <w:szCs w:val="24"/>
        </w:rPr>
        <w:t xml:space="preserve"> </w:t>
      </w:r>
      <w:r w:rsidRPr="006E7A4A">
        <w:rPr>
          <w:rFonts w:ascii="Arial" w:hAnsi="Arial" w:cs="Arial"/>
          <w:sz w:val="24"/>
          <w:szCs w:val="24"/>
        </w:rPr>
        <w:t>personal</w:t>
      </w:r>
      <w:r w:rsidR="001240CD" w:rsidRPr="006E7A4A">
        <w:rPr>
          <w:rFonts w:ascii="Arial" w:hAnsi="Arial" w:cs="Arial"/>
          <w:sz w:val="24"/>
          <w:szCs w:val="24"/>
        </w:rPr>
        <w:t xml:space="preserve"> </w:t>
      </w:r>
      <w:r w:rsidRPr="006E7A4A">
        <w:rPr>
          <w:rFonts w:ascii="Arial" w:hAnsi="Arial" w:cs="Arial"/>
          <w:sz w:val="24"/>
          <w:szCs w:val="24"/>
        </w:rPr>
        <w:t>driver</w:t>
      </w:r>
      <w:r w:rsidR="001240CD" w:rsidRPr="006E7A4A">
        <w:rPr>
          <w:rFonts w:ascii="Arial" w:hAnsi="Arial" w:cs="Arial"/>
          <w:sz w:val="24"/>
          <w:szCs w:val="24"/>
        </w:rPr>
        <w:t xml:space="preserve"> </w:t>
      </w:r>
      <w:r w:rsidRPr="006E7A4A">
        <w:rPr>
          <w:rFonts w:ascii="Arial" w:hAnsi="Arial" w:cs="Arial"/>
          <w:sz w:val="24"/>
          <w:szCs w:val="24"/>
        </w:rPr>
        <w:t>information.”</w:t>
      </w:r>
      <w:r w:rsidR="00592E31" w:rsidRPr="006E7A4A">
        <w:rPr>
          <w:rFonts w:ascii="Arial" w:hAnsi="Arial" w:cs="Arial"/>
          <w:sz w:val="24"/>
          <w:szCs w:val="24"/>
          <w:vertAlign w:val="superscript"/>
        </w:rPr>
        <w:t>72</w:t>
      </w:r>
      <w:r w:rsidR="001240CD" w:rsidRPr="006E7A4A">
        <w:rPr>
          <w:rFonts w:ascii="Arial" w:hAnsi="Arial" w:cs="Arial"/>
          <w:sz w:val="24"/>
          <w:szCs w:val="24"/>
          <w:vertAlign w:val="superscript"/>
        </w:rPr>
        <w:t xml:space="preserve"> </w:t>
      </w:r>
      <w:r w:rsidRPr="006E7A4A">
        <w:rPr>
          <w:rFonts w:ascii="Arial" w:hAnsi="Arial" w:cs="Arial"/>
          <w:sz w:val="24"/>
          <w:szCs w:val="24"/>
        </w:rPr>
        <w:t>Senator</w:t>
      </w:r>
      <w:r w:rsidR="001240CD" w:rsidRPr="006E7A4A">
        <w:rPr>
          <w:rFonts w:ascii="Arial" w:hAnsi="Arial" w:cs="Arial"/>
          <w:sz w:val="24"/>
          <w:szCs w:val="24"/>
        </w:rPr>
        <w:t xml:space="preserve"> </w:t>
      </w:r>
      <w:r w:rsidRPr="006E7A4A">
        <w:rPr>
          <w:rFonts w:ascii="Arial" w:hAnsi="Arial" w:cs="Arial"/>
          <w:sz w:val="24"/>
          <w:szCs w:val="24"/>
        </w:rPr>
        <w:t>Markey</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report</w:t>
      </w:r>
      <w:r w:rsidR="001240CD" w:rsidRPr="006E7A4A">
        <w:rPr>
          <w:rFonts w:ascii="Arial" w:hAnsi="Arial" w:cs="Arial"/>
          <w:sz w:val="24"/>
          <w:szCs w:val="24"/>
        </w:rPr>
        <w:t xml:space="preserve"> </w:t>
      </w:r>
      <w:r w:rsidRPr="006E7A4A">
        <w:rPr>
          <w:rFonts w:ascii="Arial" w:hAnsi="Arial" w:cs="Arial"/>
          <w:sz w:val="24"/>
          <w:szCs w:val="24"/>
        </w:rPr>
        <w:t>reinforces</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need</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policymakers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private</w:t>
      </w:r>
      <w:r w:rsidR="001240CD" w:rsidRPr="006E7A4A">
        <w:rPr>
          <w:rFonts w:ascii="Arial" w:hAnsi="Arial" w:cs="Arial"/>
          <w:sz w:val="24"/>
          <w:szCs w:val="24"/>
        </w:rPr>
        <w:t xml:space="preserve"> </w:t>
      </w:r>
      <w:r w:rsidRPr="006E7A4A">
        <w:rPr>
          <w:rFonts w:ascii="Arial" w:hAnsi="Arial" w:cs="Arial"/>
          <w:sz w:val="24"/>
          <w:szCs w:val="24"/>
        </w:rPr>
        <w:t>sector</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ensure</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current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emerging</w:t>
      </w:r>
      <w:r w:rsidR="001240CD" w:rsidRPr="006E7A4A">
        <w:rPr>
          <w:rFonts w:ascii="Arial" w:hAnsi="Arial" w:cs="Arial"/>
          <w:sz w:val="24"/>
          <w:szCs w:val="24"/>
        </w:rPr>
        <w:t xml:space="preserve"> </w:t>
      </w:r>
      <w:r w:rsidRPr="006E7A4A">
        <w:rPr>
          <w:rFonts w:ascii="Arial" w:hAnsi="Arial" w:cs="Arial"/>
          <w:sz w:val="24"/>
          <w:szCs w:val="24"/>
        </w:rPr>
        <w:t>technology</w:t>
      </w:r>
      <w:r w:rsidR="001240CD" w:rsidRPr="006E7A4A">
        <w:rPr>
          <w:rFonts w:ascii="Arial" w:hAnsi="Arial" w:cs="Arial"/>
          <w:sz w:val="24"/>
          <w:szCs w:val="24"/>
        </w:rPr>
        <w:t xml:space="preserve"> </w:t>
      </w:r>
      <w:r w:rsidRPr="006E7A4A">
        <w:rPr>
          <w:rFonts w:ascii="Arial" w:hAnsi="Arial" w:cs="Arial"/>
          <w:sz w:val="24"/>
          <w:szCs w:val="24"/>
        </w:rPr>
        <w:t>have</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capacity</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prevent</w:t>
      </w:r>
      <w:r w:rsidR="001240CD" w:rsidRPr="006E7A4A">
        <w:rPr>
          <w:rFonts w:ascii="Arial" w:hAnsi="Arial" w:cs="Arial"/>
          <w:sz w:val="24"/>
          <w:szCs w:val="24"/>
        </w:rPr>
        <w:t xml:space="preserve"> </w:t>
      </w:r>
      <w:r w:rsidRPr="006E7A4A">
        <w:rPr>
          <w:rFonts w:ascii="Arial" w:hAnsi="Arial" w:cs="Arial"/>
          <w:sz w:val="24"/>
          <w:szCs w:val="24"/>
        </w:rPr>
        <w:t>breaches</w:t>
      </w:r>
      <w:r w:rsidR="001240CD" w:rsidRPr="006E7A4A">
        <w:rPr>
          <w:rFonts w:ascii="Arial" w:hAnsi="Arial" w:cs="Arial"/>
          <w:sz w:val="24"/>
          <w:szCs w:val="24"/>
        </w:rPr>
        <w:t xml:space="preserve"> </w:t>
      </w:r>
      <w:r w:rsidRPr="006E7A4A">
        <w:rPr>
          <w:rFonts w:ascii="Arial" w:hAnsi="Arial" w:cs="Arial"/>
          <w:sz w:val="24"/>
          <w:szCs w:val="24"/>
        </w:rPr>
        <w:t>by</w:t>
      </w:r>
      <w:r w:rsidR="001240CD" w:rsidRPr="006E7A4A">
        <w:rPr>
          <w:rFonts w:ascii="Arial" w:hAnsi="Arial" w:cs="Arial"/>
          <w:sz w:val="24"/>
          <w:szCs w:val="24"/>
        </w:rPr>
        <w:t xml:space="preserve"> </w:t>
      </w:r>
      <w:r w:rsidRPr="006E7A4A">
        <w:rPr>
          <w:rFonts w:ascii="Arial" w:hAnsi="Arial" w:cs="Arial"/>
          <w:sz w:val="24"/>
          <w:szCs w:val="24"/>
        </w:rPr>
        <w:t>malicious</w:t>
      </w:r>
      <w:r w:rsidR="001240CD" w:rsidRPr="006E7A4A">
        <w:rPr>
          <w:rFonts w:ascii="Arial" w:hAnsi="Arial" w:cs="Arial"/>
          <w:sz w:val="24"/>
          <w:szCs w:val="24"/>
        </w:rPr>
        <w:t xml:space="preserve"> </w:t>
      </w:r>
      <w:r w:rsidRPr="006E7A4A">
        <w:rPr>
          <w:rFonts w:ascii="Arial" w:hAnsi="Arial" w:cs="Arial"/>
          <w:sz w:val="24"/>
          <w:szCs w:val="24"/>
        </w:rPr>
        <w:t>agents.</w:t>
      </w:r>
      <w:r w:rsidR="001240CD" w:rsidRPr="006E7A4A">
        <w:rPr>
          <w:rFonts w:ascii="Arial" w:hAnsi="Arial" w:cs="Arial"/>
          <w:sz w:val="24"/>
          <w:szCs w:val="24"/>
        </w:rPr>
        <w:t xml:space="preserve"> </w:t>
      </w:r>
    </w:p>
    <w:p w14:paraId="06BB49AD" w14:textId="6C499DA8" w:rsidR="002754D6" w:rsidRPr="003E3D48" w:rsidRDefault="002754D6" w:rsidP="000E06DC">
      <w:pPr>
        <w:pStyle w:val="Heading2"/>
      </w:pPr>
      <w:bookmarkStart w:id="106" w:name="_Toc432443397"/>
      <w:r w:rsidRPr="003E3D48">
        <w:t>Infrastructure</w:t>
      </w:r>
      <w:bookmarkEnd w:id="106"/>
    </w:p>
    <w:p w14:paraId="5A0623C0" w14:textId="2FAB0845" w:rsidR="002754D6" w:rsidRPr="006E7A4A" w:rsidRDefault="002754D6" w:rsidP="006D34A4">
      <w:pPr>
        <w:spacing w:line="360" w:lineRule="auto"/>
        <w:rPr>
          <w:rFonts w:ascii="Arial" w:hAnsi="Arial" w:cs="Arial"/>
        </w:rPr>
      </w:pPr>
      <w:r w:rsidRPr="006E7A4A">
        <w:rPr>
          <w:rFonts w:ascii="Arial" w:hAnsi="Arial" w:cs="Arial"/>
        </w:rPr>
        <w:t>Much</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our</w:t>
      </w:r>
      <w:r w:rsidR="001240CD" w:rsidRPr="006E7A4A">
        <w:rPr>
          <w:rFonts w:ascii="Arial" w:hAnsi="Arial" w:cs="Arial"/>
        </w:rPr>
        <w:t xml:space="preserve"> </w:t>
      </w:r>
      <w:r w:rsidRPr="006E7A4A">
        <w:rPr>
          <w:rFonts w:ascii="Arial" w:hAnsi="Arial" w:cs="Arial"/>
        </w:rPr>
        <w:t>attention</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focused</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breakthrough</w:t>
      </w:r>
      <w:r w:rsidR="001240CD" w:rsidRPr="006E7A4A">
        <w:rPr>
          <w:rFonts w:ascii="Arial" w:hAnsi="Arial" w:cs="Arial"/>
        </w:rPr>
        <w:t xml:space="preserve"> </w:t>
      </w:r>
      <w:r w:rsidR="00152846" w:rsidRPr="006E7A4A">
        <w:rPr>
          <w:rFonts w:ascii="Arial" w:hAnsi="Arial" w:cs="Arial"/>
        </w:rPr>
        <w:t>in</w:t>
      </w:r>
      <w:r w:rsidR="001240CD" w:rsidRPr="006E7A4A">
        <w:rPr>
          <w:rFonts w:ascii="Arial" w:hAnsi="Arial" w:cs="Arial"/>
        </w:rPr>
        <w:t xml:space="preserve"> </w:t>
      </w:r>
      <w:r w:rsidRPr="006E7A4A">
        <w:rPr>
          <w:rFonts w:ascii="Arial" w:hAnsi="Arial" w:cs="Arial"/>
        </w:rPr>
        <w:t>rapidly</w:t>
      </w:r>
      <w:r w:rsidR="001240CD" w:rsidRPr="006E7A4A">
        <w:rPr>
          <w:rFonts w:ascii="Arial" w:hAnsi="Arial" w:cs="Arial"/>
        </w:rPr>
        <w:t xml:space="preserve"> </w:t>
      </w:r>
      <w:r w:rsidRPr="006E7A4A">
        <w:rPr>
          <w:rFonts w:ascii="Arial" w:hAnsi="Arial" w:cs="Arial"/>
        </w:rPr>
        <w:t>advancing</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taking</w:t>
      </w:r>
      <w:r w:rsidR="001240CD" w:rsidRPr="006E7A4A">
        <w:rPr>
          <w:rFonts w:ascii="Arial" w:hAnsi="Arial" w:cs="Arial"/>
        </w:rPr>
        <w:t xml:space="preserve"> </w:t>
      </w:r>
      <w:r w:rsidRPr="006E7A4A">
        <w:rPr>
          <w:rFonts w:ascii="Arial" w:hAnsi="Arial" w:cs="Arial"/>
        </w:rPr>
        <w:t>place</w:t>
      </w:r>
      <w:r w:rsidR="001240CD" w:rsidRPr="006E7A4A">
        <w:rPr>
          <w:rFonts w:ascii="Arial" w:hAnsi="Arial" w:cs="Arial"/>
        </w:rPr>
        <w:t xml:space="preserve"> </w:t>
      </w:r>
      <w:r w:rsidR="00152846" w:rsidRPr="006E7A4A">
        <w:rPr>
          <w:rFonts w:ascii="Arial" w:hAnsi="Arial" w:cs="Arial"/>
        </w:rPr>
        <w:t>now</w:t>
      </w:r>
      <w:r w:rsidR="001240CD" w:rsidRPr="006E7A4A">
        <w:rPr>
          <w:rFonts w:ascii="Arial" w:hAnsi="Arial" w:cs="Arial"/>
        </w:rPr>
        <w:t xml:space="preserve"> </w:t>
      </w:r>
      <w:r w:rsidR="00152846" w:rsidRPr="006E7A4A">
        <w:rPr>
          <w:rFonts w:ascii="Arial" w:hAnsi="Arial" w:cs="Arial"/>
        </w:rPr>
        <w:t>and</w:t>
      </w:r>
      <w:r w:rsidR="001240CD" w:rsidRPr="006E7A4A">
        <w:rPr>
          <w:rFonts w:ascii="Arial" w:hAnsi="Arial" w:cs="Arial"/>
        </w:rPr>
        <w:t xml:space="preserve"> </w:t>
      </w:r>
      <w:r w:rsidR="00152846" w:rsidRPr="006E7A4A">
        <w:rPr>
          <w:rFonts w:ascii="Arial" w:hAnsi="Arial" w:cs="Arial"/>
        </w:rPr>
        <w:t>in</w:t>
      </w:r>
      <w:r w:rsidR="001240CD" w:rsidRPr="006E7A4A">
        <w:rPr>
          <w:rFonts w:ascii="Arial" w:hAnsi="Arial" w:cs="Arial"/>
        </w:rPr>
        <w:t xml:space="preserve"> </w:t>
      </w:r>
      <w:r w:rsidR="00152846" w:rsidRPr="006E7A4A">
        <w:rPr>
          <w:rFonts w:ascii="Arial" w:hAnsi="Arial" w:cs="Arial"/>
        </w:rPr>
        <w:t>the</w:t>
      </w:r>
      <w:r w:rsidR="001240CD" w:rsidRPr="006E7A4A">
        <w:rPr>
          <w:rFonts w:ascii="Arial" w:hAnsi="Arial" w:cs="Arial"/>
        </w:rPr>
        <w:t xml:space="preserve"> </w:t>
      </w:r>
      <w:r w:rsidR="00152846" w:rsidRPr="006E7A4A">
        <w:rPr>
          <w:rFonts w:ascii="Arial" w:hAnsi="Arial" w:cs="Arial"/>
        </w:rPr>
        <w:t>future</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develop</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Just</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interesting</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breathtaking</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change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occur</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public</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November</w:t>
      </w:r>
      <w:r w:rsidR="001240CD" w:rsidRPr="006E7A4A">
        <w:rPr>
          <w:rFonts w:ascii="Arial" w:hAnsi="Arial" w:cs="Arial"/>
        </w:rPr>
        <w:t xml:space="preserve"> </w:t>
      </w:r>
      <w:r w:rsidRPr="006E7A4A">
        <w:rPr>
          <w:rFonts w:ascii="Arial" w:hAnsi="Arial" w:cs="Arial"/>
        </w:rPr>
        <w:t>2013</w:t>
      </w:r>
      <w:r w:rsidR="001240CD" w:rsidRPr="006E7A4A">
        <w:rPr>
          <w:rFonts w:ascii="Arial" w:hAnsi="Arial" w:cs="Arial"/>
        </w:rPr>
        <w:t xml:space="preserve"> </w:t>
      </w:r>
      <w:r w:rsidRPr="006E7A4A">
        <w:rPr>
          <w:rFonts w:ascii="Arial" w:hAnsi="Arial" w:cs="Arial"/>
        </w:rPr>
        <w:t>House</w:t>
      </w:r>
      <w:r w:rsidR="001240CD" w:rsidRPr="006E7A4A">
        <w:rPr>
          <w:rFonts w:ascii="Arial" w:hAnsi="Arial" w:cs="Arial"/>
        </w:rPr>
        <w:t xml:space="preserve"> </w:t>
      </w:r>
      <w:r w:rsidRPr="006E7A4A">
        <w:rPr>
          <w:rFonts w:ascii="Arial" w:hAnsi="Arial" w:cs="Arial"/>
        </w:rPr>
        <w:t>hearing</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001D6469" w:rsidRPr="006E7A4A">
        <w:rPr>
          <w:rFonts w:ascii="Arial" w:hAnsi="Arial" w:cs="Arial"/>
        </w:rPr>
        <w:t>U.S.</w:t>
      </w:r>
      <w:r w:rsidR="001240CD" w:rsidRPr="006E7A4A">
        <w:rPr>
          <w:rFonts w:ascii="Arial" w:hAnsi="Arial" w:cs="Arial"/>
        </w:rPr>
        <w:t xml:space="preserve"> </w:t>
      </w:r>
      <w:r w:rsidR="001D6469" w:rsidRPr="006E7A4A">
        <w:rPr>
          <w:rFonts w:ascii="Arial" w:hAnsi="Arial" w:cs="Arial"/>
        </w:rPr>
        <w:t>Rep.</w:t>
      </w:r>
      <w:r w:rsidR="001240CD" w:rsidRPr="006E7A4A">
        <w:rPr>
          <w:rFonts w:ascii="Arial" w:hAnsi="Arial" w:cs="Arial"/>
        </w:rPr>
        <w:t xml:space="preserve"> </w:t>
      </w:r>
      <w:r w:rsidRPr="006E7A4A">
        <w:rPr>
          <w:rFonts w:ascii="Arial" w:hAnsi="Arial" w:cs="Arial"/>
        </w:rPr>
        <w:t>Thomas</w:t>
      </w:r>
      <w:r w:rsidR="001240CD" w:rsidRPr="006E7A4A">
        <w:rPr>
          <w:rFonts w:ascii="Arial" w:hAnsi="Arial" w:cs="Arial"/>
        </w:rPr>
        <w:t xml:space="preserve"> </w:t>
      </w:r>
      <w:r w:rsidRPr="006E7A4A">
        <w:rPr>
          <w:rFonts w:ascii="Arial" w:hAnsi="Arial" w:cs="Arial"/>
        </w:rPr>
        <w:t>Petri</w:t>
      </w:r>
      <w:r w:rsidR="001240CD" w:rsidRPr="006E7A4A">
        <w:rPr>
          <w:rFonts w:ascii="Arial" w:hAnsi="Arial" w:cs="Arial"/>
        </w:rPr>
        <w:t xml:space="preserve"> </w:t>
      </w:r>
      <w:r w:rsidRPr="006E7A4A">
        <w:rPr>
          <w:rFonts w:ascii="Arial" w:hAnsi="Arial" w:cs="Arial"/>
        </w:rPr>
        <w:t>made</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clear</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Congress</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aware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change</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horizon</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act</w:t>
      </w:r>
      <w:r w:rsidR="001240CD" w:rsidRPr="006E7A4A">
        <w:rPr>
          <w:rFonts w:ascii="Arial" w:hAnsi="Arial" w:cs="Arial"/>
        </w:rPr>
        <w:t xml:space="preserve"> </w:t>
      </w:r>
      <w:r w:rsidRPr="006E7A4A">
        <w:rPr>
          <w:rFonts w:ascii="Arial" w:hAnsi="Arial" w:cs="Arial"/>
        </w:rPr>
        <w:t>accordingly.</w:t>
      </w:r>
    </w:p>
    <w:p w14:paraId="3896558A" w14:textId="3D7A1DA2" w:rsidR="002754D6" w:rsidRPr="006E7A4A" w:rsidRDefault="002754D6" w:rsidP="006D34A4">
      <w:pPr>
        <w:spacing w:before="100" w:beforeAutospacing="1" w:after="100" w:afterAutospacing="1" w:line="360" w:lineRule="auto"/>
        <w:ind w:left="720" w:right="720"/>
        <w:rPr>
          <w:rFonts w:ascii="Arial" w:hAnsi="Arial" w:cs="Arial"/>
        </w:rPr>
      </w:pPr>
      <w:r w:rsidRPr="006E7A4A">
        <w:rPr>
          <w:rFonts w:ascii="Arial" w:hAnsi="Arial" w:cs="Arial"/>
        </w:rPr>
        <w:t>All</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these</w:t>
      </w:r>
      <w:r w:rsidR="001240CD" w:rsidRPr="006E7A4A">
        <w:rPr>
          <w:rFonts w:ascii="Arial" w:hAnsi="Arial" w:cs="Arial"/>
        </w:rPr>
        <w:t xml:space="preserve"> </w:t>
      </w:r>
      <w:r w:rsidRPr="006E7A4A">
        <w:rPr>
          <w:rFonts w:ascii="Arial" w:hAnsi="Arial" w:cs="Arial"/>
        </w:rPr>
        <w:t>concerns</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addressed</w:t>
      </w:r>
      <w:r w:rsidR="001240CD" w:rsidRPr="006E7A4A">
        <w:rPr>
          <w:rFonts w:ascii="Arial" w:hAnsi="Arial" w:cs="Arial"/>
        </w:rPr>
        <w:t xml:space="preserve"> </w:t>
      </w:r>
      <w:r w:rsidRPr="006E7A4A">
        <w:rPr>
          <w:rFonts w:ascii="Arial" w:hAnsi="Arial" w:cs="Arial"/>
        </w:rPr>
        <w:t>before</w:t>
      </w:r>
      <w:r w:rsidR="001240CD" w:rsidRPr="006E7A4A">
        <w:rPr>
          <w:rFonts w:ascii="Arial" w:hAnsi="Arial" w:cs="Arial"/>
        </w:rPr>
        <w:t xml:space="preserve"> </w:t>
      </w:r>
      <w:r w:rsidRPr="006E7A4A">
        <w:rPr>
          <w:rFonts w:ascii="Arial" w:hAnsi="Arial" w:cs="Arial"/>
        </w:rPr>
        <w:t>benefits</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realized.</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 xml:space="preserve"> </w:t>
      </w:r>
      <w:r w:rsidRPr="006E7A4A">
        <w:rPr>
          <w:rFonts w:ascii="Arial" w:hAnsi="Arial" w:cs="Arial"/>
        </w:rPr>
        <w:t>utilize</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becoming</w:t>
      </w:r>
      <w:r w:rsidR="001240CD" w:rsidRPr="006E7A4A">
        <w:rPr>
          <w:rFonts w:ascii="Arial" w:hAnsi="Arial" w:cs="Arial"/>
        </w:rPr>
        <w:t xml:space="preserve"> </w:t>
      </w:r>
      <w:r w:rsidRPr="006E7A4A">
        <w:rPr>
          <w:rFonts w:ascii="Arial" w:hAnsi="Arial" w:cs="Arial"/>
        </w:rPr>
        <w:t>increasingly</w:t>
      </w:r>
      <w:r w:rsidR="001240CD" w:rsidRPr="006E7A4A">
        <w:rPr>
          <w:rFonts w:ascii="Arial" w:hAnsi="Arial" w:cs="Arial"/>
        </w:rPr>
        <w:t xml:space="preserve"> </w:t>
      </w:r>
      <w:r w:rsidRPr="006E7A4A">
        <w:rPr>
          <w:rFonts w:ascii="Arial" w:hAnsi="Arial" w:cs="Arial"/>
        </w:rPr>
        <w:t>integrated</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computer</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which</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potential</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revolutionize</w:t>
      </w:r>
      <w:r w:rsidR="001240CD" w:rsidRPr="006E7A4A">
        <w:rPr>
          <w:rFonts w:ascii="Arial" w:hAnsi="Arial" w:cs="Arial"/>
        </w:rPr>
        <w:t xml:space="preserve"> </w:t>
      </w:r>
      <w:r w:rsidRPr="006E7A4A">
        <w:rPr>
          <w:rFonts w:ascii="Arial" w:hAnsi="Arial" w:cs="Arial"/>
        </w:rPr>
        <w:t>highway</w:t>
      </w:r>
      <w:r w:rsidR="001240CD" w:rsidRPr="006E7A4A">
        <w:rPr>
          <w:rFonts w:ascii="Arial" w:hAnsi="Arial" w:cs="Arial"/>
        </w:rPr>
        <w:t xml:space="preserve"> </w:t>
      </w:r>
      <w:r w:rsidRPr="006E7A4A">
        <w:rPr>
          <w:rFonts w:ascii="Arial" w:hAnsi="Arial" w:cs="Arial"/>
        </w:rPr>
        <w:t>safety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mobility</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our</w:t>
      </w:r>
      <w:r w:rsidR="001240CD" w:rsidRPr="006E7A4A">
        <w:rPr>
          <w:rFonts w:ascii="Arial" w:hAnsi="Arial" w:cs="Arial"/>
        </w:rPr>
        <w:t xml:space="preserve"> </w:t>
      </w:r>
      <w:r w:rsidRPr="006E7A4A">
        <w:rPr>
          <w:rFonts w:ascii="Arial" w:hAnsi="Arial" w:cs="Arial"/>
        </w:rPr>
        <w:t>country.</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order</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see</w:t>
      </w:r>
      <w:r w:rsidR="001240CD" w:rsidRPr="006E7A4A">
        <w:rPr>
          <w:rFonts w:ascii="Arial" w:hAnsi="Arial" w:cs="Arial"/>
        </w:rPr>
        <w:t xml:space="preserve"> </w:t>
      </w:r>
      <w:r w:rsidRPr="006E7A4A">
        <w:rPr>
          <w:rFonts w:ascii="Arial" w:hAnsi="Arial" w:cs="Arial"/>
        </w:rPr>
        <w:t>these</w:t>
      </w:r>
      <w:r w:rsidR="001240CD" w:rsidRPr="006E7A4A">
        <w:rPr>
          <w:rFonts w:ascii="Arial" w:hAnsi="Arial" w:cs="Arial"/>
        </w:rPr>
        <w:t xml:space="preserve"> </w:t>
      </w:r>
      <w:r w:rsidRPr="006E7A4A">
        <w:rPr>
          <w:rFonts w:ascii="Arial" w:hAnsi="Arial" w:cs="Arial"/>
        </w:rPr>
        <w:t>benefits</w:t>
      </w:r>
      <w:r w:rsidR="001240CD" w:rsidRPr="006E7A4A">
        <w:rPr>
          <w:rFonts w:ascii="Arial" w:hAnsi="Arial" w:cs="Arial"/>
        </w:rPr>
        <w:t xml:space="preserve"> </w:t>
      </w:r>
      <w:r w:rsidRPr="006E7A4A">
        <w:rPr>
          <w:rFonts w:ascii="Arial" w:hAnsi="Arial" w:cs="Arial"/>
        </w:rPr>
        <w:t>come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fruition,</w:t>
      </w:r>
      <w:r w:rsidR="001240CD" w:rsidRPr="006E7A4A">
        <w:rPr>
          <w:rFonts w:ascii="Arial" w:hAnsi="Arial" w:cs="Arial"/>
        </w:rPr>
        <w:t xml:space="preserve"> </w:t>
      </w:r>
      <w:r w:rsidRPr="006E7A4A">
        <w:rPr>
          <w:rFonts w:ascii="Arial" w:hAnsi="Arial" w:cs="Arial"/>
        </w:rPr>
        <w:t>Federal</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officials</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begin</w:t>
      </w:r>
      <w:r w:rsidR="001240CD" w:rsidRPr="006E7A4A">
        <w:rPr>
          <w:rFonts w:ascii="Arial" w:hAnsi="Arial" w:cs="Arial"/>
        </w:rPr>
        <w:t xml:space="preserve"> </w:t>
      </w:r>
      <w:r w:rsidRPr="006E7A4A">
        <w:rPr>
          <w:rFonts w:ascii="Arial" w:hAnsi="Arial" w:cs="Arial"/>
        </w:rPr>
        <w:t>planning</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benefits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challenges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bring</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future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our</w:t>
      </w:r>
      <w:r w:rsidR="001240CD" w:rsidRPr="006E7A4A">
        <w:rPr>
          <w:rFonts w:ascii="Arial" w:hAnsi="Arial" w:cs="Arial"/>
        </w:rPr>
        <w:t xml:space="preserve"> </w:t>
      </w:r>
      <w:r w:rsidRPr="006E7A4A">
        <w:rPr>
          <w:rFonts w:ascii="Arial" w:hAnsi="Arial" w:cs="Arial"/>
        </w:rPr>
        <w:t>Nation</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surface</w:t>
      </w:r>
      <w:r w:rsidR="001240CD" w:rsidRPr="006E7A4A">
        <w:rPr>
          <w:rFonts w:ascii="Arial" w:hAnsi="Arial" w:cs="Arial"/>
        </w:rPr>
        <w:t xml:space="preserve"> </w:t>
      </w:r>
      <w:r w:rsidRPr="006E7A4A">
        <w:rPr>
          <w:rFonts w:ascii="Arial" w:hAnsi="Arial" w:cs="Arial"/>
        </w:rPr>
        <w:t>transportation</w:t>
      </w:r>
      <w:r w:rsidR="001240CD" w:rsidRPr="006E7A4A">
        <w:rPr>
          <w:rFonts w:ascii="Arial" w:hAnsi="Arial" w:cs="Arial"/>
        </w:rPr>
        <w:t xml:space="preserve"> </w:t>
      </w:r>
      <w:r w:rsidRPr="006E7A4A">
        <w:rPr>
          <w:rFonts w:ascii="Arial" w:hAnsi="Arial" w:cs="Arial"/>
        </w:rPr>
        <w:t>system.</w:t>
      </w:r>
      <w:r w:rsidR="00592E31" w:rsidRPr="006E7A4A">
        <w:rPr>
          <w:rFonts w:ascii="Arial" w:hAnsi="Arial" w:cs="Arial"/>
          <w:vertAlign w:val="superscript"/>
        </w:rPr>
        <w:t>73</w:t>
      </w:r>
    </w:p>
    <w:p w14:paraId="7A5C7256" w14:textId="5B0189B8" w:rsidR="002754D6" w:rsidRPr="006E7A4A" w:rsidRDefault="002754D6" w:rsidP="006D34A4">
      <w:pPr>
        <w:spacing w:line="360" w:lineRule="auto"/>
        <w:rPr>
          <w:rFonts w:ascii="Arial" w:hAnsi="Arial" w:cs="Arial"/>
        </w:rPr>
      </w:pPr>
      <w:r w:rsidRPr="006E7A4A">
        <w:rPr>
          <w:rFonts w:ascii="Arial" w:hAnsi="Arial" w:cs="Arial"/>
        </w:rPr>
        <w:lastRenderedPageBreak/>
        <w:t>The</w:t>
      </w:r>
      <w:r w:rsidR="001240CD" w:rsidRPr="006E7A4A">
        <w:rPr>
          <w:rFonts w:ascii="Arial" w:hAnsi="Arial" w:cs="Arial"/>
        </w:rPr>
        <w:t xml:space="preserve"> </w:t>
      </w:r>
      <w:r w:rsidRPr="006E7A4A">
        <w:rPr>
          <w:rFonts w:ascii="Arial" w:hAnsi="Arial" w:cs="Arial"/>
        </w:rPr>
        <w:t>extent</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which</w:t>
      </w:r>
      <w:r w:rsidR="001240CD" w:rsidRPr="006E7A4A">
        <w:rPr>
          <w:rFonts w:ascii="Arial" w:hAnsi="Arial" w:cs="Arial"/>
        </w:rPr>
        <w:t xml:space="preserve"> </w:t>
      </w:r>
      <w:r w:rsidRPr="006E7A4A">
        <w:rPr>
          <w:rFonts w:ascii="Arial" w:hAnsi="Arial" w:cs="Arial"/>
        </w:rPr>
        <w:t>our</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needs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upgraded,</w:t>
      </w:r>
      <w:r w:rsidR="001240CD" w:rsidRPr="006E7A4A">
        <w:rPr>
          <w:rFonts w:ascii="Arial" w:hAnsi="Arial" w:cs="Arial"/>
        </w:rPr>
        <w:t xml:space="preserve"> </w:t>
      </w:r>
      <w:r w:rsidRPr="006E7A4A">
        <w:rPr>
          <w:rFonts w:ascii="Arial" w:hAnsi="Arial" w:cs="Arial"/>
        </w:rPr>
        <w:t>what</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cost,</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how</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funded</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Pr="006E7A4A">
        <w:rPr>
          <w:rFonts w:ascii="Arial" w:hAnsi="Arial" w:cs="Arial"/>
        </w:rPr>
        <w:t>yet</w:t>
      </w:r>
      <w:r w:rsidR="001240CD" w:rsidRPr="006E7A4A">
        <w:rPr>
          <w:rFonts w:ascii="Arial" w:hAnsi="Arial" w:cs="Arial"/>
        </w:rPr>
        <w:t xml:space="preserve"> </w:t>
      </w:r>
      <w:r w:rsidRPr="006E7A4A">
        <w:rPr>
          <w:rFonts w:ascii="Arial" w:hAnsi="Arial" w:cs="Arial"/>
        </w:rPr>
        <w:t>known</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agreed</w:t>
      </w:r>
      <w:r w:rsidR="001240CD" w:rsidRPr="006E7A4A">
        <w:rPr>
          <w:rFonts w:ascii="Arial" w:hAnsi="Arial" w:cs="Arial"/>
        </w:rPr>
        <w:t xml:space="preserve"> </w:t>
      </w:r>
      <w:r w:rsidRPr="006E7A4A">
        <w:rPr>
          <w:rFonts w:ascii="Arial" w:hAnsi="Arial" w:cs="Arial"/>
        </w:rPr>
        <w:t>upon.</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00983091" w:rsidRPr="006E7A4A">
        <w:rPr>
          <w:rFonts w:ascii="Arial" w:hAnsi="Arial" w:cs="Arial"/>
        </w:rPr>
        <w:t>the</w:t>
      </w:r>
      <w:r w:rsidR="001240CD" w:rsidRPr="006E7A4A">
        <w:rPr>
          <w:rFonts w:ascii="Arial" w:hAnsi="Arial" w:cs="Arial"/>
        </w:rPr>
        <w:t xml:space="preserve"> </w:t>
      </w:r>
      <w:r w:rsidRPr="006E7A4A">
        <w:rPr>
          <w:rFonts w:ascii="Arial" w:hAnsi="Arial" w:cs="Arial"/>
        </w:rPr>
        <w:t>one</w:t>
      </w:r>
      <w:r w:rsidR="001240CD" w:rsidRPr="006E7A4A">
        <w:rPr>
          <w:rFonts w:ascii="Arial" w:hAnsi="Arial" w:cs="Arial"/>
        </w:rPr>
        <w:t xml:space="preserve"> </w:t>
      </w:r>
      <w:r w:rsidRPr="006E7A4A">
        <w:rPr>
          <w:rFonts w:ascii="Arial" w:hAnsi="Arial" w:cs="Arial"/>
        </w:rPr>
        <w:t>hand,</w:t>
      </w:r>
      <w:r w:rsidR="001240CD" w:rsidRPr="006E7A4A">
        <w:rPr>
          <w:rFonts w:ascii="Arial" w:hAnsi="Arial" w:cs="Arial"/>
        </w:rPr>
        <w:t xml:space="preserve"> </w:t>
      </w:r>
      <w:r w:rsidRPr="006E7A4A">
        <w:rPr>
          <w:rFonts w:ascii="Arial" w:hAnsi="Arial" w:cs="Arial"/>
        </w:rPr>
        <w:t>Google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carmakers</w:t>
      </w:r>
      <w:r w:rsidR="001240CD" w:rsidRPr="006E7A4A">
        <w:rPr>
          <w:rFonts w:ascii="Arial" w:hAnsi="Arial" w:cs="Arial"/>
        </w:rPr>
        <w:t xml:space="preserve"> </w:t>
      </w:r>
      <w:r w:rsidRPr="006E7A4A">
        <w:rPr>
          <w:rFonts w:ascii="Arial" w:hAnsi="Arial" w:cs="Arial"/>
        </w:rPr>
        <w:t>such</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Nissan</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GM</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maintained</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their</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Pr="006E7A4A">
        <w:rPr>
          <w:rFonts w:ascii="Arial" w:hAnsi="Arial" w:cs="Arial"/>
        </w:rPr>
        <w:t>require</w:t>
      </w:r>
      <w:r w:rsidR="001240CD" w:rsidRPr="006E7A4A">
        <w:rPr>
          <w:rFonts w:ascii="Arial" w:hAnsi="Arial" w:cs="Arial"/>
        </w:rPr>
        <w:t xml:space="preserve"> </w:t>
      </w:r>
      <w:r w:rsidRPr="006E7A4A">
        <w:rPr>
          <w:rFonts w:ascii="Arial" w:hAnsi="Arial" w:cs="Arial"/>
        </w:rPr>
        <w:t>substantial</w:t>
      </w:r>
      <w:r w:rsidR="001240CD" w:rsidRPr="006E7A4A">
        <w:rPr>
          <w:rFonts w:ascii="Arial" w:hAnsi="Arial" w:cs="Arial"/>
        </w:rPr>
        <w:t xml:space="preserve"> </w:t>
      </w:r>
      <w:r w:rsidRPr="006E7A4A">
        <w:rPr>
          <w:rFonts w:ascii="Arial" w:hAnsi="Arial" w:cs="Arial"/>
        </w:rPr>
        <w:t>change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public</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Mike</w:t>
      </w:r>
      <w:r w:rsidR="001240CD" w:rsidRPr="006E7A4A">
        <w:rPr>
          <w:rFonts w:ascii="Arial" w:hAnsi="Arial" w:cs="Arial"/>
        </w:rPr>
        <w:t xml:space="preserve"> </w:t>
      </w:r>
      <w:r w:rsidRPr="006E7A4A">
        <w:rPr>
          <w:rFonts w:ascii="Arial" w:hAnsi="Arial" w:cs="Arial"/>
        </w:rPr>
        <w:t>Robinson,</w:t>
      </w:r>
      <w:r w:rsidR="001240CD" w:rsidRPr="006E7A4A">
        <w:rPr>
          <w:rFonts w:ascii="Arial" w:hAnsi="Arial" w:cs="Arial"/>
        </w:rPr>
        <w:t xml:space="preserve"> </w:t>
      </w:r>
      <w:r w:rsidR="00983091" w:rsidRPr="006E7A4A">
        <w:rPr>
          <w:rFonts w:ascii="Arial" w:hAnsi="Arial" w:cs="Arial"/>
        </w:rPr>
        <w:t>GM</w:t>
      </w:r>
      <w:r w:rsidR="001240CD" w:rsidRPr="006E7A4A">
        <w:rPr>
          <w:rFonts w:ascii="Arial" w:hAnsi="Arial" w:cs="Arial"/>
        </w:rPr>
        <w:t xml:space="preserve"> </w:t>
      </w:r>
      <w:r w:rsidRPr="006E7A4A">
        <w:rPr>
          <w:rFonts w:ascii="Arial" w:hAnsi="Arial" w:cs="Arial"/>
        </w:rPr>
        <w:t>Vice</w:t>
      </w:r>
      <w:r w:rsidR="001240CD" w:rsidRPr="006E7A4A">
        <w:rPr>
          <w:rFonts w:ascii="Arial" w:hAnsi="Arial" w:cs="Arial"/>
        </w:rPr>
        <w:t xml:space="preserve"> </w:t>
      </w:r>
      <w:r w:rsidRPr="006E7A4A">
        <w:rPr>
          <w:rFonts w:ascii="Arial" w:hAnsi="Arial" w:cs="Arial"/>
        </w:rPr>
        <w:t>President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Sustainability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Global</w:t>
      </w:r>
      <w:r w:rsidR="001240CD" w:rsidRPr="006E7A4A">
        <w:rPr>
          <w:rFonts w:ascii="Arial" w:hAnsi="Arial" w:cs="Arial"/>
        </w:rPr>
        <w:t xml:space="preserve"> </w:t>
      </w:r>
      <w:r w:rsidRPr="006E7A4A">
        <w:rPr>
          <w:rFonts w:ascii="Arial" w:hAnsi="Arial" w:cs="Arial"/>
        </w:rPr>
        <w:t>Regulatory</w:t>
      </w:r>
      <w:r w:rsidR="001240CD" w:rsidRPr="006E7A4A">
        <w:rPr>
          <w:rFonts w:ascii="Arial" w:hAnsi="Arial" w:cs="Arial"/>
        </w:rPr>
        <w:t xml:space="preserve"> </w:t>
      </w:r>
      <w:r w:rsidRPr="006E7A4A">
        <w:rPr>
          <w:rFonts w:ascii="Arial" w:hAnsi="Arial" w:cs="Arial"/>
        </w:rPr>
        <w:t>Affairs,</w:t>
      </w:r>
      <w:r w:rsidR="001240CD" w:rsidRPr="006E7A4A">
        <w:rPr>
          <w:rFonts w:ascii="Arial" w:hAnsi="Arial" w:cs="Arial"/>
        </w:rPr>
        <w:t xml:space="preserve"> </w:t>
      </w:r>
      <w:r w:rsidRPr="006E7A4A">
        <w:rPr>
          <w:rFonts w:ascii="Arial" w:hAnsi="Arial" w:cs="Arial"/>
        </w:rPr>
        <w:t>testified</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November</w:t>
      </w:r>
      <w:r w:rsidR="001240CD" w:rsidRPr="006E7A4A">
        <w:rPr>
          <w:rFonts w:ascii="Arial" w:hAnsi="Arial" w:cs="Arial"/>
        </w:rPr>
        <w:t xml:space="preserve"> </w:t>
      </w:r>
      <w:r w:rsidRPr="006E7A4A">
        <w:rPr>
          <w:rFonts w:ascii="Arial" w:hAnsi="Arial" w:cs="Arial"/>
        </w:rPr>
        <w:t>2014</w:t>
      </w:r>
      <w:r w:rsidR="001240CD" w:rsidRPr="006E7A4A">
        <w:rPr>
          <w:rFonts w:ascii="Arial" w:hAnsi="Arial" w:cs="Arial"/>
        </w:rPr>
        <w:t xml:space="preserve"> </w:t>
      </w:r>
      <w:r w:rsidRPr="006E7A4A">
        <w:rPr>
          <w:rFonts w:ascii="Arial" w:hAnsi="Arial" w:cs="Arial"/>
        </w:rPr>
        <w:t>House</w:t>
      </w:r>
      <w:r w:rsidR="001240CD" w:rsidRPr="006E7A4A">
        <w:rPr>
          <w:rFonts w:ascii="Arial" w:hAnsi="Arial" w:cs="Arial"/>
        </w:rPr>
        <w:t xml:space="preserve"> </w:t>
      </w:r>
      <w:r w:rsidRPr="006E7A4A">
        <w:rPr>
          <w:rFonts w:ascii="Arial" w:hAnsi="Arial" w:cs="Arial"/>
        </w:rPr>
        <w:t>hearing:</w:t>
      </w:r>
    </w:p>
    <w:p w14:paraId="479B39F7" w14:textId="4F87DABB" w:rsidR="002754D6" w:rsidRPr="006E7A4A" w:rsidRDefault="002754D6" w:rsidP="006D34A4">
      <w:pPr>
        <w:spacing w:before="100" w:beforeAutospacing="1" w:after="100" w:afterAutospacing="1" w:line="360" w:lineRule="auto"/>
        <w:ind w:left="720" w:right="720"/>
        <w:rPr>
          <w:rFonts w:ascii="Arial" w:hAnsi="Arial" w:cs="Arial"/>
        </w:rPr>
      </w:pPr>
      <w:r w:rsidRPr="006E7A4A">
        <w:rPr>
          <w:rFonts w:ascii="Arial" w:hAnsi="Arial" w:cs="Arial"/>
        </w:rPr>
        <w:t>It</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surprising</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GM</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investing</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technologies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ultimately</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provide</w:t>
      </w:r>
      <w:r w:rsidR="001240CD" w:rsidRPr="006E7A4A">
        <w:rPr>
          <w:rFonts w:ascii="Arial" w:hAnsi="Arial" w:cs="Arial"/>
        </w:rPr>
        <w:t xml:space="preserve"> </w:t>
      </w:r>
      <w:r w:rsidRPr="006E7A4A">
        <w:rPr>
          <w:rFonts w:ascii="Arial" w:hAnsi="Arial" w:cs="Arial"/>
        </w:rPr>
        <w:t>even</w:t>
      </w:r>
      <w:r w:rsidR="001240CD" w:rsidRPr="006E7A4A">
        <w:rPr>
          <w:rFonts w:ascii="Arial" w:hAnsi="Arial" w:cs="Arial"/>
        </w:rPr>
        <w:t xml:space="preserve"> </w:t>
      </w:r>
      <w:r w:rsidRPr="006E7A4A">
        <w:rPr>
          <w:rFonts w:ascii="Arial" w:hAnsi="Arial" w:cs="Arial"/>
        </w:rPr>
        <w:t>greater</w:t>
      </w:r>
      <w:r w:rsidR="001240CD" w:rsidRPr="006E7A4A">
        <w:rPr>
          <w:rFonts w:ascii="Arial" w:hAnsi="Arial" w:cs="Arial"/>
        </w:rPr>
        <w:t xml:space="preserve"> </w:t>
      </w:r>
      <w:r w:rsidRPr="006E7A4A">
        <w:rPr>
          <w:rFonts w:ascii="Arial" w:hAnsi="Arial" w:cs="Arial"/>
        </w:rPr>
        <w:t>levels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assistance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management,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importantly,</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working</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systems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do</w:t>
      </w:r>
      <w:r w:rsidR="001240CD" w:rsidRPr="006E7A4A">
        <w:rPr>
          <w:rFonts w:ascii="Arial" w:hAnsi="Arial" w:cs="Arial"/>
        </w:rPr>
        <w:t xml:space="preserve"> </w:t>
      </w:r>
      <w:r w:rsidRPr="006E7A4A">
        <w:rPr>
          <w:rFonts w:ascii="Arial" w:hAnsi="Arial" w:cs="Arial"/>
        </w:rPr>
        <w:t>not</w:t>
      </w:r>
      <w:r w:rsidR="001240CD" w:rsidRPr="006E7A4A">
        <w:rPr>
          <w:rFonts w:ascii="Arial" w:hAnsi="Arial" w:cs="Arial"/>
        </w:rPr>
        <w:t xml:space="preserve"> </w:t>
      </w:r>
      <w:r w:rsidRPr="006E7A4A">
        <w:rPr>
          <w:rFonts w:ascii="Arial" w:hAnsi="Arial" w:cs="Arial"/>
        </w:rPr>
        <w:t>require</w:t>
      </w:r>
      <w:r w:rsidR="001240CD" w:rsidRPr="006E7A4A">
        <w:rPr>
          <w:rFonts w:ascii="Arial" w:hAnsi="Arial" w:cs="Arial"/>
        </w:rPr>
        <w:t xml:space="preserve"> </w:t>
      </w:r>
      <w:r w:rsidRPr="006E7A4A">
        <w:rPr>
          <w:rFonts w:ascii="Arial" w:hAnsi="Arial" w:cs="Arial"/>
        </w:rPr>
        <w:t>dramatic</w:t>
      </w:r>
      <w:r w:rsidR="001240CD" w:rsidRPr="006E7A4A">
        <w:rPr>
          <w:rFonts w:ascii="Arial" w:hAnsi="Arial" w:cs="Arial"/>
        </w:rPr>
        <w:t xml:space="preserve"> </w:t>
      </w:r>
      <w:r w:rsidRPr="006E7A4A">
        <w:rPr>
          <w:rFonts w:ascii="Arial" w:hAnsi="Arial" w:cs="Arial"/>
        </w:rPr>
        <w:t>upgrades</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modifications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national</w:t>
      </w:r>
      <w:r w:rsidR="001240CD" w:rsidRPr="006E7A4A">
        <w:rPr>
          <w:rFonts w:ascii="Arial" w:hAnsi="Arial" w:cs="Arial"/>
        </w:rPr>
        <w:t xml:space="preserve"> </w:t>
      </w:r>
      <w:r w:rsidRPr="006E7A4A">
        <w:rPr>
          <w:rFonts w:ascii="Arial" w:hAnsi="Arial" w:cs="Arial"/>
        </w:rPr>
        <w:t>highway</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network.</w:t>
      </w:r>
    </w:p>
    <w:p w14:paraId="290B81CA" w14:textId="094361C3" w:rsidR="002754D6" w:rsidRPr="006E7A4A" w:rsidRDefault="002754D6" w:rsidP="006D34A4">
      <w:pPr>
        <w:spacing w:before="100" w:beforeAutospacing="1" w:after="100" w:afterAutospacing="1" w:line="360" w:lineRule="auto"/>
        <w:ind w:left="720" w:right="720"/>
        <w:rPr>
          <w:rFonts w:ascii="Arial" w:hAnsi="Arial" w:cs="Arial"/>
        </w:rPr>
      </w:pP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greatest</w:t>
      </w:r>
      <w:r w:rsidR="001240CD" w:rsidRPr="006E7A4A">
        <w:rPr>
          <w:rFonts w:ascii="Arial" w:hAnsi="Arial" w:cs="Arial"/>
        </w:rPr>
        <w:t xml:space="preserve"> </w:t>
      </w:r>
      <w:r w:rsidRPr="006E7A4A">
        <w:rPr>
          <w:rFonts w:ascii="Arial" w:hAnsi="Arial" w:cs="Arial"/>
        </w:rPr>
        <w:t>degree</w:t>
      </w:r>
      <w:r w:rsidR="001240CD" w:rsidRPr="006E7A4A">
        <w:rPr>
          <w:rFonts w:ascii="Arial" w:hAnsi="Arial" w:cs="Arial"/>
        </w:rPr>
        <w:t xml:space="preserve"> </w:t>
      </w:r>
      <w:r w:rsidRPr="006E7A4A">
        <w:rPr>
          <w:rFonts w:ascii="Arial" w:hAnsi="Arial" w:cs="Arial"/>
        </w:rPr>
        <w:t>possible,</w:t>
      </w:r>
      <w:r w:rsidR="001240CD" w:rsidRPr="006E7A4A">
        <w:rPr>
          <w:rFonts w:ascii="Arial" w:hAnsi="Arial" w:cs="Arial"/>
        </w:rPr>
        <w:t xml:space="preserve"> </w:t>
      </w:r>
      <w:r w:rsidRPr="006E7A4A">
        <w:rPr>
          <w:rFonts w:ascii="Arial" w:hAnsi="Arial" w:cs="Arial"/>
        </w:rPr>
        <w:t>our</w:t>
      </w:r>
      <w:r w:rsidR="001240CD" w:rsidRPr="006E7A4A">
        <w:rPr>
          <w:rFonts w:ascii="Arial" w:hAnsi="Arial" w:cs="Arial"/>
        </w:rPr>
        <w:t xml:space="preserve"> </w:t>
      </w:r>
      <w:r w:rsidRPr="006E7A4A">
        <w:rPr>
          <w:rFonts w:ascii="Arial" w:hAnsi="Arial" w:cs="Arial"/>
        </w:rPr>
        <w:t>goal</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keep</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systems</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talking</w:t>
      </w:r>
      <w:r w:rsidR="001240CD" w:rsidRPr="006E7A4A">
        <w:rPr>
          <w:rFonts w:ascii="Arial" w:hAnsi="Arial" w:cs="Arial"/>
        </w:rPr>
        <w:t xml:space="preserve"> </w:t>
      </w:r>
      <w:r w:rsidRPr="006E7A4A">
        <w:rPr>
          <w:rFonts w:ascii="Arial" w:hAnsi="Arial" w:cs="Arial"/>
        </w:rPr>
        <w:t>about</w:t>
      </w:r>
      <w:r w:rsidR="001240CD" w:rsidRPr="006E7A4A">
        <w:rPr>
          <w:rFonts w:ascii="Arial" w:hAnsi="Arial" w:cs="Arial"/>
        </w:rPr>
        <w:t xml:space="preserve"> </w:t>
      </w:r>
      <w:r w:rsidRPr="006E7A4A">
        <w:rPr>
          <w:rFonts w:ascii="Arial" w:hAnsi="Arial" w:cs="Arial"/>
        </w:rPr>
        <w:t>contained</w:t>
      </w:r>
      <w:r w:rsidR="001240CD" w:rsidRPr="006E7A4A">
        <w:rPr>
          <w:rFonts w:ascii="Arial" w:hAnsi="Arial" w:cs="Arial"/>
        </w:rPr>
        <w:t xml:space="preserve"> </w:t>
      </w:r>
      <w:r w:rsidRPr="006E7A4A">
        <w:rPr>
          <w:rFonts w:ascii="Arial" w:hAnsi="Arial" w:cs="Arial"/>
        </w:rPr>
        <w:t>within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between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However,</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do</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one</w:t>
      </w:r>
      <w:r w:rsidR="001240CD" w:rsidRPr="006E7A4A">
        <w:rPr>
          <w:rFonts w:ascii="Arial" w:hAnsi="Arial" w:cs="Arial"/>
        </w:rPr>
        <w:t xml:space="preserve"> </w:t>
      </w:r>
      <w:r w:rsidRPr="006E7A4A">
        <w:rPr>
          <w:rFonts w:ascii="Arial" w:hAnsi="Arial" w:cs="Arial"/>
        </w:rPr>
        <w:t>low-tech</w:t>
      </w:r>
      <w:r w:rsidR="001240CD" w:rsidRPr="006E7A4A">
        <w:rPr>
          <w:rFonts w:ascii="Arial" w:hAnsi="Arial" w:cs="Arial"/>
        </w:rPr>
        <w:t xml:space="preserve"> </w:t>
      </w:r>
      <w:r w:rsidRPr="006E7A4A">
        <w:rPr>
          <w:rFonts w:ascii="Arial" w:hAnsi="Arial" w:cs="Arial"/>
        </w:rPr>
        <w:t>need:</w:t>
      </w:r>
      <w:r w:rsidR="001240CD" w:rsidRPr="006E7A4A">
        <w:rPr>
          <w:rFonts w:ascii="Arial" w:hAnsi="Arial" w:cs="Arial"/>
        </w:rPr>
        <w:t xml:space="preserve"> </w:t>
      </w:r>
      <w:r w:rsidRPr="006E7A4A">
        <w:rPr>
          <w:rFonts w:ascii="Arial" w:hAnsi="Arial" w:cs="Arial"/>
        </w:rPr>
        <w:t>clearly</w:t>
      </w:r>
      <w:r w:rsidR="001240CD" w:rsidRPr="006E7A4A">
        <w:rPr>
          <w:rFonts w:ascii="Arial" w:hAnsi="Arial" w:cs="Arial"/>
        </w:rPr>
        <w:t xml:space="preserve"> </w:t>
      </w:r>
      <w:r w:rsidRPr="006E7A4A">
        <w:rPr>
          <w:rFonts w:ascii="Arial" w:hAnsi="Arial" w:cs="Arial"/>
        </w:rPr>
        <w:t>marked</w:t>
      </w:r>
      <w:r w:rsidR="001240CD" w:rsidRPr="006E7A4A">
        <w:rPr>
          <w:rFonts w:ascii="Arial" w:hAnsi="Arial" w:cs="Arial"/>
        </w:rPr>
        <w:t xml:space="preserve"> </w:t>
      </w:r>
      <w:r w:rsidRPr="006E7A4A">
        <w:rPr>
          <w:rFonts w:ascii="Arial" w:hAnsi="Arial" w:cs="Arial"/>
        </w:rPr>
        <w:t>lanes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shoulders.</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enhance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capabilities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these</w:t>
      </w:r>
      <w:r w:rsidR="001240CD" w:rsidRPr="006E7A4A">
        <w:rPr>
          <w:rFonts w:ascii="Arial" w:hAnsi="Arial" w:cs="Arial"/>
        </w:rPr>
        <w:t xml:space="preserve"> </w:t>
      </w:r>
      <w:r w:rsidRPr="006E7A4A">
        <w:rPr>
          <w:rFonts w:ascii="Arial" w:hAnsi="Arial" w:cs="Arial"/>
        </w:rPr>
        <w:t>technologies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already</w:t>
      </w:r>
      <w:r w:rsidR="001240CD" w:rsidRPr="006E7A4A">
        <w:rPr>
          <w:rFonts w:ascii="Arial" w:hAnsi="Arial" w:cs="Arial"/>
        </w:rPr>
        <w:t xml:space="preserve"> </w:t>
      </w:r>
      <w:r w:rsidRPr="006E7A4A">
        <w:rPr>
          <w:rFonts w:ascii="Arial" w:hAnsi="Arial" w:cs="Arial"/>
        </w:rPr>
        <w:t>using</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sense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road,</w:t>
      </w:r>
      <w:r w:rsidR="001240CD" w:rsidRPr="006E7A4A">
        <w:rPr>
          <w:rFonts w:ascii="Arial" w:hAnsi="Arial" w:cs="Arial"/>
        </w:rPr>
        <w:t xml:space="preserve"> </w:t>
      </w:r>
      <w:r w:rsidRPr="006E7A4A">
        <w:rPr>
          <w:rFonts w:ascii="Arial" w:hAnsi="Arial" w:cs="Arial"/>
        </w:rPr>
        <w:t>such</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radar,</w:t>
      </w:r>
      <w:r w:rsidR="001240CD" w:rsidRPr="006E7A4A">
        <w:rPr>
          <w:rFonts w:ascii="Arial" w:hAnsi="Arial" w:cs="Arial"/>
        </w:rPr>
        <w:t xml:space="preserve"> </w:t>
      </w:r>
      <w:r w:rsidRPr="006E7A4A">
        <w:rPr>
          <w:rFonts w:ascii="Arial" w:hAnsi="Arial" w:cs="Arial"/>
        </w:rPr>
        <w:t>ultrasonic</w:t>
      </w:r>
      <w:r w:rsidR="001240CD" w:rsidRPr="006E7A4A">
        <w:rPr>
          <w:rFonts w:ascii="Arial" w:hAnsi="Arial" w:cs="Arial"/>
        </w:rPr>
        <w:t xml:space="preserve"> </w:t>
      </w:r>
      <w:r w:rsidRPr="006E7A4A">
        <w:rPr>
          <w:rFonts w:ascii="Arial" w:hAnsi="Arial" w:cs="Arial"/>
        </w:rPr>
        <w:t>sensors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cameras,</w:t>
      </w:r>
      <w:r w:rsidR="001240CD" w:rsidRPr="006E7A4A">
        <w:rPr>
          <w:rFonts w:ascii="Arial" w:hAnsi="Arial" w:cs="Arial"/>
        </w:rPr>
        <w:t xml:space="preserve"> </w:t>
      </w:r>
      <w:r w:rsidRPr="006E7A4A">
        <w:rPr>
          <w:rFonts w:ascii="Arial" w:hAnsi="Arial" w:cs="Arial"/>
        </w:rPr>
        <w:t>along</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course,</w:t>
      </w:r>
      <w:r w:rsidR="001240CD" w:rsidRPr="006E7A4A">
        <w:rPr>
          <w:rFonts w:ascii="Arial" w:hAnsi="Arial" w:cs="Arial"/>
        </w:rPr>
        <w:t xml:space="preserve"> </w:t>
      </w:r>
      <w:r w:rsidRPr="006E7A4A">
        <w:rPr>
          <w:rFonts w:ascii="Arial" w:hAnsi="Arial" w:cs="Arial"/>
        </w:rPr>
        <w:t>GPS</w:t>
      </w:r>
      <w:r w:rsidR="001240CD" w:rsidRPr="006E7A4A">
        <w:rPr>
          <w:rFonts w:ascii="Arial" w:hAnsi="Arial" w:cs="Arial"/>
        </w:rPr>
        <w:t xml:space="preserve"> </w:t>
      </w:r>
      <w:r w:rsidRPr="006E7A4A">
        <w:rPr>
          <w:rFonts w:ascii="Arial" w:hAnsi="Arial" w:cs="Arial"/>
        </w:rPr>
        <w:t>location</w:t>
      </w:r>
      <w:r w:rsidR="001240CD" w:rsidRPr="006E7A4A">
        <w:rPr>
          <w:rFonts w:ascii="Arial" w:hAnsi="Arial" w:cs="Arial"/>
        </w:rPr>
        <w:t xml:space="preserve"> </w:t>
      </w:r>
      <w:r w:rsidRPr="006E7A4A">
        <w:rPr>
          <w:rFonts w:ascii="Arial" w:hAnsi="Arial" w:cs="Arial"/>
        </w:rPr>
        <w:t>capabilities.</w:t>
      </w:r>
      <w:r w:rsidR="00592E31" w:rsidRPr="006E7A4A">
        <w:rPr>
          <w:rFonts w:ascii="Arial" w:hAnsi="Arial" w:cs="Arial"/>
          <w:vertAlign w:val="superscript"/>
        </w:rPr>
        <w:t>74</w:t>
      </w:r>
    </w:p>
    <w:p w14:paraId="397ED9AE" w14:textId="15A93C8F" w:rsidR="002754D6" w:rsidRPr="006E7A4A" w:rsidRDefault="002754D6" w:rsidP="006D34A4">
      <w:pPr>
        <w:spacing w:before="100" w:beforeAutospacing="1" w:after="100" w:afterAutospacing="1" w:line="360" w:lineRule="auto"/>
        <w:rPr>
          <w:rFonts w:ascii="Arial" w:hAnsi="Arial" w:cs="Arial"/>
        </w:rPr>
      </w:pP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other</w:t>
      </w:r>
      <w:r w:rsidR="001240CD" w:rsidRPr="006E7A4A">
        <w:rPr>
          <w:rFonts w:ascii="Arial" w:hAnsi="Arial" w:cs="Arial"/>
        </w:rPr>
        <w:t xml:space="preserve"> </w:t>
      </w:r>
      <w:r w:rsidRPr="006E7A4A">
        <w:rPr>
          <w:rFonts w:ascii="Arial" w:hAnsi="Arial" w:cs="Arial"/>
        </w:rPr>
        <w:t>hand,</w:t>
      </w:r>
      <w:r w:rsidR="001240CD" w:rsidRPr="006E7A4A">
        <w:rPr>
          <w:rFonts w:ascii="Arial" w:hAnsi="Arial" w:cs="Arial"/>
        </w:rPr>
        <w:t xml:space="preserve"> </w:t>
      </w:r>
      <w:r w:rsidRPr="006E7A4A">
        <w:rPr>
          <w:rFonts w:ascii="Arial" w:hAnsi="Arial" w:cs="Arial"/>
        </w:rPr>
        <w:t>Terry</w:t>
      </w:r>
      <w:r w:rsidR="001240CD" w:rsidRPr="006E7A4A">
        <w:rPr>
          <w:rFonts w:ascii="Arial" w:hAnsi="Arial" w:cs="Arial"/>
        </w:rPr>
        <w:t xml:space="preserve"> </w:t>
      </w:r>
      <w:r w:rsidRPr="006E7A4A">
        <w:rPr>
          <w:rFonts w:ascii="Arial" w:hAnsi="Arial" w:cs="Arial"/>
        </w:rPr>
        <w:t>Bennett,</w:t>
      </w:r>
      <w:r w:rsidR="001240CD" w:rsidRPr="006E7A4A">
        <w:rPr>
          <w:rFonts w:ascii="Arial" w:hAnsi="Arial" w:cs="Arial"/>
        </w:rPr>
        <w:t xml:space="preserve"> </w:t>
      </w:r>
      <w:r w:rsidR="007A3323" w:rsidRPr="006E7A4A">
        <w:rPr>
          <w:rFonts w:ascii="Arial" w:hAnsi="Arial" w:cs="Arial"/>
        </w:rPr>
        <w:t>the</w:t>
      </w:r>
      <w:r w:rsidR="001240CD" w:rsidRPr="006E7A4A">
        <w:rPr>
          <w:rFonts w:ascii="Arial" w:hAnsi="Arial" w:cs="Arial"/>
        </w:rPr>
        <w:t xml:space="preserve"> </w:t>
      </w:r>
      <w:r w:rsidRPr="006E7A4A">
        <w:rPr>
          <w:rFonts w:ascii="Arial" w:hAnsi="Arial" w:cs="Arial"/>
        </w:rPr>
        <w:t>senior</w:t>
      </w:r>
      <w:r w:rsidR="001240CD" w:rsidRPr="006E7A4A">
        <w:rPr>
          <w:rFonts w:ascii="Arial" w:hAnsi="Arial" w:cs="Arial"/>
        </w:rPr>
        <w:t xml:space="preserve"> </w:t>
      </w:r>
      <w:r w:rsidRPr="006E7A4A">
        <w:rPr>
          <w:rFonts w:ascii="Arial" w:hAnsi="Arial" w:cs="Arial"/>
        </w:rPr>
        <w:t>industry</w:t>
      </w:r>
      <w:r w:rsidR="001240CD" w:rsidRPr="006E7A4A">
        <w:rPr>
          <w:rFonts w:ascii="Arial" w:hAnsi="Arial" w:cs="Arial"/>
        </w:rPr>
        <w:t xml:space="preserve"> </w:t>
      </w:r>
      <w:r w:rsidRPr="006E7A4A">
        <w:rPr>
          <w:rFonts w:ascii="Arial" w:hAnsi="Arial" w:cs="Arial"/>
        </w:rPr>
        <w:t>program</w:t>
      </w:r>
      <w:r w:rsidR="001240CD" w:rsidRPr="006E7A4A">
        <w:rPr>
          <w:rFonts w:ascii="Arial" w:hAnsi="Arial" w:cs="Arial"/>
        </w:rPr>
        <w:t xml:space="preserve"> </w:t>
      </w:r>
      <w:r w:rsidRPr="006E7A4A">
        <w:rPr>
          <w:rFonts w:ascii="Arial" w:hAnsi="Arial" w:cs="Arial"/>
        </w:rPr>
        <w:t>manager</w:t>
      </w:r>
      <w:r w:rsidR="001240CD" w:rsidRPr="006E7A4A">
        <w:rPr>
          <w:rFonts w:ascii="Arial" w:hAnsi="Arial" w:cs="Arial"/>
        </w:rPr>
        <w:t xml:space="preserve"> </w:t>
      </w:r>
      <w:r w:rsidR="007A3323" w:rsidRPr="006E7A4A">
        <w:rPr>
          <w:rFonts w:ascii="Arial" w:hAnsi="Arial" w:cs="Arial"/>
        </w:rPr>
        <w:t>and</w:t>
      </w:r>
      <w:r w:rsidR="001240CD" w:rsidRPr="006E7A4A">
        <w:rPr>
          <w:rFonts w:ascii="Arial" w:hAnsi="Arial" w:cs="Arial"/>
        </w:rPr>
        <w:t xml:space="preserve"> </w:t>
      </w:r>
      <w:r w:rsidR="007A3323" w:rsidRPr="006E7A4A">
        <w:rPr>
          <w:rFonts w:ascii="Arial" w:hAnsi="Arial" w:cs="Arial"/>
        </w:rPr>
        <w:t>lead</w:t>
      </w:r>
      <w:r w:rsidR="001240CD" w:rsidRPr="006E7A4A">
        <w:rPr>
          <w:rFonts w:ascii="Arial" w:hAnsi="Arial" w:cs="Arial"/>
        </w:rPr>
        <w:t xml:space="preserve"> </w:t>
      </w:r>
      <w:r w:rsidR="007A3323" w:rsidRPr="006E7A4A">
        <w:rPr>
          <w:rFonts w:ascii="Arial" w:hAnsi="Arial" w:cs="Arial"/>
        </w:rPr>
        <w:t>strategist</w:t>
      </w:r>
      <w:r w:rsidR="001240CD" w:rsidRPr="006E7A4A">
        <w:rPr>
          <w:rFonts w:ascii="Arial" w:hAnsi="Arial" w:cs="Arial"/>
        </w:rPr>
        <w:t xml:space="preserve"> </w:t>
      </w:r>
      <w:r w:rsidR="007A3323" w:rsidRPr="006E7A4A">
        <w:rPr>
          <w:rFonts w:ascii="Arial" w:hAnsi="Arial" w:cs="Arial"/>
        </w:rPr>
        <w:t>for</w:t>
      </w:r>
      <w:r w:rsidR="001240CD" w:rsidRPr="006E7A4A">
        <w:rPr>
          <w:rFonts w:ascii="Arial" w:hAnsi="Arial" w:cs="Arial"/>
        </w:rPr>
        <w:t xml:space="preserve"> </w:t>
      </w:r>
      <w:r w:rsidR="007A3323" w:rsidRPr="006E7A4A">
        <w:rPr>
          <w:rFonts w:ascii="Arial" w:hAnsi="Arial" w:cs="Arial"/>
        </w:rPr>
        <w:t>c</w:t>
      </w:r>
      <w:r w:rsidR="008B7810" w:rsidRPr="006E7A4A">
        <w:rPr>
          <w:rFonts w:ascii="Arial" w:hAnsi="Arial" w:cs="Arial"/>
        </w:rPr>
        <w:t>i</w:t>
      </w:r>
      <w:r w:rsidR="007A3323" w:rsidRPr="006E7A4A">
        <w:rPr>
          <w:rFonts w:ascii="Arial" w:hAnsi="Arial" w:cs="Arial"/>
        </w:rPr>
        <w:t>vil</w:t>
      </w:r>
      <w:r w:rsidR="001240CD" w:rsidRPr="006E7A4A">
        <w:rPr>
          <w:rFonts w:ascii="Arial" w:hAnsi="Arial" w:cs="Arial"/>
        </w:rPr>
        <w:t xml:space="preserve"> </w:t>
      </w:r>
      <w:r w:rsidR="007A3323" w:rsidRPr="006E7A4A">
        <w:rPr>
          <w:rFonts w:ascii="Arial" w:hAnsi="Arial" w:cs="Arial"/>
        </w:rPr>
        <w:t>infrastructure</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Autodesk,</w:t>
      </w:r>
      <w:r w:rsidR="001240CD" w:rsidRPr="006E7A4A">
        <w:rPr>
          <w:rFonts w:ascii="Arial" w:hAnsi="Arial" w:cs="Arial"/>
        </w:rPr>
        <w:t xml:space="preserve"> </w:t>
      </w:r>
      <w:r w:rsidRPr="006E7A4A">
        <w:rPr>
          <w:rFonts w:ascii="Arial" w:hAnsi="Arial" w:cs="Arial"/>
        </w:rPr>
        <w:t>believes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only</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smart</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surrounds</w:t>
      </w:r>
      <w:r w:rsidR="001240CD" w:rsidRPr="006E7A4A">
        <w:rPr>
          <w:rFonts w:ascii="Arial" w:hAnsi="Arial" w:cs="Arial"/>
        </w:rPr>
        <w:t xml:space="preserve"> </w:t>
      </w:r>
      <w:r w:rsidRPr="006E7A4A">
        <w:rPr>
          <w:rFonts w:ascii="Arial" w:hAnsi="Arial" w:cs="Arial"/>
        </w:rPr>
        <w:t>them.</w:t>
      </w:r>
      <w:r w:rsidR="001240CD" w:rsidRPr="006E7A4A">
        <w:rPr>
          <w:rFonts w:ascii="Arial" w:hAnsi="Arial" w:cs="Arial"/>
        </w:rPr>
        <w:t xml:space="preserve"> </w:t>
      </w:r>
      <w:r w:rsidRPr="006E7A4A">
        <w:rPr>
          <w:rFonts w:ascii="Arial" w:hAnsi="Arial" w:cs="Arial"/>
        </w:rPr>
        <w:t>Bennett</w:t>
      </w:r>
      <w:r w:rsidR="001240CD" w:rsidRPr="006E7A4A">
        <w:rPr>
          <w:rFonts w:ascii="Arial" w:hAnsi="Arial" w:cs="Arial"/>
        </w:rPr>
        <w:t xml:space="preserve"> </w:t>
      </w:r>
      <w:r w:rsidRPr="006E7A4A">
        <w:rPr>
          <w:rFonts w:ascii="Arial" w:hAnsi="Arial" w:cs="Arial"/>
        </w:rPr>
        <w:t>contends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investments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smarter</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provide</w:t>
      </w:r>
      <w:r w:rsidR="001240CD" w:rsidRPr="006E7A4A">
        <w:rPr>
          <w:rFonts w:ascii="Arial" w:hAnsi="Arial" w:cs="Arial"/>
        </w:rPr>
        <w:t xml:space="preserve"> </w:t>
      </w:r>
      <w:r w:rsidRPr="006E7A4A">
        <w:rPr>
          <w:rFonts w:ascii="Arial" w:hAnsi="Arial" w:cs="Arial"/>
        </w:rPr>
        <w:t>benefits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go</w:t>
      </w:r>
      <w:r w:rsidR="001240CD" w:rsidRPr="006E7A4A">
        <w:rPr>
          <w:rFonts w:ascii="Arial" w:hAnsi="Arial" w:cs="Arial"/>
        </w:rPr>
        <w:t xml:space="preserve"> </w:t>
      </w:r>
      <w:r w:rsidRPr="006E7A4A">
        <w:rPr>
          <w:rFonts w:ascii="Arial" w:hAnsi="Arial" w:cs="Arial"/>
        </w:rPr>
        <w:t>beyond</w:t>
      </w:r>
      <w:r w:rsidR="001240CD" w:rsidRPr="006E7A4A">
        <w:rPr>
          <w:rFonts w:ascii="Arial" w:hAnsi="Arial" w:cs="Arial"/>
        </w:rPr>
        <w:t xml:space="preserve"> </w:t>
      </w:r>
      <w:r w:rsidRPr="006E7A4A">
        <w:rPr>
          <w:rFonts w:ascii="Arial" w:hAnsi="Arial" w:cs="Arial"/>
        </w:rPr>
        <w:t>transportation</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other</w:t>
      </w:r>
      <w:r w:rsidR="001240CD" w:rsidRPr="006E7A4A">
        <w:rPr>
          <w:rFonts w:ascii="Arial" w:hAnsi="Arial" w:cs="Arial"/>
        </w:rPr>
        <w:t xml:space="preserve"> </w:t>
      </w:r>
      <w:r w:rsidRPr="006E7A4A">
        <w:rPr>
          <w:rFonts w:ascii="Arial" w:hAnsi="Arial" w:cs="Arial"/>
        </w:rPr>
        <w:t>kinds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infrastructures</w:t>
      </w:r>
      <w:r w:rsidR="001240CD" w:rsidRPr="006E7A4A">
        <w:rPr>
          <w:rFonts w:ascii="Arial" w:hAnsi="Arial" w:cs="Arial"/>
        </w:rPr>
        <w:t xml:space="preserve"> </w:t>
      </w:r>
      <w:r w:rsidRPr="006E7A4A">
        <w:rPr>
          <w:rFonts w:ascii="Arial" w:hAnsi="Arial" w:cs="Arial"/>
        </w:rPr>
        <w:t>such</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water</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utilities.</w:t>
      </w:r>
      <w:r w:rsidR="00592E31" w:rsidRPr="006E7A4A">
        <w:rPr>
          <w:rFonts w:ascii="Arial" w:hAnsi="Arial" w:cs="Arial"/>
          <w:vertAlign w:val="superscript"/>
        </w:rPr>
        <w:t>75</w:t>
      </w:r>
      <w:r w:rsidR="001240CD" w:rsidRPr="006E7A4A">
        <w:rPr>
          <w:rFonts w:ascii="Arial" w:hAnsi="Arial" w:cs="Arial"/>
        </w:rPr>
        <w:t xml:space="preserve"> </w:t>
      </w:r>
    </w:p>
    <w:p w14:paraId="5271C3FF" w14:textId="3EC33E33" w:rsidR="002754D6" w:rsidRPr="006E7A4A" w:rsidRDefault="002754D6" w:rsidP="006D34A4">
      <w:pPr>
        <w:spacing w:before="100" w:beforeAutospacing="1" w:after="100" w:afterAutospacing="1" w:line="360" w:lineRule="auto"/>
        <w:ind w:left="720" w:right="720"/>
        <w:rPr>
          <w:rFonts w:ascii="Arial" w:hAnsi="Arial" w:cs="Arial"/>
        </w:rPr>
      </w:pPr>
      <w:r w:rsidRPr="006E7A4A">
        <w:rPr>
          <w:rFonts w:ascii="Arial" w:hAnsi="Arial" w:cs="Arial"/>
        </w:rPr>
        <w:t>I</w:t>
      </w:r>
      <w:r w:rsidR="001240CD" w:rsidRPr="006E7A4A">
        <w:rPr>
          <w:rFonts w:ascii="Arial" w:hAnsi="Arial" w:cs="Arial"/>
        </w:rPr>
        <w:t xml:space="preserve"> </w:t>
      </w:r>
      <w:r w:rsidRPr="006E7A4A">
        <w:rPr>
          <w:rFonts w:ascii="Arial" w:hAnsi="Arial" w:cs="Arial"/>
        </w:rPr>
        <w:t>think</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cars]</w:t>
      </w:r>
      <w:r w:rsidR="001240CD" w:rsidRPr="006E7A4A">
        <w:rPr>
          <w:rFonts w:ascii="Arial" w:hAnsi="Arial" w:cs="Arial"/>
        </w:rPr>
        <w:t xml:space="preserve"> </w:t>
      </w:r>
      <w:r w:rsidRPr="006E7A4A">
        <w:rPr>
          <w:rFonts w:ascii="Arial" w:hAnsi="Arial" w:cs="Arial"/>
        </w:rPr>
        <w:t>more</w:t>
      </w:r>
      <w:r w:rsidR="001240CD" w:rsidRPr="006E7A4A">
        <w:rPr>
          <w:rFonts w:ascii="Arial" w:hAnsi="Arial" w:cs="Arial"/>
        </w:rPr>
        <w:t xml:space="preserve"> </w:t>
      </w:r>
      <w:r w:rsidRPr="006E7A4A">
        <w:rPr>
          <w:rFonts w:ascii="Arial" w:hAnsi="Arial" w:cs="Arial"/>
        </w:rPr>
        <w:t>than</w:t>
      </w:r>
      <w:r w:rsidR="001240CD" w:rsidRPr="006E7A4A">
        <w:rPr>
          <w:rFonts w:ascii="Arial" w:hAnsi="Arial" w:cs="Arial"/>
        </w:rPr>
        <w:t xml:space="preserve"> </w:t>
      </w:r>
      <w:r w:rsidRPr="006E7A4A">
        <w:rPr>
          <w:rFonts w:ascii="Arial" w:hAnsi="Arial" w:cs="Arial"/>
        </w:rPr>
        <w:t>anything</w:t>
      </w:r>
      <w:r w:rsidR="001240CD" w:rsidRPr="006E7A4A">
        <w:rPr>
          <w:rFonts w:ascii="Arial" w:hAnsi="Arial" w:cs="Arial"/>
        </w:rPr>
        <w:t xml:space="preserve"> </w:t>
      </w:r>
      <w:r w:rsidRPr="006E7A4A">
        <w:rPr>
          <w:rFonts w:ascii="Arial" w:hAnsi="Arial" w:cs="Arial"/>
        </w:rPr>
        <w:t>create</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lot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space</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think</w:t>
      </w:r>
      <w:r w:rsidR="001240CD" w:rsidRPr="006E7A4A">
        <w:rPr>
          <w:rFonts w:ascii="Arial" w:hAnsi="Arial" w:cs="Arial"/>
        </w:rPr>
        <w:t xml:space="preserve"> </w:t>
      </w:r>
      <w:r w:rsidRPr="006E7A4A">
        <w:rPr>
          <w:rFonts w:ascii="Arial" w:hAnsi="Arial" w:cs="Arial"/>
        </w:rPr>
        <w:t>differently.</w:t>
      </w:r>
      <w:r w:rsidR="00983091" w:rsidRPr="006E7A4A">
        <w:rPr>
          <w:rFonts w:ascii="Arial" w:hAnsi="Arial" w:cs="Arial"/>
        </w:rPr>
        <w:sym w:font="Symbol" w:char="F0BC"/>
      </w:r>
      <w:r w:rsidR="001240CD" w:rsidRPr="006E7A4A">
        <w:rPr>
          <w:rFonts w:ascii="Arial" w:hAnsi="Arial" w:cs="Arial"/>
        </w:rPr>
        <w:t xml:space="preserve"> </w:t>
      </w:r>
      <w:r w:rsidRPr="006E7A4A">
        <w:rPr>
          <w:rFonts w:ascii="Arial" w:hAnsi="Arial" w:cs="Arial"/>
        </w:rPr>
        <w:t>But</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Detroit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other</w:t>
      </w:r>
      <w:r w:rsidR="001240CD" w:rsidRPr="006E7A4A">
        <w:rPr>
          <w:rFonts w:ascii="Arial" w:hAnsi="Arial" w:cs="Arial"/>
        </w:rPr>
        <w:t xml:space="preserve"> </w:t>
      </w:r>
      <w:r w:rsidRPr="006E7A4A">
        <w:rPr>
          <w:rFonts w:ascii="Arial" w:hAnsi="Arial" w:cs="Arial"/>
        </w:rPr>
        <w:t>cities</w:t>
      </w:r>
      <w:r w:rsidR="001240CD" w:rsidRPr="006E7A4A">
        <w:rPr>
          <w:rFonts w:ascii="Arial" w:hAnsi="Arial" w:cs="Arial"/>
        </w:rPr>
        <w:t xml:space="preserve"> </w:t>
      </w:r>
      <w:r w:rsidRPr="006E7A4A">
        <w:rPr>
          <w:rFonts w:ascii="Arial" w:hAnsi="Arial" w:cs="Arial"/>
        </w:rPr>
        <w:t>looking</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dedicated</w:t>
      </w:r>
      <w:r w:rsidR="001240CD" w:rsidRPr="006E7A4A">
        <w:rPr>
          <w:rFonts w:ascii="Arial" w:hAnsi="Arial" w:cs="Arial"/>
        </w:rPr>
        <w:t xml:space="preserve"> </w:t>
      </w:r>
      <w:r w:rsidRPr="006E7A4A">
        <w:rPr>
          <w:rFonts w:ascii="Arial" w:hAnsi="Arial" w:cs="Arial"/>
        </w:rPr>
        <w:t>roads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vehicle-to-vehicle</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vehicle-to-infrastructure</w:t>
      </w:r>
      <w:r w:rsidR="001240CD" w:rsidRPr="006E7A4A">
        <w:rPr>
          <w:rFonts w:ascii="Arial" w:hAnsi="Arial" w:cs="Arial"/>
        </w:rPr>
        <w:t xml:space="preserve"> </w:t>
      </w:r>
      <w:r w:rsidRPr="006E7A4A">
        <w:rPr>
          <w:rFonts w:ascii="Arial" w:hAnsi="Arial" w:cs="Arial"/>
        </w:rPr>
        <w:t>communication,</w:t>
      </w:r>
      <w:r w:rsidR="001240CD" w:rsidRPr="006E7A4A">
        <w:rPr>
          <w:rFonts w:ascii="Arial" w:hAnsi="Arial" w:cs="Arial"/>
        </w:rPr>
        <w:t xml:space="preserve"> </w:t>
      </w:r>
      <w:r w:rsidRPr="006E7A4A">
        <w:rPr>
          <w:rFonts w:ascii="Arial" w:hAnsi="Arial" w:cs="Arial"/>
        </w:rPr>
        <w:t>you</w:t>
      </w:r>
      <w:r w:rsidR="001240CD" w:rsidRPr="006E7A4A">
        <w:rPr>
          <w:rFonts w:ascii="Arial" w:hAnsi="Arial" w:cs="Arial"/>
        </w:rPr>
        <w:t>’</w:t>
      </w:r>
      <w:r w:rsidRPr="006E7A4A">
        <w:rPr>
          <w:rFonts w:ascii="Arial" w:hAnsi="Arial" w:cs="Arial"/>
        </w:rPr>
        <w:t>re</w:t>
      </w:r>
      <w:r w:rsidR="001240CD" w:rsidRPr="006E7A4A">
        <w:rPr>
          <w:rFonts w:ascii="Arial" w:hAnsi="Arial" w:cs="Arial"/>
        </w:rPr>
        <w:t xml:space="preserve"> </w:t>
      </w:r>
      <w:r w:rsidRPr="006E7A4A">
        <w:rPr>
          <w:rFonts w:ascii="Arial" w:hAnsi="Arial" w:cs="Arial"/>
        </w:rPr>
        <w:t>starting</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see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point</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having</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intelligent,</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sensors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can</w:t>
      </w:r>
      <w:r w:rsidR="001240CD" w:rsidRPr="006E7A4A">
        <w:rPr>
          <w:rFonts w:ascii="Arial" w:hAnsi="Arial" w:cs="Arial"/>
        </w:rPr>
        <w:t xml:space="preserve"> </w:t>
      </w:r>
      <w:r w:rsidRPr="006E7A4A">
        <w:rPr>
          <w:rFonts w:ascii="Arial" w:hAnsi="Arial" w:cs="Arial"/>
        </w:rPr>
        <w:t>communicate,</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much</w:t>
      </w:r>
      <w:r w:rsidR="001240CD" w:rsidRPr="006E7A4A">
        <w:rPr>
          <w:rFonts w:ascii="Arial" w:hAnsi="Arial" w:cs="Arial"/>
        </w:rPr>
        <w:t xml:space="preserve"> </w:t>
      </w:r>
      <w:r w:rsidRPr="006E7A4A">
        <w:rPr>
          <w:rFonts w:ascii="Arial" w:hAnsi="Arial" w:cs="Arial"/>
        </w:rPr>
        <w:t>better</w:t>
      </w:r>
      <w:r w:rsidR="001240CD" w:rsidRPr="006E7A4A">
        <w:rPr>
          <w:rFonts w:ascii="Arial" w:hAnsi="Arial" w:cs="Arial"/>
        </w:rPr>
        <w:t xml:space="preserve"> </w:t>
      </w:r>
      <w:r w:rsidRPr="006E7A4A">
        <w:rPr>
          <w:rFonts w:ascii="Arial" w:hAnsi="Arial" w:cs="Arial"/>
        </w:rPr>
        <w:t>long</w:t>
      </w:r>
      <w:r w:rsidR="001240CD" w:rsidRPr="006E7A4A">
        <w:rPr>
          <w:rFonts w:ascii="Arial" w:hAnsi="Arial" w:cs="Arial"/>
        </w:rPr>
        <w:t xml:space="preserve"> </w:t>
      </w:r>
      <w:r w:rsidRPr="006E7A4A">
        <w:rPr>
          <w:rFonts w:ascii="Arial" w:hAnsi="Arial" w:cs="Arial"/>
        </w:rPr>
        <w:t>term</w:t>
      </w:r>
      <w:r w:rsidR="001240CD" w:rsidRPr="006E7A4A">
        <w:rPr>
          <w:rFonts w:ascii="Arial" w:hAnsi="Arial" w:cs="Arial"/>
        </w:rPr>
        <w:t xml:space="preserve"> </w:t>
      </w:r>
      <w:r w:rsidRPr="006E7A4A">
        <w:rPr>
          <w:rFonts w:ascii="Arial" w:hAnsi="Arial" w:cs="Arial"/>
        </w:rPr>
        <w:t>approach</w:t>
      </w:r>
      <w:r w:rsidR="001240CD" w:rsidRPr="006E7A4A">
        <w:rPr>
          <w:rFonts w:ascii="Arial" w:hAnsi="Arial" w:cs="Arial"/>
        </w:rPr>
        <w:t xml:space="preserve"> </w:t>
      </w:r>
      <w:r w:rsidRPr="006E7A4A">
        <w:rPr>
          <w:rFonts w:ascii="Arial" w:hAnsi="Arial" w:cs="Arial"/>
        </w:rPr>
        <w:t>than</w:t>
      </w:r>
      <w:r w:rsidR="001240CD" w:rsidRPr="006E7A4A">
        <w:rPr>
          <w:rFonts w:ascii="Arial" w:hAnsi="Arial" w:cs="Arial"/>
        </w:rPr>
        <w:t xml:space="preserve"> </w:t>
      </w:r>
      <w:r w:rsidRPr="006E7A4A">
        <w:rPr>
          <w:rFonts w:ascii="Arial" w:hAnsi="Arial" w:cs="Arial"/>
        </w:rPr>
        <w:t>trying</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automate</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single</w:t>
      </w:r>
      <w:r w:rsidR="001240CD" w:rsidRPr="006E7A4A">
        <w:rPr>
          <w:rFonts w:ascii="Arial" w:hAnsi="Arial" w:cs="Arial"/>
        </w:rPr>
        <w:t xml:space="preserve"> </w:t>
      </w:r>
      <w:r w:rsidRPr="006E7A4A">
        <w:rPr>
          <w:rFonts w:ascii="Arial" w:hAnsi="Arial" w:cs="Arial"/>
        </w:rPr>
        <w:t>car.</w:t>
      </w:r>
      <w:r w:rsidR="00592E31" w:rsidRPr="006E7A4A">
        <w:rPr>
          <w:rFonts w:ascii="Arial" w:hAnsi="Arial" w:cs="Arial"/>
          <w:vertAlign w:val="superscript"/>
        </w:rPr>
        <w:t>76</w:t>
      </w:r>
    </w:p>
    <w:p w14:paraId="7178FB08" w14:textId="6B1C802E" w:rsidR="002754D6" w:rsidRPr="006E7A4A" w:rsidRDefault="002754D6" w:rsidP="006D34A4">
      <w:pPr>
        <w:spacing w:before="100" w:beforeAutospacing="1" w:after="100" w:afterAutospacing="1" w:line="360" w:lineRule="auto"/>
        <w:rPr>
          <w:rFonts w:ascii="Arial" w:hAnsi="Arial" w:cs="Arial"/>
        </w:rPr>
      </w:pPr>
      <w:r w:rsidRPr="006E7A4A">
        <w:rPr>
          <w:rFonts w:ascii="Arial" w:hAnsi="Arial" w:cs="Arial"/>
        </w:rPr>
        <w:lastRenderedPageBreak/>
        <w:t>In</w:t>
      </w:r>
      <w:r w:rsidR="001240CD" w:rsidRPr="006E7A4A">
        <w:rPr>
          <w:rFonts w:ascii="Arial" w:hAnsi="Arial" w:cs="Arial"/>
        </w:rPr>
        <w:t xml:space="preserve"> </w:t>
      </w:r>
      <w:r w:rsidRPr="006E7A4A">
        <w:rPr>
          <w:rFonts w:ascii="Arial" w:hAnsi="Arial" w:cs="Arial"/>
        </w:rPr>
        <w:t>recognition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challenges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opportunities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00680499" w:rsidRPr="006E7A4A">
        <w:rPr>
          <w:rFonts w:ascii="Arial" w:hAnsi="Arial" w:cs="Arial"/>
        </w:rPr>
        <w:t>and</w:t>
      </w:r>
      <w:r w:rsidR="001240CD" w:rsidRPr="006E7A4A">
        <w:rPr>
          <w:rFonts w:ascii="Arial" w:hAnsi="Arial" w:cs="Arial"/>
        </w:rPr>
        <w:t xml:space="preserve"> </w:t>
      </w:r>
      <w:r w:rsidR="00680499" w:rsidRPr="006E7A4A">
        <w:rPr>
          <w:rFonts w:ascii="Arial" w:hAnsi="Arial" w:cs="Arial"/>
        </w:rPr>
        <w:t>connected</w:t>
      </w:r>
      <w:r w:rsidR="001240CD" w:rsidRPr="006E7A4A">
        <w:rPr>
          <w:rFonts w:ascii="Arial" w:hAnsi="Arial" w:cs="Arial"/>
        </w:rPr>
        <w:t xml:space="preserve"> </w:t>
      </w:r>
      <w:r w:rsidR="00680499" w:rsidRPr="006E7A4A">
        <w:rPr>
          <w:rFonts w:ascii="Arial" w:hAnsi="Arial" w:cs="Arial"/>
        </w:rPr>
        <w:t>vehicles</w:t>
      </w:r>
      <w:r w:rsidR="001240CD" w:rsidRPr="006E7A4A">
        <w:rPr>
          <w:rFonts w:ascii="Arial" w:hAnsi="Arial" w:cs="Arial"/>
        </w:rPr>
        <w:t xml:space="preserve"> </w:t>
      </w:r>
      <w:r w:rsidRPr="006E7A4A">
        <w:rPr>
          <w:rFonts w:ascii="Arial" w:hAnsi="Arial" w:cs="Arial"/>
        </w:rPr>
        <w:t>pose</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national</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American</w:t>
      </w:r>
      <w:r w:rsidR="001240CD" w:rsidRPr="006E7A4A">
        <w:rPr>
          <w:rFonts w:ascii="Arial" w:hAnsi="Arial" w:cs="Arial"/>
        </w:rPr>
        <w:t xml:space="preserve"> </w:t>
      </w:r>
      <w:r w:rsidRPr="006E7A4A">
        <w:rPr>
          <w:rFonts w:ascii="Arial" w:hAnsi="Arial" w:cs="Arial"/>
        </w:rPr>
        <w:t>Association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Highway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Transportation</w:t>
      </w:r>
      <w:r w:rsidR="001240CD" w:rsidRPr="006E7A4A">
        <w:rPr>
          <w:rFonts w:ascii="Arial" w:hAnsi="Arial" w:cs="Arial"/>
        </w:rPr>
        <w:t xml:space="preserve"> </w:t>
      </w:r>
      <w:r w:rsidRPr="006E7A4A">
        <w:rPr>
          <w:rFonts w:ascii="Arial" w:hAnsi="Arial" w:cs="Arial"/>
        </w:rPr>
        <w:t>Officials</w:t>
      </w:r>
      <w:r w:rsidR="001240CD" w:rsidRPr="006E7A4A">
        <w:rPr>
          <w:rFonts w:ascii="Arial" w:hAnsi="Arial" w:cs="Arial"/>
        </w:rPr>
        <w:t xml:space="preserve"> </w:t>
      </w:r>
      <w:r w:rsidRPr="006E7A4A">
        <w:rPr>
          <w:rFonts w:ascii="Arial" w:hAnsi="Arial" w:cs="Arial"/>
        </w:rPr>
        <w:t>released</w:t>
      </w:r>
      <w:r w:rsidR="001240CD" w:rsidRPr="006E7A4A">
        <w:rPr>
          <w:rFonts w:ascii="Arial" w:hAnsi="Arial" w:cs="Arial"/>
        </w:rPr>
        <w:t xml:space="preserve"> </w:t>
      </w:r>
      <w:r w:rsidRPr="006E7A4A">
        <w:rPr>
          <w:rFonts w:ascii="Arial" w:hAnsi="Arial" w:cs="Arial"/>
        </w:rPr>
        <w:t>“National</w:t>
      </w:r>
      <w:r w:rsidR="001240CD" w:rsidRPr="006E7A4A">
        <w:rPr>
          <w:rFonts w:ascii="Arial" w:hAnsi="Arial" w:cs="Arial"/>
        </w:rPr>
        <w:t xml:space="preserve"> </w:t>
      </w:r>
      <w:r w:rsidRPr="006E7A4A">
        <w:rPr>
          <w:rFonts w:ascii="Arial" w:hAnsi="Arial" w:cs="Arial"/>
        </w:rPr>
        <w:t>Connected</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Field</w:t>
      </w:r>
      <w:r w:rsidR="001240CD" w:rsidRPr="006E7A4A">
        <w:rPr>
          <w:rFonts w:ascii="Arial" w:hAnsi="Arial" w:cs="Arial"/>
        </w:rPr>
        <w:t xml:space="preserve"> </w:t>
      </w:r>
      <w:r w:rsidRPr="006E7A4A">
        <w:rPr>
          <w:rFonts w:ascii="Arial" w:hAnsi="Arial" w:cs="Arial"/>
        </w:rPr>
        <w:t>Infrastructure</w:t>
      </w:r>
      <w:r w:rsidR="001240CD" w:rsidRPr="006E7A4A">
        <w:rPr>
          <w:rFonts w:ascii="Arial" w:hAnsi="Arial" w:cs="Arial"/>
        </w:rPr>
        <w:t xml:space="preserve"> </w:t>
      </w:r>
      <w:r w:rsidRPr="006E7A4A">
        <w:rPr>
          <w:rFonts w:ascii="Arial" w:hAnsi="Arial" w:cs="Arial"/>
        </w:rPr>
        <w:t>Footprint</w:t>
      </w:r>
      <w:r w:rsidR="001240CD" w:rsidRPr="006E7A4A">
        <w:rPr>
          <w:rFonts w:ascii="Arial" w:hAnsi="Arial" w:cs="Arial"/>
        </w:rPr>
        <w:t xml:space="preserve"> </w:t>
      </w:r>
      <w:r w:rsidRPr="006E7A4A">
        <w:rPr>
          <w:rFonts w:ascii="Arial" w:hAnsi="Arial" w:cs="Arial"/>
        </w:rPr>
        <w:t>Analysis</w:t>
      </w:r>
      <w:r w:rsidR="001E2373" w:rsidRPr="006E7A4A">
        <w:rPr>
          <w:rFonts w:ascii="Arial" w:hAnsi="Arial" w:cs="Arial"/>
        </w:rPr>
        <w:t>.</w:t>
      </w:r>
      <w:r w:rsidRPr="006E7A4A">
        <w:rPr>
          <w:rFonts w:ascii="Arial" w:hAnsi="Arial" w:cs="Arial"/>
        </w:rPr>
        <w:t>”</w:t>
      </w:r>
      <w:r w:rsidR="001240CD" w:rsidRPr="006E7A4A">
        <w:rPr>
          <w:rFonts w:ascii="Arial" w:hAnsi="Arial" w:cs="Arial"/>
        </w:rPr>
        <w:t xml:space="preserve"> </w:t>
      </w:r>
      <w:r w:rsidR="001E2373" w:rsidRPr="006E7A4A">
        <w:rPr>
          <w:rFonts w:ascii="Arial" w:hAnsi="Arial" w:cs="Arial"/>
        </w:rPr>
        <w:t>Th</w:t>
      </w:r>
      <w:r w:rsidR="007442AC" w:rsidRPr="006E7A4A">
        <w:rPr>
          <w:rFonts w:ascii="Arial" w:hAnsi="Arial" w:cs="Arial"/>
        </w:rPr>
        <w:t>is</w:t>
      </w:r>
      <w:r w:rsidR="001240CD" w:rsidRPr="006E7A4A">
        <w:rPr>
          <w:rFonts w:ascii="Arial" w:hAnsi="Arial" w:cs="Arial"/>
        </w:rPr>
        <w:t xml:space="preserve"> </w:t>
      </w:r>
      <w:r w:rsidRPr="006E7A4A">
        <w:rPr>
          <w:rFonts w:ascii="Arial" w:hAnsi="Arial" w:cs="Arial"/>
        </w:rPr>
        <w:t>report</w:t>
      </w:r>
      <w:r w:rsidR="001240CD" w:rsidRPr="006E7A4A">
        <w:rPr>
          <w:rFonts w:ascii="Arial" w:hAnsi="Arial" w:cs="Arial"/>
        </w:rPr>
        <w:t xml:space="preserve"> </w:t>
      </w:r>
      <w:r w:rsidRPr="006E7A4A">
        <w:rPr>
          <w:rFonts w:ascii="Arial" w:hAnsi="Arial" w:cs="Arial"/>
        </w:rPr>
        <w:t>hel</w:t>
      </w:r>
      <w:r w:rsidR="001E2373" w:rsidRPr="006E7A4A">
        <w:rPr>
          <w:rFonts w:ascii="Arial" w:hAnsi="Arial" w:cs="Arial"/>
        </w:rPr>
        <w:t>ps</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local</w:t>
      </w:r>
      <w:r w:rsidR="001240CD" w:rsidRPr="006E7A4A">
        <w:rPr>
          <w:rFonts w:ascii="Arial" w:hAnsi="Arial" w:cs="Arial"/>
        </w:rPr>
        <w:t xml:space="preserve"> </w:t>
      </w:r>
      <w:r w:rsidRPr="006E7A4A">
        <w:rPr>
          <w:rFonts w:ascii="Arial" w:hAnsi="Arial" w:cs="Arial"/>
        </w:rPr>
        <w:t>agencies</w:t>
      </w:r>
      <w:r w:rsidR="001240CD" w:rsidRPr="006E7A4A">
        <w:rPr>
          <w:rFonts w:ascii="Arial" w:hAnsi="Arial" w:cs="Arial"/>
        </w:rPr>
        <w:t xml:space="preserve"> </w:t>
      </w:r>
      <w:r w:rsidRPr="006E7A4A">
        <w:rPr>
          <w:rFonts w:ascii="Arial" w:hAnsi="Arial" w:cs="Arial"/>
        </w:rPr>
        <w:t>understand</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know</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prepare</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future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requiring</w:t>
      </w:r>
      <w:r w:rsidR="001240CD" w:rsidRPr="006E7A4A">
        <w:rPr>
          <w:rFonts w:ascii="Arial" w:hAnsi="Arial" w:cs="Arial"/>
        </w:rPr>
        <w:t xml:space="preserve"> </w:t>
      </w:r>
      <w:r w:rsidRPr="006E7A4A">
        <w:rPr>
          <w:rFonts w:ascii="Arial" w:hAnsi="Arial" w:cs="Arial"/>
        </w:rPr>
        <w:t>V2V</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V2I</w:t>
      </w:r>
      <w:r w:rsidR="001240CD" w:rsidRPr="006E7A4A">
        <w:rPr>
          <w:rFonts w:ascii="Arial" w:hAnsi="Arial" w:cs="Arial"/>
        </w:rPr>
        <w:t xml:space="preserve"> </w:t>
      </w:r>
      <w:r w:rsidRPr="006E7A4A">
        <w:rPr>
          <w:rFonts w:ascii="Arial" w:hAnsi="Arial" w:cs="Arial"/>
        </w:rPr>
        <w:t>communications,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what</w:t>
      </w:r>
      <w:r w:rsidR="001240CD" w:rsidRPr="006E7A4A">
        <w:rPr>
          <w:rFonts w:ascii="Arial" w:hAnsi="Arial" w:cs="Arial"/>
        </w:rPr>
        <w:t xml:space="preserve"> </w:t>
      </w:r>
      <w:r w:rsidRPr="006E7A4A">
        <w:rPr>
          <w:rFonts w:ascii="Arial" w:hAnsi="Arial" w:cs="Arial"/>
        </w:rPr>
        <w:t>investments</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needed.</w:t>
      </w:r>
      <w:r w:rsidR="00592E31" w:rsidRPr="006E7A4A">
        <w:rPr>
          <w:rFonts w:ascii="Arial" w:hAnsi="Arial" w:cs="Arial"/>
          <w:vertAlign w:val="superscript"/>
        </w:rPr>
        <w:t>77</w:t>
      </w:r>
    </w:p>
    <w:p w14:paraId="4943433D" w14:textId="5F321F74" w:rsidR="002754D6" w:rsidRPr="003E3D48" w:rsidRDefault="00F75913" w:rsidP="000E06DC">
      <w:pPr>
        <w:pStyle w:val="Heading2"/>
      </w:pPr>
      <w:bookmarkStart w:id="107" w:name="_Toc432443398"/>
      <w:r w:rsidRPr="003E3D48">
        <w:t>V2V</w:t>
      </w:r>
      <w:r w:rsidR="001240CD" w:rsidRPr="003E3D48">
        <w:t xml:space="preserve"> </w:t>
      </w:r>
      <w:r w:rsidRPr="003E3D48">
        <w:t>Communications</w:t>
      </w:r>
      <w:bookmarkEnd w:id="107"/>
    </w:p>
    <w:p w14:paraId="34775334" w14:textId="0E649B23" w:rsidR="002754D6" w:rsidRPr="006E7A4A" w:rsidRDefault="002754D6" w:rsidP="006D34A4">
      <w:pPr>
        <w:widowControl w:val="0"/>
        <w:autoSpaceDE w:val="0"/>
        <w:autoSpaceDN w:val="0"/>
        <w:adjustRightInd w:val="0"/>
        <w:spacing w:before="100" w:beforeAutospacing="1" w:after="100" w:afterAutospacing="1" w:line="360" w:lineRule="auto"/>
        <w:rPr>
          <w:rFonts w:ascii="Arial" w:hAnsi="Arial" w:cs="Arial"/>
        </w:rPr>
      </w:pPr>
      <w:r w:rsidRPr="006E7A4A">
        <w:rPr>
          <w:rFonts w:ascii="Arial" w:hAnsi="Arial" w:cs="Arial"/>
        </w:rPr>
        <w:t>Many</w:t>
      </w:r>
      <w:r w:rsidR="001240CD" w:rsidRPr="006E7A4A">
        <w:rPr>
          <w:rFonts w:ascii="Arial" w:hAnsi="Arial" w:cs="Arial"/>
        </w:rPr>
        <w:t xml:space="preserve"> </w:t>
      </w:r>
      <w:r w:rsidRPr="006E7A4A">
        <w:rPr>
          <w:rFonts w:ascii="Arial" w:hAnsi="Arial" w:cs="Arial"/>
        </w:rPr>
        <w:t>stakeholders</w:t>
      </w:r>
      <w:r w:rsidR="00EF751E" w:rsidRPr="006E7A4A">
        <w:rPr>
          <w:rFonts w:ascii="Arial" w:hAnsi="Arial" w:cs="Arial"/>
        </w:rPr>
        <w:t>,</w:t>
      </w:r>
      <w:r w:rsidR="001240CD" w:rsidRPr="006E7A4A">
        <w:rPr>
          <w:rFonts w:ascii="Arial" w:hAnsi="Arial" w:cs="Arial"/>
        </w:rPr>
        <w:t xml:space="preserve"> </w:t>
      </w:r>
      <w:r w:rsidRPr="006E7A4A">
        <w:rPr>
          <w:rFonts w:ascii="Arial" w:hAnsi="Arial" w:cs="Arial"/>
        </w:rPr>
        <w:t>such</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automakers</w:t>
      </w:r>
      <w:r w:rsidR="001240CD" w:rsidRPr="006E7A4A">
        <w:rPr>
          <w:rFonts w:ascii="Arial" w:hAnsi="Arial" w:cs="Arial"/>
        </w:rPr>
        <w:t xml:space="preserve"> </w:t>
      </w:r>
      <w:r w:rsidRPr="006E7A4A">
        <w:rPr>
          <w:rFonts w:ascii="Arial" w:hAnsi="Arial" w:cs="Arial"/>
        </w:rPr>
        <w:t>BMW</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Nissan,</w:t>
      </w:r>
      <w:r w:rsidR="001240CD" w:rsidRPr="006E7A4A">
        <w:rPr>
          <w:rFonts w:ascii="Arial" w:hAnsi="Arial" w:cs="Arial"/>
        </w:rPr>
        <w:t xml:space="preserve"> </w:t>
      </w:r>
      <w:r w:rsidRPr="006E7A4A">
        <w:rPr>
          <w:rFonts w:ascii="Arial" w:hAnsi="Arial" w:cs="Arial"/>
        </w:rPr>
        <w:t>along</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983091" w:rsidRPr="006E7A4A">
        <w:rPr>
          <w:rFonts w:ascii="Arial" w:hAnsi="Arial" w:cs="Arial"/>
        </w:rPr>
        <w:t>DOT</w:t>
      </w:r>
      <w:r w:rsidRPr="006E7A4A">
        <w:rPr>
          <w:rFonts w:ascii="Arial" w:hAnsi="Arial" w:cs="Arial"/>
        </w:rPr>
        <w:t>,</w:t>
      </w:r>
      <w:r w:rsidR="001240CD" w:rsidRPr="006E7A4A">
        <w:rPr>
          <w:rFonts w:ascii="Arial" w:hAnsi="Arial" w:cs="Arial"/>
        </w:rPr>
        <w:t xml:space="preserve"> </w:t>
      </w:r>
      <w:r w:rsidRPr="006E7A4A">
        <w:rPr>
          <w:rFonts w:ascii="Arial" w:hAnsi="Arial" w:cs="Arial"/>
        </w:rPr>
        <w:t>believe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V2V</w:t>
      </w:r>
      <w:r w:rsidR="00F75913" w:rsidRPr="006E7A4A">
        <w:rPr>
          <w:rFonts w:ascii="Arial" w:hAnsi="Arial" w:cs="Arial"/>
        </w:rPr>
        <w:t>,</w:t>
      </w:r>
      <w:r w:rsidR="001240CD" w:rsidRPr="006E7A4A">
        <w:rPr>
          <w:rFonts w:ascii="Arial" w:hAnsi="Arial" w:cs="Arial"/>
        </w:rPr>
        <w:t xml:space="preserve"> </w:t>
      </w:r>
      <w:r w:rsidRPr="006E7A4A">
        <w:rPr>
          <w:rFonts w:ascii="Arial" w:hAnsi="Arial" w:cs="Arial"/>
        </w:rPr>
        <w:t>V2I</w:t>
      </w:r>
      <w:r w:rsidR="00F75913" w:rsidRPr="006E7A4A">
        <w:rPr>
          <w:rFonts w:ascii="Arial" w:hAnsi="Arial" w:cs="Arial"/>
        </w:rPr>
        <w:t>,</w:t>
      </w:r>
      <w:r w:rsidR="001240CD" w:rsidRPr="006E7A4A">
        <w:rPr>
          <w:rFonts w:ascii="Arial" w:hAnsi="Arial" w:cs="Arial"/>
        </w:rPr>
        <w:t xml:space="preserve"> </w:t>
      </w:r>
      <w:r w:rsidR="00F75913" w:rsidRPr="006E7A4A">
        <w:rPr>
          <w:rFonts w:ascii="Arial" w:hAnsi="Arial" w:cs="Arial"/>
        </w:rPr>
        <w:t>and</w:t>
      </w:r>
      <w:r w:rsidR="001240CD" w:rsidRPr="006E7A4A">
        <w:rPr>
          <w:rFonts w:ascii="Arial" w:hAnsi="Arial" w:cs="Arial"/>
        </w:rPr>
        <w:t xml:space="preserve"> </w:t>
      </w:r>
      <w:r w:rsidR="0018023A" w:rsidRPr="006E7A4A">
        <w:rPr>
          <w:rFonts w:ascii="Arial" w:hAnsi="Arial" w:cs="Arial"/>
        </w:rPr>
        <w:t>vehicle-to-everything</w:t>
      </w:r>
      <w:r w:rsidR="001240CD" w:rsidRPr="006E7A4A">
        <w:rPr>
          <w:rFonts w:ascii="Arial" w:hAnsi="Arial" w:cs="Arial"/>
        </w:rPr>
        <w:t xml:space="preserve"> </w:t>
      </w:r>
      <w:r w:rsidR="0018023A" w:rsidRPr="006E7A4A">
        <w:rPr>
          <w:rFonts w:ascii="Arial" w:hAnsi="Arial" w:cs="Arial"/>
        </w:rPr>
        <w:t>(</w:t>
      </w:r>
      <w:r w:rsidR="00F75913" w:rsidRPr="006E7A4A">
        <w:rPr>
          <w:rFonts w:ascii="Arial" w:hAnsi="Arial" w:cs="Arial"/>
        </w:rPr>
        <w:t>V2X</w:t>
      </w:r>
      <w:r w:rsidR="0018023A" w:rsidRPr="006E7A4A">
        <w:rPr>
          <w:rFonts w:ascii="Arial" w:hAnsi="Arial" w:cs="Arial"/>
        </w:rPr>
        <w:t>)</w:t>
      </w:r>
      <w:r w:rsidR="001240CD" w:rsidRPr="006E7A4A">
        <w:rPr>
          <w:rFonts w:ascii="Arial" w:hAnsi="Arial" w:cs="Arial"/>
        </w:rPr>
        <w:t xml:space="preserve"> </w:t>
      </w:r>
      <w:r w:rsidR="0018023A" w:rsidRPr="006E7A4A">
        <w:rPr>
          <w:rFonts w:ascii="Arial" w:hAnsi="Arial" w:cs="Arial"/>
        </w:rPr>
        <w:t>technologies</w:t>
      </w:r>
      <w:r w:rsidR="001240CD" w:rsidRPr="006E7A4A">
        <w:rPr>
          <w:rFonts w:ascii="Arial" w:hAnsi="Arial" w:cs="Arial"/>
        </w:rPr>
        <w:t xml:space="preserve"> </w:t>
      </w:r>
      <w:r w:rsidR="00F75913" w:rsidRPr="006E7A4A">
        <w:rPr>
          <w:rFonts w:ascii="Arial" w:hAnsi="Arial" w:cs="Arial"/>
        </w:rPr>
        <w:t>(e.g.,</w:t>
      </w:r>
      <w:r w:rsidR="001240CD" w:rsidRPr="006E7A4A">
        <w:rPr>
          <w:rFonts w:ascii="Arial" w:hAnsi="Arial" w:cs="Arial"/>
        </w:rPr>
        <w:t xml:space="preserve"> </w:t>
      </w:r>
      <w:r w:rsidRPr="006E7A4A">
        <w:rPr>
          <w:rFonts w:ascii="Arial" w:hAnsi="Arial" w:cs="Arial"/>
        </w:rPr>
        <w:t>cell</w:t>
      </w:r>
      <w:r w:rsidR="001240CD" w:rsidRPr="006E7A4A">
        <w:rPr>
          <w:rFonts w:ascii="Arial" w:hAnsi="Arial" w:cs="Arial"/>
        </w:rPr>
        <w:t xml:space="preserve"> </w:t>
      </w:r>
      <w:r w:rsidRPr="006E7A4A">
        <w:rPr>
          <w:rFonts w:ascii="Arial" w:hAnsi="Arial" w:cs="Arial"/>
        </w:rPr>
        <w:t>phones,</w:t>
      </w:r>
      <w:r w:rsidR="001240CD" w:rsidRPr="006E7A4A">
        <w:rPr>
          <w:rFonts w:ascii="Arial" w:hAnsi="Arial" w:cs="Arial"/>
        </w:rPr>
        <w:t xml:space="preserve"> </w:t>
      </w:r>
      <w:r w:rsidRPr="006E7A4A">
        <w:rPr>
          <w:rFonts w:ascii="Arial" w:hAnsi="Arial" w:cs="Arial"/>
        </w:rPr>
        <w:t>pedestrians</w:t>
      </w:r>
      <w:r w:rsidR="00F75913" w:rsidRPr="006E7A4A">
        <w:rPr>
          <w:rFonts w:ascii="Arial" w:hAnsi="Arial" w:cs="Arial"/>
        </w:rPr>
        <w: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cyclists</w:t>
      </w:r>
      <w:r w:rsidR="00F75913" w:rsidRPr="006E7A4A">
        <w:rPr>
          <w:rFonts w:ascii="Arial" w:hAnsi="Arial" w:cs="Arial"/>
        </w:rPr>
        <w:t>)</w:t>
      </w:r>
      <w:r w:rsidR="001240CD" w:rsidRPr="006E7A4A">
        <w:rPr>
          <w:rFonts w:ascii="Arial" w:hAnsi="Arial" w:cs="Arial"/>
        </w:rPr>
        <w:t xml:space="preserve"> </w:t>
      </w:r>
      <w:r w:rsidR="00F75913" w:rsidRPr="006E7A4A">
        <w:rPr>
          <w:rFonts w:ascii="Arial" w:hAnsi="Arial" w:cs="Arial"/>
        </w:rPr>
        <w:t>will</w:t>
      </w:r>
      <w:r w:rsidR="001240CD" w:rsidRPr="006E7A4A">
        <w:rPr>
          <w:rFonts w:ascii="Arial" w:hAnsi="Arial" w:cs="Arial"/>
        </w:rPr>
        <w:t xml:space="preserve"> </w:t>
      </w:r>
      <w:r w:rsidR="00F75913" w:rsidRPr="006E7A4A">
        <w:rPr>
          <w:rFonts w:ascii="Arial" w:hAnsi="Arial" w:cs="Arial"/>
        </w:rPr>
        <w:t>help</w:t>
      </w:r>
      <w:r w:rsidR="001240CD" w:rsidRPr="006E7A4A">
        <w:rPr>
          <w:rFonts w:ascii="Arial" w:hAnsi="Arial" w:cs="Arial"/>
        </w:rPr>
        <w:t xml:space="preserve"> </w:t>
      </w:r>
      <w:r w:rsidR="00F75913" w:rsidRPr="006E7A4A">
        <w:rPr>
          <w:rFonts w:ascii="Arial" w:hAnsi="Arial" w:cs="Arial"/>
        </w:rPr>
        <w:t>support</w:t>
      </w:r>
      <w:r w:rsidR="001240CD" w:rsidRPr="006E7A4A">
        <w:rPr>
          <w:rFonts w:ascii="Arial" w:hAnsi="Arial" w:cs="Arial"/>
        </w:rPr>
        <w:t xml:space="preserve"> </w:t>
      </w:r>
      <w:r w:rsidR="00F75913" w:rsidRPr="006E7A4A">
        <w:rPr>
          <w:rFonts w:ascii="Arial" w:hAnsi="Arial" w:cs="Arial"/>
        </w:rPr>
        <w:t>the</w:t>
      </w:r>
      <w:r w:rsidR="001240CD" w:rsidRPr="006E7A4A">
        <w:rPr>
          <w:rFonts w:ascii="Arial" w:hAnsi="Arial" w:cs="Arial"/>
        </w:rPr>
        <w:t xml:space="preserve"> </w:t>
      </w:r>
      <w:r w:rsidR="00F75913" w:rsidRPr="006E7A4A">
        <w:rPr>
          <w:rFonts w:ascii="Arial" w:hAnsi="Arial" w:cs="Arial"/>
        </w:rPr>
        <w:t>development</w:t>
      </w:r>
      <w:r w:rsidR="001240CD" w:rsidRPr="006E7A4A">
        <w:rPr>
          <w:rFonts w:ascii="Arial" w:hAnsi="Arial" w:cs="Arial"/>
        </w:rPr>
        <w:t xml:space="preserve"> </w:t>
      </w:r>
      <w:r w:rsidR="00F75913" w:rsidRPr="006E7A4A">
        <w:rPr>
          <w:rFonts w:ascii="Arial" w:hAnsi="Arial" w:cs="Arial"/>
        </w:rPr>
        <w:t>of</w:t>
      </w:r>
      <w:r w:rsidR="001240CD" w:rsidRPr="006E7A4A">
        <w:rPr>
          <w:rFonts w:ascii="Arial" w:hAnsi="Arial" w:cs="Arial"/>
        </w:rPr>
        <w:t xml:space="preserve"> </w:t>
      </w:r>
      <w:r w:rsidR="00F75913" w:rsidRPr="006E7A4A">
        <w:rPr>
          <w:rFonts w:ascii="Arial" w:hAnsi="Arial" w:cs="Arial"/>
        </w:rPr>
        <w:t>AVs</w:t>
      </w:r>
      <w:r w:rsidR="001240CD" w:rsidRPr="006E7A4A">
        <w:rPr>
          <w:rFonts w:ascii="Arial" w:hAnsi="Arial" w:cs="Arial"/>
        </w:rPr>
        <w:t xml:space="preserve"> </w:t>
      </w:r>
      <w:r w:rsidR="00F75913" w:rsidRPr="006E7A4A">
        <w:rPr>
          <w:rFonts w:ascii="Arial" w:hAnsi="Arial" w:cs="Arial"/>
        </w:rPr>
        <w:t>because</w:t>
      </w:r>
      <w:r w:rsidR="001240CD" w:rsidRPr="006E7A4A">
        <w:rPr>
          <w:rFonts w:ascii="Arial" w:hAnsi="Arial" w:cs="Arial"/>
        </w:rPr>
        <w:t xml:space="preserve"> </w:t>
      </w:r>
      <w:r w:rsidR="005C2A49" w:rsidRPr="006E7A4A">
        <w:rPr>
          <w:rFonts w:ascii="Arial" w:hAnsi="Arial" w:cs="Arial"/>
        </w:rPr>
        <w:t>they</w:t>
      </w:r>
      <w:r w:rsidR="001240CD" w:rsidRPr="006E7A4A">
        <w:rPr>
          <w:rFonts w:ascii="Arial" w:hAnsi="Arial" w:cs="Arial"/>
        </w:rPr>
        <w:t xml:space="preserve"> </w:t>
      </w:r>
      <w:r w:rsidR="00F75913" w:rsidRPr="006E7A4A">
        <w:rPr>
          <w:rFonts w:ascii="Arial" w:hAnsi="Arial" w:cs="Arial"/>
        </w:rPr>
        <w:t>will</w:t>
      </w:r>
      <w:r w:rsidR="001240CD" w:rsidRPr="006E7A4A">
        <w:rPr>
          <w:rFonts w:ascii="Arial" w:hAnsi="Arial" w:cs="Arial"/>
        </w:rPr>
        <w:t xml:space="preserve"> </w:t>
      </w:r>
      <w:r w:rsidR="00F75913" w:rsidRPr="006E7A4A">
        <w:rPr>
          <w:rFonts w:ascii="Arial" w:hAnsi="Arial" w:cs="Arial"/>
        </w:rPr>
        <w:t>afford</w:t>
      </w:r>
      <w:r w:rsidR="001240CD" w:rsidRPr="006E7A4A">
        <w:rPr>
          <w:rFonts w:ascii="Arial" w:hAnsi="Arial" w:cs="Arial"/>
        </w:rPr>
        <w:t xml:space="preserve"> </w:t>
      </w:r>
      <w:r w:rsidR="00F75913" w:rsidRPr="006E7A4A">
        <w:rPr>
          <w:rFonts w:ascii="Arial" w:hAnsi="Arial" w:cs="Arial"/>
        </w:rPr>
        <w:t>AV</w:t>
      </w:r>
      <w:r w:rsidR="001240CD" w:rsidRPr="006E7A4A">
        <w:rPr>
          <w:rFonts w:ascii="Arial" w:hAnsi="Arial" w:cs="Arial"/>
        </w:rPr>
        <w:t xml:space="preserve"> </w:t>
      </w:r>
      <w:r w:rsidR="00F75913" w:rsidRPr="006E7A4A">
        <w:rPr>
          <w:rFonts w:ascii="Arial" w:hAnsi="Arial" w:cs="Arial"/>
        </w:rPr>
        <w:t>systems</w:t>
      </w:r>
      <w:r w:rsidR="001240CD" w:rsidRPr="006E7A4A">
        <w:rPr>
          <w:rFonts w:ascii="Arial" w:hAnsi="Arial" w:cs="Arial"/>
        </w:rPr>
        <w:t xml:space="preserve"> </w:t>
      </w:r>
      <w:r w:rsidR="00F75913" w:rsidRPr="006E7A4A">
        <w:rPr>
          <w:rFonts w:ascii="Arial" w:hAnsi="Arial" w:cs="Arial"/>
        </w:rPr>
        <w:t>with</w:t>
      </w:r>
      <w:r w:rsidR="001240CD" w:rsidRPr="006E7A4A">
        <w:rPr>
          <w:rFonts w:ascii="Arial" w:hAnsi="Arial" w:cs="Arial"/>
        </w:rPr>
        <w:t xml:space="preserve"> </w:t>
      </w:r>
      <w:r w:rsidR="00F75913" w:rsidRPr="006E7A4A">
        <w:rPr>
          <w:rFonts w:ascii="Arial" w:hAnsi="Arial" w:cs="Arial"/>
        </w:rPr>
        <w:t>more</w:t>
      </w:r>
      <w:r w:rsidR="001240CD" w:rsidRPr="006E7A4A">
        <w:rPr>
          <w:rFonts w:ascii="Arial" w:hAnsi="Arial" w:cs="Arial"/>
        </w:rPr>
        <w:t xml:space="preserve"> </w:t>
      </w:r>
      <w:r w:rsidR="00F75913" w:rsidRPr="006E7A4A">
        <w:rPr>
          <w:rFonts w:ascii="Arial" w:hAnsi="Arial" w:cs="Arial"/>
        </w:rPr>
        <w:t>robust</w:t>
      </w:r>
      <w:r w:rsidR="001240CD" w:rsidRPr="006E7A4A">
        <w:rPr>
          <w:rFonts w:ascii="Arial" w:hAnsi="Arial" w:cs="Arial"/>
        </w:rPr>
        <w:t xml:space="preserve"> </w:t>
      </w:r>
      <w:r w:rsidR="00F75913" w:rsidRPr="006E7A4A">
        <w:rPr>
          <w:rFonts w:ascii="Arial" w:hAnsi="Arial" w:cs="Arial"/>
        </w:rPr>
        <w:t>information.</w:t>
      </w:r>
      <w:r w:rsidR="001240CD" w:rsidRPr="006E7A4A">
        <w:rPr>
          <w:rFonts w:ascii="Arial" w:hAnsi="Arial" w:cs="Arial"/>
        </w:rPr>
        <w:t xml:space="preserve"> </w:t>
      </w:r>
      <w:r w:rsidRPr="006E7A4A">
        <w:rPr>
          <w:rFonts w:ascii="Arial" w:hAnsi="Arial" w:cs="Arial"/>
        </w:rPr>
        <w:t>These</w:t>
      </w:r>
      <w:r w:rsidR="001240CD" w:rsidRPr="006E7A4A">
        <w:rPr>
          <w:rFonts w:ascii="Arial" w:hAnsi="Arial" w:cs="Arial"/>
        </w:rPr>
        <w:t xml:space="preserve"> </w:t>
      </w:r>
      <w:r w:rsidRPr="006E7A4A">
        <w:rPr>
          <w:rFonts w:ascii="Arial" w:hAnsi="Arial" w:cs="Arial"/>
        </w:rPr>
        <w:t>communications</w:t>
      </w:r>
      <w:r w:rsidR="001240CD" w:rsidRPr="006E7A4A">
        <w:rPr>
          <w:rFonts w:ascii="Arial" w:hAnsi="Arial" w:cs="Arial"/>
        </w:rPr>
        <w:t xml:space="preserve"> </w:t>
      </w:r>
      <w:r w:rsidRPr="006E7A4A">
        <w:rPr>
          <w:rFonts w:ascii="Arial" w:hAnsi="Arial" w:cs="Arial"/>
        </w:rPr>
        <w:t>will</w:t>
      </w:r>
      <w:r w:rsidR="001240CD" w:rsidRPr="006E7A4A">
        <w:rPr>
          <w:rFonts w:ascii="Arial" w:hAnsi="Arial" w:cs="Arial"/>
        </w:rPr>
        <w:t xml:space="preserve"> </w:t>
      </w:r>
      <w:r w:rsidRPr="006E7A4A">
        <w:rPr>
          <w:rFonts w:ascii="Arial" w:hAnsi="Arial" w:cs="Arial"/>
        </w:rPr>
        <w:t>require</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secure,</w:t>
      </w:r>
      <w:r w:rsidR="001240CD" w:rsidRPr="006E7A4A">
        <w:rPr>
          <w:rFonts w:ascii="Arial" w:hAnsi="Arial" w:cs="Arial"/>
        </w:rPr>
        <w:t xml:space="preserve"> </w:t>
      </w:r>
      <w:r w:rsidRPr="006E7A4A">
        <w:rPr>
          <w:rFonts w:ascii="Arial" w:hAnsi="Arial" w:cs="Arial"/>
        </w:rPr>
        <w:t>fast,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extremely</w:t>
      </w:r>
      <w:r w:rsidR="001240CD" w:rsidRPr="006E7A4A">
        <w:rPr>
          <w:rFonts w:ascii="Arial" w:hAnsi="Arial" w:cs="Arial"/>
        </w:rPr>
        <w:t xml:space="preserve"> </w:t>
      </w:r>
      <w:r w:rsidRPr="006E7A4A">
        <w:rPr>
          <w:rFonts w:ascii="Arial" w:hAnsi="Arial" w:cs="Arial"/>
        </w:rPr>
        <w:t>reliable</w:t>
      </w:r>
      <w:r w:rsidR="001240CD" w:rsidRPr="006E7A4A">
        <w:rPr>
          <w:rFonts w:ascii="Arial" w:hAnsi="Arial" w:cs="Arial"/>
        </w:rPr>
        <w:t xml:space="preserve"> </w:t>
      </w:r>
      <w:r w:rsidRPr="006E7A4A">
        <w:rPr>
          <w:rFonts w:ascii="Arial" w:hAnsi="Arial" w:cs="Arial"/>
        </w:rPr>
        <w:t>network.</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7A3323" w:rsidRPr="006E7A4A">
        <w:rPr>
          <w:rFonts w:ascii="Arial" w:hAnsi="Arial" w:cs="Arial"/>
        </w:rPr>
        <w:t>F</w:t>
      </w:r>
      <w:r w:rsidRPr="006E7A4A">
        <w:rPr>
          <w:rFonts w:ascii="Arial" w:hAnsi="Arial" w:cs="Arial"/>
        </w:rPr>
        <w:t>ederal</w:t>
      </w:r>
      <w:r w:rsidR="001240CD" w:rsidRPr="006E7A4A">
        <w:rPr>
          <w:rFonts w:ascii="Arial" w:hAnsi="Arial" w:cs="Arial"/>
        </w:rPr>
        <w:t xml:space="preserve"> </w:t>
      </w:r>
      <w:r w:rsidR="007A3323" w:rsidRPr="006E7A4A">
        <w:rPr>
          <w:rFonts w:ascii="Arial" w:hAnsi="Arial" w:cs="Arial"/>
        </w:rPr>
        <w:t>G</w:t>
      </w:r>
      <w:r w:rsidRPr="006E7A4A">
        <w:rPr>
          <w:rFonts w:ascii="Arial" w:hAnsi="Arial" w:cs="Arial"/>
        </w:rPr>
        <w:t>overnment</w:t>
      </w:r>
      <w:r w:rsidR="001240CD" w:rsidRPr="006E7A4A">
        <w:rPr>
          <w:rFonts w:ascii="Arial" w:hAnsi="Arial" w:cs="Arial"/>
        </w:rPr>
        <w:t xml:space="preserve"> </w:t>
      </w:r>
      <w:r w:rsidRPr="006E7A4A">
        <w:rPr>
          <w:rFonts w:ascii="Arial" w:hAnsi="Arial" w:cs="Arial"/>
        </w:rPr>
        <w:t>had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foresight</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support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development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007A3323" w:rsidRPr="006E7A4A">
        <w:rPr>
          <w:rFonts w:ascii="Arial" w:hAnsi="Arial" w:cs="Arial"/>
        </w:rPr>
        <w:t>d</w:t>
      </w:r>
      <w:r w:rsidRPr="006E7A4A">
        <w:rPr>
          <w:rFonts w:ascii="Arial" w:hAnsi="Arial" w:cs="Arial"/>
        </w:rPr>
        <w:t>edicated</w:t>
      </w:r>
      <w:r w:rsidR="001240CD" w:rsidRPr="006E7A4A">
        <w:rPr>
          <w:rFonts w:ascii="Arial" w:hAnsi="Arial" w:cs="Arial"/>
        </w:rPr>
        <w:t xml:space="preserve"> </w:t>
      </w:r>
      <w:r w:rsidR="007A3323" w:rsidRPr="006E7A4A">
        <w:rPr>
          <w:rFonts w:ascii="Arial" w:hAnsi="Arial" w:cs="Arial"/>
        </w:rPr>
        <w:t>s</w:t>
      </w:r>
      <w:r w:rsidRPr="006E7A4A">
        <w:rPr>
          <w:rFonts w:ascii="Arial" w:hAnsi="Arial" w:cs="Arial"/>
        </w:rPr>
        <w:t>hort-</w:t>
      </w:r>
      <w:r w:rsidR="007A3323" w:rsidRPr="006E7A4A">
        <w:rPr>
          <w:rFonts w:ascii="Arial" w:hAnsi="Arial" w:cs="Arial"/>
        </w:rPr>
        <w:t>r</w:t>
      </w:r>
      <w:r w:rsidRPr="006E7A4A">
        <w:rPr>
          <w:rFonts w:ascii="Arial" w:hAnsi="Arial" w:cs="Arial"/>
        </w:rPr>
        <w:t>ange</w:t>
      </w:r>
      <w:r w:rsidR="001240CD" w:rsidRPr="006E7A4A">
        <w:rPr>
          <w:rFonts w:ascii="Arial" w:hAnsi="Arial" w:cs="Arial"/>
        </w:rPr>
        <w:t xml:space="preserve"> </w:t>
      </w:r>
      <w:r w:rsidR="007A3323" w:rsidRPr="006E7A4A">
        <w:rPr>
          <w:rFonts w:ascii="Arial" w:hAnsi="Arial" w:cs="Arial"/>
        </w:rPr>
        <w:t>c</w:t>
      </w:r>
      <w:r w:rsidRPr="006E7A4A">
        <w:rPr>
          <w:rFonts w:ascii="Arial" w:hAnsi="Arial" w:cs="Arial"/>
        </w:rPr>
        <w:t>ommunications</w:t>
      </w:r>
      <w:r w:rsidR="001240CD" w:rsidRPr="006E7A4A">
        <w:rPr>
          <w:rFonts w:ascii="Arial" w:hAnsi="Arial" w:cs="Arial"/>
        </w:rPr>
        <w:t xml:space="preserve"> </w:t>
      </w:r>
      <w:r w:rsidRPr="006E7A4A">
        <w:rPr>
          <w:rFonts w:ascii="Arial" w:hAnsi="Arial" w:cs="Arial"/>
        </w:rPr>
        <w:t>applications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allow</w:t>
      </w:r>
      <w:r w:rsidR="001240CD" w:rsidRPr="006E7A4A">
        <w:rPr>
          <w:rFonts w:ascii="Arial" w:hAnsi="Arial" w:cs="Arial"/>
        </w:rPr>
        <w:t xml:space="preserve"> </w:t>
      </w:r>
      <w:r w:rsidRPr="006E7A4A">
        <w:rPr>
          <w:rFonts w:ascii="Arial" w:hAnsi="Arial" w:cs="Arial"/>
        </w:rPr>
        <w:t>V2V</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V2I</w:t>
      </w:r>
      <w:r w:rsidR="001240CD" w:rsidRPr="006E7A4A">
        <w:rPr>
          <w:rFonts w:ascii="Arial" w:hAnsi="Arial" w:cs="Arial"/>
        </w:rPr>
        <w:t xml:space="preserve"> </w:t>
      </w:r>
      <w:r w:rsidRPr="006E7A4A">
        <w:rPr>
          <w:rFonts w:ascii="Arial" w:hAnsi="Arial" w:cs="Arial"/>
        </w:rPr>
        <w:t>communications</w:t>
      </w:r>
      <w:r w:rsidR="007A3323" w:rsidRPr="006E7A4A">
        <w:rPr>
          <w:rFonts w:ascii="Arial" w:hAnsi="Arial" w:cs="Arial"/>
        </w:rPr>
        <w:t>,</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7A3323" w:rsidRPr="006E7A4A">
        <w:rPr>
          <w:rFonts w:ascii="Arial" w:hAnsi="Arial" w:cs="Arial"/>
        </w:rPr>
        <w:t>FCC</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reserved</w:t>
      </w:r>
      <w:r w:rsidR="001240CD" w:rsidRPr="006E7A4A">
        <w:rPr>
          <w:rFonts w:ascii="Arial" w:hAnsi="Arial" w:cs="Arial"/>
        </w:rPr>
        <w:t xml:space="preserve"> </w:t>
      </w:r>
      <w:r w:rsidRPr="006E7A4A">
        <w:rPr>
          <w:rFonts w:ascii="Arial" w:hAnsi="Arial" w:cs="Arial"/>
        </w:rPr>
        <w:t>5.9</w:t>
      </w:r>
      <w:r w:rsidR="001240CD" w:rsidRPr="006E7A4A">
        <w:rPr>
          <w:rFonts w:ascii="Arial" w:hAnsi="Arial" w:cs="Arial"/>
        </w:rPr>
        <w:t xml:space="preserve"> </w:t>
      </w:r>
      <w:r w:rsidRPr="006E7A4A">
        <w:rPr>
          <w:rFonts w:ascii="Arial" w:hAnsi="Arial" w:cs="Arial"/>
        </w:rPr>
        <w:t>gigahertz</w:t>
      </w:r>
      <w:r w:rsidR="001240CD" w:rsidRPr="006E7A4A">
        <w:rPr>
          <w:rFonts w:ascii="Arial" w:hAnsi="Arial" w:cs="Arial"/>
        </w:rPr>
        <w:t xml:space="preserve"> </w:t>
      </w:r>
      <w:r w:rsidRPr="006E7A4A">
        <w:rPr>
          <w:rFonts w:ascii="Arial" w:hAnsi="Arial" w:cs="Arial"/>
        </w:rPr>
        <w:t>bandwidth</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use.</w:t>
      </w:r>
    </w:p>
    <w:p w14:paraId="60BFB5C6" w14:textId="38693365" w:rsidR="002754D6" w:rsidRPr="006E7A4A" w:rsidRDefault="00525685" w:rsidP="006D34A4">
      <w:pPr>
        <w:widowControl w:val="0"/>
        <w:autoSpaceDE w:val="0"/>
        <w:autoSpaceDN w:val="0"/>
        <w:adjustRightInd w:val="0"/>
        <w:spacing w:before="100" w:beforeAutospacing="1" w:after="100" w:afterAutospacing="1" w:line="360" w:lineRule="auto"/>
        <w:rPr>
          <w:rFonts w:ascii="Arial" w:hAnsi="Arial" w:cs="Arial"/>
        </w:rPr>
      </w:pPr>
      <w:r w:rsidRPr="006E7A4A">
        <w:rPr>
          <w:rFonts w:ascii="Arial" w:hAnsi="Arial" w:cs="Arial"/>
        </w:rPr>
        <w:t>Nevertheless,</w:t>
      </w:r>
      <w:r w:rsidR="001240CD" w:rsidRPr="006E7A4A">
        <w:rPr>
          <w:rFonts w:ascii="Arial" w:hAnsi="Arial" w:cs="Arial"/>
        </w:rPr>
        <w:t xml:space="preserve"> </w:t>
      </w:r>
      <w:r w:rsidR="002754D6" w:rsidRPr="006E7A4A">
        <w:rPr>
          <w:rFonts w:ascii="Arial" w:hAnsi="Arial" w:cs="Arial"/>
        </w:rPr>
        <w:t>with</w:t>
      </w:r>
      <w:r w:rsidR="001240CD" w:rsidRPr="006E7A4A">
        <w:rPr>
          <w:rFonts w:ascii="Arial" w:hAnsi="Arial" w:cs="Arial"/>
        </w:rPr>
        <w:t xml:space="preserve"> </w:t>
      </w:r>
      <w:r w:rsidR="002754D6" w:rsidRPr="006E7A4A">
        <w:rPr>
          <w:rFonts w:ascii="Arial" w:hAnsi="Arial" w:cs="Arial"/>
        </w:rPr>
        <w:t>the</w:t>
      </w:r>
      <w:r w:rsidR="001240CD" w:rsidRPr="006E7A4A">
        <w:rPr>
          <w:rFonts w:ascii="Arial" w:hAnsi="Arial" w:cs="Arial"/>
        </w:rPr>
        <w:t xml:space="preserve"> </w:t>
      </w:r>
      <w:r w:rsidR="002754D6" w:rsidRPr="006E7A4A">
        <w:rPr>
          <w:rFonts w:ascii="Arial" w:hAnsi="Arial" w:cs="Arial"/>
        </w:rPr>
        <w:t>phenomenal</w:t>
      </w:r>
      <w:r w:rsidR="001240CD" w:rsidRPr="006E7A4A">
        <w:rPr>
          <w:rFonts w:ascii="Arial" w:hAnsi="Arial" w:cs="Arial"/>
        </w:rPr>
        <w:t xml:space="preserve"> </w:t>
      </w:r>
      <w:r w:rsidR="002754D6" w:rsidRPr="006E7A4A">
        <w:rPr>
          <w:rFonts w:ascii="Arial" w:hAnsi="Arial" w:cs="Arial"/>
        </w:rPr>
        <w:t>expansion</w:t>
      </w:r>
      <w:r w:rsidR="001240CD" w:rsidRPr="006E7A4A">
        <w:rPr>
          <w:rFonts w:ascii="Arial" w:hAnsi="Arial" w:cs="Arial"/>
        </w:rPr>
        <w:t xml:space="preserve"> </w:t>
      </w:r>
      <w:r w:rsidR="002754D6" w:rsidRPr="006E7A4A">
        <w:rPr>
          <w:rFonts w:ascii="Arial" w:hAnsi="Arial" w:cs="Arial"/>
        </w:rPr>
        <w:t>of</w:t>
      </w:r>
      <w:r w:rsidR="001240CD" w:rsidRPr="006E7A4A">
        <w:rPr>
          <w:rFonts w:ascii="Arial" w:hAnsi="Arial" w:cs="Arial"/>
        </w:rPr>
        <w:t xml:space="preserve"> </w:t>
      </w:r>
      <w:r w:rsidR="002754D6" w:rsidRPr="006E7A4A">
        <w:rPr>
          <w:rFonts w:ascii="Arial" w:hAnsi="Arial" w:cs="Arial"/>
        </w:rPr>
        <w:t>devices</w:t>
      </w:r>
      <w:r w:rsidR="001240CD" w:rsidRPr="006E7A4A">
        <w:rPr>
          <w:rFonts w:ascii="Arial" w:hAnsi="Arial" w:cs="Arial"/>
        </w:rPr>
        <w:t xml:space="preserve"> </w:t>
      </w:r>
      <w:r w:rsidR="002754D6" w:rsidRPr="006E7A4A">
        <w:rPr>
          <w:rFonts w:ascii="Arial" w:hAnsi="Arial" w:cs="Arial"/>
        </w:rPr>
        <w:t>and</w:t>
      </w:r>
      <w:r w:rsidR="001240CD" w:rsidRPr="006E7A4A">
        <w:rPr>
          <w:rFonts w:ascii="Arial" w:hAnsi="Arial" w:cs="Arial"/>
        </w:rPr>
        <w:t xml:space="preserve"> </w:t>
      </w:r>
      <w:r w:rsidR="002754D6" w:rsidRPr="006E7A4A">
        <w:rPr>
          <w:rFonts w:ascii="Arial" w:hAnsi="Arial" w:cs="Arial"/>
        </w:rPr>
        <w:t>technologies</w:t>
      </w:r>
      <w:r w:rsidR="001240CD" w:rsidRPr="006E7A4A">
        <w:rPr>
          <w:rFonts w:ascii="Arial" w:hAnsi="Arial" w:cs="Arial"/>
        </w:rPr>
        <w:t xml:space="preserve"> </w:t>
      </w:r>
      <w:r w:rsidR="002754D6" w:rsidRPr="006E7A4A">
        <w:rPr>
          <w:rFonts w:ascii="Arial" w:hAnsi="Arial" w:cs="Arial"/>
        </w:rPr>
        <w:t>that</w:t>
      </w:r>
      <w:r w:rsidR="001240CD" w:rsidRPr="006E7A4A">
        <w:rPr>
          <w:rFonts w:ascii="Arial" w:hAnsi="Arial" w:cs="Arial"/>
        </w:rPr>
        <w:t xml:space="preserve"> </w:t>
      </w:r>
      <w:r w:rsidR="002754D6" w:rsidRPr="006E7A4A">
        <w:rPr>
          <w:rFonts w:ascii="Arial" w:hAnsi="Arial" w:cs="Arial"/>
        </w:rPr>
        <w:t>use</w:t>
      </w:r>
      <w:r w:rsidR="001240CD" w:rsidRPr="006E7A4A">
        <w:rPr>
          <w:rFonts w:ascii="Arial" w:hAnsi="Arial" w:cs="Arial"/>
        </w:rPr>
        <w:t xml:space="preserve"> </w:t>
      </w:r>
      <w:r w:rsidR="002754D6" w:rsidRPr="006E7A4A">
        <w:rPr>
          <w:rFonts w:ascii="Arial" w:hAnsi="Arial" w:cs="Arial"/>
        </w:rPr>
        <w:t>broadband,</w:t>
      </w:r>
      <w:r w:rsidR="001240CD" w:rsidRPr="006E7A4A">
        <w:rPr>
          <w:rFonts w:ascii="Arial" w:hAnsi="Arial" w:cs="Arial"/>
        </w:rPr>
        <w:t xml:space="preserve"> </w:t>
      </w:r>
      <w:r w:rsidR="002754D6" w:rsidRPr="006E7A4A">
        <w:rPr>
          <w:rFonts w:ascii="Arial" w:hAnsi="Arial" w:cs="Arial"/>
        </w:rPr>
        <w:t>the</w:t>
      </w:r>
      <w:r w:rsidR="001240CD" w:rsidRPr="006E7A4A">
        <w:rPr>
          <w:rFonts w:ascii="Arial" w:hAnsi="Arial" w:cs="Arial"/>
        </w:rPr>
        <w:t xml:space="preserve"> </w:t>
      </w:r>
      <w:r w:rsidR="002754D6" w:rsidRPr="006E7A4A">
        <w:rPr>
          <w:rFonts w:ascii="Arial" w:hAnsi="Arial" w:cs="Arial"/>
        </w:rPr>
        <w:t>FCC</w:t>
      </w:r>
      <w:r w:rsidR="001240CD" w:rsidRPr="006E7A4A">
        <w:rPr>
          <w:rFonts w:ascii="Arial" w:hAnsi="Arial" w:cs="Arial"/>
        </w:rPr>
        <w:t xml:space="preserve"> </w:t>
      </w:r>
      <w:r w:rsidR="002754D6" w:rsidRPr="006E7A4A">
        <w:rPr>
          <w:rFonts w:ascii="Arial" w:hAnsi="Arial" w:cs="Arial"/>
        </w:rPr>
        <w:t>is</w:t>
      </w:r>
      <w:r w:rsidR="001240CD" w:rsidRPr="006E7A4A">
        <w:rPr>
          <w:rFonts w:ascii="Arial" w:hAnsi="Arial" w:cs="Arial"/>
        </w:rPr>
        <w:t xml:space="preserve"> </w:t>
      </w:r>
      <w:r w:rsidR="002754D6" w:rsidRPr="006E7A4A">
        <w:rPr>
          <w:rFonts w:ascii="Arial" w:hAnsi="Arial" w:cs="Arial"/>
        </w:rPr>
        <w:t>considering</w:t>
      </w:r>
      <w:r w:rsidR="001240CD" w:rsidRPr="006E7A4A">
        <w:rPr>
          <w:rFonts w:ascii="Arial" w:hAnsi="Arial" w:cs="Arial"/>
        </w:rPr>
        <w:t xml:space="preserve"> </w:t>
      </w:r>
      <w:r w:rsidR="002754D6" w:rsidRPr="006E7A4A">
        <w:rPr>
          <w:rFonts w:ascii="Arial" w:hAnsi="Arial" w:cs="Arial"/>
        </w:rPr>
        <w:t>allowing</w:t>
      </w:r>
      <w:r w:rsidR="001240CD" w:rsidRPr="006E7A4A">
        <w:rPr>
          <w:rFonts w:ascii="Arial" w:hAnsi="Arial" w:cs="Arial"/>
        </w:rPr>
        <w:t xml:space="preserve"> </w:t>
      </w:r>
      <w:r w:rsidR="002754D6" w:rsidRPr="006E7A4A">
        <w:rPr>
          <w:rFonts w:ascii="Arial" w:hAnsi="Arial" w:cs="Arial"/>
        </w:rPr>
        <w:t>nonautomotive</w:t>
      </w:r>
      <w:r w:rsidR="001240CD" w:rsidRPr="006E7A4A">
        <w:rPr>
          <w:rFonts w:ascii="Arial" w:hAnsi="Arial" w:cs="Arial"/>
        </w:rPr>
        <w:t xml:space="preserve"> </w:t>
      </w:r>
      <w:r w:rsidR="002754D6" w:rsidRPr="006E7A4A">
        <w:rPr>
          <w:rFonts w:ascii="Arial" w:hAnsi="Arial" w:cs="Arial"/>
        </w:rPr>
        <w:t>wireless</w:t>
      </w:r>
      <w:r w:rsidR="001240CD" w:rsidRPr="006E7A4A">
        <w:rPr>
          <w:rFonts w:ascii="Arial" w:hAnsi="Arial" w:cs="Arial"/>
        </w:rPr>
        <w:t xml:space="preserve"> </w:t>
      </w:r>
      <w:r w:rsidR="002754D6" w:rsidRPr="006E7A4A">
        <w:rPr>
          <w:rFonts w:ascii="Arial" w:hAnsi="Arial" w:cs="Arial"/>
        </w:rPr>
        <w:t>technologies</w:t>
      </w:r>
      <w:r w:rsidR="001240CD" w:rsidRPr="006E7A4A">
        <w:rPr>
          <w:rFonts w:ascii="Arial" w:hAnsi="Arial" w:cs="Arial"/>
        </w:rPr>
        <w:t xml:space="preserve"> </w:t>
      </w:r>
      <w:r w:rsidR="002754D6" w:rsidRPr="006E7A4A">
        <w:rPr>
          <w:rFonts w:ascii="Arial" w:hAnsi="Arial" w:cs="Arial"/>
        </w:rPr>
        <w:t>the</w:t>
      </w:r>
      <w:r w:rsidR="001240CD" w:rsidRPr="006E7A4A">
        <w:rPr>
          <w:rFonts w:ascii="Arial" w:hAnsi="Arial" w:cs="Arial"/>
        </w:rPr>
        <w:t xml:space="preserve"> </w:t>
      </w:r>
      <w:r w:rsidR="002754D6" w:rsidRPr="006E7A4A">
        <w:rPr>
          <w:rFonts w:ascii="Arial" w:hAnsi="Arial" w:cs="Arial"/>
        </w:rPr>
        <w:t>use</w:t>
      </w:r>
      <w:r w:rsidR="001240CD" w:rsidRPr="006E7A4A">
        <w:rPr>
          <w:rFonts w:ascii="Arial" w:hAnsi="Arial" w:cs="Arial"/>
        </w:rPr>
        <w:t xml:space="preserve"> </w:t>
      </w:r>
      <w:r w:rsidR="002754D6" w:rsidRPr="006E7A4A">
        <w:rPr>
          <w:rFonts w:ascii="Arial" w:hAnsi="Arial" w:cs="Arial"/>
        </w:rPr>
        <w:t>of</w:t>
      </w:r>
      <w:r w:rsidR="001240CD" w:rsidRPr="006E7A4A">
        <w:rPr>
          <w:rFonts w:ascii="Arial" w:hAnsi="Arial" w:cs="Arial"/>
        </w:rPr>
        <w:t xml:space="preserve"> </w:t>
      </w:r>
      <w:r w:rsidR="002754D6" w:rsidRPr="006E7A4A">
        <w:rPr>
          <w:rFonts w:ascii="Arial" w:hAnsi="Arial" w:cs="Arial"/>
        </w:rPr>
        <w:t>a</w:t>
      </w:r>
      <w:r w:rsidR="001240CD" w:rsidRPr="006E7A4A">
        <w:rPr>
          <w:rFonts w:ascii="Arial" w:hAnsi="Arial" w:cs="Arial"/>
        </w:rPr>
        <w:t xml:space="preserve"> </w:t>
      </w:r>
      <w:r w:rsidR="002754D6" w:rsidRPr="006E7A4A">
        <w:rPr>
          <w:rFonts w:ascii="Arial" w:hAnsi="Arial" w:cs="Arial"/>
        </w:rPr>
        <w:t>portion</w:t>
      </w:r>
      <w:r w:rsidR="001240CD" w:rsidRPr="006E7A4A">
        <w:rPr>
          <w:rFonts w:ascii="Arial" w:hAnsi="Arial" w:cs="Arial"/>
        </w:rPr>
        <w:t xml:space="preserve"> </w:t>
      </w:r>
      <w:r w:rsidR="002754D6" w:rsidRPr="006E7A4A">
        <w:rPr>
          <w:rFonts w:ascii="Arial" w:hAnsi="Arial" w:cs="Arial"/>
        </w:rPr>
        <w:t>of</w:t>
      </w:r>
      <w:r w:rsidR="001240CD" w:rsidRPr="006E7A4A">
        <w:rPr>
          <w:rFonts w:ascii="Arial" w:hAnsi="Arial" w:cs="Arial"/>
        </w:rPr>
        <w:t xml:space="preserve"> </w:t>
      </w:r>
      <w:r w:rsidR="002754D6" w:rsidRPr="006E7A4A">
        <w:rPr>
          <w:rFonts w:ascii="Arial" w:hAnsi="Arial" w:cs="Arial"/>
        </w:rPr>
        <w:t>this</w:t>
      </w:r>
      <w:r w:rsidR="001240CD" w:rsidRPr="006E7A4A">
        <w:rPr>
          <w:rFonts w:ascii="Arial" w:hAnsi="Arial" w:cs="Arial"/>
        </w:rPr>
        <w:t xml:space="preserve"> </w:t>
      </w:r>
      <w:r w:rsidR="002754D6" w:rsidRPr="006E7A4A">
        <w:rPr>
          <w:rFonts w:ascii="Arial" w:hAnsi="Arial" w:cs="Arial"/>
        </w:rPr>
        <w:t>reserved</w:t>
      </w:r>
      <w:r w:rsidR="001240CD" w:rsidRPr="006E7A4A">
        <w:rPr>
          <w:rFonts w:ascii="Arial" w:hAnsi="Arial" w:cs="Arial"/>
        </w:rPr>
        <w:t xml:space="preserve"> </w:t>
      </w:r>
      <w:r w:rsidR="002754D6" w:rsidRPr="006E7A4A">
        <w:rPr>
          <w:rFonts w:ascii="Arial" w:hAnsi="Arial" w:cs="Arial"/>
        </w:rPr>
        <w:t>block,</w:t>
      </w:r>
      <w:r w:rsidR="001240CD" w:rsidRPr="006E7A4A">
        <w:rPr>
          <w:rFonts w:ascii="Arial" w:hAnsi="Arial" w:cs="Arial"/>
        </w:rPr>
        <w:t xml:space="preserve"> </w:t>
      </w:r>
      <w:r w:rsidR="002754D6" w:rsidRPr="006E7A4A">
        <w:rPr>
          <w:rFonts w:ascii="Arial" w:hAnsi="Arial" w:cs="Arial"/>
        </w:rPr>
        <w:t>which</w:t>
      </w:r>
      <w:r w:rsidR="001240CD" w:rsidRPr="006E7A4A">
        <w:rPr>
          <w:rFonts w:ascii="Arial" w:hAnsi="Arial" w:cs="Arial"/>
        </w:rPr>
        <w:t xml:space="preserve"> </w:t>
      </w:r>
      <w:r w:rsidR="002754D6" w:rsidRPr="006E7A4A">
        <w:rPr>
          <w:rFonts w:ascii="Arial" w:hAnsi="Arial" w:cs="Arial"/>
        </w:rPr>
        <w:t>has</w:t>
      </w:r>
      <w:r w:rsidR="001240CD" w:rsidRPr="006E7A4A">
        <w:rPr>
          <w:rFonts w:ascii="Arial" w:hAnsi="Arial" w:cs="Arial"/>
        </w:rPr>
        <w:t xml:space="preserve"> </w:t>
      </w:r>
      <w:r w:rsidR="002754D6" w:rsidRPr="006E7A4A">
        <w:rPr>
          <w:rFonts w:ascii="Arial" w:hAnsi="Arial" w:cs="Arial"/>
        </w:rPr>
        <w:t>carmakers</w:t>
      </w:r>
      <w:r w:rsidR="001240CD" w:rsidRPr="006E7A4A">
        <w:rPr>
          <w:rFonts w:ascii="Arial" w:hAnsi="Arial" w:cs="Arial"/>
        </w:rPr>
        <w:t xml:space="preserve"> </w:t>
      </w:r>
      <w:r w:rsidR="002754D6" w:rsidRPr="006E7A4A">
        <w:rPr>
          <w:rFonts w:ascii="Arial" w:hAnsi="Arial" w:cs="Arial"/>
        </w:rPr>
        <w:t>and</w:t>
      </w:r>
      <w:r w:rsidR="001240CD" w:rsidRPr="006E7A4A">
        <w:rPr>
          <w:rFonts w:ascii="Arial" w:hAnsi="Arial" w:cs="Arial"/>
        </w:rPr>
        <w:t xml:space="preserve"> </w:t>
      </w:r>
      <w:r w:rsidR="002754D6" w:rsidRPr="006E7A4A">
        <w:rPr>
          <w:rFonts w:ascii="Arial" w:hAnsi="Arial" w:cs="Arial"/>
        </w:rPr>
        <w:t>others</w:t>
      </w:r>
      <w:r w:rsidR="001240CD" w:rsidRPr="006E7A4A">
        <w:rPr>
          <w:rFonts w:ascii="Arial" w:hAnsi="Arial" w:cs="Arial"/>
        </w:rPr>
        <w:t xml:space="preserve"> </w:t>
      </w:r>
      <w:r w:rsidR="002754D6" w:rsidRPr="006E7A4A">
        <w:rPr>
          <w:rFonts w:ascii="Arial" w:hAnsi="Arial" w:cs="Arial"/>
        </w:rPr>
        <w:t>concerned.</w:t>
      </w:r>
      <w:r w:rsidR="001240CD" w:rsidRPr="006E7A4A">
        <w:rPr>
          <w:rFonts w:ascii="Arial" w:hAnsi="Arial" w:cs="Arial"/>
        </w:rPr>
        <w:t xml:space="preserve"> </w:t>
      </w:r>
      <w:r w:rsidR="002754D6" w:rsidRPr="006E7A4A">
        <w:rPr>
          <w:rFonts w:ascii="Arial" w:hAnsi="Arial" w:cs="Arial"/>
        </w:rPr>
        <w:t>Joachim</w:t>
      </w:r>
      <w:r w:rsidR="001240CD" w:rsidRPr="006E7A4A">
        <w:rPr>
          <w:rFonts w:ascii="Arial" w:hAnsi="Arial" w:cs="Arial"/>
        </w:rPr>
        <w:t xml:space="preserve"> </w:t>
      </w:r>
      <w:proofErr w:type="spellStart"/>
      <w:r w:rsidR="002754D6" w:rsidRPr="006E7A4A">
        <w:rPr>
          <w:rFonts w:ascii="Arial" w:hAnsi="Arial" w:cs="Arial"/>
        </w:rPr>
        <w:t>Taiber</w:t>
      </w:r>
      <w:proofErr w:type="spellEnd"/>
      <w:r w:rsidR="002754D6" w:rsidRPr="006E7A4A">
        <w:rPr>
          <w:rFonts w:ascii="Arial" w:hAnsi="Arial" w:cs="Arial"/>
        </w:rPr>
        <w:t>,</w:t>
      </w:r>
      <w:r w:rsidR="001240CD" w:rsidRPr="006E7A4A">
        <w:rPr>
          <w:rFonts w:ascii="Arial" w:hAnsi="Arial" w:cs="Arial"/>
        </w:rPr>
        <w:t xml:space="preserve"> </w:t>
      </w:r>
      <w:r w:rsidR="00EF751E" w:rsidRPr="006E7A4A">
        <w:rPr>
          <w:rFonts w:ascii="Arial" w:hAnsi="Arial" w:cs="Arial"/>
        </w:rPr>
        <w:t>Director</w:t>
      </w:r>
      <w:r w:rsidR="001240CD" w:rsidRPr="006E7A4A">
        <w:rPr>
          <w:rFonts w:ascii="Arial" w:hAnsi="Arial" w:cs="Arial"/>
        </w:rPr>
        <w:t xml:space="preserve"> </w:t>
      </w:r>
      <w:r w:rsidR="002754D6" w:rsidRPr="006E7A4A">
        <w:rPr>
          <w:rFonts w:ascii="Arial" w:hAnsi="Arial" w:cs="Arial"/>
        </w:rPr>
        <w:t>of</w:t>
      </w:r>
      <w:r w:rsidR="001240CD" w:rsidRPr="006E7A4A">
        <w:rPr>
          <w:rFonts w:ascii="Arial" w:hAnsi="Arial" w:cs="Arial"/>
        </w:rPr>
        <w:t xml:space="preserve"> </w:t>
      </w:r>
      <w:r w:rsidR="002754D6" w:rsidRPr="006E7A4A">
        <w:rPr>
          <w:rFonts w:ascii="Arial" w:hAnsi="Arial" w:cs="Arial"/>
        </w:rPr>
        <w:t>the</w:t>
      </w:r>
      <w:r w:rsidR="001240CD" w:rsidRPr="006E7A4A">
        <w:rPr>
          <w:rFonts w:ascii="Arial" w:hAnsi="Arial" w:cs="Arial"/>
        </w:rPr>
        <w:t xml:space="preserve"> </w:t>
      </w:r>
      <w:r w:rsidR="002754D6" w:rsidRPr="006E7A4A">
        <w:rPr>
          <w:rFonts w:ascii="Arial" w:hAnsi="Arial" w:cs="Arial"/>
        </w:rPr>
        <w:t>International</w:t>
      </w:r>
      <w:r w:rsidR="001240CD" w:rsidRPr="006E7A4A">
        <w:rPr>
          <w:rFonts w:ascii="Arial" w:hAnsi="Arial" w:cs="Arial"/>
        </w:rPr>
        <w:t xml:space="preserve"> </w:t>
      </w:r>
      <w:r w:rsidR="002754D6" w:rsidRPr="006E7A4A">
        <w:rPr>
          <w:rFonts w:ascii="Arial" w:hAnsi="Arial" w:cs="Arial"/>
        </w:rPr>
        <w:t>Center</w:t>
      </w:r>
      <w:r w:rsidR="001240CD" w:rsidRPr="006E7A4A">
        <w:rPr>
          <w:rFonts w:ascii="Arial" w:hAnsi="Arial" w:cs="Arial"/>
        </w:rPr>
        <w:t xml:space="preserve"> </w:t>
      </w:r>
      <w:r w:rsidR="002754D6" w:rsidRPr="006E7A4A">
        <w:rPr>
          <w:rFonts w:ascii="Arial" w:hAnsi="Arial" w:cs="Arial"/>
        </w:rPr>
        <w:t>for</w:t>
      </w:r>
      <w:r w:rsidR="001240CD" w:rsidRPr="006E7A4A">
        <w:rPr>
          <w:rFonts w:ascii="Arial" w:hAnsi="Arial" w:cs="Arial"/>
        </w:rPr>
        <w:t xml:space="preserve"> </w:t>
      </w:r>
      <w:r w:rsidR="002754D6" w:rsidRPr="006E7A4A">
        <w:rPr>
          <w:rFonts w:ascii="Arial" w:hAnsi="Arial" w:cs="Arial"/>
        </w:rPr>
        <w:t>Automotive</w:t>
      </w:r>
      <w:r w:rsidR="001240CD" w:rsidRPr="006E7A4A">
        <w:rPr>
          <w:rFonts w:ascii="Arial" w:hAnsi="Arial" w:cs="Arial"/>
        </w:rPr>
        <w:t xml:space="preserve"> </w:t>
      </w:r>
      <w:r w:rsidR="002754D6" w:rsidRPr="006E7A4A">
        <w:rPr>
          <w:rFonts w:ascii="Arial" w:hAnsi="Arial" w:cs="Arial"/>
        </w:rPr>
        <w:t>Research</w:t>
      </w:r>
      <w:r w:rsidR="001240CD" w:rsidRPr="006E7A4A">
        <w:rPr>
          <w:rFonts w:ascii="Arial" w:hAnsi="Arial" w:cs="Arial"/>
        </w:rPr>
        <w:t xml:space="preserve"> </w:t>
      </w:r>
      <w:r w:rsidR="002754D6" w:rsidRPr="006E7A4A">
        <w:rPr>
          <w:rFonts w:ascii="Arial" w:hAnsi="Arial" w:cs="Arial"/>
        </w:rPr>
        <w:t>at</w:t>
      </w:r>
      <w:r w:rsidR="001240CD" w:rsidRPr="006E7A4A">
        <w:rPr>
          <w:rFonts w:ascii="Arial" w:hAnsi="Arial" w:cs="Arial"/>
        </w:rPr>
        <w:t xml:space="preserve"> </w:t>
      </w:r>
      <w:r w:rsidR="002754D6" w:rsidRPr="006E7A4A">
        <w:rPr>
          <w:rFonts w:ascii="Arial" w:hAnsi="Arial" w:cs="Arial"/>
        </w:rPr>
        <w:t>Clemson</w:t>
      </w:r>
      <w:r w:rsidR="001240CD" w:rsidRPr="006E7A4A">
        <w:rPr>
          <w:rFonts w:ascii="Arial" w:hAnsi="Arial" w:cs="Arial"/>
        </w:rPr>
        <w:t xml:space="preserve"> </w:t>
      </w:r>
      <w:r w:rsidR="002754D6" w:rsidRPr="006E7A4A">
        <w:rPr>
          <w:rFonts w:ascii="Arial" w:hAnsi="Arial" w:cs="Arial"/>
        </w:rPr>
        <w:t>University,</w:t>
      </w:r>
      <w:r w:rsidR="001240CD" w:rsidRPr="006E7A4A">
        <w:rPr>
          <w:rFonts w:ascii="Arial" w:hAnsi="Arial" w:cs="Arial"/>
        </w:rPr>
        <w:t xml:space="preserve"> </w:t>
      </w:r>
      <w:r w:rsidR="002754D6" w:rsidRPr="006E7A4A">
        <w:rPr>
          <w:rFonts w:ascii="Arial" w:hAnsi="Arial" w:cs="Arial"/>
        </w:rPr>
        <w:t>stated</w:t>
      </w:r>
      <w:r w:rsidR="001240CD" w:rsidRPr="006E7A4A">
        <w:rPr>
          <w:rFonts w:ascii="Arial" w:hAnsi="Arial" w:cs="Arial"/>
        </w:rPr>
        <w:t xml:space="preserve"> </w:t>
      </w:r>
      <w:r w:rsidR="002754D6" w:rsidRPr="006E7A4A">
        <w:rPr>
          <w:rFonts w:ascii="Arial" w:hAnsi="Arial" w:cs="Arial"/>
        </w:rPr>
        <w:t>bluntly,</w:t>
      </w:r>
      <w:r w:rsidR="001240CD" w:rsidRPr="006E7A4A">
        <w:rPr>
          <w:rFonts w:ascii="Arial" w:hAnsi="Arial" w:cs="Arial"/>
        </w:rPr>
        <w:t xml:space="preserve"> </w:t>
      </w:r>
      <w:r w:rsidR="005843CA" w:rsidRPr="006E7A4A">
        <w:rPr>
          <w:rFonts w:ascii="Arial" w:hAnsi="Arial" w:cs="Arial"/>
        </w:rPr>
        <w:t>“</w:t>
      </w:r>
      <w:r w:rsidR="002754D6" w:rsidRPr="006E7A4A">
        <w:rPr>
          <w:rFonts w:ascii="Arial" w:hAnsi="Arial" w:cs="Arial"/>
        </w:rPr>
        <w:t>A</w:t>
      </w:r>
      <w:r w:rsidR="001240CD" w:rsidRPr="006E7A4A">
        <w:rPr>
          <w:rFonts w:ascii="Arial" w:hAnsi="Arial" w:cs="Arial"/>
        </w:rPr>
        <w:t xml:space="preserve"> </w:t>
      </w:r>
      <w:r w:rsidR="002754D6" w:rsidRPr="006E7A4A">
        <w:rPr>
          <w:rFonts w:ascii="Arial" w:hAnsi="Arial" w:cs="Arial"/>
        </w:rPr>
        <w:t>dropped</w:t>
      </w:r>
      <w:r w:rsidR="001240CD" w:rsidRPr="006E7A4A">
        <w:rPr>
          <w:rFonts w:ascii="Arial" w:hAnsi="Arial" w:cs="Arial"/>
        </w:rPr>
        <w:t xml:space="preserve"> </w:t>
      </w:r>
      <w:r w:rsidR="002754D6" w:rsidRPr="006E7A4A">
        <w:rPr>
          <w:rFonts w:ascii="Arial" w:hAnsi="Arial" w:cs="Arial"/>
        </w:rPr>
        <w:t>call</w:t>
      </w:r>
      <w:r w:rsidR="001240CD" w:rsidRPr="006E7A4A">
        <w:rPr>
          <w:rFonts w:ascii="Arial" w:hAnsi="Arial" w:cs="Arial"/>
        </w:rPr>
        <w:t xml:space="preserve"> </w:t>
      </w:r>
      <w:r w:rsidR="002754D6" w:rsidRPr="006E7A4A">
        <w:rPr>
          <w:rFonts w:ascii="Arial" w:hAnsi="Arial" w:cs="Arial"/>
        </w:rPr>
        <w:t>on</w:t>
      </w:r>
      <w:r w:rsidR="001240CD" w:rsidRPr="006E7A4A">
        <w:rPr>
          <w:rFonts w:ascii="Arial" w:hAnsi="Arial" w:cs="Arial"/>
        </w:rPr>
        <w:t xml:space="preserve"> </w:t>
      </w:r>
      <w:r w:rsidR="002754D6" w:rsidRPr="006E7A4A">
        <w:rPr>
          <w:rFonts w:ascii="Arial" w:hAnsi="Arial" w:cs="Arial"/>
        </w:rPr>
        <w:t>a</w:t>
      </w:r>
      <w:r w:rsidR="001240CD" w:rsidRPr="006E7A4A">
        <w:rPr>
          <w:rFonts w:ascii="Arial" w:hAnsi="Arial" w:cs="Arial"/>
        </w:rPr>
        <w:t xml:space="preserve"> </w:t>
      </w:r>
      <w:r w:rsidR="002754D6" w:rsidRPr="006E7A4A">
        <w:rPr>
          <w:rFonts w:ascii="Arial" w:hAnsi="Arial" w:cs="Arial"/>
        </w:rPr>
        <w:t>cell</w:t>
      </w:r>
      <w:r w:rsidR="001240CD" w:rsidRPr="006E7A4A">
        <w:rPr>
          <w:rFonts w:ascii="Arial" w:hAnsi="Arial" w:cs="Arial"/>
        </w:rPr>
        <w:t xml:space="preserve"> </w:t>
      </w:r>
      <w:r w:rsidR="002754D6" w:rsidRPr="006E7A4A">
        <w:rPr>
          <w:rFonts w:ascii="Arial" w:hAnsi="Arial" w:cs="Arial"/>
        </w:rPr>
        <w:t>phone</w:t>
      </w:r>
      <w:r w:rsidR="001240CD" w:rsidRPr="006E7A4A">
        <w:rPr>
          <w:rFonts w:ascii="Arial" w:hAnsi="Arial" w:cs="Arial"/>
        </w:rPr>
        <w:t xml:space="preserve"> </w:t>
      </w:r>
      <w:r w:rsidR="002754D6" w:rsidRPr="006E7A4A">
        <w:rPr>
          <w:rFonts w:ascii="Arial" w:hAnsi="Arial" w:cs="Arial"/>
        </w:rPr>
        <w:t>caused</w:t>
      </w:r>
      <w:r w:rsidR="001240CD" w:rsidRPr="006E7A4A">
        <w:rPr>
          <w:rFonts w:ascii="Arial" w:hAnsi="Arial" w:cs="Arial"/>
        </w:rPr>
        <w:t xml:space="preserve"> </w:t>
      </w:r>
      <w:r w:rsidR="002754D6" w:rsidRPr="006E7A4A">
        <w:rPr>
          <w:rFonts w:ascii="Arial" w:hAnsi="Arial" w:cs="Arial"/>
        </w:rPr>
        <w:t>by</w:t>
      </w:r>
      <w:r w:rsidR="001240CD" w:rsidRPr="006E7A4A">
        <w:rPr>
          <w:rFonts w:ascii="Arial" w:hAnsi="Arial" w:cs="Arial"/>
        </w:rPr>
        <w:t xml:space="preserve"> </w:t>
      </w:r>
      <w:r w:rsidR="002754D6" w:rsidRPr="006E7A4A">
        <w:rPr>
          <w:rFonts w:ascii="Arial" w:hAnsi="Arial" w:cs="Arial"/>
        </w:rPr>
        <w:t>interference</w:t>
      </w:r>
      <w:r w:rsidR="001240CD" w:rsidRPr="006E7A4A">
        <w:rPr>
          <w:rFonts w:ascii="Arial" w:hAnsi="Arial" w:cs="Arial"/>
        </w:rPr>
        <w:t xml:space="preserve"> </w:t>
      </w:r>
      <w:r w:rsidR="002754D6" w:rsidRPr="006E7A4A">
        <w:rPr>
          <w:rFonts w:ascii="Arial" w:hAnsi="Arial" w:cs="Arial"/>
        </w:rPr>
        <w:t>is</w:t>
      </w:r>
      <w:r w:rsidR="001240CD" w:rsidRPr="006E7A4A">
        <w:rPr>
          <w:rFonts w:ascii="Arial" w:hAnsi="Arial" w:cs="Arial"/>
        </w:rPr>
        <w:t xml:space="preserve"> </w:t>
      </w:r>
      <w:r w:rsidR="002754D6" w:rsidRPr="006E7A4A">
        <w:rPr>
          <w:rFonts w:ascii="Arial" w:hAnsi="Arial" w:cs="Arial"/>
        </w:rPr>
        <w:t>no</w:t>
      </w:r>
      <w:r w:rsidR="001240CD" w:rsidRPr="006E7A4A">
        <w:rPr>
          <w:rFonts w:ascii="Arial" w:hAnsi="Arial" w:cs="Arial"/>
        </w:rPr>
        <w:t xml:space="preserve"> </w:t>
      </w:r>
      <w:r w:rsidR="002754D6" w:rsidRPr="006E7A4A">
        <w:rPr>
          <w:rFonts w:ascii="Arial" w:hAnsi="Arial" w:cs="Arial"/>
        </w:rPr>
        <w:t>big</w:t>
      </w:r>
      <w:r w:rsidR="001240CD" w:rsidRPr="006E7A4A">
        <w:rPr>
          <w:rFonts w:ascii="Arial" w:hAnsi="Arial" w:cs="Arial"/>
        </w:rPr>
        <w:t xml:space="preserve"> </w:t>
      </w:r>
      <w:r w:rsidR="002754D6" w:rsidRPr="006E7A4A">
        <w:rPr>
          <w:rFonts w:ascii="Arial" w:hAnsi="Arial" w:cs="Arial"/>
        </w:rPr>
        <w:t>deal,</w:t>
      </w:r>
      <w:r w:rsidR="001240CD" w:rsidRPr="006E7A4A">
        <w:rPr>
          <w:rFonts w:ascii="Arial" w:hAnsi="Arial" w:cs="Arial"/>
        </w:rPr>
        <w:t xml:space="preserve"> </w:t>
      </w:r>
      <w:r w:rsidR="002754D6" w:rsidRPr="006E7A4A">
        <w:rPr>
          <w:rFonts w:ascii="Arial" w:hAnsi="Arial" w:cs="Arial"/>
        </w:rPr>
        <w:t>but</w:t>
      </w:r>
      <w:r w:rsidR="001240CD" w:rsidRPr="006E7A4A">
        <w:rPr>
          <w:rFonts w:ascii="Arial" w:hAnsi="Arial" w:cs="Arial"/>
        </w:rPr>
        <w:t xml:space="preserve"> </w:t>
      </w:r>
      <w:r w:rsidR="002754D6" w:rsidRPr="006E7A4A">
        <w:rPr>
          <w:rFonts w:ascii="Arial" w:hAnsi="Arial" w:cs="Arial"/>
        </w:rPr>
        <w:t>the</w:t>
      </w:r>
      <w:r w:rsidR="001240CD" w:rsidRPr="006E7A4A">
        <w:rPr>
          <w:rFonts w:ascii="Arial" w:hAnsi="Arial" w:cs="Arial"/>
        </w:rPr>
        <w:t xml:space="preserve"> </w:t>
      </w:r>
      <w:r w:rsidR="002754D6" w:rsidRPr="006E7A4A">
        <w:rPr>
          <w:rFonts w:ascii="Arial" w:hAnsi="Arial" w:cs="Arial"/>
        </w:rPr>
        <w:t>loss</w:t>
      </w:r>
      <w:r w:rsidR="001240CD" w:rsidRPr="006E7A4A">
        <w:rPr>
          <w:rFonts w:ascii="Arial" w:hAnsi="Arial" w:cs="Arial"/>
        </w:rPr>
        <w:t xml:space="preserve"> </w:t>
      </w:r>
      <w:r w:rsidR="002754D6" w:rsidRPr="006E7A4A">
        <w:rPr>
          <w:rFonts w:ascii="Arial" w:hAnsi="Arial" w:cs="Arial"/>
        </w:rPr>
        <w:t>of</w:t>
      </w:r>
      <w:r w:rsidR="001240CD" w:rsidRPr="006E7A4A">
        <w:rPr>
          <w:rFonts w:ascii="Arial" w:hAnsi="Arial" w:cs="Arial"/>
        </w:rPr>
        <w:t xml:space="preserve"> </w:t>
      </w:r>
      <w:r w:rsidR="002754D6" w:rsidRPr="006E7A4A">
        <w:rPr>
          <w:rFonts w:ascii="Arial" w:hAnsi="Arial" w:cs="Arial"/>
        </w:rPr>
        <w:t>even</w:t>
      </w:r>
      <w:r w:rsidR="001240CD" w:rsidRPr="006E7A4A">
        <w:rPr>
          <w:rFonts w:ascii="Arial" w:hAnsi="Arial" w:cs="Arial"/>
        </w:rPr>
        <w:t xml:space="preserve"> </w:t>
      </w:r>
      <w:r w:rsidR="002754D6" w:rsidRPr="006E7A4A">
        <w:rPr>
          <w:rFonts w:ascii="Arial" w:hAnsi="Arial" w:cs="Arial"/>
        </w:rPr>
        <w:t>a</w:t>
      </w:r>
      <w:r w:rsidR="001240CD" w:rsidRPr="006E7A4A">
        <w:rPr>
          <w:rFonts w:ascii="Arial" w:hAnsi="Arial" w:cs="Arial"/>
        </w:rPr>
        <w:t xml:space="preserve"> </w:t>
      </w:r>
      <w:r w:rsidR="002754D6" w:rsidRPr="006E7A4A">
        <w:rPr>
          <w:rFonts w:ascii="Arial" w:hAnsi="Arial" w:cs="Arial"/>
        </w:rPr>
        <w:t>little</w:t>
      </w:r>
      <w:r w:rsidR="001240CD" w:rsidRPr="006E7A4A">
        <w:rPr>
          <w:rFonts w:ascii="Arial" w:hAnsi="Arial" w:cs="Arial"/>
        </w:rPr>
        <w:t xml:space="preserve"> </w:t>
      </w:r>
      <w:r w:rsidR="002754D6" w:rsidRPr="006E7A4A">
        <w:rPr>
          <w:rFonts w:ascii="Arial" w:hAnsi="Arial" w:cs="Arial"/>
        </w:rPr>
        <w:t>data</w:t>
      </w:r>
      <w:r w:rsidR="001240CD" w:rsidRPr="006E7A4A">
        <w:rPr>
          <w:rFonts w:ascii="Arial" w:hAnsi="Arial" w:cs="Arial"/>
        </w:rPr>
        <w:t xml:space="preserve"> </w:t>
      </w:r>
      <w:r w:rsidR="002754D6" w:rsidRPr="006E7A4A">
        <w:rPr>
          <w:rFonts w:ascii="Arial" w:hAnsi="Arial" w:cs="Arial"/>
        </w:rPr>
        <w:t>on</w:t>
      </w:r>
      <w:r w:rsidR="001240CD" w:rsidRPr="006E7A4A">
        <w:rPr>
          <w:rFonts w:ascii="Arial" w:hAnsi="Arial" w:cs="Arial"/>
        </w:rPr>
        <w:t xml:space="preserve"> </w:t>
      </w:r>
      <w:r w:rsidR="002754D6" w:rsidRPr="006E7A4A">
        <w:rPr>
          <w:rFonts w:ascii="Arial" w:hAnsi="Arial" w:cs="Arial"/>
        </w:rPr>
        <w:t>a</w:t>
      </w:r>
      <w:r w:rsidR="001240CD" w:rsidRPr="006E7A4A">
        <w:rPr>
          <w:rFonts w:ascii="Arial" w:hAnsi="Arial" w:cs="Arial"/>
        </w:rPr>
        <w:t xml:space="preserve"> </w:t>
      </w:r>
      <w:r w:rsidR="002754D6" w:rsidRPr="006E7A4A">
        <w:rPr>
          <w:rFonts w:ascii="Arial" w:hAnsi="Arial" w:cs="Arial"/>
        </w:rPr>
        <w:t>car</w:t>
      </w:r>
      <w:r w:rsidR="001240CD" w:rsidRPr="006E7A4A">
        <w:rPr>
          <w:rFonts w:ascii="Arial" w:hAnsi="Arial" w:cs="Arial"/>
        </w:rPr>
        <w:t>’</w:t>
      </w:r>
      <w:r w:rsidR="002754D6" w:rsidRPr="006E7A4A">
        <w:rPr>
          <w:rFonts w:ascii="Arial" w:hAnsi="Arial" w:cs="Arial"/>
        </w:rPr>
        <w:t>s</w:t>
      </w:r>
      <w:r w:rsidR="001240CD" w:rsidRPr="006E7A4A">
        <w:rPr>
          <w:rFonts w:ascii="Arial" w:hAnsi="Arial" w:cs="Arial"/>
        </w:rPr>
        <w:t xml:space="preserve"> </w:t>
      </w:r>
      <w:r w:rsidR="002754D6" w:rsidRPr="006E7A4A">
        <w:rPr>
          <w:rFonts w:ascii="Arial" w:hAnsi="Arial" w:cs="Arial"/>
        </w:rPr>
        <w:t>collision-avoidance</w:t>
      </w:r>
      <w:r w:rsidR="001240CD" w:rsidRPr="006E7A4A">
        <w:rPr>
          <w:rFonts w:ascii="Arial" w:hAnsi="Arial" w:cs="Arial"/>
        </w:rPr>
        <w:t xml:space="preserve"> </w:t>
      </w:r>
      <w:r w:rsidR="002754D6" w:rsidRPr="006E7A4A">
        <w:rPr>
          <w:rFonts w:ascii="Arial" w:hAnsi="Arial" w:cs="Arial"/>
        </w:rPr>
        <w:t>system</w:t>
      </w:r>
      <w:r w:rsidR="001240CD" w:rsidRPr="006E7A4A">
        <w:rPr>
          <w:rFonts w:ascii="Arial" w:hAnsi="Arial" w:cs="Arial"/>
        </w:rPr>
        <w:t xml:space="preserve"> </w:t>
      </w:r>
      <w:r w:rsidR="002754D6" w:rsidRPr="006E7A4A">
        <w:rPr>
          <w:rFonts w:ascii="Arial" w:hAnsi="Arial" w:cs="Arial"/>
        </w:rPr>
        <w:t>could</w:t>
      </w:r>
      <w:r w:rsidR="001240CD" w:rsidRPr="006E7A4A">
        <w:rPr>
          <w:rFonts w:ascii="Arial" w:hAnsi="Arial" w:cs="Arial"/>
        </w:rPr>
        <w:t xml:space="preserve"> </w:t>
      </w:r>
      <w:r w:rsidR="002754D6" w:rsidRPr="006E7A4A">
        <w:rPr>
          <w:rFonts w:ascii="Arial" w:hAnsi="Arial" w:cs="Arial"/>
        </w:rPr>
        <w:t>be</w:t>
      </w:r>
      <w:r w:rsidR="001240CD" w:rsidRPr="006E7A4A">
        <w:rPr>
          <w:rFonts w:ascii="Arial" w:hAnsi="Arial" w:cs="Arial"/>
        </w:rPr>
        <w:t xml:space="preserve"> </w:t>
      </w:r>
      <w:r w:rsidR="002754D6" w:rsidRPr="006E7A4A">
        <w:rPr>
          <w:rFonts w:ascii="Arial" w:hAnsi="Arial" w:cs="Arial"/>
        </w:rPr>
        <w:t>fatal.</w:t>
      </w:r>
      <w:r w:rsidR="005843CA" w:rsidRPr="006E7A4A">
        <w:rPr>
          <w:rFonts w:ascii="Arial" w:hAnsi="Arial" w:cs="Arial"/>
        </w:rPr>
        <w:t>”</w:t>
      </w:r>
      <w:r w:rsidR="00950BE3" w:rsidRPr="006E7A4A">
        <w:rPr>
          <w:rFonts w:ascii="Arial" w:hAnsi="Arial" w:cs="Arial"/>
          <w:vertAlign w:val="superscript"/>
        </w:rPr>
        <w:t>78</w:t>
      </w:r>
    </w:p>
    <w:p w14:paraId="35AD5C80" w14:textId="3476B9B3" w:rsidR="002754D6" w:rsidRPr="006E7A4A" w:rsidRDefault="002754D6" w:rsidP="006D34A4">
      <w:pPr>
        <w:widowControl w:val="0"/>
        <w:autoSpaceDE w:val="0"/>
        <w:autoSpaceDN w:val="0"/>
        <w:adjustRightInd w:val="0"/>
        <w:spacing w:before="100" w:beforeAutospacing="1" w:after="100" w:afterAutospacing="1" w:line="360" w:lineRule="auto"/>
        <w:rPr>
          <w:rFonts w:ascii="Arial" w:hAnsi="Arial" w:cs="Arial"/>
        </w:rPr>
      </w:pPr>
      <w:r w:rsidRPr="006E7A4A">
        <w:rPr>
          <w:rFonts w:ascii="Arial" w:hAnsi="Arial" w:cs="Arial"/>
        </w:rPr>
        <w:t>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November</w:t>
      </w:r>
      <w:r w:rsidR="001240CD" w:rsidRPr="006E7A4A">
        <w:rPr>
          <w:rFonts w:ascii="Arial" w:hAnsi="Arial" w:cs="Arial"/>
        </w:rPr>
        <w:t xml:space="preserve"> </w:t>
      </w:r>
      <w:r w:rsidRPr="006E7A4A">
        <w:rPr>
          <w:rFonts w:ascii="Arial" w:hAnsi="Arial" w:cs="Arial"/>
        </w:rPr>
        <w:t>2013</w:t>
      </w:r>
      <w:r w:rsidR="001240CD" w:rsidRPr="006E7A4A">
        <w:rPr>
          <w:rFonts w:ascii="Arial" w:hAnsi="Arial" w:cs="Arial"/>
        </w:rPr>
        <w:t xml:space="preserve"> </w:t>
      </w:r>
      <w:r w:rsidRPr="006E7A4A">
        <w:rPr>
          <w:rFonts w:ascii="Arial" w:hAnsi="Arial" w:cs="Arial"/>
        </w:rPr>
        <w:t>House</w:t>
      </w:r>
      <w:r w:rsidR="001240CD" w:rsidRPr="006E7A4A">
        <w:rPr>
          <w:rFonts w:ascii="Arial" w:hAnsi="Arial" w:cs="Arial"/>
        </w:rPr>
        <w:t xml:space="preserve"> </w:t>
      </w:r>
      <w:r w:rsidRPr="006E7A4A">
        <w:rPr>
          <w:rFonts w:ascii="Arial" w:hAnsi="Arial" w:cs="Arial"/>
        </w:rPr>
        <w:t>hearing</w:t>
      </w:r>
      <w:r w:rsidR="001240CD" w:rsidRPr="006E7A4A">
        <w:rPr>
          <w:rFonts w:ascii="Arial" w:hAnsi="Arial" w:cs="Arial"/>
        </w:rPr>
        <w:t xml:space="preserve"> </w:t>
      </w:r>
      <w:r w:rsidR="007A3323" w:rsidRPr="006E7A4A">
        <w:rPr>
          <w:rFonts w:ascii="Arial" w:hAnsi="Arial" w:cs="Arial"/>
        </w:rPr>
        <w:t>on</w:t>
      </w:r>
      <w:r w:rsidR="001240CD" w:rsidRPr="006E7A4A">
        <w:rPr>
          <w:rFonts w:ascii="Arial" w:hAnsi="Arial" w:cs="Arial"/>
        </w:rPr>
        <w:t xml:space="preserve"> </w:t>
      </w:r>
      <w:r w:rsidR="007A3323" w:rsidRPr="006E7A4A">
        <w:rPr>
          <w:rFonts w:ascii="Arial" w:hAnsi="Arial" w:cs="Arial"/>
        </w:rPr>
        <w:t>AV</w:t>
      </w:r>
      <w:r w:rsidRPr="006E7A4A">
        <w:rPr>
          <w:rFonts w:ascii="Arial" w:hAnsi="Arial" w:cs="Arial"/>
        </w:rPr>
        <w:t>,</w:t>
      </w:r>
      <w:r w:rsidR="001240CD" w:rsidRPr="006E7A4A">
        <w:rPr>
          <w:rFonts w:ascii="Arial" w:hAnsi="Arial" w:cs="Arial"/>
        </w:rPr>
        <w:t xml:space="preserve"> </w:t>
      </w:r>
      <w:r w:rsidRPr="006E7A4A">
        <w:rPr>
          <w:rFonts w:ascii="Arial" w:hAnsi="Arial" w:cs="Arial"/>
        </w:rPr>
        <w:t>Kirk</w:t>
      </w:r>
      <w:r w:rsidR="001240CD" w:rsidRPr="006E7A4A">
        <w:rPr>
          <w:rFonts w:ascii="Arial" w:hAnsi="Arial" w:cs="Arial"/>
        </w:rPr>
        <w:t xml:space="preserve"> </w:t>
      </w:r>
      <w:proofErr w:type="spellStart"/>
      <w:r w:rsidRPr="006E7A4A">
        <w:rPr>
          <w:rFonts w:ascii="Arial" w:hAnsi="Arial" w:cs="Arial"/>
        </w:rPr>
        <w:t>Steudle</w:t>
      </w:r>
      <w:proofErr w:type="spellEnd"/>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Michigan</w:t>
      </w:r>
      <w:r w:rsidR="001240CD" w:rsidRPr="006E7A4A">
        <w:rPr>
          <w:rFonts w:ascii="Arial" w:hAnsi="Arial" w:cs="Arial"/>
        </w:rPr>
        <w:t xml:space="preserve"> </w:t>
      </w:r>
      <w:r w:rsidRPr="006E7A4A">
        <w:rPr>
          <w:rFonts w:ascii="Arial" w:hAnsi="Arial" w:cs="Arial"/>
        </w:rPr>
        <w:t>Department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Transportation</w:t>
      </w:r>
      <w:r w:rsidR="001240CD" w:rsidRPr="006E7A4A">
        <w:rPr>
          <w:rFonts w:ascii="Arial" w:hAnsi="Arial" w:cs="Arial"/>
        </w:rPr>
        <w:t xml:space="preserve"> </w:t>
      </w:r>
      <w:r w:rsidRPr="006E7A4A">
        <w:rPr>
          <w:rFonts w:ascii="Arial" w:hAnsi="Arial" w:cs="Arial"/>
        </w:rPr>
        <w:t>told</w:t>
      </w:r>
      <w:r w:rsidR="001240CD" w:rsidRPr="006E7A4A">
        <w:rPr>
          <w:rFonts w:ascii="Arial" w:hAnsi="Arial" w:cs="Arial"/>
        </w:rPr>
        <w:t xml:space="preserve"> </w:t>
      </w:r>
      <w:r w:rsidRPr="006E7A4A">
        <w:rPr>
          <w:rFonts w:ascii="Arial" w:hAnsi="Arial" w:cs="Arial"/>
        </w:rPr>
        <w:t>representatives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FCC</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contemplation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giving</w:t>
      </w:r>
      <w:r w:rsidR="001240CD" w:rsidRPr="006E7A4A">
        <w:rPr>
          <w:rFonts w:ascii="Arial" w:hAnsi="Arial" w:cs="Arial"/>
        </w:rPr>
        <w:t xml:space="preserve"> </w:t>
      </w:r>
      <w:r w:rsidRPr="006E7A4A">
        <w:rPr>
          <w:rFonts w:ascii="Arial" w:hAnsi="Arial" w:cs="Arial"/>
        </w:rPr>
        <w:t>away</w:t>
      </w:r>
      <w:r w:rsidR="001240CD" w:rsidRPr="006E7A4A">
        <w:rPr>
          <w:rFonts w:ascii="Arial" w:hAnsi="Arial" w:cs="Arial"/>
        </w:rPr>
        <w:t xml:space="preserve"> </w:t>
      </w:r>
      <w:r w:rsidRPr="006E7A4A">
        <w:rPr>
          <w:rFonts w:ascii="Arial" w:hAnsi="Arial" w:cs="Arial"/>
        </w:rPr>
        <w:t>some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bandwidth</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considered</w:t>
      </w:r>
      <w:r w:rsidR="001240CD" w:rsidRPr="006E7A4A">
        <w:rPr>
          <w:rFonts w:ascii="Arial" w:hAnsi="Arial" w:cs="Arial"/>
        </w:rPr>
        <w:t xml:space="preserve"> </w:t>
      </w:r>
      <w:r w:rsidRPr="006E7A4A">
        <w:rPr>
          <w:rFonts w:ascii="Arial" w:hAnsi="Arial" w:cs="Arial"/>
        </w:rPr>
        <w:t>carefully</w:t>
      </w:r>
      <w:r w:rsidR="0046651C" w:rsidRPr="006E7A4A">
        <w:rPr>
          <w:rFonts w:ascii="Arial" w:hAnsi="Arial" w:cs="Arial"/>
        </w:rPr>
        <w:t>:</w:t>
      </w:r>
    </w:p>
    <w:p w14:paraId="0FFC0BA4" w14:textId="1AFCEC39" w:rsidR="00977ED1" w:rsidRPr="006E7A4A" w:rsidRDefault="002754D6" w:rsidP="006D34A4">
      <w:pPr>
        <w:widowControl w:val="0"/>
        <w:autoSpaceDE w:val="0"/>
        <w:autoSpaceDN w:val="0"/>
        <w:adjustRightInd w:val="0"/>
        <w:spacing w:before="100" w:beforeAutospacing="1" w:after="100" w:afterAutospacing="1" w:line="360" w:lineRule="auto"/>
        <w:ind w:left="720" w:right="720"/>
        <w:rPr>
          <w:rFonts w:ascii="Arial" w:hAnsi="Arial" w:cs="Arial"/>
        </w:rPr>
      </w:pPr>
      <w:r w:rsidRPr="006E7A4A">
        <w:rPr>
          <w:rFonts w:ascii="Arial" w:hAnsi="Arial" w:cs="Arial"/>
        </w:rPr>
        <w:t>Connected</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have</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secure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fast</w:t>
      </w:r>
      <w:r w:rsidR="001240CD" w:rsidRPr="006E7A4A">
        <w:rPr>
          <w:rFonts w:ascii="Arial" w:hAnsi="Arial" w:cs="Arial"/>
        </w:rPr>
        <w:t xml:space="preserve"> </w:t>
      </w:r>
      <w:r w:rsidRPr="006E7A4A">
        <w:rPr>
          <w:rFonts w:ascii="Arial" w:hAnsi="Arial" w:cs="Arial"/>
        </w:rPr>
        <w:t>communications</w:t>
      </w:r>
      <w:r w:rsidR="001240CD" w:rsidRPr="006E7A4A">
        <w:rPr>
          <w:rFonts w:ascii="Arial" w:hAnsi="Arial" w:cs="Arial"/>
        </w:rPr>
        <w:t xml:space="preserve"> </w:t>
      </w:r>
      <w:r w:rsidRPr="006E7A4A">
        <w:rPr>
          <w:rFonts w:ascii="Arial" w:hAnsi="Arial" w:cs="Arial"/>
        </w:rPr>
        <w:t>network</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work,</w:t>
      </w:r>
      <w:r w:rsidR="001240CD" w:rsidRPr="006E7A4A">
        <w:rPr>
          <w:rFonts w:ascii="Arial" w:hAnsi="Arial" w:cs="Arial"/>
        </w:rPr>
        <w:t xml:space="preserve"> </w:t>
      </w:r>
      <w:r w:rsidRPr="006E7A4A">
        <w:rPr>
          <w:rFonts w:ascii="Arial" w:hAnsi="Arial" w:cs="Arial"/>
        </w:rPr>
        <w:t>faster</w:t>
      </w:r>
      <w:r w:rsidR="001240CD" w:rsidRPr="006E7A4A">
        <w:rPr>
          <w:rFonts w:ascii="Arial" w:hAnsi="Arial" w:cs="Arial"/>
        </w:rPr>
        <w:t xml:space="preserve"> </w:t>
      </w:r>
      <w:r w:rsidRPr="006E7A4A">
        <w:rPr>
          <w:rFonts w:ascii="Arial" w:hAnsi="Arial" w:cs="Arial"/>
        </w:rPr>
        <w:t>than</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currently</w:t>
      </w:r>
      <w:r w:rsidR="001240CD" w:rsidRPr="006E7A4A">
        <w:rPr>
          <w:rFonts w:ascii="Arial" w:hAnsi="Arial" w:cs="Arial"/>
        </w:rPr>
        <w:t xml:space="preserve"> </w:t>
      </w:r>
      <w:r w:rsidRPr="006E7A4A">
        <w:rPr>
          <w:rFonts w:ascii="Arial" w:hAnsi="Arial" w:cs="Arial"/>
        </w:rPr>
        <w:t>available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traditional</w:t>
      </w:r>
      <w:r w:rsidR="001240CD" w:rsidRPr="006E7A4A">
        <w:rPr>
          <w:rFonts w:ascii="Arial" w:hAnsi="Arial" w:cs="Arial"/>
        </w:rPr>
        <w:t xml:space="preserve"> </w:t>
      </w:r>
      <w:r w:rsidRPr="006E7A4A">
        <w:rPr>
          <w:rFonts w:ascii="Arial" w:hAnsi="Arial" w:cs="Arial"/>
        </w:rPr>
        <w:t>cellular</w:t>
      </w:r>
      <w:r w:rsidR="001240CD" w:rsidRPr="006E7A4A">
        <w:rPr>
          <w:rFonts w:ascii="Arial" w:hAnsi="Arial" w:cs="Arial"/>
        </w:rPr>
        <w:t xml:space="preserve"> </w:t>
      </w:r>
      <w:r w:rsidRPr="006E7A4A">
        <w:rPr>
          <w:rFonts w:ascii="Arial" w:hAnsi="Arial" w:cs="Arial"/>
        </w:rPr>
        <w:t>communications.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FCC</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reserved</w:t>
      </w:r>
      <w:r w:rsidR="001240CD" w:rsidRPr="006E7A4A">
        <w:rPr>
          <w:rFonts w:ascii="Arial" w:hAnsi="Arial" w:cs="Arial"/>
        </w:rPr>
        <w:t xml:space="preserve"> </w:t>
      </w:r>
      <w:r w:rsidRPr="006E7A4A">
        <w:rPr>
          <w:rFonts w:ascii="Arial" w:hAnsi="Arial" w:cs="Arial"/>
        </w:rPr>
        <w:t>5.9</w:t>
      </w:r>
      <w:r w:rsidR="001240CD" w:rsidRPr="006E7A4A">
        <w:rPr>
          <w:rFonts w:ascii="Arial" w:hAnsi="Arial" w:cs="Arial"/>
        </w:rPr>
        <w:t xml:space="preserve"> </w:t>
      </w:r>
      <w:r w:rsidRPr="006E7A4A">
        <w:rPr>
          <w:rFonts w:ascii="Arial" w:hAnsi="Arial" w:cs="Arial"/>
        </w:rPr>
        <w:t>gigahertz</w:t>
      </w:r>
      <w:r w:rsidR="001240CD" w:rsidRPr="006E7A4A">
        <w:rPr>
          <w:rFonts w:ascii="Arial" w:hAnsi="Arial" w:cs="Arial"/>
        </w:rPr>
        <w:t xml:space="preserve"> </w:t>
      </w:r>
      <w:r w:rsidRPr="006E7A4A">
        <w:rPr>
          <w:rFonts w:ascii="Arial" w:hAnsi="Arial" w:cs="Arial"/>
        </w:rPr>
        <w:lastRenderedPageBreak/>
        <w:t>bandwidth</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r w:rsidRPr="006E7A4A">
        <w:rPr>
          <w:rFonts w:ascii="Arial" w:hAnsi="Arial" w:cs="Arial"/>
        </w:rPr>
        <w:t>They</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now</w:t>
      </w:r>
      <w:r w:rsidR="001240CD" w:rsidRPr="006E7A4A">
        <w:rPr>
          <w:rFonts w:ascii="Arial" w:hAnsi="Arial" w:cs="Arial"/>
        </w:rPr>
        <w:t xml:space="preserve"> </w:t>
      </w:r>
      <w:r w:rsidRPr="006E7A4A">
        <w:rPr>
          <w:rFonts w:ascii="Arial" w:hAnsi="Arial" w:cs="Arial"/>
        </w:rPr>
        <w:t>considering</w:t>
      </w:r>
      <w:r w:rsidR="001240CD" w:rsidRPr="006E7A4A">
        <w:rPr>
          <w:rFonts w:ascii="Arial" w:hAnsi="Arial" w:cs="Arial"/>
        </w:rPr>
        <w:t xml:space="preserve"> </w:t>
      </w:r>
      <w:r w:rsidRPr="006E7A4A">
        <w:rPr>
          <w:rFonts w:ascii="Arial" w:hAnsi="Arial" w:cs="Arial"/>
        </w:rPr>
        <w:t>sharing</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other</w:t>
      </w:r>
      <w:r w:rsidR="001240CD" w:rsidRPr="006E7A4A">
        <w:rPr>
          <w:rFonts w:ascii="Arial" w:hAnsi="Arial" w:cs="Arial"/>
        </w:rPr>
        <w:t xml:space="preserve"> </w:t>
      </w:r>
      <w:r w:rsidRPr="006E7A4A">
        <w:rPr>
          <w:rFonts w:ascii="Arial" w:hAnsi="Arial" w:cs="Arial"/>
        </w:rPr>
        <w:t>wireless</w:t>
      </w:r>
      <w:r w:rsidR="001240CD" w:rsidRPr="006E7A4A">
        <w:rPr>
          <w:rFonts w:ascii="Arial" w:hAnsi="Arial" w:cs="Arial"/>
        </w:rPr>
        <w:t xml:space="preserve"> </w:t>
      </w:r>
      <w:r w:rsidRPr="006E7A4A">
        <w:rPr>
          <w:rFonts w:ascii="Arial" w:hAnsi="Arial" w:cs="Arial"/>
        </w:rPr>
        <w:t>communications</w:t>
      </w:r>
      <w:r w:rsidR="001240CD" w:rsidRPr="006E7A4A">
        <w:rPr>
          <w:rFonts w:ascii="Arial" w:hAnsi="Arial" w:cs="Arial"/>
        </w:rPr>
        <w:t xml:space="preserve"> </w:t>
      </w:r>
      <w:r w:rsidRPr="006E7A4A">
        <w:rPr>
          <w:rFonts w:ascii="Arial" w:hAnsi="Arial" w:cs="Arial"/>
        </w:rPr>
        <w:t>providers,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we</w:t>
      </w:r>
      <w:r w:rsidR="001240CD" w:rsidRPr="006E7A4A">
        <w:rPr>
          <w:rFonts w:ascii="Arial" w:hAnsi="Arial" w:cs="Arial"/>
        </w:rPr>
        <w:t xml:space="preserve"> </w:t>
      </w:r>
      <w:r w:rsidRPr="006E7A4A">
        <w:rPr>
          <w:rFonts w:ascii="Arial" w:hAnsi="Arial" w:cs="Arial"/>
        </w:rPr>
        <w:t>think</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needs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done</w:t>
      </w:r>
      <w:r w:rsidR="001240CD" w:rsidRPr="006E7A4A">
        <w:rPr>
          <w:rFonts w:ascii="Arial" w:hAnsi="Arial" w:cs="Arial"/>
        </w:rPr>
        <w:t xml:space="preserve"> </w:t>
      </w:r>
      <w:r w:rsidRPr="006E7A4A">
        <w:rPr>
          <w:rFonts w:ascii="Arial" w:hAnsi="Arial" w:cs="Arial"/>
        </w:rPr>
        <w:t>very</w:t>
      </w:r>
      <w:r w:rsidR="001240CD" w:rsidRPr="006E7A4A">
        <w:rPr>
          <w:rFonts w:ascii="Arial" w:hAnsi="Arial" w:cs="Arial"/>
        </w:rPr>
        <w:t xml:space="preserve"> </w:t>
      </w:r>
      <w:r w:rsidRPr="006E7A4A">
        <w:rPr>
          <w:rFonts w:ascii="Arial" w:hAnsi="Arial" w:cs="Arial"/>
        </w:rPr>
        <w:t>cautiously.</w:t>
      </w:r>
      <w:r w:rsidR="00950BE3" w:rsidRPr="006E7A4A">
        <w:rPr>
          <w:rFonts w:ascii="Arial" w:hAnsi="Arial" w:cs="Arial"/>
          <w:vertAlign w:val="superscript"/>
        </w:rPr>
        <w:t>79</w:t>
      </w:r>
    </w:p>
    <w:p w14:paraId="7E10BEBF" w14:textId="77777777" w:rsidR="00947AB3" w:rsidRDefault="00947AB3" w:rsidP="00947AB3">
      <w:pPr>
        <w:pStyle w:val="Heading2"/>
        <w:rPr>
          <w:rFonts w:cs="Arial"/>
          <w:sz w:val="24"/>
          <w:szCs w:val="24"/>
        </w:rPr>
      </w:pPr>
      <w:bookmarkStart w:id="108" w:name="_Toc432443399"/>
      <w:bookmarkStart w:id="109" w:name="_Toc430879680"/>
      <w:r w:rsidRPr="006E7A4A">
        <w:rPr>
          <w:rFonts w:cs="Arial"/>
          <w:sz w:val="24"/>
          <w:szCs w:val="24"/>
        </w:rPr>
        <w:t>Recommendations</w:t>
      </w:r>
      <w:bookmarkEnd w:id="108"/>
    </w:p>
    <w:p w14:paraId="6372B313" w14:textId="7CF9E27A" w:rsidR="00947AB3" w:rsidRPr="003E74C0" w:rsidRDefault="00947AB3" w:rsidP="00947AB3">
      <w:pPr>
        <w:spacing w:before="100" w:beforeAutospacing="1" w:after="100" w:afterAutospacing="1" w:line="360" w:lineRule="auto"/>
        <w:rPr>
          <w:rFonts w:ascii="Arial" w:hAnsi="Arial" w:cs="Arial"/>
        </w:rPr>
      </w:pPr>
      <w:r w:rsidRPr="003E74C0">
        <w:rPr>
          <w:rFonts w:ascii="Arial" w:hAnsi="Arial" w:cs="Arial"/>
        </w:rPr>
        <w:t xml:space="preserve">The following are </w:t>
      </w:r>
      <w:r w:rsidR="00F905B8">
        <w:rPr>
          <w:rFonts w:ascii="Arial" w:hAnsi="Arial" w:cs="Arial"/>
        </w:rPr>
        <w:t>NCD</w:t>
      </w:r>
      <w:r w:rsidRPr="003E74C0">
        <w:rPr>
          <w:rFonts w:ascii="Arial" w:hAnsi="Arial" w:cs="Arial"/>
        </w:rPr>
        <w:t>’s recommendations for preventing or eliminating technological,</w:t>
      </w:r>
      <w:r>
        <w:rPr>
          <w:rFonts w:ascii="Arial" w:hAnsi="Arial" w:cs="Arial"/>
        </w:rPr>
        <w:t xml:space="preserve"> </w:t>
      </w:r>
      <w:r w:rsidRPr="003E74C0">
        <w:rPr>
          <w:rFonts w:ascii="Arial" w:hAnsi="Arial" w:cs="Arial"/>
        </w:rPr>
        <w:t>policy, and societal barriers to the independent use of autonomous vehicles by people with disabilities</w:t>
      </w:r>
      <w:bookmarkEnd w:id="109"/>
      <w:r w:rsidRPr="003E74C0">
        <w:rPr>
          <w:rFonts w:ascii="Arial" w:hAnsi="Arial" w:cs="Arial"/>
        </w:rPr>
        <w:t>:</w:t>
      </w:r>
    </w:p>
    <w:p w14:paraId="6DDF0490" w14:textId="18D0E6DE" w:rsidR="00C656D6" w:rsidRPr="006E7A4A" w:rsidRDefault="00977ED1" w:rsidP="006D34A4">
      <w:pPr>
        <w:pStyle w:val="TrueNormal"/>
        <w:spacing w:line="360" w:lineRule="auto"/>
        <w:rPr>
          <w:rFonts w:ascii="Arial" w:hAnsi="Arial" w:cs="Arial"/>
          <w:sz w:val="24"/>
          <w:szCs w:val="24"/>
        </w:rPr>
      </w:pPr>
      <w:r w:rsidRPr="006E7A4A">
        <w:rPr>
          <w:rFonts w:ascii="Arial" w:hAnsi="Arial" w:cs="Arial"/>
          <w:sz w:val="24"/>
          <w:szCs w:val="24"/>
        </w:rPr>
        <w:t>1.</w:t>
      </w:r>
      <w:r w:rsidRPr="006E7A4A">
        <w:rPr>
          <w:rFonts w:ascii="Arial" w:hAnsi="Arial" w:cs="Arial"/>
          <w:sz w:val="24"/>
          <w:szCs w:val="24"/>
        </w:rPr>
        <w:tab/>
      </w:r>
      <w:r w:rsidR="00F04D37" w:rsidRPr="006E7A4A">
        <w:rPr>
          <w:rFonts w:ascii="Arial" w:hAnsi="Arial" w:cs="Arial"/>
          <w:sz w:val="24"/>
          <w:szCs w:val="24"/>
        </w:rPr>
        <w:t>Congress</w:t>
      </w:r>
      <w:r w:rsidR="001240CD" w:rsidRPr="006E7A4A">
        <w:rPr>
          <w:rFonts w:ascii="Arial" w:hAnsi="Arial" w:cs="Arial"/>
          <w:sz w:val="24"/>
          <w:szCs w:val="24"/>
        </w:rPr>
        <w:t xml:space="preserve"> </w:t>
      </w:r>
      <w:r w:rsidR="00F04D37" w:rsidRPr="006E7A4A">
        <w:rPr>
          <w:rFonts w:ascii="Arial" w:hAnsi="Arial" w:cs="Arial"/>
          <w:sz w:val="24"/>
          <w:szCs w:val="24"/>
        </w:rPr>
        <w:t>should</w:t>
      </w:r>
      <w:r w:rsidR="001240CD" w:rsidRPr="006E7A4A">
        <w:rPr>
          <w:rFonts w:ascii="Arial" w:hAnsi="Arial" w:cs="Arial"/>
          <w:sz w:val="24"/>
          <w:szCs w:val="24"/>
        </w:rPr>
        <w:t xml:space="preserve"> </w:t>
      </w:r>
      <w:r w:rsidR="00F04D37" w:rsidRPr="006E7A4A">
        <w:rPr>
          <w:rFonts w:ascii="Arial" w:hAnsi="Arial" w:cs="Arial"/>
          <w:sz w:val="24"/>
          <w:szCs w:val="24"/>
        </w:rPr>
        <w:t>appropriate</w:t>
      </w:r>
      <w:r w:rsidR="001240CD" w:rsidRPr="006E7A4A">
        <w:rPr>
          <w:rFonts w:ascii="Arial" w:hAnsi="Arial" w:cs="Arial"/>
          <w:sz w:val="24"/>
          <w:szCs w:val="24"/>
        </w:rPr>
        <w:t xml:space="preserve"> </w:t>
      </w:r>
      <w:r w:rsidR="00F04D37" w:rsidRPr="006E7A4A">
        <w:rPr>
          <w:rFonts w:ascii="Arial" w:hAnsi="Arial" w:cs="Arial"/>
          <w:sz w:val="24"/>
          <w:szCs w:val="24"/>
        </w:rPr>
        <w:t>funds</w:t>
      </w:r>
      <w:r w:rsidR="001240CD" w:rsidRPr="006E7A4A">
        <w:rPr>
          <w:rFonts w:ascii="Arial" w:hAnsi="Arial" w:cs="Arial"/>
          <w:sz w:val="24"/>
          <w:szCs w:val="24"/>
        </w:rPr>
        <w:t xml:space="preserve"> </w:t>
      </w:r>
      <w:r w:rsidR="00F04D37" w:rsidRPr="006E7A4A">
        <w:rPr>
          <w:rFonts w:ascii="Arial" w:hAnsi="Arial" w:cs="Arial"/>
          <w:sz w:val="24"/>
          <w:szCs w:val="24"/>
        </w:rPr>
        <w:t>to</w:t>
      </w:r>
      <w:r w:rsidR="001240CD" w:rsidRPr="006E7A4A">
        <w:rPr>
          <w:rFonts w:ascii="Arial" w:hAnsi="Arial" w:cs="Arial"/>
          <w:sz w:val="24"/>
          <w:szCs w:val="24"/>
        </w:rPr>
        <w:t xml:space="preserve"> </w:t>
      </w:r>
      <w:r w:rsidR="0046651C" w:rsidRPr="006E7A4A">
        <w:rPr>
          <w:rFonts w:ascii="Arial" w:hAnsi="Arial" w:cs="Arial"/>
          <w:sz w:val="24"/>
          <w:szCs w:val="24"/>
        </w:rPr>
        <w:t>DOT</w:t>
      </w:r>
      <w:r w:rsidR="001240CD" w:rsidRPr="006E7A4A">
        <w:rPr>
          <w:rFonts w:ascii="Arial" w:hAnsi="Arial" w:cs="Arial"/>
          <w:sz w:val="24"/>
          <w:szCs w:val="24"/>
        </w:rPr>
        <w:t xml:space="preserve"> </w:t>
      </w:r>
      <w:r w:rsidR="00F04D37" w:rsidRPr="006E7A4A">
        <w:rPr>
          <w:rFonts w:ascii="Arial" w:hAnsi="Arial" w:cs="Arial"/>
          <w:sz w:val="24"/>
          <w:szCs w:val="24"/>
        </w:rPr>
        <w:t>so</w:t>
      </w:r>
      <w:r w:rsidR="001240CD" w:rsidRPr="006E7A4A">
        <w:rPr>
          <w:rFonts w:ascii="Arial" w:hAnsi="Arial" w:cs="Arial"/>
          <w:sz w:val="24"/>
          <w:szCs w:val="24"/>
        </w:rPr>
        <w:t xml:space="preserve"> </w:t>
      </w:r>
      <w:r w:rsidR="00F04D37" w:rsidRPr="006E7A4A">
        <w:rPr>
          <w:rFonts w:ascii="Arial" w:hAnsi="Arial" w:cs="Arial"/>
          <w:sz w:val="24"/>
          <w:szCs w:val="24"/>
        </w:rPr>
        <w:t>that</w:t>
      </w:r>
      <w:r w:rsidR="001240CD" w:rsidRPr="006E7A4A">
        <w:rPr>
          <w:rFonts w:ascii="Arial" w:hAnsi="Arial" w:cs="Arial"/>
          <w:sz w:val="24"/>
          <w:szCs w:val="24"/>
        </w:rPr>
        <w:t xml:space="preserve"> </w:t>
      </w:r>
      <w:r w:rsidR="00F04D37" w:rsidRPr="006E7A4A">
        <w:rPr>
          <w:rFonts w:ascii="Arial" w:hAnsi="Arial" w:cs="Arial"/>
          <w:sz w:val="24"/>
          <w:szCs w:val="24"/>
        </w:rPr>
        <w:t>NHTSA</w:t>
      </w:r>
      <w:r w:rsidR="001240CD" w:rsidRPr="006E7A4A">
        <w:rPr>
          <w:rFonts w:ascii="Arial" w:hAnsi="Arial" w:cs="Arial"/>
          <w:sz w:val="24"/>
          <w:szCs w:val="24"/>
        </w:rPr>
        <w:t xml:space="preserve"> </w:t>
      </w:r>
      <w:r w:rsidR="00F04D37" w:rsidRPr="006E7A4A">
        <w:rPr>
          <w:rFonts w:ascii="Arial" w:hAnsi="Arial" w:cs="Arial"/>
          <w:sz w:val="24"/>
          <w:szCs w:val="24"/>
        </w:rPr>
        <w:t>has</w:t>
      </w:r>
      <w:r w:rsidR="001240CD" w:rsidRPr="006E7A4A">
        <w:rPr>
          <w:rFonts w:ascii="Arial" w:hAnsi="Arial" w:cs="Arial"/>
          <w:sz w:val="24"/>
          <w:szCs w:val="24"/>
        </w:rPr>
        <w:t xml:space="preserve"> </w:t>
      </w:r>
      <w:r w:rsidR="00F04D37" w:rsidRPr="006E7A4A">
        <w:rPr>
          <w:rFonts w:ascii="Arial" w:hAnsi="Arial" w:cs="Arial"/>
          <w:sz w:val="24"/>
          <w:szCs w:val="24"/>
        </w:rPr>
        <w:t>the</w:t>
      </w:r>
      <w:r w:rsidR="001240CD" w:rsidRPr="006E7A4A">
        <w:rPr>
          <w:rFonts w:ascii="Arial" w:hAnsi="Arial" w:cs="Arial"/>
          <w:sz w:val="24"/>
          <w:szCs w:val="24"/>
        </w:rPr>
        <w:t xml:space="preserve"> </w:t>
      </w:r>
      <w:r w:rsidR="00F04D37" w:rsidRPr="006E7A4A">
        <w:rPr>
          <w:rFonts w:ascii="Arial" w:hAnsi="Arial" w:cs="Arial"/>
          <w:sz w:val="24"/>
          <w:szCs w:val="24"/>
        </w:rPr>
        <w:t>resources</w:t>
      </w:r>
      <w:r w:rsidR="001240CD" w:rsidRPr="006E7A4A">
        <w:rPr>
          <w:rFonts w:ascii="Arial" w:hAnsi="Arial" w:cs="Arial"/>
          <w:sz w:val="24"/>
          <w:szCs w:val="24"/>
        </w:rPr>
        <w:t xml:space="preserve"> </w:t>
      </w:r>
      <w:r w:rsidR="00F04D37" w:rsidRPr="006E7A4A">
        <w:rPr>
          <w:rFonts w:ascii="Arial" w:hAnsi="Arial" w:cs="Arial"/>
          <w:sz w:val="24"/>
          <w:szCs w:val="24"/>
        </w:rPr>
        <w:t>to</w:t>
      </w:r>
      <w:r w:rsidR="001240CD" w:rsidRPr="006E7A4A">
        <w:rPr>
          <w:rFonts w:ascii="Arial" w:hAnsi="Arial" w:cs="Arial"/>
          <w:sz w:val="24"/>
          <w:szCs w:val="24"/>
        </w:rPr>
        <w:t xml:space="preserve"> </w:t>
      </w:r>
      <w:r w:rsidR="00F04D37" w:rsidRPr="006E7A4A">
        <w:rPr>
          <w:rFonts w:ascii="Arial" w:hAnsi="Arial" w:cs="Arial"/>
          <w:sz w:val="24"/>
          <w:szCs w:val="24"/>
        </w:rPr>
        <w:t>ensure</w:t>
      </w:r>
      <w:r w:rsidR="001240CD" w:rsidRPr="006E7A4A">
        <w:rPr>
          <w:rFonts w:ascii="Arial" w:hAnsi="Arial" w:cs="Arial"/>
          <w:sz w:val="24"/>
          <w:szCs w:val="24"/>
        </w:rPr>
        <w:t xml:space="preserve"> </w:t>
      </w:r>
      <w:r w:rsidR="00F04D37" w:rsidRPr="006E7A4A">
        <w:rPr>
          <w:rFonts w:ascii="Arial" w:hAnsi="Arial" w:cs="Arial"/>
          <w:sz w:val="24"/>
          <w:szCs w:val="24"/>
        </w:rPr>
        <w:t>that</w:t>
      </w:r>
      <w:r w:rsidR="001240CD" w:rsidRPr="006E7A4A">
        <w:rPr>
          <w:rFonts w:ascii="Arial" w:hAnsi="Arial" w:cs="Arial"/>
          <w:sz w:val="24"/>
          <w:szCs w:val="24"/>
        </w:rPr>
        <w:t xml:space="preserve"> </w:t>
      </w:r>
      <w:r w:rsidR="00F04D37" w:rsidRPr="006E7A4A">
        <w:rPr>
          <w:rFonts w:ascii="Arial" w:hAnsi="Arial" w:cs="Arial"/>
          <w:sz w:val="24"/>
          <w:szCs w:val="24"/>
        </w:rPr>
        <w:t>all</w:t>
      </w:r>
      <w:r w:rsidR="001240CD" w:rsidRPr="006E7A4A">
        <w:rPr>
          <w:rFonts w:ascii="Arial" w:hAnsi="Arial" w:cs="Arial"/>
          <w:sz w:val="24"/>
          <w:szCs w:val="24"/>
        </w:rPr>
        <w:t xml:space="preserve"> </w:t>
      </w:r>
      <w:r w:rsidR="00F04D37" w:rsidRPr="006E7A4A">
        <w:rPr>
          <w:rFonts w:ascii="Arial" w:hAnsi="Arial" w:cs="Arial"/>
          <w:sz w:val="24"/>
          <w:szCs w:val="24"/>
        </w:rPr>
        <w:t>user</w:t>
      </w:r>
      <w:r w:rsidR="001240CD" w:rsidRPr="006E7A4A">
        <w:rPr>
          <w:rFonts w:ascii="Arial" w:hAnsi="Arial" w:cs="Arial"/>
          <w:sz w:val="24"/>
          <w:szCs w:val="24"/>
        </w:rPr>
        <w:t xml:space="preserve"> </w:t>
      </w:r>
      <w:r w:rsidR="00F04D37" w:rsidRPr="006E7A4A">
        <w:rPr>
          <w:rFonts w:ascii="Arial" w:hAnsi="Arial" w:cs="Arial"/>
          <w:sz w:val="24"/>
          <w:szCs w:val="24"/>
        </w:rPr>
        <w:t>interface</w:t>
      </w:r>
      <w:r w:rsidR="001240CD" w:rsidRPr="006E7A4A">
        <w:rPr>
          <w:rFonts w:ascii="Arial" w:hAnsi="Arial" w:cs="Arial"/>
          <w:sz w:val="24"/>
          <w:szCs w:val="24"/>
        </w:rPr>
        <w:t xml:space="preserve"> </w:t>
      </w:r>
      <w:r w:rsidR="00F04D37" w:rsidRPr="006E7A4A">
        <w:rPr>
          <w:rFonts w:ascii="Arial" w:hAnsi="Arial" w:cs="Arial"/>
          <w:sz w:val="24"/>
          <w:szCs w:val="24"/>
        </w:rPr>
        <w:t>systems</w:t>
      </w:r>
      <w:r w:rsidR="001240CD" w:rsidRPr="006E7A4A">
        <w:rPr>
          <w:rFonts w:ascii="Arial" w:hAnsi="Arial" w:cs="Arial"/>
          <w:sz w:val="24"/>
          <w:szCs w:val="24"/>
        </w:rPr>
        <w:t xml:space="preserve"> </w:t>
      </w:r>
      <w:r w:rsidR="00F04D37" w:rsidRPr="006E7A4A">
        <w:rPr>
          <w:rFonts w:ascii="Arial" w:hAnsi="Arial" w:cs="Arial"/>
          <w:sz w:val="24"/>
          <w:szCs w:val="24"/>
        </w:rPr>
        <w:t>on</w:t>
      </w:r>
      <w:r w:rsidR="001240CD" w:rsidRPr="006E7A4A">
        <w:rPr>
          <w:rFonts w:ascii="Arial" w:hAnsi="Arial" w:cs="Arial"/>
          <w:sz w:val="24"/>
          <w:szCs w:val="24"/>
        </w:rPr>
        <w:t xml:space="preserve"> </w:t>
      </w:r>
      <w:r w:rsidR="00F04D37" w:rsidRPr="006E7A4A">
        <w:rPr>
          <w:rFonts w:ascii="Arial" w:hAnsi="Arial" w:cs="Arial"/>
          <w:sz w:val="24"/>
          <w:szCs w:val="24"/>
        </w:rPr>
        <w:t>autonomous</w:t>
      </w:r>
      <w:r w:rsidR="001240CD" w:rsidRPr="006E7A4A">
        <w:rPr>
          <w:rFonts w:ascii="Arial" w:hAnsi="Arial" w:cs="Arial"/>
          <w:sz w:val="24"/>
          <w:szCs w:val="24"/>
        </w:rPr>
        <w:t xml:space="preserve"> </w:t>
      </w:r>
      <w:r w:rsidR="00F04D37" w:rsidRPr="006E7A4A">
        <w:rPr>
          <w:rFonts w:ascii="Arial" w:hAnsi="Arial" w:cs="Arial"/>
          <w:sz w:val="24"/>
          <w:szCs w:val="24"/>
        </w:rPr>
        <w:t>vehicles</w:t>
      </w:r>
      <w:r w:rsidR="001240CD" w:rsidRPr="006E7A4A">
        <w:rPr>
          <w:rFonts w:ascii="Arial" w:hAnsi="Arial" w:cs="Arial"/>
          <w:sz w:val="24"/>
          <w:szCs w:val="24"/>
        </w:rPr>
        <w:t xml:space="preserve"> </w:t>
      </w:r>
      <w:r w:rsidR="00F04D37" w:rsidRPr="006E7A4A">
        <w:rPr>
          <w:rFonts w:ascii="Arial" w:hAnsi="Arial" w:cs="Arial"/>
          <w:sz w:val="24"/>
          <w:szCs w:val="24"/>
        </w:rPr>
        <w:t>are</w:t>
      </w:r>
      <w:r w:rsidR="001240CD" w:rsidRPr="006E7A4A">
        <w:rPr>
          <w:rFonts w:ascii="Arial" w:hAnsi="Arial" w:cs="Arial"/>
          <w:sz w:val="24"/>
          <w:szCs w:val="24"/>
        </w:rPr>
        <w:t xml:space="preserve"> </w:t>
      </w:r>
      <w:r w:rsidR="00F04D37" w:rsidRPr="006E7A4A">
        <w:rPr>
          <w:rFonts w:ascii="Arial" w:hAnsi="Arial" w:cs="Arial"/>
          <w:sz w:val="24"/>
          <w:szCs w:val="24"/>
        </w:rPr>
        <w:t>fully</w:t>
      </w:r>
      <w:r w:rsidR="001240CD" w:rsidRPr="006E7A4A">
        <w:rPr>
          <w:rFonts w:ascii="Arial" w:hAnsi="Arial" w:cs="Arial"/>
          <w:sz w:val="24"/>
          <w:szCs w:val="24"/>
        </w:rPr>
        <w:t xml:space="preserve"> </w:t>
      </w:r>
      <w:r w:rsidR="00F04D37" w:rsidRPr="006E7A4A">
        <w:rPr>
          <w:rFonts w:ascii="Arial" w:hAnsi="Arial" w:cs="Arial"/>
          <w:sz w:val="24"/>
          <w:szCs w:val="24"/>
        </w:rPr>
        <w:t>accessible</w:t>
      </w:r>
      <w:r w:rsidR="001240CD" w:rsidRPr="006E7A4A">
        <w:rPr>
          <w:rFonts w:ascii="Arial" w:hAnsi="Arial" w:cs="Arial"/>
          <w:sz w:val="24"/>
          <w:szCs w:val="24"/>
        </w:rPr>
        <w:t xml:space="preserve"> </w:t>
      </w:r>
      <w:r w:rsidR="00F04D37" w:rsidRPr="006E7A4A">
        <w:rPr>
          <w:rFonts w:ascii="Arial" w:hAnsi="Arial" w:cs="Arial"/>
          <w:sz w:val="24"/>
          <w:szCs w:val="24"/>
        </w:rPr>
        <w:t>to</w:t>
      </w:r>
      <w:r w:rsidR="001240CD" w:rsidRPr="006E7A4A">
        <w:rPr>
          <w:rFonts w:ascii="Arial" w:hAnsi="Arial" w:cs="Arial"/>
          <w:sz w:val="24"/>
          <w:szCs w:val="24"/>
        </w:rPr>
        <w:t xml:space="preserve"> </w:t>
      </w:r>
      <w:r w:rsidR="00F04D37" w:rsidRPr="006E7A4A">
        <w:rPr>
          <w:rFonts w:ascii="Arial" w:hAnsi="Arial" w:cs="Arial"/>
          <w:sz w:val="24"/>
          <w:szCs w:val="24"/>
        </w:rPr>
        <w:t>people</w:t>
      </w:r>
      <w:r w:rsidR="001240CD" w:rsidRPr="006E7A4A">
        <w:rPr>
          <w:rFonts w:ascii="Arial" w:hAnsi="Arial" w:cs="Arial"/>
          <w:sz w:val="24"/>
          <w:szCs w:val="24"/>
        </w:rPr>
        <w:t xml:space="preserve"> </w:t>
      </w:r>
      <w:r w:rsidR="00F04D37" w:rsidRPr="006E7A4A">
        <w:rPr>
          <w:rFonts w:ascii="Arial" w:hAnsi="Arial" w:cs="Arial"/>
          <w:sz w:val="24"/>
          <w:szCs w:val="24"/>
        </w:rPr>
        <w:t>with</w:t>
      </w:r>
      <w:r w:rsidR="001240CD" w:rsidRPr="006E7A4A">
        <w:rPr>
          <w:rFonts w:ascii="Arial" w:hAnsi="Arial" w:cs="Arial"/>
          <w:sz w:val="24"/>
          <w:szCs w:val="24"/>
        </w:rPr>
        <w:t xml:space="preserve"> </w:t>
      </w:r>
      <w:r w:rsidR="00F04D37" w:rsidRPr="006E7A4A">
        <w:rPr>
          <w:rFonts w:ascii="Arial" w:hAnsi="Arial" w:cs="Arial"/>
          <w:sz w:val="24"/>
          <w:szCs w:val="24"/>
        </w:rPr>
        <w:t>diverse</w:t>
      </w:r>
      <w:r w:rsidR="001240CD" w:rsidRPr="006E7A4A">
        <w:rPr>
          <w:rFonts w:ascii="Arial" w:hAnsi="Arial" w:cs="Arial"/>
          <w:sz w:val="24"/>
          <w:szCs w:val="24"/>
        </w:rPr>
        <w:t xml:space="preserve"> </w:t>
      </w:r>
      <w:r w:rsidR="00F04D37" w:rsidRPr="006E7A4A">
        <w:rPr>
          <w:rFonts w:ascii="Arial" w:hAnsi="Arial" w:cs="Arial"/>
          <w:sz w:val="24"/>
          <w:szCs w:val="24"/>
        </w:rPr>
        <w:t>disabilities.</w:t>
      </w:r>
      <w:r w:rsidR="001240CD" w:rsidRPr="006E7A4A">
        <w:rPr>
          <w:rFonts w:ascii="Arial" w:hAnsi="Arial" w:cs="Arial"/>
          <w:sz w:val="24"/>
          <w:szCs w:val="24"/>
        </w:rPr>
        <w:t xml:space="preserve"> </w:t>
      </w:r>
    </w:p>
    <w:p w14:paraId="7C2FBEB8" w14:textId="64B44099" w:rsidR="00C656D6" w:rsidRPr="006E7A4A" w:rsidRDefault="00977ED1" w:rsidP="006D34A4">
      <w:pPr>
        <w:pStyle w:val="TrueNormal"/>
        <w:spacing w:line="360" w:lineRule="auto"/>
        <w:rPr>
          <w:rFonts w:ascii="Arial" w:hAnsi="Arial" w:cs="Arial"/>
          <w:sz w:val="24"/>
          <w:szCs w:val="24"/>
        </w:rPr>
      </w:pPr>
      <w:r w:rsidRPr="006E7A4A">
        <w:rPr>
          <w:rFonts w:ascii="Arial" w:hAnsi="Arial" w:cs="Arial"/>
          <w:sz w:val="24"/>
          <w:szCs w:val="24"/>
        </w:rPr>
        <w:t>2.</w:t>
      </w:r>
      <w:r w:rsidRPr="006E7A4A">
        <w:rPr>
          <w:rFonts w:ascii="Arial" w:hAnsi="Arial" w:cs="Arial"/>
          <w:sz w:val="24"/>
          <w:szCs w:val="24"/>
        </w:rPr>
        <w:tab/>
        <w:t>All</w:t>
      </w:r>
      <w:r w:rsidR="001240CD" w:rsidRPr="006E7A4A">
        <w:rPr>
          <w:rFonts w:ascii="Arial" w:hAnsi="Arial" w:cs="Arial"/>
          <w:sz w:val="24"/>
          <w:szCs w:val="24"/>
        </w:rPr>
        <w:t xml:space="preserve"> </w:t>
      </w:r>
      <w:r w:rsidRPr="006E7A4A">
        <w:rPr>
          <w:rFonts w:ascii="Arial" w:hAnsi="Arial" w:cs="Arial"/>
          <w:sz w:val="24"/>
          <w:szCs w:val="24"/>
        </w:rPr>
        <w:t>federal</w:t>
      </w:r>
      <w:r w:rsidR="001240CD" w:rsidRPr="006E7A4A">
        <w:rPr>
          <w:rFonts w:ascii="Arial" w:hAnsi="Arial" w:cs="Arial"/>
          <w:sz w:val="24"/>
          <w:szCs w:val="24"/>
        </w:rPr>
        <w:t xml:space="preserve"> </w:t>
      </w:r>
      <w:r w:rsidR="0046651C" w:rsidRPr="006E7A4A">
        <w:rPr>
          <w:rFonts w:ascii="Arial" w:hAnsi="Arial" w:cs="Arial"/>
          <w:sz w:val="24"/>
          <w:szCs w:val="24"/>
        </w:rPr>
        <w:t>r</w:t>
      </w:r>
      <w:r w:rsidRPr="006E7A4A">
        <w:rPr>
          <w:rFonts w:ascii="Arial" w:hAnsi="Arial" w:cs="Arial"/>
          <w:sz w:val="24"/>
          <w:szCs w:val="24"/>
        </w:rPr>
        <w:t>equests</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0046651C" w:rsidRPr="006E7A4A">
        <w:rPr>
          <w:rFonts w:ascii="Arial" w:hAnsi="Arial" w:cs="Arial"/>
          <w:sz w:val="24"/>
          <w:szCs w:val="24"/>
        </w:rPr>
        <w:t>p</w:t>
      </w:r>
      <w:r w:rsidRPr="006E7A4A">
        <w:rPr>
          <w:rFonts w:ascii="Arial" w:hAnsi="Arial" w:cs="Arial"/>
          <w:sz w:val="24"/>
          <w:szCs w:val="24"/>
        </w:rPr>
        <w:t>roposals</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provide</w:t>
      </w:r>
      <w:r w:rsidR="001240CD" w:rsidRPr="006E7A4A">
        <w:rPr>
          <w:rFonts w:ascii="Arial" w:hAnsi="Arial" w:cs="Arial"/>
          <w:sz w:val="24"/>
          <w:szCs w:val="24"/>
        </w:rPr>
        <w:t xml:space="preserve"> </w:t>
      </w:r>
      <w:r w:rsidRPr="006E7A4A">
        <w:rPr>
          <w:rFonts w:ascii="Arial" w:hAnsi="Arial" w:cs="Arial"/>
          <w:sz w:val="24"/>
          <w:szCs w:val="24"/>
        </w:rPr>
        <w:t>funding</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research</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development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components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include</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requirement</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respondents</w:t>
      </w:r>
      <w:r w:rsidR="001240CD" w:rsidRPr="006E7A4A">
        <w:rPr>
          <w:rFonts w:ascii="Arial" w:hAnsi="Arial" w:cs="Arial"/>
          <w:sz w:val="24"/>
          <w:szCs w:val="24"/>
        </w:rPr>
        <w:t xml:space="preserve"> </w:t>
      </w:r>
      <w:r w:rsidRPr="006E7A4A">
        <w:rPr>
          <w:rFonts w:ascii="Arial" w:hAnsi="Arial" w:cs="Arial"/>
          <w:sz w:val="24"/>
          <w:szCs w:val="24"/>
        </w:rPr>
        <w:t>demonstrate</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any</w:t>
      </w:r>
      <w:r w:rsidR="001240CD" w:rsidRPr="006E7A4A">
        <w:rPr>
          <w:rFonts w:ascii="Arial" w:hAnsi="Arial" w:cs="Arial"/>
          <w:sz w:val="24"/>
          <w:szCs w:val="24"/>
        </w:rPr>
        <w:t xml:space="preserve"> </w:t>
      </w:r>
      <w:r w:rsidRPr="006E7A4A">
        <w:rPr>
          <w:rFonts w:ascii="Arial" w:hAnsi="Arial" w:cs="Arial"/>
          <w:sz w:val="24"/>
          <w:szCs w:val="24"/>
        </w:rPr>
        <w:t>products</w:t>
      </w:r>
      <w:r w:rsidR="001240CD" w:rsidRPr="006E7A4A">
        <w:rPr>
          <w:rFonts w:ascii="Arial" w:hAnsi="Arial" w:cs="Arial"/>
          <w:sz w:val="24"/>
          <w:szCs w:val="24"/>
        </w:rPr>
        <w:t xml:space="preserve"> </w:t>
      </w:r>
      <w:r w:rsidRPr="006E7A4A">
        <w:rPr>
          <w:rFonts w:ascii="Arial" w:hAnsi="Arial" w:cs="Arial"/>
          <w:sz w:val="24"/>
          <w:szCs w:val="24"/>
        </w:rPr>
        <w:t>resulting</w:t>
      </w:r>
      <w:r w:rsidR="001240CD" w:rsidRPr="006E7A4A">
        <w:rPr>
          <w:rFonts w:ascii="Arial" w:hAnsi="Arial" w:cs="Arial"/>
          <w:sz w:val="24"/>
          <w:szCs w:val="24"/>
        </w:rPr>
        <w:t xml:space="preserve"> </w:t>
      </w:r>
      <w:r w:rsidRPr="006E7A4A">
        <w:rPr>
          <w:rFonts w:ascii="Arial" w:hAnsi="Arial" w:cs="Arial"/>
          <w:sz w:val="24"/>
          <w:szCs w:val="24"/>
        </w:rPr>
        <w:t>from</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research</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development</w:t>
      </w:r>
      <w:r w:rsidR="001240CD" w:rsidRPr="006E7A4A">
        <w:rPr>
          <w:rFonts w:ascii="Arial" w:hAnsi="Arial" w:cs="Arial"/>
          <w:sz w:val="24"/>
          <w:szCs w:val="24"/>
        </w:rPr>
        <w:t xml:space="preserve"> </w:t>
      </w:r>
      <w:r w:rsidRPr="006E7A4A">
        <w:rPr>
          <w:rFonts w:ascii="Arial" w:hAnsi="Arial" w:cs="Arial"/>
          <w:sz w:val="24"/>
          <w:szCs w:val="24"/>
        </w:rPr>
        <w:t>incorporate</w:t>
      </w:r>
      <w:r w:rsidR="001240CD" w:rsidRPr="006E7A4A">
        <w:rPr>
          <w:rFonts w:ascii="Arial" w:hAnsi="Arial" w:cs="Arial"/>
          <w:sz w:val="24"/>
          <w:szCs w:val="24"/>
        </w:rPr>
        <w:t xml:space="preserve"> </w:t>
      </w:r>
      <w:r w:rsidRPr="006E7A4A">
        <w:rPr>
          <w:rFonts w:ascii="Arial" w:hAnsi="Arial" w:cs="Arial"/>
          <w:sz w:val="24"/>
          <w:szCs w:val="24"/>
        </w:rPr>
        <w:t>accessibility,</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all</w:t>
      </w:r>
      <w:r w:rsidR="001240CD" w:rsidRPr="006E7A4A">
        <w:rPr>
          <w:rFonts w:ascii="Arial" w:hAnsi="Arial" w:cs="Arial"/>
          <w:sz w:val="24"/>
          <w:szCs w:val="24"/>
        </w:rPr>
        <w:t xml:space="preserve"> </w:t>
      </w:r>
      <w:r w:rsidRPr="006E7A4A">
        <w:rPr>
          <w:rFonts w:ascii="Arial" w:hAnsi="Arial" w:cs="Arial"/>
          <w:sz w:val="24"/>
          <w:szCs w:val="24"/>
        </w:rPr>
        <w:t>resulting</w:t>
      </w:r>
      <w:r w:rsidR="001240CD" w:rsidRPr="006E7A4A">
        <w:rPr>
          <w:rFonts w:ascii="Arial" w:hAnsi="Arial" w:cs="Arial"/>
          <w:sz w:val="24"/>
          <w:szCs w:val="24"/>
        </w:rPr>
        <w:t xml:space="preserve"> </w:t>
      </w:r>
      <w:r w:rsidRPr="006E7A4A">
        <w:rPr>
          <w:rFonts w:ascii="Arial" w:hAnsi="Arial" w:cs="Arial"/>
          <w:sz w:val="24"/>
          <w:szCs w:val="24"/>
        </w:rPr>
        <w:t>products</w:t>
      </w:r>
      <w:r w:rsidR="001240CD" w:rsidRPr="006E7A4A">
        <w:rPr>
          <w:rFonts w:ascii="Arial" w:hAnsi="Arial" w:cs="Arial"/>
          <w:sz w:val="24"/>
          <w:szCs w:val="24"/>
        </w:rPr>
        <w:t xml:space="preserve"> </w:t>
      </w:r>
      <w:r w:rsidRPr="006E7A4A">
        <w:rPr>
          <w:rFonts w:ascii="Arial" w:hAnsi="Arial" w:cs="Arial"/>
          <w:sz w:val="24"/>
          <w:szCs w:val="24"/>
        </w:rPr>
        <w:t>will</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00EF751E" w:rsidRPr="006E7A4A">
        <w:rPr>
          <w:rFonts w:ascii="Arial" w:hAnsi="Arial" w:cs="Arial"/>
          <w:sz w:val="24"/>
          <w:szCs w:val="24"/>
        </w:rPr>
        <w:t>fully</w:t>
      </w:r>
      <w:r w:rsidR="001240CD" w:rsidRPr="006E7A4A">
        <w:rPr>
          <w:rFonts w:ascii="Arial" w:hAnsi="Arial" w:cs="Arial"/>
          <w:sz w:val="24"/>
          <w:szCs w:val="24"/>
        </w:rPr>
        <w:t xml:space="preserve"> </w:t>
      </w:r>
      <w:r w:rsidRPr="006E7A4A">
        <w:rPr>
          <w:rFonts w:ascii="Arial" w:hAnsi="Arial" w:cs="Arial"/>
          <w:sz w:val="24"/>
          <w:szCs w:val="24"/>
        </w:rPr>
        <w:t>accessible</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00EF751E" w:rsidRPr="006E7A4A">
        <w:rPr>
          <w:rFonts w:ascii="Arial" w:hAnsi="Arial" w:cs="Arial"/>
          <w:sz w:val="24"/>
          <w:szCs w:val="24"/>
        </w:rPr>
        <w:t>diverse</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All</w:t>
      </w:r>
      <w:r w:rsidR="001240CD" w:rsidRPr="006E7A4A">
        <w:rPr>
          <w:rFonts w:ascii="Arial" w:hAnsi="Arial" w:cs="Arial"/>
          <w:sz w:val="24"/>
          <w:szCs w:val="24"/>
        </w:rPr>
        <w:t xml:space="preserve"> </w:t>
      </w:r>
      <w:r w:rsidRPr="006E7A4A">
        <w:rPr>
          <w:rFonts w:ascii="Arial" w:hAnsi="Arial" w:cs="Arial"/>
          <w:sz w:val="24"/>
          <w:szCs w:val="24"/>
        </w:rPr>
        <w:t>technology</w:t>
      </w:r>
      <w:r w:rsidR="001240CD" w:rsidRPr="006E7A4A">
        <w:rPr>
          <w:rFonts w:ascii="Arial" w:hAnsi="Arial" w:cs="Arial"/>
          <w:sz w:val="24"/>
          <w:szCs w:val="24"/>
        </w:rPr>
        <w:t xml:space="preserve"> </w:t>
      </w:r>
      <w:r w:rsidRPr="006E7A4A">
        <w:rPr>
          <w:rFonts w:ascii="Arial" w:hAnsi="Arial" w:cs="Arial"/>
          <w:sz w:val="24"/>
          <w:szCs w:val="24"/>
        </w:rPr>
        <w:t>products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required</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comply</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Section</w:t>
      </w:r>
      <w:r w:rsidR="001240CD" w:rsidRPr="006E7A4A">
        <w:rPr>
          <w:rFonts w:ascii="Arial" w:hAnsi="Arial" w:cs="Arial"/>
          <w:sz w:val="24"/>
          <w:szCs w:val="24"/>
        </w:rPr>
        <w:t xml:space="preserve"> </w:t>
      </w:r>
      <w:r w:rsidRPr="006E7A4A">
        <w:rPr>
          <w:rFonts w:ascii="Arial" w:hAnsi="Arial" w:cs="Arial"/>
          <w:sz w:val="24"/>
          <w:szCs w:val="24"/>
        </w:rPr>
        <w:t>508</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Rehabilitation</w:t>
      </w:r>
      <w:r w:rsidR="001240CD" w:rsidRPr="006E7A4A">
        <w:rPr>
          <w:rFonts w:ascii="Arial" w:hAnsi="Arial" w:cs="Arial"/>
          <w:sz w:val="24"/>
          <w:szCs w:val="24"/>
        </w:rPr>
        <w:t xml:space="preserve"> </w:t>
      </w:r>
      <w:r w:rsidRPr="006E7A4A">
        <w:rPr>
          <w:rFonts w:ascii="Arial" w:hAnsi="Arial" w:cs="Arial"/>
          <w:sz w:val="24"/>
          <w:szCs w:val="24"/>
        </w:rPr>
        <w:t>Act.</w:t>
      </w:r>
    </w:p>
    <w:p w14:paraId="0249088F" w14:textId="6477FC91" w:rsidR="00C656D6" w:rsidRPr="006E7A4A" w:rsidRDefault="00977ED1" w:rsidP="006D34A4">
      <w:pPr>
        <w:pStyle w:val="TrueNormal"/>
        <w:spacing w:line="360" w:lineRule="auto"/>
        <w:rPr>
          <w:rFonts w:ascii="Arial" w:hAnsi="Arial" w:cs="Arial"/>
          <w:sz w:val="24"/>
          <w:szCs w:val="24"/>
        </w:rPr>
      </w:pPr>
      <w:r w:rsidRPr="006E7A4A">
        <w:rPr>
          <w:rFonts w:ascii="Arial" w:hAnsi="Arial" w:cs="Arial"/>
          <w:sz w:val="24"/>
          <w:szCs w:val="24"/>
        </w:rPr>
        <w:t>3.</w:t>
      </w:r>
      <w:r w:rsidRPr="006E7A4A">
        <w:rPr>
          <w:rFonts w:ascii="Arial" w:hAnsi="Arial" w:cs="Arial"/>
          <w:sz w:val="24"/>
          <w:szCs w:val="24"/>
        </w:rPr>
        <w:tab/>
        <w:t>Congress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increase</w:t>
      </w:r>
      <w:r w:rsidR="001240CD" w:rsidRPr="006E7A4A">
        <w:rPr>
          <w:rFonts w:ascii="Arial" w:hAnsi="Arial" w:cs="Arial"/>
          <w:sz w:val="24"/>
          <w:szCs w:val="24"/>
        </w:rPr>
        <w:t xml:space="preserve"> </w:t>
      </w:r>
      <w:r w:rsidRPr="006E7A4A">
        <w:rPr>
          <w:rFonts w:ascii="Arial" w:hAnsi="Arial" w:cs="Arial"/>
          <w:sz w:val="24"/>
          <w:szCs w:val="24"/>
        </w:rPr>
        <w:t>funding</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0046651C" w:rsidRPr="006E7A4A">
        <w:rPr>
          <w:rFonts w:ascii="Arial" w:hAnsi="Arial" w:cs="Arial"/>
          <w:sz w:val="24"/>
          <w:szCs w:val="24"/>
        </w:rPr>
        <w:t>DOT</w:t>
      </w:r>
      <w:r w:rsidR="001240CD" w:rsidRPr="006E7A4A">
        <w:rPr>
          <w:rFonts w:ascii="Arial" w:hAnsi="Arial" w:cs="Arial"/>
          <w:sz w:val="24"/>
          <w:szCs w:val="24"/>
        </w:rPr>
        <w:t>’</w:t>
      </w:r>
      <w:r w:rsidR="0046651C" w:rsidRPr="006E7A4A">
        <w:rPr>
          <w:rFonts w:ascii="Arial" w:hAnsi="Arial" w:cs="Arial"/>
          <w:sz w:val="24"/>
          <w:szCs w:val="24"/>
        </w:rPr>
        <w:t>s</w:t>
      </w:r>
      <w:r w:rsidR="001240CD" w:rsidRPr="006E7A4A">
        <w:rPr>
          <w:rFonts w:ascii="Arial" w:hAnsi="Arial" w:cs="Arial"/>
          <w:sz w:val="24"/>
          <w:szCs w:val="24"/>
        </w:rPr>
        <w:t xml:space="preserve"> </w:t>
      </w:r>
      <w:r w:rsidR="001253EE" w:rsidRPr="006E7A4A">
        <w:rPr>
          <w:rFonts w:ascii="Arial" w:hAnsi="Arial" w:cs="Arial"/>
          <w:sz w:val="24"/>
          <w:szCs w:val="24"/>
        </w:rPr>
        <w:t>Intelligent</w:t>
      </w:r>
      <w:r w:rsidR="001240CD" w:rsidRPr="006E7A4A">
        <w:rPr>
          <w:rFonts w:ascii="Arial" w:hAnsi="Arial" w:cs="Arial"/>
          <w:sz w:val="24"/>
          <w:szCs w:val="24"/>
        </w:rPr>
        <w:t xml:space="preserve"> </w:t>
      </w:r>
      <w:r w:rsidR="001253EE" w:rsidRPr="006E7A4A">
        <w:rPr>
          <w:rFonts w:ascii="Arial" w:hAnsi="Arial" w:cs="Arial"/>
          <w:sz w:val="24"/>
          <w:szCs w:val="24"/>
        </w:rPr>
        <w:t>Transportation</w:t>
      </w:r>
      <w:r w:rsidR="001240CD" w:rsidRPr="006E7A4A">
        <w:rPr>
          <w:rFonts w:ascii="Arial" w:hAnsi="Arial" w:cs="Arial"/>
          <w:sz w:val="24"/>
          <w:szCs w:val="24"/>
        </w:rPr>
        <w:t xml:space="preserve"> </w:t>
      </w:r>
      <w:r w:rsidR="001253EE" w:rsidRPr="006E7A4A">
        <w:rPr>
          <w:rFonts w:ascii="Arial" w:hAnsi="Arial" w:cs="Arial"/>
          <w:sz w:val="24"/>
          <w:szCs w:val="24"/>
        </w:rPr>
        <w:t>S</w:t>
      </w:r>
      <w:r w:rsidR="00A45A23" w:rsidRPr="006E7A4A">
        <w:rPr>
          <w:rFonts w:ascii="Arial" w:hAnsi="Arial" w:cs="Arial"/>
          <w:sz w:val="24"/>
          <w:szCs w:val="24"/>
        </w:rPr>
        <w:t>ystems</w:t>
      </w:r>
      <w:r w:rsidR="001240CD" w:rsidRPr="006E7A4A">
        <w:rPr>
          <w:rFonts w:ascii="Arial" w:hAnsi="Arial" w:cs="Arial"/>
          <w:sz w:val="24"/>
          <w:szCs w:val="24"/>
        </w:rPr>
        <w:t xml:space="preserve">’ </w:t>
      </w:r>
      <w:r w:rsidR="001253EE" w:rsidRPr="006E7A4A">
        <w:rPr>
          <w:rFonts w:ascii="Arial" w:hAnsi="Arial" w:cs="Arial"/>
          <w:sz w:val="24"/>
          <w:szCs w:val="24"/>
        </w:rPr>
        <w:t>Joint</w:t>
      </w:r>
      <w:r w:rsidR="001240CD" w:rsidRPr="006E7A4A">
        <w:rPr>
          <w:rFonts w:ascii="Arial" w:hAnsi="Arial" w:cs="Arial"/>
          <w:sz w:val="24"/>
          <w:szCs w:val="24"/>
        </w:rPr>
        <w:t xml:space="preserve"> </w:t>
      </w:r>
      <w:r w:rsidR="001253EE" w:rsidRPr="006E7A4A">
        <w:rPr>
          <w:rFonts w:ascii="Arial" w:hAnsi="Arial" w:cs="Arial"/>
          <w:sz w:val="24"/>
          <w:szCs w:val="24"/>
        </w:rPr>
        <w:t>Program</w:t>
      </w:r>
      <w:r w:rsidR="001240CD" w:rsidRPr="006E7A4A">
        <w:rPr>
          <w:rFonts w:ascii="Arial" w:hAnsi="Arial" w:cs="Arial"/>
          <w:sz w:val="24"/>
          <w:szCs w:val="24"/>
        </w:rPr>
        <w:t xml:space="preserve"> </w:t>
      </w:r>
      <w:r w:rsidR="001253EE" w:rsidRPr="006E7A4A">
        <w:rPr>
          <w:rFonts w:ascii="Arial" w:hAnsi="Arial" w:cs="Arial"/>
          <w:sz w:val="24"/>
          <w:szCs w:val="24"/>
        </w:rPr>
        <w:t>Office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ensure</w:t>
      </w:r>
      <w:r w:rsidR="001240CD" w:rsidRPr="006E7A4A">
        <w:rPr>
          <w:rFonts w:ascii="Arial" w:hAnsi="Arial" w:cs="Arial"/>
          <w:sz w:val="24"/>
          <w:szCs w:val="24"/>
        </w:rPr>
        <w:t xml:space="preserve"> </w:t>
      </w:r>
      <w:r w:rsidR="007C0E6D" w:rsidRPr="006E7A4A">
        <w:rPr>
          <w:rFonts w:ascii="Arial" w:hAnsi="Arial" w:cs="Arial"/>
          <w:sz w:val="24"/>
          <w:szCs w:val="24"/>
        </w:rPr>
        <w:t>that</w:t>
      </w:r>
      <w:r w:rsidR="001240CD" w:rsidRPr="006E7A4A">
        <w:rPr>
          <w:rFonts w:ascii="Arial" w:hAnsi="Arial" w:cs="Arial"/>
          <w:sz w:val="24"/>
          <w:szCs w:val="24"/>
        </w:rPr>
        <w:t xml:space="preserve"> </w:t>
      </w:r>
      <w:r w:rsidR="007C0E6D" w:rsidRPr="006E7A4A">
        <w:rPr>
          <w:rFonts w:ascii="Arial" w:hAnsi="Arial" w:cs="Arial"/>
          <w:sz w:val="24"/>
          <w:szCs w:val="24"/>
        </w:rPr>
        <w:t>NHTSA</w:t>
      </w:r>
      <w:r w:rsidR="001240CD" w:rsidRPr="006E7A4A">
        <w:rPr>
          <w:rFonts w:ascii="Arial" w:hAnsi="Arial" w:cs="Arial"/>
          <w:sz w:val="24"/>
          <w:szCs w:val="24"/>
        </w:rPr>
        <w:t xml:space="preserve"> </w:t>
      </w:r>
      <w:r w:rsidR="001253EE" w:rsidRPr="006E7A4A">
        <w:rPr>
          <w:rFonts w:ascii="Arial" w:hAnsi="Arial" w:cs="Arial"/>
          <w:sz w:val="24"/>
          <w:szCs w:val="24"/>
        </w:rPr>
        <w:t>and</w:t>
      </w:r>
      <w:r w:rsidR="001240CD" w:rsidRPr="006E7A4A">
        <w:rPr>
          <w:rFonts w:ascii="Arial" w:hAnsi="Arial" w:cs="Arial"/>
          <w:sz w:val="24"/>
          <w:szCs w:val="24"/>
        </w:rPr>
        <w:t xml:space="preserve"> </w:t>
      </w:r>
      <w:r w:rsidR="001253EE" w:rsidRPr="006E7A4A">
        <w:rPr>
          <w:rFonts w:ascii="Arial" w:hAnsi="Arial" w:cs="Arial"/>
          <w:sz w:val="24"/>
          <w:szCs w:val="24"/>
        </w:rPr>
        <w:t>other</w:t>
      </w:r>
      <w:r w:rsidR="001240CD" w:rsidRPr="006E7A4A">
        <w:rPr>
          <w:rFonts w:ascii="Arial" w:hAnsi="Arial" w:cs="Arial"/>
          <w:sz w:val="24"/>
          <w:szCs w:val="24"/>
        </w:rPr>
        <w:t xml:space="preserve"> </w:t>
      </w:r>
      <w:r w:rsidR="001253EE" w:rsidRPr="006E7A4A">
        <w:rPr>
          <w:rFonts w:ascii="Arial" w:hAnsi="Arial" w:cs="Arial"/>
          <w:sz w:val="24"/>
          <w:szCs w:val="24"/>
        </w:rPr>
        <w:t>DOT</w:t>
      </w:r>
      <w:r w:rsidR="001240CD" w:rsidRPr="006E7A4A">
        <w:rPr>
          <w:rFonts w:ascii="Arial" w:hAnsi="Arial" w:cs="Arial"/>
          <w:sz w:val="24"/>
          <w:szCs w:val="24"/>
        </w:rPr>
        <w:t xml:space="preserve"> </w:t>
      </w:r>
      <w:r w:rsidR="001253EE" w:rsidRPr="006E7A4A">
        <w:rPr>
          <w:rFonts w:ascii="Arial" w:hAnsi="Arial" w:cs="Arial"/>
          <w:sz w:val="24"/>
          <w:szCs w:val="24"/>
        </w:rPr>
        <w:t>modes</w:t>
      </w:r>
      <w:r w:rsidR="001240CD" w:rsidRPr="006E7A4A">
        <w:rPr>
          <w:rFonts w:ascii="Arial" w:hAnsi="Arial" w:cs="Arial"/>
          <w:sz w:val="24"/>
          <w:szCs w:val="24"/>
        </w:rPr>
        <w:t xml:space="preserve"> </w:t>
      </w:r>
      <w:r w:rsidR="001253EE" w:rsidRPr="006E7A4A">
        <w:rPr>
          <w:rFonts w:ascii="Arial" w:hAnsi="Arial" w:cs="Arial"/>
          <w:sz w:val="24"/>
          <w:szCs w:val="24"/>
        </w:rPr>
        <w:t>can</w:t>
      </w:r>
      <w:r w:rsidR="001240CD" w:rsidRPr="006E7A4A">
        <w:rPr>
          <w:rFonts w:ascii="Arial" w:hAnsi="Arial" w:cs="Arial"/>
          <w:sz w:val="24"/>
          <w:szCs w:val="24"/>
        </w:rPr>
        <w:t xml:space="preserve"> </w:t>
      </w:r>
      <w:r w:rsidRPr="006E7A4A">
        <w:rPr>
          <w:rFonts w:ascii="Arial" w:hAnsi="Arial" w:cs="Arial"/>
          <w:sz w:val="24"/>
          <w:szCs w:val="24"/>
        </w:rPr>
        <w:t>conduct</w:t>
      </w:r>
      <w:r w:rsidR="001240CD" w:rsidRPr="006E7A4A">
        <w:rPr>
          <w:rFonts w:ascii="Arial" w:hAnsi="Arial" w:cs="Arial"/>
          <w:sz w:val="24"/>
          <w:szCs w:val="24"/>
        </w:rPr>
        <w:t xml:space="preserve"> </w:t>
      </w:r>
      <w:r w:rsidRPr="006E7A4A">
        <w:rPr>
          <w:rFonts w:ascii="Arial" w:hAnsi="Arial" w:cs="Arial"/>
          <w:sz w:val="24"/>
          <w:szCs w:val="24"/>
        </w:rPr>
        <w:t>research</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develop</w:t>
      </w:r>
      <w:r w:rsidR="001240CD" w:rsidRPr="006E7A4A">
        <w:rPr>
          <w:rFonts w:ascii="Arial" w:hAnsi="Arial" w:cs="Arial"/>
          <w:sz w:val="24"/>
          <w:szCs w:val="24"/>
        </w:rPr>
        <w:t xml:space="preserve"> </w:t>
      </w:r>
      <w:r w:rsidRPr="006E7A4A">
        <w:rPr>
          <w:rFonts w:ascii="Arial" w:hAnsi="Arial" w:cs="Arial"/>
          <w:sz w:val="24"/>
          <w:szCs w:val="24"/>
        </w:rPr>
        <w:t>tools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establish</w:t>
      </w:r>
      <w:r w:rsidR="001240CD" w:rsidRPr="006E7A4A">
        <w:rPr>
          <w:rFonts w:ascii="Arial" w:hAnsi="Arial" w:cs="Arial"/>
          <w:sz w:val="24"/>
          <w:szCs w:val="24"/>
        </w:rPr>
        <w:t xml:space="preserve"> </w:t>
      </w:r>
      <w:r w:rsidRPr="006E7A4A">
        <w:rPr>
          <w:rFonts w:ascii="Arial" w:hAnsi="Arial" w:cs="Arial"/>
          <w:sz w:val="24"/>
          <w:szCs w:val="24"/>
        </w:rPr>
        <w:t>safety</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accessibility</w:t>
      </w:r>
      <w:r w:rsidR="001240CD" w:rsidRPr="006E7A4A">
        <w:rPr>
          <w:rFonts w:ascii="Arial" w:hAnsi="Arial" w:cs="Arial"/>
          <w:sz w:val="24"/>
          <w:szCs w:val="24"/>
        </w:rPr>
        <w:t xml:space="preserve"> </w:t>
      </w:r>
      <w:r w:rsidRPr="006E7A4A">
        <w:rPr>
          <w:rFonts w:ascii="Arial" w:hAnsi="Arial" w:cs="Arial"/>
          <w:sz w:val="24"/>
          <w:szCs w:val="24"/>
        </w:rPr>
        <w:t>standards</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AVs.</w:t>
      </w:r>
    </w:p>
    <w:p w14:paraId="374EF943" w14:textId="7F8ACF68" w:rsidR="00C656D6" w:rsidRPr="006E7A4A" w:rsidRDefault="00977ED1" w:rsidP="006D34A4">
      <w:pPr>
        <w:pStyle w:val="TrueNormal"/>
        <w:spacing w:line="360" w:lineRule="auto"/>
        <w:rPr>
          <w:rFonts w:ascii="Arial" w:hAnsi="Arial" w:cs="Arial"/>
          <w:sz w:val="24"/>
          <w:szCs w:val="24"/>
        </w:rPr>
      </w:pPr>
      <w:r w:rsidRPr="006E7A4A">
        <w:rPr>
          <w:rFonts w:ascii="Arial" w:hAnsi="Arial" w:cs="Arial"/>
          <w:sz w:val="24"/>
          <w:szCs w:val="24"/>
        </w:rPr>
        <w:t>4.</w:t>
      </w:r>
      <w:r w:rsidRPr="006E7A4A">
        <w:rPr>
          <w:rFonts w:ascii="Arial" w:hAnsi="Arial" w:cs="Arial"/>
          <w:sz w:val="24"/>
          <w:szCs w:val="24"/>
        </w:rPr>
        <w:tab/>
        <w:t>Policymakers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support</w:t>
      </w:r>
      <w:r w:rsidR="001240CD" w:rsidRPr="006E7A4A">
        <w:rPr>
          <w:rFonts w:ascii="Arial" w:hAnsi="Arial" w:cs="Arial"/>
          <w:sz w:val="24"/>
          <w:szCs w:val="24"/>
        </w:rPr>
        <w:t xml:space="preserve"> </w:t>
      </w:r>
      <w:r w:rsidRPr="006E7A4A">
        <w:rPr>
          <w:rFonts w:ascii="Arial" w:hAnsi="Arial" w:cs="Arial"/>
          <w:sz w:val="24"/>
          <w:szCs w:val="24"/>
        </w:rPr>
        <w:t>research</w:t>
      </w:r>
      <w:r w:rsidR="001240CD" w:rsidRPr="006E7A4A">
        <w:rPr>
          <w:rFonts w:ascii="Arial" w:hAnsi="Arial" w:cs="Arial"/>
          <w:sz w:val="24"/>
          <w:szCs w:val="24"/>
        </w:rPr>
        <w:t xml:space="preserve"> </w:t>
      </w:r>
      <w:r w:rsidRPr="006E7A4A">
        <w:rPr>
          <w:rFonts w:ascii="Arial" w:hAnsi="Arial" w:cs="Arial"/>
          <w:sz w:val="24"/>
          <w:szCs w:val="24"/>
        </w:rPr>
        <w:t>into</w:t>
      </w:r>
      <w:r w:rsidR="001240CD" w:rsidRPr="006E7A4A">
        <w:rPr>
          <w:rFonts w:ascii="Arial" w:hAnsi="Arial" w:cs="Arial"/>
          <w:sz w:val="24"/>
          <w:szCs w:val="24"/>
        </w:rPr>
        <w:t xml:space="preserve"> </w:t>
      </w:r>
      <w:r w:rsidRPr="006E7A4A">
        <w:rPr>
          <w:rFonts w:ascii="Arial" w:hAnsi="Arial" w:cs="Arial"/>
          <w:sz w:val="24"/>
          <w:szCs w:val="24"/>
        </w:rPr>
        <w:t>how</w:t>
      </w:r>
      <w:r w:rsidR="001240CD" w:rsidRPr="006E7A4A">
        <w:rPr>
          <w:rFonts w:ascii="Arial" w:hAnsi="Arial" w:cs="Arial"/>
          <w:sz w:val="24"/>
          <w:szCs w:val="24"/>
        </w:rPr>
        <w:t xml:space="preserve"> </w:t>
      </w: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could</w:t>
      </w:r>
      <w:r w:rsidR="001240CD" w:rsidRPr="006E7A4A">
        <w:rPr>
          <w:rFonts w:ascii="Arial" w:hAnsi="Arial" w:cs="Arial"/>
          <w:sz w:val="24"/>
          <w:szCs w:val="24"/>
        </w:rPr>
        <w:t xml:space="preserve"> </w:t>
      </w:r>
      <w:r w:rsidRPr="006E7A4A">
        <w:rPr>
          <w:rFonts w:ascii="Arial" w:hAnsi="Arial" w:cs="Arial"/>
          <w:sz w:val="24"/>
          <w:szCs w:val="24"/>
        </w:rPr>
        <w:t>affect</w:t>
      </w:r>
      <w:r w:rsidR="001240CD" w:rsidRPr="006E7A4A">
        <w:rPr>
          <w:rFonts w:ascii="Arial" w:hAnsi="Arial" w:cs="Arial"/>
          <w:sz w:val="24"/>
          <w:szCs w:val="24"/>
        </w:rPr>
        <w:t xml:space="preserve"> </w:t>
      </w:r>
      <w:r w:rsidRPr="006E7A4A">
        <w:rPr>
          <w:rFonts w:ascii="Arial" w:hAnsi="Arial" w:cs="Arial"/>
          <w:sz w:val="24"/>
          <w:szCs w:val="24"/>
        </w:rPr>
        <w:t>transportation</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land</w:t>
      </w:r>
      <w:r w:rsidR="0046651C" w:rsidRPr="006E7A4A">
        <w:rPr>
          <w:rFonts w:ascii="Arial" w:hAnsi="Arial" w:cs="Arial"/>
          <w:sz w:val="24"/>
          <w:szCs w:val="24"/>
        </w:rPr>
        <w:t>-</w:t>
      </w:r>
      <w:r w:rsidRPr="006E7A4A">
        <w:rPr>
          <w:rFonts w:ascii="Arial" w:hAnsi="Arial" w:cs="Arial"/>
          <w:sz w:val="24"/>
          <w:szCs w:val="24"/>
        </w:rPr>
        <w:t>use</w:t>
      </w:r>
      <w:r w:rsidR="001240CD" w:rsidRPr="006E7A4A">
        <w:rPr>
          <w:rFonts w:ascii="Arial" w:hAnsi="Arial" w:cs="Arial"/>
          <w:sz w:val="24"/>
          <w:szCs w:val="24"/>
        </w:rPr>
        <w:t xml:space="preserve"> </w:t>
      </w:r>
      <w:r w:rsidRPr="006E7A4A">
        <w:rPr>
          <w:rFonts w:ascii="Arial" w:hAnsi="Arial" w:cs="Arial"/>
          <w:sz w:val="24"/>
          <w:szCs w:val="24"/>
        </w:rPr>
        <w:t>patterns,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how</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best</w:t>
      </w:r>
      <w:r w:rsidR="001240CD" w:rsidRPr="006E7A4A">
        <w:rPr>
          <w:rFonts w:ascii="Arial" w:hAnsi="Arial" w:cs="Arial"/>
          <w:sz w:val="24"/>
          <w:szCs w:val="24"/>
        </w:rPr>
        <w:t xml:space="preserve"> </w:t>
      </w:r>
      <w:r w:rsidRPr="006E7A4A">
        <w:rPr>
          <w:rFonts w:ascii="Arial" w:hAnsi="Arial" w:cs="Arial"/>
          <w:sz w:val="24"/>
          <w:szCs w:val="24"/>
        </w:rPr>
        <w:t>alter</w:t>
      </w:r>
      <w:r w:rsidR="001240CD" w:rsidRPr="006E7A4A">
        <w:rPr>
          <w:rFonts w:ascii="Arial" w:hAnsi="Arial" w:cs="Arial"/>
          <w:sz w:val="24"/>
          <w:szCs w:val="24"/>
        </w:rPr>
        <w:t xml:space="preserve"> </w:t>
      </w:r>
      <w:r w:rsidR="0046651C" w:rsidRPr="006E7A4A">
        <w:rPr>
          <w:rFonts w:ascii="Arial" w:hAnsi="Arial" w:cs="Arial"/>
          <w:sz w:val="24"/>
          <w:szCs w:val="24"/>
        </w:rPr>
        <w:t>U.S.</w:t>
      </w:r>
      <w:r w:rsidR="001240CD" w:rsidRPr="006E7A4A">
        <w:rPr>
          <w:rFonts w:ascii="Arial" w:hAnsi="Arial" w:cs="Arial"/>
          <w:sz w:val="24"/>
          <w:szCs w:val="24"/>
        </w:rPr>
        <w:t xml:space="preserve"> </w:t>
      </w:r>
      <w:r w:rsidRPr="006E7A4A">
        <w:rPr>
          <w:rFonts w:ascii="Arial" w:hAnsi="Arial" w:cs="Arial"/>
          <w:sz w:val="24"/>
          <w:szCs w:val="24"/>
        </w:rPr>
        <w:t>transportation</w:t>
      </w:r>
      <w:r w:rsidR="001240CD" w:rsidRPr="006E7A4A">
        <w:rPr>
          <w:rFonts w:ascii="Arial" w:hAnsi="Arial" w:cs="Arial"/>
          <w:sz w:val="24"/>
          <w:szCs w:val="24"/>
        </w:rPr>
        <w:t xml:space="preserve"> </w:t>
      </w:r>
      <w:r w:rsidRPr="006E7A4A">
        <w:rPr>
          <w:rFonts w:ascii="Arial" w:hAnsi="Arial" w:cs="Arial"/>
          <w:sz w:val="24"/>
          <w:szCs w:val="24"/>
        </w:rPr>
        <w:t>systems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maximize</w:t>
      </w:r>
      <w:r w:rsidR="001240CD" w:rsidRPr="006E7A4A">
        <w:rPr>
          <w:rFonts w:ascii="Arial" w:hAnsi="Arial" w:cs="Arial"/>
          <w:sz w:val="24"/>
          <w:szCs w:val="24"/>
        </w:rPr>
        <w:t xml:space="preserve"> </w:t>
      </w:r>
      <w:r w:rsidRPr="006E7A4A">
        <w:rPr>
          <w:rFonts w:ascii="Arial" w:hAnsi="Arial" w:cs="Arial"/>
          <w:sz w:val="24"/>
          <w:szCs w:val="24"/>
        </w:rPr>
        <w:t>benefits</w:t>
      </w:r>
      <w:r w:rsidR="001240CD" w:rsidRPr="006E7A4A">
        <w:rPr>
          <w:rFonts w:ascii="Arial" w:hAnsi="Arial" w:cs="Arial"/>
          <w:sz w:val="24"/>
          <w:szCs w:val="24"/>
        </w:rPr>
        <w:t xml:space="preserve"> </w:t>
      </w:r>
      <w:r w:rsidRPr="006E7A4A">
        <w:rPr>
          <w:rFonts w:ascii="Arial" w:hAnsi="Arial" w:cs="Arial"/>
          <w:sz w:val="24"/>
          <w:szCs w:val="24"/>
        </w:rPr>
        <w:t>while</w:t>
      </w:r>
      <w:r w:rsidR="001240CD" w:rsidRPr="006E7A4A">
        <w:rPr>
          <w:rFonts w:ascii="Arial" w:hAnsi="Arial" w:cs="Arial"/>
          <w:sz w:val="24"/>
          <w:szCs w:val="24"/>
        </w:rPr>
        <w:t xml:space="preserve"> </w:t>
      </w:r>
      <w:r w:rsidRPr="006E7A4A">
        <w:rPr>
          <w:rFonts w:ascii="Arial" w:hAnsi="Arial" w:cs="Arial"/>
          <w:sz w:val="24"/>
          <w:szCs w:val="24"/>
        </w:rPr>
        <w:t>minimizing</w:t>
      </w:r>
      <w:r w:rsidR="001240CD" w:rsidRPr="006E7A4A">
        <w:rPr>
          <w:rFonts w:ascii="Arial" w:hAnsi="Arial" w:cs="Arial"/>
          <w:sz w:val="24"/>
          <w:szCs w:val="24"/>
        </w:rPr>
        <w:t xml:space="preserve"> </w:t>
      </w:r>
      <w:r w:rsidRPr="006E7A4A">
        <w:rPr>
          <w:rFonts w:ascii="Arial" w:hAnsi="Arial" w:cs="Arial"/>
          <w:sz w:val="24"/>
          <w:szCs w:val="24"/>
        </w:rPr>
        <w:t>negative</w:t>
      </w:r>
      <w:r w:rsidR="001240CD" w:rsidRPr="006E7A4A">
        <w:rPr>
          <w:rFonts w:ascii="Arial" w:hAnsi="Arial" w:cs="Arial"/>
          <w:sz w:val="24"/>
          <w:szCs w:val="24"/>
        </w:rPr>
        <w:t xml:space="preserve"> </w:t>
      </w:r>
      <w:r w:rsidRPr="006E7A4A">
        <w:rPr>
          <w:rFonts w:ascii="Arial" w:hAnsi="Arial" w:cs="Arial"/>
          <w:sz w:val="24"/>
          <w:szCs w:val="24"/>
        </w:rPr>
        <w:t>consequences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transition</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largely</w:t>
      </w:r>
      <w:r w:rsidR="001240CD" w:rsidRPr="006E7A4A">
        <w:rPr>
          <w:rFonts w:ascii="Arial" w:hAnsi="Arial" w:cs="Arial"/>
          <w:sz w:val="24"/>
          <w:szCs w:val="24"/>
        </w:rPr>
        <w:t xml:space="preserve"> </w:t>
      </w:r>
      <w:r w:rsidRPr="006E7A4A">
        <w:rPr>
          <w:rFonts w:ascii="Arial" w:hAnsi="Arial" w:cs="Arial"/>
          <w:sz w:val="24"/>
          <w:szCs w:val="24"/>
        </w:rPr>
        <w:t>autonomous</w:t>
      </w:r>
      <w:r w:rsidR="001240CD" w:rsidRPr="006E7A4A">
        <w:rPr>
          <w:rFonts w:ascii="Arial" w:hAnsi="Arial" w:cs="Arial"/>
          <w:sz w:val="24"/>
          <w:szCs w:val="24"/>
        </w:rPr>
        <w:t xml:space="preserve"> </w:t>
      </w:r>
      <w:r w:rsidRPr="006E7A4A">
        <w:rPr>
          <w:rFonts w:ascii="Arial" w:hAnsi="Arial" w:cs="Arial"/>
          <w:sz w:val="24"/>
          <w:szCs w:val="24"/>
        </w:rPr>
        <w:t>fleet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motor</w:t>
      </w:r>
      <w:r w:rsidR="001240CD" w:rsidRPr="006E7A4A">
        <w:rPr>
          <w:rFonts w:ascii="Arial" w:hAnsi="Arial" w:cs="Arial"/>
          <w:sz w:val="24"/>
          <w:szCs w:val="24"/>
        </w:rPr>
        <w:t xml:space="preserve"> </w:t>
      </w:r>
      <w:r w:rsidRPr="006E7A4A">
        <w:rPr>
          <w:rFonts w:ascii="Arial" w:hAnsi="Arial" w:cs="Arial"/>
          <w:sz w:val="24"/>
          <w:szCs w:val="24"/>
        </w:rPr>
        <w:t>vehicles.</w:t>
      </w:r>
      <w:r w:rsidR="001240CD" w:rsidRPr="006E7A4A">
        <w:rPr>
          <w:rFonts w:ascii="Arial" w:hAnsi="Arial" w:cs="Arial"/>
          <w:sz w:val="24"/>
          <w:szCs w:val="24"/>
        </w:rPr>
        <w:t xml:space="preserve"> </w:t>
      </w:r>
      <w:r w:rsidRPr="006E7A4A">
        <w:rPr>
          <w:rFonts w:ascii="Arial" w:hAnsi="Arial" w:cs="Arial"/>
          <w:sz w:val="24"/>
          <w:szCs w:val="24"/>
        </w:rPr>
        <w:t>This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include</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relationship</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public</w:t>
      </w:r>
      <w:r w:rsidR="001240CD" w:rsidRPr="006E7A4A">
        <w:rPr>
          <w:rFonts w:ascii="Arial" w:hAnsi="Arial" w:cs="Arial"/>
          <w:sz w:val="24"/>
          <w:szCs w:val="24"/>
        </w:rPr>
        <w:t xml:space="preserve"> </w:t>
      </w:r>
      <w:r w:rsidRPr="006E7A4A">
        <w:rPr>
          <w:rFonts w:ascii="Arial" w:hAnsi="Arial" w:cs="Arial"/>
          <w:sz w:val="24"/>
          <w:szCs w:val="24"/>
        </w:rPr>
        <w:t>transit.</w:t>
      </w:r>
    </w:p>
    <w:p w14:paraId="58E818D5" w14:textId="3671EE81" w:rsidR="00C656D6" w:rsidRPr="006E7A4A" w:rsidRDefault="00977ED1" w:rsidP="006D34A4">
      <w:pPr>
        <w:pStyle w:val="TrueNormal"/>
        <w:spacing w:line="360" w:lineRule="auto"/>
        <w:rPr>
          <w:rFonts w:ascii="Arial" w:hAnsi="Arial" w:cs="Arial"/>
          <w:sz w:val="24"/>
          <w:szCs w:val="24"/>
        </w:rPr>
      </w:pPr>
      <w:r w:rsidRPr="006E7A4A">
        <w:rPr>
          <w:rFonts w:ascii="Arial" w:hAnsi="Arial" w:cs="Arial"/>
          <w:sz w:val="24"/>
          <w:szCs w:val="24"/>
        </w:rPr>
        <w:t>5.</w:t>
      </w:r>
      <w:r w:rsidRPr="006E7A4A">
        <w:rPr>
          <w:rFonts w:ascii="Arial" w:hAnsi="Arial" w:cs="Arial"/>
          <w:sz w:val="24"/>
          <w:szCs w:val="24"/>
        </w:rPr>
        <w:tab/>
        <w:t>Carmakers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0046651C" w:rsidRPr="006E7A4A">
        <w:rPr>
          <w:rFonts w:ascii="Arial" w:hAnsi="Arial" w:cs="Arial"/>
          <w:sz w:val="24"/>
          <w:szCs w:val="24"/>
        </w:rPr>
        <w:t>DOT</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well</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00680499"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50</w:t>
      </w:r>
      <w:r w:rsidR="001240CD" w:rsidRPr="006E7A4A">
        <w:rPr>
          <w:rFonts w:ascii="Arial" w:hAnsi="Arial" w:cs="Arial"/>
          <w:sz w:val="24"/>
          <w:szCs w:val="24"/>
        </w:rPr>
        <w:t xml:space="preserve"> </w:t>
      </w:r>
      <w:r w:rsidRPr="006E7A4A">
        <w:rPr>
          <w:rFonts w:ascii="Arial" w:hAnsi="Arial" w:cs="Arial"/>
          <w:sz w:val="24"/>
          <w:szCs w:val="24"/>
        </w:rPr>
        <w:t>state</w:t>
      </w:r>
      <w:r w:rsidR="001240CD" w:rsidRPr="006E7A4A">
        <w:rPr>
          <w:rFonts w:ascii="Arial" w:hAnsi="Arial" w:cs="Arial"/>
          <w:sz w:val="24"/>
          <w:szCs w:val="24"/>
        </w:rPr>
        <w:t xml:space="preserve"> </w:t>
      </w:r>
      <w:r w:rsidR="00680499" w:rsidRPr="006E7A4A">
        <w:rPr>
          <w:rFonts w:ascii="Arial" w:hAnsi="Arial" w:cs="Arial"/>
          <w:sz w:val="24"/>
          <w:szCs w:val="24"/>
        </w:rPr>
        <w:t>DOT</w:t>
      </w:r>
      <w:r w:rsidR="001240CD" w:rsidRPr="006E7A4A">
        <w:rPr>
          <w:rFonts w:ascii="Arial" w:hAnsi="Arial" w:cs="Arial"/>
          <w:sz w:val="24"/>
          <w:szCs w:val="24"/>
        </w:rPr>
        <w:t xml:space="preserve"> </w:t>
      </w:r>
      <w:r w:rsidRPr="006E7A4A">
        <w:rPr>
          <w:rFonts w:ascii="Arial" w:hAnsi="Arial" w:cs="Arial"/>
          <w:sz w:val="24"/>
          <w:szCs w:val="24"/>
        </w:rPr>
        <w:t>agencies)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work</w:t>
      </w:r>
      <w:r w:rsidR="001240CD" w:rsidRPr="006E7A4A">
        <w:rPr>
          <w:rFonts w:ascii="Arial" w:hAnsi="Arial" w:cs="Arial"/>
          <w:sz w:val="24"/>
          <w:szCs w:val="24"/>
        </w:rPr>
        <w:t xml:space="preserve"> </w:t>
      </w:r>
      <w:r w:rsidRPr="006E7A4A">
        <w:rPr>
          <w:rFonts w:ascii="Arial" w:hAnsi="Arial" w:cs="Arial"/>
          <w:sz w:val="24"/>
          <w:szCs w:val="24"/>
        </w:rPr>
        <w:t>together</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create</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national</w:t>
      </w:r>
      <w:r w:rsidR="001240CD" w:rsidRPr="006E7A4A">
        <w:rPr>
          <w:rFonts w:ascii="Arial" w:hAnsi="Arial" w:cs="Arial"/>
          <w:sz w:val="24"/>
          <w:szCs w:val="24"/>
        </w:rPr>
        <w:t xml:space="preserve"> </w:t>
      </w:r>
      <w:r w:rsidRPr="006E7A4A">
        <w:rPr>
          <w:rFonts w:ascii="Arial" w:hAnsi="Arial" w:cs="Arial"/>
          <w:sz w:val="24"/>
          <w:szCs w:val="24"/>
        </w:rPr>
        <w:t>“smart</w:t>
      </w:r>
      <w:r w:rsidR="001240CD" w:rsidRPr="006E7A4A">
        <w:rPr>
          <w:rFonts w:ascii="Arial" w:hAnsi="Arial" w:cs="Arial"/>
          <w:sz w:val="24"/>
          <w:szCs w:val="24"/>
        </w:rPr>
        <w:t xml:space="preserve"> </w:t>
      </w:r>
      <w:r w:rsidRPr="006E7A4A">
        <w:rPr>
          <w:rFonts w:ascii="Arial" w:hAnsi="Arial" w:cs="Arial"/>
          <w:sz w:val="24"/>
          <w:szCs w:val="24"/>
        </w:rPr>
        <w:t>highway”</w:t>
      </w:r>
      <w:r w:rsidR="001240CD" w:rsidRPr="006E7A4A">
        <w:rPr>
          <w:rFonts w:ascii="Arial" w:hAnsi="Arial" w:cs="Arial"/>
          <w:sz w:val="24"/>
          <w:szCs w:val="24"/>
        </w:rPr>
        <w:t xml:space="preserve"> </w:t>
      </w:r>
      <w:r w:rsidRPr="006E7A4A">
        <w:rPr>
          <w:rFonts w:ascii="Arial" w:hAnsi="Arial" w:cs="Arial"/>
          <w:sz w:val="24"/>
          <w:szCs w:val="24"/>
        </w:rPr>
        <w:t>initiative</w:t>
      </w:r>
      <w:r w:rsidR="001240CD" w:rsidRPr="006E7A4A">
        <w:rPr>
          <w:rFonts w:ascii="Arial" w:hAnsi="Arial" w:cs="Arial"/>
          <w:sz w:val="24"/>
          <w:szCs w:val="24"/>
        </w:rPr>
        <w:t xml:space="preserve"> </w:t>
      </w:r>
      <w:r w:rsidR="0046651C"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draft</w:t>
      </w:r>
      <w:r w:rsidR="001240CD" w:rsidRPr="006E7A4A">
        <w:rPr>
          <w:rFonts w:ascii="Arial" w:hAnsi="Arial" w:cs="Arial"/>
          <w:sz w:val="24"/>
          <w:szCs w:val="24"/>
        </w:rPr>
        <w:t xml:space="preserve"> </w:t>
      </w:r>
      <w:r w:rsidRPr="006E7A4A">
        <w:rPr>
          <w:rFonts w:ascii="Arial" w:hAnsi="Arial" w:cs="Arial"/>
          <w:sz w:val="24"/>
          <w:szCs w:val="24"/>
        </w:rPr>
        <w:t>plans</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AVs,</w:t>
      </w:r>
      <w:r w:rsidR="001240CD" w:rsidRPr="006E7A4A">
        <w:rPr>
          <w:rFonts w:ascii="Arial" w:hAnsi="Arial" w:cs="Arial"/>
          <w:sz w:val="24"/>
          <w:szCs w:val="24"/>
        </w:rPr>
        <w:t xml:space="preserve"> </w:t>
      </w:r>
      <w:r w:rsidRPr="006E7A4A">
        <w:rPr>
          <w:rFonts w:ascii="Arial" w:hAnsi="Arial" w:cs="Arial"/>
          <w:sz w:val="24"/>
          <w:szCs w:val="24"/>
        </w:rPr>
        <w:lastRenderedPageBreak/>
        <w:t>rather</w:t>
      </w:r>
      <w:r w:rsidR="001240CD" w:rsidRPr="006E7A4A">
        <w:rPr>
          <w:rFonts w:ascii="Arial" w:hAnsi="Arial" w:cs="Arial"/>
          <w:sz w:val="24"/>
          <w:szCs w:val="24"/>
        </w:rPr>
        <w:t xml:space="preserve"> </w:t>
      </w:r>
      <w:r w:rsidRPr="006E7A4A">
        <w:rPr>
          <w:rFonts w:ascii="Arial" w:hAnsi="Arial" w:cs="Arial"/>
          <w:sz w:val="24"/>
          <w:szCs w:val="24"/>
        </w:rPr>
        <w:t>than</w:t>
      </w:r>
      <w:r w:rsidR="001240CD" w:rsidRPr="006E7A4A">
        <w:rPr>
          <w:rFonts w:ascii="Arial" w:hAnsi="Arial" w:cs="Arial"/>
          <w:sz w:val="24"/>
          <w:szCs w:val="24"/>
        </w:rPr>
        <w:t xml:space="preserve"> </w:t>
      </w:r>
      <w:r w:rsidRPr="006E7A4A">
        <w:rPr>
          <w:rFonts w:ascii="Arial" w:hAnsi="Arial" w:cs="Arial"/>
          <w:sz w:val="24"/>
          <w:szCs w:val="24"/>
        </w:rPr>
        <w:t>allowing</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development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confusing</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conflicting</w:t>
      </w:r>
      <w:r w:rsidR="001240CD" w:rsidRPr="006E7A4A">
        <w:rPr>
          <w:rFonts w:ascii="Arial" w:hAnsi="Arial" w:cs="Arial"/>
          <w:sz w:val="24"/>
          <w:szCs w:val="24"/>
        </w:rPr>
        <w:t xml:space="preserve"> </w:t>
      </w:r>
      <w:r w:rsidRPr="006E7A4A">
        <w:rPr>
          <w:rFonts w:ascii="Arial" w:hAnsi="Arial" w:cs="Arial"/>
          <w:sz w:val="24"/>
          <w:szCs w:val="24"/>
        </w:rPr>
        <w:t>patchwork</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plans</w:t>
      </w:r>
      <w:r w:rsidR="001240CD" w:rsidRPr="006E7A4A">
        <w:rPr>
          <w:rFonts w:ascii="Arial" w:hAnsi="Arial" w:cs="Arial"/>
          <w:sz w:val="24"/>
          <w:szCs w:val="24"/>
        </w:rPr>
        <w:t xml:space="preserve"> </w:t>
      </w:r>
      <w:r w:rsidRPr="006E7A4A">
        <w:rPr>
          <w:rFonts w:ascii="Arial" w:hAnsi="Arial" w:cs="Arial"/>
          <w:sz w:val="24"/>
          <w:szCs w:val="24"/>
        </w:rPr>
        <w:t>across</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0046651C" w:rsidRPr="006E7A4A">
        <w:rPr>
          <w:rFonts w:ascii="Arial" w:hAnsi="Arial" w:cs="Arial"/>
          <w:sz w:val="24"/>
          <w:szCs w:val="24"/>
        </w:rPr>
        <w:t>United</w:t>
      </w:r>
      <w:r w:rsidR="001240CD" w:rsidRPr="006E7A4A">
        <w:rPr>
          <w:rFonts w:ascii="Arial" w:hAnsi="Arial" w:cs="Arial"/>
          <w:sz w:val="24"/>
          <w:szCs w:val="24"/>
        </w:rPr>
        <w:t xml:space="preserve"> </w:t>
      </w:r>
      <w:r w:rsidR="0046651C" w:rsidRPr="006E7A4A">
        <w:rPr>
          <w:rFonts w:ascii="Arial" w:hAnsi="Arial" w:cs="Arial"/>
          <w:sz w:val="24"/>
          <w:szCs w:val="24"/>
        </w:rPr>
        <w:t>States</w:t>
      </w:r>
      <w:r w:rsidRPr="006E7A4A">
        <w:rPr>
          <w:rFonts w:ascii="Arial" w:hAnsi="Arial" w:cs="Arial"/>
          <w:sz w:val="24"/>
          <w:szCs w:val="24"/>
        </w:rPr>
        <w:t>.</w:t>
      </w:r>
      <w:r w:rsidR="001240CD" w:rsidRPr="006E7A4A">
        <w:rPr>
          <w:rFonts w:ascii="Arial" w:hAnsi="Arial" w:cs="Arial"/>
          <w:sz w:val="24"/>
          <w:szCs w:val="24"/>
        </w:rPr>
        <w:t xml:space="preserve"> </w:t>
      </w:r>
    </w:p>
    <w:p w14:paraId="3075546A" w14:textId="2D4A59D4" w:rsidR="00C656D6" w:rsidRPr="006E7A4A" w:rsidRDefault="00977ED1" w:rsidP="006D34A4">
      <w:pPr>
        <w:pStyle w:val="TrueNormal"/>
        <w:spacing w:line="360" w:lineRule="auto"/>
        <w:rPr>
          <w:rFonts w:ascii="Arial" w:hAnsi="Arial" w:cs="Arial"/>
          <w:bCs/>
          <w:sz w:val="24"/>
          <w:szCs w:val="24"/>
        </w:rPr>
      </w:pPr>
      <w:r w:rsidRPr="006E7A4A">
        <w:rPr>
          <w:rFonts w:ascii="Arial" w:hAnsi="Arial" w:cs="Arial"/>
          <w:sz w:val="24"/>
          <w:szCs w:val="24"/>
        </w:rPr>
        <w:t>6.</w:t>
      </w:r>
      <w:r w:rsidRPr="006E7A4A">
        <w:rPr>
          <w:rFonts w:ascii="Arial" w:hAnsi="Arial" w:cs="Arial"/>
          <w:sz w:val="24"/>
          <w:szCs w:val="24"/>
        </w:rPr>
        <w:tab/>
      </w:r>
      <w:r w:rsidR="0046651C" w:rsidRPr="006E7A4A">
        <w:rPr>
          <w:rFonts w:ascii="Arial" w:hAnsi="Arial" w:cs="Arial"/>
          <w:bCs/>
          <w:sz w:val="24"/>
          <w:szCs w:val="24"/>
        </w:rPr>
        <w:t>DOT</w:t>
      </w:r>
      <w:r w:rsidR="001240CD" w:rsidRPr="006E7A4A">
        <w:rPr>
          <w:rFonts w:ascii="Arial" w:hAnsi="Arial" w:cs="Arial"/>
          <w:bCs/>
          <w:sz w:val="24"/>
          <w:szCs w:val="24"/>
        </w:rPr>
        <w:t xml:space="preserve"> </w:t>
      </w:r>
      <w:r w:rsidRPr="006E7A4A">
        <w:rPr>
          <w:rFonts w:ascii="Arial" w:hAnsi="Arial" w:cs="Arial"/>
          <w:bCs/>
          <w:sz w:val="24"/>
          <w:szCs w:val="24"/>
        </w:rPr>
        <w:t>should</w:t>
      </w:r>
      <w:r w:rsidR="001240CD" w:rsidRPr="006E7A4A">
        <w:rPr>
          <w:rFonts w:ascii="Arial" w:hAnsi="Arial" w:cs="Arial"/>
          <w:bCs/>
          <w:sz w:val="24"/>
          <w:szCs w:val="24"/>
        </w:rPr>
        <w:t xml:space="preserve"> </w:t>
      </w:r>
      <w:r w:rsidRPr="006E7A4A">
        <w:rPr>
          <w:rFonts w:ascii="Arial" w:hAnsi="Arial" w:cs="Arial"/>
          <w:bCs/>
          <w:sz w:val="24"/>
          <w:szCs w:val="24"/>
        </w:rPr>
        <w:t>develop</w:t>
      </w:r>
      <w:r w:rsidR="001240CD" w:rsidRPr="006E7A4A">
        <w:rPr>
          <w:rFonts w:ascii="Arial" w:hAnsi="Arial" w:cs="Arial"/>
          <w:bCs/>
          <w:sz w:val="24"/>
          <w:szCs w:val="24"/>
        </w:rPr>
        <w:t xml:space="preserve"> </w:t>
      </w:r>
      <w:r w:rsidRPr="006E7A4A">
        <w:rPr>
          <w:rFonts w:ascii="Arial" w:hAnsi="Arial" w:cs="Arial"/>
          <w:bCs/>
          <w:sz w:val="24"/>
          <w:szCs w:val="24"/>
        </w:rPr>
        <w:t>a</w:t>
      </w:r>
      <w:r w:rsidR="001240CD" w:rsidRPr="006E7A4A">
        <w:rPr>
          <w:rFonts w:ascii="Arial" w:hAnsi="Arial" w:cs="Arial"/>
          <w:bCs/>
          <w:sz w:val="24"/>
          <w:szCs w:val="24"/>
        </w:rPr>
        <w:t xml:space="preserve"> </w:t>
      </w:r>
      <w:r w:rsidRPr="006E7A4A">
        <w:rPr>
          <w:rFonts w:ascii="Arial" w:hAnsi="Arial" w:cs="Arial"/>
          <w:bCs/>
          <w:sz w:val="24"/>
          <w:szCs w:val="24"/>
        </w:rPr>
        <w:t>framework</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set</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national</w:t>
      </w:r>
      <w:r w:rsidR="001240CD" w:rsidRPr="006E7A4A">
        <w:rPr>
          <w:rFonts w:ascii="Arial" w:hAnsi="Arial" w:cs="Arial"/>
          <w:bCs/>
          <w:sz w:val="24"/>
          <w:szCs w:val="24"/>
        </w:rPr>
        <w:t xml:space="preserve"> </w:t>
      </w:r>
      <w:r w:rsidRPr="006E7A4A">
        <w:rPr>
          <w:rFonts w:ascii="Arial" w:hAnsi="Arial" w:cs="Arial"/>
          <w:bCs/>
          <w:sz w:val="24"/>
          <w:szCs w:val="24"/>
        </w:rPr>
        <w:t>guidelines</w:t>
      </w:r>
      <w:r w:rsidR="001240CD" w:rsidRPr="006E7A4A">
        <w:rPr>
          <w:rFonts w:ascii="Arial" w:hAnsi="Arial" w:cs="Arial"/>
          <w:bCs/>
          <w:sz w:val="24"/>
          <w:szCs w:val="24"/>
        </w:rPr>
        <w:t xml:space="preserve"> </w:t>
      </w:r>
      <w:r w:rsidRPr="006E7A4A">
        <w:rPr>
          <w:rFonts w:ascii="Arial" w:hAnsi="Arial" w:cs="Arial"/>
          <w:bCs/>
          <w:sz w:val="24"/>
          <w:szCs w:val="24"/>
        </w:rPr>
        <w:t>for</w:t>
      </w:r>
      <w:r w:rsidR="001240CD" w:rsidRPr="006E7A4A">
        <w:rPr>
          <w:rFonts w:ascii="Arial" w:hAnsi="Arial" w:cs="Arial"/>
          <w:bCs/>
          <w:sz w:val="24"/>
          <w:szCs w:val="24"/>
        </w:rPr>
        <w:t xml:space="preserve"> </w:t>
      </w:r>
      <w:r w:rsidRPr="006E7A4A">
        <w:rPr>
          <w:rFonts w:ascii="Arial" w:hAnsi="Arial" w:cs="Arial"/>
          <w:bCs/>
          <w:sz w:val="24"/>
          <w:szCs w:val="24"/>
        </w:rPr>
        <w:t>AV</w:t>
      </w:r>
      <w:r w:rsidR="001240CD" w:rsidRPr="006E7A4A">
        <w:rPr>
          <w:rFonts w:ascii="Arial" w:hAnsi="Arial" w:cs="Arial"/>
          <w:bCs/>
          <w:sz w:val="24"/>
          <w:szCs w:val="24"/>
        </w:rPr>
        <w:t xml:space="preserve"> </w:t>
      </w:r>
      <w:r w:rsidRPr="006E7A4A">
        <w:rPr>
          <w:rFonts w:ascii="Arial" w:hAnsi="Arial" w:cs="Arial"/>
          <w:bCs/>
          <w:sz w:val="24"/>
          <w:szCs w:val="24"/>
        </w:rPr>
        <w:t>licensing</w:t>
      </w:r>
      <w:r w:rsidR="001240CD" w:rsidRPr="006E7A4A">
        <w:rPr>
          <w:rFonts w:ascii="Arial" w:hAnsi="Arial" w:cs="Arial"/>
          <w:bCs/>
          <w:sz w:val="24"/>
          <w:szCs w:val="24"/>
        </w:rPr>
        <w:t xml:space="preserve"> </w:t>
      </w:r>
      <w:r w:rsidRPr="006E7A4A">
        <w:rPr>
          <w:rFonts w:ascii="Arial" w:hAnsi="Arial" w:cs="Arial"/>
          <w:bCs/>
          <w:sz w:val="24"/>
          <w:szCs w:val="24"/>
        </w:rPr>
        <w:t>at</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state</w:t>
      </w:r>
      <w:r w:rsidR="001240CD" w:rsidRPr="006E7A4A">
        <w:rPr>
          <w:rFonts w:ascii="Arial" w:hAnsi="Arial" w:cs="Arial"/>
          <w:bCs/>
          <w:sz w:val="24"/>
          <w:szCs w:val="24"/>
        </w:rPr>
        <w:t xml:space="preserve"> </w:t>
      </w:r>
      <w:r w:rsidRPr="006E7A4A">
        <w:rPr>
          <w:rFonts w:ascii="Arial" w:hAnsi="Arial" w:cs="Arial"/>
          <w:bCs/>
          <w:sz w:val="24"/>
          <w:szCs w:val="24"/>
        </w:rPr>
        <w:t>level.</w:t>
      </w:r>
      <w:r w:rsidR="001240CD" w:rsidRPr="006E7A4A">
        <w:rPr>
          <w:rFonts w:ascii="Arial" w:hAnsi="Arial" w:cs="Arial"/>
          <w:bCs/>
          <w:sz w:val="24"/>
          <w:szCs w:val="24"/>
        </w:rPr>
        <w:t xml:space="preserve"> </w:t>
      </w:r>
      <w:r w:rsidR="00012D31" w:rsidRPr="006E7A4A">
        <w:rPr>
          <w:rFonts w:ascii="Arial" w:hAnsi="Arial" w:cs="Arial"/>
          <w:bCs/>
          <w:sz w:val="24"/>
          <w:szCs w:val="24"/>
        </w:rPr>
        <w:t>The</w:t>
      </w:r>
      <w:r w:rsidR="001240CD" w:rsidRPr="006E7A4A">
        <w:rPr>
          <w:rFonts w:ascii="Arial" w:hAnsi="Arial" w:cs="Arial"/>
          <w:bCs/>
          <w:sz w:val="24"/>
          <w:szCs w:val="24"/>
        </w:rPr>
        <w:t xml:space="preserve"> </w:t>
      </w:r>
      <w:r w:rsidR="00012D31" w:rsidRPr="006E7A4A">
        <w:rPr>
          <w:rFonts w:ascii="Arial" w:hAnsi="Arial" w:cs="Arial"/>
          <w:bCs/>
          <w:sz w:val="24"/>
          <w:szCs w:val="24"/>
        </w:rPr>
        <w:t>development</w:t>
      </w:r>
      <w:r w:rsidR="001240CD" w:rsidRPr="006E7A4A">
        <w:rPr>
          <w:rFonts w:ascii="Arial" w:hAnsi="Arial" w:cs="Arial"/>
          <w:bCs/>
          <w:sz w:val="24"/>
          <w:szCs w:val="24"/>
        </w:rPr>
        <w:t xml:space="preserve"> </w:t>
      </w:r>
      <w:r w:rsidR="00012D31" w:rsidRPr="006E7A4A">
        <w:rPr>
          <w:rFonts w:ascii="Arial" w:hAnsi="Arial" w:cs="Arial"/>
          <w:bCs/>
          <w:sz w:val="24"/>
          <w:szCs w:val="24"/>
        </w:rPr>
        <w:t>of</w:t>
      </w:r>
      <w:r w:rsidR="001240CD" w:rsidRPr="006E7A4A">
        <w:rPr>
          <w:rFonts w:ascii="Arial" w:hAnsi="Arial" w:cs="Arial"/>
          <w:bCs/>
          <w:sz w:val="24"/>
          <w:szCs w:val="24"/>
        </w:rPr>
        <w:t xml:space="preserve"> </w:t>
      </w:r>
      <w:r w:rsidR="00012D31" w:rsidRPr="006E7A4A">
        <w:rPr>
          <w:rFonts w:ascii="Arial" w:hAnsi="Arial" w:cs="Arial"/>
          <w:bCs/>
          <w:sz w:val="24"/>
          <w:szCs w:val="24"/>
        </w:rPr>
        <w:t>the</w:t>
      </w:r>
      <w:r w:rsidR="001240CD" w:rsidRPr="006E7A4A">
        <w:rPr>
          <w:rFonts w:ascii="Arial" w:hAnsi="Arial" w:cs="Arial"/>
          <w:bCs/>
          <w:sz w:val="24"/>
          <w:szCs w:val="24"/>
        </w:rPr>
        <w:t xml:space="preserve"> </w:t>
      </w:r>
      <w:r w:rsidR="00012D31" w:rsidRPr="006E7A4A">
        <w:rPr>
          <w:rFonts w:ascii="Arial" w:hAnsi="Arial" w:cs="Arial"/>
          <w:bCs/>
          <w:sz w:val="24"/>
          <w:szCs w:val="24"/>
        </w:rPr>
        <w:t>guidelines</w:t>
      </w:r>
      <w:r w:rsidR="001240CD" w:rsidRPr="006E7A4A">
        <w:rPr>
          <w:rFonts w:ascii="Arial" w:hAnsi="Arial" w:cs="Arial"/>
          <w:bCs/>
          <w:sz w:val="24"/>
          <w:szCs w:val="24"/>
        </w:rPr>
        <w:t xml:space="preserve"> </w:t>
      </w:r>
      <w:r w:rsidR="00012D31" w:rsidRPr="006E7A4A">
        <w:rPr>
          <w:rFonts w:ascii="Arial" w:hAnsi="Arial" w:cs="Arial"/>
          <w:bCs/>
          <w:sz w:val="24"/>
          <w:szCs w:val="24"/>
        </w:rPr>
        <w:t>should</w:t>
      </w:r>
      <w:r w:rsidR="001240CD" w:rsidRPr="006E7A4A">
        <w:rPr>
          <w:rFonts w:ascii="Arial" w:hAnsi="Arial" w:cs="Arial"/>
          <w:bCs/>
          <w:sz w:val="24"/>
          <w:szCs w:val="24"/>
        </w:rPr>
        <w:t xml:space="preserve"> </w:t>
      </w:r>
      <w:r w:rsidR="00012D31" w:rsidRPr="006E7A4A">
        <w:rPr>
          <w:rFonts w:ascii="Arial" w:hAnsi="Arial" w:cs="Arial"/>
          <w:bCs/>
          <w:sz w:val="24"/>
          <w:szCs w:val="24"/>
        </w:rPr>
        <w:t>include</w:t>
      </w:r>
      <w:r w:rsidR="001240CD" w:rsidRPr="006E7A4A">
        <w:rPr>
          <w:rFonts w:ascii="Arial" w:hAnsi="Arial" w:cs="Arial"/>
          <w:bCs/>
          <w:sz w:val="24"/>
          <w:szCs w:val="24"/>
        </w:rPr>
        <w:t xml:space="preserve"> </w:t>
      </w:r>
      <w:r w:rsidR="00012D31" w:rsidRPr="006E7A4A">
        <w:rPr>
          <w:rFonts w:ascii="Arial" w:hAnsi="Arial" w:cs="Arial"/>
          <w:bCs/>
          <w:sz w:val="24"/>
          <w:szCs w:val="24"/>
        </w:rPr>
        <w:t>input</w:t>
      </w:r>
      <w:r w:rsidR="001240CD" w:rsidRPr="006E7A4A">
        <w:rPr>
          <w:rFonts w:ascii="Arial" w:hAnsi="Arial" w:cs="Arial"/>
          <w:bCs/>
          <w:sz w:val="24"/>
          <w:szCs w:val="24"/>
        </w:rPr>
        <w:t xml:space="preserve"> </w:t>
      </w:r>
      <w:r w:rsidR="00012D31" w:rsidRPr="006E7A4A">
        <w:rPr>
          <w:rFonts w:ascii="Arial" w:hAnsi="Arial" w:cs="Arial"/>
          <w:bCs/>
          <w:sz w:val="24"/>
          <w:szCs w:val="24"/>
        </w:rPr>
        <w:t>from</w:t>
      </w:r>
      <w:r w:rsidR="001240CD" w:rsidRPr="006E7A4A">
        <w:rPr>
          <w:rFonts w:ascii="Arial" w:hAnsi="Arial" w:cs="Arial"/>
          <w:bCs/>
          <w:sz w:val="24"/>
          <w:szCs w:val="24"/>
        </w:rPr>
        <w:t xml:space="preserve"> </w:t>
      </w:r>
      <w:r w:rsidR="00012D31" w:rsidRPr="006E7A4A">
        <w:rPr>
          <w:rFonts w:ascii="Arial" w:hAnsi="Arial" w:cs="Arial"/>
          <w:bCs/>
          <w:sz w:val="24"/>
          <w:szCs w:val="24"/>
        </w:rPr>
        <w:t>a</w:t>
      </w:r>
      <w:r w:rsidR="001240CD" w:rsidRPr="006E7A4A">
        <w:rPr>
          <w:rFonts w:ascii="Arial" w:hAnsi="Arial" w:cs="Arial"/>
          <w:bCs/>
          <w:sz w:val="24"/>
          <w:szCs w:val="24"/>
        </w:rPr>
        <w:t xml:space="preserve"> </w:t>
      </w:r>
      <w:r w:rsidR="00012D31" w:rsidRPr="006E7A4A">
        <w:rPr>
          <w:rFonts w:ascii="Arial" w:hAnsi="Arial" w:cs="Arial"/>
          <w:bCs/>
          <w:sz w:val="24"/>
          <w:szCs w:val="24"/>
        </w:rPr>
        <w:t>cross-section</w:t>
      </w:r>
      <w:r w:rsidR="001240CD" w:rsidRPr="006E7A4A">
        <w:rPr>
          <w:rFonts w:ascii="Arial" w:hAnsi="Arial" w:cs="Arial"/>
          <w:bCs/>
          <w:sz w:val="24"/>
          <w:szCs w:val="24"/>
        </w:rPr>
        <w:t xml:space="preserve"> </w:t>
      </w:r>
      <w:r w:rsidR="00012D31" w:rsidRPr="006E7A4A">
        <w:rPr>
          <w:rFonts w:ascii="Arial" w:hAnsi="Arial" w:cs="Arial"/>
          <w:bCs/>
          <w:sz w:val="24"/>
          <w:szCs w:val="24"/>
        </w:rPr>
        <w:t>of</w:t>
      </w:r>
      <w:r w:rsidR="001240CD" w:rsidRPr="006E7A4A">
        <w:rPr>
          <w:rFonts w:ascii="Arial" w:hAnsi="Arial" w:cs="Arial"/>
          <w:bCs/>
          <w:sz w:val="24"/>
          <w:szCs w:val="24"/>
        </w:rPr>
        <w:t xml:space="preserve"> </w:t>
      </w:r>
      <w:r w:rsidR="00012D31" w:rsidRPr="006E7A4A">
        <w:rPr>
          <w:rFonts w:ascii="Arial" w:hAnsi="Arial" w:cs="Arial"/>
          <w:bCs/>
          <w:sz w:val="24"/>
          <w:szCs w:val="24"/>
        </w:rPr>
        <w:t>people</w:t>
      </w:r>
      <w:r w:rsidR="001240CD" w:rsidRPr="006E7A4A">
        <w:rPr>
          <w:rFonts w:ascii="Arial" w:hAnsi="Arial" w:cs="Arial"/>
          <w:bCs/>
          <w:sz w:val="24"/>
          <w:szCs w:val="24"/>
        </w:rPr>
        <w:t xml:space="preserve"> </w:t>
      </w:r>
      <w:r w:rsidR="00012D31" w:rsidRPr="006E7A4A">
        <w:rPr>
          <w:rFonts w:ascii="Arial" w:hAnsi="Arial" w:cs="Arial"/>
          <w:bCs/>
          <w:sz w:val="24"/>
          <w:szCs w:val="24"/>
        </w:rPr>
        <w:t>with</w:t>
      </w:r>
      <w:r w:rsidR="001240CD" w:rsidRPr="006E7A4A">
        <w:rPr>
          <w:rFonts w:ascii="Arial" w:hAnsi="Arial" w:cs="Arial"/>
          <w:bCs/>
          <w:sz w:val="24"/>
          <w:szCs w:val="24"/>
        </w:rPr>
        <w:t xml:space="preserve"> </w:t>
      </w:r>
      <w:r w:rsidR="00012D31" w:rsidRPr="006E7A4A">
        <w:rPr>
          <w:rFonts w:ascii="Arial" w:hAnsi="Arial" w:cs="Arial"/>
          <w:bCs/>
          <w:sz w:val="24"/>
          <w:szCs w:val="24"/>
        </w:rPr>
        <w:t>disabilities,</w:t>
      </w:r>
      <w:r w:rsidR="001240CD" w:rsidRPr="006E7A4A">
        <w:rPr>
          <w:rFonts w:ascii="Arial" w:hAnsi="Arial" w:cs="Arial"/>
          <w:bCs/>
          <w:sz w:val="24"/>
          <w:szCs w:val="24"/>
        </w:rPr>
        <w:t xml:space="preserve"> </w:t>
      </w:r>
      <w:r w:rsidR="00012D31" w:rsidRPr="006E7A4A">
        <w:rPr>
          <w:rFonts w:ascii="Arial" w:hAnsi="Arial" w:cs="Arial"/>
          <w:bCs/>
          <w:sz w:val="24"/>
          <w:szCs w:val="24"/>
        </w:rPr>
        <w:t>and</w:t>
      </w:r>
      <w:r w:rsidR="001240CD" w:rsidRPr="006E7A4A">
        <w:rPr>
          <w:rFonts w:ascii="Arial" w:hAnsi="Arial" w:cs="Arial"/>
          <w:bCs/>
          <w:sz w:val="24"/>
          <w:szCs w:val="24"/>
        </w:rPr>
        <w:t xml:space="preserve"> </w:t>
      </w:r>
      <w:r w:rsidR="00012D31"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guidelines</w:t>
      </w:r>
      <w:r w:rsidR="001240CD" w:rsidRPr="006E7A4A">
        <w:rPr>
          <w:rFonts w:ascii="Arial" w:hAnsi="Arial" w:cs="Arial"/>
          <w:bCs/>
          <w:sz w:val="24"/>
          <w:szCs w:val="24"/>
        </w:rPr>
        <w:t xml:space="preserve"> </w:t>
      </w:r>
      <w:r w:rsidRPr="006E7A4A">
        <w:rPr>
          <w:rFonts w:ascii="Arial" w:hAnsi="Arial" w:cs="Arial"/>
          <w:bCs/>
          <w:sz w:val="24"/>
          <w:szCs w:val="24"/>
        </w:rPr>
        <w:t>should</w:t>
      </w:r>
      <w:r w:rsidR="001240CD" w:rsidRPr="006E7A4A">
        <w:rPr>
          <w:rFonts w:ascii="Arial" w:hAnsi="Arial" w:cs="Arial"/>
          <w:bCs/>
          <w:sz w:val="24"/>
          <w:szCs w:val="24"/>
        </w:rPr>
        <w:t xml:space="preserve"> </w:t>
      </w:r>
      <w:r w:rsidRPr="006E7A4A">
        <w:rPr>
          <w:rFonts w:ascii="Arial" w:hAnsi="Arial" w:cs="Arial"/>
          <w:bCs/>
          <w:sz w:val="24"/>
          <w:szCs w:val="24"/>
        </w:rPr>
        <w:t>not</w:t>
      </w:r>
      <w:r w:rsidR="001240CD" w:rsidRPr="006E7A4A">
        <w:rPr>
          <w:rFonts w:ascii="Arial" w:hAnsi="Arial" w:cs="Arial"/>
          <w:bCs/>
          <w:sz w:val="24"/>
          <w:szCs w:val="24"/>
        </w:rPr>
        <w:t xml:space="preserve"> </w:t>
      </w:r>
      <w:r w:rsidRPr="006E7A4A">
        <w:rPr>
          <w:rFonts w:ascii="Arial" w:hAnsi="Arial" w:cs="Arial"/>
          <w:bCs/>
          <w:sz w:val="24"/>
          <w:szCs w:val="24"/>
        </w:rPr>
        <w:t>impose</w:t>
      </w:r>
      <w:r w:rsidR="001240CD" w:rsidRPr="006E7A4A">
        <w:rPr>
          <w:rFonts w:ascii="Arial" w:hAnsi="Arial" w:cs="Arial"/>
          <w:bCs/>
          <w:sz w:val="24"/>
          <w:szCs w:val="24"/>
        </w:rPr>
        <w:t xml:space="preserve"> </w:t>
      </w:r>
      <w:r w:rsidRPr="006E7A4A">
        <w:rPr>
          <w:rFonts w:ascii="Arial" w:hAnsi="Arial" w:cs="Arial"/>
          <w:bCs/>
          <w:sz w:val="24"/>
          <w:szCs w:val="24"/>
        </w:rPr>
        <w:t>limitations</w:t>
      </w:r>
      <w:r w:rsidR="001240CD" w:rsidRPr="006E7A4A">
        <w:rPr>
          <w:rFonts w:ascii="Arial" w:hAnsi="Arial" w:cs="Arial"/>
          <w:bCs/>
          <w:sz w:val="24"/>
          <w:szCs w:val="24"/>
        </w:rPr>
        <w:t xml:space="preserve"> </w:t>
      </w:r>
      <w:r w:rsidRPr="006E7A4A">
        <w:rPr>
          <w:rFonts w:ascii="Arial" w:hAnsi="Arial" w:cs="Arial"/>
          <w:bCs/>
          <w:sz w:val="24"/>
          <w:szCs w:val="24"/>
        </w:rPr>
        <w:t>on</w:t>
      </w:r>
      <w:r w:rsidR="001240CD" w:rsidRPr="006E7A4A">
        <w:rPr>
          <w:rFonts w:ascii="Arial" w:hAnsi="Arial" w:cs="Arial"/>
          <w:bCs/>
          <w:sz w:val="24"/>
          <w:szCs w:val="24"/>
        </w:rPr>
        <w:t xml:space="preserve"> </w:t>
      </w:r>
      <w:r w:rsidRPr="006E7A4A">
        <w:rPr>
          <w:rFonts w:ascii="Arial" w:hAnsi="Arial" w:cs="Arial"/>
          <w:bCs/>
          <w:sz w:val="24"/>
          <w:szCs w:val="24"/>
        </w:rPr>
        <w:t>people</w:t>
      </w:r>
      <w:r w:rsidR="001240CD" w:rsidRPr="006E7A4A">
        <w:rPr>
          <w:rFonts w:ascii="Arial" w:hAnsi="Arial" w:cs="Arial"/>
          <w:bCs/>
          <w:sz w:val="24"/>
          <w:szCs w:val="24"/>
        </w:rPr>
        <w:t xml:space="preserve"> </w:t>
      </w:r>
      <w:r w:rsidRPr="006E7A4A">
        <w:rPr>
          <w:rFonts w:ascii="Arial" w:hAnsi="Arial" w:cs="Arial"/>
          <w:bCs/>
          <w:sz w:val="24"/>
          <w:szCs w:val="24"/>
        </w:rPr>
        <w:t>with</w:t>
      </w:r>
      <w:r w:rsidR="001240CD" w:rsidRPr="006E7A4A">
        <w:rPr>
          <w:rFonts w:ascii="Arial" w:hAnsi="Arial" w:cs="Arial"/>
          <w:bCs/>
          <w:sz w:val="24"/>
          <w:szCs w:val="24"/>
        </w:rPr>
        <w:t xml:space="preserve"> </w:t>
      </w:r>
      <w:r w:rsidRPr="006E7A4A">
        <w:rPr>
          <w:rFonts w:ascii="Arial" w:hAnsi="Arial" w:cs="Arial"/>
          <w:bCs/>
          <w:sz w:val="24"/>
          <w:szCs w:val="24"/>
        </w:rPr>
        <w:t>disabilities</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extent</w:t>
      </w:r>
      <w:r w:rsidR="001240CD" w:rsidRPr="006E7A4A">
        <w:rPr>
          <w:rFonts w:ascii="Arial" w:hAnsi="Arial" w:cs="Arial"/>
          <w:bCs/>
          <w:sz w:val="24"/>
          <w:szCs w:val="24"/>
        </w:rPr>
        <w:t xml:space="preserve"> </w:t>
      </w:r>
      <w:r w:rsidRPr="006E7A4A">
        <w:rPr>
          <w:rFonts w:ascii="Arial" w:hAnsi="Arial" w:cs="Arial"/>
          <w:bCs/>
          <w:sz w:val="24"/>
          <w:szCs w:val="24"/>
        </w:rPr>
        <w:t>possible.</w:t>
      </w:r>
      <w:r w:rsidR="001240CD" w:rsidRPr="006E7A4A">
        <w:rPr>
          <w:rFonts w:ascii="Arial" w:hAnsi="Arial" w:cs="Arial"/>
          <w:bCs/>
          <w:sz w:val="24"/>
          <w:szCs w:val="24"/>
        </w:rPr>
        <w:t xml:space="preserve"> </w:t>
      </w:r>
      <w:r w:rsidRPr="006E7A4A">
        <w:rPr>
          <w:rFonts w:ascii="Arial" w:hAnsi="Arial" w:cs="Arial"/>
          <w:bCs/>
          <w:sz w:val="24"/>
          <w:szCs w:val="24"/>
        </w:rPr>
        <w:t>Any</w:t>
      </w:r>
      <w:r w:rsidR="001240CD" w:rsidRPr="006E7A4A">
        <w:rPr>
          <w:rFonts w:ascii="Arial" w:hAnsi="Arial" w:cs="Arial"/>
          <w:bCs/>
          <w:sz w:val="24"/>
          <w:szCs w:val="24"/>
        </w:rPr>
        <w:t xml:space="preserve"> </w:t>
      </w:r>
      <w:r w:rsidRPr="006E7A4A">
        <w:rPr>
          <w:rFonts w:ascii="Arial" w:hAnsi="Arial" w:cs="Arial"/>
          <w:bCs/>
          <w:sz w:val="24"/>
          <w:szCs w:val="24"/>
        </w:rPr>
        <w:t>restrictions</w:t>
      </w:r>
      <w:r w:rsidR="001240CD" w:rsidRPr="006E7A4A">
        <w:rPr>
          <w:rFonts w:ascii="Arial" w:hAnsi="Arial" w:cs="Arial"/>
          <w:bCs/>
          <w:sz w:val="24"/>
          <w:szCs w:val="24"/>
        </w:rPr>
        <w:t xml:space="preserve"> </w:t>
      </w:r>
      <w:r w:rsidRPr="006E7A4A">
        <w:rPr>
          <w:rFonts w:ascii="Arial" w:hAnsi="Arial" w:cs="Arial"/>
          <w:bCs/>
          <w:sz w:val="24"/>
          <w:szCs w:val="24"/>
        </w:rPr>
        <w:t>must</w:t>
      </w:r>
      <w:r w:rsidR="001240CD" w:rsidRPr="006E7A4A">
        <w:rPr>
          <w:rFonts w:ascii="Arial" w:hAnsi="Arial" w:cs="Arial"/>
          <w:bCs/>
          <w:sz w:val="24"/>
          <w:szCs w:val="24"/>
        </w:rPr>
        <w:t xml:space="preserve"> </w:t>
      </w:r>
      <w:r w:rsidRPr="006E7A4A">
        <w:rPr>
          <w:rFonts w:ascii="Arial" w:hAnsi="Arial" w:cs="Arial"/>
          <w:bCs/>
          <w:sz w:val="24"/>
          <w:szCs w:val="24"/>
        </w:rPr>
        <w:t>be</w:t>
      </w:r>
      <w:r w:rsidR="001240CD" w:rsidRPr="006E7A4A">
        <w:rPr>
          <w:rFonts w:ascii="Arial" w:hAnsi="Arial" w:cs="Arial"/>
          <w:bCs/>
          <w:sz w:val="24"/>
          <w:szCs w:val="24"/>
        </w:rPr>
        <w:t xml:space="preserve"> </w:t>
      </w:r>
      <w:r w:rsidRPr="006E7A4A">
        <w:rPr>
          <w:rFonts w:ascii="Arial" w:hAnsi="Arial" w:cs="Arial"/>
          <w:bCs/>
          <w:sz w:val="24"/>
          <w:szCs w:val="24"/>
        </w:rPr>
        <w:t>based</w:t>
      </w:r>
      <w:r w:rsidR="001240CD" w:rsidRPr="006E7A4A">
        <w:rPr>
          <w:rFonts w:ascii="Arial" w:hAnsi="Arial" w:cs="Arial"/>
          <w:bCs/>
          <w:sz w:val="24"/>
          <w:szCs w:val="24"/>
        </w:rPr>
        <w:t xml:space="preserve"> </w:t>
      </w:r>
      <w:r w:rsidRPr="006E7A4A">
        <w:rPr>
          <w:rFonts w:ascii="Arial" w:hAnsi="Arial" w:cs="Arial"/>
          <w:bCs/>
          <w:sz w:val="24"/>
          <w:szCs w:val="24"/>
        </w:rPr>
        <w:t>on</w:t>
      </w:r>
      <w:r w:rsidR="001240CD" w:rsidRPr="006E7A4A">
        <w:rPr>
          <w:rFonts w:ascii="Arial" w:hAnsi="Arial" w:cs="Arial"/>
          <w:bCs/>
          <w:sz w:val="24"/>
          <w:szCs w:val="24"/>
        </w:rPr>
        <w:t xml:space="preserve"> </w:t>
      </w:r>
      <w:r w:rsidRPr="006E7A4A">
        <w:rPr>
          <w:rFonts w:ascii="Arial" w:hAnsi="Arial" w:cs="Arial"/>
          <w:bCs/>
          <w:sz w:val="24"/>
          <w:szCs w:val="24"/>
        </w:rPr>
        <w:t>actual</w:t>
      </w:r>
      <w:r w:rsidR="001240CD" w:rsidRPr="006E7A4A">
        <w:rPr>
          <w:rFonts w:ascii="Arial" w:hAnsi="Arial" w:cs="Arial"/>
          <w:bCs/>
          <w:sz w:val="24"/>
          <w:szCs w:val="24"/>
        </w:rPr>
        <w:t xml:space="preserve"> </w:t>
      </w:r>
      <w:r w:rsidRPr="006E7A4A">
        <w:rPr>
          <w:rFonts w:ascii="Arial" w:hAnsi="Arial" w:cs="Arial"/>
          <w:bCs/>
          <w:sz w:val="24"/>
          <w:szCs w:val="24"/>
        </w:rPr>
        <w:t>risks</w:t>
      </w:r>
      <w:r w:rsidR="001240CD" w:rsidRPr="006E7A4A">
        <w:rPr>
          <w:rFonts w:ascii="Arial" w:hAnsi="Arial" w:cs="Arial"/>
          <w:bCs/>
          <w:sz w:val="24"/>
          <w:szCs w:val="24"/>
        </w:rPr>
        <w:t xml:space="preserve"> </w:t>
      </w:r>
      <w:r w:rsidRPr="006E7A4A">
        <w:rPr>
          <w:rFonts w:ascii="Arial" w:hAnsi="Arial" w:cs="Arial"/>
          <w:bCs/>
          <w:sz w:val="24"/>
          <w:szCs w:val="24"/>
        </w:rPr>
        <w:t>rather</w:t>
      </w:r>
      <w:r w:rsidR="001240CD" w:rsidRPr="006E7A4A">
        <w:rPr>
          <w:rFonts w:ascii="Arial" w:hAnsi="Arial" w:cs="Arial"/>
          <w:bCs/>
          <w:sz w:val="24"/>
          <w:szCs w:val="24"/>
        </w:rPr>
        <w:t xml:space="preserve"> </w:t>
      </w:r>
      <w:r w:rsidRPr="006E7A4A">
        <w:rPr>
          <w:rFonts w:ascii="Arial" w:hAnsi="Arial" w:cs="Arial"/>
          <w:bCs/>
          <w:sz w:val="24"/>
          <w:szCs w:val="24"/>
        </w:rPr>
        <w:t>than</w:t>
      </w:r>
      <w:r w:rsidR="001240CD" w:rsidRPr="006E7A4A">
        <w:rPr>
          <w:rFonts w:ascii="Arial" w:hAnsi="Arial" w:cs="Arial"/>
          <w:bCs/>
          <w:sz w:val="24"/>
          <w:szCs w:val="24"/>
        </w:rPr>
        <w:t xml:space="preserve"> </w:t>
      </w:r>
      <w:r w:rsidRPr="006E7A4A">
        <w:rPr>
          <w:rFonts w:ascii="Arial" w:hAnsi="Arial" w:cs="Arial"/>
          <w:bCs/>
          <w:sz w:val="24"/>
          <w:szCs w:val="24"/>
        </w:rPr>
        <w:t>unsubstantiated</w:t>
      </w:r>
      <w:r w:rsidR="001240CD" w:rsidRPr="006E7A4A">
        <w:rPr>
          <w:rFonts w:ascii="Arial" w:hAnsi="Arial" w:cs="Arial"/>
          <w:bCs/>
          <w:sz w:val="24"/>
          <w:szCs w:val="24"/>
        </w:rPr>
        <w:t xml:space="preserve"> </w:t>
      </w:r>
      <w:r w:rsidRPr="006E7A4A">
        <w:rPr>
          <w:rFonts w:ascii="Arial" w:hAnsi="Arial" w:cs="Arial"/>
          <w:bCs/>
          <w:sz w:val="24"/>
          <w:szCs w:val="24"/>
        </w:rPr>
        <w:t>fears</w:t>
      </w:r>
      <w:r w:rsidR="001240CD" w:rsidRPr="006E7A4A">
        <w:rPr>
          <w:rFonts w:ascii="Arial" w:hAnsi="Arial" w:cs="Arial"/>
          <w:bCs/>
          <w:sz w:val="24"/>
          <w:szCs w:val="24"/>
        </w:rPr>
        <w:t xml:space="preserve"> </w:t>
      </w:r>
      <w:r w:rsidR="0046651C" w:rsidRPr="006E7A4A">
        <w:rPr>
          <w:rFonts w:ascii="Arial" w:hAnsi="Arial" w:cs="Arial"/>
          <w:bCs/>
          <w:sz w:val="24"/>
          <w:szCs w:val="24"/>
        </w:rPr>
        <w:t>about</w:t>
      </w:r>
      <w:r w:rsidR="001240CD" w:rsidRPr="006E7A4A">
        <w:rPr>
          <w:rFonts w:ascii="Arial" w:hAnsi="Arial" w:cs="Arial"/>
          <w:bCs/>
          <w:sz w:val="24"/>
          <w:szCs w:val="24"/>
        </w:rPr>
        <w:t xml:space="preserve"> </w:t>
      </w:r>
      <w:r w:rsidR="0046651C" w:rsidRPr="006E7A4A">
        <w:rPr>
          <w:rFonts w:ascii="Arial" w:hAnsi="Arial" w:cs="Arial"/>
          <w:bCs/>
          <w:sz w:val="24"/>
          <w:szCs w:val="24"/>
        </w:rPr>
        <w:t>people</w:t>
      </w:r>
      <w:r w:rsidR="001240CD" w:rsidRPr="006E7A4A">
        <w:rPr>
          <w:rFonts w:ascii="Arial" w:hAnsi="Arial" w:cs="Arial"/>
          <w:bCs/>
          <w:sz w:val="24"/>
          <w:szCs w:val="24"/>
        </w:rPr>
        <w:t xml:space="preserve"> </w:t>
      </w:r>
      <w:r w:rsidRPr="006E7A4A">
        <w:rPr>
          <w:rFonts w:ascii="Arial" w:hAnsi="Arial" w:cs="Arial"/>
          <w:bCs/>
          <w:sz w:val="24"/>
          <w:szCs w:val="24"/>
        </w:rPr>
        <w:t>with</w:t>
      </w:r>
      <w:r w:rsidR="001240CD" w:rsidRPr="006E7A4A">
        <w:rPr>
          <w:rFonts w:ascii="Arial" w:hAnsi="Arial" w:cs="Arial"/>
          <w:bCs/>
          <w:sz w:val="24"/>
          <w:szCs w:val="24"/>
        </w:rPr>
        <w:t xml:space="preserve"> </w:t>
      </w:r>
      <w:r w:rsidRPr="006E7A4A">
        <w:rPr>
          <w:rFonts w:ascii="Arial" w:hAnsi="Arial" w:cs="Arial"/>
          <w:bCs/>
          <w:sz w:val="24"/>
          <w:szCs w:val="24"/>
        </w:rPr>
        <w:t>disab</w:t>
      </w:r>
      <w:r w:rsidR="0046651C" w:rsidRPr="006E7A4A">
        <w:rPr>
          <w:rFonts w:ascii="Arial" w:hAnsi="Arial" w:cs="Arial"/>
          <w:bCs/>
          <w:sz w:val="24"/>
          <w:szCs w:val="24"/>
        </w:rPr>
        <w:t>ilities</w:t>
      </w:r>
      <w:r w:rsidRPr="006E7A4A">
        <w:rPr>
          <w:rFonts w:ascii="Arial" w:hAnsi="Arial" w:cs="Arial"/>
          <w:bCs/>
          <w:sz w:val="24"/>
          <w:szCs w:val="24"/>
        </w:rPr>
        <w:t>.</w:t>
      </w:r>
    </w:p>
    <w:p w14:paraId="0ADE1E53" w14:textId="567557D4" w:rsidR="00C656D6" w:rsidRPr="006E7A4A" w:rsidRDefault="00977ED1" w:rsidP="006D34A4">
      <w:pPr>
        <w:pStyle w:val="TrueNormal"/>
        <w:spacing w:line="360" w:lineRule="auto"/>
        <w:rPr>
          <w:rFonts w:ascii="Arial" w:hAnsi="Arial" w:cs="Arial"/>
          <w:bCs/>
          <w:sz w:val="24"/>
          <w:szCs w:val="24"/>
        </w:rPr>
      </w:pPr>
      <w:r w:rsidRPr="006E7A4A">
        <w:rPr>
          <w:rFonts w:ascii="Arial" w:hAnsi="Arial" w:cs="Arial"/>
          <w:bCs/>
          <w:sz w:val="24"/>
          <w:szCs w:val="24"/>
        </w:rPr>
        <w:t>7.</w:t>
      </w:r>
      <w:r w:rsidRPr="006E7A4A">
        <w:rPr>
          <w:rFonts w:ascii="Arial" w:hAnsi="Arial" w:cs="Arial"/>
          <w:bCs/>
          <w:sz w:val="24"/>
          <w:szCs w:val="24"/>
        </w:rPr>
        <w:tab/>
        <w:t>Congress</w:t>
      </w:r>
      <w:r w:rsidR="001240CD" w:rsidRPr="006E7A4A">
        <w:rPr>
          <w:rFonts w:ascii="Arial" w:hAnsi="Arial" w:cs="Arial"/>
          <w:bCs/>
          <w:sz w:val="24"/>
          <w:szCs w:val="24"/>
        </w:rPr>
        <w:t xml:space="preserve"> </w:t>
      </w:r>
      <w:r w:rsidRPr="006E7A4A">
        <w:rPr>
          <w:rFonts w:ascii="Arial" w:hAnsi="Arial" w:cs="Arial"/>
          <w:bCs/>
          <w:sz w:val="24"/>
          <w:szCs w:val="24"/>
        </w:rPr>
        <w:t>should</w:t>
      </w:r>
      <w:r w:rsidR="001240CD" w:rsidRPr="006E7A4A">
        <w:rPr>
          <w:rFonts w:ascii="Arial" w:hAnsi="Arial" w:cs="Arial"/>
          <w:bCs/>
          <w:sz w:val="24"/>
          <w:szCs w:val="24"/>
        </w:rPr>
        <w:t xml:space="preserve"> </w:t>
      </w:r>
      <w:r w:rsidR="00CE6D99" w:rsidRPr="006E7A4A">
        <w:rPr>
          <w:rFonts w:ascii="Arial" w:hAnsi="Arial" w:cs="Arial"/>
          <w:bCs/>
          <w:sz w:val="24"/>
          <w:szCs w:val="24"/>
        </w:rPr>
        <w:t>pass</w:t>
      </w:r>
      <w:r w:rsidR="001240CD" w:rsidRPr="006E7A4A">
        <w:rPr>
          <w:rFonts w:ascii="Arial" w:hAnsi="Arial" w:cs="Arial"/>
          <w:bCs/>
          <w:sz w:val="24"/>
          <w:szCs w:val="24"/>
        </w:rPr>
        <w:t xml:space="preserve"> </w:t>
      </w:r>
      <w:r w:rsidR="00194436" w:rsidRPr="006E7A4A">
        <w:rPr>
          <w:rFonts w:ascii="Arial" w:hAnsi="Arial" w:cs="Arial"/>
          <w:bCs/>
          <w:sz w:val="24"/>
          <w:szCs w:val="24"/>
        </w:rPr>
        <w:t>legislation</w:t>
      </w:r>
      <w:r w:rsidR="001240CD" w:rsidRPr="006E7A4A">
        <w:rPr>
          <w:rFonts w:ascii="Arial" w:hAnsi="Arial" w:cs="Arial"/>
          <w:bCs/>
          <w:sz w:val="24"/>
          <w:szCs w:val="24"/>
        </w:rPr>
        <w:t xml:space="preserve"> </w:t>
      </w:r>
      <w:r w:rsidR="00194436" w:rsidRPr="006E7A4A">
        <w:rPr>
          <w:rFonts w:ascii="Arial" w:hAnsi="Arial" w:cs="Arial"/>
          <w:bCs/>
          <w:sz w:val="24"/>
          <w:szCs w:val="24"/>
        </w:rPr>
        <w:t>that</w:t>
      </w:r>
      <w:r w:rsidR="001240CD" w:rsidRPr="006E7A4A">
        <w:rPr>
          <w:rFonts w:ascii="Arial" w:hAnsi="Arial" w:cs="Arial"/>
          <w:bCs/>
          <w:sz w:val="24"/>
          <w:szCs w:val="24"/>
        </w:rPr>
        <w:t xml:space="preserve"> </w:t>
      </w:r>
      <w:r w:rsidRPr="006E7A4A">
        <w:rPr>
          <w:rFonts w:ascii="Arial" w:hAnsi="Arial" w:cs="Arial"/>
          <w:bCs/>
          <w:sz w:val="24"/>
          <w:szCs w:val="24"/>
        </w:rPr>
        <w:t>establish</w:t>
      </w:r>
      <w:r w:rsidR="00194436" w:rsidRPr="006E7A4A">
        <w:rPr>
          <w:rFonts w:ascii="Arial" w:hAnsi="Arial" w:cs="Arial"/>
          <w:bCs/>
          <w:sz w:val="24"/>
          <w:szCs w:val="24"/>
        </w:rPr>
        <w:t>es</w:t>
      </w:r>
      <w:r w:rsidR="001240CD" w:rsidRPr="006E7A4A">
        <w:rPr>
          <w:rFonts w:ascii="Arial" w:hAnsi="Arial" w:cs="Arial"/>
          <w:bCs/>
          <w:sz w:val="24"/>
          <w:szCs w:val="24"/>
        </w:rPr>
        <w:t xml:space="preserve"> </w:t>
      </w:r>
      <w:r w:rsidRPr="006E7A4A">
        <w:rPr>
          <w:rFonts w:ascii="Arial" w:hAnsi="Arial" w:cs="Arial"/>
          <w:bCs/>
          <w:sz w:val="24"/>
          <w:szCs w:val="24"/>
        </w:rPr>
        <w:t>firm</w:t>
      </w:r>
      <w:r w:rsidR="001240CD" w:rsidRPr="006E7A4A">
        <w:rPr>
          <w:rFonts w:ascii="Arial" w:hAnsi="Arial" w:cs="Arial"/>
          <w:bCs/>
          <w:sz w:val="24"/>
          <w:szCs w:val="24"/>
        </w:rPr>
        <w:t xml:space="preserve"> </w:t>
      </w:r>
      <w:r w:rsidRPr="006E7A4A">
        <w:rPr>
          <w:rFonts w:ascii="Arial" w:hAnsi="Arial" w:cs="Arial"/>
          <w:bCs/>
          <w:sz w:val="24"/>
          <w:szCs w:val="24"/>
        </w:rPr>
        <w:t>limitations</w:t>
      </w:r>
      <w:r w:rsidR="001240CD" w:rsidRPr="006E7A4A">
        <w:rPr>
          <w:rFonts w:ascii="Arial" w:hAnsi="Arial" w:cs="Arial"/>
          <w:bCs/>
          <w:sz w:val="24"/>
          <w:szCs w:val="24"/>
        </w:rPr>
        <w:t xml:space="preserve"> </w:t>
      </w:r>
      <w:r w:rsidRPr="006E7A4A">
        <w:rPr>
          <w:rFonts w:ascii="Arial" w:hAnsi="Arial" w:cs="Arial"/>
          <w:bCs/>
          <w:sz w:val="24"/>
          <w:szCs w:val="24"/>
        </w:rPr>
        <w:t>regarding</w:t>
      </w:r>
      <w:r w:rsidR="001240CD" w:rsidRPr="006E7A4A">
        <w:rPr>
          <w:rFonts w:ascii="Arial" w:hAnsi="Arial" w:cs="Arial"/>
          <w:bCs/>
          <w:sz w:val="24"/>
          <w:szCs w:val="24"/>
        </w:rPr>
        <w:t xml:space="preserve"> </w:t>
      </w:r>
      <w:r w:rsidRPr="006E7A4A">
        <w:rPr>
          <w:rFonts w:ascii="Arial" w:hAnsi="Arial" w:cs="Arial"/>
          <w:bCs/>
          <w:sz w:val="24"/>
          <w:szCs w:val="24"/>
        </w:rPr>
        <w:t>privacy</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AV-related</w:t>
      </w:r>
      <w:r w:rsidR="001240CD" w:rsidRPr="006E7A4A">
        <w:rPr>
          <w:rFonts w:ascii="Arial" w:hAnsi="Arial" w:cs="Arial"/>
          <w:bCs/>
          <w:sz w:val="24"/>
          <w:szCs w:val="24"/>
        </w:rPr>
        <w:t xml:space="preserve"> </w:t>
      </w:r>
      <w:r w:rsidRPr="006E7A4A">
        <w:rPr>
          <w:rFonts w:ascii="Arial" w:hAnsi="Arial" w:cs="Arial"/>
          <w:bCs/>
          <w:sz w:val="24"/>
          <w:szCs w:val="24"/>
        </w:rPr>
        <w:t>data.</w:t>
      </w:r>
    </w:p>
    <w:p w14:paraId="159F702E" w14:textId="2569B573" w:rsidR="00C656D6" w:rsidRPr="006E7A4A" w:rsidRDefault="00977ED1" w:rsidP="006D34A4">
      <w:pPr>
        <w:pStyle w:val="TrueNormal"/>
        <w:spacing w:line="360" w:lineRule="auto"/>
        <w:rPr>
          <w:rFonts w:ascii="Arial" w:hAnsi="Arial" w:cs="Arial"/>
          <w:bCs/>
          <w:sz w:val="24"/>
          <w:szCs w:val="24"/>
        </w:rPr>
      </w:pPr>
      <w:r w:rsidRPr="006E7A4A">
        <w:rPr>
          <w:rFonts w:ascii="Arial" w:hAnsi="Arial" w:cs="Arial"/>
          <w:bCs/>
          <w:sz w:val="24"/>
          <w:szCs w:val="24"/>
        </w:rPr>
        <w:t>8.</w:t>
      </w:r>
      <w:r w:rsidRPr="006E7A4A">
        <w:rPr>
          <w:rFonts w:ascii="Arial" w:hAnsi="Arial" w:cs="Arial"/>
          <w:bCs/>
          <w:sz w:val="24"/>
          <w:szCs w:val="24"/>
        </w:rPr>
        <w:tab/>
        <w:t>Congress</w:t>
      </w:r>
      <w:r w:rsidR="001240CD" w:rsidRPr="006E7A4A">
        <w:rPr>
          <w:rFonts w:ascii="Arial" w:hAnsi="Arial" w:cs="Arial"/>
          <w:bCs/>
          <w:sz w:val="24"/>
          <w:szCs w:val="24"/>
        </w:rPr>
        <w:t xml:space="preserve"> </w:t>
      </w:r>
      <w:r w:rsidRPr="006E7A4A">
        <w:rPr>
          <w:rFonts w:ascii="Arial" w:hAnsi="Arial" w:cs="Arial"/>
          <w:bCs/>
          <w:sz w:val="24"/>
          <w:szCs w:val="24"/>
        </w:rPr>
        <w:t>should</w:t>
      </w:r>
      <w:r w:rsidR="001240CD" w:rsidRPr="006E7A4A">
        <w:rPr>
          <w:rFonts w:ascii="Arial" w:hAnsi="Arial" w:cs="Arial"/>
          <w:bCs/>
          <w:sz w:val="24"/>
          <w:szCs w:val="24"/>
        </w:rPr>
        <w:t xml:space="preserve"> </w:t>
      </w:r>
      <w:r w:rsidR="00CE6D99" w:rsidRPr="006E7A4A">
        <w:rPr>
          <w:rFonts w:ascii="Arial" w:hAnsi="Arial" w:cs="Arial"/>
          <w:bCs/>
          <w:sz w:val="24"/>
          <w:szCs w:val="24"/>
        </w:rPr>
        <w:t>pass</w:t>
      </w:r>
      <w:r w:rsidR="001240CD" w:rsidRPr="006E7A4A">
        <w:rPr>
          <w:rFonts w:ascii="Arial" w:hAnsi="Arial" w:cs="Arial"/>
          <w:bCs/>
          <w:sz w:val="24"/>
          <w:szCs w:val="24"/>
        </w:rPr>
        <w:t xml:space="preserve"> </w:t>
      </w:r>
      <w:r w:rsidRPr="006E7A4A">
        <w:rPr>
          <w:rFonts w:ascii="Arial" w:hAnsi="Arial" w:cs="Arial"/>
          <w:bCs/>
          <w:sz w:val="24"/>
          <w:szCs w:val="24"/>
        </w:rPr>
        <w:t>legislation</w:t>
      </w:r>
      <w:r w:rsidR="001240CD" w:rsidRPr="006E7A4A">
        <w:rPr>
          <w:rFonts w:ascii="Arial" w:hAnsi="Arial" w:cs="Arial"/>
          <w:bCs/>
          <w:sz w:val="24"/>
          <w:szCs w:val="24"/>
        </w:rPr>
        <w:t xml:space="preserve"> </w:t>
      </w:r>
      <w:r w:rsidRPr="006E7A4A">
        <w:rPr>
          <w:rFonts w:ascii="Arial" w:hAnsi="Arial" w:cs="Arial"/>
          <w:bCs/>
          <w:sz w:val="24"/>
          <w:szCs w:val="24"/>
        </w:rPr>
        <w:t>that,</w:t>
      </w:r>
      <w:r w:rsidR="001240CD" w:rsidRPr="006E7A4A">
        <w:rPr>
          <w:rFonts w:ascii="Arial" w:hAnsi="Arial" w:cs="Arial"/>
          <w:bCs/>
          <w:sz w:val="24"/>
          <w:szCs w:val="24"/>
        </w:rPr>
        <w:t xml:space="preserve"> </w:t>
      </w:r>
      <w:r w:rsidRPr="006E7A4A">
        <w:rPr>
          <w:rFonts w:ascii="Arial" w:hAnsi="Arial" w:cs="Arial"/>
          <w:bCs/>
          <w:sz w:val="24"/>
          <w:szCs w:val="24"/>
        </w:rPr>
        <w:t>as</w:t>
      </w:r>
      <w:r w:rsidR="001240CD" w:rsidRPr="006E7A4A">
        <w:rPr>
          <w:rFonts w:ascii="Arial" w:hAnsi="Arial" w:cs="Arial"/>
          <w:bCs/>
          <w:sz w:val="24"/>
          <w:szCs w:val="24"/>
        </w:rPr>
        <w:t xml:space="preserve"> </w:t>
      </w:r>
      <w:r w:rsidRPr="006E7A4A">
        <w:rPr>
          <w:rFonts w:ascii="Arial" w:hAnsi="Arial" w:cs="Arial"/>
          <w:bCs/>
          <w:sz w:val="24"/>
          <w:szCs w:val="24"/>
        </w:rPr>
        <w:t>software</w:t>
      </w:r>
      <w:r w:rsidR="001240CD" w:rsidRPr="006E7A4A">
        <w:rPr>
          <w:rFonts w:ascii="Arial" w:hAnsi="Arial" w:cs="Arial"/>
          <w:bCs/>
          <w:sz w:val="24"/>
          <w:szCs w:val="24"/>
        </w:rPr>
        <w:t xml:space="preserve"> </w:t>
      </w:r>
      <w:r w:rsidRPr="006E7A4A">
        <w:rPr>
          <w:rFonts w:ascii="Arial" w:hAnsi="Arial" w:cs="Arial"/>
          <w:bCs/>
          <w:sz w:val="24"/>
          <w:szCs w:val="24"/>
        </w:rPr>
        <w:t>is</w:t>
      </w:r>
      <w:r w:rsidR="001240CD" w:rsidRPr="006E7A4A">
        <w:rPr>
          <w:rFonts w:ascii="Arial" w:hAnsi="Arial" w:cs="Arial"/>
          <w:bCs/>
          <w:sz w:val="24"/>
          <w:szCs w:val="24"/>
        </w:rPr>
        <w:t xml:space="preserve"> </w:t>
      </w:r>
      <w:r w:rsidRPr="006E7A4A">
        <w:rPr>
          <w:rFonts w:ascii="Arial" w:hAnsi="Arial" w:cs="Arial"/>
          <w:bCs/>
          <w:sz w:val="24"/>
          <w:szCs w:val="24"/>
        </w:rPr>
        <w:t>developed</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bCs/>
          <w:sz w:val="24"/>
          <w:szCs w:val="24"/>
        </w:rPr>
        <w:t>make</w:t>
      </w:r>
      <w:r w:rsidR="001240CD" w:rsidRPr="006E7A4A">
        <w:rPr>
          <w:rFonts w:ascii="Arial" w:hAnsi="Arial" w:cs="Arial"/>
          <w:bCs/>
          <w:sz w:val="24"/>
          <w:szCs w:val="24"/>
        </w:rPr>
        <w:t xml:space="preserve"> </w:t>
      </w:r>
      <w:r w:rsidRPr="006E7A4A">
        <w:rPr>
          <w:rFonts w:ascii="Arial" w:hAnsi="Arial" w:cs="Arial"/>
          <w:bCs/>
          <w:sz w:val="24"/>
          <w:szCs w:val="24"/>
        </w:rPr>
        <w:t>decisions</w:t>
      </w:r>
      <w:r w:rsidR="001240CD" w:rsidRPr="006E7A4A">
        <w:rPr>
          <w:rFonts w:ascii="Arial" w:hAnsi="Arial" w:cs="Arial"/>
          <w:bCs/>
          <w:sz w:val="24"/>
          <w:szCs w:val="24"/>
        </w:rPr>
        <w:t xml:space="preserve"> </w:t>
      </w:r>
      <w:r w:rsidRPr="006E7A4A">
        <w:rPr>
          <w:rFonts w:ascii="Arial" w:hAnsi="Arial" w:cs="Arial"/>
          <w:bCs/>
          <w:sz w:val="24"/>
          <w:szCs w:val="24"/>
        </w:rPr>
        <w:t>about</w:t>
      </w:r>
      <w:r w:rsidR="001240CD" w:rsidRPr="006E7A4A">
        <w:rPr>
          <w:rFonts w:ascii="Arial" w:hAnsi="Arial" w:cs="Arial"/>
          <w:bCs/>
          <w:sz w:val="24"/>
          <w:szCs w:val="24"/>
        </w:rPr>
        <w:t xml:space="preserve"> </w:t>
      </w:r>
      <w:r w:rsidRPr="006E7A4A">
        <w:rPr>
          <w:rFonts w:ascii="Arial" w:hAnsi="Arial" w:cs="Arial"/>
          <w:bCs/>
          <w:sz w:val="24"/>
          <w:szCs w:val="24"/>
        </w:rPr>
        <w:t>harm</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unavoidable</w:t>
      </w:r>
      <w:r w:rsidR="001240CD" w:rsidRPr="006E7A4A">
        <w:rPr>
          <w:rFonts w:ascii="Arial" w:hAnsi="Arial" w:cs="Arial"/>
          <w:bCs/>
          <w:sz w:val="24"/>
          <w:szCs w:val="24"/>
        </w:rPr>
        <w:t xml:space="preserve"> </w:t>
      </w:r>
      <w:r w:rsidRPr="006E7A4A">
        <w:rPr>
          <w:rFonts w:ascii="Arial" w:hAnsi="Arial" w:cs="Arial"/>
          <w:bCs/>
          <w:sz w:val="24"/>
          <w:szCs w:val="24"/>
        </w:rPr>
        <w:t>collisions,</w:t>
      </w:r>
      <w:r w:rsidR="001240CD" w:rsidRPr="006E7A4A">
        <w:rPr>
          <w:rFonts w:ascii="Arial" w:hAnsi="Arial" w:cs="Arial"/>
          <w:bCs/>
          <w:sz w:val="24"/>
          <w:szCs w:val="24"/>
        </w:rPr>
        <w:t xml:space="preserve"> </w:t>
      </w:r>
      <w:r w:rsidRPr="006E7A4A">
        <w:rPr>
          <w:rFonts w:ascii="Arial" w:hAnsi="Arial" w:cs="Arial"/>
          <w:bCs/>
          <w:sz w:val="24"/>
          <w:szCs w:val="24"/>
        </w:rPr>
        <w:t>collected</w:t>
      </w:r>
      <w:r w:rsidR="001240CD" w:rsidRPr="006E7A4A">
        <w:rPr>
          <w:rFonts w:ascii="Arial" w:hAnsi="Arial" w:cs="Arial"/>
          <w:bCs/>
          <w:sz w:val="24"/>
          <w:szCs w:val="24"/>
        </w:rPr>
        <w:t xml:space="preserve"> </w:t>
      </w:r>
      <w:r w:rsidRPr="006E7A4A">
        <w:rPr>
          <w:rFonts w:ascii="Arial" w:hAnsi="Arial" w:cs="Arial"/>
          <w:bCs/>
          <w:sz w:val="24"/>
          <w:szCs w:val="24"/>
        </w:rPr>
        <w:t>data</w:t>
      </w:r>
      <w:r w:rsidR="001240CD" w:rsidRPr="006E7A4A">
        <w:rPr>
          <w:rFonts w:ascii="Arial" w:hAnsi="Arial" w:cs="Arial"/>
          <w:bCs/>
          <w:sz w:val="24"/>
          <w:szCs w:val="24"/>
        </w:rPr>
        <w:t xml:space="preserve"> </w:t>
      </w:r>
      <w:r w:rsidRPr="006E7A4A">
        <w:rPr>
          <w:rFonts w:ascii="Arial" w:hAnsi="Arial" w:cs="Arial"/>
          <w:bCs/>
          <w:sz w:val="24"/>
          <w:szCs w:val="24"/>
        </w:rPr>
        <w:t>should</w:t>
      </w:r>
      <w:r w:rsidR="001240CD" w:rsidRPr="006E7A4A">
        <w:rPr>
          <w:rFonts w:ascii="Arial" w:hAnsi="Arial" w:cs="Arial"/>
          <w:bCs/>
          <w:sz w:val="24"/>
          <w:szCs w:val="24"/>
        </w:rPr>
        <w:t xml:space="preserve"> </w:t>
      </w:r>
      <w:r w:rsidRPr="006E7A4A">
        <w:rPr>
          <w:rFonts w:ascii="Arial" w:hAnsi="Arial" w:cs="Arial"/>
          <w:bCs/>
          <w:sz w:val="24"/>
          <w:szCs w:val="24"/>
        </w:rPr>
        <w:t>not</w:t>
      </w:r>
      <w:r w:rsidR="001240CD" w:rsidRPr="006E7A4A">
        <w:rPr>
          <w:rFonts w:ascii="Arial" w:hAnsi="Arial" w:cs="Arial"/>
          <w:bCs/>
          <w:sz w:val="24"/>
          <w:szCs w:val="24"/>
        </w:rPr>
        <w:t xml:space="preserve"> </w:t>
      </w:r>
      <w:r w:rsidRPr="006E7A4A">
        <w:rPr>
          <w:rFonts w:ascii="Arial" w:hAnsi="Arial" w:cs="Arial"/>
          <w:bCs/>
          <w:sz w:val="24"/>
          <w:szCs w:val="24"/>
        </w:rPr>
        <w:t>include</w:t>
      </w:r>
      <w:r w:rsidR="001240CD" w:rsidRPr="006E7A4A">
        <w:rPr>
          <w:rFonts w:ascii="Arial" w:hAnsi="Arial" w:cs="Arial"/>
          <w:bCs/>
          <w:sz w:val="24"/>
          <w:szCs w:val="24"/>
        </w:rPr>
        <w:t xml:space="preserve"> </w:t>
      </w:r>
      <w:r w:rsidR="001253EE" w:rsidRPr="006E7A4A">
        <w:rPr>
          <w:rFonts w:ascii="Arial" w:hAnsi="Arial" w:cs="Arial"/>
          <w:bCs/>
          <w:sz w:val="24"/>
          <w:szCs w:val="24"/>
        </w:rPr>
        <w:t>disability-specific</w:t>
      </w:r>
      <w:r w:rsidR="001240CD" w:rsidRPr="006E7A4A">
        <w:rPr>
          <w:rFonts w:ascii="Arial" w:hAnsi="Arial" w:cs="Arial"/>
          <w:bCs/>
          <w:sz w:val="24"/>
          <w:szCs w:val="24"/>
        </w:rPr>
        <w:t xml:space="preserve"> </w:t>
      </w:r>
      <w:r w:rsidRPr="006E7A4A">
        <w:rPr>
          <w:rFonts w:ascii="Arial" w:hAnsi="Arial" w:cs="Arial"/>
          <w:bCs/>
          <w:sz w:val="24"/>
          <w:szCs w:val="24"/>
        </w:rPr>
        <w:t>information</w:t>
      </w:r>
      <w:r w:rsidR="001240CD" w:rsidRPr="006E7A4A">
        <w:rPr>
          <w:rFonts w:ascii="Arial" w:hAnsi="Arial" w:cs="Arial"/>
          <w:bCs/>
          <w:sz w:val="24"/>
          <w:szCs w:val="24"/>
        </w:rPr>
        <w:t xml:space="preserve"> </w:t>
      </w:r>
      <w:r w:rsidRPr="006E7A4A">
        <w:rPr>
          <w:rFonts w:ascii="Arial" w:hAnsi="Arial" w:cs="Arial"/>
          <w:bCs/>
          <w:sz w:val="24"/>
          <w:szCs w:val="24"/>
        </w:rPr>
        <w:t>about</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passengers</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AVs.</w:t>
      </w:r>
    </w:p>
    <w:p w14:paraId="1AB51EB2" w14:textId="447A4F71" w:rsidR="00C656D6" w:rsidRPr="006E7A4A" w:rsidRDefault="00977ED1" w:rsidP="006D34A4">
      <w:pPr>
        <w:pStyle w:val="TrueNormal"/>
        <w:spacing w:line="360" w:lineRule="auto"/>
        <w:rPr>
          <w:rFonts w:ascii="Arial" w:hAnsi="Arial" w:cs="Arial"/>
          <w:bCs/>
          <w:sz w:val="24"/>
          <w:szCs w:val="24"/>
        </w:rPr>
      </w:pPr>
      <w:r w:rsidRPr="006E7A4A">
        <w:rPr>
          <w:rFonts w:ascii="Arial" w:hAnsi="Arial" w:cs="Arial"/>
          <w:bCs/>
          <w:sz w:val="24"/>
          <w:szCs w:val="24"/>
        </w:rPr>
        <w:t>9.</w:t>
      </w:r>
      <w:r w:rsidRPr="006E7A4A">
        <w:rPr>
          <w:rFonts w:ascii="Arial" w:hAnsi="Arial" w:cs="Arial"/>
          <w:bCs/>
          <w:sz w:val="24"/>
          <w:szCs w:val="24"/>
        </w:rPr>
        <w:tab/>
      </w:r>
      <w:r w:rsidR="000D2162" w:rsidRPr="006E7A4A">
        <w:rPr>
          <w:rFonts w:ascii="Arial" w:hAnsi="Arial" w:cs="Arial"/>
          <w:sz w:val="24"/>
          <w:szCs w:val="24"/>
        </w:rPr>
        <w:t>L</w:t>
      </w:r>
      <w:r w:rsidR="00F516A6" w:rsidRPr="006E7A4A">
        <w:rPr>
          <w:rFonts w:ascii="Arial" w:hAnsi="Arial" w:cs="Arial"/>
          <w:sz w:val="24"/>
          <w:szCs w:val="24"/>
        </w:rPr>
        <w:t>egislation</w:t>
      </w:r>
      <w:r w:rsidR="001240CD" w:rsidRPr="006E7A4A">
        <w:rPr>
          <w:rFonts w:ascii="Arial" w:hAnsi="Arial" w:cs="Arial"/>
          <w:sz w:val="24"/>
          <w:szCs w:val="24"/>
        </w:rPr>
        <w:t xml:space="preserve"> </w:t>
      </w:r>
      <w:r w:rsidR="00F516A6" w:rsidRPr="006E7A4A">
        <w:rPr>
          <w:rFonts w:ascii="Arial" w:hAnsi="Arial" w:cs="Arial"/>
          <w:sz w:val="24"/>
          <w:szCs w:val="24"/>
        </w:rPr>
        <w:t>should</w:t>
      </w:r>
      <w:r w:rsidR="001240CD" w:rsidRPr="006E7A4A">
        <w:rPr>
          <w:rFonts w:ascii="Arial" w:hAnsi="Arial" w:cs="Arial"/>
          <w:sz w:val="24"/>
          <w:szCs w:val="24"/>
        </w:rPr>
        <w:t xml:space="preserve"> </w:t>
      </w:r>
      <w:r w:rsidR="00F516A6" w:rsidRPr="006E7A4A">
        <w:rPr>
          <w:rFonts w:ascii="Arial" w:hAnsi="Arial" w:cs="Arial"/>
          <w:sz w:val="24"/>
          <w:szCs w:val="24"/>
        </w:rPr>
        <w:t>preclude</w:t>
      </w:r>
      <w:r w:rsidR="001240CD" w:rsidRPr="006E7A4A">
        <w:rPr>
          <w:rFonts w:ascii="Arial" w:hAnsi="Arial" w:cs="Arial"/>
          <w:sz w:val="24"/>
          <w:szCs w:val="24"/>
        </w:rPr>
        <w:t xml:space="preserve"> </w:t>
      </w:r>
      <w:r w:rsidR="00F516A6" w:rsidRPr="006E7A4A">
        <w:rPr>
          <w:rFonts w:ascii="Arial" w:hAnsi="Arial" w:cs="Arial"/>
          <w:sz w:val="24"/>
          <w:szCs w:val="24"/>
        </w:rPr>
        <w:t>discrimination</w:t>
      </w:r>
      <w:r w:rsidR="001240CD" w:rsidRPr="006E7A4A">
        <w:rPr>
          <w:rFonts w:ascii="Arial" w:hAnsi="Arial" w:cs="Arial"/>
          <w:sz w:val="24"/>
          <w:szCs w:val="24"/>
        </w:rPr>
        <w:t xml:space="preserve"> </w:t>
      </w:r>
      <w:r w:rsidR="00F516A6" w:rsidRPr="006E7A4A">
        <w:rPr>
          <w:rFonts w:ascii="Arial" w:hAnsi="Arial" w:cs="Arial"/>
          <w:sz w:val="24"/>
          <w:szCs w:val="24"/>
        </w:rPr>
        <w:t>on</w:t>
      </w:r>
      <w:r w:rsidR="001240CD" w:rsidRPr="006E7A4A">
        <w:rPr>
          <w:rFonts w:ascii="Arial" w:hAnsi="Arial" w:cs="Arial"/>
          <w:sz w:val="24"/>
          <w:szCs w:val="24"/>
        </w:rPr>
        <w:t xml:space="preserve"> </w:t>
      </w:r>
      <w:r w:rsidR="00F516A6" w:rsidRPr="006E7A4A">
        <w:rPr>
          <w:rFonts w:ascii="Arial" w:hAnsi="Arial" w:cs="Arial"/>
          <w:sz w:val="24"/>
          <w:szCs w:val="24"/>
        </w:rPr>
        <w:t>the</w:t>
      </w:r>
      <w:r w:rsidR="001240CD" w:rsidRPr="006E7A4A">
        <w:rPr>
          <w:rFonts w:ascii="Arial" w:hAnsi="Arial" w:cs="Arial"/>
          <w:sz w:val="24"/>
          <w:szCs w:val="24"/>
        </w:rPr>
        <w:t xml:space="preserve"> </w:t>
      </w:r>
      <w:r w:rsidR="00F516A6" w:rsidRPr="006E7A4A">
        <w:rPr>
          <w:rFonts w:ascii="Arial" w:hAnsi="Arial" w:cs="Arial"/>
          <w:sz w:val="24"/>
          <w:szCs w:val="24"/>
        </w:rPr>
        <w:t>basis</w:t>
      </w:r>
      <w:r w:rsidR="001240CD" w:rsidRPr="006E7A4A">
        <w:rPr>
          <w:rFonts w:ascii="Arial" w:hAnsi="Arial" w:cs="Arial"/>
          <w:sz w:val="24"/>
          <w:szCs w:val="24"/>
        </w:rPr>
        <w:t xml:space="preserve"> </w:t>
      </w:r>
      <w:r w:rsidR="00F516A6" w:rsidRPr="006E7A4A">
        <w:rPr>
          <w:rFonts w:ascii="Arial" w:hAnsi="Arial" w:cs="Arial"/>
          <w:sz w:val="24"/>
          <w:szCs w:val="24"/>
        </w:rPr>
        <w:t>of</w:t>
      </w:r>
      <w:r w:rsidR="001240CD" w:rsidRPr="006E7A4A">
        <w:rPr>
          <w:rFonts w:ascii="Arial" w:hAnsi="Arial" w:cs="Arial"/>
          <w:sz w:val="24"/>
          <w:szCs w:val="24"/>
        </w:rPr>
        <w:t xml:space="preserve"> </w:t>
      </w:r>
      <w:r w:rsidR="00F516A6" w:rsidRPr="006E7A4A">
        <w:rPr>
          <w:rFonts w:ascii="Arial" w:hAnsi="Arial" w:cs="Arial"/>
          <w:sz w:val="24"/>
          <w:szCs w:val="24"/>
        </w:rPr>
        <w:t>disability</w:t>
      </w:r>
      <w:r w:rsidR="001240CD" w:rsidRPr="006E7A4A">
        <w:rPr>
          <w:rFonts w:ascii="Arial" w:hAnsi="Arial" w:cs="Arial"/>
          <w:sz w:val="24"/>
          <w:szCs w:val="24"/>
        </w:rPr>
        <w:t xml:space="preserve"> </w:t>
      </w:r>
      <w:r w:rsidR="00F516A6" w:rsidRPr="006E7A4A">
        <w:rPr>
          <w:rFonts w:ascii="Arial" w:hAnsi="Arial" w:cs="Arial"/>
          <w:sz w:val="24"/>
          <w:szCs w:val="24"/>
        </w:rPr>
        <w:t>by</w:t>
      </w:r>
      <w:r w:rsidR="001240CD" w:rsidRPr="006E7A4A">
        <w:rPr>
          <w:rFonts w:ascii="Arial" w:hAnsi="Arial" w:cs="Arial"/>
          <w:sz w:val="24"/>
          <w:szCs w:val="24"/>
        </w:rPr>
        <w:t xml:space="preserve"> </w:t>
      </w:r>
      <w:r w:rsidR="00F516A6" w:rsidRPr="006E7A4A">
        <w:rPr>
          <w:rFonts w:ascii="Arial" w:hAnsi="Arial" w:cs="Arial"/>
          <w:sz w:val="24"/>
          <w:szCs w:val="24"/>
        </w:rPr>
        <w:t>states</w:t>
      </w:r>
      <w:r w:rsidR="001240CD" w:rsidRPr="006E7A4A">
        <w:rPr>
          <w:rFonts w:ascii="Arial" w:hAnsi="Arial" w:cs="Arial"/>
          <w:sz w:val="24"/>
          <w:szCs w:val="24"/>
        </w:rPr>
        <w:t xml:space="preserve"> </w:t>
      </w:r>
      <w:r w:rsidR="00F516A6" w:rsidRPr="006E7A4A">
        <w:rPr>
          <w:rFonts w:ascii="Arial" w:hAnsi="Arial" w:cs="Arial"/>
          <w:sz w:val="24"/>
          <w:szCs w:val="24"/>
        </w:rPr>
        <w:t>or</w:t>
      </w:r>
      <w:r w:rsidR="001240CD" w:rsidRPr="006E7A4A">
        <w:rPr>
          <w:rFonts w:ascii="Arial" w:hAnsi="Arial" w:cs="Arial"/>
          <w:sz w:val="24"/>
          <w:szCs w:val="24"/>
        </w:rPr>
        <w:t xml:space="preserve"> </w:t>
      </w:r>
      <w:r w:rsidR="00F516A6" w:rsidRPr="006E7A4A">
        <w:rPr>
          <w:rFonts w:ascii="Arial" w:hAnsi="Arial" w:cs="Arial"/>
          <w:sz w:val="24"/>
          <w:szCs w:val="24"/>
        </w:rPr>
        <w:t>any</w:t>
      </w:r>
      <w:r w:rsidR="001240CD" w:rsidRPr="006E7A4A">
        <w:rPr>
          <w:rFonts w:ascii="Arial" w:hAnsi="Arial" w:cs="Arial"/>
          <w:sz w:val="24"/>
          <w:szCs w:val="24"/>
        </w:rPr>
        <w:t xml:space="preserve"> </w:t>
      </w:r>
      <w:r w:rsidR="00F516A6" w:rsidRPr="006E7A4A">
        <w:rPr>
          <w:rFonts w:ascii="Arial" w:hAnsi="Arial" w:cs="Arial"/>
          <w:sz w:val="24"/>
          <w:szCs w:val="24"/>
        </w:rPr>
        <w:t>other</w:t>
      </w:r>
      <w:r w:rsidR="001240CD" w:rsidRPr="006E7A4A">
        <w:rPr>
          <w:rFonts w:ascii="Arial" w:hAnsi="Arial" w:cs="Arial"/>
          <w:sz w:val="24"/>
          <w:szCs w:val="24"/>
        </w:rPr>
        <w:t xml:space="preserve"> </w:t>
      </w:r>
      <w:r w:rsidR="00F516A6" w:rsidRPr="006E7A4A">
        <w:rPr>
          <w:rFonts w:ascii="Arial" w:hAnsi="Arial" w:cs="Arial"/>
          <w:sz w:val="24"/>
          <w:szCs w:val="24"/>
        </w:rPr>
        <w:t>governmental</w:t>
      </w:r>
      <w:r w:rsidR="001240CD" w:rsidRPr="006E7A4A">
        <w:rPr>
          <w:rFonts w:ascii="Arial" w:hAnsi="Arial" w:cs="Arial"/>
          <w:sz w:val="24"/>
          <w:szCs w:val="24"/>
        </w:rPr>
        <w:t xml:space="preserve"> </w:t>
      </w:r>
      <w:r w:rsidR="00F516A6" w:rsidRPr="006E7A4A">
        <w:rPr>
          <w:rFonts w:ascii="Arial" w:hAnsi="Arial" w:cs="Arial"/>
          <w:sz w:val="24"/>
          <w:szCs w:val="24"/>
        </w:rPr>
        <w:t>authority</w:t>
      </w:r>
      <w:r w:rsidR="001240CD" w:rsidRPr="006E7A4A">
        <w:rPr>
          <w:rFonts w:ascii="Arial" w:hAnsi="Arial" w:cs="Arial"/>
          <w:sz w:val="24"/>
          <w:szCs w:val="24"/>
        </w:rPr>
        <w:t xml:space="preserve"> </w:t>
      </w:r>
      <w:r w:rsidR="00F516A6" w:rsidRPr="006E7A4A">
        <w:rPr>
          <w:rFonts w:ascii="Arial" w:hAnsi="Arial" w:cs="Arial"/>
          <w:sz w:val="24"/>
          <w:szCs w:val="24"/>
        </w:rPr>
        <w:t>in</w:t>
      </w:r>
      <w:r w:rsidR="001240CD" w:rsidRPr="006E7A4A">
        <w:rPr>
          <w:rFonts w:ascii="Arial" w:hAnsi="Arial" w:cs="Arial"/>
          <w:sz w:val="24"/>
          <w:szCs w:val="24"/>
        </w:rPr>
        <w:t xml:space="preserve"> </w:t>
      </w:r>
      <w:r w:rsidR="00F516A6" w:rsidRPr="006E7A4A">
        <w:rPr>
          <w:rFonts w:ascii="Arial" w:hAnsi="Arial" w:cs="Arial"/>
          <w:sz w:val="24"/>
          <w:szCs w:val="24"/>
        </w:rPr>
        <w:t>licensing</w:t>
      </w:r>
      <w:r w:rsidR="001240CD" w:rsidRPr="006E7A4A">
        <w:rPr>
          <w:rFonts w:ascii="Arial" w:hAnsi="Arial" w:cs="Arial"/>
          <w:sz w:val="24"/>
          <w:szCs w:val="24"/>
        </w:rPr>
        <w:t xml:space="preserve"> </w:t>
      </w:r>
      <w:r w:rsidR="00A03E1E" w:rsidRPr="006E7A4A">
        <w:rPr>
          <w:rFonts w:ascii="Arial" w:hAnsi="Arial" w:cs="Arial"/>
          <w:sz w:val="24"/>
          <w:szCs w:val="24"/>
        </w:rPr>
        <w:t>for</w:t>
      </w:r>
      <w:r w:rsidR="001240CD" w:rsidRPr="006E7A4A">
        <w:rPr>
          <w:rFonts w:ascii="Arial" w:hAnsi="Arial" w:cs="Arial"/>
          <w:sz w:val="24"/>
          <w:szCs w:val="24"/>
        </w:rPr>
        <w:t xml:space="preserve"> </w:t>
      </w:r>
      <w:r w:rsidR="00F516A6" w:rsidRPr="006E7A4A">
        <w:rPr>
          <w:rFonts w:ascii="Arial" w:hAnsi="Arial" w:cs="Arial"/>
          <w:sz w:val="24"/>
          <w:szCs w:val="24"/>
        </w:rPr>
        <w:t>the</w:t>
      </w:r>
      <w:r w:rsidR="001240CD" w:rsidRPr="006E7A4A">
        <w:rPr>
          <w:rFonts w:ascii="Arial" w:hAnsi="Arial" w:cs="Arial"/>
          <w:sz w:val="24"/>
          <w:szCs w:val="24"/>
        </w:rPr>
        <w:t xml:space="preserve"> </w:t>
      </w:r>
      <w:r w:rsidR="00F516A6" w:rsidRPr="006E7A4A">
        <w:rPr>
          <w:rFonts w:ascii="Arial" w:hAnsi="Arial" w:cs="Arial"/>
          <w:sz w:val="24"/>
          <w:szCs w:val="24"/>
        </w:rPr>
        <w:t>use</w:t>
      </w:r>
      <w:r w:rsidR="001240CD" w:rsidRPr="006E7A4A">
        <w:rPr>
          <w:rFonts w:ascii="Arial" w:hAnsi="Arial" w:cs="Arial"/>
          <w:sz w:val="24"/>
          <w:szCs w:val="24"/>
        </w:rPr>
        <w:t xml:space="preserve"> </w:t>
      </w:r>
      <w:r w:rsidR="00F516A6" w:rsidRPr="006E7A4A">
        <w:rPr>
          <w:rFonts w:ascii="Arial" w:hAnsi="Arial" w:cs="Arial"/>
          <w:sz w:val="24"/>
          <w:szCs w:val="24"/>
        </w:rPr>
        <w:t>of</w:t>
      </w:r>
      <w:r w:rsidR="001240CD" w:rsidRPr="006E7A4A">
        <w:rPr>
          <w:rFonts w:ascii="Arial" w:hAnsi="Arial" w:cs="Arial"/>
          <w:sz w:val="24"/>
          <w:szCs w:val="24"/>
        </w:rPr>
        <w:t xml:space="preserve"> </w:t>
      </w:r>
      <w:r w:rsidR="00F516A6" w:rsidRPr="006E7A4A">
        <w:rPr>
          <w:rFonts w:ascii="Arial" w:hAnsi="Arial" w:cs="Arial"/>
          <w:sz w:val="24"/>
          <w:szCs w:val="24"/>
        </w:rPr>
        <w:t>AVs.</w:t>
      </w:r>
      <w:r w:rsidR="001240CD" w:rsidRPr="006E7A4A">
        <w:rPr>
          <w:rFonts w:ascii="Arial" w:hAnsi="Arial" w:cs="Arial"/>
          <w:sz w:val="24"/>
          <w:szCs w:val="24"/>
        </w:rPr>
        <w:t xml:space="preserve"> </w:t>
      </w:r>
      <w:r w:rsidR="00F516A6" w:rsidRPr="006E7A4A">
        <w:rPr>
          <w:rFonts w:ascii="Arial" w:hAnsi="Arial" w:cs="Arial"/>
          <w:sz w:val="24"/>
          <w:szCs w:val="24"/>
        </w:rPr>
        <w:t>The</w:t>
      </w:r>
      <w:r w:rsidR="001240CD" w:rsidRPr="006E7A4A">
        <w:rPr>
          <w:rFonts w:ascii="Arial" w:hAnsi="Arial" w:cs="Arial"/>
          <w:sz w:val="24"/>
          <w:szCs w:val="24"/>
        </w:rPr>
        <w:t xml:space="preserve"> </w:t>
      </w:r>
      <w:r w:rsidR="00F516A6" w:rsidRPr="006E7A4A">
        <w:rPr>
          <w:rFonts w:ascii="Arial" w:hAnsi="Arial" w:cs="Arial"/>
          <w:sz w:val="24"/>
          <w:szCs w:val="24"/>
        </w:rPr>
        <w:t>remedy</w:t>
      </w:r>
      <w:r w:rsidR="001240CD" w:rsidRPr="006E7A4A">
        <w:rPr>
          <w:rFonts w:ascii="Arial" w:hAnsi="Arial" w:cs="Arial"/>
          <w:sz w:val="24"/>
          <w:szCs w:val="24"/>
        </w:rPr>
        <w:t xml:space="preserve"> </w:t>
      </w:r>
      <w:r w:rsidR="00F516A6" w:rsidRPr="006E7A4A">
        <w:rPr>
          <w:rFonts w:ascii="Arial" w:hAnsi="Arial" w:cs="Arial"/>
          <w:sz w:val="24"/>
          <w:szCs w:val="24"/>
        </w:rPr>
        <w:t>should</w:t>
      </w:r>
      <w:r w:rsidR="001240CD" w:rsidRPr="006E7A4A">
        <w:rPr>
          <w:rFonts w:ascii="Arial" w:hAnsi="Arial" w:cs="Arial"/>
          <w:sz w:val="24"/>
          <w:szCs w:val="24"/>
        </w:rPr>
        <w:t xml:space="preserve"> </w:t>
      </w:r>
      <w:r w:rsidR="00F516A6" w:rsidRPr="006E7A4A">
        <w:rPr>
          <w:rFonts w:ascii="Arial" w:hAnsi="Arial" w:cs="Arial"/>
          <w:sz w:val="24"/>
          <w:szCs w:val="24"/>
        </w:rPr>
        <w:t>be</w:t>
      </w:r>
      <w:r w:rsidR="001240CD" w:rsidRPr="006E7A4A">
        <w:rPr>
          <w:rFonts w:ascii="Arial" w:hAnsi="Arial" w:cs="Arial"/>
          <w:sz w:val="24"/>
          <w:szCs w:val="24"/>
        </w:rPr>
        <w:t xml:space="preserve"> </w:t>
      </w:r>
      <w:r w:rsidR="00F516A6" w:rsidRPr="006E7A4A">
        <w:rPr>
          <w:rFonts w:ascii="Arial" w:hAnsi="Arial" w:cs="Arial"/>
          <w:sz w:val="24"/>
          <w:szCs w:val="24"/>
        </w:rPr>
        <w:t>the</w:t>
      </w:r>
      <w:r w:rsidR="001240CD" w:rsidRPr="006E7A4A">
        <w:rPr>
          <w:rFonts w:ascii="Arial" w:hAnsi="Arial" w:cs="Arial"/>
          <w:sz w:val="24"/>
          <w:szCs w:val="24"/>
        </w:rPr>
        <w:t xml:space="preserve"> </w:t>
      </w:r>
      <w:r w:rsidR="00F516A6" w:rsidRPr="006E7A4A">
        <w:rPr>
          <w:rFonts w:ascii="Arial" w:hAnsi="Arial" w:cs="Arial"/>
          <w:sz w:val="24"/>
          <w:szCs w:val="24"/>
        </w:rPr>
        <w:t>withholding</w:t>
      </w:r>
      <w:r w:rsidR="001240CD" w:rsidRPr="006E7A4A">
        <w:rPr>
          <w:rFonts w:ascii="Arial" w:hAnsi="Arial" w:cs="Arial"/>
          <w:sz w:val="24"/>
          <w:szCs w:val="24"/>
        </w:rPr>
        <w:t xml:space="preserve"> </w:t>
      </w:r>
      <w:r w:rsidR="00F516A6" w:rsidRPr="006E7A4A">
        <w:rPr>
          <w:rFonts w:ascii="Arial" w:hAnsi="Arial" w:cs="Arial"/>
          <w:sz w:val="24"/>
          <w:szCs w:val="24"/>
        </w:rPr>
        <w:t>of</w:t>
      </w:r>
      <w:r w:rsidR="001240CD" w:rsidRPr="006E7A4A">
        <w:rPr>
          <w:rFonts w:ascii="Arial" w:hAnsi="Arial" w:cs="Arial"/>
          <w:sz w:val="24"/>
          <w:szCs w:val="24"/>
        </w:rPr>
        <w:t xml:space="preserve"> </w:t>
      </w:r>
      <w:r w:rsidR="00F516A6" w:rsidRPr="006E7A4A">
        <w:rPr>
          <w:rFonts w:ascii="Arial" w:hAnsi="Arial" w:cs="Arial"/>
          <w:sz w:val="24"/>
          <w:szCs w:val="24"/>
        </w:rPr>
        <w:t>federal</w:t>
      </w:r>
      <w:r w:rsidR="001240CD" w:rsidRPr="006E7A4A">
        <w:rPr>
          <w:rFonts w:ascii="Arial" w:hAnsi="Arial" w:cs="Arial"/>
          <w:sz w:val="24"/>
          <w:szCs w:val="24"/>
        </w:rPr>
        <w:t xml:space="preserve"> </w:t>
      </w:r>
      <w:r w:rsidR="00F516A6" w:rsidRPr="006E7A4A">
        <w:rPr>
          <w:rFonts w:ascii="Arial" w:hAnsi="Arial" w:cs="Arial"/>
          <w:sz w:val="24"/>
          <w:szCs w:val="24"/>
        </w:rPr>
        <w:t>highway</w:t>
      </w:r>
      <w:r w:rsidR="001240CD" w:rsidRPr="006E7A4A">
        <w:rPr>
          <w:rFonts w:ascii="Arial" w:hAnsi="Arial" w:cs="Arial"/>
          <w:sz w:val="24"/>
          <w:szCs w:val="24"/>
        </w:rPr>
        <w:t xml:space="preserve"> </w:t>
      </w:r>
      <w:r w:rsidR="00F516A6" w:rsidRPr="006E7A4A">
        <w:rPr>
          <w:rFonts w:ascii="Arial" w:hAnsi="Arial" w:cs="Arial"/>
          <w:sz w:val="24"/>
          <w:szCs w:val="24"/>
        </w:rPr>
        <w:t>funds</w:t>
      </w:r>
      <w:r w:rsidR="001240CD" w:rsidRPr="006E7A4A">
        <w:rPr>
          <w:rFonts w:ascii="Arial" w:hAnsi="Arial" w:cs="Arial"/>
          <w:sz w:val="24"/>
          <w:szCs w:val="24"/>
        </w:rPr>
        <w:t xml:space="preserve"> </w:t>
      </w:r>
      <w:r w:rsidR="00F516A6" w:rsidRPr="006E7A4A">
        <w:rPr>
          <w:rFonts w:ascii="Arial" w:hAnsi="Arial" w:cs="Arial"/>
          <w:sz w:val="24"/>
          <w:szCs w:val="24"/>
        </w:rPr>
        <w:t>to</w:t>
      </w:r>
      <w:r w:rsidR="001240CD" w:rsidRPr="006E7A4A">
        <w:rPr>
          <w:rFonts w:ascii="Arial" w:hAnsi="Arial" w:cs="Arial"/>
          <w:sz w:val="24"/>
          <w:szCs w:val="24"/>
        </w:rPr>
        <w:t xml:space="preserve"> </w:t>
      </w:r>
      <w:r w:rsidR="00F516A6" w:rsidRPr="006E7A4A">
        <w:rPr>
          <w:rFonts w:ascii="Arial" w:hAnsi="Arial" w:cs="Arial"/>
          <w:sz w:val="24"/>
          <w:szCs w:val="24"/>
        </w:rPr>
        <w:t>states</w:t>
      </w:r>
      <w:r w:rsidR="001240CD" w:rsidRPr="006E7A4A">
        <w:rPr>
          <w:rFonts w:ascii="Arial" w:hAnsi="Arial" w:cs="Arial"/>
          <w:sz w:val="24"/>
          <w:szCs w:val="24"/>
        </w:rPr>
        <w:t xml:space="preserve"> </w:t>
      </w:r>
      <w:r w:rsidR="00F516A6" w:rsidRPr="006E7A4A">
        <w:rPr>
          <w:rFonts w:ascii="Arial" w:hAnsi="Arial" w:cs="Arial"/>
          <w:sz w:val="24"/>
          <w:szCs w:val="24"/>
        </w:rPr>
        <w:t>that</w:t>
      </w:r>
      <w:r w:rsidR="001240CD" w:rsidRPr="006E7A4A">
        <w:rPr>
          <w:rFonts w:ascii="Arial" w:hAnsi="Arial" w:cs="Arial"/>
          <w:sz w:val="24"/>
          <w:szCs w:val="24"/>
        </w:rPr>
        <w:t xml:space="preserve"> </w:t>
      </w:r>
      <w:r w:rsidR="00F516A6" w:rsidRPr="006E7A4A">
        <w:rPr>
          <w:rFonts w:ascii="Arial" w:hAnsi="Arial" w:cs="Arial"/>
          <w:sz w:val="24"/>
          <w:szCs w:val="24"/>
        </w:rPr>
        <w:t>refuse</w:t>
      </w:r>
      <w:r w:rsidR="001240CD" w:rsidRPr="006E7A4A">
        <w:rPr>
          <w:rFonts w:ascii="Arial" w:hAnsi="Arial" w:cs="Arial"/>
          <w:sz w:val="24"/>
          <w:szCs w:val="24"/>
        </w:rPr>
        <w:t xml:space="preserve"> </w:t>
      </w:r>
      <w:r w:rsidR="00F516A6" w:rsidRPr="006E7A4A">
        <w:rPr>
          <w:rFonts w:ascii="Arial" w:hAnsi="Arial" w:cs="Arial"/>
          <w:sz w:val="24"/>
          <w:szCs w:val="24"/>
        </w:rPr>
        <w:t>to</w:t>
      </w:r>
      <w:r w:rsidR="001240CD" w:rsidRPr="006E7A4A">
        <w:rPr>
          <w:rFonts w:ascii="Arial" w:hAnsi="Arial" w:cs="Arial"/>
          <w:sz w:val="24"/>
          <w:szCs w:val="24"/>
        </w:rPr>
        <w:t xml:space="preserve"> </w:t>
      </w:r>
      <w:r w:rsidR="00F516A6" w:rsidRPr="006E7A4A">
        <w:rPr>
          <w:rFonts w:ascii="Arial" w:hAnsi="Arial" w:cs="Arial"/>
          <w:sz w:val="24"/>
          <w:szCs w:val="24"/>
        </w:rPr>
        <w:t>bring</w:t>
      </w:r>
      <w:r w:rsidR="001240CD" w:rsidRPr="006E7A4A">
        <w:rPr>
          <w:rFonts w:ascii="Arial" w:hAnsi="Arial" w:cs="Arial"/>
          <w:sz w:val="24"/>
          <w:szCs w:val="24"/>
        </w:rPr>
        <w:t xml:space="preserve"> </w:t>
      </w:r>
      <w:r w:rsidR="00F516A6" w:rsidRPr="006E7A4A">
        <w:rPr>
          <w:rFonts w:ascii="Arial" w:hAnsi="Arial" w:cs="Arial"/>
          <w:sz w:val="24"/>
          <w:szCs w:val="24"/>
        </w:rPr>
        <w:t>their</w:t>
      </w:r>
      <w:r w:rsidR="001240CD" w:rsidRPr="006E7A4A">
        <w:rPr>
          <w:rFonts w:ascii="Arial" w:hAnsi="Arial" w:cs="Arial"/>
          <w:sz w:val="24"/>
          <w:szCs w:val="24"/>
        </w:rPr>
        <w:t xml:space="preserve"> </w:t>
      </w:r>
      <w:r w:rsidR="00F516A6" w:rsidRPr="006E7A4A">
        <w:rPr>
          <w:rFonts w:ascii="Arial" w:hAnsi="Arial" w:cs="Arial"/>
          <w:sz w:val="24"/>
          <w:szCs w:val="24"/>
        </w:rPr>
        <w:t>licensing</w:t>
      </w:r>
      <w:r w:rsidR="001240CD" w:rsidRPr="006E7A4A">
        <w:rPr>
          <w:rFonts w:ascii="Arial" w:hAnsi="Arial" w:cs="Arial"/>
          <w:sz w:val="24"/>
          <w:szCs w:val="24"/>
        </w:rPr>
        <w:t xml:space="preserve"> </w:t>
      </w:r>
      <w:r w:rsidR="00F516A6" w:rsidRPr="006E7A4A">
        <w:rPr>
          <w:rFonts w:ascii="Arial" w:hAnsi="Arial" w:cs="Arial"/>
          <w:sz w:val="24"/>
          <w:szCs w:val="24"/>
        </w:rPr>
        <w:t>rules</w:t>
      </w:r>
      <w:r w:rsidR="001240CD" w:rsidRPr="006E7A4A">
        <w:rPr>
          <w:rFonts w:ascii="Arial" w:hAnsi="Arial" w:cs="Arial"/>
          <w:sz w:val="24"/>
          <w:szCs w:val="24"/>
        </w:rPr>
        <w:t xml:space="preserve"> </w:t>
      </w:r>
      <w:r w:rsidR="00F516A6" w:rsidRPr="006E7A4A">
        <w:rPr>
          <w:rFonts w:ascii="Arial" w:hAnsi="Arial" w:cs="Arial"/>
          <w:sz w:val="24"/>
          <w:szCs w:val="24"/>
        </w:rPr>
        <w:t>into</w:t>
      </w:r>
      <w:r w:rsidR="001240CD" w:rsidRPr="006E7A4A">
        <w:rPr>
          <w:rFonts w:ascii="Arial" w:hAnsi="Arial" w:cs="Arial"/>
          <w:sz w:val="24"/>
          <w:szCs w:val="24"/>
        </w:rPr>
        <w:t xml:space="preserve"> </w:t>
      </w:r>
      <w:r w:rsidR="00F516A6" w:rsidRPr="006E7A4A">
        <w:rPr>
          <w:rFonts w:ascii="Arial" w:hAnsi="Arial" w:cs="Arial"/>
          <w:sz w:val="24"/>
          <w:szCs w:val="24"/>
        </w:rPr>
        <w:t>compliance</w:t>
      </w:r>
      <w:r w:rsidR="001240CD" w:rsidRPr="006E7A4A">
        <w:rPr>
          <w:rFonts w:ascii="Arial" w:hAnsi="Arial" w:cs="Arial"/>
          <w:sz w:val="24"/>
          <w:szCs w:val="24"/>
        </w:rPr>
        <w:t xml:space="preserve"> </w:t>
      </w:r>
      <w:r w:rsidR="00F516A6" w:rsidRPr="006E7A4A">
        <w:rPr>
          <w:rFonts w:ascii="Arial" w:hAnsi="Arial" w:cs="Arial"/>
          <w:sz w:val="24"/>
          <w:szCs w:val="24"/>
        </w:rPr>
        <w:t>with</w:t>
      </w:r>
      <w:r w:rsidR="001240CD" w:rsidRPr="006E7A4A">
        <w:rPr>
          <w:rFonts w:ascii="Arial" w:hAnsi="Arial" w:cs="Arial"/>
          <w:sz w:val="24"/>
          <w:szCs w:val="24"/>
        </w:rPr>
        <w:t xml:space="preserve"> </w:t>
      </w:r>
      <w:r w:rsidR="00F516A6" w:rsidRPr="006E7A4A">
        <w:rPr>
          <w:rFonts w:ascii="Arial" w:hAnsi="Arial" w:cs="Arial"/>
          <w:sz w:val="24"/>
          <w:szCs w:val="24"/>
        </w:rPr>
        <w:t>this</w:t>
      </w:r>
      <w:r w:rsidR="001240CD" w:rsidRPr="006E7A4A">
        <w:rPr>
          <w:rFonts w:ascii="Arial" w:hAnsi="Arial" w:cs="Arial"/>
          <w:sz w:val="24"/>
          <w:szCs w:val="24"/>
        </w:rPr>
        <w:t xml:space="preserve"> </w:t>
      </w:r>
      <w:r w:rsidR="00F516A6" w:rsidRPr="006E7A4A">
        <w:rPr>
          <w:rFonts w:ascii="Arial" w:hAnsi="Arial" w:cs="Arial"/>
          <w:sz w:val="24"/>
          <w:szCs w:val="24"/>
        </w:rPr>
        <w:t>federal</w:t>
      </w:r>
      <w:r w:rsidR="001240CD" w:rsidRPr="006E7A4A">
        <w:rPr>
          <w:rFonts w:ascii="Arial" w:hAnsi="Arial" w:cs="Arial"/>
          <w:sz w:val="24"/>
          <w:szCs w:val="24"/>
        </w:rPr>
        <w:t xml:space="preserve"> </w:t>
      </w:r>
      <w:r w:rsidR="00F516A6" w:rsidRPr="006E7A4A">
        <w:rPr>
          <w:rFonts w:ascii="Arial" w:hAnsi="Arial" w:cs="Arial"/>
          <w:sz w:val="24"/>
          <w:szCs w:val="24"/>
        </w:rPr>
        <w:t>requirement.</w:t>
      </w:r>
      <w:r w:rsidR="001240CD" w:rsidRPr="006E7A4A">
        <w:rPr>
          <w:rFonts w:ascii="Arial" w:hAnsi="Arial" w:cs="Arial"/>
          <w:sz w:val="24"/>
          <w:szCs w:val="24"/>
        </w:rPr>
        <w:t xml:space="preserve"> </w:t>
      </w:r>
      <w:r w:rsidR="00195DA4" w:rsidRPr="006E7A4A">
        <w:rPr>
          <w:rFonts w:ascii="Arial" w:hAnsi="Arial" w:cs="Arial"/>
          <w:sz w:val="24"/>
          <w:szCs w:val="24"/>
        </w:rPr>
        <w:t>Such</w:t>
      </w:r>
      <w:r w:rsidR="001240CD" w:rsidRPr="006E7A4A">
        <w:rPr>
          <w:rFonts w:ascii="Arial" w:hAnsi="Arial" w:cs="Arial"/>
          <w:sz w:val="24"/>
          <w:szCs w:val="24"/>
        </w:rPr>
        <w:t xml:space="preserve"> </w:t>
      </w:r>
      <w:r w:rsidR="00195DA4" w:rsidRPr="006E7A4A">
        <w:rPr>
          <w:rFonts w:ascii="Arial" w:hAnsi="Arial" w:cs="Arial"/>
          <w:sz w:val="24"/>
          <w:szCs w:val="24"/>
        </w:rPr>
        <w:t>a</w:t>
      </w:r>
      <w:r w:rsidR="001240CD" w:rsidRPr="006E7A4A">
        <w:rPr>
          <w:rFonts w:ascii="Arial" w:hAnsi="Arial" w:cs="Arial"/>
          <w:sz w:val="24"/>
          <w:szCs w:val="24"/>
        </w:rPr>
        <w:t xml:space="preserve"> </w:t>
      </w:r>
      <w:r w:rsidR="00195DA4" w:rsidRPr="006E7A4A">
        <w:rPr>
          <w:rFonts w:ascii="Arial" w:hAnsi="Arial" w:cs="Arial"/>
          <w:sz w:val="24"/>
          <w:szCs w:val="24"/>
        </w:rPr>
        <w:t>provision</w:t>
      </w:r>
      <w:r w:rsidR="001240CD" w:rsidRPr="006E7A4A">
        <w:rPr>
          <w:rFonts w:ascii="Arial" w:hAnsi="Arial" w:cs="Arial"/>
          <w:sz w:val="24"/>
          <w:szCs w:val="24"/>
        </w:rPr>
        <w:t xml:space="preserve"> </w:t>
      </w:r>
      <w:r w:rsidR="00195DA4" w:rsidRPr="006E7A4A">
        <w:rPr>
          <w:rFonts w:ascii="Arial" w:hAnsi="Arial" w:cs="Arial"/>
          <w:sz w:val="24"/>
          <w:szCs w:val="24"/>
        </w:rPr>
        <w:t>would</w:t>
      </w:r>
      <w:r w:rsidR="001240CD" w:rsidRPr="006E7A4A">
        <w:rPr>
          <w:rFonts w:ascii="Arial" w:hAnsi="Arial" w:cs="Arial"/>
          <w:sz w:val="24"/>
          <w:szCs w:val="24"/>
        </w:rPr>
        <w:t xml:space="preserve"> </w:t>
      </w:r>
      <w:r w:rsidR="00195DA4" w:rsidRPr="006E7A4A">
        <w:rPr>
          <w:rFonts w:ascii="Arial" w:hAnsi="Arial" w:cs="Arial"/>
          <w:sz w:val="24"/>
          <w:szCs w:val="24"/>
        </w:rPr>
        <w:t>parallel</w:t>
      </w:r>
      <w:r w:rsidR="001240CD" w:rsidRPr="006E7A4A">
        <w:rPr>
          <w:rFonts w:ascii="Arial" w:hAnsi="Arial" w:cs="Arial"/>
          <w:sz w:val="24"/>
          <w:szCs w:val="24"/>
        </w:rPr>
        <w:t xml:space="preserve"> </w:t>
      </w:r>
      <w:r w:rsidR="00195DA4" w:rsidRPr="006E7A4A">
        <w:rPr>
          <w:rFonts w:ascii="Arial" w:hAnsi="Arial" w:cs="Arial"/>
          <w:sz w:val="24"/>
          <w:szCs w:val="24"/>
        </w:rPr>
        <w:t>the</w:t>
      </w:r>
      <w:r w:rsidR="001240CD" w:rsidRPr="006E7A4A">
        <w:rPr>
          <w:rFonts w:ascii="Arial" w:hAnsi="Arial" w:cs="Arial"/>
          <w:sz w:val="24"/>
          <w:szCs w:val="24"/>
        </w:rPr>
        <w:t xml:space="preserve"> </w:t>
      </w:r>
      <w:r w:rsidR="00195DA4" w:rsidRPr="006E7A4A">
        <w:rPr>
          <w:rFonts w:ascii="Arial" w:hAnsi="Arial" w:cs="Arial"/>
          <w:sz w:val="24"/>
          <w:szCs w:val="24"/>
        </w:rPr>
        <w:t>approach</w:t>
      </w:r>
      <w:r w:rsidR="001240CD" w:rsidRPr="006E7A4A">
        <w:rPr>
          <w:rFonts w:ascii="Arial" w:hAnsi="Arial" w:cs="Arial"/>
          <w:sz w:val="24"/>
          <w:szCs w:val="24"/>
        </w:rPr>
        <w:t xml:space="preserve"> </w:t>
      </w:r>
      <w:r w:rsidR="00195DA4" w:rsidRPr="006E7A4A">
        <w:rPr>
          <w:rFonts w:ascii="Arial" w:hAnsi="Arial" w:cs="Arial"/>
          <w:sz w:val="24"/>
          <w:szCs w:val="24"/>
        </w:rPr>
        <w:t>historically</w:t>
      </w:r>
      <w:r w:rsidR="001240CD" w:rsidRPr="006E7A4A">
        <w:rPr>
          <w:rFonts w:ascii="Arial" w:hAnsi="Arial" w:cs="Arial"/>
          <w:sz w:val="24"/>
          <w:szCs w:val="24"/>
        </w:rPr>
        <w:t xml:space="preserve"> </w:t>
      </w:r>
      <w:r w:rsidR="00195DA4" w:rsidRPr="006E7A4A">
        <w:rPr>
          <w:rFonts w:ascii="Arial" w:hAnsi="Arial" w:cs="Arial"/>
          <w:sz w:val="24"/>
          <w:szCs w:val="24"/>
        </w:rPr>
        <w:t>taken</w:t>
      </w:r>
      <w:r w:rsidR="001240CD" w:rsidRPr="006E7A4A">
        <w:rPr>
          <w:rFonts w:ascii="Arial" w:hAnsi="Arial" w:cs="Arial"/>
          <w:sz w:val="24"/>
          <w:szCs w:val="24"/>
        </w:rPr>
        <w:t xml:space="preserve"> </w:t>
      </w:r>
      <w:r w:rsidR="00195DA4" w:rsidRPr="006E7A4A">
        <w:rPr>
          <w:rFonts w:ascii="Arial" w:hAnsi="Arial" w:cs="Arial"/>
          <w:sz w:val="24"/>
          <w:szCs w:val="24"/>
        </w:rPr>
        <w:t>by</w:t>
      </w:r>
      <w:r w:rsidR="001240CD" w:rsidRPr="006E7A4A">
        <w:rPr>
          <w:rFonts w:ascii="Arial" w:hAnsi="Arial" w:cs="Arial"/>
          <w:sz w:val="24"/>
          <w:szCs w:val="24"/>
        </w:rPr>
        <w:t xml:space="preserve"> </w:t>
      </w:r>
      <w:r w:rsidR="00195DA4" w:rsidRPr="006E7A4A">
        <w:rPr>
          <w:rFonts w:ascii="Arial" w:hAnsi="Arial" w:cs="Arial"/>
          <w:sz w:val="24"/>
          <w:szCs w:val="24"/>
        </w:rPr>
        <w:t>the</w:t>
      </w:r>
      <w:r w:rsidR="001240CD" w:rsidRPr="006E7A4A">
        <w:rPr>
          <w:rFonts w:ascii="Arial" w:hAnsi="Arial" w:cs="Arial"/>
          <w:sz w:val="24"/>
          <w:szCs w:val="24"/>
        </w:rPr>
        <w:t xml:space="preserve"> </w:t>
      </w:r>
      <w:r w:rsidR="007003D0" w:rsidRPr="006E7A4A">
        <w:rPr>
          <w:rFonts w:ascii="Arial" w:hAnsi="Arial" w:cs="Arial"/>
          <w:sz w:val="24"/>
          <w:szCs w:val="24"/>
        </w:rPr>
        <w:t>F</w:t>
      </w:r>
      <w:r w:rsidR="00195DA4" w:rsidRPr="006E7A4A">
        <w:rPr>
          <w:rFonts w:ascii="Arial" w:hAnsi="Arial" w:cs="Arial"/>
          <w:sz w:val="24"/>
          <w:szCs w:val="24"/>
        </w:rPr>
        <w:t>ederal</w:t>
      </w:r>
      <w:r w:rsidR="001240CD" w:rsidRPr="006E7A4A">
        <w:rPr>
          <w:rFonts w:ascii="Arial" w:hAnsi="Arial" w:cs="Arial"/>
          <w:sz w:val="24"/>
          <w:szCs w:val="24"/>
        </w:rPr>
        <w:t xml:space="preserve"> </w:t>
      </w:r>
      <w:r w:rsidR="007003D0" w:rsidRPr="006E7A4A">
        <w:rPr>
          <w:rFonts w:ascii="Arial" w:hAnsi="Arial" w:cs="Arial"/>
          <w:sz w:val="24"/>
          <w:szCs w:val="24"/>
        </w:rPr>
        <w:t>G</w:t>
      </w:r>
      <w:r w:rsidR="00195DA4" w:rsidRPr="006E7A4A">
        <w:rPr>
          <w:rFonts w:ascii="Arial" w:hAnsi="Arial" w:cs="Arial"/>
          <w:sz w:val="24"/>
          <w:szCs w:val="24"/>
        </w:rPr>
        <w:t>overnment</w:t>
      </w:r>
      <w:r w:rsidR="001240CD" w:rsidRPr="006E7A4A">
        <w:rPr>
          <w:rFonts w:ascii="Arial" w:hAnsi="Arial" w:cs="Arial"/>
          <w:sz w:val="24"/>
          <w:szCs w:val="24"/>
        </w:rPr>
        <w:t xml:space="preserve"> </w:t>
      </w:r>
      <w:r w:rsidR="00195DA4" w:rsidRPr="006E7A4A">
        <w:rPr>
          <w:rFonts w:ascii="Arial" w:hAnsi="Arial" w:cs="Arial"/>
          <w:sz w:val="24"/>
          <w:szCs w:val="24"/>
        </w:rPr>
        <w:t>with</w:t>
      </w:r>
      <w:r w:rsidR="001240CD" w:rsidRPr="006E7A4A">
        <w:rPr>
          <w:rFonts w:ascii="Arial" w:hAnsi="Arial" w:cs="Arial"/>
          <w:sz w:val="24"/>
          <w:szCs w:val="24"/>
        </w:rPr>
        <w:t xml:space="preserve"> </w:t>
      </w:r>
      <w:r w:rsidR="00195DA4" w:rsidRPr="006E7A4A">
        <w:rPr>
          <w:rFonts w:ascii="Arial" w:hAnsi="Arial" w:cs="Arial"/>
          <w:sz w:val="24"/>
          <w:szCs w:val="24"/>
        </w:rPr>
        <w:t>respect</w:t>
      </w:r>
      <w:r w:rsidR="001240CD" w:rsidRPr="006E7A4A">
        <w:rPr>
          <w:rFonts w:ascii="Arial" w:hAnsi="Arial" w:cs="Arial"/>
          <w:sz w:val="24"/>
          <w:szCs w:val="24"/>
        </w:rPr>
        <w:t xml:space="preserve"> </w:t>
      </w:r>
      <w:r w:rsidR="00195DA4" w:rsidRPr="006E7A4A">
        <w:rPr>
          <w:rFonts w:ascii="Arial" w:hAnsi="Arial" w:cs="Arial"/>
          <w:sz w:val="24"/>
          <w:szCs w:val="24"/>
        </w:rPr>
        <w:t>to</w:t>
      </w:r>
      <w:r w:rsidR="001240CD" w:rsidRPr="006E7A4A">
        <w:rPr>
          <w:rFonts w:ascii="Arial" w:hAnsi="Arial" w:cs="Arial"/>
          <w:sz w:val="24"/>
          <w:szCs w:val="24"/>
        </w:rPr>
        <w:t xml:space="preserve"> </w:t>
      </w:r>
      <w:r w:rsidR="00195DA4" w:rsidRPr="006E7A4A">
        <w:rPr>
          <w:rFonts w:ascii="Arial" w:hAnsi="Arial" w:cs="Arial"/>
          <w:sz w:val="24"/>
          <w:szCs w:val="24"/>
        </w:rPr>
        <w:t>the</w:t>
      </w:r>
      <w:r w:rsidR="001240CD" w:rsidRPr="006E7A4A">
        <w:rPr>
          <w:rFonts w:ascii="Arial" w:hAnsi="Arial" w:cs="Arial"/>
          <w:sz w:val="24"/>
          <w:szCs w:val="24"/>
        </w:rPr>
        <w:t xml:space="preserve"> </w:t>
      </w:r>
      <w:r w:rsidR="00195DA4" w:rsidRPr="006E7A4A">
        <w:rPr>
          <w:rFonts w:ascii="Arial" w:hAnsi="Arial" w:cs="Arial"/>
          <w:sz w:val="24"/>
          <w:szCs w:val="24"/>
        </w:rPr>
        <w:t>legal</w:t>
      </w:r>
      <w:r w:rsidR="001240CD" w:rsidRPr="006E7A4A">
        <w:rPr>
          <w:rFonts w:ascii="Arial" w:hAnsi="Arial" w:cs="Arial"/>
          <w:sz w:val="24"/>
          <w:szCs w:val="24"/>
        </w:rPr>
        <w:t xml:space="preserve"> </w:t>
      </w:r>
      <w:r w:rsidR="00195DA4" w:rsidRPr="006E7A4A">
        <w:rPr>
          <w:rFonts w:ascii="Arial" w:hAnsi="Arial" w:cs="Arial"/>
          <w:sz w:val="24"/>
          <w:szCs w:val="24"/>
        </w:rPr>
        <w:t>drinking</w:t>
      </w:r>
      <w:r w:rsidR="001240CD" w:rsidRPr="006E7A4A">
        <w:rPr>
          <w:rFonts w:ascii="Arial" w:hAnsi="Arial" w:cs="Arial"/>
          <w:sz w:val="24"/>
          <w:szCs w:val="24"/>
        </w:rPr>
        <w:t xml:space="preserve"> </w:t>
      </w:r>
      <w:r w:rsidR="00195DA4" w:rsidRPr="006E7A4A">
        <w:rPr>
          <w:rFonts w:ascii="Arial" w:hAnsi="Arial" w:cs="Arial"/>
          <w:sz w:val="24"/>
          <w:szCs w:val="24"/>
        </w:rPr>
        <w:t>age.</w:t>
      </w:r>
      <w:r w:rsidR="001240CD" w:rsidRPr="006E7A4A">
        <w:rPr>
          <w:rFonts w:ascii="Arial" w:hAnsi="Arial" w:cs="Arial"/>
          <w:sz w:val="24"/>
          <w:szCs w:val="24"/>
        </w:rPr>
        <w:t xml:space="preserve"> </w:t>
      </w:r>
    </w:p>
    <w:p w14:paraId="65DD3800" w14:textId="12E7F98E" w:rsidR="00C656D6" w:rsidRPr="006E7A4A" w:rsidRDefault="00977ED1" w:rsidP="006D34A4">
      <w:pPr>
        <w:pStyle w:val="TrueNormal"/>
        <w:spacing w:line="360" w:lineRule="auto"/>
        <w:rPr>
          <w:rFonts w:ascii="Arial" w:hAnsi="Arial" w:cs="Arial"/>
          <w:sz w:val="24"/>
          <w:szCs w:val="24"/>
        </w:rPr>
      </w:pPr>
      <w:r w:rsidRPr="006E7A4A">
        <w:rPr>
          <w:rFonts w:ascii="Arial" w:hAnsi="Arial" w:cs="Arial"/>
          <w:bCs/>
          <w:sz w:val="24"/>
          <w:szCs w:val="24"/>
        </w:rPr>
        <w:t>10.</w:t>
      </w:r>
      <w:r w:rsidRPr="006E7A4A">
        <w:rPr>
          <w:rFonts w:ascii="Arial" w:hAnsi="Arial" w:cs="Arial"/>
          <w:bCs/>
          <w:sz w:val="24"/>
          <w:szCs w:val="24"/>
        </w:rPr>
        <w:tab/>
        <w:t>Congress</w:t>
      </w:r>
      <w:r w:rsidR="001240CD" w:rsidRPr="006E7A4A">
        <w:rPr>
          <w:rFonts w:ascii="Arial" w:hAnsi="Arial" w:cs="Arial"/>
          <w:bCs/>
          <w:sz w:val="24"/>
          <w:szCs w:val="24"/>
        </w:rPr>
        <w:t xml:space="preserve"> </w:t>
      </w:r>
      <w:r w:rsidRPr="006E7A4A">
        <w:rPr>
          <w:rFonts w:ascii="Arial" w:hAnsi="Arial" w:cs="Arial"/>
          <w:bCs/>
          <w:sz w:val="24"/>
          <w:szCs w:val="24"/>
        </w:rPr>
        <w:t>should</w:t>
      </w:r>
      <w:r w:rsidR="001240CD" w:rsidRPr="006E7A4A">
        <w:rPr>
          <w:rFonts w:ascii="Arial" w:hAnsi="Arial" w:cs="Arial"/>
          <w:bCs/>
          <w:sz w:val="24"/>
          <w:szCs w:val="24"/>
        </w:rPr>
        <w:t xml:space="preserve"> </w:t>
      </w:r>
      <w:r w:rsidRPr="006E7A4A">
        <w:rPr>
          <w:rFonts w:ascii="Arial" w:hAnsi="Arial" w:cs="Arial"/>
          <w:bCs/>
          <w:sz w:val="24"/>
          <w:szCs w:val="24"/>
        </w:rPr>
        <w:t>allocate,</w:t>
      </w:r>
      <w:r w:rsidR="001240CD" w:rsidRPr="006E7A4A">
        <w:rPr>
          <w:rFonts w:ascii="Arial" w:hAnsi="Arial" w:cs="Arial"/>
          <w:bCs/>
          <w:sz w:val="24"/>
          <w:szCs w:val="24"/>
        </w:rPr>
        <w:t xml:space="preserve"> </w:t>
      </w:r>
      <w:r w:rsidRPr="006E7A4A">
        <w:rPr>
          <w:rFonts w:ascii="Arial" w:hAnsi="Arial" w:cs="Arial"/>
          <w:bCs/>
          <w:sz w:val="24"/>
          <w:szCs w:val="24"/>
        </w:rPr>
        <w:t>and</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Executive</w:t>
      </w:r>
      <w:r w:rsidR="001240CD" w:rsidRPr="006E7A4A">
        <w:rPr>
          <w:rFonts w:ascii="Arial" w:hAnsi="Arial" w:cs="Arial"/>
          <w:bCs/>
          <w:sz w:val="24"/>
          <w:szCs w:val="24"/>
        </w:rPr>
        <w:t xml:space="preserve"> </w:t>
      </w:r>
      <w:r w:rsidRPr="006E7A4A">
        <w:rPr>
          <w:rFonts w:ascii="Arial" w:hAnsi="Arial" w:cs="Arial"/>
          <w:bCs/>
          <w:sz w:val="24"/>
          <w:szCs w:val="24"/>
        </w:rPr>
        <w:t>Branch</w:t>
      </w:r>
      <w:r w:rsidR="001240CD" w:rsidRPr="006E7A4A">
        <w:rPr>
          <w:rFonts w:ascii="Arial" w:hAnsi="Arial" w:cs="Arial"/>
          <w:bCs/>
          <w:sz w:val="24"/>
          <w:szCs w:val="24"/>
        </w:rPr>
        <w:t xml:space="preserve"> </w:t>
      </w:r>
      <w:r w:rsidRPr="006E7A4A">
        <w:rPr>
          <w:rFonts w:ascii="Arial" w:hAnsi="Arial" w:cs="Arial"/>
          <w:bCs/>
          <w:sz w:val="24"/>
          <w:szCs w:val="24"/>
        </w:rPr>
        <w:t>should</w:t>
      </w:r>
      <w:r w:rsidR="001240CD" w:rsidRPr="006E7A4A">
        <w:rPr>
          <w:rFonts w:ascii="Arial" w:hAnsi="Arial" w:cs="Arial"/>
          <w:bCs/>
          <w:sz w:val="24"/>
          <w:szCs w:val="24"/>
        </w:rPr>
        <w:t xml:space="preserve"> </w:t>
      </w:r>
      <w:r w:rsidRPr="006E7A4A">
        <w:rPr>
          <w:rFonts w:ascii="Arial" w:hAnsi="Arial" w:cs="Arial"/>
          <w:bCs/>
          <w:sz w:val="24"/>
          <w:szCs w:val="24"/>
        </w:rPr>
        <w:t>administer,</w:t>
      </w:r>
      <w:r w:rsidR="001240CD" w:rsidRPr="006E7A4A">
        <w:rPr>
          <w:rFonts w:ascii="Arial" w:hAnsi="Arial" w:cs="Arial"/>
          <w:bCs/>
          <w:sz w:val="24"/>
          <w:szCs w:val="24"/>
        </w:rPr>
        <w:t xml:space="preserve"> </w:t>
      </w:r>
      <w:r w:rsidRPr="006E7A4A">
        <w:rPr>
          <w:rFonts w:ascii="Arial" w:hAnsi="Arial" w:cs="Arial"/>
          <w:sz w:val="24"/>
          <w:szCs w:val="24"/>
        </w:rPr>
        <w:t>low</w:t>
      </w:r>
      <w:r w:rsidR="00CE6D99" w:rsidRPr="006E7A4A">
        <w:rPr>
          <w:rFonts w:ascii="Arial" w:hAnsi="Arial" w:cs="Arial"/>
          <w:sz w:val="24"/>
          <w:szCs w:val="24"/>
        </w:rPr>
        <w:t>-</w:t>
      </w:r>
      <w:r w:rsidRPr="006E7A4A">
        <w:rPr>
          <w:rFonts w:ascii="Arial" w:hAnsi="Arial" w:cs="Arial"/>
          <w:sz w:val="24"/>
          <w:szCs w:val="24"/>
        </w:rPr>
        <w:t>interest</w:t>
      </w:r>
      <w:r w:rsidR="001240CD" w:rsidRPr="006E7A4A">
        <w:rPr>
          <w:rFonts w:ascii="Arial" w:hAnsi="Arial" w:cs="Arial"/>
          <w:sz w:val="24"/>
          <w:szCs w:val="24"/>
        </w:rPr>
        <w:t xml:space="preserve"> </w:t>
      </w:r>
      <w:r w:rsidRPr="006E7A4A">
        <w:rPr>
          <w:rFonts w:ascii="Arial" w:hAnsi="Arial" w:cs="Arial"/>
          <w:sz w:val="24"/>
          <w:szCs w:val="24"/>
        </w:rPr>
        <w:t>loans,</w:t>
      </w:r>
      <w:r w:rsidR="001240CD" w:rsidRPr="006E7A4A">
        <w:rPr>
          <w:rFonts w:ascii="Arial" w:hAnsi="Arial" w:cs="Arial"/>
          <w:sz w:val="24"/>
          <w:szCs w:val="24"/>
        </w:rPr>
        <w:t xml:space="preserve"> </w:t>
      </w:r>
      <w:r w:rsidRPr="006E7A4A">
        <w:rPr>
          <w:rFonts w:ascii="Arial" w:hAnsi="Arial" w:cs="Arial"/>
          <w:sz w:val="24"/>
          <w:szCs w:val="24"/>
        </w:rPr>
        <w:t>subsidy</w:t>
      </w:r>
      <w:r w:rsidR="001240CD" w:rsidRPr="006E7A4A">
        <w:rPr>
          <w:rFonts w:ascii="Arial" w:hAnsi="Arial" w:cs="Arial"/>
          <w:sz w:val="24"/>
          <w:szCs w:val="24"/>
        </w:rPr>
        <w:t xml:space="preserve"> </w:t>
      </w:r>
      <w:r w:rsidRPr="006E7A4A">
        <w:rPr>
          <w:rFonts w:ascii="Arial" w:hAnsi="Arial" w:cs="Arial"/>
          <w:sz w:val="24"/>
          <w:szCs w:val="24"/>
        </w:rPr>
        <w:t>programs,</w:t>
      </w:r>
      <w:r w:rsidR="001240CD" w:rsidRPr="006E7A4A">
        <w:rPr>
          <w:rFonts w:ascii="Arial" w:hAnsi="Arial" w:cs="Arial"/>
          <w:sz w:val="24"/>
          <w:szCs w:val="24"/>
        </w:rPr>
        <w:t xml:space="preserve"> </w:t>
      </w:r>
      <w:r w:rsidRPr="006E7A4A">
        <w:rPr>
          <w:rFonts w:ascii="Arial" w:hAnsi="Arial" w:cs="Arial"/>
          <w:sz w:val="24"/>
          <w:szCs w:val="24"/>
        </w:rPr>
        <w:t>financing,</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tax</w:t>
      </w:r>
      <w:r w:rsidR="001240CD" w:rsidRPr="006E7A4A">
        <w:rPr>
          <w:rFonts w:ascii="Arial" w:hAnsi="Arial" w:cs="Arial"/>
          <w:sz w:val="24"/>
          <w:szCs w:val="24"/>
        </w:rPr>
        <w:t xml:space="preserve"> </w:t>
      </w:r>
      <w:r w:rsidRPr="006E7A4A">
        <w:rPr>
          <w:rFonts w:ascii="Arial" w:hAnsi="Arial" w:cs="Arial"/>
          <w:sz w:val="24"/>
          <w:szCs w:val="24"/>
        </w:rPr>
        <w:t>credits</w:t>
      </w:r>
      <w:r w:rsidR="001240CD" w:rsidRPr="006E7A4A">
        <w:rPr>
          <w:rFonts w:ascii="Arial" w:hAnsi="Arial" w:cs="Arial"/>
          <w:sz w:val="24"/>
          <w:szCs w:val="24"/>
        </w:rPr>
        <w:t xml:space="preserve"> </w:t>
      </w:r>
      <w:r w:rsidRPr="006E7A4A">
        <w:rPr>
          <w:rFonts w:ascii="Arial" w:hAnsi="Arial" w:cs="Arial"/>
          <w:sz w:val="24"/>
          <w:szCs w:val="24"/>
        </w:rPr>
        <w:t>(among</w:t>
      </w:r>
      <w:r w:rsidR="001240CD" w:rsidRPr="006E7A4A">
        <w:rPr>
          <w:rFonts w:ascii="Arial" w:hAnsi="Arial" w:cs="Arial"/>
          <w:sz w:val="24"/>
          <w:szCs w:val="24"/>
        </w:rPr>
        <w:t xml:space="preserve"> </w:t>
      </w:r>
      <w:r w:rsidRPr="006E7A4A">
        <w:rPr>
          <w:rFonts w:ascii="Arial" w:hAnsi="Arial" w:cs="Arial"/>
          <w:sz w:val="24"/>
          <w:szCs w:val="24"/>
        </w:rPr>
        <w:t>other</w:t>
      </w:r>
      <w:r w:rsidR="001240CD" w:rsidRPr="006E7A4A">
        <w:rPr>
          <w:rFonts w:ascii="Arial" w:hAnsi="Arial" w:cs="Arial"/>
          <w:sz w:val="24"/>
          <w:szCs w:val="24"/>
        </w:rPr>
        <w:t xml:space="preserve"> </w:t>
      </w:r>
      <w:r w:rsidRPr="006E7A4A">
        <w:rPr>
          <w:rFonts w:ascii="Arial" w:hAnsi="Arial" w:cs="Arial"/>
          <w:sz w:val="24"/>
          <w:szCs w:val="24"/>
        </w:rPr>
        <w:t>examples)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00CE6D99" w:rsidRPr="006E7A4A">
        <w:rPr>
          <w:rFonts w:ascii="Arial" w:hAnsi="Arial" w:cs="Arial"/>
          <w:sz w:val="24"/>
          <w:szCs w:val="24"/>
        </w:rPr>
        <w:t>help</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00CE6D99" w:rsidRPr="006E7A4A">
        <w:rPr>
          <w:rFonts w:ascii="Arial" w:hAnsi="Arial" w:cs="Arial"/>
          <w:sz w:val="24"/>
          <w:szCs w:val="24"/>
        </w:rPr>
        <w:t>and</w:t>
      </w:r>
      <w:r w:rsidR="001240CD" w:rsidRPr="006E7A4A">
        <w:rPr>
          <w:rFonts w:ascii="Arial" w:hAnsi="Arial" w:cs="Arial"/>
          <w:sz w:val="24"/>
          <w:szCs w:val="24"/>
        </w:rPr>
        <w:t xml:space="preserve"> </w:t>
      </w:r>
      <w:r w:rsidR="001253EE" w:rsidRPr="006E7A4A">
        <w:rPr>
          <w:rFonts w:ascii="Arial" w:hAnsi="Arial" w:cs="Arial"/>
          <w:sz w:val="24"/>
          <w:szCs w:val="24"/>
        </w:rPr>
        <w:t>low-income</w:t>
      </w:r>
      <w:r w:rsidR="001240CD" w:rsidRPr="006E7A4A">
        <w:rPr>
          <w:rFonts w:ascii="Arial" w:hAnsi="Arial" w:cs="Arial"/>
          <w:sz w:val="24"/>
          <w:szCs w:val="24"/>
        </w:rPr>
        <w:t xml:space="preserve"> </w:t>
      </w:r>
      <w:r w:rsidR="001253EE" w:rsidRPr="006E7A4A">
        <w:rPr>
          <w:rFonts w:ascii="Arial" w:hAnsi="Arial" w:cs="Arial"/>
          <w:sz w:val="24"/>
          <w:szCs w:val="24"/>
        </w:rPr>
        <w:t>individuals</w:t>
      </w:r>
      <w:r w:rsidR="001240CD" w:rsidRPr="006E7A4A">
        <w:rPr>
          <w:rFonts w:ascii="Arial" w:hAnsi="Arial" w:cs="Arial"/>
          <w:sz w:val="24"/>
          <w:szCs w:val="24"/>
        </w:rPr>
        <w:t xml:space="preserve"> </w:t>
      </w:r>
      <w:r w:rsidR="001253EE" w:rsidRPr="006E7A4A">
        <w:rPr>
          <w:rFonts w:ascii="Arial" w:hAnsi="Arial" w:cs="Arial"/>
          <w:sz w:val="24"/>
          <w:szCs w:val="24"/>
        </w:rPr>
        <w:t>and</w:t>
      </w:r>
      <w:r w:rsidR="001240CD" w:rsidRPr="006E7A4A">
        <w:rPr>
          <w:rFonts w:ascii="Arial" w:hAnsi="Arial" w:cs="Arial"/>
          <w:sz w:val="24"/>
          <w:szCs w:val="24"/>
        </w:rPr>
        <w:t xml:space="preserve"> </w:t>
      </w:r>
      <w:r w:rsidR="001253EE" w:rsidRPr="006E7A4A">
        <w:rPr>
          <w:rFonts w:ascii="Arial" w:hAnsi="Arial" w:cs="Arial"/>
          <w:sz w:val="24"/>
          <w:szCs w:val="24"/>
        </w:rPr>
        <w:t>families</w:t>
      </w:r>
      <w:r w:rsidR="001240CD" w:rsidRPr="006E7A4A">
        <w:rPr>
          <w:rFonts w:ascii="Arial" w:hAnsi="Arial" w:cs="Arial"/>
          <w:sz w:val="24"/>
          <w:szCs w:val="24"/>
        </w:rPr>
        <w:t xml:space="preserve"> </w:t>
      </w:r>
      <w:r w:rsidR="00CE6D99" w:rsidRPr="006E7A4A">
        <w:rPr>
          <w:rFonts w:ascii="Arial" w:hAnsi="Arial" w:cs="Arial"/>
          <w:sz w:val="24"/>
          <w:szCs w:val="24"/>
        </w:rPr>
        <w:t>to</w:t>
      </w:r>
      <w:r w:rsidR="001240CD" w:rsidRPr="006E7A4A">
        <w:rPr>
          <w:rFonts w:ascii="Arial" w:hAnsi="Arial" w:cs="Arial"/>
          <w:sz w:val="24"/>
          <w:szCs w:val="24"/>
        </w:rPr>
        <w:t xml:space="preserve"> </w:t>
      </w:r>
      <w:r w:rsidR="00CE6D99" w:rsidRPr="006E7A4A">
        <w:rPr>
          <w:rFonts w:ascii="Arial" w:hAnsi="Arial" w:cs="Arial"/>
          <w:sz w:val="24"/>
          <w:szCs w:val="24"/>
        </w:rPr>
        <w:t>afford</w:t>
      </w:r>
      <w:r w:rsidR="001240CD" w:rsidRPr="006E7A4A">
        <w:rPr>
          <w:rFonts w:ascii="Arial" w:hAnsi="Arial" w:cs="Arial"/>
          <w:sz w:val="24"/>
          <w:szCs w:val="24"/>
        </w:rPr>
        <w:t xml:space="preserve"> </w:t>
      </w:r>
      <w:r w:rsidR="00CE6D99" w:rsidRPr="006E7A4A">
        <w:rPr>
          <w:rFonts w:ascii="Arial" w:hAnsi="Arial" w:cs="Arial"/>
          <w:sz w:val="24"/>
          <w:szCs w:val="24"/>
        </w:rPr>
        <w:t>AVs.</w:t>
      </w:r>
    </w:p>
    <w:p w14:paraId="70CE2075" w14:textId="4508CCCC" w:rsidR="00C656D6" w:rsidRPr="006E7A4A" w:rsidRDefault="00977ED1" w:rsidP="006D34A4">
      <w:pPr>
        <w:pStyle w:val="TrueNormal"/>
        <w:spacing w:line="360" w:lineRule="auto"/>
        <w:rPr>
          <w:rFonts w:ascii="Arial" w:hAnsi="Arial" w:cs="Arial"/>
          <w:sz w:val="24"/>
          <w:szCs w:val="24"/>
        </w:rPr>
      </w:pPr>
      <w:r w:rsidRPr="006E7A4A">
        <w:rPr>
          <w:rFonts w:ascii="Arial" w:hAnsi="Arial" w:cs="Arial"/>
          <w:sz w:val="24"/>
          <w:szCs w:val="24"/>
        </w:rPr>
        <w:t>11.</w:t>
      </w:r>
      <w:r w:rsidRPr="006E7A4A">
        <w:rPr>
          <w:rFonts w:ascii="Arial" w:hAnsi="Arial" w:cs="Arial"/>
          <w:sz w:val="24"/>
          <w:szCs w:val="24"/>
        </w:rPr>
        <w:tab/>
        <w:t>Congress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00CE6D99" w:rsidRPr="006E7A4A">
        <w:rPr>
          <w:rFonts w:ascii="Arial" w:hAnsi="Arial" w:cs="Arial"/>
          <w:sz w:val="24"/>
          <w:szCs w:val="24"/>
        </w:rPr>
        <w:t>pass</w:t>
      </w:r>
      <w:r w:rsidR="001240CD" w:rsidRPr="006E7A4A">
        <w:rPr>
          <w:rFonts w:ascii="Arial" w:hAnsi="Arial" w:cs="Arial"/>
          <w:sz w:val="24"/>
          <w:szCs w:val="24"/>
        </w:rPr>
        <w:t xml:space="preserve"> </w:t>
      </w:r>
      <w:r w:rsidR="002D47AD" w:rsidRPr="006E7A4A">
        <w:rPr>
          <w:rFonts w:ascii="Arial" w:hAnsi="Arial" w:cs="Arial"/>
          <w:sz w:val="24"/>
          <w:szCs w:val="24"/>
        </w:rPr>
        <w:t>legislation</w:t>
      </w:r>
      <w:r w:rsidR="001240CD" w:rsidRPr="006E7A4A">
        <w:rPr>
          <w:rFonts w:ascii="Arial" w:hAnsi="Arial" w:cs="Arial"/>
          <w:sz w:val="24"/>
          <w:szCs w:val="24"/>
        </w:rPr>
        <w:t xml:space="preserve"> </w:t>
      </w:r>
      <w:r w:rsidR="002D47AD" w:rsidRPr="006E7A4A">
        <w:rPr>
          <w:rFonts w:ascii="Arial" w:hAnsi="Arial" w:cs="Arial"/>
          <w:sz w:val="24"/>
          <w:szCs w:val="24"/>
        </w:rPr>
        <w:t>requiring</w:t>
      </w:r>
      <w:r w:rsidR="001240CD" w:rsidRPr="006E7A4A">
        <w:rPr>
          <w:rFonts w:ascii="Arial" w:hAnsi="Arial" w:cs="Arial"/>
          <w:sz w:val="24"/>
          <w:szCs w:val="24"/>
        </w:rPr>
        <w:t xml:space="preserve"> </w:t>
      </w:r>
      <w:r w:rsidRPr="006E7A4A">
        <w:rPr>
          <w:rFonts w:ascii="Arial" w:hAnsi="Arial" w:cs="Arial"/>
          <w:sz w:val="24"/>
          <w:szCs w:val="24"/>
        </w:rPr>
        <w:t>full</w:t>
      </w:r>
      <w:r w:rsidR="001240CD" w:rsidRPr="006E7A4A">
        <w:rPr>
          <w:rFonts w:ascii="Arial" w:hAnsi="Arial" w:cs="Arial"/>
          <w:sz w:val="24"/>
          <w:szCs w:val="24"/>
        </w:rPr>
        <w:t xml:space="preserve"> </w:t>
      </w:r>
      <w:r w:rsidRPr="006E7A4A">
        <w:rPr>
          <w:rFonts w:ascii="Arial" w:hAnsi="Arial" w:cs="Arial"/>
          <w:sz w:val="24"/>
          <w:szCs w:val="24"/>
        </w:rPr>
        <w:t>accessibility</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all</w:t>
      </w:r>
      <w:r w:rsidR="001240CD" w:rsidRPr="006E7A4A">
        <w:rPr>
          <w:rFonts w:ascii="Arial" w:hAnsi="Arial" w:cs="Arial"/>
          <w:sz w:val="24"/>
          <w:szCs w:val="24"/>
        </w:rPr>
        <w:t xml:space="preserve"> </w:t>
      </w:r>
      <w:r w:rsidRPr="006E7A4A">
        <w:rPr>
          <w:rFonts w:ascii="Arial" w:hAnsi="Arial" w:cs="Arial"/>
          <w:sz w:val="24"/>
          <w:szCs w:val="24"/>
        </w:rPr>
        <w:t>types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003C27EF" w:rsidRPr="006E7A4A">
        <w:rPr>
          <w:rFonts w:ascii="Arial" w:hAnsi="Arial" w:cs="Arial"/>
          <w:sz w:val="24"/>
          <w:szCs w:val="24"/>
        </w:rPr>
        <w:t>common</w:t>
      </w:r>
      <w:r w:rsidR="001240CD" w:rsidRPr="006E7A4A">
        <w:rPr>
          <w:rFonts w:ascii="Arial" w:hAnsi="Arial" w:cs="Arial"/>
          <w:sz w:val="24"/>
          <w:szCs w:val="24"/>
        </w:rPr>
        <w:t xml:space="preserve"> </w:t>
      </w:r>
      <w:r w:rsidR="003C27EF" w:rsidRPr="006E7A4A">
        <w:rPr>
          <w:rFonts w:ascii="Arial" w:hAnsi="Arial" w:cs="Arial"/>
          <w:sz w:val="24"/>
          <w:szCs w:val="24"/>
        </w:rPr>
        <w:t>and</w:t>
      </w:r>
      <w:r w:rsidR="001240CD" w:rsidRPr="006E7A4A">
        <w:rPr>
          <w:rFonts w:ascii="Arial" w:hAnsi="Arial" w:cs="Arial"/>
          <w:sz w:val="24"/>
          <w:szCs w:val="24"/>
        </w:rPr>
        <w:t xml:space="preserve"> </w:t>
      </w:r>
      <w:r w:rsidR="003C27EF" w:rsidRPr="006E7A4A">
        <w:rPr>
          <w:rFonts w:ascii="Arial" w:hAnsi="Arial" w:cs="Arial"/>
          <w:sz w:val="24"/>
          <w:szCs w:val="24"/>
        </w:rPr>
        <w:t>public</w:t>
      </w:r>
      <w:r w:rsidR="001240CD" w:rsidRPr="006E7A4A">
        <w:rPr>
          <w:rFonts w:ascii="Arial" w:hAnsi="Arial" w:cs="Arial"/>
          <w:sz w:val="24"/>
          <w:szCs w:val="24"/>
        </w:rPr>
        <w:t xml:space="preserve"> </w:t>
      </w:r>
      <w:r w:rsidR="003C27EF" w:rsidRPr="006E7A4A">
        <w:rPr>
          <w:rFonts w:ascii="Arial" w:hAnsi="Arial" w:cs="Arial"/>
          <w:sz w:val="24"/>
          <w:szCs w:val="24"/>
        </w:rPr>
        <w:t>use</w:t>
      </w:r>
      <w:r w:rsidR="001240CD" w:rsidRPr="006E7A4A">
        <w:rPr>
          <w:rFonts w:ascii="Arial" w:hAnsi="Arial" w:cs="Arial"/>
          <w:sz w:val="24"/>
          <w:szCs w:val="24"/>
        </w:rPr>
        <w:t xml:space="preserve"> </w:t>
      </w:r>
      <w:r w:rsidRPr="006E7A4A">
        <w:rPr>
          <w:rFonts w:ascii="Arial" w:hAnsi="Arial" w:cs="Arial"/>
          <w:sz w:val="24"/>
          <w:szCs w:val="24"/>
        </w:rPr>
        <w:t>AVs</w:t>
      </w:r>
      <w:r w:rsidR="00CE6D99" w:rsidRPr="006E7A4A">
        <w:rPr>
          <w:rFonts w:ascii="Arial" w:hAnsi="Arial" w:cs="Arial"/>
          <w:sz w:val="24"/>
          <w:szCs w:val="24"/>
        </w:rPr>
        <w:t>.</w:t>
      </w:r>
      <w:r w:rsidR="001240CD" w:rsidRPr="006E7A4A">
        <w:rPr>
          <w:rFonts w:ascii="Arial" w:hAnsi="Arial" w:cs="Arial"/>
          <w:sz w:val="24"/>
          <w:szCs w:val="24"/>
        </w:rPr>
        <w:t xml:space="preserve"> </w:t>
      </w:r>
      <w:r w:rsidR="00CE6D99" w:rsidRPr="006E7A4A">
        <w:rPr>
          <w:rFonts w:ascii="Arial" w:hAnsi="Arial" w:cs="Arial"/>
          <w:sz w:val="24"/>
          <w:szCs w:val="24"/>
        </w:rPr>
        <w:t>Legislation</w:t>
      </w:r>
      <w:r w:rsidR="001240CD" w:rsidRPr="006E7A4A">
        <w:rPr>
          <w:rFonts w:ascii="Arial" w:hAnsi="Arial" w:cs="Arial"/>
          <w:sz w:val="24"/>
          <w:szCs w:val="24"/>
        </w:rPr>
        <w:t xml:space="preserve"> </w:t>
      </w:r>
      <w:r w:rsidR="00CE6D99" w:rsidRPr="006E7A4A">
        <w:rPr>
          <w:rFonts w:ascii="Arial" w:hAnsi="Arial" w:cs="Arial"/>
          <w:sz w:val="24"/>
          <w:szCs w:val="24"/>
        </w:rPr>
        <w:t>should</w:t>
      </w:r>
      <w:r w:rsidR="001240CD" w:rsidRPr="006E7A4A">
        <w:rPr>
          <w:rFonts w:ascii="Arial" w:hAnsi="Arial" w:cs="Arial"/>
          <w:sz w:val="24"/>
          <w:szCs w:val="24"/>
        </w:rPr>
        <w:t xml:space="preserve"> </w:t>
      </w:r>
      <w:r w:rsidR="002D47AD" w:rsidRPr="006E7A4A">
        <w:rPr>
          <w:rFonts w:ascii="Arial" w:hAnsi="Arial" w:cs="Arial"/>
          <w:sz w:val="24"/>
          <w:szCs w:val="24"/>
        </w:rPr>
        <w:t>define</w:t>
      </w:r>
      <w:r w:rsidR="001240CD" w:rsidRPr="006E7A4A">
        <w:rPr>
          <w:rFonts w:ascii="Arial" w:hAnsi="Arial" w:cs="Arial"/>
          <w:sz w:val="24"/>
          <w:szCs w:val="24"/>
        </w:rPr>
        <w:t xml:space="preserve"> </w:t>
      </w:r>
      <w:r w:rsidR="002D47AD"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process</w:t>
      </w:r>
      <w:r w:rsidR="001240CD" w:rsidRPr="006E7A4A">
        <w:rPr>
          <w:rFonts w:ascii="Arial" w:hAnsi="Arial" w:cs="Arial"/>
          <w:sz w:val="24"/>
          <w:szCs w:val="24"/>
        </w:rPr>
        <w:t xml:space="preserve"> </w:t>
      </w:r>
      <w:r w:rsidR="002D47AD" w:rsidRPr="006E7A4A">
        <w:rPr>
          <w:rFonts w:ascii="Arial" w:hAnsi="Arial" w:cs="Arial"/>
          <w:sz w:val="24"/>
          <w:szCs w:val="24"/>
        </w:rPr>
        <w:t>that</w:t>
      </w:r>
      <w:r w:rsidR="001240CD" w:rsidRPr="006E7A4A">
        <w:rPr>
          <w:rFonts w:ascii="Arial" w:hAnsi="Arial" w:cs="Arial"/>
          <w:sz w:val="24"/>
          <w:szCs w:val="24"/>
        </w:rPr>
        <w:t xml:space="preserve"> </w:t>
      </w:r>
      <w:r w:rsidR="002D47AD" w:rsidRPr="006E7A4A">
        <w:rPr>
          <w:rFonts w:ascii="Arial" w:hAnsi="Arial" w:cs="Arial"/>
          <w:sz w:val="24"/>
          <w:szCs w:val="24"/>
        </w:rPr>
        <w:t>includes</w:t>
      </w:r>
      <w:r w:rsidR="001240CD" w:rsidRPr="006E7A4A">
        <w:rPr>
          <w:rFonts w:ascii="Arial" w:hAnsi="Arial" w:cs="Arial"/>
          <w:sz w:val="24"/>
          <w:szCs w:val="24"/>
        </w:rPr>
        <w:t xml:space="preserve"> </w:t>
      </w:r>
      <w:r w:rsidRPr="006E7A4A">
        <w:rPr>
          <w:rFonts w:ascii="Arial" w:hAnsi="Arial" w:cs="Arial"/>
          <w:sz w:val="24"/>
          <w:szCs w:val="24"/>
        </w:rPr>
        <w:t>meeting</w:t>
      </w:r>
      <w:r w:rsidR="00FE60AA" w:rsidRPr="006E7A4A">
        <w:rPr>
          <w:rFonts w:ascii="Arial" w:hAnsi="Arial" w:cs="Arial"/>
          <w:sz w:val="24"/>
          <w:szCs w:val="24"/>
        </w:rPr>
        <w:t>s</w:t>
      </w:r>
      <w:r w:rsidR="001240CD" w:rsidRPr="006E7A4A">
        <w:rPr>
          <w:rFonts w:ascii="Arial" w:hAnsi="Arial" w:cs="Arial"/>
          <w:sz w:val="24"/>
          <w:szCs w:val="24"/>
        </w:rPr>
        <w:t xml:space="preserve"> </w:t>
      </w:r>
      <w:r w:rsidR="002D47AD"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manufacturers,</w:t>
      </w:r>
      <w:r w:rsidR="001240CD" w:rsidRPr="006E7A4A">
        <w:rPr>
          <w:rFonts w:ascii="Arial" w:hAnsi="Arial" w:cs="Arial"/>
          <w:sz w:val="24"/>
          <w:szCs w:val="24"/>
        </w:rPr>
        <w:t xml:space="preserve"> </w:t>
      </w:r>
      <w:r w:rsidRPr="006E7A4A">
        <w:rPr>
          <w:rFonts w:ascii="Arial" w:hAnsi="Arial" w:cs="Arial"/>
          <w:sz w:val="24"/>
          <w:szCs w:val="24"/>
        </w:rPr>
        <w:t>disability</w:t>
      </w:r>
      <w:r w:rsidR="001240CD" w:rsidRPr="006E7A4A">
        <w:rPr>
          <w:rFonts w:ascii="Arial" w:hAnsi="Arial" w:cs="Arial"/>
          <w:sz w:val="24"/>
          <w:szCs w:val="24"/>
        </w:rPr>
        <w:t xml:space="preserve"> </w:t>
      </w:r>
      <w:r w:rsidRPr="006E7A4A">
        <w:rPr>
          <w:rFonts w:ascii="Arial" w:hAnsi="Arial" w:cs="Arial"/>
          <w:sz w:val="24"/>
          <w:szCs w:val="24"/>
        </w:rPr>
        <w:t>groups,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NHTSA.</w:t>
      </w:r>
      <w:r w:rsidR="001240CD" w:rsidRPr="006E7A4A">
        <w:rPr>
          <w:rFonts w:ascii="Arial" w:hAnsi="Arial" w:cs="Arial"/>
          <w:sz w:val="24"/>
          <w:szCs w:val="24"/>
        </w:rPr>
        <w:t xml:space="preserve"> </w:t>
      </w:r>
      <w:r w:rsidR="00A45A23" w:rsidRPr="006E7A4A">
        <w:rPr>
          <w:rFonts w:ascii="Arial" w:hAnsi="Arial" w:cs="Arial"/>
          <w:sz w:val="24"/>
          <w:szCs w:val="24"/>
        </w:rPr>
        <w:t>Relatedly,</w:t>
      </w:r>
      <w:r w:rsidR="001240CD" w:rsidRPr="006E7A4A">
        <w:rPr>
          <w:rFonts w:ascii="Arial" w:hAnsi="Arial" w:cs="Arial"/>
          <w:sz w:val="24"/>
          <w:szCs w:val="24"/>
        </w:rPr>
        <w:t xml:space="preserve"> </w:t>
      </w:r>
      <w:r w:rsidR="00A45A23" w:rsidRPr="006E7A4A">
        <w:rPr>
          <w:rFonts w:ascii="Arial" w:hAnsi="Arial" w:cs="Arial"/>
          <w:sz w:val="24"/>
          <w:szCs w:val="24"/>
        </w:rPr>
        <w:t>a</w:t>
      </w:r>
      <w:r w:rsidR="001240CD" w:rsidRPr="006E7A4A">
        <w:rPr>
          <w:rFonts w:ascii="Arial" w:hAnsi="Arial" w:cs="Arial"/>
          <w:sz w:val="24"/>
          <w:szCs w:val="24"/>
        </w:rPr>
        <w:t xml:space="preserve"> </w:t>
      </w:r>
      <w:r w:rsidR="00FE60AA" w:rsidRPr="006E7A4A">
        <w:rPr>
          <w:rFonts w:ascii="Arial" w:hAnsi="Arial" w:cs="Arial"/>
          <w:sz w:val="24"/>
          <w:szCs w:val="24"/>
        </w:rPr>
        <w:t>d</w:t>
      </w:r>
      <w:r w:rsidR="00A45A23" w:rsidRPr="006E7A4A">
        <w:rPr>
          <w:rFonts w:ascii="Arial" w:hAnsi="Arial" w:cs="Arial"/>
          <w:sz w:val="24"/>
          <w:szCs w:val="24"/>
        </w:rPr>
        <w:t>isability</w:t>
      </w:r>
      <w:r w:rsidR="001240CD" w:rsidRPr="006E7A4A">
        <w:rPr>
          <w:rFonts w:ascii="Arial" w:hAnsi="Arial" w:cs="Arial"/>
          <w:sz w:val="24"/>
          <w:szCs w:val="24"/>
        </w:rPr>
        <w:t xml:space="preserve"> </w:t>
      </w:r>
      <w:r w:rsidR="00FE60AA" w:rsidRPr="006E7A4A">
        <w:rPr>
          <w:rFonts w:ascii="Arial" w:hAnsi="Arial" w:cs="Arial"/>
          <w:sz w:val="24"/>
          <w:szCs w:val="24"/>
        </w:rPr>
        <w:t>a</w:t>
      </w:r>
      <w:r w:rsidR="00A45A23" w:rsidRPr="006E7A4A">
        <w:rPr>
          <w:rFonts w:ascii="Arial" w:hAnsi="Arial" w:cs="Arial"/>
          <w:sz w:val="24"/>
          <w:szCs w:val="24"/>
        </w:rPr>
        <w:t>dvisory</w:t>
      </w:r>
      <w:r w:rsidR="001240CD" w:rsidRPr="006E7A4A">
        <w:rPr>
          <w:rFonts w:ascii="Arial" w:hAnsi="Arial" w:cs="Arial"/>
          <w:sz w:val="24"/>
          <w:szCs w:val="24"/>
        </w:rPr>
        <w:t xml:space="preserve"> </w:t>
      </w:r>
      <w:r w:rsidR="00FE60AA" w:rsidRPr="006E7A4A">
        <w:rPr>
          <w:rFonts w:ascii="Arial" w:hAnsi="Arial" w:cs="Arial"/>
          <w:sz w:val="24"/>
          <w:szCs w:val="24"/>
        </w:rPr>
        <w:t>c</w:t>
      </w:r>
      <w:r w:rsidR="00A45A23" w:rsidRPr="006E7A4A">
        <w:rPr>
          <w:rFonts w:ascii="Arial" w:hAnsi="Arial" w:cs="Arial"/>
          <w:sz w:val="24"/>
          <w:szCs w:val="24"/>
        </w:rPr>
        <w:t>ommittee</w:t>
      </w:r>
      <w:r w:rsidR="001240CD" w:rsidRPr="006E7A4A">
        <w:rPr>
          <w:rFonts w:ascii="Arial" w:hAnsi="Arial" w:cs="Arial"/>
          <w:sz w:val="24"/>
          <w:szCs w:val="24"/>
        </w:rPr>
        <w:t xml:space="preserve"> </w:t>
      </w:r>
      <w:r w:rsidR="00A45A23" w:rsidRPr="006E7A4A">
        <w:rPr>
          <w:rFonts w:ascii="Arial" w:hAnsi="Arial" w:cs="Arial"/>
          <w:sz w:val="24"/>
          <w:szCs w:val="24"/>
        </w:rPr>
        <w:t>for</w:t>
      </w:r>
      <w:r w:rsidR="001240CD" w:rsidRPr="006E7A4A">
        <w:rPr>
          <w:rFonts w:ascii="Arial" w:hAnsi="Arial" w:cs="Arial"/>
          <w:sz w:val="24"/>
          <w:szCs w:val="24"/>
        </w:rPr>
        <w:t xml:space="preserve"> </w:t>
      </w:r>
      <w:r w:rsidR="00A45A23" w:rsidRPr="006E7A4A">
        <w:rPr>
          <w:rFonts w:ascii="Arial" w:hAnsi="Arial" w:cs="Arial"/>
          <w:sz w:val="24"/>
          <w:szCs w:val="24"/>
        </w:rPr>
        <w:t>automation</w:t>
      </w:r>
      <w:r w:rsidR="001240CD" w:rsidRPr="006E7A4A">
        <w:rPr>
          <w:rFonts w:ascii="Arial" w:hAnsi="Arial" w:cs="Arial"/>
          <w:sz w:val="24"/>
          <w:szCs w:val="24"/>
        </w:rPr>
        <w:t xml:space="preserve"> </w:t>
      </w:r>
      <w:r w:rsidR="00A45A23" w:rsidRPr="006E7A4A">
        <w:rPr>
          <w:rFonts w:ascii="Arial" w:hAnsi="Arial" w:cs="Arial"/>
          <w:sz w:val="24"/>
          <w:szCs w:val="24"/>
        </w:rPr>
        <w:t>should</w:t>
      </w:r>
      <w:r w:rsidR="001240CD" w:rsidRPr="006E7A4A">
        <w:rPr>
          <w:rFonts w:ascii="Arial" w:hAnsi="Arial" w:cs="Arial"/>
          <w:sz w:val="24"/>
          <w:szCs w:val="24"/>
        </w:rPr>
        <w:t xml:space="preserve"> </w:t>
      </w:r>
      <w:r w:rsidR="00A45A23" w:rsidRPr="006E7A4A">
        <w:rPr>
          <w:rFonts w:ascii="Arial" w:hAnsi="Arial" w:cs="Arial"/>
          <w:sz w:val="24"/>
          <w:szCs w:val="24"/>
        </w:rPr>
        <w:t>be</w:t>
      </w:r>
      <w:r w:rsidR="001240CD" w:rsidRPr="006E7A4A">
        <w:rPr>
          <w:rFonts w:ascii="Arial" w:hAnsi="Arial" w:cs="Arial"/>
          <w:sz w:val="24"/>
          <w:szCs w:val="24"/>
        </w:rPr>
        <w:t xml:space="preserve"> </w:t>
      </w:r>
      <w:r w:rsidR="00A45A23" w:rsidRPr="006E7A4A">
        <w:rPr>
          <w:rFonts w:ascii="Arial" w:hAnsi="Arial" w:cs="Arial"/>
          <w:sz w:val="24"/>
          <w:szCs w:val="24"/>
        </w:rPr>
        <w:t>created.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U.S.</w:t>
      </w:r>
      <w:r w:rsidR="001240CD" w:rsidRPr="006E7A4A">
        <w:rPr>
          <w:rFonts w:ascii="Arial" w:hAnsi="Arial" w:cs="Arial"/>
          <w:sz w:val="24"/>
          <w:szCs w:val="24"/>
        </w:rPr>
        <w:t xml:space="preserve"> </w:t>
      </w:r>
      <w:r w:rsidRPr="006E7A4A">
        <w:rPr>
          <w:rFonts w:ascii="Arial" w:hAnsi="Arial" w:cs="Arial"/>
          <w:sz w:val="24"/>
          <w:szCs w:val="24"/>
        </w:rPr>
        <w:t>Access</w:t>
      </w:r>
      <w:r w:rsidR="001240CD" w:rsidRPr="006E7A4A">
        <w:rPr>
          <w:rFonts w:ascii="Arial" w:hAnsi="Arial" w:cs="Arial"/>
          <w:sz w:val="24"/>
          <w:szCs w:val="24"/>
        </w:rPr>
        <w:t xml:space="preserve"> </w:t>
      </w:r>
      <w:r w:rsidRPr="006E7A4A">
        <w:rPr>
          <w:rFonts w:ascii="Arial" w:hAnsi="Arial" w:cs="Arial"/>
          <w:sz w:val="24"/>
          <w:szCs w:val="24"/>
        </w:rPr>
        <w:t>Board</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delegated</w:t>
      </w:r>
      <w:r w:rsidR="001240CD" w:rsidRPr="006E7A4A">
        <w:rPr>
          <w:rFonts w:ascii="Arial" w:hAnsi="Arial" w:cs="Arial"/>
          <w:sz w:val="24"/>
          <w:szCs w:val="24"/>
        </w:rPr>
        <w:t xml:space="preserve"> </w:t>
      </w:r>
      <w:r w:rsidRPr="006E7A4A">
        <w:rPr>
          <w:rFonts w:ascii="Arial" w:hAnsi="Arial" w:cs="Arial"/>
          <w:sz w:val="24"/>
          <w:szCs w:val="24"/>
        </w:rPr>
        <w:t>th</w:t>
      </w:r>
      <w:r w:rsidR="003026CC"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responsibility</w:t>
      </w:r>
      <w:r w:rsidR="00614C67" w:rsidRPr="006E7A4A">
        <w:rPr>
          <w:rFonts w:ascii="Arial" w:hAnsi="Arial" w:cs="Arial"/>
          <w:sz w:val="24"/>
          <w:szCs w:val="24"/>
        </w:rPr>
        <w:t>,</w:t>
      </w:r>
      <w:r w:rsidR="001240CD" w:rsidRPr="006E7A4A">
        <w:rPr>
          <w:rFonts w:ascii="Arial" w:hAnsi="Arial" w:cs="Arial"/>
          <w:sz w:val="24"/>
          <w:szCs w:val="24"/>
        </w:rPr>
        <w:t xml:space="preserve"> </w:t>
      </w:r>
      <w:r w:rsidR="00614C67" w:rsidRPr="006E7A4A">
        <w:rPr>
          <w:rFonts w:ascii="Arial" w:hAnsi="Arial" w:cs="Arial"/>
          <w:sz w:val="24"/>
          <w:szCs w:val="24"/>
        </w:rPr>
        <w:t>as</w:t>
      </w:r>
      <w:r w:rsidR="001240CD" w:rsidRPr="006E7A4A">
        <w:rPr>
          <w:rFonts w:ascii="Arial" w:hAnsi="Arial" w:cs="Arial"/>
          <w:sz w:val="24"/>
          <w:szCs w:val="24"/>
        </w:rPr>
        <w:t xml:space="preserve"> </w:t>
      </w:r>
      <w:r w:rsidR="00614C67" w:rsidRPr="006E7A4A">
        <w:rPr>
          <w:rFonts w:ascii="Arial" w:hAnsi="Arial" w:cs="Arial"/>
          <w:sz w:val="24"/>
          <w:szCs w:val="24"/>
        </w:rPr>
        <w:t>well</w:t>
      </w:r>
      <w:r w:rsidR="001240CD" w:rsidRPr="006E7A4A">
        <w:rPr>
          <w:rFonts w:ascii="Arial" w:hAnsi="Arial" w:cs="Arial"/>
          <w:sz w:val="24"/>
          <w:szCs w:val="24"/>
        </w:rPr>
        <w:t xml:space="preserve"> </w:t>
      </w:r>
      <w:r w:rsidR="00614C67" w:rsidRPr="006E7A4A">
        <w:rPr>
          <w:rFonts w:ascii="Arial" w:hAnsi="Arial" w:cs="Arial"/>
          <w:sz w:val="24"/>
          <w:szCs w:val="24"/>
        </w:rPr>
        <w:t>as</w:t>
      </w:r>
      <w:r w:rsidR="001240CD" w:rsidRPr="006E7A4A">
        <w:rPr>
          <w:rFonts w:ascii="Arial" w:hAnsi="Arial" w:cs="Arial"/>
          <w:sz w:val="24"/>
          <w:szCs w:val="24"/>
        </w:rPr>
        <w:t xml:space="preserve"> </w:t>
      </w:r>
      <w:r w:rsidR="00614C67"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developing</w:t>
      </w:r>
      <w:r w:rsidR="001240CD" w:rsidRPr="006E7A4A">
        <w:rPr>
          <w:rFonts w:ascii="Arial" w:hAnsi="Arial" w:cs="Arial"/>
          <w:sz w:val="24"/>
          <w:szCs w:val="24"/>
        </w:rPr>
        <w:t xml:space="preserve"> </w:t>
      </w:r>
      <w:r w:rsidRPr="006E7A4A">
        <w:rPr>
          <w:rFonts w:ascii="Arial" w:hAnsi="Arial" w:cs="Arial"/>
          <w:sz w:val="24"/>
          <w:szCs w:val="24"/>
        </w:rPr>
        <w:lastRenderedPageBreak/>
        <w:t>standards.</w:t>
      </w:r>
      <w:r w:rsidR="001240CD" w:rsidRPr="006E7A4A">
        <w:rPr>
          <w:rFonts w:ascii="Arial" w:hAnsi="Arial" w:cs="Arial"/>
          <w:sz w:val="24"/>
          <w:szCs w:val="24"/>
        </w:rPr>
        <w:t xml:space="preserve"> </w:t>
      </w:r>
      <w:r w:rsidR="00EF751E" w:rsidRPr="006E7A4A">
        <w:rPr>
          <w:rFonts w:ascii="Arial" w:hAnsi="Arial" w:cs="Arial"/>
          <w:sz w:val="24"/>
          <w:szCs w:val="24"/>
        </w:rPr>
        <w:t>E</w:t>
      </w:r>
      <w:r w:rsidRPr="006E7A4A">
        <w:rPr>
          <w:rFonts w:ascii="Arial" w:hAnsi="Arial" w:cs="Arial"/>
          <w:sz w:val="24"/>
          <w:szCs w:val="24"/>
        </w:rPr>
        <w:t>xisting</w:t>
      </w:r>
      <w:r w:rsidR="001240CD" w:rsidRPr="006E7A4A">
        <w:rPr>
          <w:rFonts w:ascii="Arial" w:hAnsi="Arial" w:cs="Arial"/>
          <w:sz w:val="24"/>
          <w:szCs w:val="24"/>
        </w:rPr>
        <w:t xml:space="preserve"> </w:t>
      </w:r>
      <w:r w:rsidRPr="006E7A4A">
        <w:rPr>
          <w:rFonts w:ascii="Arial" w:hAnsi="Arial" w:cs="Arial"/>
          <w:sz w:val="24"/>
          <w:szCs w:val="24"/>
        </w:rPr>
        <w:t>rules</w:t>
      </w:r>
      <w:r w:rsidR="00AC368E"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including</w:t>
      </w:r>
      <w:r w:rsidR="001240CD" w:rsidRPr="006E7A4A">
        <w:rPr>
          <w:rFonts w:ascii="Arial" w:hAnsi="Arial" w:cs="Arial"/>
          <w:sz w:val="24"/>
          <w:szCs w:val="24"/>
        </w:rPr>
        <w:t xml:space="preserve"> </w:t>
      </w:r>
      <w:r w:rsidRPr="006E7A4A">
        <w:rPr>
          <w:rFonts w:ascii="Arial" w:hAnsi="Arial" w:cs="Arial"/>
          <w:sz w:val="24"/>
          <w:szCs w:val="24"/>
        </w:rPr>
        <w:t>Section</w:t>
      </w:r>
      <w:r w:rsidR="001240CD" w:rsidRPr="006E7A4A">
        <w:rPr>
          <w:rFonts w:ascii="Arial" w:hAnsi="Arial" w:cs="Arial"/>
          <w:sz w:val="24"/>
          <w:szCs w:val="24"/>
        </w:rPr>
        <w:t xml:space="preserve"> </w:t>
      </w:r>
      <w:r w:rsidRPr="006E7A4A">
        <w:rPr>
          <w:rFonts w:ascii="Arial" w:hAnsi="Arial" w:cs="Arial"/>
          <w:sz w:val="24"/>
          <w:szCs w:val="24"/>
        </w:rPr>
        <w:t>504</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Rehabilitation</w:t>
      </w:r>
      <w:r w:rsidR="001240CD" w:rsidRPr="006E7A4A">
        <w:rPr>
          <w:rFonts w:ascii="Arial" w:hAnsi="Arial" w:cs="Arial"/>
          <w:sz w:val="24"/>
          <w:szCs w:val="24"/>
        </w:rPr>
        <w:t xml:space="preserve"> </w:t>
      </w:r>
      <w:r w:rsidRPr="006E7A4A">
        <w:rPr>
          <w:rFonts w:ascii="Arial" w:hAnsi="Arial" w:cs="Arial"/>
          <w:sz w:val="24"/>
          <w:szCs w:val="24"/>
        </w:rPr>
        <w:t>Act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A</w:t>
      </w:r>
      <w:r w:rsidR="00EF751E" w:rsidRPr="006E7A4A">
        <w:rPr>
          <w:rFonts w:ascii="Arial" w:hAnsi="Arial" w:cs="Arial"/>
          <w:sz w:val="24"/>
          <w:szCs w:val="24"/>
        </w:rPr>
        <w:t>mericans</w:t>
      </w:r>
      <w:r w:rsidR="001240CD" w:rsidRPr="006E7A4A">
        <w:rPr>
          <w:rFonts w:ascii="Arial" w:hAnsi="Arial" w:cs="Arial"/>
          <w:sz w:val="24"/>
          <w:szCs w:val="24"/>
        </w:rPr>
        <w:t xml:space="preserve"> </w:t>
      </w:r>
      <w:r w:rsidR="00EF751E"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w:t>
      </w:r>
      <w:r w:rsidR="00EF751E" w:rsidRPr="006E7A4A">
        <w:rPr>
          <w:rFonts w:ascii="Arial" w:hAnsi="Arial" w:cs="Arial"/>
          <w:sz w:val="24"/>
          <w:szCs w:val="24"/>
        </w:rPr>
        <w:t>isabilities</w:t>
      </w:r>
      <w:r w:rsidR="001240CD" w:rsidRPr="006E7A4A">
        <w:rPr>
          <w:rFonts w:ascii="Arial" w:hAnsi="Arial" w:cs="Arial"/>
          <w:sz w:val="24"/>
          <w:szCs w:val="24"/>
        </w:rPr>
        <w:t xml:space="preserve"> </w:t>
      </w:r>
      <w:r w:rsidRPr="006E7A4A">
        <w:rPr>
          <w:rFonts w:ascii="Arial" w:hAnsi="Arial" w:cs="Arial"/>
          <w:sz w:val="24"/>
          <w:szCs w:val="24"/>
        </w:rPr>
        <w:t>A</w:t>
      </w:r>
      <w:r w:rsidR="00EF751E" w:rsidRPr="006E7A4A">
        <w:rPr>
          <w:rFonts w:ascii="Arial" w:hAnsi="Arial" w:cs="Arial"/>
          <w:sz w:val="24"/>
          <w:szCs w:val="24"/>
        </w:rPr>
        <w:t>ct</w:t>
      </w:r>
      <w:r w:rsidR="00AC368E"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interpreted</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require</w:t>
      </w:r>
      <w:r w:rsidR="001240CD" w:rsidRPr="006E7A4A">
        <w:rPr>
          <w:rFonts w:ascii="Arial" w:hAnsi="Arial" w:cs="Arial"/>
          <w:sz w:val="24"/>
          <w:szCs w:val="24"/>
        </w:rPr>
        <w:t xml:space="preserve"> </w:t>
      </w:r>
      <w:r w:rsidRPr="006E7A4A">
        <w:rPr>
          <w:rFonts w:ascii="Arial" w:hAnsi="Arial" w:cs="Arial"/>
          <w:sz w:val="24"/>
          <w:szCs w:val="24"/>
        </w:rPr>
        <w:t>accessible</w:t>
      </w:r>
      <w:r w:rsidR="001240CD" w:rsidRPr="006E7A4A">
        <w:rPr>
          <w:rFonts w:ascii="Arial" w:hAnsi="Arial" w:cs="Arial"/>
          <w:sz w:val="24"/>
          <w:szCs w:val="24"/>
        </w:rPr>
        <w:t xml:space="preserve"> </w:t>
      </w:r>
      <w:r w:rsidRPr="006E7A4A">
        <w:rPr>
          <w:rFonts w:ascii="Arial" w:hAnsi="Arial" w:cs="Arial"/>
          <w:sz w:val="24"/>
          <w:szCs w:val="24"/>
        </w:rPr>
        <w:t>AVs</w:t>
      </w:r>
      <w:r w:rsidR="00954866" w:rsidRPr="006E7A4A">
        <w:rPr>
          <w:rFonts w:ascii="Arial" w:hAnsi="Arial" w:cs="Arial"/>
          <w:sz w:val="24"/>
          <w:szCs w:val="24"/>
        </w:rPr>
        <w:t>,</w:t>
      </w:r>
      <w:r w:rsidR="001240CD" w:rsidRPr="006E7A4A">
        <w:rPr>
          <w:rFonts w:ascii="Arial" w:hAnsi="Arial" w:cs="Arial"/>
          <w:sz w:val="24"/>
          <w:szCs w:val="24"/>
        </w:rPr>
        <w:t xml:space="preserve"> </w:t>
      </w:r>
      <w:r w:rsidR="00954866" w:rsidRPr="006E7A4A">
        <w:rPr>
          <w:rFonts w:ascii="Arial" w:hAnsi="Arial" w:cs="Arial"/>
          <w:sz w:val="24"/>
          <w:szCs w:val="24"/>
        </w:rPr>
        <w:t>including</w:t>
      </w:r>
      <w:r w:rsidR="001240CD" w:rsidRPr="006E7A4A">
        <w:rPr>
          <w:rFonts w:ascii="Arial" w:hAnsi="Arial" w:cs="Arial"/>
          <w:sz w:val="24"/>
          <w:szCs w:val="24"/>
        </w:rPr>
        <w:t xml:space="preserve"> </w:t>
      </w:r>
      <w:r w:rsidR="00954866" w:rsidRPr="006E7A4A">
        <w:rPr>
          <w:rFonts w:ascii="Arial" w:hAnsi="Arial" w:cs="Arial"/>
          <w:sz w:val="24"/>
          <w:szCs w:val="24"/>
        </w:rPr>
        <w:t>additional</w:t>
      </w:r>
      <w:r w:rsidR="001240CD" w:rsidRPr="006E7A4A">
        <w:rPr>
          <w:rFonts w:ascii="Arial" w:hAnsi="Arial" w:cs="Arial"/>
          <w:sz w:val="24"/>
          <w:szCs w:val="24"/>
        </w:rPr>
        <w:t xml:space="preserve"> </w:t>
      </w:r>
      <w:r w:rsidR="00954866" w:rsidRPr="006E7A4A">
        <w:rPr>
          <w:rFonts w:ascii="Arial" w:hAnsi="Arial" w:cs="Arial"/>
          <w:sz w:val="24"/>
          <w:szCs w:val="24"/>
        </w:rPr>
        <w:t>regulation</w:t>
      </w:r>
      <w:r w:rsidR="001240CD" w:rsidRPr="006E7A4A">
        <w:rPr>
          <w:rFonts w:ascii="Arial" w:hAnsi="Arial" w:cs="Arial"/>
          <w:sz w:val="24"/>
          <w:szCs w:val="24"/>
        </w:rPr>
        <w:t xml:space="preserve"> </w:t>
      </w:r>
      <w:r w:rsidR="00954866" w:rsidRPr="006E7A4A">
        <w:rPr>
          <w:rFonts w:ascii="Arial" w:hAnsi="Arial" w:cs="Arial"/>
          <w:sz w:val="24"/>
          <w:szCs w:val="24"/>
        </w:rPr>
        <w:t>by</w:t>
      </w:r>
      <w:r w:rsidR="001240CD" w:rsidRPr="006E7A4A">
        <w:rPr>
          <w:rFonts w:ascii="Arial" w:hAnsi="Arial" w:cs="Arial"/>
          <w:sz w:val="24"/>
          <w:szCs w:val="24"/>
        </w:rPr>
        <w:t xml:space="preserve"> </w:t>
      </w:r>
      <w:r w:rsidR="00954866" w:rsidRPr="006E7A4A">
        <w:rPr>
          <w:rFonts w:ascii="Arial" w:hAnsi="Arial" w:cs="Arial"/>
          <w:sz w:val="24"/>
          <w:szCs w:val="24"/>
        </w:rPr>
        <w:t>the</w:t>
      </w:r>
      <w:r w:rsidR="001240CD" w:rsidRPr="006E7A4A">
        <w:rPr>
          <w:rFonts w:ascii="Arial" w:hAnsi="Arial" w:cs="Arial"/>
          <w:sz w:val="24"/>
          <w:szCs w:val="24"/>
        </w:rPr>
        <w:t xml:space="preserve"> </w:t>
      </w:r>
      <w:r w:rsidR="00954866" w:rsidRPr="006E7A4A">
        <w:rPr>
          <w:rFonts w:ascii="Arial" w:hAnsi="Arial" w:cs="Arial"/>
          <w:sz w:val="24"/>
          <w:szCs w:val="24"/>
        </w:rPr>
        <w:t>U.S.</w:t>
      </w:r>
      <w:r w:rsidR="001240CD" w:rsidRPr="006E7A4A">
        <w:rPr>
          <w:rFonts w:ascii="Arial" w:hAnsi="Arial" w:cs="Arial"/>
          <w:sz w:val="24"/>
          <w:szCs w:val="24"/>
        </w:rPr>
        <w:t xml:space="preserve"> </w:t>
      </w:r>
      <w:r w:rsidR="00954866" w:rsidRPr="006E7A4A">
        <w:rPr>
          <w:rFonts w:ascii="Arial" w:hAnsi="Arial" w:cs="Arial"/>
          <w:sz w:val="24"/>
          <w:szCs w:val="24"/>
        </w:rPr>
        <w:t>Department</w:t>
      </w:r>
      <w:r w:rsidR="001240CD" w:rsidRPr="006E7A4A">
        <w:rPr>
          <w:rFonts w:ascii="Arial" w:hAnsi="Arial" w:cs="Arial"/>
          <w:sz w:val="24"/>
          <w:szCs w:val="24"/>
        </w:rPr>
        <w:t xml:space="preserve"> </w:t>
      </w:r>
      <w:r w:rsidR="00954866" w:rsidRPr="006E7A4A">
        <w:rPr>
          <w:rFonts w:ascii="Arial" w:hAnsi="Arial" w:cs="Arial"/>
          <w:sz w:val="24"/>
          <w:szCs w:val="24"/>
        </w:rPr>
        <w:t>of</w:t>
      </w:r>
      <w:r w:rsidR="001240CD" w:rsidRPr="006E7A4A">
        <w:rPr>
          <w:rFonts w:ascii="Arial" w:hAnsi="Arial" w:cs="Arial"/>
          <w:sz w:val="24"/>
          <w:szCs w:val="24"/>
        </w:rPr>
        <w:t xml:space="preserve"> </w:t>
      </w:r>
      <w:r w:rsidR="00954866" w:rsidRPr="006E7A4A">
        <w:rPr>
          <w:rFonts w:ascii="Arial" w:hAnsi="Arial" w:cs="Arial"/>
          <w:sz w:val="24"/>
          <w:szCs w:val="24"/>
        </w:rPr>
        <w:t>Justice,</w:t>
      </w:r>
      <w:r w:rsidR="001240CD" w:rsidRPr="006E7A4A">
        <w:rPr>
          <w:rFonts w:ascii="Arial" w:hAnsi="Arial" w:cs="Arial"/>
          <w:sz w:val="24"/>
          <w:szCs w:val="24"/>
        </w:rPr>
        <w:t xml:space="preserve"> </w:t>
      </w:r>
      <w:r w:rsidR="00954866" w:rsidRPr="006E7A4A">
        <w:rPr>
          <w:rFonts w:ascii="Arial" w:hAnsi="Arial" w:cs="Arial"/>
          <w:sz w:val="24"/>
          <w:szCs w:val="24"/>
        </w:rPr>
        <w:t>if</w:t>
      </w:r>
      <w:r w:rsidR="001240CD" w:rsidRPr="006E7A4A">
        <w:rPr>
          <w:rFonts w:ascii="Arial" w:hAnsi="Arial" w:cs="Arial"/>
          <w:sz w:val="24"/>
          <w:szCs w:val="24"/>
        </w:rPr>
        <w:t xml:space="preserve"> </w:t>
      </w:r>
      <w:r w:rsidR="00954866" w:rsidRPr="006E7A4A">
        <w:rPr>
          <w:rFonts w:ascii="Arial" w:hAnsi="Arial" w:cs="Arial"/>
          <w:sz w:val="24"/>
          <w:szCs w:val="24"/>
        </w:rPr>
        <w:t>needed</w:t>
      </w:r>
      <w:r w:rsidRPr="006E7A4A">
        <w:rPr>
          <w:rFonts w:ascii="Arial" w:hAnsi="Arial" w:cs="Arial"/>
          <w:sz w:val="24"/>
          <w:szCs w:val="24"/>
        </w:rPr>
        <w:t>.</w:t>
      </w:r>
      <w:r w:rsidR="001240CD" w:rsidRPr="006E7A4A">
        <w:rPr>
          <w:rFonts w:ascii="Arial" w:hAnsi="Arial" w:cs="Arial"/>
          <w:sz w:val="24"/>
          <w:szCs w:val="24"/>
        </w:rPr>
        <w:t xml:space="preserve"> </w:t>
      </w:r>
    </w:p>
    <w:p w14:paraId="1C28C20A" w14:textId="2D97CB7E" w:rsidR="00C656D6" w:rsidRPr="006E7A4A" w:rsidRDefault="00977ED1" w:rsidP="006D34A4">
      <w:pPr>
        <w:pStyle w:val="TrueNormal"/>
        <w:spacing w:line="360" w:lineRule="auto"/>
        <w:rPr>
          <w:rFonts w:ascii="Arial" w:hAnsi="Arial" w:cs="Arial"/>
          <w:sz w:val="24"/>
          <w:szCs w:val="24"/>
        </w:rPr>
      </w:pPr>
      <w:r w:rsidRPr="006E7A4A">
        <w:rPr>
          <w:rFonts w:ascii="Arial" w:hAnsi="Arial" w:cs="Arial"/>
          <w:sz w:val="24"/>
          <w:szCs w:val="24"/>
        </w:rPr>
        <w:t>12.</w:t>
      </w:r>
      <w:r w:rsidRPr="006E7A4A">
        <w:rPr>
          <w:rFonts w:ascii="Arial" w:hAnsi="Arial" w:cs="Arial"/>
          <w:sz w:val="24"/>
          <w:szCs w:val="24"/>
        </w:rPr>
        <w:tab/>
        <w:t>Congress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00FE60AA" w:rsidRPr="006E7A4A">
        <w:rPr>
          <w:rFonts w:ascii="Arial" w:hAnsi="Arial" w:cs="Arial"/>
          <w:sz w:val="24"/>
          <w:szCs w:val="24"/>
        </w:rPr>
        <w:t>pass</w:t>
      </w:r>
      <w:r w:rsidR="001240CD" w:rsidRPr="006E7A4A">
        <w:rPr>
          <w:rFonts w:ascii="Arial" w:hAnsi="Arial" w:cs="Arial"/>
          <w:sz w:val="24"/>
          <w:szCs w:val="24"/>
        </w:rPr>
        <w:t xml:space="preserve"> </w:t>
      </w:r>
      <w:r w:rsidRPr="006E7A4A">
        <w:rPr>
          <w:rFonts w:ascii="Arial" w:hAnsi="Arial" w:cs="Arial"/>
          <w:sz w:val="24"/>
          <w:szCs w:val="24"/>
        </w:rPr>
        <w:t>legislation</w:t>
      </w:r>
      <w:r w:rsidR="001240CD" w:rsidRPr="006E7A4A">
        <w:rPr>
          <w:rFonts w:ascii="Arial" w:hAnsi="Arial" w:cs="Arial"/>
          <w:sz w:val="24"/>
          <w:szCs w:val="24"/>
        </w:rPr>
        <w:t xml:space="preserve"> </w:t>
      </w:r>
      <w:r w:rsidRPr="006E7A4A">
        <w:rPr>
          <w:rFonts w:ascii="Arial" w:hAnsi="Arial" w:cs="Arial"/>
          <w:sz w:val="24"/>
          <w:szCs w:val="24"/>
        </w:rPr>
        <w:t>requiring</w:t>
      </w:r>
      <w:r w:rsidR="001240CD" w:rsidRPr="006E7A4A">
        <w:rPr>
          <w:rFonts w:ascii="Arial" w:hAnsi="Arial" w:cs="Arial"/>
          <w:sz w:val="24"/>
          <w:szCs w:val="24"/>
        </w:rPr>
        <w:t xml:space="preserve"> </w:t>
      </w:r>
      <w:r w:rsidRPr="006E7A4A">
        <w:rPr>
          <w:rFonts w:ascii="Arial" w:hAnsi="Arial" w:cs="Arial"/>
          <w:sz w:val="24"/>
          <w:szCs w:val="24"/>
        </w:rPr>
        <w:t>that</w:t>
      </w:r>
      <w:r w:rsidR="00FE60AA" w:rsidRPr="006E7A4A">
        <w:rPr>
          <w:rFonts w:ascii="Arial" w:hAnsi="Arial" w:cs="Arial"/>
          <w:sz w:val="24"/>
          <w:szCs w:val="24"/>
        </w:rPr>
        <w:t>,</w:t>
      </w:r>
      <w:r w:rsidR="001240CD" w:rsidRPr="006E7A4A">
        <w:rPr>
          <w:rFonts w:ascii="Arial" w:hAnsi="Arial" w:cs="Arial"/>
          <w:sz w:val="24"/>
          <w:szCs w:val="24"/>
        </w:rPr>
        <w:t xml:space="preserve"> </w:t>
      </w:r>
      <w:r w:rsidR="00FE60AA" w:rsidRPr="006E7A4A">
        <w:rPr>
          <w:rFonts w:ascii="Arial" w:hAnsi="Arial" w:cs="Arial"/>
          <w:sz w:val="24"/>
          <w:szCs w:val="24"/>
        </w:rPr>
        <w:t>as</w:t>
      </w:r>
      <w:r w:rsidR="001240CD" w:rsidRPr="006E7A4A">
        <w:rPr>
          <w:rFonts w:ascii="Arial" w:hAnsi="Arial" w:cs="Arial"/>
          <w:sz w:val="24"/>
          <w:szCs w:val="24"/>
        </w:rPr>
        <w:t xml:space="preserve"> </w:t>
      </w:r>
      <w:r w:rsidR="00FE60AA" w:rsidRPr="006E7A4A">
        <w:rPr>
          <w:rFonts w:ascii="Arial" w:hAnsi="Arial" w:cs="Arial"/>
          <w:sz w:val="24"/>
          <w:szCs w:val="24"/>
        </w:rPr>
        <w:t>a</w:t>
      </w:r>
      <w:r w:rsidR="001240CD" w:rsidRPr="006E7A4A">
        <w:rPr>
          <w:rFonts w:ascii="Arial" w:hAnsi="Arial" w:cs="Arial"/>
          <w:sz w:val="24"/>
          <w:szCs w:val="24"/>
        </w:rPr>
        <w:t xml:space="preserve"> </w:t>
      </w:r>
      <w:r w:rsidR="00FE60AA" w:rsidRPr="006E7A4A">
        <w:rPr>
          <w:rFonts w:ascii="Arial" w:hAnsi="Arial" w:cs="Arial"/>
          <w:sz w:val="24"/>
          <w:szCs w:val="24"/>
        </w:rPr>
        <w:t>matter</w:t>
      </w:r>
      <w:r w:rsidR="001240CD" w:rsidRPr="006E7A4A">
        <w:rPr>
          <w:rFonts w:ascii="Arial" w:hAnsi="Arial" w:cs="Arial"/>
          <w:sz w:val="24"/>
          <w:szCs w:val="24"/>
        </w:rPr>
        <w:t xml:space="preserve"> </w:t>
      </w:r>
      <w:r w:rsidR="00FE60AA" w:rsidRPr="006E7A4A">
        <w:rPr>
          <w:rFonts w:ascii="Arial" w:hAnsi="Arial" w:cs="Arial"/>
          <w:sz w:val="24"/>
          <w:szCs w:val="24"/>
        </w:rPr>
        <w:t>of</w:t>
      </w:r>
      <w:r w:rsidR="001240CD" w:rsidRPr="006E7A4A">
        <w:rPr>
          <w:rFonts w:ascii="Arial" w:hAnsi="Arial" w:cs="Arial"/>
          <w:sz w:val="24"/>
          <w:szCs w:val="24"/>
        </w:rPr>
        <w:t xml:space="preserve"> </w:t>
      </w:r>
      <w:r w:rsidR="00FE60AA" w:rsidRPr="006E7A4A">
        <w:rPr>
          <w:rFonts w:ascii="Arial" w:hAnsi="Arial" w:cs="Arial"/>
          <w:sz w:val="24"/>
          <w:szCs w:val="24"/>
        </w:rPr>
        <w:t>civil</w:t>
      </w:r>
      <w:r w:rsidR="001240CD" w:rsidRPr="006E7A4A">
        <w:rPr>
          <w:rFonts w:ascii="Arial" w:hAnsi="Arial" w:cs="Arial"/>
          <w:sz w:val="24"/>
          <w:szCs w:val="24"/>
        </w:rPr>
        <w:t xml:space="preserve"> </w:t>
      </w:r>
      <w:r w:rsidR="00FE60AA" w:rsidRPr="006E7A4A">
        <w:rPr>
          <w:rFonts w:ascii="Arial" w:hAnsi="Arial" w:cs="Arial"/>
          <w:sz w:val="24"/>
          <w:szCs w:val="24"/>
        </w:rPr>
        <w:t>rights,</w:t>
      </w:r>
      <w:r w:rsidR="001240CD" w:rsidRPr="006E7A4A">
        <w:rPr>
          <w:rFonts w:ascii="Arial" w:hAnsi="Arial" w:cs="Arial"/>
          <w:sz w:val="24"/>
          <w:szCs w:val="24"/>
        </w:rPr>
        <w:t xml:space="preserve"> </w:t>
      </w:r>
      <w:r w:rsidRPr="006E7A4A">
        <w:rPr>
          <w:rFonts w:ascii="Arial" w:hAnsi="Arial" w:cs="Arial"/>
          <w:sz w:val="24"/>
          <w:szCs w:val="24"/>
        </w:rPr>
        <w:t>all</w:t>
      </w:r>
      <w:r w:rsidR="001240CD" w:rsidRPr="006E7A4A">
        <w:rPr>
          <w:rFonts w:ascii="Arial" w:hAnsi="Arial" w:cs="Arial"/>
          <w:sz w:val="24"/>
          <w:szCs w:val="24"/>
        </w:rPr>
        <w:t xml:space="preserve"> </w:t>
      </w:r>
      <w:r w:rsidRPr="006E7A4A">
        <w:rPr>
          <w:rFonts w:ascii="Arial" w:hAnsi="Arial" w:cs="Arial"/>
          <w:sz w:val="24"/>
          <w:szCs w:val="24"/>
        </w:rPr>
        <w:t>new</w:t>
      </w:r>
      <w:r w:rsidR="001240CD" w:rsidRPr="006E7A4A">
        <w:rPr>
          <w:rFonts w:ascii="Arial" w:hAnsi="Arial" w:cs="Arial"/>
          <w:sz w:val="24"/>
          <w:szCs w:val="24"/>
        </w:rPr>
        <w:t xml:space="preserve"> </w:t>
      </w:r>
      <w:r w:rsidRPr="006E7A4A">
        <w:rPr>
          <w:rFonts w:ascii="Arial" w:hAnsi="Arial" w:cs="Arial"/>
          <w:sz w:val="24"/>
          <w:szCs w:val="24"/>
        </w:rPr>
        <w:t>technology</w:t>
      </w:r>
      <w:r w:rsidR="001240CD" w:rsidRPr="006E7A4A">
        <w:rPr>
          <w:rFonts w:ascii="Arial" w:hAnsi="Arial" w:cs="Arial"/>
          <w:sz w:val="24"/>
          <w:szCs w:val="24"/>
        </w:rPr>
        <w:t xml:space="preserve"> </w:t>
      </w:r>
      <w:r w:rsidRPr="006E7A4A">
        <w:rPr>
          <w:rFonts w:ascii="Arial" w:hAnsi="Arial" w:cs="Arial"/>
          <w:sz w:val="24"/>
          <w:szCs w:val="24"/>
        </w:rPr>
        <w:t>incorporate</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needs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at</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earliest</w:t>
      </w:r>
      <w:r w:rsidR="001240CD" w:rsidRPr="006E7A4A">
        <w:rPr>
          <w:rFonts w:ascii="Arial" w:hAnsi="Arial" w:cs="Arial"/>
          <w:sz w:val="24"/>
          <w:szCs w:val="24"/>
        </w:rPr>
        <w:t xml:space="preserve"> </w:t>
      </w:r>
      <w:r w:rsidRPr="006E7A4A">
        <w:rPr>
          <w:rFonts w:ascii="Arial" w:hAnsi="Arial" w:cs="Arial"/>
          <w:sz w:val="24"/>
          <w:szCs w:val="24"/>
        </w:rPr>
        <w:t>possible</w:t>
      </w:r>
      <w:r w:rsidR="001240CD" w:rsidRPr="006E7A4A">
        <w:rPr>
          <w:rFonts w:ascii="Arial" w:hAnsi="Arial" w:cs="Arial"/>
          <w:sz w:val="24"/>
          <w:szCs w:val="24"/>
        </w:rPr>
        <w:t xml:space="preserve"> </w:t>
      </w:r>
      <w:r w:rsidRPr="006E7A4A">
        <w:rPr>
          <w:rFonts w:ascii="Arial" w:hAnsi="Arial" w:cs="Arial"/>
          <w:sz w:val="24"/>
          <w:szCs w:val="24"/>
        </w:rPr>
        <w:t>point.</w:t>
      </w:r>
      <w:r w:rsidR="001240CD" w:rsidRPr="006E7A4A">
        <w:rPr>
          <w:rFonts w:ascii="Arial" w:hAnsi="Arial" w:cs="Arial"/>
          <w:sz w:val="24"/>
          <w:szCs w:val="24"/>
        </w:rPr>
        <w:t xml:space="preserve"> </w:t>
      </w:r>
      <w:r w:rsidRPr="006E7A4A">
        <w:rPr>
          <w:rFonts w:ascii="Arial" w:hAnsi="Arial" w:cs="Arial"/>
          <w:sz w:val="24"/>
          <w:szCs w:val="24"/>
        </w:rPr>
        <w:t>Congress</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create</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00FE60AA" w:rsidRPr="006E7A4A">
        <w:rPr>
          <w:rFonts w:ascii="Arial" w:hAnsi="Arial" w:cs="Arial"/>
          <w:sz w:val="24"/>
          <w:szCs w:val="24"/>
        </w:rPr>
        <w:t>t</w:t>
      </w:r>
      <w:r w:rsidRPr="006E7A4A">
        <w:rPr>
          <w:rFonts w:ascii="Arial" w:hAnsi="Arial" w:cs="Arial"/>
          <w:sz w:val="24"/>
          <w:szCs w:val="24"/>
        </w:rPr>
        <w:t>ransportation</w:t>
      </w:r>
      <w:r w:rsidR="001240CD" w:rsidRPr="006E7A4A">
        <w:rPr>
          <w:rFonts w:ascii="Arial" w:hAnsi="Arial" w:cs="Arial"/>
          <w:sz w:val="24"/>
          <w:szCs w:val="24"/>
        </w:rPr>
        <w:t xml:space="preserve"> </w:t>
      </w:r>
      <w:r w:rsidR="00FE60AA" w:rsidRPr="006E7A4A">
        <w:rPr>
          <w:rFonts w:ascii="Arial" w:hAnsi="Arial" w:cs="Arial"/>
          <w:sz w:val="24"/>
          <w:szCs w:val="24"/>
        </w:rPr>
        <w:t>i</w:t>
      </w:r>
      <w:r w:rsidRPr="006E7A4A">
        <w:rPr>
          <w:rFonts w:ascii="Arial" w:hAnsi="Arial" w:cs="Arial"/>
          <w:sz w:val="24"/>
          <w:szCs w:val="24"/>
        </w:rPr>
        <w:t>nstitute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guarantee</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new</w:t>
      </w:r>
      <w:r w:rsidR="001240CD" w:rsidRPr="006E7A4A">
        <w:rPr>
          <w:rFonts w:ascii="Arial" w:hAnsi="Arial" w:cs="Arial"/>
          <w:sz w:val="24"/>
          <w:szCs w:val="24"/>
        </w:rPr>
        <w:t xml:space="preserve"> </w:t>
      </w:r>
      <w:r w:rsidRPr="006E7A4A">
        <w:rPr>
          <w:rFonts w:ascii="Arial" w:hAnsi="Arial" w:cs="Arial"/>
          <w:sz w:val="24"/>
          <w:szCs w:val="24"/>
        </w:rPr>
        <w:t>transportation</w:t>
      </w:r>
      <w:r w:rsidR="001240CD" w:rsidRPr="006E7A4A">
        <w:rPr>
          <w:rFonts w:ascii="Arial" w:hAnsi="Arial" w:cs="Arial"/>
          <w:sz w:val="24"/>
          <w:szCs w:val="24"/>
        </w:rPr>
        <w:t xml:space="preserve"> </w:t>
      </w:r>
      <w:r w:rsidRPr="006E7A4A">
        <w:rPr>
          <w:rFonts w:ascii="Arial" w:hAnsi="Arial" w:cs="Arial"/>
          <w:sz w:val="24"/>
          <w:szCs w:val="24"/>
        </w:rPr>
        <w:t>technology</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accessible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permanent</w:t>
      </w:r>
      <w:r w:rsidR="001240CD" w:rsidRPr="006E7A4A">
        <w:rPr>
          <w:rFonts w:ascii="Arial" w:hAnsi="Arial" w:cs="Arial"/>
          <w:sz w:val="24"/>
          <w:szCs w:val="24"/>
        </w:rPr>
        <w:t xml:space="preserve"> </w:t>
      </w:r>
      <w:r w:rsidRPr="006E7A4A">
        <w:rPr>
          <w:rFonts w:ascii="Arial" w:hAnsi="Arial" w:cs="Arial"/>
          <w:sz w:val="24"/>
          <w:szCs w:val="24"/>
        </w:rPr>
        <w:t>task</w:t>
      </w:r>
      <w:r w:rsidR="001240CD" w:rsidRPr="006E7A4A">
        <w:rPr>
          <w:rFonts w:ascii="Arial" w:hAnsi="Arial" w:cs="Arial"/>
          <w:sz w:val="24"/>
          <w:szCs w:val="24"/>
        </w:rPr>
        <w:t xml:space="preserve"> </w:t>
      </w:r>
      <w:r w:rsidRPr="006E7A4A">
        <w:rPr>
          <w:rFonts w:ascii="Arial" w:hAnsi="Arial" w:cs="Arial"/>
          <w:sz w:val="24"/>
          <w:szCs w:val="24"/>
        </w:rPr>
        <w:t>force</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other</w:t>
      </w:r>
      <w:r w:rsidR="001240CD" w:rsidRPr="006E7A4A">
        <w:rPr>
          <w:rFonts w:ascii="Arial" w:hAnsi="Arial" w:cs="Arial"/>
          <w:sz w:val="24"/>
          <w:szCs w:val="24"/>
        </w:rPr>
        <w:t xml:space="preserve"> </w:t>
      </w:r>
      <w:r w:rsidRPr="006E7A4A">
        <w:rPr>
          <w:rFonts w:ascii="Arial" w:hAnsi="Arial" w:cs="Arial"/>
          <w:sz w:val="24"/>
          <w:szCs w:val="24"/>
        </w:rPr>
        <w:t>oversight</w:t>
      </w:r>
      <w:r w:rsidR="001240CD" w:rsidRPr="006E7A4A">
        <w:rPr>
          <w:rFonts w:ascii="Arial" w:hAnsi="Arial" w:cs="Arial"/>
          <w:sz w:val="24"/>
          <w:szCs w:val="24"/>
        </w:rPr>
        <w:t xml:space="preserve"> </w:t>
      </w:r>
      <w:r w:rsidRPr="006E7A4A">
        <w:rPr>
          <w:rFonts w:ascii="Arial" w:hAnsi="Arial" w:cs="Arial"/>
          <w:sz w:val="24"/>
          <w:szCs w:val="24"/>
        </w:rPr>
        <w:t>body</w:t>
      </w:r>
      <w:r w:rsidR="001240CD" w:rsidRPr="006E7A4A">
        <w:rPr>
          <w:rFonts w:ascii="Arial" w:hAnsi="Arial" w:cs="Arial"/>
          <w:sz w:val="24"/>
          <w:szCs w:val="24"/>
        </w:rPr>
        <w:t xml:space="preserve"> </w:t>
      </w:r>
      <w:r w:rsidRPr="006E7A4A">
        <w:rPr>
          <w:rFonts w:ascii="Arial" w:hAnsi="Arial" w:cs="Arial"/>
          <w:sz w:val="24"/>
          <w:szCs w:val="24"/>
        </w:rPr>
        <w:t>should</w:t>
      </w:r>
      <w:r w:rsidR="001240CD" w:rsidRPr="006E7A4A">
        <w:rPr>
          <w:rFonts w:ascii="Arial" w:hAnsi="Arial" w:cs="Arial"/>
          <w:sz w:val="24"/>
          <w:szCs w:val="24"/>
        </w:rPr>
        <w:t xml:space="preserve"> </w:t>
      </w:r>
      <w:r w:rsidRPr="006E7A4A">
        <w:rPr>
          <w:rFonts w:ascii="Arial" w:hAnsi="Arial" w:cs="Arial"/>
          <w:sz w:val="24"/>
          <w:szCs w:val="24"/>
        </w:rPr>
        <w:t>bring</w:t>
      </w:r>
      <w:r w:rsidR="001240CD" w:rsidRPr="006E7A4A">
        <w:rPr>
          <w:rFonts w:ascii="Arial" w:hAnsi="Arial" w:cs="Arial"/>
          <w:sz w:val="24"/>
          <w:szCs w:val="24"/>
        </w:rPr>
        <w:t xml:space="preserve"> </w:t>
      </w:r>
      <w:r w:rsidRPr="006E7A4A">
        <w:rPr>
          <w:rFonts w:ascii="Arial" w:hAnsi="Arial" w:cs="Arial"/>
          <w:sz w:val="24"/>
          <w:szCs w:val="24"/>
        </w:rPr>
        <w:t>together</w:t>
      </w:r>
      <w:r w:rsidR="001240CD" w:rsidRPr="006E7A4A">
        <w:rPr>
          <w:rFonts w:ascii="Arial" w:hAnsi="Arial" w:cs="Arial"/>
          <w:sz w:val="24"/>
          <w:szCs w:val="24"/>
        </w:rPr>
        <w:t xml:space="preserve"> </w:t>
      </w:r>
      <w:r w:rsidRPr="006E7A4A">
        <w:rPr>
          <w:rFonts w:ascii="Arial" w:hAnsi="Arial" w:cs="Arial"/>
          <w:sz w:val="24"/>
          <w:szCs w:val="24"/>
        </w:rPr>
        <w:t>federal</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state</w:t>
      </w:r>
      <w:r w:rsidR="001240CD" w:rsidRPr="006E7A4A">
        <w:rPr>
          <w:rFonts w:ascii="Arial" w:hAnsi="Arial" w:cs="Arial"/>
          <w:sz w:val="24"/>
          <w:szCs w:val="24"/>
        </w:rPr>
        <w:t xml:space="preserve"> </w:t>
      </w:r>
      <w:r w:rsidR="00FE60AA" w:rsidRPr="006E7A4A">
        <w:rPr>
          <w:rFonts w:ascii="Arial" w:hAnsi="Arial" w:cs="Arial"/>
          <w:sz w:val="24"/>
          <w:szCs w:val="24"/>
        </w:rPr>
        <w:t>governments</w:t>
      </w:r>
      <w:r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private</w:t>
      </w:r>
      <w:r w:rsidR="001240CD" w:rsidRPr="006E7A4A">
        <w:rPr>
          <w:rFonts w:ascii="Arial" w:hAnsi="Arial" w:cs="Arial"/>
          <w:sz w:val="24"/>
          <w:szCs w:val="24"/>
        </w:rPr>
        <w:t xml:space="preserve"> </w:t>
      </w:r>
      <w:r w:rsidRPr="006E7A4A">
        <w:rPr>
          <w:rFonts w:ascii="Arial" w:hAnsi="Arial" w:cs="Arial"/>
          <w:sz w:val="24"/>
          <w:szCs w:val="24"/>
        </w:rPr>
        <w:t>sector</w:t>
      </w:r>
      <w:r w:rsidR="001240CD" w:rsidRPr="006E7A4A">
        <w:rPr>
          <w:rFonts w:ascii="Arial" w:hAnsi="Arial" w:cs="Arial"/>
          <w:sz w:val="24"/>
          <w:szCs w:val="24"/>
        </w:rPr>
        <w:t xml:space="preserve"> </w:t>
      </w:r>
      <w:r w:rsidRPr="006E7A4A">
        <w:rPr>
          <w:rFonts w:ascii="Arial" w:hAnsi="Arial" w:cs="Arial"/>
          <w:sz w:val="24"/>
          <w:szCs w:val="24"/>
        </w:rPr>
        <w:t>manufacturers,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legal</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insurance</w:t>
      </w:r>
      <w:r w:rsidR="001240CD" w:rsidRPr="006E7A4A">
        <w:rPr>
          <w:rFonts w:ascii="Arial" w:hAnsi="Arial" w:cs="Arial"/>
          <w:sz w:val="24"/>
          <w:szCs w:val="24"/>
        </w:rPr>
        <w:t xml:space="preserve"> </w:t>
      </w:r>
      <w:r w:rsidRPr="006E7A4A">
        <w:rPr>
          <w:rFonts w:ascii="Arial" w:hAnsi="Arial" w:cs="Arial"/>
          <w:sz w:val="24"/>
          <w:szCs w:val="24"/>
        </w:rPr>
        <w:t>industries</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create</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complete</w:t>
      </w:r>
      <w:r w:rsidR="001240CD" w:rsidRPr="006E7A4A">
        <w:rPr>
          <w:rFonts w:ascii="Arial" w:hAnsi="Arial" w:cs="Arial"/>
          <w:sz w:val="24"/>
          <w:szCs w:val="24"/>
        </w:rPr>
        <w:t xml:space="preserve"> </w:t>
      </w:r>
      <w:r w:rsidRPr="006E7A4A">
        <w:rPr>
          <w:rFonts w:ascii="Arial" w:hAnsi="Arial" w:cs="Arial"/>
          <w:sz w:val="24"/>
          <w:szCs w:val="24"/>
        </w:rPr>
        <w:t>package</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will</w:t>
      </w:r>
      <w:r w:rsidR="001240CD" w:rsidRPr="006E7A4A">
        <w:rPr>
          <w:rFonts w:ascii="Arial" w:hAnsi="Arial" w:cs="Arial"/>
          <w:sz w:val="24"/>
          <w:szCs w:val="24"/>
        </w:rPr>
        <w:t xml:space="preserve"> </w:t>
      </w:r>
      <w:r w:rsidRPr="006E7A4A">
        <w:rPr>
          <w:rFonts w:ascii="Arial" w:hAnsi="Arial" w:cs="Arial"/>
          <w:sz w:val="24"/>
          <w:szCs w:val="24"/>
        </w:rPr>
        <w:t>enable</w:t>
      </w:r>
      <w:r w:rsidR="001240CD" w:rsidRPr="006E7A4A">
        <w:rPr>
          <w:rFonts w:ascii="Arial" w:hAnsi="Arial" w:cs="Arial"/>
          <w:sz w:val="24"/>
          <w:szCs w:val="24"/>
        </w:rPr>
        <w:t xml:space="preserve"> </w:t>
      </w:r>
      <w:r w:rsidRPr="006E7A4A">
        <w:rPr>
          <w:rFonts w:ascii="Arial" w:hAnsi="Arial" w:cs="Arial"/>
          <w:sz w:val="24"/>
          <w:szCs w:val="24"/>
        </w:rPr>
        <w:t>universal</w:t>
      </w:r>
      <w:r w:rsidR="001240CD" w:rsidRPr="006E7A4A">
        <w:rPr>
          <w:rFonts w:ascii="Arial" w:hAnsi="Arial" w:cs="Arial"/>
          <w:sz w:val="24"/>
          <w:szCs w:val="24"/>
        </w:rPr>
        <w:t xml:space="preserve"> </w:t>
      </w:r>
      <w:r w:rsidRPr="006E7A4A">
        <w:rPr>
          <w:rFonts w:ascii="Arial" w:hAnsi="Arial" w:cs="Arial"/>
          <w:sz w:val="24"/>
          <w:szCs w:val="24"/>
        </w:rPr>
        <w:t>use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vehicles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other</w:t>
      </w:r>
      <w:r w:rsidR="001240CD" w:rsidRPr="006E7A4A">
        <w:rPr>
          <w:rFonts w:ascii="Arial" w:hAnsi="Arial" w:cs="Arial"/>
          <w:sz w:val="24"/>
          <w:szCs w:val="24"/>
        </w:rPr>
        <w:t xml:space="preserve"> </w:t>
      </w:r>
      <w:r w:rsidRPr="006E7A4A">
        <w:rPr>
          <w:rFonts w:ascii="Arial" w:hAnsi="Arial" w:cs="Arial"/>
          <w:sz w:val="24"/>
          <w:szCs w:val="24"/>
        </w:rPr>
        <w:t>forms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transportation</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they</w:t>
      </w:r>
      <w:r w:rsidR="001240CD" w:rsidRPr="006E7A4A">
        <w:rPr>
          <w:rFonts w:ascii="Arial" w:hAnsi="Arial" w:cs="Arial"/>
          <w:sz w:val="24"/>
          <w:szCs w:val="24"/>
        </w:rPr>
        <w:t xml:space="preserve"> </w:t>
      </w:r>
      <w:r w:rsidRPr="006E7A4A">
        <w:rPr>
          <w:rFonts w:ascii="Arial" w:hAnsi="Arial" w:cs="Arial"/>
          <w:sz w:val="24"/>
          <w:szCs w:val="24"/>
        </w:rPr>
        <w:t>emerge.</w:t>
      </w:r>
      <w:r w:rsidR="001240CD" w:rsidRPr="006E7A4A">
        <w:rPr>
          <w:rFonts w:ascii="Arial" w:hAnsi="Arial" w:cs="Arial"/>
          <w:sz w:val="24"/>
          <w:szCs w:val="24"/>
        </w:rPr>
        <w:t xml:space="preserve"> </w:t>
      </w:r>
    </w:p>
    <w:p w14:paraId="30802A8D" w14:textId="77777777" w:rsidR="00BF26C7" w:rsidRDefault="00977ED1" w:rsidP="00BF26C7">
      <w:pPr>
        <w:pStyle w:val="TrueNormal"/>
        <w:spacing w:line="360" w:lineRule="auto"/>
        <w:rPr>
          <w:rFonts w:ascii="Arial" w:hAnsi="Arial" w:cs="Arial"/>
          <w:sz w:val="24"/>
          <w:szCs w:val="24"/>
        </w:rPr>
      </w:pPr>
      <w:r w:rsidRPr="006E7A4A">
        <w:rPr>
          <w:rFonts w:ascii="Arial" w:hAnsi="Arial" w:cs="Arial"/>
          <w:sz w:val="24"/>
          <w:szCs w:val="24"/>
        </w:rPr>
        <w:t>13.</w:t>
      </w:r>
      <w:r w:rsidRPr="006E7A4A">
        <w:rPr>
          <w:rFonts w:ascii="Arial" w:hAnsi="Arial" w:cs="Arial"/>
          <w:sz w:val="24"/>
          <w:szCs w:val="24"/>
        </w:rPr>
        <w:tab/>
      </w:r>
      <w:r w:rsidR="008C2C73" w:rsidRPr="006E7A4A">
        <w:rPr>
          <w:rFonts w:ascii="Arial" w:hAnsi="Arial" w:cs="Arial"/>
          <w:sz w:val="24"/>
          <w:szCs w:val="24"/>
        </w:rPr>
        <w:t>People</w:t>
      </w:r>
      <w:r w:rsidR="001240CD" w:rsidRPr="006E7A4A">
        <w:rPr>
          <w:rFonts w:ascii="Arial" w:hAnsi="Arial" w:cs="Arial"/>
          <w:sz w:val="24"/>
          <w:szCs w:val="24"/>
        </w:rPr>
        <w:t xml:space="preserve"> </w:t>
      </w:r>
      <w:r w:rsidR="008C2C73" w:rsidRPr="006E7A4A">
        <w:rPr>
          <w:rFonts w:ascii="Arial" w:hAnsi="Arial" w:cs="Arial"/>
          <w:sz w:val="24"/>
          <w:szCs w:val="24"/>
        </w:rPr>
        <w:t>with</w:t>
      </w:r>
      <w:r w:rsidR="001240CD" w:rsidRPr="006E7A4A">
        <w:rPr>
          <w:rFonts w:ascii="Arial" w:hAnsi="Arial" w:cs="Arial"/>
          <w:sz w:val="24"/>
          <w:szCs w:val="24"/>
        </w:rPr>
        <w:t xml:space="preserve"> </w:t>
      </w:r>
      <w:r w:rsidR="00957373" w:rsidRPr="006E7A4A">
        <w:rPr>
          <w:rFonts w:ascii="Arial" w:hAnsi="Arial" w:cs="Arial"/>
          <w:sz w:val="24"/>
          <w:szCs w:val="24"/>
        </w:rPr>
        <w:t>disabilities</w:t>
      </w:r>
      <w:r w:rsidR="001240CD" w:rsidRPr="006E7A4A">
        <w:rPr>
          <w:rFonts w:ascii="Arial" w:hAnsi="Arial" w:cs="Arial"/>
          <w:sz w:val="24"/>
          <w:szCs w:val="24"/>
        </w:rPr>
        <w:t xml:space="preserve"> </w:t>
      </w:r>
      <w:r w:rsidR="008C2C73" w:rsidRPr="006E7A4A">
        <w:rPr>
          <w:rFonts w:ascii="Arial" w:hAnsi="Arial" w:cs="Arial"/>
          <w:sz w:val="24"/>
          <w:szCs w:val="24"/>
        </w:rPr>
        <w:t>and</w:t>
      </w:r>
      <w:r w:rsidR="001240CD" w:rsidRPr="006E7A4A">
        <w:rPr>
          <w:rFonts w:ascii="Arial" w:hAnsi="Arial" w:cs="Arial"/>
          <w:sz w:val="24"/>
          <w:szCs w:val="24"/>
        </w:rPr>
        <w:t xml:space="preserve"> </w:t>
      </w:r>
      <w:r w:rsidR="008C2C73" w:rsidRPr="006E7A4A">
        <w:rPr>
          <w:rFonts w:ascii="Arial" w:hAnsi="Arial" w:cs="Arial"/>
          <w:sz w:val="24"/>
          <w:szCs w:val="24"/>
        </w:rPr>
        <w:t>accessibility</w:t>
      </w:r>
      <w:r w:rsidR="001240CD" w:rsidRPr="006E7A4A">
        <w:rPr>
          <w:rFonts w:ascii="Arial" w:hAnsi="Arial" w:cs="Arial"/>
          <w:sz w:val="24"/>
          <w:szCs w:val="24"/>
        </w:rPr>
        <w:t xml:space="preserve"> </w:t>
      </w:r>
      <w:r w:rsidR="008C2C73" w:rsidRPr="006E7A4A">
        <w:rPr>
          <w:rFonts w:ascii="Arial" w:hAnsi="Arial" w:cs="Arial"/>
          <w:sz w:val="24"/>
          <w:szCs w:val="24"/>
        </w:rPr>
        <w:t>experts</w:t>
      </w:r>
      <w:r w:rsidR="001240CD" w:rsidRPr="006E7A4A">
        <w:rPr>
          <w:rFonts w:ascii="Arial" w:hAnsi="Arial" w:cs="Arial"/>
          <w:sz w:val="24"/>
          <w:szCs w:val="24"/>
        </w:rPr>
        <w:t xml:space="preserve"> </w:t>
      </w:r>
      <w:r w:rsidR="008C2C73" w:rsidRPr="006E7A4A">
        <w:rPr>
          <w:rFonts w:ascii="Arial" w:hAnsi="Arial" w:cs="Arial"/>
          <w:sz w:val="24"/>
          <w:szCs w:val="24"/>
        </w:rPr>
        <w:t>must</w:t>
      </w:r>
      <w:r w:rsidR="001240CD" w:rsidRPr="006E7A4A">
        <w:rPr>
          <w:rFonts w:ascii="Arial" w:hAnsi="Arial" w:cs="Arial"/>
          <w:sz w:val="24"/>
          <w:szCs w:val="24"/>
        </w:rPr>
        <w:t xml:space="preserve"> </w:t>
      </w:r>
      <w:r w:rsidR="008C2C73" w:rsidRPr="006E7A4A">
        <w:rPr>
          <w:rFonts w:ascii="Arial" w:hAnsi="Arial" w:cs="Arial"/>
          <w:sz w:val="24"/>
          <w:szCs w:val="24"/>
        </w:rPr>
        <w:t>be</w:t>
      </w:r>
      <w:r w:rsidR="001240CD" w:rsidRPr="006E7A4A">
        <w:rPr>
          <w:rFonts w:ascii="Arial" w:hAnsi="Arial" w:cs="Arial"/>
          <w:sz w:val="24"/>
          <w:szCs w:val="24"/>
        </w:rPr>
        <w:t xml:space="preserve"> </w:t>
      </w:r>
      <w:r w:rsidR="008C2C73" w:rsidRPr="006E7A4A">
        <w:rPr>
          <w:rFonts w:ascii="Arial" w:hAnsi="Arial" w:cs="Arial"/>
          <w:sz w:val="24"/>
          <w:szCs w:val="24"/>
        </w:rPr>
        <w:t>included</w:t>
      </w:r>
      <w:r w:rsidR="001240CD" w:rsidRPr="006E7A4A">
        <w:rPr>
          <w:rFonts w:ascii="Arial" w:hAnsi="Arial" w:cs="Arial"/>
          <w:sz w:val="24"/>
          <w:szCs w:val="24"/>
        </w:rPr>
        <w:t xml:space="preserve"> </w:t>
      </w:r>
      <w:r w:rsidR="008C2C73" w:rsidRPr="006E7A4A">
        <w:rPr>
          <w:rFonts w:ascii="Arial" w:hAnsi="Arial" w:cs="Arial"/>
          <w:sz w:val="24"/>
          <w:szCs w:val="24"/>
        </w:rPr>
        <w:t>in</w:t>
      </w:r>
      <w:r w:rsidR="001240CD" w:rsidRPr="006E7A4A">
        <w:rPr>
          <w:rFonts w:ascii="Arial" w:hAnsi="Arial" w:cs="Arial"/>
          <w:sz w:val="24"/>
          <w:szCs w:val="24"/>
        </w:rPr>
        <w:t xml:space="preserve"> </w:t>
      </w:r>
      <w:r w:rsidR="008C2C73" w:rsidRPr="006E7A4A">
        <w:rPr>
          <w:rFonts w:ascii="Arial" w:hAnsi="Arial" w:cs="Arial"/>
          <w:sz w:val="24"/>
          <w:szCs w:val="24"/>
        </w:rPr>
        <w:t>all</w:t>
      </w:r>
      <w:r w:rsidR="001240CD" w:rsidRPr="006E7A4A">
        <w:rPr>
          <w:rFonts w:ascii="Arial" w:hAnsi="Arial" w:cs="Arial"/>
          <w:sz w:val="24"/>
          <w:szCs w:val="24"/>
        </w:rPr>
        <w:t xml:space="preserve"> </w:t>
      </w:r>
      <w:r w:rsidR="008C2C73" w:rsidRPr="006E7A4A">
        <w:rPr>
          <w:rFonts w:ascii="Arial" w:hAnsi="Arial" w:cs="Arial"/>
          <w:sz w:val="24"/>
          <w:szCs w:val="24"/>
        </w:rPr>
        <w:t>future</w:t>
      </w:r>
      <w:r w:rsidR="001240CD" w:rsidRPr="006E7A4A">
        <w:rPr>
          <w:rFonts w:ascii="Arial" w:hAnsi="Arial" w:cs="Arial"/>
          <w:sz w:val="24"/>
          <w:szCs w:val="24"/>
        </w:rPr>
        <w:t xml:space="preserve"> </w:t>
      </w:r>
      <w:r w:rsidR="008C2C73" w:rsidRPr="006E7A4A">
        <w:rPr>
          <w:rFonts w:ascii="Arial" w:hAnsi="Arial" w:cs="Arial"/>
          <w:sz w:val="24"/>
          <w:szCs w:val="24"/>
        </w:rPr>
        <w:t>Congressional</w:t>
      </w:r>
      <w:r w:rsidR="001240CD" w:rsidRPr="006E7A4A">
        <w:rPr>
          <w:rFonts w:ascii="Arial" w:hAnsi="Arial" w:cs="Arial"/>
          <w:sz w:val="24"/>
          <w:szCs w:val="24"/>
        </w:rPr>
        <w:t xml:space="preserve"> </w:t>
      </w:r>
      <w:r w:rsidR="008C2C73" w:rsidRPr="006E7A4A">
        <w:rPr>
          <w:rFonts w:ascii="Arial" w:hAnsi="Arial" w:cs="Arial"/>
          <w:sz w:val="24"/>
          <w:szCs w:val="24"/>
        </w:rPr>
        <w:t>hearings</w:t>
      </w:r>
      <w:r w:rsidR="001240CD" w:rsidRPr="006E7A4A">
        <w:rPr>
          <w:rFonts w:ascii="Arial" w:hAnsi="Arial" w:cs="Arial"/>
          <w:sz w:val="24"/>
          <w:szCs w:val="24"/>
        </w:rPr>
        <w:t xml:space="preserve"> </w:t>
      </w:r>
      <w:r w:rsidR="008C2C73" w:rsidRPr="006E7A4A">
        <w:rPr>
          <w:rFonts w:ascii="Arial" w:hAnsi="Arial" w:cs="Arial"/>
          <w:sz w:val="24"/>
          <w:szCs w:val="24"/>
        </w:rPr>
        <w:t>concerning</w:t>
      </w:r>
      <w:r w:rsidR="001240CD" w:rsidRPr="006E7A4A">
        <w:rPr>
          <w:rFonts w:ascii="Arial" w:hAnsi="Arial" w:cs="Arial"/>
          <w:sz w:val="24"/>
          <w:szCs w:val="24"/>
        </w:rPr>
        <w:t xml:space="preserve"> </w:t>
      </w:r>
      <w:r w:rsidR="008C2C73" w:rsidRPr="006E7A4A">
        <w:rPr>
          <w:rFonts w:ascii="Arial" w:hAnsi="Arial" w:cs="Arial"/>
          <w:sz w:val="24"/>
          <w:szCs w:val="24"/>
        </w:rPr>
        <w:t>AVs.</w:t>
      </w:r>
    </w:p>
    <w:p w14:paraId="06A4E618" w14:textId="77777777" w:rsidR="00BF26C7" w:rsidRDefault="00BF26C7">
      <w:pPr>
        <w:spacing w:after="0"/>
        <w:rPr>
          <w:rFonts w:ascii="Arial" w:hAnsi="Arial" w:cs="Arial"/>
          <w:lang w:eastAsia="ja-JP"/>
        </w:rPr>
      </w:pPr>
      <w:r>
        <w:rPr>
          <w:rFonts w:ascii="Arial" w:hAnsi="Arial" w:cs="Arial"/>
        </w:rPr>
        <w:br w:type="page"/>
      </w:r>
    </w:p>
    <w:p w14:paraId="5526FFE6" w14:textId="3FED1E01" w:rsidR="00A21804" w:rsidRPr="006E7A4A" w:rsidRDefault="00A21804" w:rsidP="00BF26C7">
      <w:pPr>
        <w:pStyle w:val="TrueNormal"/>
        <w:spacing w:line="360" w:lineRule="auto"/>
        <w:rPr>
          <w:rFonts w:ascii="Arial" w:hAnsi="Arial" w:cs="Arial"/>
          <w:b/>
        </w:rPr>
      </w:pPr>
      <w:r w:rsidRPr="006E7A4A">
        <w:rPr>
          <w:rFonts w:ascii="Arial" w:hAnsi="Arial" w:cs="Arial"/>
        </w:rPr>
        <w:lastRenderedPageBreak/>
        <w:br w:type="page"/>
      </w:r>
    </w:p>
    <w:p w14:paraId="6AC9B676" w14:textId="4E274FA3" w:rsidR="00122948" w:rsidRPr="006E7A4A" w:rsidRDefault="00122948" w:rsidP="00B5690A">
      <w:pPr>
        <w:pStyle w:val="Heading1"/>
        <w:ind w:left="0" w:firstLine="0"/>
      </w:pPr>
      <w:bookmarkStart w:id="110" w:name="_Toc432443400"/>
      <w:r w:rsidRPr="006E7A4A">
        <w:lastRenderedPageBreak/>
        <w:t>Appendix</w:t>
      </w:r>
      <w:r w:rsidR="001240CD" w:rsidRPr="006E7A4A">
        <w:t xml:space="preserve"> </w:t>
      </w:r>
      <w:r w:rsidRPr="006E7A4A">
        <w:t>A</w:t>
      </w:r>
      <w:r w:rsidR="00A03267" w:rsidRPr="006E7A4A">
        <w:t>.</w:t>
      </w:r>
      <w:r w:rsidRPr="006E7A4A">
        <w:tab/>
        <w:t>Summary</w:t>
      </w:r>
      <w:r w:rsidR="001240CD" w:rsidRPr="006E7A4A">
        <w:t xml:space="preserve"> </w:t>
      </w:r>
      <w:r w:rsidRPr="006E7A4A">
        <w:t>of</w:t>
      </w:r>
      <w:r w:rsidR="001240CD" w:rsidRPr="006E7A4A">
        <w:t xml:space="preserve"> </w:t>
      </w:r>
      <w:r w:rsidRPr="006E7A4A">
        <w:t>Enacted</w:t>
      </w:r>
      <w:r w:rsidR="001240CD" w:rsidRPr="006E7A4A">
        <w:t xml:space="preserve"> </w:t>
      </w:r>
      <w:r w:rsidRPr="006E7A4A">
        <w:t>State</w:t>
      </w:r>
      <w:r w:rsidR="001240CD" w:rsidRPr="006E7A4A">
        <w:t xml:space="preserve"> </w:t>
      </w:r>
      <w:r w:rsidRPr="00B5690A">
        <w:t>Laws</w:t>
      </w:r>
      <w:r w:rsidR="001240CD" w:rsidRPr="006E7A4A">
        <w:t xml:space="preserve"> </w:t>
      </w:r>
      <w:r w:rsidRPr="006E7A4A">
        <w:t>on</w:t>
      </w:r>
      <w:r w:rsidR="001240CD" w:rsidRPr="006E7A4A">
        <w:t xml:space="preserve"> </w:t>
      </w:r>
      <w:r w:rsidRPr="006E7A4A">
        <w:t>Autonomous</w:t>
      </w:r>
      <w:r w:rsidR="001240CD" w:rsidRPr="006E7A4A">
        <w:t xml:space="preserve"> </w:t>
      </w:r>
      <w:r w:rsidRPr="006E7A4A">
        <w:t>Vehicles</w:t>
      </w:r>
      <w:bookmarkEnd w:id="110"/>
    </w:p>
    <w:p w14:paraId="5769AD86" w14:textId="02DCCA2C" w:rsidR="00122948" w:rsidRPr="006E7A4A" w:rsidRDefault="00122948" w:rsidP="006D34A4">
      <w:pPr>
        <w:spacing w:after="100" w:afterAutospacing="1"/>
        <w:rPr>
          <w:rFonts w:ascii="Arial" w:hAnsi="Arial" w:cs="Arial"/>
        </w:rPr>
      </w:pPr>
      <w:r w:rsidRPr="006E7A4A">
        <w:rPr>
          <w:rFonts w:ascii="Arial" w:hAnsi="Arial" w:cs="Arial"/>
        </w:rPr>
        <w:t>1.</w:t>
      </w:r>
      <w:r w:rsidRPr="006E7A4A">
        <w:rPr>
          <w:rFonts w:ascii="Arial" w:hAnsi="Arial" w:cs="Arial"/>
        </w:rPr>
        <w:tab/>
        <w:t>California:</w:t>
      </w:r>
      <w:r w:rsidR="001240CD" w:rsidRPr="006E7A4A">
        <w:rPr>
          <w:rFonts w:ascii="Arial" w:hAnsi="Arial" w:cs="Arial"/>
        </w:rPr>
        <w:t xml:space="preserve"> </w:t>
      </w:r>
      <w:r w:rsidRPr="006E7A4A">
        <w:rPr>
          <w:rFonts w:ascii="Arial" w:hAnsi="Arial" w:cs="Arial"/>
        </w:rPr>
        <w:t>Senate</w:t>
      </w:r>
      <w:r w:rsidR="001240CD" w:rsidRPr="006E7A4A">
        <w:rPr>
          <w:rFonts w:ascii="Arial" w:hAnsi="Arial" w:cs="Arial"/>
        </w:rPr>
        <w:t xml:space="preserve"> </w:t>
      </w:r>
      <w:r w:rsidRPr="006E7A4A">
        <w:rPr>
          <w:rFonts w:ascii="Arial" w:hAnsi="Arial" w:cs="Arial"/>
        </w:rPr>
        <w:t>Bill</w:t>
      </w:r>
      <w:r w:rsidR="001240CD" w:rsidRPr="006E7A4A">
        <w:rPr>
          <w:rFonts w:ascii="Arial" w:hAnsi="Arial" w:cs="Arial"/>
        </w:rPr>
        <w:t xml:space="preserve"> </w:t>
      </w:r>
      <w:r w:rsidRPr="006E7A4A">
        <w:rPr>
          <w:rFonts w:ascii="Arial" w:hAnsi="Arial" w:cs="Arial"/>
        </w:rPr>
        <w:t>No.</w:t>
      </w:r>
      <w:r w:rsidR="001240CD" w:rsidRPr="006E7A4A">
        <w:rPr>
          <w:rFonts w:ascii="Arial" w:hAnsi="Arial" w:cs="Arial"/>
        </w:rPr>
        <w:t xml:space="preserve"> </w:t>
      </w:r>
      <w:r w:rsidRPr="006E7A4A">
        <w:rPr>
          <w:rFonts w:ascii="Arial" w:hAnsi="Arial" w:cs="Arial"/>
        </w:rPr>
        <w:t>SB</w:t>
      </w:r>
      <w:r w:rsidR="001240CD" w:rsidRPr="006E7A4A">
        <w:rPr>
          <w:rFonts w:ascii="Arial" w:hAnsi="Arial" w:cs="Arial"/>
        </w:rPr>
        <w:t xml:space="preserve"> </w:t>
      </w:r>
      <w:r w:rsidRPr="006E7A4A">
        <w:rPr>
          <w:rFonts w:ascii="Arial" w:hAnsi="Arial" w:cs="Arial"/>
        </w:rPr>
        <w:t>1298</w:t>
      </w:r>
      <w:r w:rsidR="001240CD" w:rsidRPr="006E7A4A">
        <w:rPr>
          <w:rFonts w:ascii="Arial" w:hAnsi="Arial" w:cs="Arial"/>
        </w:rPr>
        <w:t xml:space="preserve"> </w:t>
      </w:r>
      <w:r w:rsidRPr="006E7A4A">
        <w:rPr>
          <w:rFonts w:ascii="Arial" w:hAnsi="Arial" w:cs="Arial"/>
        </w:rPr>
        <w:t>was</w:t>
      </w:r>
      <w:r w:rsidR="001240CD" w:rsidRPr="006E7A4A">
        <w:rPr>
          <w:rFonts w:ascii="Arial" w:hAnsi="Arial" w:cs="Arial"/>
        </w:rPr>
        <w:t xml:space="preserve"> </w:t>
      </w:r>
      <w:r w:rsidRPr="006E7A4A">
        <w:rPr>
          <w:rFonts w:ascii="Arial" w:hAnsi="Arial" w:cs="Arial"/>
        </w:rPr>
        <w:t>enacted</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September</w:t>
      </w:r>
      <w:r w:rsidR="001240CD" w:rsidRPr="006E7A4A">
        <w:rPr>
          <w:rFonts w:ascii="Arial" w:hAnsi="Arial" w:cs="Arial"/>
        </w:rPr>
        <w:t xml:space="preserve"> </w:t>
      </w:r>
      <w:r w:rsidRPr="006E7A4A">
        <w:rPr>
          <w:rFonts w:ascii="Arial" w:hAnsi="Arial" w:cs="Arial"/>
        </w:rPr>
        <w:t>25,</w:t>
      </w:r>
      <w:r w:rsidR="001240CD" w:rsidRPr="006E7A4A">
        <w:rPr>
          <w:rFonts w:ascii="Arial" w:hAnsi="Arial" w:cs="Arial"/>
        </w:rPr>
        <w:t xml:space="preserve"> </w:t>
      </w:r>
      <w:r w:rsidRPr="006E7A4A">
        <w:rPr>
          <w:rFonts w:ascii="Arial" w:hAnsi="Arial" w:cs="Arial"/>
        </w:rPr>
        <w:t>2013.</w:t>
      </w:r>
    </w:p>
    <w:p w14:paraId="0C32D3CF" w14:textId="14C96F8A" w:rsidR="00122948" w:rsidRPr="006E7A4A" w:rsidRDefault="00122948" w:rsidP="006D34A4">
      <w:pPr>
        <w:spacing w:after="100" w:afterAutospacing="1"/>
        <w:rPr>
          <w:rFonts w:ascii="Arial" w:hAnsi="Arial" w:cs="Arial"/>
        </w:rPr>
      </w:pPr>
      <w:r w:rsidRPr="006E7A4A">
        <w:rPr>
          <w:rFonts w:ascii="Arial" w:hAnsi="Arial" w:cs="Arial"/>
        </w:rPr>
        <w:t>Purpose:</w:t>
      </w:r>
      <w:r w:rsidR="001240CD" w:rsidRPr="006E7A4A">
        <w:rPr>
          <w:rFonts w:ascii="Arial" w:hAnsi="Arial" w:cs="Arial"/>
        </w:rPr>
        <w:t xml:space="preserve"> </w:t>
      </w:r>
      <w:r w:rsidRPr="006E7A4A">
        <w:rPr>
          <w:rFonts w:ascii="Arial" w:hAnsi="Arial" w:cs="Arial"/>
        </w:rPr>
        <w:t>Defines</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authorizes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operation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testing</w:t>
      </w:r>
      <w:r w:rsidR="001240CD" w:rsidRPr="006E7A4A">
        <w:rPr>
          <w:rFonts w:ascii="Arial" w:hAnsi="Arial" w:cs="Arial"/>
        </w:rPr>
        <w:t xml:space="preserve"> </w:t>
      </w:r>
      <w:r w:rsidRPr="006E7A4A">
        <w:rPr>
          <w:rFonts w:ascii="Arial" w:hAnsi="Arial" w:cs="Arial"/>
        </w:rPr>
        <w:t>if</w:t>
      </w:r>
      <w:r w:rsidR="001240CD" w:rsidRPr="006E7A4A">
        <w:rPr>
          <w:rFonts w:ascii="Arial" w:hAnsi="Arial" w:cs="Arial"/>
        </w:rPr>
        <w:t xml:space="preserve"> </w:t>
      </w:r>
      <w:r w:rsidRPr="006E7A4A">
        <w:rPr>
          <w:rFonts w:ascii="Arial" w:hAnsi="Arial" w:cs="Arial"/>
        </w:rPr>
        <w:t>specified</w:t>
      </w:r>
      <w:r w:rsidR="001240CD" w:rsidRPr="006E7A4A">
        <w:rPr>
          <w:rFonts w:ascii="Arial" w:hAnsi="Arial" w:cs="Arial"/>
        </w:rPr>
        <w:t xml:space="preserve"> </w:t>
      </w:r>
      <w:r w:rsidRPr="006E7A4A">
        <w:rPr>
          <w:rFonts w:ascii="Arial" w:hAnsi="Arial" w:cs="Arial"/>
        </w:rPr>
        <w:t>requirements</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met,</w:t>
      </w:r>
      <w:r w:rsidR="001240CD" w:rsidRPr="006E7A4A">
        <w:rPr>
          <w:rFonts w:ascii="Arial" w:hAnsi="Arial" w:cs="Arial"/>
        </w:rPr>
        <w:t xml:space="preserve"> </w:t>
      </w:r>
      <w:r w:rsidRPr="006E7A4A">
        <w:rPr>
          <w:rFonts w:ascii="Arial" w:hAnsi="Arial" w:cs="Arial"/>
        </w:rPr>
        <w:t>including</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seated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seat,</w:t>
      </w:r>
      <w:r w:rsidR="001240CD" w:rsidRPr="006E7A4A">
        <w:rPr>
          <w:rFonts w:ascii="Arial" w:hAnsi="Arial" w:cs="Arial"/>
        </w:rPr>
        <w:t xml:space="preserve"> </w:t>
      </w:r>
      <w:r w:rsidRPr="006E7A4A">
        <w:rPr>
          <w:rFonts w:ascii="Arial" w:hAnsi="Arial" w:cs="Arial"/>
        </w:rPr>
        <w:t>monitoring</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safe</w:t>
      </w:r>
      <w:r w:rsidR="001240CD" w:rsidRPr="006E7A4A">
        <w:rPr>
          <w:rFonts w:ascii="Arial" w:hAnsi="Arial" w:cs="Arial"/>
        </w:rPr>
        <w:t xml:space="preserve"> </w:t>
      </w:r>
      <w:r w:rsidRPr="006E7A4A">
        <w:rPr>
          <w:rFonts w:ascii="Arial" w:hAnsi="Arial" w:cs="Arial"/>
        </w:rPr>
        <w:t>operation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capable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taking</w:t>
      </w:r>
      <w:r w:rsidR="001240CD" w:rsidRPr="006E7A4A">
        <w:rPr>
          <w:rFonts w:ascii="Arial" w:hAnsi="Arial" w:cs="Arial"/>
        </w:rPr>
        <w:t xml:space="preserve"> </w:t>
      </w:r>
      <w:r w:rsidRPr="006E7A4A">
        <w:rPr>
          <w:rFonts w:ascii="Arial" w:hAnsi="Arial" w:cs="Arial"/>
        </w:rPr>
        <w:t>over</w:t>
      </w:r>
      <w:r w:rsidR="001240CD" w:rsidRPr="006E7A4A">
        <w:rPr>
          <w:rFonts w:ascii="Arial" w:hAnsi="Arial" w:cs="Arial"/>
        </w:rPr>
        <w:t xml:space="preserve"> </w:t>
      </w:r>
      <w:r w:rsidRPr="006E7A4A">
        <w:rPr>
          <w:rFonts w:ascii="Arial" w:hAnsi="Arial" w:cs="Arial"/>
        </w:rPr>
        <w:t>immediate</w:t>
      </w:r>
      <w:r w:rsidR="001240CD" w:rsidRPr="006E7A4A">
        <w:rPr>
          <w:rFonts w:ascii="Arial" w:hAnsi="Arial" w:cs="Arial"/>
        </w:rPr>
        <w:t xml:space="preserve"> </w:t>
      </w:r>
      <w:r w:rsidRPr="006E7A4A">
        <w:rPr>
          <w:rFonts w:ascii="Arial" w:hAnsi="Arial" w:cs="Arial"/>
        </w:rPr>
        <w:t>manual</w:t>
      </w:r>
      <w:r w:rsidR="001240CD" w:rsidRPr="006E7A4A">
        <w:rPr>
          <w:rFonts w:ascii="Arial" w:hAnsi="Arial" w:cs="Arial"/>
        </w:rPr>
        <w:t xml:space="preserve"> </w:t>
      </w:r>
      <w:r w:rsidRPr="006E7A4A">
        <w:rPr>
          <w:rFonts w:ascii="Arial" w:hAnsi="Arial" w:cs="Arial"/>
        </w:rPr>
        <w:t>control</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event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failure</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other</w:t>
      </w:r>
      <w:r w:rsidR="001240CD" w:rsidRPr="006E7A4A">
        <w:rPr>
          <w:rFonts w:ascii="Arial" w:hAnsi="Arial" w:cs="Arial"/>
        </w:rPr>
        <w:t xml:space="preserve"> </w:t>
      </w:r>
      <w:r w:rsidRPr="006E7A4A">
        <w:rPr>
          <w:rFonts w:ascii="Arial" w:hAnsi="Arial" w:cs="Arial"/>
        </w:rPr>
        <w:t>emergency.</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bill</w:t>
      </w:r>
      <w:r w:rsidR="001240CD" w:rsidRPr="006E7A4A">
        <w:rPr>
          <w:rFonts w:ascii="Arial" w:hAnsi="Arial" w:cs="Arial"/>
        </w:rPr>
        <w:t xml:space="preserve"> </w:t>
      </w:r>
      <w:r w:rsidRPr="006E7A4A">
        <w:rPr>
          <w:rFonts w:ascii="Arial" w:hAnsi="Arial" w:cs="Arial"/>
        </w:rPr>
        <w:t>also</w:t>
      </w:r>
      <w:r w:rsidR="001240CD" w:rsidRPr="006E7A4A">
        <w:rPr>
          <w:rFonts w:ascii="Arial" w:hAnsi="Arial" w:cs="Arial"/>
        </w:rPr>
        <w:t xml:space="preserve"> </w:t>
      </w:r>
      <w:r w:rsidRPr="006E7A4A">
        <w:rPr>
          <w:rFonts w:ascii="Arial" w:hAnsi="Arial" w:cs="Arial"/>
        </w:rPr>
        <w:t>required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A930E3" w:rsidRPr="006E7A4A">
        <w:rPr>
          <w:rFonts w:ascii="Arial" w:hAnsi="Arial" w:cs="Arial"/>
        </w:rPr>
        <w:t>California</w:t>
      </w:r>
      <w:r w:rsidR="001240CD" w:rsidRPr="006E7A4A">
        <w:rPr>
          <w:rFonts w:ascii="Arial" w:hAnsi="Arial" w:cs="Arial"/>
        </w:rPr>
        <w:t xml:space="preserve"> </w:t>
      </w:r>
      <w:r w:rsidRPr="006E7A4A">
        <w:rPr>
          <w:rFonts w:ascii="Arial" w:hAnsi="Arial" w:cs="Arial"/>
        </w:rPr>
        <w:t>Department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Motor</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(CA</w:t>
      </w:r>
      <w:r w:rsidR="001240CD" w:rsidRPr="006E7A4A">
        <w:rPr>
          <w:rFonts w:ascii="Arial" w:hAnsi="Arial" w:cs="Arial"/>
        </w:rPr>
        <w:t xml:space="preserve"> </w:t>
      </w:r>
      <w:r w:rsidRPr="006E7A4A">
        <w:rPr>
          <w:rFonts w:ascii="Arial" w:hAnsi="Arial" w:cs="Arial"/>
        </w:rPr>
        <w:t>DMV)</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issue</w:t>
      </w:r>
      <w:r w:rsidR="001240CD" w:rsidRPr="006E7A4A">
        <w:rPr>
          <w:rFonts w:ascii="Arial" w:hAnsi="Arial" w:cs="Arial"/>
        </w:rPr>
        <w:t xml:space="preserve"> </w:t>
      </w:r>
      <w:r w:rsidRPr="006E7A4A">
        <w:rPr>
          <w:rFonts w:ascii="Arial" w:hAnsi="Arial" w:cs="Arial"/>
        </w:rPr>
        <w:t>regulations</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January</w:t>
      </w:r>
      <w:r w:rsidR="001240CD" w:rsidRPr="006E7A4A">
        <w:rPr>
          <w:rFonts w:ascii="Arial" w:hAnsi="Arial" w:cs="Arial"/>
        </w:rPr>
        <w:t xml:space="preserve"> </w:t>
      </w:r>
      <w:r w:rsidRPr="006E7A4A">
        <w:rPr>
          <w:rFonts w:ascii="Arial" w:hAnsi="Arial" w:cs="Arial"/>
        </w:rPr>
        <w:t>1,</w:t>
      </w:r>
      <w:r w:rsidR="001240CD" w:rsidRPr="006E7A4A">
        <w:rPr>
          <w:rFonts w:ascii="Arial" w:hAnsi="Arial" w:cs="Arial"/>
        </w:rPr>
        <w:t xml:space="preserve"> </w:t>
      </w:r>
      <w:r w:rsidRPr="006E7A4A">
        <w:rPr>
          <w:rFonts w:ascii="Arial" w:hAnsi="Arial" w:cs="Arial"/>
        </w:rPr>
        <w:t>2015,</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establish</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requirements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manufacturers</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meet</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certify</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their</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has</w:t>
      </w:r>
      <w:r w:rsidR="001240CD" w:rsidRPr="006E7A4A">
        <w:rPr>
          <w:rFonts w:ascii="Arial" w:hAnsi="Arial" w:cs="Arial"/>
        </w:rPr>
        <w:t xml:space="preserve"> </w:t>
      </w:r>
      <w:r w:rsidRPr="006E7A4A">
        <w:rPr>
          <w:rFonts w:ascii="Arial" w:hAnsi="Arial" w:cs="Arial"/>
        </w:rPr>
        <w:t>been</w:t>
      </w:r>
      <w:r w:rsidR="001240CD" w:rsidRPr="006E7A4A">
        <w:rPr>
          <w:rFonts w:ascii="Arial" w:hAnsi="Arial" w:cs="Arial"/>
        </w:rPr>
        <w:t xml:space="preserve"> </w:t>
      </w:r>
      <w:r w:rsidRPr="006E7A4A">
        <w:rPr>
          <w:rFonts w:ascii="Arial" w:hAnsi="Arial" w:cs="Arial"/>
        </w:rPr>
        <w:t>successfully</w:t>
      </w:r>
      <w:r w:rsidR="001240CD" w:rsidRPr="006E7A4A">
        <w:rPr>
          <w:rFonts w:ascii="Arial" w:hAnsi="Arial" w:cs="Arial"/>
        </w:rPr>
        <w:t xml:space="preserve"> </w:t>
      </w:r>
      <w:r w:rsidRPr="006E7A4A">
        <w:rPr>
          <w:rFonts w:ascii="Arial" w:hAnsi="Arial" w:cs="Arial"/>
        </w:rPr>
        <w:t>tested,</w:t>
      </w:r>
      <w:r w:rsidR="001240CD" w:rsidRPr="006E7A4A">
        <w:rPr>
          <w:rFonts w:ascii="Arial" w:hAnsi="Arial" w:cs="Arial"/>
        </w:rPr>
        <w:t xml:space="preserve"> </w:t>
      </w:r>
      <w:r w:rsidRPr="006E7A4A">
        <w:rPr>
          <w:rFonts w:ascii="Arial" w:hAnsi="Arial" w:cs="Arial"/>
        </w:rPr>
        <w:t>meets</w:t>
      </w:r>
      <w:r w:rsidR="001240CD" w:rsidRPr="006E7A4A">
        <w:rPr>
          <w:rFonts w:ascii="Arial" w:hAnsi="Arial" w:cs="Arial"/>
        </w:rPr>
        <w:t xml:space="preserve"> </w:t>
      </w:r>
      <w:r w:rsidRPr="006E7A4A">
        <w:rPr>
          <w:rFonts w:ascii="Arial" w:hAnsi="Arial" w:cs="Arial"/>
        </w:rPr>
        <w:t>certain</w:t>
      </w:r>
      <w:r w:rsidR="001240CD" w:rsidRPr="006E7A4A">
        <w:rPr>
          <w:rFonts w:ascii="Arial" w:hAnsi="Arial" w:cs="Arial"/>
        </w:rPr>
        <w:t xml:space="preserve"> </w:t>
      </w:r>
      <w:r w:rsidRPr="006E7A4A">
        <w:rPr>
          <w:rFonts w:ascii="Arial" w:hAnsi="Arial" w:cs="Arial"/>
        </w:rPr>
        <w:t>safety</w:t>
      </w:r>
      <w:r w:rsidR="001240CD" w:rsidRPr="006E7A4A">
        <w:rPr>
          <w:rFonts w:ascii="Arial" w:hAnsi="Arial" w:cs="Arial"/>
        </w:rPr>
        <w:t xml:space="preserve"> </w:t>
      </w:r>
      <w:r w:rsidRPr="006E7A4A">
        <w:rPr>
          <w:rFonts w:ascii="Arial" w:hAnsi="Arial" w:cs="Arial"/>
        </w:rPr>
        <w:t>requirements,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is</w:t>
      </w:r>
      <w:r w:rsidR="001240CD" w:rsidRPr="006E7A4A">
        <w:rPr>
          <w:rFonts w:ascii="Arial" w:hAnsi="Arial" w:cs="Arial"/>
        </w:rPr>
        <w:t xml:space="preserve"> </w:t>
      </w:r>
      <w:r w:rsidRPr="006E7A4A">
        <w:rPr>
          <w:rFonts w:ascii="Arial" w:hAnsi="Arial" w:cs="Arial"/>
        </w:rPr>
        <w:t>ready</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public</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operate</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public</w:t>
      </w:r>
      <w:r w:rsidR="001240CD" w:rsidRPr="006E7A4A">
        <w:rPr>
          <w:rFonts w:ascii="Arial" w:hAnsi="Arial" w:cs="Arial"/>
        </w:rPr>
        <w:t xml:space="preserve"> </w:t>
      </w:r>
      <w:r w:rsidRPr="006E7A4A">
        <w:rPr>
          <w:rFonts w:ascii="Arial" w:hAnsi="Arial" w:cs="Arial"/>
        </w:rPr>
        <w:t>roads.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CA</w:t>
      </w:r>
      <w:r w:rsidR="001240CD" w:rsidRPr="006E7A4A">
        <w:rPr>
          <w:rFonts w:ascii="Arial" w:hAnsi="Arial" w:cs="Arial"/>
        </w:rPr>
        <w:t xml:space="preserve"> </w:t>
      </w:r>
      <w:r w:rsidRPr="006E7A4A">
        <w:rPr>
          <w:rFonts w:ascii="Arial" w:hAnsi="Arial" w:cs="Arial"/>
        </w:rPr>
        <w:t>DMV</w:t>
      </w:r>
      <w:r w:rsidR="001240CD" w:rsidRPr="006E7A4A">
        <w:rPr>
          <w:rFonts w:ascii="Arial" w:hAnsi="Arial" w:cs="Arial"/>
        </w:rPr>
        <w:t xml:space="preserve"> </w:t>
      </w:r>
      <w:r w:rsidRPr="006E7A4A">
        <w:rPr>
          <w:rFonts w:ascii="Arial" w:hAnsi="Arial" w:cs="Arial"/>
        </w:rPr>
        <w:t>missed</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January</w:t>
      </w:r>
      <w:r w:rsidR="001240CD" w:rsidRPr="006E7A4A">
        <w:rPr>
          <w:rFonts w:ascii="Arial" w:hAnsi="Arial" w:cs="Arial"/>
        </w:rPr>
        <w:t xml:space="preserve"> </w:t>
      </w:r>
      <w:r w:rsidRPr="006E7A4A">
        <w:rPr>
          <w:rFonts w:ascii="Arial" w:hAnsi="Arial" w:cs="Arial"/>
        </w:rPr>
        <w:t>1,</w:t>
      </w:r>
      <w:r w:rsidR="001240CD" w:rsidRPr="006E7A4A">
        <w:rPr>
          <w:rFonts w:ascii="Arial" w:hAnsi="Arial" w:cs="Arial"/>
        </w:rPr>
        <w:t xml:space="preserve"> </w:t>
      </w:r>
      <w:r w:rsidRPr="006E7A4A">
        <w:rPr>
          <w:rFonts w:ascii="Arial" w:hAnsi="Arial" w:cs="Arial"/>
        </w:rPr>
        <w:t>2015</w:t>
      </w:r>
      <w:r w:rsidR="00A930E3" w:rsidRPr="006E7A4A">
        <w:rPr>
          <w:rFonts w:ascii="Arial" w:hAnsi="Arial" w:cs="Arial"/>
        </w:rPr>
        <w:t>,</w:t>
      </w:r>
      <w:r w:rsidR="001240CD" w:rsidRPr="006E7A4A">
        <w:rPr>
          <w:rFonts w:ascii="Arial" w:hAnsi="Arial" w:cs="Arial"/>
        </w:rPr>
        <w:t xml:space="preserve"> </w:t>
      </w:r>
      <w:r w:rsidRPr="006E7A4A">
        <w:rPr>
          <w:rFonts w:ascii="Arial" w:hAnsi="Arial" w:cs="Arial"/>
        </w:rPr>
        <w:t>deadline.</w:t>
      </w:r>
    </w:p>
    <w:p w14:paraId="14F475C8" w14:textId="77777777" w:rsidR="00122948" w:rsidRPr="006E7A4A" w:rsidRDefault="00416146" w:rsidP="006D34A4">
      <w:pPr>
        <w:spacing w:after="100" w:afterAutospacing="1"/>
        <w:rPr>
          <w:rFonts w:ascii="Arial" w:hAnsi="Arial" w:cs="Arial"/>
        </w:rPr>
      </w:pPr>
      <w:hyperlink r:id="rId14" w:history="1">
        <w:r w:rsidR="00122948" w:rsidRPr="006E7A4A">
          <w:rPr>
            <w:rStyle w:val="Hyperlink"/>
            <w:rFonts w:ascii="Arial" w:hAnsi="Arial" w:cs="Arial"/>
            <w:color w:val="auto"/>
          </w:rPr>
          <w:t>http://www.leginfo.ca.gov/pub/11-12/bill/sen/sb_1251-1300/sb_1298_bill_20120925_chaptered.pdf</w:t>
        </w:r>
      </w:hyperlink>
    </w:p>
    <w:p w14:paraId="01573B5F" w14:textId="5B08414A" w:rsidR="00122948" w:rsidRPr="006E7A4A" w:rsidRDefault="00122948" w:rsidP="006D34A4">
      <w:pPr>
        <w:spacing w:after="100" w:afterAutospacing="1"/>
        <w:rPr>
          <w:rFonts w:ascii="Arial" w:hAnsi="Arial" w:cs="Arial"/>
        </w:rPr>
      </w:pPr>
      <w:r w:rsidRPr="006E7A4A">
        <w:rPr>
          <w:rFonts w:ascii="Arial" w:hAnsi="Arial" w:cs="Arial"/>
        </w:rPr>
        <w:t>2.</w:t>
      </w:r>
      <w:r w:rsidRPr="006E7A4A">
        <w:rPr>
          <w:rFonts w:ascii="Arial" w:hAnsi="Arial" w:cs="Arial"/>
        </w:rPr>
        <w:tab/>
        <w:t>District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00A03267" w:rsidRPr="006E7A4A">
        <w:rPr>
          <w:rFonts w:ascii="Arial" w:hAnsi="Arial" w:cs="Arial"/>
        </w:rPr>
        <w:t>Columbia</w:t>
      </w:r>
      <w:r w:rsidRPr="006E7A4A">
        <w:rPr>
          <w:rFonts w:ascii="Arial" w:hAnsi="Arial" w:cs="Arial"/>
        </w:rPr>
        <w:t>:</w:t>
      </w:r>
      <w:r w:rsidR="001240CD" w:rsidRPr="006E7A4A">
        <w:rPr>
          <w:rFonts w:ascii="Arial" w:hAnsi="Arial" w:cs="Arial"/>
        </w:rPr>
        <w:t xml:space="preserve"> </w:t>
      </w:r>
      <w:r w:rsidRPr="006E7A4A">
        <w:rPr>
          <w:rFonts w:ascii="Arial" w:hAnsi="Arial" w:cs="Arial"/>
        </w:rPr>
        <w:t>Bill</w:t>
      </w:r>
      <w:r w:rsidR="001240CD" w:rsidRPr="006E7A4A">
        <w:rPr>
          <w:rFonts w:ascii="Arial" w:hAnsi="Arial" w:cs="Arial"/>
        </w:rPr>
        <w:t xml:space="preserve"> </w:t>
      </w:r>
      <w:r w:rsidRPr="006E7A4A">
        <w:rPr>
          <w:rFonts w:ascii="Arial" w:hAnsi="Arial" w:cs="Arial"/>
        </w:rPr>
        <w:t>No.</w:t>
      </w:r>
      <w:r w:rsidR="001240CD" w:rsidRPr="006E7A4A">
        <w:rPr>
          <w:rFonts w:ascii="Arial" w:hAnsi="Arial" w:cs="Arial"/>
        </w:rPr>
        <w:t xml:space="preserve"> </w:t>
      </w:r>
      <w:r w:rsidRPr="006E7A4A">
        <w:rPr>
          <w:rFonts w:ascii="Arial" w:hAnsi="Arial" w:cs="Arial"/>
        </w:rPr>
        <w:t>B</w:t>
      </w:r>
      <w:r w:rsidR="001240CD" w:rsidRPr="006E7A4A">
        <w:rPr>
          <w:rFonts w:ascii="Arial" w:hAnsi="Arial" w:cs="Arial"/>
        </w:rPr>
        <w:t xml:space="preserve"> </w:t>
      </w:r>
      <w:r w:rsidRPr="006E7A4A">
        <w:rPr>
          <w:rFonts w:ascii="Arial" w:hAnsi="Arial" w:cs="Arial"/>
        </w:rPr>
        <w:t>19-0931</w:t>
      </w:r>
      <w:r w:rsidR="001240CD" w:rsidRPr="006E7A4A">
        <w:rPr>
          <w:rFonts w:ascii="Arial" w:hAnsi="Arial" w:cs="Arial"/>
        </w:rPr>
        <w:t xml:space="preserve"> </w:t>
      </w:r>
      <w:r w:rsidRPr="006E7A4A">
        <w:rPr>
          <w:rFonts w:ascii="Arial" w:hAnsi="Arial" w:cs="Arial"/>
        </w:rPr>
        <w:t>was</w:t>
      </w:r>
      <w:r w:rsidR="001240CD" w:rsidRPr="006E7A4A">
        <w:rPr>
          <w:rFonts w:ascii="Arial" w:hAnsi="Arial" w:cs="Arial"/>
        </w:rPr>
        <w:t xml:space="preserve"> </w:t>
      </w:r>
      <w:r w:rsidRPr="006E7A4A">
        <w:rPr>
          <w:rFonts w:ascii="Arial" w:hAnsi="Arial" w:cs="Arial"/>
        </w:rPr>
        <w:t>enacted</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January</w:t>
      </w:r>
      <w:r w:rsidR="001240CD" w:rsidRPr="006E7A4A">
        <w:rPr>
          <w:rFonts w:ascii="Arial" w:hAnsi="Arial" w:cs="Arial"/>
        </w:rPr>
        <w:t xml:space="preserve"> </w:t>
      </w:r>
      <w:r w:rsidRPr="006E7A4A">
        <w:rPr>
          <w:rFonts w:ascii="Arial" w:hAnsi="Arial" w:cs="Arial"/>
        </w:rPr>
        <w:t>23,</w:t>
      </w:r>
      <w:r w:rsidR="001240CD" w:rsidRPr="006E7A4A">
        <w:rPr>
          <w:rFonts w:ascii="Arial" w:hAnsi="Arial" w:cs="Arial"/>
        </w:rPr>
        <w:t xml:space="preserve"> </w:t>
      </w:r>
      <w:r w:rsidRPr="006E7A4A">
        <w:rPr>
          <w:rFonts w:ascii="Arial" w:hAnsi="Arial" w:cs="Arial"/>
        </w:rPr>
        <w:t>2013.</w:t>
      </w:r>
    </w:p>
    <w:p w14:paraId="0A8D6A74" w14:textId="6C63D8FD" w:rsidR="00122948" w:rsidRPr="006E7A4A" w:rsidRDefault="00122948" w:rsidP="006D34A4">
      <w:pPr>
        <w:spacing w:after="100" w:afterAutospacing="1"/>
        <w:rPr>
          <w:rFonts w:ascii="Arial" w:hAnsi="Arial" w:cs="Arial"/>
        </w:rPr>
      </w:pPr>
      <w:r w:rsidRPr="006E7A4A">
        <w:rPr>
          <w:rFonts w:ascii="Arial" w:hAnsi="Arial" w:cs="Arial"/>
        </w:rPr>
        <w:t>Purpose: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authorize</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operate</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District</w:t>
      </w:r>
      <w:r w:rsidR="001240CD" w:rsidRPr="006E7A4A">
        <w:rPr>
          <w:rFonts w:ascii="Arial" w:hAnsi="Arial" w:cs="Arial"/>
        </w:rPr>
        <w:t xml:space="preserve"> </w:t>
      </w:r>
      <w:r w:rsidRPr="006E7A4A">
        <w:rPr>
          <w:rFonts w:ascii="Arial" w:hAnsi="Arial" w:cs="Arial"/>
        </w:rPr>
        <w:t>roadways,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require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Department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Motor</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create</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designation,</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establish</w:t>
      </w:r>
      <w:r w:rsidR="001240CD" w:rsidRPr="006E7A4A">
        <w:rPr>
          <w:rFonts w:ascii="Arial" w:hAnsi="Arial" w:cs="Arial"/>
        </w:rPr>
        <w:t xml:space="preserve"> </w:t>
      </w:r>
      <w:r w:rsidRPr="006E7A4A">
        <w:rPr>
          <w:rFonts w:ascii="Arial" w:hAnsi="Arial" w:cs="Arial"/>
        </w:rPr>
        <w:t>safe</w:t>
      </w:r>
      <w:r w:rsidR="001240CD" w:rsidRPr="006E7A4A">
        <w:rPr>
          <w:rFonts w:ascii="Arial" w:hAnsi="Arial" w:cs="Arial"/>
        </w:rPr>
        <w:t xml:space="preserve"> </w:t>
      </w:r>
      <w:r w:rsidRPr="006E7A4A">
        <w:rPr>
          <w:rFonts w:ascii="Arial" w:hAnsi="Arial" w:cs="Arial"/>
        </w:rPr>
        <w:t>operating</w:t>
      </w:r>
      <w:r w:rsidR="001240CD" w:rsidRPr="006E7A4A">
        <w:rPr>
          <w:rFonts w:ascii="Arial" w:hAnsi="Arial" w:cs="Arial"/>
        </w:rPr>
        <w:t xml:space="preserve"> </w:t>
      </w:r>
      <w:r w:rsidRPr="006E7A4A">
        <w:rPr>
          <w:rFonts w:ascii="Arial" w:hAnsi="Arial" w:cs="Arial"/>
        </w:rPr>
        <w:t>protocols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p>
    <w:p w14:paraId="6E39ADCB" w14:textId="77777777" w:rsidR="00122948" w:rsidRPr="006E7A4A" w:rsidRDefault="00416146" w:rsidP="006D34A4">
      <w:pPr>
        <w:spacing w:after="100" w:afterAutospacing="1"/>
        <w:rPr>
          <w:rFonts w:ascii="Arial" w:hAnsi="Arial" w:cs="Arial"/>
        </w:rPr>
      </w:pPr>
      <w:hyperlink r:id="rId15" w:history="1">
        <w:r w:rsidR="00122948" w:rsidRPr="006E7A4A">
          <w:rPr>
            <w:rStyle w:val="Hyperlink"/>
            <w:rFonts w:ascii="Arial" w:hAnsi="Arial" w:cs="Arial"/>
            <w:color w:val="auto"/>
          </w:rPr>
          <w:t>http://dcclims1.dccouncil.us/images/00001/20130110191554.pdf</w:t>
        </w:r>
      </w:hyperlink>
    </w:p>
    <w:p w14:paraId="35CD3F4B" w14:textId="1C08A777" w:rsidR="00122948" w:rsidRPr="006E7A4A" w:rsidRDefault="00122948" w:rsidP="006D34A4">
      <w:pPr>
        <w:keepNext/>
        <w:spacing w:after="100" w:afterAutospacing="1"/>
        <w:rPr>
          <w:rFonts w:ascii="Arial" w:hAnsi="Arial" w:cs="Arial"/>
        </w:rPr>
      </w:pPr>
      <w:r w:rsidRPr="006E7A4A">
        <w:rPr>
          <w:rFonts w:ascii="Arial" w:hAnsi="Arial" w:cs="Arial"/>
        </w:rPr>
        <w:t>3.</w:t>
      </w:r>
      <w:r w:rsidRPr="006E7A4A">
        <w:rPr>
          <w:rFonts w:ascii="Arial" w:hAnsi="Arial" w:cs="Arial"/>
        </w:rPr>
        <w:tab/>
        <w:t>Florida:</w:t>
      </w:r>
      <w:r w:rsidR="001240CD" w:rsidRPr="006E7A4A">
        <w:rPr>
          <w:rFonts w:ascii="Arial" w:hAnsi="Arial" w:cs="Arial"/>
        </w:rPr>
        <w:t xml:space="preserve"> </w:t>
      </w:r>
      <w:r w:rsidRPr="006E7A4A">
        <w:rPr>
          <w:rFonts w:ascii="Arial" w:hAnsi="Arial" w:cs="Arial"/>
        </w:rPr>
        <w:t>Bill</w:t>
      </w:r>
      <w:r w:rsidR="001240CD" w:rsidRPr="006E7A4A">
        <w:rPr>
          <w:rFonts w:ascii="Arial" w:hAnsi="Arial" w:cs="Arial"/>
        </w:rPr>
        <w:t xml:space="preserve"> </w:t>
      </w:r>
      <w:r w:rsidRPr="006E7A4A">
        <w:rPr>
          <w:rFonts w:ascii="Arial" w:hAnsi="Arial" w:cs="Arial"/>
        </w:rPr>
        <w:t>No.</w:t>
      </w:r>
      <w:r w:rsidR="001240CD" w:rsidRPr="006E7A4A">
        <w:rPr>
          <w:rFonts w:ascii="Arial" w:hAnsi="Arial" w:cs="Arial"/>
        </w:rPr>
        <w:t xml:space="preserve"> </w:t>
      </w:r>
      <w:r w:rsidRPr="006E7A4A">
        <w:rPr>
          <w:rFonts w:ascii="Arial" w:hAnsi="Arial" w:cs="Arial"/>
        </w:rPr>
        <w:t>CS/HB</w:t>
      </w:r>
      <w:r w:rsidR="001240CD" w:rsidRPr="006E7A4A">
        <w:rPr>
          <w:rFonts w:ascii="Arial" w:hAnsi="Arial" w:cs="Arial"/>
        </w:rPr>
        <w:t xml:space="preserve"> </w:t>
      </w:r>
      <w:r w:rsidRPr="006E7A4A">
        <w:rPr>
          <w:rFonts w:ascii="Arial" w:hAnsi="Arial" w:cs="Arial"/>
        </w:rPr>
        <w:t>1207</w:t>
      </w:r>
      <w:r w:rsidR="001240CD" w:rsidRPr="006E7A4A">
        <w:rPr>
          <w:rFonts w:ascii="Arial" w:hAnsi="Arial" w:cs="Arial"/>
        </w:rPr>
        <w:t xml:space="preserve"> </w:t>
      </w:r>
      <w:r w:rsidRPr="006E7A4A">
        <w:rPr>
          <w:rFonts w:ascii="Arial" w:hAnsi="Arial" w:cs="Arial"/>
        </w:rPr>
        <w:t>was</w:t>
      </w:r>
      <w:r w:rsidR="001240CD" w:rsidRPr="006E7A4A">
        <w:rPr>
          <w:rFonts w:ascii="Arial" w:hAnsi="Arial" w:cs="Arial"/>
        </w:rPr>
        <w:t xml:space="preserve"> </w:t>
      </w:r>
      <w:r w:rsidRPr="006E7A4A">
        <w:rPr>
          <w:rFonts w:ascii="Arial" w:hAnsi="Arial" w:cs="Arial"/>
        </w:rPr>
        <w:t>enacted</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April</w:t>
      </w:r>
      <w:r w:rsidR="001240CD" w:rsidRPr="006E7A4A">
        <w:rPr>
          <w:rFonts w:ascii="Arial" w:hAnsi="Arial" w:cs="Arial"/>
        </w:rPr>
        <w:t xml:space="preserve"> </w:t>
      </w:r>
      <w:r w:rsidRPr="006E7A4A">
        <w:rPr>
          <w:rFonts w:ascii="Arial" w:hAnsi="Arial" w:cs="Arial"/>
        </w:rPr>
        <w:t>16,</w:t>
      </w:r>
      <w:r w:rsidR="001240CD" w:rsidRPr="006E7A4A">
        <w:rPr>
          <w:rFonts w:ascii="Arial" w:hAnsi="Arial" w:cs="Arial"/>
        </w:rPr>
        <w:t xml:space="preserve"> </w:t>
      </w:r>
      <w:r w:rsidRPr="006E7A4A">
        <w:rPr>
          <w:rFonts w:ascii="Arial" w:hAnsi="Arial" w:cs="Arial"/>
        </w:rPr>
        <w:t>2012.</w:t>
      </w:r>
    </w:p>
    <w:p w14:paraId="1E01E9C1" w14:textId="57B4DDA6" w:rsidR="00122948" w:rsidRPr="006E7A4A" w:rsidRDefault="00122948" w:rsidP="006D34A4">
      <w:pPr>
        <w:spacing w:after="100" w:afterAutospacing="1"/>
        <w:rPr>
          <w:rFonts w:ascii="Arial" w:hAnsi="Arial" w:cs="Arial"/>
        </w:rPr>
      </w:pPr>
      <w:r w:rsidRPr="006E7A4A">
        <w:rPr>
          <w:rFonts w:ascii="Arial" w:hAnsi="Arial" w:cs="Arial"/>
        </w:rPr>
        <w:t>Purpose:</w:t>
      </w:r>
      <w:r w:rsidR="001240CD" w:rsidRPr="006E7A4A">
        <w:rPr>
          <w:rFonts w:ascii="Arial" w:hAnsi="Arial" w:cs="Arial"/>
        </w:rPr>
        <w:t xml:space="preserve"> </w:t>
      </w:r>
      <w:r w:rsidRPr="006E7A4A">
        <w:rPr>
          <w:rFonts w:ascii="Arial" w:hAnsi="Arial" w:cs="Arial"/>
        </w:rPr>
        <w:t>Provides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operation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motor</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public</w:t>
      </w:r>
      <w:r w:rsidR="001240CD" w:rsidRPr="006E7A4A">
        <w:rPr>
          <w:rFonts w:ascii="Arial" w:hAnsi="Arial" w:cs="Arial"/>
        </w:rPr>
        <w:t xml:space="preserve"> </w:t>
      </w:r>
      <w:r w:rsidRPr="006E7A4A">
        <w:rPr>
          <w:rFonts w:ascii="Arial" w:hAnsi="Arial" w:cs="Arial"/>
        </w:rPr>
        <w:t>roads;</w:t>
      </w:r>
      <w:r w:rsidR="001240CD" w:rsidRPr="006E7A4A">
        <w:rPr>
          <w:rFonts w:ascii="Arial" w:hAnsi="Arial" w:cs="Arial"/>
        </w:rPr>
        <w:t xml:space="preserve"> </w:t>
      </w:r>
      <w:r w:rsidRPr="006E7A4A">
        <w:rPr>
          <w:rFonts w:ascii="Arial" w:hAnsi="Arial" w:cs="Arial"/>
        </w:rPr>
        <w:t>directs</w:t>
      </w:r>
      <w:r w:rsidR="001240CD" w:rsidRPr="006E7A4A">
        <w:rPr>
          <w:rFonts w:ascii="Arial" w:hAnsi="Arial" w:cs="Arial"/>
        </w:rPr>
        <w:t xml:space="preserve"> </w:t>
      </w:r>
      <w:r w:rsidRPr="006E7A4A">
        <w:rPr>
          <w:rFonts w:ascii="Arial" w:hAnsi="Arial" w:cs="Arial"/>
        </w:rPr>
        <w:t>DHSMV</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prepare</w:t>
      </w:r>
      <w:r w:rsidR="001240CD" w:rsidRPr="006E7A4A">
        <w:rPr>
          <w:rFonts w:ascii="Arial" w:hAnsi="Arial" w:cs="Arial"/>
        </w:rPr>
        <w:t xml:space="preserve"> </w:t>
      </w:r>
      <w:r w:rsidRPr="006E7A4A">
        <w:rPr>
          <w:rFonts w:ascii="Arial" w:hAnsi="Arial" w:cs="Arial"/>
        </w:rPr>
        <w:t>report</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safe</w:t>
      </w:r>
      <w:r w:rsidR="001240CD" w:rsidRPr="006E7A4A">
        <w:rPr>
          <w:rFonts w:ascii="Arial" w:hAnsi="Arial" w:cs="Arial"/>
        </w:rPr>
        <w:t xml:space="preserve"> </w:t>
      </w:r>
      <w:r w:rsidRPr="006E7A4A">
        <w:rPr>
          <w:rFonts w:ascii="Arial" w:hAnsi="Arial" w:cs="Arial"/>
        </w:rPr>
        <w:t>operation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such</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provides</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content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report;</w:t>
      </w:r>
      <w:r w:rsidR="001240CD" w:rsidRPr="006E7A4A">
        <w:rPr>
          <w:rFonts w:ascii="Arial" w:hAnsi="Arial" w:cs="Arial"/>
        </w:rPr>
        <w:t xml:space="preserve"> </w:t>
      </w:r>
      <w:r w:rsidRPr="006E7A4A">
        <w:rPr>
          <w:rFonts w:ascii="Arial" w:hAnsi="Arial" w:cs="Arial"/>
        </w:rPr>
        <w:t>requires</w:t>
      </w:r>
      <w:r w:rsidR="001240CD" w:rsidRPr="006E7A4A">
        <w:rPr>
          <w:rFonts w:ascii="Arial" w:hAnsi="Arial" w:cs="Arial"/>
        </w:rPr>
        <w:t xml:space="preserve"> </w:t>
      </w:r>
      <w:r w:rsidRPr="006E7A4A">
        <w:rPr>
          <w:rFonts w:ascii="Arial" w:hAnsi="Arial" w:cs="Arial"/>
        </w:rPr>
        <w:t>submission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report</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Legislature.</w:t>
      </w:r>
    </w:p>
    <w:p w14:paraId="4A714BDB" w14:textId="77777777" w:rsidR="00122948" w:rsidRPr="006E7A4A" w:rsidRDefault="00416146" w:rsidP="006D34A4">
      <w:pPr>
        <w:spacing w:after="100" w:afterAutospacing="1"/>
        <w:rPr>
          <w:rFonts w:ascii="Arial" w:hAnsi="Arial" w:cs="Arial"/>
        </w:rPr>
      </w:pPr>
      <w:hyperlink r:id="rId16" w:history="1">
        <w:r w:rsidR="00122948" w:rsidRPr="006E7A4A">
          <w:rPr>
            <w:rStyle w:val="Hyperlink"/>
            <w:rFonts w:ascii="Arial" w:hAnsi="Arial" w:cs="Arial"/>
            <w:color w:val="auto"/>
          </w:rPr>
          <w:t>http://www.myfloridahouse.gov/Sections/Documents/loaddoc.aspx?FileName=_h1207er.docx&amp;DocumentType=Bill&amp;BillNumber=1207&amp;Session=2012</w:t>
        </w:r>
      </w:hyperlink>
    </w:p>
    <w:p w14:paraId="7777F9FB" w14:textId="47D5D39F" w:rsidR="00122948" w:rsidRPr="006E7A4A" w:rsidRDefault="00122948" w:rsidP="006D34A4">
      <w:pPr>
        <w:spacing w:after="100" w:afterAutospacing="1"/>
        <w:rPr>
          <w:rFonts w:ascii="Arial" w:hAnsi="Arial" w:cs="Arial"/>
        </w:rPr>
      </w:pPr>
      <w:r w:rsidRPr="006E7A4A">
        <w:rPr>
          <w:rFonts w:ascii="Arial" w:hAnsi="Arial" w:cs="Arial"/>
        </w:rPr>
        <w:t>4.</w:t>
      </w:r>
      <w:r w:rsidRPr="006E7A4A">
        <w:rPr>
          <w:rFonts w:ascii="Arial" w:hAnsi="Arial" w:cs="Arial"/>
        </w:rPr>
        <w:tab/>
        <w:t>Michigan:</w:t>
      </w:r>
      <w:r w:rsidR="001240CD" w:rsidRPr="006E7A4A">
        <w:rPr>
          <w:rFonts w:ascii="Arial" w:hAnsi="Arial" w:cs="Arial"/>
        </w:rPr>
        <w:t xml:space="preserve"> </w:t>
      </w:r>
      <w:r w:rsidRPr="006E7A4A">
        <w:rPr>
          <w:rFonts w:ascii="Arial" w:hAnsi="Arial" w:cs="Arial"/>
        </w:rPr>
        <w:t>Senate</w:t>
      </w:r>
      <w:r w:rsidR="001240CD" w:rsidRPr="006E7A4A">
        <w:rPr>
          <w:rFonts w:ascii="Arial" w:hAnsi="Arial" w:cs="Arial"/>
        </w:rPr>
        <w:t xml:space="preserve"> </w:t>
      </w:r>
      <w:r w:rsidRPr="006E7A4A">
        <w:rPr>
          <w:rFonts w:ascii="Arial" w:hAnsi="Arial" w:cs="Arial"/>
        </w:rPr>
        <w:t>Bill</w:t>
      </w:r>
      <w:r w:rsidR="001240CD" w:rsidRPr="006E7A4A">
        <w:rPr>
          <w:rFonts w:ascii="Arial" w:hAnsi="Arial" w:cs="Arial"/>
        </w:rPr>
        <w:t xml:space="preserve"> </w:t>
      </w:r>
      <w:r w:rsidRPr="006E7A4A">
        <w:rPr>
          <w:rFonts w:ascii="Arial" w:hAnsi="Arial" w:cs="Arial"/>
        </w:rPr>
        <w:t>No.</w:t>
      </w:r>
      <w:r w:rsidR="001240CD" w:rsidRPr="006E7A4A">
        <w:rPr>
          <w:rFonts w:ascii="Arial" w:hAnsi="Arial" w:cs="Arial"/>
        </w:rPr>
        <w:t xml:space="preserve"> </w:t>
      </w:r>
      <w:r w:rsidRPr="006E7A4A">
        <w:rPr>
          <w:rFonts w:ascii="Arial" w:hAnsi="Arial" w:cs="Arial"/>
        </w:rPr>
        <w:t>0169</w:t>
      </w:r>
      <w:r w:rsidR="001240CD" w:rsidRPr="006E7A4A">
        <w:rPr>
          <w:rFonts w:ascii="Arial" w:hAnsi="Arial" w:cs="Arial"/>
        </w:rPr>
        <w:t xml:space="preserve"> </w:t>
      </w:r>
      <w:r w:rsidRPr="006E7A4A">
        <w:rPr>
          <w:rFonts w:ascii="Arial" w:hAnsi="Arial" w:cs="Arial"/>
        </w:rPr>
        <w:t>was</w:t>
      </w:r>
      <w:r w:rsidR="001240CD" w:rsidRPr="006E7A4A">
        <w:rPr>
          <w:rFonts w:ascii="Arial" w:hAnsi="Arial" w:cs="Arial"/>
        </w:rPr>
        <w:t xml:space="preserve"> </w:t>
      </w:r>
      <w:r w:rsidRPr="006E7A4A">
        <w:rPr>
          <w:rFonts w:ascii="Arial" w:hAnsi="Arial" w:cs="Arial"/>
        </w:rPr>
        <w:t>enacted</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December</w:t>
      </w:r>
      <w:r w:rsidR="001240CD" w:rsidRPr="006E7A4A">
        <w:rPr>
          <w:rFonts w:ascii="Arial" w:hAnsi="Arial" w:cs="Arial"/>
        </w:rPr>
        <w:t xml:space="preserve"> </w:t>
      </w:r>
      <w:r w:rsidRPr="006E7A4A">
        <w:rPr>
          <w:rFonts w:ascii="Arial" w:hAnsi="Arial" w:cs="Arial"/>
        </w:rPr>
        <w:t>26,</w:t>
      </w:r>
      <w:r w:rsidR="001240CD" w:rsidRPr="006E7A4A">
        <w:rPr>
          <w:rFonts w:ascii="Arial" w:hAnsi="Arial" w:cs="Arial"/>
        </w:rPr>
        <w:t xml:space="preserve"> </w:t>
      </w:r>
      <w:r w:rsidRPr="006E7A4A">
        <w:rPr>
          <w:rFonts w:ascii="Arial" w:hAnsi="Arial" w:cs="Arial"/>
        </w:rPr>
        <w:t>2012.</w:t>
      </w:r>
    </w:p>
    <w:p w14:paraId="50BE01D3" w14:textId="1F1282A7" w:rsidR="00122948" w:rsidRPr="006E7A4A" w:rsidRDefault="00122948" w:rsidP="006D34A4">
      <w:pPr>
        <w:spacing w:after="100" w:afterAutospacing="1"/>
        <w:rPr>
          <w:rFonts w:ascii="Arial" w:hAnsi="Arial" w:cs="Arial"/>
        </w:rPr>
      </w:pPr>
      <w:r w:rsidRPr="006E7A4A">
        <w:rPr>
          <w:rFonts w:ascii="Arial" w:hAnsi="Arial" w:cs="Arial"/>
        </w:rPr>
        <w:t>Purpose: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define</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allow</w:t>
      </w:r>
      <w:r w:rsidR="001240CD" w:rsidRPr="006E7A4A">
        <w:rPr>
          <w:rFonts w:ascii="Arial" w:hAnsi="Arial" w:cs="Arial"/>
        </w:rPr>
        <w:t xml:space="preserve"> </w:t>
      </w:r>
      <w:r w:rsidRPr="006E7A4A">
        <w:rPr>
          <w:rFonts w:ascii="Arial" w:hAnsi="Arial" w:cs="Arial"/>
        </w:rPr>
        <w:t>testing</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certain</w:t>
      </w:r>
      <w:r w:rsidR="001240CD" w:rsidRPr="006E7A4A">
        <w:rPr>
          <w:rFonts w:ascii="Arial" w:hAnsi="Arial" w:cs="Arial"/>
        </w:rPr>
        <w:t xml:space="preserve"> </w:t>
      </w:r>
      <w:r w:rsidRPr="006E7A4A">
        <w:rPr>
          <w:rFonts w:ascii="Arial" w:hAnsi="Arial" w:cs="Arial"/>
        </w:rPr>
        <w:t>parties</w:t>
      </w:r>
      <w:r w:rsidR="001240CD" w:rsidRPr="006E7A4A">
        <w:rPr>
          <w:rFonts w:ascii="Arial" w:hAnsi="Arial" w:cs="Arial"/>
        </w:rPr>
        <w:t xml:space="preserve"> </w:t>
      </w:r>
      <w:r w:rsidRPr="006E7A4A">
        <w:rPr>
          <w:rFonts w:ascii="Arial" w:hAnsi="Arial" w:cs="Arial"/>
        </w:rPr>
        <w:t>under</w:t>
      </w:r>
      <w:r w:rsidR="001240CD" w:rsidRPr="006E7A4A">
        <w:rPr>
          <w:rFonts w:ascii="Arial" w:hAnsi="Arial" w:cs="Arial"/>
        </w:rPr>
        <w:t xml:space="preserve"> </w:t>
      </w:r>
      <w:r w:rsidRPr="006E7A4A">
        <w:rPr>
          <w:rFonts w:ascii="Arial" w:hAnsi="Arial" w:cs="Arial"/>
        </w:rPr>
        <w:t>certain</w:t>
      </w:r>
      <w:r w:rsidR="001240CD" w:rsidRPr="006E7A4A">
        <w:rPr>
          <w:rFonts w:ascii="Arial" w:hAnsi="Arial" w:cs="Arial"/>
        </w:rPr>
        <w:t xml:space="preserve"> </w:t>
      </w:r>
      <w:r w:rsidRPr="006E7A4A">
        <w:rPr>
          <w:rFonts w:ascii="Arial" w:hAnsi="Arial" w:cs="Arial"/>
        </w:rPr>
        <w:t>conditions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directs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Michigan</w:t>
      </w:r>
      <w:r w:rsidR="001240CD" w:rsidRPr="006E7A4A">
        <w:rPr>
          <w:rFonts w:ascii="Arial" w:hAnsi="Arial" w:cs="Arial"/>
        </w:rPr>
        <w:t xml:space="preserve"> </w:t>
      </w:r>
      <w:r w:rsidRPr="006E7A4A">
        <w:rPr>
          <w:rFonts w:ascii="Arial" w:hAnsi="Arial" w:cs="Arial"/>
        </w:rPr>
        <w:t>Department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Transportation</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report</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February</w:t>
      </w:r>
      <w:r w:rsidR="001240CD" w:rsidRPr="006E7A4A">
        <w:rPr>
          <w:rFonts w:ascii="Arial" w:hAnsi="Arial" w:cs="Arial"/>
        </w:rPr>
        <w:t xml:space="preserve"> </w:t>
      </w:r>
      <w:r w:rsidRPr="006E7A4A">
        <w:rPr>
          <w:rFonts w:ascii="Arial" w:hAnsi="Arial" w:cs="Arial"/>
        </w:rPr>
        <w:t>1,</w:t>
      </w:r>
      <w:r w:rsidR="001240CD" w:rsidRPr="006E7A4A">
        <w:rPr>
          <w:rFonts w:ascii="Arial" w:hAnsi="Arial" w:cs="Arial"/>
        </w:rPr>
        <w:t xml:space="preserve"> </w:t>
      </w:r>
      <w:r w:rsidRPr="006E7A4A">
        <w:rPr>
          <w:rFonts w:ascii="Arial" w:hAnsi="Arial" w:cs="Arial"/>
        </w:rPr>
        <w:t>2016</w:t>
      </w:r>
      <w:r w:rsidR="00A930E3" w:rsidRPr="006E7A4A">
        <w:rPr>
          <w:rFonts w:ascii="Arial" w:hAnsi="Arial" w:cs="Arial"/>
        </w:rPr>
        <w:t>,</w:t>
      </w:r>
      <w:r w:rsidR="001240CD" w:rsidRPr="006E7A4A">
        <w:rPr>
          <w:rFonts w:ascii="Arial" w:hAnsi="Arial" w:cs="Arial"/>
        </w:rPr>
        <w:t xml:space="preserve"> </w:t>
      </w:r>
      <w:r w:rsidRPr="006E7A4A">
        <w:rPr>
          <w:rFonts w:ascii="Arial" w:hAnsi="Arial" w:cs="Arial"/>
        </w:rPr>
        <w:t>whether</w:t>
      </w:r>
      <w:r w:rsidR="001240CD" w:rsidRPr="006E7A4A">
        <w:rPr>
          <w:rFonts w:ascii="Arial" w:hAnsi="Arial" w:cs="Arial"/>
        </w:rPr>
        <w:t xml:space="preserve"> </w:t>
      </w:r>
      <w:r w:rsidRPr="006E7A4A">
        <w:rPr>
          <w:rFonts w:ascii="Arial" w:hAnsi="Arial" w:cs="Arial"/>
        </w:rPr>
        <w:t>any</w:t>
      </w:r>
      <w:r w:rsidR="001240CD" w:rsidRPr="006E7A4A">
        <w:rPr>
          <w:rFonts w:ascii="Arial" w:hAnsi="Arial" w:cs="Arial"/>
        </w:rPr>
        <w:t xml:space="preserve"> </w:t>
      </w:r>
      <w:r w:rsidRPr="006E7A4A">
        <w:rPr>
          <w:rFonts w:ascii="Arial" w:hAnsi="Arial" w:cs="Arial"/>
        </w:rPr>
        <w:t>additional</w:t>
      </w:r>
      <w:r w:rsidR="001240CD" w:rsidRPr="006E7A4A">
        <w:rPr>
          <w:rFonts w:ascii="Arial" w:hAnsi="Arial" w:cs="Arial"/>
        </w:rPr>
        <w:t xml:space="preserve"> </w:t>
      </w:r>
      <w:r w:rsidRPr="006E7A4A">
        <w:rPr>
          <w:rFonts w:ascii="Arial" w:hAnsi="Arial" w:cs="Arial"/>
        </w:rPr>
        <w:t>legislative</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regulatory</w:t>
      </w:r>
      <w:r w:rsidR="001240CD" w:rsidRPr="006E7A4A">
        <w:rPr>
          <w:rFonts w:ascii="Arial" w:hAnsi="Arial" w:cs="Arial"/>
        </w:rPr>
        <w:t xml:space="preserve"> </w:t>
      </w:r>
      <w:r w:rsidRPr="006E7A4A">
        <w:rPr>
          <w:rFonts w:ascii="Arial" w:hAnsi="Arial" w:cs="Arial"/>
        </w:rPr>
        <w:t>action</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may</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necessary</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continued</w:t>
      </w:r>
      <w:r w:rsidR="001240CD" w:rsidRPr="006E7A4A">
        <w:rPr>
          <w:rFonts w:ascii="Arial" w:hAnsi="Arial" w:cs="Arial"/>
        </w:rPr>
        <w:t xml:space="preserve"> </w:t>
      </w:r>
      <w:r w:rsidRPr="006E7A4A">
        <w:rPr>
          <w:rFonts w:ascii="Arial" w:hAnsi="Arial" w:cs="Arial"/>
        </w:rPr>
        <w:t>safe</w:t>
      </w:r>
      <w:r w:rsidR="001240CD" w:rsidRPr="006E7A4A">
        <w:rPr>
          <w:rFonts w:ascii="Arial" w:hAnsi="Arial" w:cs="Arial"/>
        </w:rPr>
        <w:t xml:space="preserve"> </w:t>
      </w:r>
      <w:r w:rsidRPr="006E7A4A">
        <w:rPr>
          <w:rFonts w:ascii="Arial" w:hAnsi="Arial" w:cs="Arial"/>
        </w:rPr>
        <w:t>testing</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Pr="006E7A4A">
        <w:rPr>
          <w:rFonts w:ascii="Arial" w:hAnsi="Arial" w:cs="Arial"/>
        </w:rPr>
        <w:t>motor</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automated</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installed</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motor</w:t>
      </w:r>
      <w:r w:rsidR="001240CD" w:rsidRPr="006E7A4A">
        <w:rPr>
          <w:rFonts w:ascii="Arial" w:hAnsi="Arial" w:cs="Arial"/>
        </w:rPr>
        <w:t xml:space="preserve"> </w:t>
      </w:r>
      <w:r w:rsidRPr="006E7A4A">
        <w:rPr>
          <w:rFonts w:ascii="Arial" w:hAnsi="Arial" w:cs="Arial"/>
        </w:rPr>
        <w:t>vehicles.</w:t>
      </w:r>
    </w:p>
    <w:p w14:paraId="2458EE5F" w14:textId="77777777" w:rsidR="00122948" w:rsidRPr="006E7A4A" w:rsidRDefault="00416146" w:rsidP="006D34A4">
      <w:pPr>
        <w:spacing w:after="100" w:afterAutospacing="1"/>
        <w:rPr>
          <w:rFonts w:ascii="Arial" w:hAnsi="Arial" w:cs="Arial"/>
        </w:rPr>
      </w:pPr>
      <w:hyperlink r:id="rId17" w:history="1">
        <w:r w:rsidR="00122948" w:rsidRPr="006E7A4A">
          <w:rPr>
            <w:rStyle w:val="Hyperlink"/>
            <w:rFonts w:ascii="Arial" w:hAnsi="Arial" w:cs="Arial"/>
            <w:color w:val="auto"/>
          </w:rPr>
          <w:t>http://www.legislature.mi.gov/documents/2013-2014/publicact/htm/2013-PA-0231.htm</w:t>
        </w:r>
      </w:hyperlink>
    </w:p>
    <w:p w14:paraId="02BD6983" w14:textId="4A4F83F2" w:rsidR="00122948" w:rsidRPr="006E7A4A" w:rsidRDefault="00122948" w:rsidP="006D34A4">
      <w:pPr>
        <w:spacing w:after="100" w:afterAutospacing="1"/>
        <w:rPr>
          <w:rFonts w:ascii="Arial" w:hAnsi="Arial" w:cs="Arial"/>
        </w:rPr>
      </w:pPr>
      <w:r w:rsidRPr="006E7A4A">
        <w:rPr>
          <w:rFonts w:ascii="Arial" w:hAnsi="Arial" w:cs="Arial"/>
        </w:rPr>
        <w:lastRenderedPageBreak/>
        <w:t>5.</w:t>
      </w:r>
      <w:r w:rsidRPr="006E7A4A">
        <w:rPr>
          <w:rFonts w:ascii="Arial" w:hAnsi="Arial" w:cs="Arial"/>
        </w:rPr>
        <w:tab/>
        <w:t>Nevada</w:t>
      </w:r>
      <w:r w:rsidR="001240CD" w:rsidRPr="006E7A4A">
        <w:rPr>
          <w:rFonts w:ascii="Arial" w:hAnsi="Arial" w:cs="Arial"/>
        </w:rPr>
        <w:t xml:space="preserve"> </w:t>
      </w:r>
      <w:r w:rsidRPr="006E7A4A">
        <w:rPr>
          <w:rFonts w:ascii="Arial" w:hAnsi="Arial" w:cs="Arial"/>
        </w:rPr>
        <w:t>Bill</w:t>
      </w:r>
      <w:r w:rsidR="001240CD" w:rsidRPr="006E7A4A">
        <w:rPr>
          <w:rFonts w:ascii="Arial" w:hAnsi="Arial" w:cs="Arial"/>
        </w:rPr>
        <w:t xml:space="preserve"> </w:t>
      </w:r>
      <w:r w:rsidRPr="006E7A4A">
        <w:rPr>
          <w:rFonts w:ascii="Arial" w:hAnsi="Arial" w:cs="Arial"/>
        </w:rPr>
        <w:t>No.</w:t>
      </w:r>
      <w:r w:rsidR="001240CD" w:rsidRPr="006E7A4A">
        <w:rPr>
          <w:rFonts w:ascii="Arial" w:hAnsi="Arial" w:cs="Arial"/>
        </w:rPr>
        <w:t xml:space="preserve"> </w:t>
      </w:r>
      <w:r w:rsidRPr="006E7A4A">
        <w:rPr>
          <w:rFonts w:ascii="Arial" w:hAnsi="Arial" w:cs="Arial"/>
        </w:rPr>
        <w:t>AB</w:t>
      </w:r>
      <w:r w:rsidR="001240CD" w:rsidRPr="006E7A4A">
        <w:rPr>
          <w:rFonts w:ascii="Arial" w:hAnsi="Arial" w:cs="Arial"/>
        </w:rPr>
        <w:t xml:space="preserve"> </w:t>
      </w:r>
      <w:r w:rsidRPr="006E7A4A">
        <w:rPr>
          <w:rFonts w:ascii="Arial" w:hAnsi="Arial" w:cs="Arial"/>
        </w:rPr>
        <w:t>511</w:t>
      </w:r>
      <w:r w:rsidR="001240CD" w:rsidRPr="006E7A4A">
        <w:rPr>
          <w:rFonts w:ascii="Arial" w:hAnsi="Arial" w:cs="Arial"/>
        </w:rPr>
        <w:t xml:space="preserve"> </w:t>
      </w:r>
      <w:r w:rsidRPr="006E7A4A">
        <w:rPr>
          <w:rFonts w:ascii="Arial" w:hAnsi="Arial" w:cs="Arial"/>
        </w:rPr>
        <w:t>was</w:t>
      </w:r>
      <w:r w:rsidR="001240CD" w:rsidRPr="006E7A4A">
        <w:rPr>
          <w:rFonts w:ascii="Arial" w:hAnsi="Arial" w:cs="Arial"/>
        </w:rPr>
        <w:t xml:space="preserve"> </w:t>
      </w:r>
      <w:r w:rsidRPr="006E7A4A">
        <w:rPr>
          <w:rFonts w:ascii="Arial" w:hAnsi="Arial" w:cs="Arial"/>
        </w:rPr>
        <w:t>enacted</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June</w:t>
      </w:r>
      <w:r w:rsidR="001240CD" w:rsidRPr="006E7A4A">
        <w:rPr>
          <w:rFonts w:ascii="Arial" w:hAnsi="Arial" w:cs="Arial"/>
        </w:rPr>
        <w:t xml:space="preserve"> </w:t>
      </w:r>
      <w:r w:rsidRPr="006E7A4A">
        <w:rPr>
          <w:rFonts w:ascii="Arial" w:hAnsi="Arial" w:cs="Arial"/>
        </w:rPr>
        <w:t>17,</w:t>
      </w:r>
      <w:r w:rsidR="001240CD" w:rsidRPr="006E7A4A">
        <w:rPr>
          <w:rFonts w:ascii="Arial" w:hAnsi="Arial" w:cs="Arial"/>
        </w:rPr>
        <w:t xml:space="preserve"> </w:t>
      </w:r>
      <w:r w:rsidRPr="006E7A4A">
        <w:rPr>
          <w:rFonts w:ascii="Arial" w:hAnsi="Arial" w:cs="Arial"/>
        </w:rPr>
        <w:t>2011.</w:t>
      </w:r>
    </w:p>
    <w:p w14:paraId="37858681" w14:textId="48466DFE" w:rsidR="00122948" w:rsidRPr="006E7A4A" w:rsidRDefault="00122948" w:rsidP="006D34A4">
      <w:pPr>
        <w:spacing w:after="100" w:afterAutospacing="1"/>
        <w:rPr>
          <w:rFonts w:ascii="Arial" w:hAnsi="Arial" w:cs="Arial"/>
        </w:rPr>
      </w:pPr>
      <w:r w:rsidRPr="006E7A4A">
        <w:rPr>
          <w:rFonts w:ascii="Arial" w:hAnsi="Arial" w:cs="Arial"/>
        </w:rPr>
        <w:t>Purpose:</w:t>
      </w:r>
      <w:r w:rsidR="001240CD" w:rsidRPr="006E7A4A">
        <w:rPr>
          <w:rFonts w:ascii="Arial" w:hAnsi="Arial" w:cs="Arial"/>
        </w:rPr>
        <w:t xml:space="preserve"> </w:t>
      </w:r>
      <w:r w:rsidRPr="006E7A4A">
        <w:rPr>
          <w:rFonts w:ascii="Arial" w:hAnsi="Arial" w:cs="Arial"/>
        </w:rPr>
        <w:t>Requires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Nevada</w:t>
      </w:r>
      <w:r w:rsidR="001240CD" w:rsidRPr="006E7A4A">
        <w:rPr>
          <w:rFonts w:ascii="Arial" w:hAnsi="Arial" w:cs="Arial"/>
        </w:rPr>
        <w:t xml:space="preserve"> </w:t>
      </w:r>
      <w:r w:rsidRPr="006E7A4A">
        <w:rPr>
          <w:rFonts w:ascii="Arial" w:hAnsi="Arial" w:cs="Arial"/>
        </w:rPr>
        <w:t>Department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Motor</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(NV</w:t>
      </w:r>
      <w:r w:rsidR="001240CD" w:rsidRPr="006E7A4A">
        <w:rPr>
          <w:rFonts w:ascii="Arial" w:hAnsi="Arial" w:cs="Arial"/>
        </w:rPr>
        <w:t xml:space="preserve"> </w:t>
      </w:r>
      <w:r w:rsidRPr="006E7A4A">
        <w:rPr>
          <w:rFonts w:ascii="Arial" w:hAnsi="Arial" w:cs="Arial"/>
        </w:rPr>
        <w:t>DMV)</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adopt</w:t>
      </w:r>
      <w:r w:rsidR="001240CD" w:rsidRPr="006E7A4A">
        <w:rPr>
          <w:rFonts w:ascii="Arial" w:hAnsi="Arial" w:cs="Arial"/>
        </w:rPr>
        <w:t xml:space="preserve"> </w:t>
      </w:r>
      <w:r w:rsidRPr="006E7A4A">
        <w:rPr>
          <w:rFonts w:ascii="Arial" w:hAnsi="Arial" w:cs="Arial"/>
        </w:rPr>
        <w:t>regulations</w:t>
      </w:r>
      <w:r w:rsidR="001240CD" w:rsidRPr="006E7A4A">
        <w:rPr>
          <w:rFonts w:ascii="Arial" w:hAnsi="Arial" w:cs="Arial"/>
        </w:rPr>
        <w:t xml:space="preserve"> </w:t>
      </w:r>
      <w:r w:rsidRPr="006E7A4A">
        <w:rPr>
          <w:rFonts w:ascii="Arial" w:hAnsi="Arial" w:cs="Arial"/>
        </w:rPr>
        <w:t>allowing</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Nevada</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defines</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It</w:t>
      </w:r>
      <w:r w:rsidR="001240CD" w:rsidRPr="006E7A4A">
        <w:rPr>
          <w:rFonts w:ascii="Arial" w:hAnsi="Arial" w:cs="Arial"/>
        </w:rPr>
        <w:t xml:space="preserve"> </w:t>
      </w:r>
      <w:r w:rsidRPr="006E7A4A">
        <w:rPr>
          <w:rFonts w:ascii="Arial" w:hAnsi="Arial" w:cs="Arial"/>
        </w:rPr>
        <w:t>also</w:t>
      </w:r>
      <w:r w:rsidR="001240CD" w:rsidRPr="006E7A4A">
        <w:rPr>
          <w:rFonts w:ascii="Arial" w:hAnsi="Arial" w:cs="Arial"/>
        </w:rPr>
        <w:t xml:space="preserve"> </w:t>
      </w:r>
      <w:r w:rsidRPr="006E7A4A">
        <w:rPr>
          <w:rFonts w:ascii="Arial" w:hAnsi="Arial" w:cs="Arial"/>
        </w:rPr>
        <w:t>requires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NV</w:t>
      </w:r>
      <w:r w:rsidR="001240CD" w:rsidRPr="006E7A4A">
        <w:rPr>
          <w:rFonts w:ascii="Arial" w:hAnsi="Arial" w:cs="Arial"/>
        </w:rPr>
        <w:t xml:space="preserve"> </w:t>
      </w:r>
      <w:r w:rsidRPr="006E7A4A">
        <w:rPr>
          <w:rFonts w:ascii="Arial" w:hAnsi="Arial" w:cs="Arial"/>
        </w:rPr>
        <w:t>DMV</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create</w:t>
      </w:r>
      <w:r w:rsidR="001240CD" w:rsidRPr="006E7A4A">
        <w:rPr>
          <w:rFonts w:ascii="Arial" w:hAnsi="Arial" w:cs="Arial"/>
        </w:rPr>
        <w:t xml:space="preserve"> </w:t>
      </w:r>
      <w:r w:rsidRPr="006E7A4A">
        <w:rPr>
          <w:rFonts w:ascii="Arial" w:hAnsi="Arial" w:cs="Arial"/>
        </w:rPr>
        <w:t>regulations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establish</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license</w:t>
      </w:r>
      <w:r w:rsidR="001240CD" w:rsidRPr="006E7A4A">
        <w:rPr>
          <w:rFonts w:ascii="Arial" w:hAnsi="Arial" w:cs="Arial"/>
        </w:rPr>
        <w:t xml:space="preserve"> </w:t>
      </w:r>
      <w:r w:rsidRPr="006E7A4A">
        <w:rPr>
          <w:rFonts w:ascii="Arial" w:hAnsi="Arial" w:cs="Arial"/>
        </w:rPr>
        <w:t>endorsement</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operation</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Nevada.</w:t>
      </w:r>
    </w:p>
    <w:p w14:paraId="1885DA62" w14:textId="35DCB8FB" w:rsidR="00122948" w:rsidRPr="006E7A4A" w:rsidRDefault="00122948" w:rsidP="006D34A4">
      <w:pPr>
        <w:spacing w:after="100" w:afterAutospacing="1"/>
        <w:ind w:firstLine="720"/>
        <w:rPr>
          <w:rFonts w:ascii="Arial" w:hAnsi="Arial" w:cs="Arial"/>
        </w:rPr>
      </w:pPr>
      <w:proofErr w:type="gramStart"/>
      <w:r w:rsidRPr="006E7A4A">
        <w:rPr>
          <w:rFonts w:ascii="Arial" w:hAnsi="Arial" w:cs="Arial"/>
        </w:rPr>
        <w:t>Nevada</w:t>
      </w:r>
      <w:r w:rsidR="001240CD" w:rsidRPr="006E7A4A">
        <w:rPr>
          <w:rFonts w:ascii="Arial" w:hAnsi="Arial" w:cs="Arial"/>
        </w:rPr>
        <w:t xml:space="preserve"> </w:t>
      </w:r>
      <w:r w:rsidRPr="006E7A4A">
        <w:rPr>
          <w:rFonts w:ascii="Arial" w:hAnsi="Arial" w:cs="Arial"/>
        </w:rPr>
        <w:t>Bill</w:t>
      </w:r>
      <w:r w:rsidR="001240CD" w:rsidRPr="006E7A4A">
        <w:rPr>
          <w:rFonts w:ascii="Arial" w:hAnsi="Arial" w:cs="Arial"/>
        </w:rPr>
        <w:t xml:space="preserve"> </w:t>
      </w:r>
      <w:r w:rsidRPr="006E7A4A">
        <w:rPr>
          <w:rFonts w:ascii="Arial" w:hAnsi="Arial" w:cs="Arial"/>
        </w:rPr>
        <w:t>No.</w:t>
      </w:r>
      <w:proofErr w:type="gramEnd"/>
      <w:r w:rsidR="001240CD" w:rsidRPr="006E7A4A">
        <w:rPr>
          <w:rFonts w:ascii="Arial" w:hAnsi="Arial" w:cs="Arial"/>
        </w:rPr>
        <w:t xml:space="preserve"> </w:t>
      </w:r>
      <w:r w:rsidRPr="006E7A4A">
        <w:rPr>
          <w:rFonts w:ascii="Arial" w:hAnsi="Arial" w:cs="Arial"/>
        </w:rPr>
        <w:t>SB</w:t>
      </w:r>
      <w:r w:rsidR="001240CD" w:rsidRPr="006E7A4A">
        <w:rPr>
          <w:rFonts w:ascii="Arial" w:hAnsi="Arial" w:cs="Arial"/>
        </w:rPr>
        <w:t xml:space="preserve"> </w:t>
      </w:r>
      <w:r w:rsidRPr="006E7A4A">
        <w:rPr>
          <w:rFonts w:ascii="Arial" w:hAnsi="Arial" w:cs="Arial"/>
        </w:rPr>
        <w:t>313</w:t>
      </w:r>
      <w:r w:rsidR="001240CD" w:rsidRPr="006E7A4A">
        <w:rPr>
          <w:rFonts w:ascii="Arial" w:hAnsi="Arial" w:cs="Arial"/>
        </w:rPr>
        <w:t xml:space="preserve"> </w:t>
      </w:r>
      <w:r w:rsidRPr="006E7A4A">
        <w:rPr>
          <w:rFonts w:ascii="Arial" w:hAnsi="Arial" w:cs="Arial"/>
        </w:rPr>
        <w:t>was</w:t>
      </w:r>
      <w:r w:rsidR="001240CD" w:rsidRPr="006E7A4A">
        <w:rPr>
          <w:rFonts w:ascii="Arial" w:hAnsi="Arial" w:cs="Arial"/>
        </w:rPr>
        <w:t xml:space="preserve"> </w:t>
      </w:r>
      <w:r w:rsidRPr="006E7A4A">
        <w:rPr>
          <w:rFonts w:ascii="Arial" w:hAnsi="Arial" w:cs="Arial"/>
        </w:rPr>
        <w:t>enacted</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June</w:t>
      </w:r>
      <w:r w:rsidR="001240CD" w:rsidRPr="006E7A4A">
        <w:rPr>
          <w:rFonts w:ascii="Arial" w:hAnsi="Arial" w:cs="Arial"/>
        </w:rPr>
        <w:t xml:space="preserve"> </w:t>
      </w:r>
      <w:r w:rsidRPr="006E7A4A">
        <w:rPr>
          <w:rFonts w:ascii="Arial" w:hAnsi="Arial" w:cs="Arial"/>
        </w:rPr>
        <w:t>2,</w:t>
      </w:r>
      <w:r w:rsidR="001240CD" w:rsidRPr="006E7A4A">
        <w:rPr>
          <w:rFonts w:ascii="Arial" w:hAnsi="Arial" w:cs="Arial"/>
        </w:rPr>
        <w:t xml:space="preserve"> </w:t>
      </w:r>
      <w:r w:rsidRPr="006E7A4A">
        <w:rPr>
          <w:rFonts w:ascii="Arial" w:hAnsi="Arial" w:cs="Arial"/>
        </w:rPr>
        <w:t>2013.</w:t>
      </w:r>
    </w:p>
    <w:p w14:paraId="6217B213" w14:textId="1EC861EA" w:rsidR="00122948" w:rsidRPr="006E7A4A" w:rsidRDefault="00122948" w:rsidP="006D34A4">
      <w:pPr>
        <w:spacing w:after="100" w:afterAutospacing="1"/>
        <w:rPr>
          <w:rFonts w:ascii="Arial" w:hAnsi="Arial" w:cs="Arial"/>
        </w:rPr>
      </w:pPr>
      <w:r w:rsidRPr="006E7A4A">
        <w:rPr>
          <w:rFonts w:ascii="Arial" w:hAnsi="Arial" w:cs="Arial"/>
        </w:rPr>
        <w:t>Purpose:</w:t>
      </w:r>
      <w:r w:rsidR="001240CD" w:rsidRPr="006E7A4A">
        <w:rPr>
          <w:rFonts w:ascii="Arial" w:hAnsi="Arial" w:cs="Arial"/>
        </w:rPr>
        <w:t xml:space="preserve"> </w:t>
      </w:r>
      <w:r w:rsidRPr="006E7A4A">
        <w:rPr>
          <w:rFonts w:ascii="Arial" w:hAnsi="Arial" w:cs="Arial"/>
        </w:rPr>
        <w:t>Amends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law</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there</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human</w:t>
      </w:r>
      <w:r w:rsidR="001240CD" w:rsidRPr="006E7A4A">
        <w:rPr>
          <w:rFonts w:ascii="Arial" w:hAnsi="Arial" w:cs="Arial"/>
        </w:rPr>
        <w:t xml:space="preserve"> </w:t>
      </w:r>
      <w:r w:rsidRPr="006E7A4A">
        <w:rPr>
          <w:rFonts w:ascii="Arial" w:hAnsi="Arial" w:cs="Arial"/>
        </w:rPr>
        <w:t>present</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seat</w:t>
      </w:r>
      <w:r w:rsidR="001240CD" w:rsidRPr="006E7A4A">
        <w:rPr>
          <w:rFonts w:ascii="Arial" w:hAnsi="Arial" w:cs="Arial"/>
        </w:rPr>
        <w:t xml:space="preserve"> </w:t>
      </w:r>
      <w:r w:rsidRPr="006E7A4A">
        <w:rPr>
          <w:rFonts w:ascii="Arial" w:hAnsi="Arial" w:cs="Arial"/>
        </w:rPr>
        <w:t>during</w:t>
      </w:r>
      <w:r w:rsidR="001240CD" w:rsidRPr="006E7A4A">
        <w:rPr>
          <w:rFonts w:ascii="Arial" w:hAnsi="Arial" w:cs="Arial"/>
        </w:rPr>
        <w:t xml:space="preserve"> </w:t>
      </w:r>
      <w:r w:rsidRPr="006E7A4A">
        <w:rPr>
          <w:rFonts w:ascii="Arial" w:hAnsi="Arial" w:cs="Arial"/>
        </w:rPr>
        <w:t>testing,</w:t>
      </w:r>
      <w:r w:rsidR="001240CD" w:rsidRPr="006E7A4A">
        <w:rPr>
          <w:rFonts w:ascii="Arial" w:hAnsi="Arial" w:cs="Arial"/>
        </w:rPr>
        <w:t xml:space="preserve"> </w:t>
      </w:r>
      <w:r w:rsidRPr="006E7A4A">
        <w:rPr>
          <w:rFonts w:ascii="Arial" w:hAnsi="Arial" w:cs="Arial"/>
        </w:rPr>
        <w:t>relieves</w:t>
      </w:r>
      <w:r w:rsidR="001240CD" w:rsidRPr="006E7A4A">
        <w:rPr>
          <w:rFonts w:ascii="Arial" w:hAnsi="Arial" w:cs="Arial"/>
        </w:rPr>
        <w:t xml:space="preserve"> </w:t>
      </w:r>
      <w:r w:rsidRPr="006E7A4A">
        <w:rPr>
          <w:rFonts w:ascii="Arial" w:hAnsi="Arial" w:cs="Arial"/>
        </w:rPr>
        <w:t>original</w:t>
      </w:r>
      <w:r w:rsidR="001240CD" w:rsidRPr="006E7A4A">
        <w:rPr>
          <w:rFonts w:ascii="Arial" w:hAnsi="Arial" w:cs="Arial"/>
        </w:rPr>
        <w:t xml:space="preserve"> </w:t>
      </w:r>
      <w:r w:rsidRPr="006E7A4A">
        <w:rPr>
          <w:rFonts w:ascii="Arial" w:hAnsi="Arial" w:cs="Arial"/>
        </w:rPr>
        <w:t>manufacturers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liability</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injury</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results</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conversion</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third</w:t>
      </w:r>
      <w:r w:rsidR="001240CD" w:rsidRPr="006E7A4A">
        <w:rPr>
          <w:rFonts w:ascii="Arial" w:hAnsi="Arial" w:cs="Arial"/>
        </w:rPr>
        <w:t xml:space="preserve"> </w:t>
      </w:r>
      <w:r w:rsidRPr="006E7A4A">
        <w:rPr>
          <w:rFonts w:ascii="Arial" w:hAnsi="Arial" w:cs="Arial"/>
        </w:rPr>
        <w:t>party,</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requires</w:t>
      </w:r>
      <w:r w:rsidR="001240CD" w:rsidRPr="006E7A4A">
        <w:rPr>
          <w:rFonts w:ascii="Arial" w:hAnsi="Arial" w:cs="Arial"/>
        </w:rPr>
        <w:t xml:space="preserve"> </w:t>
      </w:r>
      <w:r w:rsidRPr="006E7A4A">
        <w:rPr>
          <w:rFonts w:ascii="Arial" w:hAnsi="Arial" w:cs="Arial"/>
        </w:rPr>
        <w:t>$5,000,000</w:t>
      </w:r>
      <w:r w:rsidR="001240CD" w:rsidRPr="006E7A4A">
        <w:rPr>
          <w:rFonts w:ascii="Arial" w:hAnsi="Arial" w:cs="Arial"/>
        </w:rPr>
        <w:t xml:space="preserve"> </w:t>
      </w:r>
      <w:r w:rsidRPr="006E7A4A">
        <w:rPr>
          <w:rFonts w:ascii="Arial" w:hAnsi="Arial" w:cs="Arial"/>
        </w:rPr>
        <w:t>liability</w:t>
      </w:r>
      <w:r w:rsidR="001240CD" w:rsidRPr="006E7A4A">
        <w:rPr>
          <w:rFonts w:ascii="Arial" w:hAnsi="Arial" w:cs="Arial"/>
        </w:rPr>
        <w:t xml:space="preserve"> </w:t>
      </w:r>
      <w:r w:rsidRPr="006E7A4A">
        <w:rPr>
          <w:rFonts w:ascii="Arial" w:hAnsi="Arial" w:cs="Arial"/>
        </w:rPr>
        <w:t>insurance</w:t>
      </w:r>
      <w:r w:rsidR="001240CD" w:rsidRPr="006E7A4A">
        <w:rPr>
          <w:rFonts w:ascii="Arial" w:hAnsi="Arial" w:cs="Arial"/>
        </w:rPr>
        <w:t xml:space="preserve"> </w:t>
      </w:r>
      <w:r w:rsidRPr="006E7A4A">
        <w:rPr>
          <w:rFonts w:ascii="Arial" w:hAnsi="Arial" w:cs="Arial"/>
        </w:rPr>
        <w:t>before</w:t>
      </w:r>
      <w:r w:rsidR="001240CD" w:rsidRPr="006E7A4A">
        <w:rPr>
          <w:rFonts w:ascii="Arial" w:hAnsi="Arial" w:cs="Arial"/>
        </w:rPr>
        <w:t xml:space="preserve"> </w:t>
      </w:r>
      <w:r w:rsidRPr="006E7A4A">
        <w:rPr>
          <w:rFonts w:ascii="Arial" w:hAnsi="Arial" w:cs="Arial"/>
        </w:rPr>
        <w:t>testing</w:t>
      </w:r>
      <w:r w:rsidR="001240CD" w:rsidRPr="006E7A4A">
        <w:rPr>
          <w:rFonts w:ascii="Arial" w:hAnsi="Arial" w:cs="Arial"/>
        </w:rPr>
        <w:t xml:space="preserve"> </w:t>
      </w:r>
      <w:r w:rsidRPr="006E7A4A">
        <w:rPr>
          <w:rFonts w:ascii="Arial" w:hAnsi="Arial" w:cs="Arial"/>
        </w:rPr>
        <w:t>an</w:t>
      </w:r>
      <w:r w:rsidR="001240CD" w:rsidRPr="006E7A4A">
        <w:rPr>
          <w:rFonts w:ascii="Arial" w:hAnsi="Arial" w:cs="Arial"/>
        </w:rPr>
        <w:t xml:space="preserve"> </w:t>
      </w:r>
      <w:r w:rsidRPr="006E7A4A">
        <w:rPr>
          <w:rFonts w:ascii="Arial" w:hAnsi="Arial" w:cs="Arial"/>
        </w:rPr>
        <w:t>AV</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state.</w:t>
      </w:r>
    </w:p>
    <w:p w14:paraId="2A4AF796" w14:textId="77777777" w:rsidR="00C656D6" w:rsidRPr="006E7A4A" w:rsidRDefault="00416146" w:rsidP="006D34A4">
      <w:pPr>
        <w:spacing w:after="100" w:afterAutospacing="1"/>
        <w:rPr>
          <w:rFonts w:ascii="Arial" w:hAnsi="Arial" w:cs="Arial"/>
        </w:rPr>
      </w:pPr>
      <w:hyperlink r:id="rId18" w:history="1">
        <w:r w:rsidR="00122948" w:rsidRPr="006E7A4A">
          <w:rPr>
            <w:rStyle w:val="Hyperlink"/>
            <w:rFonts w:ascii="Arial" w:hAnsi="Arial" w:cs="Arial"/>
            <w:color w:val="auto"/>
          </w:rPr>
          <w:t>http://leg.state.nv.us/Session/77th2013/Bills/SB/SB313_EN.pdf</w:t>
        </w:r>
      </w:hyperlink>
    </w:p>
    <w:p w14:paraId="353F6786" w14:textId="72651106" w:rsidR="00A03267" w:rsidRPr="006E7A4A" w:rsidRDefault="00A03267" w:rsidP="006D34A4">
      <w:pPr>
        <w:rPr>
          <w:rFonts w:ascii="Arial" w:hAnsi="Arial" w:cs="Arial"/>
          <w:b/>
        </w:rPr>
      </w:pPr>
      <w:r w:rsidRPr="006E7A4A">
        <w:rPr>
          <w:rFonts w:ascii="Arial" w:hAnsi="Arial" w:cs="Arial"/>
          <w:b/>
        </w:rPr>
        <w:br w:type="page"/>
      </w:r>
    </w:p>
    <w:p w14:paraId="072EA626" w14:textId="180BA76B" w:rsidR="00C656D6" w:rsidRPr="006E7A4A" w:rsidRDefault="00122948" w:rsidP="00B5690A">
      <w:pPr>
        <w:pStyle w:val="Heading1"/>
      </w:pPr>
      <w:bookmarkStart w:id="111" w:name="_Toc432443401"/>
      <w:r w:rsidRPr="006E7A4A">
        <w:lastRenderedPageBreak/>
        <w:t>Appendix</w:t>
      </w:r>
      <w:r w:rsidR="001240CD" w:rsidRPr="006E7A4A">
        <w:t xml:space="preserve"> </w:t>
      </w:r>
      <w:r w:rsidRPr="006E7A4A">
        <w:t>B</w:t>
      </w:r>
      <w:r w:rsidR="00A03267" w:rsidRPr="006E7A4A">
        <w:t>.</w:t>
      </w:r>
      <w:r w:rsidR="00A03267" w:rsidRPr="006E7A4A">
        <w:tab/>
      </w:r>
      <w:r w:rsidR="007E0EB8" w:rsidRPr="00B5690A">
        <w:t>Model</w:t>
      </w:r>
      <w:r w:rsidR="001240CD" w:rsidRPr="006E7A4A">
        <w:t xml:space="preserve"> </w:t>
      </w:r>
      <w:r w:rsidR="007E0EB8" w:rsidRPr="006E7A4A">
        <w:t>Legislation</w:t>
      </w:r>
      <w:bookmarkEnd w:id="111"/>
    </w:p>
    <w:p w14:paraId="37B6B9EA" w14:textId="3636947D" w:rsidR="00B3743E" w:rsidRPr="006E7A4A" w:rsidRDefault="00B3743E" w:rsidP="00E87C0E">
      <w:pPr>
        <w:pStyle w:val="Heading3"/>
      </w:pPr>
      <w:bookmarkStart w:id="112" w:name="_Toc430879191"/>
      <w:bookmarkStart w:id="113" w:name="_Toc430879683"/>
      <w:bookmarkStart w:id="114" w:name="_Toc431383722"/>
      <w:bookmarkStart w:id="115" w:name="_Toc431395388"/>
      <w:bookmarkStart w:id="116" w:name="_Toc432443402"/>
      <w:r w:rsidRPr="006E7A4A">
        <w:t>Model</w:t>
      </w:r>
      <w:r w:rsidR="001240CD" w:rsidRPr="006E7A4A">
        <w:t xml:space="preserve"> </w:t>
      </w:r>
      <w:r w:rsidRPr="006E7A4A">
        <w:t>Legislative</w:t>
      </w:r>
      <w:r w:rsidR="001240CD" w:rsidRPr="006E7A4A">
        <w:t xml:space="preserve"> </w:t>
      </w:r>
      <w:r w:rsidRPr="006E7A4A">
        <w:t>Language</w:t>
      </w:r>
      <w:r w:rsidR="001240CD" w:rsidRPr="006E7A4A">
        <w:t xml:space="preserve"> </w:t>
      </w:r>
      <w:r w:rsidRPr="006E7A4A">
        <w:t>–</w:t>
      </w:r>
      <w:r w:rsidR="001240CD" w:rsidRPr="006E7A4A">
        <w:t xml:space="preserve"> </w:t>
      </w:r>
      <w:r w:rsidRPr="006E7A4A">
        <w:t>Recommendation</w:t>
      </w:r>
      <w:r w:rsidR="001240CD" w:rsidRPr="006E7A4A">
        <w:t xml:space="preserve"> </w:t>
      </w:r>
      <w:r w:rsidRPr="006E7A4A">
        <w:t>No.</w:t>
      </w:r>
      <w:r w:rsidR="001240CD" w:rsidRPr="006E7A4A">
        <w:t xml:space="preserve"> </w:t>
      </w:r>
      <w:r w:rsidRPr="006E7A4A">
        <w:t>6</w:t>
      </w:r>
      <w:bookmarkEnd w:id="112"/>
      <w:bookmarkEnd w:id="113"/>
      <w:bookmarkEnd w:id="114"/>
      <w:bookmarkEnd w:id="115"/>
      <w:bookmarkEnd w:id="116"/>
    </w:p>
    <w:p w14:paraId="78070CE3" w14:textId="2DA0797E" w:rsidR="00B3743E" w:rsidRPr="006E7A4A" w:rsidRDefault="00B3743E" w:rsidP="006D34A4">
      <w:pPr>
        <w:pStyle w:val="TrueNormal"/>
        <w:spacing w:before="100" w:beforeAutospacing="1" w:after="100" w:afterAutospacing="1"/>
        <w:ind w:left="0" w:firstLine="0"/>
        <w:rPr>
          <w:rFonts w:ascii="Arial" w:hAnsi="Arial" w:cs="Arial"/>
          <w:bCs/>
          <w:sz w:val="24"/>
          <w:szCs w:val="24"/>
        </w:rPr>
      </w:pPr>
      <w:proofErr w:type="gramStart"/>
      <w:r w:rsidRPr="006E7A4A">
        <w:rPr>
          <w:rFonts w:ascii="Arial" w:hAnsi="Arial" w:cs="Arial"/>
          <w:bCs/>
          <w:sz w:val="24"/>
          <w:szCs w:val="24"/>
        </w:rPr>
        <w:t>Language</w:t>
      </w:r>
      <w:r w:rsidR="001240CD" w:rsidRPr="006E7A4A">
        <w:rPr>
          <w:rFonts w:ascii="Arial" w:hAnsi="Arial" w:cs="Arial"/>
          <w:bCs/>
          <w:sz w:val="24"/>
          <w:szCs w:val="24"/>
        </w:rPr>
        <w:t xml:space="preserve"> </w:t>
      </w:r>
      <w:r w:rsidRPr="006E7A4A">
        <w:rPr>
          <w:rFonts w:ascii="Arial" w:hAnsi="Arial" w:cs="Arial"/>
          <w:bCs/>
          <w:sz w:val="24"/>
          <w:szCs w:val="24"/>
        </w:rPr>
        <w:t>for</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development</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national</w:t>
      </w:r>
      <w:r w:rsidR="001240CD" w:rsidRPr="006E7A4A">
        <w:rPr>
          <w:rFonts w:ascii="Arial" w:hAnsi="Arial" w:cs="Arial"/>
          <w:bCs/>
          <w:sz w:val="24"/>
          <w:szCs w:val="24"/>
        </w:rPr>
        <w:t xml:space="preserve"> </w:t>
      </w:r>
      <w:r w:rsidRPr="006E7A4A">
        <w:rPr>
          <w:rFonts w:ascii="Arial" w:hAnsi="Arial" w:cs="Arial"/>
          <w:bCs/>
          <w:sz w:val="24"/>
          <w:szCs w:val="24"/>
        </w:rPr>
        <w:t>guidelines</w:t>
      </w:r>
      <w:r w:rsidR="001240CD" w:rsidRPr="006E7A4A">
        <w:rPr>
          <w:rFonts w:ascii="Arial" w:hAnsi="Arial" w:cs="Arial"/>
          <w:bCs/>
          <w:sz w:val="24"/>
          <w:szCs w:val="24"/>
        </w:rPr>
        <w:t xml:space="preserve"> </w:t>
      </w:r>
      <w:r w:rsidRPr="006E7A4A">
        <w:rPr>
          <w:rFonts w:ascii="Arial" w:hAnsi="Arial" w:cs="Arial"/>
          <w:bCs/>
          <w:sz w:val="24"/>
          <w:szCs w:val="24"/>
        </w:rPr>
        <w:t>ensuring</w:t>
      </w:r>
      <w:r w:rsidR="001240CD" w:rsidRPr="006E7A4A">
        <w:rPr>
          <w:rFonts w:ascii="Arial" w:hAnsi="Arial" w:cs="Arial"/>
          <w:bCs/>
          <w:sz w:val="24"/>
          <w:szCs w:val="24"/>
        </w:rPr>
        <w:t xml:space="preserve"> </w:t>
      </w:r>
      <w:r w:rsidRPr="006E7A4A">
        <w:rPr>
          <w:rFonts w:ascii="Arial" w:hAnsi="Arial" w:cs="Arial"/>
          <w:bCs/>
          <w:sz w:val="24"/>
          <w:szCs w:val="24"/>
        </w:rPr>
        <w:t>nondiscrimination</w:t>
      </w:r>
      <w:r w:rsidR="001240CD" w:rsidRPr="006E7A4A">
        <w:rPr>
          <w:rFonts w:ascii="Arial" w:hAnsi="Arial" w:cs="Arial"/>
          <w:bCs/>
          <w:sz w:val="24"/>
          <w:szCs w:val="24"/>
        </w:rPr>
        <w:t xml:space="preserve"> </w:t>
      </w:r>
      <w:r w:rsidRPr="006E7A4A">
        <w:rPr>
          <w:rFonts w:ascii="Arial" w:hAnsi="Arial" w:cs="Arial"/>
          <w:bCs/>
          <w:sz w:val="24"/>
          <w:szCs w:val="24"/>
        </w:rPr>
        <w:t>on</w:t>
      </w:r>
      <w:r w:rsidR="001240CD" w:rsidRPr="006E7A4A">
        <w:rPr>
          <w:rFonts w:ascii="Arial" w:hAnsi="Arial" w:cs="Arial"/>
          <w:bCs/>
          <w:sz w:val="24"/>
          <w:szCs w:val="24"/>
        </w:rPr>
        <w:t xml:space="preserve"> </w:t>
      </w: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basis</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disability</w:t>
      </w:r>
      <w:r w:rsidR="001240CD" w:rsidRPr="006E7A4A">
        <w:rPr>
          <w:rFonts w:ascii="Arial" w:hAnsi="Arial" w:cs="Arial"/>
          <w:bCs/>
          <w:sz w:val="24"/>
          <w:szCs w:val="24"/>
        </w:rPr>
        <w:t xml:space="preserve"> </w:t>
      </w:r>
      <w:r w:rsidRPr="006E7A4A">
        <w:rPr>
          <w:rFonts w:ascii="Arial" w:hAnsi="Arial" w:cs="Arial"/>
          <w:bCs/>
          <w:sz w:val="24"/>
          <w:szCs w:val="24"/>
        </w:rPr>
        <w:t>in</w:t>
      </w:r>
      <w:r w:rsidR="001240CD" w:rsidRPr="006E7A4A">
        <w:rPr>
          <w:rFonts w:ascii="Arial" w:hAnsi="Arial" w:cs="Arial"/>
          <w:bCs/>
          <w:sz w:val="24"/>
          <w:szCs w:val="24"/>
        </w:rPr>
        <w:t xml:space="preserve"> </w:t>
      </w:r>
      <w:r w:rsidRPr="006E7A4A">
        <w:rPr>
          <w:rFonts w:ascii="Arial" w:hAnsi="Arial" w:cs="Arial"/>
          <w:bCs/>
          <w:sz w:val="24"/>
          <w:szCs w:val="24"/>
        </w:rPr>
        <w:t>autonomous</w:t>
      </w:r>
      <w:r w:rsidR="001240CD" w:rsidRPr="006E7A4A">
        <w:rPr>
          <w:rFonts w:ascii="Arial" w:hAnsi="Arial" w:cs="Arial"/>
          <w:bCs/>
          <w:sz w:val="24"/>
          <w:szCs w:val="24"/>
        </w:rPr>
        <w:t xml:space="preserve"> </w:t>
      </w:r>
      <w:r w:rsidRPr="006E7A4A">
        <w:rPr>
          <w:rFonts w:ascii="Arial" w:hAnsi="Arial" w:cs="Arial"/>
          <w:bCs/>
          <w:sz w:val="24"/>
          <w:szCs w:val="24"/>
        </w:rPr>
        <w:t>vehicle</w:t>
      </w:r>
      <w:r w:rsidR="001240CD" w:rsidRPr="006E7A4A">
        <w:rPr>
          <w:rFonts w:ascii="Arial" w:hAnsi="Arial" w:cs="Arial"/>
          <w:bCs/>
          <w:sz w:val="24"/>
          <w:szCs w:val="24"/>
        </w:rPr>
        <w:t xml:space="preserve"> </w:t>
      </w:r>
      <w:r w:rsidRPr="006E7A4A">
        <w:rPr>
          <w:rFonts w:ascii="Arial" w:hAnsi="Arial" w:cs="Arial"/>
          <w:bCs/>
          <w:sz w:val="24"/>
          <w:szCs w:val="24"/>
        </w:rPr>
        <w:t>licensing.</w:t>
      </w:r>
      <w:proofErr w:type="gramEnd"/>
    </w:p>
    <w:p w14:paraId="41865A39" w14:textId="52159D78" w:rsidR="00B3743E" w:rsidRPr="006E7A4A" w:rsidRDefault="00B3743E" w:rsidP="006D34A4">
      <w:pPr>
        <w:pStyle w:val="TrueNormal"/>
        <w:spacing w:before="100" w:beforeAutospacing="1" w:after="100" w:afterAutospacing="1"/>
        <w:ind w:left="0" w:firstLine="0"/>
        <w:rPr>
          <w:rFonts w:ascii="Arial" w:hAnsi="Arial" w:cs="Arial"/>
          <w:bCs/>
          <w:sz w:val="24"/>
          <w:szCs w:val="24"/>
        </w:rPr>
      </w:pPr>
      <w:r w:rsidRPr="006E7A4A">
        <w:rPr>
          <w:rFonts w:ascii="Arial" w:hAnsi="Arial" w:cs="Arial"/>
          <w:bCs/>
          <w:sz w:val="24"/>
          <w:szCs w:val="24"/>
        </w:rPr>
        <w:t>Act</w:t>
      </w:r>
      <w:r w:rsidR="001240CD" w:rsidRPr="006E7A4A">
        <w:rPr>
          <w:rFonts w:ascii="Arial" w:hAnsi="Arial" w:cs="Arial"/>
          <w:bCs/>
          <w:sz w:val="24"/>
          <w:szCs w:val="24"/>
        </w:rPr>
        <w:t xml:space="preserve"> </w:t>
      </w:r>
      <w:r w:rsidRPr="006E7A4A">
        <w:rPr>
          <w:rFonts w:ascii="Arial" w:hAnsi="Arial" w:cs="Arial"/>
          <w:bCs/>
          <w:sz w:val="24"/>
          <w:szCs w:val="24"/>
        </w:rPr>
        <w:t>to</w:t>
      </w:r>
      <w:r w:rsidR="001240CD" w:rsidRPr="006E7A4A">
        <w:rPr>
          <w:rFonts w:ascii="Arial" w:hAnsi="Arial" w:cs="Arial"/>
          <w:bCs/>
          <w:sz w:val="24"/>
          <w:szCs w:val="24"/>
        </w:rPr>
        <w:t xml:space="preserve"> </w:t>
      </w:r>
      <w:r w:rsidRPr="006E7A4A">
        <w:rPr>
          <w:rFonts w:ascii="Arial" w:hAnsi="Arial" w:cs="Arial"/>
          <w:sz w:val="24"/>
          <w:szCs w:val="24"/>
        </w:rPr>
        <w:t>Ensure</w:t>
      </w:r>
      <w:r w:rsidR="001240CD" w:rsidRPr="006E7A4A">
        <w:rPr>
          <w:rFonts w:ascii="Arial" w:hAnsi="Arial" w:cs="Arial"/>
          <w:sz w:val="24"/>
          <w:szCs w:val="24"/>
        </w:rPr>
        <w:t xml:space="preserve"> </w:t>
      </w:r>
      <w:r w:rsidRPr="006E7A4A">
        <w:rPr>
          <w:rFonts w:ascii="Arial" w:hAnsi="Arial" w:cs="Arial"/>
          <w:sz w:val="24"/>
          <w:szCs w:val="24"/>
        </w:rPr>
        <w:t>Non</w:t>
      </w:r>
      <w:r w:rsidR="00A930E3" w:rsidRPr="006E7A4A">
        <w:rPr>
          <w:rFonts w:ascii="Arial" w:hAnsi="Arial" w:cs="Arial"/>
          <w:sz w:val="24"/>
          <w:szCs w:val="24"/>
        </w:rPr>
        <w:t>d</w:t>
      </w:r>
      <w:r w:rsidRPr="006E7A4A">
        <w:rPr>
          <w:rFonts w:ascii="Arial" w:hAnsi="Arial" w:cs="Arial"/>
          <w:sz w:val="24"/>
          <w:szCs w:val="24"/>
        </w:rPr>
        <w:t>iscrimination</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Basis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Disability</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Autonomous</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Operating</w:t>
      </w:r>
      <w:r w:rsidR="001240CD" w:rsidRPr="006E7A4A">
        <w:rPr>
          <w:rFonts w:ascii="Arial" w:hAnsi="Arial" w:cs="Arial"/>
          <w:sz w:val="24"/>
          <w:szCs w:val="24"/>
        </w:rPr>
        <w:t xml:space="preserve"> </w:t>
      </w:r>
      <w:r w:rsidRPr="006E7A4A">
        <w:rPr>
          <w:rFonts w:ascii="Arial" w:hAnsi="Arial" w:cs="Arial"/>
          <w:sz w:val="24"/>
          <w:szCs w:val="24"/>
        </w:rPr>
        <w:t>Licenses</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Establishing</w:t>
      </w:r>
      <w:r w:rsidR="001240CD" w:rsidRPr="006E7A4A">
        <w:rPr>
          <w:rFonts w:ascii="Arial" w:hAnsi="Arial" w:cs="Arial"/>
          <w:sz w:val="24"/>
          <w:szCs w:val="24"/>
        </w:rPr>
        <w:t xml:space="preserve"> </w:t>
      </w:r>
      <w:r w:rsidRPr="006E7A4A">
        <w:rPr>
          <w:rFonts w:ascii="Arial" w:hAnsi="Arial" w:cs="Arial"/>
          <w:sz w:val="24"/>
          <w:szCs w:val="24"/>
        </w:rPr>
        <w:t>an</w:t>
      </w:r>
      <w:r w:rsidR="001240CD" w:rsidRPr="006E7A4A">
        <w:rPr>
          <w:rFonts w:ascii="Arial" w:hAnsi="Arial" w:cs="Arial"/>
          <w:sz w:val="24"/>
          <w:szCs w:val="24"/>
        </w:rPr>
        <w:t xml:space="preserve"> </w:t>
      </w:r>
      <w:r w:rsidRPr="006E7A4A">
        <w:rPr>
          <w:rFonts w:ascii="Arial" w:hAnsi="Arial" w:cs="Arial"/>
          <w:sz w:val="24"/>
          <w:szCs w:val="24"/>
        </w:rPr>
        <w:t>Autonomous</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Licensing</w:t>
      </w:r>
      <w:r w:rsidR="001240CD" w:rsidRPr="006E7A4A">
        <w:rPr>
          <w:rFonts w:ascii="Arial" w:hAnsi="Arial" w:cs="Arial"/>
          <w:sz w:val="24"/>
          <w:szCs w:val="24"/>
        </w:rPr>
        <w:t xml:space="preserve"> </w:t>
      </w:r>
      <w:r w:rsidRPr="006E7A4A">
        <w:rPr>
          <w:rFonts w:ascii="Arial" w:hAnsi="Arial" w:cs="Arial"/>
          <w:sz w:val="24"/>
          <w:szCs w:val="24"/>
        </w:rPr>
        <w:t>Disability</w:t>
      </w:r>
      <w:r w:rsidR="001240CD" w:rsidRPr="006E7A4A">
        <w:rPr>
          <w:rFonts w:ascii="Arial" w:hAnsi="Arial" w:cs="Arial"/>
          <w:sz w:val="24"/>
          <w:szCs w:val="24"/>
        </w:rPr>
        <w:t xml:space="preserve"> </w:t>
      </w:r>
      <w:r w:rsidRPr="006E7A4A">
        <w:rPr>
          <w:rFonts w:ascii="Arial" w:hAnsi="Arial" w:cs="Arial"/>
          <w:sz w:val="24"/>
          <w:szCs w:val="24"/>
        </w:rPr>
        <w:t>Advisory</w:t>
      </w:r>
      <w:r w:rsidR="001240CD" w:rsidRPr="006E7A4A">
        <w:rPr>
          <w:rFonts w:ascii="Arial" w:hAnsi="Arial" w:cs="Arial"/>
          <w:bCs/>
          <w:sz w:val="24"/>
          <w:szCs w:val="24"/>
        </w:rPr>
        <w:t xml:space="preserve"> </w:t>
      </w:r>
      <w:r w:rsidRPr="006E7A4A">
        <w:rPr>
          <w:rFonts w:ascii="Arial" w:hAnsi="Arial" w:cs="Arial"/>
          <w:sz w:val="24"/>
          <w:szCs w:val="24"/>
        </w:rPr>
        <w:t>Committee</w:t>
      </w:r>
      <w:r w:rsidR="001240CD" w:rsidRPr="006E7A4A">
        <w:rPr>
          <w:rFonts w:ascii="Arial" w:hAnsi="Arial" w:cs="Arial"/>
          <w:sz w:val="24"/>
          <w:szCs w:val="24"/>
        </w:rPr>
        <w:t xml:space="preserve"> </w:t>
      </w:r>
    </w:p>
    <w:p w14:paraId="5A401CFD" w14:textId="77777777" w:rsidR="00B3743E" w:rsidRPr="006E7A4A" w:rsidRDefault="00B3743E" w:rsidP="00E87C0E">
      <w:pPr>
        <w:pStyle w:val="Heading3"/>
      </w:pPr>
      <w:bookmarkStart w:id="117" w:name="_Toc430879192"/>
      <w:bookmarkStart w:id="118" w:name="_Toc430879684"/>
      <w:bookmarkStart w:id="119" w:name="_Toc431383723"/>
      <w:bookmarkStart w:id="120" w:name="_Toc431395389"/>
      <w:bookmarkStart w:id="121" w:name="_Toc432443403"/>
      <w:r w:rsidRPr="006E7A4A">
        <w:t>Findings</w:t>
      </w:r>
      <w:bookmarkEnd w:id="117"/>
      <w:bookmarkEnd w:id="118"/>
      <w:bookmarkEnd w:id="119"/>
      <w:bookmarkEnd w:id="120"/>
      <w:bookmarkEnd w:id="121"/>
    </w:p>
    <w:p w14:paraId="68A4FF68" w14:textId="453DE236" w:rsidR="00B3743E" w:rsidRPr="006E7A4A" w:rsidRDefault="002C59D9" w:rsidP="006D34A4">
      <w:pPr>
        <w:pStyle w:val="TrueNormal"/>
        <w:spacing w:before="100" w:beforeAutospacing="1" w:after="100" w:afterAutospacing="1"/>
        <w:ind w:left="360" w:firstLine="0"/>
        <w:rPr>
          <w:rFonts w:ascii="Arial" w:hAnsi="Arial" w:cs="Arial"/>
          <w:bCs/>
          <w:sz w:val="24"/>
          <w:szCs w:val="24"/>
        </w:rPr>
      </w:pPr>
      <w:r w:rsidRPr="006E7A4A">
        <w:rPr>
          <w:rFonts w:ascii="Arial" w:hAnsi="Arial" w:cs="Arial"/>
          <w:bCs/>
          <w:sz w:val="24"/>
          <w:szCs w:val="24"/>
        </w:rPr>
        <w:t>(1)</w:t>
      </w:r>
      <w:r w:rsidRPr="006E7A4A">
        <w:rPr>
          <w:rFonts w:ascii="Arial" w:hAnsi="Arial" w:cs="Arial"/>
          <w:bCs/>
          <w:sz w:val="24"/>
          <w:szCs w:val="24"/>
        </w:rPr>
        <w:tab/>
      </w:r>
      <w:r w:rsidR="00B3743E" w:rsidRPr="006E7A4A">
        <w:rPr>
          <w:rFonts w:ascii="Arial" w:hAnsi="Arial" w:cs="Arial"/>
          <w:bCs/>
          <w:sz w:val="24"/>
          <w:szCs w:val="24"/>
        </w:rPr>
        <w:t>Because</w:t>
      </w:r>
      <w:r w:rsidR="001240CD" w:rsidRPr="006E7A4A">
        <w:rPr>
          <w:rFonts w:ascii="Arial" w:hAnsi="Arial" w:cs="Arial"/>
          <w:bCs/>
          <w:sz w:val="24"/>
          <w:szCs w:val="24"/>
        </w:rPr>
        <w:t xml:space="preserve"> </w:t>
      </w:r>
      <w:r w:rsidR="00B3743E" w:rsidRPr="006E7A4A">
        <w:rPr>
          <w:rFonts w:ascii="Arial" w:hAnsi="Arial" w:cs="Arial"/>
          <w:sz w:val="24"/>
          <w:szCs w:val="24"/>
        </w:rPr>
        <w:t>there</w:t>
      </w:r>
      <w:r w:rsidR="001240CD" w:rsidRPr="006E7A4A">
        <w:rPr>
          <w:rFonts w:ascii="Arial" w:hAnsi="Arial" w:cs="Arial"/>
          <w:sz w:val="24"/>
          <w:szCs w:val="24"/>
        </w:rPr>
        <w:t xml:space="preserve"> </w:t>
      </w:r>
      <w:r w:rsidR="00B3743E" w:rsidRPr="006E7A4A">
        <w:rPr>
          <w:rFonts w:ascii="Arial" w:hAnsi="Arial" w:cs="Arial"/>
          <w:sz w:val="24"/>
          <w:szCs w:val="24"/>
        </w:rPr>
        <w:t>exists</w:t>
      </w:r>
      <w:r w:rsidR="001240CD" w:rsidRPr="006E7A4A">
        <w:rPr>
          <w:rFonts w:ascii="Arial" w:hAnsi="Arial" w:cs="Arial"/>
          <w:sz w:val="24"/>
          <w:szCs w:val="24"/>
        </w:rPr>
        <w:t xml:space="preserve"> </w:t>
      </w:r>
      <w:r w:rsidR="00B3743E" w:rsidRPr="006E7A4A">
        <w:rPr>
          <w:rFonts w:ascii="Arial" w:hAnsi="Arial" w:cs="Arial"/>
          <w:sz w:val="24"/>
          <w:szCs w:val="24"/>
        </w:rPr>
        <w:t>a</w:t>
      </w:r>
      <w:r w:rsidR="001240CD" w:rsidRPr="006E7A4A">
        <w:rPr>
          <w:rFonts w:ascii="Arial" w:hAnsi="Arial" w:cs="Arial"/>
          <w:sz w:val="24"/>
          <w:szCs w:val="24"/>
        </w:rPr>
        <w:t xml:space="preserve"> </w:t>
      </w:r>
      <w:r w:rsidR="00B3743E" w:rsidRPr="006E7A4A">
        <w:rPr>
          <w:rFonts w:ascii="Arial" w:hAnsi="Arial" w:cs="Arial"/>
          <w:sz w:val="24"/>
          <w:szCs w:val="24"/>
        </w:rPr>
        <w:t>patchwork</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state</w:t>
      </w:r>
      <w:r w:rsidR="001240CD" w:rsidRPr="006E7A4A">
        <w:rPr>
          <w:rFonts w:ascii="Arial" w:hAnsi="Arial" w:cs="Arial"/>
          <w:sz w:val="24"/>
          <w:szCs w:val="24"/>
        </w:rPr>
        <w:t xml:space="preserve"> </w:t>
      </w:r>
      <w:r w:rsidR="00B3743E" w:rsidRPr="006E7A4A">
        <w:rPr>
          <w:rFonts w:ascii="Arial" w:hAnsi="Arial" w:cs="Arial"/>
          <w:sz w:val="24"/>
          <w:szCs w:val="24"/>
        </w:rPr>
        <w:t>laws</w:t>
      </w:r>
      <w:r w:rsidR="001240CD" w:rsidRPr="006E7A4A">
        <w:rPr>
          <w:rFonts w:ascii="Arial" w:hAnsi="Arial" w:cs="Arial"/>
          <w:sz w:val="24"/>
          <w:szCs w:val="24"/>
        </w:rPr>
        <w:t xml:space="preserve"> </w:t>
      </w:r>
      <w:r w:rsidR="00B3743E" w:rsidRPr="006E7A4A">
        <w:rPr>
          <w:rFonts w:ascii="Arial" w:hAnsi="Arial" w:cs="Arial"/>
          <w:sz w:val="24"/>
          <w:szCs w:val="24"/>
        </w:rPr>
        <w:t>for</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testing</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autonomous</w:t>
      </w:r>
      <w:r w:rsidR="001240CD" w:rsidRPr="006E7A4A">
        <w:rPr>
          <w:rFonts w:ascii="Arial" w:hAnsi="Arial" w:cs="Arial"/>
          <w:sz w:val="24"/>
          <w:szCs w:val="24"/>
        </w:rPr>
        <w:t xml:space="preserve"> </w:t>
      </w:r>
      <w:r w:rsidR="00B3743E" w:rsidRPr="006E7A4A">
        <w:rPr>
          <w:rFonts w:ascii="Arial" w:hAnsi="Arial" w:cs="Arial"/>
          <w:sz w:val="24"/>
          <w:szCs w:val="24"/>
        </w:rPr>
        <w:t>vehicles,</w:t>
      </w:r>
      <w:r w:rsidR="001240CD" w:rsidRPr="006E7A4A">
        <w:rPr>
          <w:rFonts w:ascii="Arial" w:hAnsi="Arial" w:cs="Arial"/>
          <w:sz w:val="24"/>
          <w:szCs w:val="24"/>
        </w:rPr>
        <w:t xml:space="preserve"> </w:t>
      </w:r>
      <w:r w:rsidR="00B3743E" w:rsidRPr="006E7A4A">
        <w:rPr>
          <w:rFonts w:ascii="Arial" w:hAnsi="Arial" w:cs="Arial"/>
          <w:sz w:val="24"/>
          <w:szCs w:val="24"/>
        </w:rPr>
        <w:t>and</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potential</w:t>
      </w:r>
      <w:r w:rsidR="001240CD" w:rsidRPr="006E7A4A">
        <w:rPr>
          <w:rFonts w:ascii="Arial" w:hAnsi="Arial" w:cs="Arial"/>
          <w:sz w:val="24"/>
          <w:szCs w:val="24"/>
        </w:rPr>
        <w:t xml:space="preserve"> </w:t>
      </w:r>
      <w:r w:rsidR="00B3743E" w:rsidRPr="006E7A4A">
        <w:rPr>
          <w:rFonts w:ascii="Arial" w:hAnsi="Arial" w:cs="Arial"/>
          <w:sz w:val="24"/>
          <w:szCs w:val="24"/>
        </w:rPr>
        <w:t>for</w:t>
      </w:r>
      <w:r w:rsidR="001240CD" w:rsidRPr="006E7A4A">
        <w:rPr>
          <w:rFonts w:ascii="Arial" w:hAnsi="Arial" w:cs="Arial"/>
          <w:sz w:val="24"/>
          <w:szCs w:val="24"/>
        </w:rPr>
        <w:t xml:space="preserve"> </w:t>
      </w:r>
      <w:r w:rsidR="00B3743E" w:rsidRPr="006E7A4A">
        <w:rPr>
          <w:rFonts w:ascii="Arial" w:hAnsi="Arial" w:cs="Arial"/>
          <w:sz w:val="24"/>
          <w:szCs w:val="24"/>
        </w:rPr>
        <w:t>vastly</w:t>
      </w:r>
      <w:r w:rsidR="001240CD" w:rsidRPr="006E7A4A">
        <w:rPr>
          <w:rFonts w:ascii="Arial" w:hAnsi="Arial" w:cs="Arial"/>
          <w:sz w:val="24"/>
          <w:szCs w:val="24"/>
        </w:rPr>
        <w:t xml:space="preserve"> </w:t>
      </w:r>
      <w:r w:rsidR="00B3743E" w:rsidRPr="006E7A4A">
        <w:rPr>
          <w:rFonts w:ascii="Arial" w:hAnsi="Arial" w:cs="Arial"/>
          <w:sz w:val="24"/>
          <w:szCs w:val="24"/>
        </w:rPr>
        <w:t>different</w:t>
      </w:r>
      <w:r w:rsidR="001240CD" w:rsidRPr="006E7A4A">
        <w:rPr>
          <w:rFonts w:ascii="Arial" w:hAnsi="Arial" w:cs="Arial"/>
          <w:sz w:val="24"/>
          <w:szCs w:val="24"/>
        </w:rPr>
        <w:t xml:space="preserve"> </w:t>
      </w:r>
      <w:r w:rsidR="00B3743E" w:rsidRPr="006E7A4A">
        <w:rPr>
          <w:rFonts w:ascii="Arial" w:hAnsi="Arial" w:cs="Arial"/>
          <w:sz w:val="24"/>
          <w:szCs w:val="24"/>
        </w:rPr>
        <w:t>state</w:t>
      </w:r>
      <w:r w:rsidR="001240CD" w:rsidRPr="006E7A4A">
        <w:rPr>
          <w:rFonts w:ascii="Arial" w:hAnsi="Arial" w:cs="Arial"/>
          <w:sz w:val="24"/>
          <w:szCs w:val="24"/>
        </w:rPr>
        <w:t xml:space="preserve"> </w:t>
      </w:r>
      <w:r w:rsidR="00B3743E" w:rsidRPr="006E7A4A">
        <w:rPr>
          <w:rFonts w:ascii="Arial" w:hAnsi="Arial" w:cs="Arial"/>
          <w:sz w:val="24"/>
          <w:szCs w:val="24"/>
        </w:rPr>
        <w:t>driver</w:t>
      </w:r>
      <w:r w:rsidR="001240CD" w:rsidRPr="006E7A4A">
        <w:rPr>
          <w:rFonts w:ascii="Arial" w:hAnsi="Arial" w:cs="Arial"/>
          <w:sz w:val="24"/>
          <w:szCs w:val="24"/>
        </w:rPr>
        <w:t>’</w:t>
      </w:r>
      <w:r w:rsidR="00B3743E" w:rsidRPr="006E7A4A">
        <w:rPr>
          <w:rFonts w:ascii="Arial" w:hAnsi="Arial" w:cs="Arial"/>
          <w:sz w:val="24"/>
          <w:szCs w:val="24"/>
        </w:rPr>
        <w:t>s</w:t>
      </w:r>
      <w:r w:rsidR="001240CD" w:rsidRPr="006E7A4A">
        <w:rPr>
          <w:rFonts w:ascii="Arial" w:hAnsi="Arial" w:cs="Arial"/>
          <w:sz w:val="24"/>
          <w:szCs w:val="24"/>
        </w:rPr>
        <w:t xml:space="preserve"> </w:t>
      </w:r>
      <w:r w:rsidR="00B3743E" w:rsidRPr="006E7A4A">
        <w:rPr>
          <w:rFonts w:ascii="Arial" w:hAnsi="Arial" w:cs="Arial"/>
          <w:sz w:val="24"/>
          <w:szCs w:val="24"/>
        </w:rPr>
        <w:t>licensing</w:t>
      </w:r>
      <w:r w:rsidR="001240CD" w:rsidRPr="006E7A4A">
        <w:rPr>
          <w:rFonts w:ascii="Arial" w:hAnsi="Arial" w:cs="Arial"/>
          <w:sz w:val="24"/>
          <w:szCs w:val="24"/>
        </w:rPr>
        <w:t xml:space="preserve"> </w:t>
      </w:r>
      <w:r w:rsidR="00B3743E" w:rsidRPr="006E7A4A">
        <w:rPr>
          <w:rFonts w:ascii="Arial" w:hAnsi="Arial" w:cs="Arial"/>
          <w:sz w:val="24"/>
          <w:szCs w:val="24"/>
        </w:rPr>
        <w:t>rules</w:t>
      </w:r>
      <w:r w:rsidR="001240CD" w:rsidRPr="006E7A4A">
        <w:rPr>
          <w:rFonts w:ascii="Arial" w:hAnsi="Arial" w:cs="Arial"/>
          <w:sz w:val="24"/>
          <w:szCs w:val="24"/>
        </w:rPr>
        <w:t xml:space="preserve"> </w:t>
      </w:r>
      <w:r w:rsidR="00B3743E" w:rsidRPr="006E7A4A">
        <w:rPr>
          <w:rFonts w:ascii="Arial" w:hAnsi="Arial" w:cs="Arial"/>
          <w:sz w:val="24"/>
          <w:szCs w:val="24"/>
        </w:rPr>
        <w:t>is</w:t>
      </w:r>
      <w:r w:rsidR="001240CD" w:rsidRPr="006E7A4A">
        <w:rPr>
          <w:rFonts w:ascii="Arial" w:hAnsi="Arial" w:cs="Arial"/>
          <w:sz w:val="24"/>
          <w:szCs w:val="24"/>
        </w:rPr>
        <w:t xml:space="preserve"> </w:t>
      </w:r>
      <w:r w:rsidR="00B3743E" w:rsidRPr="006E7A4A">
        <w:rPr>
          <w:rFonts w:ascii="Arial" w:hAnsi="Arial" w:cs="Arial"/>
          <w:sz w:val="24"/>
          <w:szCs w:val="24"/>
        </w:rPr>
        <w:t>real,</w:t>
      </w:r>
      <w:r w:rsidR="001240CD" w:rsidRPr="006E7A4A">
        <w:rPr>
          <w:rFonts w:ascii="Arial" w:hAnsi="Arial" w:cs="Arial"/>
          <w:sz w:val="24"/>
          <w:szCs w:val="24"/>
        </w:rPr>
        <w:t xml:space="preserve"> </w:t>
      </w:r>
      <w:r w:rsidR="00B3743E" w:rsidRPr="006E7A4A">
        <w:rPr>
          <w:rFonts w:ascii="Arial" w:hAnsi="Arial" w:cs="Arial"/>
          <w:sz w:val="24"/>
          <w:szCs w:val="24"/>
        </w:rPr>
        <w:t>there</w:t>
      </w:r>
      <w:r w:rsidR="001240CD" w:rsidRPr="006E7A4A">
        <w:rPr>
          <w:rFonts w:ascii="Arial" w:hAnsi="Arial" w:cs="Arial"/>
          <w:sz w:val="24"/>
          <w:szCs w:val="24"/>
        </w:rPr>
        <w:t xml:space="preserve"> </w:t>
      </w:r>
      <w:r w:rsidR="00B3743E" w:rsidRPr="006E7A4A">
        <w:rPr>
          <w:rFonts w:ascii="Arial" w:hAnsi="Arial" w:cs="Arial"/>
          <w:sz w:val="24"/>
          <w:szCs w:val="24"/>
        </w:rPr>
        <w:t>is</w:t>
      </w:r>
      <w:r w:rsidR="001240CD" w:rsidRPr="006E7A4A">
        <w:rPr>
          <w:rFonts w:ascii="Arial" w:hAnsi="Arial" w:cs="Arial"/>
          <w:sz w:val="24"/>
          <w:szCs w:val="24"/>
        </w:rPr>
        <w:t xml:space="preserve"> </w:t>
      </w:r>
      <w:r w:rsidR="00B3743E" w:rsidRPr="006E7A4A">
        <w:rPr>
          <w:rFonts w:ascii="Arial" w:hAnsi="Arial" w:cs="Arial"/>
          <w:sz w:val="24"/>
          <w:szCs w:val="24"/>
        </w:rPr>
        <w:t>a</w:t>
      </w:r>
      <w:r w:rsidR="001240CD" w:rsidRPr="006E7A4A">
        <w:rPr>
          <w:rFonts w:ascii="Arial" w:hAnsi="Arial" w:cs="Arial"/>
          <w:sz w:val="24"/>
          <w:szCs w:val="24"/>
        </w:rPr>
        <w:t xml:space="preserve"> </w:t>
      </w:r>
      <w:r w:rsidR="00B3743E" w:rsidRPr="006E7A4A">
        <w:rPr>
          <w:rFonts w:ascii="Arial" w:hAnsi="Arial" w:cs="Arial"/>
          <w:sz w:val="24"/>
          <w:szCs w:val="24"/>
        </w:rPr>
        <w:t>need</w:t>
      </w:r>
      <w:r w:rsidR="001240CD" w:rsidRPr="006E7A4A">
        <w:rPr>
          <w:rFonts w:ascii="Arial" w:hAnsi="Arial" w:cs="Arial"/>
          <w:sz w:val="24"/>
          <w:szCs w:val="24"/>
        </w:rPr>
        <w:t xml:space="preserve"> </w:t>
      </w:r>
      <w:r w:rsidR="00B3743E" w:rsidRPr="006E7A4A">
        <w:rPr>
          <w:rFonts w:ascii="Arial" w:hAnsi="Arial" w:cs="Arial"/>
          <w:sz w:val="24"/>
          <w:szCs w:val="24"/>
        </w:rPr>
        <w:t>for</w:t>
      </w:r>
      <w:r w:rsidR="001240CD" w:rsidRPr="006E7A4A">
        <w:rPr>
          <w:rFonts w:ascii="Arial" w:hAnsi="Arial" w:cs="Arial"/>
          <w:sz w:val="24"/>
          <w:szCs w:val="24"/>
        </w:rPr>
        <w:t xml:space="preserve"> </w:t>
      </w:r>
      <w:r w:rsidR="00B3743E" w:rsidRPr="006E7A4A">
        <w:rPr>
          <w:rFonts w:ascii="Arial" w:hAnsi="Arial" w:cs="Arial"/>
          <w:sz w:val="24"/>
          <w:szCs w:val="24"/>
        </w:rPr>
        <w:t>federal</w:t>
      </w:r>
      <w:r w:rsidR="001240CD" w:rsidRPr="006E7A4A">
        <w:rPr>
          <w:rFonts w:ascii="Arial" w:hAnsi="Arial" w:cs="Arial"/>
          <w:sz w:val="24"/>
          <w:szCs w:val="24"/>
        </w:rPr>
        <w:t xml:space="preserve"> </w:t>
      </w:r>
      <w:r w:rsidR="00B3743E" w:rsidRPr="006E7A4A">
        <w:rPr>
          <w:rFonts w:ascii="Arial" w:hAnsi="Arial" w:cs="Arial"/>
          <w:sz w:val="24"/>
          <w:szCs w:val="24"/>
        </w:rPr>
        <w:t>guidance</w:t>
      </w:r>
      <w:r w:rsidR="001240CD" w:rsidRPr="006E7A4A">
        <w:rPr>
          <w:rFonts w:ascii="Arial" w:hAnsi="Arial" w:cs="Arial"/>
          <w:sz w:val="24"/>
          <w:szCs w:val="24"/>
        </w:rPr>
        <w:t xml:space="preserve"> </w:t>
      </w:r>
      <w:r w:rsidR="00B3743E" w:rsidRPr="006E7A4A">
        <w:rPr>
          <w:rFonts w:ascii="Arial" w:hAnsi="Arial" w:cs="Arial"/>
          <w:sz w:val="24"/>
          <w:szCs w:val="24"/>
        </w:rPr>
        <w:t>to</w:t>
      </w:r>
      <w:r w:rsidR="001240CD" w:rsidRPr="006E7A4A">
        <w:rPr>
          <w:rFonts w:ascii="Arial" w:hAnsi="Arial" w:cs="Arial"/>
          <w:sz w:val="24"/>
          <w:szCs w:val="24"/>
        </w:rPr>
        <w:t xml:space="preserve"> </w:t>
      </w:r>
      <w:r w:rsidR="00B3743E" w:rsidRPr="006E7A4A">
        <w:rPr>
          <w:rFonts w:ascii="Arial" w:hAnsi="Arial" w:cs="Arial"/>
          <w:sz w:val="24"/>
          <w:szCs w:val="24"/>
        </w:rPr>
        <w:t>ensure</w:t>
      </w:r>
      <w:r w:rsidR="001240CD" w:rsidRPr="006E7A4A">
        <w:rPr>
          <w:rFonts w:ascii="Arial" w:hAnsi="Arial" w:cs="Arial"/>
          <w:sz w:val="24"/>
          <w:szCs w:val="24"/>
        </w:rPr>
        <w:t xml:space="preserve"> </w:t>
      </w:r>
      <w:r w:rsidR="00B3743E" w:rsidRPr="006E7A4A">
        <w:rPr>
          <w:rFonts w:ascii="Arial" w:hAnsi="Arial" w:cs="Arial"/>
          <w:sz w:val="24"/>
          <w:szCs w:val="24"/>
        </w:rPr>
        <w:t>that</w:t>
      </w:r>
      <w:r w:rsidR="001240CD" w:rsidRPr="006E7A4A">
        <w:rPr>
          <w:rFonts w:ascii="Arial" w:hAnsi="Arial" w:cs="Arial"/>
          <w:sz w:val="24"/>
          <w:szCs w:val="24"/>
        </w:rPr>
        <w:t xml:space="preserve"> </w:t>
      </w:r>
      <w:r w:rsidR="00B3743E" w:rsidRPr="006E7A4A">
        <w:rPr>
          <w:rFonts w:ascii="Arial" w:hAnsi="Arial" w:cs="Arial"/>
          <w:sz w:val="24"/>
          <w:szCs w:val="24"/>
        </w:rPr>
        <w:t>people</w:t>
      </w:r>
      <w:r w:rsidR="001240CD" w:rsidRPr="006E7A4A">
        <w:rPr>
          <w:rFonts w:ascii="Arial" w:hAnsi="Arial" w:cs="Arial"/>
          <w:sz w:val="24"/>
          <w:szCs w:val="24"/>
        </w:rPr>
        <w:t xml:space="preserve"> </w:t>
      </w:r>
      <w:r w:rsidR="00B3743E" w:rsidRPr="006E7A4A">
        <w:rPr>
          <w:rFonts w:ascii="Arial" w:hAnsi="Arial" w:cs="Arial"/>
          <w:sz w:val="24"/>
          <w:szCs w:val="24"/>
        </w:rPr>
        <w:t>with</w:t>
      </w:r>
      <w:r w:rsidR="001240CD" w:rsidRPr="006E7A4A">
        <w:rPr>
          <w:rFonts w:ascii="Arial" w:hAnsi="Arial" w:cs="Arial"/>
          <w:sz w:val="24"/>
          <w:szCs w:val="24"/>
        </w:rPr>
        <w:t xml:space="preserve"> </w:t>
      </w:r>
      <w:r w:rsidR="00B3743E" w:rsidRPr="006E7A4A">
        <w:rPr>
          <w:rFonts w:ascii="Arial" w:hAnsi="Arial" w:cs="Arial"/>
          <w:sz w:val="24"/>
          <w:szCs w:val="24"/>
        </w:rPr>
        <w:t>disabilities</w:t>
      </w:r>
      <w:r w:rsidR="001240CD" w:rsidRPr="006E7A4A">
        <w:rPr>
          <w:rFonts w:ascii="Arial" w:hAnsi="Arial" w:cs="Arial"/>
          <w:sz w:val="24"/>
          <w:szCs w:val="24"/>
        </w:rPr>
        <w:t xml:space="preserve"> </w:t>
      </w:r>
      <w:r w:rsidR="00B3743E" w:rsidRPr="006E7A4A">
        <w:rPr>
          <w:rFonts w:ascii="Arial" w:hAnsi="Arial" w:cs="Arial"/>
          <w:sz w:val="24"/>
          <w:szCs w:val="24"/>
        </w:rPr>
        <w:t>across</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United</w:t>
      </w:r>
      <w:r w:rsidR="001240CD" w:rsidRPr="006E7A4A">
        <w:rPr>
          <w:rFonts w:ascii="Arial" w:hAnsi="Arial" w:cs="Arial"/>
          <w:sz w:val="24"/>
          <w:szCs w:val="24"/>
        </w:rPr>
        <w:t xml:space="preserve"> </w:t>
      </w:r>
      <w:r w:rsidR="00B3743E" w:rsidRPr="006E7A4A">
        <w:rPr>
          <w:rFonts w:ascii="Arial" w:hAnsi="Arial" w:cs="Arial"/>
          <w:sz w:val="24"/>
          <w:szCs w:val="24"/>
        </w:rPr>
        <w:t>States</w:t>
      </w:r>
      <w:r w:rsidR="001240CD" w:rsidRPr="006E7A4A">
        <w:rPr>
          <w:rFonts w:ascii="Arial" w:hAnsi="Arial" w:cs="Arial"/>
          <w:sz w:val="24"/>
          <w:szCs w:val="24"/>
        </w:rPr>
        <w:t xml:space="preserve"> </w:t>
      </w:r>
      <w:r w:rsidR="00B3743E" w:rsidRPr="006E7A4A">
        <w:rPr>
          <w:rFonts w:ascii="Arial" w:hAnsi="Arial" w:cs="Arial"/>
          <w:sz w:val="24"/>
          <w:szCs w:val="24"/>
        </w:rPr>
        <w:t>are,</w:t>
      </w:r>
      <w:r w:rsidR="001240CD" w:rsidRPr="006E7A4A">
        <w:rPr>
          <w:rFonts w:ascii="Arial" w:hAnsi="Arial" w:cs="Arial"/>
          <w:sz w:val="24"/>
          <w:szCs w:val="24"/>
        </w:rPr>
        <w:t xml:space="preserve"> </w:t>
      </w:r>
      <w:r w:rsidR="00B3743E" w:rsidRPr="006E7A4A">
        <w:rPr>
          <w:rFonts w:ascii="Arial" w:hAnsi="Arial" w:cs="Arial"/>
          <w:sz w:val="24"/>
          <w:szCs w:val="24"/>
        </w:rPr>
        <w:t>in</w:t>
      </w:r>
      <w:r w:rsidR="001240CD" w:rsidRPr="006E7A4A">
        <w:rPr>
          <w:rFonts w:ascii="Arial" w:hAnsi="Arial" w:cs="Arial"/>
          <w:sz w:val="24"/>
          <w:szCs w:val="24"/>
        </w:rPr>
        <w:t xml:space="preserve"> </w:t>
      </w:r>
      <w:r w:rsidR="00B3743E" w:rsidRPr="006E7A4A">
        <w:rPr>
          <w:rFonts w:ascii="Arial" w:hAnsi="Arial" w:cs="Arial"/>
          <w:sz w:val="24"/>
          <w:szCs w:val="24"/>
        </w:rPr>
        <w:t>a</w:t>
      </w:r>
      <w:r w:rsidR="001240CD" w:rsidRPr="006E7A4A">
        <w:rPr>
          <w:rFonts w:ascii="Arial" w:hAnsi="Arial" w:cs="Arial"/>
          <w:sz w:val="24"/>
          <w:szCs w:val="24"/>
        </w:rPr>
        <w:t xml:space="preserve"> </w:t>
      </w:r>
      <w:r w:rsidR="00B3743E" w:rsidRPr="006E7A4A">
        <w:rPr>
          <w:rFonts w:ascii="Arial" w:hAnsi="Arial" w:cs="Arial"/>
          <w:sz w:val="24"/>
          <w:szCs w:val="24"/>
        </w:rPr>
        <w:t>consistent</w:t>
      </w:r>
      <w:r w:rsidR="001240CD" w:rsidRPr="006E7A4A">
        <w:rPr>
          <w:rFonts w:ascii="Arial" w:hAnsi="Arial" w:cs="Arial"/>
          <w:sz w:val="24"/>
          <w:szCs w:val="24"/>
        </w:rPr>
        <w:t xml:space="preserve"> </w:t>
      </w:r>
      <w:r w:rsidR="00B3743E" w:rsidRPr="006E7A4A">
        <w:rPr>
          <w:rFonts w:ascii="Arial" w:hAnsi="Arial" w:cs="Arial"/>
          <w:sz w:val="24"/>
          <w:szCs w:val="24"/>
        </w:rPr>
        <w:t>way,</w:t>
      </w:r>
      <w:r w:rsidR="001240CD" w:rsidRPr="006E7A4A">
        <w:rPr>
          <w:rFonts w:ascii="Arial" w:hAnsi="Arial" w:cs="Arial"/>
          <w:sz w:val="24"/>
          <w:szCs w:val="24"/>
        </w:rPr>
        <w:t xml:space="preserve"> </w:t>
      </w:r>
      <w:r w:rsidR="00B3743E" w:rsidRPr="006E7A4A">
        <w:rPr>
          <w:rFonts w:ascii="Arial" w:hAnsi="Arial" w:cs="Arial"/>
          <w:sz w:val="24"/>
          <w:szCs w:val="24"/>
        </w:rPr>
        <w:t>not</w:t>
      </w:r>
      <w:r w:rsidR="001240CD" w:rsidRPr="006E7A4A">
        <w:rPr>
          <w:rFonts w:ascii="Arial" w:hAnsi="Arial" w:cs="Arial"/>
          <w:sz w:val="24"/>
          <w:szCs w:val="24"/>
        </w:rPr>
        <w:t xml:space="preserve"> </w:t>
      </w:r>
      <w:r w:rsidR="00B3743E" w:rsidRPr="006E7A4A">
        <w:rPr>
          <w:rFonts w:ascii="Arial" w:hAnsi="Arial" w:cs="Arial"/>
          <w:sz w:val="24"/>
          <w:szCs w:val="24"/>
        </w:rPr>
        <w:t>prevented</w:t>
      </w:r>
      <w:r w:rsidR="001240CD" w:rsidRPr="006E7A4A">
        <w:rPr>
          <w:rFonts w:ascii="Arial" w:hAnsi="Arial" w:cs="Arial"/>
          <w:sz w:val="24"/>
          <w:szCs w:val="24"/>
        </w:rPr>
        <w:t xml:space="preserve"> </w:t>
      </w:r>
      <w:r w:rsidR="00B3743E" w:rsidRPr="006E7A4A">
        <w:rPr>
          <w:rFonts w:ascii="Arial" w:hAnsi="Arial" w:cs="Arial"/>
          <w:sz w:val="24"/>
          <w:szCs w:val="24"/>
        </w:rPr>
        <w:t>from</w:t>
      </w:r>
      <w:r w:rsidR="001240CD" w:rsidRPr="006E7A4A">
        <w:rPr>
          <w:rFonts w:ascii="Arial" w:hAnsi="Arial" w:cs="Arial"/>
          <w:sz w:val="24"/>
          <w:szCs w:val="24"/>
        </w:rPr>
        <w:t xml:space="preserve"> </w:t>
      </w:r>
      <w:r w:rsidR="00B3743E" w:rsidRPr="006E7A4A">
        <w:rPr>
          <w:rFonts w:ascii="Arial" w:hAnsi="Arial" w:cs="Arial"/>
          <w:sz w:val="24"/>
          <w:szCs w:val="24"/>
        </w:rPr>
        <w:t>operating</w:t>
      </w:r>
      <w:r w:rsidR="001240CD" w:rsidRPr="006E7A4A">
        <w:rPr>
          <w:rFonts w:ascii="Arial" w:hAnsi="Arial" w:cs="Arial"/>
          <w:sz w:val="24"/>
          <w:szCs w:val="24"/>
        </w:rPr>
        <w:t xml:space="preserve"> </w:t>
      </w:r>
      <w:r w:rsidR="00B3743E" w:rsidRPr="006E7A4A">
        <w:rPr>
          <w:rFonts w:ascii="Arial" w:hAnsi="Arial" w:cs="Arial"/>
          <w:sz w:val="24"/>
          <w:szCs w:val="24"/>
        </w:rPr>
        <w:t>fully</w:t>
      </w:r>
      <w:r w:rsidR="001240CD" w:rsidRPr="006E7A4A">
        <w:rPr>
          <w:rFonts w:ascii="Arial" w:hAnsi="Arial" w:cs="Arial"/>
          <w:sz w:val="24"/>
          <w:szCs w:val="24"/>
        </w:rPr>
        <w:t xml:space="preserve"> </w:t>
      </w:r>
      <w:r w:rsidR="00B3743E" w:rsidRPr="006E7A4A">
        <w:rPr>
          <w:rFonts w:ascii="Arial" w:hAnsi="Arial" w:cs="Arial"/>
          <w:sz w:val="24"/>
          <w:szCs w:val="24"/>
        </w:rPr>
        <w:t>autonomous</w:t>
      </w:r>
      <w:r w:rsidR="001240CD" w:rsidRPr="006E7A4A">
        <w:rPr>
          <w:rFonts w:ascii="Arial" w:hAnsi="Arial" w:cs="Arial"/>
          <w:sz w:val="24"/>
          <w:szCs w:val="24"/>
        </w:rPr>
        <w:t xml:space="preserve"> </w:t>
      </w:r>
      <w:r w:rsidR="00B3743E" w:rsidRPr="006E7A4A">
        <w:rPr>
          <w:rFonts w:ascii="Arial" w:hAnsi="Arial" w:cs="Arial"/>
          <w:sz w:val="24"/>
          <w:szCs w:val="24"/>
        </w:rPr>
        <w:t>vehicles,</w:t>
      </w:r>
      <w:r w:rsidR="001240CD" w:rsidRPr="006E7A4A">
        <w:rPr>
          <w:rFonts w:ascii="Arial" w:hAnsi="Arial" w:cs="Arial"/>
          <w:bCs/>
          <w:sz w:val="24"/>
          <w:szCs w:val="24"/>
        </w:rPr>
        <w:t xml:space="preserve"> </w:t>
      </w:r>
      <w:r w:rsidR="00B3743E" w:rsidRPr="006E7A4A">
        <w:rPr>
          <w:rFonts w:ascii="Arial" w:hAnsi="Arial" w:cs="Arial"/>
          <w:bCs/>
          <w:sz w:val="24"/>
          <w:szCs w:val="24"/>
        </w:rPr>
        <w:t>particularly</w:t>
      </w:r>
      <w:r w:rsidR="001240CD" w:rsidRPr="006E7A4A">
        <w:rPr>
          <w:rFonts w:ascii="Arial" w:hAnsi="Arial" w:cs="Arial"/>
          <w:bCs/>
          <w:sz w:val="24"/>
          <w:szCs w:val="24"/>
        </w:rPr>
        <w:t xml:space="preserve"> </w:t>
      </w:r>
      <w:r w:rsidR="00B3743E" w:rsidRPr="006E7A4A">
        <w:rPr>
          <w:rFonts w:ascii="Arial" w:hAnsi="Arial" w:cs="Arial"/>
          <w:bCs/>
          <w:sz w:val="24"/>
          <w:szCs w:val="24"/>
        </w:rPr>
        <w:t>people</w:t>
      </w:r>
      <w:r w:rsidR="001240CD" w:rsidRPr="006E7A4A">
        <w:rPr>
          <w:rFonts w:ascii="Arial" w:hAnsi="Arial" w:cs="Arial"/>
          <w:bCs/>
          <w:sz w:val="24"/>
          <w:szCs w:val="24"/>
        </w:rPr>
        <w:t xml:space="preserve"> </w:t>
      </w:r>
      <w:r w:rsidR="00B3743E" w:rsidRPr="006E7A4A">
        <w:rPr>
          <w:rFonts w:ascii="Arial" w:hAnsi="Arial" w:cs="Arial"/>
          <w:bCs/>
          <w:sz w:val="24"/>
          <w:szCs w:val="24"/>
        </w:rPr>
        <w:t>with</w:t>
      </w:r>
      <w:r w:rsidR="001240CD" w:rsidRPr="006E7A4A">
        <w:rPr>
          <w:rFonts w:ascii="Arial" w:hAnsi="Arial" w:cs="Arial"/>
          <w:bCs/>
          <w:sz w:val="24"/>
          <w:szCs w:val="24"/>
        </w:rPr>
        <w:t xml:space="preserve"> </w:t>
      </w:r>
      <w:r w:rsidR="00B3743E" w:rsidRPr="006E7A4A">
        <w:rPr>
          <w:rFonts w:ascii="Arial" w:hAnsi="Arial" w:cs="Arial"/>
          <w:bCs/>
          <w:sz w:val="24"/>
          <w:szCs w:val="24"/>
        </w:rPr>
        <w:t>disabilities</w:t>
      </w:r>
      <w:r w:rsidR="001240CD" w:rsidRPr="006E7A4A">
        <w:rPr>
          <w:rFonts w:ascii="Arial" w:hAnsi="Arial" w:cs="Arial"/>
          <w:bCs/>
          <w:sz w:val="24"/>
          <w:szCs w:val="24"/>
        </w:rPr>
        <w:t xml:space="preserve"> </w:t>
      </w:r>
      <w:r w:rsidR="00B3743E" w:rsidRPr="006E7A4A">
        <w:rPr>
          <w:rFonts w:ascii="Arial" w:hAnsi="Arial" w:cs="Arial"/>
          <w:bCs/>
          <w:sz w:val="24"/>
          <w:szCs w:val="24"/>
        </w:rPr>
        <w:t>who</w:t>
      </w:r>
      <w:r w:rsidR="001240CD" w:rsidRPr="006E7A4A">
        <w:rPr>
          <w:rFonts w:ascii="Arial" w:hAnsi="Arial" w:cs="Arial"/>
          <w:bCs/>
          <w:sz w:val="24"/>
          <w:szCs w:val="24"/>
        </w:rPr>
        <w:t xml:space="preserve"> </w:t>
      </w:r>
      <w:r w:rsidR="00B3743E" w:rsidRPr="006E7A4A">
        <w:rPr>
          <w:rFonts w:ascii="Arial" w:hAnsi="Arial" w:cs="Arial"/>
          <w:bCs/>
          <w:sz w:val="24"/>
          <w:szCs w:val="24"/>
        </w:rPr>
        <w:t>are</w:t>
      </w:r>
      <w:r w:rsidR="001240CD" w:rsidRPr="006E7A4A">
        <w:rPr>
          <w:rFonts w:ascii="Arial" w:hAnsi="Arial" w:cs="Arial"/>
          <w:bCs/>
          <w:sz w:val="24"/>
          <w:szCs w:val="24"/>
        </w:rPr>
        <w:t xml:space="preserve"> </w:t>
      </w:r>
      <w:r w:rsidR="00B3743E" w:rsidRPr="006E7A4A">
        <w:rPr>
          <w:rFonts w:ascii="Arial" w:hAnsi="Arial" w:cs="Arial"/>
          <w:bCs/>
          <w:sz w:val="24"/>
          <w:szCs w:val="24"/>
        </w:rPr>
        <w:t>currently</w:t>
      </w:r>
      <w:r w:rsidR="001240CD" w:rsidRPr="006E7A4A">
        <w:rPr>
          <w:rFonts w:ascii="Arial" w:hAnsi="Arial" w:cs="Arial"/>
          <w:bCs/>
          <w:sz w:val="24"/>
          <w:szCs w:val="24"/>
        </w:rPr>
        <w:t xml:space="preserve"> </w:t>
      </w:r>
      <w:r w:rsidR="00B3743E" w:rsidRPr="006E7A4A">
        <w:rPr>
          <w:rFonts w:ascii="Arial" w:hAnsi="Arial" w:cs="Arial"/>
          <w:bCs/>
          <w:sz w:val="24"/>
          <w:szCs w:val="24"/>
        </w:rPr>
        <w:t>unable</w:t>
      </w:r>
      <w:r w:rsidR="001240CD" w:rsidRPr="006E7A4A">
        <w:rPr>
          <w:rFonts w:ascii="Arial" w:hAnsi="Arial" w:cs="Arial"/>
          <w:bCs/>
          <w:sz w:val="24"/>
          <w:szCs w:val="24"/>
        </w:rPr>
        <w:t xml:space="preserve"> </w:t>
      </w:r>
      <w:r w:rsidR="00B3743E" w:rsidRPr="006E7A4A">
        <w:rPr>
          <w:rFonts w:ascii="Arial" w:hAnsi="Arial" w:cs="Arial"/>
          <w:bCs/>
          <w:sz w:val="24"/>
          <w:szCs w:val="24"/>
        </w:rPr>
        <w:t>to</w:t>
      </w:r>
      <w:r w:rsidR="001240CD" w:rsidRPr="006E7A4A">
        <w:rPr>
          <w:rFonts w:ascii="Arial" w:hAnsi="Arial" w:cs="Arial"/>
          <w:bCs/>
          <w:sz w:val="24"/>
          <w:szCs w:val="24"/>
        </w:rPr>
        <w:t xml:space="preserve"> </w:t>
      </w:r>
      <w:r w:rsidR="00B3743E" w:rsidRPr="006E7A4A">
        <w:rPr>
          <w:rFonts w:ascii="Arial" w:hAnsi="Arial" w:cs="Arial"/>
          <w:bCs/>
          <w:sz w:val="24"/>
          <w:szCs w:val="24"/>
        </w:rPr>
        <w:t>obtain</w:t>
      </w:r>
      <w:r w:rsidR="001240CD" w:rsidRPr="006E7A4A">
        <w:rPr>
          <w:rFonts w:ascii="Arial" w:hAnsi="Arial" w:cs="Arial"/>
          <w:bCs/>
          <w:sz w:val="24"/>
          <w:szCs w:val="24"/>
        </w:rPr>
        <w:t xml:space="preserve"> </w:t>
      </w:r>
      <w:r w:rsidR="00B3743E" w:rsidRPr="006E7A4A">
        <w:rPr>
          <w:rFonts w:ascii="Arial" w:hAnsi="Arial" w:cs="Arial"/>
          <w:bCs/>
          <w:sz w:val="24"/>
          <w:szCs w:val="24"/>
        </w:rPr>
        <w:t>a</w:t>
      </w:r>
      <w:r w:rsidR="001240CD" w:rsidRPr="006E7A4A">
        <w:rPr>
          <w:rFonts w:ascii="Arial" w:hAnsi="Arial" w:cs="Arial"/>
          <w:bCs/>
          <w:sz w:val="24"/>
          <w:szCs w:val="24"/>
        </w:rPr>
        <w:t xml:space="preserve"> </w:t>
      </w:r>
      <w:r w:rsidR="00B3743E" w:rsidRPr="006E7A4A">
        <w:rPr>
          <w:rFonts w:ascii="Arial" w:hAnsi="Arial" w:cs="Arial"/>
          <w:bCs/>
          <w:sz w:val="24"/>
          <w:szCs w:val="24"/>
        </w:rPr>
        <w:t>driver</w:t>
      </w:r>
      <w:r w:rsidR="001240CD" w:rsidRPr="006E7A4A">
        <w:rPr>
          <w:rFonts w:ascii="Arial" w:hAnsi="Arial" w:cs="Arial"/>
          <w:bCs/>
          <w:sz w:val="24"/>
          <w:szCs w:val="24"/>
        </w:rPr>
        <w:t>’</w:t>
      </w:r>
      <w:r w:rsidR="00B3743E" w:rsidRPr="006E7A4A">
        <w:rPr>
          <w:rFonts w:ascii="Arial" w:hAnsi="Arial" w:cs="Arial"/>
          <w:bCs/>
          <w:sz w:val="24"/>
          <w:szCs w:val="24"/>
        </w:rPr>
        <w:t>s</w:t>
      </w:r>
      <w:r w:rsidR="001240CD" w:rsidRPr="006E7A4A">
        <w:rPr>
          <w:rFonts w:ascii="Arial" w:hAnsi="Arial" w:cs="Arial"/>
          <w:bCs/>
          <w:sz w:val="24"/>
          <w:szCs w:val="24"/>
        </w:rPr>
        <w:t xml:space="preserve"> </w:t>
      </w:r>
      <w:r w:rsidR="00B3743E" w:rsidRPr="006E7A4A">
        <w:rPr>
          <w:rFonts w:ascii="Arial" w:hAnsi="Arial" w:cs="Arial"/>
          <w:bCs/>
          <w:sz w:val="24"/>
          <w:szCs w:val="24"/>
        </w:rPr>
        <w:t>license;</w:t>
      </w:r>
    </w:p>
    <w:p w14:paraId="7B9F7A1B" w14:textId="6D5A9C0B" w:rsidR="002C59D9" w:rsidRPr="006E7A4A" w:rsidRDefault="002C59D9" w:rsidP="006D34A4">
      <w:pPr>
        <w:pStyle w:val="TrueNormal"/>
        <w:spacing w:before="100" w:beforeAutospacing="1" w:after="100" w:afterAutospacing="1"/>
        <w:ind w:left="360" w:firstLine="0"/>
        <w:rPr>
          <w:rFonts w:ascii="Arial" w:hAnsi="Arial" w:cs="Arial"/>
          <w:bCs/>
          <w:sz w:val="24"/>
          <w:szCs w:val="24"/>
        </w:rPr>
      </w:pPr>
      <w:r w:rsidRPr="006E7A4A">
        <w:rPr>
          <w:rFonts w:ascii="Arial" w:hAnsi="Arial" w:cs="Arial"/>
          <w:bCs/>
          <w:sz w:val="24"/>
          <w:szCs w:val="24"/>
        </w:rPr>
        <w:t>(2)</w:t>
      </w:r>
      <w:r w:rsidRPr="006E7A4A">
        <w:rPr>
          <w:rFonts w:ascii="Arial" w:hAnsi="Arial" w:cs="Arial"/>
          <w:bCs/>
          <w:sz w:val="24"/>
          <w:szCs w:val="24"/>
        </w:rPr>
        <w:tab/>
      </w:r>
      <w:proofErr w:type="gramStart"/>
      <w:r w:rsidR="00B3743E" w:rsidRPr="006E7A4A">
        <w:rPr>
          <w:rFonts w:ascii="Arial" w:hAnsi="Arial" w:cs="Arial"/>
          <w:bCs/>
          <w:sz w:val="24"/>
          <w:szCs w:val="24"/>
        </w:rPr>
        <w:t>in</w:t>
      </w:r>
      <w:proofErr w:type="gramEnd"/>
      <w:r w:rsidR="001240CD" w:rsidRPr="006E7A4A">
        <w:rPr>
          <w:rFonts w:ascii="Arial" w:hAnsi="Arial" w:cs="Arial"/>
          <w:bCs/>
          <w:sz w:val="24"/>
          <w:szCs w:val="24"/>
        </w:rPr>
        <w:t xml:space="preserve"> </w:t>
      </w:r>
      <w:r w:rsidR="00B3743E" w:rsidRPr="006E7A4A">
        <w:rPr>
          <w:rFonts w:ascii="Arial" w:hAnsi="Arial" w:cs="Arial"/>
          <w:bCs/>
          <w:sz w:val="24"/>
          <w:szCs w:val="24"/>
        </w:rPr>
        <w:t>enacting</w:t>
      </w:r>
      <w:r w:rsidR="001240CD" w:rsidRPr="006E7A4A">
        <w:rPr>
          <w:rFonts w:ascii="Arial" w:hAnsi="Arial" w:cs="Arial"/>
          <w:bCs/>
          <w:sz w:val="24"/>
          <w:szCs w:val="24"/>
        </w:rPr>
        <w:t xml:space="preserve"> </w:t>
      </w:r>
      <w:r w:rsidR="00B3743E" w:rsidRPr="006E7A4A">
        <w:rPr>
          <w:rFonts w:ascii="Arial" w:hAnsi="Arial" w:cs="Arial"/>
          <w:bCs/>
          <w:sz w:val="24"/>
          <w:szCs w:val="24"/>
        </w:rPr>
        <w:t>the</w:t>
      </w:r>
      <w:r w:rsidR="001240CD" w:rsidRPr="006E7A4A">
        <w:rPr>
          <w:rFonts w:ascii="Arial" w:hAnsi="Arial" w:cs="Arial"/>
          <w:bCs/>
          <w:sz w:val="24"/>
          <w:szCs w:val="24"/>
        </w:rPr>
        <w:t xml:space="preserve"> </w:t>
      </w:r>
      <w:r w:rsidR="00B3743E" w:rsidRPr="006E7A4A">
        <w:rPr>
          <w:rFonts w:ascii="Arial" w:hAnsi="Arial" w:cs="Arial"/>
          <w:bCs/>
          <w:sz w:val="24"/>
          <w:szCs w:val="24"/>
        </w:rPr>
        <w:t>Americans</w:t>
      </w:r>
      <w:r w:rsidR="001240CD" w:rsidRPr="006E7A4A">
        <w:rPr>
          <w:rFonts w:ascii="Arial" w:hAnsi="Arial" w:cs="Arial"/>
          <w:bCs/>
          <w:sz w:val="24"/>
          <w:szCs w:val="24"/>
        </w:rPr>
        <w:t xml:space="preserve"> </w:t>
      </w:r>
      <w:r w:rsidR="00B3743E" w:rsidRPr="006E7A4A">
        <w:rPr>
          <w:rFonts w:ascii="Arial" w:hAnsi="Arial" w:cs="Arial"/>
          <w:bCs/>
          <w:sz w:val="24"/>
          <w:szCs w:val="24"/>
        </w:rPr>
        <w:t>with</w:t>
      </w:r>
      <w:r w:rsidR="001240CD" w:rsidRPr="006E7A4A">
        <w:rPr>
          <w:rFonts w:ascii="Arial" w:hAnsi="Arial" w:cs="Arial"/>
          <w:bCs/>
          <w:sz w:val="24"/>
          <w:szCs w:val="24"/>
        </w:rPr>
        <w:t xml:space="preserve"> </w:t>
      </w:r>
      <w:r w:rsidR="00B3743E" w:rsidRPr="006E7A4A">
        <w:rPr>
          <w:rFonts w:ascii="Arial" w:hAnsi="Arial" w:cs="Arial"/>
          <w:bCs/>
          <w:sz w:val="24"/>
          <w:szCs w:val="24"/>
        </w:rPr>
        <w:t>Disabilities</w:t>
      </w:r>
      <w:r w:rsidR="001240CD" w:rsidRPr="006E7A4A">
        <w:rPr>
          <w:rFonts w:ascii="Arial" w:hAnsi="Arial" w:cs="Arial"/>
          <w:bCs/>
          <w:sz w:val="24"/>
          <w:szCs w:val="24"/>
        </w:rPr>
        <w:t xml:space="preserve"> </w:t>
      </w:r>
      <w:r w:rsidR="00B3743E" w:rsidRPr="006E7A4A">
        <w:rPr>
          <w:rFonts w:ascii="Arial" w:hAnsi="Arial" w:cs="Arial"/>
          <w:bCs/>
          <w:sz w:val="24"/>
          <w:szCs w:val="24"/>
        </w:rPr>
        <w:t>Act</w:t>
      </w:r>
      <w:r w:rsidR="001240CD" w:rsidRPr="006E7A4A">
        <w:rPr>
          <w:rFonts w:ascii="Arial" w:hAnsi="Arial" w:cs="Arial"/>
          <w:bCs/>
          <w:sz w:val="24"/>
          <w:szCs w:val="24"/>
        </w:rPr>
        <w:t xml:space="preserve"> </w:t>
      </w:r>
      <w:r w:rsidR="00B3743E" w:rsidRPr="006E7A4A">
        <w:rPr>
          <w:rFonts w:ascii="Arial" w:hAnsi="Arial" w:cs="Arial"/>
          <w:bCs/>
          <w:sz w:val="24"/>
          <w:szCs w:val="24"/>
        </w:rPr>
        <w:t>(ADA),</w:t>
      </w:r>
      <w:r w:rsidR="001240CD" w:rsidRPr="006E7A4A">
        <w:rPr>
          <w:rFonts w:ascii="Arial" w:hAnsi="Arial" w:cs="Arial"/>
          <w:bCs/>
          <w:sz w:val="24"/>
          <w:szCs w:val="24"/>
        </w:rPr>
        <w:t xml:space="preserve"> </w:t>
      </w:r>
      <w:r w:rsidR="00B3743E" w:rsidRPr="006E7A4A">
        <w:rPr>
          <w:rFonts w:ascii="Arial" w:hAnsi="Arial" w:cs="Arial"/>
          <w:bCs/>
          <w:sz w:val="24"/>
          <w:szCs w:val="24"/>
        </w:rPr>
        <w:t>Congress</w:t>
      </w:r>
      <w:r w:rsidR="001240CD" w:rsidRPr="006E7A4A">
        <w:rPr>
          <w:rFonts w:ascii="Arial" w:hAnsi="Arial" w:cs="Arial"/>
          <w:bCs/>
          <w:sz w:val="24"/>
          <w:szCs w:val="24"/>
        </w:rPr>
        <w:t xml:space="preserve"> </w:t>
      </w:r>
      <w:r w:rsidR="00B3743E" w:rsidRPr="006E7A4A">
        <w:rPr>
          <w:rFonts w:ascii="Arial" w:hAnsi="Arial" w:cs="Arial"/>
          <w:bCs/>
          <w:sz w:val="24"/>
          <w:szCs w:val="24"/>
        </w:rPr>
        <w:t>sought</w:t>
      </w:r>
      <w:r w:rsidR="001240CD" w:rsidRPr="006E7A4A">
        <w:rPr>
          <w:rFonts w:ascii="Arial" w:hAnsi="Arial" w:cs="Arial"/>
          <w:bCs/>
          <w:sz w:val="24"/>
          <w:szCs w:val="24"/>
        </w:rPr>
        <w:t xml:space="preserve"> </w:t>
      </w:r>
      <w:r w:rsidR="00B3743E" w:rsidRPr="006E7A4A">
        <w:rPr>
          <w:rFonts w:ascii="Arial" w:hAnsi="Arial" w:cs="Arial"/>
          <w:bCs/>
          <w:sz w:val="24"/>
          <w:szCs w:val="24"/>
        </w:rPr>
        <w:t>to</w:t>
      </w:r>
      <w:r w:rsidR="001240CD" w:rsidRPr="006E7A4A">
        <w:rPr>
          <w:rFonts w:ascii="Arial" w:hAnsi="Arial" w:cs="Arial"/>
          <w:bCs/>
          <w:sz w:val="24"/>
          <w:szCs w:val="24"/>
        </w:rPr>
        <w:t xml:space="preserve"> </w:t>
      </w:r>
      <w:r w:rsidR="00B3743E" w:rsidRPr="006E7A4A">
        <w:rPr>
          <w:rFonts w:ascii="Arial" w:hAnsi="Arial" w:cs="Arial"/>
          <w:bCs/>
          <w:sz w:val="24"/>
          <w:szCs w:val="24"/>
        </w:rPr>
        <w:t>“provide</w:t>
      </w:r>
      <w:r w:rsidR="001240CD" w:rsidRPr="006E7A4A">
        <w:rPr>
          <w:rFonts w:ascii="Arial" w:hAnsi="Arial" w:cs="Arial"/>
          <w:bCs/>
          <w:sz w:val="24"/>
          <w:szCs w:val="24"/>
        </w:rPr>
        <w:t xml:space="preserve"> </w:t>
      </w:r>
      <w:r w:rsidR="00B3743E" w:rsidRPr="006E7A4A">
        <w:rPr>
          <w:rFonts w:ascii="Arial" w:hAnsi="Arial" w:cs="Arial"/>
          <w:bCs/>
          <w:sz w:val="24"/>
          <w:szCs w:val="24"/>
        </w:rPr>
        <w:t>a</w:t>
      </w:r>
      <w:r w:rsidR="001240CD" w:rsidRPr="006E7A4A">
        <w:rPr>
          <w:rFonts w:ascii="Arial" w:hAnsi="Arial" w:cs="Arial"/>
          <w:bCs/>
          <w:sz w:val="24"/>
          <w:szCs w:val="24"/>
        </w:rPr>
        <w:t xml:space="preserve"> </w:t>
      </w:r>
      <w:r w:rsidR="00B3743E" w:rsidRPr="006E7A4A">
        <w:rPr>
          <w:rFonts w:ascii="Arial" w:hAnsi="Arial" w:cs="Arial"/>
          <w:bCs/>
          <w:sz w:val="24"/>
          <w:szCs w:val="24"/>
        </w:rPr>
        <w:t>clear</w:t>
      </w:r>
      <w:r w:rsidR="001240CD" w:rsidRPr="006E7A4A">
        <w:rPr>
          <w:rFonts w:ascii="Arial" w:hAnsi="Arial" w:cs="Arial"/>
          <w:bCs/>
          <w:sz w:val="24"/>
          <w:szCs w:val="24"/>
        </w:rPr>
        <w:t xml:space="preserve"> </w:t>
      </w:r>
      <w:r w:rsidR="00B3743E" w:rsidRPr="006E7A4A">
        <w:rPr>
          <w:rFonts w:ascii="Arial" w:hAnsi="Arial" w:cs="Arial"/>
          <w:bCs/>
          <w:sz w:val="24"/>
          <w:szCs w:val="24"/>
        </w:rPr>
        <w:t>and</w:t>
      </w:r>
      <w:r w:rsidR="001240CD" w:rsidRPr="006E7A4A">
        <w:rPr>
          <w:rFonts w:ascii="Arial" w:hAnsi="Arial" w:cs="Arial"/>
          <w:bCs/>
          <w:sz w:val="24"/>
          <w:szCs w:val="24"/>
        </w:rPr>
        <w:t xml:space="preserve"> </w:t>
      </w:r>
      <w:r w:rsidR="00B3743E" w:rsidRPr="006E7A4A">
        <w:rPr>
          <w:rFonts w:ascii="Arial" w:hAnsi="Arial" w:cs="Arial"/>
          <w:bCs/>
          <w:sz w:val="24"/>
          <w:szCs w:val="24"/>
        </w:rPr>
        <w:t>comprehensive</w:t>
      </w:r>
      <w:r w:rsidR="001240CD" w:rsidRPr="006E7A4A">
        <w:rPr>
          <w:rFonts w:ascii="Arial" w:hAnsi="Arial" w:cs="Arial"/>
          <w:bCs/>
          <w:sz w:val="24"/>
          <w:szCs w:val="24"/>
        </w:rPr>
        <w:t xml:space="preserve"> </w:t>
      </w:r>
      <w:r w:rsidR="00B3743E" w:rsidRPr="006E7A4A">
        <w:rPr>
          <w:rFonts w:ascii="Arial" w:hAnsi="Arial" w:cs="Arial"/>
          <w:bCs/>
          <w:sz w:val="24"/>
          <w:szCs w:val="24"/>
        </w:rPr>
        <w:t>national</w:t>
      </w:r>
      <w:r w:rsidR="001240CD" w:rsidRPr="006E7A4A">
        <w:rPr>
          <w:rFonts w:ascii="Arial" w:hAnsi="Arial" w:cs="Arial"/>
          <w:bCs/>
          <w:sz w:val="24"/>
          <w:szCs w:val="24"/>
        </w:rPr>
        <w:t xml:space="preserve"> </w:t>
      </w:r>
      <w:r w:rsidR="00B3743E" w:rsidRPr="006E7A4A">
        <w:rPr>
          <w:rFonts w:ascii="Arial" w:hAnsi="Arial" w:cs="Arial"/>
          <w:bCs/>
          <w:sz w:val="24"/>
          <w:szCs w:val="24"/>
        </w:rPr>
        <w:t>mandate</w:t>
      </w:r>
      <w:r w:rsidR="001240CD" w:rsidRPr="006E7A4A">
        <w:rPr>
          <w:rFonts w:ascii="Arial" w:hAnsi="Arial" w:cs="Arial"/>
          <w:bCs/>
          <w:sz w:val="24"/>
          <w:szCs w:val="24"/>
        </w:rPr>
        <w:t xml:space="preserve"> </w:t>
      </w:r>
      <w:r w:rsidR="00B3743E" w:rsidRPr="006E7A4A">
        <w:rPr>
          <w:rFonts w:ascii="Arial" w:hAnsi="Arial" w:cs="Arial"/>
          <w:bCs/>
          <w:sz w:val="24"/>
          <w:szCs w:val="24"/>
        </w:rPr>
        <w:t>for</w:t>
      </w:r>
      <w:r w:rsidR="001240CD" w:rsidRPr="006E7A4A">
        <w:rPr>
          <w:rFonts w:ascii="Arial" w:hAnsi="Arial" w:cs="Arial"/>
          <w:bCs/>
          <w:sz w:val="24"/>
          <w:szCs w:val="24"/>
        </w:rPr>
        <w:t xml:space="preserve"> </w:t>
      </w:r>
      <w:r w:rsidR="00B3743E" w:rsidRPr="006E7A4A">
        <w:rPr>
          <w:rFonts w:ascii="Arial" w:hAnsi="Arial" w:cs="Arial"/>
          <w:bCs/>
          <w:sz w:val="24"/>
          <w:szCs w:val="24"/>
        </w:rPr>
        <w:t>the</w:t>
      </w:r>
      <w:r w:rsidR="001240CD" w:rsidRPr="006E7A4A">
        <w:rPr>
          <w:rFonts w:ascii="Arial" w:hAnsi="Arial" w:cs="Arial"/>
          <w:bCs/>
          <w:sz w:val="24"/>
          <w:szCs w:val="24"/>
        </w:rPr>
        <w:t xml:space="preserve"> </w:t>
      </w:r>
      <w:r w:rsidR="00B3743E" w:rsidRPr="006E7A4A">
        <w:rPr>
          <w:rFonts w:ascii="Arial" w:hAnsi="Arial" w:cs="Arial"/>
          <w:bCs/>
          <w:sz w:val="24"/>
          <w:szCs w:val="24"/>
        </w:rPr>
        <w:t>elimination</w:t>
      </w:r>
      <w:r w:rsidR="001240CD" w:rsidRPr="006E7A4A">
        <w:rPr>
          <w:rFonts w:ascii="Arial" w:hAnsi="Arial" w:cs="Arial"/>
          <w:bCs/>
          <w:sz w:val="24"/>
          <w:szCs w:val="24"/>
        </w:rPr>
        <w:t xml:space="preserve"> </w:t>
      </w:r>
      <w:r w:rsidR="00B3743E" w:rsidRPr="006E7A4A">
        <w:rPr>
          <w:rFonts w:ascii="Arial" w:hAnsi="Arial" w:cs="Arial"/>
          <w:bCs/>
          <w:sz w:val="24"/>
          <w:szCs w:val="24"/>
        </w:rPr>
        <w:t>of</w:t>
      </w:r>
      <w:r w:rsidR="001240CD" w:rsidRPr="006E7A4A">
        <w:rPr>
          <w:rFonts w:ascii="Arial" w:hAnsi="Arial" w:cs="Arial"/>
          <w:bCs/>
          <w:sz w:val="24"/>
          <w:szCs w:val="24"/>
        </w:rPr>
        <w:t xml:space="preserve"> </w:t>
      </w:r>
      <w:r w:rsidR="00B3743E" w:rsidRPr="006E7A4A">
        <w:rPr>
          <w:rFonts w:ascii="Arial" w:hAnsi="Arial" w:cs="Arial"/>
          <w:bCs/>
          <w:sz w:val="24"/>
          <w:szCs w:val="24"/>
        </w:rPr>
        <w:t>discrimination</w:t>
      </w:r>
      <w:r w:rsidR="001240CD" w:rsidRPr="006E7A4A">
        <w:rPr>
          <w:rFonts w:ascii="Arial" w:hAnsi="Arial" w:cs="Arial"/>
          <w:bCs/>
          <w:sz w:val="24"/>
          <w:szCs w:val="24"/>
        </w:rPr>
        <w:t xml:space="preserve"> </w:t>
      </w:r>
      <w:r w:rsidR="00B3743E" w:rsidRPr="006E7A4A">
        <w:rPr>
          <w:rFonts w:ascii="Arial" w:hAnsi="Arial" w:cs="Arial"/>
          <w:bCs/>
          <w:sz w:val="24"/>
          <w:szCs w:val="24"/>
        </w:rPr>
        <w:t>against</w:t>
      </w:r>
      <w:r w:rsidR="001240CD" w:rsidRPr="006E7A4A">
        <w:rPr>
          <w:rFonts w:ascii="Arial" w:hAnsi="Arial" w:cs="Arial"/>
          <w:bCs/>
          <w:sz w:val="24"/>
          <w:szCs w:val="24"/>
        </w:rPr>
        <w:t xml:space="preserve"> </w:t>
      </w:r>
      <w:r w:rsidR="00B3743E" w:rsidRPr="006E7A4A">
        <w:rPr>
          <w:rFonts w:ascii="Arial" w:hAnsi="Arial" w:cs="Arial"/>
          <w:bCs/>
          <w:sz w:val="24"/>
          <w:szCs w:val="24"/>
        </w:rPr>
        <w:t>individuals</w:t>
      </w:r>
      <w:r w:rsidR="001240CD" w:rsidRPr="006E7A4A">
        <w:rPr>
          <w:rFonts w:ascii="Arial" w:hAnsi="Arial" w:cs="Arial"/>
          <w:bCs/>
          <w:sz w:val="24"/>
          <w:szCs w:val="24"/>
        </w:rPr>
        <w:t xml:space="preserve"> </w:t>
      </w:r>
      <w:r w:rsidR="00B3743E" w:rsidRPr="006E7A4A">
        <w:rPr>
          <w:rFonts w:ascii="Arial" w:hAnsi="Arial" w:cs="Arial"/>
          <w:bCs/>
          <w:sz w:val="24"/>
          <w:szCs w:val="24"/>
        </w:rPr>
        <w:t>with</w:t>
      </w:r>
      <w:r w:rsidR="001240CD" w:rsidRPr="006E7A4A">
        <w:rPr>
          <w:rFonts w:ascii="Arial" w:hAnsi="Arial" w:cs="Arial"/>
          <w:bCs/>
          <w:sz w:val="24"/>
          <w:szCs w:val="24"/>
        </w:rPr>
        <w:t xml:space="preserve"> </w:t>
      </w:r>
      <w:r w:rsidR="00B3743E" w:rsidRPr="006E7A4A">
        <w:rPr>
          <w:rFonts w:ascii="Arial" w:hAnsi="Arial" w:cs="Arial"/>
          <w:bCs/>
          <w:sz w:val="24"/>
          <w:szCs w:val="24"/>
        </w:rPr>
        <w:t>disabilities;”</w:t>
      </w:r>
    </w:p>
    <w:p w14:paraId="6C11FDC5" w14:textId="38F0592D" w:rsidR="00B3743E" w:rsidRPr="006E7A4A" w:rsidRDefault="002C59D9" w:rsidP="006D34A4">
      <w:pPr>
        <w:pStyle w:val="TrueNormal"/>
        <w:spacing w:before="100" w:beforeAutospacing="1" w:after="100" w:afterAutospacing="1"/>
        <w:ind w:left="360" w:firstLine="0"/>
        <w:rPr>
          <w:rFonts w:ascii="Arial" w:hAnsi="Arial" w:cs="Arial"/>
          <w:sz w:val="24"/>
          <w:szCs w:val="24"/>
        </w:rPr>
      </w:pPr>
      <w:r w:rsidRPr="006E7A4A">
        <w:rPr>
          <w:rFonts w:ascii="Arial" w:hAnsi="Arial" w:cs="Arial"/>
          <w:sz w:val="24"/>
          <w:szCs w:val="24"/>
        </w:rPr>
        <w:t>(3)</w:t>
      </w:r>
      <w:r w:rsidRPr="006E7A4A">
        <w:rPr>
          <w:rFonts w:ascii="Arial" w:hAnsi="Arial" w:cs="Arial"/>
          <w:sz w:val="24"/>
          <w:szCs w:val="24"/>
        </w:rPr>
        <w:tab/>
      </w:r>
      <w:r w:rsidR="00B3743E" w:rsidRPr="006E7A4A">
        <w:rPr>
          <w:rFonts w:ascii="Arial" w:hAnsi="Arial" w:cs="Arial"/>
          <w:sz w:val="24"/>
          <w:szCs w:val="24"/>
        </w:rPr>
        <w:t>there</w:t>
      </w:r>
      <w:r w:rsidR="001240CD" w:rsidRPr="006E7A4A">
        <w:rPr>
          <w:rFonts w:ascii="Arial" w:hAnsi="Arial" w:cs="Arial"/>
          <w:sz w:val="24"/>
          <w:szCs w:val="24"/>
        </w:rPr>
        <w:t xml:space="preserve"> </w:t>
      </w:r>
      <w:r w:rsidR="00B3743E" w:rsidRPr="006E7A4A">
        <w:rPr>
          <w:rFonts w:ascii="Arial" w:hAnsi="Arial" w:cs="Arial"/>
          <w:sz w:val="24"/>
          <w:szCs w:val="24"/>
        </w:rPr>
        <w:t>is</w:t>
      </w:r>
      <w:r w:rsidR="001240CD" w:rsidRPr="006E7A4A">
        <w:rPr>
          <w:rFonts w:ascii="Arial" w:hAnsi="Arial" w:cs="Arial"/>
          <w:sz w:val="24"/>
          <w:szCs w:val="24"/>
        </w:rPr>
        <w:t xml:space="preserve"> </w:t>
      </w:r>
      <w:r w:rsidR="00B3743E" w:rsidRPr="006E7A4A">
        <w:rPr>
          <w:rFonts w:ascii="Arial" w:hAnsi="Arial" w:cs="Arial"/>
          <w:sz w:val="24"/>
          <w:szCs w:val="24"/>
        </w:rPr>
        <w:t>a</w:t>
      </w:r>
      <w:r w:rsidR="001240CD" w:rsidRPr="006E7A4A">
        <w:rPr>
          <w:rFonts w:ascii="Arial" w:hAnsi="Arial" w:cs="Arial"/>
          <w:sz w:val="24"/>
          <w:szCs w:val="24"/>
        </w:rPr>
        <w:t xml:space="preserve"> </w:t>
      </w:r>
      <w:r w:rsidR="00B3743E" w:rsidRPr="006E7A4A">
        <w:rPr>
          <w:rFonts w:ascii="Arial" w:hAnsi="Arial" w:cs="Arial"/>
          <w:sz w:val="24"/>
          <w:szCs w:val="24"/>
        </w:rPr>
        <w:t>need</w:t>
      </w:r>
      <w:r w:rsidR="001240CD" w:rsidRPr="006E7A4A">
        <w:rPr>
          <w:rFonts w:ascii="Arial" w:hAnsi="Arial" w:cs="Arial"/>
          <w:sz w:val="24"/>
          <w:szCs w:val="24"/>
        </w:rPr>
        <w:t xml:space="preserve"> </w:t>
      </w:r>
      <w:r w:rsidR="00B3743E" w:rsidRPr="006E7A4A">
        <w:rPr>
          <w:rFonts w:ascii="Arial" w:hAnsi="Arial" w:cs="Arial"/>
          <w:sz w:val="24"/>
          <w:szCs w:val="24"/>
        </w:rPr>
        <w:t>to</w:t>
      </w:r>
      <w:r w:rsidR="001240CD" w:rsidRPr="006E7A4A">
        <w:rPr>
          <w:rFonts w:ascii="Arial" w:hAnsi="Arial" w:cs="Arial"/>
          <w:sz w:val="24"/>
          <w:szCs w:val="24"/>
        </w:rPr>
        <w:t xml:space="preserve"> </w:t>
      </w:r>
      <w:r w:rsidR="00B3743E" w:rsidRPr="006E7A4A">
        <w:rPr>
          <w:rFonts w:ascii="Arial" w:hAnsi="Arial" w:cs="Arial"/>
          <w:sz w:val="24"/>
          <w:szCs w:val="24"/>
        </w:rPr>
        <w:t>ensure</w:t>
      </w:r>
      <w:r w:rsidR="001240CD" w:rsidRPr="006E7A4A">
        <w:rPr>
          <w:rFonts w:ascii="Arial" w:hAnsi="Arial" w:cs="Arial"/>
          <w:sz w:val="24"/>
          <w:szCs w:val="24"/>
        </w:rPr>
        <w:t xml:space="preserve"> </w:t>
      </w:r>
      <w:r w:rsidR="00B3743E" w:rsidRPr="006E7A4A">
        <w:rPr>
          <w:rFonts w:ascii="Arial" w:hAnsi="Arial" w:cs="Arial"/>
          <w:sz w:val="24"/>
          <w:szCs w:val="24"/>
        </w:rPr>
        <w:t>that</w:t>
      </w:r>
      <w:r w:rsidR="001240CD" w:rsidRPr="006E7A4A">
        <w:rPr>
          <w:rFonts w:ascii="Arial" w:hAnsi="Arial" w:cs="Arial"/>
          <w:sz w:val="24"/>
          <w:szCs w:val="24"/>
        </w:rPr>
        <w:t xml:space="preserve"> </w:t>
      </w:r>
      <w:r w:rsidR="00B3743E" w:rsidRPr="006E7A4A">
        <w:rPr>
          <w:rFonts w:ascii="Arial" w:hAnsi="Arial" w:cs="Arial"/>
          <w:sz w:val="24"/>
          <w:szCs w:val="24"/>
        </w:rPr>
        <w:t>Level</w:t>
      </w:r>
      <w:r w:rsidR="001240CD" w:rsidRPr="006E7A4A">
        <w:rPr>
          <w:rFonts w:ascii="Arial" w:hAnsi="Arial" w:cs="Arial"/>
          <w:sz w:val="24"/>
          <w:szCs w:val="24"/>
        </w:rPr>
        <w:t xml:space="preserve"> </w:t>
      </w:r>
      <w:r w:rsidR="00B3743E" w:rsidRPr="006E7A4A">
        <w:rPr>
          <w:rFonts w:ascii="Arial" w:hAnsi="Arial" w:cs="Arial"/>
          <w:sz w:val="24"/>
          <w:szCs w:val="24"/>
        </w:rPr>
        <w:t>4</w:t>
      </w:r>
      <w:r w:rsidR="001240CD" w:rsidRPr="006E7A4A">
        <w:rPr>
          <w:rFonts w:ascii="Arial" w:hAnsi="Arial" w:cs="Arial"/>
          <w:sz w:val="24"/>
          <w:szCs w:val="24"/>
        </w:rPr>
        <w:t xml:space="preserve"> </w:t>
      </w:r>
      <w:r w:rsidR="00B3743E" w:rsidRPr="006E7A4A">
        <w:rPr>
          <w:rFonts w:ascii="Arial" w:hAnsi="Arial" w:cs="Arial"/>
          <w:sz w:val="24"/>
          <w:szCs w:val="24"/>
        </w:rPr>
        <w:t>autonomous</w:t>
      </w:r>
      <w:r w:rsidR="001240CD" w:rsidRPr="006E7A4A">
        <w:rPr>
          <w:rFonts w:ascii="Arial" w:hAnsi="Arial" w:cs="Arial"/>
          <w:sz w:val="24"/>
          <w:szCs w:val="24"/>
        </w:rPr>
        <w:t xml:space="preserve"> </w:t>
      </w:r>
      <w:r w:rsidR="00B3743E" w:rsidRPr="006E7A4A">
        <w:rPr>
          <w:rFonts w:ascii="Arial" w:hAnsi="Arial" w:cs="Arial"/>
          <w:sz w:val="24"/>
          <w:szCs w:val="24"/>
        </w:rPr>
        <w:t>vehicles,</w:t>
      </w:r>
      <w:r w:rsidR="001240CD" w:rsidRPr="006E7A4A">
        <w:rPr>
          <w:rFonts w:ascii="Arial" w:hAnsi="Arial" w:cs="Arial"/>
          <w:sz w:val="24"/>
          <w:szCs w:val="24"/>
        </w:rPr>
        <w:t xml:space="preserve"> </w:t>
      </w:r>
      <w:r w:rsidR="00B3743E" w:rsidRPr="006E7A4A">
        <w:rPr>
          <w:rFonts w:ascii="Arial" w:hAnsi="Arial" w:cs="Arial"/>
          <w:sz w:val="24"/>
          <w:szCs w:val="24"/>
        </w:rPr>
        <w:t>as</w:t>
      </w:r>
      <w:r w:rsidR="001240CD" w:rsidRPr="006E7A4A">
        <w:rPr>
          <w:rFonts w:ascii="Arial" w:hAnsi="Arial" w:cs="Arial"/>
          <w:sz w:val="24"/>
          <w:szCs w:val="24"/>
        </w:rPr>
        <w:t xml:space="preserve"> </w:t>
      </w:r>
      <w:r w:rsidR="00B3743E" w:rsidRPr="006E7A4A">
        <w:rPr>
          <w:rFonts w:ascii="Arial" w:hAnsi="Arial" w:cs="Arial"/>
          <w:sz w:val="24"/>
          <w:szCs w:val="24"/>
        </w:rPr>
        <w:t>defined</w:t>
      </w:r>
      <w:r w:rsidR="001240CD" w:rsidRPr="006E7A4A">
        <w:rPr>
          <w:rFonts w:ascii="Arial" w:hAnsi="Arial" w:cs="Arial"/>
          <w:sz w:val="24"/>
          <w:szCs w:val="24"/>
        </w:rPr>
        <w:t xml:space="preserve"> </w:t>
      </w:r>
      <w:r w:rsidR="00B3743E" w:rsidRPr="006E7A4A">
        <w:rPr>
          <w:rFonts w:ascii="Arial" w:hAnsi="Arial" w:cs="Arial"/>
          <w:sz w:val="24"/>
          <w:szCs w:val="24"/>
        </w:rPr>
        <w:t>by</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National</w:t>
      </w:r>
      <w:r w:rsidR="001240CD" w:rsidRPr="006E7A4A">
        <w:rPr>
          <w:rFonts w:ascii="Arial" w:hAnsi="Arial" w:cs="Arial"/>
          <w:sz w:val="24"/>
          <w:szCs w:val="24"/>
        </w:rPr>
        <w:t xml:space="preserve"> </w:t>
      </w:r>
      <w:r w:rsidR="00B3743E" w:rsidRPr="006E7A4A">
        <w:rPr>
          <w:rFonts w:ascii="Arial" w:hAnsi="Arial" w:cs="Arial"/>
          <w:sz w:val="24"/>
          <w:szCs w:val="24"/>
        </w:rPr>
        <w:t>Highway</w:t>
      </w:r>
      <w:r w:rsidR="001240CD" w:rsidRPr="006E7A4A">
        <w:rPr>
          <w:rFonts w:ascii="Arial" w:hAnsi="Arial" w:cs="Arial"/>
          <w:sz w:val="24"/>
          <w:szCs w:val="24"/>
        </w:rPr>
        <w:t xml:space="preserve"> </w:t>
      </w:r>
      <w:r w:rsidR="00B3743E" w:rsidRPr="006E7A4A">
        <w:rPr>
          <w:rFonts w:ascii="Arial" w:hAnsi="Arial" w:cs="Arial"/>
          <w:sz w:val="24"/>
          <w:szCs w:val="24"/>
        </w:rPr>
        <w:t>Traffic</w:t>
      </w:r>
      <w:r w:rsidR="001240CD" w:rsidRPr="006E7A4A">
        <w:rPr>
          <w:rFonts w:ascii="Arial" w:hAnsi="Arial" w:cs="Arial"/>
          <w:sz w:val="24"/>
          <w:szCs w:val="24"/>
        </w:rPr>
        <w:t xml:space="preserve"> </w:t>
      </w:r>
      <w:r w:rsidR="00B3743E" w:rsidRPr="006E7A4A">
        <w:rPr>
          <w:rFonts w:ascii="Arial" w:hAnsi="Arial" w:cs="Arial"/>
          <w:sz w:val="24"/>
          <w:szCs w:val="24"/>
        </w:rPr>
        <w:t>Safety</w:t>
      </w:r>
      <w:r w:rsidR="001240CD" w:rsidRPr="006E7A4A">
        <w:rPr>
          <w:rFonts w:ascii="Arial" w:hAnsi="Arial" w:cs="Arial"/>
          <w:sz w:val="24"/>
          <w:szCs w:val="24"/>
        </w:rPr>
        <w:t xml:space="preserve"> </w:t>
      </w:r>
      <w:r w:rsidR="00B3743E" w:rsidRPr="006E7A4A">
        <w:rPr>
          <w:rFonts w:ascii="Arial" w:hAnsi="Arial" w:cs="Arial"/>
          <w:sz w:val="24"/>
          <w:szCs w:val="24"/>
        </w:rPr>
        <w:t>Administration</w:t>
      </w:r>
      <w:r w:rsidR="001240CD" w:rsidRPr="006E7A4A">
        <w:rPr>
          <w:rFonts w:ascii="Arial" w:hAnsi="Arial" w:cs="Arial"/>
          <w:sz w:val="24"/>
          <w:szCs w:val="24"/>
        </w:rPr>
        <w:t xml:space="preserve"> </w:t>
      </w:r>
      <w:r w:rsidR="00B3743E" w:rsidRPr="006E7A4A">
        <w:rPr>
          <w:rFonts w:ascii="Arial" w:hAnsi="Arial" w:cs="Arial"/>
          <w:sz w:val="24"/>
          <w:szCs w:val="24"/>
        </w:rPr>
        <w:t>(NHTSA),</w:t>
      </w:r>
      <w:r w:rsidR="001240CD" w:rsidRPr="006E7A4A">
        <w:rPr>
          <w:rFonts w:ascii="Arial" w:hAnsi="Arial" w:cs="Arial"/>
          <w:sz w:val="24"/>
          <w:szCs w:val="24"/>
        </w:rPr>
        <w:t xml:space="preserve"> </w:t>
      </w:r>
      <w:r w:rsidR="00B3743E" w:rsidRPr="006E7A4A">
        <w:rPr>
          <w:rFonts w:ascii="Arial" w:hAnsi="Arial" w:cs="Arial"/>
          <w:sz w:val="24"/>
          <w:szCs w:val="24"/>
        </w:rPr>
        <w:t>are</w:t>
      </w:r>
      <w:r w:rsidR="001240CD" w:rsidRPr="006E7A4A">
        <w:rPr>
          <w:rFonts w:ascii="Arial" w:hAnsi="Arial" w:cs="Arial"/>
          <w:sz w:val="24"/>
          <w:szCs w:val="24"/>
        </w:rPr>
        <w:t xml:space="preserve"> </w:t>
      </w:r>
      <w:r w:rsidR="00B3743E" w:rsidRPr="006E7A4A">
        <w:rPr>
          <w:rFonts w:ascii="Arial" w:hAnsi="Arial" w:cs="Arial"/>
          <w:sz w:val="24"/>
          <w:szCs w:val="24"/>
        </w:rPr>
        <w:t>accessible</w:t>
      </w:r>
      <w:r w:rsidR="001240CD" w:rsidRPr="006E7A4A">
        <w:rPr>
          <w:rFonts w:ascii="Arial" w:hAnsi="Arial" w:cs="Arial"/>
          <w:sz w:val="24"/>
          <w:szCs w:val="24"/>
        </w:rPr>
        <w:t xml:space="preserve"> </w:t>
      </w:r>
      <w:r w:rsidR="00B3743E" w:rsidRPr="006E7A4A">
        <w:rPr>
          <w:rFonts w:ascii="Arial" w:hAnsi="Arial" w:cs="Arial"/>
          <w:sz w:val="24"/>
          <w:szCs w:val="24"/>
        </w:rPr>
        <w:t>to</w:t>
      </w:r>
      <w:r w:rsidR="001240CD" w:rsidRPr="006E7A4A">
        <w:rPr>
          <w:rFonts w:ascii="Arial" w:hAnsi="Arial" w:cs="Arial"/>
          <w:sz w:val="24"/>
          <w:szCs w:val="24"/>
        </w:rPr>
        <w:t xml:space="preserve"> </w:t>
      </w:r>
      <w:r w:rsidR="00B3743E" w:rsidRPr="006E7A4A">
        <w:rPr>
          <w:rFonts w:ascii="Arial" w:hAnsi="Arial" w:cs="Arial"/>
          <w:sz w:val="24"/>
          <w:szCs w:val="24"/>
        </w:rPr>
        <w:t>and</w:t>
      </w:r>
      <w:r w:rsidR="001240CD" w:rsidRPr="006E7A4A">
        <w:rPr>
          <w:rFonts w:ascii="Arial" w:hAnsi="Arial" w:cs="Arial"/>
          <w:sz w:val="24"/>
          <w:szCs w:val="24"/>
        </w:rPr>
        <w:t xml:space="preserve"> </w:t>
      </w:r>
      <w:r w:rsidR="00B3743E" w:rsidRPr="006E7A4A">
        <w:rPr>
          <w:rFonts w:ascii="Arial" w:hAnsi="Arial" w:cs="Arial"/>
          <w:sz w:val="24"/>
          <w:szCs w:val="24"/>
        </w:rPr>
        <w:t>operable</w:t>
      </w:r>
      <w:r w:rsidR="001240CD" w:rsidRPr="006E7A4A">
        <w:rPr>
          <w:rFonts w:ascii="Arial" w:hAnsi="Arial" w:cs="Arial"/>
          <w:sz w:val="24"/>
          <w:szCs w:val="24"/>
        </w:rPr>
        <w:t xml:space="preserve"> </w:t>
      </w:r>
      <w:r w:rsidR="00B3743E" w:rsidRPr="006E7A4A">
        <w:rPr>
          <w:rFonts w:ascii="Arial" w:hAnsi="Arial" w:cs="Arial"/>
          <w:sz w:val="24"/>
          <w:szCs w:val="24"/>
        </w:rPr>
        <w:t>by</w:t>
      </w:r>
      <w:r w:rsidR="001240CD" w:rsidRPr="006E7A4A">
        <w:rPr>
          <w:rFonts w:ascii="Arial" w:hAnsi="Arial" w:cs="Arial"/>
          <w:sz w:val="24"/>
          <w:szCs w:val="24"/>
        </w:rPr>
        <w:t xml:space="preserve"> </w:t>
      </w:r>
      <w:r w:rsidR="00B3743E" w:rsidRPr="006E7A4A">
        <w:rPr>
          <w:rFonts w:ascii="Arial" w:hAnsi="Arial" w:cs="Arial"/>
          <w:sz w:val="24"/>
          <w:szCs w:val="24"/>
        </w:rPr>
        <w:t>people</w:t>
      </w:r>
      <w:r w:rsidR="001240CD" w:rsidRPr="006E7A4A">
        <w:rPr>
          <w:rFonts w:ascii="Arial" w:hAnsi="Arial" w:cs="Arial"/>
          <w:sz w:val="24"/>
          <w:szCs w:val="24"/>
        </w:rPr>
        <w:t xml:space="preserve"> </w:t>
      </w:r>
      <w:r w:rsidR="00B3743E" w:rsidRPr="006E7A4A">
        <w:rPr>
          <w:rFonts w:ascii="Arial" w:hAnsi="Arial" w:cs="Arial"/>
          <w:sz w:val="24"/>
          <w:szCs w:val="24"/>
        </w:rPr>
        <w:t>with</w:t>
      </w:r>
      <w:r w:rsidR="001240CD" w:rsidRPr="006E7A4A">
        <w:rPr>
          <w:rFonts w:ascii="Arial" w:hAnsi="Arial" w:cs="Arial"/>
          <w:sz w:val="24"/>
          <w:szCs w:val="24"/>
        </w:rPr>
        <w:t xml:space="preserve"> </w:t>
      </w:r>
      <w:r w:rsidR="00B3743E" w:rsidRPr="006E7A4A">
        <w:rPr>
          <w:rFonts w:ascii="Arial" w:hAnsi="Arial" w:cs="Arial"/>
          <w:sz w:val="24"/>
          <w:szCs w:val="24"/>
        </w:rPr>
        <w:t>disabilities,</w:t>
      </w:r>
      <w:r w:rsidR="001240CD" w:rsidRPr="006E7A4A">
        <w:rPr>
          <w:rFonts w:ascii="Arial" w:hAnsi="Arial" w:cs="Arial"/>
          <w:sz w:val="24"/>
          <w:szCs w:val="24"/>
        </w:rPr>
        <w:t xml:space="preserve"> </w:t>
      </w:r>
      <w:r w:rsidR="00B3743E" w:rsidRPr="006E7A4A">
        <w:rPr>
          <w:rFonts w:ascii="Arial" w:hAnsi="Arial" w:cs="Arial"/>
          <w:sz w:val="24"/>
          <w:szCs w:val="24"/>
        </w:rPr>
        <w:t>particularly</w:t>
      </w:r>
      <w:r w:rsidR="001240CD" w:rsidRPr="006E7A4A">
        <w:rPr>
          <w:rFonts w:ascii="Arial" w:hAnsi="Arial" w:cs="Arial"/>
          <w:sz w:val="24"/>
          <w:szCs w:val="24"/>
        </w:rPr>
        <w:t xml:space="preserve"> </w:t>
      </w:r>
      <w:r w:rsidR="00B3743E" w:rsidRPr="006E7A4A">
        <w:rPr>
          <w:rFonts w:ascii="Arial" w:hAnsi="Arial" w:cs="Arial"/>
          <w:sz w:val="24"/>
          <w:szCs w:val="24"/>
        </w:rPr>
        <w:t>people</w:t>
      </w:r>
      <w:r w:rsidR="001240CD" w:rsidRPr="006E7A4A">
        <w:rPr>
          <w:rFonts w:ascii="Arial" w:hAnsi="Arial" w:cs="Arial"/>
          <w:sz w:val="24"/>
          <w:szCs w:val="24"/>
        </w:rPr>
        <w:t xml:space="preserve"> </w:t>
      </w:r>
      <w:r w:rsidR="00B3743E" w:rsidRPr="006E7A4A">
        <w:rPr>
          <w:rFonts w:ascii="Arial" w:hAnsi="Arial" w:cs="Arial"/>
          <w:sz w:val="24"/>
          <w:szCs w:val="24"/>
        </w:rPr>
        <w:t>with</w:t>
      </w:r>
      <w:r w:rsidR="001240CD" w:rsidRPr="006E7A4A">
        <w:rPr>
          <w:rFonts w:ascii="Arial" w:hAnsi="Arial" w:cs="Arial"/>
          <w:sz w:val="24"/>
          <w:szCs w:val="24"/>
        </w:rPr>
        <w:t xml:space="preserve"> </w:t>
      </w:r>
      <w:r w:rsidR="00B3743E" w:rsidRPr="006E7A4A">
        <w:rPr>
          <w:rFonts w:ascii="Arial" w:hAnsi="Arial" w:cs="Arial"/>
          <w:sz w:val="24"/>
          <w:szCs w:val="24"/>
        </w:rPr>
        <w:t>disabilities</w:t>
      </w:r>
      <w:r w:rsidR="001240CD" w:rsidRPr="006E7A4A">
        <w:rPr>
          <w:rFonts w:ascii="Arial" w:hAnsi="Arial" w:cs="Arial"/>
          <w:sz w:val="24"/>
          <w:szCs w:val="24"/>
        </w:rPr>
        <w:t xml:space="preserve"> </w:t>
      </w:r>
      <w:r w:rsidR="00B3743E" w:rsidRPr="006E7A4A">
        <w:rPr>
          <w:rFonts w:ascii="Arial" w:hAnsi="Arial" w:cs="Arial"/>
          <w:sz w:val="24"/>
          <w:szCs w:val="24"/>
        </w:rPr>
        <w:t>who</w:t>
      </w:r>
      <w:r w:rsidR="001240CD" w:rsidRPr="006E7A4A">
        <w:rPr>
          <w:rFonts w:ascii="Arial" w:hAnsi="Arial" w:cs="Arial"/>
          <w:sz w:val="24"/>
          <w:szCs w:val="24"/>
        </w:rPr>
        <w:t xml:space="preserve"> </w:t>
      </w:r>
      <w:r w:rsidR="00B3743E" w:rsidRPr="006E7A4A">
        <w:rPr>
          <w:rFonts w:ascii="Arial" w:hAnsi="Arial" w:cs="Arial"/>
          <w:sz w:val="24"/>
          <w:szCs w:val="24"/>
        </w:rPr>
        <w:t>currently</w:t>
      </w:r>
      <w:r w:rsidR="001240CD" w:rsidRPr="006E7A4A">
        <w:rPr>
          <w:rFonts w:ascii="Arial" w:hAnsi="Arial" w:cs="Arial"/>
          <w:sz w:val="24"/>
          <w:szCs w:val="24"/>
        </w:rPr>
        <w:t xml:space="preserve"> </w:t>
      </w:r>
      <w:r w:rsidR="00B3743E" w:rsidRPr="006E7A4A">
        <w:rPr>
          <w:rFonts w:ascii="Arial" w:hAnsi="Arial" w:cs="Arial"/>
          <w:sz w:val="24"/>
          <w:szCs w:val="24"/>
        </w:rPr>
        <w:t>are</w:t>
      </w:r>
      <w:r w:rsidR="001240CD" w:rsidRPr="006E7A4A">
        <w:rPr>
          <w:rFonts w:ascii="Arial" w:hAnsi="Arial" w:cs="Arial"/>
          <w:sz w:val="24"/>
          <w:szCs w:val="24"/>
        </w:rPr>
        <w:t xml:space="preserve"> </w:t>
      </w:r>
      <w:r w:rsidR="00B3743E" w:rsidRPr="006E7A4A">
        <w:rPr>
          <w:rFonts w:ascii="Arial" w:hAnsi="Arial" w:cs="Arial"/>
          <w:sz w:val="24"/>
          <w:szCs w:val="24"/>
        </w:rPr>
        <w:t>unable</w:t>
      </w:r>
      <w:r w:rsidR="001240CD" w:rsidRPr="006E7A4A">
        <w:rPr>
          <w:rFonts w:ascii="Arial" w:hAnsi="Arial" w:cs="Arial"/>
          <w:sz w:val="24"/>
          <w:szCs w:val="24"/>
        </w:rPr>
        <w:t xml:space="preserve"> </w:t>
      </w:r>
      <w:r w:rsidR="00B3743E" w:rsidRPr="006E7A4A">
        <w:rPr>
          <w:rFonts w:ascii="Arial" w:hAnsi="Arial" w:cs="Arial"/>
          <w:sz w:val="24"/>
          <w:szCs w:val="24"/>
        </w:rPr>
        <w:t>to</w:t>
      </w:r>
      <w:r w:rsidR="001240CD" w:rsidRPr="006E7A4A">
        <w:rPr>
          <w:rFonts w:ascii="Arial" w:hAnsi="Arial" w:cs="Arial"/>
          <w:sz w:val="24"/>
          <w:szCs w:val="24"/>
        </w:rPr>
        <w:t xml:space="preserve"> </w:t>
      </w:r>
      <w:r w:rsidR="00B3743E" w:rsidRPr="006E7A4A">
        <w:rPr>
          <w:rFonts w:ascii="Arial" w:hAnsi="Arial" w:cs="Arial"/>
          <w:sz w:val="24"/>
          <w:szCs w:val="24"/>
        </w:rPr>
        <w:t>obtain</w:t>
      </w:r>
      <w:r w:rsidR="001240CD" w:rsidRPr="006E7A4A">
        <w:rPr>
          <w:rFonts w:ascii="Arial" w:hAnsi="Arial" w:cs="Arial"/>
          <w:sz w:val="24"/>
          <w:szCs w:val="24"/>
        </w:rPr>
        <w:t xml:space="preserve"> </w:t>
      </w:r>
      <w:r w:rsidR="00B3743E" w:rsidRPr="006E7A4A">
        <w:rPr>
          <w:rFonts w:ascii="Arial" w:hAnsi="Arial" w:cs="Arial"/>
          <w:sz w:val="24"/>
          <w:szCs w:val="24"/>
        </w:rPr>
        <w:t>a</w:t>
      </w:r>
      <w:r w:rsidR="001240CD" w:rsidRPr="006E7A4A">
        <w:rPr>
          <w:rFonts w:ascii="Arial" w:hAnsi="Arial" w:cs="Arial"/>
          <w:sz w:val="24"/>
          <w:szCs w:val="24"/>
        </w:rPr>
        <w:t xml:space="preserve"> </w:t>
      </w:r>
      <w:r w:rsidR="00B3743E" w:rsidRPr="006E7A4A">
        <w:rPr>
          <w:rFonts w:ascii="Arial" w:hAnsi="Arial" w:cs="Arial"/>
          <w:sz w:val="24"/>
          <w:szCs w:val="24"/>
        </w:rPr>
        <w:t>driver</w:t>
      </w:r>
      <w:r w:rsidR="001240CD" w:rsidRPr="006E7A4A">
        <w:rPr>
          <w:rFonts w:ascii="Arial" w:hAnsi="Arial" w:cs="Arial"/>
          <w:sz w:val="24"/>
          <w:szCs w:val="24"/>
        </w:rPr>
        <w:t>’</w:t>
      </w:r>
      <w:r w:rsidR="00B3743E" w:rsidRPr="006E7A4A">
        <w:rPr>
          <w:rFonts w:ascii="Arial" w:hAnsi="Arial" w:cs="Arial"/>
          <w:sz w:val="24"/>
          <w:szCs w:val="24"/>
        </w:rPr>
        <w:t>s</w:t>
      </w:r>
      <w:r w:rsidR="001240CD" w:rsidRPr="006E7A4A">
        <w:rPr>
          <w:rFonts w:ascii="Arial" w:hAnsi="Arial" w:cs="Arial"/>
          <w:sz w:val="24"/>
          <w:szCs w:val="24"/>
        </w:rPr>
        <w:t xml:space="preserve"> </w:t>
      </w:r>
      <w:r w:rsidR="00B3743E" w:rsidRPr="006E7A4A">
        <w:rPr>
          <w:rFonts w:ascii="Arial" w:hAnsi="Arial" w:cs="Arial"/>
          <w:sz w:val="24"/>
          <w:szCs w:val="24"/>
        </w:rPr>
        <w:t>license.</w:t>
      </w:r>
    </w:p>
    <w:p w14:paraId="094164BB" w14:textId="77777777" w:rsidR="00B3743E" w:rsidRPr="006E7A4A" w:rsidRDefault="00B3743E" w:rsidP="00E87C0E">
      <w:pPr>
        <w:pStyle w:val="Heading3"/>
      </w:pPr>
      <w:bookmarkStart w:id="122" w:name="_Toc430879193"/>
      <w:bookmarkStart w:id="123" w:name="_Toc430879685"/>
      <w:bookmarkStart w:id="124" w:name="_Toc431383724"/>
      <w:bookmarkStart w:id="125" w:name="_Toc431395390"/>
      <w:bookmarkStart w:id="126" w:name="_Toc432443404"/>
      <w:r w:rsidRPr="006E7A4A">
        <w:t>Purposes</w:t>
      </w:r>
      <w:bookmarkEnd w:id="122"/>
      <w:bookmarkEnd w:id="123"/>
      <w:bookmarkEnd w:id="124"/>
      <w:bookmarkEnd w:id="125"/>
      <w:bookmarkEnd w:id="126"/>
    </w:p>
    <w:p w14:paraId="2CC21EA5" w14:textId="03708831" w:rsidR="00B3743E" w:rsidRPr="006E7A4A" w:rsidRDefault="00B3743E" w:rsidP="006D34A4">
      <w:pPr>
        <w:pStyle w:val="TrueNormal"/>
        <w:spacing w:before="100" w:beforeAutospacing="1" w:after="100" w:afterAutospacing="1"/>
        <w:rPr>
          <w:rFonts w:ascii="Arial" w:hAnsi="Arial" w:cs="Arial"/>
          <w:bCs/>
          <w:sz w:val="24"/>
          <w:szCs w:val="24"/>
        </w:rPr>
      </w:pPr>
      <w:r w:rsidRPr="006E7A4A">
        <w:rPr>
          <w:rFonts w:ascii="Arial" w:hAnsi="Arial" w:cs="Arial"/>
          <w:bCs/>
          <w:sz w:val="24"/>
          <w:szCs w:val="24"/>
        </w:rPr>
        <w:t>The</w:t>
      </w:r>
      <w:r w:rsidR="001240CD" w:rsidRPr="006E7A4A">
        <w:rPr>
          <w:rFonts w:ascii="Arial" w:hAnsi="Arial" w:cs="Arial"/>
          <w:bCs/>
          <w:sz w:val="24"/>
          <w:szCs w:val="24"/>
        </w:rPr>
        <w:t xml:space="preserve"> </w:t>
      </w:r>
      <w:r w:rsidRPr="006E7A4A">
        <w:rPr>
          <w:rFonts w:ascii="Arial" w:hAnsi="Arial" w:cs="Arial"/>
          <w:bCs/>
          <w:sz w:val="24"/>
          <w:szCs w:val="24"/>
        </w:rPr>
        <w:t>purposes</w:t>
      </w:r>
      <w:r w:rsidR="001240CD" w:rsidRPr="006E7A4A">
        <w:rPr>
          <w:rFonts w:ascii="Arial" w:hAnsi="Arial" w:cs="Arial"/>
          <w:bCs/>
          <w:sz w:val="24"/>
          <w:szCs w:val="24"/>
        </w:rPr>
        <w:t xml:space="preserve"> </w:t>
      </w:r>
      <w:r w:rsidRPr="006E7A4A">
        <w:rPr>
          <w:rFonts w:ascii="Arial" w:hAnsi="Arial" w:cs="Arial"/>
          <w:bCs/>
          <w:sz w:val="24"/>
          <w:szCs w:val="24"/>
        </w:rPr>
        <w:t>of</w:t>
      </w:r>
      <w:r w:rsidR="001240CD" w:rsidRPr="006E7A4A">
        <w:rPr>
          <w:rFonts w:ascii="Arial" w:hAnsi="Arial" w:cs="Arial"/>
          <w:bCs/>
          <w:sz w:val="24"/>
          <w:szCs w:val="24"/>
        </w:rPr>
        <w:t xml:space="preserve"> </w:t>
      </w:r>
      <w:r w:rsidRPr="006E7A4A">
        <w:rPr>
          <w:rFonts w:ascii="Arial" w:hAnsi="Arial" w:cs="Arial"/>
          <w:bCs/>
          <w:sz w:val="24"/>
          <w:szCs w:val="24"/>
        </w:rPr>
        <w:t>this</w:t>
      </w:r>
      <w:r w:rsidR="001240CD" w:rsidRPr="006E7A4A">
        <w:rPr>
          <w:rFonts w:ascii="Arial" w:hAnsi="Arial" w:cs="Arial"/>
          <w:bCs/>
          <w:sz w:val="24"/>
          <w:szCs w:val="24"/>
        </w:rPr>
        <w:t xml:space="preserve"> </w:t>
      </w:r>
      <w:r w:rsidRPr="006E7A4A">
        <w:rPr>
          <w:rFonts w:ascii="Arial" w:hAnsi="Arial" w:cs="Arial"/>
          <w:bCs/>
          <w:sz w:val="24"/>
          <w:szCs w:val="24"/>
        </w:rPr>
        <w:t>act</w:t>
      </w:r>
      <w:r w:rsidR="001240CD" w:rsidRPr="006E7A4A">
        <w:rPr>
          <w:rFonts w:ascii="Arial" w:hAnsi="Arial" w:cs="Arial"/>
          <w:bCs/>
          <w:sz w:val="24"/>
          <w:szCs w:val="24"/>
        </w:rPr>
        <w:t xml:space="preserve"> </w:t>
      </w:r>
      <w:r w:rsidRPr="006E7A4A">
        <w:rPr>
          <w:rFonts w:ascii="Arial" w:hAnsi="Arial" w:cs="Arial"/>
          <w:bCs/>
          <w:sz w:val="24"/>
          <w:szCs w:val="24"/>
        </w:rPr>
        <w:t>are</w:t>
      </w:r>
    </w:p>
    <w:p w14:paraId="2E1E6913" w14:textId="6119D805" w:rsidR="00B3743E" w:rsidRPr="006E7A4A" w:rsidRDefault="002C59D9" w:rsidP="006D34A4">
      <w:pPr>
        <w:pStyle w:val="TrueNormal"/>
        <w:spacing w:before="100" w:beforeAutospacing="1" w:after="100" w:afterAutospacing="1"/>
        <w:ind w:left="360" w:firstLine="0"/>
        <w:rPr>
          <w:rFonts w:ascii="Arial" w:hAnsi="Arial" w:cs="Arial"/>
          <w:sz w:val="24"/>
          <w:szCs w:val="24"/>
        </w:rPr>
      </w:pPr>
      <w:r w:rsidRPr="006E7A4A">
        <w:rPr>
          <w:rFonts w:ascii="Arial" w:hAnsi="Arial" w:cs="Arial"/>
          <w:sz w:val="24"/>
          <w:szCs w:val="24"/>
        </w:rPr>
        <w:t>(1)</w:t>
      </w:r>
      <w:r w:rsidRPr="006E7A4A">
        <w:rPr>
          <w:rFonts w:ascii="Arial" w:hAnsi="Arial" w:cs="Arial"/>
          <w:sz w:val="24"/>
          <w:szCs w:val="24"/>
        </w:rPr>
        <w:tab/>
      </w:r>
      <w:proofErr w:type="gramStart"/>
      <w:r w:rsidR="00B3743E" w:rsidRPr="006E7A4A">
        <w:rPr>
          <w:rFonts w:ascii="Arial" w:hAnsi="Arial" w:cs="Arial"/>
          <w:sz w:val="24"/>
          <w:szCs w:val="24"/>
        </w:rPr>
        <w:t>to</w:t>
      </w:r>
      <w:proofErr w:type="gramEnd"/>
      <w:r w:rsidR="001240CD" w:rsidRPr="006E7A4A">
        <w:rPr>
          <w:rFonts w:ascii="Arial" w:hAnsi="Arial" w:cs="Arial"/>
          <w:sz w:val="24"/>
          <w:szCs w:val="24"/>
        </w:rPr>
        <w:t xml:space="preserve"> </w:t>
      </w:r>
      <w:r w:rsidR="00B3743E" w:rsidRPr="006E7A4A">
        <w:rPr>
          <w:rFonts w:ascii="Arial" w:hAnsi="Arial" w:cs="Arial"/>
          <w:sz w:val="24"/>
          <w:szCs w:val="24"/>
        </w:rPr>
        <w:t>ensure</w:t>
      </w:r>
      <w:r w:rsidR="001240CD" w:rsidRPr="006E7A4A">
        <w:rPr>
          <w:rFonts w:ascii="Arial" w:hAnsi="Arial" w:cs="Arial"/>
          <w:sz w:val="24"/>
          <w:szCs w:val="24"/>
        </w:rPr>
        <w:t xml:space="preserve"> </w:t>
      </w:r>
      <w:r w:rsidR="00B3743E" w:rsidRPr="006E7A4A">
        <w:rPr>
          <w:rFonts w:ascii="Arial" w:hAnsi="Arial" w:cs="Arial"/>
          <w:sz w:val="24"/>
          <w:szCs w:val="24"/>
        </w:rPr>
        <w:t>that</w:t>
      </w:r>
      <w:r w:rsidR="001240CD" w:rsidRPr="006E7A4A">
        <w:rPr>
          <w:rFonts w:ascii="Arial" w:hAnsi="Arial" w:cs="Arial"/>
          <w:sz w:val="24"/>
          <w:szCs w:val="24"/>
        </w:rPr>
        <w:t xml:space="preserve"> </w:t>
      </w:r>
      <w:r w:rsidR="00B3743E" w:rsidRPr="006E7A4A">
        <w:rPr>
          <w:rFonts w:ascii="Arial" w:hAnsi="Arial" w:cs="Arial"/>
          <w:sz w:val="24"/>
          <w:szCs w:val="24"/>
        </w:rPr>
        <w:t>state</w:t>
      </w:r>
      <w:r w:rsidR="001240CD" w:rsidRPr="006E7A4A">
        <w:rPr>
          <w:rFonts w:ascii="Arial" w:hAnsi="Arial" w:cs="Arial"/>
          <w:sz w:val="24"/>
          <w:szCs w:val="24"/>
        </w:rPr>
        <w:t xml:space="preserve"> </w:t>
      </w:r>
      <w:r w:rsidR="00B3743E" w:rsidRPr="006E7A4A">
        <w:rPr>
          <w:rFonts w:ascii="Arial" w:hAnsi="Arial" w:cs="Arial"/>
          <w:sz w:val="24"/>
          <w:szCs w:val="24"/>
        </w:rPr>
        <w:t>or</w:t>
      </w:r>
      <w:r w:rsidR="001240CD" w:rsidRPr="006E7A4A">
        <w:rPr>
          <w:rFonts w:ascii="Arial" w:hAnsi="Arial" w:cs="Arial"/>
          <w:sz w:val="24"/>
          <w:szCs w:val="24"/>
        </w:rPr>
        <w:t xml:space="preserve"> </w:t>
      </w:r>
      <w:r w:rsidR="00B3743E" w:rsidRPr="006E7A4A">
        <w:rPr>
          <w:rFonts w:ascii="Arial" w:hAnsi="Arial" w:cs="Arial"/>
          <w:sz w:val="24"/>
          <w:szCs w:val="24"/>
        </w:rPr>
        <w:t>federal</w:t>
      </w:r>
      <w:r w:rsidR="001240CD" w:rsidRPr="006E7A4A">
        <w:rPr>
          <w:rFonts w:ascii="Arial" w:hAnsi="Arial" w:cs="Arial"/>
          <w:sz w:val="24"/>
          <w:szCs w:val="24"/>
        </w:rPr>
        <w:t xml:space="preserve"> </w:t>
      </w:r>
      <w:r w:rsidR="00B3743E" w:rsidRPr="006E7A4A">
        <w:rPr>
          <w:rFonts w:ascii="Arial" w:hAnsi="Arial" w:cs="Arial"/>
          <w:sz w:val="24"/>
          <w:szCs w:val="24"/>
        </w:rPr>
        <w:t>autonomous</w:t>
      </w:r>
      <w:r w:rsidR="001240CD" w:rsidRPr="006E7A4A">
        <w:rPr>
          <w:rFonts w:ascii="Arial" w:hAnsi="Arial" w:cs="Arial"/>
          <w:sz w:val="24"/>
          <w:szCs w:val="24"/>
        </w:rPr>
        <w:t xml:space="preserve"> </w:t>
      </w:r>
      <w:r w:rsidR="00B3743E" w:rsidRPr="006E7A4A">
        <w:rPr>
          <w:rFonts w:ascii="Arial" w:hAnsi="Arial" w:cs="Arial"/>
          <w:sz w:val="24"/>
          <w:szCs w:val="24"/>
        </w:rPr>
        <w:t>vehicle</w:t>
      </w:r>
      <w:r w:rsidR="001240CD" w:rsidRPr="006E7A4A">
        <w:rPr>
          <w:rFonts w:ascii="Arial" w:hAnsi="Arial" w:cs="Arial"/>
          <w:sz w:val="24"/>
          <w:szCs w:val="24"/>
        </w:rPr>
        <w:t xml:space="preserve"> </w:t>
      </w:r>
      <w:r w:rsidR="00B3743E" w:rsidRPr="006E7A4A">
        <w:rPr>
          <w:rFonts w:ascii="Arial" w:hAnsi="Arial" w:cs="Arial"/>
          <w:sz w:val="24"/>
          <w:szCs w:val="24"/>
        </w:rPr>
        <w:t>licensing</w:t>
      </w:r>
      <w:r w:rsidR="001240CD" w:rsidRPr="006E7A4A">
        <w:rPr>
          <w:rFonts w:ascii="Arial" w:hAnsi="Arial" w:cs="Arial"/>
          <w:sz w:val="24"/>
          <w:szCs w:val="24"/>
        </w:rPr>
        <w:t xml:space="preserve"> </w:t>
      </w:r>
      <w:r w:rsidR="00B3743E" w:rsidRPr="006E7A4A">
        <w:rPr>
          <w:rFonts w:ascii="Arial" w:hAnsi="Arial" w:cs="Arial"/>
          <w:sz w:val="24"/>
          <w:szCs w:val="24"/>
        </w:rPr>
        <w:t>regulations</w:t>
      </w:r>
      <w:r w:rsidR="001240CD" w:rsidRPr="006E7A4A">
        <w:rPr>
          <w:rFonts w:ascii="Arial" w:hAnsi="Arial" w:cs="Arial"/>
          <w:sz w:val="24"/>
          <w:szCs w:val="24"/>
        </w:rPr>
        <w:t xml:space="preserve"> </w:t>
      </w:r>
      <w:r w:rsidR="00B3743E" w:rsidRPr="006E7A4A">
        <w:rPr>
          <w:rFonts w:ascii="Arial" w:hAnsi="Arial" w:cs="Arial"/>
          <w:sz w:val="24"/>
          <w:szCs w:val="24"/>
        </w:rPr>
        <w:t>do</w:t>
      </w:r>
      <w:r w:rsidR="001240CD" w:rsidRPr="006E7A4A">
        <w:rPr>
          <w:rFonts w:ascii="Arial" w:hAnsi="Arial" w:cs="Arial"/>
          <w:sz w:val="24"/>
          <w:szCs w:val="24"/>
        </w:rPr>
        <w:t xml:space="preserve"> </w:t>
      </w:r>
      <w:r w:rsidR="00B3743E" w:rsidRPr="006E7A4A">
        <w:rPr>
          <w:rFonts w:ascii="Arial" w:hAnsi="Arial" w:cs="Arial"/>
          <w:sz w:val="24"/>
          <w:szCs w:val="24"/>
        </w:rPr>
        <w:t>not</w:t>
      </w:r>
      <w:r w:rsidR="001240CD" w:rsidRPr="006E7A4A">
        <w:rPr>
          <w:rFonts w:ascii="Arial" w:hAnsi="Arial" w:cs="Arial"/>
          <w:sz w:val="24"/>
          <w:szCs w:val="24"/>
        </w:rPr>
        <w:t xml:space="preserve"> </w:t>
      </w:r>
      <w:r w:rsidR="00B3743E" w:rsidRPr="006E7A4A">
        <w:rPr>
          <w:rFonts w:ascii="Arial" w:hAnsi="Arial" w:cs="Arial"/>
          <w:sz w:val="24"/>
          <w:szCs w:val="24"/>
        </w:rPr>
        <w:t>discriminate</w:t>
      </w:r>
      <w:r w:rsidR="001240CD" w:rsidRPr="006E7A4A">
        <w:rPr>
          <w:rFonts w:ascii="Arial" w:hAnsi="Arial" w:cs="Arial"/>
          <w:sz w:val="24"/>
          <w:szCs w:val="24"/>
        </w:rPr>
        <w:t xml:space="preserve"> </w:t>
      </w:r>
      <w:r w:rsidR="00B3743E" w:rsidRPr="006E7A4A">
        <w:rPr>
          <w:rFonts w:ascii="Arial" w:hAnsi="Arial" w:cs="Arial"/>
          <w:sz w:val="24"/>
          <w:szCs w:val="24"/>
        </w:rPr>
        <w:t>on</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basis</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disability;</w:t>
      </w:r>
    </w:p>
    <w:p w14:paraId="5FB1BC2B" w14:textId="5B27023F" w:rsidR="00B3743E" w:rsidRPr="006E7A4A" w:rsidRDefault="002C59D9" w:rsidP="006D34A4">
      <w:pPr>
        <w:pStyle w:val="TrueNormal"/>
        <w:spacing w:before="100" w:beforeAutospacing="1" w:after="100" w:afterAutospacing="1"/>
        <w:ind w:left="360" w:firstLine="0"/>
        <w:rPr>
          <w:rFonts w:ascii="Arial" w:hAnsi="Arial" w:cs="Arial"/>
          <w:sz w:val="24"/>
          <w:szCs w:val="24"/>
        </w:rPr>
      </w:pPr>
      <w:r w:rsidRPr="006E7A4A">
        <w:rPr>
          <w:rFonts w:ascii="Arial" w:hAnsi="Arial" w:cs="Arial"/>
          <w:sz w:val="24"/>
          <w:szCs w:val="24"/>
        </w:rPr>
        <w:t>(2)</w:t>
      </w:r>
      <w:r w:rsidRPr="006E7A4A">
        <w:rPr>
          <w:rFonts w:ascii="Arial" w:hAnsi="Arial" w:cs="Arial"/>
          <w:sz w:val="24"/>
          <w:szCs w:val="24"/>
        </w:rPr>
        <w:tab/>
      </w:r>
      <w:proofErr w:type="gramStart"/>
      <w:r w:rsidR="00B3743E" w:rsidRPr="006E7A4A">
        <w:rPr>
          <w:rFonts w:ascii="Arial" w:hAnsi="Arial" w:cs="Arial"/>
          <w:sz w:val="24"/>
          <w:szCs w:val="24"/>
        </w:rPr>
        <w:t>to</w:t>
      </w:r>
      <w:proofErr w:type="gramEnd"/>
      <w:r w:rsidR="001240CD" w:rsidRPr="006E7A4A">
        <w:rPr>
          <w:rFonts w:ascii="Arial" w:hAnsi="Arial" w:cs="Arial"/>
          <w:sz w:val="24"/>
          <w:szCs w:val="24"/>
        </w:rPr>
        <w:t xml:space="preserve"> </w:t>
      </w:r>
      <w:r w:rsidR="00B3743E" w:rsidRPr="006E7A4A">
        <w:rPr>
          <w:rFonts w:ascii="Arial" w:hAnsi="Arial" w:cs="Arial"/>
          <w:sz w:val="24"/>
          <w:szCs w:val="24"/>
        </w:rPr>
        <w:t>develop</w:t>
      </w:r>
      <w:r w:rsidR="001240CD" w:rsidRPr="006E7A4A">
        <w:rPr>
          <w:rFonts w:ascii="Arial" w:hAnsi="Arial" w:cs="Arial"/>
          <w:sz w:val="24"/>
          <w:szCs w:val="24"/>
        </w:rPr>
        <w:t xml:space="preserve"> </w:t>
      </w:r>
      <w:r w:rsidR="00B3743E" w:rsidRPr="006E7A4A">
        <w:rPr>
          <w:rFonts w:ascii="Arial" w:hAnsi="Arial" w:cs="Arial"/>
          <w:sz w:val="24"/>
          <w:szCs w:val="24"/>
        </w:rPr>
        <w:t>guidance</w:t>
      </w:r>
      <w:r w:rsidR="001240CD" w:rsidRPr="006E7A4A">
        <w:rPr>
          <w:rFonts w:ascii="Arial" w:hAnsi="Arial" w:cs="Arial"/>
          <w:sz w:val="24"/>
          <w:szCs w:val="24"/>
        </w:rPr>
        <w:t xml:space="preserve"> </w:t>
      </w:r>
      <w:r w:rsidR="00B3743E" w:rsidRPr="006E7A4A">
        <w:rPr>
          <w:rFonts w:ascii="Arial" w:hAnsi="Arial" w:cs="Arial"/>
          <w:sz w:val="24"/>
          <w:szCs w:val="24"/>
        </w:rPr>
        <w:t>that</w:t>
      </w:r>
      <w:r w:rsidR="001240CD" w:rsidRPr="006E7A4A">
        <w:rPr>
          <w:rFonts w:ascii="Arial" w:hAnsi="Arial" w:cs="Arial"/>
          <w:sz w:val="24"/>
          <w:szCs w:val="24"/>
        </w:rPr>
        <w:t xml:space="preserve"> </w:t>
      </w:r>
      <w:r w:rsidR="00B3743E" w:rsidRPr="006E7A4A">
        <w:rPr>
          <w:rFonts w:ascii="Arial" w:hAnsi="Arial" w:cs="Arial"/>
          <w:sz w:val="24"/>
          <w:szCs w:val="24"/>
        </w:rPr>
        <w:t>ensures</w:t>
      </w:r>
      <w:r w:rsidR="001240CD" w:rsidRPr="006E7A4A">
        <w:rPr>
          <w:rFonts w:ascii="Arial" w:hAnsi="Arial" w:cs="Arial"/>
          <w:sz w:val="24"/>
          <w:szCs w:val="24"/>
        </w:rPr>
        <w:t xml:space="preserve"> </w:t>
      </w:r>
      <w:r w:rsidR="00B3743E" w:rsidRPr="006E7A4A">
        <w:rPr>
          <w:rFonts w:ascii="Arial" w:hAnsi="Arial" w:cs="Arial"/>
          <w:sz w:val="24"/>
          <w:szCs w:val="24"/>
        </w:rPr>
        <w:t>that</w:t>
      </w:r>
      <w:r w:rsidR="001240CD" w:rsidRPr="006E7A4A">
        <w:rPr>
          <w:rFonts w:ascii="Arial" w:hAnsi="Arial" w:cs="Arial"/>
          <w:sz w:val="24"/>
          <w:szCs w:val="24"/>
        </w:rPr>
        <w:t xml:space="preserve"> </w:t>
      </w:r>
      <w:r w:rsidR="00B3743E" w:rsidRPr="006E7A4A">
        <w:rPr>
          <w:rFonts w:ascii="Arial" w:hAnsi="Arial" w:cs="Arial"/>
          <w:sz w:val="24"/>
          <w:szCs w:val="24"/>
        </w:rPr>
        <w:t>state</w:t>
      </w:r>
      <w:r w:rsidR="001240CD" w:rsidRPr="006E7A4A">
        <w:rPr>
          <w:rFonts w:ascii="Arial" w:hAnsi="Arial" w:cs="Arial"/>
          <w:sz w:val="24"/>
          <w:szCs w:val="24"/>
        </w:rPr>
        <w:t xml:space="preserve"> </w:t>
      </w:r>
      <w:r w:rsidR="00B3743E" w:rsidRPr="006E7A4A">
        <w:rPr>
          <w:rFonts w:ascii="Arial" w:hAnsi="Arial" w:cs="Arial"/>
          <w:sz w:val="24"/>
          <w:szCs w:val="24"/>
        </w:rPr>
        <w:t>or</w:t>
      </w:r>
      <w:r w:rsidR="001240CD" w:rsidRPr="006E7A4A">
        <w:rPr>
          <w:rFonts w:ascii="Arial" w:hAnsi="Arial" w:cs="Arial"/>
          <w:sz w:val="24"/>
          <w:szCs w:val="24"/>
        </w:rPr>
        <w:t xml:space="preserve"> </w:t>
      </w:r>
      <w:r w:rsidR="00B3743E" w:rsidRPr="006E7A4A">
        <w:rPr>
          <w:rFonts w:ascii="Arial" w:hAnsi="Arial" w:cs="Arial"/>
          <w:sz w:val="24"/>
          <w:szCs w:val="24"/>
        </w:rPr>
        <w:t>federal</w:t>
      </w:r>
      <w:r w:rsidR="001240CD" w:rsidRPr="006E7A4A">
        <w:rPr>
          <w:rFonts w:ascii="Arial" w:hAnsi="Arial" w:cs="Arial"/>
          <w:sz w:val="24"/>
          <w:szCs w:val="24"/>
        </w:rPr>
        <w:t xml:space="preserve"> </w:t>
      </w:r>
      <w:r w:rsidR="00B3743E" w:rsidRPr="006E7A4A">
        <w:rPr>
          <w:rFonts w:ascii="Arial" w:hAnsi="Arial" w:cs="Arial"/>
          <w:sz w:val="24"/>
          <w:szCs w:val="24"/>
        </w:rPr>
        <w:t>regulations</w:t>
      </w:r>
      <w:r w:rsidR="001240CD" w:rsidRPr="006E7A4A">
        <w:rPr>
          <w:rFonts w:ascii="Arial" w:hAnsi="Arial" w:cs="Arial"/>
          <w:sz w:val="24"/>
          <w:szCs w:val="24"/>
        </w:rPr>
        <w:t xml:space="preserve"> </w:t>
      </w:r>
      <w:r w:rsidR="00B3743E" w:rsidRPr="006E7A4A">
        <w:rPr>
          <w:rFonts w:ascii="Arial" w:hAnsi="Arial" w:cs="Arial"/>
          <w:sz w:val="24"/>
          <w:szCs w:val="24"/>
        </w:rPr>
        <w:t>do</w:t>
      </w:r>
      <w:r w:rsidR="001240CD" w:rsidRPr="006E7A4A">
        <w:rPr>
          <w:rFonts w:ascii="Arial" w:hAnsi="Arial" w:cs="Arial"/>
          <w:sz w:val="24"/>
          <w:szCs w:val="24"/>
        </w:rPr>
        <w:t xml:space="preserve"> </w:t>
      </w:r>
      <w:r w:rsidR="00B3743E" w:rsidRPr="006E7A4A">
        <w:rPr>
          <w:rFonts w:ascii="Arial" w:hAnsi="Arial" w:cs="Arial"/>
          <w:sz w:val="24"/>
          <w:szCs w:val="24"/>
        </w:rPr>
        <w:t>not</w:t>
      </w:r>
      <w:r w:rsidR="001240CD" w:rsidRPr="006E7A4A">
        <w:rPr>
          <w:rFonts w:ascii="Arial" w:hAnsi="Arial" w:cs="Arial"/>
          <w:sz w:val="24"/>
          <w:szCs w:val="24"/>
        </w:rPr>
        <w:t xml:space="preserve"> </w:t>
      </w:r>
      <w:r w:rsidR="00B3743E" w:rsidRPr="006E7A4A">
        <w:rPr>
          <w:rFonts w:ascii="Arial" w:hAnsi="Arial" w:cs="Arial"/>
          <w:sz w:val="24"/>
          <w:szCs w:val="24"/>
        </w:rPr>
        <w:t>impose</w:t>
      </w:r>
      <w:r w:rsidR="001240CD" w:rsidRPr="006E7A4A">
        <w:rPr>
          <w:rFonts w:ascii="Arial" w:hAnsi="Arial" w:cs="Arial"/>
          <w:sz w:val="24"/>
          <w:szCs w:val="24"/>
        </w:rPr>
        <w:t xml:space="preserve"> </w:t>
      </w:r>
      <w:r w:rsidR="00B3743E" w:rsidRPr="006E7A4A">
        <w:rPr>
          <w:rFonts w:ascii="Arial" w:hAnsi="Arial" w:cs="Arial"/>
          <w:sz w:val="24"/>
          <w:szCs w:val="24"/>
        </w:rPr>
        <w:t>limitations</w:t>
      </w:r>
      <w:r w:rsidR="001240CD" w:rsidRPr="006E7A4A">
        <w:rPr>
          <w:rFonts w:ascii="Arial" w:hAnsi="Arial" w:cs="Arial"/>
          <w:sz w:val="24"/>
          <w:szCs w:val="24"/>
        </w:rPr>
        <w:t xml:space="preserve"> </w:t>
      </w:r>
      <w:r w:rsidR="00B3743E" w:rsidRPr="006E7A4A">
        <w:rPr>
          <w:rFonts w:ascii="Arial" w:hAnsi="Arial" w:cs="Arial"/>
          <w:sz w:val="24"/>
          <w:szCs w:val="24"/>
        </w:rPr>
        <w:t>on</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operation</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autonomous</w:t>
      </w:r>
      <w:r w:rsidR="001240CD" w:rsidRPr="006E7A4A">
        <w:rPr>
          <w:rFonts w:ascii="Arial" w:hAnsi="Arial" w:cs="Arial"/>
          <w:sz w:val="24"/>
          <w:szCs w:val="24"/>
        </w:rPr>
        <w:t xml:space="preserve"> </w:t>
      </w:r>
      <w:r w:rsidR="00B3743E" w:rsidRPr="006E7A4A">
        <w:rPr>
          <w:rFonts w:ascii="Arial" w:hAnsi="Arial" w:cs="Arial"/>
          <w:sz w:val="24"/>
          <w:szCs w:val="24"/>
        </w:rPr>
        <w:t>vehicles</w:t>
      </w:r>
      <w:r w:rsidR="001240CD" w:rsidRPr="006E7A4A">
        <w:rPr>
          <w:rFonts w:ascii="Arial" w:hAnsi="Arial" w:cs="Arial"/>
          <w:sz w:val="24"/>
          <w:szCs w:val="24"/>
        </w:rPr>
        <w:t xml:space="preserve"> </w:t>
      </w:r>
      <w:r w:rsidR="00B3743E" w:rsidRPr="006E7A4A">
        <w:rPr>
          <w:rFonts w:ascii="Arial" w:hAnsi="Arial" w:cs="Arial"/>
          <w:sz w:val="24"/>
          <w:szCs w:val="24"/>
        </w:rPr>
        <w:t>by</w:t>
      </w:r>
      <w:r w:rsidR="001240CD" w:rsidRPr="006E7A4A">
        <w:rPr>
          <w:rFonts w:ascii="Arial" w:hAnsi="Arial" w:cs="Arial"/>
          <w:sz w:val="24"/>
          <w:szCs w:val="24"/>
        </w:rPr>
        <w:t xml:space="preserve"> </w:t>
      </w:r>
      <w:r w:rsidR="00B3743E" w:rsidRPr="006E7A4A">
        <w:rPr>
          <w:rFonts w:ascii="Arial" w:hAnsi="Arial" w:cs="Arial"/>
          <w:sz w:val="24"/>
          <w:szCs w:val="24"/>
        </w:rPr>
        <w:t>people</w:t>
      </w:r>
      <w:r w:rsidR="001240CD" w:rsidRPr="006E7A4A">
        <w:rPr>
          <w:rFonts w:ascii="Arial" w:hAnsi="Arial" w:cs="Arial"/>
          <w:sz w:val="24"/>
          <w:szCs w:val="24"/>
        </w:rPr>
        <w:t xml:space="preserve"> </w:t>
      </w:r>
      <w:r w:rsidR="00B3743E" w:rsidRPr="006E7A4A">
        <w:rPr>
          <w:rFonts w:ascii="Arial" w:hAnsi="Arial" w:cs="Arial"/>
          <w:sz w:val="24"/>
          <w:szCs w:val="24"/>
        </w:rPr>
        <w:t>with</w:t>
      </w:r>
      <w:r w:rsidR="001240CD" w:rsidRPr="006E7A4A">
        <w:rPr>
          <w:rFonts w:ascii="Arial" w:hAnsi="Arial" w:cs="Arial"/>
          <w:sz w:val="24"/>
          <w:szCs w:val="24"/>
        </w:rPr>
        <w:t xml:space="preserve"> </w:t>
      </w:r>
      <w:r w:rsidR="00B3743E" w:rsidRPr="006E7A4A">
        <w:rPr>
          <w:rFonts w:ascii="Arial" w:hAnsi="Arial" w:cs="Arial"/>
          <w:sz w:val="24"/>
          <w:szCs w:val="24"/>
        </w:rPr>
        <w:t>disabilities</w:t>
      </w:r>
      <w:r w:rsidR="001240CD" w:rsidRPr="006E7A4A">
        <w:rPr>
          <w:rFonts w:ascii="Arial" w:hAnsi="Arial" w:cs="Arial"/>
          <w:sz w:val="24"/>
          <w:szCs w:val="24"/>
        </w:rPr>
        <w:t xml:space="preserve"> </w:t>
      </w:r>
      <w:r w:rsidR="00B3743E" w:rsidRPr="006E7A4A">
        <w:rPr>
          <w:rFonts w:ascii="Arial" w:hAnsi="Arial" w:cs="Arial"/>
          <w:sz w:val="24"/>
          <w:szCs w:val="24"/>
        </w:rPr>
        <w:t>to</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extent</w:t>
      </w:r>
      <w:r w:rsidR="001240CD" w:rsidRPr="006E7A4A">
        <w:rPr>
          <w:rFonts w:ascii="Arial" w:hAnsi="Arial" w:cs="Arial"/>
          <w:sz w:val="24"/>
          <w:szCs w:val="24"/>
        </w:rPr>
        <w:t xml:space="preserve"> </w:t>
      </w:r>
      <w:r w:rsidR="00B3743E" w:rsidRPr="006E7A4A">
        <w:rPr>
          <w:rFonts w:ascii="Arial" w:hAnsi="Arial" w:cs="Arial"/>
          <w:sz w:val="24"/>
          <w:szCs w:val="24"/>
        </w:rPr>
        <w:t>possible;</w:t>
      </w:r>
      <w:r w:rsidR="001240CD" w:rsidRPr="006E7A4A">
        <w:rPr>
          <w:rFonts w:ascii="Arial" w:hAnsi="Arial" w:cs="Arial"/>
          <w:sz w:val="24"/>
          <w:szCs w:val="24"/>
        </w:rPr>
        <w:t xml:space="preserve"> </w:t>
      </w:r>
      <w:r w:rsidR="00B3743E" w:rsidRPr="006E7A4A">
        <w:rPr>
          <w:rFonts w:ascii="Arial" w:hAnsi="Arial" w:cs="Arial"/>
          <w:sz w:val="24"/>
          <w:szCs w:val="24"/>
        </w:rPr>
        <w:t>and</w:t>
      </w:r>
    </w:p>
    <w:p w14:paraId="408C954A" w14:textId="32446A0F" w:rsidR="00B3743E" w:rsidRPr="006E7A4A" w:rsidRDefault="002C59D9" w:rsidP="006D34A4">
      <w:pPr>
        <w:pStyle w:val="TrueNormal"/>
        <w:spacing w:before="100" w:beforeAutospacing="1" w:after="100" w:afterAutospacing="1"/>
        <w:ind w:left="360" w:firstLine="0"/>
        <w:rPr>
          <w:rFonts w:ascii="Arial" w:hAnsi="Arial" w:cs="Arial"/>
          <w:sz w:val="24"/>
          <w:szCs w:val="24"/>
        </w:rPr>
      </w:pPr>
      <w:r w:rsidRPr="006E7A4A">
        <w:rPr>
          <w:rFonts w:ascii="Arial" w:hAnsi="Arial" w:cs="Arial"/>
          <w:sz w:val="24"/>
          <w:szCs w:val="24"/>
        </w:rPr>
        <w:t>(3)</w:t>
      </w:r>
      <w:r w:rsidRPr="006E7A4A">
        <w:rPr>
          <w:rFonts w:ascii="Arial" w:hAnsi="Arial" w:cs="Arial"/>
          <w:sz w:val="24"/>
          <w:szCs w:val="24"/>
        </w:rPr>
        <w:tab/>
      </w:r>
      <w:proofErr w:type="gramStart"/>
      <w:r w:rsidR="00B3743E" w:rsidRPr="006E7A4A">
        <w:rPr>
          <w:rFonts w:ascii="Arial" w:hAnsi="Arial" w:cs="Arial"/>
          <w:sz w:val="24"/>
          <w:szCs w:val="24"/>
        </w:rPr>
        <w:t>to</w:t>
      </w:r>
      <w:proofErr w:type="gramEnd"/>
      <w:r w:rsidR="001240CD" w:rsidRPr="006E7A4A">
        <w:rPr>
          <w:rFonts w:ascii="Arial" w:hAnsi="Arial" w:cs="Arial"/>
          <w:sz w:val="24"/>
          <w:szCs w:val="24"/>
        </w:rPr>
        <w:t xml:space="preserve"> </w:t>
      </w:r>
      <w:r w:rsidR="00B3743E" w:rsidRPr="006E7A4A">
        <w:rPr>
          <w:rFonts w:ascii="Arial" w:hAnsi="Arial" w:cs="Arial"/>
          <w:sz w:val="24"/>
          <w:szCs w:val="24"/>
        </w:rPr>
        <w:t>ensure</w:t>
      </w:r>
      <w:r w:rsidR="001240CD" w:rsidRPr="006E7A4A">
        <w:rPr>
          <w:rFonts w:ascii="Arial" w:hAnsi="Arial" w:cs="Arial"/>
          <w:sz w:val="24"/>
          <w:szCs w:val="24"/>
        </w:rPr>
        <w:t xml:space="preserve"> </w:t>
      </w:r>
      <w:r w:rsidR="00B3743E" w:rsidRPr="006E7A4A">
        <w:rPr>
          <w:rFonts w:ascii="Arial" w:hAnsi="Arial" w:cs="Arial"/>
          <w:sz w:val="24"/>
          <w:szCs w:val="24"/>
        </w:rPr>
        <w:t>that</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development</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federal</w:t>
      </w:r>
      <w:r w:rsidR="001240CD" w:rsidRPr="006E7A4A">
        <w:rPr>
          <w:rFonts w:ascii="Arial" w:hAnsi="Arial" w:cs="Arial"/>
          <w:sz w:val="24"/>
          <w:szCs w:val="24"/>
        </w:rPr>
        <w:t xml:space="preserve"> </w:t>
      </w:r>
      <w:r w:rsidR="00B3743E" w:rsidRPr="006E7A4A">
        <w:rPr>
          <w:rFonts w:ascii="Arial" w:hAnsi="Arial" w:cs="Arial"/>
          <w:sz w:val="24"/>
          <w:szCs w:val="24"/>
        </w:rPr>
        <w:t>guidance</w:t>
      </w:r>
      <w:r w:rsidR="001240CD" w:rsidRPr="006E7A4A">
        <w:rPr>
          <w:rFonts w:ascii="Arial" w:hAnsi="Arial" w:cs="Arial"/>
          <w:sz w:val="24"/>
          <w:szCs w:val="24"/>
        </w:rPr>
        <w:t xml:space="preserve"> </w:t>
      </w:r>
      <w:r w:rsidR="00B3743E" w:rsidRPr="006E7A4A">
        <w:rPr>
          <w:rFonts w:ascii="Arial" w:hAnsi="Arial" w:cs="Arial"/>
          <w:sz w:val="24"/>
          <w:szCs w:val="24"/>
        </w:rPr>
        <w:t>for</w:t>
      </w:r>
      <w:r w:rsidR="001240CD" w:rsidRPr="006E7A4A">
        <w:rPr>
          <w:rFonts w:ascii="Arial" w:hAnsi="Arial" w:cs="Arial"/>
          <w:sz w:val="24"/>
          <w:szCs w:val="24"/>
        </w:rPr>
        <w:t xml:space="preserve"> </w:t>
      </w:r>
      <w:r w:rsidR="00B3743E" w:rsidRPr="006E7A4A">
        <w:rPr>
          <w:rFonts w:ascii="Arial" w:hAnsi="Arial" w:cs="Arial"/>
          <w:sz w:val="24"/>
          <w:szCs w:val="24"/>
        </w:rPr>
        <w:t>autonomous</w:t>
      </w:r>
      <w:r w:rsidR="001240CD" w:rsidRPr="006E7A4A">
        <w:rPr>
          <w:rFonts w:ascii="Arial" w:hAnsi="Arial" w:cs="Arial"/>
          <w:sz w:val="24"/>
          <w:szCs w:val="24"/>
        </w:rPr>
        <w:t xml:space="preserve"> </w:t>
      </w:r>
      <w:r w:rsidR="00B3743E" w:rsidRPr="006E7A4A">
        <w:rPr>
          <w:rFonts w:ascii="Arial" w:hAnsi="Arial" w:cs="Arial"/>
          <w:sz w:val="24"/>
          <w:szCs w:val="24"/>
        </w:rPr>
        <w:t>vehicle</w:t>
      </w:r>
      <w:r w:rsidR="001240CD" w:rsidRPr="006E7A4A">
        <w:rPr>
          <w:rFonts w:ascii="Arial" w:hAnsi="Arial" w:cs="Arial"/>
          <w:sz w:val="24"/>
          <w:szCs w:val="24"/>
        </w:rPr>
        <w:t xml:space="preserve"> </w:t>
      </w:r>
      <w:r w:rsidR="00B3743E" w:rsidRPr="006E7A4A">
        <w:rPr>
          <w:rFonts w:ascii="Arial" w:hAnsi="Arial" w:cs="Arial"/>
          <w:sz w:val="24"/>
          <w:szCs w:val="24"/>
        </w:rPr>
        <w:t>licensing</w:t>
      </w:r>
      <w:r w:rsidR="001240CD" w:rsidRPr="006E7A4A">
        <w:rPr>
          <w:rFonts w:ascii="Arial" w:hAnsi="Arial" w:cs="Arial"/>
          <w:sz w:val="24"/>
          <w:szCs w:val="24"/>
        </w:rPr>
        <w:t xml:space="preserve"> </w:t>
      </w:r>
      <w:r w:rsidR="00B3743E" w:rsidRPr="006E7A4A">
        <w:rPr>
          <w:rFonts w:ascii="Arial" w:hAnsi="Arial" w:cs="Arial"/>
          <w:sz w:val="24"/>
          <w:szCs w:val="24"/>
        </w:rPr>
        <w:t>includes</w:t>
      </w:r>
      <w:r w:rsidR="001240CD" w:rsidRPr="006E7A4A">
        <w:rPr>
          <w:rFonts w:ascii="Arial" w:hAnsi="Arial" w:cs="Arial"/>
          <w:sz w:val="24"/>
          <w:szCs w:val="24"/>
        </w:rPr>
        <w:t xml:space="preserve"> </w:t>
      </w:r>
      <w:r w:rsidR="00B3743E" w:rsidRPr="006E7A4A">
        <w:rPr>
          <w:rFonts w:ascii="Arial" w:hAnsi="Arial" w:cs="Arial"/>
          <w:sz w:val="24"/>
          <w:szCs w:val="24"/>
        </w:rPr>
        <w:t>input</w:t>
      </w:r>
      <w:r w:rsidR="001240CD" w:rsidRPr="006E7A4A">
        <w:rPr>
          <w:rFonts w:ascii="Arial" w:hAnsi="Arial" w:cs="Arial"/>
          <w:sz w:val="24"/>
          <w:szCs w:val="24"/>
        </w:rPr>
        <w:t xml:space="preserve"> </w:t>
      </w:r>
      <w:r w:rsidR="00B3743E" w:rsidRPr="006E7A4A">
        <w:rPr>
          <w:rFonts w:ascii="Arial" w:hAnsi="Arial" w:cs="Arial"/>
          <w:sz w:val="24"/>
          <w:szCs w:val="24"/>
        </w:rPr>
        <w:t>from</w:t>
      </w:r>
      <w:r w:rsidR="001240CD" w:rsidRPr="006E7A4A">
        <w:rPr>
          <w:rFonts w:ascii="Arial" w:hAnsi="Arial" w:cs="Arial"/>
          <w:sz w:val="24"/>
          <w:szCs w:val="24"/>
        </w:rPr>
        <w:t xml:space="preserve"> </w:t>
      </w:r>
      <w:r w:rsidR="00B3743E" w:rsidRPr="006E7A4A">
        <w:rPr>
          <w:rFonts w:ascii="Arial" w:hAnsi="Arial" w:cs="Arial"/>
          <w:sz w:val="24"/>
          <w:szCs w:val="24"/>
        </w:rPr>
        <w:t>a</w:t>
      </w:r>
      <w:r w:rsidR="001240CD" w:rsidRPr="006E7A4A">
        <w:rPr>
          <w:rFonts w:ascii="Arial" w:hAnsi="Arial" w:cs="Arial"/>
          <w:sz w:val="24"/>
          <w:szCs w:val="24"/>
        </w:rPr>
        <w:t xml:space="preserve"> </w:t>
      </w:r>
      <w:r w:rsidR="00B3743E" w:rsidRPr="006E7A4A">
        <w:rPr>
          <w:rFonts w:ascii="Arial" w:hAnsi="Arial" w:cs="Arial"/>
          <w:sz w:val="24"/>
          <w:szCs w:val="24"/>
        </w:rPr>
        <w:t>cross-section</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people</w:t>
      </w:r>
      <w:r w:rsidR="001240CD" w:rsidRPr="006E7A4A">
        <w:rPr>
          <w:rFonts w:ascii="Arial" w:hAnsi="Arial" w:cs="Arial"/>
          <w:sz w:val="24"/>
          <w:szCs w:val="24"/>
        </w:rPr>
        <w:t xml:space="preserve"> </w:t>
      </w:r>
      <w:r w:rsidR="00B3743E" w:rsidRPr="006E7A4A">
        <w:rPr>
          <w:rFonts w:ascii="Arial" w:hAnsi="Arial" w:cs="Arial"/>
          <w:sz w:val="24"/>
          <w:szCs w:val="24"/>
        </w:rPr>
        <w:t>with</w:t>
      </w:r>
      <w:r w:rsidR="001240CD" w:rsidRPr="006E7A4A">
        <w:rPr>
          <w:rFonts w:ascii="Arial" w:hAnsi="Arial" w:cs="Arial"/>
          <w:sz w:val="24"/>
          <w:szCs w:val="24"/>
        </w:rPr>
        <w:t xml:space="preserve"> </w:t>
      </w:r>
      <w:r w:rsidR="00B3743E" w:rsidRPr="006E7A4A">
        <w:rPr>
          <w:rFonts w:ascii="Arial" w:hAnsi="Arial" w:cs="Arial"/>
          <w:sz w:val="24"/>
          <w:szCs w:val="24"/>
        </w:rPr>
        <w:t>disabilities.</w:t>
      </w:r>
    </w:p>
    <w:p w14:paraId="6C47FF49" w14:textId="77777777" w:rsidR="00B3743E" w:rsidRPr="006E7A4A" w:rsidRDefault="00B3743E" w:rsidP="00E87C0E">
      <w:pPr>
        <w:pStyle w:val="Heading3"/>
      </w:pPr>
      <w:bookmarkStart w:id="127" w:name="_Toc430879194"/>
      <w:bookmarkStart w:id="128" w:name="_Toc430879686"/>
      <w:bookmarkStart w:id="129" w:name="_Toc431383725"/>
      <w:bookmarkStart w:id="130" w:name="_Toc431395391"/>
      <w:bookmarkStart w:id="131" w:name="_Toc432443405"/>
      <w:r w:rsidRPr="006E7A4A">
        <w:lastRenderedPageBreak/>
        <w:t>Definitions</w:t>
      </w:r>
      <w:bookmarkEnd w:id="127"/>
      <w:bookmarkEnd w:id="128"/>
      <w:bookmarkEnd w:id="129"/>
      <w:bookmarkEnd w:id="130"/>
      <w:bookmarkEnd w:id="131"/>
    </w:p>
    <w:p w14:paraId="211997B2" w14:textId="4024853D" w:rsidR="00B3743E" w:rsidRPr="006E7A4A" w:rsidRDefault="002C59D9" w:rsidP="006D34A4">
      <w:pPr>
        <w:pStyle w:val="TrueNormal"/>
        <w:spacing w:before="100" w:beforeAutospacing="1" w:after="100" w:afterAutospacing="1"/>
        <w:ind w:left="360" w:firstLine="0"/>
        <w:rPr>
          <w:rFonts w:ascii="Arial" w:hAnsi="Arial" w:cs="Arial"/>
          <w:sz w:val="24"/>
          <w:szCs w:val="24"/>
        </w:rPr>
      </w:pPr>
      <w:r w:rsidRPr="006E7A4A">
        <w:rPr>
          <w:rFonts w:ascii="Arial" w:hAnsi="Arial" w:cs="Arial"/>
          <w:sz w:val="24"/>
          <w:szCs w:val="24"/>
        </w:rPr>
        <w:t>(1)</w:t>
      </w:r>
      <w:r w:rsidRPr="006E7A4A">
        <w:rPr>
          <w:rFonts w:ascii="Arial" w:hAnsi="Arial" w:cs="Arial"/>
          <w:sz w:val="24"/>
          <w:szCs w:val="24"/>
        </w:rPr>
        <w:tab/>
      </w:r>
      <w:r w:rsidR="00B3743E" w:rsidRPr="006E7A4A">
        <w:rPr>
          <w:rFonts w:ascii="Arial" w:hAnsi="Arial" w:cs="Arial"/>
          <w:sz w:val="24"/>
          <w:szCs w:val="24"/>
        </w:rPr>
        <w:t>“</w:t>
      </w:r>
      <w:proofErr w:type="gramStart"/>
      <w:r w:rsidR="00B3743E" w:rsidRPr="006E7A4A">
        <w:rPr>
          <w:rFonts w:ascii="Arial" w:hAnsi="Arial" w:cs="Arial"/>
          <w:sz w:val="24"/>
          <w:szCs w:val="24"/>
        </w:rPr>
        <w:t>disability</w:t>
      </w:r>
      <w:proofErr w:type="gramEnd"/>
      <w:r w:rsidR="00B3743E" w:rsidRPr="006E7A4A">
        <w:rPr>
          <w:rFonts w:ascii="Arial" w:hAnsi="Arial" w:cs="Arial"/>
          <w:sz w:val="24"/>
          <w:szCs w:val="24"/>
        </w:rPr>
        <w:t>”</w:t>
      </w:r>
      <w:r w:rsidR="001240CD" w:rsidRPr="006E7A4A">
        <w:rPr>
          <w:rFonts w:ascii="Arial" w:hAnsi="Arial" w:cs="Arial"/>
          <w:sz w:val="24"/>
          <w:szCs w:val="24"/>
        </w:rPr>
        <w:t xml:space="preserve"> </w:t>
      </w:r>
      <w:r w:rsidR="00B3743E" w:rsidRPr="006E7A4A">
        <w:rPr>
          <w:rFonts w:ascii="Arial" w:hAnsi="Arial" w:cs="Arial"/>
          <w:sz w:val="24"/>
          <w:szCs w:val="24"/>
        </w:rPr>
        <w:t>means</w:t>
      </w:r>
      <w:r w:rsidR="001240CD" w:rsidRPr="006E7A4A">
        <w:rPr>
          <w:rFonts w:ascii="Arial" w:hAnsi="Arial" w:cs="Arial"/>
          <w:sz w:val="24"/>
          <w:szCs w:val="24"/>
        </w:rPr>
        <w:t xml:space="preserve"> </w:t>
      </w:r>
      <w:r w:rsidR="00B3743E" w:rsidRPr="006E7A4A">
        <w:rPr>
          <w:rFonts w:ascii="Arial" w:hAnsi="Arial" w:cs="Arial"/>
          <w:sz w:val="24"/>
          <w:szCs w:val="24"/>
        </w:rPr>
        <w:t>a</w:t>
      </w:r>
      <w:r w:rsidR="001240CD" w:rsidRPr="006E7A4A">
        <w:rPr>
          <w:rFonts w:ascii="Arial" w:hAnsi="Arial" w:cs="Arial"/>
          <w:sz w:val="24"/>
          <w:szCs w:val="24"/>
        </w:rPr>
        <w:t xml:space="preserve"> </w:t>
      </w:r>
      <w:r w:rsidR="00B3743E" w:rsidRPr="006E7A4A">
        <w:rPr>
          <w:rFonts w:ascii="Arial" w:hAnsi="Arial" w:cs="Arial"/>
          <w:sz w:val="24"/>
          <w:szCs w:val="24"/>
        </w:rPr>
        <w:t>physical</w:t>
      </w:r>
      <w:r w:rsidR="001240CD" w:rsidRPr="006E7A4A">
        <w:rPr>
          <w:rFonts w:ascii="Arial" w:hAnsi="Arial" w:cs="Arial"/>
          <w:sz w:val="24"/>
          <w:szCs w:val="24"/>
        </w:rPr>
        <w:t xml:space="preserve"> </w:t>
      </w:r>
      <w:r w:rsidR="00B3743E" w:rsidRPr="006E7A4A">
        <w:rPr>
          <w:rFonts w:ascii="Arial" w:hAnsi="Arial" w:cs="Arial"/>
          <w:sz w:val="24"/>
          <w:szCs w:val="24"/>
        </w:rPr>
        <w:t>or</w:t>
      </w:r>
      <w:r w:rsidR="001240CD" w:rsidRPr="006E7A4A">
        <w:rPr>
          <w:rFonts w:ascii="Arial" w:hAnsi="Arial" w:cs="Arial"/>
          <w:sz w:val="24"/>
          <w:szCs w:val="24"/>
        </w:rPr>
        <w:t xml:space="preserve"> </w:t>
      </w:r>
      <w:r w:rsidR="00B3743E" w:rsidRPr="006E7A4A">
        <w:rPr>
          <w:rFonts w:ascii="Arial" w:hAnsi="Arial" w:cs="Arial"/>
          <w:sz w:val="24"/>
          <w:szCs w:val="24"/>
        </w:rPr>
        <w:t>mental</w:t>
      </w:r>
      <w:r w:rsidR="001240CD" w:rsidRPr="006E7A4A">
        <w:rPr>
          <w:rFonts w:ascii="Arial" w:hAnsi="Arial" w:cs="Arial"/>
          <w:sz w:val="24"/>
          <w:szCs w:val="24"/>
        </w:rPr>
        <w:t xml:space="preserve"> </w:t>
      </w:r>
      <w:r w:rsidR="00B3743E" w:rsidRPr="006E7A4A">
        <w:rPr>
          <w:rFonts w:ascii="Arial" w:hAnsi="Arial" w:cs="Arial"/>
          <w:sz w:val="24"/>
          <w:szCs w:val="24"/>
        </w:rPr>
        <w:t>impairment</w:t>
      </w:r>
      <w:r w:rsidR="001240CD" w:rsidRPr="006E7A4A">
        <w:rPr>
          <w:rFonts w:ascii="Arial" w:hAnsi="Arial" w:cs="Arial"/>
          <w:sz w:val="24"/>
          <w:szCs w:val="24"/>
        </w:rPr>
        <w:t xml:space="preserve"> </w:t>
      </w:r>
      <w:r w:rsidR="00B3743E" w:rsidRPr="006E7A4A">
        <w:rPr>
          <w:rFonts w:ascii="Arial" w:hAnsi="Arial" w:cs="Arial"/>
          <w:sz w:val="24"/>
          <w:szCs w:val="24"/>
        </w:rPr>
        <w:t>that</w:t>
      </w:r>
      <w:r w:rsidR="001240CD" w:rsidRPr="006E7A4A">
        <w:rPr>
          <w:rFonts w:ascii="Arial" w:hAnsi="Arial" w:cs="Arial"/>
          <w:sz w:val="24"/>
          <w:szCs w:val="24"/>
        </w:rPr>
        <w:t xml:space="preserve"> </w:t>
      </w:r>
      <w:r w:rsidR="00B3743E" w:rsidRPr="006E7A4A">
        <w:rPr>
          <w:rFonts w:ascii="Arial" w:hAnsi="Arial" w:cs="Arial"/>
          <w:sz w:val="24"/>
          <w:szCs w:val="24"/>
        </w:rPr>
        <w:t>substantially</w:t>
      </w:r>
      <w:r w:rsidR="001240CD" w:rsidRPr="006E7A4A">
        <w:rPr>
          <w:rFonts w:ascii="Arial" w:hAnsi="Arial" w:cs="Arial"/>
          <w:sz w:val="24"/>
          <w:szCs w:val="24"/>
        </w:rPr>
        <w:t xml:space="preserve"> </w:t>
      </w:r>
      <w:r w:rsidR="00B3743E" w:rsidRPr="006E7A4A">
        <w:rPr>
          <w:rFonts w:ascii="Arial" w:hAnsi="Arial" w:cs="Arial"/>
          <w:sz w:val="24"/>
          <w:szCs w:val="24"/>
        </w:rPr>
        <w:t>limits</w:t>
      </w:r>
      <w:r w:rsidR="001240CD" w:rsidRPr="006E7A4A">
        <w:rPr>
          <w:rFonts w:ascii="Arial" w:hAnsi="Arial" w:cs="Arial"/>
          <w:sz w:val="24"/>
          <w:szCs w:val="24"/>
        </w:rPr>
        <w:t xml:space="preserve"> </w:t>
      </w:r>
      <w:r w:rsidR="00B3743E" w:rsidRPr="006E7A4A">
        <w:rPr>
          <w:rFonts w:ascii="Arial" w:hAnsi="Arial" w:cs="Arial"/>
          <w:sz w:val="24"/>
          <w:szCs w:val="24"/>
        </w:rPr>
        <w:t>one</w:t>
      </w:r>
      <w:r w:rsidR="001240CD" w:rsidRPr="006E7A4A">
        <w:rPr>
          <w:rFonts w:ascii="Arial" w:hAnsi="Arial" w:cs="Arial"/>
          <w:sz w:val="24"/>
          <w:szCs w:val="24"/>
        </w:rPr>
        <w:t xml:space="preserve"> </w:t>
      </w:r>
      <w:r w:rsidR="00B3743E" w:rsidRPr="006E7A4A">
        <w:rPr>
          <w:rFonts w:ascii="Arial" w:hAnsi="Arial" w:cs="Arial"/>
          <w:sz w:val="24"/>
          <w:szCs w:val="24"/>
        </w:rPr>
        <w:t>or</w:t>
      </w:r>
      <w:r w:rsidR="001240CD" w:rsidRPr="006E7A4A">
        <w:rPr>
          <w:rFonts w:ascii="Arial" w:hAnsi="Arial" w:cs="Arial"/>
          <w:sz w:val="24"/>
          <w:szCs w:val="24"/>
        </w:rPr>
        <w:t xml:space="preserve"> </w:t>
      </w:r>
      <w:r w:rsidR="00B3743E" w:rsidRPr="006E7A4A">
        <w:rPr>
          <w:rFonts w:ascii="Arial" w:hAnsi="Arial" w:cs="Arial"/>
          <w:sz w:val="24"/>
          <w:szCs w:val="24"/>
        </w:rPr>
        <w:t>more</w:t>
      </w:r>
      <w:r w:rsidR="001240CD" w:rsidRPr="006E7A4A">
        <w:rPr>
          <w:rFonts w:ascii="Arial" w:hAnsi="Arial" w:cs="Arial"/>
          <w:sz w:val="24"/>
          <w:szCs w:val="24"/>
        </w:rPr>
        <w:t xml:space="preserve"> </w:t>
      </w:r>
      <w:r w:rsidR="00B3743E" w:rsidRPr="006E7A4A">
        <w:rPr>
          <w:rFonts w:ascii="Arial" w:hAnsi="Arial" w:cs="Arial"/>
          <w:sz w:val="24"/>
          <w:szCs w:val="24"/>
        </w:rPr>
        <w:t>major</w:t>
      </w:r>
      <w:r w:rsidR="001240CD" w:rsidRPr="006E7A4A">
        <w:rPr>
          <w:rFonts w:ascii="Arial" w:hAnsi="Arial" w:cs="Arial"/>
          <w:sz w:val="24"/>
          <w:szCs w:val="24"/>
        </w:rPr>
        <w:t xml:space="preserve"> </w:t>
      </w:r>
      <w:r w:rsidR="00B3743E" w:rsidRPr="006E7A4A">
        <w:rPr>
          <w:rFonts w:ascii="Arial" w:hAnsi="Arial" w:cs="Arial"/>
          <w:sz w:val="24"/>
          <w:szCs w:val="24"/>
        </w:rPr>
        <w:t>life</w:t>
      </w:r>
      <w:r w:rsidR="001240CD" w:rsidRPr="006E7A4A">
        <w:rPr>
          <w:rFonts w:ascii="Arial" w:hAnsi="Arial" w:cs="Arial"/>
          <w:sz w:val="24"/>
          <w:szCs w:val="24"/>
        </w:rPr>
        <w:t xml:space="preserve"> </w:t>
      </w:r>
      <w:r w:rsidR="00B3743E" w:rsidRPr="006E7A4A">
        <w:rPr>
          <w:rFonts w:ascii="Arial" w:hAnsi="Arial" w:cs="Arial"/>
          <w:sz w:val="24"/>
          <w:szCs w:val="24"/>
        </w:rPr>
        <w:t>activities</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an</w:t>
      </w:r>
      <w:r w:rsidR="001240CD" w:rsidRPr="006E7A4A">
        <w:rPr>
          <w:rFonts w:ascii="Arial" w:hAnsi="Arial" w:cs="Arial"/>
          <w:sz w:val="24"/>
          <w:szCs w:val="24"/>
        </w:rPr>
        <w:t xml:space="preserve"> </w:t>
      </w:r>
      <w:r w:rsidR="00B3743E" w:rsidRPr="006E7A4A">
        <w:rPr>
          <w:rFonts w:ascii="Arial" w:hAnsi="Arial" w:cs="Arial"/>
          <w:sz w:val="24"/>
          <w:szCs w:val="24"/>
        </w:rPr>
        <w:t>individual,</w:t>
      </w:r>
      <w:r w:rsidR="001240CD" w:rsidRPr="006E7A4A">
        <w:rPr>
          <w:rFonts w:ascii="Arial" w:hAnsi="Arial" w:cs="Arial"/>
          <w:sz w:val="24"/>
          <w:szCs w:val="24"/>
        </w:rPr>
        <w:t xml:space="preserve"> </w:t>
      </w:r>
      <w:r w:rsidR="00B3743E" w:rsidRPr="006E7A4A">
        <w:rPr>
          <w:rFonts w:ascii="Arial" w:hAnsi="Arial" w:cs="Arial"/>
          <w:sz w:val="24"/>
          <w:szCs w:val="24"/>
        </w:rPr>
        <w:t>a</w:t>
      </w:r>
      <w:r w:rsidR="001240CD" w:rsidRPr="006E7A4A">
        <w:rPr>
          <w:rFonts w:ascii="Arial" w:hAnsi="Arial" w:cs="Arial"/>
          <w:sz w:val="24"/>
          <w:szCs w:val="24"/>
        </w:rPr>
        <w:t xml:space="preserve"> </w:t>
      </w:r>
      <w:r w:rsidR="00B3743E" w:rsidRPr="006E7A4A">
        <w:rPr>
          <w:rFonts w:ascii="Arial" w:hAnsi="Arial" w:cs="Arial"/>
          <w:sz w:val="24"/>
          <w:szCs w:val="24"/>
        </w:rPr>
        <w:t>record</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such</w:t>
      </w:r>
      <w:r w:rsidR="001240CD" w:rsidRPr="006E7A4A">
        <w:rPr>
          <w:rFonts w:ascii="Arial" w:hAnsi="Arial" w:cs="Arial"/>
          <w:sz w:val="24"/>
          <w:szCs w:val="24"/>
        </w:rPr>
        <w:t xml:space="preserve"> </w:t>
      </w:r>
      <w:r w:rsidR="00B3743E" w:rsidRPr="006E7A4A">
        <w:rPr>
          <w:rFonts w:ascii="Arial" w:hAnsi="Arial" w:cs="Arial"/>
          <w:sz w:val="24"/>
          <w:szCs w:val="24"/>
        </w:rPr>
        <w:t>impairment,</w:t>
      </w:r>
      <w:r w:rsidR="001240CD" w:rsidRPr="006E7A4A">
        <w:rPr>
          <w:rFonts w:ascii="Arial" w:hAnsi="Arial" w:cs="Arial"/>
          <w:sz w:val="24"/>
          <w:szCs w:val="24"/>
        </w:rPr>
        <w:t xml:space="preserve"> </w:t>
      </w:r>
      <w:r w:rsidR="00B3743E" w:rsidRPr="006E7A4A">
        <w:rPr>
          <w:rFonts w:ascii="Arial" w:hAnsi="Arial" w:cs="Arial"/>
          <w:sz w:val="24"/>
          <w:szCs w:val="24"/>
        </w:rPr>
        <w:t>or</w:t>
      </w:r>
      <w:r w:rsidR="001240CD" w:rsidRPr="006E7A4A">
        <w:rPr>
          <w:rFonts w:ascii="Arial" w:hAnsi="Arial" w:cs="Arial"/>
          <w:sz w:val="24"/>
          <w:szCs w:val="24"/>
        </w:rPr>
        <w:t xml:space="preserve"> </w:t>
      </w:r>
      <w:r w:rsidR="00B3743E" w:rsidRPr="006E7A4A">
        <w:rPr>
          <w:rFonts w:ascii="Arial" w:hAnsi="Arial" w:cs="Arial"/>
          <w:sz w:val="24"/>
          <w:szCs w:val="24"/>
        </w:rPr>
        <w:t>being</w:t>
      </w:r>
      <w:r w:rsidR="001240CD" w:rsidRPr="006E7A4A">
        <w:rPr>
          <w:rFonts w:ascii="Arial" w:hAnsi="Arial" w:cs="Arial"/>
          <w:sz w:val="24"/>
          <w:szCs w:val="24"/>
        </w:rPr>
        <w:t xml:space="preserve"> </w:t>
      </w:r>
      <w:r w:rsidR="00B3743E" w:rsidRPr="006E7A4A">
        <w:rPr>
          <w:rFonts w:ascii="Arial" w:hAnsi="Arial" w:cs="Arial"/>
          <w:sz w:val="24"/>
          <w:szCs w:val="24"/>
        </w:rPr>
        <w:t>regarded</w:t>
      </w:r>
      <w:r w:rsidR="001240CD" w:rsidRPr="006E7A4A">
        <w:rPr>
          <w:rFonts w:ascii="Arial" w:hAnsi="Arial" w:cs="Arial"/>
          <w:sz w:val="24"/>
          <w:szCs w:val="24"/>
        </w:rPr>
        <w:t xml:space="preserve"> </w:t>
      </w:r>
      <w:r w:rsidR="00B3743E" w:rsidRPr="006E7A4A">
        <w:rPr>
          <w:rFonts w:ascii="Arial" w:hAnsi="Arial" w:cs="Arial"/>
          <w:sz w:val="24"/>
          <w:szCs w:val="24"/>
        </w:rPr>
        <w:t>as</w:t>
      </w:r>
      <w:r w:rsidR="001240CD" w:rsidRPr="006E7A4A">
        <w:rPr>
          <w:rFonts w:ascii="Arial" w:hAnsi="Arial" w:cs="Arial"/>
          <w:sz w:val="24"/>
          <w:szCs w:val="24"/>
        </w:rPr>
        <w:t xml:space="preserve"> </w:t>
      </w:r>
      <w:r w:rsidR="00B3743E" w:rsidRPr="006E7A4A">
        <w:rPr>
          <w:rFonts w:ascii="Arial" w:hAnsi="Arial" w:cs="Arial"/>
          <w:sz w:val="24"/>
          <w:szCs w:val="24"/>
        </w:rPr>
        <w:t>having</w:t>
      </w:r>
      <w:r w:rsidR="001240CD" w:rsidRPr="006E7A4A">
        <w:rPr>
          <w:rFonts w:ascii="Arial" w:hAnsi="Arial" w:cs="Arial"/>
          <w:sz w:val="24"/>
          <w:szCs w:val="24"/>
        </w:rPr>
        <w:t xml:space="preserve"> </w:t>
      </w:r>
      <w:r w:rsidR="00B3743E" w:rsidRPr="006E7A4A">
        <w:rPr>
          <w:rFonts w:ascii="Arial" w:hAnsi="Arial" w:cs="Arial"/>
          <w:sz w:val="24"/>
          <w:szCs w:val="24"/>
        </w:rPr>
        <w:t>such</w:t>
      </w:r>
      <w:r w:rsidR="001240CD" w:rsidRPr="006E7A4A">
        <w:rPr>
          <w:rFonts w:ascii="Arial" w:hAnsi="Arial" w:cs="Arial"/>
          <w:sz w:val="24"/>
          <w:szCs w:val="24"/>
        </w:rPr>
        <w:t xml:space="preserve"> </w:t>
      </w:r>
      <w:r w:rsidR="00B3743E" w:rsidRPr="006E7A4A">
        <w:rPr>
          <w:rFonts w:ascii="Arial" w:hAnsi="Arial" w:cs="Arial"/>
          <w:sz w:val="24"/>
          <w:szCs w:val="24"/>
        </w:rPr>
        <w:t>an</w:t>
      </w:r>
      <w:r w:rsidR="001240CD" w:rsidRPr="006E7A4A">
        <w:rPr>
          <w:rFonts w:ascii="Arial" w:hAnsi="Arial" w:cs="Arial"/>
          <w:sz w:val="24"/>
          <w:szCs w:val="24"/>
        </w:rPr>
        <w:t xml:space="preserve"> </w:t>
      </w:r>
      <w:r w:rsidR="00B3743E" w:rsidRPr="006E7A4A">
        <w:rPr>
          <w:rFonts w:ascii="Arial" w:hAnsi="Arial" w:cs="Arial"/>
          <w:sz w:val="24"/>
          <w:szCs w:val="24"/>
        </w:rPr>
        <w:t>impairment.</w:t>
      </w:r>
      <w:r w:rsidR="001240CD" w:rsidRPr="006E7A4A">
        <w:rPr>
          <w:rFonts w:ascii="Arial" w:hAnsi="Arial" w:cs="Arial"/>
          <w:sz w:val="24"/>
          <w:szCs w:val="24"/>
        </w:rPr>
        <w:t xml:space="preserve"> </w:t>
      </w:r>
      <w:r w:rsidR="00B3743E" w:rsidRPr="006E7A4A">
        <w:rPr>
          <w:rFonts w:ascii="Arial" w:hAnsi="Arial" w:cs="Arial"/>
          <w:sz w:val="24"/>
          <w:szCs w:val="24"/>
        </w:rPr>
        <w:t>This</w:t>
      </w:r>
      <w:r w:rsidR="001240CD" w:rsidRPr="006E7A4A">
        <w:rPr>
          <w:rFonts w:ascii="Arial" w:hAnsi="Arial" w:cs="Arial"/>
          <w:sz w:val="24"/>
          <w:szCs w:val="24"/>
        </w:rPr>
        <w:t xml:space="preserve"> </w:t>
      </w:r>
      <w:r w:rsidR="00B3743E" w:rsidRPr="006E7A4A">
        <w:rPr>
          <w:rFonts w:ascii="Arial" w:hAnsi="Arial" w:cs="Arial"/>
          <w:sz w:val="24"/>
          <w:szCs w:val="24"/>
        </w:rPr>
        <w:t>definition</w:t>
      </w:r>
      <w:r w:rsidR="001240CD" w:rsidRPr="006E7A4A">
        <w:rPr>
          <w:rFonts w:ascii="Arial" w:hAnsi="Arial" w:cs="Arial"/>
          <w:sz w:val="24"/>
          <w:szCs w:val="24"/>
        </w:rPr>
        <w:t xml:space="preserve"> </w:t>
      </w:r>
      <w:r w:rsidR="00B3743E" w:rsidRPr="006E7A4A">
        <w:rPr>
          <w:rFonts w:ascii="Arial" w:hAnsi="Arial" w:cs="Arial"/>
          <w:sz w:val="24"/>
          <w:szCs w:val="24"/>
        </w:rPr>
        <w:t>must</w:t>
      </w:r>
      <w:r w:rsidR="001240CD" w:rsidRPr="006E7A4A">
        <w:rPr>
          <w:rFonts w:ascii="Arial" w:hAnsi="Arial" w:cs="Arial"/>
          <w:sz w:val="24"/>
          <w:szCs w:val="24"/>
        </w:rPr>
        <w:t xml:space="preserve"> </w:t>
      </w:r>
      <w:r w:rsidR="00B3743E" w:rsidRPr="006E7A4A">
        <w:rPr>
          <w:rFonts w:ascii="Arial" w:hAnsi="Arial" w:cs="Arial"/>
          <w:sz w:val="24"/>
          <w:szCs w:val="24"/>
        </w:rPr>
        <w:t>be</w:t>
      </w:r>
      <w:r w:rsidR="001240CD" w:rsidRPr="006E7A4A">
        <w:rPr>
          <w:rFonts w:ascii="Arial" w:hAnsi="Arial" w:cs="Arial"/>
          <w:sz w:val="24"/>
          <w:szCs w:val="24"/>
        </w:rPr>
        <w:t xml:space="preserve"> </w:t>
      </w:r>
      <w:r w:rsidR="00B3743E" w:rsidRPr="006E7A4A">
        <w:rPr>
          <w:rFonts w:ascii="Arial" w:hAnsi="Arial" w:cs="Arial"/>
          <w:sz w:val="24"/>
          <w:szCs w:val="24"/>
        </w:rPr>
        <w:t>broadly</w:t>
      </w:r>
      <w:r w:rsidR="001240CD" w:rsidRPr="006E7A4A">
        <w:rPr>
          <w:rFonts w:ascii="Arial" w:hAnsi="Arial" w:cs="Arial"/>
          <w:sz w:val="24"/>
          <w:szCs w:val="24"/>
        </w:rPr>
        <w:t xml:space="preserve"> </w:t>
      </w:r>
      <w:r w:rsidR="00B3743E" w:rsidRPr="006E7A4A">
        <w:rPr>
          <w:rFonts w:ascii="Arial" w:hAnsi="Arial" w:cs="Arial"/>
          <w:sz w:val="24"/>
          <w:szCs w:val="24"/>
        </w:rPr>
        <w:t>interpreted,</w:t>
      </w:r>
      <w:r w:rsidR="001240CD" w:rsidRPr="006E7A4A">
        <w:rPr>
          <w:rFonts w:ascii="Arial" w:hAnsi="Arial" w:cs="Arial"/>
          <w:sz w:val="24"/>
          <w:szCs w:val="24"/>
        </w:rPr>
        <w:t xml:space="preserve"> </w:t>
      </w:r>
      <w:r w:rsidR="00B3743E" w:rsidRPr="006E7A4A">
        <w:rPr>
          <w:rFonts w:ascii="Arial" w:hAnsi="Arial" w:cs="Arial"/>
          <w:sz w:val="24"/>
          <w:szCs w:val="24"/>
        </w:rPr>
        <w:t>consistent</w:t>
      </w:r>
      <w:r w:rsidR="001240CD" w:rsidRPr="006E7A4A">
        <w:rPr>
          <w:rFonts w:ascii="Arial" w:hAnsi="Arial" w:cs="Arial"/>
          <w:sz w:val="24"/>
          <w:szCs w:val="24"/>
        </w:rPr>
        <w:t xml:space="preserve"> </w:t>
      </w:r>
      <w:r w:rsidR="00B3743E" w:rsidRPr="006E7A4A">
        <w:rPr>
          <w:rFonts w:ascii="Arial" w:hAnsi="Arial" w:cs="Arial"/>
          <w:sz w:val="24"/>
          <w:szCs w:val="24"/>
        </w:rPr>
        <w:t>with</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ADA</w:t>
      </w:r>
      <w:r w:rsidR="001240CD" w:rsidRPr="006E7A4A">
        <w:rPr>
          <w:rFonts w:ascii="Arial" w:hAnsi="Arial" w:cs="Arial"/>
          <w:sz w:val="24"/>
          <w:szCs w:val="24"/>
        </w:rPr>
        <w:t xml:space="preserve"> </w:t>
      </w:r>
      <w:r w:rsidR="00B3743E" w:rsidRPr="006E7A4A">
        <w:rPr>
          <w:rFonts w:ascii="Arial" w:hAnsi="Arial" w:cs="Arial"/>
          <w:sz w:val="24"/>
          <w:szCs w:val="24"/>
        </w:rPr>
        <w:t>Amendments</w:t>
      </w:r>
      <w:r w:rsidR="001240CD" w:rsidRPr="006E7A4A">
        <w:rPr>
          <w:rFonts w:ascii="Arial" w:hAnsi="Arial" w:cs="Arial"/>
          <w:sz w:val="24"/>
          <w:szCs w:val="24"/>
        </w:rPr>
        <w:t xml:space="preserve"> </w:t>
      </w:r>
      <w:r w:rsidR="00B3743E" w:rsidRPr="006E7A4A">
        <w:rPr>
          <w:rFonts w:ascii="Arial" w:hAnsi="Arial" w:cs="Arial"/>
          <w:sz w:val="24"/>
          <w:szCs w:val="24"/>
        </w:rPr>
        <w:t>Act</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2008.</w:t>
      </w:r>
    </w:p>
    <w:p w14:paraId="6DDD4B06" w14:textId="7D945490" w:rsidR="00B3743E" w:rsidRPr="006E7A4A" w:rsidRDefault="00B3743E" w:rsidP="006D34A4">
      <w:pPr>
        <w:pStyle w:val="TrueNormal"/>
        <w:spacing w:before="100" w:beforeAutospacing="1" w:after="100" w:afterAutospacing="1"/>
        <w:ind w:left="360" w:firstLine="0"/>
        <w:rPr>
          <w:rFonts w:ascii="Arial" w:hAnsi="Arial" w:cs="Arial"/>
          <w:sz w:val="24"/>
          <w:szCs w:val="24"/>
        </w:rPr>
      </w:pPr>
      <w:r w:rsidRPr="006E7A4A">
        <w:rPr>
          <w:rFonts w:ascii="Arial" w:hAnsi="Arial" w:cs="Arial"/>
          <w:sz w:val="24"/>
          <w:szCs w:val="24"/>
        </w:rPr>
        <w:t>(</w:t>
      </w:r>
      <w:r w:rsidR="002C59D9" w:rsidRPr="006E7A4A">
        <w:rPr>
          <w:rFonts w:ascii="Arial" w:hAnsi="Arial" w:cs="Arial"/>
          <w:sz w:val="24"/>
          <w:szCs w:val="24"/>
        </w:rPr>
        <w:t>2)</w:t>
      </w:r>
      <w:r w:rsidRPr="006E7A4A">
        <w:rPr>
          <w:rFonts w:ascii="Arial" w:hAnsi="Arial" w:cs="Arial"/>
          <w:sz w:val="24"/>
          <w:szCs w:val="24"/>
        </w:rPr>
        <w:tab/>
        <w:t>“</w:t>
      </w:r>
      <w:proofErr w:type="gramStart"/>
      <w:r w:rsidRPr="006E7A4A">
        <w:rPr>
          <w:rFonts w:ascii="Arial" w:hAnsi="Arial" w:cs="Arial"/>
          <w:sz w:val="24"/>
          <w:szCs w:val="24"/>
        </w:rPr>
        <w:t>autonomous</w:t>
      </w:r>
      <w:proofErr w:type="gramEnd"/>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means</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Level</w:t>
      </w:r>
      <w:r w:rsidR="001240CD" w:rsidRPr="006E7A4A">
        <w:rPr>
          <w:rFonts w:ascii="Arial" w:hAnsi="Arial" w:cs="Arial"/>
          <w:sz w:val="24"/>
          <w:szCs w:val="24"/>
        </w:rPr>
        <w:t xml:space="preserve"> </w:t>
      </w:r>
      <w:r w:rsidRPr="006E7A4A">
        <w:rPr>
          <w:rFonts w:ascii="Arial" w:hAnsi="Arial" w:cs="Arial"/>
          <w:sz w:val="24"/>
          <w:szCs w:val="24"/>
        </w:rPr>
        <w:t>4</w:t>
      </w:r>
      <w:r w:rsidR="001240CD" w:rsidRPr="006E7A4A">
        <w:rPr>
          <w:rFonts w:ascii="Arial" w:hAnsi="Arial" w:cs="Arial"/>
          <w:sz w:val="24"/>
          <w:szCs w:val="24"/>
        </w:rPr>
        <w:t xml:space="preserve"> </w:t>
      </w:r>
      <w:r w:rsidRPr="006E7A4A">
        <w:rPr>
          <w:rFonts w:ascii="Arial" w:hAnsi="Arial" w:cs="Arial"/>
          <w:sz w:val="24"/>
          <w:szCs w:val="24"/>
        </w:rPr>
        <w:t>autonomous</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capable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full</w:t>
      </w:r>
      <w:r w:rsidR="001240CD" w:rsidRPr="006E7A4A">
        <w:rPr>
          <w:rFonts w:ascii="Arial" w:hAnsi="Arial" w:cs="Arial"/>
          <w:sz w:val="24"/>
          <w:szCs w:val="24"/>
        </w:rPr>
        <w:t xml:space="preserve"> </w:t>
      </w:r>
      <w:r w:rsidRPr="006E7A4A">
        <w:rPr>
          <w:rFonts w:ascii="Arial" w:hAnsi="Arial" w:cs="Arial"/>
          <w:sz w:val="24"/>
          <w:szCs w:val="24"/>
        </w:rPr>
        <w:t>self-driving</w:t>
      </w:r>
      <w:r w:rsidR="001240CD" w:rsidRPr="006E7A4A">
        <w:rPr>
          <w:rFonts w:ascii="Arial" w:hAnsi="Arial" w:cs="Arial"/>
          <w:sz w:val="24"/>
          <w:szCs w:val="24"/>
        </w:rPr>
        <w:t xml:space="preserve"> </w:t>
      </w:r>
      <w:r w:rsidRPr="006E7A4A">
        <w:rPr>
          <w:rFonts w:ascii="Arial" w:hAnsi="Arial" w:cs="Arial"/>
          <w:sz w:val="24"/>
          <w:szCs w:val="24"/>
        </w:rPr>
        <w:t>automation</w:t>
      </w:r>
      <w:r w:rsidR="001240CD" w:rsidRPr="006E7A4A">
        <w:rPr>
          <w:rFonts w:ascii="Arial" w:hAnsi="Arial" w:cs="Arial"/>
          <w:sz w:val="24"/>
          <w:szCs w:val="24"/>
        </w:rPr>
        <w:t xml:space="preserve"> </w:t>
      </w:r>
      <w:r w:rsidRPr="006E7A4A">
        <w:rPr>
          <w:rFonts w:ascii="Arial" w:hAnsi="Arial" w:cs="Arial"/>
          <w:sz w:val="24"/>
          <w:szCs w:val="24"/>
        </w:rPr>
        <w:t>as</w:t>
      </w:r>
      <w:r w:rsidR="001240CD" w:rsidRPr="006E7A4A">
        <w:rPr>
          <w:rFonts w:ascii="Arial" w:hAnsi="Arial" w:cs="Arial"/>
          <w:sz w:val="24"/>
          <w:szCs w:val="24"/>
        </w:rPr>
        <w:t xml:space="preserve"> </w:t>
      </w:r>
      <w:r w:rsidRPr="006E7A4A">
        <w:rPr>
          <w:rFonts w:ascii="Arial" w:hAnsi="Arial" w:cs="Arial"/>
          <w:sz w:val="24"/>
          <w:szCs w:val="24"/>
        </w:rPr>
        <w:t>defined</w:t>
      </w:r>
      <w:r w:rsidR="001240CD" w:rsidRPr="006E7A4A">
        <w:rPr>
          <w:rFonts w:ascii="Arial" w:hAnsi="Arial" w:cs="Arial"/>
          <w:sz w:val="24"/>
          <w:szCs w:val="24"/>
        </w:rPr>
        <w:t xml:space="preserve"> </w:t>
      </w:r>
      <w:r w:rsidRPr="006E7A4A">
        <w:rPr>
          <w:rFonts w:ascii="Arial" w:hAnsi="Arial" w:cs="Arial"/>
          <w:sz w:val="24"/>
          <w:szCs w:val="24"/>
        </w:rPr>
        <w:t>by</w:t>
      </w:r>
      <w:r w:rsidR="001240CD" w:rsidRPr="006E7A4A">
        <w:rPr>
          <w:rFonts w:ascii="Arial" w:hAnsi="Arial" w:cs="Arial"/>
          <w:sz w:val="24"/>
          <w:szCs w:val="24"/>
        </w:rPr>
        <w:t xml:space="preserve"> </w:t>
      </w:r>
      <w:r w:rsidRPr="006E7A4A">
        <w:rPr>
          <w:rFonts w:ascii="Arial" w:hAnsi="Arial" w:cs="Arial"/>
          <w:sz w:val="24"/>
          <w:szCs w:val="24"/>
        </w:rPr>
        <w:t>NHTSA.</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autonomous</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can</w:t>
      </w:r>
      <w:r w:rsidR="001240CD" w:rsidRPr="006E7A4A">
        <w:rPr>
          <w:rFonts w:ascii="Arial" w:hAnsi="Arial" w:cs="Arial"/>
          <w:sz w:val="24"/>
          <w:szCs w:val="24"/>
        </w:rPr>
        <w:t xml:space="preserve"> </w:t>
      </w:r>
      <w:r w:rsidRPr="006E7A4A">
        <w:rPr>
          <w:rFonts w:ascii="Arial" w:hAnsi="Arial" w:cs="Arial"/>
          <w:sz w:val="24"/>
          <w:szCs w:val="24"/>
        </w:rPr>
        <w:t>drive</w:t>
      </w:r>
      <w:r w:rsidR="001240CD" w:rsidRPr="006E7A4A">
        <w:rPr>
          <w:rFonts w:ascii="Arial" w:hAnsi="Arial" w:cs="Arial"/>
          <w:sz w:val="24"/>
          <w:szCs w:val="24"/>
        </w:rPr>
        <w:t xml:space="preserve"> </w:t>
      </w:r>
      <w:r w:rsidRPr="006E7A4A">
        <w:rPr>
          <w:rFonts w:ascii="Arial" w:hAnsi="Arial" w:cs="Arial"/>
          <w:sz w:val="24"/>
          <w:szCs w:val="24"/>
        </w:rPr>
        <w:t>itself</w:t>
      </w:r>
      <w:r w:rsidR="001240CD" w:rsidRPr="006E7A4A">
        <w:rPr>
          <w:rFonts w:ascii="Arial" w:hAnsi="Arial" w:cs="Arial"/>
          <w:sz w:val="24"/>
          <w:szCs w:val="24"/>
        </w:rPr>
        <w:t xml:space="preserve"> </w:t>
      </w:r>
      <w:r w:rsidRPr="006E7A4A">
        <w:rPr>
          <w:rFonts w:ascii="Arial" w:hAnsi="Arial" w:cs="Arial"/>
          <w:sz w:val="24"/>
          <w:szCs w:val="24"/>
        </w:rPr>
        <w:t>without</w:t>
      </w:r>
      <w:r w:rsidR="001240CD" w:rsidRPr="006E7A4A">
        <w:rPr>
          <w:rFonts w:ascii="Arial" w:hAnsi="Arial" w:cs="Arial"/>
          <w:sz w:val="24"/>
          <w:szCs w:val="24"/>
        </w:rPr>
        <w:t xml:space="preserve"> </w:t>
      </w:r>
      <w:r w:rsidRPr="006E7A4A">
        <w:rPr>
          <w:rFonts w:ascii="Arial" w:hAnsi="Arial" w:cs="Arial"/>
          <w:sz w:val="24"/>
          <w:szCs w:val="24"/>
        </w:rPr>
        <w:t>a</w:t>
      </w:r>
      <w:r w:rsidR="001240CD" w:rsidRPr="006E7A4A">
        <w:rPr>
          <w:rFonts w:ascii="Arial" w:hAnsi="Arial" w:cs="Arial"/>
          <w:sz w:val="24"/>
          <w:szCs w:val="24"/>
        </w:rPr>
        <w:t xml:space="preserve"> </w:t>
      </w:r>
      <w:r w:rsidRPr="006E7A4A">
        <w:rPr>
          <w:rFonts w:ascii="Arial" w:hAnsi="Arial" w:cs="Arial"/>
          <w:sz w:val="24"/>
          <w:szCs w:val="24"/>
        </w:rPr>
        <w:t>human</w:t>
      </w:r>
      <w:r w:rsidR="001240CD" w:rsidRPr="006E7A4A">
        <w:rPr>
          <w:rFonts w:ascii="Arial" w:hAnsi="Arial" w:cs="Arial"/>
          <w:sz w:val="24"/>
          <w:szCs w:val="24"/>
        </w:rPr>
        <w:t xml:space="preserve"> </w:t>
      </w:r>
      <w:r w:rsidRPr="006E7A4A">
        <w:rPr>
          <w:rFonts w:ascii="Arial" w:hAnsi="Arial" w:cs="Arial"/>
          <w:sz w:val="24"/>
          <w:szCs w:val="24"/>
        </w:rPr>
        <w:t>driver.</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driver</w:t>
      </w:r>
      <w:r w:rsidR="001240CD" w:rsidRPr="006E7A4A">
        <w:rPr>
          <w:rFonts w:ascii="Arial" w:hAnsi="Arial" w:cs="Arial"/>
          <w:sz w:val="24"/>
          <w:szCs w:val="24"/>
        </w:rPr>
        <w:t xml:space="preserve"> </w:t>
      </w:r>
      <w:r w:rsidRPr="006E7A4A">
        <w:rPr>
          <w:rFonts w:ascii="Arial" w:hAnsi="Arial" w:cs="Arial"/>
          <w:sz w:val="24"/>
          <w:szCs w:val="24"/>
        </w:rPr>
        <w:t>will</w:t>
      </w:r>
      <w:r w:rsidR="001240CD" w:rsidRPr="006E7A4A">
        <w:rPr>
          <w:rFonts w:ascii="Arial" w:hAnsi="Arial" w:cs="Arial"/>
          <w:sz w:val="24"/>
          <w:szCs w:val="24"/>
        </w:rPr>
        <w:t xml:space="preserve"> </w:t>
      </w:r>
      <w:r w:rsidRPr="006E7A4A">
        <w:rPr>
          <w:rFonts w:ascii="Arial" w:hAnsi="Arial" w:cs="Arial"/>
          <w:sz w:val="24"/>
          <w:szCs w:val="24"/>
        </w:rPr>
        <w:t>provide</w:t>
      </w:r>
      <w:r w:rsidR="001240CD" w:rsidRPr="006E7A4A">
        <w:rPr>
          <w:rFonts w:ascii="Arial" w:hAnsi="Arial" w:cs="Arial"/>
          <w:sz w:val="24"/>
          <w:szCs w:val="24"/>
        </w:rPr>
        <w:t xml:space="preserve"> </w:t>
      </w:r>
      <w:r w:rsidRPr="006E7A4A">
        <w:rPr>
          <w:rFonts w:ascii="Arial" w:hAnsi="Arial" w:cs="Arial"/>
          <w:sz w:val="24"/>
          <w:szCs w:val="24"/>
        </w:rPr>
        <w:t>trip</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navigation</w:t>
      </w:r>
      <w:r w:rsidR="001240CD" w:rsidRPr="006E7A4A">
        <w:rPr>
          <w:rFonts w:ascii="Arial" w:hAnsi="Arial" w:cs="Arial"/>
          <w:sz w:val="24"/>
          <w:szCs w:val="24"/>
        </w:rPr>
        <w:t xml:space="preserve"> </w:t>
      </w:r>
      <w:r w:rsidRPr="006E7A4A">
        <w:rPr>
          <w:rFonts w:ascii="Arial" w:hAnsi="Arial" w:cs="Arial"/>
          <w:sz w:val="24"/>
          <w:szCs w:val="24"/>
        </w:rPr>
        <w:t>input</w:t>
      </w:r>
      <w:r w:rsidR="001240CD" w:rsidRPr="006E7A4A">
        <w:rPr>
          <w:rFonts w:ascii="Arial" w:hAnsi="Arial" w:cs="Arial"/>
          <w:sz w:val="24"/>
          <w:szCs w:val="24"/>
        </w:rPr>
        <w:t xml:space="preserve"> </w:t>
      </w:r>
      <w:r w:rsidRPr="006E7A4A">
        <w:rPr>
          <w:rFonts w:ascii="Arial" w:hAnsi="Arial" w:cs="Arial"/>
          <w:sz w:val="24"/>
          <w:szCs w:val="24"/>
        </w:rPr>
        <w:t>but</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not</w:t>
      </w:r>
      <w:r w:rsidR="001240CD" w:rsidRPr="006E7A4A">
        <w:rPr>
          <w:rFonts w:ascii="Arial" w:hAnsi="Arial" w:cs="Arial"/>
          <w:sz w:val="24"/>
          <w:szCs w:val="24"/>
        </w:rPr>
        <w:t xml:space="preserve"> </w:t>
      </w:r>
      <w:r w:rsidRPr="006E7A4A">
        <w:rPr>
          <w:rFonts w:ascii="Arial" w:hAnsi="Arial" w:cs="Arial"/>
          <w:sz w:val="24"/>
          <w:szCs w:val="24"/>
        </w:rPr>
        <w:t>expected</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available</w:t>
      </w:r>
      <w:r w:rsidR="001240CD" w:rsidRPr="006E7A4A">
        <w:rPr>
          <w:rFonts w:ascii="Arial" w:hAnsi="Arial" w:cs="Arial"/>
          <w:sz w:val="24"/>
          <w:szCs w:val="24"/>
        </w:rPr>
        <w:t xml:space="preserve"> </w:t>
      </w:r>
      <w:r w:rsidRPr="006E7A4A">
        <w:rPr>
          <w:rFonts w:ascii="Arial" w:hAnsi="Arial" w:cs="Arial"/>
          <w:sz w:val="24"/>
          <w:szCs w:val="24"/>
        </w:rPr>
        <w:t>to</w:t>
      </w:r>
      <w:r w:rsidR="001240CD" w:rsidRPr="006E7A4A">
        <w:rPr>
          <w:rFonts w:ascii="Arial" w:hAnsi="Arial" w:cs="Arial"/>
          <w:sz w:val="24"/>
          <w:szCs w:val="24"/>
        </w:rPr>
        <w:t xml:space="preserve"> </w:t>
      </w:r>
      <w:r w:rsidRPr="006E7A4A">
        <w:rPr>
          <w:rFonts w:ascii="Arial" w:hAnsi="Arial" w:cs="Arial"/>
          <w:sz w:val="24"/>
          <w:szCs w:val="24"/>
        </w:rPr>
        <w:t>take</w:t>
      </w:r>
      <w:r w:rsidR="001240CD" w:rsidRPr="006E7A4A">
        <w:rPr>
          <w:rFonts w:ascii="Arial" w:hAnsi="Arial" w:cs="Arial"/>
          <w:sz w:val="24"/>
          <w:szCs w:val="24"/>
        </w:rPr>
        <w:t xml:space="preserve"> </w:t>
      </w:r>
      <w:r w:rsidRPr="006E7A4A">
        <w:rPr>
          <w:rFonts w:ascii="Arial" w:hAnsi="Arial" w:cs="Arial"/>
          <w:sz w:val="24"/>
          <w:szCs w:val="24"/>
        </w:rPr>
        <w:t>control</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at</w:t>
      </w:r>
      <w:r w:rsidR="001240CD" w:rsidRPr="006E7A4A">
        <w:rPr>
          <w:rFonts w:ascii="Arial" w:hAnsi="Arial" w:cs="Arial"/>
          <w:sz w:val="24"/>
          <w:szCs w:val="24"/>
        </w:rPr>
        <w:t xml:space="preserve"> </w:t>
      </w:r>
      <w:r w:rsidRPr="006E7A4A">
        <w:rPr>
          <w:rFonts w:ascii="Arial" w:hAnsi="Arial" w:cs="Arial"/>
          <w:sz w:val="24"/>
          <w:szCs w:val="24"/>
        </w:rPr>
        <w:t>any</w:t>
      </w:r>
      <w:r w:rsidR="001240CD" w:rsidRPr="006E7A4A">
        <w:rPr>
          <w:rFonts w:ascii="Arial" w:hAnsi="Arial" w:cs="Arial"/>
          <w:sz w:val="24"/>
          <w:szCs w:val="24"/>
        </w:rPr>
        <w:t xml:space="preserve"> </w:t>
      </w:r>
      <w:r w:rsidRPr="006E7A4A">
        <w:rPr>
          <w:rFonts w:ascii="Arial" w:hAnsi="Arial" w:cs="Arial"/>
          <w:sz w:val="24"/>
          <w:szCs w:val="24"/>
        </w:rPr>
        <w:t>time</w:t>
      </w:r>
      <w:r w:rsidR="001240CD" w:rsidRPr="006E7A4A">
        <w:rPr>
          <w:rFonts w:ascii="Arial" w:hAnsi="Arial" w:cs="Arial"/>
          <w:sz w:val="24"/>
          <w:szCs w:val="24"/>
        </w:rPr>
        <w:t xml:space="preserve"> </w:t>
      </w:r>
      <w:r w:rsidRPr="006E7A4A">
        <w:rPr>
          <w:rFonts w:ascii="Arial" w:hAnsi="Arial" w:cs="Arial"/>
          <w:sz w:val="24"/>
          <w:szCs w:val="24"/>
        </w:rPr>
        <w:t>during</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trip.</w:t>
      </w:r>
      <w:r w:rsidR="001240CD" w:rsidRPr="006E7A4A">
        <w:rPr>
          <w:rFonts w:ascii="Arial" w:hAnsi="Arial" w:cs="Arial"/>
          <w:sz w:val="24"/>
          <w:szCs w:val="24"/>
        </w:rPr>
        <w:t xml:space="preserve"> </w:t>
      </w:r>
    </w:p>
    <w:p w14:paraId="5D940A55" w14:textId="18427C53" w:rsidR="00B3743E" w:rsidRPr="006E7A4A" w:rsidRDefault="002C59D9" w:rsidP="006D34A4">
      <w:pPr>
        <w:pStyle w:val="TrueNormal"/>
        <w:spacing w:before="100" w:beforeAutospacing="1" w:after="100" w:afterAutospacing="1"/>
        <w:ind w:left="360" w:firstLine="360"/>
        <w:rPr>
          <w:rFonts w:ascii="Arial" w:hAnsi="Arial" w:cs="Arial"/>
          <w:sz w:val="24"/>
          <w:szCs w:val="24"/>
        </w:rPr>
      </w:pPr>
      <w:r w:rsidRPr="006E7A4A">
        <w:rPr>
          <w:rFonts w:ascii="Arial" w:hAnsi="Arial" w:cs="Arial"/>
          <w:sz w:val="24"/>
          <w:szCs w:val="24"/>
        </w:rPr>
        <w:t>(a)</w:t>
      </w:r>
      <w:r w:rsidRPr="006E7A4A">
        <w:rPr>
          <w:rFonts w:ascii="Arial" w:hAnsi="Arial" w:cs="Arial"/>
          <w:sz w:val="24"/>
          <w:szCs w:val="24"/>
        </w:rPr>
        <w:tab/>
      </w:r>
      <w:r w:rsidR="00B3743E" w:rsidRPr="006E7A4A">
        <w:rPr>
          <w:rFonts w:ascii="Arial" w:hAnsi="Arial" w:cs="Arial"/>
          <w:sz w:val="24"/>
          <w:szCs w:val="24"/>
        </w:rPr>
        <w:t>IN</w:t>
      </w:r>
      <w:r w:rsidR="001240CD" w:rsidRPr="006E7A4A">
        <w:rPr>
          <w:rFonts w:ascii="Arial" w:hAnsi="Arial" w:cs="Arial"/>
          <w:sz w:val="24"/>
          <w:szCs w:val="24"/>
        </w:rPr>
        <w:t xml:space="preserve"> </w:t>
      </w:r>
      <w:r w:rsidR="00B3743E" w:rsidRPr="006E7A4A">
        <w:rPr>
          <w:rFonts w:ascii="Arial" w:hAnsi="Arial" w:cs="Arial"/>
          <w:sz w:val="24"/>
          <w:szCs w:val="24"/>
        </w:rPr>
        <w:t>GENERAL.</w:t>
      </w:r>
      <w:r w:rsidR="001240CD" w:rsidRPr="006E7A4A">
        <w:rPr>
          <w:rFonts w:ascii="Arial" w:hAnsi="Arial" w:cs="Arial"/>
          <w:sz w:val="24"/>
          <w:szCs w:val="24"/>
        </w:rPr>
        <w:t xml:space="preserve"> </w:t>
      </w:r>
      <w:r w:rsidR="00B3743E" w:rsidRPr="006E7A4A">
        <w:rPr>
          <w:rFonts w:ascii="Arial" w:hAnsi="Arial" w:cs="Arial"/>
          <w:sz w:val="24"/>
          <w:szCs w:val="24"/>
        </w:rPr>
        <w:t>To</w:t>
      </w:r>
      <w:r w:rsidR="001240CD" w:rsidRPr="006E7A4A">
        <w:rPr>
          <w:rFonts w:ascii="Arial" w:hAnsi="Arial" w:cs="Arial"/>
          <w:sz w:val="24"/>
          <w:szCs w:val="24"/>
        </w:rPr>
        <w:t xml:space="preserve"> </w:t>
      </w:r>
      <w:r w:rsidR="00B3743E" w:rsidRPr="006E7A4A">
        <w:rPr>
          <w:rFonts w:ascii="Arial" w:hAnsi="Arial" w:cs="Arial"/>
          <w:sz w:val="24"/>
          <w:szCs w:val="24"/>
        </w:rPr>
        <w:t>ensure</w:t>
      </w:r>
      <w:r w:rsidR="001240CD" w:rsidRPr="006E7A4A">
        <w:rPr>
          <w:rFonts w:ascii="Arial" w:hAnsi="Arial" w:cs="Arial"/>
          <w:sz w:val="24"/>
          <w:szCs w:val="24"/>
        </w:rPr>
        <w:t xml:space="preserve"> </w:t>
      </w:r>
      <w:r w:rsidR="00B3743E" w:rsidRPr="006E7A4A">
        <w:rPr>
          <w:rFonts w:ascii="Arial" w:hAnsi="Arial" w:cs="Arial"/>
          <w:sz w:val="24"/>
          <w:szCs w:val="24"/>
        </w:rPr>
        <w:t>that</w:t>
      </w:r>
      <w:r w:rsidR="001240CD" w:rsidRPr="006E7A4A">
        <w:rPr>
          <w:rFonts w:ascii="Arial" w:hAnsi="Arial" w:cs="Arial"/>
          <w:sz w:val="24"/>
          <w:szCs w:val="24"/>
        </w:rPr>
        <w:t xml:space="preserve"> </w:t>
      </w:r>
      <w:r w:rsidR="00B3743E" w:rsidRPr="006E7A4A">
        <w:rPr>
          <w:rFonts w:ascii="Arial" w:hAnsi="Arial" w:cs="Arial"/>
          <w:sz w:val="24"/>
          <w:szCs w:val="24"/>
        </w:rPr>
        <w:t>no</w:t>
      </w:r>
      <w:r w:rsidR="001240CD" w:rsidRPr="006E7A4A">
        <w:rPr>
          <w:rFonts w:ascii="Arial" w:hAnsi="Arial" w:cs="Arial"/>
          <w:sz w:val="24"/>
          <w:szCs w:val="24"/>
        </w:rPr>
        <w:t xml:space="preserve"> </w:t>
      </w:r>
      <w:r w:rsidR="00B3743E" w:rsidRPr="006E7A4A">
        <w:rPr>
          <w:rFonts w:ascii="Arial" w:hAnsi="Arial" w:cs="Arial"/>
          <w:sz w:val="24"/>
          <w:szCs w:val="24"/>
        </w:rPr>
        <w:t>state</w:t>
      </w:r>
      <w:r w:rsidR="001240CD" w:rsidRPr="006E7A4A">
        <w:rPr>
          <w:rFonts w:ascii="Arial" w:hAnsi="Arial" w:cs="Arial"/>
          <w:sz w:val="24"/>
          <w:szCs w:val="24"/>
        </w:rPr>
        <w:t xml:space="preserve"> </w:t>
      </w:r>
      <w:r w:rsidR="00B3743E" w:rsidRPr="006E7A4A">
        <w:rPr>
          <w:rFonts w:ascii="Arial" w:hAnsi="Arial" w:cs="Arial"/>
          <w:sz w:val="24"/>
          <w:szCs w:val="24"/>
        </w:rPr>
        <w:t>deny</w:t>
      </w:r>
      <w:r w:rsidR="001240CD" w:rsidRPr="006E7A4A">
        <w:rPr>
          <w:rFonts w:ascii="Arial" w:hAnsi="Arial" w:cs="Arial"/>
          <w:sz w:val="24"/>
          <w:szCs w:val="24"/>
        </w:rPr>
        <w:t xml:space="preserve"> </w:t>
      </w:r>
      <w:r w:rsidR="00B3743E" w:rsidRPr="006E7A4A">
        <w:rPr>
          <w:rFonts w:ascii="Arial" w:hAnsi="Arial" w:cs="Arial"/>
          <w:sz w:val="24"/>
          <w:szCs w:val="24"/>
        </w:rPr>
        <w:t>a</w:t>
      </w:r>
      <w:r w:rsidR="001240CD" w:rsidRPr="006E7A4A">
        <w:rPr>
          <w:rFonts w:ascii="Arial" w:hAnsi="Arial" w:cs="Arial"/>
          <w:sz w:val="24"/>
          <w:szCs w:val="24"/>
        </w:rPr>
        <w:t xml:space="preserve"> </w:t>
      </w:r>
      <w:r w:rsidR="00B3743E" w:rsidRPr="006E7A4A">
        <w:rPr>
          <w:rFonts w:ascii="Arial" w:hAnsi="Arial" w:cs="Arial"/>
          <w:sz w:val="24"/>
          <w:szCs w:val="24"/>
        </w:rPr>
        <w:t>person</w:t>
      </w:r>
      <w:r w:rsidR="001240CD" w:rsidRPr="006E7A4A">
        <w:rPr>
          <w:rFonts w:ascii="Arial" w:hAnsi="Arial" w:cs="Arial"/>
          <w:sz w:val="24"/>
          <w:szCs w:val="24"/>
        </w:rPr>
        <w:t xml:space="preserve"> </w:t>
      </w:r>
      <w:r w:rsidR="00B3743E" w:rsidRPr="006E7A4A">
        <w:rPr>
          <w:rFonts w:ascii="Arial" w:hAnsi="Arial" w:cs="Arial"/>
          <w:sz w:val="24"/>
          <w:szCs w:val="24"/>
        </w:rPr>
        <w:t>a</w:t>
      </w:r>
      <w:r w:rsidR="001240CD" w:rsidRPr="006E7A4A">
        <w:rPr>
          <w:rFonts w:ascii="Arial" w:hAnsi="Arial" w:cs="Arial"/>
          <w:sz w:val="24"/>
          <w:szCs w:val="24"/>
        </w:rPr>
        <w:t xml:space="preserve"> </w:t>
      </w:r>
      <w:r w:rsidR="00B3743E" w:rsidRPr="006E7A4A">
        <w:rPr>
          <w:rFonts w:ascii="Arial" w:hAnsi="Arial" w:cs="Arial"/>
          <w:sz w:val="24"/>
          <w:szCs w:val="24"/>
        </w:rPr>
        <w:t>license</w:t>
      </w:r>
      <w:r w:rsidR="001240CD" w:rsidRPr="006E7A4A">
        <w:rPr>
          <w:rFonts w:ascii="Arial" w:hAnsi="Arial" w:cs="Arial"/>
          <w:sz w:val="24"/>
          <w:szCs w:val="24"/>
        </w:rPr>
        <w:t xml:space="preserve"> </w:t>
      </w:r>
      <w:r w:rsidR="00B3743E" w:rsidRPr="006E7A4A">
        <w:rPr>
          <w:rFonts w:ascii="Arial" w:hAnsi="Arial" w:cs="Arial"/>
          <w:sz w:val="24"/>
          <w:szCs w:val="24"/>
        </w:rPr>
        <w:t>to</w:t>
      </w:r>
      <w:r w:rsidR="001240CD" w:rsidRPr="006E7A4A">
        <w:rPr>
          <w:rFonts w:ascii="Arial" w:hAnsi="Arial" w:cs="Arial"/>
          <w:sz w:val="24"/>
          <w:szCs w:val="24"/>
        </w:rPr>
        <w:t xml:space="preserve"> </w:t>
      </w:r>
      <w:r w:rsidR="00B3743E" w:rsidRPr="006E7A4A">
        <w:rPr>
          <w:rFonts w:ascii="Arial" w:hAnsi="Arial" w:cs="Arial"/>
          <w:sz w:val="24"/>
          <w:szCs w:val="24"/>
        </w:rPr>
        <w:t>operate</w:t>
      </w:r>
      <w:r w:rsidR="001240CD" w:rsidRPr="006E7A4A">
        <w:rPr>
          <w:rFonts w:ascii="Arial" w:hAnsi="Arial" w:cs="Arial"/>
          <w:sz w:val="24"/>
          <w:szCs w:val="24"/>
        </w:rPr>
        <w:t xml:space="preserve"> </w:t>
      </w:r>
      <w:r w:rsidR="00B3743E" w:rsidRPr="006E7A4A">
        <w:rPr>
          <w:rFonts w:ascii="Arial" w:hAnsi="Arial" w:cs="Arial"/>
          <w:sz w:val="24"/>
          <w:szCs w:val="24"/>
        </w:rPr>
        <w:t>an</w:t>
      </w:r>
      <w:r w:rsidR="001240CD" w:rsidRPr="006E7A4A">
        <w:rPr>
          <w:rFonts w:ascii="Arial" w:hAnsi="Arial" w:cs="Arial"/>
          <w:sz w:val="24"/>
          <w:szCs w:val="24"/>
        </w:rPr>
        <w:t xml:space="preserve"> </w:t>
      </w:r>
      <w:r w:rsidR="00B3743E" w:rsidRPr="006E7A4A">
        <w:rPr>
          <w:rFonts w:ascii="Arial" w:hAnsi="Arial" w:cs="Arial"/>
          <w:sz w:val="24"/>
          <w:szCs w:val="24"/>
        </w:rPr>
        <w:t>autonomous</w:t>
      </w:r>
      <w:r w:rsidR="001240CD" w:rsidRPr="006E7A4A">
        <w:rPr>
          <w:rFonts w:ascii="Arial" w:hAnsi="Arial" w:cs="Arial"/>
          <w:sz w:val="24"/>
          <w:szCs w:val="24"/>
        </w:rPr>
        <w:t xml:space="preserve"> </w:t>
      </w:r>
      <w:r w:rsidR="00B3743E" w:rsidRPr="006E7A4A">
        <w:rPr>
          <w:rFonts w:ascii="Arial" w:hAnsi="Arial" w:cs="Arial"/>
          <w:sz w:val="24"/>
          <w:szCs w:val="24"/>
        </w:rPr>
        <w:t>vehicle</w:t>
      </w:r>
      <w:r w:rsidR="001240CD" w:rsidRPr="006E7A4A">
        <w:rPr>
          <w:rFonts w:ascii="Arial" w:hAnsi="Arial" w:cs="Arial"/>
          <w:sz w:val="24"/>
          <w:szCs w:val="24"/>
        </w:rPr>
        <w:t xml:space="preserve"> </w:t>
      </w:r>
      <w:r w:rsidR="00B3743E" w:rsidRPr="006E7A4A">
        <w:rPr>
          <w:rFonts w:ascii="Arial" w:hAnsi="Arial" w:cs="Arial"/>
          <w:sz w:val="24"/>
          <w:szCs w:val="24"/>
        </w:rPr>
        <w:t>solely</w:t>
      </w:r>
      <w:r w:rsidR="001240CD" w:rsidRPr="006E7A4A">
        <w:rPr>
          <w:rFonts w:ascii="Arial" w:hAnsi="Arial" w:cs="Arial"/>
          <w:sz w:val="24"/>
          <w:szCs w:val="24"/>
        </w:rPr>
        <w:t xml:space="preserve"> </w:t>
      </w:r>
      <w:r w:rsidR="00B3743E" w:rsidRPr="006E7A4A">
        <w:rPr>
          <w:rFonts w:ascii="Arial" w:hAnsi="Arial" w:cs="Arial"/>
          <w:sz w:val="24"/>
          <w:szCs w:val="24"/>
        </w:rPr>
        <w:t>on</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basis</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person</w:t>
      </w:r>
      <w:r w:rsidR="001240CD" w:rsidRPr="006E7A4A">
        <w:rPr>
          <w:rFonts w:ascii="Arial" w:hAnsi="Arial" w:cs="Arial"/>
          <w:sz w:val="24"/>
          <w:szCs w:val="24"/>
        </w:rPr>
        <w:t>’</w:t>
      </w:r>
      <w:r w:rsidR="00B3743E" w:rsidRPr="006E7A4A">
        <w:rPr>
          <w:rFonts w:ascii="Arial" w:hAnsi="Arial" w:cs="Arial"/>
          <w:sz w:val="24"/>
          <w:szCs w:val="24"/>
        </w:rPr>
        <w:t>s</w:t>
      </w:r>
      <w:r w:rsidR="001240CD" w:rsidRPr="006E7A4A">
        <w:rPr>
          <w:rFonts w:ascii="Arial" w:hAnsi="Arial" w:cs="Arial"/>
          <w:sz w:val="24"/>
          <w:szCs w:val="24"/>
        </w:rPr>
        <w:t xml:space="preserve"> </w:t>
      </w:r>
      <w:r w:rsidR="00B3743E" w:rsidRPr="006E7A4A">
        <w:rPr>
          <w:rFonts w:ascii="Arial" w:hAnsi="Arial" w:cs="Arial"/>
          <w:sz w:val="24"/>
          <w:szCs w:val="24"/>
        </w:rPr>
        <w:t>disability,</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Secretary</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Transportation</w:t>
      </w:r>
      <w:r w:rsidR="001240CD" w:rsidRPr="006E7A4A">
        <w:rPr>
          <w:rFonts w:ascii="Arial" w:hAnsi="Arial" w:cs="Arial"/>
          <w:sz w:val="24"/>
          <w:szCs w:val="24"/>
        </w:rPr>
        <w:t xml:space="preserve"> </w:t>
      </w:r>
      <w:r w:rsidR="00B3743E" w:rsidRPr="006E7A4A">
        <w:rPr>
          <w:rFonts w:ascii="Arial" w:hAnsi="Arial" w:cs="Arial"/>
          <w:sz w:val="24"/>
          <w:szCs w:val="24"/>
        </w:rPr>
        <w:t>will</w:t>
      </w:r>
      <w:r w:rsidR="001240CD" w:rsidRPr="006E7A4A">
        <w:rPr>
          <w:rFonts w:ascii="Arial" w:hAnsi="Arial" w:cs="Arial"/>
          <w:sz w:val="24"/>
          <w:szCs w:val="24"/>
        </w:rPr>
        <w:t xml:space="preserve"> </w:t>
      </w:r>
      <w:r w:rsidR="00B3743E" w:rsidRPr="006E7A4A">
        <w:rPr>
          <w:rFonts w:ascii="Arial" w:hAnsi="Arial" w:cs="Arial"/>
          <w:sz w:val="24"/>
          <w:szCs w:val="24"/>
        </w:rPr>
        <w:t>disseminate</w:t>
      </w:r>
      <w:r w:rsidR="001240CD" w:rsidRPr="006E7A4A">
        <w:rPr>
          <w:rFonts w:ascii="Arial" w:hAnsi="Arial" w:cs="Arial"/>
          <w:sz w:val="24"/>
          <w:szCs w:val="24"/>
        </w:rPr>
        <w:t xml:space="preserve"> </w:t>
      </w:r>
      <w:r w:rsidR="00B3743E" w:rsidRPr="006E7A4A">
        <w:rPr>
          <w:rFonts w:ascii="Arial" w:hAnsi="Arial" w:cs="Arial"/>
          <w:sz w:val="24"/>
          <w:szCs w:val="24"/>
        </w:rPr>
        <w:t>guidance</w:t>
      </w:r>
      <w:r w:rsidR="001240CD" w:rsidRPr="006E7A4A">
        <w:rPr>
          <w:rFonts w:ascii="Arial" w:hAnsi="Arial" w:cs="Arial"/>
          <w:sz w:val="24"/>
          <w:szCs w:val="24"/>
        </w:rPr>
        <w:t xml:space="preserve"> </w:t>
      </w:r>
      <w:r w:rsidR="00B3743E" w:rsidRPr="006E7A4A">
        <w:rPr>
          <w:rFonts w:ascii="Arial" w:hAnsi="Arial" w:cs="Arial"/>
          <w:sz w:val="24"/>
          <w:szCs w:val="24"/>
        </w:rPr>
        <w:t>to</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states</w:t>
      </w:r>
      <w:r w:rsidR="001240CD" w:rsidRPr="006E7A4A">
        <w:rPr>
          <w:rFonts w:ascii="Arial" w:hAnsi="Arial" w:cs="Arial"/>
          <w:sz w:val="24"/>
          <w:szCs w:val="24"/>
        </w:rPr>
        <w:t xml:space="preserve"> </w:t>
      </w:r>
      <w:r w:rsidR="00B3743E" w:rsidRPr="006E7A4A">
        <w:rPr>
          <w:rFonts w:ascii="Arial" w:hAnsi="Arial" w:cs="Arial"/>
          <w:sz w:val="24"/>
          <w:szCs w:val="24"/>
        </w:rPr>
        <w:t>to</w:t>
      </w:r>
      <w:r w:rsidR="001240CD" w:rsidRPr="006E7A4A">
        <w:rPr>
          <w:rFonts w:ascii="Arial" w:hAnsi="Arial" w:cs="Arial"/>
          <w:sz w:val="24"/>
          <w:szCs w:val="24"/>
        </w:rPr>
        <w:t xml:space="preserve"> </w:t>
      </w:r>
      <w:r w:rsidR="00B3743E" w:rsidRPr="006E7A4A">
        <w:rPr>
          <w:rFonts w:ascii="Arial" w:hAnsi="Arial" w:cs="Arial"/>
          <w:sz w:val="24"/>
          <w:szCs w:val="24"/>
        </w:rPr>
        <w:t>ensure</w:t>
      </w:r>
      <w:r w:rsidR="001240CD" w:rsidRPr="006E7A4A">
        <w:rPr>
          <w:rFonts w:ascii="Arial" w:hAnsi="Arial" w:cs="Arial"/>
          <w:sz w:val="24"/>
          <w:szCs w:val="24"/>
        </w:rPr>
        <w:t xml:space="preserve"> </w:t>
      </w:r>
      <w:r w:rsidR="00B3743E" w:rsidRPr="006E7A4A">
        <w:rPr>
          <w:rFonts w:ascii="Arial" w:hAnsi="Arial" w:cs="Arial"/>
          <w:sz w:val="24"/>
          <w:szCs w:val="24"/>
        </w:rPr>
        <w:t>that</w:t>
      </w:r>
      <w:r w:rsidR="001240CD" w:rsidRPr="006E7A4A">
        <w:rPr>
          <w:rFonts w:ascii="Arial" w:hAnsi="Arial" w:cs="Arial"/>
          <w:sz w:val="24"/>
          <w:szCs w:val="24"/>
        </w:rPr>
        <w:t xml:space="preserve"> </w:t>
      </w:r>
      <w:r w:rsidR="00B3743E" w:rsidRPr="006E7A4A">
        <w:rPr>
          <w:rFonts w:ascii="Arial" w:hAnsi="Arial" w:cs="Arial"/>
          <w:sz w:val="24"/>
          <w:szCs w:val="24"/>
        </w:rPr>
        <w:t>people</w:t>
      </w:r>
      <w:r w:rsidR="001240CD" w:rsidRPr="006E7A4A">
        <w:rPr>
          <w:rFonts w:ascii="Arial" w:hAnsi="Arial" w:cs="Arial"/>
          <w:sz w:val="24"/>
          <w:szCs w:val="24"/>
        </w:rPr>
        <w:t xml:space="preserve"> </w:t>
      </w:r>
      <w:r w:rsidR="00B3743E" w:rsidRPr="006E7A4A">
        <w:rPr>
          <w:rFonts w:ascii="Arial" w:hAnsi="Arial" w:cs="Arial"/>
          <w:sz w:val="24"/>
          <w:szCs w:val="24"/>
        </w:rPr>
        <w:t>with</w:t>
      </w:r>
      <w:r w:rsidR="001240CD" w:rsidRPr="006E7A4A">
        <w:rPr>
          <w:rFonts w:ascii="Arial" w:hAnsi="Arial" w:cs="Arial"/>
          <w:sz w:val="24"/>
          <w:szCs w:val="24"/>
        </w:rPr>
        <w:t xml:space="preserve"> </w:t>
      </w:r>
      <w:r w:rsidR="00B3743E" w:rsidRPr="006E7A4A">
        <w:rPr>
          <w:rFonts w:ascii="Arial" w:hAnsi="Arial" w:cs="Arial"/>
          <w:sz w:val="24"/>
          <w:szCs w:val="24"/>
        </w:rPr>
        <w:t>disabilities</w:t>
      </w:r>
      <w:r w:rsidR="001240CD" w:rsidRPr="006E7A4A">
        <w:rPr>
          <w:rFonts w:ascii="Arial" w:hAnsi="Arial" w:cs="Arial"/>
          <w:sz w:val="24"/>
          <w:szCs w:val="24"/>
        </w:rPr>
        <w:t xml:space="preserve"> </w:t>
      </w:r>
      <w:r w:rsidR="00B3743E" w:rsidRPr="006E7A4A">
        <w:rPr>
          <w:rFonts w:ascii="Arial" w:hAnsi="Arial" w:cs="Arial"/>
          <w:sz w:val="24"/>
          <w:szCs w:val="24"/>
        </w:rPr>
        <w:t>are</w:t>
      </w:r>
      <w:r w:rsidR="001240CD" w:rsidRPr="006E7A4A">
        <w:rPr>
          <w:rFonts w:ascii="Arial" w:hAnsi="Arial" w:cs="Arial"/>
          <w:sz w:val="24"/>
          <w:szCs w:val="24"/>
        </w:rPr>
        <w:t xml:space="preserve"> </w:t>
      </w:r>
      <w:r w:rsidR="00B3743E" w:rsidRPr="006E7A4A">
        <w:rPr>
          <w:rFonts w:ascii="Arial" w:hAnsi="Arial" w:cs="Arial"/>
          <w:sz w:val="24"/>
          <w:szCs w:val="24"/>
        </w:rPr>
        <w:t>not</w:t>
      </w:r>
      <w:r w:rsidR="001240CD" w:rsidRPr="006E7A4A">
        <w:rPr>
          <w:rFonts w:ascii="Arial" w:hAnsi="Arial" w:cs="Arial"/>
          <w:sz w:val="24"/>
          <w:szCs w:val="24"/>
        </w:rPr>
        <w:t xml:space="preserve"> </w:t>
      </w:r>
      <w:r w:rsidR="00B3743E" w:rsidRPr="006E7A4A">
        <w:rPr>
          <w:rFonts w:ascii="Arial" w:hAnsi="Arial" w:cs="Arial"/>
          <w:sz w:val="24"/>
          <w:szCs w:val="24"/>
        </w:rPr>
        <w:t>prevented</w:t>
      </w:r>
      <w:r w:rsidR="001240CD" w:rsidRPr="006E7A4A">
        <w:rPr>
          <w:rFonts w:ascii="Arial" w:hAnsi="Arial" w:cs="Arial"/>
          <w:sz w:val="24"/>
          <w:szCs w:val="24"/>
        </w:rPr>
        <w:t xml:space="preserve"> </w:t>
      </w:r>
      <w:r w:rsidR="00B3743E" w:rsidRPr="006E7A4A">
        <w:rPr>
          <w:rFonts w:ascii="Arial" w:hAnsi="Arial" w:cs="Arial"/>
          <w:sz w:val="24"/>
          <w:szCs w:val="24"/>
        </w:rPr>
        <w:t>from</w:t>
      </w:r>
      <w:r w:rsidR="001240CD" w:rsidRPr="006E7A4A">
        <w:rPr>
          <w:rFonts w:ascii="Arial" w:hAnsi="Arial" w:cs="Arial"/>
          <w:sz w:val="24"/>
          <w:szCs w:val="24"/>
        </w:rPr>
        <w:t xml:space="preserve"> </w:t>
      </w:r>
      <w:r w:rsidR="00B3743E" w:rsidRPr="006E7A4A">
        <w:rPr>
          <w:rFonts w:ascii="Arial" w:hAnsi="Arial" w:cs="Arial"/>
          <w:sz w:val="24"/>
          <w:szCs w:val="24"/>
        </w:rPr>
        <w:t>operating</w:t>
      </w:r>
      <w:r w:rsidR="001240CD" w:rsidRPr="006E7A4A">
        <w:rPr>
          <w:rFonts w:ascii="Arial" w:hAnsi="Arial" w:cs="Arial"/>
          <w:sz w:val="24"/>
          <w:szCs w:val="24"/>
        </w:rPr>
        <w:t xml:space="preserve"> </w:t>
      </w:r>
      <w:r w:rsidR="00B3743E" w:rsidRPr="006E7A4A">
        <w:rPr>
          <w:rFonts w:ascii="Arial" w:hAnsi="Arial" w:cs="Arial"/>
          <w:sz w:val="24"/>
          <w:szCs w:val="24"/>
        </w:rPr>
        <w:t>fully</w:t>
      </w:r>
      <w:r w:rsidR="001240CD" w:rsidRPr="006E7A4A">
        <w:rPr>
          <w:rFonts w:ascii="Arial" w:hAnsi="Arial" w:cs="Arial"/>
          <w:sz w:val="24"/>
          <w:szCs w:val="24"/>
        </w:rPr>
        <w:t xml:space="preserve"> </w:t>
      </w:r>
      <w:r w:rsidR="00B3743E" w:rsidRPr="006E7A4A">
        <w:rPr>
          <w:rFonts w:ascii="Arial" w:hAnsi="Arial" w:cs="Arial"/>
          <w:sz w:val="24"/>
          <w:szCs w:val="24"/>
        </w:rPr>
        <w:t>autonomous</w:t>
      </w:r>
      <w:r w:rsidR="001240CD" w:rsidRPr="006E7A4A">
        <w:rPr>
          <w:rFonts w:ascii="Arial" w:hAnsi="Arial" w:cs="Arial"/>
          <w:sz w:val="24"/>
          <w:szCs w:val="24"/>
        </w:rPr>
        <w:t xml:space="preserve"> </w:t>
      </w:r>
      <w:r w:rsidR="00B3743E" w:rsidRPr="006E7A4A">
        <w:rPr>
          <w:rFonts w:ascii="Arial" w:hAnsi="Arial" w:cs="Arial"/>
          <w:sz w:val="24"/>
          <w:szCs w:val="24"/>
        </w:rPr>
        <w:t>vehicles,</w:t>
      </w:r>
      <w:r w:rsidR="001240CD" w:rsidRPr="006E7A4A">
        <w:rPr>
          <w:rFonts w:ascii="Arial" w:hAnsi="Arial" w:cs="Arial"/>
          <w:bCs/>
          <w:sz w:val="24"/>
          <w:szCs w:val="24"/>
        </w:rPr>
        <w:t xml:space="preserve"> </w:t>
      </w:r>
      <w:r w:rsidR="00B3743E" w:rsidRPr="006E7A4A">
        <w:rPr>
          <w:rFonts w:ascii="Arial" w:hAnsi="Arial" w:cs="Arial"/>
          <w:bCs/>
          <w:sz w:val="24"/>
          <w:szCs w:val="24"/>
        </w:rPr>
        <w:t>particularly</w:t>
      </w:r>
      <w:r w:rsidR="001240CD" w:rsidRPr="006E7A4A">
        <w:rPr>
          <w:rFonts w:ascii="Arial" w:hAnsi="Arial" w:cs="Arial"/>
          <w:bCs/>
          <w:sz w:val="24"/>
          <w:szCs w:val="24"/>
        </w:rPr>
        <w:t xml:space="preserve"> </w:t>
      </w:r>
      <w:r w:rsidR="00B3743E" w:rsidRPr="006E7A4A">
        <w:rPr>
          <w:rFonts w:ascii="Arial" w:hAnsi="Arial" w:cs="Arial"/>
          <w:bCs/>
          <w:sz w:val="24"/>
          <w:szCs w:val="24"/>
        </w:rPr>
        <w:t>people</w:t>
      </w:r>
      <w:r w:rsidR="001240CD" w:rsidRPr="006E7A4A">
        <w:rPr>
          <w:rFonts w:ascii="Arial" w:hAnsi="Arial" w:cs="Arial"/>
          <w:bCs/>
          <w:sz w:val="24"/>
          <w:szCs w:val="24"/>
        </w:rPr>
        <w:t xml:space="preserve"> </w:t>
      </w:r>
      <w:r w:rsidR="00B3743E" w:rsidRPr="006E7A4A">
        <w:rPr>
          <w:rFonts w:ascii="Arial" w:hAnsi="Arial" w:cs="Arial"/>
          <w:bCs/>
          <w:sz w:val="24"/>
          <w:szCs w:val="24"/>
        </w:rPr>
        <w:t>with</w:t>
      </w:r>
      <w:r w:rsidR="001240CD" w:rsidRPr="006E7A4A">
        <w:rPr>
          <w:rFonts w:ascii="Arial" w:hAnsi="Arial" w:cs="Arial"/>
          <w:bCs/>
          <w:sz w:val="24"/>
          <w:szCs w:val="24"/>
        </w:rPr>
        <w:t xml:space="preserve"> </w:t>
      </w:r>
      <w:r w:rsidR="00B3743E" w:rsidRPr="006E7A4A">
        <w:rPr>
          <w:rFonts w:ascii="Arial" w:hAnsi="Arial" w:cs="Arial"/>
          <w:bCs/>
          <w:sz w:val="24"/>
          <w:szCs w:val="24"/>
        </w:rPr>
        <w:t>disabilities</w:t>
      </w:r>
      <w:r w:rsidR="001240CD" w:rsidRPr="006E7A4A">
        <w:rPr>
          <w:rFonts w:ascii="Arial" w:hAnsi="Arial" w:cs="Arial"/>
          <w:bCs/>
          <w:sz w:val="24"/>
          <w:szCs w:val="24"/>
        </w:rPr>
        <w:t xml:space="preserve"> </w:t>
      </w:r>
      <w:r w:rsidR="00B3743E" w:rsidRPr="006E7A4A">
        <w:rPr>
          <w:rFonts w:ascii="Arial" w:hAnsi="Arial" w:cs="Arial"/>
          <w:bCs/>
          <w:sz w:val="24"/>
          <w:szCs w:val="24"/>
        </w:rPr>
        <w:t>who</w:t>
      </w:r>
      <w:r w:rsidR="001240CD" w:rsidRPr="006E7A4A">
        <w:rPr>
          <w:rFonts w:ascii="Arial" w:hAnsi="Arial" w:cs="Arial"/>
          <w:bCs/>
          <w:sz w:val="24"/>
          <w:szCs w:val="24"/>
        </w:rPr>
        <w:t xml:space="preserve"> </w:t>
      </w:r>
      <w:r w:rsidR="00B3743E" w:rsidRPr="006E7A4A">
        <w:rPr>
          <w:rFonts w:ascii="Arial" w:hAnsi="Arial" w:cs="Arial"/>
          <w:bCs/>
          <w:sz w:val="24"/>
          <w:szCs w:val="24"/>
        </w:rPr>
        <w:t>are</w:t>
      </w:r>
      <w:r w:rsidR="001240CD" w:rsidRPr="006E7A4A">
        <w:rPr>
          <w:rFonts w:ascii="Arial" w:hAnsi="Arial" w:cs="Arial"/>
          <w:bCs/>
          <w:sz w:val="24"/>
          <w:szCs w:val="24"/>
        </w:rPr>
        <w:t xml:space="preserve"> </w:t>
      </w:r>
      <w:r w:rsidR="00B3743E" w:rsidRPr="006E7A4A">
        <w:rPr>
          <w:rFonts w:ascii="Arial" w:hAnsi="Arial" w:cs="Arial"/>
          <w:bCs/>
          <w:sz w:val="24"/>
          <w:szCs w:val="24"/>
        </w:rPr>
        <w:t>currently</w:t>
      </w:r>
      <w:r w:rsidR="001240CD" w:rsidRPr="006E7A4A">
        <w:rPr>
          <w:rFonts w:ascii="Arial" w:hAnsi="Arial" w:cs="Arial"/>
          <w:bCs/>
          <w:sz w:val="24"/>
          <w:szCs w:val="24"/>
        </w:rPr>
        <w:t xml:space="preserve"> </w:t>
      </w:r>
      <w:r w:rsidR="00B3743E" w:rsidRPr="006E7A4A">
        <w:rPr>
          <w:rFonts w:ascii="Arial" w:hAnsi="Arial" w:cs="Arial"/>
          <w:bCs/>
          <w:sz w:val="24"/>
          <w:szCs w:val="24"/>
        </w:rPr>
        <w:t>unable</w:t>
      </w:r>
      <w:r w:rsidR="001240CD" w:rsidRPr="006E7A4A">
        <w:rPr>
          <w:rFonts w:ascii="Arial" w:hAnsi="Arial" w:cs="Arial"/>
          <w:bCs/>
          <w:sz w:val="24"/>
          <w:szCs w:val="24"/>
        </w:rPr>
        <w:t xml:space="preserve"> </w:t>
      </w:r>
      <w:r w:rsidR="00B3743E" w:rsidRPr="006E7A4A">
        <w:rPr>
          <w:rFonts w:ascii="Arial" w:hAnsi="Arial" w:cs="Arial"/>
          <w:bCs/>
          <w:sz w:val="24"/>
          <w:szCs w:val="24"/>
        </w:rPr>
        <w:t>to</w:t>
      </w:r>
      <w:r w:rsidR="001240CD" w:rsidRPr="006E7A4A">
        <w:rPr>
          <w:rFonts w:ascii="Arial" w:hAnsi="Arial" w:cs="Arial"/>
          <w:bCs/>
          <w:sz w:val="24"/>
          <w:szCs w:val="24"/>
        </w:rPr>
        <w:t xml:space="preserve"> </w:t>
      </w:r>
      <w:r w:rsidR="00B3743E" w:rsidRPr="006E7A4A">
        <w:rPr>
          <w:rFonts w:ascii="Arial" w:hAnsi="Arial" w:cs="Arial"/>
          <w:bCs/>
          <w:sz w:val="24"/>
          <w:szCs w:val="24"/>
        </w:rPr>
        <w:t>obtain</w:t>
      </w:r>
      <w:r w:rsidR="001240CD" w:rsidRPr="006E7A4A">
        <w:rPr>
          <w:rFonts w:ascii="Arial" w:hAnsi="Arial" w:cs="Arial"/>
          <w:bCs/>
          <w:sz w:val="24"/>
          <w:szCs w:val="24"/>
        </w:rPr>
        <w:t xml:space="preserve"> </w:t>
      </w:r>
      <w:r w:rsidR="00B3743E" w:rsidRPr="006E7A4A">
        <w:rPr>
          <w:rFonts w:ascii="Arial" w:hAnsi="Arial" w:cs="Arial"/>
          <w:bCs/>
          <w:sz w:val="24"/>
          <w:szCs w:val="24"/>
        </w:rPr>
        <w:t>a</w:t>
      </w:r>
      <w:r w:rsidR="001240CD" w:rsidRPr="006E7A4A">
        <w:rPr>
          <w:rFonts w:ascii="Arial" w:hAnsi="Arial" w:cs="Arial"/>
          <w:bCs/>
          <w:sz w:val="24"/>
          <w:szCs w:val="24"/>
        </w:rPr>
        <w:t xml:space="preserve"> </w:t>
      </w:r>
      <w:r w:rsidR="00B3743E" w:rsidRPr="006E7A4A">
        <w:rPr>
          <w:rFonts w:ascii="Arial" w:hAnsi="Arial" w:cs="Arial"/>
          <w:bCs/>
          <w:sz w:val="24"/>
          <w:szCs w:val="24"/>
        </w:rPr>
        <w:t>driver</w:t>
      </w:r>
      <w:r w:rsidR="001240CD" w:rsidRPr="006E7A4A">
        <w:rPr>
          <w:rFonts w:ascii="Arial" w:hAnsi="Arial" w:cs="Arial"/>
          <w:bCs/>
          <w:sz w:val="24"/>
          <w:szCs w:val="24"/>
        </w:rPr>
        <w:t>’</w:t>
      </w:r>
      <w:r w:rsidR="00B3743E" w:rsidRPr="006E7A4A">
        <w:rPr>
          <w:rFonts w:ascii="Arial" w:hAnsi="Arial" w:cs="Arial"/>
          <w:bCs/>
          <w:sz w:val="24"/>
          <w:szCs w:val="24"/>
        </w:rPr>
        <w:t>s</w:t>
      </w:r>
      <w:r w:rsidR="001240CD" w:rsidRPr="006E7A4A">
        <w:rPr>
          <w:rFonts w:ascii="Arial" w:hAnsi="Arial" w:cs="Arial"/>
          <w:bCs/>
          <w:sz w:val="24"/>
          <w:szCs w:val="24"/>
        </w:rPr>
        <w:t xml:space="preserve"> </w:t>
      </w:r>
      <w:r w:rsidR="00B3743E" w:rsidRPr="006E7A4A">
        <w:rPr>
          <w:rFonts w:ascii="Arial" w:hAnsi="Arial" w:cs="Arial"/>
          <w:bCs/>
          <w:sz w:val="24"/>
          <w:szCs w:val="24"/>
        </w:rPr>
        <w:t>license</w:t>
      </w:r>
      <w:r w:rsidR="00B3743E" w:rsidRPr="006E7A4A">
        <w:rPr>
          <w:rFonts w:ascii="Arial" w:hAnsi="Arial" w:cs="Arial"/>
          <w:sz w:val="24"/>
          <w:szCs w:val="24"/>
        </w:rPr>
        <w:t>.</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Secretary</w:t>
      </w:r>
      <w:r w:rsidR="001240CD" w:rsidRPr="006E7A4A">
        <w:rPr>
          <w:rFonts w:ascii="Arial" w:hAnsi="Arial" w:cs="Arial"/>
          <w:sz w:val="24"/>
          <w:szCs w:val="24"/>
        </w:rPr>
        <w:t xml:space="preserve"> </w:t>
      </w:r>
      <w:r w:rsidR="00B3743E" w:rsidRPr="006E7A4A">
        <w:rPr>
          <w:rFonts w:ascii="Arial" w:hAnsi="Arial" w:cs="Arial"/>
          <w:sz w:val="24"/>
          <w:szCs w:val="24"/>
        </w:rPr>
        <w:t>shall</w:t>
      </w:r>
      <w:r w:rsidR="001240CD" w:rsidRPr="006E7A4A">
        <w:rPr>
          <w:rFonts w:ascii="Arial" w:hAnsi="Arial" w:cs="Arial"/>
          <w:sz w:val="24"/>
          <w:szCs w:val="24"/>
        </w:rPr>
        <w:t xml:space="preserve"> </w:t>
      </w:r>
      <w:r w:rsidR="00B3743E" w:rsidRPr="006E7A4A">
        <w:rPr>
          <w:rFonts w:ascii="Arial" w:hAnsi="Arial" w:cs="Arial"/>
          <w:sz w:val="24"/>
          <w:szCs w:val="24"/>
        </w:rPr>
        <w:t>consider</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recommendations</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autonomous</w:t>
      </w:r>
      <w:r w:rsidR="001240CD" w:rsidRPr="006E7A4A">
        <w:rPr>
          <w:rFonts w:ascii="Arial" w:hAnsi="Arial" w:cs="Arial"/>
          <w:sz w:val="24"/>
          <w:szCs w:val="24"/>
        </w:rPr>
        <w:t xml:space="preserve"> </w:t>
      </w:r>
      <w:r w:rsidR="00B3743E" w:rsidRPr="006E7A4A">
        <w:rPr>
          <w:rFonts w:ascii="Arial" w:hAnsi="Arial" w:cs="Arial"/>
          <w:sz w:val="24"/>
          <w:szCs w:val="24"/>
        </w:rPr>
        <w:t>vehicle</w:t>
      </w:r>
      <w:r w:rsidR="001240CD" w:rsidRPr="006E7A4A">
        <w:rPr>
          <w:rFonts w:ascii="Arial" w:hAnsi="Arial" w:cs="Arial"/>
          <w:sz w:val="24"/>
          <w:szCs w:val="24"/>
        </w:rPr>
        <w:t xml:space="preserve"> </w:t>
      </w:r>
      <w:r w:rsidR="00B3743E" w:rsidRPr="006E7A4A">
        <w:rPr>
          <w:rFonts w:ascii="Arial" w:hAnsi="Arial" w:cs="Arial"/>
          <w:sz w:val="24"/>
          <w:szCs w:val="24"/>
        </w:rPr>
        <w:t>licensing</w:t>
      </w:r>
      <w:r w:rsidR="001240CD" w:rsidRPr="006E7A4A">
        <w:rPr>
          <w:rFonts w:ascii="Arial" w:hAnsi="Arial" w:cs="Arial"/>
          <w:sz w:val="24"/>
          <w:szCs w:val="24"/>
        </w:rPr>
        <w:t xml:space="preserve"> </w:t>
      </w:r>
      <w:r w:rsidR="00B3743E" w:rsidRPr="006E7A4A">
        <w:rPr>
          <w:rFonts w:ascii="Arial" w:hAnsi="Arial" w:cs="Arial"/>
          <w:sz w:val="24"/>
          <w:szCs w:val="24"/>
        </w:rPr>
        <w:t>disability</w:t>
      </w:r>
      <w:r w:rsidR="001240CD" w:rsidRPr="006E7A4A">
        <w:rPr>
          <w:rFonts w:ascii="Arial" w:hAnsi="Arial" w:cs="Arial"/>
          <w:sz w:val="24"/>
          <w:szCs w:val="24"/>
        </w:rPr>
        <w:t xml:space="preserve"> </w:t>
      </w:r>
      <w:r w:rsidR="00B3743E" w:rsidRPr="006E7A4A">
        <w:rPr>
          <w:rFonts w:ascii="Arial" w:hAnsi="Arial" w:cs="Arial"/>
          <w:sz w:val="24"/>
          <w:szCs w:val="24"/>
        </w:rPr>
        <w:t>advisory</w:t>
      </w:r>
      <w:r w:rsidR="001240CD" w:rsidRPr="006E7A4A">
        <w:rPr>
          <w:rFonts w:ascii="Arial" w:hAnsi="Arial" w:cs="Arial"/>
          <w:sz w:val="24"/>
          <w:szCs w:val="24"/>
        </w:rPr>
        <w:t xml:space="preserve"> </w:t>
      </w:r>
      <w:r w:rsidR="00B3743E" w:rsidRPr="006E7A4A">
        <w:rPr>
          <w:rFonts w:ascii="Arial" w:hAnsi="Arial" w:cs="Arial"/>
          <w:sz w:val="24"/>
          <w:szCs w:val="24"/>
        </w:rPr>
        <w:t>committee</w:t>
      </w:r>
      <w:r w:rsidR="001240CD" w:rsidRPr="006E7A4A">
        <w:rPr>
          <w:rFonts w:ascii="Arial" w:hAnsi="Arial" w:cs="Arial"/>
          <w:sz w:val="24"/>
          <w:szCs w:val="24"/>
        </w:rPr>
        <w:t xml:space="preserve"> </w:t>
      </w:r>
      <w:r w:rsidR="00B3743E" w:rsidRPr="006E7A4A">
        <w:rPr>
          <w:rFonts w:ascii="Arial" w:hAnsi="Arial" w:cs="Arial"/>
          <w:sz w:val="24"/>
          <w:szCs w:val="24"/>
        </w:rPr>
        <w:t>established</w:t>
      </w:r>
      <w:r w:rsidR="001240CD" w:rsidRPr="006E7A4A">
        <w:rPr>
          <w:rFonts w:ascii="Arial" w:hAnsi="Arial" w:cs="Arial"/>
          <w:sz w:val="24"/>
          <w:szCs w:val="24"/>
        </w:rPr>
        <w:t xml:space="preserve"> </w:t>
      </w:r>
      <w:r w:rsidR="00B3743E" w:rsidRPr="006E7A4A">
        <w:rPr>
          <w:rFonts w:ascii="Arial" w:hAnsi="Arial" w:cs="Arial"/>
          <w:sz w:val="24"/>
          <w:szCs w:val="24"/>
        </w:rPr>
        <w:t>in</w:t>
      </w:r>
      <w:r w:rsidR="001240CD" w:rsidRPr="006E7A4A">
        <w:rPr>
          <w:rFonts w:ascii="Arial" w:hAnsi="Arial" w:cs="Arial"/>
          <w:sz w:val="24"/>
          <w:szCs w:val="24"/>
        </w:rPr>
        <w:t xml:space="preserve"> </w:t>
      </w:r>
      <w:r w:rsidR="00B3743E" w:rsidRPr="006E7A4A">
        <w:rPr>
          <w:rFonts w:ascii="Arial" w:hAnsi="Arial" w:cs="Arial"/>
          <w:sz w:val="24"/>
          <w:szCs w:val="24"/>
        </w:rPr>
        <w:t>subsection</w:t>
      </w:r>
      <w:r w:rsidR="001240CD" w:rsidRPr="006E7A4A">
        <w:rPr>
          <w:rFonts w:ascii="Arial" w:hAnsi="Arial" w:cs="Arial"/>
          <w:sz w:val="24"/>
          <w:szCs w:val="24"/>
        </w:rPr>
        <w:t xml:space="preserve"> </w:t>
      </w:r>
      <w:r w:rsidR="00B3743E" w:rsidRPr="006E7A4A">
        <w:rPr>
          <w:rFonts w:ascii="Arial" w:hAnsi="Arial" w:cs="Arial"/>
          <w:sz w:val="24"/>
          <w:szCs w:val="24"/>
        </w:rPr>
        <w:t>(b)</w:t>
      </w:r>
      <w:r w:rsidR="001240CD" w:rsidRPr="006E7A4A">
        <w:rPr>
          <w:rFonts w:ascii="Arial" w:hAnsi="Arial" w:cs="Arial"/>
          <w:sz w:val="24"/>
          <w:szCs w:val="24"/>
        </w:rPr>
        <w:t xml:space="preserve"> </w:t>
      </w:r>
      <w:r w:rsidR="00B3743E" w:rsidRPr="006E7A4A">
        <w:rPr>
          <w:rFonts w:ascii="Arial" w:hAnsi="Arial" w:cs="Arial"/>
          <w:sz w:val="24"/>
          <w:szCs w:val="24"/>
        </w:rPr>
        <w:t>when</w:t>
      </w:r>
      <w:r w:rsidR="001240CD" w:rsidRPr="006E7A4A">
        <w:rPr>
          <w:rFonts w:ascii="Arial" w:hAnsi="Arial" w:cs="Arial"/>
          <w:sz w:val="24"/>
          <w:szCs w:val="24"/>
        </w:rPr>
        <w:t xml:space="preserve"> </w:t>
      </w:r>
      <w:r w:rsidR="00B3743E" w:rsidRPr="006E7A4A">
        <w:rPr>
          <w:rFonts w:ascii="Arial" w:hAnsi="Arial" w:cs="Arial"/>
          <w:sz w:val="24"/>
          <w:szCs w:val="24"/>
        </w:rPr>
        <w:t>developing</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guidance.</w:t>
      </w:r>
      <w:r w:rsidR="001240CD" w:rsidRPr="006E7A4A">
        <w:rPr>
          <w:rFonts w:ascii="Arial" w:hAnsi="Arial" w:cs="Arial"/>
          <w:sz w:val="24"/>
          <w:szCs w:val="24"/>
        </w:rPr>
        <w:t xml:space="preserve"> </w:t>
      </w:r>
    </w:p>
    <w:p w14:paraId="135D411D" w14:textId="7CC42C36" w:rsidR="00B3743E" w:rsidRPr="006E7A4A" w:rsidRDefault="002C59D9" w:rsidP="006D34A4">
      <w:pPr>
        <w:pStyle w:val="TrueNormal"/>
        <w:spacing w:before="100" w:beforeAutospacing="1" w:after="100" w:afterAutospacing="1"/>
        <w:ind w:left="360" w:firstLine="360"/>
        <w:rPr>
          <w:rFonts w:ascii="Arial" w:hAnsi="Arial" w:cs="Arial"/>
          <w:sz w:val="24"/>
          <w:szCs w:val="24"/>
        </w:rPr>
      </w:pPr>
      <w:r w:rsidRPr="006E7A4A">
        <w:rPr>
          <w:rFonts w:ascii="Arial" w:hAnsi="Arial" w:cs="Arial"/>
          <w:sz w:val="24"/>
          <w:szCs w:val="24"/>
        </w:rPr>
        <w:t>(b)</w:t>
      </w:r>
      <w:r w:rsidRPr="006E7A4A">
        <w:rPr>
          <w:rFonts w:ascii="Arial" w:hAnsi="Arial" w:cs="Arial"/>
          <w:sz w:val="24"/>
          <w:szCs w:val="24"/>
        </w:rPr>
        <w:tab/>
      </w:r>
      <w:r w:rsidR="00B3743E" w:rsidRPr="006E7A4A">
        <w:rPr>
          <w:rFonts w:ascii="Arial" w:hAnsi="Arial" w:cs="Arial"/>
          <w:sz w:val="24"/>
          <w:szCs w:val="24"/>
        </w:rPr>
        <w:t>AUTONOMOUS</w:t>
      </w:r>
      <w:r w:rsidR="001240CD" w:rsidRPr="006E7A4A">
        <w:rPr>
          <w:rFonts w:ascii="Arial" w:hAnsi="Arial" w:cs="Arial"/>
          <w:sz w:val="24"/>
          <w:szCs w:val="24"/>
        </w:rPr>
        <w:t xml:space="preserve"> </w:t>
      </w:r>
      <w:r w:rsidR="00B3743E" w:rsidRPr="006E7A4A">
        <w:rPr>
          <w:rFonts w:ascii="Arial" w:hAnsi="Arial" w:cs="Arial"/>
          <w:sz w:val="24"/>
          <w:szCs w:val="24"/>
        </w:rPr>
        <w:t>VEHICLE</w:t>
      </w:r>
      <w:r w:rsidR="001240CD" w:rsidRPr="006E7A4A">
        <w:rPr>
          <w:rFonts w:ascii="Arial" w:hAnsi="Arial" w:cs="Arial"/>
          <w:sz w:val="24"/>
          <w:szCs w:val="24"/>
        </w:rPr>
        <w:t xml:space="preserve"> </w:t>
      </w:r>
      <w:r w:rsidR="00B3743E" w:rsidRPr="006E7A4A">
        <w:rPr>
          <w:rFonts w:ascii="Arial" w:hAnsi="Arial" w:cs="Arial"/>
          <w:sz w:val="24"/>
          <w:szCs w:val="24"/>
        </w:rPr>
        <w:t>LICENSING</w:t>
      </w:r>
      <w:r w:rsidR="001240CD" w:rsidRPr="006E7A4A">
        <w:rPr>
          <w:rFonts w:ascii="Arial" w:hAnsi="Arial" w:cs="Arial"/>
          <w:sz w:val="24"/>
          <w:szCs w:val="24"/>
        </w:rPr>
        <w:t xml:space="preserve"> </w:t>
      </w:r>
      <w:r w:rsidR="00B3743E" w:rsidRPr="006E7A4A">
        <w:rPr>
          <w:rFonts w:ascii="Arial" w:hAnsi="Arial" w:cs="Arial"/>
          <w:sz w:val="24"/>
          <w:szCs w:val="24"/>
        </w:rPr>
        <w:t>DISABILITY</w:t>
      </w:r>
      <w:r w:rsidR="001240CD" w:rsidRPr="006E7A4A">
        <w:rPr>
          <w:rFonts w:ascii="Arial" w:hAnsi="Arial" w:cs="Arial"/>
          <w:sz w:val="24"/>
          <w:szCs w:val="24"/>
        </w:rPr>
        <w:t xml:space="preserve"> </w:t>
      </w:r>
      <w:r w:rsidR="00B3743E" w:rsidRPr="006E7A4A">
        <w:rPr>
          <w:rFonts w:ascii="Arial" w:hAnsi="Arial" w:cs="Arial"/>
          <w:sz w:val="24"/>
          <w:szCs w:val="24"/>
        </w:rPr>
        <w:t>ADVISORY</w:t>
      </w:r>
      <w:r w:rsidR="001240CD" w:rsidRPr="006E7A4A">
        <w:rPr>
          <w:rFonts w:ascii="Arial" w:hAnsi="Arial" w:cs="Arial"/>
          <w:sz w:val="24"/>
          <w:szCs w:val="24"/>
        </w:rPr>
        <w:t xml:space="preserve"> </w:t>
      </w:r>
      <w:r w:rsidR="00B3743E" w:rsidRPr="006E7A4A">
        <w:rPr>
          <w:rFonts w:ascii="Arial" w:hAnsi="Arial" w:cs="Arial"/>
          <w:sz w:val="24"/>
          <w:szCs w:val="24"/>
        </w:rPr>
        <w:t>COMMITTEE.</w:t>
      </w:r>
    </w:p>
    <w:p w14:paraId="7B97AE07" w14:textId="7B646741" w:rsidR="00B3743E" w:rsidRPr="006E7A4A" w:rsidRDefault="002C59D9" w:rsidP="006D34A4">
      <w:pPr>
        <w:pStyle w:val="TrueNormal"/>
        <w:spacing w:before="100" w:beforeAutospacing="1" w:after="100" w:afterAutospacing="1"/>
        <w:ind w:firstLine="720"/>
        <w:rPr>
          <w:rFonts w:ascii="Arial" w:hAnsi="Arial" w:cs="Arial"/>
          <w:sz w:val="24"/>
          <w:szCs w:val="24"/>
        </w:rPr>
      </w:pPr>
      <w:r w:rsidRPr="006E7A4A">
        <w:rPr>
          <w:rFonts w:ascii="Arial" w:hAnsi="Arial" w:cs="Arial"/>
          <w:sz w:val="24"/>
          <w:szCs w:val="24"/>
        </w:rPr>
        <w:t>(1)</w:t>
      </w:r>
      <w:r w:rsidRPr="006E7A4A">
        <w:rPr>
          <w:rFonts w:ascii="Arial" w:hAnsi="Arial" w:cs="Arial"/>
          <w:sz w:val="24"/>
          <w:szCs w:val="24"/>
        </w:rPr>
        <w:tab/>
      </w:r>
      <w:r w:rsidR="00B3743E" w:rsidRPr="006E7A4A">
        <w:rPr>
          <w:rFonts w:ascii="Arial" w:hAnsi="Arial" w:cs="Arial"/>
          <w:sz w:val="24"/>
          <w:szCs w:val="24"/>
        </w:rPr>
        <w:t>ESTABLISHMENT.</w:t>
      </w:r>
      <w:r w:rsidR="001240CD" w:rsidRPr="006E7A4A">
        <w:rPr>
          <w:rFonts w:ascii="Arial" w:hAnsi="Arial" w:cs="Arial"/>
          <w:sz w:val="24"/>
          <w:szCs w:val="24"/>
        </w:rPr>
        <w:t xml:space="preserve"> </w:t>
      </w:r>
      <w:r w:rsidR="00B3743E" w:rsidRPr="006E7A4A">
        <w:rPr>
          <w:rFonts w:ascii="Arial" w:hAnsi="Arial" w:cs="Arial"/>
          <w:sz w:val="24"/>
          <w:szCs w:val="24"/>
        </w:rPr>
        <w:t>Not</w:t>
      </w:r>
      <w:r w:rsidR="001240CD" w:rsidRPr="006E7A4A">
        <w:rPr>
          <w:rFonts w:ascii="Arial" w:hAnsi="Arial" w:cs="Arial"/>
          <w:sz w:val="24"/>
          <w:szCs w:val="24"/>
        </w:rPr>
        <w:t xml:space="preserve"> </w:t>
      </w:r>
      <w:r w:rsidR="00B3743E" w:rsidRPr="006E7A4A">
        <w:rPr>
          <w:rFonts w:ascii="Arial" w:hAnsi="Arial" w:cs="Arial"/>
          <w:sz w:val="24"/>
          <w:szCs w:val="24"/>
        </w:rPr>
        <w:t>later</w:t>
      </w:r>
      <w:r w:rsidR="001240CD" w:rsidRPr="006E7A4A">
        <w:rPr>
          <w:rFonts w:ascii="Arial" w:hAnsi="Arial" w:cs="Arial"/>
          <w:sz w:val="24"/>
          <w:szCs w:val="24"/>
        </w:rPr>
        <w:t xml:space="preserve"> </w:t>
      </w:r>
      <w:r w:rsidR="00B3743E" w:rsidRPr="006E7A4A">
        <w:rPr>
          <w:rFonts w:ascii="Arial" w:hAnsi="Arial" w:cs="Arial"/>
          <w:sz w:val="24"/>
          <w:szCs w:val="24"/>
        </w:rPr>
        <w:t>than</w:t>
      </w:r>
      <w:r w:rsidR="001240CD" w:rsidRPr="006E7A4A">
        <w:rPr>
          <w:rFonts w:ascii="Arial" w:hAnsi="Arial" w:cs="Arial"/>
          <w:sz w:val="24"/>
          <w:szCs w:val="24"/>
        </w:rPr>
        <w:t xml:space="preserve"> </w:t>
      </w:r>
      <w:r w:rsidR="00B3743E" w:rsidRPr="006E7A4A">
        <w:rPr>
          <w:rFonts w:ascii="Arial" w:hAnsi="Arial" w:cs="Arial"/>
          <w:sz w:val="24"/>
          <w:szCs w:val="24"/>
        </w:rPr>
        <w:t>60</w:t>
      </w:r>
      <w:r w:rsidR="001240CD" w:rsidRPr="006E7A4A">
        <w:rPr>
          <w:rFonts w:ascii="Arial" w:hAnsi="Arial" w:cs="Arial"/>
          <w:sz w:val="24"/>
          <w:szCs w:val="24"/>
        </w:rPr>
        <w:t xml:space="preserve"> </w:t>
      </w:r>
      <w:r w:rsidR="00B3743E" w:rsidRPr="006E7A4A">
        <w:rPr>
          <w:rFonts w:ascii="Arial" w:hAnsi="Arial" w:cs="Arial"/>
          <w:sz w:val="24"/>
          <w:szCs w:val="24"/>
        </w:rPr>
        <w:t>days</w:t>
      </w:r>
      <w:r w:rsidR="001240CD" w:rsidRPr="006E7A4A">
        <w:rPr>
          <w:rFonts w:ascii="Arial" w:hAnsi="Arial" w:cs="Arial"/>
          <w:sz w:val="24"/>
          <w:szCs w:val="24"/>
        </w:rPr>
        <w:t xml:space="preserve"> </w:t>
      </w:r>
      <w:r w:rsidR="00B3743E" w:rsidRPr="006E7A4A">
        <w:rPr>
          <w:rFonts w:ascii="Arial" w:hAnsi="Arial" w:cs="Arial"/>
          <w:sz w:val="24"/>
          <w:szCs w:val="24"/>
        </w:rPr>
        <w:t>after</w:t>
      </w:r>
      <w:r w:rsidR="001240CD" w:rsidRPr="006E7A4A">
        <w:rPr>
          <w:rFonts w:ascii="Arial" w:hAnsi="Arial" w:cs="Arial"/>
          <w:sz w:val="24"/>
          <w:szCs w:val="24"/>
        </w:rPr>
        <w:t xml:space="preserve"> </w:t>
      </w:r>
      <w:r w:rsidR="00B3743E" w:rsidRPr="006E7A4A">
        <w:rPr>
          <w:rFonts w:ascii="Arial" w:hAnsi="Arial" w:cs="Arial"/>
          <w:sz w:val="24"/>
          <w:szCs w:val="24"/>
        </w:rPr>
        <w:t>passage</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this</w:t>
      </w:r>
      <w:r w:rsidR="001240CD" w:rsidRPr="006E7A4A">
        <w:rPr>
          <w:rFonts w:ascii="Arial" w:hAnsi="Arial" w:cs="Arial"/>
          <w:sz w:val="24"/>
          <w:szCs w:val="24"/>
        </w:rPr>
        <w:t xml:space="preserve"> </w:t>
      </w:r>
      <w:r w:rsidR="00B3743E" w:rsidRPr="006E7A4A">
        <w:rPr>
          <w:rFonts w:ascii="Arial" w:hAnsi="Arial" w:cs="Arial"/>
          <w:sz w:val="24"/>
          <w:szCs w:val="24"/>
        </w:rPr>
        <w:t>Act,</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Secretary</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Transportation</w:t>
      </w:r>
      <w:r w:rsidR="001240CD" w:rsidRPr="006E7A4A">
        <w:rPr>
          <w:rFonts w:ascii="Arial" w:hAnsi="Arial" w:cs="Arial"/>
          <w:sz w:val="24"/>
          <w:szCs w:val="24"/>
        </w:rPr>
        <w:t xml:space="preserve"> </w:t>
      </w:r>
      <w:r w:rsidR="00B3743E" w:rsidRPr="006E7A4A">
        <w:rPr>
          <w:rFonts w:ascii="Arial" w:hAnsi="Arial" w:cs="Arial"/>
          <w:sz w:val="24"/>
          <w:szCs w:val="24"/>
        </w:rPr>
        <w:t>shall</w:t>
      </w:r>
      <w:r w:rsidR="001240CD" w:rsidRPr="006E7A4A">
        <w:rPr>
          <w:rFonts w:ascii="Arial" w:hAnsi="Arial" w:cs="Arial"/>
          <w:sz w:val="24"/>
          <w:szCs w:val="24"/>
        </w:rPr>
        <w:t xml:space="preserve"> </w:t>
      </w:r>
      <w:r w:rsidR="00B3743E" w:rsidRPr="006E7A4A">
        <w:rPr>
          <w:rFonts w:ascii="Arial" w:hAnsi="Arial" w:cs="Arial"/>
          <w:sz w:val="24"/>
          <w:szCs w:val="24"/>
        </w:rPr>
        <w:t>establish</w:t>
      </w:r>
      <w:r w:rsidR="001240CD" w:rsidRPr="006E7A4A">
        <w:rPr>
          <w:rFonts w:ascii="Arial" w:hAnsi="Arial" w:cs="Arial"/>
          <w:sz w:val="24"/>
          <w:szCs w:val="24"/>
        </w:rPr>
        <w:t xml:space="preserve"> </w:t>
      </w:r>
      <w:r w:rsidR="00B3743E" w:rsidRPr="006E7A4A">
        <w:rPr>
          <w:rFonts w:ascii="Arial" w:hAnsi="Arial" w:cs="Arial"/>
          <w:sz w:val="24"/>
          <w:szCs w:val="24"/>
        </w:rPr>
        <w:t>an</w:t>
      </w:r>
      <w:r w:rsidR="001240CD" w:rsidRPr="006E7A4A">
        <w:rPr>
          <w:rFonts w:ascii="Arial" w:hAnsi="Arial" w:cs="Arial"/>
          <w:sz w:val="24"/>
          <w:szCs w:val="24"/>
        </w:rPr>
        <w:t xml:space="preserve"> </w:t>
      </w:r>
      <w:r w:rsidR="00B3743E" w:rsidRPr="006E7A4A">
        <w:rPr>
          <w:rFonts w:ascii="Arial" w:hAnsi="Arial" w:cs="Arial"/>
          <w:sz w:val="24"/>
          <w:szCs w:val="24"/>
        </w:rPr>
        <w:t>advisory</w:t>
      </w:r>
      <w:r w:rsidR="001240CD" w:rsidRPr="006E7A4A">
        <w:rPr>
          <w:rFonts w:ascii="Arial" w:hAnsi="Arial" w:cs="Arial"/>
          <w:sz w:val="24"/>
          <w:szCs w:val="24"/>
        </w:rPr>
        <w:t xml:space="preserve"> </w:t>
      </w:r>
      <w:r w:rsidR="00B3743E" w:rsidRPr="006E7A4A">
        <w:rPr>
          <w:rFonts w:ascii="Arial" w:hAnsi="Arial" w:cs="Arial"/>
          <w:sz w:val="24"/>
          <w:szCs w:val="24"/>
        </w:rPr>
        <w:t>committee</w:t>
      </w:r>
      <w:r w:rsidR="001240CD" w:rsidRPr="006E7A4A">
        <w:rPr>
          <w:rFonts w:ascii="Arial" w:hAnsi="Arial" w:cs="Arial"/>
          <w:sz w:val="24"/>
          <w:szCs w:val="24"/>
        </w:rPr>
        <w:t xml:space="preserve"> </w:t>
      </w:r>
      <w:r w:rsidR="00B3743E" w:rsidRPr="006E7A4A">
        <w:rPr>
          <w:rFonts w:ascii="Arial" w:hAnsi="Arial" w:cs="Arial"/>
          <w:sz w:val="24"/>
          <w:szCs w:val="24"/>
        </w:rPr>
        <w:t>to</w:t>
      </w:r>
      <w:r w:rsidR="001240CD" w:rsidRPr="006E7A4A">
        <w:rPr>
          <w:rFonts w:ascii="Arial" w:hAnsi="Arial" w:cs="Arial"/>
          <w:sz w:val="24"/>
          <w:szCs w:val="24"/>
        </w:rPr>
        <w:t xml:space="preserve"> </w:t>
      </w:r>
      <w:r w:rsidR="00B3743E" w:rsidRPr="006E7A4A">
        <w:rPr>
          <w:rFonts w:ascii="Arial" w:hAnsi="Arial" w:cs="Arial"/>
          <w:sz w:val="24"/>
          <w:szCs w:val="24"/>
        </w:rPr>
        <w:t>be</w:t>
      </w:r>
      <w:r w:rsidR="001240CD" w:rsidRPr="006E7A4A">
        <w:rPr>
          <w:rFonts w:ascii="Arial" w:hAnsi="Arial" w:cs="Arial"/>
          <w:sz w:val="24"/>
          <w:szCs w:val="24"/>
        </w:rPr>
        <w:t xml:space="preserve"> </w:t>
      </w:r>
      <w:r w:rsidR="00B3743E" w:rsidRPr="006E7A4A">
        <w:rPr>
          <w:rFonts w:ascii="Arial" w:hAnsi="Arial" w:cs="Arial"/>
          <w:sz w:val="24"/>
          <w:szCs w:val="24"/>
        </w:rPr>
        <w:t>known</w:t>
      </w:r>
      <w:r w:rsidR="001240CD" w:rsidRPr="006E7A4A">
        <w:rPr>
          <w:rFonts w:ascii="Arial" w:hAnsi="Arial" w:cs="Arial"/>
          <w:sz w:val="24"/>
          <w:szCs w:val="24"/>
        </w:rPr>
        <w:t xml:space="preserve"> </w:t>
      </w:r>
      <w:r w:rsidR="00B3743E" w:rsidRPr="006E7A4A">
        <w:rPr>
          <w:rFonts w:ascii="Arial" w:hAnsi="Arial" w:cs="Arial"/>
          <w:sz w:val="24"/>
          <w:szCs w:val="24"/>
        </w:rPr>
        <w:t>as</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Autonomous</w:t>
      </w:r>
      <w:r w:rsidR="001240CD" w:rsidRPr="006E7A4A">
        <w:rPr>
          <w:rFonts w:ascii="Arial" w:hAnsi="Arial" w:cs="Arial"/>
          <w:sz w:val="24"/>
          <w:szCs w:val="24"/>
        </w:rPr>
        <w:t xml:space="preserve"> </w:t>
      </w:r>
      <w:r w:rsidR="00B3743E" w:rsidRPr="006E7A4A">
        <w:rPr>
          <w:rFonts w:ascii="Arial" w:hAnsi="Arial" w:cs="Arial"/>
          <w:sz w:val="24"/>
          <w:szCs w:val="24"/>
        </w:rPr>
        <w:t>Vehicle</w:t>
      </w:r>
      <w:r w:rsidR="001240CD" w:rsidRPr="006E7A4A">
        <w:rPr>
          <w:rFonts w:ascii="Arial" w:hAnsi="Arial" w:cs="Arial"/>
          <w:sz w:val="24"/>
          <w:szCs w:val="24"/>
        </w:rPr>
        <w:t xml:space="preserve"> </w:t>
      </w:r>
      <w:r w:rsidR="00B3743E" w:rsidRPr="006E7A4A">
        <w:rPr>
          <w:rFonts w:ascii="Arial" w:hAnsi="Arial" w:cs="Arial"/>
          <w:sz w:val="24"/>
          <w:szCs w:val="24"/>
        </w:rPr>
        <w:t>Licensing</w:t>
      </w:r>
      <w:r w:rsidR="001240CD" w:rsidRPr="006E7A4A">
        <w:rPr>
          <w:rFonts w:ascii="Arial" w:hAnsi="Arial" w:cs="Arial"/>
          <w:sz w:val="24"/>
          <w:szCs w:val="24"/>
        </w:rPr>
        <w:t xml:space="preserve"> </w:t>
      </w:r>
      <w:r w:rsidR="00B3743E" w:rsidRPr="006E7A4A">
        <w:rPr>
          <w:rFonts w:ascii="Arial" w:hAnsi="Arial" w:cs="Arial"/>
          <w:sz w:val="24"/>
          <w:szCs w:val="24"/>
        </w:rPr>
        <w:t>Disability</w:t>
      </w:r>
      <w:r w:rsidR="001240CD" w:rsidRPr="006E7A4A">
        <w:rPr>
          <w:rFonts w:ascii="Arial" w:hAnsi="Arial" w:cs="Arial"/>
          <w:sz w:val="24"/>
          <w:szCs w:val="24"/>
        </w:rPr>
        <w:t xml:space="preserve"> </w:t>
      </w:r>
      <w:r w:rsidR="00B3743E" w:rsidRPr="006E7A4A">
        <w:rPr>
          <w:rFonts w:ascii="Arial" w:hAnsi="Arial" w:cs="Arial"/>
          <w:sz w:val="24"/>
          <w:szCs w:val="24"/>
        </w:rPr>
        <w:t>Advisory</w:t>
      </w:r>
      <w:r w:rsidR="001240CD" w:rsidRPr="006E7A4A">
        <w:rPr>
          <w:rFonts w:ascii="Arial" w:hAnsi="Arial" w:cs="Arial"/>
          <w:sz w:val="24"/>
          <w:szCs w:val="24"/>
        </w:rPr>
        <w:t xml:space="preserve"> </w:t>
      </w:r>
      <w:r w:rsidR="00B3743E" w:rsidRPr="006E7A4A">
        <w:rPr>
          <w:rFonts w:ascii="Arial" w:hAnsi="Arial" w:cs="Arial"/>
          <w:sz w:val="24"/>
          <w:szCs w:val="24"/>
        </w:rPr>
        <w:t>Committee</w:t>
      </w:r>
      <w:r w:rsidR="001240CD" w:rsidRPr="006E7A4A">
        <w:rPr>
          <w:rFonts w:ascii="Arial" w:hAnsi="Arial" w:cs="Arial"/>
          <w:sz w:val="24"/>
          <w:szCs w:val="24"/>
        </w:rPr>
        <w:t xml:space="preserve"> </w:t>
      </w:r>
      <w:r w:rsidR="00B3743E" w:rsidRPr="006E7A4A">
        <w:rPr>
          <w:rFonts w:ascii="Arial" w:hAnsi="Arial" w:cs="Arial"/>
          <w:sz w:val="24"/>
          <w:szCs w:val="24"/>
        </w:rPr>
        <w:t>(“Advisory</w:t>
      </w:r>
      <w:r w:rsidR="001240CD" w:rsidRPr="006E7A4A">
        <w:rPr>
          <w:rFonts w:ascii="Arial" w:hAnsi="Arial" w:cs="Arial"/>
          <w:sz w:val="24"/>
          <w:szCs w:val="24"/>
        </w:rPr>
        <w:t xml:space="preserve"> </w:t>
      </w:r>
      <w:r w:rsidR="00B3743E" w:rsidRPr="006E7A4A">
        <w:rPr>
          <w:rFonts w:ascii="Arial" w:hAnsi="Arial" w:cs="Arial"/>
          <w:sz w:val="24"/>
          <w:szCs w:val="24"/>
        </w:rPr>
        <w:t>Committee”).</w:t>
      </w:r>
    </w:p>
    <w:p w14:paraId="04FC411A" w14:textId="2EDF7ACE" w:rsidR="00B3743E" w:rsidRPr="006E7A4A" w:rsidRDefault="002C59D9" w:rsidP="006D34A4">
      <w:pPr>
        <w:pStyle w:val="TrueNormal"/>
        <w:spacing w:before="100" w:beforeAutospacing="1" w:after="100" w:afterAutospacing="1"/>
        <w:ind w:firstLine="720"/>
        <w:rPr>
          <w:rFonts w:ascii="Arial" w:hAnsi="Arial" w:cs="Arial"/>
          <w:sz w:val="24"/>
          <w:szCs w:val="24"/>
        </w:rPr>
      </w:pPr>
      <w:r w:rsidRPr="006E7A4A">
        <w:rPr>
          <w:rFonts w:ascii="Arial" w:hAnsi="Arial" w:cs="Arial"/>
          <w:sz w:val="24"/>
          <w:szCs w:val="24"/>
        </w:rPr>
        <w:t>(2)</w:t>
      </w:r>
      <w:r w:rsidRPr="006E7A4A">
        <w:rPr>
          <w:rFonts w:ascii="Arial" w:hAnsi="Arial" w:cs="Arial"/>
          <w:sz w:val="24"/>
          <w:szCs w:val="24"/>
        </w:rPr>
        <w:tab/>
      </w:r>
      <w:r w:rsidR="00B3743E" w:rsidRPr="006E7A4A">
        <w:rPr>
          <w:rFonts w:ascii="Arial" w:hAnsi="Arial" w:cs="Arial"/>
          <w:sz w:val="24"/>
          <w:szCs w:val="24"/>
        </w:rPr>
        <w:t>MEMBERSHIP.</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Advisory</w:t>
      </w:r>
      <w:r w:rsidR="001240CD" w:rsidRPr="006E7A4A">
        <w:rPr>
          <w:rFonts w:ascii="Arial" w:hAnsi="Arial" w:cs="Arial"/>
          <w:sz w:val="24"/>
          <w:szCs w:val="24"/>
        </w:rPr>
        <w:t xml:space="preserve"> </w:t>
      </w:r>
      <w:r w:rsidR="00B3743E" w:rsidRPr="006E7A4A">
        <w:rPr>
          <w:rFonts w:ascii="Arial" w:hAnsi="Arial" w:cs="Arial"/>
          <w:sz w:val="24"/>
          <w:szCs w:val="24"/>
        </w:rPr>
        <w:t>Committee</w:t>
      </w:r>
      <w:r w:rsidR="001240CD" w:rsidRPr="006E7A4A">
        <w:rPr>
          <w:rFonts w:ascii="Arial" w:hAnsi="Arial" w:cs="Arial"/>
          <w:sz w:val="24"/>
          <w:szCs w:val="24"/>
        </w:rPr>
        <w:t xml:space="preserve"> </w:t>
      </w:r>
      <w:r w:rsidR="00B3743E" w:rsidRPr="006E7A4A">
        <w:rPr>
          <w:rFonts w:ascii="Arial" w:hAnsi="Arial" w:cs="Arial"/>
          <w:sz w:val="24"/>
          <w:szCs w:val="24"/>
        </w:rPr>
        <w:t>shall</w:t>
      </w:r>
      <w:r w:rsidR="001240CD" w:rsidRPr="006E7A4A">
        <w:rPr>
          <w:rFonts w:ascii="Arial" w:hAnsi="Arial" w:cs="Arial"/>
          <w:sz w:val="24"/>
          <w:szCs w:val="24"/>
        </w:rPr>
        <w:t xml:space="preserve"> </w:t>
      </w:r>
      <w:r w:rsidR="00B3743E" w:rsidRPr="006E7A4A">
        <w:rPr>
          <w:rFonts w:ascii="Arial" w:hAnsi="Arial" w:cs="Arial"/>
          <w:sz w:val="24"/>
          <w:szCs w:val="24"/>
        </w:rPr>
        <w:t>be</w:t>
      </w:r>
      <w:r w:rsidR="001240CD" w:rsidRPr="006E7A4A">
        <w:rPr>
          <w:rFonts w:ascii="Arial" w:hAnsi="Arial" w:cs="Arial"/>
          <w:sz w:val="24"/>
          <w:szCs w:val="24"/>
        </w:rPr>
        <w:t xml:space="preserve"> </w:t>
      </w:r>
      <w:r w:rsidR="00B3743E" w:rsidRPr="006E7A4A">
        <w:rPr>
          <w:rFonts w:ascii="Arial" w:hAnsi="Arial" w:cs="Arial"/>
          <w:sz w:val="24"/>
          <w:szCs w:val="24"/>
        </w:rPr>
        <w:t>composed</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following</w:t>
      </w:r>
      <w:r w:rsidR="001240CD" w:rsidRPr="006E7A4A">
        <w:rPr>
          <w:rFonts w:ascii="Arial" w:hAnsi="Arial" w:cs="Arial"/>
          <w:sz w:val="24"/>
          <w:szCs w:val="24"/>
        </w:rPr>
        <w:t xml:space="preserve"> </w:t>
      </w:r>
      <w:r w:rsidR="00B3743E" w:rsidRPr="006E7A4A">
        <w:rPr>
          <w:rFonts w:ascii="Arial" w:hAnsi="Arial" w:cs="Arial"/>
          <w:sz w:val="24"/>
          <w:szCs w:val="24"/>
        </w:rPr>
        <w:t>members:</w:t>
      </w:r>
    </w:p>
    <w:p w14:paraId="5C5A2DFA" w14:textId="55463901" w:rsidR="00B3743E" w:rsidRPr="006E7A4A" w:rsidRDefault="002C59D9" w:rsidP="006D34A4">
      <w:pPr>
        <w:pStyle w:val="TrueNormal"/>
        <w:spacing w:before="100" w:beforeAutospacing="1" w:after="100" w:afterAutospacing="1"/>
        <w:ind w:left="1800" w:firstLine="0"/>
        <w:rPr>
          <w:rFonts w:ascii="Arial" w:hAnsi="Arial" w:cs="Arial"/>
          <w:sz w:val="24"/>
          <w:szCs w:val="24"/>
        </w:rPr>
      </w:pPr>
      <w:r w:rsidRPr="006E7A4A">
        <w:rPr>
          <w:rFonts w:ascii="Arial" w:hAnsi="Arial" w:cs="Arial"/>
          <w:sz w:val="24"/>
          <w:szCs w:val="24"/>
        </w:rPr>
        <w:t>(A)</w:t>
      </w:r>
      <w:r w:rsidRPr="006E7A4A">
        <w:rPr>
          <w:rFonts w:ascii="Arial" w:hAnsi="Arial" w:cs="Arial"/>
          <w:sz w:val="24"/>
          <w:szCs w:val="24"/>
        </w:rPr>
        <w:tab/>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Secretary</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Transportation</w:t>
      </w:r>
      <w:r w:rsidR="001240CD" w:rsidRPr="006E7A4A">
        <w:rPr>
          <w:rFonts w:ascii="Arial" w:hAnsi="Arial" w:cs="Arial"/>
          <w:sz w:val="24"/>
          <w:szCs w:val="24"/>
        </w:rPr>
        <w:t xml:space="preserve"> </w:t>
      </w:r>
      <w:r w:rsidR="00B3743E" w:rsidRPr="006E7A4A">
        <w:rPr>
          <w:rFonts w:ascii="Arial" w:hAnsi="Arial" w:cs="Arial"/>
          <w:sz w:val="24"/>
          <w:szCs w:val="24"/>
        </w:rPr>
        <w:t>(or</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Secretary</w:t>
      </w:r>
      <w:r w:rsidR="001240CD" w:rsidRPr="006E7A4A">
        <w:rPr>
          <w:rFonts w:ascii="Arial" w:hAnsi="Arial" w:cs="Arial"/>
          <w:sz w:val="24"/>
          <w:szCs w:val="24"/>
        </w:rPr>
        <w:t>’</w:t>
      </w:r>
      <w:r w:rsidR="00B3743E" w:rsidRPr="006E7A4A">
        <w:rPr>
          <w:rFonts w:ascii="Arial" w:hAnsi="Arial" w:cs="Arial"/>
          <w:sz w:val="24"/>
          <w:szCs w:val="24"/>
        </w:rPr>
        <w:t>s</w:t>
      </w:r>
      <w:r w:rsidR="001240CD" w:rsidRPr="006E7A4A">
        <w:rPr>
          <w:rFonts w:ascii="Arial" w:hAnsi="Arial" w:cs="Arial"/>
          <w:sz w:val="24"/>
          <w:szCs w:val="24"/>
        </w:rPr>
        <w:t xml:space="preserve"> </w:t>
      </w:r>
      <w:r w:rsidR="00B3743E" w:rsidRPr="006E7A4A">
        <w:rPr>
          <w:rFonts w:ascii="Arial" w:hAnsi="Arial" w:cs="Arial"/>
          <w:sz w:val="24"/>
          <w:szCs w:val="24"/>
        </w:rPr>
        <w:t>designee).</w:t>
      </w:r>
    </w:p>
    <w:p w14:paraId="0AA2BE1E" w14:textId="2F6464CE" w:rsidR="00B3743E" w:rsidRPr="006E7A4A" w:rsidRDefault="002C59D9" w:rsidP="006D34A4">
      <w:pPr>
        <w:pStyle w:val="TrueNormal"/>
        <w:spacing w:before="100" w:beforeAutospacing="1" w:after="100" w:afterAutospacing="1"/>
        <w:ind w:left="1800" w:firstLine="0"/>
        <w:rPr>
          <w:rFonts w:ascii="Arial" w:hAnsi="Arial" w:cs="Arial"/>
          <w:sz w:val="24"/>
          <w:szCs w:val="24"/>
        </w:rPr>
      </w:pPr>
      <w:r w:rsidRPr="006E7A4A">
        <w:rPr>
          <w:rFonts w:ascii="Arial" w:hAnsi="Arial" w:cs="Arial"/>
          <w:sz w:val="24"/>
          <w:szCs w:val="24"/>
        </w:rPr>
        <w:t>(B)</w:t>
      </w:r>
      <w:r w:rsidRPr="006E7A4A">
        <w:rPr>
          <w:rFonts w:ascii="Arial" w:hAnsi="Arial" w:cs="Arial"/>
          <w:sz w:val="24"/>
          <w:szCs w:val="24"/>
        </w:rPr>
        <w:tab/>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Administrator</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NHTSA</w:t>
      </w:r>
      <w:r w:rsidR="001240CD" w:rsidRPr="006E7A4A">
        <w:rPr>
          <w:rFonts w:ascii="Arial" w:hAnsi="Arial" w:cs="Arial"/>
          <w:sz w:val="24"/>
          <w:szCs w:val="24"/>
        </w:rPr>
        <w:t xml:space="preserve"> </w:t>
      </w:r>
      <w:r w:rsidR="00B3743E" w:rsidRPr="006E7A4A">
        <w:rPr>
          <w:rFonts w:ascii="Arial" w:hAnsi="Arial" w:cs="Arial"/>
          <w:sz w:val="24"/>
          <w:szCs w:val="24"/>
        </w:rPr>
        <w:t>(or</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Administrator</w:t>
      </w:r>
      <w:r w:rsidR="001240CD" w:rsidRPr="006E7A4A">
        <w:rPr>
          <w:rFonts w:ascii="Arial" w:hAnsi="Arial" w:cs="Arial"/>
          <w:sz w:val="24"/>
          <w:szCs w:val="24"/>
        </w:rPr>
        <w:t>’</w:t>
      </w:r>
      <w:r w:rsidR="00B3743E" w:rsidRPr="006E7A4A">
        <w:rPr>
          <w:rFonts w:ascii="Arial" w:hAnsi="Arial" w:cs="Arial"/>
          <w:sz w:val="24"/>
          <w:szCs w:val="24"/>
        </w:rPr>
        <w:t>s</w:t>
      </w:r>
      <w:r w:rsidR="001240CD" w:rsidRPr="006E7A4A">
        <w:rPr>
          <w:rFonts w:ascii="Arial" w:hAnsi="Arial" w:cs="Arial"/>
          <w:sz w:val="24"/>
          <w:szCs w:val="24"/>
        </w:rPr>
        <w:t xml:space="preserve"> </w:t>
      </w:r>
      <w:r w:rsidR="00B3743E" w:rsidRPr="006E7A4A">
        <w:rPr>
          <w:rFonts w:ascii="Arial" w:hAnsi="Arial" w:cs="Arial"/>
          <w:sz w:val="24"/>
          <w:szCs w:val="24"/>
        </w:rPr>
        <w:t>designee).</w:t>
      </w:r>
    </w:p>
    <w:p w14:paraId="206446C3" w14:textId="6704F143" w:rsidR="00B3743E" w:rsidRPr="006E7A4A" w:rsidRDefault="002C59D9" w:rsidP="006D34A4">
      <w:pPr>
        <w:pStyle w:val="TrueNormal"/>
        <w:spacing w:before="100" w:beforeAutospacing="1" w:after="100" w:afterAutospacing="1"/>
        <w:ind w:left="1800" w:firstLine="0"/>
        <w:rPr>
          <w:rFonts w:ascii="Arial" w:hAnsi="Arial" w:cs="Arial"/>
          <w:sz w:val="24"/>
          <w:szCs w:val="24"/>
        </w:rPr>
      </w:pPr>
      <w:r w:rsidRPr="006E7A4A">
        <w:rPr>
          <w:rFonts w:ascii="Arial" w:hAnsi="Arial" w:cs="Arial"/>
          <w:sz w:val="24"/>
          <w:szCs w:val="24"/>
        </w:rPr>
        <w:t>(C)</w:t>
      </w:r>
      <w:r w:rsidRPr="006E7A4A">
        <w:rPr>
          <w:rFonts w:ascii="Arial" w:hAnsi="Arial" w:cs="Arial"/>
          <w:sz w:val="24"/>
          <w:szCs w:val="24"/>
        </w:rPr>
        <w:tab/>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Director</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Office</w:t>
      </w:r>
      <w:r w:rsidR="001240CD" w:rsidRPr="006E7A4A">
        <w:rPr>
          <w:rFonts w:ascii="Arial" w:hAnsi="Arial" w:cs="Arial"/>
          <w:sz w:val="24"/>
          <w:szCs w:val="24"/>
        </w:rPr>
        <w:t xml:space="preserve"> </w:t>
      </w:r>
      <w:r w:rsidR="00B3743E" w:rsidRPr="006E7A4A">
        <w:rPr>
          <w:rFonts w:ascii="Arial" w:hAnsi="Arial" w:cs="Arial"/>
          <w:sz w:val="24"/>
          <w:szCs w:val="24"/>
        </w:rPr>
        <w:t>for</w:t>
      </w:r>
      <w:r w:rsidR="001240CD" w:rsidRPr="006E7A4A">
        <w:rPr>
          <w:rFonts w:ascii="Arial" w:hAnsi="Arial" w:cs="Arial"/>
          <w:sz w:val="24"/>
          <w:szCs w:val="24"/>
        </w:rPr>
        <w:t xml:space="preserve"> </w:t>
      </w:r>
      <w:r w:rsidR="00B3743E" w:rsidRPr="006E7A4A">
        <w:rPr>
          <w:rFonts w:ascii="Arial" w:hAnsi="Arial" w:cs="Arial"/>
          <w:sz w:val="24"/>
          <w:szCs w:val="24"/>
        </w:rPr>
        <w:t>Civil</w:t>
      </w:r>
      <w:r w:rsidR="001240CD" w:rsidRPr="006E7A4A">
        <w:rPr>
          <w:rFonts w:ascii="Arial" w:hAnsi="Arial" w:cs="Arial"/>
          <w:sz w:val="24"/>
          <w:szCs w:val="24"/>
        </w:rPr>
        <w:t xml:space="preserve"> </w:t>
      </w:r>
      <w:r w:rsidR="00B3743E" w:rsidRPr="006E7A4A">
        <w:rPr>
          <w:rFonts w:ascii="Arial" w:hAnsi="Arial" w:cs="Arial"/>
          <w:sz w:val="24"/>
          <w:szCs w:val="24"/>
        </w:rPr>
        <w:t>Rights,</w:t>
      </w:r>
      <w:r w:rsidR="001240CD" w:rsidRPr="006E7A4A">
        <w:rPr>
          <w:rFonts w:ascii="Arial" w:hAnsi="Arial" w:cs="Arial"/>
          <w:sz w:val="24"/>
          <w:szCs w:val="24"/>
        </w:rPr>
        <w:t xml:space="preserve"> </w:t>
      </w:r>
      <w:r w:rsidR="00B3743E" w:rsidRPr="006E7A4A">
        <w:rPr>
          <w:rFonts w:ascii="Arial" w:hAnsi="Arial" w:cs="Arial"/>
          <w:sz w:val="24"/>
          <w:szCs w:val="24"/>
        </w:rPr>
        <w:t>Department</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Transportation</w:t>
      </w:r>
      <w:r w:rsidR="001240CD" w:rsidRPr="006E7A4A">
        <w:rPr>
          <w:rFonts w:ascii="Arial" w:hAnsi="Arial" w:cs="Arial"/>
          <w:sz w:val="24"/>
          <w:szCs w:val="24"/>
        </w:rPr>
        <w:t xml:space="preserve"> </w:t>
      </w:r>
      <w:r w:rsidR="00B3743E" w:rsidRPr="006E7A4A">
        <w:rPr>
          <w:rFonts w:ascii="Arial" w:hAnsi="Arial" w:cs="Arial"/>
          <w:sz w:val="24"/>
          <w:szCs w:val="24"/>
        </w:rPr>
        <w:t>(or</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Director</w:t>
      </w:r>
      <w:r w:rsidR="001240CD" w:rsidRPr="006E7A4A">
        <w:rPr>
          <w:rFonts w:ascii="Arial" w:hAnsi="Arial" w:cs="Arial"/>
          <w:sz w:val="24"/>
          <w:szCs w:val="24"/>
        </w:rPr>
        <w:t>’</w:t>
      </w:r>
      <w:r w:rsidR="00B3743E" w:rsidRPr="006E7A4A">
        <w:rPr>
          <w:rFonts w:ascii="Arial" w:hAnsi="Arial" w:cs="Arial"/>
          <w:sz w:val="24"/>
          <w:szCs w:val="24"/>
        </w:rPr>
        <w:t>s</w:t>
      </w:r>
      <w:r w:rsidR="001240CD" w:rsidRPr="006E7A4A">
        <w:rPr>
          <w:rFonts w:ascii="Arial" w:hAnsi="Arial" w:cs="Arial"/>
          <w:sz w:val="24"/>
          <w:szCs w:val="24"/>
        </w:rPr>
        <w:t xml:space="preserve"> </w:t>
      </w:r>
      <w:r w:rsidR="00B3743E" w:rsidRPr="006E7A4A">
        <w:rPr>
          <w:rFonts w:ascii="Arial" w:hAnsi="Arial" w:cs="Arial"/>
          <w:sz w:val="24"/>
          <w:szCs w:val="24"/>
        </w:rPr>
        <w:t>designee).</w:t>
      </w:r>
    </w:p>
    <w:p w14:paraId="2FC3CBC1" w14:textId="33213FD2" w:rsidR="00D8246B" w:rsidRPr="006E7A4A" w:rsidRDefault="00D8246B" w:rsidP="006D34A4">
      <w:pPr>
        <w:pStyle w:val="TrueNormal"/>
        <w:spacing w:before="100" w:beforeAutospacing="1" w:after="100" w:afterAutospacing="1"/>
        <w:ind w:left="1800" w:firstLine="0"/>
        <w:rPr>
          <w:rFonts w:ascii="Arial" w:hAnsi="Arial" w:cs="Arial"/>
          <w:sz w:val="24"/>
          <w:szCs w:val="24"/>
        </w:rPr>
      </w:pPr>
      <w:r w:rsidRPr="006E7A4A">
        <w:rPr>
          <w:rFonts w:ascii="Arial" w:hAnsi="Arial" w:cs="Arial"/>
          <w:sz w:val="24"/>
          <w:szCs w:val="24"/>
        </w:rPr>
        <w:t>(D)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Chairperson</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National</w:t>
      </w:r>
      <w:r w:rsidR="001240CD" w:rsidRPr="006E7A4A">
        <w:rPr>
          <w:rFonts w:ascii="Arial" w:hAnsi="Arial" w:cs="Arial"/>
          <w:sz w:val="24"/>
          <w:szCs w:val="24"/>
        </w:rPr>
        <w:t xml:space="preserve"> </w:t>
      </w:r>
      <w:r w:rsidRPr="006E7A4A">
        <w:rPr>
          <w:rFonts w:ascii="Arial" w:hAnsi="Arial" w:cs="Arial"/>
          <w:sz w:val="24"/>
          <w:szCs w:val="24"/>
        </w:rPr>
        <w:t>Council</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Disability</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Chairperson</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designee)</w:t>
      </w:r>
    </w:p>
    <w:p w14:paraId="41FB73B7" w14:textId="78197BBA" w:rsidR="00B3743E" w:rsidRPr="006E7A4A" w:rsidRDefault="002C59D9" w:rsidP="006D34A4">
      <w:pPr>
        <w:pStyle w:val="TrueNormal"/>
        <w:spacing w:before="100" w:beforeAutospacing="1" w:after="100" w:afterAutospacing="1"/>
        <w:ind w:left="1800" w:firstLine="0"/>
        <w:rPr>
          <w:rFonts w:ascii="Arial" w:hAnsi="Arial" w:cs="Arial"/>
          <w:sz w:val="24"/>
          <w:szCs w:val="24"/>
        </w:rPr>
      </w:pPr>
      <w:r w:rsidRPr="006E7A4A">
        <w:rPr>
          <w:rFonts w:ascii="Arial" w:hAnsi="Arial" w:cs="Arial"/>
          <w:sz w:val="24"/>
          <w:szCs w:val="24"/>
        </w:rPr>
        <w:t>(</w:t>
      </w:r>
      <w:r w:rsidR="00D8246B" w:rsidRPr="006E7A4A">
        <w:rPr>
          <w:rFonts w:ascii="Arial" w:hAnsi="Arial" w:cs="Arial"/>
          <w:sz w:val="24"/>
          <w:szCs w:val="24"/>
        </w:rPr>
        <w:t>E</w:t>
      </w:r>
      <w:r w:rsidRPr="006E7A4A">
        <w:rPr>
          <w:rFonts w:ascii="Arial" w:hAnsi="Arial" w:cs="Arial"/>
          <w:sz w:val="24"/>
          <w:szCs w:val="24"/>
        </w:rPr>
        <w:t>)</w:t>
      </w:r>
      <w:r w:rsidRPr="006E7A4A">
        <w:rPr>
          <w:rFonts w:ascii="Arial" w:hAnsi="Arial" w:cs="Arial"/>
          <w:sz w:val="24"/>
          <w:szCs w:val="24"/>
        </w:rPr>
        <w:tab/>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following</w:t>
      </w:r>
      <w:r w:rsidR="001240CD" w:rsidRPr="006E7A4A">
        <w:rPr>
          <w:rFonts w:ascii="Arial" w:hAnsi="Arial" w:cs="Arial"/>
          <w:sz w:val="24"/>
          <w:szCs w:val="24"/>
        </w:rPr>
        <w:t xml:space="preserve"> </w:t>
      </w:r>
      <w:r w:rsidR="00B3743E" w:rsidRPr="006E7A4A">
        <w:rPr>
          <w:rFonts w:ascii="Arial" w:hAnsi="Arial" w:cs="Arial"/>
          <w:sz w:val="24"/>
          <w:szCs w:val="24"/>
        </w:rPr>
        <w:t>members,</w:t>
      </w:r>
      <w:r w:rsidR="001240CD" w:rsidRPr="006E7A4A">
        <w:rPr>
          <w:rFonts w:ascii="Arial" w:hAnsi="Arial" w:cs="Arial"/>
          <w:sz w:val="24"/>
          <w:szCs w:val="24"/>
        </w:rPr>
        <w:t xml:space="preserve"> </w:t>
      </w:r>
      <w:r w:rsidR="00B3743E" w:rsidRPr="006E7A4A">
        <w:rPr>
          <w:rFonts w:ascii="Arial" w:hAnsi="Arial" w:cs="Arial"/>
          <w:sz w:val="24"/>
          <w:szCs w:val="24"/>
        </w:rPr>
        <w:t>to</w:t>
      </w:r>
      <w:r w:rsidR="001240CD" w:rsidRPr="006E7A4A">
        <w:rPr>
          <w:rFonts w:ascii="Arial" w:hAnsi="Arial" w:cs="Arial"/>
          <w:sz w:val="24"/>
          <w:szCs w:val="24"/>
        </w:rPr>
        <w:t xml:space="preserve"> </w:t>
      </w:r>
      <w:r w:rsidR="00B3743E" w:rsidRPr="006E7A4A">
        <w:rPr>
          <w:rFonts w:ascii="Arial" w:hAnsi="Arial" w:cs="Arial"/>
          <w:sz w:val="24"/>
          <w:szCs w:val="24"/>
        </w:rPr>
        <w:t>be</w:t>
      </w:r>
      <w:r w:rsidR="001240CD" w:rsidRPr="006E7A4A">
        <w:rPr>
          <w:rFonts w:ascii="Arial" w:hAnsi="Arial" w:cs="Arial"/>
          <w:sz w:val="24"/>
          <w:szCs w:val="24"/>
        </w:rPr>
        <w:t xml:space="preserve"> </w:t>
      </w:r>
      <w:r w:rsidR="00B3743E" w:rsidRPr="006E7A4A">
        <w:rPr>
          <w:rFonts w:ascii="Arial" w:hAnsi="Arial" w:cs="Arial"/>
          <w:sz w:val="24"/>
          <w:szCs w:val="24"/>
        </w:rPr>
        <w:t>appointed</w:t>
      </w:r>
      <w:r w:rsidR="001240CD" w:rsidRPr="006E7A4A">
        <w:rPr>
          <w:rFonts w:ascii="Arial" w:hAnsi="Arial" w:cs="Arial"/>
          <w:sz w:val="24"/>
          <w:szCs w:val="24"/>
        </w:rPr>
        <w:t xml:space="preserve"> </w:t>
      </w:r>
      <w:r w:rsidR="00B3743E" w:rsidRPr="006E7A4A">
        <w:rPr>
          <w:rFonts w:ascii="Arial" w:hAnsi="Arial" w:cs="Arial"/>
          <w:sz w:val="24"/>
          <w:szCs w:val="24"/>
        </w:rPr>
        <w:t>by</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Secretary:</w:t>
      </w:r>
    </w:p>
    <w:p w14:paraId="66931B41" w14:textId="4CDFF5A7" w:rsidR="00B3743E" w:rsidRPr="006E7A4A" w:rsidRDefault="002C59D9" w:rsidP="006D34A4">
      <w:pPr>
        <w:pStyle w:val="TrueNormal"/>
        <w:spacing w:before="100" w:beforeAutospacing="1" w:after="100" w:afterAutospacing="1"/>
        <w:ind w:left="3240" w:hanging="360"/>
        <w:rPr>
          <w:rFonts w:ascii="Arial" w:hAnsi="Arial" w:cs="Arial"/>
          <w:sz w:val="24"/>
          <w:szCs w:val="24"/>
        </w:rPr>
      </w:pPr>
      <w:r w:rsidRPr="006E7A4A">
        <w:rPr>
          <w:rFonts w:ascii="Arial" w:hAnsi="Arial" w:cs="Arial"/>
          <w:sz w:val="24"/>
          <w:szCs w:val="24"/>
        </w:rPr>
        <w:t>(i)</w:t>
      </w:r>
      <w:r w:rsidRPr="006E7A4A">
        <w:rPr>
          <w:rFonts w:ascii="Arial" w:hAnsi="Arial" w:cs="Arial"/>
          <w:sz w:val="24"/>
          <w:szCs w:val="24"/>
        </w:rPr>
        <w:tab/>
      </w:r>
      <w:r w:rsidR="00B3743E" w:rsidRPr="006E7A4A">
        <w:rPr>
          <w:rFonts w:ascii="Arial" w:hAnsi="Arial" w:cs="Arial"/>
          <w:sz w:val="24"/>
          <w:szCs w:val="24"/>
        </w:rPr>
        <w:t>Representatives</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State</w:t>
      </w:r>
      <w:r w:rsidR="001240CD" w:rsidRPr="006E7A4A">
        <w:rPr>
          <w:rFonts w:ascii="Arial" w:hAnsi="Arial" w:cs="Arial"/>
          <w:sz w:val="24"/>
          <w:szCs w:val="24"/>
        </w:rPr>
        <w:t xml:space="preserve"> </w:t>
      </w:r>
      <w:r w:rsidR="00B3743E" w:rsidRPr="006E7A4A">
        <w:rPr>
          <w:rFonts w:ascii="Arial" w:hAnsi="Arial" w:cs="Arial"/>
          <w:sz w:val="24"/>
          <w:szCs w:val="24"/>
        </w:rPr>
        <w:t>departments</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motor</w:t>
      </w:r>
      <w:r w:rsidR="001240CD" w:rsidRPr="006E7A4A">
        <w:rPr>
          <w:rFonts w:ascii="Arial" w:hAnsi="Arial" w:cs="Arial"/>
          <w:sz w:val="24"/>
          <w:szCs w:val="24"/>
        </w:rPr>
        <w:t xml:space="preserve"> </w:t>
      </w:r>
      <w:r w:rsidR="00B3743E" w:rsidRPr="006E7A4A">
        <w:rPr>
          <w:rFonts w:ascii="Arial" w:hAnsi="Arial" w:cs="Arial"/>
          <w:sz w:val="24"/>
          <w:szCs w:val="24"/>
        </w:rPr>
        <w:t>vehicles,</w:t>
      </w:r>
      <w:r w:rsidR="001240CD" w:rsidRPr="006E7A4A">
        <w:rPr>
          <w:rFonts w:ascii="Arial" w:hAnsi="Arial" w:cs="Arial"/>
          <w:sz w:val="24"/>
          <w:szCs w:val="24"/>
        </w:rPr>
        <w:t xml:space="preserve"> </w:t>
      </w:r>
      <w:r w:rsidR="00B3743E" w:rsidRPr="006E7A4A">
        <w:rPr>
          <w:rFonts w:ascii="Arial" w:hAnsi="Arial" w:cs="Arial"/>
          <w:sz w:val="24"/>
          <w:szCs w:val="24"/>
        </w:rPr>
        <w:t>and</w:t>
      </w:r>
      <w:r w:rsidR="001240CD" w:rsidRPr="006E7A4A">
        <w:rPr>
          <w:rFonts w:ascii="Arial" w:hAnsi="Arial" w:cs="Arial"/>
          <w:sz w:val="24"/>
          <w:szCs w:val="24"/>
        </w:rPr>
        <w:t xml:space="preserve"> </w:t>
      </w:r>
      <w:r w:rsidR="00B3743E" w:rsidRPr="006E7A4A">
        <w:rPr>
          <w:rFonts w:ascii="Arial" w:hAnsi="Arial" w:cs="Arial"/>
          <w:sz w:val="24"/>
          <w:szCs w:val="24"/>
        </w:rPr>
        <w:t>state</w:t>
      </w:r>
      <w:r w:rsidR="001240CD" w:rsidRPr="006E7A4A">
        <w:rPr>
          <w:rFonts w:ascii="Arial" w:hAnsi="Arial" w:cs="Arial"/>
          <w:sz w:val="24"/>
          <w:szCs w:val="24"/>
        </w:rPr>
        <w:t xml:space="preserve"> </w:t>
      </w:r>
      <w:r w:rsidR="00B3743E" w:rsidRPr="006E7A4A">
        <w:rPr>
          <w:rFonts w:ascii="Arial" w:hAnsi="Arial" w:cs="Arial"/>
          <w:sz w:val="24"/>
          <w:szCs w:val="24"/>
        </w:rPr>
        <w:t>public</w:t>
      </w:r>
      <w:r w:rsidR="001240CD" w:rsidRPr="006E7A4A">
        <w:rPr>
          <w:rFonts w:ascii="Arial" w:hAnsi="Arial" w:cs="Arial"/>
          <w:sz w:val="24"/>
          <w:szCs w:val="24"/>
        </w:rPr>
        <w:t xml:space="preserve"> </w:t>
      </w:r>
      <w:r w:rsidR="00B3743E" w:rsidRPr="006E7A4A">
        <w:rPr>
          <w:rFonts w:ascii="Arial" w:hAnsi="Arial" w:cs="Arial"/>
          <w:sz w:val="24"/>
          <w:szCs w:val="24"/>
        </w:rPr>
        <w:t>safety</w:t>
      </w:r>
      <w:r w:rsidR="001240CD" w:rsidRPr="006E7A4A">
        <w:rPr>
          <w:rFonts w:ascii="Arial" w:hAnsi="Arial" w:cs="Arial"/>
          <w:sz w:val="24"/>
          <w:szCs w:val="24"/>
        </w:rPr>
        <w:t xml:space="preserve"> </w:t>
      </w:r>
      <w:r w:rsidR="00B3743E" w:rsidRPr="006E7A4A">
        <w:rPr>
          <w:rFonts w:ascii="Arial" w:hAnsi="Arial" w:cs="Arial"/>
          <w:sz w:val="24"/>
          <w:szCs w:val="24"/>
        </w:rPr>
        <w:t>agencies;</w:t>
      </w:r>
    </w:p>
    <w:p w14:paraId="34897C68" w14:textId="7267B0AD" w:rsidR="00B3743E" w:rsidRPr="006E7A4A" w:rsidRDefault="002C59D9" w:rsidP="006D34A4">
      <w:pPr>
        <w:pStyle w:val="TrueNormal"/>
        <w:spacing w:before="100" w:beforeAutospacing="1" w:after="100" w:afterAutospacing="1"/>
        <w:ind w:left="3240" w:hanging="360"/>
        <w:rPr>
          <w:rFonts w:ascii="Arial" w:hAnsi="Arial" w:cs="Arial"/>
          <w:sz w:val="24"/>
          <w:szCs w:val="24"/>
        </w:rPr>
      </w:pPr>
      <w:r w:rsidRPr="006E7A4A">
        <w:rPr>
          <w:rFonts w:ascii="Arial" w:hAnsi="Arial" w:cs="Arial"/>
          <w:sz w:val="24"/>
          <w:szCs w:val="24"/>
        </w:rPr>
        <w:lastRenderedPageBreak/>
        <w:t>(ii)</w:t>
      </w:r>
      <w:r w:rsidRPr="006E7A4A">
        <w:rPr>
          <w:rFonts w:ascii="Arial" w:hAnsi="Arial" w:cs="Arial"/>
          <w:sz w:val="24"/>
          <w:szCs w:val="24"/>
        </w:rPr>
        <w:tab/>
      </w:r>
      <w:r w:rsidR="00B3743E" w:rsidRPr="006E7A4A">
        <w:rPr>
          <w:rFonts w:ascii="Arial" w:hAnsi="Arial" w:cs="Arial"/>
          <w:sz w:val="24"/>
          <w:szCs w:val="24"/>
        </w:rPr>
        <w:t>Representatives</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national</w:t>
      </w:r>
      <w:r w:rsidR="001240CD" w:rsidRPr="006E7A4A">
        <w:rPr>
          <w:rFonts w:ascii="Arial" w:hAnsi="Arial" w:cs="Arial"/>
          <w:sz w:val="24"/>
          <w:szCs w:val="24"/>
        </w:rPr>
        <w:t xml:space="preserve"> </w:t>
      </w:r>
      <w:r w:rsidR="00B3743E" w:rsidRPr="006E7A4A">
        <w:rPr>
          <w:rFonts w:ascii="Arial" w:hAnsi="Arial" w:cs="Arial"/>
          <w:sz w:val="24"/>
          <w:szCs w:val="24"/>
        </w:rPr>
        <w:t>organizations</w:t>
      </w:r>
      <w:r w:rsidR="001240CD" w:rsidRPr="006E7A4A">
        <w:rPr>
          <w:rFonts w:ascii="Arial" w:hAnsi="Arial" w:cs="Arial"/>
          <w:sz w:val="24"/>
          <w:szCs w:val="24"/>
        </w:rPr>
        <w:t xml:space="preserve"> </w:t>
      </w:r>
      <w:r w:rsidR="00B3743E" w:rsidRPr="006E7A4A">
        <w:rPr>
          <w:rFonts w:ascii="Arial" w:hAnsi="Arial" w:cs="Arial"/>
          <w:sz w:val="24"/>
          <w:szCs w:val="24"/>
        </w:rPr>
        <w:t>representing</w:t>
      </w:r>
      <w:r w:rsidR="001240CD" w:rsidRPr="006E7A4A">
        <w:rPr>
          <w:rFonts w:ascii="Arial" w:hAnsi="Arial" w:cs="Arial"/>
          <w:sz w:val="24"/>
          <w:szCs w:val="24"/>
        </w:rPr>
        <w:t xml:space="preserve"> </w:t>
      </w:r>
      <w:r w:rsidR="00D8246B" w:rsidRPr="006E7A4A">
        <w:rPr>
          <w:rFonts w:ascii="Arial" w:hAnsi="Arial" w:cs="Arial"/>
          <w:sz w:val="24"/>
          <w:szCs w:val="24"/>
        </w:rPr>
        <w:t>people</w:t>
      </w:r>
      <w:r w:rsidR="001240CD" w:rsidRPr="006E7A4A">
        <w:rPr>
          <w:rFonts w:ascii="Arial" w:hAnsi="Arial" w:cs="Arial"/>
          <w:sz w:val="24"/>
          <w:szCs w:val="24"/>
        </w:rPr>
        <w:t xml:space="preserve"> </w:t>
      </w:r>
      <w:r w:rsidR="00B3743E" w:rsidRPr="006E7A4A">
        <w:rPr>
          <w:rFonts w:ascii="Arial" w:hAnsi="Arial" w:cs="Arial"/>
          <w:sz w:val="24"/>
          <w:szCs w:val="24"/>
        </w:rPr>
        <w:t>with</w:t>
      </w:r>
      <w:r w:rsidR="001240CD" w:rsidRPr="006E7A4A">
        <w:rPr>
          <w:rFonts w:ascii="Arial" w:hAnsi="Arial" w:cs="Arial"/>
          <w:sz w:val="24"/>
          <w:szCs w:val="24"/>
        </w:rPr>
        <w:t xml:space="preserve"> </w:t>
      </w:r>
      <w:r w:rsidR="00B3743E" w:rsidRPr="006E7A4A">
        <w:rPr>
          <w:rFonts w:ascii="Arial" w:hAnsi="Arial" w:cs="Arial"/>
          <w:sz w:val="24"/>
          <w:szCs w:val="24"/>
        </w:rPr>
        <w:t>disabilities.</w:t>
      </w:r>
      <w:r w:rsidR="001240CD" w:rsidRPr="006E7A4A">
        <w:rPr>
          <w:rFonts w:ascii="Arial" w:hAnsi="Arial" w:cs="Arial"/>
          <w:sz w:val="24"/>
          <w:szCs w:val="24"/>
        </w:rPr>
        <w:t xml:space="preserve"> </w:t>
      </w:r>
      <w:r w:rsidR="00B3743E" w:rsidRPr="006E7A4A">
        <w:rPr>
          <w:rFonts w:ascii="Arial" w:hAnsi="Arial" w:cs="Arial"/>
          <w:sz w:val="24"/>
          <w:szCs w:val="24"/>
        </w:rPr>
        <w:t>Individual</w:t>
      </w:r>
      <w:r w:rsidR="001240CD" w:rsidRPr="006E7A4A">
        <w:rPr>
          <w:rFonts w:ascii="Arial" w:hAnsi="Arial" w:cs="Arial"/>
          <w:sz w:val="24"/>
          <w:szCs w:val="24"/>
        </w:rPr>
        <w:t xml:space="preserve"> </w:t>
      </w:r>
      <w:r w:rsidR="00B3743E" w:rsidRPr="006E7A4A">
        <w:rPr>
          <w:rFonts w:ascii="Arial" w:hAnsi="Arial" w:cs="Arial"/>
          <w:sz w:val="24"/>
          <w:szCs w:val="24"/>
        </w:rPr>
        <w:t>representatives</w:t>
      </w:r>
      <w:r w:rsidR="001240CD" w:rsidRPr="006E7A4A">
        <w:rPr>
          <w:rFonts w:ascii="Arial" w:hAnsi="Arial" w:cs="Arial"/>
          <w:sz w:val="24"/>
          <w:szCs w:val="24"/>
        </w:rPr>
        <w:t xml:space="preserve"> </w:t>
      </w:r>
      <w:r w:rsidR="00B3743E" w:rsidRPr="006E7A4A">
        <w:rPr>
          <w:rFonts w:ascii="Arial" w:hAnsi="Arial" w:cs="Arial"/>
          <w:sz w:val="24"/>
          <w:szCs w:val="24"/>
        </w:rPr>
        <w:t>shall</w:t>
      </w:r>
      <w:r w:rsidR="001240CD" w:rsidRPr="006E7A4A">
        <w:rPr>
          <w:rFonts w:ascii="Arial" w:hAnsi="Arial" w:cs="Arial"/>
          <w:sz w:val="24"/>
          <w:szCs w:val="24"/>
        </w:rPr>
        <w:t xml:space="preserve"> </w:t>
      </w:r>
      <w:r w:rsidR="00B3743E" w:rsidRPr="006E7A4A">
        <w:rPr>
          <w:rFonts w:ascii="Arial" w:hAnsi="Arial" w:cs="Arial"/>
          <w:sz w:val="24"/>
          <w:szCs w:val="24"/>
        </w:rPr>
        <w:t>include</w:t>
      </w:r>
      <w:r w:rsidR="001240CD" w:rsidRPr="006E7A4A">
        <w:rPr>
          <w:rFonts w:ascii="Arial" w:hAnsi="Arial" w:cs="Arial"/>
          <w:sz w:val="24"/>
          <w:szCs w:val="24"/>
        </w:rPr>
        <w:t xml:space="preserve"> </w:t>
      </w:r>
      <w:r w:rsidR="00B3743E" w:rsidRPr="006E7A4A">
        <w:rPr>
          <w:rFonts w:ascii="Arial" w:hAnsi="Arial" w:cs="Arial"/>
          <w:sz w:val="24"/>
          <w:szCs w:val="24"/>
        </w:rPr>
        <w:t>but</w:t>
      </w:r>
      <w:r w:rsidR="001240CD" w:rsidRPr="006E7A4A">
        <w:rPr>
          <w:rFonts w:ascii="Arial" w:hAnsi="Arial" w:cs="Arial"/>
          <w:sz w:val="24"/>
          <w:szCs w:val="24"/>
        </w:rPr>
        <w:t xml:space="preserve"> </w:t>
      </w:r>
      <w:r w:rsidR="00B3743E" w:rsidRPr="006E7A4A">
        <w:rPr>
          <w:rFonts w:ascii="Arial" w:hAnsi="Arial" w:cs="Arial"/>
          <w:sz w:val="24"/>
          <w:szCs w:val="24"/>
        </w:rPr>
        <w:t>are</w:t>
      </w:r>
      <w:r w:rsidR="001240CD" w:rsidRPr="006E7A4A">
        <w:rPr>
          <w:rFonts w:ascii="Arial" w:hAnsi="Arial" w:cs="Arial"/>
          <w:sz w:val="24"/>
          <w:szCs w:val="24"/>
        </w:rPr>
        <w:t xml:space="preserve"> </w:t>
      </w:r>
      <w:r w:rsidR="00B3743E" w:rsidRPr="006E7A4A">
        <w:rPr>
          <w:rFonts w:ascii="Arial" w:hAnsi="Arial" w:cs="Arial"/>
          <w:sz w:val="24"/>
          <w:szCs w:val="24"/>
        </w:rPr>
        <w:t>not</w:t>
      </w:r>
      <w:r w:rsidR="001240CD" w:rsidRPr="006E7A4A">
        <w:rPr>
          <w:rFonts w:ascii="Arial" w:hAnsi="Arial" w:cs="Arial"/>
          <w:sz w:val="24"/>
          <w:szCs w:val="24"/>
        </w:rPr>
        <w:t xml:space="preserve"> </w:t>
      </w:r>
      <w:r w:rsidR="00B3743E" w:rsidRPr="006E7A4A">
        <w:rPr>
          <w:rFonts w:ascii="Arial" w:hAnsi="Arial" w:cs="Arial"/>
          <w:sz w:val="24"/>
          <w:szCs w:val="24"/>
        </w:rPr>
        <w:t>limited</w:t>
      </w:r>
      <w:r w:rsidR="001240CD" w:rsidRPr="006E7A4A">
        <w:rPr>
          <w:rFonts w:ascii="Arial" w:hAnsi="Arial" w:cs="Arial"/>
          <w:sz w:val="24"/>
          <w:szCs w:val="24"/>
        </w:rPr>
        <w:t xml:space="preserve"> </w:t>
      </w:r>
      <w:r w:rsidR="00B3743E" w:rsidRPr="006E7A4A">
        <w:rPr>
          <w:rFonts w:ascii="Arial" w:hAnsi="Arial" w:cs="Arial"/>
          <w:sz w:val="24"/>
          <w:szCs w:val="24"/>
        </w:rPr>
        <w:t>to</w:t>
      </w:r>
      <w:r w:rsidR="001240CD" w:rsidRPr="006E7A4A">
        <w:rPr>
          <w:rFonts w:ascii="Arial" w:hAnsi="Arial" w:cs="Arial"/>
          <w:sz w:val="24"/>
          <w:szCs w:val="24"/>
        </w:rPr>
        <w:t xml:space="preserve"> </w:t>
      </w:r>
      <w:r w:rsidR="00B3743E" w:rsidRPr="006E7A4A">
        <w:rPr>
          <w:rFonts w:ascii="Arial" w:hAnsi="Arial" w:cs="Arial"/>
          <w:sz w:val="24"/>
          <w:szCs w:val="24"/>
        </w:rPr>
        <w:t>individuals</w:t>
      </w:r>
      <w:r w:rsidR="001240CD" w:rsidRPr="006E7A4A">
        <w:rPr>
          <w:rFonts w:ascii="Arial" w:hAnsi="Arial" w:cs="Arial"/>
          <w:sz w:val="24"/>
          <w:szCs w:val="24"/>
        </w:rPr>
        <w:t xml:space="preserve"> </w:t>
      </w:r>
      <w:r w:rsidR="00B3743E" w:rsidRPr="006E7A4A">
        <w:rPr>
          <w:rFonts w:ascii="Arial" w:hAnsi="Arial" w:cs="Arial"/>
          <w:sz w:val="24"/>
          <w:szCs w:val="24"/>
        </w:rPr>
        <w:t>who</w:t>
      </w:r>
      <w:r w:rsidR="001240CD" w:rsidRPr="006E7A4A">
        <w:rPr>
          <w:rFonts w:ascii="Arial" w:hAnsi="Arial" w:cs="Arial"/>
          <w:sz w:val="24"/>
          <w:szCs w:val="24"/>
        </w:rPr>
        <w:t xml:space="preserve"> </w:t>
      </w:r>
      <w:r w:rsidR="00B3743E" w:rsidRPr="006E7A4A">
        <w:rPr>
          <w:rFonts w:ascii="Arial" w:hAnsi="Arial" w:cs="Arial"/>
          <w:sz w:val="24"/>
          <w:szCs w:val="24"/>
        </w:rPr>
        <w:t>are</w:t>
      </w:r>
      <w:r w:rsidR="001240CD" w:rsidRPr="006E7A4A">
        <w:rPr>
          <w:rFonts w:ascii="Arial" w:hAnsi="Arial" w:cs="Arial"/>
          <w:sz w:val="24"/>
          <w:szCs w:val="24"/>
        </w:rPr>
        <w:t xml:space="preserve"> </w:t>
      </w:r>
      <w:r w:rsidR="00B3743E" w:rsidRPr="006E7A4A">
        <w:rPr>
          <w:rFonts w:ascii="Arial" w:hAnsi="Arial" w:cs="Arial"/>
          <w:sz w:val="24"/>
          <w:szCs w:val="24"/>
        </w:rPr>
        <w:t>blind</w:t>
      </w:r>
      <w:r w:rsidR="001240CD" w:rsidRPr="006E7A4A">
        <w:rPr>
          <w:rFonts w:ascii="Arial" w:hAnsi="Arial" w:cs="Arial"/>
          <w:sz w:val="24"/>
          <w:szCs w:val="24"/>
        </w:rPr>
        <w:t xml:space="preserve"> </w:t>
      </w:r>
      <w:r w:rsidR="00B3743E" w:rsidRPr="006E7A4A">
        <w:rPr>
          <w:rFonts w:ascii="Arial" w:hAnsi="Arial" w:cs="Arial"/>
          <w:sz w:val="24"/>
          <w:szCs w:val="24"/>
        </w:rPr>
        <w:t>and</w:t>
      </w:r>
      <w:r w:rsidR="001240CD" w:rsidRPr="006E7A4A">
        <w:rPr>
          <w:rFonts w:ascii="Arial" w:hAnsi="Arial" w:cs="Arial"/>
          <w:sz w:val="24"/>
          <w:szCs w:val="24"/>
        </w:rPr>
        <w:t xml:space="preserve"> </w:t>
      </w:r>
      <w:r w:rsidR="00B3743E" w:rsidRPr="006E7A4A">
        <w:rPr>
          <w:rFonts w:ascii="Arial" w:hAnsi="Arial" w:cs="Arial"/>
          <w:sz w:val="24"/>
          <w:szCs w:val="24"/>
        </w:rPr>
        <w:t>who</w:t>
      </w:r>
      <w:r w:rsidR="001240CD" w:rsidRPr="006E7A4A">
        <w:rPr>
          <w:rFonts w:ascii="Arial" w:hAnsi="Arial" w:cs="Arial"/>
          <w:sz w:val="24"/>
          <w:szCs w:val="24"/>
        </w:rPr>
        <w:t xml:space="preserve"> </w:t>
      </w:r>
      <w:r w:rsidR="00B3743E" w:rsidRPr="006E7A4A">
        <w:rPr>
          <w:rFonts w:ascii="Arial" w:hAnsi="Arial" w:cs="Arial"/>
          <w:sz w:val="24"/>
          <w:szCs w:val="24"/>
        </w:rPr>
        <w:t>have</w:t>
      </w:r>
      <w:r w:rsidR="001240CD" w:rsidRPr="006E7A4A">
        <w:rPr>
          <w:rFonts w:ascii="Arial" w:hAnsi="Arial" w:cs="Arial"/>
          <w:sz w:val="24"/>
          <w:szCs w:val="24"/>
        </w:rPr>
        <w:t xml:space="preserve"> </w:t>
      </w:r>
      <w:r w:rsidR="00B3743E" w:rsidRPr="006E7A4A">
        <w:rPr>
          <w:rFonts w:ascii="Arial" w:hAnsi="Arial" w:cs="Arial"/>
          <w:sz w:val="24"/>
          <w:szCs w:val="24"/>
        </w:rPr>
        <w:t>visual</w:t>
      </w:r>
      <w:r w:rsidR="001240CD" w:rsidRPr="006E7A4A">
        <w:rPr>
          <w:rFonts w:ascii="Arial" w:hAnsi="Arial" w:cs="Arial"/>
          <w:sz w:val="24"/>
          <w:szCs w:val="24"/>
        </w:rPr>
        <w:t xml:space="preserve"> </w:t>
      </w:r>
      <w:r w:rsidR="00B3743E" w:rsidRPr="006E7A4A">
        <w:rPr>
          <w:rFonts w:ascii="Arial" w:hAnsi="Arial" w:cs="Arial"/>
          <w:sz w:val="24"/>
          <w:szCs w:val="24"/>
        </w:rPr>
        <w:t>impairments;</w:t>
      </w:r>
      <w:r w:rsidR="001240CD" w:rsidRPr="006E7A4A">
        <w:rPr>
          <w:rFonts w:ascii="Arial" w:hAnsi="Arial" w:cs="Arial"/>
          <w:sz w:val="24"/>
          <w:szCs w:val="24"/>
        </w:rPr>
        <w:t xml:space="preserve"> </w:t>
      </w:r>
      <w:r w:rsidR="00B3743E" w:rsidRPr="006E7A4A">
        <w:rPr>
          <w:rFonts w:ascii="Arial" w:hAnsi="Arial" w:cs="Arial"/>
          <w:sz w:val="24"/>
          <w:szCs w:val="24"/>
        </w:rPr>
        <w:t>individuals</w:t>
      </w:r>
      <w:r w:rsidR="001240CD" w:rsidRPr="006E7A4A">
        <w:rPr>
          <w:rFonts w:ascii="Arial" w:hAnsi="Arial" w:cs="Arial"/>
          <w:sz w:val="24"/>
          <w:szCs w:val="24"/>
        </w:rPr>
        <w:t xml:space="preserve"> </w:t>
      </w:r>
      <w:r w:rsidR="00B3743E" w:rsidRPr="006E7A4A">
        <w:rPr>
          <w:rFonts w:ascii="Arial" w:hAnsi="Arial" w:cs="Arial"/>
          <w:sz w:val="24"/>
          <w:szCs w:val="24"/>
        </w:rPr>
        <w:t>who</w:t>
      </w:r>
      <w:r w:rsidR="001240CD" w:rsidRPr="006E7A4A">
        <w:rPr>
          <w:rFonts w:ascii="Arial" w:hAnsi="Arial" w:cs="Arial"/>
          <w:sz w:val="24"/>
          <w:szCs w:val="24"/>
        </w:rPr>
        <w:t xml:space="preserve"> </w:t>
      </w:r>
      <w:r w:rsidR="00B3743E" w:rsidRPr="006E7A4A">
        <w:rPr>
          <w:rFonts w:ascii="Arial" w:hAnsi="Arial" w:cs="Arial"/>
          <w:sz w:val="24"/>
          <w:szCs w:val="24"/>
        </w:rPr>
        <w:t>are</w:t>
      </w:r>
      <w:r w:rsidR="001240CD" w:rsidRPr="006E7A4A">
        <w:rPr>
          <w:rFonts w:ascii="Arial" w:hAnsi="Arial" w:cs="Arial"/>
          <w:sz w:val="24"/>
          <w:szCs w:val="24"/>
        </w:rPr>
        <w:t xml:space="preserve"> </w:t>
      </w:r>
      <w:r w:rsidR="00B3743E" w:rsidRPr="006E7A4A">
        <w:rPr>
          <w:rFonts w:ascii="Arial" w:hAnsi="Arial" w:cs="Arial"/>
          <w:sz w:val="24"/>
          <w:szCs w:val="24"/>
        </w:rPr>
        <w:t>deaf</w:t>
      </w:r>
      <w:r w:rsidR="001240CD" w:rsidRPr="006E7A4A">
        <w:rPr>
          <w:rFonts w:ascii="Arial" w:hAnsi="Arial" w:cs="Arial"/>
          <w:sz w:val="24"/>
          <w:szCs w:val="24"/>
        </w:rPr>
        <w:t xml:space="preserve"> </w:t>
      </w:r>
      <w:r w:rsidR="00B3743E" w:rsidRPr="006E7A4A">
        <w:rPr>
          <w:rFonts w:ascii="Arial" w:hAnsi="Arial" w:cs="Arial"/>
          <w:sz w:val="24"/>
          <w:szCs w:val="24"/>
        </w:rPr>
        <w:t>and</w:t>
      </w:r>
      <w:r w:rsidR="001240CD" w:rsidRPr="006E7A4A">
        <w:rPr>
          <w:rFonts w:ascii="Arial" w:hAnsi="Arial" w:cs="Arial"/>
          <w:sz w:val="24"/>
          <w:szCs w:val="24"/>
        </w:rPr>
        <w:t xml:space="preserve"> </w:t>
      </w:r>
      <w:r w:rsidR="00B3743E" w:rsidRPr="006E7A4A">
        <w:rPr>
          <w:rFonts w:ascii="Arial" w:hAnsi="Arial" w:cs="Arial"/>
          <w:sz w:val="24"/>
          <w:szCs w:val="24"/>
        </w:rPr>
        <w:t>who</w:t>
      </w:r>
      <w:r w:rsidR="001240CD" w:rsidRPr="006E7A4A">
        <w:rPr>
          <w:rFonts w:ascii="Arial" w:hAnsi="Arial" w:cs="Arial"/>
          <w:sz w:val="24"/>
          <w:szCs w:val="24"/>
        </w:rPr>
        <w:t xml:space="preserve"> </w:t>
      </w:r>
      <w:r w:rsidR="00B3743E" w:rsidRPr="006E7A4A">
        <w:rPr>
          <w:rFonts w:ascii="Arial" w:hAnsi="Arial" w:cs="Arial"/>
          <w:sz w:val="24"/>
          <w:szCs w:val="24"/>
        </w:rPr>
        <w:t>have</w:t>
      </w:r>
      <w:r w:rsidR="001240CD" w:rsidRPr="006E7A4A">
        <w:rPr>
          <w:rFonts w:ascii="Arial" w:hAnsi="Arial" w:cs="Arial"/>
          <w:sz w:val="24"/>
          <w:szCs w:val="24"/>
        </w:rPr>
        <w:t xml:space="preserve"> </w:t>
      </w:r>
      <w:r w:rsidR="00B3743E" w:rsidRPr="006E7A4A">
        <w:rPr>
          <w:rFonts w:ascii="Arial" w:hAnsi="Arial" w:cs="Arial"/>
          <w:sz w:val="24"/>
          <w:szCs w:val="24"/>
        </w:rPr>
        <w:t>hearing</w:t>
      </w:r>
      <w:r w:rsidR="001240CD" w:rsidRPr="006E7A4A">
        <w:rPr>
          <w:rFonts w:ascii="Arial" w:hAnsi="Arial" w:cs="Arial"/>
          <w:sz w:val="24"/>
          <w:szCs w:val="24"/>
        </w:rPr>
        <w:t xml:space="preserve"> </w:t>
      </w:r>
      <w:r w:rsidR="00B3743E" w:rsidRPr="006E7A4A">
        <w:rPr>
          <w:rFonts w:ascii="Arial" w:hAnsi="Arial" w:cs="Arial"/>
          <w:sz w:val="24"/>
          <w:szCs w:val="24"/>
        </w:rPr>
        <w:t>loss;</w:t>
      </w:r>
      <w:r w:rsidR="001240CD" w:rsidRPr="006E7A4A">
        <w:rPr>
          <w:rFonts w:ascii="Arial" w:hAnsi="Arial" w:cs="Arial"/>
          <w:sz w:val="24"/>
          <w:szCs w:val="24"/>
        </w:rPr>
        <w:t xml:space="preserve"> </w:t>
      </w:r>
      <w:r w:rsidR="00B3743E" w:rsidRPr="006E7A4A">
        <w:rPr>
          <w:rFonts w:ascii="Arial" w:hAnsi="Arial" w:cs="Arial"/>
          <w:sz w:val="24"/>
          <w:szCs w:val="24"/>
        </w:rPr>
        <w:t>individuals</w:t>
      </w:r>
      <w:r w:rsidR="001240CD" w:rsidRPr="006E7A4A">
        <w:rPr>
          <w:rFonts w:ascii="Arial" w:hAnsi="Arial" w:cs="Arial"/>
          <w:sz w:val="24"/>
          <w:szCs w:val="24"/>
        </w:rPr>
        <w:t xml:space="preserve"> </w:t>
      </w:r>
      <w:r w:rsidR="00B3743E" w:rsidRPr="006E7A4A">
        <w:rPr>
          <w:rFonts w:ascii="Arial" w:hAnsi="Arial" w:cs="Arial"/>
          <w:sz w:val="24"/>
          <w:szCs w:val="24"/>
        </w:rPr>
        <w:t>with</w:t>
      </w:r>
      <w:r w:rsidR="001240CD" w:rsidRPr="006E7A4A">
        <w:rPr>
          <w:rFonts w:ascii="Arial" w:hAnsi="Arial" w:cs="Arial"/>
          <w:sz w:val="24"/>
          <w:szCs w:val="24"/>
        </w:rPr>
        <w:t xml:space="preserve"> </w:t>
      </w:r>
      <w:r w:rsidR="00B3743E" w:rsidRPr="006E7A4A">
        <w:rPr>
          <w:rFonts w:ascii="Arial" w:hAnsi="Arial" w:cs="Arial"/>
          <w:sz w:val="24"/>
          <w:szCs w:val="24"/>
        </w:rPr>
        <w:t>intellectual,</w:t>
      </w:r>
      <w:r w:rsidR="001240CD" w:rsidRPr="006E7A4A">
        <w:rPr>
          <w:rFonts w:ascii="Arial" w:hAnsi="Arial" w:cs="Arial"/>
          <w:sz w:val="24"/>
          <w:szCs w:val="24"/>
        </w:rPr>
        <w:t xml:space="preserve"> </w:t>
      </w:r>
      <w:r w:rsidR="00B3743E" w:rsidRPr="006E7A4A">
        <w:rPr>
          <w:rFonts w:ascii="Arial" w:hAnsi="Arial" w:cs="Arial"/>
          <w:sz w:val="24"/>
          <w:szCs w:val="24"/>
        </w:rPr>
        <w:t>cognitive,</w:t>
      </w:r>
      <w:r w:rsidR="001240CD" w:rsidRPr="006E7A4A">
        <w:rPr>
          <w:rFonts w:ascii="Arial" w:hAnsi="Arial" w:cs="Arial"/>
          <w:sz w:val="24"/>
          <w:szCs w:val="24"/>
        </w:rPr>
        <w:t xml:space="preserve"> </w:t>
      </w:r>
      <w:r w:rsidR="00B3743E" w:rsidRPr="006E7A4A">
        <w:rPr>
          <w:rFonts w:ascii="Arial" w:hAnsi="Arial" w:cs="Arial"/>
          <w:sz w:val="24"/>
          <w:szCs w:val="24"/>
        </w:rPr>
        <w:t>or</w:t>
      </w:r>
      <w:r w:rsidR="001240CD" w:rsidRPr="006E7A4A">
        <w:rPr>
          <w:rFonts w:ascii="Arial" w:hAnsi="Arial" w:cs="Arial"/>
          <w:sz w:val="24"/>
          <w:szCs w:val="24"/>
        </w:rPr>
        <w:t xml:space="preserve"> </w:t>
      </w:r>
      <w:r w:rsidR="00B3743E" w:rsidRPr="006E7A4A">
        <w:rPr>
          <w:rFonts w:ascii="Arial" w:hAnsi="Arial" w:cs="Arial"/>
          <w:sz w:val="24"/>
          <w:szCs w:val="24"/>
        </w:rPr>
        <w:t>development</w:t>
      </w:r>
      <w:r w:rsidR="001240CD" w:rsidRPr="006E7A4A">
        <w:rPr>
          <w:rFonts w:ascii="Arial" w:hAnsi="Arial" w:cs="Arial"/>
          <w:sz w:val="24"/>
          <w:szCs w:val="24"/>
        </w:rPr>
        <w:t xml:space="preserve"> </w:t>
      </w:r>
      <w:r w:rsidR="00B3743E" w:rsidRPr="006E7A4A">
        <w:rPr>
          <w:rFonts w:ascii="Arial" w:hAnsi="Arial" w:cs="Arial"/>
          <w:sz w:val="24"/>
          <w:szCs w:val="24"/>
        </w:rPr>
        <w:t>disabilities;</w:t>
      </w:r>
      <w:r w:rsidR="001240CD" w:rsidRPr="006E7A4A">
        <w:rPr>
          <w:rFonts w:ascii="Arial" w:hAnsi="Arial" w:cs="Arial"/>
          <w:sz w:val="24"/>
          <w:szCs w:val="24"/>
        </w:rPr>
        <w:t xml:space="preserve"> </w:t>
      </w:r>
      <w:r w:rsidR="00B3743E" w:rsidRPr="006E7A4A">
        <w:rPr>
          <w:rFonts w:ascii="Arial" w:hAnsi="Arial" w:cs="Arial"/>
          <w:sz w:val="24"/>
          <w:szCs w:val="24"/>
        </w:rPr>
        <w:t>and</w:t>
      </w:r>
      <w:r w:rsidR="001240CD" w:rsidRPr="006E7A4A">
        <w:rPr>
          <w:rFonts w:ascii="Arial" w:hAnsi="Arial" w:cs="Arial"/>
          <w:sz w:val="24"/>
          <w:szCs w:val="24"/>
        </w:rPr>
        <w:t xml:space="preserve"> </w:t>
      </w:r>
      <w:r w:rsidR="00B3743E" w:rsidRPr="006E7A4A">
        <w:rPr>
          <w:rFonts w:ascii="Arial" w:hAnsi="Arial" w:cs="Arial"/>
          <w:sz w:val="24"/>
          <w:szCs w:val="24"/>
        </w:rPr>
        <w:t>individuals</w:t>
      </w:r>
      <w:r w:rsidR="001240CD" w:rsidRPr="006E7A4A">
        <w:rPr>
          <w:rFonts w:ascii="Arial" w:hAnsi="Arial" w:cs="Arial"/>
          <w:sz w:val="24"/>
          <w:szCs w:val="24"/>
        </w:rPr>
        <w:t xml:space="preserve"> </w:t>
      </w:r>
      <w:r w:rsidR="00B3743E" w:rsidRPr="006E7A4A">
        <w:rPr>
          <w:rFonts w:ascii="Arial" w:hAnsi="Arial" w:cs="Arial"/>
          <w:sz w:val="24"/>
          <w:szCs w:val="24"/>
        </w:rPr>
        <w:t>who</w:t>
      </w:r>
      <w:r w:rsidR="001240CD" w:rsidRPr="006E7A4A">
        <w:rPr>
          <w:rFonts w:ascii="Arial" w:hAnsi="Arial" w:cs="Arial"/>
          <w:sz w:val="24"/>
          <w:szCs w:val="24"/>
        </w:rPr>
        <w:t xml:space="preserve"> </w:t>
      </w:r>
      <w:r w:rsidR="00B3743E" w:rsidRPr="006E7A4A">
        <w:rPr>
          <w:rFonts w:ascii="Arial" w:hAnsi="Arial" w:cs="Arial"/>
          <w:sz w:val="24"/>
          <w:szCs w:val="24"/>
        </w:rPr>
        <w:t>have</w:t>
      </w:r>
      <w:r w:rsidR="001240CD" w:rsidRPr="006E7A4A">
        <w:rPr>
          <w:rFonts w:ascii="Arial" w:hAnsi="Arial" w:cs="Arial"/>
          <w:sz w:val="24"/>
          <w:szCs w:val="24"/>
        </w:rPr>
        <w:t xml:space="preserve"> </w:t>
      </w:r>
      <w:r w:rsidR="00B3743E" w:rsidRPr="006E7A4A">
        <w:rPr>
          <w:rFonts w:ascii="Arial" w:hAnsi="Arial" w:cs="Arial"/>
          <w:sz w:val="24"/>
          <w:szCs w:val="24"/>
        </w:rPr>
        <w:t>mobility</w:t>
      </w:r>
      <w:r w:rsidR="001240CD" w:rsidRPr="006E7A4A">
        <w:rPr>
          <w:rFonts w:ascii="Arial" w:hAnsi="Arial" w:cs="Arial"/>
          <w:sz w:val="24"/>
          <w:szCs w:val="24"/>
        </w:rPr>
        <w:t xml:space="preserve"> </w:t>
      </w:r>
      <w:r w:rsidR="00B3743E" w:rsidRPr="006E7A4A">
        <w:rPr>
          <w:rFonts w:ascii="Arial" w:hAnsi="Arial" w:cs="Arial"/>
          <w:sz w:val="24"/>
          <w:szCs w:val="24"/>
        </w:rPr>
        <w:t>disabilities;</w:t>
      </w:r>
    </w:p>
    <w:p w14:paraId="19767BEC" w14:textId="4AA0928C" w:rsidR="00B3743E" w:rsidRPr="006E7A4A" w:rsidRDefault="002C59D9" w:rsidP="006D34A4">
      <w:pPr>
        <w:pStyle w:val="TrueNormal"/>
        <w:spacing w:before="100" w:beforeAutospacing="1" w:after="100" w:afterAutospacing="1"/>
        <w:ind w:left="3240" w:hanging="360"/>
        <w:rPr>
          <w:rFonts w:ascii="Arial" w:hAnsi="Arial" w:cs="Arial"/>
          <w:sz w:val="24"/>
          <w:szCs w:val="24"/>
        </w:rPr>
      </w:pPr>
      <w:r w:rsidRPr="006E7A4A">
        <w:rPr>
          <w:rFonts w:ascii="Arial" w:hAnsi="Arial" w:cs="Arial"/>
          <w:sz w:val="24"/>
          <w:szCs w:val="24"/>
        </w:rPr>
        <w:t>(iii)</w:t>
      </w:r>
      <w:r w:rsidRPr="006E7A4A">
        <w:rPr>
          <w:rFonts w:ascii="Arial" w:hAnsi="Arial" w:cs="Arial"/>
          <w:sz w:val="24"/>
          <w:szCs w:val="24"/>
        </w:rPr>
        <w:tab/>
      </w:r>
      <w:r w:rsidR="00B3743E" w:rsidRPr="006E7A4A">
        <w:rPr>
          <w:rFonts w:ascii="Arial" w:hAnsi="Arial" w:cs="Arial"/>
          <w:sz w:val="24"/>
          <w:szCs w:val="24"/>
        </w:rPr>
        <w:t>Representatives</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national</w:t>
      </w:r>
      <w:r w:rsidR="001240CD" w:rsidRPr="006E7A4A">
        <w:rPr>
          <w:rFonts w:ascii="Arial" w:hAnsi="Arial" w:cs="Arial"/>
          <w:sz w:val="24"/>
          <w:szCs w:val="24"/>
        </w:rPr>
        <w:t xml:space="preserve"> </w:t>
      </w:r>
      <w:r w:rsidR="00B3743E" w:rsidRPr="006E7A4A">
        <w:rPr>
          <w:rFonts w:ascii="Arial" w:hAnsi="Arial" w:cs="Arial"/>
          <w:sz w:val="24"/>
          <w:szCs w:val="24"/>
        </w:rPr>
        <w:t>organizations</w:t>
      </w:r>
      <w:r w:rsidR="001240CD" w:rsidRPr="006E7A4A">
        <w:rPr>
          <w:rFonts w:ascii="Arial" w:hAnsi="Arial" w:cs="Arial"/>
          <w:sz w:val="24"/>
          <w:szCs w:val="24"/>
        </w:rPr>
        <w:t xml:space="preserve"> </w:t>
      </w:r>
      <w:r w:rsidR="00B3743E" w:rsidRPr="006E7A4A">
        <w:rPr>
          <w:rFonts w:ascii="Arial" w:hAnsi="Arial" w:cs="Arial"/>
          <w:sz w:val="24"/>
          <w:szCs w:val="24"/>
        </w:rPr>
        <w:t>representing</w:t>
      </w:r>
      <w:r w:rsidR="001240CD" w:rsidRPr="006E7A4A">
        <w:rPr>
          <w:rFonts w:ascii="Arial" w:hAnsi="Arial" w:cs="Arial"/>
          <w:sz w:val="24"/>
          <w:szCs w:val="24"/>
        </w:rPr>
        <w:t xml:space="preserve"> </w:t>
      </w:r>
      <w:r w:rsidR="00B3743E" w:rsidRPr="006E7A4A">
        <w:rPr>
          <w:rFonts w:ascii="Arial" w:hAnsi="Arial" w:cs="Arial"/>
          <w:sz w:val="24"/>
          <w:szCs w:val="24"/>
        </w:rPr>
        <w:t>people</w:t>
      </w:r>
      <w:r w:rsidR="001240CD" w:rsidRPr="006E7A4A">
        <w:rPr>
          <w:rFonts w:ascii="Arial" w:hAnsi="Arial" w:cs="Arial"/>
          <w:sz w:val="24"/>
          <w:szCs w:val="24"/>
        </w:rPr>
        <w:t xml:space="preserve"> </w:t>
      </w:r>
      <w:r w:rsidR="00B3743E" w:rsidRPr="006E7A4A">
        <w:rPr>
          <w:rFonts w:ascii="Arial" w:hAnsi="Arial" w:cs="Arial"/>
          <w:sz w:val="24"/>
          <w:szCs w:val="24"/>
        </w:rPr>
        <w:t>who</w:t>
      </w:r>
      <w:r w:rsidR="001240CD" w:rsidRPr="006E7A4A">
        <w:rPr>
          <w:rFonts w:ascii="Arial" w:hAnsi="Arial" w:cs="Arial"/>
          <w:sz w:val="24"/>
          <w:szCs w:val="24"/>
        </w:rPr>
        <w:t xml:space="preserve"> </w:t>
      </w:r>
      <w:r w:rsidR="00B3743E" w:rsidRPr="006E7A4A">
        <w:rPr>
          <w:rFonts w:ascii="Arial" w:hAnsi="Arial" w:cs="Arial"/>
          <w:sz w:val="24"/>
          <w:szCs w:val="24"/>
        </w:rPr>
        <w:t>are</w:t>
      </w:r>
      <w:r w:rsidR="001240CD" w:rsidRPr="006E7A4A">
        <w:rPr>
          <w:rFonts w:ascii="Arial" w:hAnsi="Arial" w:cs="Arial"/>
          <w:sz w:val="24"/>
          <w:szCs w:val="24"/>
        </w:rPr>
        <w:t xml:space="preserve"> </w:t>
      </w:r>
      <w:r w:rsidR="00B3743E" w:rsidRPr="006E7A4A">
        <w:rPr>
          <w:rFonts w:ascii="Arial" w:hAnsi="Arial" w:cs="Arial"/>
          <w:sz w:val="24"/>
          <w:szCs w:val="24"/>
        </w:rPr>
        <w:t>elderly;</w:t>
      </w:r>
      <w:r w:rsidR="001240CD" w:rsidRPr="006E7A4A">
        <w:rPr>
          <w:rFonts w:ascii="Arial" w:hAnsi="Arial" w:cs="Arial"/>
          <w:sz w:val="24"/>
          <w:szCs w:val="24"/>
        </w:rPr>
        <w:t xml:space="preserve"> </w:t>
      </w:r>
    </w:p>
    <w:p w14:paraId="717CD3EA" w14:textId="643ED16B" w:rsidR="00B3743E" w:rsidRPr="006E7A4A" w:rsidRDefault="002C59D9" w:rsidP="006D34A4">
      <w:pPr>
        <w:pStyle w:val="ListParagraph"/>
        <w:widowControl w:val="0"/>
        <w:autoSpaceDE w:val="0"/>
        <w:autoSpaceDN w:val="0"/>
        <w:adjustRightInd w:val="0"/>
        <w:spacing w:before="100" w:beforeAutospacing="1" w:after="100" w:afterAutospacing="1"/>
        <w:ind w:left="3240" w:hanging="360"/>
        <w:rPr>
          <w:rFonts w:ascii="Arial" w:hAnsi="Arial" w:cs="Arial"/>
        </w:rPr>
      </w:pPr>
      <w:proofErr w:type="gramStart"/>
      <w:r w:rsidRPr="006E7A4A">
        <w:rPr>
          <w:rFonts w:ascii="Arial" w:hAnsi="Arial" w:cs="Arial"/>
        </w:rPr>
        <w:t>(iv)</w:t>
      </w:r>
      <w:r w:rsidRPr="006E7A4A">
        <w:rPr>
          <w:rFonts w:ascii="Arial" w:hAnsi="Arial" w:cs="Arial"/>
        </w:rPr>
        <w:tab/>
      </w:r>
      <w:r w:rsidR="00B3743E" w:rsidRPr="006E7A4A">
        <w:rPr>
          <w:rFonts w:ascii="Arial" w:hAnsi="Arial" w:cs="Arial"/>
        </w:rPr>
        <w:t>Experts</w:t>
      </w:r>
      <w:proofErr w:type="gramEnd"/>
      <w:r w:rsidR="001240CD" w:rsidRPr="006E7A4A">
        <w:rPr>
          <w:rFonts w:ascii="Arial" w:hAnsi="Arial" w:cs="Arial"/>
        </w:rPr>
        <w:t xml:space="preserve"> </w:t>
      </w:r>
      <w:r w:rsidR="00B3743E" w:rsidRPr="006E7A4A">
        <w:rPr>
          <w:rFonts w:ascii="Arial" w:hAnsi="Arial" w:cs="Arial"/>
        </w:rPr>
        <w:t>in</w:t>
      </w:r>
      <w:r w:rsidR="001240CD" w:rsidRPr="006E7A4A">
        <w:rPr>
          <w:rFonts w:ascii="Arial" w:hAnsi="Arial" w:cs="Arial"/>
        </w:rPr>
        <w:t xml:space="preserve"> </w:t>
      </w:r>
      <w:r w:rsidR="00B3743E" w:rsidRPr="006E7A4A">
        <w:rPr>
          <w:rFonts w:ascii="Arial" w:hAnsi="Arial" w:cs="Arial"/>
        </w:rPr>
        <w:t>accessible</w:t>
      </w:r>
      <w:r w:rsidR="001240CD" w:rsidRPr="006E7A4A">
        <w:rPr>
          <w:rFonts w:ascii="Arial" w:hAnsi="Arial" w:cs="Arial"/>
        </w:rPr>
        <w:t xml:space="preserve"> </w:t>
      </w:r>
      <w:r w:rsidR="00B3743E" w:rsidRPr="006E7A4A">
        <w:rPr>
          <w:rFonts w:ascii="Arial" w:hAnsi="Arial" w:cs="Arial"/>
        </w:rPr>
        <w:t>and</w:t>
      </w:r>
      <w:r w:rsidR="001240CD" w:rsidRPr="006E7A4A">
        <w:rPr>
          <w:rFonts w:ascii="Arial" w:hAnsi="Arial" w:cs="Arial"/>
        </w:rPr>
        <w:t xml:space="preserve"> </w:t>
      </w:r>
      <w:r w:rsidR="00B3743E" w:rsidRPr="006E7A4A">
        <w:rPr>
          <w:rFonts w:ascii="Arial" w:hAnsi="Arial" w:cs="Arial"/>
        </w:rPr>
        <w:t>assistive</w:t>
      </w:r>
      <w:r w:rsidR="001240CD" w:rsidRPr="006E7A4A">
        <w:rPr>
          <w:rFonts w:ascii="Arial" w:hAnsi="Arial" w:cs="Arial"/>
        </w:rPr>
        <w:t xml:space="preserve"> </w:t>
      </w:r>
      <w:r w:rsidR="00B3743E" w:rsidRPr="006E7A4A">
        <w:rPr>
          <w:rFonts w:ascii="Arial" w:hAnsi="Arial" w:cs="Arial"/>
        </w:rPr>
        <w:t>technology;</w:t>
      </w:r>
      <w:r w:rsidR="001240CD" w:rsidRPr="006E7A4A">
        <w:rPr>
          <w:rFonts w:ascii="Arial" w:hAnsi="Arial" w:cs="Arial"/>
        </w:rPr>
        <w:t xml:space="preserve"> </w:t>
      </w:r>
      <w:r w:rsidR="00B3743E" w:rsidRPr="006E7A4A">
        <w:rPr>
          <w:rFonts w:ascii="Arial" w:hAnsi="Arial" w:cs="Arial"/>
        </w:rPr>
        <w:t>and</w:t>
      </w:r>
    </w:p>
    <w:p w14:paraId="5CDAA746" w14:textId="4AA778E3" w:rsidR="00B3743E" w:rsidRPr="006E7A4A" w:rsidRDefault="002C59D9" w:rsidP="006D34A4">
      <w:pPr>
        <w:pStyle w:val="TrueNormal"/>
        <w:spacing w:before="100" w:beforeAutospacing="1" w:after="100" w:afterAutospacing="1"/>
        <w:ind w:left="3240" w:hanging="360"/>
        <w:rPr>
          <w:rFonts w:ascii="Arial" w:hAnsi="Arial" w:cs="Arial"/>
          <w:sz w:val="24"/>
          <w:szCs w:val="24"/>
        </w:rPr>
      </w:pPr>
      <w:r w:rsidRPr="006E7A4A">
        <w:rPr>
          <w:rFonts w:ascii="Arial" w:hAnsi="Arial" w:cs="Arial"/>
          <w:sz w:val="24"/>
          <w:szCs w:val="24"/>
        </w:rPr>
        <w:t>(v)</w:t>
      </w:r>
      <w:r w:rsidRPr="006E7A4A">
        <w:rPr>
          <w:rFonts w:ascii="Arial" w:hAnsi="Arial" w:cs="Arial"/>
          <w:sz w:val="24"/>
          <w:szCs w:val="24"/>
        </w:rPr>
        <w:tab/>
      </w:r>
      <w:r w:rsidR="00B3743E" w:rsidRPr="006E7A4A">
        <w:rPr>
          <w:rFonts w:ascii="Arial" w:hAnsi="Arial" w:cs="Arial"/>
          <w:sz w:val="24"/>
          <w:szCs w:val="24"/>
        </w:rPr>
        <w:t>Qualified</w:t>
      </w:r>
      <w:r w:rsidR="001240CD" w:rsidRPr="006E7A4A">
        <w:rPr>
          <w:rFonts w:ascii="Arial" w:hAnsi="Arial" w:cs="Arial"/>
          <w:sz w:val="24"/>
          <w:szCs w:val="24"/>
        </w:rPr>
        <w:t xml:space="preserve"> </w:t>
      </w:r>
      <w:r w:rsidR="00B3743E" w:rsidRPr="006E7A4A">
        <w:rPr>
          <w:rFonts w:ascii="Arial" w:hAnsi="Arial" w:cs="Arial"/>
          <w:sz w:val="24"/>
          <w:szCs w:val="24"/>
        </w:rPr>
        <w:t>representatives</w:t>
      </w:r>
      <w:r w:rsidR="001240CD" w:rsidRPr="006E7A4A">
        <w:rPr>
          <w:rFonts w:ascii="Arial" w:hAnsi="Arial" w:cs="Arial"/>
          <w:sz w:val="24"/>
          <w:szCs w:val="24"/>
        </w:rPr>
        <w:t xml:space="preserve"> </w:t>
      </w:r>
      <w:r w:rsidR="00B3743E" w:rsidRPr="006E7A4A">
        <w:rPr>
          <w:rFonts w:ascii="Arial" w:hAnsi="Arial" w:cs="Arial"/>
          <w:sz w:val="24"/>
          <w:szCs w:val="24"/>
        </w:rPr>
        <w:t>of</w:t>
      </w:r>
      <w:r w:rsidR="001240CD" w:rsidRPr="006E7A4A">
        <w:rPr>
          <w:rFonts w:ascii="Arial" w:hAnsi="Arial" w:cs="Arial"/>
          <w:sz w:val="24"/>
          <w:szCs w:val="24"/>
        </w:rPr>
        <w:t xml:space="preserve"> </w:t>
      </w:r>
      <w:r w:rsidR="00B3743E" w:rsidRPr="006E7A4A">
        <w:rPr>
          <w:rFonts w:ascii="Arial" w:hAnsi="Arial" w:cs="Arial"/>
          <w:sz w:val="24"/>
          <w:szCs w:val="24"/>
        </w:rPr>
        <w:t>such</w:t>
      </w:r>
      <w:r w:rsidR="001240CD" w:rsidRPr="006E7A4A">
        <w:rPr>
          <w:rFonts w:ascii="Arial" w:hAnsi="Arial" w:cs="Arial"/>
          <w:sz w:val="24"/>
          <w:szCs w:val="24"/>
        </w:rPr>
        <w:t xml:space="preserve"> </w:t>
      </w:r>
      <w:r w:rsidR="00B3743E" w:rsidRPr="006E7A4A">
        <w:rPr>
          <w:rFonts w:ascii="Arial" w:hAnsi="Arial" w:cs="Arial"/>
          <w:sz w:val="24"/>
          <w:szCs w:val="24"/>
        </w:rPr>
        <w:t>other</w:t>
      </w:r>
      <w:r w:rsidR="001240CD" w:rsidRPr="006E7A4A">
        <w:rPr>
          <w:rFonts w:ascii="Arial" w:hAnsi="Arial" w:cs="Arial"/>
          <w:sz w:val="24"/>
          <w:szCs w:val="24"/>
        </w:rPr>
        <w:t xml:space="preserve"> </w:t>
      </w:r>
      <w:r w:rsidR="00B3743E" w:rsidRPr="006E7A4A">
        <w:rPr>
          <w:rFonts w:ascii="Arial" w:hAnsi="Arial" w:cs="Arial"/>
          <w:sz w:val="24"/>
          <w:szCs w:val="24"/>
        </w:rPr>
        <w:t>stakeholders</w:t>
      </w:r>
      <w:r w:rsidR="001240CD" w:rsidRPr="006E7A4A">
        <w:rPr>
          <w:rFonts w:ascii="Arial" w:hAnsi="Arial" w:cs="Arial"/>
          <w:sz w:val="24"/>
          <w:szCs w:val="24"/>
        </w:rPr>
        <w:t xml:space="preserve"> </w:t>
      </w:r>
      <w:r w:rsidR="00B3743E" w:rsidRPr="006E7A4A">
        <w:rPr>
          <w:rFonts w:ascii="Arial" w:hAnsi="Arial" w:cs="Arial"/>
          <w:sz w:val="24"/>
          <w:szCs w:val="24"/>
        </w:rPr>
        <w:t>as</w:t>
      </w:r>
      <w:r w:rsidR="001240CD" w:rsidRPr="006E7A4A">
        <w:rPr>
          <w:rFonts w:ascii="Arial" w:hAnsi="Arial" w:cs="Arial"/>
          <w:sz w:val="24"/>
          <w:szCs w:val="24"/>
        </w:rPr>
        <w:t xml:space="preserve"> </w:t>
      </w:r>
      <w:r w:rsidR="00B3743E" w:rsidRPr="006E7A4A">
        <w:rPr>
          <w:rFonts w:ascii="Arial" w:hAnsi="Arial" w:cs="Arial"/>
          <w:sz w:val="24"/>
          <w:szCs w:val="24"/>
        </w:rPr>
        <w:t>the</w:t>
      </w:r>
      <w:r w:rsidR="001240CD" w:rsidRPr="006E7A4A">
        <w:rPr>
          <w:rFonts w:ascii="Arial" w:hAnsi="Arial" w:cs="Arial"/>
          <w:sz w:val="24"/>
          <w:szCs w:val="24"/>
        </w:rPr>
        <w:t xml:space="preserve"> </w:t>
      </w:r>
      <w:r w:rsidR="00B3743E" w:rsidRPr="006E7A4A">
        <w:rPr>
          <w:rFonts w:ascii="Arial" w:hAnsi="Arial" w:cs="Arial"/>
          <w:sz w:val="24"/>
          <w:szCs w:val="24"/>
        </w:rPr>
        <w:t>Secretary</w:t>
      </w:r>
      <w:r w:rsidR="001240CD" w:rsidRPr="006E7A4A">
        <w:rPr>
          <w:rFonts w:ascii="Arial" w:hAnsi="Arial" w:cs="Arial"/>
          <w:sz w:val="24"/>
          <w:szCs w:val="24"/>
        </w:rPr>
        <w:t xml:space="preserve"> </w:t>
      </w:r>
      <w:r w:rsidR="00B3743E" w:rsidRPr="006E7A4A">
        <w:rPr>
          <w:rFonts w:ascii="Arial" w:hAnsi="Arial" w:cs="Arial"/>
          <w:sz w:val="24"/>
          <w:szCs w:val="24"/>
        </w:rPr>
        <w:t>considers</w:t>
      </w:r>
      <w:r w:rsidR="001240CD" w:rsidRPr="006E7A4A">
        <w:rPr>
          <w:rFonts w:ascii="Arial" w:hAnsi="Arial" w:cs="Arial"/>
          <w:sz w:val="24"/>
          <w:szCs w:val="24"/>
        </w:rPr>
        <w:t xml:space="preserve"> </w:t>
      </w:r>
      <w:r w:rsidR="00B3743E" w:rsidRPr="006E7A4A">
        <w:rPr>
          <w:rFonts w:ascii="Arial" w:hAnsi="Arial" w:cs="Arial"/>
          <w:sz w:val="24"/>
          <w:szCs w:val="24"/>
        </w:rPr>
        <w:t>appropriate.</w:t>
      </w:r>
    </w:p>
    <w:p w14:paraId="1A711D24" w14:textId="56461311" w:rsidR="00C656D6" w:rsidRPr="006E7A4A" w:rsidRDefault="00403860" w:rsidP="006D34A4">
      <w:pPr>
        <w:pStyle w:val="ListParagraph"/>
        <w:widowControl w:val="0"/>
        <w:autoSpaceDE w:val="0"/>
        <w:autoSpaceDN w:val="0"/>
        <w:adjustRightInd w:val="0"/>
        <w:spacing w:before="100" w:beforeAutospacing="1" w:after="100" w:afterAutospacing="1"/>
        <w:ind w:hanging="300"/>
        <w:rPr>
          <w:rFonts w:ascii="Arial" w:hAnsi="Arial" w:cs="Arial"/>
          <w:bCs/>
        </w:rPr>
      </w:pPr>
      <w:r w:rsidRPr="006E7A4A">
        <w:rPr>
          <w:rFonts w:ascii="Arial" w:hAnsi="Arial" w:cs="Arial"/>
        </w:rPr>
        <w:t>(3)</w:t>
      </w:r>
      <w:r w:rsidRPr="006E7A4A">
        <w:rPr>
          <w:rFonts w:ascii="Arial" w:hAnsi="Arial" w:cs="Arial"/>
        </w:rPr>
        <w:tab/>
      </w:r>
      <w:r w:rsidR="001240CD" w:rsidRPr="006E7A4A">
        <w:rPr>
          <w:rFonts w:ascii="Arial" w:hAnsi="Arial" w:cs="Arial"/>
        </w:rPr>
        <w:t xml:space="preserve"> </w:t>
      </w:r>
      <w:r w:rsidR="00B3743E" w:rsidRPr="006E7A4A">
        <w:rPr>
          <w:rFonts w:ascii="Arial" w:hAnsi="Arial" w:cs="Arial"/>
        </w:rPr>
        <w:t>RECOMMENDATIONS.</w:t>
      </w:r>
      <w:r w:rsidR="001240CD" w:rsidRPr="006E7A4A">
        <w:rPr>
          <w:rFonts w:ascii="Arial" w:hAnsi="Arial" w:cs="Arial"/>
        </w:rPr>
        <w:t xml:space="preserve"> </w:t>
      </w:r>
      <w:r w:rsidR="00B3743E" w:rsidRPr="006E7A4A">
        <w:rPr>
          <w:rFonts w:ascii="Arial" w:hAnsi="Arial" w:cs="Arial"/>
        </w:rPr>
        <w:t>The</w:t>
      </w:r>
      <w:r w:rsidR="001240CD" w:rsidRPr="006E7A4A">
        <w:rPr>
          <w:rFonts w:ascii="Arial" w:hAnsi="Arial" w:cs="Arial"/>
        </w:rPr>
        <w:t xml:space="preserve"> </w:t>
      </w:r>
      <w:r w:rsidR="00B3743E" w:rsidRPr="006E7A4A">
        <w:rPr>
          <w:rFonts w:ascii="Arial" w:hAnsi="Arial" w:cs="Arial"/>
        </w:rPr>
        <w:t>Advisory</w:t>
      </w:r>
      <w:r w:rsidR="001240CD" w:rsidRPr="006E7A4A">
        <w:rPr>
          <w:rFonts w:ascii="Arial" w:hAnsi="Arial" w:cs="Arial"/>
        </w:rPr>
        <w:t xml:space="preserve"> </w:t>
      </w:r>
      <w:r w:rsidR="00B3743E" w:rsidRPr="006E7A4A">
        <w:rPr>
          <w:rFonts w:ascii="Arial" w:hAnsi="Arial" w:cs="Arial"/>
        </w:rPr>
        <w:t>Committee</w:t>
      </w:r>
      <w:r w:rsidR="001240CD" w:rsidRPr="006E7A4A">
        <w:rPr>
          <w:rFonts w:ascii="Arial" w:hAnsi="Arial" w:cs="Arial"/>
        </w:rPr>
        <w:t xml:space="preserve"> </w:t>
      </w:r>
      <w:r w:rsidR="00B3743E" w:rsidRPr="006E7A4A">
        <w:rPr>
          <w:rFonts w:ascii="Arial" w:hAnsi="Arial" w:cs="Arial"/>
        </w:rPr>
        <w:t>will</w:t>
      </w:r>
      <w:r w:rsidR="001240CD" w:rsidRPr="006E7A4A">
        <w:rPr>
          <w:rFonts w:ascii="Arial" w:hAnsi="Arial" w:cs="Arial"/>
        </w:rPr>
        <w:t xml:space="preserve"> </w:t>
      </w:r>
      <w:r w:rsidR="00B3743E" w:rsidRPr="006E7A4A">
        <w:rPr>
          <w:rFonts w:ascii="Arial" w:hAnsi="Arial" w:cs="Arial"/>
        </w:rPr>
        <w:t>develop</w:t>
      </w:r>
      <w:r w:rsidR="001240CD" w:rsidRPr="006E7A4A">
        <w:rPr>
          <w:rFonts w:ascii="Arial" w:hAnsi="Arial" w:cs="Arial"/>
        </w:rPr>
        <w:t xml:space="preserve"> </w:t>
      </w:r>
      <w:r w:rsidR="00B3743E" w:rsidRPr="006E7A4A">
        <w:rPr>
          <w:rFonts w:ascii="Arial" w:hAnsi="Arial" w:cs="Arial"/>
        </w:rPr>
        <w:t>recommended</w:t>
      </w:r>
      <w:r w:rsidR="001240CD" w:rsidRPr="006E7A4A">
        <w:rPr>
          <w:rFonts w:ascii="Arial" w:hAnsi="Arial" w:cs="Arial"/>
        </w:rPr>
        <w:t xml:space="preserve"> </w:t>
      </w:r>
      <w:r w:rsidR="00B3743E" w:rsidRPr="006E7A4A">
        <w:rPr>
          <w:rFonts w:ascii="Arial" w:hAnsi="Arial" w:cs="Arial"/>
        </w:rPr>
        <w:t>guidelines</w:t>
      </w:r>
      <w:r w:rsidR="001240CD" w:rsidRPr="006E7A4A">
        <w:rPr>
          <w:rFonts w:ascii="Arial" w:hAnsi="Arial" w:cs="Arial"/>
        </w:rPr>
        <w:t xml:space="preserve"> </w:t>
      </w:r>
      <w:r w:rsidR="00B3743E" w:rsidRPr="006E7A4A">
        <w:rPr>
          <w:rFonts w:ascii="Arial" w:hAnsi="Arial" w:cs="Arial"/>
        </w:rPr>
        <w:t>for</w:t>
      </w:r>
      <w:r w:rsidR="001240CD" w:rsidRPr="006E7A4A">
        <w:rPr>
          <w:rFonts w:ascii="Arial" w:hAnsi="Arial" w:cs="Arial"/>
        </w:rPr>
        <w:t xml:space="preserve"> </w:t>
      </w:r>
      <w:r w:rsidR="00B3743E" w:rsidRPr="006E7A4A">
        <w:rPr>
          <w:rFonts w:ascii="Arial" w:hAnsi="Arial" w:cs="Arial"/>
        </w:rPr>
        <w:t>autonomous</w:t>
      </w:r>
      <w:r w:rsidR="001240CD" w:rsidRPr="006E7A4A">
        <w:rPr>
          <w:rFonts w:ascii="Arial" w:hAnsi="Arial" w:cs="Arial"/>
        </w:rPr>
        <w:t xml:space="preserve"> </w:t>
      </w:r>
      <w:r w:rsidR="00B3743E" w:rsidRPr="006E7A4A">
        <w:rPr>
          <w:rFonts w:ascii="Arial" w:hAnsi="Arial" w:cs="Arial"/>
        </w:rPr>
        <w:t>vehicle</w:t>
      </w:r>
      <w:r w:rsidR="001240CD" w:rsidRPr="006E7A4A">
        <w:rPr>
          <w:rFonts w:ascii="Arial" w:hAnsi="Arial" w:cs="Arial"/>
        </w:rPr>
        <w:t xml:space="preserve"> </w:t>
      </w:r>
      <w:r w:rsidR="00B3743E" w:rsidRPr="006E7A4A">
        <w:rPr>
          <w:rFonts w:ascii="Arial" w:hAnsi="Arial" w:cs="Arial"/>
        </w:rPr>
        <w:t>licensing</w:t>
      </w:r>
      <w:r w:rsidR="001240CD" w:rsidRPr="006E7A4A">
        <w:rPr>
          <w:rFonts w:ascii="Arial" w:hAnsi="Arial" w:cs="Arial"/>
        </w:rPr>
        <w:t xml:space="preserve"> </w:t>
      </w:r>
      <w:r w:rsidR="00B3743E" w:rsidRPr="006E7A4A">
        <w:rPr>
          <w:rFonts w:ascii="Arial" w:hAnsi="Arial" w:cs="Arial"/>
        </w:rPr>
        <w:t>that</w:t>
      </w:r>
      <w:r w:rsidR="001240CD" w:rsidRPr="006E7A4A">
        <w:rPr>
          <w:rFonts w:ascii="Arial" w:hAnsi="Arial" w:cs="Arial"/>
        </w:rPr>
        <w:t xml:space="preserve"> </w:t>
      </w:r>
      <w:r w:rsidR="00B3743E" w:rsidRPr="006E7A4A">
        <w:rPr>
          <w:rFonts w:ascii="Arial" w:hAnsi="Arial" w:cs="Arial"/>
        </w:rPr>
        <w:t>ensure</w:t>
      </w:r>
      <w:r w:rsidR="001240CD" w:rsidRPr="006E7A4A">
        <w:rPr>
          <w:rFonts w:ascii="Arial" w:hAnsi="Arial" w:cs="Arial"/>
        </w:rPr>
        <w:t xml:space="preserve"> </w:t>
      </w:r>
      <w:r w:rsidR="00B3743E" w:rsidRPr="006E7A4A">
        <w:rPr>
          <w:rFonts w:ascii="Arial" w:hAnsi="Arial" w:cs="Arial"/>
        </w:rPr>
        <w:t>that</w:t>
      </w:r>
      <w:r w:rsidR="001240CD" w:rsidRPr="006E7A4A">
        <w:rPr>
          <w:rFonts w:ascii="Arial" w:hAnsi="Arial" w:cs="Arial"/>
        </w:rPr>
        <w:t xml:space="preserve"> </w:t>
      </w:r>
      <w:r w:rsidR="00B3743E" w:rsidRPr="006E7A4A">
        <w:rPr>
          <w:rFonts w:ascii="Arial" w:hAnsi="Arial" w:cs="Arial"/>
        </w:rPr>
        <w:t>federal</w:t>
      </w:r>
      <w:r w:rsidR="001240CD" w:rsidRPr="006E7A4A">
        <w:rPr>
          <w:rFonts w:ascii="Arial" w:hAnsi="Arial" w:cs="Arial"/>
        </w:rPr>
        <w:t xml:space="preserve"> </w:t>
      </w:r>
      <w:r w:rsidR="00B3743E" w:rsidRPr="006E7A4A">
        <w:rPr>
          <w:rFonts w:ascii="Arial" w:hAnsi="Arial" w:cs="Arial"/>
        </w:rPr>
        <w:t>or</w:t>
      </w:r>
      <w:r w:rsidR="001240CD" w:rsidRPr="006E7A4A">
        <w:rPr>
          <w:rFonts w:ascii="Arial" w:hAnsi="Arial" w:cs="Arial"/>
        </w:rPr>
        <w:t xml:space="preserve"> </w:t>
      </w:r>
      <w:r w:rsidR="00B3743E" w:rsidRPr="006E7A4A">
        <w:rPr>
          <w:rFonts w:ascii="Arial" w:hAnsi="Arial" w:cs="Arial"/>
        </w:rPr>
        <w:t>state</w:t>
      </w:r>
      <w:r w:rsidR="001240CD" w:rsidRPr="006E7A4A">
        <w:rPr>
          <w:rFonts w:ascii="Arial" w:hAnsi="Arial" w:cs="Arial"/>
        </w:rPr>
        <w:t xml:space="preserve"> </w:t>
      </w:r>
      <w:r w:rsidR="00B3743E" w:rsidRPr="006E7A4A">
        <w:rPr>
          <w:rFonts w:ascii="Arial" w:hAnsi="Arial" w:cs="Arial"/>
        </w:rPr>
        <w:t>regulations</w:t>
      </w:r>
      <w:r w:rsidR="001240CD" w:rsidRPr="006E7A4A">
        <w:rPr>
          <w:rFonts w:ascii="Arial" w:hAnsi="Arial" w:cs="Arial"/>
        </w:rPr>
        <w:t xml:space="preserve"> </w:t>
      </w:r>
      <w:r w:rsidR="00B3743E" w:rsidRPr="006E7A4A">
        <w:rPr>
          <w:rFonts w:ascii="Arial" w:hAnsi="Arial" w:cs="Arial"/>
          <w:bCs/>
        </w:rPr>
        <w:t>do</w:t>
      </w:r>
      <w:r w:rsidR="001240CD" w:rsidRPr="006E7A4A">
        <w:rPr>
          <w:rFonts w:ascii="Arial" w:hAnsi="Arial" w:cs="Arial"/>
          <w:bCs/>
        </w:rPr>
        <w:t xml:space="preserve"> </w:t>
      </w:r>
      <w:r w:rsidR="00B3743E" w:rsidRPr="006E7A4A">
        <w:rPr>
          <w:rFonts w:ascii="Arial" w:hAnsi="Arial" w:cs="Arial"/>
          <w:bCs/>
        </w:rPr>
        <w:t>not</w:t>
      </w:r>
      <w:r w:rsidR="001240CD" w:rsidRPr="006E7A4A">
        <w:rPr>
          <w:rFonts w:ascii="Arial" w:hAnsi="Arial" w:cs="Arial"/>
          <w:bCs/>
        </w:rPr>
        <w:t xml:space="preserve"> </w:t>
      </w:r>
      <w:r w:rsidR="00B3743E" w:rsidRPr="006E7A4A">
        <w:rPr>
          <w:rFonts w:ascii="Arial" w:hAnsi="Arial" w:cs="Arial"/>
          <w:bCs/>
        </w:rPr>
        <w:t>discriminate</w:t>
      </w:r>
      <w:r w:rsidR="001240CD" w:rsidRPr="006E7A4A">
        <w:rPr>
          <w:rFonts w:ascii="Arial" w:hAnsi="Arial" w:cs="Arial"/>
          <w:bCs/>
        </w:rPr>
        <w:t xml:space="preserve"> </w:t>
      </w:r>
      <w:r w:rsidR="00B3743E" w:rsidRPr="006E7A4A">
        <w:rPr>
          <w:rFonts w:ascii="Arial" w:hAnsi="Arial" w:cs="Arial"/>
          <w:bCs/>
        </w:rPr>
        <w:t>or</w:t>
      </w:r>
      <w:r w:rsidR="001240CD" w:rsidRPr="006E7A4A">
        <w:rPr>
          <w:rFonts w:ascii="Arial" w:hAnsi="Arial" w:cs="Arial"/>
          <w:bCs/>
        </w:rPr>
        <w:t xml:space="preserve"> </w:t>
      </w:r>
      <w:r w:rsidR="00B3743E" w:rsidRPr="006E7A4A">
        <w:rPr>
          <w:rFonts w:ascii="Arial" w:hAnsi="Arial" w:cs="Arial"/>
          <w:bCs/>
        </w:rPr>
        <w:t>set</w:t>
      </w:r>
      <w:r w:rsidR="001240CD" w:rsidRPr="006E7A4A">
        <w:rPr>
          <w:rFonts w:ascii="Arial" w:hAnsi="Arial" w:cs="Arial"/>
          <w:bCs/>
        </w:rPr>
        <w:t xml:space="preserve"> </w:t>
      </w:r>
      <w:r w:rsidR="00B3743E" w:rsidRPr="006E7A4A">
        <w:rPr>
          <w:rFonts w:ascii="Arial" w:hAnsi="Arial" w:cs="Arial"/>
          <w:bCs/>
        </w:rPr>
        <w:t>limitations</w:t>
      </w:r>
      <w:r w:rsidR="001240CD" w:rsidRPr="006E7A4A">
        <w:rPr>
          <w:rFonts w:ascii="Arial" w:hAnsi="Arial" w:cs="Arial"/>
          <w:bCs/>
        </w:rPr>
        <w:t xml:space="preserve"> </w:t>
      </w:r>
      <w:r w:rsidR="00B3743E" w:rsidRPr="006E7A4A">
        <w:rPr>
          <w:rFonts w:ascii="Arial" w:hAnsi="Arial" w:cs="Arial"/>
          <w:bCs/>
        </w:rPr>
        <w:t>on</w:t>
      </w:r>
      <w:r w:rsidR="001240CD" w:rsidRPr="006E7A4A">
        <w:rPr>
          <w:rFonts w:ascii="Arial" w:hAnsi="Arial" w:cs="Arial"/>
          <w:bCs/>
        </w:rPr>
        <w:t xml:space="preserve"> </w:t>
      </w:r>
      <w:r w:rsidR="00B3743E" w:rsidRPr="006E7A4A">
        <w:rPr>
          <w:rFonts w:ascii="Arial" w:hAnsi="Arial" w:cs="Arial"/>
          <w:bCs/>
        </w:rPr>
        <w:t>the</w:t>
      </w:r>
      <w:r w:rsidR="001240CD" w:rsidRPr="006E7A4A">
        <w:rPr>
          <w:rFonts w:ascii="Arial" w:hAnsi="Arial" w:cs="Arial"/>
          <w:bCs/>
        </w:rPr>
        <w:t xml:space="preserve"> </w:t>
      </w:r>
      <w:r w:rsidR="00B3743E" w:rsidRPr="006E7A4A">
        <w:rPr>
          <w:rFonts w:ascii="Arial" w:hAnsi="Arial" w:cs="Arial"/>
          <w:bCs/>
        </w:rPr>
        <w:t>operation</w:t>
      </w:r>
      <w:r w:rsidR="001240CD" w:rsidRPr="006E7A4A">
        <w:rPr>
          <w:rFonts w:ascii="Arial" w:hAnsi="Arial" w:cs="Arial"/>
          <w:bCs/>
        </w:rPr>
        <w:t xml:space="preserve"> </w:t>
      </w:r>
      <w:r w:rsidR="00B3743E" w:rsidRPr="006E7A4A">
        <w:rPr>
          <w:rFonts w:ascii="Arial" w:hAnsi="Arial" w:cs="Arial"/>
          <w:bCs/>
        </w:rPr>
        <w:t>of</w:t>
      </w:r>
      <w:r w:rsidR="001240CD" w:rsidRPr="006E7A4A">
        <w:rPr>
          <w:rFonts w:ascii="Arial" w:hAnsi="Arial" w:cs="Arial"/>
          <w:bCs/>
        </w:rPr>
        <w:t xml:space="preserve"> </w:t>
      </w:r>
      <w:r w:rsidR="00B3743E" w:rsidRPr="006E7A4A">
        <w:rPr>
          <w:rFonts w:ascii="Arial" w:hAnsi="Arial" w:cs="Arial"/>
          <w:bCs/>
        </w:rPr>
        <w:t>autonomous</w:t>
      </w:r>
      <w:r w:rsidR="001240CD" w:rsidRPr="006E7A4A">
        <w:rPr>
          <w:rFonts w:ascii="Arial" w:hAnsi="Arial" w:cs="Arial"/>
          <w:bCs/>
        </w:rPr>
        <w:t xml:space="preserve"> </w:t>
      </w:r>
      <w:r w:rsidR="00B3743E" w:rsidRPr="006E7A4A">
        <w:rPr>
          <w:rFonts w:ascii="Arial" w:hAnsi="Arial" w:cs="Arial"/>
          <w:bCs/>
        </w:rPr>
        <w:t>vehicles</w:t>
      </w:r>
      <w:r w:rsidR="001240CD" w:rsidRPr="006E7A4A">
        <w:rPr>
          <w:rFonts w:ascii="Arial" w:hAnsi="Arial" w:cs="Arial"/>
          <w:bCs/>
        </w:rPr>
        <w:t xml:space="preserve"> </w:t>
      </w:r>
      <w:r w:rsidR="00B3743E" w:rsidRPr="006E7A4A">
        <w:rPr>
          <w:rFonts w:ascii="Arial" w:hAnsi="Arial" w:cs="Arial"/>
          <w:bCs/>
        </w:rPr>
        <w:t>by</w:t>
      </w:r>
      <w:r w:rsidR="001240CD" w:rsidRPr="006E7A4A">
        <w:rPr>
          <w:rFonts w:ascii="Arial" w:hAnsi="Arial" w:cs="Arial"/>
          <w:bCs/>
        </w:rPr>
        <w:t xml:space="preserve"> </w:t>
      </w:r>
      <w:r w:rsidR="00B3743E" w:rsidRPr="006E7A4A">
        <w:rPr>
          <w:rFonts w:ascii="Arial" w:hAnsi="Arial" w:cs="Arial"/>
          <w:bCs/>
        </w:rPr>
        <w:t>people</w:t>
      </w:r>
      <w:r w:rsidR="001240CD" w:rsidRPr="006E7A4A">
        <w:rPr>
          <w:rFonts w:ascii="Arial" w:hAnsi="Arial" w:cs="Arial"/>
          <w:bCs/>
        </w:rPr>
        <w:t xml:space="preserve"> </w:t>
      </w:r>
      <w:r w:rsidR="00B3743E" w:rsidRPr="006E7A4A">
        <w:rPr>
          <w:rFonts w:ascii="Arial" w:hAnsi="Arial" w:cs="Arial"/>
          <w:bCs/>
        </w:rPr>
        <w:t>with</w:t>
      </w:r>
      <w:r w:rsidR="001240CD" w:rsidRPr="006E7A4A">
        <w:rPr>
          <w:rFonts w:ascii="Arial" w:hAnsi="Arial" w:cs="Arial"/>
          <w:bCs/>
        </w:rPr>
        <w:t xml:space="preserve"> </w:t>
      </w:r>
      <w:r w:rsidR="00B3743E" w:rsidRPr="006E7A4A">
        <w:rPr>
          <w:rFonts w:ascii="Arial" w:hAnsi="Arial" w:cs="Arial"/>
          <w:bCs/>
        </w:rPr>
        <w:t>disabilities</w:t>
      </w:r>
      <w:r w:rsidR="001240CD" w:rsidRPr="006E7A4A">
        <w:rPr>
          <w:rFonts w:ascii="Arial" w:hAnsi="Arial" w:cs="Arial"/>
          <w:bCs/>
        </w:rPr>
        <w:t xml:space="preserve"> </w:t>
      </w:r>
      <w:r w:rsidR="00B3743E" w:rsidRPr="006E7A4A">
        <w:rPr>
          <w:rFonts w:ascii="Arial" w:hAnsi="Arial" w:cs="Arial"/>
          <w:bCs/>
        </w:rPr>
        <w:t>to</w:t>
      </w:r>
      <w:r w:rsidR="001240CD" w:rsidRPr="006E7A4A">
        <w:rPr>
          <w:rFonts w:ascii="Arial" w:hAnsi="Arial" w:cs="Arial"/>
          <w:bCs/>
        </w:rPr>
        <w:t xml:space="preserve"> </w:t>
      </w:r>
      <w:r w:rsidR="00B3743E" w:rsidRPr="006E7A4A">
        <w:rPr>
          <w:rFonts w:ascii="Arial" w:hAnsi="Arial" w:cs="Arial"/>
          <w:bCs/>
        </w:rPr>
        <w:t>the</w:t>
      </w:r>
      <w:r w:rsidR="001240CD" w:rsidRPr="006E7A4A">
        <w:rPr>
          <w:rFonts w:ascii="Arial" w:hAnsi="Arial" w:cs="Arial"/>
          <w:bCs/>
        </w:rPr>
        <w:t xml:space="preserve"> </w:t>
      </w:r>
      <w:r w:rsidR="00B3743E" w:rsidRPr="006E7A4A">
        <w:rPr>
          <w:rFonts w:ascii="Arial" w:hAnsi="Arial" w:cs="Arial"/>
          <w:bCs/>
        </w:rPr>
        <w:t>extent</w:t>
      </w:r>
      <w:r w:rsidR="001240CD" w:rsidRPr="006E7A4A">
        <w:rPr>
          <w:rFonts w:ascii="Arial" w:hAnsi="Arial" w:cs="Arial"/>
          <w:bCs/>
        </w:rPr>
        <w:t xml:space="preserve"> </w:t>
      </w:r>
      <w:r w:rsidR="00B3743E" w:rsidRPr="006E7A4A">
        <w:rPr>
          <w:rFonts w:ascii="Arial" w:hAnsi="Arial" w:cs="Arial"/>
          <w:bCs/>
        </w:rPr>
        <w:t>possible</w:t>
      </w:r>
      <w:r w:rsidR="001240CD" w:rsidRPr="006E7A4A">
        <w:rPr>
          <w:rFonts w:ascii="Arial" w:hAnsi="Arial" w:cs="Arial"/>
          <w:bCs/>
        </w:rPr>
        <w:t xml:space="preserve"> </w:t>
      </w:r>
      <w:r w:rsidR="00B3743E" w:rsidRPr="006E7A4A">
        <w:rPr>
          <w:rFonts w:ascii="Arial" w:hAnsi="Arial" w:cs="Arial"/>
          <w:bCs/>
        </w:rPr>
        <w:t>and</w:t>
      </w:r>
      <w:r w:rsidR="001240CD" w:rsidRPr="006E7A4A">
        <w:rPr>
          <w:rFonts w:ascii="Arial" w:hAnsi="Arial" w:cs="Arial"/>
          <w:bCs/>
        </w:rPr>
        <w:t xml:space="preserve"> </w:t>
      </w:r>
      <w:r w:rsidR="00B3743E" w:rsidRPr="006E7A4A">
        <w:rPr>
          <w:rFonts w:ascii="Arial" w:hAnsi="Arial" w:cs="Arial"/>
          <w:bCs/>
        </w:rPr>
        <w:t>that</w:t>
      </w:r>
      <w:r w:rsidR="001240CD" w:rsidRPr="006E7A4A">
        <w:rPr>
          <w:rFonts w:ascii="Arial" w:hAnsi="Arial" w:cs="Arial"/>
          <w:bCs/>
        </w:rPr>
        <w:t xml:space="preserve"> </w:t>
      </w:r>
      <w:r w:rsidR="00B3743E" w:rsidRPr="006E7A4A">
        <w:rPr>
          <w:rFonts w:ascii="Arial" w:hAnsi="Arial" w:cs="Arial"/>
          <w:bCs/>
        </w:rPr>
        <w:t>any</w:t>
      </w:r>
      <w:r w:rsidR="001240CD" w:rsidRPr="006E7A4A">
        <w:rPr>
          <w:rFonts w:ascii="Arial" w:hAnsi="Arial" w:cs="Arial"/>
          <w:bCs/>
        </w:rPr>
        <w:t xml:space="preserve"> </w:t>
      </w:r>
      <w:r w:rsidR="00B3743E" w:rsidRPr="006E7A4A">
        <w:rPr>
          <w:rFonts w:ascii="Arial" w:hAnsi="Arial" w:cs="Arial"/>
          <w:bCs/>
        </w:rPr>
        <w:t>such</w:t>
      </w:r>
      <w:r w:rsidR="001240CD" w:rsidRPr="006E7A4A">
        <w:rPr>
          <w:rFonts w:ascii="Arial" w:hAnsi="Arial" w:cs="Arial"/>
          <w:bCs/>
        </w:rPr>
        <w:t xml:space="preserve"> </w:t>
      </w:r>
      <w:r w:rsidR="00B3743E" w:rsidRPr="006E7A4A">
        <w:rPr>
          <w:rFonts w:ascii="Arial" w:hAnsi="Arial" w:cs="Arial"/>
          <w:bCs/>
        </w:rPr>
        <w:t>restrictions</w:t>
      </w:r>
      <w:r w:rsidR="001240CD" w:rsidRPr="006E7A4A">
        <w:rPr>
          <w:rFonts w:ascii="Arial" w:hAnsi="Arial" w:cs="Arial"/>
          <w:bCs/>
        </w:rPr>
        <w:t xml:space="preserve"> </w:t>
      </w:r>
      <w:proofErr w:type="gramStart"/>
      <w:r w:rsidR="00B3743E" w:rsidRPr="006E7A4A">
        <w:rPr>
          <w:rFonts w:ascii="Arial" w:hAnsi="Arial" w:cs="Arial"/>
          <w:bCs/>
        </w:rPr>
        <w:t>be</w:t>
      </w:r>
      <w:proofErr w:type="gramEnd"/>
      <w:r w:rsidR="001240CD" w:rsidRPr="006E7A4A">
        <w:rPr>
          <w:rFonts w:ascii="Arial" w:hAnsi="Arial" w:cs="Arial"/>
          <w:bCs/>
        </w:rPr>
        <w:t xml:space="preserve"> </w:t>
      </w:r>
      <w:r w:rsidR="00B3743E" w:rsidRPr="006E7A4A">
        <w:rPr>
          <w:rFonts w:ascii="Arial" w:hAnsi="Arial" w:cs="Arial"/>
          <w:bCs/>
        </w:rPr>
        <w:t>based</w:t>
      </w:r>
      <w:r w:rsidR="001240CD" w:rsidRPr="006E7A4A">
        <w:rPr>
          <w:rFonts w:ascii="Arial" w:hAnsi="Arial" w:cs="Arial"/>
          <w:bCs/>
        </w:rPr>
        <w:t xml:space="preserve"> </w:t>
      </w:r>
      <w:r w:rsidR="00B3743E" w:rsidRPr="006E7A4A">
        <w:rPr>
          <w:rFonts w:ascii="Arial" w:hAnsi="Arial" w:cs="Arial"/>
          <w:bCs/>
        </w:rPr>
        <w:t>on</w:t>
      </w:r>
      <w:r w:rsidR="001240CD" w:rsidRPr="006E7A4A">
        <w:rPr>
          <w:rFonts w:ascii="Arial" w:hAnsi="Arial" w:cs="Arial"/>
          <w:bCs/>
        </w:rPr>
        <w:t xml:space="preserve"> </w:t>
      </w:r>
      <w:r w:rsidR="00B3743E" w:rsidRPr="006E7A4A">
        <w:rPr>
          <w:rFonts w:ascii="Arial" w:hAnsi="Arial" w:cs="Arial"/>
          <w:bCs/>
        </w:rPr>
        <w:t>actual</w:t>
      </w:r>
      <w:r w:rsidR="001240CD" w:rsidRPr="006E7A4A">
        <w:rPr>
          <w:rFonts w:ascii="Arial" w:hAnsi="Arial" w:cs="Arial"/>
          <w:bCs/>
        </w:rPr>
        <w:t xml:space="preserve"> </w:t>
      </w:r>
      <w:r w:rsidR="00B3743E" w:rsidRPr="006E7A4A">
        <w:rPr>
          <w:rFonts w:ascii="Arial" w:hAnsi="Arial" w:cs="Arial"/>
          <w:bCs/>
        </w:rPr>
        <w:t>risks,</w:t>
      </w:r>
      <w:r w:rsidR="001240CD" w:rsidRPr="006E7A4A">
        <w:rPr>
          <w:rFonts w:ascii="Arial" w:hAnsi="Arial" w:cs="Arial"/>
          <w:bCs/>
        </w:rPr>
        <w:t xml:space="preserve"> </w:t>
      </w:r>
      <w:r w:rsidR="00B3743E" w:rsidRPr="006E7A4A">
        <w:rPr>
          <w:rFonts w:ascii="Arial" w:hAnsi="Arial" w:cs="Arial"/>
          <w:bCs/>
        </w:rPr>
        <w:t>rather</w:t>
      </w:r>
      <w:r w:rsidR="001240CD" w:rsidRPr="006E7A4A">
        <w:rPr>
          <w:rFonts w:ascii="Arial" w:hAnsi="Arial" w:cs="Arial"/>
          <w:bCs/>
        </w:rPr>
        <w:t xml:space="preserve"> </w:t>
      </w:r>
      <w:r w:rsidR="00B3743E" w:rsidRPr="006E7A4A">
        <w:rPr>
          <w:rFonts w:ascii="Arial" w:hAnsi="Arial" w:cs="Arial"/>
          <w:bCs/>
        </w:rPr>
        <w:t>than</w:t>
      </w:r>
      <w:r w:rsidR="001240CD" w:rsidRPr="006E7A4A">
        <w:rPr>
          <w:rFonts w:ascii="Arial" w:hAnsi="Arial" w:cs="Arial"/>
          <w:bCs/>
        </w:rPr>
        <w:t xml:space="preserve"> </w:t>
      </w:r>
      <w:r w:rsidR="00B3743E" w:rsidRPr="006E7A4A">
        <w:rPr>
          <w:rFonts w:ascii="Arial" w:hAnsi="Arial" w:cs="Arial"/>
          <w:bCs/>
        </w:rPr>
        <w:t>unsubstantiated</w:t>
      </w:r>
      <w:r w:rsidR="001240CD" w:rsidRPr="006E7A4A">
        <w:rPr>
          <w:rFonts w:ascii="Arial" w:hAnsi="Arial" w:cs="Arial"/>
          <w:bCs/>
        </w:rPr>
        <w:t xml:space="preserve"> </w:t>
      </w:r>
      <w:r w:rsidR="00B3743E" w:rsidRPr="006E7A4A">
        <w:rPr>
          <w:rFonts w:ascii="Arial" w:hAnsi="Arial" w:cs="Arial"/>
          <w:bCs/>
        </w:rPr>
        <w:t>fears</w:t>
      </w:r>
      <w:r w:rsidR="001240CD" w:rsidRPr="006E7A4A">
        <w:rPr>
          <w:rFonts w:ascii="Arial" w:hAnsi="Arial" w:cs="Arial"/>
          <w:bCs/>
        </w:rPr>
        <w:t xml:space="preserve"> </w:t>
      </w:r>
      <w:r w:rsidR="00B3743E" w:rsidRPr="006E7A4A">
        <w:rPr>
          <w:rFonts w:ascii="Arial" w:hAnsi="Arial" w:cs="Arial"/>
          <w:bCs/>
        </w:rPr>
        <w:t>associated</w:t>
      </w:r>
      <w:r w:rsidR="001240CD" w:rsidRPr="006E7A4A">
        <w:rPr>
          <w:rFonts w:ascii="Arial" w:hAnsi="Arial" w:cs="Arial"/>
          <w:bCs/>
        </w:rPr>
        <w:t xml:space="preserve"> </w:t>
      </w:r>
      <w:r w:rsidR="00B3743E" w:rsidRPr="006E7A4A">
        <w:rPr>
          <w:rFonts w:ascii="Arial" w:hAnsi="Arial" w:cs="Arial"/>
          <w:bCs/>
        </w:rPr>
        <w:t>with</w:t>
      </w:r>
      <w:r w:rsidR="001240CD" w:rsidRPr="006E7A4A">
        <w:rPr>
          <w:rFonts w:ascii="Arial" w:hAnsi="Arial" w:cs="Arial"/>
          <w:bCs/>
        </w:rPr>
        <w:t xml:space="preserve"> </w:t>
      </w:r>
      <w:r w:rsidR="00B3743E" w:rsidRPr="006E7A4A">
        <w:rPr>
          <w:rFonts w:ascii="Arial" w:hAnsi="Arial" w:cs="Arial"/>
          <w:bCs/>
        </w:rPr>
        <w:t>people</w:t>
      </w:r>
      <w:r w:rsidR="001240CD" w:rsidRPr="006E7A4A">
        <w:rPr>
          <w:rFonts w:ascii="Arial" w:hAnsi="Arial" w:cs="Arial"/>
          <w:bCs/>
        </w:rPr>
        <w:t xml:space="preserve"> </w:t>
      </w:r>
      <w:r w:rsidR="00B3743E" w:rsidRPr="006E7A4A">
        <w:rPr>
          <w:rFonts w:ascii="Arial" w:hAnsi="Arial" w:cs="Arial"/>
          <w:bCs/>
        </w:rPr>
        <w:t>with</w:t>
      </w:r>
      <w:r w:rsidR="001240CD" w:rsidRPr="006E7A4A">
        <w:rPr>
          <w:rFonts w:ascii="Arial" w:hAnsi="Arial" w:cs="Arial"/>
          <w:bCs/>
        </w:rPr>
        <w:t xml:space="preserve"> </w:t>
      </w:r>
      <w:r w:rsidR="00B3743E" w:rsidRPr="006E7A4A">
        <w:rPr>
          <w:rFonts w:ascii="Arial" w:hAnsi="Arial" w:cs="Arial"/>
          <w:bCs/>
        </w:rPr>
        <w:t>disabilities.</w:t>
      </w:r>
    </w:p>
    <w:p w14:paraId="09FEC4EF" w14:textId="2449E47E" w:rsidR="00C656D6" w:rsidRPr="006E7A4A" w:rsidRDefault="00403860" w:rsidP="006D34A4">
      <w:pPr>
        <w:pStyle w:val="ListParagraph"/>
        <w:widowControl w:val="0"/>
        <w:autoSpaceDE w:val="0"/>
        <w:autoSpaceDN w:val="0"/>
        <w:adjustRightInd w:val="0"/>
        <w:spacing w:before="100" w:beforeAutospacing="1" w:after="100" w:afterAutospacing="1"/>
        <w:ind w:left="900" w:hanging="480"/>
        <w:rPr>
          <w:rFonts w:ascii="Arial" w:hAnsi="Arial" w:cs="Arial"/>
          <w:bCs/>
        </w:rPr>
      </w:pPr>
      <w:r w:rsidRPr="006E7A4A">
        <w:rPr>
          <w:rFonts w:ascii="Arial" w:hAnsi="Arial" w:cs="Arial"/>
          <w:bCs/>
        </w:rPr>
        <w:t>(4)</w:t>
      </w:r>
      <w:r w:rsidRPr="006E7A4A">
        <w:rPr>
          <w:rFonts w:ascii="Arial" w:hAnsi="Arial" w:cs="Arial"/>
          <w:bCs/>
        </w:rPr>
        <w:tab/>
      </w:r>
      <w:r w:rsidR="00B3743E" w:rsidRPr="006E7A4A">
        <w:rPr>
          <w:rFonts w:ascii="Arial" w:hAnsi="Arial" w:cs="Arial"/>
          <w:bCs/>
        </w:rPr>
        <w:t>REPORT.</w:t>
      </w:r>
      <w:r w:rsidR="001240CD" w:rsidRPr="006E7A4A">
        <w:rPr>
          <w:rFonts w:ascii="Arial" w:hAnsi="Arial" w:cs="Arial"/>
          <w:bCs/>
        </w:rPr>
        <w:t xml:space="preserve"> </w:t>
      </w:r>
      <w:r w:rsidR="00B3743E" w:rsidRPr="006E7A4A">
        <w:rPr>
          <w:rFonts w:ascii="Arial" w:hAnsi="Arial" w:cs="Arial"/>
          <w:bCs/>
        </w:rPr>
        <w:t>The</w:t>
      </w:r>
      <w:r w:rsidR="001240CD" w:rsidRPr="006E7A4A">
        <w:rPr>
          <w:rFonts w:ascii="Arial" w:hAnsi="Arial" w:cs="Arial"/>
          <w:bCs/>
        </w:rPr>
        <w:t xml:space="preserve"> </w:t>
      </w:r>
      <w:r w:rsidR="00B3743E" w:rsidRPr="006E7A4A">
        <w:rPr>
          <w:rFonts w:ascii="Arial" w:hAnsi="Arial" w:cs="Arial"/>
          <w:bCs/>
        </w:rPr>
        <w:t>Advisory</w:t>
      </w:r>
      <w:r w:rsidR="001240CD" w:rsidRPr="006E7A4A">
        <w:rPr>
          <w:rFonts w:ascii="Arial" w:hAnsi="Arial" w:cs="Arial"/>
          <w:bCs/>
        </w:rPr>
        <w:t xml:space="preserve"> </w:t>
      </w:r>
      <w:r w:rsidR="00B3743E" w:rsidRPr="006E7A4A">
        <w:rPr>
          <w:rFonts w:ascii="Arial" w:hAnsi="Arial" w:cs="Arial"/>
          <w:bCs/>
        </w:rPr>
        <w:t>Committee</w:t>
      </w:r>
      <w:r w:rsidR="001240CD" w:rsidRPr="006E7A4A">
        <w:rPr>
          <w:rFonts w:ascii="Arial" w:hAnsi="Arial" w:cs="Arial"/>
          <w:bCs/>
        </w:rPr>
        <w:t xml:space="preserve"> </w:t>
      </w:r>
      <w:r w:rsidR="00B3743E" w:rsidRPr="006E7A4A">
        <w:rPr>
          <w:rFonts w:ascii="Arial" w:hAnsi="Arial" w:cs="Arial"/>
          <w:bCs/>
        </w:rPr>
        <w:t>will</w:t>
      </w:r>
      <w:r w:rsidR="001240CD" w:rsidRPr="006E7A4A">
        <w:rPr>
          <w:rFonts w:ascii="Arial" w:hAnsi="Arial" w:cs="Arial"/>
          <w:bCs/>
        </w:rPr>
        <w:t xml:space="preserve"> </w:t>
      </w:r>
      <w:r w:rsidR="00B3743E" w:rsidRPr="006E7A4A">
        <w:rPr>
          <w:rFonts w:ascii="Arial" w:hAnsi="Arial" w:cs="Arial"/>
          <w:bCs/>
        </w:rPr>
        <w:t>submit</w:t>
      </w:r>
      <w:r w:rsidR="001240CD" w:rsidRPr="006E7A4A">
        <w:rPr>
          <w:rFonts w:ascii="Arial" w:hAnsi="Arial" w:cs="Arial"/>
          <w:bCs/>
        </w:rPr>
        <w:t xml:space="preserve"> </w:t>
      </w:r>
      <w:r w:rsidR="00B3743E" w:rsidRPr="006E7A4A">
        <w:rPr>
          <w:rFonts w:ascii="Arial" w:hAnsi="Arial" w:cs="Arial"/>
          <w:bCs/>
        </w:rPr>
        <w:t>its</w:t>
      </w:r>
      <w:r w:rsidR="001240CD" w:rsidRPr="006E7A4A">
        <w:rPr>
          <w:rFonts w:ascii="Arial" w:hAnsi="Arial" w:cs="Arial"/>
          <w:bCs/>
        </w:rPr>
        <w:t xml:space="preserve"> </w:t>
      </w:r>
      <w:r w:rsidR="00B3743E" w:rsidRPr="006E7A4A">
        <w:rPr>
          <w:rFonts w:ascii="Arial" w:hAnsi="Arial" w:cs="Arial"/>
          <w:bCs/>
        </w:rPr>
        <w:t>report</w:t>
      </w:r>
      <w:r w:rsidR="001240CD" w:rsidRPr="006E7A4A">
        <w:rPr>
          <w:rFonts w:ascii="Arial" w:hAnsi="Arial" w:cs="Arial"/>
          <w:bCs/>
        </w:rPr>
        <w:t xml:space="preserve"> </w:t>
      </w:r>
      <w:r w:rsidR="00B3743E" w:rsidRPr="006E7A4A">
        <w:rPr>
          <w:rFonts w:ascii="Arial" w:hAnsi="Arial" w:cs="Arial"/>
          <w:bCs/>
        </w:rPr>
        <w:t>to</w:t>
      </w:r>
      <w:r w:rsidR="001240CD" w:rsidRPr="006E7A4A">
        <w:rPr>
          <w:rFonts w:ascii="Arial" w:hAnsi="Arial" w:cs="Arial"/>
          <w:bCs/>
        </w:rPr>
        <w:t xml:space="preserve"> </w:t>
      </w:r>
      <w:r w:rsidR="00B3743E" w:rsidRPr="006E7A4A">
        <w:rPr>
          <w:rFonts w:ascii="Arial" w:hAnsi="Arial" w:cs="Arial"/>
          <w:bCs/>
        </w:rPr>
        <w:t>the</w:t>
      </w:r>
      <w:r w:rsidR="001240CD" w:rsidRPr="006E7A4A">
        <w:rPr>
          <w:rFonts w:ascii="Arial" w:hAnsi="Arial" w:cs="Arial"/>
          <w:bCs/>
        </w:rPr>
        <w:t xml:space="preserve"> </w:t>
      </w:r>
      <w:r w:rsidR="00B3743E" w:rsidRPr="006E7A4A">
        <w:rPr>
          <w:rFonts w:ascii="Arial" w:hAnsi="Arial" w:cs="Arial"/>
          <w:bCs/>
        </w:rPr>
        <w:t>Secretary</w:t>
      </w:r>
      <w:r w:rsidR="001240CD" w:rsidRPr="006E7A4A">
        <w:rPr>
          <w:rFonts w:ascii="Arial" w:hAnsi="Arial" w:cs="Arial"/>
          <w:bCs/>
        </w:rPr>
        <w:t xml:space="preserve"> </w:t>
      </w:r>
      <w:r w:rsidR="00B3743E" w:rsidRPr="006E7A4A">
        <w:rPr>
          <w:rFonts w:ascii="Arial" w:hAnsi="Arial" w:cs="Arial"/>
          <w:bCs/>
        </w:rPr>
        <w:t>not</w:t>
      </w:r>
      <w:r w:rsidR="001240CD" w:rsidRPr="006E7A4A">
        <w:rPr>
          <w:rFonts w:ascii="Arial" w:hAnsi="Arial" w:cs="Arial"/>
          <w:bCs/>
        </w:rPr>
        <w:t xml:space="preserve"> </w:t>
      </w:r>
      <w:r w:rsidR="00B3743E" w:rsidRPr="006E7A4A">
        <w:rPr>
          <w:rFonts w:ascii="Arial" w:hAnsi="Arial" w:cs="Arial"/>
          <w:bCs/>
        </w:rPr>
        <w:t>later</w:t>
      </w:r>
      <w:r w:rsidR="001240CD" w:rsidRPr="006E7A4A">
        <w:rPr>
          <w:rFonts w:ascii="Arial" w:hAnsi="Arial" w:cs="Arial"/>
          <w:bCs/>
        </w:rPr>
        <w:t xml:space="preserve"> </w:t>
      </w:r>
      <w:r w:rsidR="00B3743E" w:rsidRPr="006E7A4A">
        <w:rPr>
          <w:rFonts w:ascii="Arial" w:hAnsi="Arial" w:cs="Arial"/>
          <w:bCs/>
        </w:rPr>
        <w:t>than</w:t>
      </w:r>
      <w:r w:rsidR="001240CD" w:rsidRPr="006E7A4A">
        <w:rPr>
          <w:rFonts w:ascii="Arial" w:hAnsi="Arial" w:cs="Arial"/>
          <w:bCs/>
        </w:rPr>
        <w:t xml:space="preserve"> </w:t>
      </w:r>
      <w:r w:rsidR="00B3743E" w:rsidRPr="006E7A4A">
        <w:rPr>
          <w:rFonts w:ascii="Arial" w:hAnsi="Arial" w:cs="Arial"/>
          <w:bCs/>
        </w:rPr>
        <w:t>six</w:t>
      </w:r>
      <w:r w:rsidR="001240CD" w:rsidRPr="006E7A4A">
        <w:rPr>
          <w:rFonts w:ascii="Arial" w:hAnsi="Arial" w:cs="Arial"/>
          <w:bCs/>
        </w:rPr>
        <w:t xml:space="preserve"> </w:t>
      </w:r>
      <w:r w:rsidR="00B3743E" w:rsidRPr="006E7A4A">
        <w:rPr>
          <w:rFonts w:ascii="Arial" w:hAnsi="Arial" w:cs="Arial"/>
          <w:bCs/>
        </w:rPr>
        <w:t>months</w:t>
      </w:r>
      <w:r w:rsidR="001240CD" w:rsidRPr="006E7A4A">
        <w:rPr>
          <w:rFonts w:ascii="Arial" w:hAnsi="Arial" w:cs="Arial"/>
          <w:bCs/>
        </w:rPr>
        <w:t xml:space="preserve"> </w:t>
      </w:r>
      <w:r w:rsidR="00B3743E" w:rsidRPr="006E7A4A">
        <w:rPr>
          <w:rFonts w:ascii="Arial" w:hAnsi="Arial" w:cs="Arial"/>
          <w:bCs/>
        </w:rPr>
        <w:t>after</w:t>
      </w:r>
      <w:r w:rsidR="001240CD" w:rsidRPr="006E7A4A">
        <w:rPr>
          <w:rFonts w:ascii="Arial" w:hAnsi="Arial" w:cs="Arial"/>
          <w:bCs/>
        </w:rPr>
        <w:t xml:space="preserve"> </w:t>
      </w:r>
      <w:r w:rsidR="00B3743E" w:rsidRPr="006E7A4A">
        <w:rPr>
          <w:rFonts w:ascii="Arial" w:hAnsi="Arial" w:cs="Arial"/>
          <w:bCs/>
        </w:rPr>
        <w:t>the</w:t>
      </w:r>
      <w:r w:rsidR="001240CD" w:rsidRPr="006E7A4A">
        <w:rPr>
          <w:rFonts w:ascii="Arial" w:hAnsi="Arial" w:cs="Arial"/>
          <w:bCs/>
        </w:rPr>
        <w:t xml:space="preserve"> </w:t>
      </w:r>
      <w:r w:rsidR="00B3743E" w:rsidRPr="006E7A4A">
        <w:rPr>
          <w:rFonts w:ascii="Arial" w:hAnsi="Arial" w:cs="Arial"/>
          <w:bCs/>
        </w:rPr>
        <w:t>date</w:t>
      </w:r>
      <w:r w:rsidR="001240CD" w:rsidRPr="006E7A4A">
        <w:rPr>
          <w:rFonts w:ascii="Arial" w:hAnsi="Arial" w:cs="Arial"/>
          <w:bCs/>
        </w:rPr>
        <w:t xml:space="preserve"> </w:t>
      </w:r>
      <w:r w:rsidR="00B3743E" w:rsidRPr="006E7A4A">
        <w:rPr>
          <w:rFonts w:ascii="Arial" w:hAnsi="Arial" w:cs="Arial"/>
          <w:bCs/>
        </w:rPr>
        <w:t>of</w:t>
      </w:r>
      <w:r w:rsidR="001240CD" w:rsidRPr="006E7A4A">
        <w:rPr>
          <w:rFonts w:ascii="Arial" w:hAnsi="Arial" w:cs="Arial"/>
          <w:bCs/>
        </w:rPr>
        <w:t xml:space="preserve"> </w:t>
      </w:r>
      <w:r w:rsidR="00B3743E" w:rsidRPr="006E7A4A">
        <w:rPr>
          <w:rFonts w:ascii="Arial" w:hAnsi="Arial" w:cs="Arial"/>
          <w:bCs/>
        </w:rPr>
        <w:t>the</w:t>
      </w:r>
      <w:r w:rsidR="001240CD" w:rsidRPr="006E7A4A">
        <w:rPr>
          <w:rFonts w:ascii="Arial" w:hAnsi="Arial" w:cs="Arial"/>
          <w:bCs/>
        </w:rPr>
        <w:t xml:space="preserve"> </w:t>
      </w:r>
      <w:r w:rsidR="00B3743E" w:rsidRPr="006E7A4A">
        <w:rPr>
          <w:rFonts w:ascii="Arial" w:hAnsi="Arial" w:cs="Arial"/>
          <w:bCs/>
        </w:rPr>
        <w:t>establishment</w:t>
      </w:r>
      <w:r w:rsidR="001240CD" w:rsidRPr="006E7A4A">
        <w:rPr>
          <w:rFonts w:ascii="Arial" w:hAnsi="Arial" w:cs="Arial"/>
          <w:bCs/>
        </w:rPr>
        <w:t xml:space="preserve"> </w:t>
      </w:r>
      <w:r w:rsidR="00B3743E" w:rsidRPr="006E7A4A">
        <w:rPr>
          <w:rFonts w:ascii="Arial" w:hAnsi="Arial" w:cs="Arial"/>
          <w:bCs/>
        </w:rPr>
        <w:t>of</w:t>
      </w:r>
      <w:r w:rsidR="001240CD" w:rsidRPr="006E7A4A">
        <w:rPr>
          <w:rFonts w:ascii="Arial" w:hAnsi="Arial" w:cs="Arial"/>
          <w:bCs/>
        </w:rPr>
        <w:t xml:space="preserve"> </w:t>
      </w:r>
      <w:r w:rsidR="00B3743E" w:rsidRPr="006E7A4A">
        <w:rPr>
          <w:rFonts w:ascii="Arial" w:hAnsi="Arial" w:cs="Arial"/>
          <w:bCs/>
        </w:rPr>
        <w:t>the</w:t>
      </w:r>
      <w:r w:rsidR="001240CD" w:rsidRPr="006E7A4A">
        <w:rPr>
          <w:rFonts w:ascii="Arial" w:hAnsi="Arial" w:cs="Arial"/>
          <w:bCs/>
        </w:rPr>
        <w:t xml:space="preserve"> </w:t>
      </w:r>
      <w:r w:rsidR="00B3743E" w:rsidRPr="006E7A4A">
        <w:rPr>
          <w:rFonts w:ascii="Arial" w:hAnsi="Arial" w:cs="Arial"/>
          <w:bCs/>
        </w:rPr>
        <w:t>Advisory</w:t>
      </w:r>
      <w:r w:rsidR="001240CD" w:rsidRPr="006E7A4A">
        <w:rPr>
          <w:rFonts w:ascii="Arial" w:hAnsi="Arial" w:cs="Arial"/>
          <w:bCs/>
        </w:rPr>
        <w:t xml:space="preserve"> </w:t>
      </w:r>
      <w:r w:rsidR="00B3743E" w:rsidRPr="006E7A4A">
        <w:rPr>
          <w:rFonts w:ascii="Arial" w:hAnsi="Arial" w:cs="Arial"/>
          <w:bCs/>
        </w:rPr>
        <w:t>Committee.</w:t>
      </w:r>
    </w:p>
    <w:p w14:paraId="58B65A0B" w14:textId="3CC78943" w:rsidR="00C656D6" w:rsidRPr="006E7A4A" w:rsidRDefault="00403860" w:rsidP="006D34A4">
      <w:pPr>
        <w:pStyle w:val="ListParagraph"/>
        <w:widowControl w:val="0"/>
        <w:autoSpaceDE w:val="0"/>
        <w:autoSpaceDN w:val="0"/>
        <w:adjustRightInd w:val="0"/>
        <w:spacing w:before="100" w:beforeAutospacing="1" w:after="100" w:afterAutospacing="1"/>
        <w:ind w:left="900" w:hanging="480"/>
        <w:rPr>
          <w:rFonts w:ascii="Arial" w:hAnsi="Arial" w:cs="Arial"/>
          <w:bCs/>
        </w:rPr>
      </w:pPr>
      <w:r w:rsidRPr="006E7A4A">
        <w:rPr>
          <w:rFonts w:ascii="Arial" w:hAnsi="Arial" w:cs="Arial"/>
          <w:bCs/>
        </w:rPr>
        <w:t>(5)</w:t>
      </w:r>
      <w:r w:rsidRPr="006E7A4A">
        <w:rPr>
          <w:rFonts w:ascii="Arial" w:hAnsi="Arial" w:cs="Arial"/>
          <w:bCs/>
        </w:rPr>
        <w:tab/>
      </w:r>
      <w:r w:rsidR="00B3743E" w:rsidRPr="006E7A4A">
        <w:rPr>
          <w:rFonts w:ascii="Arial" w:hAnsi="Arial" w:cs="Arial"/>
          <w:bCs/>
        </w:rPr>
        <w:t>The</w:t>
      </w:r>
      <w:r w:rsidR="001240CD" w:rsidRPr="006E7A4A">
        <w:rPr>
          <w:rFonts w:ascii="Arial" w:hAnsi="Arial" w:cs="Arial"/>
          <w:bCs/>
        </w:rPr>
        <w:t xml:space="preserve"> </w:t>
      </w:r>
      <w:r w:rsidR="00B3743E" w:rsidRPr="006E7A4A">
        <w:rPr>
          <w:rFonts w:ascii="Arial" w:hAnsi="Arial" w:cs="Arial"/>
          <w:bCs/>
        </w:rPr>
        <w:t>Secretary</w:t>
      </w:r>
      <w:r w:rsidR="001240CD" w:rsidRPr="006E7A4A">
        <w:rPr>
          <w:rFonts w:ascii="Arial" w:hAnsi="Arial" w:cs="Arial"/>
          <w:bCs/>
        </w:rPr>
        <w:t xml:space="preserve"> </w:t>
      </w:r>
      <w:r w:rsidR="00B3743E" w:rsidRPr="006E7A4A">
        <w:rPr>
          <w:rFonts w:ascii="Arial" w:hAnsi="Arial" w:cs="Arial"/>
          <w:bCs/>
        </w:rPr>
        <w:t>will</w:t>
      </w:r>
      <w:r w:rsidR="001240CD" w:rsidRPr="006E7A4A">
        <w:rPr>
          <w:rFonts w:ascii="Arial" w:hAnsi="Arial" w:cs="Arial"/>
          <w:bCs/>
        </w:rPr>
        <w:t xml:space="preserve"> </w:t>
      </w:r>
      <w:r w:rsidR="00B3743E" w:rsidRPr="006E7A4A">
        <w:rPr>
          <w:rFonts w:ascii="Arial" w:hAnsi="Arial" w:cs="Arial"/>
          <w:bCs/>
        </w:rPr>
        <w:t>disseminate</w:t>
      </w:r>
      <w:r w:rsidR="001240CD" w:rsidRPr="006E7A4A">
        <w:rPr>
          <w:rFonts w:ascii="Arial" w:hAnsi="Arial" w:cs="Arial"/>
          <w:bCs/>
        </w:rPr>
        <w:t xml:space="preserve"> </w:t>
      </w:r>
      <w:r w:rsidR="00B3743E" w:rsidRPr="006E7A4A">
        <w:rPr>
          <w:rFonts w:ascii="Arial" w:hAnsi="Arial" w:cs="Arial"/>
          <w:bCs/>
        </w:rPr>
        <w:t>the</w:t>
      </w:r>
      <w:r w:rsidR="001240CD" w:rsidRPr="006E7A4A">
        <w:rPr>
          <w:rFonts w:ascii="Arial" w:hAnsi="Arial" w:cs="Arial"/>
          <w:bCs/>
        </w:rPr>
        <w:t xml:space="preserve"> </w:t>
      </w:r>
      <w:r w:rsidR="00B3743E" w:rsidRPr="006E7A4A">
        <w:rPr>
          <w:rFonts w:ascii="Arial" w:hAnsi="Arial" w:cs="Arial"/>
          <w:bCs/>
        </w:rPr>
        <w:t>guidelines</w:t>
      </w:r>
      <w:r w:rsidR="001240CD" w:rsidRPr="006E7A4A">
        <w:rPr>
          <w:rFonts w:ascii="Arial" w:hAnsi="Arial" w:cs="Arial"/>
          <w:bCs/>
        </w:rPr>
        <w:t xml:space="preserve"> </w:t>
      </w:r>
      <w:r w:rsidR="00B3743E" w:rsidRPr="006E7A4A">
        <w:rPr>
          <w:rFonts w:ascii="Arial" w:hAnsi="Arial" w:cs="Arial"/>
          <w:bCs/>
        </w:rPr>
        <w:t>to</w:t>
      </w:r>
      <w:r w:rsidR="001240CD" w:rsidRPr="006E7A4A">
        <w:rPr>
          <w:rFonts w:ascii="Arial" w:hAnsi="Arial" w:cs="Arial"/>
          <w:bCs/>
        </w:rPr>
        <w:t xml:space="preserve"> </w:t>
      </w:r>
      <w:r w:rsidR="00B3743E" w:rsidRPr="006E7A4A">
        <w:rPr>
          <w:rFonts w:ascii="Arial" w:hAnsi="Arial" w:cs="Arial"/>
          <w:bCs/>
        </w:rPr>
        <w:t>the</w:t>
      </w:r>
      <w:r w:rsidR="001240CD" w:rsidRPr="006E7A4A">
        <w:rPr>
          <w:rFonts w:ascii="Arial" w:hAnsi="Arial" w:cs="Arial"/>
          <w:bCs/>
        </w:rPr>
        <w:t xml:space="preserve"> </w:t>
      </w:r>
      <w:r w:rsidR="00B3743E" w:rsidRPr="006E7A4A">
        <w:rPr>
          <w:rFonts w:ascii="Arial" w:hAnsi="Arial" w:cs="Arial"/>
          <w:bCs/>
        </w:rPr>
        <w:t>states</w:t>
      </w:r>
      <w:r w:rsidR="001240CD" w:rsidRPr="006E7A4A">
        <w:rPr>
          <w:rFonts w:ascii="Arial" w:hAnsi="Arial" w:cs="Arial"/>
          <w:bCs/>
        </w:rPr>
        <w:t xml:space="preserve"> </w:t>
      </w:r>
      <w:r w:rsidR="00B3743E" w:rsidRPr="006E7A4A">
        <w:rPr>
          <w:rFonts w:ascii="Arial" w:hAnsi="Arial" w:cs="Arial"/>
          <w:bCs/>
        </w:rPr>
        <w:t>within</w:t>
      </w:r>
      <w:r w:rsidR="001240CD" w:rsidRPr="006E7A4A">
        <w:rPr>
          <w:rFonts w:ascii="Arial" w:hAnsi="Arial" w:cs="Arial"/>
          <w:bCs/>
        </w:rPr>
        <w:t xml:space="preserve"> </w:t>
      </w:r>
      <w:r w:rsidR="00B3743E" w:rsidRPr="006E7A4A">
        <w:rPr>
          <w:rFonts w:ascii="Arial" w:hAnsi="Arial" w:cs="Arial"/>
          <w:bCs/>
        </w:rPr>
        <w:t>six</w:t>
      </w:r>
      <w:r w:rsidR="001240CD" w:rsidRPr="006E7A4A">
        <w:rPr>
          <w:rFonts w:ascii="Arial" w:hAnsi="Arial" w:cs="Arial"/>
          <w:bCs/>
        </w:rPr>
        <w:t xml:space="preserve"> </w:t>
      </w:r>
      <w:r w:rsidR="00B3743E" w:rsidRPr="006E7A4A">
        <w:rPr>
          <w:rFonts w:ascii="Arial" w:hAnsi="Arial" w:cs="Arial"/>
          <w:bCs/>
        </w:rPr>
        <w:t>months</w:t>
      </w:r>
      <w:r w:rsidR="001240CD" w:rsidRPr="006E7A4A">
        <w:rPr>
          <w:rFonts w:ascii="Arial" w:hAnsi="Arial" w:cs="Arial"/>
          <w:bCs/>
        </w:rPr>
        <w:t xml:space="preserve"> </w:t>
      </w:r>
      <w:r w:rsidR="00B3743E" w:rsidRPr="006E7A4A">
        <w:rPr>
          <w:rFonts w:ascii="Arial" w:hAnsi="Arial" w:cs="Arial"/>
          <w:bCs/>
        </w:rPr>
        <w:t>after</w:t>
      </w:r>
      <w:r w:rsidR="001240CD" w:rsidRPr="006E7A4A">
        <w:rPr>
          <w:rFonts w:ascii="Arial" w:hAnsi="Arial" w:cs="Arial"/>
          <w:bCs/>
        </w:rPr>
        <w:t xml:space="preserve"> </w:t>
      </w:r>
      <w:r w:rsidR="00B3743E" w:rsidRPr="006E7A4A">
        <w:rPr>
          <w:rFonts w:ascii="Arial" w:hAnsi="Arial" w:cs="Arial"/>
          <w:bCs/>
        </w:rPr>
        <w:t>the</w:t>
      </w:r>
      <w:r w:rsidR="001240CD" w:rsidRPr="006E7A4A">
        <w:rPr>
          <w:rFonts w:ascii="Arial" w:hAnsi="Arial" w:cs="Arial"/>
          <w:bCs/>
        </w:rPr>
        <w:t xml:space="preserve"> </w:t>
      </w:r>
      <w:r w:rsidR="00B3743E" w:rsidRPr="006E7A4A">
        <w:rPr>
          <w:rFonts w:ascii="Arial" w:hAnsi="Arial" w:cs="Arial"/>
          <w:bCs/>
        </w:rPr>
        <w:t>date</w:t>
      </w:r>
      <w:r w:rsidR="001240CD" w:rsidRPr="006E7A4A">
        <w:rPr>
          <w:rFonts w:ascii="Arial" w:hAnsi="Arial" w:cs="Arial"/>
          <w:bCs/>
        </w:rPr>
        <w:t xml:space="preserve"> </w:t>
      </w:r>
      <w:r w:rsidR="00B3743E" w:rsidRPr="006E7A4A">
        <w:rPr>
          <w:rFonts w:ascii="Arial" w:hAnsi="Arial" w:cs="Arial"/>
          <w:bCs/>
        </w:rPr>
        <w:t>of</w:t>
      </w:r>
      <w:r w:rsidR="001240CD" w:rsidRPr="006E7A4A">
        <w:rPr>
          <w:rFonts w:ascii="Arial" w:hAnsi="Arial" w:cs="Arial"/>
          <w:bCs/>
        </w:rPr>
        <w:t xml:space="preserve"> </w:t>
      </w:r>
      <w:r w:rsidR="00B3743E" w:rsidRPr="006E7A4A">
        <w:rPr>
          <w:rFonts w:ascii="Arial" w:hAnsi="Arial" w:cs="Arial"/>
          <w:bCs/>
        </w:rPr>
        <w:t>receipt</w:t>
      </w:r>
      <w:r w:rsidR="001240CD" w:rsidRPr="006E7A4A">
        <w:rPr>
          <w:rFonts w:ascii="Arial" w:hAnsi="Arial" w:cs="Arial"/>
          <w:bCs/>
        </w:rPr>
        <w:t xml:space="preserve"> </w:t>
      </w:r>
      <w:r w:rsidR="00B3743E" w:rsidRPr="006E7A4A">
        <w:rPr>
          <w:rFonts w:ascii="Arial" w:hAnsi="Arial" w:cs="Arial"/>
          <w:bCs/>
        </w:rPr>
        <w:t>of</w:t>
      </w:r>
      <w:r w:rsidR="001240CD" w:rsidRPr="006E7A4A">
        <w:rPr>
          <w:rFonts w:ascii="Arial" w:hAnsi="Arial" w:cs="Arial"/>
          <w:bCs/>
        </w:rPr>
        <w:t xml:space="preserve"> </w:t>
      </w:r>
      <w:r w:rsidR="00B3743E" w:rsidRPr="006E7A4A">
        <w:rPr>
          <w:rFonts w:ascii="Arial" w:hAnsi="Arial" w:cs="Arial"/>
          <w:bCs/>
        </w:rPr>
        <w:t>the</w:t>
      </w:r>
      <w:r w:rsidR="001240CD" w:rsidRPr="006E7A4A">
        <w:rPr>
          <w:rFonts w:ascii="Arial" w:hAnsi="Arial" w:cs="Arial"/>
          <w:bCs/>
        </w:rPr>
        <w:t xml:space="preserve"> </w:t>
      </w:r>
      <w:r w:rsidR="00B3743E" w:rsidRPr="006E7A4A">
        <w:rPr>
          <w:rFonts w:ascii="Arial" w:hAnsi="Arial" w:cs="Arial"/>
          <w:bCs/>
        </w:rPr>
        <w:t>Advisory</w:t>
      </w:r>
      <w:r w:rsidR="001240CD" w:rsidRPr="006E7A4A">
        <w:rPr>
          <w:rFonts w:ascii="Arial" w:hAnsi="Arial" w:cs="Arial"/>
          <w:bCs/>
        </w:rPr>
        <w:t xml:space="preserve"> </w:t>
      </w:r>
      <w:r w:rsidR="00B3743E" w:rsidRPr="006E7A4A">
        <w:rPr>
          <w:rFonts w:ascii="Arial" w:hAnsi="Arial" w:cs="Arial"/>
          <w:bCs/>
        </w:rPr>
        <w:t>Committee</w:t>
      </w:r>
      <w:r w:rsidR="001240CD" w:rsidRPr="006E7A4A">
        <w:rPr>
          <w:rFonts w:ascii="Arial" w:hAnsi="Arial" w:cs="Arial"/>
          <w:bCs/>
        </w:rPr>
        <w:t>’</w:t>
      </w:r>
      <w:r w:rsidR="00B3743E" w:rsidRPr="006E7A4A">
        <w:rPr>
          <w:rFonts w:ascii="Arial" w:hAnsi="Arial" w:cs="Arial"/>
          <w:bCs/>
        </w:rPr>
        <w:t>s</w:t>
      </w:r>
      <w:r w:rsidR="001240CD" w:rsidRPr="006E7A4A">
        <w:rPr>
          <w:rFonts w:ascii="Arial" w:hAnsi="Arial" w:cs="Arial"/>
          <w:bCs/>
        </w:rPr>
        <w:t xml:space="preserve"> </w:t>
      </w:r>
      <w:r w:rsidR="00B3743E" w:rsidRPr="006E7A4A">
        <w:rPr>
          <w:rFonts w:ascii="Arial" w:hAnsi="Arial" w:cs="Arial"/>
          <w:bCs/>
        </w:rPr>
        <w:t>report.</w:t>
      </w:r>
    </w:p>
    <w:p w14:paraId="5909E762" w14:textId="244FA694" w:rsidR="00D27B29" w:rsidRPr="006E7A4A" w:rsidRDefault="00D27B29" w:rsidP="009C78C7">
      <w:pPr>
        <w:pStyle w:val="Heading3"/>
      </w:pPr>
      <w:bookmarkStart w:id="132" w:name="_Toc430879195"/>
      <w:bookmarkStart w:id="133" w:name="_Toc430879687"/>
      <w:bookmarkStart w:id="134" w:name="_Toc431383726"/>
      <w:bookmarkStart w:id="135" w:name="_Toc431395392"/>
      <w:bookmarkStart w:id="136" w:name="_Toc432443406"/>
      <w:r w:rsidRPr="006E7A4A">
        <w:t>Model</w:t>
      </w:r>
      <w:r w:rsidR="001240CD" w:rsidRPr="006E7A4A">
        <w:t xml:space="preserve"> </w:t>
      </w:r>
      <w:r w:rsidRPr="006E7A4A">
        <w:t>Legislative</w:t>
      </w:r>
      <w:r w:rsidR="001240CD" w:rsidRPr="006E7A4A">
        <w:t xml:space="preserve"> </w:t>
      </w:r>
      <w:r w:rsidRPr="006E7A4A">
        <w:t>Language</w:t>
      </w:r>
      <w:r w:rsidR="001240CD" w:rsidRPr="006E7A4A">
        <w:t xml:space="preserve"> </w:t>
      </w:r>
      <w:r w:rsidRPr="006E7A4A">
        <w:t>–</w:t>
      </w:r>
      <w:r w:rsidR="001240CD" w:rsidRPr="006E7A4A">
        <w:t xml:space="preserve"> </w:t>
      </w:r>
      <w:r w:rsidRPr="006E7A4A">
        <w:t>Recommendation</w:t>
      </w:r>
      <w:r w:rsidR="001240CD" w:rsidRPr="006E7A4A">
        <w:t xml:space="preserve"> </w:t>
      </w:r>
      <w:r w:rsidRPr="006E7A4A">
        <w:t>No.</w:t>
      </w:r>
      <w:r w:rsidR="001240CD" w:rsidRPr="006E7A4A">
        <w:t xml:space="preserve"> </w:t>
      </w:r>
      <w:r w:rsidRPr="006E7A4A">
        <w:t>9</w:t>
      </w:r>
      <w:bookmarkEnd w:id="132"/>
      <w:bookmarkEnd w:id="133"/>
      <w:bookmarkEnd w:id="134"/>
      <w:bookmarkEnd w:id="135"/>
      <w:bookmarkEnd w:id="136"/>
    </w:p>
    <w:p w14:paraId="1D9D4F84" w14:textId="0B654133" w:rsidR="00D27B29" w:rsidRPr="006E7A4A" w:rsidRDefault="00D27B29" w:rsidP="006D34A4">
      <w:pPr>
        <w:spacing w:before="100" w:beforeAutospacing="1" w:after="100" w:afterAutospacing="1"/>
        <w:rPr>
          <w:rFonts w:ascii="Arial" w:hAnsi="Arial" w:cs="Arial"/>
        </w:rPr>
      </w:pPr>
      <w:r w:rsidRPr="006E7A4A">
        <w:rPr>
          <w:rFonts w:ascii="Arial" w:hAnsi="Arial" w:cs="Arial"/>
        </w:rPr>
        <w:t>Congressional</w:t>
      </w:r>
      <w:r w:rsidR="001240CD" w:rsidRPr="006E7A4A">
        <w:rPr>
          <w:rFonts w:ascii="Arial" w:hAnsi="Arial" w:cs="Arial"/>
        </w:rPr>
        <w:t xml:space="preserve"> </w:t>
      </w:r>
      <w:r w:rsidRPr="006E7A4A">
        <w:rPr>
          <w:rFonts w:ascii="Arial" w:hAnsi="Arial" w:cs="Arial"/>
        </w:rPr>
        <w:t>legislation</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preclude</w:t>
      </w:r>
      <w:r w:rsidR="001240CD" w:rsidRPr="006E7A4A">
        <w:rPr>
          <w:rFonts w:ascii="Arial" w:hAnsi="Arial" w:cs="Arial"/>
        </w:rPr>
        <w:t xml:space="preserve"> </w:t>
      </w:r>
      <w:r w:rsidRPr="006E7A4A">
        <w:rPr>
          <w:rFonts w:ascii="Arial" w:hAnsi="Arial" w:cs="Arial"/>
        </w:rPr>
        <w:t>discrimination</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basis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disability</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states</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any</w:t>
      </w:r>
      <w:r w:rsidR="001240CD" w:rsidRPr="006E7A4A">
        <w:rPr>
          <w:rFonts w:ascii="Arial" w:hAnsi="Arial" w:cs="Arial"/>
        </w:rPr>
        <w:t xml:space="preserve"> </w:t>
      </w:r>
      <w:r w:rsidRPr="006E7A4A">
        <w:rPr>
          <w:rFonts w:ascii="Arial" w:hAnsi="Arial" w:cs="Arial"/>
        </w:rPr>
        <w:t>other</w:t>
      </w:r>
      <w:r w:rsidR="001240CD" w:rsidRPr="006E7A4A">
        <w:rPr>
          <w:rFonts w:ascii="Arial" w:hAnsi="Arial" w:cs="Arial"/>
        </w:rPr>
        <w:t xml:space="preserve"> </w:t>
      </w:r>
      <w:r w:rsidRPr="006E7A4A">
        <w:rPr>
          <w:rFonts w:ascii="Arial" w:hAnsi="Arial" w:cs="Arial"/>
        </w:rPr>
        <w:t>governmental</w:t>
      </w:r>
      <w:r w:rsidR="001240CD" w:rsidRPr="006E7A4A">
        <w:rPr>
          <w:rFonts w:ascii="Arial" w:hAnsi="Arial" w:cs="Arial"/>
        </w:rPr>
        <w:t xml:space="preserve"> </w:t>
      </w:r>
      <w:r w:rsidRPr="006E7A4A">
        <w:rPr>
          <w:rFonts w:ascii="Arial" w:hAnsi="Arial" w:cs="Arial"/>
        </w:rPr>
        <w:t>authority</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licensing</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AVs.</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remedy</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withholding</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federal</w:t>
      </w:r>
      <w:r w:rsidR="001240CD" w:rsidRPr="006E7A4A">
        <w:rPr>
          <w:rFonts w:ascii="Arial" w:hAnsi="Arial" w:cs="Arial"/>
        </w:rPr>
        <w:t xml:space="preserve"> </w:t>
      </w:r>
      <w:r w:rsidRPr="006E7A4A">
        <w:rPr>
          <w:rFonts w:ascii="Arial" w:hAnsi="Arial" w:cs="Arial"/>
        </w:rPr>
        <w:t>highway</w:t>
      </w:r>
      <w:r w:rsidR="001240CD" w:rsidRPr="006E7A4A">
        <w:rPr>
          <w:rFonts w:ascii="Arial" w:hAnsi="Arial" w:cs="Arial"/>
        </w:rPr>
        <w:t xml:space="preserve"> </w:t>
      </w:r>
      <w:r w:rsidRPr="006E7A4A">
        <w:rPr>
          <w:rFonts w:ascii="Arial" w:hAnsi="Arial" w:cs="Arial"/>
        </w:rPr>
        <w:t>funds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states</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refuse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bring</w:t>
      </w:r>
      <w:r w:rsidR="001240CD" w:rsidRPr="006E7A4A">
        <w:rPr>
          <w:rFonts w:ascii="Arial" w:hAnsi="Arial" w:cs="Arial"/>
        </w:rPr>
        <w:t xml:space="preserve"> </w:t>
      </w:r>
      <w:r w:rsidRPr="006E7A4A">
        <w:rPr>
          <w:rFonts w:ascii="Arial" w:hAnsi="Arial" w:cs="Arial"/>
        </w:rPr>
        <w:t>their</w:t>
      </w:r>
      <w:r w:rsidR="001240CD" w:rsidRPr="006E7A4A">
        <w:rPr>
          <w:rFonts w:ascii="Arial" w:hAnsi="Arial" w:cs="Arial"/>
        </w:rPr>
        <w:t xml:space="preserve"> </w:t>
      </w:r>
      <w:r w:rsidRPr="006E7A4A">
        <w:rPr>
          <w:rFonts w:ascii="Arial" w:hAnsi="Arial" w:cs="Arial"/>
        </w:rPr>
        <w:t>licensing</w:t>
      </w:r>
      <w:r w:rsidR="001240CD" w:rsidRPr="006E7A4A">
        <w:rPr>
          <w:rFonts w:ascii="Arial" w:hAnsi="Arial" w:cs="Arial"/>
        </w:rPr>
        <w:t xml:space="preserve"> </w:t>
      </w:r>
      <w:r w:rsidRPr="006E7A4A">
        <w:rPr>
          <w:rFonts w:ascii="Arial" w:hAnsi="Arial" w:cs="Arial"/>
        </w:rPr>
        <w:t>rules</w:t>
      </w:r>
      <w:r w:rsidR="001240CD" w:rsidRPr="006E7A4A">
        <w:rPr>
          <w:rFonts w:ascii="Arial" w:hAnsi="Arial" w:cs="Arial"/>
        </w:rPr>
        <w:t xml:space="preserve"> </w:t>
      </w:r>
      <w:r w:rsidRPr="006E7A4A">
        <w:rPr>
          <w:rFonts w:ascii="Arial" w:hAnsi="Arial" w:cs="Arial"/>
        </w:rPr>
        <w:t>into</w:t>
      </w:r>
      <w:r w:rsidR="001240CD" w:rsidRPr="006E7A4A">
        <w:rPr>
          <w:rFonts w:ascii="Arial" w:hAnsi="Arial" w:cs="Arial"/>
        </w:rPr>
        <w:t xml:space="preserve"> </w:t>
      </w:r>
      <w:r w:rsidRPr="006E7A4A">
        <w:rPr>
          <w:rFonts w:ascii="Arial" w:hAnsi="Arial" w:cs="Arial"/>
        </w:rPr>
        <w:t>compliance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this</w:t>
      </w:r>
      <w:r w:rsidR="001240CD" w:rsidRPr="006E7A4A">
        <w:rPr>
          <w:rFonts w:ascii="Arial" w:hAnsi="Arial" w:cs="Arial"/>
        </w:rPr>
        <w:t xml:space="preserve"> </w:t>
      </w:r>
      <w:r w:rsidRPr="006E7A4A">
        <w:rPr>
          <w:rFonts w:ascii="Arial" w:hAnsi="Arial" w:cs="Arial"/>
        </w:rPr>
        <w:t>federal</w:t>
      </w:r>
      <w:r w:rsidR="001240CD" w:rsidRPr="006E7A4A">
        <w:rPr>
          <w:rFonts w:ascii="Arial" w:hAnsi="Arial" w:cs="Arial"/>
        </w:rPr>
        <w:t xml:space="preserve"> </w:t>
      </w:r>
      <w:r w:rsidRPr="006E7A4A">
        <w:rPr>
          <w:rFonts w:ascii="Arial" w:hAnsi="Arial" w:cs="Arial"/>
        </w:rPr>
        <w:t>requirement.</w:t>
      </w:r>
      <w:r w:rsidR="001240CD" w:rsidRPr="006E7A4A">
        <w:rPr>
          <w:rFonts w:ascii="Arial" w:hAnsi="Arial" w:cs="Arial"/>
        </w:rPr>
        <w:t xml:space="preserve"> </w:t>
      </w:r>
      <w:r w:rsidRPr="006E7A4A">
        <w:rPr>
          <w:rFonts w:ascii="Arial" w:hAnsi="Arial" w:cs="Arial"/>
        </w:rPr>
        <w:t>Such</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provision</w:t>
      </w:r>
      <w:r w:rsidR="001240CD" w:rsidRPr="006E7A4A">
        <w:rPr>
          <w:rFonts w:ascii="Arial" w:hAnsi="Arial" w:cs="Arial"/>
        </w:rPr>
        <w:t xml:space="preserve"> </w:t>
      </w:r>
      <w:r w:rsidRPr="006E7A4A">
        <w:rPr>
          <w:rFonts w:ascii="Arial" w:hAnsi="Arial" w:cs="Arial"/>
        </w:rPr>
        <w:t>would</w:t>
      </w:r>
      <w:r w:rsidR="001240CD" w:rsidRPr="006E7A4A">
        <w:rPr>
          <w:rFonts w:ascii="Arial" w:hAnsi="Arial" w:cs="Arial"/>
        </w:rPr>
        <w:t xml:space="preserve"> </w:t>
      </w:r>
      <w:r w:rsidRPr="006E7A4A">
        <w:rPr>
          <w:rFonts w:ascii="Arial" w:hAnsi="Arial" w:cs="Arial"/>
        </w:rPr>
        <w:t>parallel</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approach</w:t>
      </w:r>
      <w:r w:rsidR="001240CD" w:rsidRPr="006E7A4A">
        <w:rPr>
          <w:rFonts w:ascii="Arial" w:hAnsi="Arial" w:cs="Arial"/>
        </w:rPr>
        <w:t xml:space="preserve"> </w:t>
      </w:r>
      <w:r w:rsidRPr="006E7A4A">
        <w:rPr>
          <w:rFonts w:ascii="Arial" w:hAnsi="Arial" w:cs="Arial"/>
        </w:rPr>
        <w:t>historically</w:t>
      </w:r>
      <w:r w:rsidR="001240CD" w:rsidRPr="006E7A4A">
        <w:rPr>
          <w:rFonts w:ascii="Arial" w:hAnsi="Arial" w:cs="Arial"/>
        </w:rPr>
        <w:t xml:space="preserve"> </w:t>
      </w:r>
      <w:r w:rsidRPr="006E7A4A">
        <w:rPr>
          <w:rFonts w:ascii="Arial" w:hAnsi="Arial" w:cs="Arial"/>
        </w:rPr>
        <w:t>taken</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00A03267" w:rsidRPr="006E7A4A">
        <w:rPr>
          <w:rFonts w:ascii="Arial" w:hAnsi="Arial" w:cs="Arial"/>
        </w:rPr>
        <w:t>F</w:t>
      </w:r>
      <w:r w:rsidRPr="006E7A4A">
        <w:rPr>
          <w:rFonts w:ascii="Arial" w:hAnsi="Arial" w:cs="Arial"/>
        </w:rPr>
        <w:t>ederal</w:t>
      </w:r>
      <w:r w:rsidR="001240CD" w:rsidRPr="006E7A4A">
        <w:rPr>
          <w:rFonts w:ascii="Arial" w:hAnsi="Arial" w:cs="Arial"/>
        </w:rPr>
        <w:t xml:space="preserve"> </w:t>
      </w:r>
      <w:r w:rsidR="00A03267" w:rsidRPr="006E7A4A">
        <w:rPr>
          <w:rFonts w:ascii="Arial" w:hAnsi="Arial" w:cs="Arial"/>
        </w:rPr>
        <w:t>G</w:t>
      </w:r>
      <w:r w:rsidRPr="006E7A4A">
        <w:rPr>
          <w:rFonts w:ascii="Arial" w:hAnsi="Arial" w:cs="Arial"/>
        </w:rPr>
        <w:t>overnment</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respect</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legal</w:t>
      </w:r>
      <w:r w:rsidR="001240CD" w:rsidRPr="006E7A4A">
        <w:rPr>
          <w:rFonts w:ascii="Arial" w:hAnsi="Arial" w:cs="Arial"/>
        </w:rPr>
        <w:t xml:space="preserve"> </w:t>
      </w:r>
      <w:r w:rsidRPr="006E7A4A">
        <w:rPr>
          <w:rFonts w:ascii="Arial" w:hAnsi="Arial" w:cs="Arial"/>
        </w:rPr>
        <w:t>drinking</w:t>
      </w:r>
      <w:r w:rsidR="001240CD" w:rsidRPr="006E7A4A">
        <w:rPr>
          <w:rFonts w:ascii="Arial" w:hAnsi="Arial" w:cs="Arial"/>
        </w:rPr>
        <w:t xml:space="preserve"> </w:t>
      </w:r>
      <w:r w:rsidRPr="006E7A4A">
        <w:rPr>
          <w:rFonts w:ascii="Arial" w:hAnsi="Arial" w:cs="Arial"/>
        </w:rPr>
        <w:t>age.</w:t>
      </w:r>
      <w:r w:rsidR="001240CD" w:rsidRPr="006E7A4A">
        <w:rPr>
          <w:rFonts w:ascii="Arial" w:hAnsi="Arial" w:cs="Arial"/>
        </w:rPr>
        <w:t xml:space="preserve"> </w:t>
      </w:r>
    </w:p>
    <w:p w14:paraId="37003CD1" w14:textId="6969E806" w:rsidR="00D27B29" w:rsidRPr="006E7A4A" w:rsidRDefault="00D27B29" w:rsidP="009C78C7">
      <w:pPr>
        <w:pStyle w:val="Heading3"/>
      </w:pPr>
      <w:bookmarkStart w:id="137" w:name="_Toc430879196"/>
      <w:bookmarkStart w:id="138" w:name="_Toc430879688"/>
      <w:bookmarkStart w:id="139" w:name="_Toc431383727"/>
      <w:bookmarkStart w:id="140" w:name="_Toc431395393"/>
      <w:bookmarkStart w:id="141" w:name="_Toc432443407"/>
      <w:r w:rsidRPr="006E7A4A">
        <w:t>Uniform</w:t>
      </w:r>
      <w:r w:rsidR="001240CD" w:rsidRPr="006E7A4A">
        <w:t xml:space="preserve"> </w:t>
      </w:r>
      <w:r w:rsidRPr="006E7A4A">
        <w:t>Disability</w:t>
      </w:r>
      <w:r w:rsidR="001240CD" w:rsidRPr="006E7A4A">
        <w:t xml:space="preserve"> </w:t>
      </w:r>
      <w:r w:rsidRPr="006E7A4A">
        <w:t>Nondiscrimination</w:t>
      </w:r>
      <w:r w:rsidR="001240CD" w:rsidRPr="006E7A4A">
        <w:t xml:space="preserve"> </w:t>
      </w:r>
      <w:r w:rsidRPr="006E7A4A">
        <w:t>Autonomous</w:t>
      </w:r>
      <w:r w:rsidR="001240CD" w:rsidRPr="006E7A4A">
        <w:t xml:space="preserve"> </w:t>
      </w:r>
      <w:r w:rsidRPr="006E7A4A">
        <w:t>Vehicle</w:t>
      </w:r>
      <w:r w:rsidR="001240CD" w:rsidRPr="006E7A4A">
        <w:t xml:space="preserve"> </w:t>
      </w:r>
      <w:r w:rsidRPr="006E7A4A">
        <w:t>Licensing</w:t>
      </w:r>
      <w:r w:rsidR="001240CD" w:rsidRPr="006E7A4A">
        <w:t xml:space="preserve"> </w:t>
      </w:r>
      <w:r w:rsidRPr="006E7A4A">
        <w:t>Act</w:t>
      </w:r>
      <w:bookmarkEnd w:id="137"/>
      <w:bookmarkEnd w:id="138"/>
      <w:bookmarkEnd w:id="139"/>
      <w:bookmarkEnd w:id="140"/>
      <w:bookmarkEnd w:id="141"/>
      <w:r w:rsidR="001240CD" w:rsidRPr="006E7A4A">
        <w:t xml:space="preserve"> </w:t>
      </w:r>
    </w:p>
    <w:p w14:paraId="1F29EACE" w14:textId="7D59A544" w:rsidR="00D27B29" w:rsidRPr="006E7A4A" w:rsidRDefault="00D27B29" w:rsidP="006D34A4">
      <w:pPr>
        <w:widowControl w:val="0"/>
        <w:autoSpaceDE w:val="0"/>
        <w:autoSpaceDN w:val="0"/>
        <w:adjustRightInd w:val="0"/>
        <w:spacing w:before="100" w:beforeAutospacing="1" w:after="100" w:afterAutospacing="1"/>
        <w:rPr>
          <w:rFonts w:ascii="Arial" w:hAnsi="Arial" w:cs="Arial"/>
        </w:rPr>
      </w:pPr>
      <w:r w:rsidRPr="006E7A4A">
        <w:rPr>
          <w:rFonts w:ascii="Arial" w:hAnsi="Arial" w:cs="Arial"/>
          <w:bCs/>
        </w:rPr>
        <w:t>(a)</w:t>
      </w:r>
      <w:r w:rsidR="001240CD" w:rsidRPr="006E7A4A">
        <w:rPr>
          <w:rFonts w:ascii="Arial" w:hAnsi="Arial" w:cs="Arial"/>
        </w:rPr>
        <w:t xml:space="preserve"> </w:t>
      </w:r>
      <w:r w:rsidRPr="006E7A4A">
        <w:rPr>
          <w:rFonts w:ascii="Arial" w:hAnsi="Arial" w:cs="Arial"/>
          <w:bCs/>
        </w:rPr>
        <w:t>Withholding</w:t>
      </w:r>
      <w:r w:rsidR="001240CD" w:rsidRPr="006E7A4A">
        <w:rPr>
          <w:rFonts w:ascii="Arial" w:hAnsi="Arial" w:cs="Arial"/>
          <w:bCs/>
        </w:rPr>
        <w:t xml:space="preserve"> </w:t>
      </w:r>
      <w:r w:rsidRPr="006E7A4A">
        <w:rPr>
          <w:rFonts w:ascii="Arial" w:hAnsi="Arial" w:cs="Arial"/>
          <w:bCs/>
        </w:rPr>
        <w:t>of</w:t>
      </w:r>
      <w:r w:rsidR="001240CD" w:rsidRPr="006E7A4A">
        <w:rPr>
          <w:rFonts w:ascii="Arial" w:hAnsi="Arial" w:cs="Arial"/>
          <w:bCs/>
        </w:rPr>
        <w:t xml:space="preserve"> </w:t>
      </w:r>
      <w:r w:rsidRPr="006E7A4A">
        <w:rPr>
          <w:rFonts w:ascii="Arial" w:hAnsi="Arial" w:cs="Arial"/>
          <w:bCs/>
        </w:rPr>
        <w:t>Funds</w:t>
      </w:r>
      <w:r w:rsidR="001240CD" w:rsidRPr="006E7A4A">
        <w:rPr>
          <w:rFonts w:ascii="Arial" w:hAnsi="Arial" w:cs="Arial"/>
          <w:bCs/>
        </w:rPr>
        <w:t xml:space="preserve"> </w:t>
      </w:r>
      <w:r w:rsidRPr="006E7A4A">
        <w:rPr>
          <w:rFonts w:ascii="Arial" w:hAnsi="Arial" w:cs="Arial"/>
          <w:bCs/>
        </w:rPr>
        <w:t>for</w:t>
      </w:r>
      <w:r w:rsidR="001240CD" w:rsidRPr="006E7A4A">
        <w:rPr>
          <w:rFonts w:ascii="Arial" w:hAnsi="Arial" w:cs="Arial"/>
          <w:bCs/>
        </w:rPr>
        <w:t xml:space="preserve"> </w:t>
      </w:r>
      <w:r w:rsidRPr="006E7A4A">
        <w:rPr>
          <w:rFonts w:ascii="Arial" w:hAnsi="Arial" w:cs="Arial"/>
          <w:bCs/>
        </w:rPr>
        <w:t>Noncompliance.</w:t>
      </w:r>
    </w:p>
    <w:p w14:paraId="2621A240" w14:textId="5443C9A8" w:rsidR="00D27B29" w:rsidRPr="006E7A4A" w:rsidRDefault="00D27B29" w:rsidP="006D34A4">
      <w:pPr>
        <w:widowControl w:val="0"/>
        <w:autoSpaceDE w:val="0"/>
        <w:autoSpaceDN w:val="0"/>
        <w:adjustRightInd w:val="0"/>
        <w:spacing w:before="100" w:beforeAutospacing="1" w:after="100" w:afterAutospacing="1"/>
        <w:ind w:firstLine="720"/>
        <w:rPr>
          <w:rFonts w:ascii="Arial" w:hAnsi="Arial" w:cs="Arial"/>
        </w:rPr>
      </w:pPr>
      <w:r w:rsidRPr="006E7A4A">
        <w:rPr>
          <w:rFonts w:ascii="Arial" w:hAnsi="Arial" w:cs="Arial"/>
          <w:bCs/>
        </w:rPr>
        <w:t>(1)</w:t>
      </w:r>
      <w:r w:rsidR="001240CD" w:rsidRPr="006E7A4A">
        <w:rPr>
          <w:rFonts w:ascii="Arial" w:hAnsi="Arial" w:cs="Arial"/>
          <w:bCs/>
        </w:rPr>
        <w:t xml:space="preserve"> </w:t>
      </w:r>
      <w:r w:rsidRPr="006E7A4A">
        <w:rPr>
          <w:rFonts w:ascii="Arial" w:hAnsi="Arial" w:cs="Arial"/>
        </w:rPr>
        <w:t>In</w:t>
      </w:r>
      <w:r w:rsidR="001240CD" w:rsidRPr="006E7A4A">
        <w:rPr>
          <w:rFonts w:ascii="Arial" w:hAnsi="Arial" w:cs="Arial"/>
          <w:bCs/>
        </w:rPr>
        <w:t xml:space="preserve"> </w:t>
      </w:r>
      <w:r w:rsidRPr="006E7A4A">
        <w:rPr>
          <w:rFonts w:ascii="Arial" w:hAnsi="Arial" w:cs="Arial"/>
          <w:bCs/>
        </w:rPr>
        <w:t>general.</w:t>
      </w:r>
    </w:p>
    <w:p w14:paraId="735A3AAD" w14:textId="76CD36E4" w:rsidR="00D27B29" w:rsidRPr="006E7A4A" w:rsidRDefault="00D27B29" w:rsidP="006D34A4">
      <w:pPr>
        <w:widowControl w:val="0"/>
        <w:autoSpaceDE w:val="0"/>
        <w:autoSpaceDN w:val="0"/>
        <w:adjustRightInd w:val="0"/>
        <w:spacing w:before="100" w:beforeAutospacing="1" w:after="100" w:afterAutospacing="1"/>
        <w:ind w:left="1080" w:firstLine="360"/>
        <w:rPr>
          <w:rFonts w:ascii="Arial" w:hAnsi="Arial" w:cs="Arial"/>
          <w:u w:color="094A5F"/>
        </w:rPr>
      </w:pPr>
      <w:r w:rsidRPr="006E7A4A">
        <w:rPr>
          <w:rFonts w:ascii="Arial" w:hAnsi="Arial" w:cs="Arial"/>
          <w:bCs/>
        </w:rPr>
        <w:t>(A)</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Secretary</w:t>
      </w:r>
      <w:r w:rsidR="001240CD" w:rsidRPr="006E7A4A">
        <w:rPr>
          <w:rFonts w:ascii="Arial" w:hAnsi="Arial" w:cs="Arial"/>
        </w:rPr>
        <w:t xml:space="preserve"> </w:t>
      </w:r>
      <w:r w:rsidRPr="006E7A4A">
        <w:rPr>
          <w:rFonts w:ascii="Arial" w:hAnsi="Arial" w:cs="Arial"/>
        </w:rPr>
        <w:t>shall</w:t>
      </w:r>
      <w:r w:rsidR="001240CD" w:rsidRPr="006E7A4A">
        <w:rPr>
          <w:rFonts w:ascii="Arial" w:hAnsi="Arial" w:cs="Arial"/>
        </w:rPr>
        <w:t xml:space="preserve"> </w:t>
      </w:r>
      <w:r w:rsidRPr="006E7A4A">
        <w:rPr>
          <w:rFonts w:ascii="Arial" w:hAnsi="Arial" w:cs="Arial"/>
        </w:rPr>
        <w:t>withhold</w:t>
      </w:r>
      <w:r w:rsidR="001240CD" w:rsidRPr="006E7A4A">
        <w:rPr>
          <w:rFonts w:ascii="Arial" w:hAnsi="Arial" w:cs="Arial"/>
        </w:rPr>
        <w:t xml:space="preserve"> </w:t>
      </w:r>
      <w:r w:rsidRPr="006E7A4A">
        <w:rPr>
          <w:rFonts w:ascii="Arial" w:hAnsi="Arial" w:cs="Arial"/>
        </w:rPr>
        <w:t>10</w:t>
      </w:r>
      <w:r w:rsidR="001240CD" w:rsidRPr="006E7A4A">
        <w:rPr>
          <w:rFonts w:ascii="Arial" w:hAnsi="Arial" w:cs="Arial"/>
        </w:rPr>
        <w:t xml:space="preserve"> </w:t>
      </w:r>
      <w:r w:rsidRPr="006E7A4A">
        <w:rPr>
          <w:rFonts w:ascii="Arial" w:hAnsi="Arial" w:cs="Arial"/>
        </w:rPr>
        <w:t>percent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amount</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Federal-aid</w:t>
      </w:r>
      <w:r w:rsidR="001240CD" w:rsidRPr="006E7A4A">
        <w:rPr>
          <w:rFonts w:ascii="Arial" w:hAnsi="Arial" w:cs="Arial"/>
        </w:rPr>
        <w:t xml:space="preserve"> </w:t>
      </w:r>
      <w:r w:rsidRPr="006E7A4A">
        <w:rPr>
          <w:rFonts w:ascii="Arial" w:hAnsi="Arial" w:cs="Arial"/>
        </w:rPr>
        <w:t>highway</w:t>
      </w:r>
      <w:r w:rsidR="001240CD" w:rsidRPr="006E7A4A">
        <w:rPr>
          <w:rFonts w:ascii="Arial" w:hAnsi="Arial" w:cs="Arial"/>
        </w:rPr>
        <w:t xml:space="preserve"> </w:t>
      </w:r>
      <w:r w:rsidRPr="006E7A4A">
        <w:rPr>
          <w:rFonts w:ascii="Arial" w:hAnsi="Arial" w:cs="Arial"/>
        </w:rPr>
        <w:t>funds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be</w:t>
      </w:r>
      <w:r w:rsidR="001240CD" w:rsidRPr="006E7A4A">
        <w:rPr>
          <w:rFonts w:ascii="Arial" w:hAnsi="Arial" w:cs="Arial"/>
        </w:rPr>
        <w:t xml:space="preserve"> </w:t>
      </w:r>
      <w:r w:rsidRPr="006E7A4A">
        <w:rPr>
          <w:rFonts w:ascii="Arial" w:hAnsi="Arial" w:cs="Arial"/>
        </w:rPr>
        <w:t>apportioned</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any</w:t>
      </w:r>
      <w:r w:rsidR="001240CD" w:rsidRPr="006E7A4A">
        <w:rPr>
          <w:rFonts w:ascii="Arial" w:hAnsi="Arial" w:cs="Arial"/>
        </w:rPr>
        <w:t xml:space="preserve"> </w:t>
      </w:r>
      <w:r w:rsidRPr="006E7A4A">
        <w:rPr>
          <w:rFonts w:ascii="Arial" w:hAnsi="Arial" w:cs="Arial"/>
        </w:rPr>
        <w:t>State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u w:color="094A5F"/>
        </w:rPr>
        <w:t>discriminates</w:t>
      </w:r>
      <w:r w:rsidR="001240CD" w:rsidRPr="006E7A4A">
        <w:rPr>
          <w:rFonts w:ascii="Arial" w:hAnsi="Arial" w:cs="Arial"/>
          <w:u w:color="094A5F"/>
        </w:rPr>
        <w:t xml:space="preserve"> </w:t>
      </w:r>
      <w:r w:rsidRPr="006E7A4A">
        <w:rPr>
          <w:rFonts w:ascii="Arial" w:hAnsi="Arial" w:cs="Arial"/>
          <w:u w:color="094A5F"/>
        </w:rPr>
        <w:t>on</w:t>
      </w:r>
      <w:r w:rsidR="001240CD" w:rsidRPr="006E7A4A">
        <w:rPr>
          <w:rFonts w:ascii="Arial" w:hAnsi="Arial" w:cs="Arial"/>
          <w:u w:color="094A5F"/>
        </w:rPr>
        <w:t xml:space="preserve"> </w:t>
      </w:r>
      <w:r w:rsidRPr="006E7A4A">
        <w:rPr>
          <w:rFonts w:ascii="Arial" w:hAnsi="Arial" w:cs="Arial"/>
          <w:u w:color="094A5F"/>
        </w:rPr>
        <w:t>the</w:t>
      </w:r>
      <w:r w:rsidR="001240CD" w:rsidRPr="006E7A4A">
        <w:rPr>
          <w:rFonts w:ascii="Arial" w:hAnsi="Arial" w:cs="Arial"/>
          <w:u w:color="094A5F"/>
        </w:rPr>
        <w:t xml:space="preserve"> </w:t>
      </w:r>
      <w:r w:rsidRPr="006E7A4A">
        <w:rPr>
          <w:rFonts w:ascii="Arial" w:hAnsi="Arial" w:cs="Arial"/>
          <w:u w:color="094A5F"/>
        </w:rPr>
        <w:t>basis</w:t>
      </w:r>
      <w:r w:rsidR="001240CD" w:rsidRPr="006E7A4A">
        <w:rPr>
          <w:rFonts w:ascii="Arial" w:hAnsi="Arial" w:cs="Arial"/>
          <w:u w:color="094A5F"/>
        </w:rPr>
        <w:t xml:space="preserve"> </w:t>
      </w:r>
      <w:r w:rsidRPr="006E7A4A">
        <w:rPr>
          <w:rFonts w:ascii="Arial" w:hAnsi="Arial" w:cs="Arial"/>
          <w:u w:color="094A5F"/>
        </w:rPr>
        <w:t>of</w:t>
      </w:r>
      <w:r w:rsidR="001240CD" w:rsidRPr="006E7A4A">
        <w:rPr>
          <w:rFonts w:ascii="Arial" w:hAnsi="Arial" w:cs="Arial"/>
          <w:u w:color="094A5F"/>
        </w:rPr>
        <w:t xml:space="preserve"> </w:t>
      </w:r>
      <w:r w:rsidRPr="006E7A4A">
        <w:rPr>
          <w:rFonts w:ascii="Arial" w:hAnsi="Arial" w:cs="Arial"/>
          <w:u w:color="094A5F"/>
        </w:rPr>
        <w:t>disability</w:t>
      </w:r>
      <w:r w:rsidR="001240CD" w:rsidRPr="006E7A4A">
        <w:rPr>
          <w:rFonts w:ascii="Arial" w:hAnsi="Arial" w:cs="Arial"/>
          <w:u w:color="094A5F"/>
        </w:rPr>
        <w:t xml:space="preserve"> </w:t>
      </w:r>
      <w:r w:rsidRPr="006E7A4A">
        <w:rPr>
          <w:rFonts w:ascii="Arial" w:hAnsi="Arial" w:cs="Arial"/>
          <w:u w:color="094A5F"/>
        </w:rPr>
        <w:t>in</w:t>
      </w:r>
      <w:r w:rsidR="001240CD" w:rsidRPr="006E7A4A">
        <w:rPr>
          <w:rFonts w:ascii="Arial" w:hAnsi="Arial" w:cs="Arial"/>
          <w:u w:color="094A5F"/>
        </w:rPr>
        <w:t xml:space="preserve"> </w:t>
      </w:r>
      <w:r w:rsidRPr="006E7A4A">
        <w:rPr>
          <w:rFonts w:ascii="Arial" w:hAnsi="Arial" w:cs="Arial"/>
          <w:u w:color="094A5F"/>
        </w:rPr>
        <w:t>licensing</w:t>
      </w:r>
      <w:r w:rsidR="001240CD" w:rsidRPr="006E7A4A">
        <w:rPr>
          <w:rFonts w:ascii="Arial" w:hAnsi="Arial" w:cs="Arial"/>
          <w:u w:color="094A5F"/>
        </w:rPr>
        <w:t xml:space="preserve"> </w:t>
      </w:r>
      <w:r w:rsidRPr="006E7A4A">
        <w:rPr>
          <w:rFonts w:ascii="Arial" w:hAnsi="Arial" w:cs="Arial"/>
          <w:u w:color="094A5F"/>
        </w:rPr>
        <w:t>individuals</w:t>
      </w:r>
      <w:r w:rsidR="001240CD" w:rsidRPr="006E7A4A">
        <w:rPr>
          <w:rFonts w:ascii="Arial" w:hAnsi="Arial" w:cs="Arial"/>
          <w:u w:color="094A5F"/>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operate</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4</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lastRenderedPageBreak/>
        <w:t>vehicles</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defined</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National</w:t>
      </w:r>
      <w:r w:rsidR="001240CD" w:rsidRPr="006E7A4A">
        <w:rPr>
          <w:rFonts w:ascii="Arial" w:hAnsi="Arial" w:cs="Arial"/>
        </w:rPr>
        <w:t xml:space="preserve"> </w:t>
      </w:r>
      <w:r w:rsidRPr="006E7A4A">
        <w:rPr>
          <w:rFonts w:ascii="Arial" w:hAnsi="Arial" w:cs="Arial"/>
        </w:rPr>
        <w:t>Highway</w:t>
      </w:r>
      <w:r w:rsidR="001240CD" w:rsidRPr="006E7A4A">
        <w:rPr>
          <w:rFonts w:ascii="Arial" w:hAnsi="Arial" w:cs="Arial"/>
        </w:rPr>
        <w:t xml:space="preserve"> </w:t>
      </w:r>
      <w:r w:rsidRPr="006E7A4A">
        <w:rPr>
          <w:rFonts w:ascii="Arial" w:hAnsi="Arial" w:cs="Arial"/>
        </w:rPr>
        <w:t>Traffic</w:t>
      </w:r>
      <w:r w:rsidR="001240CD" w:rsidRPr="006E7A4A">
        <w:rPr>
          <w:rFonts w:ascii="Arial" w:hAnsi="Arial" w:cs="Arial"/>
        </w:rPr>
        <w:t xml:space="preserve"> </w:t>
      </w:r>
      <w:r w:rsidRPr="006E7A4A">
        <w:rPr>
          <w:rFonts w:ascii="Arial" w:hAnsi="Arial" w:cs="Arial"/>
        </w:rPr>
        <w:t>Safety</w:t>
      </w:r>
      <w:r w:rsidR="001240CD" w:rsidRPr="006E7A4A">
        <w:rPr>
          <w:rFonts w:ascii="Arial" w:hAnsi="Arial" w:cs="Arial"/>
        </w:rPr>
        <w:t xml:space="preserve"> </w:t>
      </w:r>
      <w:r w:rsidRPr="006E7A4A">
        <w:rPr>
          <w:rFonts w:ascii="Arial" w:hAnsi="Arial" w:cs="Arial"/>
        </w:rPr>
        <w:t>Administration</w:t>
      </w:r>
      <w:r w:rsidR="001240CD" w:rsidRPr="006E7A4A">
        <w:rPr>
          <w:rFonts w:ascii="Arial" w:hAnsi="Arial" w:cs="Arial"/>
        </w:rPr>
        <w:t xml:space="preserve"> </w:t>
      </w:r>
      <w:r w:rsidRPr="006E7A4A">
        <w:rPr>
          <w:rFonts w:ascii="Arial" w:hAnsi="Arial" w:cs="Arial"/>
        </w:rPr>
        <w:t>(NHTSA).</w:t>
      </w:r>
    </w:p>
    <w:p w14:paraId="1B1E2E2C" w14:textId="77777777" w:rsidR="006D34A4" w:rsidRPr="006E7A4A" w:rsidRDefault="00D27B29" w:rsidP="006D34A4">
      <w:pPr>
        <w:widowControl w:val="0"/>
        <w:autoSpaceDE w:val="0"/>
        <w:autoSpaceDN w:val="0"/>
        <w:adjustRightInd w:val="0"/>
        <w:spacing w:before="100" w:beforeAutospacing="1" w:after="100" w:afterAutospacing="1"/>
        <w:ind w:left="720"/>
        <w:rPr>
          <w:rFonts w:ascii="Arial" w:hAnsi="Arial" w:cs="Arial"/>
          <w:u w:color="094A5F"/>
        </w:rPr>
      </w:pPr>
      <w:r w:rsidRPr="006E7A4A">
        <w:rPr>
          <w:rFonts w:ascii="Arial" w:hAnsi="Arial" w:cs="Arial"/>
          <w:bCs/>
          <w:u w:color="094A5F"/>
        </w:rPr>
        <w:t>(2)</w:t>
      </w:r>
      <w:r w:rsidR="001240CD" w:rsidRPr="006E7A4A">
        <w:rPr>
          <w:rFonts w:ascii="Arial" w:hAnsi="Arial" w:cs="Arial"/>
          <w:u w:color="094A5F"/>
        </w:rPr>
        <w:t xml:space="preserve"> </w:t>
      </w:r>
      <w:r w:rsidRPr="006E7A4A">
        <w:rPr>
          <w:rFonts w:ascii="Arial" w:hAnsi="Arial" w:cs="Arial"/>
          <w:u w:color="094A5F"/>
        </w:rPr>
        <w:t>A</w:t>
      </w:r>
      <w:r w:rsidR="001240CD" w:rsidRPr="006E7A4A">
        <w:rPr>
          <w:rFonts w:ascii="Arial" w:hAnsi="Arial" w:cs="Arial"/>
          <w:u w:color="094A5F"/>
        </w:rPr>
        <w:t xml:space="preserve"> </w:t>
      </w:r>
      <w:r w:rsidRPr="006E7A4A">
        <w:rPr>
          <w:rFonts w:ascii="Arial" w:hAnsi="Arial" w:cs="Arial"/>
          <w:u w:color="094A5F"/>
        </w:rPr>
        <w:t>state</w:t>
      </w:r>
      <w:r w:rsidR="001240CD" w:rsidRPr="006E7A4A">
        <w:rPr>
          <w:rFonts w:ascii="Arial" w:hAnsi="Arial" w:cs="Arial"/>
          <w:u w:color="094A5F"/>
        </w:rPr>
        <w:t xml:space="preserve"> </w:t>
      </w:r>
      <w:r w:rsidRPr="006E7A4A">
        <w:rPr>
          <w:rFonts w:ascii="Arial" w:hAnsi="Arial" w:cs="Arial"/>
          <w:u w:color="094A5F"/>
        </w:rPr>
        <w:t>will</w:t>
      </w:r>
      <w:r w:rsidR="001240CD" w:rsidRPr="006E7A4A">
        <w:rPr>
          <w:rFonts w:ascii="Arial" w:hAnsi="Arial" w:cs="Arial"/>
          <w:u w:color="094A5F"/>
        </w:rPr>
        <w:t xml:space="preserve"> </w:t>
      </w:r>
      <w:r w:rsidRPr="006E7A4A">
        <w:rPr>
          <w:rFonts w:ascii="Arial" w:hAnsi="Arial" w:cs="Arial"/>
          <w:u w:color="094A5F"/>
        </w:rPr>
        <w:t>be</w:t>
      </w:r>
      <w:r w:rsidR="001240CD" w:rsidRPr="006E7A4A">
        <w:rPr>
          <w:rFonts w:ascii="Arial" w:hAnsi="Arial" w:cs="Arial"/>
          <w:u w:color="094A5F"/>
        </w:rPr>
        <w:t xml:space="preserve"> </w:t>
      </w:r>
      <w:r w:rsidRPr="006E7A4A">
        <w:rPr>
          <w:rFonts w:ascii="Arial" w:hAnsi="Arial" w:cs="Arial"/>
          <w:u w:color="094A5F"/>
        </w:rPr>
        <w:t>found</w:t>
      </w:r>
      <w:r w:rsidR="001240CD" w:rsidRPr="006E7A4A">
        <w:rPr>
          <w:rFonts w:ascii="Arial" w:hAnsi="Arial" w:cs="Arial"/>
          <w:u w:color="094A5F"/>
        </w:rPr>
        <w:t xml:space="preserve"> </w:t>
      </w:r>
      <w:r w:rsidRPr="006E7A4A">
        <w:rPr>
          <w:rFonts w:ascii="Arial" w:hAnsi="Arial" w:cs="Arial"/>
          <w:u w:color="094A5F"/>
        </w:rPr>
        <w:t>in</w:t>
      </w:r>
      <w:r w:rsidR="001240CD" w:rsidRPr="006E7A4A">
        <w:rPr>
          <w:rFonts w:ascii="Arial" w:hAnsi="Arial" w:cs="Arial"/>
          <w:u w:color="094A5F"/>
        </w:rPr>
        <w:t xml:space="preserve"> </w:t>
      </w:r>
      <w:r w:rsidRPr="006E7A4A">
        <w:rPr>
          <w:rFonts w:ascii="Arial" w:hAnsi="Arial" w:cs="Arial"/>
          <w:u w:color="094A5F"/>
        </w:rPr>
        <w:t>compliance</w:t>
      </w:r>
      <w:r w:rsidR="001240CD" w:rsidRPr="006E7A4A">
        <w:rPr>
          <w:rFonts w:ascii="Arial" w:hAnsi="Arial" w:cs="Arial"/>
          <w:u w:color="094A5F"/>
        </w:rPr>
        <w:t xml:space="preserve"> </w:t>
      </w:r>
      <w:r w:rsidRPr="006E7A4A">
        <w:rPr>
          <w:rFonts w:ascii="Arial" w:hAnsi="Arial" w:cs="Arial"/>
          <w:u w:color="094A5F"/>
        </w:rPr>
        <w:t>if</w:t>
      </w:r>
      <w:r w:rsidR="001240CD" w:rsidRPr="006E7A4A">
        <w:rPr>
          <w:rFonts w:ascii="Arial" w:hAnsi="Arial" w:cs="Arial"/>
          <w:u w:color="094A5F"/>
        </w:rPr>
        <w:t xml:space="preserve"> </w:t>
      </w:r>
      <w:r w:rsidRPr="006E7A4A">
        <w:rPr>
          <w:rFonts w:ascii="Arial" w:hAnsi="Arial" w:cs="Arial"/>
          <w:u w:color="094A5F"/>
        </w:rPr>
        <w:t>enacted</w:t>
      </w:r>
      <w:r w:rsidR="001240CD" w:rsidRPr="006E7A4A">
        <w:rPr>
          <w:rFonts w:ascii="Arial" w:hAnsi="Arial" w:cs="Arial"/>
          <w:u w:color="094A5F"/>
        </w:rPr>
        <w:t xml:space="preserve"> </w:t>
      </w:r>
      <w:r w:rsidRPr="006E7A4A">
        <w:rPr>
          <w:rFonts w:ascii="Arial" w:hAnsi="Arial" w:cs="Arial"/>
          <w:u w:color="094A5F"/>
        </w:rPr>
        <w:t>licensing</w:t>
      </w:r>
      <w:r w:rsidR="001240CD" w:rsidRPr="006E7A4A">
        <w:rPr>
          <w:rFonts w:ascii="Arial" w:hAnsi="Arial" w:cs="Arial"/>
          <w:u w:color="094A5F"/>
        </w:rPr>
        <w:t xml:space="preserve"> </w:t>
      </w:r>
      <w:r w:rsidRPr="006E7A4A">
        <w:rPr>
          <w:rFonts w:ascii="Arial" w:hAnsi="Arial" w:cs="Arial"/>
          <w:u w:color="094A5F"/>
        </w:rPr>
        <w:t>regulations</w:t>
      </w:r>
      <w:r w:rsidR="001240CD" w:rsidRPr="006E7A4A">
        <w:rPr>
          <w:rFonts w:ascii="Arial" w:hAnsi="Arial" w:cs="Arial"/>
          <w:u w:color="094A5F"/>
        </w:rPr>
        <w:t xml:space="preserve"> </w:t>
      </w:r>
      <w:r w:rsidRPr="006E7A4A">
        <w:rPr>
          <w:rFonts w:ascii="Arial" w:hAnsi="Arial" w:cs="Arial"/>
          <w:u w:color="094A5F"/>
        </w:rPr>
        <w:t>have</w:t>
      </w:r>
      <w:r w:rsidR="001240CD" w:rsidRPr="006E7A4A">
        <w:rPr>
          <w:rFonts w:ascii="Arial" w:hAnsi="Arial" w:cs="Arial"/>
          <w:u w:color="094A5F"/>
        </w:rPr>
        <w:t xml:space="preserve"> </w:t>
      </w:r>
      <w:r w:rsidRPr="006E7A4A">
        <w:rPr>
          <w:rFonts w:ascii="Arial" w:hAnsi="Arial" w:cs="Arial"/>
          <w:u w:color="094A5F"/>
        </w:rPr>
        <w:t>affirmative</w:t>
      </w:r>
      <w:r w:rsidR="001240CD" w:rsidRPr="006E7A4A">
        <w:rPr>
          <w:rFonts w:ascii="Arial" w:hAnsi="Arial" w:cs="Arial"/>
          <w:u w:color="094A5F"/>
        </w:rPr>
        <w:t xml:space="preserve"> </w:t>
      </w:r>
      <w:r w:rsidRPr="006E7A4A">
        <w:rPr>
          <w:rFonts w:ascii="Arial" w:hAnsi="Arial" w:cs="Arial"/>
          <w:u w:color="094A5F"/>
        </w:rPr>
        <w:t>statements</w:t>
      </w:r>
      <w:r w:rsidR="001240CD" w:rsidRPr="006E7A4A">
        <w:rPr>
          <w:rFonts w:ascii="Arial" w:hAnsi="Arial" w:cs="Arial"/>
          <w:u w:color="094A5F"/>
        </w:rPr>
        <w:t xml:space="preserve"> </w:t>
      </w:r>
      <w:r w:rsidRPr="006E7A4A">
        <w:rPr>
          <w:rFonts w:ascii="Arial" w:hAnsi="Arial" w:cs="Arial"/>
          <w:u w:color="094A5F"/>
        </w:rPr>
        <w:t>of</w:t>
      </w:r>
      <w:r w:rsidR="001240CD" w:rsidRPr="006E7A4A">
        <w:rPr>
          <w:rFonts w:ascii="Arial" w:hAnsi="Arial" w:cs="Arial"/>
          <w:u w:color="094A5F"/>
        </w:rPr>
        <w:t xml:space="preserve"> </w:t>
      </w:r>
      <w:r w:rsidRPr="006E7A4A">
        <w:rPr>
          <w:rFonts w:ascii="Arial" w:hAnsi="Arial" w:cs="Arial"/>
          <w:u w:color="094A5F"/>
        </w:rPr>
        <w:t>nondiscrimination</w:t>
      </w:r>
      <w:r w:rsidR="001240CD" w:rsidRPr="006E7A4A">
        <w:rPr>
          <w:rFonts w:ascii="Arial" w:hAnsi="Arial" w:cs="Arial"/>
          <w:u w:color="094A5F"/>
        </w:rPr>
        <w:t xml:space="preserve"> </w:t>
      </w:r>
      <w:r w:rsidRPr="006E7A4A">
        <w:rPr>
          <w:rFonts w:ascii="Arial" w:hAnsi="Arial" w:cs="Arial"/>
          <w:u w:color="094A5F"/>
        </w:rPr>
        <w:t>on</w:t>
      </w:r>
      <w:r w:rsidR="001240CD" w:rsidRPr="006E7A4A">
        <w:rPr>
          <w:rFonts w:ascii="Arial" w:hAnsi="Arial" w:cs="Arial"/>
          <w:u w:color="094A5F"/>
        </w:rPr>
        <w:t xml:space="preserve"> </w:t>
      </w:r>
      <w:r w:rsidRPr="006E7A4A">
        <w:rPr>
          <w:rFonts w:ascii="Arial" w:hAnsi="Arial" w:cs="Arial"/>
          <w:u w:color="094A5F"/>
        </w:rPr>
        <w:t>the</w:t>
      </w:r>
      <w:r w:rsidR="001240CD" w:rsidRPr="006E7A4A">
        <w:rPr>
          <w:rFonts w:ascii="Arial" w:hAnsi="Arial" w:cs="Arial"/>
          <w:u w:color="094A5F"/>
        </w:rPr>
        <w:t xml:space="preserve"> </w:t>
      </w:r>
      <w:r w:rsidRPr="006E7A4A">
        <w:rPr>
          <w:rFonts w:ascii="Arial" w:hAnsi="Arial" w:cs="Arial"/>
          <w:u w:color="094A5F"/>
        </w:rPr>
        <w:t>basis</w:t>
      </w:r>
      <w:r w:rsidR="001240CD" w:rsidRPr="006E7A4A">
        <w:rPr>
          <w:rFonts w:ascii="Arial" w:hAnsi="Arial" w:cs="Arial"/>
          <w:u w:color="094A5F"/>
        </w:rPr>
        <w:t xml:space="preserve"> </w:t>
      </w:r>
      <w:r w:rsidRPr="006E7A4A">
        <w:rPr>
          <w:rFonts w:ascii="Arial" w:hAnsi="Arial" w:cs="Arial"/>
          <w:u w:color="094A5F"/>
        </w:rPr>
        <w:t>of</w:t>
      </w:r>
      <w:r w:rsidR="001240CD" w:rsidRPr="006E7A4A">
        <w:rPr>
          <w:rFonts w:ascii="Arial" w:hAnsi="Arial" w:cs="Arial"/>
          <w:u w:color="094A5F"/>
        </w:rPr>
        <w:t xml:space="preserve"> </w:t>
      </w:r>
      <w:r w:rsidRPr="006E7A4A">
        <w:rPr>
          <w:rFonts w:ascii="Arial" w:hAnsi="Arial" w:cs="Arial"/>
          <w:u w:color="094A5F"/>
        </w:rPr>
        <w:t>disability</w:t>
      </w:r>
      <w:r w:rsidR="001240CD" w:rsidRPr="006E7A4A">
        <w:rPr>
          <w:rFonts w:ascii="Arial" w:hAnsi="Arial" w:cs="Arial"/>
          <w:u w:color="094A5F"/>
        </w:rPr>
        <w:t xml:space="preserve"> </w:t>
      </w:r>
      <w:r w:rsidRPr="006E7A4A">
        <w:rPr>
          <w:rFonts w:ascii="Arial" w:hAnsi="Arial" w:cs="Arial"/>
          <w:u w:color="094A5F"/>
        </w:rPr>
        <w:t>that</w:t>
      </w:r>
      <w:r w:rsidR="001240CD" w:rsidRPr="006E7A4A">
        <w:rPr>
          <w:rFonts w:ascii="Arial" w:hAnsi="Arial" w:cs="Arial"/>
          <w:u w:color="094A5F"/>
        </w:rPr>
        <w:t xml:space="preserve"> </w:t>
      </w:r>
      <w:r w:rsidRPr="006E7A4A">
        <w:rPr>
          <w:rFonts w:ascii="Arial" w:hAnsi="Arial" w:cs="Arial"/>
          <w:u w:color="094A5F"/>
        </w:rPr>
        <w:t>meet</w:t>
      </w:r>
      <w:r w:rsidR="001240CD" w:rsidRPr="006E7A4A">
        <w:rPr>
          <w:rFonts w:ascii="Arial" w:hAnsi="Arial" w:cs="Arial"/>
          <w:u w:color="094A5F"/>
        </w:rPr>
        <w:t xml:space="preserve"> </w:t>
      </w:r>
      <w:r w:rsidRPr="006E7A4A">
        <w:rPr>
          <w:rFonts w:ascii="Arial" w:hAnsi="Arial" w:cs="Arial"/>
          <w:u w:color="094A5F"/>
        </w:rPr>
        <w:t>or</w:t>
      </w:r>
      <w:r w:rsidR="001240CD" w:rsidRPr="006E7A4A">
        <w:rPr>
          <w:rFonts w:ascii="Arial" w:hAnsi="Arial" w:cs="Arial"/>
          <w:u w:color="094A5F"/>
        </w:rPr>
        <w:t xml:space="preserve"> </w:t>
      </w:r>
      <w:r w:rsidRPr="006E7A4A">
        <w:rPr>
          <w:rFonts w:ascii="Arial" w:hAnsi="Arial" w:cs="Arial"/>
          <w:u w:color="094A5F"/>
        </w:rPr>
        <w:t>exceed</w:t>
      </w:r>
      <w:r w:rsidR="001240CD" w:rsidRPr="006E7A4A">
        <w:rPr>
          <w:rFonts w:ascii="Arial" w:hAnsi="Arial" w:cs="Arial"/>
          <w:u w:color="094A5F"/>
        </w:rPr>
        <w:t xml:space="preserve"> </w:t>
      </w:r>
      <w:r w:rsidRPr="006E7A4A">
        <w:rPr>
          <w:rFonts w:ascii="Arial" w:hAnsi="Arial" w:cs="Arial"/>
          <w:u w:color="094A5F"/>
        </w:rPr>
        <w:t>standards</w:t>
      </w:r>
      <w:r w:rsidR="001240CD" w:rsidRPr="006E7A4A">
        <w:rPr>
          <w:rFonts w:ascii="Arial" w:hAnsi="Arial" w:cs="Arial"/>
          <w:u w:color="094A5F"/>
        </w:rPr>
        <w:t xml:space="preserve"> </w:t>
      </w:r>
      <w:r w:rsidRPr="006E7A4A">
        <w:rPr>
          <w:rFonts w:ascii="Arial" w:hAnsi="Arial" w:cs="Arial"/>
          <w:u w:color="094A5F"/>
        </w:rPr>
        <w:t>from</w:t>
      </w:r>
      <w:r w:rsidR="001240CD" w:rsidRPr="006E7A4A">
        <w:rPr>
          <w:rFonts w:ascii="Arial" w:hAnsi="Arial" w:cs="Arial"/>
          <w:u w:color="094A5F"/>
        </w:rPr>
        <w:t xml:space="preserve"> </w:t>
      </w:r>
      <w:r w:rsidRPr="006E7A4A">
        <w:rPr>
          <w:rFonts w:ascii="Arial" w:hAnsi="Arial" w:cs="Arial"/>
          <w:u w:color="094A5F"/>
        </w:rPr>
        <w:t>the</w:t>
      </w:r>
      <w:r w:rsidR="001240CD" w:rsidRPr="006E7A4A">
        <w:rPr>
          <w:rFonts w:ascii="Arial" w:hAnsi="Arial" w:cs="Arial"/>
          <w:u w:color="094A5F"/>
        </w:rPr>
        <w:t xml:space="preserve"> </w:t>
      </w:r>
      <w:r w:rsidRPr="006E7A4A">
        <w:rPr>
          <w:rFonts w:ascii="Arial" w:hAnsi="Arial" w:cs="Arial"/>
          <w:u w:color="094A5F"/>
        </w:rPr>
        <w:t>Department</w:t>
      </w:r>
      <w:r w:rsidR="001240CD" w:rsidRPr="006E7A4A">
        <w:rPr>
          <w:rFonts w:ascii="Arial" w:hAnsi="Arial" w:cs="Arial"/>
          <w:u w:color="094A5F"/>
        </w:rPr>
        <w:t xml:space="preserve"> </w:t>
      </w:r>
      <w:r w:rsidRPr="006E7A4A">
        <w:rPr>
          <w:rFonts w:ascii="Arial" w:hAnsi="Arial" w:cs="Arial"/>
          <w:u w:color="094A5F"/>
        </w:rPr>
        <w:t>of</w:t>
      </w:r>
      <w:r w:rsidR="001240CD" w:rsidRPr="006E7A4A">
        <w:rPr>
          <w:rFonts w:ascii="Arial" w:hAnsi="Arial" w:cs="Arial"/>
          <w:u w:color="094A5F"/>
        </w:rPr>
        <w:t xml:space="preserve"> </w:t>
      </w:r>
      <w:r w:rsidRPr="006E7A4A">
        <w:rPr>
          <w:rFonts w:ascii="Arial" w:hAnsi="Arial" w:cs="Arial"/>
          <w:u w:color="094A5F"/>
        </w:rPr>
        <w:t>Transportation</w:t>
      </w:r>
      <w:r w:rsidR="001240CD" w:rsidRPr="006E7A4A">
        <w:rPr>
          <w:rFonts w:ascii="Arial" w:hAnsi="Arial" w:cs="Arial"/>
          <w:u w:color="094A5F"/>
        </w:rPr>
        <w:t xml:space="preserve"> </w:t>
      </w:r>
      <w:r w:rsidRPr="006E7A4A">
        <w:rPr>
          <w:rFonts w:ascii="Arial" w:hAnsi="Arial" w:cs="Arial"/>
        </w:rPr>
        <w:t>guidance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states</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nondiscrimination</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basis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disability</w:t>
      </w:r>
      <w:r w:rsidR="001240CD" w:rsidRPr="006E7A4A">
        <w:rPr>
          <w:rFonts w:ascii="Arial" w:hAnsi="Arial" w:cs="Arial"/>
        </w:rPr>
        <w:t xml:space="preserve"> </w:t>
      </w:r>
      <w:r w:rsidRPr="006E7A4A">
        <w:rPr>
          <w:rFonts w:ascii="Arial" w:hAnsi="Arial" w:cs="Arial"/>
        </w:rPr>
        <w:t>in</w:t>
      </w:r>
      <w:r w:rsidR="001240CD" w:rsidRPr="006E7A4A">
        <w:rPr>
          <w:rFonts w:ascii="Arial" w:hAnsi="Arial" w:cs="Arial"/>
        </w:rPr>
        <w:t xml:space="preserve"> </w:t>
      </w:r>
      <w:r w:rsidRPr="006E7A4A">
        <w:rPr>
          <w:rFonts w:ascii="Arial" w:hAnsi="Arial" w:cs="Arial"/>
        </w:rPr>
        <w:t>licensing</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use</w:t>
      </w:r>
      <w:r w:rsidR="001240CD" w:rsidRPr="006E7A4A">
        <w:rPr>
          <w:rFonts w:ascii="Arial" w:hAnsi="Arial" w:cs="Arial"/>
        </w:rPr>
        <w:t xml:space="preserve"> </w:t>
      </w:r>
      <w:r w:rsidRPr="006E7A4A">
        <w:rPr>
          <w:rFonts w:ascii="Arial" w:hAnsi="Arial" w:cs="Arial"/>
        </w:rPr>
        <w:t>or</w:t>
      </w:r>
      <w:r w:rsidR="001240CD" w:rsidRPr="006E7A4A">
        <w:rPr>
          <w:rFonts w:ascii="Arial" w:hAnsi="Arial" w:cs="Arial"/>
        </w:rPr>
        <w:t xml:space="preserve"> </w:t>
      </w:r>
      <w:r w:rsidRPr="006E7A4A">
        <w:rPr>
          <w:rFonts w:ascii="Arial" w:hAnsi="Arial" w:cs="Arial"/>
        </w:rPr>
        <w:t>operate</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dated</w:t>
      </w:r>
      <w:r w:rsidR="001240CD" w:rsidRPr="006E7A4A">
        <w:rPr>
          <w:rFonts w:ascii="Arial" w:hAnsi="Arial" w:cs="Arial"/>
        </w:rPr>
        <w:t xml:space="preserve"> </w:t>
      </w:r>
      <w:r w:rsidRPr="006E7A4A">
        <w:rPr>
          <w:rFonts w:ascii="Arial" w:hAnsi="Arial" w:cs="Arial"/>
        </w:rPr>
        <w:t>_______.</w:t>
      </w:r>
    </w:p>
    <w:p w14:paraId="7A50098D" w14:textId="7AB2095D" w:rsidR="00D27B29" w:rsidRPr="006E7A4A" w:rsidRDefault="00D27B29" w:rsidP="006D34A4">
      <w:pPr>
        <w:spacing w:before="100" w:beforeAutospacing="1" w:after="100" w:afterAutospacing="1"/>
        <w:rPr>
          <w:rFonts w:ascii="Arial" w:hAnsi="Arial" w:cs="Arial"/>
          <w:u w:color="094A5F"/>
        </w:rPr>
      </w:pPr>
      <w:r w:rsidRPr="006E7A4A">
        <w:rPr>
          <w:rFonts w:ascii="Arial" w:hAnsi="Arial" w:cs="Arial"/>
          <w:bCs/>
          <w:u w:color="094A5F"/>
        </w:rPr>
        <w:t>(b)</w:t>
      </w:r>
      <w:r w:rsidR="001240CD" w:rsidRPr="006E7A4A">
        <w:rPr>
          <w:rFonts w:ascii="Arial" w:hAnsi="Arial" w:cs="Arial"/>
          <w:u w:color="094A5F"/>
        </w:rPr>
        <w:t xml:space="preserve"> </w:t>
      </w:r>
      <w:r w:rsidRPr="006E7A4A">
        <w:rPr>
          <w:rFonts w:ascii="Arial" w:hAnsi="Arial" w:cs="Arial"/>
          <w:bCs/>
          <w:u w:color="094A5F"/>
        </w:rPr>
        <w:t>Effect</w:t>
      </w:r>
      <w:r w:rsidR="001240CD" w:rsidRPr="006E7A4A">
        <w:rPr>
          <w:rFonts w:ascii="Arial" w:hAnsi="Arial" w:cs="Arial"/>
          <w:bCs/>
          <w:u w:color="094A5F"/>
        </w:rPr>
        <w:t xml:space="preserve"> </w:t>
      </w:r>
      <w:r w:rsidRPr="006E7A4A">
        <w:rPr>
          <w:rFonts w:ascii="Arial" w:hAnsi="Arial" w:cs="Arial"/>
          <w:bCs/>
          <w:u w:color="094A5F"/>
        </w:rPr>
        <w:t>of</w:t>
      </w:r>
      <w:r w:rsidR="001240CD" w:rsidRPr="006E7A4A">
        <w:rPr>
          <w:rFonts w:ascii="Arial" w:hAnsi="Arial" w:cs="Arial"/>
          <w:bCs/>
          <w:u w:color="094A5F"/>
        </w:rPr>
        <w:t xml:space="preserve"> </w:t>
      </w:r>
      <w:r w:rsidRPr="006E7A4A">
        <w:rPr>
          <w:rFonts w:ascii="Arial" w:hAnsi="Arial" w:cs="Arial"/>
          <w:bCs/>
          <w:u w:color="094A5F"/>
        </w:rPr>
        <w:t>Withholding</w:t>
      </w:r>
      <w:r w:rsidR="001240CD" w:rsidRPr="006E7A4A">
        <w:rPr>
          <w:rFonts w:ascii="Arial" w:hAnsi="Arial" w:cs="Arial"/>
          <w:bCs/>
          <w:u w:color="094A5F"/>
        </w:rPr>
        <w:t xml:space="preserve"> </w:t>
      </w:r>
      <w:r w:rsidRPr="006E7A4A">
        <w:rPr>
          <w:rFonts w:ascii="Arial" w:hAnsi="Arial" w:cs="Arial"/>
          <w:bCs/>
          <w:u w:color="094A5F"/>
        </w:rPr>
        <w:t>of</w:t>
      </w:r>
      <w:r w:rsidR="001240CD" w:rsidRPr="006E7A4A">
        <w:rPr>
          <w:rFonts w:ascii="Arial" w:hAnsi="Arial" w:cs="Arial"/>
          <w:bCs/>
          <w:u w:color="094A5F"/>
        </w:rPr>
        <w:t xml:space="preserve"> </w:t>
      </w:r>
      <w:r w:rsidRPr="006E7A4A">
        <w:rPr>
          <w:rFonts w:ascii="Arial" w:hAnsi="Arial" w:cs="Arial"/>
          <w:bCs/>
          <w:u w:color="094A5F"/>
        </w:rPr>
        <w:t>Funds.</w:t>
      </w:r>
      <w:r w:rsidR="001240CD" w:rsidRPr="006E7A4A">
        <w:rPr>
          <w:rFonts w:ascii="Arial" w:hAnsi="Arial" w:cs="Arial"/>
          <w:b/>
          <w:bCs/>
          <w:u w:color="094A5F"/>
        </w:rPr>
        <w:t xml:space="preserve"> </w:t>
      </w:r>
      <w:r w:rsidRPr="006E7A4A">
        <w:rPr>
          <w:rFonts w:ascii="Arial" w:hAnsi="Arial" w:cs="Arial"/>
          <w:u w:color="094A5F"/>
        </w:rPr>
        <w:t>No</w:t>
      </w:r>
      <w:r w:rsidR="001240CD" w:rsidRPr="006E7A4A">
        <w:rPr>
          <w:rFonts w:ascii="Arial" w:hAnsi="Arial" w:cs="Arial"/>
          <w:u w:color="094A5F"/>
        </w:rPr>
        <w:t xml:space="preserve"> </w:t>
      </w:r>
      <w:r w:rsidRPr="006E7A4A">
        <w:rPr>
          <w:rFonts w:ascii="Arial" w:hAnsi="Arial" w:cs="Arial"/>
          <w:u w:color="094A5F"/>
        </w:rPr>
        <w:t>funds</w:t>
      </w:r>
      <w:r w:rsidR="001240CD" w:rsidRPr="006E7A4A">
        <w:rPr>
          <w:rFonts w:ascii="Arial" w:hAnsi="Arial" w:cs="Arial"/>
          <w:u w:color="094A5F"/>
        </w:rPr>
        <w:t xml:space="preserve"> </w:t>
      </w:r>
      <w:r w:rsidRPr="006E7A4A">
        <w:rPr>
          <w:rFonts w:ascii="Arial" w:hAnsi="Arial" w:cs="Arial"/>
          <w:u w:color="094A5F"/>
        </w:rPr>
        <w:t>withheld</w:t>
      </w:r>
      <w:r w:rsidR="001240CD" w:rsidRPr="006E7A4A">
        <w:rPr>
          <w:rFonts w:ascii="Arial" w:hAnsi="Arial" w:cs="Arial"/>
          <w:u w:color="094A5F"/>
        </w:rPr>
        <w:t xml:space="preserve"> </w:t>
      </w:r>
      <w:r w:rsidRPr="006E7A4A">
        <w:rPr>
          <w:rFonts w:ascii="Arial" w:hAnsi="Arial" w:cs="Arial"/>
          <w:u w:color="094A5F"/>
        </w:rPr>
        <w:t>under</w:t>
      </w:r>
      <w:r w:rsidR="001240CD" w:rsidRPr="006E7A4A">
        <w:rPr>
          <w:rFonts w:ascii="Arial" w:hAnsi="Arial" w:cs="Arial"/>
          <w:u w:color="094A5F"/>
        </w:rPr>
        <w:t xml:space="preserve"> </w:t>
      </w:r>
      <w:r w:rsidRPr="006E7A4A">
        <w:rPr>
          <w:rFonts w:ascii="Arial" w:hAnsi="Arial" w:cs="Arial"/>
          <w:u w:color="094A5F"/>
        </w:rPr>
        <w:t>this</w:t>
      </w:r>
      <w:r w:rsidR="001240CD" w:rsidRPr="006E7A4A">
        <w:rPr>
          <w:rFonts w:ascii="Arial" w:hAnsi="Arial" w:cs="Arial"/>
          <w:u w:color="094A5F"/>
        </w:rPr>
        <w:t xml:space="preserve"> </w:t>
      </w:r>
      <w:r w:rsidRPr="006E7A4A">
        <w:rPr>
          <w:rFonts w:ascii="Arial" w:hAnsi="Arial" w:cs="Arial"/>
          <w:u w:color="094A5F"/>
        </w:rPr>
        <w:t>section</w:t>
      </w:r>
      <w:r w:rsidR="001240CD" w:rsidRPr="006E7A4A">
        <w:rPr>
          <w:rFonts w:ascii="Arial" w:hAnsi="Arial" w:cs="Arial"/>
          <w:u w:color="094A5F"/>
        </w:rPr>
        <w:t xml:space="preserve"> </w:t>
      </w:r>
      <w:r w:rsidRPr="006E7A4A">
        <w:rPr>
          <w:rFonts w:ascii="Arial" w:hAnsi="Arial" w:cs="Arial"/>
          <w:u w:color="094A5F"/>
        </w:rPr>
        <w:t>from</w:t>
      </w:r>
      <w:r w:rsidR="001240CD" w:rsidRPr="006E7A4A">
        <w:rPr>
          <w:rFonts w:ascii="Arial" w:hAnsi="Arial" w:cs="Arial"/>
          <w:u w:color="094A5F"/>
        </w:rPr>
        <w:t xml:space="preserve"> </w:t>
      </w:r>
      <w:r w:rsidRPr="006E7A4A">
        <w:rPr>
          <w:rFonts w:ascii="Arial" w:hAnsi="Arial" w:cs="Arial"/>
          <w:u w:color="094A5F"/>
        </w:rPr>
        <w:t>apportionment</w:t>
      </w:r>
      <w:r w:rsidR="001240CD" w:rsidRPr="006E7A4A">
        <w:rPr>
          <w:rFonts w:ascii="Arial" w:hAnsi="Arial" w:cs="Arial"/>
          <w:u w:color="094A5F"/>
        </w:rPr>
        <w:t xml:space="preserve"> </w:t>
      </w:r>
      <w:r w:rsidRPr="006E7A4A">
        <w:rPr>
          <w:rFonts w:ascii="Arial" w:hAnsi="Arial" w:cs="Arial"/>
          <w:u w:color="094A5F"/>
        </w:rPr>
        <w:t>to</w:t>
      </w:r>
      <w:r w:rsidR="001240CD" w:rsidRPr="006E7A4A">
        <w:rPr>
          <w:rFonts w:ascii="Arial" w:hAnsi="Arial" w:cs="Arial"/>
          <w:u w:color="094A5F"/>
        </w:rPr>
        <w:t xml:space="preserve"> </w:t>
      </w:r>
      <w:r w:rsidRPr="006E7A4A">
        <w:rPr>
          <w:rFonts w:ascii="Arial" w:hAnsi="Arial" w:cs="Arial"/>
          <w:u w:color="094A5F"/>
        </w:rPr>
        <w:t>any</w:t>
      </w:r>
      <w:r w:rsidR="001240CD" w:rsidRPr="006E7A4A">
        <w:rPr>
          <w:rFonts w:ascii="Arial" w:hAnsi="Arial" w:cs="Arial"/>
          <w:u w:color="094A5F"/>
        </w:rPr>
        <w:t xml:space="preserve"> </w:t>
      </w:r>
      <w:r w:rsidRPr="006E7A4A">
        <w:rPr>
          <w:rFonts w:ascii="Arial" w:hAnsi="Arial" w:cs="Arial"/>
          <w:u w:color="094A5F"/>
        </w:rPr>
        <w:t>State</w:t>
      </w:r>
      <w:r w:rsidR="001240CD" w:rsidRPr="006E7A4A">
        <w:rPr>
          <w:rFonts w:ascii="Arial" w:hAnsi="Arial" w:cs="Arial"/>
          <w:u w:color="094A5F"/>
        </w:rPr>
        <w:t xml:space="preserve"> </w:t>
      </w:r>
      <w:r w:rsidRPr="006E7A4A">
        <w:rPr>
          <w:rFonts w:ascii="Arial" w:hAnsi="Arial" w:cs="Arial"/>
          <w:u w:color="094A5F"/>
        </w:rPr>
        <w:t>after</w:t>
      </w:r>
      <w:r w:rsidR="001240CD" w:rsidRPr="006E7A4A">
        <w:rPr>
          <w:rFonts w:ascii="Arial" w:hAnsi="Arial" w:cs="Arial"/>
          <w:u w:color="094A5F"/>
        </w:rPr>
        <w:t xml:space="preserve"> </w:t>
      </w:r>
      <w:r w:rsidR="008819C7" w:rsidRPr="006E7A4A">
        <w:rPr>
          <w:rFonts w:ascii="Arial" w:hAnsi="Arial" w:cs="Arial"/>
          <w:u w:color="094A5F"/>
        </w:rPr>
        <w:t>_________________</w:t>
      </w:r>
      <w:r w:rsidRPr="006E7A4A">
        <w:rPr>
          <w:rFonts w:ascii="Arial" w:hAnsi="Arial" w:cs="Arial"/>
          <w:u w:color="094A5F"/>
        </w:rPr>
        <w:t>,</w:t>
      </w:r>
      <w:r w:rsidR="001240CD" w:rsidRPr="006E7A4A">
        <w:rPr>
          <w:rFonts w:ascii="Arial" w:hAnsi="Arial" w:cs="Arial"/>
          <w:u w:color="094A5F"/>
        </w:rPr>
        <w:t xml:space="preserve"> </w:t>
      </w:r>
      <w:r w:rsidRPr="006E7A4A">
        <w:rPr>
          <w:rFonts w:ascii="Arial" w:hAnsi="Arial" w:cs="Arial"/>
          <w:u w:color="094A5F"/>
        </w:rPr>
        <w:t>shall</w:t>
      </w:r>
      <w:r w:rsidR="001240CD" w:rsidRPr="006E7A4A">
        <w:rPr>
          <w:rFonts w:ascii="Arial" w:hAnsi="Arial" w:cs="Arial"/>
          <w:u w:color="094A5F"/>
        </w:rPr>
        <w:t xml:space="preserve"> </w:t>
      </w:r>
      <w:r w:rsidRPr="006E7A4A">
        <w:rPr>
          <w:rFonts w:ascii="Arial" w:hAnsi="Arial" w:cs="Arial"/>
          <w:u w:color="094A5F"/>
        </w:rPr>
        <w:t>be</w:t>
      </w:r>
      <w:r w:rsidR="001240CD" w:rsidRPr="006E7A4A">
        <w:rPr>
          <w:rFonts w:ascii="Arial" w:hAnsi="Arial" w:cs="Arial"/>
          <w:u w:color="094A5F"/>
        </w:rPr>
        <w:t xml:space="preserve"> </w:t>
      </w:r>
      <w:r w:rsidRPr="006E7A4A">
        <w:rPr>
          <w:rFonts w:ascii="Arial" w:hAnsi="Arial" w:cs="Arial"/>
          <w:u w:color="094A5F"/>
        </w:rPr>
        <w:t>available</w:t>
      </w:r>
      <w:r w:rsidR="001240CD" w:rsidRPr="006E7A4A">
        <w:rPr>
          <w:rFonts w:ascii="Arial" w:hAnsi="Arial" w:cs="Arial"/>
          <w:u w:color="094A5F"/>
        </w:rPr>
        <w:t xml:space="preserve"> </w:t>
      </w:r>
      <w:r w:rsidRPr="006E7A4A">
        <w:rPr>
          <w:rFonts w:ascii="Arial" w:hAnsi="Arial" w:cs="Arial"/>
          <w:u w:color="094A5F"/>
        </w:rPr>
        <w:t>for</w:t>
      </w:r>
      <w:r w:rsidR="001240CD" w:rsidRPr="006E7A4A">
        <w:rPr>
          <w:rFonts w:ascii="Arial" w:hAnsi="Arial" w:cs="Arial"/>
          <w:u w:color="094A5F"/>
        </w:rPr>
        <w:t xml:space="preserve"> </w:t>
      </w:r>
      <w:r w:rsidRPr="006E7A4A">
        <w:rPr>
          <w:rFonts w:ascii="Arial" w:hAnsi="Arial" w:cs="Arial"/>
          <w:u w:color="094A5F"/>
        </w:rPr>
        <w:t>apportionment</w:t>
      </w:r>
      <w:r w:rsidR="001240CD" w:rsidRPr="006E7A4A">
        <w:rPr>
          <w:rFonts w:ascii="Arial" w:hAnsi="Arial" w:cs="Arial"/>
          <w:u w:color="094A5F"/>
        </w:rPr>
        <w:t xml:space="preserve"> </w:t>
      </w:r>
      <w:r w:rsidRPr="006E7A4A">
        <w:rPr>
          <w:rFonts w:ascii="Arial" w:hAnsi="Arial" w:cs="Arial"/>
          <w:u w:color="094A5F"/>
        </w:rPr>
        <w:t>to</w:t>
      </w:r>
      <w:r w:rsidR="001240CD" w:rsidRPr="006E7A4A">
        <w:rPr>
          <w:rFonts w:ascii="Arial" w:hAnsi="Arial" w:cs="Arial"/>
          <w:u w:color="094A5F"/>
        </w:rPr>
        <w:t xml:space="preserve"> </w:t>
      </w:r>
      <w:r w:rsidRPr="006E7A4A">
        <w:rPr>
          <w:rFonts w:ascii="Arial" w:hAnsi="Arial" w:cs="Arial"/>
          <w:u w:color="094A5F"/>
        </w:rPr>
        <w:t>that</w:t>
      </w:r>
      <w:r w:rsidR="001240CD" w:rsidRPr="006E7A4A">
        <w:rPr>
          <w:rFonts w:ascii="Arial" w:hAnsi="Arial" w:cs="Arial"/>
          <w:u w:color="094A5F"/>
        </w:rPr>
        <w:t xml:space="preserve"> </w:t>
      </w:r>
      <w:r w:rsidRPr="006E7A4A">
        <w:rPr>
          <w:rFonts w:ascii="Arial" w:hAnsi="Arial" w:cs="Arial"/>
          <w:u w:color="094A5F"/>
        </w:rPr>
        <w:t>State.</w:t>
      </w:r>
    </w:p>
    <w:p w14:paraId="6B8B70FD" w14:textId="3827EBF7" w:rsidR="00D27B29" w:rsidRPr="006E7A4A" w:rsidRDefault="00D27B29" w:rsidP="006D34A4">
      <w:pPr>
        <w:spacing w:before="100" w:beforeAutospacing="1" w:after="100" w:afterAutospacing="1"/>
        <w:rPr>
          <w:rFonts w:ascii="Arial" w:hAnsi="Arial" w:cs="Arial"/>
        </w:rPr>
      </w:pPr>
      <w:r w:rsidRPr="006E7A4A">
        <w:rPr>
          <w:rFonts w:ascii="Arial" w:hAnsi="Arial" w:cs="Arial"/>
          <w:u w:color="094A5F"/>
        </w:rPr>
        <w:t>(c)</w:t>
      </w:r>
      <w:r w:rsidR="001240CD" w:rsidRPr="006E7A4A">
        <w:rPr>
          <w:rFonts w:ascii="Arial" w:hAnsi="Arial" w:cs="Arial"/>
          <w:u w:color="094A5F"/>
        </w:rPr>
        <w:t xml:space="preserve"> </w:t>
      </w:r>
      <w:r w:rsidRPr="006E7A4A">
        <w:rPr>
          <w:rFonts w:ascii="Arial" w:hAnsi="Arial" w:cs="Arial"/>
          <w:u w:color="094A5F"/>
        </w:rPr>
        <w:t>Discrimination</w:t>
      </w:r>
      <w:r w:rsidR="001240CD" w:rsidRPr="006E7A4A">
        <w:rPr>
          <w:rFonts w:ascii="Arial" w:hAnsi="Arial" w:cs="Arial"/>
          <w:u w:color="094A5F"/>
        </w:rPr>
        <w:t xml:space="preserve"> </w:t>
      </w:r>
      <w:r w:rsidRPr="006E7A4A">
        <w:rPr>
          <w:rFonts w:ascii="Arial" w:hAnsi="Arial" w:cs="Arial"/>
          <w:u w:color="094A5F"/>
        </w:rPr>
        <w:t>on</w:t>
      </w:r>
      <w:r w:rsidR="001240CD" w:rsidRPr="006E7A4A">
        <w:rPr>
          <w:rFonts w:ascii="Arial" w:hAnsi="Arial" w:cs="Arial"/>
          <w:u w:color="094A5F"/>
        </w:rPr>
        <w:t xml:space="preserve"> </w:t>
      </w:r>
      <w:r w:rsidRPr="006E7A4A">
        <w:rPr>
          <w:rFonts w:ascii="Arial" w:hAnsi="Arial" w:cs="Arial"/>
          <w:u w:color="094A5F"/>
        </w:rPr>
        <w:t>the</w:t>
      </w:r>
      <w:r w:rsidR="001240CD" w:rsidRPr="006E7A4A">
        <w:rPr>
          <w:rFonts w:ascii="Arial" w:hAnsi="Arial" w:cs="Arial"/>
          <w:u w:color="094A5F"/>
        </w:rPr>
        <w:t xml:space="preserve"> </w:t>
      </w:r>
      <w:r w:rsidRPr="006E7A4A">
        <w:rPr>
          <w:rFonts w:ascii="Arial" w:hAnsi="Arial" w:cs="Arial"/>
          <w:u w:color="094A5F"/>
        </w:rPr>
        <w:t>basis</w:t>
      </w:r>
      <w:r w:rsidR="001240CD" w:rsidRPr="006E7A4A">
        <w:rPr>
          <w:rFonts w:ascii="Arial" w:hAnsi="Arial" w:cs="Arial"/>
          <w:u w:color="094A5F"/>
        </w:rPr>
        <w:t xml:space="preserve"> </w:t>
      </w:r>
      <w:r w:rsidRPr="006E7A4A">
        <w:rPr>
          <w:rFonts w:ascii="Arial" w:hAnsi="Arial" w:cs="Arial"/>
          <w:u w:color="094A5F"/>
        </w:rPr>
        <w:t>of</w:t>
      </w:r>
      <w:r w:rsidR="001240CD" w:rsidRPr="006E7A4A">
        <w:rPr>
          <w:rFonts w:ascii="Arial" w:hAnsi="Arial" w:cs="Arial"/>
          <w:u w:color="094A5F"/>
        </w:rPr>
        <w:t xml:space="preserve"> </w:t>
      </w:r>
      <w:r w:rsidRPr="006E7A4A">
        <w:rPr>
          <w:rFonts w:ascii="Arial" w:hAnsi="Arial" w:cs="Arial"/>
          <w:u w:color="094A5F"/>
        </w:rPr>
        <w:t>disability</w:t>
      </w:r>
      <w:r w:rsidR="001240CD" w:rsidRPr="006E7A4A">
        <w:rPr>
          <w:rFonts w:ascii="Arial" w:hAnsi="Arial" w:cs="Arial"/>
          <w:u w:color="094A5F"/>
        </w:rPr>
        <w:t xml:space="preserve"> </w:t>
      </w:r>
      <w:r w:rsidRPr="006E7A4A">
        <w:rPr>
          <w:rFonts w:ascii="Arial" w:hAnsi="Arial" w:cs="Arial"/>
          <w:u w:color="094A5F"/>
        </w:rPr>
        <w:t>includes</w:t>
      </w:r>
      <w:r w:rsidR="001240CD" w:rsidRPr="006E7A4A">
        <w:rPr>
          <w:rFonts w:ascii="Arial" w:hAnsi="Arial" w:cs="Arial"/>
          <w:u w:color="094A5F"/>
        </w:rPr>
        <w:t xml:space="preserve"> </w:t>
      </w:r>
      <w:r w:rsidRPr="006E7A4A">
        <w:rPr>
          <w:rFonts w:ascii="Arial" w:hAnsi="Arial" w:cs="Arial"/>
          <w:u w:color="094A5F"/>
        </w:rPr>
        <w:t>promulgating,</w:t>
      </w:r>
      <w:r w:rsidR="001240CD" w:rsidRPr="006E7A4A">
        <w:rPr>
          <w:rFonts w:ascii="Arial" w:hAnsi="Arial" w:cs="Arial"/>
          <w:u w:color="094A5F"/>
        </w:rPr>
        <w:t xml:space="preserve"> </w:t>
      </w:r>
      <w:r w:rsidRPr="006E7A4A">
        <w:rPr>
          <w:rFonts w:ascii="Arial" w:hAnsi="Arial" w:cs="Arial"/>
          <w:u w:color="094A5F"/>
        </w:rPr>
        <w:t>implementing</w:t>
      </w:r>
      <w:r w:rsidR="00A930E3" w:rsidRPr="006E7A4A">
        <w:rPr>
          <w:rFonts w:ascii="Arial" w:hAnsi="Arial" w:cs="Arial"/>
          <w:u w:color="094A5F"/>
        </w:rPr>
        <w:t>,</w:t>
      </w:r>
      <w:r w:rsidR="001240CD" w:rsidRPr="006E7A4A">
        <w:rPr>
          <w:rFonts w:ascii="Arial" w:hAnsi="Arial" w:cs="Arial"/>
          <w:u w:color="094A5F"/>
        </w:rPr>
        <w:t xml:space="preserve"> </w:t>
      </w:r>
      <w:r w:rsidRPr="006E7A4A">
        <w:rPr>
          <w:rFonts w:ascii="Arial" w:hAnsi="Arial" w:cs="Arial"/>
          <w:u w:color="094A5F"/>
        </w:rPr>
        <w:t>or</w:t>
      </w:r>
      <w:r w:rsidR="001240CD" w:rsidRPr="006E7A4A">
        <w:rPr>
          <w:rFonts w:ascii="Arial" w:hAnsi="Arial" w:cs="Arial"/>
          <w:u w:color="094A5F"/>
        </w:rPr>
        <w:t xml:space="preserve"> </w:t>
      </w:r>
      <w:r w:rsidRPr="006E7A4A">
        <w:rPr>
          <w:rFonts w:ascii="Arial" w:hAnsi="Arial" w:cs="Arial"/>
          <w:u w:color="094A5F"/>
        </w:rPr>
        <w:t>enforcing</w:t>
      </w:r>
      <w:r w:rsidR="001240CD" w:rsidRPr="006E7A4A">
        <w:rPr>
          <w:rFonts w:ascii="Arial" w:hAnsi="Arial" w:cs="Arial"/>
          <w:u w:color="094A5F"/>
        </w:rPr>
        <w:t xml:space="preserve"> </w:t>
      </w:r>
      <w:r w:rsidRPr="006E7A4A">
        <w:rPr>
          <w:rFonts w:ascii="Arial" w:hAnsi="Arial" w:cs="Arial"/>
          <w:u w:color="094A5F"/>
        </w:rPr>
        <w:t>licensing</w:t>
      </w:r>
      <w:r w:rsidR="001240CD" w:rsidRPr="006E7A4A">
        <w:rPr>
          <w:rFonts w:ascii="Arial" w:hAnsi="Arial" w:cs="Arial"/>
          <w:u w:color="094A5F"/>
        </w:rPr>
        <w:t xml:space="preserve"> </w:t>
      </w:r>
      <w:r w:rsidRPr="006E7A4A">
        <w:rPr>
          <w:rFonts w:ascii="Arial" w:hAnsi="Arial" w:cs="Arial"/>
          <w:u w:color="094A5F"/>
        </w:rPr>
        <w:t>regulations</w:t>
      </w:r>
      <w:r w:rsidR="001240CD" w:rsidRPr="006E7A4A">
        <w:rPr>
          <w:rFonts w:ascii="Arial" w:hAnsi="Arial" w:cs="Arial"/>
          <w:u w:color="094A5F"/>
        </w:rPr>
        <w:t xml:space="preserve"> </w:t>
      </w:r>
      <w:r w:rsidRPr="006E7A4A">
        <w:rPr>
          <w:rFonts w:ascii="Arial" w:hAnsi="Arial" w:cs="Arial"/>
          <w:u w:color="094A5F"/>
        </w:rPr>
        <w:t>that</w:t>
      </w:r>
      <w:r w:rsidR="001240CD" w:rsidRPr="006E7A4A">
        <w:rPr>
          <w:rFonts w:ascii="Arial" w:hAnsi="Arial" w:cs="Arial"/>
          <w:u w:color="094A5F"/>
        </w:rPr>
        <w:t xml:space="preserve"> </w:t>
      </w:r>
      <w:r w:rsidRPr="006E7A4A">
        <w:rPr>
          <w:rFonts w:ascii="Arial" w:hAnsi="Arial" w:cs="Arial"/>
          <w:u w:color="094A5F"/>
        </w:rPr>
        <w:t>have</w:t>
      </w:r>
      <w:r w:rsidR="001240CD" w:rsidRPr="006E7A4A">
        <w:rPr>
          <w:rFonts w:ascii="Arial" w:hAnsi="Arial" w:cs="Arial"/>
          <w:u w:color="094A5F"/>
        </w:rPr>
        <w:t xml:space="preserve"> </w:t>
      </w:r>
      <w:r w:rsidRPr="006E7A4A">
        <w:rPr>
          <w:rFonts w:ascii="Arial" w:hAnsi="Arial" w:cs="Arial"/>
          <w:u w:color="094A5F"/>
        </w:rPr>
        <w:t>the</w:t>
      </w:r>
      <w:r w:rsidR="001240CD" w:rsidRPr="006E7A4A">
        <w:rPr>
          <w:rFonts w:ascii="Arial" w:hAnsi="Arial" w:cs="Arial"/>
          <w:u w:color="094A5F"/>
        </w:rPr>
        <w:t xml:space="preserve"> </w:t>
      </w:r>
      <w:r w:rsidRPr="006E7A4A">
        <w:rPr>
          <w:rFonts w:ascii="Arial" w:hAnsi="Arial" w:cs="Arial"/>
          <w:u w:color="094A5F"/>
        </w:rPr>
        <w:t>effect</w:t>
      </w:r>
      <w:r w:rsidR="001240CD" w:rsidRPr="006E7A4A">
        <w:rPr>
          <w:rFonts w:ascii="Arial" w:hAnsi="Arial" w:cs="Arial"/>
          <w:u w:color="094A5F"/>
        </w:rPr>
        <w:t xml:space="preserve"> </w:t>
      </w:r>
      <w:r w:rsidRPr="006E7A4A">
        <w:rPr>
          <w:rFonts w:ascii="Arial" w:hAnsi="Arial" w:cs="Arial"/>
          <w:u w:color="094A5F"/>
        </w:rPr>
        <w:t>of</w:t>
      </w:r>
      <w:r w:rsidR="001240CD" w:rsidRPr="006E7A4A">
        <w:rPr>
          <w:rFonts w:ascii="Arial" w:hAnsi="Arial" w:cs="Arial"/>
          <w:u w:color="094A5F"/>
        </w:rPr>
        <w:t xml:space="preserve"> </w:t>
      </w:r>
      <w:r w:rsidRPr="006E7A4A">
        <w:rPr>
          <w:rFonts w:ascii="Arial" w:hAnsi="Arial" w:cs="Arial"/>
          <w:u w:color="094A5F"/>
        </w:rPr>
        <w:t>denying</w:t>
      </w:r>
      <w:r w:rsidR="001240CD" w:rsidRPr="006E7A4A">
        <w:rPr>
          <w:rFonts w:ascii="Arial" w:hAnsi="Arial" w:cs="Arial"/>
          <w:u w:color="094A5F"/>
        </w:rPr>
        <w:t xml:space="preserve"> </w:t>
      </w:r>
      <w:r w:rsidRPr="006E7A4A">
        <w:rPr>
          <w:rFonts w:ascii="Arial" w:hAnsi="Arial" w:cs="Arial"/>
          <w:u w:color="094A5F"/>
        </w:rPr>
        <w:t>people</w:t>
      </w:r>
      <w:r w:rsidR="001240CD" w:rsidRPr="006E7A4A">
        <w:rPr>
          <w:rFonts w:ascii="Arial" w:hAnsi="Arial" w:cs="Arial"/>
          <w:u w:color="094A5F"/>
        </w:rPr>
        <w:t xml:space="preserve"> </w:t>
      </w:r>
      <w:r w:rsidRPr="006E7A4A">
        <w:rPr>
          <w:rFonts w:ascii="Arial" w:hAnsi="Arial" w:cs="Arial"/>
          <w:u w:color="094A5F"/>
        </w:rPr>
        <w:t>with</w:t>
      </w:r>
      <w:r w:rsidR="001240CD" w:rsidRPr="006E7A4A">
        <w:rPr>
          <w:rFonts w:ascii="Arial" w:hAnsi="Arial" w:cs="Arial"/>
          <w:u w:color="094A5F"/>
        </w:rPr>
        <w:t xml:space="preserve"> </w:t>
      </w:r>
      <w:r w:rsidRPr="006E7A4A">
        <w:rPr>
          <w:rFonts w:ascii="Arial" w:hAnsi="Arial" w:cs="Arial"/>
          <w:u w:color="094A5F"/>
        </w:rPr>
        <w:t>disabilities</w:t>
      </w:r>
      <w:r w:rsidR="001240CD" w:rsidRPr="006E7A4A">
        <w:rPr>
          <w:rFonts w:ascii="Arial" w:hAnsi="Arial" w:cs="Arial"/>
          <w:u w:color="094A5F"/>
        </w:rPr>
        <w:t xml:space="preserve"> </w:t>
      </w:r>
      <w:r w:rsidRPr="006E7A4A">
        <w:rPr>
          <w:rFonts w:ascii="Arial" w:hAnsi="Arial" w:cs="Arial"/>
          <w:u w:color="094A5F"/>
        </w:rPr>
        <w:t>who</w:t>
      </w:r>
      <w:r w:rsidR="001240CD" w:rsidRPr="006E7A4A">
        <w:rPr>
          <w:rFonts w:ascii="Arial" w:hAnsi="Arial" w:cs="Arial"/>
          <w:u w:color="094A5F"/>
        </w:rPr>
        <w:t xml:space="preserve"> </w:t>
      </w:r>
      <w:r w:rsidRPr="006E7A4A">
        <w:rPr>
          <w:rFonts w:ascii="Arial" w:hAnsi="Arial" w:cs="Arial"/>
          <w:u w:color="094A5F"/>
        </w:rPr>
        <w:t>have</w:t>
      </w:r>
      <w:r w:rsidR="001240CD" w:rsidRPr="006E7A4A">
        <w:rPr>
          <w:rFonts w:ascii="Arial" w:hAnsi="Arial" w:cs="Arial"/>
          <w:u w:color="094A5F"/>
        </w:rPr>
        <w:t xml:space="preserve"> </w:t>
      </w:r>
      <w:r w:rsidRPr="006E7A4A">
        <w:rPr>
          <w:rFonts w:ascii="Arial" w:hAnsi="Arial" w:cs="Arial"/>
          <w:u w:color="094A5F"/>
        </w:rPr>
        <w:t>reached</w:t>
      </w:r>
      <w:r w:rsidR="001240CD" w:rsidRPr="006E7A4A">
        <w:rPr>
          <w:rFonts w:ascii="Arial" w:hAnsi="Arial" w:cs="Arial"/>
          <w:u w:color="094A5F"/>
        </w:rPr>
        <w:t xml:space="preserve"> </w:t>
      </w:r>
      <w:r w:rsidRPr="006E7A4A">
        <w:rPr>
          <w:rFonts w:ascii="Arial" w:hAnsi="Arial" w:cs="Arial"/>
          <w:u w:color="094A5F"/>
        </w:rPr>
        <w:t>the</w:t>
      </w:r>
      <w:r w:rsidR="001240CD" w:rsidRPr="006E7A4A">
        <w:rPr>
          <w:rFonts w:ascii="Arial" w:hAnsi="Arial" w:cs="Arial"/>
          <w:u w:color="094A5F"/>
        </w:rPr>
        <w:t xml:space="preserve"> </w:t>
      </w:r>
      <w:r w:rsidRPr="006E7A4A">
        <w:rPr>
          <w:rFonts w:ascii="Arial" w:hAnsi="Arial" w:cs="Arial"/>
          <w:u w:color="094A5F"/>
        </w:rPr>
        <w:t>legal</w:t>
      </w:r>
      <w:r w:rsidR="001240CD" w:rsidRPr="006E7A4A">
        <w:rPr>
          <w:rFonts w:ascii="Arial" w:hAnsi="Arial" w:cs="Arial"/>
          <w:u w:color="094A5F"/>
        </w:rPr>
        <w:t xml:space="preserve"> </w:t>
      </w:r>
      <w:r w:rsidRPr="006E7A4A">
        <w:rPr>
          <w:rFonts w:ascii="Arial" w:hAnsi="Arial" w:cs="Arial"/>
          <w:u w:color="094A5F"/>
        </w:rPr>
        <w:t>driving</w:t>
      </w:r>
      <w:r w:rsidR="001240CD" w:rsidRPr="006E7A4A">
        <w:rPr>
          <w:rFonts w:ascii="Arial" w:hAnsi="Arial" w:cs="Arial"/>
          <w:u w:color="094A5F"/>
        </w:rPr>
        <w:t xml:space="preserve"> </w:t>
      </w:r>
      <w:r w:rsidRPr="006E7A4A">
        <w:rPr>
          <w:rFonts w:ascii="Arial" w:hAnsi="Arial" w:cs="Arial"/>
          <w:u w:color="094A5F"/>
        </w:rPr>
        <w:t>age</w:t>
      </w:r>
      <w:r w:rsidR="001240CD" w:rsidRPr="006E7A4A">
        <w:rPr>
          <w:rFonts w:ascii="Arial" w:hAnsi="Arial" w:cs="Arial"/>
          <w:u w:color="094A5F"/>
        </w:rPr>
        <w:t xml:space="preserve"> </w:t>
      </w:r>
      <w:r w:rsidRPr="006E7A4A">
        <w:rPr>
          <w:rFonts w:ascii="Arial" w:hAnsi="Arial" w:cs="Arial"/>
          <w:u w:color="094A5F"/>
        </w:rPr>
        <w:t>a</w:t>
      </w:r>
      <w:r w:rsidR="001240CD" w:rsidRPr="006E7A4A">
        <w:rPr>
          <w:rFonts w:ascii="Arial" w:hAnsi="Arial" w:cs="Arial"/>
          <w:u w:color="094A5F"/>
        </w:rPr>
        <w:t xml:space="preserve"> </w:t>
      </w:r>
      <w:r w:rsidRPr="006E7A4A">
        <w:rPr>
          <w:rFonts w:ascii="Arial" w:hAnsi="Arial" w:cs="Arial"/>
          <w:u w:color="094A5F"/>
        </w:rPr>
        <w:t>license</w:t>
      </w:r>
      <w:r w:rsidR="001240CD" w:rsidRPr="006E7A4A">
        <w:rPr>
          <w:rFonts w:ascii="Arial" w:hAnsi="Arial" w:cs="Arial"/>
          <w:u w:color="094A5F"/>
        </w:rPr>
        <w:t xml:space="preserve"> </w:t>
      </w:r>
      <w:r w:rsidRPr="006E7A4A">
        <w:rPr>
          <w:rFonts w:ascii="Arial" w:hAnsi="Arial" w:cs="Arial"/>
          <w:u w:color="094A5F"/>
        </w:rPr>
        <w:t>to</w:t>
      </w:r>
      <w:r w:rsidR="001240CD" w:rsidRPr="006E7A4A">
        <w:rPr>
          <w:rFonts w:ascii="Arial" w:hAnsi="Arial" w:cs="Arial"/>
          <w:u w:color="094A5F"/>
        </w:rPr>
        <w:t xml:space="preserve"> </w:t>
      </w:r>
      <w:r w:rsidRPr="006E7A4A">
        <w:rPr>
          <w:rFonts w:ascii="Arial" w:hAnsi="Arial" w:cs="Arial"/>
          <w:u w:color="094A5F"/>
        </w:rPr>
        <w:t>use</w:t>
      </w:r>
      <w:r w:rsidR="001240CD" w:rsidRPr="006E7A4A">
        <w:rPr>
          <w:rFonts w:ascii="Arial" w:hAnsi="Arial" w:cs="Arial"/>
          <w:u w:color="094A5F"/>
        </w:rPr>
        <w:t xml:space="preserve"> </w:t>
      </w:r>
      <w:r w:rsidRPr="006E7A4A">
        <w:rPr>
          <w:rFonts w:ascii="Arial" w:hAnsi="Arial" w:cs="Arial"/>
          <w:u w:color="094A5F"/>
        </w:rPr>
        <w:t>or</w:t>
      </w:r>
      <w:r w:rsidR="001240CD" w:rsidRPr="006E7A4A">
        <w:rPr>
          <w:rFonts w:ascii="Arial" w:hAnsi="Arial" w:cs="Arial"/>
          <w:u w:color="094A5F"/>
        </w:rPr>
        <w:t xml:space="preserve"> </w:t>
      </w:r>
      <w:r w:rsidRPr="006E7A4A">
        <w:rPr>
          <w:rFonts w:ascii="Arial" w:hAnsi="Arial" w:cs="Arial"/>
          <w:u w:color="094A5F"/>
        </w:rPr>
        <w:t>operate</w:t>
      </w:r>
      <w:r w:rsidR="001240CD" w:rsidRPr="006E7A4A">
        <w:rPr>
          <w:rFonts w:ascii="Arial" w:hAnsi="Arial" w:cs="Arial"/>
          <w:u w:color="094A5F"/>
        </w:rPr>
        <w:t xml:space="preserve"> </w:t>
      </w:r>
      <w:r w:rsidRPr="006E7A4A">
        <w:rPr>
          <w:rFonts w:ascii="Arial" w:hAnsi="Arial" w:cs="Arial"/>
          <w:u w:color="094A5F"/>
        </w:rPr>
        <w:t>a</w:t>
      </w:r>
      <w:r w:rsidR="001240CD" w:rsidRPr="006E7A4A">
        <w:rPr>
          <w:rFonts w:ascii="Arial" w:hAnsi="Arial" w:cs="Arial"/>
          <w:u w:color="094A5F"/>
        </w:rPr>
        <w:t xml:space="preserve"> </w:t>
      </w:r>
      <w:r w:rsidRPr="006E7A4A">
        <w:rPr>
          <w:rFonts w:ascii="Arial" w:hAnsi="Arial" w:cs="Arial"/>
          <w:u w:color="094A5F"/>
        </w:rPr>
        <w:t>Level</w:t>
      </w:r>
      <w:r w:rsidR="001240CD" w:rsidRPr="006E7A4A">
        <w:rPr>
          <w:rFonts w:ascii="Arial" w:hAnsi="Arial" w:cs="Arial"/>
          <w:u w:color="094A5F"/>
        </w:rPr>
        <w:t xml:space="preserve"> </w:t>
      </w:r>
      <w:r w:rsidRPr="006E7A4A">
        <w:rPr>
          <w:rFonts w:ascii="Arial" w:hAnsi="Arial" w:cs="Arial"/>
          <w:u w:color="094A5F"/>
        </w:rPr>
        <w:t>4</w:t>
      </w:r>
      <w:r w:rsidR="001240CD" w:rsidRPr="006E7A4A">
        <w:rPr>
          <w:rFonts w:ascii="Arial" w:hAnsi="Arial" w:cs="Arial"/>
          <w:u w:color="094A5F"/>
        </w:rPr>
        <w:t xml:space="preserve"> </w:t>
      </w:r>
      <w:r w:rsidRPr="006E7A4A">
        <w:rPr>
          <w:rFonts w:ascii="Arial" w:hAnsi="Arial" w:cs="Arial"/>
          <w:u w:color="094A5F"/>
        </w:rPr>
        <w:t>autonomous</w:t>
      </w:r>
      <w:r w:rsidR="001240CD" w:rsidRPr="006E7A4A">
        <w:rPr>
          <w:rFonts w:ascii="Arial" w:hAnsi="Arial" w:cs="Arial"/>
          <w:u w:color="094A5F"/>
        </w:rPr>
        <w:t xml:space="preserve"> </w:t>
      </w:r>
      <w:r w:rsidRPr="006E7A4A">
        <w:rPr>
          <w:rFonts w:ascii="Arial" w:hAnsi="Arial" w:cs="Arial"/>
          <w:u w:color="094A5F"/>
        </w:rPr>
        <w:t>vehicle</w:t>
      </w:r>
      <w:r w:rsidR="001240CD" w:rsidRPr="006E7A4A">
        <w:rPr>
          <w:rFonts w:ascii="Arial" w:hAnsi="Arial" w:cs="Arial"/>
          <w:u w:color="094A5F"/>
        </w:rPr>
        <w:t xml:space="preserve"> </w:t>
      </w:r>
      <w:r w:rsidRPr="006E7A4A">
        <w:rPr>
          <w:rFonts w:ascii="Arial" w:hAnsi="Arial" w:cs="Arial"/>
          <w:u w:color="094A5F"/>
        </w:rPr>
        <w:t>solely</w:t>
      </w:r>
      <w:r w:rsidR="001240CD" w:rsidRPr="006E7A4A">
        <w:rPr>
          <w:rFonts w:ascii="Arial" w:hAnsi="Arial" w:cs="Arial"/>
          <w:u w:color="094A5F"/>
        </w:rPr>
        <w:t xml:space="preserve"> </w:t>
      </w:r>
      <w:r w:rsidRPr="006E7A4A">
        <w:rPr>
          <w:rFonts w:ascii="Arial" w:hAnsi="Arial" w:cs="Arial"/>
          <w:u w:color="094A5F"/>
        </w:rPr>
        <w:t>on</w:t>
      </w:r>
      <w:r w:rsidR="001240CD" w:rsidRPr="006E7A4A">
        <w:rPr>
          <w:rFonts w:ascii="Arial" w:hAnsi="Arial" w:cs="Arial"/>
          <w:u w:color="094A5F"/>
        </w:rPr>
        <w:t xml:space="preserve"> </w:t>
      </w:r>
      <w:r w:rsidRPr="006E7A4A">
        <w:rPr>
          <w:rFonts w:ascii="Arial" w:hAnsi="Arial" w:cs="Arial"/>
          <w:u w:color="094A5F"/>
        </w:rPr>
        <w:t>the</w:t>
      </w:r>
      <w:r w:rsidR="001240CD" w:rsidRPr="006E7A4A">
        <w:rPr>
          <w:rFonts w:ascii="Arial" w:hAnsi="Arial" w:cs="Arial"/>
          <w:u w:color="094A5F"/>
        </w:rPr>
        <w:t xml:space="preserve"> </w:t>
      </w:r>
      <w:r w:rsidRPr="006E7A4A">
        <w:rPr>
          <w:rFonts w:ascii="Arial" w:hAnsi="Arial" w:cs="Arial"/>
          <w:u w:color="094A5F"/>
        </w:rPr>
        <w:t>basis</w:t>
      </w:r>
      <w:r w:rsidR="001240CD" w:rsidRPr="006E7A4A">
        <w:rPr>
          <w:rFonts w:ascii="Arial" w:hAnsi="Arial" w:cs="Arial"/>
          <w:u w:color="094A5F"/>
        </w:rPr>
        <w:t xml:space="preserve"> </w:t>
      </w:r>
      <w:r w:rsidRPr="006E7A4A">
        <w:rPr>
          <w:rFonts w:ascii="Arial" w:hAnsi="Arial" w:cs="Arial"/>
          <w:u w:color="094A5F"/>
        </w:rPr>
        <w:t>of</w:t>
      </w:r>
      <w:r w:rsidR="001240CD" w:rsidRPr="006E7A4A">
        <w:rPr>
          <w:rFonts w:ascii="Arial" w:hAnsi="Arial" w:cs="Arial"/>
          <w:u w:color="094A5F"/>
        </w:rPr>
        <w:t xml:space="preserve"> </w:t>
      </w:r>
      <w:r w:rsidRPr="006E7A4A">
        <w:rPr>
          <w:rFonts w:ascii="Arial" w:hAnsi="Arial" w:cs="Arial"/>
          <w:u w:color="094A5F"/>
        </w:rPr>
        <w:t>their</w:t>
      </w:r>
      <w:r w:rsidR="001240CD" w:rsidRPr="006E7A4A">
        <w:rPr>
          <w:rFonts w:ascii="Arial" w:hAnsi="Arial" w:cs="Arial"/>
          <w:u w:color="094A5F"/>
        </w:rPr>
        <w:t xml:space="preserve"> </w:t>
      </w:r>
      <w:r w:rsidRPr="006E7A4A">
        <w:rPr>
          <w:rFonts w:ascii="Arial" w:hAnsi="Arial" w:cs="Arial"/>
          <w:u w:color="094A5F"/>
        </w:rPr>
        <w:t>disability.</w:t>
      </w:r>
    </w:p>
    <w:p w14:paraId="19366ABB" w14:textId="1CC87C0A" w:rsidR="00557B5B" w:rsidRPr="006E7A4A" w:rsidRDefault="00557B5B" w:rsidP="009C78C7">
      <w:pPr>
        <w:pStyle w:val="Heading3"/>
      </w:pPr>
      <w:bookmarkStart w:id="142" w:name="_Toc430879197"/>
      <w:bookmarkStart w:id="143" w:name="_Toc430879689"/>
      <w:bookmarkStart w:id="144" w:name="_Toc431383728"/>
      <w:bookmarkStart w:id="145" w:name="_Toc431395394"/>
      <w:bookmarkStart w:id="146" w:name="_Toc432443408"/>
      <w:r w:rsidRPr="006E7A4A">
        <w:t>Model</w:t>
      </w:r>
      <w:r w:rsidR="001240CD" w:rsidRPr="006E7A4A">
        <w:t xml:space="preserve"> </w:t>
      </w:r>
      <w:r w:rsidRPr="006E7A4A">
        <w:t>Legislative</w:t>
      </w:r>
      <w:r w:rsidR="001240CD" w:rsidRPr="006E7A4A">
        <w:t xml:space="preserve"> </w:t>
      </w:r>
      <w:r w:rsidRPr="006E7A4A">
        <w:t>Language</w:t>
      </w:r>
      <w:r w:rsidR="001240CD" w:rsidRPr="006E7A4A">
        <w:t xml:space="preserve"> </w:t>
      </w:r>
      <w:r w:rsidRPr="006E7A4A">
        <w:t>–</w:t>
      </w:r>
      <w:r w:rsidR="001240CD" w:rsidRPr="006E7A4A">
        <w:t xml:space="preserve"> </w:t>
      </w:r>
      <w:r w:rsidRPr="006E7A4A">
        <w:t>Recommendations</w:t>
      </w:r>
      <w:r w:rsidR="001240CD" w:rsidRPr="006E7A4A">
        <w:t xml:space="preserve"> </w:t>
      </w:r>
      <w:r w:rsidRPr="006E7A4A">
        <w:t>No.</w:t>
      </w:r>
      <w:r w:rsidR="001240CD" w:rsidRPr="006E7A4A">
        <w:t xml:space="preserve"> </w:t>
      </w:r>
      <w:r w:rsidRPr="006E7A4A">
        <w:t>11</w:t>
      </w:r>
      <w:r w:rsidR="001240CD" w:rsidRPr="006E7A4A">
        <w:t xml:space="preserve"> </w:t>
      </w:r>
      <w:r w:rsidRPr="006E7A4A">
        <w:t>and</w:t>
      </w:r>
      <w:r w:rsidR="001240CD" w:rsidRPr="006E7A4A">
        <w:t xml:space="preserve"> </w:t>
      </w:r>
      <w:r w:rsidRPr="006E7A4A">
        <w:t>No.</w:t>
      </w:r>
      <w:r w:rsidR="001240CD" w:rsidRPr="006E7A4A">
        <w:t xml:space="preserve"> </w:t>
      </w:r>
      <w:r w:rsidRPr="006E7A4A">
        <w:t>12</w:t>
      </w:r>
      <w:bookmarkEnd w:id="142"/>
      <w:bookmarkEnd w:id="143"/>
      <w:bookmarkEnd w:id="144"/>
      <w:bookmarkEnd w:id="145"/>
      <w:bookmarkEnd w:id="146"/>
    </w:p>
    <w:p w14:paraId="57A94898" w14:textId="315B725B" w:rsidR="00557B5B" w:rsidRPr="006E7A4A" w:rsidRDefault="00557B5B" w:rsidP="006D34A4">
      <w:pPr>
        <w:spacing w:before="100" w:beforeAutospacing="1" w:after="100" w:afterAutospacing="1"/>
        <w:rPr>
          <w:rFonts w:ascii="Arial" w:hAnsi="Arial" w:cs="Arial"/>
        </w:rPr>
      </w:pPr>
      <w:r w:rsidRPr="006E7A4A">
        <w:rPr>
          <w:rFonts w:ascii="Arial" w:hAnsi="Arial" w:cs="Arial"/>
        </w:rPr>
        <w:t>Congress</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adopt</w:t>
      </w:r>
      <w:r w:rsidR="001240CD" w:rsidRPr="006E7A4A">
        <w:rPr>
          <w:rFonts w:ascii="Arial" w:hAnsi="Arial" w:cs="Arial"/>
        </w:rPr>
        <w:t xml:space="preserve"> </w:t>
      </w:r>
      <w:r w:rsidRPr="006E7A4A">
        <w:rPr>
          <w:rFonts w:ascii="Arial" w:hAnsi="Arial" w:cs="Arial"/>
        </w:rPr>
        <w:t>legislation</w:t>
      </w:r>
      <w:r w:rsidR="001240CD" w:rsidRPr="006E7A4A">
        <w:rPr>
          <w:rFonts w:ascii="Arial" w:hAnsi="Arial" w:cs="Arial"/>
        </w:rPr>
        <w:t xml:space="preserve"> </w:t>
      </w:r>
      <w:r w:rsidRPr="006E7A4A">
        <w:rPr>
          <w:rFonts w:ascii="Arial" w:hAnsi="Arial" w:cs="Arial"/>
        </w:rPr>
        <w:t>requiring</w:t>
      </w:r>
      <w:r w:rsidR="001240CD" w:rsidRPr="006E7A4A">
        <w:rPr>
          <w:rFonts w:ascii="Arial" w:hAnsi="Arial" w:cs="Arial"/>
        </w:rPr>
        <w:t xml:space="preserve"> </w:t>
      </w:r>
      <w:r w:rsidRPr="006E7A4A">
        <w:rPr>
          <w:rFonts w:ascii="Arial" w:hAnsi="Arial" w:cs="Arial"/>
        </w:rPr>
        <w:t>full</w:t>
      </w:r>
      <w:r w:rsidR="001240CD" w:rsidRPr="006E7A4A">
        <w:rPr>
          <w:rFonts w:ascii="Arial" w:hAnsi="Arial" w:cs="Arial"/>
        </w:rPr>
        <w:t xml:space="preserve"> </w:t>
      </w:r>
      <w:r w:rsidRPr="006E7A4A">
        <w:rPr>
          <w:rFonts w:ascii="Arial" w:hAnsi="Arial" w:cs="Arial"/>
        </w:rPr>
        <w:t>accessibility</w:t>
      </w:r>
      <w:r w:rsidR="001240CD" w:rsidRPr="006E7A4A">
        <w:rPr>
          <w:rFonts w:ascii="Arial" w:hAnsi="Arial" w:cs="Arial"/>
        </w:rPr>
        <w:t xml:space="preserve"> </w:t>
      </w:r>
      <w:r w:rsidRPr="006E7A4A">
        <w:rPr>
          <w:rFonts w:ascii="Arial" w:hAnsi="Arial" w:cs="Arial"/>
        </w:rPr>
        <w:t>for</w:t>
      </w:r>
      <w:r w:rsidR="001240CD" w:rsidRPr="006E7A4A">
        <w:rPr>
          <w:rFonts w:ascii="Arial" w:hAnsi="Arial" w:cs="Arial"/>
        </w:rPr>
        <w:t xml:space="preserve"> </w:t>
      </w:r>
      <w:r w:rsidRPr="006E7A4A">
        <w:rPr>
          <w:rFonts w:ascii="Arial" w:hAnsi="Arial" w:cs="Arial"/>
        </w:rPr>
        <w:t>all</w:t>
      </w:r>
      <w:r w:rsidR="001240CD" w:rsidRPr="006E7A4A">
        <w:rPr>
          <w:rFonts w:ascii="Arial" w:hAnsi="Arial" w:cs="Arial"/>
        </w:rPr>
        <w:t xml:space="preserve"> </w:t>
      </w:r>
      <w:r w:rsidRPr="006E7A4A">
        <w:rPr>
          <w:rFonts w:ascii="Arial" w:hAnsi="Arial" w:cs="Arial"/>
        </w:rPr>
        <w:t>types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00A930E3" w:rsidRPr="006E7A4A">
        <w:rPr>
          <w:rFonts w:ascii="Arial" w:hAnsi="Arial" w:cs="Arial"/>
        </w:rPr>
        <w:t>autonomous</w:t>
      </w:r>
      <w:r w:rsidR="001240CD" w:rsidRPr="006E7A4A">
        <w:rPr>
          <w:rFonts w:ascii="Arial" w:hAnsi="Arial" w:cs="Arial"/>
        </w:rPr>
        <w:t xml:space="preserve"> </w:t>
      </w:r>
      <w:r w:rsidR="00A930E3" w:rsidRPr="006E7A4A">
        <w:rPr>
          <w:rFonts w:ascii="Arial" w:hAnsi="Arial" w:cs="Arial"/>
        </w:rPr>
        <w:t>vehicles</w:t>
      </w:r>
      <w:r w:rsidRPr="006E7A4A">
        <w:rPr>
          <w:rFonts w:ascii="Arial" w:hAnsi="Arial" w:cs="Arial"/>
        </w:rPr>
        <w:t>,</w:t>
      </w:r>
      <w:r w:rsidR="001240CD" w:rsidRPr="006E7A4A">
        <w:rPr>
          <w:rFonts w:ascii="Arial" w:hAnsi="Arial" w:cs="Arial"/>
        </w:rPr>
        <w:t xml:space="preserve"> </w:t>
      </w:r>
      <w:r w:rsidRPr="006E7A4A">
        <w:rPr>
          <w:rFonts w:ascii="Arial" w:hAnsi="Arial" w:cs="Arial"/>
        </w:rPr>
        <w:t>based</w:t>
      </w:r>
      <w:r w:rsidR="001240CD" w:rsidRPr="006E7A4A">
        <w:rPr>
          <w:rFonts w:ascii="Arial" w:hAnsi="Arial" w:cs="Arial"/>
        </w:rPr>
        <w:t xml:space="preserve"> </w:t>
      </w:r>
      <w:r w:rsidRPr="006E7A4A">
        <w:rPr>
          <w:rFonts w:ascii="Arial" w:hAnsi="Arial" w:cs="Arial"/>
        </w:rPr>
        <w:t>on</w:t>
      </w:r>
      <w:r w:rsidR="001240CD" w:rsidRPr="006E7A4A">
        <w:rPr>
          <w:rFonts w:ascii="Arial" w:hAnsi="Arial" w:cs="Arial"/>
        </w:rPr>
        <w:t xml:space="preserve"> </w:t>
      </w:r>
      <w:r w:rsidRPr="006E7A4A">
        <w:rPr>
          <w:rFonts w:ascii="Arial" w:hAnsi="Arial" w:cs="Arial"/>
        </w:rPr>
        <w:t>minimum</w:t>
      </w:r>
      <w:r w:rsidR="001240CD" w:rsidRPr="006E7A4A">
        <w:rPr>
          <w:rFonts w:ascii="Arial" w:hAnsi="Arial" w:cs="Arial"/>
        </w:rPr>
        <w:t xml:space="preserve"> </w:t>
      </w:r>
      <w:r w:rsidRPr="006E7A4A">
        <w:rPr>
          <w:rFonts w:ascii="Arial" w:hAnsi="Arial" w:cs="Arial"/>
        </w:rPr>
        <w:t>standards</w:t>
      </w:r>
      <w:r w:rsidR="001240CD" w:rsidRPr="006E7A4A">
        <w:rPr>
          <w:rFonts w:ascii="Arial" w:hAnsi="Arial" w:cs="Arial"/>
        </w:rPr>
        <w:t xml:space="preserve"> </w:t>
      </w:r>
      <w:r w:rsidRPr="006E7A4A">
        <w:rPr>
          <w:rFonts w:ascii="Arial" w:hAnsi="Arial" w:cs="Arial"/>
        </w:rPr>
        <w:t>from</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U.S.</w:t>
      </w:r>
      <w:r w:rsidR="001240CD" w:rsidRPr="006E7A4A">
        <w:rPr>
          <w:rFonts w:ascii="Arial" w:hAnsi="Arial" w:cs="Arial"/>
        </w:rPr>
        <w:t xml:space="preserve"> </w:t>
      </w:r>
      <w:r w:rsidRPr="006E7A4A">
        <w:rPr>
          <w:rFonts w:ascii="Arial" w:hAnsi="Arial" w:cs="Arial"/>
        </w:rPr>
        <w:t>Access</w:t>
      </w:r>
      <w:r w:rsidR="001240CD" w:rsidRPr="006E7A4A">
        <w:rPr>
          <w:rFonts w:ascii="Arial" w:hAnsi="Arial" w:cs="Arial"/>
        </w:rPr>
        <w:t xml:space="preserve"> </w:t>
      </w:r>
      <w:r w:rsidRPr="006E7A4A">
        <w:rPr>
          <w:rFonts w:ascii="Arial" w:hAnsi="Arial" w:cs="Arial"/>
        </w:rPr>
        <w:t>Board,</w:t>
      </w:r>
      <w:r w:rsidR="001240CD" w:rsidRPr="006E7A4A">
        <w:rPr>
          <w:rFonts w:ascii="Arial" w:hAnsi="Arial" w:cs="Arial"/>
        </w:rPr>
        <w:t xml:space="preserve"> </w:t>
      </w:r>
      <w:r w:rsidRPr="006E7A4A">
        <w:rPr>
          <w:rFonts w:ascii="Arial" w:hAnsi="Arial" w:cs="Arial"/>
        </w:rPr>
        <w:t>which</w:t>
      </w:r>
      <w:r w:rsidR="001240CD" w:rsidRPr="006E7A4A">
        <w:rPr>
          <w:rFonts w:ascii="Arial" w:hAnsi="Arial" w:cs="Arial"/>
        </w:rPr>
        <w:t xml:space="preserve"> </w:t>
      </w:r>
      <w:r w:rsidRPr="006E7A4A">
        <w:rPr>
          <w:rFonts w:ascii="Arial" w:hAnsi="Arial" w:cs="Arial"/>
        </w:rPr>
        <w:t>must</w:t>
      </w:r>
      <w:r w:rsidR="001240CD" w:rsidRPr="006E7A4A">
        <w:rPr>
          <w:rFonts w:ascii="Arial" w:hAnsi="Arial" w:cs="Arial"/>
        </w:rPr>
        <w:t xml:space="preserve"> </w:t>
      </w:r>
      <w:r w:rsidRPr="006E7A4A">
        <w:rPr>
          <w:rFonts w:ascii="Arial" w:hAnsi="Arial" w:cs="Arial"/>
        </w:rPr>
        <w:t>include</w:t>
      </w:r>
      <w:r w:rsidR="001240CD" w:rsidRPr="006E7A4A">
        <w:rPr>
          <w:rFonts w:ascii="Arial" w:hAnsi="Arial" w:cs="Arial"/>
        </w:rPr>
        <w:t xml:space="preserve"> </w:t>
      </w:r>
      <w:r w:rsidRPr="006E7A4A">
        <w:rPr>
          <w:rFonts w:ascii="Arial" w:hAnsi="Arial" w:cs="Arial"/>
        </w:rPr>
        <w:t>convening</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meeting</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manufacturers,</w:t>
      </w:r>
      <w:r w:rsidR="001240CD" w:rsidRPr="006E7A4A">
        <w:rPr>
          <w:rFonts w:ascii="Arial" w:hAnsi="Arial" w:cs="Arial"/>
        </w:rPr>
        <w:t xml:space="preserve"> </w:t>
      </w:r>
      <w:r w:rsidRPr="006E7A4A">
        <w:rPr>
          <w:rFonts w:ascii="Arial" w:hAnsi="Arial" w:cs="Arial"/>
        </w:rPr>
        <w:t>disability</w:t>
      </w:r>
      <w:r w:rsidR="001240CD" w:rsidRPr="006E7A4A">
        <w:rPr>
          <w:rFonts w:ascii="Arial" w:hAnsi="Arial" w:cs="Arial"/>
        </w:rPr>
        <w:t xml:space="preserve"> </w:t>
      </w:r>
      <w:r w:rsidRPr="006E7A4A">
        <w:rPr>
          <w:rFonts w:ascii="Arial" w:hAnsi="Arial" w:cs="Arial"/>
        </w:rPr>
        <w:t>groups,</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NHTSA.</w:t>
      </w:r>
      <w:r w:rsidR="001240CD" w:rsidRPr="006E7A4A">
        <w:rPr>
          <w:rFonts w:ascii="Arial" w:hAnsi="Arial" w:cs="Arial"/>
        </w:rPr>
        <w:t xml:space="preserve"> </w:t>
      </w:r>
    </w:p>
    <w:p w14:paraId="1452E60F" w14:textId="09B320F6" w:rsidR="00557B5B" w:rsidRPr="006E7A4A" w:rsidRDefault="00557B5B" w:rsidP="006D34A4">
      <w:pPr>
        <w:spacing w:before="100" w:beforeAutospacing="1" w:after="100" w:afterAutospacing="1"/>
        <w:rPr>
          <w:rFonts w:ascii="Arial" w:hAnsi="Arial" w:cs="Arial"/>
        </w:rPr>
      </w:pPr>
      <w:r w:rsidRPr="006E7A4A">
        <w:rPr>
          <w:rFonts w:ascii="Arial" w:hAnsi="Arial" w:cs="Arial"/>
        </w:rPr>
        <w:t>Congress</w:t>
      </w:r>
      <w:r w:rsidR="001240CD" w:rsidRPr="006E7A4A">
        <w:rPr>
          <w:rFonts w:ascii="Arial" w:hAnsi="Arial" w:cs="Arial"/>
        </w:rPr>
        <w:t xml:space="preserve"> </w:t>
      </w:r>
      <w:r w:rsidRPr="006E7A4A">
        <w:rPr>
          <w:rFonts w:ascii="Arial" w:hAnsi="Arial" w:cs="Arial"/>
        </w:rPr>
        <w:t>should</w:t>
      </w:r>
      <w:r w:rsidR="001240CD" w:rsidRPr="006E7A4A">
        <w:rPr>
          <w:rFonts w:ascii="Arial" w:hAnsi="Arial" w:cs="Arial"/>
        </w:rPr>
        <w:t xml:space="preserve"> </w:t>
      </w:r>
      <w:r w:rsidRPr="006E7A4A">
        <w:rPr>
          <w:rFonts w:ascii="Arial" w:hAnsi="Arial" w:cs="Arial"/>
        </w:rPr>
        <w:t>enact</w:t>
      </w:r>
      <w:r w:rsidR="001240CD" w:rsidRPr="006E7A4A">
        <w:rPr>
          <w:rFonts w:ascii="Arial" w:hAnsi="Arial" w:cs="Arial"/>
        </w:rPr>
        <w:t xml:space="preserve"> </w:t>
      </w:r>
      <w:r w:rsidRPr="006E7A4A">
        <w:rPr>
          <w:rFonts w:ascii="Arial" w:hAnsi="Arial" w:cs="Arial"/>
        </w:rPr>
        <w:t>legislation</w:t>
      </w:r>
      <w:r w:rsidR="001240CD" w:rsidRPr="006E7A4A">
        <w:rPr>
          <w:rFonts w:ascii="Arial" w:hAnsi="Arial" w:cs="Arial"/>
        </w:rPr>
        <w:t xml:space="preserve"> </w:t>
      </w:r>
      <w:r w:rsidRPr="006E7A4A">
        <w:rPr>
          <w:rFonts w:ascii="Arial" w:hAnsi="Arial" w:cs="Arial"/>
        </w:rPr>
        <w:t>requiring</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all</w:t>
      </w:r>
      <w:r w:rsidR="001240CD" w:rsidRPr="006E7A4A">
        <w:rPr>
          <w:rFonts w:ascii="Arial" w:hAnsi="Arial" w:cs="Arial"/>
        </w:rPr>
        <w:t xml:space="preserve"> </w:t>
      </w:r>
      <w:r w:rsidRPr="006E7A4A">
        <w:rPr>
          <w:rFonts w:ascii="Arial" w:hAnsi="Arial" w:cs="Arial"/>
        </w:rPr>
        <w:t>new</w:t>
      </w:r>
      <w:r w:rsidR="001240CD" w:rsidRPr="006E7A4A">
        <w:rPr>
          <w:rFonts w:ascii="Arial" w:hAnsi="Arial" w:cs="Arial"/>
        </w:rPr>
        <w:t xml:space="preserve"> </w:t>
      </w:r>
      <w:r w:rsidRPr="006E7A4A">
        <w:rPr>
          <w:rFonts w:ascii="Arial" w:hAnsi="Arial" w:cs="Arial"/>
        </w:rPr>
        <w:t>technology</w:t>
      </w:r>
      <w:r w:rsidR="001240CD" w:rsidRPr="006E7A4A">
        <w:rPr>
          <w:rFonts w:ascii="Arial" w:hAnsi="Arial" w:cs="Arial"/>
        </w:rPr>
        <w:t xml:space="preserve"> </w:t>
      </w:r>
      <w:r w:rsidRPr="006E7A4A">
        <w:rPr>
          <w:rFonts w:ascii="Arial" w:hAnsi="Arial" w:cs="Arial"/>
        </w:rPr>
        <w:t>incorporate</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needs</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at</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earliest</w:t>
      </w:r>
      <w:r w:rsidR="001240CD" w:rsidRPr="006E7A4A">
        <w:rPr>
          <w:rFonts w:ascii="Arial" w:hAnsi="Arial" w:cs="Arial"/>
        </w:rPr>
        <w:t xml:space="preserve"> </w:t>
      </w:r>
      <w:r w:rsidRPr="006E7A4A">
        <w:rPr>
          <w:rFonts w:ascii="Arial" w:hAnsi="Arial" w:cs="Arial"/>
        </w:rPr>
        <w:t>possible</w:t>
      </w:r>
      <w:r w:rsidR="001240CD" w:rsidRPr="006E7A4A">
        <w:rPr>
          <w:rFonts w:ascii="Arial" w:hAnsi="Arial" w:cs="Arial"/>
        </w:rPr>
        <w:t xml:space="preserve"> </w:t>
      </w:r>
      <w:r w:rsidRPr="006E7A4A">
        <w:rPr>
          <w:rFonts w:ascii="Arial" w:hAnsi="Arial" w:cs="Arial"/>
        </w:rPr>
        <w:t>point,</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matter</w:t>
      </w:r>
      <w:r w:rsidR="001240CD" w:rsidRPr="006E7A4A">
        <w:rPr>
          <w:rFonts w:ascii="Arial" w:hAnsi="Arial" w:cs="Arial"/>
        </w:rPr>
        <w:t xml:space="preserve"> </w:t>
      </w:r>
      <w:r w:rsidRPr="006E7A4A">
        <w:rPr>
          <w:rFonts w:ascii="Arial" w:hAnsi="Arial" w:cs="Arial"/>
        </w:rPr>
        <w:t>of</w:t>
      </w:r>
      <w:r w:rsidR="001240CD" w:rsidRPr="006E7A4A">
        <w:rPr>
          <w:rFonts w:ascii="Arial" w:hAnsi="Arial" w:cs="Arial"/>
        </w:rPr>
        <w:t xml:space="preserve"> </w:t>
      </w:r>
      <w:r w:rsidRPr="006E7A4A">
        <w:rPr>
          <w:rFonts w:ascii="Arial" w:hAnsi="Arial" w:cs="Arial"/>
        </w:rPr>
        <w:t>civil</w:t>
      </w:r>
      <w:r w:rsidR="001240CD" w:rsidRPr="006E7A4A">
        <w:rPr>
          <w:rFonts w:ascii="Arial" w:hAnsi="Arial" w:cs="Arial"/>
        </w:rPr>
        <w:t xml:space="preserve"> </w:t>
      </w:r>
      <w:r w:rsidRPr="006E7A4A">
        <w:rPr>
          <w:rFonts w:ascii="Arial" w:hAnsi="Arial" w:cs="Arial"/>
        </w:rPr>
        <w:t>rights.</w:t>
      </w:r>
      <w:r w:rsidR="001240CD" w:rsidRPr="006E7A4A">
        <w:rPr>
          <w:rFonts w:ascii="Arial" w:hAnsi="Arial" w:cs="Arial"/>
        </w:rPr>
        <w:t xml:space="preserve"> </w:t>
      </w:r>
    </w:p>
    <w:p w14:paraId="4B508412" w14:textId="5457B591" w:rsidR="00557B5B" w:rsidRPr="006E7A4A" w:rsidRDefault="00557B5B" w:rsidP="009C78C7">
      <w:pPr>
        <w:pStyle w:val="Heading3"/>
      </w:pPr>
      <w:bookmarkStart w:id="147" w:name="_Toc430879198"/>
      <w:bookmarkStart w:id="148" w:name="_Toc430879690"/>
      <w:bookmarkStart w:id="149" w:name="_Toc431383729"/>
      <w:bookmarkStart w:id="150" w:name="_Toc431395395"/>
      <w:bookmarkStart w:id="151" w:name="_Toc432443409"/>
      <w:r w:rsidRPr="006E7A4A">
        <w:t>Ensuring</w:t>
      </w:r>
      <w:r w:rsidR="001240CD" w:rsidRPr="006E7A4A">
        <w:t xml:space="preserve"> </w:t>
      </w:r>
      <w:r w:rsidRPr="006E7A4A">
        <w:t>Accessibility</w:t>
      </w:r>
      <w:r w:rsidR="001240CD" w:rsidRPr="006E7A4A">
        <w:t xml:space="preserve"> </w:t>
      </w:r>
      <w:r w:rsidRPr="006E7A4A">
        <w:t>in</w:t>
      </w:r>
      <w:r w:rsidR="001240CD" w:rsidRPr="006E7A4A">
        <w:t xml:space="preserve"> </w:t>
      </w:r>
      <w:r w:rsidRPr="006E7A4A">
        <w:t>Autonomous</w:t>
      </w:r>
      <w:r w:rsidR="001240CD" w:rsidRPr="006E7A4A">
        <w:t xml:space="preserve"> </w:t>
      </w:r>
      <w:r w:rsidRPr="006E7A4A">
        <w:t>Vehicles</w:t>
      </w:r>
      <w:bookmarkEnd w:id="147"/>
      <w:bookmarkEnd w:id="148"/>
      <w:bookmarkEnd w:id="149"/>
      <w:bookmarkEnd w:id="150"/>
      <w:bookmarkEnd w:id="151"/>
      <w:r w:rsidR="001240CD" w:rsidRPr="006E7A4A">
        <w:t xml:space="preserve"> </w:t>
      </w:r>
    </w:p>
    <w:p w14:paraId="6AE79056" w14:textId="77777777" w:rsidR="00557B5B" w:rsidRPr="006E7A4A" w:rsidRDefault="00557B5B" w:rsidP="006D34A4">
      <w:pPr>
        <w:spacing w:before="100" w:beforeAutospacing="1" w:after="100" w:afterAutospacing="1"/>
        <w:rPr>
          <w:rFonts w:ascii="Arial" w:hAnsi="Arial" w:cs="Arial"/>
        </w:rPr>
      </w:pPr>
      <w:r w:rsidRPr="006E7A4A">
        <w:rPr>
          <w:rFonts w:ascii="Arial" w:hAnsi="Arial" w:cs="Arial"/>
        </w:rPr>
        <w:t>Findings</w:t>
      </w:r>
    </w:p>
    <w:p w14:paraId="50991F5D" w14:textId="384D91AB" w:rsidR="00557B5B" w:rsidRPr="006E7A4A" w:rsidRDefault="00836E0B" w:rsidP="006D34A4">
      <w:pPr>
        <w:widowControl w:val="0"/>
        <w:autoSpaceDE w:val="0"/>
        <w:autoSpaceDN w:val="0"/>
        <w:adjustRightInd w:val="0"/>
        <w:spacing w:before="100" w:beforeAutospacing="1" w:after="100" w:afterAutospacing="1"/>
        <w:ind w:left="720"/>
        <w:rPr>
          <w:rFonts w:ascii="Arial" w:hAnsi="Arial" w:cs="Arial"/>
        </w:rPr>
      </w:pPr>
      <w:r w:rsidRPr="006E7A4A">
        <w:rPr>
          <w:rFonts w:ascii="Arial" w:hAnsi="Arial" w:cs="Arial"/>
        </w:rPr>
        <w:t>(1)</w:t>
      </w:r>
      <w:r w:rsidRPr="006E7A4A">
        <w:rPr>
          <w:rFonts w:ascii="Arial" w:hAnsi="Arial" w:cs="Arial"/>
        </w:rPr>
        <w:tab/>
      </w:r>
      <w:r w:rsidR="00557B5B" w:rsidRPr="006E7A4A">
        <w:rPr>
          <w:rFonts w:ascii="Arial" w:hAnsi="Arial" w:cs="Arial"/>
        </w:rPr>
        <w:t>while</w:t>
      </w:r>
      <w:r w:rsidR="001240CD" w:rsidRPr="006E7A4A">
        <w:rPr>
          <w:rFonts w:ascii="Arial" w:hAnsi="Arial" w:cs="Arial"/>
        </w:rPr>
        <w:t xml:space="preserve"> </w:t>
      </w:r>
      <w:r w:rsidR="00557B5B" w:rsidRPr="006E7A4A">
        <w:rPr>
          <w:rFonts w:ascii="Arial" w:hAnsi="Arial" w:cs="Arial"/>
        </w:rPr>
        <w:t>emerging</w:t>
      </w:r>
      <w:r w:rsidR="001240CD" w:rsidRPr="006E7A4A">
        <w:rPr>
          <w:rFonts w:ascii="Arial" w:hAnsi="Arial" w:cs="Arial"/>
        </w:rPr>
        <w:t xml:space="preserve"> </w:t>
      </w:r>
      <w:r w:rsidR="00557B5B" w:rsidRPr="006E7A4A">
        <w:rPr>
          <w:rFonts w:ascii="Arial" w:hAnsi="Arial" w:cs="Arial"/>
        </w:rPr>
        <w:t>technologies</w:t>
      </w:r>
      <w:r w:rsidR="001240CD" w:rsidRPr="006E7A4A">
        <w:rPr>
          <w:rFonts w:ascii="Arial" w:hAnsi="Arial" w:cs="Arial"/>
        </w:rPr>
        <w:t xml:space="preserve"> </w:t>
      </w:r>
      <w:r w:rsidR="00557B5B" w:rsidRPr="006E7A4A">
        <w:rPr>
          <w:rFonts w:ascii="Arial" w:hAnsi="Arial" w:cs="Arial"/>
        </w:rPr>
        <w:t>such</w:t>
      </w:r>
      <w:r w:rsidR="001240CD" w:rsidRPr="006E7A4A">
        <w:rPr>
          <w:rFonts w:ascii="Arial" w:hAnsi="Arial" w:cs="Arial"/>
        </w:rPr>
        <w:t xml:space="preserve"> </w:t>
      </w:r>
      <w:r w:rsidR="00557B5B" w:rsidRPr="006E7A4A">
        <w:rPr>
          <w:rFonts w:ascii="Arial" w:hAnsi="Arial" w:cs="Arial"/>
        </w:rPr>
        <w:t>as</w:t>
      </w:r>
      <w:r w:rsidR="001240CD" w:rsidRPr="006E7A4A">
        <w:rPr>
          <w:rFonts w:ascii="Arial" w:hAnsi="Arial" w:cs="Arial"/>
        </w:rPr>
        <w:t xml:space="preserve"> </w:t>
      </w:r>
      <w:r w:rsidR="00557B5B" w:rsidRPr="006E7A4A">
        <w:rPr>
          <w:rFonts w:ascii="Arial" w:hAnsi="Arial" w:cs="Arial"/>
        </w:rPr>
        <w:t>websites,</w:t>
      </w:r>
      <w:r w:rsidR="001240CD" w:rsidRPr="006E7A4A">
        <w:rPr>
          <w:rFonts w:ascii="Arial" w:hAnsi="Arial" w:cs="Arial"/>
        </w:rPr>
        <w:t xml:space="preserve"> </w:t>
      </w:r>
      <w:r w:rsidR="00557B5B" w:rsidRPr="006E7A4A">
        <w:rPr>
          <w:rFonts w:ascii="Arial" w:hAnsi="Arial" w:cs="Arial"/>
        </w:rPr>
        <w:t>consumer</w:t>
      </w:r>
      <w:r w:rsidR="001240CD" w:rsidRPr="006E7A4A">
        <w:rPr>
          <w:rFonts w:ascii="Arial" w:hAnsi="Arial" w:cs="Arial"/>
        </w:rPr>
        <w:t xml:space="preserve"> </w:t>
      </w:r>
      <w:r w:rsidR="00557B5B" w:rsidRPr="006E7A4A">
        <w:rPr>
          <w:rFonts w:ascii="Arial" w:hAnsi="Arial" w:cs="Arial"/>
        </w:rPr>
        <w:t>devices,</w:t>
      </w:r>
      <w:r w:rsidR="001240CD" w:rsidRPr="006E7A4A">
        <w:rPr>
          <w:rFonts w:ascii="Arial" w:hAnsi="Arial" w:cs="Arial"/>
        </w:rPr>
        <w:t xml:space="preserve"> </w:t>
      </w:r>
      <w:r w:rsidR="00557B5B" w:rsidRPr="006E7A4A">
        <w:rPr>
          <w:rFonts w:ascii="Arial" w:hAnsi="Arial" w:cs="Arial"/>
        </w:rPr>
        <w:t>and</w:t>
      </w:r>
      <w:r w:rsidR="001240CD" w:rsidRPr="006E7A4A">
        <w:rPr>
          <w:rFonts w:ascii="Arial" w:hAnsi="Arial" w:cs="Arial"/>
        </w:rPr>
        <w:t xml:space="preserve"> </w:t>
      </w:r>
      <w:r w:rsidR="00557B5B" w:rsidRPr="006E7A4A">
        <w:rPr>
          <w:rFonts w:ascii="Arial" w:hAnsi="Arial" w:cs="Arial"/>
        </w:rPr>
        <w:t>software</w:t>
      </w:r>
      <w:r w:rsidR="001240CD" w:rsidRPr="006E7A4A">
        <w:rPr>
          <w:rFonts w:ascii="Arial" w:hAnsi="Arial" w:cs="Arial"/>
        </w:rPr>
        <w:t xml:space="preserve"> </w:t>
      </w:r>
      <w:r w:rsidR="00557B5B" w:rsidRPr="006E7A4A">
        <w:rPr>
          <w:rFonts w:ascii="Arial" w:hAnsi="Arial" w:cs="Arial"/>
        </w:rPr>
        <w:t>applications</w:t>
      </w:r>
      <w:r w:rsidR="001240CD" w:rsidRPr="006E7A4A">
        <w:rPr>
          <w:rFonts w:ascii="Arial" w:hAnsi="Arial" w:cs="Arial"/>
        </w:rPr>
        <w:t xml:space="preserve"> </w:t>
      </w:r>
      <w:r w:rsidR="00557B5B" w:rsidRPr="006E7A4A">
        <w:rPr>
          <w:rFonts w:ascii="Arial" w:hAnsi="Arial" w:cs="Arial"/>
        </w:rPr>
        <w:t>have</w:t>
      </w:r>
      <w:r w:rsidR="001240CD" w:rsidRPr="006E7A4A">
        <w:rPr>
          <w:rFonts w:ascii="Arial" w:hAnsi="Arial" w:cs="Arial"/>
        </w:rPr>
        <w:t xml:space="preserve"> </w:t>
      </w:r>
      <w:r w:rsidR="00557B5B" w:rsidRPr="006E7A4A">
        <w:rPr>
          <w:rFonts w:ascii="Arial" w:hAnsi="Arial" w:cs="Arial"/>
        </w:rPr>
        <w:t>transformed</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way</w:t>
      </w:r>
      <w:r w:rsidR="001240CD" w:rsidRPr="006E7A4A">
        <w:rPr>
          <w:rFonts w:ascii="Arial" w:hAnsi="Arial" w:cs="Arial"/>
        </w:rPr>
        <w:t xml:space="preserve"> </w:t>
      </w:r>
      <w:r w:rsidR="00557B5B" w:rsidRPr="006E7A4A">
        <w:rPr>
          <w:rFonts w:ascii="Arial" w:hAnsi="Arial" w:cs="Arial"/>
        </w:rPr>
        <w:t>Americans</w:t>
      </w:r>
      <w:r w:rsidR="001240CD" w:rsidRPr="006E7A4A">
        <w:rPr>
          <w:rFonts w:ascii="Arial" w:hAnsi="Arial" w:cs="Arial"/>
        </w:rPr>
        <w:t xml:space="preserve"> </w:t>
      </w:r>
      <w:r w:rsidR="00557B5B" w:rsidRPr="006E7A4A">
        <w:rPr>
          <w:rFonts w:ascii="Arial" w:hAnsi="Arial" w:cs="Arial"/>
        </w:rPr>
        <w:t>work,</w:t>
      </w:r>
      <w:r w:rsidR="001240CD" w:rsidRPr="006E7A4A">
        <w:rPr>
          <w:rFonts w:ascii="Arial" w:hAnsi="Arial" w:cs="Arial"/>
        </w:rPr>
        <w:t xml:space="preserve"> </w:t>
      </w:r>
      <w:r w:rsidR="00557B5B" w:rsidRPr="006E7A4A">
        <w:rPr>
          <w:rFonts w:ascii="Arial" w:hAnsi="Arial" w:cs="Arial"/>
        </w:rPr>
        <w:t>communicate,</w:t>
      </w:r>
      <w:r w:rsidR="001240CD" w:rsidRPr="006E7A4A">
        <w:rPr>
          <w:rFonts w:ascii="Arial" w:hAnsi="Arial" w:cs="Arial"/>
        </w:rPr>
        <w:t xml:space="preserve"> </w:t>
      </w:r>
      <w:r w:rsidR="00557B5B" w:rsidRPr="006E7A4A">
        <w:rPr>
          <w:rFonts w:ascii="Arial" w:hAnsi="Arial" w:cs="Arial"/>
        </w:rPr>
        <w:t>shop,</w:t>
      </w:r>
      <w:r w:rsidR="001240CD" w:rsidRPr="006E7A4A">
        <w:rPr>
          <w:rFonts w:ascii="Arial" w:hAnsi="Arial" w:cs="Arial"/>
        </w:rPr>
        <w:t xml:space="preserve"> </w:t>
      </w:r>
      <w:r w:rsidR="00557B5B" w:rsidRPr="006E7A4A">
        <w:rPr>
          <w:rFonts w:ascii="Arial" w:hAnsi="Arial" w:cs="Arial"/>
        </w:rPr>
        <w:t>and</w:t>
      </w:r>
      <w:r w:rsidR="001240CD" w:rsidRPr="006E7A4A">
        <w:rPr>
          <w:rFonts w:ascii="Arial" w:hAnsi="Arial" w:cs="Arial"/>
        </w:rPr>
        <w:t xml:space="preserve"> </w:t>
      </w:r>
      <w:r w:rsidR="00557B5B" w:rsidRPr="006E7A4A">
        <w:rPr>
          <w:rFonts w:ascii="Arial" w:hAnsi="Arial" w:cs="Arial"/>
        </w:rPr>
        <w:t>learn,</w:t>
      </w:r>
      <w:r w:rsidR="001240CD" w:rsidRPr="006E7A4A">
        <w:rPr>
          <w:rFonts w:ascii="Arial" w:hAnsi="Arial" w:cs="Arial"/>
        </w:rPr>
        <w:t xml:space="preserve"> </w:t>
      </w:r>
      <w:r w:rsidR="00557B5B" w:rsidRPr="006E7A4A">
        <w:rPr>
          <w:rFonts w:ascii="Arial" w:hAnsi="Arial" w:cs="Arial"/>
        </w:rPr>
        <w:t>many</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these</w:t>
      </w:r>
      <w:r w:rsidR="001240CD" w:rsidRPr="006E7A4A">
        <w:rPr>
          <w:rFonts w:ascii="Arial" w:hAnsi="Arial" w:cs="Arial"/>
        </w:rPr>
        <w:t xml:space="preserve"> </w:t>
      </w:r>
      <w:r w:rsidR="00557B5B" w:rsidRPr="006E7A4A">
        <w:rPr>
          <w:rFonts w:ascii="Arial" w:hAnsi="Arial" w:cs="Arial"/>
        </w:rPr>
        <w:t>technologies</w:t>
      </w:r>
      <w:r w:rsidR="001240CD" w:rsidRPr="006E7A4A">
        <w:rPr>
          <w:rFonts w:ascii="Arial" w:hAnsi="Arial" w:cs="Arial"/>
        </w:rPr>
        <w:t xml:space="preserve"> </w:t>
      </w:r>
      <w:r w:rsidR="00557B5B" w:rsidRPr="006E7A4A">
        <w:rPr>
          <w:rFonts w:ascii="Arial" w:hAnsi="Arial" w:cs="Arial"/>
        </w:rPr>
        <w:t>are</w:t>
      </w:r>
      <w:r w:rsidR="001240CD" w:rsidRPr="006E7A4A">
        <w:rPr>
          <w:rFonts w:ascii="Arial" w:hAnsi="Arial" w:cs="Arial"/>
        </w:rPr>
        <w:t xml:space="preserve"> </w:t>
      </w:r>
      <w:r w:rsidR="00557B5B" w:rsidRPr="006E7A4A">
        <w:rPr>
          <w:rFonts w:ascii="Arial" w:hAnsi="Arial" w:cs="Arial"/>
        </w:rPr>
        <w:t>inaccessible</w:t>
      </w:r>
      <w:r w:rsidR="001240CD" w:rsidRPr="006E7A4A">
        <w:rPr>
          <w:rFonts w:ascii="Arial" w:hAnsi="Arial" w:cs="Arial"/>
        </w:rPr>
        <w:t xml:space="preserve"> </w:t>
      </w:r>
      <w:r w:rsidR="00557B5B" w:rsidRPr="006E7A4A">
        <w:rPr>
          <w:rFonts w:ascii="Arial" w:hAnsi="Arial" w:cs="Arial"/>
        </w:rPr>
        <w:t>to</w:t>
      </w:r>
      <w:r w:rsidR="001240CD" w:rsidRPr="006E7A4A">
        <w:rPr>
          <w:rFonts w:ascii="Arial" w:hAnsi="Arial" w:cs="Arial"/>
        </w:rPr>
        <w:t xml:space="preserve"> </w:t>
      </w:r>
      <w:r w:rsidR="00557B5B" w:rsidRPr="006E7A4A">
        <w:rPr>
          <w:rFonts w:ascii="Arial" w:hAnsi="Arial" w:cs="Arial"/>
        </w:rPr>
        <w:t>people</w:t>
      </w:r>
      <w:r w:rsidR="001240CD" w:rsidRPr="006E7A4A">
        <w:rPr>
          <w:rFonts w:ascii="Arial" w:hAnsi="Arial" w:cs="Arial"/>
        </w:rPr>
        <w:t xml:space="preserve"> </w:t>
      </w:r>
      <w:r w:rsidR="00557B5B" w:rsidRPr="006E7A4A">
        <w:rPr>
          <w:rFonts w:ascii="Arial" w:hAnsi="Arial" w:cs="Arial"/>
        </w:rPr>
        <w:t>with</w:t>
      </w:r>
      <w:r w:rsidR="001240CD" w:rsidRPr="006E7A4A">
        <w:rPr>
          <w:rFonts w:ascii="Arial" w:hAnsi="Arial" w:cs="Arial"/>
        </w:rPr>
        <w:t xml:space="preserve"> </w:t>
      </w:r>
      <w:r w:rsidR="00557B5B" w:rsidRPr="006E7A4A">
        <w:rPr>
          <w:rFonts w:ascii="Arial" w:hAnsi="Arial" w:cs="Arial"/>
        </w:rPr>
        <w:t>vision,</w:t>
      </w:r>
      <w:r w:rsidR="001240CD" w:rsidRPr="006E7A4A">
        <w:rPr>
          <w:rFonts w:ascii="Arial" w:hAnsi="Arial" w:cs="Arial"/>
        </w:rPr>
        <w:t xml:space="preserve"> </w:t>
      </w:r>
      <w:r w:rsidR="00557B5B" w:rsidRPr="006E7A4A">
        <w:rPr>
          <w:rFonts w:ascii="Arial" w:hAnsi="Arial" w:cs="Arial"/>
        </w:rPr>
        <w:t>hearing,</w:t>
      </w:r>
      <w:r w:rsidR="001240CD" w:rsidRPr="006E7A4A">
        <w:rPr>
          <w:rFonts w:ascii="Arial" w:hAnsi="Arial" w:cs="Arial"/>
        </w:rPr>
        <w:t xml:space="preserve"> </w:t>
      </w:r>
      <w:r w:rsidR="00557B5B" w:rsidRPr="006E7A4A">
        <w:rPr>
          <w:rFonts w:ascii="Arial" w:hAnsi="Arial" w:cs="Arial"/>
        </w:rPr>
        <w:t>and/or</w:t>
      </w:r>
      <w:r w:rsidR="001240CD" w:rsidRPr="006E7A4A">
        <w:rPr>
          <w:rFonts w:ascii="Arial" w:hAnsi="Arial" w:cs="Arial"/>
        </w:rPr>
        <w:t xml:space="preserve"> </w:t>
      </w:r>
      <w:r w:rsidR="00557B5B" w:rsidRPr="006E7A4A">
        <w:rPr>
          <w:rFonts w:ascii="Arial" w:hAnsi="Arial" w:cs="Arial"/>
        </w:rPr>
        <w:t>other</w:t>
      </w:r>
      <w:r w:rsidR="001240CD" w:rsidRPr="006E7A4A">
        <w:rPr>
          <w:rFonts w:ascii="Arial" w:hAnsi="Arial" w:cs="Arial"/>
        </w:rPr>
        <w:t xml:space="preserve"> </w:t>
      </w:r>
      <w:r w:rsidR="00557B5B" w:rsidRPr="006E7A4A">
        <w:rPr>
          <w:rFonts w:ascii="Arial" w:hAnsi="Arial" w:cs="Arial"/>
        </w:rPr>
        <w:t>disabilities</w:t>
      </w:r>
      <w:r w:rsidR="001240CD" w:rsidRPr="006E7A4A">
        <w:rPr>
          <w:rFonts w:ascii="Arial" w:hAnsi="Arial" w:cs="Arial"/>
        </w:rPr>
        <w:t xml:space="preserve"> </w:t>
      </w:r>
      <w:r w:rsidR="00557B5B" w:rsidRPr="006E7A4A">
        <w:rPr>
          <w:rFonts w:ascii="Arial" w:hAnsi="Arial" w:cs="Arial"/>
        </w:rPr>
        <w:t>because</w:t>
      </w:r>
      <w:r w:rsidR="001240CD" w:rsidRPr="006E7A4A">
        <w:rPr>
          <w:rFonts w:ascii="Arial" w:hAnsi="Arial" w:cs="Arial"/>
        </w:rPr>
        <w:t xml:space="preserve"> </w:t>
      </w:r>
      <w:r w:rsidR="00557B5B" w:rsidRPr="006E7A4A">
        <w:rPr>
          <w:rFonts w:ascii="Arial" w:hAnsi="Arial" w:cs="Arial"/>
        </w:rPr>
        <w:t>accessibility</w:t>
      </w:r>
      <w:r w:rsidR="001240CD" w:rsidRPr="006E7A4A">
        <w:rPr>
          <w:rFonts w:ascii="Arial" w:hAnsi="Arial" w:cs="Arial"/>
        </w:rPr>
        <w:t xml:space="preserve"> </w:t>
      </w:r>
      <w:r w:rsidR="00557B5B" w:rsidRPr="006E7A4A">
        <w:rPr>
          <w:rFonts w:ascii="Arial" w:hAnsi="Arial" w:cs="Arial"/>
        </w:rPr>
        <w:t>was</w:t>
      </w:r>
      <w:r w:rsidR="001240CD" w:rsidRPr="006E7A4A">
        <w:rPr>
          <w:rFonts w:ascii="Arial" w:hAnsi="Arial" w:cs="Arial"/>
        </w:rPr>
        <w:t xml:space="preserve"> </w:t>
      </w:r>
      <w:r w:rsidR="00557B5B" w:rsidRPr="006E7A4A">
        <w:rPr>
          <w:rFonts w:ascii="Arial" w:hAnsi="Arial" w:cs="Arial"/>
        </w:rPr>
        <w:t>not</w:t>
      </w:r>
      <w:r w:rsidR="001240CD" w:rsidRPr="006E7A4A">
        <w:rPr>
          <w:rFonts w:ascii="Arial" w:hAnsi="Arial" w:cs="Arial"/>
        </w:rPr>
        <w:t xml:space="preserve"> </w:t>
      </w:r>
      <w:r w:rsidR="00557B5B" w:rsidRPr="006E7A4A">
        <w:rPr>
          <w:rFonts w:ascii="Arial" w:hAnsi="Arial" w:cs="Arial"/>
        </w:rPr>
        <w:t>considered</w:t>
      </w:r>
      <w:r w:rsidR="001240CD" w:rsidRPr="006E7A4A">
        <w:rPr>
          <w:rFonts w:ascii="Arial" w:hAnsi="Arial" w:cs="Arial"/>
        </w:rPr>
        <w:t xml:space="preserve"> </w:t>
      </w:r>
      <w:r w:rsidR="00557B5B" w:rsidRPr="006E7A4A">
        <w:rPr>
          <w:rFonts w:ascii="Arial" w:hAnsi="Arial" w:cs="Arial"/>
        </w:rPr>
        <w:t>during</w:t>
      </w:r>
      <w:r w:rsidR="001240CD" w:rsidRPr="006E7A4A">
        <w:rPr>
          <w:rFonts w:ascii="Arial" w:hAnsi="Arial" w:cs="Arial"/>
        </w:rPr>
        <w:t xml:space="preserve"> </w:t>
      </w:r>
      <w:r w:rsidR="00557B5B" w:rsidRPr="006E7A4A">
        <w:rPr>
          <w:rFonts w:ascii="Arial" w:hAnsi="Arial" w:cs="Arial"/>
        </w:rPr>
        <w:t>research</w:t>
      </w:r>
      <w:r w:rsidR="001240CD" w:rsidRPr="006E7A4A">
        <w:rPr>
          <w:rFonts w:ascii="Arial" w:hAnsi="Arial" w:cs="Arial"/>
        </w:rPr>
        <w:t xml:space="preserve"> </w:t>
      </w:r>
      <w:r w:rsidR="00557B5B" w:rsidRPr="006E7A4A">
        <w:rPr>
          <w:rFonts w:ascii="Arial" w:hAnsi="Arial" w:cs="Arial"/>
        </w:rPr>
        <w:t>and</w:t>
      </w:r>
      <w:r w:rsidR="001240CD" w:rsidRPr="006E7A4A">
        <w:rPr>
          <w:rFonts w:ascii="Arial" w:hAnsi="Arial" w:cs="Arial"/>
        </w:rPr>
        <w:t xml:space="preserve"> </w:t>
      </w:r>
      <w:r w:rsidR="00557B5B" w:rsidRPr="006E7A4A">
        <w:rPr>
          <w:rFonts w:ascii="Arial" w:hAnsi="Arial" w:cs="Arial"/>
        </w:rPr>
        <w:t>development;</w:t>
      </w:r>
    </w:p>
    <w:p w14:paraId="08045130" w14:textId="23535B2D" w:rsidR="00C656D6" w:rsidRPr="006E7A4A" w:rsidRDefault="00836E0B" w:rsidP="006D34A4">
      <w:pPr>
        <w:pStyle w:val="ListParagraph"/>
        <w:widowControl w:val="0"/>
        <w:autoSpaceDE w:val="0"/>
        <w:autoSpaceDN w:val="0"/>
        <w:adjustRightInd w:val="0"/>
        <w:spacing w:before="100" w:beforeAutospacing="1" w:after="100" w:afterAutospacing="1"/>
        <w:rPr>
          <w:rFonts w:ascii="Arial" w:hAnsi="Arial" w:cs="Arial"/>
        </w:rPr>
      </w:pPr>
      <w:r w:rsidRPr="006E7A4A">
        <w:rPr>
          <w:rFonts w:ascii="Arial" w:hAnsi="Arial" w:cs="Arial"/>
        </w:rPr>
        <w:t>(2)</w:t>
      </w:r>
      <w:r w:rsidRPr="006E7A4A">
        <w:rPr>
          <w:rFonts w:ascii="Arial" w:hAnsi="Arial" w:cs="Arial"/>
        </w:rPr>
        <w:tab/>
      </w:r>
      <w:proofErr w:type="gramStart"/>
      <w:r w:rsidR="00557B5B" w:rsidRPr="006E7A4A">
        <w:rPr>
          <w:rFonts w:ascii="Arial" w:hAnsi="Arial" w:cs="Arial"/>
        </w:rPr>
        <w:t>in</w:t>
      </w:r>
      <w:proofErr w:type="gramEnd"/>
      <w:r w:rsidR="001240CD" w:rsidRPr="006E7A4A">
        <w:rPr>
          <w:rFonts w:ascii="Arial" w:hAnsi="Arial" w:cs="Arial"/>
        </w:rPr>
        <w:t xml:space="preserve"> </w:t>
      </w:r>
      <w:r w:rsidR="00557B5B" w:rsidRPr="006E7A4A">
        <w:rPr>
          <w:rFonts w:ascii="Arial" w:hAnsi="Arial" w:cs="Arial"/>
        </w:rPr>
        <w:t>enacting</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Americans</w:t>
      </w:r>
      <w:r w:rsidR="001240CD" w:rsidRPr="006E7A4A">
        <w:rPr>
          <w:rFonts w:ascii="Arial" w:hAnsi="Arial" w:cs="Arial"/>
        </w:rPr>
        <w:t xml:space="preserve"> </w:t>
      </w:r>
      <w:r w:rsidR="00557B5B" w:rsidRPr="006E7A4A">
        <w:rPr>
          <w:rFonts w:ascii="Arial" w:hAnsi="Arial" w:cs="Arial"/>
        </w:rPr>
        <w:t>with</w:t>
      </w:r>
      <w:r w:rsidR="001240CD" w:rsidRPr="006E7A4A">
        <w:rPr>
          <w:rFonts w:ascii="Arial" w:hAnsi="Arial" w:cs="Arial"/>
        </w:rPr>
        <w:t xml:space="preserve"> </w:t>
      </w:r>
      <w:r w:rsidR="00557B5B" w:rsidRPr="006E7A4A">
        <w:rPr>
          <w:rFonts w:ascii="Arial" w:hAnsi="Arial" w:cs="Arial"/>
        </w:rPr>
        <w:t>Disabilities</w:t>
      </w:r>
      <w:r w:rsidR="001240CD" w:rsidRPr="006E7A4A">
        <w:rPr>
          <w:rFonts w:ascii="Arial" w:hAnsi="Arial" w:cs="Arial"/>
        </w:rPr>
        <w:t xml:space="preserve"> </w:t>
      </w:r>
      <w:r w:rsidR="00557B5B" w:rsidRPr="006E7A4A">
        <w:rPr>
          <w:rFonts w:ascii="Arial" w:hAnsi="Arial" w:cs="Arial"/>
        </w:rPr>
        <w:t>Act</w:t>
      </w:r>
      <w:r w:rsidR="001240CD" w:rsidRPr="006E7A4A">
        <w:rPr>
          <w:rFonts w:ascii="Arial" w:hAnsi="Arial" w:cs="Arial"/>
        </w:rPr>
        <w:t xml:space="preserve"> </w:t>
      </w:r>
      <w:r w:rsidR="00557B5B" w:rsidRPr="006E7A4A">
        <w:rPr>
          <w:rFonts w:ascii="Arial" w:hAnsi="Arial" w:cs="Arial"/>
        </w:rPr>
        <w:t>(ADA),</w:t>
      </w:r>
      <w:r w:rsidR="001240CD" w:rsidRPr="006E7A4A">
        <w:rPr>
          <w:rFonts w:ascii="Arial" w:hAnsi="Arial" w:cs="Arial"/>
        </w:rPr>
        <w:t xml:space="preserve"> </w:t>
      </w:r>
      <w:r w:rsidR="00557B5B" w:rsidRPr="006E7A4A">
        <w:rPr>
          <w:rFonts w:ascii="Arial" w:hAnsi="Arial" w:cs="Arial"/>
        </w:rPr>
        <w:t>Congress</w:t>
      </w:r>
      <w:r w:rsidR="001240CD" w:rsidRPr="006E7A4A">
        <w:rPr>
          <w:rFonts w:ascii="Arial" w:hAnsi="Arial" w:cs="Arial"/>
        </w:rPr>
        <w:t xml:space="preserve"> </w:t>
      </w:r>
      <w:r w:rsidR="00557B5B" w:rsidRPr="006E7A4A">
        <w:rPr>
          <w:rFonts w:ascii="Arial" w:hAnsi="Arial" w:cs="Arial"/>
        </w:rPr>
        <w:t>sought</w:t>
      </w:r>
      <w:r w:rsidR="001240CD" w:rsidRPr="006E7A4A">
        <w:rPr>
          <w:rFonts w:ascii="Arial" w:hAnsi="Arial" w:cs="Arial"/>
        </w:rPr>
        <w:t xml:space="preserve"> </w:t>
      </w:r>
      <w:r w:rsidR="00557B5B" w:rsidRPr="006E7A4A">
        <w:rPr>
          <w:rFonts w:ascii="Arial" w:hAnsi="Arial" w:cs="Arial"/>
        </w:rPr>
        <w:t>to</w:t>
      </w:r>
      <w:r w:rsidR="001240CD" w:rsidRPr="006E7A4A">
        <w:rPr>
          <w:rFonts w:ascii="Arial" w:hAnsi="Arial" w:cs="Arial"/>
        </w:rPr>
        <w:t xml:space="preserve"> </w:t>
      </w:r>
      <w:r w:rsidR="00557B5B" w:rsidRPr="006E7A4A">
        <w:rPr>
          <w:rFonts w:ascii="Arial" w:hAnsi="Arial" w:cs="Arial"/>
        </w:rPr>
        <w:t>“provide</w:t>
      </w:r>
      <w:r w:rsidR="001240CD" w:rsidRPr="006E7A4A">
        <w:rPr>
          <w:rFonts w:ascii="Arial" w:hAnsi="Arial" w:cs="Arial"/>
        </w:rPr>
        <w:t xml:space="preserve"> </w:t>
      </w:r>
      <w:r w:rsidR="00557B5B" w:rsidRPr="006E7A4A">
        <w:rPr>
          <w:rFonts w:ascii="Arial" w:hAnsi="Arial" w:cs="Arial"/>
        </w:rPr>
        <w:t>a</w:t>
      </w:r>
      <w:r w:rsidR="001240CD" w:rsidRPr="006E7A4A">
        <w:rPr>
          <w:rFonts w:ascii="Arial" w:hAnsi="Arial" w:cs="Arial"/>
        </w:rPr>
        <w:t xml:space="preserve"> </w:t>
      </w:r>
      <w:r w:rsidR="00557B5B" w:rsidRPr="006E7A4A">
        <w:rPr>
          <w:rFonts w:ascii="Arial" w:hAnsi="Arial" w:cs="Arial"/>
        </w:rPr>
        <w:t>clear</w:t>
      </w:r>
      <w:r w:rsidR="001240CD" w:rsidRPr="006E7A4A">
        <w:rPr>
          <w:rFonts w:ascii="Arial" w:hAnsi="Arial" w:cs="Arial"/>
        </w:rPr>
        <w:t xml:space="preserve"> </w:t>
      </w:r>
      <w:r w:rsidR="00557B5B" w:rsidRPr="006E7A4A">
        <w:rPr>
          <w:rFonts w:ascii="Arial" w:hAnsi="Arial" w:cs="Arial"/>
        </w:rPr>
        <w:t>and</w:t>
      </w:r>
      <w:r w:rsidR="001240CD" w:rsidRPr="006E7A4A">
        <w:rPr>
          <w:rFonts w:ascii="Arial" w:hAnsi="Arial" w:cs="Arial"/>
        </w:rPr>
        <w:t xml:space="preserve"> </w:t>
      </w:r>
      <w:r w:rsidR="00557B5B" w:rsidRPr="006E7A4A">
        <w:rPr>
          <w:rFonts w:ascii="Arial" w:hAnsi="Arial" w:cs="Arial"/>
        </w:rPr>
        <w:t>comprehensive</w:t>
      </w:r>
      <w:r w:rsidR="001240CD" w:rsidRPr="006E7A4A">
        <w:rPr>
          <w:rFonts w:ascii="Arial" w:hAnsi="Arial" w:cs="Arial"/>
        </w:rPr>
        <w:t xml:space="preserve"> </w:t>
      </w:r>
      <w:r w:rsidR="00557B5B" w:rsidRPr="006E7A4A">
        <w:rPr>
          <w:rFonts w:ascii="Arial" w:hAnsi="Arial" w:cs="Arial"/>
        </w:rPr>
        <w:t>national</w:t>
      </w:r>
      <w:r w:rsidR="001240CD" w:rsidRPr="006E7A4A">
        <w:rPr>
          <w:rFonts w:ascii="Arial" w:hAnsi="Arial" w:cs="Arial"/>
        </w:rPr>
        <w:t xml:space="preserve"> </w:t>
      </w:r>
      <w:r w:rsidR="00557B5B" w:rsidRPr="006E7A4A">
        <w:rPr>
          <w:rFonts w:ascii="Arial" w:hAnsi="Arial" w:cs="Arial"/>
        </w:rPr>
        <w:t>mandate</w:t>
      </w:r>
      <w:r w:rsidR="001240CD" w:rsidRPr="006E7A4A">
        <w:rPr>
          <w:rFonts w:ascii="Arial" w:hAnsi="Arial" w:cs="Arial"/>
        </w:rPr>
        <w:t xml:space="preserve"> </w:t>
      </w:r>
      <w:r w:rsidR="00557B5B" w:rsidRPr="006E7A4A">
        <w:rPr>
          <w:rFonts w:ascii="Arial" w:hAnsi="Arial" w:cs="Arial"/>
        </w:rPr>
        <w:t>for</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elimination</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discrimination</w:t>
      </w:r>
      <w:r w:rsidR="001240CD" w:rsidRPr="006E7A4A">
        <w:rPr>
          <w:rFonts w:ascii="Arial" w:hAnsi="Arial" w:cs="Arial"/>
        </w:rPr>
        <w:t xml:space="preserve"> </w:t>
      </w:r>
      <w:r w:rsidR="00557B5B" w:rsidRPr="006E7A4A">
        <w:rPr>
          <w:rFonts w:ascii="Arial" w:hAnsi="Arial" w:cs="Arial"/>
        </w:rPr>
        <w:t>against</w:t>
      </w:r>
      <w:r w:rsidR="001240CD" w:rsidRPr="006E7A4A">
        <w:rPr>
          <w:rFonts w:ascii="Arial" w:hAnsi="Arial" w:cs="Arial"/>
        </w:rPr>
        <w:t xml:space="preserve"> </w:t>
      </w:r>
      <w:r w:rsidR="00557B5B" w:rsidRPr="006E7A4A">
        <w:rPr>
          <w:rFonts w:ascii="Arial" w:hAnsi="Arial" w:cs="Arial"/>
        </w:rPr>
        <w:t>individuals</w:t>
      </w:r>
      <w:r w:rsidR="001240CD" w:rsidRPr="006E7A4A">
        <w:rPr>
          <w:rFonts w:ascii="Arial" w:hAnsi="Arial" w:cs="Arial"/>
        </w:rPr>
        <w:t xml:space="preserve"> </w:t>
      </w:r>
      <w:r w:rsidR="00557B5B" w:rsidRPr="006E7A4A">
        <w:rPr>
          <w:rFonts w:ascii="Arial" w:hAnsi="Arial" w:cs="Arial"/>
        </w:rPr>
        <w:t>with</w:t>
      </w:r>
      <w:r w:rsidR="001240CD" w:rsidRPr="006E7A4A">
        <w:rPr>
          <w:rFonts w:ascii="Arial" w:hAnsi="Arial" w:cs="Arial"/>
        </w:rPr>
        <w:t xml:space="preserve"> </w:t>
      </w:r>
      <w:r w:rsidR="00557B5B" w:rsidRPr="006E7A4A">
        <w:rPr>
          <w:rFonts w:ascii="Arial" w:hAnsi="Arial" w:cs="Arial"/>
        </w:rPr>
        <w:t>disabilities;”</w:t>
      </w:r>
    </w:p>
    <w:p w14:paraId="6373208E" w14:textId="148863DD" w:rsidR="00557B5B" w:rsidRPr="006E7A4A" w:rsidRDefault="00836E0B" w:rsidP="006D34A4">
      <w:pPr>
        <w:pStyle w:val="ListParagraph"/>
        <w:widowControl w:val="0"/>
        <w:autoSpaceDE w:val="0"/>
        <w:autoSpaceDN w:val="0"/>
        <w:adjustRightInd w:val="0"/>
        <w:spacing w:before="100" w:beforeAutospacing="1" w:after="100" w:afterAutospacing="1"/>
        <w:rPr>
          <w:rFonts w:ascii="Arial" w:hAnsi="Arial" w:cs="Arial"/>
        </w:rPr>
      </w:pPr>
      <w:r w:rsidRPr="006E7A4A">
        <w:rPr>
          <w:rFonts w:ascii="Arial" w:hAnsi="Arial" w:cs="Arial"/>
        </w:rPr>
        <w:t>(3)</w:t>
      </w:r>
      <w:r w:rsidRPr="006E7A4A">
        <w:rPr>
          <w:rFonts w:ascii="Arial" w:hAnsi="Arial" w:cs="Arial"/>
        </w:rPr>
        <w:tab/>
      </w:r>
      <w:r w:rsidR="00557B5B" w:rsidRPr="006E7A4A">
        <w:rPr>
          <w:rFonts w:ascii="Arial" w:hAnsi="Arial" w:cs="Arial"/>
        </w:rPr>
        <w:t>there</w:t>
      </w:r>
      <w:r w:rsidR="001240CD" w:rsidRPr="006E7A4A">
        <w:rPr>
          <w:rFonts w:ascii="Arial" w:hAnsi="Arial" w:cs="Arial"/>
        </w:rPr>
        <w:t xml:space="preserve"> </w:t>
      </w:r>
      <w:r w:rsidR="00557B5B" w:rsidRPr="006E7A4A">
        <w:rPr>
          <w:rFonts w:ascii="Arial" w:hAnsi="Arial" w:cs="Arial"/>
        </w:rPr>
        <w:t>is</w:t>
      </w:r>
      <w:r w:rsidR="001240CD" w:rsidRPr="006E7A4A">
        <w:rPr>
          <w:rFonts w:ascii="Arial" w:hAnsi="Arial" w:cs="Arial"/>
        </w:rPr>
        <w:t xml:space="preserve"> </w:t>
      </w:r>
      <w:r w:rsidR="00557B5B" w:rsidRPr="006E7A4A">
        <w:rPr>
          <w:rFonts w:ascii="Arial" w:hAnsi="Arial" w:cs="Arial"/>
        </w:rPr>
        <w:t>a</w:t>
      </w:r>
      <w:r w:rsidR="001240CD" w:rsidRPr="006E7A4A">
        <w:rPr>
          <w:rFonts w:ascii="Arial" w:hAnsi="Arial" w:cs="Arial"/>
        </w:rPr>
        <w:t xml:space="preserve"> </w:t>
      </w:r>
      <w:r w:rsidR="00557B5B" w:rsidRPr="006E7A4A">
        <w:rPr>
          <w:rFonts w:ascii="Arial" w:hAnsi="Arial" w:cs="Arial"/>
        </w:rPr>
        <w:t>need</w:t>
      </w:r>
      <w:r w:rsidR="001240CD" w:rsidRPr="006E7A4A">
        <w:rPr>
          <w:rFonts w:ascii="Arial" w:hAnsi="Arial" w:cs="Arial"/>
        </w:rPr>
        <w:t xml:space="preserve"> </w:t>
      </w:r>
      <w:r w:rsidR="00557B5B" w:rsidRPr="006E7A4A">
        <w:rPr>
          <w:rFonts w:ascii="Arial" w:hAnsi="Arial" w:cs="Arial"/>
        </w:rPr>
        <w:t>to</w:t>
      </w:r>
      <w:r w:rsidR="001240CD" w:rsidRPr="006E7A4A">
        <w:rPr>
          <w:rFonts w:ascii="Arial" w:hAnsi="Arial" w:cs="Arial"/>
        </w:rPr>
        <w:t xml:space="preserve"> </w:t>
      </w:r>
      <w:r w:rsidR="00557B5B" w:rsidRPr="006E7A4A">
        <w:rPr>
          <w:rFonts w:ascii="Arial" w:hAnsi="Arial" w:cs="Arial"/>
        </w:rPr>
        <w:t>ensure</w:t>
      </w:r>
      <w:r w:rsidR="001240CD" w:rsidRPr="006E7A4A">
        <w:rPr>
          <w:rFonts w:ascii="Arial" w:hAnsi="Arial" w:cs="Arial"/>
        </w:rPr>
        <w:t xml:space="preserve"> </w:t>
      </w:r>
      <w:r w:rsidR="00557B5B" w:rsidRPr="006E7A4A">
        <w:rPr>
          <w:rFonts w:ascii="Arial" w:hAnsi="Arial" w:cs="Arial"/>
        </w:rPr>
        <w:t>that</w:t>
      </w:r>
      <w:r w:rsidR="001240CD" w:rsidRPr="006E7A4A">
        <w:rPr>
          <w:rFonts w:ascii="Arial" w:hAnsi="Arial" w:cs="Arial"/>
        </w:rPr>
        <w:t xml:space="preserve"> </w:t>
      </w:r>
      <w:r w:rsidR="00557B5B" w:rsidRPr="006E7A4A">
        <w:rPr>
          <w:rFonts w:ascii="Arial" w:hAnsi="Arial" w:cs="Arial"/>
        </w:rPr>
        <w:t>Level</w:t>
      </w:r>
      <w:r w:rsidR="001240CD" w:rsidRPr="006E7A4A">
        <w:rPr>
          <w:rFonts w:ascii="Arial" w:hAnsi="Arial" w:cs="Arial"/>
        </w:rPr>
        <w:t xml:space="preserve"> </w:t>
      </w:r>
      <w:r w:rsidR="00557B5B" w:rsidRPr="006E7A4A">
        <w:rPr>
          <w:rFonts w:ascii="Arial" w:hAnsi="Arial" w:cs="Arial"/>
        </w:rPr>
        <w:t>4</w:t>
      </w:r>
      <w:r w:rsidR="001240CD" w:rsidRPr="006E7A4A">
        <w:rPr>
          <w:rFonts w:ascii="Arial" w:hAnsi="Arial" w:cs="Arial"/>
        </w:rPr>
        <w:t xml:space="preserve"> </w:t>
      </w:r>
      <w:r w:rsidR="00557B5B" w:rsidRPr="006E7A4A">
        <w:rPr>
          <w:rFonts w:ascii="Arial" w:hAnsi="Arial" w:cs="Arial"/>
        </w:rPr>
        <w:t>autonomous</w:t>
      </w:r>
      <w:r w:rsidR="001240CD" w:rsidRPr="006E7A4A">
        <w:rPr>
          <w:rFonts w:ascii="Arial" w:hAnsi="Arial" w:cs="Arial"/>
        </w:rPr>
        <w:t xml:space="preserve"> </w:t>
      </w:r>
      <w:r w:rsidR="00557B5B" w:rsidRPr="006E7A4A">
        <w:rPr>
          <w:rFonts w:ascii="Arial" w:hAnsi="Arial" w:cs="Arial"/>
        </w:rPr>
        <w:t>vehicles,</w:t>
      </w:r>
      <w:r w:rsidR="001240CD" w:rsidRPr="006E7A4A">
        <w:rPr>
          <w:rFonts w:ascii="Arial" w:hAnsi="Arial" w:cs="Arial"/>
        </w:rPr>
        <w:t xml:space="preserve"> </w:t>
      </w:r>
      <w:r w:rsidR="00557B5B" w:rsidRPr="006E7A4A">
        <w:rPr>
          <w:rFonts w:ascii="Arial" w:hAnsi="Arial" w:cs="Arial"/>
        </w:rPr>
        <w:t>as</w:t>
      </w:r>
      <w:r w:rsidR="001240CD" w:rsidRPr="006E7A4A">
        <w:rPr>
          <w:rFonts w:ascii="Arial" w:hAnsi="Arial" w:cs="Arial"/>
        </w:rPr>
        <w:t xml:space="preserve"> </w:t>
      </w:r>
      <w:r w:rsidR="00557B5B" w:rsidRPr="006E7A4A">
        <w:rPr>
          <w:rFonts w:ascii="Arial" w:hAnsi="Arial" w:cs="Arial"/>
        </w:rPr>
        <w:t>defined</w:t>
      </w:r>
      <w:r w:rsidR="001240CD" w:rsidRPr="006E7A4A">
        <w:rPr>
          <w:rFonts w:ascii="Arial" w:hAnsi="Arial" w:cs="Arial"/>
        </w:rPr>
        <w:t xml:space="preserve"> </w:t>
      </w:r>
      <w:r w:rsidR="00557B5B" w:rsidRPr="006E7A4A">
        <w:rPr>
          <w:rFonts w:ascii="Arial" w:hAnsi="Arial" w:cs="Arial"/>
        </w:rPr>
        <w:t>by</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National</w:t>
      </w:r>
      <w:r w:rsidR="001240CD" w:rsidRPr="006E7A4A">
        <w:rPr>
          <w:rFonts w:ascii="Arial" w:hAnsi="Arial" w:cs="Arial"/>
        </w:rPr>
        <w:t xml:space="preserve"> </w:t>
      </w:r>
      <w:r w:rsidR="00557B5B" w:rsidRPr="006E7A4A">
        <w:rPr>
          <w:rFonts w:ascii="Arial" w:hAnsi="Arial" w:cs="Arial"/>
        </w:rPr>
        <w:t>Highway</w:t>
      </w:r>
      <w:r w:rsidR="001240CD" w:rsidRPr="006E7A4A">
        <w:rPr>
          <w:rFonts w:ascii="Arial" w:hAnsi="Arial" w:cs="Arial"/>
        </w:rPr>
        <w:t xml:space="preserve"> </w:t>
      </w:r>
      <w:r w:rsidR="00557B5B" w:rsidRPr="006E7A4A">
        <w:rPr>
          <w:rFonts w:ascii="Arial" w:hAnsi="Arial" w:cs="Arial"/>
        </w:rPr>
        <w:t>Traffic</w:t>
      </w:r>
      <w:r w:rsidR="001240CD" w:rsidRPr="006E7A4A">
        <w:rPr>
          <w:rFonts w:ascii="Arial" w:hAnsi="Arial" w:cs="Arial"/>
        </w:rPr>
        <w:t xml:space="preserve"> </w:t>
      </w:r>
      <w:r w:rsidR="00557B5B" w:rsidRPr="006E7A4A">
        <w:rPr>
          <w:rFonts w:ascii="Arial" w:hAnsi="Arial" w:cs="Arial"/>
        </w:rPr>
        <w:t>Safety</w:t>
      </w:r>
      <w:r w:rsidR="001240CD" w:rsidRPr="006E7A4A">
        <w:rPr>
          <w:rFonts w:ascii="Arial" w:hAnsi="Arial" w:cs="Arial"/>
        </w:rPr>
        <w:t xml:space="preserve"> </w:t>
      </w:r>
      <w:r w:rsidR="00557B5B" w:rsidRPr="006E7A4A">
        <w:rPr>
          <w:rFonts w:ascii="Arial" w:hAnsi="Arial" w:cs="Arial"/>
        </w:rPr>
        <w:t>Administration</w:t>
      </w:r>
      <w:r w:rsidR="001240CD" w:rsidRPr="006E7A4A">
        <w:rPr>
          <w:rFonts w:ascii="Arial" w:hAnsi="Arial" w:cs="Arial"/>
        </w:rPr>
        <w:t xml:space="preserve"> </w:t>
      </w:r>
      <w:r w:rsidR="00557B5B" w:rsidRPr="006E7A4A">
        <w:rPr>
          <w:rFonts w:ascii="Arial" w:hAnsi="Arial" w:cs="Arial"/>
        </w:rPr>
        <w:t>(NHTSA),</w:t>
      </w:r>
      <w:r w:rsidR="001240CD" w:rsidRPr="006E7A4A">
        <w:rPr>
          <w:rFonts w:ascii="Arial" w:hAnsi="Arial" w:cs="Arial"/>
        </w:rPr>
        <w:t xml:space="preserve"> </w:t>
      </w:r>
      <w:r w:rsidR="00557B5B" w:rsidRPr="006E7A4A">
        <w:rPr>
          <w:rFonts w:ascii="Arial" w:hAnsi="Arial" w:cs="Arial"/>
        </w:rPr>
        <w:t>are</w:t>
      </w:r>
      <w:r w:rsidR="001240CD" w:rsidRPr="006E7A4A">
        <w:rPr>
          <w:rFonts w:ascii="Arial" w:hAnsi="Arial" w:cs="Arial"/>
        </w:rPr>
        <w:t xml:space="preserve"> </w:t>
      </w:r>
      <w:r w:rsidR="00557B5B" w:rsidRPr="006E7A4A">
        <w:rPr>
          <w:rFonts w:ascii="Arial" w:hAnsi="Arial" w:cs="Arial"/>
        </w:rPr>
        <w:t>accessible</w:t>
      </w:r>
      <w:r w:rsidR="001240CD" w:rsidRPr="006E7A4A">
        <w:rPr>
          <w:rFonts w:ascii="Arial" w:hAnsi="Arial" w:cs="Arial"/>
        </w:rPr>
        <w:t xml:space="preserve"> </w:t>
      </w:r>
      <w:r w:rsidR="00557B5B" w:rsidRPr="006E7A4A">
        <w:rPr>
          <w:rFonts w:ascii="Arial" w:hAnsi="Arial" w:cs="Arial"/>
        </w:rPr>
        <w:t>to</w:t>
      </w:r>
      <w:r w:rsidR="001240CD" w:rsidRPr="006E7A4A">
        <w:rPr>
          <w:rFonts w:ascii="Arial" w:hAnsi="Arial" w:cs="Arial"/>
        </w:rPr>
        <w:t xml:space="preserve"> </w:t>
      </w:r>
      <w:r w:rsidR="00557B5B" w:rsidRPr="006E7A4A">
        <w:rPr>
          <w:rFonts w:ascii="Arial" w:hAnsi="Arial" w:cs="Arial"/>
        </w:rPr>
        <w:t>and</w:t>
      </w:r>
      <w:r w:rsidR="001240CD" w:rsidRPr="006E7A4A">
        <w:rPr>
          <w:rFonts w:ascii="Arial" w:hAnsi="Arial" w:cs="Arial"/>
        </w:rPr>
        <w:t xml:space="preserve"> </w:t>
      </w:r>
      <w:r w:rsidR="00557B5B" w:rsidRPr="006E7A4A">
        <w:rPr>
          <w:rFonts w:ascii="Arial" w:hAnsi="Arial" w:cs="Arial"/>
        </w:rPr>
        <w:t>operable</w:t>
      </w:r>
      <w:r w:rsidR="001240CD" w:rsidRPr="006E7A4A">
        <w:rPr>
          <w:rFonts w:ascii="Arial" w:hAnsi="Arial" w:cs="Arial"/>
        </w:rPr>
        <w:t xml:space="preserve"> </w:t>
      </w:r>
      <w:r w:rsidR="00557B5B" w:rsidRPr="006E7A4A">
        <w:rPr>
          <w:rFonts w:ascii="Arial" w:hAnsi="Arial" w:cs="Arial"/>
        </w:rPr>
        <w:t>by</w:t>
      </w:r>
      <w:r w:rsidR="001240CD" w:rsidRPr="006E7A4A">
        <w:rPr>
          <w:rFonts w:ascii="Arial" w:hAnsi="Arial" w:cs="Arial"/>
        </w:rPr>
        <w:t xml:space="preserve"> </w:t>
      </w:r>
      <w:r w:rsidR="00557B5B" w:rsidRPr="006E7A4A">
        <w:rPr>
          <w:rFonts w:ascii="Arial" w:hAnsi="Arial" w:cs="Arial"/>
        </w:rPr>
        <w:t>people</w:t>
      </w:r>
      <w:r w:rsidR="001240CD" w:rsidRPr="006E7A4A">
        <w:rPr>
          <w:rFonts w:ascii="Arial" w:hAnsi="Arial" w:cs="Arial"/>
        </w:rPr>
        <w:t xml:space="preserve"> </w:t>
      </w:r>
      <w:r w:rsidR="00557B5B" w:rsidRPr="006E7A4A">
        <w:rPr>
          <w:rFonts w:ascii="Arial" w:hAnsi="Arial" w:cs="Arial"/>
        </w:rPr>
        <w:t>with</w:t>
      </w:r>
      <w:r w:rsidR="001240CD" w:rsidRPr="006E7A4A">
        <w:rPr>
          <w:rFonts w:ascii="Arial" w:hAnsi="Arial" w:cs="Arial"/>
        </w:rPr>
        <w:t xml:space="preserve"> </w:t>
      </w:r>
      <w:r w:rsidR="00557B5B" w:rsidRPr="006E7A4A">
        <w:rPr>
          <w:rFonts w:ascii="Arial" w:hAnsi="Arial" w:cs="Arial"/>
        </w:rPr>
        <w:t>disabilities,</w:t>
      </w:r>
      <w:r w:rsidR="001240CD" w:rsidRPr="006E7A4A">
        <w:rPr>
          <w:rFonts w:ascii="Arial" w:hAnsi="Arial" w:cs="Arial"/>
        </w:rPr>
        <w:t xml:space="preserve"> </w:t>
      </w:r>
      <w:r w:rsidR="00557B5B" w:rsidRPr="006E7A4A">
        <w:rPr>
          <w:rFonts w:ascii="Arial" w:hAnsi="Arial" w:cs="Arial"/>
        </w:rPr>
        <w:t>particularly</w:t>
      </w:r>
      <w:r w:rsidR="001240CD" w:rsidRPr="006E7A4A">
        <w:rPr>
          <w:rFonts w:ascii="Arial" w:hAnsi="Arial" w:cs="Arial"/>
        </w:rPr>
        <w:t xml:space="preserve"> </w:t>
      </w:r>
      <w:r w:rsidR="00557B5B" w:rsidRPr="006E7A4A">
        <w:rPr>
          <w:rFonts w:ascii="Arial" w:hAnsi="Arial" w:cs="Arial"/>
        </w:rPr>
        <w:t>people</w:t>
      </w:r>
      <w:r w:rsidR="001240CD" w:rsidRPr="006E7A4A">
        <w:rPr>
          <w:rFonts w:ascii="Arial" w:hAnsi="Arial" w:cs="Arial"/>
        </w:rPr>
        <w:t xml:space="preserve"> </w:t>
      </w:r>
      <w:r w:rsidR="00557B5B" w:rsidRPr="006E7A4A">
        <w:rPr>
          <w:rFonts w:ascii="Arial" w:hAnsi="Arial" w:cs="Arial"/>
        </w:rPr>
        <w:t>with</w:t>
      </w:r>
      <w:r w:rsidR="001240CD" w:rsidRPr="006E7A4A">
        <w:rPr>
          <w:rFonts w:ascii="Arial" w:hAnsi="Arial" w:cs="Arial"/>
        </w:rPr>
        <w:t xml:space="preserve"> </w:t>
      </w:r>
      <w:r w:rsidR="00557B5B" w:rsidRPr="006E7A4A">
        <w:rPr>
          <w:rFonts w:ascii="Arial" w:hAnsi="Arial" w:cs="Arial"/>
        </w:rPr>
        <w:t>disabilities</w:t>
      </w:r>
      <w:r w:rsidR="001240CD" w:rsidRPr="006E7A4A">
        <w:rPr>
          <w:rFonts w:ascii="Arial" w:hAnsi="Arial" w:cs="Arial"/>
        </w:rPr>
        <w:t xml:space="preserve"> </w:t>
      </w:r>
      <w:r w:rsidR="00557B5B" w:rsidRPr="006E7A4A">
        <w:rPr>
          <w:rFonts w:ascii="Arial" w:hAnsi="Arial" w:cs="Arial"/>
        </w:rPr>
        <w:t>who</w:t>
      </w:r>
      <w:r w:rsidR="001240CD" w:rsidRPr="006E7A4A">
        <w:rPr>
          <w:rFonts w:ascii="Arial" w:hAnsi="Arial" w:cs="Arial"/>
        </w:rPr>
        <w:t xml:space="preserve"> </w:t>
      </w:r>
      <w:r w:rsidR="00557B5B" w:rsidRPr="006E7A4A">
        <w:rPr>
          <w:rFonts w:ascii="Arial" w:hAnsi="Arial" w:cs="Arial"/>
        </w:rPr>
        <w:t>currently</w:t>
      </w:r>
      <w:r w:rsidR="001240CD" w:rsidRPr="006E7A4A">
        <w:rPr>
          <w:rFonts w:ascii="Arial" w:hAnsi="Arial" w:cs="Arial"/>
        </w:rPr>
        <w:t xml:space="preserve"> </w:t>
      </w:r>
      <w:r w:rsidR="00557B5B" w:rsidRPr="006E7A4A">
        <w:rPr>
          <w:rFonts w:ascii="Arial" w:hAnsi="Arial" w:cs="Arial"/>
        </w:rPr>
        <w:t>are</w:t>
      </w:r>
      <w:r w:rsidR="001240CD" w:rsidRPr="006E7A4A">
        <w:rPr>
          <w:rFonts w:ascii="Arial" w:hAnsi="Arial" w:cs="Arial"/>
        </w:rPr>
        <w:t xml:space="preserve"> </w:t>
      </w:r>
      <w:r w:rsidR="00557B5B" w:rsidRPr="006E7A4A">
        <w:rPr>
          <w:rFonts w:ascii="Arial" w:hAnsi="Arial" w:cs="Arial"/>
        </w:rPr>
        <w:t>unable</w:t>
      </w:r>
      <w:r w:rsidR="001240CD" w:rsidRPr="006E7A4A">
        <w:rPr>
          <w:rFonts w:ascii="Arial" w:hAnsi="Arial" w:cs="Arial"/>
        </w:rPr>
        <w:t xml:space="preserve"> </w:t>
      </w:r>
      <w:r w:rsidR="00557B5B" w:rsidRPr="006E7A4A">
        <w:rPr>
          <w:rFonts w:ascii="Arial" w:hAnsi="Arial" w:cs="Arial"/>
        </w:rPr>
        <w:t>to</w:t>
      </w:r>
      <w:r w:rsidR="001240CD" w:rsidRPr="006E7A4A">
        <w:rPr>
          <w:rFonts w:ascii="Arial" w:hAnsi="Arial" w:cs="Arial"/>
        </w:rPr>
        <w:t xml:space="preserve"> </w:t>
      </w:r>
      <w:r w:rsidR="00557B5B" w:rsidRPr="006E7A4A">
        <w:rPr>
          <w:rFonts w:ascii="Arial" w:hAnsi="Arial" w:cs="Arial"/>
        </w:rPr>
        <w:t>obtain</w:t>
      </w:r>
      <w:r w:rsidR="001240CD" w:rsidRPr="006E7A4A">
        <w:rPr>
          <w:rFonts w:ascii="Arial" w:hAnsi="Arial" w:cs="Arial"/>
        </w:rPr>
        <w:t xml:space="preserve"> </w:t>
      </w:r>
      <w:r w:rsidR="00557B5B" w:rsidRPr="006E7A4A">
        <w:rPr>
          <w:rFonts w:ascii="Arial" w:hAnsi="Arial" w:cs="Arial"/>
        </w:rPr>
        <w:t>a</w:t>
      </w:r>
      <w:r w:rsidR="001240CD" w:rsidRPr="006E7A4A">
        <w:rPr>
          <w:rFonts w:ascii="Arial" w:hAnsi="Arial" w:cs="Arial"/>
        </w:rPr>
        <w:t xml:space="preserve"> </w:t>
      </w:r>
      <w:r w:rsidR="00557B5B" w:rsidRPr="006E7A4A">
        <w:rPr>
          <w:rFonts w:ascii="Arial" w:hAnsi="Arial" w:cs="Arial"/>
        </w:rPr>
        <w:t>driver</w:t>
      </w:r>
      <w:r w:rsidR="001240CD" w:rsidRPr="006E7A4A">
        <w:rPr>
          <w:rFonts w:ascii="Arial" w:hAnsi="Arial" w:cs="Arial"/>
        </w:rPr>
        <w:t>’</w:t>
      </w:r>
      <w:r w:rsidR="00557B5B" w:rsidRPr="006E7A4A">
        <w:rPr>
          <w:rFonts w:ascii="Arial" w:hAnsi="Arial" w:cs="Arial"/>
        </w:rPr>
        <w:t>s</w:t>
      </w:r>
      <w:r w:rsidR="001240CD" w:rsidRPr="006E7A4A">
        <w:rPr>
          <w:rFonts w:ascii="Arial" w:hAnsi="Arial" w:cs="Arial"/>
        </w:rPr>
        <w:t xml:space="preserve"> </w:t>
      </w:r>
      <w:r w:rsidR="00557B5B" w:rsidRPr="006E7A4A">
        <w:rPr>
          <w:rFonts w:ascii="Arial" w:hAnsi="Arial" w:cs="Arial"/>
        </w:rPr>
        <w:t>license.</w:t>
      </w:r>
      <w:r w:rsidR="001240CD" w:rsidRPr="006E7A4A">
        <w:rPr>
          <w:rFonts w:ascii="Arial" w:hAnsi="Arial" w:cs="Arial"/>
        </w:rPr>
        <w:t xml:space="preserve"> </w:t>
      </w:r>
    </w:p>
    <w:p w14:paraId="555A450F" w14:textId="77777777" w:rsidR="0039286E" w:rsidRDefault="0039286E">
      <w:pPr>
        <w:spacing w:after="0"/>
        <w:rPr>
          <w:rFonts w:ascii="Arial" w:hAnsi="Arial" w:cs="Arial"/>
          <w:bCs/>
          <w:lang w:eastAsia="ja-JP"/>
        </w:rPr>
      </w:pPr>
      <w:r>
        <w:rPr>
          <w:rFonts w:ascii="Arial" w:hAnsi="Arial" w:cs="Arial"/>
          <w:bCs/>
        </w:rPr>
        <w:br w:type="page"/>
      </w:r>
    </w:p>
    <w:p w14:paraId="52B4C060" w14:textId="3F2DA686" w:rsidR="00557B5B" w:rsidRPr="006E7A4A" w:rsidRDefault="00557B5B" w:rsidP="006D34A4">
      <w:pPr>
        <w:pStyle w:val="TrueNormal"/>
        <w:spacing w:before="100" w:beforeAutospacing="1" w:after="100" w:afterAutospacing="1"/>
        <w:rPr>
          <w:rFonts w:ascii="Arial" w:hAnsi="Arial" w:cs="Arial"/>
          <w:bCs/>
          <w:sz w:val="24"/>
          <w:szCs w:val="24"/>
        </w:rPr>
      </w:pPr>
      <w:r w:rsidRPr="006E7A4A">
        <w:rPr>
          <w:rFonts w:ascii="Arial" w:hAnsi="Arial" w:cs="Arial"/>
          <w:bCs/>
          <w:sz w:val="24"/>
          <w:szCs w:val="24"/>
        </w:rPr>
        <w:lastRenderedPageBreak/>
        <w:t>Definitions</w:t>
      </w:r>
    </w:p>
    <w:p w14:paraId="7B450614" w14:textId="634B040C" w:rsidR="00557B5B" w:rsidRPr="006E7A4A" w:rsidRDefault="00836E0B" w:rsidP="006D34A4">
      <w:pPr>
        <w:pStyle w:val="ListParagraph"/>
        <w:widowControl w:val="0"/>
        <w:autoSpaceDE w:val="0"/>
        <w:autoSpaceDN w:val="0"/>
        <w:adjustRightInd w:val="0"/>
        <w:spacing w:before="100" w:beforeAutospacing="1" w:after="100" w:afterAutospacing="1"/>
        <w:rPr>
          <w:rFonts w:ascii="Arial" w:hAnsi="Arial" w:cs="Arial"/>
        </w:rPr>
      </w:pPr>
      <w:r w:rsidRPr="006E7A4A">
        <w:rPr>
          <w:rFonts w:ascii="Arial" w:hAnsi="Arial" w:cs="Arial"/>
        </w:rPr>
        <w:t>(1)</w:t>
      </w:r>
      <w:r w:rsidRPr="006E7A4A">
        <w:rPr>
          <w:rFonts w:ascii="Arial" w:hAnsi="Arial" w:cs="Arial"/>
        </w:rPr>
        <w:tab/>
      </w:r>
      <w:r w:rsidR="00557B5B" w:rsidRPr="006E7A4A">
        <w:rPr>
          <w:rFonts w:ascii="Arial" w:hAnsi="Arial" w:cs="Arial"/>
        </w:rPr>
        <w:t>“</w:t>
      </w:r>
      <w:proofErr w:type="gramStart"/>
      <w:r w:rsidR="00557B5B" w:rsidRPr="006E7A4A">
        <w:rPr>
          <w:rFonts w:ascii="Arial" w:hAnsi="Arial" w:cs="Arial"/>
        </w:rPr>
        <w:t>disability</w:t>
      </w:r>
      <w:proofErr w:type="gramEnd"/>
      <w:r w:rsidR="00557B5B" w:rsidRPr="006E7A4A">
        <w:rPr>
          <w:rFonts w:ascii="Arial" w:hAnsi="Arial" w:cs="Arial"/>
        </w:rPr>
        <w:t>”</w:t>
      </w:r>
      <w:r w:rsidR="001240CD" w:rsidRPr="006E7A4A">
        <w:rPr>
          <w:rFonts w:ascii="Arial" w:hAnsi="Arial" w:cs="Arial"/>
        </w:rPr>
        <w:t xml:space="preserve"> </w:t>
      </w:r>
      <w:r w:rsidR="00557B5B" w:rsidRPr="006E7A4A">
        <w:rPr>
          <w:rFonts w:ascii="Arial" w:hAnsi="Arial" w:cs="Arial"/>
        </w:rPr>
        <w:t>means</w:t>
      </w:r>
      <w:r w:rsidR="001240CD" w:rsidRPr="006E7A4A">
        <w:rPr>
          <w:rFonts w:ascii="Arial" w:hAnsi="Arial" w:cs="Arial"/>
        </w:rPr>
        <w:t xml:space="preserve"> </w:t>
      </w:r>
      <w:r w:rsidR="00557B5B" w:rsidRPr="006E7A4A">
        <w:rPr>
          <w:rFonts w:ascii="Arial" w:hAnsi="Arial" w:cs="Arial"/>
        </w:rPr>
        <w:t>a</w:t>
      </w:r>
      <w:r w:rsidR="001240CD" w:rsidRPr="006E7A4A">
        <w:rPr>
          <w:rFonts w:ascii="Arial" w:hAnsi="Arial" w:cs="Arial"/>
        </w:rPr>
        <w:t xml:space="preserve"> </w:t>
      </w:r>
      <w:r w:rsidR="00557B5B" w:rsidRPr="006E7A4A">
        <w:rPr>
          <w:rFonts w:ascii="Arial" w:hAnsi="Arial" w:cs="Arial"/>
        </w:rPr>
        <w:t>physical</w:t>
      </w:r>
      <w:r w:rsidR="001240CD" w:rsidRPr="006E7A4A">
        <w:rPr>
          <w:rFonts w:ascii="Arial" w:hAnsi="Arial" w:cs="Arial"/>
        </w:rPr>
        <w:t xml:space="preserve"> </w:t>
      </w:r>
      <w:r w:rsidR="00557B5B" w:rsidRPr="006E7A4A">
        <w:rPr>
          <w:rFonts w:ascii="Arial" w:hAnsi="Arial" w:cs="Arial"/>
        </w:rPr>
        <w:t>or</w:t>
      </w:r>
      <w:r w:rsidR="001240CD" w:rsidRPr="006E7A4A">
        <w:rPr>
          <w:rFonts w:ascii="Arial" w:hAnsi="Arial" w:cs="Arial"/>
        </w:rPr>
        <w:t xml:space="preserve"> </w:t>
      </w:r>
      <w:r w:rsidR="00557B5B" w:rsidRPr="006E7A4A">
        <w:rPr>
          <w:rFonts w:ascii="Arial" w:hAnsi="Arial" w:cs="Arial"/>
        </w:rPr>
        <w:t>mental</w:t>
      </w:r>
      <w:r w:rsidR="001240CD" w:rsidRPr="006E7A4A">
        <w:rPr>
          <w:rFonts w:ascii="Arial" w:hAnsi="Arial" w:cs="Arial"/>
        </w:rPr>
        <w:t xml:space="preserve"> </w:t>
      </w:r>
      <w:r w:rsidR="00557B5B" w:rsidRPr="006E7A4A">
        <w:rPr>
          <w:rFonts w:ascii="Arial" w:hAnsi="Arial" w:cs="Arial"/>
        </w:rPr>
        <w:t>impairment</w:t>
      </w:r>
      <w:r w:rsidR="001240CD" w:rsidRPr="006E7A4A">
        <w:rPr>
          <w:rFonts w:ascii="Arial" w:hAnsi="Arial" w:cs="Arial"/>
        </w:rPr>
        <w:t xml:space="preserve"> </w:t>
      </w:r>
      <w:r w:rsidR="00557B5B" w:rsidRPr="006E7A4A">
        <w:rPr>
          <w:rFonts w:ascii="Arial" w:hAnsi="Arial" w:cs="Arial"/>
        </w:rPr>
        <w:t>that</w:t>
      </w:r>
      <w:r w:rsidR="001240CD" w:rsidRPr="006E7A4A">
        <w:rPr>
          <w:rFonts w:ascii="Arial" w:hAnsi="Arial" w:cs="Arial"/>
        </w:rPr>
        <w:t xml:space="preserve"> </w:t>
      </w:r>
      <w:r w:rsidR="00557B5B" w:rsidRPr="006E7A4A">
        <w:rPr>
          <w:rFonts w:ascii="Arial" w:hAnsi="Arial" w:cs="Arial"/>
        </w:rPr>
        <w:t>substantially</w:t>
      </w:r>
      <w:r w:rsidR="001240CD" w:rsidRPr="006E7A4A">
        <w:rPr>
          <w:rFonts w:ascii="Arial" w:hAnsi="Arial" w:cs="Arial"/>
        </w:rPr>
        <w:t xml:space="preserve"> </w:t>
      </w:r>
      <w:r w:rsidR="00557B5B" w:rsidRPr="006E7A4A">
        <w:rPr>
          <w:rFonts w:ascii="Arial" w:hAnsi="Arial" w:cs="Arial"/>
        </w:rPr>
        <w:t>limits</w:t>
      </w:r>
      <w:r w:rsidR="001240CD" w:rsidRPr="006E7A4A">
        <w:rPr>
          <w:rFonts w:ascii="Arial" w:hAnsi="Arial" w:cs="Arial"/>
        </w:rPr>
        <w:t xml:space="preserve"> </w:t>
      </w:r>
      <w:r w:rsidR="00557B5B" w:rsidRPr="006E7A4A">
        <w:rPr>
          <w:rFonts w:ascii="Arial" w:hAnsi="Arial" w:cs="Arial"/>
        </w:rPr>
        <w:t>one</w:t>
      </w:r>
      <w:r w:rsidR="001240CD" w:rsidRPr="006E7A4A">
        <w:rPr>
          <w:rFonts w:ascii="Arial" w:hAnsi="Arial" w:cs="Arial"/>
        </w:rPr>
        <w:t xml:space="preserve"> </w:t>
      </w:r>
      <w:r w:rsidR="00557B5B" w:rsidRPr="006E7A4A">
        <w:rPr>
          <w:rFonts w:ascii="Arial" w:hAnsi="Arial" w:cs="Arial"/>
        </w:rPr>
        <w:t>or</w:t>
      </w:r>
      <w:r w:rsidR="001240CD" w:rsidRPr="006E7A4A">
        <w:rPr>
          <w:rFonts w:ascii="Arial" w:hAnsi="Arial" w:cs="Arial"/>
        </w:rPr>
        <w:t xml:space="preserve"> </w:t>
      </w:r>
      <w:r w:rsidR="00557B5B" w:rsidRPr="006E7A4A">
        <w:rPr>
          <w:rFonts w:ascii="Arial" w:hAnsi="Arial" w:cs="Arial"/>
        </w:rPr>
        <w:t>more</w:t>
      </w:r>
      <w:r w:rsidR="001240CD" w:rsidRPr="006E7A4A">
        <w:rPr>
          <w:rFonts w:ascii="Arial" w:hAnsi="Arial" w:cs="Arial"/>
        </w:rPr>
        <w:t xml:space="preserve"> </w:t>
      </w:r>
      <w:r w:rsidR="00557B5B" w:rsidRPr="006E7A4A">
        <w:rPr>
          <w:rFonts w:ascii="Arial" w:hAnsi="Arial" w:cs="Arial"/>
        </w:rPr>
        <w:t>major</w:t>
      </w:r>
      <w:r w:rsidR="001240CD" w:rsidRPr="006E7A4A">
        <w:rPr>
          <w:rFonts w:ascii="Arial" w:hAnsi="Arial" w:cs="Arial"/>
        </w:rPr>
        <w:t xml:space="preserve"> </w:t>
      </w:r>
      <w:r w:rsidR="00557B5B" w:rsidRPr="006E7A4A">
        <w:rPr>
          <w:rFonts w:ascii="Arial" w:hAnsi="Arial" w:cs="Arial"/>
        </w:rPr>
        <w:t>life</w:t>
      </w:r>
      <w:r w:rsidR="001240CD" w:rsidRPr="006E7A4A">
        <w:rPr>
          <w:rFonts w:ascii="Arial" w:hAnsi="Arial" w:cs="Arial"/>
        </w:rPr>
        <w:t xml:space="preserve"> </w:t>
      </w:r>
      <w:r w:rsidR="00557B5B" w:rsidRPr="006E7A4A">
        <w:rPr>
          <w:rFonts w:ascii="Arial" w:hAnsi="Arial" w:cs="Arial"/>
        </w:rPr>
        <w:t>activities</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an</w:t>
      </w:r>
      <w:r w:rsidR="001240CD" w:rsidRPr="006E7A4A">
        <w:rPr>
          <w:rFonts w:ascii="Arial" w:hAnsi="Arial" w:cs="Arial"/>
        </w:rPr>
        <w:t xml:space="preserve"> </w:t>
      </w:r>
      <w:r w:rsidR="00557B5B" w:rsidRPr="006E7A4A">
        <w:rPr>
          <w:rFonts w:ascii="Arial" w:hAnsi="Arial" w:cs="Arial"/>
        </w:rPr>
        <w:t>individual,</w:t>
      </w:r>
      <w:r w:rsidR="001240CD" w:rsidRPr="006E7A4A">
        <w:rPr>
          <w:rFonts w:ascii="Arial" w:hAnsi="Arial" w:cs="Arial"/>
        </w:rPr>
        <w:t xml:space="preserve"> </w:t>
      </w:r>
      <w:r w:rsidR="00557B5B" w:rsidRPr="006E7A4A">
        <w:rPr>
          <w:rFonts w:ascii="Arial" w:hAnsi="Arial" w:cs="Arial"/>
        </w:rPr>
        <w:t>a</w:t>
      </w:r>
      <w:r w:rsidR="001240CD" w:rsidRPr="006E7A4A">
        <w:rPr>
          <w:rFonts w:ascii="Arial" w:hAnsi="Arial" w:cs="Arial"/>
        </w:rPr>
        <w:t xml:space="preserve"> </w:t>
      </w:r>
      <w:r w:rsidR="00557B5B" w:rsidRPr="006E7A4A">
        <w:rPr>
          <w:rFonts w:ascii="Arial" w:hAnsi="Arial" w:cs="Arial"/>
        </w:rPr>
        <w:t>record</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such</w:t>
      </w:r>
      <w:r w:rsidR="001240CD" w:rsidRPr="006E7A4A">
        <w:rPr>
          <w:rFonts w:ascii="Arial" w:hAnsi="Arial" w:cs="Arial"/>
        </w:rPr>
        <w:t xml:space="preserve"> </w:t>
      </w:r>
      <w:r w:rsidR="00557B5B" w:rsidRPr="006E7A4A">
        <w:rPr>
          <w:rFonts w:ascii="Arial" w:hAnsi="Arial" w:cs="Arial"/>
        </w:rPr>
        <w:t>impairment,</w:t>
      </w:r>
      <w:r w:rsidR="001240CD" w:rsidRPr="006E7A4A">
        <w:rPr>
          <w:rFonts w:ascii="Arial" w:hAnsi="Arial" w:cs="Arial"/>
        </w:rPr>
        <w:t xml:space="preserve"> </w:t>
      </w:r>
      <w:r w:rsidR="00557B5B" w:rsidRPr="006E7A4A">
        <w:rPr>
          <w:rFonts w:ascii="Arial" w:hAnsi="Arial" w:cs="Arial"/>
        </w:rPr>
        <w:t>or</w:t>
      </w:r>
      <w:r w:rsidR="001240CD" w:rsidRPr="006E7A4A">
        <w:rPr>
          <w:rFonts w:ascii="Arial" w:hAnsi="Arial" w:cs="Arial"/>
        </w:rPr>
        <w:t xml:space="preserve"> </w:t>
      </w:r>
      <w:r w:rsidR="00557B5B" w:rsidRPr="006E7A4A">
        <w:rPr>
          <w:rFonts w:ascii="Arial" w:hAnsi="Arial" w:cs="Arial"/>
        </w:rPr>
        <w:t>being</w:t>
      </w:r>
      <w:r w:rsidR="001240CD" w:rsidRPr="006E7A4A">
        <w:rPr>
          <w:rFonts w:ascii="Arial" w:hAnsi="Arial" w:cs="Arial"/>
        </w:rPr>
        <w:t xml:space="preserve"> </w:t>
      </w:r>
      <w:r w:rsidR="00557B5B" w:rsidRPr="006E7A4A">
        <w:rPr>
          <w:rFonts w:ascii="Arial" w:hAnsi="Arial" w:cs="Arial"/>
        </w:rPr>
        <w:t>regarded</w:t>
      </w:r>
      <w:r w:rsidR="001240CD" w:rsidRPr="006E7A4A">
        <w:rPr>
          <w:rFonts w:ascii="Arial" w:hAnsi="Arial" w:cs="Arial"/>
        </w:rPr>
        <w:t xml:space="preserve"> </w:t>
      </w:r>
      <w:r w:rsidR="00557B5B" w:rsidRPr="006E7A4A">
        <w:rPr>
          <w:rFonts w:ascii="Arial" w:hAnsi="Arial" w:cs="Arial"/>
        </w:rPr>
        <w:t>as</w:t>
      </w:r>
      <w:r w:rsidR="001240CD" w:rsidRPr="006E7A4A">
        <w:rPr>
          <w:rFonts w:ascii="Arial" w:hAnsi="Arial" w:cs="Arial"/>
        </w:rPr>
        <w:t xml:space="preserve"> </w:t>
      </w:r>
      <w:r w:rsidR="00557B5B" w:rsidRPr="006E7A4A">
        <w:rPr>
          <w:rFonts w:ascii="Arial" w:hAnsi="Arial" w:cs="Arial"/>
        </w:rPr>
        <w:t>having</w:t>
      </w:r>
      <w:r w:rsidR="001240CD" w:rsidRPr="006E7A4A">
        <w:rPr>
          <w:rFonts w:ascii="Arial" w:hAnsi="Arial" w:cs="Arial"/>
        </w:rPr>
        <w:t xml:space="preserve"> </w:t>
      </w:r>
      <w:r w:rsidR="00557B5B" w:rsidRPr="006E7A4A">
        <w:rPr>
          <w:rFonts w:ascii="Arial" w:hAnsi="Arial" w:cs="Arial"/>
        </w:rPr>
        <w:t>such</w:t>
      </w:r>
      <w:r w:rsidR="001240CD" w:rsidRPr="006E7A4A">
        <w:rPr>
          <w:rFonts w:ascii="Arial" w:hAnsi="Arial" w:cs="Arial"/>
        </w:rPr>
        <w:t xml:space="preserve"> </w:t>
      </w:r>
      <w:r w:rsidR="00557B5B" w:rsidRPr="006E7A4A">
        <w:rPr>
          <w:rFonts w:ascii="Arial" w:hAnsi="Arial" w:cs="Arial"/>
        </w:rPr>
        <w:t>an</w:t>
      </w:r>
      <w:r w:rsidR="001240CD" w:rsidRPr="006E7A4A">
        <w:rPr>
          <w:rFonts w:ascii="Arial" w:hAnsi="Arial" w:cs="Arial"/>
        </w:rPr>
        <w:t xml:space="preserve"> </w:t>
      </w:r>
      <w:r w:rsidR="00557B5B" w:rsidRPr="006E7A4A">
        <w:rPr>
          <w:rFonts w:ascii="Arial" w:hAnsi="Arial" w:cs="Arial"/>
        </w:rPr>
        <w:t>impairment.</w:t>
      </w:r>
      <w:r w:rsidR="001240CD" w:rsidRPr="006E7A4A">
        <w:rPr>
          <w:rFonts w:ascii="Arial" w:hAnsi="Arial" w:cs="Arial"/>
        </w:rPr>
        <w:t xml:space="preserve"> </w:t>
      </w:r>
      <w:r w:rsidR="00557B5B" w:rsidRPr="006E7A4A">
        <w:rPr>
          <w:rFonts w:ascii="Arial" w:hAnsi="Arial" w:cs="Arial"/>
        </w:rPr>
        <w:t>This</w:t>
      </w:r>
      <w:r w:rsidR="001240CD" w:rsidRPr="006E7A4A">
        <w:rPr>
          <w:rFonts w:ascii="Arial" w:hAnsi="Arial" w:cs="Arial"/>
        </w:rPr>
        <w:t xml:space="preserve"> </w:t>
      </w:r>
      <w:r w:rsidR="00557B5B" w:rsidRPr="006E7A4A">
        <w:rPr>
          <w:rFonts w:ascii="Arial" w:hAnsi="Arial" w:cs="Arial"/>
        </w:rPr>
        <w:t>definition</w:t>
      </w:r>
      <w:r w:rsidR="001240CD" w:rsidRPr="006E7A4A">
        <w:rPr>
          <w:rFonts w:ascii="Arial" w:hAnsi="Arial" w:cs="Arial"/>
        </w:rPr>
        <w:t xml:space="preserve"> </w:t>
      </w:r>
      <w:r w:rsidR="00557B5B" w:rsidRPr="006E7A4A">
        <w:rPr>
          <w:rFonts w:ascii="Arial" w:hAnsi="Arial" w:cs="Arial"/>
        </w:rPr>
        <w:t>must</w:t>
      </w:r>
      <w:r w:rsidR="001240CD" w:rsidRPr="006E7A4A">
        <w:rPr>
          <w:rFonts w:ascii="Arial" w:hAnsi="Arial" w:cs="Arial"/>
        </w:rPr>
        <w:t xml:space="preserve"> </w:t>
      </w:r>
      <w:r w:rsidR="00557B5B" w:rsidRPr="006E7A4A">
        <w:rPr>
          <w:rFonts w:ascii="Arial" w:hAnsi="Arial" w:cs="Arial"/>
        </w:rPr>
        <w:t>be</w:t>
      </w:r>
      <w:r w:rsidR="001240CD" w:rsidRPr="006E7A4A">
        <w:rPr>
          <w:rFonts w:ascii="Arial" w:hAnsi="Arial" w:cs="Arial"/>
        </w:rPr>
        <w:t xml:space="preserve"> </w:t>
      </w:r>
      <w:r w:rsidR="00557B5B" w:rsidRPr="006E7A4A">
        <w:rPr>
          <w:rFonts w:ascii="Arial" w:hAnsi="Arial" w:cs="Arial"/>
        </w:rPr>
        <w:t>broadly</w:t>
      </w:r>
      <w:r w:rsidR="001240CD" w:rsidRPr="006E7A4A">
        <w:rPr>
          <w:rFonts w:ascii="Arial" w:hAnsi="Arial" w:cs="Arial"/>
        </w:rPr>
        <w:t xml:space="preserve"> </w:t>
      </w:r>
      <w:r w:rsidR="00557B5B" w:rsidRPr="006E7A4A">
        <w:rPr>
          <w:rFonts w:ascii="Arial" w:hAnsi="Arial" w:cs="Arial"/>
        </w:rPr>
        <w:t>interpreted,</w:t>
      </w:r>
      <w:r w:rsidR="001240CD" w:rsidRPr="006E7A4A">
        <w:rPr>
          <w:rFonts w:ascii="Arial" w:hAnsi="Arial" w:cs="Arial"/>
        </w:rPr>
        <w:t xml:space="preserve"> </w:t>
      </w:r>
      <w:r w:rsidR="00557B5B" w:rsidRPr="006E7A4A">
        <w:rPr>
          <w:rFonts w:ascii="Arial" w:hAnsi="Arial" w:cs="Arial"/>
        </w:rPr>
        <w:t>consistent</w:t>
      </w:r>
      <w:r w:rsidR="001240CD" w:rsidRPr="006E7A4A">
        <w:rPr>
          <w:rFonts w:ascii="Arial" w:hAnsi="Arial" w:cs="Arial"/>
        </w:rPr>
        <w:t xml:space="preserve"> </w:t>
      </w:r>
      <w:r w:rsidR="00557B5B" w:rsidRPr="006E7A4A">
        <w:rPr>
          <w:rFonts w:ascii="Arial" w:hAnsi="Arial" w:cs="Arial"/>
        </w:rPr>
        <w:t>with</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ADA</w:t>
      </w:r>
      <w:r w:rsidR="001240CD" w:rsidRPr="006E7A4A">
        <w:rPr>
          <w:rFonts w:ascii="Arial" w:hAnsi="Arial" w:cs="Arial"/>
        </w:rPr>
        <w:t xml:space="preserve"> </w:t>
      </w:r>
      <w:r w:rsidR="00557B5B" w:rsidRPr="006E7A4A">
        <w:rPr>
          <w:rFonts w:ascii="Arial" w:hAnsi="Arial" w:cs="Arial"/>
        </w:rPr>
        <w:t>Amendments</w:t>
      </w:r>
      <w:r w:rsidR="001240CD" w:rsidRPr="006E7A4A">
        <w:rPr>
          <w:rFonts w:ascii="Arial" w:hAnsi="Arial" w:cs="Arial"/>
        </w:rPr>
        <w:t xml:space="preserve"> </w:t>
      </w:r>
      <w:r w:rsidR="00557B5B" w:rsidRPr="006E7A4A">
        <w:rPr>
          <w:rFonts w:ascii="Arial" w:hAnsi="Arial" w:cs="Arial"/>
        </w:rPr>
        <w:t>Act</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2008.</w:t>
      </w:r>
    </w:p>
    <w:p w14:paraId="4E641BD6" w14:textId="6C1E9D05" w:rsidR="00C656D6" w:rsidRPr="006E7A4A" w:rsidRDefault="00836E0B" w:rsidP="006D34A4">
      <w:pPr>
        <w:pStyle w:val="ListParagraph"/>
        <w:widowControl w:val="0"/>
        <w:autoSpaceDE w:val="0"/>
        <w:autoSpaceDN w:val="0"/>
        <w:adjustRightInd w:val="0"/>
        <w:spacing w:before="100" w:beforeAutospacing="1" w:after="100" w:afterAutospacing="1"/>
        <w:rPr>
          <w:rFonts w:ascii="Arial" w:hAnsi="Arial" w:cs="Arial"/>
        </w:rPr>
      </w:pPr>
      <w:r w:rsidRPr="006E7A4A">
        <w:rPr>
          <w:rFonts w:ascii="Arial" w:hAnsi="Arial" w:cs="Arial"/>
        </w:rPr>
        <w:t>(2)</w:t>
      </w:r>
      <w:r w:rsidRPr="006E7A4A">
        <w:rPr>
          <w:rFonts w:ascii="Arial" w:hAnsi="Arial" w:cs="Arial"/>
        </w:rPr>
        <w:tab/>
      </w:r>
      <w:r w:rsidR="00557B5B" w:rsidRPr="006E7A4A">
        <w:rPr>
          <w:rFonts w:ascii="Arial" w:hAnsi="Arial" w:cs="Arial"/>
        </w:rPr>
        <w:t>“</w:t>
      </w:r>
      <w:proofErr w:type="gramStart"/>
      <w:r w:rsidR="00557B5B" w:rsidRPr="006E7A4A">
        <w:rPr>
          <w:rFonts w:ascii="Arial" w:hAnsi="Arial" w:cs="Arial"/>
        </w:rPr>
        <w:t>autonomous</w:t>
      </w:r>
      <w:proofErr w:type="gramEnd"/>
      <w:r w:rsidR="001240CD" w:rsidRPr="006E7A4A">
        <w:rPr>
          <w:rFonts w:ascii="Arial" w:hAnsi="Arial" w:cs="Arial"/>
        </w:rPr>
        <w:t xml:space="preserve"> </w:t>
      </w:r>
      <w:r w:rsidR="00557B5B" w:rsidRPr="006E7A4A">
        <w:rPr>
          <w:rFonts w:ascii="Arial" w:hAnsi="Arial" w:cs="Arial"/>
        </w:rPr>
        <w:t>vehicle”</w:t>
      </w:r>
      <w:r w:rsidR="001240CD" w:rsidRPr="006E7A4A">
        <w:rPr>
          <w:rFonts w:ascii="Arial" w:hAnsi="Arial" w:cs="Arial"/>
        </w:rPr>
        <w:t xml:space="preserve"> </w:t>
      </w:r>
      <w:r w:rsidR="00557B5B" w:rsidRPr="006E7A4A">
        <w:rPr>
          <w:rFonts w:ascii="Arial" w:hAnsi="Arial" w:cs="Arial"/>
        </w:rPr>
        <w:t>means</w:t>
      </w:r>
      <w:r w:rsidR="001240CD" w:rsidRPr="006E7A4A">
        <w:rPr>
          <w:rFonts w:ascii="Arial" w:hAnsi="Arial" w:cs="Arial"/>
        </w:rPr>
        <w:t xml:space="preserve"> </w:t>
      </w:r>
      <w:r w:rsidR="00557B5B" w:rsidRPr="006E7A4A">
        <w:rPr>
          <w:rFonts w:ascii="Arial" w:hAnsi="Arial" w:cs="Arial"/>
        </w:rPr>
        <w:t>a</w:t>
      </w:r>
      <w:r w:rsidR="001240CD" w:rsidRPr="006E7A4A">
        <w:rPr>
          <w:rFonts w:ascii="Arial" w:hAnsi="Arial" w:cs="Arial"/>
        </w:rPr>
        <w:t xml:space="preserve"> </w:t>
      </w:r>
      <w:r w:rsidR="00557B5B" w:rsidRPr="006E7A4A">
        <w:rPr>
          <w:rFonts w:ascii="Arial" w:hAnsi="Arial" w:cs="Arial"/>
        </w:rPr>
        <w:t>Level</w:t>
      </w:r>
      <w:r w:rsidR="001240CD" w:rsidRPr="006E7A4A">
        <w:rPr>
          <w:rFonts w:ascii="Arial" w:hAnsi="Arial" w:cs="Arial"/>
        </w:rPr>
        <w:t xml:space="preserve"> </w:t>
      </w:r>
      <w:r w:rsidR="00557B5B" w:rsidRPr="006E7A4A">
        <w:rPr>
          <w:rFonts w:ascii="Arial" w:hAnsi="Arial" w:cs="Arial"/>
        </w:rPr>
        <w:t>4</w:t>
      </w:r>
      <w:r w:rsidR="001240CD" w:rsidRPr="006E7A4A">
        <w:rPr>
          <w:rFonts w:ascii="Arial" w:hAnsi="Arial" w:cs="Arial"/>
        </w:rPr>
        <w:t xml:space="preserve"> </w:t>
      </w:r>
      <w:r w:rsidR="00557B5B" w:rsidRPr="006E7A4A">
        <w:rPr>
          <w:rFonts w:ascii="Arial" w:hAnsi="Arial" w:cs="Arial"/>
        </w:rPr>
        <w:t>autonomous</w:t>
      </w:r>
      <w:r w:rsidR="001240CD" w:rsidRPr="006E7A4A">
        <w:rPr>
          <w:rFonts w:ascii="Arial" w:hAnsi="Arial" w:cs="Arial"/>
        </w:rPr>
        <w:t xml:space="preserve"> </w:t>
      </w:r>
      <w:r w:rsidR="00557B5B" w:rsidRPr="006E7A4A">
        <w:rPr>
          <w:rFonts w:ascii="Arial" w:hAnsi="Arial" w:cs="Arial"/>
        </w:rPr>
        <w:t>vehicle</w:t>
      </w:r>
      <w:r w:rsidR="001240CD" w:rsidRPr="006E7A4A">
        <w:rPr>
          <w:rFonts w:ascii="Arial" w:hAnsi="Arial" w:cs="Arial"/>
        </w:rPr>
        <w:t xml:space="preserve"> </w:t>
      </w:r>
      <w:r w:rsidR="00557B5B" w:rsidRPr="006E7A4A">
        <w:rPr>
          <w:rFonts w:ascii="Arial" w:hAnsi="Arial" w:cs="Arial"/>
        </w:rPr>
        <w:t>capable</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full</w:t>
      </w:r>
      <w:r w:rsidR="001240CD" w:rsidRPr="006E7A4A">
        <w:rPr>
          <w:rFonts w:ascii="Arial" w:hAnsi="Arial" w:cs="Arial"/>
        </w:rPr>
        <w:t xml:space="preserve"> </w:t>
      </w:r>
      <w:r w:rsidR="00557B5B" w:rsidRPr="006E7A4A">
        <w:rPr>
          <w:rFonts w:ascii="Arial" w:hAnsi="Arial" w:cs="Arial"/>
        </w:rPr>
        <w:t>self-driving</w:t>
      </w:r>
      <w:r w:rsidR="001240CD" w:rsidRPr="006E7A4A">
        <w:rPr>
          <w:rFonts w:ascii="Arial" w:hAnsi="Arial" w:cs="Arial"/>
        </w:rPr>
        <w:t xml:space="preserve"> </w:t>
      </w:r>
      <w:r w:rsidR="00557B5B" w:rsidRPr="006E7A4A">
        <w:rPr>
          <w:rFonts w:ascii="Arial" w:hAnsi="Arial" w:cs="Arial"/>
        </w:rPr>
        <w:t>automation</w:t>
      </w:r>
      <w:r w:rsidR="001240CD" w:rsidRPr="006E7A4A">
        <w:rPr>
          <w:rFonts w:ascii="Arial" w:hAnsi="Arial" w:cs="Arial"/>
        </w:rPr>
        <w:t xml:space="preserve"> </w:t>
      </w:r>
      <w:r w:rsidR="00557B5B" w:rsidRPr="006E7A4A">
        <w:rPr>
          <w:rFonts w:ascii="Arial" w:hAnsi="Arial" w:cs="Arial"/>
        </w:rPr>
        <w:t>as</w:t>
      </w:r>
      <w:r w:rsidR="001240CD" w:rsidRPr="006E7A4A">
        <w:rPr>
          <w:rFonts w:ascii="Arial" w:hAnsi="Arial" w:cs="Arial"/>
        </w:rPr>
        <w:t xml:space="preserve"> </w:t>
      </w:r>
      <w:r w:rsidR="00557B5B" w:rsidRPr="006E7A4A">
        <w:rPr>
          <w:rFonts w:ascii="Arial" w:hAnsi="Arial" w:cs="Arial"/>
        </w:rPr>
        <w:t>defined</w:t>
      </w:r>
      <w:r w:rsidR="001240CD" w:rsidRPr="006E7A4A">
        <w:rPr>
          <w:rFonts w:ascii="Arial" w:hAnsi="Arial" w:cs="Arial"/>
        </w:rPr>
        <w:t xml:space="preserve"> </w:t>
      </w:r>
      <w:r w:rsidR="00557B5B" w:rsidRPr="006E7A4A">
        <w:rPr>
          <w:rFonts w:ascii="Arial" w:hAnsi="Arial" w:cs="Arial"/>
        </w:rPr>
        <w:t>by</w:t>
      </w:r>
      <w:r w:rsidR="001240CD" w:rsidRPr="006E7A4A">
        <w:rPr>
          <w:rFonts w:ascii="Arial" w:hAnsi="Arial" w:cs="Arial"/>
        </w:rPr>
        <w:t xml:space="preserve"> </w:t>
      </w:r>
      <w:r w:rsidR="00557B5B" w:rsidRPr="006E7A4A">
        <w:rPr>
          <w:rFonts w:ascii="Arial" w:hAnsi="Arial" w:cs="Arial"/>
        </w:rPr>
        <w:t>NHTSA.</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autonomous</w:t>
      </w:r>
      <w:r w:rsidR="001240CD" w:rsidRPr="006E7A4A">
        <w:rPr>
          <w:rFonts w:ascii="Arial" w:hAnsi="Arial" w:cs="Arial"/>
        </w:rPr>
        <w:t xml:space="preserve"> </w:t>
      </w:r>
      <w:r w:rsidR="00557B5B" w:rsidRPr="006E7A4A">
        <w:rPr>
          <w:rFonts w:ascii="Arial" w:hAnsi="Arial" w:cs="Arial"/>
        </w:rPr>
        <w:t>vehicle</w:t>
      </w:r>
      <w:r w:rsidR="001240CD" w:rsidRPr="006E7A4A">
        <w:rPr>
          <w:rFonts w:ascii="Arial" w:hAnsi="Arial" w:cs="Arial"/>
        </w:rPr>
        <w:t xml:space="preserve"> </w:t>
      </w:r>
      <w:r w:rsidR="00557B5B" w:rsidRPr="006E7A4A">
        <w:rPr>
          <w:rFonts w:ascii="Arial" w:hAnsi="Arial" w:cs="Arial"/>
        </w:rPr>
        <w:t>can</w:t>
      </w:r>
      <w:r w:rsidR="001240CD" w:rsidRPr="006E7A4A">
        <w:rPr>
          <w:rFonts w:ascii="Arial" w:hAnsi="Arial" w:cs="Arial"/>
        </w:rPr>
        <w:t xml:space="preserve"> </w:t>
      </w:r>
      <w:r w:rsidR="00557B5B" w:rsidRPr="006E7A4A">
        <w:rPr>
          <w:rFonts w:ascii="Arial" w:hAnsi="Arial" w:cs="Arial"/>
        </w:rPr>
        <w:t>drive</w:t>
      </w:r>
      <w:r w:rsidR="001240CD" w:rsidRPr="006E7A4A">
        <w:rPr>
          <w:rFonts w:ascii="Arial" w:hAnsi="Arial" w:cs="Arial"/>
        </w:rPr>
        <w:t xml:space="preserve"> </w:t>
      </w:r>
      <w:r w:rsidR="00557B5B" w:rsidRPr="006E7A4A">
        <w:rPr>
          <w:rFonts w:ascii="Arial" w:hAnsi="Arial" w:cs="Arial"/>
        </w:rPr>
        <w:t>itself</w:t>
      </w:r>
      <w:r w:rsidR="001240CD" w:rsidRPr="006E7A4A">
        <w:rPr>
          <w:rFonts w:ascii="Arial" w:hAnsi="Arial" w:cs="Arial"/>
        </w:rPr>
        <w:t xml:space="preserve"> </w:t>
      </w:r>
      <w:r w:rsidR="00557B5B" w:rsidRPr="006E7A4A">
        <w:rPr>
          <w:rFonts w:ascii="Arial" w:hAnsi="Arial" w:cs="Arial"/>
        </w:rPr>
        <w:t>without</w:t>
      </w:r>
      <w:r w:rsidR="001240CD" w:rsidRPr="006E7A4A">
        <w:rPr>
          <w:rFonts w:ascii="Arial" w:hAnsi="Arial" w:cs="Arial"/>
        </w:rPr>
        <w:t xml:space="preserve"> </w:t>
      </w:r>
      <w:r w:rsidR="00557B5B" w:rsidRPr="006E7A4A">
        <w:rPr>
          <w:rFonts w:ascii="Arial" w:hAnsi="Arial" w:cs="Arial"/>
        </w:rPr>
        <w:t>a</w:t>
      </w:r>
      <w:r w:rsidR="001240CD" w:rsidRPr="006E7A4A">
        <w:rPr>
          <w:rFonts w:ascii="Arial" w:hAnsi="Arial" w:cs="Arial"/>
        </w:rPr>
        <w:t xml:space="preserve"> </w:t>
      </w:r>
      <w:r w:rsidR="00557B5B" w:rsidRPr="006E7A4A">
        <w:rPr>
          <w:rFonts w:ascii="Arial" w:hAnsi="Arial" w:cs="Arial"/>
        </w:rPr>
        <w:t>human</w:t>
      </w:r>
      <w:r w:rsidR="001240CD" w:rsidRPr="006E7A4A">
        <w:rPr>
          <w:rFonts w:ascii="Arial" w:hAnsi="Arial" w:cs="Arial"/>
        </w:rPr>
        <w:t xml:space="preserve"> </w:t>
      </w:r>
      <w:r w:rsidR="00557B5B" w:rsidRPr="006E7A4A">
        <w:rPr>
          <w:rFonts w:ascii="Arial" w:hAnsi="Arial" w:cs="Arial"/>
        </w:rPr>
        <w:t>driver.</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driver</w:t>
      </w:r>
      <w:r w:rsidR="001240CD" w:rsidRPr="006E7A4A">
        <w:rPr>
          <w:rFonts w:ascii="Arial" w:hAnsi="Arial" w:cs="Arial"/>
        </w:rPr>
        <w:t xml:space="preserve"> </w:t>
      </w:r>
      <w:r w:rsidR="00557B5B" w:rsidRPr="006E7A4A">
        <w:rPr>
          <w:rFonts w:ascii="Arial" w:hAnsi="Arial" w:cs="Arial"/>
        </w:rPr>
        <w:t>will</w:t>
      </w:r>
      <w:r w:rsidR="001240CD" w:rsidRPr="006E7A4A">
        <w:rPr>
          <w:rFonts w:ascii="Arial" w:hAnsi="Arial" w:cs="Arial"/>
        </w:rPr>
        <w:t xml:space="preserve"> </w:t>
      </w:r>
      <w:r w:rsidR="00557B5B" w:rsidRPr="006E7A4A">
        <w:rPr>
          <w:rFonts w:ascii="Arial" w:hAnsi="Arial" w:cs="Arial"/>
        </w:rPr>
        <w:t>provide</w:t>
      </w:r>
      <w:r w:rsidR="001240CD" w:rsidRPr="006E7A4A">
        <w:rPr>
          <w:rFonts w:ascii="Arial" w:hAnsi="Arial" w:cs="Arial"/>
        </w:rPr>
        <w:t xml:space="preserve"> </w:t>
      </w:r>
      <w:r w:rsidR="00557B5B" w:rsidRPr="006E7A4A">
        <w:rPr>
          <w:rFonts w:ascii="Arial" w:hAnsi="Arial" w:cs="Arial"/>
        </w:rPr>
        <w:t>trip</w:t>
      </w:r>
      <w:r w:rsidR="001240CD" w:rsidRPr="006E7A4A">
        <w:rPr>
          <w:rFonts w:ascii="Arial" w:hAnsi="Arial" w:cs="Arial"/>
        </w:rPr>
        <w:t xml:space="preserve"> </w:t>
      </w:r>
      <w:r w:rsidR="00557B5B" w:rsidRPr="006E7A4A">
        <w:rPr>
          <w:rFonts w:ascii="Arial" w:hAnsi="Arial" w:cs="Arial"/>
        </w:rPr>
        <w:t>or</w:t>
      </w:r>
      <w:r w:rsidR="001240CD" w:rsidRPr="006E7A4A">
        <w:rPr>
          <w:rFonts w:ascii="Arial" w:hAnsi="Arial" w:cs="Arial"/>
        </w:rPr>
        <w:t xml:space="preserve"> </w:t>
      </w:r>
      <w:r w:rsidR="00557B5B" w:rsidRPr="006E7A4A">
        <w:rPr>
          <w:rFonts w:ascii="Arial" w:hAnsi="Arial" w:cs="Arial"/>
        </w:rPr>
        <w:t>navigation</w:t>
      </w:r>
      <w:r w:rsidR="001240CD" w:rsidRPr="006E7A4A">
        <w:rPr>
          <w:rFonts w:ascii="Arial" w:hAnsi="Arial" w:cs="Arial"/>
        </w:rPr>
        <w:t xml:space="preserve"> </w:t>
      </w:r>
      <w:r w:rsidR="00557B5B" w:rsidRPr="006E7A4A">
        <w:rPr>
          <w:rFonts w:ascii="Arial" w:hAnsi="Arial" w:cs="Arial"/>
        </w:rPr>
        <w:t>input,</w:t>
      </w:r>
      <w:r w:rsidR="001240CD" w:rsidRPr="006E7A4A">
        <w:rPr>
          <w:rFonts w:ascii="Arial" w:hAnsi="Arial" w:cs="Arial"/>
        </w:rPr>
        <w:t xml:space="preserve"> </w:t>
      </w:r>
      <w:r w:rsidR="00557B5B" w:rsidRPr="006E7A4A">
        <w:rPr>
          <w:rFonts w:ascii="Arial" w:hAnsi="Arial" w:cs="Arial"/>
        </w:rPr>
        <w:t>but</w:t>
      </w:r>
      <w:r w:rsidR="001240CD" w:rsidRPr="006E7A4A">
        <w:rPr>
          <w:rFonts w:ascii="Arial" w:hAnsi="Arial" w:cs="Arial"/>
        </w:rPr>
        <w:t xml:space="preserve"> </w:t>
      </w:r>
      <w:r w:rsidR="00557B5B" w:rsidRPr="006E7A4A">
        <w:rPr>
          <w:rFonts w:ascii="Arial" w:hAnsi="Arial" w:cs="Arial"/>
        </w:rPr>
        <w:t>is</w:t>
      </w:r>
      <w:r w:rsidR="001240CD" w:rsidRPr="006E7A4A">
        <w:rPr>
          <w:rFonts w:ascii="Arial" w:hAnsi="Arial" w:cs="Arial"/>
        </w:rPr>
        <w:t xml:space="preserve"> </w:t>
      </w:r>
      <w:r w:rsidR="00557B5B" w:rsidRPr="006E7A4A">
        <w:rPr>
          <w:rFonts w:ascii="Arial" w:hAnsi="Arial" w:cs="Arial"/>
        </w:rPr>
        <w:t>not</w:t>
      </w:r>
      <w:r w:rsidR="001240CD" w:rsidRPr="006E7A4A">
        <w:rPr>
          <w:rFonts w:ascii="Arial" w:hAnsi="Arial" w:cs="Arial"/>
        </w:rPr>
        <w:t xml:space="preserve"> </w:t>
      </w:r>
      <w:r w:rsidR="00557B5B" w:rsidRPr="006E7A4A">
        <w:rPr>
          <w:rFonts w:ascii="Arial" w:hAnsi="Arial" w:cs="Arial"/>
        </w:rPr>
        <w:t>expected</w:t>
      </w:r>
      <w:r w:rsidR="001240CD" w:rsidRPr="006E7A4A">
        <w:rPr>
          <w:rFonts w:ascii="Arial" w:hAnsi="Arial" w:cs="Arial"/>
        </w:rPr>
        <w:t xml:space="preserve"> </w:t>
      </w:r>
      <w:r w:rsidR="00557B5B" w:rsidRPr="006E7A4A">
        <w:rPr>
          <w:rFonts w:ascii="Arial" w:hAnsi="Arial" w:cs="Arial"/>
        </w:rPr>
        <w:t>to</w:t>
      </w:r>
      <w:r w:rsidR="001240CD" w:rsidRPr="006E7A4A">
        <w:rPr>
          <w:rFonts w:ascii="Arial" w:hAnsi="Arial" w:cs="Arial"/>
        </w:rPr>
        <w:t xml:space="preserve"> </w:t>
      </w:r>
      <w:r w:rsidR="00557B5B" w:rsidRPr="006E7A4A">
        <w:rPr>
          <w:rFonts w:ascii="Arial" w:hAnsi="Arial" w:cs="Arial"/>
        </w:rPr>
        <w:t>be</w:t>
      </w:r>
      <w:r w:rsidR="001240CD" w:rsidRPr="006E7A4A">
        <w:rPr>
          <w:rFonts w:ascii="Arial" w:hAnsi="Arial" w:cs="Arial"/>
        </w:rPr>
        <w:t xml:space="preserve"> </w:t>
      </w:r>
      <w:r w:rsidR="00557B5B" w:rsidRPr="006E7A4A">
        <w:rPr>
          <w:rFonts w:ascii="Arial" w:hAnsi="Arial" w:cs="Arial"/>
        </w:rPr>
        <w:t>available</w:t>
      </w:r>
      <w:r w:rsidR="001240CD" w:rsidRPr="006E7A4A">
        <w:rPr>
          <w:rFonts w:ascii="Arial" w:hAnsi="Arial" w:cs="Arial"/>
        </w:rPr>
        <w:t xml:space="preserve"> </w:t>
      </w:r>
      <w:r w:rsidR="00557B5B" w:rsidRPr="006E7A4A">
        <w:rPr>
          <w:rFonts w:ascii="Arial" w:hAnsi="Arial" w:cs="Arial"/>
        </w:rPr>
        <w:t>to</w:t>
      </w:r>
      <w:r w:rsidR="001240CD" w:rsidRPr="006E7A4A">
        <w:rPr>
          <w:rFonts w:ascii="Arial" w:hAnsi="Arial" w:cs="Arial"/>
        </w:rPr>
        <w:t xml:space="preserve"> </w:t>
      </w:r>
      <w:r w:rsidR="00557B5B" w:rsidRPr="006E7A4A">
        <w:rPr>
          <w:rFonts w:ascii="Arial" w:hAnsi="Arial" w:cs="Arial"/>
        </w:rPr>
        <w:t>take</w:t>
      </w:r>
      <w:r w:rsidR="001240CD" w:rsidRPr="006E7A4A">
        <w:rPr>
          <w:rFonts w:ascii="Arial" w:hAnsi="Arial" w:cs="Arial"/>
        </w:rPr>
        <w:t xml:space="preserve"> </w:t>
      </w:r>
      <w:r w:rsidR="00557B5B" w:rsidRPr="006E7A4A">
        <w:rPr>
          <w:rFonts w:ascii="Arial" w:hAnsi="Arial" w:cs="Arial"/>
        </w:rPr>
        <w:t>control</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vehicle</w:t>
      </w:r>
      <w:r w:rsidR="001240CD" w:rsidRPr="006E7A4A">
        <w:rPr>
          <w:rFonts w:ascii="Arial" w:hAnsi="Arial" w:cs="Arial"/>
        </w:rPr>
        <w:t xml:space="preserve"> </w:t>
      </w:r>
      <w:r w:rsidR="00557B5B" w:rsidRPr="006E7A4A">
        <w:rPr>
          <w:rFonts w:ascii="Arial" w:hAnsi="Arial" w:cs="Arial"/>
        </w:rPr>
        <w:t>at</w:t>
      </w:r>
      <w:r w:rsidR="001240CD" w:rsidRPr="006E7A4A">
        <w:rPr>
          <w:rFonts w:ascii="Arial" w:hAnsi="Arial" w:cs="Arial"/>
        </w:rPr>
        <w:t xml:space="preserve"> </w:t>
      </w:r>
      <w:r w:rsidR="00557B5B" w:rsidRPr="006E7A4A">
        <w:rPr>
          <w:rFonts w:ascii="Arial" w:hAnsi="Arial" w:cs="Arial"/>
        </w:rPr>
        <w:t>any</w:t>
      </w:r>
      <w:r w:rsidR="001240CD" w:rsidRPr="006E7A4A">
        <w:rPr>
          <w:rFonts w:ascii="Arial" w:hAnsi="Arial" w:cs="Arial"/>
        </w:rPr>
        <w:t xml:space="preserve"> </w:t>
      </w:r>
      <w:r w:rsidR="00557B5B" w:rsidRPr="006E7A4A">
        <w:rPr>
          <w:rFonts w:ascii="Arial" w:hAnsi="Arial" w:cs="Arial"/>
        </w:rPr>
        <w:t>time</w:t>
      </w:r>
      <w:r w:rsidR="001240CD" w:rsidRPr="006E7A4A">
        <w:rPr>
          <w:rFonts w:ascii="Arial" w:hAnsi="Arial" w:cs="Arial"/>
        </w:rPr>
        <w:t xml:space="preserve"> </w:t>
      </w:r>
      <w:r w:rsidR="00557B5B" w:rsidRPr="006E7A4A">
        <w:rPr>
          <w:rFonts w:ascii="Arial" w:hAnsi="Arial" w:cs="Arial"/>
        </w:rPr>
        <w:t>during</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trip.</w:t>
      </w:r>
      <w:r w:rsidR="001240CD" w:rsidRPr="006E7A4A">
        <w:rPr>
          <w:rFonts w:ascii="Arial" w:hAnsi="Arial" w:cs="Arial"/>
        </w:rPr>
        <w:t xml:space="preserve"> </w:t>
      </w:r>
    </w:p>
    <w:p w14:paraId="057CC7F8" w14:textId="3949A651" w:rsidR="00557B5B" w:rsidRPr="006E7A4A" w:rsidRDefault="00836E0B" w:rsidP="006D34A4">
      <w:pPr>
        <w:pStyle w:val="ListParagraph"/>
        <w:widowControl w:val="0"/>
        <w:autoSpaceDE w:val="0"/>
        <w:autoSpaceDN w:val="0"/>
        <w:adjustRightInd w:val="0"/>
        <w:spacing w:before="100" w:beforeAutospacing="1" w:after="100" w:afterAutospacing="1"/>
        <w:ind w:left="360" w:firstLine="360"/>
        <w:rPr>
          <w:rFonts w:ascii="Arial" w:hAnsi="Arial" w:cs="Arial"/>
        </w:rPr>
      </w:pPr>
      <w:r w:rsidRPr="006E7A4A">
        <w:rPr>
          <w:rFonts w:ascii="Arial" w:hAnsi="Arial" w:cs="Arial"/>
          <w:bCs/>
        </w:rPr>
        <w:t>(3)</w:t>
      </w:r>
      <w:r w:rsidRPr="006E7A4A">
        <w:rPr>
          <w:rFonts w:ascii="Arial" w:hAnsi="Arial" w:cs="Arial"/>
          <w:bCs/>
        </w:rPr>
        <w:tab/>
      </w:r>
      <w:r w:rsidR="00557B5B" w:rsidRPr="006E7A4A">
        <w:rPr>
          <w:rFonts w:ascii="Arial" w:hAnsi="Arial" w:cs="Arial"/>
          <w:bCs/>
        </w:rPr>
        <w:t>“assistive</w:t>
      </w:r>
      <w:r w:rsidR="001240CD" w:rsidRPr="006E7A4A">
        <w:rPr>
          <w:rFonts w:ascii="Arial" w:hAnsi="Arial" w:cs="Arial"/>
          <w:bCs/>
        </w:rPr>
        <w:t xml:space="preserve"> </w:t>
      </w:r>
      <w:r w:rsidR="00557B5B" w:rsidRPr="006E7A4A">
        <w:rPr>
          <w:rFonts w:ascii="Arial" w:hAnsi="Arial" w:cs="Arial"/>
          <w:bCs/>
        </w:rPr>
        <w:t>technology”</w:t>
      </w:r>
      <w:r w:rsidR="001240CD" w:rsidRPr="006E7A4A">
        <w:rPr>
          <w:rFonts w:ascii="Arial" w:hAnsi="Arial" w:cs="Arial"/>
          <w:bCs/>
        </w:rPr>
        <w:t xml:space="preserve"> </w:t>
      </w:r>
      <w:r w:rsidR="00557B5B" w:rsidRPr="006E7A4A">
        <w:rPr>
          <w:rFonts w:ascii="Arial" w:hAnsi="Arial" w:cs="Arial"/>
          <w:bCs/>
        </w:rPr>
        <w:t>is</w:t>
      </w:r>
      <w:r w:rsidR="001240CD" w:rsidRPr="006E7A4A">
        <w:rPr>
          <w:rFonts w:ascii="Arial" w:hAnsi="Arial" w:cs="Arial"/>
          <w:bCs/>
        </w:rPr>
        <w:t xml:space="preserve"> </w:t>
      </w:r>
      <w:r w:rsidR="00557B5B" w:rsidRPr="006E7A4A">
        <w:rPr>
          <w:rFonts w:ascii="Arial" w:hAnsi="Arial" w:cs="Arial"/>
          <w:bCs/>
        </w:rPr>
        <w:t>any</w:t>
      </w:r>
      <w:r w:rsidR="001240CD" w:rsidRPr="006E7A4A">
        <w:rPr>
          <w:rFonts w:ascii="Arial" w:hAnsi="Arial" w:cs="Arial"/>
          <w:bCs/>
        </w:rPr>
        <w:t xml:space="preserve"> </w:t>
      </w:r>
      <w:r w:rsidR="00557B5B" w:rsidRPr="006E7A4A">
        <w:rPr>
          <w:rFonts w:ascii="Arial" w:hAnsi="Arial" w:cs="Arial"/>
          <w:bCs/>
        </w:rPr>
        <w:t>item,</w:t>
      </w:r>
      <w:r w:rsidR="001240CD" w:rsidRPr="006E7A4A">
        <w:rPr>
          <w:rFonts w:ascii="Arial" w:hAnsi="Arial" w:cs="Arial"/>
          <w:bCs/>
        </w:rPr>
        <w:t xml:space="preserve"> </w:t>
      </w:r>
      <w:r w:rsidR="00557B5B" w:rsidRPr="006E7A4A">
        <w:rPr>
          <w:rFonts w:ascii="Arial" w:hAnsi="Arial" w:cs="Arial"/>
          <w:bCs/>
        </w:rPr>
        <w:t>piece</w:t>
      </w:r>
      <w:r w:rsidR="001240CD" w:rsidRPr="006E7A4A">
        <w:rPr>
          <w:rFonts w:ascii="Arial" w:hAnsi="Arial" w:cs="Arial"/>
          <w:bCs/>
        </w:rPr>
        <w:t xml:space="preserve"> </w:t>
      </w:r>
      <w:r w:rsidR="00557B5B" w:rsidRPr="006E7A4A">
        <w:rPr>
          <w:rFonts w:ascii="Arial" w:hAnsi="Arial" w:cs="Arial"/>
          <w:bCs/>
        </w:rPr>
        <w:t>of</w:t>
      </w:r>
      <w:r w:rsidR="001240CD" w:rsidRPr="006E7A4A">
        <w:rPr>
          <w:rFonts w:ascii="Arial" w:hAnsi="Arial" w:cs="Arial"/>
          <w:bCs/>
        </w:rPr>
        <w:t xml:space="preserve"> </w:t>
      </w:r>
      <w:r w:rsidR="00557B5B" w:rsidRPr="006E7A4A">
        <w:rPr>
          <w:rFonts w:ascii="Arial" w:hAnsi="Arial" w:cs="Arial"/>
          <w:bCs/>
        </w:rPr>
        <w:t>equipment,</w:t>
      </w:r>
      <w:r w:rsidR="001240CD" w:rsidRPr="006E7A4A">
        <w:rPr>
          <w:rFonts w:ascii="Arial" w:hAnsi="Arial" w:cs="Arial"/>
          <w:bCs/>
        </w:rPr>
        <w:t xml:space="preserve"> </w:t>
      </w:r>
      <w:r w:rsidR="00557B5B" w:rsidRPr="006E7A4A">
        <w:rPr>
          <w:rFonts w:ascii="Arial" w:hAnsi="Arial" w:cs="Arial"/>
          <w:bCs/>
        </w:rPr>
        <w:t>or</w:t>
      </w:r>
      <w:r w:rsidR="001240CD" w:rsidRPr="006E7A4A">
        <w:rPr>
          <w:rFonts w:ascii="Arial" w:hAnsi="Arial" w:cs="Arial"/>
          <w:bCs/>
        </w:rPr>
        <w:t xml:space="preserve"> </w:t>
      </w:r>
      <w:r w:rsidR="00557B5B" w:rsidRPr="006E7A4A">
        <w:rPr>
          <w:rFonts w:ascii="Arial" w:hAnsi="Arial" w:cs="Arial"/>
          <w:bCs/>
        </w:rPr>
        <w:t>system,</w:t>
      </w:r>
      <w:r w:rsidR="001240CD" w:rsidRPr="006E7A4A">
        <w:rPr>
          <w:rFonts w:ascii="Arial" w:hAnsi="Arial" w:cs="Arial"/>
          <w:bCs/>
        </w:rPr>
        <w:t xml:space="preserve"> </w:t>
      </w:r>
      <w:r w:rsidR="00557B5B" w:rsidRPr="006E7A4A">
        <w:rPr>
          <w:rFonts w:ascii="Arial" w:hAnsi="Arial" w:cs="Arial"/>
          <w:bCs/>
        </w:rPr>
        <w:t>whether</w:t>
      </w:r>
      <w:r w:rsidR="001240CD" w:rsidRPr="006E7A4A">
        <w:rPr>
          <w:rFonts w:ascii="Arial" w:hAnsi="Arial" w:cs="Arial"/>
          <w:bCs/>
        </w:rPr>
        <w:t xml:space="preserve"> </w:t>
      </w:r>
      <w:r w:rsidR="00557B5B" w:rsidRPr="006E7A4A">
        <w:rPr>
          <w:rFonts w:ascii="Arial" w:hAnsi="Arial" w:cs="Arial"/>
          <w:bCs/>
        </w:rPr>
        <w:t>acquired</w:t>
      </w:r>
      <w:r w:rsidR="001240CD" w:rsidRPr="006E7A4A">
        <w:rPr>
          <w:rFonts w:ascii="Arial" w:hAnsi="Arial" w:cs="Arial"/>
          <w:bCs/>
        </w:rPr>
        <w:t xml:space="preserve"> </w:t>
      </w:r>
      <w:r w:rsidR="00557B5B" w:rsidRPr="006E7A4A">
        <w:rPr>
          <w:rFonts w:ascii="Arial" w:hAnsi="Arial" w:cs="Arial"/>
          <w:bCs/>
        </w:rPr>
        <w:t>commercially,</w:t>
      </w:r>
      <w:r w:rsidR="001240CD" w:rsidRPr="006E7A4A">
        <w:rPr>
          <w:rFonts w:ascii="Arial" w:hAnsi="Arial" w:cs="Arial"/>
          <w:bCs/>
        </w:rPr>
        <w:t xml:space="preserve"> </w:t>
      </w:r>
      <w:r w:rsidR="00557B5B" w:rsidRPr="006E7A4A">
        <w:rPr>
          <w:rFonts w:ascii="Arial" w:hAnsi="Arial" w:cs="Arial"/>
          <w:bCs/>
        </w:rPr>
        <w:t>modified,</w:t>
      </w:r>
      <w:r w:rsidR="001240CD" w:rsidRPr="006E7A4A">
        <w:rPr>
          <w:rFonts w:ascii="Arial" w:hAnsi="Arial" w:cs="Arial"/>
          <w:bCs/>
        </w:rPr>
        <w:t xml:space="preserve"> </w:t>
      </w:r>
      <w:r w:rsidR="00557B5B" w:rsidRPr="006E7A4A">
        <w:rPr>
          <w:rFonts w:ascii="Arial" w:hAnsi="Arial" w:cs="Arial"/>
          <w:bCs/>
        </w:rPr>
        <w:t>or</w:t>
      </w:r>
      <w:r w:rsidR="001240CD" w:rsidRPr="006E7A4A">
        <w:rPr>
          <w:rFonts w:ascii="Arial" w:hAnsi="Arial" w:cs="Arial"/>
          <w:bCs/>
        </w:rPr>
        <w:t xml:space="preserve"> </w:t>
      </w:r>
      <w:r w:rsidR="00557B5B" w:rsidRPr="006E7A4A">
        <w:rPr>
          <w:rFonts w:ascii="Arial" w:hAnsi="Arial" w:cs="Arial"/>
          <w:bCs/>
        </w:rPr>
        <w:t>customized,</w:t>
      </w:r>
      <w:r w:rsidR="001240CD" w:rsidRPr="006E7A4A">
        <w:rPr>
          <w:rFonts w:ascii="Arial" w:hAnsi="Arial" w:cs="Arial"/>
          <w:bCs/>
        </w:rPr>
        <w:t xml:space="preserve"> </w:t>
      </w:r>
      <w:r w:rsidR="00557B5B" w:rsidRPr="006E7A4A">
        <w:rPr>
          <w:rFonts w:ascii="Arial" w:hAnsi="Arial" w:cs="Arial"/>
          <w:bCs/>
        </w:rPr>
        <w:t>that</w:t>
      </w:r>
      <w:r w:rsidR="001240CD" w:rsidRPr="006E7A4A">
        <w:rPr>
          <w:rFonts w:ascii="Arial" w:hAnsi="Arial" w:cs="Arial"/>
          <w:bCs/>
        </w:rPr>
        <w:t xml:space="preserve"> </w:t>
      </w:r>
      <w:r w:rsidR="00557B5B" w:rsidRPr="006E7A4A">
        <w:rPr>
          <w:rFonts w:ascii="Arial" w:hAnsi="Arial" w:cs="Arial"/>
          <w:bCs/>
        </w:rPr>
        <w:t>is</w:t>
      </w:r>
      <w:r w:rsidR="001240CD" w:rsidRPr="006E7A4A">
        <w:rPr>
          <w:rFonts w:ascii="Arial" w:hAnsi="Arial" w:cs="Arial"/>
          <w:bCs/>
        </w:rPr>
        <w:t xml:space="preserve"> </w:t>
      </w:r>
      <w:r w:rsidR="00557B5B" w:rsidRPr="006E7A4A">
        <w:rPr>
          <w:rFonts w:ascii="Arial" w:hAnsi="Arial" w:cs="Arial"/>
          <w:bCs/>
        </w:rPr>
        <w:t>commonly</w:t>
      </w:r>
      <w:r w:rsidR="001240CD" w:rsidRPr="006E7A4A">
        <w:rPr>
          <w:rFonts w:ascii="Arial" w:hAnsi="Arial" w:cs="Arial"/>
          <w:bCs/>
        </w:rPr>
        <w:t xml:space="preserve"> </w:t>
      </w:r>
      <w:r w:rsidR="00557B5B" w:rsidRPr="006E7A4A">
        <w:rPr>
          <w:rFonts w:ascii="Arial" w:hAnsi="Arial" w:cs="Arial"/>
          <w:bCs/>
        </w:rPr>
        <w:t>used</w:t>
      </w:r>
      <w:r w:rsidR="001240CD" w:rsidRPr="006E7A4A">
        <w:rPr>
          <w:rFonts w:ascii="Arial" w:hAnsi="Arial" w:cs="Arial"/>
          <w:bCs/>
        </w:rPr>
        <w:t xml:space="preserve"> </w:t>
      </w:r>
      <w:r w:rsidR="00557B5B" w:rsidRPr="006E7A4A">
        <w:rPr>
          <w:rFonts w:ascii="Arial" w:hAnsi="Arial" w:cs="Arial"/>
          <w:bCs/>
        </w:rPr>
        <w:t>to</w:t>
      </w:r>
      <w:r w:rsidR="001240CD" w:rsidRPr="006E7A4A">
        <w:rPr>
          <w:rFonts w:ascii="Arial" w:hAnsi="Arial" w:cs="Arial"/>
          <w:bCs/>
        </w:rPr>
        <w:t xml:space="preserve"> </w:t>
      </w:r>
      <w:r w:rsidR="00557B5B" w:rsidRPr="006E7A4A">
        <w:rPr>
          <w:rFonts w:ascii="Arial" w:hAnsi="Arial" w:cs="Arial"/>
          <w:bCs/>
        </w:rPr>
        <w:t>increase,</w:t>
      </w:r>
      <w:r w:rsidR="001240CD" w:rsidRPr="006E7A4A">
        <w:rPr>
          <w:rFonts w:ascii="Arial" w:hAnsi="Arial" w:cs="Arial"/>
          <w:bCs/>
        </w:rPr>
        <w:t xml:space="preserve"> </w:t>
      </w:r>
      <w:r w:rsidR="00557B5B" w:rsidRPr="006E7A4A">
        <w:rPr>
          <w:rFonts w:ascii="Arial" w:hAnsi="Arial" w:cs="Arial"/>
          <w:bCs/>
        </w:rPr>
        <w:t>maintain,</w:t>
      </w:r>
      <w:r w:rsidR="001240CD" w:rsidRPr="006E7A4A">
        <w:rPr>
          <w:rFonts w:ascii="Arial" w:hAnsi="Arial" w:cs="Arial"/>
          <w:bCs/>
        </w:rPr>
        <w:t xml:space="preserve"> </w:t>
      </w:r>
      <w:r w:rsidR="00557B5B" w:rsidRPr="006E7A4A">
        <w:rPr>
          <w:rFonts w:ascii="Arial" w:hAnsi="Arial" w:cs="Arial"/>
          <w:bCs/>
        </w:rPr>
        <w:t>or</w:t>
      </w:r>
      <w:r w:rsidR="001240CD" w:rsidRPr="006E7A4A">
        <w:rPr>
          <w:rFonts w:ascii="Arial" w:hAnsi="Arial" w:cs="Arial"/>
          <w:bCs/>
        </w:rPr>
        <w:t xml:space="preserve"> </w:t>
      </w:r>
      <w:r w:rsidR="00557B5B" w:rsidRPr="006E7A4A">
        <w:rPr>
          <w:rFonts w:ascii="Arial" w:hAnsi="Arial" w:cs="Arial"/>
          <w:bCs/>
        </w:rPr>
        <w:t>improve</w:t>
      </w:r>
      <w:r w:rsidR="001240CD" w:rsidRPr="006E7A4A">
        <w:rPr>
          <w:rFonts w:ascii="Arial" w:hAnsi="Arial" w:cs="Arial"/>
          <w:bCs/>
        </w:rPr>
        <w:t xml:space="preserve"> </w:t>
      </w:r>
      <w:r w:rsidR="00557B5B" w:rsidRPr="006E7A4A">
        <w:rPr>
          <w:rFonts w:ascii="Arial" w:hAnsi="Arial" w:cs="Arial"/>
          <w:bCs/>
        </w:rPr>
        <w:t>functional</w:t>
      </w:r>
      <w:r w:rsidR="001240CD" w:rsidRPr="006E7A4A">
        <w:rPr>
          <w:rFonts w:ascii="Arial" w:hAnsi="Arial" w:cs="Arial"/>
          <w:bCs/>
        </w:rPr>
        <w:t xml:space="preserve"> </w:t>
      </w:r>
      <w:r w:rsidR="00557B5B" w:rsidRPr="006E7A4A">
        <w:rPr>
          <w:rFonts w:ascii="Arial" w:hAnsi="Arial" w:cs="Arial"/>
          <w:bCs/>
        </w:rPr>
        <w:t>capabilities</w:t>
      </w:r>
      <w:r w:rsidR="001240CD" w:rsidRPr="006E7A4A">
        <w:rPr>
          <w:rFonts w:ascii="Arial" w:hAnsi="Arial" w:cs="Arial"/>
          <w:bCs/>
        </w:rPr>
        <w:t xml:space="preserve"> </w:t>
      </w:r>
      <w:r w:rsidR="00557B5B" w:rsidRPr="006E7A4A">
        <w:rPr>
          <w:rFonts w:ascii="Arial" w:hAnsi="Arial" w:cs="Arial"/>
          <w:bCs/>
        </w:rPr>
        <w:t>of</w:t>
      </w:r>
      <w:r w:rsidR="001240CD" w:rsidRPr="006E7A4A">
        <w:rPr>
          <w:rFonts w:ascii="Arial" w:hAnsi="Arial" w:cs="Arial"/>
          <w:bCs/>
        </w:rPr>
        <w:t xml:space="preserve"> </w:t>
      </w:r>
      <w:r w:rsidR="00557B5B" w:rsidRPr="006E7A4A">
        <w:rPr>
          <w:rFonts w:ascii="Arial" w:hAnsi="Arial" w:cs="Arial"/>
          <w:bCs/>
        </w:rPr>
        <w:t>individuals</w:t>
      </w:r>
      <w:r w:rsidR="001240CD" w:rsidRPr="006E7A4A">
        <w:rPr>
          <w:rFonts w:ascii="Arial" w:hAnsi="Arial" w:cs="Arial"/>
          <w:bCs/>
        </w:rPr>
        <w:t xml:space="preserve"> </w:t>
      </w:r>
      <w:r w:rsidR="00557B5B" w:rsidRPr="006E7A4A">
        <w:rPr>
          <w:rFonts w:ascii="Arial" w:hAnsi="Arial" w:cs="Arial"/>
          <w:bCs/>
        </w:rPr>
        <w:t>with</w:t>
      </w:r>
      <w:r w:rsidR="001240CD" w:rsidRPr="006E7A4A">
        <w:rPr>
          <w:rFonts w:ascii="Arial" w:hAnsi="Arial" w:cs="Arial"/>
          <w:bCs/>
        </w:rPr>
        <w:t xml:space="preserve"> </w:t>
      </w:r>
      <w:r w:rsidR="00557B5B" w:rsidRPr="006E7A4A">
        <w:rPr>
          <w:rFonts w:ascii="Arial" w:hAnsi="Arial" w:cs="Arial"/>
          <w:bCs/>
        </w:rPr>
        <w:t>disabilities.</w:t>
      </w:r>
    </w:p>
    <w:p w14:paraId="4A83D41D" w14:textId="7CA238F8" w:rsidR="00557B5B" w:rsidRPr="006E7A4A" w:rsidRDefault="00836E0B" w:rsidP="006D34A4">
      <w:pPr>
        <w:widowControl w:val="0"/>
        <w:autoSpaceDE w:val="0"/>
        <w:autoSpaceDN w:val="0"/>
        <w:adjustRightInd w:val="0"/>
        <w:spacing w:before="100" w:beforeAutospacing="1" w:after="100" w:afterAutospacing="1"/>
        <w:ind w:left="360" w:firstLine="360"/>
        <w:rPr>
          <w:rFonts w:ascii="Arial" w:hAnsi="Arial" w:cs="Arial"/>
          <w:bCs/>
        </w:rPr>
      </w:pPr>
      <w:r w:rsidRPr="006E7A4A">
        <w:rPr>
          <w:rFonts w:ascii="Arial" w:hAnsi="Arial" w:cs="Arial"/>
          <w:bCs/>
        </w:rPr>
        <w:t>(4)</w:t>
      </w:r>
      <w:r w:rsidRPr="006E7A4A">
        <w:rPr>
          <w:rFonts w:ascii="Arial" w:hAnsi="Arial" w:cs="Arial"/>
          <w:bCs/>
        </w:rPr>
        <w:tab/>
      </w:r>
      <w:r w:rsidR="00557B5B" w:rsidRPr="006E7A4A">
        <w:rPr>
          <w:rFonts w:ascii="Arial" w:hAnsi="Arial" w:cs="Arial"/>
          <w:bCs/>
        </w:rPr>
        <w:t>“</w:t>
      </w:r>
      <w:proofErr w:type="gramStart"/>
      <w:r w:rsidR="00557B5B" w:rsidRPr="006E7A4A">
        <w:rPr>
          <w:rFonts w:ascii="Arial" w:hAnsi="Arial" w:cs="Arial"/>
          <w:bCs/>
        </w:rPr>
        <w:t>accessible</w:t>
      </w:r>
      <w:proofErr w:type="gramEnd"/>
      <w:r w:rsidR="00557B5B" w:rsidRPr="006E7A4A">
        <w:rPr>
          <w:rFonts w:ascii="Arial" w:hAnsi="Arial" w:cs="Arial"/>
          <w:bCs/>
        </w:rPr>
        <w:t>”</w:t>
      </w:r>
      <w:r w:rsidR="001240CD" w:rsidRPr="006E7A4A">
        <w:rPr>
          <w:rFonts w:ascii="Arial" w:hAnsi="Arial" w:cs="Arial"/>
          <w:bCs/>
        </w:rPr>
        <w:t xml:space="preserve"> </w:t>
      </w:r>
      <w:r w:rsidR="00557B5B" w:rsidRPr="006E7A4A">
        <w:rPr>
          <w:rFonts w:ascii="Arial" w:hAnsi="Arial" w:cs="Arial"/>
          <w:bCs/>
        </w:rPr>
        <w:t>means</w:t>
      </w:r>
      <w:r w:rsidR="001240CD" w:rsidRPr="006E7A4A">
        <w:rPr>
          <w:rFonts w:ascii="Arial" w:hAnsi="Arial" w:cs="Arial"/>
          <w:bCs/>
        </w:rPr>
        <w:t xml:space="preserve"> </w:t>
      </w:r>
      <w:r w:rsidR="00557B5B" w:rsidRPr="006E7A4A">
        <w:rPr>
          <w:rFonts w:ascii="Arial" w:hAnsi="Arial" w:cs="Arial"/>
          <w:bCs/>
        </w:rPr>
        <w:t>a</w:t>
      </w:r>
      <w:r w:rsidR="001240CD" w:rsidRPr="006E7A4A">
        <w:rPr>
          <w:rFonts w:ascii="Arial" w:hAnsi="Arial" w:cs="Arial"/>
          <w:bCs/>
        </w:rPr>
        <w:t xml:space="preserve"> </w:t>
      </w:r>
      <w:r w:rsidR="00557B5B" w:rsidRPr="006E7A4A">
        <w:rPr>
          <w:rFonts w:ascii="Arial" w:hAnsi="Arial" w:cs="Arial"/>
          <w:bCs/>
        </w:rPr>
        <w:t>product</w:t>
      </w:r>
      <w:r w:rsidR="001240CD" w:rsidRPr="006E7A4A">
        <w:rPr>
          <w:rFonts w:ascii="Arial" w:hAnsi="Arial" w:cs="Arial"/>
          <w:bCs/>
        </w:rPr>
        <w:t xml:space="preserve"> </w:t>
      </w:r>
      <w:r w:rsidR="00557B5B" w:rsidRPr="006E7A4A">
        <w:rPr>
          <w:rFonts w:ascii="Arial" w:hAnsi="Arial" w:cs="Arial"/>
          <w:bCs/>
        </w:rPr>
        <w:t>that</w:t>
      </w:r>
      <w:r w:rsidR="001240CD" w:rsidRPr="006E7A4A">
        <w:rPr>
          <w:rFonts w:ascii="Arial" w:hAnsi="Arial" w:cs="Arial"/>
          <w:bCs/>
        </w:rPr>
        <w:t xml:space="preserve"> </w:t>
      </w:r>
      <w:r w:rsidR="00557B5B" w:rsidRPr="006E7A4A">
        <w:rPr>
          <w:rFonts w:ascii="Arial" w:hAnsi="Arial" w:cs="Arial"/>
          <w:bCs/>
        </w:rPr>
        <w:t>complies</w:t>
      </w:r>
      <w:r w:rsidR="001240CD" w:rsidRPr="006E7A4A">
        <w:rPr>
          <w:rFonts w:ascii="Arial" w:hAnsi="Arial" w:cs="Arial"/>
          <w:bCs/>
        </w:rPr>
        <w:t xml:space="preserve"> </w:t>
      </w:r>
      <w:r w:rsidR="00557B5B" w:rsidRPr="006E7A4A">
        <w:rPr>
          <w:rFonts w:ascii="Arial" w:hAnsi="Arial" w:cs="Arial"/>
          <w:bCs/>
        </w:rPr>
        <w:t>with</w:t>
      </w:r>
      <w:r w:rsidR="001240CD" w:rsidRPr="006E7A4A">
        <w:rPr>
          <w:rFonts w:ascii="Arial" w:hAnsi="Arial" w:cs="Arial"/>
          <w:bCs/>
        </w:rPr>
        <w:t xml:space="preserve"> </w:t>
      </w:r>
      <w:r w:rsidR="00557B5B" w:rsidRPr="006E7A4A">
        <w:rPr>
          <w:rFonts w:ascii="Arial" w:hAnsi="Arial" w:cs="Arial"/>
          <w:bCs/>
        </w:rPr>
        <w:t>standards</w:t>
      </w:r>
      <w:r w:rsidR="001240CD" w:rsidRPr="006E7A4A">
        <w:rPr>
          <w:rFonts w:ascii="Arial" w:hAnsi="Arial" w:cs="Arial"/>
          <w:bCs/>
        </w:rPr>
        <w:t xml:space="preserve"> </w:t>
      </w:r>
      <w:r w:rsidR="00557B5B" w:rsidRPr="006E7A4A">
        <w:rPr>
          <w:rFonts w:ascii="Arial" w:hAnsi="Arial" w:cs="Arial"/>
          <w:bCs/>
        </w:rPr>
        <w:t>developed</w:t>
      </w:r>
      <w:r w:rsidR="001240CD" w:rsidRPr="006E7A4A">
        <w:rPr>
          <w:rFonts w:ascii="Arial" w:hAnsi="Arial" w:cs="Arial"/>
          <w:bCs/>
        </w:rPr>
        <w:t xml:space="preserve"> </w:t>
      </w:r>
      <w:r w:rsidR="00557B5B" w:rsidRPr="006E7A4A">
        <w:rPr>
          <w:rFonts w:ascii="Arial" w:hAnsi="Arial" w:cs="Arial"/>
          <w:bCs/>
        </w:rPr>
        <w:t>by</w:t>
      </w:r>
      <w:r w:rsidR="001240CD" w:rsidRPr="006E7A4A">
        <w:rPr>
          <w:rFonts w:ascii="Arial" w:hAnsi="Arial" w:cs="Arial"/>
          <w:bCs/>
        </w:rPr>
        <w:t xml:space="preserve"> </w:t>
      </w:r>
      <w:r w:rsidR="00557B5B" w:rsidRPr="006E7A4A">
        <w:rPr>
          <w:rFonts w:ascii="Arial" w:hAnsi="Arial" w:cs="Arial"/>
          <w:bCs/>
        </w:rPr>
        <w:t>the</w:t>
      </w:r>
      <w:r w:rsidR="001240CD" w:rsidRPr="006E7A4A">
        <w:rPr>
          <w:rFonts w:ascii="Arial" w:hAnsi="Arial" w:cs="Arial"/>
          <w:bCs/>
        </w:rPr>
        <w:t xml:space="preserve"> </w:t>
      </w:r>
      <w:r w:rsidR="00557B5B" w:rsidRPr="006E7A4A">
        <w:rPr>
          <w:rFonts w:ascii="Arial" w:hAnsi="Arial" w:cs="Arial"/>
          <w:bCs/>
        </w:rPr>
        <w:t>U.S.</w:t>
      </w:r>
      <w:r w:rsidR="001240CD" w:rsidRPr="006E7A4A">
        <w:rPr>
          <w:rFonts w:ascii="Arial" w:hAnsi="Arial" w:cs="Arial"/>
          <w:bCs/>
        </w:rPr>
        <w:t xml:space="preserve"> </w:t>
      </w:r>
      <w:r w:rsidR="00557B5B" w:rsidRPr="006E7A4A">
        <w:rPr>
          <w:rFonts w:ascii="Arial" w:hAnsi="Arial" w:cs="Arial"/>
          <w:bCs/>
        </w:rPr>
        <w:t>Access</w:t>
      </w:r>
      <w:r w:rsidR="001240CD" w:rsidRPr="006E7A4A">
        <w:rPr>
          <w:rFonts w:ascii="Arial" w:hAnsi="Arial" w:cs="Arial"/>
          <w:bCs/>
        </w:rPr>
        <w:t xml:space="preserve"> </w:t>
      </w:r>
      <w:r w:rsidR="00557B5B" w:rsidRPr="006E7A4A">
        <w:rPr>
          <w:rFonts w:ascii="Arial" w:hAnsi="Arial" w:cs="Arial"/>
          <w:bCs/>
        </w:rPr>
        <w:t>Board.</w:t>
      </w:r>
    </w:p>
    <w:p w14:paraId="3F5D321C" w14:textId="78856A08" w:rsidR="00C656D6" w:rsidRPr="006E7A4A" w:rsidRDefault="00557B5B" w:rsidP="006D34A4">
      <w:pPr>
        <w:pStyle w:val="ListParagraph"/>
        <w:widowControl w:val="0"/>
        <w:numPr>
          <w:ilvl w:val="0"/>
          <w:numId w:val="17"/>
        </w:numPr>
        <w:autoSpaceDE w:val="0"/>
        <w:autoSpaceDN w:val="0"/>
        <w:adjustRightInd w:val="0"/>
        <w:spacing w:before="100" w:beforeAutospacing="1" w:after="100" w:afterAutospacing="1"/>
        <w:ind w:left="360"/>
        <w:rPr>
          <w:rFonts w:ascii="Arial" w:hAnsi="Arial" w:cs="Arial"/>
        </w:rPr>
      </w:pPr>
      <w:r w:rsidRPr="006E7A4A">
        <w:rPr>
          <w:rFonts w:ascii="Arial" w:hAnsi="Arial" w:cs="Arial"/>
        </w:rPr>
        <w:t>IN</w:t>
      </w:r>
      <w:r w:rsidR="001240CD" w:rsidRPr="006E7A4A">
        <w:rPr>
          <w:rFonts w:ascii="Arial" w:hAnsi="Arial" w:cs="Arial"/>
        </w:rPr>
        <w:t xml:space="preserve"> </w:t>
      </w:r>
      <w:r w:rsidRPr="006E7A4A">
        <w:rPr>
          <w:rFonts w:ascii="Arial" w:hAnsi="Arial" w:cs="Arial"/>
        </w:rPr>
        <w:t>GENERAL.</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ensure</w:t>
      </w:r>
      <w:r w:rsidR="001240CD" w:rsidRPr="006E7A4A">
        <w:rPr>
          <w:rFonts w:ascii="Arial" w:hAnsi="Arial" w:cs="Arial"/>
        </w:rPr>
        <w:t xml:space="preserve"> </w:t>
      </w:r>
      <w:r w:rsidRPr="006E7A4A">
        <w:rPr>
          <w:rFonts w:ascii="Arial" w:hAnsi="Arial" w:cs="Arial"/>
        </w:rPr>
        <w:t>that</w:t>
      </w:r>
      <w:r w:rsidR="001240CD" w:rsidRPr="006E7A4A">
        <w:rPr>
          <w:rFonts w:ascii="Arial" w:hAnsi="Arial" w:cs="Arial"/>
        </w:rPr>
        <w:t xml:space="preserve"> </w:t>
      </w:r>
      <w:r w:rsidRPr="006E7A4A">
        <w:rPr>
          <w:rFonts w:ascii="Arial" w:hAnsi="Arial" w:cs="Arial"/>
        </w:rPr>
        <w:t>Level</w:t>
      </w:r>
      <w:r w:rsidR="001240CD" w:rsidRPr="006E7A4A">
        <w:rPr>
          <w:rFonts w:ascii="Arial" w:hAnsi="Arial" w:cs="Arial"/>
        </w:rPr>
        <w:t xml:space="preserve"> </w:t>
      </w:r>
      <w:r w:rsidRPr="006E7A4A">
        <w:rPr>
          <w:rFonts w:ascii="Arial" w:hAnsi="Arial" w:cs="Arial"/>
        </w:rPr>
        <w:t>4</w:t>
      </w:r>
      <w:r w:rsidR="001240CD" w:rsidRPr="006E7A4A">
        <w:rPr>
          <w:rFonts w:ascii="Arial" w:hAnsi="Arial" w:cs="Arial"/>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vehicles,</w:t>
      </w:r>
      <w:r w:rsidR="001240CD" w:rsidRPr="006E7A4A">
        <w:rPr>
          <w:rFonts w:ascii="Arial" w:hAnsi="Arial" w:cs="Arial"/>
        </w:rPr>
        <w:t xml:space="preserve"> </w:t>
      </w:r>
      <w:r w:rsidRPr="006E7A4A">
        <w:rPr>
          <w:rFonts w:ascii="Arial" w:hAnsi="Arial" w:cs="Arial"/>
        </w:rPr>
        <w:t>as</w:t>
      </w:r>
      <w:r w:rsidR="001240CD" w:rsidRPr="006E7A4A">
        <w:rPr>
          <w:rFonts w:ascii="Arial" w:hAnsi="Arial" w:cs="Arial"/>
        </w:rPr>
        <w:t xml:space="preserve"> </w:t>
      </w:r>
      <w:r w:rsidRPr="006E7A4A">
        <w:rPr>
          <w:rFonts w:ascii="Arial" w:hAnsi="Arial" w:cs="Arial"/>
        </w:rPr>
        <w:t>defined</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National</w:t>
      </w:r>
      <w:r w:rsidR="001240CD" w:rsidRPr="006E7A4A">
        <w:rPr>
          <w:rFonts w:ascii="Arial" w:hAnsi="Arial" w:cs="Arial"/>
        </w:rPr>
        <w:t xml:space="preserve"> </w:t>
      </w:r>
      <w:r w:rsidRPr="006E7A4A">
        <w:rPr>
          <w:rFonts w:ascii="Arial" w:hAnsi="Arial" w:cs="Arial"/>
        </w:rPr>
        <w:t>Highway</w:t>
      </w:r>
      <w:r w:rsidR="001240CD" w:rsidRPr="006E7A4A">
        <w:rPr>
          <w:rFonts w:ascii="Arial" w:hAnsi="Arial" w:cs="Arial"/>
        </w:rPr>
        <w:t xml:space="preserve"> </w:t>
      </w:r>
      <w:r w:rsidRPr="006E7A4A">
        <w:rPr>
          <w:rFonts w:ascii="Arial" w:hAnsi="Arial" w:cs="Arial"/>
        </w:rPr>
        <w:t>Traffic</w:t>
      </w:r>
      <w:r w:rsidR="001240CD" w:rsidRPr="006E7A4A">
        <w:rPr>
          <w:rFonts w:ascii="Arial" w:hAnsi="Arial" w:cs="Arial"/>
        </w:rPr>
        <w:t xml:space="preserve"> </w:t>
      </w:r>
      <w:r w:rsidRPr="006E7A4A">
        <w:rPr>
          <w:rFonts w:ascii="Arial" w:hAnsi="Arial" w:cs="Arial"/>
        </w:rPr>
        <w:t>Safety</w:t>
      </w:r>
      <w:r w:rsidR="001240CD" w:rsidRPr="006E7A4A">
        <w:rPr>
          <w:rFonts w:ascii="Arial" w:hAnsi="Arial" w:cs="Arial"/>
        </w:rPr>
        <w:t xml:space="preserve"> </w:t>
      </w:r>
      <w:r w:rsidRPr="006E7A4A">
        <w:rPr>
          <w:rFonts w:ascii="Arial" w:hAnsi="Arial" w:cs="Arial"/>
        </w:rPr>
        <w:t>Administration</w:t>
      </w:r>
      <w:r w:rsidR="001240CD" w:rsidRPr="006E7A4A">
        <w:rPr>
          <w:rFonts w:ascii="Arial" w:hAnsi="Arial" w:cs="Arial"/>
        </w:rPr>
        <w:t xml:space="preserve"> </w:t>
      </w:r>
      <w:r w:rsidRPr="006E7A4A">
        <w:rPr>
          <w:rFonts w:ascii="Arial" w:hAnsi="Arial" w:cs="Arial"/>
        </w:rPr>
        <w:t>(NHTSA),</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accessible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and</w:t>
      </w:r>
      <w:r w:rsidR="001240CD" w:rsidRPr="006E7A4A">
        <w:rPr>
          <w:rFonts w:ascii="Arial" w:hAnsi="Arial" w:cs="Arial"/>
        </w:rPr>
        <w:t xml:space="preserve"> </w:t>
      </w:r>
      <w:r w:rsidRPr="006E7A4A">
        <w:rPr>
          <w:rFonts w:ascii="Arial" w:hAnsi="Arial" w:cs="Arial"/>
        </w:rPr>
        <w:t>operable</w:t>
      </w:r>
      <w:r w:rsidR="001240CD" w:rsidRPr="006E7A4A">
        <w:rPr>
          <w:rFonts w:ascii="Arial" w:hAnsi="Arial" w:cs="Arial"/>
        </w:rPr>
        <w:t xml:space="preserve"> </w:t>
      </w:r>
      <w:r w:rsidRPr="006E7A4A">
        <w:rPr>
          <w:rFonts w:ascii="Arial" w:hAnsi="Arial" w:cs="Arial"/>
        </w:rPr>
        <w:t>by</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particularly</w:t>
      </w:r>
      <w:r w:rsidR="001240CD" w:rsidRPr="006E7A4A">
        <w:rPr>
          <w:rFonts w:ascii="Arial" w:hAnsi="Arial" w:cs="Arial"/>
        </w:rPr>
        <w:t xml:space="preserve"> </w:t>
      </w:r>
      <w:r w:rsidRPr="006E7A4A">
        <w:rPr>
          <w:rFonts w:ascii="Arial" w:hAnsi="Arial" w:cs="Arial"/>
        </w:rPr>
        <w:t>people</w:t>
      </w:r>
      <w:r w:rsidR="001240CD" w:rsidRPr="006E7A4A">
        <w:rPr>
          <w:rFonts w:ascii="Arial" w:hAnsi="Arial" w:cs="Arial"/>
        </w:rPr>
        <w:t xml:space="preserve"> </w:t>
      </w:r>
      <w:r w:rsidRPr="006E7A4A">
        <w:rPr>
          <w:rFonts w:ascii="Arial" w:hAnsi="Arial" w:cs="Arial"/>
        </w:rPr>
        <w:t>with</w:t>
      </w:r>
      <w:r w:rsidR="001240CD" w:rsidRPr="006E7A4A">
        <w:rPr>
          <w:rFonts w:ascii="Arial" w:hAnsi="Arial" w:cs="Arial"/>
        </w:rPr>
        <w:t xml:space="preserve"> </w:t>
      </w:r>
      <w:r w:rsidRPr="006E7A4A">
        <w:rPr>
          <w:rFonts w:ascii="Arial" w:hAnsi="Arial" w:cs="Arial"/>
        </w:rPr>
        <w:t>disabilities</w:t>
      </w:r>
      <w:r w:rsidR="001240CD" w:rsidRPr="006E7A4A">
        <w:rPr>
          <w:rFonts w:ascii="Arial" w:hAnsi="Arial" w:cs="Arial"/>
        </w:rPr>
        <w:t xml:space="preserve"> </w:t>
      </w:r>
      <w:r w:rsidRPr="006E7A4A">
        <w:rPr>
          <w:rFonts w:ascii="Arial" w:hAnsi="Arial" w:cs="Arial"/>
        </w:rPr>
        <w:t>who</w:t>
      </w:r>
      <w:r w:rsidR="001240CD" w:rsidRPr="006E7A4A">
        <w:rPr>
          <w:rFonts w:ascii="Arial" w:hAnsi="Arial" w:cs="Arial"/>
        </w:rPr>
        <w:t xml:space="preserve"> </w:t>
      </w:r>
      <w:r w:rsidRPr="006E7A4A">
        <w:rPr>
          <w:rFonts w:ascii="Arial" w:hAnsi="Arial" w:cs="Arial"/>
        </w:rPr>
        <w:t>currently</w:t>
      </w:r>
      <w:r w:rsidR="001240CD" w:rsidRPr="006E7A4A">
        <w:rPr>
          <w:rFonts w:ascii="Arial" w:hAnsi="Arial" w:cs="Arial"/>
        </w:rPr>
        <w:t xml:space="preserve"> </w:t>
      </w:r>
      <w:r w:rsidRPr="006E7A4A">
        <w:rPr>
          <w:rFonts w:ascii="Arial" w:hAnsi="Arial" w:cs="Arial"/>
        </w:rPr>
        <w:t>are</w:t>
      </w:r>
      <w:r w:rsidR="001240CD" w:rsidRPr="006E7A4A">
        <w:rPr>
          <w:rFonts w:ascii="Arial" w:hAnsi="Arial" w:cs="Arial"/>
        </w:rPr>
        <w:t xml:space="preserve"> </w:t>
      </w:r>
      <w:r w:rsidRPr="006E7A4A">
        <w:rPr>
          <w:rFonts w:ascii="Arial" w:hAnsi="Arial" w:cs="Arial"/>
        </w:rPr>
        <w:t>unable</w:t>
      </w:r>
      <w:r w:rsidR="001240CD" w:rsidRPr="006E7A4A">
        <w:rPr>
          <w:rFonts w:ascii="Arial" w:hAnsi="Arial" w:cs="Arial"/>
        </w:rPr>
        <w:t xml:space="preserve"> </w:t>
      </w:r>
      <w:r w:rsidRPr="006E7A4A">
        <w:rPr>
          <w:rFonts w:ascii="Arial" w:hAnsi="Arial" w:cs="Arial"/>
        </w:rPr>
        <w:t>to</w:t>
      </w:r>
      <w:r w:rsidR="001240CD" w:rsidRPr="006E7A4A">
        <w:rPr>
          <w:rFonts w:ascii="Arial" w:hAnsi="Arial" w:cs="Arial"/>
        </w:rPr>
        <w:t xml:space="preserve"> </w:t>
      </w:r>
      <w:r w:rsidRPr="006E7A4A">
        <w:rPr>
          <w:rFonts w:ascii="Arial" w:hAnsi="Arial" w:cs="Arial"/>
        </w:rPr>
        <w:t>obtain</w:t>
      </w:r>
      <w:r w:rsidR="001240CD" w:rsidRPr="006E7A4A">
        <w:rPr>
          <w:rFonts w:ascii="Arial" w:hAnsi="Arial" w:cs="Arial"/>
        </w:rPr>
        <w:t xml:space="preserve"> </w:t>
      </w:r>
      <w:r w:rsidRPr="006E7A4A">
        <w:rPr>
          <w:rFonts w:ascii="Arial" w:hAnsi="Arial" w:cs="Arial"/>
        </w:rPr>
        <w:t>a</w:t>
      </w:r>
      <w:r w:rsidR="001240CD" w:rsidRPr="006E7A4A">
        <w:rPr>
          <w:rFonts w:ascii="Arial" w:hAnsi="Arial" w:cs="Arial"/>
        </w:rPr>
        <w:t xml:space="preserve"> </w:t>
      </w:r>
      <w:r w:rsidRPr="006E7A4A">
        <w:rPr>
          <w:rFonts w:ascii="Arial" w:hAnsi="Arial" w:cs="Arial"/>
        </w:rPr>
        <w:t>driver</w:t>
      </w:r>
      <w:r w:rsidR="001240CD" w:rsidRPr="006E7A4A">
        <w:rPr>
          <w:rFonts w:ascii="Arial" w:hAnsi="Arial" w:cs="Arial"/>
        </w:rPr>
        <w:t>’</w:t>
      </w:r>
      <w:r w:rsidRPr="006E7A4A">
        <w:rPr>
          <w:rFonts w:ascii="Arial" w:hAnsi="Arial" w:cs="Arial"/>
        </w:rPr>
        <w:t>s</w:t>
      </w:r>
      <w:r w:rsidR="001240CD" w:rsidRPr="006E7A4A">
        <w:rPr>
          <w:rFonts w:ascii="Arial" w:hAnsi="Arial" w:cs="Arial"/>
        </w:rPr>
        <w:t xml:space="preserve"> </w:t>
      </w:r>
      <w:r w:rsidRPr="006E7A4A">
        <w:rPr>
          <w:rFonts w:ascii="Arial" w:hAnsi="Arial" w:cs="Arial"/>
        </w:rPr>
        <w:t>license.</w:t>
      </w:r>
    </w:p>
    <w:p w14:paraId="5A2313B6" w14:textId="3D278EE0" w:rsidR="00557B5B" w:rsidRPr="006E7A4A" w:rsidRDefault="00557B5B" w:rsidP="006D34A4">
      <w:pPr>
        <w:pStyle w:val="ListParagraph"/>
        <w:widowControl w:val="0"/>
        <w:numPr>
          <w:ilvl w:val="0"/>
          <w:numId w:val="19"/>
        </w:numPr>
        <w:autoSpaceDE w:val="0"/>
        <w:autoSpaceDN w:val="0"/>
        <w:adjustRightInd w:val="0"/>
        <w:spacing w:before="100" w:beforeAutospacing="1" w:after="100" w:afterAutospacing="1"/>
        <w:ind w:left="360"/>
        <w:rPr>
          <w:rFonts w:ascii="Arial" w:hAnsi="Arial" w:cs="Arial"/>
        </w:rPr>
      </w:pPr>
      <w:r w:rsidRPr="006E7A4A">
        <w:rPr>
          <w:rFonts w:ascii="Arial" w:hAnsi="Arial" w:cs="Arial"/>
        </w:rPr>
        <w:t>U.S.</w:t>
      </w:r>
      <w:r w:rsidR="001240CD" w:rsidRPr="006E7A4A">
        <w:rPr>
          <w:rFonts w:ascii="Arial" w:hAnsi="Arial" w:cs="Arial"/>
        </w:rPr>
        <w:t xml:space="preserve"> </w:t>
      </w:r>
      <w:r w:rsidRPr="006E7A4A">
        <w:rPr>
          <w:rFonts w:ascii="Arial" w:hAnsi="Arial" w:cs="Arial"/>
          <w:caps/>
        </w:rPr>
        <w:t>Access</w:t>
      </w:r>
      <w:r w:rsidR="001240CD" w:rsidRPr="006E7A4A">
        <w:rPr>
          <w:rFonts w:ascii="Arial" w:hAnsi="Arial" w:cs="Arial"/>
          <w:caps/>
        </w:rPr>
        <w:t xml:space="preserve"> </w:t>
      </w:r>
      <w:r w:rsidRPr="006E7A4A">
        <w:rPr>
          <w:rFonts w:ascii="Arial" w:hAnsi="Arial" w:cs="Arial"/>
          <w:caps/>
        </w:rPr>
        <w:t>Board</w:t>
      </w:r>
      <w:r w:rsidR="001240CD" w:rsidRPr="006E7A4A">
        <w:rPr>
          <w:rFonts w:ascii="Arial" w:hAnsi="Arial" w:cs="Arial"/>
          <w:caps/>
        </w:rPr>
        <w:t>’</w:t>
      </w:r>
      <w:r w:rsidRPr="006E7A4A">
        <w:rPr>
          <w:rFonts w:ascii="Arial" w:hAnsi="Arial" w:cs="Arial"/>
          <w:caps/>
        </w:rPr>
        <w:t>s</w:t>
      </w:r>
      <w:r w:rsidR="001240CD" w:rsidRPr="006E7A4A">
        <w:rPr>
          <w:rFonts w:ascii="Arial" w:hAnsi="Arial" w:cs="Arial"/>
          <w:caps/>
        </w:rPr>
        <w:t xml:space="preserve"> </w:t>
      </w:r>
      <w:r w:rsidRPr="006E7A4A">
        <w:rPr>
          <w:rFonts w:ascii="Arial" w:hAnsi="Arial" w:cs="Arial"/>
        </w:rPr>
        <w:t>AUTONOMOUS</w:t>
      </w:r>
      <w:r w:rsidR="001240CD" w:rsidRPr="006E7A4A">
        <w:rPr>
          <w:rFonts w:ascii="Arial" w:hAnsi="Arial" w:cs="Arial"/>
        </w:rPr>
        <w:t xml:space="preserve"> </w:t>
      </w:r>
      <w:r w:rsidRPr="006E7A4A">
        <w:rPr>
          <w:rFonts w:ascii="Arial" w:hAnsi="Arial" w:cs="Arial"/>
        </w:rPr>
        <w:t>VEHICLE</w:t>
      </w:r>
      <w:r w:rsidR="001240CD" w:rsidRPr="006E7A4A">
        <w:rPr>
          <w:rFonts w:ascii="Arial" w:hAnsi="Arial" w:cs="Arial"/>
        </w:rPr>
        <w:t xml:space="preserve"> </w:t>
      </w:r>
      <w:r w:rsidRPr="006E7A4A">
        <w:rPr>
          <w:rFonts w:ascii="Arial" w:hAnsi="Arial" w:cs="Arial"/>
        </w:rPr>
        <w:t>ACCESSIBILITY</w:t>
      </w:r>
      <w:r w:rsidR="001240CD" w:rsidRPr="006E7A4A">
        <w:rPr>
          <w:rFonts w:ascii="Arial" w:hAnsi="Arial" w:cs="Arial"/>
        </w:rPr>
        <w:t xml:space="preserve"> </w:t>
      </w:r>
      <w:r w:rsidRPr="006E7A4A">
        <w:rPr>
          <w:rFonts w:ascii="Arial" w:hAnsi="Arial" w:cs="Arial"/>
        </w:rPr>
        <w:t>ADVISORY</w:t>
      </w:r>
      <w:r w:rsidR="001240CD" w:rsidRPr="006E7A4A">
        <w:rPr>
          <w:rFonts w:ascii="Arial" w:hAnsi="Arial" w:cs="Arial"/>
        </w:rPr>
        <w:t xml:space="preserve"> </w:t>
      </w:r>
      <w:r w:rsidRPr="006E7A4A">
        <w:rPr>
          <w:rFonts w:ascii="Arial" w:hAnsi="Arial" w:cs="Arial"/>
        </w:rPr>
        <w:t>COMMITTEE.</w:t>
      </w:r>
      <w:r w:rsidR="001240CD" w:rsidRPr="006E7A4A">
        <w:rPr>
          <w:rFonts w:ascii="Arial" w:hAnsi="Arial" w:cs="Arial"/>
        </w:rPr>
        <w:t xml:space="preserve"> </w:t>
      </w:r>
    </w:p>
    <w:p w14:paraId="0EB81067" w14:textId="1C4E3AF5" w:rsidR="00557B5B" w:rsidRPr="006E7A4A" w:rsidRDefault="00836E0B" w:rsidP="006D34A4">
      <w:pPr>
        <w:pStyle w:val="TrueNormal"/>
        <w:spacing w:before="100" w:beforeAutospacing="1" w:after="100" w:afterAutospacing="1"/>
        <w:ind w:firstLine="0"/>
        <w:rPr>
          <w:rFonts w:ascii="Arial" w:hAnsi="Arial" w:cs="Arial"/>
          <w:sz w:val="24"/>
          <w:szCs w:val="24"/>
        </w:rPr>
      </w:pPr>
      <w:r w:rsidRPr="006E7A4A">
        <w:rPr>
          <w:rFonts w:ascii="Arial" w:hAnsi="Arial" w:cs="Arial"/>
          <w:sz w:val="24"/>
          <w:szCs w:val="24"/>
        </w:rPr>
        <w:t>(1)</w:t>
      </w:r>
      <w:r w:rsidRPr="006E7A4A">
        <w:rPr>
          <w:rFonts w:ascii="Arial" w:hAnsi="Arial" w:cs="Arial"/>
          <w:sz w:val="24"/>
          <w:szCs w:val="24"/>
        </w:rPr>
        <w:tab/>
      </w:r>
      <w:r w:rsidR="00557B5B" w:rsidRPr="006E7A4A">
        <w:rPr>
          <w:rFonts w:ascii="Arial" w:hAnsi="Arial" w:cs="Arial"/>
          <w:sz w:val="24"/>
          <w:szCs w:val="24"/>
        </w:rPr>
        <w:t>ESTABLISHMENT.</w:t>
      </w:r>
      <w:r w:rsidR="001240CD" w:rsidRPr="006E7A4A">
        <w:rPr>
          <w:rFonts w:ascii="Arial" w:hAnsi="Arial" w:cs="Arial"/>
          <w:sz w:val="24"/>
          <w:szCs w:val="24"/>
        </w:rPr>
        <w:t xml:space="preserve"> </w:t>
      </w:r>
      <w:r w:rsidR="00557B5B" w:rsidRPr="006E7A4A">
        <w:rPr>
          <w:rFonts w:ascii="Arial" w:hAnsi="Arial" w:cs="Arial"/>
          <w:sz w:val="24"/>
          <w:szCs w:val="24"/>
        </w:rPr>
        <w:t>Not</w:t>
      </w:r>
      <w:r w:rsidR="001240CD" w:rsidRPr="006E7A4A">
        <w:rPr>
          <w:rFonts w:ascii="Arial" w:hAnsi="Arial" w:cs="Arial"/>
          <w:sz w:val="24"/>
          <w:szCs w:val="24"/>
        </w:rPr>
        <w:t xml:space="preserve"> </w:t>
      </w:r>
      <w:r w:rsidR="00557B5B" w:rsidRPr="006E7A4A">
        <w:rPr>
          <w:rFonts w:ascii="Arial" w:hAnsi="Arial" w:cs="Arial"/>
          <w:sz w:val="24"/>
          <w:szCs w:val="24"/>
        </w:rPr>
        <w:t>later</w:t>
      </w:r>
      <w:r w:rsidR="001240CD" w:rsidRPr="006E7A4A">
        <w:rPr>
          <w:rFonts w:ascii="Arial" w:hAnsi="Arial" w:cs="Arial"/>
          <w:sz w:val="24"/>
          <w:szCs w:val="24"/>
        </w:rPr>
        <w:t xml:space="preserve"> </w:t>
      </w:r>
      <w:r w:rsidR="00557B5B" w:rsidRPr="006E7A4A">
        <w:rPr>
          <w:rFonts w:ascii="Arial" w:hAnsi="Arial" w:cs="Arial"/>
          <w:sz w:val="24"/>
          <w:szCs w:val="24"/>
        </w:rPr>
        <w:t>than</w:t>
      </w:r>
      <w:r w:rsidR="001240CD" w:rsidRPr="006E7A4A">
        <w:rPr>
          <w:rFonts w:ascii="Arial" w:hAnsi="Arial" w:cs="Arial"/>
          <w:sz w:val="24"/>
          <w:szCs w:val="24"/>
        </w:rPr>
        <w:t xml:space="preserve"> </w:t>
      </w:r>
      <w:r w:rsidR="00557B5B" w:rsidRPr="006E7A4A">
        <w:rPr>
          <w:rFonts w:ascii="Arial" w:hAnsi="Arial" w:cs="Arial"/>
          <w:sz w:val="24"/>
          <w:szCs w:val="24"/>
        </w:rPr>
        <w:t>90</w:t>
      </w:r>
      <w:r w:rsidR="001240CD" w:rsidRPr="006E7A4A">
        <w:rPr>
          <w:rFonts w:ascii="Arial" w:hAnsi="Arial" w:cs="Arial"/>
          <w:sz w:val="24"/>
          <w:szCs w:val="24"/>
        </w:rPr>
        <w:t xml:space="preserve"> </w:t>
      </w:r>
      <w:r w:rsidR="00557B5B" w:rsidRPr="006E7A4A">
        <w:rPr>
          <w:rFonts w:ascii="Arial" w:hAnsi="Arial" w:cs="Arial"/>
          <w:sz w:val="24"/>
          <w:szCs w:val="24"/>
        </w:rPr>
        <w:t>days</w:t>
      </w:r>
      <w:r w:rsidR="001240CD" w:rsidRPr="006E7A4A">
        <w:rPr>
          <w:rFonts w:ascii="Arial" w:hAnsi="Arial" w:cs="Arial"/>
          <w:sz w:val="24"/>
          <w:szCs w:val="24"/>
        </w:rPr>
        <w:t xml:space="preserve"> </w:t>
      </w:r>
      <w:r w:rsidR="00557B5B" w:rsidRPr="006E7A4A">
        <w:rPr>
          <w:rFonts w:ascii="Arial" w:hAnsi="Arial" w:cs="Arial"/>
          <w:sz w:val="24"/>
          <w:szCs w:val="24"/>
        </w:rPr>
        <w:t>after</w:t>
      </w:r>
      <w:r w:rsidR="001240CD" w:rsidRPr="006E7A4A">
        <w:rPr>
          <w:rFonts w:ascii="Arial" w:hAnsi="Arial" w:cs="Arial"/>
          <w:sz w:val="24"/>
          <w:szCs w:val="24"/>
        </w:rPr>
        <w:t xml:space="preserve"> </w:t>
      </w:r>
      <w:r w:rsidR="00557B5B" w:rsidRPr="006E7A4A">
        <w:rPr>
          <w:rFonts w:ascii="Arial" w:hAnsi="Arial" w:cs="Arial"/>
          <w:sz w:val="24"/>
          <w:szCs w:val="24"/>
        </w:rPr>
        <w:t>passage</w:t>
      </w:r>
      <w:r w:rsidR="001240CD" w:rsidRPr="006E7A4A">
        <w:rPr>
          <w:rFonts w:ascii="Arial" w:hAnsi="Arial" w:cs="Arial"/>
          <w:sz w:val="24"/>
          <w:szCs w:val="24"/>
        </w:rPr>
        <w:t xml:space="preserve"> </w:t>
      </w:r>
      <w:r w:rsidR="00557B5B" w:rsidRPr="006E7A4A">
        <w:rPr>
          <w:rFonts w:ascii="Arial" w:hAnsi="Arial" w:cs="Arial"/>
          <w:sz w:val="24"/>
          <w:szCs w:val="24"/>
        </w:rPr>
        <w:t>of</w:t>
      </w:r>
      <w:r w:rsidR="001240CD" w:rsidRPr="006E7A4A">
        <w:rPr>
          <w:rFonts w:ascii="Arial" w:hAnsi="Arial" w:cs="Arial"/>
          <w:sz w:val="24"/>
          <w:szCs w:val="24"/>
        </w:rPr>
        <w:t xml:space="preserve"> </w:t>
      </w:r>
      <w:r w:rsidR="00557B5B" w:rsidRPr="006E7A4A">
        <w:rPr>
          <w:rFonts w:ascii="Arial" w:hAnsi="Arial" w:cs="Arial"/>
          <w:sz w:val="24"/>
          <w:szCs w:val="24"/>
        </w:rPr>
        <w:t>this</w:t>
      </w:r>
      <w:r w:rsidR="001240CD" w:rsidRPr="006E7A4A">
        <w:rPr>
          <w:rFonts w:ascii="Arial" w:hAnsi="Arial" w:cs="Arial"/>
          <w:sz w:val="24"/>
          <w:szCs w:val="24"/>
        </w:rPr>
        <w:t xml:space="preserve"> </w:t>
      </w:r>
      <w:r w:rsidR="00557B5B" w:rsidRPr="006E7A4A">
        <w:rPr>
          <w:rFonts w:ascii="Arial" w:hAnsi="Arial" w:cs="Arial"/>
          <w:sz w:val="24"/>
          <w:szCs w:val="24"/>
        </w:rPr>
        <w:t>Act,</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U.S.</w:t>
      </w:r>
      <w:r w:rsidR="001240CD" w:rsidRPr="006E7A4A">
        <w:rPr>
          <w:rFonts w:ascii="Arial" w:hAnsi="Arial" w:cs="Arial"/>
          <w:sz w:val="24"/>
          <w:szCs w:val="24"/>
        </w:rPr>
        <w:t xml:space="preserve"> </w:t>
      </w:r>
      <w:r w:rsidR="00557B5B" w:rsidRPr="006E7A4A">
        <w:rPr>
          <w:rFonts w:ascii="Arial" w:hAnsi="Arial" w:cs="Arial"/>
          <w:sz w:val="24"/>
          <w:szCs w:val="24"/>
        </w:rPr>
        <w:t>Access</w:t>
      </w:r>
      <w:r w:rsidR="001240CD" w:rsidRPr="006E7A4A">
        <w:rPr>
          <w:rFonts w:ascii="Arial" w:hAnsi="Arial" w:cs="Arial"/>
          <w:sz w:val="24"/>
          <w:szCs w:val="24"/>
        </w:rPr>
        <w:t xml:space="preserve"> </w:t>
      </w:r>
      <w:r w:rsidR="00557B5B" w:rsidRPr="006E7A4A">
        <w:rPr>
          <w:rFonts w:ascii="Arial" w:hAnsi="Arial" w:cs="Arial"/>
          <w:sz w:val="24"/>
          <w:szCs w:val="24"/>
        </w:rPr>
        <w:t>Board</w:t>
      </w:r>
      <w:r w:rsidR="001240CD" w:rsidRPr="006E7A4A">
        <w:rPr>
          <w:rFonts w:ascii="Arial" w:hAnsi="Arial" w:cs="Arial"/>
          <w:sz w:val="24"/>
          <w:szCs w:val="24"/>
        </w:rPr>
        <w:t xml:space="preserve"> </w:t>
      </w:r>
      <w:r w:rsidR="00557B5B" w:rsidRPr="006E7A4A">
        <w:rPr>
          <w:rFonts w:ascii="Arial" w:hAnsi="Arial" w:cs="Arial"/>
          <w:sz w:val="24"/>
          <w:szCs w:val="24"/>
        </w:rPr>
        <w:t>shall</w:t>
      </w:r>
      <w:r w:rsidR="001240CD" w:rsidRPr="006E7A4A">
        <w:rPr>
          <w:rFonts w:ascii="Arial" w:hAnsi="Arial" w:cs="Arial"/>
          <w:sz w:val="24"/>
          <w:szCs w:val="24"/>
        </w:rPr>
        <w:t xml:space="preserve"> </w:t>
      </w:r>
      <w:r w:rsidR="00557B5B" w:rsidRPr="006E7A4A">
        <w:rPr>
          <w:rFonts w:ascii="Arial" w:hAnsi="Arial" w:cs="Arial"/>
          <w:sz w:val="24"/>
          <w:szCs w:val="24"/>
        </w:rPr>
        <w:t>establish</w:t>
      </w:r>
      <w:r w:rsidR="001240CD" w:rsidRPr="006E7A4A">
        <w:rPr>
          <w:rFonts w:ascii="Arial" w:hAnsi="Arial" w:cs="Arial"/>
          <w:sz w:val="24"/>
          <w:szCs w:val="24"/>
        </w:rPr>
        <w:t xml:space="preserve"> </w:t>
      </w:r>
      <w:r w:rsidR="00557B5B" w:rsidRPr="006E7A4A">
        <w:rPr>
          <w:rFonts w:ascii="Arial" w:hAnsi="Arial" w:cs="Arial"/>
          <w:sz w:val="24"/>
          <w:szCs w:val="24"/>
        </w:rPr>
        <w:t>an</w:t>
      </w:r>
      <w:r w:rsidR="001240CD" w:rsidRPr="006E7A4A">
        <w:rPr>
          <w:rFonts w:ascii="Arial" w:hAnsi="Arial" w:cs="Arial"/>
          <w:sz w:val="24"/>
          <w:szCs w:val="24"/>
        </w:rPr>
        <w:t xml:space="preserve"> </w:t>
      </w:r>
      <w:r w:rsidR="00557B5B" w:rsidRPr="006E7A4A">
        <w:rPr>
          <w:rFonts w:ascii="Arial" w:hAnsi="Arial" w:cs="Arial"/>
          <w:sz w:val="24"/>
          <w:szCs w:val="24"/>
        </w:rPr>
        <w:t>advisory</w:t>
      </w:r>
      <w:r w:rsidR="001240CD" w:rsidRPr="006E7A4A">
        <w:rPr>
          <w:rFonts w:ascii="Arial" w:hAnsi="Arial" w:cs="Arial"/>
          <w:sz w:val="24"/>
          <w:szCs w:val="24"/>
        </w:rPr>
        <w:t xml:space="preserve"> </w:t>
      </w:r>
      <w:r w:rsidR="00557B5B" w:rsidRPr="006E7A4A">
        <w:rPr>
          <w:rFonts w:ascii="Arial" w:hAnsi="Arial" w:cs="Arial"/>
          <w:sz w:val="24"/>
          <w:szCs w:val="24"/>
        </w:rPr>
        <w:t>committee</w:t>
      </w:r>
      <w:r w:rsidR="001240CD" w:rsidRPr="006E7A4A">
        <w:rPr>
          <w:rFonts w:ascii="Arial" w:hAnsi="Arial" w:cs="Arial"/>
          <w:sz w:val="24"/>
          <w:szCs w:val="24"/>
        </w:rPr>
        <w:t xml:space="preserve"> </w:t>
      </w:r>
      <w:r w:rsidR="00557B5B" w:rsidRPr="006E7A4A">
        <w:rPr>
          <w:rFonts w:ascii="Arial" w:hAnsi="Arial" w:cs="Arial"/>
          <w:sz w:val="24"/>
          <w:szCs w:val="24"/>
        </w:rPr>
        <w:t>to</w:t>
      </w:r>
      <w:r w:rsidR="001240CD" w:rsidRPr="006E7A4A">
        <w:rPr>
          <w:rFonts w:ascii="Arial" w:hAnsi="Arial" w:cs="Arial"/>
          <w:sz w:val="24"/>
          <w:szCs w:val="24"/>
        </w:rPr>
        <w:t xml:space="preserve"> </w:t>
      </w:r>
      <w:r w:rsidR="00557B5B" w:rsidRPr="006E7A4A">
        <w:rPr>
          <w:rFonts w:ascii="Arial" w:hAnsi="Arial" w:cs="Arial"/>
          <w:sz w:val="24"/>
          <w:szCs w:val="24"/>
        </w:rPr>
        <w:t>be</w:t>
      </w:r>
      <w:r w:rsidR="001240CD" w:rsidRPr="006E7A4A">
        <w:rPr>
          <w:rFonts w:ascii="Arial" w:hAnsi="Arial" w:cs="Arial"/>
          <w:sz w:val="24"/>
          <w:szCs w:val="24"/>
        </w:rPr>
        <w:t xml:space="preserve"> </w:t>
      </w:r>
      <w:r w:rsidR="00557B5B" w:rsidRPr="006E7A4A">
        <w:rPr>
          <w:rFonts w:ascii="Arial" w:hAnsi="Arial" w:cs="Arial"/>
          <w:sz w:val="24"/>
          <w:szCs w:val="24"/>
        </w:rPr>
        <w:t>known</w:t>
      </w:r>
      <w:r w:rsidR="001240CD" w:rsidRPr="006E7A4A">
        <w:rPr>
          <w:rFonts w:ascii="Arial" w:hAnsi="Arial" w:cs="Arial"/>
          <w:sz w:val="24"/>
          <w:szCs w:val="24"/>
        </w:rPr>
        <w:t xml:space="preserve"> </w:t>
      </w:r>
      <w:r w:rsidR="00557B5B" w:rsidRPr="006E7A4A">
        <w:rPr>
          <w:rFonts w:ascii="Arial" w:hAnsi="Arial" w:cs="Arial"/>
          <w:sz w:val="24"/>
          <w:szCs w:val="24"/>
        </w:rPr>
        <w:t>as</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Autonomous</w:t>
      </w:r>
      <w:r w:rsidR="001240CD" w:rsidRPr="006E7A4A">
        <w:rPr>
          <w:rFonts w:ascii="Arial" w:hAnsi="Arial" w:cs="Arial"/>
          <w:sz w:val="24"/>
          <w:szCs w:val="24"/>
        </w:rPr>
        <w:t xml:space="preserve"> </w:t>
      </w:r>
      <w:r w:rsidR="00557B5B" w:rsidRPr="006E7A4A">
        <w:rPr>
          <w:rFonts w:ascii="Arial" w:hAnsi="Arial" w:cs="Arial"/>
          <w:sz w:val="24"/>
          <w:szCs w:val="24"/>
        </w:rPr>
        <w:t>Vehicle</w:t>
      </w:r>
      <w:r w:rsidR="001240CD" w:rsidRPr="006E7A4A">
        <w:rPr>
          <w:rFonts w:ascii="Arial" w:hAnsi="Arial" w:cs="Arial"/>
          <w:sz w:val="24"/>
          <w:szCs w:val="24"/>
        </w:rPr>
        <w:t xml:space="preserve"> </w:t>
      </w:r>
      <w:r w:rsidR="00557B5B" w:rsidRPr="006E7A4A">
        <w:rPr>
          <w:rFonts w:ascii="Arial" w:hAnsi="Arial" w:cs="Arial"/>
          <w:sz w:val="24"/>
          <w:szCs w:val="24"/>
        </w:rPr>
        <w:t>Accessibility</w:t>
      </w:r>
      <w:r w:rsidR="001240CD" w:rsidRPr="006E7A4A">
        <w:rPr>
          <w:rFonts w:ascii="Arial" w:hAnsi="Arial" w:cs="Arial"/>
          <w:sz w:val="24"/>
          <w:szCs w:val="24"/>
        </w:rPr>
        <w:t xml:space="preserve"> </w:t>
      </w:r>
      <w:r w:rsidR="00557B5B" w:rsidRPr="006E7A4A">
        <w:rPr>
          <w:rFonts w:ascii="Arial" w:hAnsi="Arial" w:cs="Arial"/>
          <w:sz w:val="24"/>
          <w:szCs w:val="24"/>
        </w:rPr>
        <w:t>Advisory</w:t>
      </w:r>
      <w:r w:rsidR="001240CD" w:rsidRPr="006E7A4A">
        <w:rPr>
          <w:rFonts w:ascii="Arial" w:hAnsi="Arial" w:cs="Arial"/>
          <w:sz w:val="24"/>
          <w:szCs w:val="24"/>
        </w:rPr>
        <w:t xml:space="preserve"> </w:t>
      </w:r>
      <w:r w:rsidR="00557B5B" w:rsidRPr="006E7A4A">
        <w:rPr>
          <w:rFonts w:ascii="Arial" w:hAnsi="Arial" w:cs="Arial"/>
          <w:sz w:val="24"/>
          <w:szCs w:val="24"/>
        </w:rPr>
        <w:t>Committee</w:t>
      </w:r>
      <w:r w:rsidR="001240CD" w:rsidRPr="006E7A4A">
        <w:rPr>
          <w:rFonts w:ascii="Arial" w:hAnsi="Arial" w:cs="Arial"/>
          <w:sz w:val="24"/>
          <w:szCs w:val="24"/>
        </w:rPr>
        <w:t xml:space="preserve"> </w:t>
      </w:r>
      <w:r w:rsidR="00557B5B" w:rsidRPr="006E7A4A">
        <w:rPr>
          <w:rFonts w:ascii="Arial" w:hAnsi="Arial" w:cs="Arial"/>
          <w:sz w:val="24"/>
          <w:szCs w:val="24"/>
        </w:rPr>
        <w:t>(“Advisory</w:t>
      </w:r>
      <w:r w:rsidR="001240CD" w:rsidRPr="006E7A4A">
        <w:rPr>
          <w:rFonts w:ascii="Arial" w:hAnsi="Arial" w:cs="Arial"/>
          <w:sz w:val="24"/>
          <w:szCs w:val="24"/>
        </w:rPr>
        <w:t xml:space="preserve"> </w:t>
      </w:r>
      <w:r w:rsidR="00557B5B" w:rsidRPr="006E7A4A">
        <w:rPr>
          <w:rFonts w:ascii="Arial" w:hAnsi="Arial" w:cs="Arial"/>
          <w:sz w:val="24"/>
          <w:szCs w:val="24"/>
        </w:rPr>
        <w:t>Committee”).</w:t>
      </w:r>
    </w:p>
    <w:p w14:paraId="4659FD62" w14:textId="2094AE8F" w:rsidR="00557B5B" w:rsidRPr="006E7A4A" w:rsidRDefault="00836E0B" w:rsidP="006D34A4">
      <w:pPr>
        <w:pStyle w:val="TrueNormal"/>
        <w:spacing w:before="100" w:beforeAutospacing="1" w:after="100" w:afterAutospacing="1"/>
        <w:ind w:firstLine="0"/>
        <w:rPr>
          <w:rFonts w:ascii="Arial" w:hAnsi="Arial" w:cs="Arial"/>
          <w:sz w:val="24"/>
          <w:szCs w:val="24"/>
        </w:rPr>
      </w:pPr>
      <w:r w:rsidRPr="006E7A4A">
        <w:rPr>
          <w:rFonts w:ascii="Arial" w:hAnsi="Arial" w:cs="Arial"/>
          <w:sz w:val="24"/>
          <w:szCs w:val="24"/>
        </w:rPr>
        <w:t>(2)</w:t>
      </w:r>
      <w:r w:rsidRPr="006E7A4A">
        <w:rPr>
          <w:rFonts w:ascii="Arial" w:hAnsi="Arial" w:cs="Arial"/>
          <w:sz w:val="24"/>
          <w:szCs w:val="24"/>
        </w:rPr>
        <w:tab/>
      </w:r>
      <w:r w:rsidR="00557B5B" w:rsidRPr="006E7A4A">
        <w:rPr>
          <w:rFonts w:ascii="Arial" w:hAnsi="Arial" w:cs="Arial"/>
          <w:sz w:val="24"/>
          <w:szCs w:val="24"/>
        </w:rPr>
        <w:t>MEMBERSHIP.</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Advisory</w:t>
      </w:r>
      <w:r w:rsidR="001240CD" w:rsidRPr="006E7A4A">
        <w:rPr>
          <w:rFonts w:ascii="Arial" w:hAnsi="Arial" w:cs="Arial"/>
          <w:sz w:val="24"/>
          <w:szCs w:val="24"/>
        </w:rPr>
        <w:t xml:space="preserve"> </w:t>
      </w:r>
      <w:r w:rsidR="00557B5B" w:rsidRPr="006E7A4A">
        <w:rPr>
          <w:rFonts w:ascii="Arial" w:hAnsi="Arial" w:cs="Arial"/>
          <w:sz w:val="24"/>
          <w:szCs w:val="24"/>
        </w:rPr>
        <w:t>Committee</w:t>
      </w:r>
      <w:r w:rsidR="001240CD" w:rsidRPr="006E7A4A">
        <w:rPr>
          <w:rFonts w:ascii="Arial" w:hAnsi="Arial" w:cs="Arial"/>
          <w:sz w:val="24"/>
          <w:szCs w:val="24"/>
        </w:rPr>
        <w:t xml:space="preserve"> </w:t>
      </w:r>
      <w:r w:rsidR="00557B5B" w:rsidRPr="006E7A4A">
        <w:rPr>
          <w:rFonts w:ascii="Arial" w:hAnsi="Arial" w:cs="Arial"/>
          <w:sz w:val="24"/>
          <w:szCs w:val="24"/>
        </w:rPr>
        <w:t>shall</w:t>
      </w:r>
      <w:r w:rsidR="001240CD" w:rsidRPr="006E7A4A">
        <w:rPr>
          <w:rFonts w:ascii="Arial" w:hAnsi="Arial" w:cs="Arial"/>
          <w:sz w:val="24"/>
          <w:szCs w:val="24"/>
        </w:rPr>
        <w:t xml:space="preserve"> </w:t>
      </w:r>
      <w:r w:rsidR="00557B5B" w:rsidRPr="006E7A4A">
        <w:rPr>
          <w:rFonts w:ascii="Arial" w:hAnsi="Arial" w:cs="Arial"/>
          <w:sz w:val="24"/>
          <w:szCs w:val="24"/>
        </w:rPr>
        <w:t>be</w:t>
      </w:r>
      <w:r w:rsidR="001240CD" w:rsidRPr="006E7A4A">
        <w:rPr>
          <w:rFonts w:ascii="Arial" w:hAnsi="Arial" w:cs="Arial"/>
          <w:sz w:val="24"/>
          <w:szCs w:val="24"/>
        </w:rPr>
        <w:t xml:space="preserve"> </w:t>
      </w:r>
      <w:r w:rsidR="00557B5B" w:rsidRPr="006E7A4A">
        <w:rPr>
          <w:rFonts w:ascii="Arial" w:hAnsi="Arial" w:cs="Arial"/>
          <w:sz w:val="24"/>
          <w:szCs w:val="24"/>
        </w:rPr>
        <w:t>composed</w:t>
      </w:r>
      <w:r w:rsidR="001240CD" w:rsidRPr="006E7A4A">
        <w:rPr>
          <w:rFonts w:ascii="Arial" w:hAnsi="Arial" w:cs="Arial"/>
          <w:sz w:val="24"/>
          <w:szCs w:val="24"/>
        </w:rPr>
        <w:t xml:space="preserve"> </w:t>
      </w:r>
      <w:r w:rsidR="00557B5B" w:rsidRPr="006E7A4A">
        <w:rPr>
          <w:rFonts w:ascii="Arial" w:hAnsi="Arial" w:cs="Arial"/>
          <w:sz w:val="24"/>
          <w:szCs w:val="24"/>
        </w:rPr>
        <w:t>of</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following</w:t>
      </w:r>
      <w:r w:rsidR="001240CD" w:rsidRPr="006E7A4A">
        <w:rPr>
          <w:rFonts w:ascii="Arial" w:hAnsi="Arial" w:cs="Arial"/>
          <w:sz w:val="24"/>
          <w:szCs w:val="24"/>
        </w:rPr>
        <w:t xml:space="preserve"> </w:t>
      </w:r>
      <w:r w:rsidR="00557B5B" w:rsidRPr="006E7A4A">
        <w:rPr>
          <w:rFonts w:ascii="Arial" w:hAnsi="Arial" w:cs="Arial"/>
          <w:sz w:val="24"/>
          <w:szCs w:val="24"/>
        </w:rPr>
        <w:t>members:</w:t>
      </w:r>
    </w:p>
    <w:p w14:paraId="055A7AC3" w14:textId="0825D340" w:rsidR="00557B5B" w:rsidRPr="006E7A4A" w:rsidRDefault="00836E0B" w:rsidP="006D34A4">
      <w:pPr>
        <w:pStyle w:val="TrueNormal"/>
        <w:spacing w:before="100" w:beforeAutospacing="1" w:after="100" w:afterAutospacing="1"/>
        <w:ind w:left="1440" w:firstLine="0"/>
        <w:rPr>
          <w:rFonts w:ascii="Arial" w:hAnsi="Arial" w:cs="Arial"/>
          <w:sz w:val="24"/>
          <w:szCs w:val="24"/>
        </w:rPr>
      </w:pPr>
      <w:r w:rsidRPr="006E7A4A">
        <w:rPr>
          <w:rFonts w:ascii="Arial" w:hAnsi="Arial" w:cs="Arial"/>
          <w:sz w:val="24"/>
          <w:szCs w:val="24"/>
        </w:rPr>
        <w:t>(A)</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Secretary</w:t>
      </w:r>
      <w:r w:rsidR="001240CD" w:rsidRPr="006E7A4A">
        <w:rPr>
          <w:rFonts w:ascii="Arial" w:hAnsi="Arial" w:cs="Arial"/>
          <w:sz w:val="24"/>
          <w:szCs w:val="24"/>
        </w:rPr>
        <w:t xml:space="preserve"> </w:t>
      </w:r>
      <w:r w:rsidR="00557B5B" w:rsidRPr="006E7A4A">
        <w:rPr>
          <w:rFonts w:ascii="Arial" w:hAnsi="Arial" w:cs="Arial"/>
          <w:sz w:val="24"/>
          <w:szCs w:val="24"/>
        </w:rPr>
        <w:t>of</w:t>
      </w:r>
      <w:r w:rsidR="001240CD" w:rsidRPr="006E7A4A">
        <w:rPr>
          <w:rFonts w:ascii="Arial" w:hAnsi="Arial" w:cs="Arial"/>
          <w:sz w:val="24"/>
          <w:szCs w:val="24"/>
        </w:rPr>
        <w:t xml:space="preserve"> </w:t>
      </w:r>
      <w:r w:rsidR="00557B5B" w:rsidRPr="006E7A4A">
        <w:rPr>
          <w:rFonts w:ascii="Arial" w:hAnsi="Arial" w:cs="Arial"/>
          <w:sz w:val="24"/>
          <w:szCs w:val="24"/>
        </w:rPr>
        <w:t>Transportation</w:t>
      </w:r>
      <w:r w:rsidR="001240CD" w:rsidRPr="006E7A4A">
        <w:rPr>
          <w:rFonts w:ascii="Arial" w:hAnsi="Arial" w:cs="Arial"/>
          <w:sz w:val="24"/>
          <w:szCs w:val="24"/>
        </w:rPr>
        <w:t xml:space="preserve"> </w:t>
      </w:r>
      <w:r w:rsidR="00557B5B" w:rsidRPr="006E7A4A">
        <w:rPr>
          <w:rFonts w:ascii="Arial" w:hAnsi="Arial" w:cs="Arial"/>
          <w:sz w:val="24"/>
          <w:szCs w:val="24"/>
        </w:rPr>
        <w:t>(or</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Secretary</w:t>
      </w:r>
      <w:r w:rsidR="001240CD" w:rsidRPr="006E7A4A">
        <w:rPr>
          <w:rFonts w:ascii="Arial" w:hAnsi="Arial" w:cs="Arial"/>
          <w:sz w:val="24"/>
          <w:szCs w:val="24"/>
        </w:rPr>
        <w:t>’</w:t>
      </w:r>
      <w:r w:rsidR="00557B5B" w:rsidRPr="006E7A4A">
        <w:rPr>
          <w:rFonts w:ascii="Arial" w:hAnsi="Arial" w:cs="Arial"/>
          <w:sz w:val="24"/>
          <w:szCs w:val="24"/>
        </w:rPr>
        <w:t>s</w:t>
      </w:r>
      <w:r w:rsidR="001240CD" w:rsidRPr="006E7A4A">
        <w:rPr>
          <w:rFonts w:ascii="Arial" w:hAnsi="Arial" w:cs="Arial"/>
          <w:sz w:val="24"/>
          <w:szCs w:val="24"/>
        </w:rPr>
        <w:t xml:space="preserve"> </w:t>
      </w:r>
      <w:r w:rsidR="00557B5B" w:rsidRPr="006E7A4A">
        <w:rPr>
          <w:rFonts w:ascii="Arial" w:hAnsi="Arial" w:cs="Arial"/>
          <w:sz w:val="24"/>
          <w:szCs w:val="24"/>
        </w:rPr>
        <w:t>designee).</w:t>
      </w:r>
    </w:p>
    <w:p w14:paraId="7B243C5D" w14:textId="03663F56" w:rsidR="00557B5B" w:rsidRPr="006E7A4A" w:rsidRDefault="00836E0B" w:rsidP="006D34A4">
      <w:pPr>
        <w:pStyle w:val="TrueNormal"/>
        <w:spacing w:before="100" w:beforeAutospacing="1" w:after="100" w:afterAutospacing="1"/>
        <w:ind w:firstLine="720"/>
        <w:rPr>
          <w:rFonts w:ascii="Arial" w:hAnsi="Arial" w:cs="Arial"/>
          <w:sz w:val="24"/>
          <w:szCs w:val="24"/>
        </w:rPr>
      </w:pPr>
      <w:r w:rsidRPr="006E7A4A">
        <w:rPr>
          <w:rFonts w:ascii="Arial" w:hAnsi="Arial" w:cs="Arial"/>
          <w:sz w:val="24"/>
          <w:szCs w:val="24"/>
        </w:rPr>
        <w:t>(B)</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Administrator</w:t>
      </w:r>
      <w:r w:rsidR="001240CD" w:rsidRPr="006E7A4A">
        <w:rPr>
          <w:rFonts w:ascii="Arial" w:hAnsi="Arial" w:cs="Arial"/>
          <w:sz w:val="24"/>
          <w:szCs w:val="24"/>
        </w:rPr>
        <w:t xml:space="preserve"> </w:t>
      </w:r>
      <w:r w:rsidR="00557B5B" w:rsidRPr="006E7A4A">
        <w:rPr>
          <w:rFonts w:ascii="Arial" w:hAnsi="Arial" w:cs="Arial"/>
          <w:sz w:val="24"/>
          <w:szCs w:val="24"/>
        </w:rPr>
        <w:t>of</w:t>
      </w:r>
      <w:r w:rsidR="001240CD" w:rsidRPr="006E7A4A">
        <w:rPr>
          <w:rFonts w:ascii="Arial" w:hAnsi="Arial" w:cs="Arial"/>
          <w:sz w:val="24"/>
          <w:szCs w:val="24"/>
        </w:rPr>
        <w:t xml:space="preserve"> </w:t>
      </w:r>
      <w:r w:rsidR="00557B5B" w:rsidRPr="006E7A4A">
        <w:rPr>
          <w:rFonts w:ascii="Arial" w:hAnsi="Arial" w:cs="Arial"/>
          <w:sz w:val="24"/>
          <w:szCs w:val="24"/>
        </w:rPr>
        <w:t>NHTSA</w:t>
      </w:r>
      <w:r w:rsidR="001240CD" w:rsidRPr="006E7A4A">
        <w:rPr>
          <w:rFonts w:ascii="Arial" w:hAnsi="Arial" w:cs="Arial"/>
          <w:sz w:val="24"/>
          <w:szCs w:val="24"/>
        </w:rPr>
        <w:t xml:space="preserve"> </w:t>
      </w:r>
      <w:r w:rsidR="00557B5B" w:rsidRPr="006E7A4A">
        <w:rPr>
          <w:rFonts w:ascii="Arial" w:hAnsi="Arial" w:cs="Arial"/>
          <w:sz w:val="24"/>
          <w:szCs w:val="24"/>
        </w:rPr>
        <w:t>(or</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Administrator</w:t>
      </w:r>
      <w:r w:rsidR="001240CD" w:rsidRPr="006E7A4A">
        <w:rPr>
          <w:rFonts w:ascii="Arial" w:hAnsi="Arial" w:cs="Arial"/>
          <w:sz w:val="24"/>
          <w:szCs w:val="24"/>
        </w:rPr>
        <w:t>’</w:t>
      </w:r>
      <w:r w:rsidR="00557B5B" w:rsidRPr="006E7A4A">
        <w:rPr>
          <w:rFonts w:ascii="Arial" w:hAnsi="Arial" w:cs="Arial"/>
          <w:sz w:val="24"/>
          <w:szCs w:val="24"/>
        </w:rPr>
        <w:t>s</w:t>
      </w:r>
      <w:r w:rsidR="001240CD" w:rsidRPr="006E7A4A">
        <w:rPr>
          <w:rFonts w:ascii="Arial" w:hAnsi="Arial" w:cs="Arial"/>
          <w:sz w:val="24"/>
          <w:szCs w:val="24"/>
        </w:rPr>
        <w:t xml:space="preserve"> </w:t>
      </w:r>
      <w:r w:rsidR="00557B5B" w:rsidRPr="006E7A4A">
        <w:rPr>
          <w:rFonts w:ascii="Arial" w:hAnsi="Arial" w:cs="Arial"/>
          <w:sz w:val="24"/>
          <w:szCs w:val="24"/>
        </w:rPr>
        <w:t>designee).</w:t>
      </w:r>
    </w:p>
    <w:p w14:paraId="382CBE76" w14:textId="0D718866" w:rsidR="00557B5B" w:rsidRPr="006E7A4A" w:rsidRDefault="00836E0B" w:rsidP="006D34A4">
      <w:pPr>
        <w:pStyle w:val="TrueNormal"/>
        <w:spacing w:before="100" w:beforeAutospacing="1" w:after="100" w:afterAutospacing="1"/>
        <w:ind w:firstLine="720"/>
        <w:rPr>
          <w:rFonts w:ascii="Arial" w:hAnsi="Arial" w:cs="Arial"/>
          <w:sz w:val="24"/>
          <w:szCs w:val="24"/>
        </w:rPr>
      </w:pPr>
      <w:r w:rsidRPr="006E7A4A">
        <w:rPr>
          <w:rFonts w:ascii="Arial" w:hAnsi="Arial" w:cs="Arial"/>
          <w:sz w:val="24"/>
          <w:szCs w:val="24"/>
        </w:rPr>
        <w:t>(C)</w:t>
      </w:r>
      <w:r w:rsidR="001240CD" w:rsidRPr="006E7A4A">
        <w:rPr>
          <w:rFonts w:ascii="Arial" w:hAnsi="Arial" w:cs="Arial"/>
          <w:sz w:val="24"/>
          <w:szCs w:val="24"/>
        </w:rPr>
        <w:t xml:space="preserve"> </w:t>
      </w:r>
      <w:r w:rsidR="00557B5B" w:rsidRPr="006E7A4A">
        <w:rPr>
          <w:rFonts w:ascii="Arial" w:hAnsi="Arial" w:cs="Arial"/>
          <w:sz w:val="24"/>
          <w:szCs w:val="24"/>
        </w:rPr>
        <w:t>A</w:t>
      </w:r>
      <w:r w:rsidR="001240CD" w:rsidRPr="006E7A4A">
        <w:rPr>
          <w:rFonts w:ascii="Arial" w:hAnsi="Arial" w:cs="Arial"/>
          <w:sz w:val="24"/>
          <w:szCs w:val="24"/>
        </w:rPr>
        <w:t xml:space="preserve"> </w:t>
      </w:r>
      <w:r w:rsidR="00557B5B" w:rsidRPr="006E7A4A">
        <w:rPr>
          <w:rFonts w:ascii="Arial" w:hAnsi="Arial" w:cs="Arial"/>
          <w:sz w:val="24"/>
          <w:szCs w:val="24"/>
        </w:rPr>
        <w:t>representative</w:t>
      </w:r>
      <w:r w:rsidR="001240CD" w:rsidRPr="006E7A4A">
        <w:rPr>
          <w:rFonts w:ascii="Arial" w:hAnsi="Arial" w:cs="Arial"/>
          <w:sz w:val="24"/>
          <w:szCs w:val="24"/>
        </w:rPr>
        <w:t xml:space="preserve"> </w:t>
      </w:r>
      <w:r w:rsidR="00557B5B" w:rsidRPr="006E7A4A">
        <w:rPr>
          <w:rFonts w:ascii="Arial" w:hAnsi="Arial" w:cs="Arial"/>
          <w:sz w:val="24"/>
          <w:szCs w:val="24"/>
        </w:rPr>
        <w:t>of</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Department</w:t>
      </w:r>
      <w:r w:rsidR="001240CD" w:rsidRPr="006E7A4A">
        <w:rPr>
          <w:rFonts w:ascii="Arial" w:hAnsi="Arial" w:cs="Arial"/>
          <w:sz w:val="24"/>
          <w:szCs w:val="24"/>
        </w:rPr>
        <w:t xml:space="preserve"> </w:t>
      </w:r>
      <w:r w:rsidR="00557B5B" w:rsidRPr="006E7A4A">
        <w:rPr>
          <w:rFonts w:ascii="Arial" w:hAnsi="Arial" w:cs="Arial"/>
          <w:sz w:val="24"/>
          <w:szCs w:val="24"/>
        </w:rPr>
        <w:t>of</w:t>
      </w:r>
      <w:r w:rsidR="001240CD" w:rsidRPr="006E7A4A">
        <w:rPr>
          <w:rFonts w:ascii="Arial" w:hAnsi="Arial" w:cs="Arial"/>
          <w:sz w:val="24"/>
          <w:szCs w:val="24"/>
        </w:rPr>
        <w:t xml:space="preserve"> </w:t>
      </w:r>
      <w:r w:rsidR="00557B5B" w:rsidRPr="006E7A4A">
        <w:rPr>
          <w:rFonts w:ascii="Arial" w:hAnsi="Arial" w:cs="Arial"/>
          <w:sz w:val="24"/>
          <w:szCs w:val="24"/>
        </w:rPr>
        <w:t>Transportation,</w:t>
      </w:r>
      <w:r w:rsidR="001240CD" w:rsidRPr="006E7A4A">
        <w:rPr>
          <w:rFonts w:ascii="Arial" w:hAnsi="Arial" w:cs="Arial"/>
          <w:sz w:val="24"/>
          <w:szCs w:val="24"/>
        </w:rPr>
        <w:t xml:space="preserve"> </w:t>
      </w:r>
      <w:r w:rsidR="00557B5B" w:rsidRPr="006E7A4A">
        <w:rPr>
          <w:rFonts w:ascii="Arial" w:hAnsi="Arial" w:cs="Arial"/>
          <w:sz w:val="24"/>
          <w:szCs w:val="24"/>
        </w:rPr>
        <w:t>Office</w:t>
      </w:r>
      <w:r w:rsidR="001240CD" w:rsidRPr="006E7A4A">
        <w:rPr>
          <w:rFonts w:ascii="Arial" w:hAnsi="Arial" w:cs="Arial"/>
          <w:sz w:val="24"/>
          <w:szCs w:val="24"/>
        </w:rPr>
        <w:t xml:space="preserve"> </w:t>
      </w:r>
      <w:r w:rsidR="00557B5B" w:rsidRPr="006E7A4A">
        <w:rPr>
          <w:rFonts w:ascii="Arial" w:hAnsi="Arial" w:cs="Arial"/>
          <w:sz w:val="24"/>
          <w:szCs w:val="24"/>
        </w:rPr>
        <w:t>of</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Assistant</w:t>
      </w:r>
      <w:r w:rsidR="001240CD" w:rsidRPr="006E7A4A">
        <w:rPr>
          <w:rFonts w:ascii="Arial" w:hAnsi="Arial" w:cs="Arial"/>
          <w:sz w:val="24"/>
          <w:szCs w:val="24"/>
        </w:rPr>
        <w:t xml:space="preserve"> </w:t>
      </w:r>
      <w:r w:rsidR="00557B5B" w:rsidRPr="006E7A4A">
        <w:rPr>
          <w:rFonts w:ascii="Arial" w:hAnsi="Arial" w:cs="Arial"/>
          <w:sz w:val="24"/>
          <w:szCs w:val="24"/>
        </w:rPr>
        <w:t>Secretary</w:t>
      </w:r>
      <w:r w:rsidR="001240CD" w:rsidRPr="006E7A4A">
        <w:rPr>
          <w:rFonts w:ascii="Arial" w:hAnsi="Arial" w:cs="Arial"/>
          <w:sz w:val="24"/>
          <w:szCs w:val="24"/>
        </w:rPr>
        <w:t xml:space="preserve"> </w:t>
      </w:r>
      <w:r w:rsidR="00557B5B" w:rsidRPr="006E7A4A">
        <w:rPr>
          <w:rFonts w:ascii="Arial" w:hAnsi="Arial" w:cs="Arial"/>
          <w:sz w:val="24"/>
          <w:szCs w:val="24"/>
        </w:rPr>
        <w:t>for</w:t>
      </w:r>
      <w:r w:rsidR="001240CD" w:rsidRPr="006E7A4A">
        <w:rPr>
          <w:rFonts w:ascii="Arial" w:hAnsi="Arial" w:cs="Arial"/>
          <w:sz w:val="24"/>
          <w:szCs w:val="24"/>
        </w:rPr>
        <w:t xml:space="preserve"> </w:t>
      </w:r>
      <w:r w:rsidR="00557B5B" w:rsidRPr="006E7A4A">
        <w:rPr>
          <w:rFonts w:ascii="Arial" w:hAnsi="Arial" w:cs="Arial"/>
          <w:sz w:val="24"/>
          <w:szCs w:val="24"/>
        </w:rPr>
        <w:t>Research</w:t>
      </w:r>
      <w:r w:rsidR="001240CD" w:rsidRPr="006E7A4A">
        <w:rPr>
          <w:rFonts w:ascii="Arial" w:hAnsi="Arial" w:cs="Arial"/>
          <w:sz w:val="24"/>
          <w:szCs w:val="24"/>
        </w:rPr>
        <w:t xml:space="preserve"> </w:t>
      </w:r>
      <w:r w:rsidR="00557B5B" w:rsidRPr="006E7A4A">
        <w:rPr>
          <w:rFonts w:ascii="Arial" w:hAnsi="Arial" w:cs="Arial"/>
          <w:sz w:val="24"/>
          <w:szCs w:val="24"/>
        </w:rPr>
        <w:t>and</w:t>
      </w:r>
      <w:r w:rsidR="001240CD" w:rsidRPr="006E7A4A">
        <w:rPr>
          <w:rFonts w:ascii="Arial" w:hAnsi="Arial" w:cs="Arial"/>
          <w:sz w:val="24"/>
          <w:szCs w:val="24"/>
        </w:rPr>
        <w:t xml:space="preserve"> </w:t>
      </w:r>
      <w:r w:rsidR="00557B5B" w:rsidRPr="006E7A4A">
        <w:rPr>
          <w:rFonts w:ascii="Arial" w:hAnsi="Arial" w:cs="Arial"/>
          <w:sz w:val="24"/>
          <w:szCs w:val="24"/>
        </w:rPr>
        <w:t>Technology.</w:t>
      </w:r>
    </w:p>
    <w:p w14:paraId="51484C4D" w14:textId="6A5124B1" w:rsidR="00D8246B" w:rsidRPr="006E7A4A" w:rsidRDefault="00D8246B" w:rsidP="006D34A4">
      <w:pPr>
        <w:pStyle w:val="TrueNormal"/>
        <w:spacing w:before="100" w:beforeAutospacing="1" w:after="100" w:afterAutospacing="1"/>
        <w:ind w:firstLine="720"/>
        <w:rPr>
          <w:rFonts w:ascii="Arial" w:hAnsi="Arial" w:cs="Arial"/>
          <w:sz w:val="24"/>
          <w:szCs w:val="24"/>
        </w:rPr>
      </w:pPr>
      <w:r w:rsidRPr="006E7A4A">
        <w:rPr>
          <w:rFonts w:ascii="Arial" w:hAnsi="Arial" w:cs="Arial"/>
          <w:sz w:val="24"/>
          <w:szCs w:val="24"/>
        </w:rPr>
        <w:t>(D)</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Chairperson</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National</w:t>
      </w:r>
      <w:r w:rsidR="001240CD" w:rsidRPr="006E7A4A">
        <w:rPr>
          <w:rFonts w:ascii="Arial" w:hAnsi="Arial" w:cs="Arial"/>
          <w:sz w:val="24"/>
          <w:szCs w:val="24"/>
        </w:rPr>
        <w:t xml:space="preserve"> </w:t>
      </w:r>
      <w:r w:rsidRPr="006E7A4A">
        <w:rPr>
          <w:rFonts w:ascii="Arial" w:hAnsi="Arial" w:cs="Arial"/>
          <w:sz w:val="24"/>
          <w:szCs w:val="24"/>
        </w:rPr>
        <w:t>Council</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Disability</w:t>
      </w:r>
      <w:r w:rsidR="001240CD" w:rsidRPr="006E7A4A">
        <w:rPr>
          <w:rFonts w:ascii="Arial" w:hAnsi="Arial" w:cs="Arial"/>
          <w:sz w:val="24"/>
          <w:szCs w:val="24"/>
        </w:rPr>
        <w:t xml:space="preserve"> </w:t>
      </w:r>
      <w:r w:rsidRPr="006E7A4A">
        <w:rPr>
          <w:rFonts w:ascii="Arial" w:hAnsi="Arial" w:cs="Arial"/>
          <w:sz w:val="24"/>
          <w:szCs w:val="24"/>
        </w:rPr>
        <w:t>(or</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Chairperson</w:t>
      </w:r>
      <w:r w:rsidR="001240CD" w:rsidRPr="006E7A4A">
        <w:rPr>
          <w:rFonts w:ascii="Arial" w:hAnsi="Arial" w:cs="Arial"/>
          <w:sz w:val="24"/>
          <w:szCs w:val="24"/>
        </w:rPr>
        <w:t>’</w:t>
      </w:r>
      <w:r w:rsidRPr="006E7A4A">
        <w:rPr>
          <w:rFonts w:ascii="Arial" w:hAnsi="Arial" w:cs="Arial"/>
          <w:sz w:val="24"/>
          <w:szCs w:val="24"/>
        </w:rPr>
        <w:t>s</w:t>
      </w:r>
      <w:r w:rsidR="001240CD" w:rsidRPr="006E7A4A">
        <w:rPr>
          <w:rFonts w:ascii="Arial" w:hAnsi="Arial" w:cs="Arial"/>
          <w:sz w:val="24"/>
          <w:szCs w:val="24"/>
        </w:rPr>
        <w:t xml:space="preserve"> </w:t>
      </w:r>
      <w:r w:rsidRPr="006E7A4A">
        <w:rPr>
          <w:rFonts w:ascii="Arial" w:hAnsi="Arial" w:cs="Arial"/>
          <w:sz w:val="24"/>
          <w:szCs w:val="24"/>
        </w:rPr>
        <w:t>designee)</w:t>
      </w:r>
    </w:p>
    <w:p w14:paraId="27938651" w14:textId="7E1730AC" w:rsidR="00557B5B" w:rsidRPr="006E7A4A" w:rsidRDefault="00836E0B" w:rsidP="006D34A4">
      <w:pPr>
        <w:pStyle w:val="TrueNormal"/>
        <w:spacing w:before="100" w:beforeAutospacing="1" w:after="100" w:afterAutospacing="1"/>
        <w:ind w:firstLine="720"/>
        <w:rPr>
          <w:rFonts w:ascii="Arial" w:hAnsi="Arial" w:cs="Arial"/>
          <w:sz w:val="24"/>
          <w:szCs w:val="24"/>
        </w:rPr>
      </w:pPr>
      <w:r w:rsidRPr="006E7A4A">
        <w:rPr>
          <w:rFonts w:ascii="Arial" w:hAnsi="Arial" w:cs="Arial"/>
          <w:sz w:val="24"/>
          <w:szCs w:val="24"/>
        </w:rPr>
        <w:t>(</w:t>
      </w:r>
      <w:r w:rsidR="00D8246B" w:rsidRPr="006E7A4A">
        <w:rPr>
          <w:rFonts w:ascii="Arial" w:hAnsi="Arial" w:cs="Arial"/>
          <w:sz w:val="24"/>
          <w:szCs w:val="24"/>
        </w:rPr>
        <w:t>E</w:t>
      </w:r>
      <w:r w:rsidRPr="006E7A4A">
        <w:rPr>
          <w:rFonts w:ascii="Arial" w:hAnsi="Arial" w:cs="Arial"/>
          <w:sz w:val="24"/>
          <w:szCs w:val="24"/>
        </w:rPr>
        <w:t>)</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following</w:t>
      </w:r>
      <w:r w:rsidR="001240CD" w:rsidRPr="006E7A4A">
        <w:rPr>
          <w:rFonts w:ascii="Arial" w:hAnsi="Arial" w:cs="Arial"/>
          <w:sz w:val="24"/>
          <w:szCs w:val="24"/>
        </w:rPr>
        <w:t xml:space="preserve"> </w:t>
      </w:r>
      <w:r w:rsidR="00557B5B" w:rsidRPr="006E7A4A">
        <w:rPr>
          <w:rFonts w:ascii="Arial" w:hAnsi="Arial" w:cs="Arial"/>
          <w:sz w:val="24"/>
          <w:szCs w:val="24"/>
        </w:rPr>
        <w:t>members:</w:t>
      </w:r>
    </w:p>
    <w:p w14:paraId="619495E9" w14:textId="4F09F660" w:rsidR="00557B5B" w:rsidRPr="006E7A4A" w:rsidRDefault="00EE6DB8" w:rsidP="006D34A4">
      <w:pPr>
        <w:pStyle w:val="TrueNormal"/>
        <w:spacing w:before="100" w:beforeAutospacing="1" w:after="100" w:afterAutospacing="1"/>
        <w:ind w:left="1860" w:firstLine="0"/>
        <w:rPr>
          <w:rFonts w:ascii="Arial" w:hAnsi="Arial" w:cs="Arial"/>
          <w:sz w:val="24"/>
          <w:szCs w:val="24"/>
        </w:rPr>
      </w:pPr>
      <w:r w:rsidRPr="006E7A4A">
        <w:rPr>
          <w:rFonts w:ascii="Arial" w:hAnsi="Arial" w:cs="Arial"/>
          <w:sz w:val="24"/>
          <w:szCs w:val="24"/>
        </w:rPr>
        <w:t>(i)</w:t>
      </w:r>
      <w:r w:rsidR="001240CD" w:rsidRPr="006E7A4A">
        <w:rPr>
          <w:rFonts w:ascii="Arial" w:hAnsi="Arial" w:cs="Arial"/>
          <w:sz w:val="24"/>
          <w:szCs w:val="24"/>
        </w:rPr>
        <w:t xml:space="preserve"> </w:t>
      </w:r>
      <w:r w:rsidR="00557B5B" w:rsidRPr="006E7A4A">
        <w:rPr>
          <w:rFonts w:ascii="Arial" w:hAnsi="Arial" w:cs="Arial"/>
          <w:sz w:val="24"/>
          <w:szCs w:val="24"/>
        </w:rPr>
        <w:t>Representatives</w:t>
      </w:r>
      <w:r w:rsidR="001240CD" w:rsidRPr="006E7A4A">
        <w:rPr>
          <w:rFonts w:ascii="Arial" w:hAnsi="Arial" w:cs="Arial"/>
          <w:sz w:val="24"/>
          <w:szCs w:val="24"/>
        </w:rPr>
        <w:t xml:space="preserve"> </w:t>
      </w:r>
      <w:r w:rsidR="00557B5B" w:rsidRPr="006E7A4A">
        <w:rPr>
          <w:rFonts w:ascii="Arial" w:hAnsi="Arial" w:cs="Arial"/>
          <w:sz w:val="24"/>
          <w:szCs w:val="24"/>
        </w:rPr>
        <w:t>of</w:t>
      </w:r>
      <w:r w:rsidR="001240CD" w:rsidRPr="006E7A4A">
        <w:rPr>
          <w:rFonts w:ascii="Arial" w:hAnsi="Arial" w:cs="Arial"/>
          <w:sz w:val="24"/>
          <w:szCs w:val="24"/>
        </w:rPr>
        <w:t xml:space="preserve"> </w:t>
      </w:r>
      <w:r w:rsidR="00557B5B" w:rsidRPr="006E7A4A">
        <w:rPr>
          <w:rFonts w:ascii="Arial" w:hAnsi="Arial" w:cs="Arial"/>
          <w:sz w:val="24"/>
          <w:szCs w:val="24"/>
        </w:rPr>
        <w:t>national</w:t>
      </w:r>
      <w:r w:rsidR="001240CD" w:rsidRPr="006E7A4A">
        <w:rPr>
          <w:rFonts w:ascii="Arial" w:hAnsi="Arial" w:cs="Arial"/>
          <w:sz w:val="24"/>
          <w:szCs w:val="24"/>
        </w:rPr>
        <w:t xml:space="preserve"> </w:t>
      </w:r>
      <w:r w:rsidR="00557B5B" w:rsidRPr="006E7A4A">
        <w:rPr>
          <w:rFonts w:ascii="Arial" w:hAnsi="Arial" w:cs="Arial"/>
          <w:sz w:val="24"/>
          <w:szCs w:val="24"/>
        </w:rPr>
        <w:t>organizations</w:t>
      </w:r>
      <w:r w:rsidR="001240CD" w:rsidRPr="006E7A4A">
        <w:rPr>
          <w:rFonts w:ascii="Arial" w:hAnsi="Arial" w:cs="Arial"/>
          <w:sz w:val="24"/>
          <w:szCs w:val="24"/>
        </w:rPr>
        <w:t xml:space="preserve"> </w:t>
      </w:r>
      <w:r w:rsidR="00557B5B" w:rsidRPr="006E7A4A">
        <w:rPr>
          <w:rFonts w:ascii="Arial" w:hAnsi="Arial" w:cs="Arial"/>
          <w:sz w:val="24"/>
          <w:szCs w:val="24"/>
        </w:rPr>
        <w:t>representing</w:t>
      </w:r>
      <w:r w:rsidR="001240CD" w:rsidRPr="006E7A4A">
        <w:rPr>
          <w:rFonts w:ascii="Arial" w:hAnsi="Arial" w:cs="Arial"/>
          <w:sz w:val="24"/>
          <w:szCs w:val="24"/>
        </w:rPr>
        <w:t xml:space="preserve"> </w:t>
      </w:r>
      <w:r w:rsidR="00557B5B" w:rsidRPr="006E7A4A">
        <w:rPr>
          <w:rFonts w:ascii="Arial" w:hAnsi="Arial" w:cs="Arial"/>
          <w:sz w:val="24"/>
          <w:szCs w:val="24"/>
        </w:rPr>
        <w:t>individuals</w:t>
      </w:r>
      <w:r w:rsidR="001240CD" w:rsidRPr="006E7A4A">
        <w:rPr>
          <w:rFonts w:ascii="Arial" w:hAnsi="Arial" w:cs="Arial"/>
          <w:sz w:val="24"/>
          <w:szCs w:val="24"/>
        </w:rPr>
        <w:t xml:space="preserve"> </w:t>
      </w:r>
      <w:r w:rsidR="00557B5B" w:rsidRPr="006E7A4A">
        <w:rPr>
          <w:rFonts w:ascii="Arial" w:hAnsi="Arial" w:cs="Arial"/>
          <w:sz w:val="24"/>
          <w:szCs w:val="24"/>
        </w:rPr>
        <w:t>with</w:t>
      </w:r>
      <w:r w:rsidR="001240CD" w:rsidRPr="006E7A4A">
        <w:rPr>
          <w:rFonts w:ascii="Arial" w:hAnsi="Arial" w:cs="Arial"/>
          <w:sz w:val="24"/>
          <w:szCs w:val="24"/>
        </w:rPr>
        <w:t xml:space="preserve"> </w:t>
      </w:r>
      <w:r w:rsidR="00557B5B" w:rsidRPr="006E7A4A">
        <w:rPr>
          <w:rFonts w:ascii="Arial" w:hAnsi="Arial" w:cs="Arial"/>
          <w:sz w:val="24"/>
          <w:szCs w:val="24"/>
        </w:rPr>
        <w:t>disabilities.</w:t>
      </w:r>
      <w:r w:rsidR="001240CD" w:rsidRPr="006E7A4A">
        <w:rPr>
          <w:rFonts w:ascii="Arial" w:hAnsi="Arial" w:cs="Arial"/>
          <w:sz w:val="24"/>
          <w:szCs w:val="24"/>
        </w:rPr>
        <w:t xml:space="preserve"> </w:t>
      </w:r>
      <w:r w:rsidR="00557B5B" w:rsidRPr="006E7A4A">
        <w:rPr>
          <w:rFonts w:ascii="Arial" w:hAnsi="Arial" w:cs="Arial"/>
          <w:sz w:val="24"/>
          <w:szCs w:val="24"/>
        </w:rPr>
        <w:t>Individual</w:t>
      </w:r>
      <w:r w:rsidR="001240CD" w:rsidRPr="006E7A4A">
        <w:rPr>
          <w:rFonts w:ascii="Arial" w:hAnsi="Arial" w:cs="Arial"/>
          <w:sz w:val="24"/>
          <w:szCs w:val="24"/>
        </w:rPr>
        <w:t xml:space="preserve"> </w:t>
      </w:r>
      <w:r w:rsidR="00557B5B" w:rsidRPr="006E7A4A">
        <w:rPr>
          <w:rFonts w:ascii="Arial" w:hAnsi="Arial" w:cs="Arial"/>
          <w:sz w:val="24"/>
          <w:szCs w:val="24"/>
        </w:rPr>
        <w:t>representatives</w:t>
      </w:r>
      <w:r w:rsidR="001240CD" w:rsidRPr="006E7A4A">
        <w:rPr>
          <w:rFonts w:ascii="Arial" w:hAnsi="Arial" w:cs="Arial"/>
          <w:sz w:val="24"/>
          <w:szCs w:val="24"/>
        </w:rPr>
        <w:t xml:space="preserve"> </w:t>
      </w:r>
      <w:r w:rsidR="00557B5B" w:rsidRPr="006E7A4A">
        <w:rPr>
          <w:rFonts w:ascii="Arial" w:hAnsi="Arial" w:cs="Arial"/>
          <w:sz w:val="24"/>
          <w:szCs w:val="24"/>
        </w:rPr>
        <w:t>shall</w:t>
      </w:r>
      <w:r w:rsidR="001240CD" w:rsidRPr="006E7A4A">
        <w:rPr>
          <w:rFonts w:ascii="Arial" w:hAnsi="Arial" w:cs="Arial"/>
          <w:sz w:val="24"/>
          <w:szCs w:val="24"/>
        </w:rPr>
        <w:t xml:space="preserve"> </w:t>
      </w:r>
      <w:r w:rsidR="00557B5B" w:rsidRPr="006E7A4A">
        <w:rPr>
          <w:rFonts w:ascii="Arial" w:hAnsi="Arial" w:cs="Arial"/>
          <w:sz w:val="24"/>
          <w:szCs w:val="24"/>
        </w:rPr>
        <w:t>include</w:t>
      </w:r>
      <w:r w:rsidR="001240CD" w:rsidRPr="006E7A4A">
        <w:rPr>
          <w:rFonts w:ascii="Arial" w:hAnsi="Arial" w:cs="Arial"/>
          <w:sz w:val="24"/>
          <w:szCs w:val="24"/>
        </w:rPr>
        <w:t xml:space="preserve"> </w:t>
      </w:r>
      <w:r w:rsidR="00557B5B" w:rsidRPr="006E7A4A">
        <w:rPr>
          <w:rFonts w:ascii="Arial" w:hAnsi="Arial" w:cs="Arial"/>
          <w:sz w:val="24"/>
          <w:szCs w:val="24"/>
        </w:rPr>
        <w:t>but</w:t>
      </w:r>
      <w:r w:rsidR="001240CD" w:rsidRPr="006E7A4A">
        <w:rPr>
          <w:rFonts w:ascii="Arial" w:hAnsi="Arial" w:cs="Arial"/>
          <w:sz w:val="24"/>
          <w:szCs w:val="24"/>
        </w:rPr>
        <w:t xml:space="preserve"> </w:t>
      </w:r>
      <w:r w:rsidR="00557B5B" w:rsidRPr="006E7A4A">
        <w:rPr>
          <w:rFonts w:ascii="Arial" w:hAnsi="Arial" w:cs="Arial"/>
          <w:sz w:val="24"/>
          <w:szCs w:val="24"/>
        </w:rPr>
        <w:t>are</w:t>
      </w:r>
      <w:r w:rsidR="001240CD" w:rsidRPr="006E7A4A">
        <w:rPr>
          <w:rFonts w:ascii="Arial" w:hAnsi="Arial" w:cs="Arial"/>
          <w:sz w:val="24"/>
          <w:szCs w:val="24"/>
        </w:rPr>
        <w:t xml:space="preserve"> </w:t>
      </w:r>
      <w:r w:rsidR="00557B5B" w:rsidRPr="006E7A4A">
        <w:rPr>
          <w:rFonts w:ascii="Arial" w:hAnsi="Arial" w:cs="Arial"/>
          <w:sz w:val="24"/>
          <w:szCs w:val="24"/>
        </w:rPr>
        <w:t>not</w:t>
      </w:r>
      <w:r w:rsidR="001240CD" w:rsidRPr="006E7A4A">
        <w:rPr>
          <w:rFonts w:ascii="Arial" w:hAnsi="Arial" w:cs="Arial"/>
          <w:sz w:val="24"/>
          <w:szCs w:val="24"/>
        </w:rPr>
        <w:t xml:space="preserve"> </w:t>
      </w:r>
      <w:r w:rsidR="00557B5B" w:rsidRPr="006E7A4A">
        <w:rPr>
          <w:rFonts w:ascii="Arial" w:hAnsi="Arial" w:cs="Arial"/>
          <w:sz w:val="24"/>
          <w:szCs w:val="24"/>
        </w:rPr>
        <w:lastRenderedPageBreak/>
        <w:t>limited</w:t>
      </w:r>
      <w:r w:rsidR="001240CD" w:rsidRPr="006E7A4A">
        <w:rPr>
          <w:rFonts w:ascii="Arial" w:hAnsi="Arial" w:cs="Arial"/>
          <w:sz w:val="24"/>
          <w:szCs w:val="24"/>
        </w:rPr>
        <w:t xml:space="preserve"> </w:t>
      </w:r>
      <w:r w:rsidR="00557B5B" w:rsidRPr="006E7A4A">
        <w:rPr>
          <w:rFonts w:ascii="Arial" w:hAnsi="Arial" w:cs="Arial"/>
          <w:sz w:val="24"/>
          <w:szCs w:val="24"/>
        </w:rPr>
        <w:t>to</w:t>
      </w:r>
      <w:r w:rsidR="001240CD" w:rsidRPr="006E7A4A">
        <w:rPr>
          <w:rFonts w:ascii="Arial" w:hAnsi="Arial" w:cs="Arial"/>
          <w:sz w:val="24"/>
          <w:szCs w:val="24"/>
        </w:rPr>
        <w:t xml:space="preserve"> </w:t>
      </w:r>
      <w:r w:rsidR="00557B5B" w:rsidRPr="006E7A4A">
        <w:rPr>
          <w:rFonts w:ascii="Arial" w:hAnsi="Arial" w:cs="Arial"/>
          <w:sz w:val="24"/>
          <w:szCs w:val="24"/>
        </w:rPr>
        <w:t>individuals</w:t>
      </w:r>
      <w:r w:rsidR="001240CD" w:rsidRPr="006E7A4A">
        <w:rPr>
          <w:rFonts w:ascii="Arial" w:hAnsi="Arial" w:cs="Arial"/>
          <w:sz w:val="24"/>
          <w:szCs w:val="24"/>
        </w:rPr>
        <w:t xml:space="preserve"> </w:t>
      </w:r>
      <w:r w:rsidR="00557B5B" w:rsidRPr="006E7A4A">
        <w:rPr>
          <w:rFonts w:ascii="Arial" w:hAnsi="Arial" w:cs="Arial"/>
          <w:sz w:val="24"/>
          <w:szCs w:val="24"/>
        </w:rPr>
        <w:t>who</w:t>
      </w:r>
      <w:r w:rsidR="001240CD" w:rsidRPr="006E7A4A">
        <w:rPr>
          <w:rFonts w:ascii="Arial" w:hAnsi="Arial" w:cs="Arial"/>
          <w:sz w:val="24"/>
          <w:szCs w:val="24"/>
        </w:rPr>
        <w:t xml:space="preserve"> </w:t>
      </w:r>
      <w:r w:rsidR="00557B5B" w:rsidRPr="006E7A4A">
        <w:rPr>
          <w:rFonts w:ascii="Arial" w:hAnsi="Arial" w:cs="Arial"/>
          <w:sz w:val="24"/>
          <w:szCs w:val="24"/>
        </w:rPr>
        <w:t>are</w:t>
      </w:r>
      <w:r w:rsidR="001240CD" w:rsidRPr="006E7A4A">
        <w:rPr>
          <w:rFonts w:ascii="Arial" w:hAnsi="Arial" w:cs="Arial"/>
          <w:sz w:val="24"/>
          <w:szCs w:val="24"/>
        </w:rPr>
        <w:t xml:space="preserve"> </w:t>
      </w:r>
      <w:r w:rsidR="00557B5B" w:rsidRPr="006E7A4A">
        <w:rPr>
          <w:rFonts w:ascii="Arial" w:hAnsi="Arial" w:cs="Arial"/>
          <w:sz w:val="24"/>
          <w:szCs w:val="24"/>
        </w:rPr>
        <w:t>blind</w:t>
      </w:r>
      <w:r w:rsidR="001240CD" w:rsidRPr="006E7A4A">
        <w:rPr>
          <w:rFonts w:ascii="Arial" w:hAnsi="Arial" w:cs="Arial"/>
          <w:sz w:val="24"/>
          <w:szCs w:val="24"/>
        </w:rPr>
        <w:t xml:space="preserve"> </w:t>
      </w:r>
      <w:r w:rsidR="00557B5B" w:rsidRPr="006E7A4A">
        <w:rPr>
          <w:rFonts w:ascii="Arial" w:hAnsi="Arial" w:cs="Arial"/>
          <w:sz w:val="24"/>
          <w:szCs w:val="24"/>
        </w:rPr>
        <w:t>and</w:t>
      </w:r>
      <w:r w:rsidR="001240CD" w:rsidRPr="006E7A4A">
        <w:rPr>
          <w:rFonts w:ascii="Arial" w:hAnsi="Arial" w:cs="Arial"/>
          <w:sz w:val="24"/>
          <w:szCs w:val="24"/>
        </w:rPr>
        <w:t xml:space="preserve"> </w:t>
      </w:r>
      <w:r w:rsidR="00557B5B" w:rsidRPr="006E7A4A">
        <w:rPr>
          <w:rFonts w:ascii="Arial" w:hAnsi="Arial" w:cs="Arial"/>
          <w:sz w:val="24"/>
          <w:szCs w:val="24"/>
        </w:rPr>
        <w:t>who</w:t>
      </w:r>
      <w:r w:rsidR="001240CD" w:rsidRPr="006E7A4A">
        <w:rPr>
          <w:rFonts w:ascii="Arial" w:hAnsi="Arial" w:cs="Arial"/>
          <w:sz w:val="24"/>
          <w:szCs w:val="24"/>
        </w:rPr>
        <w:t xml:space="preserve"> </w:t>
      </w:r>
      <w:r w:rsidR="00557B5B" w:rsidRPr="006E7A4A">
        <w:rPr>
          <w:rFonts w:ascii="Arial" w:hAnsi="Arial" w:cs="Arial"/>
          <w:sz w:val="24"/>
          <w:szCs w:val="24"/>
        </w:rPr>
        <w:t>have</w:t>
      </w:r>
      <w:r w:rsidR="001240CD" w:rsidRPr="006E7A4A">
        <w:rPr>
          <w:rFonts w:ascii="Arial" w:hAnsi="Arial" w:cs="Arial"/>
          <w:sz w:val="24"/>
          <w:szCs w:val="24"/>
        </w:rPr>
        <w:t xml:space="preserve"> </w:t>
      </w:r>
      <w:r w:rsidR="00557B5B" w:rsidRPr="006E7A4A">
        <w:rPr>
          <w:rFonts w:ascii="Arial" w:hAnsi="Arial" w:cs="Arial"/>
          <w:sz w:val="24"/>
          <w:szCs w:val="24"/>
        </w:rPr>
        <w:t>visual</w:t>
      </w:r>
      <w:r w:rsidR="001240CD" w:rsidRPr="006E7A4A">
        <w:rPr>
          <w:rFonts w:ascii="Arial" w:hAnsi="Arial" w:cs="Arial"/>
          <w:sz w:val="24"/>
          <w:szCs w:val="24"/>
        </w:rPr>
        <w:t xml:space="preserve"> </w:t>
      </w:r>
      <w:r w:rsidR="00557B5B" w:rsidRPr="006E7A4A">
        <w:rPr>
          <w:rFonts w:ascii="Arial" w:hAnsi="Arial" w:cs="Arial"/>
          <w:sz w:val="24"/>
          <w:szCs w:val="24"/>
        </w:rPr>
        <w:t>impairments;</w:t>
      </w:r>
      <w:r w:rsidR="001240CD" w:rsidRPr="006E7A4A">
        <w:rPr>
          <w:rFonts w:ascii="Arial" w:hAnsi="Arial" w:cs="Arial"/>
          <w:sz w:val="24"/>
          <w:szCs w:val="24"/>
        </w:rPr>
        <w:t xml:space="preserve"> </w:t>
      </w:r>
      <w:r w:rsidR="00557B5B" w:rsidRPr="006E7A4A">
        <w:rPr>
          <w:rFonts w:ascii="Arial" w:hAnsi="Arial" w:cs="Arial"/>
          <w:sz w:val="24"/>
          <w:szCs w:val="24"/>
        </w:rPr>
        <w:t>individuals</w:t>
      </w:r>
      <w:r w:rsidR="001240CD" w:rsidRPr="006E7A4A">
        <w:rPr>
          <w:rFonts w:ascii="Arial" w:hAnsi="Arial" w:cs="Arial"/>
          <w:sz w:val="24"/>
          <w:szCs w:val="24"/>
        </w:rPr>
        <w:t xml:space="preserve"> </w:t>
      </w:r>
      <w:r w:rsidR="00557B5B" w:rsidRPr="006E7A4A">
        <w:rPr>
          <w:rFonts w:ascii="Arial" w:hAnsi="Arial" w:cs="Arial"/>
          <w:sz w:val="24"/>
          <w:szCs w:val="24"/>
        </w:rPr>
        <w:t>who</w:t>
      </w:r>
      <w:r w:rsidR="001240CD" w:rsidRPr="006E7A4A">
        <w:rPr>
          <w:rFonts w:ascii="Arial" w:hAnsi="Arial" w:cs="Arial"/>
          <w:sz w:val="24"/>
          <w:szCs w:val="24"/>
        </w:rPr>
        <w:t xml:space="preserve"> </w:t>
      </w:r>
      <w:r w:rsidR="00557B5B" w:rsidRPr="006E7A4A">
        <w:rPr>
          <w:rFonts w:ascii="Arial" w:hAnsi="Arial" w:cs="Arial"/>
          <w:sz w:val="24"/>
          <w:szCs w:val="24"/>
        </w:rPr>
        <w:t>are</w:t>
      </w:r>
      <w:r w:rsidR="001240CD" w:rsidRPr="006E7A4A">
        <w:rPr>
          <w:rFonts w:ascii="Arial" w:hAnsi="Arial" w:cs="Arial"/>
          <w:sz w:val="24"/>
          <w:szCs w:val="24"/>
        </w:rPr>
        <w:t xml:space="preserve"> </w:t>
      </w:r>
      <w:r w:rsidR="00557B5B" w:rsidRPr="006E7A4A">
        <w:rPr>
          <w:rFonts w:ascii="Arial" w:hAnsi="Arial" w:cs="Arial"/>
          <w:sz w:val="24"/>
          <w:szCs w:val="24"/>
        </w:rPr>
        <w:t>deaf</w:t>
      </w:r>
      <w:r w:rsidR="001240CD" w:rsidRPr="006E7A4A">
        <w:rPr>
          <w:rFonts w:ascii="Arial" w:hAnsi="Arial" w:cs="Arial"/>
          <w:sz w:val="24"/>
          <w:szCs w:val="24"/>
        </w:rPr>
        <w:t xml:space="preserve"> </w:t>
      </w:r>
      <w:r w:rsidR="00557B5B" w:rsidRPr="006E7A4A">
        <w:rPr>
          <w:rFonts w:ascii="Arial" w:hAnsi="Arial" w:cs="Arial"/>
          <w:sz w:val="24"/>
          <w:szCs w:val="24"/>
        </w:rPr>
        <w:t>and</w:t>
      </w:r>
      <w:r w:rsidR="001240CD" w:rsidRPr="006E7A4A">
        <w:rPr>
          <w:rFonts w:ascii="Arial" w:hAnsi="Arial" w:cs="Arial"/>
          <w:sz w:val="24"/>
          <w:szCs w:val="24"/>
        </w:rPr>
        <w:t xml:space="preserve"> </w:t>
      </w:r>
      <w:r w:rsidR="00557B5B" w:rsidRPr="006E7A4A">
        <w:rPr>
          <w:rFonts w:ascii="Arial" w:hAnsi="Arial" w:cs="Arial"/>
          <w:sz w:val="24"/>
          <w:szCs w:val="24"/>
        </w:rPr>
        <w:t>who</w:t>
      </w:r>
      <w:r w:rsidR="001240CD" w:rsidRPr="006E7A4A">
        <w:rPr>
          <w:rFonts w:ascii="Arial" w:hAnsi="Arial" w:cs="Arial"/>
          <w:sz w:val="24"/>
          <w:szCs w:val="24"/>
        </w:rPr>
        <w:t xml:space="preserve"> </w:t>
      </w:r>
      <w:r w:rsidR="00557B5B" w:rsidRPr="006E7A4A">
        <w:rPr>
          <w:rFonts w:ascii="Arial" w:hAnsi="Arial" w:cs="Arial"/>
          <w:sz w:val="24"/>
          <w:szCs w:val="24"/>
        </w:rPr>
        <w:t>have</w:t>
      </w:r>
      <w:r w:rsidR="001240CD" w:rsidRPr="006E7A4A">
        <w:rPr>
          <w:rFonts w:ascii="Arial" w:hAnsi="Arial" w:cs="Arial"/>
          <w:sz w:val="24"/>
          <w:szCs w:val="24"/>
        </w:rPr>
        <w:t xml:space="preserve"> </w:t>
      </w:r>
      <w:r w:rsidR="00557B5B" w:rsidRPr="006E7A4A">
        <w:rPr>
          <w:rFonts w:ascii="Arial" w:hAnsi="Arial" w:cs="Arial"/>
          <w:sz w:val="24"/>
          <w:szCs w:val="24"/>
        </w:rPr>
        <w:t>hearing</w:t>
      </w:r>
      <w:r w:rsidR="001240CD" w:rsidRPr="006E7A4A">
        <w:rPr>
          <w:rFonts w:ascii="Arial" w:hAnsi="Arial" w:cs="Arial"/>
          <w:sz w:val="24"/>
          <w:szCs w:val="24"/>
        </w:rPr>
        <w:t xml:space="preserve"> </w:t>
      </w:r>
      <w:r w:rsidR="00557B5B" w:rsidRPr="006E7A4A">
        <w:rPr>
          <w:rFonts w:ascii="Arial" w:hAnsi="Arial" w:cs="Arial"/>
          <w:sz w:val="24"/>
          <w:szCs w:val="24"/>
        </w:rPr>
        <w:t>loss;</w:t>
      </w:r>
      <w:r w:rsidR="001240CD" w:rsidRPr="006E7A4A">
        <w:rPr>
          <w:rFonts w:ascii="Arial" w:hAnsi="Arial" w:cs="Arial"/>
          <w:sz w:val="24"/>
          <w:szCs w:val="24"/>
        </w:rPr>
        <w:t xml:space="preserve"> </w:t>
      </w:r>
      <w:r w:rsidR="00557B5B" w:rsidRPr="006E7A4A">
        <w:rPr>
          <w:rFonts w:ascii="Arial" w:hAnsi="Arial" w:cs="Arial"/>
          <w:sz w:val="24"/>
          <w:szCs w:val="24"/>
        </w:rPr>
        <w:t>individuals</w:t>
      </w:r>
      <w:r w:rsidR="001240CD" w:rsidRPr="006E7A4A">
        <w:rPr>
          <w:rFonts w:ascii="Arial" w:hAnsi="Arial" w:cs="Arial"/>
          <w:sz w:val="24"/>
          <w:szCs w:val="24"/>
        </w:rPr>
        <w:t xml:space="preserve"> </w:t>
      </w:r>
      <w:r w:rsidR="00557B5B" w:rsidRPr="006E7A4A">
        <w:rPr>
          <w:rFonts w:ascii="Arial" w:hAnsi="Arial" w:cs="Arial"/>
          <w:sz w:val="24"/>
          <w:szCs w:val="24"/>
        </w:rPr>
        <w:t>with</w:t>
      </w:r>
      <w:r w:rsidR="001240CD" w:rsidRPr="006E7A4A">
        <w:rPr>
          <w:rFonts w:ascii="Arial" w:hAnsi="Arial" w:cs="Arial"/>
          <w:sz w:val="24"/>
          <w:szCs w:val="24"/>
        </w:rPr>
        <w:t xml:space="preserve"> </w:t>
      </w:r>
      <w:r w:rsidR="00557B5B" w:rsidRPr="006E7A4A">
        <w:rPr>
          <w:rFonts w:ascii="Arial" w:hAnsi="Arial" w:cs="Arial"/>
          <w:sz w:val="24"/>
          <w:szCs w:val="24"/>
        </w:rPr>
        <w:t>intellectual,</w:t>
      </w:r>
      <w:r w:rsidR="001240CD" w:rsidRPr="006E7A4A">
        <w:rPr>
          <w:rFonts w:ascii="Arial" w:hAnsi="Arial" w:cs="Arial"/>
          <w:sz w:val="24"/>
          <w:szCs w:val="24"/>
        </w:rPr>
        <w:t xml:space="preserve"> </w:t>
      </w:r>
      <w:r w:rsidR="00557B5B" w:rsidRPr="006E7A4A">
        <w:rPr>
          <w:rFonts w:ascii="Arial" w:hAnsi="Arial" w:cs="Arial"/>
          <w:sz w:val="24"/>
          <w:szCs w:val="24"/>
        </w:rPr>
        <w:t>cognitive,</w:t>
      </w:r>
      <w:r w:rsidR="001240CD" w:rsidRPr="006E7A4A">
        <w:rPr>
          <w:rFonts w:ascii="Arial" w:hAnsi="Arial" w:cs="Arial"/>
          <w:sz w:val="24"/>
          <w:szCs w:val="24"/>
        </w:rPr>
        <w:t xml:space="preserve"> </w:t>
      </w:r>
      <w:r w:rsidR="00557B5B" w:rsidRPr="006E7A4A">
        <w:rPr>
          <w:rFonts w:ascii="Arial" w:hAnsi="Arial" w:cs="Arial"/>
          <w:sz w:val="24"/>
          <w:szCs w:val="24"/>
        </w:rPr>
        <w:t>or</w:t>
      </w:r>
      <w:r w:rsidR="001240CD" w:rsidRPr="006E7A4A">
        <w:rPr>
          <w:rFonts w:ascii="Arial" w:hAnsi="Arial" w:cs="Arial"/>
          <w:sz w:val="24"/>
          <w:szCs w:val="24"/>
        </w:rPr>
        <w:t xml:space="preserve"> </w:t>
      </w:r>
      <w:r w:rsidR="00557B5B" w:rsidRPr="006E7A4A">
        <w:rPr>
          <w:rFonts w:ascii="Arial" w:hAnsi="Arial" w:cs="Arial"/>
          <w:sz w:val="24"/>
          <w:szCs w:val="24"/>
        </w:rPr>
        <w:t>development</w:t>
      </w:r>
      <w:r w:rsidR="001240CD" w:rsidRPr="006E7A4A">
        <w:rPr>
          <w:rFonts w:ascii="Arial" w:hAnsi="Arial" w:cs="Arial"/>
          <w:sz w:val="24"/>
          <w:szCs w:val="24"/>
        </w:rPr>
        <w:t xml:space="preserve"> </w:t>
      </w:r>
      <w:r w:rsidR="00557B5B" w:rsidRPr="006E7A4A">
        <w:rPr>
          <w:rFonts w:ascii="Arial" w:hAnsi="Arial" w:cs="Arial"/>
          <w:sz w:val="24"/>
          <w:szCs w:val="24"/>
        </w:rPr>
        <w:t>disabilities;</w:t>
      </w:r>
      <w:r w:rsidR="001240CD" w:rsidRPr="006E7A4A">
        <w:rPr>
          <w:rFonts w:ascii="Arial" w:hAnsi="Arial" w:cs="Arial"/>
          <w:sz w:val="24"/>
          <w:szCs w:val="24"/>
        </w:rPr>
        <w:t xml:space="preserve"> </w:t>
      </w:r>
      <w:r w:rsidR="00557B5B" w:rsidRPr="006E7A4A">
        <w:rPr>
          <w:rFonts w:ascii="Arial" w:hAnsi="Arial" w:cs="Arial"/>
          <w:sz w:val="24"/>
          <w:szCs w:val="24"/>
        </w:rPr>
        <w:t>and</w:t>
      </w:r>
      <w:r w:rsidR="001240CD" w:rsidRPr="006E7A4A">
        <w:rPr>
          <w:rFonts w:ascii="Arial" w:hAnsi="Arial" w:cs="Arial"/>
          <w:sz w:val="24"/>
          <w:szCs w:val="24"/>
        </w:rPr>
        <w:t xml:space="preserve"> </w:t>
      </w:r>
      <w:r w:rsidR="00557B5B" w:rsidRPr="006E7A4A">
        <w:rPr>
          <w:rFonts w:ascii="Arial" w:hAnsi="Arial" w:cs="Arial"/>
          <w:sz w:val="24"/>
          <w:szCs w:val="24"/>
        </w:rPr>
        <w:t>individuals</w:t>
      </w:r>
      <w:r w:rsidR="001240CD" w:rsidRPr="006E7A4A">
        <w:rPr>
          <w:rFonts w:ascii="Arial" w:hAnsi="Arial" w:cs="Arial"/>
          <w:sz w:val="24"/>
          <w:szCs w:val="24"/>
        </w:rPr>
        <w:t xml:space="preserve"> </w:t>
      </w:r>
      <w:r w:rsidR="00557B5B" w:rsidRPr="006E7A4A">
        <w:rPr>
          <w:rFonts w:ascii="Arial" w:hAnsi="Arial" w:cs="Arial"/>
          <w:sz w:val="24"/>
          <w:szCs w:val="24"/>
        </w:rPr>
        <w:t>who</w:t>
      </w:r>
      <w:r w:rsidR="001240CD" w:rsidRPr="006E7A4A">
        <w:rPr>
          <w:rFonts w:ascii="Arial" w:hAnsi="Arial" w:cs="Arial"/>
          <w:sz w:val="24"/>
          <w:szCs w:val="24"/>
        </w:rPr>
        <w:t xml:space="preserve"> </w:t>
      </w:r>
      <w:r w:rsidR="00557B5B" w:rsidRPr="006E7A4A">
        <w:rPr>
          <w:rFonts w:ascii="Arial" w:hAnsi="Arial" w:cs="Arial"/>
          <w:sz w:val="24"/>
          <w:szCs w:val="24"/>
        </w:rPr>
        <w:t>have</w:t>
      </w:r>
      <w:r w:rsidR="001240CD" w:rsidRPr="006E7A4A">
        <w:rPr>
          <w:rFonts w:ascii="Arial" w:hAnsi="Arial" w:cs="Arial"/>
          <w:sz w:val="24"/>
          <w:szCs w:val="24"/>
        </w:rPr>
        <w:t xml:space="preserve"> </w:t>
      </w:r>
      <w:r w:rsidR="00557B5B" w:rsidRPr="006E7A4A">
        <w:rPr>
          <w:rFonts w:ascii="Arial" w:hAnsi="Arial" w:cs="Arial"/>
          <w:sz w:val="24"/>
          <w:szCs w:val="24"/>
        </w:rPr>
        <w:t>mobility</w:t>
      </w:r>
      <w:r w:rsidR="001240CD" w:rsidRPr="006E7A4A">
        <w:rPr>
          <w:rFonts w:ascii="Arial" w:hAnsi="Arial" w:cs="Arial"/>
          <w:sz w:val="24"/>
          <w:szCs w:val="24"/>
        </w:rPr>
        <w:t xml:space="preserve"> </w:t>
      </w:r>
      <w:r w:rsidR="00557B5B" w:rsidRPr="006E7A4A">
        <w:rPr>
          <w:rFonts w:ascii="Arial" w:hAnsi="Arial" w:cs="Arial"/>
          <w:sz w:val="24"/>
          <w:szCs w:val="24"/>
        </w:rPr>
        <w:t>disabilities;</w:t>
      </w:r>
    </w:p>
    <w:p w14:paraId="1C47E63C" w14:textId="3AC5DA36" w:rsidR="00557B5B" w:rsidRPr="006E7A4A" w:rsidRDefault="00EE6DB8" w:rsidP="006D34A4">
      <w:pPr>
        <w:pStyle w:val="TrueNormal"/>
        <w:spacing w:before="100" w:beforeAutospacing="1" w:after="100" w:afterAutospacing="1"/>
        <w:ind w:left="1860" w:firstLine="0"/>
        <w:rPr>
          <w:rFonts w:ascii="Arial" w:hAnsi="Arial" w:cs="Arial"/>
          <w:sz w:val="24"/>
          <w:szCs w:val="24"/>
        </w:rPr>
      </w:pPr>
      <w:r w:rsidRPr="006E7A4A">
        <w:rPr>
          <w:rFonts w:ascii="Arial" w:hAnsi="Arial" w:cs="Arial"/>
          <w:sz w:val="24"/>
          <w:szCs w:val="24"/>
        </w:rPr>
        <w:t>(ii)</w:t>
      </w:r>
      <w:r w:rsidR="001240CD" w:rsidRPr="006E7A4A">
        <w:rPr>
          <w:rFonts w:ascii="Arial" w:hAnsi="Arial" w:cs="Arial"/>
          <w:sz w:val="24"/>
          <w:szCs w:val="24"/>
        </w:rPr>
        <w:t xml:space="preserve"> </w:t>
      </w:r>
      <w:r w:rsidR="00557B5B" w:rsidRPr="006E7A4A">
        <w:rPr>
          <w:rFonts w:ascii="Arial" w:hAnsi="Arial" w:cs="Arial"/>
          <w:sz w:val="24"/>
          <w:szCs w:val="24"/>
        </w:rPr>
        <w:t>Representatives</w:t>
      </w:r>
      <w:r w:rsidR="001240CD" w:rsidRPr="006E7A4A">
        <w:rPr>
          <w:rFonts w:ascii="Arial" w:hAnsi="Arial" w:cs="Arial"/>
          <w:sz w:val="24"/>
          <w:szCs w:val="24"/>
        </w:rPr>
        <w:t xml:space="preserve"> </w:t>
      </w:r>
      <w:r w:rsidR="00557B5B" w:rsidRPr="006E7A4A">
        <w:rPr>
          <w:rFonts w:ascii="Arial" w:hAnsi="Arial" w:cs="Arial"/>
          <w:sz w:val="24"/>
          <w:szCs w:val="24"/>
        </w:rPr>
        <w:t>of</w:t>
      </w:r>
      <w:r w:rsidR="001240CD" w:rsidRPr="006E7A4A">
        <w:rPr>
          <w:rFonts w:ascii="Arial" w:hAnsi="Arial" w:cs="Arial"/>
          <w:sz w:val="24"/>
          <w:szCs w:val="24"/>
        </w:rPr>
        <w:t xml:space="preserve"> </w:t>
      </w:r>
      <w:r w:rsidR="00557B5B" w:rsidRPr="006E7A4A">
        <w:rPr>
          <w:rFonts w:ascii="Arial" w:hAnsi="Arial" w:cs="Arial"/>
          <w:sz w:val="24"/>
          <w:szCs w:val="24"/>
        </w:rPr>
        <w:t>national</w:t>
      </w:r>
      <w:r w:rsidR="001240CD" w:rsidRPr="006E7A4A">
        <w:rPr>
          <w:rFonts w:ascii="Arial" w:hAnsi="Arial" w:cs="Arial"/>
          <w:sz w:val="24"/>
          <w:szCs w:val="24"/>
        </w:rPr>
        <w:t xml:space="preserve"> </w:t>
      </w:r>
      <w:r w:rsidR="00557B5B" w:rsidRPr="006E7A4A">
        <w:rPr>
          <w:rFonts w:ascii="Arial" w:hAnsi="Arial" w:cs="Arial"/>
          <w:sz w:val="24"/>
          <w:szCs w:val="24"/>
        </w:rPr>
        <w:t>organizations</w:t>
      </w:r>
      <w:r w:rsidR="001240CD" w:rsidRPr="006E7A4A">
        <w:rPr>
          <w:rFonts w:ascii="Arial" w:hAnsi="Arial" w:cs="Arial"/>
          <w:sz w:val="24"/>
          <w:szCs w:val="24"/>
        </w:rPr>
        <w:t xml:space="preserve"> </w:t>
      </w:r>
      <w:r w:rsidR="00557B5B" w:rsidRPr="006E7A4A">
        <w:rPr>
          <w:rFonts w:ascii="Arial" w:hAnsi="Arial" w:cs="Arial"/>
          <w:sz w:val="24"/>
          <w:szCs w:val="24"/>
        </w:rPr>
        <w:t>representing</w:t>
      </w:r>
      <w:r w:rsidR="001240CD" w:rsidRPr="006E7A4A">
        <w:rPr>
          <w:rFonts w:ascii="Arial" w:hAnsi="Arial" w:cs="Arial"/>
          <w:sz w:val="24"/>
          <w:szCs w:val="24"/>
        </w:rPr>
        <w:t xml:space="preserve"> </w:t>
      </w:r>
      <w:r w:rsidR="00557B5B" w:rsidRPr="006E7A4A">
        <w:rPr>
          <w:rFonts w:ascii="Arial" w:hAnsi="Arial" w:cs="Arial"/>
          <w:sz w:val="24"/>
          <w:szCs w:val="24"/>
        </w:rPr>
        <w:t>people</w:t>
      </w:r>
      <w:r w:rsidR="001240CD" w:rsidRPr="006E7A4A">
        <w:rPr>
          <w:rFonts w:ascii="Arial" w:hAnsi="Arial" w:cs="Arial"/>
          <w:sz w:val="24"/>
          <w:szCs w:val="24"/>
        </w:rPr>
        <w:t xml:space="preserve"> </w:t>
      </w:r>
      <w:r w:rsidR="00557B5B" w:rsidRPr="006E7A4A">
        <w:rPr>
          <w:rFonts w:ascii="Arial" w:hAnsi="Arial" w:cs="Arial"/>
          <w:sz w:val="24"/>
          <w:szCs w:val="24"/>
        </w:rPr>
        <w:t>who</w:t>
      </w:r>
      <w:r w:rsidR="001240CD" w:rsidRPr="006E7A4A">
        <w:rPr>
          <w:rFonts w:ascii="Arial" w:hAnsi="Arial" w:cs="Arial"/>
          <w:sz w:val="24"/>
          <w:szCs w:val="24"/>
        </w:rPr>
        <w:t xml:space="preserve"> </w:t>
      </w:r>
      <w:r w:rsidR="00557B5B" w:rsidRPr="006E7A4A">
        <w:rPr>
          <w:rFonts w:ascii="Arial" w:hAnsi="Arial" w:cs="Arial"/>
          <w:sz w:val="24"/>
          <w:szCs w:val="24"/>
        </w:rPr>
        <w:t>are</w:t>
      </w:r>
      <w:r w:rsidR="001240CD" w:rsidRPr="006E7A4A">
        <w:rPr>
          <w:rFonts w:ascii="Arial" w:hAnsi="Arial" w:cs="Arial"/>
          <w:sz w:val="24"/>
          <w:szCs w:val="24"/>
        </w:rPr>
        <w:t xml:space="preserve"> </w:t>
      </w:r>
      <w:r w:rsidR="00557B5B" w:rsidRPr="006E7A4A">
        <w:rPr>
          <w:rFonts w:ascii="Arial" w:hAnsi="Arial" w:cs="Arial"/>
          <w:sz w:val="24"/>
          <w:szCs w:val="24"/>
        </w:rPr>
        <w:t>elderly;</w:t>
      </w:r>
      <w:r w:rsidR="001240CD" w:rsidRPr="006E7A4A">
        <w:rPr>
          <w:rFonts w:ascii="Arial" w:hAnsi="Arial" w:cs="Arial"/>
          <w:sz w:val="24"/>
          <w:szCs w:val="24"/>
        </w:rPr>
        <w:t xml:space="preserve"> </w:t>
      </w:r>
    </w:p>
    <w:p w14:paraId="0D58566E" w14:textId="372B8312" w:rsidR="00557B5B" w:rsidRPr="006E7A4A" w:rsidRDefault="00EE6DB8" w:rsidP="006D34A4">
      <w:pPr>
        <w:pStyle w:val="ListParagraph"/>
        <w:widowControl w:val="0"/>
        <w:autoSpaceDE w:val="0"/>
        <w:autoSpaceDN w:val="0"/>
        <w:adjustRightInd w:val="0"/>
        <w:spacing w:before="100" w:beforeAutospacing="1" w:after="100" w:afterAutospacing="1"/>
        <w:ind w:left="1890"/>
        <w:rPr>
          <w:rFonts w:ascii="Arial" w:hAnsi="Arial" w:cs="Arial"/>
        </w:rPr>
      </w:pPr>
      <w:r w:rsidRPr="006E7A4A">
        <w:rPr>
          <w:rFonts w:ascii="Arial" w:hAnsi="Arial" w:cs="Arial"/>
        </w:rPr>
        <w:t>(iii)</w:t>
      </w:r>
      <w:r w:rsidR="001240CD" w:rsidRPr="006E7A4A">
        <w:rPr>
          <w:rFonts w:ascii="Arial" w:hAnsi="Arial" w:cs="Arial"/>
        </w:rPr>
        <w:t xml:space="preserve"> </w:t>
      </w:r>
      <w:r w:rsidR="00557B5B" w:rsidRPr="006E7A4A">
        <w:rPr>
          <w:rFonts w:ascii="Arial" w:hAnsi="Arial" w:cs="Arial"/>
        </w:rPr>
        <w:t>Experts</w:t>
      </w:r>
      <w:r w:rsidR="001240CD" w:rsidRPr="006E7A4A">
        <w:rPr>
          <w:rFonts w:ascii="Arial" w:hAnsi="Arial" w:cs="Arial"/>
        </w:rPr>
        <w:t xml:space="preserve"> </w:t>
      </w:r>
      <w:r w:rsidR="00557B5B" w:rsidRPr="006E7A4A">
        <w:rPr>
          <w:rFonts w:ascii="Arial" w:hAnsi="Arial" w:cs="Arial"/>
        </w:rPr>
        <w:t>in</w:t>
      </w:r>
      <w:r w:rsidR="001240CD" w:rsidRPr="006E7A4A">
        <w:rPr>
          <w:rFonts w:ascii="Arial" w:hAnsi="Arial" w:cs="Arial"/>
        </w:rPr>
        <w:t xml:space="preserve"> </w:t>
      </w:r>
      <w:r w:rsidR="00557B5B" w:rsidRPr="006E7A4A">
        <w:rPr>
          <w:rFonts w:ascii="Arial" w:hAnsi="Arial" w:cs="Arial"/>
        </w:rPr>
        <w:t>accessibility</w:t>
      </w:r>
      <w:r w:rsidR="001240CD" w:rsidRPr="006E7A4A">
        <w:rPr>
          <w:rFonts w:ascii="Arial" w:hAnsi="Arial" w:cs="Arial"/>
        </w:rPr>
        <w:t xml:space="preserve"> </w:t>
      </w:r>
      <w:r w:rsidR="00557B5B" w:rsidRPr="006E7A4A">
        <w:rPr>
          <w:rFonts w:ascii="Arial" w:hAnsi="Arial" w:cs="Arial"/>
        </w:rPr>
        <w:t>and</w:t>
      </w:r>
      <w:r w:rsidR="001240CD" w:rsidRPr="006E7A4A">
        <w:rPr>
          <w:rFonts w:ascii="Arial" w:hAnsi="Arial" w:cs="Arial"/>
        </w:rPr>
        <w:t xml:space="preserve"> </w:t>
      </w:r>
      <w:r w:rsidR="00557B5B" w:rsidRPr="006E7A4A">
        <w:rPr>
          <w:rFonts w:ascii="Arial" w:hAnsi="Arial" w:cs="Arial"/>
        </w:rPr>
        <w:t>assistive</w:t>
      </w:r>
      <w:r w:rsidR="001240CD" w:rsidRPr="006E7A4A">
        <w:rPr>
          <w:rFonts w:ascii="Arial" w:hAnsi="Arial" w:cs="Arial"/>
        </w:rPr>
        <w:t xml:space="preserve"> </w:t>
      </w:r>
      <w:r w:rsidR="00557B5B" w:rsidRPr="006E7A4A">
        <w:rPr>
          <w:rFonts w:ascii="Arial" w:hAnsi="Arial" w:cs="Arial"/>
        </w:rPr>
        <w:t>technology;</w:t>
      </w:r>
      <w:r w:rsidR="001240CD" w:rsidRPr="006E7A4A">
        <w:rPr>
          <w:rFonts w:ascii="Arial" w:hAnsi="Arial" w:cs="Arial"/>
        </w:rPr>
        <w:t xml:space="preserve"> </w:t>
      </w:r>
    </w:p>
    <w:p w14:paraId="10F86A25" w14:textId="0AA3D21F" w:rsidR="00557B5B" w:rsidRPr="006E7A4A" w:rsidRDefault="00EE6DB8" w:rsidP="006D34A4">
      <w:pPr>
        <w:widowControl w:val="0"/>
        <w:autoSpaceDE w:val="0"/>
        <w:autoSpaceDN w:val="0"/>
        <w:adjustRightInd w:val="0"/>
        <w:spacing w:before="100" w:beforeAutospacing="1" w:after="100" w:afterAutospacing="1"/>
        <w:ind w:left="1140" w:firstLine="720"/>
        <w:rPr>
          <w:rFonts w:ascii="Arial" w:hAnsi="Arial" w:cs="Arial"/>
        </w:rPr>
      </w:pPr>
      <w:proofErr w:type="gramStart"/>
      <w:r w:rsidRPr="006E7A4A">
        <w:rPr>
          <w:rFonts w:ascii="Arial" w:hAnsi="Arial" w:cs="Arial"/>
        </w:rPr>
        <w:t>(iv)</w:t>
      </w:r>
      <w:r w:rsidR="001240CD" w:rsidRPr="006E7A4A">
        <w:rPr>
          <w:rFonts w:ascii="Arial" w:hAnsi="Arial" w:cs="Arial"/>
        </w:rPr>
        <w:t xml:space="preserve"> </w:t>
      </w:r>
      <w:r w:rsidR="00557B5B" w:rsidRPr="006E7A4A">
        <w:rPr>
          <w:rFonts w:ascii="Arial" w:hAnsi="Arial" w:cs="Arial"/>
        </w:rPr>
        <w:t>Representative</w:t>
      </w:r>
      <w:r w:rsidR="00304FAF" w:rsidRPr="006E7A4A">
        <w:rPr>
          <w:rFonts w:ascii="Arial" w:hAnsi="Arial" w:cs="Arial"/>
        </w:rPr>
        <w:t>s</w:t>
      </w:r>
      <w:proofErr w:type="gramEnd"/>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automotive</w:t>
      </w:r>
      <w:r w:rsidR="001240CD" w:rsidRPr="006E7A4A">
        <w:rPr>
          <w:rFonts w:ascii="Arial" w:hAnsi="Arial" w:cs="Arial"/>
        </w:rPr>
        <w:t xml:space="preserve"> </w:t>
      </w:r>
      <w:r w:rsidR="00557B5B" w:rsidRPr="006E7A4A">
        <w:rPr>
          <w:rFonts w:ascii="Arial" w:hAnsi="Arial" w:cs="Arial"/>
        </w:rPr>
        <w:t>manufactures;</w:t>
      </w:r>
    </w:p>
    <w:p w14:paraId="250CB90D" w14:textId="7693DD87" w:rsidR="00557B5B" w:rsidRPr="006E7A4A" w:rsidRDefault="00EE6DB8" w:rsidP="006D34A4">
      <w:pPr>
        <w:widowControl w:val="0"/>
        <w:autoSpaceDE w:val="0"/>
        <w:autoSpaceDN w:val="0"/>
        <w:adjustRightInd w:val="0"/>
        <w:spacing w:before="100" w:beforeAutospacing="1" w:after="100" w:afterAutospacing="1"/>
        <w:ind w:left="1140" w:firstLine="720"/>
        <w:rPr>
          <w:rFonts w:ascii="Arial" w:hAnsi="Arial" w:cs="Arial"/>
        </w:rPr>
      </w:pPr>
      <w:r w:rsidRPr="006E7A4A">
        <w:rPr>
          <w:rFonts w:ascii="Arial" w:hAnsi="Arial" w:cs="Arial"/>
        </w:rPr>
        <w:t>(v)</w:t>
      </w:r>
      <w:r w:rsidR="001240CD" w:rsidRPr="006E7A4A">
        <w:rPr>
          <w:rFonts w:ascii="Arial" w:hAnsi="Arial" w:cs="Arial"/>
        </w:rPr>
        <w:t xml:space="preserve"> </w:t>
      </w:r>
      <w:r w:rsidR="00557B5B" w:rsidRPr="006E7A4A">
        <w:rPr>
          <w:rFonts w:ascii="Arial" w:hAnsi="Arial" w:cs="Arial"/>
        </w:rPr>
        <w:t>Representatives</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companies</w:t>
      </w:r>
      <w:r w:rsidR="001240CD" w:rsidRPr="006E7A4A">
        <w:rPr>
          <w:rFonts w:ascii="Arial" w:hAnsi="Arial" w:cs="Arial"/>
        </w:rPr>
        <w:t xml:space="preserve"> </w:t>
      </w:r>
      <w:r w:rsidR="00557B5B" w:rsidRPr="006E7A4A">
        <w:rPr>
          <w:rFonts w:ascii="Arial" w:hAnsi="Arial" w:cs="Arial"/>
        </w:rPr>
        <w:t>developing</w:t>
      </w:r>
      <w:r w:rsidR="001240CD" w:rsidRPr="006E7A4A">
        <w:rPr>
          <w:rFonts w:ascii="Arial" w:hAnsi="Arial" w:cs="Arial"/>
        </w:rPr>
        <w:t xml:space="preserve"> </w:t>
      </w:r>
      <w:r w:rsidR="00557B5B" w:rsidRPr="006E7A4A">
        <w:rPr>
          <w:rFonts w:ascii="Arial" w:hAnsi="Arial" w:cs="Arial"/>
        </w:rPr>
        <w:t>autonomous</w:t>
      </w:r>
      <w:r w:rsidR="001240CD" w:rsidRPr="006E7A4A">
        <w:rPr>
          <w:rFonts w:ascii="Arial" w:hAnsi="Arial" w:cs="Arial"/>
        </w:rPr>
        <w:t xml:space="preserve"> </w:t>
      </w:r>
      <w:r w:rsidR="00557B5B" w:rsidRPr="006E7A4A">
        <w:rPr>
          <w:rFonts w:ascii="Arial" w:hAnsi="Arial" w:cs="Arial"/>
        </w:rPr>
        <w:t>vehicle</w:t>
      </w:r>
      <w:r w:rsidR="001240CD" w:rsidRPr="006E7A4A">
        <w:rPr>
          <w:rFonts w:ascii="Arial" w:hAnsi="Arial" w:cs="Arial"/>
        </w:rPr>
        <w:t xml:space="preserve"> </w:t>
      </w:r>
      <w:r w:rsidR="00557B5B" w:rsidRPr="006E7A4A">
        <w:rPr>
          <w:rFonts w:ascii="Arial" w:hAnsi="Arial" w:cs="Arial"/>
        </w:rPr>
        <w:t>technologies,</w:t>
      </w:r>
      <w:r w:rsidR="001240CD" w:rsidRPr="006E7A4A">
        <w:rPr>
          <w:rFonts w:ascii="Arial" w:hAnsi="Arial" w:cs="Arial"/>
        </w:rPr>
        <w:t xml:space="preserve"> </w:t>
      </w:r>
      <w:r w:rsidR="00557B5B" w:rsidRPr="006E7A4A">
        <w:rPr>
          <w:rFonts w:ascii="Arial" w:hAnsi="Arial" w:cs="Arial"/>
        </w:rPr>
        <w:t>including</w:t>
      </w:r>
      <w:r w:rsidR="001240CD" w:rsidRPr="006E7A4A">
        <w:rPr>
          <w:rFonts w:ascii="Arial" w:hAnsi="Arial" w:cs="Arial"/>
        </w:rPr>
        <w:t xml:space="preserve"> </w:t>
      </w:r>
      <w:r w:rsidR="00557B5B" w:rsidRPr="006E7A4A">
        <w:rPr>
          <w:rFonts w:ascii="Arial" w:hAnsi="Arial" w:cs="Arial"/>
        </w:rPr>
        <w:t>software,</w:t>
      </w:r>
      <w:r w:rsidR="001240CD" w:rsidRPr="006E7A4A">
        <w:rPr>
          <w:rFonts w:ascii="Arial" w:hAnsi="Arial" w:cs="Arial"/>
        </w:rPr>
        <w:t xml:space="preserve"> </w:t>
      </w:r>
      <w:r w:rsidR="00557B5B" w:rsidRPr="006E7A4A">
        <w:rPr>
          <w:rFonts w:ascii="Arial" w:hAnsi="Arial" w:cs="Arial"/>
        </w:rPr>
        <w:t>vehicle</w:t>
      </w:r>
      <w:r w:rsidR="001240CD" w:rsidRPr="006E7A4A">
        <w:rPr>
          <w:rFonts w:ascii="Arial" w:hAnsi="Arial" w:cs="Arial"/>
        </w:rPr>
        <w:t xml:space="preserve"> </w:t>
      </w:r>
      <w:r w:rsidR="00557B5B" w:rsidRPr="006E7A4A">
        <w:rPr>
          <w:rFonts w:ascii="Arial" w:hAnsi="Arial" w:cs="Arial"/>
        </w:rPr>
        <w:t>parts</w:t>
      </w:r>
      <w:r w:rsidR="001240CD" w:rsidRPr="006E7A4A">
        <w:rPr>
          <w:rFonts w:ascii="Arial" w:hAnsi="Arial" w:cs="Arial"/>
        </w:rPr>
        <w:t xml:space="preserve"> </w:t>
      </w:r>
      <w:r w:rsidR="00557B5B" w:rsidRPr="006E7A4A">
        <w:rPr>
          <w:rFonts w:ascii="Arial" w:hAnsi="Arial" w:cs="Arial"/>
        </w:rPr>
        <w:t>or</w:t>
      </w:r>
      <w:r w:rsidR="001240CD" w:rsidRPr="006E7A4A">
        <w:rPr>
          <w:rFonts w:ascii="Arial" w:hAnsi="Arial" w:cs="Arial"/>
        </w:rPr>
        <w:t xml:space="preserve"> </w:t>
      </w:r>
      <w:r w:rsidR="00557B5B" w:rsidRPr="006E7A4A">
        <w:rPr>
          <w:rFonts w:ascii="Arial" w:hAnsi="Arial" w:cs="Arial"/>
        </w:rPr>
        <w:t>components;</w:t>
      </w:r>
    </w:p>
    <w:p w14:paraId="7423F69F" w14:textId="743A8F96" w:rsidR="00557B5B" w:rsidRPr="006E7A4A" w:rsidRDefault="00EE6DB8" w:rsidP="006D34A4">
      <w:pPr>
        <w:pStyle w:val="TrueNormal"/>
        <w:spacing w:before="100" w:beforeAutospacing="1" w:after="100" w:afterAutospacing="1"/>
        <w:ind w:left="1140" w:firstLine="720"/>
        <w:rPr>
          <w:rFonts w:ascii="Arial" w:hAnsi="Arial" w:cs="Arial"/>
          <w:sz w:val="24"/>
          <w:szCs w:val="24"/>
        </w:rPr>
      </w:pPr>
      <w:proofErr w:type="gramStart"/>
      <w:r w:rsidRPr="006E7A4A">
        <w:rPr>
          <w:rFonts w:ascii="Arial" w:hAnsi="Arial" w:cs="Arial"/>
          <w:sz w:val="24"/>
          <w:szCs w:val="24"/>
        </w:rPr>
        <w:t>(vi)</w:t>
      </w:r>
      <w:r w:rsidR="001240CD" w:rsidRPr="006E7A4A">
        <w:rPr>
          <w:rFonts w:ascii="Arial" w:hAnsi="Arial" w:cs="Arial"/>
          <w:sz w:val="24"/>
          <w:szCs w:val="24"/>
        </w:rPr>
        <w:t xml:space="preserve"> </w:t>
      </w:r>
      <w:r w:rsidR="00557B5B" w:rsidRPr="006E7A4A">
        <w:rPr>
          <w:rFonts w:ascii="Arial" w:hAnsi="Arial" w:cs="Arial"/>
          <w:sz w:val="24"/>
          <w:szCs w:val="24"/>
        </w:rPr>
        <w:t>Qualified</w:t>
      </w:r>
      <w:proofErr w:type="gramEnd"/>
      <w:r w:rsidR="001240CD" w:rsidRPr="006E7A4A">
        <w:rPr>
          <w:rFonts w:ascii="Arial" w:hAnsi="Arial" w:cs="Arial"/>
          <w:sz w:val="24"/>
          <w:szCs w:val="24"/>
        </w:rPr>
        <w:t xml:space="preserve"> </w:t>
      </w:r>
      <w:r w:rsidR="00557B5B" w:rsidRPr="006E7A4A">
        <w:rPr>
          <w:rFonts w:ascii="Arial" w:hAnsi="Arial" w:cs="Arial"/>
          <w:sz w:val="24"/>
          <w:szCs w:val="24"/>
        </w:rPr>
        <w:t>representatives</w:t>
      </w:r>
      <w:r w:rsidR="001240CD" w:rsidRPr="006E7A4A">
        <w:rPr>
          <w:rFonts w:ascii="Arial" w:hAnsi="Arial" w:cs="Arial"/>
          <w:sz w:val="24"/>
          <w:szCs w:val="24"/>
        </w:rPr>
        <w:t xml:space="preserve"> </w:t>
      </w:r>
      <w:r w:rsidR="00557B5B" w:rsidRPr="006E7A4A">
        <w:rPr>
          <w:rFonts w:ascii="Arial" w:hAnsi="Arial" w:cs="Arial"/>
          <w:sz w:val="24"/>
          <w:szCs w:val="24"/>
        </w:rPr>
        <w:t>of</w:t>
      </w:r>
      <w:r w:rsidR="001240CD" w:rsidRPr="006E7A4A">
        <w:rPr>
          <w:rFonts w:ascii="Arial" w:hAnsi="Arial" w:cs="Arial"/>
          <w:sz w:val="24"/>
          <w:szCs w:val="24"/>
        </w:rPr>
        <w:t xml:space="preserve"> </w:t>
      </w:r>
      <w:r w:rsidR="00557B5B" w:rsidRPr="006E7A4A">
        <w:rPr>
          <w:rFonts w:ascii="Arial" w:hAnsi="Arial" w:cs="Arial"/>
          <w:sz w:val="24"/>
          <w:szCs w:val="24"/>
        </w:rPr>
        <w:t>such</w:t>
      </w:r>
      <w:r w:rsidR="001240CD" w:rsidRPr="006E7A4A">
        <w:rPr>
          <w:rFonts w:ascii="Arial" w:hAnsi="Arial" w:cs="Arial"/>
          <w:sz w:val="24"/>
          <w:szCs w:val="24"/>
        </w:rPr>
        <w:t xml:space="preserve"> </w:t>
      </w:r>
      <w:r w:rsidR="00557B5B" w:rsidRPr="006E7A4A">
        <w:rPr>
          <w:rFonts w:ascii="Arial" w:hAnsi="Arial" w:cs="Arial"/>
          <w:sz w:val="24"/>
          <w:szCs w:val="24"/>
        </w:rPr>
        <w:t>other</w:t>
      </w:r>
      <w:r w:rsidR="001240CD" w:rsidRPr="006E7A4A">
        <w:rPr>
          <w:rFonts w:ascii="Arial" w:hAnsi="Arial" w:cs="Arial"/>
          <w:sz w:val="24"/>
          <w:szCs w:val="24"/>
        </w:rPr>
        <w:t xml:space="preserve"> </w:t>
      </w:r>
      <w:r w:rsidR="00557B5B" w:rsidRPr="006E7A4A">
        <w:rPr>
          <w:rFonts w:ascii="Arial" w:hAnsi="Arial" w:cs="Arial"/>
          <w:sz w:val="24"/>
          <w:szCs w:val="24"/>
        </w:rPr>
        <w:t>stakeholders</w:t>
      </w:r>
      <w:r w:rsidR="001240CD" w:rsidRPr="006E7A4A">
        <w:rPr>
          <w:rFonts w:ascii="Arial" w:hAnsi="Arial" w:cs="Arial"/>
          <w:sz w:val="24"/>
          <w:szCs w:val="24"/>
        </w:rPr>
        <w:t xml:space="preserve"> </w:t>
      </w:r>
      <w:r w:rsidR="00557B5B" w:rsidRPr="006E7A4A">
        <w:rPr>
          <w:rFonts w:ascii="Arial" w:hAnsi="Arial" w:cs="Arial"/>
          <w:sz w:val="24"/>
          <w:szCs w:val="24"/>
        </w:rPr>
        <w:t>as</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Secretary</w:t>
      </w:r>
      <w:r w:rsidR="001240CD" w:rsidRPr="006E7A4A">
        <w:rPr>
          <w:rFonts w:ascii="Arial" w:hAnsi="Arial" w:cs="Arial"/>
          <w:sz w:val="24"/>
          <w:szCs w:val="24"/>
        </w:rPr>
        <w:t xml:space="preserve"> </w:t>
      </w:r>
      <w:r w:rsidR="00557B5B" w:rsidRPr="006E7A4A">
        <w:rPr>
          <w:rFonts w:ascii="Arial" w:hAnsi="Arial" w:cs="Arial"/>
          <w:sz w:val="24"/>
          <w:szCs w:val="24"/>
        </w:rPr>
        <w:t>considers</w:t>
      </w:r>
      <w:r w:rsidR="001240CD" w:rsidRPr="006E7A4A">
        <w:rPr>
          <w:rFonts w:ascii="Arial" w:hAnsi="Arial" w:cs="Arial"/>
          <w:sz w:val="24"/>
          <w:szCs w:val="24"/>
        </w:rPr>
        <w:t xml:space="preserve"> </w:t>
      </w:r>
      <w:r w:rsidR="00557B5B" w:rsidRPr="006E7A4A">
        <w:rPr>
          <w:rFonts w:ascii="Arial" w:hAnsi="Arial" w:cs="Arial"/>
          <w:sz w:val="24"/>
          <w:szCs w:val="24"/>
        </w:rPr>
        <w:t>appropriate.</w:t>
      </w:r>
    </w:p>
    <w:p w14:paraId="22B915DE" w14:textId="11E5CCD8" w:rsidR="00557B5B" w:rsidRPr="006E7A4A" w:rsidRDefault="00EE6DB8" w:rsidP="006D34A4">
      <w:pPr>
        <w:pStyle w:val="TrueNormal"/>
        <w:spacing w:before="100" w:beforeAutospacing="1" w:after="100" w:afterAutospacing="1"/>
        <w:ind w:firstLine="720"/>
        <w:rPr>
          <w:rFonts w:ascii="Arial" w:hAnsi="Arial" w:cs="Arial"/>
          <w:sz w:val="24"/>
          <w:szCs w:val="24"/>
        </w:rPr>
      </w:pPr>
      <w:r w:rsidRPr="006E7A4A">
        <w:rPr>
          <w:rFonts w:ascii="Arial" w:hAnsi="Arial" w:cs="Arial"/>
          <w:sz w:val="24"/>
          <w:szCs w:val="24"/>
        </w:rPr>
        <w:t>(E)</w:t>
      </w:r>
      <w:r w:rsidR="001240CD" w:rsidRPr="006E7A4A">
        <w:rPr>
          <w:rFonts w:ascii="Arial" w:hAnsi="Arial" w:cs="Arial"/>
          <w:sz w:val="24"/>
          <w:szCs w:val="24"/>
        </w:rPr>
        <w:t xml:space="preserve"> </w:t>
      </w:r>
      <w:r w:rsidR="00557B5B" w:rsidRPr="006E7A4A">
        <w:rPr>
          <w:rFonts w:ascii="Arial" w:hAnsi="Arial" w:cs="Arial"/>
          <w:sz w:val="24"/>
          <w:szCs w:val="24"/>
        </w:rPr>
        <w:t>CONSULTATION</w:t>
      </w:r>
      <w:r w:rsidR="001240CD" w:rsidRPr="006E7A4A">
        <w:rPr>
          <w:rFonts w:ascii="Arial" w:hAnsi="Arial" w:cs="Arial"/>
          <w:sz w:val="24"/>
          <w:szCs w:val="24"/>
        </w:rPr>
        <w:t xml:space="preserve"> </w:t>
      </w:r>
      <w:r w:rsidR="00557B5B" w:rsidRPr="006E7A4A">
        <w:rPr>
          <w:rFonts w:ascii="Arial" w:hAnsi="Arial" w:cs="Arial"/>
          <w:sz w:val="24"/>
          <w:szCs w:val="24"/>
        </w:rPr>
        <w:t>WITH</w:t>
      </w:r>
      <w:r w:rsidR="001240CD" w:rsidRPr="006E7A4A">
        <w:rPr>
          <w:rFonts w:ascii="Arial" w:hAnsi="Arial" w:cs="Arial"/>
          <w:sz w:val="24"/>
          <w:szCs w:val="24"/>
        </w:rPr>
        <w:t xml:space="preserve"> </w:t>
      </w:r>
      <w:r w:rsidR="00557B5B" w:rsidRPr="006E7A4A">
        <w:rPr>
          <w:rFonts w:ascii="Arial" w:hAnsi="Arial" w:cs="Arial"/>
          <w:sz w:val="24"/>
          <w:szCs w:val="24"/>
        </w:rPr>
        <w:t>NONMEMBERS.</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Advisory</w:t>
      </w:r>
      <w:r w:rsidR="001240CD" w:rsidRPr="006E7A4A">
        <w:rPr>
          <w:rFonts w:ascii="Arial" w:hAnsi="Arial" w:cs="Arial"/>
          <w:sz w:val="24"/>
          <w:szCs w:val="24"/>
        </w:rPr>
        <w:t xml:space="preserve"> </w:t>
      </w:r>
      <w:r w:rsidR="00557B5B" w:rsidRPr="006E7A4A">
        <w:rPr>
          <w:rFonts w:ascii="Arial" w:hAnsi="Arial" w:cs="Arial"/>
          <w:sz w:val="24"/>
          <w:szCs w:val="24"/>
        </w:rPr>
        <w:t>Committee</w:t>
      </w:r>
      <w:r w:rsidR="001240CD" w:rsidRPr="006E7A4A">
        <w:rPr>
          <w:rFonts w:ascii="Arial" w:hAnsi="Arial" w:cs="Arial"/>
          <w:sz w:val="24"/>
          <w:szCs w:val="24"/>
        </w:rPr>
        <w:t xml:space="preserve"> </w:t>
      </w:r>
      <w:r w:rsidR="00557B5B" w:rsidRPr="006E7A4A">
        <w:rPr>
          <w:rFonts w:ascii="Arial" w:hAnsi="Arial" w:cs="Arial"/>
          <w:sz w:val="24"/>
          <w:szCs w:val="24"/>
        </w:rPr>
        <w:t>shall</w:t>
      </w:r>
      <w:r w:rsidR="001240CD" w:rsidRPr="006E7A4A">
        <w:rPr>
          <w:rFonts w:ascii="Arial" w:hAnsi="Arial" w:cs="Arial"/>
          <w:sz w:val="24"/>
          <w:szCs w:val="24"/>
        </w:rPr>
        <w:t xml:space="preserve"> </w:t>
      </w:r>
      <w:r w:rsidR="00557B5B" w:rsidRPr="006E7A4A">
        <w:rPr>
          <w:rFonts w:ascii="Arial" w:hAnsi="Arial" w:cs="Arial"/>
          <w:sz w:val="24"/>
          <w:szCs w:val="24"/>
        </w:rPr>
        <w:t>consult</w:t>
      </w:r>
      <w:r w:rsidR="001240CD" w:rsidRPr="006E7A4A">
        <w:rPr>
          <w:rFonts w:ascii="Arial" w:hAnsi="Arial" w:cs="Arial"/>
          <w:sz w:val="24"/>
          <w:szCs w:val="24"/>
        </w:rPr>
        <w:t xml:space="preserve"> </w:t>
      </w:r>
      <w:r w:rsidR="00557B5B" w:rsidRPr="006E7A4A">
        <w:rPr>
          <w:rFonts w:ascii="Arial" w:hAnsi="Arial" w:cs="Arial"/>
          <w:sz w:val="24"/>
          <w:szCs w:val="24"/>
        </w:rPr>
        <w:t>with</w:t>
      </w:r>
      <w:r w:rsidR="001240CD" w:rsidRPr="006E7A4A">
        <w:rPr>
          <w:rFonts w:ascii="Arial" w:hAnsi="Arial" w:cs="Arial"/>
          <w:sz w:val="24"/>
          <w:szCs w:val="24"/>
        </w:rPr>
        <w:t xml:space="preserve"> </w:t>
      </w:r>
      <w:r w:rsidR="00557B5B" w:rsidRPr="006E7A4A">
        <w:rPr>
          <w:rFonts w:ascii="Arial" w:hAnsi="Arial" w:cs="Arial"/>
          <w:sz w:val="24"/>
          <w:szCs w:val="24"/>
        </w:rPr>
        <w:t>groups</w:t>
      </w:r>
      <w:r w:rsidR="001240CD" w:rsidRPr="006E7A4A">
        <w:rPr>
          <w:rFonts w:ascii="Arial" w:hAnsi="Arial" w:cs="Arial"/>
          <w:sz w:val="24"/>
          <w:szCs w:val="24"/>
        </w:rPr>
        <w:t xml:space="preserve"> </w:t>
      </w:r>
      <w:r w:rsidR="00557B5B" w:rsidRPr="006E7A4A">
        <w:rPr>
          <w:rFonts w:ascii="Arial" w:hAnsi="Arial" w:cs="Arial"/>
          <w:sz w:val="24"/>
          <w:szCs w:val="24"/>
        </w:rPr>
        <w:t>that</w:t>
      </w:r>
      <w:r w:rsidR="001240CD" w:rsidRPr="006E7A4A">
        <w:rPr>
          <w:rFonts w:ascii="Arial" w:hAnsi="Arial" w:cs="Arial"/>
          <w:sz w:val="24"/>
          <w:szCs w:val="24"/>
        </w:rPr>
        <w:t xml:space="preserve"> </w:t>
      </w:r>
      <w:r w:rsidR="00557B5B" w:rsidRPr="006E7A4A">
        <w:rPr>
          <w:rFonts w:ascii="Arial" w:hAnsi="Arial" w:cs="Arial"/>
          <w:sz w:val="24"/>
          <w:szCs w:val="24"/>
        </w:rPr>
        <w:t>are</w:t>
      </w:r>
      <w:r w:rsidR="001240CD" w:rsidRPr="006E7A4A">
        <w:rPr>
          <w:rFonts w:ascii="Arial" w:hAnsi="Arial" w:cs="Arial"/>
          <w:sz w:val="24"/>
          <w:szCs w:val="24"/>
        </w:rPr>
        <w:t xml:space="preserve"> </w:t>
      </w:r>
      <w:r w:rsidR="00557B5B" w:rsidRPr="006E7A4A">
        <w:rPr>
          <w:rFonts w:ascii="Arial" w:hAnsi="Arial" w:cs="Arial"/>
          <w:sz w:val="24"/>
          <w:szCs w:val="24"/>
        </w:rPr>
        <w:t>not</w:t>
      </w:r>
      <w:r w:rsidR="001240CD" w:rsidRPr="006E7A4A">
        <w:rPr>
          <w:rFonts w:ascii="Arial" w:hAnsi="Arial" w:cs="Arial"/>
          <w:sz w:val="24"/>
          <w:szCs w:val="24"/>
        </w:rPr>
        <w:t xml:space="preserve"> </w:t>
      </w:r>
      <w:r w:rsidR="00557B5B" w:rsidRPr="006E7A4A">
        <w:rPr>
          <w:rFonts w:ascii="Arial" w:hAnsi="Arial" w:cs="Arial"/>
          <w:sz w:val="24"/>
          <w:szCs w:val="24"/>
        </w:rPr>
        <w:t>represented</w:t>
      </w:r>
      <w:r w:rsidR="001240CD" w:rsidRPr="006E7A4A">
        <w:rPr>
          <w:rFonts w:ascii="Arial" w:hAnsi="Arial" w:cs="Arial"/>
          <w:sz w:val="24"/>
          <w:szCs w:val="24"/>
        </w:rPr>
        <w:t xml:space="preserve"> </w:t>
      </w:r>
      <w:r w:rsidR="00557B5B" w:rsidRPr="006E7A4A">
        <w:rPr>
          <w:rFonts w:ascii="Arial" w:hAnsi="Arial" w:cs="Arial"/>
          <w:sz w:val="24"/>
          <w:szCs w:val="24"/>
        </w:rPr>
        <w:t>on</w:t>
      </w:r>
      <w:r w:rsidR="001240CD" w:rsidRPr="006E7A4A">
        <w:rPr>
          <w:rFonts w:ascii="Arial" w:hAnsi="Arial" w:cs="Arial"/>
          <w:sz w:val="24"/>
          <w:szCs w:val="24"/>
        </w:rPr>
        <w:t xml:space="preserve"> </w:t>
      </w:r>
      <w:r w:rsidR="00557B5B" w:rsidRPr="006E7A4A">
        <w:rPr>
          <w:rFonts w:ascii="Arial" w:hAnsi="Arial" w:cs="Arial"/>
          <w:sz w:val="24"/>
          <w:szCs w:val="24"/>
        </w:rPr>
        <w:t>the</w:t>
      </w:r>
      <w:r w:rsidR="001240CD" w:rsidRPr="006E7A4A">
        <w:rPr>
          <w:rFonts w:ascii="Arial" w:hAnsi="Arial" w:cs="Arial"/>
          <w:sz w:val="24"/>
          <w:szCs w:val="24"/>
        </w:rPr>
        <w:t xml:space="preserve"> </w:t>
      </w:r>
      <w:r w:rsidR="00557B5B" w:rsidRPr="006E7A4A">
        <w:rPr>
          <w:rFonts w:ascii="Arial" w:hAnsi="Arial" w:cs="Arial"/>
          <w:sz w:val="24"/>
          <w:szCs w:val="24"/>
        </w:rPr>
        <w:t>Advisory</w:t>
      </w:r>
      <w:r w:rsidR="001240CD" w:rsidRPr="006E7A4A">
        <w:rPr>
          <w:rFonts w:ascii="Arial" w:hAnsi="Arial" w:cs="Arial"/>
          <w:sz w:val="24"/>
          <w:szCs w:val="24"/>
        </w:rPr>
        <w:t xml:space="preserve"> </w:t>
      </w:r>
      <w:r w:rsidR="00557B5B" w:rsidRPr="006E7A4A">
        <w:rPr>
          <w:rFonts w:ascii="Arial" w:hAnsi="Arial" w:cs="Arial"/>
          <w:sz w:val="24"/>
          <w:szCs w:val="24"/>
        </w:rPr>
        <w:t>Committee,</w:t>
      </w:r>
      <w:r w:rsidR="001240CD" w:rsidRPr="006E7A4A">
        <w:rPr>
          <w:rFonts w:ascii="Arial" w:hAnsi="Arial" w:cs="Arial"/>
          <w:sz w:val="24"/>
          <w:szCs w:val="24"/>
        </w:rPr>
        <w:t xml:space="preserve"> </w:t>
      </w:r>
      <w:r w:rsidR="00557B5B" w:rsidRPr="006E7A4A">
        <w:rPr>
          <w:rFonts w:ascii="Arial" w:hAnsi="Arial" w:cs="Arial"/>
          <w:sz w:val="24"/>
          <w:szCs w:val="24"/>
        </w:rPr>
        <w:t>especially</w:t>
      </w:r>
      <w:r w:rsidR="001240CD" w:rsidRPr="006E7A4A">
        <w:rPr>
          <w:rFonts w:ascii="Arial" w:hAnsi="Arial" w:cs="Arial"/>
          <w:sz w:val="24"/>
          <w:szCs w:val="24"/>
        </w:rPr>
        <w:t xml:space="preserve"> </w:t>
      </w:r>
      <w:r w:rsidR="00557B5B" w:rsidRPr="006E7A4A">
        <w:rPr>
          <w:rFonts w:ascii="Arial" w:hAnsi="Arial" w:cs="Arial"/>
          <w:sz w:val="24"/>
          <w:szCs w:val="24"/>
        </w:rPr>
        <w:t>to</w:t>
      </w:r>
      <w:r w:rsidR="001240CD" w:rsidRPr="006E7A4A">
        <w:rPr>
          <w:rFonts w:ascii="Arial" w:hAnsi="Arial" w:cs="Arial"/>
          <w:sz w:val="24"/>
          <w:szCs w:val="24"/>
        </w:rPr>
        <w:t xml:space="preserve"> </w:t>
      </w:r>
      <w:r w:rsidR="00557B5B" w:rsidRPr="006E7A4A">
        <w:rPr>
          <w:rFonts w:ascii="Arial" w:hAnsi="Arial" w:cs="Arial"/>
          <w:sz w:val="24"/>
          <w:szCs w:val="24"/>
        </w:rPr>
        <w:t>consider</w:t>
      </w:r>
      <w:r w:rsidR="001240CD" w:rsidRPr="006E7A4A">
        <w:rPr>
          <w:rFonts w:ascii="Arial" w:hAnsi="Arial" w:cs="Arial"/>
          <w:sz w:val="24"/>
          <w:szCs w:val="24"/>
        </w:rPr>
        <w:t xml:space="preserve"> </w:t>
      </w:r>
      <w:r w:rsidR="00557B5B" w:rsidRPr="006E7A4A">
        <w:rPr>
          <w:rFonts w:ascii="Arial" w:hAnsi="Arial" w:cs="Arial"/>
          <w:sz w:val="24"/>
          <w:szCs w:val="24"/>
        </w:rPr>
        <w:t>new</w:t>
      </w:r>
      <w:r w:rsidR="001240CD" w:rsidRPr="006E7A4A">
        <w:rPr>
          <w:rFonts w:ascii="Arial" w:hAnsi="Arial" w:cs="Arial"/>
          <w:sz w:val="24"/>
          <w:szCs w:val="24"/>
        </w:rPr>
        <w:t xml:space="preserve"> </w:t>
      </w:r>
      <w:r w:rsidR="00557B5B" w:rsidRPr="006E7A4A">
        <w:rPr>
          <w:rFonts w:ascii="Arial" w:hAnsi="Arial" w:cs="Arial"/>
          <w:sz w:val="24"/>
          <w:szCs w:val="24"/>
        </w:rPr>
        <w:t>and</w:t>
      </w:r>
      <w:r w:rsidR="001240CD" w:rsidRPr="006E7A4A">
        <w:rPr>
          <w:rFonts w:ascii="Arial" w:hAnsi="Arial" w:cs="Arial"/>
          <w:sz w:val="24"/>
          <w:szCs w:val="24"/>
        </w:rPr>
        <w:t xml:space="preserve"> </w:t>
      </w:r>
      <w:r w:rsidR="00557B5B" w:rsidRPr="006E7A4A">
        <w:rPr>
          <w:rFonts w:ascii="Arial" w:hAnsi="Arial" w:cs="Arial"/>
          <w:sz w:val="24"/>
          <w:szCs w:val="24"/>
        </w:rPr>
        <w:t>developing</w:t>
      </w:r>
      <w:r w:rsidR="001240CD" w:rsidRPr="006E7A4A">
        <w:rPr>
          <w:rFonts w:ascii="Arial" w:hAnsi="Arial" w:cs="Arial"/>
          <w:sz w:val="24"/>
          <w:szCs w:val="24"/>
        </w:rPr>
        <w:t xml:space="preserve"> </w:t>
      </w:r>
      <w:r w:rsidR="00557B5B" w:rsidRPr="006E7A4A">
        <w:rPr>
          <w:rFonts w:ascii="Arial" w:hAnsi="Arial" w:cs="Arial"/>
          <w:sz w:val="24"/>
          <w:szCs w:val="24"/>
        </w:rPr>
        <w:t>technologies</w:t>
      </w:r>
      <w:r w:rsidR="001240CD" w:rsidRPr="006E7A4A">
        <w:rPr>
          <w:rFonts w:ascii="Arial" w:hAnsi="Arial" w:cs="Arial"/>
          <w:sz w:val="24"/>
          <w:szCs w:val="24"/>
        </w:rPr>
        <w:t xml:space="preserve"> </w:t>
      </w:r>
      <w:r w:rsidR="00557B5B" w:rsidRPr="006E7A4A">
        <w:rPr>
          <w:rFonts w:ascii="Arial" w:hAnsi="Arial" w:cs="Arial"/>
          <w:sz w:val="24"/>
          <w:szCs w:val="24"/>
        </w:rPr>
        <w:t>that</w:t>
      </w:r>
      <w:r w:rsidR="001240CD" w:rsidRPr="006E7A4A">
        <w:rPr>
          <w:rFonts w:ascii="Arial" w:hAnsi="Arial" w:cs="Arial"/>
          <w:sz w:val="24"/>
          <w:szCs w:val="24"/>
        </w:rPr>
        <w:t xml:space="preserve"> </w:t>
      </w:r>
      <w:r w:rsidR="00557B5B" w:rsidRPr="006E7A4A">
        <w:rPr>
          <w:rFonts w:ascii="Arial" w:hAnsi="Arial" w:cs="Arial"/>
          <w:sz w:val="24"/>
          <w:szCs w:val="24"/>
        </w:rPr>
        <w:t>may</w:t>
      </w:r>
      <w:r w:rsidR="001240CD" w:rsidRPr="006E7A4A">
        <w:rPr>
          <w:rFonts w:ascii="Arial" w:hAnsi="Arial" w:cs="Arial"/>
          <w:sz w:val="24"/>
          <w:szCs w:val="24"/>
        </w:rPr>
        <w:t xml:space="preserve"> </w:t>
      </w:r>
      <w:r w:rsidR="00557B5B" w:rsidRPr="006E7A4A">
        <w:rPr>
          <w:rFonts w:ascii="Arial" w:hAnsi="Arial" w:cs="Arial"/>
          <w:sz w:val="24"/>
          <w:szCs w:val="24"/>
        </w:rPr>
        <w:t>help</w:t>
      </w:r>
      <w:r w:rsidR="001240CD" w:rsidRPr="006E7A4A">
        <w:rPr>
          <w:rFonts w:ascii="Arial" w:hAnsi="Arial" w:cs="Arial"/>
          <w:sz w:val="24"/>
          <w:szCs w:val="24"/>
        </w:rPr>
        <w:t xml:space="preserve"> </w:t>
      </w:r>
      <w:r w:rsidR="00557B5B" w:rsidRPr="006E7A4A">
        <w:rPr>
          <w:rFonts w:ascii="Arial" w:hAnsi="Arial" w:cs="Arial"/>
          <w:sz w:val="24"/>
          <w:szCs w:val="24"/>
        </w:rPr>
        <w:t>to</w:t>
      </w:r>
      <w:r w:rsidR="001240CD" w:rsidRPr="006E7A4A">
        <w:rPr>
          <w:rFonts w:ascii="Arial" w:hAnsi="Arial" w:cs="Arial"/>
          <w:sz w:val="24"/>
          <w:szCs w:val="24"/>
        </w:rPr>
        <w:t xml:space="preserve"> </w:t>
      </w:r>
      <w:r w:rsidR="00557B5B" w:rsidRPr="006E7A4A">
        <w:rPr>
          <w:rFonts w:ascii="Arial" w:hAnsi="Arial" w:cs="Arial"/>
          <w:sz w:val="24"/>
          <w:szCs w:val="24"/>
        </w:rPr>
        <w:t>ensure</w:t>
      </w:r>
      <w:r w:rsidR="001240CD" w:rsidRPr="006E7A4A">
        <w:rPr>
          <w:rFonts w:ascii="Arial" w:hAnsi="Arial" w:cs="Arial"/>
          <w:sz w:val="24"/>
          <w:szCs w:val="24"/>
        </w:rPr>
        <w:t xml:space="preserve"> </w:t>
      </w:r>
      <w:r w:rsidR="00557B5B" w:rsidRPr="006E7A4A">
        <w:rPr>
          <w:rFonts w:ascii="Arial" w:hAnsi="Arial" w:cs="Arial"/>
          <w:sz w:val="24"/>
          <w:szCs w:val="24"/>
        </w:rPr>
        <w:t>that</w:t>
      </w:r>
      <w:r w:rsidR="001240CD" w:rsidRPr="006E7A4A">
        <w:rPr>
          <w:rFonts w:ascii="Arial" w:hAnsi="Arial" w:cs="Arial"/>
          <w:sz w:val="24"/>
          <w:szCs w:val="24"/>
        </w:rPr>
        <w:t xml:space="preserve"> </w:t>
      </w:r>
      <w:r w:rsidR="00557B5B" w:rsidRPr="006E7A4A">
        <w:rPr>
          <w:rFonts w:ascii="Arial" w:hAnsi="Arial" w:cs="Arial"/>
          <w:sz w:val="24"/>
          <w:szCs w:val="24"/>
        </w:rPr>
        <w:t>autonomous</w:t>
      </w:r>
      <w:r w:rsidR="001240CD" w:rsidRPr="006E7A4A">
        <w:rPr>
          <w:rFonts w:ascii="Arial" w:hAnsi="Arial" w:cs="Arial"/>
          <w:sz w:val="24"/>
          <w:szCs w:val="24"/>
        </w:rPr>
        <w:t xml:space="preserve"> </w:t>
      </w:r>
      <w:r w:rsidR="00557B5B" w:rsidRPr="006E7A4A">
        <w:rPr>
          <w:rFonts w:ascii="Arial" w:hAnsi="Arial" w:cs="Arial"/>
          <w:sz w:val="24"/>
          <w:szCs w:val="24"/>
        </w:rPr>
        <w:t>vehicles</w:t>
      </w:r>
      <w:r w:rsidR="001240CD" w:rsidRPr="006E7A4A">
        <w:rPr>
          <w:rFonts w:ascii="Arial" w:hAnsi="Arial" w:cs="Arial"/>
          <w:sz w:val="24"/>
          <w:szCs w:val="24"/>
        </w:rPr>
        <w:t xml:space="preserve"> </w:t>
      </w:r>
      <w:r w:rsidR="00557B5B" w:rsidRPr="006E7A4A">
        <w:rPr>
          <w:rFonts w:ascii="Arial" w:hAnsi="Arial" w:cs="Arial"/>
          <w:sz w:val="24"/>
          <w:szCs w:val="24"/>
        </w:rPr>
        <w:t>will</w:t>
      </w:r>
      <w:r w:rsidR="001240CD" w:rsidRPr="006E7A4A">
        <w:rPr>
          <w:rFonts w:ascii="Arial" w:hAnsi="Arial" w:cs="Arial"/>
          <w:sz w:val="24"/>
          <w:szCs w:val="24"/>
        </w:rPr>
        <w:t xml:space="preserve"> </w:t>
      </w:r>
      <w:r w:rsidR="00557B5B" w:rsidRPr="006E7A4A">
        <w:rPr>
          <w:rFonts w:ascii="Arial" w:hAnsi="Arial" w:cs="Arial"/>
          <w:sz w:val="24"/>
          <w:szCs w:val="24"/>
        </w:rPr>
        <w:t>be</w:t>
      </w:r>
      <w:r w:rsidR="001240CD" w:rsidRPr="006E7A4A">
        <w:rPr>
          <w:rFonts w:ascii="Arial" w:hAnsi="Arial" w:cs="Arial"/>
          <w:sz w:val="24"/>
          <w:szCs w:val="24"/>
        </w:rPr>
        <w:t xml:space="preserve"> </w:t>
      </w:r>
      <w:r w:rsidR="00557B5B" w:rsidRPr="006E7A4A">
        <w:rPr>
          <w:rFonts w:ascii="Arial" w:hAnsi="Arial" w:cs="Arial"/>
          <w:sz w:val="24"/>
          <w:szCs w:val="24"/>
        </w:rPr>
        <w:t>accessible</w:t>
      </w:r>
      <w:r w:rsidR="001240CD" w:rsidRPr="006E7A4A">
        <w:rPr>
          <w:rFonts w:ascii="Arial" w:hAnsi="Arial" w:cs="Arial"/>
          <w:sz w:val="24"/>
          <w:szCs w:val="24"/>
        </w:rPr>
        <w:t xml:space="preserve"> </w:t>
      </w:r>
      <w:r w:rsidR="00557B5B" w:rsidRPr="006E7A4A">
        <w:rPr>
          <w:rFonts w:ascii="Arial" w:hAnsi="Arial" w:cs="Arial"/>
          <w:sz w:val="24"/>
          <w:szCs w:val="24"/>
        </w:rPr>
        <w:t>to</w:t>
      </w:r>
      <w:r w:rsidR="001240CD" w:rsidRPr="006E7A4A">
        <w:rPr>
          <w:rFonts w:ascii="Arial" w:hAnsi="Arial" w:cs="Arial"/>
          <w:sz w:val="24"/>
          <w:szCs w:val="24"/>
        </w:rPr>
        <w:t xml:space="preserve"> </w:t>
      </w:r>
      <w:r w:rsidR="00557B5B" w:rsidRPr="006E7A4A">
        <w:rPr>
          <w:rFonts w:ascii="Arial" w:hAnsi="Arial" w:cs="Arial"/>
          <w:sz w:val="24"/>
          <w:szCs w:val="24"/>
        </w:rPr>
        <w:t>and</w:t>
      </w:r>
      <w:r w:rsidR="001240CD" w:rsidRPr="006E7A4A">
        <w:rPr>
          <w:rFonts w:ascii="Arial" w:hAnsi="Arial" w:cs="Arial"/>
          <w:sz w:val="24"/>
          <w:szCs w:val="24"/>
        </w:rPr>
        <w:t xml:space="preserve"> </w:t>
      </w:r>
      <w:r w:rsidR="00557B5B" w:rsidRPr="006E7A4A">
        <w:rPr>
          <w:rFonts w:ascii="Arial" w:hAnsi="Arial" w:cs="Arial"/>
          <w:sz w:val="24"/>
          <w:szCs w:val="24"/>
        </w:rPr>
        <w:t>operable</w:t>
      </w:r>
      <w:r w:rsidR="001240CD" w:rsidRPr="006E7A4A">
        <w:rPr>
          <w:rFonts w:ascii="Arial" w:hAnsi="Arial" w:cs="Arial"/>
          <w:sz w:val="24"/>
          <w:szCs w:val="24"/>
        </w:rPr>
        <w:t xml:space="preserve"> </w:t>
      </w:r>
      <w:r w:rsidR="00557B5B" w:rsidRPr="006E7A4A">
        <w:rPr>
          <w:rFonts w:ascii="Arial" w:hAnsi="Arial" w:cs="Arial"/>
          <w:sz w:val="24"/>
          <w:szCs w:val="24"/>
        </w:rPr>
        <w:t>by</w:t>
      </w:r>
      <w:r w:rsidR="001240CD" w:rsidRPr="006E7A4A">
        <w:rPr>
          <w:rFonts w:ascii="Arial" w:hAnsi="Arial" w:cs="Arial"/>
          <w:sz w:val="24"/>
          <w:szCs w:val="24"/>
        </w:rPr>
        <w:t xml:space="preserve"> </w:t>
      </w:r>
      <w:r w:rsidR="0046403C" w:rsidRPr="006E7A4A">
        <w:rPr>
          <w:rFonts w:ascii="Arial" w:hAnsi="Arial" w:cs="Arial"/>
          <w:sz w:val="24"/>
          <w:szCs w:val="24"/>
        </w:rPr>
        <w:t>people</w:t>
      </w:r>
      <w:r w:rsidR="001240CD" w:rsidRPr="006E7A4A">
        <w:rPr>
          <w:rFonts w:ascii="Arial" w:hAnsi="Arial" w:cs="Arial"/>
          <w:sz w:val="24"/>
          <w:szCs w:val="24"/>
        </w:rPr>
        <w:t xml:space="preserve"> </w:t>
      </w:r>
      <w:r w:rsidR="00557B5B" w:rsidRPr="006E7A4A">
        <w:rPr>
          <w:rFonts w:ascii="Arial" w:hAnsi="Arial" w:cs="Arial"/>
          <w:sz w:val="24"/>
          <w:szCs w:val="24"/>
        </w:rPr>
        <w:t>with</w:t>
      </w:r>
      <w:r w:rsidR="001240CD" w:rsidRPr="006E7A4A">
        <w:rPr>
          <w:rFonts w:ascii="Arial" w:hAnsi="Arial" w:cs="Arial"/>
          <w:sz w:val="24"/>
          <w:szCs w:val="24"/>
        </w:rPr>
        <w:t xml:space="preserve"> </w:t>
      </w:r>
      <w:r w:rsidR="00557B5B" w:rsidRPr="006E7A4A">
        <w:rPr>
          <w:rFonts w:ascii="Arial" w:hAnsi="Arial" w:cs="Arial"/>
          <w:sz w:val="24"/>
          <w:szCs w:val="24"/>
        </w:rPr>
        <w:t>disabilities</w:t>
      </w:r>
      <w:r w:rsidR="001240CD" w:rsidRPr="006E7A4A">
        <w:rPr>
          <w:rFonts w:ascii="Arial" w:hAnsi="Arial" w:cs="Arial"/>
          <w:sz w:val="24"/>
          <w:szCs w:val="24"/>
        </w:rPr>
        <w:t xml:space="preserve"> </w:t>
      </w:r>
      <w:r w:rsidR="00557B5B" w:rsidRPr="006E7A4A">
        <w:rPr>
          <w:rFonts w:ascii="Arial" w:hAnsi="Arial" w:cs="Arial"/>
          <w:sz w:val="24"/>
          <w:szCs w:val="24"/>
        </w:rPr>
        <w:t>who</w:t>
      </w:r>
      <w:r w:rsidR="001240CD" w:rsidRPr="006E7A4A">
        <w:rPr>
          <w:rFonts w:ascii="Arial" w:hAnsi="Arial" w:cs="Arial"/>
          <w:sz w:val="24"/>
          <w:szCs w:val="24"/>
        </w:rPr>
        <w:t xml:space="preserve"> </w:t>
      </w:r>
      <w:r w:rsidR="00557B5B" w:rsidRPr="006E7A4A">
        <w:rPr>
          <w:rFonts w:ascii="Arial" w:hAnsi="Arial" w:cs="Arial"/>
          <w:sz w:val="24"/>
          <w:szCs w:val="24"/>
        </w:rPr>
        <w:t>currently</w:t>
      </w:r>
      <w:r w:rsidR="001240CD" w:rsidRPr="006E7A4A">
        <w:rPr>
          <w:rFonts w:ascii="Arial" w:hAnsi="Arial" w:cs="Arial"/>
          <w:sz w:val="24"/>
          <w:szCs w:val="24"/>
        </w:rPr>
        <w:t xml:space="preserve"> </w:t>
      </w:r>
      <w:r w:rsidR="00557B5B" w:rsidRPr="006E7A4A">
        <w:rPr>
          <w:rFonts w:ascii="Arial" w:hAnsi="Arial" w:cs="Arial"/>
          <w:sz w:val="24"/>
          <w:szCs w:val="24"/>
        </w:rPr>
        <w:t>cannot</w:t>
      </w:r>
      <w:r w:rsidR="001240CD" w:rsidRPr="006E7A4A">
        <w:rPr>
          <w:rFonts w:ascii="Arial" w:hAnsi="Arial" w:cs="Arial"/>
          <w:sz w:val="24"/>
          <w:szCs w:val="24"/>
        </w:rPr>
        <w:t xml:space="preserve"> </w:t>
      </w:r>
      <w:r w:rsidR="00557B5B" w:rsidRPr="006E7A4A">
        <w:rPr>
          <w:rFonts w:ascii="Arial" w:hAnsi="Arial" w:cs="Arial"/>
          <w:sz w:val="24"/>
          <w:szCs w:val="24"/>
        </w:rPr>
        <w:t>obtain</w:t>
      </w:r>
      <w:r w:rsidR="001240CD" w:rsidRPr="006E7A4A">
        <w:rPr>
          <w:rFonts w:ascii="Arial" w:hAnsi="Arial" w:cs="Arial"/>
          <w:sz w:val="24"/>
          <w:szCs w:val="24"/>
        </w:rPr>
        <w:t xml:space="preserve"> </w:t>
      </w:r>
      <w:r w:rsidR="00557B5B" w:rsidRPr="006E7A4A">
        <w:rPr>
          <w:rFonts w:ascii="Arial" w:hAnsi="Arial" w:cs="Arial"/>
          <w:sz w:val="24"/>
          <w:szCs w:val="24"/>
        </w:rPr>
        <w:t>a</w:t>
      </w:r>
      <w:r w:rsidR="001240CD" w:rsidRPr="006E7A4A">
        <w:rPr>
          <w:rFonts w:ascii="Arial" w:hAnsi="Arial" w:cs="Arial"/>
          <w:sz w:val="24"/>
          <w:szCs w:val="24"/>
        </w:rPr>
        <w:t xml:space="preserve"> </w:t>
      </w:r>
      <w:r w:rsidR="00557B5B" w:rsidRPr="006E7A4A">
        <w:rPr>
          <w:rFonts w:ascii="Arial" w:hAnsi="Arial" w:cs="Arial"/>
          <w:sz w:val="24"/>
          <w:szCs w:val="24"/>
        </w:rPr>
        <w:t>driver</w:t>
      </w:r>
      <w:r w:rsidR="001240CD" w:rsidRPr="006E7A4A">
        <w:rPr>
          <w:rFonts w:ascii="Arial" w:hAnsi="Arial" w:cs="Arial"/>
          <w:sz w:val="24"/>
          <w:szCs w:val="24"/>
        </w:rPr>
        <w:t>’</w:t>
      </w:r>
      <w:r w:rsidR="00557B5B" w:rsidRPr="006E7A4A">
        <w:rPr>
          <w:rFonts w:ascii="Arial" w:hAnsi="Arial" w:cs="Arial"/>
          <w:sz w:val="24"/>
          <w:szCs w:val="24"/>
        </w:rPr>
        <w:t>s</w:t>
      </w:r>
      <w:r w:rsidR="001240CD" w:rsidRPr="006E7A4A">
        <w:rPr>
          <w:rFonts w:ascii="Arial" w:hAnsi="Arial" w:cs="Arial"/>
          <w:sz w:val="24"/>
          <w:szCs w:val="24"/>
        </w:rPr>
        <w:t xml:space="preserve"> </w:t>
      </w:r>
      <w:r w:rsidR="00557B5B" w:rsidRPr="006E7A4A">
        <w:rPr>
          <w:rFonts w:ascii="Arial" w:hAnsi="Arial" w:cs="Arial"/>
          <w:sz w:val="24"/>
          <w:szCs w:val="24"/>
        </w:rPr>
        <w:t>license.</w:t>
      </w:r>
      <w:r w:rsidR="001240CD" w:rsidRPr="006E7A4A">
        <w:rPr>
          <w:rFonts w:ascii="Arial" w:hAnsi="Arial" w:cs="Arial"/>
          <w:sz w:val="24"/>
          <w:szCs w:val="24"/>
        </w:rPr>
        <w:t xml:space="preserve"> </w:t>
      </w:r>
      <w:r w:rsidR="00557B5B" w:rsidRPr="006E7A4A">
        <w:rPr>
          <w:rFonts w:ascii="Arial" w:hAnsi="Arial" w:cs="Arial"/>
          <w:sz w:val="24"/>
          <w:szCs w:val="24"/>
        </w:rPr>
        <w:t>Those</w:t>
      </w:r>
      <w:r w:rsidR="001240CD" w:rsidRPr="006E7A4A">
        <w:rPr>
          <w:rFonts w:ascii="Arial" w:hAnsi="Arial" w:cs="Arial"/>
          <w:sz w:val="24"/>
          <w:szCs w:val="24"/>
        </w:rPr>
        <w:t xml:space="preserve"> </w:t>
      </w:r>
      <w:r w:rsidR="00557B5B" w:rsidRPr="006E7A4A">
        <w:rPr>
          <w:rFonts w:ascii="Arial" w:hAnsi="Arial" w:cs="Arial"/>
          <w:sz w:val="24"/>
          <w:szCs w:val="24"/>
        </w:rPr>
        <w:t>groups</w:t>
      </w:r>
      <w:r w:rsidR="001240CD" w:rsidRPr="006E7A4A">
        <w:rPr>
          <w:rFonts w:ascii="Arial" w:hAnsi="Arial" w:cs="Arial"/>
          <w:sz w:val="24"/>
          <w:szCs w:val="24"/>
        </w:rPr>
        <w:t xml:space="preserve"> </w:t>
      </w:r>
      <w:r w:rsidR="00557B5B" w:rsidRPr="006E7A4A">
        <w:rPr>
          <w:rFonts w:ascii="Arial" w:hAnsi="Arial" w:cs="Arial"/>
          <w:sz w:val="24"/>
          <w:szCs w:val="24"/>
        </w:rPr>
        <w:t>may</w:t>
      </w:r>
      <w:r w:rsidR="001240CD" w:rsidRPr="006E7A4A">
        <w:rPr>
          <w:rFonts w:ascii="Arial" w:hAnsi="Arial" w:cs="Arial"/>
          <w:sz w:val="24"/>
          <w:szCs w:val="24"/>
        </w:rPr>
        <w:t xml:space="preserve"> </w:t>
      </w:r>
      <w:r w:rsidR="00557B5B" w:rsidRPr="006E7A4A">
        <w:rPr>
          <w:rFonts w:ascii="Arial" w:hAnsi="Arial" w:cs="Arial"/>
          <w:sz w:val="24"/>
          <w:szCs w:val="24"/>
        </w:rPr>
        <w:t>be:</w:t>
      </w:r>
    </w:p>
    <w:p w14:paraId="3188B2E7" w14:textId="4F3475C7" w:rsidR="00557B5B" w:rsidRPr="006E7A4A" w:rsidRDefault="00EE6DB8" w:rsidP="006D34A4">
      <w:pPr>
        <w:pStyle w:val="TrueNormal"/>
        <w:spacing w:before="100" w:beforeAutospacing="1" w:after="100" w:afterAutospacing="1"/>
        <w:ind w:left="1890" w:firstLine="0"/>
        <w:rPr>
          <w:rFonts w:ascii="Arial" w:hAnsi="Arial" w:cs="Arial"/>
          <w:sz w:val="24"/>
          <w:szCs w:val="24"/>
        </w:rPr>
      </w:pPr>
      <w:r w:rsidRPr="006E7A4A">
        <w:rPr>
          <w:rFonts w:ascii="Arial" w:hAnsi="Arial" w:cs="Arial"/>
          <w:sz w:val="24"/>
          <w:szCs w:val="24"/>
        </w:rPr>
        <w:t>(i)</w:t>
      </w:r>
      <w:r w:rsidR="001240CD" w:rsidRPr="006E7A4A">
        <w:rPr>
          <w:rFonts w:ascii="Arial" w:hAnsi="Arial" w:cs="Arial"/>
          <w:sz w:val="24"/>
          <w:szCs w:val="24"/>
        </w:rPr>
        <w:t xml:space="preserve"> </w:t>
      </w:r>
      <w:proofErr w:type="gramStart"/>
      <w:r w:rsidR="00557B5B" w:rsidRPr="006E7A4A">
        <w:rPr>
          <w:rFonts w:ascii="Arial" w:hAnsi="Arial" w:cs="Arial"/>
          <w:sz w:val="24"/>
          <w:szCs w:val="24"/>
        </w:rPr>
        <w:t>entities</w:t>
      </w:r>
      <w:proofErr w:type="gramEnd"/>
      <w:r w:rsidR="001240CD" w:rsidRPr="006E7A4A">
        <w:rPr>
          <w:rFonts w:ascii="Arial" w:hAnsi="Arial" w:cs="Arial"/>
          <w:sz w:val="24"/>
          <w:szCs w:val="24"/>
        </w:rPr>
        <w:t xml:space="preserve"> </w:t>
      </w:r>
      <w:r w:rsidR="00557B5B" w:rsidRPr="006E7A4A">
        <w:rPr>
          <w:rFonts w:ascii="Arial" w:hAnsi="Arial" w:cs="Arial"/>
          <w:sz w:val="24"/>
          <w:szCs w:val="24"/>
        </w:rPr>
        <w:t>engaged</w:t>
      </w:r>
      <w:r w:rsidR="001240CD" w:rsidRPr="006E7A4A">
        <w:rPr>
          <w:rFonts w:ascii="Arial" w:hAnsi="Arial" w:cs="Arial"/>
          <w:sz w:val="24"/>
          <w:szCs w:val="24"/>
        </w:rPr>
        <w:t xml:space="preserve"> </w:t>
      </w:r>
      <w:r w:rsidR="00557B5B" w:rsidRPr="006E7A4A">
        <w:rPr>
          <w:rFonts w:ascii="Arial" w:hAnsi="Arial" w:cs="Arial"/>
          <w:sz w:val="24"/>
          <w:szCs w:val="24"/>
        </w:rPr>
        <w:t>in</w:t>
      </w:r>
      <w:r w:rsidR="001240CD" w:rsidRPr="006E7A4A">
        <w:rPr>
          <w:rFonts w:ascii="Arial" w:hAnsi="Arial" w:cs="Arial"/>
          <w:sz w:val="24"/>
          <w:szCs w:val="24"/>
        </w:rPr>
        <w:t xml:space="preserve"> </w:t>
      </w:r>
      <w:r w:rsidR="00557B5B" w:rsidRPr="006E7A4A">
        <w:rPr>
          <w:rFonts w:ascii="Arial" w:hAnsi="Arial" w:cs="Arial"/>
          <w:sz w:val="24"/>
          <w:szCs w:val="24"/>
        </w:rPr>
        <w:t>federally</w:t>
      </w:r>
      <w:r w:rsidR="001240CD" w:rsidRPr="006E7A4A">
        <w:rPr>
          <w:rFonts w:ascii="Arial" w:hAnsi="Arial" w:cs="Arial"/>
          <w:sz w:val="24"/>
          <w:szCs w:val="24"/>
        </w:rPr>
        <w:t xml:space="preserve"> </w:t>
      </w:r>
      <w:r w:rsidR="00557B5B" w:rsidRPr="006E7A4A">
        <w:rPr>
          <w:rFonts w:ascii="Arial" w:hAnsi="Arial" w:cs="Arial"/>
          <w:sz w:val="24"/>
          <w:szCs w:val="24"/>
        </w:rPr>
        <w:t>funded</w:t>
      </w:r>
      <w:r w:rsidR="001240CD" w:rsidRPr="006E7A4A">
        <w:rPr>
          <w:rFonts w:ascii="Arial" w:hAnsi="Arial" w:cs="Arial"/>
          <w:sz w:val="24"/>
          <w:szCs w:val="24"/>
        </w:rPr>
        <w:t xml:space="preserve"> </w:t>
      </w:r>
      <w:r w:rsidR="00557B5B" w:rsidRPr="006E7A4A">
        <w:rPr>
          <w:rFonts w:ascii="Arial" w:hAnsi="Arial" w:cs="Arial"/>
          <w:sz w:val="24"/>
          <w:szCs w:val="24"/>
        </w:rPr>
        <w:t>research;</w:t>
      </w:r>
      <w:r w:rsidR="001240CD" w:rsidRPr="006E7A4A">
        <w:rPr>
          <w:rFonts w:ascii="Arial" w:hAnsi="Arial" w:cs="Arial"/>
          <w:sz w:val="24"/>
          <w:szCs w:val="24"/>
        </w:rPr>
        <w:t xml:space="preserve"> </w:t>
      </w:r>
      <w:r w:rsidR="00557B5B" w:rsidRPr="006E7A4A">
        <w:rPr>
          <w:rFonts w:ascii="Arial" w:hAnsi="Arial" w:cs="Arial"/>
          <w:sz w:val="24"/>
          <w:szCs w:val="24"/>
        </w:rPr>
        <w:t>and</w:t>
      </w:r>
    </w:p>
    <w:p w14:paraId="644405CF" w14:textId="0472C1FF" w:rsidR="00557B5B" w:rsidRPr="006E7A4A" w:rsidRDefault="00EE6DB8" w:rsidP="006D34A4">
      <w:pPr>
        <w:pStyle w:val="TrueNormal"/>
        <w:spacing w:before="100" w:beforeAutospacing="1" w:after="100" w:afterAutospacing="1"/>
        <w:ind w:left="1170" w:firstLine="720"/>
        <w:rPr>
          <w:rFonts w:ascii="Arial" w:hAnsi="Arial" w:cs="Arial"/>
          <w:sz w:val="24"/>
          <w:szCs w:val="24"/>
        </w:rPr>
      </w:pPr>
      <w:r w:rsidRPr="006E7A4A">
        <w:rPr>
          <w:rFonts w:ascii="Arial" w:hAnsi="Arial" w:cs="Arial"/>
          <w:sz w:val="24"/>
          <w:szCs w:val="24"/>
        </w:rPr>
        <w:t>(ii)</w:t>
      </w:r>
      <w:r w:rsidR="001240CD" w:rsidRPr="006E7A4A">
        <w:rPr>
          <w:rFonts w:ascii="Arial" w:hAnsi="Arial" w:cs="Arial"/>
          <w:sz w:val="24"/>
          <w:szCs w:val="24"/>
        </w:rPr>
        <w:t xml:space="preserve"> </w:t>
      </w:r>
      <w:proofErr w:type="gramStart"/>
      <w:r w:rsidR="00557B5B" w:rsidRPr="006E7A4A">
        <w:rPr>
          <w:rFonts w:ascii="Arial" w:hAnsi="Arial" w:cs="Arial"/>
          <w:sz w:val="24"/>
          <w:szCs w:val="24"/>
        </w:rPr>
        <w:t>academic</w:t>
      </w:r>
      <w:proofErr w:type="gramEnd"/>
      <w:r w:rsidR="001240CD" w:rsidRPr="006E7A4A">
        <w:rPr>
          <w:rFonts w:ascii="Arial" w:hAnsi="Arial" w:cs="Arial"/>
          <w:sz w:val="24"/>
          <w:szCs w:val="24"/>
        </w:rPr>
        <w:t xml:space="preserve"> </w:t>
      </w:r>
      <w:r w:rsidR="00557B5B" w:rsidRPr="006E7A4A">
        <w:rPr>
          <w:rFonts w:ascii="Arial" w:hAnsi="Arial" w:cs="Arial"/>
          <w:sz w:val="24"/>
          <w:szCs w:val="24"/>
        </w:rPr>
        <w:t>institutions</w:t>
      </w:r>
      <w:r w:rsidR="001240CD" w:rsidRPr="006E7A4A">
        <w:rPr>
          <w:rFonts w:ascii="Arial" w:hAnsi="Arial" w:cs="Arial"/>
          <w:sz w:val="24"/>
          <w:szCs w:val="24"/>
        </w:rPr>
        <w:t xml:space="preserve"> </w:t>
      </w:r>
      <w:r w:rsidR="00557B5B" w:rsidRPr="006E7A4A">
        <w:rPr>
          <w:rFonts w:ascii="Arial" w:hAnsi="Arial" w:cs="Arial"/>
          <w:sz w:val="24"/>
          <w:szCs w:val="24"/>
        </w:rPr>
        <w:t>engaged</w:t>
      </w:r>
      <w:r w:rsidR="001240CD" w:rsidRPr="006E7A4A">
        <w:rPr>
          <w:rFonts w:ascii="Arial" w:hAnsi="Arial" w:cs="Arial"/>
          <w:sz w:val="24"/>
          <w:szCs w:val="24"/>
        </w:rPr>
        <w:t xml:space="preserve"> </w:t>
      </w:r>
      <w:r w:rsidR="00557B5B" w:rsidRPr="006E7A4A">
        <w:rPr>
          <w:rFonts w:ascii="Arial" w:hAnsi="Arial" w:cs="Arial"/>
          <w:sz w:val="24"/>
          <w:szCs w:val="24"/>
        </w:rPr>
        <w:t>in</w:t>
      </w:r>
      <w:r w:rsidR="001240CD" w:rsidRPr="006E7A4A">
        <w:rPr>
          <w:rFonts w:ascii="Arial" w:hAnsi="Arial" w:cs="Arial"/>
          <w:sz w:val="24"/>
          <w:szCs w:val="24"/>
        </w:rPr>
        <w:t xml:space="preserve"> </w:t>
      </w:r>
      <w:r w:rsidR="00557B5B" w:rsidRPr="006E7A4A">
        <w:rPr>
          <w:rFonts w:ascii="Arial" w:hAnsi="Arial" w:cs="Arial"/>
          <w:sz w:val="24"/>
          <w:szCs w:val="24"/>
        </w:rPr>
        <w:t>relevant</w:t>
      </w:r>
      <w:r w:rsidR="001240CD" w:rsidRPr="006E7A4A">
        <w:rPr>
          <w:rFonts w:ascii="Arial" w:hAnsi="Arial" w:cs="Arial"/>
          <w:sz w:val="24"/>
          <w:szCs w:val="24"/>
        </w:rPr>
        <w:t xml:space="preserve"> </w:t>
      </w:r>
      <w:r w:rsidR="00557B5B" w:rsidRPr="006E7A4A">
        <w:rPr>
          <w:rFonts w:ascii="Arial" w:hAnsi="Arial" w:cs="Arial"/>
          <w:sz w:val="24"/>
          <w:szCs w:val="24"/>
        </w:rPr>
        <w:t>work</w:t>
      </w:r>
      <w:r w:rsidR="001240CD" w:rsidRPr="006E7A4A">
        <w:rPr>
          <w:rFonts w:ascii="Arial" w:hAnsi="Arial" w:cs="Arial"/>
          <w:sz w:val="24"/>
          <w:szCs w:val="24"/>
        </w:rPr>
        <w:t xml:space="preserve"> </w:t>
      </w:r>
      <w:r w:rsidR="00557B5B" w:rsidRPr="006E7A4A">
        <w:rPr>
          <w:rFonts w:ascii="Arial" w:hAnsi="Arial" w:cs="Arial"/>
          <w:sz w:val="24"/>
          <w:szCs w:val="24"/>
        </w:rPr>
        <w:t>and</w:t>
      </w:r>
      <w:r w:rsidR="001240CD" w:rsidRPr="006E7A4A">
        <w:rPr>
          <w:rFonts w:ascii="Arial" w:hAnsi="Arial" w:cs="Arial"/>
          <w:sz w:val="24"/>
          <w:szCs w:val="24"/>
        </w:rPr>
        <w:t xml:space="preserve"> </w:t>
      </w:r>
      <w:r w:rsidR="00557B5B" w:rsidRPr="006E7A4A">
        <w:rPr>
          <w:rFonts w:ascii="Arial" w:hAnsi="Arial" w:cs="Arial"/>
          <w:sz w:val="24"/>
          <w:szCs w:val="24"/>
        </w:rPr>
        <w:t>research.</w:t>
      </w:r>
    </w:p>
    <w:p w14:paraId="209FB164" w14:textId="430A9C60" w:rsidR="00557B5B" w:rsidRPr="006E7A4A" w:rsidRDefault="00EE6DB8" w:rsidP="006D34A4">
      <w:pPr>
        <w:pStyle w:val="ListParagraph"/>
        <w:spacing w:before="100" w:beforeAutospacing="1" w:after="100" w:afterAutospacing="1"/>
        <w:rPr>
          <w:rFonts w:ascii="Arial" w:hAnsi="Arial" w:cs="Arial"/>
        </w:rPr>
      </w:pPr>
      <w:r w:rsidRPr="006E7A4A">
        <w:rPr>
          <w:rFonts w:ascii="Arial" w:hAnsi="Arial" w:cs="Arial"/>
        </w:rPr>
        <w:t>(3)</w:t>
      </w:r>
      <w:r w:rsidR="001240CD" w:rsidRPr="006E7A4A">
        <w:rPr>
          <w:rFonts w:ascii="Arial" w:hAnsi="Arial" w:cs="Arial"/>
        </w:rPr>
        <w:t xml:space="preserve"> </w:t>
      </w:r>
      <w:r w:rsidR="00403860" w:rsidRPr="006E7A4A">
        <w:rPr>
          <w:rFonts w:ascii="Arial" w:hAnsi="Arial" w:cs="Arial"/>
        </w:rPr>
        <w:tab/>
      </w:r>
      <w:r w:rsidR="00557B5B" w:rsidRPr="006E7A4A">
        <w:rPr>
          <w:rFonts w:ascii="Arial" w:hAnsi="Arial" w:cs="Arial"/>
        </w:rPr>
        <w:t>MEETINGS.</w:t>
      </w:r>
    </w:p>
    <w:p w14:paraId="2964FEFA" w14:textId="425B8092" w:rsidR="00557B5B" w:rsidRPr="006E7A4A" w:rsidRDefault="00EE6DB8" w:rsidP="006D34A4">
      <w:pPr>
        <w:pStyle w:val="ListParagraph"/>
        <w:spacing w:before="100" w:beforeAutospacing="1" w:after="100" w:afterAutospacing="1"/>
        <w:ind w:left="1530"/>
        <w:rPr>
          <w:rFonts w:ascii="Arial" w:hAnsi="Arial" w:cs="Arial"/>
        </w:rPr>
      </w:pPr>
      <w:r w:rsidRPr="006E7A4A">
        <w:rPr>
          <w:rFonts w:ascii="Arial" w:hAnsi="Arial" w:cs="Arial"/>
        </w:rPr>
        <w:t>(A)</w:t>
      </w:r>
      <w:r w:rsidR="001240CD" w:rsidRPr="006E7A4A">
        <w:rPr>
          <w:rFonts w:ascii="Arial" w:hAnsi="Arial" w:cs="Arial"/>
        </w:rPr>
        <w:t xml:space="preserve"> </w:t>
      </w:r>
      <w:r w:rsidR="00557B5B" w:rsidRPr="006E7A4A">
        <w:rPr>
          <w:rFonts w:ascii="Arial" w:hAnsi="Arial" w:cs="Arial"/>
        </w:rPr>
        <w:t>INITIAL</w:t>
      </w:r>
      <w:r w:rsidR="001240CD" w:rsidRPr="006E7A4A">
        <w:rPr>
          <w:rFonts w:ascii="Arial" w:hAnsi="Arial" w:cs="Arial"/>
        </w:rPr>
        <w:t xml:space="preserve"> </w:t>
      </w:r>
      <w:r w:rsidR="00557B5B" w:rsidRPr="006E7A4A">
        <w:rPr>
          <w:rFonts w:ascii="Arial" w:hAnsi="Arial" w:cs="Arial"/>
        </w:rPr>
        <w:t>MEETING.</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initial</w:t>
      </w:r>
      <w:r w:rsidR="001240CD" w:rsidRPr="006E7A4A">
        <w:rPr>
          <w:rFonts w:ascii="Arial" w:hAnsi="Arial" w:cs="Arial"/>
        </w:rPr>
        <w:t xml:space="preserve"> </w:t>
      </w:r>
      <w:r w:rsidR="00557B5B" w:rsidRPr="006E7A4A">
        <w:rPr>
          <w:rFonts w:ascii="Arial" w:hAnsi="Arial" w:cs="Arial"/>
        </w:rPr>
        <w:t>meeting</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Advisory</w:t>
      </w:r>
      <w:r w:rsidR="001240CD" w:rsidRPr="006E7A4A">
        <w:rPr>
          <w:rFonts w:ascii="Arial" w:hAnsi="Arial" w:cs="Arial"/>
        </w:rPr>
        <w:t xml:space="preserve"> </w:t>
      </w:r>
      <w:r w:rsidR="00557B5B" w:rsidRPr="006E7A4A">
        <w:rPr>
          <w:rFonts w:ascii="Arial" w:hAnsi="Arial" w:cs="Arial"/>
        </w:rPr>
        <w:t>Committee</w:t>
      </w:r>
      <w:r w:rsidR="001240CD" w:rsidRPr="006E7A4A">
        <w:rPr>
          <w:rFonts w:ascii="Arial" w:hAnsi="Arial" w:cs="Arial"/>
        </w:rPr>
        <w:t xml:space="preserve"> </w:t>
      </w:r>
      <w:r w:rsidR="00557B5B" w:rsidRPr="006E7A4A">
        <w:rPr>
          <w:rFonts w:ascii="Arial" w:hAnsi="Arial" w:cs="Arial"/>
        </w:rPr>
        <w:t>shall</w:t>
      </w:r>
      <w:r w:rsidR="001240CD" w:rsidRPr="006E7A4A">
        <w:rPr>
          <w:rFonts w:ascii="Arial" w:hAnsi="Arial" w:cs="Arial"/>
        </w:rPr>
        <w:t xml:space="preserve"> </w:t>
      </w:r>
      <w:r w:rsidR="00557B5B" w:rsidRPr="006E7A4A">
        <w:rPr>
          <w:rFonts w:ascii="Arial" w:hAnsi="Arial" w:cs="Arial"/>
        </w:rPr>
        <w:t>take</w:t>
      </w:r>
      <w:r w:rsidR="001240CD" w:rsidRPr="006E7A4A">
        <w:rPr>
          <w:rFonts w:ascii="Arial" w:hAnsi="Arial" w:cs="Arial"/>
        </w:rPr>
        <w:t xml:space="preserve"> </w:t>
      </w:r>
      <w:r w:rsidR="00557B5B" w:rsidRPr="006E7A4A">
        <w:rPr>
          <w:rFonts w:ascii="Arial" w:hAnsi="Arial" w:cs="Arial"/>
        </w:rPr>
        <w:t>place</w:t>
      </w:r>
      <w:r w:rsidR="001240CD" w:rsidRPr="006E7A4A">
        <w:rPr>
          <w:rFonts w:ascii="Arial" w:hAnsi="Arial" w:cs="Arial"/>
        </w:rPr>
        <w:t xml:space="preserve"> </w:t>
      </w:r>
      <w:r w:rsidR="00557B5B" w:rsidRPr="006E7A4A">
        <w:rPr>
          <w:rFonts w:ascii="Arial" w:hAnsi="Arial" w:cs="Arial"/>
        </w:rPr>
        <w:t>not</w:t>
      </w:r>
      <w:r w:rsidR="001240CD" w:rsidRPr="006E7A4A">
        <w:rPr>
          <w:rFonts w:ascii="Arial" w:hAnsi="Arial" w:cs="Arial"/>
        </w:rPr>
        <w:t xml:space="preserve"> </w:t>
      </w:r>
      <w:r w:rsidR="00557B5B" w:rsidRPr="006E7A4A">
        <w:rPr>
          <w:rFonts w:ascii="Arial" w:hAnsi="Arial" w:cs="Arial"/>
        </w:rPr>
        <w:t>later</w:t>
      </w:r>
      <w:r w:rsidR="001240CD" w:rsidRPr="006E7A4A">
        <w:rPr>
          <w:rFonts w:ascii="Arial" w:hAnsi="Arial" w:cs="Arial"/>
        </w:rPr>
        <w:t xml:space="preserve"> </w:t>
      </w:r>
      <w:r w:rsidR="00557B5B" w:rsidRPr="006E7A4A">
        <w:rPr>
          <w:rFonts w:ascii="Arial" w:hAnsi="Arial" w:cs="Arial"/>
        </w:rPr>
        <w:t>than</w:t>
      </w:r>
      <w:r w:rsidR="001240CD" w:rsidRPr="006E7A4A">
        <w:rPr>
          <w:rFonts w:ascii="Arial" w:hAnsi="Arial" w:cs="Arial"/>
        </w:rPr>
        <w:t xml:space="preserve"> </w:t>
      </w:r>
      <w:r w:rsidR="00557B5B" w:rsidRPr="006E7A4A">
        <w:rPr>
          <w:rFonts w:ascii="Arial" w:hAnsi="Arial" w:cs="Arial"/>
        </w:rPr>
        <w:t>150</w:t>
      </w:r>
      <w:r w:rsidR="001240CD" w:rsidRPr="006E7A4A">
        <w:rPr>
          <w:rFonts w:ascii="Arial" w:hAnsi="Arial" w:cs="Arial"/>
        </w:rPr>
        <w:t xml:space="preserve"> </w:t>
      </w:r>
      <w:r w:rsidR="00557B5B" w:rsidRPr="006E7A4A">
        <w:rPr>
          <w:rFonts w:ascii="Arial" w:hAnsi="Arial" w:cs="Arial"/>
        </w:rPr>
        <w:t>days</w:t>
      </w:r>
      <w:r w:rsidR="001240CD" w:rsidRPr="006E7A4A">
        <w:rPr>
          <w:rFonts w:ascii="Arial" w:hAnsi="Arial" w:cs="Arial"/>
        </w:rPr>
        <w:t xml:space="preserve"> </w:t>
      </w:r>
      <w:r w:rsidR="00557B5B" w:rsidRPr="006E7A4A">
        <w:rPr>
          <w:rFonts w:ascii="Arial" w:hAnsi="Arial" w:cs="Arial"/>
        </w:rPr>
        <w:t>after</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date</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enactment</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Ensuring</w:t>
      </w:r>
      <w:r w:rsidR="001240CD" w:rsidRPr="006E7A4A">
        <w:rPr>
          <w:rFonts w:ascii="Arial" w:hAnsi="Arial" w:cs="Arial"/>
        </w:rPr>
        <w:t xml:space="preserve"> </w:t>
      </w:r>
      <w:r w:rsidR="00557B5B" w:rsidRPr="006E7A4A">
        <w:rPr>
          <w:rFonts w:ascii="Arial" w:hAnsi="Arial" w:cs="Arial"/>
        </w:rPr>
        <w:t>Accessibility</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Autonomous</w:t>
      </w:r>
      <w:r w:rsidR="001240CD" w:rsidRPr="006E7A4A">
        <w:rPr>
          <w:rFonts w:ascii="Arial" w:hAnsi="Arial" w:cs="Arial"/>
        </w:rPr>
        <w:t xml:space="preserve"> </w:t>
      </w:r>
      <w:r w:rsidR="00557B5B" w:rsidRPr="006E7A4A">
        <w:rPr>
          <w:rFonts w:ascii="Arial" w:hAnsi="Arial" w:cs="Arial"/>
        </w:rPr>
        <w:t>Vehicles</w:t>
      </w:r>
      <w:r w:rsidR="001240CD" w:rsidRPr="006E7A4A">
        <w:rPr>
          <w:rFonts w:ascii="Arial" w:hAnsi="Arial" w:cs="Arial"/>
        </w:rPr>
        <w:t xml:space="preserve"> </w:t>
      </w:r>
      <w:r w:rsidR="00557B5B" w:rsidRPr="006E7A4A">
        <w:rPr>
          <w:rFonts w:ascii="Arial" w:hAnsi="Arial" w:cs="Arial"/>
        </w:rPr>
        <w:t>Act.</w:t>
      </w:r>
    </w:p>
    <w:p w14:paraId="229698C2" w14:textId="39D552B8" w:rsidR="00557B5B" w:rsidRPr="006E7A4A" w:rsidRDefault="00EE6DB8" w:rsidP="006D34A4">
      <w:pPr>
        <w:pStyle w:val="ListParagraph"/>
        <w:spacing w:before="100" w:beforeAutospacing="1" w:after="100" w:afterAutospacing="1"/>
        <w:ind w:left="1530"/>
        <w:rPr>
          <w:rFonts w:ascii="Arial" w:hAnsi="Arial" w:cs="Arial"/>
        </w:rPr>
      </w:pPr>
      <w:r w:rsidRPr="006E7A4A">
        <w:rPr>
          <w:rFonts w:ascii="Arial" w:hAnsi="Arial" w:cs="Arial"/>
        </w:rPr>
        <w:t>(B)</w:t>
      </w:r>
      <w:r w:rsidR="001240CD" w:rsidRPr="006E7A4A">
        <w:rPr>
          <w:rFonts w:ascii="Arial" w:hAnsi="Arial" w:cs="Arial"/>
        </w:rPr>
        <w:t xml:space="preserve"> </w:t>
      </w:r>
      <w:r w:rsidR="00557B5B" w:rsidRPr="006E7A4A">
        <w:rPr>
          <w:rFonts w:ascii="Arial" w:hAnsi="Arial" w:cs="Arial"/>
        </w:rPr>
        <w:t>OTHER</w:t>
      </w:r>
      <w:r w:rsidR="001240CD" w:rsidRPr="006E7A4A">
        <w:rPr>
          <w:rFonts w:ascii="Arial" w:hAnsi="Arial" w:cs="Arial"/>
        </w:rPr>
        <w:t xml:space="preserve"> </w:t>
      </w:r>
      <w:r w:rsidR="00557B5B" w:rsidRPr="006E7A4A">
        <w:rPr>
          <w:rFonts w:ascii="Arial" w:hAnsi="Arial" w:cs="Arial"/>
        </w:rPr>
        <w:t>MEETINGS.</w:t>
      </w:r>
      <w:r w:rsidR="001240CD" w:rsidRPr="006E7A4A">
        <w:rPr>
          <w:rFonts w:ascii="Arial" w:hAnsi="Arial" w:cs="Arial"/>
        </w:rPr>
        <w:t xml:space="preserve"> </w:t>
      </w:r>
      <w:r w:rsidR="00557B5B" w:rsidRPr="006E7A4A">
        <w:rPr>
          <w:rFonts w:ascii="Arial" w:hAnsi="Arial" w:cs="Arial"/>
        </w:rPr>
        <w:t>After</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initial</w:t>
      </w:r>
      <w:r w:rsidR="001240CD" w:rsidRPr="006E7A4A">
        <w:rPr>
          <w:rFonts w:ascii="Arial" w:hAnsi="Arial" w:cs="Arial"/>
        </w:rPr>
        <w:t xml:space="preserve"> </w:t>
      </w:r>
      <w:r w:rsidR="00557B5B" w:rsidRPr="006E7A4A">
        <w:rPr>
          <w:rFonts w:ascii="Arial" w:hAnsi="Arial" w:cs="Arial"/>
        </w:rPr>
        <w:t>meeting,</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Advisory</w:t>
      </w:r>
      <w:r w:rsidR="001240CD" w:rsidRPr="006E7A4A">
        <w:rPr>
          <w:rFonts w:ascii="Arial" w:hAnsi="Arial" w:cs="Arial"/>
        </w:rPr>
        <w:t xml:space="preserve"> </w:t>
      </w:r>
      <w:r w:rsidR="00557B5B" w:rsidRPr="006E7A4A">
        <w:rPr>
          <w:rFonts w:ascii="Arial" w:hAnsi="Arial" w:cs="Arial"/>
        </w:rPr>
        <w:t>Committee</w:t>
      </w:r>
      <w:r w:rsidR="001240CD" w:rsidRPr="006E7A4A">
        <w:rPr>
          <w:rFonts w:ascii="Arial" w:hAnsi="Arial" w:cs="Arial"/>
        </w:rPr>
        <w:t xml:space="preserve"> </w:t>
      </w:r>
      <w:r w:rsidR="00557B5B" w:rsidRPr="006E7A4A">
        <w:rPr>
          <w:rFonts w:ascii="Arial" w:hAnsi="Arial" w:cs="Arial"/>
        </w:rPr>
        <w:t>shall</w:t>
      </w:r>
      <w:r w:rsidR="001240CD" w:rsidRPr="006E7A4A">
        <w:rPr>
          <w:rFonts w:ascii="Arial" w:hAnsi="Arial" w:cs="Arial"/>
        </w:rPr>
        <w:t xml:space="preserve"> </w:t>
      </w:r>
      <w:r w:rsidR="00557B5B" w:rsidRPr="006E7A4A">
        <w:rPr>
          <w:rFonts w:ascii="Arial" w:hAnsi="Arial" w:cs="Arial"/>
        </w:rPr>
        <w:t>meet</w:t>
      </w:r>
      <w:r w:rsidR="001240CD" w:rsidRPr="006E7A4A">
        <w:rPr>
          <w:rFonts w:ascii="Arial" w:hAnsi="Arial" w:cs="Arial"/>
        </w:rPr>
        <w:t xml:space="preserve"> </w:t>
      </w:r>
      <w:r w:rsidR="00557B5B" w:rsidRPr="006E7A4A">
        <w:rPr>
          <w:rFonts w:ascii="Arial" w:hAnsi="Arial" w:cs="Arial"/>
        </w:rPr>
        <w:t>at</w:t>
      </w:r>
      <w:r w:rsidR="001240CD" w:rsidRPr="006E7A4A">
        <w:rPr>
          <w:rFonts w:ascii="Arial" w:hAnsi="Arial" w:cs="Arial"/>
        </w:rPr>
        <w:t xml:space="preserve"> </w:t>
      </w:r>
      <w:r w:rsidR="00557B5B" w:rsidRPr="006E7A4A">
        <w:rPr>
          <w:rFonts w:ascii="Arial" w:hAnsi="Arial" w:cs="Arial"/>
        </w:rPr>
        <w:t>least</w:t>
      </w:r>
      <w:r w:rsidR="001240CD" w:rsidRPr="006E7A4A">
        <w:rPr>
          <w:rFonts w:ascii="Arial" w:hAnsi="Arial" w:cs="Arial"/>
        </w:rPr>
        <w:t xml:space="preserve"> </w:t>
      </w:r>
      <w:r w:rsidR="00557B5B" w:rsidRPr="006E7A4A">
        <w:rPr>
          <w:rFonts w:ascii="Arial" w:hAnsi="Arial" w:cs="Arial"/>
        </w:rPr>
        <w:t>semiannually.</w:t>
      </w:r>
    </w:p>
    <w:p w14:paraId="70163180" w14:textId="610062EC" w:rsidR="00557B5B" w:rsidRPr="006E7A4A" w:rsidRDefault="00EE6DB8" w:rsidP="006D34A4">
      <w:pPr>
        <w:spacing w:before="100" w:beforeAutospacing="1" w:after="100" w:afterAutospacing="1"/>
        <w:ind w:left="720"/>
        <w:rPr>
          <w:rFonts w:ascii="Arial" w:hAnsi="Arial" w:cs="Arial"/>
          <w:bCs/>
        </w:rPr>
      </w:pPr>
      <w:r w:rsidRPr="006E7A4A">
        <w:rPr>
          <w:rFonts w:ascii="Arial" w:hAnsi="Arial" w:cs="Arial"/>
        </w:rPr>
        <w:t>(4)</w:t>
      </w:r>
      <w:r w:rsidR="00403860" w:rsidRPr="006E7A4A">
        <w:rPr>
          <w:rFonts w:ascii="Arial" w:hAnsi="Arial" w:cs="Arial"/>
        </w:rPr>
        <w:tab/>
      </w:r>
      <w:r w:rsidR="00557B5B" w:rsidRPr="006E7A4A">
        <w:rPr>
          <w:rFonts w:ascii="Arial" w:hAnsi="Arial" w:cs="Arial"/>
        </w:rPr>
        <w:t>CONSULTATION</w:t>
      </w:r>
      <w:r w:rsidR="001240CD" w:rsidRPr="006E7A4A">
        <w:rPr>
          <w:rFonts w:ascii="Arial" w:hAnsi="Arial" w:cs="Arial"/>
        </w:rPr>
        <w:t xml:space="preserve"> </w:t>
      </w:r>
      <w:r w:rsidR="00557B5B" w:rsidRPr="006E7A4A">
        <w:rPr>
          <w:rFonts w:ascii="Arial" w:hAnsi="Arial" w:cs="Arial"/>
        </w:rPr>
        <w:t>WITH</w:t>
      </w:r>
      <w:r w:rsidR="001240CD" w:rsidRPr="006E7A4A">
        <w:rPr>
          <w:rFonts w:ascii="Arial" w:hAnsi="Arial" w:cs="Arial"/>
        </w:rPr>
        <w:t xml:space="preserve"> </w:t>
      </w:r>
      <w:r w:rsidR="00557B5B" w:rsidRPr="006E7A4A">
        <w:rPr>
          <w:rFonts w:ascii="Arial" w:hAnsi="Arial" w:cs="Arial"/>
        </w:rPr>
        <w:t>NONMEMBERS.</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Advisory</w:t>
      </w:r>
      <w:r w:rsidR="001240CD" w:rsidRPr="006E7A4A">
        <w:rPr>
          <w:rFonts w:ascii="Arial" w:hAnsi="Arial" w:cs="Arial"/>
        </w:rPr>
        <w:t xml:space="preserve"> </w:t>
      </w:r>
      <w:r w:rsidR="00557B5B" w:rsidRPr="006E7A4A">
        <w:rPr>
          <w:rFonts w:ascii="Arial" w:hAnsi="Arial" w:cs="Arial"/>
        </w:rPr>
        <w:t>Committee</w:t>
      </w:r>
      <w:r w:rsidR="001240CD" w:rsidRPr="006E7A4A">
        <w:rPr>
          <w:rFonts w:ascii="Arial" w:hAnsi="Arial" w:cs="Arial"/>
        </w:rPr>
        <w:t xml:space="preserve"> </w:t>
      </w:r>
      <w:r w:rsidR="00557B5B" w:rsidRPr="006E7A4A">
        <w:rPr>
          <w:rFonts w:ascii="Arial" w:hAnsi="Arial" w:cs="Arial"/>
        </w:rPr>
        <w:t>shall</w:t>
      </w:r>
      <w:r w:rsidR="001240CD" w:rsidRPr="006E7A4A">
        <w:rPr>
          <w:rFonts w:ascii="Arial" w:hAnsi="Arial" w:cs="Arial"/>
        </w:rPr>
        <w:t xml:space="preserve"> </w:t>
      </w:r>
      <w:r w:rsidR="00557B5B" w:rsidRPr="006E7A4A">
        <w:rPr>
          <w:rFonts w:ascii="Arial" w:hAnsi="Arial" w:cs="Arial"/>
        </w:rPr>
        <w:t>regularly</w:t>
      </w:r>
      <w:r w:rsidR="001240CD" w:rsidRPr="006E7A4A">
        <w:rPr>
          <w:rFonts w:ascii="Arial" w:hAnsi="Arial" w:cs="Arial"/>
        </w:rPr>
        <w:t xml:space="preserve"> </w:t>
      </w:r>
      <w:r w:rsidR="00557B5B" w:rsidRPr="006E7A4A">
        <w:rPr>
          <w:rFonts w:ascii="Arial" w:hAnsi="Arial" w:cs="Arial"/>
        </w:rPr>
        <w:t>meet</w:t>
      </w:r>
      <w:r w:rsidR="001240CD" w:rsidRPr="006E7A4A">
        <w:rPr>
          <w:rFonts w:ascii="Arial" w:hAnsi="Arial" w:cs="Arial"/>
        </w:rPr>
        <w:t xml:space="preserve"> </w:t>
      </w:r>
      <w:r w:rsidR="00557B5B" w:rsidRPr="006E7A4A">
        <w:rPr>
          <w:rFonts w:ascii="Arial" w:hAnsi="Arial" w:cs="Arial"/>
        </w:rPr>
        <w:t>with</w:t>
      </w:r>
      <w:r w:rsidR="001240CD" w:rsidRPr="006E7A4A">
        <w:rPr>
          <w:rFonts w:ascii="Arial" w:hAnsi="Arial" w:cs="Arial"/>
        </w:rPr>
        <w:t xml:space="preserve"> </w:t>
      </w:r>
      <w:r w:rsidR="00557B5B" w:rsidRPr="006E7A4A">
        <w:rPr>
          <w:rFonts w:ascii="Arial" w:hAnsi="Arial" w:cs="Arial"/>
        </w:rPr>
        <w:t>groups</w:t>
      </w:r>
      <w:r w:rsidR="001240CD" w:rsidRPr="006E7A4A">
        <w:rPr>
          <w:rFonts w:ascii="Arial" w:hAnsi="Arial" w:cs="Arial"/>
        </w:rPr>
        <w:t xml:space="preserve"> </w:t>
      </w:r>
      <w:r w:rsidR="00557B5B" w:rsidRPr="006E7A4A">
        <w:rPr>
          <w:rFonts w:ascii="Arial" w:hAnsi="Arial" w:cs="Arial"/>
        </w:rPr>
        <w:t>that</w:t>
      </w:r>
      <w:r w:rsidR="001240CD" w:rsidRPr="006E7A4A">
        <w:rPr>
          <w:rFonts w:ascii="Arial" w:hAnsi="Arial" w:cs="Arial"/>
        </w:rPr>
        <w:t xml:space="preserve"> </w:t>
      </w:r>
      <w:r w:rsidR="00557B5B" w:rsidRPr="006E7A4A">
        <w:rPr>
          <w:rFonts w:ascii="Arial" w:hAnsi="Arial" w:cs="Arial"/>
        </w:rPr>
        <w:t>are</w:t>
      </w:r>
      <w:r w:rsidR="001240CD" w:rsidRPr="006E7A4A">
        <w:rPr>
          <w:rFonts w:ascii="Arial" w:hAnsi="Arial" w:cs="Arial"/>
        </w:rPr>
        <w:t xml:space="preserve"> </w:t>
      </w:r>
      <w:r w:rsidR="00557B5B" w:rsidRPr="006E7A4A">
        <w:rPr>
          <w:rFonts w:ascii="Arial" w:hAnsi="Arial" w:cs="Arial"/>
        </w:rPr>
        <w:t>not</w:t>
      </w:r>
      <w:r w:rsidR="001240CD" w:rsidRPr="006E7A4A">
        <w:rPr>
          <w:rFonts w:ascii="Arial" w:hAnsi="Arial" w:cs="Arial"/>
        </w:rPr>
        <w:t xml:space="preserve"> </w:t>
      </w:r>
      <w:r w:rsidR="00557B5B" w:rsidRPr="006E7A4A">
        <w:rPr>
          <w:rFonts w:ascii="Arial" w:hAnsi="Arial" w:cs="Arial"/>
        </w:rPr>
        <w:t>represented</w:t>
      </w:r>
      <w:r w:rsidR="001240CD" w:rsidRPr="006E7A4A">
        <w:rPr>
          <w:rFonts w:ascii="Arial" w:hAnsi="Arial" w:cs="Arial"/>
        </w:rPr>
        <w:t xml:space="preserve"> </w:t>
      </w:r>
      <w:r w:rsidR="00557B5B" w:rsidRPr="006E7A4A">
        <w:rPr>
          <w:rFonts w:ascii="Arial" w:hAnsi="Arial" w:cs="Arial"/>
        </w:rPr>
        <w:t>on</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Advisory</w:t>
      </w:r>
      <w:r w:rsidR="001240CD" w:rsidRPr="006E7A4A">
        <w:rPr>
          <w:rFonts w:ascii="Arial" w:hAnsi="Arial" w:cs="Arial"/>
        </w:rPr>
        <w:t xml:space="preserve"> </w:t>
      </w:r>
      <w:r w:rsidR="00557B5B" w:rsidRPr="006E7A4A">
        <w:rPr>
          <w:rFonts w:ascii="Arial" w:hAnsi="Arial" w:cs="Arial"/>
        </w:rPr>
        <w:t>Committee</w:t>
      </w:r>
      <w:r w:rsidR="001240CD" w:rsidRPr="006E7A4A">
        <w:rPr>
          <w:rFonts w:ascii="Arial" w:hAnsi="Arial" w:cs="Arial"/>
        </w:rPr>
        <w:t xml:space="preserve"> </w:t>
      </w:r>
      <w:r w:rsidR="00557B5B" w:rsidRPr="006E7A4A">
        <w:rPr>
          <w:rFonts w:ascii="Arial" w:hAnsi="Arial" w:cs="Arial"/>
        </w:rPr>
        <w:t>to</w:t>
      </w:r>
      <w:r w:rsidR="001240CD" w:rsidRPr="006E7A4A">
        <w:rPr>
          <w:rFonts w:ascii="Arial" w:hAnsi="Arial" w:cs="Arial"/>
        </w:rPr>
        <w:t xml:space="preserve"> </w:t>
      </w:r>
      <w:r w:rsidR="00557B5B" w:rsidRPr="006E7A4A">
        <w:rPr>
          <w:rFonts w:ascii="Arial" w:hAnsi="Arial" w:cs="Arial"/>
        </w:rPr>
        <w:t>consider</w:t>
      </w:r>
      <w:r w:rsidR="001240CD" w:rsidRPr="006E7A4A">
        <w:rPr>
          <w:rFonts w:ascii="Arial" w:hAnsi="Arial" w:cs="Arial"/>
        </w:rPr>
        <w:t xml:space="preserve"> </w:t>
      </w:r>
      <w:r w:rsidR="00557B5B" w:rsidRPr="006E7A4A">
        <w:rPr>
          <w:rFonts w:ascii="Arial" w:hAnsi="Arial" w:cs="Arial"/>
        </w:rPr>
        <w:t>new</w:t>
      </w:r>
      <w:r w:rsidR="001240CD" w:rsidRPr="006E7A4A">
        <w:rPr>
          <w:rFonts w:ascii="Arial" w:hAnsi="Arial" w:cs="Arial"/>
        </w:rPr>
        <w:t xml:space="preserve"> </w:t>
      </w:r>
      <w:r w:rsidR="00557B5B" w:rsidRPr="006E7A4A">
        <w:rPr>
          <w:rFonts w:ascii="Arial" w:hAnsi="Arial" w:cs="Arial"/>
        </w:rPr>
        <w:t>and</w:t>
      </w:r>
      <w:r w:rsidR="001240CD" w:rsidRPr="006E7A4A">
        <w:rPr>
          <w:rFonts w:ascii="Arial" w:hAnsi="Arial" w:cs="Arial"/>
        </w:rPr>
        <w:t xml:space="preserve"> </w:t>
      </w:r>
      <w:r w:rsidR="00557B5B" w:rsidRPr="006E7A4A">
        <w:rPr>
          <w:rFonts w:ascii="Arial" w:hAnsi="Arial" w:cs="Arial"/>
        </w:rPr>
        <w:t>emerging</w:t>
      </w:r>
      <w:r w:rsidR="001240CD" w:rsidRPr="006E7A4A">
        <w:rPr>
          <w:rFonts w:ascii="Arial" w:hAnsi="Arial" w:cs="Arial"/>
        </w:rPr>
        <w:t xml:space="preserve"> </w:t>
      </w:r>
      <w:r w:rsidR="00557B5B" w:rsidRPr="006E7A4A">
        <w:rPr>
          <w:rFonts w:ascii="Arial" w:hAnsi="Arial" w:cs="Arial"/>
        </w:rPr>
        <w:t>technology</w:t>
      </w:r>
      <w:r w:rsidR="001240CD" w:rsidRPr="006E7A4A">
        <w:rPr>
          <w:rFonts w:ascii="Arial" w:hAnsi="Arial" w:cs="Arial"/>
        </w:rPr>
        <w:t xml:space="preserve"> </w:t>
      </w:r>
      <w:r w:rsidR="00557B5B" w:rsidRPr="006E7A4A">
        <w:rPr>
          <w:rFonts w:ascii="Arial" w:hAnsi="Arial" w:cs="Arial"/>
        </w:rPr>
        <w:t>that</w:t>
      </w:r>
      <w:r w:rsidR="001240CD" w:rsidRPr="006E7A4A">
        <w:rPr>
          <w:rFonts w:ascii="Arial" w:hAnsi="Arial" w:cs="Arial"/>
        </w:rPr>
        <w:t xml:space="preserve"> </w:t>
      </w:r>
      <w:r w:rsidR="00557B5B" w:rsidRPr="006E7A4A">
        <w:rPr>
          <w:rFonts w:ascii="Arial" w:hAnsi="Arial" w:cs="Arial"/>
        </w:rPr>
        <w:t>may</w:t>
      </w:r>
      <w:r w:rsidR="001240CD" w:rsidRPr="006E7A4A">
        <w:rPr>
          <w:rFonts w:ascii="Arial" w:hAnsi="Arial" w:cs="Arial"/>
        </w:rPr>
        <w:t xml:space="preserve"> </w:t>
      </w:r>
      <w:r w:rsidR="00557B5B" w:rsidRPr="006E7A4A">
        <w:rPr>
          <w:rFonts w:ascii="Arial" w:hAnsi="Arial" w:cs="Arial"/>
        </w:rPr>
        <w:t>be</w:t>
      </w:r>
      <w:r w:rsidR="001240CD" w:rsidRPr="006E7A4A">
        <w:rPr>
          <w:rFonts w:ascii="Arial" w:hAnsi="Arial" w:cs="Arial"/>
        </w:rPr>
        <w:t xml:space="preserve"> </w:t>
      </w:r>
      <w:r w:rsidR="00557B5B" w:rsidRPr="006E7A4A">
        <w:rPr>
          <w:rFonts w:ascii="Arial" w:hAnsi="Arial" w:cs="Arial"/>
        </w:rPr>
        <w:t>beneficial</w:t>
      </w:r>
      <w:r w:rsidR="001240CD" w:rsidRPr="006E7A4A">
        <w:rPr>
          <w:rFonts w:ascii="Arial" w:hAnsi="Arial" w:cs="Arial"/>
        </w:rPr>
        <w:t xml:space="preserve"> </w:t>
      </w:r>
      <w:r w:rsidR="00557B5B" w:rsidRPr="006E7A4A">
        <w:rPr>
          <w:rFonts w:ascii="Arial" w:hAnsi="Arial" w:cs="Arial"/>
        </w:rPr>
        <w:t>in</w:t>
      </w:r>
      <w:r w:rsidR="001240CD" w:rsidRPr="006E7A4A">
        <w:rPr>
          <w:rFonts w:ascii="Arial" w:hAnsi="Arial" w:cs="Arial"/>
        </w:rPr>
        <w:t xml:space="preserve"> </w:t>
      </w:r>
      <w:r w:rsidR="00557B5B" w:rsidRPr="006E7A4A">
        <w:rPr>
          <w:rFonts w:ascii="Arial" w:hAnsi="Arial" w:cs="Arial"/>
        </w:rPr>
        <w:t>ensuring</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accessibility</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autonomous</w:t>
      </w:r>
      <w:r w:rsidR="001240CD" w:rsidRPr="006E7A4A">
        <w:rPr>
          <w:rFonts w:ascii="Arial" w:hAnsi="Arial" w:cs="Arial"/>
        </w:rPr>
        <w:t xml:space="preserve"> </w:t>
      </w:r>
      <w:r w:rsidR="00557B5B" w:rsidRPr="006E7A4A">
        <w:rPr>
          <w:rFonts w:ascii="Arial" w:hAnsi="Arial" w:cs="Arial"/>
        </w:rPr>
        <w:t>vehicles.</w:t>
      </w:r>
    </w:p>
    <w:p w14:paraId="1E75FA95" w14:textId="17032E74" w:rsidR="00557B5B" w:rsidRPr="006E7A4A" w:rsidRDefault="00EE6DB8" w:rsidP="006D34A4">
      <w:pPr>
        <w:widowControl w:val="0"/>
        <w:autoSpaceDE w:val="0"/>
        <w:autoSpaceDN w:val="0"/>
        <w:adjustRightInd w:val="0"/>
        <w:spacing w:before="100" w:beforeAutospacing="1" w:after="100" w:afterAutospacing="1"/>
        <w:ind w:left="720"/>
        <w:rPr>
          <w:rFonts w:ascii="Arial" w:hAnsi="Arial" w:cs="Arial"/>
          <w:bCs/>
        </w:rPr>
      </w:pPr>
      <w:r w:rsidRPr="006E7A4A">
        <w:rPr>
          <w:rFonts w:ascii="Arial" w:hAnsi="Arial" w:cs="Arial"/>
        </w:rPr>
        <w:t>(5)</w:t>
      </w:r>
      <w:r w:rsidR="00403860" w:rsidRPr="006E7A4A">
        <w:rPr>
          <w:rFonts w:ascii="Arial" w:hAnsi="Arial" w:cs="Arial"/>
        </w:rPr>
        <w:tab/>
      </w:r>
      <w:r w:rsidR="00557B5B" w:rsidRPr="006E7A4A">
        <w:rPr>
          <w:rFonts w:ascii="Arial" w:hAnsi="Arial" w:cs="Arial"/>
        </w:rPr>
        <w:t>RECOMMENDATIONS.</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Advisory</w:t>
      </w:r>
      <w:r w:rsidR="001240CD" w:rsidRPr="006E7A4A">
        <w:rPr>
          <w:rFonts w:ascii="Arial" w:hAnsi="Arial" w:cs="Arial"/>
        </w:rPr>
        <w:t xml:space="preserve"> </w:t>
      </w:r>
      <w:r w:rsidR="00557B5B" w:rsidRPr="006E7A4A">
        <w:rPr>
          <w:rFonts w:ascii="Arial" w:hAnsi="Arial" w:cs="Arial"/>
        </w:rPr>
        <w:t>Committee</w:t>
      </w:r>
      <w:r w:rsidR="001240CD" w:rsidRPr="006E7A4A">
        <w:rPr>
          <w:rFonts w:ascii="Arial" w:hAnsi="Arial" w:cs="Arial"/>
        </w:rPr>
        <w:t xml:space="preserve"> </w:t>
      </w:r>
      <w:r w:rsidR="00557B5B" w:rsidRPr="006E7A4A">
        <w:rPr>
          <w:rFonts w:ascii="Arial" w:hAnsi="Arial" w:cs="Arial"/>
        </w:rPr>
        <w:t>will</w:t>
      </w:r>
      <w:r w:rsidR="001240CD" w:rsidRPr="006E7A4A">
        <w:rPr>
          <w:rFonts w:ascii="Arial" w:hAnsi="Arial" w:cs="Arial"/>
        </w:rPr>
        <w:t xml:space="preserve"> </w:t>
      </w:r>
      <w:r w:rsidR="00557B5B" w:rsidRPr="006E7A4A">
        <w:rPr>
          <w:rFonts w:ascii="Arial" w:hAnsi="Arial" w:cs="Arial"/>
        </w:rPr>
        <w:t>develop</w:t>
      </w:r>
      <w:r w:rsidR="001240CD" w:rsidRPr="006E7A4A">
        <w:rPr>
          <w:rFonts w:ascii="Arial" w:hAnsi="Arial" w:cs="Arial"/>
        </w:rPr>
        <w:t xml:space="preserve"> </w:t>
      </w:r>
      <w:r w:rsidR="00557B5B" w:rsidRPr="006E7A4A">
        <w:rPr>
          <w:rFonts w:ascii="Arial" w:hAnsi="Arial" w:cs="Arial"/>
        </w:rPr>
        <w:t>and</w:t>
      </w:r>
      <w:r w:rsidR="001240CD" w:rsidRPr="006E7A4A">
        <w:rPr>
          <w:rFonts w:ascii="Arial" w:hAnsi="Arial" w:cs="Arial"/>
        </w:rPr>
        <w:t xml:space="preserve"> </w:t>
      </w:r>
      <w:r w:rsidR="00557B5B" w:rsidRPr="006E7A4A">
        <w:rPr>
          <w:rFonts w:ascii="Arial" w:hAnsi="Arial" w:cs="Arial"/>
        </w:rPr>
        <w:t>submit</w:t>
      </w:r>
      <w:r w:rsidR="001240CD" w:rsidRPr="006E7A4A">
        <w:rPr>
          <w:rFonts w:ascii="Arial" w:hAnsi="Arial" w:cs="Arial"/>
        </w:rPr>
        <w:t xml:space="preserve"> </w:t>
      </w:r>
      <w:r w:rsidR="00557B5B" w:rsidRPr="006E7A4A">
        <w:rPr>
          <w:rFonts w:ascii="Arial" w:hAnsi="Arial" w:cs="Arial"/>
        </w:rPr>
        <w:t>annual</w:t>
      </w:r>
      <w:r w:rsidR="001240CD" w:rsidRPr="006E7A4A">
        <w:rPr>
          <w:rFonts w:ascii="Arial" w:hAnsi="Arial" w:cs="Arial"/>
        </w:rPr>
        <w:t xml:space="preserve"> </w:t>
      </w:r>
      <w:r w:rsidR="00557B5B" w:rsidRPr="006E7A4A">
        <w:rPr>
          <w:rFonts w:ascii="Arial" w:hAnsi="Arial" w:cs="Arial"/>
        </w:rPr>
        <w:t>reports</w:t>
      </w:r>
      <w:r w:rsidR="001240CD" w:rsidRPr="006E7A4A">
        <w:rPr>
          <w:rFonts w:ascii="Arial" w:hAnsi="Arial" w:cs="Arial"/>
        </w:rPr>
        <w:t xml:space="preserve"> </w:t>
      </w:r>
      <w:r w:rsidR="00557B5B" w:rsidRPr="006E7A4A">
        <w:rPr>
          <w:rFonts w:ascii="Arial" w:hAnsi="Arial" w:cs="Arial"/>
        </w:rPr>
        <w:t>under</w:t>
      </w:r>
      <w:r w:rsidR="001240CD" w:rsidRPr="006E7A4A">
        <w:rPr>
          <w:rFonts w:ascii="Arial" w:hAnsi="Arial" w:cs="Arial"/>
        </w:rPr>
        <w:t xml:space="preserve"> </w:t>
      </w:r>
      <w:r w:rsidR="00557B5B" w:rsidRPr="006E7A4A">
        <w:rPr>
          <w:rFonts w:ascii="Arial" w:hAnsi="Arial" w:cs="Arial"/>
        </w:rPr>
        <w:t>paragraph</w:t>
      </w:r>
      <w:r w:rsidR="001240CD" w:rsidRPr="006E7A4A">
        <w:rPr>
          <w:rFonts w:ascii="Arial" w:hAnsi="Arial" w:cs="Arial"/>
        </w:rPr>
        <w:t xml:space="preserve"> </w:t>
      </w:r>
      <w:r w:rsidR="00557B5B" w:rsidRPr="006E7A4A">
        <w:rPr>
          <w:rFonts w:ascii="Arial" w:hAnsi="Arial" w:cs="Arial"/>
        </w:rPr>
        <w:t>(7),</w:t>
      </w:r>
      <w:r w:rsidR="001240CD" w:rsidRPr="006E7A4A">
        <w:rPr>
          <w:rFonts w:ascii="Arial" w:hAnsi="Arial" w:cs="Arial"/>
        </w:rPr>
        <w:t xml:space="preserve"> </w:t>
      </w:r>
      <w:r w:rsidR="00557B5B" w:rsidRPr="006E7A4A">
        <w:rPr>
          <w:rFonts w:ascii="Arial" w:hAnsi="Arial" w:cs="Arial"/>
        </w:rPr>
        <w:t>including</w:t>
      </w:r>
      <w:r w:rsidR="001240CD" w:rsidRPr="006E7A4A">
        <w:rPr>
          <w:rFonts w:ascii="Arial" w:hAnsi="Arial" w:cs="Arial"/>
        </w:rPr>
        <w:t xml:space="preserve"> </w:t>
      </w:r>
      <w:r w:rsidR="00557B5B" w:rsidRPr="006E7A4A">
        <w:rPr>
          <w:rFonts w:ascii="Arial" w:hAnsi="Arial" w:cs="Arial"/>
        </w:rPr>
        <w:t>recommendations</w:t>
      </w:r>
      <w:r w:rsidR="001240CD" w:rsidRPr="006E7A4A">
        <w:rPr>
          <w:rFonts w:ascii="Arial" w:hAnsi="Arial" w:cs="Arial"/>
        </w:rPr>
        <w:t xml:space="preserve"> </w:t>
      </w:r>
      <w:r w:rsidR="00557B5B" w:rsidRPr="006E7A4A">
        <w:rPr>
          <w:rFonts w:ascii="Arial" w:hAnsi="Arial" w:cs="Arial"/>
        </w:rPr>
        <w:t>for</w:t>
      </w:r>
      <w:r w:rsidR="001240CD" w:rsidRPr="006E7A4A">
        <w:rPr>
          <w:rFonts w:ascii="Arial" w:hAnsi="Arial" w:cs="Arial"/>
        </w:rPr>
        <w:t xml:space="preserve"> </w:t>
      </w:r>
      <w:r w:rsidR="00557B5B" w:rsidRPr="006E7A4A">
        <w:rPr>
          <w:rFonts w:ascii="Arial" w:hAnsi="Arial" w:cs="Arial"/>
        </w:rPr>
        <w:t>the</w:t>
      </w:r>
      <w:r w:rsidR="001240CD" w:rsidRPr="006E7A4A">
        <w:rPr>
          <w:rFonts w:ascii="Arial" w:hAnsi="Arial" w:cs="Arial"/>
        </w:rPr>
        <w:t xml:space="preserve"> </w:t>
      </w:r>
      <w:r w:rsidR="00557B5B" w:rsidRPr="006E7A4A">
        <w:rPr>
          <w:rFonts w:ascii="Arial" w:hAnsi="Arial" w:cs="Arial"/>
        </w:rPr>
        <w:t>development</w:t>
      </w:r>
      <w:r w:rsidR="001240CD" w:rsidRPr="006E7A4A">
        <w:rPr>
          <w:rFonts w:ascii="Arial" w:hAnsi="Arial" w:cs="Arial"/>
        </w:rPr>
        <w:t xml:space="preserve"> </w:t>
      </w:r>
      <w:r w:rsidR="00557B5B" w:rsidRPr="006E7A4A">
        <w:rPr>
          <w:rFonts w:ascii="Arial" w:hAnsi="Arial" w:cs="Arial"/>
        </w:rPr>
        <w:t>of</w:t>
      </w:r>
      <w:r w:rsidR="001240CD" w:rsidRPr="006E7A4A">
        <w:rPr>
          <w:rFonts w:ascii="Arial" w:hAnsi="Arial" w:cs="Arial"/>
        </w:rPr>
        <w:t xml:space="preserve"> </w:t>
      </w:r>
      <w:r w:rsidR="00557B5B" w:rsidRPr="006E7A4A">
        <w:rPr>
          <w:rFonts w:ascii="Arial" w:hAnsi="Arial" w:cs="Arial"/>
        </w:rPr>
        <w:t>standards</w:t>
      </w:r>
      <w:r w:rsidR="001240CD" w:rsidRPr="006E7A4A">
        <w:rPr>
          <w:rFonts w:ascii="Arial" w:hAnsi="Arial" w:cs="Arial"/>
        </w:rPr>
        <w:t xml:space="preserve"> </w:t>
      </w:r>
      <w:r w:rsidR="00557B5B" w:rsidRPr="006E7A4A">
        <w:rPr>
          <w:rFonts w:ascii="Arial" w:hAnsi="Arial" w:cs="Arial"/>
        </w:rPr>
        <w:t>that</w:t>
      </w:r>
      <w:r w:rsidR="001240CD" w:rsidRPr="006E7A4A">
        <w:rPr>
          <w:rFonts w:ascii="Arial" w:hAnsi="Arial" w:cs="Arial"/>
        </w:rPr>
        <w:t xml:space="preserve"> </w:t>
      </w:r>
      <w:r w:rsidR="00557B5B" w:rsidRPr="006E7A4A">
        <w:rPr>
          <w:rFonts w:ascii="Arial" w:hAnsi="Arial" w:cs="Arial"/>
        </w:rPr>
        <w:t>ensure</w:t>
      </w:r>
      <w:r w:rsidR="001240CD" w:rsidRPr="006E7A4A">
        <w:rPr>
          <w:rFonts w:ascii="Arial" w:hAnsi="Arial" w:cs="Arial"/>
        </w:rPr>
        <w:t xml:space="preserve"> </w:t>
      </w:r>
      <w:r w:rsidR="00557B5B" w:rsidRPr="006E7A4A">
        <w:rPr>
          <w:rFonts w:ascii="Arial" w:hAnsi="Arial" w:cs="Arial"/>
        </w:rPr>
        <w:t>that</w:t>
      </w:r>
      <w:r w:rsidR="001240CD" w:rsidRPr="006E7A4A">
        <w:rPr>
          <w:rFonts w:ascii="Arial" w:hAnsi="Arial" w:cs="Arial"/>
        </w:rPr>
        <w:t xml:space="preserve"> </w:t>
      </w:r>
      <w:r w:rsidR="00557B5B" w:rsidRPr="006E7A4A">
        <w:rPr>
          <w:rFonts w:ascii="Arial" w:hAnsi="Arial" w:cs="Arial"/>
        </w:rPr>
        <w:t>autonomous</w:t>
      </w:r>
      <w:r w:rsidR="001240CD" w:rsidRPr="006E7A4A">
        <w:rPr>
          <w:rFonts w:ascii="Arial" w:hAnsi="Arial" w:cs="Arial"/>
        </w:rPr>
        <w:t xml:space="preserve"> </w:t>
      </w:r>
      <w:r w:rsidR="00557B5B" w:rsidRPr="006E7A4A">
        <w:rPr>
          <w:rFonts w:ascii="Arial" w:hAnsi="Arial" w:cs="Arial"/>
        </w:rPr>
        <w:t>vehicles</w:t>
      </w:r>
      <w:r w:rsidR="001240CD" w:rsidRPr="006E7A4A">
        <w:rPr>
          <w:rFonts w:ascii="Arial" w:hAnsi="Arial" w:cs="Arial"/>
        </w:rPr>
        <w:t xml:space="preserve"> </w:t>
      </w:r>
      <w:r w:rsidR="00557B5B" w:rsidRPr="006E7A4A">
        <w:rPr>
          <w:rFonts w:ascii="Arial" w:hAnsi="Arial" w:cs="Arial"/>
        </w:rPr>
        <w:t>are</w:t>
      </w:r>
      <w:r w:rsidR="001240CD" w:rsidRPr="006E7A4A">
        <w:rPr>
          <w:rFonts w:ascii="Arial" w:hAnsi="Arial" w:cs="Arial"/>
        </w:rPr>
        <w:t xml:space="preserve"> </w:t>
      </w:r>
      <w:r w:rsidR="00557B5B" w:rsidRPr="006E7A4A">
        <w:rPr>
          <w:rFonts w:ascii="Arial" w:hAnsi="Arial" w:cs="Arial"/>
        </w:rPr>
        <w:t>accessible</w:t>
      </w:r>
      <w:r w:rsidR="001240CD" w:rsidRPr="006E7A4A">
        <w:rPr>
          <w:rFonts w:ascii="Arial" w:hAnsi="Arial" w:cs="Arial"/>
        </w:rPr>
        <w:t xml:space="preserve"> </w:t>
      </w:r>
      <w:r w:rsidR="00557B5B" w:rsidRPr="006E7A4A">
        <w:rPr>
          <w:rFonts w:ascii="Arial" w:hAnsi="Arial" w:cs="Arial"/>
        </w:rPr>
        <w:t>to</w:t>
      </w:r>
      <w:r w:rsidR="001240CD" w:rsidRPr="006E7A4A">
        <w:rPr>
          <w:rFonts w:ascii="Arial" w:hAnsi="Arial" w:cs="Arial"/>
        </w:rPr>
        <w:t xml:space="preserve"> </w:t>
      </w:r>
      <w:r w:rsidR="00557B5B" w:rsidRPr="006E7A4A">
        <w:rPr>
          <w:rFonts w:ascii="Arial" w:hAnsi="Arial" w:cs="Arial"/>
        </w:rPr>
        <w:t>people</w:t>
      </w:r>
      <w:r w:rsidR="001240CD" w:rsidRPr="006E7A4A">
        <w:rPr>
          <w:rFonts w:ascii="Arial" w:hAnsi="Arial" w:cs="Arial"/>
        </w:rPr>
        <w:t xml:space="preserve"> </w:t>
      </w:r>
      <w:r w:rsidR="00557B5B" w:rsidRPr="006E7A4A">
        <w:rPr>
          <w:rFonts w:ascii="Arial" w:hAnsi="Arial" w:cs="Arial"/>
        </w:rPr>
        <w:t>with</w:t>
      </w:r>
      <w:r w:rsidR="001240CD" w:rsidRPr="006E7A4A">
        <w:rPr>
          <w:rFonts w:ascii="Arial" w:hAnsi="Arial" w:cs="Arial"/>
        </w:rPr>
        <w:t xml:space="preserve"> </w:t>
      </w:r>
      <w:r w:rsidR="00557B5B" w:rsidRPr="006E7A4A">
        <w:rPr>
          <w:rFonts w:ascii="Arial" w:hAnsi="Arial" w:cs="Arial"/>
        </w:rPr>
        <w:t>disabilities</w:t>
      </w:r>
      <w:r w:rsidR="00557B5B" w:rsidRPr="006E7A4A">
        <w:rPr>
          <w:rFonts w:ascii="Arial" w:hAnsi="Arial" w:cs="Arial"/>
          <w:bCs/>
        </w:rPr>
        <w:t>.</w:t>
      </w:r>
      <w:r w:rsidR="001240CD" w:rsidRPr="006E7A4A">
        <w:rPr>
          <w:rFonts w:ascii="Arial" w:hAnsi="Arial" w:cs="Arial"/>
          <w:bCs/>
        </w:rPr>
        <w:t xml:space="preserve"> </w:t>
      </w:r>
      <w:r w:rsidR="00557B5B" w:rsidRPr="006E7A4A">
        <w:rPr>
          <w:rFonts w:ascii="Arial" w:hAnsi="Arial" w:cs="Arial"/>
          <w:bCs/>
        </w:rPr>
        <w:t>The</w:t>
      </w:r>
      <w:r w:rsidR="001240CD" w:rsidRPr="006E7A4A">
        <w:rPr>
          <w:rFonts w:ascii="Arial" w:hAnsi="Arial" w:cs="Arial"/>
          <w:bCs/>
        </w:rPr>
        <w:t xml:space="preserve"> </w:t>
      </w:r>
      <w:r w:rsidR="00557B5B" w:rsidRPr="006E7A4A">
        <w:rPr>
          <w:rFonts w:ascii="Arial" w:hAnsi="Arial" w:cs="Arial"/>
          <w:bCs/>
        </w:rPr>
        <w:t>recommendations</w:t>
      </w:r>
      <w:r w:rsidR="001240CD" w:rsidRPr="006E7A4A">
        <w:rPr>
          <w:rFonts w:ascii="Arial" w:hAnsi="Arial" w:cs="Arial"/>
          <w:bCs/>
        </w:rPr>
        <w:t xml:space="preserve"> </w:t>
      </w:r>
      <w:r w:rsidR="00557B5B" w:rsidRPr="006E7A4A">
        <w:rPr>
          <w:rFonts w:ascii="Arial" w:hAnsi="Arial" w:cs="Arial"/>
          <w:bCs/>
        </w:rPr>
        <w:t>shall</w:t>
      </w:r>
      <w:r w:rsidR="001240CD" w:rsidRPr="006E7A4A">
        <w:rPr>
          <w:rFonts w:ascii="Arial" w:hAnsi="Arial" w:cs="Arial"/>
          <w:bCs/>
        </w:rPr>
        <w:t xml:space="preserve"> </w:t>
      </w:r>
      <w:r w:rsidR="00557B5B" w:rsidRPr="006E7A4A">
        <w:rPr>
          <w:rFonts w:ascii="Arial" w:hAnsi="Arial" w:cs="Arial"/>
          <w:bCs/>
        </w:rPr>
        <w:t>include</w:t>
      </w:r>
      <w:r w:rsidR="001240CD" w:rsidRPr="006E7A4A">
        <w:rPr>
          <w:rFonts w:ascii="Arial" w:hAnsi="Arial" w:cs="Arial"/>
          <w:bCs/>
        </w:rPr>
        <w:t xml:space="preserve"> </w:t>
      </w:r>
      <w:r w:rsidR="00557B5B" w:rsidRPr="006E7A4A">
        <w:rPr>
          <w:rFonts w:ascii="Arial" w:hAnsi="Arial" w:cs="Arial"/>
          <w:bCs/>
        </w:rPr>
        <w:t>protocol</w:t>
      </w:r>
      <w:r w:rsidR="001240CD" w:rsidRPr="006E7A4A">
        <w:rPr>
          <w:rFonts w:ascii="Arial" w:hAnsi="Arial" w:cs="Arial"/>
          <w:bCs/>
        </w:rPr>
        <w:t xml:space="preserve"> </w:t>
      </w:r>
      <w:r w:rsidR="00557B5B" w:rsidRPr="006E7A4A">
        <w:rPr>
          <w:rFonts w:ascii="Arial" w:hAnsi="Arial" w:cs="Arial"/>
          <w:bCs/>
        </w:rPr>
        <w:t>for</w:t>
      </w:r>
      <w:r w:rsidR="001240CD" w:rsidRPr="006E7A4A">
        <w:rPr>
          <w:rFonts w:ascii="Arial" w:hAnsi="Arial" w:cs="Arial"/>
          <w:bCs/>
        </w:rPr>
        <w:t xml:space="preserve"> </w:t>
      </w:r>
      <w:r w:rsidR="00557B5B" w:rsidRPr="006E7A4A">
        <w:rPr>
          <w:rFonts w:ascii="Arial" w:hAnsi="Arial" w:cs="Arial"/>
          <w:bCs/>
        </w:rPr>
        <w:t>ensuring</w:t>
      </w:r>
      <w:r w:rsidR="001240CD" w:rsidRPr="006E7A4A">
        <w:rPr>
          <w:rFonts w:ascii="Arial" w:hAnsi="Arial" w:cs="Arial"/>
          <w:bCs/>
        </w:rPr>
        <w:t xml:space="preserve"> </w:t>
      </w:r>
      <w:r w:rsidR="00557B5B" w:rsidRPr="006E7A4A">
        <w:rPr>
          <w:rFonts w:ascii="Arial" w:hAnsi="Arial" w:cs="Arial"/>
          <w:bCs/>
        </w:rPr>
        <w:t>that</w:t>
      </w:r>
      <w:r w:rsidR="001240CD" w:rsidRPr="006E7A4A">
        <w:rPr>
          <w:rFonts w:ascii="Arial" w:hAnsi="Arial" w:cs="Arial"/>
          <w:bCs/>
        </w:rPr>
        <w:t xml:space="preserve"> </w:t>
      </w:r>
      <w:r w:rsidR="00557B5B" w:rsidRPr="006E7A4A">
        <w:rPr>
          <w:rFonts w:ascii="Arial" w:hAnsi="Arial" w:cs="Arial"/>
          <w:bCs/>
        </w:rPr>
        <w:t>standards</w:t>
      </w:r>
      <w:r w:rsidR="001240CD" w:rsidRPr="006E7A4A">
        <w:rPr>
          <w:rFonts w:ascii="Arial" w:hAnsi="Arial" w:cs="Arial"/>
          <w:bCs/>
        </w:rPr>
        <w:t xml:space="preserve"> </w:t>
      </w:r>
      <w:r w:rsidR="00557B5B" w:rsidRPr="006E7A4A">
        <w:rPr>
          <w:rFonts w:ascii="Arial" w:hAnsi="Arial" w:cs="Arial"/>
          <w:bCs/>
        </w:rPr>
        <w:t>can</w:t>
      </w:r>
      <w:r w:rsidR="001240CD" w:rsidRPr="006E7A4A">
        <w:rPr>
          <w:rFonts w:ascii="Arial" w:hAnsi="Arial" w:cs="Arial"/>
          <w:bCs/>
        </w:rPr>
        <w:t xml:space="preserve"> </w:t>
      </w:r>
      <w:r w:rsidR="00557B5B" w:rsidRPr="006E7A4A">
        <w:rPr>
          <w:rFonts w:ascii="Arial" w:hAnsi="Arial" w:cs="Arial"/>
          <w:bCs/>
        </w:rPr>
        <w:t>be</w:t>
      </w:r>
      <w:r w:rsidR="001240CD" w:rsidRPr="006E7A4A">
        <w:rPr>
          <w:rFonts w:ascii="Arial" w:hAnsi="Arial" w:cs="Arial"/>
          <w:bCs/>
        </w:rPr>
        <w:t xml:space="preserve"> </w:t>
      </w:r>
      <w:r w:rsidR="00557B5B" w:rsidRPr="006E7A4A">
        <w:rPr>
          <w:rFonts w:ascii="Arial" w:hAnsi="Arial" w:cs="Arial"/>
          <w:bCs/>
        </w:rPr>
        <w:t>amended</w:t>
      </w:r>
      <w:r w:rsidR="001240CD" w:rsidRPr="006E7A4A">
        <w:rPr>
          <w:rFonts w:ascii="Arial" w:hAnsi="Arial" w:cs="Arial"/>
          <w:bCs/>
        </w:rPr>
        <w:t xml:space="preserve"> </w:t>
      </w:r>
      <w:r w:rsidR="00557B5B" w:rsidRPr="006E7A4A">
        <w:rPr>
          <w:rFonts w:ascii="Arial" w:hAnsi="Arial" w:cs="Arial"/>
          <w:bCs/>
        </w:rPr>
        <w:t>to</w:t>
      </w:r>
      <w:r w:rsidR="001240CD" w:rsidRPr="006E7A4A">
        <w:rPr>
          <w:rFonts w:ascii="Arial" w:hAnsi="Arial" w:cs="Arial"/>
          <w:bCs/>
        </w:rPr>
        <w:t xml:space="preserve"> </w:t>
      </w:r>
      <w:r w:rsidR="00557B5B" w:rsidRPr="006E7A4A">
        <w:rPr>
          <w:rFonts w:ascii="Arial" w:hAnsi="Arial" w:cs="Arial"/>
          <w:bCs/>
        </w:rPr>
        <w:t>incorporate</w:t>
      </w:r>
      <w:r w:rsidR="001240CD" w:rsidRPr="006E7A4A">
        <w:rPr>
          <w:rFonts w:ascii="Arial" w:hAnsi="Arial" w:cs="Arial"/>
          <w:bCs/>
        </w:rPr>
        <w:t xml:space="preserve"> </w:t>
      </w:r>
      <w:r w:rsidR="00557B5B" w:rsidRPr="006E7A4A">
        <w:rPr>
          <w:rFonts w:ascii="Arial" w:hAnsi="Arial" w:cs="Arial"/>
          <w:bCs/>
        </w:rPr>
        <w:t>emerging</w:t>
      </w:r>
      <w:r w:rsidR="001240CD" w:rsidRPr="006E7A4A">
        <w:rPr>
          <w:rFonts w:ascii="Arial" w:hAnsi="Arial" w:cs="Arial"/>
          <w:bCs/>
        </w:rPr>
        <w:t xml:space="preserve"> </w:t>
      </w:r>
      <w:r w:rsidR="00557B5B" w:rsidRPr="006E7A4A">
        <w:rPr>
          <w:rFonts w:ascii="Arial" w:hAnsi="Arial" w:cs="Arial"/>
          <w:bCs/>
        </w:rPr>
        <w:t>and</w:t>
      </w:r>
      <w:r w:rsidR="001240CD" w:rsidRPr="006E7A4A">
        <w:rPr>
          <w:rFonts w:ascii="Arial" w:hAnsi="Arial" w:cs="Arial"/>
          <w:bCs/>
        </w:rPr>
        <w:t xml:space="preserve"> </w:t>
      </w:r>
      <w:r w:rsidR="00557B5B" w:rsidRPr="006E7A4A">
        <w:rPr>
          <w:rFonts w:ascii="Arial" w:hAnsi="Arial" w:cs="Arial"/>
          <w:bCs/>
        </w:rPr>
        <w:t>future</w:t>
      </w:r>
      <w:r w:rsidR="001240CD" w:rsidRPr="006E7A4A">
        <w:rPr>
          <w:rFonts w:ascii="Arial" w:hAnsi="Arial" w:cs="Arial"/>
          <w:bCs/>
        </w:rPr>
        <w:t xml:space="preserve"> </w:t>
      </w:r>
      <w:r w:rsidR="00557B5B" w:rsidRPr="006E7A4A">
        <w:rPr>
          <w:rFonts w:ascii="Arial" w:hAnsi="Arial" w:cs="Arial"/>
          <w:bCs/>
        </w:rPr>
        <w:t>technologies.</w:t>
      </w:r>
    </w:p>
    <w:p w14:paraId="2F1ADC01" w14:textId="478245A0" w:rsidR="00557B5B" w:rsidRPr="006E7A4A" w:rsidRDefault="00EE6DB8" w:rsidP="006D34A4">
      <w:pPr>
        <w:widowControl w:val="0"/>
        <w:autoSpaceDE w:val="0"/>
        <w:autoSpaceDN w:val="0"/>
        <w:adjustRightInd w:val="0"/>
        <w:spacing w:before="100" w:beforeAutospacing="1" w:after="100" w:afterAutospacing="1"/>
        <w:ind w:firstLine="720"/>
        <w:rPr>
          <w:rFonts w:ascii="Arial" w:hAnsi="Arial" w:cs="Arial"/>
          <w:bCs/>
        </w:rPr>
      </w:pPr>
      <w:r w:rsidRPr="006E7A4A">
        <w:rPr>
          <w:rFonts w:ascii="Arial" w:hAnsi="Arial" w:cs="Arial"/>
          <w:bCs/>
        </w:rPr>
        <w:t>(6)</w:t>
      </w:r>
      <w:r w:rsidR="00403860" w:rsidRPr="006E7A4A">
        <w:rPr>
          <w:rFonts w:ascii="Arial" w:hAnsi="Arial" w:cs="Arial"/>
          <w:bCs/>
        </w:rPr>
        <w:tab/>
      </w:r>
      <w:r w:rsidR="00557B5B" w:rsidRPr="006E7A4A">
        <w:rPr>
          <w:rFonts w:ascii="Arial" w:hAnsi="Arial" w:cs="Arial"/>
          <w:bCs/>
        </w:rPr>
        <w:t>REPORT.</w:t>
      </w:r>
      <w:r w:rsidR="001240CD" w:rsidRPr="006E7A4A">
        <w:rPr>
          <w:rFonts w:ascii="Arial" w:hAnsi="Arial" w:cs="Arial"/>
          <w:bCs/>
        </w:rPr>
        <w:t xml:space="preserve"> </w:t>
      </w:r>
      <w:r w:rsidR="00557B5B" w:rsidRPr="006E7A4A">
        <w:rPr>
          <w:rFonts w:ascii="Arial" w:hAnsi="Arial" w:cs="Arial"/>
          <w:bCs/>
        </w:rPr>
        <w:t>The</w:t>
      </w:r>
      <w:r w:rsidR="001240CD" w:rsidRPr="006E7A4A">
        <w:rPr>
          <w:rFonts w:ascii="Arial" w:hAnsi="Arial" w:cs="Arial"/>
          <w:bCs/>
        </w:rPr>
        <w:t xml:space="preserve"> </w:t>
      </w:r>
      <w:r w:rsidR="00557B5B" w:rsidRPr="006E7A4A">
        <w:rPr>
          <w:rFonts w:ascii="Arial" w:hAnsi="Arial" w:cs="Arial"/>
          <w:bCs/>
        </w:rPr>
        <w:t>Advisory</w:t>
      </w:r>
      <w:r w:rsidR="001240CD" w:rsidRPr="006E7A4A">
        <w:rPr>
          <w:rFonts w:ascii="Arial" w:hAnsi="Arial" w:cs="Arial"/>
          <w:bCs/>
        </w:rPr>
        <w:t xml:space="preserve"> </w:t>
      </w:r>
      <w:r w:rsidR="00557B5B" w:rsidRPr="006E7A4A">
        <w:rPr>
          <w:rFonts w:ascii="Arial" w:hAnsi="Arial" w:cs="Arial"/>
          <w:bCs/>
        </w:rPr>
        <w:t>Committee</w:t>
      </w:r>
      <w:r w:rsidR="001240CD" w:rsidRPr="006E7A4A">
        <w:rPr>
          <w:rFonts w:ascii="Arial" w:hAnsi="Arial" w:cs="Arial"/>
          <w:bCs/>
        </w:rPr>
        <w:t xml:space="preserve"> </w:t>
      </w:r>
      <w:r w:rsidR="00557B5B" w:rsidRPr="006E7A4A">
        <w:rPr>
          <w:rFonts w:ascii="Arial" w:hAnsi="Arial" w:cs="Arial"/>
          <w:bCs/>
        </w:rPr>
        <w:t>will</w:t>
      </w:r>
      <w:r w:rsidR="001240CD" w:rsidRPr="006E7A4A">
        <w:rPr>
          <w:rFonts w:ascii="Arial" w:hAnsi="Arial" w:cs="Arial"/>
          <w:bCs/>
        </w:rPr>
        <w:t xml:space="preserve"> </w:t>
      </w:r>
      <w:r w:rsidR="00557B5B" w:rsidRPr="006E7A4A">
        <w:rPr>
          <w:rFonts w:ascii="Arial" w:hAnsi="Arial" w:cs="Arial"/>
          <w:bCs/>
        </w:rPr>
        <w:t>submit</w:t>
      </w:r>
      <w:r w:rsidR="001240CD" w:rsidRPr="006E7A4A">
        <w:rPr>
          <w:rFonts w:ascii="Arial" w:hAnsi="Arial" w:cs="Arial"/>
          <w:bCs/>
        </w:rPr>
        <w:t xml:space="preserve"> </w:t>
      </w:r>
      <w:r w:rsidR="00557B5B" w:rsidRPr="006E7A4A">
        <w:rPr>
          <w:rFonts w:ascii="Arial" w:hAnsi="Arial" w:cs="Arial"/>
          <w:bCs/>
        </w:rPr>
        <w:t>a</w:t>
      </w:r>
      <w:r w:rsidR="001240CD" w:rsidRPr="006E7A4A">
        <w:rPr>
          <w:rFonts w:ascii="Arial" w:hAnsi="Arial" w:cs="Arial"/>
          <w:bCs/>
        </w:rPr>
        <w:t xml:space="preserve"> </w:t>
      </w:r>
      <w:r w:rsidR="00557B5B" w:rsidRPr="006E7A4A">
        <w:rPr>
          <w:rFonts w:ascii="Arial" w:hAnsi="Arial" w:cs="Arial"/>
          <w:bCs/>
        </w:rPr>
        <w:t>report</w:t>
      </w:r>
      <w:r w:rsidR="001240CD" w:rsidRPr="006E7A4A">
        <w:rPr>
          <w:rFonts w:ascii="Arial" w:hAnsi="Arial" w:cs="Arial"/>
          <w:bCs/>
        </w:rPr>
        <w:t xml:space="preserve"> </w:t>
      </w:r>
      <w:r w:rsidR="00557B5B" w:rsidRPr="006E7A4A">
        <w:rPr>
          <w:rFonts w:ascii="Arial" w:hAnsi="Arial" w:cs="Arial"/>
          <w:bCs/>
        </w:rPr>
        <w:t>to</w:t>
      </w:r>
      <w:r w:rsidR="001240CD" w:rsidRPr="006E7A4A">
        <w:rPr>
          <w:rFonts w:ascii="Arial" w:hAnsi="Arial" w:cs="Arial"/>
          <w:bCs/>
        </w:rPr>
        <w:t xml:space="preserve"> </w:t>
      </w:r>
      <w:r w:rsidR="00557B5B" w:rsidRPr="006E7A4A">
        <w:rPr>
          <w:rFonts w:ascii="Arial" w:hAnsi="Arial" w:cs="Arial"/>
          <w:bCs/>
        </w:rPr>
        <w:t>the</w:t>
      </w:r>
      <w:r w:rsidR="001240CD" w:rsidRPr="006E7A4A">
        <w:rPr>
          <w:rFonts w:ascii="Arial" w:hAnsi="Arial" w:cs="Arial"/>
          <w:bCs/>
        </w:rPr>
        <w:t xml:space="preserve"> </w:t>
      </w:r>
      <w:r w:rsidR="00557B5B" w:rsidRPr="006E7A4A">
        <w:rPr>
          <w:rFonts w:ascii="Arial" w:hAnsi="Arial" w:cs="Arial"/>
          <w:bCs/>
        </w:rPr>
        <w:t>Secretary</w:t>
      </w:r>
      <w:r w:rsidR="001240CD" w:rsidRPr="006E7A4A">
        <w:rPr>
          <w:rFonts w:ascii="Arial" w:hAnsi="Arial" w:cs="Arial"/>
          <w:bCs/>
        </w:rPr>
        <w:t xml:space="preserve"> </w:t>
      </w:r>
      <w:r w:rsidR="00557B5B" w:rsidRPr="006E7A4A">
        <w:rPr>
          <w:rFonts w:ascii="Arial" w:hAnsi="Arial" w:cs="Arial"/>
          <w:bCs/>
        </w:rPr>
        <w:t>and</w:t>
      </w:r>
      <w:r w:rsidR="001240CD" w:rsidRPr="006E7A4A">
        <w:rPr>
          <w:rFonts w:ascii="Arial" w:hAnsi="Arial" w:cs="Arial"/>
          <w:bCs/>
        </w:rPr>
        <w:t xml:space="preserve"> </w:t>
      </w:r>
      <w:r w:rsidR="00557B5B" w:rsidRPr="006E7A4A">
        <w:rPr>
          <w:rFonts w:ascii="Arial" w:hAnsi="Arial" w:cs="Arial"/>
          <w:bCs/>
        </w:rPr>
        <w:t>the</w:t>
      </w:r>
      <w:r w:rsidR="001240CD" w:rsidRPr="006E7A4A">
        <w:rPr>
          <w:rFonts w:ascii="Arial" w:hAnsi="Arial" w:cs="Arial"/>
          <w:bCs/>
        </w:rPr>
        <w:t xml:space="preserve"> </w:t>
      </w:r>
      <w:r w:rsidR="00557B5B" w:rsidRPr="006E7A4A">
        <w:rPr>
          <w:rFonts w:ascii="Arial" w:hAnsi="Arial" w:cs="Arial"/>
          <w:bCs/>
        </w:rPr>
        <w:t>U.S.</w:t>
      </w:r>
      <w:r w:rsidR="001240CD" w:rsidRPr="006E7A4A">
        <w:rPr>
          <w:rFonts w:ascii="Arial" w:hAnsi="Arial" w:cs="Arial"/>
          <w:bCs/>
        </w:rPr>
        <w:t xml:space="preserve"> </w:t>
      </w:r>
      <w:r w:rsidR="00557B5B" w:rsidRPr="006E7A4A">
        <w:rPr>
          <w:rFonts w:ascii="Arial" w:hAnsi="Arial" w:cs="Arial"/>
          <w:bCs/>
        </w:rPr>
        <w:t>Access</w:t>
      </w:r>
      <w:r w:rsidR="001240CD" w:rsidRPr="006E7A4A">
        <w:rPr>
          <w:rFonts w:ascii="Arial" w:hAnsi="Arial" w:cs="Arial"/>
          <w:bCs/>
        </w:rPr>
        <w:t xml:space="preserve"> </w:t>
      </w:r>
      <w:r w:rsidR="00557B5B" w:rsidRPr="006E7A4A">
        <w:rPr>
          <w:rFonts w:ascii="Arial" w:hAnsi="Arial" w:cs="Arial"/>
          <w:bCs/>
        </w:rPr>
        <w:t>Board</w:t>
      </w:r>
      <w:r w:rsidR="001240CD" w:rsidRPr="006E7A4A">
        <w:rPr>
          <w:rFonts w:ascii="Arial" w:hAnsi="Arial" w:cs="Arial"/>
          <w:bCs/>
        </w:rPr>
        <w:t xml:space="preserve"> </w:t>
      </w:r>
      <w:r w:rsidR="00557B5B" w:rsidRPr="006E7A4A">
        <w:rPr>
          <w:rFonts w:ascii="Arial" w:hAnsi="Arial" w:cs="Arial"/>
          <w:bCs/>
        </w:rPr>
        <w:t>not</w:t>
      </w:r>
      <w:r w:rsidR="001240CD" w:rsidRPr="006E7A4A">
        <w:rPr>
          <w:rFonts w:ascii="Arial" w:hAnsi="Arial" w:cs="Arial"/>
          <w:bCs/>
        </w:rPr>
        <w:t xml:space="preserve"> </w:t>
      </w:r>
      <w:r w:rsidR="00557B5B" w:rsidRPr="006E7A4A">
        <w:rPr>
          <w:rFonts w:ascii="Arial" w:hAnsi="Arial" w:cs="Arial"/>
          <w:bCs/>
        </w:rPr>
        <w:t>later</w:t>
      </w:r>
      <w:r w:rsidR="001240CD" w:rsidRPr="006E7A4A">
        <w:rPr>
          <w:rFonts w:ascii="Arial" w:hAnsi="Arial" w:cs="Arial"/>
          <w:bCs/>
        </w:rPr>
        <w:t xml:space="preserve"> </w:t>
      </w:r>
      <w:r w:rsidR="00557B5B" w:rsidRPr="006E7A4A">
        <w:rPr>
          <w:rFonts w:ascii="Arial" w:hAnsi="Arial" w:cs="Arial"/>
          <w:bCs/>
        </w:rPr>
        <w:t>than</w:t>
      </w:r>
      <w:r w:rsidR="001240CD" w:rsidRPr="006E7A4A">
        <w:rPr>
          <w:rFonts w:ascii="Arial" w:hAnsi="Arial" w:cs="Arial"/>
          <w:bCs/>
        </w:rPr>
        <w:t xml:space="preserve"> </w:t>
      </w:r>
      <w:r w:rsidR="00557B5B" w:rsidRPr="006E7A4A">
        <w:rPr>
          <w:rFonts w:ascii="Arial" w:hAnsi="Arial" w:cs="Arial"/>
          <w:bCs/>
        </w:rPr>
        <w:t>18</w:t>
      </w:r>
      <w:r w:rsidR="001240CD" w:rsidRPr="006E7A4A">
        <w:rPr>
          <w:rFonts w:ascii="Arial" w:hAnsi="Arial" w:cs="Arial"/>
          <w:bCs/>
        </w:rPr>
        <w:t xml:space="preserve"> </w:t>
      </w:r>
      <w:r w:rsidR="00557B5B" w:rsidRPr="006E7A4A">
        <w:rPr>
          <w:rFonts w:ascii="Arial" w:hAnsi="Arial" w:cs="Arial"/>
          <w:bCs/>
        </w:rPr>
        <w:t>months</w:t>
      </w:r>
      <w:r w:rsidR="001240CD" w:rsidRPr="006E7A4A">
        <w:rPr>
          <w:rFonts w:ascii="Arial" w:hAnsi="Arial" w:cs="Arial"/>
          <w:bCs/>
        </w:rPr>
        <w:t xml:space="preserve"> </w:t>
      </w:r>
      <w:r w:rsidR="00557B5B" w:rsidRPr="006E7A4A">
        <w:rPr>
          <w:rFonts w:ascii="Arial" w:hAnsi="Arial" w:cs="Arial"/>
          <w:bCs/>
        </w:rPr>
        <w:t>after</w:t>
      </w:r>
      <w:r w:rsidR="001240CD" w:rsidRPr="006E7A4A">
        <w:rPr>
          <w:rFonts w:ascii="Arial" w:hAnsi="Arial" w:cs="Arial"/>
          <w:bCs/>
        </w:rPr>
        <w:t xml:space="preserve"> </w:t>
      </w:r>
      <w:r w:rsidR="00557B5B" w:rsidRPr="006E7A4A">
        <w:rPr>
          <w:rFonts w:ascii="Arial" w:hAnsi="Arial" w:cs="Arial"/>
          <w:bCs/>
        </w:rPr>
        <w:t>the</w:t>
      </w:r>
      <w:r w:rsidR="001240CD" w:rsidRPr="006E7A4A">
        <w:rPr>
          <w:rFonts w:ascii="Arial" w:hAnsi="Arial" w:cs="Arial"/>
          <w:bCs/>
        </w:rPr>
        <w:t xml:space="preserve"> </w:t>
      </w:r>
      <w:r w:rsidR="00557B5B" w:rsidRPr="006E7A4A">
        <w:rPr>
          <w:rFonts w:ascii="Arial" w:hAnsi="Arial" w:cs="Arial"/>
          <w:bCs/>
        </w:rPr>
        <w:t>date</w:t>
      </w:r>
      <w:r w:rsidR="001240CD" w:rsidRPr="006E7A4A">
        <w:rPr>
          <w:rFonts w:ascii="Arial" w:hAnsi="Arial" w:cs="Arial"/>
          <w:bCs/>
        </w:rPr>
        <w:t xml:space="preserve"> </w:t>
      </w:r>
      <w:r w:rsidR="00557B5B" w:rsidRPr="006E7A4A">
        <w:rPr>
          <w:rFonts w:ascii="Arial" w:hAnsi="Arial" w:cs="Arial"/>
          <w:bCs/>
        </w:rPr>
        <w:t>of</w:t>
      </w:r>
      <w:r w:rsidR="001240CD" w:rsidRPr="006E7A4A">
        <w:rPr>
          <w:rFonts w:ascii="Arial" w:hAnsi="Arial" w:cs="Arial"/>
          <w:bCs/>
        </w:rPr>
        <w:t xml:space="preserve"> </w:t>
      </w:r>
      <w:r w:rsidR="00557B5B" w:rsidRPr="006E7A4A">
        <w:rPr>
          <w:rFonts w:ascii="Arial" w:hAnsi="Arial" w:cs="Arial"/>
          <w:bCs/>
        </w:rPr>
        <w:t>the</w:t>
      </w:r>
      <w:r w:rsidR="001240CD" w:rsidRPr="006E7A4A">
        <w:rPr>
          <w:rFonts w:ascii="Arial" w:hAnsi="Arial" w:cs="Arial"/>
          <w:bCs/>
        </w:rPr>
        <w:t xml:space="preserve"> </w:t>
      </w:r>
      <w:r w:rsidR="00557B5B" w:rsidRPr="006E7A4A">
        <w:rPr>
          <w:rFonts w:ascii="Arial" w:hAnsi="Arial" w:cs="Arial"/>
          <w:bCs/>
        </w:rPr>
        <w:t>establishment</w:t>
      </w:r>
      <w:r w:rsidR="001240CD" w:rsidRPr="006E7A4A">
        <w:rPr>
          <w:rFonts w:ascii="Arial" w:hAnsi="Arial" w:cs="Arial"/>
          <w:bCs/>
        </w:rPr>
        <w:t xml:space="preserve"> </w:t>
      </w:r>
      <w:r w:rsidR="00557B5B" w:rsidRPr="006E7A4A">
        <w:rPr>
          <w:rFonts w:ascii="Arial" w:hAnsi="Arial" w:cs="Arial"/>
          <w:bCs/>
        </w:rPr>
        <w:t>of</w:t>
      </w:r>
      <w:r w:rsidR="001240CD" w:rsidRPr="006E7A4A">
        <w:rPr>
          <w:rFonts w:ascii="Arial" w:hAnsi="Arial" w:cs="Arial"/>
          <w:bCs/>
        </w:rPr>
        <w:t xml:space="preserve"> </w:t>
      </w:r>
      <w:r w:rsidR="00557B5B" w:rsidRPr="006E7A4A">
        <w:rPr>
          <w:rFonts w:ascii="Arial" w:hAnsi="Arial" w:cs="Arial"/>
          <w:bCs/>
        </w:rPr>
        <w:t>the</w:t>
      </w:r>
      <w:r w:rsidR="001240CD" w:rsidRPr="006E7A4A">
        <w:rPr>
          <w:rFonts w:ascii="Arial" w:hAnsi="Arial" w:cs="Arial"/>
          <w:bCs/>
        </w:rPr>
        <w:t xml:space="preserve"> </w:t>
      </w:r>
      <w:r w:rsidR="00557B5B" w:rsidRPr="006E7A4A">
        <w:rPr>
          <w:rFonts w:ascii="Arial" w:hAnsi="Arial" w:cs="Arial"/>
          <w:bCs/>
        </w:rPr>
        <w:t>Advisory</w:t>
      </w:r>
      <w:r w:rsidR="001240CD" w:rsidRPr="006E7A4A">
        <w:rPr>
          <w:rFonts w:ascii="Arial" w:hAnsi="Arial" w:cs="Arial"/>
          <w:bCs/>
        </w:rPr>
        <w:t xml:space="preserve"> </w:t>
      </w:r>
      <w:r w:rsidR="00557B5B" w:rsidRPr="006E7A4A">
        <w:rPr>
          <w:rFonts w:ascii="Arial" w:hAnsi="Arial" w:cs="Arial"/>
          <w:bCs/>
        </w:rPr>
        <w:t>Committee,</w:t>
      </w:r>
      <w:r w:rsidR="001240CD" w:rsidRPr="006E7A4A">
        <w:rPr>
          <w:rFonts w:ascii="Arial" w:hAnsi="Arial" w:cs="Arial"/>
          <w:bCs/>
        </w:rPr>
        <w:t xml:space="preserve"> </w:t>
      </w:r>
      <w:r w:rsidR="00557B5B" w:rsidRPr="006E7A4A">
        <w:rPr>
          <w:rFonts w:ascii="Arial" w:hAnsi="Arial" w:cs="Arial"/>
          <w:bCs/>
        </w:rPr>
        <w:t>and</w:t>
      </w:r>
      <w:r w:rsidR="001240CD" w:rsidRPr="006E7A4A">
        <w:rPr>
          <w:rFonts w:ascii="Arial" w:hAnsi="Arial" w:cs="Arial"/>
          <w:bCs/>
        </w:rPr>
        <w:t xml:space="preserve"> </w:t>
      </w:r>
      <w:r w:rsidR="00557B5B" w:rsidRPr="006E7A4A">
        <w:rPr>
          <w:rFonts w:ascii="Arial" w:hAnsi="Arial" w:cs="Arial"/>
          <w:bCs/>
        </w:rPr>
        <w:t>every</w:t>
      </w:r>
      <w:r w:rsidR="001240CD" w:rsidRPr="006E7A4A">
        <w:rPr>
          <w:rFonts w:ascii="Arial" w:hAnsi="Arial" w:cs="Arial"/>
          <w:bCs/>
        </w:rPr>
        <w:t xml:space="preserve"> </w:t>
      </w:r>
      <w:r w:rsidR="00557B5B" w:rsidRPr="006E7A4A">
        <w:rPr>
          <w:rFonts w:ascii="Arial" w:hAnsi="Arial" w:cs="Arial"/>
          <w:bCs/>
        </w:rPr>
        <w:t>year</w:t>
      </w:r>
      <w:r w:rsidR="001240CD" w:rsidRPr="006E7A4A">
        <w:rPr>
          <w:rFonts w:ascii="Arial" w:hAnsi="Arial" w:cs="Arial"/>
          <w:bCs/>
        </w:rPr>
        <w:t xml:space="preserve"> </w:t>
      </w:r>
      <w:r w:rsidR="00557B5B" w:rsidRPr="006E7A4A">
        <w:rPr>
          <w:rFonts w:ascii="Arial" w:hAnsi="Arial" w:cs="Arial"/>
          <w:bCs/>
        </w:rPr>
        <w:t>thereafter</w:t>
      </w:r>
      <w:r w:rsidR="001240CD" w:rsidRPr="006E7A4A">
        <w:rPr>
          <w:rFonts w:ascii="Arial" w:hAnsi="Arial" w:cs="Arial"/>
          <w:bCs/>
        </w:rPr>
        <w:t xml:space="preserve"> </w:t>
      </w:r>
      <w:r w:rsidR="00557B5B" w:rsidRPr="006E7A4A">
        <w:rPr>
          <w:rFonts w:ascii="Arial" w:hAnsi="Arial" w:cs="Arial"/>
          <w:bCs/>
        </w:rPr>
        <w:t>until</w:t>
      </w:r>
      <w:r w:rsidR="001240CD" w:rsidRPr="006E7A4A">
        <w:rPr>
          <w:rFonts w:ascii="Arial" w:hAnsi="Arial" w:cs="Arial"/>
          <w:bCs/>
        </w:rPr>
        <w:t xml:space="preserve"> </w:t>
      </w:r>
      <w:r w:rsidR="00557B5B" w:rsidRPr="006E7A4A">
        <w:rPr>
          <w:rFonts w:ascii="Arial" w:hAnsi="Arial" w:cs="Arial"/>
          <w:bCs/>
        </w:rPr>
        <w:t>Congress</w:t>
      </w:r>
      <w:r w:rsidR="001240CD" w:rsidRPr="006E7A4A">
        <w:rPr>
          <w:rFonts w:ascii="Arial" w:hAnsi="Arial" w:cs="Arial"/>
          <w:bCs/>
        </w:rPr>
        <w:t xml:space="preserve"> </w:t>
      </w:r>
      <w:r w:rsidR="00557B5B" w:rsidRPr="006E7A4A">
        <w:rPr>
          <w:rFonts w:ascii="Arial" w:hAnsi="Arial" w:cs="Arial"/>
          <w:bCs/>
        </w:rPr>
        <w:t>sunsets</w:t>
      </w:r>
      <w:r w:rsidR="001240CD" w:rsidRPr="006E7A4A">
        <w:rPr>
          <w:rFonts w:ascii="Arial" w:hAnsi="Arial" w:cs="Arial"/>
          <w:bCs/>
        </w:rPr>
        <w:t xml:space="preserve"> </w:t>
      </w:r>
      <w:r w:rsidR="00557B5B" w:rsidRPr="006E7A4A">
        <w:rPr>
          <w:rFonts w:ascii="Arial" w:hAnsi="Arial" w:cs="Arial"/>
          <w:bCs/>
        </w:rPr>
        <w:t>the</w:t>
      </w:r>
      <w:r w:rsidR="001240CD" w:rsidRPr="006E7A4A">
        <w:rPr>
          <w:rFonts w:ascii="Arial" w:hAnsi="Arial" w:cs="Arial"/>
          <w:bCs/>
        </w:rPr>
        <w:t xml:space="preserve"> </w:t>
      </w:r>
      <w:r w:rsidR="00557B5B" w:rsidRPr="006E7A4A">
        <w:rPr>
          <w:rFonts w:ascii="Arial" w:hAnsi="Arial" w:cs="Arial"/>
          <w:bCs/>
        </w:rPr>
        <w:t>Advisory</w:t>
      </w:r>
      <w:r w:rsidR="001240CD" w:rsidRPr="006E7A4A">
        <w:rPr>
          <w:rFonts w:ascii="Arial" w:hAnsi="Arial" w:cs="Arial"/>
          <w:bCs/>
        </w:rPr>
        <w:t xml:space="preserve"> </w:t>
      </w:r>
      <w:r w:rsidR="00557B5B" w:rsidRPr="006E7A4A">
        <w:rPr>
          <w:rFonts w:ascii="Arial" w:hAnsi="Arial" w:cs="Arial"/>
          <w:bCs/>
        </w:rPr>
        <w:t>Committee.</w:t>
      </w:r>
    </w:p>
    <w:p w14:paraId="3476DCD8" w14:textId="5B13E9CA" w:rsidR="00557B5B" w:rsidRPr="006E7A4A" w:rsidRDefault="00557B5B" w:rsidP="006D34A4">
      <w:pPr>
        <w:widowControl w:val="0"/>
        <w:autoSpaceDE w:val="0"/>
        <w:autoSpaceDN w:val="0"/>
        <w:adjustRightInd w:val="0"/>
        <w:spacing w:before="100" w:beforeAutospacing="1" w:after="100" w:afterAutospacing="1"/>
        <w:rPr>
          <w:rFonts w:ascii="Arial" w:hAnsi="Arial" w:cs="Arial"/>
        </w:rPr>
      </w:pPr>
      <w:r w:rsidRPr="006E7A4A">
        <w:rPr>
          <w:rFonts w:ascii="Arial" w:hAnsi="Arial" w:cs="Arial"/>
        </w:rPr>
        <w:t>(</w:t>
      </w:r>
      <w:r w:rsidR="00EE6DB8" w:rsidRPr="006E7A4A">
        <w:rPr>
          <w:rFonts w:ascii="Arial" w:hAnsi="Arial" w:cs="Arial"/>
        </w:rPr>
        <w:t>c)</w:t>
      </w:r>
      <w:r w:rsidR="001240CD" w:rsidRPr="006E7A4A">
        <w:rPr>
          <w:rFonts w:ascii="Arial" w:hAnsi="Arial" w:cs="Arial"/>
        </w:rPr>
        <w:t xml:space="preserve"> </w:t>
      </w:r>
      <w:r w:rsidRPr="006E7A4A">
        <w:rPr>
          <w:rFonts w:ascii="Arial" w:hAnsi="Arial" w:cs="Arial"/>
        </w:rPr>
        <w:t>INTEGRATING</w:t>
      </w:r>
      <w:r w:rsidR="001240CD" w:rsidRPr="006E7A4A">
        <w:rPr>
          <w:rFonts w:ascii="Arial" w:hAnsi="Arial" w:cs="Arial"/>
        </w:rPr>
        <w:t xml:space="preserve"> </w:t>
      </w:r>
      <w:r w:rsidRPr="006E7A4A">
        <w:rPr>
          <w:rFonts w:ascii="Arial" w:hAnsi="Arial" w:cs="Arial"/>
        </w:rPr>
        <w:t>ACCESSIBILITY</w:t>
      </w:r>
      <w:r w:rsidR="001240CD" w:rsidRPr="006E7A4A">
        <w:rPr>
          <w:rFonts w:ascii="Arial" w:hAnsi="Arial" w:cs="Arial"/>
        </w:rPr>
        <w:t xml:space="preserve"> </w:t>
      </w:r>
      <w:r w:rsidRPr="006E7A4A">
        <w:rPr>
          <w:rFonts w:ascii="Arial" w:hAnsi="Arial" w:cs="Arial"/>
        </w:rPr>
        <w:t>REQUIREMENTS</w:t>
      </w:r>
      <w:r w:rsidR="001240CD" w:rsidRPr="006E7A4A">
        <w:rPr>
          <w:rFonts w:ascii="Arial" w:hAnsi="Arial" w:cs="Arial"/>
        </w:rPr>
        <w:t xml:space="preserve"> </w:t>
      </w:r>
      <w:r w:rsidRPr="006E7A4A">
        <w:rPr>
          <w:rFonts w:ascii="Arial" w:hAnsi="Arial" w:cs="Arial"/>
        </w:rPr>
        <w:t>INTO</w:t>
      </w:r>
      <w:r w:rsidR="001240CD" w:rsidRPr="006E7A4A">
        <w:rPr>
          <w:rFonts w:ascii="Arial" w:hAnsi="Arial" w:cs="Arial"/>
        </w:rPr>
        <w:t xml:space="preserve"> </w:t>
      </w:r>
      <w:r w:rsidRPr="006E7A4A">
        <w:rPr>
          <w:rFonts w:ascii="Arial" w:hAnsi="Arial" w:cs="Arial"/>
        </w:rPr>
        <w:t>THE</w:t>
      </w:r>
      <w:r w:rsidR="001240CD" w:rsidRPr="006E7A4A">
        <w:rPr>
          <w:rFonts w:ascii="Arial" w:hAnsi="Arial" w:cs="Arial"/>
        </w:rPr>
        <w:t xml:space="preserve"> </w:t>
      </w:r>
      <w:r w:rsidRPr="006E7A4A">
        <w:rPr>
          <w:rFonts w:ascii="Arial" w:hAnsi="Arial" w:cs="Arial"/>
        </w:rPr>
        <w:t>DESIGN</w:t>
      </w:r>
      <w:r w:rsidR="001240CD" w:rsidRPr="006E7A4A">
        <w:rPr>
          <w:rFonts w:ascii="Arial" w:hAnsi="Arial" w:cs="Arial"/>
        </w:rPr>
        <w:t xml:space="preserve"> </w:t>
      </w:r>
      <w:r w:rsidRPr="006E7A4A">
        <w:rPr>
          <w:rFonts w:ascii="Arial" w:hAnsi="Arial" w:cs="Arial"/>
        </w:rPr>
        <w:t>PROCESS.</w:t>
      </w:r>
    </w:p>
    <w:p w14:paraId="4F031313" w14:textId="230A68D3" w:rsidR="00557B5B" w:rsidRPr="006E7A4A" w:rsidRDefault="00557B5B" w:rsidP="006D34A4">
      <w:pPr>
        <w:pStyle w:val="TrueNormal"/>
        <w:spacing w:before="100" w:beforeAutospacing="1" w:after="100" w:afterAutospacing="1"/>
        <w:ind w:left="0" w:firstLine="720"/>
        <w:rPr>
          <w:rFonts w:ascii="Arial" w:hAnsi="Arial" w:cs="Arial"/>
          <w:sz w:val="24"/>
          <w:szCs w:val="24"/>
        </w:rPr>
      </w:pPr>
      <w:r w:rsidRPr="006E7A4A">
        <w:rPr>
          <w:rFonts w:ascii="Arial" w:hAnsi="Arial" w:cs="Arial"/>
          <w:sz w:val="24"/>
          <w:szCs w:val="24"/>
          <w:lang w:eastAsia="en-US"/>
        </w:rPr>
        <w:t>(1)</w:t>
      </w:r>
      <w:r w:rsidR="001240CD" w:rsidRPr="006E7A4A">
        <w:rPr>
          <w:rFonts w:ascii="Arial" w:hAnsi="Arial" w:cs="Arial"/>
          <w:sz w:val="24"/>
          <w:szCs w:val="24"/>
          <w:lang w:eastAsia="en-US"/>
        </w:rPr>
        <w:t xml:space="preserve"> </w:t>
      </w:r>
      <w:r w:rsidR="00403860" w:rsidRPr="006E7A4A">
        <w:rPr>
          <w:rFonts w:ascii="Arial" w:hAnsi="Arial" w:cs="Arial"/>
          <w:sz w:val="24"/>
          <w:szCs w:val="24"/>
          <w:lang w:eastAsia="en-US"/>
        </w:rPr>
        <w:tab/>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Department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Transportation,</w:t>
      </w:r>
      <w:r w:rsidR="001240CD" w:rsidRPr="006E7A4A">
        <w:rPr>
          <w:rFonts w:ascii="Arial" w:hAnsi="Arial" w:cs="Arial"/>
          <w:sz w:val="24"/>
          <w:szCs w:val="24"/>
        </w:rPr>
        <w:t xml:space="preserve"> </w:t>
      </w:r>
      <w:r w:rsidRPr="006E7A4A">
        <w:rPr>
          <w:rFonts w:ascii="Arial" w:hAnsi="Arial" w:cs="Arial"/>
          <w:sz w:val="24"/>
          <w:szCs w:val="24"/>
        </w:rPr>
        <w:t>Office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Assistant</w:t>
      </w:r>
      <w:r w:rsidR="001240CD" w:rsidRPr="006E7A4A">
        <w:rPr>
          <w:rFonts w:ascii="Arial" w:hAnsi="Arial" w:cs="Arial"/>
          <w:sz w:val="24"/>
          <w:szCs w:val="24"/>
        </w:rPr>
        <w:t xml:space="preserve"> </w:t>
      </w:r>
      <w:r w:rsidRPr="006E7A4A">
        <w:rPr>
          <w:rFonts w:ascii="Arial" w:hAnsi="Arial" w:cs="Arial"/>
          <w:sz w:val="24"/>
          <w:szCs w:val="24"/>
        </w:rPr>
        <w:t>Secretary</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Research</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Technology</w:t>
      </w:r>
      <w:r w:rsidR="001240CD" w:rsidRPr="006E7A4A">
        <w:rPr>
          <w:rFonts w:ascii="Arial" w:hAnsi="Arial" w:cs="Arial"/>
          <w:sz w:val="24"/>
          <w:szCs w:val="24"/>
        </w:rPr>
        <w:t xml:space="preserve"> </w:t>
      </w:r>
      <w:r w:rsidRPr="006E7A4A">
        <w:rPr>
          <w:rFonts w:ascii="Arial" w:hAnsi="Arial" w:cs="Arial"/>
          <w:sz w:val="24"/>
          <w:szCs w:val="24"/>
        </w:rPr>
        <w:t>(OST-R)</w:t>
      </w:r>
      <w:r w:rsidR="001240CD" w:rsidRPr="006E7A4A">
        <w:rPr>
          <w:rFonts w:ascii="Arial" w:hAnsi="Arial" w:cs="Arial"/>
          <w:sz w:val="24"/>
          <w:szCs w:val="24"/>
        </w:rPr>
        <w:t xml:space="preserve"> </w:t>
      </w:r>
      <w:r w:rsidRPr="006E7A4A">
        <w:rPr>
          <w:rFonts w:ascii="Arial" w:hAnsi="Arial" w:cs="Arial"/>
          <w:sz w:val="24"/>
          <w:szCs w:val="24"/>
        </w:rPr>
        <w:t>shall</w:t>
      </w:r>
      <w:r w:rsidR="001240CD" w:rsidRPr="006E7A4A">
        <w:rPr>
          <w:rFonts w:ascii="Arial" w:hAnsi="Arial" w:cs="Arial"/>
          <w:sz w:val="24"/>
          <w:szCs w:val="24"/>
        </w:rPr>
        <w:t xml:space="preserve"> </w:t>
      </w:r>
      <w:r w:rsidRPr="006E7A4A">
        <w:rPr>
          <w:rFonts w:ascii="Arial" w:hAnsi="Arial" w:cs="Arial"/>
          <w:sz w:val="24"/>
          <w:szCs w:val="24"/>
        </w:rPr>
        <w:t>be</w:t>
      </w:r>
      <w:r w:rsidR="001240CD" w:rsidRPr="006E7A4A">
        <w:rPr>
          <w:rFonts w:ascii="Arial" w:hAnsi="Arial" w:cs="Arial"/>
          <w:sz w:val="24"/>
          <w:szCs w:val="24"/>
        </w:rPr>
        <w:t xml:space="preserve"> </w:t>
      </w:r>
      <w:r w:rsidRPr="006E7A4A">
        <w:rPr>
          <w:rFonts w:ascii="Arial" w:hAnsi="Arial" w:cs="Arial"/>
          <w:sz w:val="24"/>
          <w:szCs w:val="24"/>
        </w:rPr>
        <w:t>responsible</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ensuring</w:t>
      </w:r>
      <w:r w:rsidR="001240CD" w:rsidRPr="006E7A4A">
        <w:rPr>
          <w:rFonts w:ascii="Arial" w:hAnsi="Arial" w:cs="Arial"/>
          <w:sz w:val="24"/>
          <w:szCs w:val="24"/>
        </w:rPr>
        <w:t xml:space="preserve"> </w:t>
      </w:r>
      <w:r w:rsidRPr="006E7A4A">
        <w:rPr>
          <w:rFonts w:ascii="Arial" w:hAnsi="Arial" w:cs="Arial"/>
          <w:sz w:val="24"/>
          <w:szCs w:val="24"/>
        </w:rPr>
        <w:t>that</w:t>
      </w:r>
      <w:r w:rsidR="001240CD" w:rsidRPr="006E7A4A">
        <w:rPr>
          <w:rFonts w:ascii="Arial" w:hAnsi="Arial" w:cs="Arial"/>
          <w:sz w:val="24"/>
          <w:szCs w:val="24"/>
        </w:rPr>
        <w:t xml:space="preserve"> </w:t>
      </w:r>
      <w:r w:rsidRPr="006E7A4A">
        <w:rPr>
          <w:rFonts w:ascii="Arial" w:hAnsi="Arial" w:cs="Arial"/>
          <w:sz w:val="24"/>
          <w:szCs w:val="24"/>
        </w:rPr>
        <w:t>federally</w:t>
      </w:r>
      <w:r w:rsidR="001240CD" w:rsidRPr="006E7A4A">
        <w:rPr>
          <w:rFonts w:ascii="Arial" w:hAnsi="Arial" w:cs="Arial"/>
          <w:sz w:val="24"/>
          <w:szCs w:val="24"/>
        </w:rPr>
        <w:t xml:space="preserve"> </w:t>
      </w:r>
      <w:r w:rsidRPr="006E7A4A">
        <w:rPr>
          <w:rFonts w:ascii="Arial" w:hAnsi="Arial" w:cs="Arial"/>
          <w:sz w:val="24"/>
          <w:szCs w:val="24"/>
        </w:rPr>
        <w:t>funded</w:t>
      </w:r>
      <w:r w:rsidR="001240CD" w:rsidRPr="006E7A4A">
        <w:rPr>
          <w:rFonts w:ascii="Arial" w:hAnsi="Arial" w:cs="Arial"/>
          <w:sz w:val="24"/>
          <w:szCs w:val="24"/>
        </w:rPr>
        <w:t xml:space="preserve"> </w:t>
      </w:r>
      <w:r w:rsidRPr="006E7A4A">
        <w:rPr>
          <w:rFonts w:ascii="Arial" w:hAnsi="Arial" w:cs="Arial"/>
          <w:sz w:val="24"/>
          <w:szCs w:val="24"/>
        </w:rPr>
        <w:t>autonomous</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research</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development</w:t>
      </w:r>
      <w:r w:rsidR="001240CD" w:rsidRPr="006E7A4A">
        <w:rPr>
          <w:rFonts w:ascii="Arial" w:hAnsi="Arial" w:cs="Arial"/>
          <w:sz w:val="24"/>
          <w:szCs w:val="24"/>
        </w:rPr>
        <w:t xml:space="preserve"> </w:t>
      </w:r>
      <w:r w:rsidRPr="006E7A4A">
        <w:rPr>
          <w:rFonts w:ascii="Arial" w:hAnsi="Arial" w:cs="Arial"/>
          <w:sz w:val="24"/>
          <w:szCs w:val="24"/>
        </w:rPr>
        <w:t>incorporate</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needs</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people</w:t>
      </w:r>
      <w:r w:rsidR="001240CD" w:rsidRPr="006E7A4A">
        <w:rPr>
          <w:rFonts w:ascii="Arial" w:hAnsi="Arial" w:cs="Arial"/>
          <w:sz w:val="24"/>
          <w:szCs w:val="24"/>
        </w:rPr>
        <w:t xml:space="preserve"> </w:t>
      </w:r>
      <w:r w:rsidRPr="006E7A4A">
        <w:rPr>
          <w:rFonts w:ascii="Arial" w:hAnsi="Arial" w:cs="Arial"/>
          <w:sz w:val="24"/>
          <w:szCs w:val="24"/>
        </w:rPr>
        <w:t>with</w:t>
      </w:r>
      <w:r w:rsidR="001240CD" w:rsidRPr="006E7A4A">
        <w:rPr>
          <w:rFonts w:ascii="Arial" w:hAnsi="Arial" w:cs="Arial"/>
          <w:sz w:val="24"/>
          <w:szCs w:val="24"/>
        </w:rPr>
        <w:t xml:space="preserve"> </w:t>
      </w:r>
      <w:r w:rsidRPr="006E7A4A">
        <w:rPr>
          <w:rFonts w:ascii="Arial" w:hAnsi="Arial" w:cs="Arial"/>
          <w:sz w:val="24"/>
          <w:szCs w:val="24"/>
        </w:rPr>
        <w:t>disabilities</w:t>
      </w:r>
      <w:r w:rsidR="001240CD" w:rsidRPr="006E7A4A">
        <w:rPr>
          <w:rFonts w:ascii="Arial" w:hAnsi="Arial" w:cs="Arial"/>
          <w:sz w:val="24"/>
          <w:szCs w:val="24"/>
        </w:rPr>
        <w:t xml:space="preserve"> </w:t>
      </w:r>
      <w:r w:rsidRPr="006E7A4A">
        <w:rPr>
          <w:rFonts w:ascii="Arial" w:hAnsi="Arial" w:cs="Arial"/>
          <w:sz w:val="24"/>
          <w:szCs w:val="24"/>
        </w:rPr>
        <w:t>at</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earliest</w:t>
      </w:r>
      <w:r w:rsidR="001240CD" w:rsidRPr="006E7A4A">
        <w:rPr>
          <w:rFonts w:ascii="Arial" w:hAnsi="Arial" w:cs="Arial"/>
          <w:sz w:val="24"/>
          <w:szCs w:val="24"/>
        </w:rPr>
        <w:t xml:space="preserve"> </w:t>
      </w:r>
      <w:r w:rsidRPr="006E7A4A">
        <w:rPr>
          <w:rFonts w:ascii="Arial" w:hAnsi="Arial" w:cs="Arial"/>
          <w:sz w:val="24"/>
          <w:szCs w:val="24"/>
        </w:rPr>
        <w:t>possible</w:t>
      </w:r>
      <w:r w:rsidR="001240CD" w:rsidRPr="006E7A4A">
        <w:rPr>
          <w:rFonts w:ascii="Arial" w:hAnsi="Arial" w:cs="Arial"/>
          <w:sz w:val="24"/>
          <w:szCs w:val="24"/>
        </w:rPr>
        <w:t xml:space="preserve"> </w:t>
      </w:r>
      <w:r w:rsidRPr="006E7A4A">
        <w:rPr>
          <w:rFonts w:ascii="Arial" w:hAnsi="Arial" w:cs="Arial"/>
          <w:sz w:val="24"/>
          <w:szCs w:val="24"/>
        </w:rPr>
        <w:t>point.</w:t>
      </w:r>
      <w:r w:rsidR="001240CD" w:rsidRPr="006E7A4A">
        <w:rPr>
          <w:rFonts w:ascii="Arial" w:hAnsi="Arial" w:cs="Arial"/>
          <w:sz w:val="24"/>
          <w:szCs w:val="24"/>
        </w:rPr>
        <w:t xml:space="preserve"> </w:t>
      </w:r>
    </w:p>
    <w:p w14:paraId="7A301F4E" w14:textId="77777777" w:rsidR="005034E0" w:rsidRPr="006E7A4A" w:rsidRDefault="005034E0" w:rsidP="006D34A4">
      <w:pPr>
        <w:rPr>
          <w:rFonts w:ascii="Arial" w:hAnsi="Arial" w:cs="Arial"/>
          <w:b/>
          <w:lang w:eastAsia="ja-JP"/>
        </w:rPr>
      </w:pPr>
      <w:r w:rsidRPr="006E7A4A">
        <w:rPr>
          <w:rFonts w:ascii="Arial" w:hAnsi="Arial" w:cs="Arial"/>
        </w:rPr>
        <w:br w:type="page"/>
      </w:r>
    </w:p>
    <w:p w14:paraId="67F17B56" w14:textId="77777777" w:rsidR="00A21804" w:rsidRPr="006E7A4A" w:rsidRDefault="00A21804">
      <w:pPr>
        <w:spacing w:after="0"/>
        <w:rPr>
          <w:rFonts w:ascii="Arial" w:hAnsi="Arial" w:cs="Arial"/>
          <w:b/>
          <w:lang w:eastAsia="ja-JP"/>
        </w:rPr>
      </w:pPr>
      <w:r w:rsidRPr="006E7A4A">
        <w:rPr>
          <w:rFonts w:ascii="Arial" w:hAnsi="Arial" w:cs="Arial"/>
        </w:rPr>
        <w:lastRenderedPageBreak/>
        <w:br w:type="page"/>
      </w:r>
    </w:p>
    <w:p w14:paraId="2F90DA72" w14:textId="5433F2AB" w:rsidR="00C656D6" w:rsidRPr="006E7A4A" w:rsidRDefault="009C162D" w:rsidP="0039286E">
      <w:pPr>
        <w:pStyle w:val="Heading1"/>
        <w:ind w:left="0" w:firstLine="0"/>
      </w:pPr>
      <w:bookmarkStart w:id="152" w:name="_Toc432443410"/>
      <w:r w:rsidRPr="006E7A4A">
        <w:lastRenderedPageBreak/>
        <w:t>Appendix</w:t>
      </w:r>
      <w:r w:rsidR="001240CD" w:rsidRPr="006E7A4A">
        <w:t xml:space="preserve"> </w:t>
      </w:r>
      <w:r w:rsidRPr="006E7A4A">
        <w:t>C</w:t>
      </w:r>
      <w:r w:rsidR="00A03267" w:rsidRPr="006E7A4A">
        <w:t>.</w:t>
      </w:r>
      <w:r w:rsidR="001240CD" w:rsidRPr="006E7A4A">
        <w:t xml:space="preserve"> </w:t>
      </w:r>
      <w:r w:rsidRPr="006E7A4A">
        <w:t>List</w:t>
      </w:r>
      <w:r w:rsidR="001240CD" w:rsidRPr="006E7A4A">
        <w:t xml:space="preserve"> </w:t>
      </w:r>
      <w:r w:rsidRPr="006E7A4A">
        <w:t>of</w:t>
      </w:r>
      <w:r w:rsidR="001240CD" w:rsidRPr="006E7A4A">
        <w:t xml:space="preserve"> </w:t>
      </w:r>
      <w:r w:rsidRPr="006E7A4A">
        <w:t>Interviews</w:t>
      </w:r>
      <w:bookmarkEnd w:id="152"/>
    </w:p>
    <w:p w14:paraId="6D839CD4" w14:textId="53983830" w:rsidR="00C656D6" w:rsidRPr="006E7A4A" w:rsidRDefault="009C162D" w:rsidP="006D34A4">
      <w:pPr>
        <w:pStyle w:val="TrueNormal"/>
        <w:rPr>
          <w:rFonts w:ascii="Arial" w:hAnsi="Arial" w:cs="Arial"/>
          <w:sz w:val="24"/>
          <w:szCs w:val="24"/>
        </w:rPr>
      </w:pPr>
      <w:r w:rsidRPr="006E7A4A">
        <w:rPr>
          <w:rFonts w:ascii="Arial" w:hAnsi="Arial" w:cs="Arial"/>
          <w:sz w:val="24"/>
          <w:szCs w:val="24"/>
        </w:rPr>
        <w:t>Harry</w:t>
      </w:r>
      <w:r w:rsidR="001240CD" w:rsidRPr="006E7A4A">
        <w:rPr>
          <w:rFonts w:ascii="Arial" w:hAnsi="Arial" w:cs="Arial"/>
          <w:sz w:val="24"/>
          <w:szCs w:val="24"/>
        </w:rPr>
        <w:t xml:space="preserve"> </w:t>
      </w:r>
      <w:r w:rsidRPr="006E7A4A">
        <w:rPr>
          <w:rFonts w:ascii="Arial" w:hAnsi="Arial" w:cs="Arial"/>
          <w:sz w:val="24"/>
          <w:szCs w:val="24"/>
        </w:rPr>
        <w:t>Brown,</w:t>
      </w:r>
      <w:r w:rsidR="001240CD" w:rsidRPr="006E7A4A">
        <w:rPr>
          <w:rFonts w:ascii="Arial" w:hAnsi="Arial" w:cs="Arial"/>
          <w:sz w:val="24"/>
          <w:szCs w:val="24"/>
        </w:rPr>
        <w:t xml:space="preserve"> </w:t>
      </w:r>
      <w:r w:rsidRPr="006E7A4A">
        <w:rPr>
          <w:rFonts w:ascii="Arial" w:hAnsi="Arial" w:cs="Arial"/>
          <w:sz w:val="24"/>
          <w:szCs w:val="24"/>
        </w:rPr>
        <w:t>national</w:t>
      </w:r>
      <w:r w:rsidR="001240CD" w:rsidRPr="006E7A4A">
        <w:rPr>
          <w:rFonts w:ascii="Arial" w:hAnsi="Arial" w:cs="Arial"/>
          <w:sz w:val="24"/>
          <w:szCs w:val="24"/>
        </w:rPr>
        <w:t xml:space="preserve"> </w:t>
      </w:r>
      <w:r w:rsidRPr="006E7A4A">
        <w:rPr>
          <w:rFonts w:ascii="Arial" w:hAnsi="Arial" w:cs="Arial"/>
          <w:sz w:val="24"/>
          <w:szCs w:val="24"/>
        </w:rPr>
        <w:t>disability</w:t>
      </w:r>
      <w:r w:rsidR="001240CD" w:rsidRPr="006E7A4A">
        <w:rPr>
          <w:rFonts w:ascii="Arial" w:hAnsi="Arial" w:cs="Arial"/>
          <w:sz w:val="24"/>
          <w:szCs w:val="24"/>
        </w:rPr>
        <w:t xml:space="preserve"> </w:t>
      </w:r>
      <w:r w:rsidRPr="006E7A4A">
        <w:rPr>
          <w:rFonts w:ascii="Arial" w:hAnsi="Arial" w:cs="Arial"/>
          <w:sz w:val="24"/>
          <w:szCs w:val="24"/>
        </w:rPr>
        <w:t>advocate,</w:t>
      </w:r>
      <w:r w:rsidR="001240CD" w:rsidRPr="006E7A4A">
        <w:rPr>
          <w:rFonts w:ascii="Arial" w:hAnsi="Arial" w:cs="Arial"/>
          <w:sz w:val="24"/>
          <w:szCs w:val="24"/>
        </w:rPr>
        <w:t xml:space="preserve"> </w:t>
      </w:r>
      <w:r w:rsidRPr="006E7A4A">
        <w:rPr>
          <w:rFonts w:ascii="Arial" w:hAnsi="Arial" w:cs="Arial"/>
          <w:sz w:val="24"/>
          <w:szCs w:val="24"/>
        </w:rPr>
        <w:t>Port</w:t>
      </w:r>
      <w:r w:rsidR="001240CD" w:rsidRPr="006E7A4A">
        <w:rPr>
          <w:rFonts w:ascii="Arial" w:hAnsi="Arial" w:cs="Arial"/>
          <w:sz w:val="24"/>
          <w:szCs w:val="24"/>
        </w:rPr>
        <w:t xml:space="preserve"> </w:t>
      </w:r>
      <w:r w:rsidRPr="006E7A4A">
        <w:rPr>
          <w:rFonts w:ascii="Arial" w:hAnsi="Arial" w:cs="Arial"/>
          <w:sz w:val="24"/>
          <w:szCs w:val="24"/>
        </w:rPr>
        <w:t>Huron,</w:t>
      </w:r>
      <w:r w:rsidR="001240CD" w:rsidRPr="006E7A4A">
        <w:rPr>
          <w:rFonts w:ascii="Arial" w:hAnsi="Arial" w:cs="Arial"/>
          <w:sz w:val="24"/>
          <w:szCs w:val="24"/>
        </w:rPr>
        <w:t xml:space="preserve"> </w:t>
      </w:r>
      <w:r w:rsidRPr="006E7A4A">
        <w:rPr>
          <w:rFonts w:ascii="Arial" w:hAnsi="Arial" w:cs="Arial"/>
          <w:sz w:val="24"/>
          <w:szCs w:val="24"/>
        </w:rPr>
        <w:t>MI,</w:t>
      </w:r>
      <w:r w:rsidR="001240CD" w:rsidRPr="006E7A4A">
        <w:rPr>
          <w:rFonts w:ascii="Arial" w:hAnsi="Arial" w:cs="Arial"/>
          <w:sz w:val="24"/>
          <w:szCs w:val="24"/>
        </w:rPr>
        <w:t xml:space="preserve"> </w:t>
      </w:r>
      <w:r w:rsidRPr="006E7A4A">
        <w:rPr>
          <w:rFonts w:ascii="Arial" w:hAnsi="Arial" w:cs="Arial"/>
          <w:sz w:val="24"/>
          <w:szCs w:val="24"/>
        </w:rPr>
        <w:t>July</w:t>
      </w:r>
      <w:r w:rsidR="001240CD" w:rsidRPr="006E7A4A">
        <w:rPr>
          <w:rFonts w:ascii="Arial" w:hAnsi="Arial" w:cs="Arial"/>
          <w:sz w:val="24"/>
          <w:szCs w:val="24"/>
        </w:rPr>
        <w:t xml:space="preserve"> </w:t>
      </w:r>
      <w:r w:rsidRPr="006E7A4A">
        <w:rPr>
          <w:rFonts w:ascii="Arial" w:hAnsi="Arial" w:cs="Arial"/>
          <w:sz w:val="24"/>
          <w:szCs w:val="24"/>
        </w:rPr>
        <w:t>18,</w:t>
      </w:r>
      <w:r w:rsidR="001240CD" w:rsidRPr="006E7A4A">
        <w:rPr>
          <w:rFonts w:ascii="Arial" w:hAnsi="Arial" w:cs="Arial"/>
          <w:sz w:val="24"/>
          <w:szCs w:val="24"/>
        </w:rPr>
        <w:t xml:space="preserve"> </w:t>
      </w:r>
      <w:r w:rsidRPr="006E7A4A">
        <w:rPr>
          <w:rFonts w:ascii="Arial" w:hAnsi="Arial" w:cs="Arial"/>
          <w:sz w:val="24"/>
          <w:szCs w:val="24"/>
        </w:rPr>
        <w:t>2014</w:t>
      </w:r>
      <w:r w:rsidR="00471858" w:rsidRPr="006E7A4A">
        <w:rPr>
          <w:rFonts w:ascii="Arial" w:hAnsi="Arial" w:cs="Arial"/>
          <w:sz w:val="24"/>
          <w:szCs w:val="24"/>
        </w:rPr>
        <w:t>.</w:t>
      </w:r>
    </w:p>
    <w:p w14:paraId="26412F52" w14:textId="6CC38851" w:rsidR="00C656D6" w:rsidRPr="006E7A4A" w:rsidRDefault="009C162D" w:rsidP="006D34A4">
      <w:pPr>
        <w:pStyle w:val="TrueNormal"/>
        <w:rPr>
          <w:rFonts w:ascii="Arial" w:hAnsi="Arial" w:cs="Arial"/>
          <w:sz w:val="24"/>
          <w:szCs w:val="24"/>
        </w:rPr>
      </w:pPr>
      <w:r w:rsidRPr="006E7A4A">
        <w:rPr>
          <w:rFonts w:ascii="Arial" w:hAnsi="Arial" w:cs="Arial"/>
          <w:sz w:val="24"/>
          <w:szCs w:val="24"/>
        </w:rPr>
        <w:t>Ann</w:t>
      </w:r>
      <w:r w:rsidR="001240CD" w:rsidRPr="006E7A4A">
        <w:rPr>
          <w:rFonts w:ascii="Arial" w:hAnsi="Arial" w:cs="Arial"/>
          <w:sz w:val="24"/>
          <w:szCs w:val="24"/>
        </w:rPr>
        <w:t xml:space="preserve"> </w:t>
      </w:r>
      <w:proofErr w:type="spellStart"/>
      <w:r w:rsidRPr="006E7A4A">
        <w:rPr>
          <w:rFonts w:ascii="Arial" w:hAnsi="Arial" w:cs="Arial"/>
          <w:sz w:val="24"/>
          <w:szCs w:val="24"/>
        </w:rPr>
        <w:t>Cupolo</w:t>
      </w:r>
      <w:proofErr w:type="spellEnd"/>
      <w:r w:rsidRPr="006E7A4A">
        <w:rPr>
          <w:rFonts w:ascii="Arial" w:hAnsi="Arial" w:cs="Arial"/>
          <w:sz w:val="24"/>
          <w:szCs w:val="24"/>
        </w:rPr>
        <w:t>-Freeman,</w:t>
      </w:r>
      <w:r w:rsidR="001240CD" w:rsidRPr="006E7A4A">
        <w:rPr>
          <w:rFonts w:ascii="Arial" w:hAnsi="Arial" w:cs="Arial"/>
          <w:sz w:val="24"/>
          <w:szCs w:val="24"/>
        </w:rPr>
        <w:t xml:space="preserve"> </w:t>
      </w:r>
      <w:r w:rsidRPr="006E7A4A">
        <w:rPr>
          <w:rFonts w:ascii="Arial" w:hAnsi="Arial" w:cs="Arial"/>
          <w:sz w:val="24"/>
          <w:szCs w:val="24"/>
        </w:rPr>
        <w:t>Member,</w:t>
      </w:r>
      <w:r w:rsidR="001240CD" w:rsidRPr="006E7A4A">
        <w:rPr>
          <w:rFonts w:ascii="Arial" w:hAnsi="Arial" w:cs="Arial"/>
          <w:sz w:val="24"/>
          <w:szCs w:val="24"/>
        </w:rPr>
        <w:t xml:space="preserve"> </w:t>
      </w:r>
      <w:r w:rsidRPr="006E7A4A">
        <w:rPr>
          <w:rFonts w:ascii="Arial" w:hAnsi="Arial" w:cs="Arial"/>
          <w:sz w:val="24"/>
          <w:szCs w:val="24"/>
        </w:rPr>
        <w:t>Board</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Directors,</w:t>
      </w:r>
      <w:r w:rsidR="001240CD" w:rsidRPr="006E7A4A">
        <w:rPr>
          <w:rFonts w:ascii="Arial" w:hAnsi="Arial" w:cs="Arial"/>
          <w:sz w:val="24"/>
          <w:szCs w:val="24"/>
        </w:rPr>
        <w:t xml:space="preserve"> </w:t>
      </w:r>
      <w:r w:rsidRPr="006E7A4A">
        <w:rPr>
          <w:rFonts w:ascii="Arial" w:hAnsi="Arial" w:cs="Arial"/>
          <w:sz w:val="24"/>
          <w:szCs w:val="24"/>
        </w:rPr>
        <w:t>Disability</w:t>
      </w:r>
      <w:r w:rsidR="001240CD" w:rsidRPr="006E7A4A">
        <w:rPr>
          <w:rFonts w:ascii="Arial" w:hAnsi="Arial" w:cs="Arial"/>
          <w:sz w:val="24"/>
          <w:szCs w:val="24"/>
        </w:rPr>
        <w:t xml:space="preserve"> </w:t>
      </w:r>
      <w:r w:rsidRPr="006E7A4A">
        <w:rPr>
          <w:rFonts w:ascii="Arial" w:hAnsi="Arial" w:cs="Arial"/>
          <w:sz w:val="24"/>
          <w:szCs w:val="24"/>
        </w:rPr>
        <w:t>Rights</w:t>
      </w:r>
      <w:r w:rsidR="001240CD" w:rsidRPr="006E7A4A">
        <w:rPr>
          <w:rFonts w:ascii="Arial" w:hAnsi="Arial" w:cs="Arial"/>
          <w:sz w:val="24"/>
          <w:szCs w:val="24"/>
        </w:rPr>
        <w:t xml:space="preserve"> </w:t>
      </w:r>
      <w:r w:rsidRPr="006E7A4A">
        <w:rPr>
          <w:rFonts w:ascii="Arial" w:hAnsi="Arial" w:cs="Arial"/>
          <w:sz w:val="24"/>
          <w:szCs w:val="24"/>
        </w:rPr>
        <w:t>Education</w:t>
      </w:r>
      <w:r w:rsidR="001240CD" w:rsidRPr="006E7A4A">
        <w:rPr>
          <w:rFonts w:ascii="Arial" w:hAnsi="Arial" w:cs="Arial"/>
          <w:sz w:val="24"/>
          <w:szCs w:val="24"/>
        </w:rPr>
        <w:t xml:space="preserve"> </w:t>
      </w:r>
      <w:r w:rsidRPr="006E7A4A">
        <w:rPr>
          <w:rFonts w:ascii="Arial" w:hAnsi="Arial" w:cs="Arial"/>
          <w:sz w:val="24"/>
          <w:szCs w:val="24"/>
        </w:rPr>
        <w:t>&amp;</w:t>
      </w:r>
      <w:r w:rsidR="001240CD" w:rsidRPr="006E7A4A">
        <w:rPr>
          <w:rFonts w:ascii="Arial" w:hAnsi="Arial" w:cs="Arial"/>
          <w:sz w:val="24"/>
          <w:szCs w:val="24"/>
        </w:rPr>
        <w:t xml:space="preserve"> </w:t>
      </w:r>
      <w:r w:rsidRPr="006E7A4A">
        <w:rPr>
          <w:rFonts w:ascii="Arial" w:hAnsi="Arial" w:cs="Arial"/>
          <w:sz w:val="24"/>
          <w:szCs w:val="24"/>
        </w:rPr>
        <w:t>Defense</w:t>
      </w:r>
      <w:r w:rsidR="001240CD" w:rsidRPr="006E7A4A">
        <w:rPr>
          <w:rFonts w:ascii="Arial" w:hAnsi="Arial" w:cs="Arial"/>
          <w:sz w:val="24"/>
          <w:szCs w:val="24"/>
        </w:rPr>
        <w:t xml:space="preserve"> </w:t>
      </w:r>
      <w:r w:rsidRPr="006E7A4A">
        <w:rPr>
          <w:rFonts w:ascii="Arial" w:hAnsi="Arial" w:cs="Arial"/>
          <w:sz w:val="24"/>
          <w:szCs w:val="24"/>
        </w:rPr>
        <w:t>Fund,</w:t>
      </w:r>
      <w:r w:rsidR="001240CD" w:rsidRPr="006E7A4A">
        <w:rPr>
          <w:rFonts w:ascii="Arial" w:hAnsi="Arial" w:cs="Arial"/>
          <w:sz w:val="24"/>
          <w:szCs w:val="24"/>
        </w:rPr>
        <w:t xml:space="preserve"> </w:t>
      </w:r>
      <w:r w:rsidRPr="006E7A4A">
        <w:rPr>
          <w:rFonts w:ascii="Arial" w:hAnsi="Arial" w:cs="Arial"/>
          <w:sz w:val="24"/>
          <w:szCs w:val="24"/>
        </w:rPr>
        <w:t>July</w:t>
      </w:r>
      <w:r w:rsidR="001240CD" w:rsidRPr="006E7A4A">
        <w:rPr>
          <w:rFonts w:ascii="Arial" w:hAnsi="Arial" w:cs="Arial"/>
          <w:sz w:val="24"/>
          <w:szCs w:val="24"/>
        </w:rPr>
        <w:t xml:space="preserve"> </w:t>
      </w:r>
      <w:r w:rsidRPr="006E7A4A">
        <w:rPr>
          <w:rFonts w:ascii="Arial" w:hAnsi="Arial" w:cs="Arial"/>
          <w:sz w:val="24"/>
          <w:szCs w:val="24"/>
        </w:rPr>
        <w:t>28,</w:t>
      </w:r>
      <w:r w:rsidR="001240CD" w:rsidRPr="006E7A4A">
        <w:rPr>
          <w:rFonts w:ascii="Arial" w:hAnsi="Arial" w:cs="Arial"/>
          <w:sz w:val="24"/>
          <w:szCs w:val="24"/>
        </w:rPr>
        <w:t xml:space="preserve"> </w:t>
      </w:r>
      <w:r w:rsidRPr="006E7A4A">
        <w:rPr>
          <w:rFonts w:ascii="Arial" w:hAnsi="Arial" w:cs="Arial"/>
          <w:sz w:val="24"/>
          <w:szCs w:val="24"/>
        </w:rPr>
        <w:t>2014</w:t>
      </w:r>
      <w:r w:rsidR="00471858" w:rsidRPr="006E7A4A">
        <w:rPr>
          <w:rFonts w:ascii="Arial" w:hAnsi="Arial" w:cs="Arial"/>
          <w:sz w:val="24"/>
          <w:szCs w:val="24"/>
        </w:rPr>
        <w:t>.</w:t>
      </w:r>
    </w:p>
    <w:p w14:paraId="67D5561B" w14:textId="7807DFA2" w:rsidR="00C656D6" w:rsidRPr="006E7A4A" w:rsidRDefault="009C162D" w:rsidP="006D34A4">
      <w:pPr>
        <w:pStyle w:val="TrueNormal"/>
        <w:rPr>
          <w:rFonts w:ascii="Arial" w:hAnsi="Arial" w:cs="Arial"/>
          <w:sz w:val="24"/>
          <w:szCs w:val="24"/>
        </w:rPr>
      </w:pPr>
      <w:r w:rsidRPr="006E7A4A">
        <w:rPr>
          <w:rFonts w:ascii="Arial" w:hAnsi="Arial" w:cs="Arial"/>
          <w:sz w:val="24"/>
          <w:szCs w:val="24"/>
        </w:rPr>
        <w:t>Lauren</w:t>
      </w:r>
      <w:r w:rsidR="001240CD" w:rsidRPr="006E7A4A">
        <w:rPr>
          <w:rFonts w:ascii="Arial" w:hAnsi="Arial" w:cs="Arial"/>
          <w:sz w:val="24"/>
          <w:szCs w:val="24"/>
        </w:rPr>
        <w:t xml:space="preserve"> </w:t>
      </w:r>
      <w:proofErr w:type="spellStart"/>
      <w:r w:rsidRPr="006E7A4A">
        <w:rPr>
          <w:rFonts w:ascii="Arial" w:hAnsi="Arial" w:cs="Arial"/>
          <w:sz w:val="24"/>
          <w:szCs w:val="24"/>
        </w:rPr>
        <w:t>Grudzinski</w:t>
      </w:r>
      <w:proofErr w:type="spellEnd"/>
      <w:r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Work</w:t>
      </w:r>
      <w:r w:rsidR="001240CD" w:rsidRPr="006E7A4A">
        <w:rPr>
          <w:rFonts w:ascii="Arial" w:hAnsi="Arial" w:cs="Arial"/>
          <w:sz w:val="24"/>
          <w:szCs w:val="24"/>
        </w:rPr>
        <w:t xml:space="preserve"> </w:t>
      </w:r>
      <w:r w:rsidRPr="006E7A4A">
        <w:rPr>
          <w:rFonts w:ascii="Arial" w:hAnsi="Arial" w:cs="Arial"/>
          <w:sz w:val="24"/>
          <w:szCs w:val="24"/>
        </w:rPr>
        <w:t>Incentive</w:t>
      </w:r>
      <w:r w:rsidR="001240CD" w:rsidRPr="006E7A4A">
        <w:rPr>
          <w:rFonts w:ascii="Arial" w:hAnsi="Arial" w:cs="Arial"/>
          <w:sz w:val="24"/>
          <w:szCs w:val="24"/>
        </w:rPr>
        <w:t xml:space="preserve"> </w:t>
      </w:r>
      <w:r w:rsidRPr="006E7A4A">
        <w:rPr>
          <w:rFonts w:ascii="Arial" w:hAnsi="Arial" w:cs="Arial"/>
          <w:sz w:val="24"/>
          <w:szCs w:val="24"/>
        </w:rPr>
        <w:t>Benefits</w:t>
      </w:r>
      <w:r w:rsidR="001240CD" w:rsidRPr="006E7A4A">
        <w:rPr>
          <w:rFonts w:ascii="Arial" w:hAnsi="Arial" w:cs="Arial"/>
          <w:sz w:val="24"/>
          <w:szCs w:val="24"/>
        </w:rPr>
        <w:t xml:space="preserve"> </w:t>
      </w:r>
      <w:r w:rsidRPr="006E7A4A">
        <w:rPr>
          <w:rFonts w:ascii="Arial" w:hAnsi="Arial" w:cs="Arial"/>
          <w:sz w:val="24"/>
          <w:szCs w:val="24"/>
        </w:rPr>
        <w:t>Specialist,</w:t>
      </w:r>
      <w:r w:rsidR="001240CD" w:rsidRPr="006E7A4A">
        <w:rPr>
          <w:rFonts w:ascii="Arial" w:hAnsi="Arial" w:cs="Arial"/>
          <w:sz w:val="24"/>
          <w:szCs w:val="24"/>
        </w:rPr>
        <w:t xml:space="preserve"> </w:t>
      </w:r>
      <w:r w:rsidRPr="006E7A4A">
        <w:rPr>
          <w:rFonts w:ascii="Arial" w:hAnsi="Arial" w:cs="Arial"/>
          <w:sz w:val="24"/>
          <w:szCs w:val="24"/>
        </w:rPr>
        <w:t>Independence</w:t>
      </w:r>
      <w:r w:rsidR="001240CD" w:rsidRPr="006E7A4A">
        <w:rPr>
          <w:rFonts w:ascii="Arial" w:hAnsi="Arial" w:cs="Arial"/>
          <w:sz w:val="24"/>
          <w:szCs w:val="24"/>
        </w:rPr>
        <w:t xml:space="preserve"> </w:t>
      </w:r>
      <w:r w:rsidRPr="006E7A4A">
        <w:rPr>
          <w:rFonts w:ascii="Arial" w:hAnsi="Arial" w:cs="Arial"/>
          <w:sz w:val="24"/>
          <w:szCs w:val="24"/>
        </w:rPr>
        <w:t>First,</w:t>
      </w:r>
      <w:r w:rsidR="001240CD" w:rsidRPr="006E7A4A">
        <w:rPr>
          <w:rFonts w:ascii="Arial" w:hAnsi="Arial" w:cs="Arial"/>
          <w:sz w:val="24"/>
          <w:szCs w:val="24"/>
        </w:rPr>
        <w:t xml:space="preserve"> </w:t>
      </w:r>
      <w:r w:rsidRPr="006E7A4A">
        <w:rPr>
          <w:rFonts w:ascii="Arial" w:hAnsi="Arial" w:cs="Arial"/>
          <w:sz w:val="24"/>
          <w:szCs w:val="24"/>
        </w:rPr>
        <w:t>Milwaukee,</w:t>
      </w:r>
      <w:r w:rsidR="001240CD" w:rsidRPr="006E7A4A">
        <w:rPr>
          <w:rFonts w:ascii="Arial" w:hAnsi="Arial" w:cs="Arial"/>
          <w:sz w:val="24"/>
          <w:szCs w:val="24"/>
        </w:rPr>
        <w:t xml:space="preserve"> </w:t>
      </w:r>
      <w:r w:rsidRPr="006E7A4A">
        <w:rPr>
          <w:rFonts w:ascii="Arial" w:hAnsi="Arial" w:cs="Arial"/>
          <w:sz w:val="24"/>
          <w:szCs w:val="24"/>
        </w:rPr>
        <w:t>WI,</w:t>
      </w:r>
      <w:r w:rsidR="001240CD" w:rsidRPr="006E7A4A">
        <w:rPr>
          <w:rFonts w:ascii="Arial" w:hAnsi="Arial" w:cs="Arial"/>
          <w:sz w:val="24"/>
          <w:szCs w:val="24"/>
        </w:rPr>
        <w:t xml:space="preserve"> </w:t>
      </w:r>
      <w:r w:rsidRPr="006E7A4A">
        <w:rPr>
          <w:rFonts w:ascii="Arial" w:hAnsi="Arial" w:cs="Arial"/>
          <w:sz w:val="24"/>
          <w:szCs w:val="24"/>
        </w:rPr>
        <w:t>July</w:t>
      </w:r>
      <w:r w:rsidR="001240CD" w:rsidRPr="006E7A4A">
        <w:rPr>
          <w:rFonts w:ascii="Arial" w:hAnsi="Arial" w:cs="Arial"/>
          <w:sz w:val="24"/>
          <w:szCs w:val="24"/>
        </w:rPr>
        <w:t xml:space="preserve"> </w:t>
      </w:r>
      <w:r w:rsidRPr="006E7A4A">
        <w:rPr>
          <w:rFonts w:ascii="Arial" w:hAnsi="Arial" w:cs="Arial"/>
          <w:sz w:val="24"/>
          <w:szCs w:val="24"/>
        </w:rPr>
        <w:t>15,</w:t>
      </w:r>
      <w:r w:rsidR="001240CD" w:rsidRPr="006E7A4A">
        <w:rPr>
          <w:rFonts w:ascii="Arial" w:hAnsi="Arial" w:cs="Arial"/>
          <w:sz w:val="24"/>
          <w:szCs w:val="24"/>
        </w:rPr>
        <w:t xml:space="preserve"> </w:t>
      </w:r>
      <w:r w:rsidRPr="006E7A4A">
        <w:rPr>
          <w:rFonts w:ascii="Arial" w:hAnsi="Arial" w:cs="Arial"/>
          <w:sz w:val="24"/>
          <w:szCs w:val="24"/>
        </w:rPr>
        <w:t>2014</w:t>
      </w:r>
      <w:r w:rsidR="00471858" w:rsidRPr="006E7A4A">
        <w:rPr>
          <w:rFonts w:ascii="Arial" w:hAnsi="Arial" w:cs="Arial"/>
          <w:sz w:val="24"/>
          <w:szCs w:val="24"/>
        </w:rPr>
        <w:t>.</w:t>
      </w:r>
    </w:p>
    <w:p w14:paraId="289DAB6B" w14:textId="687DB7E4" w:rsidR="00C656D6" w:rsidRPr="006E7A4A" w:rsidRDefault="009C162D" w:rsidP="006D34A4">
      <w:pPr>
        <w:pStyle w:val="TrueNormal"/>
        <w:rPr>
          <w:rFonts w:ascii="Arial" w:hAnsi="Arial" w:cs="Arial"/>
          <w:sz w:val="24"/>
          <w:szCs w:val="24"/>
        </w:rPr>
      </w:pPr>
      <w:r w:rsidRPr="006E7A4A">
        <w:rPr>
          <w:rFonts w:ascii="Arial" w:hAnsi="Arial" w:cs="Arial"/>
          <w:sz w:val="24"/>
          <w:szCs w:val="24"/>
        </w:rPr>
        <w:t>Sarah</w:t>
      </w:r>
      <w:r w:rsidR="001240CD" w:rsidRPr="006E7A4A">
        <w:rPr>
          <w:rFonts w:ascii="Arial" w:hAnsi="Arial" w:cs="Arial"/>
          <w:sz w:val="24"/>
          <w:szCs w:val="24"/>
        </w:rPr>
        <w:t xml:space="preserve"> </w:t>
      </w:r>
      <w:r w:rsidRPr="006E7A4A">
        <w:rPr>
          <w:rFonts w:ascii="Arial" w:hAnsi="Arial" w:cs="Arial"/>
          <w:sz w:val="24"/>
          <w:szCs w:val="24"/>
        </w:rPr>
        <w:t>Holland,</w:t>
      </w:r>
      <w:r w:rsidR="001240CD" w:rsidRPr="006E7A4A">
        <w:rPr>
          <w:rFonts w:ascii="Arial" w:hAnsi="Arial" w:cs="Arial"/>
          <w:sz w:val="24"/>
          <w:szCs w:val="24"/>
        </w:rPr>
        <w:t xml:space="preserve"> </w:t>
      </w:r>
      <w:r w:rsidRPr="006E7A4A">
        <w:rPr>
          <w:rFonts w:ascii="Arial" w:hAnsi="Arial" w:cs="Arial"/>
          <w:sz w:val="24"/>
          <w:szCs w:val="24"/>
        </w:rPr>
        <w:t>U.S.</w:t>
      </w:r>
      <w:r w:rsidR="001240CD" w:rsidRPr="006E7A4A">
        <w:rPr>
          <w:rFonts w:ascii="Arial" w:hAnsi="Arial" w:cs="Arial"/>
          <w:sz w:val="24"/>
          <w:szCs w:val="24"/>
        </w:rPr>
        <w:t xml:space="preserve"> </w:t>
      </w:r>
      <w:r w:rsidRPr="006E7A4A">
        <w:rPr>
          <w:rFonts w:ascii="Arial" w:hAnsi="Arial" w:cs="Arial"/>
          <w:sz w:val="24"/>
          <w:szCs w:val="24"/>
        </w:rPr>
        <w:t>Public</w:t>
      </w:r>
      <w:r w:rsidR="001240CD" w:rsidRPr="006E7A4A">
        <w:rPr>
          <w:rFonts w:ascii="Arial" w:hAnsi="Arial" w:cs="Arial"/>
          <w:sz w:val="24"/>
          <w:szCs w:val="24"/>
        </w:rPr>
        <w:t xml:space="preserve"> </w:t>
      </w:r>
      <w:r w:rsidRPr="006E7A4A">
        <w:rPr>
          <w:rFonts w:ascii="Arial" w:hAnsi="Arial" w:cs="Arial"/>
          <w:sz w:val="24"/>
          <w:szCs w:val="24"/>
        </w:rPr>
        <w:t>Policy</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Strategy</w:t>
      </w:r>
      <w:r w:rsidR="001240CD" w:rsidRPr="006E7A4A">
        <w:rPr>
          <w:rFonts w:ascii="Arial" w:hAnsi="Arial" w:cs="Arial"/>
          <w:sz w:val="24"/>
          <w:szCs w:val="24"/>
        </w:rPr>
        <w:t xml:space="preserve"> </w:t>
      </w:r>
      <w:r w:rsidRPr="006E7A4A">
        <w:rPr>
          <w:rFonts w:ascii="Arial" w:hAnsi="Arial" w:cs="Arial"/>
          <w:sz w:val="24"/>
          <w:szCs w:val="24"/>
        </w:rPr>
        <w:t>&amp;</w:t>
      </w:r>
      <w:r w:rsidR="001240CD" w:rsidRPr="006E7A4A">
        <w:rPr>
          <w:rFonts w:ascii="Arial" w:hAnsi="Arial" w:cs="Arial"/>
          <w:sz w:val="24"/>
          <w:szCs w:val="24"/>
        </w:rPr>
        <w:t xml:space="preserve"> </w:t>
      </w:r>
      <w:r w:rsidRPr="006E7A4A">
        <w:rPr>
          <w:rFonts w:ascii="Arial" w:hAnsi="Arial" w:cs="Arial"/>
          <w:sz w:val="24"/>
          <w:szCs w:val="24"/>
        </w:rPr>
        <w:t>Programs</w:t>
      </w:r>
      <w:r w:rsidR="001240CD" w:rsidRPr="006E7A4A">
        <w:rPr>
          <w:rFonts w:ascii="Arial" w:hAnsi="Arial" w:cs="Arial"/>
          <w:sz w:val="24"/>
          <w:szCs w:val="24"/>
        </w:rPr>
        <w:t xml:space="preserve"> </w:t>
      </w:r>
      <w:r w:rsidRPr="006E7A4A">
        <w:rPr>
          <w:rFonts w:ascii="Arial" w:hAnsi="Arial" w:cs="Arial"/>
          <w:sz w:val="24"/>
          <w:szCs w:val="24"/>
        </w:rPr>
        <w:t>on</w:t>
      </w:r>
      <w:r w:rsidR="001240CD" w:rsidRPr="006E7A4A">
        <w:rPr>
          <w:rFonts w:ascii="Arial" w:hAnsi="Arial" w:cs="Arial"/>
          <w:sz w:val="24"/>
          <w:szCs w:val="24"/>
        </w:rPr>
        <w:t xml:space="preserve"> </w:t>
      </w:r>
      <w:r w:rsidRPr="006E7A4A">
        <w:rPr>
          <w:rFonts w:ascii="Arial" w:hAnsi="Arial" w:cs="Arial"/>
          <w:sz w:val="24"/>
          <w:szCs w:val="24"/>
        </w:rPr>
        <w:t>Youth</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Technology,</w:t>
      </w:r>
      <w:r w:rsidR="001240CD" w:rsidRPr="006E7A4A">
        <w:rPr>
          <w:rFonts w:ascii="Arial" w:hAnsi="Arial" w:cs="Arial"/>
          <w:sz w:val="24"/>
          <w:szCs w:val="24"/>
        </w:rPr>
        <w:t xml:space="preserve"> </w:t>
      </w:r>
      <w:r w:rsidRPr="006E7A4A">
        <w:rPr>
          <w:rFonts w:ascii="Arial" w:hAnsi="Arial" w:cs="Arial"/>
          <w:sz w:val="24"/>
          <w:szCs w:val="24"/>
        </w:rPr>
        <w:t>Google,</w:t>
      </w:r>
      <w:r w:rsidR="001240CD" w:rsidRPr="006E7A4A">
        <w:rPr>
          <w:rFonts w:ascii="Arial" w:hAnsi="Arial" w:cs="Arial"/>
          <w:sz w:val="24"/>
          <w:szCs w:val="24"/>
        </w:rPr>
        <w:t xml:space="preserve"> </w:t>
      </w:r>
      <w:r w:rsidRPr="006E7A4A">
        <w:rPr>
          <w:rFonts w:ascii="Arial" w:hAnsi="Arial" w:cs="Arial"/>
          <w:sz w:val="24"/>
          <w:szCs w:val="24"/>
        </w:rPr>
        <w:t>September</w:t>
      </w:r>
      <w:r w:rsidR="001240CD" w:rsidRPr="006E7A4A">
        <w:rPr>
          <w:rFonts w:ascii="Arial" w:hAnsi="Arial" w:cs="Arial"/>
          <w:sz w:val="24"/>
          <w:szCs w:val="24"/>
        </w:rPr>
        <w:t xml:space="preserve"> </w:t>
      </w:r>
      <w:r w:rsidRPr="006E7A4A">
        <w:rPr>
          <w:rFonts w:ascii="Arial" w:hAnsi="Arial" w:cs="Arial"/>
          <w:sz w:val="24"/>
          <w:szCs w:val="24"/>
        </w:rPr>
        <w:t>29,</w:t>
      </w:r>
      <w:r w:rsidR="001240CD" w:rsidRPr="006E7A4A">
        <w:rPr>
          <w:rFonts w:ascii="Arial" w:hAnsi="Arial" w:cs="Arial"/>
          <w:sz w:val="24"/>
          <w:szCs w:val="24"/>
        </w:rPr>
        <w:t xml:space="preserve"> </w:t>
      </w:r>
      <w:r w:rsidRPr="006E7A4A">
        <w:rPr>
          <w:rFonts w:ascii="Arial" w:hAnsi="Arial" w:cs="Arial"/>
          <w:sz w:val="24"/>
          <w:szCs w:val="24"/>
        </w:rPr>
        <w:t>2014</w:t>
      </w:r>
      <w:r w:rsidR="00471858" w:rsidRPr="006E7A4A">
        <w:rPr>
          <w:rFonts w:ascii="Arial" w:hAnsi="Arial" w:cs="Arial"/>
          <w:sz w:val="24"/>
          <w:szCs w:val="24"/>
        </w:rPr>
        <w:t>.</w:t>
      </w:r>
    </w:p>
    <w:p w14:paraId="1D67BE5D" w14:textId="59AB4978" w:rsidR="00C656D6" w:rsidRPr="006E7A4A" w:rsidRDefault="009C162D" w:rsidP="006D34A4">
      <w:pPr>
        <w:pStyle w:val="TrueNormal"/>
        <w:rPr>
          <w:rFonts w:ascii="Arial" w:hAnsi="Arial" w:cs="Arial"/>
          <w:sz w:val="24"/>
          <w:szCs w:val="24"/>
        </w:rPr>
      </w:pPr>
      <w:r w:rsidRPr="006E7A4A">
        <w:rPr>
          <w:rFonts w:ascii="Arial" w:hAnsi="Arial" w:cs="Arial"/>
          <w:sz w:val="24"/>
          <w:szCs w:val="24"/>
        </w:rPr>
        <w:t>David</w:t>
      </w:r>
      <w:r w:rsidR="001240CD" w:rsidRPr="006E7A4A">
        <w:rPr>
          <w:rFonts w:ascii="Arial" w:hAnsi="Arial" w:cs="Arial"/>
          <w:sz w:val="24"/>
          <w:szCs w:val="24"/>
        </w:rPr>
        <w:t xml:space="preserve"> </w:t>
      </w:r>
      <w:r w:rsidRPr="006E7A4A">
        <w:rPr>
          <w:rFonts w:ascii="Arial" w:hAnsi="Arial" w:cs="Arial"/>
          <w:sz w:val="24"/>
          <w:szCs w:val="24"/>
        </w:rPr>
        <w:t>New,</w:t>
      </w:r>
      <w:r w:rsidR="001240CD" w:rsidRPr="006E7A4A">
        <w:rPr>
          <w:rFonts w:ascii="Arial" w:hAnsi="Arial" w:cs="Arial"/>
          <w:sz w:val="24"/>
          <w:szCs w:val="24"/>
        </w:rPr>
        <w:t xml:space="preserve"> </w:t>
      </w:r>
      <w:r w:rsidRPr="006E7A4A">
        <w:rPr>
          <w:rFonts w:ascii="Arial" w:hAnsi="Arial" w:cs="Arial"/>
          <w:sz w:val="24"/>
          <w:szCs w:val="24"/>
        </w:rPr>
        <w:t>Chair,</w:t>
      </w:r>
      <w:r w:rsidR="001240CD" w:rsidRPr="006E7A4A">
        <w:rPr>
          <w:rFonts w:ascii="Arial" w:hAnsi="Arial" w:cs="Arial"/>
          <w:sz w:val="24"/>
          <w:szCs w:val="24"/>
        </w:rPr>
        <w:t xml:space="preserve"> </w:t>
      </w:r>
      <w:r w:rsidRPr="006E7A4A">
        <w:rPr>
          <w:rFonts w:ascii="Arial" w:hAnsi="Arial" w:cs="Arial"/>
          <w:sz w:val="24"/>
          <w:szCs w:val="24"/>
        </w:rPr>
        <w:t>Disability</w:t>
      </w:r>
      <w:r w:rsidR="001240CD" w:rsidRPr="006E7A4A">
        <w:rPr>
          <w:rFonts w:ascii="Arial" w:hAnsi="Arial" w:cs="Arial"/>
          <w:sz w:val="24"/>
          <w:szCs w:val="24"/>
        </w:rPr>
        <w:t xml:space="preserve"> </w:t>
      </w:r>
      <w:r w:rsidRPr="006E7A4A">
        <w:rPr>
          <w:rFonts w:ascii="Arial" w:hAnsi="Arial" w:cs="Arial"/>
          <w:sz w:val="24"/>
          <w:szCs w:val="24"/>
        </w:rPr>
        <w:t>Access</w:t>
      </w:r>
      <w:r w:rsidR="001240CD" w:rsidRPr="006E7A4A">
        <w:rPr>
          <w:rFonts w:ascii="Arial" w:hAnsi="Arial" w:cs="Arial"/>
          <w:sz w:val="24"/>
          <w:szCs w:val="24"/>
        </w:rPr>
        <w:t xml:space="preserve"> </w:t>
      </w:r>
      <w:r w:rsidRPr="006E7A4A">
        <w:rPr>
          <w:rFonts w:ascii="Arial" w:hAnsi="Arial" w:cs="Arial"/>
          <w:sz w:val="24"/>
          <w:szCs w:val="24"/>
        </w:rPr>
        <w:t>Committee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Miami</w:t>
      </w:r>
      <w:r w:rsidR="001240CD" w:rsidRPr="006E7A4A">
        <w:rPr>
          <w:rFonts w:ascii="Arial" w:hAnsi="Arial" w:cs="Arial"/>
          <w:sz w:val="24"/>
          <w:szCs w:val="24"/>
        </w:rPr>
        <w:t xml:space="preserve"> </w:t>
      </w:r>
      <w:r w:rsidRPr="006E7A4A">
        <w:rPr>
          <w:rFonts w:ascii="Arial" w:hAnsi="Arial" w:cs="Arial"/>
          <w:sz w:val="24"/>
          <w:szCs w:val="24"/>
        </w:rPr>
        <w:t>Beach</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President,</w:t>
      </w:r>
      <w:r w:rsidR="001240CD" w:rsidRPr="006E7A4A">
        <w:rPr>
          <w:rFonts w:ascii="Arial" w:hAnsi="Arial" w:cs="Arial"/>
          <w:sz w:val="24"/>
          <w:szCs w:val="24"/>
        </w:rPr>
        <w:t xml:space="preserve"> </w:t>
      </w:r>
      <w:r w:rsidRPr="006E7A4A">
        <w:rPr>
          <w:rFonts w:ascii="Arial" w:hAnsi="Arial" w:cs="Arial"/>
          <w:sz w:val="24"/>
          <w:szCs w:val="24"/>
        </w:rPr>
        <w:t>Miami</w:t>
      </w:r>
      <w:r w:rsidR="001240CD" w:rsidRPr="006E7A4A">
        <w:rPr>
          <w:rFonts w:ascii="Arial" w:hAnsi="Arial" w:cs="Arial"/>
          <w:sz w:val="24"/>
          <w:szCs w:val="24"/>
        </w:rPr>
        <w:t xml:space="preserve"> </w:t>
      </w:r>
      <w:r w:rsidRPr="006E7A4A">
        <w:rPr>
          <w:rFonts w:ascii="Arial" w:hAnsi="Arial" w:cs="Arial"/>
          <w:sz w:val="24"/>
          <w:szCs w:val="24"/>
        </w:rPr>
        <w:t>Beach</w:t>
      </w:r>
      <w:r w:rsidR="001240CD" w:rsidRPr="006E7A4A">
        <w:rPr>
          <w:rFonts w:ascii="Arial" w:hAnsi="Arial" w:cs="Arial"/>
          <w:sz w:val="24"/>
          <w:szCs w:val="24"/>
        </w:rPr>
        <w:t xml:space="preserve"> </w:t>
      </w:r>
      <w:r w:rsidRPr="006E7A4A">
        <w:rPr>
          <w:rFonts w:ascii="Arial" w:hAnsi="Arial" w:cs="Arial"/>
          <w:sz w:val="24"/>
          <w:szCs w:val="24"/>
        </w:rPr>
        <w:t>Council</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Blind,</w:t>
      </w:r>
      <w:r w:rsidR="001240CD" w:rsidRPr="006E7A4A">
        <w:rPr>
          <w:rFonts w:ascii="Arial" w:hAnsi="Arial" w:cs="Arial"/>
          <w:sz w:val="24"/>
          <w:szCs w:val="24"/>
        </w:rPr>
        <w:t xml:space="preserve"> </w:t>
      </w:r>
      <w:r w:rsidRPr="006E7A4A">
        <w:rPr>
          <w:rFonts w:ascii="Arial" w:hAnsi="Arial" w:cs="Arial"/>
          <w:sz w:val="24"/>
          <w:szCs w:val="24"/>
        </w:rPr>
        <w:t>July</w:t>
      </w:r>
      <w:r w:rsidR="001240CD" w:rsidRPr="006E7A4A">
        <w:rPr>
          <w:rFonts w:ascii="Arial" w:hAnsi="Arial" w:cs="Arial"/>
          <w:sz w:val="24"/>
          <w:szCs w:val="24"/>
        </w:rPr>
        <w:t xml:space="preserve"> </w:t>
      </w:r>
      <w:r w:rsidRPr="006E7A4A">
        <w:rPr>
          <w:rFonts w:ascii="Arial" w:hAnsi="Arial" w:cs="Arial"/>
          <w:sz w:val="24"/>
          <w:szCs w:val="24"/>
        </w:rPr>
        <w:t>8,</w:t>
      </w:r>
      <w:r w:rsidR="001240CD" w:rsidRPr="006E7A4A">
        <w:rPr>
          <w:rFonts w:ascii="Arial" w:hAnsi="Arial" w:cs="Arial"/>
          <w:sz w:val="24"/>
          <w:szCs w:val="24"/>
        </w:rPr>
        <w:t xml:space="preserve"> </w:t>
      </w:r>
      <w:r w:rsidRPr="006E7A4A">
        <w:rPr>
          <w:rFonts w:ascii="Arial" w:hAnsi="Arial" w:cs="Arial"/>
          <w:sz w:val="24"/>
          <w:szCs w:val="24"/>
        </w:rPr>
        <w:t>2014</w:t>
      </w:r>
      <w:r w:rsidR="00471858" w:rsidRPr="006E7A4A">
        <w:rPr>
          <w:rFonts w:ascii="Arial" w:hAnsi="Arial" w:cs="Arial"/>
          <w:sz w:val="24"/>
          <w:szCs w:val="24"/>
        </w:rPr>
        <w:t>.</w:t>
      </w:r>
    </w:p>
    <w:p w14:paraId="57544526" w14:textId="6B618EBF" w:rsidR="00C656D6" w:rsidRPr="006E7A4A" w:rsidRDefault="009C162D" w:rsidP="006D34A4">
      <w:pPr>
        <w:pStyle w:val="TrueNormal"/>
        <w:rPr>
          <w:rFonts w:ascii="Arial" w:hAnsi="Arial" w:cs="Arial"/>
          <w:b/>
          <w:sz w:val="24"/>
          <w:szCs w:val="24"/>
        </w:rPr>
      </w:pPr>
      <w:r w:rsidRPr="006E7A4A">
        <w:rPr>
          <w:rFonts w:ascii="Arial" w:hAnsi="Arial" w:cs="Arial"/>
          <w:sz w:val="24"/>
          <w:szCs w:val="24"/>
        </w:rPr>
        <w:t>Mark</w:t>
      </w:r>
      <w:r w:rsidR="001240CD" w:rsidRPr="006E7A4A">
        <w:rPr>
          <w:rFonts w:ascii="Arial" w:hAnsi="Arial" w:cs="Arial"/>
          <w:sz w:val="24"/>
          <w:szCs w:val="24"/>
        </w:rPr>
        <w:t xml:space="preserve"> </w:t>
      </w:r>
      <w:proofErr w:type="spellStart"/>
      <w:r w:rsidRPr="006E7A4A">
        <w:rPr>
          <w:rFonts w:ascii="Arial" w:hAnsi="Arial" w:cs="Arial"/>
          <w:sz w:val="24"/>
          <w:szCs w:val="24"/>
        </w:rPr>
        <w:t>Riccobono</w:t>
      </w:r>
      <w:proofErr w:type="spellEnd"/>
      <w:r w:rsidRPr="006E7A4A">
        <w:rPr>
          <w:rFonts w:ascii="Arial" w:hAnsi="Arial" w:cs="Arial"/>
          <w:sz w:val="24"/>
          <w:szCs w:val="24"/>
        </w:rPr>
        <w:t>,</w:t>
      </w:r>
      <w:r w:rsidR="001240CD" w:rsidRPr="006E7A4A">
        <w:rPr>
          <w:rFonts w:ascii="Arial" w:hAnsi="Arial" w:cs="Arial"/>
          <w:sz w:val="24"/>
          <w:szCs w:val="24"/>
        </w:rPr>
        <w:t xml:space="preserve"> </w:t>
      </w:r>
      <w:proofErr w:type="spellStart"/>
      <w:r w:rsidRPr="006E7A4A">
        <w:rPr>
          <w:rFonts w:ascii="Arial" w:hAnsi="Arial" w:cs="Arial"/>
          <w:sz w:val="24"/>
          <w:szCs w:val="24"/>
        </w:rPr>
        <w:t>M.S.ed</w:t>
      </w:r>
      <w:proofErr w:type="spellEnd"/>
      <w:r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President,</w:t>
      </w:r>
      <w:r w:rsidR="001240CD" w:rsidRPr="006E7A4A">
        <w:rPr>
          <w:rFonts w:ascii="Arial" w:hAnsi="Arial" w:cs="Arial"/>
          <w:sz w:val="24"/>
          <w:szCs w:val="24"/>
        </w:rPr>
        <w:t xml:space="preserve"> </w:t>
      </w:r>
      <w:r w:rsidRPr="006E7A4A">
        <w:rPr>
          <w:rFonts w:ascii="Arial" w:hAnsi="Arial" w:cs="Arial"/>
          <w:sz w:val="24"/>
          <w:szCs w:val="24"/>
        </w:rPr>
        <w:t>National</w:t>
      </w:r>
      <w:r w:rsidR="001240CD" w:rsidRPr="006E7A4A">
        <w:rPr>
          <w:rFonts w:ascii="Arial" w:hAnsi="Arial" w:cs="Arial"/>
          <w:sz w:val="24"/>
          <w:szCs w:val="24"/>
        </w:rPr>
        <w:t xml:space="preserve"> </w:t>
      </w:r>
      <w:r w:rsidRPr="006E7A4A">
        <w:rPr>
          <w:rFonts w:ascii="Arial" w:hAnsi="Arial" w:cs="Arial"/>
          <w:sz w:val="24"/>
          <w:szCs w:val="24"/>
        </w:rPr>
        <w:t>Federation</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the</w:t>
      </w:r>
      <w:r w:rsidR="001240CD" w:rsidRPr="006E7A4A">
        <w:rPr>
          <w:rFonts w:ascii="Arial" w:hAnsi="Arial" w:cs="Arial"/>
          <w:sz w:val="24"/>
          <w:szCs w:val="24"/>
        </w:rPr>
        <w:t xml:space="preserve"> </w:t>
      </w:r>
      <w:r w:rsidRPr="006E7A4A">
        <w:rPr>
          <w:rFonts w:ascii="Arial" w:hAnsi="Arial" w:cs="Arial"/>
          <w:sz w:val="24"/>
          <w:szCs w:val="24"/>
        </w:rPr>
        <w:t>Blind,</w:t>
      </w:r>
      <w:r w:rsidR="001240CD" w:rsidRPr="006E7A4A">
        <w:rPr>
          <w:rFonts w:ascii="Arial" w:hAnsi="Arial" w:cs="Arial"/>
          <w:sz w:val="24"/>
          <w:szCs w:val="24"/>
        </w:rPr>
        <w:t xml:space="preserve"> </w:t>
      </w:r>
      <w:r w:rsidRPr="006E7A4A">
        <w:rPr>
          <w:rFonts w:ascii="Arial" w:hAnsi="Arial" w:cs="Arial"/>
          <w:sz w:val="24"/>
          <w:szCs w:val="24"/>
        </w:rPr>
        <w:t>October</w:t>
      </w:r>
      <w:r w:rsidR="001240CD" w:rsidRPr="006E7A4A">
        <w:rPr>
          <w:rFonts w:ascii="Arial" w:hAnsi="Arial" w:cs="Arial"/>
          <w:sz w:val="24"/>
          <w:szCs w:val="24"/>
        </w:rPr>
        <w:t xml:space="preserve"> </w:t>
      </w:r>
      <w:r w:rsidRPr="006E7A4A">
        <w:rPr>
          <w:rFonts w:ascii="Arial" w:hAnsi="Arial" w:cs="Arial"/>
          <w:sz w:val="24"/>
          <w:szCs w:val="24"/>
        </w:rPr>
        <w:t>7,</w:t>
      </w:r>
      <w:r w:rsidR="001240CD" w:rsidRPr="006E7A4A">
        <w:rPr>
          <w:rFonts w:ascii="Arial" w:hAnsi="Arial" w:cs="Arial"/>
          <w:sz w:val="24"/>
          <w:szCs w:val="24"/>
        </w:rPr>
        <w:t xml:space="preserve"> </w:t>
      </w:r>
      <w:r w:rsidRPr="006E7A4A">
        <w:rPr>
          <w:rFonts w:ascii="Arial" w:hAnsi="Arial" w:cs="Arial"/>
          <w:sz w:val="24"/>
          <w:szCs w:val="24"/>
        </w:rPr>
        <w:t>2014</w:t>
      </w:r>
      <w:r w:rsidR="00471858" w:rsidRPr="006E7A4A">
        <w:rPr>
          <w:rFonts w:ascii="Arial" w:hAnsi="Arial" w:cs="Arial"/>
          <w:sz w:val="24"/>
          <w:szCs w:val="24"/>
        </w:rPr>
        <w:t>.</w:t>
      </w:r>
    </w:p>
    <w:p w14:paraId="7711DB6B" w14:textId="3D0FAFBE" w:rsidR="00C656D6" w:rsidRPr="006E7A4A" w:rsidRDefault="009C162D" w:rsidP="006D34A4">
      <w:pPr>
        <w:pStyle w:val="TrueNormal"/>
        <w:rPr>
          <w:rFonts w:ascii="Arial" w:hAnsi="Arial" w:cs="Arial"/>
          <w:sz w:val="24"/>
          <w:szCs w:val="24"/>
        </w:rPr>
      </w:pPr>
      <w:r w:rsidRPr="006E7A4A">
        <w:rPr>
          <w:rFonts w:ascii="Arial" w:hAnsi="Arial" w:cs="Arial"/>
          <w:sz w:val="24"/>
          <w:szCs w:val="24"/>
        </w:rPr>
        <w:t>Karen</w:t>
      </w:r>
      <w:r w:rsidR="001240CD" w:rsidRPr="006E7A4A">
        <w:rPr>
          <w:rFonts w:ascii="Arial" w:hAnsi="Arial" w:cs="Arial"/>
          <w:sz w:val="24"/>
          <w:szCs w:val="24"/>
        </w:rPr>
        <w:t xml:space="preserve"> </w:t>
      </w:r>
      <w:r w:rsidRPr="006E7A4A">
        <w:rPr>
          <w:rFonts w:ascii="Arial" w:hAnsi="Arial" w:cs="Arial"/>
          <w:sz w:val="24"/>
          <w:szCs w:val="24"/>
        </w:rPr>
        <w:t>Rose,</w:t>
      </w:r>
      <w:r w:rsidR="001240CD" w:rsidRPr="006E7A4A">
        <w:rPr>
          <w:rFonts w:ascii="Arial" w:hAnsi="Arial" w:cs="Arial"/>
          <w:sz w:val="24"/>
          <w:szCs w:val="24"/>
        </w:rPr>
        <w:t xml:space="preserve"> </w:t>
      </w:r>
      <w:r w:rsidRPr="006E7A4A">
        <w:rPr>
          <w:rFonts w:ascii="Arial" w:hAnsi="Arial" w:cs="Arial"/>
          <w:sz w:val="24"/>
          <w:szCs w:val="24"/>
        </w:rPr>
        <w:t>Marriage</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Family</w:t>
      </w:r>
      <w:r w:rsidR="001240CD" w:rsidRPr="006E7A4A">
        <w:rPr>
          <w:rFonts w:ascii="Arial" w:hAnsi="Arial" w:cs="Arial"/>
          <w:sz w:val="24"/>
          <w:szCs w:val="24"/>
        </w:rPr>
        <w:t xml:space="preserve"> </w:t>
      </w:r>
      <w:r w:rsidRPr="006E7A4A">
        <w:rPr>
          <w:rFonts w:ascii="Arial" w:hAnsi="Arial" w:cs="Arial"/>
          <w:sz w:val="24"/>
          <w:szCs w:val="24"/>
        </w:rPr>
        <w:t>Therapist</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person</w:t>
      </w:r>
      <w:r w:rsidR="001240CD" w:rsidRPr="006E7A4A">
        <w:rPr>
          <w:rFonts w:ascii="Arial" w:hAnsi="Arial" w:cs="Arial"/>
          <w:sz w:val="24"/>
          <w:szCs w:val="24"/>
        </w:rPr>
        <w:t xml:space="preserve"> </w:t>
      </w:r>
      <w:r w:rsidRPr="006E7A4A">
        <w:rPr>
          <w:rFonts w:ascii="Arial" w:hAnsi="Arial" w:cs="Arial"/>
          <w:sz w:val="24"/>
          <w:szCs w:val="24"/>
        </w:rPr>
        <w:t>who</w:t>
      </w:r>
      <w:r w:rsidR="001240CD" w:rsidRPr="006E7A4A">
        <w:rPr>
          <w:rFonts w:ascii="Arial" w:hAnsi="Arial" w:cs="Arial"/>
          <w:sz w:val="24"/>
          <w:szCs w:val="24"/>
        </w:rPr>
        <w:t xml:space="preserve"> </w:t>
      </w:r>
      <w:r w:rsidRPr="006E7A4A">
        <w:rPr>
          <w:rFonts w:ascii="Arial" w:hAnsi="Arial" w:cs="Arial"/>
          <w:sz w:val="24"/>
          <w:szCs w:val="24"/>
        </w:rPr>
        <w:t>is</w:t>
      </w:r>
      <w:r w:rsidR="001240CD" w:rsidRPr="006E7A4A">
        <w:rPr>
          <w:rFonts w:ascii="Arial" w:hAnsi="Arial" w:cs="Arial"/>
          <w:sz w:val="24"/>
          <w:szCs w:val="24"/>
        </w:rPr>
        <w:t xml:space="preserve"> </w:t>
      </w:r>
      <w:r w:rsidRPr="006E7A4A">
        <w:rPr>
          <w:rFonts w:ascii="Arial" w:hAnsi="Arial" w:cs="Arial"/>
          <w:sz w:val="24"/>
          <w:szCs w:val="24"/>
        </w:rPr>
        <w:t>blind,</w:t>
      </w:r>
      <w:r w:rsidR="001240CD" w:rsidRPr="006E7A4A">
        <w:rPr>
          <w:rFonts w:ascii="Arial" w:hAnsi="Arial" w:cs="Arial"/>
          <w:sz w:val="24"/>
          <w:szCs w:val="24"/>
        </w:rPr>
        <w:t xml:space="preserve"> </w:t>
      </w:r>
      <w:r w:rsidRPr="006E7A4A">
        <w:rPr>
          <w:rFonts w:ascii="Arial" w:hAnsi="Arial" w:cs="Arial"/>
          <w:sz w:val="24"/>
          <w:szCs w:val="24"/>
        </w:rPr>
        <w:t>July</w:t>
      </w:r>
      <w:r w:rsidR="001240CD" w:rsidRPr="006E7A4A">
        <w:rPr>
          <w:rFonts w:ascii="Arial" w:hAnsi="Arial" w:cs="Arial"/>
          <w:sz w:val="24"/>
          <w:szCs w:val="24"/>
        </w:rPr>
        <w:t xml:space="preserve"> </w:t>
      </w:r>
      <w:r w:rsidRPr="006E7A4A">
        <w:rPr>
          <w:rFonts w:ascii="Arial" w:hAnsi="Arial" w:cs="Arial"/>
          <w:sz w:val="24"/>
          <w:szCs w:val="24"/>
        </w:rPr>
        <w:t>9,</w:t>
      </w:r>
      <w:r w:rsidR="001240CD" w:rsidRPr="006E7A4A">
        <w:rPr>
          <w:rFonts w:ascii="Arial" w:hAnsi="Arial" w:cs="Arial"/>
          <w:sz w:val="24"/>
          <w:szCs w:val="24"/>
        </w:rPr>
        <w:t xml:space="preserve"> </w:t>
      </w:r>
      <w:r w:rsidRPr="006E7A4A">
        <w:rPr>
          <w:rFonts w:ascii="Arial" w:hAnsi="Arial" w:cs="Arial"/>
          <w:sz w:val="24"/>
          <w:szCs w:val="24"/>
        </w:rPr>
        <w:t>2014</w:t>
      </w:r>
      <w:r w:rsidR="00471858" w:rsidRPr="006E7A4A">
        <w:rPr>
          <w:rFonts w:ascii="Arial" w:hAnsi="Arial" w:cs="Arial"/>
          <w:sz w:val="24"/>
          <w:szCs w:val="24"/>
        </w:rPr>
        <w:t>.</w:t>
      </w:r>
    </w:p>
    <w:p w14:paraId="522D7F1A" w14:textId="2007093A" w:rsidR="00C656D6" w:rsidRPr="006E7A4A" w:rsidRDefault="009C162D" w:rsidP="006D34A4">
      <w:pPr>
        <w:pStyle w:val="TrueNormal"/>
        <w:rPr>
          <w:rFonts w:ascii="Arial" w:hAnsi="Arial" w:cs="Arial"/>
          <w:sz w:val="24"/>
          <w:szCs w:val="24"/>
        </w:rPr>
      </w:pPr>
      <w:r w:rsidRPr="006E7A4A">
        <w:rPr>
          <w:rFonts w:ascii="Arial" w:hAnsi="Arial" w:cs="Arial"/>
          <w:sz w:val="24"/>
          <w:szCs w:val="24"/>
        </w:rPr>
        <w:t>Daniel</w:t>
      </w:r>
      <w:r w:rsidR="001240CD" w:rsidRPr="006E7A4A">
        <w:rPr>
          <w:rFonts w:ascii="Arial" w:hAnsi="Arial" w:cs="Arial"/>
          <w:sz w:val="24"/>
          <w:szCs w:val="24"/>
        </w:rPr>
        <w:t xml:space="preserve"> </w:t>
      </w:r>
      <w:r w:rsidRPr="006E7A4A">
        <w:rPr>
          <w:rFonts w:ascii="Arial" w:hAnsi="Arial" w:cs="Arial"/>
          <w:sz w:val="24"/>
          <w:szCs w:val="24"/>
        </w:rPr>
        <w:t>C.</w:t>
      </w:r>
      <w:r w:rsidR="001240CD" w:rsidRPr="006E7A4A">
        <w:rPr>
          <w:rFonts w:ascii="Arial" w:hAnsi="Arial" w:cs="Arial"/>
          <w:sz w:val="24"/>
          <w:szCs w:val="24"/>
        </w:rPr>
        <w:t xml:space="preserve"> </w:t>
      </w:r>
      <w:r w:rsidRPr="006E7A4A">
        <w:rPr>
          <w:rFonts w:ascii="Arial" w:hAnsi="Arial" w:cs="Arial"/>
          <w:sz w:val="24"/>
          <w:szCs w:val="24"/>
        </w:rPr>
        <w:t>Smith,</w:t>
      </w:r>
      <w:r w:rsidR="001240CD" w:rsidRPr="006E7A4A">
        <w:rPr>
          <w:rFonts w:ascii="Arial" w:hAnsi="Arial" w:cs="Arial"/>
          <w:sz w:val="24"/>
          <w:szCs w:val="24"/>
        </w:rPr>
        <w:t xml:space="preserve"> </w:t>
      </w:r>
      <w:r w:rsidRPr="006E7A4A">
        <w:rPr>
          <w:rFonts w:ascii="Arial" w:hAnsi="Arial" w:cs="Arial"/>
          <w:sz w:val="24"/>
          <w:szCs w:val="24"/>
        </w:rPr>
        <w:t>Senior</w:t>
      </w:r>
      <w:r w:rsidR="001240CD" w:rsidRPr="006E7A4A">
        <w:rPr>
          <w:rFonts w:ascii="Arial" w:hAnsi="Arial" w:cs="Arial"/>
          <w:sz w:val="24"/>
          <w:szCs w:val="24"/>
        </w:rPr>
        <w:t xml:space="preserve"> </w:t>
      </w:r>
      <w:r w:rsidRPr="006E7A4A">
        <w:rPr>
          <w:rFonts w:ascii="Arial" w:hAnsi="Arial" w:cs="Arial"/>
          <w:sz w:val="24"/>
          <w:szCs w:val="24"/>
        </w:rPr>
        <w:t>Associate</w:t>
      </w:r>
      <w:r w:rsidR="001240CD" w:rsidRPr="006E7A4A">
        <w:rPr>
          <w:rFonts w:ascii="Arial" w:hAnsi="Arial" w:cs="Arial"/>
          <w:sz w:val="24"/>
          <w:szCs w:val="24"/>
        </w:rPr>
        <w:t xml:space="preserve"> </w:t>
      </w:r>
      <w:r w:rsidRPr="006E7A4A">
        <w:rPr>
          <w:rFonts w:ascii="Arial" w:hAnsi="Arial" w:cs="Arial"/>
          <w:sz w:val="24"/>
          <w:szCs w:val="24"/>
        </w:rPr>
        <w:t>Administrator</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Safety;</w:t>
      </w:r>
      <w:r w:rsidR="001240CD" w:rsidRPr="006E7A4A">
        <w:rPr>
          <w:rFonts w:ascii="Arial" w:hAnsi="Arial" w:cs="Arial"/>
          <w:sz w:val="24"/>
          <w:szCs w:val="24"/>
        </w:rPr>
        <w:t xml:space="preserve"> </w:t>
      </w:r>
      <w:r w:rsidRPr="006E7A4A">
        <w:rPr>
          <w:rFonts w:ascii="Arial" w:hAnsi="Arial" w:cs="Arial"/>
          <w:sz w:val="24"/>
          <w:szCs w:val="24"/>
        </w:rPr>
        <w:t>Nathaniel</w:t>
      </w:r>
      <w:r w:rsidR="001240CD" w:rsidRPr="006E7A4A">
        <w:rPr>
          <w:rFonts w:ascii="Arial" w:hAnsi="Arial" w:cs="Arial"/>
          <w:sz w:val="24"/>
          <w:szCs w:val="24"/>
        </w:rPr>
        <w:t xml:space="preserve"> </w:t>
      </w:r>
      <w:proofErr w:type="spellStart"/>
      <w:r w:rsidRPr="006E7A4A">
        <w:rPr>
          <w:rFonts w:ascii="Arial" w:hAnsi="Arial" w:cs="Arial"/>
          <w:sz w:val="24"/>
          <w:szCs w:val="24"/>
        </w:rPr>
        <w:t>Beuse</w:t>
      </w:r>
      <w:proofErr w:type="spellEnd"/>
      <w:r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Associate</w:t>
      </w:r>
      <w:r w:rsidR="001240CD" w:rsidRPr="006E7A4A">
        <w:rPr>
          <w:rFonts w:ascii="Arial" w:hAnsi="Arial" w:cs="Arial"/>
          <w:sz w:val="24"/>
          <w:szCs w:val="24"/>
        </w:rPr>
        <w:t xml:space="preserve"> </w:t>
      </w:r>
      <w:r w:rsidRPr="006E7A4A">
        <w:rPr>
          <w:rFonts w:ascii="Arial" w:hAnsi="Arial" w:cs="Arial"/>
          <w:sz w:val="24"/>
          <w:szCs w:val="24"/>
        </w:rPr>
        <w:t>Administrator</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Vehicle</w:t>
      </w:r>
      <w:r w:rsidR="001240CD" w:rsidRPr="006E7A4A">
        <w:rPr>
          <w:rFonts w:ascii="Arial" w:hAnsi="Arial" w:cs="Arial"/>
          <w:sz w:val="24"/>
          <w:szCs w:val="24"/>
        </w:rPr>
        <w:t xml:space="preserve"> </w:t>
      </w:r>
      <w:r w:rsidRPr="006E7A4A">
        <w:rPr>
          <w:rFonts w:ascii="Arial" w:hAnsi="Arial" w:cs="Arial"/>
          <w:sz w:val="24"/>
          <w:szCs w:val="24"/>
        </w:rPr>
        <w:t>Safety</w:t>
      </w:r>
      <w:r w:rsidR="001240CD" w:rsidRPr="006E7A4A">
        <w:rPr>
          <w:rFonts w:ascii="Arial" w:hAnsi="Arial" w:cs="Arial"/>
          <w:sz w:val="24"/>
          <w:szCs w:val="24"/>
        </w:rPr>
        <w:t xml:space="preserve"> </w:t>
      </w:r>
      <w:r w:rsidRPr="006E7A4A">
        <w:rPr>
          <w:rFonts w:ascii="Arial" w:hAnsi="Arial" w:cs="Arial"/>
          <w:sz w:val="24"/>
          <w:szCs w:val="24"/>
        </w:rPr>
        <w:t>Research;</w:t>
      </w:r>
      <w:r w:rsidR="001240CD" w:rsidRPr="006E7A4A">
        <w:rPr>
          <w:rFonts w:ascii="Arial" w:hAnsi="Arial" w:cs="Arial"/>
          <w:sz w:val="24"/>
          <w:szCs w:val="24"/>
        </w:rPr>
        <w:t xml:space="preserve"> </w:t>
      </w:r>
      <w:r w:rsidRPr="006E7A4A">
        <w:rPr>
          <w:rFonts w:ascii="Arial" w:hAnsi="Arial" w:cs="Arial"/>
          <w:sz w:val="24"/>
          <w:szCs w:val="24"/>
        </w:rPr>
        <w:t>R.</w:t>
      </w:r>
      <w:r w:rsidR="001240CD" w:rsidRPr="006E7A4A">
        <w:rPr>
          <w:rFonts w:ascii="Arial" w:hAnsi="Arial" w:cs="Arial"/>
          <w:sz w:val="24"/>
          <w:szCs w:val="24"/>
        </w:rPr>
        <w:t xml:space="preserve"> </w:t>
      </w:r>
      <w:r w:rsidRPr="006E7A4A">
        <w:rPr>
          <w:rFonts w:ascii="Arial" w:hAnsi="Arial" w:cs="Arial"/>
          <w:sz w:val="24"/>
          <w:szCs w:val="24"/>
        </w:rPr>
        <w:t>Ryan</w:t>
      </w:r>
      <w:r w:rsidR="001240CD" w:rsidRPr="006E7A4A">
        <w:rPr>
          <w:rFonts w:ascii="Arial" w:hAnsi="Arial" w:cs="Arial"/>
          <w:sz w:val="24"/>
          <w:szCs w:val="24"/>
        </w:rPr>
        <w:t xml:space="preserve"> </w:t>
      </w:r>
      <w:proofErr w:type="spellStart"/>
      <w:r w:rsidRPr="006E7A4A">
        <w:rPr>
          <w:rFonts w:ascii="Arial" w:hAnsi="Arial" w:cs="Arial"/>
          <w:sz w:val="24"/>
          <w:szCs w:val="24"/>
        </w:rPr>
        <w:t>Posten</w:t>
      </w:r>
      <w:proofErr w:type="spellEnd"/>
      <w:r w:rsidRPr="006E7A4A">
        <w:rPr>
          <w:rFonts w:ascii="Arial" w:hAnsi="Arial" w:cs="Arial"/>
          <w:sz w:val="24"/>
          <w:szCs w:val="24"/>
        </w:rPr>
        <w:t>,</w:t>
      </w:r>
      <w:r w:rsidR="001240CD" w:rsidRPr="006E7A4A">
        <w:rPr>
          <w:rFonts w:ascii="Arial" w:hAnsi="Arial" w:cs="Arial"/>
          <w:sz w:val="24"/>
          <w:szCs w:val="24"/>
        </w:rPr>
        <w:t xml:space="preserve"> </w:t>
      </w:r>
      <w:r w:rsidRPr="006E7A4A">
        <w:rPr>
          <w:rFonts w:ascii="Arial" w:hAnsi="Arial" w:cs="Arial"/>
          <w:sz w:val="24"/>
          <w:szCs w:val="24"/>
        </w:rPr>
        <w:t>Associate</w:t>
      </w:r>
      <w:r w:rsidR="001240CD" w:rsidRPr="006E7A4A">
        <w:rPr>
          <w:rFonts w:ascii="Arial" w:hAnsi="Arial" w:cs="Arial"/>
          <w:sz w:val="24"/>
          <w:szCs w:val="24"/>
        </w:rPr>
        <w:t xml:space="preserve"> </w:t>
      </w:r>
      <w:r w:rsidRPr="006E7A4A">
        <w:rPr>
          <w:rFonts w:ascii="Arial" w:hAnsi="Arial" w:cs="Arial"/>
          <w:sz w:val="24"/>
          <w:szCs w:val="24"/>
        </w:rPr>
        <w:t>Administrator</w:t>
      </w:r>
      <w:r w:rsidR="001240CD" w:rsidRPr="006E7A4A">
        <w:rPr>
          <w:rFonts w:ascii="Arial" w:hAnsi="Arial" w:cs="Arial"/>
          <w:sz w:val="24"/>
          <w:szCs w:val="24"/>
        </w:rPr>
        <w:t xml:space="preserve"> </w:t>
      </w:r>
      <w:r w:rsidRPr="006E7A4A">
        <w:rPr>
          <w:rFonts w:ascii="Arial" w:hAnsi="Arial" w:cs="Arial"/>
          <w:sz w:val="24"/>
          <w:szCs w:val="24"/>
        </w:rPr>
        <w:t>for</w:t>
      </w:r>
      <w:r w:rsidR="001240CD" w:rsidRPr="006E7A4A">
        <w:rPr>
          <w:rFonts w:ascii="Arial" w:hAnsi="Arial" w:cs="Arial"/>
          <w:sz w:val="24"/>
          <w:szCs w:val="24"/>
        </w:rPr>
        <w:t xml:space="preserve"> </w:t>
      </w:r>
      <w:r w:rsidRPr="006E7A4A">
        <w:rPr>
          <w:rFonts w:ascii="Arial" w:hAnsi="Arial" w:cs="Arial"/>
          <w:sz w:val="24"/>
          <w:szCs w:val="24"/>
        </w:rPr>
        <w:t>Rulemaking;</w:t>
      </w:r>
      <w:r w:rsidR="001240CD" w:rsidRPr="006E7A4A">
        <w:rPr>
          <w:rFonts w:ascii="Arial" w:hAnsi="Arial" w:cs="Arial"/>
          <w:sz w:val="24"/>
          <w:szCs w:val="24"/>
        </w:rPr>
        <w:t xml:space="preserve"> </w:t>
      </w:r>
      <w:r w:rsidRPr="006E7A4A">
        <w:rPr>
          <w:rFonts w:ascii="Arial" w:hAnsi="Arial" w:cs="Arial"/>
          <w:sz w:val="24"/>
          <w:szCs w:val="24"/>
        </w:rPr>
        <w:t>Steve</w:t>
      </w:r>
      <w:r w:rsidR="001240CD" w:rsidRPr="006E7A4A">
        <w:rPr>
          <w:rFonts w:ascii="Arial" w:hAnsi="Arial" w:cs="Arial"/>
          <w:sz w:val="24"/>
          <w:szCs w:val="24"/>
        </w:rPr>
        <w:t xml:space="preserve"> </w:t>
      </w:r>
      <w:r w:rsidRPr="006E7A4A">
        <w:rPr>
          <w:rFonts w:ascii="Arial" w:hAnsi="Arial" w:cs="Arial"/>
          <w:sz w:val="24"/>
          <w:szCs w:val="24"/>
        </w:rPr>
        <w:t>Wood,</w:t>
      </w:r>
      <w:r w:rsidR="001240CD" w:rsidRPr="006E7A4A">
        <w:rPr>
          <w:rFonts w:ascii="Arial" w:hAnsi="Arial" w:cs="Arial"/>
          <w:sz w:val="24"/>
          <w:szCs w:val="24"/>
        </w:rPr>
        <w:t xml:space="preserve"> </w:t>
      </w:r>
      <w:r w:rsidRPr="006E7A4A">
        <w:rPr>
          <w:rFonts w:ascii="Arial" w:hAnsi="Arial" w:cs="Arial"/>
          <w:sz w:val="24"/>
          <w:szCs w:val="24"/>
        </w:rPr>
        <w:t>Office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Chief</w:t>
      </w:r>
      <w:r w:rsidR="001240CD" w:rsidRPr="006E7A4A">
        <w:rPr>
          <w:rFonts w:ascii="Arial" w:hAnsi="Arial" w:cs="Arial"/>
          <w:sz w:val="24"/>
          <w:szCs w:val="24"/>
        </w:rPr>
        <w:t xml:space="preserve"> </w:t>
      </w:r>
      <w:r w:rsidRPr="006E7A4A">
        <w:rPr>
          <w:rFonts w:ascii="Arial" w:hAnsi="Arial" w:cs="Arial"/>
          <w:sz w:val="24"/>
          <w:szCs w:val="24"/>
        </w:rPr>
        <w:t>Counsel;</w:t>
      </w:r>
      <w:r w:rsidR="001240CD" w:rsidRPr="006E7A4A">
        <w:rPr>
          <w:rFonts w:ascii="Arial" w:hAnsi="Arial" w:cs="Arial"/>
          <w:sz w:val="24"/>
          <w:szCs w:val="24"/>
        </w:rPr>
        <w:t xml:space="preserve"> </w:t>
      </w:r>
      <w:r w:rsidRPr="006E7A4A">
        <w:rPr>
          <w:rFonts w:ascii="Arial" w:hAnsi="Arial" w:cs="Arial"/>
          <w:sz w:val="24"/>
          <w:szCs w:val="24"/>
        </w:rPr>
        <w:t>and</w:t>
      </w:r>
      <w:r w:rsidR="001240CD" w:rsidRPr="006E7A4A">
        <w:rPr>
          <w:rFonts w:ascii="Arial" w:hAnsi="Arial" w:cs="Arial"/>
          <w:sz w:val="24"/>
          <w:szCs w:val="24"/>
        </w:rPr>
        <w:t xml:space="preserve"> </w:t>
      </w:r>
      <w:r w:rsidRPr="006E7A4A">
        <w:rPr>
          <w:rFonts w:ascii="Arial" w:hAnsi="Arial" w:cs="Arial"/>
          <w:sz w:val="24"/>
          <w:szCs w:val="24"/>
        </w:rPr>
        <w:t>Regina</w:t>
      </w:r>
      <w:r w:rsidR="001240CD" w:rsidRPr="006E7A4A">
        <w:rPr>
          <w:rFonts w:ascii="Arial" w:hAnsi="Arial" w:cs="Arial"/>
          <w:sz w:val="24"/>
          <w:szCs w:val="24"/>
        </w:rPr>
        <w:t xml:space="preserve"> </w:t>
      </w:r>
      <w:r w:rsidRPr="006E7A4A">
        <w:rPr>
          <w:rFonts w:ascii="Arial" w:hAnsi="Arial" w:cs="Arial"/>
          <w:sz w:val="24"/>
          <w:szCs w:val="24"/>
        </w:rPr>
        <w:t>Morgan,</w:t>
      </w:r>
      <w:r w:rsidR="001240CD" w:rsidRPr="006E7A4A">
        <w:rPr>
          <w:rFonts w:ascii="Arial" w:hAnsi="Arial" w:cs="Arial"/>
          <w:sz w:val="24"/>
          <w:szCs w:val="24"/>
        </w:rPr>
        <w:t xml:space="preserve"> </w:t>
      </w:r>
      <w:r w:rsidRPr="006E7A4A">
        <w:rPr>
          <w:rFonts w:ascii="Arial" w:hAnsi="Arial" w:cs="Arial"/>
          <w:sz w:val="24"/>
          <w:szCs w:val="24"/>
        </w:rPr>
        <w:t>Office</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Civil</w:t>
      </w:r>
      <w:r w:rsidR="001240CD" w:rsidRPr="006E7A4A">
        <w:rPr>
          <w:rFonts w:ascii="Arial" w:hAnsi="Arial" w:cs="Arial"/>
          <w:sz w:val="24"/>
          <w:szCs w:val="24"/>
        </w:rPr>
        <w:t xml:space="preserve"> </w:t>
      </w:r>
      <w:r w:rsidRPr="006E7A4A">
        <w:rPr>
          <w:rFonts w:ascii="Arial" w:hAnsi="Arial" w:cs="Arial"/>
          <w:sz w:val="24"/>
          <w:szCs w:val="24"/>
        </w:rPr>
        <w:t>Rights;</w:t>
      </w:r>
      <w:r w:rsidR="001240CD" w:rsidRPr="006E7A4A">
        <w:rPr>
          <w:rFonts w:ascii="Arial" w:hAnsi="Arial" w:cs="Arial"/>
          <w:sz w:val="24"/>
          <w:szCs w:val="24"/>
        </w:rPr>
        <w:t xml:space="preserve"> </w:t>
      </w:r>
      <w:r w:rsidRPr="006E7A4A">
        <w:rPr>
          <w:rFonts w:ascii="Arial" w:hAnsi="Arial" w:cs="Arial"/>
          <w:sz w:val="24"/>
          <w:szCs w:val="24"/>
        </w:rPr>
        <w:t>National</w:t>
      </w:r>
      <w:r w:rsidR="001240CD" w:rsidRPr="006E7A4A">
        <w:rPr>
          <w:rFonts w:ascii="Arial" w:hAnsi="Arial" w:cs="Arial"/>
          <w:sz w:val="24"/>
          <w:szCs w:val="24"/>
        </w:rPr>
        <w:t xml:space="preserve"> </w:t>
      </w:r>
      <w:r w:rsidRPr="006E7A4A">
        <w:rPr>
          <w:rFonts w:ascii="Arial" w:hAnsi="Arial" w:cs="Arial"/>
          <w:sz w:val="24"/>
          <w:szCs w:val="24"/>
        </w:rPr>
        <w:t>Highway</w:t>
      </w:r>
      <w:r w:rsidR="001240CD" w:rsidRPr="006E7A4A">
        <w:rPr>
          <w:rFonts w:ascii="Arial" w:hAnsi="Arial" w:cs="Arial"/>
          <w:sz w:val="24"/>
          <w:szCs w:val="24"/>
        </w:rPr>
        <w:t xml:space="preserve"> </w:t>
      </w:r>
      <w:r w:rsidRPr="006E7A4A">
        <w:rPr>
          <w:rFonts w:ascii="Arial" w:hAnsi="Arial" w:cs="Arial"/>
          <w:sz w:val="24"/>
          <w:szCs w:val="24"/>
        </w:rPr>
        <w:t>Traffic</w:t>
      </w:r>
      <w:r w:rsidR="001240CD" w:rsidRPr="006E7A4A">
        <w:rPr>
          <w:rFonts w:ascii="Arial" w:hAnsi="Arial" w:cs="Arial"/>
          <w:sz w:val="24"/>
          <w:szCs w:val="24"/>
        </w:rPr>
        <w:t xml:space="preserve"> </w:t>
      </w:r>
      <w:r w:rsidRPr="006E7A4A">
        <w:rPr>
          <w:rFonts w:ascii="Arial" w:hAnsi="Arial" w:cs="Arial"/>
          <w:sz w:val="24"/>
          <w:szCs w:val="24"/>
        </w:rPr>
        <w:t>Safety</w:t>
      </w:r>
      <w:r w:rsidR="001240CD" w:rsidRPr="006E7A4A">
        <w:rPr>
          <w:rFonts w:ascii="Arial" w:hAnsi="Arial" w:cs="Arial"/>
          <w:sz w:val="24"/>
          <w:szCs w:val="24"/>
        </w:rPr>
        <w:t xml:space="preserve"> </w:t>
      </w:r>
      <w:r w:rsidRPr="006E7A4A">
        <w:rPr>
          <w:rFonts w:ascii="Arial" w:hAnsi="Arial" w:cs="Arial"/>
          <w:sz w:val="24"/>
          <w:szCs w:val="24"/>
        </w:rPr>
        <w:t>Administration</w:t>
      </w:r>
      <w:r w:rsidR="001240CD" w:rsidRPr="006E7A4A">
        <w:rPr>
          <w:rFonts w:ascii="Arial" w:hAnsi="Arial" w:cs="Arial"/>
          <w:sz w:val="24"/>
          <w:szCs w:val="24"/>
        </w:rPr>
        <w:t xml:space="preserve"> </w:t>
      </w:r>
      <w:r w:rsidRPr="006E7A4A">
        <w:rPr>
          <w:rFonts w:ascii="Arial" w:hAnsi="Arial" w:cs="Arial"/>
          <w:sz w:val="24"/>
          <w:szCs w:val="24"/>
        </w:rPr>
        <w:t>(NHTSA);</w:t>
      </w:r>
      <w:r w:rsidR="001240CD" w:rsidRPr="006E7A4A">
        <w:rPr>
          <w:rFonts w:ascii="Arial" w:hAnsi="Arial" w:cs="Arial"/>
          <w:sz w:val="24"/>
          <w:szCs w:val="24"/>
        </w:rPr>
        <w:t xml:space="preserve"> </w:t>
      </w:r>
      <w:r w:rsidRPr="006E7A4A">
        <w:rPr>
          <w:rFonts w:ascii="Arial" w:hAnsi="Arial" w:cs="Arial"/>
          <w:sz w:val="24"/>
          <w:szCs w:val="24"/>
        </w:rPr>
        <w:t>December</w:t>
      </w:r>
      <w:r w:rsidR="001240CD" w:rsidRPr="006E7A4A">
        <w:rPr>
          <w:rFonts w:ascii="Arial" w:hAnsi="Arial" w:cs="Arial"/>
          <w:sz w:val="24"/>
          <w:szCs w:val="24"/>
        </w:rPr>
        <w:t xml:space="preserve"> </w:t>
      </w:r>
      <w:r w:rsidRPr="006E7A4A">
        <w:rPr>
          <w:rFonts w:ascii="Arial" w:hAnsi="Arial" w:cs="Arial"/>
          <w:sz w:val="24"/>
          <w:szCs w:val="24"/>
        </w:rPr>
        <w:t>3,</w:t>
      </w:r>
      <w:r w:rsidR="001240CD" w:rsidRPr="006E7A4A">
        <w:rPr>
          <w:rFonts w:ascii="Arial" w:hAnsi="Arial" w:cs="Arial"/>
          <w:sz w:val="24"/>
          <w:szCs w:val="24"/>
        </w:rPr>
        <w:t xml:space="preserve"> </w:t>
      </w:r>
      <w:r w:rsidRPr="006E7A4A">
        <w:rPr>
          <w:rFonts w:ascii="Arial" w:hAnsi="Arial" w:cs="Arial"/>
          <w:sz w:val="24"/>
          <w:szCs w:val="24"/>
        </w:rPr>
        <w:t>2014</w:t>
      </w:r>
      <w:r w:rsidR="00471858" w:rsidRPr="006E7A4A">
        <w:rPr>
          <w:rFonts w:ascii="Arial" w:hAnsi="Arial" w:cs="Arial"/>
          <w:sz w:val="24"/>
          <w:szCs w:val="24"/>
        </w:rPr>
        <w:t>.</w:t>
      </w:r>
    </w:p>
    <w:p w14:paraId="0828A963" w14:textId="68C24F50" w:rsidR="00950BE3" w:rsidRPr="006E7A4A" w:rsidRDefault="009C162D" w:rsidP="006D34A4">
      <w:pPr>
        <w:pStyle w:val="TrueNormal"/>
        <w:rPr>
          <w:rFonts w:ascii="Arial" w:hAnsi="Arial" w:cs="Arial"/>
          <w:sz w:val="24"/>
          <w:szCs w:val="24"/>
        </w:rPr>
      </w:pPr>
      <w:r w:rsidRPr="006E7A4A">
        <w:rPr>
          <w:rFonts w:ascii="Arial" w:hAnsi="Arial" w:cs="Arial"/>
          <w:sz w:val="24"/>
          <w:szCs w:val="24"/>
        </w:rPr>
        <w:t>Bernard</w:t>
      </w:r>
      <w:r w:rsidR="001240CD" w:rsidRPr="006E7A4A">
        <w:rPr>
          <w:rFonts w:ascii="Arial" w:hAnsi="Arial" w:cs="Arial"/>
          <w:sz w:val="24"/>
          <w:szCs w:val="24"/>
        </w:rPr>
        <w:t xml:space="preserve"> </w:t>
      </w:r>
      <w:r w:rsidRPr="006E7A4A">
        <w:rPr>
          <w:rFonts w:ascii="Arial" w:hAnsi="Arial" w:cs="Arial"/>
          <w:sz w:val="24"/>
          <w:szCs w:val="24"/>
        </w:rPr>
        <w:t>Soriano,</w:t>
      </w:r>
      <w:r w:rsidR="001240CD" w:rsidRPr="006E7A4A">
        <w:rPr>
          <w:rFonts w:ascii="Arial" w:hAnsi="Arial" w:cs="Arial"/>
          <w:sz w:val="24"/>
          <w:szCs w:val="24"/>
        </w:rPr>
        <w:t xml:space="preserve"> </w:t>
      </w:r>
      <w:r w:rsidRPr="006E7A4A">
        <w:rPr>
          <w:rFonts w:ascii="Arial" w:hAnsi="Arial" w:cs="Arial"/>
          <w:sz w:val="24"/>
          <w:szCs w:val="24"/>
        </w:rPr>
        <w:t>Deputy</w:t>
      </w:r>
      <w:r w:rsidR="001240CD" w:rsidRPr="006E7A4A">
        <w:rPr>
          <w:rFonts w:ascii="Arial" w:hAnsi="Arial" w:cs="Arial"/>
          <w:sz w:val="24"/>
          <w:szCs w:val="24"/>
        </w:rPr>
        <w:t xml:space="preserve"> </w:t>
      </w:r>
      <w:r w:rsidRPr="006E7A4A">
        <w:rPr>
          <w:rFonts w:ascii="Arial" w:hAnsi="Arial" w:cs="Arial"/>
          <w:sz w:val="24"/>
          <w:szCs w:val="24"/>
        </w:rPr>
        <w:t>Director,</w:t>
      </w:r>
      <w:r w:rsidR="001240CD" w:rsidRPr="006E7A4A">
        <w:rPr>
          <w:rFonts w:ascii="Arial" w:hAnsi="Arial" w:cs="Arial"/>
          <w:sz w:val="24"/>
          <w:szCs w:val="24"/>
        </w:rPr>
        <w:t xml:space="preserve"> </w:t>
      </w:r>
      <w:r w:rsidRPr="006E7A4A">
        <w:rPr>
          <w:rFonts w:ascii="Arial" w:hAnsi="Arial" w:cs="Arial"/>
          <w:sz w:val="24"/>
          <w:szCs w:val="24"/>
        </w:rPr>
        <w:t>California</w:t>
      </w:r>
      <w:r w:rsidR="001240CD" w:rsidRPr="006E7A4A">
        <w:rPr>
          <w:rFonts w:ascii="Arial" w:hAnsi="Arial" w:cs="Arial"/>
          <w:sz w:val="24"/>
          <w:szCs w:val="24"/>
        </w:rPr>
        <w:t xml:space="preserve"> </w:t>
      </w:r>
      <w:r w:rsidRPr="006E7A4A">
        <w:rPr>
          <w:rFonts w:ascii="Arial" w:hAnsi="Arial" w:cs="Arial"/>
          <w:sz w:val="24"/>
          <w:szCs w:val="24"/>
        </w:rPr>
        <w:t>Department</w:t>
      </w:r>
      <w:r w:rsidR="001240CD" w:rsidRPr="006E7A4A">
        <w:rPr>
          <w:rFonts w:ascii="Arial" w:hAnsi="Arial" w:cs="Arial"/>
          <w:sz w:val="24"/>
          <w:szCs w:val="24"/>
        </w:rPr>
        <w:t xml:space="preserve"> </w:t>
      </w:r>
      <w:r w:rsidRPr="006E7A4A">
        <w:rPr>
          <w:rFonts w:ascii="Arial" w:hAnsi="Arial" w:cs="Arial"/>
          <w:sz w:val="24"/>
          <w:szCs w:val="24"/>
        </w:rPr>
        <w:t>of</w:t>
      </w:r>
      <w:r w:rsidR="001240CD" w:rsidRPr="006E7A4A">
        <w:rPr>
          <w:rFonts w:ascii="Arial" w:hAnsi="Arial" w:cs="Arial"/>
          <w:sz w:val="24"/>
          <w:szCs w:val="24"/>
        </w:rPr>
        <w:t xml:space="preserve"> </w:t>
      </w:r>
      <w:r w:rsidRPr="006E7A4A">
        <w:rPr>
          <w:rFonts w:ascii="Arial" w:hAnsi="Arial" w:cs="Arial"/>
          <w:sz w:val="24"/>
          <w:szCs w:val="24"/>
        </w:rPr>
        <w:t>Motor</w:t>
      </w:r>
      <w:r w:rsidR="001240CD" w:rsidRPr="006E7A4A">
        <w:rPr>
          <w:rFonts w:ascii="Arial" w:hAnsi="Arial" w:cs="Arial"/>
          <w:sz w:val="24"/>
          <w:szCs w:val="24"/>
        </w:rPr>
        <w:t xml:space="preserve"> </w:t>
      </w:r>
      <w:r w:rsidRPr="006E7A4A">
        <w:rPr>
          <w:rFonts w:ascii="Arial" w:hAnsi="Arial" w:cs="Arial"/>
          <w:sz w:val="24"/>
          <w:szCs w:val="24"/>
        </w:rPr>
        <w:t>Vehicles,</w:t>
      </w:r>
      <w:r w:rsidR="001240CD" w:rsidRPr="006E7A4A">
        <w:rPr>
          <w:rFonts w:ascii="Arial" w:hAnsi="Arial" w:cs="Arial"/>
          <w:sz w:val="24"/>
          <w:szCs w:val="24"/>
        </w:rPr>
        <w:t xml:space="preserve"> </w:t>
      </w:r>
      <w:r w:rsidRPr="006E7A4A">
        <w:rPr>
          <w:rFonts w:ascii="Arial" w:hAnsi="Arial" w:cs="Arial"/>
          <w:sz w:val="24"/>
          <w:szCs w:val="24"/>
        </w:rPr>
        <w:t>September</w:t>
      </w:r>
      <w:r w:rsidR="001240CD" w:rsidRPr="006E7A4A">
        <w:rPr>
          <w:rFonts w:ascii="Arial" w:hAnsi="Arial" w:cs="Arial"/>
          <w:sz w:val="24"/>
          <w:szCs w:val="24"/>
        </w:rPr>
        <w:t xml:space="preserve"> </w:t>
      </w:r>
      <w:r w:rsidRPr="006E7A4A">
        <w:rPr>
          <w:rFonts w:ascii="Arial" w:hAnsi="Arial" w:cs="Arial"/>
          <w:sz w:val="24"/>
          <w:szCs w:val="24"/>
        </w:rPr>
        <w:t>29,</w:t>
      </w:r>
      <w:r w:rsidR="001240CD" w:rsidRPr="006E7A4A">
        <w:rPr>
          <w:rFonts w:ascii="Arial" w:hAnsi="Arial" w:cs="Arial"/>
          <w:sz w:val="24"/>
          <w:szCs w:val="24"/>
        </w:rPr>
        <w:t xml:space="preserve"> </w:t>
      </w:r>
      <w:r w:rsidRPr="006E7A4A">
        <w:rPr>
          <w:rFonts w:ascii="Arial" w:hAnsi="Arial" w:cs="Arial"/>
          <w:sz w:val="24"/>
          <w:szCs w:val="24"/>
        </w:rPr>
        <w:t>2014</w:t>
      </w:r>
      <w:r w:rsidR="001240CD" w:rsidRPr="006E7A4A">
        <w:rPr>
          <w:rFonts w:ascii="Arial" w:hAnsi="Arial" w:cs="Arial"/>
          <w:sz w:val="24"/>
          <w:szCs w:val="24"/>
        </w:rPr>
        <w:t xml:space="preserve"> </w:t>
      </w:r>
      <w:r w:rsidR="0086047E" w:rsidRPr="006E7A4A">
        <w:rPr>
          <w:rFonts w:ascii="Arial" w:hAnsi="Arial" w:cs="Arial"/>
          <w:sz w:val="24"/>
          <w:szCs w:val="24"/>
        </w:rPr>
        <w:t>and</w:t>
      </w:r>
      <w:r w:rsidR="001240CD" w:rsidRPr="006E7A4A">
        <w:rPr>
          <w:rFonts w:ascii="Arial" w:hAnsi="Arial" w:cs="Arial"/>
          <w:sz w:val="24"/>
          <w:szCs w:val="24"/>
        </w:rPr>
        <w:t xml:space="preserve"> </w:t>
      </w:r>
      <w:r w:rsidR="0086047E" w:rsidRPr="006E7A4A">
        <w:rPr>
          <w:rFonts w:ascii="Arial" w:hAnsi="Arial" w:cs="Arial"/>
          <w:sz w:val="24"/>
          <w:szCs w:val="24"/>
        </w:rPr>
        <w:t>May</w:t>
      </w:r>
      <w:r w:rsidR="001240CD" w:rsidRPr="006E7A4A">
        <w:rPr>
          <w:rFonts w:ascii="Arial" w:hAnsi="Arial" w:cs="Arial"/>
          <w:sz w:val="24"/>
          <w:szCs w:val="24"/>
        </w:rPr>
        <w:t xml:space="preserve"> </w:t>
      </w:r>
      <w:r w:rsidR="0086047E" w:rsidRPr="006E7A4A">
        <w:rPr>
          <w:rFonts w:ascii="Arial" w:hAnsi="Arial" w:cs="Arial"/>
          <w:sz w:val="24"/>
          <w:szCs w:val="24"/>
        </w:rPr>
        <w:t>27,</w:t>
      </w:r>
      <w:r w:rsidR="001240CD" w:rsidRPr="006E7A4A">
        <w:rPr>
          <w:rFonts w:ascii="Arial" w:hAnsi="Arial" w:cs="Arial"/>
          <w:sz w:val="24"/>
          <w:szCs w:val="24"/>
        </w:rPr>
        <w:t xml:space="preserve"> </w:t>
      </w:r>
      <w:r w:rsidR="0086047E" w:rsidRPr="006E7A4A">
        <w:rPr>
          <w:rFonts w:ascii="Arial" w:hAnsi="Arial" w:cs="Arial"/>
          <w:sz w:val="24"/>
          <w:szCs w:val="24"/>
        </w:rPr>
        <w:t>2015.</w:t>
      </w:r>
      <w:r w:rsidR="001240CD" w:rsidRPr="006E7A4A">
        <w:rPr>
          <w:rFonts w:ascii="Arial" w:hAnsi="Arial" w:cs="Arial"/>
          <w:sz w:val="24"/>
          <w:szCs w:val="24"/>
        </w:rPr>
        <w:t xml:space="preserve"> </w:t>
      </w:r>
    </w:p>
    <w:p w14:paraId="01699A9D" w14:textId="77777777" w:rsidR="00950BE3" w:rsidRPr="006E7A4A" w:rsidRDefault="00950BE3" w:rsidP="006D34A4">
      <w:pPr>
        <w:spacing w:after="0"/>
        <w:rPr>
          <w:rFonts w:ascii="Arial" w:hAnsi="Arial" w:cs="Arial"/>
          <w:lang w:eastAsia="ja-JP"/>
        </w:rPr>
      </w:pPr>
      <w:r w:rsidRPr="006E7A4A">
        <w:rPr>
          <w:rFonts w:ascii="Arial" w:hAnsi="Arial" w:cs="Arial"/>
        </w:rPr>
        <w:br w:type="page"/>
      </w:r>
    </w:p>
    <w:p w14:paraId="510ACEAA" w14:textId="77777777" w:rsidR="00135887" w:rsidRPr="006E7A4A" w:rsidRDefault="00135887">
      <w:pPr>
        <w:spacing w:after="0"/>
        <w:rPr>
          <w:rFonts w:ascii="Arial" w:hAnsi="Arial" w:cs="Arial"/>
          <w:b/>
          <w:lang w:eastAsia="ja-JP"/>
        </w:rPr>
      </w:pPr>
      <w:r w:rsidRPr="006E7A4A">
        <w:rPr>
          <w:rFonts w:ascii="Arial" w:hAnsi="Arial" w:cs="Arial"/>
        </w:rPr>
        <w:lastRenderedPageBreak/>
        <w:br w:type="page"/>
      </w:r>
    </w:p>
    <w:p w14:paraId="2A352A4A" w14:textId="6B0C46F3" w:rsidR="000A2AB5" w:rsidRPr="006E7A4A" w:rsidRDefault="000A2AB5" w:rsidP="0039286E">
      <w:pPr>
        <w:pStyle w:val="Heading1"/>
      </w:pPr>
      <w:bookmarkStart w:id="153" w:name="_Toc432443411"/>
      <w:r w:rsidRPr="0039286E">
        <w:lastRenderedPageBreak/>
        <w:t>Endnotes</w:t>
      </w:r>
      <w:bookmarkEnd w:id="153"/>
    </w:p>
    <w:p w14:paraId="54A42E60" w14:textId="335B1BA7" w:rsidR="000A2AB5" w:rsidRPr="006E7A4A" w:rsidRDefault="000A2AB5" w:rsidP="006D34A4">
      <w:pPr>
        <w:pStyle w:val="EndnoteText"/>
        <w:rPr>
          <w:rFonts w:cs="Arial"/>
        </w:rPr>
      </w:pPr>
      <w:r w:rsidRPr="006E7A4A">
        <w:rPr>
          <w:rFonts w:cs="Arial"/>
          <w:vertAlign w:val="superscript"/>
        </w:rPr>
        <w:t xml:space="preserve">1. </w:t>
      </w:r>
      <w:r w:rsidRPr="006E7A4A">
        <w:rPr>
          <w:rFonts w:cs="Arial"/>
        </w:rPr>
        <w:t>“Hearing on How Autonomous Vehicles Will Shape the Future Of Surface Transportation,” Subcommittee on Highways and Transit of the Committee on Transportation and Infrastructure, November 19, 2013; and Senate Committee on Commerce, Science, and Transportation, Hearing on The Road Ahead: Advanced Vehicle Technology and Its Implications, May 15, 2013.</w:t>
      </w:r>
    </w:p>
    <w:p w14:paraId="3993FC61" w14:textId="6844A45B" w:rsidR="000A2AB5" w:rsidRPr="006E7A4A" w:rsidRDefault="000A2AB5" w:rsidP="006D34A4">
      <w:pPr>
        <w:pStyle w:val="EndnoteText"/>
        <w:rPr>
          <w:rFonts w:cs="Arial"/>
        </w:rPr>
      </w:pPr>
      <w:r w:rsidRPr="006E7A4A">
        <w:rPr>
          <w:rFonts w:cs="Arial"/>
          <w:vertAlign w:val="superscript"/>
        </w:rPr>
        <w:t xml:space="preserve">2. </w:t>
      </w:r>
      <w:r w:rsidRPr="006E7A4A">
        <w:rPr>
          <w:rFonts w:eastAsia="Times New Roman" w:cs="Arial"/>
        </w:rPr>
        <w:t>National Highway Traffic Safety Administration (NHTSA), “Preliminary Statement of Policy Concerning Automated Vehicles,” May 30, 2013,</w:t>
      </w:r>
      <w:r w:rsidRPr="006E7A4A">
        <w:rPr>
          <w:rFonts w:cs="Arial"/>
        </w:rPr>
        <w:t xml:space="preserve"> accessed March 3, 2015, </w:t>
      </w:r>
      <w:hyperlink r:id="rId19" w:history="1">
        <w:r w:rsidRPr="006E7A4A">
          <w:rPr>
            <w:rStyle w:val="Hyperlink"/>
            <w:rFonts w:cs="Arial"/>
            <w:color w:val="0000FF"/>
          </w:rPr>
          <w:t>www.nhtsa.gov/staticfiles/rulemaking/pdf/Automated_Vehicles_Policy.pdf</w:t>
        </w:r>
      </w:hyperlink>
      <w:r w:rsidRPr="006E7A4A">
        <w:rPr>
          <w:rFonts w:cs="Arial"/>
        </w:rPr>
        <w:t>.</w:t>
      </w:r>
    </w:p>
    <w:p w14:paraId="7D45F777" w14:textId="2329B9A7" w:rsidR="000A2AB5" w:rsidRPr="006E7A4A" w:rsidRDefault="000A2AB5" w:rsidP="006D34A4">
      <w:pPr>
        <w:pStyle w:val="EndnoteText"/>
        <w:rPr>
          <w:rFonts w:cs="Arial"/>
        </w:rPr>
      </w:pPr>
      <w:r w:rsidRPr="006E7A4A">
        <w:rPr>
          <w:rFonts w:cs="Arial"/>
          <w:vertAlign w:val="superscript"/>
        </w:rPr>
        <w:t xml:space="preserve">3. </w:t>
      </w:r>
      <w:r w:rsidRPr="006E7A4A">
        <w:rPr>
          <w:rFonts w:cs="Arial"/>
        </w:rPr>
        <w:t xml:space="preserve">Adopted Legislation: California, District of Columbia, Florida, Michigan, </w:t>
      </w:r>
      <w:proofErr w:type="gramStart"/>
      <w:r w:rsidRPr="006E7A4A">
        <w:rPr>
          <w:rFonts w:cs="Arial"/>
        </w:rPr>
        <w:t>Nevada</w:t>
      </w:r>
      <w:proofErr w:type="gramEnd"/>
      <w:r w:rsidRPr="006E7A4A">
        <w:rPr>
          <w:rFonts w:cs="Arial"/>
        </w:rPr>
        <w:t xml:space="preserve">. Pending Legislation: Connecticut, Georgia, Hawaii, Idaho, Illinois, Maryland, Massachusetts, Missouri, New Jersey, New York, North Dakota, Oregon, Tennessee, </w:t>
      </w:r>
      <w:proofErr w:type="gramStart"/>
      <w:r w:rsidRPr="006E7A4A">
        <w:rPr>
          <w:rFonts w:cs="Arial"/>
        </w:rPr>
        <w:t>Utah</w:t>
      </w:r>
      <w:proofErr w:type="gramEnd"/>
      <w:r w:rsidRPr="006E7A4A">
        <w:rPr>
          <w:rFonts w:cs="Arial"/>
        </w:rPr>
        <w:t xml:space="preserve">. Considered, Failed to Adopt Legislation: Arizona, Louisiana, Minnesota, New Hampshire, Oklahoma, South Carolina, South Dakota, Texas, Washington, Wisconsin. </w:t>
      </w:r>
    </w:p>
    <w:p w14:paraId="00339575" w14:textId="014EDD93" w:rsidR="000A2AB5" w:rsidRPr="006E7A4A" w:rsidRDefault="000A2AB5" w:rsidP="006D34A4">
      <w:pPr>
        <w:pStyle w:val="EndnoteText"/>
        <w:rPr>
          <w:rFonts w:cs="Arial"/>
        </w:rPr>
      </w:pPr>
      <w:r w:rsidRPr="006E7A4A">
        <w:rPr>
          <w:rFonts w:cs="Arial"/>
          <w:vertAlign w:val="superscript"/>
        </w:rPr>
        <w:t xml:space="preserve">4. </w:t>
      </w:r>
      <w:r w:rsidRPr="006E7A4A">
        <w:rPr>
          <w:rFonts w:cs="Arial"/>
        </w:rPr>
        <w:t xml:space="preserve">Thomas J. </w:t>
      </w:r>
      <w:proofErr w:type="spellStart"/>
      <w:r w:rsidRPr="006E7A4A">
        <w:rPr>
          <w:rFonts w:cs="Arial"/>
        </w:rPr>
        <w:t>Bamonte</w:t>
      </w:r>
      <w:proofErr w:type="spellEnd"/>
      <w:r w:rsidRPr="006E7A4A">
        <w:rPr>
          <w:rFonts w:cs="Arial"/>
        </w:rPr>
        <w:t xml:space="preserve">, “Autonomous Vehicles: Drivers of Change,” RoadsandBridges.com, </w:t>
      </w:r>
      <w:proofErr w:type="gramStart"/>
      <w:r w:rsidRPr="006E7A4A">
        <w:rPr>
          <w:rFonts w:cs="Arial"/>
        </w:rPr>
        <w:t>Summer</w:t>
      </w:r>
      <w:proofErr w:type="gramEnd"/>
      <w:r w:rsidRPr="006E7A4A">
        <w:rPr>
          <w:rFonts w:cs="Arial"/>
        </w:rPr>
        <w:t xml:space="preserve"> 2013, </w:t>
      </w:r>
      <w:hyperlink r:id="rId20" w:history="1">
        <w:r w:rsidRPr="006E7A4A">
          <w:rPr>
            <w:rStyle w:val="Hyperlink"/>
            <w:rFonts w:cs="Arial"/>
            <w:color w:val="0000FF"/>
          </w:rPr>
          <w:t>www.roadsbridges.com/sites/default/files/05_autonomous%20vehicles.pdf</w:t>
        </w:r>
      </w:hyperlink>
      <w:r w:rsidRPr="006E7A4A">
        <w:rPr>
          <w:rFonts w:cs="Arial"/>
        </w:rPr>
        <w:t>.</w:t>
      </w:r>
    </w:p>
    <w:p w14:paraId="55F95B55" w14:textId="7ED77289" w:rsidR="000A2AB5" w:rsidRPr="006E7A4A" w:rsidRDefault="000A2AB5" w:rsidP="006D34A4">
      <w:pPr>
        <w:pStyle w:val="EndnoteText"/>
        <w:rPr>
          <w:rFonts w:cs="Arial"/>
        </w:rPr>
      </w:pPr>
      <w:r w:rsidRPr="006E7A4A">
        <w:rPr>
          <w:rFonts w:cs="Arial"/>
          <w:vertAlign w:val="superscript"/>
        </w:rPr>
        <w:t xml:space="preserve">5. </w:t>
      </w:r>
      <w:r w:rsidRPr="006E7A4A">
        <w:rPr>
          <w:rFonts w:cs="Arial"/>
        </w:rPr>
        <w:t xml:space="preserve">David E. </w:t>
      </w:r>
      <w:proofErr w:type="spellStart"/>
      <w:r w:rsidRPr="006E7A4A">
        <w:rPr>
          <w:rFonts w:cs="Arial"/>
        </w:rPr>
        <w:t>Zoia</w:t>
      </w:r>
      <w:proofErr w:type="spellEnd"/>
      <w:r w:rsidRPr="006E7A4A">
        <w:rPr>
          <w:rFonts w:cs="Arial"/>
        </w:rPr>
        <w:t xml:space="preserve">, “Autonomous Vehicles Coming, But Not Slam Dunk You May Have Read About,” </w:t>
      </w:r>
      <w:r w:rsidRPr="006E7A4A">
        <w:rPr>
          <w:rFonts w:cs="Arial"/>
          <w:i/>
        </w:rPr>
        <w:t>Wards Auto</w:t>
      </w:r>
      <w:r w:rsidRPr="006E7A4A">
        <w:rPr>
          <w:rFonts w:cs="Arial"/>
        </w:rPr>
        <w:t xml:space="preserve">, April 21, 2015, </w:t>
      </w:r>
      <w:hyperlink r:id="rId21" w:history="1">
        <w:r w:rsidRPr="006E7A4A">
          <w:rPr>
            <w:rStyle w:val="Hyperlink"/>
            <w:rFonts w:cs="Arial"/>
            <w:color w:val="0000FF"/>
          </w:rPr>
          <w:t>http://wardsauto.com/vehicles-technology/autonomous-vehicles-coming-not-slam-dunk-you-may-have-read-about</w:t>
        </w:r>
      </w:hyperlink>
      <w:r w:rsidRPr="006E7A4A">
        <w:rPr>
          <w:rFonts w:cs="Arial"/>
        </w:rPr>
        <w:t>.</w:t>
      </w:r>
    </w:p>
    <w:p w14:paraId="5A319DB3" w14:textId="027A0075" w:rsidR="000A2AB5" w:rsidRPr="006E7A4A" w:rsidRDefault="000A2AB5" w:rsidP="006D34A4">
      <w:pPr>
        <w:pStyle w:val="EndnoteText"/>
        <w:rPr>
          <w:rFonts w:cs="Arial"/>
        </w:rPr>
      </w:pPr>
      <w:r w:rsidRPr="006E7A4A">
        <w:rPr>
          <w:rFonts w:cs="Arial"/>
          <w:vertAlign w:val="superscript"/>
        </w:rPr>
        <w:t xml:space="preserve">6. </w:t>
      </w:r>
      <w:r w:rsidRPr="006E7A4A">
        <w:rPr>
          <w:rFonts w:cs="Arial"/>
        </w:rPr>
        <w:t>Bernard Soriano, Deputy Director, California Department of Motor Vehicles, Interview with Susan Henderson, May 27, 2015.</w:t>
      </w:r>
    </w:p>
    <w:p w14:paraId="3C7BD1BD" w14:textId="1C37849B" w:rsidR="000A2AB5" w:rsidRPr="006E7A4A" w:rsidRDefault="000A2AB5" w:rsidP="006D34A4">
      <w:pPr>
        <w:pStyle w:val="EndnoteText"/>
        <w:rPr>
          <w:rFonts w:cs="Arial"/>
        </w:rPr>
      </w:pPr>
      <w:r w:rsidRPr="006E7A4A">
        <w:rPr>
          <w:rFonts w:cs="Arial"/>
          <w:vertAlign w:val="superscript"/>
        </w:rPr>
        <w:t xml:space="preserve">7. </w:t>
      </w:r>
      <w:r w:rsidRPr="006E7A4A">
        <w:rPr>
          <w:rFonts w:cs="Arial"/>
        </w:rPr>
        <w:t xml:space="preserve">Theo Francis, “The Driverless Car, Officially, Is a Risk,” </w:t>
      </w:r>
      <w:r w:rsidRPr="006E7A4A">
        <w:rPr>
          <w:rFonts w:cs="Arial"/>
          <w:i/>
        </w:rPr>
        <w:t>Wall Street Journal</w:t>
      </w:r>
      <w:r w:rsidRPr="006E7A4A">
        <w:rPr>
          <w:rFonts w:cs="Arial"/>
        </w:rPr>
        <w:t xml:space="preserve">, March 3, 2015. </w:t>
      </w:r>
      <w:proofErr w:type="gramStart"/>
      <w:r w:rsidRPr="006E7A4A">
        <w:rPr>
          <w:rFonts w:cs="Arial"/>
        </w:rPr>
        <w:t xml:space="preserve">Accessed April 12, 2015, </w:t>
      </w:r>
      <w:hyperlink r:id="rId22" w:history="1">
        <w:r w:rsidRPr="006E7A4A">
          <w:rPr>
            <w:rStyle w:val="Hyperlink"/>
            <w:rFonts w:cs="Arial"/>
            <w:color w:val="0000FF"/>
          </w:rPr>
          <w:t>www.wsj.com/articles/will-the-driverless-car-upend-insurance-1425428891</w:t>
        </w:r>
      </w:hyperlink>
      <w:r w:rsidRPr="006E7A4A">
        <w:rPr>
          <w:rFonts w:cs="Arial"/>
        </w:rPr>
        <w:t>.</w:t>
      </w:r>
      <w:proofErr w:type="gramEnd"/>
    </w:p>
    <w:p w14:paraId="752A2735" w14:textId="6353DDCA" w:rsidR="000A2AB5" w:rsidRPr="006E7A4A" w:rsidRDefault="000A2AB5" w:rsidP="006D34A4">
      <w:pPr>
        <w:pStyle w:val="EndnoteText"/>
        <w:rPr>
          <w:rFonts w:cs="Arial"/>
        </w:rPr>
      </w:pPr>
      <w:r w:rsidRPr="006E7A4A">
        <w:rPr>
          <w:rFonts w:cs="Arial"/>
          <w:vertAlign w:val="superscript"/>
        </w:rPr>
        <w:t xml:space="preserve">8. </w:t>
      </w:r>
      <w:r w:rsidRPr="006E7A4A">
        <w:rPr>
          <w:rFonts w:cs="Arial"/>
        </w:rPr>
        <w:t xml:space="preserve">Office of Senator Edward Markey, “Markey, Blumenthal To Introduce Legislation to Protect Drivers from Auto Security and Privacy Vulnerabilities with Standards and ‘Cyber Dashboard,’” February 11, 2015, </w:t>
      </w:r>
      <w:hyperlink r:id="rId23" w:history="1">
        <w:r w:rsidRPr="006E7A4A">
          <w:rPr>
            <w:rStyle w:val="Hyperlink"/>
            <w:rFonts w:cs="Arial"/>
            <w:color w:val="0000FF"/>
          </w:rPr>
          <w:t>www.markey.senate.gov/news/press-releases/markey-blumenthal-to-introduce-legislation-to-protect-drivers-from-auto-security-and-privacy-vulnerabilities-with-standards-and-cyber-dashboard</w:t>
        </w:r>
      </w:hyperlink>
      <w:r w:rsidRPr="006E7A4A">
        <w:rPr>
          <w:rFonts w:cs="Arial"/>
        </w:rPr>
        <w:t>.</w:t>
      </w:r>
    </w:p>
    <w:p w14:paraId="6D2F1D81" w14:textId="6742E04D" w:rsidR="000A2AB5" w:rsidRPr="006E7A4A" w:rsidRDefault="000A2AB5" w:rsidP="006D34A4">
      <w:pPr>
        <w:pStyle w:val="EndnoteText"/>
        <w:rPr>
          <w:rFonts w:cs="Arial"/>
        </w:rPr>
      </w:pPr>
      <w:r w:rsidRPr="006E7A4A">
        <w:rPr>
          <w:rFonts w:cs="Arial"/>
          <w:vertAlign w:val="superscript"/>
        </w:rPr>
        <w:t xml:space="preserve">9. </w:t>
      </w:r>
      <w:r w:rsidRPr="006E7A4A">
        <w:rPr>
          <w:rFonts w:cs="Arial"/>
        </w:rPr>
        <w:t xml:space="preserve">Clifford </w:t>
      </w:r>
      <w:proofErr w:type="spellStart"/>
      <w:r w:rsidRPr="006E7A4A">
        <w:rPr>
          <w:rFonts w:cs="Arial"/>
        </w:rPr>
        <w:t>Atiyeh</w:t>
      </w:r>
      <w:proofErr w:type="spellEnd"/>
      <w:r w:rsidRPr="006E7A4A">
        <w:rPr>
          <w:rFonts w:cs="Arial"/>
        </w:rPr>
        <w:t xml:space="preserve">, “Interview: Google’s Self Driving Car Director on Its Autonomous Car, the Future of Mobility and Drifting </w:t>
      </w:r>
      <w:proofErr w:type="spellStart"/>
      <w:r w:rsidRPr="006E7A4A">
        <w:rPr>
          <w:rFonts w:cs="Arial"/>
        </w:rPr>
        <w:t>Priuses</w:t>
      </w:r>
      <w:proofErr w:type="spellEnd"/>
      <w:r w:rsidRPr="006E7A4A">
        <w:rPr>
          <w:rFonts w:cs="Arial"/>
        </w:rPr>
        <w:t xml:space="preserve">,” </w:t>
      </w:r>
      <w:r w:rsidRPr="006E7A4A">
        <w:rPr>
          <w:rFonts w:cs="Arial"/>
          <w:i/>
        </w:rPr>
        <w:t>Car and Driver</w:t>
      </w:r>
      <w:r w:rsidRPr="006E7A4A">
        <w:rPr>
          <w:rFonts w:cs="Arial"/>
        </w:rPr>
        <w:t xml:space="preserve">, January 20, 2015, </w:t>
      </w:r>
      <w:hyperlink r:id="rId24" w:history="1">
        <w:r w:rsidRPr="006E7A4A">
          <w:rPr>
            <w:rStyle w:val="Hyperlink"/>
            <w:rFonts w:cs="Arial"/>
            <w:color w:val="0000FF"/>
          </w:rPr>
          <w:t>http://blog.caranddriver.com/interview-googles-self-driving-car-director-on-its-autonomous-car-the-future-of-mobility-and-drifting-priuses/</w:t>
        </w:r>
      </w:hyperlink>
      <w:r w:rsidRPr="006E7A4A">
        <w:rPr>
          <w:rStyle w:val="Hyperlink"/>
          <w:rFonts w:cs="Arial"/>
          <w:color w:val="0000FF"/>
        </w:rPr>
        <w:t>.</w:t>
      </w:r>
    </w:p>
    <w:p w14:paraId="438BC471" w14:textId="6D613412" w:rsidR="000A2AB5" w:rsidRPr="006E7A4A" w:rsidRDefault="000A2AB5" w:rsidP="006D34A4">
      <w:pPr>
        <w:pStyle w:val="EndnoteText"/>
        <w:rPr>
          <w:rFonts w:cs="Arial"/>
        </w:rPr>
      </w:pPr>
      <w:r w:rsidRPr="006E7A4A">
        <w:rPr>
          <w:rFonts w:cs="Arial"/>
          <w:vertAlign w:val="superscript"/>
        </w:rPr>
        <w:t>10</w:t>
      </w:r>
      <w:proofErr w:type="gramStart"/>
      <w:r w:rsidRPr="006E7A4A">
        <w:rPr>
          <w:rFonts w:cs="Arial"/>
          <w:vertAlign w:val="superscript"/>
        </w:rPr>
        <w:t>.</w:t>
      </w:r>
      <w:r w:rsidRPr="006E7A4A">
        <w:rPr>
          <w:rFonts w:cs="Arial"/>
        </w:rPr>
        <w:t>Joseph</w:t>
      </w:r>
      <w:proofErr w:type="gramEnd"/>
      <w:r w:rsidRPr="006E7A4A">
        <w:rPr>
          <w:rFonts w:cs="Arial"/>
        </w:rPr>
        <w:t xml:space="preserve"> B. White, “Nissan Expects to Market Self-Driving Cars by 2020,” </w:t>
      </w:r>
      <w:r w:rsidRPr="006E7A4A">
        <w:rPr>
          <w:rFonts w:cs="Arial"/>
          <w:i/>
        </w:rPr>
        <w:t>Wall Street Journal</w:t>
      </w:r>
      <w:r w:rsidRPr="006E7A4A">
        <w:rPr>
          <w:rFonts w:cs="Arial"/>
        </w:rPr>
        <w:t xml:space="preserve">, August 27, 2013, </w:t>
      </w:r>
      <w:hyperlink r:id="rId25" w:history="1">
        <w:r w:rsidRPr="006E7A4A">
          <w:rPr>
            <w:rStyle w:val="Hyperlink"/>
            <w:rFonts w:cs="Arial"/>
            <w:color w:val="0000FF"/>
          </w:rPr>
          <w:t>www.wsj.com/articles/SB10001424127887323407104579038832031956964</w:t>
        </w:r>
      </w:hyperlink>
      <w:r w:rsidRPr="006E7A4A">
        <w:rPr>
          <w:rFonts w:cs="Arial"/>
        </w:rPr>
        <w:t>.</w:t>
      </w:r>
    </w:p>
    <w:p w14:paraId="63FBF026" w14:textId="7365D036" w:rsidR="000A2AB5" w:rsidRPr="006E7A4A" w:rsidRDefault="000A2AB5" w:rsidP="006D34A4">
      <w:pPr>
        <w:pStyle w:val="EndnoteText"/>
        <w:rPr>
          <w:rFonts w:cs="Arial"/>
        </w:rPr>
      </w:pPr>
      <w:proofErr w:type="gramStart"/>
      <w:r w:rsidRPr="006E7A4A">
        <w:rPr>
          <w:rFonts w:cs="Arial"/>
          <w:vertAlign w:val="superscript"/>
        </w:rPr>
        <w:lastRenderedPageBreak/>
        <w:t xml:space="preserve">11. </w:t>
      </w:r>
      <w:r w:rsidRPr="006E7A4A">
        <w:rPr>
          <w:rFonts w:cs="Arial"/>
        </w:rPr>
        <w:t xml:space="preserve">Paul </w:t>
      </w:r>
      <w:proofErr w:type="spellStart"/>
      <w:r w:rsidRPr="006E7A4A">
        <w:rPr>
          <w:rFonts w:cs="Arial"/>
        </w:rPr>
        <w:t>Stenquist</w:t>
      </w:r>
      <w:proofErr w:type="spellEnd"/>
      <w:r w:rsidRPr="006E7A4A">
        <w:rPr>
          <w:rFonts w:cs="Arial"/>
        </w:rPr>
        <w:t xml:space="preserve">, “In Self-Driving Cars, a Potential Lifeline for the Disabled,” </w:t>
      </w:r>
      <w:r w:rsidRPr="006E7A4A">
        <w:rPr>
          <w:rFonts w:cs="Arial"/>
          <w:i/>
        </w:rPr>
        <w:t>New York Times</w:t>
      </w:r>
      <w:r w:rsidRPr="006E7A4A">
        <w:rPr>
          <w:rFonts w:cs="Arial"/>
        </w:rPr>
        <w:t xml:space="preserve">, November 7, 2014, </w:t>
      </w:r>
      <w:hyperlink r:id="rId26" w:history="1">
        <w:r w:rsidRPr="006E7A4A">
          <w:rPr>
            <w:rStyle w:val="Hyperlink"/>
            <w:rFonts w:cs="Arial"/>
            <w:color w:val="0000FF"/>
          </w:rPr>
          <w:t>www.nytimes.com/2014/11/09/automobiles/in-self-driving-cars-a-potential-lifeline-for-the-disabled.html?_r=0</w:t>
        </w:r>
      </w:hyperlink>
      <w:r w:rsidRPr="006E7A4A">
        <w:rPr>
          <w:rStyle w:val="Hyperlink"/>
          <w:rFonts w:cs="Arial"/>
          <w:color w:val="auto"/>
          <w:u w:val="none"/>
        </w:rPr>
        <w:t>.</w:t>
      </w:r>
      <w:proofErr w:type="gramEnd"/>
    </w:p>
    <w:p w14:paraId="5338DE7C" w14:textId="3DA57FAB" w:rsidR="000A2AB5" w:rsidRPr="006E7A4A" w:rsidRDefault="000A2AB5" w:rsidP="006D34A4">
      <w:pPr>
        <w:pStyle w:val="EndnoteText"/>
        <w:rPr>
          <w:rFonts w:cs="Arial"/>
        </w:rPr>
      </w:pPr>
      <w:r w:rsidRPr="006E7A4A">
        <w:rPr>
          <w:rFonts w:cs="Arial"/>
          <w:vertAlign w:val="superscript"/>
        </w:rPr>
        <w:t xml:space="preserve">12. </w:t>
      </w:r>
      <w:r w:rsidRPr="006E7A4A">
        <w:rPr>
          <w:rFonts w:cs="Arial"/>
        </w:rPr>
        <w:t>The DARPA Grand Challenge was created by the U.S. Department of Defense to accelerate the development of AVs that the military could use to transport cargo into combat zones without endangering the lives of human drivers.</w:t>
      </w:r>
    </w:p>
    <w:p w14:paraId="47BC1E7A" w14:textId="6FABBB29" w:rsidR="000A2AB5" w:rsidRPr="006E7A4A" w:rsidRDefault="000A2AB5" w:rsidP="006D34A4">
      <w:pPr>
        <w:pStyle w:val="EndnoteText"/>
        <w:rPr>
          <w:rFonts w:cs="Arial"/>
        </w:rPr>
      </w:pPr>
      <w:proofErr w:type="gramStart"/>
      <w:r w:rsidRPr="006E7A4A">
        <w:rPr>
          <w:rFonts w:cs="Arial"/>
          <w:vertAlign w:val="superscript"/>
        </w:rPr>
        <w:t xml:space="preserve">13. </w:t>
      </w:r>
      <w:r w:rsidRPr="006E7A4A">
        <w:rPr>
          <w:rFonts w:cs="Arial"/>
        </w:rPr>
        <w:t xml:space="preserve">Steven </w:t>
      </w:r>
      <w:proofErr w:type="spellStart"/>
      <w:r w:rsidRPr="006E7A4A">
        <w:rPr>
          <w:rFonts w:cs="Arial"/>
        </w:rPr>
        <w:t>Shladover</w:t>
      </w:r>
      <w:proofErr w:type="spellEnd"/>
      <w:r w:rsidRPr="006E7A4A">
        <w:rPr>
          <w:rFonts w:cs="Arial"/>
        </w:rPr>
        <w:t xml:space="preserve">, “Dreaming with Deadlines,” </w:t>
      </w:r>
      <w:r w:rsidRPr="006E7A4A">
        <w:rPr>
          <w:rFonts w:cs="Arial"/>
          <w:i/>
        </w:rPr>
        <w:t>Thinkinghighways.com</w:t>
      </w:r>
      <w:r w:rsidRPr="006E7A4A">
        <w:rPr>
          <w:rFonts w:cs="Arial"/>
        </w:rPr>
        <w:t xml:space="preserve">, Vol. 7, No. 3, November 2012, </w:t>
      </w:r>
      <w:hyperlink r:id="rId27" w:history="1">
        <w:r w:rsidRPr="006E7A4A">
          <w:rPr>
            <w:rStyle w:val="Hyperlink"/>
            <w:rFonts w:cs="Arial"/>
            <w:color w:val="0000FF"/>
          </w:rPr>
          <w:t>http://content.yudu.com/Library/A2t7h1/ThinkingHighwaysNort/resources/22.htm</w:t>
        </w:r>
      </w:hyperlink>
      <w:r w:rsidRPr="006E7A4A">
        <w:rPr>
          <w:rFonts w:cs="Arial"/>
        </w:rPr>
        <w:t>.</w:t>
      </w:r>
      <w:proofErr w:type="gramEnd"/>
    </w:p>
    <w:p w14:paraId="16EA0996" w14:textId="45583574" w:rsidR="000A2AB5" w:rsidRPr="006E7A4A" w:rsidRDefault="000A2AB5" w:rsidP="006D34A4">
      <w:pPr>
        <w:pStyle w:val="EndnoteText"/>
        <w:rPr>
          <w:rFonts w:cs="Arial"/>
        </w:rPr>
      </w:pPr>
      <w:proofErr w:type="gramStart"/>
      <w:r w:rsidRPr="006E7A4A">
        <w:rPr>
          <w:rFonts w:cs="Arial"/>
          <w:vertAlign w:val="superscript"/>
        </w:rPr>
        <w:t xml:space="preserve">14. </w:t>
      </w:r>
      <w:r w:rsidRPr="006E7A4A">
        <w:rPr>
          <w:rFonts w:cs="Arial"/>
        </w:rPr>
        <w:t xml:space="preserve">Lee Gomes, “Urban Jungle a Tough Challenge for Google’s Autonomous Cars,” </w:t>
      </w:r>
      <w:r w:rsidRPr="006E7A4A">
        <w:rPr>
          <w:rFonts w:cs="Arial"/>
          <w:i/>
        </w:rPr>
        <w:t>MIT Technology Review</w:t>
      </w:r>
      <w:r w:rsidRPr="006E7A4A">
        <w:rPr>
          <w:rFonts w:cs="Arial"/>
        </w:rPr>
        <w:t xml:space="preserve">, July 24, 2014, </w:t>
      </w:r>
      <w:hyperlink r:id="rId28" w:history="1">
        <w:r w:rsidRPr="006E7A4A">
          <w:rPr>
            <w:rStyle w:val="Hyperlink"/>
            <w:rFonts w:cs="Arial"/>
            <w:color w:val="0000FF"/>
          </w:rPr>
          <w:t>www.technologyreview.com/news/529466/urban-jungle-a-tough-challenge-for-googles-autonomous-cars/</w:t>
        </w:r>
      </w:hyperlink>
      <w:r w:rsidRPr="006E7A4A">
        <w:rPr>
          <w:rFonts w:cs="Arial"/>
        </w:rPr>
        <w:t>.</w:t>
      </w:r>
      <w:proofErr w:type="gramEnd"/>
      <w:r w:rsidRPr="006E7A4A">
        <w:rPr>
          <w:rFonts w:cs="Arial"/>
        </w:rPr>
        <w:t xml:space="preserve"> </w:t>
      </w:r>
    </w:p>
    <w:p w14:paraId="2B7E7C1C" w14:textId="41CA1B06" w:rsidR="000A2AB5" w:rsidRPr="006E7A4A" w:rsidRDefault="000A2AB5" w:rsidP="006D34A4">
      <w:pPr>
        <w:pStyle w:val="EndnoteText"/>
        <w:rPr>
          <w:rFonts w:cs="Arial"/>
        </w:rPr>
      </w:pPr>
      <w:r w:rsidRPr="006E7A4A">
        <w:rPr>
          <w:rFonts w:cs="Arial"/>
          <w:vertAlign w:val="superscript"/>
        </w:rPr>
        <w:t xml:space="preserve">15. </w:t>
      </w:r>
      <w:r w:rsidRPr="006E7A4A">
        <w:rPr>
          <w:rFonts w:cs="Arial"/>
        </w:rPr>
        <w:t>Ibid.</w:t>
      </w:r>
    </w:p>
    <w:p w14:paraId="2E6C15FD" w14:textId="0F099973" w:rsidR="000A2AB5" w:rsidRPr="006E7A4A" w:rsidRDefault="000A2AB5" w:rsidP="006D34A4">
      <w:pPr>
        <w:pStyle w:val="EndnoteText"/>
        <w:rPr>
          <w:rFonts w:cs="Arial"/>
        </w:rPr>
      </w:pPr>
      <w:r w:rsidRPr="006E7A4A">
        <w:rPr>
          <w:rFonts w:cs="Arial"/>
          <w:vertAlign w:val="superscript"/>
        </w:rPr>
        <w:t xml:space="preserve">16. </w:t>
      </w:r>
      <w:r w:rsidRPr="006E7A4A">
        <w:rPr>
          <w:rFonts w:cs="Arial"/>
        </w:rPr>
        <w:t xml:space="preserve">Steve Fowler, “Renault and Nissan Confirm Autonomous Cars by 2020,” </w:t>
      </w:r>
      <w:proofErr w:type="spellStart"/>
      <w:r w:rsidRPr="006E7A4A">
        <w:rPr>
          <w:rFonts w:cs="Arial"/>
        </w:rPr>
        <w:t>Autoexpress</w:t>
      </w:r>
      <w:proofErr w:type="spellEnd"/>
      <w:r w:rsidRPr="006E7A4A">
        <w:rPr>
          <w:rFonts w:cs="Arial"/>
        </w:rPr>
        <w:t xml:space="preserve">, March 4, 2015, accessed April 15, 2015, </w:t>
      </w:r>
      <w:hyperlink r:id="rId29" w:history="1">
        <w:r w:rsidRPr="006E7A4A">
          <w:rPr>
            <w:rStyle w:val="Hyperlink"/>
            <w:rFonts w:cs="Arial"/>
            <w:color w:val="0000FF"/>
          </w:rPr>
          <w:t>www.autoexpress.co.uk/renault/90707/renault-and-nissan-confirm-autonomous-cars-by-2020</w:t>
        </w:r>
      </w:hyperlink>
      <w:r w:rsidRPr="006E7A4A">
        <w:rPr>
          <w:rFonts w:cs="Arial"/>
        </w:rPr>
        <w:t>.</w:t>
      </w:r>
    </w:p>
    <w:p w14:paraId="03946042" w14:textId="6A77C533" w:rsidR="000A2AB5" w:rsidRPr="006E7A4A" w:rsidRDefault="000A2AB5" w:rsidP="006D34A4">
      <w:pPr>
        <w:pStyle w:val="EndnoteText"/>
        <w:rPr>
          <w:rFonts w:cs="Arial"/>
        </w:rPr>
      </w:pPr>
      <w:r w:rsidRPr="006E7A4A">
        <w:rPr>
          <w:rFonts w:cs="Arial"/>
          <w:vertAlign w:val="superscript"/>
        </w:rPr>
        <w:t xml:space="preserve">17. </w:t>
      </w:r>
      <w:r w:rsidRPr="006E7A4A">
        <w:rPr>
          <w:rFonts w:eastAsia="Times New Roman" w:cs="Arial"/>
        </w:rPr>
        <w:t>National Highway Traffic Safety Administration (NHTSA), “Preliminary Statement of Policy Concerning Automated Vehicles,” May 30, 2013,</w:t>
      </w:r>
      <w:r w:rsidRPr="006E7A4A">
        <w:rPr>
          <w:rFonts w:cs="Arial"/>
        </w:rPr>
        <w:t xml:space="preserve"> accessed March 3, 2015, </w:t>
      </w:r>
      <w:hyperlink r:id="rId30" w:history="1">
        <w:r w:rsidRPr="006E7A4A">
          <w:rPr>
            <w:rStyle w:val="Hyperlink"/>
            <w:rFonts w:cs="Arial"/>
            <w:color w:val="0000FF"/>
          </w:rPr>
          <w:t>www.nhtsa.gov/staticfiles/rulemaking/pdf/Automated_Vehicles_Policy.pdf</w:t>
        </w:r>
      </w:hyperlink>
      <w:r w:rsidRPr="006E7A4A">
        <w:rPr>
          <w:rFonts w:cs="Arial"/>
        </w:rPr>
        <w:t>.</w:t>
      </w:r>
    </w:p>
    <w:p w14:paraId="6E3D732E" w14:textId="6788F3E3" w:rsidR="000A2AB5" w:rsidRPr="006E7A4A" w:rsidRDefault="000A2AB5" w:rsidP="006D34A4">
      <w:pPr>
        <w:pStyle w:val="EndnoteText"/>
        <w:rPr>
          <w:rFonts w:cs="Arial"/>
        </w:rPr>
      </w:pPr>
      <w:r w:rsidRPr="006E7A4A">
        <w:rPr>
          <w:rFonts w:cs="Arial"/>
          <w:vertAlign w:val="superscript"/>
        </w:rPr>
        <w:t xml:space="preserve">18. </w:t>
      </w:r>
      <w:r w:rsidRPr="006E7A4A">
        <w:rPr>
          <w:rFonts w:cs="Arial"/>
        </w:rPr>
        <w:t xml:space="preserve">Jerry Hirsch, “GM will Introduce Hands-free, Foot-free Driving in 2017 Cadillac,” </w:t>
      </w:r>
      <w:r w:rsidRPr="006E7A4A">
        <w:rPr>
          <w:rFonts w:cs="Arial"/>
          <w:i/>
          <w:iCs/>
        </w:rPr>
        <w:t>Los Angeles Times</w:t>
      </w:r>
      <w:r w:rsidRPr="006E7A4A">
        <w:rPr>
          <w:rFonts w:cs="Arial"/>
        </w:rPr>
        <w:t xml:space="preserve">, September 7, 2014, </w:t>
      </w:r>
      <w:hyperlink r:id="rId31" w:history="1">
        <w:r w:rsidRPr="006E7A4A">
          <w:rPr>
            <w:rStyle w:val="Hyperlink"/>
            <w:rFonts w:cs="Arial"/>
            <w:color w:val="0000FF"/>
          </w:rPr>
          <w:t>www.latimes.com/business/autos/la-fi-hy-gm-cadillac-super-cruise-20140907-story.html</w:t>
        </w:r>
      </w:hyperlink>
      <w:r w:rsidRPr="006E7A4A">
        <w:rPr>
          <w:rStyle w:val="Hyperlink"/>
          <w:rFonts w:cs="Arial"/>
          <w:color w:val="0000FF"/>
        </w:rPr>
        <w:t>.</w:t>
      </w:r>
    </w:p>
    <w:p w14:paraId="4678962F" w14:textId="4382CB72" w:rsidR="000A2AB5" w:rsidRPr="006E7A4A" w:rsidRDefault="000A2AB5" w:rsidP="006D34A4">
      <w:pPr>
        <w:pStyle w:val="EndnoteText"/>
        <w:rPr>
          <w:rFonts w:cs="Arial"/>
        </w:rPr>
      </w:pPr>
      <w:r w:rsidRPr="006E7A4A">
        <w:rPr>
          <w:rFonts w:cs="Arial"/>
          <w:vertAlign w:val="superscript"/>
        </w:rPr>
        <w:t xml:space="preserve">19. </w:t>
      </w:r>
      <w:r w:rsidRPr="006E7A4A">
        <w:rPr>
          <w:rFonts w:cs="Arial"/>
        </w:rPr>
        <w:t xml:space="preserve">Paul </w:t>
      </w:r>
      <w:proofErr w:type="spellStart"/>
      <w:r w:rsidRPr="006E7A4A">
        <w:rPr>
          <w:rFonts w:cs="Arial"/>
        </w:rPr>
        <w:t>Stenquist</w:t>
      </w:r>
      <w:proofErr w:type="spellEnd"/>
      <w:r w:rsidRPr="006E7A4A">
        <w:rPr>
          <w:rFonts w:cs="Arial"/>
        </w:rPr>
        <w:t>, op. cit</w:t>
      </w:r>
      <w:r w:rsidRPr="006E7A4A">
        <w:rPr>
          <w:rStyle w:val="Hyperlink"/>
          <w:rFonts w:cs="Arial"/>
          <w:color w:val="0000FF"/>
        </w:rPr>
        <w:t>.</w:t>
      </w:r>
    </w:p>
    <w:p w14:paraId="1B266743" w14:textId="39BE6FD2" w:rsidR="000A2AB5" w:rsidRPr="006E7A4A" w:rsidRDefault="000A2AB5" w:rsidP="006D34A4">
      <w:pPr>
        <w:pStyle w:val="EndnoteText"/>
        <w:rPr>
          <w:rFonts w:cs="Arial"/>
        </w:rPr>
      </w:pPr>
      <w:r w:rsidRPr="006E7A4A">
        <w:rPr>
          <w:rFonts w:cs="Arial"/>
          <w:vertAlign w:val="superscript"/>
        </w:rPr>
        <w:t xml:space="preserve">20. </w:t>
      </w:r>
      <w:r w:rsidRPr="006E7A4A">
        <w:rPr>
          <w:rFonts w:cs="Arial"/>
        </w:rPr>
        <w:t xml:space="preserve">Steven </w:t>
      </w:r>
      <w:proofErr w:type="spellStart"/>
      <w:r w:rsidRPr="006E7A4A">
        <w:rPr>
          <w:rFonts w:cs="Arial"/>
        </w:rPr>
        <w:t>Shladover</w:t>
      </w:r>
      <w:proofErr w:type="spellEnd"/>
      <w:r w:rsidRPr="006E7A4A">
        <w:rPr>
          <w:rFonts w:cs="Arial"/>
        </w:rPr>
        <w:t>, op. cit.</w:t>
      </w:r>
    </w:p>
    <w:p w14:paraId="2B54352E" w14:textId="4ACF2846" w:rsidR="000A2AB5" w:rsidRPr="006E7A4A" w:rsidRDefault="000A2AB5" w:rsidP="006D34A4">
      <w:pPr>
        <w:pStyle w:val="EndnoteText"/>
        <w:rPr>
          <w:rFonts w:cs="Arial"/>
        </w:rPr>
      </w:pPr>
      <w:r w:rsidRPr="006E7A4A">
        <w:rPr>
          <w:rFonts w:cs="Arial"/>
          <w:vertAlign w:val="superscript"/>
        </w:rPr>
        <w:t xml:space="preserve">21. </w:t>
      </w:r>
      <w:r w:rsidRPr="006E7A4A">
        <w:rPr>
          <w:rFonts w:cs="Arial"/>
        </w:rPr>
        <w:t xml:space="preserve">Advanced Transit Association, Applications: Heathrow Pods, accessed February 15, 2015, </w:t>
      </w:r>
      <w:hyperlink r:id="rId32" w:history="1">
        <w:r w:rsidRPr="006E7A4A">
          <w:rPr>
            <w:rStyle w:val="Hyperlink"/>
            <w:rFonts w:cs="Arial"/>
            <w:color w:val="0000FF"/>
          </w:rPr>
          <w:t>www.advancedtransit.org/advanced-transit/applications/heathrow/</w:t>
        </w:r>
      </w:hyperlink>
      <w:r w:rsidRPr="006E7A4A">
        <w:rPr>
          <w:rFonts w:cs="Arial"/>
        </w:rPr>
        <w:t>.</w:t>
      </w:r>
    </w:p>
    <w:p w14:paraId="5888F642" w14:textId="6CF720B5" w:rsidR="000A2AB5" w:rsidRPr="006E7A4A" w:rsidRDefault="000A2AB5" w:rsidP="006D34A4">
      <w:pPr>
        <w:pStyle w:val="EndnoteText"/>
        <w:rPr>
          <w:rFonts w:cs="Arial"/>
        </w:rPr>
      </w:pPr>
      <w:r w:rsidRPr="006E7A4A">
        <w:rPr>
          <w:rFonts w:cs="Arial"/>
          <w:vertAlign w:val="superscript"/>
        </w:rPr>
        <w:t xml:space="preserve">22. </w:t>
      </w:r>
      <w:r w:rsidRPr="006E7A4A">
        <w:rPr>
          <w:rFonts w:cs="Arial"/>
        </w:rPr>
        <w:t xml:space="preserve">Joel </w:t>
      </w:r>
      <w:proofErr w:type="spellStart"/>
      <w:r w:rsidRPr="006E7A4A">
        <w:rPr>
          <w:rFonts w:cs="Arial"/>
        </w:rPr>
        <w:t>Rei</w:t>
      </w:r>
      <w:proofErr w:type="spellEnd"/>
      <w:r w:rsidRPr="006E7A4A">
        <w:rPr>
          <w:rFonts w:cs="Arial"/>
        </w:rPr>
        <w:t xml:space="preserve">, “Up Next: Driverless Cars,” </w:t>
      </w:r>
      <w:r w:rsidRPr="006E7A4A">
        <w:rPr>
          <w:rFonts w:cs="Arial"/>
          <w:i/>
        </w:rPr>
        <w:t>Business Standard,</w:t>
      </w:r>
      <w:r w:rsidRPr="006E7A4A">
        <w:rPr>
          <w:rFonts w:cs="Arial"/>
        </w:rPr>
        <w:t xml:space="preserve"> March 7, 2015, </w:t>
      </w:r>
      <w:hyperlink r:id="rId33" w:history="1">
        <w:r w:rsidRPr="006E7A4A">
          <w:rPr>
            <w:rStyle w:val="Hyperlink"/>
            <w:rFonts w:cs="Arial"/>
            <w:color w:val="0000FF"/>
          </w:rPr>
          <w:t>www.business-standard.com/article/specials/up-next-driverless-cars-115030400847_1.html</w:t>
        </w:r>
      </w:hyperlink>
      <w:r w:rsidRPr="006E7A4A">
        <w:rPr>
          <w:rFonts w:cs="Arial"/>
        </w:rPr>
        <w:t>.</w:t>
      </w:r>
    </w:p>
    <w:p w14:paraId="195C25EF" w14:textId="0F573A3A" w:rsidR="000A2AB5" w:rsidRPr="006E7A4A" w:rsidRDefault="000A2AB5" w:rsidP="006D34A4">
      <w:pPr>
        <w:pStyle w:val="EndnoteText"/>
        <w:rPr>
          <w:rFonts w:cs="Arial"/>
        </w:rPr>
      </w:pPr>
      <w:r w:rsidRPr="006E7A4A">
        <w:rPr>
          <w:rFonts w:cs="Arial"/>
          <w:vertAlign w:val="superscript"/>
        </w:rPr>
        <w:t xml:space="preserve">23. </w:t>
      </w:r>
      <w:r w:rsidRPr="006E7A4A">
        <w:rPr>
          <w:rFonts w:cs="Arial"/>
        </w:rPr>
        <w:t xml:space="preserve">The Road Ahead: Advanced Vehicle Technology and Its Implications Wednesday, May 15, 2013, U.S. Senate, Committee </w:t>
      </w:r>
      <w:proofErr w:type="gramStart"/>
      <w:r w:rsidRPr="006E7A4A">
        <w:rPr>
          <w:rFonts w:cs="Arial"/>
        </w:rPr>
        <w:t>On</w:t>
      </w:r>
      <w:proofErr w:type="gramEnd"/>
      <w:r w:rsidRPr="006E7A4A">
        <w:rPr>
          <w:rFonts w:cs="Arial"/>
        </w:rPr>
        <w:t xml:space="preserve"> Commerce, Science, and Transportation, </w:t>
      </w:r>
      <w:hyperlink r:id="rId34" w:history="1">
        <w:r w:rsidRPr="006E7A4A">
          <w:rPr>
            <w:rStyle w:val="Hyperlink"/>
            <w:rFonts w:cs="Arial"/>
            <w:color w:val="0000FF"/>
          </w:rPr>
          <w:t>www.gpo.gov/fdsys/pkg/CHRG-113shrg82768/html/CHRG-113shrg82768.htm</w:t>
        </w:r>
      </w:hyperlink>
      <w:r w:rsidRPr="006E7A4A">
        <w:rPr>
          <w:rFonts w:cs="Arial"/>
        </w:rPr>
        <w:t>.</w:t>
      </w:r>
    </w:p>
    <w:p w14:paraId="7F280123" w14:textId="33B9840D" w:rsidR="000A2AB5" w:rsidRPr="006E7A4A" w:rsidRDefault="000A2AB5" w:rsidP="006D34A4">
      <w:pPr>
        <w:pStyle w:val="EndnoteText"/>
        <w:rPr>
          <w:rFonts w:cs="Arial"/>
        </w:rPr>
      </w:pPr>
      <w:r w:rsidRPr="006E7A4A">
        <w:rPr>
          <w:rFonts w:cs="Arial"/>
          <w:vertAlign w:val="superscript"/>
        </w:rPr>
        <w:t xml:space="preserve">24. </w:t>
      </w:r>
      <w:r w:rsidRPr="006E7A4A">
        <w:rPr>
          <w:rFonts w:cs="Arial"/>
        </w:rPr>
        <w:t xml:space="preserve">“Hearing on How Autonomous Vehicles Will Shape the Future </w:t>
      </w:r>
      <w:proofErr w:type="gramStart"/>
      <w:r w:rsidRPr="006E7A4A">
        <w:rPr>
          <w:rFonts w:cs="Arial"/>
        </w:rPr>
        <w:t>Of</w:t>
      </w:r>
      <w:proofErr w:type="gramEnd"/>
      <w:r w:rsidRPr="006E7A4A">
        <w:rPr>
          <w:rFonts w:cs="Arial"/>
        </w:rPr>
        <w:t xml:space="preserve"> Surface Transportation,” Subcommittee on Highways and Transit of the House Committee on Transportation and Infrastructure, November 19, 2013, accessed March 7, 2015, </w:t>
      </w:r>
      <w:hyperlink r:id="rId35" w:history="1">
        <w:r w:rsidRPr="006E7A4A">
          <w:rPr>
            <w:rStyle w:val="Hyperlink"/>
            <w:rFonts w:cs="Arial"/>
            <w:color w:val="0000FF"/>
          </w:rPr>
          <w:t>www.gpo.gov/fdsys/pkg/CHRG-113hhrg85609/pdf/CHRG-113hhrg85609.pdf</w:t>
        </w:r>
      </w:hyperlink>
      <w:r w:rsidRPr="006E7A4A">
        <w:rPr>
          <w:rStyle w:val="Hyperlink"/>
          <w:rFonts w:cs="Arial"/>
          <w:color w:val="0000FF"/>
        </w:rPr>
        <w:t>.</w:t>
      </w:r>
    </w:p>
    <w:p w14:paraId="3CC08836" w14:textId="03197C57" w:rsidR="000A2AB5" w:rsidRPr="006E7A4A" w:rsidRDefault="000A2AB5" w:rsidP="006D34A4">
      <w:pPr>
        <w:pStyle w:val="EndnoteText"/>
        <w:rPr>
          <w:rFonts w:cs="Arial"/>
        </w:rPr>
      </w:pPr>
      <w:r w:rsidRPr="006E7A4A">
        <w:rPr>
          <w:rFonts w:cs="Arial"/>
          <w:vertAlign w:val="superscript"/>
        </w:rPr>
        <w:t xml:space="preserve">25. </w:t>
      </w:r>
      <w:r w:rsidRPr="006E7A4A">
        <w:rPr>
          <w:rFonts w:cs="Arial"/>
        </w:rPr>
        <w:t xml:space="preserve">Office of Senator Edward Markey, op. cit. </w:t>
      </w:r>
    </w:p>
    <w:p w14:paraId="41365A0E" w14:textId="780C4702" w:rsidR="000A2AB5" w:rsidRPr="006E7A4A" w:rsidRDefault="000A2AB5" w:rsidP="006D34A4">
      <w:pPr>
        <w:pStyle w:val="EndnoteText"/>
        <w:rPr>
          <w:rFonts w:cs="Arial"/>
          <w:b/>
        </w:rPr>
      </w:pPr>
      <w:r w:rsidRPr="006E7A4A">
        <w:rPr>
          <w:rFonts w:cs="Arial"/>
          <w:b/>
          <w:vertAlign w:val="superscript"/>
        </w:rPr>
        <w:lastRenderedPageBreak/>
        <w:t xml:space="preserve">26. </w:t>
      </w:r>
      <w:r w:rsidRPr="006E7A4A">
        <w:rPr>
          <w:rFonts w:cs="Arial"/>
        </w:rPr>
        <w:t xml:space="preserve">NHTSA, “Preliminary Statement of Policy Concerning Automated Vehicles,” op. cit. </w:t>
      </w:r>
    </w:p>
    <w:p w14:paraId="5D29AE24" w14:textId="18A37007" w:rsidR="000A2AB5" w:rsidRPr="006E7A4A" w:rsidRDefault="000A2AB5" w:rsidP="006D34A4">
      <w:pPr>
        <w:pStyle w:val="EndnoteText"/>
        <w:rPr>
          <w:rFonts w:cs="Arial"/>
        </w:rPr>
      </w:pPr>
      <w:r w:rsidRPr="006E7A4A">
        <w:rPr>
          <w:rFonts w:cs="Arial"/>
          <w:vertAlign w:val="superscript"/>
        </w:rPr>
        <w:t xml:space="preserve">27. </w:t>
      </w:r>
      <w:r w:rsidRPr="006E7A4A">
        <w:rPr>
          <w:rFonts w:cs="Arial"/>
        </w:rPr>
        <w:t xml:space="preserve">“Automated Driving: Legislative and Regulatory Action,” accessed March 3, 2015, </w:t>
      </w:r>
      <w:hyperlink r:id="rId36" w:history="1">
        <w:r w:rsidRPr="006E7A4A">
          <w:rPr>
            <w:rStyle w:val="Hyperlink"/>
            <w:rFonts w:cs="Arial"/>
            <w:color w:val="0000FF"/>
          </w:rPr>
          <w:t>http://cyberlaw.stanford.edu/wiki/index.php/Automated_Driving:_Legislative_and_Regulatory_Action</w:t>
        </w:r>
      </w:hyperlink>
      <w:r w:rsidRPr="006E7A4A">
        <w:rPr>
          <w:rFonts w:cs="Arial"/>
        </w:rPr>
        <w:t>.</w:t>
      </w:r>
    </w:p>
    <w:p w14:paraId="230A79DD" w14:textId="40ED8369" w:rsidR="000A2AB5" w:rsidRPr="006E7A4A" w:rsidRDefault="000A2AB5" w:rsidP="006D34A4">
      <w:pPr>
        <w:pStyle w:val="EndnoteText"/>
        <w:rPr>
          <w:rFonts w:cs="Arial"/>
        </w:rPr>
      </w:pPr>
      <w:r w:rsidRPr="006E7A4A">
        <w:rPr>
          <w:rFonts w:cs="Arial"/>
          <w:vertAlign w:val="superscript"/>
        </w:rPr>
        <w:t xml:space="preserve">28. </w:t>
      </w:r>
      <w:r w:rsidRPr="006E7A4A">
        <w:rPr>
          <w:rFonts w:cs="Arial"/>
        </w:rPr>
        <w:t>Interview, Bernard Soriano, Deputy Director, California Department of Motor Vehicles, September 29, 2014.</w:t>
      </w:r>
    </w:p>
    <w:p w14:paraId="63F1E481" w14:textId="1E7882B4" w:rsidR="000A2AB5" w:rsidRPr="006E7A4A" w:rsidRDefault="000A2AB5" w:rsidP="006D34A4">
      <w:pPr>
        <w:pStyle w:val="EndnoteText"/>
        <w:rPr>
          <w:rFonts w:cs="Arial"/>
        </w:rPr>
      </w:pPr>
      <w:r w:rsidRPr="006E7A4A">
        <w:rPr>
          <w:rFonts w:cs="Arial"/>
          <w:vertAlign w:val="superscript"/>
        </w:rPr>
        <w:t xml:space="preserve">29. </w:t>
      </w:r>
      <w:r w:rsidRPr="006E7A4A">
        <w:rPr>
          <w:rFonts w:cs="Arial"/>
        </w:rPr>
        <w:t xml:space="preserve">Bryant Walker Smith, “Automated Vehicles Are Probably Legal in the United States,” April 15, 2013, accessed March 3, 2015, </w:t>
      </w:r>
      <w:hyperlink r:id="rId37" w:history="1">
        <w:r w:rsidRPr="006E7A4A">
          <w:rPr>
            <w:rStyle w:val="Hyperlink"/>
            <w:rFonts w:cs="Arial"/>
            <w:color w:val="0000FF"/>
          </w:rPr>
          <w:t>http://cyberlaw.stanford.edu/blog/2013/04/automated-vehicles-are-probably-legal-united-states</w:t>
        </w:r>
      </w:hyperlink>
      <w:r w:rsidRPr="006E7A4A">
        <w:rPr>
          <w:rFonts w:cs="Arial"/>
        </w:rPr>
        <w:t>.</w:t>
      </w:r>
    </w:p>
    <w:p w14:paraId="51D8252B" w14:textId="5B262D05" w:rsidR="000A2AB5" w:rsidRPr="006E7A4A" w:rsidRDefault="000A2AB5" w:rsidP="006D34A4">
      <w:pPr>
        <w:pStyle w:val="EndnoteText"/>
        <w:rPr>
          <w:rFonts w:cs="Arial"/>
        </w:rPr>
      </w:pPr>
      <w:r w:rsidRPr="006E7A4A">
        <w:rPr>
          <w:rFonts w:cs="Arial"/>
          <w:vertAlign w:val="superscript"/>
        </w:rPr>
        <w:t xml:space="preserve">30. </w:t>
      </w:r>
      <w:r w:rsidRPr="006E7A4A">
        <w:rPr>
          <w:rFonts w:cs="Arial"/>
        </w:rPr>
        <w:t xml:space="preserve">RAND Corporation, “Autonomous Vehicle Technology: A Guide for Policymakers,” January 10, 2014, accessed March 3, 2015, </w:t>
      </w:r>
      <w:hyperlink r:id="rId38" w:history="1">
        <w:r w:rsidRPr="006E7A4A">
          <w:rPr>
            <w:rStyle w:val="Hyperlink"/>
            <w:rFonts w:cs="Arial"/>
            <w:color w:val="0000FF"/>
          </w:rPr>
          <w:t>www.rand.org/content/dam/rand/pubs/research_reports/RR400/RR443-1/RAND_RR443-1.pdf</w:t>
        </w:r>
      </w:hyperlink>
      <w:r w:rsidRPr="006E7A4A">
        <w:rPr>
          <w:rFonts w:cs="Arial"/>
        </w:rPr>
        <w:t>.</w:t>
      </w:r>
    </w:p>
    <w:p w14:paraId="6C16C992" w14:textId="19838C36" w:rsidR="000A2AB5" w:rsidRPr="006E7A4A" w:rsidRDefault="000A2AB5" w:rsidP="006D34A4">
      <w:pPr>
        <w:pStyle w:val="EndnoteText"/>
        <w:rPr>
          <w:rFonts w:cs="Arial"/>
        </w:rPr>
      </w:pPr>
      <w:r w:rsidRPr="006E7A4A">
        <w:rPr>
          <w:rFonts w:cs="Arial"/>
          <w:vertAlign w:val="superscript"/>
        </w:rPr>
        <w:t xml:space="preserve">31. </w:t>
      </w:r>
      <w:r w:rsidRPr="006E7A4A">
        <w:rPr>
          <w:rFonts w:cs="Arial"/>
        </w:rPr>
        <w:t xml:space="preserve">Thomas J. </w:t>
      </w:r>
      <w:proofErr w:type="spellStart"/>
      <w:r w:rsidRPr="006E7A4A">
        <w:rPr>
          <w:rFonts w:cs="Arial"/>
        </w:rPr>
        <w:t>Bamonte</w:t>
      </w:r>
      <w:proofErr w:type="spellEnd"/>
      <w:r w:rsidRPr="006E7A4A">
        <w:rPr>
          <w:rFonts w:cs="Arial"/>
        </w:rPr>
        <w:t xml:space="preserve">, “Autonomous Vehicles: Drivers of Change,” RoadsandBridges.com, </w:t>
      </w:r>
      <w:proofErr w:type="gramStart"/>
      <w:r w:rsidRPr="006E7A4A">
        <w:rPr>
          <w:rFonts w:cs="Arial"/>
        </w:rPr>
        <w:t>Summer</w:t>
      </w:r>
      <w:proofErr w:type="gramEnd"/>
      <w:r w:rsidRPr="006E7A4A">
        <w:rPr>
          <w:rFonts w:cs="Arial"/>
        </w:rPr>
        <w:t xml:space="preserve"> 2013, </w:t>
      </w:r>
      <w:hyperlink r:id="rId39" w:history="1">
        <w:r w:rsidRPr="006E7A4A">
          <w:rPr>
            <w:rStyle w:val="Hyperlink"/>
            <w:rFonts w:cs="Arial"/>
            <w:color w:val="0000FF"/>
          </w:rPr>
          <w:t>www.roadsbridges.com/sites/default/files/05_autonomous%20vehicles.pdf</w:t>
        </w:r>
      </w:hyperlink>
      <w:r w:rsidRPr="006E7A4A">
        <w:rPr>
          <w:rFonts w:cs="Arial"/>
        </w:rPr>
        <w:t>.</w:t>
      </w:r>
    </w:p>
    <w:p w14:paraId="413FD5E8" w14:textId="776A519D" w:rsidR="000A2AB5" w:rsidRPr="006E7A4A" w:rsidRDefault="000A2AB5" w:rsidP="006D34A4">
      <w:pPr>
        <w:pStyle w:val="EndnoteText"/>
        <w:rPr>
          <w:rFonts w:cs="Arial"/>
        </w:rPr>
      </w:pPr>
      <w:r w:rsidRPr="006E7A4A">
        <w:rPr>
          <w:rFonts w:cs="Arial"/>
          <w:vertAlign w:val="superscript"/>
        </w:rPr>
        <w:t xml:space="preserve">32. </w:t>
      </w:r>
      <w:r w:rsidRPr="006E7A4A">
        <w:rPr>
          <w:rFonts w:cs="Arial"/>
        </w:rPr>
        <w:t xml:space="preserve">Florida Department of Transportation, Florida Automated Vehicles Program, accessed March 3, 2015, </w:t>
      </w:r>
      <w:hyperlink r:id="rId40" w:history="1">
        <w:r w:rsidRPr="006E7A4A">
          <w:rPr>
            <w:rStyle w:val="Hyperlink"/>
            <w:rFonts w:cs="Arial"/>
            <w:color w:val="0000FF"/>
          </w:rPr>
          <w:t>www.automatedfl.com</w:t>
        </w:r>
      </w:hyperlink>
      <w:r w:rsidRPr="006E7A4A">
        <w:rPr>
          <w:rFonts w:cs="Arial"/>
        </w:rPr>
        <w:t>.</w:t>
      </w:r>
    </w:p>
    <w:p w14:paraId="48FE0677" w14:textId="6E775260" w:rsidR="000A2AB5" w:rsidRPr="006E7A4A" w:rsidRDefault="000A2AB5" w:rsidP="006D34A4">
      <w:pPr>
        <w:pStyle w:val="EndnoteText"/>
        <w:rPr>
          <w:rFonts w:cs="Arial"/>
        </w:rPr>
      </w:pPr>
      <w:r w:rsidRPr="006E7A4A">
        <w:rPr>
          <w:rFonts w:cs="Arial"/>
          <w:vertAlign w:val="superscript"/>
        </w:rPr>
        <w:t xml:space="preserve">33. </w:t>
      </w:r>
      <w:r w:rsidRPr="006E7A4A">
        <w:rPr>
          <w:rFonts w:cs="Arial"/>
        </w:rPr>
        <w:t xml:space="preserve">“The promise of autonomous vehicles is becoming a talking point for opponents of mass transit systems,” </w:t>
      </w:r>
      <w:r w:rsidRPr="006E7A4A">
        <w:rPr>
          <w:rFonts w:cs="Arial"/>
          <w:i/>
        </w:rPr>
        <w:t>Fortune</w:t>
      </w:r>
      <w:r w:rsidRPr="006E7A4A">
        <w:rPr>
          <w:rFonts w:cs="Arial"/>
        </w:rPr>
        <w:t xml:space="preserve">, November 12, 2014, accessed March 4, 2015, </w:t>
      </w:r>
      <w:hyperlink r:id="rId41" w:history="1">
        <w:r w:rsidRPr="006E7A4A">
          <w:rPr>
            <w:rStyle w:val="Hyperlink"/>
            <w:rFonts w:cs="Arial"/>
            <w:color w:val="0000FF"/>
          </w:rPr>
          <w:t>http://fortune.com/2014/11/02/trains-autonomous-vehicles-politics/</w:t>
        </w:r>
      </w:hyperlink>
      <w:r w:rsidRPr="006E7A4A">
        <w:rPr>
          <w:rFonts w:cs="Arial"/>
        </w:rPr>
        <w:t xml:space="preserve">. </w:t>
      </w:r>
    </w:p>
    <w:p w14:paraId="544ACD42" w14:textId="6537BE01" w:rsidR="000A2AB5" w:rsidRPr="006E7A4A" w:rsidRDefault="000A2AB5" w:rsidP="006D34A4">
      <w:pPr>
        <w:pStyle w:val="EndnoteText"/>
        <w:rPr>
          <w:rFonts w:cs="Arial"/>
        </w:rPr>
      </w:pPr>
      <w:r w:rsidRPr="006E7A4A">
        <w:rPr>
          <w:rFonts w:cs="Arial"/>
          <w:vertAlign w:val="superscript"/>
        </w:rPr>
        <w:t xml:space="preserve">34. </w:t>
      </w:r>
      <w:proofErr w:type="spellStart"/>
      <w:r w:rsidRPr="006E7A4A">
        <w:rPr>
          <w:rFonts w:cs="Arial"/>
        </w:rPr>
        <w:t>Streetsblog</w:t>
      </w:r>
      <w:proofErr w:type="spellEnd"/>
      <w:r w:rsidRPr="006E7A4A">
        <w:rPr>
          <w:rFonts w:cs="Arial"/>
        </w:rPr>
        <w:t xml:space="preserve"> SF, “Fantasizing </w:t>
      </w:r>
      <w:proofErr w:type="gramStart"/>
      <w:r w:rsidRPr="006E7A4A">
        <w:rPr>
          <w:rFonts w:cs="Arial"/>
        </w:rPr>
        <w:t>About</w:t>
      </w:r>
      <w:proofErr w:type="gramEnd"/>
      <w:r w:rsidRPr="006E7A4A">
        <w:rPr>
          <w:rFonts w:cs="Arial"/>
        </w:rPr>
        <w:t xml:space="preserve"> Self-Driving Cars, Sunnyvale Opposes El Camino Bus Lanes,” March 10, 2015, accessed March 12, 2015, </w:t>
      </w:r>
      <w:hyperlink r:id="rId42" w:history="1">
        <w:r w:rsidRPr="006E7A4A">
          <w:rPr>
            <w:rStyle w:val="Hyperlink"/>
            <w:rFonts w:cs="Arial"/>
            <w:color w:val="0000FF"/>
          </w:rPr>
          <w:t>http://sf.streetsblog.org/2015/03/10/fantasizing-about-self-driving-cars-sunnyvale-opposes-el-camino-bus-lanes/</w:t>
        </w:r>
      </w:hyperlink>
      <w:r w:rsidRPr="006E7A4A">
        <w:rPr>
          <w:rFonts w:cs="Arial"/>
        </w:rPr>
        <w:t>.</w:t>
      </w:r>
    </w:p>
    <w:p w14:paraId="54B1487F" w14:textId="2954598E" w:rsidR="000A2AB5" w:rsidRPr="006E7A4A" w:rsidRDefault="000A2AB5" w:rsidP="006D34A4">
      <w:pPr>
        <w:pStyle w:val="EndnoteText"/>
        <w:rPr>
          <w:rFonts w:cs="Arial"/>
        </w:rPr>
      </w:pPr>
      <w:r w:rsidRPr="006E7A4A">
        <w:rPr>
          <w:rFonts w:cs="Arial"/>
          <w:vertAlign w:val="superscript"/>
        </w:rPr>
        <w:t xml:space="preserve">35. </w:t>
      </w:r>
      <w:r w:rsidRPr="006E7A4A">
        <w:rPr>
          <w:rFonts w:cs="Arial"/>
        </w:rPr>
        <w:t xml:space="preserve">Philip E. Ross, “Self-Driving Cars Face Serious Roadblocks, Experts Say,” </w:t>
      </w:r>
      <w:r w:rsidRPr="006E7A4A">
        <w:rPr>
          <w:rFonts w:cs="Arial"/>
          <w:i/>
        </w:rPr>
        <w:t>IEEE Spectrum,</w:t>
      </w:r>
      <w:r w:rsidRPr="006E7A4A">
        <w:rPr>
          <w:rFonts w:cs="Arial"/>
        </w:rPr>
        <w:t xml:space="preserve"> September 10, 2014, </w:t>
      </w:r>
      <w:hyperlink r:id="rId43" w:history="1">
        <w:r w:rsidRPr="006E7A4A">
          <w:rPr>
            <w:rStyle w:val="Hyperlink"/>
            <w:rFonts w:cs="Arial"/>
            <w:color w:val="0000FF"/>
          </w:rPr>
          <w:t>http://spectrum.ieee.org/cars-that-think/transportation/self-driving/future-of-self-driving-cars-detroit-panel</w:t>
        </w:r>
      </w:hyperlink>
      <w:r w:rsidRPr="006E7A4A">
        <w:rPr>
          <w:rStyle w:val="Hyperlink"/>
          <w:rFonts w:cs="Arial"/>
          <w:color w:val="0000FF"/>
        </w:rPr>
        <w:t xml:space="preserve">. </w:t>
      </w:r>
    </w:p>
    <w:p w14:paraId="30372314" w14:textId="3A5FF39D" w:rsidR="000A2AB5" w:rsidRPr="006E7A4A" w:rsidRDefault="000A2AB5" w:rsidP="006D34A4">
      <w:pPr>
        <w:pStyle w:val="EndnoteText"/>
        <w:rPr>
          <w:rFonts w:cs="Arial"/>
        </w:rPr>
      </w:pPr>
      <w:r w:rsidRPr="006E7A4A">
        <w:rPr>
          <w:rFonts w:cs="Arial"/>
          <w:vertAlign w:val="superscript"/>
        </w:rPr>
        <w:t xml:space="preserve">36. </w:t>
      </w:r>
      <w:r w:rsidRPr="006E7A4A">
        <w:rPr>
          <w:rFonts w:cs="Arial"/>
        </w:rPr>
        <w:t xml:space="preserve">Damon Rose, “Blind Drivers at the Steering Wheel,” </w:t>
      </w:r>
      <w:r w:rsidRPr="006E7A4A">
        <w:rPr>
          <w:rFonts w:cs="Arial"/>
          <w:i/>
        </w:rPr>
        <w:t>bbc.com</w:t>
      </w:r>
      <w:r w:rsidRPr="006E7A4A">
        <w:rPr>
          <w:rFonts w:cs="Arial"/>
        </w:rPr>
        <w:t xml:space="preserve">, April 14, 2013, </w:t>
      </w:r>
      <w:hyperlink r:id="rId44" w:history="1">
        <w:r w:rsidRPr="006E7A4A">
          <w:rPr>
            <w:rStyle w:val="Hyperlink"/>
            <w:rFonts w:cs="Arial"/>
            <w:color w:val="0000FF"/>
          </w:rPr>
          <w:t>www.bbc.com/news/magazine-21720318</w:t>
        </w:r>
      </w:hyperlink>
      <w:r w:rsidRPr="006E7A4A">
        <w:rPr>
          <w:rFonts w:cs="Arial"/>
        </w:rPr>
        <w:t>.</w:t>
      </w:r>
    </w:p>
    <w:p w14:paraId="4E49822B" w14:textId="21A74B18" w:rsidR="000A2AB5" w:rsidRPr="006E7A4A" w:rsidRDefault="000A2AB5" w:rsidP="006D34A4">
      <w:pPr>
        <w:pStyle w:val="EndnoteText"/>
        <w:rPr>
          <w:rFonts w:cs="Arial"/>
        </w:rPr>
      </w:pPr>
      <w:r w:rsidRPr="006E7A4A">
        <w:rPr>
          <w:rFonts w:cs="Arial"/>
          <w:vertAlign w:val="superscript"/>
        </w:rPr>
        <w:t xml:space="preserve">37. </w:t>
      </w:r>
      <w:r w:rsidRPr="006E7A4A">
        <w:rPr>
          <w:rFonts w:cs="Arial"/>
        </w:rPr>
        <w:t xml:space="preserve">Mark A. </w:t>
      </w:r>
      <w:proofErr w:type="spellStart"/>
      <w:r w:rsidRPr="006E7A4A">
        <w:rPr>
          <w:rFonts w:cs="Arial"/>
        </w:rPr>
        <w:t>Riccobono</w:t>
      </w:r>
      <w:proofErr w:type="spellEnd"/>
      <w:r w:rsidRPr="006E7A4A">
        <w:rPr>
          <w:rFonts w:cs="Arial"/>
        </w:rPr>
        <w:t>, Interview with Marilyn Golden, October 17, 2014.</w:t>
      </w:r>
    </w:p>
    <w:p w14:paraId="75138588" w14:textId="31A64087" w:rsidR="000A2AB5" w:rsidRPr="006E7A4A" w:rsidRDefault="000A2AB5" w:rsidP="006D34A4">
      <w:pPr>
        <w:pStyle w:val="EndnoteText"/>
        <w:rPr>
          <w:rFonts w:cs="Arial"/>
        </w:rPr>
      </w:pPr>
      <w:r w:rsidRPr="006E7A4A">
        <w:rPr>
          <w:rFonts w:cs="Arial"/>
          <w:vertAlign w:val="superscript"/>
        </w:rPr>
        <w:t xml:space="preserve">38. </w:t>
      </w:r>
      <w:proofErr w:type="spellStart"/>
      <w:r w:rsidRPr="006E7A4A">
        <w:rPr>
          <w:rFonts w:cs="Arial"/>
        </w:rPr>
        <w:t>WebAIM</w:t>
      </w:r>
      <w:proofErr w:type="spellEnd"/>
      <w:r w:rsidRPr="006E7A4A">
        <w:rPr>
          <w:rFonts w:cs="Arial"/>
        </w:rPr>
        <w:t xml:space="preserve">, “Implementing Web Accessibility,” WebAim.org, </w:t>
      </w:r>
      <w:hyperlink r:id="rId45" w:history="1">
        <w:r w:rsidRPr="006E7A4A">
          <w:rPr>
            <w:rStyle w:val="Hyperlink"/>
            <w:rFonts w:cs="Arial"/>
            <w:color w:val="0000FF"/>
          </w:rPr>
          <w:t>http://webaim.org/intro/</w:t>
        </w:r>
      </w:hyperlink>
      <w:r w:rsidRPr="006E7A4A">
        <w:rPr>
          <w:rStyle w:val="Hyperlink"/>
          <w:rFonts w:cs="Arial"/>
          <w:color w:val="0000FF"/>
        </w:rPr>
        <w:t>.</w:t>
      </w:r>
    </w:p>
    <w:p w14:paraId="08F6B16A" w14:textId="3EF09D44" w:rsidR="000A2AB5" w:rsidRPr="006E7A4A" w:rsidRDefault="000A2AB5" w:rsidP="006D34A4">
      <w:pPr>
        <w:pStyle w:val="EndnoteText"/>
        <w:rPr>
          <w:rFonts w:cs="Arial"/>
          <w:b/>
        </w:rPr>
      </w:pPr>
      <w:r w:rsidRPr="006E7A4A">
        <w:rPr>
          <w:rFonts w:cs="Arial"/>
          <w:b/>
          <w:vertAlign w:val="superscript"/>
        </w:rPr>
        <w:t xml:space="preserve">39. </w:t>
      </w:r>
      <w:r w:rsidRPr="006E7A4A">
        <w:rPr>
          <w:rFonts w:cs="Arial"/>
        </w:rPr>
        <w:t xml:space="preserve">RAND Corporation, “Autonomous Vehicle Technology: A Guide for Policymakers,” January 10, 2014, op. cit. </w:t>
      </w:r>
    </w:p>
    <w:p w14:paraId="7B00DE7C" w14:textId="0CB4872D" w:rsidR="000A2AB5" w:rsidRPr="006E7A4A" w:rsidRDefault="000A2AB5" w:rsidP="006D34A4">
      <w:pPr>
        <w:pStyle w:val="EndnoteText"/>
        <w:rPr>
          <w:rFonts w:cs="Arial"/>
        </w:rPr>
      </w:pPr>
      <w:r w:rsidRPr="006E7A4A">
        <w:rPr>
          <w:rFonts w:cs="Arial"/>
          <w:vertAlign w:val="superscript"/>
        </w:rPr>
        <w:t xml:space="preserve">40. </w:t>
      </w:r>
      <w:r w:rsidRPr="006E7A4A">
        <w:rPr>
          <w:rFonts w:cs="Arial"/>
        </w:rPr>
        <w:t xml:space="preserve">Steven </w:t>
      </w:r>
      <w:proofErr w:type="spellStart"/>
      <w:r w:rsidRPr="006E7A4A">
        <w:rPr>
          <w:rFonts w:cs="Arial"/>
        </w:rPr>
        <w:t>Shladover</w:t>
      </w:r>
      <w:proofErr w:type="spellEnd"/>
      <w:r w:rsidRPr="006E7A4A">
        <w:rPr>
          <w:rFonts w:cs="Arial"/>
        </w:rPr>
        <w:t>, op. cit.</w:t>
      </w:r>
    </w:p>
    <w:p w14:paraId="6B6436FA" w14:textId="3DE6CCCE" w:rsidR="000A2AB5" w:rsidRPr="006E7A4A" w:rsidRDefault="000A2AB5" w:rsidP="006D34A4">
      <w:pPr>
        <w:pStyle w:val="EndnoteText"/>
        <w:rPr>
          <w:rFonts w:cs="Arial"/>
        </w:rPr>
      </w:pPr>
      <w:r w:rsidRPr="006E7A4A">
        <w:rPr>
          <w:rFonts w:cs="Arial"/>
          <w:vertAlign w:val="superscript"/>
        </w:rPr>
        <w:lastRenderedPageBreak/>
        <w:t xml:space="preserve">41. </w:t>
      </w:r>
      <w:r w:rsidRPr="006E7A4A">
        <w:rPr>
          <w:rFonts w:cs="Arial"/>
        </w:rPr>
        <w:t xml:space="preserve">Philip E. Ross, “Self-Driving Cars Face Serious Roadblocks, Experts Say,” </w:t>
      </w:r>
      <w:r w:rsidRPr="006E7A4A">
        <w:rPr>
          <w:rFonts w:cs="Arial"/>
          <w:i/>
        </w:rPr>
        <w:t>IEEE Spectrum</w:t>
      </w:r>
      <w:r w:rsidRPr="006E7A4A">
        <w:rPr>
          <w:rFonts w:cs="Arial"/>
        </w:rPr>
        <w:t xml:space="preserve">, September 10, 2014, </w:t>
      </w:r>
      <w:hyperlink r:id="rId46" w:history="1">
        <w:r w:rsidRPr="006E7A4A">
          <w:rPr>
            <w:rStyle w:val="Hyperlink"/>
            <w:rFonts w:cs="Arial"/>
            <w:color w:val="0000FF"/>
          </w:rPr>
          <w:t>http://spectrum.ieee.org/cars-that-think/transportation/self-driving/future-of-self-driving-cars-detroit-panel</w:t>
        </w:r>
      </w:hyperlink>
      <w:r w:rsidRPr="006E7A4A">
        <w:rPr>
          <w:rFonts w:cs="Arial"/>
        </w:rPr>
        <w:t>.</w:t>
      </w:r>
    </w:p>
    <w:p w14:paraId="7E9DFF4A" w14:textId="356D561C" w:rsidR="000A2AB5" w:rsidRPr="006E7A4A" w:rsidRDefault="000A2AB5" w:rsidP="006D34A4">
      <w:pPr>
        <w:pStyle w:val="EndnoteText"/>
        <w:rPr>
          <w:rFonts w:cs="Arial"/>
          <w:color w:val="0000FF"/>
          <w:u w:val="single"/>
        </w:rPr>
      </w:pPr>
      <w:r w:rsidRPr="006E7A4A">
        <w:rPr>
          <w:rFonts w:cs="Arial"/>
          <w:vertAlign w:val="superscript"/>
        </w:rPr>
        <w:t xml:space="preserve">42. </w:t>
      </w:r>
      <w:r w:rsidRPr="006E7A4A">
        <w:rPr>
          <w:rFonts w:cs="Arial"/>
        </w:rPr>
        <w:t xml:space="preserve">Congressman Thomas Petri, Opening Remarks, “Hearing on How Autonomous Vehicles Will Shape the Future </w:t>
      </w:r>
      <w:proofErr w:type="gramStart"/>
      <w:r w:rsidRPr="006E7A4A">
        <w:rPr>
          <w:rFonts w:cs="Arial"/>
        </w:rPr>
        <w:t>Of</w:t>
      </w:r>
      <w:proofErr w:type="gramEnd"/>
      <w:r w:rsidRPr="006E7A4A">
        <w:rPr>
          <w:rFonts w:cs="Arial"/>
        </w:rPr>
        <w:t xml:space="preserve"> Surface Transportation,” Subcommittee on Highways and Transit of the Committee on Transportation and Infrastructure, November 19, 2013, accessed March 7, 2015, </w:t>
      </w:r>
      <w:hyperlink r:id="rId47" w:history="1">
        <w:r w:rsidRPr="006E7A4A">
          <w:rPr>
            <w:rStyle w:val="Hyperlink"/>
            <w:rFonts w:cs="Arial"/>
            <w:color w:val="0000FF"/>
          </w:rPr>
          <w:t>www.gpo.gov/fdsys/pkg/CHRG-113hhrg85609/pdf/CHRG-113hhrg85609.pdf</w:t>
        </w:r>
      </w:hyperlink>
      <w:r w:rsidRPr="006E7A4A">
        <w:rPr>
          <w:rStyle w:val="Hyperlink"/>
          <w:rFonts w:cs="Arial"/>
          <w:color w:val="0000FF"/>
        </w:rPr>
        <w:t>.</w:t>
      </w:r>
    </w:p>
    <w:p w14:paraId="0E57BE6F" w14:textId="09A96880" w:rsidR="000A2AB5" w:rsidRPr="006E7A4A" w:rsidRDefault="000A2AB5" w:rsidP="006D34A4">
      <w:pPr>
        <w:pStyle w:val="EndnoteText"/>
        <w:rPr>
          <w:rFonts w:cs="Arial"/>
        </w:rPr>
      </w:pPr>
      <w:r w:rsidRPr="006E7A4A">
        <w:rPr>
          <w:rFonts w:cs="Arial"/>
          <w:vertAlign w:val="superscript"/>
        </w:rPr>
        <w:t xml:space="preserve">43. </w:t>
      </w:r>
      <w:r w:rsidRPr="006E7A4A">
        <w:rPr>
          <w:rFonts w:cs="Arial"/>
        </w:rPr>
        <w:t xml:space="preserve">Google X, Media Release, Wednesday, January 14, 2015, </w:t>
      </w:r>
      <w:r w:rsidRPr="006E7A4A">
        <w:rPr>
          <w:rFonts w:cs="Arial"/>
          <w:bCs/>
        </w:rPr>
        <w:t>Google Self-Driving Car Project Update at Automotive News World Congress:</w:t>
      </w:r>
      <w:r w:rsidRPr="006E7A4A">
        <w:rPr>
          <w:rFonts w:cs="Arial"/>
        </w:rPr>
        <w:t xml:space="preserve"> “We have always had fully autonomous operation as our end goal for the Google self-driving car project because we believe this could significantly improve road safety and help people who are blind, disabled or otherwise can’t drive,” accessed March 7, 2015, </w:t>
      </w:r>
      <w:hyperlink r:id="rId48" w:history="1">
        <w:r w:rsidRPr="006E7A4A">
          <w:rPr>
            <w:rStyle w:val="Hyperlink"/>
            <w:rFonts w:cs="Arial"/>
            <w:color w:val="0000FF"/>
          </w:rPr>
          <w:t>www.autonews.com/assets/PDF/CA97975114.PDF</w:t>
        </w:r>
      </w:hyperlink>
      <w:r w:rsidRPr="006E7A4A">
        <w:rPr>
          <w:rFonts w:cs="Arial"/>
        </w:rPr>
        <w:t>.</w:t>
      </w:r>
    </w:p>
    <w:p w14:paraId="5731683D" w14:textId="11E1E3F7" w:rsidR="000A2AB5" w:rsidRPr="006E7A4A" w:rsidRDefault="000A2AB5" w:rsidP="006D34A4">
      <w:pPr>
        <w:pStyle w:val="EndnoteText"/>
        <w:rPr>
          <w:rFonts w:cs="Arial"/>
          <w:b/>
        </w:rPr>
      </w:pPr>
      <w:r w:rsidRPr="006E7A4A">
        <w:rPr>
          <w:rFonts w:cs="Arial"/>
          <w:b/>
          <w:vertAlign w:val="superscript"/>
        </w:rPr>
        <w:t xml:space="preserve">44. </w:t>
      </w:r>
      <w:r w:rsidRPr="006E7A4A">
        <w:rPr>
          <w:rFonts w:cs="Arial"/>
        </w:rPr>
        <w:t xml:space="preserve">Paul </w:t>
      </w:r>
      <w:proofErr w:type="spellStart"/>
      <w:r w:rsidRPr="006E7A4A">
        <w:rPr>
          <w:rFonts w:cs="Arial"/>
        </w:rPr>
        <w:t>Stenquist</w:t>
      </w:r>
      <w:proofErr w:type="spellEnd"/>
      <w:r w:rsidRPr="006E7A4A">
        <w:rPr>
          <w:rFonts w:cs="Arial"/>
        </w:rPr>
        <w:t>, op. cit.</w:t>
      </w:r>
    </w:p>
    <w:p w14:paraId="1D78C3AE" w14:textId="7ACC708E" w:rsidR="000A2AB5" w:rsidRPr="006E7A4A" w:rsidRDefault="000A2AB5" w:rsidP="006D34A4">
      <w:pPr>
        <w:pStyle w:val="EndnoteText"/>
        <w:rPr>
          <w:rFonts w:cs="Arial"/>
          <w:b/>
        </w:rPr>
      </w:pPr>
      <w:proofErr w:type="gramStart"/>
      <w:r w:rsidRPr="006E7A4A">
        <w:rPr>
          <w:rFonts w:cs="Arial"/>
          <w:b/>
          <w:vertAlign w:val="superscript"/>
        </w:rPr>
        <w:t xml:space="preserve">45. </w:t>
      </w:r>
      <w:r w:rsidRPr="006E7A4A">
        <w:rPr>
          <w:rFonts w:cs="Arial"/>
        </w:rPr>
        <w:t xml:space="preserve">Jane </w:t>
      </w:r>
      <w:proofErr w:type="spellStart"/>
      <w:r w:rsidRPr="006E7A4A">
        <w:rPr>
          <w:rFonts w:cs="Arial"/>
        </w:rPr>
        <w:t>Bierstedt</w:t>
      </w:r>
      <w:proofErr w:type="spellEnd"/>
      <w:r w:rsidRPr="006E7A4A">
        <w:rPr>
          <w:rFonts w:cs="Arial"/>
        </w:rPr>
        <w:t>, et al. “Effects of Next-Generation Vehicles on Travel Demand and Highway Capacity,” Princeton University.</w:t>
      </w:r>
      <w:proofErr w:type="gramEnd"/>
      <w:r w:rsidRPr="006E7A4A">
        <w:rPr>
          <w:rFonts w:cs="Arial"/>
        </w:rPr>
        <w:t xml:space="preserve"> January 2014. </w:t>
      </w:r>
      <w:proofErr w:type="gramStart"/>
      <w:r w:rsidRPr="006E7A4A">
        <w:rPr>
          <w:rFonts w:cs="Arial"/>
        </w:rPr>
        <w:t xml:space="preserve">Accessed February 25, 2015, </w:t>
      </w:r>
      <w:hyperlink r:id="rId49" w:history="1">
        <w:r w:rsidRPr="006E7A4A">
          <w:rPr>
            <w:rStyle w:val="Hyperlink"/>
            <w:rFonts w:cs="Arial"/>
            <w:color w:val="0000FF"/>
          </w:rPr>
          <w:t>http://orfe.princeton.edu/~alaink/Papers/FP_NextGenVehicleWhitePaper012414.pdf</w:t>
        </w:r>
      </w:hyperlink>
      <w:r w:rsidRPr="006E7A4A">
        <w:rPr>
          <w:rStyle w:val="Hyperlink"/>
          <w:rFonts w:cs="Arial"/>
          <w:color w:val="auto"/>
          <w:u w:val="none"/>
        </w:rPr>
        <w:t>.</w:t>
      </w:r>
      <w:proofErr w:type="gramEnd"/>
    </w:p>
    <w:p w14:paraId="3CF7A3AE" w14:textId="02C7C7E3" w:rsidR="000A2AB5" w:rsidRPr="006E7A4A" w:rsidRDefault="000A2AB5" w:rsidP="006D34A4">
      <w:pPr>
        <w:pStyle w:val="EndnoteText"/>
        <w:rPr>
          <w:rFonts w:cs="Arial"/>
          <w:b/>
        </w:rPr>
      </w:pPr>
      <w:r w:rsidRPr="006E7A4A">
        <w:rPr>
          <w:rFonts w:cs="Arial"/>
          <w:b/>
          <w:vertAlign w:val="superscript"/>
        </w:rPr>
        <w:t xml:space="preserve">46. </w:t>
      </w:r>
      <w:r w:rsidRPr="006E7A4A">
        <w:rPr>
          <w:rFonts w:cs="Arial"/>
        </w:rPr>
        <w:t>Mark Harris, “Will You Need a New License to Operate a Self-Driving Car</w:t>
      </w:r>
      <w:proofErr w:type="gramStart"/>
      <w:r w:rsidRPr="006E7A4A">
        <w:rPr>
          <w:rFonts w:cs="Arial"/>
        </w:rPr>
        <w:t>?,</w:t>
      </w:r>
      <w:proofErr w:type="gramEnd"/>
      <w:r w:rsidRPr="006E7A4A">
        <w:rPr>
          <w:rFonts w:cs="Arial"/>
        </w:rPr>
        <w:t xml:space="preserve">” </w:t>
      </w:r>
      <w:r w:rsidRPr="006E7A4A">
        <w:rPr>
          <w:rFonts w:cs="Arial"/>
          <w:i/>
        </w:rPr>
        <w:t>IEEE Spectrum</w:t>
      </w:r>
      <w:r w:rsidRPr="006E7A4A">
        <w:rPr>
          <w:rFonts w:cs="Arial"/>
        </w:rPr>
        <w:t xml:space="preserve">, March 2, 2015, accessed March 3, 2015, </w:t>
      </w:r>
      <w:hyperlink r:id="rId50" w:history="1">
        <w:r w:rsidRPr="006E7A4A">
          <w:rPr>
            <w:rStyle w:val="Hyperlink"/>
            <w:rFonts w:cs="Arial"/>
            <w:color w:val="0000FF"/>
          </w:rPr>
          <w:t>http://spectrum.ieee.org/cars-that-think/transportation/human-factors/will-you-need-a-new-license-to-operate-a-selfdriving-car</w:t>
        </w:r>
      </w:hyperlink>
      <w:r w:rsidRPr="006E7A4A">
        <w:rPr>
          <w:rStyle w:val="Hyperlink"/>
          <w:rFonts w:cs="Arial"/>
          <w:color w:val="0000FF"/>
        </w:rPr>
        <w:t xml:space="preserve">. </w:t>
      </w:r>
    </w:p>
    <w:p w14:paraId="034F3044" w14:textId="570CC432" w:rsidR="000A2AB5" w:rsidRPr="006E7A4A" w:rsidRDefault="000A2AB5" w:rsidP="006D34A4">
      <w:pPr>
        <w:pStyle w:val="EndnoteText"/>
        <w:rPr>
          <w:rFonts w:cs="Arial"/>
          <w:b/>
        </w:rPr>
      </w:pPr>
      <w:r w:rsidRPr="006E7A4A">
        <w:rPr>
          <w:rFonts w:cs="Arial"/>
          <w:b/>
          <w:vertAlign w:val="superscript"/>
        </w:rPr>
        <w:t xml:space="preserve">47. </w:t>
      </w:r>
      <w:r w:rsidRPr="006E7A4A">
        <w:rPr>
          <w:rFonts w:cs="Arial"/>
        </w:rPr>
        <w:t>NHTSA, “Preliminary Statement of Policy Concerning Automated Vehicles,” op. cit.</w:t>
      </w:r>
    </w:p>
    <w:p w14:paraId="0FFB6351" w14:textId="6CC04E66" w:rsidR="000A2AB5" w:rsidRPr="006E7A4A" w:rsidRDefault="000A2AB5" w:rsidP="006D34A4">
      <w:pPr>
        <w:pStyle w:val="EndnoteText"/>
        <w:rPr>
          <w:rFonts w:cs="Arial"/>
        </w:rPr>
      </w:pPr>
      <w:r w:rsidRPr="006E7A4A">
        <w:rPr>
          <w:rFonts w:cs="Arial"/>
          <w:vertAlign w:val="superscript"/>
        </w:rPr>
        <w:t xml:space="preserve">48. </w:t>
      </w:r>
      <w:r w:rsidRPr="006E7A4A">
        <w:rPr>
          <w:rFonts w:cs="Arial"/>
        </w:rPr>
        <w:t xml:space="preserve">Daniel J. </w:t>
      </w:r>
      <w:proofErr w:type="spellStart"/>
      <w:r w:rsidRPr="006E7A4A">
        <w:rPr>
          <w:rFonts w:cs="Arial"/>
        </w:rPr>
        <w:t>Fagnant</w:t>
      </w:r>
      <w:proofErr w:type="spellEnd"/>
      <w:r w:rsidRPr="006E7A4A">
        <w:rPr>
          <w:rFonts w:cs="Arial"/>
        </w:rPr>
        <w:t xml:space="preserve"> and Kara </w:t>
      </w:r>
      <w:proofErr w:type="spellStart"/>
      <w:r w:rsidRPr="006E7A4A">
        <w:rPr>
          <w:rFonts w:cs="Arial"/>
        </w:rPr>
        <w:t>Kockelman</w:t>
      </w:r>
      <w:proofErr w:type="spellEnd"/>
      <w:r w:rsidRPr="006E7A4A">
        <w:rPr>
          <w:rFonts w:cs="Arial"/>
        </w:rPr>
        <w:t xml:space="preserve">, “Repairing a Nation For Autonomous Vehicles: Opportunities, Barriers And Policy Recommendations For Capitalizing On Self-Driven Vehicles,” submitted for presentation at the 93rd Annual Meeting of the Transportation Research Board, Washington D.C., January 2014, and publication in Transportation Research Part A (July 2013), accessed March 3, 2015, </w:t>
      </w:r>
      <w:hyperlink r:id="rId51" w:history="1">
        <w:r w:rsidRPr="006E7A4A">
          <w:rPr>
            <w:rStyle w:val="Hyperlink"/>
            <w:rFonts w:cs="Arial"/>
            <w:color w:val="0000FF"/>
          </w:rPr>
          <w:t>www.caee.utexas.edu/prof/kockelman/public_html/TRB14EnoAVs.pdf</w:t>
        </w:r>
      </w:hyperlink>
      <w:r w:rsidRPr="006E7A4A">
        <w:rPr>
          <w:rFonts w:cs="Arial"/>
        </w:rPr>
        <w:t>.</w:t>
      </w:r>
    </w:p>
    <w:p w14:paraId="3A1DE043" w14:textId="798ED16B" w:rsidR="000A2AB5" w:rsidRPr="006E7A4A" w:rsidRDefault="000A2AB5" w:rsidP="006D34A4">
      <w:pPr>
        <w:pStyle w:val="EndnoteText"/>
        <w:rPr>
          <w:rFonts w:cs="Arial"/>
        </w:rPr>
      </w:pPr>
      <w:r w:rsidRPr="006E7A4A">
        <w:rPr>
          <w:rFonts w:cs="Arial"/>
          <w:vertAlign w:val="superscript"/>
        </w:rPr>
        <w:t xml:space="preserve">49. </w:t>
      </w:r>
      <w:r w:rsidRPr="006E7A4A">
        <w:rPr>
          <w:rFonts w:cs="Arial"/>
        </w:rPr>
        <w:t xml:space="preserve">Verne </w:t>
      </w:r>
      <w:proofErr w:type="spellStart"/>
      <w:r w:rsidRPr="006E7A4A">
        <w:rPr>
          <w:rFonts w:cs="Arial"/>
        </w:rPr>
        <w:t>Kopytoff</w:t>
      </w:r>
      <w:proofErr w:type="spellEnd"/>
      <w:r w:rsidRPr="006E7A4A">
        <w:rPr>
          <w:rFonts w:cs="Arial"/>
        </w:rPr>
        <w:t>, “Will We Need a Learner’s Permit for Self-driving Cars</w:t>
      </w:r>
      <w:proofErr w:type="gramStart"/>
      <w:r w:rsidRPr="006E7A4A">
        <w:rPr>
          <w:rFonts w:cs="Arial"/>
        </w:rPr>
        <w:t>?,</w:t>
      </w:r>
      <w:proofErr w:type="gramEnd"/>
      <w:r w:rsidRPr="006E7A4A">
        <w:rPr>
          <w:rFonts w:cs="Arial"/>
        </w:rPr>
        <w:t xml:space="preserve">” </w:t>
      </w:r>
      <w:r w:rsidRPr="006E7A4A">
        <w:rPr>
          <w:rFonts w:cs="Arial"/>
          <w:i/>
        </w:rPr>
        <w:t>Fortune.com</w:t>
      </w:r>
      <w:r w:rsidRPr="006E7A4A">
        <w:rPr>
          <w:rFonts w:cs="Arial"/>
        </w:rPr>
        <w:t xml:space="preserve">, October 30, 2014, accessed February 25, 2015, </w:t>
      </w:r>
      <w:hyperlink r:id="rId52" w:history="1">
        <w:r w:rsidRPr="006E7A4A">
          <w:rPr>
            <w:rStyle w:val="Hyperlink"/>
            <w:rFonts w:cs="Arial"/>
            <w:color w:val="0000FF"/>
          </w:rPr>
          <w:t>http://fortune.com/2014/10/30/learners-permit-for-self-driving-cars/</w:t>
        </w:r>
      </w:hyperlink>
      <w:r w:rsidRPr="006E7A4A">
        <w:rPr>
          <w:rFonts w:cs="Arial"/>
        </w:rPr>
        <w:t>.</w:t>
      </w:r>
    </w:p>
    <w:p w14:paraId="27313FE9" w14:textId="19D30882" w:rsidR="000A2AB5" w:rsidRPr="006E7A4A" w:rsidRDefault="000A2AB5" w:rsidP="006D34A4">
      <w:pPr>
        <w:pStyle w:val="EndnoteText"/>
        <w:rPr>
          <w:rFonts w:cs="Arial"/>
        </w:rPr>
      </w:pPr>
      <w:r w:rsidRPr="006E7A4A">
        <w:rPr>
          <w:rFonts w:cs="Arial"/>
          <w:vertAlign w:val="superscript"/>
        </w:rPr>
        <w:t xml:space="preserve">50. </w:t>
      </w:r>
      <w:r w:rsidRPr="006E7A4A">
        <w:rPr>
          <w:rFonts w:cs="Arial"/>
        </w:rPr>
        <w:t xml:space="preserve">Julia Goodrich, “Driving Miss Daisy: An Autonomous Chauffeur System,” </w:t>
      </w:r>
      <w:r w:rsidRPr="006E7A4A">
        <w:rPr>
          <w:rFonts w:cs="Arial"/>
          <w:i/>
        </w:rPr>
        <w:t>Houston Law Review</w:t>
      </w:r>
      <w:r w:rsidRPr="006E7A4A">
        <w:rPr>
          <w:rFonts w:cs="Arial"/>
        </w:rPr>
        <w:t xml:space="preserve">, </w:t>
      </w:r>
      <w:proofErr w:type="gramStart"/>
      <w:r w:rsidRPr="006E7A4A">
        <w:rPr>
          <w:rFonts w:cs="Arial"/>
        </w:rPr>
        <w:t>Fall</w:t>
      </w:r>
      <w:proofErr w:type="gramEnd"/>
      <w:r w:rsidRPr="006E7A4A">
        <w:rPr>
          <w:rFonts w:cs="Arial"/>
        </w:rPr>
        <w:t xml:space="preserve"> 2013, 51 </w:t>
      </w:r>
      <w:proofErr w:type="spellStart"/>
      <w:r w:rsidRPr="006E7A4A">
        <w:rPr>
          <w:rFonts w:cs="Arial"/>
        </w:rPr>
        <w:t>Hous</w:t>
      </w:r>
      <w:proofErr w:type="spellEnd"/>
      <w:r w:rsidRPr="006E7A4A">
        <w:rPr>
          <w:rFonts w:cs="Arial"/>
        </w:rPr>
        <w:t>. L. Rev. 265.</w:t>
      </w:r>
    </w:p>
    <w:p w14:paraId="276D91C2" w14:textId="2EB6A2FA" w:rsidR="000A2AB5" w:rsidRPr="006E7A4A" w:rsidRDefault="000A2AB5" w:rsidP="006D34A4">
      <w:pPr>
        <w:pStyle w:val="EndnoteText"/>
        <w:rPr>
          <w:rFonts w:cs="Arial"/>
        </w:rPr>
      </w:pPr>
      <w:r w:rsidRPr="006E7A4A">
        <w:rPr>
          <w:rFonts w:cs="Arial"/>
          <w:vertAlign w:val="superscript"/>
        </w:rPr>
        <w:t xml:space="preserve">51. </w:t>
      </w:r>
      <w:r w:rsidRPr="006E7A4A">
        <w:rPr>
          <w:rFonts w:cs="Arial"/>
        </w:rPr>
        <w:t>Bernard Soriano, Deputy Director, California Department of Motor Vehicles, Interview with Susan Henderson, May 27, 2015.</w:t>
      </w:r>
    </w:p>
    <w:p w14:paraId="317D7739" w14:textId="700DA490" w:rsidR="000A2AB5" w:rsidRPr="006E7A4A" w:rsidRDefault="000A2AB5" w:rsidP="006D34A4">
      <w:pPr>
        <w:pStyle w:val="EndnoteText"/>
        <w:rPr>
          <w:rFonts w:cs="Arial"/>
        </w:rPr>
      </w:pPr>
      <w:r w:rsidRPr="006E7A4A">
        <w:rPr>
          <w:rFonts w:cs="Arial"/>
          <w:vertAlign w:val="superscript"/>
        </w:rPr>
        <w:t xml:space="preserve">52. </w:t>
      </w:r>
      <w:r w:rsidRPr="006E7A4A">
        <w:rPr>
          <w:rFonts w:cs="Arial"/>
        </w:rPr>
        <w:t xml:space="preserve">Cathie Curtis, Director, Vehicle Programs, American Association of Motor Vehicle Administrators, “Presentation at the Autonomous Vehicle Best Practices Working Group Project Kick-Off Meeting,” February 24, 2015. </w:t>
      </w:r>
      <w:hyperlink r:id="rId53" w:history="1">
        <w:r w:rsidRPr="006E7A4A">
          <w:rPr>
            <w:rStyle w:val="Hyperlink"/>
            <w:rFonts w:cs="Arial"/>
            <w:color w:val="0000FF"/>
          </w:rPr>
          <w:t>www.aamva.org/DownloadAsset.aspx?id=6297</w:t>
        </w:r>
      </w:hyperlink>
      <w:r w:rsidRPr="006E7A4A">
        <w:rPr>
          <w:rFonts w:cs="Arial"/>
        </w:rPr>
        <w:t xml:space="preserve">. </w:t>
      </w:r>
    </w:p>
    <w:p w14:paraId="3553A4F1" w14:textId="6FDC9942" w:rsidR="000A2AB5" w:rsidRPr="006E7A4A" w:rsidRDefault="000A2AB5" w:rsidP="006D34A4">
      <w:pPr>
        <w:pStyle w:val="EndnoteText"/>
        <w:rPr>
          <w:rFonts w:cs="Arial"/>
        </w:rPr>
      </w:pPr>
      <w:r w:rsidRPr="006E7A4A">
        <w:rPr>
          <w:rFonts w:cs="Arial"/>
          <w:vertAlign w:val="superscript"/>
        </w:rPr>
        <w:lastRenderedPageBreak/>
        <w:t xml:space="preserve">53. </w:t>
      </w:r>
      <w:r w:rsidRPr="006E7A4A">
        <w:rPr>
          <w:rFonts w:cs="Arial"/>
        </w:rPr>
        <w:t>Casey Garber, Manager, Vehicle Programs, American Association of Motor Vehicle Administrators, “Vehicle Technology Development Coming at Light Speed: An Update from the Autonomous Vehicle Best Practices Working Group,” Presentation at the AAMVA 2015 Region IV Conference, June 3, 2015. www.aamva.org/2015-Region-IV-Conference-Presentations/</w:t>
      </w:r>
    </w:p>
    <w:p w14:paraId="64EB8638" w14:textId="735CD23E" w:rsidR="000A2AB5" w:rsidRPr="006E7A4A" w:rsidRDefault="000A2AB5" w:rsidP="006D34A4">
      <w:pPr>
        <w:pStyle w:val="EndnoteText"/>
        <w:rPr>
          <w:rFonts w:cs="Arial"/>
        </w:rPr>
      </w:pPr>
      <w:r w:rsidRPr="006E7A4A">
        <w:rPr>
          <w:rFonts w:cs="Arial"/>
          <w:vertAlign w:val="superscript"/>
        </w:rPr>
        <w:t xml:space="preserve">54. </w:t>
      </w:r>
      <w:r w:rsidRPr="006E7A4A">
        <w:rPr>
          <w:rFonts w:cs="Arial"/>
          <w:i/>
        </w:rPr>
        <w:t>Self-driving cars: The next revolution</w:t>
      </w:r>
      <w:r w:rsidRPr="006E7A4A">
        <w:rPr>
          <w:rFonts w:cs="Arial"/>
        </w:rPr>
        <w:t xml:space="preserve">, KPMG and the Center for Automotive Research, Gary </w:t>
      </w:r>
      <w:proofErr w:type="spellStart"/>
      <w:r w:rsidRPr="006E7A4A">
        <w:rPr>
          <w:rFonts w:cs="Arial"/>
        </w:rPr>
        <w:t>Silberg</w:t>
      </w:r>
      <w:proofErr w:type="spellEnd"/>
      <w:r w:rsidRPr="006E7A4A">
        <w:rPr>
          <w:rFonts w:cs="Arial"/>
        </w:rPr>
        <w:t xml:space="preserve"> and Richard Wallace, p. 12, accessed March 4, 2015, </w:t>
      </w:r>
      <w:hyperlink r:id="rId54" w:history="1">
        <w:r w:rsidRPr="006E7A4A">
          <w:rPr>
            <w:rStyle w:val="Hyperlink"/>
            <w:rFonts w:cs="Arial"/>
            <w:color w:val="0000FF"/>
          </w:rPr>
          <w:t>www.kpmg.com/US/en/IssuesAndInsights/ArticlesPublications/Documents/self-driving-cars-next-revolution.pdf</w:t>
        </w:r>
      </w:hyperlink>
      <w:r w:rsidRPr="006E7A4A">
        <w:rPr>
          <w:rFonts w:cs="Arial"/>
        </w:rPr>
        <w:t>.</w:t>
      </w:r>
    </w:p>
    <w:p w14:paraId="3A88F5ED" w14:textId="086B1765" w:rsidR="000A2AB5" w:rsidRPr="006E7A4A" w:rsidRDefault="000A2AB5" w:rsidP="006D34A4">
      <w:pPr>
        <w:pStyle w:val="EndnoteText"/>
        <w:rPr>
          <w:rFonts w:cs="Arial"/>
          <w:b/>
        </w:rPr>
      </w:pPr>
      <w:r w:rsidRPr="006E7A4A">
        <w:rPr>
          <w:rFonts w:cs="Arial"/>
          <w:b/>
          <w:vertAlign w:val="superscript"/>
        </w:rPr>
        <w:t xml:space="preserve">55. </w:t>
      </w:r>
      <w:r w:rsidRPr="006E7A4A">
        <w:rPr>
          <w:rFonts w:cs="Arial"/>
        </w:rPr>
        <w:t xml:space="preserve">Doug Newcomb, “You Won’t Need a Driver’s License by 2040,” </w:t>
      </w:r>
      <w:r w:rsidRPr="006E7A4A">
        <w:rPr>
          <w:rFonts w:cs="Arial"/>
          <w:i/>
        </w:rPr>
        <w:t>Wired.com</w:t>
      </w:r>
      <w:r w:rsidRPr="006E7A4A">
        <w:rPr>
          <w:rFonts w:cs="Arial"/>
        </w:rPr>
        <w:t xml:space="preserve">, September 17, 2012, accessed February 28, 2015, </w:t>
      </w:r>
      <w:hyperlink r:id="rId55" w:history="1">
        <w:r w:rsidRPr="006E7A4A">
          <w:rPr>
            <w:rStyle w:val="Hyperlink"/>
            <w:rFonts w:cs="Arial"/>
            <w:color w:val="0000FF"/>
          </w:rPr>
          <w:t>www.wired.com/2012/09/ieee-autonomous-2040/</w:t>
        </w:r>
      </w:hyperlink>
      <w:r w:rsidRPr="006E7A4A">
        <w:rPr>
          <w:rFonts w:cs="Arial"/>
        </w:rPr>
        <w:t>.</w:t>
      </w:r>
    </w:p>
    <w:p w14:paraId="334F47EF" w14:textId="127F1621" w:rsidR="000A2AB5" w:rsidRPr="006E7A4A" w:rsidRDefault="000A2AB5" w:rsidP="006D34A4">
      <w:pPr>
        <w:pStyle w:val="EndnoteText"/>
        <w:rPr>
          <w:rFonts w:cs="Arial"/>
        </w:rPr>
      </w:pPr>
      <w:r w:rsidRPr="006E7A4A">
        <w:rPr>
          <w:rFonts w:cs="Arial"/>
          <w:vertAlign w:val="superscript"/>
        </w:rPr>
        <w:t xml:space="preserve">56. </w:t>
      </w:r>
      <w:r w:rsidRPr="006E7A4A">
        <w:rPr>
          <w:rFonts w:cs="Arial"/>
        </w:rPr>
        <w:t>KPMG, op. cit., p. 3.</w:t>
      </w:r>
    </w:p>
    <w:p w14:paraId="03877691" w14:textId="1A40CAA8" w:rsidR="000A2AB5" w:rsidRPr="006E7A4A" w:rsidRDefault="000A2AB5" w:rsidP="006D34A4">
      <w:pPr>
        <w:pStyle w:val="EndnoteText"/>
        <w:rPr>
          <w:rFonts w:cs="Arial"/>
          <w:b/>
        </w:rPr>
      </w:pPr>
      <w:r w:rsidRPr="006E7A4A">
        <w:rPr>
          <w:rFonts w:cs="Arial"/>
          <w:b/>
          <w:vertAlign w:val="superscript"/>
        </w:rPr>
        <w:t xml:space="preserve">57. </w:t>
      </w:r>
      <w:r w:rsidRPr="006E7A4A">
        <w:rPr>
          <w:rFonts w:cs="Arial"/>
        </w:rPr>
        <w:t>RAND Corporation, “Autonomous Vehicle Technology: A Guide for Policymakers,” January 10, 2014, p. 14, op. cit.</w:t>
      </w:r>
    </w:p>
    <w:p w14:paraId="7EDC4AE0" w14:textId="05CB6787" w:rsidR="000A2AB5" w:rsidRPr="006E7A4A" w:rsidRDefault="000A2AB5" w:rsidP="006D34A4">
      <w:pPr>
        <w:pStyle w:val="EndnoteText"/>
        <w:rPr>
          <w:rFonts w:cs="Arial"/>
        </w:rPr>
      </w:pPr>
      <w:r w:rsidRPr="006E7A4A">
        <w:rPr>
          <w:rFonts w:cs="Arial"/>
          <w:vertAlign w:val="superscript"/>
        </w:rPr>
        <w:t xml:space="preserve">58. </w:t>
      </w:r>
      <w:r w:rsidRPr="006E7A4A">
        <w:rPr>
          <w:rFonts w:cs="Arial"/>
        </w:rPr>
        <w:t xml:space="preserve">Mark A. </w:t>
      </w:r>
      <w:proofErr w:type="spellStart"/>
      <w:r w:rsidRPr="006E7A4A">
        <w:rPr>
          <w:rFonts w:cs="Arial"/>
        </w:rPr>
        <w:t>Riccobono</w:t>
      </w:r>
      <w:proofErr w:type="spellEnd"/>
      <w:r w:rsidRPr="006E7A4A">
        <w:rPr>
          <w:rFonts w:cs="Arial"/>
        </w:rPr>
        <w:t>, Interview with Marilyn Golden, October 17, 2014.</w:t>
      </w:r>
    </w:p>
    <w:p w14:paraId="64316809" w14:textId="15E34D67" w:rsidR="000A2AB5" w:rsidRPr="006E7A4A" w:rsidRDefault="000A2AB5" w:rsidP="006D34A4">
      <w:pPr>
        <w:pStyle w:val="EndnoteText"/>
        <w:rPr>
          <w:rFonts w:cs="Arial"/>
        </w:rPr>
      </w:pPr>
      <w:r w:rsidRPr="006E7A4A">
        <w:rPr>
          <w:rFonts w:cs="Arial"/>
          <w:vertAlign w:val="superscript"/>
        </w:rPr>
        <w:t xml:space="preserve">59. </w:t>
      </w:r>
      <w:r w:rsidRPr="006E7A4A">
        <w:rPr>
          <w:rFonts w:cs="Arial"/>
        </w:rPr>
        <w:t>RAND Corporation, “Autonomous Vehicle Technology: A Guide for Policymakers,” January 10, 2014, p. 14, op. cit.</w:t>
      </w:r>
    </w:p>
    <w:p w14:paraId="56711A6D" w14:textId="427C3911" w:rsidR="000A2AB5" w:rsidRPr="006E7A4A" w:rsidRDefault="000A2AB5" w:rsidP="006D34A4">
      <w:pPr>
        <w:pStyle w:val="EndnoteText"/>
        <w:rPr>
          <w:rFonts w:cs="Arial"/>
        </w:rPr>
      </w:pPr>
      <w:r w:rsidRPr="006E7A4A">
        <w:rPr>
          <w:rFonts w:cs="Arial"/>
          <w:vertAlign w:val="superscript"/>
        </w:rPr>
        <w:t xml:space="preserve">60. </w:t>
      </w:r>
      <w:r w:rsidRPr="006E7A4A">
        <w:rPr>
          <w:rFonts w:cs="Arial"/>
        </w:rPr>
        <w:t>Ibid, p. 142.</w:t>
      </w:r>
    </w:p>
    <w:p w14:paraId="4C0FBCC9" w14:textId="403333DC" w:rsidR="000A2AB5" w:rsidRPr="006E7A4A" w:rsidRDefault="000A2AB5" w:rsidP="006D34A4">
      <w:pPr>
        <w:pStyle w:val="EndnoteText"/>
        <w:rPr>
          <w:rFonts w:cs="Arial"/>
        </w:rPr>
      </w:pPr>
      <w:r w:rsidRPr="006E7A4A">
        <w:rPr>
          <w:rFonts w:cs="Arial"/>
          <w:vertAlign w:val="superscript"/>
        </w:rPr>
        <w:t xml:space="preserve">61. </w:t>
      </w:r>
      <w:r w:rsidRPr="006E7A4A">
        <w:rPr>
          <w:rFonts w:cs="Arial"/>
        </w:rPr>
        <w:t xml:space="preserve">Bryant Walker Smith, “Bryant Walker Smith of Univ. of South Carolina Discusses Driverless Cars,” </w:t>
      </w:r>
      <w:r w:rsidRPr="006E7A4A">
        <w:rPr>
          <w:rFonts w:cs="Arial"/>
          <w:i/>
        </w:rPr>
        <w:t>cctv.com</w:t>
      </w:r>
      <w:r w:rsidRPr="006E7A4A">
        <w:rPr>
          <w:rFonts w:cs="Arial"/>
        </w:rPr>
        <w:t xml:space="preserve">, November 22, 2014, accessed on November 22, 2014, </w:t>
      </w:r>
      <w:hyperlink r:id="rId56" w:history="1">
        <w:r w:rsidRPr="006E7A4A">
          <w:rPr>
            <w:rStyle w:val="Hyperlink"/>
            <w:rFonts w:cs="Arial"/>
            <w:color w:val="0000FF"/>
          </w:rPr>
          <w:t>www.youtube.com/watch?v=8wyDUm338Y0</w:t>
        </w:r>
      </w:hyperlink>
      <w:r w:rsidRPr="006E7A4A">
        <w:rPr>
          <w:rFonts w:cs="Arial"/>
        </w:rPr>
        <w:t>.</w:t>
      </w:r>
    </w:p>
    <w:p w14:paraId="12CA4829" w14:textId="44ADA761" w:rsidR="000A2AB5" w:rsidRPr="006E7A4A" w:rsidRDefault="000A2AB5" w:rsidP="006D34A4">
      <w:pPr>
        <w:pStyle w:val="EndnoteText"/>
        <w:rPr>
          <w:rFonts w:cs="Arial"/>
        </w:rPr>
      </w:pPr>
      <w:r w:rsidRPr="006E7A4A">
        <w:rPr>
          <w:rFonts w:cs="Arial"/>
          <w:vertAlign w:val="superscript"/>
        </w:rPr>
        <w:t xml:space="preserve">62. </w:t>
      </w:r>
      <w:r w:rsidRPr="006E7A4A">
        <w:rPr>
          <w:rFonts w:cs="Arial"/>
        </w:rPr>
        <w:t>Ibid.</w:t>
      </w:r>
    </w:p>
    <w:p w14:paraId="753EF7E7" w14:textId="54ECED94" w:rsidR="000A2AB5" w:rsidRPr="006E7A4A" w:rsidRDefault="000A2AB5" w:rsidP="006D34A4">
      <w:pPr>
        <w:pStyle w:val="EndnoteText"/>
        <w:rPr>
          <w:rFonts w:cs="Arial"/>
        </w:rPr>
      </w:pPr>
      <w:r w:rsidRPr="006E7A4A">
        <w:rPr>
          <w:rFonts w:cs="Arial"/>
          <w:vertAlign w:val="superscript"/>
        </w:rPr>
        <w:t xml:space="preserve">63. </w:t>
      </w:r>
      <w:r w:rsidRPr="006E7A4A">
        <w:rPr>
          <w:rFonts w:cs="Arial"/>
        </w:rPr>
        <w:t xml:space="preserve">Doug Newcomb, “Privacy Group Voices Concerns Over Google-Backed Autonomous Vehicle Legislation,” </w:t>
      </w:r>
      <w:r w:rsidRPr="006E7A4A">
        <w:rPr>
          <w:rFonts w:cs="Arial"/>
          <w:i/>
        </w:rPr>
        <w:t>Wired.com</w:t>
      </w:r>
      <w:r w:rsidRPr="006E7A4A">
        <w:rPr>
          <w:rFonts w:cs="Arial"/>
        </w:rPr>
        <w:t xml:space="preserve">, June 1, 2012, accessed March 3, 2015, </w:t>
      </w:r>
      <w:hyperlink r:id="rId57" w:history="1">
        <w:r w:rsidRPr="006E7A4A">
          <w:rPr>
            <w:rStyle w:val="Hyperlink"/>
            <w:rFonts w:cs="Arial"/>
            <w:color w:val="0000FF"/>
          </w:rPr>
          <w:t>www.wired.com/2012/06/watchdog-autonomous-privacy/</w:t>
        </w:r>
      </w:hyperlink>
      <w:r w:rsidRPr="006E7A4A">
        <w:rPr>
          <w:rFonts w:cs="Arial"/>
        </w:rPr>
        <w:t>.</w:t>
      </w:r>
    </w:p>
    <w:p w14:paraId="0BB93CCD" w14:textId="7FCB9B42" w:rsidR="000A2AB5" w:rsidRPr="006E7A4A" w:rsidRDefault="000A2AB5" w:rsidP="006D34A4">
      <w:pPr>
        <w:pStyle w:val="EndnoteText"/>
        <w:rPr>
          <w:rFonts w:cs="Arial"/>
        </w:rPr>
      </w:pPr>
      <w:r w:rsidRPr="006E7A4A">
        <w:rPr>
          <w:rFonts w:cs="Arial"/>
          <w:vertAlign w:val="superscript"/>
        </w:rPr>
        <w:t xml:space="preserve">64. </w:t>
      </w:r>
      <w:r w:rsidRPr="006E7A4A">
        <w:rPr>
          <w:rFonts w:cs="Arial"/>
        </w:rPr>
        <w:t>Tim Wright, “FTC Chairs warns of threats from the Internet of Things (</w:t>
      </w:r>
      <w:proofErr w:type="spellStart"/>
      <w:r w:rsidRPr="006E7A4A">
        <w:rPr>
          <w:rFonts w:cs="Arial"/>
        </w:rPr>
        <w:t>IoT</w:t>
      </w:r>
      <w:proofErr w:type="spellEnd"/>
      <w:r w:rsidRPr="006E7A4A">
        <w:rPr>
          <w:rFonts w:cs="Arial"/>
        </w:rPr>
        <w:t xml:space="preserve">),” </w:t>
      </w:r>
      <w:proofErr w:type="spellStart"/>
      <w:r w:rsidRPr="006E7A4A">
        <w:rPr>
          <w:rFonts w:cs="Arial"/>
          <w:i/>
        </w:rPr>
        <w:t>JDSupra</w:t>
      </w:r>
      <w:proofErr w:type="spellEnd"/>
      <w:r w:rsidRPr="006E7A4A">
        <w:rPr>
          <w:rFonts w:cs="Arial"/>
          <w:i/>
        </w:rPr>
        <w:t xml:space="preserve"> Business Advisor</w:t>
      </w:r>
      <w:r w:rsidRPr="006E7A4A">
        <w:rPr>
          <w:rFonts w:cs="Arial"/>
        </w:rPr>
        <w:t xml:space="preserve">, March 12, 2015, accessed March 13, 2015, </w:t>
      </w:r>
      <w:hyperlink r:id="rId58" w:history="1">
        <w:r w:rsidRPr="006E7A4A">
          <w:rPr>
            <w:rStyle w:val="Hyperlink"/>
            <w:rFonts w:cs="Arial"/>
            <w:color w:val="0000FF"/>
          </w:rPr>
          <w:t>www.jdsupra.com/legalnews/ftc-chairs-warns-of-threats-from-the-int-55844/</w:t>
        </w:r>
      </w:hyperlink>
      <w:r w:rsidRPr="006E7A4A">
        <w:rPr>
          <w:rFonts w:cs="Arial"/>
        </w:rPr>
        <w:t>.</w:t>
      </w:r>
    </w:p>
    <w:p w14:paraId="5C5E3CE4" w14:textId="1C0EFBE4" w:rsidR="000A2AB5" w:rsidRPr="006E7A4A" w:rsidRDefault="000A2AB5" w:rsidP="006D34A4">
      <w:pPr>
        <w:pStyle w:val="EndnoteText"/>
        <w:rPr>
          <w:rFonts w:cs="Arial"/>
        </w:rPr>
      </w:pPr>
      <w:r w:rsidRPr="006E7A4A">
        <w:rPr>
          <w:rFonts w:cs="Arial"/>
          <w:vertAlign w:val="superscript"/>
        </w:rPr>
        <w:t xml:space="preserve">65. </w:t>
      </w:r>
      <w:r w:rsidRPr="006E7A4A">
        <w:rPr>
          <w:rFonts w:cs="Arial"/>
        </w:rPr>
        <w:t xml:space="preserve">Justin Pritchard, Associated Press, “How to Teach Self-driving Cars Ethics of the Road,” </w:t>
      </w:r>
      <w:r w:rsidRPr="006E7A4A">
        <w:rPr>
          <w:rFonts w:cs="Arial"/>
          <w:i/>
        </w:rPr>
        <w:t>Record Searchlight</w:t>
      </w:r>
      <w:r w:rsidRPr="006E7A4A">
        <w:rPr>
          <w:rFonts w:cs="Arial"/>
        </w:rPr>
        <w:t xml:space="preserve">, December 14, 2014, accessed March 9, 2015, </w:t>
      </w:r>
      <w:hyperlink r:id="rId59" w:history="1">
        <w:r w:rsidRPr="006E7A4A">
          <w:rPr>
            <w:rStyle w:val="Hyperlink"/>
            <w:rFonts w:cs="Arial"/>
            <w:color w:val="0000FF"/>
          </w:rPr>
          <w:t>www.redding.com/lifestyle/how-to-teach-self-driving-cars-ethics-of-the-road</w:t>
        </w:r>
      </w:hyperlink>
      <w:r w:rsidRPr="006E7A4A">
        <w:rPr>
          <w:rFonts w:cs="Arial"/>
        </w:rPr>
        <w:t>.</w:t>
      </w:r>
    </w:p>
    <w:p w14:paraId="2652EE6A" w14:textId="34A78796" w:rsidR="000A2AB5" w:rsidRPr="006E7A4A" w:rsidRDefault="000A2AB5" w:rsidP="006D34A4">
      <w:pPr>
        <w:pStyle w:val="EndnoteText"/>
        <w:rPr>
          <w:rFonts w:cs="Arial"/>
        </w:rPr>
      </w:pPr>
      <w:r w:rsidRPr="006E7A4A">
        <w:rPr>
          <w:rFonts w:cs="Arial"/>
          <w:vertAlign w:val="superscript"/>
        </w:rPr>
        <w:t xml:space="preserve">66. </w:t>
      </w:r>
      <w:r w:rsidRPr="006E7A4A">
        <w:rPr>
          <w:rFonts w:cs="Arial"/>
        </w:rPr>
        <w:t>Ibid.</w:t>
      </w:r>
    </w:p>
    <w:p w14:paraId="56912E73" w14:textId="42A8C699" w:rsidR="000A2AB5" w:rsidRPr="006E7A4A" w:rsidRDefault="000A2AB5" w:rsidP="006D34A4">
      <w:pPr>
        <w:pStyle w:val="EndnoteText"/>
        <w:rPr>
          <w:rFonts w:cs="Arial"/>
        </w:rPr>
      </w:pPr>
      <w:r w:rsidRPr="006E7A4A">
        <w:rPr>
          <w:rFonts w:cs="Arial"/>
          <w:vertAlign w:val="superscript"/>
        </w:rPr>
        <w:t xml:space="preserve">67. </w:t>
      </w:r>
      <w:r w:rsidRPr="006E7A4A">
        <w:rPr>
          <w:rFonts w:cs="Arial"/>
        </w:rPr>
        <w:t xml:space="preserve">Senate Committee on Commerce, Science, and Transportation, Hearing on The Road Ahead: Advanced Vehicle Technology and Its Implications, May 15, 2013, accessed February 14, 2015, </w:t>
      </w:r>
      <w:hyperlink r:id="rId60" w:history="1">
        <w:r w:rsidRPr="006E7A4A">
          <w:rPr>
            <w:rStyle w:val="Hyperlink"/>
            <w:rFonts w:cs="Arial"/>
            <w:color w:val="0000FF"/>
          </w:rPr>
          <w:t>www.gpo.gov/fdsys/pkg/CHRG-113shrg82768/html/CHRG-113shrg82768.htm</w:t>
        </w:r>
      </w:hyperlink>
      <w:r w:rsidRPr="006E7A4A">
        <w:rPr>
          <w:rFonts w:cs="Arial"/>
        </w:rPr>
        <w:t>.</w:t>
      </w:r>
    </w:p>
    <w:p w14:paraId="1AAFD8BB" w14:textId="55CED3BD" w:rsidR="000A2AB5" w:rsidRPr="006E7A4A" w:rsidRDefault="000A2AB5" w:rsidP="006D34A4">
      <w:pPr>
        <w:pStyle w:val="EndnoteText"/>
        <w:rPr>
          <w:rFonts w:cs="Arial"/>
        </w:rPr>
      </w:pPr>
      <w:r w:rsidRPr="006E7A4A">
        <w:rPr>
          <w:rFonts w:cs="Arial"/>
          <w:vertAlign w:val="superscript"/>
        </w:rPr>
        <w:lastRenderedPageBreak/>
        <w:t xml:space="preserve">68. </w:t>
      </w:r>
      <w:r w:rsidRPr="006E7A4A">
        <w:rPr>
          <w:rFonts w:cs="Arial"/>
        </w:rPr>
        <w:t xml:space="preserve">Center for Automotive Embedded Systems Security, “Experimental Security Analysis of a Modern Automobile,” May 2010, accessed February 2, 2015, </w:t>
      </w:r>
      <w:hyperlink r:id="rId61" w:history="1">
        <w:r w:rsidRPr="006E7A4A">
          <w:rPr>
            <w:rStyle w:val="Hyperlink"/>
            <w:rFonts w:cs="Arial"/>
            <w:color w:val="0000FF"/>
          </w:rPr>
          <w:t>http://www.autosec.org/pubs/cars-oakland2010.pdf</w:t>
        </w:r>
      </w:hyperlink>
      <w:r w:rsidRPr="006E7A4A">
        <w:rPr>
          <w:rFonts w:cs="Arial"/>
        </w:rPr>
        <w:t>.</w:t>
      </w:r>
    </w:p>
    <w:p w14:paraId="671A4770" w14:textId="324026E1" w:rsidR="000A2AB5" w:rsidRPr="006E7A4A" w:rsidRDefault="000A2AB5" w:rsidP="006D34A4">
      <w:pPr>
        <w:pStyle w:val="EndnoteText"/>
        <w:rPr>
          <w:rFonts w:cs="Arial"/>
        </w:rPr>
      </w:pPr>
      <w:r w:rsidRPr="006E7A4A">
        <w:rPr>
          <w:rFonts w:cs="Arial"/>
          <w:vertAlign w:val="superscript"/>
        </w:rPr>
        <w:t xml:space="preserve">69. </w:t>
      </w:r>
      <w:r w:rsidRPr="006E7A4A">
        <w:rPr>
          <w:rFonts w:cs="Arial"/>
        </w:rPr>
        <w:t xml:space="preserve">Jim </w:t>
      </w:r>
      <w:proofErr w:type="spellStart"/>
      <w:r w:rsidRPr="006E7A4A">
        <w:rPr>
          <w:rFonts w:cs="Arial"/>
        </w:rPr>
        <w:t>Finkle</w:t>
      </w:r>
      <w:proofErr w:type="spellEnd"/>
      <w:r w:rsidRPr="006E7A4A">
        <w:rPr>
          <w:rFonts w:cs="Arial"/>
        </w:rPr>
        <w:t xml:space="preserve">, “Insight: Experts Hope to Shield Cars </w:t>
      </w:r>
      <w:proofErr w:type="gramStart"/>
      <w:r w:rsidRPr="006E7A4A">
        <w:rPr>
          <w:rFonts w:cs="Arial"/>
        </w:rPr>
        <w:t>From</w:t>
      </w:r>
      <w:proofErr w:type="gramEnd"/>
      <w:r w:rsidRPr="006E7A4A">
        <w:rPr>
          <w:rFonts w:cs="Arial"/>
        </w:rPr>
        <w:t xml:space="preserve"> Computer Viruses,” </w:t>
      </w:r>
      <w:r w:rsidRPr="006E7A4A">
        <w:rPr>
          <w:rFonts w:cs="Arial"/>
          <w:i/>
        </w:rPr>
        <w:t>Reuters.com</w:t>
      </w:r>
      <w:r w:rsidRPr="006E7A4A">
        <w:rPr>
          <w:rFonts w:cs="Arial"/>
        </w:rPr>
        <w:t xml:space="preserve">, August 20, 2012, accessed December 14, 2014, </w:t>
      </w:r>
      <w:hyperlink r:id="rId62" w:history="1">
        <w:r w:rsidRPr="006E7A4A">
          <w:rPr>
            <w:rStyle w:val="Hyperlink"/>
            <w:rFonts w:cs="Arial"/>
            <w:color w:val="0000FF"/>
          </w:rPr>
          <w:t>www.reuters.com/article/2012/08/20/us-autos-hackers-idUSBRE87J03X20120820</w:t>
        </w:r>
      </w:hyperlink>
      <w:r w:rsidRPr="006E7A4A">
        <w:rPr>
          <w:rFonts w:cs="Arial"/>
        </w:rPr>
        <w:t>.</w:t>
      </w:r>
    </w:p>
    <w:p w14:paraId="763374CB" w14:textId="3FCF2190" w:rsidR="000A2AB5" w:rsidRPr="006E7A4A" w:rsidRDefault="000A2AB5" w:rsidP="006D34A4">
      <w:pPr>
        <w:pStyle w:val="EndnoteText"/>
        <w:rPr>
          <w:rFonts w:cs="Arial"/>
        </w:rPr>
      </w:pPr>
      <w:r w:rsidRPr="006E7A4A">
        <w:rPr>
          <w:rFonts w:cs="Arial"/>
          <w:vertAlign w:val="superscript"/>
        </w:rPr>
        <w:t xml:space="preserve">70. </w:t>
      </w:r>
      <w:r w:rsidRPr="006E7A4A">
        <w:rPr>
          <w:rFonts w:cs="Arial"/>
        </w:rPr>
        <w:t xml:space="preserve">Testimony of The Honorable David L. Strickland, Administrator, NHTSA, </w:t>
      </w:r>
      <w:proofErr w:type="gramStart"/>
      <w:r w:rsidRPr="006E7A4A">
        <w:rPr>
          <w:rFonts w:cs="Arial"/>
        </w:rPr>
        <w:t>Senate</w:t>
      </w:r>
      <w:proofErr w:type="gramEnd"/>
      <w:r w:rsidRPr="006E7A4A">
        <w:rPr>
          <w:rFonts w:cs="Arial"/>
        </w:rPr>
        <w:t xml:space="preserve"> Committee on Commerce, Science, and Transportation, Hearing on The Road Ahead: Advanced Vehicle Technology and Its Implications, May 15, 2013, accessed December 10, 2015, </w:t>
      </w:r>
      <w:hyperlink r:id="rId63" w:history="1">
        <w:r w:rsidRPr="006E7A4A">
          <w:rPr>
            <w:rStyle w:val="Hyperlink"/>
            <w:rFonts w:cs="Arial"/>
            <w:color w:val="0000FF"/>
          </w:rPr>
          <w:t>www.commerce.senate.gov/public/?a=Files.Serve&amp;File_id=566d5c52-be38-4245-ab44-1ccbf2f198db</w:t>
        </w:r>
      </w:hyperlink>
      <w:r w:rsidRPr="006E7A4A">
        <w:rPr>
          <w:rStyle w:val="Hyperlink"/>
          <w:rFonts w:cs="Arial"/>
          <w:color w:val="0000FF"/>
        </w:rPr>
        <w:t xml:space="preserve">. </w:t>
      </w:r>
    </w:p>
    <w:p w14:paraId="2F14792C" w14:textId="1EF0380F" w:rsidR="000A2AB5" w:rsidRPr="006E7A4A" w:rsidRDefault="000A2AB5" w:rsidP="006D34A4">
      <w:pPr>
        <w:pStyle w:val="EndnoteText"/>
        <w:rPr>
          <w:rFonts w:cs="Arial"/>
        </w:rPr>
      </w:pPr>
      <w:r w:rsidRPr="006E7A4A">
        <w:rPr>
          <w:rFonts w:cs="Arial"/>
          <w:vertAlign w:val="superscript"/>
        </w:rPr>
        <w:t xml:space="preserve">71. </w:t>
      </w:r>
      <w:r w:rsidRPr="006E7A4A">
        <w:rPr>
          <w:rFonts w:cs="Arial"/>
        </w:rPr>
        <w:t xml:space="preserve">Stephen Kelly, “Connected Vehicle </w:t>
      </w:r>
      <w:proofErr w:type="spellStart"/>
      <w:r w:rsidRPr="006E7A4A">
        <w:rPr>
          <w:rFonts w:cs="Arial"/>
        </w:rPr>
        <w:t>Cybersecurity</w:t>
      </w:r>
      <w:proofErr w:type="spellEnd"/>
      <w:r w:rsidRPr="006E7A4A">
        <w:rPr>
          <w:rFonts w:cs="Arial"/>
        </w:rPr>
        <w:t xml:space="preserve">: Opportunity and Responsibility,” TheHill.com, August 4, 2014, accessed October 23, 2015, </w:t>
      </w:r>
      <w:hyperlink r:id="rId64" w:history="1">
        <w:r w:rsidRPr="006E7A4A">
          <w:rPr>
            <w:rStyle w:val="Hyperlink"/>
            <w:rFonts w:cs="Arial"/>
            <w:color w:val="0000FF"/>
          </w:rPr>
          <w:t>http://thehill.com/blogs/congress-blog/technology/213951-connected-vehicle-cybersecurity-opportunity-and-responsibility</w:t>
        </w:r>
      </w:hyperlink>
      <w:r w:rsidRPr="006E7A4A">
        <w:rPr>
          <w:rStyle w:val="Hyperlink"/>
          <w:rFonts w:cs="Arial"/>
          <w:color w:val="auto"/>
          <w:u w:val="none"/>
        </w:rPr>
        <w:t>.</w:t>
      </w:r>
    </w:p>
    <w:p w14:paraId="3F795657" w14:textId="41234905" w:rsidR="000A2AB5" w:rsidRPr="006E7A4A" w:rsidRDefault="000A2AB5" w:rsidP="006D34A4">
      <w:pPr>
        <w:pStyle w:val="EndnoteText"/>
        <w:rPr>
          <w:rFonts w:cs="Arial"/>
        </w:rPr>
      </w:pPr>
      <w:r w:rsidRPr="006E7A4A">
        <w:rPr>
          <w:rFonts w:cs="Arial"/>
          <w:vertAlign w:val="superscript"/>
        </w:rPr>
        <w:t xml:space="preserve">72. </w:t>
      </w:r>
      <w:r w:rsidRPr="006E7A4A">
        <w:rPr>
          <w:rFonts w:cs="Arial"/>
        </w:rPr>
        <w:t xml:space="preserve">Staff of Senator Edward J. Markey, “Hacking &amp; Tracking: Security and Privacy Gaps Put American Drivers at Risk,” February 2015, accessed January 23, </w:t>
      </w:r>
      <w:hyperlink r:id="rId65" w:history="1">
        <w:r w:rsidRPr="006E7A4A">
          <w:rPr>
            <w:rStyle w:val="Hyperlink"/>
            <w:rFonts w:cs="Arial"/>
            <w:color w:val="0000FF"/>
          </w:rPr>
          <w:t>www.markey.senate.gov/imo/media/doc/2015-02-06_MarkeyReport-Tracking_Hacking_CarSecurity%202.pdf</w:t>
        </w:r>
      </w:hyperlink>
      <w:r w:rsidRPr="006E7A4A">
        <w:rPr>
          <w:rStyle w:val="Hyperlink"/>
          <w:rFonts w:cs="Arial"/>
          <w:color w:val="auto"/>
          <w:u w:val="none"/>
        </w:rPr>
        <w:t>.</w:t>
      </w:r>
    </w:p>
    <w:p w14:paraId="2CF21AC7" w14:textId="3401D8EE" w:rsidR="000A2AB5" w:rsidRPr="006E7A4A" w:rsidRDefault="000A2AB5" w:rsidP="006D34A4">
      <w:pPr>
        <w:pStyle w:val="EndnoteText"/>
        <w:rPr>
          <w:rFonts w:cs="Arial"/>
        </w:rPr>
      </w:pPr>
      <w:r w:rsidRPr="006E7A4A">
        <w:rPr>
          <w:rFonts w:cs="Arial"/>
          <w:vertAlign w:val="superscript"/>
        </w:rPr>
        <w:t xml:space="preserve">73. </w:t>
      </w:r>
      <w:r w:rsidRPr="006E7A4A">
        <w:rPr>
          <w:rFonts w:cs="Arial"/>
        </w:rPr>
        <w:t xml:space="preserve">Congressman Thomas Petri, Opening Remarks, “Hearing on How Autonomous Vehicles Will Shape the Future </w:t>
      </w:r>
      <w:proofErr w:type="gramStart"/>
      <w:r w:rsidRPr="006E7A4A">
        <w:rPr>
          <w:rFonts w:cs="Arial"/>
        </w:rPr>
        <w:t>Of</w:t>
      </w:r>
      <w:proofErr w:type="gramEnd"/>
      <w:r w:rsidRPr="006E7A4A">
        <w:rPr>
          <w:rFonts w:cs="Arial"/>
        </w:rPr>
        <w:t xml:space="preserve"> Surface Transportation,” Subcommittee on Highways and Transit of the Committee on Transportation and Infrastructure, November 19, 2013, accessed March 7, 2015, </w:t>
      </w:r>
      <w:hyperlink r:id="rId66" w:history="1">
        <w:r w:rsidRPr="006E7A4A">
          <w:rPr>
            <w:rStyle w:val="Hyperlink"/>
            <w:rFonts w:cs="Arial"/>
            <w:color w:val="0000FF"/>
          </w:rPr>
          <w:t>www.gpo.gov/fdsys/pkg/CHRG-113hhrg85609/pdf/CHRG-113hhrg85609.pdf</w:t>
        </w:r>
      </w:hyperlink>
      <w:r w:rsidRPr="006E7A4A">
        <w:rPr>
          <w:rStyle w:val="Hyperlink"/>
          <w:rFonts w:cs="Arial"/>
          <w:color w:val="0000FF"/>
        </w:rPr>
        <w:t>.</w:t>
      </w:r>
    </w:p>
    <w:p w14:paraId="5EFA0F98" w14:textId="1C5CB7D4" w:rsidR="000A2AB5" w:rsidRPr="006E7A4A" w:rsidRDefault="000A2AB5" w:rsidP="006D34A4">
      <w:pPr>
        <w:pStyle w:val="EndnoteText"/>
        <w:rPr>
          <w:rFonts w:cs="Arial"/>
        </w:rPr>
      </w:pPr>
      <w:r w:rsidRPr="006E7A4A">
        <w:rPr>
          <w:rFonts w:cs="Arial"/>
          <w:vertAlign w:val="superscript"/>
        </w:rPr>
        <w:t xml:space="preserve">74. </w:t>
      </w:r>
      <w:r w:rsidRPr="006E7A4A">
        <w:rPr>
          <w:rFonts w:cs="Arial"/>
        </w:rPr>
        <w:t xml:space="preserve">Mike Robinson, “Hearing on How Autonomous Vehicles Will Shape the Future Of Surface Transportation,” Subcommittee on Highways and Transit of the Committee on Transportation and Infrastructure, November 19, 2013, accessed March 7, 2015, </w:t>
      </w:r>
      <w:hyperlink r:id="rId67" w:history="1">
        <w:r w:rsidRPr="006E7A4A">
          <w:rPr>
            <w:rStyle w:val="Hyperlink"/>
            <w:rFonts w:cs="Arial"/>
            <w:color w:val="0000FF"/>
          </w:rPr>
          <w:t>www.gpo.gov/fdsys/pkg/CHRG-113hhrg85609/pdf/CHRG-113hhrg85609.pdf</w:t>
        </w:r>
      </w:hyperlink>
      <w:r w:rsidRPr="006E7A4A">
        <w:rPr>
          <w:rStyle w:val="Hyperlink"/>
          <w:rFonts w:cs="Arial"/>
          <w:color w:val="0000FF"/>
        </w:rPr>
        <w:t>.</w:t>
      </w:r>
    </w:p>
    <w:p w14:paraId="3A35291D" w14:textId="0123DFA5" w:rsidR="000A2AB5" w:rsidRPr="006E7A4A" w:rsidRDefault="000A2AB5" w:rsidP="006D34A4">
      <w:pPr>
        <w:pStyle w:val="EndnoteText"/>
        <w:rPr>
          <w:rFonts w:cs="Arial"/>
        </w:rPr>
      </w:pPr>
      <w:r w:rsidRPr="006E7A4A">
        <w:rPr>
          <w:rFonts w:cs="Arial"/>
          <w:vertAlign w:val="superscript"/>
        </w:rPr>
        <w:t xml:space="preserve">75. </w:t>
      </w:r>
      <w:r w:rsidRPr="006E7A4A">
        <w:rPr>
          <w:rFonts w:cs="Arial"/>
        </w:rPr>
        <w:t xml:space="preserve">Terry Bennett, “Google’s Plan </w:t>
      </w:r>
      <w:proofErr w:type="gramStart"/>
      <w:r w:rsidRPr="006E7A4A">
        <w:rPr>
          <w:rFonts w:cs="Arial"/>
        </w:rPr>
        <w:t>For Autonomous Cars Doesn’t</w:t>
      </w:r>
      <w:proofErr w:type="gramEnd"/>
      <w:r w:rsidRPr="006E7A4A">
        <w:rPr>
          <w:rFonts w:cs="Arial"/>
        </w:rPr>
        <w:t xml:space="preserve"> Go Far Enough,” </w:t>
      </w:r>
      <w:r w:rsidRPr="006E7A4A">
        <w:rPr>
          <w:rFonts w:cs="Arial"/>
          <w:i/>
        </w:rPr>
        <w:t>wired.com</w:t>
      </w:r>
      <w:r w:rsidRPr="006E7A4A">
        <w:rPr>
          <w:rFonts w:cs="Arial"/>
        </w:rPr>
        <w:t xml:space="preserve">, September 30, 2013, </w:t>
      </w:r>
      <w:hyperlink r:id="rId68" w:history="1">
        <w:r w:rsidRPr="006E7A4A">
          <w:rPr>
            <w:rStyle w:val="Hyperlink"/>
            <w:rFonts w:cs="Arial"/>
            <w:color w:val="0000FF"/>
          </w:rPr>
          <w:t>www.wired.com/2013/09/we-need-to-think-about-the-infrastructure-for-autonomous-cars-too/</w:t>
        </w:r>
      </w:hyperlink>
      <w:r w:rsidRPr="006E7A4A">
        <w:rPr>
          <w:rFonts w:cs="Arial"/>
        </w:rPr>
        <w:t>.</w:t>
      </w:r>
    </w:p>
    <w:p w14:paraId="247710C8" w14:textId="35E02A89" w:rsidR="000A2AB5" w:rsidRPr="006E7A4A" w:rsidRDefault="000A2AB5" w:rsidP="006D34A4">
      <w:pPr>
        <w:pStyle w:val="EndnoteText"/>
        <w:rPr>
          <w:rFonts w:cs="Arial"/>
        </w:rPr>
      </w:pPr>
      <w:r w:rsidRPr="006E7A4A">
        <w:rPr>
          <w:rFonts w:cs="Arial"/>
          <w:vertAlign w:val="superscript"/>
        </w:rPr>
        <w:t xml:space="preserve">76. </w:t>
      </w:r>
      <w:r w:rsidRPr="006E7A4A">
        <w:rPr>
          <w:rFonts w:cs="Arial"/>
        </w:rPr>
        <w:t xml:space="preserve">Janice King, “How Transportation Technologies Will Change Everything,” </w:t>
      </w:r>
      <w:r w:rsidRPr="006E7A4A">
        <w:rPr>
          <w:rFonts w:cs="Arial"/>
          <w:i/>
        </w:rPr>
        <w:t xml:space="preserve">Solutions for State and Local Government Technology, </w:t>
      </w:r>
      <w:r w:rsidRPr="006E7A4A">
        <w:rPr>
          <w:rFonts w:cs="Arial"/>
        </w:rPr>
        <w:t xml:space="preserve">November 4, 2014, </w:t>
      </w:r>
      <w:hyperlink r:id="rId69" w:history="1">
        <w:r w:rsidRPr="006E7A4A">
          <w:rPr>
            <w:rStyle w:val="Hyperlink"/>
            <w:rFonts w:cs="Arial"/>
            <w:color w:val="0000FF"/>
          </w:rPr>
          <w:t>www.govtech.com/transportation/How-Transportation-Technologies-Will-Change-Everything-.html</w:t>
        </w:r>
      </w:hyperlink>
      <w:r w:rsidRPr="006E7A4A">
        <w:rPr>
          <w:rFonts w:cs="Arial"/>
        </w:rPr>
        <w:t>.</w:t>
      </w:r>
    </w:p>
    <w:p w14:paraId="06CB9AEE" w14:textId="23C62BDD" w:rsidR="000A2AB5" w:rsidRPr="006E7A4A" w:rsidRDefault="000A2AB5" w:rsidP="006D34A4">
      <w:pPr>
        <w:pStyle w:val="EndnoteText"/>
        <w:rPr>
          <w:rFonts w:cs="Arial"/>
        </w:rPr>
      </w:pPr>
      <w:r w:rsidRPr="006E7A4A">
        <w:rPr>
          <w:rFonts w:cs="Arial"/>
          <w:vertAlign w:val="superscript"/>
        </w:rPr>
        <w:t xml:space="preserve">77. </w:t>
      </w:r>
      <w:r w:rsidRPr="006E7A4A">
        <w:rPr>
          <w:rFonts w:cs="Arial"/>
        </w:rPr>
        <w:t>American Association of State Highway and Transportation Officials, “National Connected Vehicle Field Infrastructure Footprint Analysis,” US Department of Transportation</w:t>
      </w:r>
      <w:r w:rsidRPr="006E7A4A">
        <w:rPr>
          <w:rFonts w:cs="Arial"/>
          <w:i/>
        </w:rPr>
        <w:t>,</w:t>
      </w:r>
      <w:r w:rsidRPr="006E7A4A">
        <w:rPr>
          <w:rFonts w:cs="Arial"/>
        </w:rPr>
        <w:t xml:space="preserve"> June 27, 2014, </w:t>
      </w:r>
      <w:hyperlink r:id="rId70" w:history="1">
        <w:r w:rsidRPr="006E7A4A">
          <w:rPr>
            <w:rStyle w:val="Hyperlink"/>
            <w:rFonts w:cs="Arial"/>
            <w:color w:val="0000FF"/>
          </w:rPr>
          <w:t>http://ntl.bts.gov/lib/52000/52600/52602/FHWA-JPO-14-125_v2.pdf</w:t>
        </w:r>
      </w:hyperlink>
      <w:r w:rsidRPr="006E7A4A">
        <w:rPr>
          <w:rStyle w:val="Hyperlink"/>
          <w:rFonts w:cs="Arial"/>
          <w:color w:val="auto"/>
          <w:u w:val="none"/>
        </w:rPr>
        <w:t>.</w:t>
      </w:r>
    </w:p>
    <w:p w14:paraId="4C0360DF" w14:textId="29A2924C" w:rsidR="000A2AB5" w:rsidRPr="006E7A4A" w:rsidRDefault="000A2AB5" w:rsidP="006D34A4">
      <w:pPr>
        <w:pStyle w:val="EndnoteText"/>
        <w:rPr>
          <w:rFonts w:cs="Arial"/>
        </w:rPr>
      </w:pPr>
      <w:proofErr w:type="gramStart"/>
      <w:r w:rsidRPr="006E7A4A">
        <w:rPr>
          <w:rFonts w:cs="Arial"/>
          <w:vertAlign w:val="superscript"/>
        </w:rPr>
        <w:lastRenderedPageBreak/>
        <w:t xml:space="preserve">78. </w:t>
      </w:r>
      <w:r w:rsidRPr="006E7A4A">
        <w:rPr>
          <w:rFonts w:cs="Arial"/>
        </w:rPr>
        <w:t xml:space="preserve">Glenn Garvin, “Automakers to Sell Self-Driving Cars by the End of the Decade,” </w:t>
      </w:r>
      <w:r w:rsidRPr="006E7A4A">
        <w:rPr>
          <w:rFonts w:cs="Arial"/>
          <w:i/>
        </w:rPr>
        <w:t>Miami Herald</w:t>
      </w:r>
      <w:r w:rsidRPr="006E7A4A">
        <w:rPr>
          <w:rFonts w:cs="Arial"/>
        </w:rPr>
        <w:t xml:space="preserve">, March 17, 2014, </w:t>
      </w:r>
      <w:hyperlink r:id="rId71" w:history="1">
        <w:r w:rsidRPr="006E7A4A">
          <w:rPr>
            <w:rStyle w:val="Hyperlink"/>
            <w:rFonts w:cs="Arial"/>
            <w:color w:val="0000FF"/>
          </w:rPr>
          <w:t>www.govtech.com/fs/news/Automakers-to-Sell-Self-Driving-Cars-by-the-End-of-the-Decade.html?__rmid=523263753.html</w:t>
        </w:r>
      </w:hyperlink>
      <w:r w:rsidRPr="006E7A4A">
        <w:rPr>
          <w:rFonts w:cs="Arial"/>
        </w:rPr>
        <w:t>.</w:t>
      </w:r>
      <w:proofErr w:type="gramEnd"/>
    </w:p>
    <w:p w14:paraId="38A81EA2" w14:textId="4A4C54E2" w:rsidR="000A2AB5" w:rsidRPr="006E7A4A" w:rsidRDefault="000A2AB5" w:rsidP="006D34A4">
      <w:pPr>
        <w:pStyle w:val="EndnoteText"/>
        <w:rPr>
          <w:rStyle w:val="Hyperlink"/>
          <w:rFonts w:cs="Arial"/>
          <w:color w:val="0000FF"/>
        </w:rPr>
      </w:pPr>
      <w:r w:rsidRPr="006E7A4A">
        <w:rPr>
          <w:rFonts w:cs="Arial"/>
          <w:vertAlign w:val="superscript"/>
        </w:rPr>
        <w:t xml:space="preserve">79. </w:t>
      </w:r>
      <w:r w:rsidRPr="006E7A4A">
        <w:rPr>
          <w:rFonts w:cs="Arial"/>
        </w:rPr>
        <w:t xml:space="preserve">Kirk </w:t>
      </w:r>
      <w:proofErr w:type="spellStart"/>
      <w:r w:rsidRPr="006E7A4A">
        <w:rPr>
          <w:rFonts w:cs="Arial"/>
        </w:rPr>
        <w:t>Steudle</w:t>
      </w:r>
      <w:proofErr w:type="spellEnd"/>
      <w:r w:rsidRPr="006E7A4A">
        <w:rPr>
          <w:rFonts w:cs="Arial"/>
        </w:rPr>
        <w:t xml:space="preserve">, Testimony, “Hearing on How Autonomous Vehicles Will Shape the Future </w:t>
      </w:r>
      <w:proofErr w:type="gramStart"/>
      <w:r w:rsidRPr="006E7A4A">
        <w:rPr>
          <w:rFonts w:cs="Arial"/>
        </w:rPr>
        <w:t>Of</w:t>
      </w:r>
      <w:proofErr w:type="gramEnd"/>
      <w:r w:rsidRPr="006E7A4A">
        <w:rPr>
          <w:rFonts w:cs="Arial"/>
        </w:rPr>
        <w:t xml:space="preserve"> Surface Transportation,” Subcommittee on Highways and Transit of the Committee on Transportation and Infrastructure, November 19, 2013, accessed March 7, 2015, </w:t>
      </w:r>
      <w:hyperlink r:id="rId72" w:history="1">
        <w:r w:rsidRPr="006E7A4A">
          <w:rPr>
            <w:rStyle w:val="Hyperlink"/>
            <w:rFonts w:cs="Arial"/>
            <w:color w:val="0000FF"/>
          </w:rPr>
          <w:t>www.gpo.gov/fdsys/pkg/CHRG-113hhrg85609/pdf/CHRG-113hhrg85609.pdf</w:t>
        </w:r>
      </w:hyperlink>
      <w:r w:rsidRPr="006E7A4A">
        <w:rPr>
          <w:rStyle w:val="Hyperlink"/>
          <w:rFonts w:cs="Arial"/>
          <w:color w:val="0000FF"/>
        </w:rPr>
        <w:t>.</w:t>
      </w:r>
    </w:p>
    <w:sectPr w:rsidR="000A2AB5" w:rsidRPr="006E7A4A" w:rsidSect="000F641E">
      <w:headerReference w:type="default" r:id="rId73"/>
      <w:footerReference w:type="default" r:id="rId74"/>
      <w:endnotePr>
        <w:numFmt w:val="decimal"/>
      </w:endnotePr>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C3FB36" w15:done="0"/>
  <w15:commentEx w15:paraId="3FF7FB54" w15:done="0"/>
  <w15:commentEx w15:paraId="2D7284C4" w15:done="0"/>
  <w15:commentEx w15:paraId="43358B54" w15:done="0"/>
  <w15:commentEx w15:paraId="504B6668" w15:done="0"/>
  <w15:commentEx w15:paraId="5BFF1629" w15:done="0"/>
  <w15:commentEx w15:paraId="67E542A3" w15:done="0"/>
  <w15:commentEx w15:paraId="7EEF191A" w15:done="0"/>
  <w15:commentEx w15:paraId="01E6FE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F02FC" w14:textId="77777777" w:rsidR="00AA46AB" w:rsidRDefault="00AA46AB" w:rsidP="00FF685E">
      <w:r>
        <w:separator/>
      </w:r>
    </w:p>
  </w:endnote>
  <w:endnote w:type="continuationSeparator" w:id="0">
    <w:p w14:paraId="0BE50CC9" w14:textId="77777777" w:rsidR="00AA46AB" w:rsidRDefault="00AA46AB" w:rsidP="00FF6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Univers LT Std 45 Light">
    <w:altName w:val="Univers LT Std 45 Light"/>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LTStd-Light">
    <w:panose1 w:val="00000000000000000000"/>
    <w:charset w:val="00"/>
    <w:family w:val="swiss"/>
    <w:notTrueType/>
    <w:pitch w:val="default"/>
    <w:sig w:usb0="00000003" w:usb1="00000000" w:usb2="00000000" w:usb3="00000000" w:csb0="00000001" w:csb1="00000000"/>
  </w:font>
  <w:font w:name="ZapfDingbatsIT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67144" w14:textId="77777777" w:rsidR="00CD27A7" w:rsidRDefault="00CD27A7" w:rsidP="006C1B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78F40375" w14:textId="77777777" w:rsidR="00CD27A7" w:rsidRDefault="00CD27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15C3B" w14:textId="004A1379" w:rsidR="00CD27A7" w:rsidRPr="00EA176B" w:rsidRDefault="00CD27A7" w:rsidP="000476DC">
    <w:pPr>
      <w:autoSpaceDE w:val="0"/>
      <w:autoSpaceDN w:val="0"/>
      <w:adjustRightInd w:val="0"/>
      <w:spacing w:after="0"/>
      <w:jc w:val="center"/>
      <w:rPr>
        <w:rFonts w:ascii="UniversLTStd-Light" w:hAnsi="UniversLTStd-Light" w:cs="UniversLTStd-Light"/>
        <w:sz w:val="20"/>
        <w:szCs w:val="20"/>
      </w:rPr>
    </w:pPr>
    <w:r w:rsidRPr="00EA176B">
      <w:rPr>
        <w:rFonts w:ascii="UniversLTStd-Light" w:hAnsi="UniversLTStd-Light" w:cs="UniversLTStd-Light"/>
        <w:sz w:val="20"/>
        <w:szCs w:val="20"/>
      </w:rPr>
      <w:t xml:space="preserve">1331 F Street, NW </w:t>
    </w:r>
    <w:r w:rsidRPr="00EA176B">
      <w:rPr>
        <w:rFonts w:ascii="ZapfDingbatsITC" w:eastAsia="ZapfDingbatsITC" w:hAnsi="UniversLTStd-Light" w:cs="ZapfDingbatsITC" w:hint="eastAsia"/>
        <w:position w:val="4"/>
        <w:sz w:val="10"/>
        <w:szCs w:val="10"/>
      </w:rPr>
      <w:t>■</w:t>
    </w:r>
    <w:r w:rsidRPr="00EA176B">
      <w:rPr>
        <w:rFonts w:ascii="ZapfDingbatsITC" w:eastAsia="ZapfDingbatsITC" w:hAnsi="UniversLTStd-Light" w:cs="ZapfDingbatsITC"/>
        <w:sz w:val="10"/>
        <w:szCs w:val="10"/>
      </w:rPr>
      <w:t xml:space="preserve"> </w:t>
    </w:r>
    <w:r w:rsidRPr="00EA176B">
      <w:rPr>
        <w:rFonts w:ascii="UniversLTStd-Light" w:hAnsi="UniversLTStd-Light" w:cs="UniversLTStd-Light"/>
        <w:sz w:val="20"/>
        <w:szCs w:val="20"/>
      </w:rPr>
      <w:t xml:space="preserve">Suite 850 </w:t>
    </w:r>
    <w:r w:rsidRPr="00EA176B">
      <w:rPr>
        <w:rFonts w:ascii="ZapfDingbatsITC" w:eastAsia="ZapfDingbatsITC" w:hAnsi="UniversLTStd-Light" w:cs="ZapfDingbatsITC" w:hint="eastAsia"/>
        <w:position w:val="4"/>
        <w:sz w:val="10"/>
        <w:szCs w:val="10"/>
      </w:rPr>
      <w:t>■</w:t>
    </w:r>
    <w:r w:rsidRPr="00EA176B">
      <w:rPr>
        <w:rFonts w:ascii="ZapfDingbatsITC" w:eastAsia="ZapfDingbatsITC" w:hAnsi="UniversLTStd-Light" w:cs="ZapfDingbatsITC"/>
        <w:sz w:val="10"/>
        <w:szCs w:val="10"/>
      </w:rPr>
      <w:t xml:space="preserve"> </w:t>
    </w:r>
    <w:r w:rsidRPr="00EA176B">
      <w:rPr>
        <w:rFonts w:ascii="UniversLTStd-Light" w:hAnsi="UniversLTStd-Light" w:cs="UniversLTStd-Light"/>
        <w:sz w:val="20"/>
        <w:szCs w:val="20"/>
      </w:rPr>
      <w:t>Washington, DC 20004</w:t>
    </w:r>
  </w:p>
  <w:p w14:paraId="5D0912B7" w14:textId="1DF9B8B3" w:rsidR="00CD27A7" w:rsidRPr="0008429A" w:rsidRDefault="00CD27A7" w:rsidP="000476DC">
    <w:pPr>
      <w:spacing w:before="100" w:after="0"/>
      <w:jc w:val="center"/>
    </w:pPr>
    <w:r w:rsidRPr="00EA176B">
      <w:rPr>
        <w:rFonts w:ascii="UniversLTStd-Light" w:hAnsi="UniversLTStd-Light" w:cs="UniversLTStd-Light"/>
        <w:sz w:val="20"/>
        <w:szCs w:val="20"/>
      </w:rPr>
      <w:t xml:space="preserve">202-272-2004 Voice </w:t>
    </w:r>
    <w:r w:rsidRPr="00EA176B">
      <w:rPr>
        <w:rFonts w:ascii="ZapfDingbatsITC" w:eastAsia="ZapfDingbatsITC" w:hAnsi="UniversLTStd-Light" w:cs="ZapfDingbatsITC" w:hint="eastAsia"/>
        <w:position w:val="4"/>
        <w:sz w:val="10"/>
        <w:szCs w:val="10"/>
      </w:rPr>
      <w:t>■</w:t>
    </w:r>
    <w:r w:rsidRPr="00EA176B">
      <w:rPr>
        <w:rFonts w:ascii="ZapfDingbatsITC" w:eastAsia="ZapfDingbatsITC" w:hAnsi="UniversLTStd-Light" w:cs="ZapfDingbatsITC"/>
        <w:sz w:val="10"/>
        <w:szCs w:val="10"/>
      </w:rPr>
      <w:t xml:space="preserve"> </w:t>
    </w:r>
    <w:r w:rsidRPr="00EA176B">
      <w:rPr>
        <w:rFonts w:ascii="UniversLTStd-Light" w:hAnsi="UniversLTStd-Light" w:cs="UniversLTStd-Light"/>
        <w:sz w:val="20"/>
        <w:szCs w:val="20"/>
      </w:rPr>
      <w:t xml:space="preserve">202-272-2074 TTY </w:t>
    </w:r>
    <w:r w:rsidRPr="00EA176B">
      <w:rPr>
        <w:rFonts w:ascii="ZapfDingbatsITC" w:eastAsia="ZapfDingbatsITC" w:hAnsi="UniversLTStd-Light" w:cs="ZapfDingbatsITC" w:hint="eastAsia"/>
        <w:position w:val="4"/>
        <w:sz w:val="10"/>
        <w:szCs w:val="10"/>
      </w:rPr>
      <w:t>■</w:t>
    </w:r>
    <w:r w:rsidRPr="00EA176B">
      <w:rPr>
        <w:rFonts w:ascii="ZapfDingbatsITC" w:eastAsia="ZapfDingbatsITC" w:hAnsi="UniversLTStd-Light" w:cs="ZapfDingbatsITC"/>
        <w:sz w:val="10"/>
        <w:szCs w:val="10"/>
      </w:rPr>
      <w:t xml:space="preserve"> </w:t>
    </w:r>
    <w:r w:rsidRPr="00EA176B">
      <w:rPr>
        <w:rFonts w:ascii="UniversLTStd-Light" w:hAnsi="UniversLTStd-Light" w:cs="UniversLTStd-Light"/>
        <w:sz w:val="20"/>
        <w:szCs w:val="20"/>
      </w:rPr>
      <w:t xml:space="preserve">202 -272-2022 Fax </w:t>
    </w:r>
    <w:r w:rsidRPr="00EA176B">
      <w:rPr>
        <w:rFonts w:ascii="ZapfDingbatsITC" w:eastAsia="ZapfDingbatsITC" w:hAnsi="UniversLTStd-Light" w:cs="ZapfDingbatsITC" w:hint="eastAsia"/>
        <w:position w:val="4"/>
        <w:sz w:val="10"/>
        <w:szCs w:val="10"/>
      </w:rPr>
      <w:t>■</w:t>
    </w:r>
    <w:r w:rsidRPr="00EA176B">
      <w:rPr>
        <w:rFonts w:ascii="ZapfDingbatsITC" w:eastAsia="ZapfDingbatsITC" w:hAnsi="UniversLTStd-Light" w:cs="ZapfDingbatsITC"/>
        <w:sz w:val="10"/>
        <w:szCs w:val="10"/>
      </w:rPr>
      <w:t xml:space="preserve"> </w:t>
    </w:r>
    <w:r w:rsidRPr="00EA176B">
      <w:rPr>
        <w:rFonts w:ascii="UniversLTStd-Light" w:hAnsi="UniversLTStd-Light" w:cs="UniversLTStd-Light"/>
        <w:sz w:val="20"/>
        <w:szCs w:val="20"/>
      </w:rPr>
      <w:t>www.ncd.gov</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1A756" w14:textId="18AAB8C9" w:rsidR="0056009B" w:rsidRPr="00B84629" w:rsidRDefault="00416146" w:rsidP="00B84629">
    <w:pPr>
      <w:pStyle w:val="Footer"/>
      <w:jc w:val="center"/>
    </w:pPr>
    <w:sdt>
      <w:sdtPr>
        <w:id w:val="1480956916"/>
        <w:docPartObj>
          <w:docPartGallery w:val="Page Numbers (Bottom of Page)"/>
          <w:docPartUnique/>
        </w:docPartObj>
      </w:sdtPr>
      <w:sdtEndPr/>
      <w:sdtContent>
        <w:r w:rsidR="00B35E4C" w:rsidRPr="00B84629">
          <w:fldChar w:fldCharType="begin"/>
        </w:r>
        <w:r w:rsidR="00B35E4C" w:rsidRPr="00B84629">
          <w:instrText xml:space="preserve"> PAGE   \* MERGEFORMAT </w:instrText>
        </w:r>
        <w:r w:rsidR="00B35E4C" w:rsidRPr="00B84629">
          <w:fldChar w:fldCharType="separate"/>
        </w:r>
        <w:r>
          <w:rPr>
            <w:noProof/>
          </w:rPr>
          <w:t>2</w:t>
        </w:r>
        <w:r w:rsidR="00B35E4C" w:rsidRPr="00B84629">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165813"/>
      <w:docPartObj>
        <w:docPartGallery w:val="Page Numbers (Bottom of Page)"/>
        <w:docPartUnique/>
      </w:docPartObj>
    </w:sdtPr>
    <w:sdtEndPr>
      <w:rPr>
        <w:rFonts w:ascii="Arial" w:hAnsi="Arial" w:cs="Arial"/>
        <w:noProof/>
      </w:rPr>
    </w:sdtEndPr>
    <w:sdtContent>
      <w:p w14:paraId="4C28EDB5" w14:textId="3EEDB50E" w:rsidR="00CD27A7" w:rsidRPr="00B84629" w:rsidRDefault="00CD27A7">
        <w:pPr>
          <w:pStyle w:val="Footer"/>
          <w:jc w:val="center"/>
          <w:rPr>
            <w:rFonts w:ascii="Arial" w:hAnsi="Arial" w:cs="Arial"/>
          </w:rPr>
        </w:pPr>
        <w:r w:rsidRPr="00B84629">
          <w:rPr>
            <w:rFonts w:ascii="Arial" w:hAnsi="Arial" w:cs="Arial"/>
          </w:rPr>
          <w:fldChar w:fldCharType="begin"/>
        </w:r>
        <w:r w:rsidRPr="00B84629">
          <w:rPr>
            <w:rFonts w:ascii="Arial" w:hAnsi="Arial" w:cs="Arial"/>
          </w:rPr>
          <w:instrText xml:space="preserve"> PAGE   \* MERGEFORMAT </w:instrText>
        </w:r>
        <w:r w:rsidRPr="00B84629">
          <w:rPr>
            <w:rFonts w:ascii="Arial" w:hAnsi="Arial" w:cs="Arial"/>
          </w:rPr>
          <w:fldChar w:fldCharType="separate"/>
        </w:r>
        <w:r w:rsidR="00416146">
          <w:rPr>
            <w:rFonts w:ascii="Arial" w:hAnsi="Arial" w:cs="Arial"/>
            <w:noProof/>
          </w:rPr>
          <w:t>50</w:t>
        </w:r>
        <w:r w:rsidRPr="00B84629">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7C539" w14:textId="77777777" w:rsidR="00AA46AB" w:rsidRDefault="00AA46AB" w:rsidP="00FF685E">
      <w:r>
        <w:separator/>
      </w:r>
    </w:p>
  </w:footnote>
  <w:footnote w:type="continuationSeparator" w:id="0">
    <w:p w14:paraId="7120BBF1" w14:textId="77777777" w:rsidR="00AA46AB" w:rsidRDefault="00AA46AB" w:rsidP="00FF68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BC71F" w14:textId="00FE7C42" w:rsidR="00CD27A7" w:rsidRDefault="00CD27A7" w:rsidP="000476DC">
    <w:pPr>
      <w:pStyle w:val="Default"/>
      <w:spacing w:after="40"/>
      <w:rPr>
        <w:rFonts w:cstheme="minorBidi"/>
        <w:b/>
        <w:bCs/>
        <w:color w:val="10498B"/>
        <w:sz w:val="23"/>
        <w:szCs w:val="23"/>
      </w:rPr>
    </w:pPr>
    <w:r>
      <w:rPr>
        <w:noProof/>
        <w:lang w:val="en-IN" w:eastAsia="en-IN"/>
      </w:rPr>
      <w:drawing>
        <wp:anchor distT="0" distB="0" distL="114300" distR="114300" simplePos="0" relativeHeight="251660288" behindDoc="0" locked="0" layoutInCell="1" allowOverlap="1" wp14:anchorId="66B87A0E" wp14:editId="77DD585E">
          <wp:simplePos x="0" y="0"/>
          <wp:positionH relativeFrom="column">
            <wp:posOffset>45720</wp:posOffset>
          </wp:positionH>
          <wp:positionV relativeFrom="paragraph">
            <wp:posOffset>-182457</wp:posOffset>
          </wp:positionV>
          <wp:extent cx="494030" cy="52070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 xml:space="preserve">              </w:t>
    </w:r>
    <w:r>
      <w:rPr>
        <w:rFonts w:ascii="Arial Narrow" w:hAnsi="Arial Narrow"/>
        <w:b/>
        <w:sz w:val="32"/>
        <w:szCs w:val="32"/>
      </w:rPr>
      <w:t>National Council on Disability</w:t>
    </w:r>
  </w:p>
  <w:p w14:paraId="1652D32C" w14:textId="77777777" w:rsidR="00CD27A7" w:rsidRPr="009F2663" w:rsidRDefault="00CD27A7" w:rsidP="000476DC">
    <w:pPr>
      <w:pStyle w:val="Default"/>
    </w:pPr>
    <w:r>
      <w:rPr>
        <w:noProof/>
        <w:lang w:val="en-IN" w:eastAsia="en-IN"/>
      </w:rPr>
      <mc:AlternateContent>
        <mc:Choice Requires="wps">
          <w:drawing>
            <wp:anchor distT="0" distB="0" distL="114300" distR="114300" simplePos="0" relativeHeight="251659264" behindDoc="0" locked="0" layoutInCell="1" allowOverlap="1" wp14:anchorId="0B81A694" wp14:editId="07E03F0E">
              <wp:simplePos x="0" y="0"/>
              <wp:positionH relativeFrom="column">
                <wp:posOffset>8255</wp:posOffset>
              </wp:positionH>
              <wp:positionV relativeFrom="paragraph">
                <wp:posOffset>114141</wp:posOffset>
              </wp:positionV>
              <wp:extent cx="58293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9bSHQIAADcEAAAOAAAAZHJzL2Uyb0RvYy54bWysU8uu2jAU3FfqP1jeQxLIpR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" strokeweight="1.9pt"/>
          </w:pict>
        </mc:Fallback>
      </mc:AlternateContent>
    </w:r>
  </w:p>
  <w:p w14:paraId="45882923" w14:textId="7835808A" w:rsidR="00CD27A7" w:rsidRDefault="00CD27A7" w:rsidP="000476DC">
    <w:pPr>
      <w:shd w:val="solid" w:color="FFFFFF" w:fill="auto"/>
      <w:tabs>
        <w:tab w:val="right" w:pos="4781"/>
      </w:tabs>
    </w:pPr>
    <w:r w:rsidRPr="0052735A">
      <w:rPr>
        <w:rFonts w:ascii="Arial" w:hAnsi="Arial" w:cs="Arial"/>
        <w:sz w:val="21"/>
        <w:szCs w:val="21"/>
      </w:rPr>
      <w:t>An independent federal agency making recommendations to the President and Congress to enhance the quality of life for all Americans with disabilities and their families.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BF94D" w14:textId="63B90FBA" w:rsidR="00CD27A7" w:rsidRPr="0056009B" w:rsidRDefault="00CD27A7" w:rsidP="005600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C02"/>
    <w:multiLevelType w:val="hybridMultilevel"/>
    <w:tmpl w:val="2FA8A9BE"/>
    <w:lvl w:ilvl="0" w:tplc="68981E82">
      <w:start w:val="1"/>
      <w:numFmt w:val="upperLetter"/>
      <w:lvlText w:val="%1."/>
      <w:lvlJc w:val="left"/>
      <w:pPr>
        <w:ind w:left="720" w:hanging="360"/>
      </w:pPr>
      <w:rPr>
        <w:rFonts w:ascii="Arial" w:eastAsiaTheme="minorEastAsia" w:hAnsi="Arial" w:cs="Aria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C2FD2"/>
    <w:multiLevelType w:val="multilevel"/>
    <w:tmpl w:val="B590C2A2"/>
    <w:lvl w:ilvl="0">
      <w:start w:val="1"/>
      <w:numFmt w:val="decimal"/>
      <w:lvlText w:val="%1."/>
      <w:lvlJc w:val="left"/>
      <w:pPr>
        <w:ind w:left="379" w:hanging="272"/>
      </w:pPr>
      <w:rPr>
        <w:rFonts w:ascii="Georgia" w:eastAsia="Georgia" w:hAnsi="Georgia" w:hint="default"/>
        <w:w w:val="102"/>
        <w:sz w:val="28"/>
        <w:szCs w:val="28"/>
      </w:rPr>
    </w:lvl>
    <w:lvl w:ilvl="1">
      <w:start w:val="1"/>
      <w:numFmt w:val="decimal"/>
      <w:lvlText w:val="%1.%2."/>
      <w:lvlJc w:val="left"/>
      <w:pPr>
        <w:ind w:left="108" w:hanging="473"/>
      </w:pPr>
      <w:rPr>
        <w:rFonts w:ascii="Georgia" w:eastAsia="Georgia" w:hAnsi="Georgia" w:hint="default"/>
        <w:w w:val="99"/>
        <w:sz w:val="29"/>
        <w:szCs w:val="29"/>
      </w:rPr>
    </w:lvl>
    <w:lvl w:ilvl="2">
      <w:start w:val="1"/>
      <w:numFmt w:val="decimal"/>
      <w:lvlText w:val="%1.%2.%3."/>
      <w:lvlJc w:val="left"/>
      <w:pPr>
        <w:ind w:left="108" w:hanging="748"/>
      </w:pPr>
      <w:rPr>
        <w:rFonts w:ascii="Georgia" w:eastAsia="Georgia" w:hAnsi="Georgia" w:hint="default"/>
        <w:w w:val="102"/>
        <w:sz w:val="28"/>
        <w:szCs w:val="28"/>
      </w:rPr>
    </w:lvl>
    <w:lvl w:ilvl="3">
      <w:start w:val="1"/>
      <w:numFmt w:val="bullet"/>
      <w:lvlText w:val="•"/>
      <w:lvlJc w:val="left"/>
      <w:pPr>
        <w:ind w:left="1957" w:hanging="748"/>
      </w:pPr>
      <w:rPr>
        <w:rFonts w:hint="default"/>
      </w:rPr>
    </w:lvl>
    <w:lvl w:ilvl="4">
      <w:start w:val="1"/>
      <w:numFmt w:val="bullet"/>
      <w:lvlText w:val="•"/>
      <w:lvlJc w:val="left"/>
      <w:pPr>
        <w:ind w:left="3306" w:hanging="748"/>
      </w:pPr>
      <w:rPr>
        <w:rFonts w:hint="default"/>
      </w:rPr>
    </w:lvl>
    <w:lvl w:ilvl="5">
      <w:start w:val="1"/>
      <w:numFmt w:val="bullet"/>
      <w:lvlText w:val="•"/>
      <w:lvlJc w:val="left"/>
      <w:pPr>
        <w:ind w:left="4655" w:hanging="748"/>
      </w:pPr>
      <w:rPr>
        <w:rFonts w:hint="default"/>
      </w:rPr>
    </w:lvl>
    <w:lvl w:ilvl="6">
      <w:start w:val="1"/>
      <w:numFmt w:val="bullet"/>
      <w:lvlText w:val="•"/>
      <w:lvlJc w:val="left"/>
      <w:pPr>
        <w:ind w:left="6004" w:hanging="748"/>
      </w:pPr>
      <w:rPr>
        <w:rFonts w:hint="default"/>
      </w:rPr>
    </w:lvl>
    <w:lvl w:ilvl="7">
      <w:start w:val="1"/>
      <w:numFmt w:val="bullet"/>
      <w:lvlText w:val="•"/>
      <w:lvlJc w:val="left"/>
      <w:pPr>
        <w:ind w:left="7353" w:hanging="748"/>
      </w:pPr>
      <w:rPr>
        <w:rFonts w:hint="default"/>
      </w:rPr>
    </w:lvl>
    <w:lvl w:ilvl="8">
      <w:start w:val="1"/>
      <w:numFmt w:val="bullet"/>
      <w:lvlText w:val="•"/>
      <w:lvlJc w:val="left"/>
      <w:pPr>
        <w:ind w:left="8702" w:hanging="748"/>
      </w:pPr>
      <w:rPr>
        <w:rFonts w:hint="default"/>
      </w:rPr>
    </w:lvl>
  </w:abstractNum>
  <w:abstractNum w:abstractNumId="2">
    <w:nsid w:val="07E34D15"/>
    <w:multiLevelType w:val="hybridMultilevel"/>
    <w:tmpl w:val="9E76C034"/>
    <w:lvl w:ilvl="0" w:tplc="D6CCE77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D31B4"/>
    <w:multiLevelType w:val="hybridMultilevel"/>
    <w:tmpl w:val="E744C37E"/>
    <w:lvl w:ilvl="0" w:tplc="A0C40B5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3072B"/>
    <w:multiLevelType w:val="hybridMultilevel"/>
    <w:tmpl w:val="80B6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B71A3"/>
    <w:multiLevelType w:val="hybridMultilevel"/>
    <w:tmpl w:val="989AC19C"/>
    <w:lvl w:ilvl="0" w:tplc="5FEE9ECA">
      <w:start w:val="1"/>
      <w:numFmt w:val="upperLetter"/>
      <w:lvlText w:val="(%1)"/>
      <w:lvlJc w:val="left"/>
      <w:pPr>
        <w:ind w:left="1600" w:hanging="460"/>
      </w:pPr>
      <w:rPr>
        <w:rFonts w:hint="default"/>
      </w:rPr>
    </w:lvl>
    <w:lvl w:ilvl="1" w:tplc="36D6F674">
      <w:start w:val="1"/>
      <w:numFmt w:val="lowerRoman"/>
      <w:lvlText w:val="(%2)"/>
      <w:lvlJc w:val="left"/>
      <w:pPr>
        <w:ind w:left="2220" w:hanging="360"/>
      </w:pPr>
      <w:rPr>
        <w:rFonts w:ascii="Arial" w:eastAsiaTheme="minorEastAsia" w:hAnsi="Arial" w:cs="Arial"/>
      </w:r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301257E3"/>
    <w:multiLevelType w:val="hybridMultilevel"/>
    <w:tmpl w:val="29B43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1E418F"/>
    <w:multiLevelType w:val="multilevel"/>
    <w:tmpl w:val="29E815F4"/>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5C17DDF"/>
    <w:multiLevelType w:val="hybridMultilevel"/>
    <w:tmpl w:val="4BEC10D8"/>
    <w:lvl w:ilvl="0" w:tplc="2D8A539C">
      <w:start w:val="1"/>
      <w:numFmt w:val="decimal"/>
      <w:lvlText w:val="(%1)"/>
      <w:lvlJc w:val="left"/>
      <w:pPr>
        <w:ind w:left="1440" w:hanging="72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4D06CA"/>
    <w:multiLevelType w:val="hybridMultilevel"/>
    <w:tmpl w:val="0B3C4660"/>
    <w:lvl w:ilvl="0" w:tplc="279851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4C75C0"/>
    <w:multiLevelType w:val="hybridMultilevel"/>
    <w:tmpl w:val="2E200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516426"/>
    <w:multiLevelType w:val="hybridMultilevel"/>
    <w:tmpl w:val="EC6C6E12"/>
    <w:lvl w:ilvl="0" w:tplc="2AA669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8126C9"/>
    <w:multiLevelType w:val="multilevel"/>
    <w:tmpl w:val="7E5E68AC"/>
    <w:lvl w:ilvl="0">
      <w:start w:val="1"/>
      <w:numFmt w:val="decimal"/>
      <w:lvlText w:val="(%1)"/>
      <w:lvlJc w:val="left"/>
      <w:pPr>
        <w:ind w:left="1080" w:hanging="72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A4B5A39"/>
    <w:multiLevelType w:val="hybridMultilevel"/>
    <w:tmpl w:val="29E815F4"/>
    <w:lvl w:ilvl="0" w:tplc="4D6215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640A5D"/>
    <w:multiLevelType w:val="hybridMultilevel"/>
    <w:tmpl w:val="A4C4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8A398D"/>
    <w:multiLevelType w:val="hybridMultilevel"/>
    <w:tmpl w:val="7E5E68AC"/>
    <w:lvl w:ilvl="0" w:tplc="2D8A539C">
      <w:start w:val="1"/>
      <w:numFmt w:val="decimal"/>
      <w:lvlText w:val="(%1)"/>
      <w:lvlJc w:val="left"/>
      <w:pPr>
        <w:ind w:left="1080" w:hanging="72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4B71A0"/>
    <w:multiLevelType w:val="hybridMultilevel"/>
    <w:tmpl w:val="B9FCA64A"/>
    <w:lvl w:ilvl="0" w:tplc="D536356C">
      <w:start w:val="1"/>
      <w:numFmt w:val="lowerLetter"/>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7F0718"/>
    <w:multiLevelType w:val="hybridMultilevel"/>
    <w:tmpl w:val="0254C730"/>
    <w:lvl w:ilvl="0" w:tplc="12EEAFC8">
      <w:start w:val="1"/>
      <w:numFmt w:val="upperLetter"/>
      <w:lvlText w:val="(%1)"/>
      <w:lvlJc w:val="left"/>
      <w:pPr>
        <w:ind w:left="2180" w:hanging="38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2C44038"/>
    <w:multiLevelType w:val="hybridMultilevel"/>
    <w:tmpl w:val="E9947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3B90EFC"/>
    <w:multiLevelType w:val="multilevel"/>
    <w:tmpl w:val="1B8628B8"/>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6DF35FB"/>
    <w:multiLevelType w:val="multilevel"/>
    <w:tmpl w:val="56BA8EF0"/>
    <w:lvl w:ilvl="0">
      <w:start w:val="5"/>
      <w:numFmt w:val="decimal"/>
      <w:lvlText w:val="%1"/>
      <w:lvlJc w:val="left"/>
      <w:pPr>
        <w:ind w:left="645" w:hanging="538"/>
      </w:pPr>
      <w:rPr>
        <w:rFonts w:hint="default"/>
      </w:rPr>
    </w:lvl>
    <w:lvl w:ilvl="1">
      <w:start w:val="2"/>
      <w:numFmt w:val="decimal"/>
      <w:lvlText w:val="%1.%2."/>
      <w:lvlJc w:val="left"/>
      <w:pPr>
        <w:ind w:left="645" w:hanging="538"/>
      </w:pPr>
      <w:rPr>
        <w:rFonts w:ascii="Arial" w:eastAsia="Georgia" w:hAnsi="Arial" w:cs="Arial" w:hint="default"/>
        <w:w w:val="99"/>
        <w:sz w:val="24"/>
        <w:szCs w:val="24"/>
      </w:rPr>
    </w:lvl>
    <w:lvl w:ilvl="2">
      <w:start w:val="1"/>
      <w:numFmt w:val="decimal"/>
      <w:lvlText w:val="%1.%2.%3."/>
      <w:lvlJc w:val="left"/>
      <w:pPr>
        <w:ind w:left="108" w:hanging="740"/>
      </w:pPr>
      <w:rPr>
        <w:rFonts w:ascii="Arial" w:eastAsia="Georgia" w:hAnsi="Arial" w:cs="Arial" w:hint="default"/>
        <w:w w:val="99"/>
        <w:sz w:val="24"/>
        <w:szCs w:val="24"/>
      </w:rPr>
    </w:lvl>
    <w:lvl w:ilvl="3">
      <w:start w:val="1"/>
      <w:numFmt w:val="bullet"/>
      <w:lvlText w:val="•"/>
      <w:lvlJc w:val="left"/>
      <w:pPr>
        <w:ind w:left="3053" w:hanging="740"/>
      </w:pPr>
      <w:rPr>
        <w:rFonts w:hint="default"/>
      </w:rPr>
    </w:lvl>
    <w:lvl w:ilvl="4">
      <w:start w:val="1"/>
      <w:numFmt w:val="bullet"/>
      <w:lvlText w:val="•"/>
      <w:lvlJc w:val="left"/>
      <w:pPr>
        <w:ind w:left="4257" w:hanging="740"/>
      </w:pPr>
      <w:rPr>
        <w:rFonts w:hint="default"/>
      </w:rPr>
    </w:lvl>
    <w:lvl w:ilvl="5">
      <w:start w:val="1"/>
      <w:numFmt w:val="bullet"/>
      <w:lvlText w:val="•"/>
      <w:lvlJc w:val="left"/>
      <w:pPr>
        <w:ind w:left="5460" w:hanging="740"/>
      </w:pPr>
      <w:rPr>
        <w:rFonts w:hint="default"/>
      </w:rPr>
    </w:lvl>
    <w:lvl w:ilvl="6">
      <w:start w:val="1"/>
      <w:numFmt w:val="bullet"/>
      <w:lvlText w:val="•"/>
      <w:lvlJc w:val="left"/>
      <w:pPr>
        <w:ind w:left="6664" w:hanging="740"/>
      </w:pPr>
      <w:rPr>
        <w:rFonts w:hint="default"/>
      </w:rPr>
    </w:lvl>
    <w:lvl w:ilvl="7">
      <w:start w:val="1"/>
      <w:numFmt w:val="bullet"/>
      <w:lvlText w:val="•"/>
      <w:lvlJc w:val="left"/>
      <w:pPr>
        <w:ind w:left="7868" w:hanging="740"/>
      </w:pPr>
      <w:rPr>
        <w:rFonts w:hint="default"/>
      </w:rPr>
    </w:lvl>
    <w:lvl w:ilvl="8">
      <w:start w:val="1"/>
      <w:numFmt w:val="bullet"/>
      <w:lvlText w:val="•"/>
      <w:lvlJc w:val="left"/>
      <w:pPr>
        <w:ind w:left="9072" w:hanging="740"/>
      </w:pPr>
      <w:rPr>
        <w:rFonts w:hint="default"/>
      </w:rPr>
    </w:lvl>
  </w:abstractNum>
  <w:abstractNum w:abstractNumId="21">
    <w:nsid w:val="66F80358"/>
    <w:multiLevelType w:val="hybridMultilevel"/>
    <w:tmpl w:val="366AF4D6"/>
    <w:lvl w:ilvl="0" w:tplc="F9C22782">
      <w:start w:val="1"/>
      <w:numFmt w:val="decimal"/>
      <w:lvlText w:val="(%1)"/>
      <w:lvlJc w:val="left"/>
      <w:pPr>
        <w:ind w:left="420" w:hanging="420"/>
      </w:pPr>
      <w:rPr>
        <w:rFonts w:hint="default"/>
      </w:rPr>
    </w:lvl>
    <w:lvl w:ilvl="1" w:tplc="35E04D1E">
      <w:start w:val="1"/>
      <w:numFmt w:val="upperLetter"/>
      <w:lvlText w:val="(%2)"/>
      <w:lvlJc w:val="left"/>
      <w:pPr>
        <w:ind w:left="1080" w:hanging="360"/>
      </w:pPr>
      <w:rPr>
        <w:rFonts w:ascii="Arial" w:eastAsiaTheme="minorEastAsia" w:hAnsi="Arial" w:cs="Ari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AEE0415"/>
    <w:multiLevelType w:val="hybridMultilevel"/>
    <w:tmpl w:val="3C4CA5E2"/>
    <w:lvl w:ilvl="0" w:tplc="155A9E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85190F"/>
    <w:multiLevelType w:val="hybridMultilevel"/>
    <w:tmpl w:val="4CCA3DAA"/>
    <w:lvl w:ilvl="0" w:tplc="9E5EE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B46F6C"/>
    <w:multiLevelType w:val="multilevel"/>
    <w:tmpl w:val="FE9EA65E"/>
    <w:lvl w:ilvl="0">
      <w:start w:val="1"/>
      <w:numFmt w:val="decimal"/>
      <w:lvlText w:val="%1."/>
      <w:lvlJc w:val="left"/>
      <w:pPr>
        <w:ind w:left="379" w:hanging="272"/>
      </w:pPr>
      <w:rPr>
        <w:rFonts w:ascii="Arial" w:hAnsi="Arial" w:hint="default"/>
        <w:w w:val="102"/>
        <w:sz w:val="24"/>
        <w:szCs w:val="24"/>
      </w:rPr>
    </w:lvl>
    <w:lvl w:ilvl="1">
      <w:start w:val="1"/>
      <w:numFmt w:val="decimal"/>
      <w:lvlText w:val="%1.%2."/>
      <w:lvlJc w:val="left"/>
      <w:pPr>
        <w:ind w:left="108" w:hanging="473"/>
      </w:pPr>
      <w:rPr>
        <w:rFonts w:ascii="Arial" w:eastAsia="Georgia" w:hAnsi="Arial" w:hint="default"/>
        <w:w w:val="99"/>
        <w:sz w:val="24"/>
        <w:szCs w:val="24"/>
      </w:rPr>
    </w:lvl>
    <w:lvl w:ilvl="2">
      <w:start w:val="1"/>
      <w:numFmt w:val="decimal"/>
      <w:lvlText w:val="%1.%2.%3."/>
      <w:lvlJc w:val="left"/>
      <w:pPr>
        <w:ind w:left="108" w:hanging="748"/>
      </w:pPr>
      <w:rPr>
        <w:rFonts w:ascii="Arial" w:eastAsia="Georgia" w:hAnsi="Arial" w:cs="Arial" w:hint="default"/>
        <w:w w:val="102"/>
        <w:sz w:val="24"/>
        <w:szCs w:val="24"/>
      </w:rPr>
    </w:lvl>
    <w:lvl w:ilvl="3">
      <w:start w:val="1"/>
      <w:numFmt w:val="bullet"/>
      <w:lvlText w:val="•"/>
      <w:lvlJc w:val="left"/>
      <w:pPr>
        <w:ind w:left="1957" w:hanging="748"/>
      </w:pPr>
      <w:rPr>
        <w:rFonts w:hint="default"/>
      </w:rPr>
    </w:lvl>
    <w:lvl w:ilvl="4">
      <w:start w:val="1"/>
      <w:numFmt w:val="bullet"/>
      <w:lvlText w:val="•"/>
      <w:lvlJc w:val="left"/>
      <w:pPr>
        <w:ind w:left="3306" w:hanging="748"/>
      </w:pPr>
      <w:rPr>
        <w:rFonts w:hint="default"/>
      </w:rPr>
    </w:lvl>
    <w:lvl w:ilvl="5">
      <w:start w:val="1"/>
      <w:numFmt w:val="bullet"/>
      <w:lvlText w:val="•"/>
      <w:lvlJc w:val="left"/>
      <w:pPr>
        <w:ind w:left="4655" w:hanging="748"/>
      </w:pPr>
      <w:rPr>
        <w:rFonts w:hint="default"/>
      </w:rPr>
    </w:lvl>
    <w:lvl w:ilvl="6">
      <w:start w:val="1"/>
      <w:numFmt w:val="bullet"/>
      <w:lvlText w:val="•"/>
      <w:lvlJc w:val="left"/>
      <w:pPr>
        <w:ind w:left="6004" w:hanging="748"/>
      </w:pPr>
      <w:rPr>
        <w:rFonts w:hint="default"/>
      </w:rPr>
    </w:lvl>
    <w:lvl w:ilvl="7">
      <w:start w:val="1"/>
      <w:numFmt w:val="bullet"/>
      <w:lvlText w:val="•"/>
      <w:lvlJc w:val="left"/>
      <w:pPr>
        <w:ind w:left="7353" w:hanging="748"/>
      </w:pPr>
      <w:rPr>
        <w:rFonts w:hint="default"/>
      </w:rPr>
    </w:lvl>
    <w:lvl w:ilvl="8">
      <w:start w:val="1"/>
      <w:numFmt w:val="bullet"/>
      <w:lvlText w:val="•"/>
      <w:lvlJc w:val="left"/>
      <w:pPr>
        <w:ind w:left="8702" w:hanging="748"/>
      </w:pPr>
      <w:rPr>
        <w:rFonts w:hint="default"/>
      </w:rPr>
    </w:lvl>
  </w:abstractNum>
  <w:abstractNum w:abstractNumId="25">
    <w:nsid w:val="73F00D04"/>
    <w:multiLevelType w:val="hybridMultilevel"/>
    <w:tmpl w:val="A6CEC702"/>
    <w:lvl w:ilvl="0" w:tplc="C99298F8">
      <w:start w:val="1"/>
      <w:numFmt w:val="upperLetter"/>
      <w:lvlText w:val="(%1)"/>
      <w:lvlJc w:val="left"/>
      <w:pPr>
        <w:ind w:left="2160" w:hanging="360"/>
      </w:pPr>
      <w:rPr>
        <w:rFonts w:hint="default"/>
      </w:rPr>
    </w:lvl>
    <w:lvl w:ilvl="1" w:tplc="557AC22C">
      <w:start w:val="1"/>
      <w:numFmt w:val="lowerRoman"/>
      <w:lvlText w:val="(%2)"/>
      <w:lvlJc w:val="left"/>
      <w:pPr>
        <w:ind w:left="2880" w:hanging="360"/>
      </w:pPr>
      <w:rPr>
        <w:rFonts w:ascii="Arial" w:eastAsiaTheme="minorEastAsia" w:hAnsi="Arial" w:cs="Arial"/>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5A20C7D"/>
    <w:multiLevelType w:val="multilevel"/>
    <w:tmpl w:val="E4B0F860"/>
    <w:lvl w:ilvl="0">
      <w:start w:val="3"/>
      <w:numFmt w:val="decimal"/>
      <w:lvlText w:val="%1"/>
      <w:lvlJc w:val="left"/>
      <w:pPr>
        <w:ind w:left="108" w:hanging="685"/>
      </w:pPr>
      <w:rPr>
        <w:rFonts w:hint="default"/>
      </w:rPr>
    </w:lvl>
    <w:lvl w:ilvl="1">
      <w:start w:val="10"/>
      <w:numFmt w:val="decimal"/>
      <w:lvlText w:val="%1.%2."/>
      <w:lvlJc w:val="left"/>
      <w:pPr>
        <w:ind w:left="108" w:hanging="685"/>
      </w:pPr>
      <w:rPr>
        <w:rFonts w:ascii="Arial" w:eastAsia="Georgia" w:hAnsi="Arial" w:cs="Arial" w:hint="default"/>
        <w:w w:val="99"/>
        <w:sz w:val="24"/>
        <w:szCs w:val="24"/>
      </w:rPr>
    </w:lvl>
    <w:lvl w:ilvl="2">
      <w:start w:val="1"/>
      <w:numFmt w:val="bullet"/>
      <w:lvlText w:val="•"/>
      <w:lvlJc w:val="left"/>
      <w:pPr>
        <w:ind w:left="2366" w:hanging="685"/>
      </w:pPr>
      <w:rPr>
        <w:rFonts w:hint="default"/>
      </w:rPr>
    </w:lvl>
    <w:lvl w:ilvl="3">
      <w:start w:val="1"/>
      <w:numFmt w:val="bullet"/>
      <w:lvlText w:val="•"/>
      <w:lvlJc w:val="left"/>
      <w:pPr>
        <w:ind w:left="3495" w:hanging="685"/>
      </w:pPr>
      <w:rPr>
        <w:rFonts w:hint="default"/>
      </w:rPr>
    </w:lvl>
    <w:lvl w:ilvl="4">
      <w:start w:val="1"/>
      <w:numFmt w:val="bullet"/>
      <w:lvlText w:val="•"/>
      <w:lvlJc w:val="left"/>
      <w:pPr>
        <w:ind w:left="4624" w:hanging="685"/>
      </w:pPr>
      <w:rPr>
        <w:rFonts w:hint="default"/>
      </w:rPr>
    </w:lvl>
    <w:lvl w:ilvl="5">
      <w:start w:val="1"/>
      <w:numFmt w:val="bullet"/>
      <w:lvlText w:val="•"/>
      <w:lvlJc w:val="left"/>
      <w:pPr>
        <w:ind w:left="5754" w:hanging="685"/>
      </w:pPr>
      <w:rPr>
        <w:rFonts w:hint="default"/>
      </w:rPr>
    </w:lvl>
    <w:lvl w:ilvl="6">
      <w:start w:val="1"/>
      <w:numFmt w:val="bullet"/>
      <w:lvlText w:val="•"/>
      <w:lvlJc w:val="left"/>
      <w:pPr>
        <w:ind w:left="6883" w:hanging="685"/>
      </w:pPr>
      <w:rPr>
        <w:rFonts w:hint="default"/>
      </w:rPr>
    </w:lvl>
    <w:lvl w:ilvl="7">
      <w:start w:val="1"/>
      <w:numFmt w:val="bullet"/>
      <w:lvlText w:val="•"/>
      <w:lvlJc w:val="left"/>
      <w:pPr>
        <w:ind w:left="8012" w:hanging="685"/>
      </w:pPr>
      <w:rPr>
        <w:rFonts w:hint="default"/>
      </w:rPr>
    </w:lvl>
    <w:lvl w:ilvl="8">
      <w:start w:val="1"/>
      <w:numFmt w:val="bullet"/>
      <w:lvlText w:val="•"/>
      <w:lvlJc w:val="left"/>
      <w:pPr>
        <w:ind w:left="9141" w:hanging="685"/>
      </w:pPr>
      <w:rPr>
        <w:rFonts w:hint="default"/>
      </w:rPr>
    </w:lvl>
  </w:abstractNum>
  <w:abstractNum w:abstractNumId="27">
    <w:nsid w:val="796E51C6"/>
    <w:multiLevelType w:val="hybridMultilevel"/>
    <w:tmpl w:val="17B025C2"/>
    <w:lvl w:ilvl="0" w:tplc="7936A0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num>
  <w:num w:numId="3">
    <w:abstractNumId w:val="4"/>
  </w:num>
  <w:num w:numId="4">
    <w:abstractNumId w:val="0"/>
  </w:num>
  <w:num w:numId="5">
    <w:abstractNumId w:val="20"/>
  </w:num>
  <w:num w:numId="6">
    <w:abstractNumId w:val="26"/>
  </w:num>
  <w:num w:numId="7">
    <w:abstractNumId w:val="24"/>
  </w:num>
  <w:num w:numId="8">
    <w:abstractNumId w:val="1"/>
  </w:num>
  <w:num w:numId="9">
    <w:abstractNumId w:val="18"/>
  </w:num>
  <w:num w:numId="10">
    <w:abstractNumId w:val="13"/>
  </w:num>
  <w:num w:numId="11">
    <w:abstractNumId w:val="23"/>
  </w:num>
  <w:num w:numId="12">
    <w:abstractNumId w:val="9"/>
  </w:num>
  <w:num w:numId="13">
    <w:abstractNumId w:val="16"/>
  </w:num>
  <w:num w:numId="14">
    <w:abstractNumId w:val="21"/>
  </w:num>
  <w:num w:numId="15">
    <w:abstractNumId w:val="25"/>
  </w:num>
  <w:num w:numId="16">
    <w:abstractNumId w:val="5"/>
  </w:num>
  <w:num w:numId="17">
    <w:abstractNumId w:val="11"/>
  </w:num>
  <w:num w:numId="18">
    <w:abstractNumId w:val="17"/>
  </w:num>
  <w:num w:numId="19">
    <w:abstractNumId w:val="2"/>
  </w:num>
  <w:num w:numId="20">
    <w:abstractNumId w:val="7"/>
  </w:num>
  <w:num w:numId="21">
    <w:abstractNumId w:val="15"/>
  </w:num>
  <w:num w:numId="22">
    <w:abstractNumId w:val="19"/>
  </w:num>
  <w:num w:numId="23">
    <w:abstractNumId w:val="12"/>
  </w:num>
  <w:num w:numId="24">
    <w:abstractNumId w:val="8"/>
  </w:num>
  <w:num w:numId="25">
    <w:abstractNumId w:val="27"/>
  </w:num>
  <w:num w:numId="26">
    <w:abstractNumId w:val="22"/>
  </w:num>
  <w:num w:numId="27">
    <w:abstractNumId w:val="3"/>
  </w:num>
  <w:num w:numId="2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e Sommers">
    <w15:presenceInfo w15:providerId="AD" w15:userId="S-1-5-21-1598943319-3886335644-1562519523-2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360"/>
  <w:characterSpacingControl w:val="doNotCompress"/>
  <w:hdrShapeDefaults>
    <o:shapedefaults v:ext="edit" spidmax="4097"/>
  </w:hdrShapeDefaults>
  <w:footnotePr>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85E"/>
    <w:rsid w:val="00006573"/>
    <w:rsid w:val="00011096"/>
    <w:rsid w:val="000123C5"/>
    <w:rsid w:val="00012D31"/>
    <w:rsid w:val="00014BFB"/>
    <w:rsid w:val="00015B13"/>
    <w:rsid w:val="00031B0E"/>
    <w:rsid w:val="00033279"/>
    <w:rsid w:val="0003652D"/>
    <w:rsid w:val="000403B1"/>
    <w:rsid w:val="000428D2"/>
    <w:rsid w:val="00042CED"/>
    <w:rsid w:val="0004414C"/>
    <w:rsid w:val="00044B1A"/>
    <w:rsid w:val="000476DC"/>
    <w:rsid w:val="00061699"/>
    <w:rsid w:val="00061B90"/>
    <w:rsid w:val="00067755"/>
    <w:rsid w:val="00071179"/>
    <w:rsid w:val="000717B0"/>
    <w:rsid w:val="00075BF1"/>
    <w:rsid w:val="00080E30"/>
    <w:rsid w:val="00082956"/>
    <w:rsid w:val="0008429A"/>
    <w:rsid w:val="00084FE5"/>
    <w:rsid w:val="00092E58"/>
    <w:rsid w:val="00093B5E"/>
    <w:rsid w:val="0009541C"/>
    <w:rsid w:val="000957A4"/>
    <w:rsid w:val="000A0B77"/>
    <w:rsid w:val="000A2AB5"/>
    <w:rsid w:val="000A471C"/>
    <w:rsid w:val="000B13C8"/>
    <w:rsid w:val="000B177E"/>
    <w:rsid w:val="000B2512"/>
    <w:rsid w:val="000B3A3A"/>
    <w:rsid w:val="000B48A2"/>
    <w:rsid w:val="000B684E"/>
    <w:rsid w:val="000C0263"/>
    <w:rsid w:val="000C41FC"/>
    <w:rsid w:val="000C51E8"/>
    <w:rsid w:val="000C529F"/>
    <w:rsid w:val="000D2162"/>
    <w:rsid w:val="000D72DD"/>
    <w:rsid w:val="000D76DB"/>
    <w:rsid w:val="000E06DC"/>
    <w:rsid w:val="000E0DED"/>
    <w:rsid w:val="000E6C47"/>
    <w:rsid w:val="000F03B8"/>
    <w:rsid w:val="000F3DAA"/>
    <w:rsid w:val="000F4A07"/>
    <w:rsid w:val="000F641E"/>
    <w:rsid w:val="00106BB6"/>
    <w:rsid w:val="0011032A"/>
    <w:rsid w:val="00111616"/>
    <w:rsid w:val="00120EA3"/>
    <w:rsid w:val="00122948"/>
    <w:rsid w:val="001240CD"/>
    <w:rsid w:val="001253EE"/>
    <w:rsid w:val="001261FB"/>
    <w:rsid w:val="00126784"/>
    <w:rsid w:val="00126CCC"/>
    <w:rsid w:val="00130209"/>
    <w:rsid w:val="00130ED8"/>
    <w:rsid w:val="001340EA"/>
    <w:rsid w:val="00134F99"/>
    <w:rsid w:val="00135887"/>
    <w:rsid w:val="00136699"/>
    <w:rsid w:val="00136AC9"/>
    <w:rsid w:val="00150B85"/>
    <w:rsid w:val="00152846"/>
    <w:rsid w:val="001546DF"/>
    <w:rsid w:val="00154ED3"/>
    <w:rsid w:val="001616D0"/>
    <w:rsid w:val="001628D0"/>
    <w:rsid w:val="00164380"/>
    <w:rsid w:val="001644D2"/>
    <w:rsid w:val="001648E6"/>
    <w:rsid w:val="0016523C"/>
    <w:rsid w:val="0017692E"/>
    <w:rsid w:val="00177544"/>
    <w:rsid w:val="0018023A"/>
    <w:rsid w:val="001829E4"/>
    <w:rsid w:val="001865EE"/>
    <w:rsid w:val="00187480"/>
    <w:rsid w:val="001904FC"/>
    <w:rsid w:val="00193374"/>
    <w:rsid w:val="001943FE"/>
    <w:rsid w:val="00194436"/>
    <w:rsid w:val="00195DA4"/>
    <w:rsid w:val="001A5FED"/>
    <w:rsid w:val="001A6950"/>
    <w:rsid w:val="001A72AD"/>
    <w:rsid w:val="001B4FF8"/>
    <w:rsid w:val="001B5251"/>
    <w:rsid w:val="001B60C5"/>
    <w:rsid w:val="001B6BC9"/>
    <w:rsid w:val="001B6D61"/>
    <w:rsid w:val="001C1C14"/>
    <w:rsid w:val="001C5F17"/>
    <w:rsid w:val="001C6E72"/>
    <w:rsid w:val="001D1BB3"/>
    <w:rsid w:val="001D48F5"/>
    <w:rsid w:val="001D4930"/>
    <w:rsid w:val="001D5B5D"/>
    <w:rsid w:val="001D5D21"/>
    <w:rsid w:val="001D6469"/>
    <w:rsid w:val="001D6EC2"/>
    <w:rsid w:val="001D7708"/>
    <w:rsid w:val="001E1F18"/>
    <w:rsid w:val="001E2373"/>
    <w:rsid w:val="001E5246"/>
    <w:rsid w:val="001E7F8F"/>
    <w:rsid w:val="00200479"/>
    <w:rsid w:val="00202C09"/>
    <w:rsid w:val="00203D9B"/>
    <w:rsid w:val="00207D5A"/>
    <w:rsid w:val="00214F84"/>
    <w:rsid w:val="00215693"/>
    <w:rsid w:val="002200F6"/>
    <w:rsid w:val="00220AD2"/>
    <w:rsid w:val="002234B6"/>
    <w:rsid w:val="002277FE"/>
    <w:rsid w:val="00231315"/>
    <w:rsid w:val="002314F5"/>
    <w:rsid w:val="002319D4"/>
    <w:rsid w:val="00232625"/>
    <w:rsid w:val="0023322B"/>
    <w:rsid w:val="00236B35"/>
    <w:rsid w:val="00236C87"/>
    <w:rsid w:val="00236E10"/>
    <w:rsid w:val="00240CCB"/>
    <w:rsid w:val="002438BA"/>
    <w:rsid w:val="00245D4B"/>
    <w:rsid w:val="00247F7C"/>
    <w:rsid w:val="00266517"/>
    <w:rsid w:val="002713A3"/>
    <w:rsid w:val="002729AA"/>
    <w:rsid w:val="0027364C"/>
    <w:rsid w:val="002754D6"/>
    <w:rsid w:val="002803CD"/>
    <w:rsid w:val="0028547F"/>
    <w:rsid w:val="002870B8"/>
    <w:rsid w:val="00290547"/>
    <w:rsid w:val="00296FE6"/>
    <w:rsid w:val="002A0F71"/>
    <w:rsid w:val="002A1D98"/>
    <w:rsid w:val="002A2E5B"/>
    <w:rsid w:val="002A5252"/>
    <w:rsid w:val="002A747D"/>
    <w:rsid w:val="002A7BFD"/>
    <w:rsid w:val="002B1691"/>
    <w:rsid w:val="002B27FB"/>
    <w:rsid w:val="002B6A1E"/>
    <w:rsid w:val="002B74D4"/>
    <w:rsid w:val="002C59D9"/>
    <w:rsid w:val="002D079C"/>
    <w:rsid w:val="002D2E41"/>
    <w:rsid w:val="002D47AD"/>
    <w:rsid w:val="002D721A"/>
    <w:rsid w:val="002E10AB"/>
    <w:rsid w:val="002F034F"/>
    <w:rsid w:val="002F0730"/>
    <w:rsid w:val="002F08DF"/>
    <w:rsid w:val="002F1E14"/>
    <w:rsid w:val="002F2179"/>
    <w:rsid w:val="00301C73"/>
    <w:rsid w:val="00301F70"/>
    <w:rsid w:val="003026CC"/>
    <w:rsid w:val="00302700"/>
    <w:rsid w:val="00302E16"/>
    <w:rsid w:val="00304FAF"/>
    <w:rsid w:val="0031567F"/>
    <w:rsid w:val="00315799"/>
    <w:rsid w:val="00316306"/>
    <w:rsid w:val="003168DF"/>
    <w:rsid w:val="00316D92"/>
    <w:rsid w:val="00316FF0"/>
    <w:rsid w:val="00317B87"/>
    <w:rsid w:val="003302E1"/>
    <w:rsid w:val="00331529"/>
    <w:rsid w:val="00331F97"/>
    <w:rsid w:val="003348EE"/>
    <w:rsid w:val="00334C3F"/>
    <w:rsid w:val="00335FB0"/>
    <w:rsid w:val="003377BA"/>
    <w:rsid w:val="00343B32"/>
    <w:rsid w:val="00345BB6"/>
    <w:rsid w:val="00351109"/>
    <w:rsid w:val="00354C4E"/>
    <w:rsid w:val="00356570"/>
    <w:rsid w:val="00361A01"/>
    <w:rsid w:val="003620EB"/>
    <w:rsid w:val="00364674"/>
    <w:rsid w:val="003749F0"/>
    <w:rsid w:val="00374CC8"/>
    <w:rsid w:val="00381FFA"/>
    <w:rsid w:val="00384D1D"/>
    <w:rsid w:val="0039286E"/>
    <w:rsid w:val="003944AC"/>
    <w:rsid w:val="003A3273"/>
    <w:rsid w:val="003A596A"/>
    <w:rsid w:val="003A6580"/>
    <w:rsid w:val="003A7D86"/>
    <w:rsid w:val="003B03FF"/>
    <w:rsid w:val="003B1EB2"/>
    <w:rsid w:val="003B5D42"/>
    <w:rsid w:val="003B6F91"/>
    <w:rsid w:val="003B714C"/>
    <w:rsid w:val="003B7AFA"/>
    <w:rsid w:val="003C27EF"/>
    <w:rsid w:val="003C5187"/>
    <w:rsid w:val="003D16ED"/>
    <w:rsid w:val="003E0622"/>
    <w:rsid w:val="003E3888"/>
    <w:rsid w:val="003E3D48"/>
    <w:rsid w:val="003E40CE"/>
    <w:rsid w:val="003E7084"/>
    <w:rsid w:val="003E782E"/>
    <w:rsid w:val="003F064E"/>
    <w:rsid w:val="003F2A04"/>
    <w:rsid w:val="003F571E"/>
    <w:rsid w:val="00401DFC"/>
    <w:rsid w:val="00402343"/>
    <w:rsid w:val="00403860"/>
    <w:rsid w:val="004045A7"/>
    <w:rsid w:val="00405AE0"/>
    <w:rsid w:val="00406B50"/>
    <w:rsid w:val="00410CB1"/>
    <w:rsid w:val="00414168"/>
    <w:rsid w:val="00414E7D"/>
    <w:rsid w:val="00416146"/>
    <w:rsid w:val="00421130"/>
    <w:rsid w:val="00421BEA"/>
    <w:rsid w:val="00422E48"/>
    <w:rsid w:val="00427027"/>
    <w:rsid w:val="004307D2"/>
    <w:rsid w:val="00430E12"/>
    <w:rsid w:val="00432D9A"/>
    <w:rsid w:val="00437297"/>
    <w:rsid w:val="00437660"/>
    <w:rsid w:val="0043795C"/>
    <w:rsid w:val="00437F8A"/>
    <w:rsid w:val="00441CBF"/>
    <w:rsid w:val="00444A86"/>
    <w:rsid w:val="004450CD"/>
    <w:rsid w:val="004478CA"/>
    <w:rsid w:val="00452C80"/>
    <w:rsid w:val="00455A51"/>
    <w:rsid w:val="0045701E"/>
    <w:rsid w:val="00463D43"/>
    <w:rsid w:val="0046403C"/>
    <w:rsid w:val="00464EC7"/>
    <w:rsid w:val="0046651C"/>
    <w:rsid w:val="004703E9"/>
    <w:rsid w:val="00471858"/>
    <w:rsid w:val="00480508"/>
    <w:rsid w:val="00481C7F"/>
    <w:rsid w:val="004822DD"/>
    <w:rsid w:val="00486176"/>
    <w:rsid w:val="00486221"/>
    <w:rsid w:val="00486B9D"/>
    <w:rsid w:val="00490990"/>
    <w:rsid w:val="00497122"/>
    <w:rsid w:val="004A0638"/>
    <w:rsid w:val="004A3C61"/>
    <w:rsid w:val="004A65A8"/>
    <w:rsid w:val="004A7D6E"/>
    <w:rsid w:val="004B6BA3"/>
    <w:rsid w:val="004B7228"/>
    <w:rsid w:val="004B74FB"/>
    <w:rsid w:val="004C0495"/>
    <w:rsid w:val="004C04FC"/>
    <w:rsid w:val="004D39FE"/>
    <w:rsid w:val="004D6275"/>
    <w:rsid w:val="004D70AB"/>
    <w:rsid w:val="004E1127"/>
    <w:rsid w:val="004E4BB6"/>
    <w:rsid w:val="004E6585"/>
    <w:rsid w:val="004F2225"/>
    <w:rsid w:val="004F5C0D"/>
    <w:rsid w:val="004F770E"/>
    <w:rsid w:val="00500D7B"/>
    <w:rsid w:val="00502C19"/>
    <w:rsid w:val="00502DBF"/>
    <w:rsid w:val="005034E0"/>
    <w:rsid w:val="00505ECA"/>
    <w:rsid w:val="00506632"/>
    <w:rsid w:val="00506AF9"/>
    <w:rsid w:val="00506EA0"/>
    <w:rsid w:val="005130AD"/>
    <w:rsid w:val="00513D68"/>
    <w:rsid w:val="00515670"/>
    <w:rsid w:val="00515B32"/>
    <w:rsid w:val="0052054A"/>
    <w:rsid w:val="00523489"/>
    <w:rsid w:val="00525685"/>
    <w:rsid w:val="00530621"/>
    <w:rsid w:val="00532854"/>
    <w:rsid w:val="00541254"/>
    <w:rsid w:val="00542703"/>
    <w:rsid w:val="00544B83"/>
    <w:rsid w:val="0054541C"/>
    <w:rsid w:val="00546C88"/>
    <w:rsid w:val="00547C9D"/>
    <w:rsid w:val="00552CA9"/>
    <w:rsid w:val="00556DAC"/>
    <w:rsid w:val="00557B5B"/>
    <w:rsid w:val="0056009B"/>
    <w:rsid w:val="005603A5"/>
    <w:rsid w:val="00560F73"/>
    <w:rsid w:val="00577B57"/>
    <w:rsid w:val="005835D3"/>
    <w:rsid w:val="005843CA"/>
    <w:rsid w:val="00585217"/>
    <w:rsid w:val="00585609"/>
    <w:rsid w:val="0058652E"/>
    <w:rsid w:val="00586B00"/>
    <w:rsid w:val="00591A8C"/>
    <w:rsid w:val="0059244D"/>
    <w:rsid w:val="00592E31"/>
    <w:rsid w:val="005A2B1C"/>
    <w:rsid w:val="005A6AC2"/>
    <w:rsid w:val="005B75F9"/>
    <w:rsid w:val="005C2605"/>
    <w:rsid w:val="005C2A49"/>
    <w:rsid w:val="005C3016"/>
    <w:rsid w:val="005C62D5"/>
    <w:rsid w:val="005C7A8E"/>
    <w:rsid w:val="005D01A3"/>
    <w:rsid w:val="005D4F43"/>
    <w:rsid w:val="005E2537"/>
    <w:rsid w:val="005E52F7"/>
    <w:rsid w:val="005E69F6"/>
    <w:rsid w:val="005F02C0"/>
    <w:rsid w:val="005F0BFC"/>
    <w:rsid w:val="005F48CA"/>
    <w:rsid w:val="005F6CD8"/>
    <w:rsid w:val="006002F3"/>
    <w:rsid w:val="00601717"/>
    <w:rsid w:val="00603C8C"/>
    <w:rsid w:val="00605A5A"/>
    <w:rsid w:val="00612542"/>
    <w:rsid w:val="00613692"/>
    <w:rsid w:val="00614C67"/>
    <w:rsid w:val="006172E1"/>
    <w:rsid w:val="00620945"/>
    <w:rsid w:val="006232D6"/>
    <w:rsid w:val="006234BC"/>
    <w:rsid w:val="00633E92"/>
    <w:rsid w:val="006371B0"/>
    <w:rsid w:val="006426A8"/>
    <w:rsid w:val="006500BA"/>
    <w:rsid w:val="00661612"/>
    <w:rsid w:val="00663DC4"/>
    <w:rsid w:val="006654DB"/>
    <w:rsid w:val="00665749"/>
    <w:rsid w:val="00666551"/>
    <w:rsid w:val="0067292F"/>
    <w:rsid w:val="00672E9A"/>
    <w:rsid w:val="00680499"/>
    <w:rsid w:val="0068268B"/>
    <w:rsid w:val="006845CA"/>
    <w:rsid w:val="00686AF6"/>
    <w:rsid w:val="006911F9"/>
    <w:rsid w:val="0069205E"/>
    <w:rsid w:val="0069335A"/>
    <w:rsid w:val="006946E4"/>
    <w:rsid w:val="006966B0"/>
    <w:rsid w:val="006A0467"/>
    <w:rsid w:val="006A1054"/>
    <w:rsid w:val="006A2ECD"/>
    <w:rsid w:val="006A6BCB"/>
    <w:rsid w:val="006B1009"/>
    <w:rsid w:val="006B1FEE"/>
    <w:rsid w:val="006B40DC"/>
    <w:rsid w:val="006B4276"/>
    <w:rsid w:val="006B5B50"/>
    <w:rsid w:val="006B5F4D"/>
    <w:rsid w:val="006B6746"/>
    <w:rsid w:val="006B7A80"/>
    <w:rsid w:val="006C0EEB"/>
    <w:rsid w:val="006C1B51"/>
    <w:rsid w:val="006C45F7"/>
    <w:rsid w:val="006D34A4"/>
    <w:rsid w:val="006D3DEA"/>
    <w:rsid w:val="006D5C60"/>
    <w:rsid w:val="006D7A75"/>
    <w:rsid w:val="006E1888"/>
    <w:rsid w:val="006E2771"/>
    <w:rsid w:val="006E3B12"/>
    <w:rsid w:val="006E5291"/>
    <w:rsid w:val="006E67EB"/>
    <w:rsid w:val="006E7A4A"/>
    <w:rsid w:val="006E7E19"/>
    <w:rsid w:val="006F5FDB"/>
    <w:rsid w:val="006F6264"/>
    <w:rsid w:val="007003D0"/>
    <w:rsid w:val="007004D3"/>
    <w:rsid w:val="00701AE0"/>
    <w:rsid w:val="00704090"/>
    <w:rsid w:val="0070492F"/>
    <w:rsid w:val="00704B00"/>
    <w:rsid w:val="0071368C"/>
    <w:rsid w:val="00716678"/>
    <w:rsid w:val="007170BE"/>
    <w:rsid w:val="00723080"/>
    <w:rsid w:val="00724A55"/>
    <w:rsid w:val="00734054"/>
    <w:rsid w:val="00735938"/>
    <w:rsid w:val="0073701F"/>
    <w:rsid w:val="00740391"/>
    <w:rsid w:val="00740443"/>
    <w:rsid w:val="007442AC"/>
    <w:rsid w:val="00744E89"/>
    <w:rsid w:val="00745D98"/>
    <w:rsid w:val="00747CA6"/>
    <w:rsid w:val="00753CF2"/>
    <w:rsid w:val="007553CD"/>
    <w:rsid w:val="0075731A"/>
    <w:rsid w:val="007615CA"/>
    <w:rsid w:val="00763CA9"/>
    <w:rsid w:val="00764D85"/>
    <w:rsid w:val="0076521F"/>
    <w:rsid w:val="00770966"/>
    <w:rsid w:val="00774573"/>
    <w:rsid w:val="007772B1"/>
    <w:rsid w:val="007811FA"/>
    <w:rsid w:val="00782593"/>
    <w:rsid w:val="00785196"/>
    <w:rsid w:val="007851F6"/>
    <w:rsid w:val="00787249"/>
    <w:rsid w:val="00787E33"/>
    <w:rsid w:val="0079134C"/>
    <w:rsid w:val="007A3323"/>
    <w:rsid w:val="007A7482"/>
    <w:rsid w:val="007B38A5"/>
    <w:rsid w:val="007B568D"/>
    <w:rsid w:val="007B5A38"/>
    <w:rsid w:val="007C08B5"/>
    <w:rsid w:val="007C0E6D"/>
    <w:rsid w:val="007C19F3"/>
    <w:rsid w:val="007D413D"/>
    <w:rsid w:val="007E0EB8"/>
    <w:rsid w:val="007E1C9F"/>
    <w:rsid w:val="007E1DF2"/>
    <w:rsid w:val="007E2E8A"/>
    <w:rsid w:val="007E4A60"/>
    <w:rsid w:val="007E6C8A"/>
    <w:rsid w:val="007E72FF"/>
    <w:rsid w:val="007F3419"/>
    <w:rsid w:val="007F46EF"/>
    <w:rsid w:val="007F79EE"/>
    <w:rsid w:val="00800D82"/>
    <w:rsid w:val="008014A7"/>
    <w:rsid w:val="00804150"/>
    <w:rsid w:val="00814325"/>
    <w:rsid w:val="00825638"/>
    <w:rsid w:val="00830956"/>
    <w:rsid w:val="00835383"/>
    <w:rsid w:val="00836E0B"/>
    <w:rsid w:val="008442C0"/>
    <w:rsid w:val="008474DB"/>
    <w:rsid w:val="0085005E"/>
    <w:rsid w:val="00851FBB"/>
    <w:rsid w:val="008521CB"/>
    <w:rsid w:val="00854135"/>
    <w:rsid w:val="00854BC5"/>
    <w:rsid w:val="00857C7C"/>
    <w:rsid w:val="008601D9"/>
    <w:rsid w:val="0086047E"/>
    <w:rsid w:val="00863CA7"/>
    <w:rsid w:val="00870B0D"/>
    <w:rsid w:val="008750BA"/>
    <w:rsid w:val="00876BA3"/>
    <w:rsid w:val="008819C7"/>
    <w:rsid w:val="0088351F"/>
    <w:rsid w:val="00883BBD"/>
    <w:rsid w:val="00893468"/>
    <w:rsid w:val="008940AA"/>
    <w:rsid w:val="00896A23"/>
    <w:rsid w:val="008A1F16"/>
    <w:rsid w:val="008A3F65"/>
    <w:rsid w:val="008B0398"/>
    <w:rsid w:val="008B1AF1"/>
    <w:rsid w:val="008B39AF"/>
    <w:rsid w:val="008B40B2"/>
    <w:rsid w:val="008B582B"/>
    <w:rsid w:val="008B63F1"/>
    <w:rsid w:val="008B7810"/>
    <w:rsid w:val="008C26DD"/>
    <w:rsid w:val="008C27AC"/>
    <w:rsid w:val="008C2C73"/>
    <w:rsid w:val="008C42DA"/>
    <w:rsid w:val="008C5B6F"/>
    <w:rsid w:val="008D0008"/>
    <w:rsid w:val="008D447C"/>
    <w:rsid w:val="00900181"/>
    <w:rsid w:val="00904E24"/>
    <w:rsid w:val="00905EDF"/>
    <w:rsid w:val="00906107"/>
    <w:rsid w:val="00906F1A"/>
    <w:rsid w:val="00910199"/>
    <w:rsid w:val="00912B91"/>
    <w:rsid w:val="00913F65"/>
    <w:rsid w:val="00921C66"/>
    <w:rsid w:val="009245B2"/>
    <w:rsid w:val="009274C0"/>
    <w:rsid w:val="00930ED7"/>
    <w:rsid w:val="00931D05"/>
    <w:rsid w:val="00931F35"/>
    <w:rsid w:val="00932FC3"/>
    <w:rsid w:val="009337F5"/>
    <w:rsid w:val="00935101"/>
    <w:rsid w:val="00942D62"/>
    <w:rsid w:val="009436DB"/>
    <w:rsid w:val="00947AB3"/>
    <w:rsid w:val="00950BE3"/>
    <w:rsid w:val="00952C60"/>
    <w:rsid w:val="00954866"/>
    <w:rsid w:val="00957373"/>
    <w:rsid w:val="0096468E"/>
    <w:rsid w:val="00965427"/>
    <w:rsid w:val="00965816"/>
    <w:rsid w:val="00972953"/>
    <w:rsid w:val="00973BF0"/>
    <w:rsid w:val="00977ED1"/>
    <w:rsid w:val="00983091"/>
    <w:rsid w:val="0098420C"/>
    <w:rsid w:val="00990397"/>
    <w:rsid w:val="00992BB1"/>
    <w:rsid w:val="009948FB"/>
    <w:rsid w:val="009976F6"/>
    <w:rsid w:val="009A6330"/>
    <w:rsid w:val="009A7C17"/>
    <w:rsid w:val="009B394C"/>
    <w:rsid w:val="009B5236"/>
    <w:rsid w:val="009C162D"/>
    <w:rsid w:val="009C3CDF"/>
    <w:rsid w:val="009C5535"/>
    <w:rsid w:val="009C78C7"/>
    <w:rsid w:val="009C7EBE"/>
    <w:rsid w:val="009D1B09"/>
    <w:rsid w:val="009D1B49"/>
    <w:rsid w:val="009D5F3B"/>
    <w:rsid w:val="009D6DB1"/>
    <w:rsid w:val="009D6F36"/>
    <w:rsid w:val="009E0EBB"/>
    <w:rsid w:val="009E11A3"/>
    <w:rsid w:val="009E5B16"/>
    <w:rsid w:val="009F2663"/>
    <w:rsid w:val="009F6CA1"/>
    <w:rsid w:val="00A0163B"/>
    <w:rsid w:val="00A03267"/>
    <w:rsid w:val="00A03E1E"/>
    <w:rsid w:val="00A03F60"/>
    <w:rsid w:val="00A057D4"/>
    <w:rsid w:val="00A17176"/>
    <w:rsid w:val="00A17A82"/>
    <w:rsid w:val="00A21804"/>
    <w:rsid w:val="00A2423D"/>
    <w:rsid w:val="00A25B49"/>
    <w:rsid w:val="00A31C34"/>
    <w:rsid w:val="00A32E30"/>
    <w:rsid w:val="00A333C5"/>
    <w:rsid w:val="00A3682D"/>
    <w:rsid w:val="00A36A1F"/>
    <w:rsid w:val="00A36C07"/>
    <w:rsid w:val="00A40913"/>
    <w:rsid w:val="00A41A65"/>
    <w:rsid w:val="00A45A23"/>
    <w:rsid w:val="00A470BF"/>
    <w:rsid w:val="00A47C84"/>
    <w:rsid w:val="00A517EF"/>
    <w:rsid w:val="00A53656"/>
    <w:rsid w:val="00A55AB6"/>
    <w:rsid w:val="00A55C86"/>
    <w:rsid w:val="00A6616C"/>
    <w:rsid w:val="00A66AEA"/>
    <w:rsid w:val="00A670FD"/>
    <w:rsid w:val="00A72CF1"/>
    <w:rsid w:val="00A7461F"/>
    <w:rsid w:val="00A82074"/>
    <w:rsid w:val="00A82BD0"/>
    <w:rsid w:val="00A87D15"/>
    <w:rsid w:val="00A9125A"/>
    <w:rsid w:val="00A914A3"/>
    <w:rsid w:val="00A91CF0"/>
    <w:rsid w:val="00A92256"/>
    <w:rsid w:val="00A92B61"/>
    <w:rsid w:val="00A930E3"/>
    <w:rsid w:val="00A944EB"/>
    <w:rsid w:val="00A9513F"/>
    <w:rsid w:val="00A95BF2"/>
    <w:rsid w:val="00A973A6"/>
    <w:rsid w:val="00AA199F"/>
    <w:rsid w:val="00AA395D"/>
    <w:rsid w:val="00AA46AB"/>
    <w:rsid w:val="00AB08B2"/>
    <w:rsid w:val="00AB12E2"/>
    <w:rsid w:val="00AC1D95"/>
    <w:rsid w:val="00AC368E"/>
    <w:rsid w:val="00AC53A0"/>
    <w:rsid w:val="00AD7496"/>
    <w:rsid w:val="00AE3897"/>
    <w:rsid w:val="00AE6C65"/>
    <w:rsid w:val="00AF217A"/>
    <w:rsid w:val="00AF3AFA"/>
    <w:rsid w:val="00AF6DD9"/>
    <w:rsid w:val="00B114FC"/>
    <w:rsid w:val="00B124A4"/>
    <w:rsid w:val="00B1611B"/>
    <w:rsid w:val="00B169E6"/>
    <w:rsid w:val="00B2118C"/>
    <w:rsid w:val="00B265A2"/>
    <w:rsid w:val="00B27124"/>
    <w:rsid w:val="00B30D05"/>
    <w:rsid w:val="00B35E4C"/>
    <w:rsid w:val="00B3743E"/>
    <w:rsid w:val="00B40F6C"/>
    <w:rsid w:val="00B44C76"/>
    <w:rsid w:val="00B45F6D"/>
    <w:rsid w:val="00B4770A"/>
    <w:rsid w:val="00B47A63"/>
    <w:rsid w:val="00B50106"/>
    <w:rsid w:val="00B5690A"/>
    <w:rsid w:val="00B607E1"/>
    <w:rsid w:val="00B63F4C"/>
    <w:rsid w:val="00B64C31"/>
    <w:rsid w:val="00B740BB"/>
    <w:rsid w:val="00B82A9A"/>
    <w:rsid w:val="00B84629"/>
    <w:rsid w:val="00B95BD5"/>
    <w:rsid w:val="00BA1FC2"/>
    <w:rsid w:val="00BB1555"/>
    <w:rsid w:val="00BB16EE"/>
    <w:rsid w:val="00BB31B6"/>
    <w:rsid w:val="00BB403F"/>
    <w:rsid w:val="00BB4CEF"/>
    <w:rsid w:val="00BB6F70"/>
    <w:rsid w:val="00BC11D0"/>
    <w:rsid w:val="00BC2F9C"/>
    <w:rsid w:val="00BC73C6"/>
    <w:rsid w:val="00BC7B48"/>
    <w:rsid w:val="00BD136A"/>
    <w:rsid w:val="00BE1A7E"/>
    <w:rsid w:val="00BE1F40"/>
    <w:rsid w:val="00BE3FF7"/>
    <w:rsid w:val="00BE452B"/>
    <w:rsid w:val="00BF0BDF"/>
    <w:rsid w:val="00BF26C7"/>
    <w:rsid w:val="00C059F4"/>
    <w:rsid w:val="00C1478E"/>
    <w:rsid w:val="00C20025"/>
    <w:rsid w:val="00C25AC0"/>
    <w:rsid w:val="00C32821"/>
    <w:rsid w:val="00C36526"/>
    <w:rsid w:val="00C36D20"/>
    <w:rsid w:val="00C371AB"/>
    <w:rsid w:val="00C40424"/>
    <w:rsid w:val="00C405B9"/>
    <w:rsid w:val="00C40FC8"/>
    <w:rsid w:val="00C43E66"/>
    <w:rsid w:val="00C4423F"/>
    <w:rsid w:val="00C44A4F"/>
    <w:rsid w:val="00C53076"/>
    <w:rsid w:val="00C53A24"/>
    <w:rsid w:val="00C5524F"/>
    <w:rsid w:val="00C61199"/>
    <w:rsid w:val="00C625BF"/>
    <w:rsid w:val="00C63336"/>
    <w:rsid w:val="00C63DB6"/>
    <w:rsid w:val="00C656D6"/>
    <w:rsid w:val="00C727AD"/>
    <w:rsid w:val="00C805E3"/>
    <w:rsid w:val="00C8539C"/>
    <w:rsid w:val="00C8649D"/>
    <w:rsid w:val="00C90260"/>
    <w:rsid w:val="00C90ECC"/>
    <w:rsid w:val="00C94B5F"/>
    <w:rsid w:val="00C957F1"/>
    <w:rsid w:val="00C95B4C"/>
    <w:rsid w:val="00C979D4"/>
    <w:rsid w:val="00CA7626"/>
    <w:rsid w:val="00CA7647"/>
    <w:rsid w:val="00CB4267"/>
    <w:rsid w:val="00CB6A0F"/>
    <w:rsid w:val="00CC194F"/>
    <w:rsid w:val="00CC3062"/>
    <w:rsid w:val="00CC6992"/>
    <w:rsid w:val="00CC77D1"/>
    <w:rsid w:val="00CC7976"/>
    <w:rsid w:val="00CD2315"/>
    <w:rsid w:val="00CD27A7"/>
    <w:rsid w:val="00CD2E2C"/>
    <w:rsid w:val="00CD33DF"/>
    <w:rsid w:val="00CD6912"/>
    <w:rsid w:val="00CD70F5"/>
    <w:rsid w:val="00CE392F"/>
    <w:rsid w:val="00CE6D99"/>
    <w:rsid w:val="00CF2BB8"/>
    <w:rsid w:val="00CF2F55"/>
    <w:rsid w:val="00CF3628"/>
    <w:rsid w:val="00CF4B8B"/>
    <w:rsid w:val="00CF5866"/>
    <w:rsid w:val="00CF6145"/>
    <w:rsid w:val="00D007A8"/>
    <w:rsid w:val="00D01A4F"/>
    <w:rsid w:val="00D02C44"/>
    <w:rsid w:val="00D11A91"/>
    <w:rsid w:val="00D11D7C"/>
    <w:rsid w:val="00D124E3"/>
    <w:rsid w:val="00D12D87"/>
    <w:rsid w:val="00D2290A"/>
    <w:rsid w:val="00D23295"/>
    <w:rsid w:val="00D26824"/>
    <w:rsid w:val="00D27B29"/>
    <w:rsid w:val="00D34A77"/>
    <w:rsid w:val="00D36A37"/>
    <w:rsid w:val="00D3777F"/>
    <w:rsid w:val="00D42245"/>
    <w:rsid w:val="00D44D3C"/>
    <w:rsid w:val="00D509F1"/>
    <w:rsid w:val="00D51521"/>
    <w:rsid w:val="00D56519"/>
    <w:rsid w:val="00D60657"/>
    <w:rsid w:val="00D61029"/>
    <w:rsid w:val="00D629F2"/>
    <w:rsid w:val="00D63054"/>
    <w:rsid w:val="00D6398C"/>
    <w:rsid w:val="00D64052"/>
    <w:rsid w:val="00D64D29"/>
    <w:rsid w:val="00D65870"/>
    <w:rsid w:val="00D703D0"/>
    <w:rsid w:val="00D71A5E"/>
    <w:rsid w:val="00D76EEF"/>
    <w:rsid w:val="00D81996"/>
    <w:rsid w:val="00D8246B"/>
    <w:rsid w:val="00D863A3"/>
    <w:rsid w:val="00D8670D"/>
    <w:rsid w:val="00D86B32"/>
    <w:rsid w:val="00D9049C"/>
    <w:rsid w:val="00D936E4"/>
    <w:rsid w:val="00DA4015"/>
    <w:rsid w:val="00DA6ECE"/>
    <w:rsid w:val="00DA70CD"/>
    <w:rsid w:val="00DB1E17"/>
    <w:rsid w:val="00DB2102"/>
    <w:rsid w:val="00DB3269"/>
    <w:rsid w:val="00DB7C8A"/>
    <w:rsid w:val="00DC1FF0"/>
    <w:rsid w:val="00DC5A5E"/>
    <w:rsid w:val="00DC6E4B"/>
    <w:rsid w:val="00DD5FA1"/>
    <w:rsid w:val="00DD7415"/>
    <w:rsid w:val="00DF2644"/>
    <w:rsid w:val="00DF4B0D"/>
    <w:rsid w:val="00E01EAD"/>
    <w:rsid w:val="00E03648"/>
    <w:rsid w:val="00E03E8A"/>
    <w:rsid w:val="00E046F8"/>
    <w:rsid w:val="00E17F72"/>
    <w:rsid w:val="00E278B8"/>
    <w:rsid w:val="00E425E9"/>
    <w:rsid w:val="00E45A96"/>
    <w:rsid w:val="00E50A47"/>
    <w:rsid w:val="00E52930"/>
    <w:rsid w:val="00E53155"/>
    <w:rsid w:val="00E53796"/>
    <w:rsid w:val="00E53807"/>
    <w:rsid w:val="00E53F09"/>
    <w:rsid w:val="00E64598"/>
    <w:rsid w:val="00E65196"/>
    <w:rsid w:val="00E66F88"/>
    <w:rsid w:val="00E67DDF"/>
    <w:rsid w:val="00E71CC9"/>
    <w:rsid w:val="00E72C04"/>
    <w:rsid w:val="00E72F4A"/>
    <w:rsid w:val="00E80F5C"/>
    <w:rsid w:val="00E82292"/>
    <w:rsid w:val="00E87C0E"/>
    <w:rsid w:val="00E915F4"/>
    <w:rsid w:val="00E91903"/>
    <w:rsid w:val="00E94DD8"/>
    <w:rsid w:val="00E9684C"/>
    <w:rsid w:val="00EA06AF"/>
    <w:rsid w:val="00EA176B"/>
    <w:rsid w:val="00EA683F"/>
    <w:rsid w:val="00EB0726"/>
    <w:rsid w:val="00EB0FB7"/>
    <w:rsid w:val="00EB2BE7"/>
    <w:rsid w:val="00EB6483"/>
    <w:rsid w:val="00EB7892"/>
    <w:rsid w:val="00EC18A0"/>
    <w:rsid w:val="00EC2FDB"/>
    <w:rsid w:val="00EC6BDC"/>
    <w:rsid w:val="00ED0328"/>
    <w:rsid w:val="00ED142A"/>
    <w:rsid w:val="00ED3AEA"/>
    <w:rsid w:val="00ED3C71"/>
    <w:rsid w:val="00ED5B54"/>
    <w:rsid w:val="00ED760B"/>
    <w:rsid w:val="00EE0AF8"/>
    <w:rsid w:val="00EE301A"/>
    <w:rsid w:val="00EE41CB"/>
    <w:rsid w:val="00EE6DB8"/>
    <w:rsid w:val="00EE77AB"/>
    <w:rsid w:val="00EF0416"/>
    <w:rsid w:val="00EF2C5C"/>
    <w:rsid w:val="00EF5B09"/>
    <w:rsid w:val="00EF751E"/>
    <w:rsid w:val="00EF75A5"/>
    <w:rsid w:val="00F00FFE"/>
    <w:rsid w:val="00F04226"/>
    <w:rsid w:val="00F04D37"/>
    <w:rsid w:val="00F06E21"/>
    <w:rsid w:val="00F11B3F"/>
    <w:rsid w:val="00F17414"/>
    <w:rsid w:val="00F20C76"/>
    <w:rsid w:val="00F21506"/>
    <w:rsid w:val="00F2161C"/>
    <w:rsid w:val="00F2322C"/>
    <w:rsid w:val="00F236AB"/>
    <w:rsid w:val="00F269CD"/>
    <w:rsid w:val="00F35C5E"/>
    <w:rsid w:val="00F3720D"/>
    <w:rsid w:val="00F41402"/>
    <w:rsid w:val="00F47307"/>
    <w:rsid w:val="00F516A6"/>
    <w:rsid w:val="00F5339D"/>
    <w:rsid w:val="00F55A30"/>
    <w:rsid w:val="00F57CA8"/>
    <w:rsid w:val="00F6214E"/>
    <w:rsid w:val="00F63578"/>
    <w:rsid w:val="00F73CD8"/>
    <w:rsid w:val="00F75913"/>
    <w:rsid w:val="00F84519"/>
    <w:rsid w:val="00F863AF"/>
    <w:rsid w:val="00F905B8"/>
    <w:rsid w:val="00F94AC5"/>
    <w:rsid w:val="00F9538C"/>
    <w:rsid w:val="00FA0411"/>
    <w:rsid w:val="00FA40E3"/>
    <w:rsid w:val="00FA49C1"/>
    <w:rsid w:val="00FA4B09"/>
    <w:rsid w:val="00FA7AFE"/>
    <w:rsid w:val="00FB373A"/>
    <w:rsid w:val="00FB4198"/>
    <w:rsid w:val="00FB50A1"/>
    <w:rsid w:val="00FB5356"/>
    <w:rsid w:val="00FB69D1"/>
    <w:rsid w:val="00FB71AD"/>
    <w:rsid w:val="00FC1166"/>
    <w:rsid w:val="00FC1B86"/>
    <w:rsid w:val="00FC6471"/>
    <w:rsid w:val="00FD1247"/>
    <w:rsid w:val="00FD5F5C"/>
    <w:rsid w:val="00FE087D"/>
    <w:rsid w:val="00FE1F42"/>
    <w:rsid w:val="00FE25FC"/>
    <w:rsid w:val="00FE452F"/>
    <w:rsid w:val="00FE495E"/>
    <w:rsid w:val="00FE60AA"/>
    <w:rsid w:val="00FF1FDF"/>
    <w:rsid w:val="00FF5A45"/>
    <w:rsid w:val="00FF6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AA32F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D86"/>
    <w:pPr>
      <w:spacing w:after="200"/>
    </w:pPr>
  </w:style>
  <w:style w:type="paragraph" w:styleId="Heading1">
    <w:name w:val="heading 1"/>
    <w:basedOn w:val="TrueNormal"/>
    <w:next w:val="Normal"/>
    <w:link w:val="Heading1Char"/>
    <w:uiPriority w:val="9"/>
    <w:qFormat/>
    <w:rsid w:val="00463D43"/>
    <w:pPr>
      <w:spacing w:after="400"/>
      <w:jc w:val="center"/>
      <w:outlineLvl w:val="0"/>
    </w:pPr>
    <w:rPr>
      <w:rFonts w:ascii="Arial" w:hAnsi="Arial" w:cs="Tahoma"/>
      <w:b/>
      <w:sz w:val="36"/>
      <w:szCs w:val="22"/>
    </w:rPr>
  </w:style>
  <w:style w:type="paragraph" w:styleId="Heading2">
    <w:name w:val="heading 2"/>
    <w:basedOn w:val="Normal"/>
    <w:next w:val="Normal"/>
    <w:link w:val="Heading2Char"/>
    <w:uiPriority w:val="9"/>
    <w:unhideWhenUsed/>
    <w:qFormat/>
    <w:rsid w:val="00930ED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E87C0E"/>
    <w:pPr>
      <w:keepNext/>
      <w:keepLines/>
      <w:spacing w:before="100" w:beforeAutospacing="1" w:after="100" w:afterAutospacing="1"/>
      <w:outlineLvl w:val="2"/>
    </w:pPr>
    <w:rPr>
      <w:rFonts w:ascii="Arial" w:eastAsiaTheme="majorEastAsia" w:hAnsi="Arial"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685E"/>
    <w:pPr>
      <w:tabs>
        <w:tab w:val="center" w:pos="4320"/>
        <w:tab w:val="right" w:pos="8640"/>
      </w:tabs>
    </w:pPr>
  </w:style>
  <w:style w:type="character" w:customStyle="1" w:styleId="FooterChar">
    <w:name w:val="Footer Char"/>
    <w:basedOn w:val="DefaultParagraphFont"/>
    <w:link w:val="Footer"/>
    <w:uiPriority w:val="99"/>
    <w:rsid w:val="00FF685E"/>
  </w:style>
  <w:style w:type="character" w:styleId="PageNumber">
    <w:name w:val="page number"/>
    <w:basedOn w:val="DefaultParagraphFont"/>
    <w:uiPriority w:val="99"/>
    <w:semiHidden/>
    <w:unhideWhenUsed/>
    <w:rsid w:val="00FF685E"/>
  </w:style>
  <w:style w:type="paragraph" w:styleId="Header">
    <w:name w:val="header"/>
    <w:basedOn w:val="Normal"/>
    <w:link w:val="HeaderChar"/>
    <w:uiPriority w:val="99"/>
    <w:unhideWhenUsed/>
    <w:rsid w:val="00FF685E"/>
    <w:pPr>
      <w:tabs>
        <w:tab w:val="center" w:pos="4320"/>
        <w:tab w:val="right" w:pos="8640"/>
      </w:tabs>
    </w:pPr>
  </w:style>
  <w:style w:type="character" w:customStyle="1" w:styleId="HeaderChar">
    <w:name w:val="Header Char"/>
    <w:basedOn w:val="DefaultParagraphFont"/>
    <w:link w:val="Header"/>
    <w:uiPriority w:val="99"/>
    <w:rsid w:val="00FF685E"/>
  </w:style>
  <w:style w:type="paragraph" w:styleId="EndnoteText">
    <w:name w:val="endnote text"/>
    <w:basedOn w:val="Normal"/>
    <w:link w:val="EndnoteTextChar"/>
    <w:uiPriority w:val="99"/>
    <w:unhideWhenUsed/>
    <w:rsid w:val="000A2AB5"/>
    <w:pPr>
      <w:spacing w:after="160"/>
    </w:pPr>
    <w:rPr>
      <w:rFonts w:ascii="Arial" w:hAnsi="Arial"/>
    </w:rPr>
  </w:style>
  <w:style w:type="character" w:customStyle="1" w:styleId="EndnoteTextChar">
    <w:name w:val="Endnote Text Char"/>
    <w:basedOn w:val="DefaultParagraphFont"/>
    <w:link w:val="EndnoteText"/>
    <w:uiPriority w:val="99"/>
    <w:rsid w:val="000A2AB5"/>
    <w:rPr>
      <w:rFonts w:ascii="Arial" w:hAnsi="Arial"/>
    </w:rPr>
  </w:style>
  <w:style w:type="character" w:styleId="EndnoteReference">
    <w:name w:val="endnote reference"/>
    <w:basedOn w:val="DefaultParagraphFont"/>
    <w:uiPriority w:val="99"/>
    <w:unhideWhenUsed/>
    <w:rsid w:val="00A9513F"/>
    <w:rPr>
      <w:vertAlign w:val="superscript"/>
    </w:rPr>
  </w:style>
  <w:style w:type="character" w:styleId="Hyperlink">
    <w:name w:val="Hyperlink"/>
    <w:basedOn w:val="DefaultParagraphFont"/>
    <w:uiPriority w:val="99"/>
    <w:unhideWhenUsed/>
    <w:rsid w:val="00A9513F"/>
    <w:rPr>
      <w:color w:val="0000FF" w:themeColor="hyperlink"/>
      <w:u w:val="single"/>
    </w:rPr>
  </w:style>
  <w:style w:type="paragraph" w:styleId="BalloonText">
    <w:name w:val="Balloon Text"/>
    <w:basedOn w:val="Normal"/>
    <w:link w:val="BalloonTextChar"/>
    <w:uiPriority w:val="99"/>
    <w:semiHidden/>
    <w:unhideWhenUsed/>
    <w:rsid w:val="00203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D9B"/>
    <w:rPr>
      <w:rFonts w:ascii="Lucida Grande" w:hAnsi="Lucida Grande" w:cs="Lucida Grande"/>
      <w:sz w:val="18"/>
      <w:szCs w:val="18"/>
    </w:rPr>
  </w:style>
  <w:style w:type="paragraph" w:customStyle="1" w:styleId="TrueNormal">
    <w:name w:val="True Normal"/>
    <w:basedOn w:val="Normal"/>
    <w:qFormat/>
    <w:rsid w:val="004D6275"/>
    <w:pPr>
      <w:ind w:left="720" w:hanging="720"/>
    </w:pPr>
    <w:rPr>
      <w:rFonts w:ascii="Tahoma" w:hAnsi="Tahoma"/>
      <w:sz w:val="22"/>
      <w:szCs w:val="20"/>
      <w:lang w:eastAsia="ja-JP"/>
    </w:rPr>
  </w:style>
  <w:style w:type="paragraph" w:styleId="ListParagraph">
    <w:name w:val="List Paragraph"/>
    <w:basedOn w:val="Normal"/>
    <w:uiPriority w:val="34"/>
    <w:qFormat/>
    <w:rsid w:val="0071368C"/>
    <w:pPr>
      <w:ind w:left="720"/>
      <w:contextualSpacing/>
    </w:pPr>
  </w:style>
  <w:style w:type="character" w:customStyle="1" w:styleId="Heading1Char">
    <w:name w:val="Heading 1 Char"/>
    <w:basedOn w:val="DefaultParagraphFont"/>
    <w:link w:val="Heading1"/>
    <w:uiPriority w:val="9"/>
    <w:rsid w:val="00463D43"/>
    <w:rPr>
      <w:rFonts w:ascii="Arial" w:hAnsi="Arial" w:cs="Tahoma"/>
      <w:b/>
      <w:sz w:val="36"/>
      <w:szCs w:val="22"/>
      <w:lang w:eastAsia="ja-JP"/>
    </w:rPr>
  </w:style>
  <w:style w:type="paragraph" w:styleId="NormalWeb">
    <w:name w:val="Normal (Web)"/>
    <w:basedOn w:val="Normal"/>
    <w:uiPriority w:val="99"/>
    <w:unhideWhenUsed/>
    <w:rsid w:val="00A32E30"/>
    <w:rPr>
      <w:rFonts w:ascii="Times" w:hAnsi="Times" w:cs="Times New Roman"/>
      <w:sz w:val="20"/>
      <w:szCs w:val="20"/>
    </w:rPr>
  </w:style>
  <w:style w:type="paragraph" w:styleId="BodyText">
    <w:name w:val="Body Text"/>
    <w:basedOn w:val="Normal"/>
    <w:link w:val="BodyTextChar"/>
    <w:uiPriority w:val="1"/>
    <w:qFormat/>
    <w:rsid w:val="00122948"/>
    <w:pPr>
      <w:widowControl w:val="0"/>
      <w:ind w:left="108"/>
    </w:pPr>
    <w:rPr>
      <w:rFonts w:ascii="Georgia" w:eastAsia="Georgia" w:hAnsi="Georgia"/>
      <w:sz w:val="28"/>
      <w:szCs w:val="28"/>
    </w:rPr>
  </w:style>
  <w:style w:type="character" w:customStyle="1" w:styleId="BodyTextChar">
    <w:name w:val="Body Text Char"/>
    <w:basedOn w:val="DefaultParagraphFont"/>
    <w:link w:val="BodyText"/>
    <w:uiPriority w:val="1"/>
    <w:rsid w:val="00122948"/>
    <w:rPr>
      <w:rFonts w:ascii="Georgia" w:eastAsia="Georgia" w:hAnsi="Georgia"/>
      <w:sz w:val="28"/>
      <w:szCs w:val="28"/>
    </w:rPr>
  </w:style>
  <w:style w:type="paragraph" w:customStyle="1" w:styleId="TableParagraph">
    <w:name w:val="Table Paragraph"/>
    <w:basedOn w:val="Normal"/>
    <w:uiPriority w:val="1"/>
    <w:qFormat/>
    <w:rsid w:val="00122948"/>
    <w:pPr>
      <w:widowControl w:val="0"/>
    </w:pPr>
    <w:rPr>
      <w:rFonts w:eastAsiaTheme="minorHAnsi"/>
      <w:sz w:val="22"/>
      <w:szCs w:val="22"/>
    </w:rPr>
  </w:style>
  <w:style w:type="character" w:styleId="FollowedHyperlink">
    <w:name w:val="FollowedHyperlink"/>
    <w:basedOn w:val="DefaultParagraphFont"/>
    <w:uiPriority w:val="99"/>
    <w:semiHidden/>
    <w:unhideWhenUsed/>
    <w:rsid w:val="00122948"/>
    <w:rPr>
      <w:color w:val="800080" w:themeColor="followedHyperlink"/>
      <w:u w:val="single"/>
    </w:rPr>
  </w:style>
  <w:style w:type="character" w:styleId="CommentReference">
    <w:name w:val="annotation reference"/>
    <w:basedOn w:val="DefaultParagraphFont"/>
    <w:uiPriority w:val="99"/>
    <w:semiHidden/>
    <w:unhideWhenUsed/>
    <w:rsid w:val="002438BA"/>
    <w:rPr>
      <w:sz w:val="16"/>
      <w:szCs w:val="16"/>
    </w:rPr>
  </w:style>
  <w:style w:type="paragraph" w:styleId="CommentText">
    <w:name w:val="annotation text"/>
    <w:basedOn w:val="Normal"/>
    <w:link w:val="CommentTextChar"/>
    <w:uiPriority w:val="99"/>
    <w:semiHidden/>
    <w:unhideWhenUsed/>
    <w:rsid w:val="002438BA"/>
    <w:rPr>
      <w:sz w:val="20"/>
      <w:szCs w:val="20"/>
    </w:rPr>
  </w:style>
  <w:style w:type="character" w:customStyle="1" w:styleId="CommentTextChar">
    <w:name w:val="Comment Text Char"/>
    <w:basedOn w:val="DefaultParagraphFont"/>
    <w:link w:val="CommentText"/>
    <w:uiPriority w:val="99"/>
    <w:semiHidden/>
    <w:rsid w:val="002438BA"/>
    <w:rPr>
      <w:sz w:val="20"/>
      <w:szCs w:val="20"/>
    </w:rPr>
  </w:style>
  <w:style w:type="paragraph" w:styleId="CommentSubject">
    <w:name w:val="annotation subject"/>
    <w:basedOn w:val="CommentText"/>
    <w:next w:val="CommentText"/>
    <w:link w:val="CommentSubjectChar"/>
    <w:uiPriority w:val="99"/>
    <w:semiHidden/>
    <w:unhideWhenUsed/>
    <w:rsid w:val="002438BA"/>
    <w:rPr>
      <w:b/>
      <w:bCs/>
    </w:rPr>
  </w:style>
  <w:style w:type="character" w:customStyle="1" w:styleId="CommentSubjectChar">
    <w:name w:val="Comment Subject Char"/>
    <w:basedOn w:val="CommentTextChar"/>
    <w:link w:val="CommentSubject"/>
    <w:uiPriority w:val="99"/>
    <w:semiHidden/>
    <w:rsid w:val="002438BA"/>
    <w:rPr>
      <w:b/>
      <w:bCs/>
      <w:sz w:val="20"/>
      <w:szCs w:val="20"/>
    </w:rPr>
  </w:style>
  <w:style w:type="paragraph" w:styleId="Revision">
    <w:name w:val="Revision"/>
    <w:hidden/>
    <w:uiPriority w:val="99"/>
    <w:semiHidden/>
    <w:rsid w:val="007B38A5"/>
  </w:style>
  <w:style w:type="paragraph" w:styleId="FootnoteText">
    <w:name w:val="footnote text"/>
    <w:basedOn w:val="Normal"/>
    <w:link w:val="FootnoteTextChar"/>
    <w:uiPriority w:val="99"/>
    <w:unhideWhenUsed/>
    <w:rsid w:val="00EB0FB7"/>
  </w:style>
  <w:style w:type="character" w:customStyle="1" w:styleId="FootnoteTextChar">
    <w:name w:val="Footnote Text Char"/>
    <w:basedOn w:val="DefaultParagraphFont"/>
    <w:link w:val="FootnoteText"/>
    <w:uiPriority w:val="99"/>
    <w:rsid w:val="00EB0FB7"/>
  </w:style>
  <w:style w:type="character" w:styleId="FootnoteReference">
    <w:name w:val="footnote reference"/>
    <w:basedOn w:val="DefaultParagraphFont"/>
    <w:uiPriority w:val="99"/>
    <w:unhideWhenUsed/>
    <w:rsid w:val="00EB0FB7"/>
    <w:rPr>
      <w:vertAlign w:val="superscript"/>
    </w:rPr>
  </w:style>
  <w:style w:type="character" w:styleId="Strong">
    <w:name w:val="Strong"/>
    <w:basedOn w:val="DefaultParagraphFont"/>
    <w:uiPriority w:val="22"/>
    <w:qFormat/>
    <w:rsid w:val="001E5246"/>
    <w:rPr>
      <w:b/>
      <w:bCs/>
    </w:rPr>
  </w:style>
  <w:style w:type="character" w:customStyle="1" w:styleId="Heading2Char">
    <w:name w:val="Heading 2 Char"/>
    <w:basedOn w:val="DefaultParagraphFont"/>
    <w:link w:val="Heading2"/>
    <w:uiPriority w:val="9"/>
    <w:rsid w:val="00930ED7"/>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E87C0E"/>
    <w:rPr>
      <w:rFonts w:ascii="Arial" w:eastAsiaTheme="majorEastAsia" w:hAnsi="Arial" w:cstheme="majorBidi"/>
      <w:b/>
      <w:bCs/>
      <w:i/>
    </w:rPr>
  </w:style>
  <w:style w:type="paragraph" w:styleId="TOC2">
    <w:name w:val="toc 2"/>
    <w:basedOn w:val="Normal"/>
    <w:next w:val="Normal"/>
    <w:autoRedefine/>
    <w:uiPriority w:val="39"/>
    <w:unhideWhenUsed/>
    <w:qFormat/>
    <w:rsid w:val="00EE41CB"/>
    <w:pPr>
      <w:tabs>
        <w:tab w:val="right" w:leader="dot" w:pos="9350"/>
      </w:tabs>
      <w:spacing w:after="0"/>
      <w:ind w:left="1757"/>
    </w:pPr>
    <w:rPr>
      <w:rFonts w:ascii="Arial" w:eastAsia="MS Mincho" w:hAnsi="Arial" w:cs="Times New Roman"/>
    </w:rPr>
  </w:style>
  <w:style w:type="paragraph" w:styleId="TOC1">
    <w:name w:val="toc 1"/>
    <w:basedOn w:val="Normal"/>
    <w:next w:val="Normal"/>
    <w:autoRedefine/>
    <w:uiPriority w:val="39"/>
    <w:unhideWhenUsed/>
    <w:qFormat/>
    <w:rsid w:val="00EE41CB"/>
    <w:pPr>
      <w:tabs>
        <w:tab w:val="left" w:pos="1760"/>
        <w:tab w:val="right" w:leader="dot" w:pos="8630"/>
      </w:tabs>
      <w:spacing w:after="0" w:line="360" w:lineRule="auto"/>
      <w:ind w:left="1757" w:hanging="1757"/>
    </w:pPr>
    <w:rPr>
      <w:rFonts w:ascii="Arial" w:eastAsia="MS Mincho" w:hAnsi="Arial" w:cs="Times New Roman"/>
      <w:b/>
    </w:rPr>
  </w:style>
  <w:style w:type="paragraph" w:styleId="TOCHeading">
    <w:name w:val="TOC Heading"/>
    <w:basedOn w:val="Heading1"/>
    <w:next w:val="Normal"/>
    <w:uiPriority w:val="39"/>
    <w:unhideWhenUsed/>
    <w:qFormat/>
    <w:rsid w:val="001A6950"/>
    <w:pPr>
      <w:keepNext/>
      <w:keepLines/>
      <w:spacing w:before="480" w:after="0" w:line="276" w:lineRule="auto"/>
      <w:ind w:left="0" w:firstLine="0"/>
      <w:jc w:val="left"/>
      <w:outlineLvl w:val="9"/>
    </w:pPr>
    <w:rPr>
      <w:rFonts w:asciiTheme="majorHAnsi" w:eastAsiaTheme="majorEastAsia" w:hAnsiTheme="majorHAnsi" w:cstheme="majorBidi"/>
      <w:bCs/>
      <w:color w:val="365F91" w:themeColor="accent1" w:themeShade="BF"/>
      <w:sz w:val="28"/>
      <w:szCs w:val="28"/>
    </w:rPr>
  </w:style>
  <w:style w:type="paragraph" w:styleId="TOC3">
    <w:name w:val="toc 3"/>
    <w:basedOn w:val="Normal"/>
    <w:next w:val="Normal"/>
    <w:autoRedefine/>
    <w:uiPriority w:val="39"/>
    <w:unhideWhenUsed/>
    <w:qFormat/>
    <w:rsid w:val="00BB31B6"/>
    <w:pPr>
      <w:tabs>
        <w:tab w:val="right" w:leader="dot" w:pos="9350"/>
      </w:tabs>
      <w:spacing w:after="100"/>
      <w:ind w:left="2477"/>
    </w:pPr>
    <w:rPr>
      <w:rFonts w:ascii="Arial" w:hAnsi="Arial" w:cs="Arial"/>
      <w:noProof/>
    </w:rPr>
  </w:style>
  <w:style w:type="paragraph" w:customStyle="1" w:styleId="Default">
    <w:name w:val="Default"/>
    <w:rsid w:val="009F2663"/>
    <w:pPr>
      <w:autoSpaceDE w:val="0"/>
      <w:autoSpaceDN w:val="0"/>
      <w:adjustRightInd w:val="0"/>
    </w:pPr>
    <w:rPr>
      <w:rFonts w:ascii="Univers LT Std 45 Light" w:hAnsi="Univers LT Std 45 Light" w:cs="Univers LT Std 45 Light"/>
      <w:color w:val="000000"/>
    </w:rPr>
  </w:style>
  <w:style w:type="character" w:customStyle="1" w:styleId="A4">
    <w:name w:val="A4"/>
    <w:uiPriority w:val="99"/>
    <w:rsid w:val="009F2663"/>
    <w:rPr>
      <w:rFonts w:cs="Univers LT Std 45 Light"/>
      <w:color w:val="10498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D86"/>
    <w:pPr>
      <w:spacing w:after="200"/>
    </w:pPr>
  </w:style>
  <w:style w:type="paragraph" w:styleId="Heading1">
    <w:name w:val="heading 1"/>
    <w:basedOn w:val="TrueNormal"/>
    <w:next w:val="Normal"/>
    <w:link w:val="Heading1Char"/>
    <w:uiPriority w:val="9"/>
    <w:qFormat/>
    <w:rsid w:val="00463D43"/>
    <w:pPr>
      <w:spacing w:after="400"/>
      <w:jc w:val="center"/>
      <w:outlineLvl w:val="0"/>
    </w:pPr>
    <w:rPr>
      <w:rFonts w:ascii="Arial" w:hAnsi="Arial" w:cs="Tahoma"/>
      <w:b/>
      <w:sz w:val="36"/>
      <w:szCs w:val="22"/>
    </w:rPr>
  </w:style>
  <w:style w:type="paragraph" w:styleId="Heading2">
    <w:name w:val="heading 2"/>
    <w:basedOn w:val="Normal"/>
    <w:next w:val="Normal"/>
    <w:link w:val="Heading2Char"/>
    <w:uiPriority w:val="9"/>
    <w:unhideWhenUsed/>
    <w:qFormat/>
    <w:rsid w:val="00930ED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E87C0E"/>
    <w:pPr>
      <w:keepNext/>
      <w:keepLines/>
      <w:spacing w:before="100" w:beforeAutospacing="1" w:after="100" w:afterAutospacing="1"/>
      <w:outlineLvl w:val="2"/>
    </w:pPr>
    <w:rPr>
      <w:rFonts w:ascii="Arial" w:eastAsiaTheme="majorEastAsia" w:hAnsi="Arial"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685E"/>
    <w:pPr>
      <w:tabs>
        <w:tab w:val="center" w:pos="4320"/>
        <w:tab w:val="right" w:pos="8640"/>
      </w:tabs>
    </w:pPr>
  </w:style>
  <w:style w:type="character" w:customStyle="1" w:styleId="FooterChar">
    <w:name w:val="Footer Char"/>
    <w:basedOn w:val="DefaultParagraphFont"/>
    <w:link w:val="Footer"/>
    <w:uiPriority w:val="99"/>
    <w:rsid w:val="00FF685E"/>
  </w:style>
  <w:style w:type="character" w:styleId="PageNumber">
    <w:name w:val="page number"/>
    <w:basedOn w:val="DefaultParagraphFont"/>
    <w:uiPriority w:val="99"/>
    <w:semiHidden/>
    <w:unhideWhenUsed/>
    <w:rsid w:val="00FF685E"/>
  </w:style>
  <w:style w:type="paragraph" w:styleId="Header">
    <w:name w:val="header"/>
    <w:basedOn w:val="Normal"/>
    <w:link w:val="HeaderChar"/>
    <w:uiPriority w:val="99"/>
    <w:unhideWhenUsed/>
    <w:rsid w:val="00FF685E"/>
    <w:pPr>
      <w:tabs>
        <w:tab w:val="center" w:pos="4320"/>
        <w:tab w:val="right" w:pos="8640"/>
      </w:tabs>
    </w:pPr>
  </w:style>
  <w:style w:type="character" w:customStyle="1" w:styleId="HeaderChar">
    <w:name w:val="Header Char"/>
    <w:basedOn w:val="DefaultParagraphFont"/>
    <w:link w:val="Header"/>
    <w:uiPriority w:val="99"/>
    <w:rsid w:val="00FF685E"/>
  </w:style>
  <w:style w:type="paragraph" w:styleId="EndnoteText">
    <w:name w:val="endnote text"/>
    <w:basedOn w:val="Normal"/>
    <w:link w:val="EndnoteTextChar"/>
    <w:uiPriority w:val="99"/>
    <w:unhideWhenUsed/>
    <w:rsid w:val="000A2AB5"/>
    <w:pPr>
      <w:spacing w:after="160"/>
    </w:pPr>
    <w:rPr>
      <w:rFonts w:ascii="Arial" w:hAnsi="Arial"/>
    </w:rPr>
  </w:style>
  <w:style w:type="character" w:customStyle="1" w:styleId="EndnoteTextChar">
    <w:name w:val="Endnote Text Char"/>
    <w:basedOn w:val="DefaultParagraphFont"/>
    <w:link w:val="EndnoteText"/>
    <w:uiPriority w:val="99"/>
    <w:rsid w:val="000A2AB5"/>
    <w:rPr>
      <w:rFonts w:ascii="Arial" w:hAnsi="Arial"/>
    </w:rPr>
  </w:style>
  <w:style w:type="character" w:styleId="EndnoteReference">
    <w:name w:val="endnote reference"/>
    <w:basedOn w:val="DefaultParagraphFont"/>
    <w:uiPriority w:val="99"/>
    <w:unhideWhenUsed/>
    <w:rsid w:val="00A9513F"/>
    <w:rPr>
      <w:vertAlign w:val="superscript"/>
    </w:rPr>
  </w:style>
  <w:style w:type="character" w:styleId="Hyperlink">
    <w:name w:val="Hyperlink"/>
    <w:basedOn w:val="DefaultParagraphFont"/>
    <w:uiPriority w:val="99"/>
    <w:unhideWhenUsed/>
    <w:rsid w:val="00A9513F"/>
    <w:rPr>
      <w:color w:val="0000FF" w:themeColor="hyperlink"/>
      <w:u w:val="single"/>
    </w:rPr>
  </w:style>
  <w:style w:type="paragraph" w:styleId="BalloonText">
    <w:name w:val="Balloon Text"/>
    <w:basedOn w:val="Normal"/>
    <w:link w:val="BalloonTextChar"/>
    <w:uiPriority w:val="99"/>
    <w:semiHidden/>
    <w:unhideWhenUsed/>
    <w:rsid w:val="00203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D9B"/>
    <w:rPr>
      <w:rFonts w:ascii="Lucida Grande" w:hAnsi="Lucida Grande" w:cs="Lucida Grande"/>
      <w:sz w:val="18"/>
      <w:szCs w:val="18"/>
    </w:rPr>
  </w:style>
  <w:style w:type="paragraph" w:customStyle="1" w:styleId="TrueNormal">
    <w:name w:val="True Normal"/>
    <w:basedOn w:val="Normal"/>
    <w:qFormat/>
    <w:rsid w:val="004D6275"/>
    <w:pPr>
      <w:ind w:left="720" w:hanging="720"/>
    </w:pPr>
    <w:rPr>
      <w:rFonts w:ascii="Tahoma" w:hAnsi="Tahoma"/>
      <w:sz w:val="22"/>
      <w:szCs w:val="20"/>
      <w:lang w:eastAsia="ja-JP"/>
    </w:rPr>
  </w:style>
  <w:style w:type="paragraph" w:styleId="ListParagraph">
    <w:name w:val="List Paragraph"/>
    <w:basedOn w:val="Normal"/>
    <w:uiPriority w:val="34"/>
    <w:qFormat/>
    <w:rsid w:val="0071368C"/>
    <w:pPr>
      <w:ind w:left="720"/>
      <w:contextualSpacing/>
    </w:pPr>
  </w:style>
  <w:style w:type="character" w:customStyle="1" w:styleId="Heading1Char">
    <w:name w:val="Heading 1 Char"/>
    <w:basedOn w:val="DefaultParagraphFont"/>
    <w:link w:val="Heading1"/>
    <w:uiPriority w:val="9"/>
    <w:rsid w:val="00463D43"/>
    <w:rPr>
      <w:rFonts w:ascii="Arial" w:hAnsi="Arial" w:cs="Tahoma"/>
      <w:b/>
      <w:sz w:val="36"/>
      <w:szCs w:val="22"/>
      <w:lang w:eastAsia="ja-JP"/>
    </w:rPr>
  </w:style>
  <w:style w:type="paragraph" w:styleId="NormalWeb">
    <w:name w:val="Normal (Web)"/>
    <w:basedOn w:val="Normal"/>
    <w:uiPriority w:val="99"/>
    <w:unhideWhenUsed/>
    <w:rsid w:val="00A32E30"/>
    <w:rPr>
      <w:rFonts w:ascii="Times" w:hAnsi="Times" w:cs="Times New Roman"/>
      <w:sz w:val="20"/>
      <w:szCs w:val="20"/>
    </w:rPr>
  </w:style>
  <w:style w:type="paragraph" w:styleId="BodyText">
    <w:name w:val="Body Text"/>
    <w:basedOn w:val="Normal"/>
    <w:link w:val="BodyTextChar"/>
    <w:uiPriority w:val="1"/>
    <w:qFormat/>
    <w:rsid w:val="00122948"/>
    <w:pPr>
      <w:widowControl w:val="0"/>
      <w:ind w:left="108"/>
    </w:pPr>
    <w:rPr>
      <w:rFonts w:ascii="Georgia" w:eastAsia="Georgia" w:hAnsi="Georgia"/>
      <w:sz w:val="28"/>
      <w:szCs w:val="28"/>
    </w:rPr>
  </w:style>
  <w:style w:type="character" w:customStyle="1" w:styleId="BodyTextChar">
    <w:name w:val="Body Text Char"/>
    <w:basedOn w:val="DefaultParagraphFont"/>
    <w:link w:val="BodyText"/>
    <w:uiPriority w:val="1"/>
    <w:rsid w:val="00122948"/>
    <w:rPr>
      <w:rFonts w:ascii="Georgia" w:eastAsia="Georgia" w:hAnsi="Georgia"/>
      <w:sz w:val="28"/>
      <w:szCs w:val="28"/>
    </w:rPr>
  </w:style>
  <w:style w:type="paragraph" w:customStyle="1" w:styleId="TableParagraph">
    <w:name w:val="Table Paragraph"/>
    <w:basedOn w:val="Normal"/>
    <w:uiPriority w:val="1"/>
    <w:qFormat/>
    <w:rsid w:val="00122948"/>
    <w:pPr>
      <w:widowControl w:val="0"/>
    </w:pPr>
    <w:rPr>
      <w:rFonts w:eastAsiaTheme="minorHAnsi"/>
      <w:sz w:val="22"/>
      <w:szCs w:val="22"/>
    </w:rPr>
  </w:style>
  <w:style w:type="character" w:styleId="FollowedHyperlink">
    <w:name w:val="FollowedHyperlink"/>
    <w:basedOn w:val="DefaultParagraphFont"/>
    <w:uiPriority w:val="99"/>
    <w:semiHidden/>
    <w:unhideWhenUsed/>
    <w:rsid w:val="00122948"/>
    <w:rPr>
      <w:color w:val="800080" w:themeColor="followedHyperlink"/>
      <w:u w:val="single"/>
    </w:rPr>
  </w:style>
  <w:style w:type="character" w:styleId="CommentReference">
    <w:name w:val="annotation reference"/>
    <w:basedOn w:val="DefaultParagraphFont"/>
    <w:uiPriority w:val="99"/>
    <w:semiHidden/>
    <w:unhideWhenUsed/>
    <w:rsid w:val="002438BA"/>
    <w:rPr>
      <w:sz w:val="16"/>
      <w:szCs w:val="16"/>
    </w:rPr>
  </w:style>
  <w:style w:type="paragraph" w:styleId="CommentText">
    <w:name w:val="annotation text"/>
    <w:basedOn w:val="Normal"/>
    <w:link w:val="CommentTextChar"/>
    <w:uiPriority w:val="99"/>
    <w:semiHidden/>
    <w:unhideWhenUsed/>
    <w:rsid w:val="002438BA"/>
    <w:rPr>
      <w:sz w:val="20"/>
      <w:szCs w:val="20"/>
    </w:rPr>
  </w:style>
  <w:style w:type="character" w:customStyle="1" w:styleId="CommentTextChar">
    <w:name w:val="Comment Text Char"/>
    <w:basedOn w:val="DefaultParagraphFont"/>
    <w:link w:val="CommentText"/>
    <w:uiPriority w:val="99"/>
    <w:semiHidden/>
    <w:rsid w:val="002438BA"/>
    <w:rPr>
      <w:sz w:val="20"/>
      <w:szCs w:val="20"/>
    </w:rPr>
  </w:style>
  <w:style w:type="paragraph" w:styleId="CommentSubject">
    <w:name w:val="annotation subject"/>
    <w:basedOn w:val="CommentText"/>
    <w:next w:val="CommentText"/>
    <w:link w:val="CommentSubjectChar"/>
    <w:uiPriority w:val="99"/>
    <w:semiHidden/>
    <w:unhideWhenUsed/>
    <w:rsid w:val="002438BA"/>
    <w:rPr>
      <w:b/>
      <w:bCs/>
    </w:rPr>
  </w:style>
  <w:style w:type="character" w:customStyle="1" w:styleId="CommentSubjectChar">
    <w:name w:val="Comment Subject Char"/>
    <w:basedOn w:val="CommentTextChar"/>
    <w:link w:val="CommentSubject"/>
    <w:uiPriority w:val="99"/>
    <w:semiHidden/>
    <w:rsid w:val="002438BA"/>
    <w:rPr>
      <w:b/>
      <w:bCs/>
      <w:sz w:val="20"/>
      <w:szCs w:val="20"/>
    </w:rPr>
  </w:style>
  <w:style w:type="paragraph" w:styleId="Revision">
    <w:name w:val="Revision"/>
    <w:hidden/>
    <w:uiPriority w:val="99"/>
    <w:semiHidden/>
    <w:rsid w:val="007B38A5"/>
  </w:style>
  <w:style w:type="paragraph" w:styleId="FootnoteText">
    <w:name w:val="footnote text"/>
    <w:basedOn w:val="Normal"/>
    <w:link w:val="FootnoteTextChar"/>
    <w:uiPriority w:val="99"/>
    <w:unhideWhenUsed/>
    <w:rsid w:val="00EB0FB7"/>
  </w:style>
  <w:style w:type="character" w:customStyle="1" w:styleId="FootnoteTextChar">
    <w:name w:val="Footnote Text Char"/>
    <w:basedOn w:val="DefaultParagraphFont"/>
    <w:link w:val="FootnoteText"/>
    <w:uiPriority w:val="99"/>
    <w:rsid w:val="00EB0FB7"/>
  </w:style>
  <w:style w:type="character" w:styleId="FootnoteReference">
    <w:name w:val="footnote reference"/>
    <w:basedOn w:val="DefaultParagraphFont"/>
    <w:uiPriority w:val="99"/>
    <w:unhideWhenUsed/>
    <w:rsid w:val="00EB0FB7"/>
    <w:rPr>
      <w:vertAlign w:val="superscript"/>
    </w:rPr>
  </w:style>
  <w:style w:type="character" w:styleId="Strong">
    <w:name w:val="Strong"/>
    <w:basedOn w:val="DefaultParagraphFont"/>
    <w:uiPriority w:val="22"/>
    <w:qFormat/>
    <w:rsid w:val="001E5246"/>
    <w:rPr>
      <w:b/>
      <w:bCs/>
    </w:rPr>
  </w:style>
  <w:style w:type="character" w:customStyle="1" w:styleId="Heading2Char">
    <w:name w:val="Heading 2 Char"/>
    <w:basedOn w:val="DefaultParagraphFont"/>
    <w:link w:val="Heading2"/>
    <w:uiPriority w:val="9"/>
    <w:rsid w:val="00930ED7"/>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E87C0E"/>
    <w:rPr>
      <w:rFonts w:ascii="Arial" w:eastAsiaTheme="majorEastAsia" w:hAnsi="Arial" w:cstheme="majorBidi"/>
      <w:b/>
      <w:bCs/>
      <w:i/>
    </w:rPr>
  </w:style>
  <w:style w:type="paragraph" w:styleId="TOC2">
    <w:name w:val="toc 2"/>
    <w:basedOn w:val="Normal"/>
    <w:next w:val="Normal"/>
    <w:autoRedefine/>
    <w:uiPriority w:val="39"/>
    <w:unhideWhenUsed/>
    <w:qFormat/>
    <w:rsid w:val="00EE41CB"/>
    <w:pPr>
      <w:tabs>
        <w:tab w:val="right" w:leader="dot" w:pos="9350"/>
      </w:tabs>
      <w:spacing w:after="0"/>
      <w:ind w:left="1757"/>
    </w:pPr>
    <w:rPr>
      <w:rFonts w:ascii="Arial" w:eastAsia="MS Mincho" w:hAnsi="Arial" w:cs="Times New Roman"/>
    </w:rPr>
  </w:style>
  <w:style w:type="paragraph" w:styleId="TOC1">
    <w:name w:val="toc 1"/>
    <w:basedOn w:val="Normal"/>
    <w:next w:val="Normal"/>
    <w:autoRedefine/>
    <w:uiPriority w:val="39"/>
    <w:unhideWhenUsed/>
    <w:qFormat/>
    <w:rsid w:val="00EE41CB"/>
    <w:pPr>
      <w:tabs>
        <w:tab w:val="left" w:pos="1760"/>
        <w:tab w:val="right" w:leader="dot" w:pos="8630"/>
      </w:tabs>
      <w:spacing w:after="0" w:line="360" w:lineRule="auto"/>
      <w:ind w:left="1757" w:hanging="1757"/>
    </w:pPr>
    <w:rPr>
      <w:rFonts w:ascii="Arial" w:eastAsia="MS Mincho" w:hAnsi="Arial" w:cs="Times New Roman"/>
      <w:b/>
    </w:rPr>
  </w:style>
  <w:style w:type="paragraph" w:styleId="TOCHeading">
    <w:name w:val="TOC Heading"/>
    <w:basedOn w:val="Heading1"/>
    <w:next w:val="Normal"/>
    <w:uiPriority w:val="39"/>
    <w:unhideWhenUsed/>
    <w:qFormat/>
    <w:rsid w:val="001A6950"/>
    <w:pPr>
      <w:keepNext/>
      <w:keepLines/>
      <w:spacing w:before="480" w:after="0" w:line="276" w:lineRule="auto"/>
      <w:ind w:left="0" w:firstLine="0"/>
      <w:jc w:val="left"/>
      <w:outlineLvl w:val="9"/>
    </w:pPr>
    <w:rPr>
      <w:rFonts w:asciiTheme="majorHAnsi" w:eastAsiaTheme="majorEastAsia" w:hAnsiTheme="majorHAnsi" w:cstheme="majorBidi"/>
      <w:bCs/>
      <w:color w:val="365F91" w:themeColor="accent1" w:themeShade="BF"/>
      <w:sz w:val="28"/>
      <w:szCs w:val="28"/>
    </w:rPr>
  </w:style>
  <w:style w:type="paragraph" w:styleId="TOC3">
    <w:name w:val="toc 3"/>
    <w:basedOn w:val="Normal"/>
    <w:next w:val="Normal"/>
    <w:autoRedefine/>
    <w:uiPriority w:val="39"/>
    <w:unhideWhenUsed/>
    <w:qFormat/>
    <w:rsid w:val="00BB31B6"/>
    <w:pPr>
      <w:tabs>
        <w:tab w:val="right" w:leader="dot" w:pos="9350"/>
      </w:tabs>
      <w:spacing w:after="100"/>
      <w:ind w:left="2477"/>
    </w:pPr>
    <w:rPr>
      <w:rFonts w:ascii="Arial" w:hAnsi="Arial" w:cs="Arial"/>
      <w:noProof/>
    </w:rPr>
  </w:style>
  <w:style w:type="paragraph" w:customStyle="1" w:styleId="Default">
    <w:name w:val="Default"/>
    <w:rsid w:val="009F2663"/>
    <w:pPr>
      <w:autoSpaceDE w:val="0"/>
      <w:autoSpaceDN w:val="0"/>
      <w:adjustRightInd w:val="0"/>
    </w:pPr>
    <w:rPr>
      <w:rFonts w:ascii="Univers LT Std 45 Light" w:hAnsi="Univers LT Std 45 Light" w:cs="Univers LT Std 45 Light"/>
      <w:color w:val="000000"/>
    </w:rPr>
  </w:style>
  <w:style w:type="character" w:customStyle="1" w:styleId="A4">
    <w:name w:val="A4"/>
    <w:uiPriority w:val="99"/>
    <w:rsid w:val="009F2663"/>
    <w:rPr>
      <w:rFonts w:cs="Univers LT Std 45 Light"/>
      <w:color w:val="10498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821736">
      <w:bodyDiv w:val="1"/>
      <w:marLeft w:val="0"/>
      <w:marRight w:val="0"/>
      <w:marTop w:val="0"/>
      <w:marBottom w:val="0"/>
      <w:divBdr>
        <w:top w:val="none" w:sz="0" w:space="0" w:color="auto"/>
        <w:left w:val="none" w:sz="0" w:space="0" w:color="auto"/>
        <w:bottom w:val="none" w:sz="0" w:space="0" w:color="auto"/>
        <w:right w:val="none" w:sz="0" w:space="0" w:color="auto"/>
      </w:divBdr>
    </w:div>
    <w:div w:id="868950502">
      <w:bodyDiv w:val="1"/>
      <w:marLeft w:val="0"/>
      <w:marRight w:val="0"/>
      <w:marTop w:val="0"/>
      <w:marBottom w:val="0"/>
      <w:divBdr>
        <w:top w:val="none" w:sz="0" w:space="0" w:color="auto"/>
        <w:left w:val="none" w:sz="0" w:space="0" w:color="auto"/>
        <w:bottom w:val="none" w:sz="0" w:space="0" w:color="auto"/>
        <w:right w:val="none" w:sz="0" w:space="0" w:color="auto"/>
      </w:divBdr>
    </w:div>
    <w:div w:id="1363242015">
      <w:bodyDiv w:val="1"/>
      <w:marLeft w:val="0"/>
      <w:marRight w:val="0"/>
      <w:marTop w:val="0"/>
      <w:marBottom w:val="0"/>
      <w:divBdr>
        <w:top w:val="none" w:sz="0" w:space="0" w:color="auto"/>
        <w:left w:val="none" w:sz="0" w:space="0" w:color="auto"/>
        <w:bottom w:val="none" w:sz="0" w:space="0" w:color="auto"/>
        <w:right w:val="none" w:sz="0" w:space="0" w:color="auto"/>
      </w:divBdr>
      <w:divsChild>
        <w:div w:id="345404416">
          <w:marLeft w:val="0"/>
          <w:marRight w:val="0"/>
          <w:marTop w:val="0"/>
          <w:marBottom w:val="0"/>
          <w:divBdr>
            <w:top w:val="none" w:sz="0" w:space="0" w:color="auto"/>
            <w:left w:val="none" w:sz="0" w:space="0" w:color="auto"/>
            <w:bottom w:val="none" w:sz="0" w:space="0" w:color="auto"/>
            <w:right w:val="none" w:sz="0" w:space="0" w:color="auto"/>
          </w:divBdr>
        </w:div>
      </w:divsChild>
    </w:div>
    <w:div w:id="1372268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leg.state.nv.us/Session/77th2013/Bills/SB/SB313_EN.pdf" TargetMode="External"/><Relationship Id="rId26" Type="http://schemas.openxmlformats.org/officeDocument/2006/relationships/hyperlink" Target="http://www.nytimes.com/2014/11/09/automobiles/in-self-driving-cars-a-potential-lifeline-for-the-disabled.html?_r=0" TargetMode="External"/><Relationship Id="rId39" Type="http://schemas.openxmlformats.org/officeDocument/2006/relationships/hyperlink" Target="http://www.roadsbridges.com/sites/default/files/05_autonomous%20vehicles.pdf" TargetMode="External"/><Relationship Id="rId21" Type="http://schemas.openxmlformats.org/officeDocument/2006/relationships/hyperlink" Target="http://wardsauto.com/vehicles-technology/autonomous-vehicles-coming-not-slam-dunk-you-may-have-read-about" TargetMode="External"/><Relationship Id="rId34" Type="http://schemas.openxmlformats.org/officeDocument/2006/relationships/hyperlink" Target="file:///C:\Users\Robyn%20Local\AppData\Local\Microsoft\Windows\Temporary%20Internet%20Files\Content.Outlook\QLIEOU3A\www.gpo.gov\fdsys\pkg\CHRG-113shrg82768\html\CHRG-113shrg82768.htm" TargetMode="External"/><Relationship Id="rId42" Type="http://schemas.openxmlformats.org/officeDocument/2006/relationships/hyperlink" Target="http://sf.streetsblog.org/2015/03/10/fantasizing-about-self-driving-cars-sunnyvale-opposes-el-camino-bus-lanes/" TargetMode="External"/><Relationship Id="rId47" Type="http://schemas.openxmlformats.org/officeDocument/2006/relationships/hyperlink" Target="http://www.gpo.gov/fdsys/pkg/CHRG-113hhrg85609/pdf/CHRG-113hhrg85609.pdf" TargetMode="External"/><Relationship Id="rId50" Type="http://schemas.openxmlformats.org/officeDocument/2006/relationships/hyperlink" Target="http://spectrum.ieee.org/cars-that-think/transportation/human-factors/will-you-need-a-new-license-to-operate-a-selfdriving-car" TargetMode="External"/><Relationship Id="rId55" Type="http://schemas.openxmlformats.org/officeDocument/2006/relationships/hyperlink" Target="http://www.wired.com/2012/09/ieee-autonomous-2040/" TargetMode="External"/><Relationship Id="rId63" Type="http://schemas.openxmlformats.org/officeDocument/2006/relationships/hyperlink" Target="http://www.commerce.senate.gov/public/?a=Files.Serve&amp;File_id=566d5c52-be38-4245-ab44-1ccbf2f198db" TargetMode="External"/><Relationship Id="rId68" Type="http://schemas.openxmlformats.org/officeDocument/2006/relationships/hyperlink" Target="http://www.wired.com/2013/09/we-need-to-think-about-the-infrastructure-for-autonomous-cars-too/"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govtech.com/fs/news/Automakers-to-Sell-Self-Driving-Cars-by-the-End-of-the-Decade.html?__rmid=523263753.html" TargetMode="External"/><Relationship Id="rId2" Type="http://schemas.openxmlformats.org/officeDocument/2006/relationships/numbering" Target="numbering.xml"/><Relationship Id="rId16" Type="http://schemas.openxmlformats.org/officeDocument/2006/relationships/hyperlink" Target="http://www.myfloridahouse.gov/Sections/Documents/loaddoc.aspx?FileName=_h1207er.docx&amp;DocumentType=Bill&amp;BillNumber=1207&amp;Session=2012" TargetMode="External"/><Relationship Id="rId29" Type="http://schemas.openxmlformats.org/officeDocument/2006/relationships/hyperlink" Target="http://www.autoexpress.co.uk/renault/90707/renault-and-nissan-confirm-autonomous-cars-by-2020" TargetMode="External"/><Relationship Id="rId11" Type="http://schemas.openxmlformats.org/officeDocument/2006/relationships/footer" Target="footer2.xml"/><Relationship Id="rId24" Type="http://schemas.openxmlformats.org/officeDocument/2006/relationships/hyperlink" Target="http://blog.caranddriver.com/interview-googles-self-driving-car-director-on-its-autonomous-car-the-future-of-mobility-and-drifting-priuses/" TargetMode="External"/><Relationship Id="rId32" Type="http://schemas.openxmlformats.org/officeDocument/2006/relationships/hyperlink" Target="http://www.advancedtransit.org/advanced-transit/applications/heathrow/" TargetMode="External"/><Relationship Id="rId37" Type="http://schemas.openxmlformats.org/officeDocument/2006/relationships/hyperlink" Target="http://cyberlaw.stanford.edu/blog/2013/04/automated-vehicles-are-probably-legal-united-states" TargetMode="External"/><Relationship Id="rId40" Type="http://schemas.openxmlformats.org/officeDocument/2006/relationships/hyperlink" Target="http://www.automatedfl.com" TargetMode="External"/><Relationship Id="rId45" Type="http://schemas.openxmlformats.org/officeDocument/2006/relationships/hyperlink" Target="http://webaim.org/intro/" TargetMode="External"/><Relationship Id="rId53" Type="http://schemas.openxmlformats.org/officeDocument/2006/relationships/hyperlink" Target="http://www.aamva.org/DownloadAsset.aspx?id=6297" TargetMode="External"/><Relationship Id="rId58" Type="http://schemas.openxmlformats.org/officeDocument/2006/relationships/hyperlink" Target="file:///C:\Users\Robyn%20Local\AppData\Local\Microsoft\Windows\Temporary%20Internet%20Files\Content.Outlook\QLIEOU3A\www.jdsupra.com\legalnews\ftc-chairs-warns-of-threats-from-the-int-55844\" TargetMode="External"/><Relationship Id="rId66" Type="http://schemas.openxmlformats.org/officeDocument/2006/relationships/hyperlink" Target="http://www.gpo.gov/fdsys/pkg/CHRG-113hhrg85609/pdf/CHRG-113hhrg85609.pdf" TargetMode="External"/><Relationship Id="rId74" Type="http://schemas.openxmlformats.org/officeDocument/2006/relationships/footer" Target="footer4.xml"/><Relationship Id="rId79"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dcclims1.dccouncil.us/images/00001/20130110191554.pdf" TargetMode="External"/><Relationship Id="rId23" Type="http://schemas.openxmlformats.org/officeDocument/2006/relationships/hyperlink" Target="http://www.markey.senate.gov/news/press-releases/markey-blumenthal-to-introduce-legislation-to-protect-drivers-from-auto-security-and-privacy-vulnerabilities-with-standards-and-cyber-dashboard" TargetMode="External"/><Relationship Id="rId28" Type="http://schemas.openxmlformats.org/officeDocument/2006/relationships/hyperlink" Target="file:///C:\Users\Robyn%20Local\AppData\Local\Microsoft\Windows\Temporary%20Internet%20Files\Content.Outlook\QLIEOU3A\www.technologyreview.com\news\529466\urban-jungle-a-tough-challenge-for-googles-autonomous-cars\" TargetMode="External"/><Relationship Id="rId36" Type="http://schemas.openxmlformats.org/officeDocument/2006/relationships/hyperlink" Target="http://cyberlaw.stanford.edu/wiki/index.php/Automated_Driving:_Legislative_and_Regulatory_Action" TargetMode="External"/><Relationship Id="rId49" Type="http://schemas.openxmlformats.org/officeDocument/2006/relationships/hyperlink" Target="http://orfe.princeton.edu/~alaink/Papers/FP_NextGenVehicleWhitePaper012414.pdf" TargetMode="External"/><Relationship Id="rId57" Type="http://schemas.openxmlformats.org/officeDocument/2006/relationships/hyperlink" Target="http://www.wired.com/2012/06/watchdog-autonomous-privacy/" TargetMode="External"/><Relationship Id="rId61" Type="http://schemas.openxmlformats.org/officeDocument/2006/relationships/hyperlink" Target="http://www.autosec.org/pubs/cars-oakland2010.pdf" TargetMode="External"/><Relationship Id="rId10" Type="http://schemas.openxmlformats.org/officeDocument/2006/relationships/footer" Target="footer1.xml"/><Relationship Id="rId19" Type="http://schemas.openxmlformats.org/officeDocument/2006/relationships/hyperlink" Target="http://www.nhtsa.gov/staticfiles/rulemaking/pdf/Automated_Vehicles_Policy.pdf" TargetMode="External"/><Relationship Id="rId31" Type="http://schemas.openxmlformats.org/officeDocument/2006/relationships/hyperlink" Target="http://www.latimes.com/business/autos/la-fi-hy-gm-cadillac-super-cruise-20140907-story.html" TargetMode="External"/><Relationship Id="rId44" Type="http://schemas.openxmlformats.org/officeDocument/2006/relationships/hyperlink" Target="http://www.bbc.com/news/magazine-21720318" TargetMode="External"/><Relationship Id="rId52" Type="http://schemas.openxmlformats.org/officeDocument/2006/relationships/hyperlink" Target="http://fortune.com/2014/10/30/learners-permit-for-self-driving-cars/" TargetMode="External"/><Relationship Id="rId60" Type="http://schemas.openxmlformats.org/officeDocument/2006/relationships/hyperlink" Target="http://www.gpo.gov/fdsys/pkg/CHRG-113shrg82768/html/CHRG-113shrg82768.htm" TargetMode="External"/><Relationship Id="rId65" Type="http://schemas.openxmlformats.org/officeDocument/2006/relationships/hyperlink" Target="http://www.markey.senate.gov/imo/media/doc/2015-02-06_MarkeyReport-Tracking_Hacking_CarSecurity%202.pdf" TargetMode="External"/><Relationship Id="rId73"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leginfo.ca.gov/pub/11-12/bill/sen/sb_1251-1300/sb_1298_bill_20120925_chaptered.pdf" TargetMode="External"/><Relationship Id="rId22" Type="http://schemas.openxmlformats.org/officeDocument/2006/relationships/hyperlink" Target="http://www.wsj.com/articles/will-the-driverless-car-upend-insurance-1425428891" TargetMode="External"/><Relationship Id="rId27" Type="http://schemas.openxmlformats.org/officeDocument/2006/relationships/hyperlink" Target="http://content.yudu.com/Library/A2t7h1/ThinkingHighwaysNort/resources/22.htm" TargetMode="External"/><Relationship Id="rId30" Type="http://schemas.openxmlformats.org/officeDocument/2006/relationships/hyperlink" Target="file:///C:\Users\Robyn%20Local\AppData\Local\Microsoft\Windows\Temporary%20Internet%20Files\Content.Outlook\QLIEOU3A\www.nhtsa.gov\staticfiles\rulemaking\pdf\Automated_Vehicles_Policy.pdf" TargetMode="External"/><Relationship Id="rId35" Type="http://schemas.openxmlformats.org/officeDocument/2006/relationships/hyperlink" Target="http://www.gpo.gov/fdsys/pkg/CHRG-113hhrg85609/pdf/CHRG-113hhrg85609.pdf" TargetMode="External"/><Relationship Id="rId43" Type="http://schemas.openxmlformats.org/officeDocument/2006/relationships/hyperlink" Target="http://spectrum.ieee.org/cars-that-think/transportation/self-driving/future-of-self-driving-cars-detroit-panel" TargetMode="External"/><Relationship Id="rId48" Type="http://schemas.openxmlformats.org/officeDocument/2006/relationships/hyperlink" Target="file:///C:\Users\Robyn%20Local\AppData\Local\Microsoft\Windows\Temporary%20Internet%20Files\Content.Outlook\QLIEOU3A\www.autonews.com\assets\PDF\CA97975114.PDF" TargetMode="External"/><Relationship Id="rId56" Type="http://schemas.openxmlformats.org/officeDocument/2006/relationships/hyperlink" Target="http://www.youtube.com/watch?v=8wyDUm338Y0" TargetMode="External"/><Relationship Id="rId64" Type="http://schemas.openxmlformats.org/officeDocument/2006/relationships/hyperlink" Target="http://thehill.com/blogs/congress-blog/technology/213951-connected-vehicle-cybersecurity-opportunity-and-responsibility" TargetMode="External"/><Relationship Id="rId69" Type="http://schemas.openxmlformats.org/officeDocument/2006/relationships/hyperlink" Target="http://www.govtech.com/transportation/How-Transportation-Technologies-Will-Change-Everything-.html" TargetMode="External"/><Relationship Id="rId8" Type="http://schemas.openxmlformats.org/officeDocument/2006/relationships/endnotes" Target="endnotes.xml"/><Relationship Id="rId51" Type="http://schemas.openxmlformats.org/officeDocument/2006/relationships/hyperlink" Target="http://www.caee.utexas.edu/prof/kockelman/public_html/TRB14EnoAVs.pdf" TargetMode="External"/><Relationship Id="rId72" Type="http://schemas.openxmlformats.org/officeDocument/2006/relationships/hyperlink" Target="http://www.gpo.gov/fdsys/pkg/CHRG-113hhrg85609/pdf/CHRG-113hhrg85609.pdf" TargetMode="External"/><Relationship Id="rId80"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www.legislature.mi.gov/documents/2013-2014/publicact/htm/2013-PA-0231.htm" TargetMode="External"/><Relationship Id="rId25" Type="http://schemas.openxmlformats.org/officeDocument/2006/relationships/hyperlink" Target="http://www.wsj.com/articles/SB10001424127887323407104579038832031956964" TargetMode="External"/><Relationship Id="rId33" Type="http://schemas.openxmlformats.org/officeDocument/2006/relationships/hyperlink" Target="file:///C:\Users\Robyn%20Local\AppData\Local\Microsoft\Windows\Temporary%20Internet%20Files\Content.Outlook\QLIEOU3A\www.business-standard.com\article\specials\up-next-driverless-cars-115030400847_1.html" TargetMode="External"/><Relationship Id="rId38" Type="http://schemas.openxmlformats.org/officeDocument/2006/relationships/hyperlink" Target="http://www.rand.org/content/dam/rand/pubs/research_reports/RR400/RR443-1/RAND_RR443-1.pdf" TargetMode="External"/><Relationship Id="rId46" Type="http://schemas.openxmlformats.org/officeDocument/2006/relationships/hyperlink" Target="http://spectrum.ieee.org/cars-that-think/transportation/self-driving/future-of-self-driving-cars-detroit-panel" TargetMode="External"/><Relationship Id="rId59" Type="http://schemas.openxmlformats.org/officeDocument/2006/relationships/hyperlink" Target="http://www.redding.com/lifestyle/how-to-teach-self-driving-cars-ethics-of-the-road" TargetMode="External"/><Relationship Id="rId67" Type="http://schemas.openxmlformats.org/officeDocument/2006/relationships/hyperlink" Target="http://www.gpo.gov/fdsys/pkg/CHRG-113hhrg85609/pdf/CHRG-113hhrg85609.pdf" TargetMode="External"/><Relationship Id="rId20" Type="http://schemas.openxmlformats.org/officeDocument/2006/relationships/hyperlink" Target="http://www.roadsbridges.com/sites/default/files/05_autonomous%20vehicles.pdf" TargetMode="External"/><Relationship Id="rId41" Type="http://schemas.openxmlformats.org/officeDocument/2006/relationships/hyperlink" Target="http://fortune.com/2014/11/02/trains-autonomous-vehicles-politics/" TargetMode="External"/><Relationship Id="rId54" Type="http://schemas.openxmlformats.org/officeDocument/2006/relationships/hyperlink" Target="http://www.kpmg.com/US/en/IssuesAndInsights/ArticlesPublications/Documents/self-driving-cars-next-revolution.pdf" TargetMode="External"/><Relationship Id="rId62" Type="http://schemas.openxmlformats.org/officeDocument/2006/relationships/hyperlink" Target="http://www.reuters.com/article/2012/08/20/us-autos-hackers-idUSBRE87J03X20120820" TargetMode="External"/><Relationship Id="rId70" Type="http://schemas.openxmlformats.org/officeDocument/2006/relationships/hyperlink" Target="http://ntl.bts.gov/lib/52000/52600/52602/FHWA-JPO-14-125_v2.pdf"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bwMode="auto">
        <a:noFill/>
        <a:ln w="24130">
          <a:solidFill>
            <a:srgbClr val="000000"/>
          </a:solidFill>
          <a:round/>
          <a:headEnd/>
          <a:tailEn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9DAC3-D1D3-4A4C-8633-551BA198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65</Pages>
  <Words>18118</Words>
  <Characters>103278</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National Council on Disability</vt:lpstr>
    </vt:vector>
  </TitlesOfParts>
  <Company>DREDF</Company>
  <LinksUpToDate>false</LinksUpToDate>
  <CharactersWithSpaces>121154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Council on Disability</dc:title>
  <dc:creator>Susan Henderson</dc:creator>
  <cp:lastModifiedBy>Krishna kumar</cp:lastModifiedBy>
  <cp:revision>17</cp:revision>
  <cp:lastPrinted>2015-10-09T12:05:00Z</cp:lastPrinted>
  <dcterms:created xsi:type="dcterms:W3CDTF">2015-10-09T12:05:00Z</dcterms:created>
  <dcterms:modified xsi:type="dcterms:W3CDTF">2015-10-12T15:54:00Z</dcterms:modified>
</cp:coreProperties>
</file>