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73629EB4" w14:textId="77777777" w:rsidR="00161407" w:rsidRPr="00161407"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7794253" w:history="1">
            <w:r w:rsidR="00161407" w:rsidRPr="00161407">
              <w:rPr>
                <w:rStyle w:val="Hyperlink"/>
                <w:noProof/>
                <w:sz w:val="24"/>
                <w:szCs w:val="24"/>
              </w:rPr>
              <w:t>Highlights</w:t>
            </w:r>
            <w:r w:rsidR="00161407" w:rsidRPr="00161407">
              <w:rPr>
                <w:noProof/>
                <w:webHidden/>
                <w:sz w:val="24"/>
                <w:szCs w:val="24"/>
              </w:rPr>
              <w:tab/>
            </w:r>
            <w:r w:rsidR="00161407" w:rsidRPr="00161407">
              <w:rPr>
                <w:noProof/>
                <w:webHidden/>
                <w:sz w:val="24"/>
                <w:szCs w:val="24"/>
              </w:rPr>
              <w:fldChar w:fldCharType="begin"/>
            </w:r>
            <w:r w:rsidR="00161407" w:rsidRPr="00161407">
              <w:rPr>
                <w:noProof/>
                <w:webHidden/>
                <w:sz w:val="24"/>
                <w:szCs w:val="24"/>
              </w:rPr>
              <w:instrText xml:space="preserve"> PAGEREF _Toc477794253 \h </w:instrText>
            </w:r>
            <w:r w:rsidR="00161407" w:rsidRPr="00161407">
              <w:rPr>
                <w:noProof/>
                <w:webHidden/>
                <w:sz w:val="24"/>
                <w:szCs w:val="24"/>
              </w:rPr>
            </w:r>
            <w:r w:rsidR="00161407" w:rsidRPr="00161407">
              <w:rPr>
                <w:noProof/>
                <w:webHidden/>
                <w:sz w:val="24"/>
                <w:szCs w:val="24"/>
              </w:rPr>
              <w:fldChar w:fldCharType="separate"/>
            </w:r>
            <w:r w:rsidR="00161407" w:rsidRPr="00161407">
              <w:rPr>
                <w:noProof/>
                <w:webHidden/>
                <w:sz w:val="24"/>
                <w:szCs w:val="24"/>
              </w:rPr>
              <w:t>1</w:t>
            </w:r>
            <w:r w:rsidR="00161407" w:rsidRPr="00161407">
              <w:rPr>
                <w:noProof/>
                <w:webHidden/>
                <w:sz w:val="24"/>
                <w:szCs w:val="24"/>
              </w:rPr>
              <w:fldChar w:fldCharType="end"/>
            </w:r>
          </w:hyperlink>
        </w:p>
        <w:p w14:paraId="296F564E"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54" w:history="1">
            <w:r w:rsidRPr="00161407">
              <w:rPr>
                <w:rStyle w:val="Hyperlink"/>
                <w:rFonts w:ascii="Book Antiqua" w:eastAsia="Times New Roman" w:hAnsi="Book Antiqua"/>
                <w:noProof/>
                <w:sz w:val="24"/>
                <w:szCs w:val="24"/>
              </w:rPr>
              <w:t>Abstract</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_Toc477794254 \h </w:instrText>
            </w:r>
            <w:r w:rsidRPr="00161407">
              <w:rPr>
                <w:noProof/>
                <w:webHidden/>
                <w:sz w:val="24"/>
                <w:szCs w:val="24"/>
              </w:rPr>
            </w:r>
            <w:r w:rsidRPr="00161407">
              <w:rPr>
                <w:noProof/>
                <w:webHidden/>
                <w:sz w:val="24"/>
                <w:szCs w:val="24"/>
              </w:rPr>
              <w:fldChar w:fldCharType="separate"/>
            </w:r>
            <w:r w:rsidRPr="00161407">
              <w:rPr>
                <w:noProof/>
                <w:webHidden/>
                <w:sz w:val="24"/>
                <w:szCs w:val="24"/>
              </w:rPr>
              <w:t>2</w:t>
            </w:r>
            <w:r w:rsidRPr="00161407">
              <w:rPr>
                <w:noProof/>
                <w:webHidden/>
                <w:sz w:val="24"/>
                <w:szCs w:val="24"/>
              </w:rPr>
              <w:fldChar w:fldCharType="end"/>
            </w:r>
          </w:hyperlink>
        </w:p>
        <w:p w14:paraId="2F4EAC01"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55" w:history="1">
            <w:r w:rsidRPr="00161407">
              <w:rPr>
                <w:rStyle w:val="Hyperlink"/>
                <w:noProof/>
                <w:sz w:val="24"/>
                <w:szCs w:val="24"/>
              </w:rPr>
              <w:t>Abbreviations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_Toc477794255 \h </w:instrText>
            </w:r>
            <w:r w:rsidRPr="00161407">
              <w:rPr>
                <w:noProof/>
                <w:webHidden/>
                <w:sz w:val="24"/>
                <w:szCs w:val="24"/>
              </w:rPr>
            </w:r>
            <w:r w:rsidRPr="00161407">
              <w:rPr>
                <w:noProof/>
                <w:webHidden/>
                <w:sz w:val="24"/>
                <w:szCs w:val="24"/>
              </w:rPr>
              <w:fldChar w:fldCharType="separate"/>
            </w:r>
            <w:r w:rsidRPr="00161407">
              <w:rPr>
                <w:noProof/>
                <w:webHidden/>
                <w:sz w:val="24"/>
                <w:szCs w:val="24"/>
              </w:rPr>
              <w:t>2</w:t>
            </w:r>
            <w:r w:rsidRPr="00161407">
              <w:rPr>
                <w:noProof/>
                <w:webHidden/>
                <w:sz w:val="24"/>
                <w:szCs w:val="24"/>
              </w:rPr>
              <w:fldChar w:fldCharType="end"/>
            </w:r>
          </w:hyperlink>
        </w:p>
        <w:p w14:paraId="782968A5" w14:textId="77777777" w:rsidR="00161407" w:rsidRDefault="00161407">
          <w:pPr>
            <w:pStyle w:val="TOC2"/>
            <w:tabs>
              <w:tab w:val="right" w:leader="dot" w:pos="9350"/>
            </w:tabs>
            <w:rPr>
              <w:rFonts w:eastAsiaTheme="minorEastAsia" w:cstheme="minorBidi"/>
              <w:b w:val="0"/>
              <w:bCs w:val="0"/>
              <w:noProof/>
              <w:sz w:val="24"/>
              <w:szCs w:val="24"/>
            </w:rPr>
          </w:pPr>
          <w:hyperlink w:anchor="_Toc477794256" w:history="1">
            <w:r w:rsidRPr="00161407">
              <w:rPr>
                <w:rStyle w:val="Hyperlink"/>
                <w:noProof/>
                <w:sz w:val="24"/>
                <w:szCs w:val="24"/>
              </w:rPr>
              <w:t>Keywords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_Toc477794256 \h </w:instrText>
            </w:r>
            <w:r w:rsidRPr="00161407">
              <w:rPr>
                <w:noProof/>
                <w:webHidden/>
                <w:sz w:val="24"/>
                <w:szCs w:val="24"/>
              </w:rPr>
            </w:r>
            <w:r w:rsidRPr="00161407">
              <w:rPr>
                <w:noProof/>
                <w:webHidden/>
                <w:sz w:val="24"/>
                <w:szCs w:val="24"/>
              </w:rPr>
              <w:fldChar w:fldCharType="separate"/>
            </w:r>
            <w:r w:rsidRPr="00161407">
              <w:rPr>
                <w:noProof/>
                <w:webHidden/>
                <w:sz w:val="24"/>
                <w:szCs w:val="24"/>
              </w:rPr>
              <w:t>2</w:t>
            </w:r>
            <w:r w:rsidRPr="00161407">
              <w:rPr>
                <w:noProof/>
                <w:webHidden/>
                <w:sz w:val="24"/>
                <w:szCs w:val="24"/>
              </w:rPr>
              <w:fldChar w:fldCharType="end"/>
            </w:r>
          </w:hyperlink>
        </w:p>
        <w:p w14:paraId="67A06A50" w14:textId="77777777" w:rsidR="00161407" w:rsidRDefault="00161407">
          <w:pPr>
            <w:pStyle w:val="TOC1"/>
            <w:tabs>
              <w:tab w:val="right" w:leader="dot" w:pos="9350"/>
            </w:tabs>
            <w:rPr>
              <w:rFonts w:eastAsiaTheme="minorEastAsia" w:cstheme="minorBidi"/>
              <w:b w:val="0"/>
              <w:bCs w:val="0"/>
              <w:noProof/>
            </w:rPr>
          </w:pPr>
          <w:hyperlink w:anchor="_Toc477794257" w:history="1">
            <w:r w:rsidRPr="000E2D59">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_Toc477794257 \h </w:instrText>
            </w:r>
            <w:r>
              <w:rPr>
                <w:noProof/>
                <w:webHidden/>
              </w:rPr>
            </w:r>
            <w:r>
              <w:rPr>
                <w:noProof/>
                <w:webHidden/>
              </w:rPr>
              <w:fldChar w:fldCharType="separate"/>
            </w:r>
            <w:r>
              <w:rPr>
                <w:noProof/>
                <w:webHidden/>
              </w:rPr>
              <w:t>3</w:t>
            </w:r>
            <w:r>
              <w:rPr>
                <w:noProof/>
                <w:webHidden/>
              </w:rPr>
              <w:fldChar w:fldCharType="end"/>
            </w:r>
          </w:hyperlink>
        </w:p>
        <w:p w14:paraId="101B8051"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58" w:history="1">
            <w:r w:rsidRPr="00161407">
              <w:rPr>
                <w:rStyle w:val="Hyperlink"/>
                <w:rFonts w:ascii="Book Antiqua" w:hAnsi="Book Antiqua"/>
                <w:noProof/>
                <w:sz w:val="24"/>
                <w:szCs w:val="24"/>
              </w:rPr>
              <w:t>Metadata Standards/Dialects/Recommendations/Concepts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_Toc477794258 \h </w:instrText>
            </w:r>
            <w:r w:rsidRPr="00161407">
              <w:rPr>
                <w:noProof/>
                <w:webHidden/>
                <w:sz w:val="24"/>
                <w:szCs w:val="24"/>
              </w:rPr>
            </w:r>
            <w:r w:rsidRPr="00161407">
              <w:rPr>
                <w:noProof/>
                <w:webHidden/>
                <w:sz w:val="24"/>
                <w:szCs w:val="24"/>
              </w:rPr>
              <w:fldChar w:fldCharType="separate"/>
            </w:r>
            <w:r w:rsidRPr="00161407">
              <w:rPr>
                <w:noProof/>
                <w:webHidden/>
                <w:sz w:val="24"/>
                <w:szCs w:val="24"/>
              </w:rPr>
              <w:t>3</w:t>
            </w:r>
            <w:r w:rsidRPr="00161407">
              <w:rPr>
                <w:noProof/>
                <w:webHidden/>
                <w:sz w:val="24"/>
                <w:szCs w:val="24"/>
              </w:rPr>
              <w:fldChar w:fldCharType="end"/>
            </w:r>
          </w:hyperlink>
        </w:p>
        <w:p w14:paraId="0A166391"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59" w:history="1">
            <w:r w:rsidRPr="00161407">
              <w:rPr>
                <w:rStyle w:val="Hyperlink"/>
                <w:rFonts w:ascii="Book Antiqua" w:hAnsi="Book Antiqua"/>
                <w:noProof/>
                <w:sz w:val="24"/>
                <w:szCs w:val="24"/>
              </w:rPr>
              <w:t>Dialects and Recommendations at DataONE</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_Toc477794259 \h </w:instrText>
            </w:r>
            <w:r w:rsidRPr="00161407">
              <w:rPr>
                <w:noProof/>
                <w:webHidden/>
                <w:sz w:val="24"/>
                <w:szCs w:val="24"/>
              </w:rPr>
            </w:r>
            <w:r w:rsidRPr="00161407">
              <w:rPr>
                <w:noProof/>
                <w:webHidden/>
                <w:sz w:val="24"/>
                <w:szCs w:val="24"/>
              </w:rPr>
              <w:fldChar w:fldCharType="separate"/>
            </w:r>
            <w:r w:rsidRPr="00161407">
              <w:rPr>
                <w:noProof/>
                <w:webHidden/>
                <w:sz w:val="24"/>
                <w:szCs w:val="24"/>
              </w:rPr>
              <w:t>3</w:t>
            </w:r>
            <w:r w:rsidRPr="00161407">
              <w:rPr>
                <w:noProof/>
                <w:webHidden/>
                <w:sz w:val="24"/>
                <w:szCs w:val="24"/>
              </w:rPr>
              <w:fldChar w:fldCharType="end"/>
            </w:r>
          </w:hyperlink>
        </w:p>
        <w:p w14:paraId="17F677BD"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0" w:history="1">
            <w:r w:rsidRPr="00161407">
              <w:rPr>
                <w:rStyle w:val="Hyperlink"/>
                <w:rFonts w:ascii="Book Antiqua" w:hAnsi="Book Antiqua"/>
                <w:noProof/>
                <w:sz w:val="24"/>
                <w:szCs w:val="24"/>
              </w:rPr>
              <w:t>LTER Recommendation</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_Toc477794260 \h </w:instrText>
            </w:r>
            <w:r w:rsidRPr="00161407">
              <w:rPr>
                <w:noProof/>
                <w:webHidden/>
                <w:sz w:val="24"/>
                <w:szCs w:val="24"/>
              </w:rPr>
            </w:r>
            <w:r w:rsidRPr="00161407">
              <w:rPr>
                <w:noProof/>
                <w:webHidden/>
                <w:sz w:val="24"/>
                <w:szCs w:val="24"/>
              </w:rPr>
              <w:fldChar w:fldCharType="separate"/>
            </w:r>
            <w:r w:rsidRPr="00161407">
              <w:rPr>
                <w:noProof/>
                <w:webHidden/>
                <w:sz w:val="24"/>
                <w:szCs w:val="24"/>
              </w:rPr>
              <w:t>4</w:t>
            </w:r>
            <w:r w:rsidRPr="00161407">
              <w:rPr>
                <w:noProof/>
                <w:webHidden/>
                <w:sz w:val="24"/>
                <w:szCs w:val="24"/>
              </w:rPr>
              <w:fldChar w:fldCharType="end"/>
            </w:r>
          </w:hyperlink>
        </w:p>
        <w:p w14:paraId="655C3AC4"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1" w:history="1">
            <w:r w:rsidRPr="00161407">
              <w:rPr>
                <w:rStyle w:val="Hyperlink"/>
                <w:rFonts w:ascii="Book Antiqua" w:hAnsi="Book Antiqua"/>
                <w:noProof/>
                <w:sz w:val="24"/>
                <w:szCs w:val="24"/>
              </w:rPr>
              <w:t>Comparison of DataONE dialects and the LTER Recommendation</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_Toc477794261 \h </w:instrText>
            </w:r>
            <w:r w:rsidRPr="00161407">
              <w:rPr>
                <w:noProof/>
                <w:webHidden/>
                <w:sz w:val="24"/>
                <w:szCs w:val="24"/>
              </w:rPr>
            </w:r>
            <w:r w:rsidRPr="00161407">
              <w:rPr>
                <w:noProof/>
                <w:webHidden/>
                <w:sz w:val="24"/>
                <w:szCs w:val="24"/>
              </w:rPr>
              <w:fldChar w:fldCharType="separate"/>
            </w:r>
            <w:r w:rsidRPr="00161407">
              <w:rPr>
                <w:noProof/>
                <w:webHidden/>
                <w:sz w:val="24"/>
                <w:szCs w:val="24"/>
              </w:rPr>
              <w:t>5</w:t>
            </w:r>
            <w:r w:rsidRPr="00161407">
              <w:rPr>
                <w:noProof/>
                <w:webHidden/>
                <w:sz w:val="24"/>
                <w:szCs w:val="24"/>
              </w:rPr>
              <w:fldChar w:fldCharType="end"/>
            </w:r>
          </w:hyperlink>
        </w:p>
        <w:p w14:paraId="1E475862" w14:textId="77777777" w:rsidR="00161407" w:rsidRDefault="00161407">
          <w:pPr>
            <w:pStyle w:val="TOC1"/>
            <w:tabs>
              <w:tab w:val="right" w:leader="dot" w:pos="9350"/>
            </w:tabs>
            <w:rPr>
              <w:rFonts w:eastAsiaTheme="minorEastAsia" w:cstheme="minorBidi"/>
              <w:b w:val="0"/>
              <w:bCs w:val="0"/>
              <w:noProof/>
            </w:rPr>
          </w:pPr>
          <w:hyperlink w:anchor="_Toc477794262" w:history="1">
            <w:r w:rsidRPr="000E2D59">
              <w:rPr>
                <w:rStyle w:val="Hyperlink"/>
                <w:rFonts w:ascii="Book Antiqua" w:hAnsi="Book Antiqua"/>
                <w:noProof/>
              </w:rPr>
              <w:t>Data</w:t>
            </w:r>
            <w:r>
              <w:rPr>
                <w:noProof/>
                <w:webHidden/>
              </w:rPr>
              <w:tab/>
            </w:r>
            <w:r>
              <w:rPr>
                <w:noProof/>
                <w:webHidden/>
              </w:rPr>
              <w:fldChar w:fldCharType="begin"/>
            </w:r>
            <w:r>
              <w:rPr>
                <w:noProof/>
                <w:webHidden/>
              </w:rPr>
              <w:instrText xml:space="preserve"> PAGEREF _Toc477794262 \h </w:instrText>
            </w:r>
            <w:r>
              <w:rPr>
                <w:noProof/>
                <w:webHidden/>
              </w:rPr>
            </w:r>
            <w:r>
              <w:rPr>
                <w:noProof/>
                <w:webHidden/>
              </w:rPr>
              <w:fldChar w:fldCharType="separate"/>
            </w:r>
            <w:r>
              <w:rPr>
                <w:noProof/>
                <w:webHidden/>
              </w:rPr>
              <w:t>6</w:t>
            </w:r>
            <w:r>
              <w:rPr>
                <w:noProof/>
                <w:webHidden/>
              </w:rPr>
              <w:fldChar w:fldCharType="end"/>
            </w:r>
          </w:hyperlink>
        </w:p>
        <w:p w14:paraId="32165FA6"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3" w:history="1">
            <w:r w:rsidRPr="00161407">
              <w:rPr>
                <w:rStyle w:val="Hyperlink"/>
                <w:rFonts w:ascii="Book Antiqua" w:hAnsi="Book Antiqua"/>
                <w:noProof/>
                <w:sz w:val="24"/>
                <w:szCs w:val="24"/>
              </w:rPr>
              <w:t>DataONE Member Nodes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_Toc477794263 \h </w:instrText>
            </w:r>
            <w:r w:rsidRPr="00161407">
              <w:rPr>
                <w:noProof/>
                <w:webHidden/>
                <w:sz w:val="24"/>
                <w:szCs w:val="24"/>
              </w:rPr>
            </w:r>
            <w:r w:rsidRPr="00161407">
              <w:rPr>
                <w:noProof/>
                <w:webHidden/>
                <w:sz w:val="24"/>
                <w:szCs w:val="24"/>
              </w:rPr>
              <w:fldChar w:fldCharType="separate"/>
            </w:r>
            <w:r w:rsidRPr="00161407">
              <w:rPr>
                <w:noProof/>
                <w:webHidden/>
                <w:sz w:val="24"/>
                <w:szCs w:val="24"/>
              </w:rPr>
              <w:t>6</w:t>
            </w:r>
            <w:r w:rsidRPr="00161407">
              <w:rPr>
                <w:noProof/>
                <w:webHidden/>
                <w:sz w:val="24"/>
                <w:szCs w:val="24"/>
              </w:rPr>
              <w:fldChar w:fldCharType="end"/>
            </w:r>
          </w:hyperlink>
        </w:p>
        <w:p w14:paraId="1F60380D"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4" w:history="1">
            <w:r w:rsidRPr="00161407">
              <w:rPr>
                <w:rStyle w:val="Hyperlink"/>
                <w:rFonts w:ascii="Book Antiqua" w:eastAsia="Book Antiqua" w:hAnsi="Book Antiqua"/>
                <w:noProof/>
                <w:sz w:val="24"/>
                <w:szCs w:val="24"/>
              </w:rPr>
              <w:t>Methods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_Toc477794264 \h </w:instrText>
            </w:r>
            <w:r w:rsidRPr="00161407">
              <w:rPr>
                <w:noProof/>
                <w:webHidden/>
                <w:sz w:val="24"/>
                <w:szCs w:val="24"/>
              </w:rPr>
            </w:r>
            <w:r w:rsidRPr="00161407">
              <w:rPr>
                <w:noProof/>
                <w:webHidden/>
                <w:sz w:val="24"/>
                <w:szCs w:val="24"/>
              </w:rPr>
              <w:fldChar w:fldCharType="separate"/>
            </w:r>
            <w:r w:rsidRPr="00161407">
              <w:rPr>
                <w:noProof/>
                <w:webHidden/>
                <w:sz w:val="24"/>
                <w:szCs w:val="24"/>
              </w:rPr>
              <w:t>8</w:t>
            </w:r>
            <w:r w:rsidRPr="00161407">
              <w:rPr>
                <w:noProof/>
                <w:webHidden/>
                <w:sz w:val="24"/>
                <w:szCs w:val="24"/>
              </w:rPr>
              <w:fldChar w:fldCharType="end"/>
            </w:r>
          </w:hyperlink>
        </w:p>
        <w:p w14:paraId="49530EE8"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5" w:history="1">
            <w:r w:rsidRPr="00161407">
              <w:rPr>
                <w:rStyle w:val="Hyperlink"/>
                <w:rFonts w:ascii="Book Antiqua" w:eastAsia="Book Antiqua" w:hAnsi="Book Antiqua"/>
                <w:noProof/>
                <w:sz w:val="24"/>
                <w:szCs w:val="24"/>
              </w:rPr>
              <w:t>Process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_Toc477794265 \h </w:instrText>
            </w:r>
            <w:r w:rsidRPr="00161407">
              <w:rPr>
                <w:noProof/>
                <w:webHidden/>
                <w:sz w:val="24"/>
                <w:szCs w:val="24"/>
              </w:rPr>
            </w:r>
            <w:r w:rsidRPr="00161407">
              <w:rPr>
                <w:noProof/>
                <w:webHidden/>
                <w:sz w:val="24"/>
                <w:szCs w:val="24"/>
              </w:rPr>
              <w:fldChar w:fldCharType="separate"/>
            </w:r>
            <w:r w:rsidRPr="00161407">
              <w:rPr>
                <w:noProof/>
                <w:webHidden/>
                <w:sz w:val="24"/>
                <w:szCs w:val="24"/>
              </w:rPr>
              <w:t>8</w:t>
            </w:r>
            <w:r w:rsidRPr="00161407">
              <w:rPr>
                <w:noProof/>
                <w:webHidden/>
                <w:sz w:val="24"/>
                <w:szCs w:val="24"/>
              </w:rPr>
              <w:fldChar w:fldCharType="end"/>
            </w:r>
          </w:hyperlink>
        </w:p>
        <w:p w14:paraId="126FBF5D" w14:textId="77777777" w:rsidR="00161407" w:rsidRDefault="00161407">
          <w:pPr>
            <w:pStyle w:val="TOC1"/>
            <w:tabs>
              <w:tab w:val="right" w:leader="dot" w:pos="9350"/>
            </w:tabs>
            <w:rPr>
              <w:rFonts w:eastAsiaTheme="minorEastAsia" w:cstheme="minorBidi"/>
              <w:b w:val="0"/>
              <w:bCs w:val="0"/>
              <w:noProof/>
            </w:rPr>
          </w:pPr>
          <w:hyperlink w:anchor="_Toc477794266" w:history="1">
            <w:r w:rsidRPr="000E2D59">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_Toc477794266 \h </w:instrText>
            </w:r>
            <w:r>
              <w:rPr>
                <w:noProof/>
                <w:webHidden/>
              </w:rPr>
            </w:r>
            <w:r>
              <w:rPr>
                <w:noProof/>
                <w:webHidden/>
              </w:rPr>
              <w:fldChar w:fldCharType="separate"/>
            </w:r>
            <w:r>
              <w:rPr>
                <w:noProof/>
                <w:webHidden/>
              </w:rPr>
              <w:t>9</w:t>
            </w:r>
            <w:r>
              <w:rPr>
                <w:noProof/>
                <w:webHidden/>
              </w:rPr>
              <w:fldChar w:fldCharType="end"/>
            </w:r>
          </w:hyperlink>
        </w:p>
        <w:p w14:paraId="640D0788"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7" w:history="1">
            <w:r w:rsidRPr="00161407">
              <w:rPr>
                <w:rStyle w:val="Hyperlink"/>
                <w:rFonts w:ascii="Book Antiqua" w:hAnsi="Book Antiqua"/>
                <w:noProof/>
                <w:sz w:val="24"/>
                <w:szCs w:val="24"/>
              </w:rPr>
              <w:t>Concept Occurrence Percentages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_Toc477794267 \h </w:instrText>
            </w:r>
            <w:r w:rsidRPr="00161407">
              <w:rPr>
                <w:noProof/>
                <w:webHidden/>
                <w:sz w:val="24"/>
                <w:szCs w:val="24"/>
              </w:rPr>
            </w:r>
            <w:r w:rsidRPr="00161407">
              <w:rPr>
                <w:noProof/>
                <w:webHidden/>
                <w:sz w:val="24"/>
                <w:szCs w:val="24"/>
              </w:rPr>
              <w:fldChar w:fldCharType="separate"/>
            </w:r>
            <w:r w:rsidRPr="00161407">
              <w:rPr>
                <w:noProof/>
                <w:webHidden/>
                <w:sz w:val="24"/>
                <w:szCs w:val="24"/>
              </w:rPr>
              <w:t>10</w:t>
            </w:r>
            <w:r w:rsidRPr="00161407">
              <w:rPr>
                <w:noProof/>
                <w:webHidden/>
                <w:sz w:val="24"/>
                <w:szCs w:val="24"/>
              </w:rPr>
              <w:fldChar w:fldCharType="end"/>
            </w:r>
          </w:hyperlink>
        </w:p>
        <w:p w14:paraId="62E6E7D0" w14:textId="283E1B28" w:rsidR="00161407" w:rsidRPr="00161407" w:rsidRDefault="00161407">
          <w:pPr>
            <w:pStyle w:val="TOC2"/>
            <w:tabs>
              <w:tab w:val="right" w:leader="dot" w:pos="9350"/>
            </w:tabs>
            <w:rPr>
              <w:rFonts w:eastAsiaTheme="minorEastAsia" w:cstheme="minorBidi"/>
              <w:b w:val="0"/>
              <w:bCs w:val="0"/>
              <w:noProof/>
              <w:sz w:val="24"/>
              <w:szCs w:val="24"/>
            </w:rPr>
          </w:pPr>
          <w:hyperlink w:anchor="_Toc477794268" w:history="1">
            <w:r w:rsidRPr="00161407">
              <w:rPr>
                <w:rStyle w:val="Hyperlink"/>
                <w:rFonts w:ascii="Book Antiqua" w:hAnsi="Book Antiqua"/>
                <w:noProof/>
                <w:sz w:val="24"/>
                <w:szCs w:val="24"/>
              </w:rPr>
              <w:t>Signature Score Groups by Dialect</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_Toc477794268 \h </w:instrText>
            </w:r>
            <w:r w:rsidRPr="00161407">
              <w:rPr>
                <w:noProof/>
                <w:webHidden/>
                <w:sz w:val="24"/>
                <w:szCs w:val="24"/>
              </w:rPr>
            </w:r>
            <w:r w:rsidRPr="00161407">
              <w:rPr>
                <w:noProof/>
                <w:webHidden/>
                <w:sz w:val="24"/>
                <w:szCs w:val="24"/>
              </w:rPr>
              <w:fldChar w:fldCharType="separate"/>
            </w:r>
            <w:r w:rsidRPr="00161407">
              <w:rPr>
                <w:noProof/>
                <w:webHidden/>
                <w:sz w:val="24"/>
                <w:szCs w:val="24"/>
              </w:rPr>
              <w:t>12</w:t>
            </w:r>
            <w:r w:rsidRPr="00161407">
              <w:rPr>
                <w:noProof/>
                <w:webHidden/>
                <w:sz w:val="24"/>
                <w:szCs w:val="24"/>
              </w:rPr>
              <w:fldChar w:fldCharType="end"/>
            </w:r>
          </w:hyperlink>
          <w:r>
            <w:rPr>
              <w:rStyle w:val="Hyperlink"/>
              <w:noProof/>
              <w:sz w:val="24"/>
              <w:szCs w:val="24"/>
            </w:rPr>
            <w:t>l</w:t>
          </w:r>
        </w:p>
        <w:p w14:paraId="4F57F69F" w14:textId="77777777" w:rsidR="00161407" w:rsidRPr="00161407" w:rsidRDefault="00161407">
          <w:pPr>
            <w:pStyle w:val="TOC2"/>
            <w:tabs>
              <w:tab w:val="right" w:leader="dot" w:pos="9350"/>
            </w:tabs>
            <w:rPr>
              <w:rFonts w:eastAsiaTheme="minorEastAsia" w:cstheme="minorBidi"/>
              <w:b w:val="0"/>
              <w:bCs w:val="0"/>
              <w:noProof/>
              <w:sz w:val="24"/>
              <w:szCs w:val="24"/>
            </w:rPr>
          </w:pPr>
          <w:hyperlink w:anchor="_Toc477794269" w:history="1">
            <w:r w:rsidRPr="00161407">
              <w:rPr>
                <w:rStyle w:val="Hyperlink"/>
                <w:rFonts w:ascii="Book Antiqua" w:hAnsi="Book Antiqua"/>
                <w:noProof/>
                <w:sz w:val="24"/>
                <w:szCs w:val="24"/>
              </w:rPr>
              <w:t>Level Completeness by Collection and Dialect</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_Toc477794269 \h </w:instrText>
            </w:r>
            <w:r w:rsidRPr="00161407">
              <w:rPr>
                <w:noProof/>
                <w:webHidden/>
                <w:sz w:val="24"/>
                <w:szCs w:val="24"/>
              </w:rPr>
            </w:r>
            <w:r w:rsidRPr="00161407">
              <w:rPr>
                <w:noProof/>
                <w:webHidden/>
                <w:sz w:val="24"/>
                <w:szCs w:val="24"/>
              </w:rPr>
              <w:fldChar w:fldCharType="separate"/>
            </w:r>
            <w:r w:rsidRPr="00161407">
              <w:rPr>
                <w:noProof/>
                <w:webHidden/>
                <w:sz w:val="24"/>
                <w:szCs w:val="24"/>
              </w:rPr>
              <w:t>17</w:t>
            </w:r>
            <w:r w:rsidRPr="00161407">
              <w:rPr>
                <w:noProof/>
                <w:webHidden/>
                <w:sz w:val="24"/>
                <w:szCs w:val="24"/>
              </w:rPr>
              <w:fldChar w:fldCharType="end"/>
            </w:r>
          </w:hyperlink>
        </w:p>
        <w:p w14:paraId="7C9D065A" w14:textId="77777777" w:rsidR="00161407" w:rsidRDefault="00161407">
          <w:pPr>
            <w:pStyle w:val="TOC1"/>
            <w:tabs>
              <w:tab w:val="right" w:leader="dot" w:pos="9350"/>
            </w:tabs>
            <w:rPr>
              <w:rFonts w:eastAsiaTheme="minorEastAsia" w:cstheme="minorBidi"/>
              <w:b w:val="0"/>
              <w:bCs w:val="0"/>
              <w:noProof/>
            </w:rPr>
          </w:pPr>
          <w:hyperlink w:anchor="_Toc477794270" w:history="1">
            <w:r w:rsidRPr="000E2D59">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_Toc477794270 \h </w:instrText>
            </w:r>
            <w:r>
              <w:rPr>
                <w:noProof/>
                <w:webHidden/>
              </w:rPr>
            </w:r>
            <w:r>
              <w:rPr>
                <w:noProof/>
                <w:webHidden/>
              </w:rPr>
              <w:fldChar w:fldCharType="separate"/>
            </w:r>
            <w:r>
              <w:rPr>
                <w:noProof/>
                <w:webHidden/>
              </w:rPr>
              <w:t>24</w:t>
            </w:r>
            <w:r>
              <w:rPr>
                <w:noProof/>
                <w:webHidden/>
              </w:rPr>
              <w:fldChar w:fldCharType="end"/>
            </w:r>
          </w:hyperlink>
        </w:p>
        <w:p w14:paraId="2F09ADAC" w14:textId="77777777" w:rsidR="00161407" w:rsidRPr="00161407" w:rsidRDefault="00161407">
          <w:pPr>
            <w:pStyle w:val="TOC3"/>
            <w:tabs>
              <w:tab w:val="right" w:leader="dot" w:pos="9350"/>
            </w:tabs>
            <w:rPr>
              <w:rFonts w:eastAsiaTheme="minorEastAsia" w:cstheme="minorBidi"/>
              <w:noProof/>
              <w:sz w:val="24"/>
              <w:szCs w:val="24"/>
            </w:rPr>
          </w:pPr>
          <w:hyperlink w:anchor="_Toc477794271" w:history="1">
            <w:r w:rsidRPr="00161407">
              <w:rPr>
                <w:rStyle w:val="Hyperlink"/>
                <w:noProof/>
                <w:sz w:val="24"/>
                <w:szCs w:val="24"/>
              </w:rPr>
              <w:t>Observation 1</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_Toc477794271 \h </w:instrText>
            </w:r>
            <w:r w:rsidRPr="00161407">
              <w:rPr>
                <w:noProof/>
                <w:webHidden/>
                <w:sz w:val="24"/>
                <w:szCs w:val="24"/>
              </w:rPr>
            </w:r>
            <w:r w:rsidRPr="00161407">
              <w:rPr>
                <w:noProof/>
                <w:webHidden/>
                <w:sz w:val="24"/>
                <w:szCs w:val="24"/>
              </w:rPr>
              <w:fldChar w:fldCharType="separate"/>
            </w:r>
            <w:r w:rsidRPr="00161407">
              <w:rPr>
                <w:noProof/>
                <w:webHidden/>
                <w:sz w:val="24"/>
                <w:szCs w:val="24"/>
              </w:rPr>
              <w:t>24</w:t>
            </w:r>
            <w:r w:rsidRPr="00161407">
              <w:rPr>
                <w:noProof/>
                <w:webHidden/>
                <w:sz w:val="24"/>
                <w:szCs w:val="24"/>
              </w:rPr>
              <w:fldChar w:fldCharType="end"/>
            </w:r>
          </w:hyperlink>
        </w:p>
        <w:p w14:paraId="21586672" w14:textId="77777777" w:rsidR="00161407" w:rsidRPr="00161407" w:rsidRDefault="00161407">
          <w:pPr>
            <w:pStyle w:val="TOC3"/>
            <w:tabs>
              <w:tab w:val="right" w:leader="dot" w:pos="9350"/>
            </w:tabs>
            <w:rPr>
              <w:rFonts w:eastAsiaTheme="minorEastAsia" w:cstheme="minorBidi"/>
              <w:noProof/>
              <w:sz w:val="24"/>
              <w:szCs w:val="24"/>
            </w:rPr>
          </w:pPr>
          <w:hyperlink w:anchor="_Toc477794272" w:history="1">
            <w:r w:rsidRPr="00161407">
              <w:rPr>
                <w:rStyle w:val="Hyperlink"/>
                <w:noProof/>
                <w:sz w:val="24"/>
                <w:szCs w:val="24"/>
              </w:rPr>
              <w:t>Conclusion 1</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_Toc477794272 \h </w:instrText>
            </w:r>
            <w:r w:rsidRPr="00161407">
              <w:rPr>
                <w:noProof/>
                <w:webHidden/>
                <w:sz w:val="24"/>
                <w:szCs w:val="24"/>
              </w:rPr>
            </w:r>
            <w:r w:rsidRPr="00161407">
              <w:rPr>
                <w:noProof/>
                <w:webHidden/>
                <w:sz w:val="24"/>
                <w:szCs w:val="24"/>
              </w:rPr>
              <w:fldChar w:fldCharType="separate"/>
            </w:r>
            <w:r w:rsidRPr="00161407">
              <w:rPr>
                <w:noProof/>
                <w:webHidden/>
                <w:sz w:val="24"/>
                <w:szCs w:val="24"/>
              </w:rPr>
              <w:t>24</w:t>
            </w:r>
            <w:r w:rsidRPr="00161407">
              <w:rPr>
                <w:noProof/>
                <w:webHidden/>
                <w:sz w:val="24"/>
                <w:szCs w:val="24"/>
              </w:rPr>
              <w:fldChar w:fldCharType="end"/>
            </w:r>
          </w:hyperlink>
        </w:p>
        <w:p w14:paraId="575ED76A" w14:textId="77777777" w:rsidR="00161407" w:rsidRPr="00161407" w:rsidRDefault="00161407">
          <w:pPr>
            <w:pStyle w:val="TOC3"/>
            <w:tabs>
              <w:tab w:val="right" w:leader="dot" w:pos="9350"/>
            </w:tabs>
            <w:rPr>
              <w:rFonts w:eastAsiaTheme="minorEastAsia" w:cstheme="minorBidi"/>
              <w:noProof/>
              <w:sz w:val="24"/>
              <w:szCs w:val="24"/>
            </w:rPr>
          </w:pPr>
          <w:hyperlink w:anchor="_Toc477794273" w:history="1">
            <w:r w:rsidRPr="00161407">
              <w:rPr>
                <w:rStyle w:val="Hyperlink"/>
                <w:noProof/>
                <w:sz w:val="24"/>
                <w:szCs w:val="24"/>
              </w:rPr>
              <w:t>Observation 2</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_Toc477794273 \h </w:instrText>
            </w:r>
            <w:r w:rsidRPr="00161407">
              <w:rPr>
                <w:noProof/>
                <w:webHidden/>
                <w:sz w:val="24"/>
                <w:szCs w:val="24"/>
              </w:rPr>
            </w:r>
            <w:r w:rsidRPr="00161407">
              <w:rPr>
                <w:noProof/>
                <w:webHidden/>
                <w:sz w:val="24"/>
                <w:szCs w:val="24"/>
              </w:rPr>
              <w:fldChar w:fldCharType="separate"/>
            </w:r>
            <w:r w:rsidRPr="00161407">
              <w:rPr>
                <w:noProof/>
                <w:webHidden/>
                <w:sz w:val="24"/>
                <w:szCs w:val="24"/>
              </w:rPr>
              <w:t>24</w:t>
            </w:r>
            <w:r w:rsidRPr="00161407">
              <w:rPr>
                <w:noProof/>
                <w:webHidden/>
                <w:sz w:val="24"/>
                <w:szCs w:val="24"/>
              </w:rPr>
              <w:fldChar w:fldCharType="end"/>
            </w:r>
          </w:hyperlink>
        </w:p>
        <w:p w14:paraId="6C7AD998" w14:textId="77777777" w:rsidR="00161407" w:rsidRPr="00161407" w:rsidRDefault="00161407">
          <w:pPr>
            <w:pStyle w:val="TOC3"/>
            <w:tabs>
              <w:tab w:val="right" w:leader="dot" w:pos="9350"/>
            </w:tabs>
            <w:rPr>
              <w:rFonts w:eastAsiaTheme="minorEastAsia" w:cstheme="minorBidi"/>
              <w:noProof/>
              <w:sz w:val="24"/>
              <w:szCs w:val="24"/>
            </w:rPr>
          </w:pPr>
          <w:hyperlink w:anchor="_Toc477794274" w:history="1">
            <w:r w:rsidRPr="00161407">
              <w:rPr>
                <w:rStyle w:val="Hyperlink"/>
                <w:noProof/>
                <w:sz w:val="24"/>
                <w:szCs w:val="24"/>
              </w:rPr>
              <w:t>Conclusion 2</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_Toc477794274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3FFA7F20" w14:textId="77777777" w:rsidR="00161407" w:rsidRPr="00161407" w:rsidRDefault="00161407">
          <w:pPr>
            <w:pStyle w:val="TOC3"/>
            <w:tabs>
              <w:tab w:val="right" w:leader="dot" w:pos="9350"/>
            </w:tabs>
            <w:rPr>
              <w:rFonts w:eastAsiaTheme="minorEastAsia" w:cstheme="minorBidi"/>
              <w:noProof/>
              <w:sz w:val="24"/>
              <w:szCs w:val="24"/>
            </w:rPr>
          </w:pPr>
          <w:hyperlink w:anchor="_Toc477794275" w:history="1">
            <w:r w:rsidRPr="00161407">
              <w:rPr>
                <w:rStyle w:val="Hyperlink"/>
                <w:noProof/>
                <w:sz w:val="24"/>
                <w:szCs w:val="24"/>
              </w:rPr>
              <w:t>Observation 3</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_Toc477794275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07EBBF7A" w14:textId="77777777" w:rsidR="00161407" w:rsidRPr="00161407" w:rsidRDefault="00161407">
          <w:pPr>
            <w:pStyle w:val="TOC3"/>
            <w:tabs>
              <w:tab w:val="right" w:leader="dot" w:pos="9350"/>
            </w:tabs>
            <w:rPr>
              <w:rFonts w:eastAsiaTheme="minorEastAsia" w:cstheme="minorBidi"/>
              <w:noProof/>
              <w:sz w:val="24"/>
              <w:szCs w:val="24"/>
            </w:rPr>
          </w:pPr>
          <w:hyperlink w:anchor="_Toc477794276" w:history="1">
            <w:r w:rsidRPr="00161407">
              <w:rPr>
                <w:rStyle w:val="Hyperlink"/>
                <w:noProof/>
                <w:sz w:val="24"/>
                <w:szCs w:val="24"/>
              </w:rPr>
              <w:t>Conclusion 3</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_Toc477794276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7A1D5E6B" w14:textId="77777777" w:rsidR="00161407" w:rsidRPr="00161407" w:rsidRDefault="00161407">
          <w:pPr>
            <w:pStyle w:val="TOC3"/>
            <w:tabs>
              <w:tab w:val="right" w:leader="dot" w:pos="9350"/>
            </w:tabs>
            <w:rPr>
              <w:rFonts w:eastAsiaTheme="minorEastAsia" w:cstheme="minorBidi"/>
              <w:noProof/>
              <w:sz w:val="24"/>
              <w:szCs w:val="24"/>
            </w:rPr>
          </w:pPr>
          <w:hyperlink w:anchor="_Toc477794277" w:history="1">
            <w:r w:rsidRPr="00161407">
              <w:rPr>
                <w:rStyle w:val="Hyperlink"/>
                <w:noProof/>
                <w:sz w:val="24"/>
                <w:szCs w:val="24"/>
              </w:rPr>
              <w:t>Observation 4</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_Toc477794277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53BC2A6D" w14:textId="77777777" w:rsidR="00161407" w:rsidRPr="00161407" w:rsidRDefault="00161407">
          <w:pPr>
            <w:pStyle w:val="TOC3"/>
            <w:tabs>
              <w:tab w:val="right" w:leader="dot" w:pos="9350"/>
            </w:tabs>
            <w:rPr>
              <w:rFonts w:eastAsiaTheme="minorEastAsia" w:cstheme="minorBidi"/>
              <w:noProof/>
              <w:sz w:val="24"/>
              <w:szCs w:val="24"/>
            </w:rPr>
          </w:pPr>
          <w:hyperlink w:anchor="_Toc477794278" w:history="1">
            <w:r w:rsidRPr="00161407">
              <w:rPr>
                <w:rStyle w:val="Hyperlink"/>
                <w:noProof/>
                <w:sz w:val="24"/>
                <w:szCs w:val="24"/>
              </w:rPr>
              <w:t>Conclusion 4</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_Toc477794278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74B485AA" w14:textId="77777777" w:rsidR="00161407" w:rsidRPr="00161407" w:rsidRDefault="00161407">
          <w:pPr>
            <w:pStyle w:val="TOC3"/>
            <w:tabs>
              <w:tab w:val="right" w:leader="dot" w:pos="9350"/>
            </w:tabs>
            <w:rPr>
              <w:rFonts w:eastAsiaTheme="minorEastAsia" w:cstheme="minorBidi"/>
              <w:noProof/>
              <w:sz w:val="24"/>
              <w:szCs w:val="24"/>
            </w:rPr>
          </w:pPr>
          <w:hyperlink w:anchor="_Toc477794279" w:history="1">
            <w:r w:rsidRPr="00161407">
              <w:rPr>
                <w:rStyle w:val="Hyperlink"/>
                <w:noProof/>
                <w:sz w:val="24"/>
                <w:szCs w:val="24"/>
              </w:rPr>
              <w:t>Observation 5</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_Toc477794279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4C78C471" w14:textId="77777777" w:rsidR="00161407" w:rsidRPr="00161407" w:rsidRDefault="00161407">
          <w:pPr>
            <w:pStyle w:val="TOC3"/>
            <w:tabs>
              <w:tab w:val="right" w:leader="dot" w:pos="9350"/>
            </w:tabs>
            <w:rPr>
              <w:rFonts w:eastAsiaTheme="minorEastAsia" w:cstheme="minorBidi"/>
              <w:noProof/>
              <w:sz w:val="24"/>
              <w:szCs w:val="24"/>
            </w:rPr>
          </w:pPr>
          <w:hyperlink w:anchor="_Toc477794280" w:history="1">
            <w:r w:rsidRPr="00161407">
              <w:rPr>
                <w:rStyle w:val="Hyperlink"/>
                <w:noProof/>
                <w:sz w:val="24"/>
                <w:szCs w:val="24"/>
              </w:rPr>
              <w:t>Conclusion 5</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_Toc477794280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5014FC4A" w14:textId="77777777" w:rsidR="00161407" w:rsidRPr="00161407" w:rsidRDefault="00161407">
          <w:pPr>
            <w:pStyle w:val="TOC3"/>
            <w:tabs>
              <w:tab w:val="right" w:leader="dot" w:pos="9350"/>
            </w:tabs>
            <w:rPr>
              <w:rFonts w:eastAsiaTheme="minorEastAsia" w:cstheme="minorBidi"/>
              <w:noProof/>
              <w:sz w:val="24"/>
              <w:szCs w:val="24"/>
            </w:rPr>
          </w:pPr>
          <w:hyperlink w:anchor="_Toc477794281" w:history="1">
            <w:r w:rsidRPr="00161407">
              <w:rPr>
                <w:rStyle w:val="Hyperlink"/>
                <w:noProof/>
                <w:sz w:val="24"/>
                <w:szCs w:val="24"/>
              </w:rPr>
              <w:t>Questions</w:t>
            </w:r>
            <w:r w:rsidRPr="00161407">
              <w:rPr>
                <w:noProof/>
                <w:webHidden/>
                <w:sz w:val="24"/>
                <w:szCs w:val="24"/>
              </w:rPr>
              <w:tab/>
            </w:r>
            <w:r w:rsidRPr="00161407">
              <w:rPr>
                <w:noProof/>
                <w:webHidden/>
                <w:sz w:val="24"/>
                <w:szCs w:val="24"/>
              </w:rPr>
              <w:fldChar w:fldCharType="begin"/>
            </w:r>
            <w:r w:rsidRPr="00161407">
              <w:rPr>
                <w:noProof/>
                <w:webHidden/>
                <w:sz w:val="24"/>
                <w:szCs w:val="24"/>
              </w:rPr>
              <w:instrText xml:space="preserve"> PAGEREF _Toc477794281 \h </w:instrText>
            </w:r>
            <w:r w:rsidRPr="00161407">
              <w:rPr>
                <w:noProof/>
                <w:webHidden/>
                <w:sz w:val="24"/>
                <w:szCs w:val="24"/>
              </w:rPr>
            </w:r>
            <w:r w:rsidRPr="00161407">
              <w:rPr>
                <w:noProof/>
                <w:webHidden/>
                <w:sz w:val="24"/>
                <w:szCs w:val="24"/>
              </w:rPr>
              <w:fldChar w:fldCharType="separate"/>
            </w:r>
            <w:r w:rsidRPr="00161407">
              <w:rPr>
                <w:noProof/>
                <w:webHidden/>
                <w:sz w:val="24"/>
                <w:szCs w:val="24"/>
              </w:rPr>
              <w:t>25</w:t>
            </w:r>
            <w:r w:rsidRPr="00161407">
              <w:rPr>
                <w:noProof/>
                <w:webHidden/>
                <w:sz w:val="24"/>
                <w:szCs w:val="24"/>
              </w:rPr>
              <w:fldChar w:fldCharType="end"/>
            </w:r>
          </w:hyperlink>
        </w:p>
        <w:p w14:paraId="501F8989" w14:textId="77777777" w:rsidR="00161407" w:rsidRDefault="00161407">
          <w:pPr>
            <w:pStyle w:val="TOC1"/>
            <w:tabs>
              <w:tab w:val="right" w:leader="dot" w:pos="9350"/>
            </w:tabs>
            <w:rPr>
              <w:rFonts w:eastAsiaTheme="minorEastAsia" w:cstheme="minorBidi"/>
              <w:b w:val="0"/>
              <w:bCs w:val="0"/>
              <w:noProof/>
            </w:rPr>
          </w:pPr>
          <w:hyperlink w:anchor="_Toc477794282" w:history="1">
            <w:r w:rsidRPr="000E2D59">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_Toc477794282 \h </w:instrText>
            </w:r>
            <w:r>
              <w:rPr>
                <w:noProof/>
                <w:webHidden/>
              </w:rPr>
            </w:r>
            <w:r>
              <w:rPr>
                <w:noProof/>
                <w:webHidden/>
              </w:rPr>
              <w:fldChar w:fldCharType="separate"/>
            </w:r>
            <w:r>
              <w:rPr>
                <w:noProof/>
                <w:webHidden/>
              </w:rPr>
              <w:t>25</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0" w:name="_Toc477794253"/>
      <w:r w:rsidRPr="00E6609A">
        <w:t>Highlights</w:t>
      </w:r>
      <w:bookmarkEnd w:id="0"/>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2687C09D" w14:textId="252969C3" w:rsidR="00D042F9" w:rsidRDefault="00D042F9"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lastRenderedPageBreak/>
        <w:t xml:space="preserve">Comparison of CSDGM usage across DataONE </w:t>
      </w:r>
    </w:p>
    <w:p w14:paraId="40CB2133" w14:textId="05744D82" w:rsidR="0003114F" w:rsidRPr="00E6609A" w:rsidRDefault="0003114F"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Records measured by a conceptual version of the LTER Recommendation for Completeness</w:t>
      </w:r>
    </w:p>
    <w:p w14:paraId="557ADC54" w14:textId="71860247" w:rsidR="00C1488D" w:rsidRPr="00E6609A" w:rsidRDefault="00C1488D" w:rsidP="00E6609A">
      <w:pPr>
        <w:pStyle w:val="Heading2"/>
        <w:rPr>
          <w:rFonts w:ascii="Book Antiqua" w:eastAsia="Times New Roman" w:hAnsi="Book Antiqua"/>
        </w:rPr>
      </w:pPr>
      <w:bookmarkStart w:id="1" w:name="_Toc477794254"/>
      <w:r w:rsidRPr="00E6609A">
        <w:rPr>
          <w:rFonts w:ascii="Book Antiqua" w:eastAsia="Times New Roman" w:hAnsi="Book Antiqua"/>
        </w:rPr>
        <w:t>Abstract</w:t>
      </w:r>
      <w:bookmarkEnd w:id="1"/>
    </w:p>
    <w:p w14:paraId="65636053" w14:textId="59CE3603"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documentation that is machine-readable. This metadata makes discovery, access, use, and understanding much easier to write</w:t>
      </w:r>
      <w:r w:rsidR="0003114F">
        <w:rPr>
          <w:rFonts w:ascii="Book Antiqua" w:hAnsi="Book Antiqua" w:cs="Arial"/>
          <w:color w:val="2E2E2E"/>
        </w:rPr>
        <w:t xml:space="preserve"> about</w:t>
      </w:r>
      <w:r w:rsidRPr="00E6609A">
        <w:rPr>
          <w:rFonts w:ascii="Book Antiqua" w:hAnsi="Book Antiqua" w:cs="Arial"/>
          <w:color w:val="2E2E2E"/>
        </w:rPr>
        <w:t xml:space="preserve"> after the entire article has been written. </w:t>
      </w:r>
    </w:p>
    <w:p w14:paraId="307339E1" w14:textId="77777777" w:rsidR="00C1488D" w:rsidRPr="00E6609A" w:rsidRDefault="00C1488D" w:rsidP="00E6609A">
      <w:pPr>
        <w:pStyle w:val="Heading2"/>
      </w:pPr>
      <w:bookmarkStart w:id="2" w:name="_Toc477794255"/>
      <w:r w:rsidRPr="00E6609A">
        <w:t>Abbreviations</w:t>
      </w:r>
      <w:bookmarkEnd w:id="2"/>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3" w:name="_Toc477794256"/>
      <w:r w:rsidRPr="00E6609A">
        <w:t>Keywords</w:t>
      </w:r>
      <w:bookmarkEnd w:id="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Pr="00E6609A"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4" w:name="_Toc349386088"/>
      <w:bookmarkStart w:id="5" w:name="_Toc477794257"/>
      <w:r w:rsidRPr="00E6609A">
        <w:rPr>
          <w:rFonts w:ascii="Book Antiqua" w:eastAsia="Book Antiqua" w:hAnsi="Book Antiqua"/>
        </w:rPr>
        <w:t>Introduction</w:t>
      </w:r>
      <w:bookmarkEnd w:id="4"/>
      <w:bookmarkEnd w:id="5"/>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6" w:name="_Toc349386089"/>
      <w:bookmarkStart w:id="7" w:name="_Toc477794258"/>
      <w:r w:rsidRPr="00E6609A">
        <w:rPr>
          <w:rFonts w:ascii="Book Antiqua" w:hAnsi="Book Antiqua"/>
        </w:rPr>
        <w:t>Metadata Standards/Dialects/Recommendations</w:t>
      </w:r>
      <w:bookmarkEnd w:id="6"/>
      <w:r w:rsidR="00DF682E" w:rsidRPr="00E6609A">
        <w:rPr>
          <w:rFonts w:ascii="Book Antiqua" w:hAnsi="Book Antiqua"/>
        </w:rPr>
        <w:t>/Concepts</w:t>
      </w:r>
      <w:bookmarkEnd w:id="7"/>
      <w:r w:rsidRPr="00E6609A">
        <w:rPr>
          <w:rFonts w:ascii="Book Antiqua" w:hAnsi="Book Antiqua"/>
        </w:rPr>
        <w:t xml:space="preserve"> </w:t>
      </w:r>
    </w:p>
    <w:p w14:paraId="05882E2F" w14:textId="72873371"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w:t>
      </w:r>
      <w:r w:rsidRPr="00C67752">
        <w:rPr>
          <w:rFonts w:ascii="Book Antiqua" w:hAnsi="Book Antiqua"/>
          <w:i/>
        </w:rPr>
        <w:t>concept</w:t>
      </w:r>
      <w:r w:rsidRPr="00E6609A">
        <w:rPr>
          <w:rFonts w:ascii="Book Antiqua" w:hAnsi="Book Antiqua"/>
        </w:rPr>
        <w:t xml:space="preserve"> is a general term for describing a documentation</w:t>
      </w:r>
      <w:r w:rsidR="00C67752">
        <w:rPr>
          <w:rFonts w:ascii="Book Antiqua" w:hAnsi="Book Antiqua"/>
        </w:rPr>
        <w:t xml:space="preserve"> entity, typically an element or</w:t>
      </w:r>
      <w:r w:rsidRPr="00E6609A">
        <w:rPr>
          <w:rFonts w:ascii="Book Antiqua" w:hAnsi="Book Antiqua"/>
        </w:rPr>
        <w:t xml:space="preserve">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8" w:name="_Toc349386090"/>
      <w:bookmarkStart w:id="9" w:name="_Toc477794259"/>
      <w:r w:rsidRPr="00E6609A">
        <w:rPr>
          <w:rFonts w:ascii="Book Antiqua" w:hAnsi="Book Antiqua"/>
        </w:rPr>
        <w:t>Dialects and Recommendations at DataO</w:t>
      </w:r>
      <w:bookmarkEnd w:id="8"/>
      <w:r w:rsidRPr="00E6609A">
        <w:rPr>
          <w:rFonts w:ascii="Book Antiqua" w:hAnsi="Book Antiqua"/>
        </w:rPr>
        <w:t>NE</w:t>
      </w:r>
      <w:bookmarkEnd w:id="9"/>
    </w:p>
    <w:p w14:paraId="13A7DBCD" w14:textId="33207422"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10"/>
      <w:r w:rsidRPr="00E6609A">
        <w:rPr>
          <w:rFonts w:ascii="Book Antiqua" w:hAnsi="Book Antiqua"/>
        </w:rPr>
        <w:t>2</w:t>
      </w:r>
      <w:r w:rsidR="006E32E0">
        <w:rPr>
          <w:rFonts w:ascii="Book Antiqua" w:hAnsi="Book Antiqua"/>
        </w:rPr>
        <w:t>6 different Member Nodes in 6</w:t>
      </w:r>
      <w:r w:rsidRPr="00E6609A">
        <w:rPr>
          <w:rFonts w:ascii="Book Antiqua" w:hAnsi="Book Antiqua"/>
        </w:rPr>
        <w:t xml:space="preserve"> different dialects. </w:t>
      </w:r>
      <w:commentRangeEnd w:id="10"/>
      <w:r w:rsidRPr="00E6609A">
        <w:rPr>
          <w:rStyle w:val="CommentReference"/>
          <w:rFonts w:ascii="Book Antiqua" w:hAnsi="Book Antiqua"/>
        </w:rPr>
        <w:commentReference w:id="10"/>
      </w:r>
      <w:r w:rsidRPr="00E6609A">
        <w:rPr>
          <w:rFonts w:ascii="Book Antiqua" w:hAnsi="Book Antiqua"/>
        </w:rPr>
        <w:t>The most common dialects are EML and CSDGM, which is commonly known as FGDC because the U.S. Federal Geographic Data Committee developed the standard.</w:t>
      </w:r>
    </w:p>
    <w:p w14:paraId="5763CDBB" w14:textId="625A990E" w:rsidR="0096537C" w:rsidRPr="00E6609A" w:rsidRDefault="00C1488D" w:rsidP="0096537C">
      <w:pPr>
        <w:rPr>
          <w:rFonts w:ascii="Book Antiqua" w:eastAsia="Times New Roman" w:hAnsi="Book Antiqua"/>
        </w:rPr>
      </w:pPr>
      <w:r w:rsidRPr="00E6609A">
        <w:rPr>
          <w:rFonts w:ascii="Book Antiqua" w:hAnsi="Book Antiqua"/>
        </w:rPr>
        <w:tab/>
      </w:r>
      <w:r w:rsidR="00C67752">
        <w:rPr>
          <w:rFonts w:ascii="Book Antiqua" w:hAnsi="Book Antiqua"/>
        </w:rPr>
        <w:t xml:space="preserve">EML </w:t>
      </w:r>
      <w:r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Default="00C1488D" w:rsidP="00C1488D">
      <w:pPr>
        <w:rPr>
          <w:rFonts w:ascii="Book Antiqua" w:hAnsi="Book Antiqua"/>
        </w:rPr>
      </w:pPr>
      <w:r w:rsidRPr="00E6609A">
        <w:rPr>
          <w:rFonts w:ascii="Book Antiqua" w:hAnsi="Book Antiqua"/>
        </w:rPr>
        <w:tab/>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75D86FD1" w14:textId="77777777" w:rsidR="00C1488D" w:rsidRPr="00E6609A" w:rsidRDefault="00C1488D" w:rsidP="00C1488D">
      <w:pPr>
        <w:pStyle w:val="Heading2"/>
        <w:rPr>
          <w:rFonts w:ascii="Book Antiqua" w:hAnsi="Book Antiqua"/>
        </w:rPr>
      </w:pPr>
      <w:bookmarkStart w:id="11" w:name="_Toc349386091"/>
      <w:bookmarkStart w:id="12" w:name="_Toc477794260"/>
      <w:r w:rsidRPr="00E6609A">
        <w:rPr>
          <w:rFonts w:ascii="Book Antiqua" w:hAnsi="Book Antiqua"/>
        </w:rPr>
        <w:t>LTER Recommendation</w:t>
      </w:r>
      <w:bookmarkEnd w:id="11"/>
      <w:bookmarkEnd w:id="12"/>
    </w:p>
    <w:p w14:paraId="0B46AB0D" w14:textId="4D0B5087"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3"/>
      <w:r w:rsidRPr="00E6609A">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3"/>
      <w:r w:rsidR="0094131C">
        <w:rPr>
          <w:rStyle w:val="CommentReference"/>
          <w:rFonts w:asciiTheme="minorHAnsi" w:hAnsiTheme="minorHAnsi" w:cstheme="minorBidi"/>
        </w:rPr>
        <w:commentReference w:id="13"/>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4B7E4FB2" w14:textId="4CB6C8DB" w:rsidR="002D5080" w:rsidRPr="00E6609A" w:rsidRDefault="002D5080" w:rsidP="00C1488D">
      <w:pPr>
        <w:rPr>
          <w:rFonts w:ascii="Book Antiqua" w:hAnsi="Book Antiqua"/>
        </w:rPr>
      </w:pPr>
      <w:r w:rsidRPr="00E6609A">
        <w:rPr>
          <w:rFonts w:ascii="Book Antiqua" w:hAnsi="Book Antiqua"/>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135C2950" w14:textId="2F94336D" w:rsidR="00F13FEB" w:rsidRPr="00E6609A" w:rsidRDefault="00C1488D" w:rsidP="007121FD">
      <w:pPr>
        <w:pStyle w:val="Heading2"/>
        <w:rPr>
          <w:rFonts w:ascii="Book Antiqua" w:hAnsi="Book Antiqua"/>
        </w:rPr>
      </w:pPr>
      <w:bookmarkStart w:id="14" w:name="_Toc477794261"/>
      <w:r w:rsidRPr="00E6609A">
        <w:rPr>
          <w:rFonts w:ascii="Book Antiqua" w:hAnsi="Book Antiqua"/>
        </w:rPr>
        <w:t xml:space="preserve">Comparison of DataONE dialects and </w:t>
      </w:r>
      <w:r w:rsidR="004D0295">
        <w:rPr>
          <w:rFonts w:ascii="Book Antiqua" w:hAnsi="Book Antiqua"/>
        </w:rPr>
        <w:t>the LTER Recommendation</w:t>
      </w:r>
      <w:bookmarkEnd w:id="14"/>
    </w:p>
    <w:p w14:paraId="1AA10D9E" w14:textId="337A3C75" w:rsidR="007121FD" w:rsidRP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F13FEB" w:rsidRPr="00E6609A">
        <w:rPr>
          <w:rFonts w:ascii="Book Antiqua" w:eastAsia="Book Antiqua" w:hAnsi="Book Antiqua" w:cs="Book Antiqua"/>
        </w:rPr>
        <w:t xml:space="preserve">The five levels </w:t>
      </w:r>
      <w:r w:rsidR="004D0295">
        <w:rPr>
          <w:rFonts w:ascii="Book Antiqua" w:eastAsia="Book Antiqua" w:hAnsi="Book Antiqua" w:cs="Book Antiqua"/>
        </w:rPr>
        <w:t xml:space="preserve">of the LTER Recommendation </w:t>
      </w:r>
      <w:r w:rsidR="00F13FEB" w:rsidRPr="00E6609A">
        <w:rPr>
          <w:rFonts w:ascii="Book Antiqua" w:eastAsia="Book Antiqua" w:hAnsi="Book Antiqua" w:cs="Book Antiqua"/>
        </w:rPr>
        <w:t>are Identification, Discovery, Evaluation, Access, and Integration.</w:t>
      </w:r>
      <w:r w:rsidR="004D0295">
        <w:rPr>
          <w:rFonts w:ascii="Book Antiqua" w:eastAsia="Book Antiqua" w:hAnsi="Book Antiqua" w:cs="Book Antiqua"/>
        </w:rPr>
        <w:t xml:space="preserve"> Each level describes the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the CSDGM dialect’s maximum usage will never cover </w:t>
      </w:r>
      <w:proofErr w:type="gramStart"/>
      <w:r>
        <w:rPr>
          <w:rFonts w:ascii="Book Antiqua" w:eastAsia="Book Antiqua" w:hAnsi="Book Antiqua" w:cs="Book Antiqua"/>
        </w:rPr>
        <w:t>all of</w:t>
      </w:r>
      <w:proofErr w:type="gramEnd"/>
      <w:r>
        <w:rPr>
          <w:rFonts w:ascii="Book Antiqua" w:eastAsia="Book Antiqua" w:hAnsi="Book Antiqua" w:cs="Book Antiqua"/>
        </w:rPr>
        <w:t xml:space="preserve"> the concepts in any of the use cases except for access.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bookmarkStart w:id="15" w:name="_GoBack"/>
      <w:bookmarkEnd w:id="15"/>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Pr="00E6609A" w:rsidRDefault="00BE23CC" w:rsidP="00C1488D">
      <w:pPr>
        <w:pStyle w:val="Heading1"/>
        <w:rPr>
          <w:rFonts w:ascii="Book Antiqua" w:hAnsi="Book Antiqua"/>
        </w:rPr>
      </w:pPr>
      <w:bookmarkStart w:id="16" w:name="_Toc477794262"/>
      <w:r>
        <w:rPr>
          <w:rFonts w:ascii="Book Antiqua" w:hAnsi="Book Antiqua"/>
        </w:rPr>
        <w:t>Data</w:t>
      </w:r>
      <w:bookmarkEnd w:id="16"/>
    </w:p>
    <w:p w14:paraId="45C2D1E1" w14:textId="77777777" w:rsidR="00C1488D" w:rsidRPr="00E6609A" w:rsidRDefault="00C1488D" w:rsidP="00C1488D">
      <w:pPr>
        <w:pStyle w:val="Heading2"/>
        <w:rPr>
          <w:rFonts w:ascii="Book Antiqua" w:hAnsi="Book Antiqua"/>
        </w:rPr>
      </w:pPr>
      <w:bookmarkStart w:id="17" w:name="_Toc349386093"/>
      <w:bookmarkStart w:id="18" w:name="_Toc477794263"/>
      <w:r w:rsidRPr="00E6609A">
        <w:rPr>
          <w:rFonts w:ascii="Book Antiqua" w:hAnsi="Book Antiqua"/>
        </w:rPr>
        <w:t>DataONE Member Nodes</w:t>
      </w:r>
      <w:bookmarkEnd w:id="17"/>
      <w:bookmarkEnd w:id="18"/>
    </w:p>
    <w:p w14:paraId="38702B67" w14:textId="77777777" w:rsidR="0031366B" w:rsidRPr="00E6609A" w:rsidRDefault="0031366B" w:rsidP="0031366B">
      <w:pPr>
        <w:rPr>
          <w:rFonts w:ascii="Book Antiqua" w:hAnsi="Book Antiqua"/>
        </w:rPr>
      </w:pPr>
    </w:p>
    <w:p w14:paraId="566D4155" w14:textId="61E46BDB"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 </w:t>
      </w:r>
      <w:r w:rsidR="00E73E0C" w:rsidRPr="00E6609A">
        <w:rPr>
          <w:rFonts w:ascii="Book Antiqua" w:eastAsia="Book Antiqua" w:hAnsi="Book Antiqua" w:cs="Book Antiqua"/>
        </w:rPr>
        <w:t xml:space="preserve">In the DIBBs </w:t>
      </w:r>
      <w:proofErr w:type="spellStart"/>
      <w:r w:rsidR="00E73E0C" w:rsidRPr="00E6609A">
        <w:rPr>
          <w:rFonts w:ascii="Book Antiqua" w:eastAsia="Book Antiqua" w:hAnsi="Book Antiqua" w:cs="Book Antiqua"/>
        </w:rPr>
        <w:t>MetaDIG</w:t>
      </w:r>
      <w:proofErr w:type="spellEnd"/>
      <w:r w:rsidR="00E73E0C"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sidR="00E73E0C">
        <w:rPr>
          <w:rFonts w:ascii="Book Antiqua" w:eastAsia="Book Antiqua" w:hAnsi="Book Antiqua" w:cs="Book Antiqua"/>
        </w:rPr>
        <w:t xml:space="preserve"> used by DataONE member n</w:t>
      </w:r>
      <w:r w:rsidR="00E73E0C" w:rsidRPr="00E6609A">
        <w:rPr>
          <w:rFonts w:ascii="Book Antiqua" w:eastAsia="Book Antiqua" w:hAnsi="Book Antiqua" w:cs="Book Antiqua"/>
        </w:rPr>
        <w:t xml:space="preserve">odes are </w:t>
      </w:r>
      <w:r w:rsidR="00E73E0C">
        <w:rPr>
          <w:rFonts w:ascii="Book Antiqua" w:eastAsia="Book Antiqua" w:hAnsi="Book Antiqua" w:cs="Book Antiqua"/>
        </w:rPr>
        <w:t>separated into</w:t>
      </w:r>
      <w:r w:rsidR="00E73E0C" w:rsidRPr="00E6609A">
        <w:rPr>
          <w:rFonts w:ascii="Book Antiqua" w:eastAsia="Book Antiqua" w:hAnsi="Book Antiqua" w:cs="Book Antiqua"/>
        </w:rPr>
        <w:t xml:space="preserve"> collections.</w:t>
      </w:r>
      <w:r w:rsidR="00E73E0C">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sidR="00E73E0C">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w:t>
            </w:r>
            <w:commentRangeStart w:id="19"/>
            <w:r w:rsidR="00253239">
              <w:rPr>
                <w:rFonts w:ascii="Book Antiqua" w:eastAsia="Book Antiqua" w:hAnsi="Book Antiqua" w:cs="Book Antiqua"/>
                <w:color w:val="000000" w:themeColor="text1"/>
              </w:rPr>
              <w:t>Sample</w:t>
            </w:r>
            <w:commentRangeEnd w:id="19"/>
            <w:r w:rsidR="0003524C">
              <w:rPr>
                <w:rStyle w:val="CommentReference"/>
                <w:rFonts w:asciiTheme="minorHAnsi" w:hAnsiTheme="minorHAnsi" w:cstheme="minorBidi"/>
              </w:rPr>
              <w:commentReference w:id="19"/>
            </w:r>
          </w:p>
        </w:tc>
      </w:tr>
      <w:tr w:rsidR="00C1488D" w:rsidRPr="00E6609A" w14:paraId="5CF6DB49" w14:textId="77777777" w:rsidTr="004F3007">
        <w:trPr>
          <w:jc w:val="center"/>
        </w:trPr>
        <w:tc>
          <w:tcPr>
            <w:tcW w:w="8428" w:type="dxa"/>
          </w:tcPr>
          <w:p w14:paraId="3DF78D5C" w14:textId="3C85FF7E"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CSDGM</w:t>
            </w:r>
          </w:p>
        </w:tc>
      </w:tr>
      <w:tr w:rsidR="00C1488D" w:rsidRPr="00E6609A" w14:paraId="1FAE93E7" w14:textId="77777777" w:rsidTr="004F3007">
        <w:trPr>
          <w:jc w:val="center"/>
        </w:trPr>
        <w:tc>
          <w:tcPr>
            <w:tcW w:w="8428" w:type="dxa"/>
          </w:tcPr>
          <w:p w14:paraId="054769B2" w14:textId="6CB31CC4" w:rsidR="00C1488D" w:rsidRPr="00E6609A" w:rsidRDefault="00253239" w:rsidP="004F3007">
            <w:pPr>
              <w:rPr>
                <w:rFonts w:ascii="Book Antiqua" w:hAnsi="Book Antiqua"/>
                <w:color w:val="000000"/>
              </w:rPr>
            </w:pPr>
            <w:r>
              <w:rPr>
                <w:rFonts w:ascii="Book Antiqua" w:eastAsia="Book Antiqua" w:hAnsi="Book Antiqua" w:cs="Book Antiqua"/>
                <w:color w:val="000000" w:themeColor="text1"/>
              </w:rPr>
              <w:t>BDP</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OneDCX</w:t>
            </w:r>
            <w:proofErr w:type="spellEnd"/>
          </w:p>
        </w:tc>
      </w:tr>
      <w:tr w:rsidR="00C1488D" w:rsidRPr="00E6609A" w14:paraId="06C48D9C" w14:textId="77777777" w:rsidTr="004F3007">
        <w:trPr>
          <w:jc w:val="center"/>
        </w:trPr>
        <w:tc>
          <w:tcPr>
            <w:tcW w:w="8428" w:type="dxa"/>
          </w:tcPr>
          <w:p w14:paraId="6AB39769" w14:textId="541A909E" w:rsidR="00C1488D" w:rsidRPr="00E6609A" w:rsidRDefault="00253239" w:rsidP="004F3007">
            <w:pPr>
              <w:rPr>
                <w:rFonts w:ascii="Book Antiqua" w:hAnsi="Book Antiqua"/>
                <w:color w:val="000000"/>
              </w:rPr>
            </w:pPr>
            <w:r>
              <w:rPr>
                <w:rFonts w:ascii="Book Antiqua" w:eastAsia="Book Antiqua" w:hAnsi="Book Antiqua" w:cs="Book Antiqua"/>
                <w:color w:val="000000" w:themeColor="text1"/>
              </w:rPr>
              <w:t>Mercury</w:t>
            </w:r>
          </w:p>
        </w:tc>
      </w:tr>
      <w:tr w:rsidR="00C1488D" w:rsidRPr="00E6609A" w14:paraId="729150F7" w14:textId="77777777" w:rsidTr="004F3007">
        <w:trPr>
          <w:jc w:val="center"/>
        </w:trPr>
        <w:tc>
          <w:tcPr>
            <w:tcW w:w="8428" w:type="dxa"/>
          </w:tcPr>
          <w:p w14:paraId="3D7953D1" w14:textId="7A9B394B"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EML</w:t>
            </w:r>
          </w:p>
        </w:tc>
      </w:tr>
    </w:tbl>
    <w:p w14:paraId="3417344E" w14:textId="77777777" w:rsidR="00C1488D" w:rsidRDefault="00C1488D" w:rsidP="00C1488D">
      <w:pPr>
        <w:rPr>
          <w:rFonts w:ascii="Book Antiqua" w:eastAsia="Book Antiqua" w:hAnsi="Book Antiqua" w:cs="Book Antiqua"/>
        </w:rPr>
      </w:pPr>
    </w:p>
    <w:p w14:paraId="387CCE76" w14:textId="10C3CAA1" w:rsidR="001D0386" w:rsidRDefault="001D0386" w:rsidP="00C1488D">
      <w:pPr>
        <w:rPr>
          <w:rFonts w:ascii="Book Antiqua" w:eastAsia="Book Antiqua" w:hAnsi="Book Antiqua" w:cs="Book Antiqua"/>
        </w:rPr>
      </w:pPr>
      <w:r>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p>
    <w:p w14:paraId="3CCFF3AB" w14:textId="56484449" w:rsidR="001D0386" w:rsidRPr="00E6609A" w:rsidRDefault="00C33B6C" w:rsidP="00C1488D">
      <w:pPr>
        <w:rPr>
          <w:rFonts w:ascii="Book Antiqua" w:eastAsia="Book Antiqua" w:hAnsi="Book Antiqua" w:cs="Book Antiqua"/>
        </w:rPr>
      </w:pPr>
      <w:r>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781"/>
        <w:gridCol w:w="5099"/>
      </w:tblGrid>
      <w:tr w:rsidR="001D0386" w:rsidRPr="00E6609A" w14:paraId="48DD26DA" w14:textId="77777777" w:rsidTr="001D0386">
        <w:tc>
          <w:tcPr>
            <w:tcW w:w="2470" w:type="dxa"/>
          </w:tcPr>
          <w:p w14:paraId="68E7DF1B" w14:textId="42C290A1" w:rsidR="00C1488D" w:rsidRPr="00E6609A" w:rsidRDefault="00C1488D" w:rsidP="004F3007">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1781" w:type="dxa"/>
          </w:tcPr>
          <w:p w14:paraId="2267086B" w14:textId="52A6933A" w:rsidR="00C1488D" w:rsidRPr="00E6609A" w:rsidRDefault="001D0386" w:rsidP="001D0386">
            <w:pPr>
              <w:rPr>
                <w:rFonts w:ascii="Book Antiqua" w:eastAsia="Book Antiqua" w:hAnsi="Book Antiqua" w:cs="Book Antiqua"/>
              </w:rPr>
            </w:pPr>
            <w:r>
              <w:rPr>
                <w:rFonts w:ascii="Book Antiqua" w:eastAsia="Book Antiqua" w:hAnsi="Book Antiqua" w:cs="Book Antiqua"/>
              </w:rPr>
              <w:t>Record Count</w:t>
            </w:r>
          </w:p>
        </w:tc>
        <w:tc>
          <w:tcPr>
            <w:tcW w:w="5099" w:type="dxa"/>
          </w:tcPr>
          <w:p w14:paraId="65BAC324" w14:textId="0F641444" w:rsidR="00C1488D" w:rsidRPr="00E6609A" w:rsidRDefault="005337B9" w:rsidP="004F3007">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Collections</w:t>
            </w:r>
            <w:r w:rsidR="005F2709">
              <w:rPr>
                <w:rFonts w:ascii="Book Antiqua" w:eastAsia="Book Antiqua" w:hAnsi="Book Antiqua" w:cs="Book Antiqua"/>
              </w:rPr>
              <w:t xml:space="preserve"> and Counts</w:t>
            </w:r>
          </w:p>
        </w:tc>
      </w:tr>
      <w:tr w:rsidR="001D0386" w:rsidRPr="00E6609A" w14:paraId="2582E1F3" w14:textId="77777777" w:rsidTr="001D0386">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CDL</w:t>
            </w:r>
          </w:p>
        </w:tc>
        <w:tc>
          <w:tcPr>
            <w:tcW w:w="1781" w:type="dxa"/>
            <w:vAlign w:val="bottom"/>
          </w:tcPr>
          <w:p w14:paraId="1017BCAE"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79AE0F03" w14:textId="7EBC6966"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D0386">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781" w:type="dxa"/>
            <w:vAlign w:val="bottom"/>
          </w:tcPr>
          <w:p w14:paraId="3AA49EF9" w14:textId="16BE430C" w:rsidR="00C1488D" w:rsidRPr="00E6609A" w:rsidRDefault="001366EB" w:rsidP="00850F45">
            <w:pPr>
              <w:jc w:val="center"/>
              <w:rPr>
                <w:rFonts w:ascii="Book Antiqua" w:eastAsia="Book Antiqua" w:hAnsi="Book Antiqua" w:cs="Book Antiqua"/>
              </w:rPr>
            </w:pPr>
            <w:r>
              <w:rPr>
                <w:rFonts w:ascii="Book Antiqua" w:eastAsia="Times New Roman" w:hAnsi="Book Antiqua"/>
                <w:color w:val="000000"/>
              </w:rPr>
              <w:t>1</w:t>
            </w:r>
          </w:p>
        </w:tc>
        <w:tc>
          <w:tcPr>
            <w:tcW w:w="5099" w:type="dxa"/>
            <w:vAlign w:val="center"/>
          </w:tcPr>
          <w:p w14:paraId="58739132" w14:textId="42B3973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D0386">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781" w:type="dxa"/>
            <w:vAlign w:val="bottom"/>
          </w:tcPr>
          <w:p w14:paraId="7F622F84" w14:textId="4B8C2C13"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099" w:type="dxa"/>
            <w:vAlign w:val="center"/>
          </w:tcPr>
          <w:p w14:paraId="74C5C92B" w14:textId="03D2A29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D0386">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781" w:type="dxa"/>
            <w:vAlign w:val="bottom"/>
          </w:tcPr>
          <w:p w14:paraId="09F7DC7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04D223E5" w14:textId="5D72451F"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D0386">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781" w:type="dxa"/>
            <w:vAlign w:val="bottom"/>
          </w:tcPr>
          <w:p w14:paraId="7CCDE36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28</w:t>
            </w:r>
          </w:p>
        </w:tc>
        <w:tc>
          <w:tcPr>
            <w:tcW w:w="5099" w:type="dxa"/>
            <w:vAlign w:val="center"/>
          </w:tcPr>
          <w:p w14:paraId="019A6D58" w14:textId="0FB2E7C6" w:rsidR="00C1488D" w:rsidRPr="00E6609A" w:rsidRDefault="00BC4CAA" w:rsidP="004F3007">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D0386">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781" w:type="dxa"/>
            <w:vAlign w:val="bottom"/>
          </w:tcPr>
          <w:p w14:paraId="3BA9B6A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53</w:t>
            </w:r>
          </w:p>
        </w:tc>
        <w:tc>
          <w:tcPr>
            <w:tcW w:w="5099" w:type="dxa"/>
            <w:vAlign w:val="center"/>
          </w:tcPr>
          <w:p w14:paraId="0A50D365" w14:textId="1D246126" w:rsidR="00A5063A" w:rsidRDefault="005F2709" w:rsidP="004F3007">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4F3007">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4F3007">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D0386">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781" w:type="dxa"/>
            <w:vAlign w:val="bottom"/>
          </w:tcPr>
          <w:p w14:paraId="26829875"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13</w:t>
            </w:r>
          </w:p>
        </w:tc>
        <w:tc>
          <w:tcPr>
            <w:tcW w:w="5099" w:type="dxa"/>
            <w:vAlign w:val="center"/>
          </w:tcPr>
          <w:p w14:paraId="4E7062D1" w14:textId="15421F68" w:rsidR="00946E50" w:rsidRDefault="005F2709" w:rsidP="004F3007">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4F3007">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D0386">
        <w:tc>
          <w:tcPr>
            <w:tcW w:w="2470" w:type="dxa"/>
            <w:vAlign w:val="bottom"/>
          </w:tcPr>
          <w:p w14:paraId="2EA423DD" w14:textId="488BBB6D"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781" w:type="dxa"/>
            <w:vAlign w:val="bottom"/>
          </w:tcPr>
          <w:p w14:paraId="6A00A1D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98</w:t>
            </w:r>
          </w:p>
        </w:tc>
        <w:tc>
          <w:tcPr>
            <w:tcW w:w="5099" w:type="dxa"/>
            <w:vAlign w:val="center"/>
          </w:tcPr>
          <w:p w14:paraId="354E6730" w14:textId="4E02C37B"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D0386">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781" w:type="dxa"/>
            <w:vAlign w:val="bottom"/>
          </w:tcPr>
          <w:p w14:paraId="50243F83"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19A55332" w14:textId="5B1211A9" w:rsidR="00C1488D" w:rsidRPr="00E6609A" w:rsidRDefault="00C1488D" w:rsidP="00253239">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D0386">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781" w:type="dxa"/>
            <w:vAlign w:val="bottom"/>
          </w:tcPr>
          <w:p w14:paraId="7E364E9A"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24</w:t>
            </w:r>
          </w:p>
        </w:tc>
        <w:tc>
          <w:tcPr>
            <w:tcW w:w="5099" w:type="dxa"/>
            <w:vAlign w:val="center"/>
          </w:tcPr>
          <w:p w14:paraId="0472662E" w14:textId="5F3C6146"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D0386">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781" w:type="dxa"/>
            <w:vAlign w:val="bottom"/>
          </w:tcPr>
          <w:p w14:paraId="42693761"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09016A56" w14:textId="0D749035" w:rsidR="006767D3" w:rsidRDefault="00B05AEE" w:rsidP="00B05AEE">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(2), EML2.0.0</w:t>
            </w:r>
            <w:r w:rsidR="00D706C6">
              <w:rPr>
                <w:rFonts w:ascii="Book Antiqua" w:eastAsia="Times New Roman" w:hAnsi="Book Antiqua"/>
                <w:color w:val="000000"/>
              </w:rPr>
              <w:t xml:space="preserve"> </w:t>
            </w:r>
            <w:r w:rsidR="00593262">
              <w:rPr>
                <w:rFonts w:ascii="Book Antiqua" w:eastAsia="Times New Roman" w:hAnsi="Book Antiqua"/>
                <w:color w:val="000000"/>
              </w:rPr>
              <w:t xml:space="preserve">(101), </w:t>
            </w:r>
          </w:p>
          <w:p w14:paraId="75FBBB26" w14:textId="4BCCE7B1" w:rsidR="006767D3" w:rsidRDefault="00593262" w:rsidP="00B05AEE">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B05AEE">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B05AEE">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D0386">
        <w:trPr>
          <w:trHeight w:val="322"/>
        </w:trPr>
        <w:tc>
          <w:tcPr>
            <w:tcW w:w="2470" w:type="dxa"/>
            <w:vAlign w:val="bottom"/>
          </w:tcPr>
          <w:p w14:paraId="147D0396" w14:textId="5EEC6AE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781" w:type="dxa"/>
            <w:vAlign w:val="bottom"/>
          </w:tcPr>
          <w:p w14:paraId="1AFF4FE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172</w:t>
            </w:r>
          </w:p>
        </w:tc>
        <w:tc>
          <w:tcPr>
            <w:tcW w:w="5099" w:type="dxa"/>
            <w:vAlign w:val="center"/>
          </w:tcPr>
          <w:p w14:paraId="4FA95CE2" w14:textId="2CA297F9"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D0386">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w:t>
            </w:r>
          </w:p>
        </w:tc>
        <w:tc>
          <w:tcPr>
            <w:tcW w:w="1781" w:type="dxa"/>
            <w:vAlign w:val="bottom"/>
          </w:tcPr>
          <w:p w14:paraId="0236390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5BA23B4F" w14:textId="74ACF64F" w:rsidR="00253239" w:rsidRDefault="00C45BF8" w:rsidP="004F3007">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4F3007">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D0386">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781" w:type="dxa"/>
            <w:vAlign w:val="bottom"/>
          </w:tcPr>
          <w:p w14:paraId="356BEB2D"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165</w:t>
            </w:r>
          </w:p>
        </w:tc>
        <w:tc>
          <w:tcPr>
            <w:tcW w:w="5099" w:type="dxa"/>
            <w:vAlign w:val="center"/>
          </w:tcPr>
          <w:p w14:paraId="0829DB9E" w14:textId="23BCCD46"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D0386">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bookmarkStart w:id="20" w:name="OLE_LINK1"/>
            <w:r w:rsidRPr="00E6609A">
              <w:rPr>
                <w:rFonts w:ascii="Book Antiqua" w:eastAsia="Times New Roman" w:hAnsi="Book Antiqua"/>
                <w:color w:val="000000"/>
              </w:rPr>
              <w:t>NMEPSCOR</w:t>
            </w:r>
            <w:bookmarkEnd w:id="20"/>
          </w:p>
        </w:tc>
        <w:tc>
          <w:tcPr>
            <w:tcW w:w="1781" w:type="dxa"/>
            <w:vAlign w:val="bottom"/>
          </w:tcPr>
          <w:p w14:paraId="06F944E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7</w:t>
            </w:r>
          </w:p>
        </w:tc>
        <w:tc>
          <w:tcPr>
            <w:tcW w:w="5099" w:type="dxa"/>
            <w:vAlign w:val="center"/>
          </w:tcPr>
          <w:p w14:paraId="23D5D519" w14:textId="1D1BC7E1"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D0386">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1781" w:type="dxa"/>
            <w:vAlign w:val="bottom"/>
          </w:tcPr>
          <w:p w14:paraId="5A20B0A4" w14:textId="17738A1C"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099" w:type="dxa"/>
            <w:vAlign w:val="center"/>
          </w:tcPr>
          <w:p w14:paraId="33256403" w14:textId="4DCFC739"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D0386">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781" w:type="dxa"/>
            <w:vAlign w:val="bottom"/>
          </w:tcPr>
          <w:p w14:paraId="2C50388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1C95A887" w14:textId="371AB04C"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D0386">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781" w:type="dxa"/>
            <w:vAlign w:val="bottom"/>
          </w:tcPr>
          <w:p w14:paraId="39B84D6B" w14:textId="32FFAF64"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5099" w:type="dxa"/>
            <w:vAlign w:val="center"/>
          </w:tcPr>
          <w:p w14:paraId="6E7ECAEC" w14:textId="15EA1E3E"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D0386">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RGD</w:t>
            </w:r>
          </w:p>
        </w:tc>
        <w:tc>
          <w:tcPr>
            <w:tcW w:w="1781" w:type="dxa"/>
            <w:vAlign w:val="bottom"/>
          </w:tcPr>
          <w:p w14:paraId="568F487A" w14:textId="67EF1B92"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099" w:type="dxa"/>
            <w:vAlign w:val="center"/>
          </w:tcPr>
          <w:p w14:paraId="51DC4969" w14:textId="5196E0B4" w:rsidR="00C1488D" w:rsidRPr="00E6609A" w:rsidRDefault="00550F9D" w:rsidP="004F3007">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D0386">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781" w:type="dxa"/>
            <w:vAlign w:val="bottom"/>
          </w:tcPr>
          <w:p w14:paraId="743A945F" w14:textId="74DE2D9E"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099" w:type="dxa"/>
            <w:vAlign w:val="center"/>
          </w:tcPr>
          <w:p w14:paraId="3573CACF" w14:textId="24372B5D" w:rsidR="00253239" w:rsidRDefault="00801A16" w:rsidP="004F3007">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4F3007">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4F3007">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D0386">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781" w:type="dxa"/>
            <w:vAlign w:val="bottom"/>
          </w:tcPr>
          <w:p w14:paraId="310E926E"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18</w:t>
            </w:r>
          </w:p>
        </w:tc>
        <w:tc>
          <w:tcPr>
            <w:tcW w:w="5099" w:type="dxa"/>
            <w:vAlign w:val="bottom"/>
          </w:tcPr>
          <w:p w14:paraId="17145670" w14:textId="4E9B6E76"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D0386">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781" w:type="dxa"/>
            <w:vAlign w:val="bottom"/>
          </w:tcPr>
          <w:p w14:paraId="2A1F1943"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0618EDF2" w14:textId="3BE9891F"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D0386">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781" w:type="dxa"/>
            <w:vAlign w:val="bottom"/>
          </w:tcPr>
          <w:p w14:paraId="11890B16" w14:textId="54A4A204"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5099" w:type="dxa"/>
            <w:vAlign w:val="center"/>
          </w:tcPr>
          <w:p w14:paraId="60FA60F1" w14:textId="093E4574" w:rsidR="00253239"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4F3007">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4F3007">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D0386">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781" w:type="dxa"/>
            <w:vAlign w:val="bottom"/>
          </w:tcPr>
          <w:p w14:paraId="08B27DCB" w14:textId="57D27572"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6</w:t>
            </w:r>
          </w:p>
        </w:tc>
        <w:tc>
          <w:tcPr>
            <w:tcW w:w="5099" w:type="dxa"/>
            <w:vAlign w:val="center"/>
          </w:tcPr>
          <w:p w14:paraId="4290848D" w14:textId="3E6483C2"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D0386">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781" w:type="dxa"/>
            <w:vAlign w:val="bottom"/>
          </w:tcPr>
          <w:p w14:paraId="5ECC12C7"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152C3DC3" w14:textId="311F8291" w:rsidR="00253239" w:rsidRDefault="00C1488D" w:rsidP="004F3007">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D0386">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US_MPC</w:t>
            </w:r>
          </w:p>
        </w:tc>
        <w:tc>
          <w:tcPr>
            <w:tcW w:w="1781" w:type="dxa"/>
            <w:vAlign w:val="bottom"/>
          </w:tcPr>
          <w:p w14:paraId="4CA1280D" w14:textId="77777777" w:rsidR="00295E03" w:rsidRPr="00E6609A" w:rsidRDefault="00295E03"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5D8A638C" w14:textId="6B345190" w:rsidR="00295E03" w:rsidRPr="00E6609A" w:rsidRDefault="00295E03" w:rsidP="00253239">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0A106934" w14:textId="6D036184" w:rsidR="00C1488D" w:rsidRDefault="00E6609A" w:rsidP="00C1488D">
      <w:pPr>
        <w:pStyle w:val="Heading2"/>
        <w:rPr>
          <w:rFonts w:ascii="Book Antiqua" w:eastAsia="Book Antiqua" w:hAnsi="Book Antiqua"/>
        </w:rPr>
      </w:pPr>
      <w:bookmarkStart w:id="21" w:name="_Toc477794264"/>
      <w:r>
        <w:rPr>
          <w:rFonts w:ascii="Book Antiqua" w:eastAsia="Book Antiqua" w:hAnsi="Book Antiqua"/>
        </w:rPr>
        <w:t>Methods</w:t>
      </w:r>
      <w:bookmarkEnd w:id="21"/>
    </w:p>
    <w:p w14:paraId="2EBFB6CE" w14:textId="108AAEE9"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 xml:space="preserve">It is described in detail in the </w:t>
      </w:r>
      <w:proofErr w:type="spellStart"/>
      <w:r w:rsidR="00DC67A9" w:rsidRPr="0098616F">
        <w:rPr>
          <w:rFonts w:ascii="Book Antiqua" w:hAnsi="Book Antiqua"/>
        </w:rPr>
        <w:t>CrosswalksWorkflow</w:t>
      </w:r>
      <w:proofErr w:type="spellEnd"/>
      <w:r w:rsidR="00DC67A9" w:rsidRPr="0098616F">
        <w:rPr>
          <w:rFonts w:ascii="Book Antiqua" w:hAnsi="Book Antiqua"/>
        </w:rPr>
        <w:t xml:space="preserve">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access to private repositories.</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19EB8869" w14:textId="611DFF8F" w:rsidR="00E6609A" w:rsidRPr="0098616F"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32A0A5D7" w14:textId="77777777" w:rsidR="00C1488D" w:rsidRPr="00E6609A" w:rsidRDefault="00C1488D" w:rsidP="00C1488D">
      <w:pPr>
        <w:pStyle w:val="Heading2"/>
        <w:rPr>
          <w:rFonts w:ascii="Book Antiqua" w:eastAsia="Book Antiqua" w:hAnsi="Book Antiqua"/>
        </w:rPr>
      </w:pPr>
      <w:bookmarkStart w:id="22" w:name="_Toc477794265"/>
      <w:r w:rsidRPr="00E6609A">
        <w:rPr>
          <w:rFonts w:ascii="Book Antiqua" w:eastAsia="Book Antiqua" w:hAnsi="Book Antiqua"/>
        </w:rPr>
        <w:t>Process</w:t>
      </w:r>
      <w:bookmarkEnd w:id="2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5CE1C2AF" w14:textId="5FD27A52" w:rsidR="00432974" w:rsidRDefault="00D95EE7" w:rsidP="00D311FA">
      <w:pPr>
        <w:rPr>
          <w:rFonts w:ascii="Book Antiqua"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r w:rsidR="00670B5F"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00670B5F" w:rsidRPr="00D95EE7">
        <w:rPr>
          <w:rFonts w:ascii="Book Antiqua" w:hAnsi="Book Antiqua"/>
        </w:rPr>
        <w:t xml:space="preserve"> the different EML versions except the beta versions at KNB.</w:t>
      </w:r>
      <w:r w:rsidR="00432974">
        <w:rPr>
          <w:rFonts w:ascii="Book Antiqua" w:hAnsi="Book Antiqua"/>
        </w:rPr>
        <w:t xml:space="preserve"> The beta versions focus on a </w:t>
      </w:r>
      <w:proofErr w:type="gramStart"/>
      <w:r w:rsidR="00432974">
        <w:rPr>
          <w:rFonts w:ascii="Book Antiqua" w:hAnsi="Book Antiqua"/>
        </w:rPr>
        <w:t>particular documentation</w:t>
      </w:r>
      <w:proofErr w:type="gramEnd"/>
      <w:r w:rsidR="00432974">
        <w:rPr>
          <w:rFonts w:ascii="Book Antiqua" w:hAnsi="Book Antiqua"/>
        </w:rPr>
        <w:t xml:space="preserve"> use case.</w:t>
      </w:r>
      <w:r w:rsidR="00670B5F" w:rsidRPr="00D95EE7">
        <w:rPr>
          <w:rFonts w:ascii="Book Antiqua" w:hAnsi="Book Antiqua"/>
        </w:rPr>
        <w:t xml:space="preserve"> The collections were combined into a single directory for each member node. The namespace prefix “</w:t>
      </w:r>
      <w:proofErr w:type="spellStart"/>
      <w:r w:rsidR="00670B5F" w:rsidRPr="00D95EE7">
        <w:rPr>
          <w:rFonts w:ascii="Book Antiqua" w:hAnsi="Book Antiqua"/>
        </w:rPr>
        <w:t>eml</w:t>
      </w:r>
      <w:proofErr w:type="spellEnd"/>
      <w:r w:rsidR="00670B5F" w:rsidRPr="00D95EE7">
        <w:rPr>
          <w:rFonts w:ascii="Book Antiqua" w:hAnsi="Book Antiqua"/>
        </w:rPr>
        <w:t>” was modifi</w:t>
      </w:r>
      <w:r w:rsidR="00F23B3F">
        <w:rPr>
          <w:rFonts w:ascii="Book Antiqua" w:hAnsi="Book Antiqua"/>
        </w:rPr>
        <w:t>ed to the</w:t>
      </w:r>
      <w:r w:rsidR="00670B5F" w:rsidRPr="00D95EE7">
        <w:rPr>
          <w:rFonts w:ascii="Book Antiqua" w:hAnsi="Book Antiqua"/>
        </w:rPr>
        <w:t xml:space="preserve"> EML 2.1.1 </w:t>
      </w:r>
      <w:r w:rsidR="00F23B3F">
        <w:rPr>
          <w:rFonts w:ascii="Book Antiqua" w:hAnsi="Book Antiqua"/>
        </w:rPr>
        <w:t xml:space="preserve">version </w:t>
      </w:r>
      <w:r w:rsidR="00670B5F" w:rsidRPr="00D95EE7">
        <w:rPr>
          <w:rFonts w:ascii="Book Antiqua" w:hAnsi="Book Antiqua"/>
        </w:rPr>
        <w:t xml:space="preserve">in each record written in a previous version. The collections were then treated as though they were EML 2.1.1 as the LTER recommendation had been in use through all the different versions found in the sample </w:t>
      </w:r>
      <w:commentRangeStart w:id="23"/>
      <w:r w:rsidR="00670B5F" w:rsidRPr="00D95EE7">
        <w:rPr>
          <w:rFonts w:ascii="Book Antiqua" w:hAnsi="Book Antiqua"/>
        </w:rPr>
        <w:t>set</w:t>
      </w:r>
      <w:commentRangeEnd w:id="23"/>
      <w:r w:rsidR="0003524C">
        <w:rPr>
          <w:rStyle w:val="CommentReference"/>
          <w:rFonts w:asciiTheme="minorHAnsi" w:hAnsiTheme="minorHAnsi" w:cstheme="minorBidi"/>
        </w:rPr>
        <w:commentReference w:id="23"/>
      </w:r>
      <w:r w:rsidR="00670B5F" w:rsidRPr="00D95EE7">
        <w:rPr>
          <w:rFonts w:ascii="Book Antiqua" w:hAnsi="Book Antiqua"/>
        </w:rPr>
        <w: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76B4FE76" w14:textId="74F581E5" w:rsidR="00534549" w:rsidRPr="00D95EE7" w:rsidRDefault="00D35B63" w:rsidP="0031366B">
      <w:pPr>
        <w:pStyle w:val="Heading1"/>
        <w:rPr>
          <w:rFonts w:ascii="Book Antiqua" w:hAnsi="Book Antiqua"/>
          <w:sz w:val="26"/>
          <w:szCs w:val="26"/>
        </w:rPr>
      </w:pPr>
      <w:bookmarkStart w:id="24" w:name="_Toc477794266"/>
      <w:r w:rsidRPr="00D95EE7">
        <w:rPr>
          <w:rFonts w:ascii="Book Antiqua" w:hAnsi="Book Antiqua"/>
          <w:sz w:val="26"/>
          <w:szCs w:val="26"/>
        </w:rPr>
        <w:t>Results</w:t>
      </w:r>
      <w:bookmarkEnd w:id="24"/>
      <w:r w:rsidRPr="00D95EE7">
        <w:rPr>
          <w:rFonts w:ascii="Book Antiqua" w:hAnsi="Book Antiqua"/>
          <w:sz w:val="26"/>
          <w:szCs w:val="26"/>
        </w:rPr>
        <w:t xml:space="preserve"> </w:t>
      </w:r>
    </w:p>
    <w:p w14:paraId="28A236CA" w14:textId="04723667"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12450E">
        <w:rPr>
          <w:rFonts w:ascii="Book Antiqua" w:hAnsi="Book Antiqua"/>
        </w:rPr>
        <w:t xml:space="preserve"> This is </w:t>
      </w:r>
      <w:proofErr w:type="gramStart"/>
      <w:r w:rsidR="0012450E">
        <w:rPr>
          <w:rFonts w:ascii="Book Antiqua" w:hAnsi="Book Antiqua"/>
        </w:rPr>
        <w:t xml:space="preserve">true </w:t>
      </w:r>
      <w:r w:rsidR="00A451BF">
        <w:rPr>
          <w:rFonts w:ascii="Book Antiqua" w:hAnsi="Book Antiqua"/>
        </w:rPr>
        <w:t xml:space="preserve"> </w:t>
      </w:r>
      <w:r w:rsidR="00225D4D">
        <w:rPr>
          <w:rFonts w:ascii="Book Antiqua" w:hAnsi="Book Antiqua"/>
        </w:rPr>
        <w:t>Recommendation</w:t>
      </w:r>
      <w:proofErr w:type="gramEnd"/>
      <w:r w:rsidRPr="009C3112">
        <w:rPr>
          <w:rFonts w:ascii="Book Antiqua" w:hAnsi="Book Antiqua"/>
        </w:rPr>
        <w:t xml:space="preserve"> completeness 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5E6AD4">
        <w:rPr>
          <w:rFonts w:ascii="Book Antiqua" w:hAnsi="Book Antiqua"/>
        </w:rPr>
        <w:t>Finally,</w:t>
      </w:r>
      <w:r w:rsidR="00E579E4">
        <w:rPr>
          <w:rFonts w:ascii="Book Antiqua" w:hAnsi="Book Antiqua"/>
        </w:rPr>
        <w:t xml:space="preserve"> the overall completeness of the 5 recommendation levels are displayed for each collection.</w:t>
      </w:r>
      <w:r w:rsidR="00CC046D" w:rsidRPr="009C3112">
        <w:rPr>
          <w:rFonts w:ascii="Book Antiqua" w:hAnsi="Book Antiqua"/>
        </w:rPr>
        <w:t xml:space="preserve"> These visualizations are intended to giv</w:t>
      </w:r>
      <w:r w:rsidR="00E579E4">
        <w:rPr>
          <w:rFonts w:ascii="Book Antiqua" w:hAnsi="Book Antiqua"/>
        </w:rPr>
        <w:t>e an overview of the collection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721CA47E" w14:textId="38006DCD" w:rsidR="00CC046D" w:rsidRPr="00EF3FC9" w:rsidRDefault="008A723D" w:rsidP="0095142C">
      <w:pPr>
        <w:pStyle w:val="Heading2"/>
        <w:rPr>
          <w:rFonts w:ascii="Book Antiqua" w:hAnsi="Book Antiqua"/>
          <w:sz w:val="18"/>
          <w:szCs w:val="18"/>
        </w:rPr>
      </w:pPr>
      <w:bookmarkStart w:id="25" w:name="_Toc477794267"/>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25"/>
    </w:p>
    <w:p w14:paraId="31DBB11C" w14:textId="77777777" w:rsidR="00C86F56" w:rsidRPr="00EF3FC9" w:rsidRDefault="00C86F56" w:rsidP="00C86F56">
      <w:pPr>
        <w:rPr>
          <w:sz w:val="18"/>
          <w:szCs w:val="18"/>
        </w:rPr>
      </w:pPr>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t xml:space="preserve">Green represents 100%. Yellow represents 0%, a concept that the dialect contains but is not in any record in the sample set for that dialect. Red represents a concept missing from the dialect. The table is intended to show not only how complete a dialect is for a 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672D553D" w14:textId="0EB67203" w:rsidR="007C5457" w:rsidRPr="00D95EE7" w:rsidRDefault="00D71D31" w:rsidP="009E3600">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3F11C3">
        <w:rPr>
          <w:rFonts w:ascii="Book Antiqua" w:hAnsi="Book Antiqua"/>
        </w:rPr>
        <w:t xml:space="preserve"> of member nodes using the same dialect</w:t>
      </w:r>
      <w:r w:rsidRPr="00CD5ED8">
        <w:rPr>
          <w:rFonts w:ascii="Book Antiqua" w:hAnsi="Book Antiqua"/>
        </w:rPr>
        <w:t>.</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3F11C3">
        <w:rPr>
          <w:rFonts w:ascii="Book Antiqua" w:hAnsi="Book Antiqua"/>
        </w:rPr>
        <w:t>. O</w:t>
      </w:r>
      <w:r w:rsidR="00ED1B87">
        <w:rPr>
          <w:rFonts w:ascii="Book Antiqua" w:hAnsi="Book Antiqua"/>
        </w:rPr>
        <w:t>n a strict</w:t>
      </w:r>
      <w:r w:rsidR="003F11C3">
        <w:rPr>
          <w:rFonts w:ascii="Book Antiqua" w:hAnsi="Book Antiqua"/>
        </w:rPr>
        <w:t xml:space="preserve"> percentage basis, there is always another</w:t>
      </w:r>
      <w:r w:rsidR="00350EE5">
        <w:rPr>
          <w:rFonts w:ascii="Book Antiqua" w:hAnsi="Book Antiqua"/>
        </w:rPr>
        <w:t xml:space="preserve"> member node whose records contain that concept and we can describe that </w:t>
      </w:r>
      <w:r w:rsidR="003F11C3">
        <w:rPr>
          <w:rFonts w:ascii="Book Antiqua" w:hAnsi="Book Antiqua"/>
        </w:rPr>
        <w:t xml:space="preserve">collection </w:t>
      </w:r>
      <w:r w:rsidR="00350EE5">
        <w:rPr>
          <w:rFonts w:ascii="Book Antiqua" w:hAnsi="Book Antiqua"/>
        </w:rPr>
        <w:t xml:space="preserve">as </w:t>
      </w:r>
      <w:r w:rsidR="00D95EE7">
        <w:rPr>
          <w:rFonts w:ascii="Book Antiqua" w:hAnsi="Book Antiqua"/>
        </w:rPr>
        <w:t>more complete</w:t>
      </w:r>
      <w:r w:rsidR="003F11C3">
        <w:rPr>
          <w:rFonts w:ascii="Book Antiqua" w:hAnsi="Book Antiqua"/>
        </w:rPr>
        <w:t xml:space="preserve"> with respect to the concept. The concept coverage</w:t>
      </w:r>
      <w:r w:rsidR="00350EE5">
        <w:rPr>
          <w:rFonts w:ascii="Book Antiqua" w:hAnsi="Book Antiqua"/>
        </w:rPr>
        <w:t xml:space="preserve">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sidR="003F11C3">
        <w:rPr>
          <w:rFonts w:ascii="Book Antiqua" w:hAnsi="Book Antiqua"/>
        </w:rPr>
        <w:t xml:space="preserve">present in each of 250 </w:t>
      </w:r>
      <w:r w:rsidR="00FA39C2">
        <w:rPr>
          <w:rFonts w:ascii="Book Antiqua" w:hAnsi="Book Antiqua"/>
        </w:rPr>
        <w:t>records.</w:t>
      </w:r>
      <w:r w:rsidR="003F11C3">
        <w:rPr>
          <w:rFonts w:ascii="Book Antiqua" w:hAnsi="Book Antiqua"/>
        </w:rPr>
        <w:t xml:space="preserve"> Collection homogeneity is a good indicator that an organization</w:t>
      </w:r>
      <w:r w:rsidR="003761A9">
        <w:rPr>
          <w:rFonts w:ascii="Book Antiqua" w:hAnsi="Book Antiqua"/>
        </w:rPr>
        <w:t xml:space="preserve"> has an a</w:t>
      </w:r>
      <w:r w:rsidR="00195097">
        <w:rPr>
          <w:rFonts w:ascii="Book Antiqua" w:hAnsi="Book Antiqua"/>
        </w:rPr>
        <w:t>utomated creation of documents</w:t>
      </w:r>
      <w:r w:rsidR="00785293">
        <w:rPr>
          <w:rFonts w:ascii="Book Antiqua" w:hAnsi="Book Antiqua"/>
        </w:rPr>
        <w:t xml:space="preserve"> and some of the </w:t>
      </w:r>
      <w:r w:rsidR="009D2EDD">
        <w:rPr>
          <w:rFonts w:ascii="Book Antiqua" w:hAnsi="Book Antiqua"/>
        </w:rPr>
        <w:t xml:space="preserve">metadata concepts that are </w:t>
      </w:r>
      <w:r w:rsidR="00785293">
        <w:rPr>
          <w:rFonts w:ascii="Book Antiqua" w:hAnsi="Book Antiqua"/>
        </w:rPr>
        <w:t>part of the LTER recommendation are always documented and some are never documented</w:t>
      </w:r>
      <w:r w:rsidR="009D2EDD">
        <w:rPr>
          <w:rFonts w:ascii="Book Antiqua" w:hAnsi="Book Antiqua"/>
        </w:rPr>
        <w:t xml:space="preserve">. Which could indicate </w:t>
      </w:r>
      <w:r w:rsidR="00785293">
        <w:rPr>
          <w:rFonts w:ascii="Book Antiqua" w:hAnsi="Book Antiqua"/>
        </w:rPr>
        <w:t>a strict organizational recommendation for EML documentation.</w:t>
      </w: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1C87A1E5" w14:textId="77777777" w:rsidR="00B201A4" w:rsidRPr="007C5457" w:rsidRDefault="00B201A4" w:rsidP="00D95EE7">
      <w:pPr>
        <w:rPr>
          <w:rFonts w:ascii="Book Antiqua" w:eastAsia="Book Antiqua" w:hAnsi="Book Antiqua" w:cs="Book Antiqua"/>
          <w:sz w:val="15"/>
          <w:szCs w:val="15"/>
        </w:rPr>
      </w:pPr>
    </w:p>
    <w:p w14:paraId="03812FA9" w14:textId="19E4CC05" w:rsidR="0095142C" w:rsidRDefault="0095142C" w:rsidP="0095142C">
      <w:pPr>
        <w:pStyle w:val="Heading2"/>
        <w:rPr>
          <w:rFonts w:ascii="Book Antiqua" w:hAnsi="Book Antiqua"/>
          <w:sz w:val="18"/>
          <w:szCs w:val="18"/>
        </w:rPr>
      </w:pPr>
      <w:bookmarkStart w:id="26" w:name="_Toc477794268"/>
      <w:r w:rsidRPr="00EF3FC9">
        <w:rPr>
          <w:rFonts w:ascii="Book Antiqua" w:hAnsi="Book Antiqua"/>
          <w:sz w:val="18"/>
          <w:szCs w:val="18"/>
        </w:rPr>
        <w:t>Signature Score Groups by Dialect</w:t>
      </w:r>
      <w:bookmarkEnd w:id="26"/>
    </w:p>
    <w:p w14:paraId="7BCDC50C" w14:textId="6A5413D9" w:rsidR="0044561D" w:rsidRPr="00564B14" w:rsidRDefault="00D95EE7" w:rsidP="0044561D">
      <w:pPr>
        <w:rPr>
          <w:rFonts w:ascii="Book Antiqua" w:hAnsi="Book Antiqua"/>
        </w:rPr>
      </w:pPr>
      <w:r>
        <w:rPr>
          <w:rFonts w:ascii="Book Antiqua" w:hAnsi="Book Antiqua"/>
        </w:rPr>
        <w:t xml:space="preserve">   </w:t>
      </w:r>
      <w:r w:rsidR="0044561D" w:rsidRPr="00564B14">
        <w:rPr>
          <w:rFonts w:ascii="Book Antiqua" w:hAnsi="Book Antiqua"/>
        </w:rPr>
        <w:t xml:space="preserve">These results are presented as counts of records with identical completeness scores with respect to the recommendation. The completeness scores are given in terms of the </w:t>
      </w:r>
      <w:r w:rsidR="0044561D" w:rsidRPr="00564B14">
        <w:rPr>
          <w:rFonts w:ascii="Book Antiqua" w:hAnsi="Book Antiqua"/>
          <w:bCs/>
        </w:rPr>
        <w:t>number of elements that are missing</w:t>
      </w:r>
      <w:r w:rsidR="0044561D" w:rsidRPr="00564B14">
        <w:rPr>
          <w:rFonts w:ascii="Book Antiqua" w:hAnsi="Book Antiqua"/>
        </w:rPr>
        <w:t xml:space="preserve"> from a record, so </w:t>
      </w:r>
      <w:r w:rsidR="0044561D" w:rsidRPr="00564B14">
        <w:rPr>
          <w:rFonts w:ascii="Book Antiqua" w:hAnsi="Book Antiqua"/>
          <w:bCs/>
        </w:rPr>
        <w:t>low scores are good</w:t>
      </w:r>
      <w:r w:rsidR="0044561D" w:rsidRPr="00564B14">
        <w:rPr>
          <w:rFonts w:ascii="Book Antiqua" w:hAnsi="Book Antiqua"/>
        </w:rPr>
        <w:t xml:space="preserve">. </w:t>
      </w:r>
    </w:p>
    <w:p w14:paraId="46BCB7F0" w14:textId="77777777" w:rsidR="00E721E2" w:rsidRDefault="00E721E2" w:rsidP="002D17AC">
      <w:pPr>
        <w:rPr>
          <w:rFonts w:ascii="Book Antiqua" w:hAnsi="Book Antiqua"/>
        </w:rPr>
      </w:pPr>
    </w:p>
    <w:p w14:paraId="7137B03A" w14:textId="00708CBF" w:rsidR="002A0092" w:rsidRDefault="00D95EE7" w:rsidP="002A0092">
      <w:pPr>
        <w:rPr>
          <w:rFonts w:ascii="Book Antiqua" w:hAnsi="Book Antiqua"/>
        </w:rPr>
      </w:pPr>
      <w:r>
        <w:rPr>
          <w:rFonts w:ascii="Book Antiqua" w:hAnsi="Book Antiqua"/>
        </w:rPr>
        <w:t xml:space="preserve">   </w:t>
      </w:r>
      <w:r w:rsidR="002D17AC"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sidR="00227FF3">
        <w:rPr>
          <w:rFonts w:ascii="Book Antiqua" w:hAnsi="Book Antiqua"/>
        </w:rPr>
        <w:t>efore, have identical signature score groups</w:t>
      </w:r>
      <w:r w:rsidR="002D17AC" w:rsidRPr="002D17AC">
        <w:rPr>
          <w:rFonts w:ascii="Book Antiqua" w:hAnsi="Book Antiqua"/>
        </w:rPr>
        <w:t>.</w:t>
      </w:r>
      <w:r w:rsidR="002A0092">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23A5FC32" w14:textId="21EF37AD" w:rsidR="002D17AC" w:rsidRPr="002D17AC" w:rsidRDefault="002D17AC" w:rsidP="002D17AC">
      <w:pPr>
        <w:rPr>
          <w:rFonts w:ascii="Book Antiqua" w:hAnsi="Book Antiqua"/>
        </w:rPr>
      </w:pPr>
    </w:p>
    <w:p w14:paraId="50E93CF7" w14:textId="77777777" w:rsidR="00E721E2" w:rsidRDefault="00E721E2" w:rsidP="002D17AC">
      <w:pPr>
        <w:rPr>
          <w:rFonts w:ascii="Book Antiqua" w:hAnsi="Book Antiqua"/>
        </w:rPr>
      </w:pPr>
    </w:p>
    <w:p w14:paraId="2EEE8C28" w14:textId="7D6AE3A2" w:rsidR="002D17AC" w:rsidRDefault="00D95EE7" w:rsidP="002D17AC">
      <w:pPr>
        <w:rPr>
          <w:rFonts w:ascii="Book Antiqua" w:hAnsi="Book Antiqua"/>
        </w:rPr>
      </w:pPr>
      <w:r>
        <w:rPr>
          <w:rFonts w:ascii="Book Antiqua" w:hAnsi="Book Antiqua"/>
        </w:rPr>
        <w:t xml:space="preserve">   </w:t>
      </w:r>
      <w:r w:rsidR="002D17AC" w:rsidRPr="002D17AC">
        <w:rPr>
          <w:rFonts w:ascii="Book Antiqua" w:hAnsi="Book Antiqua"/>
        </w:rPr>
        <w:t xml:space="preserve">The signature 2 3 1 indicates a metadata record that has been tested for three levels and is missing </w:t>
      </w:r>
      <w:r w:rsidR="007A7ABB">
        <w:rPr>
          <w:rFonts w:ascii="Book Antiqua" w:hAnsi="Book Antiqua"/>
        </w:rPr>
        <w:t>2 concepts from the first level</w:t>
      </w:r>
      <w:r w:rsidR="00E721E2">
        <w:rPr>
          <w:rFonts w:ascii="Book Antiqua" w:hAnsi="Book Antiqua"/>
        </w:rPr>
        <w:t>, 3 from the second, and 1 concept from the third level</w:t>
      </w:r>
      <w:r w:rsidR="002D17AC" w:rsidRPr="002D17AC">
        <w:rPr>
          <w:rFonts w:ascii="Book Antiqua" w:hAnsi="Book Antiqua"/>
        </w:rPr>
        <w:t xml:space="preserve">. This record is less complete than a record with a signature of 1 1 1 and more complete than a record with a signature of 3 4 3. </w:t>
      </w:r>
      <w:r w:rsidR="005D623F">
        <w:rPr>
          <w:rFonts w:ascii="Book Antiqua" w:hAnsi="Book Antiqua"/>
        </w:rPr>
        <w:t xml:space="preserve">Since the LTER recommendation has levels, </w:t>
      </w:r>
      <w:r w:rsidR="00AD4B76">
        <w:rPr>
          <w:rFonts w:ascii="Book Antiqua" w:hAnsi="Book Antiqua"/>
        </w:rPr>
        <w:t xml:space="preserve">the concepts in the preceding levels are considered implicitly contained in each successive level. </w:t>
      </w:r>
      <w:r w:rsidR="0008277A">
        <w:rPr>
          <w:rFonts w:ascii="Book Antiqua" w:hAnsi="Book Antiqua"/>
        </w:rPr>
        <w:t>Thus,</w:t>
      </w:r>
      <w:r w:rsidR="00AD4B76">
        <w:rPr>
          <w:rFonts w:ascii="Book Antiqua" w:hAnsi="Book Antiqua"/>
        </w:rPr>
        <w:t xml:space="preserve"> any record with no missing Identification level concepts is considered more complete that a simple count of missing concepts from any level.</w:t>
      </w:r>
      <w:r w:rsidR="004604F2">
        <w:rPr>
          <w:rFonts w:ascii="Book Antiqua" w:hAnsi="Book Antiqua"/>
        </w:rPr>
        <w:t xml:space="preserve"> It would be hard to identify and discover a dataset without these lower level concepts, even if all the records are 100% accessible.</w:t>
      </w:r>
    </w:p>
    <w:p w14:paraId="16C3A983" w14:textId="77777777" w:rsidR="004604F2" w:rsidRDefault="004604F2" w:rsidP="002D17AC">
      <w:pPr>
        <w:rPr>
          <w:rFonts w:ascii="Book Antiqua" w:hAnsi="Book Antiqua"/>
        </w:rPr>
      </w:pPr>
    </w:p>
    <w:p w14:paraId="24CFFE1E" w14:textId="18666E7D" w:rsidR="00F76BD9" w:rsidRDefault="002A0092" w:rsidP="002D17AC">
      <w:pPr>
        <w:rPr>
          <w:rFonts w:ascii="Book Antiqua" w:hAnsi="Book Antiqua"/>
        </w:rPr>
      </w:pPr>
      <w:r>
        <w:rPr>
          <w:rFonts w:ascii="Book Antiqua" w:hAnsi="Book Antiqua"/>
        </w:rPr>
        <w:t xml:space="preserve">   </w:t>
      </w:r>
      <w:r w:rsidR="00E721E2">
        <w:rPr>
          <w:rFonts w:ascii="Book Antiqua" w:hAnsi="Book Antiqua"/>
        </w:rPr>
        <w:t xml:space="preserve">If we look at the entire collection of EML, there are many signature score groups. In </w:t>
      </w:r>
      <w:r w:rsidR="004A366D">
        <w:rPr>
          <w:rFonts w:ascii="Book Antiqua" w:hAnsi="Book Antiqua"/>
        </w:rPr>
        <w:t>fact,</w:t>
      </w:r>
      <w:r w:rsidR="00E721E2">
        <w:rPr>
          <w:rFonts w:ascii="Book Antiqua" w:hAnsi="Book Antiqua"/>
        </w:rPr>
        <w:t xml:space="preserve"> many of the signatures are unique within the collection, while other signatures are </w:t>
      </w:r>
      <w:r w:rsidR="0024530A">
        <w:rPr>
          <w:rFonts w:ascii="Book Antiqua" w:hAnsi="Book Antiqua"/>
        </w:rPr>
        <w:t>over 10% of the entire DataONE sample set.</w:t>
      </w:r>
      <w:r w:rsidR="00203F51">
        <w:rPr>
          <w:rFonts w:ascii="Book Antiqua" w:hAnsi="Book Antiqua"/>
        </w:rPr>
        <w:t xml:space="preserve"> If you pair the signature score</w:t>
      </w:r>
      <w:r>
        <w:rPr>
          <w:rFonts w:ascii="Book Antiqua" w:hAnsi="Book Antiqua"/>
        </w:rPr>
        <w:t xml:space="preserve"> record groups</w:t>
      </w:r>
      <w:r w:rsidR="00203F51">
        <w:rPr>
          <w:rFonts w:ascii="Book Antiqua" w:hAnsi="Book Antiqua"/>
        </w:rPr>
        <w:t xml:space="preserve"> with the member node</w:t>
      </w:r>
      <w:r>
        <w:rPr>
          <w:rFonts w:ascii="Book Antiqua" w:hAnsi="Book Antiqua"/>
        </w:rPr>
        <w:t>s</w:t>
      </w:r>
      <w:r w:rsidR="00203F51">
        <w:rPr>
          <w:rFonts w:ascii="Book Antiqua" w:hAnsi="Book Antiqua"/>
        </w:rPr>
        <w:t xml:space="preserve"> from DataONE, you can see that</w:t>
      </w:r>
      <w:r>
        <w:rPr>
          <w:rFonts w:ascii="Book Antiqua" w:hAnsi="Book Antiqua"/>
        </w:rPr>
        <w:t xml:space="preserve"> most the LTER records in the metadata-set are distributed towards complete signature scores. I</w:t>
      </w:r>
      <w:r w:rsidR="00203F51">
        <w:rPr>
          <w:rFonts w:ascii="Book Antiqua" w:hAnsi="Book Antiqua"/>
        </w:rPr>
        <w:t xml:space="preserve">n the top 17% of the entire sample set, 86% of the LTER sampled records occur. </w:t>
      </w:r>
      <w:r w:rsidR="005D623F">
        <w:rPr>
          <w:rFonts w:ascii="Book Antiqua" w:hAnsi="Book Antiqua"/>
        </w:rPr>
        <w:t>The following visualization shows the collection convergence towards the top of the most complete metadata records in the DataONE sample.</w:t>
      </w:r>
      <w:r w:rsidR="002D376B">
        <w:rPr>
          <w:rFonts w:ascii="Book Antiqua" w:hAnsi="Book Antiqua"/>
        </w:rPr>
        <w:t xml:space="preserve"> LTER is the only</w:t>
      </w:r>
      <w:r w:rsidR="00811AEA">
        <w:rPr>
          <w:rFonts w:ascii="Book Antiqua" w:hAnsi="Book Antiqua"/>
        </w:rPr>
        <w:t xml:space="preserve"> EML</w:t>
      </w:r>
      <w:r w:rsidR="002D376B">
        <w:rPr>
          <w:rFonts w:ascii="Book Antiqua" w:hAnsi="Book Antiqua"/>
        </w:rPr>
        <w:t xml:space="preserve"> collection with</w:t>
      </w:r>
      <w:r w:rsidR="0070477E">
        <w:rPr>
          <w:rFonts w:ascii="Book Antiqua" w:hAnsi="Book Antiqua"/>
        </w:rPr>
        <w:t xml:space="preserve"> records that </w:t>
      </w:r>
      <w:r w:rsidR="0008277A">
        <w:rPr>
          <w:rFonts w:ascii="Book Antiqua" w:hAnsi="Book Antiqua"/>
        </w:rPr>
        <w:t>are complete for the Identification level.</w:t>
      </w:r>
      <w:r w:rsidR="00811AEA">
        <w:rPr>
          <w:rFonts w:ascii="Book Antiqua" w:hAnsi="Book Antiqua"/>
        </w:rPr>
        <w:t xml:space="preserve"> LTER and CLOEBIRD are the only collections using EML </w:t>
      </w:r>
      <w:r w:rsidR="00771254">
        <w:rPr>
          <w:rFonts w:ascii="Book Antiqua" w:hAnsi="Book Antiqua"/>
        </w:rPr>
        <w:t>that contain</w:t>
      </w:r>
      <w:r w:rsidR="00811AEA">
        <w:rPr>
          <w:rFonts w:ascii="Book Antiqua" w:hAnsi="Book Antiqua"/>
        </w:rPr>
        <w:t xml:space="preserve"> records that are complete with respect to the Discovery level. </w:t>
      </w:r>
      <w:r w:rsidR="00771254">
        <w:rPr>
          <w:rFonts w:ascii="Book Antiqua" w:hAnsi="Book Antiqua"/>
        </w:rPr>
        <w:t>GOA</w:t>
      </w:r>
      <w:r w:rsidR="0090186F">
        <w:rPr>
          <w:rFonts w:ascii="Book Antiqua" w:hAnsi="Book Antiqua"/>
        </w:rPr>
        <w:t xml:space="preserve">, GLEON, KNB, SANPARKS, PISCO, TFRI, and LTER have records that are Evaluation level complete. </w:t>
      </w:r>
      <w:r w:rsidR="00BC7769">
        <w:rPr>
          <w:rFonts w:ascii="Book Antiqua" w:hAnsi="Book Antiqua"/>
        </w:rPr>
        <w:t>Over half of the LTER collection is Evaluation level complete.</w:t>
      </w:r>
      <w:r w:rsidR="0090186F">
        <w:rPr>
          <w:rFonts w:ascii="Book Antiqua" w:hAnsi="Book Antiqua"/>
        </w:rPr>
        <w:t xml:space="preserve"> </w:t>
      </w:r>
      <w:r w:rsidR="001635AF">
        <w:rPr>
          <w:rFonts w:ascii="Book Antiqua" w:hAnsi="Book Antiqua"/>
        </w:rPr>
        <w:t>GOA, GLEON, KNB, IOE,</w:t>
      </w:r>
      <w:r w:rsidR="00F265EB">
        <w:rPr>
          <w:rFonts w:ascii="Book Antiqua" w:hAnsi="Book Antiqua"/>
        </w:rPr>
        <w:t xml:space="preserve"> SANPARKS, TFRI, USANPN, and LTER all have records that are complete with respect to the Access Level. </w:t>
      </w:r>
      <w:r w:rsidR="00BC7769">
        <w:rPr>
          <w:rFonts w:ascii="Book Antiqua" w:hAnsi="Book Antiqua"/>
        </w:rPr>
        <w:t>LTER is the only collection with a record that is Integration level complete.</w:t>
      </w:r>
      <w:r w:rsidR="00C04D15">
        <w:rPr>
          <w:rFonts w:ascii="Book Antiqua" w:hAnsi="Book Antiqua"/>
        </w:rPr>
        <w:t xml:space="preserve"> LTER is the only collection that has a shining example of any LTER Recommendation Level.  </w:t>
      </w:r>
    </w:p>
    <w:p w14:paraId="5A54815D" w14:textId="77777777" w:rsidR="00F76BD9" w:rsidRDefault="00F76BD9" w:rsidP="002D17AC">
      <w:pPr>
        <w:rPr>
          <w:rFonts w:ascii="Book Antiqua" w:hAnsi="Book Antiqua"/>
        </w:rPr>
      </w:pPr>
    </w:p>
    <w:tbl>
      <w:tblPr>
        <w:tblW w:w="3620" w:type="dxa"/>
        <w:tblInd w:w="108" w:type="dxa"/>
        <w:tblLook w:val="04A0" w:firstRow="1" w:lastRow="0" w:firstColumn="1" w:lastColumn="0" w:noHBand="0" w:noVBand="1"/>
      </w:tblPr>
      <w:tblGrid>
        <w:gridCol w:w="1900"/>
        <w:gridCol w:w="1720"/>
      </w:tblGrid>
      <w:tr w:rsidR="00F76BD9" w14:paraId="3BF072E4" w14:textId="77777777" w:rsidTr="00F76BD9">
        <w:trPr>
          <w:trHeight w:val="320"/>
        </w:trPr>
        <w:tc>
          <w:tcPr>
            <w:tcW w:w="1900" w:type="dxa"/>
            <w:tcBorders>
              <w:top w:val="nil"/>
              <w:left w:val="nil"/>
              <w:bottom w:val="single" w:sz="4" w:space="0" w:color="E2EFDA"/>
              <w:right w:val="nil"/>
            </w:tcBorders>
            <w:shd w:val="clear" w:color="548235" w:fill="548235"/>
            <w:noWrap/>
            <w:vAlign w:val="bottom"/>
            <w:hideMark/>
          </w:tcPr>
          <w:p w14:paraId="3DCDB078" w14:textId="77777777" w:rsidR="00F76BD9" w:rsidRDefault="00F76BD9">
            <w:pPr>
              <w:rPr>
                <w:rFonts w:ascii="Calibri" w:eastAsia="Times New Roman" w:hAnsi="Calibri"/>
                <w:color w:val="FFFFFF"/>
              </w:rPr>
            </w:pPr>
            <w:r>
              <w:rPr>
                <w:rFonts w:ascii="Calibri" w:eastAsia="Times New Roman" w:hAnsi="Calibri"/>
                <w:color w:val="FFFFFF"/>
              </w:rPr>
              <w:t>Row Labels</w:t>
            </w:r>
          </w:p>
        </w:tc>
        <w:tc>
          <w:tcPr>
            <w:tcW w:w="1720" w:type="dxa"/>
            <w:tcBorders>
              <w:top w:val="nil"/>
              <w:left w:val="nil"/>
              <w:bottom w:val="single" w:sz="4" w:space="0" w:color="E2EFDA"/>
              <w:right w:val="nil"/>
            </w:tcBorders>
            <w:shd w:val="clear" w:color="548235" w:fill="548235"/>
            <w:noWrap/>
            <w:vAlign w:val="bottom"/>
            <w:hideMark/>
          </w:tcPr>
          <w:p w14:paraId="16F7CFED" w14:textId="77777777" w:rsidR="00F76BD9" w:rsidRDefault="00F76BD9">
            <w:pPr>
              <w:rPr>
                <w:rFonts w:ascii="Calibri" w:eastAsia="Times New Roman" w:hAnsi="Calibri"/>
                <w:color w:val="FFFFFF"/>
              </w:rPr>
            </w:pPr>
            <w:r>
              <w:rPr>
                <w:rFonts w:ascii="Calibri" w:eastAsia="Times New Roman" w:hAnsi="Calibri"/>
                <w:color w:val="FFFFFF"/>
              </w:rPr>
              <w:t>Count of Record</w:t>
            </w:r>
          </w:p>
        </w:tc>
      </w:tr>
      <w:tr w:rsidR="00F76BD9" w14:paraId="7E61EEFA"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746CB9" w14:textId="77777777" w:rsidR="00F76BD9" w:rsidRDefault="00F76BD9">
            <w:pPr>
              <w:rPr>
                <w:rFonts w:ascii="Calibri" w:eastAsia="Times New Roman" w:hAnsi="Calibri"/>
                <w:color w:val="FFFFFF"/>
              </w:rPr>
            </w:pPr>
            <w:r>
              <w:rPr>
                <w:rFonts w:ascii="Calibri" w:eastAsia="Times New Roman" w:hAnsi="Calibri"/>
                <w:color w:val="FFFFFF"/>
              </w:rPr>
              <w:t>0 0 0 0 1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177BAB29"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D48F17D"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E19D7A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07395DD"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E9FDF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6516B6" w14:textId="77777777" w:rsidR="00F76BD9" w:rsidRDefault="00F76BD9">
            <w:pPr>
              <w:rPr>
                <w:rFonts w:ascii="Calibri" w:eastAsia="Times New Roman" w:hAnsi="Calibri"/>
                <w:color w:val="FFFFFF"/>
              </w:rPr>
            </w:pPr>
            <w:r>
              <w:rPr>
                <w:rFonts w:ascii="Calibri" w:eastAsia="Times New Roman" w:hAnsi="Calibri"/>
                <w:color w:val="FFFFFF"/>
              </w:rPr>
              <w:t>0 0 0 0 2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B2516D6"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3265D48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C0A7B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0EE55FE"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3D4F54B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79818EA" w14:textId="77777777" w:rsidR="00F76BD9" w:rsidRDefault="00F76BD9">
            <w:pPr>
              <w:rPr>
                <w:rFonts w:ascii="Calibri" w:eastAsia="Times New Roman" w:hAnsi="Calibri"/>
                <w:color w:val="FFFFFF"/>
              </w:rPr>
            </w:pPr>
            <w:r>
              <w:rPr>
                <w:rFonts w:ascii="Calibri" w:eastAsia="Times New Roman" w:hAnsi="Calibri"/>
                <w:color w:val="FFFFFF"/>
              </w:rPr>
              <w:t>0 1 0 0 0</w:t>
            </w:r>
          </w:p>
        </w:tc>
        <w:tc>
          <w:tcPr>
            <w:tcW w:w="1720" w:type="dxa"/>
            <w:tcBorders>
              <w:top w:val="single" w:sz="4" w:space="0" w:color="E2EFDA"/>
              <w:left w:val="nil"/>
              <w:bottom w:val="single" w:sz="4" w:space="0" w:color="E2EFDA"/>
              <w:right w:val="nil"/>
            </w:tcBorders>
            <w:shd w:val="clear" w:color="A9D08E" w:fill="A9D08E"/>
            <w:noWrap/>
            <w:vAlign w:val="bottom"/>
            <w:hideMark/>
          </w:tcPr>
          <w:p w14:paraId="71008DDD"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9FD55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71CD0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3D2F8CE"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665E38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1C78681" w14:textId="77777777" w:rsidR="00F76BD9" w:rsidRDefault="00F76BD9">
            <w:pPr>
              <w:rPr>
                <w:rFonts w:ascii="Calibri" w:eastAsia="Times New Roman" w:hAnsi="Calibri"/>
                <w:color w:val="FFFFFF"/>
              </w:rPr>
            </w:pPr>
            <w:r>
              <w:rPr>
                <w:rFonts w:ascii="Calibri" w:eastAsia="Times New Roman" w:hAnsi="Calibri"/>
                <w:color w:val="FFFFFF"/>
              </w:rPr>
              <w:t>0 1 0 0 1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E7FC2EE"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70E5629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DD76FD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CE965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71C2DD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3F9B9" w14:textId="77777777" w:rsidR="00F76BD9" w:rsidRDefault="00F76BD9">
            <w:pPr>
              <w:rPr>
                <w:rFonts w:ascii="Calibri" w:eastAsia="Times New Roman" w:hAnsi="Calibri"/>
                <w:color w:val="FFFFFF"/>
              </w:rPr>
            </w:pPr>
            <w:r>
              <w:rPr>
                <w:rFonts w:ascii="Calibri" w:eastAsia="Times New Roman" w:hAnsi="Calibri"/>
                <w:color w:val="FFFFFF"/>
              </w:rPr>
              <w:t>0 1 0 0 2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28FF0F8" w14:textId="77777777" w:rsidR="00F76BD9" w:rsidRDefault="00F76BD9">
            <w:pPr>
              <w:jc w:val="right"/>
              <w:rPr>
                <w:rFonts w:ascii="Calibri" w:eastAsia="Times New Roman" w:hAnsi="Calibri"/>
                <w:color w:val="FFFFFF"/>
              </w:rPr>
            </w:pPr>
            <w:r>
              <w:rPr>
                <w:rFonts w:ascii="Calibri" w:eastAsia="Times New Roman" w:hAnsi="Calibri"/>
                <w:color w:val="FFFFFF"/>
              </w:rPr>
              <w:t>7</w:t>
            </w:r>
          </w:p>
        </w:tc>
      </w:tr>
      <w:tr w:rsidR="00F76BD9" w14:paraId="292776B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F1853F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35A4575"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3C01557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0222D2" w14:textId="77777777" w:rsidR="00F76BD9" w:rsidRDefault="00F76BD9">
            <w:pPr>
              <w:rPr>
                <w:rFonts w:ascii="Calibri" w:eastAsia="Times New Roman" w:hAnsi="Calibri"/>
                <w:color w:val="FFFFFF"/>
              </w:rPr>
            </w:pPr>
            <w:r>
              <w:rPr>
                <w:rFonts w:ascii="Calibri" w:eastAsia="Times New Roman" w:hAnsi="Calibri"/>
                <w:color w:val="FFFFFF"/>
              </w:rPr>
              <w:t>0 1 0 1 1</w:t>
            </w:r>
          </w:p>
        </w:tc>
        <w:tc>
          <w:tcPr>
            <w:tcW w:w="1720" w:type="dxa"/>
            <w:tcBorders>
              <w:top w:val="single" w:sz="4" w:space="0" w:color="E2EFDA"/>
              <w:left w:val="nil"/>
              <w:bottom w:val="single" w:sz="4" w:space="0" w:color="E2EFDA"/>
              <w:right w:val="nil"/>
            </w:tcBorders>
            <w:shd w:val="clear" w:color="A9D08E" w:fill="A9D08E"/>
            <w:noWrap/>
            <w:vAlign w:val="bottom"/>
            <w:hideMark/>
          </w:tcPr>
          <w:p w14:paraId="6EFEB20B"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C08FCA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A37BD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630022"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57AF1AF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FD2815E" w14:textId="77777777" w:rsidR="00F76BD9" w:rsidRDefault="00F76BD9">
            <w:pPr>
              <w:rPr>
                <w:rFonts w:ascii="Calibri" w:eastAsia="Times New Roman" w:hAnsi="Calibri"/>
                <w:color w:val="FFFFFF"/>
              </w:rPr>
            </w:pPr>
            <w:r>
              <w:rPr>
                <w:rFonts w:ascii="Calibri" w:eastAsia="Times New Roman" w:hAnsi="Calibri"/>
                <w:color w:val="FFFFFF"/>
              </w:rPr>
              <w:t>0 1 1 0 2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9B9CB0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1C4894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3A9875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BABF45"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6F1219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817B67" w14:textId="77777777" w:rsidR="00F76BD9" w:rsidRDefault="00F76BD9">
            <w:pPr>
              <w:rPr>
                <w:rFonts w:ascii="Calibri" w:eastAsia="Times New Roman" w:hAnsi="Calibri"/>
                <w:color w:val="FFFFFF"/>
              </w:rPr>
            </w:pPr>
            <w:r>
              <w:rPr>
                <w:rFonts w:ascii="Calibri" w:eastAsia="Times New Roman" w:hAnsi="Calibri"/>
                <w:color w:val="FFFFFF"/>
              </w:rPr>
              <w:t>0 2 0 0 1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D67ECB8" w14:textId="77777777" w:rsidR="00F76BD9" w:rsidRDefault="00F76BD9">
            <w:pPr>
              <w:jc w:val="right"/>
              <w:rPr>
                <w:rFonts w:ascii="Calibri" w:eastAsia="Times New Roman" w:hAnsi="Calibri"/>
                <w:color w:val="FFFFFF"/>
              </w:rPr>
            </w:pPr>
            <w:r>
              <w:rPr>
                <w:rFonts w:ascii="Calibri" w:eastAsia="Times New Roman" w:hAnsi="Calibri"/>
                <w:color w:val="FFFFFF"/>
              </w:rPr>
              <w:t>10</w:t>
            </w:r>
          </w:p>
        </w:tc>
      </w:tr>
      <w:tr w:rsidR="00F76BD9" w14:paraId="6396FBE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A17F8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DA665AA" w14:textId="77777777" w:rsidR="00F76BD9" w:rsidRDefault="00F76BD9">
            <w:pPr>
              <w:jc w:val="right"/>
              <w:rPr>
                <w:rFonts w:ascii="Calibri" w:eastAsia="Times New Roman" w:hAnsi="Calibri"/>
                <w:color w:val="000000"/>
              </w:rPr>
            </w:pPr>
            <w:r>
              <w:rPr>
                <w:rFonts w:ascii="Calibri" w:eastAsia="Times New Roman" w:hAnsi="Calibri"/>
                <w:color w:val="000000"/>
              </w:rPr>
              <w:t>10</w:t>
            </w:r>
          </w:p>
        </w:tc>
      </w:tr>
      <w:tr w:rsidR="00F76BD9" w14:paraId="3B3E831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4AC242" w14:textId="77777777" w:rsidR="00F76BD9" w:rsidRDefault="00F76BD9">
            <w:pPr>
              <w:rPr>
                <w:rFonts w:ascii="Calibri" w:eastAsia="Times New Roman" w:hAnsi="Calibri"/>
                <w:color w:val="FFFFFF"/>
              </w:rPr>
            </w:pPr>
            <w:r>
              <w:rPr>
                <w:rFonts w:ascii="Calibri" w:eastAsia="Times New Roman" w:hAnsi="Calibri"/>
                <w:color w:val="FFFFFF"/>
              </w:rPr>
              <w:t>0 2 2 0 2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90B22AF"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364B94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83707C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23341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050C43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2469E0" w14:textId="77777777" w:rsidR="00F76BD9" w:rsidRDefault="00F76BD9">
            <w:pPr>
              <w:rPr>
                <w:rFonts w:ascii="Calibri" w:eastAsia="Times New Roman" w:hAnsi="Calibri"/>
                <w:color w:val="FFFFFF"/>
              </w:rPr>
            </w:pPr>
            <w:r>
              <w:rPr>
                <w:rFonts w:ascii="Calibri" w:eastAsia="Times New Roman" w:hAnsi="Calibri"/>
                <w:color w:val="FFFFFF"/>
              </w:rPr>
              <w:t>1 0 0 0 2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1FEA01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4C366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58513E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D586FB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C6F05F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747ADFA" w14:textId="77777777" w:rsidR="00F76BD9" w:rsidRDefault="00F76BD9">
            <w:pPr>
              <w:rPr>
                <w:rFonts w:ascii="Calibri" w:eastAsia="Times New Roman" w:hAnsi="Calibri"/>
                <w:color w:val="FFFFFF"/>
              </w:rPr>
            </w:pPr>
            <w:r>
              <w:rPr>
                <w:rFonts w:ascii="Calibri" w:eastAsia="Times New Roman" w:hAnsi="Calibri"/>
                <w:color w:val="FFFFFF"/>
              </w:rPr>
              <w:t>1 0 1 0 2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3EA3E9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77526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456F2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4C55C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19D6618"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A04774" w14:textId="77777777" w:rsidR="00F76BD9" w:rsidRDefault="00F76BD9">
            <w:pPr>
              <w:rPr>
                <w:rFonts w:ascii="Calibri" w:eastAsia="Times New Roman" w:hAnsi="Calibri"/>
                <w:color w:val="FFFFFF"/>
              </w:rPr>
            </w:pPr>
            <w:r>
              <w:rPr>
                <w:rFonts w:ascii="Calibri" w:eastAsia="Times New Roman" w:hAnsi="Calibri"/>
                <w:color w:val="FFFFFF"/>
              </w:rPr>
              <w:t>1 1 0 0 1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DE1FC6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9788DD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E627C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355465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062664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0E62BDA" w14:textId="77777777" w:rsidR="00F76BD9" w:rsidRDefault="00F76BD9">
            <w:pPr>
              <w:rPr>
                <w:rFonts w:ascii="Calibri" w:eastAsia="Times New Roman" w:hAnsi="Calibri"/>
                <w:color w:val="FFFFFF"/>
              </w:rPr>
            </w:pPr>
            <w:r>
              <w:rPr>
                <w:rFonts w:ascii="Calibri" w:eastAsia="Times New Roman" w:hAnsi="Calibri"/>
                <w:color w:val="FFFFFF"/>
              </w:rPr>
              <w:t>1 1 0 0 2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92D0D43"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464E98D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9BE2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7D01BA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EBFA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04B79D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A8E8E09"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776698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7CF273D2" w14:textId="77777777" w:rsidR="00F76BD9" w:rsidRDefault="00F76BD9">
            <w:pPr>
              <w:rPr>
                <w:rFonts w:ascii="Calibri" w:eastAsia="Times New Roman" w:hAnsi="Calibri"/>
                <w:color w:val="FFFFFF"/>
              </w:rPr>
            </w:pPr>
            <w:r>
              <w:rPr>
                <w:rFonts w:ascii="Calibri" w:eastAsia="Times New Roman" w:hAnsi="Calibri"/>
                <w:color w:val="FFFFFF"/>
              </w:rPr>
              <w:t>1 1 1 0 2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C522BC8"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4D1DE4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F3A3A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ED963AD"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D33B83F"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49425B" w14:textId="77777777" w:rsidR="00F76BD9" w:rsidRDefault="00F76BD9">
            <w:pPr>
              <w:rPr>
                <w:rFonts w:ascii="Calibri" w:eastAsia="Times New Roman" w:hAnsi="Calibri"/>
                <w:color w:val="FFFFFF"/>
              </w:rPr>
            </w:pPr>
            <w:r>
              <w:rPr>
                <w:rFonts w:ascii="Calibri" w:eastAsia="Times New Roman" w:hAnsi="Calibri"/>
                <w:color w:val="FFFFFF"/>
              </w:rPr>
              <w:t>1 1 2 0 2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F835A81"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20119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42FF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E39813F"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A34E66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C50E265" w14:textId="77777777" w:rsidR="00F76BD9" w:rsidRDefault="00F76BD9">
            <w:pPr>
              <w:rPr>
                <w:rFonts w:ascii="Calibri" w:eastAsia="Times New Roman" w:hAnsi="Calibri"/>
                <w:color w:val="FFFFFF"/>
              </w:rPr>
            </w:pPr>
            <w:r>
              <w:rPr>
                <w:rFonts w:ascii="Calibri" w:eastAsia="Times New Roman" w:hAnsi="Calibri"/>
                <w:color w:val="FFFFFF"/>
              </w:rPr>
              <w:t>1 1 3 1 3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60A0A2A" w14:textId="77777777" w:rsidR="00F76BD9" w:rsidRDefault="00F76BD9">
            <w:pPr>
              <w:jc w:val="right"/>
              <w:rPr>
                <w:rFonts w:ascii="Calibri" w:eastAsia="Times New Roman" w:hAnsi="Calibri"/>
                <w:color w:val="FFFFFF"/>
              </w:rPr>
            </w:pPr>
            <w:r>
              <w:rPr>
                <w:rFonts w:ascii="Calibri" w:eastAsia="Times New Roman" w:hAnsi="Calibri"/>
                <w:color w:val="FFFFFF"/>
              </w:rPr>
              <w:t>26</w:t>
            </w:r>
          </w:p>
        </w:tc>
      </w:tr>
      <w:tr w:rsidR="00F76BD9" w14:paraId="0CF69BD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7865B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7E23ACE" w14:textId="77777777" w:rsidR="00F76BD9" w:rsidRDefault="00F76BD9">
            <w:pPr>
              <w:jc w:val="right"/>
              <w:rPr>
                <w:rFonts w:ascii="Calibri" w:eastAsia="Times New Roman" w:hAnsi="Calibri"/>
                <w:color w:val="000000"/>
              </w:rPr>
            </w:pPr>
            <w:r>
              <w:rPr>
                <w:rFonts w:ascii="Calibri" w:eastAsia="Times New Roman" w:hAnsi="Calibri"/>
                <w:color w:val="000000"/>
              </w:rPr>
              <w:t>19</w:t>
            </w:r>
          </w:p>
        </w:tc>
      </w:tr>
      <w:tr w:rsidR="00F76BD9" w14:paraId="009D8A4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C5915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565E20B" w14:textId="77777777" w:rsidR="00F76BD9" w:rsidRDefault="00F76BD9">
            <w:pPr>
              <w:jc w:val="right"/>
              <w:rPr>
                <w:rFonts w:ascii="Calibri" w:eastAsia="Times New Roman" w:hAnsi="Calibri"/>
                <w:color w:val="000000"/>
              </w:rPr>
            </w:pPr>
            <w:r>
              <w:rPr>
                <w:rFonts w:ascii="Calibri" w:eastAsia="Times New Roman" w:hAnsi="Calibri"/>
                <w:color w:val="000000"/>
              </w:rPr>
              <w:t>6</w:t>
            </w:r>
          </w:p>
        </w:tc>
      </w:tr>
      <w:tr w:rsidR="00F76BD9" w14:paraId="1ED14E1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6CD935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7994AA5"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2BD0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EACCFDF" w14:textId="77777777" w:rsidR="00F76BD9" w:rsidRDefault="00F76BD9">
            <w:pPr>
              <w:rPr>
                <w:rFonts w:ascii="Calibri" w:eastAsia="Times New Roman" w:hAnsi="Calibri"/>
                <w:color w:val="FFFFFF"/>
              </w:rPr>
            </w:pPr>
            <w:r>
              <w:rPr>
                <w:rFonts w:ascii="Calibri" w:eastAsia="Times New Roman" w:hAnsi="Calibri"/>
                <w:color w:val="FFFFFF"/>
              </w:rPr>
              <w:t>1 1 3 2 3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6AF74DB"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1DEC36E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3BB0D6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29FE5AC0"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48DE435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A038D92" w14:textId="77777777" w:rsidR="00F76BD9" w:rsidRDefault="00F76BD9">
            <w:pPr>
              <w:rPr>
                <w:rFonts w:ascii="Calibri" w:eastAsia="Times New Roman" w:hAnsi="Calibri"/>
                <w:color w:val="FFFFFF"/>
              </w:rPr>
            </w:pPr>
            <w:r>
              <w:rPr>
                <w:rFonts w:ascii="Calibri" w:eastAsia="Times New Roman" w:hAnsi="Calibri"/>
                <w:color w:val="FFFFFF"/>
              </w:rPr>
              <w:t>1 1 4 1 3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455AD65B"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8C9790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1CB2C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3A7B571B"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F087A2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433FF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9D0EC5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400E8B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3435095" w14:textId="77777777" w:rsidR="00F76BD9" w:rsidRDefault="00F76BD9">
            <w:pPr>
              <w:rPr>
                <w:rFonts w:ascii="Calibri" w:eastAsia="Times New Roman" w:hAnsi="Calibri"/>
                <w:color w:val="FFFFFF"/>
              </w:rPr>
            </w:pPr>
            <w:r>
              <w:rPr>
                <w:rFonts w:ascii="Calibri" w:eastAsia="Times New Roman" w:hAnsi="Calibri"/>
                <w:color w:val="FFFFFF"/>
              </w:rPr>
              <w:t>1 2 1 0 2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8774E3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6CF8FCF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1EC0ED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8032D98"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65EDA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0DFE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5ED91776"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FE4C11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65BB7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90FA71"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A9A297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5D0EC8B" w14:textId="77777777" w:rsidR="00F76BD9" w:rsidRDefault="00F76BD9">
            <w:pPr>
              <w:rPr>
                <w:rFonts w:ascii="Calibri" w:eastAsia="Times New Roman" w:hAnsi="Calibri"/>
                <w:color w:val="FFFFFF"/>
              </w:rPr>
            </w:pPr>
            <w:r>
              <w:rPr>
                <w:rFonts w:ascii="Calibri" w:eastAsia="Times New Roman" w:hAnsi="Calibri"/>
                <w:color w:val="FFFFFF"/>
              </w:rPr>
              <w:t>1 2 2 0 2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0F722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570B10"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358D2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4C75D41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F364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9505D4D" w14:textId="77777777" w:rsidR="00F76BD9" w:rsidRDefault="00F76BD9">
            <w:pPr>
              <w:rPr>
                <w:rFonts w:ascii="Calibri" w:eastAsia="Times New Roman" w:hAnsi="Calibri"/>
                <w:color w:val="FFFFFF"/>
              </w:rPr>
            </w:pPr>
            <w:r>
              <w:rPr>
                <w:rFonts w:ascii="Calibri" w:eastAsia="Times New Roman" w:hAnsi="Calibri"/>
                <w:color w:val="FFFFFF"/>
              </w:rPr>
              <w:t>1 2 3 1 3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0B180973" w14:textId="77777777" w:rsidR="00F76BD9" w:rsidRDefault="00F76BD9">
            <w:pPr>
              <w:jc w:val="right"/>
              <w:rPr>
                <w:rFonts w:ascii="Calibri" w:eastAsia="Times New Roman" w:hAnsi="Calibri"/>
                <w:color w:val="FFFFFF"/>
              </w:rPr>
            </w:pPr>
            <w:r>
              <w:rPr>
                <w:rFonts w:ascii="Calibri" w:eastAsia="Times New Roman" w:hAnsi="Calibri"/>
                <w:color w:val="FFFFFF"/>
              </w:rPr>
              <w:t>15</w:t>
            </w:r>
          </w:p>
        </w:tc>
      </w:tr>
      <w:tr w:rsidR="00F76BD9" w14:paraId="328B7E5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2420FC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B64BBF6"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0BD936C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C7AD5B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7F661FA7"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60EB014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16C2AA" w14:textId="77777777" w:rsidR="00F76BD9" w:rsidRDefault="00F76BD9">
            <w:pPr>
              <w:rPr>
                <w:rFonts w:ascii="Calibri" w:eastAsia="Times New Roman" w:hAnsi="Calibri"/>
                <w:color w:val="FFFFFF"/>
              </w:rPr>
            </w:pPr>
            <w:r>
              <w:rPr>
                <w:rFonts w:ascii="Calibri" w:eastAsia="Times New Roman" w:hAnsi="Calibri"/>
                <w:color w:val="FFFFFF"/>
              </w:rPr>
              <w:t>1 2 3 2 3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F36B5D9"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5B4007A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29BCF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1E7A7750"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7DF8215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271CE4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23047B3A"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68E62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239BBD" w14:textId="77777777" w:rsidR="00F76BD9" w:rsidRDefault="00F76BD9">
            <w:pPr>
              <w:rPr>
                <w:rFonts w:ascii="Calibri" w:eastAsia="Times New Roman" w:hAnsi="Calibri"/>
                <w:color w:val="FFFFFF"/>
              </w:rPr>
            </w:pPr>
            <w:r>
              <w:rPr>
                <w:rFonts w:ascii="Calibri" w:eastAsia="Times New Roman" w:hAnsi="Calibri"/>
                <w:color w:val="FFFFFF"/>
              </w:rPr>
              <w:t>1 2 4 1 3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781A5DD3"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1634FD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F6137D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FA7548D"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4C5D7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B6BF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D69895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752DF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DF58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074619A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D006C2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15CD389" w14:textId="77777777" w:rsidR="00F76BD9" w:rsidRDefault="00F76BD9">
            <w:pPr>
              <w:rPr>
                <w:rFonts w:ascii="Calibri" w:eastAsia="Times New Roman" w:hAnsi="Calibri"/>
                <w:color w:val="FFFFFF"/>
              </w:rPr>
            </w:pPr>
            <w:r>
              <w:rPr>
                <w:rFonts w:ascii="Calibri" w:eastAsia="Times New Roman" w:hAnsi="Calibri"/>
                <w:color w:val="FFFFFF"/>
              </w:rPr>
              <w:t>1 3 3 2 3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512BEBC3"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65A34F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4413B7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592A895"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00A1F6D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DAFDE72" w14:textId="77777777" w:rsidR="00F76BD9" w:rsidRDefault="00F76BD9">
            <w:pPr>
              <w:rPr>
                <w:rFonts w:ascii="Calibri" w:eastAsia="Times New Roman" w:hAnsi="Calibri"/>
                <w:color w:val="FFFFFF"/>
              </w:rPr>
            </w:pPr>
            <w:r>
              <w:rPr>
                <w:rFonts w:ascii="Calibri" w:eastAsia="Times New Roman" w:hAnsi="Calibri"/>
                <w:color w:val="FFFFFF"/>
              </w:rPr>
              <w:t>2 0 1 0 2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EF5A40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04616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86365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7E0A5D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2507B9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BEA26F7" w14:textId="77777777" w:rsidR="00F76BD9" w:rsidRDefault="00F76BD9">
            <w:pPr>
              <w:rPr>
                <w:rFonts w:ascii="Calibri" w:eastAsia="Times New Roman" w:hAnsi="Calibri"/>
                <w:color w:val="FFFFFF"/>
              </w:rPr>
            </w:pPr>
            <w:r>
              <w:rPr>
                <w:rFonts w:ascii="Calibri" w:eastAsia="Times New Roman" w:hAnsi="Calibri"/>
                <w:color w:val="FFFFFF"/>
              </w:rPr>
              <w:t>2 0 2 0 2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0E5934C"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B8C8B5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A307F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CLOEBIRD</w:t>
            </w:r>
          </w:p>
        </w:tc>
        <w:tc>
          <w:tcPr>
            <w:tcW w:w="1720" w:type="dxa"/>
            <w:tcBorders>
              <w:top w:val="single" w:sz="4" w:space="0" w:color="E2EFDA"/>
              <w:left w:val="nil"/>
              <w:bottom w:val="single" w:sz="4" w:space="0" w:color="E2EFDA"/>
              <w:right w:val="nil"/>
            </w:tcBorders>
            <w:shd w:val="clear" w:color="auto" w:fill="auto"/>
            <w:noWrap/>
            <w:vAlign w:val="bottom"/>
            <w:hideMark/>
          </w:tcPr>
          <w:p w14:paraId="7D7423C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62BBD1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9CA558F" w14:textId="77777777" w:rsidR="00F76BD9" w:rsidRDefault="00F76BD9">
            <w:pPr>
              <w:rPr>
                <w:rFonts w:ascii="Calibri" w:eastAsia="Times New Roman" w:hAnsi="Calibri"/>
                <w:color w:val="FFFFFF"/>
              </w:rPr>
            </w:pPr>
            <w:r>
              <w:rPr>
                <w:rFonts w:ascii="Calibri" w:eastAsia="Times New Roman" w:hAnsi="Calibri"/>
                <w:color w:val="FFFFFF"/>
              </w:rPr>
              <w:t>2 0 4 1 2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32411768"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B6CB4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700BED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2A628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DAA25D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4426DB8" w14:textId="77777777" w:rsidR="00F76BD9" w:rsidRDefault="00F76BD9">
            <w:pPr>
              <w:rPr>
                <w:rFonts w:ascii="Calibri" w:eastAsia="Times New Roman" w:hAnsi="Calibri"/>
                <w:color w:val="FFFFFF"/>
              </w:rPr>
            </w:pPr>
            <w:r>
              <w:rPr>
                <w:rFonts w:ascii="Calibri" w:eastAsia="Times New Roman" w:hAnsi="Calibri"/>
                <w:color w:val="FFFFFF"/>
              </w:rPr>
              <w:t>2 1 0 0 1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378002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7C1A4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799A5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B23E104"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881A97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0864F1" w14:textId="77777777" w:rsidR="00F76BD9" w:rsidRDefault="00F76BD9">
            <w:pPr>
              <w:rPr>
                <w:rFonts w:ascii="Calibri" w:eastAsia="Times New Roman" w:hAnsi="Calibri"/>
                <w:color w:val="FFFFFF"/>
              </w:rPr>
            </w:pPr>
            <w:r>
              <w:rPr>
                <w:rFonts w:ascii="Calibri" w:eastAsia="Times New Roman" w:hAnsi="Calibri"/>
                <w:color w:val="FFFFFF"/>
              </w:rPr>
              <w:t>2 1 0 0 2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153AE7"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6E2B5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14E929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5E5AA7C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50E7FAB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265BB7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3D581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9F81E19"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E89D601" w14:textId="77777777" w:rsidR="00F76BD9" w:rsidRDefault="00F76BD9">
            <w:pPr>
              <w:rPr>
                <w:rFonts w:ascii="Calibri" w:eastAsia="Times New Roman" w:hAnsi="Calibri"/>
                <w:color w:val="FFFFFF"/>
              </w:rPr>
            </w:pPr>
            <w:r>
              <w:rPr>
                <w:rFonts w:ascii="Calibri" w:eastAsia="Times New Roman" w:hAnsi="Calibri"/>
                <w:color w:val="FFFFFF"/>
              </w:rPr>
              <w:t>2 1 1 0 1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8E3E5E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093B4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EA7619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65907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BD9951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D9096EE" w14:textId="77777777" w:rsidR="00F76BD9" w:rsidRDefault="00F76BD9">
            <w:pPr>
              <w:rPr>
                <w:rFonts w:ascii="Calibri" w:eastAsia="Times New Roman" w:hAnsi="Calibri"/>
                <w:color w:val="FFFFFF"/>
              </w:rPr>
            </w:pPr>
            <w:r>
              <w:rPr>
                <w:rFonts w:ascii="Calibri" w:eastAsia="Times New Roman" w:hAnsi="Calibri"/>
                <w:color w:val="FFFFFF"/>
              </w:rPr>
              <w:t>2 1 1 0 2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EFAF018"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A1BBE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538B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AE74DD4"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5DBFC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5B2200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D836C3B"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7C0D6E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6F0DFB" w14:textId="77777777" w:rsidR="00F76BD9" w:rsidRDefault="00F76BD9">
            <w:pPr>
              <w:rPr>
                <w:rFonts w:ascii="Calibri" w:eastAsia="Times New Roman" w:hAnsi="Calibri"/>
                <w:color w:val="FFFFFF"/>
              </w:rPr>
            </w:pPr>
            <w:r>
              <w:rPr>
                <w:rFonts w:ascii="Calibri" w:eastAsia="Times New Roman" w:hAnsi="Calibri"/>
                <w:color w:val="FFFFFF"/>
              </w:rPr>
              <w:t>2 1 2 0 2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67814C0"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AD3B34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C021F6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87AD1E9"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775417E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691B09E" w14:textId="77777777" w:rsidR="00F76BD9" w:rsidRDefault="00F76BD9">
            <w:pPr>
              <w:rPr>
                <w:rFonts w:ascii="Calibri" w:eastAsia="Times New Roman" w:hAnsi="Calibri"/>
                <w:color w:val="FFFFFF"/>
              </w:rPr>
            </w:pPr>
            <w:r>
              <w:rPr>
                <w:rFonts w:ascii="Calibri" w:eastAsia="Times New Roman" w:hAnsi="Calibri"/>
                <w:color w:val="FFFFFF"/>
              </w:rPr>
              <w:t>2 1 3 0 2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E31609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1501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02549C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18C9AA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B9F135"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2D4807E" w14:textId="77777777" w:rsidR="00F76BD9" w:rsidRDefault="00F76BD9">
            <w:pPr>
              <w:rPr>
                <w:rFonts w:ascii="Calibri" w:eastAsia="Times New Roman" w:hAnsi="Calibri"/>
                <w:color w:val="FFFFFF"/>
              </w:rPr>
            </w:pPr>
            <w:r>
              <w:rPr>
                <w:rFonts w:ascii="Calibri" w:eastAsia="Times New Roman" w:hAnsi="Calibri"/>
                <w:color w:val="FFFFFF"/>
              </w:rPr>
              <w:t>2 1 3 1 3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D5248A6" w14:textId="77777777" w:rsidR="00F76BD9" w:rsidRDefault="00F76BD9">
            <w:pPr>
              <w:jc w:val="right"/>
              <w:rPr>
                <w:rFonts w:ascii="Calibri" w:eastAsia="Times New Roman" w:hAnsi="Calibri"/>
                <w:color w:val="FFFFFF"/>
              </w:rPr>
            </w:pPr>
            <w:r>
              <w:rPr>
                <w:rFonts w:ascii="Calibri" w:eastAsia="Times New Roman" w:hAnsi="Calibri"/>
                <w:color w:val="FFFFFF"/>
              </w:rPr>
              <w:t>102</w:t>
            </w:r>
          </w:p>
        </w:tc>
      </w:tr>
      <w:tr w:rsidR="00F76BD9" w14:paraId="71E5871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673D1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73A090F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88556A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D7BEB2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5F8E566" w14:textId="77777777" w:rsidR="00F76BD9" w:rsidRDefault="00F76BD9">
            <w:pPr>
              <w:jc w:val="right"/>
              <w:rPr>
                <w:rFonts w:ascii="Calibri" w:eastAsia="Times New Roman" w:hAnsi="Calibri"/>
                <w:color w:val="000000"/>
              </w:rPr>
            </w:pPr>
            <w:r>
              <w:rPr>
                <w:rFonts w:ascii="Calibri" w:eastAsia="Times New Roman" w:hAnsi="Calibri"/>
                <w:color w:val="000000"/>
              </w:rPr>
              <w:t>84</w:t>
            </w:r>
          </w:p>
        </w:tc>
      </w:tr>
      <w:tr w:rsidR="00F76BD9" w14:paraId="56195E9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E5AA5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67BCAA2" w14:textId="77777777" w:rsidR="00F76BD9" w:rsidRDefault="00F76BD9">
            <w:pPr>
              <w:jc w:val="right"/>
              <w:rPr>
                <w:rFonts w:ascii="Calibri" w:eastAsia="Times New Roman" w:hAnsi="Calibri"/>
                <w:color w:val="000000"/>
              </w:rPr>
            </w:pPr>
            <w:r>
              <w:rPr>
                <w:rFonts w:ascii="Calibri" w:eastAsia="Times New Roman" w:hAnsi="Calibri"/>
                <w:color w:val="000000"/>
              </w:rPr>
              <w:t>16</w:t>
            </w:r>
          </w:p>
        </w:tc>
      </w:tr>
      <w:tr w:rsidR="00F76BD9" w14:paraId="40FB0F5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64E104F" w14:textId="77777777" w:rsidR="00F76BD9" w:rsidRDefault="00F76BD9">
            <w:pPr>
              <w:rPr>
                <w:rFonts w:ascii="Calibri" w:eastAsia="Times New Roman" w:hAnsi="Calibri"/>
                <w:color w:val="FFFFFF"/>
              </w:rPr>
            </w:pPr>
            <w:r>
              <w:rPr>
                <w:rFonts w:ascii="Calibri" w:eastAsia="Times New Roman" w:hAnsi="Calibri"/>
                <w:color w:val="FFFFFF"/>
              </w:rPr>
              <w:t>2 1 3 2 3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1BD4778D"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0363D11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87B85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3B7F5F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65B03FF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58EFF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9FBA33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4AD48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92537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992F02" w14:textId="77777777" w:rsidR="00F76BD9" w:rsidRDefault="00F76BD9">
            <w:pPr>
              <w:jc w:val="right"/>
              <w:rPr>
                <w:rFonts w:ascii="Calibri" w:eastAsia="Times New Roman" w:hAnsi="Calibri"/>
                <w:color w:val="000000"/>
              </w:rPr>
            </w:pPr>
            <w:r>
              <w:rPr>
                <w:rFonts w:ascii="Calibri" w:eastAsia="Times New Roman" w:hAnsi="Calibri"/>
                <w:color w:val="000000"/>
              </w:rPr>
              <w:t>5</w:t>
            </w:r>
          </w:p>
        </w:tc>
      </w:tr>
      <w:tr w:rsidR="00F76BD9" w14:paraId="6B42EC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6CAE739" w14:textId="77777777" w:rsidR="00F76BD9" w:rsidRDefault="00F76BD9">
            <w:pPr>
              <w:rPr>
                <w:rFonts w:ascii="Calibri" w:eastAsia="Times New Roman" w:hAnsi="Calibri"/>
                <w:color w:val="FFFFFF"/>
              </w:rPr>
            </w:pPr>
            <w:r>
              <w:rPr>
                <w:rFonts w:ascii="Calibri" w:eastAsia="Times New Roman" w:hAnsi="Calibri"/>
                <w:color w:val="FFFFFF"/>
              </w:rPr>
              <w:t>2 1 4 1 2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1155AA3"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3AF67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17395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A3F87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A02182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E8D20" w14:textId="77777777" w:rsidR="00F76BD9" w:rsidRDefault="00F76BD9">
            <w:pPr>
              <w:rPr>
                <w:rFonts w:ascii="Calibri" w:eastAsia="Times New Roman" w:hAnsi="Calibri"/>
                <w:color w:val="FFFFFF"/>
              </w:rPr>
            </w:pPr>
            <w:r>
              <w:rPr>
                <w:rFonts w:ascii="Calibri" w:eastAsia="Times New Roman" w:hAnsi="Calibri"/>
                <w:color w:val="FFFFFF"/>
              </w:rPr>
              <w:t>2 1 4 1 3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848C031"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641C0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D656FC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77DF6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5436B0A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993FD4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D676FBF"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18E73E1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123CE55" w14:textId="77777777" w:rsidR="00F76BD9" w:rsidRDefault="00F76BD9">
            <w:pPr>
              <w:rPr>
                <w:rFonts w:ascii="Calibri" w:eastAsia="Times New Roman" w:hAnsi="Calibri"/>
                <w:color w:val="FFFFFF"/>
              </w:rPr>
            </w:pPr>
            <w:r>
              <w:rPr>
                <w:rFonts w:ascii="Calibri" w:eastAsia="Times New Roman" w:hAnsi="Calibri"/>
                <w:color w:val="FFFFFF"/>
              </w:rPr>
              <w:t>2 2 0 0 2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5AF80A6"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69E13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46C84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87D71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CC32E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F20034" w14:textId="77777777" w:rsidR="00F76BD9" w:rsidRDefault="00F76BD9">
            <w:pPr>
              <w:rPr>
                <w:rFonts w:ascii="Calibri" w:eastAsia="Times New Roman" w:hAnsi="Calibri"/>
                <w:color w:val="FFFFFF"/>
              </w:rPr>
            </w:pPr>
            <w:r>
              <w:rPr>
                <w:rFonts w:ascii="Calibri" w:eastAsia="Times New Roman" w:hAnsi="Calibri"/>
                <w:color w:val="FFFFFF"/>
              </w:rPr>
              <w:t>2 2 1 0 2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DFEA314" w14:textId="77777777" w:rsidR="00F76BD9" w:rsidRDefault="00F76BD9">
            <w:pPr>
              <w:jc w:val="right"/>
              <w:rPr>
                <w:rFonts w:ascii="Calibri" w:eastAsia="Times New Roman" w:hAnsi="Calibri"/>
                <w:color w:val="FFFFFF"/>
              </w:rPr>
            </w:pPr>
            <w:r>
              <w:rPr>
                <w:rFonts w:ascii="Calibri" w:eastAsia="Times New Roman" w:hAnsi="Calibri"/>
                <w:color w:val="FFFFFF"/>
              </w:rPr>
              <w:t>68</w:t>
            </w:r>
          </w:p>
        </w:tc>
      </w:tr>
      <w:tr w:rsidR="00F76BD9" w14:paraId="5C8D86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6D9D91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E6AA6CA" w14:textId="77777777" w:rsidR="00F76BD9" w:rsidRDefault="00F76BD9">
            <w:pPr>
              <w:jc w:val="right"/>
              <w:rPr>
                <w:rFonts w:ascii="Calibri" w:eastAsia="Times New Roman" w:hAnsi="Calibri"/>
                <w:color w:val="000000"/>
              </w:rPr>
            </w:pPr>
            <w:r>
              <w:rPr>
                <w:rFonts w:ascii="Calibri" w:eastAsia="Times New Roman" w:hAnsi="Calibri"/>
                <w:color w:val="000000"/>
              </w:rPr>
              <w:t>68</w:t>
            </w:r>
          </w:p>
        </w:tc>
      </w:tr>
    </w:tbl>
    <w:p w14:paraId="3B294760" w14:textId="7498E6A5" w:rsidR="004F3007" w:rsidRPr="00EF3FC9" w:rsidRDefault="00FB19F7" w:rsidP="00C1488D">
      <w:pPr>
        <w:rPr>
          <w:rFonts w:ascii="Book Antiqua" w:hAnsi="Book Antiqua"/>
          <w:sz w:val="18"/>
          <w:szCs w:val="18"/>
        </w:rPr>
      </w:pPr>
      <w:r>
        <w:rPr>
          <w:noProof/>
        </w:rPr>
        <w:drawing>
          <wp:inline distT="0" distB="0" distL="0" distR="0" wp14:anchorId="28D546B9" wp14:editId="26E319A5">
            <wp:extent cx="5943600" cy="91440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891BB1" w14:textId="0B78A3F4" w:rsidR="00474B5E" w:rsidRPr="00EF3FC9" w:rsidRDefault="00936C4E" w:rsidP="00C1488D">
      <w:pPr>
        <w:rPr>
          <w:rFonts w:ascii="Book Antiqua" w:hAnsi="Book Antiqua"/>
          <w:sz w:val="18"/>
          <w:szCs w:val="18"/>
        </w:rPr>
      </w:pPr>
      <w:r>
        <w:rPr>
          <w:noProof/>
        </w:rPr>
        <w:drawing>
          <wp:inline distT="0" distB="0" distL="0" distR="0" wp14:anchorId="2E366F5B" wp14:editId="62EAFDEC">
            <wp:extent cx="6795135" cy="6324600"/>
            <wp:effectExtent l="0" t="0" r="1206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E008E1" w14:textId="77777777" w:rsidR="0095142C" w:rsidRPr="00EF3FC9" w:rsidRDefault="0095142C" w:rsidP="00C1488D">
      <w:pPr>
        <w:rPr>
          <w:rFonts w:ascii="Book Antiqua" w:hAnsi="Book Antiqua"/>
          <w:sz w:val="18"/>
          <w:szCs w:val="18"/>
        </w:rPr>
      </w:pPr>
    </w:p>
    <w:p w14:paraId="4D4CE2DC" w14:textId="77777777" w:rsidR="00564B14" w:rsidRPr="00EF3FC9" w:rsidRDefault="00564B14" w:rsidP="00C1488D">
      <w:pPr>
        <w:rPr>
          <w:rFonts w:ascii="Book Antiqua" w:hAnsi="Book Antiqua"/>
          <w:sz w:val="18"/>
          <w:szCs w:val="18"/>
        </w:rPr>
      </w:pPr>
    </w:p>
    <w:p w14:paraId="5CF30472" w14:textId="101F40B6" w:rsidR="00564B14" w:rsidRDefault="001438DF" w:rsidP="00564B14">
      <w:pPr>
        <w:pStyle w:val="Heading2"/>
        <w:rPr>
          <w:rFonts w:ascii="Book Antiqua" w:hAnsi="Book Antiqua"/>
          <w:sz w:val="18"/>
          <w:szCs w:val="18"/>
        </w:rPr>
      </w:pPr>
      <w:bookmarkStart w:id="27" w:name="_Toc477794269"/>
      <w:r>
        <w:rPr>
          <w:rFonts w:ascii="Book Antiqua" w:hAnsi="Book Antiqua"/>
          <w:sz w:val="18"/>
          <w:szCs w:val="18"/>
        </w:rPr>
        <w:t>Level Completeness by Collection</w:t>
      </w:r>
      <w:bookmarkEnd w:id="27"/>
    </w:p>
    <w:p w14:paraId="59C28FE2" w14:textId="13BC5D29" w:rsidR="001438DF" w:rsidRPr="001438DF" w:rsidRDefault="001438DF" w:rsidP="001438DF">
      <w:r>
        <w:t>Level completeness is calculated by taking the average</w:t>
      </w:r>
      <w:r w:rsidR="002015D3">
        <w:t xml:space="preserve"> of</w:t>
      </w:r>
      <w:r>
        <w:t xml:space="preserve"> </w:t>
      </w:r>
      <w:r w:rsidR="002015D3">
        <w:t xml:space="preserve">the </w:t>
      </w:r>
      <w:r>
        <w:t>concept occurrence per</w:t>
      </w:r>
      <w:r w:rsidR="002015D3">
        <w:t xml:space="preserve">centage for the concepts in each level. LTER is not the most complete in any level, but it is always more complete than the average for </w:t>
      </w:r>
      <w:proofErr w:type="spellStart"/>
      <w:r w:rsidR="002015D3">
        <w:t>DataONE’s</w:t>
      </w:r>
      <w:proofErr w:type="spellEnd"/>
      <w:r w:rsidR="002015D3">
        <w:t xml:space="preserve"> EML records. Interestingly the average for CSDGM and EML collections are quite similar. It may be that the high number of concepts the FGDC recommendation shares with the LTER recommendation has something to do with this.</w:t>
      </w:r>
    </w:p>
    <w:p w14:paraId="3745C4F0" w14:textId="7135FAAE" w:rsidR="00FD23A9" w:rsidRDefault="00FD23A9" w:rsidP="00673519">
      <w:pPr>
        <w:rPr>
          <w:rFonts w:ascii="Book Antiqua" w:hAnsi="Book Antiqua"/>
          <w:sz w:val="18"/>
          <w:szCs w:val="18"/>
        </w:rPr>
      </w:pPr>
    </w:p>
    <w:p w14:paraId="72AD1ECB" w14:textId="77777777" w:rsidR="00FD23A9" w:rsidRDefault="00FD23A9" w:rsidP="00564B14">
      <w:pPr>
        <w:pStyle w:val="Heading2"/>
        <w:rPr>
          <w:rFonts w:ascii="Book Antiqua" w:hAnsi="Book Antiqua"/>
          <w:sz w:val="18"/>
          <w:szCs w:val="18"/>
        </w:rPr>
      </w:pPr>
    </w:p>
    <w:p w14:paraId="76835804" w14:textId="3DEABBDE" w:rsidR="00FD23A9" w:rsidRDefault="00FD23A9" w:rsidP="00673519">
      <w:pPr>
        <w:rPr>
          <w:rFonts w:ascii="Book Antiqua" w:hAnsi="Book Antiqua"/>
          <w:sz w:val="18"/>
          <w:szCs w:val="18"/>
        </w:rPr>
      </w:pPr>
    </w:p>
    <w:p w14:paraId="5726D352" w14:textId="3524F06B" w:rsidR="00C92388" w:rsidRDefault="00C92388" w:rsidP="00673519">
      <w:pPr>
        <w:rPr>
          <w:rFonts w:ascii="Book Antiqua" w:hAnsi="Book Antiqua"/>
          <w:sz w:val="18"/>
          <w:szCs w:val="18"/>
        </w:rPr>
      </w:pPr>
    </w:p>
    <w:p w14:paraId="1FB8BE99" w14:textId="2189289E" w:rsidR="00EB1800" w:rsidRPr="00EF3FC9" w:rsidRDefault="001E3299" w:rsidP="00673519">
      <w:pPr>
        <w:rPr>
          <w:rFonts w:ascii="Book Antiqua" w:hAnsi="Book Antiqua"/>
          <w:sz w:val="18"/>
          <w:szCs w:val="18"/>
        </w:rPr>
      </w:pPr>
      <w:r>
        <w:rPr>
          <w:noProof/>
        </w:rPr>
        <w:drawing>
          <wp:inline distT="0" distB="0" distL="0" distR="0" wp14:anchorId="25E7FA42" wp14:editId="5D936E11">
            <wp:extent cx="5943600" cy="3202940"/>
            <wp:effectExtent l="0" t="0" r="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EC7BB62" wp14:editId="4775470E">
            <wp:extent cx="5943600" cy="35204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F1EBB2D" wp14:editId="03D0FA04">
            <wp:extent cx="5943600" cy="3545840"/>
            <wp:effectExtent l="0" t="0" r="0"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3DCEA1B" wp14:editId="1A655771">
            <wp:extent cx="5943600" cy="34188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7FE4E2C" wp14:editId="3A08F0C3">
            <wp:extent cx="5943600" cy="30886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61E98C" w14:textId="2B444150" w:rsidR="008B2497" w:rsidRPr="00EF3FC9" w:rsidRDefault="008B2497" w:rsidP="00C1488D">
      <w:pPr>
        <w:rPr>
          <w:rFonts w:ascii="Book Antiqua" w:hAnsi="Book Antiqua"/>
          <w:sz w:val="18"/>
          <w:szCs w:val="18"/>
        </w:rPr>
      </w:pPr>
    </w:p>
    <w:p w14:paraId="71DA8686" w14:textId="77777777" w:rsidR="00724B42" w:rsidRPr="00EF3FC9" w:rsidRDefault="00724B42" w:rsidP="00C1488D">
      <w:pPr>
        <w:rPr>
          <w:rFonts w:ascii="Book Antiqua" w:hAnsi="Book Antiqua"/>
          <w:sz w:val="18"/>
          <w:szCs w:val="18"/>
        </w:rPr>
      </w:pPr>
    </w:p>
    <w:p w14:paraId="61A55FBD" w14:textId="77777777" w:rsidR="00C1488D" w:rsidRPr="00E6609A" w:rsidRDefault="00C1488D" w:rsidP="00C1488D">
      <w:pPr>
        <w:pStyle w:val="Heading1"/>
        <w:rPr>
          <w:rFonts w:ascii="Book Antiqua" w:hAnsi="Book Antiqua"/>
        </w:rPr>
      </w:pPr>
      <w:bookmarkStart w:id="28" w:name="_Toc477794270"/>
      <w:r w:rsidRPr="00E6609A">
        <w:rPr>
          <w:rFonts w:ascii="Book Antiqua" w:hAnsi="Book Antiqua"/>
        </w:rPr>
        <w:t>Conclusions and Further Questions</w:t>
      </w:r>
      <w:bookmarkEnd w:id="28"/>
    </w:p>
    <w:p w14:paraId="2056C7EE" w14:textId="5CFD7CF2" w:rsidR="00C1488D" w:rsidRDefault="00443744" w:rsidP="00443744">
      <w:pPr>
        <w:pStyle w:val="Heading3"/>
      </w:pPr>
      <w:bookmarkStart w:id="29" w:name="_Toc477794271"/>
      <w:r>
        <w:t>Observation 1</w:t>
      </w:r>
      <w:bookmarkEnd w:id="29"/>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30" w:name="_Toc477794272"/>
      <w:r>
        <w:t>Conclusion 1</w:t>
      </w:r>
      <w:bookmarkEnd w:id="30"/>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1" w:name="_Toc477794273"/>
      <w:r>
        <w:t>Observation 2</w:t>
      </w:r>
      <w:bookmarkEnd w:id="31"/>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2" w:name="_Toc477794274"/>
      <w:r>
        <w:t>Conclusion 2</w:t>
      </w:r>
      <w:bookmarkEnd w:id="32"/>
    </w:p>
    <w:p w14:paraId="58E919A8" w14:textId="00CBC15E"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 member node that also uses EML.</w:t>
      </w:r>
    </w:p>
    <w:p w14:paraId="018A2398" w14:textId="2F424D9F" w:rsidR="00E11488" w:rsidRDefault="00E11488" w:rsidP="00E11488">
      <w:pPr>
        <w:pStyle w:val="Heading3"/>
      </w:pPr>
      <w:bookmarkStart w:id="33" w:name="_Toc477794275"/>
      <w:r>
        <w:t>Observation 3</w:t>
      </w:r>
      <w:bookmarkEnd w:id="33"/>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34" w:name="_Toc477794276"/>
      <w:r>
        <w:t>Conclusion 3</w:t>
      </w:r>
      <w:bookmarkEnd w:id="34"/>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35" w:name="_Toc477794277"/>
      <w:r>
        <w:t>Observation 4</w:t>
      </w:r>
      <w:bookmarkEnd w:id="35"/>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36" w:name="_Toc477794278"/>
      <w:r>
        <w:t>Conclusion 4</w:t>
      </w:r>
      <w:bookmarkEnd w:id="36"/>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37" w:name="_Toc477794279"/>
      <w:r>
        <w:t>Observation 5</w:t>
      </w:r>
      <w:bookmarkEnd w:id="37"/>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38" w:name="_Toc477794280"/>
      <w:r>
        <w:t>Conclusion 5</w:t>
      </w:r>
      <w:bookmarkEnd w:id="38"/>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39" w:name="_Toc477794281"/>
      <w:r>
        <w:t>Questions</w:t>
      </w:r>
      <w:bookmarkEnd w:id="39"/>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65B1A120" w14:textId="775F6A60" w:rsidR="007C31AA" w:rsidRPr="00440209" w:rsidRDefault="007C31AA" w:rsidP="00440209">
      <w:pPr>
        <w:rPr>
          <w:rFonts w:ascii="Book Antiqua" w:hAnsi="Book Antiqua"/>
        </w:rPr>
      </w:pPr>
      <w:commentRangeStart w:id="40"/>
      <w:r>
        <w:rPr>
          <w:rFonts w:ascii="Book Antiqua" w:hAnsi="Book Antiqua"/>
        </w:rPr>
        <w:t>Why</w:t>
      </w:r>
      <w:commentRangeEnd w:id="40"/>
      <w:r w:rsidR="00AC573B">
        <w:rPr>
          <w:rStyle w:val="CommentReference"/>
          <w:rFonts w:asciiTheme="minorHAnsi" w:hAnsiTheme="minorHAnsi" w:cstheme="minorBidi"/>
        </w:rPr>
        <w:commentReference w:id="40"/>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 xml:space="preserve">Are there multiple occurrences of metadata completeness evolution through time in the member node LTER that can be documented by creating a sample set by site of origin at </w:t>
      </w:r>
      <w:proofErr w:type="gramStart"/>
      <w:r w:rsidR="003A606A">
        <w:rPr>
          <w:rFonts w:ascii="Book Antiqua" w:hAnsi="Book Antiqua"/>
        </w:rPr>
        <w:t>LTER</w:t>
      </w:r>
      <w:proofErr w:type="gramEnd"/>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1" w:name="_Toc477794282"/>
      <w:r w:rsidRPr="00E6609A">
        <w:rPr>
          <w:rFonts w:ascii="Book Antiqua" w:hAnsi="Book Antiqua"/>
        </w:rPr>
        <w:t>Bibli</w:t>
      </w:r>
      <w:r w:rsidR="000176BC" w:rsidRPr="00E6609A">
        <w:rPr>
          <w:rFonts w:ascii="Book Antiqua" w:hAnsi="Book Antiqua"/>
        </w:rPr>
        <w:t>ography</w:t>
      </w:r>
      <w:bookmarkEnd w:id="41"/>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ean Gordon" w:date="2017-02-28T20:58:00Z" w:initials="SG">
    <w:p w14:paraId="506D0E5D" w14:textId="77777777" w:rsidR="00800DD5" w:rsidRDefault="00800DD5" w:rsidP="00C1488D">
      <w:pPr>
        <w:pStyle w:val="CommentText"/>
      </w:pPr>
      <w:r>
        <w:rPr>
          <w:rStyle w:val="CommentReference"/>
        </w:rPr>
        <w:annotationRef/>
      </w:r>
      <w:r>
        <w:t xml:space="preserve">In my opinion </w:t>
      </w:r>
      <w:proofErr w:type="gramStart"/>
      <w:r>
        <w:t>both of these</w:t>
      </w:r>
      <w:proofErr w:type="gramEnd"/>
      <w:r>
        <w:t xml:space="preserve"> numbers are fuzzy</w:t>
      </w:r>
    </w:p>
  </w:comment>
  <w:comment w:id="13" w:author="Sean Gordon" w:date="2017-03-21T13:14:00Z" w:initials="SG">
    <w:p w14:paraId="461D2E9F" w14:textId="7F191C92" w:rsidR="0094131C" w:rsidRDefault="0094131C">
      <w:pPr>
        <w:pStyle w:val="CommentText"/>
      </w:pPr>
      <w:r>
        <w:rPr>
          <w:rStyle w:val="CommentReference"/>
        </w:rPr>
        <w:annotationRef/>
      </w:r>
      <w:r>
        <w:t>R1 and R6 should be contained at least partially in the “Discovery” overlay</w:t>
      </w:r>
    </w:p>
  </w:comment>
  <w:comment w:id="19" w:author="Sean Gordon" w:date="2017-03-20T13:25:00Z" w:initials="SG">
    <w:p w14:paraId="6C13035A" w14:textId="77777777" w:rsidR="00800DD5" w:rsidRDefault="00800DD5">
      <w:pPr>
        <w:pStyle w:val="CommentText"/>
      </w:pPr>
      <w:r>
        <w:rPr>
          <w:rStyle w:val="CommentReference"/>
        </w:rPr>
        <w:annotationRef/>
      </w:r>
      <w:r>
        <w:t>Include full name</w:t>
      </w:r>
    </w:p>
    <w:p w14:paraId="6C7773AE" w14:textId="30748F54" w:rsidR="00800DD5" w:rsidRDefault="00800DD5">
      <w:pPr>
        <w:pStyle w:val="CommentText"/>
      </w:pPr>
    </w:p>
  </w:comment>
  <w:comment w:id="23" w:author="Sean Gordon" w:date="2017-03-20T13:25:00Z" w:initials="SG">
    <w:p w14:paraId="02AB5845" w14:textId="5AF25A08" w:rsidR="00800DD5" w:rsidRDefault="00800DD5">
      <w:pPr>
        <w:pStyle w:val="CommentText"/>
      </w:pPr>
      <w:r>
        <w:rPr>
          <w:rStyle w:val="CommentReference"/>
        </w:rPr>
        <w:annotationRef/>
      </w:r>
      <w:r>
        <w:t>Create table that describes exactly the analyzed collection</w:t>
      </w:r>
    </w:p>
  </w:comment>
  <w:comment w:id="40" w:author="Sean Gordon" w:date="2017-03-21T15:31:00Z" w:initials="SG">
    <w:p w14:paraId="7E7C53A1" w14:textId="78421497" w:rsidR="00AC573B" w:rsidRDefault="00AC573B">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6C7773AE" w15:done="0"/>
  <w15:commentEx w15:paraId="02AB5845"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2170F" w14:textId="77777777" w:rsidR="00383250" w:rsidRDefault="00383250" w:rsidP="0095142C">
      <w:r>
        <w:separator/>
      </w:r>
    </w:p>
  </w:endnote>
  <w:endnote w:type="continuationSeparator" w:id="0">
    <w:p w14:paraId="317B1F2E" w14:textId="77777777" w:rsidR="00383250" w:rsidRDefault="00383250"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DAC26" w14:textId="77777777" w:rsidR="00383250" w:rsidRDefault="00383250" w:rsidP="0095142C">
      <w:r>
        <w:separator/>
      </w:r>
    </w:p>
  </w:footnote>
  <w:footnote w:type="continuationSeparator" w:id="0">
    <w:p w14:paraId="1226B84C" w14:textId="77777777" w:rsidR="00383250" w:rsidRDefault="00383250"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3114F"/>
    <w:rsid w:val="0003524C"/>
    <w:rsid w:val="0004774A"/>
    <w:rsid w:val="00052BEE"/>
    <w:rsid w:val="00071828"/>
    <w:rsid w:val="00073725"/>
    <w:rsid w:val="000743AF"/>
    <w:rsid w:val="00080541"/>
    <w:rsid w:val="00081FEC"/>
    <w:rsid w:val="0008277A"/>
    <w:rsid w:val="000B0A65"/>
    <w:rsid w:val="000B3CDB"/>
    <w:rsid w:val="000D0E7A"/>
    <w:rsid w:val="000E1F3C"/>
    <w:rsid w:val="001220DA"/>
    <w:rsid w:val="0012450E"/>
    <w:rsid w:val="00135829"/>
    <w:rsid w:val="001366EB"/>
    <w:rsid w:val="001401AE"/>
    <w:rsid w:val="00141B7F"/>
    <w:rsid w:val="001438DF"/>
    <w:rsid w:val="00161407"/>
    <w:rsid w:val="001635AF"/>
    <w:rsid w:val="00175350"/>
    <w:rsid w:val="001863E0"/>
    <w:rsid w:val="00195097"/>
    <w:rsid w:val="001A0075"/>
    <w:rsid w:val="001A0731"/>
    <w:rsid w:val="001D0386"/>
    <w:rsid w:val="001D1959"/>
    <w:rsid w:val="001D2DDD"/>
    <w:rsid w:val="001D6AB3"/>
    <w:rsid w:val="001E3299"/>
    <w:rsid w:val="001F59DB"/>
    <w:rsid w:val="001F7E24"/>
    <w:rsid w:val="002015D3"/>
    <w:rsid w:val="00201631"/>
    <w:rsid w:val="00203F51"/>
    <w:rsid w:val="002065C5"/>
    <w:rsid w:val="00211FA8"/>
    <w:rsid w:val="00225D4D"/>
    <w:rsid w:val="00227FF3"/>
    <w:rsid w:val="00234EF9"/>
    <w:rsid w:val="00234F29"/>
    <w:rsid w:val="00240893"/>
    <w:rsid w:val="0024530A"/>
    <w:rsid w:val="0025222E"/>
    <w:rsid w:val="00253239"/>
    <w:rsid w:val="00256079"/>
    <w:rsid w:val="0025686C"/>
    <w:rsid w:val="002650BA"/>
    <w:rsid w:val="00295E03"/>
    <w:rsid w:val="002A0092"/>
    <w:rsid w:val="002A740F"/>
    <w:rsid w:val="002C0F90"/>
    <w:rsid w:val="002D17AC"/>
    <w:rsid w:val="002D376B"/>
    <w:rsid w:val="002D5080"/>
    <w:rsid w:val="0031366B"/>
    <w:rsid w:val="00327497"/>
    <w:rsid w:val="00336320"/>
    <w:rsid w:val="00350EE5"/>
    <w:rsid w:val="003546CE"/>
    <w:rsid w:val="003618C1"/>
    <w:rsid w:val="003761A9"/>
    <w:rsid w:val="00383250"/>
    <w:rsid w:val="003A0088"/>
    <w:rsid w:val="003A2B10"/>
    <w:rsid w:val="003A606A"/>
    <w:rsid w:val="003C3768"/>
    <w:rsid w:val="003F11C3"/>
    <w:rsid w:val="00431A0A"/>
    <w:rsid w:val="00432974"/>
    <w:rsid w:val="00437009"/>
    <w:rsid w:val="00440209"/>
    <w:rsid w:val="00443744"/>
    <w:rsid w:val="0044561D"/>
    <w:rsid w:val="0044565C"/>
    <w:rsid w:val="004604F2"/>
    <w:rsid w:val="004617CF"/>
    <w:rsid w:val="00463572"/>
    <w:rsid w:val="004640B7"/>
    <w:rsid w:val="00474542"/>
    <w:rsid w:val="00474B5E"/>
    <w:rsid w:val="00482359"/>
    <w:rsid w:val="00484793"/>
    <w:rsid w:val="004915EB"/>
    <w:rsid w:val="004A015F"/>
    <w:rsid w:val="004A366D"/>
    <w:rsid w:val="004B6B07"/>
    <w:rsid w:val="004C1C49"/>
    <w:rsid w:val="004C34FE"/>
    <w:rsid w:val="004D0295"/>
    <w:rsid w:val="004D0564"/>
    <w:rsid w:val="004F3007"/>
    <w:rsid w:val="00507647"/>
    <w:rsid w:val="00511838"/>
    <w:rsid w:val="005134B8"/>
    <w:rsid w:val="005152F9"/>
    <w:rsid w:val="005337B9"/>
    <w:rsid w:val="00534549"/>
    <w:rsid w:val="00550F9D"/>
    <w:rsid w:val="005612F0"/>
    <w:rsid w:val="00563764"/>
    <w:rsid w:val="00564B14"/>
    <w:rsid w:val="00572796"/>
    <w:rsid w:val="0057581F"/>
    <w:rsid w:val="00591F05"/>
    <w:rsid w:val="00593262"/>
    <w:rsid w:val="005A653E"/>
    <w:rsid w:val="005C1A87"/>
    <w:rsid w:val="005D623F"/>
    <w:rsid w:val="005E6AD4"/>
    <w:rsid w:val="005F2709"/>
    <w:rsid w:val="00601BDA"/>
    <w:rsid w:val="006028AD"/>
    <w:rsid w:val="006173EA"/>
    <w:rsid w:val="00644469"/>
    <w:rsid w:val="00645870"/>
    <w:rsid w:val="0065160C"/>
    <w:rsid w:val="00670B5F"/>
    <w:rsid w:val="006729CA"/>
    <w:rsid w:val="00673519"/>
    <w:rsid w:val="006767D3"/>
    <w:rsid w:val="00684095"/>
    <w:rsid w:val="006A2241"/>
    <w:rsid w:val="006B15D8"/>
    <w:rsid w:val="006C17D9"/>
    <w:rsid w:val="006D2A30"/>
    <w:rsid w:val="006D59E7"/>
    <w:rsid w:val="006E32E0"/>
    <w:rsid w:val="00700C56"/>
    <w:rsid w:val="0070477E"/>
    <w:rsid w:val="00704E8F"/>
    <w:rsid w:val="007121FD"/>
    <w:rsid w:val="00713531"/>
    <w:rsid w:val="00716535"/>
    <w:rsid w:val="00724B42"/>
    <w:rsid w:val="007336B6"/>
    <w:rsid w:val="00742053"/>
    <w:rsid w:val="0074596C"/>
    <w:rsid w:val="00771254"/>
    <w:rsid w:val="007833B7"/>
    <w:rsid w:val="00785293"/>
    <w:rsid w:val="00797EE9"/>
    <w:rsid w:val="007A1CB5"/>
    <w:rsid w:val="007A44DC"/>
    <w:rsid w:val="007A5C0B"/>
    <w:rsid w:val="007A7ABB"/>
    <w:rsid w:val="007B2BCA"/>
    <w:rsid w:val="007B3605"/>
    <w:rsid w:val="007B634E"/>
    <w:rsid w:val="007C0D5C"/>
    <w:rsid w:val="007C31AA"/>
    <w:rsid w:val="007C3F64"/>
    <w:rsid w:val="007C5457"/>
    <w:rsid w:val="007E5D2F"/>
    <w:rsid w:val="007F023E"/>
    <w:rsid w:val="007F3CE2"/>
    <w:rsid w:val="007F4694"/>
    <w:rsid w:val="00800DD5"/>
    <w:rsid w:val="00801A16"/>
    <w:rsid w:val="00811AEA"/>
    <w:rsid w:val="00820AFF"/>
    <w:rsid w:val="00840345"/>
    <w:rsid w:val="00850F45"/>
    <w:rsid w:val="0085423E"/>
    <w:rsid w:val="00890805"/>
    <w:rsid w:val="008A723D"/>
    <w:rsid w:val="008B2497"/>
    <w:rsid w:val="00900D1E"/>
    <w:rsid w:val="0090186F"/>
    <w:rsid w:val="00936C4E"/>
    <w:rsid w:val="0094131C"/>
    <w:rsid w:val="00946E50"/>
    <w:rsid w:val="0095142C"/>
    <w:rsid w:val="0095485B"/>
    <w:rsid w:val="00963585"/>
    <w:rsid w:val="0096537C"/>
    <w:rsid w:val="0096608C"/>
    <w:rsid w:val="00975148"/>
    <w:rsid w:val="009814B3"/>
    <w:rsid w:val="0098616F"/>
    <w:rsid w:val="009A1F7B"/>
    <w:rsid w:val="009A2260"/>
    <w:rsid w:val="009A7713"/>
    <w:rsid w:val="009B3BFF"/>
    <w:rsid w:val="009C3112"/>
    <w:rsid w:val="009C6FE5"/>
    <w:rsid w:val="009D2EDD"/>
    <w:rsid w:val="009D4E3F"/>
    <w:rsid w:val="009E3600"/>
    <w:rsid w:val="009F1A2D"/>
    <w:rsid w:val="009F52DF"/>
    <w:rsid w:val="00A14416"/>
    <w:rsid w:val="00A1743B"/>
    <w:rsid w:val="00A451BF"/>
    <w:rsid w:val="00A5063A"/>
    <w:rsid w:val="00A50B1D"/>
    <w:rsid w:val="00A67C1D"/>
    <w:rsid w:val="00A9288B"/>
    <w:rsid w:val="00A9375A"/>
    <w:rsid w:val="00A96F55"/>
    <w:rsid w:val="00AA0563"/>
    <w:rsid w:val="00AA395B"/>
    <w:rsid w:val="00AC573B"/>
    <w:rsid w:val="00AD4B76"/>
    <w:rsid w:val="00AF44A3"/>
    <w:rsid w:val="00AF57C1"/>
    <w:rsid w:val="00B05AEE"/>
    <w:rsid w:val="00B201A4"/>
    <w:rsid w:val="00B22C86"/>
    <w:rsid w:val="00B27ADE"/>
    <w:rsid w:val="00B32C48"/>
    <w:rsid w:val="00B33A07"/>
    <w:rsid w:val="00B47BA9"/>
    <w:rsid w:val="00B47E01"/>
    <w:rsid w:val="00B57673"/>
    <w:rsid w:val="00B64DEE"/>
    <w:rsid w:val="00B71C33"/>
    <w:rsid w:val="00B7694E"/>
    <w:rsid w:val="00B851F1"/>
    <w:rsid w:val="00B85BA3"/>
    <w:rsid w:val="00B9019A"/>
    <w:rsid w:val="00BC37BC"/>
    <w:rsid w:val="00BC4CAA"/>
    <w:rsid w:val="00BC7769"/>
    <w:rsid w:val="00BE23CC"/>
    <w:rsid w:val="00BF326B"/>
    <w:rsid w:val="00BF7414"/>
    <w:rsid w:val="00C02FAB"/>
    <w:rsid w:val="00C030A4"/>
    <w:rsid w:val="00C04D15"/>
    <w:rsid w:val="00C11D22"/>
    <w:rsid w:val="00C1488D"/>
    <w:rsid w:val="00C2124B"/>
    <w:rsid w:val="00C33990"/>
    <w:rsid w:val="00C33B6C"/>
    <w:rsid w:val="00C45BF8"/>
    <w:rsid w:val="00C5145F"/>
    <w:rsid w:val="00C52958"/>
    <w:rsid w:val="00C67669"/>
    <w:rsid w:val="00C67752"/>
    <w:rsid w:val="00C86F56"/>
    <w:rsid w:val="00C90C3B"/>
    <w:rsid w:val="00C92388"/>
    <w:rsid w:val="00C947D2"/>
    <w:rsid w:val="00CA7612"/>
    <w:rsid w:val="00CB39EF"/>
    <w:rsid w:val="00CB616F"/>
    <w:rsid w:val="00CC046D"/>
    <w:rsid w:val="00CC58AB"/>
    <w:rsid w:val="00CD5ED8"/>
    <w:rsid w:val="00CD6ECC"/>
    <w:rsid w:val="00CE1AB7"/>
    <w:rsid w:val="00CF5C23"/>
    <w:rsid w:val="00D042F9"/>
    <w:rsid w:val="00D1446D"/>
    <w:rsid w:val="00D311FA"/>
    <w:rsid w:val="00D35B63"/>
    <w:rsid w:val="00D562D9"/>
    <w:rsid w:val="00D60B12"/>
    <w:rsid w:val="00D706C6"/>
    <w:rsid w:val="00D71D31"/>
    <w:rsid w:val="00D74B0D"/>
    <w:rsid w:val="00D85BD5"/>
    <w:rsid w:val="00D95BA6"/>
    <w:rsid w:val="00D95EE7"/>
    <w:rsid w:val="00DA7AC5"/>
    <w:rsid w:val="00DC67A9"/>
    <w:rsid w:val="00DD0E12"/>
    <w:rsid w:val="00DF682E"/>
    <w:rsid w:val="00E11488"/>
    <w:rsid w:val="00E13465"/>
    <w:rsid w:val="00E13AC9"/>
    <w:rsid w:val="00E24AA4"/>
    <w:rsid w:val="00E34C04"/>
    <w:rsid w:val="00E34F18"/>
    <w:rsid w:val="00E36B63"/>
    <w:rsid w:val="00E579E4"/>
    <w:rsid w:val="00E64D0C"/>
    <w:rsid w:val="00E6609A"/>
    <w:rsid w:val="00E721E2"/>
    <w:rsid w:val="00E73E0C"/>
    <w:rsid w:val="00E86D39"/>
    <w:rsid w:val="00EB0DD8"/>
    <w:rsid w:val="00EB1800"/>
    <w:rsid w:val="00EB3BAB"/>
    <w:rsid w:val="00ED1B87"/>
    <w:rsid w:val="00EE2A6F"/>
    <w:rsid w:val="00EE2F33"/>
    <w:rsid w:val="00EF3FC9"/>
    <w:rsid w:val="00EF57BB"/>
    <w:rsid w:val="00F01CD0"/>
    <w:rsid w:val="00F073DF"/>
    <w:rsid w:val="00F107CB"/>
    <w:rsid w:val="00F13FEB"/>
    <w:rsid w:val="00F214E1"/>
    <w:rsid w:val="00F23B3F"/>
    <w:rsid w:val="00F25D47"/>
    <w:rsid w:val="00F265EB"/>
    <w:rsid w:val="00F51470"/>
    <w:rsid w:val="00F74A85"/>
    <w:rsid w:val="00F76BD9"/>
    <w:rsid w:val="00F871E7"/>
    <w:rsid w:val="00FA39C2"/>
    <w:rsid w:val="00FB19F7"/>
    <w:rsid w:val="00FB62ED"/>
    <w:rsid w:val="00FD23A9"/>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EML.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CSDGM.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308416960"/>
        <c:axId val="1308387552"/>
      </c:lineChart>
      <c:catAx>
        <c:axId val="130841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387552"/>
        <c:crosses val="autoZero"/>
        <c:auto val="1"/>
        <c:lblAlgn val="ctr"/>
        <c:lblOffset val="100"/>
        <c:noMultiLvlLbl val="0"/>
      </c:catAx>
      <c:valAx>
        <c:axId val="130838755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41696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Signature Score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709134194764116"/>
          <c:y val="0.0144333989501312"/>
          <c:w val="0.901308802745811"/>
          <c:h val="0.96575535870516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EMLsigScore!$A$4:$A$169</c:f>
              <c:strCache>
                <c:ptCount val="166"/>
                <c:pt idx="0">
                  <c:v>0 0 0 0 1</c:v>
                </c:pt>
                <c:pt idx="1">
                  <c:v>0 0 0 0 2</c:v>
                </c:pt>
                <c:pt idx="2">
                  <c:v>0 1 0 0 0</c:v>
                </c:pt>
                <c:pt idx="3">
                  <c:v>0 1 0 0 1</c:v>
                </c:pt>
                <c:pt idx="4">
                  <c:v>0 1 0 0 2</c:v>
                </c:pt>
                <c:pt idx="5">
                  <c:v>0 1 0 1 1</c:v>
                </c:pt>
                <c:pt idx="6">
                  <c:v>0 1 1 0 2</c:v>
                </c:pt>
                <c:pt idx="7">
                  <c:v>0 2 0 0 1</c:v>
                </c:pt>
                <c:pt idx="8">
                  <c:v>0 2 2 0 2</c:v>
                </c:pt>
                <c:pt idx="9">
                  <c:v>1 0 0 0 2</c:v>
                </c:pt>
                <c:pt idx="10">
                  <c:v>1 0 1 0 2</c:v>
                </c:pt>
                <c:pt idx="11">
                  <c:v>1 1 0 0 1</c:v>
                </c:pt>
                <c:pt idx="12">
                  <c:v>1 1 0 0 2</c:v>
                </c:pt>
                <c:pt idx="13">
                  <c:v>1 1 1 0 2</c:v>
                </c:pt>
                <c:pt idx="14">
                  <c:v>1 1 2 0 2</c:v>
                </c:pt>
                <c:pt idx="15">
                  <c:v>1 1 3 1 3</c:v>
                </c:pt>
                <c:pt idx="16">
                  <c:v>1 1 3 2 3</c:v>
                </c:pt>
                <c:pt idx="17">
                  <c:v>1 1 4 1 3</c:v>
                </c:pt>
                <c:pt idx="18">
                  <c:v>1 2 1 0 2</c:v>
                </c:pt>
                <c:pt idx="19">
                  <c:v>1 2 2 0 2</c:v>
                </c:pt>
                <c:pt idx="20">
                  <c:v>1 2 3 1 3</c:v>
                </c:pt>
                <c:pt idx="21">
                  <c:v>1 2 3 2 3</c:v>
                </c:pt>
                <c:pt idx="22">
                  <c:v>1 2 4 1 3</c:v>
                </c:pt>
                <c:pt idx="23">
                  <c:v>1 3 3 2 3</c:v>
                </c:pt>
                <c:pt idx="24">
                  <c:v>2 0 1 0 2</c:v>
                </c:pt>
                <c:pt idx="25">
                  <c:v>2 0 2 0 2</c:v>
                </c:pt>
                <c:pt idx="26">
                  <c:v>2 0 4 1 2</c:v>
                </c:pt>
                <c:pt idx="27">
                  <c:v>2 1 0 0 1</c:v>
                </c:pt>
                <c:pt idx="28">
                  <c:v>2 1 0 0 2</c:v>
                </c:pt>
                <c:pt idx="29">
                  <c:v>2 1 1 0 1</c:v>
                </c:pt>
                <c:pt idx="30">
                  <c:v>2 1 1 0 2</c:v>
                </c:pt>
                <c:pt idx="31">
                  <c:v>2 1 2 0 2</c:v>
                </c:pt>
                <c:pt idx="32">
                  <c:v>2 1 3 0 2</c:v>
                </c:pt>
                <c:pt idx="33">
                  <c:v>2 1 3 1 3</c:v>
                </c:pt>
                <c:pt idx="34">
                  <c:v>2 1 3 2 3</c:v>
                </c:pt>
                <c:pt idx="35">
                  <c:v>2 1 4 1 2</c:v>
                </c:pt>
                <c:pt idx="36">
                  <c:v>2 1 4 1 3</c:v>
                </c:pt>
                <c:pt idx="37">
                  <c:v>2 2 0 0 2</c:v>
                </c:pt>
                <c:pt idx="38">
                  <c:v>2 2 1 0 2</c:v>
                </c:pt>
                <c:pt idx="39">
                  <c:v>2 2 1 2 2</c:v>
                </c:pt>
                <c:pt idx="40">
                  <c:v>2 2 2 0 1</c:v>
                </c:pt>
                <c:pt idx="41">
                  <c:v>2 2 2 0 2</c:v>
                </c:pt>
                <c:pt idx="42">
                  <c:v>2 2 2 1 2</c:v>
                </c:pt>
                <c:pt idx="43">
                  <c:v>2 2 3 1 3</c:v>
                </c:pt>
                <c:pt idx="44">
                  <c:v>2 2 3 2 2</c:v>
                </c:pt>
                <c:pt idx="45">
                  <c:v>2 2 3 2 3</c:v>
                </c:pt>
                <c:pt idx="46">
                  <c:v>2 2 4 1 3</c:v>
                </c:pt>
                <c:pt idx="47">
                  <c:v>2 2 4 2 3</c:v>
                </c:pt>
                <c:pt idx="48">
                  <c:v>2 3 0 1 2</c:v>
                </c:pt>
                <c:pt idx="49">
                  <c:v>2 3 2 0 1</c:v>
                </c:pt>
                <c:pt idx="50">
                  <c:v>2 3 3 1 3</c:v>
                </c:pt>
                <c:pt idx="51">
                  <c:v>2 3 4 1 3</c:v>
                </c:pt>
                <c:pt idx="52">
                  <c:v>2 3 4 2 3</c:v>
                </c:pt>
                <c:pt idx="53">
                  <c:v>2 3 5 2 3</c:v>
                </c:pt>
                <c:pt idx="54">
                  <c:v>3 1 1 0 1</c:v>
                </c:pt>
                <c:pt idx="55">
                  <c:v>3 1 2 0 2</c:v>
                </c:pt>
                <c:pt idx="56">
                  <c:v>3 1 3 1 3</c:v>
                </c:pt>
                <c:pt idx="57">
                  <c:v>3 1 3 2 3</c:v>
                </c:pt>
                <c:pt idx="58">
                  <c:v>3 1 4 1 3</c:v>
                </c:pt>
                <c:pt idx="59">
                  <c:v>3 2 1 0 2</c:v>
                </c:pt>
                <c:pt idx="60">
                  <c:v>3 2 1 1 2</c:v>
                </c:pt>
                <c:pt idx="61">
                  <c:v>3 2 3 0 2</c:v>
                </c:pt>
                <c:pt idx="62">
                  <c:v>3 2 3 1 3</c:v>
                </c:pt>
                <c:pt idx="63">
                  <c:v>3 2 3 2 3</c:v>
                </c:pt>
                <c:pt idx="64">
                  <c:v>3 2 4 1 3</c:v>
                </c:pt>
                <c:pt idx="65">
                  <c:v>3 2 4 2 3</c:v>
                </c:pt>
                <c:pt idx="66">
                  <c:v>3 3 3 1 3</c:v>
                </c:pt>
                <c:pt idx="67">
                  <c:v>3 3 4 1 3</c:v>
                </c:pt>
                <c:pt idx="68">
                  <c:v>3 4 1 0 2</c:v>
                </c:pt>
                <c:pt idx="69">
                  <c:v>3 4 3 2 3</c:v>
                </c:pt>
                <c:pt idx="70">
                  <c:v>4 1 0 0 2</c:v>
                </c:pt>
                <c:pt idx="71">
                  <c:v>4 1 1 0 2</c:v>
                </c:pt>
                <c:pt idx="72">
                  <c:v>4 1 1 1 2</c:v>
                </c:pt>
                <c:pt idx="73">
                  <c:v>4 1 2 0 2</c:v>
                </c:pt>
                <c:pt idx="74">
                  <c:v>4 1 2 1 2</c:v>
                </c:pt>
                <c:pt idx="75">
                  <c:v>4 1 2 1 3</c:v>
                </c:pt>
                <c:pt idx="76">
                  <c:v>4 1 3 0 2</c:v>
                </c:pt>
                <c:pt idx="77">
                  <c:v>4 1 3 1 2</c:v>
                </c:pt>
                <c:pt idx="78">
                  <c:v>4 1 3 1 3</c:v>
                </c:pt>
                <c:pt idx="79">
                  <c:v>4 1 3 2 3</c:v>
                </c:pt>
                <c:pt idx="80">
                  <c:v>4 1 4 1 3</c:v>
                </c:pt>
                <c:pt idx="81">
                  <c:v>4 1 4 2 3</c:v>
                </c:pt>
                <c:pt idx="82">
                  <c:v>4 2 0 0 2</c:v>
                </c:pt>
                <c:pt idx="83">
                  <c:v>4 2 0 1 2</c:v>
                </c:pt>
                <c:pt idx="84">
                  <c:v>4 2 1 0 2</c:v>
                </c:pt>
                <c:pt idx="85">
                  <c:v>4 2 1 1 2</c:v>
                </c:pt>
                <c:pt idx="86">
                  <c:v>4 2 2 0 2</c:v>
                </c:pt>
                <c:pt idx="87">
                  <c:v>4 2 2 1 2</c:v>
                </c:pt>
                <c:pt idx="88">
                  <c:v>4 2 2 1 3</c:v>
                </c:pt>
                <c:pt idx="89">
                  <c:v>4 2 3 0 2</c:v>
                </c:pt>
                <c:pt idx="90">
                  <c:v>4 2 3 1 2</c:v>
                </c:pt>
                <c:pt idx="91">
                  <c:v>4 2 3 1 3</c:v>
                </c:pt>
                <c:pt idx="92">
                  <c:v>4 2 3 2 2</c:v>
                </c:pt>
                <c:pt idx="93">
                  <c:v>4 2 3 2 3</c:v>
                </c:pt>
                <c:pt idx="94">
                  <c:v>4 2 4 1 3</c:v>
                </c:pt>
                <c:pt idx="95">
                  <c:v>4 2 4 2 3</c:v>
                </c:pt>
                <c:pt idx="96">
                  <c:v>4 2 5 1 3</c:v>
                </c:pt>
                <c:pt idx="97">
                  <c:v>4 3 0 0 2</c:v>
                </c:pt>
                <c:pt idx="98">
                  <c:v>4 3 1 0 2</c:v>
                </c:pt>
                <c:pt idx="99">
                  <c:v>4 3 1 1 2</c:v>
                </c:pt>
                <c:pt idx="100">
                  <c:v>4 3 2 0 2</c:v>
                </c:pt>
                <c:pt idx="101">
                  <c:v>4 3 2 1 2</c:v>
                </c:pt>
                <c:pt idx="102">
                  <c:v>4 3 3 0 2</c:v>
                </c:pt>
                <c:pt idx="103">
                  <c:v>4 3 3 1 3</c:v>
                </c:pt>
                <c:pt idx="104">
                  <c:v>4 3 5 2 3</c:v>
                </c:pt>
                <c:pt idx="105">
                  <c:v>4 4 1 1 2</c:v>
                </c:pt>
                <c:pt idx="106">
                  <c:v>4 4 3 1 3</c:v>
                </c:pt>
                <c:pt idx="107">
                  <c:v>4 4 5 2 3</c:v>
                </c:pt>
                <c:pt idx="108">
                  <c:v>5 1 0 0 2</c:v>
                </c:pt>
                <c:pt idx="109">
                  <c:v>5 1 0 1 2</c:v>
                </c:pt>
                <c:pt idx="110">
                  <c:v>5 1 1 0 2</c:v>
                </c:pt>
                <c:pt idx="111">
                  <c:v>5 1 1 1 2</c:v>
                </c:pt>
                <c:pt idx="112">
                  <c:v>5 1 2 0 2</c:v>
                </c:pt>
                <c:pt idx="113">
                  <c:v>5 1 2 1 2</c:v>
                </c:pt>
                <c:pt idx="114">
                  <c:v>5 1 2 1 3</c:v>
                </c:pt>
                <c:pt idx="115">
                  <c:v>5 1 2 2 3</c:v>
                </c:pt>
                <c:pt idx="116">
                  <c:v>5 1 3 0 2</c:v>
                </c:pt>
                <c:pt idx="117">
                  <c:v>5 1 3 1 2</c:v>
                </c:pt>
                <c:pt idx="118">
                  <c:v>5 1 3 1 3</c:v>
                </c:pt>
                <c:pt idx="119">
                  <c:v>5 1 3 2 3</c:v>
                </c:pt>
                <c:pt idx="120">
                  <c:v>5 1 4 0 2</c:v>
                </c:pt>
                <c:pt idx="121">
                  <c:v>5 2 0 0 2</c:v>
                </c:pt>
                <c:pt idx="122">
                  <c:v>5 2 0 1 2</c:v>
                </c:pt>
                <c:pt idx="123">
                  <c:v>5 2 1 0 2</c:v>
                </c:pt>
                <c:pt idx="124">
                  <c:v>5 2 1 1 2</c:v>
                </c:pt>
                <c:pt idx="125">
                  <c:v>5 2 2 0 2</c:v>
                </c:pt>
                <c:pt idx="126">
                  <c:v>5 2 2 1 2</c:v>
                </c:pt>
                <c:pt idx="127">
                  <c:v>5 2 2 1 3</c:v>
                </c:pt>
                <c:pt idx="128">
                  <c:v>5 2 2 2 3</c:v>
                </c:pt>
                <c:pt idx="129">
                  <c:v>5 2 3 0 2</c:v>
                </c:pt>
                <c:pt idx="130">
                  <c:v>5 2 3 1 2</c:v>
                </c:pt>
                <c:pt idx="131">
                  <c:v>5 2 3 1 3</c:v>
                </c:pt>
                <c:pt idx="132">
                  <c:v>5 2 3 2 3</c:v>
                </c:pt>
                <c:pt idx="133">
                  <c:v>5 2 4 0 2</c:v>
                </c:pt>
                <c:pt idx="134">
                  <c:v>5 2 4 1 3</c:v>
                </c:pt>
                <c:pt idx="135">
                  <c:v>5 2 5 1 3</c:v>
                </c:pt>
                <c:pt idx="136">
                  <c:v>5 3 1 0 2</c:v>
                </c:pt>
                <c:pt idx="137">
                  <c:v>5 3 1 1 2</c:v>
                </c:pt>
                <c:pt idx="138">
                  <c:v>5 3 2 0 2</c:v>
                </c:pt>
                <c:pt idx="139">
                  <c:v>5 3 2 1 2</c:v>
                </c:pt>
                <c:pt idx="140">
                  <c:v>5 3 3 0 2</c:v>
                </c:pt>
                <c:pt idx="141">
                  <c:v>5 3 3 1 3</c:v>
                </c:pt>
                <c:pt idx="142">
                  <c:v>5 3 3 2 2</c:v>
                </c:pt>
                <c:pt idx="143">
                  <c:v>5 3 4 0 2</c:v>
                </c:pt>
                <c:pt idx="144">
                  <c:v>5 3 4 1 3</c:v>
                </c:pt>
                <c:pt idx="145">
                  <c:v>5 4 3 1 2</c:v>
                </c:pt>
                <c:pt idx="146">
                  <c:v>5 4 4 2 3</c:v>
                </c:pt>
                <c:pt idx="147">
                  <c:v>5 4 5 1 3</c:v>
                </c:pt>
                <c:pt idx="148">
                  <c:v>5 4 5 2 3</c:v>
                </c:pt>
                <c:pt idx="149">
                  <c:v>6 1 2 0 2</c:v>
                </c:pt>
                <c:pt idx="150">
                  <c:v>6 1 2 1 3</c:v>
                </c:pt>
                <c:pt idx="151">
                  <c:v>6 1 3 1 2</c:v>
                </c:pt>
                <c:pt idx="152">
                  <c:v>6 1 4 0 2</c:v>
                </c:pt>
                <c:pt idx="153">
                  <c:v>6 2 1 1 2</c:v>
                </c:pt>
                <c:pt idx="154">
                  <c:v>6 2 2 1 2</c:v>
                </c:pt>
                <c:pt idx="155">
                  <c:v>6 2 3 0 2</c:v>
                </c:pt>
                <c:pt idx="156">
                  <c:v>6 2 4 0 2</c:v>
                </c:pt>
                <c:pt idx="157">
                  <c:v>6 2 4 1 3</c:v>
                </c:pt>
                <c:pt idx="158">
                  <c:v>6 2 5 2 3</c:v>
                </c:pt>
                <c:pt idx="159">
                  <c:v>6 3 3 1 2</c:v>
                </c:pt>
                <c:pt idx="160">
                  <c:v>6 3 4 0 2</c:v>
                </c:pt>
                <c:pt idx="161">
                  <c:v>6 3 4 1 3</c:v>
                </c:pt>
                <c:pt idx="162">
                  <c:v>6 4 4 1 2</c:v>
                </c:pt>
                <c:pt idx="163">
                  <c:v>7 4 3 1 2</c:v>
                </c:pt>
                <c:pt idx="164">
                  <c:v>7 4 4 0 2</c:v>
                </c:pt>
                <c:pt idx="165">
                  <c:v>7 4 5 1 3</c:v>
                </c:pt>
              </c:strCache>
            </c:strRef>
          </c:cat>
          <c:val>
            <c:numRef>
              <c:f>EMLsigScore!$B$4:$B$169</c:f>
              <c:numCache>
                <c:formatCode>General</c:formatCode>
                <c:ptCount val="166"/>
                <c:pt idx="0">
                  <c:v>1.0</c:v>
                </c:pt>
                <c:pt idx="1">
                  <c:v>3.0</c:v>
                </c:pt>
                <c:pt idx="2">
                  <c:v>1.0</c:v>
                </c:pt>
                <c:pt idx="3">
                  <c:v>1.0</c:v>
                </c:pt>
                <c:pt idx="4">
                  <c:v>7.0</c:v>
                </c:pt>
                <c:pt idx="5">
                  <c:v>3.0</c:v>
                </c:pt>
                <c:pt idx="6">
                  <c:v>4.0</c:v>
                </c:pt>
                <c:pt idx="7">
                  <c:v>10.0</c:v>
                </c:pt>
                <c:pt idx="8">
                  <c:v>1.0</c:v>
                </c:pt>
                <c:pt idx="9">
                  <c:v>1.0</c:v>
                </c:pt>
                <c:pt idx="10">
                  <c:v>1.0</c:v>
                </c:pt>
                <c:pt idx="11">
                  <c:v>1.0</c:v>
                </c:pt>
                <c:pt idx="12">
                  <c:v>4.0</c:v>
                </c:pt>
                <c:pt idx="13">
                  <c:v>3.0</c:v>
                </c:pt>
                <c:pt idx="14">
                  <c:v>1.0</c:v>
                </c:pt>
                <c:pt idx="15">
                  <c:v>26.0</c:v>
                </c:pt>
                <c:pt idx="16">
                  <c:v>8.0</c:v>
                </c:pt>
                <c:pt idx="17">
                  <c:v>5.0</c:v>
                </c:pt>
                <c:pt idx="18">
                  <c:v>4.0</c:v>
                </c:pt>
                <c:pt idx="19">
                  <c:v>1.0</c:v>
                </c:pt>
                <c:pt idx="20">
                  <c:v>15.0</c:v>
                </c:pt>
                <c:pt idx="21">
                  <c:v>5.0</c:v>
                </c:pt>
                <c:pt idx="22">
                  <c:v>5.0</c:v>
                </c:pt>
                <c:pt idx="23">
                  <c:v>2.0</c:v>
                </c:pt>
                <c:pt idx="24">
                  <c:v>1.0</c:v>
                </c:pt>
                <c:pt idx="25">
                  <c:v>1.0</c:v>
                </c:pt>
                <c:pt idx="26">
                  <c:v>1.0</c:v>
                </c:pt>
                <c:pt idx="27">
                  <c:v>1.0</c:v>
                </c:pt>
                <c:pt idx="28">
                  <c:v>3.0</c:v>
                </c:pt>
                <c:pt idx="29">
                  <c:v>1.0</c:v>
                </c:pt>
                <c:pt idx="30">
                  <c:v>5.0</c:v>
                </c:pt>
                <c:pt idx="31">
                  <c:v>2.0</c:v>
                </c:pt>
                <c:pt idx="32">
                  <c:v>1.0</c:v>
                </c:pt>
                <c:pt idx="33">
                  <c:v>102.0</c:v>
                </c:pt>
                <c:pt idx="34">
                  <c:v>8.0</c:v>
                </c:pt>
                <c:pt idx="35">
                  <c:v>1.0</c:v>
                </c:pt>
                <c:pt idx="36">
                  <c:v>5.0</c:v>
                </c:pt>
                <c:pt idx="37">
                  <c:v>1.0</c:v>
                </c:pt>
                <c:pt idx="38">
                  <c:v>68.0</c:v>
                </c:pt>
                <c:pt idx="39">
                  <c:v>102.0</c:v>
                </c:pt>
                <c:pt idx="40">
                  <c:v>1.0</c:v>
                </c:pt>
                <c:pt idx="41">
                  <c:v>2.0</c:v>
                </c:pt>
                <c:pt idx="42">
                  <c:v>1.0</c:v>
                </c:pt>
                <c:pt idx="43">
                  <c:v>40.0</c:v>
                </c:pt>
                <c:pt idx="44">
                  <c:v>1.0</c:v>
                </c:pt>
                <c:pt idx="45">
                  <c:v>12.0</c:v>
                </c:pt>
                <c:pt idx="46">
                  <c:v>15.0</c:v>
                </c:pt>
                <c:pt idx="47">
                  <c:v>7.0</c:v>
                </c:pt>
                <c:pt idx="48">
                  <c:v>1.0</c:v>
                </c:pt>
                <c:pt idx="49">
                  <c:v>1.0</c:v>
                </c:pt>
                <c:pt idx="50">
                  <c:v>13.0</c:v>
                </c:pt>
                <c:pt idx="51">
                  <c:v>3.0</c:v>
                </c:pt>
                <c:pt idx="52">
                  <c:v>3.0</c:v>
                </c:pt>
                <c:pt idx="53">
                  <c:v>1.0</c:v>
                </c:pt>
                <c:pt idx="54">
                  <c:v>1.0</c:v>
                </c:pt>
                <c:pt idx="55">
                  <c:v>1.0</c:v>
                </c:pt>
                <c:pt idx="56">
                  <c:v>3.0</c:v>
                </c:pt>
                <c:pt idx="57">
                  <c:v>1.0</c:v>
                </c:pt>
                <c:pt idx="58">
                  <c:v>1.0</c:v>
                </c:pt>
                <c:pt idx="59">
                  <c:v>4.0</c:v>
                </c:pt>
                <c:pt idx="60">
                  <c:v>224.0</c:v>
                </c:pt>
                <c:pt idx="61">
                  <c:v>5.0</c:v>
                </c:pt>
                <c:pt idx="62">
                  <c:v>19.0</c:v>
                </c:pt>
                <c:pt idx="63">
                  <c:v>20.0</c:v>
                </c:pt>
                <c:pt idx="64">
                  <c:v>9.0</c:v>
                </c:pt>
                <c:pt idx="65">
                  <c:v>19.0</c:v>
                </c:pt>
                <c:pt idx="66">
                  <c:v>49.0</c:v>
                </c:pt>
                <c:pt idx="67">
                  <c:v>3.0</c:v>
                </c:pt>
                <c:pt idx="68">
                  <c:v>2.0</c:v>
                </c:pt>
                <c:pt idx="69">
                  <c:v>1.0</c:v>
                </c:pt>
                <c:pt idx="70">
                  <c:v>48.0</c:v>
                </c:pt>
                <c:pt idx="71">
                  <c:v>9.0</c:v>
                </c:pt>
                <c:pt idx="72">
                  <c:v>20.0</c:v>
                </c:pt>
                <c:pt idx="73">
                  <c:v>5.0</c:v>
                </c:pt>
                <c:pt idx="74">
                  <c:v>10.0</c:v>
                </c:pt>
                <c:pt idx="75">
                  <c:v>6.0</c:v>
                </c:pt>
                <c:pt idx="76">
                  <c:v>4.0</c:v>
                </c:pt>
                <c:pt idx="77">
                  <c:v>1.0</c:v>
                </c:pt>
                <c:pt idx="78">
                  <c:v>1.0</c:v>
                </c:pt>
                <c:pt idx="79">
                  <c:v>2.0</c:v>
                </c:pt>
                <c:pt idx="80">
                  <c:v>1.0</c:v>
                </c:pt>
                <c:pt idx="81">
                  <c:v>1.0</c:v>
                </c:pt>
                <c:pt idx="82">
                  <c:v>19.0</c:v>
                </c:pt>
                <c:pt idx="83">
                  <c:v>2.0</c:v>
                </c:pt>
                <c:pt idx="84">
                  <c:v>28.0</c:v>
                </c:pt>
                <c:pt idx="85">
                  <c:v>33.0</c:v>
                </c:pt>
                <c:pt idx="86">
                  <c:v>19.0</c:v>
                </c:pt>
                <c:pt idx="87">
                  <c:v>17.0</c:v>
                </c:pt>
                <c:pt idx="88">
                  <c:v>6.0</c:v>
                </c:pt>
                <c:pt idx="89">
                  <c:v>15.0</c:v>
                </c:pt>
                <c:pt idx="90">
                  <c:v>5.0</c:v>
                </c:pt>
                <c:pt idx="91">
                  <c:v>7.0</c:v>
                </c:pt>
                <c:pt idx="92">
                  <c:v>3.0</c:v>
                </c:pt>
                <c:pt idx="93">
                  <c:v>30.0</c:v>
                </c:pt>
                <c:pt idx="94">
                  <c:v>3.0</c:v>
                </c:pt>
                <c:pt idx="95">
                  <c:v>4.0</c:v>
                </c:pt>
                <c:pt idx="96">
                  <c:v>4.0</c:v>
                </c:pt>
                <c:pt idx="97">
                  <c:v>1.0</c:v>
                </c:pt>
                <c:pt idx="98">
                  <c:v>2.0</c:v>
                </c:pt>
                <c:pt idx="99">
                  <c:v>1.0</c:v>
                </c:pt>
                <c:pt idx="100">
                  <c:v>6.0</c:v>
                </c:pt>
                <c:pt idx="101">
                  <c:v>2.0</c:v>
                </c:pt>
                <c:pt idx="102">
                  <c:v>2.0</c:v>
                </c:pt>
                <c:pt idx="103">
                  <c:v>8.0</c:v>
                </c:pt>
                <c:pt idx="104">
                  <c:v>2.0</c:v>
                </c:pt>
                <c:pt idx="105">
                  <c:v>2.0</c:v>
                </c:pt>
                <c:pt idx="106">
                  <c:v>1.0</c:v>
                </c:pt>
                <c:pt idx="107">
                  <c:v>3.0</c:v>
                </c:pt>
                <c:pt idx="108">
                  <c:v>8.0</c:v>
                </c:pt>
                <c:pt idx="109">
                  <c:v>2.0</c:v>
                </c:pt>
                <c:pt idx="110">
                  <c:v>9.0</c:v>
                </c:pt>
                <c:pt idx="111">
                  <c:v>23.0</c:v>
                </c:pt>
                <c:pt idx="112">
                  <c:v>9.0</c:v>
                </c:pt>
                <c:pt idx="113">
                  <c:v>15.0</c:v>
                </c:pt>
                <c:pt idx="114">
                  <c:v>3.0</c:v>
                </c:pt>
                <c:pt idx="115">
                  <c:v>1.0</c:v>
                </c:pt>
                <c:pt idx="116">
                  <c:v>6.0</c:v>
                </c:pt>
                <c:pt idx="117">
                  <c:v>6.0</c:v>
                </c:pt>
                <c:pt idx="118">
                  <c:v>3.0</c:v>
                </c:pt>
                <c:pt idx="119">
                  <c:v>12.0</c:v>
                </c:pt>
                <c:pt idx="120">
                  <c:v>1.0</c:v>
                </c:pt>
                <c:pt idx="121">
                  <c:v>1.0</c:v>
                </c:pt>
                <c:pt idx="122">
                  <c:v>5.0</c:v>
                </c:pt>
                <c:pt idx="123">
                  <c:v>10.0</c:v>
                </c:pt>
                <c:pt idx="124">
                  <c:v>45.0</c:v>
                </c:pt>
                <c:pt idx="125">
                  <c:v>15.0</c:v>
                </c:pt>
                <c:pt idx="126">
                  <c:v>29.0</c:v>
                </c:pt>
                <c:pt idx="127">
                  <c:v>1.0</c:v>
                </c:pt>
                <c:pt idx="128">
                  <c:v>1.0</c:v>
                </c:pt>
                <c:pt idx="129">
                  <c:v>32.0</c:v>
                </c:pt>
                <c:pt idx="130">
                  <c:v>4.0</c:v>
                </c:pt>
                <c:pt idx="131">
                  <c:v>1.0</c:v>
                </c:pt>
                <c:pt idx="132">
                  <c:v>6.0</c:v>
                </c:pt>
                <c:pt idx="133">
                  <c:v>23.0</c:v>
                </c:pt>
                <c:pt idx="134">
                  <c:v>51.0</c:v>
                </c:pt>
                <c:pt idx="135">
                  <c:v>4.0</c:v>
                </c:pt>
                <c:pt idx="136">
                  <c:v>1.0</c:v>
                </c:pt>
                <c:pt idx="137">
                  <c:v>1.0</c:v>
                </c:pt>
                <c:pt idx="138">
                  <c:v>8.0</c:v>
                </c:pt>
                <c:pt idx="139">
                  <c:v>2.0</c:v>
                </c:pt>
                <c:pt idx="140">
                  <c:v>3.0</c:v>
                </c:pt>
                <c:pt idx="141">
                  <c:v>3.0</c:v>
                </c:pt>
                <c:pt idx="142">
                  <c:v>2.0</c:v>
                </c:pt>
                <c:pt idx="143">
                  <c:v>1.0</c:v>
                </c:pt>
                <c:pt idx="144">
                  <c:v>13.0</c:v>
                </c:pt>
                <c:pt idx="145">
                  <c:v>1.0</c:v>
                </c:pt>
                <c:pt idx="146">
                  <c:v>1.0</c:v>
                </c:pt>
                <c:pt idx="147">
                  <c:v>2.0</c:v>
                </c:pt>
                <c:pt idx="148">
                  <c:v>1.0</c:v>
                </c:pt>
                <c:pt idx="149">
                  <c:v>1.0</c:v>
                </c:pt>
                <c:pt idx="150">
                  <c:v>1.0</c:v>
                </c:pt>
                <c:pt idx="151">
                  <c:v>1.0</c:v>
                </c:pt>
                <c:pt idx="152">
                  <c:v>3.0</c:v>
                </c:pt>
                <c:pt idx="153">
                  <c:v>1.0</c:v>
                </c:pt>
                <c:pt idx="154">
                  <c:v>2.0</c:v>
                </c:pt>
                <c:pt idx="155">
                  <c:v>7.0</c:v>
                </c:pt>
                <c:pt idx="156">
                  <c:v>15.0</c:v>
                </c:pt>
                <c:pt idx="157">
                  <c:v>7.0</c:v>
                </c:pt>
                <c:pt idx="158">
                  <c:v>172.0</c:v>
                </c:pt>
                <c:pt idx="159">
                  <c:v>1.0</c:v>
                </c:pt>
                <c:pt idx="160">
                  <c:v>5.0</c:v>
                </c:pt>
                <c:pt idx="161">
                  <c:v>1.0</c:v>
                </c:pt>
                <c:pt idx="162">
                  <c:v>4.0</c:v>
                </c:pt>
                <c:pt idx="163">
                  <c:v>1.0</c:v>
                </c:pt>
                <c:pt idx="164">
                  <c:v>3.0</c:v>
                </c:pt>
                <c:pt idx="165">
                  <c:v>1.0</c:v>
                </c:pt>
              </c:numCache>
            </c:numRef>
          </c:val>
        </c:ser>
        <c:dLbls>
          <c:showLegendKey val="0"/>
          <c:showVal val="0"/>
          <c:showCatName val="0"/>
          <c:showSerName val="0"/>
          <c:showPercent val="0"/>
          <c:showBubbleSize val="0"/>
        </c:dLbls>
        <c:gapWidth val="182"/>
        <c:axId val="1473863616"/>
        <c:axId val="1473865392"/>
      </c:barChart>
      <c:catAx>
        <c:axId val="14738636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crossAx val="1473865392"/>
        <c:crosses val="autoZero"/>
        <c:auto val="1"/>
        <c:lblAlgn val="ctr"/>
        <c:lblOffset val="100"/>
        <c:noMultiLvlLbl val="0"/>
      </c:catAx>
      <c:valAx>
        <c:axId val="1473865392"/>
        <c:scaling>
          <c:orientation val="minMax"/>
          <c:max val="225.0"/>
          <c:min val="0.0"/>
        </c:scaling>
        <c:delete val="1"/>
        <c:axPos val="t"/>
        <c:numFmt formatCode="General" sourceLinked="1"/>
        <c:majorTickMark val="none"/>
        <c:minorTickMark val="none"/>
        <c:tickLblPos val="nextTo"/>
        <c:crossAx val="147386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Score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580927384077"/>
          <c:y val="0.0825100401606426"/>
          <c:w val="0.871419072615923"/>
          <c:h val="0.891385542168675"/>
        </c:manualLayout>
      </c:layout>
      <c:barChart>
        <c:barDir val="bar"/>
        <c:grouping val="clustered"/>
        <c:varyColors val="0"/>
        <c:ser>
          <c:idx val="0"/>
          <c:order val="0"/>
          <c:tx>
            <c:strRef>
              <c:f>Sheet4!$D$3</c:f>
              <c:strCache>
                <c:ptCount val="1"/>
                <c:pt idx="0">
                  <c:v>Record 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Sheet4!$C$4:$C$20</c:f>
              <c:strCache>
                <c:ptCount val="17"/>
                <c:pt idx="0">
                  <c:v>0 0 1 0 0</c:v>
                </c:pt>
                <c:pt idx="1">
                  <c:v>0 0 3 1 1</c:v>
                </c:pt>
                <c:pt idx="2">
                  <c:v>0 0 3 1 2</c:v>
                </c:pt>
                <c:pt idx="3">
                  <c:v>0 1 1 0 0</c:v>
                </c:pt>
                <c:pt idx="4">
                  <c:v>0 1 3 1 2</c:v>
                </c:pt>
                <c:pt idx="5">
                  <c:v>1 0 1 0 0</c:v>
                </c:pt>
                <c:pt idx="6">
                  <c:v>1 0 3 0 2</c:v>
                </c:pt>
                <c:pt idx="7">
                  <c:v>1 0 3 1 2</c:v>
                </c:pt>
                <c:pt idx="8">
                  <c:v>1 1 1 0 0</c:v>
                </c:pt>
                <c:pt idx="9">
                  <c:v>1 1 1 0 1</c:v>
                </c:pt>
                <c:pt idx="10">
                  <c:v>2 0 1 0 0</c:v>
                </c:pt>
                <c:pt idx="11">
                  <c:v>2 1 1 0 0</c:v>
                </c:pt>
                <c:pt idx="12">
                  <c:v>2 1 1 1 0</c:v>
                </c:pt>
                <c:pt idx="13">
                  <c:v>2 1 3 0 2</c:v>
                </c:pt>
                <c:pt idx="14">
                  <c:v>3 1 1 0 0</c:v>
                </c:pt>
                <c:pt idx="15">
                  <c:v>3 1 1 0 1</c:v>
                </c:pt>
                <c:pt idx="16">
                  <c:v>4 0 3 1 2</c:v>
                </c:pt>
              </c:strCache>
            </c:strRef>
          </c:cat>
          <c:val>
            <c:numRef>
              <c:f>Sheet4!$D$4:$D$20</c:f>
              <c:numCache>
                <c:formatCode>General</c:formatCode>
                <c:ptCount val="17"/>
                <c:pt idx="0">
                  <c:v>11.0</c:v>
                </c:pt>
                <c:pt idx="1">
                  <c:v>1.0</c:v>
                </c:pt>
                <c:pt idx="2">
                  <c:v>6.0</c:v>
                </c:pt>
                <c:pt idx="3">
                  <c:v>27.0</c:v>
                </c:pt>
                <c:pt idx="4">
                  <c:v>2.0</c:v>
                </c:pt>
                <c:pt idx="5">
                  <c:v>54.0</c:v>
                </c:pt>
                <c:pt idx="6">
                  <c:v>1.0</c:v>
                </c:pt>
                <c:pt idx="7">
                  <c:v>2.0</c:v>
                </c:pt>
                <c:pt idx="8">
                  <c:v>32.0</c:v>
                </c:pt>
                <c:pt idx="9">
                  <c:v>2.0</c:v>
                </c:pt>
                <c:pt idx="10">
                  <c:v>20.0</c:v>
                </c:pt>
                <c:pt idx="11">
                  <c:v>52.0</c:v>
                </c:pt>
                <c:pt idx="12">
                  <c:v>250.0</c:v>
                </c:pt>
                <c:pt idx="13">
                  <c:v>1.0</c:v>
                </c:pt>
                <c:pt idx="14">
                  <c:v>38.0</c:v>
                </c:pt>
                <c:pt idx="15">
                  <c:v>10.0</c:v>
                </c:pt>
                <c:pt idx="16">
                  <c:v>6.0</c:v>
                </c:pt>
              </c:numCache>
            </c:numRef>
          </c:val>
        </c:ser>
        <c:dLbls>
          <c:showLegendKey val="0"/>
          <c:showVal val="0"/>
          <c:showCatName val="0"/>
          <c:showSerName val="0"/>
          <c:showPercent val="0"/>
          <c:showBubbleSize val="0"/>
        </c:dLbls>
        <c:gapWidth val="182"/>
        <c:axId val="1300595104"/>
        <c:axId val="1304684480"/>
      </c:barChart>
      <c:catAx>
        <c:axId val="13005951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684480"/>
        <c:crosses val="autoZero"/>
        <c:auto val="1"/>
        <c:lblAlgn val="ctr"/>
        <c:lblOffset val="100"/>
        <c:noMultiLvlLbl val="0"/>
      </c:catAx>
      <c:valAx>
        <c:axId val="1304684480"/>
        <c:scaling>
          <c:orientation val="minMax"/>
        </c:scaling>
        <c:delete val="1"/>
        <c:axPos val="t"/>
        <c:numFmt formatCode="General" sourceLinked="1"/>
        <c:majorTickMark val="none"/>
        <c:minorTickMark val="none"/>
        <c:tickLblPos val="nextTo"/>
        <c:crossAx val="130059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overlap val="-27"/>
        <c:axId val="1469409568"/>
        <c:axId val="1308335488"/>
      </c:barChart>
      <c:catAx>
        <c:axId val="146940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335488"/>
        <c:crosses val="autoZero"/>
        <c:auto val="1"/>
        <c:lblAlgn val="ctr"/>
        <c:lblOffset val="100"/>
        <c:noMultiLvlLbl val="0"/>
      </c:catAx>
      <c:valAx>
        <c:axId val="13083354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409568"/>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overlap val="-27"/>
        <c:axId val="1469460608"/>
        <c:axId val="1301203808"/>
      </c:barChart>
      <c:catAx>
        <c:axId val="146946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203808"/>
        <c:crosses val="autoZero"/>
        <c:auto val="1"/>
        <c:lblAlgn val="ctr"/>
        <c:lblOffset val="100"/>
        <c:noMultiLvlLbl val="0"/>
      </c:catAx>
      <c:valAx>
        <c:axId val="130120380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46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overlap val="-27"/>
        <c:axId val="1469062928"/>
        <c:axId val="1308603040"/>
      </c:barChart>
      <c:catAx>
        <c:axId val="1469062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03040"/>
        <c:crosses val="autoZero"/>
        <c:auto val="1"/>
        <c:lblAlgn val="ctr"/>
        <c:lblOffset val="100"/>
        <c:noMultiLvlLbl val="0"/>
      </c:catAx>
      <c:valAx>
        <c:axId val="1308603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062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overlap val="-27"/>
        <c:axId val="1469381520"/>
        <c:axId val="1469607072"/>
      </c:barChart>
      <c:catAx>
        <c:axId val="146938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607072"/>
        <c:crosses val="autoZero"/>
        <c:auto val="1"/>
        <c:lblAlgn val="ctr"/>
        <c:lblOffset val="100"/>
        <c:noMultiLvlLbl val="0"/>
      </c:catAx>
      <c:valAx>
        <c:axId val="146960707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381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overlap val="-27"/>
        <c:axId val="1473870416"/>
        <c:axId val="1473872192"/>
      </c:barChart>
      <c:catAx>
        <c:axId val="147387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872192"/>
        <c:crosses val="autoZero"/>
        <c:auto val="1"/>
        <c:lblAlgn val="ctr"/>
        <c:lblOffset val="100"/>
        <c:noMultiLvlLbl val="0"/>
      </c:catAx>
      <c:valAx>
        <c:axId val="147387219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87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9C0E8F-F5C1-3645-BCE3-0CDE0040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23</Pages>
  <Words>4657</Words>
  <Characters>26550</Characters>
  <Application>Microsoft Macintosh Word</Application>
  <DocSecurity>0</DocSecurity>
  <Lines>221</Lines>
  <Paragraphs>62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    Highlights</vt:lpstr>
      <vt:lpstr>    Abstract</vt:lpstr>
      <vt:lpstr>    Abbreviations</vt:lpstr>
      <vt:lpstr>    Keywords</vt:lpstr>
      <vt:lpstr>Introduction</vt:lpstr>
      <vt:lpstr>    Metadata Standards/Dialects/Recommendations/Concepts </vt:lpstr>
      <vt:lpstr>    Dialects and Recommendations at DataONE</vt:lpstr>
      <vt:lpstr>    LTER Recommendation</vt:lpstr>
      <vt:lpstr>    Comparison of DataONE dialects and the LTER Recommendation</vt:lpstr>
      <vt:lpstr>Data</vt:lpstr>
      <vt:lpstr>    DataONE Member Nodes</vt:lpstr>
      <vt:lpstr>    Methods</vt:lpstr>
      <vt:lpstr>    Process</vt:lpstr>
      <vt:lpstr>Results </vt:lpstr>
      <vt:lpstr>    Concept Occurrence Percentages</vt:lpstr>
      <vt:lpstr>    </vt:lpstr>
      <vt:lpstr>    Signature Score Groups by Dialect</vt:lpstr>
      <vt:lpstr>    Level Completeness by Collection</vt:lpstr>
      <vt:lpstr>    </vt:lpstr>
      <vt:lpstr>Conclusions and Further Questions</vt:lpstr>
      <vt:lpstr>        Observation 1</vt:lpstr>
      <vt:lpstr>        Conclusion 1</vt:lpstr>
      <vt:lpstr>        Observation 2</vt:lpstr>
      <vt:lpstr>        Conclusion 2</vt:lpstr>
      <vt:lpstr>        Observation 3</vt:lpstr>
      <vt:lpstr>        Conclusion 3</vt:lpstr>
      <vt:lpstr>        Observation 4</vt:lpstr>
      <vt:lpstr>        Conclusion 4	</vt:lpstr>
      <vt:lpstr>        Observation 5</vt:lpstr>
      <vt:lpstr>        Conclusion 5	</vt:lpstr>
      <vt:lpstr>        Questions</vt:lpstr>
      <vt:lpstr>Bibliography</vt:lpstr>
    </vt:vector>
  </TitlesOfParts>
  <Company>University of Illinois at Urbana Champaign</Company>
  <LinksUpToDate>false</LinksUpToDate>
  <CharactersWithSpaces>31145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6</cp:revision>
  <dcterms:created xsi:type="dcterms:W3CDTF">2017-03-02T00:24:00Z</dcterms:created>
  <dcterms:modified xsi:type="dcterms:W3CDTF">2017-03-22T02:38:00Z</dcterms:modified>
</cp:coreProperties>
</file>