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52F61" w14:textId="13DBCA10" w:rsidR="004608D4" w:rsidRDefault="00BE4CE6" w:rsidP="00A9371B">
      <w:pPr>
        <w:pStyle w:val="Subtitle"/>
      </w:pPr>
      <w:r w:rsidRPr="00BE4CE6">
        <w:rPr>
          <w:rFonts w:ascii="Book Antiqua" w:eastAsia="Book Antiqua" w:hAnsi="Book Antiqua" w:cs="Book Antiqua"/>
          <w:color w:val="2F5496" w:themeColor="accent1" w:themeShade="BF"/>
          <w:spacing w:val="0"/>
          <w:sz w:val="32"/>
          <w:szCs w:val="32"/>
        </w:rPr>
        <w:t>Understanding the influence a community recommendation has on an organization</w:t>
      </w:r>
      <w:r>
        <w:rPr>
          <w:rFonts w:ascii="Book Antiqua" w:eastAsia="Book Antiqua" w:hAnsi="Book Antiqua" w:cs="Book Antiqua"/>
          <w:color w:val="2F5496" w:themeColor="accent1" w:themeShade="BF"/>
          <w:spacing w:val="0"/>
          <w:sz w:val="32"/>
          <w:szCs w:val="32"/>
        </w:rPr>
        <w:t>’</w:t>
      </w:r>
      <w:r w:rsidR="00A9371B">
        <w:rPr>
          <w:rFonts w:ascii="Book Antiqua" w:eastAsia="Book Antiqua" w:hAnsi="Book Antiqua" w:cs="Book Antiqua"/>
          <w:color w:val="2F5496" w:themeColor="accent1" w:themeShade="BF"/>
          <w:spacing w:val="0"/>
          <w:sz w:val="32"/>
          <w:szCs w:val="32"/>
        </w:rPr>
        <w:t>s m</w:t>
      </w:r>
      <w:r w:rsidRPr="00BE4CE6">
        <w:rPr>
          <w:rFonts w:ascii="Book Antiqua" w:eastAsia="Book Antiqua" w:hAnsi="Book Antiqua" w:cs="Book Antiqua"/>
          <w:color w:val="2F5496" w:themeColor="accent1" w:themeShade="BF"/>
          <w:spacing w:val="0"/>
          <w:sz w:val="32"/>
          <w:szCs w:val="32"/>
        </w:rPr>
        <w:t>etadata</w:t>
      </w:r>
    </w:p>
    <w:p w14:paraId="16277B7A" w14:textId="11256F0B" w:rsidR="004608D4" w:rsidRDefault="004608D4" w:rsidP="00A9371B">
      <w:pPr>
        <w:rPr>
          <w:rFonts w:ascii="Book Antiqua" w:eastAsia="Book Antiqua" w:hAnsi="Book Antiqua" w:cs="Book Antiqua"/>
        </w:rPr>
      </w:pPr>
      <w:r w:rsidRPr="003B4861">
        <w:rPr>
          <w:rFonts w:ascii="Book Antiqua" w:eastAsia="Book Antiqua" w:hAnsi="Book Antiqua" w:cs="Book Antiqua"/>
        </w:rPr>
        <w:t xml:space="preserve">Sean Gordon, </w:t>
      </w:r>
      <w:r w:rsidR="008A60AE">
        <w:rPr>
          <w:rFonts w:ascii="Book Antiqua" w:eastAsia="Book Antiqua" w:hAnsi="Book Antiqua" w:cs="Book Antiqua"/>
        </w:rPr>
        <w:t xml:space="preserve">Ted Habermann </w:t>
      </w:r>
      <w:r w:rsidRPr="003B4861">
        <w:rPr>
          <w:rFonts w:ascii="Book Antiqua" w:eastAsia="Book Antiqua" w:hAnsi="Book Antiqua" w:cs="Book Antiqua"/>
        </w:rPr>
        <w:t>The HDF Group</w:t>
      </w:r>
    </w:p>
    <w:sdt>
      <w:sdtPr>
        <w:rPr>
          <w:rFonts w:asciiTheme="minorHAnsi" w:eastAsiaTheme="minorHAnsi" w:hAnsiTheme="minorHAnsi" w:cstheme="minorBidi"/>
          <w:b w:val="0"/>
          <w:bCs w:val="0"/>
          <w:color w:val="auto"/>
          <w:sz w:val="24"/>
          <w:szCs w:val="24"/>
        </w:rPr>
        <w:id w:val="-484938369"/>
        <w:docPartObj>
          <w:docPartGallery w:val="Table of Contents"/>
          <w:docPartUnique/>
        </w:docPartObj>
      </w:sdtPr>
      <w:sdtEndPr>
        <w:rPr>
          <w:noProof/>
        </w:rPr>
      </w:sdtEndPr>
      <w:sdtContent>
        <w:p w14:paraId="40EA8430" w14:textId="30DE2F68" w:rsidR="009531D8" w:rsidRDefault="009531D8">
          <w:pPr>
            <w:pStyle w:val="TOCHeading"/>
          </w:pPr>
          <w:r>
            <w:t>Table of Contents</w:t>
          </w:r>
        </w:p>
        <w:p w14:paraId="6D6D9429" w14:textId="77777777" w:rsidR="00EF02CA" w:rsidRDefault="009531D8">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476038474" w:history="1">
            <w:r w:rsidR="00EF02CA" w:rsidRPr="005A21C7">
              <w:rPr>
                <w:rStyle w:val="Hyperlink"/>
                <w:rFonts w:ascii="Arial" w:eastAsia="Times New Roman" w:hAnsi="Arial" w:cs="Arial"/>
                <w:noProof/>
              </w:rPr>
              <w:t>Highlights</w:t>
            </w:r>
            <w:r w:rsidR="00EF02CA">
              <w:rPr>
                <w:noProof/>
                <w:webHidden/>
              </w:rPr>
              <w:tab/>
            </w:r>
            <w:r w:rsidR="00EF02CA">
              <w:rPr>
                <w:noProof/>
                <w:webHidden/>
              </w:rPr>
              <w:fldChar w:fldCharType="begin"/>
            </w:r>
            <w:r w:rsidR="00EF02CA">
              <w:rPr>
                <w:noProof/>
                <w:webHidden/>
              </w:rPr>
              <w:instrText xml:space="preserve"> PAGEREF _Toc476038474 \h </w:instrText>
            </w:r>
            <w:r w:rsidR="00EF02CA">
              <w:rPr>
                <w:noProof/>
                <w:webHidden/>
              </w:rPr>
            </w:r>
            <w:r w:rsidR="00EF02CA">
              <w:rPr>
                <w:noProof/>
                <w:webHidden/>
              </w:rPr>
              <w:fldChar w:fldCharType="separate"/>
            </w:r>
            <w:r w:rsidR="00EF02CA">
              <w:rPr>
                <w:noProof/>
                <w:webHidden/>
              </w:rPr>
              <w:t>1</w:t>
            </w:r>
            <w:r w:rsidR="00EF02CA">
              <w:rPr>
                <w:noProof/>
                <w:webHidden/>
              </w:rPr>
              <w:fldChar w:fldCharType="end"/>
            </w:r>
          </w:hyperlink>
        </w:p>
        <w:p w14:paraId="1FD9D05F" w14:textId="77777777" w:rsidR="00EF02CA" w:rsidRDefault="00292EFF">
          <w:pPr>
            <w:pStyle w:val="TOC2"/>
            <w:tabs>
              <w:tab w:val="right" w:leader="dot" w:pos="9350"/>
            </w:tabs>
            <w:rPr>
              <w:rFonts w:eastAsiaTheme="minorEastAsia"/>
              <w:b w:val="0"/>
              <w:bCs w:val="0"/>
              <w:noProof/>
              <w:sz w:val="24"/>
              <w:szCs w:val="24"/>
            </w:rPr>
          </w:pPr>
          <w:hyperlink w:anchor="_Toc476038475" w:history="1">
            <w:r w:rsidR="00EF02CA" w:rsidRPr="005A21C7">
              <w:rPr>
                <w:rStyle w:val="Hyperlink"/>
                <w:rFonts w:ascii="Arial" w:eastAsia="Times New Roman" w:hAnsi="Arial" w:cs="Arial"/>
                <w:noProof/>
              </w:rPr>
              <w:t>Abstract</w:t>
            </w:r>
            <w:r w:rsidR="00EF02CA">
              <w:rPr>
                <w:noProof/>
                <w:webHidden/>
              </w:rPr>
              <w:tab/>
            </w:r>
            <w:r w:rsidR="00EF02CA">
              <w:rPr>
                <w:noProof/>
                <w:webHidden/>
              </w:rPr>
              <w:fldChar w:fldCharType="begin"/>
            </w:r>
            <w:r w:rsidR="00EF02CA">
              <w:rPr>
                <w:noProof/>
                <w:webHidden/>
              </w:rPr>
              <w:instrText xml:space="preserve"> PAGEREF _Toc476038475 \h </w:instrText>
            </w:r>
            <w:r w:rsidR="00EF02CA">
              <w:rPr>
                <w:noProof/>
                <w:webHidden/>
              </w:rPr>
            </w:r>
            <w:r w:rsidR="00EF02CA">
              <w:rPr>
                <w:noProof/>
                <w:webHidden/>
              </w:rPr>
              <w:fldChar w:fldCharType="separate"/>
            </w:r>
            <w:r w:rsidR="00EF02CA">
              <w:rPr>
                <w:noProof/>
                <w:webHidden/>
              </w:rPr>
              <w:t>1</w:t>
            </w:r>
            <w:r w:rsidR="00EF02CA">
              <w:rPr>
                <w:noProof/>
                <w:webHidden/>
              </w:rPr>
              <w:fldChar w:fldCharType="end"/>
            </w:r>
          </w:hyperlink>
        </w:p>
        <w:p w14:paraId="021BA083" w14:textId="77777777" w:rsidR="00EF02CA" w:rsidRDefault="00292EFF">
          <w:pPr>
            <w:pStyle w:val="TOC2"/>
            <w:tabs>
              <w:tab w:val="right" w:leader="dot" w:pos="9350"/>
            </w:tabs>
            <w:rPr>
              <w:rFonts w:eastAsiaTheme="minorEastAsia"/>
              <w:b w:val="0"/>
              <w:bCs w:val="0"/>
              <w:noProof/>
              <w:sz w:val="24"/>
              <w:szCs w:val="24"/>
            </w:rPr>
          </w:pPr>
          <w:hyperlink w:anchor="_Toc476038476" w:history="1">
            <w:r w:rsidR="00EF02CA" w:rsidRPr="005A21C7">
              <w:rPr>
                <w:rStyle w:val="Hyperlink"/>
                <w:rFonts w:ascii="Arial" w:eastAsia="Times New Roman" w:hAnsi="Arial" w:cs="Arial"/>
                <w:noProof/>
              </w:rPr>
              <w:t>Abbreviations</w:t>
            </w:r>
            <w:r w:rsidR="00EF02CA">
              <w:rPr>
                <w:noProof/>
                <w:webHidden/>
              </w:rPr>
              <w:tab/>
            </w:r>
            <w:r w:rsidR="00EF02CA">
              <w:rPr>
                <w:noProof/>
                <w:webHidden/>
              </w:rPr>
              <w:fldChar w:fldCharType="begin"/>
            </w:r>
            <w:r w:rsidR="00EF02CA">
              <w:rPr>
                <w:noProof/>
                <w:webHidden/>
              </w:rPr>
              <w:instrText xml:space="preserve"> PAGEREF _Toc476038476 \h </w:instrText>
            </w:r>
            <w:r w:rsidR="00EF02CA">
              <w:rPr>
                <w:noProof/>
                <w:webHidden/>
              </w:rPr>
            </w:r>
            <w:r w:rsidR="00EF02CA">
              <w:rPr>
                <w:noProof/>
                <w:webHidden/>
              </w:rPr>
              <w:fldChar w:fldCharType="separate"/>
            </w:r>
            <w:r w:rsidR="00EF02CA">
              <w:rPr>
                <w:noProof/>
                <w:webHidden/>
              </w:rPr>
              <w:t>1</w:t>
            </w:r>
            <w:r w:rsidR="00EF02CA">
              <w:rPr>
                <w:noProof/>
                <w:webHidden/>
              </w:rPr>
              <w:fldChar w:fldCharType="end"/>
            </w:r>
          </w:hyperlink>
        </w:p>
        <w:p w14:paraId="78E96674" w14:textId="77777777" w:rsidR="00EF02CA" w:rsidRDefault="00292EFF">
          <w:pPr>
            <w:pStyle w:val="TOC2"/>
            <w:tabs>
              <w:tab w:val="right" w:leader="dot" w:pos="9350"/>
            </w:tabs>
            <w:rPr>
              <w:rFonts w:eastAsiaTheme="minorEastAsia"/>
              <w:b w:val="0"/>
              <w:bCs w:val="0"/>
              <w:noProof/>
              <w:sz w:val="24"/>
              <w:szCs w:val="24"/>
            </w:rPr>
          </w:pPr>
          <w:hyperlink w:anchor="_Toc476038477" w:history="1">
            <w:r w:rsidR="00EF02CA" w:rsidRPr="005A21C7">
              <w:rPr>
                <w:rStyle w:val="Hyperlink"/>
                <w:rFonts w:ascii="Arial" w:eastAsia="Times New Roman" w:hAnsi="Arial" w:cs="Arial"/>
                <w:noProof/>
              </w:rPr>
              <w:t>Keywords</w:t>
            </w:r>
            <w:r w:rsidR="00EF02CA">
              <w:rPr>
                <w:noProof/>
                <w:webHidden/>
              </w:rPr>
              <w:tab/>
            </w:r>
            <w:r w:rsidR="00EF02CA">
              <w:rPr>
                <w:noProof/>
                <w:webHidden/>
              </w:rPr>
              <w:fldChar w:fldCharType="begin"/>
            </w:r>
            <w:r w:rsidR="00EF02CA">
              <w:rPr>
                <w:noProof/>
                <w:webHidden/>
              </w:rPr>
              <w:instrText xml:space="preserve"> PAGEREF _Toc476038477 \h </w:instrText>
            </w:r>
            <w:r w:rsidR="00EF02CA">
              <w:rPr>
                <w:noProof/>
                <w:webHidden/>
              </w:rPr>
            </w:r>
            <w:r w:rsidR="00EF02CA">
              <w:rPr>
                <w:noProof/>
                <w:webHidden/>
              </w:rPr>
              <w:fldChar w:fldCharType="separate"/>
            </w:r>
            <w:r w:rsidR="00EF02CA">
              <w:rPr>
                <w:noProof/>
                <w:webHidden/>
              </w:rPr>
              <w:t>2</w:t>
            </w:r>
            <w:r w:rsidR="00EF02CA">
              <w:rPr>
                <w:noProof/>
                <w:webHidden/>
              </w:rPr>
              <w:fldChar w:fldCharType="end"/>
            </w:r>
          </w:hyperlink>
        </w:p>
        <w:p w14:paraId="2D0C5812" w14:textId="77777777" w:rsidR="00EF02CA" w:rsidRDefault="00292EFF">
          <w:pPr>
            <w:pStyle w:val="TOC1"/>
            <w:tabs>
              <w:tab w:val="right" w:leader="dot" w:pos="9350"/>
            </w:tabs>
            <w:rPr>
              <w:rFonts w:eastAsiaTheme="minorEastAsia"/>
              <w:b w:val="0"/>
              <w:bCs w:val="0"/>
              <w:noProof/>
            </w:rPr>
          </w:pPr>
          <w:hyperlink w:anchor="_Toc476038478" w:history="1">
            <w:r w:rsidR="00EF02CA" w:rsidRPr="005A21C7">
              <w:rPr>
                <w:rStyle w:val="Hyperlink"/>
                <w:rFonts w:eastAsia="Book Antiqua"/>
                <w:noProof/>
              </w:rPr>
              <w:t>Introduction</w:t>
            </w:r>
            <w:r w:rsidR="00EF02CA">
              <w:rPr>
                <w:noProof/>
                <w:webHidden/>
              </w:rPr>
              <w:tab/>
            </w:r>
            <w:r w:rsidR="00EF02CA">
              <w:rPr>
                <w:noProof/>
                <w:webHidden/>
              </w:rPr>
              <w:fldChar w:fldCharType="begin"/>
            </w:r>
            <w:r w:rsidR="00EF02CA">
              <w:rPr>
                <w:noProof/>
                <w:webHidden/>
              </w:rPr>
              <w:instrText xml:space="preserve"> PAGEREF _Toc476038478 \h </w:instrText>
            </w:r>
            <w:r w:rsidR="00EF02CA">
              <w:rPr>
                <w:noProof/>
                <w:webHidden/>
              </w:rPr>
            </w:r>
            <w:r w:rsidR="00EF02CA">
              <w:rPr>
                <w:noProof/>
                <w:webHidden/>
              </w:rPr>
              <w:fldChar w:fldCharType="separate"/>
            </w:r>
            <w:r w:rsidR="00EF02CA">
              <w:rPr>
                <w:noProof/>
                <w:webHidden/>
              </w:rPr>
              <w:t>2</w:t>
            </w:r>
            <w:r w:rsidR="00EF02CA">
              <w:rPr>
                <w:noProof/>
                <w:webHidden/>
              </w:rPr>
              <w:fldChar w:fldCharType="end"/>
            </w:r>
          </w:hyperlink>
        </w:p>
        <w:p w14:paraId="4D9B728B" w14:textId="77777777" w:rsidR="00EF02CA" w:rsidRDefault="00292EFF">
          <w:pPr>
            <w:pStyle w:val="TOC2"/>
            <w:tabs>
              <w:tab w:val="right" w:leader="dot" w:pos="9350"/>
            </w:tabs>
            <w:rPr>
              <w:rFonts w:eastAsiaTheme="minorEastAsia"/>
              <w:b w:val="0"/>
              <w:bCs w:val="0"/>
              <w:noProof/>
              <w:sz w:val="24"/>
              <w:szCs w:val="24"/>
            </w:rPr>
          </w:pPr>
          <w:hyperlink w:anchor="_Toc476038479" w:history="1">
            <w:r w:rsidR="00EF02CA" w:rsidRPr="005A21C7">
              <w:rPr>
                <w:rStyle w:val="Hyperlink"/>
                <w:noProof/>
              </w:rPr>
              <w:t>Metadata Standards/Dialects/Recommendations</w:t>
            </w:r>
            <w:r w:rsidR="00EF02CA">
              <w:rPr>
                <w:noProof/>
                <w:webHidden/>
              </w:rPr>
              <w:tab/>
            </w:r>
            <w:r w:rsidR="00EF02CA">
              <w:rPr>
                <w:noProof/>
                <w:webHidden/>
              </w:rPr>
              <w:fldChar w:fldCharType="begin"/>
            </w:r>
            <w:r w:rsidR="00EF02CA">
              <w:rPr>
                <w:noProof/>
                <w:webHidden/>
              </w:rPr>
              <w:instrText xml:space="preserve"> PAGEREF _Toc476038479 \h </w:instrText>
            </w:r>
            <w:r w:rsidR="00EF02CA">
              <w:rPr>
                <w:noProof/>
                <w:webHidden/>
              </w:rPr>
            </w:r>
            <w:r w:rsidR="00EF02CA">
              <w:rPr>
                <w:noProof/>
                <w:webHidden/>
              </w:rPr>
              <w:fldChar w:fldCharType="separate"/>
            </w:r>
            <w:r w:rsidR="00EF02CA">
              <w:rPr>
                <w:noProof/>
                <w:webHidden/>
              </w:rPr>
              <w:t>2</w:t>
            </w:r>
            <w:r w:rsidR="00EF02CA">
              <w:rPr>
                <w:noProof/>
                <w:webHidden/>
              </w:rPr>
              <w:fldChar w:fldCharType="end"/>
            </w:r>
          </w:hyperlink>
        </w:p>
        <w:p w14:paraId="5F862DB0" w14:textId="77777777" w:rsidR="00EF02CA" w:rsidRDefault="00292EFF">
          <w:pPr>
            <w:pStyle w:val="TOC2"/>
            <w:tabs>
              <w:tab w:val="right" w:leader="dot" w:pos="9350"/>
            </w:tabs>
            <w:rPr>
              <w:rFonts w:eastAsiaTheme="minorEastAsia"/>
              <w:b w:val="0"/>
              <w:bCs w:val="0"/>
              <w:noProof/>
              <w:sz w:val="24"/>
              <w:szCs w:val="24"/>
            </w:rPr>
          </w:pPr>
          <w:hyperlink w:anchor="_Toc476038480" w:history="1">
            <w:r w:rsidR="00EF02CA" w:rsidRPr="005A21C7">
              <w:rPr>
                <w:rStyle w:val="Hyperlink"/>
                <w:noProof/>
              </w:rPr>
              <w:t>Recommendations and Dialects at DataONE</w:t>
            </w:r>
            <w:r w:rsidR="00EF02CA">
              <w:rPr>
                <w:noProof/>
                <w:webHidden/>
              </w:rPr>
              <w:tab/>
            </w:r>
            <w:r w:rsidR="00EF02CA">
              <w:rPr>
                <w:noProof/>
                <w:webHidden/>
              </w:rPr>
              <w:fldChar w:fldCharType="begin"/>
            </w:r>
            <w:r w:rsidR="00EF02CA">
              <w:rPr>
                <w:noProof/>
                <w:webHidden/>
              </w:rPr>
              <w:instrText xml:space="preserve"> PAGEREF _Toc476038480 \h </w:instrText>
            </w:r>
            <w:r w:rsidR="00EF02CA">
              <w:rPr>
                <w:noProof/>
                <w:webHidden/>
              </w:rPr>
            </w:r>
            <w:r w:rsidR="00EF02CA">
              <w:rPr>
                <w:noProof/>
                <w:webHidden/>
              </w:rPr>
              <w:fldChar w:fldCharType="separate"/>
            </w:r>
            <w:r w:rsidR="00EF02CA">
              <w:rPr>
                <w:noProof/>
                <w:webHidden/>
              </w:rPr>
              <w:t>3</w:t>
            </w:r>
            <w:r w:rsidR="00EF02CA">
              <w:rPr>
                <w:noProof/>
                <w:webHidden/>
              </w:rPr>
              <w:fldChar w:fldCharType="end"/>
            </w:r>
          </w:hyperlink>
        </w:p>
        <w:p w14:paraId="3993A80F" w14:textId="77777777" w:rsidR="00EF02CA" w:rsidRDefault="00292EFF">
          <w:pPr>
            <w:pStyle w:val="TOC2"/>
            <w:tabs>
              <w:tab w:val="right" w:leader="dot" w:pos="9350"/>
            </w:tabs>
            <w:rPr>
              <w:rFonts w:eastAsiaTheme="minorEastAsia"/>
              <w:b w:val="0"/>
              <w:bCs w:val="0"/>
              <w:noProof/>
              <w:sz w:val="24"/>
              <w:szCs w:val="24"/>
            </w:rPr>
          </w:pPr>
          <w:hyperlink w:anchor="_Toc476038481" w:history="1">
            <w:r w:rsidR="00EF02CA" w:rsidRPr="005A21C7">
              <w:rPr>
                <w:rStyle w:val="Hyperlink"/>
                <w:noProof/>
              </w:rPr>
              <w:t>LTER Recommendations</w:t>
            </w:r>
            <w:r w:rsidR="00EF02CA">
              <w:rPr>
                <w:noProof/>
                <w:webHidden/>
              </w:rPr>
              <w:tab/>
            </w:r>
            <w:r w:rsidR="00EF02CA">
              <w:rPr>
                <w:noProof/>
                <w:webHidden/>
              </w:rPr>
              <w:fldChar w:fldCharType="begin"/>
            </w:r>
            <w:r w:rsidR="00EF02CA">
              <w:rPr>
                <w:noProof/>
                <w:webHidden/>
              </w:rPr>
              <w:instrText xml:space="preserve"> PAGEREF _Toc476038481 \h </w:instrText>
            </w:r>
            <w:r w:rsidR="00EF02CA">
              <w:rPr>
                <w:noProof/>
                <w:webHidden/>
              </w:rPr>
            </w:r>
            <w:r w:rsidR="00EF02CA">
              <w:rPr>
                <w:noProof/>
                <w:webHidden/>
              </w:rPr>
              <w:fldChar w:fldCharType="separate"/>
            </w:r>
            <w:r w:rsidR="00EF02CA">
              <w:rPr>
                <w:noProof/>
                <w:webHidden/>
              </w:rPr>
              <w:t>3</w:t>
            </w:r>
            <w:r w:rsidR="00EF02CA">
              <w:rPr>
                <w:noProof/>
                <w:webHidden/>
              </w:rPr>
              <w:fldChar w:fldCharType="end"/>
            </w:r>
          </w:hyperlink>
        </w:p>
        <w:p w14:paraId="70A3093C" w14:textId="77777777" w:rsidR="00EF02CA" w:rsidRDefault="00292EFF">
          <w:pPr>
            <w:pStyle w:val="TOC1"/>
            <w:tabs>
              <w:tab w:val="right" w:leader="dot" w:pos="9350"/>
            </w:tabs>
            <w:rPr>
              <w:rFonts w:eastAsiaTheme="minorEastAsia"/>
              <w:b w:val="0"/>
              <w:bCs w:val="0"/>
              <w:noProof/>
            </w:rPr>
          </w:pPr>
          <w:hyperlink w:anchor="_Toc476038482" w:history="1">
            <w:r w:rsidR="00EF02CA" w:rsidRPr="005A21C7">
              <w:rPr>
                <w:rStyle w:val="Hyperlink"/>
                <w:noProof/>
              </w:rPr>
              <w:t>Data</w:t>
            </w:r>
            <w:r w:rsidR="00EF02CA">
              <w:rPr>
                <w:noProof/>
                <w:webHidden/>
              </w:rPr>
              <w:tab/>
            </w:r>
            <w:r w:rsidR="00EF02CA">
              <w:rPr>
                <w:noProof/>
                <w:webHidden/>
              </w:rPr>
              <w:fldChar w:fldCharType="begin"/>
            </w:r>
            <w:r w:rsidR="00EF02CA">
              <w:rPr>
                <w:noProof/>
                <w:webHidden/>
              </w:rPr>
              <w:instrText xml:space="preserve"> PAGEREF _Toc476038482 \h </w:instrText>
            </w:r>
            <w:r w:rsidR="00EF02CA">
              <w:rPr>
                <w:noProof/>
                <w:webHidden/>
              </w:rPr>
            </w:r>
            <w:r w:rsidR="00EF02CA">
              <w:rPr>
                <w:noProof/>
                <w:webHidden/>
              </w:rPr>
              <w:fldChar w:fldCharType="separate"/>
            </w:r>
            <w:r w:rsidR="00EF02CA">
              <w:rPr>
                <w:noProof/>
                <w:webHidden/>
              </w:rPr>
              <w:t>3</w:t>
            </w:r>
            <w:r w:rsidR="00EF02CA">
              <w:rPr>
                <w:noProof/>
                <w:webHidden/>
              </w:rPr>
              <w:fldChar w:fldCharType="end"/>
            </w:r>
          </w:hyperlink>
        </w:p>
        <w:p w14:paraId="39A62F12" w14:textId="77777777" w:rsidR="00EF02CA" w:rsidRDefault="00292EFF">
          <w:pPr>
            <w:pStyle w:val="TOC2"/>
            <w:tabs>
              <w:tab w:val="right" w:leader="dot" w:pos="9350"/>
            </w:tabs>
            <w:rPr>
              <w:rFonts w:eastAsiaTheme="minorEastAsia"/>
              <w:b w:val="0"/>
              <w:bCs w:val="0"/>
              <w:noProof/>
              <w:sz w:val="24"/>
              <w:szCs w:val="24"/>
            </w:rPr>
          </w:pPr>
          <w:hyperlink w:anchor="_Toc476038483" w:history="1">
            <w:r w:rsidR="00EF02CA" w:rsidRPr="005A21C7">
              <w:rPr>
                <w:rStyle w:val="Hyperlink"/>
                <w:noProof/>
              </w:rPr>
              <w:t>DataOne Member Nodes</w:t>
            </w:r>
            <w:r w:rsidR="00EF02CA">
              <w:rPr>
                <w:noProof/>
                <w:webHidden/>
              </w:rPr>
              <w:tab/>
            </w:r>
            <w:r w:rsidR="00EF02CA">
              <w:rPr>
                <w:noProof/>
                <w:webHidden/>
              </w:rPr>
              <w:fldChar w:fldCharType="begin"/>
            </w:r>
            <w:r w:rsidR="00EF02CA">
              <w:rPr>
                <w:noProof/>
                <w:webHidden/>
              </w:rPr>
              <w:instrText xml:space="preserve"> PAGEREF _Toc476038483 \h </w:instrText>
            </w:r>
            <w:r w:rsidR="00EF02CA">
              <w:rPr>
                <w:noProof/>
                <w:webHidden/>
              </w:rPr>
            </w:r>
            <w:r w:rsidR="00EF02CA">
              <w:rPr>
                <w:noProof/>
                <w:webHidden/>
              </w:rPr>
              <w:fldChar w:fldCharType="separate"/>
            </w:r>
            <w:r w:rsidR="00EF02CA">
              <w:rPr>
                <w:noProof/>
                <w:webHidden/>
              </w:rPr>
              <w:t>3</w:t>
            </w:r>
            <w:r w:rsidR="00EF02CA">
              <w:rPr>
                <w:noProof/>
                <w:webHidden/>
              </w:rPr>
              <w:fldChar w:fldCharType="end"/>
            </w:r>
          </w:hyperlink>
        </w:p>
        <w:p w14:paraId="37688B26" w14:textId="77777777" w:rsidR="00EF02CA" w:rsidRDefault="00292EFF">
          <w:pPr>
            <w:pStyle w:val="TOC2"/>
            <w:tabs>
              <w:tab w:val="right" w:leader="dot" w:pos="9350"/>
            </w:tabs>
            <w:rPr>
              <w:rFonts w:eastAsiaTheme="minorEastAsia"/>
              <w:b w:val="0"/>
              <w:bCs w:val="0"/>
              <w:noProof/>
              <w:sz w:val="24"/>
              <w:szCs w:val="24"/>
            </w:rPr>
          </w:pPr>
          <w:hyperlink w:anchor="_Toc476038484" w:history="1">
            <w:r w:rsidR="00EF02CA" w:rsidRPr="005A21C7">
              <w:rPr>
                <w:rStyle w:val="Hyperlink"/>
                <w:noProof/>
              </w:rPr>
              <w:t>Process</w:t>
            </w:r>
            <w:r w:rsidR="00EF02CA">
              <w:rPr>
                <w:noProof/>
                <w:webHidden/>
              </w:rPr>
              <w:tab/>
            </w:r>
            <w:r w:rsidR="00EF02CA">
              <w:rPr>
                <w:noProof/>
                <w:webHidden/>
              </w:rPr>
              <w:fldChar w:fldCharType="begin"/>
            </w:r>
            <w:r w:rsidR="00EF02CA">
              <w:rPr>
                <w:noProof/>
                <w:webHidden/>
              </w:rPr>
              <w:instrText xml:space="preserve"> PAGEREF _Toc476038484 \h </w:instrText>
            </w:r>
            <w:r w:rsidR="00EF02CA">
              <w:rPr>
                <w:noProof/>
                <w:webHidden/>
              </w:rPr>
            </w:r>
            <w:r w:rsidR="00EF02CA">
              <w:rPr>
                <w:noProof/>
                <w:webHidden/>
              </w:rPr>
              <w:fldChar w:fldCharType="separate"/>
            </w:r>
            <w:r w:rsidR="00EF02CA">
              <w:rPr>
                <w:noProof/>
                <w:webHidden/>
              </w:rPr>
              <w:t>3</w:t>
            </w:r>
            <w:r w:rsidR="00EF02CA">
              <w:rPr>
                <w:noProof/>
                <w:webHidden/>
              </w:rPr>
              <w:fldChar w:fldCharType="end"/>
            </w:r>
          </w:hyperlink>
        </w:p>
        <w:p w14:paraId="40AF00D4" w14:textId="77777777" w:rsidR="00EF02CA" w:rsidRDefault="00292EFF">
          <w:pPr>
            <w:pStyle w:val="TOC2"/>
            <w:tabs>
              <w:tab w:val="right" w:leader="dot" w:pos="9350"/>
            </w:tabs>
            <w:rPr>
              <w:rFonts w:eastAsiaTheme="minorEastAsia"/>
              <w:b w:val="0"/>
              <w:bCs w:val="0"/>
              <w:noProof/>
              <w:sz w:val="24"/>
              <w:szCs w:val="24"/>
            </w:rPr>
          </w:pPr>
          <w:hyperlink w:anchor="_Toc476038485" w:history="1">
            <w:r w:rsidR="00EF02CA" w:rsidRPr="005A21C7">
              <w:rPr>
                <w:rStyle w:val="Hyperlink"/>
                <w:rFonts w:eastAsia="Book Antiqua"/>
                <w:noProof/>
              </w:rPr>
              <w:t>Process</w:t>
            </w:r>
            <w:r w:rsidR="00EF02CA">
              <w:rPr>
                <w:noProof/>
                <w:webHidden/>
              </w:rPr>
              <w:tab/>
            </w:r>
            <w:r w:rsidR="00EF02CA">
              <w:rPr>
                <w:noProof/>
                <w:webHidden/>
              </w:rPr>
              <w:fldChar w:fldCharType="begin"/>
            </w:r>
            <w:r w:rsidR="00EF02CA">
              <w:rPr>
                <w:noProof/>
                <w:webHidden/>
              </w:rPr>
              <w:instrText xml:space="preserve"> PAGEREF _Toc476038485 \h </w:instrText>
            </w:r>
            <w:r w:rsidR="00EF02CA">
              <w:rPr>
                <w:noProof/>
                <w:webHidden/>
              </w:rPr>
            </w:r>
            <w:r w:rsidR="00EF02CA">
              <w:rPr>
                <w:noProof/>
                <w:webHidden/>
              </w:rPr>
              <w:fldChar w:fldCharType="separate"/>
            </w:r>
            <w:r w:rsidR="00EF02CA">
              <w:rPr>
                <w:noProof/>
                <w:webHidden/>
              </w:rPr>
              <w:t>6</w:t>
            </w:r>
            <w:r w:rsidR="00EF02CA">
              <w:rPr>
                <w:noProof/>
                <w:webHidden/>
              </w:rPr>
              <w:fldChar w:fldCharType="end"/>
            </w:r>
          </w:hyperlink>
        </w:p>
        <w:p w14:paraId="14BF9E8F" w14:textId="77777777" w:rsidR="00EF02CA" w:rsidRDefault="00292EFF">
          <w:pPr>
            <w:pStyle w:val="TOC2"/>
            <w:tabs>
              <w:tab w:val="right" w:leader="dot" w:pos="9350"/>
            </w:tabs>
            <w:rPr>
              <w:rFonts w:eastAsiaTheme="minorEastAsia"/>
              <w:b w:val="0"/>
              <w:bCs w:val="0"/>
              <w:noProof/>
              <w:sz w:val="24"/>
              <w:szCs w:val="24"/>
            </w:rPr>
          </w:pPr>
          <w:hyperlink w:anchor="_Toc476038486" w:history="1">
            <w:r w:rsidR="00EF02CA" w:rsidRPr="005A21C7">
              <w:rPr>
                <w:rStyle w:val="Hyperlink"/>
                <w:noProof/>
              </w:rPr>
              <w:t>Results</w:t>
            </w:r>
            <w:r w:rsidR="00EF02CA">
              <w:rPr>
                <w:noProof/>
                <w:webHidden/>
              </w:rPr>
              <w:tab/>
            </w:r>
            <w:r w:rsidR="00EF02CA">
              <w:rPr>
                <w:noProof/>
                <w:webHidden/>
              </w:rPr>
              <w:fldChar w:fldCharType="begin"/>
            </w:r>
            <w:r w:rsidR="00EF02CA">
              <w:rPr>
                <w:noProof/>
                <w:webHidden/>
              </w:rPr>
              <w:instrText xml:space="preserve"> PAGEREF _Toc476038486 \h </w:instrText>
            </w:r>
            <w:r w:rsidR="00EF02CA">
              <w:rPr>
                <w:noProof/>
                <w:webHidden/>
              </w:rPr>
            </w:r>
            <w:r w:rsidR="00EF02CA">
              <w:rPr>
                <w:noProof/>
                <w:webHidden/>
              </w:rPr>
              <w:fldChar w:fldCharType="separate"/>
            </w:r>
            <w:r w:rsidR="00EF02CA">
              <w:rPr>
                <w:noProof/>
                <w:webHidden/>
              </w:rPr>
              <w:t>7</w:t>
            </w:r>
            <w:r w:rsidR="00EF02CA">
              <w:rPr>
                <w:noProof/>
                <w:webHidden/>
              </w:rPr>
              <w:fldChar w:fldCharType="end"/>
            </w:r>
          </w:hyperlink>
        </w:p>
        <w:p w14:paraId="7FDDEDAA" w14:textId="51472188" w:rsidR="009531D8" w:rsidRDefault="009531D8">
          <w:r>
            <w:rPr>
              <w:b/>
              <w:bCs/>
              <w:noProof/>
            </w:rPr>
            <w:fldChar w:fldCharType="end"/>
          </w:r>
        </w:p>
      </w:sdtContent>
    </w:sdt>
    <w:p w14:paraId="772DE4AD" w14:textId="77777777" w:rsidR="008A60AE" w:rsidRDefault="008A60AE" w:rsidP="008A60AE">
      <w:pPr>
        <w:pStyle w:val="Heading2"/>
        <w:shd w:val="clear" w:color="auto" w:fill="F9FBFC"/>
        <w:spacing w:before="300" w:after="90"/>
        <w:textAlignment w:val="baseline"/>
        <w:rPr>
          <w:rFonts w:ascii="Arial" w:eastAsia="Times New Roman" w:hAnsi="Arial" w:cs="Arial"/>
          <w:color w:val="5C5C5C"/>
          <w:sz w:val="27"/>
          <w:szCs w:val="27"/>
        </w:rPr>
      </w:pPr>
      <w:bookmarkStart w:id="0" w:name="_Toc476038474"/>
      <w:r>
        <w:rPr>
          <w:rFonts w:ascii="Arial" w:eastAsia="Times New Roman" w:hAnsi="Arial" w:cs="Arial"/>
          <w:b/>
          <w:bCs/>
          <w:color w:val="5C5C5C"/>
          <w:sz w:val="27"/>
          <w:szCs w:val="27"/>
        </w:rPr>
        <w:t>Highlights</w:t>
      </w:r>
      <w:bookmarkEnd w:id="0"/>
    </w:p>
    <w:p w14:paraId="0C96B123" w14:textId="485C3688" w:rsidR="00075854" w:rsidRDefault="00075854" w:rsidP="00075854">
      <w:pPr>
        <w:pStyle w:val="ListParagraph"/>
        <w:numPr>
          <w:ilvl w:val="0"/>
          <w:numId w:val="10"/>
        </w:numPr>
        <w:shd w:val="clear" w:color="auto" w:fill="F9FBFC"/>
        <w:textAlignment w:val="baseline"/>
        <w:rPr>
          <w:rFonts w:ascii="Arial" w:eastAsia="Times New Roman" w:hAnsi="Arial" w:cs="Arial"/>
          <w:color w:val="2E2E2E"/>
        </w:rPr>
      </w:pPr>
      <w:r w:rsidRPr="00075854">
        <w:rPr>
          <w:rFonts w:ascii="Arial" w:eastAsia="Times New Roman" w:hAnsi="Arial" w:cs="Arial"/>
          <w:color w:val="2E2E2E"/>
        </w:rPr>
        <w:t>Comparison of EML usage across DataONE</w:t>
      </w:r>
    </w:p>
    <w:p w14:paraId="4F0998B5" w14:textId="62F0C5EF" w:rsidR="00075854" w:rsidRPr="00075854" w:rsidRDefault="00075854" w:rsidP="00075854">
      <w:pPr>
        <w:pStyle w:val="ListParagraph"/>
        <w:numPr>
          <w:ilvl w:val="0"/>
          <w:numId w:val="10"/>
        </w:numPr>
        <w:shd w:val="clear" w:color="auto" w:fill="F9FBFC"/>
        <w:textAlignment w:val="baseline"/>
        <w:rPr>
          <w:rFonts w:ascii="Arial" w:eastAsia="Times New Roman" w:hAnsi="Arial" w:cs="Arial"/>
          <w:color w:val="2E2E2E"/>
        </w:rPr>
      </w:pPr>
      <w:r>
        <w:rPr>
          <w:rFonts w:ascii="Arial" w:eastAsia="Times New Roman" w:hAnsi="Arial" w:cs="Arial"/>
          <w:color w:val="2E2E2E"/>
        </w:rPr>
        <w:t>Metadata recommendations can be used to improve the contents of a record</w:t>
      </w:r>
    </w:p>
    <w:p w14:paraId="1DB6E5B2" w14:textId="77777777" w:rsidR="00075854" w:rsidRDefault="00075854" w:rsidP="008A60AE">
      <w:pPr>
        <w:shd w:val="clear" w:color="auto" w:fill="F9FBFC"/>
        <w:textAlignment w:val="baseline"/>
        <w:rPr>
          <w:rFonts w:ascii="Arial" w:eastAsia="Times New Roman" w:hAnsi="Arial" w:cs="Arial"/>
          <w:color w:val="2E2E2E"/>
        </w:rPr>
      </w:pPr>
    </w:p>
    <w:p w14:paraId="36815F0F" w14:textId="77777777" w:rsidR="00075854" w:rsidRPr="00075854" w:rsidRDefault="00075854" w:rsidP="00075854">
      <w:pPr>
        <w:pStyle w:val="ListParagraph"/>
        <w:shd w:val="clear" w:color="auto" w:fill="F9FBFC"/>
        <w:ind w:left="360"/>
        <w:textAlignment w:val="baseline"/>
        <w:rPr>
          <w:rFonts w:ascii="Arial" w:eastAsia="Times New Roman" w:hAnsi="Arial" w:cs="Arial"/>
          <w:color w:val="2E2E2E"/>
        </w:rPr>
      </w:pPr>
    </w:p>
    <w:p w14:paraId="69340C3D" w14:textId="77777777" w:rsidR="008A60AE" w:rsidRDefault="00292EFF" w:rsidP="008A60AE">
      <w:pPr>
        <w:spacing w:before="240" w:after="180"/>
        <w:rPr>
          <w:rFonts w:ascii="Times New Roman" w:eastAsia="Times New Roman" w:hAnsi="Times New Roman" w:cs="Times New Roman"/>
        </w:rPr>
      </w:pPr>
      <w:r>
        <w:rPr>
          <w:rFonts w:eastAsia="Times New Roman"/>
        </w:rPr>
        <w:pict w14:anchorId="63E8DB31">
          <v:rect id="_x0000_i1025" style="width:0;height:.75pt" o:hralign="center" o:hrstd="t" o:hrnoshade="t" o:hr="t" fillcolor="#2e2e2e" stroked="f"/>
        </w:pict>
      </w:r>
    </w:p>
    <w:p w14:paraId="0CC66C0F"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1" w:name="_Toc476038475"/>
      <w:r>
        <w:rPr>
          <w:rFonts w:ascii="Arial" w:eastAsia="Times New Roman" w:hAnsi="Arial" w:cs="Arial"/>
          <w:b/>
          <w:bCs/>
          <w:color w:val="5C5C5C"/>
          <w:sz w:val="27"/>
          <w:szCs w:val="27"/>
        </w:rPr>
        <w:t>Abstract</w:t>
      </w:r>
      <w:bookmarkEnd w:id="1"/>
    </w:p>
    <w:p w14:paraId="332C4481" w14:textId="3DBC6C59" w:rsidR="008A60AE" w:rsidRDefault="00C5715D" w:rsidP="00075854">
      <w:pPr>
        <w:pStyle w:val="NormalWeb"/>
        <w:shd w:val="clear" w:color="auto" w:fill="FFFFFF"/>
        <w:spacing w:before="0" w:beforeAutospacing="0" w:after="135" w:afterAutospacing="0"/>
        <w:textAlignment w:val="baseline"/>
        <w:rPr>
          <w:rFonts w:ascii="Arial" w:hAnsi="Arial" w:cs="Arial"/>
          <w:color w:val="2E2E2E"/>
        </w:rPr>
      </w:pPr>
      <w:r>
        <w:rPr>
          <w:rFonts w:ascii="Arial" w:hAnsi="Arial" w:cs="Arial"/>
          <w:color w:val="2E2E2E"/>
        </w:rPr>
        <w:t>Many organizations make use of structured documentation that is machine-readable. This metadata makes discovery, access, use, and understanding</w:t>
      </w:r>
      <w:r w:rsidR="00D065F1">
        <w:rPr>
          <w:rFonts w:ascii="Arial" w:hAnsi="Arial" w:cs="Arial"/>
          <w:color w:val="2E2E2E"/>
        </w:rPr>
        <w:t xml:space="preserve"> much easier to write after the entire article has been written. </w:t>
      </w:r>
    </w:p>
    <w:p w14:paraId="444CE686"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2" w:name="_Toc476038476"/>
      <w:r>
        <w:rPr>
          <w:rFonts w:ascii="Arial" w:eastAsia="Times New Roman" w:hAnsi="Arial" w:cs="Arial"/>
          <w:b/>
          <w:bCs/>
          <w:color w:val="5C5C5C"/>
          <w:sz w:val="27"/>
          <w:szCs w:val="27"/>
        </w:rPr>
        <w:t>Abbreviations</w:t>
      </w:r>
      <w:bookmarkEnd w:id="2"/>
    </w:p>
    <w:p w14:paraId="55347E77"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EML</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59E488A0" w14:textId="77777777" w:rsidR="008A60AE" w:rsidRDefault="008A60AE"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w:t>
      </w:r>
      <w:r>
        <w:rPr>
          <w:rFonts w:ascii="Arial" w:eastAsia="Times New Roman" w:hAnsi="Arial" w:cs="Arial"/>
          <w:color w:val="2E2E2E"/>
        </w:rPr>
        <w:t>,</w:t>
      </w:r>
      <w:r>
        <w:rPr>
          <w:rStyle w:val="apple-converted-space"/>
          <w:rFonts w:ascii="Arial" w:eastAsia="Times New Roman" w:hAnsi="Arial" w:cs="Arial"/>
          <w:color w:val="2E2E2E"/>
        </w:rPr>
        <w:t> </w:t>
      </w:r>
      <w:r>
        <w:rPr>
          <w:rFonts w:ascii="Arial" w:eastAsia="Times New Roman" w:hAnsi="Arial" w:cs="Arial"/>
          <w:color w:val="2E2E2E"/>
          <w:bdr w:val="none" w:sz="0" w:space="0" w:color="auto" w:frame="1"/>
        </w:rPr>
        <w:t>Long Term Ecological Network</w:t>
      </w:r>
      <w:r>
        <w:rPr>
          <w:rFonts w:ascii="Arial" w:eastAsia="Times New Roman" w:hAnsi="Arial" w:cs="Arial"/>
          <w:color w:val="2E2E2E"/>
        </w:rPr>
        <w:t>;</w:t>
      </w:r>
      <w:r>
        <w:rPr>
          <w:rStyle w:val="apple-converted-space"/>
          <w:rFonts w:ascii="Arial" w:eastAsia="Times New Roman" w:hAnsi="Arial" w:cs="Arial"/>
          <w:color w:val="2E2E2E"/>
        </w:rPr>
        <w:t> </w:t>
      </w:r>
    </w:p>
    <w:p w14:paraId="017D2D7A" w14:textId="77777777" w:rsidR="00D065F1" w:rsidRDefault="00D065F1"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rPr>
        <w:t>KNB</w:t>
      </w:r>
      <w:r w:rsidR="008A60AE">
        <w:rPr>
          <w:rFonts w:ascii="Arial" w:eastAsia="Times New Roman" w:hAnsi="Arial" w:cs="Arial"/>
          <w:color w:val="2E2E2E"/>
        </w:rPr>
        <w:t>;</w:t>
      </w:r>
    </w:p>
    <w:p w14:paraId="369D59E0" w14:textId="77777777" w:rsidR="00D065F1" w:rsidRDefault="00D065F1" w:rsidP="008A60AE">
      <w:pPr>
        <w:numPr>
          <w:ilvl w:val="0"/>
          <w:numId w:val="4"/>
        </w:numPr>
        <w:shd w:val="clear" w:color="auto" w:fill="FFFFFF"/>
        <w:textAlignment w:val="baseline"/>
        <w:rPr>
          <w:rFonts w:ascii="Arial" w:eastAsia="Times New Roman" w:hAnsi="Arial" w:cs="Arial"/>
          <w:color w:val="2E2E2E"/>
        </w:rPr>
      </w:pPr>
      <w:r>
        <w:rPr>
          <w:rFonts w:ascii="Arial" w:eastAsia="Times New Roman" w:hAnsi="Arial" w:cs="Arial"/>
          <w:color w:val="2E2E2E"/>
        </w:rPr>
        <w:t>XML;</w:t>
      </w:r>
    </w:p>
    <w:p w14:paraId="2F5A4375" w14:textId="5383BF19" w:rsidR="008A60AE" w:rsidRDefault="00D065F1" w:rsidP="008A60AE">
      <w:pPr>
        <w:numPr>
          <w:ilvl w:val="0"/>
          <w:numId w:val="4"/>
        </w:numPr>
        <w:shd w:val="clear" w:color="auto" w:fill="FFFFFF"/>
        <w:textAlignment w:val="baseline"/>
        <w:rPr>
          <w:rStyle w:val="apple-converted-space"/>
          <w:rFonts w:ascii="Arial" w:eastAsia="Times New Roman" w:hAnsi="Arial" w:cs="Arial"/>
          <w:color w:val="2E2E2E"/>
        </w:rPr>
      </w:pPr>
      <w:r>
        <w:rPr>
          <w:rFonts w:ascii="Arial" w:eastAsia="Times New Roman" w:hAnsi="Arial" w:cs="Arial"/>
          <w:color w:val="2E2E2E"/>
        </w:rPr>
        <w:t>XSLT;</w:t>
      </w:r>
      <w:r w:rsidR="008A60AE">
        <w:rPr>
          <w:rStyle w:val="apple-converted-space"/>
          <w:rFonts w:ascii="Arial" w:eastAsia="Times New Roman" w:hAnsi="Arial" w:cs="Arial"/>
          <w:color w:val="2E2E2E"/>
        </w:rPr>
        <w:t> </w:t>
      </w:r>
    </w:p>
    <w:p w14:paraId="7786F664" w14:textId="0D7BFC2C" w:rsidR="00CB218D" w:rsidRPr="00CF1F5F" w:rsidRDefault="00CB218D" w:rsidP="00CF1F5F">
      <w:pPr>
        <w:numPr>
          <w:ilvl w:val="0"/>
          <w:numId w:val="4"/>
        </w:numPr>
        <w:shd w:val="clear" w:color="auto" w:fill="FFFFFF"/>
        <w:textAlignment w:val="baseline"/>
        <w:rPr>
          <w:rFonts w:ascii="Arial" w:eastAsia="Times New Roman" w:hAnsi="Arial" w:cs="Arial"/>
          <w:color w:val="2E2E2E"/>
        </w:rPr>
      </w:pPr>
      <w:r>
        <w:rPr>
          <w:rStyle w:val="apple-converted-space"/>
          <w:rFonts w:ascii="Arial" w:eastAsia="Times New Roman" w:hAnsi="Arial" w:cs="Arial"/>
          <w:color w:val="2E2E2E"/>
        </w:rPr>
        <w:t>CSDGM</w:t>
      </w:r>
      <w:r w:rsidR="00E151DF">
        <w:rPr>
          <w:rStyle w:val="apple-converted-space"/>
          <w:rFonts w:ascii="Arial" w:eastAsia="Times New Roman" w:hAnsi="Arial" w:cs="Arial"/>
          <w:color w:val="2E2E2E"/>
        </w:rPr>
        <w:t xml:space="preserve">, </w:t>
      </w:r>
      <w:r w:rsidR="00E151DF" w:rsidRPr="00D065F1">
        <w:t>Content Standard for Digital Geographic Metadata</w:t>
      </w:r>
      <w:r>
        <w:rPr>
          <w:rStyle w:val="apple-converted-space"/>
          <w:rFonts w:ascii="Arial" w:eastAsia="Times New Roman" w:hAnsi="Arial" w:cs="Arial"/>
          <w:color w:val="2E2E2E"/>
        </w:rPr>
        <w:t>;</w:t>
      </w:r>
    </w:p>
    <w:p w14:paraId="6E8123E5" w14:textId="77777777" w:rsidR="008A60AE" w:rsidRDefault="008A60AE" w:rsidP="008A60AE">
      <w:pPr>
        <w:pStyle w:val="Heading2"/>
        <w:shd w:val="clear" w:color="auto" w:fill="FFFFFF"/>
        <w:spacing w:before="300" w:after="90"/>
        <w:ind w:left="720"/>
        <w:textAlignment w:val="baseline"/>
        <w:rPr>
          <w:rFonts w:ascii="Arial" w:eastAsia="Times New Roman" w:hAnsi="Arial" w:cs="Arial"/>
          <w:color w:val="5C5C5C"/>
          <w:sz w:val="27"/>
          <w:szCs w:val="27"/>
        </w:rPr>
      </w:pPr>
      <w:bookmarkStart w:id="3" w:name="_Toc476038477"/>
      <w:r>
        <w:rPr>
          <w:rFonts w:ascii="Arial" w:eastAsia="Times New Roman" w:hAnsi="Arial" w:cs="Arial"/>
          <w:b/>
          <w:bCs/>
          <w:color w:val="5C5C5C"/>
          <w:sz w:val="27"/>
          <w:szCs w:val="27"/>
        </w:rPr>
        <w:lastRenderedPageBreak/>
        <w:t>Keywords</w:t>
      </w:r>
      <w:bookmarkEnd w:id="3"/>
    </w:p>
    <w:p w14:paraId="6B4AFCA1"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LTER network</w:t>
      </w:r>
      <w:r>
        <w:rPr>
          <w:rFonts w:ascii="Arial" w:eastAsia="Times New Roman" w:hAnsi="Arial" w:cs="Arial"/>
          <w:color w:val="2E2E2E"/>
        </w:rPr>
        <w:t>;</w:t>
      </w:r>
      <w:r>
        <w:rPr>
          <w:rStyle w:val="apple-converted-space"/>
          <w:rFonts w:ascii="Arial" w:eastAsia="Times New Roman" w:hAnsi="Arial" w:cs="Arial"/>
          <w:color w:val="2E2E2E"/>
        </w:rPr>
        <w:t> </w:t>
      </w:r>
    </w:p>
    <w:p w14:paraId="36CA90D1" w14:textId="43CBE6F0" w:rsidR="008A60AE" w:rsidRDefault="0007722C"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Metadata completeness</w:t>
      </w:r>
      <w:r w:rsidR="008A60AE">
        <w:rPr>
          <w:rFonts w:ascii="Arial" w:eastAsia="Times New Roman" w:hAnsi="Arial" w:cs="Arial"/>
          <w:color w:val="2E2E2E"/>
        </w:rPr>
        <w:t>;</w:t>
      </w:r>
      <w:r w:rsidR="008A60AE">
        <w:rPr>
          <w:rStyle w:val="apple-converted-space"/>
          <w:rFonts w:ascii="Arial" w:eastAsia="Times New Roman" w:hAnsi="Arial" w:cs="Arial"/>
          <w:color w:val="2E2E2E"/>
        </w:rPr>
        <w:t> </w:t>
      </w:r>
    </w:p>
    <w:p w14:paraId="14228429"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Ecological metadata language</w:t>
      </w:r>
      <w:r>
        <w:rPr>
          <w:rFonts w:ascii="Arial" w:eastAsia="Times New Roman" w:hAnsi="Arial" w:cs="Arial"/>
          <w:color w:val="2E2E2E"/>
        </w:rPr>
        <w:t>;</w:t>
      </w:r>
      <w:r>
        <w:rPr>
          <w:rStyle w:val="apple-converted-space"/>
          <w:rFonts w:ascii="Arial" w:eastAsia="Times New Roman" w:hAnsi="Arial" w:cs="Arial"/>
          <w:color w:val="2E2E2E"/>
        </w:rPr>
        <w:t> </w:t>
      </w:r>
    </w:p>
    <w:p w14:paraId="0B34D165" w14:textId="77777777" w:rsid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Information management</w:t>
      </w:r>
      <w:r>
        <w:rPr>
          <w:rFonts w:ascii="Arial" w:eastAsia="Times New Roman" w:hAnsi="Arial" w:cs="Arial"/>
          <w:color w:val="2E2E2E"/>
        </w:rPr>
        <w:t>;</w:t>
      </w:r>
      <w:r>
        <w:rPr>
          <w:rStyle w:val="apple-converted-space"/>
          <w:rFonts w:ascii="Arial" w:eastAsia="Times New Roman" w:hAnsi="Arial" w:cs="Arial"/>
          <w:color w:val="2E2E2E"/>
        </w:rPr>
        <w:t> </w:t>
      </w:r>
    </w:p>
    <w:p w14:paraId="0451C186" w14:textId="4FF40E00" w:rsidR="008A60AE" w:rsidRPr="008A60AE" w:rsidRDefault="008A60AE"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bdr w:val="none" w:sz="0" w:space="0" w:color="auto" w:frame="1"/>
        </w:rPr>
        <w:t>DataONE;</w:t>
      </w:r>
    </w:p>
    <w:p w14:paraId="6248FD76" w14:textId="3A75FF95" w:rsidR="008A60AE"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Collection analysis;</w:t>
      </w:r>
    </w:p>
    <w:p w14:paraId="6E47257C" w14:textId="0A6E0A32"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Community recommendations;</w:t>
      </w:r>
    </w:p>
    <w:p w14:paraId="77E0E996" w14:textId="3A89C674" w:rsidR="00770845" w:rsidRDefault="00770845"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Metadata dialects;</w:t>
      </w:r>
    </w:p>
    <w:p w14:paraId="00470511" w14:textId="3F9A0EA1" w:rsidR="00D065F1" w:rsidRDefault="00D065F1" w:rsidP="008A60AE">
      <w:pPr>
        <w:numPr>
          <w:ilvl w:val="0"/>
          <w:numId w:val="5"/>
        </w:numPr>
        <w:shd w:val="clear" w:color="auto" w:fill="FFFFFF"/>
        <w:textAlignment w:val="baseline"/>
        <w:rPr>
          <w:rFonts w:ascii="Arial" w:eastAsia="Times New Roman" w:hAnsi="Arial" w:cs="Arial"/>
          <w:color w:val="2E2E2E"/>
        </w:rPr>
      </w:pPr>
      <w:r>
        <w:rPr>
          <w:rFonts w:ascii="Arial" w:eastAsia="Times New Roman" w:hAnsi="Arial" w:cs="Arial"/>
          <w:color w:val="2E2E2E"/>
        </w:rPr>
        <w:t>Data Analysis</w:t>
      </w:r>
    </w:p>
    <w:p w14:paraId="2369B255" w14:textId="77777777" w:rsidR="00A9371B" w:rsidRDefault="00A9371B" w:rsidP="004608D4">
      <w:pPr>
        <w:rPr>
          <w:rFonts w:ascii="Book Antiqua" w:eastAsia="Book Antiqua" w:hAnsi="Book Antiqua" w:cs="Book Antiqua"/>
        </w:rPr>
      </w:pPr>
    </w:p>
    <w:p w14:paraId="28EB30E9" w14:textId="77777777" w:rsidR="00A9371B" w:rsidRDefault="00A9371B" w:rsidP="004608D4">
      <w:pPr>
        <w:rPr>
          <w:rFonts w:ascii="Book Antiqua" w:eastAsia="Book Antiqua" w:hAnsi="Book Antiqua" w:cs="Book Antiqua"/>
        </w:rPr>
      </w:pPr>
    </w:p>
    <w:p w14:paraId="7E0B0D41" w14:textId="77777777" w:rsidR="00D065F1" w:rsidRDefault="004608D4" w:rsidP="004608D4">
      <w:pPr>
        <w:rPr>
          <w:rFonts w:ascii="Book Antiqua" w:eastAsia="Book Antiqua" w:hAnsi="Book Antiqua" w:cs="Book Antiqua"/>
        </w:rPr>
      </w:pPr>
      <w:r w:rsidRPr="003B4861">
        <w:rPr>
          <w:rFonts w:ascii="Book Antiqua" w:eastAsia="Book Antiqua" w:hAnsi="Book Antiqua" w:cs="Book Antiqua"/>
        </w:rPr>
        <w:t xml:space="preserve">   </w:t>
      </w:r>
    </w:p>
    <w:p w14:paraId="24E9768F" w14:textId="77777777" w:rsidR="00D065F1" w:rsidRPr="00D065F1" w:rsidRDefault="00D065F1" w:rsidP="00D065F1">
      <w:pPr>
        <w:pStyle w:val="Heading1"/>
        <w:rPr>
          <w:rFonts w:eastAsia="Book Antiqua"/>
        </w:rPr>
      </w:pPr>
      <w:bookmarkStart w:id="4" w:name="_Toc349386088"/>
      <w:bookmarkStart w:id="5" w:name="_Toc476038478"/>
      <w:commentRangeStart w:id="6"/>
      <w:commentRangeStart w:id="7"/>
      <w:r w:rsidRPr="00D065F1">
        <w:rPr>
          <w:rFonts w:eastAsia="Book Antiqua"/>
        </w:rPr>
        <w:t>Introduction</w:t>
      </w:r>
      <w:commentRangeEnd w:id="6"/>
      <w:r w:rsidRPr="00D065F1">
        <w:rPr>
          <w:rStyle w:val="CommentReference"/>
          <w:rFonts w:eastAsiaTheme="minorHAnsi" w:cstheme="minorBidi"/>
          <w:color w:val="auto"/>
        </w:rPr>
        <w:commentReference w:id="6"/>
      </w:r>
      <w:bookmarkEnd w:id="4"/>
      <w:commentRangeEnd w:id="7"/>
      <w:r w:rsidR="00B1497D">
        <w:rPr>
          <w:rStyle w:val="CommentReference"/>
          <w:rFonts w:asciiTheme="minorHAnsi" w:eastAsiaTheme="minorHAnsi" w:hAnsiTheme="minorHAnsi" w:cstheme="minorBidi"/>
          <w:color w:val="auto"/>
        </w:rPr>
        <w:commentReference w:id="7"/>
      </w:r>
      <w:bookmarkEnd w:id="5"/>
    </w:p>
    <w:p w14:paraId="2B760246" w14:textId="673FB4DB" w:rsidR="00D065F1" w:rsidRPr="00D065F1" w:rsidRDefault="000B2ED9" w:rsidP="00D065F1">
      <w:r>
        <w:t xml:space="preserve">   </w:t>
      </w:r>
      <w:r w:rsidR="00D065F1" w:rsidRPr="00D065F1">
        <w:t xml:space="preserve">All scientists and scientific communities recognize the need to document observations and processing clearly and completely </w:t>
      </w:r>
      <w:r w:rsidR="00CF1F5F" w:rsidRPr="00D065F1">
        <w:t>to</w:t>
      </w:r>
      <w:r w:rsidR="00D065F1" w:rsidRPr="00D065F1">
        <w:t xml:space="preserve"> support understanding and reproducibility of their scientific results. Many datasets and products are documented using approaches and tools developed by data collectors to support their own analysis and understanding needs. This documentation can exist </w:t>
      </w:r>
      <w:r w:rsidR="00156818">
        <w:t>almost any</w:t>
      </w:r>
      <w:r w:rsidR="00D065F1" w:rsidRPr="00D065F1">
        <w:t xml:space="preserve"> conceivable form, each with associated storage and preservation strategies. This custom, often unstructured, approach may work well for independent investigators or in the confines of a </w:t>
      </w:r>
      <w:r w:rsidR="00CF1F5F" w:rsidRPr="00D065F1">
        <w:t>laboratory</w:t>
      </w:r>
      <w:r w:rsidR="00D065F1" w:rsidRPr="00D065F1">
        <w:t xml:space="preserve"> or community, but it makes it difficult for users outside of these small groups to discover, use, and understand the data without consulting with its creators.</w:t>
      </w:r>
    </w:p>
    <w:p w14:paraId="6942055A" w14:textId="3AB6D1B5" w:rsidR="00D065F1" w:rsidRPr="00D065F1" w:rsidRDefault="000B2ED9" w:rsidP="00D065F1">
      <w:r>
        <w:t xml:space="preserve">   </w:t>
      </w:r>
      <w:r w:rsidR="00D065F1" w:rsidRPr="00D065F1">
        <w:t xml:space="preserve">Metadata, in contrast to documentation, </w:t>
      </w:r>
      <w:r w:rsidR="00156818">
        <w:t>provides</w:t>
      </w:r>
      <w:r w:rsidR="00D065F1" w:rsidRPr="00D065F1">
        <w:t xml:space="preserve"> well‐defined content in structured representations. This makes it possible for users to access and quickly understand many aspects of datasets tha</w:t>
      </w:r>
      <w:r w:rsidR="00CF1F5F">
        <w:t>t they need to answer specific</w:t>
      </w:r>
      <w:r w:rsidR="00D065F1" w:rsidRPr="00D065F1">
        <w:t xml:space="preserve"> questions, but have not collected or created themselves. It also makes it possible to integrate information into discovery and analysis tools, and to provide consistent references from the metadata to external documentation.</w:t>
      </w:r>
    </w:p>
    <w:p w14:paraId="24D44A4E" w14:textId="77777777" w:rsidR="00D065F1" w:rsidRPr="00D065F1" w:rsidRDefault="00D065F1" w:rsidP="00D065F1">
      <w:pPr>
        <w:pStyle w:val="Heading2"/>
        <w:rPr>
          <w:rFonts w:asciiTheme="minorHAnsi" w:hAnsiTheme="minorHAnsi"/>
        </w:rPr>
      </w:pPr>
      <w:bookmarkStart w:id="8" w:name="_Toc349386089"/>
      <w:bookmarkStart w:id="9" w:name="_Toc476038479"/>
      <w:r w:rsidRPr="00D065F1">
        <w:rPr>
          <w:rFonts w:asciiTheme="minorHAnsi" w:hAnsiTheme="minorHAnsi"/>
        </w:rPr>
        <w:t>Metadata Standards/Dialects/Recommendations</w:t>
      </w:r>
      <w:bookmarkEnd w:id="8"/>
      <w:bookmarkEnd w:id="9"/>
      <w:r w:rsidRPr="00D065F1">
        <w:rPr>
          <w:rFonts w:asciiTheme="minorHAnsi" w:hAnsiTheme="minorHAnsi"/>
        </w:rPr>
        <w:t xml:space="preserve"> </w:t>
      </w:r>
    </w:p>
    <w:p w14:paraId="7F33486E" w14:textId="22072C9D" w:rsidR="00D065F1" w:rsidRPr="00D065F1" w:rsidRDefault="000B2ED9" w:rsidP="00D065F1">
      <w:r>
        <w:t xml:space="preserve">   </w:t>
      </w:r>
      <w:r w:rsidR="00EF02CA">
        <w:t>S</w:t>
      </w:r>
      <w:r w:rsidR="00D065F1" w:rsidRPr="00D065F1">
        <w:t xml:space="preserve">cientific communities </w:t>
      </w:r>
      <w:r w:rsidR="00EF02CA">
        <w:t xml:space="preserve">that </w:t>
      </w:r>
      <w:r w:rsidR="00D065F1" w:rsidRPr="00D065F1">
        <w:t>reco</w:t>
      </w:r>
      <w:r w:rsidR="00EF02CA">
        <w:t xml:space="preserve">gnize the need for metadata typically </w:t>
      </w:r>
      <w:r w:rsidR="00D065F1" w:rsidRPr="00D065F1">
        <w:t xml:space="preserve">address that need using one of </w:t>
      </w:r>
      <w:r w:rsidR="00EF02CA">
        <w:t>a couple approaches: they</w:t>
      </w:r>
      <w:r w:rsidR="00D065F1" w:rsidRPr="00D065F1">
        <w:t xml:space="preserve"> either use a metadata standard proposed by a related c</w:t>
      </w:r>
      <w:r w:rsidR="00EF02CA">
        <w:t xml:space="preserve">ommunity or organization, or </w:t>
      </w:r>
      <w:r w:rsidR="00D065F1" w:rsidRPr="00D065F1">
        <w:t>they develo</w:t>
      </w:r>
      <w:r w:rsidR="007F683A">
        <w:t xml:space="preserve">p one that fits their </w:t>
      </w:r>
      <w:r w:rsidR="00D065F1" w:rsidRPr="00D065F1">
        <w:t>needs. These meta</w:t>
      </w:r>
      <w:r w:rsidR="007F683A">
        <w:t xml:space="preserve">data standards include </w:t>
      </w:r>
      <w:r w:rsidR="00D065F1" w:rsidRPr="00D065F1">
        <w:t>concept names, definitions and associated structures.</w:t>
      </w:r>
      <w:r w:rsidR="007F683A">
        <w:t xml:space="preserve"> A concept</w:t>
      </w:r>
      <w:r w:rsidR="00EF02CA">
        <w:t xml:space="preserve"> is a</w:t>
      </w:r>
      <w:r w:rsidR="00867819">
        <w:t xml:space="preserve"> g</w:t>
      </w:r>
      <w:r w:rsidR="00867819" w:rsidRPr="00867819">
        <w:t>eneral term for describing a documentation entity</w:t>
      </w:r>
      <w:r w:rsidR="00867819">
        <w:t>, typically an element of attribute in XML.</w:t>
      </w:r>
      <w:r w:rsidR="00D065F1" w:rsidRPr="00D065F1">
        <w:t xml:space="preserve"> In most </w:t>
      </w:r>
      <w:r w:rsidR="00867819" w:rsidRPr="00D065F1">
        <w:t>cases,</w:t>
      </w:r>
      <w:r w:rsidR="00D065F1" w:rsidRPr="00D065F1">
        <w:t xml:space="preserve"> they also include a standard representation for the metadata. We refer to these representations as </w:t>
      </w:r>
      <w:r w:rsidR="00D065F1" w:rsidRPr="00D065F1">
        <w:rPr>
          <w:i/>
        </w:rPr>
        <w:t>metadata dialects</w:t>
      </w:r>
      <w:r w:rsidR="00D065F1" w:rsidRPr="00D065F1">
        <w:t xml:space="preserve">. Typically, the communities or organizations that develop the standard also develop a set of recommendations for metadata content. We refer to these as </w:t>
      </w:r>
      <w:r w:rsidR="00D065F1" w:rsidRPr="00D065F1">
        <w:rPr>
          <w:i/>
        </w:rPr>
        <w:t>metadata recommendations</w:t>
      </w:r>
      <w:r w:rsidR="00D065F1" w:rsidRPr="00D065F1">
        <w:t>.</w:t>
      </w:r>
    </w:p>
    <w:p w14:paraId="7D05E3A9" w14:textId="77777777" w:rsidR="000B2ED9" w:rsidRDefault="00D065F1" w:rsidP="000908C3">
      <w:r w:rsidRPr="00D065F1">
        <w:tab/>
      </w:r>
    </w:p>
    <w:p w14:paraId="653EE3B1" w14:textId="75E510B7" w:rsidR="000908C3" w:rsidRPr="000908C3" w:rsidRDefault="00B1497D" w:rsidP="000908C3">
      <w:r>
        <w:t xml:space="preserve">Organizations also create recommendations for dialects they did not create but have implemented in their community. </w:t>
      </w:r>
      <w:r w:rsidR="000908C3" w:rsidRPr="000908C3">
        <w:t xml:space="preserve">The Long Range Ecological Network created the LTER Recommendation for Completeness to help guide the creation of Ecological Metadata Language records. </w:t>
      </w:r>
    </w:p>
    <w:p w14:paraId="13DC4E73" w14:textId="42A53308" w:rsidR="00650B93" w:rsidRDefault="000908C3" w:rsidP="000908C3">
      <w:r w:rsidRPr="000908C3">
        <w:t>There are five levels in the LTER recommendation: Identification, Discovery, Evaluation, Access, and Integration. All levels of the LTER recommendation are subsets of concepts in the EML dialect. LTER uses the EML dialect (D</w:t>
      </w:r>
      <w:r w:rsidRPr="000908C3">
        <w:rPr>
          <w:vertAlign w:val="subscript"/>
        </w:rPr>
        <w:t>1</w:t>
      </w:r>
      <w:r w:rsidRPr="000908C3">
        <w:t>) and created a recommendation with 5 levels (R</w:t>
      </w:r>
      <w:r w:rsidRPr="000908C3">
        <w:rPr>
          <w:vertAlign w:val="subscript"/>
        </w:rPr>
        <w:t>1</w:t>
      </w:r>
      <w:r w:rsidRPr="000908C3">
        <w:t>, R</w:t>
      </w:r>
      <w:r w:rsidRPr="000908C3">
        <w:rPr>
          <w:vertAlign w:val="subscript"/>
        </w:rPr>
        <w:t>2</w:t>
      </w:r>
      <w:r w:rsidRPr="000908C3">
        <w:t>, R</w:t>
      </w:r>
      <w:r w:rsidRPr="000908C3">
        <w:rPr>
          <w:vertAlign w:val="subscript"/>
        </w:rPr>
        <w:t>3,</w:t>
      </w:r>
      <w:r w:rsidRPr="000908C3">
        <w:t xml:space="preserve"> R</w:t>
      </w:r>
      <w:r w:rsidRPr="000908C3">
        <w:rPr>
          <w:vertAlign w:val="subscript"/>
        </w:rPr>
        <w:t>4</w:t>
      </w:r>
      <w:r w:rsidRPr="000908C3">
        <w:t>, R</w:t>
      </w:r>
      <w:r w:rsidRPr="000908C3">
        <w:rPr>
          <w:vertAlign w:val="subscript"/>
        </w:rPr>
        <w:t>5</w:t>
      </w:r>
      <w:r w:rsidRPr="000908C3">
        <w:t>) Four concepts from the Identification level (R</w:t>
      </w:r>
      <w:r w:rsidRPr="000908C3">
        <w:rPr>
          <w:vertAlign w:val="subscript"/>
        </w:rPr>
        <w:t>1</w:t>
      </w:r>
      <w:r w:rsidRPr="000908C3">
        <w:t>) are EML schema required concepts: Resource Title, Resource Identifier, Author / Originator, and Resource Contact.</w:t>
      </w:r>
      <w:r w:rsidR="00B469F0">
        <w:t xml:space="preserve"> </w:t>
      </w:r>
      <w:r w:rsidR="00650B93" w:rsidRPr="000908C3">
        <w:t>(R</w:t>
      </w:r>
      <w:r w:rsidR="00650B93" w:rsidRPr="000908C3">
        <w:rPr>
          <w:vertAlign w:val="subscript"/>
        </w:rPr>
        <w:t>6</w:t>
      </w:r>
      <w:r w:rsidR="00650B93" w:rsidRPr="000908C3">
        <w:t>) A second community creates a dialect (D</w:t>
      </w:r>
      <w:r w:rsidR="00650B93" w:rsidRPr="000908C3">
        <w:rPr>
          <w:vertAlign w:val="subscript"/>
        </w:rPr>
        <w:t>2</w:t>
      </w:r>
      <w:r w:rsidR="00650B93" w:rsidRPr="000908C3">
        <w:t>) with recommendations at 2 levels (R</w:t>
      </w:r>
      <w:r w:rsidR="00650B93" w:rsidRPr="000908C3">
        <w:rPr>
          <w:vertAlign w:val="subscript"/>
        </w:rPr>
        <w:t>7</w:t>
      </w:r>
      <w:r w:rsidR="00650B93" w:rsidRPr="000908C3">
        <w:t>, R</w:t>
      </w:r>
      <w:r w:rsidR="00650B93" w:rsidRPr="000908C3">
        <w:rPr>
          <w:vertAlign w:val="subscript"/>
        </w:rPr>
        <w:t>8</w:t>
      </w:r>
      <w:r w:rsidR="00650B93" w:rsidRPr="000908C3">
        <w:t xml:space="preserve">). </w:t>
      </w:r>
      <w:r w:rsidR="00650B93">
        <w:t>As the overlap between these dialects and recommendations show, c</w:t>
      </w:r>
      <w:r w:rsidR="00650B93" w:rsidRPr="000908C3">
        <w:t>ommon documentation needs exist, particularly for the discovery use case.</w:t>
      </w:r>
    </w:p>
    <w:p w14:paraId="1E99EFB5" w14:textId="5C7077AB" w:rsidR="00D065F1" w:rsidRPr="00D065F1" w:rsidRDefault="00650B93" w:rsidP="000908C3">
      <w:r>
        <w:rPr>
          <w:noProof/>
        </w:rPr>
        <w:drawing>
          <wp:inline distT="0" distB="0" distL="0" distR="0" wp14:anchorId="22ADD37D" wp14:editId="540883F4">
            <wp:extent cx="5943600" cy="259143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128DB931" w14:textId="591B07C5" w:rsidR="00D065F1" w:rsidRPr="00D065F1" w:rsidRDefault="00D065F1" w:rsidP="000908C3">
      <w:pPr>
        <w:jc w:val="center"/>
      </w:pPr>
    </w:p>
    <w:p w14:paraId="62063662" w14:textId="5B2300F4" w:rsidR="00D065F1" w:rsidRPr="00D065F1" w:rsidRDefault="00292EFF" w:rsidP="00D065F1">
      <w:pPr>
        <w:pStyle w:val="Heading2"/>
        <w:rPr>
          <w:rFonts w:asciiTheme="minorHAnsi" w:hAnsiTheme="minorHAnsi"/>
        </w:rPr>
      </w:pPr>
      <w:bookmarkStart w:id="10" w:name="_Toc349386090"/>
      <w:bookmarkStart w:id="11" w:name="_Toc476038480"/>
      <w:r w:rsidRPr="00D065F1">
        <w:rPr>
          <w:rFonts w:asciiTheme="minorHAnsi" w:hAnsiTheme="minorHAnsi"/>
        </w:rPr>
        <w:t>Dialects</w:t>
      </w:r>
      <w:r>
        <w:rPr>
          <w:rFonts w:asciiTheme="minorHAnsi" w:hAnsiTheme="minorHAnsi"/>
        </w:rPr>
        <w:t xml:space="preserve"> and </w:t>
      </w:r>
      <w:r w:rsidR="00D065F1" w:rsidRPr="00D065F1">
        <w:rPr>
          <w:rFonts w:asciiTheme="minorHAnsi" w:hAnsiTheme="minorHAnsi"/>
        </w:rPr>
        <w:t>Recommendations at DataO</w:t>
      </w:r>
      <w:bookmarkEnd w:id="10"/>
      <w:r w:rsidR="00E151DF">
        <w:rPr>
          <w:rFonts w:asciiTheme="minorHAnsi" w:hAnsiTheme="minorHAnsi"/>
        </w:rPr>
        <w:t>NE</w:t>
      </w:r>
      <w:bookmarkEnd w:id="11"/>
    </w:p>
    <w:p w14:paraId="2361468A" w14:textId="0F269A15" w:rsidR="00D065F1" w:rsidRPr="00D065F1" w:rsidRDefault="00E151DF" w:rsidP="00D065F1">
      <w:r>
        <w:tab/>
        <w:t>The DataONE</w:t>
      </w:r>
      <w:r w:rsidR="00D065F1" w:rsidRPr="00D065F1">
        <w:t xml:space="preserve"> Metadata Repository (REFERENCE) provides a unique opportunity to explore relationships between metadata recommendations and dialects. It includes collections of metadata records from XX different Member Nodes in XX different dialects. The most common dialects are </w:t>
      </w:r>
      <w:r>
        <w:t>EML and CSDGM</w:t>
      </w:r>
      <w:r w:rsidR="00D065F1" w:rsidRPr="00D065F1">
        <w:t>, which is commonly known as FGDC because the U.S. Federal Geographic Data Committee developed the standard.</w:t>
      </w:r>
    </w:p>
    <w:p w14:paraId="65DBD60D" w14:textId="77777777" w:rsidR="00D065F1" w:rsidRPr="00D065F1" w:rsidRDefault="00D065F1" w:rsidP="00D065F1">
      <w:r w:rsidRPr="00D065F1">
        <w:tab/>
        <w:t xml:space="preserve">Ecological Metadata Language was developed by the </w:t>
      </w:r>
      <w:r w:rsidRPr="00D065F1">
        <w:rPr>
          <w:rFonts w:eastAsia="Times New Roman" w:cs="Times New Roman"/>
          <w:color w:val="252525"/>
          <w:shd w:val="clear" w:color="auto" w:fill="FFFFFF"/>
        </w:rPr>
        <w:t xml:space="preserve">Knowledge Network for </w:t>
      </w:r>
      <w:proofErr w:type="spellStart"/>
      <w:r w:rsidRPr="00D065F1">
        <w:rPr>
          <w:rFonts w:eastAsia="Times New Roman" w:cs="Times New Roman"/>
          <w:color w:val="252525"/>
          <w:shd w:val="clear" w:color="auto" w:fill="FFFFFF"/>
        </w:rPr>
        <w:t>Biocomplexity</w:t>
      </w:r>
      <w:proofErr w:type="spellEnd"/>
      <w:r w:rsidRPr="00D065F1">
        <w:rPr>
          <w:rFonts w:eastAsia="Times New Roman" w:cs="Times New Roman"/>
          <w:color w:val="252525"/>
          <w:shd w:val="clear" w:color="auto" w:fill="FFFFFF"/>
        </w:rPr>
        <w:t xml:space="preserve"> (KNB) and the </w:t>
      </w:r>
      <w:r w:rsidRPr="00D065F1">
        <w:t>Long-Term Ecological Research (LTER) Program (REFERENCE) to address specific needs of the ecological research community. The authors were influenced by both FGDC and ISO metadata standards, so EML shares characteristics of both of these standards. Many ecological research groups in the U.S. and around the world actively use EML.</w:t>
      </w:r>
    </w:p>
    <w:p w14:paraId="3DAF9A39" w14:textId="77777777" w:rsidR="00D065F1" w:rsidRPr="00D065F1" w:rsidRDefault="00D065F1" w:rsidP="00D065F1">
      <w:r w:rsidRPr="00D065F1">
        <w:tab/>
        <w:t>As the ecological research community gained experience with EML, it became clear that, in many cases, metadata records were not complete or consistent enough to serve important community requirements. In order to address this problem, a group of LTER metadata experts developed a set of recommendations for metadata content (REFERENCE). These recommendations included elements expected to cover five important use cases: xxx.</w:t>
      </w:r>
    </w:p>
    <w:p w14:paraId="14BC4CF5" w14:textId="77777777" w:rsidR="00D065F1" w:rsidRPr="00D065F1" w:rsidRDefault="00D065F1" w:rsidP="00D065F1">
      <w:r w:rsidRPr="00D065F1">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16E11B16" w14:textId="77777777" w:rsidR="00D065F1" w:rsidRDefault="00D065F1" w:rsidP="00D065F1">
      <w:pPr>
        <w:pStyle w:val="Heading2"/>
        <w:rPr>
          <w:rFonts w:asciiTheme="minorHAnsi" w:hAnsiTheme="minorHAnsi"/>
        </w:rPr>
      </w:pPr>
      <w:bookmarkStart w:id="12" w:name="_Toc349386091"/>
      <w:bookmarkStart w:id="13" w:name="_Toc476038481"/>
      <w:r w:rsidRPr="00D065F1">
        <w:rPr>
          <w:rFonts w:asciiTheme="minorHAnsi" w:hAnsiTheme="minorHAnsi"/>
        </w:rPr>
        <w:t>LTER Recommendations</w:t>
      </w:r>
      <w:bookmarkEnd w:id="12"/>
      <w:bookmarkEnd w:id="13"/>
    </w:p>
    <w:p w14:paraId="5F0FF0D5" w14:textId="01970D6D" w:rsidR="00292EFF" w:rsidRPr="00292EFF" w:rsidRDefault="00292EFF" w:rsidP="00292EFF">
      <w:r>
        <w:t>General description of the recommendations</w:t>
      </w:r>
    </w:p>
    <w:tbl>
      <w:tblPr>
        <w:tblStyle w:val="TableGrid"/>
        <w:tblW w:w="0" w:type="auto"/>
        <w:tblLook w:val="04A0" w:firstRow="1" w:lastRow="0" w:firstColumn="1" w:lastColumn="0" w:noHBand="0" w:noVBand="1"/>
      </w:tblPr>
      <w:tblGrid>
        <w:gridCol w:w="2538"/>
        <w:gridCol w:w="1350"/>
        <w:gridCol w:w="5688"/>
      </w:tblGrid>
      <w:tr w:rsidR="00292EFF" w14:paraId="5A71A36A" w14:textId="77777777" w:rsidTr="00292EFF">
        <w:tc>
          <w:tcPr>
            <w:tcW w:w="2538" w:type="dxa"/>
          </w:tcPr>
          <w:p w14:paraId="3594E280" w14:textId="155FE251" w:rsidR="00292EFF" w:rsidRDefault="00292EFF" w:rsidP="00292EFF">
            <w:r>
              <w:t>Recommendation Level</w:t>
            </w:r>
          </w:p>
        </w:tc>
        <w:tc>
          <w:tcPr>
            <w:tcW w:w="1350" w:type="dxa"/>
          </w:tcPr>
          <w:p w14:paraId="2BC222DD" w14:textId="379E1511" w:rsidR="00292EFF" w:rsidRDefault="00292EFF" w:rsidP="00292EFF">
            <w:pPr>
              <w:jc w:val="center"/>
            </w:pPr>
            <w:r>
              <w:t># Concepts</w:t>
            </w:r>
          </w:p>
        </w:tc>
        <w:tc>
          <w:tcPr>
            <w:tcW w:w="5688" w:type="dxa"/>
          </w:tcPr>
          <w:p w14:paraId="51C0545F" w14:textId="27D2DA5D" w:rsidR="00292EFF" w:rsidRDefault="00292EFF" w:rsidP="00292EFF">
            <w:r>
              <w:t>Concept Titles</w:t>
            </w:r>
          </w:p>
        </w:tc>
      </w:tr>
      <w:tr w:rsidR="00292EFF" w14:paraId="367353D3" w14:textId="77777777" w:rsidTr="00292EFF">
        <w:tc>
          <w:tcPr>
            <w:tcW w:w="2538" w:type="dxa"/>
          </w:tcPr>
          <w:p w14:paraId="549710B8" w14:textId="5944DEE6" w:rsidR="00292EFF" w:rsidRDefault="00292EFF" w:rsidP="00292EFF">
            <w:r>
              <w:t>Identification</w:t>
            </w:r>
          </w:p>
        </w:tc>
        <w:tc>
          <w:tcPr>
            <w:tcW w:w="1350" w:type="dxa"/>
          </w:tcPr>
          <w:p w14:paraId="42693C4F" w14:textId="469AF029" w:rsidR="00292EFF" w:rsidRDefault="00292EFF" w:rsidP="00292EFF">
            <w:pPr>
              <w:tabs>
                <w:tab w:val="left" w:pos="402"/>
              </w:tabs>
              <w:jc w:val="center"/>
            </w:pPr>
            <w:r>
              <w:t>11</w:t>
            </w:r>
          </w:p>
        </w:tc>
        <w:tc>
          <w:tcPr>
            <w:tcW w:w="5688" w:type="dxa"/>
          </w:tcPr>
          <w:p w14:paraId="5A3B77E4" w14:textId="77777777" w:rsidR="00292EFF" w:rsidRDefault="00292EFF" w:rsidP="00292EFF"/>
        </w:tc>
      </w:tr>
      <w:tr w:rsidR="00292EFF" w14:paraId="3CEB7007" w14:textId="77777777" w:rsidTr="00292EFF">
        <w:tc>
          <w:tcPr>
            <w:tcW w:w="2538" w:type="dxa"/>
          </w:tcPr>
          <w:p w14:paraId="01639202" w14:textId="422802EF" w:rsidR="00292EFF" w:rsidRDefault="00292EFF" w:rsidP="00292EFF">
            <w:r>
              <w:t>Discovery</w:t>
            </w:r>
          </w:p>
        </w:tc>
        <w:tc>
          <w:tcPr>
            <w:tcW w:w="1350" w:type="dxa"/>
          </w:tcPr>
          <w:p w14:paraId="63E50DB9" w14:textId="28B3B8C5" w:rsidR="00292EFF" w:rsidRDefault="00292EFF" w:rsidP="00292EFF">
            <w:pPr>
              <w:jc w:val="center"/>
            </w:pPr>
            <w:r>
              <w:t>3</w:t>
            </w:r>
          </w:p>
        </w:tc>
        <w:tc>
          <w:tcPr>
            <w:tcW w:w="5688" w:type="dxa"/>
          </w:tcPr>
          <w:p w14:paraId="654C587C" w14:textId="77777777" w:rsidR="00292EFF" w:rsidRDefault="00292EFF" w:rsidP="00292EFF"/>
        </w:tc>
      </w:tr>
      <w:tr w:rsidR="00292EFF" w14:paraId="516F460A" w14:textId="77777777" w:rsidTr="00292EFF">
        <w:tc>
          <w:tcPr>
            <w:tcW w:w="2538" w:type="dxa"/>
          </w:tcPr>
          <w:p w14:paraId="2F35945C" w14:textId="14055B73" w:rsidR="00292EFF" w:rsidRDefault="00292EFF" w:rsidP="00292EFF">
            <w:r>
              <w:t>Evaluation</w:t>
            </w:r>
          </w:p>
        </w:tc>
        <w:tc>
          <w:tcPr>
            <w:tcW w:w="1350" w:type="dxa"/>
          </w:tcPr>
          <w:p w14:paraId="358962C4" w14:textId="11C413BE" w:rsidR="00292EFF" w:rsidRDefault="00292EFF" w:rsidP="00292EFF">
            <w:pPr>
              <w:jc w:val="center"/>
            </w:pPr>
            <w:r>
              <w:t>4</w:t>
            </w:r>
          </w:p>
        </w:tc>
        <w:tc>
          <w:tcPr>
            <w:tcW w:w="5688" w:type="dxa"/>
          </w:tcPr>
          <w:p w14:paraId="729ECEC5" w14:textId="77777777" w:rsidR="00292EFF" w:rsidRDefault="00292EFF" w:rsidP="00292EFF"/>
        </w:tc>
      </w:tr>
      <w:tr w:rsidR="00292EFF" w14:paraId="3E62D4B9" w14:textId="77777777" w:rsidTr="00292EFF">
        <w:tc>
          <w:tcPr>
            <w:tcW w:w="2538" w:type="dxa"/>
          </w:tcPr>
          <w:p w14:paraId="34DECBD2" w14:textId="2C920F57" w:rsidR="00292EFF" w:rsidRDefault="00292EFF" w:rsidP="00292EFF">
            <w:r>
              <w:t>Access</w:t>
            </w:r>
          </w:p>
        </w:tc>
        <w:tc>
          <w:tcPr>
            <w:tcW w:w="1350" w:type="dxa"/>
          </w:tcPr>
          <w:p w14:paraId="623DF720" w14:textId="2A362004" w:rsidR="00292EFF" w:rsidRDefault="00292EFF" w:rsidP="00292EFF">
            <w:pPr>
              <w:jc w:val="center"/>
            </w:pPr>
            <w:r>
              <w:t>2</w:t>
            </w:r>
          </w:p>
        </w:tc>
        <w:tc>
          <w:tcPr>
            <w:tcW w:w="5688" w:type="dxa"/>
          </w:tcPr>
          <w:p w14:paraId="7E3E7D88" w14:textId="77777777" w:rsidR="00292EFF" w:rsidRDefault="00292EFF" w:rsidP="00292EFF"/>
        </w:tc>
      </w:tr>
      <w:tr w:rsidR="00292EFF" w14:paraId="15706F05" w14:textId="77777777" w:rsidTr="00292EFF">
        <w:tc>
          <w:tcPr>
            <w:tcW w:w="2538" w:type="dxa"/>
          </w:tcPr>
          <w:p w14:paraId="7087A308" w14:textId="7A6337CC" w:rsidR="00292EFF" w:rsidRDefault="00292EFF" w:rsidP="00292EFF">
            <w:r>
              <w:t>Integration</w:t>
            </w:r>
          </w:p>
        </w:tc>
        <w:tc>
          <w:tcPr>
            <w:tcW w:w="1350" w:type="dxa"/>
          </w:tcPr>
          <w:p w14:paraId="1E866457" w14:textId="7976F192" w:rsidR="00292EFF" w:rsidRDefault="00292EFF" w:rsidP="00292EFF">
            <w:pPr>
              <w:jc w:val="center"/>
            </w:pPr>
            <w:r>
              <w:t>3</w:t>
            </w:r>
          </w:p>
        </w:tc>
        <w:tc>
          <w:tcPr>
            <w:tcW w:w="5688" w:type="dxa"/>
          </w:tcPr>
          <w:p w14:paraId="24C42FF4" w14:textId="77777777" w:rsidR="00292EFF" w:rsidRDefault="00292EFF" w:rsidP="00292EFF"/>
        </w:tc>
      </w:tr>
    </w:tbl>
    <w:p w14:paraId="68E865AF" w14:textId="77777777" w:rsidR="00292EFF" w:rsidRPr="00292EFF" w:rsidRDefault="00292EFF" w:rsidP="00292EFF"/>
    <w:p w14:paraId="54D8EACA" w14:textId="314CA7BE" w:rsidR="00D065F1" w:rsidRDefault="00043424" w:rsidP="00D065F1">
      <w:r>
        <w:t>Comparison of DataOne dialects and recommendations</w:t>
      </w:r>
    </w:p>
    <w:p w14:paraId="52B2822D" w14:textId="77777777" w:rsidR="00043424" w:rsidRDefault="00043424" w:rsidP="00D065F1"/>
    <w:p w14:paraId="7EC0FCF8" w14:textId="4CB59FD1" w:rsidR="00043424" w:rsidRPr="00D065F1" w:rsidRDefault="00043424" w:rsidP="00D065F1">
      <w:r>
        <w:rPr>
          <w:noProof/>
        </w:rPr>
        <w:drawing>
          <wp:inline distT="0" distB="0" distL="0" distR="0" wp14:anchorId="6EC0FA27" wp14:editId="141FB489">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B43262" w14:textId="77777777" w:rsidR="00D065F1" w:rsidRPr="00D065F1" w:rsidRDefault="00D065F1" w:rsidP="00D065F1">
      <w:pPr>
        <w:pStyle w:val="Heading1"/>
        <w:rPr>
          <w:rFonts w:asciiTheme="minorHAnsi" w:hAnsiTheme="minorHAnsi"/>
        </w:rPr>
      </w:pPr>
      <w:bookmarkStart w:id="14" w:name="_Toc349386092"/>
      <w:bookmarkStart w:id="15" w:name="_Toc476038482"/>
      <w:r w:rsidRPr="00D065F1">
        <w:rPr>
          <w:rFonts w:asciiTheme="minorHAnsi" w:hAnsiTheme="minorHAnsi"/>
        </w:rPr>
        <w:t>Data</w:t>
      </w:r>
      <w:bookmarkEnd w:id="14"/>
      <w:bookmarkEnd w:id="15"/>
    </w:p>
    <w:p w14:paraId="3BFD9BC4" w14:textId="77777777" w:rsidR="00D065F1" w:rsidRPr="00D065F1" w:rsidRDefault="00D065F1" w:rsidP="00D065F1">
      <w:pPr>
        <w:pStyle w:val="Heading2"/>
        <w:rPr>
          <w:rFonts w:asciiTheme="minorHAnsi" w:hAnsiTheme="minorHAnsi"/>
        </w:rPr>
      </w:pPr>
      <w:bookmarkStart w:id="16" w:name="_Toc349386093"/>
      <w:bookmarkStart w:id="17" w:name="_Toc476038483"/>
      <w:r w:rsidRPr="00D065F1">
        <w:rPr>
          <w:rFonts w:asciiTheme="minorHAnsi" w:hAnsiTheme="minorHAnsi"/>
        </w:rPr>
        <w:t>DataOne Member Nodes</w:t>
      </w:r>
      <w:bookmarkEnd w:id="16"/>
      <w:bookmarkEnd w:id="17"/>
    </w:p>
    <w:p w14:paraId="0B4D7098" w14:textId="77777777" w:rsidR="00D065F1" w:rsidRDefault="00D065F1" w:rsidP="00D065F1">
      <w:pPr>
        <w:pStyle w:val="Heading2"/>
      </w:pPr>
      <w:bookmarkStart w:id="18" w:name="_Toc476038484"/>
      <w:r>
        <w:t>Process</w:t>
      </w:r>
      <w:bookmarkEnd w:id="18"/>
    </w:p>
    <w:p w14:paraId="26584F5D" w14:textId="77777777" w:rsidR="00D065F1" w:rsidRDefault="00D065F1" w:rsidP="004608D4">
      <w:pPr>
        <w:rPr>
          <w:rFonts w:ascii="Book Antiqua" w:eastAsia="Book Antiqua" w:hAnsi="Book Antiqua" w:cs="Book Antiqua"/>
        </w:rPr>
      </w:pPr>
    </w:p>
    <w:p w14:paraId="00EEA00C" w14:textId="09088162" w:rsidR="008F3F14" w:rsidRDefault="000E5611" w:rsidP="004608D4">
      <w:pPr>
        <w:rPr>
          <w:rFonts w:ascii="Book Antiqua" w:eastAsia="Book Antiqua" w:hAnsi="Book Antiqua" w:cs="Book Antiqua"/>
        </w:rPr>
      </w:pPr>
      <w:commentRangeStart w:id="19"/>
      <w:r>
        <w:rPr>
          <w:rFonts w:ascii="Book Antiqua" w:eastAsia="Book Antiqua" w:hAnsi="Book Antiqua" w:cs="Book Antiqua"/>
        </w:rPr>
        <w:t>Complete, consistent, and usable</w:t>
      </w:r>
      <w:r w:rsidRPr="003B4861">
        <w:rPr>
          <w:rFonts w:ascii="Book Antiqua" w:eastAsia="Book Antiqua" w:hAnsi="Book Antiqua" w:cs="Book Antiqua"/>
        </w:rPr>
        <w:t xml:space="preserve"> </w:t>
      </w:r>
      <w:r w:rsidR="00EF291E">
        <w:rPr>
          <w:rFonts w:ascii="Book Antiqua" w:eastAsia="Book Antiqua" w:hAnsi="Book Antiqua" w:cs="Book Antiqua"/>
        </w:rPr>
        <w:t>documentation</w:t>
      </w:r>
      <w:r w:rsidR="004608D4" w:rsidRPr="003B4861">
        <w:rPr>
          <w:rFonts w:ascii="Book Antiqua" w:eastAsia="Book Antiqua" w:hAnsi="Book Antiqua" w:cs="Book Antiqua"/>
        </w:rPr>
        <w:t xml:space="preserve"> is </w:t>
      </w:r>
      <w:r>
        <w:rPr>
          <w:rFonts w:ascii="Book Antiqua" w:eastAsia="Book Antiqua" w:hAnsi="Book Antiqua" w:cs="Book Antiqua"/>
        </w:rPr>
        <w:t>critical for facilitating</w:t>
      </w:r>
      <w:r w:rsidR="004608D4" w:rsidRPr="003B4861">
        <w:rPr>
          <w:rFonts w:ascii="Book Antiqua" w:eastAsia="Book Antiqua" w:hAnsi="Book Antiqua" w:cs="Book Antiqua"/>
        </w:rPr>
        <w:t xml:space="preserve"> discovery an</w:t>
      </w:r>
      <w:r w:rsidR="005517A5">
        <w:rPr>
          <w:rFonts w:ascii="Book Antiqua" w:eastAsia="Book Antiqua" w:hAnsi="Book Antiqua" w:cs="Book Antiqua"/>
        </w:rPr>
        <w:t>d reuse</w:t>
      </w:r>
      <w:r w:rsidR="00EF291E">
        <w:rPr>
          <w:rFonts w:ascii="Book Antiqua" w:eastAsia="Book Antiqua" w:hAnsi="Book Antiqua" w:cs="Book Antiqua"/>
        </w:rPr>
        <w:t xml:space="preserve"> of scientific data,</w:t>
      </w:r>
      <w:r w:rsidR="005517A5">
        <w:rPr>
          <w:rFonts w:ascii="Book Antiqua" w:eastAsia="Book Antiqua" w:hAnsi="Book Antiqua" w:cs="Book Antiqua"/>
        </w:rPr>
        <w:t xml:space="preserve"> </w:t>
      </w:r>
      <w:r w:rsidR="00EF291E" w:rsidRPr="003B4861">
        <w:rPr>
          <w:rFonts w:ascii="Book Antiqua" w:eastAsia="Book Antiqua" w:hAnsi="Book Antiqua" w:cs="Book Antiqua"/>
        </w:rPr>
        <w:t xml:space="preserve">particularly if you use a metadata </w:t>
      </w:r>
      <w:commentRangeStart w:id="20"/>
      <w:commentRangeStart w:id="21"/>
      <w:r w:rsidR="00EF291E" w:rsidRPr="003B4861">
        <w:rPr>
          <w:rFonts w:ascii="Book Antiqua" w:eastAsia="Book Antiqua" w:hAnsi="Book Antiqua" w:cs="Book Antiqua"/>
        </w:rPr>
        <w:t xml:space="preserve">dialect </w:t>
      </w:r>
      <w:commentRangeEnd w:id="20"/>
      <w:r w:rsidR="00EF291E">
        <w:rPr>
          <w:rStyle w:val="CommentReference"/>
        </w:rPr>
        <w:commentReference w:id="20"/>
      </w:r>
      <w:commentRangeEnd w:id="21"/>
      <w:r w:rsidR="00E151DF">
        <w:rPr>
          <w:rStyle w:val="CommentReference"/>
        </w:rPr>
        <w:commentReference w:id="21"/>
      </w:r>
      <w:r w:rsidR="00EF291E" w:rsidRPr="003B4861">
        <w:rPr>
          <w:rFonts w:ascii="Book Antiqua" w:eastAsia="Book Antiqua" w:hAnsi="Book Antiqua" w:cs="Book Antiqua"/>
        </w:rPr>
        <w:t>that has been standardized</w:t>
      </w:r>
      <w:r w:rsidR="00EF291E">
        <w:rPr>
          <w:rFonts w:ascii="Book Antiqua" w:eastAsia="Book Antiqua" w:hAnsi="Book Antiqua" w:cs="Book Antiqua"/>
        </w:rPr>
        <w:t>.</w:t>
      </w:r>
      <w:r w:rsidR="005863E6">
        <w:rPr>
          <w:rFonts w:ascii="Book Antiqua" w:eastAsia="Book Antiqua" w:hAnsi="Book Antiqua" w:cs="Book Antiqua"/>
        </w:rPr>
        <w:t xml:space="preserve"> </w:t>
      </w:r>
      <w:r w:rsidR="004608D4" w:rsidRPr="003B4861">
        <w:rPr>
          <w:rFonts w:ascii="Book Antiqua" w:eastAsia="Book Antiqua" w:hAnsi="Book Antiqua" w:cs="Book Antiqua"/>
        </w:rPr>
        <w:t xml:space="preserve">There are many metadata recommendations from organizations like the OGC, FGDC, NASA, and LTER, that can provide documentation guidance. Often, the recommendations that organizations develop are for a </w:t>
      </w:r>
      <w:r w:rsidR="008E7C3A">
        <w:rPr>
          <w:rFonts w:ascii="Book Antiqua" w:eastAsia="Book Antiqua" w:hAnsi="Book Antiqua" w:cs="Book Antiqua"/>
        </w:rPr>
        <w:t>specific</w:t>
      </w:r>
      <w:r w:rsidR="004608D4" w:rsidRPr="003B4861">
        <w:rPr>
          <w:rFonts w:ascii="Book Antiqua" w:eastAsia="Book Antiqua" w:hAnsi="Book Antiqua" w:cs="Book Antiqua"/>
        </w:rPr>
        <w:t xml:space="preserve"> metadata dialect</w:t>
      </w:r>
      <w:commentRangeEnd w:id="19"/>
      <w:r w:rsidR="00043424">
        <w:rPr>
          <w:rStyle w:val="CommentReference"/>
        </w:rPr>
        <w:commentReference w:id="19"/>
      </w:r>
      <w:r w:rsidR="004608D4" w:rsidRPr="003B4861">
        <w:rPr>
          <w:rFonts w:ascii="Book Antiqua" w:eastAsia="Book Antiqua" w:hAnsi="Book Antiqua" w:cs="Book Antiqua"/>
        </w:rPr>
        <w:t xml:space="preserve">. </w:t>
      </w:r>
    </w:p>
    <w:p w14:paraId="11A8291D" w14:textId="77777777" w:rsidR="005863E6" w:rsidRDefault="005863E6" w:rsidP="004608D4">
      <w:pPr>
        <w:rPr>
          <w:rFonts w:ascii="Book Antiqua" w:eastAsia="Book Antiqua" w:hAnsi="Book Antiqua" w:cs="Book Antiqua"/>
        </w:rPr>
      </w:pPr>
    </w:p>
    <w:p w14:paraId="4F6E3B34" w14:textId="77777777" w:rsidR="005863E6" w:rsidRPr="008F3F14" w:rsidRDefault="005863E6" w:rsidP="005863E6">
      <w:pPr>
        <w:jc w:val="center"/>
        <w:rPr>
          <w:sz w:val="20"/>
          <w:szCs w:val="20"/>
        </w:rPr>
      </w:pPr>
      <w:r w:rsidRPr="008F3F14">
        <w:rPr>
          <w:sz w:val="20"/>
          <w:szCs w:val="20"/>
        </w:rPr>
        <w:t xml:space="preserve">Table 1 </w:t>
      </w:r>
      <w:r>
        <w:rPr>
          <w:sz w:val="20"/>
          <w:szCs w:val="20"/>
        </w:rPr>
        <w:t xml:space="preserve">- A dialect is a community specific instantiation </w:t>
      </w:r>
      <w:r w:rsidRPr="008F3F14">
        <w:rPr>
          <w:sz w:val="20"/>
          <w:szCs w:val="20"/>
        </w:rPr>
        <w:t>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5863E6" w:rsidRPr="00DD5A6D" w14:paraId="47CDCB14" w14:textId="77777777" w:rsidTr="00292EFF">
        <w:trPr>
          <w:trHeight w:val="305"/>
          <w:jc w:val="center"/>
        </w:trPr>
        <w:tc>
          <w:tcPr>
            <w:tcW w:w="8428" w:type="dxa"/>
          </w:tcPr>
          <w:p w14:paraId="52E21F0B" w14:textId="53885435" w:rsidR="005863E6" w:rsidRPr="00DD5A6D" w:rsidRDefault="005863E6" w:rsidP="00292EFF">
            <w:pPr>
              <w:jc w:val="center"/>
              <w:rPr>
                <w:rFonts w:ascii="Times New Roman" w:hAnsi="Times New Roman" w:cs="Times New Roman"/>
                <w:color w:val="000000"/>
              </w:rPr>
            </w:pPr>
            <w:r w:rsidRPr="003B4861">
              <w:rPr>
                <w:rFonts w:ascii="Book Antiqua" w:eastAsia="Book Antiqua" w:hAnsi="Book Antiqua" w:cs="Book Antiqua"/>
                <w:color w:val="000000" w:themeColor="text1"/>
              </w:rPr>
              <w:t>Metadata Dialects</w:t>
            </w:r>
            <w:r>
              <w:rPr>
                <w:rFonts w:ascii="Book Antiqua" w:eastAsia="Book Antiqua" w:hAnsi="Book Antiqua" w:cs="Book Antiqua"/>
                <w:color w:val="000000" w:themeColor="text1"/>
              </w:rPr>
              <w:t xml:space="preserve"> in </w:t>
            </w:r>
            <w:commentRangeStart w:id="22"/>
            <w:r>
              <w:rPr>
                <w:rFonts w:ascii="Book Antiqua" w:eastAsia="Book Antiqua" w:hAnsi="Book Antiqua" w:cs="Book Antiqua"/>
                <w:color w:val="000000" w:themeColor="text1"/>
              </w:rPr>
              <w:t>DataONE</w:t>
            </w:r>
            <w:commentRangeEnd w:id="22"/>
            <w:r>
              <w:rPr>
                <w:rStyle w:val="CommentReference"/>
              </w:rPr>
              <w:commentReference w:id="22"/>
            </w:r>
          </w:p>
        </w:tc>
      </w:tr>
      <w:tr w:rsidR="005863E6" w:rsidRPr="00DD5A6D" w14:paraId="0D2604E0" w14:textId="77777777" w:rsidTr="00292EFF">
        <w:trPr>
          <w:jc w:val="center"/>
        </w:trPr>
        <w:tc>
          <w:tcPr>
            <w:tcW w:w="8428" w:type="dxa"/>
          </w:tcPr>
          <w:p w14:paraId="3CF48F30"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DataCite 3.1</w:t>
            </w:r>
          </w:p>
        </w:tc>
      </w:tr>
      <w:tr w:rsidR="005863E6" w:rsidRPr="00DD5A6D" w14:paraId="37910400" w14:textId="77777777" w:rsidTr="00292EFF">
        <w:trPr>
          <w:jc w:val="center"/>
        </w:trPr>
        <w:tc>
          <w:tcPr>
            <w:tcW w:w="8428" w:type="dxa"/>
          </w:tcPr>
          <w:p w14:paraId="0695B017"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w:t>
            </w:r>
          </w:p>
        </w:tc>
      </w:tr>
      <w:tr w:rsidR="005863E6" w:rsidRPr="00DD5A6D" w14:paraId="01518023" w14:textId="77777777" w:rsidTr="00292EFF">
        <w:trPr>
          <w:jc w:val="center"/>
        </w:trPr>
        <w:tc>
          <w:tcPr>
            <w:tcW w:w="8428" w:type="dxa"/>
          </w:tcPr>
          <w:p w14:paraId="51533CD4"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Content Standard for Digital Geospatial Metadata (CSDGM) Biological Data Profile</w:t>
            </w:r>
          </w:p>
        </w:tc>
      </w:tr>
      <w:tr w:rsidR="005863E6" w:rsidRPr="00DD5A6D" w14:paraId="51279AC6" w14:textId="77777777" w:rsidTr="00292EFF">
        <w:trPr>
          <w:jc w:val="center"/>
        </w:trPr>
        <w:tc>
          <w:tcPr>
            <w:tcW w:w="8428" w:type="dxa"/>
          </w:tcPr>
          <w:p w14:paraId="2EAD8081"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ISO 19115 and ISO 19115-2 / ISO 19139 and ISO 19139-2</w:t>
            </w:r>
          </w:p>
        </w:tc>
      </w:tr>
      <w:tr w:rsidR="005863E6" w:rsidRPr="00DD5A6D" w14:paraId="22D2D166" w14:textId="77777777" w:rsidTr="00292EFF">
        <w:trPr>
          <w:jc w:val="center"/>
        </w:trPr>
        <w:tc>
          <w:tcPr>
            <w:tcW w:w="8428" w:type="dxa"/>
          </w:tcPr>
          <w:p w14:paraId="77696EF6"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Dryad</w:t>
            </w:r>
          </w:p>
        </w:tc>
      </w:tr>
      <w:tr w:rsidR="005863E6" w:rsidRPr="00DD5A6D" w14:paraId="0989356C" w14:textId="77777777" w:rsidTr="00292EFF">
        <w:trPr>
          <w:jc w:val="center"/>
        </w:trPr>
        <w:tc>
          <w:tcPr>
            <w:tcW w:w="8428" w:type="dxa"/>
          </w:tcPr>
          <w:p w14:paraId="0CB7FD9D" w14:textId="77777777" w:rsidR="005863E6" w:rsidRPr="00DD5A6D" w:rsidRDefault="005863E6" w:rsidP="00292EFF">
            <w:pPr>
              <w:rPr>
                <w:rFonts w:ascii="Times New Roman" w:hAnsi="Times New Roman" w:cs="Times New Roman"/>
                <w:color w:val="000000"/>
              </w:rPr>
            </w:pPr>
            <w:proofErr w:type="spellStart"/>
            <w:r>
              <w:rPr>
                <w:rFonts w:ascii="Book Antiqua" w:eastAsia="Book Antiqua" w:hAnsi="Book Antiqua" w:cs="Book Antiqua"/>
                <w:color w:val="000000" w:themeColor="text1"/>
              </w:rPr>
              <w:t>OneDCX</w:t>
            </w:r>
            <w:proofErr w:type="spellEnd"/>
          </w:p>
        </w:tc>
      </w:tr>
      <w:tr w:rsidR="005863E6" w:rsidRPr="00DD5A6D" w14:paraId="1333019A" w14:textId="77777777" w:rsidTr="00292EFF">
        <w:trPr>
          <w:jc w:val="center"/>
        </w:trPr>
        <w:tc>
          <w:tcPr>
            <w:tcW w:w="8428" w:type="dxa"/>
          </w:tcPr>
          <w:p w14:paraId="6FD32B5A"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Mercury Metadata Standard</w:t>
            </w:r>
          </w:p>
        </w:tc>
      </w:tr>
      <w:tr w:rsidR="005863E6" w:rsidRPr="00DD5A6D" w14:paraId="409D12D6" w14:textId="77777777" w:rsidTr="00292EFF">
        <w:trPr>
          <w:jc w:val="center"/>
        </w:trPr>
        <w:tc>
          <w:tcPr>
            <w:tcW w:w="8428" w:type="dxa"/>
          </w:tcPr>
          <w:p w14:paraId="26D1259F"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Attribute Convention for Data Discovery (ACDD)</w:t>
            </w:r>
          </w:p>
        </w:tc>
      </w:tr>
      <w:tr w:rsidR="005863E6" w:rsidRPr="00DD5A6D" w14:paraId="468054F4" w14:textId="77777777" w:rsidTr="00292EFF">
        <w:trPr>
          <w:jc w:val="center"/>
        </w:trPr>
        <w:tc>
          <w:tcPr>
            <w:tcW w:w="8428" w:type="dxa"/>
          </w:tcPr>
          <w:p w14:paraId="64E87FEB" w14:textId="77777777" w:rsidR="005863E6" w:rsidRPr="00DD5A6D" w:rsidRDefault="005863E6" w:rsidP="00292EFF">
            <w:pPr>
              <w:rPr>
                <w:rFonts w:ascii="Times New Roman" w:hAnsi="Times New Roman" w:cs="Times New Roman"/>
                <w:color w:val="000000"/>
              </w:rPr>
            </w:pPr>
            <w:r w:rsidRPr="003B4861">
              <w:rPr>
                <w:rFonts w:ascii="Book Antiqua" w:eastAsia="Book Antiqua" w:hAnsi="Book Antiqua" w:cs="Book Antiqua"/>
                <w:color w:val="000000" w:themeColor="text1"/>
              </w:rPr>
              <w:t>Ecological Metadata Language (EML)</w:t>
            </w:r>
          </w:p>
        </w:tc>
      </w:tr>
    </w:tbl>
    <w:p w14:paraId="069BACF6" w14:textId="77777777" w:rsidR="008F3F14" w:rsidRDefault="008F3F14" w:rsidP="004608D4">
      <w:pPr>
        <w:rPr>
          <w:rFonts w:ascii="Book Antiqua" w:eastAsia="Book Antiqua" w:hAnsi="Book Antiqua" w:cs="Book Antiqua"/>
        </w:rPr>
      </w:pPr>
    </w:p>
    <w:p w14:paraId="0969B8ED" w14:textId="18C9CC36" w:rsidR="004608D4" w:rsidRDefault="008F3F14" w:rsidP="004608D4">
      <w:pPr>
        <w:rPr>
          <w:rFonts w:ascii="Book Antiqua" w:eastAsia="Book Antiqua" w:hAnsi="Book Antiqua" w:cs="Book Antiqua"/>
        </w:rPr>
      </w:pPr>
      <w:r>
        <w:rPr>
          <w:rFonts w:ascii="Book Antiqua" w:eastAsia="Book Antiqua" w:hAnsi="Book Antiqua" w:cs="Book Antiqua"/>
        </w:rPr>
        <w:t>T</w:t>
      </w:r>
      <w:r w:rsidR="004608D4" w:rsidRPr="003B4861">
        <w:rPr>
          <w:rFonts w:ascii="Book Antiqua" w:eastAsia="Book Antiqua" w:hAnsi="Book Antiqua" w:cs="Book Antiqua"/>
        </w:rPr>
        <w:t>he concepts being described are similar, and are often</w:t>
      </w:r>
      <w:r w:rsidR="008E7C3A">
        <w:rPr>
          <w:rFonts w:ascii="Book Antiqua" w:eastAsia="Book Antiqua" w:hAnsi="Book Antiqua" w:cs="Book Antiqua"/>
        </w:rPr>
        <w:t xml:space="preserve"> </w:t>
      </w:r>
      <w:r w:rsidR="004608D4" w:rsidRPr="003B4861">
        <w:rPr>
          <w:rFonts w:ascii="Book Antiqua" w:eastAsia="Book Antiqua" w:hAnsi="Book Antiqua" w:cs="Book Antiqua"/>
        </w:rPr>
        <w:t xml:space="preserve">the same between dialects. </w:t>
      </w:r>
      <w:r w:rsidR="00323D8A">
        <w:rPr>
          <w:rFonts w:ascii="Book Antiqua" w:eastAsia="Book Antiqua" w:hAnsi="Book Antiqua" w:cs="Book Antiqua"/>
        </w:rPr>
        <w:t>We consider a concept a g</w:t>
      </w:r>
      <w:r w:rsidR="00323D8A" w:rsidRPr="00323D8A">
        <w:rPr>
          <w:rFonts w:ascii="Book Antiqua" w:eastAsia="Book Antiqua" w:hAnsi="Book Antiqua" w:cs="Book Antiqua"/>
        </w:rPr>
        <w:t>eneral term for describing a documentation entity</w:t>
      </w:r>
      <w:r w:rsidR="00323D8A">
        <w:rPr>
          <w:rFonts w:ascii="Book Antiqua" w:eastAsia="Book Antiqua" w:hAnsi="Book Antiqua" w:cs="Book Antiqua"/>
        </w:rPr>
        <w:t>.</w:t>
      </w:r>
      <w:r w:rsidR="00323D8A" w:rsidRPr="003B4861">
        <w:rPr>
          <w:rFonts w:ascii="Book Antiqua" w:eastAsia="Book Antiqua" w:hAnsi="Book Antiqua" w:cs="Book Antiqua"/>
        </w:rPr>
        <w:t xml:space="preserve"> </w:t>
      </w:r>
      <w:r w:rsidR="004608D4" w:rsidRPr="003B4861">
        <w:rPr>
          <w:rFonts w:ascii="Book Antiqua" w:eastAsia="Book Antiqua" w:hAnsi="Book Antiqua" w:cs="Book Antiqua"/>
        </w:rPr>
        <w:t>For example, many different dialects</w:t>
      </w:r>
      <w:r w:rsidR="00B47EC2">
        <w:rPr>
          <w:rFonts w:ascii="Book Antiqua" w:eastAsia="Book Antiqua" w:hAnsi="Book Antiqua" w:cs="Book Antiqua"/>
        </w:rPr>
        <w:t xml:space="preserve"> use a XML</w:t>
      </w:r>
      <w:r w:rsidR="004608D4" w:rsidRPr="003B4861">
        <w:rPr>
          <w:rFonts w:ascii="Book Antiqua" w:eastAsia="Book Antiqua" w:hAnsi="Book Antiqua" w:cs="Book Antiqua"/>
        </w:rPr>
        <w:t xml:space="preserve"> element to refer to the resource’s title</w:t>
      </w:r>
      <w:r w:rsidR="00B47EC2">
        <w:rPr>
          <w:rFonts w:ascii="Book Antiqua" w:eastAsia="Book Antiqua" w:hAnsi="Book Antiqua" w:cs="Book Antiqua"/>
        </w:rPr>
        <w:t xml:space="preserve"> in their shared documentation record</w:t>
      </w:r>
      <w:r w:rsidR="004608D4" w:rsidRPr="003B4861">
        <w:rPr>
          <w:rFonts w:ascii="Book Antiqua" w:eastAsia="Book Antiqua" w:hAnsi="Book Antiqua" w:cs="Book Antiqua"/>
        </w:rPr>
        <w:t>.</w:t>
      </w:r>
      <w:r w:rsidR="00982EC7">
        <w:rPr>
          <w:rFonts w:ascii="Book Antiqua" w:eastAsia="Book Antiqua" w:hAnsi="Book Antiqua" w:cs="Book Antiqua"/>
        </w:rPr>
        <w:t xml:space="preserve"> </w:t>
      </w:r>
      <w:r w:rsidR="004608D4" w:rsidRPr="003B4861">
        <w:rPr>
          <w:rFonts w:ascii="Book Antiqua" w:eastAsia="Book Antiqua" w:hAnsi="Book Antiqua" w:cs="Book Antiqua"/>
        </w:rPr>
        <w:t xml:space="preserve">Since there are many such concept similarities, we can quantitatively report on a collection in many dialects </w:t>
      </w:r>
      <w:r w:rsidR="009F485F">
        <w:rPr>
          <w:rFonts w:ascii="Book Antiqua" w:eastAsia="Book Antiqua" w:hAnsi="Book Antiqua" w:cs="Book Antiqua"/>
        </w:rPr>
        <w:t>for</w:t>
      </w:r>
      <w:r w:rsidR="004608D4" w:rsidRPr="003B4861">
        <w:rPr>
          <w:rFonts w:ascii="Book Antiqua" w:eastAsia="Book Antiqua" w:hAnsi="Book Antiqua" w:cs="Book Antiqua"/>
        </w:rPr>
        <w:t xml:space="preserve"> many recommendations</w:t>
      </w:r>
      <w:r w:rsidR="009F485F">
        <w:rPr>
          <w:rFonts w:ascii="Book Antiqua" w:eastAsia="Book Antiqua" w:hAnsi="Book Antiqua" w:cs="Book Antiqua"/>
        </w:rPr>
        <w:t xml:space="preserve"> using</w:t>
      </w:r>
      <w:r w:rsidR="009F485F" w:rsidRPr="003B4861">
        <w:rPr>
          <w:rFonts w:ascii="Book Antiqua" w:eastAsia="Book Antiqua" w:hAnsi="Book Antiqua" w:cs="Book Antiqua"/>
        </w:rPr>
        <w:t xml:space="preserve"> the concepts contained</w:t>
      </w:r>
      <w:r w:rsidR="00B47EC2">
        <w:rPr>
          <w:rFonts w:ascii="Book Antiqua" w:eastAsia="Book Antiqua" w:hAnsi="Book Antiqua" w:cs="Book Antiqua"/>
        </w:rPr>
        <w:t xml:space="preserve"> in the collection’s records</w:t>
      </w:r>
      <w:r w:rsidR="004608D4" w:rsidRPr="003B4861">
        <w:rPr>
          <w:rFonts w:ascii="Book Antiqua" w:eastAsia="Book Antiqua" w:hAnsi="Book Antiqua" w:cs="Book Antiqua"/>
        </w:rPr>
        <w:t>.</w:t>
      </w:r>
      <w:r w:rsidR="00B47EC2">
        <w:rPr>
          <w:rFonts w:ascii="Book Antiqua" w:eastAsia="Book Antiqua" w:hAnsi="Book Antiqua" w:cs="Book Antiqua"/>
        </w:rPr>
        <w:t xml:space="preserve"> </w:t>
      </w:r>
    </w:p>
    <w:p w14:paraId="39F23010" w14:textId="77777777" w:rsidR="005517A5" w:rsidRDefault="005517A5" w:rsidP="004608D4">
      <w:pPr>
        <w:rPr>
          <w:rFonts w:ascii="Book Antiqua" w:eastAsia="Book Antiqua" w:hAnsi="Book Antiqua" w:cs="Book Antiqua"/>
        </w:rPr>
      </w:pPr>
    </w:p>
    <w:p w14:paraId="3BF558B6" w14:textId="77777777" w:rsidR="008F3F14" w:rsidRPr="008F3F14" w:rsidRDefault="008F3F14" w:rsidP="008F3F14">
      <w:pPr>
        <w:jc w:val="center"/>
        <w:rPr>
          <w:rFonts w:ascii="Book Antiqua" w:hAnsi="Book Antiqua"/>
          <w:sz w:val="20"/>
          <w:szCs w:val="20"/>
        </w:rPr>
      </w:pPr>
      <w:r w:rsidRPr="008F3F14">
        <w:rPr>
          <w:rFonts w:ascii="Book Antiqua" w:hAnsi="Book Antiqua"/>
          <w:sz w:val="20"/>
          <w:szCs w:val="20"/>
        </w:rPr>
        <w:t>Table 2 - A recommendation is a set of concepts that an organization considers to be important in documenting scientific discovery.</w:t>
      </w:r>
    </w:p>
    <w:tbl>
      <w:tblPr>
        <w:tblStyle w:val="TableGrid"/>
        <w:tblW w:w="9360" w:type="dxa"/>
        <w:jc w:val="center"/>
        <w:tblLook w:val="04A0" w:firstRow="1" w:lastRow="0" w:firstColumn="1" w:lastColumn="0" w:noHBand="0" w:noVBand="1"/>
        <w:tblCaption w:val=""/>
        <w:tblDescription w:val=""/>
      </w:tblPr>
      <w:tblGrid>
        <w:gridCol w:w="4230"/>
        <w:gridCol w:w="5130"/>
      </w:tblGrid>
      <w:tr w:rsidR="008F3F14" w:rsidRPr="00FC3F84" w14:paraId="1DB80C56" w14:textId="77777777" w:rsidTr="00292EFF">
        <w:trPr>
          <w:trHeight w:val="324"/>
          <w:jc w:val="center"/>
        </w:trPr>
        <w:tc>
          <w:tcPr>
            <w:tcW w:w="4230" w:type="dxa"/>
            <w:noWrap/>
            <w:vAlign w:val="bottom"/>
            <w:hideMark/>
          </w:tcPr>
          <w:p w14:paraId="4E5920CC" w14:textId="77777777" w:rsidR="008F3F14" w:rsidRPr="00E20313" w:rsidRDefault="008F3F14" w:rsidP="00292EFF">
            <w:pPr>
              <w:jc w:val="center"/>
              <w:rPr>
                <w:rFonts w:ascii="Calibri" w:eastAsia="Times New Roman" w:hAnsi="Calibri" w:cs="Times New Roman"/>
                <w:b/>
                <w:color w:val="000000"/>
              </w:rPr>
            </w:pPr>
            <w:r w:rsidRPr="003B4861">
              <w:rPr>
                <w:rFonts w:ascii="Book Antiqua" w:eastAsia="Book Antiqua" w:hAnsi="Book Antiqua" w:cs="Book Antiqua"/>
                <w:b/>
                <w:bCs/>
                <w:color w:val="000000"/>
              </w:rPr>
              <w:t>Metadata Recommendations</w:t>
            </w:r>
          </w:p>
        </w:tc>
        <w:tc>
          <w:tcPr>
            <w:tcW w:w="5130" w:type="dxa"/>
          </w:tcPr>
          <w:p w14:paraId="4C4C146A" w14:textId="77777777" w:rsidR="008F3F14" w:rsidRDefault="008F3F14" w:rsidP="00292EFF">
            <w:pPr>
              <w:jc w:val="center"/>
            </w:pPr>
            <w:r w:rsidRPr="049DA0EB">
              <w:t xml:space="preserve"> </w:t>
            </w:r>
            <w:r w:rsidRPr="003B4861">
              <w:rPr>
                <w:rFonts w:ascii="Book Antiqua" w:eastAsia="Book Antiqua" w:hAnsi="Book Antiqua" w:cs="Book Antiqua"/>
                <w:b/>
                <w:bCs/>
              </w:rPr>
              <w:t>Originating</w:t>
            </w:r>
            <w:r w:rsidRPr="003B4861">
              <w:rPr>
                <w:rFonts w:ascii="Book Antiqua" w:eastAsia="Book Antiqua" w:hAnsi="Book Antiqua" w:cs="Book Antiqua"/>
              </w:rPr>
              <w:t xml:space="preserve"> </w:t>
            </w:r>
            <w:r w:rsidRPr="003B4861">
              <w:rPr>
                <w:rFonts w:ascii="Book Antiqua" w:eastAsia="Book Antiqua" w:hAnsi="Book Antiqua" w:cs="Book Antiqua"/>
                <w:b/>
                <w:bCs/>
              </w:rPr>
              <w:t>Organization</w:t>
            </w:r>
          </w:p>
        </w:tc>
      </w:tr>
      <w:commentRangeStart w:id="23"/>
      <w:tr w:rsidR="008F3F14" w:rsidRPr="00FC3F84" w14:paraId="3017E5C8" w14:textId="77777777" w:rsidTr="00292EFF">
        <w:trPr>
          <w:trHeight w:val="324"/>
          <w:jc w:val="center"/>
        </w:trPr>
        <w:tc>
          <w:tcPr>
            <w:tcW w:w="4230" w:type="dxa"/>
            <w:noWrap/>
            <w:vAlign w:val="bottom"/>
          </w:tcPr>
          <w:p w14:paraId="38BE1350" w14:textId="77777777" w:rsidR="008F3F14" w:rsidRPr="00FC3F84" w:rsidRDefault="008F3F14" w:rsidP="00292EFF">
            <w:pPr>
              <w:rPr>
                <w:rFonts w:ascii="Calibri" w:eastAsia="Times New Roman" w:hAnsi="Calibri" w:cs="Times New Roman"/>
                <w:color w:val="000000"/>
              </w:rPr>
            </w:pPr>
            <w:r w:rsidRPr="003B4861">
              <w:fldChar w:fldCharType="begin"/>
            </w:r>
            <w:r>
              <w:rPr>
                <w:rFonts w:ascii="Calibri" w:eastAsia="Times New Roman" w:hAnsi="Calibri" w:cs="Times New Roman"/>
                <w:color w:val="000000"/>
              </w:rPr>
              <w:instrText xml:space="preserve"> HYPERLINK "http://wiki.esipfed.org/index.php/Data_Discovery_(CSW)" </w:instrText>
            </w:r>
            <w:r w:rsidRPr="003B4861">
              <w:rPr>
                <w:rFonts w:ascii="Calibri" w:eastAsia="Times New Roman" w:hAnsi="Calibri" w:cs="Times New Roman"/>
                <w:color w:val="000000"/>
              </w:rPr>
              <w:fldChar w:fldCharType="separate"/>
            </w:r>
            <w:proofErr w:type="spellStart"/>
            <w:r w:rsidRPr="003B4861">
              <w:rPr>
                <w:rStyle w:val="Hyperlink"/>
                <w:rFonts w:ascii="Calibri,Times New Roman" w:eastAsia="Calibri,Times New Roman" w:hAnsi="Calibri,Times New Roman" w:cs="Calibri,Times New Roman"/>
              </w:rPr>
              <w:t>CSW_Discovery</w:t>
            </w:r>
            <w:proofErr w:type="spellEnd"/>
            <w:r w:rsidRPr="003B4861">
              <w:fldChar w:fldCharType="end"/>
            </w:r>
            <w:commentRangeEnd w:id="23"/>
            <w:r w:rsidR="00B6192D">
              <w:rPr>
                <w:rStyle w:val="CommentReference"/>
              </w:rPr>
              <w:commentReference w:id="23"/>
            </w:r>
          </w:p>
        </w:tc>
        <w:tc>
          <w:tcPr>
            <w:tcW w:w="5130" w:type="dxa"/>
          </w:tcPr>
          <w:p w14:paraId="6EF7B642" w14:textId="77777777" w:rsidR="008F3F14" w:rsidRDefault="008F3F14" w:rsidP="00292EFF">
            <w:r>
              <w:t>Open Geospatial Consortium</w:t>
            </w:r>
          </w:p>
        </w:tc>
      </w:tr>
      <w:tr w:rsidR="008F3F14" w:rsidRPr="00FC3F84" w14:paraId="1A4879A7" w14:textId="77777777" w:rsidTr="00292EFF">
        <w:trPr>
          <w:trHeight w:val="324"/>
          <w:jc w:val="center"/>
        </w:trPr>
        <w:tc>
          <w:tcPr>
            <w:tcW w:w="4230" w:type="dxa"/>
            <w:noWrap/>
            <w:vAlign w:val="bottom"/>
            <w:hideMark/>
          </w:tcPr>
          <w:p w14:paraId="1FD70166" w14:textId="77777777" w:rsidR="008F3F14" w:rsidRPr="00FC3F84" w:rsidRDefault="00292EFF" w:rsidP="00292EFF">
            <w:pPr>
              <w:rPr>
                <w:rFonts w:ascii="Calibri" w:eastAsia="Times New Roman" w:hAnsi="Calibri" w:cs="Times New Roman"/>
                <w:color w:val="000000"/>
              </w:rPr>
            </w:pPr>
            <w:hyperlink r:id="rId10" w:history="1">
              <w:r w:rsidR="008F3F14" w:rsidRPr="003B4861">
                <w:rPr>
                  <w:rStyle w:val="Hyperlink"/>
                  <w:rFonts w:ascii="Calibri,Times New Roman" w:eastAsia="Calibri,Times New Roman" w:hAnsi="Calibri,Times New Roman" w:cs="Calibri,Times New Roman"/>
                </w:rPr>
                <w:t>ISO-1_Discovery</w:t>
              </w:r>
            </w:hyperlink>
          </w:p>
        </w:tc>
        <w:tc>
          <w:tcPr>
            <w:tcW w:w="5130" w:type="dxa"/>
          </w:tcPr>
          <w:p w14:paraId="165D746F" w14:textId="77777777" w:rsidR="008F3F14" w:rsidRDefault="008F3F14" w:rsidP="00292EFF">
            <w:r>
              <w:t>International Standards Organization</w:t>
            </w:r>
          </w:p>
        </w:tc>
      </w:tr>
      <w:tr w:rsidR="008F3F14" w:rsidRPr="00FC3F84" w14:paraId="721E2432" w14:textId="77777777" w:rsidTr="00292EFF">
        <w:trPr>
          <w:trHeight w:val="324"/>
          <w:jc w:val="center"/>
        </w:trPr>
        <w:tc>
          <w:tcPr>
            <w:tcW w:w="4230" w:type="dxa"/>
            <w:noWrap/>
            <w:vAlign w:val="bottom"/>
            <w:hideMark/>
          </w:tcPr>
          <w:p w14:paraId="696FBF67" w14:textId="77777777" w:rsidR="008F3F14" w:rsidRPr="00FC3F84" w:rsidRDefault="00292EFF" w:rsidP="00292EFF">
            <w:pPr>
              <w:rPr>
                <w:rFonts w:ascii="Calibri" w:eastAsia="Times New Roman" w:hAnsi="Calibri" w:cs="Times New Roman"/>
                <w:color w:val="000000"/>
              </w:rPr>
            </w:pPr>
            <w:hyperlink r:id="rId11" w:history="1">
              <w:proofErr w:type="spellStart"/>
              <w:r w:rsidR="008F3F14" w:rsidRPr="003B4861">
                <w:rPr>
                  <w:rStyle w:val="Hyperlink"/>
                  <w:rFonts w:ascii="Calibri,Times New Roman" w:eastAsia="Calibri,Times New Roman" w:hAnsi="Calibri,Times New Roman" w:cs="Calibri,Times New Roman"/>
                </w:rPr>
                <w:t>DIF_Discovery</w:t>
              </w:r>
              <w:proofErr w:type="spellEnd"/>
            </w:hyperlink>
          </w:p>
        </w:tc>
        <w:tc>
          <w:tcPr>
            <w:tcW w:w="5130" w:type="dxa"/>
          </w:tcPr>
          <w:p w14:paraId="7F0EB40C" w14:textId="77777777" w:rsidR="008F3F14" w:rsidRDefault="008F3F14" w:rsidP="00292EFF">
            <w:r>
              <w:t>National Aeronautics and Space Administration</w:t>
            </w:r>
          </w:p>
        </w:tc>
      </w:tr>
      <w:tr w:rsidR="008F3F14" w:rsidRPr="00FC3F84" w14:paraId="29C4B09C" w14:textId="77777777" w:rsidTr="00292EFF">
        <w:trPr>
          <w:trHeight w:val="324"/>
          <w:jc w:val="center"/>
        </w:trPr>
        <w:tc>
          <w:tcPr>
            <w:tcW w:w="4230" w:type="dxa"/>
            <w:noWrap/>
            <w:vAlign w:val="bottom"/>
            <w:hideMark/>
          </w:tcPr>
          <w:p w14:paraId="095F8B7A" w14:textId="77777777" w:rsidR="008F3F14" w:rsidRPr="00FC3F84" w:rsidRDefault="008F3F14" w:rsidP="00292EFF">
            <w:pPr>
              <w:rPr>
                <w:rFonts w:ascii="Calibri" w:eastAsia="Times New Roman" w:hAnsi="Calibri" w:cs="Times New Roman"/>
                <w:color w:val="000000"/>
              </w:rPr>
            </w:pPr>
            <w:proofErr w:type="spellStart"/>
            <w:r w:rsidRPr="003B4861">
              <w:rPr>
                <w:rFonts w:ascii="Book Antiqua" w:eastAsia="Book Antiqua" w:hAnsi="Book Antiqua" w:cs="Book Antiqua"/>
                <w:color w:val="000000"/>
              </w:rPr>
              <w:t>FGDC_Discovery</w:t>
            </w:r>
            <w:proofErr w:type="spellEnd"/>
          </w:p>
        </w:tc>
        <w:tc>
          <w:tcPr>
            <w:tcW w:w="5130" w:type="dxa"/>
          </w:tcPr>
          <w:p w14:paraId="31767DCB" w14:textId="77777777" w:rsidR="008F3F14" w:rsidRDefault="008F3F14" w:rsidP="00292EFF">
            <w:r>
              <w:t>Federal Geographic Data Committee</w:t>
            </w:r>
          </w:p>
        </w:tc>
      </w:tr>
      <w:tr w:rsidR="008F3F14" w:rsidRPr="00FC3F84" w14:paraId="16184A02" w14:textId="77777777" w:rsidTr="00292EFF">
        <w:trPr>
          <w:trHeight w:val="324"/>
          <w:jc w:val="center"/>
        </w:trPr>
        <w:tc>
          <w:tcPr>
            <w:tcW w:w="4230" w:type="dxa"/>
            <w:noWrap/>
            <w:vAlign w:val="bottom"/>
            <w:hideMark/>
          </w:tcPr>
          <w:p w14:paraId="79B81EAB" w14:textId="77777777" w:rsidR="008F3F14" w:rsidRPr="00FC3F84" w:rsidRDefault="008F3F14" w:rsidP="00292EFF">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DataCite_Discovery</w:t>
            </w:r>
            <w:proofErr w:type="spellEnd"/>
          </w:p>
        </w:tc>
        <w:tc>
          <w:tcPr>
            <w:tcW w:w="5130" w:type="dxa"/>
          </w:tcPr>
          <w:p w14:paraId="277D89B2" w14:textId="77777777" w:rsidR="008F3F14" w:rsidRDefault="008F3F14" w:rsidP="00292EFF">
            <w:r>
              <w:t>DataCite</w:t>
            </w:r>
          </w:p>
        </w:tc>
      </w:tr>
      <w:tr w:rsidR="008F3F14" w:rsidRPr="00FC3F84" w14:paraId="45003910" w14:textId="77777777" w:rsidTr="00292EFF">
        <w:trPr>
          <w:trHeight w:val="324"/>
          <w:jc w:val="center"/>
        </w:trPr>
        <w:tc>
          <w:tcPr>
            <w:tcW w:w="4230" w:type="dxa"/>
            <w:noWrap/>
            <w:vAlign w:val="bottom"/>
            <w:hideMark/>
          </w:tcPr>
          <w:p w14:paraId="3CDBE81F" w14:textId="77777777" w:rsidR="008F3F14" w:rsidRPr="00FC3F84" w:rsidRDefault="008F3F14" w:rsidP="00292EFF">
            <w:pPr>
              <w:rPr>
                <w:rFonts w:ascii="Calibri" w:eastAsia="Times New Roman" w:hAnsi="Calibri" w:cs="Times New Roman"/>
                <w:color w:val="000000"/>
              </w:rPr>
            </w:pPr>
            <w:proofErr w:type="spellStart"/>
            <w:r w:rsidRPr="003B4861">
              <w:rPr>
                <w:rFonts w:ascii="Book Antiqua" w:eastAsia="Book Antiqua" w:hAnsi="Book Antiqua" w:cs="Book Antiqua"/>
                <w:color w:val="000000"/>
              </w:rPr>
              <w:t>DCAT_Discovery</w:t>
            </w:r>
            <w:proofErr w:type="spellEnd"/>
          </w:p>
        </w:tc>
        <w:tc>
          <w:tcPr>
            <w:tcW w:w="5130" w:type="dxa"/>
          </w:tcPr>
          <w:p w14:paraId="5B64CC58" w14:textId="77777777" w:rsidR="008F3F14" w:rsidRDefault="008F3F14" w:rsidP="00292EFF">
            <w:r>
              <w:t>World Wide Web Consortium</w:t>
            </w:r>
          </w:p>
        </w:tc>
      </w:tr>
      <w:tr w:rsidR="008F3F14" w:rsidRPr="00FC3F84" w14:paraId="79F134C0" w14:textId="77777777" w:rsidTr="00292EFF">
        <w:trPr>
          <w:trHeight w:val="324"/>
          <w:jc w:val="center"/>
        </w:trPr>
        <w:tc>
          <w:tcPr>
            <w:tcW w:w="4230" w:type="dxa"/>
            <w:noWrap/>
            <w:vAlign w:val="bottom"/>
            <w:hideMark/>
          </w:tcPr>
          <w:p w14:paraId="349A06A3" w14:textId="77777777" w:rsidR="008F3F14" w:rsidRPr="00FC3F84" w:rsidRDefault="008F3F14" w:rsidP="00292EFF">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ECS_Discovery</w:t>
            </w:r>
            <w:proofErr w:type="spellEnd"/>
          </w:p>
        </w:tc>
        <w:tc>
          <w:tcPr>
            <w:tcW w:w="5130" w:type="dxa"/>
          </w:tcPr>
          <w:p w14:paraId="13FD5D4E" w14:textId="77777777" w:rsidR="008F3F14" w:rsidRDefault="008F3F14" w:rsidP="00292EFF">
            <w:r>
              <w:t>National Aeronautics and Space Administration</w:t>
            </w:r>
          </w:p>
        </w:tc>
      </w:tr>
      <w:tr w:rsidR="008F3F14" w:rsidRPr="00FC3F84" w14:paraId="2FEED128" w14:textId="77777777" w:rsidTr="00292EFF">
        <w:trPr>
          <w:trHeight w:val="324"/>
          <w:jc w:val="center"/>
        </w:trPr>
        <w:tc>
          <w:tcPr>
            <w:tcW w:w="4230" w:type="dxa"/>
            <w:noWrap/>
            <w:vAlign w:val="bottom"/>
            <w:hideMark/>
          </w:tcPr>
          <w:p w14:paraId="3581AB87" w14:textId="77777777" w:rsidR="008F3F14" w:rsidRPr="00FC3F84" w:rsidRDefault="008F3F14" w:rsidP="00292EFF">
            <w:pPr>
              <w:rPr>
                <w:rFonts w:ascii="Calibri" w:eastAsia="Times New Roman" w:hAnsi="Calibri" w:cs="Times New Roman"/>
                <w:color w:val="000000"/>
              </w:rPr>
            </w:pPr>
            <w:proofErr w:type="spellStart"/>
            <w:r w:rsidRPr="003B4861">
              <w:rPr>
                <w:rFonts w:ascii="Book Antiqua" w:eastAsia="Book Antiqua" w:hAnsi="Book Antiqua" w:cs="Book Antiqua"/>
                <w:color w:val="000000"/>
              </w:rPr>
              <w:t>ECHO_Discovery</w:t>
            </w:r>
            <w:proofErr w:type="spellEnd"/>
          </w:p>
        </w:tc>
        <w:tc>
          <w:tcPr>
            <w:tcW w:w="5130" w:type="dxa"/>
          </w:tcPr>
          <w:p w14:paraId="4A9E2499" w14:textId="77777777" w:rsidR="008F3F14" w:rsidRDefault="008F3F14" w:rsidP="00292EFF">
            <w:r>
              <w:t>National Aeronautics and Space Administration</w:t>
            </w:r>
          </w:p>
        </w:tc>
      </w:tr>
      <w:tr w:rsidR="008F3F14" w:rsidRPr="00FC3F84" w14:paraId="0770F8EF" w14:textId="77777777" w:rsidTr="00292EFF">
        <w:trPr>
          <w:trHeight w:val="359"/>
          <w:jc w:val="center"/>
        </w:trPr>
        <w:tc>
          <w:tcPr>
            <w:tcW w:w="4230" w:type="dxa"/>
            <w:noWrap/>
            <w:vAlign w:val="bottom"/>
            <w:hideMark/>
          </w:tcPr>
          <w:p w14:paraId="77DAC19F" w14:textId="77777777" w:rsidR="008F3F14" w:rsidRPr="00FC3F84" w:rsidRDefault="008F3F14" w:rsidP="00292EFF">
            <w:pPr>
              <w:rPr>
                <w:rFonts w:ascii="Calibri" w:eastAsia="Times New Roman" w:hAnsi="Calibri" w:cs="Times New Roman"/>
                <w:color w:val="000000"/>
              </w:rPr>
            </w:pPr>
            <w:proofErr w:type="spellStart"/>
            <w:r w:rsidRPr="003B4861">
              <w:rPr>
                <w:rStyle w:val="Hyperlink"/>
                <w:rFonts w:ascii="Book Antiqua" w:eastAsia="Book Antiqua" w:hAnsi="Book Antiqua" w:cs="Book Antiqua"/>
              </w:rPr>
              <w:t>ACDD_Discovery</w:t>
            </w:r>
            <w:proofErr w:type="spellEnd"/>
          </w:p>
        </w:tc>
        <w:tc>
          <w:tcPr>
            <w:tcW w:w="5130" w:type="dxa"/>
          </w:tcPr>
          <w:p w14:paraId="1E42E5A7" w14:textId="77777777" w:rsidR="008F3F14" w:rsidRDefault="008F3F14" w:rsidP="00292EFF">
            <w:r>
              <w:t>University Corporation for Atmospheric Research / ESIP Documentation Cluster</w:t>
            </w:r>
          </w:p>
        </w:tc>
      </w:tr>
      <w:tr w:rsidR="000D7E91" w:rsidRPr="00FC3F84" w14:paraId="1D6F60A2" w14:textId="77777777" w:rsidTr="00292EFF">
        <w:trPr>
          <w:trHeight w:val="324"/>
          <w:jc w:val="center"/>
        </w:trPr>
        <w:tc>
          <w:tcPr>
            <w:tcW w:w="4230" w:type="dxa"/>
            <w:noWrap/>
            <w:vAlign w:val="bottom"/>
            <w:hideMark/>
          </w:tcPr>
          <w:p w14:paraId="140AA452" w14:textId="1EE9C77C" w:rsidR="000D7E91" w:rsidRPr="00FC3F84" w:rsidRDefault="000D7E91" w:rsidP="00292EFF">
            <w:pPr>
              <w:rPr>
                <w:rFonts w:ascii="Calibri" w:eastAsia="Times New Roman" w:hAnsi="Calibri" w:cs="Times New Roman"/>
                <w:color w:val="000000"/>
              </w:rPr>
            </w:pPr>
            <w:proofErr w:type="spellStart"/>
            <w:r w:rsidRPr="003B4861">
              <w:rPr>
                <w:rFonts w:ascii="Book Antiqua" w:eastAsia="Book Antiqua" w:hAnsi="Book Antiqua" w:cs="Book Antiqua"/>
                <w:color w:val="000000"/>
              </w:rPr>
              <w:t>LTER_Completeness</w:t>
            </w:r>
            <w:proofErr w:type="spellEnd"/>
          </w:p>
        </w:tc>
        <w:tc>
          <w:tcPr>
            <w:tcW w:w="5130" w:type="dxa"/>
          </w:tcPr>
          <w:p w14:paraId="774E99CE" w14:textId="728EF75D" w:rsidR="000D7E91" w:rsidRDefault="000D7E91" w:rsidP="00292EFF">
            <w:r>
              <w:t>Long Term Ecological Research Network</w:t>
            </w:r>
          </w:p>
        </w:tc>
      </w:tr>
      <w:tr w:rsidR="000D7E91" w:rsidRPr="00FC3F84" w14:paraId="420B2B47" w14:textId="77777777" w:rsidTr="00292EFF">
        <w:trPr>
          <w:trHeight w:val="324"/>
          <w:jc w:val="center"/>
        </w:trPr>
        <w:tc>
          <w:tcPr>
            <w:tcW w:w="4230" w:type="dxa"/>
            <w:noWrap/>
            <w:vAlign w:val="bottom"/>
            <w:hideMark/>
          </w:tcPr>
          <w:p w14:paraId="54DAF6CD" w14:textId="397E0FC3" w:rsidR="000D7E91" w:rsidRPr="00FC3F84" w:rsidRDefault="000D7E91" w:rsidP="00292EFF">
            <w:pPr>
              <w:rPr>
                <w:rFonts w:ascii="Calibri" w:eastAsia="Times New Roman" w:hAnsi="Calibri" w:cs="Times New Roman"/>
                <w:color w:val="000000"/>
              </w:rPr>
            </w:pPr>
            <w:r w:rsidRPr="003B4861">
              <w:rPr>
                <w:rFonts w:ascii="Book Antiqua" w:eastAsia="Book Antiqua" w:hAnsi="Book Antiqua" w:cs="Book Antiqua"/>
                <w:color w:val="000000"/>
              </w:rPr>
              <w:t>Dryad-Package</w:t>
            </w:r>
          </w:p>
        </w:tc>
        <w:tc>
          <w:tcPr>
            <w:tcW w:w="5130" w:type="dxa"/>
          </w:tcPr>
          <w:p w14:paraId="6F3AE90B" w14:textId="1F5EA7EB" w:rsidR="000D7E91" w:rsidRDefault="000D7E91" w:rsidP="00292EFF">
            <w:r>
              <w:t>Dryad Digital Repository</w:t>
            </w:r>
          </w:p>
        </w:tc>
      </w:tr>
    </w:tbl>
    <w:p w14:paraId="6A05E583" w14:textId="77777777" w:rsidR="00F86D61" w:rsidRDefault="00F86D61" w:rsidP="004608D4">
      <w:pPr>
        <w:rPr>
          <w:rFonts w:ascii="Book Antiqua" w:eastAsia="Book Antiqua" w:hAnsi="Book Antiqua" w:cs="Book Antiqua"/>
        </w:rPr>
      </w:pPr>
    </w:p>
    <w:p w14:paraId="55B9C747" w14:textId="4787BA30" w:rsidR="00FC6396" w:rsidRDefault="0011123A" w:rsidP="004608D4">
      <w:pPr>
        <w:rPr>
          <w:rFonts w:ascii="Book Antiqua" w:eastAsia="Book Antiqua" w:hAnsi="Book Antiqua" w:cs="Book Antiqua"/>
        </w:rPr>
      </w:pPr>
      <w:r>
        <w:rPr>
          <w:rFonts w:ascii="Book Antiqua" w:eastAsia="Book Antiqua" w:hAnsi="Book Antiqua" w:cs="Book Antiqua"/>
        </w:rPr>
        <w:t xml:space="preserve">The HDF Group and NCEAS </w:t>
      </w:r>
      <w:r w:rsidR="008F3F14">
        <w:rPr>
          <w:rFonts w:ascii="Book Antiqua" w:eastAsia="Book Antiqua" w:hAnsi="Book Antiqua" w:cs="Book Antiqua"/>
        </w:rPr>
        <w:t>use</w:t>
      </w:r>
      <w:r>
        <w:rPr>
          <w:rFonts w:ascii="Book Antiqua" w:eastAsia="Book Antiqua" w:hAnsi="Book Antiqua" w:cs="Book Antiqua"/>
        </w:rPr>
        <w:t xml:space="preserve"> the metadata in the DataONE repository to </w:t>
      </w:r>
      <w:r w:rsidR="00572FBF">
        <w:rPr>
          <w:rFonts w:ascii="Book Antiqua" w:eastAsia="Book Antiqua" w:hAnsi="Book Antiqua" w:cs="Book Antiqua"/>
        </w:rPr>
        <w:t xml:space="preserve">research the effect </w:t>
      </w:r>
      <w:r w:rsidR="008125F4">
        <w:rPr>
          <w:rFonts w:ascii="Book Antiqua" w:eastAsia="Book Antiqua" w:hAnsi="Book Antiqua" w:cs="Book Antiqua"/>
        </w:rPr>
        <w:t xml:space="preserve">that </w:t>
      </w:r>
      <w:r w:rsidR="00E911C9">
        <w:rPr>
          <w:rFonts w:ascii="Book Antiqua" w:eastAsia="Book Antiqua" w:hAnsi="Book Antiqua" w:cs="Book Antiqua"/>
        </w:rPr>
        <w:t>use of metadata recommen</w:t>
      </w:r>
      <w:r w:rsidR="006A7C1F">
        <w:rPr>
          <w:rFonts w:ascii="Book Antiqua" w:eastAsia="Book Antiqua" w:hAnsi="Book Antiqua" w:cs="Book Antiqua"/>
        </w:rPr>
        <w:t>dations have</w:t>
      </w:r>
      <w:r w:rsidR="008125F4">
        <w:rPr>
          <w:rFonts w:ascii="Book Antiqua" w:eastAsia="Book Antiqua" w:hAnsi="Book Antiqua" w:cs="Book Antiqua"/>
        </w:rPr>
        <w:t xml:space="preserve"> on </w:t>
      </w:r>
      <w:r w:rsidR="008F3F14">
        <w:rPr>
          <w:rFonts w:ascii="Book Antiqua" w:eastAsia="Book Antiqua" w:hAnsi="Book Antiqua" w:cs="Book Antiqua"/>
        </w:rPr>
        <w:t xml:space="preserve">a collection’s </w:t>
      </w:r>
      <w:r w:rsidR="008125F4">
        <w:rPr>
          <w:rFonts w:ascii="Book Antiqua" w:eastAsia="Book Antiqua" w:hAnsi="Book Antiqua" w:cs="Book Antiqua"/>
        </w:rPr>
        <w:t>metadata quality</w:t>
      </w:r>
      <w:r w:rsidR="00AD4861">
        <w:rPr>
          <w:rFonts w:ascii="Book Antiqua" w:eastAsia="Book Antiqua" w:hAnsi="Book Antiqua" w:cs="Book Antiqua"/>
        </w:rPr>
        <w:t xml:space="preserve"> as part of</w:t>
      </w:r>
      <w:r w:rsidR="008F3F14">
        <w:rPr>
          <w:rFonts w:ascii="Book Antiqua" w:eastAsia="Book Antiqua" w:hAnsi="Book Antiqua" w:cs="Book Antiqua"/>
        </w:rPr>
        <w:t xml:space="preserve"> the </w:t>
      </w:r>
      <w:proofErr w:type="spellStart"/>
      <w:r w:rsidR="008F3F14">
        <w:rPr>
          <w:rFonts w:ascii="Book Antiqua" w:eastAsia="Book Antiqua" w:hAnsi="Book Antiqua" w:cs="Book Antiqua"/>
        </w:rPr>
        <w:t>MetaDIG</w:t>
      </w:r>
      <w:proofErr w:type="spellEnd"/>
      <w:r w:rsidR="008F3F14">
        <w:rPr>
          <w:rFonts w:ascii="Book Antiqua" w:eastAsia="Book Antiqua" w:hAnsi="Book Antiqua" w:cs="Book Antiqua"/>
        </w:rPr>
        <w:t xml:space="preserve"> </w:t>
      </w:r>
      <w:r w:rsidR="0090375F">
        <w:rPr>
          <w:rFonts w:ascii="Book Antiqua" w:eastAsia="Book Antiqua" w:hAnsi="Book Antiqua" w:cs="Book Antiqua"/>
        </w:rPr>
        <w:t>project</w:t>
      </w:r>
      <w:r w:rsidR="008125F4">
        <w:rPr>
          <w:rFonts w:ascii="Book Antiqua" w:eastAsia="Book Antiqua" w:hAnsi="Book Antiqua" w:cs="Book Antiqua"/>
        </w:rPr>
        <w:t xml:space="preserve">. </w:t>
      </w:r>
      <w:r w:rsidR="00B47EC2">
        <w:rPr>
          <w:rFonts w:ascii="Book Antiqua" w:eastAsia="Book Antiqua" w:hAnsi="Book Antiqua" w:cs="Book Antiqua"/>
        </w:rPr>
        <w:t xml:space="preserve">In </w:t>
      </w:r>
      <w:proofErr w:type="spellStart"/>
      <w:r w:rsidR="00B47EC2">
        <w:rPr>
          <w:rFonts w:ascii="Book Antiqua" w:eastAsia="Book Antiqua" w:hAnsi="Book Antiqua" w:cs="Book Antiqua"/>
        </w:rPr>
        <w:t>MetaDIG</w:t>
      </w:r>
      <w:proofErr w:type="spellEnd"/>
      <w:r w:rsidR="00B47EC2">
        <w:rPr>
          <w:rFonts w:ascii="Book Antiqua" w:eastAsia="Book Antiqua" w:hAnsi="Book Antiqua" w:cs="Book Antiqua"/>
        </w:rPr>
        <w:t xml:space="preserve"> </w:t>
      </w:r>
      <w:r w:rsidR="0024308F">
        <w:rPr>
          <w:rFonts w:ascii="Book Antiqua" w:eastAsia="Book Antiqua" w:hAnsi="Book Antiqua" w:cs="Book Antiqua"/>
        </w:rPr>
        <w:t>each of the dialects used by</w:t>
      </w:r>
      <w:r w:rsidR="00B47EC2">
        <w:rPr>
          <w:rFonts w:ascii="Book Antiqua" w:eastAsia="Book Antiqua" w:hAnsi="Book Antiqua" w:cs="Book Antiqua"/>
        </w:rPr>
        <w:t xml:space="preserve"> DataONE Member Nodes are the collections.</w:t>
      </w:r>
      <w:r w:rsidR="00B47EC2" w:rsidRPr="00B47EC2">
        <w:rPr>
          <w:rFonts w:ascii="Book Antiqua" w:eastAsia="Book Antiqua" w:hAnsi="Book Antiqua" w:cs="Book Antiqua"/>
        </w:rPr>
        <w:t xml:space="preserve"> </w:t>
      </w:r>
      <w:r w:rsidR="008125F4">
        <w:rPr>
          <w:rFonts w:ascii="Book Antiqua" w:eastAsia="Book Antiqua" w:hAnsi="Book Antiqua" w:cs="Book Antiqua"/>
        </w:rPr>
        <w:t>We use</w:t>
      </w:r>
      <w:r w:rsidR="00E911C9">
        <w:rPr>
          <w:rFonts w:ascii="Book Antiqua" w:eastAsia="Book Antiqua" w:hAnsi="Book Antiqua" w:cs="Book Antiqua"/>
        </w:rPr>
        <w:t xml:space="preserve"> </w:t>
      </w:r>
      <w:r w:rsidR="008125F4">
        <w:rPr>
          <w:rFonts w:ascii="Book Antiqua" w:eastAsia="Book Antiqua" w:hAnsi="Book Antiqua" w:cs="Book Antiqua"/>
        </w:rPr>
        <w:t xml:space="preserve">recommendation </w:t>
      </w:r>
      <w:r w:rsidR="00E911C9">
        <w:rPr>
          <w:rFonts w:ascii="Book Antiqua" w:eastAsia="Book Antiqua" w:hAnsi="Book Antiqua" w:cs="Book Antiqua"/>
        </w:rPr>
        <w:t>completeness as a quantitative measure</w:t>
      </w:r>
      <w:r w:rsidR="008125F4">
        <w:rPr>
          <w:rFonts w:ascii="Book Antiqua" w:eastAsia="Book Antiqua" w:hAnsi="Book Antiqua" w:cs="Book Antiqua"/>
        </w:rPr>
        <w:t xml:space="preserve"> of a collection’s quality according to the recommendation’s originating organization.</w:t>
      </w:r>
      <w:r w:rsidR="008F3F14">
        <w:rPr>
          <w:rFonts w:ascii="Book Antiqua" w:eastAsia="Book Antiqua" w:hAnsi="Book Antiqua" w:cs="Book Antiqua"/>
        </w:rPr>
        <w:t xml:space="preserve"> </w:t>
      </w:r>
    </w:p>
    <w:p w14:paraId="0897C766" w14:textId="77777777" w:rsidR="006C7BBE" w:rsidRDefault="006C7BBE" w:rsidP="004608D4">
      <w:pPr>
        <w:rPr>
          <w:rFonts w:ascii="Book Antiqua" w:eastAsia="Book Antiqua" w:hAnsi="Book Antiqua" w:cs="Book Antiqua"/>
        </w:rPr>
      </w:pPr>
    </w:p>
    <w:p w14:paraId="2ED9537D" w14:textId="4B1891A2" w:rsidR="006C7BBE" w:rsidRPr="006C7BBE" w:rsidRDefault="006C7BBE" w:rsidP="006C7BBE">
      <w:pPr>
        <w:jc w:val="center"/>
        <w:rPr>
          <w:rFonts w:ascii="Book Antiqua" w:eastAsia="Book Antiqua" w:hAnsi="Book Antiqua" w:cs="Book Antiqua"/>
          <w:sz w:val="20"/>
          <w:szCs w:val="20"/>
        </w:rPr>
      </w:pPr>
      <w:r w:rsidRPr="006C7BBE">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890"/>
        <w:gridCol w:w="1368"/>
        <w:gridCol w:w="6318"/>
      </w:tblGrid>
      <w:tr w:rsidR="00137DFE" w14:paraId="710783E6" w14:textId="77777777" w:rsidTr="00137DFE">
        <w:tc>
          <w:tcPr>
            <w:tcW w:w="1890" w:type="dxa"/>
          </w:tcPr>
          <w:p w14:paraId="7F241BDD" w14:textId="77777777" w:rsidR="00137DFE" w:rsidRDefault="00137DFE" w:rsidP="006C7BBE">
            <w:pPr>
              <w:rPr>
                <w:rFonts w:ascii="Book Antiqua" w:eastAsia="Book Antiqua" w:hAnsi="Book Antiqua" w:cs="Book Antiqua"/>
              </w:rPr>
            </w:pPr>
            <w:proofErr w:type="spellStart"/>
            <w:r>
              <w:rPr>
                <w:rFonts w:ascii="Book Antiqua" w:eastAsia="Book Antiqua" w:hAnsi="Book Antiqua" w:cs="Book Antiqua"/>
              </w:rPr>
              <w:t>MemberNode</w:t>
            </w:r>
            <w:proofErr w:type="spellEnd"/>
          </w:p>
        </w:tc>
        <w:tc>
          <w:tcPr>
            <w:tcW w:w="1368" w:type="dxa"/>
          </w:tcPr>
          <w:p w14:paraId="1CD13274" w14:textId="5C0B738A" w:rsidR="00137DFE" w:rsidRDefault="00137DFE" w:rsidP="006C7BBE">
            <w:pPr>
              <w:rPr>
                <w:rFonts w:ascii="Book Antiqua" w:eastAsia="Book Antiqua" w:hAnsi="Book Antiqua" w:cs="Book Antiqua"/>
              </w:rPr>
            </w:pPr>
            <w:r>
              <w:rPr>
                <w:rFonts w:ascii="Book Antiqua" w:eastAsia="Book Antiqua" w:hAnsi="Book Antiqua" w:cs="Book Antiqua"/>
              </w:rPr>
              <w:t># Records</w:t>
            </w:r>
          </w:p>
        </w:tc>
        <w:tc>
          <w:tcPr>
            <w:tcW w:w="6318" w:type="dxa"/>
          </w:tcPr>
          <w:p w14:paraId="274DDC41" w14:textId="234157C7" w:rsidR="00137DFE" w:rsidRDefault="00137DFE" w:rsidP="006C7BBE">
            <w:pPr>
              <w:rPr>
                <w:rFonts w:ascii="Book Antiqua" w:eastAsia="Book Antiqua" w:hAnsi="Book Antiqua" w:cs="Book Antiqua"/>
              </w:rPr>
            </w:pPr>
            <w:r>
              <w:rPr>
                <w:rFonts w:ascii="Book Antiqua" w:eastAsia="Book Antiqua" w:hAnsi="Book Antiqua" w:cs="Book Antiqua"/>
              </w:rPr>
              <w:t>Dialects Used</w:t>
            </w:r>
          </w:p>
        </w:tc>
      </w:tr>
      <w:tr w:rsidR="00137DFE" w14:paraId="466B4E15" w14:textId="77777777" w:rsidTr="00137DFE">
        <w:tc>
          <w:tcPr>
            <w:tcW w:w="1890" w:type="dxa"/>
          </w:tcPr>
          <w:p w14:paraId="485C0A09" w14:textId="77777777" w:rsidR="00137DFE" w:rsidRDefault="00137DFE" w:rsidP="006C7BBE">
            <w:pPr>
              <w:rPr>
                <w:rFonts w:ascii="Book Antiqua" w:eastAsia="Book Antiqua" w:hAnsi="Book Antiqua" w:cs="Book Antiqua"/>
              </w:rPr>
            </w:pPr>
          </w:p>
        </w:tc>
        <w:tc>
          <w:tcPr>
            <w:tcW w:w="1368" w:type="dxa"/>
          </w:tcPr>
          <w:p w14:paraId="501D56BF" w14:textId="77777777" w:rsidR="00137DFE" w:rsidRDefault="00137DFE" w:rsidP="006C7BBE">
            <w:pPr>
              <w:rPr>
                <w:rFonts w:ascii="Book Antiqua" w:eastAsia="Book Antiqua" w:hAnsi="Book Antiqua" w:cs="Book Antiqua"/>
              </w:rPr>
            </w:pPr>
            <w:bookmarkStart w:id="24" w:name="_GoBack"/>
            <w:bookmarkEnd w:id="24"/>
          </w:p>
        </w:tc>
        <w:tc>
          <w:tcPr>
            <w:tcW w:w="6318" w:type="dxa"/>
          </w:tcPr>
          <w:p w14:paraId="0DF9E24D" w14:textId="208958B8" w:rsidR="00137DFE" w:rsidRDefault="00137DFE" w:rsidP="006C7BBE">
            <w:pPr>
              <w:rPr>
                <w:rFonts w:ascii="Book Antiqua" w:eastAsia="Book Antiqua" w:hAnsi="Book Antiqua" w:cs="Book Antiqua"/>
              </w:rPr>
            </w:pPr>
          </w:p>
        </w:tc>
      </w:tr>
      <w:tr w:rsidR="00137DFE" w14:paraId="6E1D9F7F" w14:textId="77777777" w:rsidTr="00137DFE">
        <w:tc>
          <w:tcPr>
            <w:tcW w:w="1890" w:type="dxa"/>
          </w:tcPr>
          <w:p w14:paraId="1D9F589E" w14:textId="77777777" w:rsidR="00137DFE" w:rsidRDefault="00137DFE" w:rsidP="006C7BBE">
            <w:pPr>
              <w:rPr>
                <w:rFonts w:ascii="Book Antiqua" w:eastAsia="Book Antiqua" w:hAnsi="Book Antiqua" w:cs="Book Antiqua"/>
              </w:rPr>
            </w:pPr>
          </w:p>
        </w:tc>
        <w:tc>
          <w:tcPr>
            <w:tcW w:w="1368" w:type="dxa"/>
          </w:tcPr>
          <w:p w14:paraId="5AA5DD9D" w14:textId="77777777" w:rsidR="00137DFE" w:rsidRDefault="00137DFE" w:rsidP="006C7BBE">
            <w:pPr>
              <w:rPr>
                <w:rFonts w:ascii="Book Antiqua" w:eastAsia="Book Antiqua" w:hAnsi="Book Antiqua" w:cs="Book Antiqua"/>
              </w:rPr>
            </w:pPr>
          </w:p>
        </w:tc>
        <w:tc>
          <w:tcPr>
            <w:tcW w:w="6318" w:type="dxa"/>
          </w:tcPr>
          <w:p w14:paraId="051768D6" w14:textId="1095B74E" w:rsidR="00137DFE" w:rsidRDefault="00137DFE" w:rsidP="006C7BBE">
            <w:pPr>
              <w:rPr>
                <w:rFonts w:ascii="Book Antiqua" w:eastAsia="Book Antiqua" w:hAnsi="Book Antiqua" w:cs="Book Antiqua"/>
              </w:rPr>
            </w:pPr>
          </w:p>
        </w:tc>
      </w:tr>
      <w:tr w:rsidR="00137DFE" w14:paraId="3CFEEEE9" w14:textId="77777777" w:rsidTr="00137DFE">
        <w:tc>
          <w:tcPr>
            <w:tcW w:w="1890" w:type="dxa"/>
          </w:tcPr>
          <w:p w14:paraId="017CCF77" w14:textId="77777777" w:rsidR="00137DFE" w:rsidRDefault="00137DFE" w:rsidP="006C7BBE">
            <w:pPr>
              <w:rPr>
                <w:rFonts w:ascii="Book Antiqua" w:eastAsia="Book Antiqua" w:hAnsi="Book Antiqua" w:cs="Book Antiqua"/>
              </w:rPr>
            </w:pPr>
          </w:p>
        </w:tc>
        <w:tc>
          <w:tcPr>
            <w:tcW w:w="1368" w:type="dxa"/>
          </w:tcPr>
          <w:p w14:paraId="60596FEF" w14:textId="77777777" w:rsidR="00137DFE" w:rsidRDefault="00137DFE" w:rsidP="006C7BBE">
            <w:pPr>
              <w:rPr>
                <w:rFonts w:ascii="Book Antiqua" w:eastAsia="Book Antiqua" w:hAnsi="Book Antiqua" w:cs="Book Antiqua"/>
              </w:rPr>
            </w:pPr>
          </w:p>
        </w:tc>
        <w:tc>
          <w:tcPr>
            <w:tcW w:w="6318" w:type="dxa"/>
          </w:tcPr>
          <w:p w14:paraId="2C2FB351" w14:textId="2833A54E" w:rsidR="00137DFE" w:rsidRDefault="00137DFE" w:rsidP="006C7BBE">
            <w:pPr>
              <w:rPr>
                <w:rFonts w:ascii="Book Antiqua" w:eastAsia="Book Antiqua" w:hAnsi="Book Antiqua" w:cs="Book Antiqua"/>
              </w:rPr>
            </w:pPr>
          </w:p>
        </w:tc>
      </w:tr>
      <w:tr w:rsidR="00137DFE" w14:paraId="69CE154A" w14:textId="77777777" w:rsidTr="00137DFE">
        <w:tc>
          <w:tcPr>
            <w:tcW w:w="1890" w:type="dxa"/>
          </w:tcPr>
          <w:p w14:paraId="1B2046BD" w14:textId="77777777" w:rsidR="00137DFE" w:rsidRDefault="00137DFE" w:rsidP="006C7BBE">
            <w:pPr>
              <w:rPr>
                <w:rFonts w:ascii="Book Antiqua" w:eastAsia="Book Antiqua" w:hAnsi="Book Antiqua" w:cs="Book Antiqua"/>
              </w:rPr>
            </w:pPr>
          </w:p>
        </w:tc>
        <w:tc>
          <w:tcPr>
            <w:tcW w:w="1368" w:type="dxa"/>
          </w:tcPr>
          <w:p w14:paraId="3657709B" w14:textId="77777777" w:rsidR="00137DFE" w:rsidRDefault="00137DFE" w:rsidP="006C7BBE">
            <w:pPr>
              <w:rPr>
                <w:rFonts w:ascii="Book Antiqua" w:eastAsia="Book Antiqua" w:hAnsi="Book Antiqua" w:cs="Book Antiqua"/>
              </w:rPr>
            </w:pPr>
          </w:p>
        </w:tc>
        <w:tc>
          <w:tcPr>
            <w:tcW w:w="6318" w:type="dxa"/>
          </w:tcPr>
          <w:p w14:paraId="4046739D" w14:textId="6228126B" w:rsidR="00137DFE" w:rsidRDefault="00137DFE" w:rsidP="006C7BBE">
            <w:pPr>
              <w:rPr>
                <w:rFonts w:ascii="Book Antiqua" w:eastAsia="Book Antiqua" w:hAnsi="Book Antiqua" w:cs="Book Antiqua"/>
              </w:rPr>
            </w:pPr>
          </w:p>
        </w:tc>
      </w:tr>
      <w:tr w:rsidR="00137DFE" w14:paraId="220D50B1" w14:textId="77777777" w:rsidTr="00137DFE">
        <w:tc>
          <w:tcPr>
            <w:tcW w:w="1890" w:type="dxa"/>
          </w:tcPr>
          <w:p w14:paraId="2213AE1F" w14:textId="77777777" w:rsidR="00137DFE" w:rsidRDefault="00137DFE" w:rsidP="006C7BBE">
            <w:pPr>
              <w:rPr>
                <w:rFonts w:ascii="Book Antiqua" w:eastAsia="Book Antiqua" w:hAnsi="Book Antiqua" w:cs="Book Antiqua"/>
              </w:rPr>
            </w:pPr>
          </w:p>
        </w:tc>
        <w:tc>
          <w:tcPr>
            <w:tcW w:w="1368" w:type="dxa"/>
          </w:tcPr>
          <w:p w14:paraId="1BD2C817" w14:textId="77777777" w:rsidR="00137DFE" w:rsidRDefault="00137DFE" w:rsidP="006C7BBE">
            <w:pPr>
              <w:rPr>
                <w:rFonts w:ascii="Book Antiqua" w:eastAsia="Book Antiqua" w:hAnsi="Book Antiqua" w:cs="Book Antiqua"/>
              </w:rPr>
            </w:pPr>
          </w:p>
        </w:tc>
        <w:tc>
          <w:tcPr>
            <w:tcW w:w="6318" w:type="dxa"/>
          </w:tcPr>
          <w:p w14:paraId="680BA6DD" w14:textId="5387CD10" w:rsidR="00137DFE" w:rsidRDefault="00137DFE" w:rsidP="006C7BBE">
            <w:pPr>
              <w:rPr>
                <w:rFonts w:ascii="Book Antiqua" w:eastAsia="Book Antiqua" w:hAnsi="Book Antiqua" w:cs="Book Antiqua"/>
              </w:rPr>
            </w:pPr>
          </w:p>
        </w:tc>
      </w:tr>
      <w:tr w:rsidR="00137DFE" w14:paraId="7CA0C6F6" w14:textId="77777777" w:rsidTr="00137DFE">
        <w:tc>
          <w:tcPr>
            <w:tcW w:w="1890" w:type="dxa"/>
          </w:tcPr>
          <w:p w14:paraId="73DD590F" w14:textId="77777777" w:rsidR="00137DFE" w:rsidRDefault="00137DFE" w:rsidP="006C7BBE">
            <w:pPr>
              <w:rPr>
                <w:rFonts w:ascii="Book Antiqua" w:eastAsia="Book Antiqua" w:hAnsi="Book Antiqua" w:cs="Book Antiqua"/>
              </w:rPr>
            </w:pPr>
          </w:p>
        </w:tc>
        <w:tc>
          <w:tcPr>
            <w:tcW w:w="1368" w:type="dxa"/>
          </w:tcPr>
          <w:p w14:paraId="04DD087A" w14:textId="77777777" w:rsidR="00137DFE" w:rsidRDefault="00137DFE" w:rsidP="006C7BBE">
            <w:pPr>
              <w:rPr>
                <w:rFonts w:ascii="Book Antiqua" w:eastAsia="Book Antiqua" w:hAnsi="Book Antiqua" w:cs="Book Antiqua"/>
              </w:rPr>
            </w:pPr>
          </w:p>
        </w:tc>
        <w:tc>
          <w:tcPr>
            <w:tcW w:w="6318" w:type="dxa"/>
          </w:tcPr>
          <w:p w14:paraId="0DAE8E96" w14:textId="0052D5B4" w:rsidR="00137DFE" w:rsidRDefault="00137DFE" w:rsidP="006C7BBE">
            <w:pPr>
              <w:rPr>
                <w:rFonts w:ascii="Book Antiqua" w:eastAsia="Book Antiqua" w:hAnsi="Book Antiqua" w:cs="Book Antiqua"/>
              </w:rPr>
            </w:pPr>
          </w:p>
        </w:tc>
      </w:tr>
      <w:tr w:rsidR="00137DFE" w14:paraId="07C5174D" w14:textId="77777777" w:rsidTr="00137DFE">
        <w:tc>
          <w:tcPr>
            <w:tcW w:w="1890" w:type="dxa"/>
          </w:tcPr>
          <w:p w14:paraId="3EFDCD98" w14:textId="77777777" w:rsidR="00137DFE" w:rsidRDefault="00137DFE" w:rsidP="006C7BBE">
            <w:pPr>
              <w:rPr>
                <w:rFonts w:ascii="Book Antiqua" w:eastAsia="Book Antiqua" w:hAnsi="Book Antiqua" w:cs="Book Antiqua"/>
              </w:rPr>
            </w:pPr>
          </w:p>
        </w:tc>
        <w:tc>
          <w:tcPr>
            <w:tcW w:w="1368" w:type="dxa"/>
          </w:tcPr>
          <w:p w14:paraId="05759C6D" w14:textId="77777777" w:rsidR="00137DFE" w:rsidRDefault="00137DFE" w:rsidP="006C7BBE">
            <w:pPr>
              <w:rPr>
                <w:rFonts w:ascii="Book Antiqua" w:eastAsia="Book Antiqua" w:hAnsi="Book Antiqua" w:cs="Book Antiqua"/>
              </w:rPr>
            </w:pPr>
          </w:p>
        </w:tc>
        <w:tc>
          <w:tcPr>
            <w:tcW w:w="6318" w:type="dxa"/>
          </w:tcPr>
          <w:p w14:paraId="29C50E5F" w14:textId="2E9AD8A2" w:rsidR="00137DFE" w:rsidRDefault="00137DFE" w:rsidP="006C7BBE">
            <w:pPr>
              <w:rPr>
                <w:rFonts w:ascii="Book Antiqua" w:eastAsia="Book Antiqua" w:hAnsi="Book Antiqua" w:cs="Book Antiqua"/>
              </w:rPr>
            </w:pPr>
          </w:p>
        </w:tc>
      </w:tr>
    </w:tbl>
    <w:p w14:paraId="3FF49D6C" w14:textId="77777777" w:rsidR="008125F4" w:rsidRDefault="008125F4" w:rsidP="004608D4">
      <w:pPr>
        <w:rPr>
          <w:rFonts w:ascii="Book Antiqua" w:hAnsi="Book Antiqua"/>
        </w:rPr>
      </w:pPr>
    </w:p>
    <w:p w14:paraId="45A29ECE" w14:textId="1FC5FA00" w:rsidR="00EE19AA" w:rsidRDefault="0024308F" w:rsidP="0024308F">
      <w:pPr>
        <w:rPr>
          <w:rFonts w:ascii="Book Antiqua" w:eastAsia="Book Antiqua" w:hAnsi="Book Antiqua" w:cs="Book Antiqua"/>
        </w:rPr>
      </w:pPr>
      <w:r>
        <w:rPr>
          <w:rFonts w:ascii="Book Antiqua" w:eastAsia="Book Antiqua" w:hAnsi="Book Antiqua" w:cs="Book Antiqua"/>
        </w:rPr>
        <w:t xml:space="preserve">In the first phase of our research, we analyzed the Member Nodes that </w:t>
      </w:r>
      <w:r w:rsidR="00022A7B">
        <w:rPr>
          <w:rFonts w:ascii="Book Antiqua" w:eastAsia="Book Antiqua" w:hAnsi="Book Antiqua" w:cs="Book Antiqua"/>
        </w:rPr>
        <w:t>had</w:t>
      </w:r>
      <w:r w:rsidR="00E6738E">
        <w:rPr>
          <w:rFonts w:ascii="Book Antiqua" w:eastAsia="Book Antiqua" w:hAnsi="Book Antiqua" w:cs="Book Antiqua"/>
        </w:rPr>
        <w:t xml:space="preserve"> EML and CSDGM dialect collections</w:t>
      </w:r>
      <w:r w:rsidR="006C0EF2">
        <w:rPr>
          <w:rFonts w:ascii="Book Antiqua" w:eastAsia="Book Antiqua" w:hAnsi="Book Antiqua" w:cs="Book Antiqua"/>
        </w:rPr>
        <w:t xml:space="preserve"> using the LTER </w:t>
      </w:r>
      <w:commentRangeStart w:id="25"/>
      <w:r w:rsidR="006C0EF2">
        <w:rPr>
          <w:rFonts w:ascii="Book Antiqua" w:eastAsia="Book Antiqua" w:hAnsi="Book Antiqua" w:cs="Book Antiqua"/>
        </w:rPr>
        <w:t>Recommendation</w:t>
      </w:r>
      <w:commentRangeEnd w:id="25"/>
      <w:r w:rsidR="00645D3E">
        <w:rPr>
          <w:rStyle w:val="CommentReference"/>
        </w:rPr>
        <w:commentReference w:id="25"/>
      </w:r>
      <w:r>
        <w:rPr>
          <w:rFonts w:ascii="Book Antiqua" w:eastAsia="Book Antiqua" w:hAnsi="Book Antiqua" w:cs="Book Antiqua"/>
        </w:rPr>
        <w:t xml:space="preserve">. </w:t>
      </w:r>
      <w:r w:rsidR="00497BC2">
        <w:rPr>
          <w:rFonts w:ascii="Book Antiqua" w:eastAsia="Book Antiqua" w:hAnsi="Book Antiqua" w:cs="Book Antiqua"/>
        </w:rPr>
        <w:t xml:space="preserve">We created a conceptual version of the </w:t>
      </w:r>
      <w:r w:rsidR="00EA4570">
        <w:rPr>
          <w:rFonts w:ascii="Book Antiqua" w:eastAsia="Book Antiqua" w:hAnsi="Book Antiqua" w:cs="Book Antiqua"/>
        </w:rPr>
        <w:t xml:space="preserve">LTER </w:t>
      </w:r>
      <w:r w:rsidR="00416AB9">
        <w:rPr>
          <w:rFonts w:ascii="Book Antiqua" w:eastAsia="Book Antiqua" w:hAnsi="Book Antiqua" w:cs="Book Antiqua"/>
        </w:rPr>
        <w:t>recommendation at a high level</w:t>
      </w:r>
      <w:r w:rsidR="00E6738E">
        <w:rPr>
          <w:rFonts w:ascii="Book Antiqua" w:eastAsia="Book Antiqua" w:hAnsi="Book Antiqua" w:cs="Book Antiqua"/>
        </w:rPr>
        <w:t>.</w:t>
      </w:r>
      <w:r w:rsidR="007B1360">
        <w:rPr>
          <w:rFonts w:ascii="Book Antiqua" w:eastAsia="Book Antiqua" w:hAnsi="Book Antiqua" w:cs="Book Antiqua"/>
        </w:rPr>
        <w:t xml:space="preserve"> Instead of </w:t>
      </w:r>
      <w:r w:rsidR="00D26177">
        <w:rPr>
          <w:rFonts w:ascii="Book Antiqua" w:eastAsia="Book Antiqua" w:hAnsi="Book Antiqua" w:cs="Book Antiqua"/>
        </w:rPr>
        <w:t xml:space="preserve">looking for the creator’s email address and organization we test </w:t>
      </w:r>
      <w:r w:rsidR="00534705">
        <w:rPr>
          <w:rFonts w:ascii="Book Antiqua" w:eastAsia="Book Antiqua" w:hAnsi="Book Antiqua" w:cs="Book Antiqua"/>
        </w:rPr>
        <w:t xml:space="preserve">only </w:t>
      </w:r>
      <w:r w:rsidR="00D26177">
        <w:rPr>
          <w:rFonts w:ascii="Book Antiqua" w:eastAsia="Book Antiqua" w:hAnsi="Book Antiqua" w:cs="Book Antiqua"/>
        </w:rPr>
        <w:t xml:space="preserve">for the creator. </w:t>
      </w:r>
      <w:r>
        <w:rPr>
          <w:rFonts w:ascii="Book Antiqua" w:eastAsia="Book Antiqua" w:hAnsi="Book Antiqua" w:cs="Book Antiqua"/>
        </w:rPr>
        <w:t xml:space="preserve">We used the </w:t>
      </w:r>
      <w:r w:rsidR="00D26177">
        <w:rPr>
          <w:rFonts w:ascii="Book Antiqua" w:eastAsia="Book Antiqua" w:hAnsi="Book Antiqua" w:cs="Book Antiqua"/>
        </w:rPr>
        <w:t xml:space="preserve">main </w:t>
      </w:r>
      <w:r>
        <w:rPr>
          <w:rFonts w:ascii="Book Antiqua" w:eastAsia="Book Antiqua" w:hAnsi="Book Antiqua" w:cs="Book Antiqua"/>
        </w:rPr>
        <w:t xml:space="preserve">concepts </w:t>
      </w:r>
      <w:r w:rsidR="00416AB9">
        <w:rPr>
          <w:rFonts w:ascii="Book Antiqua" w:eastAsia="Book Antiqua" w:hAnsi="Book Antiqua" w:cs="Book Antiqua"/>
        </w:rPr>
        <w:t xml:space="preserve">present </w:t>
      </w:r>
      <w:r>
        <w:rPr>
          <w:rFonts w:ascii="Book Antiqua" w:eastAsia="Book Antiqua" w:hAnsi="Book Antiqua" w:cs="Book Antiqua"/>
        </w:rPr>
        <w:t xml:space="preserve">in the </w:t>
      </w:r>
      <w:r w:rsidR="00E6738E">
        <w:rPr>
          <w:rFonts w:ascii="Book Antiqua" w:eastAsia="Book Antiqua" w:hAnsi="Book Antiqua" w:cs="Book Antiqua"/>
        </w:rPr>
        <w:t xml:space="preserve">five levels of the </w:t>
      </w:r>
      <w:r w:rsidR="00060822">
        <w:rPr>
          <w:rFonts w:ascii="Book Antiqua" w:eastAsia="Book Antiqua" w:hAnsi="Book Antiqua" w:cs="Book Antiqua"/>
        </w:rPr>
        <w:t xml:space="preserve">LTER Recommendation </w:t>
      </w:r>
      <w:r w:rsidR="00E6738E">
        <w:rPr>
          <w:rFonts w:ascii="Book Antiqua" w:eastAsia="Book Antiqua" w:hAnsi="Book Antiqua" w:cs="Book Antiqua"/>
        </w:rPr>
        <w:t xml:space="preserve">to assess the collections for </w:t>
      </w:r>
      <w:r>
        <w:rPr>
          <w:rFonts w:ascii="Book Antiqua" w:eastAsia="Book Antiqua" w:hAnsi="Book Antiqua" w:cs="Book Antiqua"/>
        </w:rPr>
        <w:t>completeness</w:t>
      </w:r>
      <w:r w:rsidR="00E6738E">
        <w:rPr>
          <w:rFonts w:ascii="Book Antiqua" w:eastAsia="Book Antiqua" w:hAnsi="Book Antiqua" w:cs="Book Antiqua"/>
        </w:rPr>
        <w:t xml:space="preserve"> of </w:t>
      </w:r>
      <w:commentRangeStart w:id="26"/>
      <w:r w:rsidR="00E6738E">
        <w:rPr>
          <w:rFonts w:ascii="Book Antiqua" w:eastAsia="Book Antiqua" w:hAnsi="Book Antiqua" w:cs="Book Antiqua"/>
        </w:rPr>
        <w:t>documentation</w:t>
      </w:r>
      <w:commentRangeEnd w:id="26"/>
      <w:r w:rsidR="00654309">
        <w:rPr>
          <w:rStyle w:val="CommentReference"/>
        </w:rPr>
        <w:commentReference w:id="26"/>
      </w:r>
      <w:r w:rsidR="00534705">
        <w:rPr>
          <w:rFonts w:ascii="Book Antiqua" w:eastAsia="Book Antiqua" w:hAnsi="Book Antiqua" w:cs="Book Antiqua"/>
        </w:rPr>
        <w:t>. The five levels are Identification, Discovery, Evaluation, Access, and Integration. As you can see in the chart below</w:t>
      </w:r>
      <w:r w:rsidR="00BE40D0">
        <w:rPr>
          <w:rFonts w:ascii="Book Antiqua" w:eastAsia="Book Antiqua" w:hAnsi="Book Antiqua" w:cs="Book Antiqua"/>
        </w:rPr>
        <w:t xml:space="preserve">, </w:t>
      </w:r>
      <w:r w:rsidR="00534705">
        <w:rPr>
          <w:rFonts w:ascii="Book Antiqua" w:eastAsia="Book Antiqua" w:hAnsi="Book Antiqua" w:cs="Book Antiqua"/>
        </w:rPr>
        <w:t>EML contains every concept in each of these levels while CSDGM is missing one concept in each level except for Access.</w:t>
      </w:r>
      <w:r w:rsidR="00CF26DB">
        <w:rPr>
          <w:rFonts w:ascii="Book Antiqua" w:eastAsia="Book Antiqua" w:hAnsi="Book Antiqua" w:cs="Book Antiqua"/>
        </w:rPr>
        <w:t xml:space="preserve"> comparing across</w:t>
      </w:r>
      <w:r w:rsidR="002A70DD">
        <w:rPr>
          <w:rFonts w:ascii="Book Antiqua" w:eastAsia="Book Antiqua" w:hAnsi="Book Antiqua" w:cs="Book Antiqua"/>
        </w:rPr>
        <w:t xml:space="preserve"> the</w:t>
      </w:r>
      <w:r w:rsidR="00CF26DB">
        <w:rPr>
          <w:rFonts w:ascii="Book Antiqua" w:eastAsia="Book Antiqua" w:hAnsi="Book Antiqua" w:cs="Book Antiqua"/>
        </w:rPr>
        <w:t xml:space="preserve"> Member Nodes</w:t>
      </w:r>
      <w:r w:rsidR="002A70DD">
        <w:rPr>
          <w:rFonts w:ascii="Book Antiqua" w:eastAsia="Book Antiqua" w:hAnsi="Book Antiqua" w:cs="Book Antiqua"/>
        </w:rPr>
        <w:t xml:space="preserve"> using CSDGM or EML</w:t>
      </w:r>
      <w:r w:rsidR="00AC33C7">
        <w:rPr>
          <w:rFonts w:ascii="Book Antiqua" w:eastAsia="Book Antiqua" w:hAnsi="Book Antiqua" w:cs="Book Antiqua"/>
        </w:rPr>
        <w:t>.</w:t>
      </w:r>
    </w:p>
    <w:p w14:paraId="5D1E9909" w14:textId="77777777" w:rsidR="008851DD" w:rsidRDefault="008851DD" w:rsidP="0024308F">
      <w:pPr>
        <w:rPr>
          <w:rFonts w:ascii="Book Antiqua" w:eastAsia="Book Antiqua" w:hAnsi="Book Antiqua" w:cs="Book Antiqua"/>
        </w:rPr>
      </w:pPr>
    </w:p>
    <w:p w14:paraId="160601FD" w14:textId="2538CCA5" w:rsidR="00AC33C7" w:rsidRDefault="00AC33C7" w:rsidP="0024308F">
      <w:pPr>
        <w:rPr>
          <w:rFonts w:ascii="Book Antiqua" w:eastAsia="Book Antiqua" w:hAnsi="Book Antiqua" w:cs="Book Antiqua"/>
        </w:rPr>
      </w:pPr>
    </w:p>
    <w:p w14:paraId="68504E9D" w14:textId="77777777" w:rsidR="008851DD" w:rsidRDefault="008851DD" w:rsidP="00AE7739">
      <w:pPr>
        <w:pStyle w:val="Heading2"/>
        <w:rPr>
          <w:rFonts w:eastAsia="Book Antiqua"/>
        </w:rPr>
      </w:pPr>
    </w:p>
    <w:p w14:paraId="7BB2F1EE" w14:textId="3F8D85BB" w:rsidR="00AC33C7" w:rsidRDefault="00AC33C7" w:rsidP="00AE7739">
      <w:pPr>
        <w:pStyle w:val="Heading2"/>
        <w:rPr>
          <w:rFonts w:eastAsia="Book Antiqua"/>
        </w:rPr>
      </w:pPr>
      <w:bookmarkStart w:id="27" w:name="_Toc476038485"/>
      <w:commentRangeStart w:id="28"/>
      <w:r w:rsidRPr="00AE7739">
        <w:rPr>
          <w:rFonts w:eastAsia="Book Antiqua"/>
        </w:rPr>
        <w:t>Process</w:t>
      </w:r>
      <w:commentRangeEnd w:id="28"/>
      <w:r w:rsidR="00AE7739">
        <w:rPr>
          <w:rStyle w:val="CommentReference"/>
          <w:rFonts w:asciiTheme="minorHAnsi" w:eastAsiaTheme="minorHAnsi" w:hAnsiTheme="minorHAnsi" w:cstheme="minorBidi"/>
          <w:color w:val="auto"/>
        </w:rPr>
        <w:commentReference w:id="28"/>
      </w:r>
      <w:bookmarkEnd w:id="27"/>
    </w:p>
    <w:p w14:paraId="1B2AA8D6" w14:textId="77777777" w:rsidR="005517A5" w:rsidRDefault="005517A5" w:rsidP="005517A5"/>
    <w:p w14:paraId="5E2DCE44" w14:textId="77777777" w:rsidR="00F7023D" w:rsidRDefault="005517A5" w:rsidP="005517A5">
      <w:pPr>
        <w:rPr>
          <w:rFonts w:ascii="Book Antiqua" w:hAnsi="Book Antiqua"/>
        </w:rPr>
      </w:pPr>
      <w:r w:rsidRPr="002A67E8">
        <w:rPr>
          <w:rFonts w:ascii="Book Antiqua" w:hAnsi="Book Antiqua"/>
        </w:rPr>
        <w:t xml:space="preserve">We created a sample of up to 250 records from each </w:t>
      </w:r>
      <w:r w:rsidR="00184960" w:rsidRPr="002A67E8">
        <w:rPr>
          <w:rFonts w:ascii="Book Antiqua" w:hAnsi="Book Antiqua"/>
        </w:rPr>
        <w:t>member node, and separated these by dialect version. After cleaning up the resultant collections a report was generated on each</w:t>
      </w:r>
      <w:r w:rsidR="009F0709" w:rsidRPr="002A67E8">
        <w:rPr>
          <w:rFonts w:ascii="Book Antiqua" w:hAnsi="Book Antiqua"/>
        </w:rPr>
        <w:t>. These report</w:t>
      </w:r>
      <w:r w:rsidR="002A67E8">
        <w:rPr>
          <w:rFonts w:ascii="Book Antiqua" w:hAnsi="Book Antiqua"/>
        </w:rPr>
        <w:t>s detailed</w:t>
      </w:r>
      <w:r w:rsidR="009F0709" w:rsidRPr="002A67E8">
        <w:rPr>
          <w:rFonts w:ascii="Book Antiqua" w:hAnsi="Book Antiqua"/>
        </w:rPr>
        <w:t xml:space="preserve"> </w:t>
      </w:r>
      <w:r w:rsidR="008A4035">
        <w:rPr>
          <w:rFonts w:ascii="Book Antiqua" w:hAnsi="Book Antiqua"/>
        </w:rPr>
        <w:t xml:space="preserve">each </w:t>
      </w:r>
      <w:proofErr w:type="spellStart"/>
      <w:r w:rsidR="008A4035">
        <w:rPr>
          <w:rFonts w:ascii="Book Antiqua" w:hAnsi="Book Antiqua" w:cs="Arial"/>
          <w:color w:val="333333"/>
        </w:rPr>
        <w:t>xpath</w:t>
      </w:r>
      <w:proofErr w:type="spellEnd"/>
      <w:r w:rsidR="002A67E8">
        <w:rPr>
          <w:rFonts w:ascii="Book Antiqua" w:hAnsi="Book Antiqua" w:cs="Arial"/>
          <w:color w:val="333333"/>
        </w:rPr>
        <w:t xml:space="preserve"> that contained</w:t>
      </w:r>
      <w:r w:rsidR="00DD4568" w:rsidRPr="002A67E8">
        <w:rPr>
          <w:rFonts w:ascii="Book Antiqua" w:hAnsi="Book Antiqua" w:cs="Arial"/>
          <w:color w:val="333333"/>
        </w:rPr>
        <w:t xml:space="preserve"> </w:t>
      </w:r>
      <w:r w:rsidR="008A4035">
        <w:rPr>
          <w:rFonts w:ascii="Book Antiqua" w:hAnsi="Book Antiqua" w:cs="Arial"/>
          <w:color w:val="333333"/>
        </w:rPr>
        <w:t xml:space="preserve">a </w:t>
      </w:r>
      <w:r w:rsidR="00DD4568" w:rsidRPr="002A67E8">
        <w:rPr>
          <w:rFonts w:ascii="Book Antiqua" w:hAnsi="Book Antiqua" w:cs="Arial"/>
          <w:color w:val="333333"/>
        </w:rPr>
        <w:t>text</w:t>
      </w:r>
      <w:r w:rsidR="008A4035">
        <w:rPr>
          <w:rFonts w:ascii="Book Antiqua" w:hAnsi="Book Antiqua" w:cs="Arial"/>
          <w:color w:val="333333"/>
        </w:rPr>
        <w:t xml:space="preserve"> value</w:t>
      </w:r>
      <w:r w:rsidR="0011520F">
        <w:rPr>
          <w:rFonts w:ascii="Book Antiqua" w:hAnsi="Book Antiqua" w:cs="Arial"/>
          <w:color w:val="333333"/>
        </w:rPr>
        <w:t>. The reports were</w:t>
      </w:r>
      <w:r w:rsidR="004B0097">
        <w:rPr>
          <w:rFonts w:ascii="Book Antiqua" w:hAnsi="Book Antiqua" w:cs="Arial"/>
          <w:color w:val="333333"/>
        </w:rPr>
        <w:t xml:space="preserve"> concatenated by </w:t>
      </w:r>
      <w:r w:rsidR="00F735C2">
        <w:rPr>
          <w:rFonts w:ascii="Book Antiqua" w:hAnsi="Book Antiqua" w:cs="Arial"/>
          <w:color w:val="333333"/>
        </w:rPr>
        <w:t>dialect and</w:t>
      </w:r>
      <w:r w:rsidR="0011520F">
        <w:rPr>
          <w:rFonts w:ascii="Book Antiqua" w:hAnsi="Book Antiqua" w:cs="Arial"/>
          <w:color w:val="333333"/>
        </w:rPr>
        <w:t xml:space="preserve"> fed into a</w:t>
      </w:r>
      <w:r w:rsidR="00D452BB">
        <w:rPr>
          <w:rFonts w:ascii="Book Antiqua" w:hAnsi="Book Antiqua"/>
        </w:rPr>
        <w:t>n Excel workbook</w:t>
      </w:r>
      <w:r w:rsidR="00C72596">
        <w:rPr>
          <w:rFonts w:ascii="Book Antiqua" w:hAnsi="Book Antiqua"/>
        </w:rPr>
        <w:t xml:space="preserve">. The workbook </w:t>
      </w:r>
      <w:r w:rsidR="00DE57B6">
        <w:rPr>
          <w:rFonts w:ascii="Book Antiqua" w:hAnsi="Book Antiqua"/>
        </w:rPr>
        <w:t xml:space="preserve">allowed us to calculate the </w:t>
      </w:r>
      <w:r w:rsidR="00106D5C">
        <w:rPr>
          <w:rFonts w:ascii="Book Antiqua" w:hAnsi="Book Antiqua"/>
        </w:rPr>
        <w:t xml:space="preserve">average </w:t>
      </w:r>
      <w:r w:rsidR="005074C3">
        <w:rPr>
          <w:rFonts w:ascii="Book Antiqua" w:hAnsi="Book Antiqua"/>
        </w:rPr>
        <w:t>occurrence</w:t>
      </w:r>
      <w:r w:rsidR="00106D5C">
        <w:rPr>
          <w:rFonts w:ascii="Book Antiqua" w:hAnsi="Book Antiqua"/>
        </w:rPr>
        <w:t xml:space="preserve"> </w:t>
      </w:r>
      <w:r w:rsidR="00F7023D">
        <w:rPr>
          <w:rFonts w:ascii="Book Antiqua" w:hAnsi="Book Antiqua"/>
        </w:rPr>
        <w:t xml:space="preserve">count </w:t>
      </w:r>
      <w:r w:rsidR="00106D5C">
        <w:rPr>
          <w:rFonts w:ascii="Book Antiqua" w:hAnsi="Book Antiqua"/>
        </w:rPr>
        <w:t xml:space="preserve">of each </w:t>
      </w:r>
      <w:r w:rsidR="005074C3">
        <w:rPr>
          <w:rFonts w:ascii="Book Antiqua" w:hAnsi="Book Antiqua"/>
        </w:rPr>
        <w:t>element, as well as collection level average occurrence for a dialect.</w:t>
      </w:r>
      <w:r w:rsidR="00184960" w:rsidRPr="002A67E8">
        <w:rPr>
          <w:rFonts w:ascii="Book Antiqua" w:hAnsi="Book Antiqua"/>
        </w:rPr>
        <w:t xml:space="preserve"> </w:t>
      </w:r>
    </w:p>
    <w:p w14:paraId="52E687B8" w14:textId="77777777" w:rsidR="00F7023D" w:rsidRDefault="00F7023D" w:rsidP="005517A5">
      <w:pPr>
        <w:rPr>
          <w:rFonts w:ascii="Book Antiqua" w:hAnsi="Book Antiqua"/>
        </w:rPr>
      </w:pPr>
    </w:p>
    <w:p w14:paraId="4E9BD71C" w14:textId="59CAF1EA" w:rsidR="005517A5" w:rsidRDefault="00F7023D" w:rsidP="005517A5">
      <w:pPr>
        <w:rPr>
          <w:rFonts w:ascii="Book Antiqua" w:hAnsi="Book Antiqua"/>
        </w:rPr>
      </w:pPr>
      <w:r>
        <w:rPr>
          <w:rFonts w:ascii="Book Antiqua" w:hAnsi="Book Antiqua"/>
        </w:rPr>
        <w:t>By selecting the elements in the five levels we were able to compare completeness across membe</w:t>
      </w:r>
      <w:r w:rsidR="00D916BB">
        <w:rPr>
          <w:rFonts w:ascii="Book Antiqua" w:hAnsi="Book Antiqua"/>
        </w:rPr>
        <w:t>r nodes. Below the Discovery level is shown</w:t>
      </w:r>
      <w:r>
        <w:rPr>
          <w:rFonts w:ascii="Book Antiqua" w:hAnsi="Book Antiqua"/>
        </w:rPr>
        <w:t>.</w:t>
      </w:r>
      <w:r w:rsidR="00D916BB">
        <w:rPr>
          <w:rFonts w:ascii="Book Antiqua" w:hAnsi="Book Antiqua"/>
        </w:rPr>
        <w:t xml:space="preserve"> Notice that it is </w:t>
      </w:r>
      <w:proofErr w:type="gramStart"/>
      <w:r w:rsidR="00D916BB">
        <w:rPr>
          <w:rFonts w:ascii="Book Antiqua" w:hAnsi="Book Antiqua"/>
        </w:rPr>
        <w:t>a</w:t>
      </w:r>
      <w:proofErr w:type="gramEnd"/>
      <w:r w:rsidR="00D916BB">
        <w:rPr>
          <w:rFonts w:ascii="Book Antiqua" w:hAnsi="Book Antiqua"/>
        </w:rPr>
        <w:t xml:space="preserve"> only counting complete concepts. These concepts are ones that have an average occurrence count of 1 or higher</w:t>
      </w:r>
    </w:p>
    <w:p w14:paraId="5F38C3D6" w14:textId="77777777" w:rsidR="00F7023D" w:rsidRPr="002A67E8" w:rsidRDefault="00F7023D" w:rsidP="005517A5">
      <w:pPr>
        <w:rPr>
          <w:rFonts w:ascii="Book Antiqua" w:hAnsi="Book Antiqua"/>
        </w:rPr>
      </w:pPr>
    </w:p>
    <w:p w14:paraId="1AF8381E" w14:textId="581BCA33" w:rsidR="00AC33C7" w:rsidRPr="00AE7739" w:rsidRDefault="00D916BB" w:rsidP="0024308F">
      <w:pPr>
        <w:rPr>
          <w:rFonts w:ascii="Book Antiqua" w:eastAsia="Book Antiqua" w:hAnsi="Book Antiqua" w:cs="Book Antiqua"/>
        </w:rPr>
      </w:pPr>
      <w:r w:rsidRPr="00D916BB">
        <w:rPr>
          <w:rFonts w:ascii="Book Antiqua" w:eastAsia="Book Antiqua" w:hAnsi="Book Antiqua" w:cs="Book Antiqua"/>
          <w:noProof/>
        </w:rPr>
        <w:drawing>
          <wp:inline distT="0" distB="0" distL="0" distR="0" wp14:anchorId="3D28DEB8" wp14:editId="5ECDE66E">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711C20" w14:textId="683ED5D6" w:rsidR="0024308F" w:rsidRPr="001D217A" w:rsidRDefault="0024308F" w:rsidP="004608D4">
      <w:pPr>
        <w:rPr>
          <w:rFonts w:ascii="Book Antiqua" w:eastAsia="Book Antiqua" w:hAnsi="Book Antiqua" w:cs="Book Antiqua"/>
        </w:rPr>
      </w:pPr>
    </w:p>
    <w:p w14:paraId="28D9FCD4" w14:textId="7365606C" w:rsidR="004608D4" w:rsidRDefault="00955A84" w:rsidP="001B2DC3">
      <w:pPr>
        <w:pStyle w:val="Heading2"/>
      </w:pPr>
      <w:bookmarkStart w:id="29" w:name="_Toc476038486"/>
      <w:r>
        <w:t>Results</w:t>
      </w:r>
      <w:bookmarkEnd w:id="29"/>
      <w:r>
        <w:t xml:space="preserve"> </w:t>
      </w:r>
    </w:p>
    <w:p w14:paraId="6FF05811" w14:textId="77777777" w:rsidR="00650B93" w:rsidRDefault="00650B93" w:rsidP="00650B93"/>
    <w:p w14:paraId="726F7CCF" w14:textId="3A13FC1F" w:rsidR="00650B93" w:rsidRPr="00650B93" w:rsidRDefault="00650B93" w:rsidP="00650B93">
      <w:r>
        <w:t>Process</w:t>
      </w:r>
    </w:p>
    <w:p w14:paraId="5D0C45A7" w14:textId="77777777" w:rsidR="001B2DC3" w:rsidRDefault="001B2DC3" w:rsidP="001B2DC3"/>
    <w:p w14:paraId="3AD912B3" w14:textId="77777777" w:rsidR="001B2DC3" w:rsidRPr="001B2DC3" w:rsidRDefault="001B2DC3" w:rsidP="001B2DC3"/>
    <w:p w14:paraId="4DC51DAB" w14:textId="239F815E" w:rsidR="004915EB" w:rsidRDefault="004915EB"/>
    <w:sectPr w:rsidR="004915EB" w:rsidSect="00292E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Ted Habermann" w:date="2017-02-21T13:14:00Z" w:initials="TH">
    <w:p w14:paraId="7EAE2FE9" w14:textId="27548040" w:rsidR="00043424" w:rsidRDefault="00043424" w:rsidP="00D065F1">
      <w:pPr>
        <w:pStyle w:val="CommentText"/>
      </w:pPr>
      <w:r>
        <w:rPr>
          <w:rStyle w:val="CommentReference"/>
        </w:rPr>
        <w:annotationRef/>
      </w:r>
      <w:r>
        <w:t>Jumping right into it here. I think we need more introductory material…</w:t>
      </w:r>
    </w:p>
    <w:p w14:paraId="7B70ECFC" w14:textId="77777777" w:rsidR="00043424" w:rsidRDefault="00043424" w:rsidP="00D065F1">
      <w:pPr>
        <w:pStyle w:val="CommentText"/>
      </w:pPr>
    </w:p>
  </w:comment>
  <w:comment w:id="7" w:author="Sean Gordon" w:date="2017-02-28T09:40:00Z" w:initials="SG">
    <w:p w14:paraId="15B29444" w14:textId="7EEEB9A2" w:rsidR="00043424" w:rsidRDefault="00043424">
      <w:pPr>
        <w:pStyle w:val="CommentText"/>
      </w:pPr>
      <w:r>
        <w:rPr>
          <w:rStyle w:val="CommentReference"/>
        </w:rPr>
        <w:annotationRef/>
      </w:r>
    </w:p>
  </w:comment>
  <w:comment w:id="20" w:author="Ted Habermann" w:date="2017-02-21T13:18:00Z" w:initials="TH">
    <w:p w14:paraId="27A761C9" w14:textId="77777777" w:rsidR="00043424" w:rsidRDefault="00043424" w:rsidP="00EF291E">
      <w:pPr>
        <w:pStyle w:val="CommentText"/>
      </w:pPr>
      <w:r>
        <w:rPr>
          <w:rStyle w:val="CommentReference"/>
        </w:rPr>
        <w:annotationRef/>
      </w:r>
      <w:r>
        <w:t>need to define this term</w:t>
      </w:r>
    </w:p>
  </w:comment>
  <w:comment w:id="21" w:author="Sean Gordon" w:date="2017-02-28T09:11:00Z" w:initials="SG">
    <w:p w14:paraId="6885E95E" w14:textId="39C3B264" w:rsidR="00043424" w:rsidRDefault="00043424">
      <w:pPr>
        <w:pStyle w:val="CommentText"/>
      </w:pPr>
      <w:r>
        <w:rPr>
          <w:rStyle w:val="CommentReference"/>
        </w:rPr>
        <w:annotationRef/>
      </w:r>
      <w:r>
        <w:t>Term is defined in the table that describes the dialects in DataONE</w:t>
      </w:r>
    </w:p>
  </w:comment>
  <w:comment w:id="19" w:author="Ted Habermann" w:date="2017-02-28T11:00:00Z" w:initials="TH">
    <w:p w14:paraId="0E8272C9" w14:textId="14DD0C68" w:rsidR="00043424" w:rsidRDefault="00043424">
      <w:pPr>
        <w:pStyle w:val="CommentText"/>
      </w:pPr>
      <w:r>
        <w:rPr>
          <w:rStyle w:val="CommentReference"/>
        </w:rPr>
        <w:annotationRef/>
      </w:r>
      <w:r>
        <w:t>Is this material covered in the introduction?</w:t>
      </w:r>
    </w:p>
  </w:comment>
  <w:comment w:id="22" w:author="Sean Gordon" w:date="2017-02-20T10:48:00Z" w:initials="SG">
    <w:p w14:paraId="4447F4C6" w14:textId="77777777" w:rsidR="00043424" w:rsidRDefault="00043424" w:rsidP="005863E6">
      <w:pPr>
        <w:pStyle w:val="CommentText"/>
      </w:pPr>
      <w:r>
        <w:rPr>
          <w:rStyle w:val="CommentReference"/>
        </w:rPr>
        <w:annotationRef/>
      </w:r>
      <w:r>
        <w:t>Limit this table to DataONE</w:t>
      </w:r>
    </w:p>
  </w:comment>
  <w:comment w:id="23" w:author="Sean Gordon" w:date="2017-02-20T10:49:00Z" w:initials="SG">
    <w:p w14:paraId="605F0D4F" w14:textId="77777777" w:rsidR="00043424" w:rsidRDefault="00043424">
      <w:pPr>
        <w:pStyle w:val="CommentText"/>
      </w:pPr>
      <w:r>
        <w:rPr>
          <w:rStyle w:val="CommentReference"/>
        </w:rPr>
        <w:annotationRef/>
      </w:r>
      <w:r>
        <w:t>Link these to ESIP Wiki pages</w:t>
      </w:r>
    </w:p>
    <w:p w14:paraId="19B01136" w14:textId="398E7BE5" w:rsidR="00043424" w:rsidRDefault="00043424">
      <w:pPr>
        <w:pStyle w:val="CommentText"/>
      </w:pPr>
    </w:p>
  </w:comment>
  <w:comment w:id="25" w:author="Sean Gordon" w:date="2017-02-20T12:12:00Z" w:initials="SG">
    <w:p w14:paraId="7364D8F8" w14:textId="2AE5EEEA" w:rsidR="00043424" w:rsidRDefault="00043424">
      <w:pPr>
        <w:pStyle w:val="CommentText"/>
      </w:pPr>
      <w:r>
        <w:rPr>
          <w:rStyle w:val="CommentReference"/>
        </w:rPr>
        <w:annotationRef/>
      </w:r>
      <w:r>
        <w:t>Cite document rec is described in</w:t>
      </w:r>
    </w:p>
  </w:comment>
  <w:comment w:id="26" w:author="Sean Gordon" w:date="2017-02-20T13:01:00Z" w:initials="SG">
    <w:p w14:paraId="6374BBFC" w14:textId="1EDE50F0" w:rsidR="00043424" w:rsidRDefault="00043424">
      <w:pPr>
        <w:pStyle w:val="CommentText"/>
      </w:pPr>
      <w:r>
        <w:rPr>
          <w:rStyle w:val="CommentReference"/>
        </w:rPr>
        <w:annotationRef/>
      </w:r>
      <w:r>
        <w:t>Insert Rec Dialect Max to show five levels and compare EML and CSDGM.</w:t>
      </w:r>
    </w:p>
  </w:comment>
  <w:comment w:id="28" w:author="Sean Gordon" w:date="2017-02-20T15:59:00Z" w:initials="SG">
    <w:p w14:paraId="640E6D22" w14:textId="4B4890D4" w:rsidR="00043424" w:rsidRDefault="00043424">
      <w:pPr>
        <w:pStyle w:val="CommentText"/>
      </w:pPr>
      <w:r>
        <w:rPr>
          <w:rStyle w:val="CommentReference"/>
        </w:rPr>
        <w:annotationRef/>
      </w:r>
      <w:r>
        <w:t>I don’t expect all of it or even most of it to be in the article. This is a good way to make sure nothing important gets left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0ECFC" w15:done="0"/>
  <w15:commentEx w15:paraId="15B29444" w15:paraIdParent="7B70ECFC" w15:done="0"/>
  <w15:commentEx w15:paraId="27A761C9" w15:done="0"/>
  <w15:commentEx w15:paraId="6885E95E" w15:paraIdParent="27A761C9" w15:done="0"/>
  <w15:commentEx w15:paraId="4447F4C6" w15:done="0"/>
  <w15:commentEx w15:paraId="19B01136" w15:done="0"/>
  <w15:commentEx w15:paraId="7364D8F8" w15:done="0"/>
  <w15:commentEx w15:paraId="6374BBFC" w15:done="0"/>
  <w15:commentEx w15:paraId="640E6D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Calibri,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0BAB"/>
    <w:multiLevelType w:val="hybridMultilevel"/>
    <w:tmpl w:val="A1C0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64E82"/>
    <w:multiLevelType w:val="hybridMultilevel"/>
    <w:tmpl w:val="0EEE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07612"/>
    <w:multiLevelType w:val="hybridMultilevel"/>
    <w:tmpl w:val="300E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4151A"/>
    <w:multiLevelType w:val="hybridMultilevel"/>
    <w:tmpl w:val="D20A88F6"/>
    <w:lvl w:ilvl="0" w:tplc="D6421B4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28283E"/>
    <w:multiLevelType w:val="hybridMultilevel"/>
    <w:tmpl w:val="FC366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E63F1A"/>
    <w:multiLevelType w:val="hybridMultilevel"/>
    <w:tmpl w:val="28B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8235E"/>
    <w:multiLevelType w:val="hybridMultilevel"/>
    <w:tmpl w:val="FB6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6"/>
  </w:num>
  <w:num w:numId="7">
    <w:abstractNumId w:val="1"/>
  </w:num>
  <w:num w:numId="8">
    <w:abstractNumId w:val="8"/>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D4"/>
    <w:rsid w:val="00017A54"/>
    <w:rsid w:val="00022A7B"/>
    <w:rsid w:val="00037CF2"/>
    <w:rsid w:val="00043424"/>
    <w:rsid w:val="00060822"/>
    <w:rsid w:val="00075854"/>
    <w:rsid w:val="0007722C"/>
    <w:rsid w:val="000908C3"/>
    <w:rsid w:val="000B2ED9"/>
    <w:rsid w:val="000D7E91"/>
    <w:rsid w:val="000E5611"/>
    <w:rsid w:val="00106D5C"/>
    <w:rsid w:val="0011123A"/>
    <w:rsid w:val="0011520F"/>
    <w:rsid w:val="00137DFE"/>
    <w:rsid w:val="00156818"/>
    <w:rsid w:val="00184960"/>
    <w:rsid w:val="001B2DC3"/>
    <w:rsid w:val="001D217A"/>
    <w:rsid w:val="001E75C9"/>
    <w:rsid w:val="00201426"/>
    <w:rsid w:val="00213984"/>
    <w:rsid w:val="0024308F"/>
    <w:rsid w:val="00265FB9"/>
    <w:rsid w:val="00292EFF"/>
    <w:rsid w:val="002A67E8"/>
    <w:rsid w:val="002A70DD"/>
    <w:rsid w:val="002B7DDD"/>
    <w:rsid w:val="00311AE0"/>
    <w:rsid w:val="00323D8A"/>
    <w:rsid w:val="00375E1D"/>
    <w:rsid w:val="003C4B5E"/>
    <w:rsid w:val="00411715"/>
    <w:rsid w:val="00416AB9"/>
    <w:rsid w:val="004608D4"/>
    <w:rsid w:val="004915EB"/>
    <w:rsid w:val="00497BC2"/>
    <w:rsid w:val="004B0097"/>
    <w:rsid w:val="004D3A4C"/>
    <w:rsid w:val="005074C3"/>
    <w:rsid w:val="00534705"/>
    <w:rsid w:val="005517A5"/>
    <w:rsid w:val="00572FBF"/>
    <w:rsid w:val="005863E6"/>
    <w:rsid w:val="00605BC9"/>
    <w:rsid w:val="00645D3E"/>
    <w:rsid w:val="00650B93"/>
    <w:rsid w:val="00654309"/>
    <w:rsid w:val="006A7C1F"/>
    <w:rsid w:val="006C0EF2"/>
    <w:rsid w:val="006C7BBE"/>
    <w:rsid w:val="006E543E"/>
    <w:rsid w:val="00770845"/>
    <w:rsid w:val="00771BC2"/>
    <w:rsid w:val="00790A4F"/>
    <w:rsid w:val="007B1360"/>
    <w:rsid w:val="007F683A"/>
    <w:rsid w:val="00804224"/>
    <w:rsid w:val="008125F4"/>
    <w:rsid w:val="00833FF7"/>
    <w:rsid w:val="00867819"/>
    <w:rsid w:val="008851DD"/>
    <w:rsid w:val="008A4035"/>
    <w:rsid w:val="008A60AE"/>
    <w:rsid w:val="008E7C3A"/>
    <w:rsid w:val="008F3F14"/>
    <w:rsid w:val="0090375F"/>
    <w:rsid w:val="009145A2"/>
    <w:rsid w:val="009531D8"/>
    <w:rsid w:val="00955A84"/>
    <w:rsid w:val="00982EC7"/>
    <w:rsid w:val="009A1AB0"/>
    <w:rsid w:val="009F0709"/>
    <w:rsid w:val="009F485F"/>
    <w:rsid w:val="00A9089A"/>
    <w:rsid w:val="00A9371B"/>
    <w:rsid w:val="00AC33C7"/>
    <w:rsid w:val="00AD4861"/>
    <w:rsid w:val="00AD7031"/>
    <w:rsid w:val="00AE7739"/>
    <w:rsid w:val="00B1497D"/>
    <w:rsid w:val="00B469F0"/>
    <w:rsid w:val="00B47EC2"/>
    <w:rsid w:val="00B6192D"/>
    <w:rsid w:val="00B8049F"/>
    <w:rsid w:val="00BC30FC"/>
    <w:rsid w:val="00BE40D0"/>
    <w:rsid w:val="00BE4CE6"/>
    <w:rsid w:val="00C5715D"/>
    <w:rsid w:val="00C72596"/>
    <w:rsid w:val="00C87FC3"/>
    <w:rsid w:val="00CB218D"/>
    <w:rsid w:val="00CF1F5F"/>
    <w:rsid w:val="00CF26DB"/>
    <w:rsid w:val="00D065F1"/>
    <w:rsid w:val="00D26177"/>
    <w:rsid w:val="00D452BB"/>
    <w:rsid w:val="00D562D9"/>
    <w:rsid w:val="00D60B12"/>
    <w:rsid w:val="00D916BB"/>
    <w:rsid w:val="00DD4568"/>
    <w:rsid w:val="00DE57B6"/>
    <w:rsid w:val="00DE60A1"/>
    <w:rsid w:val="00E151DF"/>
    <w:rsid w:val="00E50518"/>
    <w:rsid w:val="00E5634D"/>
    <w:rsid w:val="00E6738E"/>
    <w:rsid w:val="00E8581D"/>
    <w:rsid w:val="00E911C9"/>
    <w:rsid w:val="00EA4570"/>
    <w:rsid w:val="00EE19AA"/>
    <w:rsid w:val="00EF02CA"/>
    <w:rsid w:val="00EF291E"/>
    <w:rsid w:val="00EF39CF"/>
    <w:rsid w:val="00F7023D"/>
    <w:rsid w:val="00F735C2"/>
    <w:rsid w:val="00F86D61"/>
    <w:rsid w:val="00FC36CE"/>
    <w:rsid w:val="00FC6396"/>
    <w:rsid w:val="00FF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FB4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D4"/>
  </w:style>
  <w:style w:type="paragraph" w:styleId="Heading1">
    <w:name w:val="heading 1"/>
    <w:basedOn w:val="Normal"/>
    <w:next w:val="Normal"/>
    <w:link w:val="Heading1Char"/>
    <w:uiPriority w:val="9"/>
    <w:qFormat/>
    <w:rsid w:val="00460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D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8D4"/>
    <w:rPr>
      <w:sz w:val="18"/>
      <w:szCs w:val="18"/>
    </w:rPr>
  </w:style>
  <w:style w:type="paragraph" w:styleId="CommentText">
    <w:name w:val="annotation text"/>
    <w:basedOn w:val="Normal"/>
    <w:link w:val="CommentTextChar"/>
    <w:uiPriority w:val="99"/>
    <w:semiHidden/>
    <w:unhideWhenUsed/>
    <w:rsid w:val="004608D4"/>
  </w:style>
  <w:style w:type="character" w:customStyle="1" w:styleId="CommentTextChar">
    <w:name w:val="Comment Text Char"/>
    <w:basedOn w:val="DefaultParagraphFont"/>
    <w:link w:val="CommentText"/>
    <w:uiPriority w:val="99"/>
    <w:semiHidden/>
    <w:rsid w:val="004608D4"/>
  </w:style>
  <w:style w:type="table" w:styleId="TableGrid">
    <w:name w:val="Table Grid"/>
    <w:basedOn w:val="TableNormal"/>
    <w:uiPriority w:val="39"/>
    <w:rsid w:val="00460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8D4"/>
    <w:rPr>
      <w:color w:val="0563C1" w:themeColor="hyperlink"/>
      <w:u w:val="single"/>
    </w:rPr>
  </w:style>
  <w:style w:type="character" w:customStyle="1" w:styleId="SubtitleChar">
    <w:name w:val="Subtitle Char"/>
    <w:basedOn w:val="DefaultParagraphFont"/>
    <w:link w:val="Subtitle"/>
    <w:uiPriority w:val="11"/>
    <w:rsid w:val="004608D4"/>
    <w:rPr>
      <w:rFonts w:eastAsiaTheme="minorEastAsia"/>
      <w:color w:val="5A5A5A" w:themeColor="text1" w:themeTint="A5"/>
      <w:spacing w:val="15"/>
    </w:rPr>
  </w:style>
  <w:style w:type="paragraph" w:styleId="Subtitle">
    <w:name w:val="Subtitle"/>
    <w:basedOn w:val="Normal"/>
    <w:next w:val="Normal"/>
    <w:link w:val="SubtitleChar"/>
    <w:uiPriority w:val="11"/>
    <w:qFormat/>
    <w:rsid w:val="004608D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4608D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608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D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125F4"/>
    <w:rPr>
      <w:b/>
      <w:bCs/>
      <w:sz w:val="20"/>
      <w:szCs w:val="20"/>
    </w:rPr>
  </w:style>
  <w:style w:type="character" w:customStyle="1" w:styleId="CommentSubjectChar">
    <w:name w:val="Comment Subject Char"/>
    <w:basedOn w:val="CommentTextChar"/>
    <w:link w:val="CommentSubject"/>
    <w:uiPriority w:val="99"/>
    <w:semiHidden/>
    <w:rsid w:val="008125F4"/>
    <w:rPr>
      <w:b/>
      <w:bCs/>
      <w:sz w:val="20"/>
      <w:szCs w:val="20"/>
    </w:rPr>
  </w:style>
  <w:style w:type="paragraph" w:styleId="NormalWeb">
    <w:name w:val="Normal (Web)"/>
    <w:basedOn w:val="Normal"/>
    <w:uiPriority w:val="99"/>
    <w:unhideWhenUsed/>
    <w:rsid w:val="008042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33C7"/>
  </w:style>
  <w:style w:type="character" w:customStyle="1" w:styleId="Heading2Char">
    <w:name w:val="Heading 2 Char"/>
    <w:basedOn w:val="DefaultParagraphFont"/>
    <w:link w:val="Heading2"/>
    <w:uiPriority w:val="9"/>
    <w:rsid w:val="00AE77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7739"/>
    <w:rPr>
      <w:color w:val="954F72" w:themeColor="followedHyperlink"/>
      <w:u w:val="single"/>
    </w:rPr>
  </w:style>
  <w:style w:type="paragraph" w:styleId="TOC1">
    <w:name w:val="toc 1"/>
    <w:basedOn w:val="Normal"/>
    <w:next w:val="Normal"/>
    <w:autoRedefine/>
    <w:uiPriority w:val="39"/>
    <w:unhideWhenUsed/>
    <w:rsid w:val="00265FB9"/>
    <w:pPr>
      <w:spacing w:before="120"/>
    </w:pPr>
    <w:rPr>
      <w:b/>
      <w:bCs/>
    </w:rPr>
  </w:style>
  <w:style w:type="paragraph" w:styleId="TOC2">
    <w:name w:val="toc 2"/>
    <w:basedOn w:val="Normal"/>
    <w:next w:val="Normal"/>
    <w:autoRedefine/>
    <w:uiPriority w:val="39"/>
    <w:unhideWhenUsed/>
    <w:rsid w:val="00265FB9"/>
    <w:pPr>
      <w:ind w:left="240"/>
    </w:pPr>
    <w:rPr>
      <w:b/>
      <w:bCs/>
      <w:sz w:val="22"/>
      <w:szCs w:val="22"/>
    </w:rPr>
  </w:style>
  <w:style w:type="paragraph" w:styleId="TOCHeading">
    <w:name w:val="TOC Heading"/>
    <w:basedOn w:val="Heading1"/>
    <w:next w:val="Normal"/>
    <w:uiPriority w:val="39"/>
    <w:unhideWhenUsed/>
    <w:qFormat/>
    <w:rsid w:val="009531D8"/>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9531D8"/>
    <w:pPr>
      <w:ind w:left="480"/>
    </w:pPr>
    <w:rPr>
      <w:sz w:val="22"/>
      <w:szCs w:val="22"/>
    </w:rPr>
  </w:style>
  <w:style w:type="paragraph" w:styleId="TOC4">
    <w:name w:val="toc 4"/>
    <w:basedOn w:val="Normal"/>
    <w:next w:val="Normal"/>
    <w:autoRedefine/>
    <w:uiPriority w:val="39"/>
    <w:semiHidden/>
    <w:unhideWhenUsed/>
    <w:rsid w:val="009531D8"/>
    <w:pPr>
      <w:ind w:left="720"/>
    </w:pPr>
    <w:rPr>
      <w:sz w:val="20"/>
      <w:szCs w:val="20"/>
    </w:rPr>
  </w:style>
  <w:style w:type="paragraph" w:styleId="TOC5">
    <w:name w:val="toc 5"/>
    <w:basedOn w:val="Normal"/>
    <w:next w:val="Normal"/>
    <w:autoRedefine/>
    <w:uiPriority w:val="39"/>
    <w:semiHidden/>
    <w:unhideWhenUsed/>
    <w:rsid w:val="009531D8"/>
    <w:pPr>
      <w:ind w:left="960"/>
    </w:pPr>
    <w:rPr>
      <w:sz w:val="20"/>
      <w:szCs w:val="20"/>
    </w:rPr>
  </w:style>
  <w:style w:type="paragraph" w:styleId="TOC6">
    <w:name w:val="toc 6"/>
    <w:basedOn w:val="Normal"/>
    <w:next w:val="Normal"/>
    <w:autoRedefine/>
    <w:uiPriority w:val="39"/>
    <w:semiHidden/>
    <w:unhideWhenUsed/>
    <w:rsid w:val="009531D8"/>
    <w:pPr>
      <w:ind w:left="1200"/>
    </w:pPr>
    <w:rPr>
      <w:sz w:val="20"/>
      <w:szCs w:val="20"/>
    </w:rPr>
  </w:style>
  <w:style w:type="paragraph" w:styleId="TOC7">
    <w:name w:val="toc 7"/>
    <w:basedOn w:val="Normal"/>
    <w:next w:val="Normal"/>
    <w:autoRedefine/>
    <w:uiPriority w:val="39"/>
    <w:semiHidden/>
    <w:unhideWhenUsed/>
    <w:rsid w:val="009531D8"/>
    <w:pPr>
      <w:ind w:left="1440"/>
    </w:pPr>
    <w:rPr>
      <w:sz w:val="20"/>
      <w:szCs w:val="20"/>
    </w:rPr>
  </w:style>
  <w:style w:type="paragraph" w:styleId="TOC8">
    <w:name w:val="toc 8"/>
    <w:basedOn w:val="Normal"/>
    <w:next w:val="Normal"/>
    <w:autoRedefine/>
    <w:uiPriority w:val="39"/>
    <w:semiHidden/>
    <w:unhideWhenUsed/>
    <w:rsid w:val="009531D8"/>
    <w:pPr>
      <w:ind w:left="1680"/>
    </w:pPr>
    <w:rPr>
      <w:sz w:val="20"/>
      <w:szCs w:val="20"/>
    </w:rPr>
  </w:style>
  <w:style w:type="paragraph" w:styleId="TOC9">
    <w:name w:val="toc 9"/>
    <w:basedOn w:val="Normal"/>
    <w:next w:val="Normal"/>
    <w:autoRedefine/>
    <w:uiPriority w:val="39"/>
    <w:semiHidden/>
    <w:unhideWhenUsed/>
    <w:rsid w:val="009531D8"/>
    <w:pPr>
      <w:ind w:left="1920"/>
    </w:pPr>
    <w:rPr>
      <w:sz w:val="20"/>
      <w:szCs w:val="20"/>
    </w:rPr>
  </w:style>
  <w:style w:type="paragraph" w:styleId="ListParagraph">
    <w:name w:val="List Paragraph"/>
    <w:basedOn w:val="Normal"/>
    <w:uiPriority w:val="34"/>
    <w:qFormat/>
    <w:rsid w:val="00075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8D4"/>
  </w:style>
  <w:style w:type="paragraph" w:styleId="Heading1">
    <w:name w:val="heading 1"/>
    <w:basedOn w:val="Normal"/>
    <w:next w:val="Normal"/>
    <w:link w:val="Heading1Char"/>
    <w:uiPriority w:val="9"/>
    <w:qFormat/>
    <w:rsid w:val="004608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D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08D4"/>
    <w:rPr>
      <w:sz w:val="18"/>
      <w:szCs w:val="18"/>
    </w:rPr>
  </w:style>
  <w:style w:type="paragraph" w:styleId="CommentText">
    <w:name w:val="annotation text"/>
    <w:basedOn w:val="Normal"/>
    <w:link w:val="CommentTextChar"/>
    <w:uiPriority w:val="99"/>
    <w:semiHidden/>
    <w:unhideWhenUsed/>
    <w:rsid w:val="004608D4"/>
  </w:style>
  <w:style w:type="character" w:customStyle="1" w:styleId="CommentTextChar">
    <w:name w:val="Comment Text Char"/>
    <w:basedOn w:val="DefaultParagraphFont"/>
    <w:link w:val="CommentText"/>
    <w:uiPriority w:val="99"/>
    <w:semiHidden/>
    <w:rsid w:val="004608D4"/>
  </w:style>
  <w:style w:type="table" w:styleId="TableGrid">
    <w:name w:val="Table Grid"/>
    <w:basedOn w:val="TableNormal"/>
    <w:uiPriority w:val="39"/>
    <w:rsid w:val="004608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08D4"/>
    <w:rPr>
      <w:color w:val="0563C1" w:themeColor="hyperlink"/>
      <w:u w:val="single"/>
    </w:rPr>
  </w:style>
  <w:style w:type="character" w:customStyle="1" w:styleId="SubtitleChar">
    <w:name w:val="Subtitle Char"/>
    <w:basedOn w:val="DefaultParagraphFont"/>
    <w:link w:val="Subtitle"/>
    <w:uiPriority w:val="11"/>
    <w:rsid w:val="004608D4"/>
    <w:rPr>
      <w:rFonts w:eastAsiaTheme="minorEastAsia"/>
      <w:color w:val="5A5A5A" w:themeColor="text1" w:themeTint="A5"/>
      <w:spacing w:val="15"/>
    </w:rPr>
  </w:style>
  <w:style w:type="paragraph" w:styleId="Subtitle">
    <w:name w:val="Subtitle"/>
    <w:basedOn w:val="Normal"/>
    <w:next w:val="Normal"/>
    <w:link w:val="SubtitleChar"/>
    <w:uiPriority w:val="11"/>
    <w:qFormat/>
    <w:rsid w:val="004608D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4608D4"/>
    <w:rPr>
      <w:rFonts w:eastAsiaTheme="minorEastAsia"/>
      <w:color w:val="5A5A5A" w:themeColor="text1" w:themeTint="A5"/>
      <w:spacing w:val="15"/>
      <w:sz w:val="22"/>
      <w:szCs w:val="22"/>
    </w:rPr>
  </w:style>
  <w:style w:type="paragraph" w:styleId="BalloonText">
    <w:name w:val="Balloon Text"/>
    <w:basedOn w:val="Normal"/>
    <w:link w:val="BalloonTextChar"/>
    <w:uiPriority w:val="99"/>
    <w:semiHidden/>
    <w:unhideWhenUsed/>
    <w:rsid w:val="004608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08D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125F4"/>
    <w:rPr>
      <w:b/>
      <w:bCs/>
      <w:sz w:val="20"/>
      <w:szCs w:val="20"/>
    </w:rPr>
  </w:style>
  <w:style w:type="character" w:customStyle="1" w:styleId="CommentSubjectChar">
    <w:name w:val="Comment Subject Char"/>
    <w:basedOn w:val="CommentTextChar"/>
    <w:link w:val="CommentSubject"/>
    <w:uiPriority w:val="99"/>
    <w:semiHidden/>
    <w:rsid w:val="008125F4"/>
    <w:rPr>
      <w:b/>
      <w:bCs/>
      <w:sz w:val="20"/>
      <w:szCs w:val="20"/>
    </w:rPr>
  </w:style>
  <w:style w:type="paragraph" w:styleId="NormalWeb">
    <w:name w:val="Normal (Web)"/>
    <w:basedOn w:val="Normal"/>
    <w:uiPriority w:val="99"/>
    <w:unhideWhenUsed/>
    <w:rsid w:val="0080422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C33C7"/>
  </w:style>
  <w:style w:type="character" w:customStyle="1" w:styleId="Heading2Char">
    <w:name w:val="Heading 2 Char"/>
    <w:basedOn w:val="DefaultParagraphFont"/>
    <w:link w:val="Heading2"/>
    <w:uiPriority w:val="9"/>
    <w:rsid w:val="00AE77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E7739"/>
    <w:rPr>
      <w:color w:val="954F72" w:themeColor="followedHyperlink"/>
      <w:u w:val="single"/>
    </w:rPr>
  </w:style>
  <w:style w:type="paragraph" w:styleId="TOC1">
    <w:name w:val="toc 1"/>
    <w:basedOn w:val="Normal"/>
    <w:next w:val="Normal"/>
    <w:autoRedefine/>
    <w:uiPriority w:val="39"/>
    <w:unhideWhenUsed/>
    <w:rsid w:val="00265FB9"/>
    <w:pPr>
      <w:spacing w:before="120"/>
    </w:pPr>
    <w:rPr>
      <w:b/>
      <w:bCs/>
    </w:rPr>
  </w:style>
  <w:style w:type="paragraph" w:styleId="TOC2">
    <w:name w:val="toc 2"/>
    <w:basedOn w:val="Normal"/>
    <w:next w:val="Normal"/>
    <w:autoRedefine/>
    <w:uiPriority w:val="39"/>
    <w:unhideWhenUsed/>
    <w:rsid w:val="00265FB9"/>
    <w:pPr>
      <w:ind w:left="240"/>
    </w:pPr>
    <w:rPr>
      <w:b/>
      <w:bCs/>
      <w:sz w:val="22"/>
      <w:szCs w:val="22"/>
    </w:rPr>
  </w:style>
  <w:style w:type="paragraph" w:styleId="TOCHeading">
    <w:name w:val="TOC Heading"/>
    <w:basedOn w:val="Heading1"/>
    <w:next w:val="Normal"/>
    <w:uiPriority w:val="39"/>
    <w:unhideWhenUsed/>
    <w:qFormat/>
    <w:rsid w:val="009531D8"/>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9531D8"/>
    <w:pPr>
      <w:ind w:left="480"/>
    </w:pPr>
    <w:rPr>
      <w:sz w:val="22"/>
      <w:szCs w:val="22"/>
    </w:rPr>
  </w:style>
  <w:style w:type="paragraph" w:styleId="TOC4">
    <w:name w:val="toc 4"/>
    <w:basedOn w:val="Normal"/>
    <w:next w:val="Normal"/>
    <w:autoRedefine/>
    <w:uiPriority w:val="39"/>
    <w:semiHidden/>
    <w:unhideWhenUsed/>
    <w:rsid w:val="009531D8"/>
    <w:pPr>
      <w:ind w:left="720"/>
    </w:pPr>
    <w:rPr>
      <w:sz w:val="20"/>
      <w:szCs w:val="20"/>
    </w:rPr>
  </w:style>
  <w:style w:type="paragraph" w:styleId="TOC5">
    <w:name w:val="toc 5"/>
    <w:basedOn w:val="Normal"/>
    <w:next w:val="Normal"/>
    <w:autoRedefine/>
    <w:uiPriority w:val="39"/>
    <w:semiHidden/>
    <w:unhideWhenUsed/>
    <w:rsid w:val="009531D8"/>
    <w:pPr>
      <w:ind w:left="960"/>
    </w:pPr>
    <w:rPr>
      <w:sz w:val="20"/>
      <w:szCs w:val="20"/>
    </w:rPr>
  </w:style>
  <w:style w:type="paragraph" w:styleId="TOC6">
    <w:name w:val="toc 6"/>
    <w:basedOn w:val="Normal"/>
    <w:next w:val="Normal"/>
    <w:autoRedefine/>
    <w:uiPriority w:val="39"/>
    <w:semiHidden/>
    <w:unhideWhenUsed/>
    <w:rsid w:val="009531D8"/>
    <w:pPr>
      <w:ind w:left="1200"/>
    </w:pPr>
    <w:rPr>
      <w:sz w:val="20"/>
      <w:szCs w:val="20"/>
    </w:rPr>
  </w:style>
  <w:style w:type="paragraph" w:styleId="TOC7">
    <w:name w:val="toc 7"/>
    <w:basedOn w:val="Normal"/>
    <w:next w:val="Normal"/>
    <w:autoRedefine/>
    <w:uiPriority w:val="39"/>
    <w:semiHidden/>
    <w:unhideWhenUsed/>
    <w:rsid w:val="009531D8"/>
    <w:pPr>
      <w:ind w:left="1440"/>
    </w:pPr>
    <w:rPr>
      <w:sz w:val="20"/>
      <w:szCs w:val="20"/>
    </w:rPr>
  </w:style>
  <w:style w:type="paragraph" w:styleId="TOC8">
    <w:name w:val="toc 8"/>
    <w:basedOn w:val="Normal"/>
    <w:next w:val="Normal"/>
    <w:autoRedefine/>
    <w:uiPriority w:val="39"/>
    <w:semiHidden/>
    <w:unhideWhenUsed/>
    <w:rsid w:val="009531D8"/>
    <w:pPr>
      <w:ind w:left="1680"/>
    </w:pPr>
    <w:rPr>
      <w:sz w:val="20"/>
      <w:szCs w:val="20"/>
    </w:rPr>
  </w:style>
  <w:style w:type="paragraph" w:styleId="TOC9">
    <w:name w:val="toc 9"/>
    <w:basedOn w:val="Normal"/>
    <w:next w:val="Normal"/>
    <w:autoRedefine/>
    <w:uiPriority w:val="39"/>
    <w:semiHidden/>
    <w:unhideWhenUsed/>
    <w:rsid w:val="009531D8"/>
    <w:pPr>
      <w:ind w:left="1920"/>
    </w:pPr>
    <w:rPr>
      <w:sz w:val="20"/>
      <w:szCs w:val="20"/>
    </w:rPr>
  </w:style>
  <w:style w:type="paragraph" w:styleId="ListParagraph">
    <w:name w:val="List Paragraph"/>
    <w:basedOn w:val="Normal"/>
    <w:uiPriority w:val="34"/>
    <w:qFormat/>
    <w:rsid w:val="0007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92471">
      <w:bodyDiv w:val="1"/>
      <w:marLeft w:val="0"/>
      <w:marRight w:val="0"/>
      <w:marTop w:val="0"/>
      <w:marBottom w:val="0"/>
      <w:divBdr>
        <w:top w:val="none" w:sz="0" w:space="0" w:color="auto"/>
        <w:left w:val="none" w:sz="0" w:space="0" w:color="auto"/>
        <w:bottom w:val="none" w:sz="0" w:space="0" w:color="auto"/>
        <w:right w:val="none" w:sz="0" w:space="0" w:color="auto"/>
      </w:divBdr>
    </w:div>
    <w:div w:id="916943232">
      <w:bodyDiv w:val="1"/>
      <w:marLeft w:val="0"/>
      <w:marRight w:val="0"/>
      <w:marTop w:val="0"/>
      <w:marBottom w:val="0"/>
      <w:divBdr>
        <w:top w:val="none" w:sz="0" w:space="0" w:color="auto"/>
        <w:left w:val="none" w:sz="0" w:space="0" w:color="auto"/>
        <w:bottom w:val="none" w:sz="0" w:space="0" w:color="auto"/>
        <w:right w:val="none" w:sz="0" w:space="0" w:color="auto"/>
      </w:divBdr>
    </w:div>
    <w:div w:id="1452935552">
      <w:bodyDiv w:val="1"/>
      <w:marLeft w:val="0"/>
      <w:marRight w:val="0"/>
      <w:marTop w:val="0"/>
      <w:marBottom w:val="0"/>
      <w:divBdr>
        <w:top w:val="none" w:sz="0" w:space="0" w:color="auto"/>
        <w:left w:val="none" w:sz="0" w:space="0" w:color="auto"/>
        <w:bottom w:val="none" w:sz="0" w:space="0" w:color="auto"/>
        <w:right w:val="none" w:sz="0" w:space="0" w:color="auto"/>
      </w:divBdr>
    </w:div>
    <w:div w:id="1583828465">
      <w:bodyDiv w:val="1"/>
      <w:marLeft w:val="0"/>
      <w:marRight w:val="0"/>
      <w:marTop w:val="0"/>
      <w:marBottom w:val="0"/>
      <w:divBdr>
        <w:top w:val="none" w:sz="0" w:space="0" w:color="auto"/>
        <w:left w:val="none" w:sz="0" w:space="0" w:color="auto"/>
        <w:bottom w:val="none" w:sz="0" w:space="0" w:color="auto"/>
        <w:right w:val="none" w:sz="0" w:space="0" w:color="auto"/>
      </w:divBdr>
      <w:divsChild>
        <w:div w:id="1346404245">
          <w:marLeft w:val="0"/>
          <w:marRight w:val="0"/>
          <w:marTop w:val="0"/>
          <w:marBottom w:val="0"/>
          <w:divBdr>
            <w:top w:val="single" w:sz="6" w:space="8" w:color="D7D7D7"/>
            <w:left w:val="single" w:sz="6" w:space="8" w:color="D7D7D7"/>
            <w:bottom w:val="single" w:sz="6" w:space="8" w:color="D7D7D7"/>
            <w:right w:val="single" w:sz="6" w:space="8" w:color="D7D7D7"/>
          </w:divBdr>
        </w:div>
        <w:div w:id="691226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iki.esipfed.org/index.php/Data_Discovery_(DIF)" TargetMode="External"/><Relationship Id="rId12" Type="http://schemas.openxmlformats.org/officeDocument/2006/relationships/chart" Target="charts/chart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hyperlink" Target="http://wiki.esipfed.org/index.php/Data_Discovery_(ISO-19115-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scgordon/ConceptMining/RAD/DataONE/USGSCSAS_RAD.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layout/>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2082062312"/>
        <c:axId val="-2082042744"/>
      </c:lineChart>
      <c:catAx>
        <c:axId val="-2082062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042744"/>
        <c:crosses val="autoZero"/>
        <c:auto val="1"/>
        <c:lblAlgn val="ctr"/>
        <c:lblOffset val="100"/>
        <c:noMultiLvlLbl val="0"/>
      </c:catAx>
      <c:valAx>
        <c:axId val="-208204274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062312"/>
        <c:crosses val="autoZero"/>
        <c:crossBetween val="between"/>
      </c:valAx>
      <c:spPr>
        <a:noFill/>
        <a:ln>
          <a:noFill/>
        </a:ln>
        <a:effectLst/>
      </c:spPr>
    </c:plotArea>
    <c:legend>
      <c:legendPos val="b"/>
      <c:legendEntry>
        <c:idx val="0"/>
        <c:delete val="1"/>
      </c:legendEntry>
      <c:legendEntry>
        <c:idx val="4"/>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2108056008"/>
        <c:axId val="-2083663272"/>
      </c:barChart>
      <c:catAx>
        <c:axId val="-2108056008"/>
        <c:scaling>
          <c:orientation val="minMax"/>
        </c:scaling>
        <c:delete val="0"/>
        <c:axPos val="b"/>
        <c:numFmt formatCode="General" sourceLinked="1"/>
        <c:majorTickMark val="out"/>
        <c:minorTickMark val="none"/>
        <c:tickLblPos val="nextTo"/>
        <c:txPr>
          <a:bodyPr/>
          <a:lstStyle/>
          <a:p>
            <a:pPr>
              <a:defRPr sz="1000" b="1" i="0"/>
            </a:pPr>
            <a:endParaRPr lang="en-US"/>
          </a:p>
        </c:txPr>
        <c:crossAx val="-2083663272"/>
        <c:crosses val="autoZero"/>
        <c:auto val="1"/>
        <c:lblAlgn val="ctr"/>
        <c:lblOffset val="100"/>
        <c:noMultiLvlLbl val="0"/>
      </c:catAx>
      <c:valAx>
        <c:axId val="-2083663272"/>
        <c:scaling>
          <c:orientation val="minMax"/>
          <c:max val="5.0"/>
        </c:scaling>
        <c:delete val="0"/>
        <c:axPos val="l"/>
        <c:title>
          <c:tx>
            <c:rich>
              <a:bodyPr rot="-5400000" vert="horz"/>
              <a:lstStyle/>
              <a:p>
                <a:pPr>
                  <a:defRPr sz="1200" b="0"/>
                </a:pPr>
                <a:r>
                  <a:rPr lang="en-US" sz="1200" b="0"/>
                  <a:t># of complete concepts</a:t>
                </a:r>
              </a:p>
            </c:rich>
          </c:tx>
          <c:layout/>
          <c:overlay val="0"/>
        </c:title>
        <c:numFmt formatCode="0" sourceLinked="1"/>
        <c:majorTickMark val="out"/>
        <c:minorTickMark val="none"/>
        <c:tickLblPos val="nextTo"/>
        <c:txPr>
          <a:bodyPr/>
          <a:lstStyle/>
          <a:p>
            <a:pPr>
              <a:defRPr sz="1200"/>
            </a:pPr>
            <a:endParaRPr lang="en-US"/>
          </a:p>
        </c:txPr>
        <c:crossAx val="-2108056008"/>
        <c:crosses val="autoZero"/>
        <c:crossBetween val="between"/>
        <c:majorUnit val="1.0"/>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val="1"/>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4674B1-CAEE-644E-AE39-FC011ED1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1745</Words>
  <Characters>9953</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Highlights</vt:lpstr>
      <vt:lpstr>    Abstract</vt:lpstr>
      <vt:lpstr>    Abbreviations</vt:lpstr>
      <vt:lpstr>    Keywords</vt:lpstr>
      <vt:lpstr>Introduction  </vt:lpstr>
      <vt:lpstr>    Metadata Standards/Dialects/Recommendations </vt:lpstr>
      <vt:lpstr>    Recommendations and Dialects at DataONE</vt:lpstr>
      <vt:lpstr>    LTER Recommendations</vt:lpstr>
      <vt:lpstr>Data</vt:lpstr>
      <vt:lpstr>    DataOne Member Nodes</vt:lpstr>
      <vt:lpstr>    Process</vt:lpstr>
      <vt:lpstr>    </vt:lpstr>
      <vt:lpstr>    Process </vt:lpstr>
      <vt:lpstr>    Results </vt:lpstr>
    </vt:vector>
  </TitlesOfParts>
  <Company>NOAA/NGDC Enterprise Data Systems Group</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Ted Habermann</cp:lastModifiedBy>
  <cp:revision>3</cp:revision>
  <dcterms:created xsi:type="dcterms:W3CDTF">2017-02-28T17:03:00Z</dcterms:created>
  <dcterms:modified xsi:type="dcterms:W3CDTF">2017-02-28T18:29:00Z</dcterms:modified>
</cp:coreProperties>
</file>