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bookmarkStart w:id="12" w:name="_Toc476298339"/>
      <w:bookmarkStart w:id="13" w:name="_Toc476298502"/>
      <w:bookmarkStart w:id="14" w:name="_Toc476309986"/>
      <w:bookmarkStart w:id="15" w:name="_Toc476310553"/>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Book Antiqua" w:eastAsiaTheme="minorHAnsi" w:hAnsi="Book Antiqua" w:cstheme="minorBidi"/>
          <w:b w:val="0"/>
          <w:bCs w:val="0"/>
          <w:color w:val="auto"/>
          <w:sz w:val="24"/>
          <w:szCs w:val="24"/>
        </w:rPr>
        <w:id w:val="-484938369"/>
        <w:docPartObj>
          <w:docPartGallery w:val="Table of Contents"/>
          <w:docPartUnique/>
        </w:docPartObj>
      </w:sdtPr>
      <w:sdtEndPr>
        <w:rPr>
          <w:rFonts w:cs="Times New Roman"/>
          <w:noProof/>
        </w:rPr>
      </w:sdtEndPr>
      <w:sdtContent>
        <w:p w14:paraId="424C2DCD" w14:textId="77777777" w:rsidR="00C1488D" w:rsidRPr="00E6609A" w:rsidRDefault="00C1488D" w:rsidP="00C1488D">
          <w:pPr>
            <w:pStyle w:val="TOCHeading"/>
            <w:rPr>
              <w:rFonts w:ascii="Book Antiqua" w:hAnsi="Book Antiqua"/>
            </w:rPr>
          </w:pPr>
          <w:r w:rsidRPr="00E6609A">
            <w:rPr>
              <w:rFonts w:ascii="Book Antiqua" w:hAnsi="Book Antiqua"/>
            </w:rPr>
            <w:t>Table of Contents</w:t>
          </w:r>
        </w:p>
        <w:p w14:paraId="516DE412" w14:textId="77777777" w:rsidR="00563764" w:rsidRDefault="00C1488D">
          <w:pPr>
            <w:pStyle w:val="TOC2"/>
            <w:tabs>
              <w:tab w:val="right" w:leader="dot" w:pos="9350"/>
            </w:tabs>
            <w:rPr>
              <w:rFonts w:eastAsiaTheme="minorEastAsia"/>
              <w:b w:val="0"/>
              <w:bCs w:val="0"/>
              <w:noProof/>
              <w:sz w:val="24"/>
              <w:szCs w:val="24"/>
            </w:rPr>
          </w:pPr>
          <w:r w:rsidRPr="00E6609A">
            <w:rPr>
              <w:rFonts w:ascii="Book Antiqua" w:hAnsi="Book Antiqua"/>
              <w:b w:val="0"/>
              <w:bCs w:val="0"/>
            </w:rPr>
            <w:fldChar w:fldCharType="begin"/>
          </w:r>
          <w:r w:rsidRPr="00E6609A">
            <w:rPr>
              <w:rFonts w:ascii="Book Antiqua" w:hAnsi="Book Antiqua"/>
            </w:rPr>
            <w:instrText xml:space="preserve"> TOC \o "1-3" \h \z \u </w:instrText>
          </w:r>
          <w:r w:rsidRPr="00E6609A">
            <w:rPr>
              <w:rFonts w:ascii="Book Antiqua" w:hAnsi="Book Antiqua"/>
              <w:b w:val="0"/>
              <w:bCs w:val="0"/>
            </w:rPr>
            <w:fldChar w:fldCharType="separate"/>
          </w:r>
          <w:hyperlink w:anchor="_Toc476310554" w:history="1">
            <w:r w:rsidR="00563764" w:rsidRPr="00985DD4">
              <w:rPr>
                <w:rStyle w:val="Hyperlink"/>
                <w:noProof/>
              </w:rPr>
              <w:t>Highlights</w:t>
            </w:r>
            <w:r w:rsidR="00563764">
              <w:rPr>
                <w:noProof/>
                <w:webHidden/>
              </w:rPr>
              <w:tab/>
            </w:r>
            <w:r w:rsidR="00563764">
              <w:rPr>
                <w:noProof/>
                <w:webHidden/>
              </w:rPr>
              <w:fldChar w:fldCharType="begin"/>
            </w:r>
            <w:r w:rsidR="00563764">
              <w:rPr>
                <w:noProof/>
                <w:webHidden/>
              </w:rPr>
              <w:instrText xml:space="preserve"> PAGEREF _Toc476310554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7FD36877" w14:textId="77777777" w:rsidR="00563764" w:rsidRDefault="00EF3FC9">
          <w:pPr>
            <w:pStyle w:val="TOC2"/>
            <w:tabs>
              <w:tab w:val="right" w:leader="dot" w:pos="9350"/>
            </w:tabs>
            <w:rPr>
              <w:rFonts w:eastAsiaTheme="minorEastAsia"/>
              <w:b w:val="0"/>
              <w:bCs w:val="0"/>
              <w:noProof/>
              <w:sz w:val="24"/>
              <w:szCs w:val="24"/>
            </w:rPr>
          </w:pPr>
          <w:hyperlink w:anchor="_Toc476310555" w:history="1">
            <w:r w:rsidR="00563764" w:rsidRPr="00985DD4">
              <w:rPr>
                <w:rStyle w:val="Hyperlink"/>
                <w:rFonts w:ascii="Book Antiqua" w:eastAsia="Times New Roman" w:hAnsi="Book Antiqua"/>
                <w:noProof/>
              </w:rPr>
              <w:t>Abstract</w:t>
            </w:r>
            <w:r w:rsidR="00563764">
              <w:rPr>
                <w:noProof/>
                <w:webHidden/>
              </w:rPr>
              <w:tab/>
            </w:r>
            <w:r w:rsidR="00563764">
              <w:rPr>
                <w:noProof/>
                <w:webHidden/>
              </w:rPr>
              <w:fldChar w:fldCharType="begin"/>
            </w:r>
            <w:r w:rsidR="00563764">
              <w:rPr>
                <w:noProof/>
                <w:webHidden/>
              </w:rPr>
              <w:instrText xml:space="preserve"> PAGEREF _Toc476310555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6C5BACF1" w14:textId="77777777" w:rsidR="00563764" w:rsidRDefault="00EF3FC9">
          <w:pPr>
            <w:pStyle w:val="TOC2"/>
            <w:tabs>
              <w:tab w:val="right" w:leader="dot" w:pos="9350"/>
            </w:tabs>
            <w:rPr>
              <w:rFonts w:eastAsiaTheme="minorEastAsia"/>
              <w:b w:val="0"/>
              <w:bCs w:val="0"/>
              <w:noProof/>
              <w:sz w:val="24"/>
              <w:szCs w:val="24"/>
            </w:rPr>
          </w:pPr>
          <w:hyperlink w:anchor="_Toc476310556" w:history="1">
            <w:r w:rsidR="00563764" w:rsidRPr="00985DD4">
              <w:rPr>
                <w:rStyle w:val="Hyperlink"/>
                <w:noProof/>
              </w:rPr>
              <w:t>Abbreviations</w:t>
            </w:r>
            <w:r w:rsidR="00563764">
              <w:rPr>
                <w:noProof/>
                <w:webHidden/>
              </w:rPr>
              <w:tab/>
            </w:r>
            <w:r w:rsidR="00563764">
              <w:rPr>
                <w:noProof/>
                <w:webHidden/>
              </w:rPr>
              <w:fldChar w:fldCharType="begin"/>
            </w:r>
            <w:r w:rsidR="00563764">
              <w:rPr>
                <w:noProof/>
                <w:webHidden/>
              </w:rPr>
              <w:instrText xml:space="preserve"> PAGEREF _Toc476310556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14068261" w14:textId="77777777" w:rsidR="00563764" w:rsidRDefault="00EF3FC9">
          <w:pPr>
            <w:pStyle w:val="TOC2"/>
            <w:tabs>
              <w:tab w:val="right" w:leader="dot" w:pos="9350"/>
            </w:tabs>
            <w:rPr>
              <w:rFonts w:eastAsiaTheme="minorEastAsia"/>
              <w:b w:val="0"/>
              <w:bCs w:val="0"/>
              <w:noProof/>
              <w:sz w:val="24"/>
              <w:szCs w:val="24"/>
            </w:rPr>
          </w:pPr>
          <w:hyperlink w:anchor="_Toc476310557" w:history="1">
            <w:r w:rsidR="00563764" w:rsidRPr="00985DD4">
              <w:rPr>
                <w:rStyle w:val="Hyperlink"/>
                <w:noProof/>
              </w:rPr>
              <w:t>Keywords</w:t>
            </w:r>
            <w:r w:rsidR="00563764">
              <w:rPr>
                <w:noProof/>
                <w:webHidden/>
              </w:rPr>
              <w:tab/>
            </w:r>
            <w:r w:rsidR="00563764">
              <w:rPr>
                <w:noProof/>
                <w:webHidden/>
              </w:rPr>
              <w:fldChar w:fldCharType="begin"/>
            </w:r>
            <w:r w:rsidR="00563764">
              <w:rPr>
                <w:noProof/>
                <w:webHidden/>
              </w:rPr>
              <w:instrText xml:space="preserve"> PAGEREF _Toc476310557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58C47B35" w14:textId="77777777" w:rsidR="00563764" w:rsidRDefault="00EF3FC9">
          <w:pPr>
            <w:pStyle w:val="TOC1"/>
            <w:tabs>
              <w:tab w:val="right" w:leader="dot" w:pos="9350"/>
            </w:tabs>
            <w:rPr>
              <w:rFonts w:eastAsiaTheme="minorEastAsia"/>
              <w:b w:val="0"/>
              <w:bCs w:val="0"/>
              <w:noProof/>
            </w:rPr>
          </w:pPr>
          <w:hyperlink w:anchor="_Toc476310558" w:history="1">
            <w:r w:rsidR="00563764" w:rsidRPr="00985DD4">
              <w:rPr>
                <w:rStyle w:val="Hyperlink"/>
                <w:rFonts w:ascii="Book Antiqua" w:eastAsia="Book Antiqua" w:hAnsi="Book Antiqua"/>
                <w:noProof/>
              </w:rPr>
              <w:t>Introduction</w:t>
            </w:r>
            <w:r w:rsidR="00563764">
              <w:rPr>
                <w:noProof/>
                <w:webHidden/>
              </w:rPr>
              <w:tab/>
            </w:r>
            <w:r w:rsidR="00563764">
              <w:rPr>
                <w:noProof/>
                <w:webHidden/>
              </w:rPr>
              <w:fldChar w:fldCharType="begin"/>
            </w:r>
            <w:r w:rsidR="00563764">
              <w:rPr>
                <w:noProof/>
                <w:webHidden/>
              </w:rPr>
              <w:instrText xml:space="preserve"> PAGEREF _Toc476310558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04B79466" w14:textId="77777777" w:rsidR="00563764" w:rsidRDefault="00EF3FC9">
          <w:pPr>
            <w:pStyle w:val="TOC2"/>
            <w:tabs>
              <w:tab w:val="right" w:leader="dot" w:pos="9350"/>
            </w:tabs>
            <w:rPr>
              <w:rFonts w:eastAsiaTheme="minorEastAsia"/>
              <w:b w:val="0"/>
              <w:bCs w:val="0"/>
              <w:noProof/>
              <w:sz w:val="24"/>
              <w:szCs w:val="24"/>
            </w:rPr>
          </w:pPr>
          <w:hyperlink w:anchor="_Toc476310559" w:history="1">
            <w:r w:rsidR="00563764" w:rsidRPr="00985DD4">
              <w:rPr>
                <w:rStyle w:val="Hyperlink"/>
                <w:rFonts w:ascii="Book Antiqua" w:hAnsi="Book Antiqua"/>
                <w:noProof/>
              </w:rPr>
              <w:t>Metadata Standards/Dialects/Recommendations/Concepts</w:t>
            </w:r>
            <w:r w:rsidR="00563764">
              <w:rPr>
                <w:noProof/>
                <w:webHidden/>
              </w:rPr>
              <w:tab/>
            </w:r>
            <w:r w:rsidR="00563764">
              <w:rPr>
                <w:noProof/>
                <w:webHidden/>
              </w:rPr>
              <w:fldChar w:fldCharType="begin"/>
            </w:r>
            <w:r w:rsidR="00563764">
              <w:rPr>
                <w:noProof/>
                <w:webHidden/>
              </w:rPr>
              <w:instrText xml:space="preserve"> PAGEREF _Toc476310559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11C4AF00" w14:textId="77777777" w:rsidR="00563764" w:rsidRDefault="00EF3FC9">
          <w:pPr>
            <w:pStyle w:val="TOC2"/>
            <w:tabs>
              <w:tab w:val="right" w:leader="dot" w:pos="9350"/>
            </w:tabs>
            <w:rPr>
              <w:rFonts w:eastAsiaTheme="minorEastAsia"/>
              <w:b w:val="0"/>
              <w:bCs w:val="0"/>
              <w:noProof/>
              <w:sz w:val="24"/>
              <w:szCs w:val="24"/>
            </w:rPr>
          </w:pPr>
          <w:hyperlink w:anchor="_Toc476310560" w:history="1">
            <w:r w:rsidR="00563764" w:rsidRPr="00985DD4">
              <w:rPr>
                <w:rStyle w:val="Hyperlink"/>
                <w:rFonts w:ascii="Book Antiqua" w:hAnsi="Book Antiqua"/>
                <w:noProof/>
              </w:rPr>
              <w:t>Dialects and Recommendations at DataONE</w:t>
            </w:r>
            <w:r w:rsidR="00563764">
              <w:rPr>
                <w:noProof/>
                <w:webHidden/>
              </w:rPr>
              <w:tab/>
            </w:r>
            <w:r w:rsidR="00563764">
              <w:rPr>
                <w:noProof/>
                <w:webHidden/>
              </w:rPr>
              <w:fldChar w:fldCharType="begin"/>
            </w:r>
            <w:r w:rsidR="00563764">
              <w:rPr>
                <w:noProof/>
                <w:webHidden/>
              </w:rPr>
              <w:instrText xml:space="preserve"> PAGEREF _Toc476310560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417A5157" w14:textId="77777777" w:rsidR="00563764" w:rsidRDefault="00EF3FC9">
          <w:pPr>
            <w:pStyle w:val="TOC2"/>
            <w:tabs>
              <w:tab w:val="right" w:leader="dot" w:pos="9350"/>
            </w:tabs>
            <w:rPr>
              <w:rFonts w:eastAsiaTheme="minorEastAsia"/>
              <w:b w:val="0"/>
              <w:bCs w:val="0"/>
              <w:noProof/>
              <w:sz w:val="24"/>
              <w:szCs w:val="24"/>
            </w:rPr>
          </w:pPr>
          <w:hyperlink w:anchor="_Toc476310561" w:history="1">
            <w:r w:rsidR="00563764" w:rsidRPr="00985DD4">
              <w:rPr>
                <w:rStyle w:val="Hyperlink"/>
                <w:rFonts w:ascii="Book Antiqua" w:hAnsi="Book Antiqua"/>
                <w:noProof/>
              </w:rPr>
              <w:t>LTER Recommendation</w:t>
            </w:r>
            <w:r w:rsidR="00563764">
              <w:rPr>
                <w:noProof/>
                <w:webHidden/>
              </w:rPr>
              <w:tab/>
            </w:r>
            <w:r w:rsidR="00563764">
              <w:rPr>
                <w:noProof/>
                <w:webHidden/>
              </w:rPr>
              <w:fldChar w:fldCharType="begin"/>
            </w:r>
            <w:r w:rsidR="00563764">
              <w:rPr>
                <w:noProof/>
                <w:webHidden/>
              </w:rPr>
              <w:instrText xml:space="preserve"> PAGEREF _Toc476310561 \h </w:instrText>
            </w:r>
            <w:r w:rsidR="00563764">
              <w:rPr>
                <w:noProof/>
                <w:webHidden/>
              </w:rPr>
            </w:r>
            <w:r w:rsidR="00563764">
              <w:rPr>
                <w:noProof/>
                <w:webHidden/>
              </w:rPr>
              <w:fldChar w:fldCharType="separate"/>
            </w:r>
            <w:r w:rsidR="00563764">
              <w:rPr>
                <w:noProof/>
                <w:webHidden/>
              </w:rPr>
              <w:t>3</w:t>
            </w:r>
            <w:r w:rsidR="00563764">
              <w:rPr>
                <w:noProof/>
                <w:webHidden/>
              </w:rPr>
              <w:fldChar w:fldCharType="end"/>
            </w:r>
          </w:hyperlink>
        </w:p>
        <w:p w14:paraId="0C8F553E" w14:textId="77777777" w:rsidR="00563764" w:rsidRDefault="00EF3FC9">
          <w:pPr>
            <w:pStyle w:val="TOC2"/>
            <w:tabs>
              <w:tab w:val="right" w:leader="dot" w:pos="9350"/>
            </w:tabs>
            <w:rPr>
              <w:rFonts w:eastAsiaTheme="minorEastAsia"/>
              <w:b w:val="0"/>
              <w:bCs w:val="0"/>
              <w:noProof/>
              <w:sz w:val="24"/>
              <w:szCs w:val="24"/>
            </w:rPr>
          </w:pPr>
          <w:hyperlink w:anchor="_Toc476310562" w:history="1">
            <w:r w:rsidR="00563764" w:rsidRPr="00985DD4">
              <w:rPr>
                <w:rStyle w:val="Hyperlink"/>
                <w:rFonts w:ascii="Book Antiqua" w:hAnsi="Book Antiqua"/>
                <w:noProof/>
              </w:rPr>
              <w:t>Comparison of DataONE dialects and recommendations</w:t>
            </w:r>
            <w:r w:rsidR="00563764">
              <w:rPr>
                <w:noProof/>
                <w:webHidden/>
              </w:rPr>
              <w:tab/>
            </w:r>
            <w:r w:rsidR="00563764">
              <w:rPr>
                <w:noProof/>
                <w:webHidden/>
              </w:rPr>
              <w:fldChar w:fldCharType="begin"/>
            </w:r>
            <w:r w:rsidR="00563764">
              <w:rPr>
                <w:noProof/>
                <w:webHidden/>
              </w:rPr>
              <w:instrText xml:space="preserve"> PAGEREF _Toc476310562 \h </w:instrText>
            </w:r>
            <w:r w:rsidR="00563764">
              <w:rPr>
                <w:noProof/>
                <w:webHidden/>
              </w:rPr>
            </w:r>
            <w:r w:rsidR="00563764">
              <w:rPr>
                <w:noProof/>
                <w:webHidden/>
              </w:rPr>
              <w:fldChar w:fldCharType="separate"/>
            </w:r>
            <w:r w:rsidR="00563764">
              <w:rPr>
                <w:noProof/>
                <w:webHidden/>
              </w:rPr>
              <w:t>4</w:t>
            </w:r>
            <w:r w:rsidR="00563764">
              <w:rPr>
                <w:noProof/>
                <w:webHidden/>
              </w:rPr>
              <w:fldChar w:fldCharType="end"/>
            </w:r>
          </w:hyperlink>
        </w:p>
        <w:p w14:paraId="71C5EECE" w14:textId="77777777" w:rsidR="00563764" w:rsidRDefault="00EF3FC9">
          <w:pPr>
            <w:pStyle w:val="TOC1"/>
            <w:tabs>
              <w:tab w:val="right" w:leader="dot" w:pos="9350"/>
            </w:tabs>
            <w:rPr>
              <w:rFonts w:eastAsiaTheme="minorEastAsia"/>
              <w:b w:val="0"/>
              <w:bCs w:val="0"/>
              <w:noProof/>
            </w:rPr>
          </w:pPr>
          <w:hyperlink w:anchor="_Toc476310563" w:history="1">
            <w:r w:rsidR="00563764" w:rsidRPr="00985DD4">
              <w:rPr>
                <w:rStyle w:val="Hyperlink"/>
                <w:rFonts w:ascii="Book Antiqua" w:hAnsi="Book Antiqua"/>
                <w:noProof/>
              </w:rPr>
              <w:t>Data</w:t>
            </w:r>
            <w:r w:rsidR="00563764">
              <w:rPr>
                <w:noProof/>
                <w:webHidden/>
              </w:rPr>
              <w:tab/>
            </w:r>
            <w:r w:rsidR="00563764">
              <w:rPr>
                <w:noProof/>
                <w:webHidden/>
              </w:rPr>
              <w:fldChar w:fldCharType="begin"/>
            </w:r>
            <w:r w:rsidR="00563764">
              <w:rPr>
                <w:noProof/>
                <w:webHidden/>
              </w:rPr>
              <w:instrText xml:space="preserve"> PAGEREF _Toc476310563 \h </w:instrText>
            </w:r>
            <w:r w:rsidR="00563764">
              <w:rPr>
                <w:noProof/>
                <w:webHidden/>
              </w:rPr>
            </w:r>
            <w:r w:rsidR="00563764">
              <w:rPr>
                <w:noProof/>
                <w:webHidden/>
              </w:rPr>
              <w:fldChar w:fldCharType="separate"/>
            </w:r>
            <w:r w:rsidR="00563764">
              <w:rPr>
                <w:noProof/>
                <w:webHidden/>
              </w:rPr>
              <w:t>5</w:t>
            </w:r>
            <w:r w:rsidR="00563764">
              <w:rPr>
                <w:noProof/>
                <w:webHidden/>
              </w:rPr>
              <w:fldChar w:fldCharType="end"/>
            </w:r>
          </w:hyperlink>
        </w:p>
        <w:p w14:paraId="51675962" w14:textId="77777777" w:rsidR="00563764" w:rsidRDefault="00EF3FC9">
          <w:pPr>
            <w:pStyle w:val="TOC2"/>
            <w:tabs>
              <w:tab w:val="right" w:leader="dot" w:pos="9350"/>
            </w:tabs>
            <w:rPr>
              <w:rFonts w:eastAsiaTheme="minorEastAsia"/>
              <w:b w:val="0"/>
              <w:bCs w:val="0"/>
              <w:noProof/>
              <w:sz w:val="24"/>
              <w:szCs w:val="24"/>
            </w:rPr>
          </w:pPr>
          <w:hyperlink w:anchor="_Toc476310564" w:history="1">
            <w:r w:rsidR="00563764" w:rsidRPr="00985DD4">
              <w:rPr>
                <w:rStyle w:val="Hyperlink"/>
                <w:rFonts w:ascii="Book Antiqua" w:hAnsi="Book Antiqua"/>
                <w:noProof/>
              </w:rPr>
              <w:t>DataONE Member Nodes</w:t>
            </w:r>
            <w:r w:rsidR="00563764">
              <w:rPr>
                <w:noProof/>
                <w:webHidden/>
              </w:rPr>
              <w:tab/>
            </w:r>
            <w:r w:rsidR="00563764">
              <w:rPr>
                <w:noProof/>
                <w:webHidden/>
              </w:rPr>
              <w:fldChar w:fldCharType="begin"/>
            </w:r>
            <w:r w:rsidR="00563764">
              <w:rPr>
                <w:noProof/>
                <w:webHidden/>
              </w:rPr>
              <w:instrText xml:space="preserve"> PAGEREF _Toc476310564 \h </w:instrText>
            </w:r>
            <w:r w:rsidR="00563764">
              <w:rPr>
                <w:noProof/>
                <w:webHidden/>
              </w:rPr>
            </w:r>
            <w:r w:rsidR="00563764">
              <w:rPr>
                <w:noProof/>
                <w:webHidden/>
              </w:rPr>
              <w:fldChar w:fldCharType="separate"/>
            </w:r>
            <w:r w:rsidR="00563764">
              <w:rPr>
                <w:noProof/>
                <w:webHidden/>
              </w:rPr>
              <w:t>5</w:t>
            </w:r>
            <w:r w:rsidR="00563764">
              <w:rPr>
                <w:noProof/>
                <w:webHidden/>
              </w:rPr>
              <w:fldChar w:fldCharType="end"/>
            </w:r>
          </w:hyperlink>
        </w:p>
        <w:p w14:paraId="04DCEAE2" w14:textId="77777777" w:rsidR="00563764" w:rsidRDefault="00EF3FC9">
          <w:pPr>
            <w:pStyle w:val="TOC2"/>
            <w:tabs>
              <w:tab w:val="right" w:leader="dot" w:pos="9350"/>
            </w:tabs>
            <w:rPr>
              <w:rFonts w:eastAsiaTheme="minorEastAsia"/>
              <w:b w:val="0"/>
              <w:bCs w:val="0"/>
              <w:noProof/>
              <w:sz w:val="24"/>
              <w:szCs w:val="24"/>
            </w:rPr>
          </w:pPr>
          <w:hyperlink w:anchor="_Toc476310565" w:history="1">
            <w:r w:rsidR="00563764" w:rsidRPr="00985DD4">
              <w:rPr>
                <w:rStyle w:val="Hyperlink"/>
                <w:rFonts w:ascii="Book Antiqua" w:eastAsia="Book Antiqua" w:hAnsi="Book Antiqua"/>
                <w:noProof/>
              </w:rPr>
              <w:t>Methods</w:t>
            </w:r>
            <w:r w:rsidR="00563764">
              <w:rPr>
                <w:noProof/>
                <w:webHidden/>
              </w:rPr>
              <w:tab/>
            </w:r>
            <w:r w:rsidR="00563764">
              <w:rPr>
                <w:noProof/>
                <w:webHidden/>
              </w:rPr>
              <w:fldChar w:fldCharType="begin"/>
            </w:r>
            <w:r w:rsidR="00563764">
              <w:rPr>
                <w:noProof/>
                <w:webHidden/>
              </w:rPr>
              <w:instrText xml:space="preserve"> PAGEREF _Toc476310565 \h </w:instrText>
            </w:r>
            <w:r w:rsidR="00563764">
              <w:rPr>
                <w:noProof/>
                <w:webHidden/>
              </w:rPr>
            </w:r>
            <w:r w:rsidR="00563764">
              <w:rPr>
                <w:noProof/>
                <w:webHidden/>
              </w:rPr>
              <w:fldChar w:fldCharType="separate"/>
            </w:r>
            <w:r w:rsidR="00563764">
              <w:rPr>
                <w:noProof/>
                <w:webHidden/>
              </w:rPr>
              <w:t>6</w:t>
            </w:r>
            <w:r w:rsidR="00563764">
              <w:rPr>
                <w:noProof/>
                <w:webHidden/>
              </w:rPr>
              <w:fldChar w:fldCharType="end"/>
            </w:r>
          </w:hyperlink>
        </w:p>
        <w:p w14:paraId="2A2B9142" w14:textId="77777777" w:rsidR="00563764" w:rsidRDefault="00EF3FC9">
          <w:pPr>
            <w:pStyle w:val="TOC2"/>
            <w:tabs>
              <w:tab w:val="right" w:leader="dot" w:pos="9350"/>
            </w:tabs>
            <w:rPr>
              <w:rFonts w:eastAsiaTheme="minorEastAsia"/>
              <w:b w:val="0"/>
              <w:bCs w:val="0"/>
              <w:noProof/>
              <w:sz w:val="24"/>
              <w:szCs w:val="24"/>
            </w:rPr>
          </w:pPr>
          <w:hyperlink w:anchor="_Toc476310566" w:history="1">
            <w:r w:rsidR="00563764" w:rsidRPr="00985DD4">
              <w:rPr>
                <w:rStyle w:val="Hyperlink"/>
                <w:rFonts w:ascii="Book Antiqua" w:eastAsia="Book Antiqua" w:hAnsi="Book Antiqua"/>
                <w:noProof/>
              </w:rPr>
              <w:t>Process</w:t>
            </w:r>
            <w:r w:rsidR="00563764">
              <w:rPr>
                <w:noProof/>
                <w:webHidden/>
              </w:rPr>
              <w:tab/>
            </w:r>
            <w:r w:rsidR="00563764">
              <w:rPr>
                <w:noProof/>
                <w:webHidden/>
              </w:rPr>
              <w:fldChar w:fldCharType="begin"/>
            </w:r>
            <w:r w:rsidR="00563764">
              <w:rPr>
                <w:noProof/>
                <w:webHidden/>
              </w:rPr>
              <w:instrText xml:space="preserve"> PAGEREF _Toc476310566 \h </w:instrText>
            </w:r>
            <w:r w:rsidR="00563764">
              <w:rPr>
                <w:noProof/>
                <w:webHidden/>
              </w:rPr>
            </w:r>
            <w:r w:rsidR="00563764">
              <w:rPr>
                <w:noProof/>
                <w:webHidden/>
              </w:rPr>
              <w:fldChar w:fldCharType="separate"/>
            </w:r>
            <w:r w:rsidR="00563764">
              <w:rPr>
                <w:noProof/>
                <w:webHidden/>
              </w:rPr>
              <w:t>7</w:t>
            </w:r>
            <w:r w:rsidR="00563764">
              <w:rPr>
                <w:noProof/>
                <w:webHidden/>
              </w:rPr>
              <w:fldChar w:fldCharType="end"/>
            </w:r>
          </w:hyperlink>
        </w:p>
        <w:p w14:paraId="64704A72" w14:textId="77777777" w:rsidR="00563764" w:rsidRDefault="00EF3FC9">
          <w:pPr>
            <w:pStyle w:val="TOC1"/>
            <w:tabs>
              <w:tab w:val="right" w:leader="dot" w:pos="9350"/>
            </w:tabs>
            <w:rPr>
              <w:rFonts w:eastAsiaTheme="minorEastAsia"/>
              <w:b w:val="0"/>
              <w:bCs w:val="0"/>
              <w:noProof/>
            </w:rPr>
          </w:pPr>
          <w:hyperlink w:anchor="_Toc476310567" w:history="1">
            <w:r w:rsidR="00563764" w:rsidRPr="00985DD4">
              <w:rPr>
                <w:rStyle w:val="Hyperlink"/>
                <w:rFonts w:ascii="Book Antiqua" w:hAnsi="Book Antiqua"/>
                <w:noProof/>
              </w:rPr>
              <w:t>Results</w:t>
            </w:r>
            <w:r w:rsidR="00563764">
              <w:rPr>
                <w:noProof/>
                <w:webHidden/>
              </w:rPr>
              <w:tab/>
            </w:r>
            <w:r w:rsidR="00563764">
              <w:rPr>
                <w:noProof/>
                <w:webHidden/>
              </w:rPr>
              <w:fldChar w:fldCharType="begin"/>
            </w:r>
            <w:r w:rsidR="00563764">
              <w:rPr>
                <w:noProof/>
                <w:webHidden/>
              </w:rPr>
              <w:instrText xml:space="preserve"> PAGEREF _Toc476310567 \h </w:instrText>
            </w:r>
            <w:r w:rsidR="00563764">
              <w:rPr>
                <w:noProof/>
                <w:webHidden/>
              </w:rPr>
            </w:r>
            <w:r w:rsidR="00563764">
              <w:rPr>
                <w:noProof/>
                <w:webHidden/>
              </w:rPr>
              <w:fldChar w:fldCharType="separate"/>
            </w:r>
            <w:r w:rsidR="00563764">
              <w:rPr>
                <w:noProof/>
                <w:webHidden/>
              </w:rPr>
              <w:t>8</w:t>
            </w:r>
            <w:r w:rsidR="00563764">
              <w:rPr>
                <w:noProof/>
                <w:webHidden/>
              </w:rPr>
              <w:fldChar w:fldCharType="end"/>
            </w:r>
          </w:hyperlink>
        </w:p>
        <w:p w14:paraId="42E4DD77" w14:textId="77777777" w:rsidR="00563764" w:rsidRDefault="00EF3FC9">
          <w:pPr>
            <w:pStyle w:val="TOC2"/>
            <w:tabs>
              <w:tab w:val="right" w:leader="dot" w:pos="9350"/>
            </w:tabs>
            <w:rPr>
              <w:rFonts w:eastAsiaTheme="minorEastAsia"/>
              <w:b w:val="0"/>
              <w:bCs w:val="0"/>
              <w:noProof/>
              <w:sz w:val="24"/>
              <w:szCs w:val="24"/>
            </w:rPr>
          </w:pPr>
          <w:hyperlink w:anchor="_Toc476310568" w:history="1">
            <w:r w:rsidR="00563764" w:rsidRPr="00985DD4">
              <w:rPr>
                <w:rStyle w:val="Hyperlink"/>
                <w:rFonts w:ascii="Book Antiqua" w:hAnsi="Book Antiqua"/>
                <w:noProof/>
              </w:rPr>
              <w:t>Concept Occurrence Percentages</w:t>
            </w:r>
            <w:r w:rsidR="00563764">
              <w:rPr>
                <w:noProof/>
                <w:webHidden/>
              </w:rPr>
              <w:tab/>
            </w:r>
            <w:r w:rsidR="00563764">
              <w:rPr>
                <w:noProof/>
                <w:webHidden/>
              </w:rPr>
              <w:fldChar w:fldCharType="begin"/>
            </w:r>
            <w:r w:rsidR="00563764">
              <w:rPr>
                <w:noProof/>
                <w:webHidden/>
              </w:rPr>
              <w:instrText xml:space="preserve"> PAGEREF _Toc476310568 \h </w:instrText>
            </w:r>
            <w:r w:rsidR="00563764">
              <w:rPr>
                <w:noProof/>
                <w:webHidden/>
              </w:rPr>
            </w:r>
            <w:r w:rsidR="00563764">
              <w:rPr>
                <w:noProof/>
                <w:webHidden/>
              </w:rPr>
              <w:fldChar w:fldCharType="separate"/>
            </w:r>
            <w:r w:rsidR="00563764">
              <w:rPr>
                <w:noProof/>
                <w:webHidden/>
              </w:rPr>
              <w:t>8</w:t>
            </w:r>
            <w:r w:rsidR="00563764">
              <w:rPr>
                <w:noProof/>
                <w:webHidden/>
              </w:rPr>
              <w:fldChar w:fldCharType="end"/>
            </w:r>
          </w:hyperlink>
        </w:p>
        <w:p w14:paraId="61110734" w14:textId="77777777" w:rsidR="00563764" w:rsidRDefault="00EF3FC9">
          <w:pPr>
            <w:pStyle w:val="TOC2"/>
            <w:tabs>
              <w:tab w:val="right" w:leader="dot" w:pos="9350"/>
            </w:tabs>
            <w:rPr>
              <w:rFonts w:eastAsiaTheme="minorEastAsia"/>
              <w:b w:val="0"/>
              <w:bCs w:val="0"/>
              <w:noProof/>
              <w:sz w:val="24"/>
              <w:szCs w:val="24"/>
            </w:rPr>
          </w:pPr>
          <w:hyperlink w:anchor="_Toc476310569" w:history="1">
            <w:r w:rsidR="00563764" w:rsidRPr="00985DD4">
              <w:rPr>
                <w:rStyle w:val="Hyperlink"/>
                <w:rFonts w:ascii="Book Antiqua" w:hAnsi="Book Antiqua"/>
                <w:noProof/>
              </w:rPr>
              <w:t>Dialect Maximum compared with Member Node completeness</w:t>
            </w:r>
            <w:r w:rsidR="00563764">
              <w:rPr>
                <w:noProof/>
                <w:webHidden/>
              </w:rPr>
              <w:tab/>
            </w:r>
            <w:r w:rsidR="00563764">
              <w:rPr>
                <w:noProof/>
                <w:webHidden/>
              </w:rPr>
              <w:fldChar w:fldCharType="begin"/>
            </w:r>
            <w:r w:rsidR="00563764">
              <w:rPr>
                <w:noProof/>
                <w:webHidden/>
              </w:rPr>
              <w:instrText xml:space="preserve"> PAGEREF _Toc476310569 \h </w:instrText>
            </w:r>
            <w:r w:rsidR="00563764">
              <w:rPr>
                <w:noProof/>
                <w:webHidden/>
              </w:rPr>
            </w:r>
            <w:r w:rsidR="00563764">
              <w:rPr>
                <w:noProof/>
                <w:webHidden/>
              </w:rPr>
              <w:fldChar w:fldCharType="separate"/>
            </w:r>
            <w:r w:rsidR="00563764">
              <w:rPr>
                <w:noProof/>
                <w:webHidden/>
              </w:rPr>
              <w:t>11</w:t>
            </w:r>
            <w:r w:rsidR="00563764">
              <w:rPr>
                <w:noProof/>
                <w:webHidden/>
              </w:rPr>
              <w:fldChar w:fldCharType="end"/>
            </w:r>
          </w:hyperlink>
        </w:p>
        <w:p w14:paraId="654E4216" w14:textId="77777777" w:rsidR="00563764" w:rsidRDefault="00EF3FC9">
          <w:pPr>
            <w:pStyle w:val="TOC2"/>
            <w:tabs>
              <w:tab w:val="right" w:leader="dot" w:pos="9350"/>
            </w:tabs>
            <w:rPr>
              <w:rFonts w:eastAsiaTheme="minorEastAsia"/>
              <w:b w:val="0"/>
              <w:bCs w:val="0"/>
              <w:noProof/>
              <w:sz w:val="24"/>
              <w:szCs w:val="24"/>
            </w:rPr>
          </w:pPr>
          <w:hyperlink w:anchor="_Toc476310570" w:history="1">
            <w:r w:rsidR="00563764" w:rsidRPr="00985DD4">
              <w:rPr>
                <w:rStyle w:val="Hyperlink"/>
                <w:rFonts w:ascii="Book Antiqua" w:hAnsi="Book Antiqua"/>
                <w:noProof/>
              </w:rPr>
              <w:t>Signature Score Groups by Dialect</w:t>
            </w:r>
            <w:r w:rsidR="00563764">
              <w:rPr>
                <w:noProof/>
                <w:webHidden/>
              </w:rPr>
              <w:tab/>
            </w:r>
            <w:r w:rsidR="00563764">
              <w:rPr>
                <w:noProof/>
                <w:webHidden/>
              </w:rPr>
              <w:fldChar w:fldCharType="begin"/>
            </w:r>
            <w:r w:rsidR="00563764">
              <w:rPr>
                <w:noProof/>
                <w:webHidden/>
              </w:rPr>
              <w:instrText xml:space="preserve"> PAGEREF _Toc476310570 \h </w:instrText>
            </w:r>
            <w:r w:rsidR="00563764">
              <w:rPr>
                <w:noProof/>
                <w:webHidden/>
              </w:rPr>
            </w:r>
            <w:r w:rsidR="00563764">
              <w:rPr>
                <w:noProof/>
                <w:webHidden/>
              </w:rPr>
              <w:fldChar w:fldCharType="separate"/>
            </w:r>
            <w:r w:rsidR="00563764">
              <w:rPr>
                <w:noProof/>
                <w:webHidden/>
              </w:rPr>
              <w:t>12</w:t>
            </w:r>
            <w:r w:rsidR="00563764">
              <w:rPr>
                <w:noProof/>
                <w:webHidden/>
              </w:rPr>
              <w:fldChar w:fldCharType="end"/>
            </w:r>
          </w:hyperlink>
        </w:p>
        <w:p w14:paraId="064A2AED" w14:textId="77777777" w:rsidR="00563764" w:rsidRDefault="00EF3FC9">
          <w:pPr>
            <w:pStyle w:val="TOC2"/>
            <w:tabs>
              <w:tab w:val="right" w:leader="dot" w:pos="9350"/>
            </w:tabs>
            <w:rPr>
              <w:rFonts w:eastAsiaTheme="minorEastAsia"/>
              <w:b w:val="0"/>
              <w:bCs w:val="0"/>
              <w:noProof/>
              <w:sz w:val="24"/>
              <w:szCs w:val="24"/>
            </w:rPr>
          </w:pPr>
          <w:hyperlink w:anchor="_Toc476310571" w:history="1">
            <w:r w:rsidR="00563764" w:rsidRPr="00985DD4">
              <w:rPr>
                <w:rStyle w:val="Hyperlink"/>
                <w:rFonts w:ascii="Book Antiqua" w:hAnsi="Book Antiqua"/>
                <w:noProof/>
              </w:rPr>
              <w:t>Incomplete Concepts by Dialect</w:t>
            </w:r>
            <w:r w:rsidR="00563764">
              <w:rPr>
                <w:noProof/>
                <w:webHidden/>
              </w:rPr>
              <w:tab/>
            </w:r>
            <w:r w:rsidR="00563764">
              <w:rPr>
                <w:noProof/>
                <w:webHidden/>
              </w:rPr>
              <w:fldChar w:fldCharType="begin"/>
            </w:r>
            <w:r w:rsidR="00563764">
              <w:rPr>
                <w:noProof/>
                <w:webHidden/>
              </w:rPr>
              <w:instrText xml:space="preserve"> PAGEREF _Toc476310571 \h </w:instrText>
            </w:r>
            <w:r w:rsidR="00563764">
              <w:rPr>
                <w:noProof/>
                <w:webHidden/>
              </w:rPr>
            </w:r>
            <w:r w:rsidR="00563764">
              <w:rPr>
                <w:noProof/>
                <w:webHidden/>
              </w:rPr>
              <w:fldChar w:fldCharType="separate"/>
            </w:r>
            <w:r w:rsidR="00563764">
              <w:rPr>
                <w:noProof/>
                <w:webHidden/>
              </w:rPr>
              <w:t>13</w:t>
            </w:r>
            <w:r w:rsidR="00563764">
              <w:rPr>
                <w:noProof/>
                <w:webHidden/>
              </w:rPr>
              <w:fldChar w:fldCharType="end"/>
            </w:r>
          </w:hyperlink>
        </w:p>
        <w:p w14:paraId="665D6CE9" w14:textId="77777777" w:rsidR="00563764" w:rsidRDefault="00EF3FC9">
          <w:pPr>
            <w:pStyle w:val="TOC2"/>
            <w:tabs>
              <w:tab w:val="right" w:leader="dot" w:pos="9350"/>
            </w:tabs>
            <w:rPr>
              <w:rFonts w:eastAsiaTheme="minorEastAsia"/>
              <w:b w:val="0"/>
              <w:bCs w:val="0"/>
              <w:noProof/>
              <w:sz w:val="24"/>
              <w:szCs w:val="24"/>
            </w:rPr>
          </w:pPr>
          <w:hyperlink w:anchor="_Toc476310572" w:history="1">
            <w:r w:rsidR="00563764" w:rsidRPr="00985DD4">
              <w:rPr>
                <w:rStyle w:val="Hyperlink"/>
                <w:rFonts w:ascii="Book Antiqua" w:hAnsi="Book Antiqua"/>
                <w:noProof/>
              </w:rPr>
              <w:t>Complete Concept Counts</w:t>
            </w:r>
            <w:r w:rsidR="00563764">
              <w:rPr>
                <w:noProof/>
                <w:webHidden/>
              </w:rPr>
              <w:tab/>
            </w:r>
            <w:r w:rsidR="00563764">
              <w:rPr>
                <w:noProof/>
                <w:webHidden/>
              </w:rPr>
              <w:fldChar w:fldCharType="begin"/>
            </w:r>
            <w:r w:rsidR="00563764">
              <w:rPr>
                <w:noProof/>
                <w:webHidden/>
              </w:rPr>
              <w:instrText xml:space="preserve"> PAGEREF _Toc476310572 \h </w:instrText>
            </w:r>
            <w:r w:rsidR="00563764">
              <w:rPr>
                <w:noProof/>
                <w:webHidden/>
              </w:rPr>
            </w:r>
            <w:r w:rsidR="00563764">
              <w:rPr>
                <w:noProof/>
                <w:webHidden/>
              </w:rPr>
              <w:fldChar w:fldCharType="separate"/>
            </w:r>
            <w:r w:rsidR="00563764">
              <w:rPr>
                <w:noProof/>
                <w:webHidden/>
              </w:rPr>
              <w:t>14</w:t>
            </w:r>
            <w:r w:rsidR="00563764">
              <w:rPr>
                <w:noProof/>
                <w:webHidden/>
              </w:rPr>
              <w:fldChar w:fldCharType="end"/>
            </w:r>
          </w:hyperlink>
        </w:p>
        <w:p w14:paraId="292803EF" w14:textId="77777777" w:rsidR="00563764" w:rsidRDefault="00EF3FC9">
          <w:pPr>
            <w:pStyle w:val="TOC1"/>
            <w:tabs>
              <w:tab w:val="right" w:leader="dot" w:pos="9350"/>
            </w:tabs>
            <w:rPr>
              <w:rFonts w:eastAsiaTheme="minorEastAsia"/>
              <w:b w:val="0"/>
              <w:bCs w:val="0"/>
              <w:noProof/>
            </w:rPr>
          </w:pPr>
          <w:hyperlink w:anchor="_Toc476310573" w:history="1">
            <w:r w:rsidR="00563764" w:rsidRPr="00985DD4">
              <w:rPr>
                <w:rStyle w:val="Hyperlink"/>
                <w:rFonts w:ascii="Book Antiqua" w:hAnsi="Book Antiqua"/>
                <w:noProof/>
              </w:rPr>
              <w:t>Conclusions and Further Questions</w:t>
            </w:r>
            <w:r w:rsidR="00563764">
              <w:rPr>
                <w:noProof/>
                <w:webHidden/>
              </w:rPr>
              <w:tab/>
            </w:r>
            <w:r w:rsidR="00563764">
              <w:rPr>
                <w:noProof/>
                <w:webHidden/>
              </w:rPr>
              <w:fldChar w:fldCharType="begin"/>
            </w:r>
            <w:r w:rsidR="00563764">
              <w:rPr>
                <w:noProof/>
                <w:webHidden/>
              </w:rPr>
              <w:instrText xml:space="preserve"> PAGEREF _Toc476310573 \h </w:instrText>
            </w:r>
            <w:r w:rsidR="00563764">
              <w:rPr>
                <w:noProof/>
                <w:webHidden/>
              </w:rPr>
            </w:r>
            <w:r w:rsidR="00563764">
              <w:rPr>
                <w:noProof/>
                <w:webHidden/>
              </w:rPr>
              <w:fldChar w:fldCharType="separate"/>
            </w:r>
            <w:r w:rsidR="00563764">
              <w:rPr>
                <w:noProof/>
                <w:webHidden/>
              </w:rPr>
              <w:t>17</w:t>
            </w:r>
            <w:r w:rsidR="00563764">
              <w:rPr>
                <w:noProof/>
                <w:webHidden/>
              </w:rPr>
              <w:fldChar w:fldCharType="end"/>
            </w:r>
          </w:hyperlink>
        </w:p>
        <w:p w14:paraId="7F2BA0C4" w14:textId="77777777" w:rsidR="00563764" w:rsidRDefault="00EF3FC9">
          <w:pPr>
            <w:pStyle w:val="TOC1"/>
            <w:tabs>
              <w:tab w:val="right" w:leader="dot" w:pos="9350"/>
            </w:tabs>
            <w:rPr>
              <w:rFonts w:eastAsiaTheme="minorEastAsia"/>
              <w:b w:val="0"/>
              <w:bCs w:val="0"/>
              <w:noProof/>
            </w:rPr>
          </w:pPr>
          <w:hyperlink w:anchor="_Toc476310574" w:history="1">
            <w:r w:rsidR="00563764" w:rsidRPr="00985DD4">
              <w:rPr>
                <w:rStyle w:val="Hyperlink"/>
                <w:rFonts w:ascii="Book Antiqua" w:hAnsi="Book Antiqua"/>
                <w:noProof/>
              </w:rPr>
              <w:t>Bibliography</w:t>
            </w:r>
            <w:r w:rsidR="00563764">
              <w:rPr>
                <w:noProof/>
                <w:webHidden/>
              </w:rPr>
              <w:tab/>
            </w:r>
            <w:r w:rsidR="00563764">
              <w:rPr>
                <w:noProof/>
                <w:webHidden/>
              </w:rPr>
              <w:fldChar w:fldCharType="begin"/>
            </w:r>
            <w:r w:rsidR="00563764">
              <w:rPr>
                <w:noProof/>
                <w:webHidden/>
              </w:rPr>
              <w:instrText xml:space="preserve"> PAGEREF _Toc476310574 \h </w:instrText>
            </w:r>
            <w:r w:rsidR="00563764">
              <w:rPr>
                <w:noProof/>
                <w:webHidden/>
              </w:rPr>
            </w:r>
            <w:r w:rsidR="00563764">
              <w:rPr>
                <w:noProof/>
                <w:webHidden/>
              </w:rPr>
              <w:fldChar w:fldCharType="separate"/>
            </w:r>
            <w:r w:rsidR="00563764">
              <w:rPr>
                <w:noProof/>
                <w:webHidden/>
              </w:rPr>
              <w:t>17</w:t>
            </w:r>
            <w:r w:rsidR="00563764">
              <w:rPr>
                <w:noProof/>
                <w:webHidden/>
              </w:rPr>
              <w:fldChar w:fldCharType="end"/>
            </w:r>
          </w:hyperlink>
        </w:p>
        <w:p w14:paraId="088C9790" w14:textId="77777777" w:rsidR="00C1488D" w:rsidRPr="00E6609A" w:rsidRDefault="00C1488D" w:rsidP="00C1488D">
          <w:pPr>
            <w:rPr>
              <w:rFonts w:ascii="Book Antiqua" w:hAnsi="Book Antiqua"/>
            </w:rPr>
          </w:pPr>
          <w:r w:rsidRPr="00E6609A">
            <w:rPr>
              <w:rFonts w:ascii="Book Antiqua" w:hAnsi="Book Antiqua"/>
              <w:b/>
              <w:bCs/>
              <w:noProof/>
            </w:rPr>
            <w:fldChar w:fldCharType="end"/>
          </w:r>
        </w:p>
      </w:sdtContent>
    </w:sdt>
    <w:p w14:paraId="149F1215" w14:textId="77777777" w:rsidR="00C1488D" w:rsidRPr="00E6609A" w:rsidRDefault="00C1488D" w:rsidP="00E6609A">
      <w:pPr>
        <w:pStyle w:val="Heading2"/>
      </w:pPr>
      <w:bookmarkStart w:id="16" w:name="_Toc476310554"/>
      <w:r w:rsidRPr="00E6609A">
        <w:t>Highlights</w:t>
      </w:r>
      <w:bookmarkEnd w:id="16"/>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274C1BF6" w:rsidR="00C1488D" w:rsidRPr="00E6609A"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be used to improve the contents of a record</w:t>
      </w:r>
    </w:p>
    <w:p w14:paraId="557ADC54" w14:textId="77777777" w:rsidR="00C1488D" w:rsidRPr="00E6609A" w:rsidRDefault="00C1488D" w:rsidP="00E6609A">
      <w:pPr>
        <w:pStyle w:val="Heading2"/>
        <w:rPr>
          <w:rFonts w:ascii="Book Antiqua" w:eastAsia="Times New Roman" w:hAnsi="Book Antiqua"/>
        </w:rPr>
      </w:pPr>
      <w:bookmarkStart w:id="17" w:name="_Toc476310555"/>
      <w:r w:rsidRPr="00E6609A">
        <w:rPr>
          <w:rFonts w:ascii="Book Antiqua" w:eastAsia="Times New Roman" w:hAnsi="Book Antiqua"/>
        </w:rPr>
        <w:t>Abstract</w:t>
      </w:r>
      <w:bookmarkEnd w:id="17"/>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18" w:name="_Toc476310556"/>
      <w:r w:rsidRPr="00E6609A">
        <w:t>Abbreviations</w:t>
      </w:r>
      <w:bookmarkEnd w:id="18"/>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p>
    <w:p w14:paraId="1031234C"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
    <w:p w14:paraId="4823DC51"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lastRenderedPageBreak/>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700521E3" w14:textId="0FF20591" w:rsidR="00141B7F" w:rsidRPr="00E6609A" w:rsidRDefault="00141B7F" w:rsidP="00C1488D">
      <w:pPr>
        <w:numPr>
          <w:ilvl w:val="0"/>
          <w:numId w:val="1"/>
        </w:numPr>
        <w:shd w:val="clear" w:color="auto" w:fill="FFFFFF"/>
        <w:textAlignment w:val="baseline"/>
        <w:rPr>
          <w:rFonts w:ascii="Book Antiqua" w:eastAsia="Times New Roman" w:hAnsi="Book Antiqua" w:cs="Arial"/>
          <w:color w:val="2E2E2E"/>
        </w:rPr>
      </w:pPr>
      <w:r w:rsidRPr="00E6609A">
        <w:rPr>
          <w:rStyle w:val="apple-converted-space"/>
          <w:rFonts w:ascii="Book Antiqua" w:eastAsia="Times New Roman" w:hAnsi="Book Antiqua" w:cs="Arial"/>
          <w:color w:val="2E2E2E"/>
        </w:rPr>
        <w:t>BDP, Biological Data Profile</w:t>
      </w:r>
    </w:p>
    <w:p w14:paraId="6926BC9D" w14:textId="77777777" w:rsidR="00C1488D" w:rsidRPr="00E6609A" w:rsidRDefault="00C1488D" w:rsidP="00E6609A">
      <w:pPr>
        <w:pStyle w:val="Heading2"/>
      </w:pPr>
      <w:bookmarkStart w:id="19" w:name="_Toc476310557"/>
      <w:r w:rsidRPr="00E6609A">
        <w:t>Keywords</w:t>
      </w:r>
      <w:bookmarkEnd w:id="19"/>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20" w:name="_Toc349386088"/>
      <w:bookmarkStart w:id="21" w:name="_Toc476310558"/>
      <w:r w:rsidRPr="00E6609A">
        <w:rPr>
          <w:rFonts w:ascii="Book Antiqua" w:eastAsia="Book Antiqua" w:hAnsi="Book Antiqua"/>
        </w:rPr>
        <w:t>Introduction</w:t>
      </w:r>
      <w:bookmarkEnd w:id="20"/>
      <w:bookmarkEnd w:id="21"/>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22" w:name="_Toc349386089"/>
      <w:bookmarkStart w:id="23" w:name="_Toc476310559"/>
      <w:r w:rsidRPr="00E6609A">
        <w:rPr>
          <w:rFonts w:ascii="Book Antiqua" w:hAnsi="Book Antiqua"/>
        </w:rPr>
        <w:t>Metadata Standards/Dialects/Recommendations</w:t>
      </w:r>
      <w:bookmarkEnd w:id="22"/>
      <w:r w:rsidR="00DF682E" w:rsidRPr="00E6609A">
        <w:rPr>
          <w:rFonts w:ascii="Book Antiqua" w:hAnsi="Book Antiqua"/>
        </w:rPr>
        <w:t>/Concepts</w:t>
      </w:r>
      <w:bookmarkEnd w:id="23"/>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4" w:name="_Toc349386090"/>
      <w:bookmarkStart w:id="25" w:name="_Toc476310560"/>
      <w:r w:rsidRPr="00E6609A">
        <w:rPr>
          <w:rFonts w:ascii="Book Antiqua" w:hAnsi="Book Antiqua"/>
        </w:rPr>
        <w:lastRenderedPageBreak/>
        <w:t>Dialects and Recommendations at DataO</w:t>
      </w:r>
      <w:bookmarkEnd w:id="24"/>
      <w:r w:rsidRPr="00E6609A">
        <w:rPr>
          <w:rFonts w:ascii="Book Antiqua" w:hAnsi="Book Antiqua"/>
        </w:rPr>
        <w:t>NE</w:t>
      </w:r>
      <w:bookmarkEnd w:id="25"/>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26"/>
      <w:r w:rsidRPr="00E6609A">
        <w:rPr>
          <w:rFonts w:ascii="Book Antiqua" w:hAnsi="Book Antiqua"/>
        </w:rPr>
        <w:t xml:space="preserve">26 different Member Nodes in 8 different dialects. </w:t>
      </w:r>
      <w:commentRangeEnd w:id="26"/>
      <w:r w:rsidRPr="00E6609A">
        <w:rPr>
          <w:rStyle w:val="CommentReference"/>
          <w:rFonts w:ascii="Book Antiqua" w:hAnsi="Book Antiqua"/>
        </w:rPr>
        <w:commentReference w:id="26"/>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w:t>
      </w:r>
      <w:proofErr w:type="spellStart"/>
      <w:r w:rsidRPr="00E6609A">
        <w:rPr>
          <w:rFonts w:ascii="Book Antiqua" w:eastAsia="Times New Roman" w:hAnsi="Book Antiqua"/>
          <w:color w:val="252525"/>
          <w:shd w:val="clear" w:color="auto" w:fill="FFFFFF"/>
        </w:rPr>
        <w:t>Biocomplexity</w:t>
      </w:r>
      <w:proofErr w:type="spellEnd"/>
      <w:r w:rsidRPr="00E6609A">
        <w:rPr>
          <w:rFonts w:ascii="Book Antiqua" w:eastAsia="Times New Roman" w:hAnsi="Book Antiqua"/>
          <w:color w:val="252525"/>
          <w:shd w:val="clear" w:color="auto" w:fill="FFFFFF"/>
        </w:rPr>
        <w:t xml:space="preserve">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27" w:name="_Toc349386091"/>
      <w:bookmarkStart w:id="28" w:name="_Toc476310561"/>
      <w:r w:rsidRPr="00E6609A">
        <w:rPr>
          <w:rFonts w:ascii="Book Antiqua" w:hAnsi="Book Antiqua"/>
        </w:rPr>
        <w:t>LTER Recommendation</w:t>
      </w:r>
      <w:bookmarkEnd w:id="27"/>
      <w:bookmarkEnd w:id="28"/>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Identifier, Resource Title, Author / Originator, Metadata Contact, Contributor Name, Publisher, Publication Date, Resource Contact, Abstract, Keyword, Resource 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29" w:name="_Toc476310562"/>
      <w:r w:rsidRPr="00E6609A">
        <w:rPr>
          <w:rFonts w:ascii="Book Antiqua" w:hAnsi="Book Antiqua"/>
        </w:rPr>
        <w:t>Comparison of DataONE dialects and recommendations</w:t>
      </w:r>
      <w:bookmarkEnd w:id="29"/>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B3F93" w14:textId="43F3400D" w:rsidR="00C1488D" w:rsidRPr="00E6609A" w:rsidRDefault="00BE23CC" w:rsidP="00C1488D">
      <w:pPr>
        <w:pStyle w:val="Heading1"/>
        <w:rPr>
          <w:rFonts w:ascii="Book Antiqua" w:hAnsi="Book Antiqua"/>
        </w:rPr>
      </w:pPr>
      <w:bookmarkStart w:id="30" w:name="_Toc476310563"/>
      <w:r>
        <w:rPr>
          <w:rFonts w:ascii="Book Antiqua" w:hAnsi="Book Antiqua"/>
        </w:rPr>
        <w:t>Data</w:t>
      </w:r>
      <w:bookmarkEnd w:id="30"/>
    </w:p>
    <w:p w14:paraId="45C2D1E1" w14:textId="77777777" w:rsidR="00C1488D" w:rsidRPr="00E6609A" w:rsidRDefault="00C1488D" w:rsidP="00C1488D">
      <w:pPr>
        <w:pStyle w:val="Heading2"/>
        <w:rPr>
          <w:rFonts w:ascii="Book Antiqua" w:hAnsi="Book Antiqua"/>
        </w:rPr>
      </w:pPr>
      <w:bookmarkStart w:id="31" w:name="_Toc349386093"/>
      <w:bookmarkStart w:id="32" w:name="_Toc476310564"/>
      <w:r w:rsidRPr="00E6609A">
        <w:rPr>
          <w:rFonts w:ascii="Book Antiqua" w:hAnsi="Book Antiqua"/>
        </w:rPr>
        <w:t>DataONE Member Nodes</w:t>
      </w:r>
      <w:bookmarkEnd w:id="31"/>
      <w:bookmarkEnd w:id="32"/>
    </w:p>
    <w:p w14:paraId="38702B67" w14:textId="77777777" w:rsidR="0031366B" w:rsidRPr="00E6609A" w:rsidRDefault="0031366B" w:rsidP="0031366B">
      <w:pPr>
        <w:rPr>
          <w:rFonts w:ascii="Book Antiqua" w:hAnsi="Book Antiqua"/>
        </w:rPr>
      </w:pPr>
    </w:p>
    <w:p w14:paraId="566D4155" w14:textId="77777777"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DIBBs project. 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dialects used by DataONE Member Nodes are the collections. We use recommendation completeness as a quantitative measure of a collection’s quality according to the recommendation’s originating organization. </w:t>
      </w:r>
    </w:p>
    <w:p w14:paraId="6CF3AFA7" w14:textId="77777777" w:rsidR="00C1488D" w:rsidRPr="00E6609A" w:rsidRDefault="00C1488D" w:rsidP="00C1488D">
      <w:pPr>
        <w:rPr>
          <w:rFonts w:ascii="Book Antiqua" w:eastAsia="Book Antiqua" w:hAnsi="Book Antiqua" w:cs="Book Antiqua"/>
        </w:rPr>
      </w:pPr>
    </w:p>
    <w:p w14:paraId="5BA685B7" w14:textId="77777777" w:rsidR="00C1488D" w:rsidRPr="00E6609A" w:rsidRDefault="00C1488D" w:rsidP="00C1488D">
      <w:pPr>
        <w:jc w:val="center"/>
        <w:rPr>
          <w:rFonts w:ascii="Book Antiqua" w:hAnsi="Book Antiqua"/>
          <w:sz w:val="20"/>
          <w:szCs w:val="20"/>
        </w:rPr>
      </w:pPr>
      <w:r w:rsidRPr="00E6609A">
        <w:rPr>
          <w:rFonts w:ascii="Book Antiqua" w:hAnsi="Book Antiqua"/>
          <w:sz w:val="20"/>
          <w:szCs w:val="20"/>
        </w:rPr>
        <w:t>Table 1 - A dialect is a community specific instantiation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77777777"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Metadata Dialects in DataONE</w:t>
            </w:r>
          </w:p>
        </w:tc>
      </w:tr>
      <w:tr w:rsidR="00C1488D" w:rsidRPr="00E6609A" w14:paraId="1E36F8E8" w14:textId="77777777" w:rsidTr="004F3007">
        <w:trPr>
          <w:jc w:val="center"/>
        </w:trPr>
        <w:tc>
          <w:tcPr>
            <w:tcW w:w="8428" w:type="dxa"/>
          </w:tcPr>
          <w:p w14:paraId="74CE0231"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DataCite</w:t>
            </w:r>
            <w:proofErr w:type="spellEnd"/>
            <w:r w:rsidRPr="00E6609A">
              <w:rPr>
                <w:rFonts w:ascii="Book Antiqua" w:eastAsia="Book Antiqua" w:hAnsi="Book Antiqua" w:cs="Book Antiqua"/>
                <w:color w:val="000000" w:themeColor="text1"/>
              </w:rPr>
              <w:t xml:space="preserve"> 3.1</w:t>
            </w:r>
          </w:p>
        </w:tc>
      </w:tr>
      <w:tr w:rsidR="00C1488D" w:rsidRPr="00E6609A" w14:paraId="5CF6DB49" w14:textId="77777777" w:rsidTr="004F3007">
        <w:trPr>
          <w:jc w:val="center"/>
        </w:trPr>
        <w:tc>
          <w:tcPr>
            <w:tcW w:w="8428" w:type="dxa"/>
          </w:tcPr>
          <w:p w14:paraId="3DF78D5C"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w:t>
            </w:r>
          </w:p>
        </w:tc>
      </w:tr>
      <w:tr w:rsidR="00C1488D" w:rsidRPr="00E6609A" w14:paraId="1FAE93E7" w14:textId="77777777" w:rsidTr="004F3007">
        <w:trPr>
          <w:jc w:val="center"/>
        </w:trPr>
        <w:tc>
          <w:tcPr>
            <w:tcW w:w="8428" w:type="dxa"/>
          </w:tcPr>
          <w:p w14:paraId="054769B2"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 Biological Data Profile</w:t>
            </w:r>
          </w:p>
        </w:tc>
      </w:tr>
      <w:tr w:rsidR="00C1488D" w:rsidRPr="00E6609A" w14:paraId="74322699" w14:textId="77777777" w:rsidTr="004F3007">
        <w:trPr>
          <w:jc w:val="center"/>
        </w:trPr>
        <w:tc>
          <w:tcPr>
            <w:tcW w:w="8428" w:type="dxa"/>
          </w:tcPr>
          <w:p w14:paraId="076CCE47"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ISO 19115 and ISO 19115-2 / ISO 19139 and ISO 19139-2</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Mercury Metadata Standard</w:t>
            </w:r>
          </w:p>
        </w:tc>
      </w:tr>
      <w:tr w:rsidR="00C1488D" w:rsidRPr="00E6609A" w14:paraId="729150F7" w14:textId="77777777" w:rsidTr="004F3007">
        <w:trPr>
          <w:jc w:val="center"/>
        </w:trPr>
        <w:tc>
          <w:tcPr>
            <w:tcW w:w="8428" w:type="dxa"/>
          </w:tcPr>
          <w:p w14:paraId="3D7953D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Ecological Metadata Language (EML)</w:t>
            </w:r>
          </w:p>
        </w:tc>
      </w:tr>
    </w:tbl>
    <w:p w14:paraId="4BDBFDFA" w14:textId="77777777" w:rsidR="00C1488D" w:rsidRPr="00E6609A" w:rsidRDefault="00C1488D" w:rsidP="00C1488D">
      <w:pPr>
        <w:rPr>
          <w:rFonts w:ascii="Book Antiqua" w:eastAsia="Book Antiqua" w:hAnsi="Book Antiqua" w:cs="Book Antiqua"/>
        </w:rPr>
      </w:pPr>
    </w:p>
    <w:p w14:paraId="3417344E" w14:textId="77777777" w:rsidR="00C1488D" w:rsidRPr="00E6609A" w:rsidRDefault="00C1488D"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293"/>
        <w:gridCol w:w="5587"/>
      </w:tblGrid>
      <w:tr w:rsidR="00C1488D" w:rsidRPr="00E6609A" w14:paraId="48DD26DA" w14:textId="77777777" w:rsidTr="00EB3BAB">
        <w:tc>
          <w:tcPr>
            <w:tcW w:w="2470" w:type="dxa"/>
          </w:tcPr>
          <w:p w14:paraId="68E7DF1B" w14:textId="77777777" w:rsidR="00C1488D" w:rsidRPr="00E6609A" w:rsidRDefault="00C1488D" w:rsidP="004F3007">
            <w:pPr>
              <w:rPr>
                <w:rFonts w:ascii="Book Antiqua" w:eastAsia="Book Antiqua" w:hAnsi="Book Antiqua" w:cs="Book Antiqua"/>
              </w:rPr>
            </w:pPr>
            <w:proofErr w:type="spellStart"/>
            <w:r w:rsidRPr="00E6609A">
              <w:rPr>
                <w:rFonts w:ascii="Book Antiqua" w:eastAsia="Book Antiqua" w:hAnsi="Book Antiqua" w:cs="Book Antiqua"/>
              </w:rPr>
              <w:t>MemberNode</w:t>
            </w:r>
            <w:proofErr w:type="spellEnd"/>
          </w:p>
        </w:tc>
        <w:tc>
          <w:tcPr>
            <w:tcW w:w="1293" w:type="dxa"/>
          </w:tcPr>
          <w:p w14:paraId="2267086B" w14:textId="77777777" w:rsidR="00C1488D" w:rsidRPr="00E6609A" w:rsidRDefault="00C1488D" w:rsidP="00850F45">
            <w:pPr>
              <w:jc w:val="center"/>
              <w:rPr>
                <w:rFonts w:ascii="Book Antiqua" w:eastAsia="Book Antiqua" w:hAnsi="Book Antiqua" w:cs="Book Antiqua"/>
              </w:rPr>
            </w:pPr>
            <w:r w:rsidRPr="00E6609A">
              <w:rPr>
                <w:rFonts w:ascii="Book Antiqua" w:eastAsia="Book Antiqua" w:hAnsi="Book Antiqua" w:cs="Book Antiqua"/>
              </w:rPr>
              <w:t># Records</w:t>
            </w:r>
          </w:p>
        </w:tc>
        <w:tc>
          <w:tcPr>
            <w:tcW w:w="5587" w:type="dxa"/>
          </w:tcPr>
          <w:p w14:paraId="65BAC324" w14:textId="0B5B20B0" w:rsidR="00C1488D" w:rsidRPr="00E6609A" w:rsidRDefault="005F2709" w:rsidP="004F3007">
            <w:pPr>
              <w:rPr>
                <w:rFonts w:ascii="Book Antiqua" w:eastAsia="Book Antiqua" w:hAnsi="Book Antiqua" w:cs="Book Antiqua"/>
              </w:rPr>
            </w:pPr>
            <w:r>
              <w:rPr>
                <w:rFonts w:ascii="Book Antiqua" w:eastAsia="Book Antiqua" w:hAnsi="Book Antiqua" w:cs="Book Antiqua"/>
              </w:rPr>
              <w:t>Collection</w:t>
            </w:r>
            <w:r w:rsidR="005337B9">
              <w:rPr>
                <w:rFonts w:ascii="Book Antiqua" w:eastAsia="Book Antiqua" w:hAnsi="Book Antiqua" w:cs="Book Antiqua"/>
              </w:rPr>
              <w:t xml:space="preserve"> Dialect</w:t>
            </w:r>
            <w:r>
              <w:rPr>
                <w:rFonts w:ascii="Book Antiqua" w:eastAsia="Book Antiqua" w:hAnsi="Book Antiqua" w:cs="Book Antiqua"/>
              </w:rPr>
              <w:t>s and Counts</w:t>
            </w:r>
          </w:p>
        </w:tc>
      </w:tr>
      <w:tr w:rsidR="00C1488D" w:rsidRPr="00E6609A" w14:paraId="2582E1F3" w14:textId="77777777" w:rsidTr="00EB3BAB">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lastRenderedPageBreak/>
              <w:t>CDL</w:t>
            </w:r>
          </w:p>
        </w:tc>
        <w:tc>
          <w:tcPr>
            <w:tcW w:w="1293" w:type="dxa"/>
            <w:vAlign w:val="bottom"/>
          </w:tcPr>
          <w:p w14:paraId="1017BCAE"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9AE0F03" w14:textId="1B72C1FC"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250)</w:t>
            </w:r>
          </w:p>
        </w:tc>
      </w:tr>
      <w:tr w:rsidR="00C1488D" w:rsidRPr="00E6609A" w14:paraId="649603BA" w14:textId="77777777" w:rsidTr="00EB3BAB">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293" w:type="dxa"/>
            <w:vAlign w:val="bottom"/>
          </w:tcPr>
          <w:p w14:paraId="3AA49EF9" w14:textId="16BE430C" w:rsidR="00C1488D" w:rsidRPr="00E6609A" w:rsidRDefault="001366EB" w:rsidP="00850F45">
            <w:pPr>
              <w:jc w:val="center"/>
              <w:rPr>
                <w:rFonts w:ascii="Book Antiqua" w:eastAsia="Book Antiqua" w:hAnsi="Book Antiqua" w:cs="Book Antiqua"/>
              </w:rPr>
            </w:pPr>
            <w:r>
              <w:rPr>
                <w:rFonts w:ascii="Book Antiqua" w:eastAsia="Times New Roman" w:hAnsi="Book Antiqua"/>
                <w:color w:val="000000"/>
              </w:rPr>
              <w:t>1</w:t>
            </w:r>
          </w:p>
        </w:tc>
        <w:tc>
          <w:tcPr>
            <w:tcW w:w="5587" w:type="dxa"/>
            <w:vAlign w:val="center"/>
          </w:tcPr>
          <w:p w14:paraId="58739132" w14:textId="032874D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EML2.1.0(1)</w:t>
            </w:r>
          </w:p>
        </w:tc>
      </w:tr>
      <w:tr w:rsidR="00C1488D" w:rsidRPr="00E6609A" w14:paraId="62C37E50" w14:textId="77777777" w:rsidTr="00EB3BAB">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293" w:type="dxa"/>
            <w:vAlign w:val="bottom"/>
          </w:tcPr>
          <w:p w14:paraId="7F622F84" w14:textId="4B8C2C13"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587" w:type="dxa"/>
            <w:vAlign w:val="center"/>
          </w:tcPr>
          <w:p w14:paraId="74C5C92B" w14:textId="63E516F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Dryad</w:t>
            </w:r>
            <w:r w:rsidR="001366EB">
              <w:rPr>
                <w:rFonts w:ascii="Book Antiqua" w:eastAsia="Times New Roman" w:hAnsi="Book Antiqua"/>
                <w:color w:val="000000"/>
              </w:rPr>
              <w:t>(</w:t>
            </w:r>
            <w:proofErr w:type="gramEnd"/>
            <w:r w:rsidR="001366EB">
              <w:rPr>
                <w:rFonts w:ascii="Book Antiqua" w:eastAsia="Times New Roman" w:hAnsi="Book Antiqua"/>
                <w:color w:val="000000"/>
              </w:rPr>
              <w:t>251</w:t>
            </w:r>
            <w:r w:rsidR="0085423E">
              <w:rPr>
                <w:rFonts w:ascii="Book Antiqua" w:eastAsia="Times New Roman" w:hAnsi="Book Antiqua"/>
                <w:color w:val="000000"/>
              </w:rPr>
              <w:t>)</w:t>
            </w:r>
          </w:p>
        </w:tc>
      </w:tr>
      <w:tr w:rsidR="00C1488D" w:rsidRPr="00E6609A" w14:paraId="0CB7B291" w14:textId="77777777" w:rsidTr="00EB3BAB">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293" w:type="dxa"/>
            <w:vAlign w:val="bottom"/>
          </w:tcPr>
          <w:p w14:paraId="09F7DC7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04D223E5" w14:textId="550DADA8"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EB0DD8">
              <w:rPr>
                <w:rFonts w:ascii="Book Antiqua" w:eastAsia="Times New Roman" w:hAnsi="Book Antiqua"/>
                <w:color w:val="000000"/>
              </w:rPr>
              <w:t>(</w:t>
            </w:r>
            <w:proofErr w:type="gramEnd"/>
            <w:r w:rsidR="00EB0DD8">
              <w:rPr>
                <w:rFonts w:ascii="Book Antiqua" w:eastAsia="Times New Roman" w:hAnsi="Book Antiqua"/>
                <w:color w:val="000000"/>
              </w:rPr>
              <w:t>250)</w:t>
            </w:r>
          </w:p>
        </w:tc>
      </w:tr>
      <w:tr w:rsidR="00C1488D" w:rsidRPr="00E6609A" w14:paraId="1C618AFC" w14:textId="77777777" w:rsidTr="00EB3BAB">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293" w:type="dxa"/>
            <w:vAlign w:val="bottom"/>
          </w:tcPr>
          <w:p w14:paraId="7CCDE36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28</w:t>
            </w:r>
          </w:p>
        </w:tc>
        <w:tc>
          <w:tcPr>
            <w:tcW w:w="5587" w:type="dxa"/>
            <w:vAlign w:val="center"/>
          </w:tcPr>
          <w:p w14:paraId="019A6D58" w14:textId="70B6EFF0" w:rsidR="00C1488D" w:rsidRPr="00E6609A" w:rsidRDefault="00BC4CAA" w:rsidP="004F3007">
            <w:pPr>
              <w:rPr>
                <w:rFonts w:ascii="Book Antiqua" w:eastAsia="Book Antiqua" w:hAnsi="Book Antiqua" w:cs="Book Antiqua"/>
              </w:rPr>
            </w:pPr>
            <w:proofErr w:type="gramStart"/>
            <w:r>
              <w:rPr>
                <w:rFonts w:ascii="Book Antiqua" w:eastAsia="Times New Roman" w:hAnsi="Book Antiqua"/>
                <w:color w:val="000000"/>
              </w:rPr>
              <w:t>Mercury</w:t>
            </w:r>
            <w:r w:rsidR="00EB0DD8">
              <w:rPr>
                <w:rFonts w:ascii="Book Antiqua" w:eastAsia="Times New Roman" w:hAnsi="Book Antiqua"/>
                <w:color w:val="000000"/>
              </w:rPr>
              <w:t>(</w:t>
            </w:r>
            <w:proofErr w:type="gramEnd"/>
            <w:r w:rsidR="00EB0DD8">
              <w:rPr>
                <w:rFonts w:ascii="Book Antiqua" w:eastAsia="Times New Roman" w:hAnsi="Book Antiqua"/>
                <w:color w:val="000000"/>
              </w:rPr>
              <w:t>28)</w:t>
            </w:r>
          </w:p>
        </w:tc>
      </w:tr>
      <w:tr w:rsidR="00C1488D" w:rsidRPr="00E6609A" w14:paraId="2159E982" w14:textId="77777777" w:rsidTr="00EB3BAB">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293" w:type="dxa"/>
            <w:vAlign w:val="bottom"/>
          </w:tcPr>
          <w:p w14:paraId="3BA9B6A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53</w:t>
            </w:r>
          </w:p>
        </w:tc>
        <w:tc>
          <w:tcPr>
            <w:tcW w:w="5587" w:type="dxa"/>
            <w:vAlign w:val="center"/>
          </w:tcPr>
          <w:p w14:paraId="78D1BD59" w14:textId="2149D2C2"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E34F18">
              <w:rPr>
                <w:rFonts w:ascii="Book Antiqua" w:eastAsia="Times New Roman" w:hAnsi="Book Antiqua"/>
                <w:color w:val="000000"/>
              </w:rPr>
              <w:t>(5)</w:t>
            </w:r>
            <w:r w:rsidR="00463572">
              <w:rPr>
                <w:rFonts w:ascii="Book Antiqua" w:eastAsia="Times New Roman" w:hAnsi="Book Antiqua"/>
                <w:color w:val="000000"/>
              </w:rPr>
              <w:t>, EML2.0.1(17), EML2.1.0</w:t>
            </w:r>
            <w:r w:rsidR="00AF44A3">
              <w:rPr>
                <w:rFonts w:ascii="Book Antiqua" w:eastAsia="Times New Roman" w:hAnsi="Book Antiqua"/>
                <w:color w:val="000000"/>
              </w:rPr>
              <w:t>(31)</w:t>
            </w:r>
          </w:p>
        </w:tc>
      </w:tr>
      <w:tr w:rsidR="00C1488D" w:rsidRPr="00E6609A" w14:paraId="04D30644" w14:textId="77777777" w:rsidTr="00EB3BAB">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293" w:type="dxa"/>
            <w:vAlign w:val="bottom"/>
          </w:tcPr>
          <w:p w14:paraId="26829875"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13</w:t>
            </w:r>
          </w:p>
        </w:tc>
        <w:tc>
          <w:tcPr>
            <w:tcW w:w="5587" w:type="dxa"/>
            <w:vAlign w:val="center"/>
          </w:tcPr>
          <w:p w14:paraId="7B1F8F8D" w14:textId="3013D28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w:t>
            </w:r>
            <w:proofErr w:type="gramStart"/>
            <w:r w:rsidR="0065160C">
              <w:rPr>
                <w:rFonts w:ascii="Book Antiqua" w:eastAsia="Times New Roman" w:hAnsi="Book Antiqua"/>
                <w:color w:val="000000"/>
              </w:rPr>
              <w:t>12)</w:t>
            </w:r>
            <w:r w:rsidR="007A44DC">
              <w:rPr>
                <w:rFonts w:ascii="Book Antiqua" w:eastAsia="Times New Roman" w:hAnsi="Book Antiqua"/>
                <w:color w:val="000000"/>
              </w:rPr>
              <w:t>EML</w:t>
            </w:r>
            <w:proofErr w:type="gramEnd"/>
            <w:r w:rsidR="007A44DC">
              <w:rPr>
                <w:rFonts w:ascii="Book Antiqua" w:eastAsia="Times New Roman" w:hAnsi="Book Antiqua"/>
                <w:color w:val="000000"/>
              </w:rPr>
              <w:t>2.0.1</w:t>
            </w:r>
            <w:r w:rsidR="00E24AA4">
              <w:rPr>
                <w:rFonts w:ascii="Book Antiqua" w:eastAsia="Times New Roman" w:hAnsi="Book Antiqua"/>
                <w:color w:val="000000"/>
              </w:rPr>
              <w:t>(1)</w:t>
            </w:r>
          </w:p>
        </w:tc>
      </w:tr>
      <w:tr w:rsidR="00C1488D" w:rsidRPr="00E6609A" w14:paraId="1BD9765B" w14:textId="77777777" w:rsidTr="00EB3BAB">
        <w:tc>
          <w:tcPr>
            <w:tcW w:w="2470" w:type="dxa"/>
            <w:vAlign w:val="bottom"/>
          </w:tcPr>
          <w:p w14:paraId="2EA423D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293" w:type="dxa"/>
            <w:vAlign w:val="bottom"/>
          </w:tcPr>
          <w:p w14:paraId="6A00A1D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98</w:t>
            </w:r>
          </w:p>
        </w:tc>
        <w:tc>
          <w:tcPr>
            <w:tcW w:w="5587" w:type="dxa"/>
            <w:vAlign w:val="center"/>
          </w:tcPr>
          <w:p w14:paraId="354E6730" w14:textId="4A5AC203"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(98)</w:t>
            </w:r>
          </w:p>
        </w:tc>
      </w:tr>
      <w:tr w:rsidR="00C1488D" w:rsidRPr="00E6609A" w14:paraId="7675527E" w14:textId="77777777" w:rsidTr="00EB3BAB">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293" w:type="dxa"/>
            <w:vAlign w:val="bottom"/>
          </w:tcPr>
          <w:p w14:paraId="50243F83"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9A55332" w14:textId="0CB2A76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A96F55">
              <w:rPr>
                <w:rFonts w:ascii="Book Antiqua" w:eastAsia="Times New Roman" w:hAnsi="Book Antiqua"/>
                <w:color w:val="000000"/>
              </w:rPr>
              <w:t>Data</w:t>
            </w:r>
            <w:r w:rsidR="00D74B0D">
              <w:rPr>
                <w:rFonts w:ascii="Book Antiqua" w:eastAsia="Times New Roman" w:hAnsi="Book Antiqua"/>
                <w:color w:val="000000"/>
              </w:rPr>
              <w:t>ONE Dublin Core Extended v1.0(250)</w:t>
            </w:r>
          </w:p>
        </w:tc>
      </w:tr>
      <w:tr w:rsidR="00C1488D" w:rsidRPr="00E6609A" w14:paraId="33C6AC7B" w14:textId="77777777" w:rsidTr="00EB3BAB">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293" w:type="dxa"/>
            <w:vAlign w:val="bottom"/>
          </w:tcPr>
          <w:p w14:paraId="7E364E9A"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24</w:t>
            </w:r>
          </w:p>
        </w:tc>
        <w:tc>
          <w:tcPr>
            <w:tcW w:w="5587" w:type="dxa"/>
            <w:vAlign w:val="center"/>
          </w:tcPr>
          <w:p w14:paraId="0472662E" w14:textId="0B502D0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(24)</w:t>
            </w:r>
          </w:p>
        </w:tc>
      </w:tr>
      <w:tr w:rsidR="00C1488D" w:rsidRPr="00E6609A" w14:paraId="5D25F6E1" w14:textId="77777777" w:rsidTr="00EB3BAB">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293" w:type="dxa"/>
            <w:vAlign w:val="bottom"/>
          </w:tcPr>
          <w:p w14:paraId="42693761"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597E4B92" w14:textId="1593ABF7" w:rsidR="00C1488D" w:rsidRPr="00E6609A" w:rsidRDefault="005F2709" w:rsidP="00B05AEE">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(31)</w:t>
            </w:r>
            <w:r w:rsidR="00B05AEE">
              <w:t xml:space="preserve"> </w:t>
            </w:r>
            <w:r w:rsidR="00B05AEE">
              <w:rPr>
                <w:rFonts w:ascii="Book Antiqua" w:eastAsia="Times New Roman" w:hAnsi="Book Antiqua"/>
                <w:color w:val="000000"/>
              </w:rPr>
              <w:t>EML</w:t>
            </w:r>
            <w:r w:rsidR="00B05AEE" w:rsidRPr="00B05AEE">
              <w:rPr>
                <w:rFonts w:ascii="Book Antiqua" w:eastAsia="Times New Roman" w:hAnsi="Book Antiqua"/>
                <w:color w:val="000000"/>
              </w:rPr>
              <w:t>_Access_module_version_2.0.0beta6</w:t>
            </w:r>
            <w:r w:rsidR="00B05AEE">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593262">
              <w:rPr>
                <w:rFonts w:ascii="Book Antiqua" w:eastAsia="Times New Roman" w:hAnsi="Book Antiqua"/>
                <w:color w:val="000000"/>
              </w:rPr>
              <w:t>(2), EML2.0.0(101), EML2</w:t>
            </w:r>
            <w:r w:rsidR="00C45BF8">
              <w:rPr>
                <w:rFonts w:ascii="Book Antiqua" w:eastAsia="Times New Roman" w:hAnsi="Book Antiqua"/>
                <w:color w:val="000000"/>
              </w:rPr>
              <w:t>.0.1(49), EML2.1.0(35)</w:t>
            </w:r>
          </w:p>
        </w:tc>
      </w:tr>
      <w:tr w:rsidR="00C1488D" w:rsidRPr="00E6609A" w14:paraId="2F5D2FA1" w14:textId="77777777" w:rsidTr="00EB3BAB">
        <w:trPr>
          <w:trHeight w:val="322"/>
        </w:trPr>
        <w:tc>
          <w:tcPr>
            <w:tcW w:w="2470" w:type="dxa"/>
            <w:vAlign w:val="bottom"/>
          </w:tcPr>
          <w:p w14:paraId="147D039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293" w:type="dxa"/>
            <w:vAlign w:val="bottom"/>
          </w:tcPr>
          <w:p w14:paraId="1AFF4FE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172</w:t>
            </w:r>
          </w:p>
        </w:tc>
        <w:tc>
          <w:tcPr>
            <w:tcW w:w="5587" w:type="dxa"/>
            <w:vAlign w:val="center"/>
          </w:tcPr>
          <w:p w14:paraId="4FA95CE2" w14:textId="514CB54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(172)</w:t>
            </w:r>
          </w:p>
        </w:tc>
      </w:tr>
      <w:tr w:rsidR="00C1488D" w:rsidRPr="00E6609A" w14:paraId="5D77DB04" w14:textId="77777777" w:rsidTr="00EB3BAB">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293" w:type="dxa"/>
            <w:vAlign w:val="bottom"/>
          </w:tcPr>
          <w:p w14:paraId="0236390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53716F0" w14:textId="69C6A96C" w:rsidR="00C1488D" w:rsidRPr="00E6609A" w:rsidRDefault="00C45BF8" w:rsidP="004F3007">
            <w:pPr>
              <w:rPr>
                <w:rFonts w:ascii="Book Antiqua" w:eastAsia="Book Antiqua" w:hAnsi="Book Antiqua" w:cs="Book Antiqua"/>
              </w:rPr>
            </w:pPr>
            <w:r>
              <w:rPr>
                <w:rFonts w:ascii="Book Antiqua" w:eastAsia="Times New Roman" w:hAnsi="Book Antiqua"/>
                <w:color w:val="000000"/>
              </w:rPr>
              <w:t>EML2</w:t>
            </w:r>
            <w:r w:rsidR="006D59E7">
              <w:rPr>
                <w:rFonts w:ascii="Book Antiqua" w:eastAsia="Times New Roman" w:hAnsi="Book Antiqua"/>
                <w:color w:val="000000"/>
              </w:rPr>
              <w:t>.0.1(18), EML2.1.0(146</w:t>
            </w:r>
            <w:r>
              <w:rPr>
                <w:rFonts w:ascii="Book Antiqua" w:eastAsia="Times New Roman" w:hAnsi="Book Antiqua"/>
                <w:color w:val="000000"/>
              </w:rPr>
              <w:t xml:space="preserve">), </w:t>
            </w:r>
            <w:r w:rsidR="005F2709">
              <w:rPr>
                <w:rFonts w:ascii="Book Antiqua" w:eastAsia="Times New Roman" w:hAnsi="Book Antiqua"/>
                <w:color w:val="000000"/>
              </w:rPr>
              <w:t>EML2.1.1</w:t>
            </w:r>
            <w:r w:rsidR="00AA0563">
              <w:rPr>
                <w:rFonts w:ascii="Book Antiqua" w:eastAsia="Times New Roman" w:hAnsi="Book Antiqua"/>
                <w:color w:val="000000"/>
              </w:rPr>
              <w:t>(86)</w:t>
            </w:r>
          </w:p>
        </w:tc>
      </w:tr>
      <w:tr w:rsidR="00C1488D" w:rsidRPr="00E6609A" w14:paraId="48DAEDB3" w14:textId="77777777" w:rsidTr="00EB3BAB">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293" w:type="dxa"/>
            <w:vAlign w:val="bottom"/>
          </w:tcPr>
          <w:p w14:paraId="356BEB2D"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165</w:t>
            </w:r>
          </w:p>
        </w:tc>
        <w:tc>
          <w:tcPr>
            <w:tcW w:w="5587" w:type="dxa"/>
            <w:vAlign w:val="center"/>
          </w:tcPr>
          <w:p w14:paraId="0829DB9E" w14:textId="21927DDC"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(165)</w:t>
            </w:r>
          </w:p>
        </w:tc>
      </w:tr>
      <w:tr w:rsidR="00C1488D" w:rsidRPr="00E6609A" w14:paraId="5D5CDEDF" w14:textId="77777777" w:rsidTr="00EB3BAB">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NMEPSCOR</w:t>
            </w:r>
          </w:p>
        </w:tc>
        <w:tc>
          <w:tcPr>
            <w:tcW w:w="1293" w:type="dxa"/>
            <w:vAlign w:val="bottom"/>
          </w:tcPr>
          <w:p w14:paraId="06F944E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7</w:t>
            </w:r>
          </w:p>
        </w:tc>
        <w:tc>
          <w:tcPr>
            <w:tcW w:w="5587" w:type="dxa"/>
            <w:vAlign w:val="center"/>
          </w:tcPr>
          <w:p w14:paraId="23D5D519" w14:textId="33A2227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2C0F90">
              <w:rPr>
                <w:rFonts w:ascii="Book Antiqua" w:eastAsia="Times New Roman" w:hAnsi="Book Antiqua"/>
                <w:color w:val="000000"/>
              </w:rPr>
              <w:t>(</w:t>
            </w:r>
            <w:proofErr w:type="gramEnd"/>
            <w:r w:rsidR="002C0F90">
              <w:rPr>
                <w:rFonts w:ascii="Book Antiqua" w:eastAsia="Times New Roman" w:hAnsi="Book Antiqua"/>
                <w:color w:val="000000"/>
              </w:rPr>
              <w:t>7)</w:t>
            </w:r>
          </w:p>
        </w:tc>
      </w:tr>
      <w:tr w:rsidR="00C1488D" w:rsidRPr="00E6609A" w14:paraId="3C7A982A" w14:textId="77777777" w:rsidTr="00EB3BAB">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293" w:type="dxa"/>
            <w:vAlign w:val="bottom"/>
          </w:tcPr>
          <w:p w14:paraId="5A20B0A4" w14:textId="17738A1C"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587" w:type="dxa"/>
            <w:vAlign w:val="center"/>
          </w:tcPr>
          <w:p w14:paraId="33256403" w14:textId="08CC8E6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(109)</w:t>
            </w:r>
          </w:p>
        </w:tc>
      </w:tr>
      <w:tr w:rsidR="00C1488D" w:rsidRPr="00E6609A" w14:paraId="346F04D5" w14:textId="77777777" w:rsidTr="00EB3BAB">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293" w:type="dxa"/>
            <w:vAlign w:val="bottom"/>
          </w:tcPr>
          <w:p w14:paraId="2C50388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C95A887" w14:textId="21ABFCC7"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Mercury</w:t>
            </w:r>
            <w:r w:rsidR="00D95BA6">
              <w:rPr>
                <w:rFonts w:ascii="Book Antiqua" w:eastAsia="Times New Roman" w:hAnsi="Book Antiqua"/>
                <w:color w:val="000000"/>
              </w:rPr>
              <w:t>(</w:t>
            </w:r>
            <w:proofErr w:type="gramEnd"/>
            <w:r w:rsidR="00D95BA6">
              <w:rPr>
                <w:rFonts w:ascii="Book Antiqua" w:eastAsia="Times New Roman" w:hAnsi="Book Antiqua"/>
                <w:color w:val="000000"/>
              </w:rPr>
              <w:t>250)</w:t>
            </w:r>
          </w:p>
        </w:tc>
      </w:tr>
      <w:tr w:rsidR="00C1488D" w:rsidRPr="00E6609A" w14:paraId="113BC3C3" w14:textId="77777777" w:rsidTr="00EB3BAB">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293" w:type="dxa"/>
            <w:vAlign w:val="bottom"/>
          </w:tcPr>
          <w:p w14:paraId="39B84D6B" w14:textId="32FFAF64"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5587" w:type="dxa"/>
            <w:vAlign w:val="center"/>
          </w:tcPr>
          <w:p w14:paraId="6E7ECAEC" w14:textId="72441231"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2.0.1(248</w:t>
            </w:r>
            <w:r w:rsidR="00431A0A">
              <w:rPr>
                <w:rFonts w:ascii="Book Antiqua" w:eastAsia="Times New Roman" w:hAnsi="Book Antiqua"/>
                <w:color w:val="000000"/>
              </w:rPr>
              <w:t>)</w:t>
            </w:r>
          </w:p>
        </w:tc>
      </w:tr>
      <w:tr w:rsidR="00C1488D" w:rsidRPr="00E6609A" w14:paraId="0AF919DD" w14:textId="77777777" w:rsidTr="00EB3BAB">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293" w:type="dxa"/>
            <w:vAlign w:val="bottom"/>
          </w:tcPr>
          <w:p w14:paraId="568F487A" w14:textId="67EF1B92"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587" w:type="dxa"/>
            <w:vAlign w:val="center"/>
          </w:tcPr>
          <w:p w14:paraId="51DC4969" w14:textId="19345EEE" w:rsidR="00C1488D" w:rsidRPr="00E6609A" w:rsidRDefault="00550F9D" w:rsidP="004F3007">
            <w:pPr>
              <w:rPr>
                <w:rFonts w:ascii="Book Antiqua" w:eastAsia="Book Antiqua" w:hAnsi="Book Antiqua" w:cs="Book Antiqua"/>
              </w:rPr>
            </w:pPr>
            <w:proofErr w:type="gramStart"/>
            <w:r>
              <w:rPr>
                <w:rFonts w:ascii="Book Antiqua" w:eastAsia="Times New Roman" w:hAnsi="Book Antiqua"/>
                <w:color w:val="000000"/>
              </w:rPr>
              <w:t>Mer</w:t>
            </w:r>
            <w:r w:rsidR="00234F29">
              <w:rPr>
                <w:rFonts w:ascii="Book Antiqua" w:eastAsia="Times New Roman" w:hAnsi="Book Antiqua"/>
                <w:color w:val="000000"/>
              </w:rPr>
              <w:t>cury</w:t>
            </w:r>
            <w:r w:rsidR="00C030A4">
              <w:rPr>
                <w:rFonts w:ascii="Book Antiqua" w:eastAsia="Times New Roman" w:hAnsi="Book Antiqua"/>
                <w:color w:val="000000"/>
              </w:rPr>
              <w:t>(</w:t>
            </w:r>
            <w:proofErr w:type="gramEnd"/>
            <w:r w:rsidR="00C030A4">
              <w:rPr>
                <w:rFonts w:ascii="Book Antiqua" w:eastAsia="Times New Roman" w:hAnsi="Book Antiqua"/>
                <w:color w:val="000000"/>
              </w:rPr>
              <w:t>248)</w:t>
            </w:r>
          </w:p>
        </w:tc>
      </w:tr>
      <w:tr w:rsidR="00C1488D" w:rsidRPr="00E6609A" w14:paraId="69A21BF8" w14:textId="77777777" w:rsidTr="00EB3BAB">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293" w:type="dxa"/>
            <w:vAlign w:val="bottom"/>
          </w:tcPr>
          <w:p w14:paraId="743A945F" w14:textId="74DE2D9E"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587" w:type="dxa"/>
            <w:vAlign w:val="center"/>
          </w:tcPr>
          <w:p w14:paraId="065AEF7C" w14:textId="59BFC8C4" w:rsidR="00C1488D" w:rsidRPr="00E6609A" w:rsidRDefault="00801A16" w:rsidP="004F3007">
            <w:pPr>
              <w:rPr>
                <w:rFonts w:ascii="Book Antiqua" w:eastAsia="Book Antiqua" w:hAnsi="Book Antiqua" w:cs="Book Antiqua"/>
              </w:rPr>
            </w:pPr>
            <w:r>
              <w:rPr>
                <w:rFonts w:ascii="Book Antiqua" w:eastAsia="Times New Roman" w:hAnsi="Book Antiqua"/>
                <w:color w:val="000000"/>
              </w:rPr>
              <w:t>EML2.0.0(9</w:t>
            </w:r>
            <w:r w:rsidR="00431A0A">
              <w:rPr>
                <w:rFonts w:ascii="Book Antiqua" w:eastAsia="Times New Roman" w:hAnsi="Book Antiqua"/>
                <w:color w:val="000000"/>
              </w:rPr>
              <w:t>), EML2</w:t>
            </w:r>
            <w:r w:rsidR="00295E03">
              <w:rPr>
                <w:rFonts w:ascii="Book Antiqua" w:eastAsia="Times New Roman" w:hAnsi="Book Antiqua"/>
                <w:color w:val="000000"/>
              </w:rPr>
              <w:t>.0.1(16), EML2.1.0(222</w:t>
            </w:r>
            <w:r w:rsidR="00431A0A">
              <w:rPr>
                <w:rFonts w:ascii="Book Antiqua" w:eastAsia="Times New Roman" w:hAnsi="Book Antiqua"/>
                <w:color w:val="000000"/>
              </w:rPr>
              <w:t>)</w:t>
            </w:r>
          </w:p>
        </w:tc>
      </w:tr>
      <w:tr w:rsidR="00C1488D" w:rsidRPr="00E6609A" w14:paraId="0244BD50" w14:textId="77777777" w:rsidTr="00EB3BAB">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293" w:type="dxa"/>
            <w:vAlign w:val="bottom"/>
          </w:tcPr>
          <w:p w14:paraId="310E926E"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18</w:t>
            </w:r>
          </w:p>
        </w:tc>
        <w:tc>
          <w:tcPr>
            <w:tcW w:w="5587" w:type="dxa"/>
            <w:vAlign w:val="bottom"/>
          </w:tcPr>
          <w:p w14:paraId="17145670" w14:textId="0EFB7152"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645870">
              <w:rPr>
                <w:rFonts w:ascii="Book Antiqua" w:eastAsia="Times New Roman" w:hAnsi="Book Antiqua"/>
                <w:color w:val="000000"/>
              </w:rPr>
              <w:t>(</w:t>
            </w:r>
            <w:proofErr w:type="gramEnd"/>
            <w:r w:rsidR="00645870">
              <w:rPr>
                <w:rFonts w:ascii="Book Antiqua" w:eastAsia="Times New Roman" w:hAnsi="Book Antiqua"/>
                <w:color w:val="000000"/>
              </w:rPr>
              <w:t>18)</w:t>
            </w:r>
          </w:p>
        </w:tc>
      </w:tr>
      <w:tr w:rsidR="00C1488D" w:rsidRPr="00E6609A" w14:paraId="056CFEC9" w14:textId="77777777" w:rsidTr="00EB3BAB">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293" w:type="dxa"/>
            <w:vAlign w:val="bottom"/>
          </w:tcPr>
          <w:p w14:paraId="2A1F1943"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0618EDF2" w14:textId="317DCB2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(250)</w:t>
            </w:r>
          </w:p>
        </w:tc>
      </w:tr>
      <w:tr w:rsidR="00C1488D" w:rsidRPr="00E6609A" w14:paraId="78D1389F" w14:textId="77777777" w:rsidTr="00EB3BAB">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293" w:type="dxa"/>
            <w:vAlign w:val="bottom"/>
          </w:tcPr>
          <w:p w14:paraId="11890B16" w14:textId="54A4A204"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5587" w:type="dxa"/>
            <w:vAlign w:val="center"/>
          </w:tcPr>
          <w:p w14:paraId="517B0DE7" w14:textId="4F0F0F37"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EML2.1.0(27</w:t>
            </w:r>
            <w:r w:rsidR="00295E03">
              <w:rPr>
                <w:rFonts w:ascii="Book Antiqua" w:eastAsia="Times New Roman" w:hAnsi="Book Antiqua"/>
                <w:color w:val="000000"/>
              </w:rPr>
              <w:t xml:space="preserve">), </w:t>
            </w:r>
            <w:r w:rsidR="007F4694">
              <w:rPr>
                <w:rFonts w:ascii="Book Antiqua" w:eastAsia="Times New Roman" w:hAnsi="Book Antiqua"/>
                <w:color w:val="000000"/>
              </w:rPr>
              <w:t>EML2.0.1(206)</w:t>
            </w:r>
            <w:r w:rsidR="00295E03">
              <w:rPr>
                <w:rFonts w:ascii="Book Antiqua" w:eastAsia="Times New Roman" w:hAnsi="Book Antiqua"/>
                <w:color w:val="000000"/>
              </w:rPr>
              <w:t>,</w:t>
            </w:r>
          </w:p>
        </w:tc>
      </w:tr>
      <w:tr w:rsidR="00C1488D" w:rsidRPr="00E6609A" w14:paraId="3D39EAB7" w14:textId="77777777" w:rsidTr="00EB3BAB">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293" w:type="dxa"/>
            <w:vAlign w:val="bottom"/>
          </w:tcPr>
          <w:p w14:paraId="08B27DCB" w14:textId="57D27572"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6</w:t>
            </w:r>
          </w:p>
        </w:tc>
        <w:tc>
          <w:tcPr>
            <w:tcW w:w="5587" w:type="dxa"/>
            <w:vAlign w:val="center"/>
          </w:tcPr>
          <w:p w14:paraId="4290848D" w14:textId="52E37015"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(6)</w:t>
            </w:r>
          </w:p>
        </w:tc>
      </w:tr>
      <w:tr w:rsidR="00C1488D" w:rsidRPr="00E6609A" w14:paraId="5561FF3A" w14:textId="77777777" w:rsidTr="00EB3BAB">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293" w:type="dxa"/>
            <w:vAlign w:val="bottom"/>
          </w:tcPr>
          <w:p w14:paraId="5ECC12C7"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5F93B3A" w14:textId="4C20A550"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240)</w:t>
            </w:r>
            <w:r w:rsidRPr="00E6609A">
              <w:rPr>
                <w:rFonts w:ascii="Book Antiqua" w:eastAsia="Times New Roman" w:hAnsi="Book Antiqua"/>
                <w:color w:val="000000"/>
              </w:rPr>
              <w:t>, BDP</w:t>
            </w:r>
            <w:r w:rsidR="0074596C">
              <w:rPr>
                <w:rFonts w:ascii="Book Antiqua" w:eastAsia="Times New Roman" w:hAnsi="Book Antiqua"/>
                <w:color w:val="000000"/>
              </w:rPr>
              <w:t>(10)</w:t>
            </w:r>
          </w:p>
        </w:tc>
      </w:tr>
      <w:tr w:rsidR="00295E03" w:rsidRPr="00E6609A" w14:paraId="2119D01F" w14:textId="77777777" w:rsidTr="00EB3BAB">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293" w:type="dxa"/>
            <w:vAlign w:val="bottom"/>
          </w:tcPr>
          <w:p w14:paraId="4CA1280D" w14:textId="77777777" w:rsidR="00295E03" w:rsidRPr="00E6609A" w:rsidRDefault="00295E03"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D8A638C" w14:textId="27F5CCB1"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 </w:t>
            </w:r>
            <w:r>
              <w:rPr>
                <w:rFonts w:ascii="Book Antiqua" w:eastAsia="Times New Roman" w:hAnsi="Book Antiqua"/>
                <w:color w:val="000000"/>
              </w:rPr>
              <w:t>DataONE Dublin Core Extended v1.0(250)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33" w:name="_Toc476310565"/>
      <w:r>
        <w:rPr>
          <w:rFonts w:ascii="Book Antiqua" w:eastAsia="Book Antiqua" w:hAnsi="Book Antiqua"/>
        </w:rPr>
        <w:t>Methods</w:t>
      </w:r>
      <w:bookmarkEnd w:id="33"/>
    </w:p>
    <w:p w14:paraId="19EB8869" w14:textId="296F390A" w:rsidR="00E6609A" w:rsidRDefault="00E6609A" w:rsidP="007B634E">
      <w:r>
        <w:t>Crosswalks Workflow</w:t>
      </w:r>
      <w:r w:rsidR="001D2DDD">
        <w:t xml:space="preserve"> is a step-by-step process that prepares the meta-dataset for analysis. This is accomplished </w:t>
      </w:r>
      <w:r w:rsidR="00713531">
        <w:t>through a few steps. The first step is to define the dialect and the recommendation conceptually. This</w:t>
      </w:r>
      <w:r w:rsidR="001D2DDD">
        <w:t xml:space="preserve"> prepares the system for testing the </w:t>
      </w:r>
      <w:r w:rsidR="00713531">
        <w:t xml:space="preserve">collection with the recommendation. Once the recommendation and the </w:t>
      </w:r>
      <w:r w:rsidR="007F023E">
        <w:t xml:space="preserve">and dialect are defined, the metadata records get organized into a directory structure. 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The rubric, which is an </w:t>
      </w:r>
      <w:proofErr w:type="spellStart"/>
      <w:r w:rsidR="007F023E">
        <w:t>xsl</w:t>
      </w:r>
      <w:proofErr w:type="spellEnd"/>
      <w:r w:rsidR="007F023E">
        <w:t xml:space="preserve"> transform reads the records individually and </w:t>
      </w:r>
      <w:r w:rsidR="007F023E">
        <w:lastRenderedPageBreak/>
        <w:t xml:space="preserve">creates a </w:t>
      </w:r>
      <w:proofErr w:type="spellStart"/>
      <w:r w:rsidR="007F023E">
        <w:t>json</w:t>
      </w:r>
      <w:proofErr w:type="spellEnd"/>
      <w:r w:rsidR="007F023E">
        <w:t xml:space="preserve"> scorecard that is then fed into a python script that creates the spreadsheet. This spreadsheet is then used to create </w:t>
      </w:r>
    </w:p>
    <w:p w14:paraId="45AAE772" w14:textId="77777777" w:rsidR="00B33A07" w:rsidRPr="0096608C" w:rsidRDefault="00B33A07" w:rsidP="009A2260">
      <w:r w:rsidRPr="0096608C">
        <w:t>Step Zero: Follow the instructions on the following pages to prepare your computer.</w:t>
      </w:r>
    </w:p>
    <w:p w14:paraId="487DD1F0" w14:textId="77777777" w:rsidR="00B33A07" w:rsidRPr="0096608C" w:rsidRDefault="00EF3FC9" w:rsidP="009A2260">
      <w:pPr>
        <w:pStyle w:val="ListParagraph"/>
        <w:numPr>
          <w:ilvl w:val="0"/>
          <w:numId w:val="11"/>
        </w:numPr>
      </w:pPr>
      <w:hyperlink r:id="rId11" w:history="1">
        <w:r w:rsidR="00B33A07" w:rsidRPr="009A2260">
          <w:rPr>
            <w:rStyle w:val="Hyperlink"/>
            <w:rFonts w:ascii="Book Antiqua" w:eastAsia="Times New Roman" w:hAnsi="Book Antiqua"/>
            <w:color w:val="0366D6"/>
          </w:rPr>
          <w:t>How to Add Saxon Home Edition</w:t>
        </w:r>
      </w:hyperlink>
    </w:p>
    <w:p w14:paraId="1DEBAFA5" w14:textId="77777777" w:rsidR="00B33A07" w:rsidRPr="0096608C" w:rsidRDefault="00EF3FC9" w:rsidP="009A2260">
      <w:pPr>
        <w:pStyle w:val="ListParagraph"/>
        <w:numPr>
          <w:ilvl w:val="0"/>
          <w:numId w:val="11"/>
        </w:numPr>
      </w:pPr>
      <w:hyperlink r:id="rId12" w:history="1">
        <w:r w:rsidR="00B33A07" w:rsidRPr="009A2260">
          <w:rPr>
            <w:rStyle w:val="Hyperlink"/>
            <w:rFonts w:ascii="Book Antiqua" w:eastAsia="Times New Roman" w:hAnsi="Book Antiqua"/>
            <w:color w:val="0366D6"/>
          </w:rPr>
          <w:t>How To Install Anaconda</w:t>
        </w:r>
      </w:hyperlink>
    </w:p>
    <w:p w14:paraId="75BDFD0B" w14:textId="77777777" w:rsidR="00B33A07" w:rsidRPr="0096608C" w:rsidRDefault="00B33A07" w:rsidP="009A2260">
      <w:r w:rsidRPr="0096608C">
        <w:t>Step One: Create Branches for the Analysis</w:t>
      </w:r>
    </w:p>
    <w:p w14:paraId="14A1805E" w14:textId="77777777" w:rsidR="00B33A07" w:rsidRPr="0096608C" w:rsidRDefault="00B33A07" w:rsidP="009A2260">
      <w:pPr>
        <w:pStyle w:val="ListParagraph"/>
        <w:numPr>
          <w:ilvl w:val="0"/>
          <w:numId w:val="11"/>
        </w:numPr>
      </w:pPr>
      <w:r w:rsidRPr="0096608C">
        <w:t>Create branches in both repositories entitled "</w:t>
      </w:r>
      <w:proofErr w:type="spellStart"/>
      <w:r w:rsidRPr="0096608C">
        <w:t>organizationName_recTag</w:t>
      </w:r>
      <w:proofErr w:type="spellEnd"/>
      <w:r w:rsidRPr="0096608C">
        <w:t xml:space="preserve">" </w:t>
      </w:r>
      <w:proofErr w:type="spellStart"/>
      <w:r w:rsidRPr="0096608C">
        <w:t>eg</w:t>
      </w:r>
      <w:proofErr w:type="spellEnd"/>
      <w:r w:rsidRPr="0096608C">
        <w:t xml:space="preserve">: </w:t>
      </w:r>
      <w:proofErr w:type="spellStart"/>
      <w:r w:rsidRPr="0096608C">
        <w:t>DataOne_LTER</w:t>
      </w:r>
      <w:proofErr w:type="spellEnd"/>
      <w:r w:rsidRPr="0096608C">
        <w:t xml:space="preserve"> or NASA_UMM-C. This will create a snapshot of all of the data that goes into an analysis.</w:t>
      </w:r>
    </w:p>
    <w:p w14:paraId="12C642E2" w14:textId="77777777" w:rsidR="00B33A07" w:rsidRPr="0096608C" w:rsidRDefault="00B33A07" w:rsidP="009A2260">
      <w:pPr>
        <w:pStyle w:val="ListParagraph"/>
        <w:numPr>
          <w:ilvl w:val="0"/>
          <w:numId w:val="11"/>
        </w:numPr>
      </w:pPr>
      <w:r w:rsidRPr="0096608C">
        <w:t>Extract dialects used at data center, compare resultant definitions with concepts the recommendation contains to prepare AllCrosswalks.xml to create accurate rubrics.</w:t>
      </w:r>
    </w:p>
    <w:p w14:paraId="5B009C6F" w14:textId="77777777" w:rsidR="00B33A07" w:rsidRPr="0096608C" w:rsidRDefault="00B33A07" w:rsidP="009A2260">
      <w:pPr>
        <w:pStyle w:val="ListParagraph"/>
        <w:numPr>
          <w:ilvl w:val="0"/>
          <w:numId w:val="11"/>
        </w:numPr>
      </w:pPr>
      <w:r w:rsidRPr="0096608C">
        <w:t>Step Two: AllCrosswalks.xml Improvements</w:t>
      </w:r>
    </w:p>
    <w:p w14:paraId="417E4157" w14:textId="77777777" w:rsidR="00B33A07" w:rsidRPr="0096608C" w:rsidRDefault="00B33A07" w:rsidP="009A2260">
      <w:pPr>
        <w:pStyle w:val="ListParagraph"/>
        <w:numPr>
          <w:ilvl w:val="0"/>
          <w:numId w:val="11"/>
        </w:numPr>
      </w:pPr>
      <w:r w:rsidRPr="0096608C">
        <w:t>Enhancing and creating dialects using the</w:t>
      </w:r>
      <w:r w:rsidRPr="009A2260">
        <w:rPr>
          <w:rStyle w:val="apple-converted-space"/>
          <w:rFonts w:ascii="Book Antiqua" w:eastAsia="Times New Roman" w:hAnsi="Book Antiqua"/>
          <w:color w:val="24292E"/>
        </w:rPr>
        <w:t> </w:t>
      </w:r>
      <w:hyperlink r:id="rId13" w:history="1">
        <w:r w:rsidRPr="009A2260">
          <w:rPr>
            <w:rStyle w:val="Hyperlink"/>
            <w:rFonts w:ascii="Book Antiqua" w:eastAsia="Times New Roman" w:hAnsi="Book Antiqua"/>
            <w:color w:val="0366D6"/>
          </w:rPr>
          <w:t>Dialect Extractor</w:t>
        </w:r>
      </w:hyperlink>
      <w:r w:rsidRPr="009A2260">
        <w:rPr>
          <w:rStyle w:val="apple-converted-space"/>
          <w:rFonts w:ascii="Book Antiqua" w:eastAsia="Times New Roman" w:hAnsi="Book Antiqua"/>
          <w:color w:val="24292E"/>
        </w:rPr>
        <w:t> </w:t>
      </w:r>
      <w:r w:rsidRPr="0096608C">
        <w:t>and</w:t>
      </w:r>
      <w:r w:rsidRPr="009A2260">
        <w:rPr>
          <w:rStyle w:val="apple-converted-space"/>
          <w:rFonts w:ascii="Book Antiqua" w:eastAsia="Times New Roman" w:hAnsi="Book Antiqua"/>
          <w:color w:val="24292E"/>
        </w:rPr>
        <w:t> </w:t>
      </w:r>
      <w:hyperlink r:id="rId14" w:history="1">
        <w:r w:rsidRPr="009A2260">
          <w:rPr>
            <w:rStyle w:val="Hyperlink"/>
            <w:rFonts w:ascii="Book Antiqua" w:eastAsia="Times New Roman" w:hAnsi="Book Antiqua"/>
            <w:color w:val="0366D6"/>
          </w:rPr>
          <w:t>Merge Dialect</w:t>
        </w:r>
      </w:hyperlink>
      <w:r w:rsidRPr="009A2260">
        <w:rPr>
          <w:rStyle w:val="apple-converted-space"/>
          <w:rFonts w:ascii="Book Antiqua" w:eastAsia="Times New Roman" w:hAnsi="Book Antiqua"/>
          <w:color w:val="24292E"/>
        </w:rPr>
        <w:t> </w:t>
      </w:r>
      <w:r w:rsidRPr="0096608C">
        <w:t>tools.</w:t>
      </w:r>
    </w:p>
    <w:p w14:paraId="239D797A" w14:textId="77777777" w:rsidR="00B33A07" w:rsidRPr="0096608C" w:rsidRDefault="00B33A07" w:rsidP="009A2260">
      <w:pPr>
        <w:pStyle w:val="ListParagraph"/>
        <w:numPr>
          <w:ilvl w:val="0"/>
          <w:numId w:val="11"/>
        </w:numPr>
      </w:pPr>
      <w:r w:rsidRPr="0096608C">
        <w:t>Ingesting and testing of concept references in a recommendation component. Since the set of concepts that are contained in the different parts of the recommendation are the most important concepts for the analysis, compare a list of references in the recommendation</w:t>
      </w:r>
    </w:p>
    <w:p w14:paraId="6B4A131C" w14:textId="77777777" w:rsidR="00B33A07" w:rsidRPr="0096608C" w:rsidRDefault="00B33A07" w:rsidP="009A2260">
      <w:r w:rsidRPr="0096608C">
        <w:t>Step Three: Rubric Creation</w:t>
      </w:r>
    </w:p>
    <w:p w14:paraId="13CC188E" w14:textId="77777777" w:rsidR="00B33A07" w:rsidRPr="0096608C" w:rsidRDefault="00B33A07" w:rsidP="009A2260">
      <w:pPr>
        <w:pStyle w:val="ListParagraph"/>
        <w:numPr>
          <w:ilvl w:val="0"/>
          <w:numId w:val="11"/>
        </w:numPr>
      </w:pPr>
      <w:r w:rsidRPr="0096608C">
        <w:t>Create rubrics using the</w:t>
      </w:r>
      <w:r w:rsidRPr="009A2260">
        <w:rPr>
          <w:rStyle w:val="apple-converted-space"/>
          <w:rFonts w:ascii="Book Antiqua" w:eastAsia="Times New Roman" w:hAnsi="Book Antiqua"/>
          <w:color w:val="24292E"/>
        </w:rPr>
        <w:t> </w:t>
      </w:r>
      <w:hyperlink r:id="rId15" w:history="1">
        <w:r w:rsidRPr="009A2260">
          <w:rPr>
            <w:rStyle w:val="Hyperlink"/>
            <w:rFonts w:ascii="Book Antiqua" w:eastAsia="Times New Roman" w:hAnsi="Book Antiqua"/>
            <w:color w:val="0366D6"/>
          </w:rPr>
          <w:t>crosswalks</w:t>
        </w:r>
      </w:hyperlink>
      <w:r w:rsidRPr="009A2260">
        <w:rPr>
          <w:rStyle w:val="apple-converted-space"/>
          <w:rFonts w:ascii="Book Antiqua" w:eastAsia="Times New Roman" w:hAnsi="Book Antiqua"/>
          <w:color w:val="24292E"/>
        </w:rPr>
        <w:t> </w:t>
      </w:r>
      <w:r w:rsidRPr="0096608C">
        <w:t>tool</w:t>
      </w:r>
    </w:p>
    <w:p w14:paraId="17D6AAF9" w14:textId="77777777" w:rsidR="00B33A07" w:rsidRPr="0096608C" w:rsidRDefault="00B33A07" w:rsidP="009A2260">
      <w:pPr>
        <w:pStyle w:val="ListParagraph"/>
        <w:numPr>
          <w:ilvl w:val="0"/>
          <w:numId w:val="11"/>
        </w:numPr>
      </w:pPr>
      <w:r w:rsidRPr="0096608C">
        <w:t>This can be facilitated through the use of the batch script</w:t>
      </w:r>
      <w:r w:rsidRPr="009A2260">
        <w:rPr>
          <w:rStyle w:val="apple-converted-space"/>
          <w:rFonts w:ascii="Book Antiqua" w:eastAsia="Times New Roman" w:hAnsi="Book Antiqua"/>
          <w:color w:val="24292E"/>
        </w:rPr>
        <w:t> </w:t>
      </w:r>
      <w:hyperlink r:id="rId16" w:history="1">
        <w:r w:rsidRPr="009A2260">
          <w:rPr>
            <w:rStyle w:val="Hyperlink"/>
            <w:rFonts w:ascii="Book Antiqua" w:eastAsia="Times New Roman" w:hAnsi="Book Antiqua"/>
            <w:color w:val="0366D6"/>
          </w:rPr>
          <w:t>writeAllRubricTransforms.sh</w:t>
        </w:r>
      </w:hyperlink>
      <w:r w:rsidRPr="009A2260">
        <w:rPr>
          <w:rStyle w:val="apple-converted-space"/>
          <w:rFonts w:ascii="Book Antiqua" w:eastAsia="Times New Roman" w:hAnsi="Book Antiqua"/>
          <w:color w:val="24292E"/>
        </w:rPr>
        <w:t> </w:t>
      </w:r>
      <w:r w:rsidRPr="0096608C">
        <w:t>which runs specific instances of</w:t>
      </w:r>
      <w:r w:rsidRPr="009A2260">
        <w:rPr>
          <w:rStyle w:val="apple-converted-space"/>
          <w:rFonts w:ascii="Book Antiqua" w:eastAsia="Times New Roman" w:hAnsi="Book Antiqua"/>
          <w:color w:val="24292E"/>
        </w:rPr>
        <w:t> </w:t>
      </w:r>
      <w:hyperlink r:id="rId17" w:history="1">
        <w:r w:rsidRPr="009A2260">
          <w:rPr>
            <w:rStyle w:val="Hyperlink"/>
            <w:rFonts w:ascii="Book Antiqua" w:eastAsia="Times New Roman" w:hAnsi="Book Antiqua"/>
            <w:color w:val="0366D6"/>
          </w:rPr>
          <w:t>rubricTransform.sh</w:t>
        </w:r>
      </w:hyperlink>
    </w:p>
    <w:p w14:paraId="2169CC74" w14:textId="77777777" w:rsidR="00B33A07" w:rsidRPr="0096608C" w:rsidRDefault="00B33A07" w:rsidP="009A2260">
      <w:pPr>
        <w:pStyle w:val="ListParagraph"/>
        <w:numPr>
          <w:ilvl w:val="0"/>
          <w:numId w:val="11"/>
        </w:numPr>
      </w:pPr>
      <w:r w:rsidRPr="0096608C">
        <w:t>Test rubrics</w:t>
      </w:r>
    </w:p>
    <w:p w14:paraId="72D5483E" w14:textId="77777777" w:rsidR="00B33A07" w:rsidRPr="0096608C" w:rsidRDefault="00B33A07" w:rsidP="009A2260">
      <w:r w:rsidRPr="0096608C">
        <w:t>Step Four: Ingest Metadata</w:t>
      </w:r>
    </w:p>
    <w:p w14:paraId="7B416503" w14:textId="77777777" w:rsidR="00B33A07" w:rsidRPr="0096608C" w:rsidRDefault="00B33A07" w:rsidP="009A2260">
      <w:pPr>
        <w:pStyle w:val="ListParagraph"/>
        <w:numPr>
          <w:ilvl w:val="0"/>
          <w:numId w:val="11"/>
        </w:numPr>
      </w:pPr>
      <w:r w:rsidRPr="0096608C">
        <w:t>Ingest the organization's collections into the directory "</w:t>
      </w:r>
      <w:proofErr w:type="spellStart"/>
      <w:r w:rsidRPr="0096608C">
        <w:t>rawMetadata</w:t>
      </w:r>
      <w:proofErr w:type="spellEnd"/>
      <w:r w:rsidRPr="0096608C">
        <w:t xml:space="preserve">". Then copy these collection sub-directories into a sub-directory of </w:t>
      </w:r>
      <w:proofErr w:type="spellStart"/>
      <w:r w:rsidRPr="0096608C">
        <w:t>CrosswalksWorkflow</w:t>
      </w:r>
      <w:proofErr w:type="spellEnd"/>
      <w:r w:rsidRPr="0096608C">
        <w:t>/collections e.g. "</w:t>
      </w:r>
      <w:proofErr w:type="spellStart"/>
      <w:r w:rsidRPr="0096608C">
        <w:t>CrosswalksWorkflow</w:t>
      </w:r>
      <w:proofErr w:type="spellEnd"/>
      <w:r w:rsidRPr="0096608C">
        <w:t xml:space="preserve">/collections/NASA" and begin to clean the directory structure and ensure namespace agreement for the prefix used in </w:t>
      </w:r>
      <w:proofErr w:type="spellStart"/>
      <w:r w:rsidRPr="0096608C">
        <w:t>AllCrosswalks</w:t>
      </w:r>
      <w:proofErr w:type="spellEnd"/>
      <w:r w:rsidRPr="0096608C">
        <w:t>.</w:t>
      </w:r>
    </w:p>
    <w:p w14:paraId="16CD12E9" w14:textId="77777777" w:rsidR="00B33A07" w:rsidRPr="0096608C" w:rsidRDefault="00B33A07" w:rsidP="009A2260">
      <w:r w:rsidRPr="0096608C">
        <w:t xml:space="preserve">Step Five: Create </w:t>
      </w:r>
      <w:proofErr w:type="spellStart"/>
      <w:r w:rsidRPr="0096608C">
        <w:t>json</w:t>
      </w:r>
      <w:proofErr w:type="spellEnd"/>
    </w:p>
    <w:p w14:paraId="545B40FF" w14:textId="77777777" w:rsidR="00B33A07" w:rsidRPr="0096608C" w:rsidRDefault="00B33A07" w:rsidP="009A2260">
      <w:pPr>
        <w:pStyle w:val="ListParagraph"/>
        <w:numPr>
          <w:ilvl w:val="0"/>
          <w:numId w:val="11"/>
        </w:numPr>
      </w:pPr>
      <w:r w:rsidRPr="0096608C">
        <w:t>Using the batch script,</w:t>
      </w:r>
      <w:r w:rsidRPr="009A2260">
        <w:rPr>
          <w:rStyle w:val="apple-converted-space"/>
          <w:rFonts w:ascii="Book Antiqua" w:eastAsia="Times New Roman" w:hAnsi="Book Antiqua"/>
          <w:color w:val="24292E"/>
        </w:rPr>
        <w:t> </w:t>
      </w:r>
      <w:hyperlink r:id="rId18" w:history="1">
        <w:r w:rsidRPr="009A2260">
          <w:rPr>
            <w:rStyle w:val="Hyperlink"/>
            <w:rFonts w:ascii="Book Antiqua" w:eastAsia="Times New Roman" w:hAnsi="Book Antiqua"/>
            <w:color w:val="0366D6"/>
          </w:rPr>
          <w:t>jsonCreator.sh</w:t>
        </w:r>
      </w:hyperlink>
      <w:r w:rsidRPr="0096608C">
        <w:t>, leverage</w:t>
      </w:r>
      <w:r w:rsidRPr="009A2260">
        <w:rPr>
          <w:rStyle w:val="apple-converted-space"/>
          <w:rFonts w:ascii="Book Antiqua" w:eastAsia="Times New Roman" w:hAnsi="Book Antiqua"/>
          <w:color w:val="24292E"/>
        </w:rPr>
        <w:t> </w:t>
      </w:r>
      <w:hyperlink r:id="rId19" w:history="1">
        <w:r w:rsidRPr="009A2260">
          <w:rPr>
            <w:rStyle w:val="Hyperlink"/>
            <w:rFonts w:ascii="Book Antiqua" w:eastAsia="Times New Roman" w:hAnsi="Book Antiqua"/>
            <w:color w:val="0366D6"/>
          </w:rPr>
          <w:t>runTransform.sh</w:t>
        </w:r>
      </w:hyperlink>
      <w:r w:rsidRPr="009A2260">
        <w:rPr>
          <w:rStyle w:val="apple-converted-space"/>
          <w:rFonts w:ascii="Book Antiqua" w:eastAsia="Times New Roman" w:hAnsi="Book Antiqua"/>
          <w:color w:val="24292E"/>
        </w:rPr>
        <w:t> </w:t>
      </w:r>
      <w:r w:rsidRPr="0096608C">
        <w:t xml:space="preserve">to create the </w:t>
      </w:r>
      <w:proofErr w:type="spellStart"/>
      <w:r w:rsidRPr="0096608C">
        <w:t>json</w:t>
      </w:r>
      <w:proofErr w:type="spellEnd"/>
      <w:r w:rsidRPr="0096608C">
        <w:t xml:space="preserve"> needed for your analysis.</w:t>
      </w:r>
    </w:p>
    <w:p w14:paraId="4BD953FF" w14:textId="77777777" w:rsidR="00B33A07" w:rsidRPr="0096608C" w:rsidRDefault="00B33A07" w:rsidP="009A2260">
      <w:r w:rsidRPr="0096608C">
        <w:t xml:space="preserve">Step Six: Create </w:t>
      </w:r>
      <w:proofErr w:type="spellStart"/>
      <w:r w:rsidRPr="0096608C">
        <w:t>xlsx</w:t>
      </w:r>
      <w:proofErr w:type="spellEnd"/>
    </w:p>
    <w:p w14:paraId="6B7843E9" w14:textId="77777777" w:rsidR="00B33A07" w:rsidRPr="0096608C" w:rsidRDefault="00B33A07" w:rsidP="009A2260">
      <w:pPr>
        <w:pStyle w:val="ListParagraph"/>
        <w:numPr>
          <w:ilvl w:val="0"/>
          <w:numId w:val="11"/>
        </w:numPr>
      </w:pPr>
      <w:r w:rsidRPr="0096608C">
        <w:t>Use the</w:t>
      </w:r>
      <w:r w:rsidRPr="009A2260">
        <w:rPr>
          <w:rStyle w:val="apple-converted-space"/>
          <w:rFonts w:ascii="Book Antiqua" w:eastAsia="Times New Roman" w:hAnsi="Book Antiqua"/>
          <w:color w:val="24292E"/>
        </w:rPr>
        <w:t> </w:t>
      </w:r>
      <w:hyperlink r:id="rId20" w:history="1">
        <w:r w:rsidRPr="009A2260">
          <w:rPr>
            <w:rStyle w:val="Hyperlink"/>
            <w:rFonts w:ascii="Book Antiqua" w:eastAsia="Times New Roman" w:hAnsi="Book Antiqua"/>
            <w:color w:val="0366D6"/>
          </w:rPr>
          <w:t>generateSS.sh</w:t>
        </w:r>
      </w:hyperlink>
      <w:r w:rsidRPr="009A2260">
        <w:rPr>
          <w:rStyle w:val="apple-converted-space"/>
          <w:rFonts w:ascii="Book Antiqua" w:eastAsia="Times New Roman" w:hAnsi="Book Antiqua"/>
          <w:color w:val="24292E"/>
        </w:rPr>
        <w:t> </w:t>
      </w:r>
      <w:r w:rsidRPr="0096608C">
        <w:t xml:space="preserve">script to run the python scripts needed to combine the </w:t>
      </w:r>
      <w:proofErr w:type="spellStart"/>
      <w:r w:rsidRPr="0096608C">
        <w:t>json</w:t>
      </w:r>
      <w:proofErr w:type="spellEnd"/>
      <w:r w:rsidRPr="0096608C">
        <w:t>. The resultant file is deposited into Reports under the recommendation tag.</w:t>
      </w:r>
    </w:p>
    <w:p w14:paraId="7FD23F85" w14:textId="77777777" w:rsidR="00B33A07" w:rsidRPr="009A2260" w:rsidRDefault="00B33A07" w:rsidP="009A2260">
      <w:r w:rsidRPr="009A2260">
        <w:t>Step Seven: Create Visualizations</w:t>
      </w:r>
    </w:p>
    <w:p w14:paraId="32A0A5D7" w14:textId="77777777" w:rsidR="00C1488D" w:rsidRPr="00E6609A" w:rsidRDefault="00C1488D" w:rsidP="00C1488D">
      <w:pPr>
        <w:pStyle w:val="Heading2"/>
        <w:rPr>
          <w:rFonts w:ascii="Book Antiqua" w:eastAsia="Book Antiqua" w:hAnsi="Book Antiqua"/>
        </w:rPr>
      </w:pPr>
      <w:bookmarkStart w:id="34" w:name="_Toc476310566"/>
      <w:r w:rsidRPr="00E6609A">
        <w:rPr>
          <w:rFonts w:ascii="Book Antiqua" w:eastAsia="Book Antiqua" w:hAnsi="Book Antiqua"/>
        </w:rPr>
        <w:t>Process</w:t>
      </w:r>
      <w:bookmarkEnd w:id="34"/>
    </w:p>
    <w:p w14:paraId="5885C8A6" w14:textId="77777777" w:rsidR="00534549" w:rsidRPr="00E6609A" w:rsidRDefault="00534549" w:rsidP="00534549">
      <w:pPr>
        <w:rPr>
          <w:rFonts w:ascii="Book Antiqua" w:hAnsi="Book Antiqua"/>
        </w:rPr>
      </w:pPr>
      <w:r w:rsidRPr="00E6609A">
        <w:rPr>
          <w:rFonts w:ascii="Book Antiqua" w:hAnsi="Book Antiqua"/>
        </w:rPr>
        <w:t xml:space="preserve">We created a sample of up to 250 records from each member node, and separated these by dialect version. After cleaning up the resultant collections a report was generated on each. These reports detailed each </w:t>
      </w:r>
      <w:proofErr w:type="spellStart"/>
      <w:r w:rsidRPr="00E6609A">
        <w:rPr>
          <w:rFonts w:ascii="Book Antiqua" w:hAnsi="Book Antiqua" w:cs="Arial"/>
          <w:color w:val="333333"/>
        </w:rPr>
        <w:t>xpath</w:t>
      </w:r>
      <w:proofErr w:type="spellEnd"/>
      <w:r w:rsidRPr="00E6609A">
        <w:rPr>
          <w:rFonts w:ascii="Book Antiqua" w:hAnsi="Book Antiqua" w:cs="Arial"/>
          <w:color w:val="333333"/>
        </w:rPr>
        <w:t xml:space="preserve"> that contained a text value. The reports were concatenated by dialect and fed into a</w:t>
      </w:r>
      <w:r w:rsidRPr="00E6609A">
        <w:rPr>
          <w:rFonts w:ascii="Book Antiqua" w:hAnsi="Book Antiqua"/>
        </w:rPr>
        <w:t xml:space="preserve">n Excel workbook. The workbook allowed us to calculate the average occurrence count of each element, as well as collection level average occurrence for a dialect. </w:t>
      </w:r>
    </w:p>
    <w:p w14:paraId="1F6F60B9" w14:textId="77777777" w:rsidR="00534549" w:rsidRPr="00E6609A" w:rsidRDefault="00534549" w:rsidP="00534549">
      <w:pPr>
        <w:rPr>
          <w:rFonts w:ascii="Book Antiqua" w:hAnsi="Book Antiqua"/>
        </w:rPr>
      </w:pPr>
    </w:p>
    <w:p w14:paraId="0EDE5993" w14:textId="0F1E1C72" w:rsidR="00534549" w:rsidRDefault="00534549" w:rsidP="00534549">
      <w:pPr>
        <w:rPr>
          <w:rFonts w:ascii="Book Antiqua" w:hAnsi="Book Antiqua"/>
        </w:rPr>
      </w:pPr>
      <w:r w:rsidRPr="00E6609A">
        <w:rPr>
          <w:rFonts w:ascii="Book Antiqua" w:hAnsi="Book Antiqua"/>
        </w:rPr>
        <w:lastRenderedPageBreak/>
        <w:t>By selecting the elements in the five levels we were able to compare completeness across member nodes.</w:t>
      </w:r>
    </w:p>
    <w:p w14:paraId="13935E37" w14:textId="77777777" w:rsidR="00CE1AB7" w:rsidRDefault="00CE1AB7" w:rsidP="00534549">
      <w:pPr>
        <w:rPr>
          <w:rFonts w:ascii="Book Antiqua" w:hAnsi="Book Antiqua"/>
        </w:rPr>
      </w:pPr>
    </w:p>
    <w:p w14:paraId="34996451" w14:textId="77777777" w:rsidR="00CE1AB7" w:rsidRPr="00E6609A" w:rsidRDefault="00CE1AB7" w:rsidP="00CE1AB7">
      <w:pPr>
        <w:rPr>
          <w:rFonts w:ascii="Book Antiqua" w:eastAsia="Book Antiqua" w:hAnsi="Book Antiqua" w:cs="Book Antiqua"/>
        </w:rPr>
      </w:pPr>
      <w:r w:rsidRPr="00E6609A">
        <w:rPr>
          <w:rFonts w:ascii="Book Antiqua" w:eastAsia="Book Antiqua" w:hAnsi="Book Antiqua" w:cs="Book Antiqua"/>
        </w:rPr>
        <w:t>In the first phase of our research, we analyzed the Member Nodes that had EML</w:t>
      </w:r>
      <w:r>
        <w:rPr>
          <w:rFonts w:ascii="Book Antiqua" w:eastAsia="Book Antiqua" w:hAnsi="Book Antiqua" w:cs="Book Antiqua"/>
        </w:rPr>
        <w:t xml:space="preserve"> 2.1.1</w:t>
      </w:r>
      <w:r w:rsidRPr="00E6609A">
        <w:rPr>
          <w:rFonts w:ascii="Book Antiqua" w:eastAsia="Book Antiqua" w:hAnsi="Book Antiqua" w:cs="Book Antiqua"/>
        </w:rPr>
        <w:t xml:space="preserve"> and CSDGM dialect collections using the LTER </w:t>
      </w:r>
      <w:commentRangeStart w:id="35"/>
      <w:r w:rsidRPr="00E6609A">
        <w:rPr>
          <w:rFonts w:ascii="Book Antiqua" w:eastAsia="Book Antiqua" w:hAnsi="Book Antiqua" w:cs="Book Antiqua"/>
        </w:rPr>
        <w:t>Recommendation</w:t>
      </w:r>
      <w:commentRangeEnd w:id="35"/>
      <w:r w:rsidRPr="00E6609A">
        <w:rPr>
          <w:rStyle w:val="CommentReference"/>
          <w:rFonts w:ascii="Book Antiqua" w:hAnsi="Book Antiqua"/>
        </w:rPr>
        <w:commentReference w:id="35"/>
      </w:r>
      <w:r w:rsidRPr="00E6609A">
        <w:rPr>
          <w:rFonts w:ascii="Book Antiqua" w:eastAsia="Book Antiqua" w:hAnsi="Book Antiqua" w:cs="Book Antiqua"/>
        </w:rPr>
        <w:t xml:space="preserve"> .</w:t>
      </w:r>
      <w:r>
        <w:rPr>
          <w:rFonts w:ascii="Book Antiqua" w:eastAsia="Book Antiqua" w:hAnsi="Book Antiqua" w:cs="Book Antiqua"/>
        </w:rPr>
        <w:t xml:space="preserve"> We used the Mercury and BDP collections as CSDGM.</w:t>
      </w:r>
      <w:r w:rsidRPr="00E6609A">
        <w:rPr>
          <w:rFonts w:ascii="Book Antiqua" w:eastAsia="Book Antiqua" w:hAnsi="Book Antiqua" w:cs="Book Antiqua"/>
        </w:rPr>
        <w:t xml:space="preserve"> We created a conceptual version of the LTER recommendation at a high level</w:t>
      </w:r>
      <w:r>
        <w:rPr>
          <w:rFonts w:ascii="Book Antiqua" w:eastAsia="Book Antiqua" w:hAnsi="Book Antiqua" w:cs="Book Antiqua"/>
        </w:rPr>
        <w:t xml:space="preserve"> detailed in T</w:t>
      </w:r>
      <w:r w:rsidRPr="00E6609A">
        <w:rPr>
          <w:rFonts w:ascii="Book Antiqua" w:eastAsia="Book Antiqua" w:hAnsi="Book Antiqua" w:cs="Book Antiqua"/>
        </w:rPr>
        <w:t>able</w:t>
      </w:r>
      <w:r>
        <w:rPr>
          <w:rFonts w:ascii="Book Antiqua" w:eastAsia="Book Antiqua" w:hAnsi="Book Antiqua" w:cs="Book Antiqua"/>
        </w:rPr>
        <w:t xml:space="preserve"> 0</w:t>
      </w:r>
      <w:r w:rsidRPr="00E6609A">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36"/>
      <w:r w:rsidRPr="00E6609A">
        <w:rPr>
          <w:rFonts w:ascii="Book Antiqua" w:eastAsia="Book Antiqua" w:hAnsi="Book Antiqua" w:cs="Book Antiqua"/>
        </w:rPr>
        <w:t>documentation</w:t>
      </w:r>
      <w:commentRangeEnd w:id="36"/>
      <w:r w:rsidRPr="00E6609A">
        <w:rPr>
          <w:rStyle w:val="CommentReference"/>
          <w:rFonts w:ascii="Book Antiqua" w:hAnsi="Book Antiqua"/>
        </w:rPr>
        <w:commentReference w:id="36"/>
      </w:r>
      <w:r w:rsidRPr="00E6609A">
        <w:rPr>
          <w:rFonts w:ascii="Book Antiqua" w:eastAsia="Book Antiqua" w:hAnsi="Book Antiqua" w:cs="Book Antiqua"/>
        </w:rPr>
        <w:t xml:space="preserve">. </w:t>
      </w:r>
    </w:p>
    <w:p w14:paraId="76B4FE76" w14:textId="74F581E5" w:rsidR="00534549" w:rsidRPr="00EF3FC9" w:rsidRDefault="00D35B63" w:rsidP="0031366B">
      <w:pPr>
        <w:pStyle w:val="Heading1"/>
        <w:rPr>
          <w:rFonts w:ascii="Book Antiqua" w:hAnsi="Book Antiqua"/>
          <w:sz w:val="18"/>
          <w:szCs w:val="18"/>
        </w:rPr>
      </w:pPr>
      <w:bookmarkStart w:id="37" w:name="_Toc476310567"/>
      <w:r w:rsidRPr="00EF3FC9">
        <w:rPr>
          <w:rFonts w:ascii="Book Antiqua" w:hAnsi="Book Antiqua"/>
          <w:sz w:val="18"/>
          <w:szCs w:val="18"/>
        </w:rPr>
        <w:t>Results</w:t>
      </w:r>
      <w:bookmarkEnd w:id="37"/>
      <w:r w:rsidRPr="00EF3FC9">
        <w:rPr>
          <w:rFonts w:ascii="Book Antiqua" w:hAnsi="Book Antiqua"/>
          <w:sz w:val="18"/>
          <w:szCs w:val="18"/>
        </w:rPr>
        <w:t xml:space="preserve"> </w:t>
      </w:r>
    </w:p>
    <w:p w14:paraId="09852003" w14:textId="6D63CC51" w:rsidR="007C3F64" w:rsidRDefault="007C3F64" w:rsidP="007C3F64">
      <w:pPr>
        <w:rPr>
          <w:rFonts w:ascii="Book Antiqua" w:hAnsi="Book Antiqua"/>
          <w:sz w:val="18"/>
          <w:szCs w:val="18"/>
        </w:rPr>
      </w:pPr>
      <w:r w:rsidRPr="00EF3FC9">
        <w:rPr>
          <w:rFonts w:ascii="Book Antiqua" w:hAnsi="Book Antiqua"/>
          <w:sz w:val="18"/>
          <w:szCs w:val="18"/>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EF3FC9">
        <w:rPr>
          <w:rFonts w:ascii="Book Antiqua" w:hAnsi="Book Antiqua"/>
          <w:sz w:val="18"/>
          <w:szCs w:val="18"/>
        </w:rPr>
        <w:t>Incomplete concept counts. These visualizations are intended to give an overview of the collections completeness with respect to the first three levels of the LTER recommendation for the sample set that was downloaded from the DataONE Data Catalog.</w:t>
      </w:r>
    </w:p>
    <w:p w14:paraId="424EE0B2" w14:textId="77777777" w:rsidR="00CA7612" w:rsidRDefault="00CA7612" w:rsidP="007C3F64">
      <w:pPr>
        <w:rPr>
          <w:rFonts w:ascii="Book Antiqua" w:hAnsi="Book Antiqua"/>
          <w:sz w:val="18"/>
          <w:szCs w:val="18"/>
        </w:rPr>
      </w:pPr>
    </w:p>
    <w:p w14:paraId="670EF304" w14:textId="77777777" w:rsidR="00CA7612" w:rsidRPr="00EF3FC9" w:rsidRDefault="00CA7612" w:rsidP="007C3F64">
      <w:pPr>
        <w:rPr>
          <w:rFonts w:ascii="Book Antiqua" w:hAnsi="Book Antiqua"/>
          <w:sz w:val="18"/>
          <w:szCs w:val="18"/>
        </w:rPr>
      </w:pPr>
    </w:p>
    <w:p w14:paraId="28A236CA" w14:textId="77777777" w:rsidR="00CC046D" w:rsidRPr="00EF3FC9" w:rsidRDefault="00CC046D" w:rsidP="007C3F64">
      <w:pPr>
        <w:rPr>
          <w:rFonts w:ascii="Book Antiqua" w:hAnsi="Book Antiqua"/>
          <w:sz w:val="18"/>
          <w:szCs w:val="18"/>
        </w:rPr>
      </w:pPr>
    </w:p>
    <w:p w14:paraId="721CA47E" w14:textId="38006DCD" w:rsidR="00CC046D" w:rsidRPr="00EF3FC9" w:rsidRDefault="008A723D" w:rsidP="0095142C">
      <w:pPr>
        <w:pStyle w:val="Heading2"/>
        <w:rPr>
          <w:rFonts w:ascii="Book Antiqua" w:hAnsi="Book Antiqua"/>
          <w:sz w:val="18"/>
          <w:szCs w:val="18"/>
        </w:rPr>
      </w:pPr>
      <w:bookmarkStart w:id="38" w:name="_Toc476310568"/>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38"/>
    </w:p>
    <w:p w14:paraId="31DBB11C" w14:textId="77777777" w:rsidR="00C86F56" w:rsidRPr="00EF3FC9" w:rsidRDefault="00C86F56" w:rsidP="00C86F56">
      <w:pPr>
        <w:rPr>
          <w:sz w:val="18"/>
          <w:szCs w:val="18"/>
        </w:rPr>
      </w:pPr>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480A75EB" w14:textId="6C0D92CA" w:rsidR="00D71D31" w:rsidRPr="00CD5ED8" w:rsidRDefault="00D71D31" w:rsidP="00C1488D">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ED1B87">
        <w:rPr>
          <w:rFonts w:ascii="Book Antiqua" w:hAnsi="Book Antiqua"/>
        </w:rPr>
        <w:t>. While on a strict</w:t>
      </w:r>
      <w:r w:rsidR="00350EE5">
        <w:rPr>
          <w:rFonts w:ascii="Book Antiqua" w:hAnsi="Book Antiqua"/>
        </w:rPr>
        <w:t xml:space="preserve"> percentage by percentage basis, there is always some member node whose records contain that concept and we can describe that as </w:t>
      </w:r>
      <w:proofErr w:type="gramStart"/>
      <w:r w:rsidR="00350EE5">
        <w:rPr>
          <w:rFonts w:ascii="Book Antiqua" w:hAnsi="Book Antiqua"/>
        </w:rPr>
        <w:t>a higher degree of</w:t>
      </w:r>
      <w:proofErr w:type="gramEnd"/>
      <w:r w:rsidR="00350EE5">
        <w:rPr>
          <w:rFonts w:ascii="Book Antiqua" w:hAnsi="Book Antiqua"/>
        </w:rPr>
        <w:t xml:space="preserve"> completeness. The </w:t>
      </w:r>
      <w:r w:rsidR="00797EE9">
        <w:rPr>
          <w:rFonts w:ascii="Book Antiqua" w:hAnsi="Book Antiqua"/>
        </w:rPr>
        <w:t xml:space="preserve">sum </w:t>
      </w:r>
      <w:r w:rsidR="00350EE5">
        <w:rPr>
          <w:rFonts w:ascii="Book Antiqua" w:hAnsi="Book Antiqua"/>
        </w:rPr>
        <w:t xml:space="preserve">of concepts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sidR="00FA39C2">
        <w:rPr>
          <w:rFonts w:ascii="Book Antiqua" w:hAnsi="Book Antiqua"/>
        </w:rPr>
        <w:t>present in each of 172 records.</w:t>
      </w:r>
    </w:p>
    <w:p w14:paraId="32EA0344" w14:textId="77777777" w:rsidR="00FF210D" w:rsidRDefault="00FF210D" w:rsidP="00C1488D">
      <w:pPr>
        <w:rPr>
          <w:rFonts w:ascii="Book Antiqua" w:hAnsi="Book Antiqua"/>
          <w:sz w:val="18"/>
          <w:szCs w:val="18"/>
        </w:rPr>
      </w:pPr>
    </w:p>
    <w:p w14:paraId="5AF3C7B4" w14:textId="77777777" w:rsidR="007C5457" w:rsidRDefault="007C5457" w:rsidP="00C1488D">
      <w:pPr>
        <w:rPr>
          <w:rFonts w:ascii="Book Antiqua" w:hAnsi="Book Antiqua"/>
          <w:sz w:val="18"/>
          <w:szCs w:val="18"/>
        </w:rPr>
      </w:pPr>
    </w:p>
    <w:p w14:paraId="55411F6D" w14:textId="77777777" w:rsidR="007C5457" w:rsidRDefault="007C5457" w:rsidP="00C1488D">
      <w:pPr>
        <w:rPr>
          <w:rFonts w:ascii="Book Antiqua" w:hAnsi="Book Antiqua"/>
          <w:sz w:val="18"/>
          <w:szCs w:val="18"/>
        </w:rPr>
      </w:pPr>
    </w:p>
    <w:p w14:paraId="672D553D" w14:textId="77777777" w:rsidR="007C5457" w:rsidRDefault="007C5457" w:rsidP="009E3600">
      <w:pPr>
        <w:rPr>
          <w:rFonts w:ascii="Book Antiqua" w:hAnsi="Book Antiqua"/>
          <w:sz w:val="18"/>
          <w:szCs w:val="18"/>
        </w:rPr>
      </w:pP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lastRenderedPageBreak/>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5A588E2E" w14:textId="77777777" w:rsidR="007C3F64" w:rsidRPr="007C5457" w:rsidRDefault="007C3F64" w:rsidP="007C5457">
      <w:pPr>
        <w:jc w:val="center"/>
        <w:rPr>
          <w:rFonts w:ascii="Book Antiqua" w:hAnsi="Book Antiqua"/>
          <w:sz w:val="15"/>
          <w:szCs w:val="15"/>
        </w:rPr>
      </w:pPr>
    </w:p>
    <w:p w14:paraId="711EDAF0" w14:textId="01EF094B" w:rsidR="00C1488D" w:rsidRPr="007C5457" w:rsidRDefault="00C1488D" w:rsidP="007C5457">
      <w:pPr>
        <w:jc w:val="center"/>
        <w:rPr>
          <w:rFonts w:ascii="Book Antiqua" w:eastAsia="Book Antiqua" w:hAnsi="Book Antiqua" w:cs="Book Antiqua"/>
          <w:sz w:val="15"/>
          <w:szCs w:val="15"/>
        </w:rPr>
      </w:pPr>
    </w:p>
    <w:p w14:paraId="4FD8A010" w14:textId="77777777" w:rsidR="0095142C" w:rsidRPr="007C5457" w:rsidRDefault="0095142C" w:rsidP="007C5457">
      <w:pPr>
        <w:jc w:val="center"/>
        <w:rPr>
          <w:rFonts w:ascii="Book Antiqua" w:eastAsia="Book Antiqua" w:hAnsi="Book Antiqua" w:cs="Book Antiqua"/>
          <w:sz w:val="15"/>
          <w:szCs w:val="15"/>
        </w:rPr>
      </w:pPr>
    </w:p>
    <w:p w14:paraId="44815DA1" w14:textId="77777777" w:rsidR="0095142C" w:rsidRPr="007C5457" w:rsidRDefault="0095142C" w:rsidP="007C5457">
      <w:pPr>
        <w:jc w:val="center"/>
        <w:rPr>
          <w:rFonts w:ascii="Book Antiqua" w:eastAsia="Book Antiqua" w:hAnsi="Book Antiqua" w:cs="Book Antiqua"/>
          <w:sz w:val="15"/>
          <w:szCs w:val="15"/>
        </w:rPr>
      </w:pPr>
    </w:p>
    <w:p w14:paraId="31F1BED5" w14:textId="77777777" w:rsidR="0095142C" w:rsidRPr="007C5457" w:rsidRDefault="0095142C" w:rsidP="007C5457">
      <w:pPr>
        <w:jc w:val="center"/>
        <w:rPr>
          <w:rFonts w:ascii="Book Antiqua" w:eastAsia="Book Antiqua" w:hAnsi="Book Antiqua" w:cs="Book Antiqua"/>
          <w:sz w:val="15"/>
          <w:szCs w:val="15"/>
        </w:rPr>
      </w:pPr>
    </w:p>
    <w:p w14:paraId="2232C6F3" w14:textId="77777777" w:rsidR="0095142C" w:rsidRPr="007C5457" w:rsidRDefault="0095142C" w:rsidP="007C5457">
      <w:pPr>
        <w:jc w:val="center"/>
        <w:rPr>
          <w:rFonts w:ascii="Book Antiqua" w:eastAsia="Book Antiqua" w:hAnsi="Book Antiqua" w:cs="Book Antiqua"/>
          <w:sz w:val="15"/>
          <w:szCs w:val="15"/>
        </w:rPr>
      </w:pPr>
    </w:p>
    <w:p w14:paraId="11071C64" w14:textId="77777777" w:rsidR="0095142C" w:rsidRPr="007C5457" w:rsidRDefault="0095142C" w:rsidP="007C5457">
      <w:pPr>
        <w:jc w:val="center"/>
        <w:rPr>
          <w:rFonts w:ascii="Book Antiqua" w:eastAsia="Book Antiqua" w:hAnsi="Book Antiqua" w:cs="Book Antiqua"/>
          <w:sz w:val="15"/>
          <w:szCs w:val="15"/>
        </w:rPr>
      </w:pPr>
    </w:p>
    <w:p w14:paraId="1C87A1E5" w14:textId="77777777" w:rsidR="00B201A4" w:rsidRPr="007C5457" w:rsidRDefault="00B201A4" w:rsidP="007C5457">
      <w:pPr>
        <w:jc w:val="center"/>
        <w:rPr>
          <w:rFonts w:ascii="Book Antiqua" w:eastAsia="Book Antiqua" w:hAnsi="Book Antiqua" w:cs="Book Antiqua"/>
          <w:sz w:val="15"/>
          <w:szCs w:val="15"/>
        </w:rPr>
      </w:pPr>
    </w:p>
    <w:p w14:paraId="03812FA9" w14:textId="19E4CC05" w:rsidR="0095142C" w:rsidRDefault="0095142C" w:rsidP="0095142C">
      <w:pPr>
        <w:pStyle w:val="Heading2"/>
        <w:rPr>
          <w:rFonts w:ascii="Book Antiqua" w:hAnsi="Book Antiqua"/>
          <w:sz w:val="18"/>
          <w:szCs w:val="18"/>
        </w:rPr>
      </w:pPr>
      <w:bookmarkStart w:id="39" w:name="_Toc476310570"/>
      <w:r w:rsidRPr="00EF3FC9">
        <w:rPr>
          <w:rFonts w:ascii="Book Antiqua" w:hAnsi="Book Antiqua"/>
          <w:sz w:val="18"/>
          <w:szCs w:val="18"/>
        </w:rPr>
        <w:t>Signature Score Groups by Dialect</w:t>
      </w:r>
      <w:bookmarkEnd w:id="39"/>
    </w:p>
    <w:p w14:paraId="7BCDC50C" w14:textId="77777777" w:rsidR="0044561D" w:rsidRPr="00564B14" w:rsidRDefault="0044561D" w:rsidP="0044561D">
      <w:pPr>
        <w:rPr>
          <w:rFonts w:ascii="Book Antiqua" w:hAnsi="Book Antiqua"/>
        </w:rPr>
      </w:pPr>
      <w:r w:rsidRPr="00564B14">
        <w:rPr>
          <w:rFonts w:ascii="Book Antiqua" w:hAnsi="Book Antiqua"/>
        </w:rPr>
        <w:t xml:space="preserve">These results are presented as counts of records with identical completeness scores with respect to the recommendation. The completeness scores are given in terms of the </w:t>
      </w:r>
      <w:r w:rsidRPr="00564B14">
        <w:rPr>
          <w:rFonts w:ascii="Book Antiqua" w:hAnsi="Book Antiqua"/>
          <w:bCs/>
        </w:rPr>
        <w:t>number of elements that are missing</w:t>
      </w:r>
      <w:r w:rsidRPr="00564B14">
        <w:rPr>
          <w:rFonts w:ascii="Book Antiqua" w:hAnsi="Book Antiqua"/>
        </w:rPr>
        <w:t xml:space="preserve"> from a record, so </w:t>
      </w:r>
      <w:r w:rsidRPr="00564B14">
        <w:rPr>
          <w:rFonts w:ascii="Book Antiqua" w:hAnsi="Book Antiqua"/>
          <w:bCs/>
        </w:rPr>
        <w:t>low scores are good</w:t>
      </w:r>
      <w:r w:rsidRPr="00564B14">
        <w:rPr>
          <w:rFonts w:ascii="Book Antiqua" w:hAnsi="Book Antiqua"/>
        </w:rPr>
        <w:t xml:space="preserve">. </w:t>
      </w:r>
    </w:p>
    <w:p w14:paraId="46BCB7F0" w14:textId="77777777" w:rsidR="00E721E2" w:rsidRDefault="00E721E2" w:rsidP="002D17AC">
      <w:pPr>
        <w:rPr>
          <w:rFonts w:ascii="Book Antiqua" w:hAnsi="Book Antiqua"/>
        </w:rPr>
      </w:pPr>
    </w:p>
    <w:p w14:paraId="23A5FC32" w14:textId="77777777" w:rsidR="002D17AC" w:rsidRPr="002D17AC" w:rsidRDefault="002D17AC" w:rsidP="002D17AC">
      <w:pPr>
        <w:rPr>
          <w:rFonts w:ascii="Book Antiqua" w:hAnsi="Book Antiqua"/>
        </w:rPr>
      </w:pPr>
      <w:r w:rsidRPr="002D17AC">
        <w:rPr>
          <w:rFonts w:ascii="Book Antiqua" w:hAnsi="Book Antiqua"/>
        </w:rPr>
        <w:t xml:space="preserve">When a recommendation includes multiple levels (e.g. Mandatory, Recommended, and Optional), the scores are given as a series of numbers, one for each level. These are termed signatures. Typically, many records are missing the same concepts and, therefore, have identical signatures. </w:t>
      </w:r>
    </w:p>
    <w:p w14:paraId="50E93CF7" w14:textId="77777777" w:rsidR="00E721E2" w:rsidRDefault="00E721E2" w:rsidP="002D17AC">
      <w:pPr>
        <w:rPr>
          <w:rFonts w:ascii="Book Antiqua" w:hAnsi="Book Antiqua"/>
        </w:rPr>
      </w:pPr>
    </w:p>
    <w:p w14:paraId="2EEE8C28" w14:textId="4FED67C2" w:rsidR="002D17AC" w:rsidRDefault="002D17AC" w:rsidP="002D17AC">
      <w:pPr>
        <w:rPr>
          <w:rFonts w:ascii="Book Antiqua" w:hAnsi="Book Antiqua"/>
        </w:rPr>
      </w:pPr>
      <w:r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p>
    <w:p w14:paraId="61B265C6" w14:textId="77777777" w:rsidR="00E721E2" w:rsidRDefault="00E721E2" w:rsidP="002D17AC">
      <w:pPr>
        <w:rPr>
          <w:rFonts w:ascii="Book Antiqua" w:hAnsi="Book Antiqua"/>
        </w:rPr>
      </w:pPr>
    </w:p>
    <w:p w14:paraId="13F75724" w14:textId="57155EB8" w:rsidR="00E721E2" w:rsidRDefault="00E721E2" w:rsidP="002D17AC">
      <w:pPr>
        <w:rPr>
          <w:rFonts w:ascii="Book Antiqua" w:hAnsi="Book Antiqua"/>
        </w:rPr>
      </w:pPr>
      <w:r>
        <w:rPr>
          <w:rFonts w:ascii="Book Antiqua" w:hAnsi="Book Antiqua"/>
        </w:rPr>
        <w:t xml:space="preserve">Signature score groups are a way to expose the shining examples, the most complete metadata in the collection. If we look at the entire collection of EML, there are many signature score groups. In </w:t>
      </w:r>
      <w:r w:rsidR="004A366D">
        <w:rPr>
          <w:rFonts w:ascii="Book Antiqua" w:hAnsi="Book Antiqua"/>
        </w:rPr>
        <w:t>fact,</w:t>
      </w:r>
      <w:r>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 with the member node from DataONE, you can see that in the top 17% of the entire sample set, 86% of the LTER sampled records occur. </w:t>
      </w:r>
    </w:p>
    <w:p w14:paraId="3F5FB7D8" w14:textId="77777777" w:rsidR="00F76BD9" w:rsidRDefault="00F76BD9" w:rsidP="002D17AC">
      <w:pPr>
        <w:rPr>
          <w:rFonts w:ascii="Book Antiqua" w:hAnsi="Book Antiqua"/>
        </w:rPr>
      </w:pPr>
    </w:p>
    <w:p w14:paraId="561CAAC4" w14:textId="77777777" w:rsidR="00F76BD9" w:rsidRDefault="00F76BD9" w:rsidP="002D17AC">
      <w:pPr>
        <w:rPr>
          <w:rFonts w:ascii="Book Antiqua" w:hAnsi="Book Antiqua"/>
        </w:rPr>
      </w:pPr>
    </w:p>
    <w:p w14:paraId="24CFFE1E" w14:textId="77777777" w:rsidR="00F76BD9" w:rsidRDefault="00F76BD9" w:rsidP="002D17AC">
      <w:pPr>
        <w:rPr>
          <w:rFonts w:ascii="Book Antiqua" w:hAnsi="Book Antiqua"/>
        </w:rPr>
      </w:pPr>
    </w:p>
    <w:p w14:paraId="5A54815D" w14:textId="77777777" w:rsidR="00F76BD9" w:rsidRDefault="00F76BD9" w:rsidP="002D17AC">
      <w:pPr>
        <w:rPr>
          <w:rFonts w:ascii="Book Antiqua" w:hAnsi="Book Antiqua"/>
        </w:rPr>
      </w:pPr>
    </w:p>
    <w:tbl>
      <w:tblPr>
        <w:tblW w:w="3620" w:type="dxa"/>
        <w:tblInd w:w="108" w:type="dxa"/>
        <w:tblLook w:val="04A0" w:firstRow="1" w:lastRow="0" w:firstColumn="1" w:lastColumn="0" w:noHBand="0" w:noVBand="1"/>
      </w:tblPr>
      <w:tblGrid>
        <w:gridCol w:w="1900"/>
        <w:gridCol w:w="1720"/>
      </w:tblGrid>
      <w:tr w:rsidR="00F76BD9" w14:paraId="3BF072E4" w14:textId="77777777" w:rsidTr="00F76BD9">
        <w:trPr>
          <w:trHeight w:val="320"/>
        </w:trPr>
        <w:tc>
          <w:tcPr>
            <w:tcW w:w="1900" w:type="dxa"/>
            <w:tcBorders>
              <w:top w:val="nil"/>
              <w:left w:val="nil"/>
              <w:bottom w:val="single" w:sz="4" w:space="0" w:color="E2EFDA"/>
              <w:right w:val="nil"/>
            </w:tcBorders>
            <w:shd w:val="clear" w:color="548235" w:fill="548235"/>
            <w:noWrap/>
            <w:vAlign w:val="bottom"/>
            <w:hideMark/>
          </w:tcPr>
          <w:p w14:paraId="3DCDB078" w14:textId="77777777" w:rsidR="00F76BD9" w:rsidRDefault="00F76BD9">
            <w:pPr>
              <w:rPr>
                <w:rFonts w:ascii="Calibri" w:eastAsia="Times New Roman" w:hAnsi="Calibri"/>
                <w:color w:val="FFFFFF"/>
              </w:rPr>
            </w:pPr>
            <w:r>
              <w:rPr>
                <w:rFonts w:ascii="Calibri" w:eastAsia="Times New Roman" w:hAnsi="Calibri"/>
                <w:color w:val="FFFFFF"/>
              </w:rPr>
              <w:t>Row Labels</w:t>
            </w:r>
          </w:p>
        </w:tc>
        <w:tc>
          <w:tcPr>
            <w:tcW w:w="1720" w:type="dxa"/>
            <w:tcBorders>
              <w:top w:val="nil"/>
              <w:left w:val="nil"/>
              <w:bottom w:val="single" w:sz="4" w:space="0" w:color="E2EFDA"/>
              <w:right w:val="nil"/>
            </w:tcBorders>
            <w:shd w:val="clear" w:color="548235" w:fill="548235"/>
            <w:noWrap/>
            <w:vAlign w:val="bottom"/>
            <w:hideMark/>
          </w:tcPr>
          <w:p w14:paraId="16F7CFED" w14:textId="77777777" w:rsidR="00F76BD9" w:rsidRDefault="00F76BD9">
            <w:pPr>
              <w:rPr>
                <w:rFonts w:ascii="Calibri" w:eastAsia="Times New Roman" w:hAnsi="Calibri"/>
                <w:color w:val="FFFFFF"/>
              </w:rPr>
            </w:pPr>
            <w:r>
              <w:rPr>
                <w:rFonts w:ascii="Calibri" w:eastAsia="Times New Roman" w:hAnsi="Calibri"/>
                <w:color w:val="FFFFFF"/>
              </w:rPr>
              <w:t>Count of Record</w:t>
            </w:r>
          </w:p>
        </w:tc>
      </w:tr>
      <w:tr w:rsidR="00F76BD9" w14:paraId="7E61EEFA"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746CB9" w14:textId="77777777" w:rsidR="00F76BD9" w:rsidRDefault="00F76BD9">
            <w:pPr>
              <w:rPr>
                <w:rFonts w:ascii="Calibri" w:eastAsia="Times New Roman" w:hAnsi="Calibri"/>
                <w:color w:val="FFFFFF"/>
              </w:rPr>
            </w:pPr>
            <w:r>
              <w:rPr>
                <w:rFonts w:ascii="Calibri" w:eastAsia="Times New Roman" w:hAnsi="Calibri"/>
                <w:color w:val="FFFFFF"/>
              </w:rPr>
              <w:t>0 0 0 0 1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177BAB29"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D48F17D"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E19D7A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07395DD"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E9FDF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6516B6" w14:textId="77777777" w:rsidR="00F76BD9" w:rsidRDefault="00F76BD9">
            <w:pPr>
              <w:rPr>
                <w:rFonts w:ascii="Calibri" w:eastAsia="Times New Roman" w:hAnsi="Calibri"/>
                <w:color w:val="FFFFFF"/>
              </w:rPr>
            </w:pPr>
            <w:r>
              <w:rPr>
                <w:rFonts w:ascii="Calibri" w:eastAsia="Times New Roman" w:hAnsi="Calibri"/>
                <w:color w:val="FFFFFF"/>
              </w:rPr>
              <w:t>0 0 0 0 2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B2516D6"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3265D48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C0A7B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0EE55FE"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3D4F54B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79818EA" w14:textId="77777777" w:rsidR="00F76BD9" w:rsidRDefault="00F76BD9">
            <w:pPr>
              <w:rPr>
                <w:rFonts w:ascii="Calibri" w:eastAsia="Times New Roman" w:hAnsi="Calibri"/>
                <w:color w:val="FFFFFF"/>
              </w:rPr>
            </w:pPr>
            <w:r>
              <w:rPr>
                <w:rFonts w:ascii="Calibri" w:eastAsia="Times New Roman" w:hAnsi="Calibri"/>
                <w:color w:val="FFFFFF"/>
              </w:rPr>
              <w:t>0 1 0 0 0</w:t>
            </w:r>
          </w:p>
        </w:tc>
        <w:tc>
          <w:tcPr>
            <w:tcW w:w="1720" w:type="dxa"/>
            <w:tcBorders>
              <w:top w:val="single" w:sz="4" w:space="0" w:color="E2EFDA"/>
              <w:left w:val="nil"/>
              <w:bottom w:val="single" w:sz="4" w:space="0" w:color="E2EFDA"/>
              <w:right w:val="nil"/>
            </w:tcBorders>
            <w:shd w:val="clear" w:color="A9D08E" w:fill="A9D08E"/>
            <w:noWrap/>
            <w:vAlign w:val="bottom"/>
            <w:hideMark/>
          </w:tcPr>
          <w:p w14:paraId="71008DDD"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9FD55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71CD0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3D2F8CE"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665E38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1C78681" w14:textId="77777777" w:rsidR="00F76BD9" w:rsidRDefault="00F76BD9">
            <w:pPr>
              <w:rPr>
                <w:rFonts w:ascii="Calibri" w:eastAsia="Times New Roman" w:hAnsi="Calibri"/>
                <w:color w:val="FFFFFF"/>
              </w:rPr>
            </w:pPr>
            <w:r>
              <w:rPr>
                <w:rFonts w:ascii="Calibri" w:eastAsia="Times New Roman" w:hAnsi="Calibri"/>
                <w:color w:val="FFFFFF"/>
              </w:rPr>
              <w:t>0 1 0 0 1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E7FC2EE"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70E5629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DD76FD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CE965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71C2DD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3F9B9" w14:textId="77777777" w:rsidR="00F76BD9" w:rsidRDefault="00F76BD9">
            <w:pPr>
              <w:rPr>
                <w:rFonts w:ascii="Calibri" w:eastAsia="Times New Roman" w:hAnsi="Calibri"/>
                <w:color w:val="FFFFFF"/>
              </w:rPr>
            </w:pPr>
            <w:r>
              <w:rPr>
                <w:rFonts w:ascii="Calibri" w:eastAsia="Times New Roman" w:hAnsi="Calibri"/>
                <w:color w:val="FFFFFF"/>
              </w:rPr>
              <w:t>0 1 0 0 2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28FF0F8" w14:textId="77777777" w:rsidR="00F76BD9" w:rsidRDefault="00F76BD9">
            <w:pPr>
              <w:jc w:val="right"/>
              <w:rPr>
                <w:rFonts w:ascii="Calibri" w:eastAsia="Times New Roman" w:hAnsi="Calibri"/>
                <w:color w:val="FFFFFF"/>
              </w:rPr>
            </w:pPr>
            <w:r>
              <w:rPr>
                <w:rFonts w:ascii="Calibri" w:eastAsia="Times New Roman" w:hAnsi="Calibri"/>
                <w:color w:val="FFFFFF"/>
              </w:rPr>
              <w:t>7</w:t>
            </w:r>
          </w:p>
        </w:tc>
      </w:tr>
      <w:tr w:rsidR="00F76BD9" w14:paraId="292776B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F1853F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35A4575"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3C01557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0222D2" w14:textId="77777777" w:rsidR="00F76BD9" w:rsidRDefault="00F76BD9">
            <w:pPr>
              <w:rPr>
                <w:rFonts w:ascii="Calibri" w:eastAsia="Times New Roman" w:hAnsi="Calibri"/>
                <w:color w:val="FFFFFF"/>
              </w:rPr>
            </w:pPr>
            <w:r>
              <w:rPr>
                <w:rFonts w:ascii="Calibri" w:eastAsia="Times New Roman" w:hAnsi="Calibri"/>
                <w:color w:val="FFFFFF"/>
              </w:rPr>
              <w:t>0 1 0 1 1</w:t>
            </w:r>
          </w:p>
        </w:tc>
        <w:tc>
          <w:tcPr>
            <w:tcW w:w="1720" w:type="dxa"/>
            <w:tcBorders>
              <w:top w:val="single" w:sz="4" w:space="0" w:color="E2EFDA"/>
              <w:left w:val="nil"/>
              <w:bottom w:val="single" w:sz="4" w:space="0" w:color="E2EFDA"/>
              <w:right w:val="nil"/>
            </w:tcBorders>
            <w:shd w:val="clear" w:color="A9D08E" w:fill="A9D08E"/>
            <w:noWrap/>
            <w:vAlign w:val="bottom"/>
            <w:hideMark/>
          </w:tcPr>
          <w:p w14:paraId="6EFEB20B"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C08FCA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A37BD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630022"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57AF1AF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FD2815E" w14:textId="77777777" w:rsidR="00F76BD9" w:rsidRDefault="00F76BD9">
            <w:pPr>
              <w:rPr>
                <w:rFonts w:ascii="Calibri" w:eastAsia="Times New Roman" w:hAnsi="Calibri"/>
                <w:color w:val="FFFFFF"/>
              </w:rPr>
            </w:pPr>
            <w:r>
              <w:rPr>
                <w:rFonts w:ascii="Calibri" w:eastAsia="Times New Roman" w:hAnsi="Calibri"/>
                <w:color w:val="FFFFFF"/>
              </w:rPr>
              <w:t>0 1 1 0 2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9B9CB0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1C4894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3A9875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BABF45"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6F1219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817B67" w14:textId="77777777" w:rsidR="00F76BD9" w:rsidRDefault="00F76BD9">
            <w:pPr>
              <w:rPr>
                <w:rFonts w:ascii="Calibri" w:eastAsia="Times New Roman" w:hAnsi="Calibri"/>
                <w:color w:val="FFFFFF"/>
              </w:rPr>
            </w:pPr>
            <w:r>
              <w:rPr>
                <w:rFonts w:ascii="Calibri" w:eastAsia="Times New Roman" w:hAnsi="Calibri"/>
                <w:color w:val="FFFFFF"/>
              </w:rPr>
              <w:t>0 2 0 0 1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D67ECB8" w14:textId="77777777" w:rsidR="00F76BD9" w:rsidRDefault="00F76BD9">
            <w:pPr>
              <w:jc w:val="right"/>
              <w:rPr>
                <w:rFonts w:ascii="Calibri" w:eastAsia="Times New Roman" w:hAnsi="Calibri"/>
                <w:color w:val="FFFFFF"/>
              </w:rPr>
            </w:pPr>
            <w:r>
              <w:rPr>
                <w:rFonts w:ascii="Calibri" w:eastAsia="Times New Roman" w:hAnsi="Calibri"/>
                <w:color w:val="FFFFFF"/>
              </w:rPr>
              <w:t>10</w:t>
            </w:r>
          </w:p>
        </w:tc>
      </w:tr>
      <w:tr w:rsidR="00F76BD9" w14:paraId="6396FBE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A17F8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DA665AA" w14:textId="77777777" w:rsidR="00F76BD9" w:rsidRDefault="00F76BD9">
            <w:pPr>
              <w:jc w:val="right"/>
              <w:rPr>
                <w:rFonts w:ascii="Calibri" w:eastAsia="Times New Roman" w:hAnsi="Calibri"/>
                <w:color w:val="000000"/>
              </w:rPr>
            </w:pPr>
            <w:r>
              <w:rPr>
                <w:rFonts w:ascii="Calibri" w:eastAsia="Times New Roman" w:hAnsi="Calibri"/>
                <w:color w:val="000000"/>
              </w:rPr>
              <w:t>10</w:t>
            </w:r>
          </w:p>
        </w:tc>
      </w:tr>
      <w:tr w:rsidR="00F76BD9" w14:paraId="3B3E831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4AC242" w14:textId="77777777" w:rsidR="00F76BD9" w:rsidRDefault="00F76BD9">
            <w:pPr>
              <w:rPr>
                <w:rFonts w:ascii="Calibri" w:eastAsia="Times New Roman" w:hAnsi="Calibri"/>
                <w:color w:val="FFFFFF"/>
              </w:rPr>
            </w:pPr>
            <w:r>
              <w:rPr>
                <w:rFonts w:ascii="Calibri" w:eastAsia="Times New Roman" w:hAnsi="Calibri"/>
                <w:color w:val="FFFFFF"/>
              </w:rPr>
              <w:t>0 2 2 0 2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90B22AF"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364B94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83707C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23341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050C43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2469E0" w14:textId="77777777" w:rsidR="00F76BD9" w:rsidRDefault="00F76BD9">
            <w:pPr>
              <w:rPr>
                <w:rFonts w:ascii="Calibri" w:eastAsia="Times New Roman" w:hAnsi="Calibri"/>
                <w:color w:val="FFFFFF"/>
              </w:rPr>
            </w:pPr>
            <w:r>
              <w:rPr>
                <w:rFonts w:ascii="Calibri" w:eastAsia="Times New Roman" w:hAnsi="Calibri"/>
                <w:color w:val="FFFFFF"/>
              </w:rPr>
              <w:t>1 0 0 0 2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1FEA01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4C366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58513E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D586FB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C6F05F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747ADFA" w14:textId="77777777" w:rsidR="00F76BD9" w:rsidRDefault="00F76BD9">
            <w:pPr>
              <w:rPr>
                <w:rFonts w:ascii="Calibri" w:eastAsia="Times New Roman" w:hAnsi="Calibri"/>
                <w:color w:val="FFFFFF"/>
              </w:rPr>
            </w:pPr>
            <w:r>
              <w:rPr>
                <w:rFonts w:ascii="Calibri" w:eastAsia="Times New Roman" w:hAnsi="Calibri"/>
                <w:color w:val="FFFFFF"/>
              </w:rPr>
              <w:t>1 0 1 0 2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3EA3E9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77526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456F2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4C55C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19D6618"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A04774" w14:textId="77777777" w:rsidR="00F76BD9" w:rsidRDefault="00F76BD9">
            <w:pPr>
              <w:rPr>
                <w:rFonts w:ascii="Calibri" w:eastAsia="Times New Roman" w:hAnsi="Calibri"/>
                <w:color w:val="FFFFFF"/>
              </w:rPr>
            </w:pPr>
            <w:r>
              <w:rPr>
                <w:rFonts w:ascii="Calibri" w:eastAsia="Times New Roman" w:hAnsi="Calibri"/>
                <w:color w:val="FFFFFF"/>
              </w:rPr>
              <w:t>1 1 0 0 1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DE1FC6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9788DD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E627C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355465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062664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0E62BDA" w14:textId="77777777" w:rsidR="00F76BD9" w:rsidRDefault="00F76BD9">
            <w:pPr>
              <w:rPr>
                <w:rFonts w:ascii="Calibri" w:eastAsia="Times New Roman" w:hAnsi="Calibri"/>
                <w:color w:val="FFFFFF"/>
              </w:rPr>
            </w:pPr>
            <w:r>
              <w:rPr>
                <w:rFonts w:ascii="Calibri" w:eastAsia="Times New Roman" w:hAnsi="Calibri"/>
                <w:color w:val="FFFFFF"/>
              </w:rPr>
              <w:t>1 1 0 0 2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92D0D43"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464E98D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9BE2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7D01BA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EBFA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04B79D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A8E8E09"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776698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7CF273D2" w14:textId="77777777" w:rsidR="00F76BD9" w:rsidRDefault="00F76BD9">
            <w:pPr>
              <w:rPr>
                <w:rFonts w:ascii="Calibri" w:eastAsia="Times New Roman" w:hAnsi="Calibri"/>
                <w:color w:val="FFFFFF"/>
              </w:rPr>
            </w:pPr>
            <w:r>
              <w:rPr>
                <w:rFonts w:ascii="Calibri" w:eastAsia="Times New Roman" w:hAnsi="Calibri"/>
                <w:color w:val="FFFFFF"/>
              </w:rPr>
              <w:t>1 1 1 0 2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C522BC8"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4D1DE4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F3A3A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ED963AD"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D33B83F"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49425B" w14:textId="77777777" w:rsidR="00F76BD9" w:rsidRDefault="00F76BD9">
            <w:pPr>
              <w:rPr>
                <w:rFonts w:ascii="Calibri" w:eastAsia="Times New Roman" w:hAnsi="Calibri"/>
                <w:color w:val="FFFFFF"/>
              </w:rPr>
            </w:pPr>
            <w:r>
              <w:rPr>
                <w:rFonts w:ascii="Calibri" w:eastAsia="Times New Roman" w:hAnsi="Calibri"/>
                <w:color w:val="FFFFFF"/>
              </w:rPr>
              <w:t>1 1 2 0 2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F835A81"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20119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42FF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E39813F"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A34E66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C50E265" w14:textId="77777777" w:rsidR="00F76BD9" w:rsidRDefault="00F76BD9">
            <w:pPr>
              <w:rPr>
                <w:rFonts w:ascii="Calibri" w:eastAsia="Times New Roman" w:hAnsi="Calibri"/>
                <w:color w:val="FFFFFF"/>
              </w:rPr>
            </w:pPr>
            <w:r>
              <w:rPr>
                <w:rFonts w:ascii="Calibri" w:eastAsia="Times New Roman" w:hAnsi="Calibri"/>
                <w:color w:val="FFFFFF"/>
              </w:rPr>
              <w:t>1 1 3 1 3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60A0A2A" w14:textId="77777777" w:rsidR="00F76BD9" w:rsidRDefault="00F76BD9">
            <w:pPr>
              <w:jc w:val="right"/>
              <w:rPr>
                <w:rFonts w:ascii="Calibri" w:eastAsia="Times New Roman" w:hAnsi="Calibri"/>
                <w:color w:val="FFFFFF"/>
              </w:rPr>
            </w:pPr>
            <w:r>
              <w:rPr>
                <w:rFonts w:ascii="Calibri" w:eastAsia="Times New Roman" w:hAnsi="Calibri"/>
                <w:color w:val="FFFFFF"/>
              </w:rPr>
              <w:t>26</w:t>
            </w:r>
          </w:p>
        </w:tc>
      </w:tr>
      <w:tr w:rsidR="00F76BD9" w14:paraId="0CF69BD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7865B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7E23ACE" w14:textId="77777777" w:rsidR="00F76BD9" w:rsidRDefault="00F76BD9">
            <w:pPr>
              <w:jc w:val="right"/>
              <w:rPr>
                <w:rFonts w:ascii="Calibri" w:eastAsia="Times New Roman" w:hAnsi="Calibri"/>
                <w:color w:val="000000"/>
              </w:rPr>
            </w:pPr>
            <w:r>
              <w:rPr>
                <w:rFonts w:ascii="Calibri" w:eastAsia="Times New Roman" w:hAnsi="Calibri"/>
                <w:color w:val="000000"/>
              </w:rPr>
              <w:t>19</w:t>
            </w:r>
          </w:p>
        </w:tc>
      </w:tr>
      <w:tr w:rsidR="00F76BD9" w14:paraId="009D8A4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C5915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565E20B" w14:textId="77777777" w:rsidR="00F76BD9" w:rsidRDefault="00F76BD9">
            <w:pPr>
              <w:jc w:val="right"/>
              <w:rPr>
                <w:rFonts w:ascii="Calibri" w:eastAsia="Times New Roman" w:hAnsi="Calibri"/>
                <w:color w:val="000000"/>
              </w:rPr>
            </w:pPr>
            <w:r>
              <w:rPr>
                <w:rFonts w:ascii="Calibri" w:eastAsia="Times New Roman" w:hAnsi="Calibri"/>
                <w:color w:val="000000"/>
              </w:rPr>
              <w:t>6</w:t>
            </w:r>
          </w:p>
        </w:tc>
      </w:tr>
      <w:tr w:rsidR="00F76BD9" w14:paraId="1ED14E1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6CD935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7994AA5"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2BD0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EACCFDF" w14:textId="77777777" w:rsidR="00F76BD9" w:rsidRDefault="00F76BD9">
            <w:pPr>
              <w:rPr>
                <w:rFonts w:ascii="Calibri" w:eastAsia="Times New Roman" w:hAnsi="Calibri"/>
                <w:color w:val="FFFFFF"/>
              </w:rPr>
            </w:pPr>
            <w:r>
              <w:rPr>
                <w:rFonts w:ascii="Calibri" w:eastAsia="Times New Roman" w:hAnsi="Calibri"/>
                <w:color w:val="FFFFFF"/>
              </w:rPr>
              <w:t>1 1 3 2 3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6AF74DB"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1DEC36E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3BB0D6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29FE5AC0"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48DE435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A038D92" w14:textId="77777777" w:rsidR="00F76BD9" w:rsidRDefault="00F76BD9">
            <w:pPr>
              <w:rPr>
                <w:rFonts w:ascii="Calibri" w:eastAsia="Times New Roman" w:hAnsi="Calibri"/>
                <w:color w:val="FFFFFF"/>
              </w:rPr>
            </w:pPr>
            <w:r>
              <w:rPr>
                <w:rFonts w:ascii="Calibri" w:eastAsia="Times New Roman" w:hAnsi="Calibri"/>
                <w:color w:val="FFFFFF"/>
              </w:rPr>
              <w:t>1 1 4 1 3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455AD65B"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8C9790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1CB2C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3A7B571B"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F087A2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433FF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9D0EC5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400E8B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3435095" w14:textId="77777777" w:rsidR="00F76BD9" w:rsidRDefault="00F76BD9">
            <w:pPr>
              <w:rPr>
                <w:rFonts w:ascii="Calibri" w:eastAsia="Times New Roman" w:hAnsi="Calibri"/>
                <w:color w:val="FFFFFF"/>
              </w:rPr>
            </w:pPr>
            <w:r>
              <w:rPr>
                <w:rFonts w:ascii="Calibri" w:eastAsia="Times New Roman" w:hAnsi="Calibri"/>
                <w:color w:val="FFFFFF"/>
              </w:rPr>
              <w:t>1 2 1 0 2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8774E3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6CF8FCF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1EC0ED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8032D98"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65EDA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0DFE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5ED91776"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FE4C11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65BB7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90FA71"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A9A297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5D0EC8B" w14:textId="77777777" w:rsidR="00F76BD9" w:rsidRDefault="00F76BD9">
            <w:pPr>
              <w:rPr>
                <w:rFonts w:ascii="Calibri" w:eastAsia="Times New Roman" w:hAnsi="Calibri"/>
                <w:color w:val="FFFFFF"/>
              </w:rPr>
            </w:pPr>
            <w:r>
              <w:rPr>
                <w:rFonts w:ascii="Calibri" w:eastAsia="Times New Roman" w:hAnsi="Calibri"/>
                <w:color w:val="FFFFFF"/>
              </w:rPr>
              <w:t>1 2 2 0 2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0F722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570B10"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358D2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4C75D41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F364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9505D4D" w14:textId="77777777" w:rsidR="00F76BD9" w:rsidRDefault="00F76BD9">
            <w:pPr>
              <w:rPr>
                <w:rFonts w:ascii="Calibri" w:eastAsia="Times New Roman" w:hAnsi="Calibri"/>
                <w:color w:val="FFFFFF"/>
              </w:rPr>
            </w:pPr>
            <w:r>
              <w:rPr>
                <w:rFonts w:ascii="Calibri" w:eastAsia="Times New Roman" w:hAnsi="Calibri"/>
                <w:color w:val="FFFFFF"/>
              </w:rPr>
              <w:t>1 2 3 1 3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0B180973" w14:textId="77777777" w:rsidR="00F76BD9" w:rsidRDefault="00F76BD9">
            <w:pPr>
              <w:jc w:val="right"/>
              <w:rPr>
                <w:rFonts w:ascii="Calibri" w:eastAsia="Times New Roman" w:hAnsi="Calibri"/>
                <w:color w:val="FFFFFF"/>
              </w:rPr>
            </w:pPr>
            <w:r>
              <w:rPr>
                <w:rFonts w:ascii="Calibri" w:eastAsia="Times New Roman" w:hAnsi="Calibri"/>
                <w:color w:val="FFFFFF"/>
              </w:rPr>
              <w:t>15</w:t>
            </w:r>
          </w:p>
        </w:tc>
      </w:tr>
      <w:tr w:rsidR="00F76BD9" w14:paraId="328B7E5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2420FC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B64BBF6"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0BD936C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C7AD5B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7F661FA7"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60EB014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16C2AA" w14:textId="77777777" w:rsidR="00F76BD9" w:rsidRDefault="00F76BD9">
            <w:pPr>
              <w:rPr>
                <w:rFonts w:ascii="Calibri" w:eastAsia="Times New Roman" w:hAnsi="Calibri"/>
                <w:color w:val="FFFFFF"/>
              </w:rPr>
            </w:pPr>
            <w:r>
              <w:rPr>
                <w:rFonts w:ascii="Calibri" w:eastAsia="Times New Roman" w:hAnsi="Calibri"/>
                <w:color w:val="FFFFFF"/>
              </w:rPr>
              <w:t>1 2 3 2 3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F36B5D9"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5B4007A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29BCF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1E7A7750"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7DF8215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271CE4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23047B3A"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68E62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239BBD" w14:textId="77777777" w:rsidR="00F76BD9" w:rsidRDefault="00F76BD9">
            <w:pPr>
              <w:rPr>
                <w:rFonts w:ascii="Calibri" w:eastAsia="Times New Roman" w:hAnsi="Calibri"/>
                <w:color w:val="FFFFFF"/>
              </w:rPr>
            </w:pPr>
            <w:r>
              <w:rPr>
                <w:rFonts w:ascii="Calibri" w:eastAsia="Times New Roman" w:hAnsi="Calibri"/>
                <w:color w:val="FFFFFF"/>
              </w:rPr>
              <w:t>1 2 4 1 3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781A5DD3"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1634FD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F6137D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FA7548D"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4C5D7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B6BF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D69895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752DF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DF58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074619A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D006C2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15CD389" w14:textId="77777777" w:rsidR="00F76BD9" w:rsidRDefault="00F76BD9">
            <w:pPr>
              <w:rPr>
                <w:rFonts w:ascii="Calibri" w:eastAsia="Times New Roman" w:hAnsi="Calibri"/>
                <w:color w:val="FFFFFF"/>
              </w:rPr>
            </w:pPr>
            <w:r>
              <w:rPr>
                <w:rFonts w:ascii="Calibri" w:eastAsia="Times New Roman" w:hAnsi="Calibri"/>
                <w:color w:val="FFFFFF"/>
              </w:rPr>
              <w:t>1 3 3 2 3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512BEBC3"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65A34F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4413B7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592A895"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00A1F6D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DAFDE72" w14:textId="77777777" w:rsidR="00F76BD9" w:rsidRDefault="00F76BD9">
            <w:pPr>
              <w:rPr>
                <w:rFonts w:ascii="Calibri" w:eastAsia="Times New Roman" w:hAnsi="Calibri"/>
                <w:color w:val="FFFFFF"/>
              </w:rPr>
            </w:pPr>
            <w:r>
              <w:rPr>
                <w:rFonts w:ascii="Calibri" w:eastAsia="Times New Roman" w:hAnsi="Calibri"/>
                <w:color w:val="FFFFFF"/>
              </w:rPr>
              <w:t>2 0 1 0 2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EF5A40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04616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86365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7E0A5D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2507B9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BEA26F7" w14:textId="77777777" w:rsidR="00F76BD9" w:rsidRDefault="00F76BD9">
            <w:pPr>
              <w:rPr>
                <w:rFonts w:ascii="Calibri" w:eastAsia="Times New Roman" w:hAnsi="Calibri"/>
                <w:color w:val="FFFFFF"/>
              </w:rPr>
            </w:pPr>
            <w:r>
              <w:rPr>
                <w:rFonts w:ascii="Calibri" w:eastAsia="Times New Roman" w:hAnsi="Calibri"/>
                <w:color w:val="FFFFFF"/>
              </w:rPr>
              <w:t>2 0 2 0 2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0E5934C"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B8C8B5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A307F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CLOEBIRD</w:t>
            </w:r>
          </w:p>
        </w:tc>
        <w:tc>
          <w:tcPr>
            <w:tcW w:w="1720" w:type="dxa"/>
            <w:tcBorders>
              <w:top w:val="single" w:sz="4" w:space="0" w:color="E2EFDA"/>
              <w:left w:val="nil"/>
              <w:bottom w:val="single" w:sz="4" w:space="0" w:color="E2EFDA"/>
              <w:right w:val="nil"/>
            </w:tcBorders>
            <w:shd w:val="clear" w:color="auto" w:fill="auto"/>
            <w:noWrap/>
            <w:vAlign w:val="bottom"/>
            <w:hideMark/>
          </w:tcPr>
          <w:p w14:paraId="7D7423C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62BBD1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9CA558F" w14:textId="77777777" w:rsidR="00F76BD9" w:rsidRDefault="00F76BD9">
            <w:pPr>
              <w:rPr>
                <w:rFonts w:ascii="Calibri" w:eastAsia="Times New Roman" w:hAnsi="Calibri"/>
                <w:color w:val="FFFFFF"/>
              </w:rPr>
            </w:pPr>
            <w:r>
              <w:rPr>
                <w:rFonts w:ascii="Calibri" w:eastAsia="Times New Roman" w:hAnsi="Calibri"/>
                <w:color w:val="FFFFFF"/>
              </w:rPr>
              <w:t>2 0 4 1 2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32411768"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B6CB4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700BED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2A628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DAA25D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4426DB8" w14:textId="77777777" w:rsidR="00F76BD9" w:rsidRDefault="00F76BD9">
            <w:pPr>
              <w:rPr>
                <w:rFonts w:ascii="Calibri" w:eastAsia="Times New Roman" w:hAnsi="Calibri"/>
                <w:color w:val="FFFFFF"/>
              </w:rPr>
            </w:pPr>
            <w:r>
              <w:rPr>
                <w:rFonts w:ascii="Calibri" w:eastAsia="Times New Roman" w:hAnsi="Calibri"/>
                <w:color w:val="FFFFFF"/>
              </w:rPr>
              <w:t>2 1 0 0 1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378002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7C1A4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799A5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B23E104"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881A97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0864F1" w14:textId="77777777" w:rsidR="00F76BD9" w:rsidRDefault="00F76BD9">
            <w:pPr>
              <w:rPr>
                <w:rFonts w:ascii="Calibri" w:eastAsia="Times New Roman" w:hAnsi="Calibri"/>
                <w:color w:val="FFFFFF"/>
              </w:rPr>
            </w:pPr>
            <w:r>
              <w:rPr>
                <w:rFonts w:ascii="Calibri" w:eastAsia="Times New Roman" w:hAnsi="Calibri"/>
                <w:color w:val="FFFFFF"/>
              </w:rPr>
              <w:t>2 1 0 0 2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153AE7"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6E2B5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14E929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5E5AA7C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50E7FAB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265BB7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3D581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9F81E19"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E89D601" w14:textId="77777777" w:rsidR="00F76BD9" w:rsidRDefault="00F76BD9">
            <w:pPr>
              <w:rPr>
                <w:rFonts w:ascii="Calibri" w:eastAsia="Times New Roman" w:hAnsi="Calibri"/>
                <w:color w:val="FFFFFF"/>
              </w:rPr>
            </w:pPr>
            <w:r>
              <w:rPr>
                <w:rFonts w:ascii="Calibri" w:eastAsia="Times New Roman" w:hAnsi="Calibri"/>
                <w:color w:val="FFFFFF"/>
              </w:rPr>
              <w:t>2 1 1 0 1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8E3E5E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093B4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EA7619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65907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BD9951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D9096EE" w14:textId="77777777" w:rsidR="00F76BD9" w:rsidRDefault="00F76BD9">
            <w:pPr>
              <w:rPr>
                <w:rFonts w:ascii="Calibri" w:eastAsia="Times New Roman" w:hAnsi="Calibri"/>
                <w:color w:val="FFFFFF"/>
              </w:rPr>
            </w:pPr>
            <w:r>
              <w:rPr>
                <w:rFonts w:ascii="Calibri" w:eastAsia="Times New Roman" w:hAnsi="Calibri"/>
                <w:color w:val="FFFFFF"/>
              </w:rPr>
              <w:t>2 1 1 0 2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EFAF018"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A1BBE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538B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AE74DD4"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5DBFC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5B2200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D836C3B"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7C0D6E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6F0DFB" w14:textId="77777777" w:rsidR="00F76BD9" w:rsidRDefault="00F76BD9">
            <w:pPr>
              <w:rPr>
                <w:rFonts w:ascii="Calibri" w:eastAsia="Times New Roman" w:hAnsi="Calibri"/>
                <w:color w:val="FFFFFF"/>
              </w:rPr>
            </w:pPr>
            <w:r>
              <w:rPr>
                <w:rFonts w:ascii="Calibri" w:eastAsia="Times New Roman" w:hAnsi="Calibri"/>
                <w:color w:val="FFFFFF"/>
              </w:rPr>
              <w:t>2 1 2 0 2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67814C0"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AD3B34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C021F6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87AD1E9"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775417E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691B09E" w14:textId="77777777" w:rsidR="00F76BD9" w:rsidRDefault="00F76BD9">
            <w:pPr>
              <w:rPr>
                <w:rFonts w:ascii="Calibri" w:eastAsia="Times New Roman" w:hAnsi="Calibri"/>
                <w:color w:val="FFFFFF"/>
              </w:rPr>
            </w:pPr>
            <w:r>
              <w:rPr>
                <w:rFonts w:ascii="Calibri" w:eastAsia="Times New Roman" w:hAnsi="Calibri"/>
                <w:color w:val="FFFFFF"/>
              </w:rPr>
              <w:t>2 1 3 0 2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E31609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1501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02549C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18C9AA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B9F135"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2D4807E" w14:textId="77777777" w:rsidR="00F76BD9" w:rsidRDefault="00F76BD9">
            <w:pPr>
              <w:rPr>
                <w:rFonts w:ascii="Calibri" w:eastAsia="Times New Roman" w:hAnsi="Calibri"/>
                <w:color w:val="FFFFFF"/>
              </w:rPr>
            </w:pPr>
            <w:r>
              <w:rPr>
                <w:rFonts w:ascii="Calibri" w:eastAsia="Times New Roman" w:hAnsi="Calibri"/>
                <w:color w:val="FFFFFF"/>
              </w:rPr>
              <w:t>2 1 3 1 3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D5248A6" w14:textId="77777777" w:rsidR="00F76BD9" w:rsidRDefault="00F76BD9">
            <w:pPr>
              <w:jc w:val="right"/>
              <w:rPr>
                <w:rFonts w:ascii="Calibri" w:eastAsia="Times New Roman" w:hAnsi="Calibri"/>
                <w:color w:val="FFFFFF"/>
              </w:rPr>
            </w:pPr>
            <w:r>
              <w:rPr>
                <w:rFonts w:ascii="Calibri" w:eastAsia="Times New Roman" w:hAnsi="Calibri"/>
                <w:color w:val="FFFFFF"/>
              </w:rPr>
              <w:t>102</w:t>
            </w:r>
          </w:p>
        </w:tc>
      </w:tr>
      <w:tr w:rsidR="00F76BD9" w14:paraId="71E5871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673D1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73A090F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88556A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D7BEB2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5F8E566" w14:textId="77777777" w:rsidR="00F76BD9" w:rsidRDefault="00F76BD9">
            <w:pPr>
              <w:jc w:val="right"/>
              <w:rPr>
                <w:rFonts w:ascii="Calibri" w:eastAsia="Times New Roman" w:hAnsi="Calibri"/>
                <w:color w:val="000000"/>
              </w:rPr>
            </w:pPr>
            <w:r>
              <w:rPr>
                <w:rFonts w:ascii="Calibri" w:eastAsia="Times New Roman" w:hAnsi="Calibri"/>
                <w:color w:val="000000"/>
              </w:rPr>
              <w:t>84</w:t>
            </w:r>
          </w:p>
        </w:tc>
      </w:tr>
      <w:tr w:rsidR="00F76BD9" w14:paraId="56195E9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E5AA5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67BCAA2" w14:textId="77777777" w:rsidR="00F76BD9" w:rsidRDefault="00F76BD9">
            <w:pPr>
              <w:jc w:val="right"/>
              <w:rPr>
                <w:rFonts w:ascii="Calibri" w:eastAsia="Times New Roman" w:hAnsi="Calibri"/>
                <w:color w:val="000000"/>
              </w:rPr>
            </w:pPr>
            <w:r>
              <w:rPr>
                <w:rFonts w:ascii="Calibri" w:eastAsia="Times New Roman" w:hAnsi="Calibri"/>
                <w:color w:val="000000"/>
              </w:rPr>
              <w:t>16</w:t>
            </w:r>
          </w:p>
        </w:tc>
      </w:tr>
      <w:tr w:rsidR="00F76BD9" w14:paraId="40FB0F5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64E104F" w14:textId="77777777" w:rsidR="00F76BD9" w:rsidRDefault="00F76BD9">
            <w:pPr>
              <w:rPr>
                <w:rFonts w:ascii="Calibri" w:eastAsia="Times New Roman" w:hAnsi="Calibri"/>
                <w:color w:val="FFFFFF"/>
              </w:rPr>
            </w:pPr>
            <w:r>
              <w:rPr>
                <w:rFonts w:ascii="Calibri" w:eastAsia="Times New Roman" w:hAnsi="Calibri"/>
                <w:color w:val="FFFFFF"/>
              </w:rPr>
              <w:t>2 1 3 2 3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1BD4778D"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0363D11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87B85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3B7F5F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65B03FF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58EFF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9FBA33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4AD48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92537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992F02" w14:textId="77777777" w:rsidR="00F76BD9" w:rsidRDefault="00F76BD9">
            <w:pPr>
              <w:jc w:val="right"/>
              <w:rPr>
                <w:rFonts w:ascii="Calibri" w:eastAsia="Times New Roman" w:hAnsi="Calibri"/>
                <w:color w:val="000000"/>
              </w:rPr>
            </w:pPr>
            <w:r>
              <w:rPr>
                <w:rFonts w:ascii="Calibri" w:eastAsia="Times New Roman" w:hAnsi="Calibri"/>
                <w:color w:val="000000"/>
              </w:rPr>
              <w:t>5</w:t>
            </w:r>
          </w:p>
        </w:tc>
      </w:tr>
      <w:tr w:rsidR="00F76BD9" w14:paraId="6B42EC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6CAE739" w14:textId="77777777" w:rsidR="00F76BD9" w:rsidRDefault="00F76BD9">
            <w:pPr>
              <w:rPr>
                <w:rFonts w:ascii="Calibri" w:eastAsia="Times New Roman" w:hAnsi="Calibri"/>
                <w:color w:val="FFFFFF"/>
              </w:rPr>
            </w:pPr>
            <w:r>
              <w:rPr>
                <w:rFonts w:ascii="Calibri" w:eastAsia="Times New Roman" w:hAnsi="Calibri"/>
                <w:color w:val="FFFFFF"/>
              </w:rPr>
              <w:t>2 1 4 1 2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1155AA3"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3AF67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17395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A3F87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A02182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E8D20" w14:textId="77777777" w:rsidR="00F76BD9" w:rsidRDefault="00F76BD9">
            <w:pPr>
              <w:rPr>
                <w:rFonts w:ascii="Calibri" w:eastAsia="Times New Roman" w:hAnsi="Calibri"/>
                <w:color w:val="FFFFFF"/>
              </w:rPr>
            </w:pPr>
            <w:r>
              <w:rPr>
                <w:rFonts w:ascii="Calibri" w:eastAsia="Times New Roman" w:hAnsi="Calibri"/>
                <w:color w:val="FFFFFF"/>
              </w:rPr>
              <w:t>2 1 4 1 3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848C031"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641C0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D656FC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77DF6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5436B0A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993FD4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D676FBF"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18E73E1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123CE55" w14:textId="77777777" w:rsidR="00F76BD9" w:rsidRDefault="00F76BD9">
            <w:pPr>
              <w:rPr>
                <w:rFonts w:ascii="Calibri" w:eastAsia="Times New Roman" w:hAnsi="Calibri"/>
                <w:color w:val="FFFFFF"/>
              </w:rPr>
            </w:pPr>
            <w:r>
              <w:rPr>
                <w:rFonts w:ascii="Calibri" w:eastAsia="Times New Roman" w:hAnsi="Calibri"/>
                <w:color w:val="FFFFFF"/>
              </w:rPr>
              <w:t>2 2 0 0 2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5AF80A6"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69E13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46C84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87D71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CC32E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F20034" w14:textId="77777777" w:rsidR="00F76BD9" w:rsidRDefault="00F76BD9">
            <w:pPr>
              <w:rPr>
                <w:rFonts w:ascii="Calibri" w:eastAsia="Times New Roman" w:hAnsi="Calibri"/>
                <w:color w:val="FFFFFF"/>
              </w:rPr>
            </w:pPr>
            <w:r>
              <w:rPr>
                <w:rFonts w:ascii="Calibri" w:eastAsia="Times New Roman" w:hAnsi="Calibri"/>
                <w:color w:val="FFFFFF"/>
              </w:rPr>
              <w:lastRenderedPageBreak/>
              <w:t>2 2 1 0 2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DFEA314" w14:textId="77777777" w:rsidR="00F76BD9" w:rsidRDefault="00F76BD9">
            <w:pPr>
              <w:jc w:val="right"/>
              <w:rPr>
                <w:rFonts w:ascii="Calibri" w:eastAsia="Times New Roman" w:hAnsi="Calibri"/>
                <w:color w:val="FFFFFF"/>
              </w:rPr>
            </w:pPr>
            <w:r>
              <w:rPr>
                <w:rFonts w:ascii="Calibri" w:eastAsia="Times New Roman" w:hAnsi="Calibri"/>
                <w:color w:val="FFFFFF"/>
              </w:rPr>
              <w:t>68</w:t>
            </w:r>
          </w:p>
        </w:tc>
      </w:tr>
      <w:tr w:rsidR="00F76BD9" w14:paraId="5C8D86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6D9D91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E6AA6CA" w14:textId="77777777" w:rsidR="00F76BD9" w:rsidRDefault="00F76BD9">
            <w:pPr>
              <w:jc w:val="right"/>
              <w:rPr>
                <w:rFonts w:ascii="Calibri" w:eastAsia="Times New Roman" w:hAnsi="Calibri"/>
                <w:color w:val="000000"/>
              </w:rPr>
            </w:pPr>
            <w:r>
              <w:rPr>
                <w:rFonts w:ascii="Calibri" w:eastAsia="Times New Roman" w:hAnsi="Calibri"/>
                <w:color w:val="000000"/>
              </w:rPr>
              <w:t>68</w:t>
            </w:r>
          </w:p>
        </w:tc>
      </w:tr>
    </w:tbl>
    <w:p w14:paraId="76F3BD06" w14:textId="77777777" w:rsidR="00F76BD9" w:rsidRPr="002D17AC" w:rsidRDefault="00F76BD9" w:rsidP="002D17AC">
      <w:pPr>
        <w:rPr>
          <w:rFonts w:ascii="Book Antiqua" w:hAnsi="Book Antiqua"/>
        </w:rPr>
      </w:pPr>
    </w:p>
    <w:p w14:paraId="656F19A5" w14:textId="77777777" w:rsidR="0044561D" w:rsidRPr="0044561D" w:rsidRDefault="0044561D" w:rsidP="0044561D"/>
    <w:p w14:paraId="3B294760" w14:textId="4B5359B6" w:rsidR="004F3007" w:rsidRPr="00EF3FC9" w:rsidRDefault="007833B7" w:rsidP="00C1488D">
      <w:pPr>
        <w:rPr>
          <w:rFonts w:ascii="Book Antiqua" w:hAnsi="Book Antiqua"/>
          <w:sz w:val="18"/>
          <w:szCs w:val="18"/>
        </w:rPr>
      </w:pPr>
      <w:r w:rsidRPr="00EF3FC9">
        <w:rPr>
          <w:rFonts w:ascii="Book Antiqua" w:hAnsi="Book Antiqua"/>
          <w:noProof/>
          <w:sz w:val="18"/>
          <w:szCs w:val="18"/>
        </w:rPr>
        <w:drawing>
          <wp:inline distT="0" distB="0" distL="0" distR="0" wp14:anchorId="57A57D0C" wp14:editId="4589DA03">
            <wp:extent cx="5943600" cy="4309745"/>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891BB1" w14:textId="7C165C60" w:rsidR="00474B5E" w:rsidRPr="00EF3FC9" w:rsidRDefault="00F74A85" w:rsidP="00C1488D">
      <w:pPr>
        <w:rPr>
          <w:rFonts w:ascii="Book Antiqua" w:hAnsi="Book Antiqua"/>
          <w:sz w:val="18"/>
          <w:szCs w:val="18"/>
        </w:rPr>
      </w:pPr>
      <w:r w:rsidRPr="00EF3FC9">
        <w:rPr>
          <w:rFonts w:ascii="Book Antiqua" w:hAnsi="Book Antiqua"/>
          <w:noProof/>
          <w:sz w:val="18"/>
          <w:szCs w:val="18"/>
        </w:rPr>
        <w:lastRenderedPageBreak/>
        <w:drawing>
          <wp:inline distT="0" distB="0" distL="0" distR="0" wp14:anchorId="00E2D048" wp14:editId="4C192116">
            <wp:extent cx="5309235" cy="3431540"/>
            <wp:effectExtent l="0" t="0" r="2476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027AAEF3" w:rsidR="00564B14" w:rsidRDefault="00564B14" w:rsidP="00564B14">
      <w:pPr>
        <w:pStyle w:val="Heading2"/>
        <w:rPr>
          <w:rFonts w:ascii="Book Antiqua" w:hAnsi="Book Antiqua"/>
          <w:sz w:val="18"/>
          <w:szCs w:val="18"/>
        </w:rPr>
      </w:pPr>
      <w:bookmarkStart w:id="40" w:name="_Toc476310572"/>
      <w:bookmarkStart w:id="41" w:name="_GoBack"/>
      <w:r w:rsidRPr="00EF3FC9">
        <w:rPr>
          <w:rFonts w:ascii="Book Antiqua" w:hAnsi="Book Antiqua"/>
          <w:noProof/>
          <w:sz w:val="18"/>
          <w:szCs w:val="18"/>
        </w:rPr>
        <w:lastRenderedPageBreak/>
        <w:drawing>
          <wp:anchor distT="0" distB="0" distL="114300" distR="114300" simplePos="0" relativeHeight="251658240" behindDoc="0" locked="0" layoutInCell="1" allowOverlap="1" wp14:anchorId="033CE1F9" wp14:editId="1D236446">
            <wp:simplePos x="0" y="0"/>
            <wp:positionH relativeFrom="column">
              <wp:posOffset>279400</wp:posOffset>
            </wp:positionH>
            <wp:positionV relativeFrom="paragraph">
              <wp:posOffset>4117340</wp:posOffset>
            </wp:positionV>
            <wp:extent cx="4572000" cy="274320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bookmarkEnd w:id="41"/>
      <w:r w:rsidR="00B7694E" w:rsidRPr="00EF3FC9">
        <w:rPr>
          <w:rFonts w:ascii="Book Antiqua" w:hAnsi="Book Antiqua"/>
          <w:sz w:val="18"/>
          <w:szCs w:val="18"/>
        </w:rPr>
        <w:t>Complete Concept Counts</w:t>
      </w:r>
      <w:bookmarkEnd w:id="40"/>
    </w:p>
    <w:p w14:paraId="6BD0E157" w14:textId="60539B53" w:rsidR="00EE2F33" w:rsidRPr="00EF3FC9" w:rsidRDefault="00EE2F33" w:rsidP="00564B14">
      <w:pPr>
        <w:pStyle w:val="Heading2"/>
        <w:rPr>
          <w:rFonts w:ascii="Book Antiqua" w:hAnsi="Book Antiqua"/>
          <w:sz w:val="18"/>
          <w:szCs w:val="18"/>
        </w:rPr>
      </w:pPr>
      <w:r w:rsidRPr="00EF3FC9">
        <w:rPr>
          <w:rFonts w:ascii="Book Antiqua" w:hAnsi="Book Antiqua"/>
          <w:noProof/>
          <w:sz w:val="18"/>
          <w:szCs w:val="18"/>
        </w:rPr>
        <w:lastRenderedPageBreak/>
        <w:drawing>
          <wp:inline distT="0" distB="0" distL="0" distR="0" wp14:anchorId="1C876C6E" wp14:editId="527B22C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EF3FC9">
        <w:rPr>
          <w:rFonts w:ascii="Book Antiqua" w:hAnsi="Book Antiqua"/>
          <w:noProof/>
          <w:sz w:val="18"/>
          <w:szCs w:val="18"/>
        </w:rPr>
        <w:drawing>
          <wp:inline distT="0" distB="0" distL="0" distR="0" wp14:anchorId="3F769136" wp14:editId="58F2CFE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61E98C" w14:textId="46BF043D" w:rsidR="008B2497" w:rsidRPr="00EF3FC9" w:rsidRDefault="00CD6ECC" w:rsidP="00C1488D">
      <w:pPr>
        <w:rPr>
          <w:rFonts w:ascii="Book Antiqua" w:hAnsi="Book Antiqua"/>
          <w:sz w:val="18"/>
          <w:szCs w:val="18"/>
        </w:rPr>
      </w:pPr>
      <w:r w:rsidRPr="00EF3FC9">
        <w:rPr>
          <w:rFonts w:ascii="Book Antiqua" w:hAnsi="Book Antiqua"/>
          <w:noProof/>
          <w:sz w:val="18"/>
          <w:szCs w:val="18"/>
        </w:rPr>
        <w:lastRenderedPageBreak/>
        <w:drawing>
          <wp:inline distT="0" distB="0" distL="0" distR="0" wp14:anchorId="29126484" wp14:editId="5AA90E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EF3FC9">
        <w:rPr>
          <w:rFonts w:ascii="Book Antiqua" w:hAnsi="Book Antiqua"/>
          <w:noProof/>
          <w:sz w:val="18"/>
          <w:szCs w:val="18"/>
        </w:rPr>
        <w:drawing>
          <wp:inline distT="0" distB="0" distL="0" distR="0" wp14:anchorId="37F79A8E" wp14:editId="62B6B1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F3FC9">
        <w:rPr>
          <w:rFonts w:ascii="Book Antiqua" w:hAnsi="Book Antiqua"/>
          <w:noProof/>
          <w:sz w:val="18"/>
          <w:szCs w:val="18"/>
        </w:rPr>
        <w:drawing>
          <wp:inline distT="0" distB="0" distL="0" distR="0" wp14:anchorId="2B29F248" wp14:editId="5382F9D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42" w:name="_Toc476310573"/>
      <w:r w:rsidRPr="00E6609A">
        <w:rPr>
          <w:rFonts w:ascii="Book Antiqua" w:hAnsi="Book Antiqua"/>
        </w:rPr>
        <w:t>Conclusions and Further Questions</w:t>
      </w:r>
      <w:bookmarkEnd w:id="42"/>
    </w:p>
    <w:p w14:paraId="2056C7EE" w14:textId="77777777" w:rsidR="00C1488D" w:rsidRPr="00E6609A" w:rsidRDefault="00C1488D" w:rsidP="00C1488D">
      <w:pPr>
        <w:rPr>
          <w:rFonts w:ascii="Book Antiqua" w:hAnsi="Book Antiqua"/>
        </w:rPr>
      </w:pP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3" w:name="_Toc476310574"/>
      <w:r w:rsidRPr="00E6609A">
        <w:rPr>
          <w:rFonts w:ascii="Book Antiqua" w:hAnsi="Book Antiqua"/>
        </w:rPr>
        <w:t>Bibli</w:t>
      </w:r>
      <w:r w:rsidR="000176BC" w:rsidRPr="00E6609A">
        <w:rPr>
          <w:rFonts w:ascii="Book Antiqua" w:hAnsi="Book Antiqua"/>
        </w:rPr>
        <w:t>ography</w:t>
      </w:r>
      <w:bookmarkEnd w:id="43"/>
    </w:p>
    <w:p w14:paraId="4F8E61B4" w14:textId="77777777" w:rsidR="000176BC" w:rsidRPr="00E6609A" w:rsidRDefault="000176BC" w:rsidP="000176BC">
      <w:pPr>
        <w:rPr>
          <w:rFonts w:ascii="Book Antiqua" w:hAnsi="Book Antiqua"/>
        </w:rPr>
      </w:pPr>
    </w:p>
    <w:p w14:paraId="663DC1D5" w14:textId="77777777" w:rsidR="00FB62ED" w:rsidRPr="00E6609A" w:rsidRDefault="00FB62ED" w:rsidP="00FB62ED">
      <w:pPr>
        <w:ind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B62ED">
      <w:pPr>
        <w:ind w:hanging="480"/>
        <w:rPr>
          <w:rFonts w:ascii="Book Antiqua" w:eastAsia="Times New Roman" w:hAnsi="Book Antiqua"/>
        </w:rPr>
      </w:pPr>
    </w:p>
    <w:p w14:paraId="6B832BDB" w14:textId="77777777" w:rsidR="003A2B10" w:rsidRPr="00E6609A" w:rsidRDefault="003A2B10" w:rsidP="003A2B10">
      <w:pPr>
        <w:ind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109A9A11" w14:textId="77777777" w:rsidR="00E64D0C" w:rsidRPr="00E6609A" w:rsidRDefault="00E64D0C" w:rsidP="00E64D0C">
      <w:pPr>
        <w:ind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ean Gordon" w:date="2017-02-28T20:58:00Z" w:initials="SG">
    <w:p w14:paraId="506D0E5D" w14:textId="77777777" w:rsidR="00F76BD9" w:rsidRDefault="00F76BD9" w:rsidP="00C1488D">
      <w:pPr>
        <w:pStyle w:val="CommentText"/>
      </w:pPr>
      <w:r>
        <w:rPr>
          <w:rStyle w:val="CommentReference"/>
        </w:rPr>
        <w:annotationRef/>
      </w:r>
      <w:r>
        <w:t>In my opinion both of these numbers are fuzzy</w:t>
      </w:r>
    </w:p>
  </w:comment>
  <w:comment w:id="35" w:author="Sean Gordon" w:date="2017-02-20T12:12:00Z" w:initials="SG">
    <w:p w14:paraId="7BAA4978" w14:textId="77777777" w:rsidR="00F76BD9" w:rsidRDefault="00F76BD9" w:rsidP="00CE1AB7">
      <w:pPr>
        <w:pStyle w:val="CommentText"/>
      </w:pPr>
      <w:r>
        <w:rPr>
          <w:rStyle w:val="CommentReference"/>
        </w:rPr>
        <w:annotationRef/>
      </w:r>
      <w:r>
        <w:t>Cite document rec is described in</w:t>
      </w:r>
    </w:p>
  </w:comment>
  <w:comment w:id="36" w:author="Sean Gordon" w:date="2017-02-20T13:01:00Z" w:initials="SG">
    <w:p w14:paraId="4ED17CD3" w14:textId="77777777" w:rsidR="00F76BD9" w:rsidRDefault="00F76BD9" w:rsidP="00CE1AB7">
      <w:pPr>
        <w:pStyle w:val="CommentText"/>
      </w:pPr>
      <w:r>
        <w:rPr>
          <w:rStyle w:val="CommentReference"/>
        </w:rPr>
        <w:annotationRef/>
      </w:r>
      <w:r>
        <w:t>Insert Rec Dialect Max to show five levels and compare EML and CSDGM.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7BAA4978" w15:done="0"/>
  <w15:commentEx w15:paraId="4ED17C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812FA" w14:textId="77777777" w:rsidR="00704E8F" w:rsidRDefault="00704E8F" w:rsidP="0095142C">
      <w:r>
        <w:separator/>
      </w:r>
    </w:p>
  </w:endnote>
  <w:endnote w:type="continuationSeparator" w:id="0">
    <w:p w14:paraId="3C0AF7D4" w14:textId="77777777" w:rsidR="00704E8F" w:rsidRDefault="00704E8F"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37588" w14:textId="77777777" w:rsidR="00704E8F" w:rsidRDefault="00704E8F" w:rsidP="0095142C">
      <w:r>
        <w:separator/>
      </w:r>
    </w:p>
  </w:footnote>
  <w:footnote w:type="continuationSeparator" w:id="0">
    <w:p w14:paraId="37AE37BA" w14:textId="77777777" w:rsidR="00704E8F" w:rsidRDefault="00704E8F"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176BC"/>
    <w:rsid w:val="000743AF"/>
    <w:rsid w:val="00081FEC"/>
    <w:rsid w:val="000D0E7A"/>
    <w:rsid w:val="001220DA"/>
    <w:rsid w:val="001366EB"/>
    <w:rsid w:val="00141B7F"/>
    <w:rsid w:val="00175350"/>
    <w:rsid w:val="001863E0"/>
    <w:rsid w:val="001D2DDD"/>
    <w:rsid w:val="001D6AB3"/>
    <w:rsid w:val="001F59DB"/>
    <w:rsid w:val="00203F51"/>
    <w:rsid w:val="002065C5"/>
    <w:rsid w:val="00234EF9"/>
    <w:rsid w:val="00234F29"/>
    <w:rsid w:val="0024530A"/>
    <w:rsid w:val="0025686C"/>
    <w:rsid w:val="002650BA"/>
    <w:rsid w:val="00295E03"/>
    <w:rsid w:val="002C0F90"/>
    <w:rsid w:val="002D17AC"/>
    <w:rsid w:val="0031366B"/>
    <w:rsid w:val="00336320"/>
    <w:rsid w:val="00350EE5"/>
    <w:rsid w:val="003546CE"/>
    <w:rsid w:val="003618C1"/>
    <w:rsid w:val="003A2B10"/>
    <w:rsid w:val="00431A0A"/>
    <w:rsid w:val="0044561D"/>
    <w:rsid w:val="004617CF"/>
    <w:rsid w:val="00463572"/>
    <w:rsid w:val="004640B7"/>
    <w:rsid w:val="00474542"/>
    <w:rsid w:val="00474B5E"/>
    <w:rsid w:val="00482359"/>
    <w:rsid w:val="00484793"/>
    <w:rsid w:val="004915EB"/>
    <w:rsid w:val="004A366D"/>
    <w:rsid w:val="004C34FE"/>
    <w:rsid w:val="004F3007"/>
    <w:rsid w:val="00507647"/>
    <w:rsid w:val="005152F9"/>
    <w:rsid w:val="005337B9"/>
    <w:rsid w:val="00534549"/>
    <w:rsid w:val="00550F9D"/>
    <w:rsid w:val="00563764"/>
    <w:rsid w:val="00564B14"/>
    <w:rsid w:val="0057581F"/>
    <w:rsid w:val="00591F05"/>
    <w:rsid w:val="00593262"/>
    <w:rsid w:val="005C1A87"/>
    <w:rsid w:val="005F2709"/>
    <w:rsid w:val="006028AD"/>
    <w:rsid w:val="00645870"/>
    <w:rsid w:val="0065160C"/>
    <w:rsid w:val="006729CA"/>
    <w:rsid w:val="006A2241"/>
    <w:rsid w:val="006B15D8"/>
    <w:rsid w:val="006C17D9"/>
    <w:rsid w:val="006D59E7"/>
    <w:rsid w:val="00704E8F"/>
    <w:rsid w:val="00713531"/>
    <w:rsid w:val="00724B42"/>
    <w:rsid w:val="00742053"/>
    <w:rsid w:val="0074596C"/>
    <w:rsid w:val="007833B7"/>
    <w:rsid w:val="00797EE9"/>
    <w:rsid w:val="007A1CB5"/>
    <w:rsid w:val="007A44DC"/>
    <w:rsid w:val="007A5C0B"/>
    <w:rsid w:val="007A7ABB"/>
    <w:rsid w:val="007B2BCA"/>
    <w:rsid w:val="007B634E"/>
    <w:rsid w:val="007C3F64"/>
    <w:rsid w:val="007C5457"/>
    <w:rsid w:val="007F023E"/>
    <w:rsid w:val="007F4694"/>
    <w:rsid w:val="00801A16"/>
    <w:rsid w:val="00840345"/>
    <w:rsid w:val="00850F45"/>
    <w:rsid w:val="0085423E"/>
    <w:rsid w:val="008A723D"/>
    <w:rsid w:val="008B2497"/>
    <w:rsid w:val="0095142C"/>
    <w:rsid w:val="0095485B"/>
    <w:rsid w:val="00963585"/>
    <w:rsid w:val="0096537C"/>
    <w:rsid w:val="0096608C"/>
    <w:rsid w:val="00975148"/>
    <w:rsid w:val="009814B3"/>
    <w:rsid w:val="009A2260"/>
    <w:rsid w:val="009C6FE5"/>
    <w:rsid w:val="009D4E3F"/>
    <w:rsid w:val="009E3600"/>
    <w:rsid w:val="00A14416"/>
    <w:rsid w:val="00A1743B"/>
    <w:rsid w:val="00A9375A"/>
    <w:rsid w:val="00A96F55"/>
    <w:rsid w:val="00AA0563"/>
    <w:rsid w:val="00AF44A3"/>
    <w:rsid w:val="00AF57C1"/>
    <w:rsid w:val="00B05AEE"/>
    <w:rsid w:val="00B201A4"/>
    <w:rsid w:val="00B33A07"/>
    <w:rsid w:val="00B47E01"/>
    <w:rsid w:val="00B7694E"/>
    <w:rsid w:val="00B85BA3"/>
    <w:rsid w:val="00B9019A"/>
    <w:rsid w:val="00BC4CAA"/>
    <w:rsid w:val="00BE23CC"/>
    <w:rsid w:val="00C030A4"/>
    <w:rsid w:val="00C11D22"/>
    <w:rsid w:val="00C1488D"/>
    <w:rsid w:val="00C33990"/>
    <w:rsid w:val="00C45BF8"/>
    <w:rsid w:val="00C5145F"/>
    <w:rsid w:val="00C52958"/>
    <w:rsid w:val="00C67669"/>
    <w:rsid w:val="00C86F56"/>
    <w:rsid w:val="00C947D2"/>
    <w:rsid w:val="00CA7612"/>
    <w:rsid w:val="00CB39EF"/>
    <w:rsid w:val="00CB616F"/>
    <w:rsid w:val="00CC046D"/>
    <w:rsid w:val="00CC58AB"/>
    <w:rsid w:val="00CD5ED8"/>
    <w:rsid w:val="00CD6ECC"/>
    <w:rsid w:val="00CE1AB7"/>
    <w:rsid w:val="00CF5C23"/>
    <w:rsid w:val="00D35B63"/>
    <w:rsid w:val="00D562D9"/>
    <w:rsid w:val="00D60B12"/>
    <w:rsid w:val="00D71D31"/>
    <w:rsid w:val="00D74B0D"/>
    <w:rsid w:val="00D85BD5"/>
    <w:rsid w:val="00D95BA6"/>
    <w:rsid w:val="00DD0E12"/>
    <w:rsid w:val="00DF682E"/>
    <w:rsid w:val="00E13465"/>
    <w:rsid w:val="00E13AC9"/>
    <w:rsid w:val="00E24AA4"/>
    <w:rsid w:val="00E34F18"/>
    <w:rsid w:val="00E64D0C"/>
    <w:rsid w:val="00E6609A"/>
    <w:rsid w:val="00E721E2"/>
    <w:rsid w:val="00EB0DD8"/>
    <w:rsid w:val="00EB3BAB"/>
    <w:rsid w:val="00ED1B87"/>
    <w:rsid w:val="00EE2A6F"/>
    <w:rsid w:val="00EE2F33"/>
    <w:rsid w:val="00EF3FC9"/>
    <w:rsid w:val="00F01CD0"/>
    <w:rsid w:val="00F073DF"/>
    <w:rsid w:val="00F13FEB"/>
    <w:rsid w:val="00F74A85"/>
    <w:rsid w:val="00F76BD9"/>
    <w:rsid w:val="00F871E7"/>
    <w:rsid w:val="00FA39C2"/>
    <w:rsid w:val="00FB62ED"/>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cstheme="minorBidi"/>
      <w:b/>
      <w:bCs/>
    </w:rPr>
  </w:style>
  <w:style w:type="paragraph" w:styleId="TOC2">
    <w:name w:val="toc 2"/>
    <w:basedOn w:val="Normal"/>
    <w:next w:val="Normal"/>
    <w:autoRedefine/>
    <w:uiPriority w:val="39"/>
    <w:unhideWhenUsed/>
    <w:rsid w:val="00C1488D"/>
    <w:pPr>
      <w:ind w:left="240"/>
    </w:pPr>
    <w:rPr>
      <w:rFonts w:asciiTheme="minorHAnsi" w:hAnsiTheme="minorHAnsi" w:cstheme="minorBid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scgordon/CrosswalksWorkflow/wiki/Using-generateSS.sh"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chart" Target="charts/chart8.xml"/><Relationship Id="rId28" Type="http://schemas.openxmlformats.org/officeDocument/2006/relationships/chart" Target="charts/chart9.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hyperlink" Target="https://github.com/scgordon/CrosswalksWorkflow/wiki/How-to-Add-Saxon-Home-Edition" TargetMode="External"/><Relationship Id="rId12" Type="http://schemas.openxmlformats.org/officeDocument/2006/relationships/hyperlink" Target="https://github.com/scgordon/CrosswalksWorkflow/wiki/How-to-Install-Anaconda" TargetMode="External"/><Relationship Id="rId13" Type="http://schemas.openxmlformats.org/officeDocument/2006/relationships/hyperlink" Target="https://github.com/tedhabermann/Crosswalks/wiki/Dialect-Extractor" TargetMode="External"/><Relationship Id="rId14" Type="http://schemas.openxmlformats.org/officeDocument/2006/relationships/hyperlink" Target="https://github.com/tedhabermann/Crosswalks/wiki/Merge-Dialect" TargetMode="External"/><Relationship Id="rId15" Type="http://schemas.openxmlformats.org/officeDocument/2006/relationships/hyperlink" Target="https://github.com/tedhabermann/Crosswalks/wiki/Creating-Rubrics" TargetMode="External"/><Relationship Id="rId16" Type="http://schemas.openxmlformats.org/officeDocument/2006/relationships/hyperlink" Target="https://github.com/scgordon/CrosswalksWorkflow/wiki/writeAllRubricTransforms.sh" TargetMode="External"/><Relationship Id="rId17" Type="http://schemas.openxmlformats.org/officeDocument/2006/relationships/hyperlink" Target="https://github.com/scgordon/CrosswalksWorkflow/wiki/rubricTransform.sh" TargetMode="External"/><Relationship Id="rId18" Type="http://schemas.openxmlformats.org/officeDocument/2006/relationships/hyperlink" Target="https://github.com/scgordon/CrosswalksWorkflow/wiki/jsonCreator.sh" TargetMode="External"/><Relationship Id="rId19" Type="http://schemas.openxmlformats.org/officeDocument/2006/relationships/hyperlink" Target="https://github.com/scgordon/CrosswalksWorkflow/wiki/runTransform.s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Downloads/LTER3lvl_FGDC+EMLdialec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Downloads/LTER3lvl_FGDC+EMLdialec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Downloads/LTER3lvl_FGDC+EMLdialec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Downloads/LTER3lvl_FGDC+EMLdialec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Downloads/LTER3lvl_FGDC+EMLdialec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Downloads/LTER3lvl_FGDC+EMLdialec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Downloads/LTER3lvl_FGDC+EMLdialec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Downloads/LTER3lvl_FGDC+EMLdialec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6371200"/>
        <c:axId val="-33534640"/>
      </c:lineChart>
      <c:catAx>
        <c:axId val="6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34640"/>
        <c:crosses val="autoZero"/>
        <c:auto val="1"/>
        <c:lblAlgn val="ctr"/>
        <c:lblOffset val="100"/>
        <c:noMultiLvlLbl val="0"/>
      </c:catAx>
      <c:valAx>
        <c:axId val="-3353464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20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EML Signature Groups</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67685766314423"/>
          <c:y val="0.0283656711444387"/>
          <c:w val="0.894182580219455"/>
          <c:h val="0.94484422716899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dialectEMLpivot!$A$4:$A$56</c:f>
              <c:strCache>
                <c:ptCount val="53"/>
                <c:pt idx="0">
                  <c:v>0 1 1</c:v>
                </c:pt>
                <c:pt idx="1">
                  <c:v>1 1 0</c:v>
                </c:pt>
                <c:pt idx="2">
                  <c:v>1 1 3</c:v>
                </c:pt>
                <c:pt idx="3">
                  <c:v>1 1 4</c:v>
                </c:pt>
                <c:pt idx="4">
                  <c:v>1 2 1</c:v>
                </c:pt>
                <c:pt idx="5">
                  <c:v>1 2 3</c:v>
                </c:pt>
                <c:pt idx="6">
                  <c:v>1 2 4</c:v>
                </c:pt>
                <c:pt idx="7">
                  <c:v>2 1 0</c:v>
                </c:pt>
                <c:pt idx="8">
                  <c:v>2 1 3</c:v>
                </c:pt>
                <c:pt idx="9">
                  <c:v>2 1 4</c:v>
                </c:pt>
                <c:pt idx="10">
                  <c:v>2 2 0</c:v>
                </c:pt>
                <c:pt idx="11">
                  <c:v>2 2 1</c:v>
                </c:pt>
                <c:pt idx="12">
                  <c:v>2 2 2</c:v>
                </c:pt>
                <c:pt idx="13">
                  <c:v>2 2 3</c:v>
                </c:pt>
                <c:pt idx="14">
                  <c:v>2 2 4</c:v>
                </c:pt>
                <c:pt idx="15">
                  <c:v>2 3 3</c:v>
                </c:pt>
                <c:pt idx="16">
                  <c:v>2 3 4</c:v>
                </c:pt>
                <c:pt idx="17">
                  <c:v>3 1 0</c:v>
                </c:pt>
                <c:pt idx="18">
                  <c:v>3 1 1</c:v>
                </c:pt>
                <c:pt idx="19">
                  <c:v>3 1 2</c:v>
                </c:pt>
                <c:pt idx="20">
                  <c:v>3 1 3</c:v>
                </c:pt>
                <c:pt idx="21">
                  <c:v>3 2 0</c:v>
                </c:pt>
                <c:pt idx="22">
                  <c:v>3 2 1</c:v>
                </c:pt>
                <c:pt idx="23">
                  <c:v>3 2 2</c:v>
                </c:pt>
                <c:pt idx="24">
                  <c:v>3 2 3</c:v>
                </c:pt>
                <c:pt idx="25">
                  <c:v>3 2 4</c:v>
                </c:pt>
                <c:pt idx="26">
                  <c:v>3 3 0</c:v>
                </c:pt>
                <c:pt idx="27">
                  <c:v>3 3 2</c:v>
                </c:pt>
                <c:pt idx="28">
                  <c:v>3 3 3</c:v>
                </c:pt>
                <c:pt idx="29">
                  <c:v>3 3 4</c:v>
                </c:pt>
                <c:pt idx="30">
                  <c:v>3 4 3</c:v>
                </c:pt>
                <c:pt idx="31">
                  <c:v>4 1 0</c:v>
                </c:pt>
                <c:pt idx="32">
                  <c:v>4 1 1</c:v>
                </c:pt>
                <c:pt idx="33">
                  <c:v>4 1 3</c:v>
                </c:pt>
                <c:pt idx="34">
                  <c:v>4 2 0</c:v>
                </c:pt>
                <c:pt idx="35">
                  <c:v>4 2 1</c:v>
                </c:pt>
                <c:pt idx="36">
                  <c:v>4 2 2</c:v>
                </c:pt>
                <c:pt idx="37">
                  <c:v>4 2 3</c:v>
                </c:pt>
                <c:pt idx="38">
                  <c:v>4 2 4</c:v>
                </c:pt>
                <c:pt idx="39">
                  <c:v>4 3 1</c:v>
                </c:pt>
                <c:pt idx="40">
                  <c:v>4 3 2</c:v>
                </c:pt>
                <c:pt idx="41">
                  <c:v>4 3 3</c:v>
                </c:pt>
                <c:pt idx="42">
                  <c:v>4 3 4</c:v>
                </c:pt>
                <c:pt idx="43">
                  <c:v>4 3 5</c:v>
                </c:pt>
                <c:pt idx="44">
                  <c:v>4 4 5</c:v>
                </c:pt>
                <c:pt idx="45">
                  <c:v>5 1 2</c:v>
                </c:pt>
                <c:pt idx="46">
                  <c:v>5 1 3</c:v>
                </c:pt>
                <c:pt idx="47">
                  <c:v>5 2 5</c:v>
                </c:pt>
                <c:pt idx="48">
                  <c:v>5 3 3</c:v>
                </c:pt>
                <c:pt idx="49">
                  <c:v>5 3 4</c:v>
                </c:pt>
                <c:pt idx="50">
                  <c:v>5 4 5</c:v>
                </c:pt>
                <c:pt idx="51">
                  <c:v>6 1 2</c:v>
                </c:pt>
                <c:pt idx="52">
                  <c:v>6 4 4</c:v>
                </c:pt>
              </c:strCache>
            </c:strRef>
          </c:cat>
          <c:val>
            <c:numRef>
              <c:f>dialectEMLpivot!$B$4:$B$56</c:f>
              <c:numCache>
                <c:formatCode>General</c:formatCode>
                <c:ptCount val="53"/>
                <c:pt idx="0">
                  <c:v>1.0</c:v>
                </c:pt>
                <c:pt idx="1">
                  <c:v>1.0</c:v>
                </c:pt>
                <c:pt idx="2">
                  <c:v>91.0</c:v>
                </c:pt>
                <c:pt idx="3">
                  <c:v>2.0</c:v>
                </c:pt>
                <c:pt idx="4">
                  <c:v>2.0</c:v>
                </c:pt>
                <c:pt idx="5">
                  <c:v>8.0</c:v>
                </c:pt>
                <c:pt idx="6">
                  <c:v>3.0</c:v>
                </c:pt>
                <c:pt idx="7">
                  <c:v>2.0</c:v>
                </c:pt>
                <c:pt idx="8">
                  <c:v>18.0</c:v>
                </c:pt>
                <c:pt idx="9">
                  <c:v>4.0</c:v>
                </c:pt>
                <c:pt idx="10">
                  <c:v>1.0</c:v>
                </c:pt>
                <c:pt idx="11">
                  <c:v>96.0</c:v>
                </c:pt>
                <c:pt idx="12">
                  <c:v>7.0</c:v>
                </c:pt>
                <c:pt idx="13">
                  <c:v>40.0</c:v>
                </c:pt>
                <c:pt idx="14">
                  <c:v>9.0</c:v>
                </c:pt>
                <c:pt idx="15">
                  <c:v>13.0</c:v>
                </c:pt>
                <c:pt idx="16">
                  <c:v>2.0</c:v>
                </c:pt>
                <c:pt idx="17">
                  <c:v>48.0</c:v>
                </c:pt>
                <c:pt idx="18">
                  <c:v>8.0</c:v>
                </c:pt>
                <c:pt idx="19">
                  <c:v>7.0</c:v>
                </c:pt>
                <c:pt idx="20">
                  <c:v>251.0</c:v>
                </c:pt>
                <c:pt idx="21">
                  <c:v>18.0</c:v>
                </c:pt>
                <c:pt idx="22">
                  <c:v>14.0</c:v>
                </c:pt>
                <c:pt idx="23">
                  <c:v>4.0</c:v>
                </c:pt>
                <c:pt idx="24">
                  <c:v>22.0</c:v>
                </c:pt>
                <c:pt idx="25">
                  <c:v>4.0</c:v>
                </c:pt>
                <c:pt idx="26">
                  <c:v>1.0</c:v>
                </c:pt>
                <c:pt idx="27">
                  <c:v>5.0</c:v>
                </c:pt>
                <c:pt idx="28">
                  <c:v>50.0</c:v>
                </c:pt>
                <c:pt idx="29">
                  <c:v>3.0</c:v>
                </c:pt>
                <c:pt idx="30">
                  <c:v>1.0</c:v>
                </c:pt>
                <c:pt idx="31">
                  <c:v>3.0</c:v>
                </c:pt>
                <c:pt idx="32">
                  <c:v>1.0</c:v>
                </c:pt>
                <c:pt idx="33">
                  <c:v>1.0</c:v>
                </c:pt>
                <c:pt idx="34">
                  <c:v>1.0</c:v>
                </c:pt>
                <c:pt idx="35">
                  <c:v>3.0</c:v>
                </c:pt>
                <c:pt idx="36">
                  <c:v>6.0</c:v>
                </c:pt>
                <c:pt idx="37">
                  <c:v>2.0</c:v>
                </c:pt>
                <c:pt idx="38">
                  <c:v>2.0</c:v>
                </c:pt>
                <c:pt idx="39">
                  <c:v>1.0</c:v>
                </c:pt>
                <c:pt idx="40">
                  <c:v>7.0</c:v>
                </c:pt>
                <c:pt idx="41">
                  <c:v>12.0</c:v>
                </c:pt>
                <c:pt idx="42">
                  <c:v>13.0</c:v>
                </c:pt>
                <c:pt idx="43">
                  <c:v>2.0</c:v>
                </c:pt>
                <c:pt idx="44">
                  <c:v>3.0</c:v>
                </c:pt>
                <c:pt idx="45">
                  <c:v>1.0</c:v>
                </c:pt>
                <c:pt idx="46">
                  <c:v>1.0</c:v>
                </c:pt>
                <c:pt idx="47">
                  <c:v>172.0</c:v>
                </c:pt>
                <c:pt idx="48">
                  <c:v>3.0</c:v>
                </c:pt>
                <c:pt idx="49">
                  <c:v>1.0</c:v>
                </c:pt>
                <c:pt idx="50">
                  <c:v>2.0</c:v>
                </c:pt>
                <c:pt idx="51">
                  <c:v>1.0</c:v>
                </c:pt>
                <c:pt idx="52">
                  <c:v>1.0</c:v>
                </c:pt>
              </c:numCache>
            </c:numRef>
          </c:val>
        </c:ser>
        <c:dLbls>
          <c:showLegendKey val="0"/>
          <c:showVal val="0"/>
          <c:showCatName val="0"/>
          <c:showSerName val="0"/>
          <c:showPercent val="0"/>
          <c:showBubbleSize val="0"/>
        </c:dLbls>
        <c:gapWidth val="55"/>
        <c:axId val="-59184912"/>
        <c:axId val="2367312"/>
      </c:barChart>
      <c:catAx>
        <c:axId val="-591849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367312"/>
        <c:crosses val="autoZero"/>
        <c:auto val="1"/>
        <c:lblAlgn val="ctr"/>
        <c:lblOffset val="100"/>
        <c:noMultiLvlLbl val="0"/>
      </c:catAx>
      <c:valAx>
        <c:axId val="2367312"/>
        <c:scaling>
          <c:orientation val="minMax"/>
        </c:scaling>
        <c:delete val="1"/>
        <c:axPos val="b"/>
        <c:numFmt formatCode="General" sourceLinked="1"/>
        <c:majorTickMark val="none"/>
        <c:minorTickMark val="none"/>
        <c:tickLblPos val="nextTo"/>
        <c:crossAx val="-5918491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Groups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5414348106"/>
          <c:y val="0.0832017701479811"/>
          <c:w val="0.737566822384133"/>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dialectCSDGMpivot!$A$4:$A$15</c:f>
              <c:strCache>
                <c:ptCount val="12"/>
                <c:pt idx="0">
                  <c:v>0 0 1</c:v>
                </c:pt>
                <c:pt idx="1">
                  <c:v>0 0 2</c:v>
                </c:pt>
                <c:pt idx="2">
                  <c:v>0 0 3</c:v>
                </c:pt>
                <c:pt idx="3">
                  <c:v>0 1 1</c:v>
                </c:pt>
                <c:pt idx="4">
                  <c:v>0 1 3</c:v>
                </c:pt>
                <c:pt idx="5">
                  <c:v>1 0 1</c:v>
                </c:pt>
                <c:pt idx="6">
                  <c:v>1 0 3</c:v>
                </c:pt>
                <c:pt idx="7">
                  <c:v>1 1 1</c:v>
                </c:pt>
                <c:pt idx="8">
                  <c:v>1 1 3</c:v>
                </c:pt>
                <c:pt idx="9">
                  <c:v>2 0 4</c:v>
                </c:pt>
                <c:pt idx="10">
                  <c:v>2 1 1</c:v>
                </c:pt>
                <c:pt idx="11">
                  <c:v>3 0 3</c:v>
                </c:pt>
              </c:strCache>
            </c:strRef>
          </c:cat>
          <c:val>
            <c:numRef>
              <c:f>dialectCSDGMpivot!$B$4:$B$15</c:f>
              <c:numCache>
                <c:formatCode>General</c:formatCode>
                <c:ptCount val="12"/>
                <c:pt idx="0">
                  <c:v>22.0</c:v>
                </c:pt>
                <c:pt idx="1">
                  <c:v>1.0</c:v>
                </c:pt>
                <c:pt idx="2">
                  <c:v>11.0</c:v>
                </c:pt>
                <c:pt idx="3">
                  <c:v>40.0</c:v>
                </c:pt>
                <c:pt idx="4">
                  <c:v>4.0</c:v>
                </c:pt>
                <c:pt idx="5">
                  <c:v>257.0</c:v>
                </c:pt>
                <c:pt idx="6">
                  <c:v>49.0</c:v>
                </c:pt>
                <c:pt idx="7">
                  <c:v>334.0</c:v>
                </c:pt>
                <c:pt idx="8">
                  <c:v>1.0</c:v>
                </c:pt>
                <c:pt idx="9">
                  <c:v>526.0</c:v>
                </c:pt>
                <c:pt idx="10">
                  <c:v>50.0</c:v>
                </c:pt>
                <c:pt idx="11">
                  <c:v>6.0</c:v>
                </c:pt>
              </c:numCache>
            </c:numRef>
          </c:val>
        </c:ser>
        <c:dLbls>
          <c:showLegendKey val="0"/>
          <c:showVal val="0"/>
          <c:showCatName val="0"/>
          <c:showSerName val="0"/>
          <c:showPercent val="0"/>
          <c:showBubbleSize val="0"/>
        </c:dLbls>
        <c:gapWidth val="33"/>
        <c:axId val="-33387936"/>
        <c:axId val="-25875824"/>
      </c:barChart>
      <c:catAx>
        <c:axId val="-333879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5875824"/>
        <c:crosses val="autoZero"/>
        <c:auto val="1"/>
        <c:lblAlgn val="ctr"/>
        <c:lblOffset val="100"/>
        <c:noMultiLvlLbl val="0"/>
      </c:catAx>
      <c:valAx>
        <c:axId val="-25875824"/>
        <c:scaling>
          <c:orientation val="minMax"/>
        </c:scaling>
        <c:delete val="1"/>
        <c:axPos val="b"/>
        <c:numFmt formatCode="General" sourceLinked="1"/>
        <c:majorTickMark val="none"/>
        <c:minorTickMark val="none"/>
        <c:tickLblPos val="nextTo"/>
        <c:crossAx val="-3338793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CompleteByNodeData!$Y$3:$Y$14</c:f>
              <c:numCache>
                <c:formatCode>General</c:formatCode>
                <c:ptCount val="12"/>
                <c:pt idx="0">
                  <c:v>9.8</c:v>
                </c:pt>
                <c:pt idx="1">
                  <c:v>8.41666666666667</c:v>
                </c:pt>
                <c:pt idx="2">
                  <c:v>7.918367346938775</c:v>
                </c:pt>
                <c:pt idx="3">
                  <c:v>6.958333333333333</c:v>
                </c:pt>
                <c:pt idx="4">
                  <c:v>8.80645161290323</c:v>
                </c:pt>
                <c:pt idx="5">
                  <c:v>9.988372093023255</c:v>
                </c:pt>
                <c:pt idx="6">
                  <c:v>8.41212121212121</c:v>
                </c:pt>
                <c:pt idx="7">
                  <c:v>8.85321100917431</c:v>
                </c:pt>
                <c:pt idx="8">
                  <c:v>8.0</c:v>
                </c:pt>
                <c:pt idx="9">
                  <c:v>7.52941176470588</c:v>
                </c:pt>
                <c:pt idx="10">
                  <c:v>8.0</c:v>
                </c:pt>
                <c:pt idx="11">
                  <c:v>6.0</c:v>
                </c:pt>
              </c:numCache>
            </c:numRef>
          </c:val>
        </c:ser>
        <c:dLbls>
          <c:showLegendKey val="0"/>
          <c:showVal val="0"/>
          <c:showCatName val="0"/>
          <c:showSerName val="0"/>
          <c:showPercent val="0"/>
          <c:showBubbleSize val="0"/>
        </c:dLbls>
        <c:gapWidth val="219"/>
        <c:overlap val="-27"/>
        <c:axId val="-25685712"/>
        <c:axId val="-32555680"/>
      </c:barChart>
      <c:catAx>
        <c:axId val="-2568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55680"/>
        <c:crosses val="autoZero"/>
        <c:auto val="1"/>
        <c:lblAlgn val="ctr"/>
        <c:lblOffset val="100"/>
        <c:noMultiLvlLbl val="0"/>
      </c:catAx>
      <c:valAx>
        <c:axId val="-3255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CompleteByNodeData!$Z$3:$Z$15</c:f>
              <c:numCache>
                <c:formatCode>General</c:formatCode>
                <c:ptCount val="13"/>
                <c:pt idx="0">
                  <c:v>3.0</c:v>
                </c:pt>
                <c:pt idx="1">
                  <c:v>2.083333333333333</c:v>
                </c:pt>
                <c:pt idx="2">
                  <c:v>2.642857142857143</c:v>
                </c:pt>
                <c:pt idx="3">
                  <c:v>1.125</c:v>
                </c:pt>
                <c:pt idx="4">
                  <c:v>2.129032258064516</c:v>
                </c:pt>
                <c:pt idx="5">
                  <c:v>2.988372093023256</c:v>
                </c:pt>
                <c:pt idx="6">
                  <c:v>1.672727272727273</c:v>
                </c:pt>
                <c:pt idx="7">
                  <c:v>1.908256880733945</c:v>
                </c:pt>
                <c:pt idx="8">
                  <c:v>3.0</c:v>
                </c:pt>
                <c:pt idx="9">
                  <c:v>1.470588235294118</c:v>
                </c:pt>
                <c:pt idx="10">
                  <c:v>2.0</c:v>
                </c:pt>
                <c:pt idx="11">
                  <c:v>2.0</c:v>
                </c:pt>
                <c:pt idx="12">
                  <c:v>2.168347268002798</c:v>
                </c:pt>
              </c:numCache>
            </c:numRef>
          </c:val>
        </c:ser>
        <c:dLbls>
          <c:showLegendKey val="0"/>
          <c:showVal val="0"/>
          <c:showCatName val="0"/>
          <c:showSerName val="0"/>
          <c:showPercent val="0"/>
          <c:showBubbleSize val="0"/>
        </c:dLbls>
        <c:gapWidth val="219"/>
        <c:overlap val="-27"/>
        <c:axId val="-32708112"/>
        <c:axId val="-32706336"/>
      </c:barChart>
      <c:catAx>
        <c:axId val="-3270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06336"/>
        <c:crosses val="autoZero"/>
        <c:auto val="1"/>
        <c:lblAlgn val="ctr"/>
        <c:lblOffset val="100"/>
        <c:noMultiLvlLbl val="0"/>
      </c:catAx>
      <c:valAx>
        <c:axId val="-3270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08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CompleteByNodeData!$AA$3:$AA$14</c:f>
              <c:numCache>
                <c:formatCode>General</c:formatCode>
                <c:ptCount val="12"/>
                <c:pt idx="0">
                  <c:v>1.8</c:v>
                </c:pt>
                <c:pt idx="1">
                  <c:v>3.5</c:v>
                </c:pt>
                <c:pt idx="2">
                  <c:v>4.510204081632653</c:v>
                </c:pt>
                <c:pt idx="3">
                  <c:v>1.458333333333333</c:v>
                </c:pt>
                <c:pt idx="4">
                  <c:v>2.129032258064516</c:v>
                </c:pt>
                <c:pt idx="5">
                  <c:v>2.058139534883721</c:v>
                </c:pt>
                <c:pt idx="6">
                  <c:v>1.890909090909091</c:v>
                </c:pt>
                <c:pt idx="7">
                  <c:v>3.724770642201835</c:v>
                </c:pt>
                <c:pt idx="8">
                  <c:v>2.0</c:v>
                </c:pt>
                <c:pt idx="9">
                  <c:v>2.941176470588235</c:v>
                </c:pt>
                <c:pt idx="10">
                  <c:v>4.0</c:v>
                </c:pt>
                <c:pt idx="11">
                  <c:v>0.0</c:v>
                </c:pt>
              </c:numCache>
            </c:numRef>
          </c:val>
        </c:ser>
        <c:dLbls>
          <c:showLegendKey val="0"/>
          <c:showVal val="0"/>
          <c:showCatName val="0"/>
          <c:showSerName val="0"/>
          <c:showPercent val="0"/>
          <c:showBubbleSize val="0"/>
        </c:dLbls>
        <c:gapWidth val="219"/>
        <c:overlap val="-27"/>
        <c:axId val="-26148992"/>
        <c:axId val="-109758816"/>
      </c:barChart>
      <c:catAx>
        <c:axId val="-2614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58816"/>
        <c:crosses val="autoZero"/>
        <c:auto val="1"/>
        <c:lblAlgn val="ctr"/>
        <c:lblOffset val="100"/>
        <c:noMultiLvlLbl val="0"/>
      </c:catAx>
      <c:valAx>
        <c:axId val="-10975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48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CompleteByNodeData!$Y$19:$Y$26</c:f>
              <c:numCache>
                <c:formatCode>General</c:formatCode>
                <c:ptCount val="8"/>
                <c:pt idx="0">
                  <c:v>9.0</c:v>
                </c:pt>
                <c:pt idx="1">
                  <c:v>9.056</c:v>
                </c:pt>
                <c:pt idx="2">
                  <c:v>9.008</c:v>
                </c:pt>
                <c:pt idx="3">
                  <c:v>8.0</c:v>
                </c:pt>
                <c:pt idx="4">
                  <c:v>8.0</c:v>
                </c:pt>
                <c:pt idx="5">
                  <c:v>8.0</c:v>
                </c:pt>
                <c:pt idx="6">
                  <c:v>9.0</c:v>
                </c:pt>
                <c:pt idx="7">
                  <c:v>9.0</c:v>
                </c:pt>
              </c:numCache>
            </c:numRef>
          </c:val>
        </c:ser>
        <c:dLbls>
          <c:showLegendKey val="0"/>
          <c:showVal val="0"/>
          <c:showCatName val="0"/>
          <c:showSerName val="0"/>
          <c:showPercent val="0"/>
          <c:showBubbleSize val="0"/>
        </c:dLbls>
        <c:gapWidth val="219"/>
        <c:overlap val="-27"/>
        <c:axId val="-26137056"/>
        <c:axId val="-26134736"/>
      </c:barChart>
      <c:catAx>
        <c:axId val="-2613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34736"/>
        <c:crosses val="autoZero"/>
        <c:auto val="1"/>
        <c:lblAlgn val="ctr"/>
        <c:lblOffset val="100"/>
        <c:noMultiLvlLbl val="0"/>
      </c:catAx>
      <c:valAx>
        <c:axId val="-2613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37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CompleteByNodeData!$Z$19:$Z$26</c:f>
              <c:numCache>
                <c:formatCode>General</c:formatCode>
                <c:ptCount val="8"/>
                <c:pt idx="0">
                  <c:v>2.0</c:v>
                </c:pt>
                <c:pt idx="1">
                  <c:v>2.355999999999998</c:v>
                </c:pt>
                <c:pt idx="2">
                  <c:v>2.948</c:v>
                </c:pt>
                <c:pt idx="3">
                  <c:v>3.0</c:v>
                </c:pt>
                <c:pt idx="4">
                  <c:v>3.0</c:v>
                </c:pt>
                <c:pt idx="5">
                  <c:v>3.0</c:v>
                </c:pt>
                <c:pt idx="6">
                  <c:v>2.888888888888887</c:v>
                </c:pt>
                <c:pt idx="7">
                  <c:v>2.571428571428571</c:v>
                </c:pt>
              </c:numCache>
            </c:numRef>
          </c:val>
        </c:ser>
        <c:dLbls>
          <c:showLegendKey val="0"/>
          <c:showVal val="0"/>
          <c:showCatName val="0"/>
          <c:showSerName val="0"/>
          <c:showPercent val="0"/>
          <c:showBubbleSize val="0"/>
        </c:dLbls>
        <c:gapWidth val="219"/>
        <c:overlap val="-27"/>
        <c:axId val="-25209392"/>
        <c:axId val="-58760000"/>
      </c:barChart>
      <c:catAx>
        <c:axId val="-2520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60000"/>
        <c:crosses val="autoZero"/>
        <c:auto val="1"/>
        <c:lblAlgn val="ctr"/>
        <c:lblOffset val="100"/>
        <c:noMultiLvlLbl val="0"/>
      </c:catAx>
      <c:valAx>
        <c:axId val="-5876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CompleteByNodeData!$AA$19:$AA$26</c:f>
              <c:numCache>
                <c:formatCode>General</c:formatCode>
                <c:ptCount val="8"/>
                <c:pt idx="0">
                  <c:v>3.0</c:v>
                </c:pt>
                <c:pt idx="1">
                  <c:v>2.955999999999999</c:v>
                </c:pt>
                <c:pt idx="2">
                  <c:v>2.616</c:v>
                </c:pt>
                <c:pt idx="3">
                  <c:v>0.0</c:v>
                </c:pt>
                <c:pt idx="4">
                  <c:v>0.0</c:v>
                </c:pt>
                <c:pt idx="5">
                  <c:v>0.0</c:v>
                </c:pt>
                <c:pt idx="6">
                  <c:v>1.0</c:v>
                </c:pt>
                <c:pt idx="7">
                  <c:v>3.0</c:v>
                </c:pt>
              </c:numCache>
            </c:numRef>
          </c:val>
        </c:ser>
        <c:dLbls>
          <c:showLegendKey val="0"/>
          <c:showVal val="0"/>
          <c:showCatName val="0"/>
          <c:showSerName val="0"/>
          <c:showPercent val="0"/>
          <c:showBubbleSize val="0"/>
        </c:dLbls>
        <c:gapWidth val="219"/>
        <c:overlap val="-27"/>
        <c:axId val="-58766736"/>
        <c:axId val="-58764688"/>
      </c:barChart>
      <c:catAx>
        <c:axId val="-5876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64688"/>
        <c:crosses val="autoZero"/>
        <c:auto val="1"/>
        <c:lblAlgn val="ctr"/>
        <c:lblOffset val="100"/>
        <c:noMultiLvlLbl val="0"/>
      </c:catAx>
      <c:valAx>
        <c:axId val="-5876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66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19</Pages>
  <Words>3605</Words>
  <Characters>20552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24109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13</cp:revision>
  <dcterms:created xsi:type="dcterms:W3CDTF">2017-03-02T00:24:00Z</dcterms:created>
  <dcterms:modified xsi:type="dcterms:W3CDTF">2017-03-11T05:17:00Z</dcterms:modified>
</cp:coreProperties>
</file>