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2FC552AD" w:rsidR="00952F53" w:rsidRDefault="00654786" w:rsidP="00BD623E">
      <w:pPr>
        <w:tabs>
          <w:tab w:val="left" w:pos="900"/>
        </w:tabs>
        <w:spacing w:line="264" w:lineRule="auto"/>
      </w:pPr>
      <w:r>
        <w:t xml:space="preserve">TO: </w:t>
      </w:r>
      <w:r w:rsidR="00BC1C7D">
        <w:tab/>
      </w:r>
      <w:r>
        <w:t>Coastal and Marine Ecological Classification Standard (CMECS) User Community</w:t>
      </w:r>
    </w:p>
    <w:p w14:paraId="00000002" w14:textId="77777777" w:rsidR="00952F53" w:rsidRDefault="00952F53" w:rsidP="00BD623E">
      <w:pPr>
        <w:spacing w:line="264" w:lineRule="auto"/>
      </w:pPr>
    </w:p>
    <w:p w14:paraId="00000003" w14:textId="1D736EF9" w:rsidR="00952F53" w:rsidRDefault="00654786" w:rsidP="00BD623E">
      <w:pPr>
        <w:tabs>
          <w:tab w:val="left" w:pos="900"/>
        </w:tabs>
        <w:spacing w:line="264" w:lineRule="auto"/>
      </w:pPr>
      <w:r>
        <w:t>FROM:</w:t>
      </w:r>
      <w:r w:rsidR="00BC1C7D">
        <w:tab/>
      </w:r>
      <w:r>
        <w:t>Mark Finkbeiner, on behalf of the CMECS Implementation Group</w:t>
      </w:r>
    </w:p>
    <w:p w14:paraId="00000004" w14:textId="77777777" w:rsidR="00952F53" w:rsidRDefault="00952F53" w:rsidP="00BD623E">
      <w:pPr>
        <w:spacing w:line="264" w:lineRule="auto"/>
      </w:pPr>
    </w:p>
    <w:p w14:paraId="61CC6FFD" w14:textId="3C29D431" w:rsidR="00D34FC7" w:rsidRDefault="00D34FC7" w:rsidP="00BD623E">
      <w:pPr>
        <w:tabs>
          <w:tab w:val="left" w:pos="900"/>
        </w:tabs>
        <w:spacing w:line="264" w:lineRule="auto"/>
      </w:pPr>
      <w:r>
        <w:t>DATE:</w:t>
      </w:r>
      <w:r>
        <w:tab/>
        <w:t>November 9. 2023</w:t>
      </w:r>
    </w:p>
    <w:p w14:paraId="0FCBA0DD" w14:textId="77777777" w:rsidR="00D34FC7" w:rsidRDefault="00D34FC7" w:rsidP="00BD623E">
      <w:pPr>
        <w:tabs>
          <w:tab w:val="left" w:pos="900"/>
        </w:tabs>
        <w:spacing w:line="264" w:lineRule="auto"/>
      </w:pPr>
    </w:p>
    <w:p w14:paraId="00000005" w14:textId="7AF122A9" w:rsidR="00952F53" w:rsidRDefault="00654786" w:rsidP="00BD623E">
      <w:pPr>
        <w:tabs>
          <w:tab w:val="left" w:pos="900"/>
        </w:tabs>
        <w:spacing w:line="264" w:lineRule="auto"/>
      </w:pPr>
      <w:r>
        <w:t xml:space="preserve">RE: </w:t>
      </w:r>
      <w:r w:rsidR="00BC1C7D">
        <w:tab/>
      </w:r>
      <w:r>
        <w:t>CMECS Substrate Component Update</w:t>
      </w:r>
    </w:p>
    <w:p w14:paraId="00000006" w14:textId="77777777" w:rsidR="00952F53" w:rsidRDefault="00952F53" w:rsidP="00BD623E">
      <w:pPr>
        <w:spacing w:line="264" w:lineRule="auto"/>
      </w:pPr>
    </w:p>
    <w:p w14:paraId="00000007" w14:textId="45DDC565" w:rsidR="00952F53" w:rsidRDefault="00654786" w:rsidP="00BD623E">
      <w:pPr>
        <w:spacing w:line="264" w:lineRule="auto"/>
      </w:pPr>
      <w:r>
        <w:t xml:space="preserve">I am writing to inform you of a significant accomplishment </w:t>
      </w:r>
      <w:r w:rsidR="00A910D5">
        <w:t>that advances</w:t>
      </w:r>
      <w:r>
        <w:t xml:space="preserve"> the Coastal and Marine Ecological Classification Standard (CMECS) Substrate Component.</w:t>
      </w:r>
      <w:r w:rsidR="00A910D5">
        <w:t xml:space="preserve"> </w:t>
      </w:r>
      <w:r>
        <w:t xml:space="preserve">On April 17, 2022, the CMECS Substrate Component Workgroup, an interagency team, convened to review implementation issues with the </w:t>
      </w:r>
      <w:r w:rsidR="00A910D5">
        <w:t>c</w:t>
      </w:r>
      <w:r>
        <w:t xml:space="preserve">omponent that had been identified by the CMECS user community since its publication in 2012, and to develop a set of change proposals to address them. The workgroup held a series of virtual meetings and convened targeted discussions with smaller groups of subject matter experts to tackle specific topics. After many discussions and iterations, the </w:t>
      </w:r>
      <w:r w:rsidR="00A910D5">
        <w:t>w</w:t>
      </w:r>
      <w:r>
        <w:t>orkgroup recommended several substantive improvements that make the Substrate Component easier to use and apply more consistently. The CMECS Implementation Group approved those changes for publication on October 20, 2023.</w:t>
      </w:r>
      <w:r w:rsidR="00A910D5">
        <w:t xml:space="preserve"> </w:t>
      </w:r>
    </w:p>
    <w:p w14:paraId="00000008" w14:textId="77777777" w:rsidR="00952F53" w:rsidRDefault="00952F53" w:rsidP="00BD623E">
      <w:pPr>
        <w:spacing w:line="264" w:lineRule="auto"/>
      </w:pPr>
    </w:p>
    <w:p w14:paraId="00000009" w14:textId="6B6720D7" w:rsidR="00952F53" w:rsidRDefault="00654786" w:rsidP="00BD623E">
      <w:pPr>
        <w:spacing w:line="264" w:lineRule="auto"/>
      </w:pPr>
      <w:r>
        <w:t>The following interim materials for the Substrate Component are being made available to users who want to begin applying the changes immediately. The CMECS team will write and publish a workgroup report, as a citable NOAA Technical Memo with Digital Object Identifier</w:t>
      </w:r>
      <w:r w:rsidR="009F4CA0">
        <w:t>,</w:t>
      </w:r>
      <w:r>
        <w:t xml:space="preserve"> that documents the update process, </w:t>
      </w:r>
      <w:r w:rsidR="00A910D5">
        <w:t xml:space="preserve">provides </w:t>
      </w:r>
      <w:r>
        <w:t xml:space="preserve">rationale for the changes, and contains the final version of the Substrate Component units and framework. </w:t>
      </w:r>
    </w:p>
    <w:p w14:paraId="0000000A" w14:textId="77777777" w:rsidR="00952F53" w:rsidRDefault="00952F53" w:rsidP="00BD623E">
      <w:pPr>
        <w:spacing w:line="264" w:lineRule="auto"/>
      </w:pPr>
    </w:p>
    <w:p w14:paraId="0000000B" w14:textId="2DE63750" w:rsidR="00952F53" w:rsidRPr="005C1DB0" w:rsidRDefault="00654786" w:rsidP="00BD623E">
      <w:pPr>
        <w:spacing w:line="264" w:lineRule="auto"/>
      </w:pPr>
      <w:r>
        <w:t>CMECS</w:t>
      </w:r>
      <w:r w:rsidR="00A910D5">
        <w:t xml:space="preserve">, </w:t>
      </w:r>
      <w:r>
        <w:t xml:space="preserve">endorsed by the </w:t>
      </w:r>
      <w:r w:rsidR="00A910D5">
        <w:t>Federal Geographic Data Committee</w:t>
      </w:r>
      <w:r>
        <w:t xml:space="preserve"> in 2012</w:t>
      </w:r>
      <w:r w:rsidR="00A910D5">
        <w:t>,</w:t>
      </w:r>
      <w:r>
        <w:t xml:space="preserve"> provides a national framework for </w:t>
      </w:r>
      <w:r w:rsidRPr="005C1DB0">
        <w:t>organizing information about coasts and oceans and their living systems. Over the past decade</w:t>
      </w:r>
      <w:r>
        <w:t>-</w:t>
      </w:r>
      <w:r w:rsidRPr="005C1DB0">
        <w:t>plus, a vibrant CMECS community of practice has grown. Users have gathered at special interest sessions at conferences, published numerous peer</w:t>
      </w:r>
      <w:r w:rsidR="009F4CA0">
        <w:t>-</w:t>
      </w:r>
      <w:r w:rsidRPr="005C1DB0">
        <w:t xml:space="preserve">reviewed articles, and documented </w:t>
      </w:r>
      <w:hyperlink r:id="rId6">
        <w:r w:rsidRPr="005C1DB0">
          <w:rPr>
            <w:color w:val="1155CC"/>
          </w:rPr>
          <w:t>use cases</w:t>
        </w:r>
      </w:hyperlink>
      <w:r w:rsidRPr="005C1DB0">
        <w:t xml:space="preserve">. The CMECS Implementation Group will continue to support the community of practice, update the Biotic and Geoform Components, and </w:t>
      </w:r>
      <w:r w:rsidR="005C1DB0" w:rsidRPr="005C1DB0">
        <w:t>r</w:t>
      </w:r>
      <w:r w:rsidRPr="005C1DB0">
        <w:t>elease a CMECS vocabulary search tool.</w:t>
      </w:r>
      <w:r w:rsidR="00A910D5" w:rsidRPr="005C1DB0">
        <w:t xml:space="preserve"> </w:t>
      </w:r>
      <w:r w:rsidRPr="005C1DB0">
        <w:t xml:space="preserve">The vocabulary tool will be the digital access point for interacting with the original and new versions. </w:t>
      </w:r>
    </w:p>
    <w:p w14:paraId="49A07FD8" w14:textId="77777777" w:rsidR="005C1DB0" w:rsidRPr="005C1DB0" w:rsidRDefault="005C1DB0" w:rsidP="00BD623E">
      <w:pPr>
        <w:spacing w:line="264" w:lineRule="auto"/>
      </w:pPr>
    </w:p>
    <w:p w14:paraId="0000000C" w14:textId="42C413C3" w:rsidR="00952F53" w:rsidRPr="005C1DB0" w:rsidRDefault="00654786" w:rsidP="00BD623E">
      <w:pPr>
        <w:spacing w:line="264" w:lineRule="auto"/>
      </w:pPr>
      <w:r w:rsidRPr="005C1DB0">
        <w:t>We anticipate this community to continue to grow, and we invite you to become a part of it.</w:t>
      </w:r>
      <w:r w:rsidR="00A910D5" w:rsidRPr="005C1DB0">
        <w:t xml:space="preserve"> </w:t>
      </w:r>
      <w:r w:rsidRPr="005C1DB0">
        <w:t xml:space="preserve">Please email </w:t>
      </w:r>
      <w:hyperlink r:id="rId7" w:history="1">
        <w:r w:rsidR="005C1DB0" w:rsidRPr="000D1D57">
          <w:rPr>
            <w:rStyle w:val="Hyperlink"/>
            <w:i/>
            <w:iCs/>
            <w:u w:val="none"/>
          </w:rPr>
          <w:t>ocm.cmecs-ig@noaa.gov</w:t>
        </w:r>
      </w:hyperlink>
      <w:r w:rsidR="005C1DB0" w:rsidRPr="005C1DB0">
        <w:t xml:space="preserve"> </w:t>
      </w:r>
      <w:r w:rsidRPr="005C1DB0">
        <w:t xml:space="preserve">to be added to our mailing list, share your projects, or </w:t>
      </w:r>
      <w:r w:rsidR="005C1DB0">
        <w:t>ask</w:t>
      </w:r>
      <w:r w:rsidR="005C1DB0" w:rsidRPr="005C1DB0">
        <w:t xml:space="preserve"> </w:t>
      </w:r>
      <w:r w:rsidRPr="005C1DB0">
        <w:t>any questions you may have.</w:t>
      </w:r>
      <w:r w:rsidR="00A910D5" w:rsidRPr="005C1DB0">
        <w:t xml:space="preserve"> </w:t>
      </w:r>
    </w:p>
    <w:p w14:paraId="0000000D" w14:textId="77777777" w:rsidR="00952F53" w:rsidRDefault="00952F53" w:rsidP="00BD623E">
      <w:pPr>
        <w:spacing w:line="264" w:lineRule="auto"/>
      </w:pPr>
    </w:p>
    <w:p w14:paraId="0000000E" w14:textId="77777777" w:rsidR="00952F53" w:rsidRDefault="00654786" w:rsidP="00BD623E">
      <w:pPr>
        <w:spacing w:line="264" w:lineRule="auto"/>
      </w:pPr>
      <w:r>
        <w:t>Thank you,</w:t>
      </w:r>
    </w:p>
    <w:p w14:paraId="0000000F" w14:textId="77777777" w:rsidR="00952F53" w:rsidRDefault="00952F53" w:rsidP="00BD623E">
      <w:pPr>
        <w:spacing w:line="264" w:lineRule="auto"/>
      </w:pPr>
    </w:p>
    <w:p w14:paraId="00000010" w14:textId="77777777" w:rsidR="00952F53" w:rsidRDefault="00952F53" w:rsidP="00BD623E">
      <w:pPr>
        <w:spacing w:line="264" w:lineRule="auto"/>
      </w:pPr>
    </w:p>
    <w:p w14:paraId="15A3088F" w14:textId="77777777" w:rsidR="0025002B" w:rsidRDefault="0025002B" w:rsidP="00BD623E">
      <w:pPr>
        <w:spacing w:line="264" w:lineRule="auto"/>
      </w:pPr>
    </w:p>
    <w:p w14:paraId="00000011" w14:textId="319754F5" w:rsidR="00952F53" w:rsidRDefault="00654786" w:rsidP="00BD623E">
      <w:pPr>
        <w:spacing w:line="264" w:lineRule="auto"/>
      </w:pPr>
      <w:r>
        <w:t>Mark Finkbeiner, on behalf of the of CMECS Implementation Group</w:t>
      </w:r>
    </w:p>
    <w:p w14:paraId="00000012" w14:textId="77777777" w:rsidR="00952F53" w:rsidRDefault="00952F53" w:rsidP="00BD623E">
      <w:pPr>
        <w:spacing w:line="264" w:lineRule="auto"/>
      </w:pPr>
    </w:p>
    <w:p w14:paraId="00000013" w14:textId="77777777" w:rsidR="00952F53" w:rsidRDefault="00952F53" w:rsidP="00BD623E">
      <w:pPr>
        <w:spacing w:line="264" w:lineRule="auto"/>
      </w:pPr>
    </w:p>
    <w:p w14:paraId="00000014" w14:textId="77777777" w:rsidR="00952F53" w:rsidRDefault="00952F53" w:rsidP="00BD623E">
      <w:pPr>
        <w:spacing w:line="264" w:lineRule="auto"/>
      </w:pPr>
    </w:p>
    <w:sectPr w:rsidR="00952F53" w:rsidSect="000D1D57">
      <w:pgSz w:w="12240" w:h="15840"/>
      <w:pgMar w:top="225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637A0" w14:textId="77777777" w:rsidR="00496FA7" w:rsidRDefault="00496FA7" w:rsidP="00BC1C7D">
      <w:pPr>
        <w:spacing w:line="240" w:lineRule="auto"/>
      </w:pPr>
      <w:r>
        <w:separator/>
      </w:r>
    </w:p>
  </w:endnote>
  <w:endnote w:type="continuationSeparator" w:id="0">
    <w:p w14:paraId="1DD9D7F3" w14:textId="77777777" w:rsidR="00496FA7" w:rsidRDefault="00496FA7" w:rsidP="00BC1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6036F" w14:textId="77777777" w:rsidR="00496FA7" w:rsidRDefault="00496FA7" w:rsidP="00BC1C7D">
      <w:pPr>
        <w:spacing w:line="240" w:lineRule="auto"/>
      </w:pPr>
      <w:r>
        <w:separator/>
      </w:r>
    </w:p>
  </w:footnote>
  <w:footnote w:type="continuationSeparator" w:id="0">
    <w:p w14:paraId="7C56D09A" w14:textId="77777777" w:rsidR="00496FA7" w:rsidRDefault="00496FA7" w:rsidP="00BC1C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53"/>
    <w:rsid w:val="000B6CA3"/>
    <w:rsid w:val="000D1D57"/>
    <w:rsid w:val="0025002B"/>
    <w:rsid w:val="00496FA7"/>
    <w:rsid w:val="004C4160"/>
    <w:rsid w:val="005C1DB0"/>
    <w:rsid w:val="006150C5"/>
    <w:rsid w:val="00654786"/>
    <w:rsid w:val="006B6191"/>
    <w:rsid w:val="00952F53"/>
    <w:rsid w:val="009F4CA0"/>
    <w:rsid w:val="00A2055D"/>
    <w:rsid w:val="00A910D5"/>
    <w:rsid w:val="00BC1C7D"/>
    <w:rsid w:val="00BD623E"/>
    <w:rsid w:val="00D34FC7"/>
    <w:rsid w:val="00E8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FF95CF"/>
  <w15:docId w15:val="{202BEF0D-E36E-4771-B2A5-9891AB40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C1C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C7D"/>
  </w:style>
  <w:style w:type="paragraph" w:styleId="Footer">
    <w:name w:val="footer"/>
    <w:basedOn w:val="Normal"/>
    <w:link w:val="FooterChar"/>
    <w:uiPriority w:val="99"/>
    <w:unhideWhenUsed/>
    <w:rsid w:val="00BC1C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C7D"/>
  </w:style>
  <w:style w:type="character" w:styleId="Hyperlink">
    <w:name w:val="Hyperlink"/>
    <w:basedOn w:val="DefaultParagraphFont"/>
    <w:uiPriority w:val="99"/>
    <w:unhideWhenUsed/>
    <w:rsid w:val="005C1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cm.cmecs-ig@noaa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erience.arcgis.com/experience/234388c9979443618fb7549bf3f9521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2225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CMECS Substrate Component Update</vt:lpstr>
    </vt:vector>
  </TitlesOfParts>
  <Company>CMECS Implementation Group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CMECS Substrate Component Update</dc:title>
  <dc:subject>Memo: CMECS Substrate Component Update</dc:subject>
  <dc:creator>Mark Finkbeiner, on behalf of the CMECS Implementation Group</dc:creator>
  <cp:keywords>CMECS, Implementation Group, Substrate Component</cp:keywords>
  <cp:lastModifiedBy>Gerald Esch</cp:lastModifiedBy>
  <cp:revision>4</cp:revision>
  <dcterms:created xsi:type="dcterms:W3CDTF">2023-11-09T15:34:00Z</dcterms:created>
  <dcterms:modified xsi:type="dcterms:W3CDTF">2023-11-09T15:48:00Z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