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8650" w14:textId="77777777" w:rsidR="00AF387E" w:rsidRDefault="00000000">
      <w:pPr>
        <w:pStyle w:val="Title"/>
        <w:spacing w:line="256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t>Template</w:t>
      </w:r>
    </w:p>
    <w:p w14:paraId="1F4A7D69" w14:textId="77777777" w:rsidR="00AF387E" w:rsidRDefault="00AF387E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AF387E" w14:paraId="3F0BF7D6" w14:textId="77777777">
        <w:trPr>
          <w:trHeight w:val="269"/>
        </w:trPr>
        <w:tc>
          <w:tcPr>
            <w:tcW w:w="4508" w:type="dxa"/>
          </w:tcPr>
          <w:p w14:paraId="07B9F087" w14:textId="77777777" w:rsidR="00AF387E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034D142F" w14:textId="77777777" w:rsidR="00AF387E" w:rsidRDefault="00000000">
            <w:pPr>
              <w:pStyle w:val="TableParagraph"/>
            </w:pPr>
            <w:r>
              <w:t>15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2025</w:t>
            </w:r>
          </w:p>
        </w:tc>
      </w:tr>
      <w:tr w:rsidR="00AF387E" w14:paraId="55701BA8" w14:textId="77777777">
        <w:trPr>
          <w:trHeight w:val="267"/>
        </w:trPr>
        <w:tc>
          <w:tcPr>
            <w:tcW w:w="4508" w:type="dxa"/>
          </w:tcPr>
          <w:p w14:paraId="492F9F64" w14:textId="77777777" w:rsidR="00AF387E" w:rsidRDefault="00000000">
            <w:pPr>
              <w:pStyle w:val="TableParagraph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08" w:type="dxa"/>
          </w:tcPr>
          <w:p w14:paraId="43029738" w14:textId="3C206A2F" w:rsidR="00AF387E" w:rsidRDefault="004E4114">
            <w:pPr>
              <w:pStyle w:val="TableParagraph"/>
            </w:pPr>
            <w:r w:rsidRPr="004E4114">
              <w:t>LTVIP2026TMIDS78241</w:t>
            </w:r>
          </w:p>
        </w:tc>
      </w:tr>
      <w:tr w:rsidR="00AF387E" w14:paraId="779DC835" w14:textId="77777777">
        <w:trPr>
          <w:trHeight w:val="268"/>
        </w:trPr>
        <w:tc>
          <w:tcPr>
            <w:tcW w:w="4508" w:type="dxa"/>
          </w:tcPr>
          <w:p w14:paraId="48E1CD7A" w14:textId="77777777" w:rsidR="00AF387E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1994AC2C" w14:textId="77777777" w:rsidR="00AF387E" w:rsidRDefault="00000000">
            <w:pPr>
              <w:pStyle w:val="TableParagraph"/>
            </w:pPr>
            <w:r>
              <w:t>LearnHub: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Center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Skill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Enhancement</w:t>
            </w:r>
          </w:p>
        </w:tc>
      </w:tr>
      <w:tr w:rsidR="00AF387E" w14:paraId="7F537301" w14:textId="77777777">
        <w:trPr>
          <w:trHeight w:val="268"/>
        </w:trPr>
        <w:tc>
          <w:tcPr>
            <w:tcW w:w="4508" w:type="dxa"/>
          </w:tcPr>
          <w:p w14:paraId="7B168A3E" w14:textId="77777777" w:rsidR="00AF387E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8" w:type="dxa"/>
          </w:tcPr>
          <w:p w14:paraId="2AC2696E" w14:textId="77777777" w:rsidR="00AF387E" w:rsidRDefault="00000000">
            <w:pPr>
              <w:pStyle w:val="TableParagraph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F6FE998" w14:textId="77777777" w:rsidR="00AF387E" w:rsidRDefault="00AF387E">
      <w:pPr>
        <w:pStyle w:val="BodyText"/>
        <w:spacing w:before="160"/>
        <w:rPr>
          <w:b/>
          <w:sz w:val="24"/>
        </w:rPr>
      </w:pPr>
    </w:p>
    <w:p w14:paraId="43614C5A" w14:textId="77777777" w:rsidR="00AF387E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rPr>
          <w:spacing w:val="-2"/>
        </w:rPr>
        <w:t>Template:</w:t>
      </w:r>
    </w:p>
    <w:p w14:paraId="06BAF443" w14:textId="77777777" w:rsidR="00AF387E" w:rsidRDefault="00000000">
      <w:pPr>
        <w:pStyle w:val="BodyText"/>
        <w:spacing w:line="259" w:lineRule="auto"/>
        <w:ind w:left="165" w:right="129"/>
      </w:pPr>
      <w:r>
        <w:t>The</w:t>
      </w:r>
      <w:r>
        <w:rPr>
          <w:spacing w:val="-3"/>
        </w:rPr>
        <w:t xml:space="preserve"> </w:t>
      </w:r>
      <w:r>
        <w:t>Problem-Solution</w:t>
      </w:r>
      <w:r>
        <w:rPr>
          <w:spacing w:val="-4"/>
        </w:rPr>
        <w:t xml:space="preserve"> </w:t>
      </w:r>
      <w:r>
        <w:t>Fit simply</w:t>
      </w:r>
      <w:r>
        <w:rPr>
          <w:spacing w:val="-2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the solution you have realized for it actually</w:t>
      </w:r>
      <w:r>
        <w:rPr>
          <w:spacing w:val="-1"/>
        </w:rPr>
        <w:t xml:space="preserve"> </w:t>
      </w:r>
      <w:r>
        <w:t>solves the customer’s problem. It helps entrepreneurs, marketers and corporate innovators identify behavioral patterns and recognize what would work and why</w:t>
      </w:r>
    </w:p>
    <w:p w14:paraId="4D396077" w14:textId="77777777" w:rsidR="00AF387E" w:rsidRDefault="00000000">
      <w:pPr>
        <w:pStyle w:val="Heading1"/>
        <w:spacing w:before="160"/>
      </w:pPr>
      <w:r>
        <w:rPr>
          <w:spacing w:val="-2"/>
        </w:rPr>
        <w:t>Purpose:</w:t>
      </w:r>
    </w:p>
    <w:p w14:paraId="2D36A2ED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239"/>
        <w:ind w:left="884" w:hanging="359"/>
      </w:pPr>
      <w:r>
        <w:t>Solve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customers.</w:t>
      </w:r>
    </w:p>
    <w:p w14:paraId="241534F1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37" w:lineRule="auto"/>
        <w:ind w:right="350"/>
      </w:pPr>
      <w:r>
        <w:t>Succeed</w:t>
      </w:r>
      <w:r>
        <w:rPr>
          <w:spacing w:val="-7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4"/>
        </w:rPr>
        <w:t xml:space="preserve"> </w:t>
      </w:r>
      <w:r>
        <w:t>and channels of behavior.</w:t>
      </w:r>
    </w:p>
    <w:p w14:paraId="5C9CC908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</w:pPr>
      <w:r>
        <w:t>Sharpen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messaging.</w:t>
      </w:r>
    </w:p>
    <w:p w14:paraId="05D91CB0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37" w:lineRule="auto"/>
        <w:ind w:right="569"/>
      </w:pPr>
      <w:r>
        <w:t>Increase</w:t>
      </w:r>
      <w:r>
        <w:rPr>
          <w:spacing w:val="-6"/>
        </w:rPr>
        <w:t xml:space="preserve"> </w:t>
      </w:r>
      <w:r>
        <w:t>touch-points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problem-behavior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and building trust by solving frequent annoyances, or urgent or costly problems.</w:t>
      </w:r>
    </w:p>
    <w:p w14:paraId="752E4B2D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  <w:rPr>
          <w:b/>
        </w:rPr>
      </w:pPr>
      <w:r>
        <w:rPr>
          <w:b/>
        </w:rPr>
        <w:t>Understand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existing</w:t>
      </w:r>
      <w:r>
        <w:rPr>
          <w:b/>
          <w:spacing w:val="-5"/>
        </w:rPr>
        <w:t xml:space="preserve"> </w:t>
      </w:r>
      <w:r>
        <w:rPr>
          <w:b/>
        </w:rPr>
        <w:t>situation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improve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target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group.</w:t>
      </w:r>
    </w:p>
    <w:p w14:paraId="0C06E2E1" w14:textId="77777777" w:rsidR="00AF387E" w:rsidRDefault="00AF387E">
      <w:pPr>
        <w:pStyle w:val="BodyText"/>
        <w:spacing w:before="178"/>
        <w:rPr>
          <w:b/>
        </w:rPr>
      </w:pPr>
    </w:p>
    <w:p w14:paraId="7F3A8A02" w14:textId="77777777" w:rsidR="00AF387E" w:rsidRDefault="00000000">
      <w:pPr>
        <w:ind w:left="165"/>
        <w:rPr>
          <w:b/>
        </w:rPr>
      </w:pPr>
      <w:r>
        <w:rPr>
          <w:b/>
          <w:spacing w:val="-2"/>
        </w:rPr>
        <w:t>Template:</w:t>
      </w:r>
    </w:p>
    <w:p w14:paraId="03CD5861" w14:textId="77777777" w:rsidR="00AF387E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4261AF02" wp14:editId="3883B6DE">
            <wp:simplePos x="0" y="0"/>
            <wp:positionH relativeFrom="page">
              <wp:posOffset>914400</wp:posOffset>
            </wp:positionH>
            <wp:positionV relativeFrom="paragraph">
              <wp:posOffset>115811</wp:posOffset>
            </wp:positionV>
            <wp:extent cx="5503442" cy="3448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442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43935" w14:textId="77777777" w:rsidR="00AF387E" w:rsidRDefault="00000000">
      <w:pPr>
        <w:spacing w:before="181" w:line="400" w:lineRule="auto"/>
        <w:ind w:left="165" w:right="4451"/>
        <w:rPr>
          <w:b/>
        </w:rPr>
      </w:pPr>
      <w:r>
        <w:rPr>
          <w:b/>
        </w:rPr>
        <w:t>LearnHub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Problem-Solution</w:t>
      </w:r>
      <w:r>
        <w:rPr>
          <w:b/>
          <w:spacing w:val="-8"/>
        </w:rPr>
        <w:t xml:space="preserve"> </w:t>
      </w:r>
      <w:r>
        <w:rPr>
          <w:b/>
        </w:rPr>
        <w:t>Fit</w:t>
      </w:r>
      <w:r>
        <w:rPr>
          <w:b/>
          <w:spacing w:val="-9"/>
        </w:rPr>
        <w:t xml:space="preserve"> </w:t>
      </w:r>
      <w:r>
        <w:rPr>
          <w:b/>
        </w:rPr>
        <w:t xml:space="preserve">Analysis: </w:t>
      </w:r>
      <w:r>
        <w:rPr>
          <w:b/>
          <w:spacing w:val="-2"/>
        </w:rPr>
        <w:t>Problem:</w:t>
      </w:r>
    </w:p>
    <w:p w14:paraId="3DD39A65" w14:textId="77777777" w:rsidR="00AF387E" w:rsidRDefault="00AF387E">
      <w:pPr>
        <w:spacing w:line="400" w:lineRule="auto"/>
        <w:rPr>
          <w:b/>
        </w:rPr>
        <w:sectPr w:rsidR="00AF387E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79D6DD25" w14:textId="77777777" w:rsidR="00AF387E" w:rsidRDefault="00000000">
      <w:pPr>
        <w:pStyle w:val="BodyText"/>
        <w:spacing w:before="34" w:line="259" w:lineRule="auto"/>
        <w:ind w:left="165"/>
      </w:pPr>
      <w:r>
        <w:lastRenderedPageBreak/>
        <w:t>Learners today face significant barriers in accessing quality, structured, and affordable skill development</w:t>
      </w:r>
      <w:r>
        <w:rPr>
          <w:spacing w:val="-4"/>
        </w:rPr>
        <w:t xml:space="preserve"> </w:t>
      </w:r>
      <w:r>
        <w:t>resources.</w:t>
      </w:r>
      <w:r>
        <w:rPr>
          <w:spacing w:val="-5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rigid,</w:t>
      </w:r>
      <w:r>
        <w:rPr>
          <w:spacing w:val="-2"/>
        </w:rPr>
        <w:t xml:space="preserve"> </w:t>
      </w:r>
      <w:r>
        <w:t>costly,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time-consuming.</w:t>
      </w:r>
      <w:r>
        <w:rPr>
          <w:spacing w:val="-5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and students lack a centralized platform that offers flexible, self-paced learning with certification — making it difficult to upskill and remain competitive in the job market.</w:t>
      </w:r>
    </w:p>
    <w:p w14:paraId="42EEC715" w14:textId="77777777" w:rsidR="00AF387E" w:rsidRDefault="00AF387E">
      <w:pPr>
        <w:pStyle w:val="BodyText"/>
        <w:spacing w:before="179"/>
      </w:pPr>
    </w:p>
    <w:p w14:paraId="5D58472B" w14:textId="77777777" w:rsidR="00AF387E" w:rsidRDefault="00000000">
      <w:pPr>
        <w:pStyle w:val="Heading1"/>
      </w:pPr>
      <w:r>
        <w:t>Target</w:t>
      </w:r>
      <w:r>
        <w:rPr>
          <w:spacing w:val="-7"/>
        </w:rPr>
        <w:t xml:space="preserve"> </w:t>
      </w:r>
      <w:r>
        <w:rPr>
          <w:spacing w:val="-2"/>
        </w:rPr>
        <w:t>Customers:</w:t>
      </w:r>
    </w:p>
    <w:p w14:paraId="1EAF34F5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240"/>
        <w:ind w:left="884" w:hanging="359"/>
      </w:pPr>
      <w:r>
        <w:t>Students</w:t>
      </w:r>
      <w:r>
        <w:rPr>
          <w:spacing w:val="-8"/>
        </w:rPr>
        <w:t xml:space="preserve"> </w:t>
      </w:r>
      <w:r>
        <w:t>seeking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in-demand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rPr>
          <w:spacing w:val="-2"/>
        </w:rPr>
        <w:t>programming).</w:t>
      </w:r>
    </w:p>
    <w:p w14:paraId="428F69E7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</w:pPr>
      <w:r>
        <w:t>Working</w:t>
      </w:r>
      <w:r>
        <w:rPr>
          <w:spacing w:val="-7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upskill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rPr>
          <w:spacing w:val="-2"/>
        </w:rPr>
        <w:t>careers.</w:t>
      </w:r>
    </w:p>
    <w:p w14:paraId="12DEA706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56" w:line="237" w:lineRule="auto"/>
        <w:ind w:right="920"/>
      </w:pPr>
      <w:r>
        <w:t>Expert</w:t>
      </w:r>
      <w:r>
        <w:rPr>
          <w:spacing w:val="-6"/>
        </w:rPr>
        <w:t xml:space="preserve"> </w:t>
      </w:r>
      <w:r>
        <w:t>instructors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John,</w:t>
      </w:r>
      <w:r>
        <w:rPr>
          <w:spacing w:val="-4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developers)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monetize</w:t>
      </w:r>
      <w:r>
        <w:rPr>
          <w:spacing w:val="-4"/>
        </w:rPr>
        <w:t xml:space="preserve"> </w:t>
      </w:r>
      <w:r>
        <w:t xml:space="preserve">their </w:t>
      </w:r>
      <w:r>
        <w:rPr>
          <w:spacing w:val="-2"/>
        </w:rPr>
        <w:t>knowledge.</w:t>
      </w:r>
    </w:p>
    <w:p w14:paraId="02BA5E6F" w14:textId="77777777" w:rsidR="00AF387E" w:rsidRDefault="00AF387E">
      <w:pPr>
        <w:pStyle w:val="BodyText"/>
        <w:spacing w:before="23"/>
      </w:pPr>
    </w:p>
    <w:p w14:paraId="42C58637" w14:textId="77777777" w:rsidR="00AF387E" w:rsidRDefault="00000000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t>(LearnHub</w:t>
      </w:r>
      <w:r>
        <w:rPr>
          <w:spacing w:val="-7"/>
        </w:rPr>
        <w:t xml:space="preserve"> </w:t>
      </w:r>
      <w:r>
        <w:rPr>
          <w:spacing w:val="-4"/>
        </w:rPr>
        <w:t>OLP):</w:t>
      </w:r>
    </w:p>
    <w:p w14:paraId="2EBAC72C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44" w:line="237" w:lineRule="auto"/>
        <w:ind w:right="488"/>
      </w:pPr>
      <w:r>
        <w:t>Self-Paced Learning: Learners like Sarah can enroll in courses (e.g., “Web Development Fundamentals”)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pace,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 xml:space="preserve">progress </w:t>
      </w:r>
      <w:r>
        <w:rPr>
          <w:spacing w:val="-2"/>
        </w:rPr>
        <w:t>automatically.</w:t>
      </w:r>
    </w:p>
    <w:p w14:paraId="4E77AFA3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7" w:line="235" w:lineRule="auto"/>
        <w:ind w:right="189"/>
      </w:pPr>
      <w:r>
        <w:t>Interactive</w:t>
      </w:r>
      <w:r>
        <w:rPr>
          <w:spacing w:val="-4"/>
        </w:rPr>
        <w:t xml:space="preserve"> </w:t>
      </w:r>
      <w:r>
        <w:t>Learning:</w:t>
      </w:r>
      <w:r>
        <w:rPr>
          <w:spacing w:val="-3"/>
        </w:rPr>
        <w:t xml:space="preserve"> </w:t>
      </w:r>
      <w:r>
        <w:t>Discussion</w:t>
      </w:r>
      <w:r>
        <w:rPr>
          <w:spacing w:val="-5"/>
        </w:rPr>
        <w:t xml:space="preserve"> </w:t>
      </w:r>
      <w:r>
        <w:t>forums,</w:t>
      </w:r>
      <w:r>
        <w:rPr>
          <w:spacing w:val="-2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webinars,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Q&amp;A</w:t>
      </w:r>
      <w:r>
        <w:rPr>
          <w:spacing w:val="-5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foster</w:t>
      </w:r>
      <w:r>
        <w:rPr>
          <w:spacing w:val="-4"/>
        </w:rPr>
        <w:t xml:space="preserve"> </w:t>
      </w:r>
      <w:r>
        <w:t>community and peer learning.</w:t>
      </w:r>
    </w:p>
    <w:p w14:paraId="6099D315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8" w:line="235" w:lineRule="auto"/>
        <w:ind w:right="305"/>
      </w:pPr>
      <w:r>
        <w:t>Certification:</w:t>
      </w:r>
      <w:r>
        <w:rPr>
          <w:spacing w:val="-3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completion,</w:t>
      </w:r>
      <w:r>
        <w:rPr>
          <w:spacing w:val="-2"/>
        </w:rPr>
        <w:t xml:space="preserve"> </w:t>
      </w:r>
      <w:r>
        <w:t>learners</w:t>
      </w:r>
      <w:r>
        <w:rPr>
          <w:spacing w:val="-2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showcase</w:t>
      </w:r>
      <w:r>
        <w:rPr>
          <w:spacing w:val="-4"/>
        </w:rPr>
        <w:t xml:space="preserve"> </w:t>
      </w:r>
      <w:r>
        <w:t>in their portfolios.</w:t>
      </w:r>
    </w:p>
    <w:p w14:paraId="0843C8CA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3" w:line="237" w:lineRule="auto"/>
        <w:ind w:right="151"/>
      </w:pPr>
      <w:r>
        <w:t>Flexible</w:t>
      </w:r>
      <w:r>
        <w:rPr>
          <w:spacing w:val="-4"/>
        </w:rPr>
        <w:t xml:space="preserve"> </w:t>
      </w:r>
      <w:r>
        <w:t>Pricing:</w:t>
      </w:r>
      <w:r>
        <w:rPr>
          <w:spacing w:val="-3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paid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affordability at different levels.</w:t>
      </w:r>
    </w:p>
    <w:p w14:paraId="2B7AA009" w14:textId="77777777" w:rsidR="00AF387E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62" w:line="237" w:lineRule="auto"/>
        <w:ind w:right="268"/>
      </w:pPr>
      <w:r>
        <w:t>Instructor</w:t>
      </w:r>
      <w:r>
        <w:rPr>
          <w:spacing w:val="-4"/>
        </w:rPr>
        <w:t xml:space="preserve"> </w:t>
      </w:r>
      <w:r>
        <w:t>Tools:</w:t>
      </w:r>
      <w:r>
        <w:rPr>
          <w:spacing w:val="-3"/>
        </w:rPr>
        <w:t xml:space="preserve"> </w:t>
      </w:r>
      <w:r>
        <w:t>Instructors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upload,</w:t>
      </w:r>
      <w:r>
        <w:rPr>
          <w:spacing w:val="-2"/>
        </w:rPr>
        <w:t xml:space="preserve"> </w:t>
      </w:r>
      <w:r>
        <w:t>manage,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courses;</w:t>
      </w:r>
      <w:r>
        <w:rPr>
          <w:spacing w:val="-3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oversee</w:t>
      </w:r>
      <w:r>
        <w:rPr>
          <w:spacing w:val="-1"/>
        </w:rPr>
        <w:t xml:space="preserve"> </w:t>
      </w:r>
      <w:r>
        <w:t>the platform for smooth operations.</w:t>
      </w:r>
    </w:p>
    <w:p w14:paraId="1A5A4B05" w14:textId="77777777" w:rsidR="00AF387E" w:rsidRDefault="00AF387E">
      <w:pPr>
        <w:pStyle w:val="BodyText"/>
        <w:spacing w:before="23"/>
      </w:pPr>
    </w:p>
    <w:p w14:paraId="14FCB8D0" w14:textId="77777777" w:rsidR="00AF387E" w:rsidRDefault="00000000">
      <w:pPr>
        <w:pStyle w:val="Heading1"/>
      </w:pPr>
      <w:r>
        <w:t>Problem-Solution</w:t>
      </w:r>
      <w:r>
        <w:rPr>
          <w:spacing w:val="-10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rPr>
          <w:spacing w:val="-2"/>
        </w:rPr>
        <w:t>Validation:</w:t>
      </w:r>
    </w:p>
    <w:p w14:paraId="3E4ACDAB" w14:textId="77777777" w:rsidR="00AF387E" w:rsidRDefault="00000000">
      <w:pPr>
        <w:pStyle w:val="BodyText"/>
        <w:spacing w:line="259" w:lineRule="auto"/>
        <w:ind w:left="165"/>
      </w:pPr>
      <w:r>
        <w:t>LearnHub</w:t>
      </w:r>
      <w:r>
        <w:rPr>
          <w:spacing w:val="-5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user-friendly,</w:t>
      </w:r>
      <w:r>
        <w:rPr>
          <w:spacing w:val="-6"/>
        </w:rPr>
        <w:t xml:space="preserve"> </w:t>
      </w:r>
      <w:r>
        <w:t>accessible,</w:t>
      </w:r>
      <w:r>
        <w:rPr>
          <w:spacing w:val="-2"/>
        </w:rPr>
        <w:t xml:space="preserve"> </w:t>
      </w:r>
      <w:r>
        <w:t>and scalable online learning platform. The MERN-based architecture (MongoDB, Express.js, React, Node.js) ensures real-time responsiveness, seamless course management, and cross-device accessibility — validating that the solution fits the target customer’s needs.</w:t>
      </w:r>
    </w:p>
    <w:p w14:paraId="56C0E53F" w14:textId="77777777" w:rsidR="00AF387E" w:rsidRDefault="00AF387E">
      <w:pPr>
        <w:pStyle w:val="BodyText"/>
        <w:spacing w:before="182"/>
      </w:pPr>
    </w:p>
    <w:p w14:paraId="412790B5" w14:textId="77777777" w:rsidR="00AF387E" w:rsidRDefault="00000000">
      <w:pPr>
        <w:pStyle w:val="BodyText"/>
        <w:spacing w:before="0"/>
        <w:ind w:left="165"/>
      </w:pPr>
      <w:r>
        <w:rPr>
          <w:spacing w:val="-2"/>
        </w:rPr>
        <w:t>References:</w:t>
      </w:r>
    </w:p>
    <w:p w14:paraId="25E73C08" w14:textId="77777777" w:rsidR="00AF387E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80"/>
        <w:ind w:left="883" w:hanging="358"/>
      </w:pPr>
      <w:hyperlink r:id="rId6">
        <w:r>
          <w:rPr>
            <w:color w:val="0562C1"/>
            <w:spacing w:val="-2"/>
            <w:u w:val="single" w:color="0562C1"/>
          </w:rPr>
          <w:t>https://www.ideahackers.network/problem-solution-fit-canvas/</w:t>
        </w:r>
      </w:hyperlink>
    </w:p>
    <w:p w14:paraId="32F6D54D" w14:textId="77777777" w:rsidR="00AF387E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22"/>
        <w:ind w:left="883" w:hanging="358"/>
      </w:pPr>
      <w:hyperlink r:id="rId7">
        <w:r>
          <w:rPr>
            <w:color w:val="0562C1"/>
            <w:spacing w:val="-2"/>
            <w:u w:val="single" w:color="0562C1"/>
          </w:rPr>
          <w:t>https://medium.com/@epicantus/problem-solution-fit-canvas-aa3dd59cb4fe</w:t>
        </w:r>
      </w:hyperlink>
    </w:p>
    <w:sectPr w:rsidR="00AF387E"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UI Gothic">
    <w:altName w:val="MS UI 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6407F"/>
    <w:multiLevelType w:val="hybridMultilevel"/>
    <w:tmpl w:val="599062B0"/>
    <w:lvl w:ilvl="0" w:tplc="653C27AE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90295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26A1B8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5520023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6382F73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8898AB8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69E27D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9CEDAF4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404C10D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A533F5"/>
    <w:multiLevelType w:val="hybridMultilevel"/>
    <w:tmpl w:val="ED0A4CFC"/>
    <w:lvl w:ilvl="0" w:tplc="E94493D2">
      <w:numFmt w:val="bullet"/>
      <w:lvlText w:val="❑"/>
      <w:lvlJc w:val="left"/>
      <w:pPr>
        <w:ind w:left="885" w:hanging="360"/>
      </w:pPr>
      <w:rPr>
        <w:rFonts w:ascii="MS UI Gothic" w:eastAsia="MS UI Gothic" w:hAnsi="MS UI Gothic" w:cs="MS UI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62D68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30C2FE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B2C025A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B7F6FC3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D2EC7F4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7ACC700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3F0425A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E926086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1731461458">
    <w:abstractNumId w:val="0"/>
  </w:num>
  <w:num w:numId="2" w16cid:durableId="194106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387E"/>
    <w:rsid w:val="004E4114"/>
    <w:rsid w:val="00A4631E"/>
    <w:rsid w:val="00AF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DBCA"/>
  <w15:docId w15:val="{7E454AF7-125D-4835-A744-D5C2A5EF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34"/>
      <w:ind w:left="3073" w:right="2677" w:firstLine="56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:description/>
  <cp:lastModifiedBy>N CHAKRADHAR SINGH</cp:lastModifiedBy>
  <cp:revision>2</cp:revision>
  <dcterms:created xsi:type="dcterms:W3CDTF">2026-02-21T09:39:00Z</dcterms:created>
  <dcterms:modified xsi:type="dcterms:W3CDTF">2026-02-22T11:09:00Z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D:20260221124007+05'30'</vt:lpwstr>
  </property>
</Properties>
</file>