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200" w:before="0" w:line="360"/>
        <w:jc w:val="center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32"/>
          <w:szCs w:val="32"/>
        </w:rPr>
        <w:t xml:space="preserve">國科會專題研究計畫　研究計畫內容（表 CM03）撰寫模板</w:t>
      </w:r>
    </w:p>
    <w:p>
      <w:pPr>
        <w:keepNext w:val="false"/>
        <w:spacing w:after="6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7F7F7F"/>
          <w:sz w:val="22"/>
          <w:szCs w:val="22"/>
        </w:rPr>
        <w:t xml:space="preserve">使用說明（寫完請刪除本段）</w:t>
      </w:r>
    </w:p>
    <w:p>
      <w:pPr>
        <w:keepNext w:val="false"/>
        <w:spacing w:after="80" w:before="0" w:line="30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7F7F7F"/>
          <w:sz w:val="21"/>
          <w:szCs w:val="21"/>
        </w:rPr>
        <w:t xml:space="preserve">提示　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1"/>
          <w:szCs w:val="21"/>
        </w:rPr>
        <w:t xml:space="preserve">本模板依 115 年度國科會專題研究計畫申請書之表 CM03 撰寫說明編排；表號、項目、頁數與字型以當年度公告之申請書為準，送件前請再核對一次。</w:t>
      </w:r>
    </w:p>
    <w:p>
      <w:pPr>
        <w:keepNext w:val="false"/>
        <w:spacing w:after="80" w:before="0" w:line="30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7F7F7F"/>
          <w:sz w:val="21"/>
          <w:szCs w:val="21"/>
        </w:rPr>
        <w:t xml:space="preserve">提示　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1"/>
          <w:szCs w:val="21"/>
        </w:rPr>
        <w:t xml:space="preserve">計畫主持人須為符合資格之研究人員；碩士生多為協助指導教授撰寫或參與執行。內文用「本計畫」，學生的角色寫在 (三) 的人員訓練。</w:t>
      </w:r>
    </w:p>
    <w:p>
      <w:pPr>
        <w:keepNext w:val="false"/>
        <w:spacing w:after="80" w:before="0" w:line="30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7F7F7F"/>
          <w:sz w:val="21"/>
          <w:szCs w:val="21"/>
        </w:rPr>
        <w:t xml:space="preserve">提示　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1"/>
          <w:szCs w:val="21"/>
        </w:rPr>
        <w:t xml:space="preserve">內容多由論文計畫書搬來：依《@6.0 手冊》F0 對應總表與 F2-3「改寫的七件事」，濃縮文獻、加寫原創性與創新性、分年列述、寫困難及解決途徑、人員訓練與成果之質與量。</w:t>
      </w:r>
    </w:p>
    <w:p>
      <w:pPr>
        <w:keepNext w:val="false"/>
        <w:spacing w:after="80" w:before="0" w:line="30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7F7F7F"/>
          <w:sz w:val="21"/>
          <w:szCs w:val="21"/>
        </w:rPr>
        <w:t xml:space="preserve">提示　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1"/>
          <w:szCs w:val="21"/>
        </w:rPr>
        <w:t xml:space="preserve">每一項標題後的（見手冊 Mx）是要查的頁；灰字提示、深灰句型寫完刪除。</w:t>
      </w:r>
    </w:p>
    <w:p>
      <w:pPr>
        <w:pStyle w:val="Heading1"/>
        <w:keepNext/>
        <w:spacing w:after="160" w:before="36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32"/>
          <w:szCs w:val="32"/>
        </w:rPr>
        <w:t xml:space="preserve">計畫名稱與摘要（表 CM01、CM02）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0"/>
          <w:szCs w:val="20"/>
        </w:rPr>
        <w:t xml:space="preserve">　（見手冊 M10）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中文計畫名稱：〔介入或暴露〕對〔對象〕〔結果〕之影響：〔設計〕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英文計畫名稱：〔English title〕</w:t>
      </w:r>
    </w:p>
    <w:p>
      <w:pPr>
        <w:keepNext w:val="false"/>
        <w:spacing w:after="80" w:before="0" w:line="30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7F7F7F"/>
          <w:sz w:val="21"/>
          <w:szCs w:val="21"/>
        </w:rPr>
        <w:t xml:space="preserve">提示　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1"/>
          <w:szCs w:val="21"/>
        </w:rPr>
        <w:t xml:space="preserve">CM02 中英文摘要依欄位規定撰寫；英文摘要常是複審委員最先讀的一頁。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〔場域問題與缺口〕。本計畫旨在〔目的〕。本計畫將以〔設計〕，於〔場域〕〔對象與人數〕，〔方法與分析〕。預期〔成果〕，可供〔誰〕〔做什麼〕。</w:t>
      </w:r>
    </w:p>
    <w:p>
      <w:pPr>
        <w:keepNext w:val="false"/>
        <w:spacing w:after="12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4"/>
          <w:szCs w:val="24"/>
        </w:rPr>
        <w:t xml:space="preserve">關鍵詞：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4"/>
          <w:szCs w:val="24"/>
        </w:rPr>
        <w:t xml:space="preserve">〔3–5 個〕</w:t>
      </w:r>
    </w:p>
    <w:p>
      <w:pPr>
        <w:pStyle w:val="Heading1"/>
        <w:keepNext/>
        <w:spacing w:after="160" w:before="36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32"/>
          <w:szCs w:val="32"/>
        </w:rPr>
        <w:t xml:space="preserve">(一) 研究計畫之背景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0"/>
          <w:szCs w:val="20"/>
        </w:rPr>
        <w:t xml:space="preserve">　（見手冊 M1、M2）</w:t>
      </w:r>
    </w:p>
    <w:p>
      <w:pPr>
        <w:keepNext w:val="false"/>
        <w:spacing w:after="80" w:before="0" w:line="30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7F7F7F"/>
          <w:sz w:val="21"/>
          <w:szCs w:val="21"/>
        </w:rPr>
        <w:t xml:space="preserve">提示　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1"/>
          <w:szCs w:val="21"/>
        </w:rPr>
        <w:t xml:space="preserve">撰寫說明：請詳述本研究計畫所要探討或解決的問題、研究原創性、重要性、預期影響性及國內外有關本計畫之研究情況、重要參考文獻之評述等。如為連續性計畫應說明上年度研究進度。</w:t>
      </w:r>
    </w:p>
    <w:p>
      <w:pPr>
        <w:pStyle w:val="Heading2"/>
        <w:keepNext/>
        <w:spacing w:after="160" w:before="24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28"/>
          <w:szCs w:val="28"/>
        </w:rPr>
        <w:t xml:space="preserve">1. 所要探討或解決的問題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0"/>
          <w:szCs w:val="20"/>
        </w:rPr>
        <w:t xml:space="preserve">　（見手冊 M1）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〔場域〕中，〔對象〕面臨〔問題〕：〔數據〕（〔引用〕）。此一情形導致〔後果〕。</w:t>
      </w:r>
    </w:p>
    <w:p>
      <w:pPr>
        <w:pStyle w:val="Heading2"/>
        <w:keepNext/>
        <w:spacing w:after="160" w:before="24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28"/>
          <w:szCs w:val="28"/>
        </w:rPr>
        <w:t xml:space="preserve">2. 國內外研究情況與重要參考文獻之評述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0"/>
          <w:szCs w:val="20"/>
        </w:rPr>
        <w:t xml:space="preserve">　（見手冊 M2）</w:t>
      </w:r>
    </w:p>
    <w:p>
      <w:pPr>
        <w:keepNext w:val="false"/>
        <w:spacing w:after="80" w:before="0" w:line="30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7F7F7F"/>
          <w:sz w:val="21"/>
          <w:szCs w:val="21"/>
        </w:rPr>
        <w:t xml:space="preserve">提示　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1"/>
          <w:szCs w:val="21"/>
        </w:rPr>
        <w:t xml:space="preserve">由論文第二章濃縮：只留支撐缺口的文獻，並寫出評述（優缺點、尚未回答之處），不逐篇摘要。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國外研究已指出〔已知〕（〔引用〕）；國內研究則〔現況〕（〔引用〕）。然既有研究〔限制，如場域、設計、測量〕，尚未回答〔問題〕。</w:t>
      </w:r>
    </w:p>
    <w:p>
      <w:pPr>
        <w:pStyle w:val="Heading2"/>
        <w:keepNext/>
        <w:spacing w:after="160" w:before="24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28"/>
          <w:szCs w:val="28"/>
        </w:rPr>
        <w:t xml:space="preserve">3. 研究原創性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0"/>
          <w:szCs w:val="20"/>
        </w:rPr>
        <w:t xml:space="preserve">　（見手冊 M2）</w:t>
      </w:r>
    </w:p>
    <w:p>
      <w:pPr>
        <w:keepNext w:val="false"/>
        <w:spacing w:after="80" w:before="0" w:line="30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7F7F7F"/>
          <w:sz w:val="21"/>
          <w:szCs w:val="21"/>
        </w:rPr>
        <w:t xml:space="preserve">提示　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1"/>
          <w:szCs w:val="21"/>
        </w:rPr>
        <w:t xml:space="preserve">論文計畫書通常不寫這一段。寫出別人沒做、或做法不同之處，要有文獻支撐。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本計畫之原創性在於〔首次於某場域、新的測量或設計、新的整合〕，有別於〔既有研究〕之〔做法〕。</w:t>
      </w:r>
    </w:p>
    <w:p>
      <w:pPr>
        <w:pStyle w:val="Heading2"/>
        <w:keepNext/>
        <w:spacing w:after="160" w:before="24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28"/>
          <w:szCs w:val="28"/>
        </w:rPr>
        <w:t xml:space="preserve">4. 重要性與預期影響性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0"/>
          <w:szCs w:val="20"/>
        </w:rPr>
        <w:t xml:space="preserve">　（見手冊 M1、M9）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本計畫結果將可〔對學術的影響〕，並供〔政策或實務單位〕〔做什麼決定〕。</w:t>
      </w:r>
    </w:p>
    <w:p>
      <w:pPr>
        <w:pStyle w:val="Heading2"/>
        <w:keepNext/>
        <w:spacing w:after="160" w:before="24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28"/>
          <w:szCs w:val="28"/>
        </w:rPr>
        <w:t xml:space="preserve">5. 上年度研究進度（連續性計畫適用）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上年度已完成〔工作項目〕，並〔初步成果〕；本年度將〔延續之重點〕。</w:t>
      </w:r>
    </w:p>
    <w:p>
      <w:pPr>
        <w:pStyle w:val="Heading2"/>
        <w:keepNext/>
        <w:spacing w:after="160" w:before="24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28"/>
          <w:szCs w:val="28"/>
        </w:rPr>
        <w:t xml:space="preserve">6. 本計畫目的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0"/>
          <w:szCs w:val="20"/>
        </w:rPr>
        <w:t xml:space="preserve">　（見手冊 M3）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基於上述，本計畫目的為：一、〔　〕；二、〔　〕；三、〔　〕。</w:t>
      </w:r>
    </w:p>
    <w:p>
      <w:pPr>
        <w:pStyle w:val="Heading1"/>
        <w:keepNext/>
        <w:spacing w:after="160" w:before="36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32"/>
          <w:szCs w:val="32"/>
        </w:rPr>
        <w:t xml:space="preserve">(二) 研究方法、進行步驟及執行進度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0"/>
          <w:szCs w:val="20"/>
        </w:rPr>
        <w:t xml:space="preserve">　（見手冊 M5、M6、M8）</w:t>
      </w:r>
    </w:p>
    <w:p>
      <w:pPr>
        <w:keepNext w:val="false"/>
        <w:spacing w:after="80" w:before="0" w:line="30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7F7F7F"/>
          <w:sz w:val="21"/>
          <w:szCs w:val="21"/>
        </w:rPr>
        <w:t xml:space="preserve">提示　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1"/>
          <w:szCs w:val="21"/>
        </w:rPr>
        <w:t xml:space="preserve">撰寫說明：請分年列述：1. 本計畫採用之研究方法與原因及其創新性。2. 預計可能遭遇之困難及解決途徑。3. 重要儀器之配合使用情形。4. 如為須赴國外或大陸地區研究，請詳述其必要性以及預期效益等。一年期計畫可依季或依階段列述。</w:t>
      </w:r>
    </w:p>
    <w:p>
      <w:pPr>
        <w:pStyle w:val="Heading2"/>
        <w:keepNext/>
        <w:spacing w:after="160" w:before="24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28"/>
          <w:szCs w:val="28"/>
        </w:rPr>
        <w:t xml:space="preserve">1. 研究方法與原因及其創新性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0"/>
          <w:szCs w:val="20"/>
        </w:rPr>
        <w:t xml:space="preserve">　（見手冊 M5、M6）</w:t>
      </w:r>
    </w:p>
    <w:p>
      <w:pPr>
        <w:keepNext w:val="false"/>
        <w:spacing w:after="80" w:before="0" w:line="30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7F7F7F"/>
          <w:sz w:val="21"/>
          <w:szCs w:val="21"/>
        </w:rPr>
        <w:t xml:space="preserve">提示　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1"/>
          <w:szCs w:val="21"/>
        </w:rPr>
        <w:t xml:space="preserve">由論文第三章搬入（設計、對象、樣本數、工具、流程、分析），每一項方法後補一句「為何選此方法」與「創新在哪」。依主型的寫法見《@6.0.4 方法段落模板庫》。</w:t>
      </w:r>
    </w:p>
    <w:p>
      <w:pPr>
        <w:keepNext w:val="false"/>
        <w:spacing w:after="200" w:before="200" w:line="360"/>
        <w:jc w:val="center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4"/>
          <w:szCs w:val="24"/>
        </w:rPr>
        <w:t xml:space="preserve">〔插入研究架構圖或整體流程圖〕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第一年：〔方法〕。採用原因：〔　〕。創新性：〔　〕。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第二年：〔方法〕。採用原因：〔　〕。創新性：〔　〕。</w:t>
      </w:r>
    </w:p>
    <w:p>
      <w:pPr>
        <w:pStyle w:val="Heading2"/>
        <w:keepNext/>
        <w:spacing w:after="160" w:before="24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28"/>
          <w:szCs w:val="28"/>
        </w:rPr>
        <w:t xml:space="preserve">2. 進行步驟及執行進度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0"/>
          <w:szCs w:val="20"/>
        </w:rPr>
        <w:t xml:space="preserve">　（見手冊 M8）</w:t>
      </w:r>
    </w:p>
    <w:p>
      <w:pPr>
        <w:keepNext w:val="false"/>
        <w:spacing w:after="80" w:before="120" w:line="360"/>
        <w:jc w:val="center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2"/>
          <w:szCs w:val="22"/>
        </w:rPr>
        <w:t xml:space="preserve">表一　執行進度（年度 × 季）</w:t>
      </w:r>
    </w:p>
    <w:tbl>
      <w:tblPr>
        <w:tblW w:type="dxa" w:w="907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007"/>
        <w:gridCol w:w="2911"/>
        <w:gridCol w:w="839"/>
        <w:gridCol w:w="839"/>
        <w:gridCol w:w="839"/>
        <w:gridCol w:w="839"/>
        <w:gridCol w:w="1796"/>
      </w:tblGrid>
      <w:tr>
        <w:trPr>
          <w:tblHeader/>
        </w:trPr>
        <w:tc>
          <w:tcPr>
            <w:tcW w:type="dxa" w:w="1007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年度</w:t>
            </w:r>
          </w:p>
        </w:tc>
        <w:tc>
          <w:tcPr>
            <w:tcW w:type="dxa" w:w="2911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工作項目</w:t>
            </w:r>
          </w:p>
        </w:tc>
        <w:tc>
          <w:tcPr>
            <w:tcW w:type="dxa" w:w="839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第 1 季</w:t>
            </w:r>
          </w:p>
        </w:tc>
        <w:tc>
          <w:tcPr>
            <w:tcW w:type="dxa" w:w="839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第 2 季</w:t>
            </w:r>
          </w:p>
        </w:tc>
        <w:tc>
          <w:tcPr>
            <w:tcW w:type="dxa" w:w="839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第 3 季</w:t>
            </w:r>
          </w:p>
        </w:tc>
        <w:tc>
          <w:tcPr>
            <w:tcW w:type="dxa" w:w="839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第 4 季</w:t>
            </w:r>
          </w:p>
        </w:tc>
        <w:tc>
          <w:tcPr>
            <w:tcW w:type="dxa" w:w="1796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查核點</w:t>
            </w:r>
          </w:p>
        </w:tc>
      </w:tr>
      <w:tr>
        <w:tc>
          <w:tcPr>
            <w:tcW w:type="dxa" w:w="10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第一年</w:t>
            </w:r>
          </w:p>
        </w:tc>
        <w:tc>
          <w:tcPr>
            <w:tcW w:type="dxa" w:w="29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9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0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第一年</w:t>
            </w:r>
          </w:p>
        </w:tc>
        <w:tc>
          <w:tcPr>
            <w:tcW w:type="dxa" w:w="29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9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0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第二年</w:t>
            </w:r>
          </w:p>
        </w:tc>
        <w:tc>
          <w:tcPr>
            <w:tcW w:type="dxa" w:w="29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9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0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第二年</w:t>
            </w:r>
          </w:p>
        </w:tc>
        <w:tc>
          <w:tcPr>
            <w:tcW w:type="dxa" w:w="29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8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9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</w:tbl>
    <w:p>
      <w:pPr>
        <w:keepNext w:val="false"/>
        <w:spacing w:after="80" w:before="0" w:line="30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7F7F7F"/>
          <w:sz w:val="21"/>
          <w:szCs w:val="21"/>
        </w:rPr>
        <w:t xml:space="preserve">提示　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1"/>
          <w:szCs w:val="21"/>
        </w:rPr>
        <w:t xml:space="preserve">在季別格填「■」；查核點寫判定完成的具體條件（如 IRB 核准函、完成〔　〕人收案）。</w:t>
      </w:r>
    </w:p>
    <w:p>
      <w:pPr>
        <w:pStyle w:val="Heading2"/>
        <w:keepNext/>
        <w:spacing w:after="160" w:before="24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28"/>
          <w:szCs w:val="28"/>
        </w:rPr>
        <w:t xml:space="preserve">3. 預計可能遭遇之困難及解決途徑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0"/>
          <w:szCs w:val="20"/>
        </w:rPr>
        <w:t xml:space="preserve">　（見手冊 M8）</w:t>
      </w:r>
    </w:p>
    <w:tbl>
      <w:tblPr>
        <w:tblW w:type="dxa" w:w="907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451"/>
        <w:gridCol w:w="2206"/>
        <w:gridCol w:w="1225"/>
        <w:gridCol w:w="3188"/>
      </w:tblGrid>
      <w:tr>
        <w:trPr>
          <w:tblHeader/>
        </w:trPr>
        <w:tc>
          <w:tcPr>
            <w:tcW w:type="dxa" w:w="2451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可能遭遇之困難</w:t>
            </w:r>
          </w:p>
        </w:tc>
        <w:tc>
          <w:tcPr>
            <w:tcW w:type="dxa" w:w="2206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觸發條件</w:t>
            </w:r>
          </w:p>
        </w:tc>
        <w:tc>
          <w:tcPr>
            <w:tcW w:type="dxa" w:w="1225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判斷時點</w:t>
            </w:r>
          </w:p>
        </w:tc>
        <w:tc>
          <w:tcPr>
            <w:tcW w:type="dxa" w:w="3188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解決途徑或替代方案</w:t>
            </w:r>
          </w:p>
        </w:tc>
      </w:tr>
      <w:tr>
        <w:tc>
          <w:tcPr>
            <w:tcW w:type="dxa" w:w="2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2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2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1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2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2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1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2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22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1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</w:tbl>
    <w:p>
      <w:pPr>
        <w:pStyle w:val="Heading2"/>
        <w:keepNext/>
        <w:spacing w:after="160" w:before="24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28"/>
          <w:szCs w:val="28"/>
        </w:rPr>
        <w:t xml:space="preserve">4. 重要儀器之配合使用情形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本計畫將使用〔儀器或平台〕於〔用途〕，〔已具備／借用自〕〔單位〕。</w:t>
      </w:r>
    </w:p>
    <w:p>
      <w:pPr>
        <w:pStyle w:val="Heading2"/>
        <w:keepNext/>
        <w:spacing w:after="160" w:before="24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28"/>
          <w:szCs w:val="28"/>
        </w:rPr>
        <w:t xml:space="preserve">5. 赴國外或大陸地區研究之必要性及預期效益（如適用）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〔必要性、地點、期間、預期效益〕</w:t>
      </w:r>
    </w:p>
    <w:p>
      <w:pPr>
        <w:pStyle w:val="Heading2"/>
        <w:keepNext/>
        <w:spacing w:after="160" w:before="24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28"/>
          <w:szCs w:val="28"/>
        </w:rPr>
        <w:t xml:space="preserve">6. 研究倫理與資料保護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0"/>
          <w:szCs w:val="20"/>
        </w:rPr>
        <w:t xml:space="preserve">　（見手冊 M7）</w:t>
      </w:r>
    </w:p>
    <w:p>
      <w:pPr>
        <w:keepNext w:val="false"/>
        <w:spacing w:after="80" w:before="0" w:line="30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7F7F7F"/>
          <w:sz w:val="21"/>
          <w:szCs w:val="21"/>
        </w:rPr>
        <w:t xml:space="preserve">提示　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1"/>
          <w:szCs w:val="21"/>
        </w:rPr>
        <w:t xml:space="preserve">涉及人體研究者，須於 CM01 勾選並附相關同意文件；此處簡述審查、同意、去識別化與資料保存。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本計畫將送〔機構〕人體研究倫理審查委員會審查；〔同意方式〕；資料於〔時點〕去識別化，存於〔位置〕，保存〔年限〕後銷毀。</w:t>
      </w:r>
    </w:p>
    <w:p>
      <w:pPr>
        <w:pStyle w:val="Heading1"/>
        <w:keepNext/>
        <w:spacing w:after="160" w:before="36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32"/>
          <w:szCs w:val="32"/>
        </w:rPr>
        <w:t xml:space="preserve">(三) 預期完成之工作項目及成果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0"/>
          <w:szCs w:val="20"/>
        </w:rPr>
        <w:t xml:space="preserve">　（見手冊 M9）</w:t>
      </w:r>
    </w:p>
    <w:p>
      <w:pPr>
        <w:keepNext w:val="false"/>
        <w:spacing w:after="80" w:before="0" w:line="30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7F7F7F"/>
          <w:sz w:val="21"/>
          <w:szCs w:val="21"/>
        </w:rPr>
        <w:t xml:space="preserve">提示　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1"/>
          <w:szCs w:val="21"/>
        </w:rPr>
        <w:t xml:space="preserve">撰寫說明：請分年列述：1. 預期完成之工作項目。2. 對於參與之工作人員，預期可獲之訓練。3. 預期完成之研究成果（如實務應用績效、期刊論文、研討會論文、專書、技術報告、專利或技術移轉等質與量之預期成果）。4. 學術研究、國家發展及其他應用方面預期之貢獻。</w:t>
      </w:r>
    </w:p>
    <w:p>
      <w:pPr>
        <w:pStyle w:val="Heading2"/>
        <w:keepNext/>
        <w:spacing w:after="160" w:before="24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28"/>
          <w:szCs w:val="28"/>
        </w:rPr>
        <w:t xml:space="preserve">1. 預期完成之工作項目</w:t>
      </w:r>
    </w:p>
    <w:tbl>
      <w:tblPr>
        <w:tblW w:type="dxa" w:w="907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209"/>
        <w:gridCol w:w="4232"/>
        <w:gridCol w:w="3629"/>
      </w:tblGrid>
      <w:tr>
        <w:trPr>
          <w:tblHeader/>
        </w:trPr>
        <w:tc>
          <w:tcPr>
            <w:tcW w:type="dxa" w:w="1209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年度</w:t>
            </w:r>
          </w:p>
        </w:tc>
        <w:tc>
          <w:tcPr>
            <w:tcW w:type="dxa" w:w="4232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工作項目</w:t>
            </w:r>
          </w:p>
        </w:tc>
        <w:tc>
          <w:tcPr>
            <w:tcW w:type="dxa" w:w="3629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完成之具體產出</w:t>
            </w:r>
          </w:p>
        </w:tc>
      </w:tr>
      <w:tr>
        <w:tc>
          <w:tcPr>
            <w:tcW w:type="dxa" w:w="12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第一年</w:t>
            </w:r>
          </w:p>
        </w:tc>
        <w:tc>
          <w:tcPr>
            <w:tcW w:type="dxa" w:w="42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2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第二年</w:t>
            </w:r>
          </w:p>
        </w:tc>
        <w:tc>
          <w:tcPr>
            <w:tcW w:type="dxa" w:w="42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62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</w:tbl>
    <w:p>
      <w:pPr>
        <w:pStyle w:val="Heading2"/>
        <w:keepNext/>
        <w:spacing w:after="160" w:before="24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28"/>
          <w:szCs w:val="28"/>
        </w:rPr>
        <w:t xml:space="preserve">2. 參與人員預期可獲之訓練</w:t>
      </w:r>
    </w:p>
    <w:tbl>
      <w:tblPr>
        <w:tblW w:type="dxa" w:w="907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670"/>
        <w:gridCol w:w="3580"/>
        <w:gridCol w:w="3820"/>
      </w:tblGrid>
      <w:tr>
        <w:trPr>
          <w:tblHeader/>
        </w:trPr>
        <w:tc>
          <w:tcPr>
            <w:tcW w:type="dxa" w:w="1670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人員類別</w:t>
            </w:r>
          </w:p>
        </w:tc>
        <w:tc>
          <w:tcPr>
            <w:tcW w:type="dxa" w:w="3580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參與之工作項目</w:t>
            </w:r>
          </w:p>
        </w:tc>
        <w:tc>
          <w:tcPr>
            <w:tcW w:type="dxa" w:w="3820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預期可獲之訓練（方法、技能）</w:t>
            </w:r>
          </w:p>
        </w:tc>
      </w:tr>
      <w:tr>
        <w:tc>
          <w:tcPr>
            <w:tcW w:type="dxa" w:w="16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碩士生</w:t>
            </w:r>
          </w:p>
        </w:tc>
        <w:tc>
          <w:tcPr>
            <w:tcW w:type="dxa" w:w="35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8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6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博士生</w:t>
            </w:r>
          </w:p>
        </w:tc>
        <w:tc>
          <w:tcPr>
            <w:tcW w:type="dxa" w:w="35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8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6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研究助理</w:t>
            </w:r>
          </w:p>
        </w:tc>
        <w:tc>
          <w:tcPr>
            <w:tcW w:type="dxa" w:w="35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8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</w:tbl>
    <w:p>
      <w:pPr>
        <w:pStyle w:val="Heading2"/>
        <w:keepNext/>
        <w:spacing w:after="160" w:before="24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28"/>
          <w:szCs w:val="28"/>
        </w:rPr>
        <w:t xml:space="preserve">3. 預期完成之研究成果（質與量）</w:t>
      </w:r>
    </w:p>
    <w:tbl>
      <w:tblPr>
        <w:tblW w:type="dxa" w:w="907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206"/>
        <w:gridCol w:w="1225"/>
        <w:gridCol w:w="5639"/>
      </w:tblGrid>
      <w:tr>
        <w:trPr>
          <w:tblHeader/>
        </w:trPr>
        <w:tc>
          <w:tcPr>
            <w:tcW w:type="dxa" w:w="2206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成果類型</w:t>
            </w:r>
          </w:p>
        </w:tc>
        <w:tc>
          <w:tcPr>
            <w:tcW w:type="dxa" w:w="1225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預計數量</w:t>
            </w:r>
          </w:p>
        </w:tc>
        <w:tc>
          <w:tcPr>
            <w:tcW w:type="dxa" w:w="5639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說明（主題、預計投稿或發表對象）</w:t>
            </w:r>
          </w:p>
        </w:tc>
      </w:tr>
      <w:tr>
        <w:tc>
          <w:tcPr>
            <w:tcW w:type="dxa" w:w="22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期刊論文</w:t>
            </w:r>
          </w:p>
        </w:tc>
        <w:tc>
          <w:tcPr>
            <w:tcW w:type="dxa" w:w="122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56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研討會論文</w:t>
            </w:r>
          </w:p>
        </w:tc>
        <w:tc>
          <w:tcPr>
            <w:tcW w:type="dxa" w:w="122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56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系統、工具或指標</w:t>
            </w:r>
          </w:p>
        </w:tc>
        <w:tc>
          <w:tcPr>
            <w:tcW w:type="dxa" w:w="122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56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專利或技術移轉</w:t>
            </w:r>
          </w:p>
        </w:tc>
        <w:tc>
          <w:tcPr>
            <w:tcW w:type="dxa" w:w="122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56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實務應用績效</w:t>
            </w:r>
          </w:p>
        </w:tc>
        <w:tc>
          <w:tcPr>
            <w:tcW w:type="dxa" w:w="122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56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</w:tbl>
    <w:p>
      <w:pPr>
        <w:pStyle w:val="Heading2"/>
        <w:keepNext/>
        <w:spacing w:after="160" w:before="24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28"/>
          <w:szCs w:val="28"/>
        </w:rPr>
        <w:t xml:space="preserve">4. 學術研究、國家發展及其他應用方面預期之貢獻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學術：〔補足之缺口與證據類型〕。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國家發展與政策：〔對應之政策或社會需求〕。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應用：〔誰可使用、如何使用〕。</w:t>
      </w:r>
    </w:p>
    <w:p>
      <w:pPr>
        <w:pStyle w:val="Heading1"/>
        <w:keepNext/>
        <w:spacing w:after="160" w:before="36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32"/>
          <w:szCs w:val="32"/>
        </w:rPr>
        <w:t xml:space="preserve">(四) 整合型研究計畫說明（整合型適用）</w:t>
      </w:r>
    </w:p>
    <w:p>
      <w:pPr>
        <w:keepNext w:val="false"/>
        <w:spacing w:after="80" w:before="0" w:line="30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7F7F7F"/>
          <w:sz w:val="21"/>
          <w:szCs w:val="21"/>
        </w:rPr>
        <w:t xml:space="preserve">提示　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1"/>
          <w:szCs w:val="21"/>
        </w:rPr>
        <w:t xml:space="preserve">撰寫說明：如為整合型研究計畫請就以上各點分別說明與其他子計畫之相關性。個別型計畫可刪除本項。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本子計畫與〔子計畫〕之相關性在於〔資料、方法或成果之串接〕。</w:t>
      </w:r>
    </w:p>
    <w:p>
      <w:pPr>
        <w:pStyle w:val="Heading1"/>
        <w:keepNext/>
        <w:spacing w:after="160" w:before="36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000000"/>
          <w:sz w:val="32"/>
          <w:szCs w:val="32"/>
        </w:rPr>
        <w:t xml:space="preserve">參考文獻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0"/>
          <w:szCs w:val="20"/>
        </w:rPr>
        <w:t xml:space="preserve">　（見手冊 M10）</w:t>
      </w:r>
    </w:p>
    <w:p>
      <w:pPr>
        <w:keepNext w:val="false"/>
        <w:spacing w:after="80" w:before="0" w:line="30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7F7F7F"/>
          <w:sz w:val="21"/>
          <w:szCs w:val="21"/>
        </w:rPr>
        <w:t xml:space="preserve">提示　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1"/>
          <w:szCs w:val="21"/>
        </w:rPr>
        <w:t xml:space="preserve">依學門慣用格式；文內與文末對應，每筆實際查證。</w:t>
      </w:r>
    </w:p>
    <w:p>
      <w:pPr>
        <w:keepNext w:val="false"/>
        <w:spacing w:after="120" w:before="0" w:line="360"/>
        <w:ind w:firstLine="480"/>
      </w:pP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〔參考文獻〕</w:t>
      </w:r>
    </w:p>
    <w:p>
      <w:r>
        <w:br w:type="page"/>
      </w:r>
    </w:p>
    <w:p>
      <w:pPr>
        <w:keepNext w:val="false"/>
        <w:spacing w:after="160" w:before="0" w:line="36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sz w:val="28"/>
          <w:szCs w:val="28"/>
        </w:rPr>
        <w:t xml:space="preserve">Case Q 改寫示範（對照用，完成後請刪除本節）</w:t>
      </w:r>
    </w:p>
    <w:p>
      <w:pPr>
        <w:keepNext w:val="false"/>
        <w:spacing w:after="80" w:before="0" w:line="300"/>
      </w:pPr>
      <w:r>
        <w:rPr>
          <w:rFonts w:ascii="Times New Roman" w:cs="Times New Roman" w:eastAsia="標楷體" w:hAnsi="Times New Roman"/>
          <w:b/>
          <w:bCs/>
          <w:i w:val="false"/>
          <w:iCs w:val="false"/>
          <w:color w:val="7F7F7F"/>
          <w:sz w:val="21"/>
          <w:szCs w:val="21"/>
        </w:rPr>
        <w:t xml:space="preserve">提示　</w:t>
      </w:r>
      <w:r>
        <w:rPr>
          <w:rFonts w:ascii="Times New Roman" w:cs="Times New Roman" w:eastAsia="標楷體" w:hAnsi="Times New Roman"/>
          <w:b w:val="false"/>
          <w:bCs w:val="false"/>
          <w:i w:val="false"/>
          <w:iCs w:val="false"/>
          <w:color w:val="7F7F7F"/>
          <w:sz w:val="21"/>
          <w:szCs w:val="21"/>
        </w:rPr>
        <w:t xml:space="preserve">同一段研究設計，論文計畫書與 CM03 的寫法差異（手冊 F2-4）。成果數量為教學示意。</w:t>
      </w:r>
    </w:p>
    <w:tbl>
      <w:tblPr>
        <w:tblW w:type="dxa" w:w="907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4535"/>
        <w:gridCol w:w="4535"/>
      </w:tblGrid>
      <w:tr>
        <w:trPr>
          <w:tblHeader/>
        </w:trPr>
        <w:tc>
          <w:tcPr>
            <w:tcW w:type="dxa" w:w="4535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論文計畫書　3.1 研究設計</w:t>
            </w:r>
          </w:p>
        </w:tc>
        <w:tc>
          <w:tcPr>
            <w:tcW w:type="dxa" w:w="4535"/>
            <w:shd w:fill="DDE7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CM03　(二) 研究方法</w:t>
            </w:r>
          </w:p>
        </w:tc>
      </w:tr>
      <w:tr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本研究採非同期導入之準實驗設計。A 機構於 2026 年 11 月導入 AI 照護紀錄摘要工具，B 機構延後至 2027 年 2 月導入，延後期間作為同期對照。</w:t>
            </w:r>
          </w:p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不採隨機對照試驗，因導入時程由機構管理階層決定，研究者無分派權；不採單組前後測，因無法排除同期政策與人力變動之影響。</w:t>
            </w:r>
          </w:p>
        </w:tc>
        <w:tc>
          <w:tcPr>
            <w:tcW w:type="dxa" w:w="45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方法與原因：利用兩機構導入時程之自然落差，以非同期導入準實驗取得同期對照，於無法隨機之實務場域仍可分離導入效果與同期變動。</w:t>
            </w:r>
          </w:p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創新性：首度於長照場域同時測量交班時間與紀錄品質，並以非劣性界限檢驗品質。</w:t>
            </w:r>
          </w:p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執行進度：第一季 IRB 與前測；第二至三季兩機構先後導入與後測；第四季質性訪談與分析。</w:t>
            </w:r>
          </w:p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困難及解決：B 機構導入再延後時，延長對照期並以中斷時間序列補充分析。</w:t>
            </w:r>
          </w:p>
          <w:p>
            <w:pPr>
              <w:spacing w:after="0" w:line="276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成果（示意）：期刊論文 1 篇、研討會論文 1 篇；培育碩士生習得觀察計時校準與混合效果模型。</w:t>
            </w:r>
          </w:p>
        </w:tc>
      </w:tr>
    </w:tbl>
    <w:sectPr>
      <w:footerReference w:type="default" r:id="rId6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標楷體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☐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標楷體" w:hAnsi="Times New Roman"/>
        <w:sz w:val="24"/>
        <w:szCs w:val="24"/>
      </w:rPr>
    </w:rPrDefault>
    <w:pPrDefault>
      <w:pPr>
        <w:spacing w:line="36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imes New Roman" w:cs="Times New Roman" w:eastAsia="標楷體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Times New Roman" w:cs="Times New Roman" w:eastAsia="標楷體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Times New Roman" w:cs="Times New Roman" w:eastAsia="標楷體" w:hAnsi="Times New Roman"/>
      <w:b/>
      <w:bCs/>
      <w:color w:val="000000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國科會 CM03 模板</dc:title>
  <dc:creator>研究方法論 202609</dc:creator>
  <cp:lastModifiedBy>Un-named</cp:lastModifiedBy>
  <cp:revision>1</cp:revision>
  <dcterms:created xsi:type="dcterms:W3CDTF">2026-10-23T14:34:58.234Z</dcterms:created>
  <dcterms:modified xsi:type="dcterms:W3CDTF">2026-10-23T14:34:58.234Z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