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72C8" w14:textId="231E9B1B" w:rsidR="001E55D1" w:rsidRPr="00345069" w:rsidRDefault="00CE0F00" w:rsidP="00CE0F00">
      <w:pPr>
        <w:shd w:val="clear" w:color="auto" w:fill="D9D9D9" w:themeFill="background1" w:themeFillShade="D9"/>
        <w:rPr>
          <w:rFonts w:cs="Times New Roman"/>
          <w:b/>
        </w:rPr>
      </w:pPr>
      <w:r w:rsidRPr="00345069">
        <w:rPr>
          <w:rFonts w:cs="Times New Roman"/>
          <w:b/>
        </w:rPr>
        <w:t xml:space="preserve">HOT Batch 6 </w:t>
      </w:r>
      <w:r w:rsidR="002C3DB7">
        <w:rPr>
          <w:rFonts w:cs="Times New Roman"/>
          <w:b/>
        </w:rPr>
        <w:t>Paragraphs</w:t>
      </w:r>
    </w:p>
    <w:p w14:paraId="1D18579F" w14:textId="77777777" w:rsidR="002D5287" w:rsidRPr="00345069" w:rsidRDefault="00CE0F00">
      <w:pPr>
        <w:rPr>
          <w:rFonts w:cs="Times New Roman"/>
          <w:b/>
          <w:i/>
          <w:u w:val="single"/>
        </w:rPr>
      </w:pPr>
      <w:r w:rsidRPr="00345069">
        <w:rPr>
          <w:rFonts w:cs="Times New Roman"/>
          <w:b/>
          <w:i/>
          <w:u w:val="single"/>
        </w:rPr>
        <w:t>Hematologic System</w:t>
      </w:r>
    </w:p>
    <w:p w14:paraId="49E63711" w14:textId="6B74B279" w:rsidR="003D22BE" w:rsidRPr="0091021B" w:rsidRDefault="003D22BE" w:rsidP="003D22BE">
      <w:pPr>
        <w:rPr>
          <w:b/>
          <w:sz w:val="24"/>
          <w:szCs w:val="24"/>
        </w:rPr>
      </w:pPr>
      <w:r w:rsidRPr="0091021B">
        <w:rPr>
          <w:b/>
          <w:sz w:val="24"/>
          <w:szCs w:val="24"/>
        </w:rPr>
        <w:t xml:space="preserve">Lymphoma </w:t>
      </w:r>
    </w:p>
    <w:p w14:paraId="3B91A729" w14:textId="2A17810C" w:rsidR="003D22BE" w:rsidRPr="00F867D8" w:rsidRDefault="003D22BE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Lymphoma is cancer that begins in cells of the lymph system</w:t>
      </w:r>
      <w:r w:rsidR="006A6A29" w:rsidRPr="00F867D8">
        <w:rPr>
          <w:sz w:val="24"/>
          <w:szCs w:val="24"/>
        </w:rPr>
        <w:t xml:space="preserve">. The lymph system </w:t>
      </w:r>
      <w:r w:rsidRPr="00F867D8">
        <w:rPr>
          <w:sz w:val="24"/>
          <w:szCs w:val="24"/>
        </w:rPr>
        <w:t>is part of the immune system</w:t>
      </w:r>
      <w:r w:rsidR="006A6A29" w:rsidRPr="00F867D8">
        <w:rPr>
          <w:sz w:val="24"/>
          <w:szCs w:val="24"/>
        </w:rPr>
        <w:t>, which</w:t>
      </w:r>
      <w:r w:rsidRPr="00F867D8">
        <w:rPr>
          <w:sz w:val="24"/>
          <w:szCs w:val="24"/>
        </w:rPr>
        <w:t xml:space="preserve"> helps the body fight infection and disease.</w:t>
      </w:r>
      <w:r w:rsid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Because lymph tissue is found all through the body, lymphoma can begin almost </w:t>
      </w:r>
      <w:r w:rsidR="00F454C3">
        <w:rPr>
          <w:sz w:val="24"/>
          <w:szCs w:val="24"/>
        </w:rPr>
        <w:t>anywhere in</w:t>
      </w:r>
      <w:r w:rsidRPr="00F867D8">
        <w:rPr>
          <w:sz w:val="24"/>
          <w:szCs w:val="24"/>
        </w:rPr>
        <w:t xml:space="preserve"> the body.</w:t>
      </w:r>
    </w:p>
    <w:p w14:paraId="5DC6AE14" w14:textId="77777777" w:rsidR="003D22BE" w:rsidRPr="00F867D8" w:rsidRDefault="003D22BE" w:rsidP="00F867D8">
      <w:pPr>
        <w:pStyle w:val="NoSpacing"/>
        <w:rPr>
          <w:sz w:val="24"/>
          <w:szCs w:val="24"/>
        </w:rPr>
      </w:pPr>
    </w:p>
    <w:p w14:paraId="2A111B78" w14:textId="69B88792" w:rsidR="003D22BE" w:rsidRPr="00F867D8" w:rsidRDefault="003D22BE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The two general </w:t>
      </w:r>
      <w:r w:rsidR="006A6A29" w:rsidRPr="00F867D8">
        <w:rPr>
          <w:sz w:val="24"/>
          <w:szCs w:val="24"/>
        </w:rPr>
        <w:t xml:space="preserve">types </w:t>
      </w:r>
      <w:r w:rsidRPr="00F867D8">
        <w:rPr>
          <w:sz w:val="24"/>
          <w:szCs w:val="24"/>
        </w:rPr>
        <w:t>of lymphoma</w:t>
      </w:r>
      <w:r w:rsidR="008A71E7">
        <w:rPr>
          <w:sz w:val="24"/>
          <w:szCs w:val="24"/>
        </w:rPr>
        <w:t xml:space="preserve"> are</w:t>
      </w:r>
      <w:r w:rsidR="008A71E7" w:rsidRP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>Hodgkin lymphoma and non-Hodgkin lymphoma</w:t>
      </w:r>
      <w:r w:rsidR="00A255DF">
        <w:rPr>
          <w:sz w:val="24"/>
          <w:szCs w:val="24"/>
        </w:rPr>
        <w:t xml:space="preserve"> (NHL)</w:t>
      </w:r>
      <w:r w:rsidRPr="00F867D8">
        <w:rPr>
          <w:sz w:val="24"/>
          <w:szCs w:val="24"/>
        </w:rPr>
        <w:t>.</w:t>
      </w:r>
      <w:r w:rsidR="006A6A29" w:rsidRPr="00F867D8">
        <w:rPr>
          <w:sz w:val="24"/>
          <w:szCs w:val="24"/>
        </w:rPr>
        <w:t xml:space="preserve"> These can occur in both children and adults.</w:t>
      </w:r>
    </w:p>
    <w:p w14:paraId="6D579B24" w14:textId="77777777" w:rsidR="0062154E" w:rsidRPr="00F867D8" w:rsidRDefault="0062154E" w:rsidP="00F867D8">
      <w:pPr>
        <w:pStyle w:val="NoSpacing"/>
        <w:rPr>
          <w:sz w:val="24"/>
          <w:szCs w:val="24"/>
        </w:rPr>
      </w:pPr>
    </w:p>
    <w:p w14:paraId="54E79808" w14:textId="62BE7410" w:rsidR="003D22BE" w:rsidRPr="00F867D8" w:rsidRDefault="00D911EA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Most people with</w:t>
      </w:r>
      <w:r w:rsidR="003D22BE" w:rsidRPr="00F867D8">
        <w:rPr>
          <w:sz w:val="24"/>
          <w:szCs w:val="24"/>
        </w:rPr>
        <w:t xml:space="preserve"> Hodgkin lymphoma</w:t>
      </w:r>
      <w:r w:rsidR="006A6A29" w:rsidRP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have </w:t>
      </w:r>
      <w:r w:rsidR="006A6A29" w:rsidRPr="00F867D8">
        <w:rPr>
          <w:sz w:val="24"/>
          <w:szCs w:val="24"/>
        </w:rPr>
        <w:t xml:space="preserve">the classic type.  </w:t>
      </w:r>
      <w:r w:rsidRPr="00F867D8">
        <w:rPr>
          <w:sz w:val="24"/>
          <w:szCs w:val="24"/>
        </w:rPr>
        <w:t>With this type, t</w:t>
      </w:r>
      <w:r w:rsidR="006A6A29" w:rsidRPr="00F867D8">
        <w:rPr>
          <w:sz w:val="24"/>
          <w:szCs w:val="24"/>
        </w:rPr>
        <w:t>h</w:t>
      </w:r>
      <w:r w:rsidR="00D1335B" w:rsidRPr="00F867D8">
        <w:rPr>
          <w:sz w:val="24"/>
          <w:szCs w:val="24"/>
        </w:rPr>
        <w:t>ere</w:t>
      </w:r>
      <w:r w:rsidR="006A6A29" w:rsidRPr="00F867D8">
        <w:rPr>
          <w:sz w:val="24"/>
          <w:szCs w:val="24"/>
        </w:rPr>
        <w:t xml:space="preserve"> are </w:t>
      </w:r>
      <w:r w:rsidR="003D22BE" w:rsidRPr="00F867D8">
        <w:rPr>
          <w:sz w:val="24"/>
          <w:szCs w:val="24"/>
        </w:rPr>
        <w:t>large</w:t>
      </w:r>
      <w:r w:rsidRPr="00F867D8">
        <w:rPr>
          <w:sz w:val="24"/>
          <w:szCs w:val="24"/>
        </w:rPr>
        <w:t>,</w:t>
      </w:r>
      <w:r w:rsidR="003D22BE" w:rsidRPr="00F867D8">
        <w:rPr>
          <w:sz w:val="24"/>
          <w:szCs w:val="24"/>
        </w:rPr>
        <w:t xml:space="preserve"> abnormal </w:t>
      </w:r>
      <w:r w:rsidR="006A6A29" w:rsidRPr="00F867D8">
        <w:rPr>
          <w:sz w:val="24"/>
          <w:szCs w:val="24"/>
        </w:rPr>
        <w:t>lymphocytes</w:t>
      </w:r>
      <w:r w:rsidR="00010C9E" w:rsidRPr="00F867D8">
        <w:rPr>
          <w:sz w:val="24"/>
          <w:szCs w:val="24"/>
        </w:rPr>
        <w:t xml:space="preserve"> (a type of immune cell)</w:t>
      </w:r>
      <w:r w:rsidR="006A6A29" w:rsidRPr="00F867D8">
        <w:rPr>
          <w:sz w:val="24"/>
          <w:szCs w:val="24"/>
        </w:rPr>
        <w:t xml:space="preserve"> in the lymph nodes </w:t>
      </w:r>
      <w:r w:rsidR="003D22BE" w:rsidRPr="00F867D8">
        <w:rPr>
          <w:sz w:val="24"/>
          <w:szCs w:val="24"/>
        </w:rPr>
        <w:t>called Reed-Sternberg cells. Hodgkin lymphoma can usually be cured.</w:t>
      </w:r>
    </w:p>
    <w:p w14:paraId="53C050BC" w14:textId="77777777" w:rsidR="003D22BE" w:rsidRPr="00F867D8" w:rsidRDefault="003D22BE" w:rsidP="00F867D8">
      <w:pPr>
        <w:pStyle w:val="NoSpacing"/>
        <w:rPr>
          <w:sz w:val="24"/>
          <w:szCs w:val="24"/>
        </w:rPr>
      </w:pPr>
    </w:p>
    <w:p w14:paraId="5BC2EBC6" w14:textId="6DDC4518" w:rsidR="003D22BE" w:rsidRPr="00F867D8" w:rsidRDefault="003D22BE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There are many different types of </w:t>
      </w:r>
      <w:r w:rsidR="00A255DF">
        <w:rPr>
          <w:sz w:val="24"/>
          <w:szCs w:val="24"/>
        </w:rPr>
        <w:t>NHL</w:t>
      </w:r>
      <w:r w:rsidRPr="00F867D8">
        <w:rPr>
          <w:sz w:val="24"/>
          <w:szCs w:val="24"/>
        </w:rPr>
        <w:t xml:space="preserve">. </w:t>
      </w:r>
      <w:r w:rsidR="00546D69" w:rsidRPr="00F867D8">
        <w:rPr>
          <w:sz w:val="24"/>
          <w:szCs w:val="24"/>
        </w:rPr>
        <w:t xml:space="preserve">Most types </w:t>
      </w:r>
      <w:r w:rsidRPr="00F867D8">
        <w:rPr>
          <w:sz w:val="24"/>
          <w:szCs w:val="24"/>
        </w:rPr>
        <w:t>form from B-cells</w:t>
      </w:r>
      <w:r w:rsidR="00546D69" w:rsidRPr="00F867D8">
        <w:rPr>
          <w:sz w:val="24"/>
          <w:szCs w:val="24"/>
        </w:rPr>
        <w:t>, but some form from</w:t>
      </w:r>
      <w:r w:rsidRPr="00F867D8">
        <w:rPr>
          <w:sz w:val="24"/>
          <w:szCs w:val="24"/>
        </w:rPr>
        <w:t xml:space="preserve"> T-cells</w:t>
      </w:r>
      <w:r w:rsidR="000C2FC4" w:rsidRPr="00F867D8">
        <w:rPr>
          <w:sz w:val="24"/>
          <w:szCs w:val="24"/>
        </w:rPr>
        <w:t xml:space="preserve"> or NK cells</w:t>
      </w:r>
      <w:r w:rsidRPr="00F867D8">
        <w:rPr>
          <w:sz w:val="24"/>
          <w:szCs w:val="24"/>
        </w:rPr>
        <w:t xml:space="preserve">. </w:t>
      </w:r>
      <w:r w:rsidR="00A255DF">
        <w:rPr>
          <w:sz w:val="24"/>
          <w:szCs w:val="24"/>
        </w:rPr>
        <w:t>NHL</w:t>
      </w:r>
      <w:r w:rsidRPr="00F867D8">
        <w:rPr>
          <w:sz w:val="24"/>
          <w:szCs w:val="24"/>
        </w:rPr>
        <w:t xml:space="preserve"> may be indolent (slow-growing) or aggressive (fast-growing). </w:t>
      </w:r>
    </w:p>
    <w:p w14:paraId="5FDBE2AB" w14:textId="77777777" w:rsidR="003D22BE" w:rsidRPr="00F867D8" w:rsidRDefault="003D22BE" w:rsidP="00F867D8">
      <w:pPr>
        <w:pStyle w:val="NoSpacing"/>
        <w:rPr>
          <w:sz w:val="24"/>
          <w:szCs w:val="24"/>
        </w:rPr>
      </w:pPr>
    </w:p>
    <w:p w14:paraId="2FA61A14" w14:textId="3653AAD2" w:rsidR="003D22BE" w:rsidRPr="00F867D8" w:rsidRDefault="003D22BE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The most common types of </w:t>
      </w:r>
      <w:r w:rsidR="00A255DF">
        <w:rPr>
          <w:sz w:val="24"/>
          <w:szCs w:val="24"/>
        </w:rPr>
        <w:t>NHL</w:t>
      </w:r>
      <w:r w:rsidRPr="00F867D8">
        <w:rPr>
          <w:sz w:val="24"/>
          <w:szCs w:val="24"/>
        </w:rPr>
        <w:t xml:space="preserve"> are diffuse large B-cell lymphoma</w:t>
      </w:r>
      <w:r w:rsidR="00546D69" w:rsidRPr="00F867D8">
        <w:rPr>
          <w:sz w:val="24"/>
          <w:szCs w:val="24"/>
        </w:rPr>
        <w:t>, which is usually aggressive,</w:t>
      </w:r>
      <w:r w:rsidRPr="00F867D8">
        <w:rPr>
          <w:sz w:val="24"/>
          <w:szCs w:val="24"/>
        </w:rPr>
        <w:t xml:space="preserve"> and follicular lymphoma</w:t>
      </w:r>
      <w:r w:rsidR="00546D69" w:rsidRPr="00F867D8">
        <w:rPr>
          <w:sz w:val="24"/>
          <w:szCs w:val="24"/>
        </w:rPr>
        <w:t>, which is usually indolent</w:t>
      </w:r>
      <w:r w:rsidRPr="00F867D8">
        <w:rPr>
          <w:sz w:val="24"/>
          <w:szCs w:val="24"/>
        </w:rPr>
        <w:t>.</w:t>
      </w:r>
      <w:r w:rsid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Mycosis fungoides and the Sézary syndrome </w:t>
      </w:r>
      <w:r w:rsidR="00010C9E" w:rsidRPr="00F867D8">
        <w:rPr>
          <w:sz w:val="24"/>
          <w:szCs w:val="24"/>
        </w:rPr>
        <w:t xml:space="preserve">are types of NHL that </w:t>
      </w:r>
      <w:r w:rsidRPr="00F867D8">
        <w:rPr>
          <w:sz w:val="24"/>
          <w:szCs w:val="24"/>
        </w:rPr>
        <w:t xml:space="preserve">start in </w:t>
      </w:r>
      <w:r w:rsidR="00D1335B" w:rsidRPr="00F867D8">
        <w:rPr>
          <w:sz w:val="24"/>
          <w:szCs w:val="24"/>
        </w:rPr>
        <w:t xml:space="preserve">white blood cells in </w:t>
      </w:r>
      <w:r w:rsidRPr="00F867D8">
        <w:rPr>
          <w:sz w:val="24"/>
          <w:szCs w:val="24"/>
        </w:rPr>
        <w:t>the skin.</w:t>
      </w:r>
      <w:r w:rsid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Primary central nervous system lymphoma </w:t>
      </w:r>
      <w:r w:rsidR="00010C9E" w:rsidRPr="00F867D8">
        <w:rPr>
          <w:sz w:val="24"/>
          <w:szCs w:val="24"/>
        </w:rPr>
        <w:t>is a</w:t>
      </w:r>
      <w:r w:rsidR="00546D69" w:rsidRPr="00F867D8">
        <w:rPr>
          <w:sz w:val="24"/>
          <w:szCs w:val="24"/>
        </w:rPr>
        <w:t xml:space="preserve"> rare</w:t>
      </w:r>
      <w:r w:rsidR="00010C9E" w:rsidRPr="00F867D8">
        <w:rPr>
          <w:sz w:val="24"/>
          <w:szCs w:val="24"/>
        </w:rPr>
        <w:t xml:space="preserve"> type of NHL that </w:t>
      </w:r>
      <w:r w:rsidRPr="00F867D8">
        <w:rPr>
          <w:sz w:val="24"/>
          <w:szCs w:val="24"/>
        </w:rPr>
        <w:t xml:space="preserve">starts in </w:t>
      </w:r>
      <w:r w:rsidR="00D1335B" w:rsidRPr="00F867D8">
        <w:rPr>
          <w:sz w:val="24"/>
          <w:szCs w:val="24"/>
        </w:rPr>
        <w:t xml:space="preserve">white blood cells in </w:t>
      </w:r>
      <w:r w:rsidRPr="00F867D8">
        <w:rPr>
          <w:sz w:val="24"/>
          <w:szCs w:val="24"/>
        </w:rPr>
        <w:t>the brain, spinal cord, or eye.</w:t>
      </w:r>
    </w:p>
    <w:p w14:paraId="7CFC0A2E" w14:textId="77777777" w:rsidR="003D22BE" w:rsidRPr="00F867D8" w:rsidRDefault="003D22BE" w:rsidP="00F867D8">
      <w:pPr>
        <w:pStyle w:val="NoSpacing"/>
        <w:rPr>
          <w:sz w:val="24"/>
          <w:szCs w:val="24"/>
        </w:rPr>
      </w:pPr>
    </w:p>
    <w:p w14:paraId="6C1F7AEC" w14:textId="3F776753" w:rsidR="003D22BE" w:rsidRPr="00F867D8" w:rsidRDefault="003D22BE" w:rsidP="00F867D8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The treatment and the chance of a cure depend on the stage and the type of lymphoma.</w:t>
      </w:r>
    </w:p>
    <w:p w14:paraId="0EBBA573" w14:textId="77777777" w:rsidR="003D22BE" w:rsidRPr="0091021B" w:rsidRDefault="003D22BE" w:rsidP="00F867D8">
      <w:pPr>
        <w:pStyle w:val="ListParagraph"/>
        <w:rPr>
          <w:sz w:val="24"/>
          <w:szCs w:val="24"/>
        </w:rPr>
      </w:pPr>
    </w:p>
    <w:p w14:paraId="13AF2F55" w14:textId="77777777" w:rsidR="00721FA9" w:rsidRDefault="00721FA9" w:rsidP="002D5287">
      <w:pPr>
        <w:rPr>
          <w:rFonts w:cs="Times New Roman"/>
          <w:b/>
          <w:sz w:val="24"/>
          <w:szCs w:val="24"/>
        </w:rPr>
      </w:pPr>
    </w:p>
    <w:p w14:paraId="24A5B8CB" w14:textId="51A72123" w:rsidR="002D5287" w:rsidRPr="00721FA9" w:rsidRDefault="008A71E7" w:rsidP="002D528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Multiple Myeloma and Other</w:t>
      </w:r>
      <w:r w:rsidRPr="00345069">
        <w:rPr>
          <w:rFonts w:cs="Times New Roman"/>
          <w:b/>
          <w:sz w:val="24"/>
          <w:szCs w:val="24"/>
        </w:rPr>
        <w:t xml:space="preserve"> </w:t>
      </w:r>
      <w:r w:rsidR="002D5287" w:rsidRPr="00345069">
        <w:rPr>
          <w:rFonts w:cs="Times New Roman"/>
          <w:b/>
          <w:sz w:val="24"/>
          <w:szCs w:val="24"/>
        </w:rPr>
        <w:t xml:space="preserve">Plasma Cell Neoplasms </w:t>
      </w:r>
    </w:p>
    <w:p w14:paraId="5122DB03" w14:textId="42B78DC5" w:rsidR="00C63D35" w:rsidRPr="00C63D35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>Plasma cells are immune system cell</w:t>
      </w:r>
      <w:r w:rsidR="002922D6" w:rsidRPr="00F867D8">
        <w:rPr>
          <w:rFonts w:cs="Times New Roman"/>
          <w:sz w:val="24"/>
          <w:szCs w:val="24"/>
        </w:rPr>
        <w:t>s</w:t>
      </w:r>
      <w:r w:rsidRPr="00F867D8">
        <w:rPr>
          <w:rFonts w:cs="Times New Roman"/>
          <w:sz w:val="24"/>
          <w:szCs w:val="24"/>
        </w:rPr>
        <w:t xml:space="preserve"> that make antibodies</w:t>
      </w:r>
      <w:r w:rsidR="005938BA" w:rsidRPr="00F867D8">
        <w:rPr>
          <w:rFonts w:cs="Times New Roman"/>
          <w:sz w:val="24"/>
          <w:szCs w:val="24"/>
        </w:rPr>
        <w:t>, which</w:t>
      </w:r>
      <w:r w:rsidRPr="00F867D8">
        <w:rPr>
          <w:rFonts w:cs="Times New Roman"/>
          <w:sz w:val="24"/>
          <w:szCs w:val="24"/>
        </w:rPr>
        <w:t xml:space="preserve"> </w:t>
      </w:r>
      <w:r w:rsidR="009103CD" w:rsidRPr="00F867D8">
        <w:rPr>
          <w:rFonts w:cs="Times New Roman"/>
          <w:sz w:val="24"/>
          <w:szCs w:val="24"/>
        </w:rPr>
        <w:t>help</w:t>
      </w:r>
      <w:r w:rsidR="00F454C3">
        <w:rPr>
          <w:rFonts w:cs="Times New Roman"/>
          <w:sz w:val="24"/>
          <w:szCs w:val="24"/>
        </w:rPr>
        <w:t xml:space="preserve"> the body fight</w:t>
      </w:r>
      <w:r w:rsidR="00F454C3" w:rsidRPr="00F867D8">
        <w:rPr>
          <w:rFonts w:cs="Times New Roman"/>
          <w:sz w:val="24"/>
          <w:szCs w:val="24"/>
        </w:rPr>
        <w:t xml:space="preserve"> </w:t>
      </w:r>
      <w:r w:rsidRPr="00F867D8">
        <w:rPr>
          <w:rFonts w:cs="Times New Roman"/>
          <w:sz w:val="24"/>
          <w:szCs w:val="24"/>
        </w:rPr>
        <w:t xml:space="preserve">infection and disease. </w:t>
      </w:r>
      <w:r w:rsidR="002D5287" w:rsidRPr="00F867D8">
        <w:rPr>
          <w:rFonts w:cs="Times New Roman"/>
          <w:sz w:val="24"/>
          <w:szCs w:val="24"/>
        </w:rPr>
        <w:t>Plasma cell neoplasms are diseases in which the body makes too many plasma cells</w:t>
      </w:r>
      <w:r w:rsidR="009103CD" w:rsidRPr="00F867D8">
        <w:rPr>
          <w:rFonts w:cs="Times New Roman"/>
          <w:sz w:val="24"/>
          <w:szCs w:val="24"/>
        </w:rPr>
        <w:t xml:space="preserve"> in the bone marrow</w:t>
      </w:r>
      <w:r w:rsidRPr="00F867D8">
        <w:rPr>
          <w:rFonts w:cs="Times New Roman"/>
          <w:sz w:val="24"/>
          <w:szCs w:val="24"/>
        </w:rPr>
        <w:t xml:space="preserve"> and the</w:t>
      </w:r>
      <w:r w:rsidR="005938BA" w:rsidRPr="00F867D8">
        <w:rPr>
          <w:rFonts w:cs="Times New Roman"/>
          <w:sz w:val="24"/>
          <w:szCs w:val="24"/>
        </w:rPr>
        <w:t>se cells</w:t>
      </w:r>
      <w:r w:rsidRPr="00F867D8">
        <w:rPr>
          <w:rFonts w:cs="Times New Roman"/>
          <w:sz w:val="24"/>
          <w:szCs w:val="24"/>
        </w:rPr>
        <w:t xml:space="preserve"> are abnormal</w:t>
      </w:r>
      <w:r w:rsidR="002D5287" w:rsidRPr="00F867D8">
        <w:rPr>
          <w:rFonts w:cs="Times New Roman"/>
          <w:sz w:val="24"/>
          <w:szCs w:val="24"/>
        </w:rPr>
        <w:t>.  The abnormal plasma cells</w:t>
      </w:r>
      <w:r w:rsidR="009103CD" w:rsidRPr="00F867D8">
        <w:rPr>
          <w:rFonts w:cs="Times New Roman"/>
          <w:sz w:val="24"/>
          <w:szCs w:val="24"/>
        </w:rPr>
        <w:t xml:space="preserve"> </w:t>
      </w:r>
      <w:r w:rsidR="002D5287" w:rsidRPr="00F867D8">
        <w:rPr>
          <w:rFonts w:cs="Times New Roman"/>
          <w:sz w:val="24"/>
          <w:szCs w:val="24"/>
        </w:rPr>
        <w:t xml:space="preserve">make M proteins, </w:t>
      </w:r>
      <w:r w:rsidR="002330EA" w:rsidRPr="00F867D8">
        <w:rPr>
          <w:rFonts w:cs="Times New Roman"/>
          <w:sz w:val="24"/>
          <w:szCs w:val="24"/>
        </w:rPr>
        <w:t>which are abnormal</w:t>
      </w:r>
      <w:r w:rsidR="005938BA" w:rsidRPr="00F867D8">
        <w:rPr>
          <w:rFonts w:cs="Times New Roman"/>
          <w:sz w:val="24"/>
          <w:szCs w:val="24"/>
        </w:rPr>
        <w:t xml:space="preserve"> antibodies that </w:t>
      </w:r>
      <w:r w:rsidRPr="00F867D8">
        <w:rPr>
          <w:rFonts w:cs="Times New Roman"/>
          <w:sz w:val="24"/>
          <w:szCs w:val="24"/>
        </w:rPr>
        <w:t xml:space="preserve">build up in the bone marrow and </w:t>
      </w:r>
      <w:r w:rsidR="002330EA" w:rsidRPr="00F867D8">
        <w:rPr>
          <w:rFonts w:cs="Times New Roman"/>
          <w:sz w:val="24"/>
          <w:szCs w:val="24"/>
        </w:rPr>
        <w:t>can cause the blood to thicken or damage the kidneys</w:t>
      </w:r>
      <w:r w:rsidRPr="00F867D8">
        <w:rPr>
          <w:rFonts w:cs="Times New Roman"/>
          <w:sz w:val="24"/>
          <w:szCs w:val="24"/>
        </w:rPr>
        <w:t xml:space="preserve">. </w:t>
      </w:r>
    </w:p>
    <w:p w14:paraId="3FB2D01B" w14:textId="219AF93D" w:rsidR="00072196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The abnormal plasma cells can </w:t>
      </w:r>
      <w:r w:rsidR="00874FCF" w:rsidRPr="00F867D8">
        <w:rPr>
          <w:rFonts w:cs="Times New Roman"/>
          <w:sz w:val="24"/>
          <w:szCs w:val="24"/>
        </w:rPr>
        <w:t xml:space="preserve">also </w:t>
      </w:r>
      <w:r w:rsidRPr="00F867D8">
        <w:rPr>
          <w:rFonts w:cs="Times New Roman"/>
          <w:sz w:val="24"/>
          <w:szCs w:val="24"/>
        </w:rPr>
        <w:t xml:space="preserve">form tumors in the bone or soft tissue.  When there is only one tumor, </w:t>
      </w:r>
      <w:r w:rsidR="002330EA" w:rsidRPr="00F867D8">
        <w:rPr>
          <w:rFonts w:cs="Times New Roman"/>
          <w:sz w:val="24"/>
          <w:szCs w:val="24"/>
        </w:rPr>
        <w:t xml:space="preserve">the disease </w:t>
      </w:r>
      <w:r w:rsidRPr="00F867D8">
        <w:rPr>
          <w:rFonts w:cs="Times New Roman"/>
          <w:sz w:val="24"/>
          <w:szCs w:val="24"/>
        </w:rPr>
        <w:t>is called a plasmacytoma. When there is more than one tumor</w:t>
      </w:r>
      <w:r w:rsidR="00874FCF" w:rsidRPr="00F867D8">
        <w:rPr>
          <w:rFonts w:cs="Times New Roman"/>
          <w:sz w:val="24"/>
          <w:szCs w:val="24"/>
        </w:rPr>
        <w:t>,</w:t>
      </w:r>
      <w:r w:rsidRPr="00F867D8">
        <w:rPr>
          <w:rFonts w:cs="Times New Roman"/>
          <w:sz w:val="24"/>
          <w:szCs w:val="24"/>
        </w:rPr>
        <w:t xml:space="preserve"> </w:t>
      </w:r>
      <w:r w:rsidR="00874FCF" w:rsidRPr="00F867D8">
        <w:rPr>
          <w:rFonts w:cs="Times New Roman"/>
          <w:sz w:val="24"/>
          <w:szCs w:val="24"/>
        </w:rPr>
        <w:t xml:space="preserve">the disease </w:t>
      </w:r>
      <w:r w:rsidRPr="00F867D8">
        <w:rPr>
          <w:rFonts w:cs="Times New Roman"/>
          <w:sz w:val="24"/>
          <w:szCs w:val="24"/>
        </w:rPr>
        <w:t>is called multiple myeloma. Both are malignant (cancer).</w:t>
      </w:r>
    </w:p>
    <w:p w14:paraId="1C47B6BB" w14:textId="07375AA4" w:rsidR="00ED1BBB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Multiple myeloma may not cause </w:t>
      </w:r>
      <w:r w:rsidR="00B61F65" w:rsidRPr="00F867D8">
        <w:rPr>
          <w:rFonts w:cs="Times New Roman"/>
          <w:sz w:val="24"/>
          <w:szCs w:val="24"/>
        </w:rPr>
        <w:t xml:space="preserve">signs or </w:t>
      </w:r>
      <w:r w:rsidRPr="00F867D8">
        <w:rPr>
          <w:rFonts w:cs="Times New Roman"/>
          <w:sz w:val="24"/>
          <w:szCs w:val="24"/>
        </w:rPr>
        <w:t>symptoms for a long time and is often not found until it is advanced.</w:t>
      </w:r>
      <w:r w:rsidR="00F867D8">
        <w:rPr>
          <w:rFonts w:cs="Times New Roman"/>
          <w:sz w:val="24"/>
          <w:szCs w:val="24"/>
        </w:rPr>
        <w:t xml:space="preserve"> </w:t>
      </w:r>
      <w:r w:rsidR="00072196" w:rsidRPr="00F867D8">
        <w:rPr>
          <w:rFonts w:cs="Times New Roman"/>
          <w:sz w:val="24"/>
          <w:szCs w:val="24"/>
        </w:rPr>
        <w:t xml:space="preserve">Myeloma tumors can weaken the bone, cause too much calcium in the blood, and damage the kidneys and other organs. </w:t>
      </w:r>
      <w:r w:rsidR="002D5287" w:rsidRPr="00F867D8">
        <w:rPr>
          <w:rFonts w:cs="Times New Roman"/>
          <w:sz w:val="24"/>
          <w:szCs w:val="24"/>
        </w:rPr>
        <w:t>Bone pain is a common symptom</w:t>
      </w:r>
      <w:r w:rsidR="00874FCF" w:rsidRPr="00F867D8">
        <w:rPr>
          <w:rFonts w:cs="Times New Roman"/>
          <w:sz w:val="24"/>
          <w:szCs w:val="24"/>
        </w:rPr>
        <w:t xml:space="preserve"> of advanced</w:t>
      </w:r>
      <w:r w:rsidR="00956623" w:rsidRPr="00F867D8">
        <w:rPr>
          <w:rFonts w:cs="Times New Roman"/>
          <w:sz w:val="24"/>
          <w:szCs w:val="24"/>
        </w:rPr>
        <w:t xml:space="preserve"> multiple myeloma</w:t>
      </w:r>
      <w:r w:rsidR="002D5287" w:rsidRPr="00F867D8">
        <w:rPr>
          <w:rFonts w:cs="Times New Roman"/>
          <w:sz w:val="24"/>
          <w:szCs w:val="24"/>
        </w:rPr>
        <w:t>. Other</w:t>
      </w:r>
      <w:r w:rsidR="00B61F65" w:rsidRPr="00F867D8">
        <w:rPr>
          <w:rFonts w:cs="Times New Roman"/>
          <w:sz w:val="24"/>
          <w:szCs w:val="24"/>
        </w:rPr>
        <w:t xml:space="preserve"> signs and</w:t>
      </w:r>
      <w:r w:rsidR="002D5287" w:rsidRPr="00F867D8">
        <w:rPr>
          <w:rFonts w:cs="Times New Roman"/>
          <w:sz w:val="24"/>
          <w:szCs w:val="24"/>
        </w:rPr>
        <w:t xml:space="preserve"> symptoms include frequent infections,</w:t>
      </w:r>
      <w:r w:rsidR="00B61F65" w:rsidRPr="00F867D8">
        <w:rPr>
          <w:rFonts w:cs="Times New Roman"/>
          <w:sz w:val="24"/>
          <w:szCs w:val="24"/>
        </w:rPr>
        <w:t xml:space="preserve"> anemia,</w:t>
      </w:r>
      <w:r w:rsidR="002D5287" w:rsidRPr="00F867D8">
        <w:rPr>
          <w:rFonts w:cs="Times New Roman"/>
          <w:sz w:val="24"/>
          <w:szCs w:val="24"/>
        </w:rPr>
        <w:t xml:space="preserve"> bleeding, numbness or tingling, and weakness.</w:t>
      </w:r>
    </w:p>
    <w:p w14:paraId="0639EABF" w14:textId="719CFFCB" w:rsidR="002D5287" w:rsidRPr="00345069" w:rsidRDefault="00ED1BBB" w:rsidP="00F867D8">
      <w:pPr>
        <w:ind w:left="360"/>
      </w:pPr>
      <w:r w:rsidRPr="00F867D8">
        <w:rPr>
          <w:rFonts w:cs="Times New Roman"/>
          <w:sz w:val="24"/>
          <w:szCs w:val="24"/>
        </w:rPr>
        <w:lastRenderedPageBreak/>
        <w:t xml:space="preserve">One type of benign (not cancer) plasma cell neoplasm is called monoclonal gammopathy of undetermined significance (MGUS). In MGUS, there are low levels of M protein and there are no symptoms or damage to the body. In </w:t>
      </w:r>
      <w:r w:rsidR="00874FCF" w:rsidRPr="00F867D8">
        <w:rPr>
          <w:rFonts w:cs="Times New Roman"/>
          <w:sz w:val="24"/>
          <w:szCs w:val="24"/>
        </w:rPr>
        <w:t>rare cases</w:t>
      </w:r>
      <w:r w:rsidRPr="00F867D8">
        <w:rPr>
          <w:rFonts w:cs="Times New Roman"/>
          <w:sz w:val="24"/>
          <w:szCs w:val="24"/>
        </w:rPr>
        <w:t xml:space="preserve">, MGUS can </w:t>
      </w:r>
      <w:r w:rsidR="00F454C3">
        <w:rPr>
          <w:rFonts w:cs="Times New Roman"/>
          <w:sz w:val="24"/>
          <w:szCs w:val="24"/>
        </w:rPr>
        <w:t>become</w:t>
      </w:r>
      <w:r w:rsidRPr="00F867D8">
        <w:rPr>
          <w:rFonts w:cs="Times New Roman"/>
          <w:sz w:val="24"/>
          <w:szCs w:val="24"/>
        </w:rPr>
        <w:t xml:space="preserve"> multiple myeloma. </w:t>
      </w:r>
    </w:p>
    <w:p w14:paraId="76EF4773" w14:textId="77777777" w:rsidR="002D5287" w:rsidRDefault="002D5287" w:rsidP="002D5287">
      <w:pPr>
        <w:rPr>
          <w:rFonts w:cs="Times New Roman"/>
        </w:rPr>
      </w:pPr>
    </w:p>
    <w:p w14:paraId="5494EB1B" w14:textId="63566DD1" w:rsidR="00072196" w:rsidRPr="00C63D35" w:rsidRDefault="00B60612" w:rsidP="002D5287">
      <w:pPr>
        <w:rPr>
          <w:rFonts w:cs="Times New Roman"/>
          <w:b/>
        </w:rPr>
      </w:pPr>
      <w:r w:rsidRPr="00345069">
        <w:rPr>
          <w:rFonts w:cs="Times New Roman"/>
          <w:b/>
          <w:sz w:val="24"/>
          <w:szCs w:val="24"/>
        </w:rPr>
        <w:t>Myeloproliferative Neoplasms</w:t>
      </w:r>
      <w:r>
        <w:rPr>
          <w:rFonts w:cs="Times New Roman"/>
          <w:b/>
          <w:sz w:val="24"/>
          <w:szCs w:val="24"/>
        </w:rPr>
        <w:t xml:space="preserve"> and Myelodysplastic Syndromes (Option 2)</w:t>
      </w:r>
    </w:p>
    <w:p w14:paraId="700C4D09" w14:textId="77777777" w:rsidR="00072196" w:rsidRPr="00F867D8" w:rsidRDefault="00072196" w:rsidP="00F867D8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>Myeloproliferative neoplasms and myelodysplastic syndromes are diseases of the blood cells. They include chronic myeloproliferative neoplasms, myelodysplastic syndromes, and</w:t>
      </w:r>
      <w:r w:rsidRPr="002B49C5">
        <w:t xml:space="preserve"> </w:t>
      </w:r>
      <w:r w:rsidRPr="00F867D8">
        <w:rPr>
          <w:sz w:val="24"/>
          <w:szCs w:val="24"/>
        </w:rPr>
        <w:t>m</w:t>
      </w:r>
      <w:r w:rsidRPr="00F867D8">
        <w:rPr>
          <w:rFonts w:cs="Times New Roman"/>
          <w:sz w:val="24"/>
          <w:szCs w:val="24"/>
        </w:rPr>
        <w:t xml:space="preserve">yelodysplastic/myeloproliferative neoplasms.  </w:t>
      </w:r>
    </w:p>
    <w:p w14:paraId="6A47194B" w14:textId="255CE967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>Chronic myeloproliferative neoplasms are diseases in which the bone marrow makes too many red blood cells, platelets, or certain white blood cells.</w:t>
      </w:r>
    </w:p>
    <w:p w14:paraId="1D4B509D" w14:textId="7872DF91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Myelodysplastic syndromes are a group of cancers </w:t>
      </w:r>
      <w:r w:rsidR="008C62B7" w:rsidRPr="00F867D8">
        <w:rPr>
          <w:rFonts w:cs="Times New Roman"/>
          <w:sz w:val="24"/>
          <w:szCs w:val="24"/>
        </w:rPr>
        <w:t>in which stem cells do not mature into healthy cells.  Instead, they become abnormal blast (immature) cells in the blood and/or bone marrow.</w:t>
      </w:r>
    </w:p>
    <w:p w14:paraId="24C9363A" w14:textId="69F7C4FE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Myelodysplastic/myeloproliferative neoplasms </w:t>
      </w:r>
      <w:r w:rsidR="008C62B7" w:rsidRPr="00F867D8">
        <w:rPr>
          <w:rFonts w:cs="Times New Roman"/>
          <w:sz w:val="24"/>
          <w:szCs w:val="24"/>
        </w:rPr>
        <w:t xml:space="preserve">are diseases that </w:t>
      </w:r>
      <w:r w:rsidRPr="00F867D8">
        <w:rPr>
          <w:rFonts w:cs="Times New Roman"/>
          <w:sz w:val="24"/>
          <w:szCs w:val="24"/>
        </w:rPr>
        <w:t xml:space="preserve">have features of both myelodysplastic syndromes and myeloproliferative neoplasms. </w:t>
      </w:r>
    </w:p>
    <w:p w14:paraId="56320AA3" w14:textId="4A26A907" w:rsidR="003B0662" w:rsidRPr="00F867D8" w:rsidRDefault="00F454C3" w:rsidP="00F867D8">
      <w:pPr>
        <w:spacing w:after="200" w:line="276" w:lineRule="auto"/>
        <w:ind w:left="360"/>
        <w:rPr>
          <w:rFonts w:eastAsia="Calibri" w:cs="Times New Roman"/>
          <w:b/>
          <w:i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C</w:t>
      </w:r>
      <w:r w:rsidR="00072196" w:rsidRPr="00F867D8">
        <w:rPr>
          <w:rFonts w:cs="Times New Roman"/>
          <w:sz w:val="24"/>
          <w:szCs w:val="24"/>
        </w:rPr>
        <w:t xml:space="preserve">ertain types of myeloproliferative neoplasms and myelodysplastic syndromes </w:t>
      </w:r>
      <w:r w:rsidR="002330EA" w:rsidRPr="00F867D8">
        <w:rPr>
          <w:rFonts w:cs="Times New Roman"/>
          <w:sz w:val="24"/>
          <w:szCs w:val="24"/>
        </w:rPr>
        <w:t xml:space="preserve">may </w:t>
      </w:r>
      <w:r>
        <w:rPr>
          <w:rFonts w:cs="Times New Roman"/>
          <w:sz w:val="24"/>
          <w:szCs w:val="24"/>
        </w:rPr>
        <w:t>become a</w:t>
      </w:r>
      <w:r w:rsidR="00072196" w:rsidRPr="00F867D8">
        <w:rPr>
          <w:rFonts w:cs="Times New Roman"/>
          <w:sz w:val="24"/>
          <w:szCs w:val="24"/>
        </w:rPr>
        <w:t xml:space="preserve"> type of blood cancer called acute leukemia.</w:t>
      </w:r>
    </w:p>
    <w:p w14:paraId="58CEF890" w14:textId="77777777" w:rsidR="003B0662" w:rsidRDefault="003B0662" w:rsidP="00BD632E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</w:p>
    <w:p w14:paraId="172294FD" w14:textId="77777777" w:rsidR="00BD632E" w:rsidRPr="00345069" w:rsidRDefault="00BD632E" w:rsidP="00BD632E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  <w:r w:rsidRPr="00345069">
        <w:rPr>
          <w:rFonts w:eastAsia="Calibri" w:cs="Times New Roman"/>
          <w:b/>
          <w:i/>
          <w:sz w:val="24"/>
          <w:szCs w:val="24"/>
          <w:u w:val="single"/>
        </w:rPr>
        <w:t>Neurologic System</w:t>
      </w:r>
    </w:p>
    <w:p w14:paraId="24BA7E3C" w14:textId="5304E886" w:rsidR="00CE0F00" w:rsidRPr="00345069" w:rsidRDefault="00CE0F00" w:rsidP="00CE0F00">
      <w:pPr>
        <w:spacing w:after="200" w:line="276" w:lineRule="auto"/>
        <w:rPr>
          <w:rFonts w:eastAsia="Calibri" w:cs="Times New Roman"/>
          <w:b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Neuroblastoma </w:t>
      </w:r>
    </w:p>
    <w:p w14:paraId="0844189A" w14:textId="1C0C548C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Neuroblastoma is a disease in which malignant (cancer) cells form in</w:t>
      </w:r>
      <w:r w:rsidR="00A92990">
        <w:rPr>
          <w:rFonts w:eastAsia="Calibri" w:cs="Times New Roman"/>
          <w:sz w:val="24"/>
          <w:szCs w:val="24"/>
        </w:rPr>
        <w:t xml:space="preserve"> certain types of</w:t>
      </w:r>
      <w:r w:rsidRPr="00345069">
        <w:rPr>
          <w:rFonts w:eastAsia="Calibri" w:cs="Times New Roman"/>
          <w:sz w:val="24"/>
          <w:szCs w:val="24"/>
        </w:rPr>
        <w:t xml:space="preserve"> nerve tissue.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Pr="00345069">
        <w:rPr>
          <w:rFonts w:eastAsia="Calibri" w:cs="Times New Roman"/>
          <w:sz w:val="24"/>
          <w:szCs w:val="24"/>
        </w:rPr>
        <w:t>Neuroblastoma</w:t>
      </w:r>
      <w:r w:rsidR="001D4438">
        <w:rPr>
          <w:rFonts w:eastAsia="Calibri" w:cs="Times New Roman"/>
          <w:sz w:val="24"/>
          <w:szCs w:val="24"/>
        </w:rPr>
        <w:t xml:space="preserve"> most</w:t>
      </w:r>
      <w:r w:rsidRPr="00345069">
        <w:rPr>
          <w:rFonts w:eastAsia="Calibri" w:cs="Times New Roman"/>
          <w:sz w:val="24"/>
          <w:szCs w:val="24"/>
        </w:rPr>
        <w:t xml:space="preserve"> </w:t>
      </w:r>
      <w:r w:rsidR="00A92990">
        <w:rPr>
          <w:rFonts w:eastAsia="Calibri" w:cs="Times New Roman"/>
          <w:sz w:val="24"/>
          <w:szCs w:val="24"/>
        </w:rPr>
        <w:t xml:space="preserve">often </w:t>
      </w:r>
      <w:r w:rsidRPr="00345069">
        <w:rPr>
          <w:rFonts w:eastAsia="Calibri" w:cs="Times New Roman"/>
          <w:sz w:val="24"/>
          <w:szCs w:val="24"/>
        </w:rPr>
        <w:t>begins in the adrenal glands</w:t>
      </w:r>
      <w:r w:rsidR="00A92990">
        <w:rPr>
          <w:rFonts w:eastAsia="Calibri" w:cs="Times New Roman"/>
          <w:sz w:val="24"/>
          <w:szCs w:val="24"/>
        </w:rPr>
        <w:t xml:space="preserve">, which are </w:t>
      </w:r>
      <w:r w:rsidRPr="00345069">
        <w:rPr>
          <w:rFonts w:eastAsia="Calibri" w:cs="Times New Roman"/>
          <w:sz w:val="24"/>
          <w:szCs w:val="24"/>
        </w:rPr>
        <w:t xml:space="preserve">on top of </w:t>
      </w:r>
      <w:r w:rsidR="00A92990">
        <w:rPr>
          <w:rFonts w:eastAsia="Calibri" w:cs="Times New Roman"/>
          <w:sz w:val="24"/>
          <w:szCs w:val="24"/>
        </w:rPr>
        <w:t xml:space="preserve">the </w:t>
      </w:r>
      <w:hyperlink r:id="rId8" w:history="1">
        <w:r w:rsidRPr="00345069">
          <w:rPr>
            <w:rFonts w:eastAsia="Calibri" w:cs="Times New Roman"/>
            <w:sz w:val="24"/>
            <w:szCs w:val="24"/>
          </w:rPr>
          <w:t>kidney</w:t>
        </w:r>
      </w:hyperlink>
      <w:r w:rsidR="00A92990">
        <w:rPr>
          <w:rFonts w:eastAsia="Calibri" w:cs="Times New Roman"/>
          <w:sz w:val="24"/>
          <w:szCs w:val="24"/>
        </w:rPr>
        <w:t>s</w:t>
      </w:r>
      <w:r w:rsidRPr="00345069">
        <w:rPr>
          <w:rFonts w:eastAsia="Calibri" w:cs="Times New Roman"/>
          <w:sz w:val="24"/>
          <w:szCs w:val="24"/>
        </w:rPr>
        <w:t xml:space="preserve">. </w:t>
      </w:r>
      <w:r w:rsidR="001D4438">
        <w:rPr>
          <w:rFonts w:eastAsia="Calibri" w:cs="Times New Roman"/>
          <w:sz w:val="24"/>
          <w:szCs w:val="24"/>
        </w:rPr>
        <w:t xml:space="preserve">It can </w:t>
      </w:r>
      <w:r w:rsidR="008C62B7">
        <w:rPr>
          <w:rFonts w:eastAsia="Calibri" w:cs="Times New Roman"/>
          <w:sz w:val="24"/>
          <w:szCs w:val="24"/>
        </w:rPr>
        <w:t>also</w:t>
      </w:r>
      <w:r w:rsidR="00A92990">
        <w:rPr>
          <w:rFonts w:eastAsia="Calibri" w:cs="Times New Roman"/>
          <w:sz w:val="24"/>
          <w:szCs w:val="24"/>
        </w:rPr>
        <w:t xml:space="preserve"> </w:t>
      </w:r>
      <w:r w:rsidR="00F454C3">
        <w:rPr>
          <w:rFonts w:eastAsia="Calibri" w:cs="Times New Roman"/>
          <w:sz w:val="24"/>
          <w:szCs w:val="24"/>
        </w:rPr>
        <w:t xml:space="preserve">form </w:t>
      </w:r>
      <w:r w:rsidR="00A92990">
        <w:rPr>
          <w:rFonts w:eastAsia="Calibri" w:cs="Times New Roman"/>
          <w:sz w:val="24"/>
          <w:szCs w:val="24"/>
        </w:rPr>
        <w:t>in nerve tissue in the neck, chest, abdomen, or spine.</w:t>
      </w:r>
    </w:p>
    <w:p w14:paraId="37708A96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738170A2" w14:textId="16C699C2" w:rsidR="008C62B7" w:rsidRDefault="00CE0F00" w:rsidP="00721FA9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 xml:space="preserve">Neuroblastoma most often occurs in children younger than 5 years of age. Sometimes it forms before birth and is found during a </w:t>
      </w:r>
      <w:hyperlink r:id="rId9" w:history="1">
        <w:r w:rsidR="00C04A6F">
          <w:rPr>
            <w:rFonts w:eastAsia="Calibri" w:cs="Times New Roman"/>
            <w:sz w:val="24"/>
            <w:szCs w:val="24"/>
          </w:rPr>
          <w:t>routine</w:t>
        </w:r>
      </w:hyperlink>
      <w:r w:rsidR="00C04A6F">
        <w:rPr>
          <w:rFonts w:eastAsia="Calibri" w:cs="Times New Roman"/>
          <w:sz w:val="24"/>
          <w:szCs w:val="24"/>
        </w:rPr>
        <w:t xml:space="preserve"> pregnancy</w:t>
      </w:r>
      <w:r w:rsidR="00C04A6F" w:rsidRPr="00345069">
        <w:rPr>
          <w:rFonts w:eastAsia="Calibri" w:cs="Times New Roman"/>
          <w:sz w:val="24"/>
          <w:szCs w:val="24"/>
        </w:rPr>
        <w:t xml:space="preserve"> </w:t>
      </w:r>
      <w:hyperlink r:id="rId10" w:history="1">
        <w:r w:rsidRPr="00345069">
          <w:rPr>
            <w:rFonts w:eastAsia="Calibri" w:cs="Times New Roman"/>
            <w:sz w:val="24"/>
            <w:szCs w:val="24"/>
          </w:rPr>
          <w:t>ultrasound</w:t>
        </w:r>
      </w:hyperlink>
      <w:r w:rsidRPr="00345069">
        <w:rPr>
          <w:rFonts w:eastAsia="Calibri" w:cs="Times New Roman"/>
          <w:sz w:val="24"/>
          <w:szCs w:val="24"/>
        </w:rPr>
        <w:t>.</w:t>
      </w:r>
      <w:r w:rsidR="008C62B7">
        <w:rPr>
          <w:rFonts w:eastAsia="Calibri" w:cs="Times New Roman"/>
          <w:sz w:val="24"/>
          <w:szCs w:val="24"/>
        </w:rPr>
        <w:t xml:space="preserve"> </w:t>
      </w:r>
      <w:r w:rsidR="00F454C3">
        <w:rPr>
          <w:rFonts w:eastAsia="Calibri" w:cs="Times New Roman"/>
          <w:sz w:val="24"/>
          <w:szCs w:val="24"/>
        </w:rPr>
        <w:t>In children aged 6 months or younger, the disease sometimes goes away without treatment.</w:t>
      </w:r>
      <w:bookmarkStart w:id="0" w:name="_GoBack"/>
      <w:bookmarkEnd w:id="0"/>
    </w:p>
    <w:p w14:paraId="47CAF661" w14:textId="77777777" w:rsidR="008C62B7" w:rsidRPr="00345069" w:rsidRDefault="008C62B7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593E397" w14:textId="7A64EB5F" w:rsidR="00CE0F00" w:rsidRPr="00C04A6F" w:rsidRDefault="00CE0F00" w:rsidP="0084665C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C04A6F">
        <w:rPr>
          <w:rFonts w:eastAsia="Calibri" w:cs="Times New Roman"/>
          <w:sz w:val="24"/>
          <w:szCs w:val="24"/>
        </w:rPr>
        <w:t xml:space="preserve">Neuroblastoma is usually found when the tumor begins to grow and cause signs or symptoms. By the time it is diagnosed, the </w:t>
      </w:r>
      <w:hyperlink r:id="rId11" w:history="1">
        <w:r w:rsidRPr="00C04A6F">
          <w:rPr>
            <w:rFonts w:eastAsia="Calibri" w:cs="Times New Roman"/>
            <w:sz w:val="24"/>
            <w:szCs w:val="24"/>
          </w:rPr>
          <w:t>cancer</w:t>
        </w:r>
      </w:hyperlink>
      <w:r w:rsidRPr="00C04A6F">
        <w:rPr>
          <w:rFonts w:eastAsia="Calibri" w:cs="Times New Roman"/>
          <w:sz w:val="24"/>
          <w:szCs w:val="24"/>
        </w:rPr>
        <w:t xml:space="preserve"> has usually metastasized (spread to other parts of the body). </w:t>
      </w:r>
    </w:p>
    <w:p w14:paraId="6A1FB136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5CDE498B" w14:textId="77777777" w:rsidR="00CE0F00" w:rsidRPr="00345069" w:rsidRDefault="00C04A6F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lastRenderedPageBreak/>
        <w:t>An increased risk of n</w:t>
      </w:r>
      <w:r w:rsidR="00CE0F00" w:rsidRPr="00345069">
        <w:rPr>
          <w:rFonts w:eastAsia="Calibri" w:cs="Times New Roman"/>
          <w:sz w:val="24"/>
          <w:szCs w:val="24"/>
        </w:rPr>
        <w:t xml:space="preserve">euroblastoma is sometimes </w:t>
      </w:r>
      <w:hyperlink r:id="rId12" w:history="1">
        <w:r w:rsidR="00CE0F00" w:rsidRPr="00345069">
          <w:rPr>
            <w:rFonts w:eastAsia="Calibri" w:cs="Times New Roman"/>
            <w:sz w:val="24"/>
            <w:szCs w:val="24"/>
          </w:rPr>
          <w:t>inherited</w:t>
        </w:r>
      </w:hyperlink>
      <w:r w:rsidR="00CE0F00" w:rsidRPr="00345069">
        <w:rPr>
          <w:rFonts w:eastAsia="Calibri" w:cs="Times New Roman"/>
          <w:sz w:val="24"/>
          <w:szCs w:val="24"/>
        </w:rPr>
        <w:t xml:space="preserve"> (passed from parent to child). In inherited neuroblastoma, the disease may form in two or more organs.</w:t>
      </w:r>
    </w:p>
    <w:p w14:paraId="56B84D09" w14:textId="77777777" w:rsidR="00CE0F00" w:rsidRPr="00345069" w:rsidRDefault="00CE0F00" w:rsidP="00CE0F00">
      <w:pPr>
        <w:spacing w:after="200" w:line="276" w:lineRule="auto"/>
        <w:rPr>
          <w:rFonts w:eastAsia="Calibri" w:cs="Times New Roman"/>
          <w:sz w:val="24"/>
          <w:szCs w:val="24"/>
        </w:rPr>
      </w:pPr>
    </w:p>
    <w:p w14:paraId="25DD39E6" w14:textId="34E868B0" w:rsidR="00CE0F00" w:rsidRPr="00345069" w:rsidRDefault="00CE0F00" w:rsidP="0084665C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Pituitary Tumor </w:t>
      </w:r>
    </w:p>
    <w:p w14:paraId="3302E1D4" w14:textId="77777777" w:rsidR="00D104A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D104A9">
        <w:rPr>
          <w:rFonts w:eastAsia="Calibri" w:cs="Times New Roman"/>
          <w:sz w:val="24"/>
          <w:szCs w:val="24"/>
        </w:rPr>
        <w:t xml:space="preserve">The pituitary gland is a pea-sized </w:t>
      </w:r>
      <w:hyperlink r:id="rId13" w:history="1">
        <w:r w:rsidR="008C5859" w:rsidRPr="00D104A9">
          <w:rPr>
            <w:rFonts w:eastAsia="Calibri" w:cs="Times New Roman"/>
            <w:sz w:val="24"/>
            <w:szCs w:val="24"/>
          </w:rPr>
          <w:t>gland</w:t>
        </w:r>
      </w:hyperlink>
      <w:r w:rsidR="008C5859" w:rsidRPr="00D104A9">
        <w:rPr>
          <w:rFonts w:eastAsia="Calibri" w:cs="Times New Roman"/>
          <w:sz w:val="24"/>
          <w:szCs w:val="24"/>
        </w:rPr>
        <w:t xml:space="preserve"> </w:t>
      </w:r>
      <w:r w:rsidRPr="00D104A9">
        <w:rPr>
          <w:rFonts w:eastAsia="Calibri" w:cs="Times New Roman"/>
          <w:sz w:val="24"/>
          <w:szCs w:val="24"/>
        </w:rPr>
        <w:t xml:space="preserve">at the base of the brain, just above the back of the nose. It makes </w:t>
      </w:r>
      <w:r w:rsidR="00D104A9">
        <w:rPr>
          <w:rFonts w:eastAsia="Calibri" w:cs="Times New Roman"/>
          <w:sz w:val="24"/>
          <w:szCs w:val="24"/>
        </w:rPr>
        <w:t xml:space="preserve">different </w:t>
      </w:r>
      <w:hyperlink r:id="rId14" w:history="1">
        <w:r w:rsidRPr="00D104A9">
          <w:rPr>
            <w:rFonts w:eastAsia="Calibri" w:cs="Times New Roman"/>
            <w:sz w:val="24"/>
            <w:szCs w:val="24"/>
          </w:rPr>
          <w:t>hormones</w:t>
        </w:r>
      </w:hyperlink>
      <w:r w:rsidRPr="00D104A9">
        <w:rPr>
          <w:rFonts w:eastAsia="Calibri" w:cs="Times New Roman"/>
          <w:sz w:val="24"/>
          <w:szCs w:val="24"/>
        </w:rPr>
        <w:t xml:space="preserve"> that affect the way many parts of the body work. </w:t>
      </w:r>
    </w:p>
    <w:p w14:paraId="109E617A" w14:textId="77777777" w:rsidR="00CE0F00" w:rsidRPr="00D104A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</w:p>
    <w:p w14:paraId="51E49E16" w14:textId="3BCE9ED8" w:rsidR="008C5859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Most pituitary tumors are benign (not cancer), and are called pituitary adenomas. These tumors grow very slowly</w:t>
      </w:r>
      <w:r w:rsidR="00B846C1">
        <w:rPr>
          <w:rFonts w:eastAsia="Calibri" w:cs="Times New Roman"/>
          <w:sz w:val="24"/>
          <w:szCs w:val="24"/>
        </w:rPr>
        <w:t>. They</w:t>
      </w:r>
      <w:r w:rsidRPr="00345069">
        <w:rPr>
          <w:rFonts w:eastAsia="Calibri" w:cs="Times New Roman"/>
          <w:sz w:val="24"/>
          <w:szCs w:val="24"/>
        </w:rPr>
        <w:t xml:space="preserve"> do not spread from the pituitary gland to </w:t>
      </w:r>
      <w:r w:rsidR="008C5859">
        <w:rPr>
          <w:rFonts w:eastAsia="Calibri" w:cs="Times New Roman"/>
          <w:sz w:val="24"/>
          <w:szCs w:val="24"/>
        </w:rPr>
        <w:t xml:space="preserve">distant </w:t>
      </w:r>
      <w:r w:rsidRPr="00345069">
        <w:rPr>
          <w:rFonts w:eastAsia="Calibri" w:cs="Times New Roman"/>
          <w:sz w:val="24"/>
          <w:szCs w:val="24"/>
        </w:rPr>
        <w:t>parts of the body</w:t>
      </w:r>
      <w:r w:rsidR="00B846C1">
        <w:rPr>
          <w:rFonts w:eastAsia="Calibri" w:cs="Times New Roman"/>
          <w:sz w:val="24"/>
          <w:szCs w:val="24"/>
        </w:rPr>
        <w:t>, but they</w:t>
      </w:r>
      <w:r w:rsidR="008C5859">
        <w:rPr>
          <w:rFonts w:eastAsia="Calibri" w:cs="Times New Roman"/>
          <w:sz w:val="24"/>
          <w:szCs w:val="24"/>
        </w:rPr>
        <w:t xml:space="preserve"> </w:t>
      </w:r>
      <w:r w:rsidR="00B846C1">
        <w:rPr>
          <w:rFonts w:eastAsia="Calibri" w:cs="Times New Roman"/>
          <w:sz w:val="24"/>
          <w:szCs w:val="24"/>
        </w:rPr>
        <w:t xml:space="preserve">sometimes </w:t>
      </w:r>
      <w:r w:rsidR="008C5859">
        <w:rPr>
          <w:rFonts w:eastAsia="Calibri" w:cs="Times New Roman"/>
          <w:sz w:val="24"/>
          <w:szCs w:val="24"/>
        </w:rPr>
        <w:t>spread to the bones of the skull or sinus cavity near the pituitary gland.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="008C5859">
        <w:rPr>
          <w:rFonts w:eastAsia="Calibri" w:cs="Times New Roman"/>
          <w:sz w:val="24"/>
          <w:szCs w:val="24"/>
        </w:rPr>
        <w:t>A very small number of pituitary tumors are malignant (cancer)</w:t>
      </w:r>
      <w:r w:rsidR="003B0662">
        <w:rPr>
          <w:rFonts w:eastAsia="Calibri" w:cs="Times New Roman"/>
          <w:sz w:val="24"/>
          <w:szCs w:val="24"/>
        </w:rPr>
        <w:t xml:space="preserve"> </w:t>
      </w:r>
      <w:r w:rsidR="001C1C58">
        <w:rPr>
          <w:rFonts w:eastAsia="Calibri" w:cs="Times New Roman"/>
          <w:sz w:val="24"/>
          <w:szCs w:val="24"/>
        </w:rPr>
        <w:t>and can spread to distant parts of the body</w:t>
      </w:r>
      <w:r w:rsidR="008C5859">
        <w:rPr>
          <w:rFonts w:eastAsia="Calibri" w:cs="Times New Roman"/>
          <w:sz w:val="24"/>
          <w:szCs w:val="24"/>
        </w:rPr>
        <w:t>.</w:t>
      </w:r>
    </w:p>
    <w:p w14:paraId="4A91822A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B3B6CBC" w14:textId="3A86B0AB" w:rsidR="00CE0F00" w:rsidRPr="00345069" w:rsidRDefault="00CE0F00" w:rsidP="00F867D8">
      <w:pPr>
        <w:spacing w:before="100" w:beforeAutospacing="1" w:after="100" w:afterAutospacing="1" w:line="276" w:lineRule="auto"/>
        <w:ind w:left="360"/>
        <w:contextualSpacing/>
        <w:rPr>
          <w:rFonts w:eastAsia="Calibri" w:cs="Times New Roman"/>
          <w:sz w:val="22"/>
        </w:rPr>
      </w:pPr>
      <w:r w:rsidRPr="00345069">
        <w:rPr>
          <w:rFonts w:eastAsia="Calibri" w:cs="Times New Roman"/>
          <w:sz w:val="24"/>
          <w:szCs w:val="24"/>
        </w:rPr>
        <w:t xml:space="preserve">Most pituitary tumors are </w:t>
      </w:r>
      <w:r w:rsidR="001110F8">
        <w:rPr>
          <w:rFonts w:eastAsia="Calibri" w:cs="Times New Roman"/>
          <w:sz w:val="24"/>
          <w:szCs w:val="24"/>
        </w:rPr>
        <w:t xml:space="preserve">called </w:t>
      </w:r>
      <w:r w:rsidRPr="00345069">
        <w:rPr>
          <w:rFonts w:eastAsia="Calibri" w:cs="Times New Roman"/>
          <w:sz w:val="24"/>
          <w:szCs w:val="24"/>
        </w:rPr>
        <w:t>functioning tumors</w:t>
      </w:r>
      <w:r w:rsidR="001110F8">
        <w:rPr>
          <w:rFonts w:eastAsia="Calibri" w:cs="Times New Roman"/>
          <w:sz w:val="24"/>
          <w:szCs w:val="24"/>
        </w:rPr>
        <w:t xml:space="preserve">, which means they make more hormones than normal </w:t>
      </w:r>
      <w:r w:rsidR="00B83C0D">
        <w:rPr>
          <w:rFonts w:eastAsia="Calibri" w:cs="Times New Roman"/>
          <w:sz w:val="24"/>
          <w:szCs w:val="24"/>
        </w:rPr>
        <w:t xml:space="preserve">pituitary </w:t>
      </w:r>
      <w:r w:rsidR="001110F8">
        <w:rPr>
          <w:rFonts w:eastAsia="Calibri" w:cs="Times New Roman"/>
          <w:sz w:val="24"/>
          <w:szCs w:val="24"/>
        </w:rPr>
        <w:t>cells</w:t>
      </w:r>
      <w:r w:rsidRPr="00345069">
        <w:rPr>
          <w:rFonts w:eastAsia="Calibri" w:cs="Times New Roman"/>
          <w:sz w:val="24"/>
          <w:szCs w:val="24"/>
        </w:rPr>
        <w:t>.</w:t>
      </w:r>
      <w:r w:rsidR="001110F8">
        <w:rPr>
          <w:rFonts w:eastAsia="Calibri" w:cs="Times New Roman"/>
          <w:sz w:val="24"/>
          <w:szCs w:val="24"/>
        </w:rPr>
        <w:t xml:space="preserve">  The extra hormones may cause signs or symptoms of disease.</w:t>
      </w:r>
      <w:r w:rsidR="003B0662">
        <w:rPr>
          <w:rFonts w:eastAsia="Calibri" w:cs="Times New Roman"/>
          <w:sz w:val="24"/>
          <w:szCs w:val="24"/>
        </w:rPr>
        <w:t xml:space="preserve">  The signs and symptoms </w:t>
      </w:r>
      <w:r w:rsidR="00F454C3">
        <w:rPr>
          <w:rFonts w:eastAsia="Calibri" w:cs="Times New Roman"/>
          <w:sz w:val="24"/>
          <w:szCs w:val="24"/>
        </w:rPr>
        <w:t xml:space="preserve">depend </w:t>
      </w:r>
      <w:r w:rsidR="003B0662">
        <w:rPr>
          <w:rFonts w:eastAsia="Calibri" w:cs="Times New Roman"/>
          <w:sz w:val="24"/>
          <w:szCs w:val="24"/>
        </w:rPr>
        <w:t>on which hormone is being made.</w:t>
      </w:r>
    </w:p>
    <w:p w14:paraId="41C73C37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2"/>
        </w:rPr>
      </w:pPr>
    </w:p>
    <w:p w14:paraId="135DF49B" w14:textId="77777777" w:rsidR="00CE0F00" w:rsidRPr="00345069" w:rsidRDefault="001110F8" w:rsidP="00F867D8">
      <w:pPr>
        <w:spacing w:before="100" w:beforeAutospacing="1" w:after="100" w:afterAutospacing="1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A</w:t>
      </w:r>
      <w:r w:rsidR="00CE0F00" w:rsidRPr="00345069">
        <w:rPr>
          <w:rFonts w:eastAsia="Calibri" w:cs="Times New Roman"/>
          <w:sz w:val="24"/>
          <w:szCs w:val="24"/>
        </w:rPr>
        <w:t xml:space="preserve"> family history of multiple endocrine neoplasia type 1 (MEN1) syndrome, Carney complex, or isolated familial </w:t>
      </w:r>
      <w:hyperlink r:id="rId15" w:history="1">
        <w:r w:rsidR="00CE0F00" w:rsidRPr="00345069">
          <w:rPr>
            <w:rFonts w:eastAsia="Calibri" w:cs="Times New Roman"/>
            <w:sz w:val="24"/>
            <w:szCs w:val="24"/>
          </w:rPr>
          <w:t>acromegaly</w:t>
        </w:r>
      </w:hyperlink>
      <w:r w:rsidR="00CE0F00" w:rsidRPr="00345069">
        <w:rPr>
          <w:rFonts w:eastAsia="Calibri" w:cs="Times New Roman"/>
          <w:sz w:val="24"/>
          <w:szCs w:val="24"/>
        </w:rPr>
        <w:t xml:space="preserve"> increases the risk of pituitary tumors.</w:t>
      </w:r>
    </w:p>
    <w:p w14:paraId="167DA3FF" w14:textId="77777777" w:rsidR="00CE0F00" w:rsidRPr="00345069" w:rsidRDefault="00CE0F00" w:rsidP="00CE0F0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14:paraId="6D091E43" w14:textId="77777777" w:rsidR="00BD632E" w:rsidRPr="00345069" w:rsidRDefault="00345069" w:rsidP="00CE0F00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  <w:r w:rsidRPr="00345069">
        <w:rPr>
          <w:rFonts w:eastAsia="Calibri" w:cs="Times New Roman"/>
          <w:b/>
          <w:i/>
          <w:sz w:val="24"/>
          <w:szCs w:val="24"/>
          <w:u w:val="single"/>
        </w:rPr>
        <w:t>Langerhans</w:t>
      </w:r>
    </w:p>
    <w:p w14:paraId="11DAEC20" w14:textId="5FCF75D5" w:rsidR="00CE0F00" w:rsidRPr="00C63D35" w:rsidRDefault="00CE0F00" w:rsidP="00C63D35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Langerhans Cell Histiocytosis </w:t>
      </w:r>
    </w:p>
    <w:p w14:paraId="3F5B0A5A" w14:textId="767D20EB" w:rsidR="00CE0F00" w:rsidRPr="00345069" w:rsidRDefault="008C62B7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AE4137">
        <w:rPr>
          <w:rFonts w:eastAsia="Calibri" w:cs="Times New Roman"/>
          <w:sz w:val="24"/>
          <w:szCs w:val="24"/>
        </w:rPr>
        <w:t xml:space="preserve">Langerhans cell histiocytosis (LCH) is a rare cancer that begins in </w:t>
      </w:r>
      <w:r w:rsidR="00E21606">
        <w:rPr>
          <w:rFonts w:eastAsia="Calibri" w:cs="Times New Roman"/>
          <w:sz w:val="24"/>
          <w:szCs w:val="24"/>
        </w:rPr>
        <w:t xml:space="preserve">LCH cells, </w:t>
      </w:r>
      <w:r w:rsidRPr="00AE4137">
        <w:rPr>
          <w:rFonts w:eastAsia="Calibri" w:cs="Times New Roman"/>
          <w:sz w:val="24"/>
          <w:szCs w:val="24"/>
        </w:rPr>
        <w:t xml:space="preserve">a type of </w:t>
      </w:r>
      <w:r w:rsidR="00E21606" w:rsidRPr="00AE4137">
        <w:rPr>
          <w:rFonts w:eastAsia="Calibri" w:cs="Times New Roman"/>
          <w:sz w:val="24"/>
          <w:szCs w:val="24"/>
        </w:rPr>
        <w:t>dendritic cell</w:t>
      </w:r>
      <w:r w:rsidR="00E21606">
        <w:rPr>
          <w:rFonts w:eastAsia="Calibri" w:cs="Times New Roman"/>
          <w:sz w:val="24"/>
          <w:szCs w:val="24"/>
        </w:rPr>
        <w:t xml:space="preserve"> (</w:t>
      </w:r>
      <w:r>
        <w:rPr>
          <w:rFonts w:eastAsia="Calibri" w:cs="Times New Roman"/>
          <w:sz w:val="24"/>
          <w:szCs w:val="24"/>
        </w:rPr>
        <w:t>white blood cell</w:t>
      </w:r>
      <w:r w:rsidR="00E21606">
        <w:rPr>
          <w:rFonts w:eastAsia="Calibri" w:cs="Times New Roman"/>
          <w:sz w:val="24"/>
          <w:szCs w:val="24"/>
        </w:rPr>
        <w:t xml:space="preserve"> found in the skin</w:t>
      </w:r>
      <w:r w:rsidR="003B0662">
        <w:rPr>
          <w:rFonts w:eastAsia="Calibri" w:cs="Times New Roman"/>
          <w:sz w:val="24"/>
          <w:szCs w:val="24"/>
        </w:rPr>
        <w:t>)</w:t>
      </w:r>
      <w:r w:rsidRPr="00AE4137">
        <w:rPr>
          <w:rFonts w:eastAsia="Calibri" w:cs="Times New Roman"/>
          <w:sz w:val="24"/>
          <w:szCs w:val="24"/>
        </w:rPr>
        <w:t>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="00CE0F00" w:rsidRPr="00345069">
        <w:rPr>
          <w:rFonts w:eastAsia="Calibri" w:cs="Times New Roman"/>
          <w:sz w:val="24"/>
          <w:szCs w:val="24"/>
        </w:rPr>
        <w:t xml:space="preserve">LCH cells </w:t>
      </w:r>
      <w:r w:rsidR="001110F8">
        <w:rPr>
          <w:rFonts w:eastAsia="Calibri" w:cs="Times New Roman"/>
          <w:sz w:val="24"/>
          <w:szCs w:val="24"/>
        </w:rPr>
        <w:t>can grow in many different</w:t>
      </w:r>
      <w:r w:rsidR="00CE0F00" w:rsidRPr="00345069">
        <w:rPr>
          <w:rFonts w:eastAsia="Calibri" w:cs="Times New Roman"/>
          <w:sz w:val="24"/>
          <w:szCs w:val="24"/>
        </w:rPr>
        <w:t xml:space="preserve"> parts of the body, where they can damage tissue or form lesions.</w:t>
      </w:r>
    </w:p>
    <w:p w14:paraId="22A8FA69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79B4E35" w14:textId="77777777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LCH may occur at any age but is most common in young children. In infants up to one year of age, LCH may go away without treatment.</w:t>
      </w:r>
    </w:p>
    <w:p w14:paraId="2C142CB5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5269307F" w14:textId="5C346577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LCH in the skin, bones, lymph nodes, or pituitary gland usually gets better with treatment and is called "low-risk</w:t>
      </w:r>
      <w:r w:rsidR="008D4020">
        <w:rPr>
          <w:rFonts w:eastAsia="Calibri" w:cs="Times New Roman"/>
          <w:sz w:val="24"/>
          <w:szCs w:val="24"/>
        </w:rPr>
        <w:t>.</w:t>
      </w:r>
      <w:r w:rsidRPr="00345069">
        <w:rPr>
          <w:rFonts w:eastAsia="Calibri" w:cs="Times New Roman"/>
          <w:sz w:val="24"/>
          <w:szCs w:val="24"/>
        </w:rPr>
        <w:t>" LCH in the spleen, liver, or bone marrow is harder to treat and is called "high-risk</w:t>
      </w:r>
      <w:r w:rsidR="008D4020">
        <w:rPr>
          <w:rFonts w:eastAsia="Calibri" w:cs="Times New Roman"/>
          <w:sz w:val="24"/>
          <w:szCs w:val="24"/>
        </w:rPr>
        <w:t>.</w:t>
      </w:r>
      <w:r w:rsidRPr="00345069">
        <w:rPr>
          <w:rFonts w:eastAsia="Calibri" w:cs="Times New Roman"/>
          <w:sz w:val="24"/>
          <w:szCs w:val="24"/>
        </w:rPr>
        <w:t>"</w:t>
      </w:r>
    </w:p>
    <w:p w14:paraId="6086BAB8" w14:textId="77777777" w:rsidR="002D5287" w:rsidRPr="003D22BE" w:rsidRDefault="002D5287" w:rsidP="00C63D35">
      <w:pPr>
        <w:spacing w:after="200" w:line="276" w:lineRule="auto"/>
        <w:contextualSpacing/>
        <w:rPr>
          <w:rFonts w:eastAsia="Calibri" w:cs="Times New Roman"/>
          <w:sz w:val="24"/>
          <w:szCs w:val="24"/>
        </w:rPr>
      </w:pPr>
    </w:p>
    <w:sectPr w:rsidR="002D5287" w:rsidRPr="003D22BE" w:rsidSect="0034506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7B859" w14:textId="77777777" w:rsidR="005D24D2" w:rsidRDefault="005D24D2" w:rsidP="00345069">
      <w:pPr>
        <w:spacing w:after="0" w:line="240" w:lineRule="auto"/>
      </w:pPr>
      <w:r>
        <w:separator/>
      </w:r>
    </w:p>
  </w:endnote>
  <w:endnote w:type="continuationSeparator" w:id="0">
    <w:p w14:paraId="7B4FD758" w14:textId="77777777" w:rsidR="005D24D2" w:rsidRDefault="005D24D2" w:rsidP="0034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C780" w14:textId="77777777" w:rsidR="00F867D8" w:rsidRDefault="00F867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767D7" w14:textId="77777777" w:rsidR="00F867D8" w:rsidRDefault="00F867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DAA5" w14:textId="77777777" w:rsidR="00F867D8" w:rsidRDefault="00F86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E28A2" w14:textId="77777777" w:rsidR="005D24D2" w:rsidRDefault="005D24D2" w:rsidP="00345069">
      <w:pPr>
        <w:spacing w:after="0" w:line="240" w:lineRule="auto"/>
      </w:pPr>
      <w:r>
        <w:separator/>
      </w:r>
    </w:p>
  </w:footnote>
  <w:footnote w:type="continuationSeparator" w:id="0">
    <w:p w14:paraId="47E76E75" w14:textId="77777777" w:rsidR="005D24D2" w:rsidRDefault="005D24D2" w:rsidP="0034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0195B" w14:textId="77777777" w:rsidR="00F867D8" w:rsidRDefault="00F867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0353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6305A" w14:textId="77777777" w:rsidR="00C54224" w:rsidRDefault="003C60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F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9BF91" w14:textId="77777777" w:rsidR="00C54224" w:rsidRDefault="00C542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F5B94" w14:textId="77777777" w:rsidR="00F867D8" w:rsidRDefault="00F86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C44"/>
    <w:multiLevelType w:val="hybridMultilevel"/>
    <w:tmpl w:val="E93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1428"/>
    <w:multiLevelType w:val="hybridMultilevel"/>
    <w:tmpl w:val="1170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0BCF"/>
    <w:multiLevelType w:val="hybridMultilevel"/>
    <w:tmpl w:val="68C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E0EEE"/>
    <w:multiLevelType w:val="hybridMultilevel"/>
    <w:tmpl w:val="2962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84EE5"/>
    <w:multiLevelType w:val="hybridMultilevel"/>
    <w:tmpl w:val="9180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5A77"/>
    <w:multiLevelType w:val="hybridMultilevel"/>
    <w:tmpl w:val="8A5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96461"/>
    <w:multiLevelType w:val="hybridMultilevel"/>
    <w:tmpl w:val="5A9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21200"/>
    <w:multiLevelType w:val="hybridMultilevel"/>
    <w:tmpl w:val="79B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us, Judy">
    <w15:presenceInfo w15:providerId="AD" w15:userId="S-1-5-21-137981764-238564018-677931608-265521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oNotTrackFormatting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87"/>
    <w:rsid w:val="00010323"/>
    <w:rsid w:val="00010C9E"/>
    <w:rsid w:val="000441AB"/>
    <w:rsid w:val="00072196"/>
    <w:rsid w:val="00073E8C"/>
    <w:rsid w:val="000C2FC4"/>
    <w:rsid w:val="001110F8"/>
    <w:rsid w:val="00143EBA"/>
    <w:rsid w:val="001C1C58"/>
    <w:rsid w:val="001D4438"/>
    <w:rsid w:val="001E55D1"/>
    <w:rsid w:val="002330EA"/>
    <w:rsid w:val="00251E88"/>
    <w:rsid w:val="002922D6"/>
    <w:rsid w:val="002B49C5"/>
    <w:rsid w:val="002C3DB7"/>
    <w:rsid w:val="002D47B2"/>
    <w:rsid w:val="002D5287"/>
    <w:rsid w:val="003028BE"/>
    <w:rsid w:val="00322732"/>
    <w:rsid w:val="00345069"/>
    <w:rsid w:val="00356557"/>
    <w:rsid w:val="00393E33"/>
    <w:rsid w:val="003B0662"/>
    <w:rsid w:val="003C6089"/>
    <w:rsid w:val="003D22BE"/>
    <w:rsid w:val="003F7E67"/>
    <w:rsid w:val="00461F3C"/>
    <w:rsid w:val="0047614D"/>
    <w:rsid w:val="005317D3"/>
    <w:rsid w:val="00546D69"/>
    <w:rsid w:val="00556F53"/>
    <w:rsid w:val="005938BA"/>
    <w:rsid w:val="005A425D"/>
    <w:rsid w:val="005D24D2"/>
    <w:rsid w:val="0062154E"/>
    <w:rsid w:val="006274A8"/>
    <w:rsid w:val="0068714B"/>
    <w:rsid w:val="006A6A29"/>
    <w:rsid w:val="006F26D8"/>
    <w:rsid w:val="00721FA9"/>
    <w:rsid w:val="00787DD7"/>
    <w:rsid w:val="0084665C"/>
    <w:rsid w:val="00874FCF"/>
    <w:rsid w:val="008A71E7"/>
    <w:rsid w:val="008C5859"/>
    <w:rsid w:val="008C62B7"/>
    <w:rsid w:val="008D4020"/>
    <w:rsid w:val="008F42C9"/>
    <w:rsid w:val="009103CD"/>
    <w:rsid w:val="00956623"/>
    <w:rsid w:val="00A21CA1"/>
    <w:rsid w:val="00A255DF"/>
    <w:rsid w:val="00A813C8"/>
    <w:rsid w:val="00A90F26"/>
    <w:rsid w:val="00A92990"/>
    <w:rsid w:val="00AB0DAF"/>
    <w:rsid w:val="00B60612"/>
    <w:rsid w:val="00B61F65"/>
    <w:rsid w:val="00B83C0D"/>
    <w:rsid w:val="00B846C1"/>
    <w:rsid w:val="00BD632E"/>
    <w:rsid w:val="00C04A6F"/>
    <w:rsid w:val="00C54224"/>
    <w:rsid w:val="00C63D35"/>
    <w:rsid w:val="00C67C59"/>
    <w:rsid w:val="00C8264B"/>
    <w:rsid w:val="00C860AD"/>
    <w:rsid w:val="00CB4901"/>
    <w:rsid w:val="00CE0F00"/>
    <w:rsid w:val="00D0730E"/>
    <w:rsid w:val="00D104A9"/>
    <w:rsid w:val="00D1335B"/>
    <w:rsid w:val="00D271D2"/>
    <w:rsid w:val="00D72DF3"/>
    <w:rsid w:val="00D911EA"/>
    <w:rsid w:val="00E21606"/>
    <w:rsid w:val="00E8335D"/>
    <w:rsid w:val="00ED1BBB"/>
    <w:rsid w:val="00EF57CA"/>
    <w:rsid w:val="00F454C3"/>
    <w:rsid w:val="00F867D8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624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8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87"/>
    <w:pPr>
      <w:ind w:left="720"/>
      <w:contextualSpacing/>
    </w:pPr>
  </w:style>
  <w:style w:type="paragraph" w:styleId="NoSpacing">
    <w:name w:val="No Spacing"/>
    <w:uiPriority w:val="1"/>
    <w:qFormat/>
    <w:rsid w:val="002D5287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6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6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EA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4FC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1F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8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87"/>
    <w:pPr>
      <w:ind w:left="720"/>
      <w:contextualSpacing/>
    </w:pPr>
  </w:style>
  <w:style w:type="paragraph" w:styleId="NoSpacing">
    <w:name w:val="No Spacing"/>
    <w:uiPriority w:val="1"/>
    <w:qFormat/>
    <w:rsid w:val="002D5287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6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6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EA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4FC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1F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cer.gov/Common/PopUps/popDefinition.aspx?id=46325&amp;version=Patient&amp;language=English" TargetMode="External"/><Relationship Id="rId13" Type="http://schemas.openxmlformats.org/officeDocument/2006/relationships/hyperlink" Target="http://www.cancer.gov/Common/PopUps/popDefinition.aspx?id=257523&amp;version=Patient&amp;language=English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ancer.gov/Common/PopUps/popDefinition.aspx?id=45098&amp;version=Patient&amp;language=English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cer.gov/Common/PopUps/popDefinition.aspx?id=45333&amp;version=Patient&amp;language=English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cancer.gov/Common/PopUps/popDefinition.aspx?id=476630&amp;version=Patient&amp;language=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ancer.gov/Common/PopUps/popDefinition.aspx?id=46157&amp;version=Patient&amp;language=English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ancer.gov/Common/PopUps/popDefinition.aspx?id=46400&amp;version=Patient&amp;language=English" TargetMode="External"/><Relationship Id="rId14" Type="http://schemas.openxmlformats.org/officeDocument/2006/relationships/hyperlink" Target="http://www.cancer.gov/Common/PopUps/popDefinition.aspx?id=45713&amp;version=Patient&amp;language=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5954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Beckwith, Margaret (NIH/NCI) [E]</cp:lastModifiedBy>
  <cp:revision>2</cp:revision>
  <cp:lastPrinted>2015-03-03T15:38:00Z</cp:lastPrinted>
  <dcterms:created xsi:type="dcterms:W3CDTF">2015-03-03T21:18:00Z</dcterms:created>
  <dcterms:modified xsi:type="dcterms:W3CDTF">2015-03-03T21:18:00Z</dcterms:modified>
</cp:coreProperties>
</file>