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B8B" w:rsidRDefault="007A1973" w:rsidP="007A1973">
      <w:pPr>
        <w:pStyle w:val="Heading1"/>
      </w:pPr>
      <w:proofErr w:type="gramStart"/>
      <w:r>
        <w:t>caArray</w:t>
      </w:r>
      <w:proofErr w:type="gramEnd"/>
      <w:r>
        <w:t xml:space="preserve">-caIntegrator – Status </w:t>
      </w:r>
      <w:r w:rsidR="007A665B">
        <w:t>Meeting</w:t>
      </w:r>
      <w:r w:rsidR="00DC18C8">
        <w:t xml:space="preserve"> Minutes</w:t>
      </w:r>
    </w:p>
    <w:p w:rsidR="007A1973" w:rsidRPr="00077B8B" w:rsidRDefault="003F5BD4" w:rsidP="00077B8B">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January</w:t>
      </w:r>
      <w:r w:rsidR="000033D8">
        <w:rPr>
          <w:rFonts w:asciiTheme="majorHAnsi" w:eastAsiaTheme="majorEastAsia" w:hAnsiTheme="majorHAnsi" w:cstheme="majorBidi"/>
          <w:b/>
          <w:bCs/>
          <w:color w:val="345A8A" w:themeColor="accent1" w:themeShade="B5"/>
          <w:sz w:val="32"/>
          <w:szCs w:val="32"/>
        </w:rPr>
        <w:t xml:space="preserve"> </w:t>
      </w:r>
      <w:r>
        <w:rPr>
          <w:rFonts w:asciiTheme="majorHAnsi" w:eastAsiaTheme="majorEastAsia" w:hAnsiTheme="majorHAnsi" w:cstheme="majorBidi"/>
          <w:b/>
          <w:bCs/>
          <w:color w:val="345A8A" w:themeColor="accent1" w:themeShade="B5"/>
          <w:sz w:val="32"/>
          <w:szCs w:val="32"/>
        </w:rPr>
        <w:t>24, 2012</w:t>
      </w:r>
    </w:p>
    <w:p w:rsidR="00334FAA" w:rsidRPr="007A1973" w:rsidRDefault="00334FAA" w:rsidP="00334FAA">
      <w:pPr>
        <w:rPr>
          <w:rFonts w:asciiTheme="majorHAnsi" w:eastAsiaTheme="minorHAnsi" w:hAnsiTheme="majorHAnsi" w:cstheme="minorBidi"/>
          <w:lang w:eastAsia="en-US"/>
        </w:rPr>
      </w:pPr>
    </w:p>
    <w:p w:rsidR="00334FAA" w:rsidRPr="00077B8B" w:rsidRDefault="007A1973" w:rsidP="00077B8B">
      <w:pPr>
        <w:pStyle w:val="Heading2"/>
        <w:rPr>
          <w:rFonts w:eastAsiaTheme="minorHAnsi"/>
          <w:szCs w:val="24"/>
          <w:lang w:eastAsia="en-US"/>
        </w:rPr>
      </w:pPr>
      <w:r w:rsidRPr="00077B8B">
        <w:rPr>
          <w:rFonts w:eastAsiaTheme="minorHAnsi"/>
          <w:lang w:eastAsia="en-US"/>
        </w:rPr>
        <w:t>Attendees</w:t>
      </w:r>
      <w:r w:rsidR="00334FAA" w:rsidRPr="00077B8B">
        <w:rPr>
          <w:rFonts w:eastAsiaTheme="minorHAnsi"/>
          <w:szCs w:val="24"/>
          <w:lang w:eastAsia="en-US"/>
        </w:rPr>
        <w:t>:</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2"/>
        <w:gridCol w:w="2016"/>
        <w:gridCol w:w="2880"/>
        <w:gridCol w:w="1890"/>
      </w:tblGrid>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Andy Evans</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Mervi Heiskanen</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Cuong Nguyen</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Michael Benham</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Deb Hope</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Quy Phung</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Don Swan</w:t>
            </w:r>
          </w:p>
        </w:tc>
        <w:tc>
          <w:tcPr>
            <w:tcW w:w="2016" w:type="dxa"/>
          </w:tcPr>
          <w:p w:rsidR="003D0FBE"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Rashmi Srinivasa</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Eve Shalley</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Robert Shirley</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Henry Schaefer</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Shine Jacob</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Jacob Mensah</w:t>
            </w:r>
          </w:p>
        </w:tc>
        <w:tc>
          <w:tcPr>
            <w:tcW w:w="2016" w:type="dxa"/>
          </w:tcPr>
          <w:p w:rsidR="003D0FBE" w:rsidRPr="007A1973" w:rsidRDefault="003D0FBE" w:rsidP="00025387">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Tony Kerlavage</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Jill Hadfield</w:t>
            </w:r>
          </w:p>
        </w:tc>
        <w:tc>
          <w:tcPr>
            <w:tcW w:w="2016" w:type="dxa"/>
          </w:tcPr>
          <w:p w:rsidR="003D0FBE" w:rsidRPr="007A1973" w:rsidRDefault="003D0FBE" w:rsidP="00025387">
            <w:pPr>
              <w:rPr>
                <w:rFonts w:asciiTheme="majorHAnsi" w:eastAsiaTheme="minorHAnsi" w:hAnsiTheme="majorHAnsi" w:cstheme="minorBidi"/>
                <w:lang w:eastAsia="en-US"/>
              </w:rPr>
            </w:pPr>
          </w:p>
        </w:tc>
        <w:tc>
          <w:tcPr>
            <w:tcW w:w="2880" w:type="dxa"/>
          </w:tcPr>
          <w:p w:rsidR="003D0FBE" w:rsidRDefault="003D0FBE"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Will Fitzhugh</w:t>
            </w:r>
          </w:p>
        </w:tc>
        <w:tc>
          <w:tcPr>
            <w:tcW w:w="1890" w:type="dxa"/>
          </w:tcPr>
          <w:p w:rsidR="003D0FBE"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JJ Pan</w:t>
            </w:r>
          </w:p>
        </w:tc>
        <w:tc>
          <w:tcPr>
            <w:tcW w:w="2016" w:type="dxa"/>
          </w:tcPr>
          <w:p w:rsidR="003D0FBE" w:rsidRPr="007A1973" w:rsidRDefault="003D0FBE" w:rsidP="00025387">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Xiaopeng Bian</w:t>
            </w:r>
          </w:p>
        </w:tc>
        <w:tc>
          <w:tcPr>
            <w:tcW w:w="1890" w:type="dxa"/>
          </w:tcPr>
          <w:p w:rsidR="003D0FBE"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JP Marple</w:t>
            </w:r>
          </w:p>
        </w:tc>
        <w:tc>
          <w:tcPr>
            <w:tcW w:w="2016" w:type="dxa"/>
          </w:tcPr>
          <w:p w:rsidR="003D0FBE" w:rsidRPr="007A1973" w:rsidRDefault="003D0FBE" w:rsidP="00025387">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Yeon Choi</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Juli Klemm</w:t>
            </w:r>
          </w:p>
        </w:tc>
        <w:tc>
          <w:tcPr>
            <w:tcW w:w="2016" w:type="dxa"/>
          </w:tcPr>
          <w:p w:rsidR="003D0FBE" w:rsidRPr="007A1973" w:rsidRDefault="003D0FBE" w:rsidP="00025387">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Zhong Li</w:t>
            </w: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Larry Brem</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p>
        </w:tc>
        <w:tc>
          <w:tcPr>
            <w:tcW w:w="1890" w:type="dxa"/>
          </w:tcPr>
          <w:p w:rsidR="003D0FBE" w:rsidRPr="007A1973" w:rsidRDefault="003D0FBE" w:rsidP="007A1973">
            <w:pPr>
              <w:rPr>
                <w:rFonts w:asciiTheme="majorHAnsi" w:eastAsiaTheme="minorHAnsi" w:hAnsiTheme="majorHAnsi" w:cstheme="minorBidi"/>
                <w:lang w:eastAsia="en-US"/>
              </w:rPr>
            </w:pPr>
          </w:p>
        </w:tc>
      </w:tr>
      <w:tr w:rsidR="003D0FBE" w:rsidRPr="007A1973">
        <w:tc>
          <w:tcPr>
            <w:tcW w:w="2592" w:type="dxa"/>
          </w:tcPr>
          <w:p w:rsidR="003D0FBE" w:rsidRPr="007A1973" w:rsidRDefault="003D0FBE"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Maki Duncan</w:t>
            </w:r>
          </w:p>
        </w:tc>
        <w:tc>
          <w:tcPr>
            <w:tcW w:w="2016" w:type="dxa"/>
          </w:tcPr>
          <w:p w:rsidR="003D0FBE" w:rsidRPr="007A1973" w:rsidRDefault="003D0FBE" w:rsidP="007A1973">
            <w:pPr>
              <w:rPr>
                <w:rFonts w:asciiTheme="majorHAnsi" w:eastAsiaTheme="minorHAnsi" w:hAnsiTheme="majorHAnsi" w:cstheme="minorBidi"/>
                <w:lang w:eastAsia="en-US"/>
              </w:rPr>
            </w:pPr>
          </w:p>
        </w:tc>
        <w:tc>
          <w:tcPr>
            <w:tcW w:w="2880" w:type="dxa"/>
          </w:tcPr>
          <w:p w:rsidR="003D0FBE" w:rsidRPr="007A1973" w:rsidRDefault="003D0FBE" w:rsidP="007A1973">
            <w:pPr>
              <w:rPr>
                <w:rFonts w:asciiTheme="majorHAnsi" w:eastAsiaTheme="minorHAnsi" w:hAnsiTheme="majorHAnsi" w:cstheme="minorBidi"/>
                <w:lang w:eastAsia="en-US"/>
              </w:rPr>
            </w:pPr>
          </w:p>
        </w:tc>
        <w:tc>
          <w:tcPr>
            <w:tcW w:w="1890" w:type="dxa"/>
          </w:tcPr>
          <w:p w:rsidR="003D0FBE" w:rsidRDefault="003D0FBE" w:rsidP="007A1973">
            <w:pPr>
              <w:rPr>
                <w:rFonts w:asciiTheme="majorHAnsi" w:eastAsiaTheme="minorHAnsi" w:hAnsiTheme="majorHAnsi" w:cstheme="minorBidi"/>
                <w:lang w:eastAsia="en-US"/>
              </w:rPr>
            </w:pPr>
          </w:p>
        </w:tc>
      </w:tr>
    </w:tbl>
    <w:p w:rsidR="000A06CE" w:rsidRPr="007A1973" w:rsidRDefault="000A06CE" w:rsidP="00334FAA">
      <w:pPr>
        <w:rPr>
          <w:rFonts w:asciiTheme="majorHAnsi" w:eastAsiaTheme="minorHAnsi" w:hAnsiTheme="majorHAnsi" w:cstheme="minorBidi"/>
          <w:lang w:eastAsia="en-US"/>
        </w:rPr>
      </w:pPr>
    </w:p>
    <w:p w:rsidR="000A06CE" w:rsidRPr="00077B8B" w:rsidRDefault="000A06CE" w:rsidP="00077B8B">
      <w:pPr>
        <w:pStyle w:val="Heading2"/>
        <w:rPr>
          <w:rFonts w:eastAsiaTheme="minorHAnsi"/>
          <w:lang w:eastAsia="en-US"/>
        </w:rPr>
      </w:pPr>
      <w:r w:rsidRPr="00077B8B">
        <w:rPr>
          <w:rFonts w:eastAsiaTheme="minorHAnsi"/>
          <w:lang w:eastAsia="en-US"/>
        </w:rPr>
        <w:t>Discussion</w:t>
      </w:r>
      <w:r w:rsidR="00077B8B">
        <w:rPr>
          <w:rFonts w:eastAsiaTheme="minorHAnsi"/>
          <w:lang w:eastAsia="en-US"/>
        </w:rPr>
        <w:t>:</w:t>
      </w:r>
    </w:p>
    <w:p w:rsidR="000A06CE" w:rsidRPr="000A06CE" w:rsidRDefault="00077B8B" w:rsidP="00077B8B">
      <w:pPr>
        <w:pStyle w:val="Heading3"/>
        <w:rPr>
          <w:rStyle w:val="Strong"/>
          <w:rFonts w:asciiTheme="majorHAnsi" w:hAnsiTheme="majorHAnsi" w:cstheme="majorBidi"/>
          <w:sz w:val="28"/>
          <w:szCs w:val="36"/>
          <w:u w:val="none"/>
          <w:lang w:eastAsia="ja-JP"/>
        </w:rPr>
      </w:pPr>
      <w:proofErr w:type="gramStart"/>
      <w:r>
        <w:t>caArray</w:t>
      </w:r>
      <w:proofErr w:type="gramEnd"/>
      <w:r>
        <w:t>:</w:t>
      </w:r>
    </w:p>
    <w:p w:rsidR="007A1272" w:rsidRDefault="00E236F4" w:rsidP="007A1272">
      <w:pPr>
        <w:pStyle w:val="ListParagraph"/>
        <w:numPr>
          <w:ilvl w:val="0"/>
          <w:numId w:val="4"/>
        </w:numPr>
        <w:rPr>
          <w:rFonts w:asciiTheme="majorHAnsi" w:eastAsiaTheme="minorHAnsi" w:hAnsiTheme="majorHAnsi" w:cstheme="minorBidi"/>
          <w:lang w:eastAsia="en-US"/>
        </w:rPr>
      </w:pPr>
      <w:proofErr w:type="gramStart"/>
      <w:r>
        <w:rPr>
          <w:rFonts w:asciiTheme="majorHAnsi" w:eastAsiaTheme="minorHAnsi" w:hAnsiTheme="majorHAnsi" w:cstheme="minorBidi"/>
          <w:lang w:eastAsia="en-US"/>
        </w:rPr>
        <w:t>caArray</w:t>
      </w:r>
      <w:proofErr w:type="gramEnd"/>
      <w:r>
        <w:rPr>
          <w:rFonts w:asciiTheme="majorHAnsi" w:eastAsiaTheme="minorHAnsi" w:hAnsiTheme="majorHAnsi" w:cstheme="minorBidi"/>
          <w:lang w:eastAsia="en-US"/>
        </w:rPr>
        <w:t xml:space="preserve"> 2.5.0 status</w:t>
      </w:r>
      <w:r w:rsidR="007A1272">
        <w:rPr>
          <w:rFonts w:asciiTheme="majorHAnsi" w:eastAsiaTheme="minorHAnsi" w:hAnsiTheme="majorHAnsi" w:cstheme="minorBidi"/>
          <w:lang w:eastAsia="en-US"/>
        </w:rPr>
        <w:t>:</w:t>
      </w:r>
    </w:p>
    <w:p w:rsidR="003F5BD4" w:rsidRDefault="003F5BD4" w:rsidP="00CD6BF1">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Enterprise architecture solution</w:t>
      </w:r>
      <w:r w:rsidR="00541DDD">
        <w:rPr>
          <w:rFonts w:asciiTheme="majorHAnsi" w:eastAsiaTheme="minorHAnsi" w:hAnsiTheme="majorHAnsi" w:cstheme="minorBidi"/>
          <w:lang w:eastAsia="en-US"/>
        </w:rPr>
        <w:t xml:space="preserve"> for TRANSCEND</w:t>
      </w:r>
      <w:r>
        <w:rPr>
          <w:rFonts w:asciiTheme="majorHAnsi" w:eastAsiaTheme="minorHAnsi" w:hAnsiTheme="majorHAnsi" w:cstheme="minorBidi"/>
          <w:lang w:eastAsia="en-US"/>
        </w:rPr>
        <w:t xml:space="preserve"> security</w:t>
      </w:r>
      <w:r w:rsidR="007C740A">
        <w:rPr>
          <w:rFonts w:asciiTheme="majorHAnsi" w:eastAsiaTheme="minorHAnsi" w:hAnsiTheme="majorHAnsi" w:cstheme="minorBidi"/>
          <w:lang w:eastAsia="en-US"/>
        </w:rPr>
        <w:t>:</w:t>
      </w:r>
    </w:p>
    <w:p w:rsidR="003F5BD4" w:rsidRDefault="003F5BD4" w:rsidP="003F5BD4">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Santosh’s team </w:t>
      </w:r>
      <w:r w:rsidR="00785532">
        <w:rPr>
          <w:rFonts w:asciiTheme="majorHAnsi" w:eastAsiaTheme="minorHAnsi" w:hAnsiTheme="majorHAnsi" w:cstheme="minorBidi"/>
          <w:lang w:eastAsia="en-US"/>
        </w:rPr>
        <w:t>expects</w:t>
      </w:r>
      <w:r w:rsidR="00F66516">
        <w:rPr>
          <w:rFonts w:asciiTheme="majorHAnsi" w:eastAsiaTheme="minorHAnsi" w:hAnsiTheme="majorHAnsi" w:cstheme="minorBidi"/>
          <w:lang w:eastAsia="en-US"/>
        </w:rPr>
        <w:t xml:space="preserve"> to</w:t>
      </w:r>
      <w:r>
        <w:rPr>
          <w:rFonts w:asciiTheme="majorHAnsi" w:eastAsiaTheme="minorHAnsi" w:hAnsiTheme="majorHAnsi" w:cstheme="minorBidi"/>
          <w:lang w:eastAsia="en-US"/>
        </w:rPr>
        <w:t xml:space="preserve"> be able to recommend an approach next week.</w:t>
      </w:r>
    </w:p>
    <w:p w:rsidR="00BD02BC" w:rsidRDefault="003F5BD4" w:rsidP="003F5BD4">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This affects the design and implementation of the Pe</w:t>
      </w:r>
      <w:r w:rsidR="002360B7">
        <w:rPr>
          <w:rFonts w:asciiTheme="majorHAnsi" w:eastAsiaTheme="minorHAnsi" w:hAnsiTheme="majorHAnsi" w:cstheme="minorBidi"/>
          <w:lang w:eastAsia="en-US"/>
        </w:rPr>
        <w:t>rmissions Model and the Single S</w:t>
      </w:r>
      <w:r>
        <w:rPr>
          <w:rFonts w:asciiTheme="majorHAnsi" w:eastAsiaTheme="minorHAnsi" w:hAnsiTheme="majorHAnsi" w:cstheme="minorBidi"/>
          <w:lang w:eastAsia="en-US"/>
        </w:rPr>
        <w:t>ign-on features.</w:t>
      </w:r>
    </w:p>
    <w:p w:rsidR="00541DDD" w:rsidRDefault="00F66516" w:rsidP="00541DDD">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Iteration M21</w:t>
      </w:r>
      <w:r w:rsidR="00541DDD">
        <w:rPr>
          <w:rFonts w:asciiTheme="majorHAnsi" w:eastAsiaTheme="minorHAnsi" w:hAnsiTheme="majorHAnsi" w:cstheme="minorBidi"/>
          <w:lang w:eastAsia="en-US"/>
        </w:rPr>
        <w:t xml:space="preserve"> is In Progress.</w:t>
      </w:r>
    </w:p>
    <w:p w:rsidR="009D4577" w:rsidRDefault="00541DDD" w:rsidP="00541DDD">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Splitting Imports</w:t>
      </w:r>
      <w:r w:rsidR="009D4577">
        <w:rPr>
          <w:rFonts w:asciiTheme="majorHAnsi" w:eastAsiaTheme="minorHAnsi" w:hAnsiTheme="majorHAnsi" w:cstheme="minorBidi"/>
          <w:lang w:eastAsia="en-US"/>
        </w:rPr>
        <w:t xml:space="preserve"> </w:t>
      </w:r>
      <w:r w:rsidR="00F66516">
        <w:rPr>
          <w:rFonts w:asciiTheme="majorHAnsi" w:eastAsiaTheme="minorHAnsi" w:hAnsiTheme="majorHAnsi" w:cstheme="minorBidi"/>
          <w:lang w:eastAsia="en-US"/>
        </w:rPr>
        <w:t>– the “happy path”</w:t>
      </w:r>
      <w:r>
        <w:rPr>
          <w:rFonts w:asciiTheme="majorHAnsi" w:eastAsiaTheme="minorHAnsi" w:hAnsiTheme="majorHAnsi" w:cstheme="minorBidi"/>
          <w:lang w:eastAsia="en-US"/>
        </w:rPr>
        <w:t xml:space="preserve"> is </w:t>
      </w:r>
      <w:r w:rsidR="00F66516">
        <w:rPr>
          <w:rFonts w:asciiTheme="majorHAnsi" w:eastAsiaTheme="minorHAnsi" w:hAnsiTheme="majorHAnsi" w:cstheme="minorBidi"/>
          <w:lang w:eastAsia="en-US"/>
        </w:rPr>
        <w:t>close to completion</w:t>
      </w:r>
      <w:r>
        <w:rPr>
          <w:rFonts w:asciiTheme="majorHAnsi" w:eastAsiaTheme="minorHAnsi" w:hAnsiTheme="majorHAnsi" w:cstheme="minorBidi"/>
          <w:lang w:eastAsia="en-US"/>
        </w:rPr>
        <w:t>.</w:t>
      </w:r>
      <w:r w:rsidR="009D4577">
        <w:rPr>
          <w:rFonts w:asciiTheme="majorHAnsi" w:eastAsiaTheme="minorHAnsi" w:hAnsiTheme="majorHAnsi" w:cstheme="minorBidi"/>
          <w:lang w:eastAsia="en-US"/>
        </w:rPr>
        <w:t xml:space="preserve"> Handling failures will be next.</w:t>
      </w:r>
    </w:p>
    <w:p w:rsidR="00541DDD" w:rsidRDefault="009D4577" w:rsidP="00541DDD">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Improved Uploads – the spreadsheet describing the various alternatives with their pros and cons has been sent to Juli, JJ, Larry and Deb. We are verifying that the most promising approach can satisfy the file size and browser requirements.</w:t>
      </w:r>
    </w:p>
    <w:p w:rsidR="007C740A" w:rsidRDefault="007C740A" w:rsidP="007C740A">
      <w:pPr>
        <w:pStyle w:val="ListParagraph"/>
        <w:numPr>
          <w:ilvl w:val="1"/>
          <w:numId w:val="4"/>
        </w:numPr>
        <w:rPr>
          <w:rFonts w:asciiTheme="majorHAnsi" w:eastAsiaTheme="minorHAnsi" w:hAnsiTheme="majorHAnsi" w:cstheme="minorBidi"/>
          <w:lang w:eastAsia="en-US"/>
        </w:rPr>
      </w:pPr>
      <w:r w:rsidRPr="00DD0A92">
        <w:rPr>
          <w:rFonts w:asciiTheme="majorHAnsi" w:eastAsiaTheme="minorHAnsi" w:hAnsiTheme="majorHAnsi" w:cstheme="minorBidi"/>
          <w:lang w:eastAsia="en-US"/>
        </w:rPr>
        <w:t>BDALite</w:t>
      </w:r>
      <w:r>
        <w:rPr>
          <w:rFonts w:asciiTheme="majorHAnsi" w:eastAsiaTheme="minorHAnsi" w:hAnsiTheme="majorHAnsi" w:cstheme="minorBidi"/>
          <w:lang w:eastAsia="en-US"/>
        </w:rPr>
        <w:t xml:space="preserve">: </w:t>
      </w:r>
      <w:r w:rsidR="00541DDD">
        <w:rPr>
          <w:rFonts w:asciiTheme="majorHAnsi" w:eastAsiaTheme="minorHAnsi" w:hAnsiTheme="majorHAnsi" w:cstheme="minorBidi"/>
          <w:lang w:eastAsia="en-US"/>
        </w:rPr>
        <w:t xml:space="preserve">Still waiting for </w:t>
      </w:r>
      <w:r w:rsidRPr="00DD0A92">
        <w:rPr>
          <w:rFonts w:asciiTheme="majorHAnsi" w:eastAsiaTheme="minorHAnsi" w:hAnsiTheme="majorHAnsi" w:cstheme="minorBidi"/>
          <w:lang w:eastAsia="en-US"/>
        </w:rPr>
        <w:t xml:space="preserve">AHP3 </w:t>
      </w:r>
      <w:r>
        <w:rPr>
          <w:rFonts w:asciiTheme="majorHAnsi" w:eastAsiaTheme="minorHAnsi" w:hAnsiTheme="majorHAnsi" w:cstheme="minorBidi"/>
          <w:lang w:eastAsia="en-US"/>
        </w:rPr>
        <w:t xml:space="preserve">track setup </w:t>
      </w:r>
      <w:r w:rsidR="003A4A43">
        <w:rPr>
          <w:rFonts w:asciiTheme="majorHAnsi" w:eastAsiaTheme="minorHAnsi" w:hAnsiTheme="majorHAnsi" w:cstheme="minorBidi"/>
          <w:lang w:eastAsia="en-US"/>
        </w:rPr>
        <w:t>on the QA-VM tier</w:t>
      </w:r>
      <w:r w:rsidRPr="00DD0A92">
        <w:rPr>
          <w:rFonts w:asciiTheme="majorHAnsi" w:eastAsiaTheme="minorHAnsi" w:hAnsiTheme="majorHAnsi" w:cstheme="minorBidi"/>
          <w:lang w:eastAsia="en-US"/>
        </w:rPr>
        <w:t>.</w:t>
      </w:r>
    </w:p>
    <w:p w:rsidR="00757489" w:rsidRDefault="003A4A43" w:rsidP="007C740A">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New issues ARRAY-2260, ARRAY-2261 and ARRAY-2262 were opened in the last week</w:t>
      </w:r>
      <w:r w:rsidR="007D067F">
        <w:rPr>
          <w:rFonts w:asciiTheme="majorHAnsi" w:eastAsiaTheme="minorHAnsi" w:hAnsiTheme="majorHAnsi" w:cstheme="minorBidi"/>
          <w:lang w:eastAsia="en-US"/>
        </w:rPr>
        <w:t>.</w:t>
      </w:r>
      <w:r>
        <w:rPr>
          <w:rFonts w:asciiTheme="majorHAnsi" w:eastAsiaTheme="minorHAnsi" w:hAnsiTheme="majorHAnsi" w:cstheme="minorBidi"/>
          <w:lang w:eastAsia="en-US"/>
        </w:rPr>
        <w:t xml:space="preserve"> </w:t>
      </w:r>
      <w:r w:rsidR="007B5C30">
        <w:rPr>
          <w:rFonts w:asciiTheme="majorHAnsi" w:eastAsiaTheme="minorHAnsi" w:hAnsiTheme="majorHAnsi" w:cstheme="minorBidi"/>
          <w:lang w:eastAsia="en-US"/>
        </w:rPr>
        <w:t>The first t</w:t>
      </w:r>
      <w:r>
        <w:rPr>
          <w:rFonts w:asciiTheme="majorHAnsi" w:eastAsiaTheme="minorHAnsi" w:hAnsiTheme="majorHAnsi" w:cstheme="minorBidi"/>
          <w:lang w:eastAsia="en-US"/>
        </w:rPr>
        <w:t xml:space="preserve">wo have been resolved and we have found the reason for the third one and are waiting for the Systems team to fix it. </w:t>
      </w:r>
    </w:p>
    <w:p w:rsidR="00CF74E1" w:rsidRDefault="00CF74E1" w:rsidP="00CF74E1">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Other:</w:t>
      </w:r>
    </w:p>
    <w:p w:rsidR="00282014" w:rsidRDefault="00CF74E1"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Met the UPT team and finalized the approach for UPT configurability to prevent caArray users from unintentionally creating groups</w:t>
      </w:r>
      <w:r w:rsidR="00757489">
        <w:rPr>
          <w:rFonts w:asciiTheme="majorHAnsi" w:eastAsiaTheme="minorHAnsi" w:hAnsiTheme="majorHAnsi" w:cstheme="minorBidi"/>
          <w:lang w:eastAsia="en-US"/>
        </w:rPr>
        <w:t>.</w:t>
      </w:r>
      <w:r>
        <w:rPr>
          <w:rFonts w:asciiTheme="majorHAnsi" w:eastAsiaTheme="minorHAnsi" w:hAnsiTheme="majorHAnsi" w:cstheme="minorBidi"/>
          <w:lang w:eastAsia="en-US"/>
        </w:rPr>
        <w:t xml:space="preserve"> Their approach involves some changes on our side, and two new issues have b</w:t>
      </w:r>
      <w:r w:rsidR="009D4577">
        <w:rPr>
          <w:rFonts w:asciiTheme="majorHAnsi" w:eastAsiaTheme="minorHAnsi" w:hAnsiTheme="majorHAnsi" w:cstheme="minorBidi"/>
          <w:lang w:eastAsia="en-US"/>
        </w:rPr>
        <w:t>een added to the 2.5.0 schedule:</w:t>
      </w:r>
      <w:r>
        <w:rPr>
          <w:rFonts w:asciiTheme="majorHAnsi" w:eastAsiaTheme="minorHAnsi" w:hAnsiTheme="majorHAnsi" w:cstheme="minorBidi"/>
          <w:lang w:eastAsia="en-US"/>
        </w:rPr>
        <w:t xml:space="preserve"> ARRAY-2258 and ARRAY-2259.</w:t>
      </w:r>
    </w:p>
    <w:p w:rsidR="00282014" w:rsidRDefault="00282014"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Disappearing experiments after PROD-to-STAGE database copy problem (ARRAY-2214): Sent </w:t>
      </w:r>
      <w:r w:rsidR="001E259E">
        <w:rPr>
          <w:rFonts w:asciiTheme="majorHAnsi" w:eastAsiaTheme="minorHAnsi" w:hAnsiTheme="majorHAnsi" w:cstheme="minorBidi"/>
          <w:lang w:eastAsia="en-US"/>
        </w:rPr>
        <w:t>needed</w:t>
      </w:r>
      <w:r>
        <w:rPr>
          <w:rFonts w:asciiTheme="majorHAnsi" w:eastAsiaTheme="minorHAnsi" w:hAnsiTheme="majorHAnsi" w:cstheme="minorBidi"/>
          <w:lang w:eastAsia="en-US"/>
        </w:rPr>
        <w:t xml:space="preserve"> fix to Systems team, </w:t>
      </w:r>
      <w:r w:rsidR="001E259E">
        <w:rPr>
          <w:rFonts w:asciiTheme="majorHAnsi" w:eastAsiaTheme="minorHAnsi" w:hAnsiTheme="majorHAnsi" w:cstheme="minorBidi"/>
          <w:lang w:eastAsia="en-US"/>
        </w:rPr>
        <w:t>waiting for them to fix it so that we can test</w:t>
      </w:r>
      <w:r>
        <w:rPr>
          <w:rFonts w:asciiTheme="majorHAnsi" w:eastAsiaTheme="minorHAnsi" w:hAnsiTheme="majorHAnsi" w:cstheme="minorBidi"/>
          <w:lang w:eastAsia="en-US"/>
        </w:rPr>
        <w:t>.</w:t>
      </w:r>
    </w:p>
    <w:p w:rsidR="00D03559" w:rsidRDefault="00282014"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Experiment inconsistency between Curation and PROD (ARRAY-</w:t>
      </w:r>
      <w:r w:rsidR="00D03559">
        <w:rPr>
          <w:rFonts w:asciiTheme="majorHAnsi" w:eastAsiaTheme="minorHAnsi" w:hAnsiTheme="majorHAnsi" w:cstheme="minorBidi"/>
          <w:lang w:eastAsia="en-US"/>
        </w:rPr>
        <w:t xml:space="preserve">2231): Contact differences explained by Don; </w:t>
      </w:r>
      <w:r w:rsidR="00F945B5">
        <w:rPr>
          <w:rFonts w:asciiTheme="majorHAnsi" w:eastAsiaTheme="minorHAnsi" w:hAnsiTheme="majorHAnsi" w:cstheme="minorBidi"/>
          <w:lang w:eastAsia="en-US"/>
        </w:rPr>
        <w:t>Experimental design differences to be investigated.</w:t>
      </w:r>
    </w:p>
    <w:p w:rsidR="007C740A" w:rsidRPr="00DD0A92" w:rsidRDefault="00D03559" w:rsidP="00CF74E1">
      <w:pPr>
        <w:pStyle w:val="ListParagraph"/>
        <w:numPr>
          <w:ilvl w:val="2"/>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Problems building from 2.4.x source (ARRAY-2230): Meeting scheduled for later today to discuss with Juli and JJ.</w:t>
      </w:r>
    </w:p>
    <w:p w:rsidR="004861F5" w:rsidRDefault="00B758AF" w:rsidP="00A70E67">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Project plan </w:t>
      </w:r>
      <w:r w:rsidR="00282014">
        <w:rPr>
          <w:rFonts w:asciiTheme="majorHAnsi" w:eastAsiaTheme="minorHAnsi" w:hAnsiTheme="majorHAnsi" w:cstheme="minorBidi"/>
          <w:lang w:eastAsia="en-US"/>
        </w:rPr>
        <w:t>walkthrough at the end of this meeting</w:t>
      </w:r>
      <w:r>
        <w:rPr>
          <w:rFonts w:asciiTheme="majorHAnsi" w:eastAsiaTheme="minorHAnsi" w:hAnsiTheme="majorHAnsi" w:cstheme="minorBidi"/>
          <w:lang w:eastAsia="en-US"/>
        </w:rPr>
        <w:t xml:space="preserve">: </w:t>
      </w:r>
      <w:hyperlink r:id="rId5" w:history="1">
        <w:r w:rsidRPr="00FD4FBE">
          <w:rPr>
            <w:rStyle w:val="Hyperlink"/>
            <w:rFonts w:asciiTheme="majorHAnsi" w:eastAsiaTheme="minorHAnsi" w:hAnsiTheme="majorHAnsi" w:cstheme="minorBidi"/>
            <w:lang w:eastAsia="en-US"/>
          </w:rPr>
          <w:t>https://ncisvn.nci.nih.gov/svn/caarray2/trunk/docs/project_management/caArray_Project_Plan.mpp</w:t>
        </w:r>
      </w:hyperlink>
      <w:r>
        <w:rPr>
          <w:rFonts w:asciiTheme="majorHAnsi" w:eastAsiaTheme="minorHAnsi" w:hAnsiTheme="majorHAnsi" w:cstheme="minorBidi"/>
          <w:lang w:eastAsia="en-US"/>
        </w:rPr>
        <w:t xml:space="preserve"> </w:t>
      </w:r>
    </w:p>
    <w:p w:rsidR="00D90209" w:rsidRDefault="004861F5" w:rsidP="004861F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Added various items requested at last week’s meeting including UAT, etc.</w:t>
      </w:r>
    </w:p>
    <w:p w:rsidR="00D90209" w:rsidRDefault="00D90209" w:rsidP="004861F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All new issues discovered/added after the start of the contract are highlighted in yellow.</w:t>
      </w:r>
    </w:p>
    <w:p w:rsidR="00B04B43" w:rsidRDefault="00D90209" w:rsidP="004861F5">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Dependencies on external teams are highlighted in red in the Resource Names column.</w:t>
      </w:r>
    </w:p>
    <w:p w:rsidR="000A06CE" w:rsidRPr="007A1973" w:rsidRDefault="000A06CE" w:rsidP="000A06CE">
      <w:pPr>
        <w:rPr>
          <w:rFonts w:asciiTheme="majorHAnsi" w:eastAsiaTheme="minorHAnsi" w:hAnsiTheme="majorHAnsi" w:cstheme="minorBidi"/>
          <w:lang w:eastAsia="en-US"/>
        </w:rPr>
      </w:pPr>
    </w:p>
    <w:p w:rsidR="000A06CE" w:rsidRPr="007A1973" w:rsidRDefault="000A06CE" w:rsidP="00077B8B">
      <w:pPr>
        <w:pStyle w:val="Heading3"/>
      </w:pPr>
      <w:proofErr w:type="gramStart"/>
      <w:r w:rsidRPr="007A1973">
        <w:t>caIntegrator</w:t>
      </w:r>
      <w:proofErr w:type="gramEnd"/>
      <w:r w:rsidRPr="007A1973">
        <w:t>:</w:t>
      </w:r>
    </w:p>
    <w:p w:rsidR="00541DDD" w:rsidRPr="006C1FC1" w:rsidRDefault="00541DDD" w:rsidP="00541DDD">
      <w:pPr>
        <w:pStyle w:val="ListParagraph"/>
        <w:numPr>
          <w:ilvl w:val="0"/>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Tech Stack Upgrade – In Progress.</w:t>
      </w:r>
    </w:p>
    <w:p w:rsidR="00541DDD" w:rsidRPr="006C1FC1" w:rsidRDefault="00C808A2" w:rsidP="00541DDD">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S</w:t>
      </w:r>
      <w:r w:rsidR="00541DDD" w:rsidRPr="006C1FC1">
        <w:rPr>
          <w:rFonts w:asciiTheme="majorHAnsi" w:eastAsiaTheme="minorHAnsi" w:hAnsiTheme="majorHAnsi" w:cstheme="minorBidi"/>
          <w:lang w:eastAsia="en-US"/>
        </w:rPr>
        <w:t>ystems team to setup AHP build track</w:t>
      </w:r>
      <w:r w:rsidR="00E62B5E" w:rsidRPr="006C1FC1">
        <w:rPr>
          <w:rFonts w:asciiTheme="majorHAnsi" w:eastAsiaTheme="minorHAnsi" w:hAnsiTheme="majorHAnsi" w:cstheme="minorBidi"/>
          <w:lang w:eastAsia="en-US"/>
        </w:rPr>
        <w:t xml:space="preserve"> on QA tier</w:t>
      </w:r>
      <w:r w:rsidR="00541DDD" w:rsidRPr="006C1FC1">
        <w:rPr>
          <w:rFonts w:asciiTheme="majorHAnsi" w:eastAsiaTheme="minorHAnsi" w:hAnsiTheme="majorHAnsi" w:cstheme="minorBidi"/>
          <w:lang w:eastAsia="en-US"/>
        </w:rPr>
        <w:t>.</w:t>
      </w:r>
    </w:p>
    <w:p w:rsidR="00C808A2" w:rsidRPr="006C1FC1" w:rsidRDefault="00C808A2" w:rsidP="00541DDD">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 xml:space="preserve">AHP build track notification setup </w:t>
      </w:r>
    </w:p>
    <w:p w:rsidR="00C808A2" w:rsidRPr="006C1FC1" w:rsidRDefault="008607B6" w:rsidP="00541DDD">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Teck Stack d</w:t>
      </w:r>
      <w:r w:rsidR="00C808A2" w:rsidRPr="006C1FC1">
        <w:rPr>
          <w:rFonts w:asciiTheme="majorHAnsi" w:eastAsiaTheme="minorHAnsi" w:hAnsiTheme="majorHAnsi" w:cstheme="minorBidi"/>
          <w:lang w:eastAsia="en-US"/>
        </w:rPr>
        <w:t xml:space="preserve">ependency </w:t>
      </w:r>
      <w:r w:rsidRPr="006C1FC1">
        <w:rPr>
          <w:rFonts w:asciiTheme="majorHAnsi" w:eastAsiaTheme="minorHAnsi" w:hAnsiTheme="majorHAnsi" w:cstheme="minorBidi"/>
          <w:lang w:eastAsia="en-US"/>
        </w:rPr>
        <w:t>with other applications</w:t>
      </w:r>
    </w:p>
    <w:p w:rsidR="00C808A2" w:rsidRPr="006C1FC1" w:rsidRDefault="00C808A2" w:rsidP="00C808A2">
      <w:pPr>
        <w:pStyle w:val="ListParagraph"/>
        <w:numPr>
          <w:ilvl w:val="2"/>
          <w:numId w:val="5"/>
        </w:numPr>
        <w:rPr>
          <w:rFonts w:asciiTheme="majorHAnsi" w:eastAsiaTheme="minorHAnsi" w:hAnsiTheme="majorHAnsi" w:cstheme="minorBidi"/>
          <w:lang w:eastAsia="en-US"/>
        </w:rPr>
      </w:pPr>
      <w:proofErr w:type="gramStart"/>
      <w:r w:rsidRPr="006C1FC1">
        <w:rPr>
          <w:rFonts w:asciiTheme="majorHAnsi" w:eastAsiaTheme="minorHAnsi" w:hAnsiTheme="majorHAnsi" w:cstheme="minorBidi"/>
          <w:lang w:eastAsia="en-US"/>
        </w:rPr>
        <w:t>caArray</w:t>
      </w:r>
      <w:proofErr w:type="gramEnd"/>
      <w:r w:rsidRPr="006C1FC1">
        <w:rPr>
          <w:rFonts w:asciiTheme="majorHAnsi" w:eastAsiaTheme="minorHAnsi" w:hAnsiTheme="majorHAnsi" w:cstheme="minorBidi"/>
          <w:lang w:eastAsia="en-US"/>
        </w:rPr>
        <w:t xml:space="preserve"> </w:t>
      </w:r>
      <w:r w:rsidR="008607B6" w:rsidRPr="006C1FC1">
        <w:rPr>
          <w:rFonts w:asciiTheme="majorHAnsi" w:eastAsiaTheme="minorHAnsi" w:hAnsiTheme="majorHAnsi" w:cstheme="minorBidi"/>
          <w:lang w:eastAsia="en-US"/>
        </w:rPr>
        <w:t>–</w:t>
      </w:r>
      <w:r w:rsidRPr="006C1FC1">
        <w:rPr>
          <w:rFonts w:asciiTheme="majorHAnsi" w:eastAsiaTheme="minorHAnsi" w:hAnsiTheme="majorHAnsi" w:cstheme="minorBidi"/>
          <w:lang w:eastAsia="en-US"/>
        </w:rPr>
        <w:t xml:space="preserve"> </w:t>
      </w:r>
      <w:r w:rsidR="008607B6" w:rsidRPr="006C1FC1">
        <w:rPr>
          <w:rFonts w:asciiTheme="majorHAnsi" w:eastAsiaTheme="minorHAnsi" w:hAnsiTheme="majorHAnsi" w:cstheme="minorBidi"/>
          <w:lang w:eastAsia="en-US"/>
        </w:rPr>
        <w:t>combined release</w:t>
      </w:r>
    </w:p>
    <w:p w:rsidR="008607B6" w:rsidRPr="006C1FC1" w:rsidRDefault="008607B6" w:rsidP="00C808A2">
      <w:pPr>
        <w:pStyle w:val="ListParagraph"/>
        <w:numPr>
          <w:ilvl w:val="2"/>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NBIA - Waiting</w:t>
      </w:r>
    </w:p>
    <w:p w:rsidR="008607B6" w:rsidRPr="006C1FC1" w:rsidRDefault="008607B6" w:rsidP="00C808A2">
      <w:pPr>
        <w:pStyle w:val="ListParagraph"/>
        <w:numPr>
          <w:ilvl w:val="2"/>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GenePattern – No plans</w:t>
      </w:r>
    </w:p>
    <w:p w:rsidR="008607B6" w:rsidRPr="006C1FC1" w:rsidRDefault="008607B6" w:rsidP="00C808A2">
      <w:pPr>
        <w:pStyle w:val="ListParagraph"/>
        <w:numPr>
          <w:ilvl w:val="2"/>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 xml:space="preserve">UPT – Jan 31st </w:t>
      </w:r>
    </w:p>
    <w:p w:rsidR="008607B6" w:rsidRPr="006C1FC1" w:rsidRDefault="008607B6" w:rsidP="00C808A2">
      <w:pPr>
        <w:pStyle w:val="ListParagraph"/>
        <w:numPr>
          <w:ilvl w:val="2"/>
          <w:numId w:val="5"/>
        </w:numPr>
        <w:rPr>
          <w:rFonts w:asciiTheme="majorHAnsi" w:eastAsiaTheme="minorHAnsi" w:hAnsiTheme="majorHAnsi" w:cstheme="minorBidi"/>
          <w:lang w:eastAsia="en-US"/>
        </w:rPr>
      </w:pPr>
      <w:proofErr w:type="gramStart"/>
      <w:r w:rsidRPr="006C1FC1">
        <w:rPr>
          <w:rFonts w:asciiTheme="majorHAnsi" w:eastAsiaTheme="minorHAnsi" w:hAnsiTheme="majorHAnsi" w:cstheme="minorBidi"/>
          <w:lang w:eastAsia="en-US"/>
        </w:rPr>
        <w:t>caBIO</w:t>
      </w:r>
      <w:proofErr w:type="gramEnd"/>
      <w:r w:rsidRPr="006C1FC1">
        <w:rPr>
          <w:rFonts w:asciiTheme="majorHAnsi" w:eastAsiaTheme="minorHAnsi" w:hAnsiTheme="majorHAnsi" w:cstheme="minorBidi"/>
          <w:lang w:eastAsia="en-US"/>
        </w:rPr>
        <w:t xml:space="preserve"> – End of June </w:t>
      </w:r>
    </w:p>
    <w:p w:rsidR="008607B6" w:rsidRPr="008607B6" w:rsidRDefault="008607B6" w:rsidP="00C808A2">
      <w:pPr>
        <w:pStyle w:val="ListParagraph"/>
        <w:numPr>
          <w:ilvl w:val="2"/>
          <w:numId w:val="5"/>
        </w:numPr>
        <w:rPr>
          <w:rFonts w:asciiTheme="majorHAnsi" w:eastAsiaTheme="minorHAnsi" w:hAnsiTheme="majorHAnsi" w:cstheme="minorBidi"/>
          <w:color w:val="FF0000"/>
          <w:lang w:eastAsia="en-US"/>
        </w:rPr>
      </w:pPr>
      <w:proofErr w:type="gramStart"/>
      <w:r w:rsidRPr="006C1FC1">
        <w:rPr>
          <w:rFonts w:asciiTheme="majorHAnsi" w:eastAsiaTheme="minorHAnsi" w:hAnsiTheme="majorHAnsi" w:cstheme="minorBidi"/>
          <w:lang w:eastAsia="en-US"/>
        </w:rPr>
        <w:t>caDSR</w:t>
      </w:r>
      <w:proofErr w:type="gramEnd"/>
      <w:r w:rsidRPr="006C1FC1">
        <w:rPr>
          <w:rFonts w:asciiTheme="majorHAnsi" w:eastAsiaTheme="minorHAnsi" w:hAnsiTheme="majorHAnsi" w:cstheme="minorBidi"/>
          <w:lang w:eastAsia="en-US"/>
        </w:rPr>
        <w:t xml:space="preserve"> - Waiting</w:t>
      </w:r>
    </w:p>
    <w:p w:rsidR="00541DDD" w:rsidRPr="006C1FC1" w:rsidRDefault="00541DDD" w:rsidP="00541DDD">
      <w:pPr>
        <w:pStyle w:val="ListParagraph"/>
        <w:numPr>
          <w:ilvl w:val="0"/>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 xml:space="preserve">Other activities </w:t>
      </w:r>
    </w:p>
    <w:p w:rsidR="008607B6" w:rsidRPr="006C1FC1" w:rsidRDefault="00541DDD" w:rsidP="008607B6">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Xenoline update: Waiting for COTR/NCI response.</w:t>
      </w:r>
    </w:p>
    <w:p w:rsidR="00541DDD" w:rsidRPr="006C1FC1" w:rsidRDefault="008607B6" w:rsidP="008607B6">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BioPortals feedback – No release, Update links on Prod</w:t>
      </w:r>
    </w:p>
    <w:p w:rsidR="00541DDD" w:rsidRPr="006C1FC1" w:rsidRDefault="00541DDD" w:rsidP="00541DDD">
      <w:pPr>
        <w:pStyle w:val="ListParagraph"/>
        <w:numPr>
          <w:ilvl w:val="1"/>
          <w:numId w:val="5"/>
        </w:numPr>
        <w:rPr>
          <w:rFonts w:asciiTheme="majorHAnsi" w:eastAsiaTheme="minorHAnsi" w:hAnsiTheme="majorHAnsi" w:cstheme="minorBidi"/>
          <w:lang w:eastAsia="en-US"/>
        </w:rPr>
      </w:pPr>
      <w:r w:rsidRPr="006C1FC1">
        <w:rPr>
          <w:rFonts w:asciiTheme="majorHAnsi" w:eastAsiaTheme="minorHAnsi" w:hAnsiTheme="majorHAnsi" w:cstheme="minorBidi"/>
          <w:lang w:eastAsia="en-US"/>
        </w:rPr>
        <w:t>Other maintenance and bug fixes.</w:t>
      </w:r>
    </w:p>
    <w:p w:rsidR="008607B6" w:rsidRPr="008607B6" w:rsidRDefault="008607B6" w:rsidP="00541DDD">
      <w:pPr>
        <w:pStyle w:val="ListParagraph"/>
        <w:numPr>
          <w:ilvl w:val="1"/>
          <w:numId w:val="5"/>
        </w:numPr>
        <w:rPr>
          <w:rFonts w:asciiTheme="majorHAnsi" w:eastAsiaTheme="minorHAnsi" w:hAnsiTheme="majorHAnsi" w:cstheme="minorBidi"/>
          <w:color w:val="FF0000"/>
          <w:lang w:eastAsia="en-US"/>
        </w:rPr>
      </w:pPr>
      <w:r w:rsidRPr="006C1FC1">
        <w:rPr>
          <w:rFonts w:asciiTheme="majorHAnsi" w:eastAsiaTheme="minorHAnsi" w:hAnsiTheme="majorHAnsi" w:cstheme="minorBidi"/>
          <w:lang w:eastAsia="en-US"/>
        </w:rPr>
        <w:t>TRANSCEND – see below</w:t>
      </w:r>
    </w:p>
    <w:p w:rsidR="00541DDD" w:rsidRDefault="00541DDD" w:rsidP="00541DDD">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Updated project plan is here: </w:t>
      </w:r>
      <w:r w:rsidR="00F2692F">
        <w:fldChar w:fldCharType="begin"/>
      </w:r>
      <w:r w:rsidR="005C26F9">
        <w:instrText>HYPERLINK "https://ncisvn.nci.nih.gov/svn/caintegrator2/trunk/docs/project_management/caintegrator_project_plan.mpp" \t "_blank"</w:instrText>
      </w:r>
      <w:r w:rsidR="00F2692F">
        <w:fldChar w:fldCharType="separate"/>
      </w:r>
      <w:r>
        <w:rPr>
          <w:rStyle w:val="Hyperlink"/>
        </w:rPr>
        <w:t>https://ncisvn.nci.nih.gov/svn/caintegrator2/trunk/docs/project_management/caintegrator_project_plan.mpp</w:t>
      </w:r>
      <w:r w:rsidR="00F2692F">
        <w:fldChar w:fldCharType="end"/>
      </w:r>
    </w:p>
    <w:p w:rsidR="006F271A" w:rsidRDefault="006F271A" w:rsidP="006F271A">
      <w:pPr>
        <w:pStyle w:val="Heading3"/>
      </w:pPr>
    </w:p>
    <w:p w:rsidR="006F271A" w:rsidRPr="007A1973" w:rsidRDefault="006F271A" w:rsidP="006F271A">
      <w:pPr>
        <w:pStyle w:val="Heading3"/>
      </w:pPr>
      <w:r>
        <w:t>TRANSCEND</w:t>
      </w:r>
      <w:r w:rsidRPr="007A1973">
        <w:t>:</w:t>
      </w:r>
    </w:p>
    <w:p w:rsidR="00E62B5E" w:rsidRDefault="00E62B5E" w:rsidP="00E62B5E">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Enterprise architecture solution for TRANSCEND security:</w:t>
      </w:r>
    </w:p>
    <w:p w:rsidR="001B0CE5" w:rsidRDefault="001B0CE5" w:rsidP="001B0CE5">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Santosh’s team expects to be able to recommend an approach next week.</w:t>
      </w:r>
    </w:p>
    <w:p w:rsidR="00E62B5E" w:rsidRDefault="00E62B5E" w:rsidP="00E62B5E">
      <w:pPr>
        <w:pStyle w:val="ListParagraph"/>
        <w:numPr>
          <w:ilvl w:val="1"/>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This affects the design and implementation of the Permissions Model and the Single Sign-on features.</w:t>
      </w:r>
    </w:p>
    <w:p w:rsidR="007A30C9" w:rsidRDefault="007A30C9" w:rsidP="00507463">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Waiting for sample data files from TRANSCEND.</w:t>
      </w:r>
    </w:p>
    <w:p w:rsidR="00507463" w:rsidRPr="00AE47F6" w:rsidRDefault="00507463" w:rsidP="00507463">
      <w:pPr>
        <w:pStyle w:val="ListParagraph"/>
        <w:numPr>
          <w:ilvl w:val="0"/>
          <w:numId w:val="5"/>
        </w:numPr>
        <w:rPr>
          <w:rFonts w:asciiTheme="majorHAnsi" w:eastAsiaTheme="minorHAnsi" w:hAnsiTheme="majorHAnsi" w:cstheme="minorBidi"/>
          <w:lang w:eastAsia="en-US"/>
        </w:rPr>
      </w:pPr>
      <w:r w:rsidRPr="00AE47F6">
        <w:rPr>
          <w:rFonts w:asciiTheme="majorHAnsi" w:eastAsiaTheme="minorHAnsi" w:hAnsiTheme="majorHAnsi" w:cstheme="minorBidi"/>
          <w:lang w:eastAsia="en-US"/>
        </w:rPr>
        <w:t xml:space="preserve">Study Archive – </w:t>
      </w:r>
      <w:r w:rsidR="008607B6" w:rsidRPr="00AE47F6">
        <w:rPr>
          <w:rFonts w:asciiTheme="majorHAnsi" w:eastAsiaTheme="minorHAnsi" w:hAnsiTheme="majorHAnsi" w:cstheme="minorBidi"/>
          <w:lang w:eastAsia="en-US"/>
        </w:rPr>
        <w:t xml:space="preserve">Ongoing </w:t>
      </w:r>
    </w:p>
    <w:p w:rsidR="008607B6" w:rsidRPr="00AE47F6" w:rsidRDefault="008607B6" w:rsidP="00507463">
      <w:pPr>
        <w:pStyle w:val="ListParagraph"/>
        <w:numPr>
          <w:ilvl w:val="0"/>
          <w:numId w:val="5"/>
        </w:numPr>
        <w:rPr>
          <w:rFonts w:asciiTheme="majorHAnsi" w:eastAsiaTheme="minorHAnsi" w:hAnsiTheme="majorHAnsi" w:cstheme="minorBidi"/>
          <w:lang w:eastAsia="en-US"/>
        </w:rPr>
      </w:pPr>
      <w:r w:rsidRPr="00AE47F6">
        <w:rPr>
          <w:rFonts w:asciiTheme="majorHAnsi" w:eastAsiaTheme="minorHAnsi" w:hAnsiTheme="majorHAnsi" w:cstheme="minorBidi"/>
          <w:lang w:eastAsia="en-US"/>
        </w:rPr>
        <w:t>Permission Model and Single Sign-on – Pending Enterprise Architecture</w:t>
      </w:r>
    </w:p>
    <w:p w:rsidR="00C462F9" w:rsidRDefault="0047497C" w:rsidP="00507463">
      <w:pPr>
        <w:pStyle w:val="ListParagraph"/>
        <w:numPr>
          <w:ilvl w:val="0"/>
          <w:numId w:val="5"/>
        </w:numPr>
        <w:rPr>
          <w:rFonts w:asciiTheme="majorHAnsi" w:eastAsiaTheme="minorHAnsi" w:hAnsiTheme="majorHAnsi" w:cstheme="minorBidi"/>
          <w:lang w:eastAsia="en-US"/>
        </w:rPr>
      </w:pPr>
      <w:r>
        <w:rPr>
          <w:rFonts w:asciiTheme="majorHAnsi" w:eastAsiaTheme="minorHAnsi" w:hAnsiTheme="majorHAnsi" w:cstheme="minorBidi"/>
          <w:lang w:eastAsia="en-US"/>
        </w:rPr>
        <w:t>Eve will create an overall TRANSCEND project plan with milestones from each project and dependencies between projects.</w:t>
      </w:r>
      <w:r w:rsidR="00A963E8">
        <w:rPr>
          <w:rFonts w:asciiTheme="majorHAnsi" w:eastAsiaTheme="minorHAnsi" w:hAnsiTheme="majorHAnsi" w:cstheme="minorBidi"/>
          <w:lang w:eastAsia="en-US"/>
        </w:rPr>
        <w:t xml:space="preserve"> Monthly a</w:t>
      </w:r>
      <w:r w:rsidR="00086571">
        <w:rPr>
          <w:rFonts w:asciiTheme="majorHAnsi" w:eastAsiaTheme="minorHAnsi" w:hAnsiTheme="majorHAnsi" w:cstheme="minorBidi"/>
          <w:lang w:eastAsia="en-US"/>
        </w:rPr>
        <w:t xml:space="preserve">ll-hands TRANSCEND technical meetings </w:t>
      </w:r>
      <w:r w:rsidR="00E62B5E">
        <w:rPr>
          <w:rFonts w:asciiTheme="majorHAnsi" w:eastAsiaTheme="minorHAnsi" w:hAnsiTheme="majorHAnsi" w:cstheme="minorBidi"/>
          <w:lang w:eastAsia="en-US"/>
        </w:rPr>
        <w:t>started yesterday</w:t>
      </w:r>
      <w:r w:rsidR="00086571">
        <w:rPr>
          <w:rFonts w:asciiTheme="majorHAnsi" w:eastAsiaTheme="minorHAnsi" w:hAnsiTheme="majorHAnsi" w:cstheme="minorBidi"/>
          <w:lang w:eastAsia="en-US"/>
        </w:rPr>
        <w:t>.</w:t>
      </w:r>
    </w:p>
    <w:p w:rsidR="00A5670F" w:rsidRDefault="00A5670F" w:rsidP="00077B8B">
      <w:pPr>
        <w:pStyle w:val="Heading3"/>
      </w:pPr>
    </w:p>
    <w:p w:rsidR="000A06CE" w:rsidRPr="007A1973" w:rsidRDefault="000A06CE" w:rsidP="00077B8B">
      <w:pPr>
        <w:pStyle w:val="Heading3"/>
      </w:pPr>
      <w:r w:rsidRPr="007A1973">
        <w:t>Systems and DBA:</w:t>
      </w:r>
    </w:p>
    <w:p w:rsidR="000A06CE" w:rsidRPr="00A70E67" w:rsidRDefault="007A30C9" w:rsidP="00A70E6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No updates this week</w:t>
      </w:r>
      <w:r w:rsidR="00DF104F">
        <w:rPr>
          <w:rFonts w:asciiTheme="majorHAnsi" w:eastAsiaTheme="minorHAnsi" w:hAnsiTheme="majorHAnsi" w:cstheme="minorBidi"/>
          <w:lang w:eastAsia="en-US"/>
        </w:rPr>
        <w:t>.</w:t>
      </w:r>
    </w:p>
    <w:p w:rsidR="000A06CE" w:rsidRPr="007A1973" w:rsidRDefault="000A06CE" w:rsidP="00A70E67">
      <w:pPr>
        <w:pStyle w:val="Heading3"/>
      </w:pPr>
      <w:r w:rsidRPr="007A1973">
        <w:t>Documentation:</w:t>
      </w:r>
    </w:p>
    <w:p w:rsidR="006969F3" w:rsidRPr="00A70E67" w:rsidRDefault="006969F3" w:rsidP="006969F3">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No updates this week.</w:t>
      </w:r>
    </w:p>
    <w:p w:rsidR="002931EC" w:rsidRPr="007A1973" w:rsidRDefault="002931EC" w:rsidP="002931EC">
      <w:pPr>
        <w:pStyle w:val="Heading3"/>
      </w:pPr>
      <w:r>
        <w:t>Support and Knowledge Center</w:t>
      </w:r>
      <w:r w:rsidRPr="007A1973">
        <w:t>:</w:t>
      </w:r>
    </w:p>
    <w:p w:rsidR="00F15117" w:rsidRPr="003E09AD" w:rsidRDefault="007A30C9" w:rsidP="00F15117">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No updates this week</w:t>
      </w:r>
      <w:r w:rsidR="000D1A40">
        <w:rPr>
          <w:rFonts w:asciiTheme="majorHAnsi" w:eastAsiaTheme="minorHAnsi" w:hAnsiTheme="majorHAnsi" w:cstheme="minorBidi"/>
          <w:lang w:eastAsia="en-US"/>
        </w:rPr>
        <w:t>.</w:t>
      </w:r>
    </w:p>
    <w:p w:rsidR="000A06CE" w:rsidRPr="007A1973" w:rsidRDefault="000A06CE" w:rsidP="000A06CE">
      <w:pPr>
        <w:rPr>
          <w:rFonts w:asciiTheme="majorHAnsi" w:eastAsiaTheme="minorHAnsi" w:hAnsiTheme="majorHAnsi" w:cstheme="minorBidi"/>
          <w:lang w:eastAsia="en-US"/>
        </w:rPr>
      </w:pPr>
    </w:p>
    <w:p w:rsidR="00024066" w:rsidRDefault="00875F31" w:rsidP="00A60134">
      <w:pPr>
        <w:pStyle w:val="Heading2"/>
        <w:rPr>
          <w:rFonts w:eastAsiaTheme="minorHAnsi"/>
          <w:lang w:eastAsia="en-US"/>
        </w:rPr>
      </w:pPr>
      <w:r>
        <w:rPr>
          <w:rFonts w:eastAsiaTheme="minorHAnsi"/>
          <w:lang w:eastAsia="en-US"/>
        </w:rPr>
        <w:t xml:space="preserve">Open </w:t>
      </w:r>
      <w:r w:rsidR="000A06CE" w:rsidRPr="007A1973">
        <w:rPr>
          <w:rFonts w:eastAsiaTheme="minorHAnsi"/>
          <w:lang w:eastAsia="en-US"/>
        </w:rPr>
        <w:t>Action Items:</w:t>
      </w:r>
    </w:p>
    <w:p w:rsidR="00024066" w:rsidRDefault="00024066" w:rsidP="00A60134">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Full list of closed and current action items are available here: </w:t>
      </w:r>
      <w:hyperlink r:id="rId6" w:history="1">
        <w:r w:rsidRPr="00B86049">
          <w:rPr>
            <w:rStyle w:val="Hyperlink"/>
            <w:rFonts w:asciiTheme="majorHAnsi" w:eastAsiaTheme="minorHAnsi" w:hAnsiTheme="majorHAnsi" w:cstheme="minorBidi"/>
            <w:lang w:eastAsia="en-US"/>
          </w:rPr>
          <w:t>https://ncisvn.nci.nih.gov/svn/caarray2/trunk/docs/project_management/caArray_caIntegrator_Action_Items.xlsx</w:t>
        </w:r>
      </w:hyperlink>
    </w:p>
    <w:p w:rsidR="008904AC" w:rsidRPr="0056513F" w:rsidRDefault="008904AC" w:rsidP="0056513F">
      <w:pPr>
        <w:rPr>
          <w:rFonts w:asciiTheme="majorHAnsi" w:eastAsiaTheme="minorHAnsi" w:hAnsiTheme="majorHAnsi" w:cstheme="minorBidi"/>
          <w:lang w:eastAsia="en-US"/>
        </w:rPr>
      </w:pPr>
    </w:p>
    <w:tbl>
      <w:tblPr>
        <w:tblW w:w="9450" w:type="dxa"/>
        <w:tblInd w:w="10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tblPr>
      <w:tblGrid>
        <w:gridCol w:w="810"/>
        <w:gridCol w:w="3330"/>
        <w:gridCol w:w="1620"/>
        <w:gridCol w:w="1530"/>
        <w:gridCol w:w="2160"/>
      </w:tblGrid>
      <w:tr w:rsidR="008904AC" w:rsidRPr="00FA56CA">
        <w:trPr>
          <w:cantSplit/>
          <w:tblHeader/>
        </w:trPr>
        <w:tc>
          <w:tcPr>
            <w:tcW w:w="81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Item #</w:t>
            </w:r>
          </w:p>
        </w:tc>
        <w:tc>
          <w:tcPr>
            <w:tcW w:w="333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Description</w:t>
            </w:r>
          </w:p>
        </w:tc>
        <w:tc>
          <w:tcPr>
            <w:tcW w:w="162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Responsible Party</w:t>
            </w:r>
          </w:p>
        </w:tc>
        <w:tc>
          <w:tcPr>
            <w:tcW w:w="153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 xml:space="preserve">Date </w:t>
            </w:r>
            <w:r w:rsidR="00455D66">
              <w:rPr>
                <w:b/>
              </w:rPr>
              <w:t>Identified</w:t>
            </w:r>
          </w:p>
        </w:tc>
        <w:tc>
          <w:tcPr>
            <w:tcW w:w="2160" w:type="dxa"/>
            <w:tcBorders>
              <w:bottom w:val="single" w:sz="4" w:space="0" w:color="1F497D"/>
            </w:tcBorders>
            <w:shd w:val="clear" w:color="auto" w:fill="C6D9F1"/>
            <w:vAlign w:val="bottom"/>
          </w:tcPr>
          <w:p w:rsidR="008904AC" w:rsidRPr="00FA56CA" w:rsidRDefault="008904AC" w:rsidP="00455D66">
            <w:pPr>
              <w:jc w:val="center"/>
              <w:rPr>
                <w:b/>
              </w:rPr>
            </w:pPr>
            <w:r w:rsidRPr="00FA56CA">
              <w:rPr>
                <w:b/>
              </w:rPr>
              <w:t>Disposition</w:t>
            </w:r>
          </w:p>
        </w:tc>
      </w:tr>
      <w:tr w:rsidR="00DE19B8" w:rsidRPr="00FA56CA">
        <w:trPr>
          <w:cantSplit/>
        </w:trPr>
        <w:tc>
          <w:tcPr>
            <w:tcW w:w="810" w:type="dxa"/>
            <w:tcBorders>
              <w:bottom w:val="single" w:sz="4" w:space="0" w:color="1F497D"/>
            </w:tcBorders>
          </w:tcPr>
          <w:p w:rsidR="00DE19B8" w:rsidRPr="00E64909" w:rsidRDefault="00DE19B8">
            <w:r w:rsidRPr="00E64909">
              <w:t>5.</w:t>
            </w:r>
          </w:p>
        </w:tc>
        <w:tc>
          <w:tcPr>
            <w:tcW w:w="3330" w:type="dxa"/>
            <w:tcBorders>
              <w:bottom w:val="single" w:sz="4" w:space="0" w:color="1F497D"/>
            </w:tcBorders>
          </w:tcPr>
          <w:p w:rsidR="00DE19B8" w:rsidRPr="007C3F3D" w:rsidRDefault="00DE19B8"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Set up a meeting to discuss caGrid 1.2 upgrade</w:t>
            </w:r>
          </w:p>
        </w:tc>
        <w:tc>
          <w:tcPr>
            <w:tcW w:w="1620" w:type="dxa"/>
            <w:tcBorders>
              <w:bottom w:val="single" w:sz="4" w:space="0" w:color="1F497D"/>
            </w:tcBorders>
          </w:tcPr>
          <w:p w:rsidR="00DE19B8" w:rsidRPr="00455D66" w:rsidRDefault="00DE19B8"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Shine Jacob</w:t>
            </w:r>
          </w:p>
        </w:tc>
        <w:tc>
          <w:tcPr>
            <w:tcW w:w="1530" w:type="dxa"/>
            <w:tcBorders>
              <w:bottom w:val="single" w:sz="4" w:space="0" w:color="1F497D"/>
            </w:tcBorders>
          </w:tcPr>
          <w:p w:rsidR="00DE19B8" w:rsidRPr="000A588E" w:rsidRDefault="00DE19B8">
            <w:pPr>
              <w:rPr>
                <w:rFonts w:asciiTheme="majorHAnsi" w:eastAsiaTheme="minorHAnsi" w:hAnsiTheme="majorHAnsi" w:cstheme="minorBidi"/>
                <w:lang w:eastAsia="en-US"/>
              </w:rPr>
            </w:pPr>
            <w:r w:rsidRPr="00B23AAC">
              <w:rPr>
                <w:rFonts w:asciiTheme="majorHAnsi" w:eastAsiaTheme="minorHAnsi" w:hAnsiTheme="majorHAnsi" w:cstheme="minorBidi"/>
                <w:lang w:eastAsia="en-US"/>
              </w:rPr>
              <w:t>8/4/2011</w:t>
            </w:r>
          </w:p>
        </w:tc>
        <w:tc>
          <w:tcPr>
            <w:tcW w:w="2160" w:type="dxa"/>
            <w:tcBorders>
              <w:bottom w:val="single" w:sz="4" w:space="0" w:color="1F497D"/>
            </w:tcBorders>
          </w:tcPr>
          <w:p w:rsidR="00DE19B8" w:rsidRDefault="00AF5B5A"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On Hold</w:t>
            </w:r>
            <w:r w:rsidR="004D33A4">
              <w:rPr>
                <w:rFonts w:asciiTheme="majorHAnsi" w:eastAsiaTheme="minorHAnsi" w:hAnsiTheme="majorHAnsi" w:cstheme="minorBidi"/>
                <w:lang w:eastAsia="en-US"/>
              </w:rPr>
              <w:t xml:space="preserve"> (Not needed until NBIA)</w:t>
            </w:r>
          </w:p>
        </w:tc>
      </w:tr>
      <w:tr w:rsidR="006D69AE" w:rsidRPr="00FA56CA">
        <w:trPr>
          <w:cantSplit/>
        </w:trPr>
        <w:tc>
          <w:tcPr>
            <w:tcW w:w="810" w:type="dxa"/>
          </w:tcPr>
          <w:p w:rsidR="006D69AE" w:rsidRDefault="006D69AE">
            <w:r>
              <w:t>14.</w:t>
            </w:r>
          </w:p>
        </w:tc>
        <w:tc>
          <w:tcPr>
            <w:tcW w:w="3330" w:type="dxa"/>
          </w:tcPr>
          <w:p w:rsidR="006D69AE" w:rsidRDefault="006D69AE" w:rsidP="007A30C9">
            <w:p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Talk to the UPT team re: </w:t>
            </w:r>
            <w:r w:rsidR="007A30C9">
              <w:rPr>
                <w:rFonts w:asciiTheme="majorHAnsi" w:eastAsiaTheme="minorHAnsi" w:hAnsiTheme="majorHAnsi" w:cstheme="minorBidi"/>
                <w:lang w:eastAsia="en-US"/>
              </w:rPr>
              <w:t>preventing</w:t>
            </w:r>
            <w:r>
              <w:rPr>
                <w:rFonts w:asciiTheme="majorHAnsi" w:eastAsiaTheme="minorHAnsi" w:hAnsiTheme="majorHAnsi" w:cstheme="minorBidi"/>
                <w:lang w:eastAsia="en-US"/>
              </w:rPr>
              <w:t xml:space="preserve"> caArray users from creating groups within UPT.</w:t>
            </w:r>
          </w:p>
        </w:tc>
        <w:tc>
          <w:tcPr>
            <w:tcW w:w="1620" w:type="dxa"/>
          </w:tcPr>
          <w:p w:rsidR="006D69AE" w:rsidRDefault="006D69AE" w:rsidP="00455D66">
            <w:pPr>
              <w:rPr>
                <w:rFonts w:asciiTheme="majorHAnsi" w:eastAsiaTheme="minorHAnsi" w:hAnsiTheme="majorHAnsi" w:cstheme="minorBidi"/>
                <w:lang w:eastAsia="en-US"/>
              </w:rPr>
            </w:pPr>
            <w:r>
              <w:rPr>
                <w:rFonts w:asciiTheme="majorHAnsi" w:eastAsiaTheme="minorHAnsi" w:hAnsiTheme="majorHAnsi" w:cstheme="minorBidi"/>
                <w:lang w:eastAsia="en-US"/>
              </w:rPr>
              <w:t>JJ Pan</w:t>
            </w:r>
            <w:r w:rsidR="00354833">
              <w:rPr>
                <w:rFonts w:asciiTheme="majorHAnsi" w:eastAsiaTheme="minorHAnsi" w:hAnsiTheme="majorHAnsi" w:cstheme="minorBidi"/>
                <w:lang w:eastAsia="en-US"/>
              </w:rPr>
              <w:t xml:space="preserve"> and Larry Brem</w:t>
            </w:r>
          </w:p>
        </w:tc>
        <w:tc>
          <w:tcPr>
            <w:tcW w:w="1530" w:type="dxa"/>
          </w:tcPr>
          <w:p w:rsidR="006D69AE" w:rsidRDefault="005F3598">
            <w:pPr>
              <w:rPr>
                <w:rFonts w:asciiTheme="majorHAnsi" w:eastAsiaTheme="minorHAnsi" w:hAnsiTheme="majorHAnsi" w:cstheme="minorBidi"/>
                <w:lang w:eastAsia="en-US"/>
              </w:rPr>
            </w:pPr>
            <w:r>
              <w:rPr>
                <w:rFonts w:asciiTheme="majorHAnsi" w:eastAsiaTheme="minorHAnsi" w:hAnsiTheme="majorHAnsi" w:cstheme="minorBidi"/>
                <w:lang w:eastAsia="en-US"/>
              </w:rPr>
              <w:t>9/6/2011</w:t>
            </w:r>
          </w:p>
        </w:tc>
        <w:tc>
          <w:tcPr>
            <w:tcW w:w="2160" w:type="dxa"/>
          </w:tcPr>
          <w:p w:rsidR="006D69AE" w:rsidRDefault="00F70F60" w:rsidP="007806D2">
            <w:pPr>
              <w:rPr>
                <w:rFonts w:asciiTheme="majorHAnsi" w:eastAsiaTheme="minorHAnsi" w:hAnsiTheme="majorHAnsi" w:cstheme="minorBidi"/>
                <w:lang w:eastAsia="en-US"/>
              </w:rPr>
            </w:pPr>
            <w:r>
              <w:rPr>
                <w:rFonts w:asciiTheme="majorHAnsi" w:eastAsiaTheme="minorHAnsi" w:hAnsiTheme="majorHAnsi" w:cstheme="minorBidi"/>
                <w:lang w:eastAsia="en-US"/>
              </w:rPr>
              <w:t>In Progress</w:t>
            </w:r>
            <w:r w:rsidR="0019731E">
              <w:rPr>
                <w:rFonts w:asciiTheme="majorHAnsi" w:eastAsiaTheme="minorHAnsi" w:hAnsiTheme="majorHAnsi" w:cstheme="minorBidi"/>
                <w:lang w:eastAsia="en-US"/>
              </w:rPr>
              <w:t xml:space="preserve"> (</w:t>
            </w:r>
            <w:r w:rsidR="00825D80">
              <w:rPr>
                <w:rFonts w:asciiTheme="majorHAnsi" w:eastAsiaTheme="minorHAnsi" w:hAnsiTheme="majorHAnsi" w:cstheme="minorBidi"/>
                <w:lang w:eastAsia="en-US"/>
              </w:rPr>
              <w:t xml:space="preserve">UPT team </w:t>
            </w:r>
            <w:r w:rsidR="007806D2">
              <w:rPr>
                <w:rFonts w:asciiTheme="majorHAnsi" w:eastAsiaTheme="minorHAnsi" w:hAnsiTheme="majorHAnsi" w:cstheme="minorBidi"/>
                <w:lang w:eastAsia="en-US"/>
              </w:rPr>
              <w:t>implementing</w:t>
            </w:r>
            <w:r w:rsidR="00825D80">
              <w:rPr>
                <w:rFonts w:asciiTheme="majorHAnsi" w:eastAsiaTheme="minorHAnsi" w:hAnsiTheme="majorHAnsi" w:cstheme="minorBidi"/>
                <w:lang w:eastAsia="en-US"/>
              </w:rPr>
              <w:t xml:space="preserve"> it</w:t>
            </w:r>
            <w:r w:rsidR="007806D2">
              <w:rPr>
                <w:rFonts w:asciiTheme="majorHAnsi" w:eastAsiaTheme="minorHAnsi" w:hAnsiTheme="majorHAnsi" w:cstheme="minorBidi"/>
                <w:lang w:eastAsia="en-US"/>
              </w:rPr>
              <w:t xml:space="preserve"> in 4.2.3</w:t>
            </w:r>
            <w:r w:rsidR="0019731E">
              <w:rPr>
                <w:rFonts w:asciiTheme="majorHAnsi" w:eastAsiaTheme="minorHAnsi" w:hAnsiTheme="majorHAnsi" w:cstheme="minorBidi"/>
                <w:lang w:eastAsia="en-US"/>
              </w:rPr>
              <w:t>)</w:t>
            </w:r>
          </w:p>
        </w:tc>
      </w:tr>
    </w:tbl>
    <w:p w:rsidR="00334FAA" w:rsidRPr="00A60134" w:rsidRDefault="00334FAA" w:rsidP="00A60134">
      <w:pPr>
        <w:rPr>
          <w:rFonts w:asciiTheme="majorHAnsi" w:eastAsiaTheme="minorHAnsi" w:hAnsiTheme="majorHAnsi" w:cstheme="minorBidi"/>
          <w:lang w:eastAsia="en-US"/>
        </w:rPr>
      </w:pPr>
    </w:p>
    <w:sectPr w:rsidR="00334FAA" w:rsidRPr="00A60134" w:rsidSect="00334FAA">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D5F74"/>
    <w:multiLevelType w:val="multilevel"/>
    <w:tmpl w:val="8A08C1CA"/>
    <w:numStyleLink w:val="StyleBulleted10pt"/>
  </w:abstractNum>
  <w:abstractNum w:abstractNumId="1">
    <w:nsid w:val="2C4E7958"/>
    <w:multiLevelType w:val="multilevel"/>
    <w:tmpl w:val="8A08C1CA"/>
    <w:numStyleLink w:val="StyleBulleted10pt"/>
  </w:abstractNum>
  <w:abstractNum w:abstractNumId="2">
    <w:nsid w:val="2F162AC6"/>
    <w:multiLevelType w:val="hybridMultilevel"/>
    <w:tmpl w:val="54E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6244B"/>
    <w:multiLevelType w:val="hybridMultilevel"/>
    <w:tmpl w:val="F656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40226D"/>
    <w:multiLevelType w:val="hybridMultilevel"/>
    <w:tmpl w:val="D41A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5575"/>
    <w:multiLevelType w:val="multilevel"/>
    <w:tmpl w:val="8A08C1CA"/>
    <w:numStyleLink w:val="StyleBulleted10pt"/>
  </w:abstractNum>
  <w:abstractNum w:abstractNumId="6">
    <w:nsid w:val="6139176B"/>
    <w:multiLevelType w:val="multilevel"/>
    <w:tmpl w:val="8A08C1CA"/>
    <w:styleLink w:val="StyleBulleted10pt"/>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7C0A655D"/>
    <w:multiLevelType w:val="multilevel"/>
    <w:tmpl w:val="8A08C1CA"/>
    <w:numStyleLink w:val="StyleBulleted10pt"/>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4"/>
  </w:num>
  <w:num w:numId="8">
    <w:abstractNumId w:val="2"/>
  </w:num>
  <w:num w:numId="9">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oNotTrackMoves/>
  <w:defaultTabStop w:val="720"/>
  <w:characterSpacingControl w:val="doNotCompress"/>
  <w:compat>
    <w:useFELayout/>
  </w:compat>
  <w:rsids>
    <w:rsidRoot w:val="00710110"/>
    <w:rsid w:val="000027FC"/>
    <w:rsid w:val="00002833"/>
    <w:rsid w:val="000033D8"/>
    <w:rsid w:val="000058D7"/>
    <w:rsid w:val="000101C7"/>
    <w:rsid w:val="0001102E"/>
    <w:rsid w:val="0001609E"/>
    <w:rsid w:val="000178D4"/>
    <w:rsid w:val="00024066"/>
    <w:rsid w:val="00025387"/>
    <w:rsid w:val="000328A3"/>
    <w:rsid w:val="00034759"/>
    <w:rsid w:val="000369AB"/>
    <w:rsid w:val="00036DA2"/>
    <w:rsid w:val="00037E69"/>
    <w:rsid w:val="00037E7B"/>
    <w:rsid w:val="00040F26"/>
    <w:rsid w:val="00050E10"/>
    <w:rsid w:val="00062699"/>
    <w:rsid w:val="000638F0"/>
    <w:rsid w:val="00065486"/>
    <w:rsid w:val="00077B8B"/>
    <w:rsid w:val="00082246"/>
    <w:rsid w:val="00086571"/>
    <w:rsid w:val="00092E3F"/>
    <w:rsid w:val="0009369B"/>
    <w:rsid w:val="000936ED"/>
    <w:rsid w:val="00093AC1"/>
    <w:rsid w:val="000952EC"/>
    <w:rsid w:val="00095B1E"/>
    <w:rsid w:val="000A06CE"/>
    <w:rsid w:val="000A46D3"/>
    <w:rsid w:val="000A51AC"/>
    <w:rsid w:val="000A588E"/>
    <w:rsid w:val="000A6B36"/>
    <w:rsid w:val="000B2F54"/>
    <w:rsid w:val="000B4251"/>
    <w:rsid w:val="000C089E"/>
    <w:rsid w:val="000C5F2B"/>
    <w:rsid w:val="000D14CC"/>
    <w:rsid w:val="000D1A40"/>
    <w:rsid w:val="000D3664"/>
    <w:rsid w:val="000E7E74"/>
    <w:rsid w:val="000F3AEB"/>
    <w:rsid w:val="000F7344"/>
    <w:rsid w:val="001053B6"/>
    <w:rsid w:val="001055DF"/>
    <w:rsid w:val="00110CAE"/>
    <w:rsid w:val="00112A0E"/>
    <w:rsid w:val="0011469E"/>
    <w:rsid w:val="001163AD"/>
    <w:rsid w:val="001224AE"/>
    <w:rsid w:val="00130F3D"/>
    <w:rsid w:val="001449BA"/>
    <w:rsid w:val="001518B4"/>
    <w:rsid w:val="00160891"/>
    <w:rsid w:val="00161113"/>
    <w:rsid w:val="00161E16"/>
    <w:rsid w:val="00163D40"/>
    <w:rsid w:val="00173A22"/>
    <w:rsid w:val="001839A5"/>
    <w:rsid w:val="0019731E"/>
    <w:rsid w:val="001A3D01"/>
    <w:rsid w:val="001A452A"/>
    <w:rsid w:val="001A506C"/>
    <w:rsid w:val="001A6D52"/>
    <w:rsid w:val="001B0CE5"/>
    <w:rsid w:val="001B59DF"/>
    <w:rsid w:val="001D3C7E"/>
    <w:rsid w:val="001E00C8"/>
    <w:rsid w:val="001E259E"/>
    <w:rsid w:val="001E2F93"/>
    <w:rsid w:val="001F160B"/>
    <w:rsid w:val="001F26D3"/>
    <w:rsid w:val="00206B40"/>
    <w:rsid w:val="00216313"/>
    <w:rsid w:val="00216EDC"/>
    <w:rsid w:val="002244DA"/>
    <w:rsid w:val="002265AB"/>
    <w:rsid w:val="00235EA8"/>
    <w:rsid w:val="002360B7"/>
    <w:rsid w:val="002444B7"/>
    <w:rsid w:val="0025112B"/>
    <w:rsid w:val="00260025"/>
    <w:rsid w:val="002644C4"/>
    <w:rsid w:val="0027195D"/>
    <w:rsid w:val="00282014"/>
    <w:rsid w:val="002858B8"/>
    <w:rsid w:val="0028607C"/>
    <w:rsid w:val="002931EC"/>
    <w:rsid w:val="002A0C2C"/>
    <w:rsid w:val="002B5F91"/>
    <w:rsid w:val="002B6FA0"/>
    <w:rsid w:val="002C411A"/>
    <w:rsid w:val="002C708E"/>
    <w:rsid w:val="002E5EDA"/>
    <w:rsid w:val="002E6F63"/>
    <w:rsid w:val="002F2C76"/>
    <w:rsid w:val="002F4122"/>
    <w:rsid w:val="002F6440"/>
    <w:rsid w:val="002F7E63"/>
    <w:rsid w:val="00300463"/>
    <w:rsid w:val="003017DD"/>
    <w:rsid w:val="00303372"/>
    <w:rsid w:val="00303A93"/>
    <w:rsid w:val="00314634"/>
    <w:rsid w:val="003148BA"/>
    <w:rsid w:val="003329DF"/>
    <w:rsid w:val="00332CBA"/>
    <w:rsid w:val="00334FAA"/>
    <w:rsid w:val="00354833"/>
    <w:rsid w:val="00357B35"/>
    <w:rsid w:val="00380127"/>
    <w:rsid w:val="003814E0"/>
    <w:rsid w:val="003845F6"/>
    <w:rsid w:val="00385299"/>
    <w:rsid w:val="00393103"/>
    <w:rsid w:val="00394434"/>
    <w:rsid w:val="00397CA9"/>
    <w:rsid w:val="003A4A43"/>
    <w:rsid w:val="003A5969"/>
    <w:rsid w:val="003A73EA"/>
    <w:rsid w:val="003A7C71"/>
    <w:rsid w:val="003C019A"/>
    <w:rsid w:val="003D0FBE"/>
    <w:rsid w:val="003D2787"/>
    <w:rsid w:val="003D295B"/>
    <w:rsid w:val="003D5222"/>
    <w:rsid w:val="003E09AD"/>
    <w:rsid w:val="003E2C16"/>
    <w:rsid w:val="003E74C3"/>
    <w:rsid w:val="003F18A5"/>
    <w:rsid w:val="003F5BD4"/>
    <w:rsid w:val="00400A66"/>
    <w:rsid w:val="00400D27"/>
    <w:rsid w:val="00405601"/>
    <w:rsid w:val="0042363D"/>
    <w:rsid w:val="004376C6"/>
    <w:rsid w:val="004405A0"/>
    <w:rsid w:val="0044396A"/>
    <w:rsid w:val="004464A8"/>
    <w:rsid w:val="004545AB"/>
    <w:rsid w:val="0045524C"/>
    <w:rsid w:val="00455D66"/>
    <w:rsid w:val="00456CA5"/>
    <w:rsid w:val="0045741D"/>
    <w:rsid w:val="00457EB0"/>
    <w:rsid w:val="0046058A"/>
    <w:rsid w:val="0047497C"/>
    <w:rsid w:val="00475A74"/>
    <w:rsid w:val="00475C4D"/>
    <w:rsid w:val="004853F2"/>
    <w:rsid w:val="004861F5"/>
    <w:rsid w:val="0049241C"/>
    <w:rsid w:val="00492C47"/>
    <w:rsid w:val="004A0655"/>
    <w:rsid w:val="004B01B0"/>
    <w:rsid w:val="004B258C"/>
    <w:rsid w:val="004B384B"/>
    <w:rsid w:val="004B4318"/>
    <w:rsid w:val="004D33A4"/>
    <w:rsid w:val="004E0B03"/>
    <w:rsid w:val="004E10DE"/>
    <w:rsid w:val="004E4593"/>
    <w:rsid w:val="004E48EF"/>
    <w:rsid w:val="004E6070"/>
    <w:rsid w:val="004E729C"/>
    <w:rsid w:val="004F1159"/>
    <w:rsid w:val="004F52B0"/>
    <w:rsid w:val="00505D70"/>
    <w:rsid w:val="00507463"/>
    <w:rsid w:val="00516B30"/>
    <w:rsid w:val="00522B83"/>
    <w:rsid w:val="005304A3"/>
    <w:rsid w:val="005331D6"/>
    <w:rsid w:val="005376BD"/>
    <w:rsid w:val="0054041B"/>
    <w:rsid w:val="00541DDD"/>
    <w:rsid w:val="00542440"/>
    <w:rsid w:val="00545573"/>
    <w:rsid w:val="00552CF5"/>
    <w:rsid w:val="0056295E"/>
    <w:rsid w:val="00562C85"/>
    <w:rsid w:val="0056301C"/>
    <w:rsid w:val="0056513F"/>
    <w:rsid w:val="0056559B"/>
    <w:rsid w:val="00576222"/>
    <w:rsid w:val="00576BE9"/>
    <w:rsid w:val="005806D5"/>
    <w:rsid w:val="0058356A"/>
    <w:rsid w:val="00584392"/>
    <w:rsid w:val="00587CF1"/>
    <w:rsid w:val="0059722E"/>
    <w:rsid w:val="005978A9"/>
    <w:rsid w:val="00597D49"/>
    <w:rsid w:val="005A36DE"/>
    <w:rsid w:val="005A41C2"/>
    <w:rsid w:val="005B3F34"/>
    <w:rsid w:val="005B7846"/>
    <w:rsid w:val="005C26F9"/>
    <w:rsid w:val="005C6A00"/>
    <w:rsid w:val="005D4D73"/>
    <w:rsid w:val="005E0792"/>
    <w:rsid w:val="005E0FBB"/>
    <w:rsid w:val="005E4EB7"/>
    <w:rsid w:val="005E592A"/>
    <w:rsid w:val="005E7053"/>
    <w:rsid w:val="005F3598"/>
    <w:rsid w:val="005F4466"/>
    <w:rsid w:val="005F69AF"/>
    <w:rsid w:val="005F7537"/>
    <w:rsid w:val="00613180"/>
    <w:rsid w:val="0061433D"/>
    <w:rsid w:val="00624A6B"/>
    <w:rsid w:val="00626090"/>
    <w:rsid w:val="006310B8"/>
    <w:rsid w:val="00631409"/>
    <w:rsid w:val="006320D8"/>
    <w:rsid w:val="006321E3"/>
    <w:rsid w:val="00632840"/>
    <w:rsid w:val="006328C1"/>
    <w:rsid w:val="0064026C"/>
    <w:rsid w:val="006424A9"/>
    <w:rsid w:val="0064791E"/>
    <w:rsid w:val="00652A0A"/>
    <w:rsid w:val="0065563F"/>
    <w:rsid w:val="00660659"/>
    <w:rsid w:val="00660A92"/>
    <w:rsid w:val="006635D5"/>
    <w:rsid w:val="00675642"/>
    <w:rsid w:val="0067692E"/>
    <w:rsid w:val="006838D1"/>
    <w:rsid w:val="006949D3"/>
    <w:rsid w:val="006969F3"/>
    <w:rsid w:val="006A0AEF"/>
    <w:rsid w:val="006A41BF"/>
    <w:rsid w:val="006C0283"/>
    <w:rsid w:val="006C1FC1"/>
    <w:rsid w:val="006C4809"/>
    <w:rsid w:val="006D00BA"/>
    <w:rsid w:val="006D67BF"/>
    <w:rsid w:val="006D69AE"/>
    <w:rsid w:val="006D7B4C"/>
    <w:rsid w:val="006E14DB"/>
    <w:rsid w:val="006E69FE"/>
    <w:rsid w:val="006E6BD0"/>
    <w:rsid w:val="006F271A"/>
    <w:rsid w:val="006F4E4E"/>
    <w:rsid w:val="0070247F"/>
    <w:rsid w:val="00710110"/>
    <w:rsid w:val="00712C34"/>
    <w:rsid w:val="0071595A"/>
    <w:rsid w:val="0071597C"/>
    <w:rsid w:val="00715E14"/>
    <w:rsid w:val="007174F5"/>
    <w:rsid w:val="0071758F"/>
    <w:rsid w:val="00720C86"/>
    <w:rsid w:val="0072267D"/>
    <w:rsid w:val="007356C0"/>
    <w:rsid w:val="0073727F"/>
    <w:rsid w:val="007400A8"/>
    <w:rsid w:val="007450FC"/>
    <w:rsid w:val="00757489"/>
    <w:rsid w:val="007704BC"/>
    <w:rsid w:val="0077235C"/>
    <w:rsid w:val="007806D2"/>
    <w:rsid w:val="00782938"/>
    <w:rsid w:val="00785532"/>
    <w:rsid w:val="00785A3B"/>
    <w:rsid w:val="0079028C"/>
    <w:rsid w:val="00795732"/>
    <w:rsid w:val="007A1272"/>
    <w:rsid w:val="007A1973"/>
    <w:rsid w:val="007A30C9"/>
    <w:rsid w:val="007A665B"/>
    <w:rsid w:val="007A732D"/>
    <w:rsid w:val="007B1577"/>
    <w:rsid w:val="007B1A34"/>
    <w:rsid w:val="007B2FDC"/>
    <w:rsid w:val="007B5478"/>
    <w:rsid w:val="007B5C30"/>
    <w:rsid w:val="007C0CAA"/>
    <w:rsid w:val="007C1883"/>
    <w:rsid w:val="007C3F3D"/>
    <w:rsid w:val="007C740A"/>
    <w:rsid w:val="007D067F"/>
    <w:rsid w:val="007D0B97"/>
    <w:rsid w:val="007D5AE0"/>
    <w:rsid w:val="007E09E3"/>
    <w:rsid w:val="007E2B01"/>
    <w:rsid w:val="007E4018"/>
    <w:rsid w:val="007F0B74"/>
    <w:rsid w:val="007F3D60"/>
    <w:rsid w:val="007F705E"/>
    <w:rsid w:val="007F74FD"/>
    <w:rsid w:val="00811B43"/>
    <w:rsid w:val="008126F0"/>
    <w:rsid w:val="00814117"/>
    <w:rsid w:val="00815AB3"/>
    <w:rsid w:val="008164E1"/>
    <w:rsid w:val="00820B0C"/>
    <w:rsid w:val="00821F91"/>
    <w:rsid w:val="00825D80"/>
    <w:rsid w:val="0082719C"/>
    <w:rsid w:val="008343A4"/>
    <w:rsid w:val="0083795D"/>
    <w:rsid w:val="00841CAC"/>
    <w:rsid w:val="00844FE9"/>
    <w:rsid w:val="00853A20"/>
    <w:rsid w:val="008607B6"/>
    <w:rsid w:val="008670FB"/>
    <w:rsid w:val="00867FC2"/>
    <w:rsid w:val="008708A2"/>
    <w:rsid w:val="00870DFE"/>
    <w:rsid w:val="00875F31"/>
    <w:rsid w:val="00876317"/>
    <w:rsid w:val="00876A77"/>
    <w:rsid w:val="008904AC"/>
    <w:rsid w:val="0089658F"/>
    <w:rsid w:val="008B35D7"/>
    <w:rsid w:val="008B5F5D"/>
    <w:rsid w:val="008C4008"/>
    <w:rsid w:val="008E0E14"/>
    <w:rsid w:val="008E4B34"/>
    <w:rsid w:val="00902C16"/>
    <w:rsid w:val="00906637"/>
    <w:rsid w:val="00915E31"/>
    <w:rsid w:val="00921AE2"/>
    <w:rsid w:val="00924F28"/>
    <w:rsid w:val="00925DEA"/>
    <w:rsid w:val="0093150A"/>
    <w:rsid w:val="00933345"/>
    <w:rsid w:val="00936C67"/>
    <w:rsid w:val="00944239"/>
    <w:rsid w:val="00946A32"/>
    <w:rsid w:val="00946CAF"/>
    <w:rsid w:val="00950804"/>
    <w:rsid w:val="00957C81"/>
    <w:rsid w:val="00962E0C"/>
    <w:rsid w:val="00964972"/>
    <w:rsid w:val="009651C2"/>
    <w:rsid w:val="00966EDA"/>
    <w:rsid w:val="00967271"/>
    <w:rsid w:val="009711F0"/>
    <w:rsid w:val="00971DC2"/>
    <w:rsid w:val="009722C7"/>
    <w:rsid w:val="0097286F"/>
    <w:rsid w:val="00974562"/>
    <w:rsid w:val="009838F2"/>
    <w:rsid w:val="00987413"/>
    <w:rsid w:val="00990A83"/>
    <w:rsid w:val="0099138C"/>
    <w:rsid w:val="00991951"/>
    <w:rsid w:val="009B3548"/>
    <w:rsid w:val="009B3CBF"/>
    <w:rsid w:val="009B7F09"/>
    <w:rsid w:val="009C5E71"/>
    <w:rsid w:val="009C605B"/>
    <w:rsid w:val="009C7280"/>
    <w:rsid w:val="009D4577"/>
    <w:rsid w:val="009D638E"/>
    <w:rsid w:val="009E5512"/>
    <w:rsid w:val="009E6EC0"/>
    <w:rsid w:val="009F123F"/>
    <w:rsid w:val="00A07452"/>
    <w:rsid w:val="00A07760"/>
    <w:rsid w:val="00A0776B"/>
    <w:rsid w:val="00A165B9"/>
    <w:rsid w:val="00A32E5B"/>
    <w:rsid w:val="00A32FCF"/>
    <w:rsid w:val="00A358CB"/>
    <w:rsid w:val="00A37FEF"/>
    <w:rsid w:val="00A40B0C"/>
    <w:rsid w:val="00A41C8F"/>
    <w:rsid w:val="00A50EB3"/>
    <w:rsid w:val="00A52DA5"/>
    <w:rsid w:val="00A5511A"/>
    <w:rsid w:val="00A55A02"/>
    <w:rsid w:val="00A5670F"/>
    <w:rsid w:val="00A60134"/>
    <w:rsid w:val="00A65B32"/>
    <w:rsid w:val="00A70A41"/>
    <w:rsid w:val="00A70E67"/>
    <w:rsid w:val="00A7221F"/>
    <w:rsid w:val="00A73769"/>
    <w:rsid w:val="00A757DF"/>
    <w:rsid w:val="00A76740"/>
    <w:rsid w:val="00A7680C"/>
    <w:rsid w:val="00A8254D"/>
    <w:rsid w:val="00A82FAF"/>
    <w:rsid w:val="00A963E8"/>
    <w:rsid w:val="00AA2506"/>
    <w:rsid w:val="00AA4BF0"/>
    <w:rsid w:val="00AB00DA"/>
    <w:rsid w:val="00AB1081"/>
    <w:rsid w:val="00AC1513"/>
    <w:rsid w:val="00AC6268"/>
    <w:rsid w:val="00AD2D18"/>
    <w:rsid w:val="00AD7A1F"/>
    <w:rsid w:val="00AE47F6"/>
    <w:rsid w:val="00AE6400"/>
    <w:rsid w:val="00AF5B5A"/>
    <w:rsid w:val="00AF5E56"/>
    <w:rsid w:val="00B0067E"/>
    <w:rsid w:val="00B00EAF"/>
    <w:rsid w:val="00B021C2"/>
    <w:rsid w:val="00B0467B"/>
    <w:rsid w:val="00B04B43"/>
    <w:rsid w:val="00B04D09"/>
    <w:rsid w:val="00B12571"/>
    <w:rsid w:val="00B202E9"/>
    <w:rsid w:val="00B230A3"/>
    <w:rsid w:val="00B25FF9"/>
    <w:rsid w:val="00B2651C"/>
    <w:rsid w:val="00B35592"/>
    <w:rsid w:val="00B46AD7"/>
    <w:rsid w:val="00B52226"/>
    <w:rsid w:val="00B54F59"/>
    <w:rsid w:val="00B73B55"/>
    <w:rsid w:val="00B758AF"/>
    <w:rsid w:val="00B8079F"/>
    <w:rsid w:val="00B8571C"/>
    <w:rsid w:val="00B910E4"/>
    <w:rsid w:val="00B947B0"/>
    <w:rsid w:val="00BA18EA"/>
    <w:rsid w:val="00BD02BC"/>
    <w:rsid w:val="00BD050F"/>
    <w:rsid w:val="00BD1FED"/>
    <w:rsid w:val="00BD3204"/>
    <w:rsid w:val="00BE260B"/>
    <w:rsid w:val="00BF652B"/>
    <w:rsid w:val="00BF70F7"/>
    <w:rsid w:val="00C216CB"/>
    <w:rsid w:val="00C25DF6"/>
    <w:rsid w:val="00C30EC1"/>
    <w:rsid w:val="00C3490E"/>
    <w:rsid w:val="00C44174"/>
    <w:rsid w:val="00C44E8E"/>
    <w:rsid w:val="00C462F9"/>
    <w:rsid w:val="00C5044A"/>
    <w:rsid w:val="00C541E8"/>
    <w:rsid w:val="00C54224"/>
    <w:rsid w:val="00C561ED"/>
    <w:rsid w:val="00C62888"/>
    <w:rsid w:val="00C65C6F"/>
    <w:rsid w:val="00C71C09"/>
    <w:rsid w:val="00C744B2"/>
    <w:rsid w:val="00C77457"/>
    <w:rsid w:val="00C77BE9"/>
    <w:rsid w:val="00C808A2"/>
    <w:rsid w:val="00C82EEA"/>
    <w:rsid w:val="00C856FE"/>
    <w:rsid w:val="00C87502"/>
    <w:rsid w:val="00C9322B"/>
    <w:rsid w:val="00CA629C"/>
    <w:rsid w:val="00CB5B6B"/>
    <w:rsid w:val="00CC4BBF"/>
    <w:rsid w:val="00CD038B"/>
    <w:rsid w:val="00CD6BF1"/>
    <w:rsid w:val="00CE02CC"/>
    <w:rsid w:val="00CF0749"/>
    <w:rsid w:val="00CF33FF"/>
    <w:rsid w:val="00CF74E1"/>
    <w:rsid w:val="00D00D70"/>
    <w:rsid w:val="00D03559"/>
    <w:rsid w:val="00D1079E"/>
    <w:rsid w:val="00D1095C"/>
    <w:rsid w:val="00D12B32"/>
    <w:rsid w:val="00D218F1"/>
    <w:rsid w:val="00D26C33"/>
    <w:rsid w:val="00D335A0"/>
    <w:rsid w:val="00D411B6"/>
    <w:rsid w:val="00D54610"/>
    <w:rsid w:val="00D54C61"/>
    <w:rsid w:val="00D60228"/>
    <w:rsid w:val="00D609B5"/>
    <w:rsid w:val="00D63245"/>
    <w:rsid w:val="00D80353"/>
    <w:rsid w:val="00D81421"/>
    <w:rsid w:val="00D8257E"/>
    <w:rsid w:val="00D8263A"/>
    <w:rsid w:val="00D83595"/>
    <w:rsid w:val="00D85B9C"/>
    <w:rsid w:val="00D90209"/>
    <w:rsid w:val="00D9258E"/>
    <w:rsid w:val="00D96AA5"/>
    <w:rsid w:val="00DA0D94"/>
    <w:rsid w:val="00DA2A63"/>
    <w:rsid w:val="00DB5195"/>
    <w:rsid w:val="00DB5C43"/>
    <w:rsid w:val="00DC18C8"/>
    <w:rsid w:val="00DC41EB"/>
    <w:rsid w:val="00DD0A92"/>
    <w:rsid w:val="00DD3394"/>
    <w:rsid w:val="00DE0456"/>
    <w:rsid w:val="00DE1804"/>
    <w:rsid w:val="00DE1978"/>
    <w:rsid w:val="00DE19B8"/>
    <w:rsid w:val="00DE6819"/>
    <w:rsid w:val="00DF104F"/>
    <w:rsid w:val="00DF4A58"/>
    <w:rsid w:val="00E0151D"/>
    <w:rsid w:val="00E0328C"/>
    <w:rsid w:val="00E03847"/>
    <w:rsid w:val="00E1104A"/>
    <w:rsid w:val="00E1355E"/>
    <w:rsid w:val="00E150FD"/>
    <w:rsid w:val="00E20413"/>
    <w:rsid w:val="00E214F1"/>
    <w:rsid w:val="00E236F4"/>
    <w:rsid w:val="00E23D65"/>
    <w:rsid w:val="00E3318C"/>
    <w:rsid w:val="00E4279D"/>
    <w:rsid w:val="00E44261"/>
    <w:rsid w:val="00E475F5"/>
    <w:rsid w:val="00E5316F"/>
    <w:rsid w:val="00E537B0"/>
    <w:rsid w:val="00E55632"/>
    <w:rsid w:val="00E60495"/>
    <w:rsid w:val="00E61A88"/>
    <w:rsid w:val="00E62B5E"/>
    <w:rsid w:val="00E6427C"/>
    <w:rsid w:val="00E646D2"/>
    <w:rsid w:val="00E746A9"/>
    <w:rsid w:val="00E75A88"/>
    <w:rsid w:val="00E84158"/>
    <w:rsid w:val="00E85CF3"/>
    <w:rsid w:val="00E87CA5"/>
    <w:rsid w:val="00E92637"/>
    <w:rsid w:val="00E936BC"/>
    <w:rsid w:val="00EB5BD9"/>
    <w:rsid w:val="00EC7692"/>
    <w:rsid w:val="00EC786E"/>
    <w:rsid w:val="00ED1D82"/>
    <w:rsid w:val="00ED3B44"/>
    <w:rsid w:val="00ED6970"/>
    <w:rsid w:val="00ED7A07"/>
    <w:rsid w:val="00EE0732"/>
    <w:rsid w:val="00EE2F50"/>
    <w:rsid w:val="00EF1BBB"/>
    <w:rsid w:val="00EF2B6E"/>
    <w:rsid w:val="00F12DA7"/>
    <w:rsid w:val="00F1353D"/>
    <w:rsid w:val="00F1496A"/>
    <w:rsid w:val="00F15117"/>
    <w:rsid w:val="00F16C1D"/>
    <w:rsid w:val="00F174D8"/>
    <w:rsid w:val="00F2692F"/>
    <w:rsid w:val="00F3451D"/>
    <w:rsid w:val="00F36B43"/>
    <w:rsid w:val="00F46A54"/>
    <w:rsid w:val="00F50921"/>
    <w:rsid w:val="00F6012D"/>
    <w:rsid w:val="00F66516"/>
    <w:rsid w:val="00F669EC"/>
    <w:rsid w:val="00F70C9A"/>
    <w:rsid w:val="00F70F60"/>
    <w:rsid w:val="00F80E9C"/>
    <w:rsid w:val="00F84371"/>
    <w:rsid w:val="00F945B5"/>
    <w:rsid w:val="00F9717D"/>
    <w:rsid w:val="00FA0D43"/>
    <w:rsid w:val="00FA0F64"/>
    <w:rsid w:val="00FA35DE"/>
    <w:rsid w:val="00FA6C15"/>
    <w:rsid w:val="00FA7567"/>
    <w:rsid w:val="00FB080B"/>
    <w:rsid w:val="00FB7765"/>
    <w:rsid w:val="00FC0111"/>
    <w:rsid w:val="00FC0664"/>
    <w:rsid w:val="00FC19DC"/>
    <w:rsid w:val="00FC75E4"/>
    <w:rsid w:val="00FC779D"/>
    <w:rsid w:val="00FD0258"/>
    <w:rsid w:val="00FE1F0D"/>
    <w:rsid w:val="00FE2572"/>
    <w:rsid w:val="00FF25E5"/>
    <w:rsid w:val="00FF40E1"/>
  </w:rsids>
  <m:mathPr>
    <m:mathFont m:val="Georgia"/>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
    <w:name w:val="EmailStyle19"/>
    <w:basedOn w:val="DefaultParagraphFont"/>
    <w:semiHidden/>
    <w:personal/>
    <w:personalCompose/>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 w:type="paragraph" w:styleId="DocumentMap">
    <w:name w:val="Document Map"/>
    <w:basedOn w:val="Normal"/>
    <w:link w:val="DocumentMapChar"/>
    <w:rsid w:val="00C808A2"/>
    <w:rPr>
      <w:rFonts w:ascii="Tahoma" w:hAnsi="Tahoma" w:cs="Tahoma"/>
      <w:sz w:val="16"/>
      <w:szCs w:val="16"/>
    </w:rPr>
  </w:style>
  <w:style w:type="character" w:customStyle="1" w:styleId="DocumentMapChar">
    <w:name w:val="Document Map Char"/>
    <w:basedOn w:val="DefaultParagraphFont"/>
    <w:link w:val="DocumentMap"/>
    <w:rsid w:val="00C808A2"/>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137650036">
      <w:bodyDiv w:val="1"/>
      <w:marLeft w:val="0"/>
      <w:marRight w:val="0"/>
      <w:marTop w:val="0"/>
      <w:marBottom w:val="0"/>
      <w:divBdr>
        <w:top w:val="none" w:sz="0" w:space="0" w:color="auto"/>
        <w:left w:val="none" w:sz="0" w:space="0" w:color="auto"/>
        <w:bottom w:val="none" w:sz="0" w:space="0" w:color="auto"/>
        <w:right w:val="none" w:sz="0" w:space="0" w:color="auto"/>
      </w:divBdr>
      <w:divsChild>
        <w:div w:id="608506264">
          <w:marLeft w:val="0"/>
          <w:marRight w:val="0"/>
          <w:marTop w:val="0"/>
          <w:marBottom w:val="0"/>
          <w:divBdr>
            <w:top w:val="none" w:sz="0" w:space="0" w:color="auto"/>
            <w:left w:val="none" w:sz="0" w:space="0" w:color="auto"/>
            <w:bottom w:val="none" w:sz="0" w:space="0" w:color="auto"/>
            <w:right w:val="none" w:sz="0" w:space="0" w:color="auto"/>
          </w:divBdr>
        </w:div>
      </w:divsChild>
    </w:div>
    <w:div w:id="309098952">
      <w:bodyDiv w:val="1"/>
      <w:marLeft w:val="0"/>
      <w:marRight w:val="0"/>
      <w:marTop w:val="0"/>
      <w:marBottom w:val="0"/>
      <w:divBdr>
        <w:top w:val="none" w:sz="0" w:space="0" w:color="auto"/>
        <w:left w:val="none" w:sz="0" w:space="0" w:color="auto"/>
        <w:bottom w:val="none" w:sz="0" w:space="0" w:color="auto"/>
        <w:right w:val="none" w:sz="0" w:space="0" w:color="auto"/>
      </w:divBdr>
    </w:div>
    <w:div w:id="349576248">
      <w:bodyDiv w:val="1"/>
      <w:marLeft w:val="0"/>
      <w:marRight w:val="0"/>
      <w:marTop w:val="0"/>
      <w:marBottom w:val="0"/>
      <w:divBdr>
        <w:top w:val="none" w:sz="0" w:space="0" w:color="auto"/>
        <w:left w:val="none" w:sz="0" w:space="0" w:color="auto"/>
        <w:bottom w:val="none" w:sz="0" w:space="0" w:color="auto"/>
        <w:right w:val="none" w:sz="0" w:space="0" w:color="auto"/>
      </w:divBdr>
    </w:div>
    <w:div w:id="406458024">
      <w:bodyDiv w:val="1"/>
      <w:marLeft w:val="0"/>
      <w:marRight w:val="0"/>
      <w:marTop w:val="0"/>
      <w:marBottom w:val="0"/>
      <w:divBdr>
        <w:top w:val="none" w:sz="0" w:space="0" w:color="auto"/>
        <w:left w:val="none" w:sz="0" w:space="0" w:color="auto"/>
        <w:bottom w:val="none" w:sz="0" w:space="0" w:color="auto"/>
        <w:right w:val="none" w:sz="0" w:space="0" w:color="auto"/>
      </w:divBdr>
    </w:div>
    <w:div w:id="539168014">
      <w:bodyDiv w:val="1"/>
      <w:marLeft w:val="0"/>
      <w:marRight w:val="0"/>
      <w:marTop w:val="0"/>
      <w:marBottom w:val="0"/>
      <w:divBdr>
        <w:top w:val="none" w:sz="0" w:space="0" w:color="auto"/>
        <w:left w:val="none" w:sz="0" w:space="0" w:color="auto"/>
        <w:bottom w:val="none" w:sz="0" w:space="0" w:color="auto"/>
        <w:right w:val="none" w:sz="0" w:space="0" w:color="auto"/>
      </w:divBdr>
    </w:div>
    <w:div w:id="558056104">
      <w:bodyDiv w:val="1"/>
      <w:marLeft w:val="0"/>
      <w:marRight w:val="0"/>
      <w:marTop w:val="0"/>
      <w:marBottom w:val="0"/>
      <w:divBdr>
        <w:top w:val="none" w:sz="0" w:space="0" w:color="auto"/>
        <w:left w:val="none" w:sz="0" w:space="0" w:color="auto"/>
        <w:bottom w:val="none" w:sz="0" w:space="0" w:color="auto"/>
        <w:right w:val="none" w:sz="0" w:space="0" w:color="auto"/>
      </w:divBdr>
    </w:div>
    <w:div w:id="781536085">
      <w:bodyDiv w:val="1"/>
      <w:marLeft w:val="0"/>
      <w:marRight w:val="0"/>
      <w:marTop w:val="0"/>
      <w:marBottom w:val="0"/>
      <w:divBdr>
        <w:top w:val="none" w:sz="0" w:space="0" w:color="auto"/>
        <w:left w:val="none" w:sz="0" w:space="0" w:color="auto"/>
        <w:bottom w:val="none" w:sz="0" w:space="0" w:color="auto"/>
        <w:right w:val="none" w:sz="0" w:space="0" w:color="auto"/>
      </w:divBdr>
    </w:div>
    <w:div w:id="821384159">
      <w:bodyDiv w:val="1"/>
      <w:marLeft w:val="0"/>
      <w:marRight w:val="0"/>
      <w:marTop w:val="0"/>
      <w:marBottom w:val="0"/>
      <w:divBdr>
        <w:top w:val="none" w:sz="0" w:space="0" w:color="auto"/>
        <w:left w:val="none" w:sz="0" w:space="0" w:color="auto"/>
        <w:bottom w:val="none" w:sz="0" w:space="0" w:color="auto"/>
        <w:right w:val="none" w:sz="0" w:space="0" w:color="auto"/>
      </w:divBdr>
    </w:div>
    <w:div w:id="845944101">
      <w:bodyDiv w:val="1"/>
      <w:marLeft w:val="0"/>
      <w:marRight w:val="0"/>
      <w:marTop w:val="0"/>
      <w:marBottom w:val="0"/>
      <w:divBdr>
        <w:top w:val="none" w:sz="0" w:space="0" w:color="auto"/>
        <w:left w:val="none" w:sz="0" w:space="0" w:color="auto"/>
        <w:bottom w:val="none" w:sz="0" w:space="0" w:color="auto"/>
        <w:right w:val="none" w:sz="0" w:space="0" w:color="auto"/>
      </w:divBdr>
    </w:div>
    <w:div w:id="873611754">
      <w:bodyDiv w:val="1"/>
      <w:marLeft w:val="0"/>
      <w:marRight w:val="0"/>
      <w:marTop w:val="0"/>
      <w:marBottom w:val="0"/>
      <w:divBdr>
        <w:top w:val="none" w:sz="0" w:space="0" w:color="auto"/>
        <w:left w:val="none" w:sz="0" w:space="0" w:color="auto"/>
        <w:bottom w:val="none" w:sz="0" w:space="0" w:color="auto"/>
        <w:right w:val="none" w:sz="0" w:space="0" w:color="auto"/>
      </w:divBdr>
    </w:div>
    <w:div w:id="905072327">
      <w:bodyDiv w:val="1"/>
      <w:marLeft w:val="0"/>
      <w:marRight w:val="0"/>
      <w:marTop w:val="0"/>
      <w:marBottom w:val="0"/>
      <w:divBdr>
        <w:top w:val="none" w:sz="0" w:space="0" w:color="auto"/>
        <w:left w:val="none" w:sz="0" w:space="0" w:color="auto"/>
        <w:bottom w:val="none" w:sz="0" w:space="0" w:color="auto"/>
        <w:right w:val="none" w:sz="0" w:space="0" w:color="auto"/>
      </w:divBdr>
    </w:div>
    <w:div w:id="920603607">
      <w:bodyDiv w:val="1"/>
      <w:marLeft w:val="0"/>
      <w:marRight w:val="0"/>
      <w:marTop w:val="0"/>
      <w:marBottom w:val="0"/>
      <w:divBdr>
        <w:top w:val="none" w:sz="0" w:space="0" w:color="auto"/>
        <w:left w:val="none" w:sz="0" w:space="0" w:color="auto"/>
        <w:bottom w:val="none" w:sz="0" w:space="0" w:color="auto"/>
        <w:right w:val="none" w:sz="0" w:space="0" w:color="auto"/>
      </w:divBdr>
    </w:div>
    <w:div w:id="963732552">
      <w:bodyDiv w:val="1"/>
      <w:marLeft w:val="0"/>
      <w:marRight w:val="0"/>
      <w:marTop w:val="0"/>
      <w:marBottom w:val="0"/>
      <w:divBdr>
        <w:top w:val="none" w:sz="0" w:space="0" w:color="auto"/>
        <w:left w:val="none" w:sz="0" w:space="0" w:color="auto"/>
        <w:bottom w:val="none" w:sz="0" w:space="0" w:color="auto"/>
        <w:right w:val="none" w:sz="0" w:space="0" w:color="auto"/>
      </w:divBdr>
    </w:div>
    <w:div w:id="1072968503">
      <w:bodyDiv w:val="1"/>
      <w:marLeft w:val="0"/>
      <w:marRight w:val="0"/>
      <w:marTop w:val="0"/>
      <w:marBottom w:val="0"/>
      <w:divBdr>
        <w:top w:val="none" w:sz="0" w:space="0" w:color="auto"/>
        <w:left w:val="none" w:sz="0" w:space="0" w:color="auto"/>
        <w:bottom w:val="none" w:sz="0" w:space="0" w:color="auto"/>
        <w:right w:val="none" w:sz="0" w:space="0" w:color="auto"/>
      </w:divBdr>
    </w:div>
    <w:div w:id="1074011020">
      <w:bodyDiv w:val="1"/>
      <w:marLeft w:val="0"/>
      <w:marRight w:val="0"/>
      <w:marTop w:val="0"/>
      <w:marBottom w:val="0"/>
      <w:divBdr>
        <w:top w:val="none" w:sz="0" w:space="0" w:color="auto"/>
        <w:left w:val="none" w:sz="0" w:space="0" w:color="auto"/>
        <w:bottom w:val="none" w:sz="0" w:space="0" w:color="auto"/>
        <w:right w:val="none" w:sz="0" w:space="0" w:color="auto"/>
      </w:divBdr>
    </w:div>
    <w:div w:id="1204948207">
      <w:bodyDiv w:val="1"/>
      <w:marLeft w:val="0"/>
      <w:marRight w:val="0"/>
      <w:marTop w:val="0"/>
      <w:marBottom w:val="0"/>
      <w:divBdr>
        <w:top w:val="none" w:sz="0" w:space="0" w:color="auto"/>
        <w:left w:val="none" w:sz="0" w:space="0" w:color="auto"/>
        <w:bottom w:val="none" w:sz="0" w:space="0" w:color="auto"/>
        <w:right w:val="none" w:sz="0" w:space="0" w:color="auto"/>
      </w:divBdr>
      <w:divsChild>
        <w:div w:id="95390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75065">
      <w:bodyDiv w:val="1"/>
      <w:marLeft w:val="0"/>
      <w:marRight w:val="0"/>
      <w:marTop w:val="0"/>
      <w:marBottom w:val="0"/>
      <w:divBdr>
        <w:top w:val="none" w:sz="0" w:space="0" w:color="auto"/>
        <w:left w:val="none" w:sz="0" w:space="0" w:color="auto"/>
        <w:bottom w:val="none" w:sz="0" w:space="0" w:color="auto"/>
        <w:right w:val="none" w:sz="0" w:space="0" w:color="auto"/>
      </w:divBdr>
    </w:div>
    <w:div w:id="1312952050">
      <w:bodyDiv w:val="1"/>
      <w:marLeft w:val="0"/>
      <w:marRight w:val="0"/>
      <w:marTop w:val="0"/>
      <w:marBottom w:val="0"/>
      <w:divBdr>
        <w:top w:val="none" w:sz="0" w:space="0" w:color="auto"/>
        <w:left w:val="none" w:sz="0" w:space="0" w:color="auto"/>
        <w:bottom w:val="none" w:sz="0" w:space="0" w:color="auto"/>
        <w:right w:val="none" w:sz="0" w:space="0" w:color="auto"/>
      </w:divBdr>
    </w:div>
    <w:div w:id="1363824053">
      <w:bodyDiv w:val="1"/>
      <w:marLeft w:val="0"/>
      <w:marRight w:val="0"/>
      <w:marTop w:val="0"/>
      <w:marBottom w:val="0"/>
      <w:divBdr>
        <w:top w:val="none" w:sz="0" w:space="0" w:color="auto"/>
        <w:left w:val="none" w:sz="0" w:space="0" w:color="auto"/>
        <w:bottom w:val="none" w:sz="0" w:space="0" w:color="auto"/>
        <w:right w:val="none" w:sz="0" w:space="0" w:color="auto"/>
      </w:divBdr>
    </w:div>
    <w:div w:id="1638292457">
      <w:bodyDiv w:val="1"/>
      <w:marLeft w:val="0"/>
      <w:marRight w:val="0"/>
      <w:marTop w:val="0"/>
      <w:marBottom w:val="0"/>
      <w:divBdr>
        <w:top w:val="none" w:sz="0" w:space="0" w:color="auto"/>
        <w:left w:val="none" w:sz="0" w:space="0" w:color="auto"/>
        <w:bottom w:val="none" w:sz="0" w:space="0" w:color="auto"/>
        <w:right w:val="none" w:sz="0" w:space="0" w:color="auto"/>
      </w:divBdr>
    </w:div>
    <w:div w:id="1730807899">
      <w:bodyDiv w:val="1"/>
      <w:marLeft w:val="0"/>
      <w:marRight w:val="0"/>
      <w:marTop w:val="0"/>
      <w:marBottom w:val="0"/>
      <w:divBdr>
        <w:top w:val="none" w:sz="0" w:space="0" w:color="auto"/>
        <w:left w:val="none" w:sz="0" w:space="0" w:color="auto"/>
        <w:bottom w:val="none" w:sz="0" w:space="0" w:color="auto"/>
        <w:right w:val="none" w:sz="0" w:space="0" w:color="auto"/>
      </w:divBdr>
    </w:div>
    <w:div w:id="1859849823">
      <w:bodyDiv w:val="1"/>
      <w:marLeft w:val="0"/>
      <w:marRight w:val="0"/>
      <w:marTop w:val="0"/>
      <w:marBottom w:val="0"/>
      <w:divBdr>
        <w:top w:val="none" w:sz="0" w:space="0" w:color="auto"/>
        <w:left w:val="none" w:sz="0" w:space="0" w:color="auto"/>
        <w:bottom w:val="none" w:sz="0" w:space="0" w:color="auto"/>
        <w:right w:val="none" w:sz="0" w:space="0" w:color="auto"/>
      </w:divBdr>
    </w:div>
    <w:div w:id="1864395927">
      <w:bodyDiv w:val="1"/>
      <w:marLeft w:val="0"/>
      <w:marRight w:val="0"/>
      <w:marTop w:val="0"/>
      <w:marBottom w:val="0"/>
      <w:divBdr>
        <w:top w:val="none" w:sz="0" w:space="0" w:color="auto"/>
        <w:left w:val="none" w:sz="0" w:space="0" w:color="auto"/>
        <w:bottom w:val="none" w:sz="0" w:space="0" w:color="auto"/>
        <w:right w:val="none" w:sz="0" w:space="0" w:color="auto"/>
      </w:divBdr>
    </w:div>
    <w:div w:id="1869247953">
      <w:bodyDiv w:val="1"/>
      <w:marLeft w:val="0"/>
      <w:marRight w:val="0"/>
      <w:marTop w:val="0"/>
      <w:marBottom w:val="0"/>
      <w:divBdr>
        <w:top w:val="none" w:sz="0" w:space="0" w:color="auto"/>
        <w:left w:val="none" w:sz="0" w:space="0" w:color="auto"/>
        <w:bottom w:val="none" w:sz="0" w:space="0" w:color="auto"/>
        <w:right w:val="none" w:sz="0" w:space="0" w:color="auto"/>
      </w:divBdr>
    </w:div>
    <w:div w:id="1886872042">
      <w:bodyDiv w:val="1"/>
      <w:marLeft w:val="0"/>
      <w:marRight w:val="0"/>
      <w:marTop w:val="0"/>
      <w:marBottom w:val="0"/>
      <w:divBdr>
        <w:top w:val="none" w:sz="0" w:space="0" w:color="auto"/>
        <w:left w:val="none" w:sz="0" w:space="0" w:color="auto"/>
        <w:bottom w:val="none" w:sz="0" w:space="0" w:color="auto"/>
        <w:right w:val="none" w:sz="0" w:space="0" w:color="auto"/>
      </w:divBdr>
    </w:div>
    <w:div w:id="1985156836">
      <w:bodyDiv w:val="1"/>
      <w:marLeft w:val="0"/>
      <w:marRight w:val="0"/>
      <w:marTop w:val="0"/>
      <w:marBottom w:val="0"/>
      <w:divBdr>
        <w:top w:val="none" w:sz="0" w:space="0" w:color="auto"/>
        <w:left w:val="none" w:sz="0" w:space="0" w:color="auto"/>
        <w:bottom w:val="none" w:sz="0" w:space="0" w:color="auto"/>
        <w:right w:val="none" w:sz="0" w:space="0" w:color="auto"/>
      </w:divBdr>
    </w:div>
    <w:div w:id="2024554535">
      <w:bodyDiv w:val="1"/>
      <w:marLeft w:val="0"/>
      <w:marRight w:val="0"/>
      <w:marTop w:val="0"/>
      <w:marBottom w:val="0"/>
      <w:divBdr>
        <w:top w:val="none" w:sz="0" w:space="0" w:color="auto"/>
        <w:left w:val="none" w:sz="0" w:space="0" w:color="auto"/>
        <w:bottom w:val="none" w:sz="0" w:space="0" w:color="auto"/>
        <w:right w:val="none" w:sz="0" w:space="0" w:color="auto"/>
      </w:divBdr>
    </w:div>
    <w:div w:id="21164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cisvn.nci.nih.gov/svn/caarray2/trunk/docs/project_management/caArray_Project_Plan.mpp" TargetMode="External"/><Relationship Id="rId6" Type="http://schemas.openxmlformats.org/officeDocument/2006/relationships/hyperlink" Target="https://ncisvn.nci.nih.gov/svn/caarray2/trunk/docs/project_management/caArray_caIntegrator_Action_Items.xls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667</Words>
  <Characters>3807</Characters>
  <Application>Microsoft Macintosh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caArray 2</vt:lpstr>
    </vt:vector>
  </TitlesOfParts>
  <Company>Sony Electronics, Inc.</Company>
  <LinksUpToDate>false</LinksUpToDate>
  <CharactersWithSpaces>4675</CharactersWithSpaces>
  <SharedDoc>false</SharedDoc>
  <HLinks>
    <vt:vector size="18" baseType="variant">
      <vt:variant>
        <vt:i4>1638451</vt:i4>
      </vt:variant>
      <vt:variant>
        <vt:i4>6</vt:i4>
      </vt:variant>
      <vt:variant>
        <vt:i4>0</vt:i4>
      </vt:variant>
      <vt:variant>
        <vt:i4>5</vt:i4>
      </vt:variant>
      <vt:variant>
        <vt:lpwstr>https://wiki.nci.nih.gov/x/ULT9AQ</vt:lpwstr>
      </vt:variant>
      <vt:variant>
        <vt:lpwstr/>
      </vt:variant>
      <vt:variant>
        <vt:i4>983087</vt:i4>
      </vt:variant>
      <vt:variant>
        <vt:i4>3</vt:i4>
      </vt:variant>
      <vt:variant>
        <vt:i4>0</vt:i4>
      </vt:variant>
      <vt:variant>
        <vt:i4>5</vt:i4>
      </vt:variant>
      <vt:variant>
        <vt:lpwstr>https://wiki.nci.nih.gov/x/Apv9AQ</vt:lpwstr>
      </vt:variant>
      <vt:variant>
        <vt:lpwstr/>
      </vt:variant>
      <vt:variant>
        <vt:i4>30</vt:i4>
      </vt:variant>
      <vt:variant>
        <vt:i4>0</vt:i4>
      </vt:variant>
      <vt:variant>
        <vt:i4>0</vt:i4>
      </vt:variant>
      <vt:variant>
        <vt:i4>5</vt:i4>
      </vt:variant>
      <vt:variant>
        <vt:lpwstr>https://gforge.nci.nih.gov/plugins/scmsvn/viewcvs.php/trunk/docs/project_management/internal_meetings/?root=caarray2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dc:title>
  <dc:subject/>
  <dc:creator>Sony Customer</dc:creator>
  <cp:keywords/>
  <dc:description/>
  <cp:lastModifiedBy>Rashmi Srinivasa</cp:lastModifiedBy>
  <cp:revision>5</cp:revision>
  <cp:lastPrinted>2009-08-31T19:25:00Z</cp:lastPrinted>
  <dcterms:created xsi:type="dcterms:W3CDTF">2012-01-23T22:19:00Z</dcterms:created>
  <dcterms:modified xsi:type="dcterms:W3CDTF">2012-01-24T15:45:00Z</dcterms:modified>
</cp:coreProperties>
</file>