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0033D8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 30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Deanna Siemaszko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380127" w:rsidRDefault="00FA0F64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</w:t>
      </w:r>
      <w:r w:rsidR="007D0B97">
        <w:rPr>
          <w:rFonts w:asciiTheme="majorHAnsi" w:eastAsiaTheme="minorHAnsi" w:hAnsiTheme="majorHAnsi" w:cstheme="minorBidi"/>
          <w:lang w:eastAsia="en-US"/>
        </w:rPr>
        <w:t xml:space="preserve"> data load issue: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AB1081" w:rsidRPr="00542440" w:rsidRDefault="00E4279D" w:rsidP="0054244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Xiaopeng and </w:t>
      </w:r>
      <w:r w:rsidR="00542440">
        <w:rPr>
          <w:rFonts w:asciiTheme="majorHAnsi" w:eastAsiaTheme="minorHAnsi" w:hAnsiTheme="majorHAnsi" w:cstheme="minorBidi"/>
          <w:lang w:eastAsia="en-US"/>
        </w:rPr>
        <w:t>the QA</w:t>
      </w:r>
      <w:r>
        <w:rPr>
          <w:rFonts w:asciiTheme="majorHAnsi" w:eastAsiaTheme="minorHAnsi" w:hAnsiTheme="majorHAnsi" w:cstheme="minorBidi"/>
          <w:lang w:eastAsia="en-US"/>
        </w:rPr>
        <w:t>/dev</w:t>
      </w:r>
      <w:r w:rsidR="00542440">
        <w:rPr>
          <w:rFonts w:asciiTheme="majorHAnsi" w:eastAsiaTheme="minorHAnsi" w:hAnsiTheme="majorHAnsi" w:cstheme="minorBidi"/>
          <w:lang w:eastAsia="en-US"/>
        </w:rPr>
        <w:t xml:space="preserve"> team</w:t>
      </w:r>
      <w:r>
        <w:rPr>
          <w:rFonts w:asciiTheme="majorHAnsi" w:eastAsiaTheme="minorHAnsi" w:hAnsiTheme="majorHAnsi" w:cstheme="minorBidi"/>
          <w:lang w:eastAsia="en-US"/>
        </w:rPr>
        <w:t xml:space="preserve">s </w:t>
      </w:r>
      <w:r w:rsidR="00D12B32">
        <w:rPr>
          <w:rFonts w:asciiTheme="majorHAnsi" w:eastAsiaTheme="minorHAnsi" w:hAnsiTheme="majorHAnsi" w:cstheme="minorBidi"/>
          <w:lang w:eastAsia="en-US"/>
        </w:rPr>
        <w:t>provided</w:t>
      </w:r>
      <w:r w:rsidR="00542440">
        <w:rPr>
          <w:rFonts w:asciiTheme="majorHAnsi" w:eastAsiaTheme="minorHAnsi" w:hAnsiTheme="majorHAnsi" w:cstheme="minorBidi"/>
          <w:lang w:eastAsia="en-US"/>
        </w:rPr>
        <w:t xml:space="preserve"> workflows for the 2 approaches - 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caArrayImporter </w:t>
      </w:r>
      <w:r w:rsidR="00542440">
        <w:rPr>
          <w:rFonts w:asciiTheme="majorHAnsi" w:eastAsiaTheme="minorHAnsi" w:hAnsiTheme="majorHAnsi" w:cstheme="minorBidi"/>
          <w:lang w:eastAsia="en-US"/>
        </w:rPr>
        <w:t>and QTP</w:t>
      </w:r>
      <w:r w:rsidR="007D0B97">
        <w:rPr>
          <w:rFonts w:asciiTheme="majorHAnsi" w:eastAsiaTheme="minorHAnsi" w:hAnsiTheme="majorHAnsi" w:cstheme="minorBidi"/>
          <w:lang w:eastAsia="en-US"/>
        </w:rPr>
        <w:t>.</w:t>
      </w:r>
      <w:r w:rsidR="00542440">
        <w:rPr>
          <w:rFonts w:asciiTheme="majorHAnsi" w:eastAsiaTheme="minorHAnsi" w:hAnsiTheme="majorHAnsi" w:cstheme="minorBidi"/>
          <w:lang w:eastAsia="en-US"/>
        </w:rPr>
        <w:t xml:space="preserve"> </w:t>
      </w:r>
      <w:r w:rsidR="005F69AF" w:rsidRPr="00542440">
        <w:rPr>
          <w:rFonts w:asciiTheme="majorHAnsi" w:eastAsiaTheme="minorHAnsi" w:hAnsiTheme="majorHAnsi" w:cstheme="minorBidi"/>
          <w:lang w:eastAsia="en-US"/>
        </w:rPr>
        <w:t xml:space="preserve">Doug Hosier </w:t>
      </w:r>
      <w:r w:rsidR="00D12B32">
        <w:rPr>
          <w:rFonts w:asciiTheme="majorHAnsi" w:eastAsiaTheme="minorHAnsi" w:hAnsiTheme="majorHAnsi" w:cstheme="minorBidi"/>
          <w:lang w:eastAsia="en-US"/>
        </w:rPr>
        <w:t>will provide feedback by Thursday – September 1</w:t>
      </w:r>
      <w:r w:rsidR="005F69AF" w:rsidRPr="00542440">
        <w:rPr>
          <w:rFonts w:asciiTheme="majorHAnsi" w:eastAsiaTheme="minorHAnsi" w:hAnsiTheme="majorHAnsi" w:cstheme="minorBidi"/>
          <w:lang w:eastAsia="en-US"/>
        </w:rPr>
        <w:t>.</w:t>
      </w:r>
      <w:r w:rsidR="008B35D7">
        <w:rPr>
          <w:rFonts w:asciiTheme="majorHAnsi" w:eastAsiaTheme="minorHAnsi" w:hAnsiTheme="majorHAnsi" w:cstheme="minorBidi"/>
          <w:lang w:eastAsia="en-US"/>
        </w:rPr>
        <w:t xml:space="preserve"> Need to look into licensing and security issues.</w:t>
      </w:r>
    </w:p>
    <w:p w:rsidR="00A358CB" w:rsidRDefault="007D0B97" w:rsidP="00380127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blocking issue ARRAY-</w:t>
      </w:r>
      <w:r w:rsidR="001E00C8">
        <w:rPr>
          <w:rFonts w:asciiTheme="majorHAnsi" w:eastAsiaTheme="minorHAnsi" w:hAnsiTheme="majorHAnsi" w:cstheme="minorBidi"/>
          <w:lang w:eastAsia="en-US"/>
        </w:rPr>
        <w:t xml:space="preserve">2059 will have to be fixed </w:t>
      </w:r>
      <w:r w:rsidR="005E0792">
        <w:rPr>
          <w:rFonts w:asciiTheme="majorHAnsi" w:eastAsiaTheme="minorHAnsi" w:hAnsiTheme="majorHAnsi" w:cstheme="minorBidi"/>
          <w:lang w:eastAsia="en-US"/>
        </w:rPr>
        <w:t>for</w:t>
      </w:r>
      <w:r w:rsidR="001E00C8">
        <w:rPr>
          <w:rFonts w:asciiTheme="majorHAnsi" w:eastAsiaTheme="minorHAnsi" w:hAnsiTheme="majorHAnsi" w:cstheme="minorBidi"/>
          <w:lang w:eastAsia="en-US"/>
        </w:rPr>
        <w:t xml:space="preserve"> TCGA data load</w:t>
      </w:r>
      <w:r w:rsidR="00AB1081">
        <w:rPr>
          <w:rFonts w:asciiTheme="majorHAnsi" w:eastAsiaTheme="minorHAnsi" w:hAnsiTheme="majorHAnsi" w:cstheme="minorBidi"/>
          <w:lang w:eastAsia="en-US"/>
        </w:rPr>
        <w:t>.</w:t>
      </w:r>
      <w:r w:rsidR="002F4122">
        <w:rPr>
          <w:rFonts w:asciiTheme="majorHAnsi" w:eastAsiaTheme="minorHAnsi" w:hAnsiTheme="majorHAnsi" w:cstheme="minorBidi"/>
          <w:lang w:eastAsia="en-US"/>
        </w:rPr>
        <w:t xml:space="preserve"> This issue </w:t>
      </w:r>
      <w:r w:rsidR="00D12B32">
        <w:rPr>
          <w:rFonts w:asciiTheme="majorHAnsi" w:eastAsiaTheme="minorHAnsi" w:hAnsiTheme="majorHAnsi" w:cstheme="minorBidi"/>
          <w:lang w:eastAsia="en-US"/>
        </w:rPr>
        <w:t>should be wrapped up this week</w:t>
      </w:r>
      <w:r w:rsidR="002F4122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2.4.1 status:</w:t>
      </w:r>
    </w:p>
    <w:p w:rsidR="00D00D70" w:rsidRPr="001E00C8" w:rsidRDefault="00D00D70" w:rsidP="00D00D7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Task ARRAY-1911</w:t>
      </w:r>
      <w:r w:rsidRPr="001E00C8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has been implemented</w:t>
      </w:r>
      <w:r w:rsidRPr="001E00C8">
        <w:rPr>
          <w:rFonts w:asciiTheme="majorHAnsi" w:eastAsiaTheme="minorHAnsi" w:hAnsiTheme="majorHAnsi" w:cstheme="minorBidi"/>
          <w:lang w:eastAsia="en-US"/>
        </w:rPr>
        <w:t xml:space="preserve">. This should take </w:t>
      </w:r>
      <w:r>
        <w:rPr>
          <w:rFonts w:asciiTheme="majorHAnsi" w:eastAsiaTheme="minorHAnsi" w:hAnsiTheme="majorHAnsi" w:cstheme="minorBidi"/>
          <w:lang w:eastAsia="en-US"/>
        </w:rPr>
        <w:t>the Section 508 compliance</w:t>
      </w:r>
      <w:r w:rsidRPr="001E00C8">
        <w:rPr>
          <w:rFonts w:asciiTheme="majorHAnsi" w:eastAsiaTheme="minorHAnsi" w:hAnsiTheme="majorHAnsi" w:cstheme="minorBidi"/>
          <w:lang w:eastAsia="en-US"/>
        </w:rPr>
        <w:t xml:space="preserve"> score up to 90%</w:t>
      </w:r>
      <w:r>
        <w:rPr>
          <w:rFonts w:asciiTheme="majorHAnsi" w:eastAsiaTheme="minorHAnsi" w:hAnsiTheme="majorHAnsi" w:cstheme="minorBidi"/>
          <w:lang w:eastAsia="en-US"/>
        </w:rPr>
        <w:t xml:space="preserve"> the next time the scan is run</w:t>
      </w:r>
      <w:r w:rsidRPr="001E00C8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D00D70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</w:t>
      </w:r>
      <w:r w:rsidR="002F4122">
        <w:rPr>
          <w:rFonts w:asciiTheme="majorHAnsi" w:eastAsiaTheme="minorHAnsi" w:hAnsiTheme="majorHAnsi" w:cstheme="minorBidi"/>
          <w:lang w:eastAsia="en-US"/>
        </w:rPr>
        <w:t>ugs ARRAY 2053 and ARRAY-2055 are remaining to be fixed.</w:t>
      </w:r>
    </w:p>
    <w:p w:rsidR="00FC19DC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65563F" w:rsidRDefault="0065563F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Section 508 compliance – score is currently 77.5%.</w:t>
      </w:r>
    </w:p>
    <w:p w:rsidR="00456CA5" w:rsidRPr="00E60495" w:rsidRDefault="00393103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 data</w:t>
      </w:r>
      <w:r w:rsidR="004F1159">
        <w:rPr>
          <w:rFonts w:asciiTheme="majorHAnsi" w:eastAsiaTheme="minorHAnsi" w:hAnsiTheme="majorHAnsi" w:cstheme="minorBidi"/>
          <w:lang w:eastAsia="en-US"/>
        </w:rPr>
        <w:t xml:space="preserve"> – Shine went over the spreadsheet that he has sent to the team</w:t>
      </w:r>
      <w:r w:rsidR="00062699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456CA5" w:rsidRDefault="00393103" w:rsidP="00456CA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456CA5" w:rsidRPr="00456CA5">
        <w:rPr>
          <w:rFonts w:asciiTheme="majorHAnsi" w:eastAsiaTheme="minorHAnsi" w:hAnsiTheme="majorHAnsi" w:cstheme="minorBidi"/>
          <w:lang w:eastAsia="en-US"/>
        </w:rPr>
        <w:t xml:space="preserve"> for Version 1.4</w:t>
      </w:r>
      <w:r w:rsidR="00456CA5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0E7E74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2A0C2C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is continuing to convert the caIntegrator guide to the wiki.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2A0C2C" w:rsidRDefault="002A0C2C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question from Ganesh – JP and Shine will look into this and get back to Zhong.</w:t>
      </w:r>
    </w:p>
    <w:p w:rsidR="00110CAE" w:rsidRDefault="002A0C2C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issues on MAT-KC – Validating a SNP data set (Zhong’s team is looking into this); 2.3.1 to 2.4 upgrade failed (Quy might be able to help).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4F1159" w:rsidRPr="007A1973" w:rsidRDefault="004F1159" w:rsidP="004F1159">
      <w:pPr>
        <w:pStyle w:val="Heading3"/>
      </w:pPr>
      <w:r>
        <w:t>Other</w:t>
      </w:r>
      <w:r w:rsidRPr="007A1973">
        <w:t>:</w:t>
      </w:r>
    </w:p>
    <w:p w:rsidR="004F1159" w:rsidRDefault="00110CAE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NIH Research festival is at the end of October. caBIG booth will be staffed by Don Swan and Zhong Li.</w:t>
      </w:r>
    </w:p>
    <w:p w:rsidR="002931EC" w:rsidRPr="00A70E67" w:rsidRDefault="004F1159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caArray long-term solution for large data set upload and import will be presented at next week’s status meeting.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8904AC" w:rsidRPr="00A60134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8904AC" w:rsidRPr="00FA56CA">
        <w:trPr>
          <w:cantSplit/>
        </w:trPr>
        <w:tc>
          <w:tcPr>
            <w:tcW w:w="810" w:type="dxa"/>
            <w:shd w:val="clear" w:color="auto" w:fill="CCCCCC"/>
          </w:tcPr>
          <w:p w:rsidR="008904AC" w:rsidRPr="00455D66" w:rsidRDefault="008904AC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8904AC" w:rsidRPr="00455D66" w:rsidRDefault="008904AC" w:rsidP="00BA18E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et up a meeting to discuss alternative short-term solutions to the large data set import problem</w:t>
            </w: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  <w:shd w:val="clear" w:color="auto" w:fill="CCCCCC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  <w:shd w:val="clear" w:color="auto" w:fill="CCCCCC"/>
          </w:tcPr>
          <w:p w:rsidR="008904AC" w:rsidRPr="00455D66" w:rsidRDefault="008904AC" w:rsidP="002B5F9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shd w:val="clear" w:color="auto" w:fill="CCCCCC"/>
          </w:tcPr>
          <w:p w:rsidR="008904AC" w:rsidRPr="00455D66" w:rsidRDefault="008670FB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8904AC" w:rsidRPr="00FA56CA">
        <w:trPr>
          <w:cantSplit/>
        </w:trPr>
        <w:tc>
          <w:tcPr>
            <w:tcW w:w="810" w:type="dxa"/>
            <w:shd w:val="clear" w:color="auto" w:fill="CCCCCC"/>
          </w:tcPr>
          <w:p w:rsidR="008904AC" w:rsidRPr="00455D66" w:rsidRDefault="008904AC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8904AC" w:rsidRPr="00455D66" w:rsidRDefault="00455D6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="008904AC" w:rsidRPr="007C3F3D">
              <w:rPr>
                <w:rFonts w:asciiTheme="majorHAnsi" w:eastAsiaTheme="minorHAnsi" w:hAnsiTheme="majorHAnsi" w:cstheme="minorBidi"/>
                <w:lang w:eastAsia="en-US"/>
              </w:rPr>
              <w:t>end requirements process to JJ and schedule follow-up meeting</w:t>
            </w:r>
            <w:r w:rsidR="008904AC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  <w:shd w:val="clear" w:color="auto" w:fill="CCCCCC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  <w:shd w:val="clear" w:color="auto" w:fill="CCCCCC"/>
          </w:tcPr>
          <w:p w:rsidR="008904AC" w:rsidRPr="00455D66" w:rsidRDefault="008904AC" w:rsidP="002B5F9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shd w:val="clear" w:color="auto" w:fill="CCCCCC"/>
          </w:tcPr>
          <w:p w:rsidR="008904AC" w:rsidRPr="00455D66" w:rsidRDefault="00820B0C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A60134" w:rsidRPr="00FA56CA">
        <w:trPr>
          <w:cantSplit/>
        </w:trPr>
        <w:tc>
          <w:tcPr>
            <w:tcW w:w="810" w:type="dxa"/>
            <w:shd w:val="clear" w:color="auto" w:fill="CCCCCC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</w:t>
            </w:r>
            <w:r w:rsidRPr="00303A93">
              <w:rPr>
                <w:rFonts w:asciiTheme="majorHAnsi" w:eastAsiaTheme="minorHAnsi" w:hAnsiTheme="majorHAnsi" w:cstheme="minorBidi"/>
                <w:lang w:eastAsia="en-US"/>
              </w:rPr>
              <w:t>rovide a list of TCGA data - loadable/not loadable/unknowns and some options</w:t>
            </w:r>
          </w:p>
        </w:tc>
        <w:tc>
          <w:tcPr>
            <w:tcW w:w="1620" w:type="dxa"/>
            <w:shd w:val="clear" w:color="auto" w:fill="CCCCCC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shd w:val="clear" w:color="auto" w:fill="CCCCCC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shd w:val="clear" w:color="auto" w:fill="CCCCCC"/>
          </w:tcPr>
          <w:p w:rsidR="00A60134" w:rsidRDefault="008670F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A60134" w:rsidRPr="00FA56CA">
        <w:trPr>
          <w:cantSplit/>
        </w:trPr>
        <w:tc>
          <w:tcPr>
            <w:tcW w:w="810" w:type="dxa"/>
            <w:shd w:val="clear" w:color="auto" w:fill="CCCCCC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et up a meeting to discuss which TCGA data types need to be loaded into caIntegrator. Attendees: Tanya Davidson, Xiaopeng, Juli, Mervi, Shine, JP. (Mervi, Shine and JP all have vacation plans during August.)</w:t>
            </w:r>
          </w:p>
        </w:tc>
        <w:tc>
          <w:tcPr>
            <w:tcW w:w="1620" w:type="dxa"/>
            <w:shd w:val="clear" w:color="auto" w:fill="CCCCCC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530" w:type="dxa"/>
            <w:shd w:val="clear" w:color="auto" w:fill="CCCCCC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shd w:val="clear" w:color="auto" w:fill="CCCCCC"/>
          </w:tcPr>
          <w:p w:rsidR="00A60134" w:rsidRDefault="00457EB0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B6FA0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2B6FA0" w:rsidRPr="007C3F3D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2B6FA0" w:rsidRPr="00455D66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2B6FA0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2B6FA0" w:rsidRPr="00FA56CA">
        <w:trPr>
          <w:cantSplit/>
        </w:trPr>
        <w:tc>
          <w:tcPr>
            <w:tcW w:w="810" w:type="dxa"/>
            <w:shd w:val="clear" w:color="auto" w:fill="CCCCCC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2B6FA0" w:rsidRPr="007C3F3D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access needs to run caArrayImporter client to load data onto caArray on NCI Production server.</w:t>
            </w:r>
          </w:p>
        </w:tc>
        <w:tc>
          <w:tcPr>
            <w:tcW w:w="1620" w:type="dxa"/>
            <w:shd w:val="clear" w:color="auto" w:fill="CCCCCC"/>
          </w:tcPr>
          <w:p w:rsidR="002B6FA0" w:rsidRPr="00455D66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  <w:shd w:val="clear" w:color="auto" w:fill="CCCCCC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shd w:val="clear" w:color="auto" w:fill="CCCCCC"/>
          </w:tcPr>
          <w:p w:rsidR="002B6FA0" w:rsidRDefault="00820B0C" w:rsidP="008670F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B6FA0" w:rsidRPr="00FA56CA">
        <w:trPr>
          <w:cantSplit/>
        </w:trPr>
        <w:tc>
          <w:tcPr>
            <w:tcW w:w="810" w:type="dxa"/>
            <w:shd w:val="clear" w:color="auto" w:fill="CCCCCC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Write up a short capability description of caArrayImporter client and QTP for loading large data sets.  Quy and Andrew to support.</w:t>
            </w:r>
          </w:p>
        </w:tc>
        <w:tc>
          <w:tcPr>
            <w:tcW w:w="1620" w:type="dxa"/>
            <w:shd w:val="clear" w:color="auto" w:fill="CCCCCC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  <w:shd w:val="clear" w:color="auto" w:fill="CCCCCC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shd w:val="clear" w:color="auto" w:fill="CCCCCC"/>
          </w:tcPr>
          <w:p w:rsidR="002B6FA0" w:rsidRDefault="008670F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B6FA0" w:rsidRPr="00FA56CA" w:rsidTr="001A3D01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CCCCC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CCCCC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Write up a requirement for autoloader – short term solution using caArrayImporter or QTP.  Xiaopang to provide input.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CCCCC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CCCCC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CCCCC"/>
          </w:tcPr>
          <w:p w:rsidR="002B6FA0" w:rsidRDefault="008670FB" w:rsidP="004E0B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B6FA0" w:rsidRPr="00FA56CA" w:rsidTr="001A3D01">
        <w:trPr>
          <w:cantSplit/>
        </w:trPr>
        <w:tc>
          <w:tcPr>
            <w:tcW w:w="810" w:type="dxa"/>
            <w:shd w:val="clear" w:color="auto" w:fill="CCCCCC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Follow up with Rashmi to see if she can help resolve the problem of running the 508 compliance testing tool against caIntegrator.</w:t>
            </w:r>
          </w:p>
        </w:tc>
        <w:tc>
          <w:tcPr>
            <w:tcW w:w="1620" w:type="dxa"/>
            <w:shd w:val="clear" w:color="auto" w:fill="CCCCCC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530" w:type="dxa"/>
            <w:shd w:val="clear" w:color="auto" w:fill="CCCCCC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shd w:val="clear" w:color="auto" w:fill="CCCCCC"/>
          </w:tcPr>
          <w:p w:rsidR="002B6FA0" w:rsidRDefault="00A40B0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E03847" w:rsidRPr="00FA56CA">
        <w:trPr>
          <w:cantSplit/>
        </w:trPr>
        <w:tc>
          <w:tcPr>
            <w:tcW w:w="810" w:type="dxa"/>
          </w:tcPr>
          <w:p w:rsidR="00E03847" w:rsidRPr="00455D66" w:rsidRDefault="00E03847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E03847" w:rsidRDefault="00E03847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Kervalage needs list of </w:t>
            </w:r>
            <w:r w:rsidR="00820B0C">
              <w:rPr>
                <w:rFonts w:asciiTheme="majorHAnsi" w:eastAsiaTheme="minorHAnsi" w:hAnsiTheme="majorHAnsi" w:cstheme="minorBidi"/>
                <w:lang w:eastAsia="en-US"/>
              </w:rPr>
              <w:t>TRANSCEN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D requirements and LOE.</w:t>
            </w:r>
          </w:p>
        </w:tc>
        <w:tc>
          <w:tcPr>
            <w:tcW w:w="1620" w:type="dxa"/>
          </w:tcPr>
          <w:p w:rsidR="00E03847" w:rsidRDefault="00E0384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  <w:r w:rsidR="005A36DE"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E03847" w:rsidRDefault="00E0384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E03847" w:rsidRDefault="00F80E9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</w:t>
            </w:r>
            <w:r w:rsidR="00E03847">
              <w:rPr>
                <w:rFonts w:asciiTheme="majorHAnsi" w:eastAsiaTheme="minorHAnsi" w:hAnsiTheme="majorHAnsi" w:cstheme="minorBidi"/>
                <w:lang w:eastAsia="en-US"/>
              </w:rPr>
              <w:t>rogress</w:t>
            </w:r>
          </w:p>
        </w:tc>
      </w:tr>
      <w:tr w:rsidR="0054041B" w:rsidRPr="00FA56CA">
        <w:trPr>
          <w:cantSplit/>
        </w:trPr>
        <w:tc>
          <w:tcPr>
            <w:tcW w:w="810" w:type="dxa"/>
          </w:tcPr>
          <w:p w:rsidR="0054041B" w:rsidRPr="00455D66" w:rsidRDefault="0054041B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</w:tcPr>
          <w:p w:rsidR="0054041B" w:rsidRDefault="0054041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3D5222" w:rsidRPr="00FA56CA">
        <w:trPr>
          <w:cantSplit/>
        </w:trPr>
        <w:tc>
          <w:tcPr>
            <w:tcW w:w="810" w:type="dxa"/>
          </w:tcPr>
          <w:p w:rsidR="003D5222" w:rsidRPr="00455D66" w:rsidRDefault="003D5222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3D5222" w:rsidRDefault="003D5222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Provide TRANSCEND requirements document to JJ.</w:t>
            </w:r>
          </w:p>
        </w:tc>
        <w:tc>
          <w:tcPr>
            <w:tcW w:w="1620" w:type="dxa"/>
          </w:tcPr>
          <w:p w:rsidR="003D5222" w:rsidRDefault="003D5222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</w:tcPr>
          <w:p w:rsidR="003D5222" w:rsidRDefault="003D522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8/30/2011</w:t>
            </w:r>
          </w:p>
        </w:tc>
        <w:tc>
          <w:tcPr>
            <w:tcW w:w="2160" w:type="dxa"/>
          </w:tcPr>
          <w:p w:rsidR="003D5222" w:rsidRDefault="003D5222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33D8"/>
    <w:rsid w:val="00062699"/>
    <w:rsid w:val="00077B8B"/>
    <w:rsid w:val="000A06CE"/>
    <w:rsid w:val="000A588E"/>
    <w:rsid w:val="000C089E"/>
    <w:rsid w:val="000E7E74"/>
    <w:rsid w:val="001053B6"/>
    <w:rsid w:val="00110CAE"/>
    <w:rsid w:val="00112A0E"/>
    <w:rsid w:val="001163AD"/>
    <w:rsid w:val="001839A5"/>
    <w:rsid w:val="001A3D01"/>
    <w:rsid w:val="001E00C8"/>
    <w:rsid w:val="001E2F93"/>
    <w:rsid w:val="00216EDC"/>
    <w:rsid w:val="0027195D"/>
    <w:rsid w:val="002931EC"/>
    <w:rsid w:val="002A0C2C"/>
    <w:rsid w:val="002B5F91"/>
    <w:rsid w:val="002B6FA0"/>
    <w:rsid w:val="002F4122"/>
    <w:rsid w:val="003017DD"/>
    <w:rsid w:val="00303A93"/>
    <w:rsid w:val="003329DF"/>
    <w:rsid w:val="00332CBA"/>
    <w:rsid w:val="00334FAA"/>
    <w:rsid w:val="00380127"/>
    <w:rsid w:val="00393103"/>
    <w:rsid w:val="003D5222"/>
    <w:rsid w:val="003E2C16"/>
    <w:rsid w:val="00400A66"/>
    <w:rsid w:val="00455D66"/>
    <w:rsid w:val="00456CA5"/>
    <w:rsid w:val="00457EB0"/>
    <w:rsid w:val="0049241C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87CF1"/>
    <w:rsid w:val="005A36DE"/>
    <w:rsid w:val="005C6A00"/>
    <w:rsid w:val="005E0792"/>
    <w:rsid w:val="005F69AF"/>
    <w:rsid w:val="006321E3"/>
    <w:rsid w:val="006328C1"/>
    <w:rsid w:val="00652A0A"/>
    <w:rsid w:val="0065563F"/>
    <w:rsid w:val="006C4809"/>
    <w:rsid w:val="006E6BD0"/>
    <w:rsid w:val="00710110"/>
    <w:rsid w:val="0071595A"/>
    <w:rsid w:val="007400A8"/>
    <w:rsid w:val="007704BC"/>
    <w:rsid w:val="00795732"/>
    <w:rsid w:val="007A1973"/>
    <w:rsid w:val="007A665B"/>
    <w:rsid w:val="007C3F3D"/>
    <w:rsid w:val="007D0B97"/>
    <w:rsid w:val="008126F0"/>
    <w:rsid w:val="00820B0C"/>
    <w:rsid w:val="008343A4"/>
    <w:rsid w:val="008670FB"/>
    <w:rsid w:val="00875F31"/>
    <w:rsid w:val="008904AC"/>
    <w:rsid w:val="008B35D7"/>
    <w:rsid w:val="008B5F5D"/>
    <w:rsid w:val="00924F28"/>
    <w:rsid w:val="00946A32"/>
    <w:rsid w:val="00946CAF"/>
    <w:rsid w:val="00962E0C"/>
    <w:rsid w:val="0097286F"/>
    <w:rsid w:val="00974562"/>
    <w:rsid w:val="00A358CB"/>
    <w:rsid w:val="00A40B0C"/>
    <w:rsid w:val="00A52DA5"/>
    <w:rsid w:val="00A55A02"/>
    <w:rsid w:val="00A60134"/>
    <w:rsid w:val="00A70E67"/>
    <w:rsid w:val="00A82FAF"/>
    <w:rsid w:val="00AB1081"/>
    <w:rsid w:val="00AD2D18"/>
    <w:rsid w:val="00B35592"/>
    <w:rsid w:val="00B46AD7"/>
    <w:rsid w:val="00B758AF"/>
    <w:rsid w:val="00B8571C"/>
    <w:rsid w:val="00BA18EA"/>
    <w:rsid w:val="00C561ED"/>
    <w:rsid w:val="00CD038B"/>
    <w:rsid w:val="00D00D70"/>
    <w:rsid w:val="00D12B32"/>
    <w:rsid w:val="00D218F1"/>
    <w:rsid w:val="00D8263A"/>
    <w:rsid w:val="00DC18C8"/>
    <w:rsid w:val="00DE6819"/>
    <w:rsid w:val="00E03847"/>
    <w:rsid w:val="00E4279D"/>
    <w:rsid w:val="00E60495"/>
    <w:rsid w:val="00E746A9"/>
    <w:rsid w:val="00E936BC"/>
    <w:rsid w:val="00EC7692"/>
    <w:rsid w:val="00ED3B44"/>
    <w:rsid w:val="00ED6970"/>
    <w:rsid w:val="00ED7A07"/>
    <w:rsid w:val="00F1496A"/>
    <w:rsid w:val="00F80E9C"/>
    <w:rsid w:val="00FA0D43"/>
    <w:rsid w:val="00FA0F64"/>
    <w:rsid w:val="00FC19DC"/>
    <w:rsid w:val="00FF25E5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437</Words>
  <Characters>2495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3064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64</cp:revision>
  <cp:lastPrinted>2009-08-31T19:25:00Z</cp:lastPrinted>
  <dcterms:created xsi:type="dcterms:W3CDTF">2011-08-16T17:09:00Z</dcterms:created>
  <dcterms:modified xsi:type="dcterms:W3CDTF">2011-08-30T18:08:00Z</dcterms:modified>
</cp:coreProperties>
</file>