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C4" w:rsidRDefault="00700868" w:rsidP="00E438BB">
      <w:pPr>
        <w:pStyle w:val="Title"/>
        <w:spacing w:after="120"/>
        <w:jc w:val="center"/>
        <w:rPr>
          <w:sz w:val="44"/>
        </w:rPr>
      </w:pPr>
      <w:r>
        <w:rPr>
          <w:sz w:val="44"/>
        </w:rPr>
        <w:t xml:space="preserve">NCCCP HCIT DCT </w:t>
      </w:r>
      <w:r w:rsidR="007A55C4" w:rsidRPr="00E438BB">
        <w:rPr>
          <w:sz w:val="44"/>
        </w:rPr>
        <w:t>Technical Requirement</w:t>
      </w:r>
      <w:r w:rsidR="00E371C1" w:rsidRPr="00E438BB">
        <w:rPr>
          <w:sz w:val="44"/>
        </w:rPr>
        <w:t>s</w:t>
      </w:r>
      <w:r w:rsidR="007A55C4" w:rsidRPr="00E438BB">
        <w:rPr>
          <w:sz w:val="44"/>
        </w:rPr>
        <w:t xml:space="preserve"> Document</w:t>
      </w:r>
    </w:p>
    <w:p w:rsidR="00E438BB" w:rsidRPr="00E438BB" w:rsidRDefault="00E438BB" w:rsidP="00E438BB">
      <w:pPr>
        <w:spacing w:after="120"/>
      </w:pPr>
    </w:p>
    <w:tbl>
      <w:tblPr>
        <w:tblStyle w:val="TableGrid"/>
        <w:tblW w:w="14784" w:type="dxa"/>
        <w:tblLayout w:type="fixed"/>
        <w:tblLook w:val="04A0"/>
      </w:tblPr>
      <w:tblGrid>
        <w:gridCol w:w="4821"/>
        <w:gridCol w:w="1137"/>
        <w:gridCol w:w="1530"/>
        <w:gridCol w:w="1260"/>
        <w:gridCol w:w="990"/>
        <w:gridCol w:w="3330"/>
        <w:gridCol w:w="900"/>
        <w:gridCol w:w="816"/>
      </w:tblGrid>
      <w:tr w:rsidR="00810D8A" w:rsidRPr="00E371C1" w:rsidTr="00CA7A0A">
        <w:trPr>
          <w:trHeight w:val="602"/>
          <w:tblHeader/>
        </w:trPr>
        <w:tc>
          <w:tcPr>
            <w:tcW w:w="4821" w:type="dxa"/>
            <w:vMerge w:val="restart"/>
            <w:shd w:val="clear" w:color="auto" w:fill="D9D9D9" w:themeFill="background1" w:themeFillShade="D9"/>
          </w:tcPr>
          <w:p w:rsidR="00810D8A" w:rsidRDefault="00810D8A" w:rsidP="00C20B7E">
            <w:pPr>
              <w:pStyle w:val="Heading1"/>
              <w:jc w:val="center"/>
            </w:pPr>
          </w:p>
          <w:p w:rsidR="00810D8A" w:rsidRPr="00AC585B" w:rsidRDefault="00810D8A" w:rsidP="00C20B7E">
            <w:pPr>
              <w:pStyle w:val="Heading1"/>
              <w:jc w:val="center"/>
            </w:pPr>
            <w:r w:rsidRPr="00AC585B">
              <w:t>Requirement</w:t>
            </w:r>
          </w:p>
        </w:tc>
        <w:tc>
          <w:tcPr>
            <w:tcW w:w="1137" w:type="dxa"/>
            <w:shd w:val="clear" w:color="auto" w:fill="D9D9D9" w:themeFill="background1" w:themeFillShade="D9"/>
          </w:tcPr>
          <w:p w:rsidR="00810D8A" w:rsidRPr="00A11E20" w:rsidRDefault="00810D8A" w:rsidP="009249CA">
            <w:pPr>
              <w:pStyle w:val="Heading1"/>
              <w:jc w:val="center"/>
            </w:pPr>
            <w:r>
              <w:t>Tool currently Supports</w:t>
            </w:r>
          </w:p>
        </w:tc>
        <w:tc>
          <w:tcPr>
            <w:tcW w:w="1530" w:type="dxa"/>
            <w:shd w:val="clear" w:color="auto" w:fill="D9D9D9" w:themeFill="background1" w:themeFillShade="D9"/>
          </w:tcPr>
          <w:p w:rsidR="00810D8A" w:rsidRDefault="00810D8A" w:rsidP="009249CA">
            <w:pPr>
              <w:pStyle w:val="Heading1"/>
              <w:jc w:val="center"/>
            </w:pPr>
            <w:r>
              <w:t>Development Time in Plan</w:t>
            </w:r>
          </w:p>
        </w:tc>
        <w:tc>
          <w:tcPr>
            <w:tcW w:w="1260" w:type="dxa"/>
            <w:vMerge w:val="restart"/>
            <w:shd w:val="clear" w:color="auto" w:fill="D9D9D9" w:themeFill="background1" w:themeFillShade="D9"/>
          </w:tcPr>
          <w:p w:rsidR="00810D8A" w:rsidRDefault="00810D8A" w:rsidP="009249CA">
            <w:pPr>
              <w:pStyle w:val="Heading1"/>
              <w:jc w:val="center"/>
            </w:pPr>
            <w:r>
              <w:t>Can Support with addt’l budget</w:t>
            </w:r>
          </w:p>
        </w:tc>
        <w:tc>
          <w:tcPr>
            <w:tcW w:w="990" w:type="dxa"/>
            <w:vMerge w:val="restart"/>
            <w:shd w:val="clear" w:color="auto" w:fill="D9D9D9" w:themeFill="background1" w:themeFillShade="D9"/>
          </w:tcPr>
          <w:p w:rsidR="00810D8A" w:rsidRDefault="00810D8A" w:rsidP="00583B3A">
            <w:pPr>
              <w:pStyle w:val="Heading1"/>
              <w:jc w:val="center"/>
            </w:pPr>
            <w:r>
              <w:t>Cannot Support</w:t>
            </w:r>
          </w:p>
        </w:tc>
        <w:tc>
          <w:tcPr>
            <w:tcW w:w="3330" w:type="dxa"/>
            <w:vMerge w:val="restart"/>
            <w:shd w:val="clear" w:color="auto" w:fill="D9D9D9" w:themeFill="background1" w:themeFillShade="D9"/>
          </w:tcPr>
          <w:p w:rsidR="00810D8A" w:rsidRDefault="00810D8A" w:rsidP="00583B3A">
            <w:pPr>
              <w:pStyle w:val="Heading1"/>
              <w:jc w:val="center"/>
            </w:pPr>
            <w:r>
              <w:t>Resolution</w:t>
            </w:r>
          </w:p>
        </w:tc>
        <w:tc>
          <w:tcPr>
            <w:tcW w:w="900" w:type="dxa"/>
            <w:vMerge w:val="restart"/>
            <w:shd w:val="clear" w:color="auto" w:fill="D9D9D9" w:themeFill="background1" w:themeFillShade="D9"/>
          </w:tcPr>
          <w:p w:rsidR="00A23C19" w:rsidRDefault="00810D8A" w:rsidP="00536CF7">
            <w:pPr>
              <w:pStyle w:val="Heading1"/>
              <w:jc w:val="center"/>
            </w:pPr>
            <w:r>
              <w:t>Phase 1</w:t>
            </w:r>
            <w:r w:rsidR="00536CF7">
              <w:t xml:space="preserve"> </w:t>
            </w:r>
          </w:p>
          <w:p w:rsidR="00810D8A" w:rsidRDefault="00536CF7" w:rsidP="00AF4EB2">
            <w:pPr>
              <w:pStyle w:val="Heading1"/>
              <w:jc w:val="center"/>
            </w:pPr>
            <w:r>
              <w:t xml:space="preserve">(Nov </w:t>
            </w:r>
            <w:r w:rsidR="001F43F1">
              <w:t>1</w:t>
            </w:r>
            <w:r w:rsidR="00AF4EB2">
              <w:t>4</w:t>
            </w:r>
            <w:r w:rsidR="001F43F1">
              <w:t>th</w:t>
            </w:r>
            <w:r>
              <w:t>)</w:t>
            </w:r>
          </w:p>
        </w:tc>
        <w:tc>
          <w:tcPr>
            <w:tcW w:w="816" w:type="dxa"/>
            <w:vMerge w:val="restart"/>
            <w:shd w:val="clear" w:color="auto" w:fill="D9D9D9" w:themeFill="background1" w:themeFillShade="D9"/>
          </w:tcPr>
          <w:p w:rsidR="00810D8A" w:rsidRDefault="00810D8A" w:rsidP="00583B3A">
            <w:pPr>
              <w:pStyle w:val="Heading1"/>
              <w:jc w:val="center"/>
            </w:pPr>
            <w:r>
              <w:t xml:space="preserve">Phase </w:t>
            </w:r>
          </w:p>
          <w:p w:rsidR="00810D8A" w:rsidRDefault="00810D8A" w:rsidP="00583B3A">
            <w:pPr>
              <w:pStyle w:val="Heading1"/>
              <w:jc w:val="center"/>
            </w:pPr>
            <w:r>
              <w:t>2</w:t>
            </w:r>
          </w:p>
          <w:p w:rsidR="00AF4EB2" w:rsidRPr="00AF4EB2" w:rsidRDefault="00AF4EB2" w:rsidP="001F43F1">
            <w:pPr>
              <w:rPr>
                <w:b/>
              </w:rPr>
            </w:pPr>
            <w:r w:rsidRPr="00AF4EB2">
              <w:rPr>
                <w:b/>
              </w:rPr>
              <w:t xml:space="preserve">(Jan </w:t>
            </w:r>
            <w:r w:rsidR="001F43F1">
              <w:rPr>
                <w:b/>
              </w:rPr>
              <w:t>15th</w:t>
            </w:r>
            <w:r w:rsidRPr="00AF4EB2">
              <w:rPr>
                <w:b/>
              </w:rPr>
              <w:t>)</w:t>
            </w:r>
          </w:p>
        </w:tc>
      </w:tr>
      <w:tr w:rsidR="00810D8A" w:rsidRPr="00E371C1" w:rsidTr="00CA7A0A">
        <w:trPr>
          <w:trHeight w:val="404"/>
          <w:tblHeader/>
        </w:trPr>
        <w:tc>
          <w:tcPr>
            <w:tcW w:w="4821" w:type="dxa"/>
            <w:vMerge/>
            <w:shd w:val="clear" w:color="auto" w:fill="D9D9D9" w:themeFill="background1" w:themeFillShade="D9"/>
          </w:tcPr>
          <w:p w:rsidR="00810D8A" w:rsidRPr="00AC585B" w:rsidRDefault="00810D8A" w:rsidP="00AC585B">
            <w:pPr>
              <w:pStyle w:val="Heading1"/>
            </w:pPr>
          </w:p>
        </w:tc>
        <w:tc>
          <w:tcPr>
            <w:tcW w:w="2667" w:type="dxa"/>
            <w:gridSpan w:val="2"/>
            <w:shd w:val="clear" w:color="auto" w:fill="D9D9D9" w:themeFill="background1" w:themeFillShade="D9"/>
          </w:tcPr>
          <w:p w:rsidR="00810D8A" w:rsidRPr="00C20B7E" w:rsidRDefault="00810D8A" w:rsidP="009249CA">
            <w:pPr>
              <w:pStyle w:val="Heading1"/>
              <w:jc w:val="center"/>
              <w:rPr>
                <w:b w:val="0"/>
                <w:i/>
                <w:sz w:val="16"/>
                <w:szCs w:val="16"/>
              </w:rPr>
            </w:pPr>
            <w:r w:rsidRPr="00C20B7E">
              <w:rPr>
                <w:b w:val="0"/>
                <w:sz w:val="16"/>
                <w:szCs w:val="16"/>
              </w:rPr>
              <w:t>(</w:t>
            </w:r>
            <w:r w:rsidRPr="00C20B7E">
              <w:rPr>
                <w:b w:val="0"/>
                <w:i/>
                <w:sz w:val="16"/>
                <w:szCs w:val="16"/>
              </w:rPr>
              <w:t>Requirements included in these columns will b</w:t>
            </w:r>
            <w:r>
              <w:rPr>
                <w:b w:val="0"/>
                <w:i/>
                <w:sz w:val="16"/>
                <w:szCs w:val="16"/>
              </w:rPr>
              <w:t>e implemented before the Nov</w:t>
            </w:r>
            <w:r w:rsidRPr="00C20B7E">
              <w:rPr>
                <w:b w:val="0"/>
                <w:i/>
                <w:sz w:val="16"/>
                <w:szCs w:val="16"/>
              </w:rPr>
              <w:t xml:space="preserve"> 1</w:t>
            </w:r>
            <w:r w:rsidRPr="00C20B7E">
              <w:rPr>
                <w:b w:val="0"/>
                <w:i/>
                <w:sz w:val="16"/>
                <w:szCs w:val="16"/>
                <w:vertAlign w:val="superscript"/>
              </w:rPr>
              <w:t>st</w:t>
            </w:r>
            <w:r w:rsidRPr="00C20B7E">
              <w:rPr>
                <w:b w:val="0"/>
                <w:i/>
                <w:sz w:val="16"/>
                <w:szCs w:val="16"/>
              </w:rPr>
              <w:t xml:space="preserve"> deadline)</w:t>
            </w:r>
          </w:p>
        </w:tc>
        <w:tc>
          <w:tcPr>
            <w:tcW w:w="1260" w:type="dxa"/>
            <w:vMerge/>
            <w:shd w:val="clear" w:color="auto" w:fill="D9D9D9" w:themeFill="background1" w:themeFillShade="D9"/>
          </w:tcPr>
          <w:p w:rsidR="00810D8A" w:rsidRDefault="00810D8A" w:rsidP="009249CA">
            <w:pPr>
              <w:pStyle w:val="Heading1"/>
              <w:jc w:val="center"/>
            </w:pPr>
          </w:p>
        </w:tc>
        <w:tc>
          <w:tcPr>
            <w:tcW w:w="990" w:type="dxa"/>
            <w:vMerge/>
            <w:shd w:val="clear" w:color="auto" w:fill="D9D9D9" w:themeFill="background1" w:themeFillShade="D9"/>
          </w:tcPr>
          <w:p w:rsidR="00810D8A" w:rsidRDefault="00810D8A" w:rsidP="00AC585B">
            <w:pPr>
              <w:pStyle w:val="Heading1"/>
            </w:pPr>
          </w:p>
        </w:tc>
        <w:tc>
          <w:tcPr>
            <w:tcW w:w="3330" w:type="dxa"/>
            <w:vMerge/>
            <w:shd w:val="clear" w:color="auto" w:fill="D9D9D9" w:themeFill="background1" w:themeFillShade="D9"/>
          </w:tcPr>
          <w:p w:rsidR="00810D8A" w:rsidRDefault="00810D8A" w:rsidP="00AC585B">
            <w:pPr>
              <w:pStyle w:val="Heading1"/>
            </w:pPr>
          </w:p>
        </w:tc>
        <w:tc>
          <w:tcPr>
            <w:tcW w:w="900" w:type="dxa"/>
            <w:vMerge/>
            <w:shd w:val="clear" w:color="auto" w:fill="D9D9D9" w:themeFill="background1" w:themeFillShade="D9"/>
          </w:tcPr>
          <w:p w:rsidR="00810D8A" w:rsidRDefault="00810D8A" w:rsidP="00AC585B">
            <w:pPr>
              <w:pStyle w:val="Heading1"/>
            </w:pPr>
          </w:p>
        </w:tc>
        <w:tc>
          <w:tcPr>
            <w:tcW w:w="816" w:type="dxa"/>
            <w:vMerge/>
            <w:shd w:val="clear" w:color="auto" w:fill="D9D9D9" w:themeFill="background1" w:themeFillShade="D9"/>
          </w:tcPr>
          <w:p w:rsidR="00810D8A" w:rsidRDefault="00810D8A" w:rsidP="00AC585B">
            <w:pPr>
              <w:pStyle w:val="Heading1"/>
            </w:pPr>
          </w:p>
        </w:tc>
      </w:tr>
      <w:tr w:rsidR="00F67A16" w:rsidRPr="00E371C1" w:rsidTr="009224DE">
        <w:tc>
          <w:tcPr>
            <w:tcW w:w="14784" w:type="dxa"/>
            <w:gridSpan w:val="8"/>
          </w:tcPr>
          <w:p w:rsidR="00F67A16" w:rsidRPr="00EA3E1E" w:rsidRDefault="00F67A16" w:rsidP="00A11E20">
            <w:pPr>
              <w:rPr>
                <w:b/>
                <w:sz w:val="20"/>
              </w:rPr>
            </w:pPr>
            <w:r w:rsidRPr="00EA3E1E">
              <w:rPr>
                <w:b/>
                <w:sz w:val="20"/>
              </w:rPr>
              <w:t>Data Collection Tool Features</w:t>
            </w:r>
          </w:p>
        </w:tc>
      </w:tr>
      <w:tr w:rsidR="00810D8A" w:rsidRPr="00E371C1" w:rsidTr="00CA7A0A">
        <w:tc>
          <w:tcPr>
            <w:tcW w:w="4821" w:type="dxa"/>
          </w:tcPr>
          <w:p w:rsidR="00810D8A" w:rsidRPr="00A11E20" w:rsidRDefault="00810D8A" w:rsidP="00B07F63">
            <w:pPr>
              <w:pStyle w:val="ListParagraph"/>
            </w:pPr>
            <w:r w:rsidRPr="00B472F3">
              <w:rPr>
                <w:sz w:val="18"/>
              </w:rPr>
              <w:t>System will require that users have a user</w:t>
            </w:r>
            <w:r>
              <w:rPr>
                <w:sz w:val="18"/>
              </w:rPr>
              <w:t xml:space="preserve"> </w:t>
            </w:r>
            <w:r w:rsidRPr="00B472F3">
              <w:rPr>
                <w:sz w:val="18"/>
              </w:rPr>
              <w:t xml:space="preserve">ID and password (list of existing user ID will be provided </w:t>
            </w:r>
            <w:r>
              <w:rPr>
                <w:sz w:val="18"/>
              </w:rPr>
              <w:t xml:space="preserve">[by NCI Application Support] </w:t>
            </w:r>
            <w:r w:rsidRPr="00B472F3">
              <w:rPr>
                <w:sz w:val="18"/>
              </w:rPr>
              <w:t xml:space="preserve">along with their LDAP association) and will provide </w:t>
            </w:r>
            <w:r w:rsidR="00B07F63">
              <w:rPr>
                <w:sz w:val="18"/>
              </w:rPr>
              <w:t xml:space="preserve">the following </w:t>
            </w:r>
            <w:r w:rsidRPr="00B472F3">
              <w:rPr>
                <w:sz w:val="18"/>
              </w:rPr>
              <w:t>functionality:</w:t>
            </w:r>
          </w:p>
        </w:tc>
        <w:tc>
          <w:tcPr>
            <w:tcW w:w="1137" w:type="dxa"/>
          </w:tcPr>
          <w:p w:rsidR="00810D8A" w:rsidRPr="00A11E20" w:rsidRDefault="000C11D1" w:rsidP="000C11D1">
            <w:pPr>
              <w:jc w:val="center"/>
            </w:pPr>
            <w:r>
              <w:t>X</w:t>
            </w:r>
          </w:p>
        </w:tc>
        <w:tc>
          <w:tcPr>
            <w:tcW w:w="1530" w:type="dxa"/>
          </w:tcPr>
          <w:p w:rsidR="00810D8A" w:rsidRPr="00A11E20" w:rsidRDefault="00810D8A" w:rsidP="00A11E20"/>
        </w:tc>
        <w:tc>
          <w:tcPr>
            <w:tcW w:w="1260" w:type="dxa"/>
          </w:tcPr>
          <w:p w:rsidR="00810D8A" w:rsidRPr="00A11E20" w:rsidRDefault="00810D8A" w:rsidP="00A11E20"/>
        </w:tc>
        <w:tc>
          <w:tcPr>
            <w:tcW w:w="990" w:type="dxa"/>
          </w:tcPr>
          <w:p w:rsidR="00810D8A" w:rsidRPr="00A11E20" w:rsidRDefault="00810D8A" w:rsidP="00A11E20"/>
        </w:tc>
        <w:tc>
          <w:tcPr>
            <w:tcW w:w="3330" w:type="dxa"/>
          </w:tcPr>
          <w:p w:rsidR="00810D8A" w:rsidRPr="00A11E20" w:rsidRDefault="00810D8A" w:rsidP="00A11E20"/>
        </w:tc>
        <w:tc>
          <w:tcPr>
            <w:tcW w:w="900" w:type="dxa"/>
          </w:tcPr>
          <w:p w:rsidR="00810D8A" w:rsidRPr="00A11E20" w:rsidRDefault="000A3655" w:rsidP="000A3655">
            <w:pPr>
              <w:jc w:val="center"/>
            </w:pPr>
            <w:r>
              <w:rPr>
                <w:noProof/>
              </w:rPr>
              <w:drawing>
                <wp:inline distT="0" distB="0" distL="0" distR="0">
                  <wp:extent cx="241540" cy="16869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A11E20" w:rsidRDefault="00810D8A" w:rsidP="00A11E20"/>
        </w:tc>
      </w:tr>
      <w:tr w:rsidR="00810D8A" w:rsidRPr="00E371C1" w:rsidTr="00181740">
        <w:tc>
          <w:tcPr>
            <w:tcW w:w="4821" w:type="dxa"/>
          </w:tcPr>
          <w:p w:rsidR="00810D8A" w:rsidRPr="00B472F3" w:rsidRDefault="00810D8A" w:rsidP="00E16F62">
            <w:pPr>
              <w:pStyle w:val="ListParagraph"/>
              <w:numPr>
                <w:ilvl w:val="1"/>
                <w:numId w:val="3"/>
              </w:numPr>
              <w:rPr>
                <w:sz w:val="18"/>
              </w:rPr>
            </w:pPr>
            <w:r w:rsidRPr="00B472F3">
              <w:rPr>
                <w:sz w:val="18"/>
              </w:rPr>
              <w:t xml:space="preserve">System will </w:t>
            </w:r>
            <w:r w:rsidR="00E16F62">
              <w:rPr>
                <w:sz w:val="18"/>
              </w:rPr>
              <w:t xml:space="preserve">have the ability to authenticate </w:t>
            </w:r>
            <w:r w:rsidRPr="00B472F3">
              <w:rPr>
                <w:sz w:val="18"/>
              </w:rPr>
              <w:t>user names</w:t>
            </w:r>
            <w:r w:rsidR="00E16F62">
              <w:rPr>
                <w:sz w:val="18"/>
              </w:rPr>
              <w:t xml:space="preserve"> and passwords against the NCI LDAP.</w:t>
            </w:r>
          </w:p>
        </w:tc>
        <w:tc>
          <w:tcPr>
            <w:tcW w:w="1137" w:type="dxa"/>
          </w:tcPr>
          <w:p w:rsidR="00810D8A" w:rsidRPr="00E371C1" w:rsidRDefault="00810D8A" w:rsidP="007E5F9A">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BD6D75" w:rsidP="00BD6D75">
            <w:pPr>
              <w:jc w:val="center"/>
            </w:pPr>
            <w:r>
              <w:rPr>
                <w:noProof/>
              </w:rPr>
              <w:drawing>
                <wp:inline distT="0" distB="0" distL="0" distR="0">
                  <wp:extent cx="241540" cy="168694"/>
                  <wp:effectExtent l="0" t="0" r="635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181740">
        <w:tc>
          <w:tcPr>
            <w:tcW w:w="4821" w:type="dxa"/>
          </w:tcPr>
          <w:p w:rsidR="00810D8A" w:rsidRDefault="00810D8A" w:rsidP="00A11E20">
            <w:pPr>
              <w:pStyle w:val="ListParagraph"/>
              <w:numPr>
                <w:ilvl w:val="1"/>
                <w:numId w:val="3"/>
              </w:numPr>
              <w:rPr>
                <w:sz w:val="18"/>
              </w:rPr>
            </w:pPr>
            <w:r w:rsidRPr="00B472F3">
              <w:rPr>
                <w:sz w:val="18"/>
              </w:rPr>
              <w:t xml:space="preserve">System will generate a temporary system generated password </w:t>
            </w:r>
          </w:p>
          <w:p w:rsidR="00810D8A" w:rsidRPr="007953F6" w:rsidRDefault="00810D8A" w:rsidP="007953F6">
            <w:pPr>
              <w:pStyle w:val="ListParagraph"/>
              <w:numPr>
                <w:ilvl w:val="0"/>
                <w:numId w:val="0"/>
              </w:numPr>
              <w:ind w:left="792"/>
              <w:rPr>
                <w:b/>
                <w:i/>
                <w:sz w:val="18"/>
              </w:rPr>
            </w:pP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Default="00C91B69" w:rsidP="00363DF2">
            <w:pPr>
              <w:rPr>
                <w:color w:val="4F6228" w:themeColor="accent3" w:themeShade="80"/>
                <w:sz w:val="18"/>
                <w:szCs w:val="20"/>
              </w:rPr>
            </w:pPr>
            <w:r>
              <w:rPr>
                <w:sz w:val="18"/>
                <w:szCs w:val="20"/>
              </w:rPr>
              <w:t xml:space="preserve">Not Necessary </w:t>
            </w:r>
            <w:r w:rsidRPr="000C11D1">
              <w:rPr>
                <w:sz w:val="18"/>
                <w:szCs w:val="20"/>
              </w:rPr>
              <w:t xml:space="preserve">- </w:t>
            </w:r>
            <w:r w:rsidR="00810D8A" w:rsidRPr="000C11D1">
              <w:rPr>
                <w:sz w:val="18"/>
                <w:szCs w:val="20"/>
              </w:rPr>
              <w:t>user IDs and passwords will be authenticated from NCI LDAP</w:t>
            </w:r>
          </w:p>
          <w:p w:rsidR="00C91B69" w:rsidRPr="00B62C92" w:rsidRDefault="00C91B69" w:rsidP="00363DF2">
            <w:pPr>
              <w:rPr>
                <w:sz w:val="18"/>
                <w:szCs w:val="20"/>
              </w:rPr>
            </w:pPr>
          </w:p>
        </w:tc>
        <w:tc>
          <w:tcPr>
            <w:tcW w:w="900" w:type="dxa"/>
            <w:shd w:val="clear" w:color="auto" w:fill="D9D9D9" w:themeFill="background1" w:themeFillShade="D9"/>
          </w:tcPr>
          <w:p w:rsidR="00810D8A" w:rsidRPr="00181740" w:rsidRDefault="00810D8A" w:rsidP="00363DF2">
            <w:pPr>
              <w:rPr>
                <w:sz w:val="20"/>
                <w:szCs w:val="20"/>
              </w:rPr>
            </w:pPr>
          </w:p>
        </w:tc>
        <w:tc>
          <w:tcPr>
            <w:tcW w:w="816" w:type="dxa"/>
            <w:shd w:val="clear" w:color="auto" w:fill="D9D9D9" w:themeFill="background1" w:themeFillShade="D9"/>
          </w:tcPr>
          <w:p w:rsidR="00810D8A" w:rsidRPr="00181740" w:rsidRDefault="00810D8A" w:rsidP="00363DF2">
            <w:pPr>
              <w:rPr>
                <w:sz w:val="20"/>
                <w:szCs w:val="20"/>
              </w:rPr>
            </w:pPr>
          </w:p>
        </w:tc>
      </w:tr>
      <w:tr w:rsidR="000C11D1" w:rsidRPr="00E371C1" w:rsidTr="00181740">
        <w:tc>
          <w:tcPr>
            <w:tcW w:w="4821" w:type="dxa"/>
          </w:tcPr>
          <w:p w:rsidR="000C11D1" w:rsidRDefault="000C11D1" w:rsidP="00A11E20">
            <w:pPr>
              <w:pStyle w:val="ListParagraph"/>
              <w:numPr>
                <w:ilvl w:val="1"/>
                <w:numId w:val="3"/>
              </w:numPr>
              <w:rPr>
                <w:sz w:val="18"/>
              </w:rPr>
            </w:pPr>
            <w:r w:rsidRPr="00B472F3">
              <w:rPr>
                <w:sz w:val="18"/>
              </w:rPr>
              <w:t>System will e-</w:t>
            </w:r>
            <w:r>
              <w:rPr>
                <w:sz w:val="18"/>
              </w:rPr>
              <w:t>mail the user with their user ID</w:t>
            </w:r>
          </w:p>
          <w:p w:rsidR="000C11D1" w:rsidRPr="00B472F3" w:rsidRDefault="000C11D1" w:rsidP="007953F6">
            <w:pPr>
              <w:pStyle w:val="ListParagraph"/>
              <w:numPr>
                <w:ilvl w:val="0"/>
                <w:numId w:val="0"/>
              </w:numPr>
              <w:ind w:left="792"/>
              <w:rPr>
                <w:sz w:val="18"/>
              </w:rPr>
            </w:pPr>
          </w:p>
        </w:tc>
        <w:tc>
          <w:tcPr>
            <w:tcW w:w="1137" w:type="dxa"/>
          </w:tcPr>
          <w:p w:rsidR="000C11D1" w:rsidRPr="00E371C1" w:rsidRDefault="000C11D1" w:rsidP="00A11E20"/>
        </w:tc>
        <w:tc>
          <w:tcPr>
            <w:tcW w:w="1530" w:type="dxa"/>
          </w:tcPr>
          <w:p w:rsidR="000C11D1" w:rsidRPr="00E371C1" w:rsidRDefault="000C11D1" w:rsidP="00A11E20"/>
        </w:tc>
        <w:tc>
          <w:tcPr>
            <w:tcW w:w="1260" w:type="dxa"/>
          </w:tcPr>
          <w:p w:rsidR="000C11D1" w:rsidRPr="00E371C1" w:rsidRDefault="000C11D1" w:rsidP="00A11E20"/>
        </w:tc>
        <w:tc>
          <w:tcPr>
            <w:tcW w:w="990" w:type="dxa"/>
          </w:tcPr>
          <w:p w:rsidR="000C11D1" w:rsidRPr="00E371C1" w:rsidRDefault="000C11D1" w:rsidP="00A11E20"/>
        </w:tc>
        <w:tc>
          <w:tcPr>
            <w:tcW w:w="3330" w:type="dxa"/>
          </w:tcPr>
          <w:p w:rsidR="000C11D1" w:rsidRPr="0016751D" w:rsidRDefault="000C11D1" w:rsidP="00165944">
            <w:pPr>
              <w:rPr>
                <w:sz w:val="18"/>
                <w:szCs w:val="20"/>
              </w:rPr>
            </w:pPr>
            <w:r w:rsidRPr="0016751D">
              <w:rPr>
                <w:sz w:val="18"/>
                <w:szCs w:val="20"/>
              </w:rPr>
              <w:t xml:space="preserve">Not Necessary </w:t>
            </w:r>
            <w:r>
              <w:rPr>
                <w:sz w:val="18"/>
                <w:szCs w:val="20"/>
              </w:rPr>
              <w:t xml:space="preserve">- </w:t>
            </w:r>
            <w:r w:rsidRPr="000C11D1">
              <w:rPr>
                <w:sz w:val="18"/>
                <w:szCs w:val="20"/>
              </w:rPr>
              <w:t>user IDs and passwords will be authenticated from NCI LDAP</w:t>
            </w:r>
          </w:p>
        </w:tc>
        <w:tc>
          <w:tcPr>
            <w:tcW w:w="900" w:type="dxa"/>
            <w:shd w:val="clear" w:color="auto" w:fill="D9D9D9" w:themeFill="background1" w:themeFillShade="D9"/>
          </w:tcPr>
          <w:p w:rsidR="000C11D1" w:rsidRPr="00181740" w:rsidRDefault="000C11D1" w:rsidP="00363DF2">
            <w:pPr>
              <w:rPr>
                <w:sz w:val="20"/>
                <w:szCs w:val="20"/>
              </w:rPr>
            </w:pPr>
          </w:p>
        </w:tc>
        <w:tc>
          <w:tcPr>
            <w:tcW w:w="816" w:type="dxa"/>
            <w:shd w:val="clear" w:color="auto" w:fill="D9D9D9" w:themeFill="background1" w:themeFillShade="D9"/>
          </w:tcPr>
          <w:p w:rsidR="000C11D1" w:rsidRPr="00181740" w:rsidRDefault="000C11D1" w:rsidP="00363DF2">
            <w:pPr>
              <w:rPr>
                <w:sz w:val="20"/>
                <w:szCs w:val="20"/>
              </w:rPr>
            </w:pPr>
          </w:p>
        </w:tc>
      </w:tr>
      <w:tr w:rsidR="000C11D1" w:rsidRPr="00E371C1" w:rsidTr="00181740">
        <w:tc>
          <w:tcPr>
            <w:tcW w:w="4821" w:type="dxa"/>
          </w:tcPr>
          <w:p w:rsidR="000C11D1" w:rsidRDefault="000C11D1" w:rsidP="00A11E20">
            <w:pPr>
              <w:pStyle w:val="ListParagraph"/>
              <w:numPr>
                <w:ilvl w:val="1"/>
                <w:numId w:val="3"/>
              </w:numPr>
              <w:rPr>
                <w:sz w:val="18"/>
              </w:rPr>
            </w:pPr>
            <w:r w:rsidRPr="00B472F3">
              <w:rPr>
                <w:sz w:val="18"/>
              </w:rPr>
              <w:t xml:space="preserve">System will e-mail the user in a separate e-mail their temporary system generated password </w:t>
            </w:r>
          </w:p>
          <w:p w:rsidR="000C11D1" w:rsidRPr="00B472F3" w:rsidRDefault="000C11D1" w:rsidP="007953F6">
            <w:pPr>
              <w:pStyle w:val="ListParagraph"/>
              <w:numPr>
                <w:ilvl w:val="0"/>
                <w:numId w:val="0"/>
              </w:numPr>
              <w:ind w:left="792"/>
              <w:rPr>
                <w:sz w:val="18"/>
              </w:rPr>
            </w:pPr>
          </w:p>
        </w:tc>
        <w:tc>
          <w:tcPr>
            <w:tcW w:w="1137" w:type="dxa"/>
          </w:tcPr>
          <w:p w:rsidR="000C11D1" w:rsidRPr="00E371C1" w:rsidRDefault="000C11D1" w:rsidP="00A11E20"/>
        </w:tc>
        <w:tc>
          <w:tcPr>
            <w:tcW w:w="1530" w:type="dxa"/>
          </w:tcPr>
          <w:p w:rsidR="000C11D1" w:rsidRPr="00E371C1" w:rsidRDefault="000C11D1" w:rsidP="00A11E20"/>
        </w:tc>
        <w:tc>
          <w:tcPr>
            <w:tcW w:w="1260" w:type="dxa"/>
          </w:tcPr>
          <w:p w:rsidR="000C11D1" w:rsidRPr="00E371C1" w:rsidRDefault="000C11D1" w:rsidP="00A11E20"/>
        </w:tc>
        <w:tc>
          <w:tcPr>
            <w:tcW w:w="990" w:type="dxa"/>
          </w:tcPr>
          <w:p w:rsidR="000C11D1" w:rsidRPr="00E371C1" w:rsidRDefault="000C11D1" w:rsidP="00A11E20"/>
        </w:tc>
        <w:tc>
          <w:tcPr>
            <w:tcW w:w="3330" w:type="dxa"/>
          </w:tcPr>
          <w:p w:rsidR="000C11D1" w:rsidRPr="0016751D" w:rsidRDefault="000C11D1" w:rsidP="00165944">
            <w:pPr>
              <w:rPr>
                <w:sz w:val="18"/>
                <w:szCs w:val="20"/>
              </w:rPr>
            </w:pPr>
            <w:r w:rsidRPr="0016751D">
              <w:rPr>
                <w:sz w:val="18"/>
                <w:szCs w:val="20"/>
              </w:rPr>
              <w:t xml:space="preserve">Not Necessary </w:t>
            </w:r>
            <w:r>
              <w:rPr>
                <w:sz w:val="18"/>
                <w:szCs w:val="20"/>
              </w:rPr>
              <w:t xml:space="preserve">- </w:t>
            </w:r>
            <w:r w:rsidRPr="000C11D1">
              <w:rPr>
                <w:sz w:val="18"/>
                <w:szCs w:val="20"/>
              </w:rPr>
              <w:t>user IDs and passwords will be authenticated from NCI LDAP</w:t>
            </w:r>
          </w:p>
        </w:tc>
        <w:tc>
          <w:tcPr>
            <w:tcW w:w="900" w:type="dxa"/>
            <w:shd w:val="clear" w:color="auto" w:fill="D9D9D9" w:themeFill="background1" w:themeFillShade="D9"/>
          </w:tcPr>
          <w:p w:rsidR="000C11D1" w:rsidRPr="00181740" w:rsidRDefault="000C11D1" w:rsidP="00363DF2">
            <w:pPr>
              <w:rPr>
                <w:sz w:val="20"/>
                <w:szCs w:val="20"/>
              </w:rPr>
            </w:pPr>
          </w:p>
        </w:tc>
        <w:tc>
          <w:tcPr>
            <w:tcW w:w="816" w:type="dxa"/>
            <w:shd w:val="clear" w:color="auto" w:fill="D9D9D9" w:themeFill="background1" w:themeFillShade="D9"/>
          </w:tcPr>
          <w:p w:rsidR="000C11D1" w:rsidRPr="00181740" w:rsidRDefault="000C11D1" w:rsidP="00363DF2">
            <w:pPr>
              <w:rPr>
                <w:sz w:val="20"/>
                <w:szCs w:val="20"/>
              </w:rPr>
            </w:pPr>
          </w:p>
        </w:tc>
      </w:tr>
      <w:tr w:rsidR="000C11D1" w:rsidRPr="00E371C1" w:rsidTr="00181740">
        <w:tc>
          <w:tcPr>
            <w:tcW w:w="4821" w:type="dxa"/>
          </w:tcPr>
          <w:p w:rsidR="000C11D1" w:rsidRDefault="000C11D1" w:rsidP="00A11E20">
            <w:pPr>
              <w:pStyle w:val="ListParagraph"/>
              <w:numPr>
                <w:ilvl w:val="1"/>
                <w:numId w:val="3"/>
              </w:numPr>
              <w:rPr>
                <w:sz w:val="18"/>
              </w:rPr>
            </w:pPr>
            <w:r w:rsidRPr="00B472F3">
              <w:rPr>
                <w:sz w:val="18"/>
              </w:rPr>
              <w:t>System will require the user, upon first entry into the system, to assign a new password and to confirm that password.</w:t>
            </w:r>
          </w:p>
          <w:p w:rsidR="000C11D1" w:rsidRPr="00B472F3" w:rsidRDefault="000C11D1" w:rsidP="007953F6">
            <w:pPr>
              <w:pStyle w:val="ListParagraph"/>
              <w:numPr>
                <w:ilvl w:val="0"/>
                <w:numId w:val="0"/>
              </w:numPr>
              <w:ind w:left="792"/>
              <w:rPr>
                <w:sz w:val="18"/>
              </w:rPr>
            </w:pPr>
          </w:p>
        </w:tc>
        <w:tc>
          <w:tcPr>
            <w:tcW w:w="1137" w:type="dxa"/>
          </w:tcPr>
          <w:p w:rsidR="000C11D1" w:rsidRPr="00E371C1" w:rsidRDefault="000C11D1" w:rsidP="00A11E20"/>
        </w:tc>
        <w:tc>
          <w:tcPr>
            <w:tcW w:w="1530" w:type="dxa"/>
          </w:tcPr>
          <w:p w:rsidR="000C11D1" w:rsidRPr="00E371C1" w:rsidRDefault="000C11D1" w:rsidP="00A11E20"/>
        </w:tc>
        <w:tc>
          <w:tcPr>
            <w:tcW w:w="1260" w:type="dxa"/>
          </w:tcPr>
          <w:p w:rsidR="000C11D1" w:rsidRPr="00E371C1" w:rsidRDefault="000C11D1" w:rsidP="00A11E20"/>
        </w:tc>
        <w:tc>
          <w:tcPr>
            <w:tcW w:w="990" w:type="dxa"/>
          </w:tcPr>
          <w:p w:rsidR="000C11D1" w:rsidRPr="00E371C1" w:rsidRDefault="000C11D1" w:rsidP="00A11E20"/>
        </w:tc>
        <w:tc>
          <w:tcPr>
            <w:tcW w:w="3330" w:type="dxa"/>
          </w:tcPr>
          <w:p w:rsidR="000C11D1" w:rsidRPr="0016751D" w:rsidRDefault="000C11D1" w:rsidP="00165944">
            <w:pPr>
              <w:rPr>
                <w:sz w:val="18"/>
                <w:szCs w:val="20"/>
              </w:rPr>
            </w:pPr>
            <w:r w:rsidRPr="0016751D">
              <w:rPr>
                <w:sz w:val="18"/>
                <w:szCs w:val="20"/>
              </w:rPr>
              <w:t>Not Necessary</w:t>
            </w:r>
            <w:r>
              <w:rPr>
                <w:sz w:val="18"/>
                <w:szCs w:val="20"/>
              </w:rPr>
              <w:t xml:space="preserve"> - </w:t>
            </w:r>
            <w:r w:rsidRPr="0016751D">
              <w:rPr>
                <w:sz w:val="18"/>
                <w:szCs w:val="20"/>
              </w:rPr>
              <w:t xml:space="preserve"> </w:t>
            </w:r>
            <w:r w:rsidRPr="000C11D1">
              <w:rPr>
                <w:sz w:val="18"/>
                <w:szCs w:val="20"/>
              </w:rPr>
              <w:t>user IDs and passwords will be authenticated from NCI LDAP</w:t>
            </w:r>
          </w:p>
        </w:tc>
        <w:tc>
          <w:tcPr>
            <w:tcW w:w="900" w:type="dxa"/>
            <w:shd w:val="clear" w:color="auto" w:fill="D9D9D9" w:themeFill="background1" w:themeFillShade="D9"/>
          </w:tcPr>
          <w:p w:rsidR="000C11D1" w:rsidRPr="00181740" w:rsidRDefault="000C11D1" w:rsidP="00363DF2">
            <w:pPr>
              <w:rPr>
                <w:sz w:val="20"/>
                <w:szCs w:val="20"/>
              </w:rPr>
            </w:pPr>
          </w:p>
        </w:tc>
        <w:tc>
          <w:tcPr>
            <w:tcW w:w="816" w:type="dxa"/>
            <w:shd w:val="clear" w:color="auto" w:fill="D9D9D9" w:themeFill="background1" w:themeFillShade="D9"/>
          </w:tcPr>
          <w:p w:rsidR="000C11D1" w:rsidRPr="00181740" w:rsidRDefault="000C11D1" w:rsidP="00363DF2">
            <w:pPr>
              <w:rPr>
                <w:sz w:val="20"/>
                <w:szCs w:val="20"/>
              </w:rPr>
            </w:pPr>
          </w:p>
        </w:tc>
      </w:tr>
      <w:tr w:rsidR="00810D8A" w:rsidRPr="00E371C1" w:rsidTr="00181740">
        <w:tc>
          <w:tcPr>
            <w:tcW w:w="4821" w:type="dxa"/>
          </w:tcPr>
          <w:p w:rsidR="00810D8A" w:rsidRPr="00B472F3" w:rsidRDefault="00810D8A" w:rsidP="00A11E20">
            <w:pPr>
              <w:pStyle w:val="ListParagraph"/>
              <w:rPr>
                <w:sz w:val="18"/>
              </w:rPr>
            </w:pPr>
            <w:r w:rsidRPr="00B472F3">
              <w:rPr>
                <w:sz w:val="18"/>
              </w:rPr>
              <w:lastRenderedPageBreak/>
              <w:t xml:space="preserve">System will require a </w:t>
            </w:r>
            <w:r w:rsidRPr="00B472F3">
              <w:rPr>
                <w:b/>
                <w:i/>
                <w:sz w:val="18"/>
              </w:rPr>
              <w:t>Site Level Configuration Page</w:t>
            </w:r>
            <w:r w:rsidRPr="00B472F3">
              <w:rPr>
                <w:sz w:val="18"/>
              </w:rPr>
              <w:t xml:space="preserve"> to be enabled / or not enabled prior to launch of tool (in this case quarterly) or any data entry by the site’s users</w:t>
            </w:r>
          </w:p>
        </w:tc>
        <w:tc>
          <w:tcPr>
            <w:tcW w:w="4917" w:type="dxa"/>
            <w:gridSpan w:val="4"/>
          </w:tcPr>
          <w:p w:rsidR="00810D8A" w:rsidRPr="00E371C1" w:rsidRDefault="00810D8A" w:rsidP="009D0C53"/>
        </w:tc>
        <w:tc>
          <w:tcPr>
            <w:tcW w:w="3330" w:type="dxa"/>
          </w:tcPr>
          <w:p w:rsidR="00181740" w:rsidRPr="00181740" w:rsidRDefault="00181740" w:rsidP="00181740">
            <w:pPr>
              <w:rPr>
                <w:b/>
                <w:sz w:val="18"/>
                <w:u w:val="single"/>
              </w:rPr>
            </w:pPr>
            <w:r w:rsidRPr="00181740">
              <w:rPr>
                <w:b/>
                <w:sz w:val="18"/>
                <w:u w:val="single"/>
              </w:rPr>
              <w:t xml:space="preserve">Agreed Process - </w:t>
            </w:r>
          </w:p>
          <w:p w:rsidR="00181740" w:rsidRDefault="00181740" w:rsidP="00181740">
            <w:pPr>
              <w:rPr>
                <w:sz w:val="18"/>
              </w:rPr>
            </w:pPr>
            <w:r w:rsidRPr="007E5DF9">
              <w:rPr>
                <w:b/>
                <w:sz w:val="18"/>
              </w:rPr>
              <w:t>PI Privileges page</w:t>
            </w:r>
            <w:r w:rsidRPr="00A351AA">
              <w:rPr>
                <w:sz w:val="18"/>
              </w:rPr>
              <w:t xml:space="preserve">, </w:t>
            </w:r>
            <w:r>
              <w:rPr>
                <w:sz w:val="18"/>
              </w:rPr>
              <w:t xml:space="preserve">will be available in Phase 2 and will require the PI to assign one and only one user per form to be the designated submitter for each form and as such will be the user who submits the form as “Complete”; will require the PI to assign which pages the other users have default privileges to; </w:t>
            </w:r>
            <w:r w:rsidRPr="00A351AA">
              <w:rPr>
                <w:sz w:val="18"/>
              </w:rPr>
              <w:t xml:space="preserve">the default </w:t>
            </w:r>
            <w:r>
              <w:rPr>
                <w:sz w:val="18"/>
              </w:rPr>
              <w:t>privileges for all users will be:</w:t>
            </w:r>
            <w:r w:rsidRPr="00A351AA">
              <w:rPr>
                <w:sz w:val="18"/>
              </w:rPr>
              <w:t xml:space="preserve"> read, edit, enter, and save</w:t>
            </w:r>
            <w:r>
              <w:rPr>
                <w:sz w:val="18"/>
              </w:rPr>
              <w:t xml:space="preserve">.  </w:t>
            </w:r>
          </w:p>
          <w:p w:rsidR="00181740" w:rsidRPr="00A351AA" w:rsidRDefault="00181740" w:rsidP="00181740">
            <w:pPr>
              <w:rPr>
                <w:sz w:val="18"/>
              </w:rPr>
            </w:pPr>
            <w:r w:rsidRPr="00A351AA">
              <w:rPr>
                <w:sz w:val="18"/>
              </w:rPr>
              <w:t>In all cases, all PIs should have the ability to do the following:</w:t>
            </w:r>
          </w:p>
          <w:p w:rsidR="00181740" w:rsidRDefault="00181740" w:rsidP="00181740">
            <w:pPr>
              <w:pStyle w:val="ListParagraph"/>
              <w:numPr>
                <w:ilvl w:val="0"/>
                <w:numId w:val="16"/>
              </w:numPr>
              <w:rPr>
                <w:sz w:val="16"/>
              </w:rPr>
            </w:pPr>
            <w:r>
              <w:rPr>
                <w:sz w:val="16"/>
              </w:rPr>
              <w:t>Assign only one user to each form as the only user who will get the “Complete” button to submit form as ready for PI approval.</w:t>
            </w:r>
          </w:p>
          <w:p w:rsidR="00181740" w:rsidRDefault="00181740" w:rsidP="00181740">
            <w:pPr>
              <w:pStyle w:val="ListParagraph"/>
              <w:numPr>
                <w:ilvl w:val="0"/>
                <w:numId w:val="16"/>
              </w:numPr>
              <w:rPr>
                <w:sz w:val="16"/>
              </w:rPr>
            </w:pPr>
            <w:r>
              <w:rPr>
                <w:sz w:val="16"/>
              </w:rPr>
              <w:t>Assign each user for the site to one or more forms as basic users.</w:t>
            </w:r>
          </w:p>
          <w:p w:rsidR="00181740" w:rsidRDefault="00181740" w:rsidP="00181740">
            <w:pPr>
              <w:pStyle w:val="ListParagraph"/>
              <w:numPr>
                <w:ilvl w:val="0"/>
                <w:numId w:val="16"/>
              </w:numPr>
              <w:rPr>
                <w:sz w:val="16"/>
              </w:rPr>
            </w:pPr>
            <w:r>
              <w:rPr>
                <w:sz w:val="16"/>
              </w:rPr>
              <w:t xml:space="preserve">Assign themselves (the site PI) as an assigned user to complete one or more forms and submit as ready for PI approval. </w:t>
            </w:r>
          </w:p>
          <w:p w:rsidR="00181740" w:rsidRPr="00181740" w:rsidRDefault="00181740" w:rsidP="00181740">
            <w:pPr>
              <w:ind w:left="360" w:hanging="360"/>
              <w:rPr>
                <w:sz w:val="16"/>
              </w:rPr>
            </w:pPr>
            <w:r w:rsidRPr="00181740">
              <w:rPr>
                <w:b/>
                <w:sz w:val="16"/>
              </w:rPr>
              <w:t xml:space="preserve">Additional Budget: </w:t>
            </w:r>
            <w:r>
              <w:rPr>
                <w:sz w:val="16"/>
              </w:rPr>
              <w:t xml:space="preserve">as per call 9/15/2011 with </w:t>
            </w:r>
            <w:r w:rsidRPr="00181740">
              <w:rPr>
                <w:sz w:val="16"/>
              </w:rPr>
              <w:t xml:space="preserve">Brenda/Dorie/Bill, we may be able to complete the following if we leverage another contract - </w:t>
            </w:r>
          </w:p>
          <w:p w:rsidR="00810D8A" w:rsidRPr="00181740" w:rsidRDefault="00181740" w:rsidP="00181740">
            <w:pPr>
              <w:pStyle w:val="ListParagraph"/>
              <w:numPr>
                <w:ilvl w:val="0"/>
                <w:numId w:val="16"/>
              </w:numPr>
              <w:rPr>
                <w:sz w:val="18"/>
              </w:rPr>
            </w:pPr>
            <w:r w:rsidRPr="00181740">
              <w:rPr>
                <w:sz w:val="16"/>
              </w:rPr>
              <w:t xml:space="preserve">Select a form as a “PI Only” form, meaning no users from the site can </w:t>
            </w:r>
            <w:r w:rsidRPr="00181740">
              <w:rPr>
                <w:sz w:val="16"/>
              </w:rPr>
              <w:lastRenderedPageBreak/>
              <w:t>access the page except the PI (</w:t>
            </w:r>
            <w:proofErr w:type="spellStart"/>
            <w:r w:rsidRPr="00181740">
              <w:rPr>
                <w:sz w:val="16"/>
              </w:rPr>
              <w:t>ie</w:t>
            </w:r>
            <w:proofErr w:type="spellEnd"/>
            <w:r w:rsidRPr="00181740">
              <w:rPr>
                <w:sz w:val="16"/>
              </w:rPr>
              <w:t xml:space="preserve"> to any other user other than the PI the page is non-viewable and no users other than the PI can read, edit, enter and save.</w:t>
            </w:r>
          </w:p>
        </w:tc>
        <w:tc>
          <w:tcPr>
            <w:tcW w:w="900" w:type="dxa"/>
            <w:tcBorders>
              <w:bottom w:val="single" w:sz="4" w:space="0" w:color="auto"/>
            </w:tcBorders>
          </w:tcPr>
          <w:p w:rsidR="00810D8A" w:rsidRDefault="00810D8A" w:rsidP="009D0C53">
            <w:pPr>
              <w:rPr>
                <w:sz w:val="20"/>
              </w:rPr>
            </w:pPr>
          </w:p>
        </w:tc>
        <w:tc>
          <w:tcPr>
            <w:tcW w:w="816" w:type="dxa"/>
            <w:tcBorders>
              <w:bottom w:val="single" w:sz="4" w:space="0" w:color="auto"/>
            </w:tcBorders>
          </w:tcPr>
          <w:p w:rsidR="00810D8A" w:rsidRDefault="00181740" w:rsidP="009D0C53">
            <w:pPr>
              <w:rPr>
                <w:sz w:val="20"/>
              </w:rPr>
            </w:pPr>
            <w:r w:rsidRPr="00181740">
              <w:rPr>
                <w:noProof/>
                <w:sz w:val="20"/>
              </w:rPr>
              <w:drawing>
                <wp:inline distT="0" distB="0" distL="0" distR="0">
                  <wp:extent cx="241540" cy="168694"/>
                  <wp:effectExtent l="0" t="0" r="6350" b="3175"/>
                  <wp:docPr id="1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181740">
        <w:tc>
          <w:tcPr>
            <w:tcW w:w="4821" w:type="dxa"/>
          </w:tcPr>
          <w:p w:rsidR="00810D8A" w:rsidRPr="00B472F3" w:rsidRDefault="00810D8A" w:rsidP="00A11E20">
            <w:pPr>
              <w:pStyle w:val="ListParagraph"/>
              <w:numPr>
                <w:ilvl w:val="1"/>
                <w:numId w:val="3"/>
              </w:numPr>
              <w:rPr>
                <w:sz w:val="18"/>
              </w:rPr>
            </w:pPr>
            <w:r w:rsidRPr="00B472F3">
              <w:rPr>
                <w:sz w:val="18"/>
              </w:rPr>
              <w:lastRenderedPageBreak/>
              <w:t>When the tool has a Site Level Configuration Page enabled:</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p>
        </w:tc>
        <w:tc>
          <w:tcPr>
            <w:tcW w:w="990" w:type="dxa"/>
          </w:tcPr>
          <w:p w:rsidR="00810D8A" w:rsidRPr="00E371C1" w:rsidRDefault="00810D8A" w:rsidP="00A11E20"/>
        </w:tc>
        <w:tc>
          <w:tcPr>
            <w:tcW w:w="3330" w:type="dxa"/>
          </w:tcPr>
          <w:p w:rsidR="00810D8A" w:rsidRPr="00B62C92" w:rsidRDefault="00810D8A" w:rsidP="00A11E20">
            <w:pPr>
              <w:rPr>
                <w:sz w:val="18"/>
              </w:rPr>
            </w:pPr>
          </w:p>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CA7A0A">
        <w:tc>
          <w:tcPr>
            <w:tcW w:w="4821" w:type="dxa"/>
          </w:tcPr>
          <w:p w:rsidR="00810D8A" w:rsidRPr="00B472F3" w:rsidRDefault="00D72D7A" w:rsidP="00120788">
            <w:pPr>
              <w:pStyle w:val="ListParagraph"/>
              <w:numPr>
                <w:ilvl w:val="2"/>
                <w:numId w:val="3"/>
              </w:numPr>
              <w:rPr>
                <w:sz w:val="18"/>
              </w:rPr>
            </w:pPr>
            <w:r>
              <w:rPr>
                <w:sz w:val="18"/>
              </w:rPr>
              <w:t xml:space="preserve">System will provide the ability to </w:t>
            </w:r>
            <w:r w:rsidR="00810D8A" w:rsidRPr="00B472F3">
              <w:rPr>
                <w:sz w:val="18"/>
              </w:rPr>
              <w:t xml:space="preserve">assign </w:t>
            </w:r>
            <w:r w:rsidR="00120788">
              <w:rPr>
                <w:sz w:val="18"/>
              </w:rPr>
              <w:t>one person responsible for maintaining access rights to site, forms, and modules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B62C92" w:rsidRDefault="00181740" w:rsidP="00A11E20">
            <w:pPr>
              <w:rPr>
                <w:sz w:val="18"/>
              </w:rPr>
            </w:pPr>
            <w:r>
              <w:rPr>
                <w:sz w:val="18"/>
              </w:rPr>
              <w:t>See 2.0</w:t>
            </w:r>
          </w:p>
        </w:tc>
        <w:tc>
          <w:tcPr>
            <w:tcW w:w="900" w:type="dxa"/>
          </w:tcPr>
          <w:p w:rsidR="00810D8A" w:rsidRDefault="00810D8A" w:rsidP="00A11E20"/>
        </w:tc>
        <w:tc>
          <w:tcPr>
            <w:tcW w:w="816" w:type="dxa"/>
          </w:tcPr>
          <w:p w:rsidR="00810D8A" w:rsidRDefault="00181275" w:rsidP="00A11E20">
            <w:r>
              <w:rPr>
                <w:noProof/>
              </w:rPr>
              <w:drawing>
                <wp:inline distT="0" distB="0" distL="0" distR="0">
                  <wp:extent cx="241540" cy="168694"/>
                  <wp:effectExtent l="0" t="0" r="635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810D8A" w:rsidP="00A11E20">
            <w:pPr>
              <w:pStyle w:val="ListParagraph"/>
              <w:numPr>
                <w:ilvl w:val="2"/>
                <w:numId w:val="3"/>
              </w:numPr>
              <w:rPr>
                <w:sz w:val="18"/>
              </w:rPr>
            </w:pPr>
            <w:r w:rsidRPr="00B472F3">
              <w:rPr>
                <w:sz w:val="18"/>
              </w:rPr>
              <w:t>System will require Site Level Configuration Page for every site associated with the tool</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181275" w:rsidP="00A11E20">
            <w:r>
              <w:rPr>
                <w:noProof/>
              </w:rPr>
              <w:drawing>
                <wp:inline distT="0" distB="0" distL="0" distR="0">
                  <wp:extent cx="241540" cy="168694"/>
                  <wp:effectExtent l="0" t="0" r="635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181275" w:rsidP="00F53B08">
            <w:pPr>
              <w:pStyle w:val="ListParagraph"/>
              <w:numPr>
                <w:ilvl w:val="2"/>
                <w:numId w:val="3"/>
              </w:numPr>
              <w:rPr>
                <w:sz w:val="18"/>
              </w:rPr>
            </w:pPr>
            <w:r>
              <w:rPr>
                <w:sz w:val="18"/>
              </w:rPr>
              <w:t xml:space="preserve">System will </w:t>
            </w:r>
            <w:r w:rsidR="00ED67E1">
              <w:rPr>
                <w:sz w:val="18"/>
              </w:rPr>
              <w:t xml:space="preserve">provide the ability </w:t>
            </w:r>
            <w:r w:rsidR="00810D8A" w:rsidRPr="00B472F3">
              <w:rPr>
                <w:sz w:val="18"/>
              </w:rPr>
              <w:t xml:space="preserve">to complete the configuration page prior to launch date of each data collection period by allowing </w:t>
            </w:r>
            <w:r w:rsidR="00532BE1">
              <w:rPr>
                <w:sz w:val="18"/>
              </w:rPr>
              <w:t xml:space="preserve">authorized users </w:t>
            </w:r>
            <w:r w:rsidR="00810D8A" w:rsidRPr="00B472F3">
              <w:rPr>
                <w:sz w:val="18"/>
              </w:rPr>
              <w:t xml:space="preserve">to assign users to </w:t>
            </w:r>
            <w:r w:rsidR="00EF0B62">
              <w:rPr>
                <w:sz w:val="18"/>
              </w:rPr>
              <w:t>form</w:t>
            </w:r>
            <w:r w:rsidR="00F53B08">
              <w:rPr>
                <w:sz w:val="18"/>
              </w:rPr>
              <w:t>s</w:t>
            </w:r>
            <w:r w:rsidR="00810D8A" w:rsidRPr="00B472F3">
              <w:rPr>
                <w:sz w:val="18"/>
              </w:rPr>
              <w:t xml:space="preserve"> or to select the previous quarter’s associations: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181275" w:rsidP="00A11E20">
            <w:r>
              <w:rPr>
                <w:noProof/>
              </w:rPr>
              <w:drawing>
                <wp:inline distT="0" distB="0" distL="0" distR="0">
                  <wp:extent cx="241540" cy="168694"/>
                  <wp:effectExtent l="0" t="0" r="635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8A0A63" w:rsidP="00D81513">
            <w:pPr>
              <w:pStyle w:val="ListParagraph"/>
              <w:numPr>
                <w:ilvl w:val="3"/>
                <w:numId w:val="3"/>
              </w:numPr>
              <w:rPr>
                <w:sz w:val="18"/>
              </w:rPr>
            </w:pPr>
            <w:r>
              <w:rPr>
                <w:sz w:val="18"/>
              </w:rPr>
              <w:t>System will provide the ability to</w:t>
            </w:r>
            <w:r w:rsidR="00810D8A" w:rsidRPr="00B472F3">
              <w:rPr>
                <w:sz w:val="18"/>
              </w:rPr>
              <w:t xml:space="preserve"> </w:t>
            </w:r>
            <w:r w:rsidR="00181275">
              <w:rPr>
                <w:sz w:val="18"/>
              </w:rPr>
              <w:t xml:space="preserve">review and </w:t>
            </w:r>
            <w:r w:rsidR="00810D8A" w:rsidRPr="00B472F3">
              <w:rPr>
                <w:sz w:val="18"/>
              </w:rPr>
              <w:t>enable the previous qu</w:t>
            </w:r>
            <w:r w:rsidR="00D81513">
              <w:rPr>
                <w:sz w:val="18"/>
              </w:rPr>
              <w:t xml:space="preserve">arter’s assignments </w:t>
            </w:r>
            <w:r w:rsidR="00810D8A" w:rsidRPr="00B472F3">
              <w:rPr>
                <w:sz w:val="18"/>
              </w:rPr>
              <w:t>or</w:t>
            </w:r>
            <w:r>
              <w:rPr>
                <w:sz w:val="18"/>
              </w:rPr>
              <w:t xml:space="preserve"> create new assignments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181275" w:rsidP="00A11E20">
            <w:r>
              <w:rPr>
                <w:noProof/>
              </w:rPr>
              <w:drawing>
                <wp:inline distT="0" distB="0" distL="0" distR="0">
                  <wp:extent cx="241540" cy="168694"/>
                  <wp:effectExtent l="0" t="0" r="635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DD1FB1" w:rsidP="00685044">
            <w:pPr>
              <w:pStyle w:val="ListParagraph"/>
              <w:numPr>
                <w:ilvl w:val="3"/>
                <w:numId w:val="3"/>
              </w:numPr>
              <w:rPr>
                <w:sz w:val="18"/>
              </w:rPr>
            </w:pPr>
            <w:r>
              <w:rPr>
                <w:sz w:val="18"/>
              </w:rPr>
              <w:t xml:space="preserve">System will </w:t>
            </w:r>
            <w:r w:rsidR="00D333D6">
              <w:rPr>
                <w:sz w:val="18"/>
              </w:rPr>
              <w:t xml:space="preserve">present </w:t>
            </w:r>
            <w:r w:rsidR="00D333D6" w:rsidRPr="00B472F3">
              <w:rPr>
                <w:sz w:val="18"/>
              </w:rPr>
              <w:t>a</w:t>
            </w:r>
            <w:r w:rsidR="00810D8A" w:rsidRPr="00B472F3">
              <w:rPr>
                <w:sz w:val="18"/>
              </w:rPr>
              <w:t xml:space="preserve"> list of user</w:t>
            </w:r>
            <w:r w:rsidR="00810D8A">
              <w:rPr>
                <w:sz w:val="18"/>
              </w:rPr>
              <w:t xml:space="preserve"> ID</w:t>
            </w:r>
            <w:r w:rsidR="00094CBD">
              <w:rPr>
                <w:sz w:val="18"/>
              </w:rPr>
              <w:t>s associated with each</w:t>
            </w:r>
            <w:r w:rsidR="00810D8A" w:rsidRPr="00B472F3">
              <w:rPr>
                <w:sz w:val="18"/>
              </w:rPr>
              <w:t xml:space="preserve"> site</w:t>
            </w:r>
            <w:r w:rsidR="00D333D6">
              <w:rPr>
                <w:sz w:val="18"/>
              </w:rPr>
              <w:t>.</w:t>
            </w:r>
            <w:r w:rsidR="00810D8A" w:rsidRPr="00B472F3">
              <w:rPr>
                <w:sz w:val="18"/>
              </w:rPr>
              <w:t xml:space="preserve"> </w:t>
            </w:r>
          </w:p>
        </w:tc>
        <w:tc>
          <w:tcPr>
            <w:tcW w:w="1137" w:type="dxa"/>
          </w:tcPr>
          <w:p w:rsidR="00810D8A" w:rsidRPr="00E371C1" w:rsidRDefault="00810D8A" w:rsidP="00A11E20"/>
        </w:tc>
        <w:tc>
          <w:tcPr>
            <w:tcW w:w="1530" w:type="dxa"/>
          </w:tcPr>
          <w:p w:rsidR="00810D8A" w:rsidRPr="00E371C1" w:rsidRDefault="00184BA2" w:rsidP="00184BA2">
            <w:pPr>
              <w:jc w:val="center"/>
            </w:pPr>
            <w:r>
              <w:t>X</w:t>
            </w:r>
          </w:p>
        </w:tc>
        <w:tc>
          <w:tcPr>
            <w:tcW w:w="1260" w:type="dxa"/>
          </w:tcPr>
          <w:p w:rsidR="00810D8A" w:rsidRPr="00E371C1" w:rsidRDefault="00810D8A" w:rsidP="00D26B36">
            <w:pPr>
              <w:jc w:val="center"/>
            </w:pPr>
          </w:p>
        </w:tc>
        <w:tc>
          <w:tcPr>
            <w:tcW w:w="990" w:type="dxa"/>
          </w:tcPr>
          <w:p w:rsidR="00810D8A" w:rsidRPr="00E371C1" w:rsidRDefault="00810D8A" w:rsidP="00A11E20"/>
        </w:tc>
        <w:tc>
          <w:tcPr>
            <w:tcW w:w="3330" w:type="dxa"/>
          </w:tcPr>
          <w:p w:rsidR="00810D8A" w:rsidRPr="00DF2379" w:rsidRDefault="0050521E" w:rsidP="00A11E20">
            <w:pPr>
              <w:rPr>
                <w:sz w:val="18"/>
              </w:rPr>
            </w:pPr>
            <w:r>
              <w:rPr>
                <w:sz w:val="18"/>
              </w:rPr>
              <w:t>The first release will include the ability to maintain users for a site.</w:t>
            </w:r>
          </w:p>
        </w:tc>
        <w:tc>
          <w:tcPr>
            <w:tcW w:w="900" w:type="dxa"/>
          </w:tcPr>
          <w:p w:rsidR="00810D8A" w:rsidRDefault="00181275" w:rsidP="00A11E20">
            <w:r>
              <w:rPr>
                <w:noProof/>
              </w:rPr>
              <w:drawing>
                <wp:inline distT="0" distB="0" distL="0" distR="0">
                  <wp:extent cx="241540" cy="168694"/>
                  <wp:effectExtent l="0" t="0" r="6350" b="31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tc>
      </w:tr>
      <w:tr w:rsidR="00810D8A" w:rsidRPr="00E371C1" w:rsidTr="00CA7A0A">
        <w:tc>
          <w:tcPr>
            <w:tcW w:w="4821" w:type="dxa"/>
          </w:tcPr>
          <w:p w:rsidR="00810D8A" w:rsidRPr="00B472F3" w:rsidRDefault="00D333D6" w:rsidP="00D333D6">
            <w:pPr>
              <w:pStyle w:val="ListParagraph"/>
              <w:numPr>
                <w:ilvl w:val="2"/>
                <w:numId w:val="3"/>
              </w:numPr>
              <w:rPr>
                <w:sz w:val="18"/>
              </w:rPr>
            </w:pPr>
            <w:r>
              <w:rPr>
                <w:sz w:val="18"/>
              </w:rPr>
              <w:t xml:space="preserve">System will provide the ability to </w:t>
            </w:r>
            <w:r w:rsidR="00810D8A" w:rsidRPr="00B472F3">
              <w:rPr>
                <w:sz w:val="18"/>
              </w:rPr>
              <w:t xml:space="preserve">assign the users to a </w:t>
            </w:r>
            <w:r w:rsidR="00EF0B62">
              <w:rPr>
                <w:sz w:val="18"/>
              </w:rPr>
              <w:t>form</w:t>
            </w:r>
            <w:r w:rsidR="00810D8A" w:rsidRPr="00B472F3">
              <w:rPr>
                <w:sz w:val="18"/>
              </w:rPr>
              <w:t xml:space="preserve"> or </w:t>
            </w:r>
            <w:r w:rsidR="00EF0B62">
              <w:rPr>
                <w:sz w:val="18"/>
              </w:rPr>
              <w:t>form</w:t>
            </w:r>
            <w:r w:rsidR="00181275">
              <w:rPr>
                <w:sz w:val="18"/>
              </w:rPr>
              <w:t>s within a module</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541E42" w:rsidP="00A11E20">
            <w:r>
              <w:rPr>
                <w:noProof/>
              </w:rPr>
              <w:drawing>
                <wp:inline distT="0" distB="0" distL="0" distR="0">
                  <wp:extent cx="241540" cy="16869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080447" w:rsidRDefault="00D333D6" w:rsidP="00A11E20">
            <w:pPr>
              <w:pStyle w:val="ListParagraph"/>
              <w:numPr>
                <w:ilvl w:val="3"/>
                <w:numId w:val="3"/>
              </w:numPr>
              <w:rPr>
                <w:sz w:val="18"/>
              </w:rPr>
            </w:pPr>
            <w:r>
              <w:rPr>
                <w:sz w:val="18"/>
              </w:rPr>
              <w:lastRenderedPageBreak/>
              <w:t xml:space="preserve">System will provide </w:t>
            </w:r>
            <w:r w:rsidR="00454070">
              <w:rPr>
                <w:sz w:val="18"/>
              </w:rPr>
              <w:t xml:space="preserve">the </w:t>
            </w:r>
            <w:r>
              <w:rPr>
                <w:sz w:val="18"/>
              </w:rPr>
              <w:t>ability</w:t>
            </w:r>
            <w:r w:rsidR="00454070">
              <w:rPr>
                <w:sz w:val="18"/>
              </w:rPr>
              <w:t xml:space="preserve"> for authorized users to</w:t>
            </w:r>
            <w:r>
              <w:rPr>
                <w:sz w:val="18"/>
              </w:rPr>
              <w:t xml:space="preserve"> disable </w:t>
            </w:r>
            <w:r w:rsidR="00454070">
              <w:rPr>
                <w:sz w:val="18"/>
              </w:rPr>
              <w:t>any assigned privilege for a user.</w:t>
            </w:r>
          </w:p>
          <w:p w:rsidR="00334B8C" w:rsidRPr="00334B8C" w:rsidRDefault="00334B8C" w:rsidP="00075826">
            <w:pPr>
              <w:rPr>
                <w:sz w:val="18"/>
              </w:rPr>
            </w:pP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541E42" w:rsidP="00A11E20">
            <w:r>
              <w:rPr>
                <w:noProof/>
              </w:rPr>
              <w:drawing>
                <wp:inline distT="0" distB="0" distL="0" distR="0">
                  <wp:extent cx="241540" cy="16869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D333D6" w:rsidP="00075826">
            <w:pPr>
              <w:pStyle w:val="ListParagraph"/>
              <w:numPr>
                <w:ilvl w:val="3"/>
                <w:numId w:val="3"/>
              </w:numPr>
              <w:rPr>
                <w:sz w:val="18"/>
              </w:rPr>
            </w:pPr>
            <w:r>
              <w:rPr>
                <w:sz w:val="18"/>
              </w:rPr>
              <w:t xml:space="preserve">System will provide </w:t>
            </w:r>
            <w:r w:rsidR="00075826">
              <w:rPr>
                <w:sz w:val="18"/>
              </w:rPr>
              <w:t xml:space="preserve">the </w:t>
            </w:r>
            <w:r>
              <w:rPr>
                <w:sz w:val="18"/>
              </w:rPr>
              <w:t xml:space="preserve">ability </w:t>
            </w:r>
            <w:r w:rsidR="00075826">
              <w:rPr>
                <w:sz w:val="18"/>
              </w:rPr>
              <w:t xml:space="preserve">for authorized users </w:t>
            </w:r>
            <w:r>
              <w:rPr>
                <w:sz w:val="18"/>
              </w:rPr>
              <w:t xml:space="preserve">to </w:t>
            </w:r>
            <w:r w:rsidR="00810D8A" w:rsidRPr="00B472F3">
              <w:rPr>
                <w:sz w:val="18"/>
              </w:rPr>
              <w:t xml:space="preserve">assign </w:t>
            </w:r>
            <w:r w:rsidR="00075826">
              <w:rPr>
                <w:sz w:val="18"/>
              </w:rPr>
              <w:t xml:space="preserve">data entry privileges to a user for a specific </w:t>
            </w:r>
            <w:r w:rsidR="00EF0B62">
              <w:rPr>
                <w:sz w:val="18"/>
              </w:rPr>
              <w:t>form</w:t>
            </w:r>
            <w:r w:rsidR="00075826">
              <w:rPr>
                <w:sz w:val="18"/>
              </w:rPr>
              <w:t xml:space="preserve"> or set of forms.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DF2379" w:rsidRDefault="00181740" w:rsidP="00A11E20">
            <w:pPr>
              <w:rPr>
                <w:sz w:val="18"/>
              </w:rPr>
            </w:pPr>
            <w:r>
              <w:rPr>
                <w:sz w:val="18"/>
              </w:rPr>
              <w:t>See 2.0</w:t>
            </w:r>
          </w:p>
        </w:tc>
        <w:tc>
          <w:tcPr>
            <w:tcW w:w="900" w:type="dxa"/>
          </w:tcPr>
          <w:p w:rsidR="00810D8A" w:rsidRDefault="00810D8A" w:rsidP="00A11E20"/>
        </w:tc>
        <w:tc>
          <w:tcPr>
            <w:tcW w:w="816" w:type="dxa"/>
          </w:tcPr>
          <w:p w:rsidR="00810D8A" w:rsidRDefault="00541E42" w:rsidP="00A11E20">
            <w:r>
              <w:rPr>
                <w:noProof/>
              </w:rPr>
              <w:drawing>
                <wp:inline distT="0" distB="0" distL="0" distR="0">
                  <wp:extent cx="241540" cy="168694"/>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810D8A" w:rsidP="004301EF">
            <w:pPr>
              <w:pStyle w:val="ListParagraph"/>
              <w:numPr>
                <w:ilvl w:val="2"/>
                <w:numId w:val="3"/>
              </w:numPr>
              <w:rPr>
                <w:sz w:val="18"/>
              </w:rPr>
            </w:pPr>
            <w:r w:rsidRPr="00B472F3">
              <w:rPr>
                <w:sz w:val="18"/>
              </w:rPr>
              <w:t xml:space="preserve">System will </w:t>
            </w:r>
            <w:r w:rsidR="004301EF">
              <w:rPr>
                <w:sz w:val="18"/>
              </w:rPr>
              <w:t xml:space="preserve">provide the ability </w:t>
            </w:r>
            <w:r w:rsidR="00181740">
              <w:rPr>
                <w:sz w:val="18"/>
              </w:rPr>
              <w:t xml:space="preserve">for authorized users </w:t>
            </w:r>
            <w:r w:rsidR="004301EF">
              <w:rPr>
                <w:sz w:val="18"/>
              </w:rPr>
              <w:t>to review the</w:t>
            </w:r>
            <w:r w:rsidRPr="00B472F3">
              <w:rPr>
                <w:sz w:val="18"/>
              </w:rPr>
              <w:t xml:space="preserve"> list of users and the </w:t>
            </w:r>
            <w:r w:rsidR="00EF0B62">
              <w:rPr>
                <w:sz w:val="18"/>
              </w:rPr>
              <w:t>form</w:t>
            </w:r>
            <w:r w:rsidRPr="00B472F3">
              <w:rPr>
                <w:sz w:val="18"/>
              </w:rPr>
              <w:t xml:space="preserve">s </w:t>
            </w:r>
            <w:r w:rsidR="004301EF">
              <w:rPr>
                <w:sz w:val="18"/>
              </w:rPr>
              <w:t>t</w:t>
            </w:r>
            <w:r w:rsidRPr="00B472F3">
              <w:rPr>
                <w:sz w:val="18"/>
              </w:rPr>
              <w:t xml:space="preserve">hey have been assigned </w:t>
            </w:r>
            <w:r w:rsidR="004301EF">
              <w:rPr>
                <w:sz w:val="18"/>
              </w:rPr>
              <w:t>before</w:t>
            </w:r>
            <w:r w:rsidRPr="00B472F3">
              <w:rPr>
                <w:sz w:val="18"/>
              </w:rPr>
              <w:t xml:space="preserve"> enabling data entry for that site</w:t>
            </w:r>
            <w:r w:rsidR="00181740">
              <w:rPr>
                <w:sz w:val="18"/>
              </w:rPr>
              <w:t xml:space="preserve"> every quarter</w:t>
            </w:r>
            <w:r w:rsidR="007E4085">
              <w:rPr>
                <w:sz w:val="18"/>
              </w:rPr>
              <w:t>.</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26B36">
            <w:pPr>
              <w:jc w:val="center"/>
            </w:pPr>
            <w:r>
              <w:t>X</w:t>
            </w:r>
          </w:p>
        </w:tc>
        <w:tc>
          <w:tcPr>
            <w:tcW w:w="990" w:type="dxa"/>
          </w:tcPr>
          <w:p w:rsidR="00810D8A" w:rsidRPr="00E371C1" w:rsidRDefault="00810D8A" w:rsidP="00A11E20"/>
        </w:tc>
        <w:tc>
          <w:tcPr>
            <w:tcW w:w="3330" w:type="dxa"/>
          </w:tcPr>
          <w:p w:rsidR="00810D8A" w:rsidRPr="00E371C1" w:rsidRDefault="00181740" w:rsidP="00A11E20">
            <w:r w:rsidRPr="00181740">
              <w:rPr>
                <w:sz w:val="18"/>
              </w:rPr>
              <w:t>See 2.0</w:t>
            </w:r>
          </w:p>
        </w:tc>
        <w:tc>
          <w:tcPr>
            <w:tcW w:w="900" w:type="dxa"/>
          </w:tcPr>
          <w:p w:rsidR="00810D8A" w:rsidRDefault="00810D8A" w:rsidP="00A11E20"/>
        </w:tc>
        <w:tc>
          <w:tcPr>
            <w:tcW w:w="816" w:type="dxa"/>
          </w:tcPr>
          <w:p w:rsidR="00810D8A" w:rsidRDefault="00541E42" w:rsidP="00A11E20">
            <w:r>
              <w:rPr>
                <w:noProof/>
              </w:rPr>
              <w:drawing>
                <wp:inline distT="0" distB="0" distL="0" distR="0">
                  <wp:extent cx="241540" cy="168694"/>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810D8A" w:rsidP="00A11E20">
            <w:pPr>
              <w:pStyle w:val="ListParagraph"/>
              <w:rPr>
                <w:sz w:val="18"/>
              </w:rPr>
            </w:pPr>
            <w:r w:rsidRPr="00B472F3">
              <w:rPr>
                <w:sz w:val="18"/>
              </w:rPr>
              <w:t xml:space="preserve">System will require users to enter the tool by displaying a </w:t>
            </w:r>
            <w:r w:rsidRPr="00B472F3">
              <w:rPr>
                <w:b/>
                <w:i/>
                <w:sz w:val="18"/>
              </w:rPr>
              <w:t>customizable Welcome Page</w:t>
            </w:r>
            <w:r w:rsidR="00747205">
              <w:rPr>
                <w:sz w:val="18"/>
              </w:rPr>
              <w:t xml:space="preserve"> that contains</w:t>
            </w:r>
            <w:r w:rsidRPr="00B472F3">
              <w:rPr>
                <w:sz w:val="18"/>
              </w:rPr>
              <w:t xml:space="preserve"> instructions ( such as d</w:t>
            </w:r>
            <w:r w:rsidR="00747205">
              <w:rPr>
                <w:sz w:val="18"/>
              </w:rPr>
              <w:t>irections on how to use the tool</w:t>
            </w:r>
            <w:r w:rsidRPr="00B472F3">
              <w:rPr>
                <w:sz w:val="18"/>
              </w:rPr>
              <w:t xml:space="preserve">  and how the tool data will be used):</w:t>
            </w:r>
          </w:p>
        </w:tc>
        <w:tc>
          <w:tcPr>
            <w:tcW w:w="1137" w:type="dxa"/>
          </w:tcPr>
          <w:p w:rsidR="00810D8A" w:rsidRPr="00E371C1" w:rsidRDefault="00810D8A" w:rsidP="008217C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541E42" w:rsidP="00A11E20">
            <w:r>
              <w:rPr>
                <w:noProof/>
              </w:rPr>
              <w:drawing>
                <wp:inline distT="0" distB="0" distL="0" distR="0">
                  <wp:extent cx="241540" cy="168694"/>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CA7A0A">
        <w:tc>
          <w:tcPr>
            <w:tcW w:w="4821" w:type="dxa"/>
          </w:tcPr>
          <w:p w:rsidR="00810D8A" w:rsidRDefault="00810D8A" w:rsidP="00A11E20">
            <w:pPr>
              <w:pStyle w:val="ListParagraph"/>
              <w:numPr>
                <w:ilvl w:val="1"/>
                <w:numId w:val="3"/>
              </w:numPr>
              <w:rPr>
                <w:sz w:val="18"/>
              </w:rPr>
            </w:pPr>
            <w:r w:rsidRPr="00B472F3">
              <w:rPr>
                <w:sz w:val="18"/>
              </w:rPr>
              <w:t xml:space="preserve">System will </w:t>
            </w:r>
            <w:r w:rsidR="00C34516">
              <w:rPr>
                <w:sz w:val="18"/>
              </w:rPr>
              <w:t xml:space="preserve">provide the ability </w:t>
            </w:r>
            <w:r w:rsidR="00663605">
              <w:rPr>
                <w:sz w:val="18"/>
              </w:rPr>
              <w:t xml:space="preserve">for authorized users </w:t>
            </w:r>
            <w:r w:rsidRPr="00B472F3">
              <w:rPr>
                <w:sz w:val="18"/>
              </w:rPr>
              <w:t xml:space="preserve">to provide Welcome Page content </w:t>
            </w:r>
          </w:p>
          <w:p w:rsidR="00810D8A" w:rsidRPr="00B472F3" w:rsidRDefault="00810D8A" w:rsidP="004D2CD0">
            <w:pPr>
              <w:pStyle w:val="ListParagraph"/>
              <w:numPr>
                <w:ilvl w:val="0"/>
                <w:numId w:val="0"/>
              </w:numPr>
              <w:ind w:left="792"/>
              <w:rPr>
                <w:sz w:val="18"/>
              </w:rPr>
            </w:pPr>
          </w:p>
        </w:tc>
        <w:tc>
          <w:tcPr>
            <w:tcW w:w="1137" w:type="dxa"/>
          </w:tcPr>
          <w:p w:rsidR="00810D8A" w:rsidRPr="00E371C1" w:rsidRDefault="00810D8A" w:rsidP="008217C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541E42" w:rsidP="00A11E20">
            <w:r>
              <w:rPr>
                <w:noProof/>
              </w:rPr>
              <w:drawing>
                <wp:inline distT="0" distB="0" distL="0" distR="0">
                  <wp:extent cx="241540" cy="168694"/>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CA7A0A">
        <w:tc>
          <w:tcPr>
            <w:tcW w:w="4821" w:type="dxa"/>
          </w:tcPr>
          <w:p w:rsidR="00810D8A" w:rsidRPr="00B472F3" w:rsidRDefault="00810D8A" w:rsidP="00A11E20">
            <w:pPr>
              <w:pStyle w:val="ListParagraph"/>
              <w:numPr>
                <w:ilvl w:val="1"/>
                <w:numId w:val="3"/>
              </w:numPr>
              <w:rPr>
                <w:sz w:val="18"/>
              </w:rPr>
            </w:pPr>
            <w:r w:rsidRPr="00B472F3">
              <w:rPr>
                <w:sz w:val="18"/>
              </w:rPr>
              <w:t>System will allow for addition of logo’s and ability to define these logo’s (in accordance with 508 compliance regulations)</w:t>
            </w:r>
          </w:p>
        </w:tc>
        <w:tc>
          <w:tcPr>
            <w:tcW w:w="1137" w:type="dxa"/>
          </w:tcPr>
          <w:p w:rsidR="00810D8A" w:rsidRPr="00E371C1" w:rsidRDefault="00810D8A" w:rsidP="008217C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r w:rsidRPr="00DF2379">
              <w:rPr>
                <w:sz w:val="18"/>
              </w:rPr>
              <w:t>We will use NCCCP logo</w:t>
            </w:r>
            <w:r w:rsidR="00181740">
              <w:rPr>
                <w:sz w:val="18"/>
              </w:rPr>
              <w:t xml:space="preserve"> and NCI banner.</w:t>
            </w:r>
          </w:p>
        </w:tc>
        <w:tc>
          <w:tcPr>
            <w:tcW w:w="900" w:type="dxa"/>
          </w:tcPr>
          <w:p w:rsidR="00810D8A" w:rsidRDefault="00541E42" w:rsidP="00A11E20">
            <w:r>
              <w:rPr>
                <w:noProof/>
              </w:rPr>
              <w:drawing>
                <wp:inline distT="0" distB="0" distL="0" distR="0">
                  <wp:extent cx="241540" cy="16869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tc>
      </w:tr>
      <w:tr w:rsidR="00810D8A" w:rsidRPr="00E371C1" w:rsidTr="00CA7A0A">
        <w:tc>
          <w:tcPr>
            <w:tcW w:w="4821" w:type="dxa"/>
          </w:tcPr>
          <w:p w:rsidR="00810D8A" w:rsidRPr="00B472F3" w:rsidRDefault="00810D8A" w:rsidP="002C3088">
            <w:pPr>
              <w:pStyle w:val="ListParagraph"/>
              <w:numPr>
                <w:ilvl w:val="1"/>
                <w:numId w:val="3"/>
              </w:numPr>
              <w:rPr>
                <w:sz w:val="18"/>
              </w:rPr>
            </w:pPr>
            <w:r w:rsidRPr="00B472F3">
              <w:rPr>
                <w:sz w:val="18"/>
              </w:rPr>
              <w:t xml:space="preserve">System will </w:t>
            </w:r>
            <w:r w:rsidR="002C3088">
              <w:rPr>
                <w:sz w:val="18"/>
              </w:rPr>
              <w:t xml:space="preserve">provide the </w:t>
            </w:r>
            <w:r w:rsidRPr="00B472F3">
              <w:rPr>
                <w:sz w:val="18"/>
              </w:rPr>
              <w:t>ability</w:t>
            </w:r>
            <w:r w:rsidR="002C3088">
              <w:rPr>
                <w:sz w:val="18"/>
              </w:rPr>
              <w:t xml:space="preserve"> to indicate</w:t>
            </w:r>
            <w:r w:rsidRPr="00B472F3">
              <w:rPr>
                <w:sz w:val="18"/>
              </w:rPr>
              <w:t xml:space="preserve"> multiple contact roles and associated contact information (such as, for user</w:t>
            </w:r>
            <w:r>
              <w:rPr>
                <w:sz w:val="18"/>
              </w:rPr>
              <w:t xml:space="preserve"> </w:t>
            </w:r>
            <w:r w:rsidRPr="00B472F3">
              <w:rPr>
                <w:sz w:val="18"/>
              </w:rPr>
              <w:t xml:space="preserve">ID and password issues contact </w:t>
            </w:r>
            <w:r w:rsidRPr="00B472F3">
              <w:rPr>
                <w:sz w:val="18"/>
              </w:rPr>
              <w:lastRenderedPageBreak/>
              <w:t>XXX at XXX.com; for technology support contact XXX at XXX.com; for overall tool questions contact XXX at XXX.com); etc…)</w:t>
            </w:r>
          </w:p>
        </w:tc>
        <w:tc>
          <w:tcPr>
            <w:tcW w:w="1137" w:type="dxa"/>
          </w:tcPr>
          <w:p w:rsidR="00810D8A" w:rsidRPr="00E371C1" w:rsidRDefault="00810D8A" w:rsidP="00A11E20"/>
        </w:tc>
        <w:tc>
          <w:tcPr>
            <w:tcW w:w="1530" w:type="dxa"/>
          </w:tcPr>
          <w:p w:rsidR="00810D8A" w:rsidRPr="00E371C1" w:rsidRDefault="00810D8A" w:rsidP="000840DE">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EA633E" w:rsidP="00A11E20">
            <w:r>
              <w:rPr>
                <w:noProof/>
              </w:rPr>
              <w:drawing>
                <wp:inline distT="0" distB="0" distL="0" distR="0">
                  <wp:extent cx="241540" cy="168694"/>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CA7A0A">
        <w:tc>
          <w:tcPr>
            <w:tcW w:w="4821" w:type="dxa"/>
          </w:tcPr>
          <w:p w:rsidR="00810D8A" w:rsidRPr="00B472F3" w:rsidRDefault="00810D8A" w:rsidP="00A11E20">
            <w:pPr>
              <w:pStyle w:val="ListParagraph"/>
              <w:numPr>
                <w:ilvl w:val="1"/>
                <w:numId w:val="3"/>
              </w:numPr>
              <w:rPr>
                <w:sz w:val="18"/>
              </w:rPr>
            </w:pPr>
            <w:r w:rsidRPr="00B472F3">
              <w:rPr>
                <w:sz w:val="18"/>
              </w:rPr>
              <w:lastRenderedPageBreak/>
              <w:t xml:space="preserve">System will present a list of links for each </w:t>
            </w:r>
            <w:r w:rsidR="00EF0B62">
              <w:rPr>
                <w:sz w:val="18"/>
              </w:rPr>
              <w:t>form</w:t>
            </w:r>
            <w:r w:rsidRPr="00B472F3">
              <w:rPr>
                <w:sz w:val="18"/>
              </w:rPr>
              <w:t xml:space="preserve"> of the tool that will allow entry into that </w:t>
            </w:r>
            <w:r w:rsidR="00EF0B62">
              <w:rPr>
                <w:sz w:val="18"/>
              </w:rPr>
              <w:t>form</w:t>
            </w:r>
            <w:r w:rsidRPr="00B472F3">
              <w:rPr>
                <w:sz w:val="18"/>
              </w:rPr>
              <w:t xml:space="preserve"> by each user for data collection</w:t>
            </w:r>
          </w:p>
          <w:p w:rsidR="00810D8A" w:rsidRPr="00B472F3" w:rsidRDefault="00810D8A" w:rsidP="008D6C1C">
            <w:pPr>
              <w:pStyle w:val="ListParagraph"/>
              <w:numPr>
                <w:ilvl w:val="0"/>
                <w:numId w:val="0"/>
              </w:numPr>
              <w:ind w:left="792"/>
              <w:rPr>
                <w:b/>
                <w:i/>
                <w:sz w:val="18"/>
              </w:rPr>
            </w:pPr>
          </w:p>
        </w:tc>
        <w:tc>
          <w:tcPr>
            <w:tcW w:w="1137" w:type="dxa"/>
          </w:tcPr>
          <w:p w:rsidR="00810D8A" w:rsidRPr="00E371C1" w:rsidRDefault="00810D8A" w:rsidP="008D6C1C">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264558" w:rsidRDefault="00264558" w:rsidP="00A11E20">
            <w:r w:rsidRPr="00264558">
              <w:rPr>
                <w:sz w:val="18"/>
              </w:rPr>
              <w:t>The tool will present a menu listing all of the forms</w:t>
            </w:r>
            <w:r>
              <w:rPr>
                <w:sz w:val="18"/>
              </w:rPr>
              <w:t>.</w:t>
            </w:r>
          </w:p>
        </w:tc>
        <w:tc>
          <w:tcPr>
            <w:tcW w:w="900" w:type="dxa"/>
          </w:tcPr>
          <w:p w:rsidR="00810D8A" w:rsidRPr="00E371C1" w:rsidRDefault="00EA633E" w:rsidP="00A11E20">
            <w:r>
              <w:rPr>
                <w:noProof/>
              </w:rPr>
              <w:drawing>
                <wp:inline distT="0" distB="0" distL="0" distR="0">
                  <wp:extent cx="241540" cy="168694"/>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CA7A0A">
        <w:tc>
          <w:tcPr>
            <w:tcW w:w="4821" w:type="dxa"/>
          </w:tcPr>
          <w:p w:rsidR="00810D8A" w:rsidRPr="00B472F3" w:rsidRDefault="00810D8A" w:rsidP="00532BE1">
            <w:pPr>
              <w:pStyle w:val="ListParagraph"/>
              <w:numPr>
                <w:ilvl w:val="1"/>
                <w:numId w:val="3"/>
              </w:numPr>
              <w:rPr>
                <w:sz w:val="18"/>
              </w:rPr>
            </w:pPr>
            <w:r w:rsidRPr="00B472F3">
              <w:rPr>
                <w:sz w:val="18"/>
              </w:rPr>
              <w:t xml:space="preserve">Would like but does not require system to provide an alert box that notifies in a broadcast fashion to all users a customizable message that can be enabled or disabled by  </w:t>
            </w:r>
            <w:r w:rsidR="00532BE1">
              <w:rPr>
                <w:sz w:val="18"/>
              </w:rPr>
              <w:t xml:space="preserve">authorized users </w:t>
            </w:r>
            <w:r w:rsidRPr="00B472F3">
              <w:rPr>
                <w:sz w:val="18"/>
              </w:rPr>
              <w:t>(such as a message about a deadline for submission being pushed out another week; etc…)</w:t>
            </w:r>
          </w:p>
        </w:tc>
        <w:tc>
          <w:tcPr>
            <w:tcW w:w="1137" w:type="dxa"/>
          </w:tcPr>
          <w:p w:rsidR="00810D8A" w:rsidRPr="00E371C1" w:rsidRDefault="00810D8A" w:rsidP="00A11E20"/>
        </w:tc>
        <w:tc>
          <w:tcPr>
            <w:tcW w:w="1530" w:type="dxa"/>
          </w:tcPr>
          <w:p w:rsidR="00810D8A" w:rsidRPr="00E371C1" w:rsidRDefault="00810D8A" w:rsidP="000840DE">
            <w:pPr>
              <w:jc w:val="center"/>
            </w:pPr>
            <w:r>
              <w:t>X</w:t>
            </w:r>
          </w:p>
        </w:tc>
        <w:tc>
          <w:tcPr>
            <w:tcW w:w="1260" w:type="dxa"/>
          </w:tcPr>
          <w:p w:rsidR="00810D8A" w:rsidRPr="00E371C1" w:rsidRDefault="00810D8A" w:rsidP="009249CA">
            <w:pPr>
              <w:jc w:val="center"/>
            </w:pPr>
          </w:p>
        </w:tc>
        <w:tc>
          <w:tcPr>
            <w:tcW w:w="990" w:type="dxa"/>
          </w:tcPr>
          <w:p w:rsidR="00810D8A" w:rsidRPr="00E371C1" w:rsidRDefault="00810D8A" w:rsidP="00A11E20"/>
        </w:tc>
        <w:tc>
          <w:tcPr>
            <w:tcW w:w="3330" w:type="dxa"/>
          </w:tcPr>
          <w:p w:rsidR="00810D8A" w:rsidRPr="00975C90" w:rsidRDefault="00975C90" w:rsidP="00A11E20">
            <w:pPr>
              <w:rPr>
                <w:sz w:val="18"/>
              </w:rPr>
            </w:pPr>
            <w:r w:rsidRPr="00975C90">
              <w:rPr>
                <w:sz w:val="18"/>
              </w:rPr>
              <w:t>Messages can be displayed on the home page or on the first page users see after they log into the system</w:t>
            </w:r>
            <w:r w:rsidR="00264558">
              <w:rPr>
                <w:sz w:val="18"/>
              </w:rPr>
              <w:t>.</w:t>
            </w:r>
          </w:p>
        </w:tc>
        <w:tc>
          <w:tcPr>
            <w:tcW w:w="900" w:type="dxa"/>
          </w:tcPr>
          <w:p w:rsidR="00810D8A" w:rsidRPr="00E371C1" w:rsidRDefault="00A23C19" w:rsidP="00A11E20">
            <w:r>
              <w:rPr>
                <w:noProof/>
              </w:rPr>
              <w:drawing>
                <wp:inline distT="0" distB="0" distL="0" distR="0">
                  <wp:extent cx="241540" cy="168694"/>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CA7A0A">
        <w:tc>
          <w:tcPr>
            <w:tcW w:w="4821" w:type="dxa"/>
          </w:tcPr>
          <w:p w:rsidR="00810D8A" w:rsidRPr="00B472F3" w:rsidRDefault="00810D8A" w:rsidP="00A11E20">
            <w:pPr>
              <w:pStyle w:val="ListParagraph"/>
              <w:rPr>
                <w:sz w:val="18"/>
              </w:rPr>
            </w:pPr>
            <w:r w:rsidRPr="00B472F3">
              <w:rPr>
                <w:sz w:val="18"/>
              </w:rPr>
              <w:t xml:space="preserve">System will allow all </w:t>
            </w:r>
            <w:r w:rsidRPr="00B472F3">
              <w:rPr>
                <w:b/>
                <w:i/>
                <w:sz w:val="18"/>
              </w:rPr>
              <w:t>questions and table formats</w:t>
            </w:r>
            <w:r w:rsidRPr="00B472F3">
              <w:rPr>
                <w:sz w:val="18"/>
              </w:rPr>
              <w:t xml:space="preserve"> to be displayed on multiple pages where each page corresponds to a </w:t>
            </w:r>
            <w:r w:rsidR="00EF0B62">
              <w:rPr>
                <w:sz w:val="18"/>
              </w:rPr>
              <w:t>form</w:t>
            </w:r>
            <w:r w:rsidRPr="00B472F3">
              <w:rPr>
                <w:sz w:val="18"/>
              </w:rPr>
              <w:t xml:space="preserve"> of the data collection, (i.e. the Advocacy </w:t>
            </w:r>
            <w:r w:rsidR="00EF0B62">
              <w:rPr>
                <w:sz w:val="18"/>
              </w:rPr>
              <w:t>Form</w:t>
            </w:r>
            <w:r w:rsidRPr="00B472F3">
              <w:rPr>
                <w:sz w:val="18"/>
              </w:rPr>
              <w:t xml:space="preserve">, the Biospecimen </w:t>
            </w:r>
            <w:r w:rsidR="00EF0B62">
              <w:rPr>
                <w:sz w:val="18"/>
              </w:rPr>
              <w:t>Form</w:t>
            </w:r>
            <w:r w:rsidRPr="00B472F3">
              <w:rPr>
                <w:sz w:val="18"/>
              </w:rPr>
              <w:t xml:space="preserve">, the Clinical Trials </w:t>
            </w:r>
            <w:r w:rsidR="00EF0B62">
              <w:rPr>
                <w:sz w:val="18"/>
              </w:rPr>
              <w:t>Form</w:t>
            </w:r>
            <w:r w:rsidRPr="00B472F3">
              <w:rPr>
                <w:sz w:val="18"/>
              </w:rPr>
              <w:t>, etc.)</w:t>
            </w:r>
            <w:r w:rsidR="00264558">
              <w:rPr>
                <w:sz w:val="18"/>
              </w:rPr>
              <w:t>.</w:t>
            </w:r>
          </w:p>
        </w:tc>
        <w:tc>
          <w:tcPr>
            <w:tcW w:w="1137" w:type="dxa"/>
          </w:tcPr>
          <w:p w:rsidR="00810D8A" w:rsidRPr="00E371C1" w:rsidRDefault="00810D8A" w:rsidP="000840DE">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EA633E" w:rsidP="00A11E20">
            <w:r>
              <w:rPr>
                <w:noProof/>
              </w:rPr>
              <w:drawing>
                <wp:inline distT="0" distB="0" distL="0" distR="0">
                  <wp:extent cx="241540" cy="168694"/>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264558">
        <w:tc>
          <w:tcPr>
            <w:tcW w:w="4821" w:type="dxa"/>
          </w:tcPr>
          <w:p w:rsidR="00810D8A" w:rsidRPr="00B472F3" w:rsidRDefault="00810D8A" w:rsidP="00A11E20">
            <w:pPr>
              <w:pStyle w:val="ListParagraph"/>
              <w:numPr>
                <w:ilvl w:val="1"/>
                <w:numId w:val="3"/>
              </w:numPr>
              <w:rPr>
                <w:sz w:val="18"/>
              </w:rPr>
            </w:pPr>
            <w:r w:rsidRPr="00B472F3">
              <w:rPr>
                <w:sz w:val="18"/>
              </w:rPr>
              <w:t>Each of the pages can contain headers which sub-divide the page into sub-</w:t>
            </w:r>
            <w:r w:rsidR="00EF0B62">
              <w:rPr>
                <w:sz w:val="18"/>
              </w:rPr>
              <w:t>form</w:t>
            </w:r>
            <w:r w:rsidRPr="00B472F3">
              <w:rPr>
                <w:sz w:val="18"/>
              </w:rPr>
              <w:t>s.  These sub-</w:t>
            </w:r>
            <w:r w:rsidR="00EF0B62">
              <w:rPr>
                <w:sz w:val="18"/>
              </w:rPr>
              <w:t>form</w:t>
            </w:r>
            <w:r w:rsidRPr="00B472F3">
              <w:rPr>
                <w:sz w:val="18"/>
              </w:rPr>
              <w:t>s may be used to delineate questions that have a specific set of instructions or which may be arranged by topics.  Each header should be clearly mapped to specific questions.</w:t>
            </w:r>
          </w:p>
        </w:tc>
        <w:tc>
          <w:tcPr>
            <w:tcW w:w="1137" w:type="dxa"/>
          </w:tcPr>
          <w:p w:rsidR="00810D8A" w:rsidRPr="00E371C1" w:rsidRDefault="00810D8A" w:rsidP="00B9714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EA633E" w:rsidP="00A11E20">
            <w:r>
              <w:rPr>
                <w:noProof/>
              </w:rPr>
              <w:drawing>
                <wp:inline distT="0" distB="0" distL="0" distR="0">
                  <wp:extent cx="241540" cy="168694"/>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264558">
        <w:tc>
          <w:tcPr>
            <w:tcW w:w="4821" w:type="dxa"/>
          </w:tcPr>
          <w:p w:rsidR="00810D8A" w:rsidRPr="00B472F3" w:rsidRDefault="00810D8A" w:rsidP="00A11E20">
            <w:pPr>
              <w:pStyle w:val="ListParagraph"/>
              <w:rPr>
                <w:sz w:val="18"/>
              </w:rPr>
            </w:pPr>
            <w:r w:rsidRPr="00B472F3">
              <w:rPr>
                <w:sz w:val="18"/>
              </w:rPr>
              <w:t xml:space="preserve">System will allow for tool </w:t>
            </w:r>
            <w:r w:rsidRPr="00B472F3">
              <w:rPr>
                <w:b/>
                <w:i/>
                <w:sz w:val="18"/>
              </w:rPr>
              <w:t>custom configuration</w:t>
            </w:r>
            <w:r w:rsidRPr="00B472F3">
              <w:rPr>
                <w:sz w:val="18"/>
              </w:rPr>
              <w:t>:</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264558">
        <w:tc>
          <w:tcPr>
            <w:tcW w:w="4821" w:type="dxa"/>
          </w:tcPr>
          <w:p w:rsidR="00810D8A" w:rsidRPr="00B472F3" w:rsidRDefault="00810D8A" w:rsidP="00A11E20">
            <w:pPr>
              <w:pStyle w:val="ListParagraph"/>
              <w:numPr>
                <w:ilvl w:val="1"/>
                <w:numId w:val="3"/>
              </w:numPr>
              <w:rPr>
                <w:sz w:val="18"/>
              </w:rPr>
            </w:pPr>
            <w:r w:rsidRPr="00B472F3">
              <w:rPr>
                <w:sz w:val="18"/>
              </w:rPr>
              <w:lastRenderedPageBreak/>
              <w:t xml:space="preserve">System </w:t>
            </w:r>
            <w:r w:rsidR="002C3088">
              <w:rPr>
                <w:sz w:val="18"/>
              </w:rPr>
              <w:t>will provide the ability</w:t>
            </w:r>
            <w:r w:rsidRPr="00B472F3">
              <w:rPr>
                <w:sz w:val="18"/>
              </w:rPr>
              <w:t xml:space="preserve"> to easily create, insert and remove new questions and tables within multiple </w:t>
            </w:r>
            <w:r w:rsidR="00EF0B62">
              <w:rPr>
                <w:sz w:val="18"/>
              </w:rPr>
              <w:t>form</w:t>
            </w:r>
            <w:r w:rsidRPr="00B472F3">
              <w:rPr>
                <w:sz w:val="18"/>
              </w:rPr>
              <w:t xml:space="preserve">s without disturbing the structure of other </w:t>
            </w:r>
            <w:r w:rsidR="00EF0B62">
              <w:rPr>
                <w:sz w:val="18"/>
              </w:rPr>
              <w:t>form</w:t>
            </w:r>
            <w:r w:rsidRPr="00B472F3">
              <w:rPr>
                <w:sz w:val="18"/>
              </w:rPr>
              <w:t>s.</w:t>
            </w:r>
          </w:p>
        </w:tc>
        <w:tc>
          <w:tcPr>
            <w:tcW w:w="1137" w:type="dxa"/>
          </w:tcPr>
          <w:p w:rsidR="00810D8A" w:rsidRPr="00E371C1" w:rsidRDefault="00810D8A" w:rsidP="00B9714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EA633E" w:rsidP="00A11E20">
            <w:r>
              <w:rPr>
                <w:noProof/>
              </w:rPr>
              <w:drawing>
                <wp:inline distT="0" distB="0" distL="0" distR="0">
                  <wp:extent cx="241540" cy="168694"/>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264558">
        <w:tc>
          <w:tcPr>
            <w:tcW w:w="4821" w:type="dxa"/>
          </w:tcPr>
          <w:p w:rsidR="00810D8A" w:rsidRPr="00B472F3" w:rsidRDefault="00810D8A" w:rsidP="00A11E20">
            <w:pPr>
              <w:pStyle w:val="ListParagraph"/>
              <w:numPr>
                <w:ilvl w:val="1"/>
                <w:numId w:val="3"/>
              </w:numPr>
              <w:rPr>
                <w:sz w:val="18"/>
              </w:rPr>
            </w:pPr>
            <w:r w:rsidRPr="00B472F3">
              <w:rPr>
                <w:sz w:val="18"/>
              </w:rPr>
              <w:t>Each question and table should have both:</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264558">
        <w:tc>
          <w:tcPr>
            <w:tcW w:w="4821" w:type="dxa"/>
          </w:tcPr>
          <w:p w:rsidR="00810D8A" w:rsidRPr="00B472F3" w:rsidRDefault="00810D8A" w:rsidP="00A11E20">
            <w:pPr>
              <w:pStyle w:val="ListParagraph"/>
              <w:numPr>
                <w:ilvl w:val="2"/>
                <w:numId w:val="3"/>
              </w:numPr>
              <w:rPr>
                <w:sz w:val="18"/>
              </w:rPr>
            </w:pPr>
            <w:r w:rsidRPr="00B472F3">
              <w:rPr>
                <w:sz w:val="18"/>
              </w:rPr>
              <w:t xml:space="preserve"> a unique id that is for the internal u</w:t>
            </w:r>
            <w:r w:rsidR="00532BE1">
              <w:rPr>
                <w:sz w:val="18"/>
              </w:rPr>
              <w:t>se of developers</w:t>
            </w:r>
          </w:p>
        </w:tc>
        <w:tc>
          <w:tcPr>
            <w:tcW w:w="1137" w:type="dxa"/>
          </w:tcPr>
          <w:p w:rsidR="00810D8A" w:rsidRPr="00E371C1" w:rsidRDefault="00810D8A" w:rsidP="000840DE">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EA633E" w:rsidP="00A11E20">
            <w:r>
              <w:rPr>
                <w:noProof/>
              </w:rPr>
              <w:drawing>
                <wp:inline distT="0" distB="0" distL="0" distR="0">
                  <wp:extent cx="241540" cy="168694"/>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9F7B71" w:rsidRPr="00E371C1" w:rsidTr="00264558">
        <w:tc>
          <w:tcPr>
            <w:tcW w:w="4821" w:type="dxa"/>
          </w:tcPr>
          <w:p w:rsidR="009F7B71" w:rsidRPr="00DE5843" w:rsidRDefault="009F7B71" w:rsidP="00473484">
            <w:pPr>
              <w:pStyle w:val="ListParagraph"/>
              <w:numPr>
                <w:ilvl w:val="2"/>
                <w:numId w:val="3"/>
              </w:numPr>
              <w:rPr>
                <w:b/>
                <w:i/>
                <w:sz w:val="18"/>
              </w:rPr>
            </w:pPr>
            <w:proofErr w:type="gramStart"/>
            <w:r w:rsidRPr="00DE5843">
              <w:rPr>
                <w:sz w:val="18"/>
              </w:rPr>
              <w:t>a</w:t>
            </w:r>
            <w:proofErr w:type="gramEnd"/>
            <w:r w:rsidRPr="00DE5843">
              <w:rPr>
                <w:sz w:val="18"/>
              </w:rPr>
              <w:t xml:space="preserve"> displayed number or identifier for use by the end user in navigating their location within a form</w:t>
            </w:r>
            <w:r w:rsidR="00473484">
              <w:rPr>
                <w:sz w:val="18"/>
              </w:rPr>
              <w:t>.</w:t>
            </w:r>
          </w:p>
        </w:tc>
        <w:tc>
          <w:tcPr>
            <w:tcW w:w="4917" w:type="dxa"/>
            <w:gridSpan w:val="4"/>
            <w:vMerge w:val="restart"/>
          </w:tcPr>
          <w:p w:rsidR="009F7B71" w:rsidRPr="00E371C1" w:rsidRDefault="009F7B71" w:rsidP="00A11E20">
            <w:r w:rsidRPr="00E40464">
              <w:rPr>
                <w:sz w:val="18"/>
              </w:rPr>
              <w:t xml:space="preserve">Not required as stated, can use </w:t>
            </w:r>
            <w:r>
              <w:rPr>
                <w:sz w:val="18"/>
              </w:rPr>
              <w:t>form</w:t>
            </w:r>
            <w:r w:rsidRPr="00E40464">
              <w:rPr>
                <w:sz w:val="18"/>
              </w:rPr>
              <w:t xml:space="preserve"> headers.  Also, can use short name in data analysis</w:t>
            </w:r>
          </w:p>
        </w:tc>
        <w:tc>
          <w:tcPr>
            <w:tcW w:w="3330" w:type="dxa"/>
          </w:tcPr>
          <w:p w:rsidR="009F7B71" w:rsidRPr="00B85C24" w:rsidRDefault="00264558" w:rsidP="00264558">
            <w:pPr>
              <w:rPr>
                <w:sz w:val="18"/>
              </w:rPr>
            </w:pPr>
            <w:r>
              <w:rPr>
                <w:b/>
                <w:sz w:val="18"/>
              </w:rPr>
              <w:t>Not R</w:t>
            </w:r>
            <w:r w:rsidR="009F7B71" w:rsidRPr="00B85C24">
              <w:rPr>
                <w:b/>
                <w:sz w:val="18"/>
              </w:rPr>
              <w:t>equired</w:t>
            </w:r>
            <w:r>
              <w:rPr>
                <w:b/>
                <w:sz w:val="18"/>
              </w:rPr>
              <w:t xml:space="preserve"> - </w:t>
            </w:r>
            <w:r>
              <w:rPr>
                <w:sz w:val="18"/>
              </w:rPr>
              <w:t>w</w:t>
            </w:r>
            <w:r w:rsidR="009F7B71" w:rsidRPr="00B85C24">
              <w:rPr>
                <w:sz w:val="18"/>
              </w:rPr>
              <w:t>ill reference form and question text when referring to questions in FAQ.</w:t>
            </w:r>
          </w:p>
        </w:tc>
        <w:tc>
          <w:tcPr>
            <w:tcW w:w="900" w:type="dxa"/>
            <w:shd w:val="clear" w:color="auto" w:fill="D9D9D9" w:themeFill="background1" w:themeFillShade="D9"/>
          </w:tcPr>
          <w:p w:rsidR="009F7B71" w:rsidRDefault="009F7B71" w:rsidP="00A11E20"/>
        </w:tc>
        <w:tc>
          <w:tcPr>
            <w:tcW w:w="816" w:type="dxa"/>
            <w:shd w:val="clear" w:color="auto" w:fill="D9D9D9" w:themeFill="background1" w:themeFillShade="D9"/>
          </w:tcPr>
          <w:p w:rsidR="009F7B71" w:rsidRDefault="009F7B71" w:rsidP="00A11E20"/>
        </w:tc>
      </w:tr>
      <w:tr w:rsidR="009F7B71" w:rsidRPr="00E371C1" w:rsidTr="00264558">
        <w:tc>
          <w:tcPr>
            <w:tcW w:w="4821" w:type="dxa"/>
          </w:tcPr>
          <w:p w:rsidR="009F7B71" w:rsidRPr="00DE5843" w:rsidRDefault="009F7B71" w:rsidP="00A11E20">
            <w:pPr>
              <w:pStyle w:val="ListParagraph"/>
              <w:numPr>
                <w:ilvl w:val="3"/>
                <w:numId w:val="3"/>
              </w:numPr>
              <w:rPr>
                <w:sz w:val="18"/>
              </w:rPr>
            </w:pPr>
            <w:r w:rsidRPr="00DE5843">
              <w:rPr>
                <w:sz w:val="18"/>
              </w:rPr>
              <w:t>The numbers should be generated automatically, but the configurer should be able to set the tool to automatically label the questions with Scheme A: 1, 2, 3… n or Scheme B: 1-A, 1-B, 1-C… 2, 3…  The configurer should be able to choose when to use scheme A or scheme B and when to number a question or table with a new integer.</w:t>
            </w:r>
          </w:p>
        </w:tc>
        <w:tc>
          <w:tcPr>
            <w:tcW w:w="4917" w:type="dxa"/>
            <w:gridSpan w:val="4"/>
            <w:vMerge/>
          </w:tcPr>
          <w:p w:rsidR="009F7B71" w:rsidRPr="00E371C1" w:rsidRDefault="009F7B71" w:rsidP="00A11E20"/>
        </w:tc>
        <w:tc>
          <w:tcPr>
            <w:tcW w:w="3330" w:type="dxa"/>
          </w:tcPr>
          <w:p w:rsidR="009F7B71" w:rsidRPr="00B85C24" w:rsidRDefault="00264558" w:rsidP="00264558">
            <w:pPr>
              <w:rPr>
                <w:sz w:val="18"/>
              </w:rPr>
            </w:pPr>
            <w:r>
              <w:rPr>
                <w:b/>
                <w:sz w:val="18"/>
              </w:rPr>
              <w:t>Not R</w:t>
            </w:r>
            <w:r w:rsidR="009F7B71" w:rsidRPr="00B85C24">
              <w:rPr>
                <w:b/>
                <w:sz w:val="18"/>
              </w:rPr>
              <w:t>equired</w:t>
            </w:r>
            <w:r>
              <w:rPr>
                <w:b/>
                <w:sz w:val="18"/>
              </w:rPr>
              <w:t xml:space="preserve"> - </w:t>
            </w:r>
            <w:r>
              <w:rPr>
                <w:sz w:val="18"/>
              </w:rPr>
              <w:t>w</w:t>
            </w:r>
            <w:r w:rsidR="009F7B71" w:rsidRPr="00B85C24">
              <w:rPr>
                <w:sz w:val="18"/>
              </w:rPr>
              <w:t>ill reference form and question text when referring to questions in FAQ.</w:t>
            </w:r>
          </w:p>
        </w:tc>
        <w:tc>
          <w:tcPr>
            <w:tcW w:w="900" w:type="dxa"/>
            <w:shd w:val="clear" w:color="auto" w:fill="D9D9D9" w:themeFill="background1" w:themeFillShade="D9"/>
          </w:tcPr>
          <w:p w:rsidR="009F7B71" w:rsidRDefault="009F7B71" w:rsidP="00A11E20"/>
        </w:tc>
        <w:tc>
          <w:tcPr>
            <w:tcW w:w="816" w:type="dxa"/>
            <w:shd w:val="clear" w:color="auto" w:fill="D9D9D9" w:themeFill="background1" w:themeFillShade="D9"/>
          </w:tcPr>
          <w:p w:rsidR="009F7B71" w:rsidRDefault="009F7B71" w:rsidP="00A11E20"/>
        </w:tc>
      </w:tr>
      <w:tr w:rsidR="00264558" w:rsidRPr="00E371C1" w:rsidTr="00B44246">
        <w:tc>
          <w:tcPr>
            <w:tcW w:w="4821" w:type="dxa"/>
          </w:tcPr>
          <w:p w:rsidR="00264558" w:rsidRPr="00B472F3" w:rsidRDefault="00264558" w:rsidP="00A11E20">
            <w:pPr>
              <w:pStyle w:val="ListParagraph"/>
              <w:numPr>
                <w:ilvl w:val="2"/>
                <w:numId w:val="3"/>
              </w:numPr>
              <w:rPr>
                <w:sz w:val="18"/>
              </w:rPr>
            </w:pPr>
            <w:r>
              <w:rPr>
                <w:sz w:val="18"/>
              </w:rPr>
              <w:t>System will provide the ability for authorized users to</w:t>
            </w:r>
            <w:r w:rsidRPr="00B472F3">
              <w:rPr>
                <w:sz w:val="18"/>
              </w:rPr>
              <w:t xml:space="preserve"> </w:t>
            </w:r>
            <w:r>
              <w:rPr>
                <w:sz w:val="18"/>
              </w:rPr>
              <w:t xml:space="preserve">flag questions as read-only.  </w:t>
            </w:r>
          </w:p>
        </w:tc>
        <w:tc>
          <w:tcPr>
            <w:tcW w:w="1137" w:type="dxa"/>
          </w:tcPr>
          <w:p w:rsidR="00264558" w:rsidRPr="00E371C1" w:rsidRDefault="00264558" w:rsidP="00A11E20"/>
        </w:tc>
        <w:tc>
          <w:tcPr>
            <w:tcW w:w="1530" w:type="dxa"/>
          </w:tcPr>
          <w:p w:rsidR="00264558" w:rsidRPr="00264558" w:rsidRDefault="00264558" w:rsidP="00264558">
            <w:pPr>
              <w:jc w:val="center"/>
              <w:rPr>
                <w:sz w:val="18"/>
              </w:rPr>
            </w:pPr>
            <w:r w:rsidRPr="00264558">
              <w:t>X</w:t>
            </w:r>
          </w:p>
        </w:tc>
        <w:tc>
          <w:tcPr>
            <w:tcW w:w="1260" w:type="dxa"/>
          </w:tcPr>
          <w:p w:rsidR="00264558" w:rsidRPr="00E371C1" w:rsidRDefault="00264558" w:rsidP="0086264D">
            <w:pPr>
              <w:jc w:val="center"/>
            </w:pPr>
          </w:p>
        </w:tc>
        <w:tc>
          <w:tcPr>
            <w:tcW w:w="990" w:type="dxa"/>
          </w:tcPr>
          <w:p w:rsidR="00264558" w:rsidRPr="00E371C1" w:rsidRDefault="00264558" w:rsidP="00A11E20"/>
        </w:tc>
        <w:tc>
          <w:tcPr>
            <w:tcW w:w="3330" w:type="dxa"/>
          </w:tcPr>
          <w:p w:rsidR="00264558" w:rsidRPr="00E371C1" w:rsidRDefault="00264558" w:rsidP="00A11E20">
            <w:r w:rsidRPr="00E40464">
              <w:rPr>
                <w:sz w:val="18"/>
              </w:rPr>
              <w:t>Related to QOPI reporting which is required every 6 months, Some questions are not required to be filled out for each quarter, questions/answers should be read-only</w:t>
            </w:r>
          </w:p>
        </w:tc>
        <w:tc>
          <w:tcPr>
            <w:tcW w:w="900" w:type="dxa"/>
          </w:tcPr>
          <w:p w:rsidR="00264558" w:rsidRDefault="00264558" w:rsidP="00A11E20"/>
        </w:tc>
        <w:tc>
          <w:tcPr>
            <w:tcW w:w="816" w:type="dxa"/>
          </w:tcPr>
          <w:p w:rsidR="00264558" w:rsidRDefault="00264558" w:rsidP="00A11E20">
            <w:pPr>
              <w:rPr>
                <w:noProof/>
              </w:rPr>
            </w:pPr>
            <w:r w:rsidRPr="00264558">
              <w:rPr>
                <w:noProof/>
              </w:rPr>
              <w:drawing>
                <wp:inline distT="0" distB="0" distL="0" distR="0">
                  <wp:extent cx="241540" cy="168694"/>
                  <wp:effectExtent l="0" t="0" r="6350" b="3175"/>
                  <wp:docPr id="2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Default="00810D8A" w:rsidP="00A11E20">
            <w:pPr>
              <w:pStyle w:val="ListParagraph"/>
              <w:numPr>
                <w:ilvl w:val="2"/>
                <w:numId w:val="3"/>
              </w:numPr>
              <w:rPr>
                <w:sz w:val="18"/>
              </w:rPr>
            </w:pPr>
            <w:r w:rsidRPr="00B472F3">
              <w:rPr>
                <w:sz w:val="18"/>
              </w:rPr>
              <w:t xml:space="preserve">System will </w:t>
            </w:r>
            <w:r w:rsidR="001E1FAE">
              <w:rPr>
                <w:sz w:val="18"/>
              </w:rPr>
              <w:t xml:space="preserve">provide the ability </w:t>
            </w:r>
            <w:r w:rsidRPr="00B472F3">
              <w:rPr>
                <w:sz w:val="18"/>
              </w:rPr>
              <w:t xml:space="preserve">to disable </w:t>
            </w:r>
            <w:r w:rsidR="00EF0B62">
              <w:rPr>
                <w:sz w:val="18"/>
              </w:rPr>
              <w:t>form</w:t>
            </w:r>
            <w:r w:rsidR="000B0DD0">
              <w:rPr>
                <w:sz w:val="18"/>
              </w:rPr>
              <w:t xml:space="preserve">s or </w:t>
            </w:r>
            <w:r w:rsidRPr="00B472F3">
              <w:rPr>
                <w:sz w:val="18"/>
              </w:rPr>
              <w:t xml:space="preserve">individual questions in a </w:t>
            </w:r>
            <w:r w:rsidR="00EF0B62">
              <w:rPr>
                <w:sz w:val="18"/>
              </w:rPr>
              <w:t>form</w:t>
            </w:r>
            <w:r w:rsidR="00420EA7">
              <w:rPr>
                <w:sz w:val="18"/>
              </w:rPr>
              <w:t>.</w:t>
            </w:r>
            <w:r w:rsidRPr="00B472F3">
              <w:rPr>
                <w:sz w:val="18"/>
              </w:rPr>
              <w:t xml:space="preserve"> </w:t>
            </w:r>
          </w:p>
          <w:p w:rsidR="00810D8A" w:rsidRPr="00B472F3" w:rsidRDefault="00810D8A" w:rsidP="007C05FA">
            <w:pPr>
              <w:pStyle w:val="ListParagraph"/>
              <w:numPr>
                <w:ilvl w:val="0"/>
                <w:numId w:val="0"/>
              </w:numPr>
              <w:ind w:left="1224"/>
              <w:rPr>
                <w:sz w:val="18"/>
              </w:rPr>
            </w:pPr>
          </w:p>
        </w:tc>
        <w:tc>
          <w:tcPr>
            <w:tcW w:w="1137" w:type="dxa"/>
          </w:tcPr>
          <w:p w:rsidR="00810D8A" w:rsidRPr="00E371C1" w:rsidRDefault="00810D8A" w:rsidP="00A11E20"/>
        </w:tc>
        <w:tc>
          <w:tcPr>
            <w:tcW w:w="1530" w:type="dxa"/>
          </w:tcPr>
          <w:p w:rsidR="00810D8A" w:rsidRPr="00E371C1" w:rsidRDefault="00165944" w:rsidP="00165944">
            <w:pPr>
              <w:jc w:val="center"/>
            </w:pPr>
            <w:r>
              <w:t>X</w:t>
            </w:r>
          </w:p>
        </w:tc>
        <w:tc>
          <w:tcPr>
            <w:tcW w:w="1260" w:type="dxa"/>
          </w:tcPr>
          <w:p w:rsidR="00810D8A" w:rsidRPr="00E371C1" w:rsidRDefault="00810D8A" w:rsidP="0086264D">
            <w:pPr>
              <w:jc w:val="center"/>
            </w:pPr>
          </w:p>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Default="00810D8A" w:rsidP="00A11E20"/>
        </w:tc>
        <w:tc>
          <w:tcPr>
            <w:tcW w:w="816" w:type="dxa"/>
          </w:tcPr>
          <w:p w:rsidR="00810D8A" w:rsidRDefault="002215DC" w:rsidP="00A11E20">
            <w:r>
              <w:rPr>
                <w:noProof/>
              </w:rPr>
              <w:drawing>
                <wp:inline distT="0" distB="0" distL="0" distR="0">
                  <wp:extent cx="241540" cy="168694"/>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165944">
            <w:pPr>
              <w:pStyle w:val="ListParagraph"/>
              <w:numPr>
                <w:ilvl w:val="3"/>
                <w:numId w:val="3"/>
              </w:numPr>
              <w:rPr>
                <w:sz w:val="18"/>
              </w:rPr>
            </w:pPr>
            <w:r w:rsidRPr="00B472F3">
              <w:rPr>
                <w:sz w:val="18"/>
              </w:rPr>
              <w:lastRenderedPageBreak/>
              <w:t>Sel</w:t>
            </w:r>
            <w:r w:rsidR="009206BB">
              <w:rPr>
                <w:sz w:val="18"/>
              </w:rPr>
              <w:t>ection to make material read-only</w:t>
            </w:r>
            <w:r w:rsidRPr="00B472F3">
              <w:rPr>
                <w:sz w:val="18"/>
              </w:rPr>
              <w:t xml:space="preserve"> by the user,</w:t>
            </w:r>
            <w:r w:rsidR="009206BB">
              <w:rPr>
                <w:sz w:val="18"/>
              </w:rPr>
              <w:t xml:space="preserve"> made inactive to data entry.</w:t>
            </w:r>
          </w:p>
        </w:tc>
        <w:tc>
          <w:tcPr>
            <w:tcW w:w="1137" w:type="dxa"/>
          </w:tcPr>
          <w:p w:rsidR="00810D8A" w:rsidRPr="00E371C1" w:rsidRDefault="00165944" w:rsidP="0016594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FA5016">
            <w:pPr>
              <w:jc w:val="center"/>
            </w:pPr>
          </w:p>
        </w:tc>
        <w:tc>
          <w:tcPr>
            <w:tcW w:w="3330" w:type="dxa"/>
          </w:tcPr>
          <w:p w:rsidR="00810D8A" w:rsidRPr="00A953AF" w:rsidRDefault="00810D8A" w:rsidP="00165944">
            <w:pPr>
              <w:rPr>
                <w:sz w:val="18"/>
              </w:rPr>
            </w:pPr>
            <w:r w:rsidRPr="00A953AF">
              <w:rPr>
                <w:sz w:val="18"/>
              </w:rPr>
              <w:t>We are able to grey out a field or make a field viewable not editable at a question level, form level, and table level. NOT at a cell level.</w:t>
            </w:r>
          </w:p>
        </w:tc>
        <w:tc>
          <w:tcPr>
            <w:tcW w:w="900" w:type="dxa"/>
          </w:tcPr>
          <w:p w:rsidR="00810D8A" w:rsidRPr="009C7679" w:rsidRDefault="00C91B69" w:rsidP="0089508C">
            <w:pPr>
              <w:jc w:val="center"/>
              <w:rPr>
                <w:highlight w:val="yellow"/>
              </w:rPr>
            </w:pPr>
            <w:r w:rsidRPr="00C91B69">
              <w:rPr>
                <w:noProof/>
              </w:rPr>
              <w:drawing>
                <wp:inline distT="0" distB="0" distL="0" distR="0">
                  <wp:extent cx="241540" cy="168694"/>
                  <wp:effectExtent l="0" t="0" r="6350" b="3175"/>
                  <wp:docPr id="1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9C7679" w:rsidRDefault="00810D8A" w:rsidP="0089508C">
            <w:pPr>
              <w:jc w:val="center"/>
              <w:rPr>
                <w:highlight w:val="yellow"/>
              </w:rPr>
            </w:pPr>
          </w:p>
        </w:tc>
      </w:tr>
      <w:tr w:rsidR="00165944" w:rsidRPr="00E371C1" w:rsidTr="00126063">
        <w:tc>
          <w:tcPr>
            <w:tcW w:w="4821" w:type="dxa"/>
          </w:tcPr>
          <w:p w:rsidR="00165944" w:rsidRPr="00B472F3" w:rsidRDefault="00165944" w:rsidP="00165944">
            <w:pPr>
              <w:pStyle w:val="ListParagraph"/>
              <w:rPr>
                <w:sz w:val="18"/>
              </w:rPr>
            </w:pPr>
            <w:r>
              <w:rPr>
                <w:sz w:val="18"/>
              </w:rPr>
              <w:t xml:space="preserve">System will allow complex forms with a mixed use of questions and tables in mixed configuration that allows for multi person data uploads on a semi frequent data (quarterly). </w:t>
            </w:r>
            <w:r w:rsidRPr="00165944">
              <w:rPr>
                <w:i/>
                <w:sz w:val="18"/>
              </w:rPr>
              <w:t>Reference Clinical Trials Table</w:t>
            </w:r>
            <w:r>
              <w:rPr>
                <w:sz w:val="18"/>
              </w:rPr>
              <w:t xml:space="preserve">. </w:t>
            </w:r>
          </w:p>
        </w:tc>
        <w:tc>
          <w:tcPr>
            <w:tcW w:w="1137" w:type="dxa"/>
          </w:tcPr>
          <w:p w:rsidR="00165944" w:rsidRDefault="00165944" w:rsidP="00B0738E">
            <w:pPr>
              <w:jc w:val="center"/>
            </w:pPr>
          </w:p>
        </w:tc>
        <w:tc>
          <w:tcPr>
            <w:tcW w:w="1530" w:type="dxa"/>
          </w:tcPr>
          <w:p w:rsidR="00165944" w:rsidRPr="00E371C1" w:rsidRDefault="00165944" w:rsidP="00A11E20"/>
        </w:tc>
        <w:tc>
          <w:tcPr>
            <w:tcW w:w="1260" w:type="dxa"/>
          </w:tcPr>
          <w:p w:rsidR="00165944" w:rsidRPr="00E371C1" w:rsidRDefault="00165944" w:rsidP="00A11E20"/>
        </w:tc>
        <w:tc>
          <w:tcPr>
            <w:tcW w:w="990" w:type="dxa"/>
          </w:tcPr>
          <w:p w:rsidR="00165944" w:rsidRPr="00E371C1" w:rsidRDefault="00165944" w:rsidP="00A11E20"/>
        </w:tc>
        <w:tc>
          <w:tcPr>
            <w:tcW w:w="3330" w:type="dxa"/>
          </w:tcPr>
          <w:p w:rsidR="00165944" w:rsidRPr="00F74986" w:rsidRDefault="00165944" w:rsidP="00165944">
            <w:pPr>
              <w:rPr>
                <w:b/>
                <w:sz w:val="18"/>
                <w:u w:val="single"/>
              </w:rPr>
            </w:pPr>
            <w:r w:rsidRPr="00F74986">
              <w:rPr>
                <w:b/>
                <w:sz w:val="18"/>
                <w:u w:val="single"/>
              </w:rPr>
              <w:t>DECISION PENDING:</w:t>
            </w:r>
          </w:p>
          <w:p w:rsidR="00165944" w:rsidRPr="00165944" w:rsidRDefault="00165944" w:rsidP="00165944">
            <w:pPr>
              <w:rPr>
                <w:b/>
                <w:i/>
                <w:sz w:val="18"/>
              </w:rPr>
            </w:pPr>
            <w:r w:rsidRPr="00165944">
              <w:rPr>
                <w:b/>
                <w:i/>
                <w:sz w:val="18"/>
              </w:rPr>
              <w:t xml:space="preserve">Clinical Trials Table </w:t>
            </w:r>
            <w:r w:rsidR="00F74986">
              <w:rPr>
                <w:b/>
                <w:i/>
                <w:sz w:val="18"/>
              </w:rPr>
              <w:t>– CRITICAL REQUIREMENT</w:t>
            </w:r>
            <w:r w:rsidRPr="00165944">
              <w:rPr>
                <w:b/>
                <w:i/>
                <w:sz w:val="18"/>
              </w:rPr>
              <w:t xml:space="preserve"> </w:t>
            </w:r>
          </w:p>
          <w:p w:rsidR="00165944" w:rsidRDefault="00165944" w:rsidP="00165944">
            <w:pPr>
              <w:rPr>
                <w:sz w:val="18"/>
              </w:rPr>
            </w:pPr>
            <w:r>
              <w:rPr>
                <w:sz w:val="18"/>
              </w:rPr>
              <w:t xml:space="preserve">Clinical Trials Table will be built as a form within the Quarterly Report Module and submitted at the same time as the entire module. </w:t>
            </w:r>
          </w:p>
          <w:p w:rsidR="00165944" w:rsidRDefault="00165944" w:rsidP="00165944">
            <w:pPr>
              <w:rPr>
                <w:sz w:val="18"/>
              </w:rPr>
            </w:pPr>
            <w:r>
              <w:rPr>
                <w:sz w:val="18"/>
              </w:rPr>
              <w:t>The clinical Trials Table will consist of 2 tables, one with CTEP data from the previous quarter that is read-only</w:t>
            </w:r>
            <w:r w:rsidR="00703BA7">
              <w:rPr>
                <w:sz w:val="18"/>
              </w:rPr>
              <w:t xml:space="preserve"> and one with Self Reported data that is read, enter, edit, and save. </w:t>
            </w:r>
          </w:p>
          <w:p w:rsidR="00703BA7" w:rsidRDefault="00703BA7" w:rsidP="00165944">
            <w:pPr>
              <w:rPr>
                <w:sz w:val="18"/>
              </w:rPr>
            </w:pPr>
            <w:r>
              <w:rPr>
                <w:sz w:val="18"/>
              </w:rPr>
              <w:t>A capability for uploading data will be provided by HCIT. There are t</w:t>
            </w:r>
            <w:r w:rsidR="008144CF">
              <w:rPr>
                <w:sz w:val="18"/>
              </w:rPr>
              <w:t>wo</w:t>
            </w:r>
            <w:r>
              <w:rPr>
                <w:sz w:val="18"/>
              </w:rPr>
              <w:t xml:space="preserve"> providers of data:</w:t>
            </w:r>
          </w:p>
          <w:p w:rsidR="00703BA7" w:rsidRDefault="00703BA7" w:rsidP="00703BA7">
            <w:pPr>
              <w:pStyle w:val="ListParagraph"/>
              <w:numPr>
                <w:ilvl w:val="0"/>
                <w:numId w:val="29"/>
              </w:numPr>
              <w:rPr>
                <w:sz w:val="18"/>
              </w:rPr>
            </w:pPr>
            <w:r>
              <w:rPr>
                <w:sz w:val="18"/>
              </w:rPr>
              <w:t xml:space="preserve">CTEP (Troy Bud) providing accrual data for the NCI trials for: 28 of 30 sites; generally 2 months after a quarter ends but with no consistent and reliable expected delivery date </w:t>
            </w:r>
            <w:r>
              <w:rPr>
                <w:sz w:val="18"/>
              </w:rPr>
              <w:lastRenderedPageBreak/>
              <w:t>due to internal process variances; provided in a reliable and consistent format.</w:t>
            </w:r>
          </w:p>
          <w:p w:rsidR="008144CF" w:rsidRDefault="00703BA7" w:rsidP="00703BA7">
            <w:pPr>
              <w:pStyle w:val="ListParagraph"/>
              <w:numPr>
                <w:ilvl w:val="0"/>
                <w:numId w:val="29"/>
              </w:numPr>
              <w:rPr>
                <w:sz w:val="18"/>
              </w:rPr>
            </w:pPr>
            <w:r>
              <w:rPr>
                <w:sz w:val="18"/>
              </w:rPr>
              <w:t>SAIC-F (Angela Carrigan) providing the NCI accrual data for 2 of 30 sites, St. Joseph – Mercy and Queens; provided 1-2 weeks after the CTEP data is uploaded; results from working with St. Joseph – Mercy to eliminate non-qualifying sites data from final numbers and working with Hawaii Co-operative Grp to cleanse the non-Queens data from the file</w:t>
            </w:r>
            <w:r w:rsidR="008144CF">
              <w:rPr>
                <w:sz w:val="18"/>
              </w:rPr>
              <w:t>.</w:t>
            </w:r>
          </w:p>
          <w:p w:rsidR="008144CF" w:rsidRDefault="008144CF" w:rsidP="008144CF">
            <w:pPr>
              <w:rPr>
                <w:sz w:val="18"/>
              </w:rPr>
            </w:pPr>
            <w:r>
              <w:rPr>
                <w:sz w:val="18"/>
              </w:rPr>
              <w:t>CTEP table will NEVER be editable but always will be readable; always will be one quarter behind (due to the internal CTEP cleansing of the accrual data before it is considered final); must have a way to visually identify the date range for the represented data, as it will always be from the previous quarter but the second table, the Self Reported Trials, will be submitted as the existing quarter trials.</w:t>
            </w:r>
          </w:p>
          <w:p w:rsidR="00703BA7" w:rsidRPr="008144CF" w:rsidRDefault="008144CF" w:rsidP="008144CF">
            <w:pPr>
              <w:rPr>
                <w:sz w:val="18"/>
              </w:rPr>
            </w:pPr>
            <w:r>
              <w:rPr>
                <w:sz w:val="18"/>
              </w:rPr>
              <w:t xml:space="preserve">Self Reported Trials table will include the same fields as the CTEP data but will be provided by the users. The Self Reported Trials table will always be pre-populated with the same data that was submitted in the previous quarter but allowing the </w:t>
            </w:r>
            <w:r>
              <w:rPr>
                <w:sz w:val="18"/>
              </w:rPr>
              <w:lastRenderedPageBreak/>
              <w:t xml:space="preserve">users to read, write, edit, save. The user must be able to add new trials. The user must be able to indicate a trial is closed in one quarter and have the system understand that that cell’s data will not be pulled over into the </w:t>
            </w:r>
            <w:proofErr w:type="gramStart"/>
            <w:r>
              <w:rPr>
                <w:sz w:val="18"/>
              </w:rPr>
              <w:t>tables</w:t>
            </w:r>
            <w:proofErr w:type="gramEnd"/>
            <w:r>
              <w:rPr>
                <w:sz w:val="18"/>
              </w:rPr>
              <w:t xml:space="preserve"> data next quarter. The user must be able to delete a trial and have the data removed from the table visually and not be included as part of the overall data for that quarter going forward.    </w:t>
            </w:r>
            <w:r w:rsidR="00703BA7" w:rsidRPr="008144CF">
              <w:rPr>
                <w:sz w:val="18"/>
              </w:rPr>
              <w:t xml:space="preserve"> </w:t>
            </w:r>
          </w:p>
          <w:p w:rsidR="00165944" w:rsidRDefault="008144CF" w:rsidP="00165944">
            <w:pPr>
              <w:rPr>
                <w:sz w:val="18"/>
              </w:rPr>
            </w:pPr>
            <w:r>
              <w:rPr>
                <w:sz w:val="18"/>
              </w:rPr>
              <w:t xml:space="preserve">SO, the form will have two tables, </w:t>
            </w:r>
            <w:r w:rsidR="00165944" w:rsidRPr="00A953AF">
              <w:rPr>
                <w:sz w:val="18"/>
              </w:rPr>
              <w:t xml:space="preserve">a form called CTEP data that is </w:t>
            </w:r>
            <w:r w:rsidR="00F74986" w:rsidRPr="00A953AF">
              <w:rPr>
                <w:sz w:val="18"/>
              </w:rPr>
              <w:t>grayed</w:t>
            </w:r>
            <w:r w:rsidR="00165944" w:rsidRPr="00A953AF">
              <w:rPr>
                <w:sz w:val="18"/>
              </w:rPr>
              <w:t xml:space="preserve"> out, </w:t>
            </w:r>
            <w:proofErr w:type="gramStart"/>
            <w:r w:rsidR="00165944" w:rsidRPr="00A953AF">
              <w:rPr>
                <w:sz w:val="18"/>
              </w:rPr>
              <w:t>then</w:t>
            </w:r>
            <w:proofErr w:type="gramEnd"/>
            <w:r w:rsidR="00165944" w:rsidRPr="00A953AF">
              <w:rPr>
                <w:sz w:val="18"/>
              </w:rPr>
              <w:t xml:space="preserve"> have a second form that represents additional trials</w:t>
            </w:r>
            <w:r>
              <w:rPr>
                <w:sz w:val="18"/>
              </w:rPr>
              <w:t xml:space="preserve"> that is editable.</w:t>
            </w:r>
          </w:p>
          <w:p w:rsidR="008144CF" w:rsidRPr="00A953AF" w:rsidRDefault="008144CF" w:rsidP="00165944">
            <w:pPr>
              <w:rPr>
                <w:sz w:val="18"/>
              </w:rPr>
            </w:pPr>
            <w:r>
              <w:rPr>
                <w:sz w:val="18"/>
              </w:rPr>
              <w:t>A validation feature will be applied in the background so that if either CTEP</w:t>
            </w:r>
            <w:r w:rsidR="00F74986">
              <w:rPr>
                <w:sz w:val="18"/>
              </w:rPr>
              <w:t>/SAIC-F</w:t>
            </w:r>
            <w:r>
              <w:rPr>
                <w:sz w:val="18"/>
              </w:rPr>
              <w:t xml:space="preserve"> or the users at the sites try to enter a trial that is already entered in the other data set, a validation message will notify them that the </w:t>
            </w:r>
            <w:r w:rsidR="00F74986">
              <w:rPr>
                <w:sz w:val="18"/>
              </w:rPr>
              <w:t xml:space="preserve">form cannot accept duplicate trial data. The user at the site level will then be required to edit their data accordingly, as if it is present in the CTEP data that data is always the default accept for input. System will either notify user that the data is replicative or that it was deleted due to the accounting of it in the CTEP data.  </w:t>
            </w:r>
          </w:p>
          <w:p w:rsidR="00F74986" w:rsidRDefault="00F74986" w:rsidP="00165944">
            <w:pPr>
              <w:rPr>
                <w:sz w:val="18"/>
              </w:rPr>
            </w:pPr>
            <w:r>
              <w:rPr>
                <w:sz w:val="18"/>
              </w:rPr>
              <w:lastRenderedPageBreak/>
              <w:t xml:space="preserve">Once the data is reviewed by the PI and approved as final so it is locked, the SAIC-F admins (Angela and team) must be able to run reports to determine any inconsistent data so they can alert HCIT to unlock that form for that user and notify the user that the data needs to be edited and resubmitted for approval…cleansing process. </w:t>
            </w:r>
          </w:p>
          <w:p w:rsidR="00165944" w:rsidRPr="00F74986" w:rsidRDefault="00F74986" w:rsidP="00F74986">
            <w:pPr>
              <w:rPr>
                <w:sz w:val="18"/>
              </w:rPr>
            </w:pPr>
            <w:r>
              <w:rPr>
                <w:sz w:val="18"/>
              </w:rPr>
              <w:t>NCI/</w:t>
            </w:r>
            <w:r w:rsidR="00165944" w:rsidRPr="00A953AF">
              <w:rPr>
                <w:sz w:val="18"/>
              </w:rPr>
              <w:t>SAIC-F</w:t>
            </w:r>
            <w:r>
              <w:rPr>
                <w:sz w:val="18"/>
              </w:rPr>
              <w:t xml:space="preserve"> will provide a visual work flow and an associated document that outlines the above process.</w:t>
            </w:r>
          </w:p>
        </w:tc>
        <w:tc>
          <w:tcPr>
            <w:tcW w:w="900" w:type="dxa"/>
            <w:tcBorders>
              <w:bottom w:val="single" w:sz="4" w:space="0" w:color="auto"/>
            </w:tcBorders>
          </w:tcPr>
          <w:p w:rsidR="00165944" w:rsidRPr="00E371C1" w:rsidRDefault="00165944" w:rsidP="00A11E20"/>
        </w:tc>
        <w:tc>
          <w:tcPr>
            <w:tcW w:w="816" w:type="dxa"/>
            <w:tcBorders>
              <w:bottom w:val="single" w:sz="4" w:space="0" w:color="auto"/>
            </w:tcBorders>
          </w:tcPr>
          <w:p w:rsidR="00165944" w:rsidRPr="00E371C1" w:rsidRDefault="00165944" w:rsidP="00A11E20"/>
        </w:tc>
      </w:tr>
      <w:tr w:rsidR="00810D8A" w:rsidRPr="00E371C1" w:rsidTr="00126063">
        <w:tc>
          <w:tcPr>
            <w:tcW w:w="4821" w:type="dxa"/>
          </w:tcPr>
          <w:p w:rsidR="00810D8A" w:rsidRPr="00B472F3" w:rsidRDefault="00810D8A" w:rsidP="00A11E20">
            <w:pPr>
              <w:pStyle w:val="ListParagraph"/>
              <w:rPr>
                <w:sz w:val="18"/>
              </w:rPr>
            </w:pPr>
            <w:r w:rsidRPr="00B472F3">
              <w:rPr>
                <w:sz w:val="18"/>
              </w:rPr>
              <w:lastRenderedPageBreak/>
              <w:t xml:space="preserve">System will provide for </w:t>
            </w:r>
            <w:r w:rsidRPr="00B472F3">
              <w:rPr>
                <w:b/>
                <w:i/>
                <w:sz w:val="18"/>
              </w:rPr>
              <w:t>data submission functionality</w:t>
            </w:r>
            <w:r w:rsidRPr="00B472F3">
              <w:rPr>
                <w:sz w:val="18"/>
              </w:rPr>
              <w:t xml:space="preserve"> so that the user can indicate data is considered final in a validated manner by:</w:t>
            </w:r>
          </w:p>
        </w:tc>
        <w:tc>
          <w:tcPr>
            <w:tcW w:w="1137" w:type="dxa"/>
          </w:tcPr>
          <w:p w:rsidR="00810D8A" w:rsidRPr="00E371C1" w:rsidRDefault="00810D8A" w:rsidP="00B0738E">
            <w:pPr>
              <w:jc w:val="center"/>
            </w:pP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1"/>
                <w:numId w:val="3"/>
              </w:numPr>
              <w:rPr>
                <w:sz w:val="18"/>
              </w:rPr>
            </w:pPr>
            <w:r w:rsidRPr="00B472F3">
              <w:rPr>
                <w:sz w:val="18"/>
              </w:rPr>
              <w:t>System will require the user to validate submission upon selecting a submit feature by:</w:t>
            </w:r>
          </w:p>
        </w:tc>
        <w:tc>
          <w:tcPr>
            <w:tcW w:w="1137" w:type="dxa"/>
          </w:tcPr>
          <w:p w:rsidR="00810D8A" w:rsidRPr="00E371C1" w:rsidRDefault="00810D8A" w:rsidP="00B0738E">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D2231" w:rsidP="00A11E20">
            <w:r>
              <w:rPr>
                <w:noProof/>
              </w:rPr>
              <w:drawing>
                <wp:inline distT="0" distB="0" distL="0" distR="0">
                  <wp:extent cx="241540" cy="168694"/>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Requiring the system to  validate that required questions have been completed and with the correct type of data (i.e. integer between 0 to 100 for a percentage) before the system submits data as final to the database</w:t>
            </w:r>
          </w:p>
        </w:tc>
        <w:tc>
          <w:tcPr>
            <w:tcW w:w="1137" w:type="dxa"/>
          </w:tcPr>
          <w:p w:rsidR="00810D8A" w:rsidRPr="00E371C1" w:rsidRDefault="00810D8A" w:rsidP="002359CF">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D2231" w:rsidP="00A11E20">
            <w:r>
              <w:rPr>
                <w:noProof/>
              </w:rPr>
              <w:drawing>
                <wp:inline distT="0" distB="0" distL="0" distR="0">
                  <wp:extent cx="241540" cy="168694"/>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 xml:space="preserve">Requiring the user to review the questions and user-input answers displayed by the system and allowing the user to review data </w:t>
            </w:r>
            <w:r w:rsidRPr="00B472F3">
              <w:rPr>
                <w:sz w:val="18"/>
              </w:rPr>
              <w:lastRenderedPageBreak/>
              <w:t>before submission</w:t>
            </w:r>
          </w:p>
        </w:tc>
        <w:tc>
          <w:tcPr>
            <w:tcW w:w="1137" w:type="dxa"/>
          </w:tcPr>
          <w:p w:rsidR="00810D8A" w:rsidRPr="00E371C1" w:rsidRDefault="00810D8A" w:rsidP="002359CF">
            <w:pPr>
              <w:jc w:val="center"/>
            </w:pPr>
            <w:r>
              <w:lastRenderedPageBreak/>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D2231" w:rsidP="00A11E20">
            <w:r>
              <w:rPr>
                <w:noProof/>
              </w:rPr>
              <w:drawing>
                <wp:inline distT="0" distB="0" distL="0" distR="0">
                  <wp:extent cx="241540" cy="168694"/>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3"/>
                <w:numId w:val="3"/>
              </w:numPr>
              <w:rPr>
                <w:sz w:val="18"/>
              </w:rPr>
            </w:pPr>
            <w:r w:rsidRPr="00B472F3">
              <w:rPr>
                <w:sz w:val="18"/>
              </w:rPr>
              <w:lastRenderedPageBreak/>
              <w:t>System will allow user to edit data if a mistake is noted by presenting the user with an edit functionality</w:t>
            </w:r>
          </w:p>
        </w:tc>
        <w:tc>
          <w:tcPr>
            <w:tcW w:w="1137" w:type="dxa"/>
          </w:tcPr>
          <w:p w:rsidR="00810D8A" w:rsidRPr="00E371C1" w:rsidRDefault="00810D8A" w:rsidP="0087629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D2231" w:rsidP="00A11E20">
            <w:r>
              <w:rPr>
                <w:noProof/>
              </w:rPr>
              <w:drawing>
                <wp:inline distT="0" distB="0" distL="0" distR="0">
                  <wp:extent cx="241540" cy="168694"/>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3"/>
                <w:numId w:val="3"/>
              </w:numPr>
              <w:rPr>
                <w:sz w:val="18"/>
              </w:rPr>
            </w:pPr>
            <w:r w:rsidRPr="00B472F3">
              <w:rPr>
                <w:sz w:val="18"/>
              </w:rPr>
              <w:t>System will allow the user to print their input before submitting data as final</w:t>
            </w:r>
          </w:p>
        </w:tc>
        <w:tc>
          <w:tcPr>
            <w:tcW w:w="1137" w:type="dxa"/>
          </w:tcPr>
          <w:p w:rsidR="00810D8A" w:rsidRPr="00E371C1" w:rsidRDefault="00810D8A" w:rsidP="00FA5016">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C22FE5" w:rsidP="00A11E20">
            <w:r w:rsidRPr="00C22FE5">
              <w:rPr>
                <w:sz w:val="18"/>
              </w:rPr>
              <w:t>T</w:t>
            </w:r>
            <w:r w:rsidR="00810D8A" w:rsidRPr="00C22FE5">
              <w:rPr>
                <w:sz w:val="18"/>
              </w:rPr>
              <w:t xml:space="preserve">he user can print the input at any time in </w:t>
            </w:r>
            <w:r w:rsidRPr="00C22FE5">
              <w:rPr>
                <w:sz w:val="18"/>
              </w:rPr>
              <w:t>the data entry process.</w:t>
            </w:r>
          </w:p>
        </w:tc>
        <w:tc>
          <w:tcPr>
            <w:tcW w:w="900" w:type="dxa"/>
          </w:tcPr>
          <w:p w:rsidR="00810D8A" w:rsidRDefault="00C22FE5" w:rsidP="00A11E20">
            <w:r>
              <w:rPr>
                <w:noProof/>
              </w:rPr>
              <w:drawing>
                <wp:inline distT="0" distB="0" distL="0" distR="0">
                  <wp:extent cx="241540" cy="168694"/>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tc>
      </w:tr>
      <w:tr w:rsidR="00810D8A" w:rsidRPr="00E371C1" w:rsidTr="00B44246">
        <w:tc>
          <w:tcPr>
            <w:tcW w:w="4821" w:type="dxa"/>
          </w:tcPr>
          <w:p w:rsidR="00810D8A" w:rsidRDefault="00810D8A" w:rsidP="00A11E20">
            <w:pPr>
              <w:pStyle w:val="ListParagraph"/>
              <w:numPr>
                <w:ilvl w:val="3"/>
                <w:numId w:val="3"/>
              </w:numPr>
              <w:rPr>
                <w:sz w:val="18"/>
              </w:rPr>
            </w:pPr>
            <w:r w:rsidRPr="00B472F3">
              <w:rPr>
                <w:sz w:val="18"/>
              </w:rPr>
              <w:t xml:space="preserve">System will allow the user to submit data as final and therefore submit data as final to the database </w:t>
            </w:r>
          </w:p>
          <w:p w:rsidR="00A77280" w:rsidRPr="00B472F3" w:rsidRDefault="00A77280" w:rsidP="00A77280"/>
        </w:tc>
        <w:tc>
          <w:tcPr>
            <w:tcW w:w="1137" w:type="dxa"/>
          </w:tcPr>
          <w:p w:rsidR="00810D8A" w:rsidRPr="00E371C1" w:rsidRDefault="00810D8A" w:rsidP="0087629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9C373D" w:rsidP="00A11E20">
            <w:r>
              <w:rPr>
                <w:sz w:val="18"/>
              </w:rPr>
              <w:t>There will be a user submission</w:t>
            </w:r>
            <w:r w:rsidRPr="00A77280">
              <w:rPr>
                <w:sz w:val="18"/>
              </w:rPr>
              <w:t xml:space="preserve"> and then the PI will validate and approve data. For the first quarter, ANY user can submit data, but only the PI can approve it. For following quarters, only one person per site can submit each form to the PI</w:t>
            </w:r>
            <w:r w:rsidR="00C305E5">
              <w:rPr>
                <w:sz w:val="18"/>
              </w:rPr>
              <w:t>, but as many as the PI allows privileges to do so can read, write, edit, and save.</w:t>
            </w:r>
          </w:p>
        </w:tc>
        <w:tc>
          <w:tcPr>
            <w:tcW w:w="900" w:type="dxa"/>
          </w:tcPr>
          <w:p w:rsidR="00810D8A" w:rsidRDefault="000D2231" w:rsidP="00A11E20">
            <w:pPr>
              <w:rPr>
                <w:highlight w:val="yellow"/>
              </w:rPr>
            </w:pPr>
            <w:r>
              <w:rPr>
                <w:noProof/>
              </w:rPr>
              <w:drawing>
                <wp:inline distT="0" distB="0" distL="0" distR="0">
                  <wp:extent cx="241540" cy="168694"/>
                  <wp:effectExtent l="0" t="0" r="635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pPr>
              <w:rPr>
                <w:highlight w:val="yellow"/>
              </w:rPr>
            </w:pPr>
          </w:p>
        </w:tc>
      </w:tr>
      <w:tr w:rsidR="00810D8A" w:rsidRPr="00E371C1" w:rsidTr="00B44246">
        <w:tc>
          <w:tcPr>
            <w:tcW w:w="4821" w:type="dxa"/>
          </w:tcPr>
          <w:p w:rsidR="00810D8A" w:rsidRPr="00B472F3" w:rsidRDefault="00810D8A" w:rsidP="00A11E20">
            <w:pPr>
              <w:pStyle w:val="ListParagraph"/>
              <w:numPr>
                <w:ilvl w:val="3"/>
                <w:numId w:val="3"/>
              </w:numPr>
              <w:rPr>
                <w:sz w:val="18"/>
              </w:rPr>
            </w:pPr>
            <w:r w:rsidRPr="00B472F3">
              <w:rPr>
                <w:sz w:val="18"/>
              </w:rPr>
              <w:t xml:space="preserve">Once a </w:t>
            </w:r>
            <w:r w:rsidR="00EF0B62">
              <w:rPr>
                <w:sz w:val="18"/>
              </w:rPr>
              <w:t>form</w:t>
            </w:r>
            <w:r w:rsidRPr="00B472F3">
              <w:rPr>
                <w:sz w:val="18"/>
              </w:rPr>
              <w:t xml:space="preserve"> is submitted as final by the </w:t>
            </w:r>
            <w:r w:rsidR="00EF0B62">
              <w:rPr>
                <w:sz w:val="18"/>
              </w:rPr>
              <w:t>Form</w:t>
            </w:r>
            <w:r w:rsidRPr="00B472F3">
              <w:rPr>
                <w:sz w:val="18"/>
              </w:rPr>
              <w:t xml:space="preserve"> Submitter the system will consider the </w:t>
            </w:r>
            <w:r w:rsidR="00EF0B62">
              <w:rPr>
                <w:sz w:val="18"/>
              </w:rPr>
              <w:t>form</w:t>
            </w:r>
            <w:r w:rsidRPr="00B472F3">
              <w:rPr>
                <w:sz w:val="18"/>
              </w:rPr>
              <w:t xml:space="preserve"> complete and only allow the </w:t>
            </w:r>
            <w:r w:rsidR="00EF0B62">
              <w:rPr>
                <w:sz w:val="18"/>
              </w:rPr>
              <w:t>form</w:t>
            </w:r>
            <w:r w:rsidRPr="00B472F3">
              <w:rPr>
                <w:sz w:val="18"/>
              </w:rPr>
              <w:t xml:space="preserve"> to be accessed in read-only by users, including all Basic Users</w:t>
            </w:r>
          </w:p>
        </w:tc>
        <w:tc>
          <w:tcPr>
            <w:tcW w:w="1137" w:type="dxa"/>
          </w:tcPr>
          <w:p w:rsidR="00810D8A" w:rsidRPr="00E371C1" w:rsidRDefault="00810D8A" w:rsidP="0087629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77280" w:rsidP="00A11E20">
            <w:r>
              <w:rPr>
                <w:noProof/>
              </w:rPr>
              <w:drawing>
                <wp:inline distT="0" distB="0" distL="0" distR="0">
                  <wp:extent cx="241540" cy="168694"/>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1"/>
                <w:numId w:val="3"/>
              </w:numPr>
              <w:rPr>
                <w:sz w:val="18"/>
              </w:rPr>
            </w:pPr>
            <w:r w:rsidRPr="00B472F3">
              <w:rPr>
                <w:sz w:val="18"/>
              </w:rPr>
              <w:t xml:space="preserve">System will present a validation message to the </w:t>
            </w:r>
            <w:r w:rsidR="00EF0B62">
              <w:rPr>
                <w:sz w:val="18"/>
              </w:rPr>
              <w:t>Form</w:t>
            </w:r>
            <w:r w:rsidRPr="00B472F3">
              <w:rPr>
                <w:sz w:val="18"/>
              </w:rPr>
              <w:t xml:space="preserve"> Submitter after data is submitted as final by presenting a message to the user:</w:t>
            </w:r>
          </w:p>
        </w:tc>
        <w:tc>
          <w:tcPr>
            <w:tcW w:w="1137" w:type="dxa"/>
          </w:tcPr>
          <w:p w:rsidR="00810D8A" w:rsidRPr="00E371C1" w:rsidRDefault="00810D8A" w:rsidP="003C4958">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77280" w:rsidP="00A11E20">
            <w:r>
              <w:rPr>
                <w:noProof/>
              </w:rPr>
              <w:drawing>
                <wp:inline distT="0" distB="0" distL="0" distR="0">
                  <wp:extent cx="241540" cy="168694"/>
                  <wp:effectExtent l="0" t="0" r="635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5E5D51">
            <w:pPr>
              <w:pStyle w:val="ListParagraph"/>
              <w:numPr>
                <w:ilvl w:val="2"/>
                <w:numId w:val="3"/>
              </w:numPr>
              <w:rPr>
                <w:sz w:val="18"/>
              </w:rPr>
            </w:pPr>
            <w:r w:rsidRPr="00B472F3">
              <w:rPr>
                <w:sz w:val="18"/>
              </w:rPr>
              <w:t xml:space="preserve">A </w:t>
            </w:r>
            <w:r w:rsidR="005E5D51">
              <w:rPr>
                <w:sz w:val="18"/>
              </w:rPr>
              <w:t xml:space="preserve">customizable thank you message </w:t>
            </w:r>
            <w:r w:rsidRPr="00B472F3">
              <w:rPr>
                <w:sz w:val="18"/>
              </w:rPr>
              <w:t xml:space="preserve">is displayed after submitting every </w:t>
            </w:r>
            <w:r w:rsidR="00EF0B62">
              <w:rPr>
                <w:sz w:val="18"/>
              </w:rPr>
              <w:t>form</w:t>
            </w:r>
            <w:r w:rsidRPr="00B472F3">
              <w:rPr>
                <w:sz w:val="18"/>
              </w:rPr>
              <w:t xml:space="preserve"> a</w:t>
            </w:r>
            <w:r w:rsidR="005E5D51">
              <w:rPr>
                <w:sz w:val="18"/>
              </w:rPr>
              <w:t xml:space="preserve">nd </w:t>
            </w:r>
            <w:r w:rsidR="005E5D51">
              <w:rPr>
                <w:sz w:val="18"/>
              </w:rPr>
              <w:lastRenderedPageBreak/>
              <w:t>upon final</w:t>
            </w:r>
            <w:r w:rsidRPr="00B472F3">
              <w:rPr>
                <w:sz w:val="18"/>
              </w:rPr>
              <w:t xml:space="preserve"> submission</w:t>
            </w:r>
          </w:p>
        </w:tc>
        <w:tc>
          <w:tcPr>
            <w:tcW w:w="1137" w:type="dxa"/>
          </w:tcPr>
          <w:p w:rsidR="00810D8A" w:rsidRPr="00E371C1" w:rsidRDefault="00810D8A" w:rsidP="00876295">
            <w:pPr>
              <w:jc w:val="center"/>
            </w:pPr>
            <w:r>
              <w:lastRenderedPageBreak/>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77280" w:rsidP="00A11E20">
            <w:r>
              <w:rPr>
                <w:noProof/>
              </w:rPr>
              <w:drawing>
                <wp:inline distT="0" distB="0" distL="0" distR="0">
                  <wp:extent cx="241540" cy="168694"/>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lastRenderedPageBreak/>
              <w:t xml:space="preserve">After displaying the thank you message, the data collection tool will return to the data collection tool home page after saving/ submitting data as final  </w:t>
            </w:r>
          </w:p>
        </w:tc>
        <w:tc>
          <w:tcPr>
            <w:tcW w:w="1137" w:type="dxa"/>
          </w:tcPr>
          <w:p w:rsidR="00810D8A" w:rsidRPr="00E371C1" w:rsidRDefault="00810D8A" w:rsidP="0087629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77280" w:rsidP="00A11E20">
            <w:r>
              <w:rPr>
                <w:noProof/>
              </w:rPr>
              <w:drawing>
                <wp:inline distT="0" distB="0" distL="0" distR="0">
                  <wp:extent cx="241540" cy="168694"/>
                  <wp:effectExtent l="0" t="0" r="635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2F6B6F">
        <w:tc>
          <w:tcPr>
            <w:tcW w:w="4821" w:type="dxa"/>
          </w:tcPr>
          <w:p w:rsidR="00810D8A" w:rsidRPr="00B472F3" w:rsidRDefault="00810D8A" w:rsidP="007D5AF6">
            <w:pPr>
              <w:pStyle w:val="ListParagraph"/>
              <w:rPr>
                <w:sz w:val="18"/>
              </w:rPr>
            </w:pPr>
            <w:r w:rsidRPr="00B472F3">
              <w:rPr>
                <w:sz w:val="18"/>
              </w:rPr>
              <w:t xml:space="preserve">System will </w:t>
            </w:r>
            <w:r w:rsidR="007D5AF6">
              <w:rPr>
                <w:sz w:val="18"/>
              </w:rPr>
              <w:t xml:space="preserve">provide the ability for authorized users </w:t>
            </w:r>
            <w:r w:rsidRPr="00B472F3">
              <w:rPr>
                <w:sz w:val="18"/>
              </w:rPr>
              <w:t>to indicate content as open to edit or not open to edit</w:t>
            </w:r>
          </w:p>
        </w:tc>
        <w:tc>
          <w:tcPr>
            <w:tcW w:w="1137" w:type="dxa"/>
          </w:tcPr>
          <w:p w:rsidR="00810D8A" w:rsidRPr="00E371C1" w:rsidRDefault="00810D8A" w:rsidP="00A11E20"/>
        </w:tc>
        <w:tc>
          <w:tcPr>
            <w:tcW w:w="1530" w:type="dxa"/>
          </w:tcPr>
          <w:p w:rsidR="00810D8A" w:rsidRPr="00E371C1" w:rsidRDefault="002F6B6F" w:rsidP="002F6B6F">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CB0FAB"/>
        </w:tc>
        <w:tc>
          <w:tcPr>
            <w:tcW w:w="900" w:type="dxa"/>
            <w:tcBorders>
              <w:bottom w:val="single" w:sz="4" w:space="0" w:color="auto"/>
            </w:tcBorders>
          </w:tcPr>
          <w:p w:rsidR="00810D8A" w:rsidRDefault="00810D8A" w:rsidP="00A11E20"/>
        </w:tc>
        <w:tc>
          <w:tcPr>
            <w:tcW w:w="816" w:type="dxa"/>
            <w:tcBorders>
              <w:bottom w:val="single" w:sz="4" w:space="0" w:color="auto"/>
            </w:tcBorders>
          </w:tcPr>
          <w:p w:rsidR="00810D8A" w:rsidRDefault="00597E5C" w:rsidP="00A11E20">
            <w:r>
              <w:rPr>
                <w:noProof/>
              </w:rPr>
              <w:drawing>
                <wp:inline distT="0" distB="0" distL="0" distR="0">
                  <wp:extent cx="241540" cy="168694"/>
                  <wp:effectExtent l="0" t="0" r="635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2F6B6F">
        <w:tc>
          <w:tcPr>
            <w:tcW w:w="4821" w:type="dxa"/>
          </w:tcPr>
          <w:p w:rsidR="00810D8A" w:rsidRPr="00B472F3" w:rsidRDefault="00810D8A" w:rsidP="00A11E20">
            <w:pPr>
              <w:pStyle w:val="ListParagraph"/>
              <w:numPr>
                <w:ilvl w:val="1"/>
                <w:numId w:val="3"/>
              </w:numPr>
              <w:rPr>
                <w:sz w:val="18"/>
              </w:rPr>
            </w:pPr>
            <w:r w:rsidRPr="00B472F3">
              <w:rPr>
                <w:sz w:val="18"/>
              </w:rPr>
              <w:t>The ability to assign content open for edit or to constrain content from editing must be configurable as follows: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2F6B6F">
            <w:pPr>
              <w:ind w:left="360" w:hanging="360"/>
            </w:pPr>
          </w:p>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B44246">
        <w:tc>
          <w:tcPr>
            <w:tcW w:w="4821" w:type="dxa"/>
          </w:tcPr>
          <w:p w:rsidR="00810D8A" w:rsidRPr="00B472F3" w:rsidRDefault="00136086" w:rsidP="00A11E20">
            <w:pPr>
              <w:pStyle w:val="ListParagraph"/>
              <w:numPr>
                <w:ilvl w:val="2"/>
                <w:numId w:val="3"/>
              </w:numPr>
              <w:rPr>
                <w:sz w:val="18"/>
              </w:rPr>
            </w:pPr>
            <w:r>
              <w:rPr>
                <w:sz w:val="18"/>
              </w:rPr>
              <w:t xml:space="preserve">As a </w:t>
            </w:r>
            <w:r w:rsidR="00810D8A">
              <w:rPr>
                <w:sz w:val="18"/>
              </w:rPr>
              <w:t>Module</w:t>
            </w:r>
          </w:p>
        </w:tc>
        <w:tc>
          <w:tcPr>
            <w:tcW w:w="1137" w:type="dxa"/>
          </w:tcPr>
          <w:p w:rsidR="00810D8A" w:rsidRPr="00E371C1" w:rsidRDefault="00810D8A" w:rsidP="00FA5016">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9352C" w:rsidP="00A11E20">
            <w:r>
              <w:rPr>
                <w:noProof/>
              </w:rPr>
              <w:drawing>
                <wp:inline distT="0" distB="0" distL="0" distR="0">
                  <wp:extent cx="241540" cy="168694"/>
                  <wp:effectExtent l="0" t="0" r="635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B44246">
        <w:tc>
          <w:tcPr>
            <w:tcW w:w="4821" w:type="dxa"/>
          </w:tcPr>
          <w:p w:rsidR="00810D8A" w:rsidRPr="00B472F3" w:rsidRDefault="00810D8A" w:rsidP="00A11E20">
            <w:pPr>
              <w:pStyle w:val="ListParagraph"/>
              <w:numPr>
                <w:ilvl w:val="2"/>
                <w:numId w:val="3"/>
              </w:numPr>
              <w:rPr>
                <w:sz w:val="18"/>
              </w:rPr>
            </w:pPr>
            <w:r>
              <w:rPr>
                <w:sz w:val="18"/>
              </w:rPr>
              <w:t>As a user</w:t>
            </w:r>
          </w:p>
        </w:tc>
        <w:tc>
          <w:tcPr>
            <w:tcW w:w="1137" w:type="dxa"/>
          </w:tcPr>
          <w:p w:rsidR="00810D8A" w:rsidRDefault="00810D8A" w:rsidP="00FA5016">
            <w:pPr>
              <w:jc w:val="center"/>
            </w:pPr>
          </w:p>
        </w:tc>
        <w:tc>
          <w:tcPr>
            <w:tcW w:w="1530" w:type="dxa"/>
          </w:tcPr>
          <w:p w:rsidR="00810D8A" w:rsidRPr="00E371C1" w:rsidRDefault="00810D8A" w:rsidP="00A11E20"/>
        </w:tc>
        <w:tc>
          <w:tcPr>
            <w:tcW w:w="1260" w:type="dxa"/>
          </w:tcPr>
          <w:p w:rsidR="00810D8A" w:rsidRPr="00E371C1" w:rsidRDefault="00810D8A" w:rsidP="00880C6A">
            <w:pPr>
              <w:jc w:val="center"/>
            </w:pPr>
            <w:r>
              <w:t>X</w:t>
            </w:r>
          </w:p>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Default="00810D8A" w:rsidP="00A11E20">
            <w:pPr>
              <w:rPr>
                <w:highlight w:val="yellow"/>
              </w:rPr>
            </w:pPr>
          </w:p>
        </w:tc>
        <w:tc>
          <w:tcPr>
            <w:tcW w:w="816" w:type="dxa"/>
          </w:tcPr>
          <w:p w:rsidR="00810D8A" w:rsidRDefault="00136086" w:rsidP="00A11E20">
            <w:pPr>
              <w:rPr>
                <w:highlight w:val="yellow"/>
              </w:rPr>
            </w:pPr>
            <w:r>
              <w:rPr>
                <w:noProof/>
              </w:rPr>
              <w:drawing>
                <wp:inline distT="0" distB="0" distL="0" distR="0">
                  <wp:extent cx="241540" cy="168694"/>
                  <wp:effectExtent l="0" t="0" r="635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76448A">
            <w:pPr>
              <w:pStyle w:val="ListParagraph"/>
              <w:numPr>
                <w:ilvl w:val="2"/>
                <w:numId w:val="3"/>
              </w:numPr>
              <w:rPr>
                <w:sz w:val="18"/>
              </w:rPr>
            </w:pPr>
            <w:r w:rsidRPr="00B472F3">
              <w:rPr>
                <w:sz w:val="18"/>
              </w:rPr>
              <w:t xml:space="preserve">As a </w:t>
            </w:r>
            <w:r>
              <w:rPr>
                <w:sz w:val="18"/>
              </w:rPr>
              <w:t>Form within a Module</w:t>
            </w:r>
          </w:p>
        </w:tc>
        <w:tc>
          <w:tcPr>
            <w:tcW w:w="1137" w:type="dxa"/>
          </w:tcPr>
          <w:p w:rsidR="00810D8A" w:rsidRPr="00E371C1" w:rsidRDefault="00810D8A" w:rsidP="00FA5016">
            <w:pPr>
              <w:jc w:val="center"/>
            </w:pPr>
          </w:p>
        </w:tc>
        <w:tc>
          <w:tcPr>
            <w:tcW w:w="1530" w:type="dxa"/>
          </w:tcPr>
          <w:p w:rsidR="00810D8A" w:rsidRPr="00E371C1" w:rsidRDefault="00810D8A" w:rsidP="00A11E20"/>
        </w:tc>
        <w:tc>
          <w:tcPr>
            <w:tcW w:w="1260" w:type="dxa"/>
          </w:tcPr>
          <w:p w:rsidR="00810D8A" w:rsidRPr="00E371C1" w:rsidRDefault="00810D8A" w:rsidP="00C11BFF">
            <w:pPr>
              <w:jc w:val="center"/>
            </w:pPr>
            <w:r>
              <w:t>X</w:t>
            </w:r>
          </w:p>
        </w:tc>
        <w:tc>
          <w:tcPr>
            <w:tcW w:w="990" w:type="dxa"/>
          </w:tcPr>
          <w:p w:rsidR="00810D8A" w:rsidRPr="00E371C1" w:rsidRDefault="00810D8A" w:rsidP="00A11E20"/>
        </w:tc>
        <w:tc>
          <w:tcPr>
            <w:tcW w:w="3330" w:type="dxa"/>
          </w:tcPr>
          <w:p w:rsidR="00810D8A" w:rsidRPr="00E371C1" w:rsidRDefault="00810D8A" w:rsidP="0076448A"/>
        </w:tc>
        <w:tc>
          <w:tcPr>
            <w:tcW w:w="900" w:type="dxa"/>
          </w:tcPr>
          <w:p w:rsidR="00810D8A" w:rsidRDefault="00810D8A" w:rsidP="0076448A"/>
        </w:tc>
        <w:tc>
          <w:tcPr>
            <w:tcW w:w="816" w:type="dxa"/>
          </w:tcPr>
          <w:p w:rsidR="00810D8A" w:rsidRDefault="00136086" w:rsidP="0076448A">
            <w:r>
              <w:rPr>
                <w:noProof/>
              </w:rPr>
              <w:drawing>
                <wp:inline distT="0" distB="0" distL="0" distR="0">
                  <wp:extent cx="241540" cy="168694"/>
                  <wp:effectExtent l="0" t="0" r="635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 xml:space="preserve">As a set of question/answers within a </w:t>
            </w:r>
            <w:r w:rsidR="00EF0B62">
              <w:rPr>
                <w:sz w:val="18"/>
              </w:rPr>
              <w:t>Form</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2F6B6F" w:rsidP="002F6B6F">
            <w:pPr>
              <w:jc w:val="center"/>
            </w:pPr>
            <w:r>
              <w:t>X</w:t>
            </w:r>
          </w:p>
        </w:tc>
        <w:tc>
          <w:tcPr>
            <w:tcW w:w="990" w:type="dxa"/>
          </w:tcPr>
          <w:p w:rsidR="00810D8A" w:rsidRPr="00EF24F5" w:rsidRDefault="00810D8A" w:rsidP="00C11BFF">
            <w:pPr>
              <w:jc w:val="center"/>
              <w:rPr>
                <w:highlight w:val="yellow"/>
              </w:rPr>
            </w:pPr>
          </w:p>
        </w:tc>
        <w:tc>
          <w:tcPr>
            <w:tcW w:w="3330" w:type="dxa"/>
          </w:tcPr>
          <w:p w:rsidR="00810D8A" w:rsidRPr="00EF24F5" w:rsidRDefault="00810D8A" w:rsidP="00F81841">
            <w:pPr>
              <w:rPr>
                <w:sz w:val="20"/>
                <w:highlight w:val="yellow"/>
              </w:rPr>
            </w:pPr>
          </w:p>
        </w:tc>
        <w:tc>
          <w:tcPr>
            <w:tcW w:w="900" w:type="dxa"/>
          </w:tcPr>
          <w:p w:rsidR="00810D8A" w:rsidRPr="00EF24F5" w:rsidRDefault="00810D8A" w:rsidP="00C11BFF">
            <w:pPr>
              <w:jc w:val="center"/>
              <w:rPr>
                <w:highlight w:val="yellow"/>
              </w:rPr>
            </w:pPr>
          </w:p>
        </w:tc>
        <w:tc>
          <w:tcPr>
            <w:tcW w:w="816" w:type="dxa"/>
          </w:tcPr>
          <w:p w:rsidR="00810D8A" w:rsidRPr="00EF24F5" w:rsidRDefault="00136086" w:rsidP="00C11BFF">
            <w:pPr>
              <w:jc w:val="center"/>
              <w:rPr>
                <w:highlight w:val="yellow"/>
              </w:rPr>
            </w:pPr>
            <w:r w:rsidRPr="002F6B6F">
              <w:rPr>
                <w:noProof/>
              </w:rPr>
              <w:drawing>
                <wp:inline distT="0" distB="0" distL="0" distR="0">
                  <wp:extent cx="241540" cy="168694"/>
                  <wp:effectExtent l="0" t="0" r="635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 xml:space="preserve">As a Table within a </w:t>
            </w:r>
            <w:r w:rsidR="00EF0B62">
              <w:rPr>
                <w:sz w:val="18"/>
              </w:rPr>
              <w:t>Form</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2F6B6F" w:rsidP="002F6B6F">
            <w:pPr>
              <w:jc w:val="center"/>
            </w:pPr>
            <w:r>
              <w:t>X</w:t>
            </w:r>
          </w:p>
        </w:tc>
        <w:tc>
          <w:tcPr>
            <w:tcW w:w="990" w:type="dxa"/>
          </w:tcPr>
          <w:p w:rsidR="00810D8A" w:rsidRPr="00E371C1" w:rsidRDefault="00810D8A" w:rsidP="00C11BFF">
            <w:pPr>
              <w:jc w:val="center"/>
            </w:pPr>
          </w:p>
        </w:tc>
        <w:tc>
          <w:tcPr>
            <w:tcW w:w="3330" w:type="dxa"/>
          </w:tcPr>
          <w:p w:rsidR="00810D8A" w:rsidRPr="00922ACE" w:rsidRDefault="00810D8A" w:rsidP="00F81841">
            <w:pPr>
              <w:rPr>
                <w:b/>
                <w:sz w:val="20"/>
              </w:rPr>
            </w:pPr>
          </w:p>
        </w:tc>
        <w:tc>
          <w:tcPr>
            <w:tcW w:w="900" w:type="dxa"/>
          </w:tcPr>
          <w:p w:rsidR="00810D8A" w:rsidRDefault="00810D8A" w:rsidP="0076448A">
            <w:pPr>
              <w:jc w:val="center"/>
            </w:pPr>
          </w:p>
        </w:tc>
        <w:tc>
          <w:tcPr>
            <w:tcW w:w="816" w:type="dxa"/>
          </w:tcPr>
          <w:p w:rsidR="00810D8A" w:rsidRDefault="00136086" w:rsidP="0076448A">
            <w:pPr>
              <w:jc w:val="center"/>
            </w:pPr>
            <w:r>
              <w:rPr>
                <w:noProof/>
              </w:rPr>
              <w:drawing>
                <wp:inline distT="0" distB="0" distL="0" distR="0">
                  <wp:extent cx="241540" cy="168694"/>
                  <wp:effectExtent l="0" t="0" r="635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As a line item within the Table</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2F6B6F" w:rsidP="002F6B6F">
            <w:pPr>
              <w:jc w:val="center"/>
            </w:pPr>
            <w:r>
              <w:t>X</w:t>
            </w:r>
          </w:p>
        </w:tc>
        <w:tc>
          <w:tcPr>
            <w:tcW w:w="990" w:type="dxa"/>
          </w:tcPr>
          <w:p w:rsidR="00810D8A" w:rsidRPr="00E371C1" w:rsidRDefault="00810D8A" w:rsidP="00C11BFF">
            <w:pPr>
              <w:jc w:val="center"/>
            </w:pPr>
          </w:p>
        </w:tc>
        <w:tc>
          <w:tcPr>
            <w:tcW w:w="3330" w:type="dxa"/>
          </w:tcPr>
          <w:p w:rsidR="00810D8A" w:rsidRDefault="00810D8A" w:rsidP="00C11BFF">
            <w:pPr>
              <w:jc w:val="center"/>
            </w:pPr>
          </w:p>
        </w:tc>
        <w:tc>
          <w:tcPr>
            <w:tcW w:w="900" w:type="dxa"/>
          </w:tcPr>
          <w:p w:rsidR="00810D8A" w:rsidRDefault="00810D8A" w:rsidP="00C11BFF">
            <w:pPr>
              <w:jc w:val="center"/>
            </w:pPr>
          </w:p>
        </w:tc>
        <w:tc>
          <w:tcPr>
            <w:tcW w:w="816" w:type="dxa"/>
          </w:tcPr>
          <w:p w:rsidR="00810D8A" w:rsidRDefault="002F6B6F" w:rsidP="00C11BFF">
            <w:pPr>
              <w:jc w:val="center"/>
            </w:pPr>
            <w:r w:rsidRPr="002F6B6F">
              <w:rPr>
                <w:noProof/>
              </w:rPr>
              <w:drawing>
                <wp:inline distT="0" distB="0" distL="0" distR="0">
                  <wp:extent cx="241540" cy="168694"/>
                  <wp:effectExtent l="0" t="0" r="6350" b="3175"/>
                  <wp:docPr id="20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As a column within a Table</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2F6B6F" w:rsidP="002F6B6F">
            <w:pPr>
              <w:jc w:val="center"/>
            </w:pPr>
            <w:r>
              <w:t>X</w:t>
            </w:r>
          </w:p>
        </w:tc>
        <w:tc>
          <w:tcPr>
            <w:tcW w:w="990" w:type="dxa"/>
          </w:tcPr>
          <w:p w:rsidR="00810D8A" w:rsidRPr="00E371C1" w:rsidRDefault="00810D8A" w:rsidP="00C11BFF">
            <w:pPr>
              <w:jc w:val="center"/>
            </w:pPr>
          </w:p>
        </w:tc>
        <w:tc>
          <w:tcPr>
            <w:tcW w:w="3330" w:type="dxa"/>
          </w:tcPr>
          <w:p w:rsidR="00810D8A" w:rsidRDefault="00810D8A" w:rsidP="00C11BFF">
            <w:pPr>
              <w:jc w:val="center"/>
            </w:pPr>
          </w:p>
        </w:tc>
        <w:tc>
          <w:tcPr>
            <w:tcW w:w="900" w:type="dxa"/>
          </w:tcPr>
          <w:p w:rsidR="00810D8A" w:rsidRDefault="00810D8A" w:rsidP="00C11BFF">
            <w:pPr>
              <w:jc w:val="center"/>
            </w:pPr>
          </w:p>
        </w:tc>
        <w:tc>
          <w:tcPr>
            <w:tcW w:w="816" w:type="dxa"/>
          </w:tcPr>
          <w:p w:rsidR="00810D8A" w:rsidRDefault="002F6B6F" w:rsidP="00C11BFF">
            <w:pPr>
              <w:jc w:val="center"/>
            </w:pPr>
            <w:r w:rsidRPr="002F6B6F">
              <w:rPr>
                <w:noProof/>
              </w:rPr>
              <w:drawing>
                <wp:inline distT="0" distB="0" distL="0" distR="0">
                  <wp:extent cx="241540" cy="168694"/>
                  <wp:effectExtent l="0" t="0" r="6350" b="3175"/>
                  <wp:docPr id="20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t>As a cell within a Table</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2F6B6F">
            <w:pPr>
              <w:jc w:val="center"/>
            </w:pPr>
          </w:p>
        </w:tc>
        <w:tc>
          <w:tcPr>
            <w:tcW w:w="990" w:type="dxa"/>
          </w:tcPr>
          <w:p w:rsidR="00810D8A" w:rsidRPr="00E371C1" w:rsidRDefault="00810D8A" w:rsidP="00C11BFF">
            <w:pPr>
              <w:jc w:val="center"/>
            </w:pPr>
            <w:r>
              <w:t>X</w:t>
            </w:r>
          </w:p>
        </w:tc>
        <w:tc>
          <w:tcPr>
            <w:tcW w:w="3330" w:type="dxa"/>
          </w:tcPr>
          <w:p w:rsidR="00810D8A" w:rsidRDefault="00810D8A" w:rsidP="00C11BFF">
            <w:pPr>
              <w:jc w:val="center"/>
            </w:pPr>
          </w:p>
        </w:tc>
        <w:tc>
          <w:tcPr>
            <w:tcW w:w="900" w:type="dxa"/>
          </w:tcPr>
          <w:p w:rsidR="00810D8A" w:rsidRDefault="00810D8A" w:rsidP="00C11BFF">
            <w:pPr>
              <w:jc w:val="center"/>
            </w:pPr>
          </w:p>
        </w:tc>
        <w:tc>
          <w:tcPr>
            <w:tcW w:w="816" w:type="dxa"/>
          </w:tcPr>
          <w:p w:rsidR="00810D8A" w:rsidRDefault="00810D8A" w:rsidP="00C11BFF">
            <w:pPr>
              <w:jc w:val="center"/>
            </w:pPr>
          </w:p>
        </w:tc>
      </w:tr>
      <w:tr w:rsidR="00810D8A" w:rsidRPr="00E371C1" w:rsidTr="00B44246">
        <w:tc>
          <w:tcPr>
            <w:tcW w:w="4821" w:type="dxa"/>
          </w:tcPr>
          <w:p w:rsidR="00810D8A" w:rsidRPr="00B472F3" w:rsidRDefault="00810D8A" w:rsidP="00A11E20">
            <w:pPr>
              <w:pStyle w:val="ListParagraph"/>
              <w:numPr>
                <w:ilvl w:val="2"/>
                <w:numId w:val="3"/>
              </w:numPr>
              <w:rPr>
                <w:sz w:val="18"/>
              </w:rPr>
            </w:pPr>
            <w:r w:rsidRPr="00B472F3">
              <w:rPr>
                <w:sz w:val="18"/>
              </w:rPr>
              <w:lastRenderedPageBreak/>
              <w:t>At a user action level (such as upon submitting validated data as final)</w:t>
            </w:r>
          </w:p>
        </w:tc>
        <w:tc>
          <w:tcPr>
            <w:tcW w:w="1137" w:type="dxa"/>
          </w:tcPr>
          <w:p w:rsidR="00810D8A" w:rsidRPr="00E371C1" w:rsidRDefault="00810D8A" w:rsidP="00C11BFF">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136086" w:rsidP="00A11E20">
            <w:r>
              <w:rPr>
                <w:noProof/>
              </w:rPr>
              <w:drawing>
                <wp:inline distT="0" distB="0" distL="0" distR="0">
                  <wp:extent cx="241540" cy="168694"/>
                  <wp:effectExtent l="0" t="0" r="635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575FB2">
        <w:tc>
          <w:tcPr>
            <w:tcW w:w="4821" w:type="dxa"/>
          </w:tcPr>
          <w:p w:rsidR="00810D8A" w:rsidRPr="00B472F3" w:rsidRDefault="00810D8A" w:rsidP="00A11E20">
            <w:pPr>
              <w:pStyle w:val="ListParagraph"/>
              <w:numPr>
                <w:ilvl w:val="2"/>
                <w:numId w:val="3"/>
              </w:numPr>
              <w:rPr>
                <w:sz w:val="18"/>
              </w:rPr>
            </w:pPr>
            <w:r w:rsidRPr="00B472F3">
              <w:rPr>
                <w:sz w:val="18"/>
              </w:rPr>
              <w:t xml:space="preserve">As a time point (such as a date that quarterly report data is no longer being accepted) </w:t>
            </w:r>
          </w:p>
        </w:tc>
        <w:tc>
          <w:tcPr>
            <w:tcW w:w="1137" w:type="dxa"/>
          </w:tcPr>
          <w:p w:rsidR="00810D8A" w:rsidRPr="00E371C1" w:rsidRDefault="00810D8A" w:rsidP="00A11E20"/>
        </w:tc>
        <w:tc>
          <w:tcPr>
            <w:tcW w:w="1530" w:type="dxa"/>
          </w:tcPr>
          <w:p w:rsidR="00810D8A" w:rsidRPr="00E371C1" w:rsidRDefault="00575FB2" w:rsidP="00575FB2">
            <w:pPr>
              <w:jc w:val="center"/>
            </w:pPr>
            <w:r>
              <w:t>X</w:t>
            </w:r>
          </w:p>
        </w:tc>
        <w:tc>
          <w:tcPr>
            <w:tcW w:w="1260" w:type="dxa"/>
          </w:tcPr>
          <w:p w:rsidR="00810D8A" w:rsidRPr="00E371C1" w:rsidRDefault="00810D8A" w:rsidP="00C11BFF">
            <w:pPr>
              <w:jc w:val="center"/>
            </w:pPr>
          </w:p>
        </w:tc>
        <w:tc>
          <w:tcPr>
            <w:tcW w:w="990" w:type="dxa"/>
          </w:tcPr>
          <w:p w:rsidR="00810D8A" w:rsidRPr="00E371C1" w:rsidRDefault="00810D8A" w:rsidP="00A11E20"/>
        </w:tc>
        <w:tc>
          <w:tcPr>
            <w:tcW w:w="3330" w:type="dxa"/>
            <w:tcBorders>
              <w:bottom w:val="single" w:sz="4" w:space="0" w:color="auto"/>
            </w:tcBorders>
          </w:tcPr>
          <w:p w:rsidR="00080447" w:rsidRPr="00575FB2" w:rsidRDefault="00080447" w:rsidP="00A11E20">
            <w:pPr>
              <w:rPr>
                <w:i/>
                <w:sz w:val="18"/>
              </w:rPr>
            </w:pPr>
            <w:r>
              <w:rPr>
                <w:sz w:val="18"/>
              </w:rPr>
              <w:t xml:space="preserve">We </w:t>
            </w:r>
            <w:r w:rsidR="00575FB2">
              <w:rPr>
                <w:sz w:val="18"/>
              </w:rPr>
              <w:t xml:space="preserve">will use a </w:t>
            </w:r>
            <w:r>
              <w:rPr>
                <w:sz w:val="18"/>
              </w:rPr>
              <w:t xml:space="preserve">field for due date at the module level.  </w:t>
            </w:r>
            <w:r w:rsidR="00362428">
              <w:rPr>
                <w:sz w:val="18"/>
              </w:rPr>
              <w:t xml:space="preserve">The collector tool currently has a </w:t>
            </w:r>
            <w:r>
              <w:rPr>
                <w:sz w:val="18"/>
              </w:rPr>
              <w:t>r</w:t>
            </w:r>
            <w:r w:rsidR="00362428">
              <w:rPr>
                <w:sz w:val="18"/>
              </w:rPr>
              <w:t>eminder API which</w:t>
            </w:r>
            <w:r>
              <w:rPr>
                <w:sz w:val="18"/>
              </w:rPr>
              <w:t xml:space="preserve"> can be used to figure out which sites still need to complete data entry, </w:t>
            </w:r>
            <w:r w:rsidRPr="00575FB2">
              <w:rPr>
                <w:i/>
                <w:sz w:val="18"/>
              </w:rPr>
              <w:t>possibly send email to PI as reminder</w:t>
            </w:r>
            <w:r w:rsidR="00575FB2" w:rsidRPr="00575FB2">
              <w:rPr>
                <w:i/>
                <w:sz w:val="18"/>
              </w:rPr>
              <w:t>.</w:t>
            </w:r>
          </w:p>
          <w:p w:rsidR="00810D8A" w:rsidRPr="00E371C1" w:rsidRDefault="00810D8A" w:rsidP="00A11E20"/>
        </w:tc>
        <w:tc>
          <w:tcPr>
            <w:tcW w:w="900" w:type="dxa"/>
            <w:tcBorders>
              <w:bottom w:val="single" w:sz="4" w:space="0" w:color="auto"/>
            </w:tcBorders>
          </w:tcPr>
          <w:p w:rsidR="00810D8A" w:rsidRPr="009C7679" w:rsidRDefault="00810D8A" w:rsidP="00A11E20">
            <w:pPr>
              <w:rPr>
                <w:highlight w:val="yellow"/>
              </w:rPr>
            </w:pPr>
          </w:p>
        </w:tc>
        <w:tc>
          <w:tcPr>
            <w:tcW w:w="816" w:type="dxa"/>
            <w:tcBorders>
              <w:bottom w:val="single" w:sz="4" w:space="0" w:color="auto"/>
            </w:tcBorders>
          </w:tcPr>
          <w:p w:rsidR="00810D8A" w:rsidRPr="009C7679" w:rsidRDefault="00136086" w:rsidP="00A11E20">
            <w:pPr>
              <w:rPr>
                <w:highlight w:val="yellow"/>
              </w:rPr>
            </w:pPr>
            <w:r>
              <w:rPr>
                <w:noProof/>
              </w:rPr>
              <w:drawing>
                <wp:inline distT="0" distB="0" distL="0" distR="0">
                  <wp:extent cx="241540" cy="168694"/>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70DF0" w:rsidRPr="00E371C1" w:rsidTr="00575FB2">
        <w:tc>
          <w:tcPr>
            <w:tcW w:w="4821" w:type="dxa"/>
          </w:tcPr>
          <w:p w:rsidR="00870DF0" w:rsidRPr="00DE5843" w:rsidRDefault="00870DF0" w:rsidP="00A11E20">
            <w:pPr>
              <w:pStyle w:val="ListParagraph"/>
              <w:rPr>
                <w:sz w:val="18"/>
              </w:rPr>
            </w:pPr>
            <w:r w:rsidRPr="00DE5843">
              <w:rPr>
                <w:sz w:val="18"/>
              </w:rPr>
              <w:t>System must allow the System Administrator(s) to assign or flag content as an exclusion to what the system will consider a final submission</w:t>
            </w:r>
          </w:p>
          <w:p w:rsidR="00870DF0" w:rsidRPr="00DE5843" w:rsidRDefault="00870DF0" w:rsidP="00235B50">
            <w:pPr>
              <w:pStyle w:val="ListParagraph"/>
              <w:numPr>
                <w:ilvl w:val="0"/>
                <w:numId w:val="0"/>
              </w:numPr>
              <w:ind w:left="360"/>
              <w:rPr>
                <w:sz w:val="18"/>
              </w:rPr>
            </w:pPr>
          </w:p>
        </w:tc>
        <w:tc>
          <w:tcPr>
            <w:tcW w:w="4917" w:type="dxa"/>
            <w:gridSpan w:val="4"/>
            <w:vMerge w:val="restart"/>
          </w:tcPr>
          <w:p w:rsidR="00870DF0" w:rsidRPr="00D568EF" w:rsidRDefault="00870DF0" w:rsidP="00E40464">
            <w:pPr>
              <w:rPr>
                <w:highlight w:val="lightGray"/>
              </w:rPr>
            </w:pPr>
            <w:r w:rsidRPr="00DE5843">
              <w:rPr>
                <w:b/>
                <w:sz w:val="18"/>
              </w:rPr>
              <w:t>Not required as stated.</w:t>
            </w:r>
            <w:r w:rsidRPr="00DE5843">
              <w:rPr>
                <w:sz w:val="18"/>
              </w:rPr>
              <w:t xml:space="preserve">  Can be resolved through skip patterns.   Are you a CCOP site?  If yes, then ask questions specific to CCOP…..</w:t>
            </w:r>
          </w:p>
        </w:tc>
        <w:tc>
          <w:tcPr>
            <w:tcW w:w="3330" w:type="dxa"/>
            <w:shd w:val="clear" w:color="auto" w:fill="D9D9D9" w:themeFill="background1" w:themeFillShade="D9"/>
          </w:tcPr>
          <w:p w:rsidR="00870DF0" w:rsidRDefault="00870DF0" w:rsidP="00E40464">
            <w:pPr>
              <w:rPr>
                <w:sz w:val="18"/>
                <w:highlight w:val="lightGray"/>
              </w:rPr>
            </w:pPr>
          </w:p>
        </w:tc>
        <w:tc>
          <w:tcPr>
            <w:tcW w:w="900" w:type="dxa"/>
            <w:shd w:val="clear" w:color="auto" w:fill="D9D9D9" w:themeFill="background1" w:themeFillShade="D9"/>
          </w:tcPr>
          <w:p w:rsidR="00870DF0" w:rsidRDefault="00870DF0" w:rsidP="00E40464">
            <w:pPr>
              <w:rPr>
                <w:sz w:val="18"/>
                <w:highlight w:val="lightGray"/>
              </w:rPr>
            </w:pPr>
          </w:p>
        </w:tc>
        <w:tc>
          <w:tcPr>
            <w:tcW w:w="816" w:type="dxa"/>
            <w:shd w:val="clear" w:color="auto" w:fill="D9D9D9" w:themeFill="background1" w:themeFillShade="D9"/>
          </w:tcPr>
          <w:p w:rsidR="00870DF0" w:rsidRDefault="00870DF0" w:rsidP="00E40464">
            <w:pPr>
              <w:rPr>
                <w:sz w:val="18"/>
                <w:highlight w:val="lightGray"/>
              </w:rPr>
            </w:pPr>
          </w:p>
        </w:tc>
      </w:tr>
      <w:tr w:rsidR="00870DF0" w:rsidRPr="00E371C1" w:rsidTr="00575FB2">
        <w:tc>
          <w:tcPr>
            <w:tcW w:w="4821" w:type="dxa"/>
          </w:tcPr>
          <w:p w:rsidR="00870DF0" w:rsidRPr="00DE5843" w:rsidRDefault="00870DF0" w:rsidP="00A11E20">
            <w:pPr>
              <w:pStyle w:val="ListParagraph"/>
              <w:numPr>
                <w:ilvl w:val="1"/>
                <w:numId w:val="3"/>
              </w:numPr>
              <w:rPr>
                <w:sz w:val="18"/>
              </w:rPr>
            </w:pPr>
            <w:r w:rsidRPr="00DE5843">
              <w:rPr>
                <w:sz w:val="18"/>
              </w:rPr>
              <w:t>The ability to assign or flag content as an exclusion must be able to be applied at:</w:t>
            </w:r>
          </w:p>
        </w:tc>
        <w:tc>
          <w:tcPr>
            <w:tcW w:w="4917" w:type="dxa"/>
            <w:gridSpan w:val="4"/>
            <w:vMerge/>
          </w:tcPr>
          <w:p w:rsidR="00870DF0" w:rsidRPr="00D568EF" w:rsidRDefault="00870DF0" w:rsidP="00A11E20">
            <w:pPr>
              <w:rPr>
                <w:highlight w:val="lightGray"/>
              </w:rPr>
            </w:pPr>
          </w:p>
        </w:tc>
        <w:tc>
          <w:tcPr>
            <w:tcW w:w="3330" w:type="dxa"/>
            <w:shd w:val="clear" w:color="auto" w:fill="D9D9D9" w:themeFill="background1" w:themeFillShade="D9"/>
          </w:tcPr>
          <w:p w:rsidR="00870DF0" w:rsidRPr="00D568EF" w:rsidRDefault="00870DF0" w:rsidP="00A11E20">
            <w:pPr>
              <w:rPr>
                <w:highlight w:val="lightGray"/>
              </w:rPr>
            </w:pPr>
          </w:p>
        </w:tc>
        <w:tc>
          <w:tcPr>
            <w:tcW w:w="900" w:type="dxa"/>
            <w:shd w:val="clear" w:color="auto" w:fill="D9D9D9" w:themeFill="background1" w:themeFillShade="D9"/>
          </w:tcPr>
          <w:p w:rsidR="00870DF0" w:rsidRPr="00D568EF" w:rsidRDefault="00870DF0" w:rsidP="00A11E20">
            <w:pPr>
              <w:rPr>
                <w:highlight w:val="lightGray"/>
              </w:rPr>
            </w:pPr>
          </w:p>
        </w:tc>
        <w:tc>
          <w:tcPr>
            <w:tcW w:w="816" w:type="dxa"/>
            <w:shd w:val="clear" w:color="auto" w:fill="D9D9D9" w:themeFill="background1" w:themeFillShade="D9"/>
          </w:tcPr>
          <w:p w:rsidR="00870DF0" w:rsidRPr="00D568EF"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t>Question level</w:t>
            </w:r>
          </w:p>
        </w:tc>
        <w:tc>
          <w:tcPr>
            <w:tcW w:w="4917" w:type="dxa"/>
            <w:gridSpan w:val="4"/>
            <w:vMerge/>
          </w:tcPr>
          <w:p w:rsidR="00870DF0" w:rsidRPr="00D568EF" w:rsidRDefault="00870DF0" w:rsidP="00A11E20">
            <w:pPr>
              <w:rPr>
                <w:highlight w:val="lightGray"/>
              </w:rPr>
            </w:pPr>
          </w:p>
        </w:tc>
        <w:tc>
          <w:tcPr>
            <w:tcW w:w="3330" w:type="dxa"/>
            <w:shd w:val="clear" w:color="auto" w:fill="D9D9D9" w:themeFill="background1" w:themeFillShade="D9"/>
          </w:tcPr>
          <w:p w:rsidR="00870DF0" w:rsidRPr="00D568EF" w:rsidRDefault="00870DF0" w:rsidP="00A11E20">
            <w:pPr>
              <w:rPr>
                <w:highlight w:val="lightGray"/>
              </w:rPr>
            </w:pPr>
          </w:p>
        </w:tc>
        <w:tc>
          <w:tcPr>
            <w:tcW w:w="900" w:type="dxa"/>
            <w:shd w:val="clear" w:color="auto" w:fill="D9D9D9" w:themeFill="background1" w:themeFillShade="D9"/>
          </w:tcPr>
          <w:p w:rsidR="00870DF0" w:rsidRPr="00D568EF" w:rsidRDefault="00870DF0" w:rsidP="00A11E20">
            <w:pPr>
              <w:rPr>
                <w:highlight w:val="lightGray"/>
              </w:rPr>
            </w:pPr>
          </w:p>
        </w:tc>
        <w:tc>
          <w:tcPr>
            <w:tcW w:w="816" w:type="dxa"/>
            <w:shd w:val="clear" w:color="auto" w:fill="D9D9D9" w:themeFill="background1" w:themeFillShade="D9"/>
          </w:tcPr>
          <w:p w:rsidR="00870DF0" w:rsidRPr="00D568EF"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t xml:space="preserve">Answer level </w:t>
            </w:r>
          </w:p>
        </w:tc>
        <w:tc>
          <w:tcPr>
            <w:tcW w:w="4917" w:type="dxa"/>
            <w:gridSpan w:val="4"/>
            <w:vMerge/>
          </w:tcPr>
          <w:p w:rsidR="00870DF0" w:rsidRPr="00D568EF" w:rsidRDefault="00870DF0" w:rsidP="00A11E20">
            <w:pPr>
              <w:rPr>
                <w:highlight w:val="lightGray"/>
              </w:rPr>
            </w:pPr>
          </w:p>
        </w:tc>
        <w:tc>
          <w:tcPr>
            <w:tcW w:w="3330" w:type="dxa"/>
            <w:shd w:val="clear" w:color="auto" w:fill="D9D9D9" w:themeFill="background1" w:themeFillShade="D9"/>
          </w:tcPr>
          <w:p w:rsidR="00870DF0" w:rsidRPr="00D568EF" w:rsidRDefault="00870DF0" w:rsidP="00A11E20">
            <w:pPr>
              <w:rPr>
                <w:highlight w:val="lightGray"/>
              </w:rPr>
            </w:pPr>
          </w:p>
        </w:tc>
        <w:tc>
          <w:tcPr>
            <w:tcW w:w="900" w:type="dxa"/>
            <w:shd w:val="clear" w:color="auto" w:fill="D9D9D9" w:themeFill="background1" w:themeFillShade="D9"/>
          </w:tcPr>
          <w:p w:rsidR="00870DF0" w:rsidRPr="00D568EF" w:rsidRDefault="00870DF0" w:rsidP="00A11E20">
            <w:pPr>
              <w:rPr>
                <w:highlight w:val="lightGray"/>
              </w:rPr>
            </w:pPr>
          </w:p>
        </w:tc>
        <w:tc>
          <w:tcPr>
            <w:tcW w:w="816" w:type="dxa"/>
            <w:shd w:val="clear" w:color="auto" w:fill="D9D9D9" w:themeFill="background1" w:themeFillShade="D9"/>
          </w:tcPr>
          <w:p w:rsidR="00870DF0" w:rsidRPr="00D568EF"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t>Table level</w:t>
            </w:r>
          </w:p>
        </w:tc>
        <w:tc>
          <w:tcPr>
            <w:tcW w:w="4917" w:type="dxa"/>
            <w:gridSpan w:val="4"/>
            <w:vMerge/>
          </w:tcPr>
          <w:p w:rsidR="00870DF0" w:rsidRPr="00D568EF" w:rsidRDefault="00870DF0" w:rsidP="00A11E20">
            <w:pPr>
              <w:rPr>
                <w:highlight w:val="lightGray"/>
              </w:rPr>
            </w:pPr>
          </w:p>
        </w:tc>
        <w:tc>
          <w:tcPr>
            <w:tcW w:w="3330" w:type="dxa"/>
            <w:shd w:val="clear" w:color="auto" w:fill="D9D9D9" w:themeFill="background1" w:themeFillShade="D9"/>
          </w:tcPr>
          <w:p w:rsidR="00870DF0" w:rsidRPr="00D568EF" w:rsidRDefault="00870DF0" w:rsidP="00A11E20">
            <w:pPr>
              <w:rPr>
                <w:highlight w:val="lightGray"/>
              </w:rPr>
            </w:pPr>
          </w:p>
        </w:tc>
        <w:tc>
          <w:tcPr>
            <w:tcW w:w="900" w:type="dxa"/>
            <w:shd w:val="clear" w:color="auto" w:fill="D9D9D9" w:themeFill="background1" w:themeFillShade="D9"/>
          </w:tcPr>
          <w:p w:rsidR="00870DF0" w:rsidRPr="00D568EF" w:rsidRDefault="00870DF0" w:rsidP="00A11E20">
            <w:pPr>
              <w:rPr>
                <w:highlight w:val="lightGray"/>
              </w:rPr>
            </w:pPr>
          </w:p>
        </w:tc>
        <w:tc>
          <w:tcPr>
            <w:tcW w:w="816" w:type="dxa"/>
            <w:shd w:val="clear" w:color="auto" w:fill="D9D9D9" w:themeFill="background1" w:themeFillShade="D9"/>
          </w:tcPr>
          <w:p w:rsidR="00870DF0" w:rsidRPr="00D568EF"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t>Line items within a table</w:t>
            </w:r>
          </w:p>
        </w:tc>
        <w:tc>
          <w:tcPr>
            <w:tcW w:w="4917" w:type="dxa"/>
            <w:gridSpan w:val="4"/>
            <w:vMerge/>
          </w:tcPr>
          <w:p w:rsidR="00870DF0" w:rsidRPr="00D568EF" w:rsidRDefault="00870DF0" w:rsidP="00A11E20">
            <w:pPr>
              <w:rPr>
                <w:highlight w:val="lightGray"/>
              </w:rPr>
            </w:pPr>
          </w:p>
        </w:tc>
        <w:tc>
          <w:tcPr>
            <w:tcW w:w="3330" w:type="dxa"/>
            <w:shd w:val="clear" w:color="auto" w:fill="D9D9D9" w:themeFill="background1" w:themeFillShade="D9"/>
          </w:tcPr>
          <w:p w:rsidR="00870DF0" w:rsidRPr="00D568EF" w:rsidRDefault="00870DF0" w:rsidP="00A11E20">
            <w:pPr>
              <w:rPr>
                <w:highlight w:val="lightGray"/>
              </w:rPr>
            </w:pPr>
          </w:p>
        </w:tc>
        <w:tc>
          <w:tcPr>
            <w:tcW w:w="900" w:type="dxa"/>
            <w:shd w:val="clear" w:color="auto" w:fill="D9D9D9" w:themeFill="background1" w:themeFillShade="D9"/>
          </w:tcPr>
          <w:p w:rsidR="00870DF0" w:rsidRPr="00D568EF" w:rsidRDefault="00870DF0" w:rsidP="00A11E20">
            <w:pPr>
              <w:rPr>
                <w:highlight w:val="lightGray"/>
              </w:rPr>
            </w:pPr>
          </w:p>
        </w:tc>
        <w:tc>
          <w:tcPr>
            <w:tcW w:w="816" w:type="dxa"/>
            <w:shd w:val="clear" w:color="auto" w:fill="D9D9D9" w:themeFill="background1" w:themeFillShade="D9"/>
          </w:tcPr>
          <w:p w:rsidR="00870DF0" w:rsidRPr="00D568EF"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t>Columns within a table</w:t>
            </w:r>
          </w:p>
        </w:tc>
        <w:tc>
          <w:tcPr>
            <w:tcW w:w="4917" w:type="dxa"/>
            <w:gridSpan w:val="4"/>
            <w:vMerge/>
          </w:tcPr>
          <w:p w:rsidR="00870DF0" w:rsidRPr="00235B50" w:rsidRDefault="00870DF0" w:rsidP="00A11E20">
            <w:pPr>
              <w:rPr>
                <w:highlight w:val="lightGray"/>
              </w:rPr>
            </w:pPr>
          </w:p>
        </w:tc>
        <w:tc>
          <w:tcPr>
            <w:tcW w:w="3330" w:type="dxa"/>
            <w:tcBorders>
              <w:bottom w:val="single" w:sz="4" w:space="0" w:color="auto"/>
            </w:tcBorders>
            <w:shd w:val="clear" w:color="auto" w:fill="D9D9D9" w:themeFill="background1" w:themeFillShade="D9"/>
          </w:tcPr>
          <w:p w:rsidR="00870DF0" w:rsidRPr="00235B50" w:rsidRDefault="00870DF0" w:rsidP="00A11E20">
            <w:pPr>
              <w:rPr>
                <w:highlight w:val="lightGray"/>
              </w:rPr>
            </w:pPr>
          </w:p>
        </w:tc>
        <w:tc>
          <w:tcPr>
            <w:tcW w:w="900" w:type="dxa"/>
            <w:tcBorders>
              <w:bottom w:val="single" w:sz="4" w:space="0" w:color="auto"/>
            </w:tcBorders>
            <w:shd w:val="clear" w:color="auto" w:fill="D9D9D9" w:themeFill="background1" w:themeFillShade="D9"/>
          </w:tcPr>
          <w:p w:rsidR="00870DF0" w:rsidRPr="00235B50" w:rsidRDefault="00870DF0" w:rsidP="00A11E20">
            <w:pPr>
              <w:rPr>
                <w:highlight w:val="lightGray"/>
              </w:rPr>
            </w:pPr>
          </w:p>
        </w:tc>
        <w:tc>
          <w:tcPr>
            <w:tcW w:w="816" w:type="dxa"/>
            <w:tcBorders>
              <w:bottom w:val="single" w:sz="4" w:space="0" w:color="auto"/>
            </w:tcBorders>
            <w:shd w:val="clear" w:color="auto" w:fill="D9D9D9" w:themeFill="background1" w:themeFillShade="D9"/>
          </w:tcPr>
          <w:p w:rsidR="00870DF0" w:rsidRPr="00235B50" w:rsidRDefault="00870DF0" w:rsidP="00A11E20">
            <w:pPr>
              <w:rPr>
                <w:highlight w:val="lightGray"/>
              </w:rPr>
            </w:pPr>
          </w:p>
        </w:tc>
      </w:tr>
      <w:tr w:rsidR="00870DF0" w:rsidRPr="00E371C1" w:rsidTr="00575FB2">
        <w:tc>
          <w:tcPr>
            <w:tcW w:w="4821" w:type="dxa"/>
          </w:tcPr>
          <w:p w:rsidR="00870DF0" w:rsidRPr="00DE5843" w:rsidRDefault="00870DF0" w:rsidP="00A11E20">
            <w:pPr>
              <w:pStyle w:val="ListParagraph"/>
              <w:numPr>
                <w:ilvl w:val="2"/>
                <w:numId w:val="3"/>
              </w:numPr>
              <w:rPr>
                <w:sz w:val="18"/>
              </w:rPr>
            </w:pPr>
            <w:r w:rsidRPr="00DE5843">
              <w:rPr>
                <w:sz w:val="18"/>
              </w:rPr>
              <w:lastRenderedPageBreak/>
              <w:t>Cell within a table</w:t>
            </w:r>
          </w:p>
        </w:tc>
        <w:tc>
          <w:tcPr>
            <w:tcW w:w="4917" w:type="dxa"/>
            <w:gridSpan w:val="4"/>
            <w:vMerge/>
          </w:tcPr>
          <w:p w:rsidR="00870DF0" w:rsidRPr="00235B50" w:rsidRDefault="00870DF0" w:rsidP="00A11E20">
            <w:pPr>
              <w:rPr>
                <w:highlight w:val="lightGray"/>
              </w:rPr>
            </w:pPr>
          </w:p>
        </w:tc>
        <w:tc>
          <w:tcPr>
            <w:tcW w:w="3330" w:type="dxa"/>
            <w:shd w:val="clear" w:color="auto" w:fill="D9D9D9" w:themeFill="background1" w:themeFillShade="D9"/>
          </w:tcPr>
          <w:p w:rsidR="00870DF0" w:rsidRPr="00235B50" w:rsidRDefault="00870DF0" w:rsidP="00A11E20">
            <w:pPr>
              <w:rPr>
                <w:highlight w:val="lightGray"/>
              </w:rPr>
            </w:pPr>
          </w:p>
        </w:tc>
        <w:tc>
          <w:tcPr>
            <w:tcW w:w="900" w:type="dxa"/>
            <w:shd w:val="clear" w:color="auto" w:fill="D9D9D9" w:themeFill="background1" w:themeFillShade="D9"/>
          </w:tcPr>
          <w:p w:rsidR="00870DF0" w:rsidRPr="00235B50" w:rsidRDefault="00870DF0" w:rsidP="00A11E20">
            <w:pPr>
              <w:rPr>
                <w:highlight w:val="lightGray"/>
              </w:rPr>
            </w:pPr>
          </w:p>
        </w:tc>
        <w:tc>
          <w:tcPr>
            <w:tcW w:w="816" w:type="dxa"/>
            <w:shd w:val="clear" w:color="auto" w:fill="D9D9D9" w:themeFill="background1" w:themeFillShade="D9"/>
          </w:tcPr>
          <w:p w:rsidR="00870DF0" w:rsidRPr="00235B50" w:rsidRDefault="00870DF0" w:rsidP="00A11E20">
            <w:pPr>
              <w:rPr>
                <w:highlight w:val="lightGray"/>
              </w:rPr>
            </w:pPr>
          </w:p>
        </w:tc>
      </w:tr>
      <w:tr w:rsidR="00810D8A" w:rsidRPr="00E371C1" w:rsidTr="00575FB2">
        <w:tc>
          <w:tcPr>
            <w:tcW w:w="4821" w:type="dxa"/>
          </w:tcPr>
          <w:p w:rsidR="00810D8A" w:rsidRPr="00B472F3" w:rsidRDefault="00810D8A" w:rsidP="00A11E20">
            <w:pPr>
              <w:pStyle w:val="ListParagraph"/>
              <w:rPr>
                <w:sz w:val="18"/>
              </w:rPr>
            </w:pPr>
            <w:r w:rsidRPr="00B472F3">
              <w:rPr>
                <w:sz w:val="18"/>
              </w:rPr>
              <w:t xml:space="preserve">System must be able to upload </w:t>
            </w:r>
            <w:r w:rsidR="00575FB2">
              <w:rPr>
                <w:sz w:val="18"/>
              </w:rPr>
              <w:t xml:space="preserve">legacy </w:t>
            </w:r>
            <w:r w:rsidRPr="00B472F3">
              <w:rPr>
                <w:sz w:val="18"/>
              </w:rPr>
              <w:t>data in batches using the following file formats:</w:t>
            </w:r>
          </w:p>
        </w:tc>
        <w:tc>
          <w:tcPr>
            <w:tcW w:w="4917" w:type="dxa"/>
            <w:gridSpan w:val="4"/>
          </w:tcPr>
          <w:p w:rsidR="00810D8A" w:rsidRPr="00BD3BE9" w:rsidRDefault="00810D8A" w:rsidP="00575FB2">
            <w:pPr>
              <w:rPr>
                <w:sz w:val="20"/>
              </w:rPr>
            </w:pPr>
            <w:r w:rsidRPr="00EA7648">
              <w:rPr>
                <w:sz w:val="18"/>
              </w:rPr>
              <w:t>Assuming this is legacy data migration; we have allocated time and budget for uploading data in one format.</w:t>
            </w:r>
            <w:r>
              <w:rPr>
                <w:sz w:val="18"/>
              </w:rPr>
              <w:t xml:space="preserve"> </w:t>
            </w:r>
          </w:p>
        </w:tc>
        <w:tc>
          <w:tcPr>
            <w:tcW w:w="3330" w:type="dxa"/>
          </w:tcPr>
          <w:p w:rsidR="00810D8A" w:rsidRPr="00653FCA" w:rsidRDefault="00810D8A" w:rsidP="00575FB2">
            <w:pPr>
              <w:rPr>
                <w:sz w:val="18"/>
              </w:rPr>
            </w:pPr>
            <w:r w:rsidRPr="00575FB2">
              <w:rPr>
                <w:rFonts w:asciiTheme="minorHAnsi" w:hAnsiTheme="minorHAnsi" w:cstheme="minorHAnsi"/>
                <w:b/>
                <w:sz w:val="18"/>
              </w:rPr>
              <w:t xml:space="preserve">Clarification </w:t>
            </w:r>
            <w:r w:rsidR="00575FB2" w:rsidRPr="00575FB2">
              <w:rPr>
                <w:rFonts w:asciiTheme="minorHAnsi" w:hAnsiTheme="minorHAnsi" w:cstheme="minorHAnsi"/>
                <w:b/>
                <w:sz w:val="18"/>
              </w:rPr>
              <w:t>–</w:t>
            </w:r>
            <w:r w:rsidR="00575FB2">
              <w:rPr>
                <w:rFonts w:asciiTheme="minorHAnsi" w:hAnsiTheme="minorHAnsi" w:cstheme="minorHAnsi"/>
                <w:sz w:val="18"/>
              </w:rPr>
              <w:t xml:space="preserve"> legacy data will be provided in </w:t>
            </w:r>
            <w:r w:rsidRPr="00653FCA">
              <w:rPr>
                <w:rFonts w:asciiTheme="minorHAnsi" w:hAnsiTheme="minorHAnsi" w:cstheme="minorHAnsi"/>
                <w:sz w:val="18"/>
              </w:rPr>
              <w:t>tab-delineated format</w:t>
            </w:r>
            <w:r w:rsidR="00575FB2">
              <w:rPr>
                <w:rFonts w:asciiTheme="minorHAnsi" w:hAnsiTheme="minorHAnsi" w:cstheme="minorHAnsi"/>
                <w:sz w:val="18"/>
              </w:rPr>
              <w:t xml:space="preserve"> by NCI/SAIC-F support staff</w:t>
            </w:r>
            <w:r w:rsidRPr="00653FCA">
              <w:rPr>
                <w:rFonts w:asciiTheme="minorHAnsi" w:hAnsiTheme="minorHAnsi" w:cstheme="minorHAnsi"/>
                <w:sz w:val="18"/>
              </w:rPr>
              <w:t xml:space="preserve">. </w:t>
            </w:r>
          </w:p>
        </w:tc>
        <w:tc>
          <w:tcPr>
            <w:tcW w:w="900" w:type="dxa"/>
            <w:tcBorders>
              <w:bottom w:val="single" w:sz="4" w:space="0" w:color="auto"/>
            </w:tcBorders>
          </w:tcPr>
          <w:p w:rsidR="00810D8A" w:rsidRDefault="00575FB2" w:rsidP="000D7511">
            <w:pPr>
              <w:rPr>
                <w:rFonts w:asciiTheme="minorHAnsi" w:hAnsiTheme="minorHAnsi" w:cstheme="minorHAnsi"/>
                <w:sz w:val="18"/>
                <w:highlight w:val="yellow"/>
              </w:rPr>
            </w:pPr>
            <w:r w:rsidRPr="00575FB2">
              <w:rPr>
                <w:rFonts w:asciiTheme="minorHAnsi" w:hAnsiTheme="minorHAnsi" w:cstheme="minorHAnsi"/>
                <w:noProof/>
                <w:sz w:val="18"/>
              </w:rPr>
              <w:drawing>
                <wp:inline distT="0" distB="0" distL="0" distR="0">
                  <wp:extent cx="241540" cy="168694"/>
                  <wp:effectExtent l="0" t="0" r="6350" b="3175"/>
                  <wp:docPr id="20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Default="00810D8A" w:rsidP="000D7511">
            <w:pPr>
              <w:rPr>
                <w:rFonts w:asciiTheme="minorHAnsi" w:hAnsiTheme="minorHAnsi" w:cstheme="minorHAnsi"/>
                <w:sz w:val="18"/>
                <w:highlight w:val="yellow"/>
              </w:rPr>
            </w:pPr>
          </w:p>
        </w:tc>
      </w:tr>
      <w:tr w:rsidR="00810D8A" w:rsidRPr="00E371C1" w:rsidTr="00575FB2">
        <w:tc>
          <w:tcPr>
            <w:tcW w:w="4821" w:type="dxa"/>
          </w:tcPr>
          <w:p w:rsidR="00810D8A" w:rsidRPr="00B472F3" w:rsidRDefault="00810D8A" w:rsidP="00A11E20">
            <w:pPr>
              <w:pStyle w:val="ListParagraph"/>
              <w:numPr>
                <w:ilvl w:val="1"/>
                <w:numId w:val="3"/>
              </w:numPr>
              <w:rPr>
                <w:sz w:val="18"/>
              </w:rPr>
            </w:pPr>
            <w:r w:rsidRPr="00B472F3">
              <w:rPr>
                <w:sz w:val="18"/>
              </w:rPr>
              <w:t>Excel</w:t>
            </w:r>
          </w:p>
        </w:tc>
        <w:tc>
          <w:tcPr>
            <w:tcW w:w="1137" w:type="dxa"/>
          </w:tcPr>
          <w:p w:rsidR="00810D8A" w:rsidRPr="00E371C1" w:rsidRDefault="00810D8A" w:rsidP="00A11E20"/>
        </w:tc>
        <w:tc>
          <w:tcPr>
            <w:tcW w:w="1530" w:type="dxa"/>
          </w:tcPr>
          <w:p w:rsidR="00810D8A" w:rsidRPr="00E371C1" w:rsidRDefault="00810D8A" w:rsidP="005844EE">
            <w:pPr>
              <w:jc w:val="center"/>
            </w:pPr>
          </w:p>
        </w:tc>
        <w:tc>
          <w:tcPr>
            <w:tcW w:w="1260" w:type="dxa"/>
          </w:tcPr>
          <w:p w:rsidR="00810D8A" w:rsidRPr="00E371C1" w:rsidRDefault="00810D8A" w:rsidP="00A11E20"/>
        </w:tc>
        <w:tc>
          <w:tcPr>
            <w:tcW w:w="990" w:type="dxa"/>
          </w:tcPr>
          <w:p w:rsidR="00810D8A" w:rsidRPr="00E371C1" w:rsidRDefault="00575FB2" w:rsidP="00575FB2">
            <w:pPr>
              <w:jc w:val="center"/>
            </w:pPr>
            <w:r>
              <w:t>X</w:t>
            </w:r>
          </w:p>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575FB2">
        <w:tc>
          <w:tcPr>
            <w:tcW w:w="4821" w:type="dxa"/>
          </w:tcPr>
          <w:p w:rsidR="00810D8A" w:rsidRPr="00B472F3" w:rsidRDefault="00810D8A" w:rsidP="00A11E20">
            <w:pPr>
              <w:pStyle w:val="ListParagraph"/>
              <w:numPr>
                <w:ilvl w:val="1"/>
                <w:numId w:val="3"/>
              </w:numPr>
              <w:rPr>
                <w:sz w:val="18"/>
              </w:rPr>
            </w:pPr>
            <w:r w:rsidRPr="00B472F3">
              <w:rPr>
                <w:sz w:val="18"/>
              </w:rPr>
              <w:t xml:space="preserve">CSV </w:t>
            </w:r>
          </w:p>
        </w:tc>
        <w:tc>
          <w:tcPr>
            <w:tcW w:w="1137" w:type="dxa"/>
          </w:tcPr>
          <w:p w:rsidR="00810D8A" w:rsidRPr="00E371C1" w:rsidRDefault="00810D8A" w:rsidP="00A11E20"/>
        </w:tc>
        <w:tc>
          <w:tcPr>
            <w:tcW w:w="1530" w:type="dxa"/>
          </w:tcPr>
          <w:p w:rsidR="00810D8A" w:rsidRPr="00E371C1" w:rsidRDefault="00810D8A" w:rsidP="00BD3BE9">
            <w:pPr>
              <w:jc w:val="center"/>
            </w:pPr>
          </w:p>
        </w:tc>
        <w:tc>
          <w:tcPr>
            <w:tcW w:w="1260" w:type="dxa"/>
          </w:tcPr>
          <w:p w:rsidR="00810D8A" w:rsidRPr="00E371C1" w:rsidRDefault="00810D8A" w:rsidP="00A11E20"/>
        </w:tc>
        <w:tc>
          <w:tcPr>
            <w:tcW w:w="990" w:type="dxa"/>
          </w:tcPr>
          <w:p w:rsidR="00810D8A" w:rsidRPr="00E371C1" w:rsidRDefault="00575FB2" w:rsidP="00575FB2">
            <w:pPr>
              <w:jc w:val="center"/>
            </w:pPr>
            <w:r>
              <w:t>X</w:t>
            </w:r>
          </w:p>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575FB2">
        <w:tc>
          <w:tcPr>
            <w:tcW w:w="4821" w:type="dxa"/>
          </w:tcPr>
          <w:p w:rsidR="00810D8A" w:rsidRPr="00B472F3" w:rsidRDefault="00C43577" w:rsidP="00A11E20">
            <w:pPr>
              <w:pStyle w:val="ListParagraph"/>
              <w:numPr>
                <w:ilvl w:val="1"/>
                <w:numId w:val="3"/>
              </w:numPr>
              <w:rPr>
                <w:sz w:val="18"/>
              </w:rPr>
            </w:pPr>
            <w:r w:rsidRPr="00B472F3">
              <w:rPr>
                <w:sz w:val="18"/>
              </w:rPr>
              <w:t>X</w:t>
            </w:r>
            <w:r w:rsidR="00810D8A" w:rsidRPr="00B472F3">
              <w:rPr>
                <w:sz w:val="18"/>
              </w:rPr>
              <w:t>ml</w:t>
            </w:r>
          </w:p>
        </w:tc>
        <w:tc>
          <w:tcPr>
            <w:tcW w:w="1137" w:type="dxa"/>
          </w:tcPr>
          <w:p w:rsidR="00810D8A" w:rsidRPr="00E371C1" w:rsidRDefault="00810D8A" w:rsidP="00A11E20"/>
        </w:tc>
        <w:tc>
          <w:tcPr>
            <w:tcW w:w="1530" w:type="dxa"/>
          </w:tcPr>
          <w:p w:rsidR="00810D8A" w:rsidRPr="00E371C1" w:rsidRDefault="00810D8A" w:rsidP="00D7267A">
            <w:pPr>
              <w:jc w:val="center"/>
            </w:pPr>
          </w:p>
        </w:tc>
        <w:tc>
          <w:tcPr>
            <w:tcW w:w="1260" w:type="dxa"/>
          </w:tcPr>
          <w:p w:rsidR="00810D8A" w:rsidRDefault="00810D8A" w:rsidP="009C7679">
            <w:pPr>
              <w:jc w:val="center"/>
            </w:pPr>
          </w:p>
        </w:tc>
        <w:tc>
          <w:tcPr>
            <w:tcW w:w="990" w:type="dxa"/>
          </w:tcPr>
          <w:p w:rsidR="00810D8A" w:rsidRPr="00E371C1" w:rsidRDefault="00575FB2" w:rsidP="00575FB2">
            <w:pPr>
              <w:jc w:val="center"/>
            </w:pPr>
            <w:r>
              <w:t>X</w:t>
            </w:r>
          </w:p>
        </w:tc>
        <w:tc>
          <w:tcPr>
            <w:tcW w:w="3330" w:type="dxa"/>
          </w:tcPr>
          <w:p w:rsidR="00810D8A" w:rsidRPr="00E371C1" w:rsidRDefault="00810D8A" w:rsidP="00A11E20"/>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CA7A0A">
        <w:tc>
          <w:tcPr>
            <w:tcW w:w="4821" w:type="dxa"/>
          </w:tcPr>
          <w:p w:rsidR="00810D8A" w:rsidRPr="00B472F3" w:rsidRDefault="00810D8A" w:rsidP="00A11E20">
            <w:pPr>
              <w:pStyle w:val="ListParagraph"/>
              <w:rPr>
                <w:sz w:val="18"/>
              </w:rPr>
            </w:pPr>
            <w:r w:rsidRPr="00B472F3">
              <w:rPr>
                <w:sz w:val="18"/>
              </w:rPr>
              <w:t>System must be able to accept data in batches from the following EHRs (if these EHRs do not support exporting of CSV or xml files):</w:t>
            </w:r>
          </w:p>
        </w:tc>
        <w:tc>
          <w:tcPr>
            <w:tcW w:w="4917" w:type="dxa"/>
            <w:gridSpan w:val="4"/>
          </w:tcPr>
          <w:p w:rsidR="00810D8A" w:rsidRPr="00E371C1" w:rsidRDefault="00810D8A" w:rsidP="00E74AB8">
            <w:r w:rsidRPr="00EA7648">
              <w:rPr>
                <w:sz w:val="18"/>
              </w:rPr>
              <w:t xml:space="preserve">Our recommendation would be to design a standard input file for the data to be submitted from any EHR.  We would then design a conversion and validation process from any of the </w:t>
            </w:r>
            <w:r w:rsidRPr="00575FB2">
              <w:rPr>
                <w:sz w:val="18"/>
                <w:u w:val="single"/>
              </w:rPr>
              <w:t>following EHRs</w:t>
            </w:r>
            <w:r w:rsidR="00575FB2">
              <w:rPr>
                <w:sz w:val="18"/>
              </w:rPr>
              <w:t xml:space="preserve"> (Cerner,</w:t>
            </w:r>
            <w:r w:rsidR="00A13145">
              <w:rPr>
                <w:sz w:val="18"/>
              </w:rPr>
              <w:t xml:space="preserve"> Varian, Allscripts, Impac)</w:t>
            </w:r>
            <w:r w:rsidRPr="00EA7648">
              <w:rPr>
                <w:sz w:val="18"/>
              </w:rPr>
              <w:t xml:space="preserve"> to this standard format.</w:t>
            </w:r>
          </w:p>
        </w:tc>
        <w:tc>
          <w:tcPr>
            <w:tcW w:w="3330" w:type="dxa"/>
          </w:tcPr>
          <w:p w:rsidR="009E7007" w:rsidRDefault="00810D8A" w:rsidP="000223F2">
            <w:pPr>
              <w:rPr>
                <w:sz w:val="18"/>
              </w:rPr>
            </w:pPr>
            <w:r w:rsidRPr="00D7267A">
              <w:rPr>
                <w:sz w:val="18"/>
              </w:rPr>
              <w:t>HCIT</w:t>
            </w:r>
            <w:r w:rsidR="007836D7">
              <w:rPr>
                <w:sz w:val="18"/>
              </w:rPr>
              <w:t xml:space="preserve"> will make available an open API</w:t>
            </w:r>
            <w:r w:rsidRPr="00D7267A">
              <w:rPr>
                <w:sz w:val="18"/>
              </w:rPr>
              <w:t xml:space="preserve"> and create the instructions for any system (including EHRs) to exchange data electronically. </w:t>
            </w:r>
          </w:p>
          <w:p w:rsidR="00810D8A" w:rsidRPr="00EA7648" w:rsidRDefault="00810D8A" w:rsidP="00A13145">
            <w:pPr>
              <w:rPr>
                <w:sz w:val="18"/>
              </w:rPr>
            </w:pPr>
            <w:r w:rsidRPr="00D7267A">
              <w:rPr>
                <w:sz w:val="18"/>
              </w:rPr>
              <w:t xml:space="preserve">HCIT will not do any work toward custom interfaces necessary for individual vendor </w:t>
            </w:r>
            <w:r w:rsidRPr="004615C0">
              <w:rPr>
                <w:sz w:val="18"/>
              </w:rPr>
              <w:t xml:space="preserve">engagement without further </w:t>
            </w:r>
            <w:r w:rsidR="00A13145">
              <w:rPr>
                <w:sz w:val="18"/>
              </w:rPr>
              <w:t xml:space="preserve">contractual </w:t>
            </w:r>
            <w:r w:rsidRPr="004615C0">
              <w:rPr>
                <w:sz w:val="18"/>
              </w:rPr>
              <w:t>financial discussions</w:t>
            </w:r>
            <w:r w:rsidR="00A13145">
              <w:rPr>
                <w:sz w:val="18"/>
              </w:rPr>
              <w:t xml:space="preserve"> agreements with sites</w:t>
            </w:r>
            <w:r w:rsidRPr="004615C0">
              <w:rPr>
                <w:sz w:val="18"/>
              </w:rPr>
              <w:t xml:space="preserve">. If the site would like to electronically </w:t>
            </w:r>
            <w:r w:rsidR="00A13145">
              <w:rPr>
                <w:sz w:val="18"/>
              </w:rPr>
              <w:t>integrate with this tool and submit the data via an electronic interface</w:t>
            </w:r>
            <w:r w:rsidRPr="004615C0">
              <w:rPr>
                <w:sz w:val="18"/>
              </w:rPr>
              <w:t>, those interfacing costs would be paid by the site</w:t>
            </w:r>
            <w:r w:rsidR="00A13145">
              <w:rPr>
                <w:sz w:val="18"/>
              </w:rPr>
              <w:t xml:space="preserve"> (HCITs costs and the selected vendors cost)</w:t>
            </w:r>
            <w:r w:rsidRPr="004615C0">
              <w:rPr>
                <w:sz w:val="18"/>
              </w:rPr>
              <w:t>.</w:t>
            </w:r>
            <w:r w:rsidR="00A13145">
              <w:rPr>
                <w:sz w:val="18"/>
              </w:rPr>
              <w:t xml:space="preserve"> If the vendor is one of the four indicated EHRs that </w:t>
            </w:r>
            <w:proofErr w:type="gramStart"/>
            <w:r w:rsidR="00A13145">
              <w:rPr>
                <w:sz w:val="18"/>
              </w:rPr>
              <w:t>is</w:t>
            </w:r>
            <w:proofErr w:type="gramEnd"/>
            <w:r w:rsidR="00A13145">
              <w:rPr>
                <w:sz w:val="18"/>
              </w:rPr>
              <w:t xml:space="preserve"> indicated for the planned conversion and validation process, the site would still be responsible for the interfacing costs of HCITs mapping </w:t>
            </w:r>
            <w:r w:rsidR="00A13145">
              <w:rPr>
                <w:sz w:val="18"/>
              </w:rPr>
              <w:lastRenderedPageBreak/>
              <w:t>efforts and the vendor’s associated costs.</w:t>
            </w:r>
          </w:p>
        </w:tc>
        <w:tc>
          <w:tcPr>
            <w:tcW w:w="900" w:type="dxa"/>
          </w:tcPr>
          <w:p w:rsidR="00810D8A" w:rsidRDefault="00810D8A" w:rsidP="000223F2"/>
        </w:tc>
        <w:tc>
          <w:tcPr>
            <w:tcW w:w="816" w:type="dxa"/>
          </w:tcPr>
          <w:p w:rsidR="00810D8A" w:rsidRDefault="004C4669" w:rsidP="000223F2">
            <w:r>
              <w:rPr>
                <w:noProof/>
              </w:rPr>
              <w:drawing>
                <wp:inline distT="0" distB="0" distL="0" distR="0">
                  <wp:extent cx="241540" cy="168694"/>
                  <wp:effectExtent l="0" t="0" r="635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lastRenderedPageBreak/>
              <w:t xml:space="preserve">Cerner </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A6E01">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tcPr>
          <w:p w:rsidR="00810D8A" w:rsidRDefault="00810D8A" w:rsidP="00A11E20"/>
        </w:tc>
        <w:tc>
          <w:tcPr>
            <w:tcW w:w="816" w:type="dxa"/>
          </w:tcPr>
          <w:p w:rsidR="00810D8A" w:rsidRDefault="00A13145" w:rsidP="00A11E20">
            <w:r w:rsidRPr="00A13145">
              <w:rPr>
                <w:noProof/>
              </w:rPr>
              <w:drawing>
                <wp:inline distT="0" distB="0" distL="0" distR="0">
                  <wp:extent cx="241540" cy="168694"/>
                  <wp:effectExtent l="0" t="0" r="6350" b="3175"/>
                  <wp:docPr id="21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 xml:space="preserve">Varian </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A6E01">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tcPr>
          <w:p w:rsidR="00810D8A" w:rsidRDefault="00810D8A" w:rsidP="00A11E20"/>
        </w:tc>
        <w:tc>
          <w:tcPr>
            <w:tcW w:w="816" w:type="dxa"/>
          </w:tcPr>
          <w:p w:rsidR="00810D8A" w:rsidRDefault="00A13145" w:rsidP="00A11E20">
            <w:r w:rsidRPr="00A13145">
              <w:rPr>
                <w:noProof/>
              </w:rPr>
              <w:drawing>
                <wp:inline distT="0" distB="0" distL="0" distR="0">
                  <wp:extent cx="241540" cy="168694"/>
                  <wp:effectExtent l="0" t="0" r="6350" b="3175"/>
                  <wp:docPr id="21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 xml:space="preserve">Allscripts </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A6E01">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tcPr>
          <w:p w:rsidR="00810D8A" w:rsidRPr="00AF394E" w:rsidRDefault="00810D8A" w:rsidP="00A11E20"/>
        </w:tc>
        <w:tc>
          <w:tcPr>
            <w:tcW w:w="816" w:type="dxa"/>
          </w:tcPr>
          <w:p w:rsidR="00810D8A" w:rsidRPr="00AF394E" w:rsidRDefault="00A13145" w:rsidP="00A11E20">
            <w:r w:rsidRPr="00A13145">
              <w:rPr>
                <w:noProof/>
              </w:rPr>
              <w:drawing>
                <wp:inline distT="0" distB="0" distL="0" distR="0">
                  <wp:extent cx="241540" cy="168694"/>
                  <wp:effectExtent l="0" t="0" r="6350" b="3175"/>
                  <wp:docPr id="2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 xml:space="preserve">Impac </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DA6E01">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tcPr>
          <w:p w:rsidR="00810D8A" w:rsidRPr="00AF394E" w:rsidRDefault="00810D8A" w:rsidP="00A11E20"/>
        </w:tc>
        <w:tc>
          <w:tcPr>
            <w:tcW w:w="816" w:type="dxa"/>
          </w:tcPr>
          <w:p w:rsidR="00810D8A" w:rsidRPr="00AF394E" w:rsidRDefault="00A13145" w:rsidP="00A11E20">
            <w:r w:rsidRPr="00A13145">
              <w:rPr>
                <w:noProof/>
              </w:rPr>
              <w:drawing>
                <wp:inline distT="0" distB="0" distL="0" distR="0">
                  <wp:extent cx="241540" cy="168694"/>
                  <wp:effectExtent l="0" t="0" r="6350" b="3175"/>
                  <wp:docPr id="2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Eclypsis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Default="00A13145" w:rsidP="000864DD"/>
        </w:tc>
        <w:tc>
          <w:tcPr>
            <w:tcW w:w="816" w:type="dxa"/>
          </w:tcPr>
          <w:p w:rsidR="00A13145" w:rsidRDefault="00A13145" w:rsidP="000864DD">
            <w:r w:rsidRPr="00A13145">
              <w:rPr>
                <w:noProof/>
              </w:rPr>
              <w:drawing>
                <wp:inline distT="0" distB="0" distL="0" distR="0">
                  <wp:extent cx="241540" cy="168694"/>
                  <wp:effectExtent l="0" t="0" r="6350" b="3175"/>
                  <wp:docPr id="21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Epic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Default="00A13145" w:rsidP="000864DD"/>
        </w:tc>
        <w:tc>
          <w:tcPr>
            <w:tcW w:w="816" w:type="dxa"/>
          </w:tcPr>
          <w:p w:rsidR="00A13145" w:rsidRDefault="00A13145" w:rsidP="000864DD">
            <w:r w:rsidRPr="00A13145">
              <w:rPr>
                <w:noProof/>
              </w:rPr>
              <w:drawing>
                <wp:inline distT="0" distB="0" distL="0" distR="0">
                  <wp:extent cx="241540" cy="168694"/>
                  <wp:effectExtent l="0" t="0" r="6350" b="3175"/>
                  <wp:docPr id="21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Meditech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Pr="00AF394E" w:rsidRDefault="00A13145" w:rsidP="000864DD"/>
        </w:tc>
        <w:tc>
          <w:tcPr>
            <w:tcW w:w="816" w:type="dxa"/>
          </w:tcPr>
          <w:p w:rsidR="00A13145" w:rsidRPr="00AF394E" w:rsidRDefault="00A13145" w:rsidP="000864DD">
            <w:r w:rsidRPr="00A13145">
              <w:rPr>
                <w:noProof/>
              </w:rPr>
              <w:drawing>
                <wp:inline distT="0" distB="0" distL="0" distR="0">
                  <wp:extent cx="241540" cy="168694"/>
                  <wp:effectExtent l="0" t="0" r="6350" b="3175"/>
                  <wp:docPr id="21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caEHR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Pr="00AF394E" w:rsidRDefault="00A13145" w:rsidP="000864DD"/>
        </w:tc>
        <w:tc>
          <w:tcPr>
            <w:tcW w:w="816" w:type="dxa"/>
          </w:tcPr>
          <w:p w:rsidR="00A13145" w:rsidRPr="00AF394E" w:rsidRDefault="00A13145" w:rsidP="000864DD">
            <w:r w:rsidRPr="00A13145">
              <w:rPr>
                <w:noProof/>
              </w:rPr>
              <w:drawing>
                <wp:inline distT="0" distB="0" distL="0" distR="0">
                  <wp:extent cx="241540" cy="168694"/>
                  <wp:effectExtent l="0" t="0" r="6350" b="3175"/>
                  <wp:docPr id="21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iKnowmed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Default="00A13145" w:rsidP="000864DD"/>
        </w:tc>
        <w:tc>
          <w:tcPr>
            <w:tcW w:w="816" w:type="dxa"/>
          </w:tcPr>
          <w:p w:rsidR="00A13145" w:rsidRDefault="00A13145" w:rsidP="000864DD">
            <w:r w:rsidRPr="00A13145">
              <w:rPr>
                <w:noProof/>
              </w:rPr>
              <w:drawing>
                <wp:inline distT="0" distB="0" distL="0" distR="0">
                  <wp:extent cx="241540" cy="168694"/>
                  <wp:effectExtent l="0" t="0" r="6350" b="3175"/>
                  <wp:docPr id="21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MDLand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Default="00A13145" w:rsidP="000864DD"/>
        </w:tc>
        <w:tc>
          <w:tcPr>
            <w:tcW w:w="816" w:type="dxa"/>
          </w:tcPr>
          <w:p w:rsidR="00A13145" w:rsidRDefault="00A13145" w:rsidP="000864DD">
            <w:r w:rsidRPr="00A13145">
              <w:rPr>
                <w:noProof/>
              </w:rPr>
              <w:drawing>
                <wp:inline distT="0" distB="0" distL="0" distR="0">
                  <wp:extent cx="241540" cy="168694"/>
                  <wp:effectExtent l="0" t="0" r="6350" b="3175"/>
                  <wp:docPr id="2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Altos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Pr="00AF394E" w:rsidRDefault="00A13145" w:rsidP="000864DD"/>
        </w:tc>
        <w:tc>
          <w:tcPr>
            <w:tcW w:w="816" w:type="dxa"/>
          </w:tcPr>
          <w:p w:rsidR="00A13145" w:rsidRPr="00AF394E" w:rsidRDefault="00A13145" w:rsidP="000864DD">
            <w:r w:rsidRPr="00A13145">
              <w:rPr>
                <w:noProof/>
              </w:rPr>
              <w:drawing>
                <wp:inline distT="0" distB="0" distL="0" distR="0">
                  <wp:extent cx="241540" cy="168694"/>
                  <wp:effectExtent l="0" t="0" r="6350" b="3175"/>
                  <wp:docPr id="22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 xml:space="preserve">GeniusDoc </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Pr="00AF394E" w:rsidRDefault="00A13145" w:rsidP="000864DD"/>
        </w:tc>
        <w:tc>
          <w:tcPr>
            <w:tcW w:w="816" w:type="dxa"/>
          </w:tcPr>
          <w:p w:rsidR="00A13145" w:rsidRPr="00AF394E" w:rsidRDefault="00A13145" w:rsidP="000864DD">
            <w:r w:rsidRPr="00A13145">
              <w:rPr>
                <w:noProof/>
              </w:rPr>
              <w:drawing>
                <wp:inline distT="0" distB="0" distL="0" distR="0">
                  <wp:extent cx="241540" cy="168694"/>
                  <wp:effectExtent l="0" t="0" r="6350" b="3175"/>
                  <wp:docPr id="2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A13145" w:rsidRPr="00E371C1" w:rsidTr="00EB0A08">
        <w:tc>
          <w:tcPr>
            <w:tcW w:w="4821" w:type="dxa"/>
          </w:tcPr>
          <w:p w:rsidR="00A13145" w:rsidRPr="00B472F3" w:rsidRDefault="00A13145" w:rsidP="00A11E20">
            <w:pPr>
              <w:pStyle w:val="ListParagraph"/>
              <w:numPr>
                <w:ilvl w:val="1"/>
                <w:numId w:val="3"/>
              </w:numPr>
              <w:rPr>
                <w:sz w:val="18"/>
              </w:rPr>
            </w:pPr>
            <w:r w:rsidRPr="00B472F3">
              <w:rPr>
                <w:sz w:val="18"/>
              </w:rPr>
              <w:t>Rabbit Healthcare</w:t>
            </w:r>
          </w:p>
        </w:tc>
        <w:tc>
          <w:tcPr>
            <w:tcW w:w="1137" w:type="dxa"/>
          </w:tcPr>
          <w:p w:rsidR="00A13145" w:rsidRPr="00E371C1" w:rsidRDefault="00A13145" w:rsidP="00A11E20"/>
        </w:tc>
        <w:tc>
          <w:tcPr>
            <w:tcW w:w="1530" w:type="dxa"/>
          </w:tcPr>
          <w:p w:rsidR="00A13145" w:rsidRPr="00E371C1" w:rsidRDefault="00A13145" w:rsidP="00A11E20"/>
        </w:tc>
        <w:tc>
          <w:tcPr>
            <w:tcW w:w="1260" w:type="dxa"/>
          </w:tcPr>
          <w:p w:rsidR="00A13145" w:rsidRPr="00E371C1" w:rsidRDefault="00A13145" w:rsidP="000864DD">
            <w:pPr>
              <w:jc w:val="center"/>
            </w:pPr>
            <w:r>
              <w:t>X</w:t>
            </w:r>
          </w:p>
        </w:tc>
        <w:tc>
          <w:tcPr>
            <w:tcW w:w="990" w:type="dxa"/>
          </w:tcPr>
          <w:p w:rsidR="00A13145" w:rsidRPr="00E371C1" w:rsidRDefault="00A13145" w:rsidP="000864DD"/>
        </w:tc>
        <w:tc>
          <w:tcPr>
            <w:tcW w:w="3330" w:type="dxa"/>
          </w:tcPr>
          <w:p w:rsidR="00A13145" w:rsidRPr="004615C0" w:rsidRDefault="00A13145" w:rsidP="000864DD">
            <w:pPr>
              <w:rPr>
                <w:sz w:val="18"/>
              </w:rPr>
            </w:pPr>
            <w:r w:rsidRPr="004615C0">
              <w:rPr>
                <w:sz w:val="18"/>
              </w:rPr>
              <w:t>See above.</w:t>
            </w:r>
          </w:p>
        </w:tc>
        <w:tc>
          <w:tcPr>
            <w:tcW w:w="900" w:type="dxa"/>
          </w:tcPr>
          <w:p w:rsidR="00A13145" w:rsidRPr="00AF394E" w:rsidRDefault="00A13145" w:rsidP="000864DD"/>
        </w:tc>
        <w:tc>
          <w:tcPr>
            <w:tcW w:w="816" w:type="dxa"/>
          </w:tcPr>
          <w:p w:rsidR="00A13145" w:rsidRPr="00AF394E" w:rsidRDefault="00A13145" w:rsidP="000864DD">
            <w:r w:rsidRPr="00A13145">
              <w:rPr>
                <w:noProof/>
              </w:rPr>
              <w:drawing>
                <wp:inline distT="0" distB="0" distL="0" distR="0">
                  <wp:extent cx="241540" cy="168694"/>
                  <wp:effectExtent l="0" t="0" r="6350" b="3175"/>
                  <wp:docPr id="22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A13145">
        <w:tc>
          <w:tcPr>
            <w:tcW w:w="4821" w:type="dxa"/>
          </w:tcPr>
          <w:p w:rsidR="00810D8A" w:rsidRPr="00B472F3" w:rsidRDefault="00810D8A" w:rsidP="00A11E20">
            <w:pPr>
              <w:pStyle w:val="ListParagraph"/>
              <w:rPr>
                <w:sz w:val="18"/>
              </w:rPr>
            </w:pPr>
            <w:r w:rsidRPr="00B472F3">
              <w:rPr>
                <w:sz w:val="18"/>
              </w:rPr>
              <w:t xml:space="preserve">System should be able to integrate with other information technology systems to allow for data </w:t>
            </w:r>
            <w:r w:rsidRPr="00B472F3">
              <w:rPr>
                <w:sz w:val="18"/>
              </w:rPr>
              <w:lastRenderedPageBreak/>
              <w:t xml:space="preserve">consumption as well as data retrieval where interfaces have been built </w:t>
            </w:r>
          </w:p>
        </w:tc>
        <w:tc>
          <w:tcPr>
            <w:tcW w:w="1137" w:type="dxa"/>
          </w:tcPr>
          <w:p w:rsidR="00810D8A" w:rsidRPr="00E371C1" w:rsidRDefault="00810D8A" w:rsidP="006B13E5">
            <w:pPr>
              <w:jc w:val="center"/>
            </w:pPr>
            <w:r>
              <w:lastRenderedPageBreak/>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A13145" w:rsidP="00A11E20">
            <w:r w:rsidRPr="00A13145">
              <w:rPr>
                <w:noProof/>
              </w:rPr>
              <w:drawing>
                <wp:inline distT="0" distB="0" distL="0" distR="0">
                  <wp:extent cx="241540" cy="168694"/>
                  <wp:effectExtent l="0" t="0" r="6350" b="3175"/>
                  <wp:docPr id="22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A13145">
        <w:tc>
          <w:tcPr>
            <w:tcW w:w="4821" w:type="dxa"/>
          </w:tcPr>
          <w:p w:rsidR="00810D8A" w:rsidRPr="00B472F3" w:rsidRDefault="00810D8A" w:rsidP="00A11E20">
            <w:pPr>
              <w:pStyle w:val="ListParagraph"/>
              <w:rPr>
                <w:sz w:val="18"/>
              </w:rPr>
            </w:pPr>
            <w:r w:rsidRPr="00B472F3">
              <w:rPr>
                <w:sz w:val="18"/>
              </w:rPr>
              <w:lastRenderedPageBreak/>
              <w:t xml:space="preserve">System will allow a user to submit </w:t>
            </w:r>
            <w:r w:rsidRPr="00B472F3">
              <w:rPr>
                <w:b/>
                <w:i/>
                <w:sz w:val="18"/>
              </w:rPr>
              <w:t>attachments</w:t>
            </w:r>
            <w:r w:rsidRPr="00B472F3">
              <w:rPr>
                <w:sz w:val="18"/>
              </w:rPr>
              <w:t xml:space="preserve"> to a site data submission for the purpose of illustration or proof of action by:</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6466F9">
            <w:pPr>
              <w:jc w:val="center"/>
            </w:pPr>
            <w:r>
              <w:t>X</w:t>
            </w:r>
          </w:p>
        </w:tc>
        <w:tc>
          <w:tcPr>
            <w:tcW w:w="990" w:type="dxa"/>
          </w:tcPr>
          <w:p w:rsidR="00810D8A" w:rsidRPr="00E371C1" w:rsidRDefault="00810D8A" w:rsidP="00A11E20"/>
        </w:tc>
        <w:tc>
          <w:tcPr>
            <w:tcW w:w="3330" w:type="dxa"/>
          </w:tcPr>
          <w:p w:rsidR="00810D8A" w:rsidRDefault="004760E1" w:rsidP="00A11E20">
            <w:pPr>
              <w:rPr>
                <w:sz w:val="18"/>
              </w:rPr>
            </w:pPr>
            <w:r>
              <w:rPr>
                <w:b/>
                <w:sz w:val="18"/>
              </w:rPr>
              <w:t>Bell and W</w:t>
            </w:r>
            <w:r w:rsidR="00810D8A" w:rsidRPr="004760E1">
              <w:rPr>
                <w:b/>
                <w:sz w:val="18"/>
              </w:rPr>
              <w:t>histle</w:t>
            </w:r>
            <w:r>
              <w:rPr>
                <w:b/>
                <w:sz w:val="18"/>
              </w:rPr>
              <w:t xml:space="preserve"> – </w:t>
            </w:r>
            <w:r>
              <w:rPr>
                <w:sz w:val="18"/>
              </w:rPr>
              <w:t xml:space="preserve">it was decided that NCI/SAIC-F would </w:t>
            </w:r>
            <w:r w:rsidR="00810D8A" w:rsidRPr="004615C0">
              <w:rPr>
                <w:sz w:val="18"/>
              </w:rPr>
              <w:t xml:space="preserve">do our best to ask questions in the </w:t>
            </w:r>
            <w:r>
              <w:rPr>
                <w:sz w:val="18"/>
              </w:rPr>
              <w:t>module and forms</w:t>
            </w:r>
            <w:r w:rsidR="00810D8A" w:rsidRPr="004615C0">
              <w:rPr>
                <w:sz w:val="18"/>
              </w:rPr>
              <w:t xml:space="preserve"> to </w:t>
            </w:r>
            <w:r>
              <w:rPr>
                <w:sz w:val="18"/>
              </w:rPr>
              <w:t>support the data we would need from attachment documents so that the information is computable and reportable. Data ca</w:t>
            </w:r>
            <w:r w:rsidR="00A13145">
              <w:rPr>
                <w:sz w:val="18"/>
              </w:rPr>
              <w:t>n</w:t>
            </w:r>
            <w:r>
              <w:rPr>
                <w:sz w:val="18"/>
              </w:rPr>
              <w:t xml:space="preserve">not be mined from </w:t>
            </w:r>
            <w:r w:rsidR="00810D8A" w:rsidRPr="004615C0">
              <w:rPr>
                <w:sz w:val="18"/>
              </w:rPr>
              <w:t>attachments</w:t>
            </w:r>
            <w:r>
              <w:rPr>
                <w:sz w:val="18"/>
              </w:rPr>
              <w:t xml:space="preserve"> so they would not be useable in analysis. If a site feels they need to submit an attachment as an example, it would be received via e-mail to the SAIC-F program mgt team and they would file it for future reference</w:t>
            </w:r>
            <w:r w:rsidR="00810D8A" w:rsidRPr="004615C0">
              <w:rPr>
                <w:sz w:val="18"/>
              </w:rPr>
              <w:t>.</w:t>
            </w:r>
          </w:p>
          <w:p w:rsidR="004760E1" w:rsidRPr="00E371C1" w:rsidRDefault="004760E1" w:rsidP="00A11E20">
            <w:r w:rsidRPr="00E259F8">
              <w:rPr>
                <w:b/>
                <w:i/>
                <w:sz w:val="18"/>
              </w:rPr>
              <w:t>Should we decide it is a necessary function it could be provided but at additional cost and time for development that would need to be estimated by HCIT and approved by Rod and Dwayne.</w:t>
            </w:r>
          </w:p>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A13145">
        <w:tc>
          <w:tcPr>
            <w:tcW w:w="4821" w:type="dxa"/>
          </w:tcPr>
          <w:p w:rsidR="00810D8A" w:rsidRPr="00B472F3" w:rsidRDefault="00810D8A" w:rsidP="00A11E20">
            <w:pPr>
              <w:pStyle w:val="ListParagraph"/>
              <w:numPr>
                <w:ilvl w:val="1"/>
                <w:numId w:val="3"/>
              </w:numPr>
              <w:rPr>
                <w:sz w:val="18"/>
              </w:rPr>
            </w:pPr>
            <w:r w:rsidRPr="00B472F3">
              <w:rPr>
                <w:sz w:val="18"/>
              </w:rPr>
              <w:t xml:space="preserve">System will allow user to submit supporting documents as attachments (could be Word, Excel, </w:t>
            </w:r>
            <w:proofErr w:type="spellStart"/>
            <w:r w:rsidRPr="00B472F3">
              <w:rPr>
                <w:sz w:val="18"/>
              </w:rPr>
              <w:t>pdf</w:t>
            </w:r>
            <w:proofErr w:type="spellEnd"/>
            <w:r w:rsidRPr="00B472F3">
              <w:rPr>
                <w:sz w:val="18"/>
              </w:rPr>
              <w:t>) meant as example documents and are not  added as data for Analysis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6466F9">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A13145">
        <w:tc>
          <w:tcPr>
            <w:tcW w:w="4821" w:type="dxa"/>
          </w:tcPr>
          <w:p w:rsidR="00810D8A" w:rsidRPr="00B472F3" w:rsidRDefault="00810D8A" w:rsidP="00A11E20">
            <w:pPr>
              <w:pStyle w:val="ListParagraph"/>
              <w:numPr>
                <w:ilvl w:val="2"/>
                <w:numId w:val="3"/>
              </w:numPr>
              <w:rPr>
                <w:sz w:val="18"/>
              </w:rPr>
            </w:pPr>
            <w:r w:rsidRPr="00B472F3">
              <w:rPr>
                <w:sz w:val="18"/>
              </w:rPr>
              <w:t>System will allow user to add attachments with the ability for the user to associate tags to identify the document in searches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6466F9">
            <w:pPr>
              <w:jc w:val="center"/>
            </w:pPr>
            <w:r>
              <w:t>X</w:t>
            </w:r>
          </w:p>
        </w:tc>
        <w:tc>
          <w:tcPr>
            <w:tcW w:w="990" w:type="dxa"/>
          </w:tcPr>
          <w:p w:rsidR="00810D8A" w:rsidRPr="00E371C1" w:rsidRDefault="00810D8A" w:rsidP="00A11E20"/>
        </w:tc>
        <w:tc>
          <w:tcPr>
            <w:tcW w:w="3330" w:type="dxa"/>
          </w:tcPr>
          <w:p w:rsidR="00810D8A" w:rsidRPr="004615C0" w:rsidRDefault="00810D8A" w:rsidP="00A11E20">
            <w:pPr>
              <w:rPr>
                <w:sz w:val="18"/>
              </w:rPr>
            </w:pPr>
            <w:r w:rsidRPr="004615C0">
              <w:rPr>
                <w:sz w:val="18"/>
              </w:rPr>
              <w:t>See above.</w:t>
            </w:r>
          </w:p>
        </w:tc>
        <w:tc>
          <w:tcPr>
            <w:tcW w:w="900" w:type="dxa"/>
            <w:shd w:val="clear" w:color="auto" w:fill="D9D9D9" w:themeFill="background1" w:themeFillShade="D9"/>
          </w:tcPr>
          <w:p w:rsidR="00810D8A" w:rsidRDefault="00810D8A" w:rsidP="00A11E20"/>
        </w:tc>
        <w:tc>
          <w:tcPr>
            <w:tcW w:w="816" w:type="dxa"/>
            <w:shd w:val="clear" w:color="auto" w:fill="D9D9D9" w:themeFill="background1" w:themeFillShade="D9"/>
          </w:tcPr>
          <w:p w:rsidR="00810D8A" w:rsidRDefault="00810D8A" w:rsidP="00A11E20"/>
        </w:tc>
      </w:tr>
      <w:tr w:rsidR="00810D8A" w:rsidRPr="00E371C1" w:rsidTr="00EB0A08">
        <w:tc>
          <w:tcPr>
            <w:tcW w:w="4821" w:type="dxa"/>
          </w:tcPr>
          <w:p w:rsidR="00810D8A" w:rsidRDefault="00810D8A" w:rsidP="00A11E20">
            <w:pPr>
              <w:pStyle w:val="ListParagraph"/>
              <w:rPr>
                <w:sz w:val="18"/>
              </w:rPr>
            </w:pPr>
            <w:r w:rsidRPr="00B472F3">
              <w:rPr>
                <w:sz w:val="18"/>
              </w:rPr>
              <w:lastRenderedPageBreak/>
              <w:t xml:space="preserve">System will </w:t>
            </w:r>
            <w:r w:rsidR="00C43577">
              <w:rPr>
                <w:sz w:val="18"/>
              </w:rPr>
              <w:t xml:space="preserve">provide the ability </w:t>
            </w:r>
            <w:r w:rsidRPr="00B472F3">
              <w:rPr>
                <w:sz w:val="18"/>
              </w:rPr>
              <w:t xml:space="preserve">to review and either approve or edit data prior to submitting sites data as final through a </w:t>
            </w:r>
            <w:r w:rsidRPr="00B472F3">
              <w:rPr>
                <w:b/>
                <w:i/>
                <w:sz w:val="18"/>
              </w:rPr>
              <w:t xml:space="preserve">final submission validation </w:t>
            </w:r>
            <w:r w:rsidRPr="00B472F3">
              <w:rPr>
                <w:sz w:val="18"/>
              </w:rPr>
              <w:t xml:space="preserve">page,  activated once all </w:t>
            </w:r>
            <w:r w:rsidR="00EF0B62">
              <w:rPr>
                <w:sz w:val="18"/>
              </w:rPr>
              <w:t>form</w:t>
            </w:r>
            <w:r w:rsidR="00A351AA">
              <w:rPr>
                <w:sz w:val="18"/>
              </w:rPr>
              <w:t>s from a module</w:t>
            </w:r>
            <w:r w:rsidRPr="00B472F3">
              <w:rPr>
                <w:sz w:val="18"/>
              </w:rPr>
              <w:t xml:space="preserve"> are completed and data is submitted as final by all </w:t>
            </w:r>
            <w:r w:rsidR="00EF0B62">
              <w:rPr>
                <w:sz w:val="18"/>
              </w:rPr>
              <w:t>Form</w:t>
            </w:r>
            <w:r w:rsidRPr="00B472F3">
              <w:rPr>
                <w:sz w:val="18"/>
              </w:rPr>
              <w:t xml:space="preserve"> Submitters </w:t>
            </w:r>
          </w:p>
          <w:p w:rsidR="00810D8A" w:rsidRPr="0009091A" w:rsidRDefault="00810D8A" w:rsidP="00A351AA">
            <w:pPr>
              <w:pStyle w:val="ListParagraph"/>
              <w:numPr>
                <w:ilvl w:val="0"/>
                <w:numId w:val="0"/>
              </w:numPr>
              <w:ind w:left="360"/>
              <w:rPr>
                <w:b/>
                <w:i/>
                <w:sz w:val="18"/>
              </w:rPr>
            </w:pPr>
          </w:p>
        </w:tc>
        <w:tc>
          <w:tcPr>
            <w:tcW w:w="1137" w:type="dxa"/>
          </w:tcPr>
          <w:p w:rsidR="00810D8A" w:rsidRPr="00E371C1" w:rsidRDefault="006A0CB3" w:rsidP="006A0CB3">
            <w:pPr>
              <w:jc w:val="center"/>
            </w:pPr>
            <w:r>
              <w:t>X</w:t>
            </w:r>
          </w:p>
        </w:tc>
        <w:tc>
          <w:tcPr>
            <w:tcW w:w="1530" w:type="dxa"/>
          </w:tcPr>
          <w:p w:rsidR="00810D8A" w:rsidRPr="00E371C1" w:rsidRDefault="007E5DF9" w:rsidP="007E5DF9">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AE4B26" w:rsidRPr="007E5DF9" w:rsidRDefault="004760E1" w:rsidP="00A351AA">
            <w:pPr>
              <w:rPr>
                <w:sz w:val="18"/>
                <w:u w:val="single"/>
              </w:rPr>
            </w:pPr>
            <w:r w:rsidRPr="007E5DF9">
              <w:rPr>
                <w:b/>
                <w:sz w:val="18"/>
                <w:u w:val="single"/>
              </w:rPr>
              <w:t>Agreed Process:</w:t>
            </w:r>
            <w:r w:rsidRPr="007E5DF9">
              <w:rPr>
                <w:sz w:val="18"/>
                <w:u w:val="single"/>
              </w:rPr>
              <w:t xml:space="preserve"> </w:t>
            </w:r>
          </w:p>
          <w:p w:rsidR="00AE4B26" w:rsidRDefault="00AE4B26" w:rsidP="00A351AA">
            <w:pPr>
              <w:rPr>
                <w:sz w:val="18"/>
              </w:rPr>
            </w:pPr>
            <w:r w:rsidRPr="00FD58BB">
              <w:rPr>
                <w:b/>
                <w:i/>
                <w:sz w:val="18"/>
              </w:rPr>
              <w:t>Phase 1:</w:t>
            </w:r>
            <w:r>
              <w:rPr>
                <w:sz w:val="18"/>
              </w:rPr>
              <w:t xml:space="preserve"> all users associated with a site will have the following privileges:  </w:t>
            </w:r>
            <w:r w:rsidRPr="00A351AA">
              <w:rPr>
                <w:sz w:val="18"/>
              </w:rPr>
              <w:t>read, edit, enter, and save.</w:t>
            </w:r>
            <w:r>
              <w:rPr>
                <w:sz w:val="18"/>
              </w:rPr>
              <w:t xml:space="preserve"> Only the PI will be shown the “Submit” button. Sites will need to have an internal SOP to guide who is responsible for considering each form final and then notifying the PI that the form is ready to be reviewed and approved. Once the PI reviews the data, if he/she feels data needs to be edited, an e-mail will be sent to the user responsible for the form, as determined by internal SOP, and ask them t correct the data. Once the PI is satisfied the data is complete and as accurate as feasible, the PI will select “Submit” and the system will lock the data. </w:t>
            </w:r>
          </w:p>
          <w:p w:rsidR="00FD58BB" w:rsidRDefault="00AE4B26" w:rsidP="00A351AA">
            <w:pPr>
              <w:rPr>
                <w:sz w:val="18"/>
              </w:rPr>
            </w:pPr>
            <w:r w:rsidRPr="00FD58BB">
              <w:rPr>
                <w:b/>
                <w:sz w:val="18"/>
              </w:rPr>
              <w:t>Phase 2:</w:t>
            </w:r>
            <w:r>
              <w:rPr>
                <w:sz w:val="18"/>
              </w:rPr>
              <w:t xml:space="preserve"> </w:t>
            </w:r>
            <w:r w:rsidR="00FD58BB">
              <w:rPr>
                <w:sz w:val="18"/>
              </w:rPr>
              <w:t xml:space="preserve">per a PI Privileges page, the PI will assign one user per page as the responsible party for submitting the data as complete for approval. All users will be able to read, edit, enter, and save. The user who has the responsibility to make the data complete will have an extra button called “Complete” (or something else as decided later). A site will define the SOPs for who completes what data entry for what form. The </w:t>
            </w:r>
            <w:r w:rsidR="004760E1">
              <w:rPr>
                <w:sz w:val="18"/>
              </w:rPr>
              <w:t>as</w:t>
            </w:r>
            <w:r w:rsidR="00AC2C2F">
              <w:rPr>
                <w:sz w:val="18"/>
              </w:rPr>
              <w:t>signed user</w:t>
            </w:r>
            <w:r w:rsidR="00FD58BB">
              <w:rPr>
                <w:sz w:val="18"/>
              </w:rPr>
              <w:t xml:space="preserve"> for each form</w:t>
            </w:r>
            <w:r w:rsidR="00AC2C2F">
              <w:rPr>
                <w:sz w:val="18"/>
              </w:rPr>
              <w:t xml:space="preserve"> will </w:t>
            </w:r>
            <w:r w:rsidR="00FD58BB">
              <w:rPr>
                <w:sz w:val="18"/>
              </w:rPr>
              <w:t xml:space="preserve">determine when the data is </w:t>
            </w:r>
            <w:r w:rsidR="00FD58BB">
              <w:rPr>
                <w:sz w:val="18"/>
              </w:rPr>
              <w:lastRenderedPageBreak/>
              <w:t xml:space="preserve">complete and ready for submission to the PI for approval. The assigned user for each form will then notify the PI </w:t>
            </w:r>
            <w:r w:rsidR="00AC2C2F">
              <w:rPr>
                <w:sz w:val="18"/>
              </w:rPr>
              <w:t>(via internal SOP)</w:t>
            </w:r>
            <w:r w:rsidR="00FD58BB">
              <w:rPr>
                <w:sz w:val="18"/>
              </w:rPr>
              <w:t xml:space="preserve"> that the form is complete and ready for review and approval. </w:t>
            </w:r>
            <w:r w:rsidR="00A351AA" w:rsidRPr="00A351AA">
              <w:rPr>
                <w:sz w:val="18"/>
              </w:rPr>
              <w:t xml:space="preserve">PI will </w:t>
            </w:r>
            <w:r w:rsidR="00AC2C2F">
              <w:rPr>
                <w:sz w:val="18"/>
              </w:rPr>
              <w:t>approve data and submit it as final OR will decline the data and notify the user that they need to update the form and resubmit it as final (via internal SOP)</w:t>
            </w:r>
            <w:r w:rsidR="00A351AA" w:rsidRPr="00A351AA">
              <w:rPr>
                <w:sz w:val="18"/>
              </w:rPr>
              <w:t>.</w:t>
            </w:r>
            <w:r w:rsidR="00AC2C2F">
              <w:rPr>
                <w:sz w:val="18"/>
              </w:rPr>
              <w:t xml:space="preserve"> </w:t>
            </w:r>
          </w:p>
          <w:p w:rsidR="00810D8A" w:rsidRPr="00A351AA" w:rsidRDefault="00AC2C2F" w:rsidP="00A351AA">
            <w:pPr>
              <w:rPr>
                <w:sz w:val="18"/>
              </w:rPr>
            </w:pPr>
            <w:r>
              <w:rPr>
                <w:sz w:val="18"/>
              </w:rPr>
              <w:t xml:space="preserve">System will however </w:t>
            </w:r>
            <w:r w:rsidR="00FD58BB">
              <w:rPr>
                <w:sz w:val="18"/>
              </w:rPr>
              <w:t xml:space="preserve">supply the assigned user for each form a </w:t>
            </w:r>
            <w:r>
              <w:rPr>
                <w:sz w:val="18"/>
              </w:rPr>
              <w:t xml:space="preserve">validation message </w:t>
            </w:r>
            <w:r w:rsidR="00FD58BB">
              <w:rPr>
                <w:sz w:val="18"/>
              </w:rPr>
              <w:t>when they submit the form as “Complete” that reads, “Please notify PI, as per internal SOP, that the form is ready for review and approval”. System will also provide the PI a reminder to notify the assigned user for a form when they decline a form and expect a user to edit specific data within that form</w:t>
            </w:r>
            <w:r w:rsidR="007E5DF9">
              <w:rPr>
                <w:sz w:val="18"/>
              </w:rPr>
              <w:t xml:space="preserve"> (per internal SOP), with a validation message of, “Please notify the assigned user for this form that the form was declined and they need to edit specific data and resubmit the form as complete”. </w:t>
            </w:r>
            <w:r>
              <w:rPr>
                <w:sz w:val="18"/>
              </w:rPr>
              <w:t xml:space="preserve"> </w:t>
            </w:r>
          </w:p>
          <w:p w:rsidR="00AC2C2F" w:rsidRDefault="00810D8A" w:rsidP="002F7305">
            <w:pPr>
              <w:rPr>
                <w:sz w:val="18"/>
              </w:rPr>
            </w:pPr>
            <w:r w:rsidRPr="007E5DF9">
              <w:rPr>
                <w:b/>
                <w:sz w:val="18"/>
              </w:rPr>
              <w:t xml:space="preserve">PI </w:t>
            </w:r>
            <w:r w:rsidR="00A351AA" w:rsidRPr="007E5DF9">
              <w:rPr>
                <w:b/>
                <w:sz w:val="18"/>
              </w:rPr>
              <w:t>Privileges</w:t>
            </w:r>
            <w:r w:rsidRPr="007E5DF9">
              <w:rPr>
                <w:b/>
                <w:sz w:val="18"/>
              </w:rPr>
              <w:t xml:space="preserve"> page</w:t>
            </w:r>
            <w:r w:rsidRPr="00A351AA">
              <w:rPr>
                <w:sz w:val="18"/>
              </w:rPr>
              <w:t xml:space="preserve">, </w:t>
            </w:r>
            <w:r w:rsidR="007E5DF9">
              <w:rPr>
                <w:sz w:val="18"/>
              </w:rPr>
              <w:t xml:space="preserve">will be available in Phase 2 and will require </w:t>
            </w:r>
            <w:r w:rsidR="00AC2C2F">
              <w:rPr>
                <w:sz w:val="18"/>
              </w:rPr>
              <w:t xml:space="preserve">the PI </w:t>
            </w:r>
            <w:r w:rsidR="007E5DF9">
              <w:rPr>
                <w:sz w:val="18"/>
              </w:rPr>
              <w:t xml:space="preserve">to assign one and only one user per form to be the designated </w:t>
            </w:r>
            <w:r w:rsidR="00AC2C2F">
              <w:rPr>
                <w:sz w:val="18"/>
              </w:rPr>
              <w:t>submitt</w:t>
            </w:r>
            <w:r w:rsidR="007E5DF9">
              <w:rPr>
                <w:sz w:val="18"/>
              </w:rPr>
              <w:t xml:space="preserve">er for </w:t>
            </w:r>
            <w:r w:rsidR="00AC2C2F">
              <w:rPr>
                <w:sz w:val="18"/>
              </w:rPr>
              <w:t xml:space="preserve">each form </w:t>
            </w:r>
            <w:r w:rsidR="007E5DF9">
              <w:rPr>
                <w:sz w:val="18"/>
              </w:rPr>
              <w:t xml:space="preserve">and as such will be the user who submits the form as “Complete”; </w:t>
            </w:r>
            <w:r w:rsidR="00587FA3">
              <w:rPr>
                <w:sz w:val="18"/>
              </w:rPr>
              <w:t xml:space="preserve">will require the PI to </w:t>
            </w:r>
            <w:r w:rsidR="00587FA3">
              <w:rPr>
                <w:sz w:val="18"/>
              </w:rPr>
              <w:lastRenderedPageBreak/>
              <w:t xml:space="preserve">assign which pages the other users have default privileges to; </w:t>
            </w:r>
            <w:r w:rsidRPr="00A351AA">
              <w:rPr>
                <w:sz w:val="18"/>
              </w:rPr>
              <w:t xml:space="preserve">the default </w:t>
            </w:r>
            <w:r w:rsidR="00AC2C2F">
              <w:rPr>
                <w:sz w:val="18"/>
              </w:rPr>
              <w:t>privileges for all users will be:</w:t>
            </w:r>
            <w:r w:rsidRPr="00A351AA">
              <w:rPr>
                <w:sz w:val="18"/>
              </w:rPr>
              <w:t xml:space="preserve"> read, edit, enter, and save</w:t>
            </w:r>
            <w:r w:rsidR="007E5DF9">
              <w:rPr>
                <w:sz w:val="18"/>
              </w:rPr>
              <w:t xml:space="preserve">. </w:t>
            </w:r>
            <w:r w:rsidR="00AC2C2F">
              <w:rPr>
                <w:sz w:val="18"/>
              </w:rPr>
              <w:t xml:space="preserve"> </w:t>
            </w:r>
          </w:p>
          <w:p w:rsidR="00810D8A" w:rsidRPr="00A351AA" w:rsidRDefault="00810D8A" w:rsidP="002F7305">
            <w:pPr>
              <w:rPr>
                <w:sz w:val="18"/>
              </w:rPr>
            </w:pPr>
            <w:r w:rsidRPr="00A351AA">
              <w:rPr>
                <w:sz w:val="18"/>
              </w:rPr>
              <w:t>In all cases, all PIs should have the ability to do the following:</w:t>
            </w:r>
          </w:p>
          <w:p w:rsidR="00AE4B26" w:rsidRDefault="00AC2C2F" w:rsidP="002F7305">
            <w:pPr>
              <w:pStyle w:val="ListParagraph"/>
              <w:numPr>
                <w:ilvl w:val="0"/>
                <w:numId w:val="16"/>
              </w:numPr>
              <w:rPr>
                <w:sz w:val="16"/>
              </w:rPr>
            </w:pPr>
            <w:r>
              <w:rPr>
                <w:sz w:val="16"/>
              </w:rPr>
              <w:t xml:space="preserve">Assign only one user to each form as the only </w:t>
            </w:r>
            <w:r w:rsidR="00AE4B26">
              <w:rPr>
                <w:sz w:val="16"/>
              </w:rPr>
              <w:t>user</w:t>
            </w:r>
            <w:r>
              <w:rPr>
                <w:sz w:val="16"/>
              </w:rPr>
              <w:t xml:space="preserve"> who </w:t>
            </w:r>
            <w:r w:rsidR="00AE4B26">
              <w:rPr>
                <w:sz w:val="16"/>
              </w:rPr>
              <w:t>will get the “Complete” button to submit form as ready for PI approval.</w:t>
            </w:r>
          </w:p>
          <w:p w:rsidR="00FB0CFD" w:rsidRDefault="00FB0CFD" w:rsidP="002F7305">
            <w:pPr>
              <w:pStyle w:val="ListParagraph"/>
              <w:numPr>
                <w:ilvl w:val="0"/>
                <w:numId w:val="16"/>
              </w:numPr>
              <w:rPr>
                <w:sz w:val="16"/>
              </w:rPr>
            </w:pPr>
            <w:r>
              <w:rPr>
                <w:sz w:val="16"/>
              </w:rPr>
              <w:t>Assign each user for the site to one or more forms as basic users.</w:t>
            </w:r>
          </w:p>
          <w:p w:rsidR="00AC2C2F" w:rsidRDefault="00AE4B26" w:rsidP="002F7305">
            <w:pPr>
              <w:pStyle w:val="ListParagraph"/>
              <w:numPr>
                <w:ilvl w:val="0"/>
                <w:numId w:val="16"/>
              </w:numPr>
              <w:rPr>
                <w:sz w:val="16"/>
              </w:rPr>
            </w:pPr>
            <w:r>
              <w:rPr>
                <w:sz w:val="16"/>
              </w:rPr>
              <w:t>Assign themselves</w:t>
            </w:r>
            <w:r w:rsidR="00FB0CFD">
              <w:rPr>
                <w:sz w:val="16"/>
              </w:rPr>
              <w:t xml:space="preserve"> (the site PI)</w:t>
            </w:r>
            <w:r>
              <w:rPr>
                <w:sz w:val="16"/>
              </w:rPr>
              <w:t xml:space="preserve"> as an assigned user to complete one or more forms and submit as ready for PI approval.</w:t>
            </w:r>
            <w:r w:rsidR="00AC2C2F">
              <w:rPr>
                <w:sz w:val="16"/>
              </w:rPr>
              <w:t xml:space="preserve"> </w:t>
            </w:r>
          </w:p>
          <w:p w:rsidR="00FB0CFD" w:rsidRDefault="00FB0CFD" w:rsidP="00FB0CFD">
            <w:pPr>
              <w:pStyle w:val="ListParagraph"/>
              <w:numPr>
                <w:ilvl w:val="0"/>
                <w:numId w:val="0"/>
              </w:numPr>
              <w:ind w:left="720"/>
              <w:rPr>
                <w:sz w:val="16"/>
              </w:rPr>
            </w:pPr>
          </w:p>
          <w:p w:rsidR="00FB0CFD" w:rsidRPr="00FB0CFD" w:rsidRDefault="00FB0CFD" w:rsidP="00FB0CFD">
            <w:pPr>
              <w:pStyle w:val="ListParagraph"/>
              <w:numPr>
                <w:ilvl w:val="0"/>
                <w:numId w:val="0"/>
              </w:numPr>
              <w:ind w:left="720"/>
              <w:rPr>
                <w:sz w:val="16"/>
              </w:rPr>
            </w:pPr>
            <w:r w:rsidRPr="00FB0CFD">
              <w:rPr>
                <w:b/>
                <w:sz w:val="16"/>
              </w:rPr>
              <w:t>Additional Budget:</w:t>
            </w:r>
            <w:r>
              <w:rPr>
                <w:b/>
                <w:sz w:val="16"/>
              </w:rPr>
              <w:t xml:space="preserve"> </w:t>
            </w:r>
            <w:r>
              <w:rPr>
                <w:sz w:val="16"/>
              </w:rPr>
              <w:t xml:space="preserve">as per call 9/15/2011 with Brenda/Dorie/Bill, we may be able to complete the following if we leverage another contract - </w:t>
            </w:r>
          </w:p>
          <w:p w:rsidR="00810D8A" w:rsidRPr="00E371C1" w:rsidRDefault="00FB0CFD" w:rsidP="00FB0CFD">
            <w:pPr>
              <w:pStyle w:val="ListParagraph"/>
              <w:numPr>
                <w:ilvl w:val="0"/>
                <w:numId w:val="16"/>
              </w:numPr>
            </w:pPr>
            <w:r>
              <w:rPr>
                <w:sz w:val="16"/>
              </w:rPr>
              <w:t>Select a form as a “PI Only” form, meaning no users from the site can access the page except the PI (</w:t>
            </w:r>
            <w:proofErr w:type="spellStart"/>
            <w:r>
              <w:rPr>
                <w:sz w:val="16"/>
              </w:rPr>
              <w:t>ie</w:t>
            </w:r>
            <w:proofErr w:type="spellEnd"/>
            <w:r>
              <w:rPr>
                <w:sz w:val="16"/>
              </w:rPr>
              <w:t xml:space="preserve"> to any other user other than the PI the page is non-viewable and no users other than the PI can read, edit, enter and save. </w:t>
            </w:r>
          </w:p>
        </w:tc>
        <w:tc>
          <w:tcPr>
            <w:tcW w:w="900" w:type="dxa"/>
          </w:tcPr>
          <w:p w:rsidR="00810D8A" w:rsidRDefault="001D3538" w:rsidP="00A11E20">
            <w:r>
              <w:rPr>
                <w:noProof/>
              </w:rPr>
              <w:lastRenderedPageBreak/>
              <w:drawing>
                <wp:inline distT="0" distB="0" distL="0" distR="0">
                  <wp:extent cx="241540" cy="168694"/>
                  <wp:effectExtent l="0" t="0" r="635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7E5DF9" w:rsidRDefault="007E5DF9" w:rsidP="00A11E20"/>
          <w:p w:rsidR="007E5DF9" w:rsidRDefault="007E5DF9" w:rsidP="00A11E20"/>
          <w:p w:rsidR="007E5DF9" w:rsidRDefault="007E5DF9" w:rsidP="00A11E20"/>
          <w:p w:rsidR="007E5DF9" w:rsidRDefault="007E5DF9" w:rsidP="00A11E20"/>
          <w:p w:rsidR="007E5DF9" w:rsidRDefault="007E5DF9" w:rsidP="00A11E20"/>
          <w:p w:rsidR="007E5DF9" w:rsidRDefault="007E5DF9" w:rsidP="00A11E20"/>
          <w:p w:rsidR="007E5DF9" w:rsidRDefault="007E5DF9" w:rsidP="00A11E20"/>
          <w:p w:rsidR="007E5DF9" w:rsidRDefault="007E5DF9" w:rsidP="00A11E20"/>
          <w:p w:rsidR="007E5DF9" w:rsidRDefault="007E5DF9" w:rsidP="00A11E20"/>
          <w:p w:rsidR="007E5DF9" w:rsidRDefault="007E5DF9" w:rsidP="007E5DF9"/>
          <w:p w:rsidR="00810D8A" w:rsidRDefault="00E03205" w:rsidP="007E5DF9">
            <w:r>
              <w:rPr>
                <w:noProof/>
              </w:rPr>
              <w:pict>
                <v:shape id="Picture 92" o:spid="_x0000_i1025" type="#_x0000_t75" style="width:19pt;height:13.6pt;visibility:visible;mso-wrap-style:square" o:bullet="t">
                  <v:imagedata r:id="rId9" o:title=""/>
                </v:shape>
              </w:pict>
            </w:r>
          </w:p>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7E5DF9" w:rsidRDefault="007E5DF9" w:rsidP="007E5DF9"/>
          <w:p w:rsidR="00A13145" w:rsidRDefault="00A13145" w:rsidP="007E5DF9"/>
          <w:p w:rsidR="00A13145" w:rsidRDefault="00A13145" w:rsidP="007E5DF9"/>
          <w:p w:rsidR="007E5DF9" w:rsidRDefault="007E5DF9" w:rsidP="007E5DF9">
            <w:r w:rsidRPr="007E5DF9">
              <w:rPr>
                <w:noProof/>
              </w:rPr>
              <w:drawing>
                <wp:inline distT="0" distB="0" distL="0" distR="0">
                  <wp:extent cx="241540" cy="168694"/>
                  <wp:effectExtent l="0" t="0" r="6350" b="3175"/>
                  <wp:docPr id="11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554AFB">
            <w:pPr>
              <w:pStyle w:val="ListParagraph"/>
              <w:numPr>
                <w:ilvl w:val="1"/>
                <w:numId w:val="3"/>
              </w:numPr>
              <w:rPr>
                <w:sz w:val="18"/>
              </w:rPr>
            </w:pPr>
            <w:r w:rsidRPr="00B472F3">
              <w:rPr>
                <w:sz w:val="18"/>
              </w:rPr>
              <w:lastRenderedPageBreak/>
              <w:t xml:space="preserve">System will </w:t>
            </w:r>
            <w:r w:rsidR="00554AFB">
              <w:rPr>
                <w:sz w:val="18"/>
              </w:rPr>
              <w:t>provide the ability for authorized users to review all questions within</w:t>
            </w:r>
            <w:r w:rsidRPr="00B472F3">
              <w:rPr>
                <w:sz w:val="18"/>
              </w:rPr>
              <w:t xml:space="preserve"> each </w:t>
            </w:r>
            <w:r w:rsidR="00EF0B62">
              <w:rPr>
                <w:sz w:val="18"/>
              </w:rPr>
              <w:t>form</w:t>
            </w:r>
            <w:r w:rsidRPr="00B472F3">
              <w:rPr>
                <w:sz w:val="18"/>
              </w:rPr>
              <w:t xml:space="preserve"> </w:t>
            </w:r>
            <w:r w:rsidR="00554AFB">
              <w:rPr>
                <w:sz w:val="18"/>
              </w:rPr>
              <w:t xml:space="preserve">so </w:t>
            </w:r>
            <w:r w:rsidRPr="00B472F3">
              <w:rPr>
                <w:sz w:val="18"/>
              </w:rPr>
              <w:t xml:space="preserve">that </w:t>
            </w:r>
            <w:r w:rsidRPr="00B472F3">
              <w:rPr>
                <w:sz w:val="18"/>
              </w:rPr>
              <w:lastRenderedPageBreak/>
              <w:t xml:space="preserve">they can </w:t>
            </w:r>
            <w:r w:rsidRPr="00B817BB">
              <w:rPr>
                <w:sz w:val="18"/>
              </w:rPr>
              <w:t>edit</w:t>
            </w:r>
            <w:r w:rsidRPr="00B472F3">
              <w:rPr>
                <w:sz w:val="18"/>
              </w:rPr>
              <w:t xml:space="preserve"> or approve data and submit it as final</w:t>
            </w:r>
          </w:p>
        </w:tc>
        <w:tc>
          <w:tcPr>
            <w:tcW w:w="1137" w:type="dxa"/>
          </w:tcPr>
          <w:p w:rsidR="00810D8A" w:rsidRPr="00E371C1" w:rsidRDefault="00810D8A" w:rsidP="00A11E20"/>
        </w:tc>
        <w:tc>
          <w:tcPr>
            <w:tcW w:w="1530" w:type="dxa"/>
          </w:tcPr>
          <w:p w:rsidR="00810D8A" w:rsidRPr="00E371C1" w:rsidRDefault="00810D8A" w:rsidP="00290028">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A351AA" w:rsidRDefault="00A351AA" w:rsidP="00A11E20">
            <w:pPr>
              <w:rPr>
                <w:sz w:val="18"/>
              </w:rPr>
            </w:pPr>
            <w:r>
              <w:rPr>
                <w:sz w:val="18"/>
              </w:rPr>
              <w:t>Site Administrator = PI</w:t>
            </w:r>
          </w:p>
        </w:tc>
        <w:tc>
          <w:tcPr>
            <w:tcW w:w="900" w:type="dxa"/>
          </w:tcPr>
          <w:p w:rsidR="00810D8A" w:rsidRDefault="006F51E0" w:rsidP="00A11E20">
            <w:r>
              <w:rPr>
                <w:noProof/>
              </w:rPr>
              <w:drawing>
                <wp:inline distT="0" distB="0" distL="0" distR="0">
                  <wp:extent cx="241540" cy="168694"/>
                  <wp:effectExtent l="0" t="0" r="635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tc>
      </w:tr>
      <w:tr w:rsidR="00810D8A" w:rsidRPr="00E371C1" w:rsidTr="00EB0A08">
        <w:tc>
          <w:tcPr>
            <w:tcW w:w="4821" w:type="dxa"/>
          </w:tcPr>
          <w:p w:rsidR="00810D8A" w:rsidRPr="00B472F3" w:rsidRDefault="00F830FD" w:rsidP="00F830FD">
            <w:pPr>
              <w:pStyle w:val="ListParagraph"/>
              <w:numPr>
                <w:ilvl w:val="2"/>
                <w:numId w:val="3"/>
              </w:numPr>
              <w:rPr>
                <w:sz w:val="18"/>
              </w:rPr>
            </w:pPr>
            <w:r>
              <w:rPr>
                <w:sz w:val="18"/>
              </w:rPr>
              <w:lastRenderedPageBreak/>
              <w:t xml:space="preserve">System will provide the ability for authorized users to </w:t>
            </w:r>
            <w:r w:rsidR="00810D8A" w:rsidRPr="00B472F3">
              <w:rPr>
                <w:sz w:val="18"/>
              </w:rPr>
              <w:t>review the questions and user-input answers displayed by the system and allowing the user to review data before submission</w:t>
            </w:r>
          </w:p>
        </w:tc>
        <w:tc>
          <w:tcPr>
            <w:tcW w:w="1137" w:type="dxa"/>
          </w:tcPr>
          <w:p w:rsidR="00810D8A" w:rsidRPr="00E371C1" w:rsidRDefault="00810D8A" w:rsidP="00A11E20"/>
        </w:tc>
        <w:tc>
          <w:tcPr>
            <w:tcW w:w="1530" w:type="dxa"/>
          </w:tcPr>
          <w:p w:rsidR="00810D8A" w:rsidRPr="00E371C1" w:rsidRDefault="00810D8A" w:rsidP="00AD61B5">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A351AA" w:rsidRDefault="00A351AA" w:rsidP="00A11E20">
            <w:pPr>
              <w:rPr>
                <w:sz w:val="18"/>
              </w:rPr>
            </w:pPr>
            <w:r>
              <w:rPr>
                <w:sz w:val="18"/>
              </w:rPr>
              <w:t>Site Administrator = PI</w:t>
            </w:r>
          </w:p>
        </w:tc>
        <w:tc>
          <w:tcPr>
            <w:tcW w:w="900" w:type="dxa"/>
          </w:tcPr>
          <w:p w:rsidR="00810D8A" w:rsidRDefault="006F51E0" w:rsidP="00A11E20">
            <w:r>
              <w:rPr>
                <w:noProof/>
              </w:rPr>
              <w:drawing>
                <wp:inline distT="0" distB="0" distL="0" distR="0">
                  <wp:extent cx="241540" cy="168694"/>
                  <wp:effectExtent l="0" t="0" r="6350" b="317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A11E20"/>
        </w:tc>
      </w:tr>
      <w:tr w:rsidR="00810D8A" w:rsidRPr="00E371C1" w:rsidTr="00EB0A08">
        <w:tc>
          <w:tcPr>
            <w:tcW w:w="4821" w:type="dxa"/>
          </w:tcPr>
          <w:p w:rsidR="00810D8A" w:rsidRDefault="00810D8A" w:rsidP="00A11E20">
            <w:pPr>
              <w:pStyle w:val="ListParagraph"/>
              <w:numPr>
                <w:ilvl w:val="2"/>
                <w:numId w:val="3"/>
              </w:numPr>
              <w:rPr>
                <w:sz w:val="18"/>
              </w:rPr>
            </w:pPr>
            <w:r w:rsidRPr="00B472F3">
              <w:rPr>
                <w:sz w:val="18"/>
              </w:rPr>
              <w:t xml:space="preserve">System will </w:t>
            </w:r>
            <w:r w:rsidR="00614D8A">
              <w:rPr>
                <w:sz w:val="18"/>
              </w:rPr>
              <w:t xml:space="preserve">provide the ability for authorized users </w:t>
            </w:r>
            <w:r w:rsidRPr="00B472F3">
              <w:rPr>
                <w:sz w:val="18"/>
              </w:rPr>
              <w:t>to edit data if a mistake is noted by presenting the user with an edit functionality</w:t>
            </w:r>
          </w:p>
          <w:p w:rsidR="00810D8A" w:rsidRPr="00AD61B5" w:rsidRDefault="00810D8A" w:rsidP="00AD61B5">
            <w:pPr>
              <w:pStyle w:val="ListParagraph"/>
              <w:numPr>
                <w:ilvl w:val="0"/>
                <w:numId w:val="0"/>
              </w:numPr>
              <w:ind w:left="1224"/>
              <w:rPr>
                <w:b/>
                <w:i/>
                <w:sz w:val="18"/>
              </w:rPr>
            </w:pPr>
          </w:p>
        </w:tc>
        <w:tc>
          <w:tcPr>
            <w:tcW w:w="1137" w:type="dxa"/>
          </w:tcPr>
          <w:p w:rsidR="00810D8A" w:rsidRPr="00E371C1" w:rsidRDefault="00810D8A" w:rsidP="00A11E20"/>
        </w:tc>
        <w:tc>
          <w:tcPr>
            <w:tcW w:w="1530" w:type="dxa"/>
          </w:tcPr>
          <w:p w:rsidR="00810D8A" w:rsidRPr="00E371C1" w:rsidRDefault="00810D8A" w:rsidP="00AD61B5">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454414" w:rsidRDefault="00587FA3" w:rsidP="006E5495">
            <w:pPr>
              <w:rPr>
                <w:sz w:val="18"/>
              </w:rPr>
            </w:pPr>
            <w:r w:rsidRPr="00587FA3">
              <w:rPr>
                <w:b/>
                <w:sz w:val="18"/>
              </w:rPr>
              <w:t>Agreed Process:</w:t>
            </w:r>
            <w:r>
              <w:rPr>
                <w:sz w:val="18"/>
              </w:rPr>
              <w:t xml:space="preserve"> i</w:t>
            </w:r>
            <w:r w:rsidR="00810D8A" w:rsidRPr="00B33E38">
              <w:rPr>
                <w:sz w:val="18"/>
              </w:rPr>
              <w:t>n the first quarter of the tool, all users, in</w:t>
            </w:r>
            <w:r>
              <w:rPr>
                <w:sz w:val="18"/>
              </w:rPr>
              <w:t>cluding the PI, will be able to: read, edit, enter, and save</w:t>
            </w:r>
            <w:r w:rsidR="00810D8A" w:rsidRPr="00B33E38">
              <w:rPr>
                <w:sz w:val="18"/>
              </w:rPr>
              <w:t xml:space="preserve">. In Quarter 2, users will be constrained by the PI </w:t>
            </w:r>
            <w:r w:rsidR="00B33E38" w:rsidRPr="00B33E38">
              <w:rPr>
                <w:sz w:val="18"/>
              </w:rPr>
              <w:t>privileges</w:t>
            </w:r>
            <w:r w:rsidR="00810D8A" w:rsidRPr="00B33E38">
              <w:rPr>
                <w:sz w:val="18"/>
              </w:rPr>
              <w:t xml:space="preserve"> page. </w:t>
            </w:r>
          </w:p>
          <w:p w:rsidR="00810D8A" w:rsidRPr="00E371C1" w:rsidRDefault="00810D8A" w:rsidP="00587FA3">
            <w:r w:rsidRPr="00B33E38">
              <w:rPr>
                <w:sz w:val="18"/>
              </w:rPr>
              <w:t>It is not OK for PI to make changes to data instead of kicking it back to the user who entered the data. PI will indicate the data has been “Declined” and the form will be kicked back to the user who submitted the data</w:t>
            </w:r>
            <w:r w:rsidR="00587FA3">
              <w:rPr>
                <w:sz w:val="18"/>
              </w:rPr>
              <w:t>, the form will be unlocked by the action of the PI selecting “Decline”, and the PI will notify the user about the specific data they need to edit and resubmit</w:t>
            </w:r>
            <w:r w:rsidRPr="00B33E38">
              <w:rPr>
                <w:sz w:val="18"/>
              </w:rPr>
              <w:t>. SOPs at a site level outline</w:t>
            </w:r>
            <w:r w:rsidR="00587FA3">
              <w:rPr>
                <w:sz w:val="18"/>
              </w:rPr>
              <w:t xml:space="preserve">: </w:t>
            </w:r>
            <w:r w:rsidRPr="00B33E38">
              <w:rPr>
                <w:sz w:val="18"/>
              </w:rPr>
              <w:t xml:space="preserve">how a </w:t>
            </w:r>
            <w:r w:rsidR="00587FA3">
              <w:rPr>
                <w:sz w:val="18"/>
              </w:rPr>
              <w:t xml:space="preserve">user communicates with the PI that a form is ready for review and approval; and how a </w:t>
            </w:r>
            <w:r w:rsidRPr="00B33E38">
              <w:rPr>
                <w:sz w:val="18"/>
              </w:rPr>
              <w:t>PI communicates with users associated with that form when data need</w:t>
            </w:r>
            <w:r w:rsidR="00587FA3">
              <w:rPr>
                <w:sz w:val="18"/>
              </w:rPr>
              <w:t>s</w:t>
            </w:r>
            <w:r w:rsidRPr="00B33E38">
              <w:rPr>
                <w:sz w:val="18"/>
              </w:rPr>
              <w:t xml:space="preserve"> to be edited. </w:t>
            </w:r>
          </w:p>
        </w:tc>
        <w:tc>
          <w:tcPr>
            <w:tcW w:w="900" w:type="dxa"/>
          </w:tcPr>
          <w:p w:rsidR="00810D8A" w:rsidRDefault="006F51E0" w:rsidP="006E5495">
            <w:r>
              <w:rPr>
                <w:noProof/>
              </w:rPr>
              <w:drawing>
                <wp:inline distT="0" distB="0" distL="0" distR="0">
                  <wp:extent cx="241540" cy="168694"/>
                  <wp:effectExtent l="0" t="0" r="6350" b="317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6E5495"/>
        </w:tc>
      </w:tr>
      <w:tr w:rsidR="00810D8A" w:rsidRPr="00E371C1" w:rsidTr="00EB0A08">
        <w:tc>
          <w:tcPr>
            <w:tcW w:w="4821" w:type="dxa"/>
          </w:tcPr>
          <w:p w:rsidR="00810D8A" w:rsidRPr="00B472F3" w:rsidRDefault="00810D8A" w:rsidP="00614D8A">
            <w:pPr>
              <w:pStyle w:val="ListParagraph"/>
              <w:numPr>
                <w:ilvl w:val="2"/>
                <w:numId w:val="3"/>
              </w:numPr>
              <w:rPr>
                <w:sz w:val="18"/>
              </w:rPr>
            </w:pPr>
            <w:r w:rsidRPr="00B472F3">
              <w:rPr>
                <w:sz w:val="18"/>
              </w:rPr>
              <w:t xml:space="preserve">System will </w:t>
            </w:r>
            <w:r w:rsidR="00614D8A">
              <w:rPr>
                <w:sz w:val="18"/>
              </w:rPr>
              <w:t xml:space="preserve">provide the ability </w:t>
            </w:r>
            <w:r w:rsidRPr="00B472F3">
              <w:rPr>
                <w:sz w:val="18"/>
              </w:rPr>
              <w:t xml:space="preserve">to print each </w:t>
            </w:r>
            <w:r w:rsidR="00EF0B62">
              <w:rPr>
                <w:sz w:val="18"/>
              </w:rPr>
              <w:t>form</w:t>
            </w:r>
            <w:r w:rsidRPr="00B472F3">
              <w:rPr>
                <w:sz w:val="18"/>
              </w:rPr>
              <w:t xml:space="preserve"> before submitting data as final</w:t>
            </w:r>
          </w:p>
        </w:tc>
        <w:tc>
          <w:tcPr>
            <w:tcW w:w="1137" w:type="dxa"/>
          </w:tcPr>
          <w:p w:rsidR="00810D8A" w:rsidRPr="00E371C1" w:rsidRDefault="00810D8A" w:rsidP="00AD61B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95D34" w:rsidP="00A11E20">
            <w:r>
              <w:rPr>
                <w:noProof/>
              </w:rPr>
              <w:drawing>
                <wp:inline distT="0" distB="0" distL="0" distR="0">
                  <wp:extent cx="241540" cy="168694"/>
                  <wp:effectExtent l="0" t="0" r="6350" b="31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614D8A">
            <w:pPr>
              <w:pStyle w:val="ListParagraph"/>
              <w:numPr>
                <w:ilvl w:val="2"/>
                <w:numId w:val="3"/>
              </w:numPr>
              <w:rPr>
                <w:sz w:val="18"/>
              </w:rPr>
            </w:pPr>
            <w:r w:rsidRPr="00B472F3">
              <w:rPr>
                <w:sz w:val="18"/>
              </w:rPr>
              <w:lastRenderedPageBreak/>
              <w:t xml:space="preserve">System will </w:t>
            </w:r>
            <w:r w:rsidR="00614D8A">
              <w:rPr>
                <w:sz w:val="18"/>
              </w:rPr>
              <w:t xml:space="preserve">provide the ability for authorized users </w:t>
            </w:r>
            <w:r w:rsidRPr="00B472F3">
              <w:rPr>
                <w:sz w:val="18"/>
              </w:rPr>
              <w:t xml:space="preserve">to submit data as final and therefore submit data as final to the database </w:t>
            </w:r>
          </w:p>
        </w:tc>
        <w:tc>
          <w:tcPr>
            <w:tcW w:w="1137" w:type="dxa"/>
          </w:tcPr>
          <w:p w:rsidR="00810D8A" w:rsidRPr="00E371C1" w:rsidRDefault="00810D8A" w:rsidP="00A11E20"/>
        </w:tc>
        <w:tc>
          <w:tcPr>
            <w:tcW w:w="1530" w:type="dxa"/>
          </w:tcPr>
          <w:p w:rsidR="00810D8A" w:rsidRPr="00E371C1" w:rsidRDefault="00810D8A" w:rsidP="00290028">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A95D34" w:rsidP="00A11E20">
            <w:r>
              <w:rPr>
                <w:noProof/>
              </w:rPr>
              <w:drawing>
                <wp:inline distT="0" distB="0" distL="0" distR="0">
                  <wp:extent cx="241540" cy="168694"/>
                  <wp:effectExtent l="0" t="0" r="635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3145">
            <w:pPr>
              <w:pStyle w:val="ListParagraph"/>
              <w:numPr>
                <w:ilvl w:val="2"/>
                <w:numId w:val="3"/>
              </w:numPr>
              <w:rPr>
                <w:sz w:val="18"/>
              </w:rPr>
            </w:pPr>
            <w:r w:rsidRPr="00B472F3">
              <w:rPr>
                <w:sz w:val="18"/>
              </w:rPr>
              <w:t xml:space="preserve">Once a </w:t>
            </w:r>
            <w:r w:rsidR="00EF0B62">
              <w:rPr>
                <w:sz w:val="18"/>
              </w:rPr>
              <w:t>form</w:t>
            </w:r>
            <w:r w:rsidR="001C46E8">
              <w:rPr>
                <w:sz w:val="18"/>
              </w:rPr>
              <w:t xml:space="preserve"> is submitted as final by an authorized user,</w:t>
            </w:r>
            <w:r w:rsidRPr="00B472F3">
              <w:rPr>
                <w:sz w:val="18"/>
              </w:rPr>
              <w:t xml:space="preserve"> the system will consider the data for the site complete and only allow the </w:t>
            </w:r>
            <w:r w:rsidR="00EF0B62">
              <w:rPr>
                <w:sz w:val="18"/>
              </w:rPr>
              <w:t>form</w:t>
            </w:r>
            <w:r w:rsidRPr="00B472F3">
              <w:rPr>
                <w:sz w:val="18"/>
              </w:rPr>
              <w:t xml:space="preserve"> to be accessed in read-only by all users</w:t>
            </w:r>
            <w:r w:rsidR="00A13145">
              <w:rPr>
                <w:sz w:val="18"/>
              </w:rPr>
              <w:t>.</w:t>
            </w:r>
          </w:p>
        </w:tc>
        <w:tc>
          <w:tcPr>
            <w:tcW w:w="1137" w:type="dxa"/>
          </w:tcPr>
          <w:p w:rsidR="00810D8A" w:rsidRPr="00E371C1" w:rsidRDefault="00810D8A" w:rsidP="00C316D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3145"/>
        </w:tc>
        <w:tc>
          <w:tcPr>
            <w:tcW w:w="900" w:type="dxa"/>
          </w:tcPr>
          <w:p w:rsidR="00810D8A" w:rsidRPr="009C7679" w:rsidRDefault="00A95D34" w:rsidP="00A11E20">
            <w:pPr>
              <w:rPr>
                <w:highlight w:val="yellow"/>
              </w:rPr>
            </w:pPr>
            <w:r>
              <w:rPr>
                <w:noProof/>
              </w:rPr>
              <w:drawing>
                <wp:inline distT="0" distB="0" distL="0" distR="0">
                  <wp:extent cx="241540" cy="168694"/>
                  <wp:effectExtent l="0" t="0" r="6350" b="31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9C7679" w:rsidRDefault="00810D8A" w:rsidP="00A11E20">
            <w:pPr>
              <w:rPr>
                <w:highlight w:val="yellow"/>
              </w:rPr>
            </w:pPr>
          </w:p>
        </w:tc>
      </w:tr>
      <w:tr w:rsidR="00810D8A" w:rsidRPr="00E371C1" w:rsidTr="00EB0A08">
        <w:tc>
          <w:tcPr>
            <w:tcW w:w="4821" w:type="dxa"/>
          </w:tcPr>
          <w:p w:rsidR="00810D8A" w:rsidRPr="00B472F3" w:rsidRDefault="00810D8A" w:rsidP="001C46E8">
            <w:pPr>
              <w:pStyle w:val="ListParagraph"/>
              <w:numPr>
                <w:ilvl w:val="1"/>
                <w:numId w:val="3"/>
              </w:numPr>
              <w:rPr>
                <w:sz w:val="18"/>
              </w:rPr>
            </w:pPr>
            <w:r w:rsidRPr="00B472F3">
              <w:rPr>
                <w:sz w:val="18"/>
              </w:rPr>
              <w:t>System will present a validation message a</w:t>
            </w:r>
            <w:r w:rsidR="001C46E8">
              <w:rPr>
                <w:sz w:val="18"/>
              </w:rPr>
              <w:t>fter data is submitted as final</w:t>
            </w:r>
            <w:r w:rsidRPr="00B472F3">
              <w:rPr>
                <w:sz w:val="18"/>
              </w:rPr>
              <w:t>:</w:t>
            </w:r>
          </w:p>
        </w:tc>
        <w:tc>
          <w:tcPr>
            <w:tcW w:w="1137" w:type="dxa"/>
          </w:tcPr>
          <w:p w:rsidR="00810D8A" w:rsidRPr="00E371C1" w:rsidRDefault="00810D8A" w:rsidP="00C316D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5A0567" w:rsidP="00A11E20">
            <w:r>
              <w:rPr>
                <w:noProof/>
              </w:rPr>
              <w:drawing>
                <wp:inline distT="0" distB="0" distL="0" distR="0">
                  <wp:extent cx="241540" cy="168694"/>
                  <wp:effectExtent l="0" t="0" r="6350" b="31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1C46E8">
            <w:pPr>
              <w:pStyle w:val="ListParagraph"/>
              <w:numPr>
                <w:ilvl w:val="2"/>
                <w:numId w:val="3"/>
              </w:numPr>
              <w:rPr>
                <w:sz w:val="18"/>
              </w:rPr>
            </w:pPr>
            <w:r w:rsidRPr="00B472F3">
              <w:rPr>
                <w:sz w:val="18"/>
              </w:rPr>
              <w:t>A customizable thank</w:t>
            </w:r>
            <w:r w:rsidR="001C46E8">
              <w:rPr>
                <w:sz w:val="18"/>
              </w:rPr>
              <w:t xml:space="preserve"> you message</w:t>
            </w:r>
            <w:r w:rsidRPr="00B472F3">
              <w:rPr>
                <w:sz w:val="18"/>
              </w:rPr>
              <w:t xml:space="preserve"> is displayed after submitting every </w:t>
            </w:r>
            <w:r w:rsidR="00EF0B62">
              <w:rPr>
                <w:sz w:val="18"/>
              </w:rPr>
              <w:t>form</w:t>
            </w:r>
            <w:r w:rsidRPr="00B472F3">
              <w:rPr>
                <w:sz w:val="18"/>
              </w:rPr>
              <w:t xml:space="preserve"> and upon fi</w:t>
            </w:r>
            <w:r w:rsidR="001C46E8">
              <w:rPr>
                <w:sz w:val="18"/>
              </w:rPr>
              <w:t>nal</w:t>
            </w:r>
            <w:r w:rsidRPr="00B472F3">
              <w:rPr>
                <w:sz w:val="18"/>
              </w:rPr>
              <w:t xml:space="preserve"> submission</w:t>
            </w:r>
          </w:p>
        </w:tc>
        <w:tc>
          <w:tcPr>
            <w:tcW w:w="1137" w:type="dxa"/>
          </w:tcPr>
          <w:p w:rsidR="00810D8A" w:rsidRPr="00E371C1" w:rsidRDefault="00810D8A" w:rsidP="00C316D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C42EC3" w:rsidP="00A11E20">
            <w:r>
              <w:rPr>
                <w:noProof/>
              </w:rPr>
              <w:drawing>
                <wp:inline distT="0" distB="0" distL="0" distR="0">
                  <wp:extent cx="241540" cy="168694"/>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2"/>
                <w:numId w:val="3"/>
              </w:numPr>
              <w:rPr>
                <w:sz w:val="18"/>
              </w:rPr>
            </w:pPr>
            <w:r w:rsidRPr="00B472F3">
              <w:rPr>
                <w:sz w:val="18"/>
              </w:rPr>
              <w:t xml:space="preserve">After displaying the thank you message, the data collection tool will return to the data collection tool home page after saving/ submitting data as final  </w:t>
            </w:r>
          </w:p>
        </w:tc>
        <w:tc>
          <w:tcPr>
            <w:tcW w:w="1137" w:type="dxa"/>
          </w:tcPr>
          <w:p w:rsidR="00810D8A" w:rsidRPr="00E371C1" w:rsidRDefault="00810D8A" w:rsidP="00C316D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C42EC3" w:rsidP="00A11E20">
            <w:r>
              <w:rPr>
                <w:noProof/>
              </w:rPr>
              <w:drawing>
                <wp:inline distT="0" distB="0" distL="0" distR="0">
                  <wp:extent cx="241540" cy="168694"/>
                  <wp:effectExtent l="0" t="0" r="635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rPr>
                <w:sz w:val="18"/>
              </w:rPr>
            </w:pPr>
            <w:r w:rsidRPr="00B472F3">
              <w:rPr>
                <w:sz w:val="18"/>
              </w:rPr>
              <w:t xml:space="preserve">System will provide a </w:t>
            </w:r>
            <w:r w:rsidRPr="00B472F3">
              <w:rPr>
                <w:b/>
                <w:i/>
                <w:sz w:val="18"/>
              </w:rPr>
              <w:t>robust database</w:t>
            </w:r>
            <w:r w:rsidRPr="00B472F3">
              <w:rPr>
                <w:sz w:val="18"/>
              </w:rPr>
              <w:t xml:space="preserve"> with the following capability at minimum and with the ability to support a flexible and extensive analysis of the data within in a number of manners:</w:t>
            </w:r>
          </w:p>
        </w:tc>
        <w:tc>
          <w:tcPr>
            <w:tcW w:w="1137" w:type="dxa"/>
          </w:tcPr>
          <w:p w:rsidR="00810D8A" w:rsidRPr="00E371C1" w:rsidRDefault="00810D8A" w:rsidP="00DA6E0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5A0567" w:rsidP="00A11E20">
            <w:r>
              <w:rPr>
                <w:noProof/>
              </w:rPr>
              <w:drawing>
                <wp:inline distT="0" distB="0" distL="0" distR="0">
                  <wp:extent cx="241540" cy="168694"/>
                  <wp:effectExtent l="0" t="0" r="6350" b="317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System will store data in a database that is easily parse-able, preferably tab delimited</w:t>
            </w:r>
          </w:p>
        </w:tc>
        <w:tc>
          <w:tcPr>
            <w:tcW w:w="1137" w:type="dxa"/>
          </w:tcPr>
          <w:p w:rsidR="00810D8A" w:rsidRPr="00E371C1" w:rsidRDefault="00810D8A" w:rsidP="00876295">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C42EC3" w:rsidP="00A11E20">
            <w:r>
              <w:rPr>
                <w:noProof/>
              </w:rPr>
              <w:drawing>
                <wp:inline distT="0" distB="0" distL="0" distR="0">
                  <wp:extent cx="241540" cy="168694"/>
                  <wp:effectExtent l="0" t="0" r="635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 xml:space="preserve">System will store data in a manner that allows data sets to be defined in units of time (such as monthly, </w:t>
            </w:r>
            <w:r w:rsidRPr="00B472F3">
              <w:rPr>
                <w:sz w:val="18"/>
              </w:rPr>
              <w:lastRenderedPageBreak/>
              <w:t>quarterly, annually, etc…)</w:t>
            </w:r>
          </w:p>
        </w:tc>
        <w:tc>
          <w:tcPr>
            <w:tcW w:w="1137" w:type="dxa"/>
          </w:tcPr>
          <w:p w:rsidR="00810D8A" w:rsidRPr="00E371C1" w:rsidRDefault="00810D8A" w:rsidP="00876295">
            <w:pPr>
              <w:jc w:val="center"/>
            </w:pPr>
            <w:r>
              <w:lastRenderedPageBreak/>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587505"/>
        </w:tc>
        <w:tc>
          <w:tcPr>
            <w:tcW w:w="900" w:type="dxa"/>
          </w:tcPr>
          <w:p w:rsidR="00810D8A" w:rsidRPr="009C7679" w:rsidRDefault="00587505" w:rsidP="00127783">
            <w:pPr>
              <w:rPr>
                <w:highlight w:val="yellow"/>
              </w:rPr>
            </w:pPr>
            <w:r>
              <w:rPr>
                <w:noProof/>
              </w:rPr>
              <w:drawing>
                <wp:inline distT="0" distB="0" distL="0" distR="0">
                  <wp:extent cx="241540" cy="168694"/>
                  <wp:effectExtent l="0" t="0" r="635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9C7679" w:rsidRDefault="00810D8A" w:rsidP="00127783">
            <w:pPr>
              <w:rPr>
                <w:highlight w:val="yellow"/>
              </w:rPr>
            </w:pP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lastRenderedPageBreak/>
              <w:t xml:space="preserve">System will store data in a manner  that captures who entered the data by </w:t>
            </w:r>
            <w:r w:rsidRPr="00A15F74">
              <w:rPr>
                <w:sz w:val="18"/>
              </w:rPr>
              <w:t>user name,</w:t>
            </w:r>
            <w:r w:rsidRPr="00B472F3">
              <w:rPr>
                <w:sz w:val="18"/>
              </w:rPr>
              <w:t xml:space="preserve"> a time stamp, the questions that the user responded to, and the answers that the user saved or submitted</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302DC3">
            <w:pPr>
              <w:jc w:val="center"/>
            </w:pPr>
            <w:r>
              <w:t>X</w:t>
            </w:r>
          </w:p>
        </w:tc>
        <w:tc>
          <w:tcPr>
            <w:tcW w:w="990" w:type="dxa"/>
          </w:tcPr>
          <w:p w:rsidR="00810D8A" w:rsidRPr="00E371C1" w:rsidRDefault="00810D8A" w:rsidP="00A11E20"/>
        </w:tc>
        <w:tc>
          <w:tcPr>
            <w:tcW w:w="3330" w:type="dxa"/>
          </w:tcPr>
          <w:p w:rsidR="00810D8A" w:rsidRDefault="00810D8A" w:rsidP="00497808">
            <w:pPr>
              <w:rPr>
                <w:sz w:val="18"/>
              </w:rPr>
            </w:pPr>
            <w:r w:rsidRPr="00B35663">
              <w:rPr>
                <w:sz w:val="18"/>
              </w:rPr>
              <w:t>Although it is not a clinical database, it is a program management database, therefore is tied to contract dollars. As such, at minimum, date, time, and user validation must be applied to data changed. We need to know who, what, and when. Minimum expectation = from the time a PI submits module as approved, any changes will be auditable.</w:t>
            </w:r>
          </w:p>
          <w:p w:rsidR="00EB0A08" w:rsidRPr="00BD3EC1" w:rsidRDefault="00EB0A08" w:rsidP="00263176">
            <w:pPr>
              <w:rPr>
                <w:sz w:val="18"/>
              </w:rPr>
            </w:pPr>
            <w:r w:rsidRPr="00F54776">
              <w:rPr>
                <w:sz w:val="18"/>
              </w:rPr>
              <w:t xml:space="preserve">We currently only </w:t>
            </w:r>
            <w:r w:rsidRPr="00F54776">
              <w:rPr>
                <w:sz w:val="18"/>
                <w:u w:val="single"/>
              </w:rPr>
              <w:t>track who last saved a form and when</w:t>
            </w:r>
            <w:r w:rsidRPr="00F54776">
              <w:rPr>
                <w:sz w:val="18"/>
              </w:rPr>
              <w:t>, but not what data was changed.</w:t>
            </w:r>
            <w:r w:rsidR="00263176" w:rsidRPr="00F54776">
              <w:rPr>
                <w:sz w:val="18"/>
              </w:rPr>
              <w:t xml:space="preserve">  In the future, we can add a history of all users who saved a form. </w:t>
            </w:r>
            <w:r w:rsidR="00BC4A2B" w:rsidRPr="00F54776">
              <w:rPr>
                <w:sz w:val="18"/>
              </w:rPr>
              <w:t xml:space="preserve"> Would be difficult to track what questions were changed.</w:t>
            </w:r>
          </w:p>
        </w:tc>
        <w:tc>
          <w:tcPr>
            <w:tcW w:w="900" w:type="dxa"/>
          </w:tcPr>
          <w:p w:rsidR="00810D8A" w:rsidRDefault="00810D8A" w:rsidP="00497808"/>
        </w:tc>
        <w:tc>
          <w:tcPr>
            <w:tcW w:w="816" w:type="dxa"/>
          </w:tcPr>
          <w:p w:rsidR="00810D8A" w:rsidRDefault="00B35663" w:rsidP="00497808">
            <w:r>
              <w:rPr>
                <w:noProof/>
              </w:rPr>
              <w:drawing>
                <wp:inline distT="0" distB="0" distL="0" distR="0">
                  <wp:extent cx="241540" cy="168694"/>
                  <wp:effectExtent l="0" t="0" r="635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EB0A08">
        <w:tc>
          <w:tcPr>
            <w:tcW w:w="4821" w:type="dxa"/>
          </w:tcPr>
          <w:p w:rsidR="00810D8A" w:rsidRPr="00B472F3" w:rsidRDefault="00810D8A" w:rsidP="00831094">
            <w:pPr>
              <w:pStyle w:val="ListParagraph"/>
              <w:numPr>
                <w:ilvl w:val="1"/>
                <w:numId w:val="3"/>
              </w:numPr>
              <w:rPr>
                <w:sz w:val="18"/>
              </w:rPr>
            </w:pPr>
            <w:r w:rsidRPr="00B472F3">
              <w:rPr>
                <w:sz w:val="18"/>
              </w:rPr>
              <w:t>System will allow the da</w:t>
            </w:r>
            <w:r w:rsidR="001B3213">
              <w:rPr>
                <w:sz w:val="18"/>
              </w:rPr>
              <w:t>ta associated with a module and</w:t>
            </w:r>
            <w:r w:rsidRPr="00B472F3">
              <w:rPr>
                <w:sz w:val="18"/>
              </w:rPr>
              <w:t xml:space="preserve"> specific Site user from a previous time period (such as the previous quarter) to popu</w:t>
            </w:r>
            <w:r w:rsidR="001B3213">
              <w:rPr>
                <w:sz w:val="18"/>
              </w:rPr>
              <w:t>late a new module</w:t>
            </w:r>
            <w:r w:rsidR="00831094">
              <w:rPr>
                <w:sz w:val="18"/>
              </w:rPr>
              <w:t xml:space="preserve">/form </w:t>
            </w:r>
            <w:r w:rsidRPr="00B472F3">
              <w:rPr>
                <w:sz w:val="18"/>
              </w:rPr>
              <w:t xml:space="preserve">in the next time period (quarter) in accordance with the Program’s SOP’s. </w:t>
            </w:r>
          </w:p>
        </w:tc>
        <w:tc>
          <w:tcPr>
            <w:tcW w:w="1137" w:type="dxa"/>
          </w:tcPr>
          <w:p w:rsidR="00810D8A" w:rsidRPr="00E371C1" w:rsidRDefault="00810D8A" w:rsidP="00182E8B">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1B3213" w:rsidP="00A11E20">
            <w:r>
              <w:rPr>
                <w:noProof/>
              </w:rPr>
              <w:drawing>
                <wp:inline distT="0" distB="0" distL="0" distR="0">
                  <wp:extent cx="241540" cy="168694"/>
                  <wp:effectExtent l="0" t="0" r="635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2"/>
                <w:numId w:val="3"/>
              </w:numPr>
              <w:rPr>
                <w:sz w:val="18"/>
              </w:rPr>
            </w:pPr>
            <w:r w:rsidRPr="00B472F3">
              <w:rPr>
                <w:sz w:val="18"/>
              </w:rPr>
              <w:t xml:space="preserve">This allows data from one time period (such as one quarter) to re-populate the next time period in order that the users do not need to re-enter data that has not changed from one time period to the next. </w:t>
            </w:r>
          </w:p>
        </w:tc>
        <w:tc>
          <w:tcPr>
            <w:tcW w:w="1137" w:type="dxa"/>
          </w:tcPr>
          <w:p w:rsidR="00810D8A" w:rsidRPr="00E371C1" w:rsidRDefault="00810D8A" w:rsidP="00182E8B">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1B3213" w:rsidP="00A11E20">
            <w:r>
              <w:rPr>
                <w:noProof/>
              </w:rPr>
              <w:drawing>
                <wp:inline distT="0" distB="0" distL="0" distR="0">
                  <wp:extent cx="241540" cy="168694"/>
                  <wp:effectExtent l="0" t="0" r="635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2"/>
                <w:numId w:val="3"/>
              </w:numPr>
              <w:rPr>
                <w:sz w:val="18"/>
              </w:rPr>
            </w:pPr>
            <w:r w:rsidRPr="00B472F3">
              <w:rPr>
                <w:sz w:val="18"/>
              </w:rPr>
              <w:lastRenderedPageBreak/>
              <w:t xml:space="preserve">This also allows data from one user associated with a Site who might have left the organization to be utilized by the next user to be assigned the same role and privilege when the data has not changed. </w:t>
            </w:r>
          </w:p>
        </w:tc>
        <w:tc>
          <w:tcPr>
            <w:tcW w:w="1137" w:type="dxa"/>
          </w:tcPr>
          <w:p w:rsidR="00810D8A" w:rsidRPr="00E371C1" w:rsidRDefault="00810D8A" w:rsidP="00182E8B">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1B3213" w:rsidP="00A11E20">
            <w:r>
              <w:rPr>
                <w:noProof/>
              </w:rPr>
              <w:drawing>
                <wp:inline distT="0" distB="0" distL="0" distR="0">
                  <wp:extent cx="241540" cy="168694"/>
                  <wp:effectExtent l="0" t="0" r="635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rPr>
          <w:trHeight w:val="791"/>
        </w:trPr>
        <w:tc>
          <w:tcPr>
            <w:tcW w:w="4821" w:type="dxa"/>
          </w:tcPr>
          <w:p w:rsidR="00810D8A" w:rsidRPr="00B472F3" w:rsidRDefault="00810D8A" w:rsidP="00A11E20">
            <w:pPr>
              <w:pStyle w:val="ListParagraph"/>
              <w:numPr>
                <w:ilvl w:val="1"/>
                <w:numId w:val="3"/>
              </w:numPr>
              <w:rPr>
                <w:sz w:val="18"/>
              </w:rPr>
            </w:pPr>
            <w:r w:rsidRPr="00B472F3">
              <w:rPr>
                <w:sz w:val="18"/>
              </w:rPr>
              <w:t>System will allow data to be segregated by quarter so reports can be run by quarter and allow for comparison from quarter to quarter to show trending</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1B3213" w:rsidRDefault="00810D8A" w:rsidP="00A11E20">
            <w:pPr>
              <w:rPr>
                <w:sz w:val="20"/>
              </w:rPr>
            </w:pPr>
          </w:p>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1B3213" w:rsidP="00A11E20">
            <w:r>
              <w:rPr>
                <w:noProof/>
              </w:rPr>
              <w:drawing>
                <wp:inline distT="0" distB="0" distL="0" distR="0">
                  <wp:extent cx="241540" cy="168694"/>
                  <wp:effectExtent l="0" t="0" r="635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B0A08">
        <w:tc>
          <w:tcPr>
            <w:tcW w:w="4821" w:type="dxa"/>
          </w:tcPr>
          <w:p w:rsidR="00810D8A" w:rsidRDefault="00810D8A" w:rsidP="00A11E20">
            <w:pPr>
              <w:pStyle w:val="ListParagraph"/>
              <w:numPr>
                <w:ilvl w:val="1"/>
                <w:numId w:val="3"/>
              </w:numPr>
              <w:rPr>
                <w:sz w:val="18"/>
              </w:rPr>
            </w:pPr>
            <w:r w:rsidRPr="00B472F3">
              <w:rPr>
                <w:sz w:val="18"/>
              </w:rPr>
              <w:t>All data needs t</w:t>
            </w:r>
            <w:r>
              <w:rPr>
                <w:sz w:val="18"/>
              </w:rPr>
              <w:t>o be exportable in CSV or Excel</w:t>
            </w:r>
          </w:p>
          <w:p w:rsidR="00810D8A" w:rsidRPr="00302DC3" w:rsidRDefault="00810D8A" w:rsidP="0054063C">
            <w:pPr>
              <w:pStyle w:val="ListParagraph"/>
              <w:numPr>
                <w:ilvl w:val="0"/>
                <w:numId w:val="0"/>
              </w:numPr>
              <w:ind w:left="792"/>
              <w:rPr>
                <w:b/>
                <w:i/>
                <w:sz w:val="18"/>
              </w:rPr>
            </w:pPr>
          </w:p>
        </w:tc>
        <w:tc>
          <w:tcPr>
            <w:tcW w:w="1137" w:type="dxa"/>
          </w:tcPr>
          <w:p w:rsidR="00810D8A" w:rsidRPr="00E371C1" w:rsidRDefault="00810D8A" w:rsidP="0054063C">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473484" w:rsidRDefault="00473484" w:rsidP="00A11E20">
            <w:r w:rsidRPr="00473484">
              <w:rPr>
                <w:sz w:val="18"/>
              </w:rPr>
              <w:t>The tool currently supports bulk data exports in XML and JSON. The Analytics tool supports export to Excel and CSV.</w:t>
            </w:r>
          </w:p>
        </w:tc>
        <w:tc>
          <w:tcPr>
            <w:tcW w:w="900" w:type="dxa"/>
          </w:tcPr>
          <w:p w:rsidR="00810D8A" w:rsidRPr="00E371C1" w:rsidRDefault="001B3213" w:rsidP="00A11E20">
            <w:r>
              <w:rPr>
                <w:noProof/>
              </w:rPr>
              <w:drawing>
                <wp:inline distT="0" distB="0" distL="0" distR="0">
                  <wp:extent cx="241540" cy="168694"/>
                  <wp:effectExtent l="0" t="0" r="635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967606">
        <w:tc>
          <w:tcPr>
            <w:tcW w:w="4821" w:type="dxa"/>
          </w:tcPr>
          <w:p w:rsidR="00810D8A" w:rsidRPr="00B472F3" w:rsidRDefault="00810D8A" w:rsidP="00F3592E">
            <w:pPr>
              <w:pStyle w:val="ListParagraph"/>
              <w:numPr>
                <w:ilvl w:val="1"/>
                <w:numId w:val="3"/>
              </w:numPr>
              <w:rPr>
                <w:sz w:val="18"/>
              </w:rPr>
            </w:pPr>
            <w:r w:rsidRPr="00B472F3">
              <w:rPr>
                <w:sz w:val="18"/>
              </w:rPr>
              <w:t>Flexible report creation as well as canned report</w:t>
            </w:r>
            <w:r>
              <w:rPr>
                <w:sz w:val="18"/>
              </w:rPr>
              <w:t xml:space="preserve"> ability.</w:t>
            </w:r>
          </w:p>
        </w:tc>
        <w:tc>
          <w:tcPr>
            <w:tcW w:w="1137" w:type="dxa"/>
          </w:tcPr>
          <w:p w:rsidR="00810D8A" w:rsidRPr="00E371C1" w:rsidRDefault="00810D8A" w:rsidP="00F3592E">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1B3213" w:rsidP="00A11E20">
            <w:r>
              <w:rPr>
                <w:noProof/>
              </w:rPr>
              <w:drawing>
                <wp:inline distT="0" distB="0" distL="0" distR="0">
                  <wp:extent cx="241540" cy="168694"/>
                  <wp:effectExtent l="0" t="0" r="635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967606">
        <w:tc>
          <w:tcPr>
            <w:tcW w:w="4821" w:type="dxa"/>
          </w:tcPr>
          <w:p w:rsidR="00810D8A" w:rsidRPr="00B472F3" w:rsidRDefault="00810D8A" w:rsidP="00A11E20">
            <w:pPr>
              <w:pStyle w:val="ListParagraph"/>
              <w:numPr>
                <w:ilvl w:val="1"/>
                <w:numId w:val="3"/>
              </w:numPr>
              <w:rPr>
                <w:sz w:val="18"/>
              </w:rPr>
            </w:pPr>
            <w:r>
              <w:rPr>
                <w:sz w:val="18"/>
              </w:rPr>
              <w:t xml:space="preserve">Ability to </w:t>
            </w:r>
            <w:r w:rsidRPr="00B472F3">
              <w:rPr>
                <w:sz w:val="18"/>
              </w:rPr>
              <w:t>send reports to identified roles based on dates.</w:t>
            </w:r>
          </w:p>
        </w:tc>
        <w:tc>
          <w:tcPr>
            <w:tcW w:w="1137" w:type="dxa"/>
          </w:tcPr>
          <w:p w:rsidR="00810D8A" w:rsidRDefault="00810D8A" w:rsidP="00F3592E">
            <w:pPr>
              <w:jc w:val="center"/>
            </w:pPr>
          </w:p>
        </w:tc>
        <w:tc>
          <w:tcPr>
            <w:tcW w:w="1530" w:type="dxa"/>
          </w:tcPr>
          <w:p w:rsidR="00810D8A" w:rsidRPr="00E371C1" w:rsidRDefault="00810D8A" w:rsidP="00A11E20"/>
        </w:tc>
        <w:tc>
          <w:tcPr>
            <w:tcW w:w="1260" w:type="dxa"/>
          </w:tcPr>
          <w:p w:rsidR="00810D8A" w:rsidRPr="00E371C1" w:rsidRDefault="00810D8A" w:rsidP="00F3592E">
            <w:pPr>
              <w:jc w:val="center"/>
            </w:pPr>
            <w:r>
              <w:t>X</w:t>
            </w:r>
          </w:p>
        </w:tc>
        <w:tc>
          <w:tcPr>
            <w:tcW w:w="990" w:type="dxa"/>
          </w:tcPr>
          <w:p w:rsidR="00810D8A" w:rsidRPr="00E371C1" w:rsidRDefault="00810D8A" w:rsidP="00A11E20"/>
        </w:tc>
        <w:tc>
          <w:tcPr>
            <w:tcW w:w="3330" w:type="dxa"/>
          </w:tcPr>
          <w:p w:rsidR="00810D8A" w:rsidRDefault="00967606" w:rsidP="00967606">
            <w:pPr>
              <w:rPr>
                <w:sz w:val="18"/>
              </w:rPr>
            </w:pPr>
            <w:r>
              <w:rPr>
                <w:b/>
                <w:sz w:val="18"/>
              </w:rPr>
              <w:t xml:space="preserve">Bell and Whistle </w:t>
            </w:r>
            <w:r w:rsidRPr="00967606">
              <w:rPr>
                <w:sz w:val="18"/>
              </w:rPr>
              <w:t>- n</w:t>
            </w:r>
            <w:r w:rsidR="00810D8A" w:rsidRPr="00967606">
              <w:rPr>
                <w:sz w:val="18"/>
              </w:rPr>
              <w:t>o</w:t>
            </w:r>
            <w:r w:rsidR="00810D8A" w:rsidRPr="001B3213">
              <w:rPr>
                <w:sz w:val="18"/>
              </w:rPr>
              <w:t>t necessary</w:t>
            </w:r>
            <w:r>
              <w:rPr>
                <w:sz w:val="18"/>
              </w:rPr>
              <w:t xml:space="preserve">. </w:t>
            </w:r>
            <w:r w:rsidR="00810D8A" w:rsidRPr="001B3213">
              <w:rPr>
                <w:sz w:val="18"/>
              </w:rPr>
              <w:t>We</w:t>
            </w:r>
            <w:r>
              <w:rPr>
                <w:sz w:val="18"/>
              </w:rPr>
              <w:t xml:space="preserve"> will </w:t>
            </w:r>
            <w:r w:rsidR="00810D8A" w:rsidRPr="001B3213">
              <w:rPr>
                <w:sz w:val="18"/>
              </w:rPr>
              <w:t>have report templates that we can run and distribute as necessary.</w:t>
            </w:r>
          </w:p>
          <w:p w:rsidR="00473484" w:rsidRPr="00244A4F" w:rsidRDefault="00473484" w:rsidP="00967606">
            <w:r w:rsidRPr="00E259F8">
              <w:rPr>
                <w:b/>
                <w:i/>
                <w:sz w:val="18"/>
              </w:rPr>
              <w:t>Should we decide it is a necessary function it could be provided but at additional cost and time for development that would need to be estimated by HCIT and approved by Rod and Dwayne.</w:t>
            </w:r>
          </w:p>
        </w:tc>
        <w:tc>
          <w:tcPr>
            <w:tcW w:w="900" w:type="dxa"/>
            <w:shd w:val="clear" w:color="auto" w:fill="D9D9D9" w:themeFill="background1" w:themeFillShade="D9"/>
          </w:tcPr>
          <w:p w:rsidR="00810D8A" w:rsidRPr="009C7679" w:rsidRDefault="00810D8A" w:rsidP="00A11E20"/>
        </w:tc>
        <w:tc>
          <w:tcPr>
            <w:tcW w:w="816" w:type="dxa"/>
            <w:shd w:val="clear" w:color="auto" w:fill="D9D9D9" w:themeFill="background1" w:themeFillShade="D9"/>
          </w:tcPr>
          <w:p w:rsidR="00810D8A" w:rsidRPr="009C7679" w:rsidRDefault="00810D8A" w:rsidP="00A11E20"/>
        </w:tc>
      </w:tr>
      <w:tr w:rsidR="00810D8A" w:rsidRPr="00E371C1" w:rsidTr="00967606">
        <w:tc>
          <w:tcPr>
            <w:tcW w:w="4821" w:type="dxa"/>
          </w:tcPr>
          <w:p w:rsidR="00810D8A" w:rsidRPr="00B472F3" w:rsidRDefault="00810D8A" w:rsidP="00A11E20">
            <w:pPr>
              <w:pStyle w:val="ListParagraph"/>
              <w:rPr>
                <w:sz w:val="18"/>
              </w:rPr>
            </w:pPr>
            <w:r w:rsidRPr="00B472F3">
              <w:rPr>
                <w:sz w:val="18"/>
              </w:rPr>
              <w:t xml:space="preserve">System will provide refresh functionality allowing data from one time period (such as one quarter) to be presented to the users based on the previous time </w:t>
            </w:r>
            <w:r w:rsidRPr="00B472F3">
              <w:rPr>
                <w:sz w:val="18"/>
              </w:rPr>
              <w:lastRenderedPageBreak/>
              <w:t>quarter’s responses</w:t>
            </w:r>
            <w:r w:rsidR="0071594E">
              <w:rPr>
                <w:sz w:val="18"/>
              </w:rPr>
              <w:t>.</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lastRenderedPageBreak/>
              <w:t>Prior to launching a new quarter</w:t>
            </w:r>
            <w:r w:rsidR="0071594E">
              <w:rPr>
                <w:sz w:val="18"/>
              </w:rPr>
              <w:t>,</w:t>
            </w:r>
            <w:r w:rsidRPr="00B472F3">
              <w:rPr>
                <w:sz w:val="18"/>
              </w:rPr>
              <w:t xml:space="preserve"> the tool will need to refresh the data previously accepted as final by the Site Administrator.</w:t>
            </w:r>
          </w:p>
        </w:tc>
        <w:tc>
          <w:tcPr>
            <w:tcW w:w="1137" w:type="dxa"/>
          </w:tcPr>
          <w:p w:rsidR="00810D8A" w:rsidRPr="00E371C1" w:rsidRDefault="00810D8A" w:rsidP="00184E2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433922" w:rsidP="00A11E20">
            <w:r w:rsidRPr="00433922">
              <w:rPr>
                <w:sz w:val="18"/>
              </w:rPr>
              <w:t>HCIT will conduct the data pre-population in the backend</w:t>
            </w:r>
            <w:r w:rsidR="0071594E">
              <w:rPr>
                <w:sz w:val="18"/>
              </w:rPr>
              <w:t xml:space="preserve">. We currently </w:t>
            </w:r>
            <w:r w:rsidR="00F767DD">
              <w:rPr>
                <w:sz w:val="18"/>
              </w:rPr>
              <w:t>do not have a user</w:t>
            </w:r>
            <w:r w:rsidR="0071594E">
              <w:rPr>
                <w:sz w:val="18"/>
              </w:rPr>
              <w:t xml:space="preserve"> interface</w:t>
            </w:r>
            <w:r w:rsidR="00F767DD">
              <w:rPr>
                <w:sz w:val="18"/>
              </w:rPr>
              <w:t xml:space="preserve"> for this.</w:t>
            </w:r>
            <w:r w:rsidR="0071594E">
              <w:rPr>
                <w:sz w:val="18"/>
              </w:rPr>
              <w:t xml:space="preserve"> </w:t>
            </w:r>
          </w:p>
        </w:tc>
        <w:tc>
          <w:tcPr>
            <w:tcW w:w="900" w:type="dxa"/>
          </w:tcPr>
          <w:p w:rsidR="00810D8A" w:rsidRPr="009C7679" w:rsidRDefault="00433922" w:rsidP="00A11E20">
            <w:pPr>
              <w:rPr>
                <w:highlight w:val="yellow"/>
              </w:rPr>
            </w:pPr>
            <w:r>
              <w:rPr>
                <w:noProof/>
              </w:rPr>
              <w:drawing>
                <wp:inline distT="0" distB="0" distL="0" distR="0">
                  <wp:extent cx="241540" cy="168694"/>
                  <wp:effectExtent l="0" t="0" r="635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9C7679" w:rsidRDefault="00810D8A" w:rsidP="00A11E20">
            <w:pPr>
              <w:rPr>
                <w:highlight w:val="yellow"/>
              </w:rPr>
            </w:pPr>
          </w:p>
        </w:tc>
      </w:tr>
      <w:tr w:rsidR="00810D8A" w:rsidRPr="00E371C1" w:rsidTr="00EB0A08">
        <w:tc>
          <w:tcPr>
            <w:tcW w:w="4821" w:type="dxa"/>
          </w:tcPr>
          <w:p w:rsidR="00810D8A" w:rsidRPr="00B472F3" w:rsidRDefault="00810D8A" w:rsidP="00A11E20">
            <w:pPr>
              <w:pStyle w:val="ListParagraph"/>
              <w:numPr>
                <w:ilvl w:val="1"/>
                <w:numId w:val="3"/>
              </w:numPr>
              <w:rPr>
                <w:sz w:val="18"/>
              </w:rPr>
            </w:pPr>
            <w:r w:rsidRPr="00B472F3">
              <w:rPr>
                <w:sz w:val="18"/>
              </w:rPr>
              <w:t>System will cleanse the User Interface according to a pre-configured tag that determines fields that must be removed based on a user selection in the previous quarter, such as: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810D8A" w:rsidP="00A11E20"/>
        </w:tc>
      </w:tr>
      <w:tr w:rsidR="00810D8A" w:rsidRPr="00E371C1" w:rsidTr="00EB0A08">
        <w:tc>
          <w:tcPr>
            <w:tcW w:w="4821" w:type="dxa"/>
          </w:tcPr>
          <w:p w:rsidR="00810D8A" w:rsidRDefault="00810D8A" w:rsidP="00A11E20">
            <w:pPr>
              <w:pStyle w:val="ListParagraph"/>
              <w:numPr>
                <w:ilvl w:val="2"/>
                <w:numId w:val="3"/>
              </w:numPr>
              <w:rPr>
                <w:sz w:val="18"/>
              </w:rPr>
            </w:pPr>
            <w:r w:rsidRPr="00B472F3">
              <w:rPr>
                <w:sz w:val="18"/>
              </w:rPr>
              <w:t>Where the site selects a pre</w:t>
            </w:r>
            <w:r>
              <w:rPr>
                <w:sz w:val="18"/>
              </w:rPr>
              <w:t>-</w:t>
            </w:r>
            <w:r w:rsidRPr="00B472F3">
              <w:rPr>
                <w:sz w:val="18"/>
              </w:rPr>
              <w:t>identified selection from a question/answer deck or a table (such as the Clinical Trial table) that indicates conclusion (such as a Clinical Trial ended) in the previous quarter, the system will not present the data in the question/answer deck or the associated table UI in the launch of the next quarter’s data</w:t>
            </w:r>
          </w:p>
          <w:p w:rsidR="00810D8A" w:rsidRPr="00DA6E01" w:rsidRDefault="00810D8A" w:rsidP="00C86675">
            <w:pPr>
              <w:pStyle w:val="ListParagraph"/>
              <w:numPr>
                <w:ilvl w:val="0"/>
                <w:numId w:val="0"/>
              </w:numPr>
              <w:ind w:left="1224"/>
              <w:rPr>
                <w:i/>
                <w:sz w:val="18"/>
              </w:rPr>
            </w:pPr>
            <w:r w:rsidRPr="00DA6E01">
              <w:rPr>
                <w:i/>
                <w:sz w:val="18"/>
              </w:rPr>
              <w:t>(i.e. when  a trial is indicated as closed, the system should not pre-populate this data for the next quarter)</w:t>
            </w:r>
          </w:p>
        </w:tc>
        <w:tc>
          <w:tcPr>
            <w:tcW w:w="1137" w:type="dxa"/>
          </w:tcPr>
          <w:p w:rsidR="00810D8A" w:rsidRPr="00E371C1" w:rsidRDefault="00810D8A" w:rsidP="00A11E20"/>
        </w:tc>
        <w:tc>
          <w:tcPr>
            <w:tcW w:w="1530" w:type="dxa"/>
          </w:tcPr>
          <w:p w:rsidR="00810D8A" w:rsidRPr="00E371C1" w:rsidRDefault="00967606" w:rsidP="00967606">
            <w:pPr>
              <w:jc w:val="center"/>
            </w:pPr>
            <w:r>
              <w:t>X</w:t>
            </w:r>
          </w:p>
        </w:tc>
        <w:tc>
          <w:tcPr>
            <w:tcW w:w="1260" w:type="dxa"/>
          </w:tcPr>
          <w:p w:rsidR="00810D8A" w:rsidRPr="00E371C1" w:rsidRDefault="00810D8A" w:rsidP="006A56F1">
            <w:pPr>
              <w:jc w:val="center"/>
            </w:pPr>
          </w:p>
        </w:tc>
        <w:tc>
          <w:tcPr>
            <w:tcW w:w="990" w:type="dxa"/>
          </w:tcPr>
          <w:p w:rsidR="00810D8A" w:rsidRPr="00E371C1" w:rsidRDefault="00810D8A" w:rsidP="00A11E20"/>
        </w:tc>
        <w:tc>
          <w:tcPr>
            <w:tcW w:w="3330" w:type="dxa"/>
          </w:tcPr>
          <w:p w:rsidR="00810D8A" w:rsidRPr="00433922" w:rsidRDefault="00810D8A" w:rsidP="008B08B2">
            <w:pPr>
              <w:rPr>
                <w:sz w:val="18"/>
              </w:rPr>
            </w:pPr>
            <w:r w:rsidRPr="00433922">
              <w:rPr>
                <w:sz w:val="18"/>
              </w:rPr>
              <w:t xml:space="preserve">It was decided that sites would delete the closed trials for the first quarter the tool is launched (July-Sept 2011), then HCIT will implement the ability for the system to automatically delete closed trials. </w:t>
            </w:r>
          </w:p>
          <w:p w:rsidR="00810D8A" w:rsidRPr="007F3263" w:rsidRDefault="00810D8A" w:rsidP="008B08B2">
            <w:pPr>
              <w:rPr>
                <w:b/>
              </w:rPr>
            </w:pPr>
          </w:p>
        </w:tc>
        <w:tc>
          <w:tcPr>
            <w:tcW w:w="900" w:type="dxa"/>
          </w:tcPr>
          <w:p w:rsidR="00810D8A" w:rsidRPr="009C7679" w:rsidRDefault="00810D8A" w:rsidP="008B08B2">
            <w:pPr>
              <w:rPr>
                <w:highlight w:val="yellow"/>
              </w:rPr>
            </w:pPr>
          </w:p>
        </w:tc>
        <w:tc>
          <w:tcPr>
            <w:tcW w:w="816" w:type="dxa"/>
          </w:tcPr>
          <w:p w:rsidR="00810D8A" w:rsidRPr="009C7679" w:rsidRDefault="00967606" w:rsidP="008B08B2">
            <w:pPr>
              <w:rPr>
                <w:highlight w:val="yellow"/>
              </w:rPr>
            </w:pPr>
            <w:r w:rsidRPr="00967606">
              <w:rPr>
                <w:noProof/>
              </w:rPr>
              <w:drawing>
                <wp:inline distT="0" distB="0" distL="0" distR="0">
                  <wp:extent cx="241540" cy="168694"/>
                  <wp:effectExtent l="0" t="0" r="6350" b="3175"/>
                  <wp:docPr id="2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F67A16" w:rsidRPr="00E371C1" w:rsidTr="009224DE">
        <w:tc>
          <w:tcPr>
            <w:tcW w:w="14784" w:type="dxa"/>
            <w:gridSpan w:val="8"/>
          </w:tcPr>
          <w:p w:rsidR="00F67A16" w:rsidRPr="00EA3E1E" w:rsidRDefault="00F67A16" w:rsidP="00A11E20">
            <w:pPr>
              <w:rPr>
                <w:b/>
                <w:sz w:val="20"/>
              </w:rPr>
            </w:pPr>
            <w:r w:rsidRPr="00EA3E1E">
              <w:rPr>
                <w:b/>
                <w:sz w:val="20"/>
              </w:rPr>
              <w:t>Questions and Answers Formatting</w:t>
            </w:r>
          </w:p>
        </w:tc>
      </w:tr>
      <w:tr w:rsidR="00810D8A" w:rsidRPr="00E371C1" w:rsidTr="00473484">
        <w:tc>
          <w:tcPr>
            <w:tcW w:w="4821" w:type="dxa"/>
          </w:tcPr>
          <w:p w:rsidR="00810D8A" w:rsidRPr="00B472F3" w:rsidRDefault="00810D8A" w:rsidP="00A11E20">
            <w:pPr>
              <w:pStyle w:val="ListParagraph"/>
              <w:rPr>
                <w:sz w:val="18"/>
              </w:rPr>
            </w:pPr>
            <w:r w:rsidRPr="00B472F3">
              <w:rPr>
                <w:sz w:val="18"/>
              </w:rPr>
              <w:t>System will allow the following types of question/answer decks: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1"/>
                <w:numId w:val="3"/>
              </w:numPr>
              <w:rPr>
                <w:sz w:val="18"/>
              </w:rPr>
            </w:pPr>
            <w:r w:rsidRPr="00B472F3">
              <w:rPr>
                <w:sz w:val="18"/>
              </w:rPr>
              <w:t xml:space="preserve"> Select a single answer using either: </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33922" w:rsidP="00A11E20">
            <w:r>
              <w:rPr>
                <w:noProof/>
              </w:rPr>
              <w:drawing>
                <wp:inline distT="0" distB="0" distL="0" distR="0">
                  <wp:extent cx="241540" cy="1686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2"/>
                <w:numId w:val="3"/>
              </w:numPr>
              <w:rPr>
                <w:sz w:val="18"/>
              </w:rPr>
            </w:pPr>
            <w:r w:rsidRPr="00B472F3">
              <w:rPr>
                <w:sz w:val="18"/>
              </w:rPr>
              <w:t>radio buttons</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33922" w:rsidP="00A11E20">
            <w:r>
              <w:rPr>
                <w:noProof/>
              </w:rPr>
              <w:drawing>
                <wp:inline distT="0" distB="0" distL="0" distR="0">
                  <wp:extent cx="241540" cy="168694"/>
                  <wp:effectExtent l="0" t="0" r="635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2"/>
                <w:numId w:val="3"/>
              </w:numPr>
              <w:rPr>
                <w:sz w:val="18"/>
              </w:rPr>
            </w:pPr>
            <w:r w:rsidRPr="00B472F3">
              <w:rPr>
                <w:sz w:val="18"/>
              </w:rPr>
              <w:lastRenderedPageBreak/>
              <w:t>pull down select menu (no selection will be recorded unless the user chooses an answer)</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33922" w:rsidP="00A11E20">
            <w:r>
              <w:rPr>
                <w:noProof/>
              </w:rPr>
              <w:drawing>
                <wp:inline distT="0" distB="0" distL="0" distR="0">
                  <wp:extent cx="241540" cy="168694"/>
                  <wp:effectExtent l="0" t="0" r="635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1"/>
                <w:numId w:val="3"/>
              </w:numPr>
              <w:rPr>
                <w:sz w:val="18"/>
              </w:rPr>
            </w:pPr>
            <w:r w:rsidRPr="00B472F3">
              <w:rPr>
                <w:sz w:val="18"/>
              </w:rPr>
              <w:t>Select all answers that apply using either:</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33922" w:rsidP="00A11E20">
            <w:r>
              <w:rPr>
                <w:noProof/>
              </w:rPr>
              <w:drawing>
                <wp:inline distT="0" distB="0" distL="0" distR="0">
                  <wp:extent cx="241540" cy="168694"/>
                  <wp:effectExtent l="0" t="0" r="635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473484">
        <w:tc>
          <w:tcPr>
            <w:tcW w:w="4821" w:type="dxa"/>
          </w:tcPr>
          <w:p w:rsidR="00810D8A" w:rsidRPr="00B472F3" w:rsidRDefault="00810D8A" w:rsidP="00A11E20">
            <w:pPr>
              <w:pStyle w:val="ListParagraph"/>
              <w:numPr>
                <w:ilvl w:val="2"/>
                <w:numId w:val="3"/>
              </w:numPr>
              <w:rPr>
                <w:sz w:val="18"/>
              </w:rPr>
            </w:pPr>
            <w:r w:rsidRPr="00B472F3">
              <w:rPr>
                <w:sz w:val="18"/>
              </w:rPr>
              <w:t>check boxes</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433922" w:rsidP="00A11E20">
            <w:r>
              <w:rPr>
                <w:noProof/>
              </w:rPr>
              <w:drawing>
                <wp:inline distT="0" distB="0" distL="0" distR="0">
                  <wp:extent cx="241540" cy="168694"/>
                  <wp:effectExtent l="0" t="0" r="635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473484">
        <w:tc>
          <w:tcPr>
            <w:tcW w:w="4821" w:type="dxa"/>
          </w:tcPr>
          <w:p w:rsidR="00810D8A" w:rsidRDefault="00810D8A" w:rsidP="00A11E20">
            <w:pPr>
              <w:pStyle w:val="ListParagraph"/>
              <w:numPr>
                <w:ilvl w:val="2"/>
                <w:numId w:val="3"/>
              </w:numPr>
              <w:rPr>
                <w:sz w:val="18"/>
              </w:rPr>
            </w:pPr>
            <w:r w:rsidRPr="00B472F3">
              <w:rPr>
                <w:sz w:val="18"/>
              </w:rPr>
              <w:t xml:space="preserve">pull down select menu that allows for multiple selections when using the </w:t>
            </w:r>
            <w:proofErr w:type="spellStart"/>
            <w:r w:rsidRPr="00B472F3">
              <w:rPr>
                <w:sz w:val="18"/>
              </w:rPr>
              <w:t>crtl</w:t>
            </w:r>
            <w:proofErr w:type="spellEnd"/>
            <w:r w:rsidRPr="00B472F3">
              <w:rPr>
                <w:sz w:val="18"/>
              </w:rPr>
              <w:t xml:space="preserve"> key and clicking on answer choices</w:t>
            </w:r>
          </w:p>
          <w:p w:rsidR="00810D8A" w:rsidRPr="00D9681C" w:rsidRDefault="00810D8A" w:rsidP="00D9681C">
            <w:pPr>
              <w:pStyle w:val="ListParagraph"/>
              <w:numPr>
                <w:ilvl w:val="0"/>
                <w:numId w:val="0"/>
              </w:numPr>
              <w:ind w:left="1224"/>
              <w:rPr>
                <w:b/>
                <w:i/>
                <w:sz w:val="18"/>
              </w:rPr>
            </w:pP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433922" w:rsidRDefault="00810D8A" w:rsidP="00C16852">
            <w:pPr>
              <w:jc w:val="center"/>
              <w:rPr>
                <w:sz w:val="16"/>
              </w:rPr>
            </w:pPr>
            <w:r w:rsidRPr="00473484">
              <w:t xml:space="preserve">X </w:t>
            </w:r>
          </w:p>
        </w:tc>
        <w:tc>
          <w:tcPr>
            <w:tcW w:w="990" w:type="dxa"/>
          </w:tcPr>
          <w:p w:rsidR="00810D8A" w:rsidRPr="00433922" w:rsidRDefault="00810D8A" w:rsidP="00D40A96">
            <w:pPr>
              <w:jc w:val="center"/>
              <w:rPr>
                <w:sz w:val="16"/>
              </w:rPr>
            </w:pPr>
          </w:p>
        </w:tc>
        <w:tc>
          <w:tcPr>
            <w:tcW w:w="3330" w:type="dxa"/>
          </w:tcPr>
          <w:p w:rsidR="00E259F8" w:rsidRDefault="00C16852" w:rsidP="00C16852">
            <w:pPr>
              <w:rPr>
                <w:sz w:val="16"/>
              </w:rPr>
            </w:pPr>
            <w:r w:rsidRPr="00C16852">
              <w:rPr>
                <w:b/>
                <w:sz w:val="16"/>
              </w:rPr>
              <w:t>Bell and Whistle</w:t>
            </w:r>
            <w:r>
              <w:rPr>
                <w:sz w:val="16"/>
              </w:rPr>
              <w:t xml:space="preserve"> – deemed n</w:t>
            </w:r>
            <w:r w:rsidR="00810D8A" w:rsidRPr="00433922">
              <w:rPr>
                <w:sz w:val="16"/>
              </w:rPr>
              <w:t>ot necessary</w:t>
            </w:r>
            <w:r>
              <w:rPr>
                <w:sz w:val="16"/>
              </w:rPr>
              <w:t xml:space="preserve"> by the NCI/SAIC-F team. </w:t>
            </w:r>
          </w:p>
          <w:p w:rsidR="00473484" w:rsidRPr="00473484" w:rsidRDefault="00473484" w:rsidP="00C16852">
            <w:pPr>
              <w:rPr>
                <w:sz w:val="16"/>
              </w:rPr>
            </w:pPr>
            <w:r w:rsidRPr="00473484">
              <w:rPr>
                <w:sz w:val="18"/>
              </w:rPr>
              <w:t xml:space="preserve">Multi-select pull-downs are not standard and not advised. We recommend multi-select windows but have not implemented them in the tool yet.  </w:t>
            </w:r>
          </w:p>
          <w:p w:rsidR="00810D8A" w:rsidRPr="00433922" w:rsidRDefault="00E259F8" w:rsidP="00C16852">
            <w:pPr>
              <w:rPr>
                <w:sz w:val="16"/>
              </w:rPr>
            </w:pPr>
            <w:r w:rsidRPr="00E259F8">
              <w:rPr>
                <w:b/>
                <w:i/>
                <w:sz w:val="18"/>
              </w:rPr>
              <w:t>Should we decide it is a necessary function it could be provided but at additional cost and time for development that would need to be estimated by HCIT and approved by Rod and Dwayne.</w:t>
            </w:r>
          </w:p>
        </w:tc>
        <w:tc>
          <w:tcPr>
            <w:tcW w:w="900" w:type="dxa"/>
            <w:shd w:val="clear" w:color="auto" w:fill="D9D9D9" w:themeFill="background1" w:themeFillShade="D9"/>
          </w:tcPr>
          <w:p w:rsidR="00810D8A" w:rsidRDefault="00810D8A" w:rsidP="00D40A96">
            <w:pPr>
              <w:jc w:val="center"/>
            </w:pPr>
          </w:p>
        </w:tc>
        <w:tc>
          <w:tcPr>
            <w:tcW w:w="816" w:type="dxa"/>
            <w:shd w:val="clear" w:color="auto" w:fill="D9D9D9" w:themeFill="background1" w:themeFillShade="D9"/>
          </w:tcPr>
          <w:p w:rsidR="00810D8A" w:rsidRDefault="00810D8A" w:rsidP="00D40A96">
            <w:pPr>
              <w:jc w:val="center"/>
            </w:pPr>
          </w:p>
        </w:tc>
      </w:tr>
      <w:tr w:rsidR="00810D8A" w:rsidRPr="00E371C1" w:rsidTr="00EC7D86">
        <w:tc>
          <w:tcPr>
            <w:tcW w:w="4821" w:type="dxa"/>
          </w:tcPr>
          <w:p w:rsidR="00810D8A" w:rsidRPr="00B472F3" w:rsidRDefault="00810D8A" w:rsidP="00A11E20">
            <w:pPr>
              <w:pStyle w:val="ListParagraph"/>
              <w:numPr>
                <w:ilvl w:val="1"/>
                <w:numId w:val="3"/>
              </w:numPr>
              <w:rPr>
                <w:sz w:val="18"/>
              </w:rPr>
            </w:pPr>
            <w:r w:rsidRPr="00B472F3">
              <w:rPr>
                <w:sz w:val="18"/>
              </w:rPr>
              <w:t xml:space="preserve">Select text answers that can be configured to use either a text field or a text </w:t>
            </w:r>
            <w:r w:rsidR="00875AF6">
              <w:rPr>
                <w:sz w:val="18"/>
              </w:rPr>
              <w:t xml:space="preserve">area </w:t>
            </w:r>
            <w:r w:rsidRPr="00B472F3">
              <w:rPr>
                <w:sz w:val="18"/>
              </w:rPr>
              <w:t>box:</w:t>
            </w:r>
          </w:p>
        </w:tc>
        <w:tc>
          <w:tcPr>
            <w:tcW w:w="1137" w:type="dxa"/>
          </w:tcPr>
          <w:p w:rsidR="00810D8A" w:rsidRPr="00E371C1" w:rsidRDefault="00810D8A" w:rsidP="00D40A96">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37182" w:rsidP="00A11E20">
            <w:r>
              <w:rPr>
                <w:noProof/>
              </w:rPr>
              <w:drawing>
                <wp:inline distT="0" distB="0" distL="0" distR="0">
                  <wp:extent cx="241540" cy="168694"/>
                  <wp:effectExtent l="0" t="0" r="635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2"/>
                <w:numId w:val="3"/>
              </w:numPr>
              <w:rPr>
                <w:sz w:val="18"/>
              </w:rPr>
            </w:pPr>
            <w:r w:rsidRPr="00B472F3">
              <w:rPr>
                <w:sz w:val="18"/>
              </w:rPr>
              <w:t xml:space="preserve">System will allow System Administrator(s) to select either text field or text </w:t>
            </w:r>
            <w:r w:rsidR="00875AF6">
              <w:rPr>
                <w:sz w:val="18"/>
              </w:rPr>
              <w:t xml:space="preserve">area </w:t>
            </w:r>
            <w:r w:rsidRPr="00B472F3">
              <w:rPr>
                <w:sz w:val="18"/>
              </w:rPr>
              <w:t>box</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37182" w:rsidP="00A11E20">
            <w:r>
              <w:rPr>
                <w:noProof/>
              </w:rPr>
              <w:drawing>
                <wp:inline distT="0" distB="0" distL="0" distR="0">
                  <wp:extent cx="241540" cy="168694"/>
                  <wp:effectExtent l="0" t="0" r="635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B472F3" w:rsidRDefault="00810D8A" w:rsidP="00A11E20">
            <w:pPr>
              <w:pStyle w:val="ListParagraph"/>
              <w:numPr>
                <w:ilvl w:val="3"/>
                <w:numId w:val="3"/>
              </w:numPr>
              <w:rPr>
                <w:sz w:val="18"/>
              </w:rPr>
            </w:pPr>
            <w:r w:rsidRPr="00B472F3">
              <w:rPr>
                <w:sz w:val="18"/>
              </w:rPr>
              <w:t xml:space="preserve">System will require System Administrator(s) to indicate text field or text </w:t>
            </w:r>
            <w:r w:rsidR="00875AF6">
              <w:rPr>
                <w:sz w:val="18"/>
              </w:rPr>
              <w:t xml:space="preserve">area </w:t>
            </w:r>
            <w:r w:rsidRPr="00B472F3">
              <w:rPr>
                <w:sz w:val="18"/>
              </w:rPr>
              <w:t xml:space="preserve">box size </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37182" w:rsidP="00A11E20">
            <w:r>
              <w:rPr>
                <w:noProof/>
              </w:rPr>
              <w:drawing>
                <wp:inline distT="0" distB="0" distL="0" distR="0">
                  <wp:extent cx="241540" cy="168694"/>
                  <wp:effectExtent l="0" t="0" r="635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C46B43" w:rsidRDefault="00810D8A" w:rsidP="00A11E20">
            <w:pPr>
              <w:pStyle w:val="ListParagraph"/>
              <w:numPr>
                <w:ilvl w:val="3"/>
                <w:numId w:val="3"/>
              </w:numPr>
              <w:rPr>
                <w:sz w:val="18"/>
              </w:rPr>
            </w:pPr>
            <w:r w:rsidRPr="00C46B43">
              <w:rPr>
                <w:sz w:val="18"/>
              </w:rPr>
              <w:lastRenderedPageBreak/>
              <w:t xml:space="preserve">System will require System Administrator(s) to indicate whether text field or text </w:t>
            </w:r>
            <w:r w:rsidR="00875AF6">
              <w:rPr>
                <w:sz w:val="18"/>
              </w:rPr>
              <w:t xml:space="preserve">area </w:t>
            </w:r>
            <w:r w:rsidRPr="00C46B43">
              <w:rPr>
                <w:sz w:val="18"/>
              </w:rPr>
              <w:t xml:space="preserve">box will be constrained to alpha-numeric entries </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37182" w:rsidP="00A11E20">
            <w:r>
              <w:rPr>
                <w:noProof/>
              </w:rPr>
              <w:drawing>
                <wp:inline distT="0" distB="0" distL="0" distR="0">
                  <wp:extent cx="241540" cy="168694"/>
                  <wp:effectExtent l="0" t="0" r="635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EC7D86">
        <w:tc>
          <w:tcPr>
            <w:tcW w:w="4821" w:type="dxa"/>
          </w:tcPr>
          <w:p w:rsidR="00810D8A" w:rsidRPr="00C46B43" w:rsidRDefault="00810D8A" w:rsidP="00A11E20">
            <w:pPr>
              <w:pStyle w:val="ListParagraph"/>
              <w:numPr>
                <w:ilvl w:val="1"/>
                <w:numId w:val="3"/>
              </w:numPr>
              <w:rPr>
                <w:sz w:val="18"/>
              </w:rPr>
            </w:pPr>
            <w:r w:rsidRPr="00C46B43">
              <w:rPr>
                <w:sz w:val="18"/>
              </w:rPr>
              <w:t xml:space="preserve">Select mixed type questions where user may select all that apply, including an “Other” selection that would then expand to allow for text entry that can be configured according to size and character limitations </w:t>
            </w:r>
          </w:p>
        </w:tc>
        <w:tc>
          <w:tcPr>
            <w:tcW w:w="1137" w:type="dxa"/>
          </w:tcPr>
          <w:p w:rsidR="00810D8A" w:rsidRPr="00E371C1" w:rsidRDefault="00810D8A" w:rsidP="003567A1">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37182" w:rsidP="00A11E20">
            <w:r>
              <w:rPr>
                <w:noProof/>
              </w:rPr>
              <w:drawing>
                <wp:inline distT="0" distB="0" distL="0" distR="0">
                  <wp:extent cx="241540" cy="168694"/>
                  <wp:effectExtent l="0" t="0" r="635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EA1589" w:rsidRPr="00E371C1" w:rsidTr="00EC7D86">
        <w:tc>
          <w:tcPr>
            <w:tcW w:w="4821" w:type="dxa"/>
          </w:tcPr>
          <w:p w:rsidR="00EA1589" w:rsidRPr="004507E7" w:rsidRDefault="00EA1589" w:rsidP="00A11E20">
            <w:pPr>
              <w:pStyle w:val="ListParagraph"/>
              <w:rPr>
                <w:sz w:val="18"/>
              </w:rPr>
            </w:pPr>
            <w:r w:rsidRPr="004507E7">
              <w:rPr>
                <w:sz w:val="18"/>
              </w:rPr>
              <w:t xml:space="preserve">System will provide </w:t>
            </w:r>
            <w:r>
              <w:rPr>
                <w:sz w:val="18"/>
              </w:rPr>
              <w:t xml:space="preserve">the </w:t>
            </w:r>
            <w:r w:rsidRPr="004507E7">
              <w:rPr>
                <w:sz w:val="18"/>
              </w:rPr>
              <w:t xml:space="preserve">ability to add custom styles to words or sentences within </w:t>
            </w:r>
            <w:r>
              <w:rPr>
                <w:sz w:val="18"/>
              </w:rPr>
              <w:t xml:space="preserve">text-only content fields. </w:t>
            </w:r>
          </w:p>
          <w:p w:rsidR="00EA1589" w:rsidRPr="00C57AFF" w:rsidRDefault="00EA1589" w:rsidP="00EA1589">
            <w:pPr>
              <w:pStyle w:val="ListParagraph"/>
              <w:numPr>
                <w:ilvl w:val="0"/>
                <w:numId w:val="0"/>
              </w:numPr>
              <w:ind w:left="360"/>
              <w:rPr>
                <w:sz w:val="18"/>
                <w:highlight w:val="lightGray"/>
              </w:rPr>
            </w:pPr>
            <w:r w:rsidRPr="004507E7">
              <w:rPr>
                <w:sz w:val="18"/>
              </w:rPr>
              <w:t>(i.e. “Please select all that apply</w:t>
            </w:r>
          </w:p>
        </w:tc>
        <w:tc>
          <w:tcPr>
            <w:tcW w:w="1137" w:type="dxa"/>
          </w:tcPr>
          <w:p w:rsidR="00EA1589" w:rsidRPr="00EA1589" w:rsidRDefault="00EA1589" w:rsidP="00EA1589">
            <w:pPr>
              <w:jc w:val="center"/>
            </w:pPr>
            <w:r>
              <w:t>X</w:t>
            </w:r>
          </w:p>
        </w:tc>
        <w:tc>
          <w:tcPr>
            <w:tcW w:w="1530" w:type="dxa"/>
          </w:tcPr>
          <w:p w:rsidR="00EA1589" w:rsidRPr="00EA1589" w:rsidRDefault="00EA1589" w:rsidP="00C57AFF"/>
        </w:tc>
        <w:tc>
          <w:tcPr>
            <w:tcW w:w="1260" w:type="dxa"/>
          </w:tcPr>
          <w:p w:rsidR="00EA1589" w:rsidRPr="00EA1589" w:rsidRDefault="00EA1589" w:rsidP="00C57AFF"/>
        </w:tc>
        <w:tc>
          <w:tcPr>
            <w:tcW w:w="990" w:type="dxa"/>
          </w:tcPr>
          <w:p w:rsidR="00EA1589" w:rsidRPr="00EA1589" w:rsidRDefault="00EA1589" w:rsidP="00C57AFF"/>
        </w:tc>
        <w:tc>
          <w:tcPr>
            <w:tcW w:w="3330" w:type="dxa"/>
          </w:tcPr>
          <w:p w:rsidR="00EA1589" w:rsidRPr="00EA1589" w:rsidRDefault="00EA1589" w:rsidP="00363DF2">
            <w:pPr>
              <w:rPr>
                <w:sz w:val="18"/>
              </w:rPr>
            </w:pPr>
          </w:p>
        </w:tc>
        <w:tc>
          <w:tcPr>
            <w:tcW w:w="900" w:type="dxa"/>
          </w:tcPr>
          <w:p w:rsidR="00EA1589" w:rsidRDefault="00EA1589" w:rsidP="00363DF2">
            <w:pPr>
              <w:rPr>
                <w:sz w:val="18"/>
                <w:highlight w:val="lightGray"/>
              </w:rPr>
            </w:pPr>
            <w:r>
              <w:rPr>
                <w:noProof/>
              </w:rPr>
              <w:drawing>
                <wp:inline distT="0" distB="0" distL="0" distR="0">
                  <wp:extent cx="241540" cy="168694"/>
                  <wp:effectExtent l="0" t="0" r="6350"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EA1589" w:rsidRDefault="00EA1589" w:rsidP="00363DF2">
            <w:pPr>
              <w:rPr>
                <w:sz w:val="18"/>
                <w:highlight w:val="lightGray"/>
              </w:rPr>
            </w:pPr>
          </w:p>
        </w:tc>
      </w:tr>
      <w:tr w:rsidR="00810D8A" w:rsidRPr="00E371C1" w:rsidTr="00EC7D86">
        <w:tc>
          <w:tcPr>
            <w:tcW w:w="4821" w:type="dxa"/>
          </w:tcPr>
          <w:p w:rsidR="00810D8A" w:rsidRPr="00D9681C" w:rsidRDefault="00810D8A" w:rsidP="00606B73">
            <w:pPr>
              <w:pStyle w:val="ListParagraph"/>
              <w:numPr>
                <w:ilvl w:val="1"/>
                <w:numId w:val="3"/>
              </w:numPr>
              <w:rPr>
                <w:b/>
                <w:i/>
                <w:sz w:val="18"/>
              </w:rPr>
            </w:pPr>
            <w:r w:rsidRPr="00C46B43">
              <w:rPr>
                <w:sz w:val="18"/>
              </w:rPr>
              <w:t xml:space="preserve">System will allow a question or answer to be customized to call attention to a detail, such as allowing for </w:t>
            </w:r>
            <w:r w:rsidR="00606B73" w:rsidRPr="00C46B43">
              <w:rPr>
                <w:sz w:val="18"/>
              </w:rPr>
              <w:t>italicizes</w:t>
            </w:r>
            <w:r w:rsidR="00606B73">
              <w:rPr>
                <w:sz w:val="18"/>
              </w:rPr>
              <w:t>,</w:t>
            </w:r>
            <w:r w:rsidRPr="00C46B43">
              <w:rPr>
                <w:sz w:val="18"/>
              </w:rPr>
              <w:t xml:space="preserve"> bolding, underlining, or any combination of the three</w:t>
            </w:r>
            <w:r w:rsidR="00606B73">
              <w:rPr>
                <w:sz w:val="18"/>
              </w:rPr>
              <w:t>.</w:t>
            </w:r>
          </w:p>
        </w:tc>
        <w:tc>
          <w:tcPr>
            <w:tcW w:w="1137" w:type="dxa"/>
          </w:tcPr>
          <w:p w:rsidR="00810D8A" w:rsidRPr="00E371C1" w:rsidRDefault="00810D8A" w:rsidP="00EE069A">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D9681C">
            <w:pPr>
              <w:jc w:val="center"/>
            </w:pPr>
          </w:p>
        </w:tc>
        <w:tc>
          <w:tcPr>
            <w:tcW w:w="3330" w:type="dxa"/>
          </w:tcPr>
          <w:p w:rsidR="00810D8A" w:rsidRPr="00606B73" w:rsidRDefault="00606B73" w:rsidP="00606B73">
            <w:r w:rsidRPr="00606B73">
              <w:rPr>
                <w:sz w:val="18"/>
              </w:rPr>
              <w:t>The forms are coded in XML for portability. Embedding HTML markup in XML hampers portability and makes the forms fragile.  In cases where such markup is required, we do have a workaround but suggest that you use it sparingly.</w:t>
            </w:r>
          </w:p>
        </w:tc>
        <w:tc>
          <w:tcPr>
            <w:tcW w:w="900" w:type="dxa"/>
          </w:tcPr>
          <w:p w:rsidR="00810D8A" w:rsidRPr="00E371C1" w:rsidRDefault="004C7A5F" w:rsidP="00D9681C">
            <w:pPr>
              <w:jc w:val="center"/>
            </w:pPr>
            <w:r>
              <w:rPr>
                <w:noProof/>
              </w:rPr>
              <w:drawing>
                <wp:inline distT="0" distB="0" distL="0" distR="0">
                  <wp:extent cx="241540" cy="168694"/>
                  <wp:effectExtent l="0" t="0" r="635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D9681C">
            <w:pPr>
              <w:jc w:val="center"/>
            </w:pPr>
          </w:p>
        </w:tc>
      </w:tr>
      <w:tr w:rsidR="00F67A16" w:rsidRPr="00E371C1" w:rsidTr="009224DE">
        <w:tc>
          <w:tcPr>
            <w:tcW w:w="14784" w:type="dxa"/>
            <w:gridSpan w:val="8"/>
          </w:tcPr>
          <w:p w:rsidR="00F67A16" w:rsidRPr="00B950C6" w:rsidRDefault="00F67A16" w:rsidP="00A11E20">
            <w:pPr>
              <w:rPr>
                <w:b/>
                <w:sz w:val="20"/>
              </w:rPr>
            </w:pPr>
            <w:r w:rsidRPr="00B950C6">
              <w:rPr>
                <w:b/>
                <w:sz w:val="20"/>
              </w:rPr>
              <w:t>Tables</w:t>
            </w:r>
            <w:r w:rsidRPr="00EA3E1E">
              <w:rPr>
                <w:b/>
                <w:sz w:val="20"/>
              </w:rPr>
              <w:t xml:space="preserve"> (as in graphic user interface similar to Excel where data builds visually according to data entry)</w:t>
            </w:r>
          </w:p>
        </w:tc>
      </w:tr>
      <w:tr w:rsidR="00810D8A" w:rsidRPr="00E371C1" w:rsidTr="008D3225">
        <w:tc>
          <w:tcPr>
            <w:tcW w:w="4821" w:type="dxa"/>
          </w:tcPr>
          <w:p w:rsidR="00810D8A" w:rsidRDefault="00810D8A" w:rsidP="00A11E20">
            <w:pPr>
              <w:pStyle w:val="ListParagraph"/>
              <w:rPr>
                <w:sz w:val="18"/>
              </w:rPr>
            </w:pPr>
            <w:r w:rsidRPr="00C46B43">
              <w:rPr>
                <w:sz w:val="18"/>
              </w:rPr>
              <w:t xml:space="preserve">System will provide a graphical user interface similar to Excel, where data can be built in cells and columns and allowing for data entry that can be changed in format and style in every cell. </w:t>
            </w:r>
          </w:p>
          <w:p w:rsidR="00810D8A" w:rsidRPr="00F93C14" w:rsidRDefault="00810D8A" w:rsidP="00902B48">
            <w:pPr>
              <w:pStyle w:val="ListParagraph"/>
              <w:numPr>
                <w:ilvl w:val="0"/>
                <w:numId w:val="0"/>
              </w:numPr>
              <w:ind w:left="360"/>
              <w:rPr>
                <w:b/>
                <w:i/>
                <w:sz w:val="18"/>
              </w:rPr>
            </w:pPr>
          </w:p>
        </w:tc>
        <w:tc>
          <w:tcPr>
            <w:tcW w:w="1137" w:type="dxa"/>
          </w:tcPr>
          <w:p w:rsidR="00810D8A" w:rsidRPr="00E371C1" w:rsidRDefault="00810D8A" w:rsidP="00F93C1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606B73" w:rsidRDefault="00606B73" w:rsidP="00A11E20">
            <w:r w:rsidRPr="00606B73">
              <w:rPr>
                <w:sz w:val="18"/>
              </w:rPr>
              <w:t>We allow for different formats in each column of the table (text, number, date, etc). We style the table as a whole. We do not support variations in style for each cell in a table.</w:t>
            </w:r>
          </w:p>
        </w:tc>
        <w:tc>
          <w:tcPr>
            <w:tcW w:w="900" w:type="dxa"/>
          </w:tcPr>
          <w:p w:rsidR="00810D8A" w:rsidRPr="00E371C1" w:rsidRDefault="004C7A5F" w:rsidP="00A11E20">
            <w:r>
              <w:rPr>
                <w:noProof/>
              </w:rPr>
              <w:drawing>
                <wp:inline distT="0" distB="0" distL="0" distR="0">
                  <wp:extent cx="241540" cy="168694"/>
                  <wp:effectExtent l="0" t="0" r="635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606B73">
        <w:tc>
          <w:tcPr>
            <w:tcW w:w="4821" w:type="dxa"/>
          </w:tcPr>
          <w:p w:rsidR="00810D8A" w:rsidRPr="00C46B43" w:rsidRDefault="00810D8A" w:rsidP="00A11E20">
            <w:pPr>
              <w:pStyle w:val="ListParagraph"/>
              <w:rPr>
                <w:sz w:val="18"/>
              </w:rPr>
            </w:pPr>
            <w:r w:rsidRPr="00C46B43">
              <w:rPr>
                <w:sz w:val="18"/>
              </w:rPr>
              <w:lastRenderedPageBreak/>
              <w:t xml:space="preserve">System will allow tables to appear within the same </w:t>
            </w:r>
            <w:r w:rsidR="00EF0B62">
              <w:rPr>
                <w:sz w:val="18"/>
              </w:rPr>
              <w:t>form</w:t>
            </w:r>
            <w:r w:rsidRPr="00C46B43">
              <w:rPr>
                <w:sz w:val="18"/>
              </w:rPr>
              <w:t xml:space="preserve"> as question/answer decks and also allow tables to be separate and complete </w:t>
            </w:r>
            <w:r w:rsidR="00EF0B62">
              <w:rPr>
                <w:sz w:val="18"/>
              </w:rPr>
              <w:t>form</w:t>
            </w:r>
            <w:r w:rsidR="004C7A5F">
              <w:rPr>
                <w:sz w:val="18"/>
              </w:rPr>
              <w:t>s of a module</w:t>
            </w:r>
            <w:r w:rsidRPr="00C46B43">
              <w:rPr>
                <w:sz w:val="18"/>
              </w:rPr>
              <w:t xml:space="preserve">.  This will allow users to go back and forth between entering data in tables and entering data as the answer to a question easily within a </w:t>
            </w:r>
            <w:r w:rsidR="00EF0B62">
              <w:rPr>
                <w:sz w:val="18"/>
              </w:rPr>
              <w:t>form</w:t>
            </w:r>
            <w:r w:rsidRPr="00C46B43">
              <w:rPr>
                <w:sz w:val="18"/>
              </w:rPr>
              <w:t xml:space="preserve"> which is usually domain specific (such as Clinical Trials or Disparities). Some data is better captured through constrained question/answer decks and others require the flexibility and ability to build on itself that a table provides.</w:t>
            </w:r>
          </w:p>
        </w:tc>
        <w:tc>
          <w:tcPr>
            <w:tcW w:w="1137" w:type="dxa"/>
          </w:tcPr>
          <w:p w:rsidR="00810D8A" w:rsidRPr="00E371C1" w:rsidRDefault="00810D8A" w:rsidP="00F93C14">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4C7A5F" w:rsidP="00A11E20">
            <w:r>
              <w:rPr>
                <w:noProof/>
              </w:rPr>
              <w:drawing>
                <wp:inline distT="0" distB="0" distL="0" distR="0">
                  <wp:extent cx="241540" cy="168694"/>
                  <wp:effectExtent l="0" t="0" r="635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606B73">
        <w:tc>
          <w:tcPr>
            <w:tcW w:w="4821" w:type="dxa"/>
          </w:tcPr>
          <w:p w:rsidR="00810D8A" w:rsidRPr="00C46B43" w:rsidRDefault="00810D8A" w:rsidP="00A11E20">
            <w:pPr>
              <w:pStyle w:val="ListParagraph"/>
              <w:rPr>
                <w:sz w:val="18"/>
              </w:rPr>
            </w:pPr>
            <w:r w:rsidRPr="00C46B43">
              <w:rPr>
                <w:sz w:val="18"/>
              </w:rPr>
              <w:t xml:space="preserve">System will require the following formats for user input into tables, assigned by the System Administrator(s) when building the table:   </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8D3225">
        <w:trPr>
          <w:hidden/>
        </w:trPr>
        <w:tc>
          <w:tcPr>
            <w:tcW w:w="4821" w:type="dxa"/>
          </w:tcPr>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0D321A" w:rsidRPr="000D321A" w:rsidRDefault="000D321A" w:rsidP="000D321A">
            <w:pPr>
              <w:pStyle w:val="ListParagraph"/>
              <w:numPr>
                <w:ilvl w:val="0"/>
                <w:numId w:val="19"/>
              </w:numPr>
              <w:rPr>
                <w:vanish/>
                <w:sz w:val="18"/>
              </w:rPr>
            </w:pPr>
          </w:p>
          <w:p w:rsidR="00810D8A" w:rsidRPr="000D321A" w:rsidRDefault="00810D8A" w:rsidP="000D321A">
            <w:pPr>
              <w:pStyle w:val="ListParagraph"/>
              <w:numPr>
                <w:ilvl w:val="1"/>
                <w:numId w:val="19"/>
              </w:numPr>
              <w:rPr>
                <w:sz w:val="18"/>
              </w:rPr>
            </w:pPr>
            <w:r w:rsidRPr="000D321A">
              <w:rPr>
                <w:sz w:val="18"/>
              </w:rPr>
              <w:t>Radio buttons</w:t>
            </w:r>
          </w:p>
        </w:tc>
        <w:tc>
          <w:tcPr>
            <w:tcW w:w="1137" w:type="dxa"/>
          </w:tcPr>
          <w:p w:rsidR="00810D8A" w:rsidRPr="00E371C1" w:rsidRDefault="00810D8A" w:rsidP="00D85F39">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C7A5F" w:rsidP="00A11E20">
            <w:r>
              <w:rPr>
                <w:noProof/>
              </w:rPr>
              <w:drawing>
                <wp:inline distT="0" distB="0" distL="0" distR="0">
                  <wp:extent cx="241540" cy="168694"/>
                  <wp:effectExtent l="0" t="0" r="635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8D3225">
        <w:tc>
          <w:tcPr>
            <w:tcW w:w="4821" w:type="dxa"/>
          </w:tcPr>
          <w:p w:rsidR="00810D8A" w:rsidRPr="000D321A" w:rsidRDefault="00810D8A" w:rsidP="000D321A">
            <w:pPr>
              <w:pStyle w:val="ListParagraph"/>
              <w:numPr>
                <w:ilvl w:val="1"/>
                <w:numId w:val="19"/>
              </w:numPr>
              <w:rPr>
                <w:sz w:val="18"/>
              </w:rPr>
            </w:pPr>
            <w:r w:rsidRPr="000D321A">
              <w:rPr>
                <w:sz w:val="18"/>
              </w:rPr>
              <w:t>Pull down menu with a single selection</w:t>
            </w:r>
          </w:p>
        </w:tc>
        <w:tc>
          <w:tcPr>
            <w:tcW w:w="1137" w:type="dxa"/>
          </w:tcPr>
          <w:p w:rsidR="00810D8A" w:rsidRPr="00E371C1" w:rsidRDefault="00810D8A" w:rsidP="00D85F39">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C7A5F" w:rsidP="00A11E20">
            <w:r>
              <w:rPr>
                <w:noProof/>
              </w:rPr>
              <w:drawing>
                <wp:inline distT="0" distB="0" distL="0" distR="0">
                  <wp:extent cx="241540" cy="168694"/>
                  <wp:effectExtent l="0" t="0" r="635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8D3225">
        <w:tc>
          <w:tcPr>
            <w:tcW w:w="4821" w:type="dxa"/>
          </w:tcPr>
          <w:p w:rsidR="00810D8A" w:rsidRPr="000D321A" w:rsidRDefault="00810D8A" w:rsidP="000D321A">
            <w:pPr>
              <w:pStyle w:val="ListParagraph"/>
              <w:numPr>
                <w:ilvl w:val="1"/>
                <w:numId w:val="19"/>
              </w:numPr>
              <w:rPr>
                <w:sz w:val="18"/>
              </w:rPr>
            </w:pPr>
            <w:r w:rsidRPr="000D321A">
              <w:rPr>
                <w:sz w:val="18"/>
              </w:rPr>
              <w:t>Pull down menu with multiple selections</w:t>
            </w:r>
          </w:p>
        </w:tc>
        <w:tc>
          <w:tcPr>
            <w:tcW w:w="1137" w:type="dxa"/>
          </w:tcPr>
          <w:p w:rsidR="00810D8A" w:rsidRPr="00E371C1" w:rsidRDefault="00810D8A" w:rsidP="00D85F39">
            <w:pPr>
              <w:jc w:val="center"/>
            </w:pPr>
          </w:p>
        </w:tc>
        <w:tc>
          <w:tcPr>
            <w:tcW w:w="1530" w:type="dxa"/>
          </w:tcPr>
          <w:p w:rsidR="00810D8A" w:rsidRPr="00E371C1" w:rsidRDefault="00810D8A" w:rsidP="00A11E20"/>
        </w:tc>
        <w:tc>
          <w:tcPr>
            <w:tcW w:w="1260" w:type="dxa"/>
          </w:tcPr>
          <w:p w:rsidR="00810D8A" w:rsidRPr="00E371C1" w:rsidRDefault="00E259F8" w:rsidP="00E259F8">
            <w:pPr>
              <w:jc w:val="center"/>
            </w:pPr>
            <w:r>
              <w:t>X</w:t>
            </w:r>
          </w:p>
        </w:tc>
        <w:tc>
          <w:tcPr>
            <w:tcW w:w="990" w:type="dxa"/>
          </w:tcPr>
          <w:p w:rsidR="00810D8A" w:rsidRPr="00E371C1" w:rsidRDefault="00810D8A" w:rsidP="00A11E20"/>
        </w:tc>
        <w:tc>
          <w:tcPr>
            <w:tcW w:w="3330" w:type="dxa"/>
          </w:tcPr>
          <w:p w:rsidR="00606B73" w:rsidRDefault="0048351D" w:rsidP="0048351D">
            <w:pPr>
              <w:rPr>
                <w:sz w:val="18"/>
              </w:rPr>
            </w:pPr>
            <w:r w:rsidRPr="0048351D">
              <w:rPr>
                <w:b/>
                <w:sz w:val="18"/>
              </w:rPr>
              <w:t>Bell and Whistle</w:t>
            </w:r>
            <w:r>
              <w:rPr>
                <w:sz w:val="18"/>
              </w:rPr>
              <w:t>, as described in 16.2.2, t</w:t>
            </w:r>
            <w:r w:rsidR="00AA5031" w:rsidRPr="008461B9">
              <w:rPr>
                <w:sz w:val="18"/>
              </w:rPr>
              <w:t>he</w:t>
            </w:r>
            <w:r>
              <w:rPr>
                <w:sz w:val="18"/>
              </w:rPr>
              <w:t xml:space="preserve"> HCIT caCURE tool </w:t>
            </w:r>
            <w:r w:rsidR="00AA5031" w:rsidRPr="008461B9">
              <w:rPr>
                <w:sz w:val="18"/>
              </w:rPr>
              <w:t xml:space="preserve">does not support this.  </w:t>
            </w:r>
          </w:p>
          <w:p w:rsidR="00810D8A" w:rsidRPr="00E371C1" w:rsidRDefault="0048351D" w:rsidP="0048351D">
            <w:r w:rsidRPr="00E259F8">
              <w:rPr>
                <w:b/>
                <w:i/>
                <w:sz w:val="18"/>
              </w:rPr>
              <w:t>Should we decide it is a necessary function it could be provided but at additional cost and time for development that would need to be estimated by HCIT and approved by Rod and Dwayne.</w:t>
            </w:r>
            <w:r>
              <w:rPr>
                <w:sz w:val="18"/>
              </w:rPr>
              <w:t xml:space="preserve"> </w:t>
            </w:r>
          </w:p>
        </w:tc>
        <w:tc>
          <w:tcPr>
            <w:tcW w:w="900" w:type="dxa"/>
          </w:tcPr>
          <w:p w:rsidR="00810D8A" w:rsidRPr="009C7679" w:rsidRDefault="00810D8A" w:rsidP="000235C7">
            <w:pPr>
              <w:rPr>
                <w:highlight w:val="yellow"/>
              </w:rPr>
            </w:pPr>
          </w:p>
        </w:tc>
        <w:tc>
          <w:tcPr>
            <w:tcW w:w="816" w:type="dxa"/>
          </w:tcPr>
          <w:p w:rsidR="00810D8A" w:rsidRPr="009C7679" w:rsidRDefault="00810D8A" w:rsidP="000235C7">
            <w:pPr>
              <w:rPr>
                <w:highlight w:val="yellow"/>
              </w:rPr>
            </w:pPr>
          </w:p>
        </w:tc>
      </w:tr>
      <w:tr w:rsidR="00810D8A" w:rsidRPr="00E371C1" w:rsidTr="008D3225">
        <w:tc>
          <w:tcPr>
            <w:tcW w:w="4821" w:type="dxa"/>
          </w:tcPr>
          <w:p w:rsidR="00810D8A" w:rsidRPr="00A42FFA" w:rsidRDefault="00810D8A" w:rsidP="00A42FFA">
            <w:pPr>
              <w:pStyle w:val="ListParagraph"/>
              <w:numPr>
                <w:ilvl w:val="1"/>
                <w:numId w:val="19"/>
              </w:numPr>
              <w:rPr>
                <w:sz w:val="18"/>
              </w:rPr>
            </w:pPr>
            <w:r w:rsidRPr="00A42FFA">
              <w:rPr>
                <w:sz w:val="18"/>
              </w:rPr>
              <w:t>Check boxes</w:t>
            </w:r>
          </w:p>
        </w:tc>
        <w:tc>
          <w:tcPr>
            <w:tcW w:w="1137" w:type="dxa"/>
          </w:tcPr>
          <w:p w:rsidR="00810D8A" w:rsidRPr="00E371C1" w:rsidRDefault="00810D8A" w:rsidP="00D85F39">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C7A5F" w:rsidP="00A11E20">
            <w:r>
              <w:rPr>
                <w:noProof/>
              </w:rPr>
              <w:drawing>
                <wp:inline distT="0" distB="0" distL="0" distR="0">
                  <wp:extent cx="241540" cy="168694"/>
                  <wp:effectExtent l="0" t="0" r="635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8D3225">
        <w:tc>
          <w:tcPr>
            <w:tcW w:w="4821" w:type="dxa"/>
          </w:tcPr>
          <w:p w:rsidR="00810D8A" w:rsidRPr="00A42FFA" w:rsidRDefault="00810D8A" w:rsidP="00A42FFA">
            <w:pPr>
              <w:pStyle w:val="ListParagraph"/>
              <w:numPr>
                <w:ilvl w:val="1"/>
                <w:numId w:val="19"/>
              </w:numPr>
              <w:rPr>
                <w:sz w:val="18"/>
              </w:rPr>
            </w:pPr>
            <w:r w:rsidRPr="00A42FFA">
              <w:rPr>
                <w:sz w:val="18"/>
              </w:rPr>
              <w:lastRenderedPageBreak/>
              <w:t>Text</w:t>
            </w:r>
          </w:p>
        </w:tc>
        <w:tc>
          <w:tcPr>
            <w:tcW w:w="1137" w:type="dxa"/>
          </w:tcPr>
          <w:p w:rsidR="00810D8A" w:rsidRPr="00E371C1" w:rsidRDefault="00810D8A" w:rsidP="00D85F39">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C7A5F" w:rsidP="00A11E20">
            <w:r>
              <w:rPr>
                <w:noProof/>
              </w:rPr>
              <w:drawing>
                <wp:inline distT="0" distB="0" distL="0" distR="0">
                  <wp:extent cx="241540" cy="168694"/>
                  <wp:effectExtent l="0" t="0" r="635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8D3225">
        <w:tc>
          <w:tcPr>
            <w:tcW w:w="4821" w:type="dxa"/>
          </w:tcPr>
          <w:p w:rsidR="00810D8A" w:rsidRPr="0046576F" w:rsidRDefault="00810D8A" w:rsidP="0046576F">
            <w:pPr>
              <w:pStyle w:val="ListParagraph"/>
              <w:numPr>
                <w:ilvl w:val="1"/>
                <w:numId w:val="19"/>
              </w:numPr>
              <w:rPr>
                <w:sz w:val="18"/>
              </w:rPr>
            </w:pPr>
            <w:r w:rsidRPr="0046576F">
              <w:rPr>
                <w:sz w:val="18"/>
              </w:rPr>
              <w:t xml:space="preserve">When input is text system will apply validation rules (see </w:t>
            </w:r>
            <w:r w:rsidR="00EF0B62" w:rsidRPr="0046576F">
              <w:rPr>
                <w:sz w:val="18"/>
              </w:rPr>
              <w:t>form</w:t>
            </w:r>
            <w:r w:rsidRPr="0046576F">
              <w:rPr>
                <w:sz w:val="18"/>
              </w:rPr>
              <w:t xml:space="preserve"> on validation below)</w:t>
            </w:r>
          </w:p>
        </w:tc>
        <w:tc>
          <w:tcPr>
            <w:tcW w:w="1137" w:type="dxa"/>
          </w:tcPr>
          <w:p w:rsidR="00810D8A" w:rsidRPr="00E371C1" w:rsidRDefault="00810D8A" w:rsidP="00D85F39">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C7A5F" w:rsidP="00A11E20">
            <w:r>
              <w:rPr>
                <w:noProof/>
              </w:rPr>
              <w:drawing>
                <wp:inline distT="0" distB="0" distL="0" distR="0">
                  <wp:extent cx="241540" cy="168694"/>
                  <wp:effectExtent l="0" t="0" r="635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8D3225">
        <w:tc>
          <w:tcPr>
            <w:tcW w:w="4821" w:type="dxa"/>
          </w:tcPr>
          <w:p w:rsidR="00810D8A" w:rsidRPr="0046576F" w:rsidRDefault="00810D8A" w:rsidP="0046576F">
            <w:pPr>
              <w:pStyle w:val="ListParagraph"/>
              <w:numPr>
                <w:ilvl w:val="1"/>
                <w:numId w:val="19"/>
              </w:numPr>
              <w:rPr>
                <w:sz w:val="18"/>
              </w:rPr>
            </w:pPr>
            <w:r w:rsidRPr="0046576F">
              <w:rPr>
                <w:sz w:val="18"/>
              </w:rPr>
              <w:t>Mixed use selection, where a user might select several selections from a “select all that apply” answer type and within the question will be able to select other and add a text answer to describe selection, that can be configured to be character and size limited</w:t>
            </w:r>
          </w:p>
          <w:p w:rsidR="00810D8A" w:rsidRPr="0001134F" w:rsidRDefault="00810D8A" w:rsidP="007A33AD">
            <w:pPr>
              <w:pStyle w:val="ListParagraph"/>
              <w:numPr>
                <w:ilvl w:val="0"/>
                <w:numId w:val="0"/>
              </w:numPr>
              <w:ind w:left="792"/>
              <w:rPr>
                <w:b/>
                <w:i/>
                <w:sz w:val="18"/>
              </w:rPr>
            </w:pPr>
          </w:p>
        </w:tc>
        <w:tc>
          <w:tcPr>
            <w:tcW w:w="1137" w:type="dxa"/>
          </w:tcPr>
          <w:p w:rsidR="00810D8A" w:rsidRPr="00E371C1" w:rsidRDefault="00810D8A" w:rsidP="007A33AD">
            <w:pPr>
              <w:jc w:val="center"/>
            </w:pPr>
            <w:r>
              <w:t>X</w:t>
            </w:r>
          </w:p>
        </w:tc>
        <w:tc>
          <w:tcPr>
            <w:tcW w:w="1530" w:type="dxa"/>
          </w:tcPr>
          <w:p w:rsidR="00810D8A" w:rsidRPr="00E371C1" w:rsidRDefault="00810D8A" w:rsidP="00A11E20"/>
        </w:tc>
        <w:tc>
          <w:tcPr>
            <w:tcW w:w="1260" w:type="dxa"/>
          </w:tcPr>
          <w:p w:rsidR="00810D8A" w:rsidRPr="00E371C1" w:rsidRDefault="00810D8A" w:rsidP="00806C16">
            <w:pPr>
              <w:jc w:val="center"/>
            </w:pPr>
          </w:p>
        </w:tc>
        <w:tc>
          <w:tcPr>
            <w:tcW w:w="990" w:type="dxa"/>
          </w:tcPr>
          <w:p w:rsidR="00810D8A" w:rsidRPr="00E371C1" w:rsidRDefault="00810D8A" w:rsidP="00A11E20"/>
        </w:tc>
        <w:tc>
          <w:tcPr>
            <w:tcW w:w="3330" w:type="dxa"/>
          </w:tcPr>
          <w:p w:rsidR="00810D8A" w:rsidRPr="00606B73" w:rsidRDefault="00606B73" w:rsidP="00A11E20">
            <w:r w:rsidRPr="00606B73">
              <w:rPr>
                <w:sz w:val="18"/>
              </w:rPr>
              <w:t xml:space="preserve">The tool enforces type at the data model level.  </w:t>
            </w:r>
          </w:p>
        </w:tc>
        <w:tc>
          <w:tcPr>
            <w:tcW w:w="900" w:type="dxa"/>
          </w:tcPr>
          <w:p w:rsidR="00810D8A" w:rsidRPr="00E371C1" w:rsidRDefault="00474B71" w:rsidP="00A11E20">
            <w:r>
              <w:rPr>
                <w:noProof/>
              </w:rPr>
              <w:drawing>
                <wp:inline distT="0" distB="0" distL="0" distR="0">
                  <wp:extent cx="241540" cy="168694"/>
                  <wp:effectExtent l="0" t="0" r="635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6F576F" w:rsidRPr="00E371C1" w:rsidTr="006F576F">
        <w:tc>
          <w:tcPr>
            <w:tcW w:w="4821" w:type="dxa"/>
          </w:tcPr>
          <w:p w:rsidR="006F576F" w:rsidRPr="006F576F" w:rsidRDefault="006F576F" w:rsidP="0046576F">
            <w:pPr>
              <w:pStyle w:val="ListParagraph"/>
              <w:numPr>
                <w:ilvl w:val="0"/>
                <w:numId w:val="19"/>
              </w:numPr>
              <w:rPr>
                <w:sz w:val="18"/>
              </w:rPr>
            </w:pPr>
            <w:bookmarkStart w:id="0" w:name="OLE_LINK1"/>
            <w:bookmarkStart w:id="1" w:name="OLE_LINK2"/>
            <w:r w:rsidRPr="006F576F">
              <w:rPr>
                <w:sz w:val="18"/>
              </w:rPr>
              <w:t xml:space="preserve">System will provide ability to enter text-only content fields that contain information displayed for the users benefit </w:t>
            </w:r>
            <w:bookmarkEnd w:id="0"/>
            <w:bookmarkEnd w:id="1"/>
            <w:r w:rsidRPr="006F576F">
              <w:rPr>
                <w:sz w:val="18"/>
              </w:rPr>
              <w:t>to give guidance on how they should answer the question; “Ex. use no hyphens in phone number, XXXXXXXXXX” or “Ex. format is XX/XX/XXXX”)</w:t>
            </w:r>
          </w:p>
          <w:p w:rsidR="006F576F" w:rsidRPr="00151953" w:rsidRDefault="006F576F" w:rsidP="00151953">
            <w:pPr>
              <w:rPr>
                <w:b/>
                <w:i/>
                <w:sz w:val="18"/>
                <w:highlight w:val="lightGray"/>
              </w:rPr>
            </w:pPr>
          </w:p>
        </w:tc>
        <w:tc>
          <w:tcPr>
            <w:tcW w:w="1137" w:type="dxa"/>
          </w:tcPr>
          <w:p w:rsidR="006F576F" w:rsidRPr="00151953" w:rsidRDefault="006F576F" w:rsidP="006F576F">
            <w:pPr>
              <w:jc w:val="center"/>
              <w:rPr>
                <w:highlight w:val="lightGray"/>
              </w:rPr>
            </w:pPr>
            <w:r w:rsidRPr="006F576F">
              <w:t>X</w:t>
            </w:r>
          </w:p>
        </w:tc>
        <w:tc>
          <w:tcPr>
            <w:tcW w:w="1530" w:type="dxa"/>
          </w:tcPr>
          <w:p w:rsidR="006F576F" w:rsidRPr="00151953" w:rsidRDefault="006F576F" w:rsidP="00A11E20">
            <w:pPr>
              <w:rPr>
                <w:highlight w:val="lightGray"/>
              </w:rPr>
            </w:pPr>
          </w:p>
        </w:tc>
        <w:tc>
          <w:tcPr>
            <w:tcW w:w="1260" w:type="dxa"/>
          </w:tcPr>
          <w:p w:rsidR="006F576F" w:rsidRPr="00151953" w:rsidRDefault="006F576F" w:rsidP="00A11E20">
            <w:pPr>
              <w:rPr>
                <w:highlight w:val="lightGray"/>
              </w:rPr>
            </w:pPr>
          </w:p>
        </w:tc>
        <w:tc>
          <w:tcPr>
            <w:tcW w:w="990" w:type="dxa"/>
          </w:tcPr>
          <w:p w:rsidR="006F576F" w:rsidRPr="00151953" w:rsidRDefault="006F576F" w:rsidP="00A11E20">
            <w:pPr>
              <w:rPr>
                <w:highlight w:val="lightGray"/>
              </w:rPr>
            </w:pPr>
          </w:p>
        </w:tc>
        <w:tc>
          <w:tcPr>
            <w:tcW w:w="3330" w:type="dxa"/>
          </w:tcPr>
          <w:p w:rsidR="006F576F" w:rsidRPr="00DA6E01" w:rsidRDefault="006F576F" w:rsidP="00A11E20">
            <w:pPr>
              <w:rPr>
                <w:sz w:val="18"/>
                <w:highlight w:val="lightGray"/>
              </w:rPr>
            </w:pPr>
          </w:p>
        </w:tc>
        <w:tc>
          <w:tcPr>
            <w:tcW w:w="900" w:type="dxa"/>
          </w:tcPr>
          <w:p w:rsidR="006F576F" w:rsidRPr="009C7679" w:rsidRDefault="006F576F" w:rsidP="00A11E20">
            <w:pPr>
              <w:rPr>
                <w:sz w:val="18"/>
                <w:highlight w:val="yellow"/>
              </w:rPr>
            </w:pPr>
            <w:r>
              <w:rPr>
                <w:noProof/>
              </w:rPr>
              <w:drawing>
                <wp:inline distT="0" distB="0" distL="0" distR="0">
                  <wp:extent cx="241540" cy="168694"/>
                  <wp:effectExtent l="0" t="0" r="6350"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6F576F" w:rsidRPr="009C7679" w:rsidRDefault="006F576F" w:rsidP="00A11E20">
            <w:pPr>
              <w:rPr>
                <w:sz w:val="18"/>
                <w:highlight w:val="yellow"/>
              </w:rPr>
            </w:pPr>
          </w:p>
        </w:tc>
      </w:tr>
      <w:tr w:rsidR="00810D8A" w:rsidRPr="00E371C1" w:rsidTr="006F576F">
        <w:tc>
          <w:tcPr>
            <w:tcW w:w="4821" w:type="dxa"/>
          </w:tcPr>
          <w:p w:rsidR="00810D8A" w:rsidRPr="002A45AC" w:rsidRDefault="002A45AC" w:rsidP="002A45AC">
            <w:pPr>
              <w:pStyle w:val="ListParagraph"/>
              <w:numPr>
                <w:ilvl w:val="1"/>
                <w:numId w:val="19"/>
              </w:numPr>
              <w:rPr>
                <w:sz w:val="18"/>
              </w:rPr>
            </w:pPr>
            <w:r>
              <w:rPr>
                <w:sz w:val="18"/>
              </w:rPr>
              <w:t>System will allow for</w:t>
            </w:r>
            <w:r w:rsidR="00810D8A" w:rsidRPr="002A45AC">
              <w:rPr>
                <w:sz w:val="18"/>
              </w:rPr>
              <w:t xml:space="preserve"> italicizing, bolding, underlining, font size and style changes</w:t>
            </w:r>
          </w:p>
        </w:tc>
        <w:tc>
          <w:tcPr>
            <w:tcW w:w="1137" w:type="dxa"/>
          </w:tcPr>
          <w:p w:rsidR="00810D8A" w:rsidRPr="002A45AC" w:rsidRDefault="002A45AC" w:rsidP="002A45AC">
            <w:pPr>
              <w:jc w:val="center"/>
            </w:pPr>
            <w:r w:rsidRPr="002A45AC">
              <w:t>X</w:t>
            </w:r>
          </w:p>
        </w:tc>
        <w:tc>
          <w:tcPr>
            <w:tcW w:w="1530" w:type="dxa"/>
          </w:tcPr>
          <w:p w:rsidR="00810D8A" w:rsidRPr="00151953" w:rsidRDefault="00810D8A" w:rsidP="00A11E20">
            <w:pPr>
              <w:rPr>
                <w:highlight w:val="lightGray"/>
              </w:rPr>
            </w:pPr>
          </w:p>
        </w:tc>
        <w:tc>
          <w:tcPr>
            <w:tcW w:w="1260" w:type="dxa"/>
          </w:tcPr>
          <w:p w:rsidR="00810D8A" w:rsidRPr="00151953" w:rsidRDefault="00810D8A" w:rsidP="00A11E20">
            <w:pPr>
              <w:rPr>
                <w:highlight w:val="lightGray"/>
              </w:rPr>
            </w:pPr>
          </w:p>
        </w:tc>
        <w:tc>
          <w:tcPr>
            <w:tcW w:w="990" w:type="dxa"/>
          </w:tcPr>
          <w:p w:rsidR="00810D8A" w:rsidRPr="00151953" w:rsidRDefault="00810D8A" w:rsidP="00A11E20">
            <w:pPr>
              <w:rPr>
                <w:highlight w:val="lightGray"/>
              </w:rPr>
            </w:pPr>
          </w:p>
        </w:tc>
        <w:tc>
          <w:tcPr>
            <w:tcW w:w="3330" w:type="dxa"/>
          </w:tcPr>
          <w:p w:rsidR="00810D8A" w:rsidRPr="00151953" w:rsidRDefault="00810D8A" w:rsidP="00A11E20">
            <w:pPr>
              <w:rPr>
                <w:highlight w:val="lightGray"/>
              </w:rPr>
            </w:pPr>
          </w:p>
        </w:tc>
        <w:tc>
          <w:tcPr>
            <w:tcW w:w="900" w:type="dxa"/>
          </w:tcPr>
          <w:p w:rsidR="00810D8A" w:rsidRPr="00151953" w:rsidRDefault="002A45AC" w:rsidP="00A11E20">
            <w:pPr>
              <w:rPr>
                <w:highlight w:val="lightGray"/>
              </w:rPr>
            </w:pPr>
            <w:r>
              <w:rPr>
                <w:noProof/>
              </w:rPr>
              <w:drawing>
                <wp:inline distT="0" distB="0" distL="0" distR="0">
                  <wp:extent cx="241540" cy="168694"/>
                  <wp:effectExtent l="0" t="0" r="635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151953" w:rsidRDefault="00810D8A" w:rsidP="00A11E20">
            <w:pPr>
              <w:rPr>
                <w:highlight w:val="lightGray"/>
              </w:rPr>
            </w:pPr>
          </w:p>
        </w:tc>
      </w:tr>
      <w:tr w:rsidR="00F67A16" w:rsidRPr="00E371C1" w:rsidTr="009224DE">
        <w:tc>
          <w:tcPr>
            <w:tcW w:w="14784" w:type="dxa"/>
            <w:gridSpan w:val="8"/>
          </w:tcPr>
          <w:p w:rsidR="00F67A16" w:rsidRPr="00EA3E1E" w:rsidRDefault="00F67A16" w:rsidP="00A11E20">
            <w:pPr>
              <w:rPr>
                <w:b/>
                <w:sz w:val="20"/>
              </w:rPr>
            </w:pPr>
            <w:r w:rsidRPr="00EA3E1E">
              <w:rPr>
                <w:b/>
                <w:sz w:val="20"/>
              </w:rPr>
              <w:t>Validation</w:t>
            </w:r>
          </w:p>
        </w:tc>
      </w:tr>
      <w:tr w:rsidR="00810D8A" w:rsidRPr="00E371C1" w:rsidTr="00606B73">
        <w:tc>
          <w:tcPr>
            <w:tcW w:w="4821" w:type="dxa"/>
          </w:tcPr>
          <w:p w:rsidR="00810D8A" w:rsidRPr="008D05FD" w:rsidRDefault="00810D8A" w:rsidP="008D05FD">
            <w:pPr>
              <w:pStyle w:val="ListParagraph"/>
              <w:numPr>
                <w:ilvl w:val="0"/>
                <w:numId w:val="19"/>
              </w:numPr>
              <w:rPr>
                <w:sz w:val="18"/>
              </w:rPr>
            </w:pPr>
            <w:r w:rsidRPr="008D05FD">
              <w:rPr>
                <w:sz w:val="18"/>
              </w:rPr>
              <w:t>Date validation</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F67A16">
        <w:tc>
          <w:tcPr>
            <w:tcW w:w="4821" w:type="dxa"/>
          </w:tcPr>
          <w:p w:rsidR="00810D8A" w:rsidRPr="008D05FD" w:rsidRDefault="00810D8A" w:rsidP="008D05FD">
            <w:pPr>
              <w:pStyle w:val="ListParagraph"/>
              <w:numPr>
                <w:ilvl w:val="1"/>
                <w:numId w:val="19"/>
              </w:numPr>
              <w:rPr>
                <w:sz w:val="18"/>
              </w:rPr>
            </w:pPr>
            <w:r w:rsidRPr="008D05FD">
              <w:rPr>
                <w:sz w:val="18"/>
              </w:rPr>
              <w:t xml:space="preserve">To make sure survey is not submitted twice. </w:t>
            </w:r>
          </w:p>
        </w:tc>
        <w:tc>
          <w:tcPr>
            <w:tcW w:w="1137" w:type="dxa"/>
          </w:tcPr>
          <w:p w:rsidR="00810D8A" w:rsidRPr="00E371C1" w:rsidRDefault="00810D8A" w:rsidP="00626DA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74B71" w:rsidP="00A11E20">
            <w:r>
              <w:rPr>
                <w:noProof/>
              </w:rPr>
              <w:drawing>
                <wp:inline distT="0" distB="0" distL="0" distR="0">
                  <wp:extent cx="241540" cy="168694"/>
                  <wp:effectExtent l="0" t="0" r="635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606B73">
        <w:tc>
          <w:tcPr>
            <w:tcW w:w="4821" w:type="dxa"/>
          </w:tcPr>
          <w:p w:rsidR="00810D8A" w:rsidRPr="00416BB1" w:rsidRDefault="00810D8A" w:rsidP="00416BB1">
            <w:pPr>
              <w:pStyle w:val="ListParagraph"/>
              <w:numPr>
                <w:ilvl w:val="2"/>
                <w:numId w:val="19"/>
              </w:numPr>
              <w:rPr>
                <w:sz w:val="18"/>
              </w:rPr>
            </w:pPr>
            <w:r w:rsidRPr="00416BB1">
              <w:rPr>
                <w:sz w:val="18"/>
              </w:rPr>
              <w:t xml:space="preserve">However, if the user contacts the Data Collection Tool Support POC after submitting </w:t>
            </w:r>
            <w:r w:rsidRPr="00416BB1">
              <w:rPr>
                <w:sz w:val="18"/>
              </w:rPr>
              <w:lastRenderedPageBreak/>
              <w:t>their data, the tool could be “unlocked” to make edits to the data submitted.</w:t>
            </w:r>
          </w:p>
        </w:tc>
        <w:tc>
          <w:tcPr>
            <w:tcW w:w="1137" w:type="dxa"/>
          </w:tcPr>
          <w:p w:rsidR="00810D8A" w:rsidRPr="00E371C1" w:rsidRDefault="00810D8A" w:rsidP="00626DA3">
            <w:pPr>
              <w:jc w:val="center"/>
            </w:pPr>
            <w:r>
              <w:lastRenderedPageBreak/>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7E7B25"/>
        </w:tc>
        <w:tc>
          <w:tcPr>
            <w:tcW w:w="900" w:type="dxa"/>
            <w:tcBorders>
              <w:bottom w:val="single" w:sz="4" w:space="0" w:color="auto"/>
            </w:tcBorders>
          </w:tcPr>
          <w:p w:rsidR="00810D8A" w:rsidRPr="009C7679" w:rsidRDefault="00824CA1" w:rsidP="007E7B25">
            <w:pPr>
              <w:rPr>
                <w:highlight w:val="yellow"/>
              </w:rPr>
            </w:pPr>
            <w:r>
              <w:rPr>
                <w:noProof/>
              </w:rPr>
              <w:drawing>
                <wp:inline distT="0" distB="0" distL="0" distR="0">
                  <wp:extent cx="241540" cy="168694"/>
                  <wp:effectExtent l="0" t="0" r="6350"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9C7679" w:rsidRDefault="00810D8A" w:rsidP="007E7B25">
            <w:pPr>
              <w:rPr>
                <w:highlight w:val="yellow"/>
              </w:rPr>
            </w:pPr>
          </w:p>
        </w:tc>
      </w:tr>
      <w:tr w:rsidR="00810D8A" w:rsidRPr="00E371C1" w:rsidTr="00606B73">
        <w:tc>
          <w:tcPr>
            <w:tcW w:w="4821" w:type="dxa"/>
          </w:tcPr>
          <w:p w:rsidR="00810D8A" w:rsidRPr="00416BB1" w:rsidRDefault="00810D8A" w:rsidP="00416BB1">
            <w:pPr>
              <w:pStyle w:val="ListParagraph"/>
              <w:numPr>
                <w:ilvl w:val="0"/>
                <w:numId w:val="19"/>
              </w:numPr>
              <w:rPr>
                <w:sz w:val="18"/>
              </w:rPr>
            </w:pPr>
            <w:r w:rsidRPr="00416BB1">
              <w:rPr>
                <w:sz w:val="18"/>
              </w:rPr>
              <w:lastRenderedPageBreak/>
              <w:t>Text validation</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shd w:val="clear" w:color="auto" w:fill="D9D9D9" w:themeFill="background1" w:themeFillShade="D9"/>
          </w:tcPr>
          <w:p w:rsidR="00810D8A" w:rsidRPr="00E371C1" w:rsidRDefault="00810D8A" w:rsidP="00A11E20"/>
        </w:tc>
        <w:tc>
          <w:tcPr>
            <w:tcW w:w="816" w:type="dxa"/>
            <w:shd w:val="clear" w:color="auto" w:fill="D9D9D9" w:themeFill="background1" w:themeFillShade="D9"/>
          </w:tcPr>
          <w:p w:rsidR="00810D8A" w:rsidRPr="00E371C1" w:rsidRDefault="00810D8A" w:rsidP="00A11E20"/>
        </w:tc>
      </w:tr>
      <w:tr w:rsidR="00810D8A" w:rsidRPr="00E371C1" w:rsidTr="00F67A16">
        <w:tc>
          <w:tcPr>
            <w:tcW w:w="4821" w:type="dxa"/>
          </w:tcPr>
          <w:p w:rsidR="00810D8A" w:rsidRPr="001A4ADC" w:rsidRDefault="00192F44" w:rsidP="00192F44">
            <w:pPr>
              <w:pStyle w:val="ListParagraph"/>
              <w:numPr>
                <w:ilvl w:val="1"/>
                <w:numId w:val="19"/>
              </w:numPr>
              <w:rPr>
                <w:sz w:val="18"/>
              </w:rPr>
            </w:pPr>
            <w:r>
              <w:rPr>
                <w:sz w:val="18"/>
              </w:rPr>
              <w:t xml:space="preserve">The System should provide the ability for authorized users </w:t>
            </w:r>
            <w:r w:rsidR="00810D8A" w:rsidRPr="001A4ADC">
              <w:rPr>
                <w:sz w:val="18"/>
              </w:rPr>
              <w:t>to choose whether input to each question or cell in a table is validated using any of the below strategies: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00570C" w:rsidP="00A11E20">
            <w:r>
              <w:rPr>
                <w:noProof/>
              </w:rPr>
              <w:drawing>
                <wp:inline distT="0" distB="0" distL="0" distR="0">
                  <wp:extent cx="241540" cy="168694"/>
                  <wp:effectExtent l="0" t="0" r="635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F67A16">
        <w:tc>
          <w:tcPr>
            <w:tcW w:w="4821" w:type="dxa"/>
          </w:tcPr>
          <w:p w:rsidR="00810D8A" w:rsidRPr="0056512E" w:rsidRDefault="00810D8A" w:rsidP="0056512E">
            <w:pPr>
              <w:pStyle w:val="ListParagraph"/>
              <w:numPr>
                <w:ilvl w:val="2"/>
                <w:numId w:val="19"/>
              </w:numPr>
              <w:rPr>
                <w:sz w:val="18"/>
              </w:rPr>
            </w:pPr>
            <w:r w:rsidRPr="0056512E">
              <w:rPr>
                <w:sz w:val="18"/>
              </w:rPr>
              <w:t>Validate if a number is within limits. For instance, percentage entered is always between 0 and 100</w:t>
            </w:r>
          </w:p>
        </w:tc>
        <w:tc>
          <w:tcPr>
            <w:tcW w:w="1137" w:type="dxa"/>
          </w:tcPr>
          <w:p w:rsidR="00810D8A" w:rsidRPr="00E371C1" w:rsidRDefault="00810D8A" w:rsidP="00626DA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74B71" w:rsidP="00A11E20">
            <w:r>
              <w:rPr>
                <w:noProof/>
              </w:rPr>
              <w:drawing>
                <wp:inline distT="0" distB="0" distL="0" distR="0">
                  <wp:extent cx="241540" cy="168694"/>
                  <wp:effectExtent l="0" t="0" r="635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F67A16">
        <w:tc>
          <w:tcPr>
            <w:tcW w:w="4821" w:type="dxa"/>
          </w:tcPr>
          <w:p w:rsidR="00810D8A" w:rsidRPr="00DD12AE" w:rsidRDefault="00810D8A" w:rsidP="00DD12AE">
            <w:pPr>
              <w:pStyle w:val="ListParagraph"/>
              <w:numPr>
                <w:ilvl w:val="2"/>
                <w:numId w:val="19"/>
              </w:numPr>
              <w:rPr>
                <w:sz w:val="18"/>
              </w:rPr>
            </w:pPr>
            <w:r w:rsidRPr="00DD12AE">
              <w:rPr>
                <w:sz w:val="18"/>
              </w:rPr>
              <w:t>Validate if a number is a positive integer</w:t>
            </w:r>
          </w:p>
        </w:tc>
        <w:tc>
          <w:tcPr>
            <w:tcW w:w="1137" w:type="dxa"/>
          </w:tcPr>
          <w:p w:rsidR="00810D8A" w:rsidRPr="00E371C1" w:rsidRDefault="00810D8A" w:rsidP="00626DA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74B71" w:rsidP="00A11E20">
            <w:r>
              <w:rPr>
                <w:noProof/>
              </w:rPr>
              <w:drawing>
                <wp:inline distT="0" distB="0" distL="0" distR="0">
                  <wp:extent cx="241540" cy="168694"/>
                  <wp:effectExtent l="0" t="0" r="635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606B73">
        <w:tc>
          <w:tcPr>
            <w:tcW w:w="4821" w:type="dxa"/>
          </w:tcPr>
          <w:p w:rsidR="00810D8A" w:rsidRPr="00DC371E" w:rsidRDefault="00810D8A" w:rsidP="00DC371E">
            <w:pPr>
              <w:pStyle w:val="ListParagraph"/>
              <w:numPr>
                <w:ilvl w:val="2"/>
                <w:numId w:val="19"/>
              </w:numPr>
              <w:rPr>
                <w:sz w:val="18"/>
              </w:rPr>
            </w:pPr>
            <w:r w:rsidRPr="00DC371E">
              <w:rPr>
                <w:sz w:val="18"/>
              </w:rPr>
              <w:t xml:space="preserve">Validate that an input is text with no special characters </w:t>
            </w:r>
          </w:p>
        </w:tc>
        <w:tc>
          <w:tcPr>
            <w:tcW w:w="1137" w:type="dxa"/>
          </w:tcPr>
          <w:p w:rsidR="00810D8A" w:rsidRPr="00E371C1" w:rsidRDefault="00810D8A" w:rsidP="00C46B4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56512E" w:rsidRDefault="0048351D" w:rsidP="0048351D">
            <w:pPr>
              <w:rPr>
                <w:sz w:val="18"/>
              </w:rPr>
            </w:pPr>
            <w:r>
              <w:rPr>
                <w:b/>
                <w:sz w:val="18"/>
              </w:rPr>
              <w:t xml:space="preserve">Exception: </w:t>
            </w:r>
            <w:r>
              <w:rPr>
                <w:sz w:val="18"/>
              </w:rPr>
              <w:t>t</w:t>
            </w:r>
            <w:r w:rsidR="00EC6877" w:rsidRPr="00195DEC">
              <w:rPr>
                <w:sz w:val="18"/>
              </w:rPr>
              <w:t xml:space="preserve">he system does not accept dollar signs in a text field.  </w:t>
            </w:r>
          </w:p>
        </w:tc>
        <w:tc>
          <w:tcPr>
            <w:tcW w:w="900" w:type="dxa"/>
            <w:tcBorders>
              <w:bottom w:val="single" w:sz="4" w:space="0" w:color="auto"/>
            </w:tcBorders>
          </w:tcPr>
          <w:p w:rsidR="00810D8A" w:rsidRPr="009C7679" w:rsidRDefault="0000570C" w:rsidP="00A11E20">
            <w:pPr>
              <w:rPr>
                <w:highlight w:val="yellow"/>
              </w:rPr>
            </w:pPr>
            <w:r>
              <w:rPr>
                <w:noProof/>
              </w:rPr>
              <w:drawing>
                <wp:inline distT="0" distB="0" distL="0" distR="0">
                  <wp:extent cx="241540" cy="168694"/>
                  <wp:effectExtent l="0" t="0" r="6350" b="31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9C7679" w:rsidRDefault="00810D8A" w:rsidP="00A11E20">
            <w:pPr>
              <w:rPr>
                <w:highlight w:val="yellow"/>
              </w:rPr>
            </w:pPr>
          </w:p>
        </w:tc>
      </w:tr>
      <w:tr w:rsidR="00810D8A" w:rsidRPr="00E371C1" w:rsidTr="00606B73">
        <w:tc>
          <w:tcPr>
            <w:tcW w:w="4821" w:type="dxa"/>
          </w:tcPr>
          <w:p w:rsidR="00810D8A" w:rsidRPr="00DC371E" w:rsidRDefault="00810D8A" w:rsidP="00DC371E">
            <w:pPr>
              <w:pStyle w:val="ListParagraph"/>
              <w:numPr>
                <w:ilvl w:val="2"/>
                <w:numId w:val="19"/>
              </w:numPr>
              <w:rPr>
                <w:sz w:val="18"/>
              </w:rPr>
            </w:pPr>
            <w:r w:rsidRPr="00DC371E">
              <w:rPr>
                <w:sz w:val="18"/>
              </w:rPr>
              <w:t>Validate dates</w:t>
            </w:r>
          </w:p>
        </w:tc>
        <w:tc>
          <w:tcPr>
            <w:tcW w:w="1137" w:type="dxa"/>
          </w:tcPr>
          <w:p w:rsidR="00810D8A" w:rsidRPr="00E371C1" w:rsidRDefault="00810D8A" w:rsidP="00C46B43">
            <w:pPr>
              <w:jc w:val="center"/>
            </w:pP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48351D" w:rsidP="0048351D">
            <w:pPr>
              <w:jc w:val="center"/>
            </w:pPr>
            <w:r>
              <w:t>X</w:t>
            </w:r>
          </w:p>
        </w:tc>
        <w:tc>
          <w:tcPr>
            <w:tcW w:w="3330" w:type="dxa"/>
          </w:tcPr>
          <w:p w:rsidR="001B3CFD" w:rsidRPr="0056512E" w:rsidRDefault="001B3CFD" w:rsidP="00A11E20">
            <w:pPr>
              <w:rPr>
                <w:sz w:val="18"/>
              </w:rPr>
            </w:pPr>
            <w:r>
              <w:rPr>
                <w:sz w:val="18"/>
              </w:rPr>
              <w:t xml:space="preserve">We currently do not have </w:t>
            </w:r>
            <w:r w:rsidR="007F7457">
              <w:rPr>
                <w:sz w:val="18"/>
              </w:rPr>
              <w:t>th</w:t>
            </w:r>
            <w:r w:rsidR="0000570C">
              <w:rPr>
                <w:sz w:val="18"/>
              </w:rPr>
              <w:t>e</w:t>
            </w:r>
            <w:r>
              <w:rPr>
                <w:sz w:val="18"/>
              </w:rPr>
              <w:t xml:space="preserve"> functionality</w:t>
            </w:r>
            <w:r w:rsidR="0000570C">
              <w:rPr>
                <w:sz w:val="18"/>
              </w:rPr>
              <w:t xml:space="preserve"> to restrict dates based on other dates.</w:t>
            </w:r>
          </w:p>
        </w:tc>
        <w:tc>
          <w:tcPr>
            <w:tcW w:w="900" w:type="dxa"/>
            <w:shd w:val="clear" w:color="auto" w:fill="D9D9D9" w:themeFill="background1" w:themeFillShade="D9"/>
          </w:tcPr>
          <w:p w:rsidR="00810D8A" w:rsidRPr="009C7679" w:rsidRDefault="00810D8A" w:rsidP="00A11E20">
            <w:pPr>
              <w:rPr>
                <w:highlight w:val="yellow"/>
              </w:rPr>
            </w:pPr>
          </w:p>
        </w:tc>
        <w:tc>
          <w:tcPr>
            <w:tcW w:w="816" w:type="dxa"/>
            <w:shd w:val="clear" w:color="auto" w:fill="D9D9D9" w:themeFill="background1" w:themeFillShade="D9"/>
          </w:tcPr>
          <w:p w:rsidR="00810D8A" w:rsidRPr="009C7679" w:rsidRDefault="00810D8A" w:rsidP="00A11E20">
            <w:pPr>
              <w:rPr>
                <w:highlight w:val="yellow"/>
              </w:rPr>
            </w:pPr>
          </w:p>
        </w:tc>
      </w:tr>
      <w:tr w:rsidR="00810D8A" w:rsidRPr="00E371C1" w:rsidTr="00F67A16">
        <w:tc>
          <w:tcPr>
            <w:tcW w:w="4821" w:type="dxa"/>
          </w:tcPr>
          <w:p w:rsidR="00810D8A" w:rsidRPr="00872A6B" w:rsidRDefault="00810D8A" w:rsidP="00872A6B">
            <w:pPr>
              <w:pStyle w:val="ListParagraph"/>
              <w:numPr>
                <w:ilvl w:val="2"/>
                <w:numId w:val="19"/>
              </w:numPr>
              <w:rPr>
                <w:sz w:val="18"/>
              </w:rPr>
            </w:pPr>
            <w:r w:rsidRPr="00872A6B">
              <w:rPr>
                <w:sz w:val="18"/>
              </w:rPr>
              <w:t>Validate that required questions or cells in table are answered</w:t>
            </w:r>
          </w:p>
        </w:tc>
        <w:tc>
          <w:tcPr>
            <w:tcW w:w="1137" w:type="dxa"/>
          </w:tcPr>
          <w:p w:rsidR="00810D8A" w:rsidRPr="00E371C1" w:rsidRDefault="00810D8A" w:rsidP="00C46B4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474B71" w:rsidP="00A11E20">
            <w:r>
              <w:rPr>
                <w:noProof/>
              </w:rPr>
              <w:drawing>
                <wp:inline distT="0" distB="0" distL="0" distR="0">
                  <wp:extent cx="241540" cy="168694"/>
                  <wp:effectExtent l="0" t="0" r="635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F67A16" w:rsidRPr="00E371C1" w:rsidTr="009224DE">
        <w:tc>
          <w:tcPr>
            <w:tcW w:w="14784" w:type="dxa"/>
            <w:gridSpan w:val="8"/>
          </w:tcPr>
          <w:p w:rsidR="00F67A16" w:rsidRPr="00F67A16" w:rsidRDefault="00F67A16" w:rsidP="00A11E20">
            <w:pPr>
              <w:rPr>
                <w:b/>
                <w:sz w:val="18"/>
              </w:rPr>
            </w:pPr>
            <w:r w:rsidRPr="00F67A16">
              <w:rPr>
                <w:b/>
                <w:sz w:val="18"/>
              </w:rPr>
              <w:t>Security and Access Levels</w:t>
            </w:r>
          </w:p>
        </w:tc>
      </w:tr>
      <w:tr w:rsidR="0075282D" w:rsidRPr="00E371C1" w:rsidTr="00606B73">
        <w:tc>
          <w:tcPr>
            <w:tcW w:w="4821" w:type="dxa"/>
          </w:tcPr>
          <w:p w:rsidR="0075282D" w:rsidRPr="00AF7B43" w:rsidRDefault="0075282D" w:rsidP="00CC0CA8">
            <w:pPr>
              <w:pStyle w:val="ListParagraph"/>
              <w:numPr>
                <w:ilvl w:val="0"/>
                <w:numId w:val="19"/>
              </w:numPr>
              <w:rPr>
                <w:sz w:val="18"/>
              </w:rPr>
            </w:pPr>
            <w:r w:rsidRPr="00AF7B43">
              <w:rPr>
                <w:sz w:val="18"/>
              </w:rPr>
              <w:t xml:space="preserve">System will </w:t>
            </w:r>
            <w:r>
              <w:rPr>
                <w:sz w:val="18"/>
              </w:rPr>
              <w:t>provide the ability to define security and access levels.  Access levels (privileges) can be assigned at the form or module level.</w:t>
            </w:r>
          </w:p>
        </w:tc>
        <w:tc>
          <w:tcPr>
            <w:tcW w:w="1137" w:type="dxa"/>
          </w:tcPr>
          <w:p w:rsidR="0075282D" w:rsidRPr="00E371C1" w:rsidRDefault="0075282D" w:rsidP="00A11E20"/>
        </w:tc>
        <w:tc>
          <w:tcPr>
            <w:tcW w:w="1530" w:type="dxa"/>
          </w:tcPr>
          <w:p w:rsidR="0075282D" w:rsidRPr="00E371C1" w:rsidRDefault="0075282D" w:rsidP="00A11E20"/>
        </w:tc>
        <w:tc>
          <w:tcPr>
            <w:tcW w:w="1260" w:type="dxa"/>
          </w:tcPr>
          <w:p w:rsidR="0075282D" w:rsidRPr="00E371C1" w:rsidRDefault="0075282D" w:rsidP="00A11E20"/>
        </w:tc>
        <w:tc>
          <w:tcPr>
            <w:tcW w:w="990" w:type="dxa"/>
          </w:tcPr>
          <w:p w:rsidR="0075282D" w:rsidRPr="00E371C1" w:rsidRDefault="0075282D" w:rsidP="00A11E20"/>
        </w:tc>
        <w:tc>
          <w:tcPr>
            <w:tcW w:w="3330" w:type="dxa"/>
          </w:tcPr>
          <w:p w:rsidR="0075282D" w:rsidRPr="0014280C" w:rsidRDefault="0075282D" w:rsidP="00A11E20">
            <w:pPr>
              <w:rPr>
                <w:sz w:val="20"/>
              </w:rPr>
            </w:pPr>
          </w:p>
        </w:tc>
        <w:tc>
          <w:tcPr>
            <w:tcW w:w="900" w:type="dxa"/>
            <w:shd w:val="clear" w:color="auto" w:fill="D9D9D9" w:themeFill="background1" w:themeFillShade="D9"/>
          </w:tcPr>
          <w:p w:rsidR="0075282D" w:rsidRDefault="0075282D" w:rsidP="00A11E20">
            <w:pPr>
              <w:rPr>
                <w:sz w:val="20"/>
              </w:rPr>
            </w:pPr>
          </w:p>
        </w:tc>
        <w:tc>
          <w:tcPr>
            <w:tcW w:w="816" w:type="dxa"/>
            <w:shd w:val="clear" w:color="auto" w:fill="D9D9D9" w:themeFill="background1" w:themeFillShade="D9"/>
          </w:tcPr>
          <w:p w:rsidR="0075282D" w:rsidRDefault="0075282D" w:rsidP="00A11E20">
            <w:pPr>
              <w:rPr>
                <w:sz w:val="20"/>
              </w:rPr>
            </w:pPr>
          </w:p>
        </w:tc>
      </w:tr>
      <w:tr w:rsidR="00810D8A" w:rsidRPr="00E371C1" w:rsidTr="00826B80">
        <w:tc>
          <w:tcPr>
            <w:tcW w:w="4821" w:type="dxa"/>
          </w:tcPr>
          <w:p w:rsidR="00810D8A" w:rsidRPr="008711E2" w:rsidRDefault="00A31F55" w:rsidP="008711E2">
            <w:pPr>
              <w:pStyle w:val="ListParagraph"/>
              <w:numPr>
                <w:ilvl w:val="1"/>
                <w:numId w:val="19"/>
              </w:numPr>
              <w:rPr>
                <w:sz w:val="18"/>
              </w:rPr>
            </w:pPr>
            <w:r>
              <w:rPr>
                <w:sz w:val="18"/>
              </w:rPr>
              <w:lastRenderedPageBreak/>
              <w:t xml:space="preserve">System will provide the ability to assign </w:t>
            </w:r>
            <w:r w:rsidR="00497F03">
              <w:rPr>
                <w:sz w:val="18"/>
              </w:rPr>
              <w:t>t</w:t>
            </w:r>
            <w:r>
              <w:rPr>
                <w:sz w:val="18"/>
              </w:rPr>
              <w:t>he following set of privileges to users: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A31F55" w:rsidP="00A11E20">
            <w:r>
              <w:rPr>
                <w:noProof/>
              </w:rPr>
              <w:drawing>
                <wp:inline distT="0" distB="0" distL="0" distR="0">
                  <wp:extent cx="241540" cy="168694"/>
                  <wp:effectExtent l="0" t="0" r="635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471D9B" w:rsidRDefault="00A31F55" w:rsidP="00471D9B">
            <w:pPr>
              <w:pStyle w:val="ListParagraph"/>
              <w:numPr>
                <w:ilvl w:val="2"/>
                <w:numId w:val="19"/>
              </w:numPr>
              <w:rPr>
                <w:sz w:val="18"/>
              </w:rPr>
            </w:pPr>
            <w:r>
              <w:rPr>
                <w:sz w:val="18"/>
              </w:rPr>
              <w:t xml:space="preserve"> </w:t>
            </w:r>
            <w:r w:rsidRPr="00285251">
              <w:rPr>
                <w:b/>
                <w:sz w:val="18"/>
              </w:rPr>
              <w:t>Read</w:t>
            </w:r>
            <w:r>
              <w:rPr>
                <w:sz w:val="18"/>
              </w:rPr>
              <w:t xml:space="preserve"> </w:t>
            </w:r>
            <w:r w:rsidR="006B11A5">
              <w:rPr>
                <w:sz w:val="18"/>
              </w:rPr>
              <w:t>–</w:t>
            </w:r>
            <w:r>
              <w:rPr>
                <w:sz w:val="18"/>
              </w:rPr>
              <w:t xml:space="preserve"> </w:t>
            </w:r>
            <w:r w:rsidR="006B11A5">
              <w:rPr>
                <w:sz w:val="18"/>
              </w:rPr>
              <w:t xml:space="preserve">a </w:t>
            </w:r>
            <w:r w:rsidR="003C3C4B">
              <w:rPr>
                <w:sz w:val="18"/>
              </w:rPr>
              <w:t>user assigned</w:t>
            </w:r>
            <w:r w:rsidR="006B11A5">
              <w:rPr>
                <w:sz w:val="18"/>
              </w:rPr>
              <w:t xml:space="preserve"> this privilege </w:t>
            </w:r>
            <w:r w:rsidR="0098138E">
              <w:rPr>
                <w:sz w:val="18"/>
              </w:rPr>
              <w:t>on a form has the ability to</w:t>
            </w:r>
            <w:r w:rsidR="00285251">
              <w:rPr>
                <w:sz w:val="18"/>
              </w:rPr>
              <w:t xml:space="preserve"> read the questions. No data entry is allowed.</w:t>
            </w:r>
          </w:p>
        </w:tc>
        <w:tc>
          <w:tcPr>
            <w:tcW w:w="1137" w:type="dxa"/>
          </w:tcPr>
          <w:p w:rsidR="00810D8A" w:rsidRPr="00E371C1" w:rsidRDefault="00810D8A" w:rsidP="00C46B43">
            <w:pPr>
              <w:jc w:val="center"/>
            </w:pP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A31F55" w:rsidP="00A11E20">
            <w:r>
              <w:rPr>
                <w:noProof/>
              </w:rPr>
              <w:drawing>
                <wp:inline distT="0" distB="0" distL="0" distR="0">
                  <wp:extent cx="241540" cy="168694"/>
                  <wp:effectExtent l="0" t="0" r="635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F30532" w:rsidRDefault="00A31F55" w:rsidP="00F30532">
            <w:pPr>
              <w:pStyle w:val="ListParagraph"/>
              <w:numPr>
                <w:ilvl w:val="2"/>
                <w:numId w:val="19"/>
              </w:numPr>
              <w:rPr>
                <w:sz w:val="18"/>
              </w:rPr>
            </w:pPr>
            <w:r>
              <w:rPr>
                <w:sz w:val="18"/>
              </w:rPr>
              <w:t xml:space="preserve"> </w:t>
            </w:r>
            <w:r w:rsidRPr="003C3C4B">
              <w:rPr>
                <w:b/>
                <w:sz w:val="18"/>
              </w:rPr>
              <w:t>Read/Write</w:t>
            </w:r>
            <w:r>
              <w:rPr>
                <w:sz w:val="18"/>
              </w:rPr>
              <w:t xml:space="preserve"> </w:t>
            </w:r>
            <w:r w:rsidR="003C3C4B">
              <w:rPr>
                <w:sz w:val="18"/>
              </w:rPr>
              <w:t>–</w:t>
            </w:r>
            <w:r>
              <w:rPr>
                <w:sz w:val="18"/>
              </w:rPr>
              <w:t xml:space="preserve"> </w:t>
            </w:r>
            <w:r w:rsidR="003C3C4B">
              <w:rPr>
                <w:sz w:val="18"/>
              </w:rPr>
              <w:t>a user assig</w:t>
            </w:r>
            <w:r w:rsidR="0098138E">
              <w:rPr>
                <w:sz w:val="18"/>
              </w:rPr>
              <w:t>ned this privilege on a form has the ability to</w:t>
            </w:r>
            <w:r w:rsidR="003C3C4B">
              <w:rPr>
                <w:sz w:val="18"/>
              </w:rPr>
              <w:t xml:space="preserve"> read, enter, and update questions.</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14280C">
            <w:pPr>
              <w:jc w:val="center"/>
            </w:pPr>
          </w:p>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A31F55" w:rsidP="00A11E20">
            <w:r>
              <w:rPr>
                <w:noProof/>
              </w:rPr>
              <w:drawing>
                <wp:inline distT="0" distB="0" distL="0" distR="0">
                  <wp:extent cx="241540" cy="168694"/>
                  <wp:effectExtent l="0" t="0" r="6350" b="317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A40588" w:rsidRDefault="00A31F55" w:rsidP="00A40588">
            <w:pPr>
              <w:pStyle w:val="ListParagraph"/>
              <w:numPr>
                <w:ilvl w:val="2"/>
                <w:numId w:val="19"/>
              </w:numPr>
              <w:rPr>
                <w:sz w:val="18"/>
              </w:rPr>
            </w:pPr>
            <w:r>
              <w:rPr>
                <w:sz w:val="18"/>
              </w:rPr>
              <w:t xml:space="preserve"> </w:t>
            </w:r>
            <w:r w:rsidRPr="009C08D1">
              <w:rPr>
                <w:b/>
                <w:sz w:val="18"/>
              </w:rPr>
              <w:t>Complete</w:t>
            </w:r>
            <w:r>
              <w:rPr>
                <w:sz w:val="18"/>
              </w:rPr>
              <w:t xml:space="preserve"> </w:t>
            </w:r>
            <w:r w:rsidR="009C08D1">
              <w:rPr>
                <w:sz w:val="18"/>
              </w:rPr>
              <w:t>- a</w:t>
            </w:r>
            <w:r w:rsidR="0098138E">
              <w:rPr>
                <w:sz w:val="18"/>
              </w:rPr>
              <w:t xml:space="preserve"> user assigned this privilege on a form has the ability to</w:t>
            </w:r>
            <w:r w:rsidR="009C08D1">
              <w:rPr>
                <w:sz w:val="18"/>
              </w:rPr>
              <w:t xml:space="preserve"> mark the form as complete. This indicates that the form is ready for review and final submission.</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14280C">
            <w:pPr>
              <w:jc w:val="center"/>
            </w:pPr>
          </w:p>
        </w:tc>
        <w:tc>
          <w:tcPr>
            <w:tcW w:w="990" w:type="dxa"/>
          </w:tcPr>
          <w:p w:rsidR="00810D8A" w:rsidRPr="00E371C1" w:rsidRDefault="00810D8A" w:rsidP="00A11E20"/>
        </w:tc>
        <w:tc>
          <w:tcPr>
            <w:tcW w:w="3330" w:type="dxa"/>
          </w:tcPr>
          <w:p w:rsidR="00810D8A" w:rsidRPr="00E371C1" w:rsidRDefault="00810D8A" w:rsidP="002128BE"/>
        </w:tc>
        <w:tc>
          <w:tcPr>
            <w:tcW w:w="900" w:type="dxa"/>
          </w:tcPr>
          <w:p w:rsidR="00810D8A" w:rsidRPr="00E371C1" w:rsidRDefault="00810D8A" w:rsidP="002128BE"/>
        </w:tc>
        <w:tc>
          <w:tcPr>
            <w:tcW w:w="816" w:type="dxa"/>
          </w:tcPr>
          <w:p w:rsidR="00810D8A" w:rsidRPr="00E371C1" w:rsidRDefault="00A31F55" w:rsidP="002128BE">
            <w:r>
              <w:rPr>
                <w:noProof/>
              </w:rPr>
              <w:drawing>
                <wp:inline distT="0" distB="0" distL="0" distR="0">
                  <wp:extent cx="241540" cy="168694"/>
                  <wp:effectExtent l="0" t="0" r="635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605BE7" w:rsidRDefault="00A31F55" w:rsidP="00605BE7">
            <w:pPr>
              <w:pStyle w:val="ListParagraph"/>
              <w:numPr>
                <w:ilvl w:val="2"/>
                <w:numId w:val="19"/>
              </w:numPr>
              <w:rPr>
                <w:sz w:val="18"/>
              </w:rPr>
            </w:pPr>
            <w:r>
              <w:rPr>
                <w:sz w:val="18"/>
              </w:rPr>
              <w:t xml:space="preserve"> </w:t>
            </w:r>
            <w:r w:rsidRPr="009C08D1">
              <w:rPr>
                <w:b/>
                <w:sz w:val="18"/>
              </w:rPr>
              <w:t>Approve</w:t>
            </w:r>
            <w:r>
              <w:rPr>
                <w:sz w:val="18"/>
              </w:rPr>
              <w:t xml:space="preserve"> </w:t>
            </w:r>
            <w:r w:rsidR="009C08D1">
              <w:rPr>
                <w:sz w:val="18"/>
              </w:rPr>
              <w:t>–</w:t>
            </w:r>
            <w:r>
              <w:rPr>
                <w:sz w:val="18"/>
              </w:rPr>
              <w:t xml:space="preserve"> </w:t>
            </w:r>
            <w:r w:rsidR="009C08D1">
              <w:rPr>
                <w:sz w:val="18"/>
              </w:rPr>
              <w:t xml:space="preserve">a user assigned this privilege on a form has the ability to mark the form as approved. This indicates that the form has been reviewed and is ready for final submission; no changes to the data are required.  Once this action </w:t>
            </w:r>
            <w:r w:rsidR="001C6226">
              <w:rPr>
                <w:sz w:val="18"/>
              </w:rPr>
              <w:t>has been performed, the form becomes read-only.</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071C4E"/>
        </w:tc>
        <w:tc>
          <w:tcPr>
            <w:tcW w:w="900" w:type="dxa"/>
          </w:tcPr>
          <w:p w:rsidR="00810D8A" w:rsidRPr="00E371C1" w:rsidRDefault="00810D8A" w:rsidP="00071C4E"/>
        </w:tc>
        <w:tc>
          <w:tcPr>
            <w:tcW w:w="816" w:type="dxa"/>
          </w:tcPr>
          <w:p w:rsidR="00810D8A" w:rsidRPr="00E371C1" w:rsidRDefault="00A31F55" w:rsidP="00071C4E">
            <w:r>
              <w:rPr>
                <w:noProof/>
              </w:rPr>
              <w:drawing>
                <wp:inline distT="0" distB="0" distL="0" distR="0">
                  <wp:extent cx="241540" cy="168694"/>
                  <wp:effectExtent l="0" t="0" r="635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605BE7" w:rsidRDefault="00A31F55" w:rsidP="00605BE7">
            <w:pPr>
              <w:pStyle w:val="ListParagraph"/>
              <w:numPr>
                <w:ilvl w:val="2"/>
                <w:numId w:val="19"/>
              </w:numPr>
              <w:rPr>
                <w:sz w:val="18"/>
              </w:rPr>
            </w:pPr>
            <w:r>
              <w:rPr>
                <w:sz w:val="18"/>
              </w:rPr>
              <w:t xml:space="preserve"> </w:t>
            </w:r>
            <w:r w:rsidRPr="00FC58A9">
              <w:rPr>
                <w:b/>
                <w:sz w:val="18"/>
              </w:rPr>
              <w:t>Submit</w:t>
            </w:r>
            <w:r>
              <w:rPr>
                <w:sz w:val="18"/>
              </w:rPr>
              <w:t xml:space="preserve"> </w:t>
            </w:r>
            <w:r w:rsidR="00FC58A9">
              <w:rPr>
                <w:sz w:val="18"/>
              </w:rPr>
              <w:t>- a</w:t>
            </w:r>
            <w:r w:rsidR="001C6226">
              <w:rPr>
                <w:sz w:val="18"/>
              </w:rPr>
              <w:t xml:space="preserve"> user assigned this </w:t>
            </w:r>
            <w:r w:rsidR="00FC58A9">
              <w:rPr>
                <w:sz w:val="18"/>
              </w:rPr>
              <w:t>privilege on a module has the ability to submit the module for final submission. Once this action has been taken, the module is locked.</w:t>
            </w:r>
          </w:p>
        </w:tc>
        <w:tc>
          <w:tcPr>
            <w:tcW w:w="1137" w:type="dxa"/>
          </w:tcPr>
          <w:p w:rsidR="00810D8A" w:rsidRPr="00E371C1" w:rsidRDefault="00810D8A" w:rsidP="00814DD7">
            <w:pPr>
              <w:jc w:val="center"/>
            </w:pP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810D8A" w:rsidP="00A11E20"/>
        </w:tc>
        <w:tc>
          <w:tcPr>
            <w:tcW w:w="816" w:type="dxa"/>
          </w:tcPr>
          <w:p w:rsidR="00810D8A" w:rsidRPr="00E371C1" w:rsidRDefault="00A31F55" w:rsidP="00A11E20">
            <w:r>
              <w:rPr>
                <w:noProof/>
              </w:rPr>
              <w:drawing>
                <wp:inline distT="0" distB="0" distL="0" distR="0">
                  <wp:extent cx="241540" cy="168694"/>
                  <wp:effectExtent l="0" t="0" r="635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810D8A" w:rsidRPr="00E371C1" w:rsidTr="00826B80">
        <w:tc>
          <w:tcPr>
            <w:tcW w:w="4821" w:type="dxa"/>
          </w:tcPr>
          <w:p w:rsidR="00810D8A" w:rsidRPr="00605BE7" w:rsidRDefault="00A31F55" w:rsidP="00605BE7">
            <w:pPr>
              <w:pStyle w:val="ListParagraph"/>
              <w:numPr>
                <w:ilvl w:val="2"/>
                <w:numId w:val="19"/>
              </w:numPr>
              <w:rPr>
                <w:sz w:val="18"/>
              </w:rPr>
            </w:pPr>
            <w:r>
              <w:rPr>
                <w:sz w:val="18"/>
              </w:rPr>
              <w:t xml:space="preserve"> </w:t>
            </w:r>
            <w:r w:rsidRPr="008C149D">
              <w:rPr>
                <w:b/>
                <w:sz w:val="18"/>
              </w:rPr>
              <w:t>Decline</w:t>
            </w:r>
            <w:r>
              <w:rPr>
                <w:sz w:val="18"/>
              </w:rPr>
              <w:t xml:space="preserve"> </w:t>
            </w:r>
            <w:r w:rsidR="008C149D">
              <w:rPr>
                <w:sz w:val="18"/>
              </w:rPr>
              <w:t>–</w:t>
            </w:r>
            <w:r>
              <w:rPr>
                <w:sz w:val="18"/>
              </w:rPr>
              <w:t xml:space="preserve"> </w:t>
            </w:r>
            <w:r w:rsidR="008C149D">
              <w:rPr>
                <w:sz w:val="18"/>
              </w:rPr>
              <w:t xml:space="preserve">a user assigned this privilege on a form has the ability to mark the form as declined.  This indicates that the form </w:t>
            </w:r>
            <w:r w:rsidR="008C149D">
              <w:rPr>
                <w:sz w:val="18"/>
              </w:rPr>
              <w:lastRenderedPageBreak/>
              <w:t>contains data that needs to be modified before final submission.</w:t>
            </w:r>
          </w:p>
        </w:tc>
        <w:tc>
          <w:tcPr>
            <w:tcW w:w="1137" w:type="dxa"/>
          </w:tcPr>
          <w:p w:rsidR="00810D8A" w:rsidRPr="00E371C1" w:rsidRDefault="00810D8A" w:rsidP="00A11E20"/>
        </w:tc>
        <w:tc>
          <w:tcPr>
            <w:tcW w:w="1530" w:type="dxa"/>
          </w:tcPr>
          <w:p w:rsidR="00810D8A" w:rsidRPr="00E371C1" w:rsidRDefault="00810D8A" w:rsidP="00A11E20"/>
        </w:tc>
        <w:tc>
          <w:tcPr>
            <w:tcW w:w="1260" w:type="dxa"/>
          </w:tcPr>
          <w:p w:rsidR="00810D8A" w:rsidRPr="00E371C1" w:rsidRDefault="00810D8A" w:rsidP="00814DD7">
            <w:pPr>
              <w:jc w:val="center"/>
            </w:pPr>
          </w:p>
        </w:tc>
        <w:tc>
          <w:tcPr>
            <w:tcW w:w="990" w:type="dxa"/>
          </w:tcPr>
          <w:p w:rsidR="00810D8A" w:rsidRPr="00E371C1" w:rsidRDefault="00810D8A" w:rsidP="00A11E20"/>
        </w:tc>
        <w:tc>
          <w:tcPr>
            <w:tcW w:w="3330" w:type="dxa"/>
          </w:tcPr>
          <w:p w:rsidR="00810D8A" w:rsidRPr="00E371C1" w:rsidRDefault="00810D8A" w:rsidP="00071C4E"/>
        </w:tc>
        <w:tc>
          <w:tcPr>
            <w:tcW w:w="900" w:type="dxa"/>
          </w:tcPr>
          <w:p w:rsidR="00810D8A" w:rsidRPr="00E371C1" w:rsidRDefault="00810D8A" w:rsidP="00071C4E"/>
        </w:tc>
        <w:tc>
          <w:tcPr>
            <w:tcW w:w="816" w:type="dxa"/>
          </w:tcPr>
          <w:p w:rsidR="00810D8A" w:rsidRPr="00E371C1" w:rsidRDefault="00A31F55" w:rsidP="00071C4E">
            <w:r>
              <w:rPr>
                <w:noProof/>
              </w:rPr>
              <w:drawing>
                <wp:inline distT="0" distB="0" distL="0" distR="0">
                  <wp:extent cx="241540" cy="168694"/>
                  <wp:effectExtent l="0" t="0" r="635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960DC3" w:rsidRPr="00E371C1" w:rsidTr="00826B80">
        <w:tc>
          <w:tcPr>
            <w:tcW w:w="4821" w:type="dxa"/>
          </w:tcPr>
          <w:p w:rsidR="00960DC3" w:rsidRPr="00076E5E" w:rsidRDefault="00960DC3" w:rsidP="009224DE">
            <w:pPr>
              <w:pStyle w:val="ListParagraph"/>
              <w:numPr>
                <w:ilvl w:val="0"/>
                <w:numId w:val="19"/>
              </w:numPr>
              <w:rPr>
                <w:sz w:val="18"/>
              </w:rPr>
            </w:pPr>
            <w:r>
              <w:rPr>
                <w:sz w:val="18"/>
              </w:rPr>
              <w:lastRenderedPageBreak/>
              <w:t xml:space="preserve">System will provide the ability for authorized users </w:t>
            </w:r>
            <w:r w:rsidRPr="00076E5E">
              <w:rPr>
                <w:sz w:val="18"/>
              </w:rPr>
              <w:t>to assign one user’s form to another user so that when a new user comes on board they will not have to start with a blank slate. The old user’s data will be visible to the new user.</w:t>
            </w:r>
          </w:p>
        </w:tc>
        <w:tc>
          <w:tcPr>
            <w:tcW w:w="1137" w:type="dxa"/>
          </w:tcPr>
          <w:p w:rsidR="00960DC3" w:rsidRPr="00076E5E" w:rsidRDefault="00960DC3" w:rsidP="009224DE"/>
        </w:tc>
        <w:tc>
          <w:tcPr>
            <w:tcW w:w="1530" w:type="dxa"/>
          </w:tcPr>
          <w:p w:rsidR="00960DC3" w:rsidRPr="00076E5E" w:rsidRDefault="0048351D" w:rsidP="0048351D">
            <w:pPr>
              <w:jc w:val="center"/>
            </w:pPr>
            <w:r>
              <w:t>X</w:t>
            </w:r>
          </w:p>
        </w:tc>
        <w:tc>
          <w:tcPr>
            <w:tcW w:w="1260" w:type="dxa"/>
          </w:tcPr>
          <w:p w:rsidR="00960DC3" w:rsidRPr="00076E5E" w:rsidRDefault="00960DC3" w:rsidP="009224DE">
            <w:pPr>
              <w:jc w:val="center"/>
            </w:pPr>
          </w:p>
        </w:tc>
        <w:tc>
          <w:tcPr>
            <w:tcW w:w="990" w:type="dxa"/>
          </w:tcPr>
          <w:p w:rsidR="00960DC3" w:rsidRPr="00076E5E" w:rsidRDefault="00960DC3" w:rsidP="009224DE"/>
        </w:tc>
        <w:tc>
          <w:tcPr>
            <w:tcW w:w="3330" w:type="dxa"/>
          </w:tcPr>
          <w:p w:rsidR="00960DC3" w:rsidRPr="00076E5E" w:rsidRDefault="00960DC3" w:rsidP="009224DE">
            <w:pPr>
              <w:rPr>
                <w:sz w:val="18"/>
              </w:rPr>
            </w:pPr>
            <w:r>
              <w:rPr>
                <w:sz w:val="18"/>
              </w:rPr>
              <w:t xml:space="preserve">In the </w:t>
            </w:r>
            <w:r w:rsidRPr="0048351D">
              <w:rPr>
                <w:b/>
                <w:sz w:val="18"/>
                <w:u w:val="single"/>
              </w:rPr>
              <w:t>second release</w:t>
            </w:r>
            <w:r>
              <w:rPr>
                <w:sz w:val="18"/>
              </w:rPr>
              <w:t>, there will be a comprehensive administration page that allows re-assignment of users to forms</w:t>
            </w:r>
            <w:r w:rsidR="002553B9">
              <w:rPr>
                <w:sz w:val="18"/>
              </w:rPr>
              <w:t>. Multiple users can be assigned to the same form.</w:t>
            </w:r>
          </w:p>
        </w:tc>
        <w:tc>
          <w:tcPr>
            <w:tcW w:w="900" w:type="dxa"/>
          </w:tcPr>
          <w:p w:rsidR="00960DC3" w:rsidRPr="009C7679" w:rsidRDefault="00960DC3" w:rsidP="009224DE">
            <w:pPr>
              <w:rPr>
                <w:highlight w:val="yellow"/>
              </w:rPr>
            </w:pPr>
          </w:p>
        </w:tc>
        <w:tc>
          <w:tcPr>
            <w:tcW w:w="816" w:type="dxa"/>
          </w:tcPr>
          <w:p w:rsidR="00960DC3" w:rsidRPr="009C7679" w:rsidRDefault="00960DC3" w:rsidP="009224DE">
            <w:pPr>
              <w:rPr>
                <w:highlight w:val="yellow"/>
              </w:rPr>
            </w:pPr>
            <w:r>
              <w:rPr>
                <w:noProof/>
              </w:rPr>
              <w:drawing>
                <wp:inline distT="0" distB="0" distL="0" distR="0">
                  <wp:extent cx="241540" cy="168694"/>
                  <wp:effectExtent l="0" t="0" r="635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r>
      <w:tr w:rsidR="00F106D2" w:rsidRPr="00E371C1" w:rsidTr="00826B80">
        <w:tc>
          <w:tcPr>
            <w:tcW w:w="4821" w:type="dxa"/>
          </w:tcPr>
          <w:p w:rsidR="00F106D2" w:rsidRPr="004320AA" w:rsidRDefault="00F106D2" w:rsidP="009224DE">
            <w:pPr>
              <w:pStyle w:val="ListParagraph"/>
              <w:numPr>
                <w:ilvl w:val="0"/>
                <w:numId w:val="19"/>
              </w:numPr>
              <w:rPr>
                <w:sz w:val="18"/>
              </w:rPr>
            </w:pPr>
            <w:r>
              <w:rPr>
                <w:sz w:val="18"/>
              </w:rPr>
              <w:t xml:space="preserve">System should provide the ability for authorized users to </w:t>
            </w:r>
            <w:r w:rsidRPr="004320AA">
              <w:rPr>
                <w:sz w:val="18"/>
              </w:rPr>
              <w:t xml:space="preserve">reopen a form or an entire survey to allow user to make changes directed by the PI during the review and approval process </w:t>
            </w:r>
          </w:p>
        </w:tc>
        <w:tc>
          <w:tcPr>
            <w:tcW w:w="1137" w:type="dxa"/>
          </w:tcPr>
          <w:p w:rsidR="00F106D2" w:rsidRPr="004320AA" w:rsidRDefault="00F106D2" w:rsidP="009224DE">
            <w:pPr>
              <w:jc w:val="center"/>
            </w:pPr>
            <w:r w:rsidRPr="004320AA">
              <w:t>X</w:t>
            </w:r>
          </w:p>
        </w:tc>
        <w:tc>
          <w:tcPr>
            <w:tcW w:w="1530" w:type="dxa"/>
          </w:tcPr>
          <w:p w:rsidR="00F106D2" w:rsidRPr="004320AA" w:rsidRDefault="00F106D2" w:rsidP="009224DE"/>
        </w:tc>
        <w:tc>
          <w:tcPr>
            <w:tcW w:w="1260" w:type="dxa"/>
          </w:tcPr>
          <w:p w:rsidR="00F106D2" w:rsidRPr="004320AA" w:rsidRDefault="00F106D2" w:rsidP="009224DE"/>
        </w:tc>
        <w:tc>
          <w:tcPr>
            <w:tcW w:w="990" w:type="dxa"/>
          </w:tcPr>
          <w:p w:rsidR="00F106D2" w:rsidRPr="004320AA" w:rsidRDefault="00F106D2" w:rsidP="009224DE"/>
        </w:tc>
        <w:tc>
          <w:tcPr>
            <w:tcW w:w="3330" w:type="dxa"/>
          </w:tcPr>
          <w:p w:rsidR="00F106D2" w:rsidRDefault="0048351D" w:rsidP="009224DE">
            <w:pPr>
              <w:rPr>
                <w:sz w:val="18"/>
              </w:rPr>
            </w:pPr>
            <w:r w:rsidRPr="0048351D">
              <w:rPr>
                <w:b/>
                <w:sz w:val="18"/>
              </w:rPr>
              <w:t xml:space="preserve">Agreed </w:t>
            </w:r>
            <w:r w:rsidR="00F106D2" w:rsidRPr="0048351D">
              <w:rPr>
                <w:b/>
                <w:sz w:val="18"/>
              </w:rPr>
              <w:t>Process:</w:t>
            </w:r>
            <w:r w:rsidR="00F106D2" w:rsidRPr="004320AA">
              <w:rPr>
                <w:sz w:val="18"/>
              </w:rPr>
              <w:t xml:space="preserve"> PI selects “Declined” and th</w:t>
            </w:r>
            <w:r w:rsidR="00F106D2">
              <w:rPr>
                <w:sz w:val="18"/>
              </w:rPr>
              <w:t>at form</w:t>
            </w:r>
            <w:r w:rsidR="00F106D2" w:rsidRPr="004320AA">
              <w:rPr>
                <w:sz w:val="18"/>
              </w:rPr>
              <w:t xml:space="preserve"> is reopened for editing. Then the site will develop an SOP on how to notify the user that he/she needs to reenter data.</w:t>
            </w:r>
            <w:r>
              <w:rPr>
                <w:sz w:val="18"/>
              </w:rPr>
              <w:t xml:space="preserve"> The system will have a </w:t>
            </w:r>
            <w:r w:rsidRPr="00FB29A6">
              <w:rPr>
                <w:b/>
                <w:i/>
                <w:sz w:val="18"/>
              </w:rPr>
              <w:t>validation message</w:t>
            </w:r>
            <w:r>
              <w:rPr>
                <w:sz w:val="18"/>
              </w:rPr>
              <w:t xml:space="preserve"> displayed to notify the PI they must notify the user that the data has been reopened for editing. The same </w:t>
            </w:r>
            <w:r w:rsidRPr="00FB29A6">
              <w:rPr>
                <w:b/>
                <w:i/>
                <w:sz w:val="18"/>
              </w:rPr>
              <w:t>validation message</w:t>
            </w:r>
            <w:r>
              <w:rPr>
                <w:sz w:val="18"/>
              </w:rPr>
              <w:t xml:space="preserve"> will be given to the user when they complete a form and submit it to the PI for approval, </w:t>
            </w:r>
            <w:r w:rsidR="00FB29A6">
              <w:rPr>
                <w:sz w:val="18"/>
              </w:rPr>
              <w:t xml:space="preserve">that they will need to inform the PI - </w:t>
            </w:r>
            <w:proofErr w:type="gramStart"/>
            <w:r w:rsidR="00FB29A6">
              <w:rPr>
                <w:sz w:val="18"/>
              </w:rPr>
              <w:t>that</w:t>
            </w:r>
            <w:proofErr w:type="gramEnd"/>
            <w:r w:rsidR="00FB29A6">
              <w:rPr>
                <w:sz w:val="18"/>
              </w:rPr>
              <w:t xml:space="preserve"> they have completed the form and it is ready for the PI to approve.</w:t>
            </w:r>
          </w:p>
          <w:p w:rsidR="00F106D2" w:rsidRDefault="00F106D2" w:rsidP="009224DE">
            <w:pPr>
              <w:rPr>
                <w:sz w:val="18"/>
              </w:rPr>
            </w:pPr>
            <w:r>
              <w:rPr>
                <w:sz w:val="18"/>
              </w:rPr>
              <w:t>If an entire module needs to be reopened, HCIT will do this on the backend.</w:t>
            </w:r>
            <w:r w:rsidR="00843F81">
              <w:rPr>
                <w:sz w:val="18"/>
              </w:rPr>
              <w:t xml:space="preserve"> </w:t>
            </w:r>
          </w:p>
          <w:p w:rsidR="00843F81" w:rsidRPr="004320AA" w:rsidRDefault="00843F81" w:rsidP="009224DE">
            <w:r>
              <w:rPr>
                <w:sz w:val="18"/>
              </w:rPr>
              <w:t>If a form needs to be re-opened for editing after the PI submits the data as final, NCI/SAIC-F will submit a request via e-mail to Dorie who will have Leonid re-</w:t>
            </w:r>
            <w:r>
              <w:rPr>
                <w:sz w:val="18"/>
              </w:rPr>
              <w:lastRenderedPageBreak/>
              <w:t>open that form for the specified user.</w:t>
            </w:r>
          </w:p>
        </w:tc>
        <w:tc>
          <w:tcPr>
            <w:tcW w:w="900" w:type="dxa"/>
          </w:tcPr>
          <w:p w:rsidR="00F106D2" w:rsidRPr="009C7679" w:rsidRDefault="00F106D2" w:rsidP="009224DE">
            <w:pPr>
              <w:rPr>
                <w:highlight w:val="yellow"/>
              </w:rPr>
            </w:pPr>
            <w:r>
              <w:rPr>
                <w:noProof/>
              </w:rPr>
              <w:lastRenderedPageBreak/>
              <w:drawing>
                <wp:inline distT="0" distB="0" distL="0" distR="0">
                  <wp:extent cx="241540" cy="168694"/>
                  <wp:effectExtent l="0" t="0" r="635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F106D2" w:rsidRPr="009C7679" w:rsidRDefault="00F106D2" w:rsidP="009224DE">
            <w:pPr>
              <w:rPr>
                <w:highlight w:val="yellow"/>
              </w:rPr>
            </w:pPr>
          </w:p>
        </w:tc>
      </w:tr>
      <w:tr w:rsidR="00810D8A" w:rsidRPr="00E371C1" w:rsidTr="00826B80">
        <w:tc>
          <w:tcPr>
            <w:tcW w:w="4821" w:type="dxa"/>
          </w:tcPr>
          <w:p w:rsidR="00810D8A" w:rsidRPr="00605BE7" w:rsidRDefault="00044F94" w:rsidP="00044F94">
            <w:pPr>
              <w:pStyle w:val="ListParagraph"/>
              <w:numPr>
                <w:ilvl w:val="0"/>
                <w:numId w:val="19"/>
              </w:numPr>
              <w:rPr>
                <w:sz w:val="18"/>
              </w:rPr>
            </w:pPr>
            <w:r>
              <w:rPr>
                <w:sz w:val="18"/>
              </w:rPr>
              <w:lastRenderedPageBreak/>
              <w:t xml:space="preserve">System should provide the ability </w:t>
            </w:r>
            <w:r w:rsidR="00810D8A" w:rsidRPr="00605BE7">
              <w:rPr>
                <w:sz w:val="18"/>
              </w:rPr>
              <w:t>to build separate and distinct instances to enable different use</w:t>
            </w:r>
            <w:r w:rsidR="0031002F">
              <w:rPr>
                <w:sz w:val="18"/>
              </w:rPr>
              <w:t>s</w:t>
            </w:r>
            <w:r w:rsidR="00810D8A" w:rsidRPr="00605BE7">
              <w:rPr>
                <w:sz w:val="18"/>
              </w:rPr>
              <w:t xml:space="preserve"> of the tool by the NCI agency within the NIH branch of the DHHS, if so required in the future.</w:t>
            </w:r>
          </w:p>
        </w:tc>
        <w:tc>
          <w:tcPr>
            <w:tcW w:w="1137" w:type="dxa"/>
          </w:tcPr>
          <w:p w:rsidR="00810D8A" w:rsidRPr="00E371C1" w:rsidRDefault="00810D8A" w:rsidP="00C46B43">
            <w:pPr>
              <w:jc w:val="center"/>
            </w:pPr>
            <w:r>
              <w:t>X</w:t>
            </w:r>
          </w:p>
        </w:tc>
        <w:tc>
          <w:tcPr>
            <w:tcW w:w="1530" w:type="dxa"/>
          </w:tcPr>
          <w:p w:rsidR="00810D8A" w:rsidRPr="00E371C1" w:rsidRDefault="00810D8A" w:rsidP="00A11E20"/>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5F51FC" w:rsidP="00A11E20">
            <w:r>
              <w:rPr>
                <w:noProof/>
              </w:rPr>
              <w:drawing>
                <wp:inline distT="0" distB="0" distL="0" distR="0">
                  <wp:extent cx="241540" cy="168694"/>
                  <wp:effectExtent l="0" t="0" r="635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810D8A" w:rsidRPr="00E371C1" w:rsidTr="00606B73">
        <w:tc>
          <w:tcPr>
            <w:tcW w:w="4821" w:type="dxa"/>
          </w:tcPr>
          <w:p w:rsidR="00810D8A" w:rsidRPr="00C64E79" w:rsidRDefault="00810D8A" w:rsidP="00B73ABC">
            <w:pPr>
              <w:pStyle w:val="ListParagraph"/>
              <w:numPr>
                <w:ilvl w:val="0"/>
                <w:numId w:val="19"/>
              </w:numPr>
              <w:rPr>
                <w:sz w:val="18"/>
              </w:rPr>
            </w:pPr>
            <w:r w:rsidRPr="00C64E79">
              <w:rPr>
                <w:sz w:val="18"/>
              </w:rPr>
              <w:t xml:space="preserve">System will </w:t>
            </w:r>
            <w:r w:rsidR="00DB1CB4">
              <w:rPr>
                <w:sz w:val="18"/>
              </w:rPr>
              <w:t xml:space="preserve">provide </w:t>
            </w:r>
            <w:r w:rsidR="00160483">
              <w:rPr>
                <w:sz w:val="18"/>
              </w:rPr>
              <w:t xml:space="preserve">the </w:t>
            </w:r>
            <w:bookmarkStart w:id="2" w:name="_GoBack"/>
            <w:bookmarkEnd w:id="2"/>
            <w:r w:rsidR="00DB1CB4">
              <w:rPr>
                <w:sz w:val="18"/>
              </w:rPr>
              <w:t xml:space="preserve">ability to </w:t>
            </w:r>
            <w:r w:rsidR="00B73ABC">
              <w:rPr>
                <w:sz w:val="18"/>
              </w:rPr>
              <w:t xml:space="preserve">create and maintain separate and distinct </w:t>
            </w:r>
            <w:r w:rsidRPr="00C64E79">
              <w:rPr>
                <w:sz w:val="18"/>
              </w:rPr>
              <w:t>modules</w:t>
            </w:r>
            <w:r w:rsidR="00B73ABC">
              <w:rPr>
                <w:sz w:val="18"/>
              </w:rPr>
              <w:t xml:space="preserve"> </w:t>
            </w:r>
            <w:r w:rsidRPr="00C64E79">
              <w:rPr>
                <w:sz w:val="18"/>
              </w:rPr>
              <w:t xml:space="preserve">to accommodate future support of multiple NCI Programs and those Program’s Projects. </w:t>
            </w:r>
          </w:p>
        </w:tc>
        <w:tc>
          <w:tcPr>
            <w:tcW w:w="1137" w:type="dxa"/>
          </w:tcPr>
          <w:p w:rsidR="00810D8A" w:rsidRPr="00E371C1" w:rsidRDefault="001E5ADF" w:rsidP="001E5ADF">
            <w:pPr>
              <w:jc w:val="center"/>
            </w:pPr>
            <w:r>
              <w:t>X</w:t>
            </w:r>
          </w:p>
        </w:tc>
        <w:tc>
          <w:tcPr>
            <w:tcW w:w="1530" w:type="dxa"/>
          </w:tcPr>
          <w:p w:rsidR="00810D8A" w:rsidRPr="00E371C1" w:rsidRDefault="00810D8A" w:rsidP="00A11E20"/>
        </w:tc>
        <w:tc>
          <w:tcPr>
            <w:tcW w:w="1260" w:type="dxa"/>
          </w:tcPr>
          <w:p w:rsidR="00810D8A" w:rsidRPr="00E371C1" w:rsidRDefault="00810D8A" w:rsidP="00814DD7">
            <w:pPr>
              <w:jc w:val="center"/>
            </w:pPr>
          </w:p>
        </w:tc>
        <w:tc>
          <w:tcPr>
            <w:tcW w:w="990" w:type="dxa"/>
          </w:tcPr>
          <w:p w:rsidR="00810D8A" w:rsidRPr="00E371C1" w:rsidRDefault="00810D8A" w:rsidP="00A11E20"/>
        </w:tc>
        <w:tc>
          <w:tcPr>
            <w:tcW w:w="3330" w:type="dxa"/>
          </w:tcPr>
          <w:p w:rsidR="00810D8A" w:rsidRPr="00E371C1" w:rsidRDefault="00810D8A" w:rsidP="00DB1CB4"/>
        </w:tc>
        <w:tc>
          <w:tcPr>
            <w:tcW w:w="900" w:type="dxa"/>
            <w:tcBorders>
              <w:bottom w:val="single" w:sz="4" w:space="0" w:color="auto"/>
            </w:tcBorders>
          </w:tcPr>
          <w:p w:rsidR="00810D8A" w:rsidRPr="009C7679" w:rsidRDefault="001E5ADF" w:rsidP="00E54FB6">
            <w:pPr>
              <w:rPr>
                <w:highlight w:val="yellow"/>
              </w:rPr>
            </w:pPr>
            <w:r>
              <w:rPr>
                <w:noProof/>
              </w:rPr>
              <w:drawing>
                <wp:inline distT="0" distB="0" distL="0" distR="0">
                  <wp:extent cx="241540" cy="168694"/>
                  <wp:effectExtent l="0" t="0" r="635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9C7679" w:rsidRDefault="00810D8A" w:rsidP="00E54FB6">
            <w:pPr>
              <w:rPr>
                <w:highlight w:val="yellow"/>
              </w:rPr>
            </w:pPr>
          </w:p>
        </w:tc>
      </w:tr>
      <w:tr w:rsidR="00810D8A" w:rsidRPr="00E371C1" w:rsidTr="00606B73">
        <w:tc>
          <w:tcPr>
            <w:tcW w:w="9738" w:type="dxa"/>
            <w:gridSpan w:val="5"/>
          </w:tcPr>
          <w:p w:rsidR="00810D8A" w:rsidRPr="00EA3E1E" w:rsidRDefault="00810D8A" w:rsidP="00A11E20">
            <w:pPr>
              <w:rPr>
                <w:b/>
                <w:sz w:val="20"/>
              </w:rPr>
            </w:pPr>
            <w:r w:rsidRPr="00EA3E1E">
              <w:rPr>
                <w:b/>
                <w:sz w:val="20"/>
              </w:rPr>
              <w:t>Data Migration (PILOT with NCCCP Data Collection Tool)</w:t>
            </w:r>
          </w:p>
        </w:tc>
        <w:tc>
          <w:tcPr>
            <w:tcW w:w="3330" w:type="dxa"/>
          </w:tcPr>
          <w:p w:rsidR="00810D8A" w:rsidRPr="00EA3E1E" w:rsidRDefault="00810D8A" w:rsidP="00A11E20">
            <w:pPr>
              <w:rPr>
                <w:b/>
                <w:sz w:val="20"/>
              </w:rPr>
            </w:pPr>
          </w:p>
        </w:tc>
        <w:tc>
          <w:tcPr>
            <w:tcW w:w="900" w:type="dxa"/>
            <w:shd w:val="clear" w:color="auto" w:fill="D9D9D9" w:themeFill="background1" w:themeFillShade="D9"/>
          </w:tcPr>
          <w:p w:rsidR="00810D8A" w:rsidRPr="00EA3E1E" w:rsidRDefault="00810D8A" w:rsidP="00A11E20">
            <w:pPr>
              <w:rPr>
                <w:b/>
                <w:sz w:val="20"/>
              </w:rPr>
            </w:pPr>
          </w:p>
        </w:tc>
        <w:tc>
          <w:tcPr>
            <w:tcW w:w="816" w:type="dxa"/>
            <w:shd w:val="clear" w:color="auto" w:fill="D9D9D9" w:themeFill="background1" w:themeFillShade="D9"/>
          </w:tcPr>
          <w:p w:rsidR="00810D8A" w:rsidRPr="00EA3E1E" w:rsidRDefault="00810D8A" w:rsidP="00A11E20">
            <w:pPr>
              <w:rPr>
                <w:b/>
                <w:sz w:val="20"/>
              </w:rPr>
            </w:pPr>
          </w:p>
        </w:tc>
      </w:tr>
      <w:tr w:rsidR="00810D8A" w:rsidRPr="00E371C1" w:rsidTr="00606B73">
        <w:tc>
          <w:tcPr>
            <w:tcW w:w="4821" w:type="dxa"/>
          </w:tcPr>
          <w:p w:rsidR="00810D8A" w:rsidRPr="00D97ED5" w:rsidRDefault="00810D8A" w:rsidP="00D97ED5">
            <w:pPr>
              <w:pStyle w:val="ListParagraph"/>
              <w:numPr>
                <w:ilvl w:val="0"/>
                <w:numId w:val="19"/>
              </w:numPr>
              <w:rPr>
                <w:sz w:val="18"/>
              </w:rPr>
            </w:pPr>
            <w:r w:rsidRPr="00D97ED5">
              <w:rPr>
                <w:sz w:val="18"/>
              </w:rPr>
              <w:t xml:space="preserve">Data must be imported from the existing Plone NCCCP Data Collection Tool (DCT) and segregate this data by quarter for analysis but also allow for comparison analysis from one quarter to the next and allow for trending analysis or aggregation analysis. </w:t>
            </w:r>
          </w:p>
        </w:tc>
        <w:tc>
          <w:tcPr>
            <w:tcW w:w="1137" w:type="dxa"/>
          </w:tcPr>
          <w:p w:rsidR="00810D8A" w:rsidRPr="00E371C1" w:rsidRDefault="00810D8A" w:rsidP="00A11E20"/>
        </w:tc>
        <w:tc>
          <w:tcPr>
            <w:tcW w:w="1530" w:type="dxa"/>
          </w:tcPr>
          <w:p w:rsidR="00810D8A" w:rsidRPr="00E371C1" w:rsidRDefault="00810D8A" w:rsidP="00C46B43">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Borders>
              <w:bottom w:val="single" w:sz="4" w:space="0" w:color="auto"/>
            </w:tcBorders>
          </w:tcPr>
          <w:p w:rsidR="00810D8A" w:rsidRPr="00E371C1" w:rsidRDefault="00CB3E2A" w:rsidP="00A11E20">
            <w:r>
              <w:rPr>
                <w:noProof/>
              </w:rPr>
              <w:drawing>
                <wp:inline distT="0" distB="0" distL="0" distR="0">
                  <wp:extent cx="241540" cy="168694"/>
                  <wp:effectExtent l="0" t="0" r="635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A11E20"/>
        </w:tc>
      </w:tr>
      <w:tr w:rsidR="00810D8A" w:rsidRPr="00E371C1" w:rsidTr="00606B73">
        <w:tc>
          <w:tcPr>
            <w:tcW w:w="4821" w:type="dxa"/>
          </w:tcPr>
          <w:p w:rsidR="00810D8A" w:rsidRPr="004B2918" w:rsidRDefault="00810D8A" w:rsidP="004B2918">
            <w:pPr>
              <w:pStyle w:val="ListParagraph"/>
              <w:numPr>
                <w:ilvl w:val="0"/>
                <w:numId w:val="19"/>
              </w:numPr>
              <w:rPr>
                <w:sz w:val="18"/>
              </w:rPr>
            </w:pPr>
            <w:r w:rsidRPr="004B2918">
              <w:rPr>
                <w:sz w:val="18"/>
              </w:rPr>
              <w:t>Data must be imported from pre-Plone quarterly reports dating back to pre-pilot launch 2006-2007. This data is currently in multiple formats but will be organized and delivered in one format (likely Excel).</w:t>
            </w:r>
          </w:p>
        </w:tc>
        <w:tc>
          <w:tcPr>
            <w:tcW w:w="1137" w:type="dxa"/>
          </w:tcPr>
          <w:p w:rsidR="00810D8A" w:rsidRPr="00E371C1" w:rsidRDefault="00810D8A" w:rsidP="00A11E20"/>
        </w:tc>
        <w:tc>
          <w:tcPr>
            <w:tcW w:w="1530" w:type="dxa"/>
          </w:tcPr>
          <w:p w:rsidR="00810D8A" w:rsidRPr="00E371C1" w:rsidRDefault="00810D8A" w:rsidP="00C46B43">
            <w:pPr>
              <w:jc w:val="center"/>
            </w:pPr>
          </w:p>
        </w:tc>
        <w:tc>
          <w:tcPr>
            <w:tcW w:w="1260" w:type="dxa"/>
          </w:tcPr>
          <w:p w:rsidR="00810D8A" w:rsidRPr="00E371C1" w:rsidRDefault="00810D8A" w:rsidP="00041DD5">
            <w:pPr>
              <w:jc w:val="center"/>
            </w:pPr>
            <w:r w:rsidRPr="00B0612A">
              <w:t>X</w:t>
            </w:r>
            <w:r>
              <w:t xml:space="preserve"> </w:t>
            </w:r>
          </w:p>
        </w:tc>
        <w:tc>
          <w:tcPr>
            <w:tcW w:w="990" w:type="dxa"/>
          </w:tcPr>
          <w:p w:rsidR="00810D8A" w:rsidRPr="00E371C1" w:rsidRDefault="00810D8A" w:rsidP="00A11E20"/>
        </w:tc>
        <w:tc>
          <w:tcPr>
            <w:tcW w:w="3330" w:type="dxa"/>
          </w:tcPr>
          <w:p w:rsidR="00810D8A" w:rsidRDefault="00810D8A" w:rsidP="00B0612A">
            <w:pPr>
              <w:rPr>
                <w:sz w:val="18"/>
              </w:rPr>
            </w:pPr>
            <w:r w:rsidRPr="00B0612A">
              <w:rPr>
                <w:b/>
                <w:sz w:val="18"/>
                <w:u w:val="single"/>
              </w:rPr>
              <w:t>Data to be migrated:</w:t>
            </w:r>
            <w:r w:rsidR="00B0612A">
              <w:rPr>
                <w:sz w:val="18"/>
              </w:rPr>
              <w:t xml:space="preserve"> Quarterly R</w:t>
            </w:r>
            <w:r w:rsidRPr="00B0612A">
              <w:rPr>
                <w:sz w:val="18"/>
              </w:rPr>
              <w:t>eport</w:t>
            </w:r>
            <w:r w:rsidR="00B0612A">
              <w:rPr>
                <w:sz w:val="18"/>
              </w:rPr>
              <w:t xml:space="preserve"> data,</w:t>
            </w:r>
            <w:r w:rsidRPr="00B0612A">
              <w:rPr>
                <w:sz w:val="18"/>
              </w:rPr>
              <w:t xml:space="preserve"> July 2010-June 2011; all BAS, IAS, FAS data; RTI Outcomes Survey; Disparities Dashboard data</w:t>
            </w:r>
            <w:r w:rsidR="00EB168E">
              <w:rPr>
                <w:sz w:val="18"/>
              </w:rPr>
              <w:t>; Screening and Barrier Log</w:t>
            </w:r>
            <w:r w:rsidR="00B0612A">
              <w:rPr>
                <w:sz w:val="18"/>
              </w:rPr>
              <w:t xml:space="preserve"> data.</w:t>
            </w:r>
          </w:p>
          <w:p w:rsidR="00B0612A" w:rsidRDefault="00B0612A" w:rsidP="00B0612A">
            <w:pPr>
              <w:rPr>
                <w:sz w:val="18"/>
              </w:rPr>
            </w:pPr>
            <w:r>
              <w:rPr>
                <w:sz w:val="18"/>
              </w:rPr>
              <w:t xml:space="preserve">9/15/2011 (Brenda/Dorie/Bill) Discussed the need to make sure this data is migrated, even if we need to scope other efforts and increase our engagement in this project. Brenda and Angela to provide a list of the essential data files that still </w:t>
            </w:r>
            <w:r>
              <w:rPr>
                <w:sz w:val="18"/>
              </w:rPr>
              <w:lastRenderedPageBreak/>
              <w:t xml:space="preserve">need to be migrated and the timelines associated. </w:t>
            </w:r>
            <w:r w:rsidRPr="00B0612A">
              <w:rPr>
                <w:b/>
                <w:sz w:val="18"/>
              </w:rPr>
              <w:t>We will assume the responsibility to provide the following:</w:t>
            </w:r>
            <w:r>
              <w:rPr>
                <w:sz w:val="18"/>
              </w:rPr>
              <w:t xml:space="preserve"> reformatting of the files for each in the format we have worked to provide in the quarterly report data; providing the short name file associated with each for mapping; building the forms for each project; validating all data once HCIT maps and pre-validates data migration; user testing of interfaces; training materials and training of users. </w:t>
            </w:r>
          </w:p>
          <w:p w:rsidR="00B0612A" w:rsidRPr="00EE770A" w:rsidRDefault="00B0612A" w:rsidP="00B0612A">
            <w:pPr>
              <w:rPr>
                <w:b/>
                <w:i/>
                <w:sz w:val="18"/>
              </w:rPr>
            </w:pPr>
            <w:r w:rsidRPr="00EE770A">
              <w:rPr>
                <w:b/>
                <w:i/>
                <w:sz w:val="18"/>
              </w:rPr>
              <w:t>Additional migration will have an additional cost associated and will need to be estimated and approved through Rod and Dwayne first.</w:t>
            </w:r>
          </w:p>
        </w:tc>
        <w:tc>
          <w:tcPr>
            <w:tcW w:w="900" w:type="dxa"/>
            <w:shd w:val="clear" w:color="auto" w:fill="D9D9D9" w:themeFill="background1" w:themeFillShade="D9"/>
          </w:tcPr>
          <w:p w:rsidR="00810D8A" w:rsidRPr="00CB3E2A" w:rsidRDefault="00810D8A" w:rsidP="00901A21">
            <w:pPr>
              <w:rPr>
                <w:sz w:val="18"/>
              </w:rPr>
            </w:pPr>
          </w:p>
        </w:tc>
        <w:tc>
          <w:tcPr>
            <w:tcW w:w="816" w:type="dxa"/>
            <w:shd w:val="clear" w:color="auto" w:fill="D9D9D9" w:themeFill="background1" w:themeFillShade="D9"/>
          </w:tcPr>
          <w:p w:rsidR="00810D8A" w:rsidRDefault="00810D8A" w:rsidP="00901A21"/>
        </w:tc>
      </w:tr>
      <w:tr w:rsidR="00810D8A" w:rsidRPr="00E371C1" w:rsidTr="005A2EB2">
        <w:tc>
          <w:tcPr>
            <w:tcW w:w="4821" w:type="dxa"/>
          </w:tcPr>
          <w:p w:rsidR="00810D8A" w:rsidRPr="004B2918" w:rsidRDefault="00810D8A" w:rsidP="004B2918">
            <w:pPr>
              <w:pStyle w:val="ListParagraph"/>
              <w:numPr>
                <w:ilvl w:val="0"/>
                <w:numId w:val="19"/>
              </w:numPr>
              <w:rPr>
                <w:sz w:val="18"/>
              </w:rPr>
            </w:pPr>
            <w:r w:rsidRPr="004B2918">
              <w:rPr>
                <w:sz w:val="18"/>
              </w:rPr>
              <w:lastRenderedPageBreak/>
              <w:t>All migrated data must undergo extensive testing by pilot team to ensure data imported correctly prior to client testing.</w:t>
            </w:r>
          </w:p>
        </w:tc>
        <w:tc>
          <w:tcPr>
            <w:tcW w:w="1137" w:type="dxa"/>
          </w:tcPr>
          <w:p w:rsidR="00810D8A" w:rsidRPr="00E371C1" w:rsidRDefault="00810D8A" w:rsidP="00A11E20"/>
        </w:tc>
        <w:tc>
          <w:tcPr>
            <w:tcW w:w="1530" w:type="dxa"/>
          </w:tcPr>
          <w:p w:rsidR="00810D8A" w:rsidRPr="00E371C1" w:rsidRDefault="00810D8A" w:rsidP="00C46B43">
            <w:pPr>
              <w:jc w:val="center"/>
            </w:pPr>
            <w:r>
              <w:t>X</w:t>
            </w:r>
          </w:p>
        </w:tc>
        <w:tc>
          <w:tcPr>
            <w:tcW w:w="1260" w:type="dxa"/>
          </w:tcPr>
          <w:p w:rsidR="00810D8A" w:rsidRPr="00E371C1" w:rsidRDefault="00810D8A" w:rsidP="00A11E20"/>
        </w:tc>
        <w:tc>
          <w:tcPr>
            <w:tcW w:w="990" w:type="dxa"/>
          </w:tcPr>
          <w:p w:rsidR="00810D8A" w:rsidRPr="00E371C1" w:rsidRDefault="00810D8A" w:rsidP="00A11E20"/>
        </w:tc>
        <w:tc>
          <w:tcPr>
            <w:tcW w:w="3330" w:type="dxa"/>
          </w:tcPr>
          <w:p w:rsidR="00810D8A" w:rsidRPr="00E371C1" w:rsidRDefault="00810D8A" w:rsidP="00A11E20"/>
        </w:tc>
        <w:tc>
          <w:tcPr>
            <w:tcW w:w="900" w:type="dxa"/>
          </w:tcPr>
          <w:p w:rsidR="00810D8A" w:rsidRPr="00E371C1" w:rsidRDefault="00CB3E2A" w:rsidP="00A11E20">
            <w:r>
              <w:rPr>
                <w:noProof/>
              </w:rPr>
              <w:drawing>
                <wp:inline distT="0" distB="0" distL="0" distR="0">
                  <wp:extent cx="241540" cy="168694"/>
                  <wp:effectExtent l="0" t="0" r="635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A11E20"/>
        </w:tc>
      </w:tr>
      <w:tr w:rsidR="005A2EB2" w:rsidRPr="00E371C1" w:rsidTr="009224DE">
        <w:tc>
          <w:tcPr>
            <w:tcW w:w="14784" w:type="dxa"/>
            <w:gridSpan w:val="8"/>
          </w:tcPr>
          <w:p w:rsidR="005A2EB2" w:rsidRPr="00EA3E1E" w:rsidRDefault="005A2EB2" w:rsidP="00815B34">
            <w:pPr>
              <w:rPr>
                <w:b/>
                <w:sz w:val="20"/>
              </w:rPr>
            </w:pPr>
            <w:r w:rsidRPr="00EA3E1E">
              <w:rPr>
                <w:b/>
                <w:sz w:val="20"/>
              </w:rPr>
              <w:t>Roll Out</w:t>
            </w:r>
          </w:p>
        </w:tc>
      </w:tr>
      <w:tr w:rsidR="00810D8A" w:rsidRPr="00E371C1" w:rsidTr="005A2EB2">
        <w:tc>
          <w:tcPr>
            <w:tcW w:w="4821" w:type="dxa"/>
          </w:tcPr>
          <w:p w:rsidR="00810D8A" w:rsidRPr="004D0510" w:rsidRDefault="00810D8A" w:rsidP="004D0510">
            <w:pPr>
              <w:pStyle w:val="ListParagraph"/>
              <w:numPr>
                <w:ilvl w:val="0"/>
                <w:numId w:val="19"/>
              </w:numPr>
              <w:rPr>
                <w:sz w:val="18"/>
              </w:rPr>
            </w:pPr>
            <w:r w:rsidRPr="004D0510">
              <w:rPr>
                <w:sz w:val="18"/>
              </w:rPr>
              <w:t>Series of web-based, virtual training sessions that allow users at least 2 possible training times in each of the time zones.</w:t>
            </w:r>
          </w:p>
        </w:tc>
        <w:tc>
          <w:tcPr>
            <w:tcW w:w="1137" w:type="dxa"/>
          </w:tcPr>
          <w:p w:rsidR="00810D8A" w:rsidRPr="00E371C1" w:rsidRDefault="00606B73" w:rsidP="00712224">
            <w:pPr>
              <w:jc w:val="center"/>
            </w:pPr>
            <w:r>
              <w:t>X</w:t>
            </w:r>
          </w:p>
        </w:tc>
        <w:tc>
          <w:tcPr>
            <w:tcW w:w="1530" w:type="dxa"/>
          </w:tcPr>
          <w:p w:rsidR="00810D8A" w:rsidRPr="00E371C1" w:rsidRDefault="00810D8A" w:rsidP="00712224">
            <w:pPr>
              <w:jc w:val="center"/>
            </w:pPr>
          </w:p>
        </w:tc>
        <w:tc>
          <w:tcPr>
            <w:tcW w:w="1260" w:type="dxa"/>
          </w:tcPr>
          <w:p w:rsidR="00810D8A" w:rsidRPr="00E371C1" w:rsidRDefault="00810D8A" w:rsidP="00815B34"/>
        </w:tc>
        <w:tc>
          <w:tcPr>
            <w:tcW w:w="990" w:type="dxa"/>
          </w:tcPr>
          <w:p w:rsidR="00810D8A" w:rsidRPr="00E371C1" w:rsidRDefault="00810D8A" w:rsidP="00815B34"/>
        </w:tc>
        <w:tc>
          <w:tcPr>
            <w:tcW w:w="3330" w:type="dxa"/>
          </w:tcPr>
          <w:p w:rsidR="00810D8A" w:rsidRPr="00606B73" w:rsidRDefault="00606B73" w:rsidP="00606B73">
            <w:pPr>
              <w:rPr>
                <w:sz w:val="18"/>
              </w:rPr>
            </w:pPr>
            <w:r w:rsidRPr="00606B73">
              <w:rPr>
                <w:sz w:val="18"/>
              </w:rPr>
              <w:t>HCIT will provide the training environment necessary to conduct the series of 6-8 web-based trainings with users, but the training will be conducted by the NCI/SAIC-F support staff.</w:t>
            </w:r>
          </w:p>
        </w:tc>
        <w:tc>
          <w:tcPr>
            <w:tcW w:w="900" w:type="dxa"/>
          </w:tcPr>
          <w:p w:rsidR="00810D8A" w:rsidRPr="00E371C1" w:rsidRDefault="00606B73" w:rsidP="00815B34">
            <w:r w:rsidRPr="00606B73">
              <w:rPr>
                <w:noProof/>
              </w:rPr>
              <w:drawing>
                <wp:inline distT="0" distB="0" distL="0" distR="0">
                  <wp:extent cx="241540" cy="168694"/>
                  <wp:effectExtent l="0" t="0" r="6350" b="3175"/>
                  <wp:docPr id="22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Pr="00E371C1" w:rsidRDefault="00810D8A" w:rsidP="00815B34"/>
        </w:tc>
      </w:tr>
      <w:tr w:rsidR="00810D8A" w:rsidRPr="00E371C1" w:rsidTr="005A2EB2">
        <w:tc>
          <w:tcPr>
            <w:tcW w:w="4821" w:type="dxa"/>
          </w:tcPr>
          <w:p w:rsidR="00810D8A" w:rsidRPr="004D0510" w:rsidRDefault="00810D8A" w:rsidP="004D0510">
            <w:pPr>
              <w:pStyle w:val="ListParagraph"/>
              <w:numPr>
                <w:ilvl w:val="0"/>
                <w:numId w:val="19"/>
              </w:numPr>
              <w:rPr>
                <w:sz w:val="18"/>
              </w:rPr>
            </w:pPr>
            <w:r w:rsidRPr="004D0510">
              <w:rPr>
                <w:sz w:val="18"/>
              </w:rPr>
              <w:t xml:space="preserve">Developer should deliver training manual, detailed training PowerPoint for consumption by new users after </w:t>
            </w:r>
            <w:r w:rsidRPr="004D0510">
              <w:rPr>
                <w:sz w:val="18"/>
              </w:rPr>
              <w:lastRenderedPageBreak/>
              <w:t>launch, and a building set of FAQ like capture for all questions</w:t>
            </w:r>
          </w:p>
        </w:tc>
        <w:tc>
          <w:tcPr>
            <w:tcW w:w="1137" w:type="dxa"/>
          </w:tcPr>
          <w:p w:rsidR="00810D8A" w:rsidRPr="00E371C1" w:rsidRDefault="00810D8A" w:rsidP="00712224">
            <w:pPr>
              <w:jc w:val="center"/>
            </w:pPr>
          </w:p>
        </w:tc>
        <w:tc>
          <w:tcPr>
            <w:tcW w:w="1530" w:type="dxa"/>
          </w:tcPr>
          <w:p w:rsidR="00810D8A" w:rsidRPr="00E371C1" w:rsidRDefault="00810D8A" w:rsidP="00712224">
            <w:pPr>
              <w:jc w:val="center"/>
            </w:pPr>
            <w:r>
              <w:t>X</w:t>
            </w:r>
          </w:p>
        </w:tc>
        <w:tc>
          <w:tcPr>
            <w:tcW w:w="1260" w:type="dxa"/>
          </w:tcPr>
          <w:p w:rsidR="00810D8A" w:rsidRPr="00E371C1" w:rsidRDefault="00810D8A" w:rsidP="00815B34"/>
        </w:tc>
        <w:tc>
          <w:tcPr>
            <w:tcW w:w="990" w:type="dxa"/>
          </w:tcPr>
          <w:p w:rsidR="00810D8A" w:rsidRPr="00E371C1" w:rsidRDefault="00810D8A" w:rsidP="00815B34"/>
        </w:tc>
        <w:tc>
          <w:tcPr>
            <w:tcW w:w="3330" w:type="dxa"/>
          </w:tcPr>
          <w:p w:rsidR="00810D8A" w:rsidRPr="00E371C1" w:rsidRDefault="00FB29A6" w:rsidP="00FB29A6">
            <w:r>
              <w:rPr>
                <w:sz w:val="18"/>
              </w:rPr>
              <w:t xml:space="preserve">Angela and Kathleen will </w:t>
            </w:r>
            <w:r w:rsidR="00810D8A" w:rsidRPr="005C0FEB">
              <w:rPr>
                <w:sz w:val="18"/>
              </w:rPr>
              <w:t xml:space="preserve">share </w:t>
            </w:r>
            <w:r>
              <w:rPr>
                <w:sz w:val="18"/>
              </w:rPr>
              <w:t xml:space="preserve">the </w:t>
            </w:r>
            <w:r w:rsidR="00810D8A" w:rsidRPr="005C0FEB">
              <w:rPr>
                <w:sz w:val="18"/>
              </w:rPr>
              <w:t xml:space="preserve">current FAQ </w:t>
            </w:r>
            <w:r>
              <w:rPr>
                <w:sz w:val="18"/>
              </w:rPr>
              <w:t xml:space="preserve">document </w:t>
            </w:r>
            <w:r w:rsidR="00810D8A" w:rsidRPr="005C0FEB">
              <w:rPr>
                <w:sz w:val="18"/>
              </w:rPr>
              <w:t xml:space="preserve">to help populate the </w:t>
            </w:r>
            <w:r w:rsidR="00810D8A" w:rsidRPr="005C0FEB">
              <w:rPr>
                <w:sz w:val="18"/>
              </w:rPr>
              <w:lastRenderedPageBreak/>
              <w:t>“Learn More” field. Kathleen Igo already forwarded the existing training docs as a template for the HCIT docs.</w:t>
            </w:r>
          </w:p>
        </w:tc>
        <w:tc>
          <w:tcPr>
            <w:tcW w:w="900" w:type="dxa"/>
          </w:tcPr>
          <w:p w:rsidR="00810D8A" w:rsidRDefault="005C0FEB" w:rsidP="00243478">
            <w:r>
              <w:rPr>
                <w:noProof/>
              </w:rPr>
              <w:lastRenderedPageBreak/>
              <w:drawing>
                <wp:inline distT="0" distB="0" distL="0" distR="0">
                  <wp:extent cx="241540" cy="168694"/>
                  <wp:effectExtent l="0" t="0" r="635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Pr>
          <w:p w:rsidR="00810D8A" w:rsidRDefault="00810D8A" w:rsidP="00243478"/>
        </w:tc>
      </w:tr>
      <w:tr w:rsidR="00810D8A" w:rsidRPr="00E371C1" w:rsidTr="00606B73">
        <w:tc>
          <w:tcPr>
            <w:tcW w:w="4821" w:type="dxa"/>
          </w:tcPr>
          <w:p w:rsidR="00810D8A" w:rsidRPr="004D0510" w:rsidRDefault="00810D8A" w:rsidP="004D0510">
            <w:pPr>
              <w:pStyle w:val="ListParagraph"/>
              <w:numPr>
                <w:ilvl w:val="0"/>
                <w:numId w:val="19"/>
              </w:numPr>
              <w:rPr>
                <w:sz w:val="18"/>
              </w:rPr>
            </w:pPr>
            <w:r w:rsidRPr="004D0510">
              <w:rPr>
                <w:sz w:val="18"/>
              </w:rPr>
              <w:lastRenderedPageBreak/>
              <w:t>Require alpha and beta test by NCCCP leadership initially (alpha) and by NCCCP NPAC leads (beta); expectation is that the developer will deliver a near final product that requires simple edits and functionality testing (extensive testing would have been done prior to this release by developer and project team).</w:t>
            </w:r>
          </w:p>
        </w:tc>
        <w:tc>
          <w:tcPr>
            <w:tcW w:w="1137" w:type="dxa"/>
          </w:tcPr>
          <w:p w:rsidR="00810D8A" w:rsidRPr="00E371C1" w:rsidRDefault="00810D8A" w:rsidP="00815B34"/>
        </w:tc>
        <w:tc>
          <w:tcPr>
            <w:tcW w:w="1530" w:type="dxa"/>
          </w:tcPr>
          <w:p w:rsidR="00810D8A" w:rsidRPr="00E371C1" w:rsidRDefault="00810D8A" w:rsidP="00712224">
            <w:pPr>
              <w:jc w:val="center"/>
            </w:pPr>
          </w:p>
        </w:tc>
        <w:tc>
          <w:tcPr>
            <w:tcW w:w="1260" w:type="dxa"/>
          </w:tcPr>
          <w:p w:rsidR="00810D8A" w:rsidRPr="00E371C1" w:rsidRDefault="00810D8A" w:rsidP="00815B34"/>
        </w:tc>
        <w:tc>
          <w:tcPr>
            <w:tcW w:w="990" w:type="dxa"/>
          </w:tcPr>
          <w:p w:rsidR="00810D8A" w:rsidRPr="00E371C1" w:rsidRDefault="00810D8A" w:rsidP="00815B34"/>
        </w:tc>
        <w:tc>
          <w:tcPr>
            <w:tcW w:w="3330" w:type="dxa"/>
          </w:tcPr>
          <w:p w:rsidR="00810D8A" w:rsidRPr="00E371C1" w:rsidRDefault="00810D8A" w:rsidP="00815B34"/>
        </w:tc>
        <w:tc>
          <w:tcPr>
            <w:tcW w:w="900" w:type="dxa"/>
            <w:tcBorders>
              <w:bottom w:val="single" w:sz="4" w:space="0" w:color="auto"/>
            </w:tcBorders>
          </w:tcPr>
          <w:p w:rsidR="00810D8A" w:rsidRPr="00E371C1" w:rsidRDefault="0062024B" w:rsidP="00815B34">
            <w:r>
              <w:rPr>
                <w:noProof/>
              </w:rPr>
              <w:drawing>
                <wp:inline distT="0" distB="0" distL="0" distR="0">
                  <wp:extent cx="241540" cy="168694"/>
                  <wp:effectExtent l="0" t="0" r="6350" b="31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6" w:type="dxa"/>
            <w:tcBorders>
              <w:bottom w:val="single" w:sz="4" w:space="0" w:color="auto"/>
            </w:tcBorders>
          </w:tcPr>
          <w:p w:rsidR="00810D8A" w:rsidRPr="00E371C1" w:rsidRDefault="00810D8A" w:rsidP="00815B34"/>
        </w:tc>
      </w:tr>
      <w:tr w:rsidR="00810D8A" w:rsidRPr="00E371C1" w:rsidTr="00606B73">
        <w:tc>
          <w:tcPr>
            <w:tcW w:w="4821" w:type="dxa"/>
          </w:tcPr>
          <w:p w:rsidR="00810D8A" w:rsidRPr="004D0510" w:rsidRDefault="00810D8A" w:rsidP="004D0510">
            <w:pPr>
              <w:pStyle w:val="ListParagraph"/>
              <w:numPr>
                <w:ilvl w:val="0"/>
                <w:numId w:val="19"/>
              </w:numPr>
              <w:rPr>
                <w:sz w:val="18"/>
              </w:rPr>
            </w:pPr>
            <w:r w:rsidRPr="004D0510">
              <w:rPr>
                <w:sz w:val="18"/>
              </w:rPr>
              <w:t xml:space="preserve">System needs to be able to deliver both a printable form of all the </w:t>
            </w:r>
            <w:r w:rsidR="00EF0B62" w:rsidRPr="004D0510">
              <w:rPr>
                <w:sz w:val="18"/>
              </w:rPr>
              <w:t>form</w:t>
            </w:r>
            <w:r w:rsidRPr="004D0510">
              <w:rPr>
                <w:sz w:val="18"/>
              </w:rPr>
              <w:t>s questions and an electronic form that allows the site to collect data in that form. The users will use it to collect the data from multiple sources and review it with PI before entering into the web-based tool.</w:t>
            </w:r>
          </w:p>
          <w:p w:rsidR="00810D8A" w:rsidRPr="00712224" w:rsidRDefault="00810D8A" w:rsidP="00EF6FCB">
            <w:pPr>
              <w:pStyle w:val="ListParagraph"/>
              <w:numPr>
                <w:ilvl w:val="0"/>
                <w:numId w:val="0"/>
              </w:numPr>
              <w:ind w:left="360"/>
              <w:rPr>
                <w:sz w:val="18"/>
              </w:rPr>
            </w:pPr>
            <w:r>
              <w:rPr>
                <w:sz w:val="18"/>
              </w:rPr>
              <w:t xml:space="preserve">[DO] We can implement blank printable forms for additional budget. </w:t>
            </w:r>
          </w:p>
        </w:tc>
        <w:tc>
          <w:tcPr>
            <w:tcW w:w="1137" w:type="dxa"/>
          </w:tcPr>
          <w:p w:rsidR="00810D8A" w:rsidRPr="00E371C1" w:rsidRDefault="00810D8A" w:rsidP="00815B34"/>
        </w:tc>
        <w:tc>
          <w:tcPr>
            <w:tcW w:w="1530" w:type="dxa"/>
          </w:tcPr>
          <w:p w:rsidR="00810D8A" w:rsidRPr="00E371C1" w:rsidRDefault="00810D8A" w:rsidP="00815B34"/>
        </w:tc>
        <w:tc>
          <w:tcPr>
            <w:tcW w:w="1260" w:type="dxa"/>
          </w:tcPr>
          <w:p w:rsidR="00810D8A" w:rsidRPr="005C0FEB" w:rsidRDefault="00E259F8" w:rsidP="00E259F8">
            <w:pPr>
              <w:jc w:val="center"/>
              <w:rPr>
                <w:sz w:val="18"/>
              </w:rPr>
            </w:pPr>
            <w:r>
              <w:rPr>
                <w:sz w:val="18"/>
              </w:rPr>
              <w:t>X</w:t>
            </w:r>
          </w:p>
        </w:tc>
        <w:tc>
          <w:tcPr>
            <w:tcW w:w="990" w:type="dxa"/>
          </w:tcPr>
          <w:p w:rsidR="00810D8A" w:rsidRPr="005C0FEB" w:rsidRDefault="00810D8A" w:rsidP="00815B34">
            <w:pPr>
              <w:rPr>
                <w:sz w:val="18"/>
              </w:rPr>
            </w:pPr>
          </w:p>
        </w:tc>
        <w:tc>
          <w:tcPr>
            <w:tcW w:w="3330" w:type="dxa"/>
          </w:tcPr>
          <w:p w:rsidR="00810D8A" w:rsidRDefault="00810D8A" w:rsidP="00FB29A6">
            <w:pPr>
              <w:rPr>
                <w:sz w:val="18"/>
              </w:rPr>
            </w:pPr>
            <w:r w:rsidRPr="00FB29A6">
              <w:rPr>
                <w:b/>
                <w:sz w:val="18"/>
              </w:rPr>
              <w:t xml:space="preserve">Bell and </w:t>
            </w:r>
            <w:r w:rsidR="00FB29A6">
              <w:rPr>
                <w:b/>
                <w:sz w:val="18"/>
              </w:rPr>
              <w:t>W</w:t>
            </w:r>
            <w:r w:rsidRPr="00FB29A6">
              <w:rPr>
                <w:b/>
                <w:sz w:val="18"/>
              </w:rPr>
              <w:t>histle</w:t>
            </w:r>
            <w:r w:rsidR="00FB29A6">
              <w:rPr>
                <w:b/>
                <w:sz w:val="18"/>
              </w:rPr>
              <w:t xml:space="preserve"> - s</w:t>
            </w:r>
            <w:r w:rsidRPr="005C0FEB">
              <w:rPr>
                <w:sz w:val="18"/>
              </w:rPr>
              <w:t>ystem can provide a data dump of all questions and answers, but not formatted. SAIC-F and NCI will create a “CRF” of all the questions and answer choices</w:t>
            </w:r>
            <w:r w:rsidR="00FB29A6">
              <w:rPr>
                <w:sz w:val="18"/>
              </w:rPr>
              <w:t xml:space="preserve"> in a more user friendly format (such as the CRF format we currently use for the PLONE DCT and the Screening Log)</w:t>
            </w:r>
            <w:r w:rsidRPr="005C0FEB">
              <w:rPr>
                <w:sz w:val="18"/>
              </w:rPr>
              <w:t>.</w:t>
            </w:r>
            <w:r w:rsidR="00E259F8">
              <w:rPr>
                <w:sz w:val="18"/>
              </w:rPr>
              <w:t xml:space="preserve"> </w:t>
            </w:r>
          </w:p>
          <w:p w:rsidR="00E259F8" w:rsidRPr="005C0FEB" w:rsidRDefault="00E259F8" w:rsidP="00FB29A6">
            <w:pPr>
              <w:rPr>
                <w:sz w:val="18"/>
              </w:rPr>
            </w:pPr>
            <w:r w:rsidRPr="00E259F8">
              <w:rPr>
                <w:b/>
                <w:i/>
                <w:sz w:val="18"/>
              </w:rPr>
              <w:t>Should we decide it is a necessary function it could be provided but at additional cost and time for development that would need to be estimated by HCIT and approved by Rod and Dwayne.</w:t>
            </w:r>
          </w:p>
        </w:tc>
        <w:tc>
          <w:tcPr>
            <w:tcW w:w="900" w:type="dxa"/>
            <w:shd w:val="clear" w:color="auto" w:fill="D9D9D9" w:themeFill="background1" w:themeFillShade="D9"/>
          </w:tcPr>
          <w:p w:rsidR="00810D8A" w:rsidRDefault="00810D8A" w:rsidP="003519A3"/>
        </w:tc>
        <w:tc>
          <w:tcPr>
            <w:tcW w:w="816" w:type="dxa"/>
            <w:shd w:val="clear" w:color="auto" w:fill="D9D9D9" w:themeFill="background1" w:themeFillShade="D9"/>
          </w:tcPr>
          <w:p w:rsidR="00810D8A" w:rsidRDefault="00810D8A" w:rsidP="003519A3"/>
        </w:tc>
      </w:tr>
    </w:tbl>
    <w:p w:rsidR="006B7126" w:rsidRDefault="006B7126" w:rsidP="00815B34">
      <w:pPr>
        <w:pStyle w:val="ListParagraph"/>
        <w:numPr>
          <w:ilvl w:val="0"/>
          <w:numId w:val="0"/>
        </w:numPr>
        <w:ind w:left="360"/>
      </w:pPr>
    </w:p>
    <w:sectPr w:rsidR="006B7126" w:rsidSect="00810D8A">
      <w:headerReference w:type="default" r:id="rId10"/>
      <w:footerReference w:type="default" r:id="rId11"/>
      <w:pgSz w:w="15840" w:h="12240" w:orient="landscape"/>
      <w:pgMar w:top="1310" w:right="576" w:bottom="720"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E09" w:rsidRDefault="00874E09" w:rsidP="00D878F5">
      <w:pPr>
        <w:spacing w:after="0" w:line="240" w:lineRule="auto"/>
      </w:pPr>
      <w:r>
        <w:separator/>
      </w:r>
    </w:p>
  </w:endnote>
  <w:endnote w:type="continuationSeparator" w:id="0">
    <w:p w:rsidR="00874E09" w:rsidRDefault="00874E09" w:rsidP="00D87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468859"/>
      <w:docPartObj>
        <w:docPartGallery w:val="Page Numbers (Bottom of Page)"/>
        <w:docPartUnique/>
      </w:docPartObj>
    </w:sdtPr>
    <w:sdtEndPr>
      <w:rPr>
        <w:noProof/>
        <w:sz w:val="18"/>
      </w:rPr>
    </w:sdtEndPr>
    <w:sdtContent>
      <w:p w:rsidR="00575FB2" w:rsidRPr="000766CD" w:rsidRDefault="00E03205">
        <w:pPr>
          <w:pStyle w:val="Footer"/>
          <w:jc w:val="right"/>
          <w:rPr>
            <w:sz w:val="18"/>
          </w:rPr>
        </w:pPr>
        <w:r w:rsidRPr="000766CD">
          <w:rPr>
            <w:sz w:val="18"/>
          </w:rPr>
          <w:fldChar w:fldCharType="begin"/>
        </w:r>
        <w:r w:rsidR="00575FB2" w:rsidRPr="000766CD">
          <w:rPr>
            <w:sz w:val="18"/>
          </w:rPr>
          <w:instrText xml:space="preserve"> PAGE   \* MERGEFORMAT </w:instrText>
        </w:r>
        <w:r w:rsidRPr="000766CD">
          <w:rPr>
            <w:sz w:val="18"/>
          </w:rPr>
          <w:fldChar w:fldCharType="separate"/>
        </w:r>
        <w:r w:rsidR="00CD0CCC">
          <w:rPr>
            <w:noProof/>
            <w:sz w:val="18"/>
          </w:rPr>
          <w:t>34</w:t>
        </w:r>
        <w:r w:rsidRPr="000766CD">
          <w:rPr>
            <w:noProof/>
            <w:sz w:val="18"/>
          </w:rPr>
          <w:fldChar w:fldCharType="end"/>
        </w:r>
      </w:p>
    </w:sdtContent>
  </w:sdt>
  <w:p w:rsidR="00575FB2" w:rsidRDefault="00575F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E09" w:rsidRDefault="00874E09" w:rsidP="00D878F5">
      <w:pPr>
        <w:spacing w:after="0" w:line="240" w:lineRule="auto"/>
      </w:pPr>
      <w:r>
        <w:separator/>
      </w:r>
    </w:p>
  </w:footnote>
  <w:footnote w:type="continuationSeparator" w:id="0">
    <w:p w:rsidR="00874E09" w:rsidRDefault="00874E09" w:rsidP="00D87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FB2" w:rsidRDefault="00575FB2">
    <w:pPr>
      <w:pStyle w:val="Header"/>
    </w:pPr>
    <w:r>
      <w:t xml:space="preserve">NCCCP Data Collection Tool Requirements for Next Generation Tool – Revised as of </w:t>
    </w:r>
    <w:r w:rsidR="009B6DD7">
      <w:t>September 15,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0pt;height:124.3pt;visibility:visible;mso-wrap-style:square" o:bullet="t">
        <v:imagedata r:id="rId1" o:title=""/>
      </v:shape>
    </w:pict>
  </w:numPicBullet>
  <w:abstractNum w:abstractNumId="0">
    <w:nsid w:val="00BB24F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8763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4F545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127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4E3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081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8F5F0F"/>
    <w:multiLevelType w:val="hybridMultilevel"/>
    <w:tmpl w:val="3152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711C9C"/>
    <w:multiLevelType w:val="multilevel"/>
    <w:tmpl w:val="9D06653E"/>
    <w:lvl w:ilvl="0">
      <w:start w:val="1"/>
      <w:numFmt w:val="bullet"/>
      <w:lvlText w:val=""/>
      <w:lvlJc w:val="left"/>
      <w:pPr>
        <w:tabs>
          <w:tab w:val="num" w:pos="720"/>
        </w:tabs>
        <w:ind w:left="720" w:hanging="360"/>
      </w:pPr>
      <w:rPr>
        <w:rFonts w:ascii="Symbol" w:hAnsi="Symbol" w:hint="default"/>
        <w:b w:val="0"/>
        <w:color w:val="auto"/>
        <w:sz w:val="20"/>
      </w:rPr>
    </w:lvl>
    <w:lvl w:ilvl="1">
      <w:numFmt w:val="bullet"/>
      <w:lvlText w:val="-"/>
      <w:lvlJc w:val="left"/>
      <w:pPr>
        <w:tabs>
          <w:tab w:val="num" w:pos="1440"/>
        </w:tabs>
        <w:ind w:left="1440" w:hanging="360"/>
      </w:pPr>
      <w:rPr>
        <w:rFonts w:ascii="Times Italic" w:eastAsia="Times New Roman" w:hAnsi="Times Italic" w:hint="default"/>
        <w:b w:val="0"/>
        <w:color w:val="auto"/>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E5C76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311D48"/>
    <w:multiLevelType w:val="hybridMultilevel"/>
    <w:tmpl w:val="07CA4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DC1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844221"/>
    <w:multiLevelType w:val="hybridMultilevel"/>
    <w:tmpl w:val="5ABE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C3E9F"/>
    <w:multiLevelType w:val="multilevel"/>
    <w:tmpl w:val="900A6A56"/>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1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CA3257"/>
    <w:multiLevelType w:val="hybridMultilevel"/>
    <w:tmpl w:val="C4F202F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D691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79555F"/>
    <w:multiLevelType w:val="hybridMultilevel"/>
    <w:tmpl w:val="D6D42C6A"/>
    <w:lvl w:ilvl="0" w:tplc="457C2AC4">
      <w:start w:val="1"/>
      <w:numFmt w:val="bullet"/>
      <w:lvlText w:val=""/>
      <w:lvlPicBulletId w:val="0"/>
      <w:lvlJc w:val="left"/>
      <w:pPr>
        <w:tabs>
          <w:tab w:val="num" w:pos="720"/>
        </w:tabs>
        <w:ind w:left="720" w:hanging="360"/>
      </w:pPr>
      <w:rPr>
        <w:rFonts w:ascii="Symbol" w:hAnsi="Symbol" w:hint="default"/>
      </w:rPr>
    </w:lvl>
    <w:lvl w:ilvl="1" w:tplc="EBD4C08C" w:tentative="1">
      <w:start w:val="1"/>
      <w:numFmt w:val="bullet"/>
      <w:lvlText w:val=""/>
      <w:lvlJc w:val="left"/>
      <w:pPr>
        <w:tabs>
          <w:tab w:val="num" w:pos="1440"/>
        </w:tabs>
        <w:ind w:left="1440" w:hanging="360"/>
      </w:pPr>
      <w:rPr>
        <w:rFonts w:ascii="Symbol" w:hAnsi="Symbol" w:hint="default"/>
      </w:rPr>
    </w:lvl>
    <w:lvl w:ilvl="2" w:tplc="46CC7244" w:tentative="1">
      <w:start w:val="1"/>
      <w:numFmt w:val="bullet"/>
      <w:lvlText w:val=""/>
      <w:lvlJc w:val="left"/>
      <w:pPr>
        <w:tabs>
          <w:tab w:val="num" w:pos="2160"/>
        </w:tabs>
        <w:ind w:left="2160" w:hanging="360"/>
      </w:pPr>
      <w:rPr>
        <w:rFonts w:ascii="Symbol" w:hAnsi="Symbol" w:hint="default"/>
      </w:rPr>
    </w:lvl>
    <w:lvl w:ilvl="3" w:tplc="30CC799A" w:tentative="1">
      <w:start w:val="1"/>
      <w:numFmt w:val="bullet"/>
      <w:lvlText w:val=""/>
      <w:lvlJc w:val="left"/>
      <w:pPr>
        <w:tabs>
          <w:tab w:val="num" w:pos="2880"/>
        </w:tabs>
        <w:ind w:left="2880" w:hanging="360"/>
      </w:pPr>
      <w:rPr>
        <w:rFonts w:ascii="Symbol" w:hAnsi="Symbol" w:hint="default"/>
      </w:rPr>
    </w:lvl>
    <w:lvl w:ilvl="4" w:tplc="92763E08" w:tentative="1">
      <w:start w:val="1"/>
      <w:numFmt w:val="bullet"/>
      <w:lvlText w:val=""/>
      <w:lvlJc w:val="left"/>
      <w:pPr>
        <w:tabs>
          <w:tab w:val="num" w:pos="3600"/>
        </w:tabs>
        <w:ind w:left="3600" w:hanging="360"/>
      </w:pPr>
      <w:rPr>
        <w:rFonts w:ascii="Symbol" w:hAnsi="Symbol" w:hint="default"/>
      </w:rPr>
    </w:lvl>
    <w:lvl w:ilvl="5" w:tplc="0C569C1E" w:tentative="1">
      <w:start w:val="1"/>
      <w:numFmt w:val="bullet"/>
      <w:lvlText w:val=""/>
      <w:lvlJc w:val="left"/>
      <w:pPr>
        <w:tabs>
          <w:tab w:val="num" w:pos="4320"/>
        </w:tabs>
        <w:ind w:left="4320" w:hanging="360"/>
      </w:pPr>
      <w:rPr>
        <w:rFonts w:ascii="Symbol" w:hAnsi="Symbol" w:hint="default"/>
      </w:rPr>
    </w:lvl>
    <w:lvl w:ilvl="6" w:tplc="B5B43AB8" w:tentative="1">
      <w:start w:val="1"/>
      <w:numFmt w:val="bullet"/>
      <w:lvlText w:val=""/>
      <w:lvlJc w:val="left"/>
      <w:pPr>
        <w:tabs>
          <w:tab w:val="num" w:pos="5040"/>
        </w:tabs>
        <w:ind w:left="5040" w:hanging="360"/>
      </w:pPr>
      <w:rPr>
        <w:rFonts w:ascii="Symbol" w:hAnsi="Symbol" w:hint="default"/>
      </w:rPr>
    </w:lvl>
    <w:lvl w:ilvl="7" w:tplc="3724E188" w:tentative="1">
      <w:start w:val="1"/>
      <w:numFmt w:val="bullet"/>
      <w:lvlText w:val=""/>
      <w:lvlJc w:val="left"/>
      <w:pPr>
        <w:tabs>
          <w:tab w:val="num" w:pos="5760"/>
        </w:tabs>
        <w:ind w:left="5760" w:hanging="360"/>
      </w:pPr>
      <w:rPr>
        <w:rFonts w:ascii="Symbol" w:hAnsi="Symbol" w:hint="default"/>
      </w:rPr>
    </w:lvl>
    <w:lvl w:ilvl="8" w:tplc="D6B0BA6A" w:tentative="1">
      <w:start w:val="1"/>
      <w:numFmt w:val="bullet"/>
      <w:lvlText w:val=""/>
      <w:lvlJc w:val="left"/>
      <w:pPr>
        <w:tabs>
          <w:tab w:val="num" w:pos="6480"/>
        </w:tabs>
        <w:ind w:left="6480" w:hanging="360"/>
      </w:pPr>
      <w:rPr>
        <w:rFonts w:ascii="Symbol" w:hAnsi="Symbol" w:hint="default"/>
      </w:rPr>
    </w:lvl>
  </w:abstractNum>
  <w:abstractNum w:abstractNumId="17">
    <w:nsid w:val="414959F6"/>
    <w:multiLevelType w:val="hybridMultilevel"/>
    <w:tmpl w:val="F0B29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F96CF8"/>
    <w:multiLevelType w:val="hybridMultilevel"/>
    <w:tmpl w:val="72328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367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49360A"/>
    <w:multiLevelType w:val="hybridMultilevel"/>
    <w:tmpl w:val="96920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CD05ECF"/>
    <w:multiLevelType w:val="hybridMultilevel"/>
    <w:tmpl w:val="0800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C1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3720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672B32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340AF7"/>
    <w:multiLevelType w:val="hybridMultilevel"/>
    <w:tmpl w:val="CEECB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3B081E"/>
    <w:multiLevelType w:val="hybridMultilevel"/>
    <w:tmpl w:val="4AFA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A04686"/>
    <w:multiLevelType w:val="hybridMultilevel"/>
    <w:tmpl w:val="AA54F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5B257A"/>
    <w:multiLevelType w:val="hybridMultilevel"/>
    <w:tmpl w:val="C27C95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28"/>
  </w:num>
  <w:num w:numId="3">
    <w:abstractNumId w:val="12"/>
  </w:num>
  <w:num w:numId="4">
    <w:abstractNumId w:val="2"/>
  </w:num>
  <w:num w:numId="5">
    <w:abstractNumId w:val="0"/>
  </w:num>
  <w:num w:numId="6">
    <w:abstractNumId w:val="7"/>
  </w:num>
  <w:num w:numId="7">
    <w:abstractNumId w:val="9"/>
  </w:num>
  <w:num w:numId="8">
    <w:abstractNumId w:val="6"/>
  </w:num>
  <w:num w:numId="9">
    <w:abstractNumId w:val="27"/>
  </w:num>
  <w:num w:numId="10">
    <w:abstractNumId w:val="25"/>
  </w:num>
  <w:num w:numId="11">
    <w:abstractNumId w:val="17"/>
  </w:num>
  <w:num w:numId="12">
    <w:abstractNumId w:val="20"/>
  </w:num>
  <w:num w:numId="13">
    <w:abstractNumId w:val="23"/>
  </w:num>
  <w:num w:numId="14">
    <w:abstractNumId w:val="22"/>
  </w:num>
  <w:num w:numId="15">
    <w:abstractNumId w:val="26"/>
  </w:num>
  <w:num w:numId="16">
    <w:abstractNumId w:val="21"/>
  </w:num>
  <w:num w:numId="17">
    <w:abstractNumId w:val="13"/>
  </w:num>
  <w:num w:numId="18">
    <w:abstractNumId w:val="3"/>
  </w:num>
  <w:num w:numId="19">
    <w:abstractNumId w:val="24"/>
  </w:num>
  <w:num w:numId="20">
    <w:abstractNumId w:val="10"/>
  </w:num>
  <w:num w:numId="21">
    <w:abstractNumId w:val="19"/>
  </w:num>
  <w:num w:numId="22">
    <w:abstractNumId w:val="15"/>
  </w:num>
  <w:num w:numId="23">
    <w:abstractNumId w:val="8"/>
  </w:num>
  <w:num w:numId="24">
    <w:abstractNumId w:val="5"/>
  </w:num>
  <w:num w:numId="25">
    <w:abstractNumId w:val="4"/>
  </w:num>
  <w:num w:numId="26">
    <w:abstractNumId w:val="1"/>
  </w:num>
  <w:num w:numId="27">
    <w:abstractNumId w:val="16"/>
  </w:num>
  <w:num w:numId="28">
    <w:abstractNumId w:val="11"/>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1448D8"/>
    <w:rsid w:val="00001513"/>
    <w:rsid w:val="0000570C"/>
    <w:rsid w:val="0001134F"/>
    <w:rsid w:val="00017F4B"/>
    <w:rsid w:val="00021339"/>
    <w:rsid w:val="000223F2"/>
    <w:rsid w:val="000235C7"/>
    <w:rsid w:val="00026B1A"/>
    <w:rsid w:val="000308F9"/>
    <w:rsid w:val="00037182"/>
    <w:rsid w:val="00037D3F"/>
    <w:rsid w:val="0004106A"/>
    <w:rsid w:val="00041DD5"/>
    <w:rsid w:val="000422A9"/>
    <w:rsid w:val="00044320"/>
    <w:rsid w:val="00044F94"/>
    <w:rsid w:val="00062F44"/>
    <w:rsid w:val="0006597D"/>
    <w:rsid w:val="00071C4E"/>
    <w:rsid w:val="00074CBB"/>
    <w:rsid w:val="00075826"/>
    <w:rsid w:val="000766CD"/>
    <w:rsid w:val="00076917"/>
    <w:rsid w:val="00076E5E"/>
    <w:rsid w:val="00080447"/>
    <w:rsid w:val="00080F42"/>
    <w:rsid w:val="00083D46"/>
    <w:rsid w:val="000840DE"/>
    <w:rsid w:val="0009091A"/>
    <w:rsid w:val="00090C9C"/>
    <w:rsid w:val="0009352C"/>
    <w:rsid w:val="0009445B"/>
    <w:rsid w:val="00094CBD"/>
    <w:rsid w:val="000959B2"/>
    <w:rsid w:val="000A21A1"/>
    <w:rsid w:val="000A3655"/>
    <w:rsid w:val="000B0DD0"/>
    <w:rsid w:val="000B19E3"/>
    <w:rsid w:val="000C11D1"/>
    <w:rsid w:val="000D2231"/>
    <w:rsid w:val="000D321A"/>
    <w:rsid w:val="000D7511"/>
    <w:rsid w:val="000D7871"/>
    <w:rsid w:val="000E26DA"/>
    <w:rsid w:val="000E63BF"/>
    <w:rsid w:val="000F2FDE"/>
    <w:rsid w:val="000F36B3"/>
    <w:rsid w:val="000F717F"/>
    <w:rsid w:val="00107AC5"/>
    <w:rsid w:val="00115320"/>
    <w:rsid w:val="00120788"/>
    <w:rsid w:val="00126063"/>
    <w:rsid w:val="00127783"/>
    <w:rsid w:val="00136086"/>
    <w:rsid w:val="001406AC"/>
    <w:rsid w:val="0014280C"/>
    <w:rsid w:val="00143114"/>
    <w:rsid w:val="001448D8"/>
    <w:rsid w:val="00151953"/>
    <w:rsid w:val="0015198C"/>
    <w:rsid w:val="00157AD1"/>
    <w:rsid w:val="00160483"/>
    <w:rsid w:val="00161CF2"/>
    <w:rsid w:val="00165944"/>
    <w:rsid w:val="00181275"/>
    <w:rsid w:val="00181740"/>
    <w:rsid w:val="00182E8B"/>
    <w:rsid w:val="00184BA2"/>
    <w:rsid w:val="00184E24"/>
    <w:rsid w:val="00190089"/>
    <w:rsid w:val="00190803"/>
    <w:rsid w:val="00192F44"/>
    <w:rsid w:val="00195DEC"/>
    <w:rsid w:val="001A4ADC"/>
    <w:rsid w:val="001B3213"/>
    <w:rsid w:val="001B3CFD"/>
    <w:rsid w:val="001C46E8"/>
    <w:rsid w:val="001C54CD"/>
    <w:rsid w:val="001C6226"/>
    <w:rsid w:val="001D2A66"/>
    <w:rsid w:val="001D3538"/>
    <w:rsid w:val="001E1FAE"/>
    <w:rsid w:val="001E3A52"/>
    <w:rsid w:val="001E57F5"/>
    <w:rsid w:val="001E5ADF"/>
    <w:rsid w:val="001E685B"/>
    <w:rsid w:val="001F0DAB"/>
    <w:rsid w:val="001F43F1"/>
    <w:rsid w:val="0020020C"/>
    <w:rsid w:val="002128BE"/>
    <w:rsid w:val="00220745"/>
    <w:rsid w:val="002215DC"/>
    <w:rsid w:val="0023160D"/>
    <w:rsid w:val="002359CF"/>
    <w:rsid w:val="00235B50"/>
    <w:rsid w:val="00243478"/>
    <w:rsid w:val="00244A4F"/>
    <w:rsid w:val="00245CF0"/>
    <w:rsid w:val="002470E6"/>
    <w:rsid w:val="002539AD"/>
    <w:rsid w:val="002553B9"/>
    <w:rsid w:val="00263176"/>
    <w:rsid w:val="00264558"/>
    <w:rsid w:val="00266918"/>
    <w:rsid w:val="00275442"/>
    <w:rsid w:val="0027768F"/>
    <w:rsid w:val="00285251"/>
    <w:rsid w:val="002879C6"/>
    <w:rsid w:val="00287E81"/>
    <w:rsid w:val="00290028"/>
    <w:rsid w:val="002A169F"/>
    <w:rsid w:val="002A45AC"/>
    <w:rsid w:val="002A7DAC"/>
    <w:rsid w:val="002C3088"/>
    <w:rsid w:val="002E48C2"/>
    <w:rsid w:val="002E70CF"/>
    <w:rsid w:val="002F23C8"/>
    <w:rsid w:val="002F4221"/>
    <w:rsid w:val="002F6B6F"/>
    <w:rsid w:val="002F7305"/>
    <w:rsid w:val="00302DC3"/>
    <w:rsid w:val="00307C5C"/>
    <w:rsid w:val="0031002F"/>
    <w:rsid w:val="00314160"/>
    <w:rsid w:val="00314855"/>
    <w:rsid w:val="00317850"/>
    <w:rsid w:val="00321A22"/>
    <w:rsid w:val="00324619"/>
    <w:rsid w:val="00334B8C"/>
    <w:rsid w:val="00335A0E"/>
    <w:rsid w:val="003435E0"/>
    <w:rsid w:val="003449A9"/>
    <w:rsid w:val="00346D91"/>
    <w:rsid w:val="003519A3"/>
    <w:rsid w:val="003567A1"/>
    <w:rsid w:val="00362428"/>
    <w:rsid w:val="00363DF2"/>
    <w:rsid w:val="00371E2D"/>
    <w:rsid w:val="003801AD"/>
    <w:rsid w:val="00383C14"/>
    <w:rsid w:val="00385112"/>
    <w:rsid w:val="00387F05"/>
    <w:rsid w:val="00391E09"/>
    <w:rsid w:val="003A4297"/>
    <w:rsid w:val="003A6292"/>
    <w:rsid w:val="003B0332"/>
    <w:rsid w:val="003B7AF8"/>
    <w:rsid w:val="003C1E00"/>
    <w:rsid w:val="003C3C4B"/>
    <w:rsid w:val="003C4958"/>
    <w:rsid w:val="003D36F7"/>
    <w:rsid w:val="003D67CF"/>
    <w:rsid w:val="003D77F3"/>
    <w:rsid w:val="003E6F14"/>
    <w:rsid w:val="003F4FEE"/>
    <w:rsid w:val="00406352"/>
    <w:rsid w:val="00410AA4"/>
    <w:rsid w:val="00413A9D"/>
    <w:rsid w:val="00416BB1"/>
    <w:rsid w:val="00420EA7"/>
    <w:rsid w:val="004211B8"/>
    <w:rsid w:val="00427741"/>
    <w:rsid w:val="004301EF"/>
    <w:rsid w:val="004320AA"/>
    <w:rsid w:val="00433922"/>
    <w:rsid w:val="0043521B"/>
    <w:rsid w:val="00435DD7"/>
    <w:rsid w:val="00440DCC"/>
    <w:rsid w:val="0044220C"/>
    <w:rsid w:val="00444628"/>
    <w:rsid w:val="00444696"/>
    <w:rsid w:val="004507E7"/>
    <w:rsid w:val="00454070"/>
    <w:rsid w:val="00454414"/>
    <w:rsid w:val="00460262"/>
    <w:rsid w:val="004615C0"/>
    <w:rsid w:val="00463DA6"/>
    <w:rsid w:val="0046576F"/>
    <w:rsid w:val="00470E45"/>
    <w:rsid w:val="00470ED4"/>
    <w:rsid w:val="00471D9B"/>
    <w:rsid w:val="00473484"/>
    <w:rsid w:val="00474B71"/>
    <w:rsid w:val="004760E1"/>
    <w:rsid w:val="00480569"/>
    <w:rsid w:val="00481B34"/>
    <w:rsid w:val="00482609"/>
    <w:rsid w:val="0048351D"/>
    <w:rsid w:val="004935F7"/>
    <w:rsid w:val="00493D06"/>
    <w:rsid w:val="00497808"/>
    <w:rsid w:val="00497F03"/>
    <w:rsid w:val="004B2918"/>
    <w:rsid w:val="004B2F54"/>
    <w:rsid w:val="004C4669"/>
    <w:rsid w:val="004C732D"/>
    <w:rsid w:val="004C7A5F"/>
    <w:rsid w:val="004D0510"/>
    <w:rsid w:val="004D0F20"/>
    <w:rsid w:val="004D2CD0"/>
    <w:rsid w:val="004D45C9"/>
    <w:rsid w:val="004E0ABD"/>
    <w:rsid w:val="004E282C"/>
    <w:rsid w:val="004F5277"/>
    <w:rsid w:val="005008E0"/>
    <w:rsid w:val="00501995"/>
    <w:rsid w:val="00503465"/>
    <w:rsid w:val="0050521E"/>
    <w:rsid w:val="00505B38"/>
    <w:rsid w:val="00510FD8"/>
    <w:rsid w:val="0053003D"/>
    <w:rsid w:val="00530899"/>
    <w:rsid w:val="00531CFF"/>
    <w:rsid w:val="00532BE1"/>
    <w:rsid w:val="00534D44"/>
    <w:rsid w:val="00536CF7"/>
    <w:rsid w:val="0054063C"/>
    <w:rsid w:val="00540DF6"/>
    <w:rsid w:val="00541E42"/>
    <w:rsid w:val="00551419"/>
    <w:rsid w:val="00554AFB"/>
    <w:rsid w:val="00554BD9"/>
    <w:rsid w:val="0056512E"/>
    <w:rsid w:val="00573D5C"/>
    <w:rsid w:val="00574306"/>
    <w:rsid w:val="00575FB2"/>
    <w:rsid w:val="00576A2E"/>
    <w:rsid w:val="00583B3A"/>
    <w:rsid w:val="005844EE"/>
    <w:rsid w:val="00586286"/>
    <w:rsid w:val="00587505"/>
    <w:rsid w:val="00587FA3"/>
    <w:rsid w:val="00597E5C"/>
    <w:rsid w:val="005A0567"/>
    <w:rsid w:val="005A2EB2"/>
    <w:rsid w:val="005B2606"/>
    <w:rsid w:val="005B5F93"/>
    <w:rsid w:val="005C0FEB"/>
    <w:rsid w:val="005D3454"/>
    <w:rsid w:val="005E5D51"/>
    <w:rsid w:val="005F51FC"/>
    <w:rsid w:val="005F550D"/>
    <w:rsid w:val="00605BE7"/>
    <w:rsid w:val="00606B73"/>
    <w:rsid w:val="00614D8A"/>
    <w:rsid w:val="0062024B"/>
    <w:rsid w:val="00626DA3"/>
    <w:rsid w:val="006278AA"/>
    <w:rsid w:val="00627D7B"/>
    <w:rsid w:val="00643316"/>
    <w:rsid w:val="00644080"/>
    <w:rsid w:val="006466F9"/>
    <w:rsid w:val="00653FCA"/>
    <w:rsid w:val="00663605"/>
    <w:rsid w:val="006676F6"/>
    <w:rsid w:val="00671A91"/>
    <w:rsid w:val="00671AED"/>
    <w:rsid w:val="00671F6F"/>
    <w:rsid w:val="006727B5"/>
    <w:rsid w:val="00675A95"/>
    <w:rsid w:val="00685044"/>
    <w:rsid w:val="00685070"/>
    <w:rsid w:val="006940E3"/>
    <w:rsid w:val="00694CEE"/>
    <w:rsid w:val="006A0CB3"/>
    <w:rsid w:val="006A56F1"/>
    <w:rsid w:val="006A7067"/>
    <w:rsid w:val="006B11A5"/>
    <w:rsid w:val="006B13E5"/>
    <w:rsid w:val="006B2DE6"/>
    <w:rsid w:val="006B3579"/>
    <w:rsid w:val="006B7126"/>
    <w:rsid w:val="006C0D95"/>
    <w:rsid w:val="006C4BA5"/>
    <w:rsid w:val="006C7B7E"/>
    <w:rsid w:val="006D27A8"/>
    <w:rsid w:val="006E3C07"/>
    <w:rsid w:val="006E5495"/>
    <w:rsid w:val="006F2694"/>
    <w:rsid w:val="006F51E0"/>
    <w:rsid w:val="006F576F"/>
    <w:rsid w:val="006F7C66"/>
    <w:rsid w:val="0070007E"/>
    <w:rsid w:val="00700868"/>
    <w:rsid w:val="00700EB5"/>
    <w:rsid w:val="00703BA7"/>
    <w:rsid w:val="00711AA6"/>
    <w:rsid w:val="00712224"/>
    <w:rsid w:val="007148A6"/>
    <w:rsid w:val="0071594E"/>
    <w:rsid w:val="007206C8"/>
    <w:rsid w:val="00727537"/>
    <w:rsid w:val="00727901"/>
    <w:rsid w:val="00731549"/>
    <w:rsid w:val="00736C80"/>
    <w:rsid w:val="00737B7D"/>
    <w:rsid w:val="0074002B"/>
    <w:rsid w:val="00742E67"/>
    <w:rsid w:val="00743C73"/>
    <w:rsid w:val="00744421"/>
    <w:rsid w:val="00745F4F"/>
    <w:rsid w:val="00747205"/>
    <w:rsid w:val="0075282D"/>
    <w:rsid w:val="00762D7F"/>
    <w:rsid w:val="0076448A"/>
    <w:rsid w:val="007648BC"/>
    <w:rsid w:val="0076493A"/>
    <w:rsid w:val="00765451"/>
    <w:rsid w:val="007763A1"/>
    <w:rsid w:val="007836D7"/>
    <w:rsid w:val="00793CB0"/>
    <w:rsid w:val="007953F6"/>
    <w:rsid w:val="007A0914"/>
    <w:rsid w:val="007A33AD"/>
    <w:rsid w:val="007A55C4"/>
    <w:rsid w:val="007B39EA"/>
    <w:rsid w:val="007B6BC2"/>
    <w:rsid w:val="007C05FA"/>
    <w:rsid w:val="007C30B9"/>
    <w:rsid w:val="007D229C"/>
    <w:rsid w:val="007D5AF6"/>
    <w:rsid w:val="007D5BC1"/>
    <w:rsid w:val="007D6A47"/>
    <w:rsid w:val="007E0A1E"/>
    <w:rsid w:val="007E3A92"/>
    <w:rsid w:val="007E4085"/>
    <w:rsid w:val="007E5DF9"/>
    <w:rsid w:val="007E5F9A"/>
    <w:rsid w:val="007E7B25"/>
    <w:rsid w:val="007F3263"/>
    <w:rsid w:val="007F423D"/>
    <w:rsid w:val="007F7457"/>
    <w:rsid w:val="00801695"/>
    <w:rsid w:val="00806C16"/>
    <w:rsid w:val="00810D8A"/>
    <w:rsid w:val="00810FEA"/>
    <w:rsid w:val="008144CF"/>
    <w:rsid w:val="00814DD7"/>
    <w:rsid w:val="00815B34"/>
    <w:rsid w:val="0081724F"/>
    <w:rsid w:val="008211CA"/>
    <w:rsid w:val="008217C8"/>
    <w:rsid w:val="00823C5A"/>
    <w:rsid w:val="00824CA1"/>
    <w:rsid w:val="0082556C"/>
    <w:rsid w:val="00826B80"/>
    <w:rsid w:val="00831094"/>
    <w:rsid w:val="00840DFD"/>
    <w:rsid w:val="00840FBC"/>
    <w:rsid w:val="00843C3D"/>
    <w:rsid w:val="00843F81"/>
    <w:rsid w:val="008461B9"/>
    <w:rsid w:val="00846202"/>
    <w:rsid w:val="0086264D"/>
    <w:rsid w:val="00865F87"/>
    <w:rsid w:val="008703B3"/>
    <w:rsid w:val="00870DF0"/>
    <w:rsid w:val="008711E2"/>
    <w:rsid w:val="00872A6B"/>
    <w:rsid w:val="00874E09"/>
    <w:rsid w:val="00875AF6"/>
    <w:rsid w:val="00876295"/>
    <w:rsid w:val="0088098B"/>
    <w:rsid w:val="00880C6A"/>
    <w:rsid w:val="0089508C"/>
    <w:rsid w:val="00897C7F"/>
    <w:rsid w:val="008A0A63"/>
    <w:rsid w:val="008A1043"/>
    <w:rsid w:val="008B08B2"/>
    <w:rsid w:val="008C149D"/>
    <w:rsid w:val="008C1942"/>
    <w:rsid w:val="008C1C5C"/>
    <w:rsid w:val="008C61C2"/>
    <w:rsid w:val="008D05FD"/>
    <w:rsid w:val="008D3225"/>
    <w:rsid w:val="008D6C1C"/>
    <w:rsid w:val="009003B1"/>
    <w:rsid w:val="0090106B"/>
    <w:rsid w:val="00901A21"/>
    <w:rsid w:val="00902B48"/>
    <w:rsid w:val="00907510"/>
    <w:rsid w:val="00915959"/>
    <w:rsid w:val="009206BB"/>
    <w:rsid w:val="009212E3"/>
    <w:rsid w:val="009224DE"/>
    <w:rsid w:val="00922ACE"/>
    <w:rsid w:val="009249CA"/>
    <w:rsid w:val="00926B67"/>
    <w:rsid w:val="00930F99"/>
    <w:rsid w:val="00932906"/>
    <w:rsid w:val="009500F7"/>
    <w:rsid w:val="0095439D"/>
    <w:rsid w:val="009574F6"/>
    <w:rsid w:val="00960DC3"/>
    <w:rsid w:val="009657EB"/>
    <w:rsid w:val="009661EB"/>
    <w:rsid w:val="00967606"/>
    <w:rsid w:val="00974DA3"/>
    <w:rsid w:val="00975C90"/>
    <w:rsid w:val="0098138E"/>
    <w:rsid w:val="00981FF8"/>
    <w:rsid w:val="009A2801"/>
    <w:rsid w:val="009A4A71"/>
    <w:rsid w:val="009B6DD7"/>
    <w:rsid w:val="009C08D1"/>
    <w:rsid w:val="009C0E30"/>
    <w:rsid w:val="009C24F3"/>
    <w:rsid w:val="009C373D"/>
    <w:rsid w:val="009C3E3C"/>
    <w:rsid w:val="009C7679"/>
    <w:rsid w:val="009D0C53"/>
    <w:rsid w:val="009D3608"/>
    <w:rsid w:val="009E7007"/>
    <w:rsid w:val="009E7155"/>
    <w:rsid w:val="009F7B71"/>
    <w:rsid w:val="00A0388E"/>
    <w:rsid w:val="00A04C33"/>
    <w:rsid w:val="00A11E20"/>
    <w:rsid w:val="00A13145"/>
    <w:rsid w:val="00A134F1"/>
    <w:rsid w:val="00A15F74"/>
    <w:rsid w:val="00A201BE"/>
    <w:rsid w:val="00A2240E"/>
    <w:rsid w:val="00A23C19"/>
    <w:rsid w:val="00A2508B"/>
    <w:rsid w:val="00A30553"/>
    <w:rsid w:val="00A31744"/>
    <w:rsid w:val="00A31F55"/>
    <w:rsid w:val="00A351AA"/>
    <w:rsid w:val="00A40588"/>
    <w:rsid w:val="00A42FFA"/>
    <w:rsid w:val="00A44580"/>
    <w:rsid w:val="00A517B4"/>
    <w:rsid w:val="00A51C50"/>
    <w:rsid w:val="00A5344B"/>
    <w:rsid w:val="00A53F5E"/>
    <w:rsid w:val="00A5525A"/>
    <w:rsid w:val="00A60704"/>
    <w:rsid w:val="00A60A42"/>
    <w:rsid w:val="00A62E25"/>
    <w:rsid w:val="00A72968"/>
    <w:rsid w:val="00A77280"/>
    <w:rsid w:val="00A802AB"/>
    <w:rsid w:val="00A81AFB"/>
    <w:rsid w:val="00A85218"/>
    <w:rsid w:val="00A95393"/>
    <w:rsid w:val="00A953AF"/>
    <w:rsid w:val="00A95D34"/>
    <w:rsid w:val="00A962F9"/>
    <w:rsid w:val="00AA0D9D"/>
    <w:rsid w:val="00AA1710"/>
    <w:rsid w:val="00AA3970"/>
    <w:rsid w:val="00AA5031"/>
    <w:rsid w:val="00AA5CD6"/>
    <w:rsid w:val="00AB3AD9"/>
    <w:rsid w:val="00AB4261"/>
    <w:rsid w:val="00AB6454"/>
    <w:rsid w:val="00AC2C2F"/>
    <w:rsid w:val="00AC585B"/>
    <w:rsid w:val="00AC7AA1"/>
    <w:rsid w:val="00AD55F2"/>
    <w:rsid w:val="00AD61B5"/>
    <w:rsid w:val="00AD72A2"/>
    <w:rsid w:val="00AD7C69"/>
    <w:rsid w:val="00AE23E2"/>
    <w:rsid w:val="00AE4A2C"/>
    <w:rsid w:val="00AE4B26"/>
    <w:rsid w:val="00AE7443"/>
    <w:rsid w:val="00AF11C1"/>
    <w:rsid w:val="00AF347B"/>
    <w:rsid w:val="00AF4EB2"/>
    <w:rsid w:val="00AF7B43"/>
    <w:rsid w:val="00B03754"/>
    <w:rsid w:val="00B0612A"/>
    <w:rsid w:val="00B0738E"/>
    <w:rsid w:val="00B07F63"/>
    <w:rsid w:val="00B17881"/>
    <w:rsid w:val="00B20FD4"/>
    <w:rsid w:val="00B25726"/>
    <w:rsid w:val="00B25BD8"/>
    <w:rsid w:val="00B266D1"/>
    <w:rsid w:val="00B27462"/>
    <w:rsid w:val="00B335CE"/>
    <w:rsid w:val="00B33E38"/>
    <w:rsid w:val="00B35663"/>
    <w:rsid w:val="00B44246"/>
    <w:rsid w:val="00B44F5A"/>
    <w:rsid w:val="00B472F3"/>
    <w:rsid w:val="00B50787"/>
    <w:rsid w:val="00B51CEB"/>
    <w:rsid w:val="00B54B4D"/>
    <w:rsid w:val="00B611F1"/>
    <w:rsid w:val="00B62C92"/>
    <w:rsid w:val="00B713AA"/>
    <w:rsid w:val="00B72914"/>
    <w:rsid w:val="00B73ABC"/>
    <w:rsid w:val="00B754CD"/>
    <w:rsid w:val="00B77FF6"/>
    <w:rsid w:val="00B817BB"/>
    <w:rsid w:val="00B85C24"/>
    <w:rsid w:val="00B93257"/>
    <w:rsid w:val="00B93627"/>
    <w:rsid w:val="00B93BC5"/>
    <w:rsid w:val="00B950C6"/>
    <w:rsid w:val="00B9616D"/>
    <w:rsid w:val="00B97148"/>
    <w:rsid w:val="00B97ADB"/>
    <w:rsid w:val="00BA116B"/>
    <w:rsid w:val="00BA2B5C"/>
    <w:rsid w:val="00BB5D38"/>
    <w:rsid w:val="00BC4A2B"/>
    <w:rsid w:val="00BC4B54"/>
    <w:rsid w:val="00BC5D8D"/>
    <w:rsid w:val="00BD2558"/>
    <w:rsid w:val="00BD3BE9"/>
    <w:rsid w:val="00BD3EC1"/>
    <w:rsid w:val="00BD6D75"/>
    <w:rsid w:val="00BE4050"/>
    <w:rsid w:val="00BF149E"/>
    <w:rsid w:val="00BF3EEF"/>
    <w:rsid w:val="00BF59D1"/>
    <w:rsid w:val="00BF794A"/>
    <w:rsid w:val="00C00580"/>
    <w:rsid w:val="00C023A7"/>
    <w:rsid w:val="00C07EBC"/>
    <w:rsid w:val="00C11BFF"/>
    <w:rsid w:val="00C12B7E"/>
    <w:rsid w:val="00C16852"/>
    <w:rsid w:val="00C20B7E"/>
    <w:rsid w:val="00C22FE5"/>
    <w:rsid w:val="00C241A8"/>
    <w:rsid w:val="00C27CA5"/>
    <w:rsid w:val="00C305E5"/>
    <w:rsid w:val="00C316D4"/>
    <w:rsid w:val="00C34516"/>
    <w:rsid w:val="00C42EC3"/>
    <w:rsid w:val="00C43577"/>
    <w:rsid w:val="00C46B43"/>
    <w:rsid w:val="00C57AFF"/>
    <w:rsid w:val="00C57E75"/>
    <w:rsid w:val="00C64E79"/>
    <w:rsid w:val="00C77D0C"/>
    <w:rsid w:val="00C86675"/>
    <w:rsid w:val="00C91722"/>
    <w:rsid w:val="00C91B69"/>
    <w:rsid w:val="00C97912"/>
    <w:rsid w:val="00CA0FD5"/>
    <w:rsid w:val="00CA7A0A"/>
    <w:rsid w:val="00CB0FAB"/>
    <w:rsid w:val="00CB3E2A"/>
    <w:rsid w:val="00CC0CA8"/>
    <w:rsid w:val="00CC747D"/>
    <w:rsid w:val="00CD0CCC"/>
    <w:rsid w:val="00CD109D"/>
    <w:rsid w:val="00CE059D"/>
    <w:rsid w:val="00CE50CD"/>
    <w:rsid w:val="00D175EC"/>
    <w:rsid w:val="00D20079"/>
    <w:rsid w:val="00D26B36"/>
    <w:rsid w:val="00D27C07"/>
    <w:rsid w:val="00D31C0C"/>
    <w:rsid w:val="00D331C8"/>
    <w:rsid w:val="00D333D6"/>
    <w:rsid w:val="00D345AF"/>
    <w:rsid w:val="00D36C74"/>
    <w:rsid w:val="00D40A96"/>
    <w:rsid w:val="00D568EF"/>
    <w:rsid w:val="00D6738E"/>
    <w:rsid w:val="00D7267A"/>
    <w:rsid w:val="00D72D7A"/>
    <w:rsid w:val="00D7445E"/>
    <w:rsid w:val="00D75844"/>
    <w:rsid w:val="00D81513"/>
    <w:rsid w:val="00D83B3B"/>
    <w:rsid w:val="00D84C09"/>
    <w:rsid w:val="00D85F39"/>
    <w:rsid w:val="00D878F5"/>
    <w:rsid w:val="00D933E8"/>
    <w:rsid w:val="00D9681C"/>
    <w:rsid w:val="00D96DC3"/>
    <w:rsid w:val="00D97ED5"/>
    <w:rsid w:val="00DA3546"/>
    <w:rsid w:val="00DA6E01"/>
    <w:rsid w:val="00DB0C13"/>
    <w:rsid w:val="00DB1CB4"/>
    <w:rsid w:val="00DB6B4D"/>
    <w:rsid w:val="00DB7DAA"/>
    <w:rsid w:val="00DC371E"/>
    <w:rsid w:val="00DC50B0"/>
    <w:rsid w:val="00DD12AE"/>
    <w:rsid w:val="00DD1FB1"/>
    <w:rsid w:val="00DD60E8"/>
    <w:rsid w:val="00DD6950"/>
    <w:rsid w:val="00DE19F3"/>
    <w:rsid w:val="00DE45E1"/>
    <w:rsid w:val="00DE5843"/>
    <w:rsid w:val="00DF2379"/>
    <w:rsid w:val="00DF5EDF"/>
    <w:rsid w:val="00DF6DBF"/>
    <w:rsid w:val="00E02F52"/>
    <w:rsid w:val="00E03205"/>
    <w:rsid w:val="00E05D6F"/>
    <w:rsid w:val="00E144AD"/>
    <w:rsid w:val="00E152A5"/>
    <w:rsid w:val="00E16F62"/>
    <w:rsid w:val="00E229BA"/>
    <w:rsid w:val="00E259F8"/>
    <w:rsid w:val="00E26785"/>
    <w:rsid w:val="00E371C1"/>
    <w:rsid w:val="00E37C87"/>
    <w:rsid w:val="00E40464"/>
    <w:rsid w:val="00E4183F"/>
    <w:rsid w:val="00E438BB"/>
    <w:rsid w:val="00E5060F"/>
    <w:rsid w:val="00E54FB6"/>
    <w:rsid w:val="00E5521F"/>
    <w:rsid w:val="00E60205"/>
    <w:rsid w:val="00E61B79"/>
    <w:rsid w:val="00E74027"/>
    <w:rsid w:val="00E74AB8"/>
    <w:rsid w:val="00E81F93"/>
    <w:rsid w:val="00E820FE"/>
    <w:rsid w:val="00E85306"/>
    <w:rsid w:val="00E93660"/>
    <w:rsid w:val="00E94D16"/>
    <w:rsid w:val="00E96214"/>
    <w:rsid w:val="00E96CB3"/>
    <w:rsid w:val="00EA1589"/>
    <w:rsid w:val="00EA3E1E"/>
    <w:rsid w:val="00EA6126"/>
    <w:rsid w:val="00EA633E"/>
    <w:rsid w:val="00EA7648"/>
    <w:rsid w:val="00EA7C6A"/>
    <w:rsid w:val="00EB0A08"/>
    <w:rsid w:val="00EB168E"/>
    <w:rsid w:val="00EC0AF9"/>
    <w:rsid w:val="00EC29E8"/>
    <w:rsid w:val="00EC3160"/>
    <w:rsid w:val="00EC5432"/>
    <w:rsid w:val="00EC6877"/>
    <w:rsid w:val="00EC7D86"/>
    <w:rsid w:val="00ED0342"/>
    <w:rsid w:val="00ED2C89"/>
    <w:rsid w:val="00ED67E1"/>
    <w:rsid w:val="00EE069A"/>
    <w:rsid w:val="00EE3601"/>
    <w:rsid w:val="00EE417A"/>
    <w:rsid w:val="00EE6522"/>
    <w:rsid w:val="00EE770A"/>
    <w:rsid w:val="00EE77FC"/>
    <w:rsid w:val="00EF0B62"/>
    <w:rsid w:val="00EF24F5"/>
    <w:rsid w:val="00EF5B97"/>
    <w:rsid w:val="00EF6FCB"/>
    <w:rsid w:val="00F020C8"/>
    <w:rsid w:val="00F106D2"/>
    <w:rsid w:val="00F11B32"/>
    <w:rsid w:val="00F154C5"/>
    <w:rsid w:val="00F22170"/>
    <w:rsid w:val="00F30532"/>
    <w:rsid w:val="00F3592E"/>
    <w:rsid w:val="00F359AB"/>
    <w:rsid w:val="00F377C9"/>
    <w:rsid w:val="00F42463"/>
    <w:rsid w:val="00F5376F"/>
    <w:rsid w:val="00F53B08"/>
    <w:rsid w:val="00F54776"/>
    <w:rsid w:val="00F558E8"/>
    <w:rsid w:val="00F67A16"/>
    <w:rsid w:val="00F74986"/>
    <w:rsid w:val="00F767DD"/>
    <w:rsid w:val="00F80D29"/>
    <w:rsid w:val="00F81841"/>
    <w:rsid w:val="00F830FD"/>
    <w:rsid w:val="00F83639"/>
    <w:rsid w:val="00F87821"/>
    <w:rsid w:val="00F93C14"/>
    <w:rsid w:val="00F93C35"/>
    <w:rsid w:val="00F94949"/>
    <w:rsid w:val="00F96517"/>
    <w:rsid w:val="00F97276"/>
    <w:rsid w:val="00FA06F7"/>
    <w:rsid w:val="00FA5016"/>
    <w:rsid w:val="00FA7B3E"/>
    <w:rsid w:val="00FB0CFD"/>
    <w:rsid w:val="00FB29A6"/>
    <w:rsid w:val="00FB78D5"/>
    <w:rsid w:val="00FB7E49"/>
    <w:rsid w:val="00FC4381"/>
    <w:rsid w:val="00FC58A9"/>
    <w:rsid w:val="00FD1780"/>
    <w:rsid w:val="00FD58BB"/>
    <w:rsid w:val="00FD6CF3"/>
    <w:rsid w:val="00FE2E74"/>
    <w:rsid w:val="00FE4274"/>
    <w:rsid w:val="00FF22E4"/>
    <w:rsid w:val="00FF3AAE"/>
    <w:rsid w:val="00FF7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F3"/>
    <w:pPr>
      <w:spacing w:after="200" w:line="276" w:lineRule="auto"/>
    </w:pPr>
  </w:style>
  <w:style w:type="paragraph" w:styleId="Heading1">
    <w:name w:val="heading 1"/>
    <w:basedOn w:val="Normal"/>
    <w:next w:val="Normal"/>
    <w:link w:val="Heading1Char"/>
    <w:uiPriority w:val="99"/>
    <w:qFormat/>
    <w:rsid w:val="00AC585B"/>
    <w:pPr>
      <w:keepNext/>
      <w:keepLines/>
      <w:spacing w:before="120" w:after="0"/>
      <w:outlineLvl w:val="0"/>
    </w:pPr>
    <w:rPr>
      <w:rFonts w:ascii="Cambria" w:eastAsia="Times New Roman" w:hAnsi="Cambria"/>
      <w:b/>
      <w:bCs/>
      <w:sz w:val="20"/>
      <w:szCs w:val="28"/>
    </w:rPr>
  </w:style>
  <w:style w:type="paragraph" w:styleId="Heading2">
    <w:name w:val="heading 2"/>
    <w:basedOn w:val="Normal"/>
    <w:next w:val="Normal"/>
    <w:link w:val="Heading2Char"/>
    <w:uiPriority w:val="99"/>
    <w:qFormat/>
    <w:rsid w:val="006B357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585B"/>
    <w:rPr>
      <w:rFonts w:ascii="Cambria" w:eastAsia="Times New Roman" w:hAnsi="Cambria"/>
      <w:b/>
      <w:bCs/>
      <w:sz w:val="20"/>
      <w:szCs w:val="28"/>
    </w:rPr>
  </w:style>
  <w:style w:type="character" w:customStyle="1" w:styleId="Heading2Char">
    <w:name w:val="Heading 2 Char"/>
    <w:basedOn w:val="DefaultParagraphFont"/>
    <w:link w:val="Heading2"/>
    <w:uiPriority w:val="99"/>
    <w:locked/>
    <w:rsid w:val="006B3579"/>
    <w:rPr>
      <w:rFonts w:ascii="Cambria" w:hAnsi="Cambria" w:cs="Times New Roman"/>
      <w:b/>
      <w:bCs/>
      <w:color w:val="4F81BD"/>
      <w:sz w:val="26"/>
      <w:szCs w:val="26"/>
    </w:rPr>
  </w:style>
  <w:style w:type="paragraph" w:styleId="ListParagraph">
    <w:name w:val="List Paragraph"/>
    <w:basedOn w:val="Normal"/>
    <w:uiPriority w:val="99"/>
    <w:qFormat/>
    <w:rsid w:val="00A11E20"/>
    <w:pPr>
      <w:numPr>
        <w:numId w:val="3"/>
      </w:numPr>
      <w:contextualSpacing/>
    </w:pPr>
    <w:rPr>
      <w:sz w:val="20"/>
    </w:rPr>
  </w:style>
  <w:style w:type="paragraph" w:styleId="Title">
    <w:name w:val="Title"/>
    <w:basedOn w:val="Normal"/>
    <w:next w:val="Normal"/>
    <w:link w:val="TitleChar"/>
    <w:uiPriority w:val="99"/>
    <w:qFormat/>
    <w:rsid w:val="000944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9445B"/>
    <w:rPr>
      <w:rFonts w:ascii="Cambria" w:hAnsi="Cambria" w:cs="Times New Roman"/>
      <w:color w:val="17365D"/>
      <w:spacing w:val="5"/>
      <w:kern w:val="28"/>
      <w:sz w:val="52"/>
      <w:szCs w:val="52"/>
    </w:rPr>
  </w:style>
  <w:style w:type="paragraph" w:styleId="Header">
    <w:name w:val="header"/>
    <w:basedOn w:val="Normal"/>
    <w:link w:val="HeaderChar"/>
    <w:uiPriority w:val="99"/>
    <w:unhideWhenUsed/>
    <w:rsid w:val="00D87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F5"/>
  </w:style>
  <w:style w:type="paragraph" w:styleId="Footer">
    <w:name w:val="footer"/>
    <w:basedOn w:val="Normal"/>
    <w:link w:val="FooterChar"/>
    <w:uiPriority w:val="99"/>
    <w:unhideWhenUsed/>
    <w:rsid w:val="00D8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F5"/>
  </w:style>
  <w:style w:type="paragraph" w:styleId="BalloonText">
    <w:name w:val="Balloon Text"/>
    <w:basedOn w:val="Normal"/>
    <w:link w:val="BalloonTextChar"/>
    <w:uiPriority w:val="99"/>
    <w:semiHidden/>
    <w:unhideWhenUsed/>
    <w:rsid w:val="00D8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F5"/>
    <w:rPr>
      <w:rFonts w:ascii="Tahoma" w:hAnsi="Tahoma" w:cs="Tahoma"/>
      <w:sz w:val="16"/>
      <w:szCs w:val="16"/>
    </w:rPr>
  </w:style>
  <w:style w:type="table" w:styleId="TableGrid">
    <w:name w:val="Table Grid"/>
    <w:basedOn w:val="TableNormal"/>
    <w:locked/>
    <w:rsid w:val="00E37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F24F5"/>
    <w:rPr>
      <w:sz w:val="16"/>
      <w:szCs w:val="16"/>
    </w:rPr>
  </w:style>
  <w:style w:type="paragraph" w:styleId="CommentText">
    <w:name w:val="annotation text"/>
    <w:basedOn w:val="Normal"/>
    <w:link w:val="CommentTextChar"/>
    <w:uiPriority w:val="99"/>
    <w:semiHidden/>
    <w:unhideWhenUsed/>
    <w:rsid w:val="00EF24F5"/>
    <w:pPr>
      <w:spacing w:line="240" w:lineRule="auto"/>
    </w:pPr>
    <w:rPr>
      <w:sz w:val="20"/>
      <w:szCs w:val="20"/>
    </w:rPr>
  </w:style>
  <w:style w:type="character" w:customStyle="1" w:styleId="CommentTextChar">
    <w:name w:val="Comment Text Char"/>
    <w:basedOn w:val="DefaultParagraphFont"/>
    <w:link w:val="CommentText"/>
    <w:uiPriority w:val="99"/>
    <w:semiHidden/>
    <w:rsid w:val="00EF24F5"/>
    <w:rPr>
      <w:sz w:val="20"/>
      <w:szCs w:val="20"/>
    </w:rPr>
  </w:style>
  <w:style w:type="paragraph" w:styleId="CommentSubject">
    <w:name w:val="annotation subject"/>
    <w:basedOn w:val="CommentText"/>
    <w:next w:val="CommentText"/>
    <w:link w:val="CommentSubjectChar"/>
    <w:uiPriority w:val="99"/>
    <w:semiHidden/>
    <w:unhideWhenUsed/>
    <w:rsid w:val="00EF24F5"/>
    <w:rPr>
      <w:b/>
      <w:bCs/>
    </w:rPr>
  </w:style>
  <w:style w:type="character" w:customStyle="1" w:styleId="CommentSubjectChar">
    <w:name w:val="Comment Subject Char"/>
    <w:basedOn w:val="CommentTextChar"/>
    <w:link w:val="CommentSubject"/>
    <w:uiPriority w:val="99"/>
    <w:semiHidden/>
    <w:rsid w:val="00EF24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F3"/>
    <w:pPr>
      <w:spacing w:after="200" w:line="276" w:lineRule="auto"/>
    </w:pPr>
  </w:style>
  <w:style w:type="paragraph" w:styleId="Heading1">
    <w:name w:val="heading 1"/>
    <w:basedOn w:val="Normal"/>
    <w:next w:val="Normal"/>
    <w:link w:val="Heading1Char"/>
    <w:uiPriority w:val="99"/>
    <w:qFormat/>
    <w:rsid w:val="00AC585B"/>
    <w:pPr>
      <w:keepNext/>
      <w:keepLines/>
      <w:spacing w:before="120" w:after="0"/>
      <w:outlineLvl w:val="0"/>
    </w:pPr>
    <w:rPr>
      <w:rFonts w:ascii="Cambria" w:eastAsia="Times New Roman" w:hAnsi="Cambria"/>
      <w:b/>
      <w:bCs/>
      <w:sz w:val="20"/>
      <w:szCs w:val="28"/>
    </w:rPr>
  </w:style>
  <w:style w:type="paragraph" w:styleId="Heading2">
    <w:name w:val="heading 2"/>
    <w:basedOn w:val="Normal"/>
    <w:next w:val="Normal"/>
    <w:link w:val="Heading2Char"/>
    <w:uiPriority w:val="99"/>
    <w:qFormat/>
    <w:rsid w:val="006B357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585B"/>
    <w:rPr>
      <w:rFonts w:ascii="Cambria" w:eastAsia="Times New Roman" w:hAnsi="Cambria"/>
      <w:b/>
      <w:bCs/>
      <w:sz w:val="20"/>
      <w:szCs w:val="28"/>
    </w:rPr>
  </w:style>
  <w:style w:type="character" w:customStyle="1" w:styleId="Heading2Char">
    <w:name w:val="Heading 2 Char"/>
    <w:basedOn w:val="DefaultParagraphFont"/>
    <w:link w:val="Heading2"/>
    <w:uiPriority w:val="99"/>
    <w:locked/>
    <w:rsid w:val="006B3579"/>
    <w:rPr>
      <w:rFonts w:ascii="Cambria" w:hAnsi="Cambria" w:cs="Times New Roman"/>
      <w:b/>
      <w:bCs/>
      <w:color w:val="4F81BD"/>
      <w:sz w:val="26"/>
      <w:szCs w:val="26"/>
    </w:rPr>
  </w:style>
  <w:style w:type="paragraph" w:styleId="ListParagraph">
    <w:name w:val="List Paragraph"/>
    <w:basedOn w:val="Normal"/>
    <w:uiPriority w:val="99"/>
    <w:qFormat/>
    <w:rsid w:val="00A11E20"/>
    <w:pPr>
      <w:numPr>
        <w:numId w:val="3"/>
      </w:numPr>
      <w:contextualSpacing/>
    </w:pPr>
    <w:rPr>
      <w:sz w:val="20"/>
    </w:rPr>
  </w:style>
  <w:style w:type="paragraph" w:styleId="Title">
    <w:name w:val="Title"/>
    <w:basedOn w:val="Normal"/>
    <w:next w:val="Normal"/>
    <w:link w:val="TitleChar"/>
    <w:uiPriority w:val="99"/>
    <w:qFormat/>
    <w:rsid w:val="000944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9445B"/>
    <w:rPr>
      <w:rFonts w:ascii="Cambria" w:hAnsi="Cambria" w:cs="Times New Roman"/>
      <w:color w:val="17365D"/>
      <w:spacing w:val="5"/>
      <w:kern w:val="28"/>
      <w:sz w:val="52"/>
      <w:szCs w:val="52"/>
    </w:rPr>
  </w:style>
  <w:style w:type="paragraph" w:styleId="Header">
    <w:name w:val="header"/>
    <w:basedOn w:val="Normal"/>
    <w:link w:val="HeaderChar"/>
    <w:uiPriority w:val="99"/>
    <w:unhideWhenUsed/>
    <w:rsid w:val="00D87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F5"/>
  </w:style>
  <w:style w:type="paragraph" w:styleId="Footer">
    <w:name w:val="footer"/>
    <w:basedOn w:val="Normal"/>
    <w:link w:val="FooterChar"/>
    <w:uiPriority w:val="99"/>
    <w:unhideWhenUsed/>
    <w:rsid w:val="00D8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F5"/>
  </w:style>
  <w:style w:type="paragraph" w:styleId="BalloonText">
    <w:name w:val="Balloon Text"/>
    <w:basedOn w:val="Normal"/>
    <w:link w:val="BalloonTextChar"/>
    <w:uiPriority w:val="99"/>
    <w:semiHidden/>
    <w:unhideWhenUsed/>
    <w:rsid w:val="00D8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F5"/>
    <w:rPr>
      <w:rFonts w:ascii="Tahoma" w:hAnsi="Tahoma" w:cs="Tahoma"/>
      <w:sz w:val="16"/>
      <w:szCs w:val="16"/>
    </w:rPr>
  </w:style>
  <w:style w:type="table" w:styleId="TableGrid">
    <w:name w:val="Table Grid"/>
    <w:basedOn w:val="TableNormal"/>
    <w:locked/>
    <w:rsid w:val="00E37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64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929A9-F98B-459A-860E-4E811D6C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5874</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Technical Requirement Document</vt:lpstr>
    </vt:vector>
  </TitlesOfParts>
  <Company>Booz Allen Hamilton</Company>
  <LinksUpToDate>false</LinksUpToDate>
  <CharactersWithSpaces>39284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Requirement Document</dc:title>
  <dc:creator>550994</dc:creator>
  <cp:lastModifiedBy>Brenda Duggan</cp:lastModifiedBy>
  <cp:revision>2</cp:revision>
  <cp:lastPrinted>2011-08-30T17:52:00Z</cp:lastPrinted>
  <dcterms:created xsi:type="dcterms:W3CDTF">2011-12-19T18:29:00Z</dcterms:created>
  <dcterms:modified xsi:type="dcterms:W3CDTF">2011-12-19T18:29:00Z</dcterms:modified>
</cp:coreProperties>
</file>