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DocumentTitle"/>
    <w:p w:rsidR="0018162F" w:rsidRDefault="00DE63A2" w:rsidP="00A70271">
      <w:pPr>
        <w:pStyle w:val="Title"/>
      </w:pPr>
      <w:r>
        <w:fldChar w:fldCharType="begin"/>
      </w:r>
      <w:r w:rsidR="00EA301E">
        <w:instrText xml:space="preserve"> FILLIN  "Enter Document Title" \d "Document Title Goes Here"  \* MERGEFORMAT </w:instrText>
      </w:r>
      <w:r>
        <w:fldChar w:fldCharType="separate"/>
      </w:r>
      <w:r w:rsidR="001A2271">
        <w:t>Configuring Instance-Level security for CQL_CSM</w:t>
      </w:r>
      <w:r>
        <w:fldChar w:fldCharType="end"/>
      </w:r>
      <w:bookmarkEnd w:id="0"/>
    </w:p>
    <w:bookmarkStart w:id="1" w:name="DocumentVersion"/>
    <w:p w:rsidR="00EE4659" w:rsidRDefault="00DE63A2" w:rsidP="00EE4659">
      <w:pPr>
        <w:pStyle w:val="Subtitle"/>
      </w:pPr>
      <w:r>
        <w:fldChar w:fldCharType="begin"/>
      </w:r>
      <w:r w:rsidR="00BD13C7">
        <w:instrText xml:space="preserve"> FILLIN  "Document Version" \d "Document Version Goes Here"  \* MERGEFORMAT </w:instrText>
      </w:r>
      <w:r>
        <w:fldChar w:fldCharType="separate"/>
      </w:r>
      <w:r w:rsidR="001A2271">
        <w:t>Version 1.3.1</w:t>
      </w:r>
      <w:r>
        <w:fldChar w:fldCharType="end"/>
      </w:r>
      <w:bookmarkEnd w:id="1"/>
    </w:p>
    <w:p w:rsidR="00EE4659" w:rsidRDefault="00AC7A6D" w:rsidP="0018162F">
      <w:r>
        <w:t>By Mark Grand</w:t>
      </w:r>
      <w:r>
        <w:br/>
        <w:t>mgrand@emory.edu</w:t>
      </w:r>
    </w:p>
    <w:p w:rsidR="00EE4659" w:rsidRDefault="00EE4659" w:rsidP="0018162F"/>
    <w:p w:rsidR="00EE4659" w:rsidRDefault="00EE4659" w:rsidP="0018162F">
      <w:pPr>
        <w:sectPr w:rsidR="00EE4659" w:rsidSect="000A3FA3">
          <w:footerReference w:type="default" r:id="rId8"/>
          <w:pgSz w:w="12240" w:h="15840"/>
          <w:pgMar w:top="1440" w:right="1440" w:bottom="1440" w:left="1440" w:header="720" w:footer="720" w:gutter="0"/>
          <w:cols w:space="720"/>
          <w:docGrid w:linePitch="360"/>
        </w:sectPr>
      </w:pPr>
    </w:p>
    <w:p w:rsidR="00A70271" w:rsidRPr="00E80EF2" w:rsidRDefault="00A70271" w:rsidP="00A70271">
      <w:pPr>
        <w:pStyle w:val="Title"/>
        <w:rPr>
          <w:rFonts w:cs="Arial"/>
        </w:rPr>
      </w:pPr>
      <w:r w:rsidRPr="00E80EF2">
        <w:rPr>
          <w:rFonts w:cs="Arial"/>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A70271" w:rsidRPr="00E80EF2" w:rsidTr="00EA301E">
        <w:tc>
          <w:tcPr>
            <w:tcW w:w="2304" w:type="dxa"/>
          </w:tcPr>
          <w:p w:rsidR="00A70271" w:rsidRPr="00E80EF2" w:rsidRDefault="00A70271" w:rsidP="00EA301E">
            <w:pPr>
              <w:pStyle w:val="Tabletext"/>
              <w:jc w:val="center"/>
              <w:rPr>
                <w:rFonts w:ascii="Arial" w:hAnsi="Arial" w:cs="Arial"/>
                <w:b/>
              </w:rPr>
            </w:pPr>
            <w:r w:rsidRPr="00E80EF2">
              <w:rPr>
                <w:rFonts w:ascii="Arial" w:hAnsi="Arial" w:cs="Arial"/>
                <w:b/>
              </w:rPr>
              <w:t>Date</w:t>
            </w:r>
          </w:p>
        </w:tc>
        <w:tc>
          <w:tcPr>
            <w:tcW w:w="1152" w:type="dxa"/>
          </w:tcPr>
          <w:p w:rsidR="00A70271" w:rsidRPr="00E80EF2" w:rsidRDefault="00A70271" w:rsidP="00EA301E">
            <w:pPr>
              <w:pStyle w:val="Tabletext"/>
              <w:jc w:val="center"/>
              <w:rPr>
                <w:rFonts w:ascii="Arial" w:hAnsi="Arial" w:cs="Arial"/>
                <w:b/>
              </w:rPr>
            </w:pPr>
            <w:r w:rsidRPr="00E80EF2">
              <w:rPr>
                <w:rFonts w:ascii="Arial" w:hAnsi="Arial" w:cs="Arial"/>
                <w:b/>
              </w:rPr>
              <w:t>Version</w:t>
            </w:r>
          </w:p>
        </w:tc>
        <w:tc>
          <w:tcPr>
            <w:tcW w:w="3744" w:type="dxa"/>
          </w:tcPr>
          <w:p w:rsidR="00A70271" w:rsidRPr="00E80EF2" w:rsidRDefault="00A70271" w:rsidP="00EA301E">
            <w:pPr>
              <w:pStyle w:val="Tabletext"/>
              <w:jc w:val="center"/>
              <w:rPr>
                <w:rFonts w:ascii="Arial" w:hAnsi="Arial" w:cs="Arial"/>
                <w:b/>
              </w:rPr>
            </w:pPr>
            <w:r w:rsidRPr="00E80EF2">
              <w:rPr>
                <w:rFonts w:ascii="Arial" w:hAnsi="Arial" w:cs="Arial"/>
                <w:b/>
              </w:rPr>
              <w:t>Description</w:t>
            </w:r>
          </w:p>
        </w:tc>
        <w:tc>
          <w:tcPr>
            <w:tcW w:w="2304" w:type="dxa"/>
          </w:tcPr>
          <w:p w:rsidR="00A70271" w:rsidRPr="00E80EF2" w:rsidRDefault="00A70271" w:rsidP="00EA301E">
            <w:pPr>
              <w:pStyle w:val="Tabletext"/>
              <w:jc w:val="center"/>
              <w:rPr>
                <w:rFonts w:ascii="Arial" w:hAnsi="Arial" w:cs="Arial"/>
                <w:b/>
              </w:rPr>
            </w:pPr>
            <w:r w:rsidRPr="00E80EF2">
              <w:rPr>
                <w:rFonts w:ascii="Arial" w:hAnsi="Arial" w:cs="Arial"/>
                <w:b/>
              </w:rPr>
              <w:t>Author</w:t>
            </w:r>
          </w:p>
        </w:tc>
      </w:tr>
      <w:tr w:rsidR="00FC6D6A" w:rsidRPr="00E80EF2" w:rsidTr="00EA301E">
        <w:tc>
          <w:tcPr>
            <w:tcW w:w="2304" w:type="dxa"/>
          </w:tcPr>
          <w:p w:rsidR="00FC6D6A" w:rsidRPr="00E80EF2" w:rsidRDefault="001A1E0E" w:rsidP="00EA301E">
            <w:pPr>
              <w:pStyle w:val="Tabletext"/>
              <w:rPr>
                <w:rFonts w:ascii="Arial" w:hAnsi="Arial" w:cs="Arial"/>
              </w:rPr>
            </w:pPr>
            <w:r>
              <w:rPr>
                <w:rFonts w:ascii="Arial" w:hAnsi="Arial" w:cs="Arial"/>
              </w:rPr>
              <w:t>January 25, 2010</w:t>
            </w:r>
          </w:p>
        </w:tc>
        <w:tc>
          <w:tcPr>
            <w:tcW w:w="1152" w:type="dxa"/>
          </w:tcPr>
          <w:p w:rsidR="00FC6D6A" w:rsidRPr="00E80EF2" w:rsidRDefault="001A1E0E" w:rsidP="00EA301E">
            <w:pPr>
              <w:pStyle w:val="Tabletext"/>
              <w:rPr>
                <w:rFonts w:ascii="Arial" w:hAnsi="Arial" w:cs="Arial"/>
              </w:rPr>
            </w:pPr>
            <w:r>
              <w:rPr>
                <w:rFonts w:ascii="Arial" w:hAnsi="Arial" w:cs="Arial"/>
              </w:rPr>
              <w:t>1.1</w:t>
            </w:r>
          </w:p>
        </w:tc>
        <w:tc>
          <w:tcPr>
            <w:tcW w:w="3744" w:type="dxa"/>
          </w:tcPr>
          <w:p w:rsidR="00FC6D6A" w:rsidRPr="00E80EF2" w:rsidRDefault="00FC6D6A" w:rsidP="00EA301E">
            <w:pPr>
              <w:pStyle w:val="Tabletext"/>
              <w:rPr>
                <w:rFonts w:ascii="Arial" w:hAnsi="Arial" w:cs="Arial"/>
              </w:rPr>
            </w:pPr>
          </w:p>
        </w:tc>
        <w:tc>
          <w:tcPr>
            <w:tcW w:w="2304" w:type="dxa"/>
          </w:tcPr>
          <w:p w:rsidR="00FC6D6A" w:rsidRPr="00E80EF2" w:rsidRDefault="001A1E0E" w:rsidP="00EA301E">
            <w:pPr>
              <w:pStyle w:val="Tabletext"/>
              <w:rPr>
                <w:rFonts w:ascii="Arial" w:hAnsi="Arial" w:cs="Arial"/>
              </w:rPr>
            </w:pPr>
            <w:r>
              <w:rPr>
                <w:rFonts w:ascii="Arial" w:hAnsi="Arial" w:cs="Arial"/>
              </w:rPr>
              <w:t>Mark Grand</w:t>
            </w:r>
          </w:p>
        </w:tc>
      </w:tr>
      <w:tr w:rsidR="00FC6D6A" w:rsidRPr="00E80EF2" w:rsidTr="00EA301E">
        <w:tc>
          <w:tcPr>
            <w:tcW w:w="2304" w:type="dxa"/>
          </w:tcPr>
          <w:p w:rsidR="00FC6D6A" w:rsidRPr="00E80EF2" w:rsidRDefault="001A2271" w:rsidP="00EA301E">
            <w:pPr>
              <w:pStyle w:val="Tabletext"/>
              <w:rPr>
                <w:rFonts w:ascii="Arial" w:hAnsi="Arial" w:cs="Arial"/>
              </w:rPr>
            </w:pPr>
            <w:r>
              <w:rPr>
                <w:rFonts w:ascii="Arial" w:hAnsi="Arial" w:cs="Arial"/>
              </w:rPr>
              <w:t>July 27, 2010</w:t>
            </w:r>
          </w:p>
        </w:tc>
        <w:tc>
          <w:tcPr>
            <w:tcW w:w="1152" w:type="dxa"/>
          </w:tcPr>
          <w:p w:rsidR="00FC6D6A" w:rsidRPr="00E80EF2" w:rsidRDefault="001A2271" w:rsidP="00EA301E">
            <w:pPr>
              <w:pStyle w:val="Tabletext"/>
              <w:rPr>
                <w:rFonts w:ascii="Arial" w:hAnsi="Arial" w:cs="Arial"/>
              </w:rPr>
            </w:pPr>
            <w:r>
              <w:rPr>
                <w:rFonts w:ascii="Arial" w:hAnsi="Arial" w:cs="Arial"/>
              </w:rPr>
              <w:t>1.3.1</w:t>
            </w:r>
          </w:p>
        </w:tc>
        <w:tc>
          <w:tcPr>
            <w:tcW w:w="3744" w:type="dxa"/>
          </w:tcPr>
          <w:p w:rsidR="00FC6D6A" w:rsidRPr="00E80EF2" w:rsidRDefault="00FC6D6A" w:rsidP="00EA301E">
            <w:pPr>
              <w:pStyle w:val="Tabletext"/>
              <w:rPr>
                <w:rFonts w:ascii="Arial" w:hAnsi="Arial" w:cs="Arial"/>
              </w:rPr>
            </w:pPr>
          </w:p>
        </w:tc>
        <w:tc>
          <w:tcPr>
            <w:tcW w:w="2304" w:type="dxa"/>
          </w:tcPr>
          <w:p w:rsidR="00FC6D6A" w:rsidRPr="00E80EF2" w:rsidRDefault="001A2271" w:rsidP="00EA301E">
            <w:pPr>
              <w:pStyle w:val="Tabletext"/>
              <w:rPr>
                <w:rFonts w:ascii="Arial" w:hAnsi="Arial" w:cs="Arial"/>
              </w:rPr>
            </w:pPr>
            <w:r>
              <w:rPr>
                <w:rFonts w:ascii="Arial" w:hAnsi="Arial" w:cs="Arial"/>
              </w:rPr>
              <w:t>Mark Grand</w:t>
            </w:r>
          </w:p>
        </w:tc>
      </w:tr>
      <w:tr w:rsidR="00FC6D6A" w:rsidRPr="00E80EF2" w:rsidTr="00EA301E">
        <w:tc>
          <w:tcPr>
            <w:tcW w:w="2304" w:type="dxa"/>
          </w:tcPr>
          <w:p w:rsidR="00FC6D6A" w:rsidRPr="00E80EF2" w:rsidRDefault="00FC6D6A" w:rsidP="00EA301E">
            <w:pPr>
              <w:pStyle w:val="Tabletext"/>
              <w:rPr>
                <w:rFonts w:ascii="Arial" w:hAnsi="Arial" w:cs="Arial"/>
              </w:rPr>
            </w:pPr>
          </w:p>
        </w:tc>
        <w:tc>
          <w:tcPr>
            <w:tcW w:w="1152" w:type="dxa"/>
          </w:tcPr>
          <w:p w:rsidR="00FC6D6A" w:rsidRPr="00E80EF2" w:rsidRDefault="00FC6D6A" w:rsidP="00EA301E">
            <w:pPr>
              <w:pStyle w:val="Tabletext"/>
              <w:rPr>
                <w:rFonts w:ascii="Arial" w:hAnsi="Arial" w:cs="Arial"/>
              </w:rPr>
            </w:pPr>
          </w:p>
        </w:tc>
        <w:tc>
          <w:tcPr>
            <w:tcW w:w="3744" w:type="dxa"/>
          </w:tcPr>
          <w:p w:rsidR="00FC6D6A" w:rsidRPr="00E80EF2" w:rsidRDefault="00FC6D6A" w:rsidP="00EA301E">
            <w:pPr>
              <w:pStyle w:val="Tabletext"/>
              <w:rPr>
                <w:rFonts w:ascii="Arial" w:hAnsi="Arial" w:cs="Arial"/>
              </w:rPr>
            </w:pPr>
          </w:p>
        </w:tc>
        <w:tc>
          <w:tcPr>
            <w:tcW w:w="2304" w:type="dxa"/>
          </w:tcPr>
          <w:p w:rsidR="00FC6D6A" w:rsidRPr="00E80EF2" w:rsidRDefault="00FC6D6A" w:rsidP="00EA301E">
            <w:pPr>
              <w:pStyle w:val="Tabletext"/>
              <w:rPr>
                <w:rFonts w:ascii="Arial" w:hAnsi="Arial" w:cs="Arial"/>
              </w:rPr>
            </w:pPr>
          </w:p>
        </w:tc>
      </w:tr>
      <w:tr w:rsidR="00FC6D6A" w:rsidRPr="00E80EF2" w:rsidTr="00EA301E">
        <w:tc>
          <w:tcPr>
            <w:tcW w:w="2304" w:type="dxa"/>
          </w:tcPr>
          <w:p w:rsidR="00FC6D6A" w:rsidRPr="00E80EF2" w:rsidRDefault="00FC6D6A" w:rsidP="00EA301E">
            <w:pPr>
              <w:pStyle w:val="Tabletext"/>
              <w:rPr>
                <w:rFonts w:ascii="Arial" w:hAnsi="Arial" w:cs="Arial"/>
              </w:rPr>
            </w:pPr>
          </w:p>
        </w:tc>
        <w:tc>
          <w:tcPr>
            <w:tcW w:w="1152" w:type="dxa"/>
          </w:tcPr>
          <w:p w:rsidR="00FC6D6A" w:rsidRPr="00E80EF2" w:rsidRDefault="00FC6D6A" w:rsidP="00EA301E">
            <w:pPr>
              <w:pStyle w:val="Tabletext"/>
              <w:rPr>
                <w:rFonts w:ascii="Arial" w:hAnsi="Arial" w:cs="Arial"/>
              </w:rPr>
            </w:pPr>
          </w:p>
        </w:tc>
        <w:tc>
          <w:tcPr>
            <w:tcW w:w="3744" w:type="dxa"/>
          </w:tcPr>
          <w:p w:rsidR="00FC6D6A" w:rsidRPr="00E80EF2" w:rsidRDefault="00FC6D6A" w:rsidP="00EA301E">
            <w:pPr>
              <w:pStyle w:val="Tabletext"/>
              <w:rPr>
                <w:rFonts w:ascii="Arial" w:hAnsi="Arial" w:cs="Arial"/>
              </w:rPr>
            </w:pPr>
          </w:p>
        </w:tc>
        <w:tc>
          <w:tcPr>
            <w:tcW w:w="2304" w:type="dxa"/>
          </w:tcPr>
          <w:p w:rsidR="00FC6D6A" w:rsidRPr="00E80EF2" w:rsidRDefault="00FC6D6A" w:rsidP="00EA301E">
            <w:pPr>
              <w:pStyle w:val="Tabletext"/>
              <w:rPr>
                <w:rFonts w:ascii="Arial" w:hAnsi="Arial" w:cs="Arial"/>
              </w:rPr>
            </w:pPr>
          </w:p>
        </w:tc>
      </w:tr>
      <w:tr w:rsidR="00FC6D6A" w:rsidRPr="00E80EF2" w:rsidTr="00EA301E">
        <w:tc>
          <w:tcPr>
            <w:tcW w:w="2304" w:type="dxa"/>
          </w:tcPr>
          <w:p w:rsidR="00FC6D6A" w:rsidRPr="00E80EF2" w:rsidRDefault="00FC6D6A" w:rsidP="00EA301E">
            <w:pPr>
              <w:pStyle w:val="Tabletext"/>
              <w:rPr>
                <w:rFonts w:ascii="Arial" w:hAnsi="Arial" w:cs="Arial"/>
              </w:rPr>
            </w:pPr>
          </w:p>
        </w:tc>
        <w:tc>
          <w:tcPr>
            <w:tcW w:w="1152" w:type="dxa"/>
          </w:tcPr>
          <w:p w:rsidR="00FC6D6A" w:rsidRPr="00E80EF2" w:rsidRDefault="00FC6D6A" w:rsidP="00EA301E">
            <w:pPr>
              <w:pStyle w:val="Tabletext"/>
              <w:rPr>
                <w:rFonts w:ascii="Arial" w:hAnsi="Arial" w:cs="Arial"/>
              </w:rPr>
            </w:pPr>
          </w:p>
        </w:tc>
        <w:tc>
          <w:tcPr>
            <w:tcW w:w="3744" w:type="dxa"/>
          </w:tcPr>
          <w:p w:rsidR="00FC6D6A" w:rsidRPr="00E80EF2" w:rsidRDefault="00FC6D6A" w:rsidP="00EA301E">
            <w:pPr>
              <w:pStyle w:val="Tabletext"/>
              <w:rPr>
                <w:rFonts w:ascii="Arial" w:hAnsi="Arial" w:cs="Arial"/>
              </w:rPr>
            </w:pPr>
          </w:p>
        </w:tc>
        <w:tc>
          <w:tcPr>
            <w:tcW w:w="2304" w:type="dxa"/>
          </w:tcPr>
          <w:p w:rsidR="00FC6D6A" w:rsidRPr="00E80EF2" w:rsidRDefault="00FC6D6A" w:rsidP="00EA301E">
            <w:pPr>
              <w:pStyle w:val="Tabletext"/>
              <w:rPr>
                <w:rFonts w:ascii="Arial" w:hAnsi="Arial" w:cs="Arial"/>
              </w:rPr>
            </w:pPr>
          </w:p>
        </w:tc>
      </w:tr>
    </w:tbl>
    <w:p w:rsidR="00A70271" w:rsidRPr="00E80EF2" w:rsidRDefault="00A70271" w:rsidP="00A70271">
      <w:pPr>
        <w:rPr>
          <w:rFonts w:ascii="Arial" w:hAnsi="Arial" w:cs="Arial"/>
        </w:rPr>
      </w:pPr>
    </w:p>
    <w:p w:rsidR="00A70271" w:rsidRPr="00E80EF2" w:rsidRDefault="00A70271" w:rsidP="00A70271">
      <w:pPr>
        <w:pStyle w:val="Title"/>
        <w:rPr>
          <w:rFonts w:cs="Arial"/>
        </w:rPr>
      </w:pPr>
      <w:r w:rsidRPr="00E80EF2">
        <w:rPr>
          <w:rFonts w:cs="Arial"/>
        </w:rPr>
        <w:br w:type="page"/>
      </w:r>
    </w:p>
    <w:p w:rsidR="00CE2B16" w:rsidRDefault="001A1E0E" w:rsidP="001A1E0E">
      <w:r>
        <w:lastRenderedPageBreak/>
        <w:t xml:space="preserve">This article explains some details of how the CQL_CSM </w:t>
      </w:r>
      <w:r w:rsidR="0053462C">
        <w:t xml:space="preserve">replacement </w:t>
      </w:r>
      <w:r>
        <w:t xml:space="preserve">CQL processor </w:t>
      </w:r>
      <w:r w:rsidR="0053462C">
        <w:t>is configured</w:t>
      </w:r>
      <w:r w:rsidR="00CC68A3">
        <w:t xml:space="preserve"> by working through a detailed example</w:t>
      </w:r>
      <w:r>
        <w:t>. It describes a security policy, shows screen shots of the CMS configuration to implement the policy, and then shows some CQL queries and the SQL that is produced based on the CQL and the CMS configuration.</w:t>
      </w:r>
      <w:r w:rsidR="00CE2B16">
        <w:t xml:space="preserve">  </w:t>
      </w:r>
    </w:p>
    <w:p w:rsidR="00CE2B16" w:rsidRDefault="00CE2B16" w:rsidP="001A1E0E">
      <w:r>
        <w:t>This document does not describe installation details for CQL_CSL. Installation details are described in the software distribution’s README file.</w:t>
      </w:r>
    </w:p>
    <w:p w:rsidR="001A1E0E" w:rsidRDefault="001A1E0E" w:rsidP="001A1E0E">
      <w:r>
        <w:t>The security policy that we describe applies to a caGrid data service that provides read-only accesses to the database of an application called OpenClinica.  OpenClinica is an open-source clinical trial management application.</w:t>
      </w:r>
    </w:p>
    <w:p w:rsidR="001A1E0E" w:rsidRDefault="001A1E0E" w:rsidP="001A1E0E">
      <w:r>
        <w:t>The classes in the data service’s domain model include:</w:t>
      </w:r>
    </w:p>
    <w:p w:rsidR="001A1E0E" w:rsidRDefault="001A1E0E" w:rsidP="001A1E0E">
      <w:pPr>
        <w:pStyle w:val="ListParagraph"/>
        <w:numPr>
          <w:ilvl w:val="0"/>
          <w:numId w:val="12"/>
        </w:numPr>
      </w:pPr>
      <w:r>
        <w:t>Study: Instances of study describe a clinical research study that involves many subjects.</w:t>
      </w:r>
    </w:p>
    <w:p w:rsidR="001A1E0E" w:rsidRDefault="001A1E0E" w:rsidP="001A1E0E">
      <w:pPr>
        <w:pStyle w:val="ListParagraph"/>
        <w:numPr>
          <w:ilvl w:val="0"/>
          <w:numId w:val="12"/>
        </w:numPr>
      </w:pPr>
      <w:r>
        <w:t>Subjects are people who participate in one or more studies.</w:t>
      </w:r>
    </w:p>
    <w:p w:rsidR="001A1E0E" w:rsidRDefault="001A1E0E" w:rsidP="001A1E0E">
      <w:r>
        <w:t xml:space="preserve">A security policy that </w:t>
      </w:r>
      <w:r w:rsidR="00CC68A3">
        <w:t xml:space="preserve">we discuss </w:t>
      </w:r>
      <w:r>
        <w:t xml:space="preserve">governs access to </w:t>
      </w:r>
      <w:r w:rsidR="00CC68A3">
        <w:t>s</w:t>
      </w:r>
      <w:r>
        <w:t xml:space="preserve">tudy and </w:t>
      </w:r>
      <w:r w:rsidR="00CC68A3">
        <w:t>s</w:t>
      </w:r>
      <w:r>
        <w:t>ubject objects</w:t>
      </w:r>
      <w:r w:rsidR="00CC68A3">
        <w:t>. I</w:t>
      </w:r>
      <w:r>
        <w:t>f someone is an investigator for a study, they are allowed to see information describing the study and also information describing the subjects who are participating in the study. More specifically, investigators for a study are allowed t</w:t>
      </w:r>
      <w:r w:rsidR="00CC68A3">
        <w:t>o read the study object that describes the</w:t>
      </w:r>
      <w:r>
        <w:t xml:space="preserve"> study and also subject objects </w:t>
      </w:r>
      <w:r w:rsidR="00CC68A3">
        <w:t>that describe</w:t>
      </w:r>
      <w:r>
        <w:t xml:space="preserve"> subjects that participate in the study.</w:t>
      </w:r>
    </w:p>
    <w:p w:rsidR="001A1E0E" w:rsidRDefault="001A1E0E" w:rsidP="001A1E0E">
      <w:r>
        <w:t>The rest of this article describes how CQL_CSM works by following the details of an example to implement this authorization policy.</w:t>
      </w:r>
    </w:p>
    <w:p w:rsidR="0055127E" w:rsidRDefault="001A1E0E" w:rsidP="00B14960">
      <w:pPr>
        <w:pStyle w:val="Heading1"/>
      </w:pPr>
      <w:r>
        <w:t>CSM Configuration</w:t>
      </w:r>
    </w:p>
    <w:p w:rsidR="00843528" w:rsidRDefault="00843528" w:rsidP="00843528">
      <w:r>
        <w:t>Configuring CSM to support this policy involves a number of different types of data. These are:</w:t>
      </w:r>
    </w:p>
    <w:p w:rsidR="00843528" w:rsidRDefault="00843528" w:rsidP="00843528">
      <w:pPr>
        <w:pStyle w:val="ListParagraph"/>
        <w:numPr>
          <w:ilvl w:val="0"/>
          <w:numId w:val="13"/>
        </w:numPr>
      </w:pPr>
      <w:r>
        <w:t>Instance-level configuration (in the table CSM_FILTER_CLAUSE)</w:t>
      </w:r>
    </w:p>
    <w:p w:rsidR="00843528" w:rsidRDefault="00843528" w:rsidP="00843528">
      <w:pPr>
        <w:pStyle w:val="ListParagraph"/>
        <w:numPr>
          <w:ilvl w:val="0"/>
          <w:numId w:val="13"/>
        </w:numPr>
      </w:pPr>
      <w:r>
        <w:t>Protection Elements (in the table CSM_PROTECTION_ELEMENT)</w:t>
      </w:r>
    </w:p>
    <w:p w:rsidR="00843528" w:rsidRDefault="00843528" w:rsidP="00843528">
      <w:pPr>
        <w:pStyle w:val="ListParagraph"/>
        <w:numPr>
          <w:ilvl w:val="0"/>
          <w:numId w:val="13"/>
        </w:numPr>
      </w:pPr>
      <w:r>
        <w:t>Protection Groups (in the table CSM_PROTECTION_GROUP)</w:t>
      </w:r>
    </w:p>
    <w:p w:rsidR="00843528" w:rsidRDefault="00843528" w:rsidP="00843528">
      <w:pPr>
        <w:pStyle w:val="ListParagraph"/>
        <w:numPr>
          <w:ilvl w:val="0"/>
          <w:numId w:val="13"/>
        </w:numPr>
      </w:pPr>
      <w:r>
        <w:t>Roles (in the table CSM_ROLE)</w:t>
      </w:r>
    </w:p>
    <w:p w:rsidR="00843528" w:rsidRDefault="00843528" w:rsidP="00843528">
      <w:pPr>
        <w:pStyle w:val="ListParagraph"/>
        <w:numPr>
          <w:ilvl w:val="0"/>
          <w:numId w:val="13"/>
        </w:numPr>
      </w:pPr>
      <w:r>
        <w:t>Groups (in the tables CSM_GROUP, CSM_USER and CSM_USER_GROUP)</w:t>
      </w:r>
    </w:p>
    <w:p w:rsidR="00843528" w:rsidRDefault="00843528" w:rsidP="00843528">
      <w:pPr>
        <w:pStyle w:val="ListParagraph"/>
        <w:numPr>
          <w:ilvl w:val="0"/>
          <w:numId w:val="13"/>
        </w:numPr>
      </w:pPr>
      <w:r>
        <w:t>Permissions (in the table CSM_USER_GROUP_ROLE_PG)</w:t>
      </w:r>
    </w:p>
    <w:p w:rsidR="00843528" w:rsidRDefault="00CC68A3" w:rsidP="00843528">
      <w:r>
        <w:t>To show</w:t>
      </w:r>
      <w:r w:rsidR="00843528">
        <w:t xml:space="preserve"> how these types of data are configured, we use the UI screens for the CSM Grid Service, a tool for managing CSM configuration data.</w:t>
      </w:r>
    </w:p>
    <w:p w:rsidR="00FF58D0" w:rsidRDefault="00FF58D0" w:rsidP="00843528">
      <w:r>
        <w:t xml:space="preserve">The following description assumes that you have read the documentation for the CSM GAARDS UI and know how to get to the </w:t>
      </w:r>
      <w:r w:rsidR="00B8709C">
        <w:rPr>
          <w:b/>
          <w:bCs/>
        </w:rPr>
        <w:t>Manage Access Control</w:t>
      </w:r>
      <w:r w:rsidR="00B8709C">
        <w:t xml:space="preserve"> window.</w:t>
      </w:r>
    </w:p>
    <w:p w:rsidR="00B8709C" w:rsidRDefault="00B8709C" w:rsidP="00843528">
      <w:r>
        <w:t xml:space="preserve">You begin the process of configuring instance-level authorization by using the CSM-UI GAARDS client. Once you have started it up, log into caGrid using an identity that </w:t>
      </w:r>
      <w:r w:rsidR="009708E1">
        <w:t xml:space="preserve">you authorized to administer CSM by </w:t>
      </w:r>
      <w:r w:rsidR="009708E1">
        <w:lastRenderedPageBreak/>
        <w:t>using the CSM service’s</w:t>
      </w:r>
      <w:r w:rsidR="009708E1">
        <w:br/>
        <w:t>ant addAdmin</w:t>
      </w:r>
    </w:p>
    <w:p w:rsidR="009708E1" w:rsidRPr="00E02AC4" w:rsidRDefault="009708E1" w:rsidP="009708E1">
      <w:pPr>
        <w:keepNext/>
        <w:rPr>
          <w:rStyle w:val="apple-style-span"/>
          <w:rFonts w:ascii="Arial" w:hAnsi="Arial" w:cs="Arial"/>
          <w:color w:val="000000"/>
          <w:sz w:val="20"/>
          <w:szCs w:val="20"/>
        </w:rPr>
      </w:pPr>
      <w:r w:rsidRPr="00E02AC4">
        <w:rPr>
          <w:rStyle w:val="apple-style-span"/>
          <w:rFonts w:ascii="Arial" w:hAnsi="Arial" w:cs="Arial"/>
          <w:color w:val="000000"/>
          <w:sz w:val="20"/>
          <w:szCs w:val="20"/>
        </w:rPr>
        <w:t>To access most CSM administration features, we must use the</w:t>
      </w:r>
      <w:r w:rsidRPr="00E02AC4">
        <w:rPr>
          <w:rStyle w:val="apple-converted-space"/>
          <w:rFonts w:ascii="Arial" w:hAnsi="Arial" w:cs="Arial"/>
          <w:color w:val="000000"/>
          <w:sz w:val="20"/>
          <w:szCs w:val="20"/>
        </w:rPr>
        <w:t> </w:t>
      </w:r>
      <w:r w:rsidRPr="00E02AC4">
        <w:rPr>
          <w:rStyle w:val="Emphasis"/>
          <w:rFonts w:ascii="Arial" w:hAnsi="Arial" w:cs="Arial"/>
          <w:b/>
          <w:bCs/>
          <w:color w:val="000000"/>
          <w:spacing w:val="15"/>
          <w:sz w:val="20"/>
          <w:szCs w:val="20"/>
        </w:rPr>
        <w:t>Application Access Control</w:t>
      </w:r>
      <w:r w:rsidRPr="00E02AC4">
        <w:rPr>
          <w:rStyle w:val="apple-converted-space"/>
          <w:rFonts w:ascii="Arial" w:hAnsi="Arial" w:cs="Arial"/>
          <w:color w:val="000000"/>
          <w:sz w:val="20"/>
          <w:szCs w:val="20"/>
        </w:rPr>
        <w:t> </w:t>
      </w:r>
      <w:r w:rsidRPr="00E02AC4">
        <w:rPr>
          <w:rStyle w:val="apple-style-span"/>
          <w:rFonts w:ascii="Arial" w:hAnsi="Arial" w:cs="Arial"/>
          <w:color w:val="000000"/>
          <w:sz w:val="20"/>
          <w:szCs w:val="20"/>
        </w:rPr>
        <w:t>window. We click on the</w:t>
      </w:r>
      <w:r w:rsidRPr="00E02AC4">
        <w:rPr>
          <w:rStyle w:val="Emphasis"/>
          <w:rFonts w:ascii="Arial" w:hAnsi="Arial" w:cs="Arial"/>
          <w:b/>
          <w:bCs/>
          <w:color w:val="000000"/>
          <w:spacing w:val="15"/>
          <w:sz w:val="20"/>
          <w:szCs w:val="20"/>
        </w:rPr>
        <w:t>Access Control</w:t>
      </w:r>
      <w:r w:rsidRPr="00E02AC4">
        <w:rPr>
          <w:rStyle w:val="apple-converted-space"/>
          <w:rFonts w:ascii="Arial" w:hAnsi="Arial" w:cs="Arial"/>
          <w:color w:val="000000"/>
          <w:sz w:val="20"/>
          <w:szCs w:val="20"/>
        </w:rPr>
        <w:t> </w:t>
      </w:r>
      <w:r w:rsidRPr="00E02AC4">
        <w:rPr>
          <w:rStyle w:val="apple-style-span"/>
          <w:rFonts w:ascii="Arial" w:hAnsi="Arial" w:cs="Arial"/>
          <w:color w:val="000000"/>
          <w:sz w:val="20"/>
          <w:szCs w:val="20"/>
        </w:rPr>
        <w:t>menu item and choose the</w:t>
      </w:r>
      <w:r w:rsidRPr="00E02AC4">
        <w:rPr>
          <w:rStyle w:val="apple-converted-space"/>
          <w:rFonts w:ascii="Arial" w:hAnsi="Arial" w:cs="Arial"/>
          <w:color w:val="000000"/>
          <w:sz w:val="20"/>
          <w:szCs w:val="20"/>
        </w:rPr>
        <w:t> </w:t>
      </w:r>
      <w:r w:rsidRPr="00E02AC4">
        <w:rPr>
          <w:rStyle w:val="Emphasis"/>
          <w:rFonts w:ascii="Arial" w:hAnsi="Arial" w:cs="Arial"/>
          <w:b/>
          <w:bCs/>
          <w:color w:val="000000"/>
          <w:spacing w:val="15"/>
          <w:sz w:val="20"/>
          <w:szCs w:val="20"/>
        </w:rPr>
        <w:t>Manage Access Control</w:t>
      </w:r>
      <w:r w:rsidRPr="00E02AC4">
        <w:rPr>
          <w:rStyle w:val="apple-converted-space"/>
          <w:rFonts w:ascii="Arial" w:hAnsi="Arial" w:cs="Arial"/>
          <w:color w:val="000000"/>
          <w:sz w:val="20"/>
          <w:szCs w:val="20"/>
        </w:rPr>
        <w:t> </w:t>
      </w:r>
      <w:r w:rsidRPr="00E02AC4">
        <w:rPr>
          <w:rStyle w:val="apple-style-span"/>
          <w:rFonts w:ascii="Arial" w:hAnsi="Arial" w:cs="Arial"/>
          <w:color w:val="000000"/>
          <w:sz w:val="20"/>
          <w:szCs w:val="20"/>
        </w:rPr>
        <w:t>item to launch the window.</w:t>
      </w:r>
    </w:p>
    <w:p w:rsidR="009708E1" w:rsidRDefault="009708E1" w:rsidP="00843528">
      <w:pPr>
        <w:rPr>
          <w:rFonts w:ascii="Arial" w:hAnsi="Arial" w:cs="Arial"/>
          <w:color w:val="000000"/>
          <w:sz w:val="18"/>
          <w:szCs w:val="18"/>
        </w:rPr>
      </w:pPr>
      <w:r w:rsidRPr="009708E1">
        <w:rPr>
          <w:szCs w:val="18"/>
        </w:rPr>
        <w:drawing>
          <wp:inline distT="0" distB="0" distL="0" distR="0">
            <wp:extent cx="5943600" cy="440328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4403287"/>
                    </a:xfrm>
                    <a:prstGeom prst="rect">
                      <a:avLst/>
                    </a:prstGeom>
                    <a:noFill/>
                    <a:ln w="9525">
                      <a:noFill/>
                      <a:miter lim="800000"/>
                      <a:headEnd/>
                      <a:tailEnd/>
                    </a:ln>
                  </pic:spPr>
                </pic:pic>
              </a:graphicData>
            </a:graphic>
          </wp:inline>
        </w:drawing>
      </w:r>
    </w:p>
    <w:p w:rsidR="009708E1" w:rsidRPr="00E02AC4" w:rsidRDefault="009708E1" w:rsidP="009708E1">
      <w:pPr>
        <w:keepNext/>
        <w:rPr>
          <w:rStyle w:val="apple-style-span"/>
          <w:rFonts w:ascii="Arial" w:hAnsi="Arial" w:cs="Arial"/>
          <w:color w:val="000000"/>
          <w:sz w:val="20"/>
          <w:szCs w:val="20"/>
        </w:rPr>
      </w:pPr>
      <w:r w:rsidRPr="00E02AC4">
        <w:rPr>
          <w:rStyle w:val="apple-style-span"/>
          <w:rFonts w:ascii="Arial" w:hAnsi="Arial" w:cs="Arial"/>
          <w:color w:val="000000"/>
          <w:sz w:val="20"/>
          <w:szCs w:val="20"/>
        </w:rPr>
        <w:lastRenderedPageBreak/>
        <w:t>The</w:t>
      </w:r>
      <w:r w:rsidRPr="00E02AC4">
        <w:rPr>
          <w:rStyle w:val="apple-converted-space"/>
          <w:rFonts w:ascii="Arial" w:hAnsi="Arial" w:cs="Arial"/>
          <w:color w:val="000000"/>
          <w:sz w:val="20"/>
          <w:szCs w:val="20"/>
        </w:rPr>
        <w:t xml:space="preserve"> </w:t>
      </w:r>
      <w:r w:rsidRPr="00E02AC4">
        <w:rPr>
          <w:rStyle w:val="Emphasis"/>
          <w:rFonts w:ascii="Arial" w:hAnsi="Arial" w:cs="Arial"/>
          <w:b/>
          <w:bCs/>
          <w:color w:val="000000"/>
          <w:spacing w:val="15"/>
          <w:sz w:val="20"/>
          <w:szCs w:val="20"/>
        </w:rPr>
        <w:t>Manage Access Control</w:t>
      </w:r>
      <w:r w:rsidRPr="00E02AC4">
        <w:rPr>
          <w:rStyle w:val="apple-converted-space"/>
          <w:rFonts w:ascii="Arial" w:hAnsi="Arial" w:cs="Arial"/>
          <w:color w:val="000000"/>
          <w:sz w:val="20"/>
          <w:szCs w:val="20"/>
        </w:rPr>
        <w:t xml:space="preserve"> </w:t>
      </w:r>
      <w:r w:rsidRPr="00E02AC4">
        <w:rPr>
          <w:rStyle w:val="apple-style-span"/>
          <w:rFonts w:ascii="Arial" w:hAnsi="Arial" w:cs="Arial"/>
          <w:color w:val="000000"/>
          <w:sz w:val="20"/>
          <w:szCs w:val="20"/>
        </w:rPr>
        <w:t>window appears.</w:t>
      </w:r>
    </w:p>
    <w:p w:rsidR="009708E1" w:rsidRDefault="009708E1" w:rsidP="00843528">
      <w:pPr>
        <w:rPr>
          <w:rFonts w:ascii="Arial" w:hAnsi="Arial" w:cs="Arial"/>
          <w:color w:val="000000"/>
          <w:sz w:val="18"/>
          <w:szCs w:val="18"/>
        </w:rPr>
      </w:pPr>
      <w:r w:rsidRPr="009708E1">
        <w:rPr>
          <w:szCs w:val="18"/>
        </w:rPr>
        <w:drawing>
          <wp:inline distT="0" distB="0" distL="0" distR="0">
            <wp:extent cx="5943600" cy="4879571"/>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5943600" cy="4879571"/>
                    </a:xfrm>
                    <a:prstGeom prst="rect">
                      <a:avLst/>
                    </a:prstGeom>
                    <a:noFill/>
                    <a:ln w="9525">
                      <a:noFill/>
                      <a:miter lim="800000"/>
                      <a:headEnd/>
                      <a:tailEnd/>
                    </a:ln>
                  </pic:spPr>
                </pic:pic>
              </a:graphicData>
            </a:graphic>
          </wp:inline>
        </w:drawing>
      </w:r>
    </w:p>
    <w:p w:rsidR="00892F06" w:rsidRPr="00E02AC4" w:rsidRDefault="007F725B" w:rsidP="00843528">
      <w:pPr>
        <w:rPr>
          <w:rFonts w:ascii="Arial" w:hAnsi="Arial" w:cs="Arial"/>
          <w:color w:val="000000"/>
          <w:sz w:val="20"/>
          <w:szCs w:val="20"/>
        </w:rPr>
      </w:pPr>
      <w:r w:rsidRPr="00E02AC4">
        <w:rPr>
          <w:rStyle w:val="apple-style-span"/>
          <w:rFonts w:ascii="Arial" w:hAnsi="Arial" w:cs="Arial"/>
          <w:color w:val="000000"/>
          <w:sz w:val="20"/>
          <w:szCs w:val="20"/>
        </w:rPr>
        <w:t>On the top of the</w:t>
      </w:r>
      <w:r w:rsidRPr="00E02AC4">
        <w:rPr>
          <w:rStyle w:val="apple-converted-space"/>
          <w:rFonts w:ascii="Arial" w:hAnsi="Arial" w:cs="Arial"/>
          <w:color w:val="000000"/>
          <w:sz w:val="20"/>
          <w:szCs w:val="20"/>
        </w:rPr>
        <w:t> </w:t>
      </w:r>
      <w:r w:rsidRPr="00E02AC4">
        <w:rPr>
          <w:rStyle w:val="Emphasis"/>
          <w:rFonts w:ascii="Arial" w:hAnsi="Arial" w:cs="Arial"/>
          <w:b/>
          <w:bCs/>
          <w:color w:val="000000"/>
          <w:spacing w:val="15"/>
          <w:sz w:val="20"/>
          <w:szCs w:val="20"/>
        </w:rPr>
        <w:t>Manage Access Control</w:t>
      </w:r>
      <w:r w:rsidRPr="00E02AC4">
        <w:rPr>
          <w:rStyle w:val="apple-converted-space"/>
          <w:rFonts w:ascii="Arial" w:hAnsi="Arial" w:cs="Arial"/>
          <w:color w:val="000000"/>
          <w:sz w:val="20"/>
          <w:szCs w:val="20"/>
        </w:rPr>
        <w:t> </w:t>
      </w:r>
      <w:r w:rsidRPr="00E02AC4">
        <w:rPr>
          <w:rStyle w:val="apple-style-span"/>
          <w:rFonts w:ascii="Arial" w:hAnsi="Arial" w:cs="Arial"/>
          <w:color w:val="000000"/>
          <w:sz w:val="20"/>
          <w:szCs w:val="20"/>
        </w:rPr>
        <w:t>window in the</w:t>
      </w:r>
      <w:r w:rsidRPr="00E02AC4">
        <w:rPr>
          <w:rStyle w:val="apple-converted-space"/>
          <w:rFonts w:ascii="Arial" w:hAnsi="Arial" w:cs="Arial"/>
          <w:color w:val="000000"/>
          <w:sz w:val="20"/>
          <w:szCs w:val="20"/>
        </w:rPr>
        <w:t> </w:t>
      </w:r>
      <w:r w:rsidRPr="00E02AC4">
        <w:rPr>
          <w:rStyle w:val="Emphasis"/>
          <w:rFonts w:ascii="Arial" w:hAnsi="Arial" w:cs="Arial"/>
          <w:b/>
          <w:bCs/>
          <w:color w:val="000000"/>
          <w:spacing w:val="15"/>
          <w:sz w:val="20"/>
          <w:szCs w:val="20"/>
        </w:rPr>
        <w:t>Service</w:t>
      </w:r>
      <w:r w:rsidRPr="00E02AC4">
        <w:rPr>
          <w:rStyle w:val="apple-converted-space"/>
          <w:rFonts w:ascii="Arial" w:hAnsi="Arial" w:cs="Arial"/>
          <w:color w:val="000000"/>
          <w:sz w:val="20"/>
          <w:szCs w:val="20"/>
        </w:rPr>
        <w:t> </w:t>
      </w:r>
      <w:r w:rsidRPr="00E02AC4">
        <w:rPr>
          <w:rStyle w:val="apple-style-span"/>
          <w:rFonts w:ascii="Arial" w:hAnsi="Arial" w:cs="Arial"/>
          <w:color w:val="000000"/>
          <w:sz w:val="20"/>
          <w:szCs w:val="20"/>
        </w:rPr>
        <w:t>field, we select the CSM service that we will use to administer authorization policies. This is easy if the UI is configured to display the URL of only one CSM service. Otherwise, we just need to know the correct CSM service to choose.</w:t>
      </w:r>
      <w:r w:rsidR="00260924" w:rsidRPr="00E02AC4">
        <w:rPr>
          <w:rStyle w:val="FootnoteReference"/>
          <w:rFonts w:ascii="Arial" w:hAnsi="Arial" w:cs="Arial"/>
          <w:color w:val="000000"/>
          <w:sz w:val="20"/>
          <w:szCs w:val="20"/>
        </w:rPr>
        <w:footnoteReference w:id="1"/>
      </w:r>
    </w:p>
    <w:p w:rsidR="00892F06" w:rsidRPr="00E02AC4" w:rsidRDefault="00666761" w:rsidP="00843528">
      <w:pPr>
        <w:rPr>
          <w:rStyle w:val="apple-style-span"/>
          <w:rFonts w:ascii="Arial" w:hAnsi="Arial" w:cs="Arial"/>
          <w:color w:val="000000"/>
          <w:sz w:val="20"/>
          <w:szCs w:val="20"/>
        </w:rPr>
      </w:pPr>
      <w:r w:rsidRPr="00E02AC4">
        <w:rPr>
          <w:rStyle w:val="apple-style-span"/>
          <w:rFonts w:ascii="Arial" w:hAnsi="Arial" w:cs="Arial"/>
          <w:color w:val="000000"/>
          <w:sz w:val="20"/>
          <w:szCs w:val="20"/>
        </w:rPr>
        <w:t>In the</w:t>
      </w:r>
      <w:r w:rsidRPr="00E02AC4">
        <w:rPr>
          <w:rStyle w:val="apple-converted-space"/>
          <w:rFonts w:ascii="Arial" w:hAnsi="Arial" w:cs="Arial"/>
          <w:color w:val="000000"/>
          <w:sz w:val="20"/>
          <w:szCs w:val="20"/>
        </w:rPr>
        <w:t> </w:t>
      </w:r>
      <w:r w:rsidRPr="00E02AC4">
        <w:rPr>
          <w:rStyle w:val="Emphasis"/>
          <w:rFonts w:ascii="Arial" w:hAnsi="Arial" w:cs="Arial"/>
          <w:b/>
          <w:bCs/>
          <w:color w:val="000000"/>
          <w:spacing w:val="15"/>
          <w:sz w:val="20"/>
          <w:szCs w:val="20"/>
        </w:rPr>
        <w:t>Credential</w:t>
      </w:r>
      <w:r w:rsidRPr="00E02AC4">
        <w:rPr>
          <w:rStyle w:val="apple-converted-space"/>
          <w:rFonts w:ascii="Arial" w:hAnsi="Arial" w:cs="Arial"/>
          <w:color w:val="000000"/>
          <w:sz w:val="20"/>
          <w:szCs w:val="20"/>
        </w:rPr>
        <w:t> </w:t>
      </w:r>
      <w:r w:rsidRPr="00E02AC4">
        <w:rPr>
          <w:rStyle w:val="apple-style-span"/>
          <w:rFonts w:ascii="Arial" w:hAnsi="Arial" w:cs="Arial"/>
          <w:color w:val="000000"/>
          <w:sz w:val="20"/>
          <w:szCs w:val="20"/>
        </w:rPr>
        <w:t>field, we select the credential that we will use to do the administration. This should be the grid identity we just logged in with.</w:t>
      </w:r>
      <w:r w:rsidRPr="00E02AC4">
        <w:rPr>
          <w:rStyle w:val="FootnoteReference"/>
          <w:rFonts w:ascii="Arial" w:hAnsi="Arial" w:cs="Arial"/>
          <w:color w:val="000000"/>
          <w:sz w:val="20"/>
          <w:szCs w:val="20"/>
        </w:rPr>
        <w:footnoteReference w:id="2"/>
      </w:r>
    </w:p>
    <w:p w:rsidR="00666761" w:rsidRDefault="00666761" w:rsidP="00666761">
      <w:pPr>
        <w:keepNext/>
        <w:rPr>
          <w:rFonts w:ascii="Arial" w:hAnsi="Arial" w:cs="Arial"/>
          <w:color w:val="000000"/>
          <w:sz w:val="18"/>
          <w:szCs w:val="18"/>
        </w:rPr>
      </w:pPr>
      <w:r w:rsidRPr="00E02AC4">
        <w:rPr>
          <w:rStyle w:val="apple-style-span"/>
          <w:rFonts w:ascii="Arial" w:hAnsi="Arial" w:cs="Arial"/>
          <w:color w:val="000000"/>
          <w:sz w:val="20"/>
          <w:szCs w:val="20"/>
        </w:rPr>
        <w:lastRenderedPageBreak/>
        <w:t>We click on the</w:t>
      </w:r>
      <w:r w:rsidRPr="00E02AC4">
        <w:rPr>
          <w:rStyle w:val="apple-converted-space"/>
          <w:rFonts w:ascii="Arial" w:hAnsi="Arial" w:cs="Arial"/>
          <w:color w:val="000000"/>
          <w:sz w:val="20"/>
          <w:szCs w:val="20"/>
        </w:rPr>
        <w:t> </w:t>
      </w:r>
      <w:r w:rsidRPr="00E02AC4">
        <w:rPr>
          <w:rStyle w:val="Emphasis"/>
          <w:rFonts w:ascii="Arial" w:hAnsi="Arial" w:cs="Arial"/>
          <w:b/>
          <w:bCs/>
          <w:color w:val="000000"/>
          <w:spacing w:val="15"/>
          <w:sz w:val="20"/>
          <w:szCs w:val="20"/>
        </w:rPr>
        <w:t>Search</w:t>
      </w:r>
      <w:r w:rsidRPr="00E02AC4">
        <w:rPr>
          <w:rStyle w:val="apple-converted-space"/>
          <w:rFonts w:ascii="Arial" w:hAnsi="Arial" w:cs="Arial"/>
          <w:color w:val="000000"/>
          <w:sz w:val="20"/>
          <w:szCs w:val="20"/>
        </w:rPr>
        <w:t> </w:t>
      </w:r>
      <w:r w:rsidRPr="00E02AC4">
        <w:rPr>
          <w:rStyle w:val="apple-style-span"/>
          <w:rFonts w:ascii="Arial" w:hAnsi="Arial" w:cs="Arial"/>
          <w:color w:val="000000"/>
          <w:sz w:val="20"/>
          <w:szCs w:val="20"/>
        </w:rPr>
        <w:t>button. A list of services and applications for which the CSM service manages authorizations appears in the lower half of the</w:t>
      </w:r>
      <w:r w:rsidRPr="00E02AC4">
        <w:rPr>
          <w:rStyle w:val="apple-converted-space"/>
          <w:rFonts w:ascii="Arial" w:hAnsi="Arial" w:cs="Arial"/>
          <w:color w:val="000000"/>
          <w:sz w:val="20"/>
          <w:szCs w:val="20"/>
        </w:rPr>
        <w:t> </w:t>
      </w:r>
      <w:r w:rsidRPr="00E02AC4">
        <w:rPr>
          <w:rStyle w:val="Emphasis"/>
          <w:rFonts w:ascii="Arial" w:hAnsi="Arial" w:cs="Arial"/>
          <w:b/>
          <w:bCs/>
          <w:color w:val="000000"/>
          <w:spacing w:val="15"/>
          <w:sz w:val="20"/>
          <w:szCs w:val="20"/>
        </w:rPr>
        <w:t>Manage Access Control</w:t>
      </w:r>
      <w:r w:rsidRPr="00E02AC4">
        <w:rPr>
          <w:rStyle w:val="apple-converted-space"/>
          <w:rFonts w:ascii="Arial" w:hAnsi="Arial" w:cs="Arial"/>
          <w:color w:val="000000"/>
          <w:sz w:val="20"/>
          <w:szCs w:val="20"/>
        </w:rPr>
        <w:t> </w:t>
      </w:r>
      <w:r w:rsidRPr="00E02AC4">
        <w:rPr>
          <w:rStyle w:val="apple-style-span"/>
          <w:rFonts w:ascii="Arial" w:hAnsi="Arial" w:cs="Arial"/>
          <w:color w:val="000000"/>
          <w:sz w:val="20"/>
          <w:szCs w:val="20"/>
        </w:rPr>
        <w:t>window. It looks like this:</w:t>
      </w:r>
      <w:r w:rsidRPr="00666761">
        <w:rPr>
          <w:rStyle w:val="apple-style-span"/>
          <w:rFonts w:ascii="Arial" w:hAnsi="Arial" w:cs="Arial"/>
          <w:color w:val="000000"/>
          <w:sz w:val="18"/>
          <w:szCs w:val="18"/>
        </w:rPr>
        <w:t xml:space="preserve"> </w:t>
      </w:r>
      <w:r w:rsidRPr="00666761">
        <w:rPr>
          <w:szCs w:val="18"/>
        </w:rPr>
        <w:drawing>
          <wp:inline distT="0" distB="0" distL="0" distR="0">
            <wp:extent cx="5943600" cy="4272229"/>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a:stretch>
                      <a:fillRect/>
                    </a:stretch>
                  </pic:blipFill>
                  <pic:spPr bwMode="auto">
                    <a:xfrm>
                      <a:off x="0" y="0"/>
                      <a:ext cx="5943600" cy="4272229"/>
                    </a:xfrm>
                    <a:prstGeom prst="rect">
                      <a:avLst/>
                    </a:prstGeom>
                    <a:noFill/>
                    <a:ln w="9525">
                      <a:noFill/>
                      <a:miter lim="800000"/>
                      <a:headEnd/>
                      <a:tailEnd/>
                    </a:ln>
                  </pic:spPr>
                </pic:pic>
              </a:graphicData>
            </a:graphic>
          </wp:inline>
        </w:drawing>
      </w:r>
    </w:p>
    <w:p w:rsidR="00666761" w:rsidRPr="00E02AC4" w:rsidRDefault="00666761" w:rsidP="00843528">
      <w:pPr>
        <w:rPr>
          <w:rStyle w:val="apple-converted-space"/>
          <w:rFonts w:ascii="Arial" w:hAnsi="Arial" w:cs="Arial"/>
          <w:color w:val="000000"/>
          <w:sz w:val="20"/>
          <w:szCs w:val="20"/>
        </w:rPr>
      </w:pPr>
      <w:r w:rsidRPr="00E02AC4">
        <w:rPr>
          <w:rStyle w:val="apple-style-span"/>
          <w:rFonts w:ascii="Arial" w:hAnsi="Arial" w:cs="Arial"/>
          <w:color w:val="000000"/>
          <w:sz w:val="20"/>
          <w:szCs w:val="20"/>
        </w:rPr>
        <w:t>The rows of the list have a background that alternates between white and light blue. This may make the list easer to read when there are many rows. When there are just a few rows, do not mistake the light blue for a selected row.</w:t>
      </w:r>
      <w:r w:rsidRPr="00E02AC4">
        <w:rPr>
          <w:rStyle w:val="apple-converted-space"/>
          <w:rFonts w:ascii="Arial" w:hAnsi="Arial" w:cs="Arial"/>
          <w:color w:val="000000"/>
          <w:sz w:val="20"/>
          <w:szCs w:val="20"/>
        </w:rPr>
        <w:t> </w:t>
      </w:r>
    </w:p>
    <w:p w:rsidR="00666761" w:rsidRPr="00E02AC4" w:rsidRDefault="00666761" w:rsidP="00666761">
      <w:pPr>
        <w:keepNext/>
        <w:rPr>
          <w:rStyle w:val="apple-converted-space"/>
          <w:rFonts w:ascii="Arial" w:hAnsi="Arial" w:cs="Arial"/>
          <w:color w:val="000000"/>
          <w:sz w:val="20"/>
          <w:szCs w:val="20"/>
        </w:rPr>
      </w:pPr>
      <w:r w:rsidRPr="00E02AC4">
        <w:rPr>
          <w:rStyle w:val="apple-style-span"/>
          <w:rFonts w:ascii="Arial" w:hAnsi="Arial" w:cs="Arial"/>
          <w:color w:val="000000"/>
          <w:sz w:val="20"/>
          <w:szCs w:val="20"/>
        </w:rPr>
        <w:lastRenderedPageBreak/>
        <w:t>We select the application for which we will be managing authorizations. This is what the list looks like with a selected row:</w:t>
      </w:r>
    </w:p>
    <w:p w:rsidR="00666761" w:rsidRDefault="00666761" w:rsidP="00843528">
      <w:pPr>
        <w:rPr>
          <w:rFonts w:ascii="Arial" w:hAnsi="Arial" w:cs="Arial"/>
          <w:color w:val="000000"/>
          <w:sz w:val="18"/>
          <w:szCs w:val="18"/>
        </w:rPr>
      </w:pPr>
      <w:r w:rsidRPr="00666761">
        <w:rPr>
          <w:szCs w:val="18"/>
        </w:rPr>
        <w:drawing>
          <wp:inline distT="0" distB="0" distL="0" distR="0">
            <wp:extent cx="5943600" cy="4242999"/>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srcRect/>
                    <a:stretch>
                      <a:fillRect/>
                    </a:stretch>
                  </pic:blipFill>
                  <pic:spPr bwMode="auto">
                    <a:xfrm>
                      <a:off x="0" y="0"/>
                      <a:ext cx="5943600" cy="4242999"/>
                    </a:xfrm>
                    <a:prstGeom prst="rect">
                      <a:avLst/>
                    </a:prstGeom>
                    <a:noFill/>
                    <a:ln w="9525">
                      <a:noFill/>
                      <a:miter lim="800000"/>
                      <a:headEnd/>
                      <a:tailEnd/>
                    </a:ln>
                  </pic:spPr>
                </pic:pic>
              </a:graphicData>
            </a:graphic>
          </wp:inline>
        </w:drawing>
      </w:r>
    </w:p>
    <w:p w:rsidR="00666761" w:rsidRPr="00E02AC4" w:rsidRDefault="00BC1102" w:rsidP="00BC1102">
      <w:pPr>
        <w:keepNext/>
        <w:rPr>
          <w:rFonts w:ascii="Arial" w:hAnsi="Arial" w:cs="Arial"/>
          <w:color w:val="000000"/>
          <w:sz w:val="20"/>
          <w:szCs w:val="20"/>
        </w:rPr>
      </w:pPr>
      <w:r w:rsidRPr="00E02AC4">
        <w:rPr>
          <w:rStyle w:val="apple-style-span"/>
          <w:rFonts w:ascii="Arial" w:hAnsi="Arial" w:cs="Arial"/>
          <w:color w:val="000000"/>
          <w:sz w:val="20"/>
          <w:szCs w:val="20"/>
        </w:rPr>
        <w:lastRenderedPageBreak/>
        <w:t>We click the</w:t>
      </w:r>
      <w:r w:rsidRPr="00E02AC4">
        <w:rPr>
          <w:rStyle w:val="apple-converted-space"/>
          <w:rFonts w:ascii="Arial" w:hAnsi="Arial" w:cs="Arial"/>
          <w:color w:val="000000"/>
          <w:sz w:val="20"/>
          <w:szCs w:val="20"/>
        </w:rPr>
        <w:t> </w:t>
      </w:r>
      <w:r w:rsidRPr="00E02AC4">
        <w:rPr>
          <w:rStyle w:val="Emphasis"/>
          <w:rFonts w:ascii="Arial" w:hAnsi="Arial" w:cs="Arial"/>
          <w:b/>
          <w:bCs/>
          <w:color w:val="000000"/>
          <w:spacing w:val="15"/>
          <w:sz w:val="20"/>
          <w:szCs w:val="20"/>
        </w:rPr>
        <w:t>View</w:t>
      </w:r>
      <w:r w:rsidRPr="00E02AC4">
        <w:rPr>
          <w:rStyle w:val="apple-converted-space"/>
          <w:rFonts w:ascii="Arial" w:hAnsi="Arial" w:cs="Arial"/>
          <w:color w:val="000000"/>
          <w:sz w:val="20"/>
          <w:szCs w:val="20"/>
        </w:rPr>
        <w:t> </w:t>
      </w:r>
      <w:r w:rsidRPr="00E02AC4">
        <w:rPr>
          <w:rStyle w:val="apple-style-span"/>
          <w:rFonts w:ascii="Arial" w:hAnsi="Arial" w:cs="Arial"/>
          <w:color w:val="000000"/>
          <w:sz w:val="20"/>
          <w:szCs w:val="20"/>
        </w:rPr>
        <w:t>button. after clicking on the</w:t>
      </w:r>
      <w:r w:rsidRPr="00E02AC4">
        <w:rPr>
          <w:rStyle w:val="apple-converted-space"/>
          <w:rFonts w:ascii="Arial" w:hAnsi="Arial" w:cs="Arial"/>
          <w:color w:val="000000"/>
          <w:sz w:val="20"/>
          <w:szCs w:val="20"/>
        </w:rPr>
        <w:t> </w:t>
      </w:r>
      <w:r w:rsidRPr="00E02AC4">
        <w:rPr>
          <w:rStyle w:val="Emphasis"/>
          <w:rFonts w:ascii="Arial" w:hAnsi="Arial" w:cs="Arial"/>
          <w:b/>
          <w:bCs/>
          <w:color w:val="000000"/>
          <w:spacing w:val="15"/>
          <w:sz w:val="20"/>
          <w:szCs w:val="20"/>
        </w:rPr>
        <w:t>View</w:t>
      </w:r>
      <w:r w:rsidRPr="00E02AC4">
        <w:rPr>
          <w:rStyle w:val="apple-converted-space"/>
          <w:rFonts w:ascii="Arial" w:hAnsi="Arial" w:cs="Arial"/>
          <w:b/>
          <w:bCs/>
          <w:color w:val="000000"/>
          <w:sz w:val="20"/>
          <w:szCs w:val="20"/>
        </w:rPr>
        <w:t> </w:t>
      </w:r>
      <w:r w:rsidRPr="00E02AC4">
        <w:rPr>
          <w:rStyle w:val="apple-style-span"/>
          <w:rFonts w:ascii="Arial" w:hAnsi="Arial" w:cs="Arial"/>
          <w:b/>
          <w:bCs/>
          <w:color w:val="000000"/>
          <w:sz w:val="20"/>
          <w:szCs w:val="20"/>
        </w:rPr>
        <w:t>button, the *</w:t>
      </w:r>
      <w:r w:rsidRPr="00E02AC4">
        <w:rPr>
          <w:rStyle w:val="Emphasis"/>
          <w:rFonts w:ascii="Arial" w:hAnsi="Arial" w:cs="Arial"/>
          <w:b/>
          <w:bCs/>
          <w:color w:val="000000"/>
          <w:spacing w:val="15"/>
          <w:sz w:val="20"/>
          <w:szCs w:val="20"/>
        </w:rPr>
        <w:t>Application Access Management</w:t>
      </w:r>
      <w:r w:rsidRPr="00E02AC4">
        <w:rPr>
          <w:rStyle w:val="apple-converted-space"/>
          <w:rFonts w:ascii="Arial" w:hAnsi="Arial" w:cs="Arial"/>
          <w:color w:val="000000"/>
          <w:sz w:val="20"/>
          <w:szCs w:val="20"/>
        </w:rPr>
        <w:t> </w:t>
      </w:r>
      <w:r w:rsidRPr="00E02AC4">
        <w:rPr>
          <w:rStyle w:val="apple-style-span"/>
          <w:rFonts w:ascii="Arial" w:hAnsi="Arial" w:cs="Arial"/>
          <w:color w:val="000000"/>
          <w:sz w:val="20"/>
          <w:szCs w:val="20"/>
        </w:rPr>
        <w:t>window appears to administer CSM policies for the OpenClinica service. We click on its</w:t>
      </w:r>
      <w:r w:rsidRPr="00E02AC4">
        <w:rPr>
          <w:rStyle w:val="apple-converted-space"/>
          <w:rFonts w:ascii="Arial" w:hAnsi="Arial" w:cs="Arial"/>
          <w:color w:val="000000"/>
          <w:sz w:val="20"/>
          <w:szCs w:val="20"/>
        </w:rPr>
        <w:t> </w:t>
      </w:r>
      <w:r w:rsidRPr="00E02AC4">
        <w:rPr>
          <w:rStyle w:val="Emphasis"/>
          <w:rFonts w:ascii="Arial" w:hAnsi="Arial" w:cs="Arial"/>
          <w:b/>
          <w:bCs/>
          <w:color w:val="000000"/>
          <w:spacing w:val="15"/>
          <w:sz w:val="20"/>
          <w:szCs w:val="20"/>
        </w:rPr>
        <w:t>Instance Level</w:t>
      </w:r>
      <w:r w:rsidRPr="00E02AC4">
        <w:rPr>
          <w:rStyle w:val="apple-converted-space"/>
          <w:rFonts w:ascii="Arial" w:hAnsi="Arial" w:cs="Arial"/>
          <w:color w:val="000000"/>
          <w:sz w:val="20"/>
          <w:szCs w:val="20"/>
        </w:rPr>
        <w:t> </w:t>
      </w:r>
      <w:r w:rsidRPr="00E02AC4">
        <w:rPr>
          <w:rStyle w:val="apple-style-span"/>
          <w:rFonts w:ascii="Arial" w:hAnsi="Arial" w:cs="Arial"/>
          <w:color w:val="000000"/>
          <w:sz w:val="20"/>
          <w:szCs w:val="20"/>
        </w:rPr>
        <w:t>tab. It looks like this.</w:t>
      </w:r>
    </w:p>
    <w:p w:rsidR="00666761" w:rsidRDefault="00BC1102" w:rsidP="00BC1102">
      <w:pPr>
        <w:ind w:left="-720"/>
        <w:rPr>
          <w:rFonts w:ascii="Arial" w:hAnsi="Arial" w:cs="Arial"/>
          <w:color w:val="000000"/>
          <w:sz w:val="18"/>
          <w:szCs w:val="18"/>
        </w:rPr>
      </w:pPr>
      <w:r w:rsidRPr="00BC1102">
        <w:rPr>
          <w:szCs w:val="18"/>
        </w:rPr>
        <w:drawing>
          <wp:inline distT="0" distB="0" distL="0" distR="0">
            <wp:extent cx="6858000" cy="49530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6858000" cy="4953000"/>
                    </a:xfrm>
                    <a:prstGeom prst="rect">
                      <a:avLst/>
                    </a:prstGeom>
                    <a:noFill/>
                    <a:ln w="9525">
                      <a:noFill/>
                      <a:miter lim="800000"/>
                      <a:headEnd/>
                      <a:tailEnd/>
                    </a:ln>
                  </pic:spPr>
                </pic:pic>
              </a:graphicData>
            </a:graphic>
          </wp:inline>
        </w:drawing>
      </w:r>
    </w:p>
    <w:p w:rsidR="00BC1102" w:rsidRPr="00BE7011" w:rsidRDefault="005A745E" w:rsidP="00843528">
      <w:pPr>
        <w:rPr>
          <w:rFonts w:ascii="Arial" w:hAnsi="Arial" w:cs="Arial"/>
          <w:color w:val="000000"/>
          <w:sz w:val="20"/>
          <w:szCs w:val="20"/>
        </w:rPr>
      </w:pPr>
      <w:r w:rsidRPr="00BE7011">
        <w:rPr>
          <w:rStyle w:val="apple-style-span"/>
          <w:rFonts w:ascii="Arial" w:hAnsi="Arial" w:cs="Arial"/>
          <w:color w:val="000000"/>
          <w:sz w:val="20"/>
          <w:szCs w:val="20"/>
        </w:rPr>
        <w:t>The next step is to load the data service's domain model into the CSM service. This is necessary because the CSM service needs the data model to understand instance-level security policies. The Domain model is not stored in the database, so we need to load it from a file.</w:t>
      </w:r>
    </w:p>
    <w:p w:rsidR="00BC1102" w:rsidRPr="00BE7011" w:rsidRDefault="005A745E" w:rsidP="00843528">
      <w:pPr>
        <w:rPr>
          <w:rFonts w:ascii="Arial" w:hAnsi="Arial" w:cs="Arial"/>
          <w:color w:val="000000"/>
          <w:sz w:val="20"/>
          <w:szCs w:val="20"/>
        </w:rPr>
      </w:pPr>
      <w:r w:rsidRPr="00BE7011">
        <w:rPr>
          <w:rFonts w:ascii="Arial" w:hAnsi="Arial" w:cs="Arial"/>
          <w:color w:val="000000"/>
          <w:sz w:val="20"/>
          <w:szCs w:val="20"/>
        </w:rPr>
        <w:t>There are two ways of loading the domain model. Which way to use depends on whether you are loading a domain model for a caCORE-based data service or for something else.</w:t>
      </w:r>
    </w:p>
    <w:p w:rsidR="005A745E" w:rsidRPr="00BE7011" w:rsidRDefault="005A745E" w:rsidP="00843528">
      <w:pPr>
        <w:rPr>
          <w:rStyle w:val="apple-style-span"/>
          <w:rFonts w:ascii="Arial" w:hAnsi="Arial" w:cs="Arial"/>
          <w:color w:val="000000"/>
          <w:sz w:val="20"/>
          <w:szCs w:val="20"/>
        </w:rPr>
      </w:pPr>
      <w:r w:rsidRPr="00BE7011">
        <w:rPr>
          <w:rStyle w:val="apple-style-span"/>
          <w:rFonts w:ascii="Arial" w:hAnsi="Arial" w:cs="Arial"/>
          <w:color w:val="000000"/>
          <w:sz w:val="20"/>
          <w:szCs w:val="20"/>
        </w:rPr>
        <w:t>caC</w:t>
      </w:r>
      <w:r w:rsidR="00E02AC4" w:rsidRPr="00BE7011">
        <w:rPr>
          <w:rStyle w:val="apple-style-span"/>
          <w:rFonts w:ascii="Arial" w:hAnsi="Arial" w:cs="Arial"/>
          <w:color w:val="000000"/>
          <w:sz w:val="20"/>
          <w:szCs w:val="20"/>
        </w:rPr>
        <w:t>ORE</w:t>
      </w:r>
      <w:r w:rsidRPr="00BE7011">
        <w:rPr>
          <w:rStyle w:val="apple-style-span"/>
          <w:rFonts w:ascii="Arial" w:hAnsi="Arial" w:cs="Arial"/>
          <w:color w:val="000000"/>
          <w:sz w:val="20"/>
          <w:szCs w:val="20"/>
        </w:rPr>
        <w:t>-based data services have two .jar file</w:t>
      </w:r>
      <w:r w:rsidR="00114245" w:rsidRPr="00BE7011">
        <w:rPr>
          <w:rStyle w:val="apple-style-span"/>
          <w:rFonts w:ascii="Arial" w:hAnsi="Arial" w:cs="Arial"/>
          <w:color w:val="000000"/>
          <w:sz w:val="20"/>
          <w:szCs w:val="20"/>
        </w:rPr>
        <w:t>s</w:t>
      </w:r>
      <w:r w:rsidRPr="00BE7011">
        <w:rPr>
          <w:rStyle w:val="apple-style-span"/>
          <w:rFonts w:ascii="Arial" w:hAnsi="Arial" w:cs="Arial"/>
          <w:color w:val="000000"/>
          <w:sz w:val="20"/>
          <w:szCs w:val="20"/>
        </w:rPr>
        <w:t xml:space="preserve"> that contain their hibernate model. These files have names that follow the pattern</w:t>
      </w:r>
      <w:r w:rsidRPr="00BE7011">
        <w:rPr>
          <w:rStyle w:val="apple-converted-space"/>
          <w:rFonts w:ascii="Arial" w:hAnsi="Arial" w:cs="Arial"/>
          <w:color w:val="000000"/>
          <w:sz w:val="20"/>
          <w:szCs w:val="20"/>
        </w:rPr>
        <w:t> </w:t>
      </w:r>
      <w:r w:rsidRPr="00BE7011">
        <w:rPr>
          <w:rStyle w:val="Emphasis"/>
          <w:rFonts w:ascii="Courier New" w:hAnsi="Courier New" w:cs="Courier New"/>
          <w:color w:val="000000"/>
          <w:spacing w:val="15"/>
          <w:sz w:val="20"/>
          <w:szCs w:val="20"/>
        </w:rPr>
        <w:t>databaseName</w:t>
      </w:r>
      <w:r w:rsidRPr="00BE7011">
        <w:rPr>
          <w:rStyle w:val="HTMLTypewriter"/>
          <w:rFonts w:eastAsiaTheme="minorHAnsi"/>
          <w:color w:val="000000"/>
        </w:rPr>
        <w:t>-beans.jar</w:t>
      </w:r>
      <w:r w:rsidRPr="00BE7011">
        <w:rPr>
          <w:rStyle w:val="apple-converted-space"/>
          <w:rFonts w:ascii="Arial" w:hAnsi="Arial" w:cs="Arial"/>
          <w:color w:val="000000"/>
          <w:sz w:val="20"/>
          <w:szCs w:val="20"/>
        </w:rPr>
        <w:t> </w:t>
      </w:r>
      <w:r w:rsidRPr="00BE7011">
        <w:rPr>
          <w:rStyle w:val="apple-style-span"/>
          <w:rFonts w:ascii="Arial" w:hAnsi="Arial" w:cs="Arial"/>
          <w:color w:val="000000"/>
          <w:sz w:val="20"/>
          <w:szCs w:val="20"/>
        </w:rPr>
        <w:t>and</w:t>
      </w:r>
      <w:r w:rsidRPr="00BE7011">
        <w:rPr>
          <w:rStyle w:val="apple-converted-space"/>
          <w:rFonts w:ascii="Arial" w:hAnsi="Arial" w:cs="Arial"/>
          <w:color w:val="000000"/>
          <w:sz w:val="20"/>
          <w:szCs w:val="20"/>
        </w:rPr>
        <w:t> </w:t>
      </w:r>
      <w:r w:rsidRPr="00BE7011">
        <w:rPr>
          <w:rStyle w:val="Emphasis"/>
          <w:rFonts w:ascii="Courier New" w:hAnsi="Courier New" w:cs="Courier New"/>
          <w:color w:val="000000"/>
          <w:spacing w:val="15"/>
          <w:sz w:val="20"/>
          <w:szCs w:val="20"/>
        </w:rPr>
        <w:t>databaseName</w:t>
      </w:r>
      <w:r w:rsidRPr="00BE7011">
        <w:rPr>
          <w:rStyle w:val="HTMLTypewriter"/>
          <w:rFonts w:eastAsiaTheme="minorHAnsi"/>
          <w:color w:val="000000"/>
        </w:rPr>
        <w:t>-orm.jar</w:t>
      </w:r>
      <w:r w:rsidRPr="00BE7011">
        <w:rPr>
          <w:rStyle w:val="apple-style-span"/>
          <w:rFonts w:ascii="Arial" w:hAnsi="Arial" w:cs="Arial"/>
          <w:color w:val="000000"/>
          <w:sz w:val="20"/>
          <w:szCs w:val="20"/>
        </w:rPr>
        <w:t>. If the</w:t>
      </w:r>
      <w:r w:rsidRPr="00BE7011">
        <w:rPr>
          <w:rStyle w:val="apple-converted-space"/>
          <w:rFonts w:ascii="Arial" w:hAnsi="Arial" w:cs="Arial"/>
          <w:color w:val="000000"/>
          <w:sz w:val="20"/>
          <w:szCs w:val="20"/>
        </w:rPr>
        <w:t xml:space="preserve"> name of the database is </w:t>
      </w:r>
      <w:r w:rsidRPr="00BE7011">
        <w:rPr>
          <w:rStyle w:val="HTMLTypewriter"/>
          <w:rFonts w:eastAsiaTheme="minorHAnsi"/>
          <w:color w:val="000000"/>
        </w:rPr>
        <w:t>openclinica</w:t>
      </w:r>
      <w:r w:rsidRPr="00BE7011">
        <w:rPr>
          <w:rStyle w:val="apple-converted-space"/>
          <w:rFonts w:ascii="Arial" w:hAnsi="Arial" w:cs="Arial"/>
          <w:color w:val="000000"/>
          <w:sz w:val="20"/>
          <w:szCs w:val="20"/>
        </w:rPr>
        <w:t xml:space="preserve"> </w:t>
      </w:r>
      <w:r w:rsidRPr="00BE7011">
        <w:rPr>
          <w:rStyle w:val="apple-style-span"/>
          <w:rFonts w:ascii="Arial" w:hAnsi="Arial" w:cs="Arial"/>
          <w:color w:val="000000"/>
          <w:sz w:val="20"/>
          <w:szCs w:val="20"/>
        </w:rPr>
        <w:t>then the names of the files are</w:t>
      </w:r>
      <w:r w:rsidRPr="00BE7011">
        <w:rPr>
          <w:rStyle w:val="apple-converted-space"/>
          <w:rFonts w:ascii="Arial" w:hAnsi="Arial" w:cs="Arial"/>
          <w:color w:val="000000"/>
          <w:sz w:val="20"/>
          <w:szCs w:val="20"/>
        </w:rPr>
        <w:t> </w:t>
      </w:r>
      <w:r w:rsidRPr="00BE7011">
        <w:rPr>
          <w:rStyle w:val="HTMLTypewriter"/>
          <w:rFonts w:eastAsiaTheme="minorHAnsi"/>
          <w:color w:val="000000"/>
        </w:rPr>
        <w:t>openclinica-beans.jar</w:t>
      </w:r>
      <w:r w:rsidRPr="00BE7011">
        <w:rPr>
          <w:rStyle w:val="apple-converted-space"/>
          <w:rFonts w:ascii="Arial" w:hAnsi="Arial" w:cs="Arial"/>
          <w:color w:val="000000"/>
          <w:sz w:val="20"/>
          <w:szCs w:val="20"/>
        </w:rPr>
        <w:t> </w:t>
      </w:r>
      <w:r w:rsidRPr="00BE7011">
        <w:rPr>
          <w:rStyle w:val="apple-style-span"/>
          <w:rFonts w:ascii="Arial" w:hAnsi="Arial" w:cs="Arial"/>
          <w:color w:val="000000"/>
          <w:sz w:val="20"/>
          <w:szCs w:val="20"/>
        </w:rPr>
        <w:t>and</w:t>
      </w:r>
      <w:r w:rsidRPr="00BE7011">
        <w:rPr>
          <w:rStyle w:val="apple-converted-space"/>
          <w:rFonts w:ascii="Arial" w:hAnsi="Arial" w:cs="Arial"/>
          <w:color w:val="000000"/>
          <w:sz w:val="20"/>
          <w:szCs w:val="20"/>
        </w:rPr>
        <w:t> </w:t>
      </w:r>
      <w:r w:rsidRPr="00BE7011">
        <w:rPr>
          <w:rStyle w:val="HTMLTypewriter"/>
          <w:rFonts w:eastAsiaTheme="minorHAnsi"/>
          <w:color w:val="000000"/>
        </w:rPr>
        <w:t>openclinica-orm.jar</w:t>
      </w:r>
      <w:r w:rsidRPr="00BE7011">
        <w:rPr>
          <w:rStyle w:val="apple-style-span"/>
          <w:rFonts w:ascii="Arial" w:hAnsi="Arial" w:cs="Arial"/>
          <w:color w:val="000000"/>
          <w:sz w:val="20"/>
          <w:szCs w:val="20"/>
        </w:rPr>
        <w:t>.</w:t>
      </w:r>
    </w:p>
    <w:p w:rsidR="00114245" w:rsidRDefault="00E02AC4" w:rsidP="00843528">
      <w:pPr>
        <w:rPr>
          <w:rFonts w:ascii="Arial" w:hAnsi="Arial" w:cs="Arial"/>
          <w:color w:val="000000"/>
          <w:sz w:val="20"/>
          <w:szCs w:val="20"/>
        </w:rPr>
      </w:pPr>
      <w:r w:rsidRPr="00BE7011">
        <w:rPr>
          <w:rFonts w:ascii="Arial" w:hAnsi="Arial" w:cs="Arial"/>
          <w:color w:val="000000"/>
          <w:sz w:val="20"/>
          <w:szCs w:val="20"/>
        </w:rPr>
        <w:t xml:space="preserve">For data services not based on caCORE, we get the domain model from a domain model file in the data service’s </w:t>
      </w:r>
      <w:r w:rsidRPr="00BE7011">
        <w:rPr>
          <w:rFonts w:ascii="Courier New" w:hAnsi="Courier New" w:cs="Courier New"/>
          <w:color w:val="000000"/>
          <w:sz w:val="20"/>
          <w:szCs w:val="20"/>
        </w:rPr>
        <w:t>etc</w:t>
      </w:r>
      <w:r w:rsidRPr="00BE7011">
        <w:rPr>
          <w:rFonts w:ascii="Arial" w:hAnsi="Arial" w:cs="Arial"/>
          <w:color w:val="000000"/>
          <w:sz w:val="20"/>
          <w:szCs w:val="20"/>
        </w:rPr>
        <w:t xml:space="preserve"> directory. The name of the file is follows the pattern </w:t>
      </w:r>
      <w:r w:rsidRPr="00BE7011">
        <w:rPr>
          <w:rFonts w:ascii="Courier New" w:hAnsi="Courier New" w:cs="Courier New"/>
          <w:i/>
          <w:iCs/>
          <w:color w:val="000000"/>
          <w:sz w:val="20"/>
          <w:szCs w:val="20"/>
        </w:rPr>
        <w:t>ServiceName</w:t>
      </w:r>
      <w:r w:rsidR="00BE7011" w:rsidRPr="00BE7011">
        <w:rPr>
          <w:rFonts w:cs="Courier New"/>
          <w:color w:val="000000"/>
          <w:sz w:val="20"/>
          <w:szCs w:val="20"/>
        </w:rPr>
        <w:noBreakHyphen/>
      </w:r>
      <w:r w:rsidRPr="00BE7011">
        <w:rPr>
          <w:rFonts w:ascii="Courier New" w:hAnsi="Courier New" w:cs="Courier New"/>
          <w:color w:val="000000"/>
          <w:sz w:val="20"/>
          <w:szCs w:val="20"/>
        </w:rPr>
        <w:t>domainmodel.xml</w:t>
      </w:r>
      <w:r w:rsidRPr="00BE7011">
        <w:rPr>
          <w:rFonts w:ascii="Arial" w:hAnsi="Arial" w:cs="Arial"/>
          <w:color w:val="000000"/>
          <w:sz w:val="20"/>
          <w:szCs w:val="20"/>
        </w:rPr>
        <w:t xml:space="preserve">. </w:t>
      </w:r>
      <w:r w:rsidRPr="00BE7011">
        <w:rPr>
          <w:rFonts w:ascii="Arial" w:hAnsi="Arial" w:cs="Arial"/>
          <w:color w:val="000000"/>
          <w:sz w:val="20"/>
          <w:szCs w:val="20"/>
        </w:rPr>
        <w:lastRenderedPageBreak/>
        <w:t xml:space="preserve">For example, </w:t>
      </w:r>
      <w:r w:rsidR="00BE7011">
        <w:rPr>
          <w:rFonts w:ascii="Arial" w:hAnsi="Arial" w:cs="Arial"/>
          <w:color w:val="000000"/>
          <w:sz w:val="20"/>
          <w:szCs w:val="20"/>
        </w:rPr>
        <w:t xml:space="preserve">if the service name is HL7AECGDataService then the name of the file is </w:t>
      </w:r>
      <w:r w:rsidR="00BE7011" w:rsidRPr="00BE7011">
        <w:rPr>
          <w:rFonts w:ascii="Courier New" w:hAnsi="Courier New" w:cs="Courier New"/>
          <w:color w:val="000000"/>
          <w:sz w:val="20"/>
          <w:szCs w:val="20"/>
        </w:rPr>
        <w:t>HL7AECGDataService</w:t>
      </w:r>
      <w:r w:rsidR="00BE7011" w:rsidRPr="00BE7011">
        <w:rPr>
          <w:rFonts w:cs="Courier New"/>
          <w:color w:val="000000"/>
          <w:sz w:val="20"/>
          <w:szCs w:val="20"/>
        </w:rPr>
        <w:noBreakHyphen/>
      </w:r>
      <w:r w:rsidR="00BE7011" w:rsidRPr="00BE7011">
        <w:rPr>
          <w:rFonts w:ascii="Courier New" w:hAnsi="Courier New" w:cs="Courier New"/>
          <w:color w:val="000000"/>
          <w:sz w:val="20"/>
          <w:szCs w:val="20"/>
        </w:rPr>
        <w:t>domainmodel.xml</w:t>
      </w:r>
      <w:r w:rsidR="00BE7011" w:rsidRPr="00BE7011">
        <w:rPr>
          <w:rFonts w:ascii="Arial" w:hAnsi="Arial" w:cs="Arial"/>
          <w:color w:val="000000"/>
          <w:sz w:val="20"/>
          <w:szCs w:val="20"/>
        </w:rPr>
        <w:t>.</w:t>
      </w:r>
    </w:p>
    <w:p w:rsidR="00BE7011" w:rsidRPr="00D7697E" w:rsidRDefault="00D7697E" w:rsidP="00843528">
      <w:pPr>
        <w:rPr>
          <w:rFonts w:ascii="Arial" w:hAnsi="Arial" w:cs="Arial"/>
          <w:color w:val="000000"/>
          <w:sz w:val="20"/>
          <w:szCs w:val="20"/>
        </w:rPr>
      </w:pPr>
      <w:r>
        <w:rPr>
          <w:rFonts w:ascii="Arial" w:hAnsi="Arial" w:cs="Arial"/>
          <w:color w:val="000000"/>
          <w:sz w:val="20"/>
          <w:szCs w:val="20"/>
        </w:rPr>
        <w:t xml:space="preserve">To initiate loading the domain model from a domain model file, click on the </w:t>
      </w:r>
      <w:r>
        <w:rPr>
          <w:rFonts w:ascii="Arial" w:hAnsi="Arial" w:cs="Arial"/>
          <w:b/>
          <w:bCs/>
          <w:color w:val="000000"/>
          <w:sz w:val="20"/>
          <w:szCs w:val="20"/>
        </w:rPr>
        <w:t>create via domain model</w:t>
      </w:r>
      <w:r>
        <w:rPr>
          <w:rFonts w:ascii="Arial" w:hAnsi="Arial" w:cs="Arial"/>
          <w:color w:val="000000"/>
          <w:sz w:val="20"/>
          <w:szCs w:val="20"/>
        </w:rPr>
        <w:t xml:space="preserve"> button. The rest of the process is similar to the process of loading the domain model from .jar files, which is illustrated in the following paragraphs.</w:t>
      </w:r>
    </w:p>
    <w:p w:rsidR="005A745E" w:rsidRPr="00B64D8F" w:rsidRDefault="0012467F" w:rsidP="0012467F">
      <w:pPr>
        <w:keepNext/>
        <w:rPr>
          <w:rStyle w:val="apple-style-span"/>
          <w:rFonts w:ascii="Arial" w:hAnsi="Arial" w:cs="Arial"/>
          <w:color w:val="000000"/>
          <w:sz w:val="20"/>
          <w:szCs w:val="20"/>
        </w:rPr>
      </w:pPr>
      <w:r w:rsidRPr="00B64D8F">
        <w:rPr>
          <w:rStyle w:val="apple-style-span"/>
          <w:rFonts w:ascii="Arial" w:hAnsi="Arial" w:cs="Arial"/>
          <w:color w:val="000000"/>
          <w:sz w:val="20"/>
          <w:szCs w:val="20"/>
        </w:rPr>
        <w:t xml:space="preserve">To begin the process of loading the </w:t>
      </w:r>
      <w:r w:rsidR="00D7697E" w:rsidRPr="00B64D8F">
        <w:rPr>
          <w:rStyle w:val="apple-style-span"/>
          <w:rFonts w:ascii="Arial" w:hAnsi="Arial" w:cs="Arial"/>
          <w:color w:val="000000"/>
          <w:sz w:val="20"/>
          <w:szCs w:val="20"/>
        </w:rPr>
        <w:t xml:space="preserve">domain model from the .jar files, </w:t>
      </w:r>
      <w:r w:rsidRPr="00B64D8F">
        <w:rPr>
          <w:rStyle w:val="apple-style-span"/>
          <w:rFonts w:ascii="Arial" w:hAnsi="Arial" w:cs="Arial"/>
          <w:color w:val="000000"/>
          <w:sz w:val="20"/>
          <w:szCs w:val="20"/>
        </w:rPr>
        <w:t>we click on the</w:t>
      </w:r>
      <w:r w:rsidR="00915783" w:rsidRPr="00B64D8F">
        <w:rPr>
          <w:rStyle w:val="apple-style-span"/>
          <w:rFonts w:ascii="Arial" w:hAnsi="Arial" w:cs="Arial"/>
          <w:color w:val="000000"/>
          <w:sz w:val="20"/>
          <w:szCs w:val="20"/>
        </w:rPr>
        <w:t xml:space="preserve"> </w:t>
      </w:r>
      <w:r w:rsidRPr="00B64D8F">
        <w:rPr>
          <w:rStyle w:val="Emphasis"/>
          <w:rFonts w:ascii="Arial" w:hAnsi="Arial" w:cs="Arial"/>
          <w:b/>
          <w:bCs/>
          <w:color w:val="000000"/>
          <w:spacing w:val="15"/>
          <w:sz w:val="20"/>
          <w:szCs w:val="20"/>
        </w:rPr>
        <w:t>create via application jars</w:t>
      </w:r>
      <w:r w:rsidR="00915783" w:rsidRPr="00B64D8F">
        <w:rPr>
          <w:rStyle w:val="apple-converted-space"/>
          <w:rFonts w:ascii="Arial" w:hAnsi="Arial" w:cs="Arial"/>
          <w:color w:val="000000"/>
          <w:sz w:val="20"/>
          <w:szCs w:val="20"/>
        </w:rPr>
        <w:t xml:space="preserve"> </w:t>
      </w:r>
      <w:r w:rsidRPr="00B64D8F">
        <w:rPr>
          <w:rStyle w:val="apple-style-span"/>
          <w:rFonts w:ascii="Arial" w:hAnsi="Arial" w:cs="Arial"/>
          <w:color w:val="000000"/>
          <w:sz w:val="20"/>
          <w:szCs w:val="20"/>
        </w:rPr>
        <w:t xml:space="preserve">button. The </w:t>
      </w:r>
      <w:r w:rsidRPr="00B64D8F">
        <w:rPr>
          <w:rStyle w:val="Emphasis"/>
          <w:rFonts w:ascii="Arial" w:hAnsi="Arial" w:cs="Arial"/>
          <w:b/>
          <w:bCs/>
          <w:color w:val="000000"/>
          <w:spacing w:val="15"/>
          <w:sz w:val="20"/>
          <w:szCs w:val="20"/>
        </w:rPr>
        <w:t>Configure the Application</w:t>
      </w:r>
      <w:r w:rsidRPr="00B64D8F">
        <w:rPr>
          <w:rStyle w:val="apple-converted-space"/>
          <w:rFonts w:ascii="Arial" w:hAnsi="Arial" w:cs="Arial"/>
          <w:color w:val="000000"/>
          <w:sz w:val="20"/>
          <w:szCs w:val="20"/>
        </w:rPr>
        <w:t> </w:t>
      </w:r>
      <w:r w:rsidRPr="00B64D8F">
        <w:rPr>
          <w:rStyle w:val="apple-style-span"/>
          <w:rFonts w:ascii="Arial" w:hAnsi="Arial" w:cs="Arial"/>
          <w:color w:val="000000"/>
          <w:sz w:val="20"/>
          <w:szCs w:val="20"/>
        </w:rPr>
        <w:t>dialog appears. It looks like this.</w:t>
      </w:r>
    </w:p>
    <w:p w:rsidR="0012467F" w:rsidRDefault="0012467F" w:rsidP="00843528">
      <w:pPr>
        <w:rPr>
          <w:rFonts w:ascii="Arial" w:hAnsi="Arial" w:cs="Arial"/>
          <w:color w:val="000000"/>
          <w:sz w:val="18"/>
          <w:szCs w:val="18"/>
        </w:rPr>
      </w:pPr>
      <w:r w:rsidRPr="0012467F">
        <w:rPr>
          <w:szCs w:val="18"/>
        </w:rPr>
        <w:drawing>
          <wp:inline distT="0" distB="0" distL="0" distR="0">
            <wp:extent cx="5715000" cy="333375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cstate="print"/>
                    <a:srcRect/>
                    <a:stretch>
                      <a:fillRect/>
                    </a:stretch>
                  </pic:blipFill>
                  <pic:spPr bwMode="auto">
                    <a:xfrm>
                      <a:off x="0" y="0"/>
                      <a:ext cx="5715000" cy="3333750"/>
                    </a:xfrm>
                    <a:prstGeom prst="rect">
                      <a:avLst/>
                    </a:prstGeom>
                    <a:noFill/>
                    <a:ln w="9525">
                      <a:noFill/>
                      <a:miter lim="800000"/>
                      <a:headEnd/>
                      <a:tailEnd/>
                    </a:ln>
                  </pic:spPr>
                </pic:pic>
              </a:graphicData>
            </a:graphic>
          </wp:inline>
        </w:drawing>
      </w:r>
    </w:p>
    <w:p w:rsidR="0012467F" w:rsidRPr="00B64D8F" w:rsidRDefault="00B64D8F" w:rsidP="00B64D8F">
      <w:pPr>
        <w:keepNext/>
        <w:rPr>
          <w:rFonts w:ascii="Arial" w:hAnsi="Arial" w:cs="Arial"/>
          <w:color w:val="000000"/>
          <w:sz w:val="20"/>
          <w:szCs w:val="20"/>
        </w:rPr>
      </w:pPr>
      <w:r w:rsidRPr="00B64D8F">
        <w:rPr>
          <w:rStyle w:val="apple-style-span"/>
          <w:rFonts w:ascii="Arial" w:hAnsi="Arial" w:cs="Arial"/>
          <w:color w:val="000000"/>
          <w:sz w:val="20"/>
          <w:szCs w:val="20"/>
        </w:rPr>
        <w:lastRenderedPageBreak/>
        <w:t>We use the</w:t>
      </w:r>
      <w:r w:rsidRPr="00B64D8F">
        <w:rPr>
          <w:rStyle w:val="apple-converted-space"/>
          <w:rFonts w:ascii="Arial" w:hAnsi="Arial" w:cs="Arial"/>
          <w:color w:val="000000"/>
          <w:sz w:val="20"/>
          <w:szCs w:val="20"/>
        </w:rPr>
        <w:t> </w:t>
      </w:r>
      <w:r w:rsidRPr="00B64D8F">
        <w:rPr>
          <w:rStyle w:val="Emphasis"/>
          <w:rFonts w:ascii="Arial" w:hAnsi="Arial" w:cs="Arial"/>
          <w:b/>
          <w:bCs/>
          <w:color w:val="000000"/>
          <w:spacing w:val="15"/>
          <w:sz w:val="20"/>
          <w:szCs w:val="20"/>
        </w:rPr>
        <w:t>browse</w:t>
      </w:r>
      <w:r w:rsidRPr="00B64D8F">
        <w:rPr>
          <w:rStyle w:val="apple-converted-space"/>
          <w:rFonts w:ascii="Arial" w:hAnsi="Arial" w:cs="Arial"/>
          <w:color w:val="000000"/>
          <w:sz w:val="20"/>
          <w:szCs w:val="20"/>
        </w:rPr>
        <w:t> </w:t>
      </w:r>
      <w:r w:rsidRPr="00B64D8F">
        <w:rPr>
          <w:rStyle w:val="apple-style-span"/>
          <w:rFonts w:ascii="Arial" w:hAnsi="Arial" w:cs="Arial"/>
          <w:color w:val="000000"/>
          <w:sz w:val="20"/>
          <w:szCs w:val="20"/>
        </w:rPr>
        <w:t>buttons to fill in the</w:t>
      </w:r>
      <w:r w:rsidRPr="00B64D8F">
        <w:rPr>
          <w:rStyle w:val="apple-converted-space"/>
          <w:rFonts w:ascii="Arial" w:hAnsi="Arial" w:cs="Arial"/>
          <w:color w:val="000000"/>
          <w:sz w:val="20"/>
          <w:szCs w:val="20"/>
        </w:rPr>
        <w:t> </w:t>
      </w:r>
      <w:r w:rsidRPr="00B64D8F">
        <w:rPr>
          <w:rStyle w:val="Emphasis"/>
          <w:rFonts w:ascii="Arial" w:hAnsi="Arial" w:cs="Arial"/>
          <w:b/>
          <w:bCs/>
          <w:color w:val="000000"/>
          <w:spacing w:val="15"/>
          <w:sz w:val="20"/>
          <w:szCs w:val="20"/>
        </w:rPr>
        <w:t>Application Beans File</w:t>
      </w:r>
      <w:r w:rsidRPr="00B64D8F">
        <w:rPr>
          <w:rStyle w:val="apple-converted-space"/>
          <w:rFonts w:ascii="Arial" w:hAnsi="Arial" w:cs="Arial"/>
          <w:color w:val="000000"/>
          <w:sz w:val="20"/>
          <w:szCs w:val="20"/>
        </w:rPr>
        <w:t> </w:t>
      </w:r>
      <w:r w:rsidRPr="00B64D8F">
        <w:rPr>
          <w:rStyle w:val="apple-style-span"/>
          <w:rFonts w:ascii="Arial" w:hAnsi="Arial" w:cs="Arial"/>
          <w:color w:val="000000"/>
          <w:sz w:val="20"/>
          <w:szCs w:val="20"/>
        </w:rPr>
        <w:t>field and the</w:t>
      </w:r>
      <w:r w:rsidRPr="00B64D8F">
        <w:rPr>
          <w:rStyle w:val="apple-converted-space"/>
          <w:rFonts w:ascii="Arial" w:hAnsi="Arial" w:cs="Arial"/>
          <w:color w:val="000000"/>
          <w:sz w:val="20"/>
          <w:szCs w:val="20"/>
        </w:rPr>
        <w:t> </w:t>
      </w:r>
      <w:r w:rsidRPr="00B64D8F">
        <w:rPr>
          <w:rStyle w:val="Emphasis"/>
          <w:rFonts w:ascii="Arial" w:hAnsi="Arial" w:cs="Arial"/>
          <w:b/>
          <w:bCs/>
          <w:color w:val="000000"/>
          <w:spacing w:val="15"/>
          <w:sz w:val="20"/>
          <w:szCs w:val="20"/>
        </w:rPr>
        <w:t>Application ORM Fil</w:t>
      </w:r>
      <w:r w:rsidRPr="00B64D8F">
        <w:rPr>
          <w:rStyle w:val="apple-style-span"/>
          <w:rFonts w:ascii="Arial" w:hAnsi="Arial" w:cs="Arial"/>
          <w:b/>
          <w:bCs/>
          <w:color w:val="000000"/>
          <w:sz w:val="20"/>
          <w:szCs w:val="20"/>
        </w:rPr>
        <w:t>e</w:t>
      </w:r>
      <w:r w:rsidRPr="00B64D8F">
        <w:rPr>
          <w:rStyle w:val="apple-converted-space"/>
          <w:rFonts w:ascii="Arial" w:hAnsi="Arial" w:cs="Arial"/>
          <w:color w:val="000000"/>
          <w:sz w:val="20"/>
          <w:szCs w:val="20"/>
        </w:rPr>
        <w:t> </w:t>
      </w:r>
      <w:r w:rsidRPr="00B64D8F">
        <w:rPr>
          <w:rStyle w:val="apple-style-span"/>
          <w:rFonts w:ascii="Arial" w:hAnsi="Arial" w:cs="Arial"/>
          <w:color w:val="000000"/>
          <w:sz w:val="20"/>
          <w:szCs w:val="20"/>
        </w:rPr>
        <w:t>field with the paths of the two .jar files. We also delete the contents of the</w:t>
      </w:r>
      <w:r w:rsidRPr="00B64D8F">
        <w:rPr>
          <w:rStyle w:val="apple-converted-space"/>
          <w:rFonts w:ascii="Arial" w:hAnsi="Arial" w:cs="Arial"/>
          <w:color w:val="000000"/>
          <w:sz w:val="20"/>
          <w:szCs w:val="20"/>
        </w:rPr>
        <w:t> </w:t>
      </w:r>
      <w:r w:rsidRPr="00B64D8F">
        <w:rPr>
          <w:rStyle w:val="Emphasis"/>
          <w:rFonts w:ascii="Arial" w:hAnsi="Arial" w:cs="Arial"/>
          <w:b/>
          <w:bCs/>
          <w:color w:val="000000"/>
          <w:spacing w:val="15"/>
          <w:sz w:val="20"/>
          <w:szCs w:val="20"/>
        </w:rPr>
        <w:t>Hibernate Configuration</w:t>
      </w:r>
      <w:r w:rsidRPr="00B64D8F">
        <w:rPr>
          <w:rStyle w:val="apple-converted-space"/>
          <w:rFonts w:ascii="Arial" w:hAnsi="Arial" w:cs="Arial"/>
          <w:color w:val="000000"/>
          <w:sz w:val="20"/>
          <w:szCs w:val="20"/>
        </w:rPr>
        <w:t> </w:t>
      </w:r>
      <w:r w:rsidRPr="00B64D8F">
        <w:rPr>
          <w:rStyle w:val="apple-style-span"/>
          <w:rFonts w:ascii="Arial" w:hAnsi="Arial" w:cs="Arial"/>
          <w:color w:val="000000"/>
          <w:sz w:val="20"/>
          <w:szCs w:val="20"/>
        </w:rPr>
        <w:t>field, which should be blank. When we are done, it looks like this:</w:t>
      </w:r>
    </w:p>
    <w:p w:rsidR="00915783" w:rsidRDefault="00B64D8F" w:rsidP="00843528">
      <w:pPr>
        <w:rPr>
          <w:rFonts w:ascii="Arial" w:hAnsi="Arial" w:cs="Arial"/>
          <w:color w:val="000000"/>
          <w:sz w:val="20"/>
          <w:szCs w:val="20"/>
        </w:rPr>
      </w:pPr>
      <w:r w:rsidRPr="00B64D8F">
        <w:rPr>
          <w:szCs w:val="20"/>
        </w:rPr>
        <w:drawing>
          <wp:inline distT="0" distB="0" distL="0" distR="0">
            <wp:extent cx="5715000" cy="333375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cstate="print"/>
                    <a:srcRect/>
                    <a:stretch>
                      <a:fillRect/>
                    </a:stretch>
                  </pic:blipFill>
                  <pic:spPr bwMode="auto">
                    <a:xfrm>
                      <a:off x="0" y="0"/>
                      <a:ext cx="5715000" cy="3333750"/>
                    </a:xfrm>
                    <a:prstGeom prst="rect">
                      <a:avLst/>
                    </a:prstGeom>
                    <a:noFill/>
                    <a:ln w="9525">
                      <a:noFill/>
                      <a:miter lim="800000"/>
                      <a:headEnd/>
                      <a:tailEnd/>
                    </a:ln>
                  </pic:spPr>
                </pic:pic>
              </a:graphicData>
            </a:graphic>
          </wp:inline>
        </w:drawing>
      </w:r>
    </w:p>
    <w:p w:rsidR="00DE322E" w:rsidRPr="006B46C6" w:rsidRDefault="006B46C6" w:rsidP="006B46C6">
      <w:pPr>
        <w:keepNext/>
        <w:rPr>
          <w:rFonts w:ascii="Arial" w:hAnsi="Arial" w:cs="Arial"/>
          <w:color w:val="000000"/>
          <w:sz w:val="20"/>
          <w:szCs w:val="20"/>
        </w:rPr>
      </w:pPr>
      <w:r w:rsidRPr="006B46C6">
        <w:rPr>
          <w:rStyle w:val="apple-style-span"/>
          <w:rFonts w:ascii="Arial" w:hAnsi="Arial" w:cs="Arial"/>
          <w:color w:val="000000"/>
          <w:sz w:val="20"/>
          <w:szCs w:val="20"/>
        </w:rPr>
        <w:lastRenderedPageBreak/>
        <w:t>We click on the</w:t>
      </w:r>
      <w:r w:rsidRPr="006B46C6">
        <w:rPr>
          <w:rStyle w:val="apple-converted-space"/>
          <w:rFonts w:ascii="Arial" w:hAnsi="Arial" w:cs="Arial"/>
          <w:color w:val="000000"/>
          <w:sz w:val="20"/>
          <w:szCs w:val="20"/>
        </w:rPr>
        <w:t> </w:t>
      </w:r>
      <w:r w:rsidRPr="006B46C6">
        <w:rPr>
          <w:rStyle w:val="Emphasis"/>
          <w:rFonts w:ascii="Arial" w:hAnsi="Arial" w:cs="Arial"/>
          <w:b/>
          <w:bCs/>
          <w:color w:val="000000"/>
          <w:spacing w:val="15"/>
          <w:sz w:val="20"/>
          <w:szCs w:val="20"/>
        </w:rPr>
        <w:t>verify</w:t>
      </w:r>
      <w:r w:rsidRPr="006B46C6">
        <w:rPr>
          <w:rStyle w:val="apple-converted-space"/>
          <w:rFonts w:ascii="Arial" w:hAnsi="Arial" w:cs="Arial"/>
          <w:color w:val="000000"/>
          <w:sz w:val="20"/>
          <w:szCs w:val="20"/>
        </w:rPr>
        <w:t> </w:t>
      </w:r>
      <w:r w:rsidRPr="006B46C6">
        <w:rPr>
          <w:rStyle w:val="apple-style-span"/>
          <w:rFonts w:ascii="Arial" w:hAnsi="Arial" w:cs="Arial"/>
          <w:color w:val="000000"/>
          <w:sz w:val="20"/>
          <w:szCs w:val="20"/>
        </w:rPr>
        <w:t>button. A progress indicator appears while the UI reads the file and verifies the validity of its contents. When the verification finishes successfully, the progress indicator disappears and is replaced by the word “Verified” in the lower right corner of the dialog. The</w:t>
      </w:r>
      <w:r w:rsidRPr="006B46C6">
        <w:rPr>
          <w:rStyle w:val="apple-converted-space"/>
          <w:rFonts w:ascii="Arial" w:hAnsi="Arial" w:cs="Arial"/>
          <w:color w:val="000000"/>
          <w:sz w:val="20"/>
          <w:szCs w:val="20"/>
        </w:rPr>
        <w:t> </w:t>
      </w:r>
      <w:r w:rsidRPr="006B46C6">
        <w:rPr>
          <w:rStyle w:val="Emphasis"/>
          <w:rFonts w:ascii="Arial" w:hAnsi="Arial" w:cs="Arial"/>
          <w:b/>
          <w:bCs/>
          <w:color w:val="000000"/>
          <w:spacing w:val="15"/>
          <w:sz w:val="20"/>
          <w:szCs w:val="20"/>
        </w:rPr>
        <w:t>next</w:t>
      </w:r>
      <w:r w:rsidRPr="006B46C6">
        <w:rPr>
          <w:rStyle w:val="apple-converted-space"/>
          <w:rFonts w:ascii="Arial" w:hAnsi="Arial" w:cs="Arial"/>
          <w:color w:val="000000"/>
          <w:sz w:val="20"/>
          <w:szCs w:val="20"/>
        </w:rPr>
        <w:t> </w:t>
      </w:r>
      <w:r w:rsidRPr="006B46C6">
        <w:rPr>
          <w:rStyle w:val="apple-style-span"/>
          <w:rFonts w:ascii="Arial" w:hAnsi="Arial" w:cs="Arial"/>
          <w:color w:val="000000"/>
          <w:sz w:val="20"/>
          <w:szCs w:val="20"/>
        </w:rPr>
        <w:t>button is now enabled. The dialog now looks like this:</w:t>
      </w:r>
    </w:p>
    <w:p w:rsidR="00DE322E" w:rsidRDefault="006B46C6" w:rsidP="00843528">
      <w:pPr>
        <w:rPr>
          <w:rFonts w:ascii="Arial" w:hAnsi="Arial" w:cs="Arial"/>
          <w:color w:val="000000"/>
          <w:sz w:val="20"/>
          <w:szCs w:val="20"/>
        </w:rPr>
      </w:pPr>
      <w:r w:rsidRPr="006B46C6">
        <w:rPr>
          <w:szCs w:val="20"/>
        </w:rPr>
        <w:drawing>
          <wp:inline distT="0" distB="0" distL="0" distR="0">
            <wp:extent cx="5715000" cy="3333750"/>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cstate="print"/>
                    <a:srcRect/>
                    <a:stretch>
                      <a:fillRect/>
                    </a:stretch>
                  </pic:blipFill>
                  <pic:spPr bwMode="auto">
                    <a:xfrm>
                      <a:off x="0" y="0"/>
                      <a:ext cx="5715000" cy="3333750"/>
                    </a:xfrm>
                    <a:prstGeom prst="rect">
                      <a:avLst/>
                    </a:prstGeom>
                    <a:noFill/>
                    <a:ln w="9525">
                      <a:noFill/>
                      <a:miter lim="800000"/>
                      <a:headEnd/>
                      <a:tailEnd/>
                    </a:ln>
                  </pic:spPr>
                </pic:pic>
              </a:graphicData>
            </a:graphic>
          </wp:inline>
        </w:drawing>
      </w:r>
    </w:p>
    <w:p w:rsidR="00C37DF7" w:rsidRPr="007F0CE3" w:rsidRDefault="00C37DF7" w:rsidP="007F0CE3">
      <w:pPr>
        <w:keepNext/>
      </w:pPr>
      <w:r>
        <w:rPr>
          <w:rFonts w:ascii="Arial" w:hAnsi="Arial" w:cs="Arial"/>
          <w:color w:val="000000"/>
          <w:sz w:val="20"/>
          <w:szCs w:val="20"/>
        </w:rPr>
        <w:lastRenderedPageBreak/>
        <w:t xml:space="preserve">Click on the </w:t>
      </w:r>
      <w:r>
        <w:rPr>
          <w:rFonts w:ascii="Arial" w:hAnsi="Arial" w:cs="Arial"/>
          <w:b/>
          <w:bCs/>
          <w:color w:val="000000"/>
          <w:sz w:val="20"/>
          <w:szCs w:val="20"/>
        </w:rPr>
        <w:t>next</w:t>
      </w:r>
      <w:r>
        <w:rPr>
          <w:rFonts w:ascii="Arial" w:hAnsi="Arial" w:cs="Arial"/>
          <w:color w:val="000000"/>
          <w:sz w:val="20"/>
          <w:szCs w:val="20"/>
        </w:rPr>
        <w:t xml:space="preserve"> button. The </w:t>
      </w:r>
      <w:r>
        <w:rPr>
          <w:rFonts w:ascii="Arial" w:hAnsi="Arial" w:cs="Arial"/>
          <w:b/>
          <w:bCs/>
          <w:color w:val="000000"/>
          <w:sz w:val="20"/>
          <w:szCs w:val="20"/>
        </w:rPr>
        <w:t>Configure the application</w:t>
      </w:r>
      <w:r>
        <w:rPr>
          <w:rFonts w:ascii="Arial" w:hAnsi="Arial" w:cs="Arial"/>
          <w:color w:val="000000"/>
          <w:sz w:val="20"/>
          <w:szCs w:val="20"/>
        </w:rPr>
        <w:t xml:space="preserve"> dialog disappears and a </w:t>
      </w:r>
      <w:r>
        <w:rPr>
          <w:rFonts w:ascii="Arial" w:hAnsi="Arial" w:cs="Arial"/>
          <w:b/>
          <w:bCs/>
          <w:color w:val="000000"/>
          <w:sz w:val="20"/>
          <w:szCs w:val="20"/>
        </w:rPr>
        <w:t>Create security filters</w:t>
      </w:r>
      <w:r w:rsidR="007F0CE3">
        <w:rPr>
          <w:rFonts w:ascii="Arial" w:hAnsi="Arial" w:cs="Arial"/>
          <w:b/>
          <w:bCs/>
          <w:color w:val="000000"/>
          <w:sz w:val="20"/>
          <w:szCs w:val="20"/>
        </w:rPr>
        <w:t xml:space="preserve"> </w:t>
      </w:r>
      <w:r w:rsidR="007F0CE3">
        <w:t>dialog appears. It looks like this:</w:t>
      </w:r>
    </w:p>
    <w:p w:rsidR="00C37DF7" w:rsidRDefault="007F0CE3" w:rsidP="00843528">
      <w:pPr>
        <w:rPr>
          <w:rFonts w:ascii="Arial" w:hAnsi="Arial" w:cs="Arial"/>
          <w:color w:val="000000"/>
          <w:sz w:val="20"/>
          <w:szCs w:val="20"/>
        </w:rPr>
      </w:pPr>
      <w:r>
        <w:rPr>
          <w:rFonts w:ascii="Arial" w:hAnsi="Arial" w:cs="Arial"/>
          <w:noProof/>
          <w:color w:val="000000"/>
          <w:sz w:val="20"/>
          <w:szCs w:val="20"/>
          <w:lang w:bidi="ne-NP"/>
        </w:rPr>
        <w:drawing>
          <wp:inline distT="0" distB="0" distL="0" distR="0">
            <wp:extent cx="5715000" cy="4762500"/>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cstate="print"/>
                    <a:srcRect/>
                    <a:stretch>
                      <a:fillRect/>
                    </a:stretch>
                  </pic:blipFill>
                  <pic:spPr bwMode="auto">
                    <a:xfrm>
                      <a:off x="0" y="0"/>
                      <a:ext cx="5715000" cy="4762500"/>
                    </a:xfrm>
                    <a:prstGeom prst="rect">
                      <a:avLst/>
                    </a:prstGeom>
                    <a:noFill/>
                    <a:ln w="9525">
                      <a:noFill/>
                      <a:miter lim="800000"/>
                      <a:headEnd/>
                      <a:tailEnd/>
                    </a:ln>
                  </pic:spPr>
                </pic:pic>
              </a:graphicData>
            </a:graphic>
          </wp:inline>
        </w:drawing>
      </w:r>
    </w:p>
    <w:p w:rsidR="007F0CE3" w:rsidRDefault="007F0CE3" w:rsidP="00843528">
      <w:pPr>
        <w:rPr>
          <w:rFonts w:ascii="Arial" w:hAnsi="Arial" w:cs="Arial"/>
          <w:color w:val="000000"/>
          <w:sz w:val="20"/>
          <w:szCs w:val="20"/>
        </w:rPr>
      </w:pPr>
      <w:r>
        <w:rPr>
          <w:rFonts w:ascii="Arial" w:hAnsi="Arial" w:cs="Arial"/>
          <w:color w:val="000000"/>
          <w:sz w:val="20"/>
          <w:szCs w:val="20"/>
        </w:rPr>
        <w:t>Before continuing with the configuration process, we need to understand what a CSM security filter is.</w:t>
      </w:r>
    </w:p>
    <w:p w:rsidR="007F0CE3" w:rsidRDefault="007F0CE3" w:rsidP="00843528">
      <w:pPr>
        <w:rPr>
          <w:rFonts w:ascii="Arial" w:hAnsi="Arial" w:cs="Arial"/>
          <w:color w:val="000000"/>
          <w:sz w:val="20"/>
          <w:szCs w:val="20"/>
        </w:rPr>
      </w:pPr>
      <w:r>
        <w:rPr>
          <w:rFonts w:ascii="Arial" w:hAnsi="Arial" w:cs="Arial"/>
          <w:color w:val="000000"/>
          <w:sz w:val="20"/>
          <w:szCs w:val="20"/>
        </w:rPr>
        <w:t>A security filter specifies a class in the domain model and an attribute that may be directly or indirectly associated with the class.</w:t>
      </w:r>
      <w:r w:rsidR="00E4332A">
        <w:rPr>
          <w:rFonts w:ascii="Arial" w:hAnsi="Arial" w:cs="Arial"/>
          <w:color w:val="000000"/>
          <w:sz w:val="20"/>
          <w:szCs w:val="20"/>
        </w:rPr>
        <w:t xml:space="preserve">  If the attribute is indirectly associated with a class, then a sequence of one or more associations is specified that determines how to navigate from the filter class to the class that the attribute is directly associated with. The class that the attribute is directly associated with is called the target class.</w:t>
      </w:r>
    </w:p>
    <w:p w:rsidR="00E4332A" w:rsidRDefault="00E4332A" w:rsidP="00843528">
      <w:pPr>
        <w:rPr>
          <w:rFonts w:ascii="Arial" w:hAnsi="Arial" w:cs="Arial"/>
          <w:color w:val="000000"/>
          <w:sz w:val="20"/>
          <w:szCs w:val="20"/>
        </w:rPr>
      </w:pPr>
      <w:r>
        <w:rPr>
          <w:rFonts w:ascii="Arial" w:hAnsi="Arial" w:cs="Arial"/>
          <w:color w:val="000000"/>
          <w:sz w:val="20"/>
          <w:szCs w:val="20"/>
        </w:rPr>
        <w:t>If there are no filters associated with a class, then no authorization is required to read its instances. If there are filters associated with a class then a user is authorized to read only those instances of the class whose filter attribute has</w:t>
      </w:r>
      <w:r w:rsidR="00355151">
        <w:rPr>
          <w:rFonts w:ascii="Arial" w:hAnsi="Arial" w:cs="Arial"/>
          <w:color w:val="000000"/>
          <w:sz w:val="20"/>
          <w:szCs w:val="20"/>
        </w:rPr>
        <w:t xml:space="preserve"> an authorized value. The authorized values</w:t>
      </w:r>
      <w:r w:rsidR="002F3BDC">
        <w:rPr>
          <w:rFonts w:ascii="Arial" w:hAnsi="Arial" w:cs="Arial"/>
          <w:color w:val="000000"/>
          <w:sz w:val="20"/>
          <w:szCs w:val="20"/>
        </w:rPr>
        <w:t xml:space="preserve"> are determined by what protection elements a user is authorized to read. Protection elements are described in the documentation for CSM.</w:t>
      </w:r>
    </w:p>
    <w:p w:rsidR="002F3BDC" w:rsidRDefault="002F3BDC" w:rsidP="00843528">
      <w:pPr>
        <w:rPr>
          <w:rFonts w:ascii="Arial" w:hAnsi="Arial" w:cs="Arial"/>
          <w:color w:val="000000"/>
          <w:sz w:val="20"/>
          <w:szCs w:val="20"/>
        </w:rPr>
      </w:pPr>
      <w:r>
        <w:rPr>
          <w:rFonts w:ascii="Arial" w:hAnsi="Arial" w:cs="Arial"/>
          <w:color w:val="000000"/>
          <w:sz w:val="20"/>
          <w:szCs w:val="20"/>
        </w:rPr>
        <w:t xml:space="preserve">To determine what values a user is authorized to read through a CSM filter, we look for protection elements whose </w:t>
      </w:r>
      <w:r w:rsidRPr="00CB6EB6">
        <w:rPr>
          <w:rFonts w:ascii="Courier New" w:hAnsi="Courier New" w:cs="Courier New"/>
          <w:color w:val="000000"/>
          <w:sz w:val="20"/>
          <w:szCs w:val="20"/>
        </w:rPr>
        <w:t>Object ID</w:t>
      </w:r>
      <w:r>
        <w:rPr>
          <w:rFonts w:ascii="Arial" w:hAnsi="Arial" w:cs="Arial"/>
          <w:color w:val="000000"/>
          <w:sz w:val="20"/>
          <w:szCs w:val="20"/>
        </w:rPr>
        <w:t xml:space="preserve"> field has a value that </w:t>
      </w:r>
      <w:r w:rsidR="00CB6EB6">
        <w:rPr>
          <w:rFonts w:ascii="Arial" w:hAnsi="Arial" w:cs="Arial"/>
          <w:color w:val="000000"/>
          <w:sz w:val="20"/>
          <w:szCs w:val="20"/>
        </w:rPr>
        <w:t>equals</w:t>
      </w:r>
      <w:r>
        <w:rPr>
          <w:rFonts w:ascii="Arial" w:hAnsi="Arial" w:cs="Arial"/>
          <w:color w:val="000000"/>
          <w:sz w:val="20"/>
          <w:szCs w:val="20"/>
        </w:rPr>
        <w:t xml:space="preserve"> the </w:t>
      </w:r>
      <w:r w:rsidR="00CB6EB6">
        <w:rPr>
          <w:rFonts w:ascii="Arial" w:hAnsi="Arial" w:cs="Arial"/>
          <w:color w:val="000000"/>
          <w:sz w:val="20"/>
          <w:szCs w:val="20"/>
        </w:rPr>
        <w:t xml:space="preserve">name of the </w:t>
      </w:r>
      <w:r>
        <w:rPr>
          <w:rFonts w:ascii="Arial" w:hAnsi="Arial" w:cs="Arial"/>
          <w:color w:val="000000"/>
          <w:sz w:val="20"/>
          <w:szCs w:val="20"/>
        </w:rPr>
        <w:t xml:space="preserve">filter’s </w:t>
      </w:r>
      <w:r w:rsidR="00CB6EB6">
        <w:rPr>
          <w:rFonts w:ascii="Arial" w:hAnsi="Arial" w:cs="Arial"/>
          <w:color w:val="000000"/>
          <w:sz w:val="20"/>
          <w:szCs w:val="20"/>
        </w:rPr>
        <w:t xml:space="preserve">target class and whose </w:t>
      </w:r>
      <w:r w:rsidR="00CB6EB6" w:rsidRPr="00CB6EB6">
        <w:rPr>
          <w:rFonts w:ascii="Courier New" w:hAnsi="Courier New" w:cs="Courier New"/>
          <w:color w:val="000000"/>
          <w:sz w:val="20"/>
          <w:szCs w:val="20"/>
        </w:rPr>
        <w:t>Attribute</w:t>
      </w:r>
      <w:r w:rsidR="00CB6EB6">
        <w:rPr>
          <w:rFonts w:ascii="Courier New" w:hAnsi="Courier New" w:cs="Courier New"/>
          <w:color w:val="000000"/>
          <w:sz w:val="20"/>
          <w:szCs w:val="20"/>
        </w:rPr>
        <w:t xml:space="preserve"> Name</w:t>
      </w:r>
      <w:r w:rsidR="00CB6EB6">
        <w:rPr>
          <w:rFonts w:ascii="Arial" w:hAnsi="Arial" w:cs="Arial"/>
          <w:color w:val="000000"/>
          <w:sz w:val="20"/>
          <w:szCs w:val="20"/>
        </w:rPr>
        <w:t xml:space="preserve"> field has a value that equals the name of the filter’s attribute. If the user is authorized </w:t>
      </w:r>
      <w:r w:rsidR="00CB6EB6">
        <w:rPr>
          <w:rFonts w:ascii="Arial" w:hAnsi="Arial" w:cs="Arial"/>
          <w:color w:val="000000"/>
          <w:sz w:val="20"/>
          <w:szCs w:val="20"/>
        </w:rPr>
        <w:lastRenderedPageBreak/>
        <w:t xml:space="preserve">to read the protection element, then the user is authorized to read instances of the filtered class whose associated attribute equals the value of the protection element’s </w:t>
      </w:r>
      <w:r w:rsidR="00CB6EB6" w:rsidRPr="00CB6EB6">
        <w:rPr>
          <w:rFonts w:ascii="Courier New" w:hAnsi="Courier New" w:cs="Courier New"/>
          <w:color w:val="000000"/>
          <w:sz w:val="20"/>
          <w:szCs w:val="20"/>
        </w:rPr>
        <w:t>Attribute Value</w:t>
      </w:r>
      <w:r w:rsidR="00CB6EB6">
        <w:rPr>
          <w:rFonts w:ascii="Arial" w:hAnsi="Arial" w:cs="Arial"/>
          <w:color w:val="000000"/>
          <w:sz w:val="20"/>
          <w:szCs w:val="20"/>
        </w:rPr>
        <w:t xml:space="preserve"> field.</w:t>
      </w:r>
    </w:p>
    <w:p w:rsidR="0091662F" w:rsidRDefault="0091662F" w:rsidP="00843528">
      <w:pPr>
        <w:rPr>
          <w:rFonts w:ascii="Arial" w:hAnsi="Arial" w:cs="Arial"/>
          <w:color w:val="000000"/>
          <w:sz w:val="20"/>
          <w:szCs w:val="20"/>
        </w:rPr>
      </w:pPr>
      <w:r>
        <w:rPr>
          <w:rFonts w:ascii="Arial" w:hAnsi="Arial" w:cs="Arial"/>
          <w:color w:val="000000"/>
          <w:sz w:val="20"/>
          <w:szCs w:val="20"/>
        </w:rPr>
        <w:t xml:space="preserve">Having explained this, we will continue by working through an example. </w:t>
      </w:r>
      <w:r w:rsidR="000775A1">
        <w:rPr>
          <w:rFonts w:ascii="Arial" w:hAnsi="Arial" w:cs="Arial"/>
          <w:color w:val="000000"/>
          <w:sz w:val="20"/>
          <w:szCs w:val="20"/>
        </w:rPr>
        <w:t>Suppose that we are creating CSM authorization information for a data service that access</w:t>
      </w:r>
      <w:r w:rsidR="00AD6892">
        <w:rPr>
          <w:rFonts w:ascii="Arial" w:hAnsi="Arial" w:cs="Arial"/>
          <w:color w:val="000000"/>
          <w:sz w:val="20"/>
          <w:szCs w:val="20"/>
        </w:rPr>
        <w:t>es</w:t>
      </w:r>
      <w:r w:rsidR="000775A1">
        <w:rPr>
          <w:rFonts w:ascii="Arial" w:hAnsi="Arial" w:cs="Arial"/>
          <w:color w:val="000000"/>
          <w:sz w:val="20"/>
          <w:szCs w:val="20"/>
        </w:rPr>
        <w:t xml:space="preserve"> data in an OpenClinica database</w:t>
      </w:r>
      <w:r w:rsidR="00AD6892">
        <w:rPr>
          <w:rFonts w:ascii="Arial" w:hAnsi="Arial" w:cs="Arial"/>
          <w:color w:val="000000"/>
          <w:sz w:val="20"/>
          <w:szCs w:val="20"/>
        </w:rPr>
        <w:t>.  This database contains data about clinical studies. Each study in the database will be associated with subjects who participate in the study. A subject may be associated with more than one study.</w:t>
      </w:r>
    </w:p>
    <w:p w:rsidR="00AD6892" w:rsidRDefault="00AD6892" w:rsidP="00843528">
      <w:pPr>
        <w:rPr>
          <w:rFonts w:ascii="Arial" w:hAnsi="Arial" w:cs="Arial"/>
          <w:color w:val="000000"/>
          <w:sz w:val="20"/>
          <w:szCs w:val="20"/>
        </w:rPr>
      </w:pPr>
      <w:r>
        <w:rPr>
          <w:rFonts w:ascii="Arial" w:hAnsi="Arial" w:cs="Arial"/>
          <w:color w:val="000000"/>
          <w:sz w:val="20"/>
          <w:szCs w:val="20"/>
        </w:rPr>
        <w:t>There are two authorization policies that we what to implement using CSM:</w:t>
      </w:r>
    </w:p>
    <w:p w:rsidR="00AD6892" w:rsidRDefault="00AD6892" w:rsidP="00AD6892">
      <w:pPr>
        <w:pStyle w:val="ListParagraph"/>
        <w:numPr>
          <w:ilvl w:val="0"/>
          <w:numId w:val="15"/>
        </w:numPr>
        <w:rPr>
          <w:rFonts w:ascii="Arial" w:hAnsi="Arial" w:cs="Arial"/>
          <w:color w:val="000000"/>
          <w:sz w:val="20"/>
          <w:szCs w:val="20"/>
        </w:rPr>
      </w:pPr>
      <w:r>
        <w:rPr>
          <w:rFonts w:ascii="Arial" w:hAnsi="Arial" w:cs="Arial"/>
          <w:color w:val="000000"/>
          <w:sz w:val="20"/>
          <w:szCs w:val="20"/>
        </w:rPr>
        <w:t>Users can only get study objects for studies that they have been explicitly authorized for.</w:t>
      </w:r>
    </w:p>
    <w:p w:rsidR="00AD6892" w:rsidRPr="00AD6892" w:rsidRDefault="00E42BA4" w:rsidP="00AD6892">
      <w:pPr>
        <w:pStyle w:val="ListParagraph"/>
        <w:numPr>
          <w:ilvl w:val="0"/>
          <w:numId w:val="15"/>
        </w:numPr>
        <w:rPr>
          <w:rFonts w:ascii="Arial" w:hAnsi="Arial" w:cs="Arial"/>
          <w:color w:val="000000"/>
          <w:sz w:val="20"/>
          <w:szCs w:val="20"/>
        </w:rPr>
      </w:pPr>
      <w:r>
        <w:rPr>
          <w:rFonts w:ascii="Arial" w:hAnsi="Arial" w:cs="Arial"/>
          <w:color w:val="000000"/>
          <w:sz w:val="20"/>
          <w:szCs w:val="20"/>
        </w:rPr>
        <w:t>Users can only get subject objects of subject who are participating in a study that the user is authorized for.</w:t>
      </w:r>
    </w:p>
    <w:p w:rsidR="00AD6892" w:rsidRDefault="00E42BA4" w:rsidP="00E42BA4">
      <w:pPr>
        <w:keepNext/>
        <w:rPr>
          <w:rFonts w:ascii="Arial" w:hAnsi="Arial" w:cs="Arial"/>
          <w:color w:val="000000"/>
          <w:sz w:val="20"/>
          <w:szCs w:val="20"/>
        </w:rPr>
      </w:pPr>
      <w:r>
        <w:rPr>
          <w:rFonts w:ascii="Arial" w:hAnsi="Arial" w:cs="Arial"/>
          <w:color w:val="000000"/>
          <w:sz w:val="20"/>
          <w:szCs w:val="20"/>
        </w:rPr>
        <w:t xml:space="preserve">Bearing all this in mind, we come back to the </w:t>
      </w:r>
      <w:r>
        <w:rPr>
          <w:rFonts w:ascii="Arial" w:hAnsi="Arial" w:cs="Arial"/>
          <w:b/>
          <w:bCs/>
          <w:color w:val="000000"/>
          <w:sz w:val="20"/>
          <w:szCs w:val="20"/>
        </w:rPr>
        <w:t>Create security filters</w:t>
      </w:r>
      <w:r>
        <w:rPr>
          <w:rFonts w:ascii="Arial" w:hAnsi="Arial" w:cs="Arial"/>
          <w:color w:val="000000"/>
          <w:sz w:val="20"/>
          <w:szCs w:val="20"/>
        </w:rPr>
        <w:t xml:space="preserve"> dialog and look at the choices we have to select from for the </w:t>
      </w:r>
      <w:r>
        <w:rPr>
          <w:rFonts w:ascii="Arial" w:hAnsi="Arial" w:cs="Arial"/>
          <w:b/>
          <w:bCs/>
          <w:color w:val="000000"/>
          <w:sz w:val="20"/>
          <w:szCs w:val="20"/>
        </w:rPr>
        <w:t>Class Name</w:t>
      </w:r>
      <w:r>
        <w:rPr>
          <w:rFonts w:ascii="Arial" w:hAnsi="Arial" w:cs="Arial"/>
          <w:color w:val="000000"/>
          <w:sz w:val="20"/>
          <w:szCs w:val="20"/>
        </w:rPr>
        <w:t xml:space="preserve"> field:</w:t>
      </w:r>
    </w:p>
    <w:p w:rsidR="00E42BA4" w:rsidRDefault="00AC57F0" w:rsidP="00843528">
      <w:pPr>
        <w:rPr>
          <w:rFonts w:ascii="Arial" w:hAnsi="Arial" w:cs="Arial"/>
          <w:color w:val="000000"/>
          <w:sz w:val="20"/>
          <w:szCs w:val="20"/>
        </w:rPr>
      </w:pPr>
      <w:r>
        <w:rPr>
          <w:rFonts w:ascii="Arial" w:hAnsi="Arial" w:cs="Arial"/>
          <w:noProof/>
          <w:color w:val="000000"/>
          <w:sz w:val="20"/>
          <w:szCs w:val="20"/>
          <w:lang w:bidi="ne-NP"/>
        </w:rPr>
        <w:drawing>
          <wp:inline distT="0" distB="0" distL="0" distR="0">
            <wp:extent cx="5715000" cy="4762500"/>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8" cstate="print"/>
                    <a:srcRect/>
                    <a:stretch>
                      <a:fillRect/>
                    </a:stretch>
                  </pic:blipFill>
                  <pic:spPr bwMode="auto">
                    <a:xfrm>
                      <a:off x="0" y="0"/>
                      <a:ext cx="5715000" cy="4762500"/>
                    </a:xfrm>
                    <a:prstGeom prst="rect">
                      <a:avLst/>
                    </a:prstGeom>
                    <a:noFill/>
                    <a:ln w="9525">
                      <a:noFill/>
                      <a:miter lim="800000"/>
                      <a:headEnd/>
                      <a:tailEnd/>
                    </a:ln>
                  </pic:spPr>
                </pic:pic>
              </a:graphicData>
            </a:graphic>
          </wp:inline>
        </w:drawing>
      </w:r>
    </w:p>
    <w:p w:rsidR="00E42BA4" w:rsidRDefault="00283A12" w:rsidP="00843528">
      <w:pPr>
        <w:rPr>
          <w:rFonts w:ascii="Arial" w:hAnsi="Arial" w:cs="Arial"/>
          <w:color w:val="000000"/>
          <w:sz w:val="20"/>
          <w:szCs w:val="20"/>
        </w:rPr>
      </w:pPr>
      <w:r>
        <w:rPr>
          <w:rFonts w:ascii="Arial" w:hAnsi="Arial" w:cs="Arial"/>
          <w:color w:val="000000"/>
          <w:sz w:val="20"/>
          <w:szCs w:val="20"/>
        </w:rPr>
        <w:t>The choices that we have to choose from are the classes in the domain model.</w:t>
      </w:r>
    </w:p>
    <w:p w:rsidR="00283A12" w:rsidRDefault="00283A12" w:rsidP="00283A12">
      <w:pPr>
        <w:keepNext/>
        <w:rPr>
          <w:rFonts w:ascii="Arial" w:hAnsi="Arial" w:cs="Arial"/>
          <w:color w:val="000000"/>
          <w:sz w:val="20"/>
          <w:szCs w:val="20"/>
        </w:rPr>
      </w:pPr>
      <w:r>
        <w:rPr>
          <w:rFonts w:ascii="Arial" w:hAnsi="Arial" w:cs="Arial"/>
          <w:color w:val="000000"/>
          <w:sz w:val="20"/>
          <w:szCs w:val="20"/>
        </w:rPr>
        <w:lastRenderedPageBreak/>
        <w:t xml:space="preserve">We begin creating our first filter by selecting </w:t>
      </w:r>
      <w:r w:rsidRPr="00283A12">
        <w:rPr>
          <w:rFonts w:ascii="Courier New" w:hAnsi="Courier New" w:cs="Courier New"/>
          <w:color w:val="000000"/>
          <w:sz w:val="20"/>
          <w:szCs w:val="20"/>
        </w:rPr>
        <w:t>org.cvrg.domain.Study</w:t>
      </w:r>
      <w:r>
        <w:rPr>
          <w:rFonts w:ascii="Arial" w:hAnsi="Arial" w:cs="Arial"/>
          <w:color w:val="000000"/>
          <w:sz w:val="20"/>
          <w:szCs w:val="20"/>
        </w:rPr>
        <w:t xml:space="preserve">. The </w:t>
      </w:r>
      <w:r>
        <w:rPr>
          <w:rFonts w:ascii="Arial" w:hAnsi="Arial" w:cs="Arial"/>
          <w:b/>
          <w:bCs/>
          <w:color w:val="000000"/>
          <w:sz w:val="20"/>
          <w:szCs w:val="20"/>
        </w:rPr>
        <w:t>Create security filters</w:t>
      </w:r>
      <w:r>
        <w:rPr>
          <w:rFonts w:ascii="Arial" w:hAnsi="Arial" w:cs="Arial"/>
          <w:color w:val="000000"/>
          <w:sz w:val="20"/>
          <w:szCs w:val="20"/>
        </w:rPr>
        <w:t xml:space="preserve"> dialog now looks like this:</w:t>
      </w:r>
    </w:p>
    <w:p w:rsidR="00283A12" w:rsidRDefault="00283A12" w:rsidP="00843528">
      <w:pPr>
        <w:rPr>
          <w:rFonts w:ascii="Arial" w:hAnsi="Arial" w:cs="Arial"/>
          <w:color w:val="000000"/>
          <w:sz w:val="20"/>
          <w:szCs w:val="20"/>
        </w:rPr>
      </w:pPr>
      <w:r>
        <w:rPr>
          <w:rFonts w:ascii="Arial" w:hAnsi="Arial" w:cs="Arial"/>
          <w:noProof/>
          <w:color w:val="000000"/>
          <w:sz w:val="20"/>
          <w:szCs w:val="20"/>
          <w:lang w:bidi="ne-NP"/>
        </w:rPr>
        <w:drawing>
          <wp:inline distT="0" distB="0" distL="0" distR="0">
            <wp:extent cx="5715000" cy="4762500"/>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9" cstate="print"/>
                    <a:srcRect/>
                    <a:stretch>
                      <a:fillRect/>
                    </a:stretch>
                  </pic:blipFill>
                  <pic:spPr bwMode="auto">
                    <a:xfrm>
                      <a:off x="0" y="0"/>
                      <a:ext cx="5715000" cy="4762500"/>
                    </a:xfrm>
                    <a:prstGeom prst="rect">
                      <a:avLst/>
                    </a:prstGeom>
                    <a:noFill/>
                    <a:ln w="9525">
                      <a:noFill/>
                      <a:miter lim="800000"/>
                      <a:headEnd/>
                      <a:tailEnd/>
                    </a:ln>
                  </pic:spPr>
                </pic:pic>
              </a:graphicData>
            </a:graphic>
          </wp:inline>
        </w:drawing>
      </w:r>
    </w:p>
    <w:p w:rsidR="00283A12" w:rsidRDefault="00733940" w:rsidP="00843528">
      <w:pPr>
        <w:rPr>
          <w:rFonts w:ascii="Arial" w:hAnsi="Arial" w:cs="Arial"/>
          <w:iCs/>
          <w:color w:val="000000"/>
          <w:sz w:val="20"/>
          <w:szCs w:val="20"/>
        </w:rPr>
      </w:pPr>
      <w:r>
        <w:rPr>
          <w:rFonts w:ascii="Arial" w:hAnsi="Arial" w:cs="Arial"/>
          <w:color w:val="000000"/>
          <w:sz w:val="20"/>
          <w:szCs w:val="20"/>
        </w:rPr>
        <w:t xml:space="preserve">The </w:t>
      </w:r>
      <w:r w:rsidRPr="00733940">
        <w:rPr>
          <w:rFonts w:ascii="Arial" w:hAnsi="Arial" w:cs="Arial"/>
          <w:b/>
          <w:bCs/>
          <w:color w:val="000000"/>
          <w:sz w:val="20"/>
          <w:szCs w:val="20"/>
        </w:rPr>
        <w:t>Filter Chain</w:t>
      </w:r>
      <w:r>
        <w:rPr>
          <w:rFonts w:ascii="Arial" w:hAnsi="Arial" w:cs="Arial"/>
          <w:color w:val="000000"/>
          <w:sz w:val="20"/>
          <w:szCs w:val="20"/>
        </w:rPr>
        <w:t xml:space="preserve"> field will contain the sequence of associations from the filter class to the target class. This is currently empty. The unlabeled drop-down list under the </w:t>
      </w:r>
      <w:r w:rsidRPr="00733940">
        <w:rPr>
          <w:rFonts w:ascii="Arial" w:hAnsi="Arial" w:cs="Arial"/>
          <w:b/>
          <w:bCs/>
          <w:color w:val="000000"/>
          <w:sz w:val="20"/>
          <w:szCs w:val="20"/>
        </w:rPr>
        <w:t>Filter Chain</w:t>
      </w:r>
      <w:r>
        <w:rPr>
          <w:rFonts w:ascii="Arial" w:hAnsi="Arial" w:cs="Arial"/>
          <w:color w:val="000000"/>
          <w:sz w:val="20"/>
          <w:szCs w:val="20"/>
        </w:rPr>
        <w:t xml:space="preserve"> field allows us to select associations to add to the list. </w:t>
      </w:r>
      <w:r w:rsidR="00651495">
        <w:rPr>
          <w:rFonts w:ascii="Arial" w:hAnsi="Arial" w:cs="Arial"/>
          <w:color w:val="000000"/>
          <w:sz w:val="20"/>
          <w:szCs w:val="20"/>
        </w:rPr>
        <w:t xml:space="preserve">The format of the choices in this drop-down list is </w:t>
      </w:r>
      <w:r w:rsidR="00651495">
        <w:rPr>
          <w:rFonts w:ascii="Arial" w:hAnsi="Arial" w:cs="Arial"/>
          <w:i/>
          <w:color w:val="000000"/>
          <w:sz w:val="20"/>
          <w:szCs w:val="20"/>
        </w:rPr>
        <w:t>targetClassName </w:t>
      </w:r>
      <w:r w:rsidR="00651495">
        <w:rPr>
          <w:rFonts w:ascii="Arial" w:hAnsi="Arial" w:cs="Arial"/>
          <w:i/>
          <w:color w:val="000000"/>
          <w:sz w:val="20"/>
          <w:szCs w:val="20"/>
        </w:rPr>
        <w:noBreakHyphen/>
        <w:t> AssociationName</w:t>
      </w:r>
      <w:r w:rsidR="00651495">
        <w:rPr>
          <w:rFonts w:ascii="Arial" w:hAnsi="Arial" w:cs="Arial"/>
          <w:iCs/>
          <w:color w:val="000000"/>
          <w:sz w:val="20"/>
          <w:szCs w:val="20"/>
        </w:rPr>
        <w:t>. In addition to the associations defined in the domain model, CSM pretends that every class has an association named “self” that associates the class with itself. CSM also requires that the filter chain have at least one association in it, so we will use the “self”</w:t>
      </w:r>
      <w:r w:rsidR="00F97D79">
        <w:rPr>
          <w:rFonts w:ascii="Arial" w:hAnsi="Arial" w:cs="Arial"/>
          <w:iCs/>
          <w:color w:val="000000"/>
          <w:sz w:val="20"/>
          <w:szCs w:val="20"/>
        </w:rPr>
        <w:t xml:space="preserve"> association. </w:t>
      </w:r>
    </w:p>
    <w:p w:rsidR="00F97D79" w:rsidRDefault="00F97D79" w:rsidP="00563355">
      <w:pPr>
        <w:keepNext/>
      </w:pPr>
      <w:r>
        <w:rPr>
          <w:rFonts w:ascii="Arial" w:hAnsi="Arial" w:cs="Arial"/>
          <w:iCs/>
          <w:color w:val="000000"/>
          <w:sz w:val="20"/>
          <w:szCs w:val="20"/>
        </w:rPr>
        <w:lastRenderedPageBreak/>
        <w:t xml:space="preserve">Clicking the </w:t>
      </w:r>
      <w:r>
        <w:rPr>
          <w:rFonts w:ascii="Arial" w:hAnsi="Arial" w:cs="Arial"/>
          <w:b/>
          <w:bCs/>
          <w:iCs/>
          <w:color w:val="000000"/>
          <w:sz w:val="20"/>
          <w:szCs w:val="20"/>
        </w:rPr>
        <w:t xml:space="preserve">add filter </w:t>
      </w:r>
      <w:r>
        <w:t xml:space="preserve">button adds the association selected in the drop-down list to the </w:t>
      </w:r>
      <w:r>
        <w:rPr>
          <w:b/>
          <w:bCs/>
        </w:rPr>
        <w:t>Filter Chain</w:t>
      </w:r>
      <w:r>
        <w:t xml:space="preserve"> field. After we click on the </w:t>
      </w:r>
      <w:r>
        <w:rPr>
          <w:rFonts w:ascii="Arial" w:hAnsi="Arial" w:cs="Arial"/>
          <w:b/>
          <w:bCs/>
          <w:iCs/>
          <w:color w:val="000000"/>
          <w:sz w:val="20"/>
          <w:szCs w:val="20"/>
        </w:rPr>
        <w:t xml:space="preserve">add filter </w:t>
      </w:r>
      <w:r>
        <w:t>button, the dialog looks like this:</w:t>
      </w:r>
    </w:p>
    <w:p w:rsidR="00F97D79" w:rsidRDefault="00563355" w:rsidP="00843528">
      <w:r>
        <w:rPr>
          <w:noProof/>
          <w:lang w:bidi="ne-NP"/>
        </w:rPr>
        <w:drawing>
          <wp:inline distT="0" distB="0" distL="0" distR="0">
            <wp:extent cx="5715000" cy="4762500"/>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0" cstate="print"/>
                    <a:srcRect/>
                    <a:stretch>
                      <a:fillRect/>
                    </a:stretch>
                  </pic:blipFill>
                  <pic:spPr bwMode="auto">
                    <a:xfrm>
                      <a:off x="0" y="0"/>
                      <a:ext cx="5715000" cy="4762500"/>
                    </a:xfrm>
                    <a:prstGeom prst="rect">
                      <a:avLst/>
                    </a:prstGeom>
                    <a:noFill/>
                    <a:ln w="9525">
                      <a:noFill/>
                      <a:miter lim="800000"/>
                      <a:headEnd/>
                      <a:tailEnd/>
                    </a:ln>
                  </pic:spPr>
                </pic:pic>
              </a:graphicData>
            </a:graphic>
          </wp:inline>
        </w:drawing>
      </w:r>
    </w:p>
    <w:p w:rsidR="00563355" w:rsidRDefault="00563355" w:rsidP="00843528">
      <w:r>
        <w:t xml:space="preserve">If we make a mistake and add the wrong association, we can remove the last association we added by clicking </w:t>
      </w:r>
      <w:r w:rsidR="00CC0B55">
        <w:t>o</w:t>
      </w:r>
      <w:r>
        <w:t xml:space="preserve">n the </w:t>
      </w:r>
      <w:r w:rsidR="00CC0B55">
        <w:rPr>
          <w:b/>
          <w:bCs/>
        </w:rPr>
        <w:t>remove last filter</w:t>
      </w:r>
      <w:r w:rsidR="00CC0B55">
        <w:t xml:space="preserve"> button.</w:t>
      </w:r>
    </w:p>
    <w:p w:rsidR="00CC0B55" w:rsidRDefault="00CC0B55" w:rsidP="00CC0B55">
      <w:pPr>
        <w:keepNext/>
      </w:pPr>
      <w:r>
        <w:lastRenderedPageBreak/>
        <w:t xml:space="preserve">Now that we have identified a target class, there is a list of target class attributes for us to select from. The </w:t>
      </w:r>
      <w:r w:rsidRPr="00283A12">
        <w:rPr>
          <w:rFonts w:ascii="Courier New" w:hAnsi="Courier New" w:cs="Courier New"/>
          <w:color w:val="000000"/>
          <w:sz w:val="20"/>
          <w:szCs w:val="20"/>
        </w:rPr>
        <w:t>org.cvrg.domain.Study</w:t>
      </w:r>
      <w:r>
        <w:t xml:space="preserve"> class has an attribute with the name </w:t>
      </w:r>
      <w:r w:rsidRPr="00CC0B55">
        <w:rPr>
          <w:rFonts w:ascii="Courier New" w:hAnsi="Courier New" w:cs="Courier New"/>
          <w:sz w:val="20"/>
          <w:szCs w:val="20"/>
        </w:rPr>
        <w:t>id</w:t>
      </w:r>
      <w:r>
        <w:t xml:space="preserve"> that contains a number value that uniquely identifies the study. We will select </w:t>
      </w:r>
      <w:r w:rsidRPr="00CC0B55">
        <w:rPr>
          <w:rFonts w:ascii="Courier New" w:hAnsi="Courier New" w:cs="Courier New"/>
          <w:sz w:val="20"/>
          <w:szCs w:val="20"/>
        </w:rPr>
        <w:t>id</w:t>
      </w:r>
      <w:r>
        <w:t xml:space="preserve"> as the value of the </w:t>
      </w:r>
      <w:r>
        <w:rPr>
          <w:b/>
          <w:bCs/>
        </w:rPr>
        <w:t>Target Class Attribute</w:t>
      </w:r>
      <w:r>
        <w:t xml:space="preserve"> field.</w:t>
      </w:r>
    </w:p>
    <w:p w:rsidR="00CC0B55" w:rsidRDefault="00DC05B0" w:rsidP="00843528">
      <w:r>
        <w:rPr>
          <w:noProof/>
          <w:lang w:bidi="ne-NP"/>
        </w:rPr>
        <w:drawing>
          <wp:inline distT="0" distB="0" distL="0" distR="0">
            <wp:extent cx="5715000" cy="4762500"/>
            <wp:effectExtent l="1905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1" cstate="print"/>
                    <a:srcRect/>
                    <a:stretch>
                      <a:fillRect/>
                    </a:stretch>
                  </pic:blipFill>
                  <pic:spPr bwMode="auto">
                    <a:xfrm>
                      <a:off x="0" y="0"/>
                      <a:ext cx="5715000" cy="4762500"/>
                    </a:xfrm>
                    <a:prstGeom prst="rect">
                      <a:avLst/>
                    </a:prstGeom>
                    <a:noFill/>
                    <a:ln w="9525">
                      <a:noFill/>
                      <a:miter lim="800000"/>
                      <a:headEnd/>
                      <a:tailEnd/>
                    </a:ln>
                  </pic:spPr>
                </pic:pic>
              </a:graphicData>
            </a:graphic>
          </wp:inline>
        </w:drawing>
      </w:r>
    </w:p>
    <w:p w:rsidR="00CC0B55" w:rsidRDefault="00DC05B0" w:rsidP="00843528">
      <w:r>
        <w:t xml:space="preserve">We are done specifying a filter that requires uses be explicitly authorized to read Study objects. We always leave the </w:t>
      </w:r>
      <w:r w:rsidRPr="00DC05B0">
        <w:rPr>
          <w:rFonts w:ascii="Courier New" w:hAnsi="Courier New" w:cs="Courier New"/>
        </w:rPr>
        <w:t>Target Class Alias</w:t>
      </w:r>
      <w:r>
        <w:t xml:space="preserve"> and </w:t>
      </w:r>
      <w:r w:rsidRPr="00DC05B0">
        <w:rPr>
          <w:rFonts w:ascii="Courier New" w:hAnsi="Courier New" w:cs="Courier New"/>
        </w:rPr>
        <w:t>Target Class Attribute Alias</w:t>
      </w:r>
      <w:r>
        <w:t xml:space="preserve"> fields blank.</w:t>
      </w:r>
    </w:p>
    <w:p w:rsidR="00DC05B0" w:rsidRDefault="00DC05B0" w:rsidP="00EE4C08">
      <w:pPr>
        <w:keepNext/>
      </w:pPr>
      <w:r>
        <w:lastRenderedPageBreak/>
        <w:t xml:space="preserve">We click on the </w:t>
      </w:r>
      <w:r w:rsidR="00732DB2">
        <w:rPr>
          <w:b/>
          <w:bCs/>
        </w:rPr>
        <w:t>create</w:t>
      </w:r>
      <w:r>
        <w:t xml:space="preserve"> button.</w:t>
      </w:r>
      <w:r w:rsidR="00EE4C08">
        <w:t xml:space="preserve"> We are now ready to enter another filter.</w:t>
      </w:r>
    </w:p>
    <w:p w:rsidR="00EE4C08" w:rsidRDefault="00EE4C08" w:rsidP="00843528">
      <w:r w:rsidRPr="00EE4C08">
        <w:drawing>
          <wp:inline distT="0" distB="0" distL="0" distR="0">
            <wp:extent cx="5715000" cy="4762500"/>
            <wp:effectExtent l="19050" t="0" r="0" b="0"/>
            <wp:docPr id="8"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cstate="print"/>
                    <a:srcRect/>
                    <a:stretch>
                      <a:fillRect/>
                    </a:stretch>
                  </pic:blipFill>
                  <pic:spPr bwMode="auto">
                    <a:xfrm>
                      <a:off x="0" y="0"/>
                      <a:ext cx="5715000" cy="4762500"/>
                    </a:xfrm>
                    <a:prstGeom prst="rect">
                      <a:avLst/>
                    </a:prstGeom>
                    <a:noFill/>
                    <a:ln w="9525">
                      <a:noFill/>
                      <a:miter lim="800000"/>
                      <a:headEnd/>
                      <a:tailEnd/>
                    </a:ln>
                  </pic:spPr>
                </pic:pic>
              </a:graphicData>
            </a:graphic>
          </wp:inline>
        </w:drawing>
      </w:r>
    </w:p>
    <w:p w:rsidR="00EE4C08" w:rsidRDefault="00EE4C08" w:rsidP="00EE4C08">
      <w:pPr>
        <w:keepNext/>
      </w:pPr>
      <w:r>
        <w:lastRenderedPageBreak/>
        <w:t xml:space="preserve">The next filter we create will be associated with the Subject class. Its target class with by Study and the target attribute will be the Study class’s id attribute.  We begin by selecting the </w:t>
      </w:r>
      <w:r w:rsidRPr="00283A12">
        <w:rPr>
          <w:rFonts w:ascii="Courier New" w:hAnsi="Courier New" w:cs="Courier New"/>
          <w:color w:val="000000"/>
          <w:sz w:val="20"/>
          <w:szCs w:val="20"/>
        </w:rPr>
        <w:t>org.cvrg.domain.S</w:t>
      </w:r>
      <w:r>
        <w:rPr>
          <w:rFonts w:ascii="Courier New" w:hAnsi="Courier New" w:cs="Courier New"/>
          <w:color w:val="000000"/>
          <w:sz w:val="20"/>
          <w:szCs w:val="20"/>
        </w:rPr>
        <w:t>ubject</w:t>
      </w:r>
      <w:r>
        <w:t xml:space="preserve"> class in the </w:t>
      </w:r>
      <w:r>
        <w:rPr>
          <w:b/>
          <w:bCs/>
        </w:rPr>
        <w:t>Class Name</w:t>
      </w:r>
      <w:r>
        <w:t xml:space="preserve"> field.</w:t>
      </w:r>
    </w:p>
    <w:p w:rsidR="00EE4C08" w:rsidRDefault="00EE4C08" w:rsidP="00843528">
      <w:r>
        <w:rPr>
          <w:noProof/>
          <w:lang w:bidi="ne-NP"/>
        </w:rPr>
        <w:drawing>
          <wp:inline distT="0" distB="0" distL="0" distR="0">
            <wp:extent cx="5715000" cy="4762500"/>
            <wp:effectExtent l="1905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2" cstate="print"/>
                    <a:srcRect/>
                    <a:stretch>
                      <a:fillRect/>
                    </a:stretch>
                  </pic:blipFill>
                  <pic:spPr bwMode="auto">
                    <a:xfrm>
                      <a:off x="0" y="0"/>
                      <a:ext cx="5715000" cy="4762500"/>
                    </a:xfrm>
                    <a:prstGeom prst="rect">
                      <a:avLst/>
                    </a:prstGeom>
                    <a:noFill/>
                    <a:ln w="9525">
                      <a:noFill/>
                      <a:miter lim="800000"/>
                      <a:headEnd/>
                      <a:tailEnd/>
                    </a:ln>
                  </pic:spPr>
                </pic:pic>
              </a:graphicData>
            </a:graphic>
          </wp:inline>
        </w:drawing>
      </w:r>
    </w:p>
    <w:p w:rsidR="00EE4C08" w:rsidRDefault="0023355A" w:rsidP="0023355A">
      <w:pPr>
        <w:keepNext/>
      </w:pPr>
      <w:r>
        <w:lastRenderedPageBreak/>
        <w:t>In the domain model</w:t>
      </w:r>
      <w:r w:rsidR="0020147A">
        <w:t>,</w:t>
      </w:r>
      <w:r>
        <w:t xml:space="preserve"> the Subject and Study classes are not directly associated. Instead, they are association through a third class: StudySubject. We select the association from Subject to Study Subject and click on the </w:t>
      </w:r>
      <w:r>
        <w:rPr>
          <w:b/>
          <w:bCs/>
        </w:rPr>
        <w:t>add filter</w:t>
      </w:r>
      <w:r>
        <w:t xml:space="preserve"> button.</w:t>
      </w:r>
    </w:p>
    <w:p w:rsidR="0023355A" w:rsidRDefault="0023355A" w:rsidP="00843528">
      <w:r>
        <w:rPr>
          <w:noProof/>
          <w:lang w:bidi="ne-NP"/>
        </w:rPr>
        <w:drawing>
          <wp:inline distT="0" distB="0" distL="0" distR="0">
            <wp:extent cx="5715000" cy="4762500"/>
            <wp:effectExtent l="1905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3" cstate="print"/>
                    <a:srcRect/>
                    <a:stretch>
                      <a:fillRect/>
                    </a:stretch>
                  </pic:blipFill>
                  <pic:spPr bwMode="auto">
                    <a:xfrm>
                      <a:off x="0" y="0"/>
                      <a:ext cx="5715000" cy="4762500"/>
                    </a:xfrm>
                    <a:prstGeom prst="rect">
                      <a:avLst/>
                    </a:prstGeom>
                    <a:noFill/>
                    <a:ln w="9525">
                      <a:noFill/>
                      <a:miter lim="800000"/>
                      <a:headEnd/>
                      <a:tailEnd/>
                    </a:ln>
                  </pic:spPr>
                </pic:pic>
              </a:graphicData>
            </a:graphic>
          </wp:inline>
        </w:drawing>
      </w:r>
    </w:p>
    <w:p w:rsidR="0023355A" w:rsidRDefault="0020147A" w:rsidP="00A429B9">
      <w:pPr>
        <w:keepNext/>
      </w:pPr>
      <w:r>
        <w:lastRenderedPageBreak/>
        <w:t xml:space="preserve">We next select the association from StudySubject to Study and click on the </w:t>
      </w:r>
      <w:r>
        <w:rPr>
          <w:b/>
          <w:bCs/>
        </w:rPr>
        <w:t>add filter</w:t>
      </w:r>
      <w:r>
        <w:t xml:space="preserve"> button again.</w:t>
      </w:r>
    </w:p>
    <w:p w:rsidR="00A429B9" w:rsidRDefault="00A429B9" w:rsidP="00843528">
      <w:r>
        <w:rPr>
          <w:noProof/>
          <w:lang w:bidi="ne-NP"/>
        </w:rPr>
        <w:drawing>
          <wp:inline distT="0" distB="0" distL="0" distR="0">
            <wp:extent cx="5715000" cy="4762500"/>
            <wp:effectExtent l="1905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4" cstate="print"/>
                    <a:srcRect/>
                    <a:stretch>
                      <a:fillRect/>
                    </a:stretch>
                  </pic:blipFill>
                  <pic:spPr bwMode="auto">
                    <a:xfrm>
                      <a:off x="0" y="0"/>
                      <a:ext cx="5715000" cy="4762500"/>
                    </a:xfrm>
                    <a:prstGeom prst="rect">
                      <a:avLst/>
                    </a:prstGeom>
                    <a:noFill/>
                    <a:ln w="9525">
                      <a:noFill/>
                      <a:miter lim="800000"/>
                      <a:headEnd/>
                      <a:tailEnd/>
                    </a:ln>
                  </pic:spPr>
                </pic:pic>
              </a:graphicData>
            </a:graphic>
          </wp:inline>
        </w:drawing>
      </w:r>
    </w:p>
    <w:p w:rsidR="00A429B9" w:rsidRDefault="00A429B9" w:rsidP="00B65B71">
      <w:pPr>
        <w:keepNext/>
      </w:pPr>
      <w:r>
        <w:lastRenderedPageBreak/>
        <w:t xml:space="preserve">The target class is now </w:t>
      </w:r>
      <w:r w:rsidR="00B65B71">
        <w:t>S</w:t>
      </w:r>
      <w:r>
        <w:t>tudy</w:t>
      </w:r>
      <w:r w:rsidR="00B65B71">
        <w:t xml:space="preserve">. Since we used the Study class’s </w:t>
      </w:r>
      <w:r w:rsidR="00B65B71" w:rsidRPr="00B65B71">
        <w:rPr>
          <w:rFonts w:ascii="Courier New" w:hAnsi="Courier New" w:cs="Courier New"/>
        </w:rPr>
        <w:t>id</w:t>
      </w:r>
      <w:r w:rsidR="00B65B71">
        <w:t xml:space="preserve"> attribute to identify studies for the other filter, we will do the same for this filter.</w:t>
      </w:r>
    </w:p>
    <w:p w:rsidR="00B65B71" w:rsidRDefault="00B65B71" w:rsidP="00843528">
      <w:r>
        <w:rPr>
          <w:noProof/>
          <w:lang w:bidi="ne-NP"/>
        </w:rPr>
        <w:drawing>
          <wp:inline distT="0" distB="0" distL="0" distR="0">
            <wp:extent cx="5715000" cy="4762500"/>
            <wp:effectExtent l="1905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5" cstate="print"/>
                    <a:srcRect/>
                    <a:stretch>
                      <a:fillRect/>
                    </a:stretch>
                  </pic:blipFill>
                  <pic:spPr bwMode="auto">
                    <a:xfrm>
                      <a:off x="0" y="0"/>
                      <a:ext cx="5715000" cy="4762500"/>
                    </a:xfrm>
                    <a:prstGeom prst="rect">
                      <a:avLst/>
                    </a:prstGeom>
                    <a:noFill/>
                    <a:ln w="9525">
                      <a:noFill/>
                      <a:miter lim="800000"/>
                      <a:headEnd/>
                      <a:tailEnd/>
                    </a:ln>
                  </pic:spPr>
                </pic:pic>
              </a:graphicData>
            </a:graphic>
          </wp:inline>
        </w:drawing>
      </w:r>
    </w:p>
    <w:p w:rsidR="00B65B71" w:rsidRPr="009F111D" w:rsidRDefault="00376BF8" w:rsidP="00843528">
      <w:r>
        <w:t xml:space="preserve">We click on the </w:t>
      </w:r>
      <w:r>
        <w:rPr>
          <w:b/>
          <w:bCs/>
        </w:rPr>
        <w:t>create</w:t>
      </w:r>
      <w:r>
        <w:t xml:space="preserve"> button to create the second filter. Since we have created all the filters we need, we click on the </w:t>
      </w:r>
      <w:r>
        <w:rPr>
          <w:b/>
          <w:bCs/>
        </w:rPr>
        <w:t>done</w:t>
      </w:r>
      <w:r>
        <w:t xml:space="preserve"> button.</w:t>
      </w:r>
      <w:r w:rsidR="009F111D">
        <w:t xml:space="preserve"> The </w:t>
      </w:r>
      <w:r w:rsidR="009F111D">
        <w:rPr>
          <w:b/>
          <w:bCs/>
        </w:rPr>
        <w:t xml:space="preserve">Create security filters </w:t>
      </w:r>
      <w:r w:rsidR="009F111D">
        <w:t>dialog disappears.</w:t>
      </w:r>
    </w:p>
    <w:p w:rsidR="00843528" w:rsidRPr="00854EAB" w:rsidRDefault="009F111D" w:rsidP="00B72F97">
      <w:pPr>
        <w:keepNext/>
      </w:pPr>
      <w:r>
        <w:lastRenderedPageBreak/>
        <w:t xml:space="preserve">At this point the </w:t>
      </w:r>
      <w:r>
        <w:rPr>
          <w:b/>
          <w:bCs/>
        </w:rPr>
        <w:t>Access Control Management</w:t>
      </w:r>
      <w:r>
        <w:t xml:space="preserve"> window does not reflect that new filters that we just added. To get it to update itself, </w:t>
      </w:r>
      <w:r w:rsidR="00854EAB">
        <w:t xml:space="preserve">click on the </w:t>
      </w:r>
      <w:r w:rsidR="00854EAB">
        <w:rPr>
          <w:b/>
          <w:bCs/>
        </w:rPr>
        <w:t>load</w:t>
      </w:r>
      <w:r w:rsidR="00854EAB">
        <w:t xml:space="preserve"> button.</w:t>
      </w:r>
    </w:p>
    <w:p w:rsidR="00843528" w:rsidRDefault="008313E1" w:rsidP="008313E1">
      <w:pPr>
        <w:ind w:left="-720"/>
      </w:pPr>
      <w:r>
        <w:rPr>
          <w:noProof/>
          <w:lang w:bidi="ne-NP"/>
        </w:rPr>
        <w:drawing>
          <wp:inline distT="0" distB="0" distL="0" distR="0">
            <wp:extent cx="6822095" cy="5137524"/>
            <wp:effectExtent l="1905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6" cstate="print"/>
                    <a:srcRect/>
                    <a:stretch>
                      <a:fillRect/>
                    </a:stretch>
                  </pic:blipFill>
                  <pic:spPr bwMode="auto">
                    <a:xfrm>
                      <a:off x="0" y="0"/>
                      <a:ext cx="6822095" cy="5137524"/>
                    </a:xfrm>
                    <a:prstGeom prst="rect">
                      <a:avLst/>
                    </a:prstGeom>
                    <a:noFill/>
                    <a:ln w="9525">
                      <a:noFill/>
                      <a:miter lim="800000"/>
                      <a:headEnd/>
                      <a:tailEnd/>
                    </a:ln>
                  </pic:spPr>
                </pic:pic>
              </a:graphicData>
            </a:graphic>
          </wp:inline>
        </w:drawing>
      </w:r>
    </w:p>
    <w:p w:rsidR="00843528" w:rsidRDefault="00F11334" w:rsidP="00F11334">
      <w:pPr>
        <w:keepNext/>
      </w:pPr>
      <w:r>
        <w:lastRenderedPageBreak/>
        <w:t>The filters are listed by their associated class. Selecting a filter shows its details.</w:t>
      </w:r>
    </w:p>
    <w:p w:rsidR="00F11334" w:rsidRDefault="00F11334" w:rsidP="00843528">
      <w:r>
        <w:rPr>
          <w:noProof/>
          <w:lang w:bidi="ne-NP"/>
        </w:rPr>
        <w:drawing>
          <wp:inline distT="0" distB="0" distL="0" distR="0">
            <wp:extent cx="5943600" cy="5154478"/>
            <wp:effectExtent l="1905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7" cstate="print"/>
                    <a:srcRect/>
                    <a:stretch>
                      <a:fillRect/>
                    </a:stretch>
                  </pic:blipFill>
                  <pic:spPr bwMode="auto">
                    <a:xfrm>
                      <a:off x="0" y="0"/>
                      <a:ext cx="5943600" cy="5154478"/>
                    </a:xfrm>
                    <a:prstGeom prst="rect">
                      <a:avLst/>
                    </a:prstGeom>
                    <a:noFill/>
                    <a:ln w="9525">
                      <a:noFill/>
                      <a:miter lim="800000"/>
                      <a:headEnd/>
                      <a:tailEnd/>
                    </a:ln>
                  </pic:spPr>
                </pic:pic>
              </a:graphicData>
            </a:graphic>
          </wp:inline>
        </w:drawing>
      </w:r>
    </w:p>
    <w:p w:rsidR="00843528" w:rsidRDefault="00843528" w:rsidP="00843528">
      <w:r>
        <w:t>The administration tool generates two pieces of SQL from these two fields to generate two pieces of SQL.</w:t>
      </w:r>
      <w:r w:rsidR="00F11334">
        <w:rPr>
          <w:rStyle w:val="FootnoteReference"/>
        </w:rPr>
        <w:footnoteReference w:id="3"/>
      </w:r>
      <w:r>
        <w:t xml:space="preserve">  These are </w:t>
      </w:r>
      <w:r w:rsidR="00BC4737">
        <w:t>Boolean</w:t>
      </w:r>
      <w:r>
        <w:t xml:space="preserve"> expressions that CQL_CSL will incorporate into the where clause of any query that references study objects. These expressions are </w:t>
      </w:r>
      <w:r w:rsidR="00911C24">
        <w:t>“</w:t>
      </w:r>
      <w:r>
        <w:t>OR</w:t>
      </w:r>
      <w:r w:rsidR="00911C24">
        <w:t>”</w:t>
      </w:r>
      <w:r>
        <w:t xml:space="preserve">ed together with each other and the result is </w:t>
      </w:r>
      <w:r w:rsidR="00911C24">
        <w:t>“</w:t>
      </w:r>
      <w:r>
        <w:t>AND</w:t>
      </w:r>
      <w:r w:rsidR="00911C24">
        <w:t>”</w:t>
      </w:r>
      <w:r>
        <w:t xml:space="preserve">ed </w:t>
      </w:r>
      <w:r w:rsidR="00911C24">
        <w:t xml:space="preserve">with </w:t>
      </w:r>
      <w:r>
        <w:t>the other constraints in the where clause.</w:t>
      </w:r>
    </w:p>
    <w:p w:rsidR="00843528" w:rsidRDefault="00843528" w:rsidP="00843528">
      <w:r>
        <w:lastRenderedPageBreak/>
        <w:t>One of the SQL expressions is to determine if the user who issued a query is authorized to read specific study objects. The other SQL expression is to determine if the user who issued a query is a member of a group that is authorized to read specific study objects.  Since the SQL expressions are too big to fit on the screen, here is what the SQL for the group part of the constraint looks like:</w:t>
      </w:r>
    </w:p>
    <w:p w:rsidR="00843528" w:rsidRPr="002D5211" w:rsidRDefault="00843528" w:rsidP="00843528">
      <w:pPr>
        <w:keepLines/>
        <w:widowControl w:val="0"/>
        <w:ind w:left="720"/>
        <w:rPr>
          <w:rFonts w:ascii="Courier New" w:hAnsi="Courier New" w:cs="Courier New"/>
          <w:noProof/>
          <w:sz w:val="18"/>
          <w:szCs w:val="18"/>
        </w:rPr>
      </w:pPr>
      <w:r>
        <w:rPr>
          <w:rFonts w:ascii="Courier New" w:hAnsi="Courier New" w:cs="Courier New"/>
          <w:noProof/>
          <w:sz w:val="18"/>
          <w:szCs w:val="18"/>
        </w:rPr>
        <w:t>study_id in</w:t>
      </w:r>
      <w:r>
        <w:rPr>
          <w:rFonts w:ascii="Courier New" w:hAnsi="Courier New" w:cs="Courier New"/>
          <w:noProof/>
          <w:sz w:val="18"/>
          <w:szCs w:val="18"/>
        </w:rPr>
        <w:br/>
        <w:t xml:space="preserve">  </w:t>
      </w:r>
      <w:r w:rsidRPr="002D5211">
        <w:rPr>
          <w:rFonts w:ascii="Courier New" w:hAnsi="Courier New" w:cs="Courier New"/>
          <w:noProof/>
          <w:sz w:val="18"/>
          <w:szCs w:val="18"/>
        </w:rPr>
        <w:t>(select table_name_csm_.study_</w:t>
      </w:r>
      <w:r>
        <w:rPr>
          <w:rFonts w:ascii="Courier New" w:hAnsi="Courier New" w:cs="Courier New"/>
          <w:noProof/>
          <w:sz w:val="18"/>
          <w:szCs w:val="18"/>
        </w:rPr>
        <w:t xml:space="preserve">id </w:t>
      </w:r>
      <w:r w:rsidRPr="002D5211">
        <w:rPr>
          <w:rFonts w:ascii="Courier New" w:hAnsi="Courier New" w:cs="Courier New"/>
          <w:noProof/>
          <w:sz w:val="18"/>
          <w:szCs w:val="18"/>
        </w:rPr>
        <w:t>from study table_name_csm_</w:t>
      </w:r>
      <w:r>
        <w:rPr>
          <w:rFonts w:ascii="Courier New" w:hAnsi="Courier New" w:cs="Courier New"/>
          <w:noProof/>
          <w:sz w:val="18"/>
          <w:szCs w:val="18"/>
        </w:rPr>
        <w:br/>
        <w:t xml:space="preserve">   </w:t>
      </w:r>
      <w:r w:rsidRPr="002D5211">
        <w:rPr>
          <w:rFonts w:ascii="Courier New" w:hAnsi="Courier New" w:cs="Courier New"/>
          <w:noProof/>
          <w:sz w:val="18"/>
          <w:szCs w:val="18"/>
        </w:rPr>
        <w:t>wh</w:t>
      </w:r>
      <w:r>
        <w:rPr>
          <w:rFonts w:ascii="Courier New" w:hAnsi="Courier New" w:cs="Courier New"/>
          <w:noProof/>
          <w:sz w:val="18"/>
          <w:szCs w:val="18"/>
        </w:rPr>
        <w:t>ere table_name_csm_.study_id in</w:t>
      </w:r>
      <w:r>
        <w:rPr>
          <w:rFonts w:ascii="Courier New" w:hAnsi="Courier New" w:cs="Courier New"/>
          <w:noProof/>
          <w:sz w:val="18"/>
          <w:szCs w:val="18"/>
        </w:rPr>
        <w:br/>
        <w:t xml:space="preserve">      </w:t>
      </w:r>
      <w:r w:rsidRPr="002D5211">
        <w:rPr>
          <w:rFonts w:ascii="Courier New" w:hAnsi="Courier New" w:cs="Courier New"/>
          <w:noProof/>
          <w:sz w:val="18"/>
          <w:szCs w:val="18"/>
        </w:rPr>
        <w:t xml:space="preserve">(SELECT Distinct pe.attribute_value </w:t>
      </w:r>
      <w:r>
        <w:rPr>
          <w:rFonts w:ascii="Courier New" w:hAnsi="Courier New" w:cs="Courier New"/>
          <w:noProof/>
          <w:sz w:val="18"/>
          <w:szCs w:val="18"/>
        </w:rPr>
        <w:br/>
        <w:t xml:space="preserve">       FROM CSM_PROTECTION_GROUP pg, CSM_PROTECTION_ELEMENT pe, </w:t>
      </w:r>
      <w:r w:rsidRPr="002D5211">
        <w:rPr>
          <w:rFonts w:ascii="Courier New" w:hAnsi="Courier New" w:cs="Courier New"/>
          <w:noProof/>
          <w:sz w:val="18"/>
          <w:szCs w:val="18"/>
        </w:rPr>
        <w:t>CSM_PG_PE pgpe,</w:t>
      </w:r>
      <w:r>
        <w:rPr>
          <w:rFonts w:ascii="Courier New" w:hAnsi="Courier New" w:cs="Courier New"/>
          <w:noProof/>
          <w:sz w:val="18"/>
          <w:szCs w:val="18"/>
        </w:rPr>
        <w:br/>
        <w:t xml:space="preserve">            CSM_USER_GROUP_ROLE_PG ugrpg, CSM_GROUP g, </w:t>
      </w:r>
      <w:r w:rsidRPr="002D5211">
        <w:rPr>
          <w:rFonts w:ascii="Courier New" w:hAnsi="Courier New" w:cs="Courier New"/>
          <w:noProof/>
          <w:sz w:val="18"/>
          <w:szCs w:val="18"/>
        </w:rPr>
        <w:t>CSM_ROLE_PRIVILEGE rp,</w:t>
      </w:r>
      <w:r>
        <w:rPr>
          <w:rFonts w:ascii="Courier New" w:hAnsi="Courier New" w:cs="Courier New"/>
          <w:noProof/>
          <w:sz w:val="18"/>
          <w:szCs w:val="18"/>
        </w:rPr>
        <w:br/>
        <w:t xml:space="preserve">            CSM_ROLE r, CSM_PRIVILEGE p</w:t>
      </w:r>
      <w:r>
        <w:rPr>
          <w:rFonts w:ascii="Courier New" w:hAnsi="Courier New" w:cs="Courier New"/>
          <w:noProof/>
          <w:sz w:val="18"/>
          <w:szCs w:val="18"/>
        </w:rPr>
        <w:br/>
        <w:t xml:space="preserve">       </w:t>
      </w:r>
      <w:r w:rsidRPr="002D5211">
        <w:rPr>
          <w:rFonts w:ascii="Courier New" w:hAnsi="Courier New" w:cs="Courier New"/>
          <w:noProof/>
          <w:sz w:val="18"/>
          <w:szCs w:val="18"/>
        </w:rPr>
        <w:t>WHERE ugrpg.role_id = r.role_id</w:t>
      </w:r>
      <w:r>
        <w:rPr>
          <w:rFonts w:ascii="Courier New" w:hAnsi="Courier New" w:cs="Courier New"/>
          <w:noProof/>
          <w:sz w:val="18"/>
          <w:szCs w:val="18"/>
        </w:rPr>
        <w:br/>
        <w:t xml:space="preserve">        </w:t>
      </w:r>
      <w:r w:rsidRPr="002D5211">
        <w:rPr>
          <w:rFonts w:ascii="Courier New" w:hAnsi="Courier New" w:cs="Courier New"/>
          <w:noProof/>
          <w:sz w:val="18"/>
          <w:szCs w:val="18"/>
        </w:rPr>
        <w:t xml:space="preserve"> </w:t>
      </w:r>
      <w:r>
        <w:rPr>
          <w:rFonts w:ascii="Courier New" w:hAnsi="Courier New" w:cs="Courier New"/>
          <w:noProof/>
          <w:sz w:val="18"/>
          <w:szCs w:val="18"/>
        </w:rPr>
        <w:t>AND ugrpg.group_id = g.group_id</w:t>
      </w:r>
      <w:r>
        <w:rPr>
          <w:rFonts w:ascii="Courier New" w:hAnsi="Courier New" w:cs="Courier New"/>
          <w:noProof/>
          <w:sz w:val="18"/>
          <w:szCs w:val="18"/>
        </w:rPr>
        <w:br/>
        <w:t xml:space="preserve">         </w:t>
      </w:r>
      <w:r w:rsidRPr="002D5211">
        <w:rPr>
          <w:rFonts w:ascii="Courier New" w:hAnsi="Courier New" w:cs="Courier New"/>
          <w:noProof/>
          <w:sz w:val="18"/>
          <w:szCs w:val="18"/>
        </w:rPr>
        <w:t>AND ug</w:t>
      </w:r>
      <w:r>
        <w:rPr>
          <w:rFonts w:ascii="Courier New" w:hAnsi="Courier New" w:cs="Courier New"/>
          <w:noProof/>
          <w:sz w:val="18"/>
          <w:szCs w:val="18"/>
        </w:rPr>
        <w:t>rpg.protection_group_id</w:t>
      </w:r>
      <w:r>
        <w:rPr>
          <w:rFonts w:ascii="Courier New" w:hAnsi="Courier New" w:cs="Courier New"/>
          <w:noProof/>
          <w:sz w:val="18"/>
          <w:szCs w:val="18"/>
        </w:rPr>
        <w:br/>
        <w:t xml:space="preserve">             = ANY (</w:t>
      </w:r>
      <w:r w:rsidRPr="002D5211">
        <w:rPr>
          <w:rFonts w:ascii="Courier New" w:hAnsi="Courier New" w:cs="Courier New"/>
          <w:noProof/>
          <w:sz w:val="18"/>
          <w:szCs w:val="18"/>
        </w:rPr>
        <w:t>select pg1.protection_group_id</w:t>
      </w:r>
      <w:r>
        <w:rPr>
          <w:rFonts w:ascii="Courier New" w:hAnsi="Courier New" w:cs="Courier New"/>
          <w:noProof/>
          <w:sz w:val="18"/>
          <w:szCs w:val="18"/>
        </w:rPr>
        <w:br/>
        <w:t xml:space="preserve">                   </w:t>
      </w:r>
      <w:r w:rsidRPr="002D5211">
        <w:rPr>
          <w:rFonts w:ascii="Courier New" w:hAnsi="Courier New" w:cs="Courier New"/>
          <w:noProof/>
          <w:sz w:val="18"/>
          <w:szCs w:val="18"/>
        </w:rPr>
        <w:t xml:space="preserve"> from csm_protection_group pg1</w:t>
      </w:r>
      <w:r>
        <w:rPr>
          <w:rFonts w:ascii="Courier New" w:hAnsi="Courier New" w:cs="Courier New"/>
          <w:noProof/>
          <w:sz w:val="18"/>
          <w:szCs w:val="18"/>
        </w:rPr>
        <w:br/>
        <w:t xml:space="preserve">                  </w:t>
      </w:r>
      <w:r w:rsidRPr="002D5211">
        <w:rPr>
          <w:rFonts w:ascii="Courier New" w:hAnsi="Courier New" w:cs="Courier New"/>
          <w:noProof/>
          <w:sz w:val="18"/>
          <w:szCs w:val="18"/>
        </w:rPr>
        <w:t xml:space="preserve">  where pg1.protection_group_id = pg.protection_group_id</w:t>
      </w:r>
      <w:r>
        <w:rPr>
          <w:rFonts w:ascii="Courier New" w:hAnsi="Courier New" w:cs="Courier New"/>
          <w:noProof/>
          <w:sz w:val="18"/>
          <w:szCs w:val="18"/>
        </w:rPr>
        <w:br/>
        <w:t xml:space="preserve">                      </w:t>
      </w:r>
      <w:r w:rsidRPr="002D5211">
        <w:rPr>
          <w:rFonts w:ascii="Courier New" w:hAnsi="Courier New" w:cs="Courier New"/>
          <w:noProof/>
          <w:sz w:val="18"/>
          <w:szCs w:val="18"/>
        </w:rPr>
        <w:t xml:space="preserve"> OR </w:t>
      </w:r>
      <w:r>
        <w:rPr>
          <w:rFonts w:ascii="Courier New" w:hAnsi="Courier New" w:cs="Courier New"/>
          <w:noProof/>
          <w:sz w:val="18"/>
          <w:szCs w:val="18"/>
        </w:rPr>
        <w:t>pg1.protection_group_id</w:t>
      </w:r>
      <w:r>
        <w:rPr>
          <w:rFonts w:ascii="Courier New" w:hAnsi="Courier New" w:cs="Courier New"/>
          <w:noProof/>
          <w:sz w:val="18"/>
          <w:szCs w:val="18"/>
        </w:rPr>
        <w:br/>
        <w:t xml:space="preserve">                          = </w:t>
      </w:r>
      <w:r w:rsidRPr="002D5211">
        <w:rPr>
          <w:rFonts w:ascii="Courier New" w:hAnsi="Courier New" w:cs="Courier New"/>
          <w:noProof/>
          <w:sz w:val="18"/>
          <w:szCs w:val="18"/>
        </w:rPr>
        <w:t>(select pg2.parent_protection_group_id</w:t>
      </w:r>
      <w:r>
        <w:rPr>
          <w:rFonts w:ascii="Courier New" w:hAnsi="Courier New" w:cs="Courier New"/>
          <w:noProof/>
          <w:sz w:val="18"/>
          <w:szCs w:val="18"/>
        </w:rPr>
        <w:br/>
        <w:t xml:space="preserve">                            </w:t>
      </w:r>
      <w:r w:rsidRPr="002D5211">
        <w:rPr>
          <w:rFonts w:ascii="Courier New" w:hAnsi="Courier New" w:cs="Courier New"/>
          <w:noProof/>
          <w:sz w:val="18"/>
          <w:szCs w:val="18"/>
        </w:rPr>
        <w:t xml:space="preserve"> from csm_protection_group pg2</w:t>
      </w:r>
      <w:r>
        <w:rPr>
          <w:rFonts w:ascii="Courier New" w:hAnsi="Courier New" w:cs="Courier New"/>
          <w:noProof/>
          <w:sz w:val="18"/>
          <w:szCs w:val="18"/>
        </w:rPr>
        <w:br/>
        <w:t xml:space="preserve">                            </w:t>
      </w:r>
      <w:r w:rsidRPr="002D5211">
        <w:rPr>
          <w:rFonts w:ascii="Courier New" w:hAnsi="Courier New" w:cs="Courier New"/>
          <w:noProof/>
          <w:sz w:val="18"/>
          <w:szCs w:val="18"/>
        </w:rPr>
        <w:t xml:space="preserve"> where pg2.protection_gro</w:t>
      </w:r>
      <w:r>
        <w:rPr>
          <w:rFonts w:ascii="Courier New" w:hAnsi="Courier New" w:cs="Courier New"/>
          <w:noProof/>
          <w:sz w:val="18"/>
          <w:szCs w:val="18"/>
        </w:rPr>
        <w:t>up_id</w:t>
      </w:r>
      <w:r>
        <w:rPr>
          <w:rFonts w:ascii="Courier New" w:hAnsi="Courier New" w:cs="Courier New"/>
          <w:noProof/>
          <w:sz w:val="18"/>
          <w:szCs w:val="18"/>
        </w:rPr>
        <w:br/>
        <w:t xml:space="preserve">                                   = pg.protection_group_id)</w:t>
      </w:r>
      <w:r w:rsidRPr="002D5211">
        <w:rPr>
          <w:rFonts w:ascii="Courier New" w:hAnsi="Courier New" w:cs="Courier New"/>
          <w:noProof/>
          <w:sz w:val="18"/>
          <w:szCs w:val="18"/>
        </w:rPr>
        <w:t>)</w:t>
      </w:r>
      <w:r>
        <w:rPr>
          <w:rFonts w:ascii="Courier New" w:hAnsi="Courier New" w:cs="Courier New"/>
          <w:noProof/>
          <w:sz w:val="18"/>
          <w:szCs w:val="18"/>
        </w:rPr>
        <w:br/>
        <w:t xml:space="preserve">       </w:t>
      </w:r>
      <w:r w:rsidRPr="002D5211">
        <w:rPr>
          <w:rFonts w:ascii="Courier New" w:hAnsi="Courier New" w:cs="Courier New"/>
          <w:noProof/>
          <w:sz w:val="18"/>
          <w:szCs w:val="18"/>
        </w:rPr>
        <w:t xml:space="preserve"> </w:t>
      </w:r>
      <w:r>
        <w:rPr>
          <w:rFonts w:ascii="Courier New" w:hAnsi="Courier New" w:cs="Courier New"/>
          <w:noProof/>
          <w:sz w:val="18"/>
          <w:szCs w:val="18"/>
        </w:rPr>
        <w:t xml:space="preserve"> </w:t>
      </w:r>
      <w:r w:rsidRPr="002D5211">
        <w:rPr>
          <w:rFonts w:ascii="Courier New" w:hAnsi="Courier New" w:cs="Courier New"/>
          <w:noProof/>
          <w:sz w:val="18"/>
          <w:szCs w:val="18"/>
        </w:rPr>
        <w:t>AND pg.protection_group_id = pgpe.protection_group_id</w:t>
      </w:r>
      <w:r>
        <w:rPr>
          <w:rFonts w:ascii="Courier New" w:hAnsi="Courier New" w:cs="Courier New"/>
          <w:noProof/>
          <w:sz w:val="18"/>
          <w:szCs w:val="18"/>
        </w:rPr>
        <w:br/>
        <w:t xml:space="preserve">        </w:t>
      </w:r>
      <w:r w:rsidRPr="002D5211">
        <w:rPr>
          <w:rFonts w:ascii="Courier New" w:hAnsi="Courier New" w:cs="Courier New"/>
          <w:noProof/>
          <w:sz w:val="18"/>
          <w:szCs w:val="18"/>
        </w:rPr>
        <w:t xml:space="preserve"> AND pgpe.protection_element_id = pe.protection_element_id</w:t>
      </w:r>
      <w:r>
        <w:rPr>
          <w:rFonts w:ascii="Courier New" w:hAnsi="Courier New" w:cs="Courier New"/>
          <w:noProof/>
          <w:sz w:val="18"/>
          <w:szCs w:val="18"/>
        </w:rPr>
        <w:br/>
        <w:t xml:space="preserve">        </w:t>
      </w:r>
      <w:r w:rsidRPr="002D5211">
        <w:rPr>
          <w:rFonts w:ascii="Courier New" w:hAnsi="Courier New" w:cs="Courier New"/>
          <w:noProof/>
          <w:sz w:val="18"/>
          <w:szCs w:val="18"/>
        </w:rPr>
        <w:t xml:space="preserve"> AND r.role_id = rp.role_id</w:t>
      </w:r>
      <w:r>
        <w:rPr>
          <w:rFonts w:ascii="Courier New" w:hAnsi="Courier New" w:cs="Courier New"/>
          <w:noProof/>
          <w:sz w:val="18"/>
          <w:szCs w:val="18"/>
        </w:rPr>
        <w:br/>
        <w:t xml:space="preserve">        </w:t>
      </w:r>
      <w:r w:rsidRPr="002D5211">
        <w:rPr>
          <w:rFonts w:ascii="Courier New" w:hAnsi="Courier New" w:cs="Courier New"/>
          <w:noProof/>
          <w:sz w:val="18"/>
          <w:szCs w:val="18"/>
        </w:rPr>
        <w:t xml:space="preserve"> AND rp.privilege_id = p.privilege_id</w:t>
      </w:r>
      <w:r>
        <w:rPr>
          <w:rFonts w:ascii="Courier New" w:hAnsi="Courier New" w:cs="Courier New"/>
          <w:noProof/>
          <w:sz w:val="18"/>
          <w:szCs w:val="18"/>
        </w:rPr>
        <w:br/>
        <w:t xml:space="preserve">        </w:t>
      </w:r>
      <w:r w:rsidRPr="002D5211">
        <w:rPr>
          <w:rFonts w:ascii="Courier New" w:hAnsi="Courier New" w:cs="Courier New"/>
          <w:noProof/>
          <w:sz w:val="18"/>
          <w:szCs w:val="18"/>
        </w:rPr>
        <w:t xml:space="preserve"> AND pe.object_id= 'org.cvrg.domain.Study'</w:t>
      </w:r>
      <w:r>
        <w:rPr>
          <w:rFonts w:ascii="Courier New" w:hAnsi="Courier New" w:cs="Courier New"/>
          <w:noProof/>
          <w:sz w:val="18"/>
          <w:szCs w:val="18"/>
        </w:rPr>
        <w:br/>
        <w:t xml:space="preserve">        </w:t>
      </w:r>
      <w:r w:rsidRPr="002D5211">
        <w:rPr>
          <w:rFonts w:ascii="Courier New" w:hAnsi="Courier New" w:cs="Courier New"/>
          <w:noProof/>
          <w:sz w:val="18"/>
          <w:szCs w:val="18"/>
        </w:rPr>
        <w:t xml:space="preserve"> AND p.privilege_name='READ'</w:t>
      </w:r>
      <w:r>
        <w:rPr>
          <w:rFonts w:ascii="Courier New" w:hAnsi="Courier New" w:cs="Courier New"/>
          <w:noProof/>
          <w:sz w:val="18"/>
          <w:szCs w:val="18"/>
        </w:rPr>
        <w:br/>
        <w:t xml:space="preserve">        </w:t>
      </w:r>
      <w:r w:rsidRPr="002D5211">
        <w:rPr>
          <w:rFonts w:ascii="Courier New" w:hAnsi="Courier New" w:cs="Courier New"/>
          <w:noProof/>
          <w:sz w:val="18"/>
          <w:szCs w:val="18"/>
        </w:rPr>
        <w:t xml:space="preserve"> AND g.group_name IN (:GROUP_NAMES )</w:t>
      </w:r>
      <w:r>
        <w:rPr>
          <w:rFonts w:ascii="Courier New" w:hAnsi="Courier New" w:cs="Courier New"/>
          <w:noProof/>
          <w:sz w:val="18"/>
          <w:szCs w:val="18"/>
        </w:rPr>
        <w:br/>
        <w:t xml:space="preserve">        </w:t>
      </w:r>
      <w:r w:rsidRPr="002D5211">
        <w:rPr>
          <w:rFonts w:ascii="Courier New" w:hAnsi="Courier New" w:cs="Courier New"/>
          <w:noProof/>
          <w:sz w:val="18"/>
          <w:szCs w:val="18"/>
        </w:rPr>
        <w:t xml:space="preserve"> AND pe.application_id=:APPLICATION_ID))</w:t>
      </w:r>
    </w:p>
    <w:p w:rsidR="00843528" w:rsidRDefault="00843528" w:rsidP="00843528">
      <w:r>
        <w:t>When CQL_CSM inserts this in a where clause, it substitutes for “</w:t>
      </w:r>
      <w:r w:rsidRPr="001F5021">
        <w:rPr>
          <w:rFonts w:ascii="Courier New" w:hAnsi="Courier New" w:cs="Courier New"/>
          <w:sz w:val="18"/>
          <w:szCs w:val="18"/>
        </w:rPr>
        <w:t>:GROUP_NAMES</w:t>
      </w:r>
      <w:r>
        <w:t>” a comma separated list of the names of groups that the user who issued the CQL query is known to be a member of.  It substitutes for “</w:t>
      </w:r>
      <w:r w:rsidRPr="001F5021">
        <w:rPr>
          <w:rFonts w:ascii="Courier New" w:hAnsi="Courier New" w:cs="Courier New"/>
          <w:sz w:val="18"/>
          <w:szCs w:val="18"/>
        </w:rPr>
        <w:t>:APPLICATION_ID</w:t>
      </w:r>
      <w:r>
        <w:t>” the identifier it uses internally for the OpenClinica application.</w:t>
      </w:r>
    </w:p>
    <w:p w:rsidR="00843528" w:rsidRDefault="00843528" w:rsidP="00843528">
      <w:r>
        <w:t>The SQL expression for the user part of the constraint is similar to the expression for the group.  The difference between the two is at the end.  Here is what the end of the user SQL expression looks like:</w:t>
      </w:r>
    </w:p>
    <w:p w:rsidR="00843528" w:rsidRPr="00794CF6" w:rsidRDefault="00843528" w:rsidP="00843528">
      <w:pPr>
        <w:ind w:left="720"/>
        <w:rPr>
          <w:rFonts w:ascii="Courier New" w:hAnsi="Courier New" w:cs="Courier New"/>
          <w:noProof/>
          <w:sz w:val="18"/>
          <w:szCs w:val="18"/>
        </w:rPr>
      </w:pPr>
      <w:r>
        <w:rPr>
          <w:rFonts w:ascii="Courier New" w:hAnsi="Courier New" w:cs="Courier New"/>
          <w:sz w:val="18"/>
          <w:szCs w:val="18"/>
        </w:rPr>
        <w:t xml:space="preserve">         </w:t>
      </w:r>
      <w:r w:rsidRPr="00794CF6">
        <w:rPr>
          <w:rFonts w:ascii="Courier New" w:hAnsi="Courier New" w:cs="Courier New"/>
          <w:noProof/>
          <w:sz w:val="18"/>
          <w:szCs w:val="18"/>
        </w:rPr>
        <w:t>and p.privilege_name='READ'</w:t>
      </w:r>
      <w:r>
        <w:rPr>
          <w:rFonts w:ascii="Courier New" w:hAnsi="Courier New" w:cs="Courier New"/>
          <w:noProof/>
          <w:sz w:val="18"/>
          <w:szCs w:val="18"/>
        </w:rPr>
        <w:br/>
        <w:t xml:space="preserve">        </w:t>
      </w:r>
      <w:r w:rsidRPr="00794CF6">
        <w:rPr>
          <w:rFonts w:ascii="Courier New" w:hAnsi="Courier New" w:cs="Courier New"/>
          <w:noProof/>
          <w:sz w:val="18"/>
          <w:szCs w:val="18"/>
        </w:rPr>
        <w:t xml:space="preserve"> and u.login_name=:USER_NAME</w:t>
      </w:r>
      <w:r>
        <w:rPr>
          <w:rFonts w:ascii="Courier New" w:hAnsi="Courier New" w:cs="Courier New"/>
          <w:noProof/>
          <w:sz w:val="18"/>
          <w:szCs w:val="18"/>
        </w:rPr>
        <w:br/>
        <w:t xml:space="preserve">        </w:t>
      </w:r>
      <w:r w:rsidRPr="00794CF6">
        <w:rPr>
          <w:rFonts w:ascii="Courier New" w:hAnsi="Courier New" w:cs="Courier New"/>
          <w:noProof/>
          <w:sz w:val="18"/>
          <w:szCs w:val="18"/>
        </w:rPr>
        <w:t xml:space="preserve"> and pe.application_id=:APPLICATION_ID))</w:t>
      </w:r>
    </w:p>
    <w:p w:rsidR="00843528" w:rsidRDefault="00843528" w:rsidP="00843528">
      <w:r>
        <w:t>CQL_CSM substitutes for “</w:t>
      </w:r>
      <w:r w:rsidRPr="00794CF6">
        <w:rPr>
          <w:rFonts w:ascii="Courier New" w:hAnsi="Courier New" w:cs="Courier New"/>
          <w:sz w:val="18"/>
          <w:szCs w:val="18"/>
        </w:rPr>
        <w:t>:USER_NAME</w:t>
      </w:r>
      <w:r>
        <w:t>” the identity of the user that issued the CQL query.</w:t>
      </w:r>
    </w:p>
    <w:p w:rsidR="00843528" w:rsidRDefault="00843528" w:rsidP="00843528">
      <w:r>
        <w:t>Multiple filters may be specified for one object. CQL_CSM ANDs them together.</w:t>
      </w:r>
    </w:p>
    <w:p w:rsidR="00843528" w:rsidRDefault="00843528" w:rsidP="00843528">
      <w:r>
        <w:t xml:space="preserve">Not shown in the preceding screen shot is the instance level information for filtering subjects. For filtering subjects, the value of the Target Class field is org.cvrg.domain.Study – study. This indicates that subjects should be filtered by an attribute of the study object they are associated with through the </w:t>
      </w:r>
      <w:r>
        <w:lastRenderedPageBreak/>
        <w:t xml:space="preserve">association role named study. The value of the Target Class Attribute field is </w:t>
      </w:r>
      <w:r w:rsidRPr="00911C24">
        <w:rPr>
          <w:rFonts w:ascii="Courier New" w:hAnsi="Courier New" w:cs="Courier New"/>
          <w:sz w:val="20"/>
          <w:szCs w:val="20"/>
        </w:rPr>
        <w:t>id</w:t>
      </w:r>
      <w:r>
        <w:t>, indicating that it is the value of the study object’s id field that will be used to filter subjects.</w:t>
      </w:r>
    </w:p>
    <w:p w:rsidR="00843528" w:rsidRDefault="00843528" w:rsidP="00843528">
      <w:r>
        <w:t>For comparison, the group SQL expression generated for filtering subjects is shown:</w:t>
      </w:r>
    </w:p>
    <w:p w:rsidR="00843528" w:rsidRPr="008C3BFD" w:rsidRDefault="00843528" w:rsidP="00843528">
      <w:pPr>
        <w:keepLines/>
        <w:widowControl w:val="0"/>
        <w:ind w:left="720"/>
        <w:rPr>
          <w:rFonts w:ascii="Courier New" w:hAnsi="Courier New" w:cs="Courier New"/>
          <w:sz w:val="18"/>
          <w:szCs w:val="18"/>
        </w:rPr>
      </w:pPr>
      <w:r>
        <w:rPr>
          <w:rFonts w:ascii="Courier New" w:hAnsi="Courier New" w:cs="Courier New"/>
          <w:sz w:val="18"/>
          <w:szCs w:val="18"/>
        </w:rPr>
        <w:t>subject_id in</w:t>
      </w:r>
      <w:r>
        <w:rPr>
          <w:rFonts w:ascii="Courier New" w:hAnsi="Courier New" w:cs="Courier New"/>
          <w:sz w:val="18"/>
          <w:szCs w:val="18"/>
        </w:rPr>
        <w:br/>
        <w:t xml:space="preserve">   </w:t>
      </w:r>
      <w:r w:rsidRPr="008C3BFD">
        <w:rPr>
          <w:rFonts w:ascii="Courier New" w:hAnsi="Courier New" w:cs="Courier New"/>
          <w:sz w:val="18"/>
          <w:szCs w:val="18"/>
        </w:rPr>
        <w:t>(sele</w:t>
      </w:r>
      <w:r>
        <w:rPr>
          <w:rFonts w:ascii="Courier New" w:hAnsi="Courier New" w:cs="Courier New"/>
          <w:sz w:val="18"/>
          <w:szCs w:val="18"/>
        </w:rPr>
        <w:t>ct table_name_csm_.subject_id</w:t>
      </w:r>
      <w:r>
        <w:rPr>
          <w:rFonts w:ascii="Courier New" w:hAnsi="Courier New" w:cs="Courier New"/>
          <w:sz w:val="18"/>
          <w:szCs w:val="18"/>
        </w:rPr>
        <w:br/>
        <w:t xml:space="preserve">    </w:t>
      </w:r>
      <w:r w:rsidRPr="008C3BFD">
        <w:rPr>
          <w:rFonts w:ascii="Courier New" w:hAnsi="Courier New" w:cs="Courier New"/>
          <w:sz w:val="18"/>
          <w:szCs w:val="18"/>
        </w:rPr>
        <w:t>from subject table_name_csm_</w:t>
      </w:r>
      <w:r>
        <w:rPr>
          <w:rFonts w:ascii="Courier New" w:hAnsi="Courier New" w:cs="Courier New"/>
          <w:sz w:val="18"/>
          <w:szCs w:val="18"/>
        </w:rPr>
        <w:br/>
        <w:t xml:space="preserve">        </w:t>
      </w:r>
      <w:r w:rsidRPr="008C3BFD">
        <w:rPr>
          <w:rFonts w:ascii="Courier New" w:hAnsi="Courier New" w:cs="Courier New"/>
          <w:sz w:val="18"/>
          <w:szCs w:val="18"/>
        </w:rPr>
        <w:t xml:space="preserve"> inner join study_subject studysubje1_</w:t>
      </w:r>
      <w:r>
        <w:rPr>
          <w:rFonts w:ascii="Courier New" w:hAnsi="Courier New" w:cs="Courier New"/>
          <w:sz w:val="18"/>
          <w:szCs w:val="18"/>
        </w:rPr>
        <w:br/>
        <w:t xml:space="preserve">                   </w:t>
      </w:r>
      <w:r w:rsidRPr="008C3BFD">
        <w:rPr>
          <w:rFonts w:ascii="Courier New" w:hAnsi="Courier New" w:cs="Courier New"/>
          <w:sz w:val="18"/>
          <w:szCs w:val="18"/>
        </w:rPr>
        <w:t xml:space="preserve"> on</w:t>
      </w:r>
      <w:r>
        <w:rPr>
          <w:rFonts w:ascii="Courier New" w:hAnsi="Courier New" w:cs="Courier New"/>
          <w:sz w:val="18"/>
          <w:szCs w:val="18"/>
        </w:rPr>
        <w:t xml:space="preserve"> </w:t>
      </w:r>
      <w:r w:rsidRPr="008C3BFD">
        <w:rPr>
          <w:rFonts w:ascii="Courier New" w:hAnsi="Courier New" w:cs="Courier New"/>
          <w:sz w:val="18"/>
          <w:szCs w:val="18"/>
        </w:rPr>
        <w:t>table_name_csm_.subject_id=studysubje1_.subject_id</w:t>
      </w:r>
      <w:r>
        <w:rPr>
          <w:rFonts w:ascii="Courier New" w:hAnsi="Courier New" w:cs="Courier New"/>
          <w:sz w:val="18"/>
          <w:szCs w:val="18"/>
        </w:rPr>
        <w:br/>
        <w:t xml:space="preserve">        </w:t>
      </w:r>
      <w:r w:rsidRPr="008C3BFD">
        <w:rPr>
          <w:rFonts w:ascii="Courier New" w:hAnsi="Courier New" w:cs="Courier New"/>
          <w:sz w:val="18"/>
          <w:szCs w:val="18"/>
        </w:rPr>
        <w:t xml:space="preserve"> inner join study study2_ on studysubje1_.study_id=study2_.study_id</w:t>
      </w:r>
      <w:r>
        <w:rPr>
          <w:rFonts w:ascii="Courier New" w:hAnsi="Courier New" w:cs="Courier New"/>
          <w:sz w:val="18"/>
          <w:szCs w:val="18"/>
        </w:rPr>
        <w:br/>
        <w:t xml:space="preserve">   </w:t>
      </w:r>
      <w:r w:rsidRPr="008C3BFD">
        <w:rPr>
          <w:rFonts w:ascii="Courier New" w:hAnsi="Courier New" w:cs="Courier New"/>
          <w:sz w:val="18"/>
          <w:szCs w:val="18"/>
        </w:rPr>
        <w:t xml:space="preserve"> where study2_.study_id in</w:t>
      </w:r>
      <w:r>
        <w:rPr>
          <w:rFonts w:ascii="Courier New" w:hAnsi="Courier New" w:cs="Courier New"/>
          <w:sz w:val="18"/>
          <w:szCs w:val="18"/>
        </w:rPr>
        <w:br/>
        <w:t xml:space="preserve">      </w:t>
      </w:r>
      <w:r w:rsidRPr="008C3BFD">
        <w:rPr>
          <w:rFonts w:ascii="Courier New" w:hAnsi="Courier New" w:cs="Courier New"/>
          <w:sz w:val="18"/>
          <w:szCs w:val="18"/>
        </w:rPr>
        <w:t xml:space="preserve"> (SELECT Distinct pe.attribute_value</w:t>
      </w:r>
      <w:r>
        <w:rPr>
          <w:rFonts w:ascii="Courier New" w:hAnsi="Courier New" w:cs="Courier New"/>
          <w:sz w:val="18"/>
          <w:szCs w:val="18"/>
        </w:rPr>
        <w:br/>
        <w:t xml:space="preserve">       </w:t>
      </w:r>
      <w:r w:rsidRPr="008C3BFD">
        <w:rPr>
          <w:rFonts w:ascii="Courier New" w:hAnsi="Courier New" w:cs="Courier New"/>
          <w:sz w:val="18"/>
          <w:szCs w:val="18"/>
        </w:rPr>
        <w:t xml:space="preserve"> FROM CSM_PROTECTION_GROUP pg, </w:t>
      </w:r>
      <w:r>
        <w:rPr>
          <w:rFonts w:ascii="Courier New" w:hAnsi="Courier New" w:cs="Courier New"/>
          <w:sz w:val="18"/>
          <w:szCs w:val="18"/>
        </w:rPr>
        <w:t>CSM_PROTECTION_ELEMENT pe,</w:t>
      </w:r>
      <w:r>
        <w:rPr>
          <w:rFonts w:ascii="Courier New" w:hAnsi="Courier New" w:cs="Courier New"/>
          <w:sz w:val="18"/>
          <w:szCs w:val="18"/>
        </w:rPr>
        <w:br/>
        <w:t xml:space="preserve">             CSM_PG_PE pgpe, </w:t>
      </w:r>
      <w:r w:rsidRPr="008C3BFD">
        <w:rPr>
          <w:rFonts w:ascii="Courier New" w:hAnsi="Courier New" w:cs="Courier New"/>
          <w:sz w:val="18"/>
          <w:szCs w:val="18"/>
        </w:rPr>
        <w:t>CSM_USER_GROUP_ROLE_PG ugrpg, CSM_GROUP g,</w:t>
      </w:r>
      <w:r>
        <w:rPr>
          <w:rFonts w:ascii="Courier New" w:hAnsi="Courier New" w:cs="Courier New"/>
          <w:sz w:val="18"/>
          <w:szCs w:val="18"/>
        </w:rPr>
        <w:br/>
        <w:t xml:space="preserve">             </w:t>
      </w:r>
      <w:r w:rsidRPr="008C3BFD">
        <w:rPr>
          <w:rFonts w:ascii="Courier New" w:hAnsi="Courier New" w:cs="Courier New"/>
          <w:sz w:val="18"/>
          <w:szCs w:val="18"/>
        </w:rPr>
        <w:t>CSM_ROLE_PRIVILEGE rp, CSM_ROLE r, CSM_PRIVILEGE p</w:t>
      </w:r>
      <w:r>
        <w:rPr>
          <w:rFonts w:ascii="Courier New" w:hAnsi="Courier New" w:cs="Courier New"/>
          <w:sz w:val="18"/>
          <w:szCs w:val="18"/>
        </w:rPr>
        <w:br/>
        <w:t xml:space="preserve">       </w:t>
      </w:r>
      <w:r w:rsidRPr="008C3BFD">
        <w:rPr>
          <w:rFonts w:ascii="Courier New" w:hAnsi="Courier New" w:cs="Courier New"/>
          <w:sz w:val="18"/>
          <w:szCs w:val="18"/>
        </w:rPr>
        <w:t xml:space="preserve"> WHERE ugrpg.role_id = r.role_id</w:t>
      </w:r>
      <w:r>
        <w:rPr>
          <w:rFonts w:ascii="Courier New" w:hAnsi="Courier New" w:cs="Courier New"/>
          <w:sz w:val="18"/>
          <w:szCs w:val="18"/>
        </w:rPr>
        <w:br/>
        <w:t xml:space="preserve">         </w:t>
      </w:r>
      <w:r w:rsidRPr="008C3BFD">
        <w:rPr>
          <w:rFonts w:ascii="Courier New" w:hAnsi="Courier New" w:cs="Courier New"/>
          <w:sz w:val="18"/>
          <w:szCs w:val="18"/>
        </w:rPr>
        <w:t xml:space="preserve"> AND ugrpg.group_id = g.group_id</w:t>
      </w:r>
      <w:r>
        <w:rPr>
          <w:rFonts w:ascii="Courier New" w:hAnsi="Courier New" w:cs="Courier New"/>
          <w:sz w:val="18"/>
          <w:szCs w:val="18"/>
        </w:rPr>
        <w:br/>
        <w:t xml:space="preserve">         </w:t>
      </w:r>
      <w:r w:rsidRPr="008C3BFD">
        <w:rPr>
          <w:rFonts w:ascii="Courier New" w:hAnsi="Courier New" w:cs="Courier New"/>
          <w:sz w:val="18"/>
          <w:szCs w:val="18"/>
        </w:rPr>
        <w:t xml:space="preserve"> AND ugrpg.protection_group_id</w:t>
      </w:r>
      <w:r>
        <w:rPr>
          <w:rFonts w:ascii="Courier New" w:hAnsi="Courier New" w:cs="Courier New"/>
          <w:sz w:val="18"/>
          <w:szCs w:val="18"/>
        </w:rPr>
        <w:br/>
        <w:t xml:space="preserve">              = ANY (</w:t>
      </w:r>
      <w:r w:rsidRPr="008C3BFD">
        <w:rPr>
          <w:rFonts w:ascii="Courier New" w:hAnsi="Courier New" w:cs="Courier New"/>
          <w:sz w:val="18"/>
          <w:szCs w:val="18"/>
        </w:rPr>
        <w:t>select pg1.protection_group_id</w:t>
      </w:r>
      <w:r>
        <w:rPr>
          <w:rFonts w:ascii="Courier New" w:hAnsi="Courier New" w:cs="Courier New"/>
          <w:sz w:val="18"/>
          <w:szCs w:val="18"/>
        </w:rPr>
        <w:br/>
        <w:t xml:space="preserve">                     from csm_protection_group pg1</w:t>
      </w:r>
      <w:r>
        <w:rPr>
          <w:rFonts w:ascii="Courier New" w:hAnsi="Courier New" w:cs="Courier New"/>
          <w:sz w:val="18"/>
          <w:szCs w:val="18"/>
        </w:rPr>
        <w:br/>
        <w:t xml:space="preserve">                     </w:t>
      </w:r>
      <w:r w:rsidRPr="008C3BFD">
        <w:rPr>
          <w:rFonts w:ascii="Courier New" w:hAnsi="Courier New" w:cs="Courier New"/>
          <w:sz w:val="18"/>
          <w:szCs w:val="18"/>
        </w:rPr>
        <w:t>where pg1.protection_group_id</w:t>
      </w:r>
      <w:r>
        <w:rPr>
          <w:rFonts w:ascii="Courier New" w:hAnsi="Courier New" w:cs="Courier New"/>
          <w:sz w:val="18"/>
          <w:szCs w:val="18"/>
        </w:rPr>
        <w:br/>
        <w:t xml:space="preserve">                          </w:t>
      </w:r>
      <w:r w:rsidRPr="008C3BFD">
        <w:rPr>
          <w:rFonts w:ascii="Courier New" w:hAnsi="Courier New" w:cs="Courier New"/>
          <w:sz w:val="18"/>
          <w:szCs w:val="18"/>
        </w:rPr>
        <w:t xml:space="preserve"> = pg.protection_group_id</w:t>
      </w:r>
      <w:r>
        <w:rPr>
          <w:rFonts w:ascii="Courier New" w:hAnsi="Courier New" w:cs="Courier New"/>
          <w:sz w:val="18"/>
          <w:szCs w:val="18"/>
        </w:rPr>
        <w:br/>
        <w:t xml:space="preserve">                       </w:t>
      </w:r>
      <w:r w:rsidRPr="008C3BFD">
        <w:rPr>
          <w:rFonts w:ascii="Courier New" w:hAnsi="Courier New" w:cs="Courier New"/>
          <w:sz w:val="18"/>
          <w:szCs w:val="18"/>
        </w:rPr>
        <w:t xml:space="preserve"> OR pg1.protection_group_id</w:t>
      </w:r>
      <w:r>
        <w:rPr>
          <w:rFonts w:ascii="Courier New" w:hAnsi="Courier New" w:cs="Courier New"/>
          <w:sz w:val="18"/>
          <w:szCs w:val="18"/>
        </w:rPr>
        <w:br/>
        <w:t xml:space="preserve">                           = </w:t>
      </w:r>
      <w:r w:rsidRPr="008C3BFD">
        <w:rPr>
          <w:rFonts w:ascii="Courier New" w:hAnsi="Courier New" w:cs="Courier New"/>
          <w:sz w:val="18"/>
          <w:szCs w:val="18"/>
        </w:rPr>
        <w:t>(select pg2.parent_protection_group_id</w:t>
      </w:r>
      <w:r>
        <w:rPr>
          <w:rFonts w:ascii="Courier New" w:hAnsi="Courier New" w:cs="Courier New"/>
          <w:sz w:val="18"/>
          <w:szCs w:val="18"/>
        </w:rPr>
        <w:br/>
        <w:t xml:space="preserve">                             </w:t>
      </w:r>
      <w:r w:rsidRPr="008C3BFD">
        <w:rPr>
          <w:rFonts w:ascii="Courier New" w:hAnsi="Courier New" w:cs="Courier New"/>
          <w:sz w:val="18"/>
          <w:szCs w:val="18"/>
        </w:rPr>
        <w:t xml:space="preserve"> from csm_protection_group pg2</w:t>
      </w:r>
      <w:r>
        <w:rPr>
          <w:rFonts w:ascii="Courier New" w:hAnsi="Courier New" w:cs="Courier New"/>
          <w:sz w:val="18"/>
          <w:szCs w:val="18"/>
        </w:rPr>
        <w:br/>
        <w:t xml:space="preserve">                             </w:t>
      </w:r>
      <w:r w:rsidRPr="008C3BFD">
        <w:rPr>
          <w:rFonts w:ascii="Courier New" w:hAnsi="Courier New" w:cs="Courier New"/>
          <w:sz w:val="18"/>
          <w:szCs w:val="18"/>
        </w:rPr>
        <w:t xml:space="preserve"> where pg2.protection_group_id</w:t>
      </w:r>
      <w:r>
        <w:rPr>
          <w:rFonts w:ascii="Courier New" w:hAnsi="Courier New" w:cs="Courier New"/>
          <w:sz w:val="18"/>
          <w:szCs w:val="18"/>
        </w:rPr>
        <w:br/>
        <w:t xml:space="preserve">                                   </w:t>
      </w:r>
      <w:r w:rsidRPr="008C3BFD">
        <w:rPr>
          <w:rFonts w:ascii="Courier New" w:hAnsi="Courier New" w:cs="Courier New"/>
          <w:sz w:val="18"/>
          <w:szCs w:val="18"/>
        </w:rPr>
        <w:t xml:space="preserve"> = pg.protection_group_id) )</w:t>
      </w:r>
      <w:r>
        <w:rPr>
          <w:rFonts w:ascii="Courier New" w:hAnsi="Courier New" w:cs="Courier New"/>
          <w:sz w:val="18"/>
          <w:szCs w:val="18"/>
        </w:rPr>
        <w:br/>
        <w:t xml:space="preserve">        </w:t>
      </w:r>
      <w:r w:rsidRPr="008C3BFD">
        <w:rPr>
          <w:rFonts w:ascii="Courier New" w:hAnsi="Courier New" w:cs="Courier New"/>
          <w:sz w:val="18"/>
          <w:szCs w:val="18"/>
        </w:rPr>
        <w:t xml:space="preserve"> </w:t>
      </w:r>
      <w:r>
        <w:rPr>
          <w:rFonts w:ascii="Courier New" w:hAnsi="Courier New" w:cs="Courier New"/>
          <w:sz w:val="18"/>
          <w:szCs w:val="18"/>
        </w:rPr>
        <w:t xml:space="preserve"> </w:t>
      </w:r>
      <w:r w:rsidRPr="008C3BFD">
        <w:rPr>
          <w:rFonts w:ascii="Courier New" w:hAnsi="Courier New" w:cs="Courier New"/>
          <w:sz w:val="18"/>
          <w:szCs w:val="18"/>
        </w:rPr>
        <w:t>AND pg.protection_group_id = pgpe.protection_group_id</w:t>
      </w:r>
      <w:r>
        <w:rPr>
          <w:rFonts w:ascii="Courier New" w:hAnsi="Courier New" w:cs="Courier New"/>
          <w:sz w:val="18"/>
          <w:szCs w:val="18"/>
        </w:rPr>
        <w:br/>
        <w:t xml:space="preserve">         </w:t>
      </w:r>
      <w:r w:rsidRPr="008C3BFD">
        <w:rPr>
          <w:rFonts w:ascii="Courier New" w:hAnsi="Courier New" w:cs="Courier New"/>
          <w:sz w:val="18"/>
          <w:szCs w:val="18"/>
        </w:rPr>
        <w:t xml:space="preserve"> AND pgpe.protection_element_id = pe.protection_element_id</w:t>
      </w:r>
      <w:r>
        <w:rPr>
          <w:rFonts w:ascii="Courier New" w:hAnsi="Courier New" w:cs="Courier New"/>
          <w:sz w:val="18"/>
          <w:szCs w:val="18"/>
        </w:rPr>
        <w:br/>
        <w:t xml:space="preserve">          </w:t>
      </w:r>
      <w:r w:rsidRPr="008C3BFD">
        <w:rPr>
          <w:rFonts w:ascii="Courier New" w:hAnsi="Courier New" w:cs="Courier New"/>
          <w:sz w:val="18"/>
          <w:szCs w:val="18"/>
        </w:rPr>
        <w:t>AND r.role_id = rp.role_id</w:t>
      </w:r>
      <w:r>
        <w:rPr>
          <w:rFonts w:ascii="Courier New" w:hAnsi="Courier New" w:cs="Courier New"/>
          <w:sz w:val="18"/>
          <w:szCs w:val="18"/>
        </w:rPr>
        <w:br/>
        <w:t xml:space="preserve">         </w:t>
      </w:r>
      <w:r w:rsidRPr="008C3BFD">
        <w:rPr>
          <w:rFonts w:ascii="Courier New" w:hAnsi="Courier New" w:cs="Courier New"/>
          <w:sz w:val="18"/>
          <w:szCs w:val="18"/>
        </w:rPr>
        <w:t xml:space="preserve"> AND rp.privilege_id = p.privilege_id</w:t>
      </w:r>
      <w:r>
        <w:rPr>
          <w:rFonts w:ascii="Courier New" w:hAnsi="Courier New" w:cs="Courier New"/>
          <w:sz w:val="18"/>
          <w:szCs w:val="18"/>
        </w:rPr>
        <w:br/>
        <w:t xml:space="preserve">         </w:t>
      </w:r>
      <w:r w:rsidRPr="008C3BFD">
        <w:rPr>
          <w:rFonts w:ascii="Courier New" w:hAnsi="Courier New" w:cs="Courier New"/>
          <w:sz w:val="18"/>
          <w:szCs w:val="18"/>
        </w:rPr>
        <w:t xml:space="preserve"> AND pe.object_id= 'org.cvrg.domain.Study'</w:t>
      </w:r>
      <w:r>
        <w:rPr>
          <w:rFonts w:ascii="Courier New" w:hAnsi="Courier New" w:cs="Courier New"/>
          <w:sz w:val="18"/>
          <w:szCs w:val="18"/>
        </w:rPr>
        <w:br/>
        <w:t xml:space="preserve">         </w:t>
      </w:r>
      <w:r w:rsidRPr="008C3BFD">
        <w:rPr>
          <w:rFonts w:ascii="Courier New" w:hAnsi="Courier New" w:cs="Courier New"/>
          <w:sz w:val="18"/>
          <w:szCs w:val="18"/>
        </w:rPr>
        <w:t xml:space="preserve"> AND p.privilege_name='READ'</w:t>
      </w:r>
      <w:r>
        <w:rPr>
          <w:rFonts w:ascii="Courier New" w:hAnsi="Courier New" w:cs="Courier New"/>
          <w:sz w:val="18"/>
          <w:szCs w:val="18"/>
        </w:rPr>
        <w:br/>
        <w:t xml:space="preserve">         </w:t>
      </w:r>
      <w:r w:rsidRPr="008C3BFD">
        <w:rPr>
          <w:rFonts w:ascii="Courier New" w:hAnsi="Courier New" w:cs="Courier New"/>
          <w:sz w:val="18"/>
          <w:szCs w:val="18"/>
        </w:rPr>
        <w:t xml:space="preserve"> AND g.group_name IN (:GROUP_NAMES )</w:t>
      </w:r>
      <w:r>
        <w:rPr>
          <w:rFonts w:ascii="Courier New" w:hAnsi="Courier New" w:cs="Courier New"/>
          <w:sz w:val="18"/>
          <w:szCs w:val="18"/>
        </w:rPr>
        <w:br/>
        <w:t xml:space="preserve">         </w:t>
      </w:r>
      <w:r w:rsidRPr="008C3BFD">
        <w:rPr>
          <w:rFonts w:ascii="Courier New" w:hAnsi="Courier New" w:cs="Courier New"/>
          <w:sz w:val="18"/>
          <w:szCs w:val="18"/>
        </w:rPr>
        <w:t xml:space="preserve"> AND pe.application_id=:APPLICATION_ID))</w:t>
      </w:r>
    </w:p>
    <w:p w:rsidR="00843528" w:rsidRDefault="00843528" w:rsidP="00843528">
      <w:r>
        <w:t>Both of types of generated SQL expressions begin with the identifier “study_id”.</w:t>
      </w:r>
      <w:r w:rsidR="00B955D5">
        <w:t xml:space="preserve"> </w:t>
      </w:r>
      <w:r>
        <w:t xml:space="preserve"> CQL_CSM expects and requires that these SQL expressions begin with an identifier that consists of the class name followed by “_id”.  Before inserting one of these expressions into a where clause, CQL_CSM </w:t>
      </w:r>
      <w:r w:rsidR="00D320A8">
        <w:t>prepends the alias it is using for the table whose contents are being filtered</w:t>
      </w:r>
      <w:r>
        <w:t>.</w:t>
      </w:r>
    </w:p>
    <w:p w:rsidR="00843528" w:rsidRDefault="00843528" w:rsidP="00843528">
      <w:r>
        <w:t>The SQL determine</w:t>
      </w:r>
      <w:r w:rsidR="004B26F8">
        <w:t>s</w:t>
      </w:r>
      <w:r>
        <w:t xml:space="preserve"> what values are acceptable for the attribute they are filtering on based on which protection elements are directly or indirectly associated with a combination of the user that issued the CQL query and </w:t>
      </w:r>
      <w:r w:rsidR="00D70EEE">
        <w:t xml:space="preserve">a role that has </w:t>
      </w:r>
      <w:r>
        <w:t xml:space="preserve">the READ </w:t>
      </w:r>
      <w:r w:rsidR="00D70EEE">
        <w:t>privilege</w:t>
      </w:r>
      <w:r>
        <w:t>. From this set of protection elements, the SQL expression uses the protection elements whose object ID field matches the name of the class whose attribute is being used as the basis for a filter.</w:t>
      </w:r>
    </w:p>
    <w:p w:rsidR="00843528" w:rsidRDefault="00843528" w:rsidP="00B72F97">
      <w:pPr>
        <w:keepNext/>
      </w:pPr>
      <w:r>
        <w:lastRenderedPageBreak/>
        <w:t>The following screen shot shows such a protection element for filtering based on the id attribute of study objects.</w:t>
      </w:r>
    </w:p>
    <w:p w:rsidR="00843528" w:rsidRDefault="00843528" w:rsidP="00843528">
      <w:r>
        <w:rPr>
          <w:noProof/>
          <w:lang w:bidi="ne-NP"/>
        </w:rPr>
        <w:drawing>
          <wp:inline distT="0" distB="0" distL="0" distR="0">
            <wp:extent cx="3392170" cy="3141980"/>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3392170" cy="3141980"/>
                    </a:xfrm>
                    <a:prstGeom prst="rect">
                      <a:avLst/>
                    </a:prstGeom>
                    <a:noFill/>
                    <a:ln w="9525">
                      <a:noFill/>
                      <a:miter lim="800000"/>
                      <a:headEnd/>
                      <a:tailEnd/>
                    </a:ln>
                  </pic:spPr>
                </pic:pic>
              </a:graphicData>
            </a:graphic>
          </wp:inline>
        </w:drawing>
      </w:r>
    </w:p>
    <w:p w:rsidR="00843528" w:rsidRDefault="00843528" w:rsidP="00843528">
      <w:r>
        <w:t xml:space="preserve">The protection element in the above screen shot allows filters based on the id attribute of study objects to match study objects that have 16 as the value of their id attribute. Here are descriptions of the fields shown in the </w:t>
      </w:r>
      <w:r w:rsidR="00AB3776">
        <w:t>above screen</w:t>
      </w:r>
      <w:r>
        <w:t xml:space="preserve"> shot:</w:t>
      </w:r>
    </w:p>
    <w:p w:rsidR="00843528" w:rsidRDefault="00843528" w:rsidP="00843528">
      <w:pPr>
        <w:pStyle w:val="ListParagraph"/>
        <w:numPr>
          <w:ilvl w:val="0"/>
          <w:numId w:val="14"/>
        </w:numPr>
      </w:pPr>
      <w:r>
        <w:t>Id</w:t>
      </w:r>
      <w:r>
        <w:br/>
        <w:t>This is the internal id supplied by the CSM database. It is a read-only field.</w:t>
      </w:r>
    </w:p>
    <w:p w:rsidR="00843528" w:rsidRDefault="00843528" w:rsidP="00843528">
      <w:pPr>
        <w:pStyle w:val="ListParagraph"/>
        <w:numPr>
          <w:ilvl w:val="0"/>
          <w:numId w:val="14"/>
        </w:numPr>
      </w:pPr>
      <w:r>
        <w:t>Name</w:t>
      </w:r>
      <w:r>
        <w:br/>
        <w:t>This is the name of the protection element. This has no significance to filters. It should be a name that is signification to ad</w:t>
      </w:r>
      <w:r w:rsidR="008E7B8A">
        <w:t>ministrators. In this case, the</w:t>
      </w:r>
      <w:r>
        <w:t xml:space="preserve"> name “Big Study” is used to indicate to administrators that the permission element is used to authorize people to read</w:t>
      </w:r>
      <w:r w:rsidR="00131FFD">
        <w:t xml:space="preserve"> data from a study known as “B</w:t>
      </w:r>
      <w:r>
        <w:t xml:space="preserve">ig </w:t>
      </w:r>
      <w:r w:rsidR="00131FFD">
        <w:t>S</w:t>
      </w:r>
      <w:r>
        <w:t>tudy</w:t>
      </w:r>
      <w:r w:rsidR="00131FFD">
        <w:t>”</w:t>
      </w:r>
      <w:r>
        <w:t>.</w:t>
      </w:r>
    </w:p>
    <w:p w:rsidR="00843528" w:rsidRDefault="00843528" w:rsidP="00843528">
      <w:pPr>
        <w:pStyle w:val="ListParagraph"/>
        <w:numPr>
          <w:ilvl w:val="0"/>
          <w:numId w:val="14"/>
        </w:numPr>
      </w:pPr>
      <w:r>
        <w:t>Object Id</w:t>
      </w:r>
      <w:r>
        <w:br/>
        <w:t>This must exactly match the qualified class name of the class whose instances the protection element will be used to filter.</w:t>
      </w:r>
    </w:p>
    <w:p w:rsidR="00843528" w:rsidRDefault="00843528" w:rsidP="00843528">
      <w:pPr>
        <w:pStyle w:val="ListParagraph"/>
        <w:numPr>
          <w:ilvl w:val="0"/>
          <w:numId w:val="14"/>
        </w:numPr>
      </w:pPr>
      <w:r>
        <w:t>Attribute Name</w:t>
      </w:r>
      <w:r>
        <w:br/>
        <w:t>The name of the attribute of the named class that this protection element will be used to match.</w:t>
      </w:r>
    </w:p>
    <w:p w:rsidR="00843528" w:rsidRDefault="00843528" w:rsidP="00843528">
      <w:pPr>
        <w:pStyle w:val="ListParagraph"/>
        <w:numPr>
          <w:ilvl w:val="0"/>
          <w:numId w:val="14"/>
        </w:numPr>
      </w:pPr>
      <w:r>
        <w:t>Attribute Value</w:t>
      </w:r>
      <w:r>
        <w:br/>
        <w:t xml:space="preserve">The value of the named attribute that this protection element will match. The exact nature of the </w:t>
      </w:r>
      <w:r w:rsidR="003A1ACE">
        <w:t>comparison</w:t>
      </w:r>
      <w:r>
        <w:t xml:space="preserve"> (lexical or numeric) is determined by the type of the attribute.</w:t>
      </w:r>
    </w:p>
    <w:p w:rsidR="00843528" w:rsidRDefault="00843528" w:rsidP="00843528">
      <w:pPr>
        <w:pStyle w:val="ListParagraph"/>
        <w:numPr>
          <w:ilvl w:val="0"/>
          <w:numId w:val="14"/>
        </w:numPr>
      </w:pPr>
      <w:r>
        <w:t>Type</w:t>
      </w:r>
      <w:r>
        <w:br/>
        <w:t>This field is not used.</w:t>
      </w:r>
    </w:p>
    <w:p w:rsidR="00843528" w:rsidRDefault="00843528" w:rsidP="00843528">
      <w:pPr>
        <w:pStyle w:val="ListParagraph"/>
        <w:numPr>
          <w:ilvl w:val="0"/>
          <w:numId w:val="14"/>
        </w:numPr>
      </w:pPr>
      <w:r>
        <w:lastRenderedPageBreak/>
        <w:t>Last Update</w:t>
      </w:r>
      <w:r>
        <w:br/>
        <w:t>A read-only field that contains the data that the details of the protection element were last updated.</w:t>
      </w:r>
    </w:p>
    <w:p w:rsidR="00843528" w:rsidRDefault="00843528" w:rsidP="00843528">
      <w:pPr>
        <w:pStyle w:val="ListParagraph"/>
        <w:numPr>
          <w:ilvl w:val="0"/>
          <w:numId w:val="14"/>
        </w:numPr>
      </w:pPr>
      <w:r>
        <w:t>Description</w:t>
      </w:r>
      <w:r>
        <w:br/>
        <w:t>A human readable description of the protection element.</w:t>
      </w:r>
    </w:p>
    <w:p w:rsidR="00843528" w:rsidRDefault="00843528" w:rsidP="00843528">
      <w:r>
        <w:t>Protection elements are not directly associated with groups or permissions. This association is made indirectly through protection groups.</w:t>
      </w:r>
    </w:p>
    <w:p w:rsidR="00843528" w:rsidRDefault="00843528" w:rsidP="00843528">
      <w:r>
        <w:t>A protection group can be associated with multiple groups. Each protection group has a name that administrators use to identify the protection group. In this example, there is a protection group named “Big Study Group”.  This group contains the protection element named “Big Study”.</w:t>
      </w:r>
    </w:p>
    <w:p w:rsidR="00843528" w:rsidRDefault="00843528" w:rsidP="00843528">
      <w:r>
        <w:t>Here is the screen used to administer protection groups:</w:t>
      </w:r>
    </w:p>
    <w:p w:rsidR="00843528" w:rsidRDefault="00843528" w:rsidP="00843528">
      <w:r>
        <w:rPr>
          <w:noProof/>
          <w:lang w:bidi="ne-NP"/>
        </w:rPr>
        <w:drawing>
          <wp:inline distT="0" distB="0" distL="0" distR="0">
            <wp:extent cx="4534762" cy="3983810"/>
            <wp:effectExtent l="19050" t="0" r="0" b="0"/>
            <wp:docPr id="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cstate="print"/>
                    <a:srcRect/>
                    <a:stretch>
                      <a:fillRect/>
                    </a:stretch>
                  </pic:blipFill>
                  <pic:spPr bwMode="auto">
                    <a:xfrm>
                      <a:off x="0" y="0"/>
                      <a:ext cx="4534762" cy="3983810"/>
                    </a:xfrm>
                    <a:prstGeom prst="rect">
                      <a:avLst/>
                    </a:prstGeom>
                    <a:noFill/>
                    <a:ln w="9525">
                      <a:noFill/>
                      <a:miter lim="800000"/>
                      <a:headEnd/>
                      <a:tailEnd/>
                    </a:ln>
                  </pic:spPr>
                </pic:pic>
              </a:graphicData>
            </a:graphic>
          </wp:inline>
        </w:drawing>
      </w:r>
    </w:p>
    <w:p w:rsidR="00843528" w:rsidRDefault="00843528" w:rsidP="00B72F97">
      <w:pPr>
        <w:keepNext/>
      </w:pPr>
      <w:r>
        <w:lastRenderedPageBreak/>
        <w:t>Permission groups are indirectly associated with a combination of privileges and users. The association between protection groups and privileges is indirect. Permission groups are associated with roles which are associated with privileges.  For this example we define a role named “Reader” that has the “READ” privilege.</w:t>
      </w:r>
      <w:r w:rsidR="00B72F97">
        <w:rPr>
          <w:rStyle w:val="FootnoteReference"/>
        </w:rPr>
        <w:footnoteReference w:id="4"/>
      </w:r>
      <w:r>
        <w:t xml:space="preserve"> The screen used to administer this is shown below:</w:t>
      </w:r>
    </w:p>
    <w:p w:rsidR="00843528" w:rsidRDefault="00843528" w:rsidP="00843528">
      <w:r>
        <w:rPr>
          <w:noProof/>
          <w:lang w:bidi="ne-NP"/>
        </w:rPr>
        <w:drawing>
          <wp:inline distT="0" distB="0" distL="0" distR="0">
            <wp:extent cx="5125166" cy="4447619"/>
            <wp:effectExtent l="19050" t="0" r="0" b="0"/>
            <wp:docPr id="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cstate="print"/>
                    <a:srcRect/>
                    <a:stretch>
                      <a:fillRect/>
                    </a:stretch>
                  </pic:blipFill>
                  <pic:spPr bwMode="auto">
                    <a:xfrm>
                      <a:off x="0" y="0"/>
                      <a:ext cx="5125166" cy="4447619"/>
                    </a:xfrm>
                    <a:prstGeom prst="rect">
                      <a:avLst/>
                    </a:prstGeom>
                    <a:noFill/>
                    <a:ln w="9525">
                      <a:noFill/>
                      <a:miter lim="800000"/>
                      <a:headEnd/>
                      <a:tailEnd/>
                    </a:ln>
                  </pic:spPr>
                </pic:pic>
              </a:graphicData>
            </a:graphic>
          </wp:inline>
        </w:drawing>
      </w:r>
    </w:p>
    <w:p w:rsidR="00843528" w:rsidRDefault="00843528" w:rsidP="00B72F97">
      <w:pPr>
        <w:keepNext/>
      </w:pPr>
      <w:r>
        <w:lastRenderedPageBreak/>
        <w:t>Combinations of individual protection groups and individual roles are usually associated with users through groups. Groups are most easily managed by telling the caGrid CSM service to synchronize with group definitions maintained on a gridGrouper service. The definition of such a service looks like this:</w:t>
      </w:r>
    </w:p>
    <w:p w:rsidR="00843528" w:rsidRDefault="00843528" w:rsidP="00843528">
      <w:r>
        <w:rPr>
          <w:noProof/>
          <w:lang w:bidi="ne-NP"/>
        </w:rPr>
        <w:drawing>
          <wp:inline distT="0" distB="0" distL="0" distR="0">
            <wp:extent cx="5347500" cy="3367500"/>
            <wp:effectExtent l="19050" t="0" r="5550" b="0"/>
            <wp:docPr id="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cstate="print"/>
                    <a:srcRect/>
                    <a:stretch>
                      <a:fillRect/>
                    </a:stretch>
                  </pic:blipFill>
                  <pic:spPr bwMode="auto">
                    <a:xfrm>
                      <a:off x="0" y="0"/>
                      <a:ext cx="5347500" cy="3367500"/>
                    </a:xfrm>
                    <a:prstGeom prst="rect">
                      <a:avLst/>
                    </a:prstGeom>
                    <a:noFill/>
                    <a:ln w="9525">
                      <a:noFill/>
                      <a:miter lim="800000"/>
                      <a:headEnd/>
                      <a:tailEnd/>
                    </a:ln>
                  </pic:spPr>
                </pic:pic>
              </a:graphicData>
            </a:graphic>
          </wp:inline>
        </w:drawing>
      </w:r>
    </w:p>
    <w:p w:rsidR="00843528" w:rsidRDefault="00843528" w:rsidP="00843528">
      <w:r>
        <w:t xml:space="preserve">Shown in the preceding screen shot is the definition of a group named “Big Study User Group”. We want members of the “Big Study User Group” group to be able to read the object that describes the “Big Study” study and also to be able to read subject objects that are associated with </w:t>
      </w:r>
      <w:r w:rsidR="00B813D2">
        <w:t xml:space="preserve">subjects participating in </w:t>
      </w:r>
      <w:r>
        <w:t>the “Big Study” study.</w:t>
      </w:r>
    </w:p>
    <w:p w:rsidR="00843528" w:rsidRDefault="00843528" w:rsidP="00843528">
      <w:r>
        <w:t>The “Big Study” study object is a remote group</w:t>
      </w:r>
      <w:r w:rsidR="002F197E">
        <w:t>,</w:t>
      </w:r>
      <w:r>
        <w:t xml:space="preserve"> as indicated on the right side of the screen. Remote groups are groups that are managed by a gridGrouper service.</w:t>
      </w:r>
    </w:p>
    <w:p w:rsidR="00843528" w:rsidRDefault="00843528" w:rsidP="00843528">
      <w:r>
        <w:t xml:space="preserve">The upper part of right side of the screen shows the URL of the gridGrouper service that manages the group.  </w:t>
      </w:r>
      <w:r w:rsidR="002F197E">
        <w:t>It</w:t>
      </w:r>
      <w:r>
        <w:t xml:space="preserve"> also shows the name that the gridGrouper service uses to identify the group. The lower part of the right side of the screen shows a list of the group’s members.</w:t>
      </w:r>
    </w:p>
    <w:p w:rsidR="00843528" w:rsidRDefault="00843528" w:rsidP="00B72F97">
      <w:pPr>
        <w:keepNext/>
      </w:pPr>
      <w:r>
        <w:lastRenderedPageBreak/>
        <w:t>The last piece of the configuration puzzle is associating a group with pairings of a protection group and a role.  This is shown in the following screen shot:</w:t>
      </w:r>
    </w:p>
    <w:p w:rsidR="00843528" w:rsidRDefault="00843528" w:rsidP="00843528">
      <w:r>
        <w:rPr>
          <w:noProof/>
          <w:lang w:bidi="ne-NP"/>
        </w:rPr>
        <w:drawing>
          <wp:inline distT="0" distB="0" distL="0" distR="0">
            <wp:extent cx="4176000" cy="3429000"/>
            <wp:effectExtent l="19050" t="0" r="0" b="0"/>
            <wp:docPr id="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cstate="print"/>
                    <a:srcRect/>
                    <a:stretch>
                      <a:fillRect/>
                    </a:stretch>
                  </pic:blipFill>
                  <pic:spPr bwMode="auto">
                    <a:xfrm>
                      <a:off x="0" y="0"/>
                      <a:ext cx="4176000" cy="3429000"/>
                    </a:xfrm>
                    <a:prstGeom prst="rect">
                      <a:avLst/>
                    </a:prstGeom>
                    <a:noFill/>
                    <a:ln w="9525">
                      <a:noFill/>
                      <a:miter lim="800000"/>
                      <a:headEnd/>
                      <a:tailEnd/>
                    </a:ln>
                  </pic:spPr>
                </pic:pic>
              </a:graphicData>
            </a:graphic>
          </wp:inline>
        </w:drawing>
      </w:r>
    </w:p>
    <w:p w:rsidR="00843528" w:rsidRDefault="00843528" w:rsidP="00843528">
      <w:r>
        <w:t>The preceding screen shot show</w:t>
      </w:r>
      <w:r w:rsidR="002F197E">
        <w:t>s</w:t>
      </w:r>
      <w:r>
        <w:t xml:space="preserve"> that the “Big Study User Group” </w:t>
      </w:r>
      <w:r w:rsidR="002A1F98">
        <w:t xml:space="preserve">(user) </w:t>
      </w:r>
      <w:r>
        <w:t>group is associated with the “Big Study Group” protection group and the “Reader” Role.</w:t>
      </w:r>
    </w:p>
    <w:p w:rsidR="00843528" w:rsidRDefault="00843528" w:rsidP="00843528">
      <w:r>
        <w:t>This completes the CSM configuration part of our example.</w:t>
      </w:r>
    </w:p>
    <w:p w:rsidR="009F4EA9" w:rsidRDefault="00843528" w:rsidP="00843528">
      <w:pPr>
        <w:pStyle w:val="Heading1"/>
      </w:pPr>
      <w:r>
        <w:t>OpenClinica Data</w:t>
      </w:r>
    </w:p>
    <w:p w:rsidR="00843528" w:rsidRDefault="00843528" w:rsidP="00843528">
      <w:r>
        <w:t>Before we look at an example of wh</w:t>
      </w:r>
      <w:r w:rsidR="002A1F98">
        <w:t>at CQL_CSM does when it receives</w:t>
      </w:r>
      <w:r>
        <w:t xml:space="preserve"> a CQL query, it is helpful to look at a small portion of the data in the OpenClinica database so that we will have </w:t>
      </w:r>
      <w:r w:rsidR="005048AB">
        <w:t>an</w:t>
      </w:r>
      <w:r>
        <w:t xml:space="preserve"> idea of what the results of CQL queries will be.  We will look at a few relevant columns and row</w:t>
      </w:r>
      <w:r w:rsidR="005048AB">
        <w:t>s</w:t>
      </w:r>
      <w:r>
        <w:t xml:space="preserve"> of three tables.</w:t>
      </w:r>
    </w:p>
    <w:p w:rsidR="00843528" w:rsidRDefault="00843528" w:rsidP="00843528">
      <w:r>
        <w:t>Here is some of what is in the STUDY table that corresponds to the study class.</w:t>
      </w:r>
      <w:r>
        <w:br/>
      </w:r>
      <w:r>
        <w:rPr>
          <w:noProof/>
          <w:lang w:bidi="ne-NP"/>
        </w:rPr>
        <w:drawing>
          <wp:inline distT="0" distB="0" distL="0" distR="0">
            <wp:extent cx="2115000" cy="6570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cstate="print"/>
                    <a:srcRect/>
                    <a:stretch>
                      <a:fillRect/>
                    </a:stretch>
                  </pic:blipFill>
                  <pic:spPr bwMode="auto">
                    <a:xfrm>
                      <a:off x="0" y="0"/>
                      <a:ext cx="2115000" cy="657000"/>
                    </a:xfrm>
                    <a:prstGeom prst="rect">
                      <a:avLst/>
                    </a:prstGeom>
                    <a:noFill/>
                    <a:ln w="9525">
                      <a:noFill/>
                      <a:miter lim="800000"/>
                      <a:headEnd/>
                      <a:tailEnd/>
                    </a:ln>
                  </pic:spPr>
                </pic:pic>
              </a:graphicData>
            </a:graphic>
          </wp:inline>
        </w:drawing>
      </w:r>
    </w:p>
    <w:p w:rsidR="00843528" w:rsidRDefault="00843528" w:rsidP="00843528">
      <w:r>
        <w:t>The preceding listing shows three studies in the table.  One of the studies is the “Big Study” study that we have been discussing.</w:t>
      </w:r>
    </w:p>
    <w:p w:rsidR="00843528" w:rsidRDefault="00843528" w:rsidP="00843528">
      <w:r>
        <w:lastRenderedPageBreak/>
        <w:t>Here is some of what is in the SUBJECT table that corresponds to the subject class.</w:t>
      </w:r>
      <w:r>
        <w:br/>
      </w:r>
      <w:r>
        <w:rPr>
          <w:noProof/>
          <w:lang w:bidi="ne-NP"/>
        </w:rPr>
        <w:drawing>
          <wp:inline distT="0" distB="0" distL="0" distR="0">
            <wp:extent cx="1899000" cy="747000"/>
            <wp:effectExtent l="19050" t="0" r="600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cstate="print"/>
                    <a:srcRect/>
                    <a:stretch>
                      <a:fillRect/>
                    </a:stretch>
                  </pic:blipFill>
                  <pic:spPr bwMode="auto">
                    <a:xfrm>
                      <a:off x="0" y="0"/>
                      <a:ext cx="1899000" cy="747000"/>
                    </a:xfrm>
                    <a:prstGeom prst="rect">
                      <a:avLst/>
                    </a:prstGeom>
                    <a:noFill/>
                    <a:ln w="9525">
                      <a:noFill/>
                      <a:miter lim="800000"/>
                      <a:headEnd/>
                      <a:tailEnd/>
                    </a:ln>
                  </pic:spPr>
                </pic:pic>
              </a:graphicData>
            </a:graphic>
          </wp:inline>
        </w:drawing>
      </w:r>
    </w:p>
    <w:p w:rsidR="00843528" w:rsidRDefault="00843528" w:rsidP="00843528">
      <w:r>
        <w:t>Here is some of what is in the STUDY_SUBJECT table that corresponds to the association between the study class and the subject class.</w:t>
      </w:r>
      <w:r>
        <w:br/>
      </w:r>
      <w:r>
        <w:rPr>
          <w:noProof/>
          <w:lang w:bidi="ne-NP"/>
        </w:rPr>
        <w:drawing>
          <wp:inline distT="0" distB="0" distL="0" distR="0">
            <wp:extent cx="1962000" cy="837000"/>
            <wp:effectExtent l="19050" t="0" r="1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cstate="print"/>
                    <a:srcRect/>
                    <a:stretch>
                      <a:fillRect/>
                    </a:stretch>
                  </pic:blipFill>
                  <pic:spPr bwMode="auto">
                    <a:xfrm>
                      <a:off x="0" y="0"/>
                      <a:ext cx="1962000" cy="837000"/>
                    </a:xfrm>
                    <a:prstGeom prst="rect">
                      <a:avLst/>
                    </a:prstGeom>
                    <a:noFill/>
                    <a:ln w="9525">
                      <a:noFill/>
                      <a:miter lim="800000"/>
                      <a:headEnd/>
                      <a:tailEnd/>
                    </a:ln>
                  </pic:spPr>
                </pic:pic>
              </a:graphicData>
            </a:graphic>
          </wp:inline>
        </w:drawing>
      </w:r>
    </w:p>
    <w:p w:rsidR="00843528" w:rsidRDefault="00843528" w:rsidP="00843528">
      <w:r>
        <w:t>The information in the STUDY_SUBJECT table indicate</w:t>
      </w:r>
      <w:r w:rsidR="00982400">
        <w:t>s</w:t>
      </w:r>
      <w:r>
        <w:t xml:space="preserve"> that the subjects Papa Bear, Mama Bear, Baby Bear and Mother Hubbard are subjects in the “Big Study” study.  Mother Hubbard is also a subject in the “Fancy Study” study.</w:t>
      </w:r>
    </w:p>
    <w:p w:rsidR="00843528" w:rsidRDefault="00AC7A6D" w:rsidP="00AC7A6D">
      <w:pPr>
        <w:pStyle w:val="Heading1"/>
      </w:pPr>
      <w:r>
        <w:t>Processing CQL Queries</w:t>
      </w:r>
    </w:p>
    <w:p w:rsidR="00AC7A6D" w:rsidRDefault="00AC7A6D" w:rsidP="00AC7A6D">
      <w:r>
        <w:t xml:space="preserve">In this section we discuss some CQL queries. We will assume that they are all submitted by the user we saw in the preceding example of CSM configuration:  </w:t>
      </w:r>
      <w:r>
        <w:rPr>
          <w:rFonts w:ascii="Courier New" w:hAnsi="Courier New" w:cs="Courier New"/>
          <w:color w:val="000000"/>
          <w:sz w:val="20"/>
          <w:szCs w:val="20"/>
        </w:rPr>
        <w:t>/O=CVRG/OU=LOA1/OU=Dorian/CN=bogus2</w:t>
      </w:r>
    </w:p>
    <w:p w:rsidR="00AC7A6D" w:rsidRDefault="00AC7A6D" w:rsidP="00AC7A6D">
      <w:r>
        <w:t xml:space="preserve">The first CQL query we will consider is </w:t>
      </w:r>
    </w:p>
    <w:p w:rsidR="00AC7A6D" w:rsidRDefault="00AC7A6D" w:rsidP="00AC7A6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&lt;CQLQuery xmlns="http://CQL.caBIG/1/gov.nih.nci.cagrid.CQLQuery"</w:t>
      </w:r>
      <w:r>
        <w:rPr>
          <w:rFonts w:ascii="Courier New" w:hAnsi="Courier New" w:cs="Courier New"/>
          <w:noProof/>
          <w:color w:val="000000"/>
          <w:sz w:val="20"/>
          <w:szCs w:val="20"/>
        </w:rPr>
        <w:br/>
        <w:t xml:space="preserve">          xmlns:xsi="http://www.w3.org/2001/XMLSchema-instance"&gt;</w:t>
      </w:r>
    </w:p>
    <w:p w:rsidR="00AC7A6D" w:rsidRDefault="00AC7A6D" w:rsidP="00AC7A6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&lt;Target name="org.cvrg.domain.Study"&gt;&lt;/Target&gt;</w:t>
      </w:r>
    </w:p>
    <w:p w:rsidR="00AC7A6D" w:rsidRDefault="00AC7A6D" w:rsidP="00AC7A6D">
      <w:pPr>
        <w:rPr>
          <w:noProof/>
        </w:rPr>
      </w:pPr>
      <w:r>
        <w:rPr>
          <w:rFonts w:ascii="Courier New" w:hAnsi="Courier New" w:cs="Courier New"/>
          <w:noProof/>
          <w:color w:val="000000"/>
          <w:sz w:val="20"/>
          <w:szCs w:val="20"/>
        </w:rPr>
        <w:t xml:space="preserve">  &lt;QueryModifier countOnly="true"&gt;&lt;/QueryModifier&gt;</w:t>
      </w:r>
      <w:r>
        <w:rPr>
          <w:rFonts w:ascii="Courier New" w:hAnsi="Courier New" w:cs="Courier New"/>
          <w:noProof/>
          <w:color w:val="000000"/>
          <w:sz w:val="20"/>
          <w:szCs w:val="20"/>
        </w:rPr>
        <w:br/>
        <w:t>&lt;/CQLQuery&gt;</w:t>
      </w:r>
    </w:p>
    <w:p w:rsidR="00AC7A6D" w:rsidRDefault="00AC7A6D" w:rsidP="00AC7A6D">
      <w:r>
        <w:t>This query asks how many studies there are in the OpenClinica database.  Even though we know that there are at least three studies in the database, the expected answer is one, because there is only one study that the user submitting the query is allowed to see.</w:t>
      </w:r>
    </w:p>
    <w:p w:rsidR="00AC7A6D" w:rsidRDefault="00AC7A6D" w:rsidP="00AC7A6D">
      <w:r>
        <w:t>Here is the SQL that CQL_CSM generates for this CQL query:</w:t>
      </w:r>
    </w:p>
    <w:p w:rsidR="00AC7A6D" w:rsidRDefault="00AC7A6D" w:rsidP="00AC7A6D">
      <w:pPr>
        <w:keepLines/>
        <w:widowControl w:val="0"/>
        <w:rPr>
          <w:rFonts w:ascii="Courier New" w:hAnsi="Courier New" w:cs="Courier New"/>
          <w:noProof/>
          <w:sz w:val="16"/>
          <w:szCs w:val="16"/>
        </w:rPr>
      </w:pPr>
      <w:r w:rsidRPr="00924F8B">
        <w:rPr>
          <w:rFonts w:ascii="Courier New" w:hAnsi="Courier New" w:cs="Courier New"/>
          <w:noProof/>
          <w:sz w:val="16"/>
          <w:szCs w:val="16"/>
        </w:rPr>
        <w:lastRenderedPageBreak/>
        <w:t xml:space="preserve">select count(distinct this_.study_id) as y0_ </w:t>
      </w:r>
      <w:r>
        <w:rPr>
          <w:rFonts w:ascii="Courier New" w:hAnsi="Courier New" w:cs="Courier New"/>
          <w:noProof/>
          <w:sz w:val="16"/>
          <w:szCs w:val="16"/>
        </w:rPr>
        <w:br/>
      </w:r>
      <w:r w:rsidRPr="00924F8B">
        <w:rPr>
          <w:rFonts w:ascii="Courier New" w:hAnsi="Courier New" w:cs="Courier New"/>
          <w:noProof/>
          <w:sz w:val="16"/>
          <w:szCs w:val="16"/>
        </w:rPr>
        <w:t xml:space="preserve">from study this_ </w:t>
      </w:r>
      <w:r>
        <w:rPr>
          <w:rFonts w:ascii="Courier New" w:hAnsi="Courier New" w:cs="Courier New"/>
          <w:noProof/>
          <w:sz w:val="16"/>
          <w:szCs w:val="16"/>
        </w:rPr>
        <w:br/>
      </w:r>
      <w:r w:rsidRPr="00924F8B">
        <w:rPr>
          <w:rFonts w:ascii="Courier New" w:hAnsi="Courier New" w:cs="Courier New"/>
          <w:noProof/>
          <w:sz w:val="16"/>
          <w:szCs w:val="16"/>
        </w:rPr>
        <w:t>where ((this_.study_id</w:t>
      </w:r>
      <w:r>
        <w:rPr>
          <w:rFonts w:ascii="Courier New" w:hAnsi="Courier New" w:cs="Courier New"/>
          <w:noProof/>
          <w:sz w:val="16"/>
          <w:szCs w:val="16"/>
        </w:rPr>
        <w:br/>
        <w:t xml:space="preserve">       </w:t>
      </w:r>
      <w:r w:rsidRPr="00924F8B">
        <w:rPr>
          <w:rFonts w:ascii="Courier New" w:hAnsi="Courier New" w:cs="Courier New"/>
          <w:noProof/>
          <w:sz w:val="16"/>
          <w:szCs w:val="16"/>
        </w:rPr>
        <w:t xml:space="preserve"> in</w:t>
      </w:r>
      <w:r>
        <w:rPr>
          <w:rFonts w:ascii="Courier New" w:hAnsi="Courier New" w:cs="Courier New"/>
          <w:noProof/>
          <w:sz w:val="16"/>
          <w:szCs w:val="16"/>
        </w:rPr>
        <w:t xml:space="preserve"> (select F1.study_id</w:t>
      </w:r>
      <w:r>
        <w:rPr>
          <w:rFonts w:ascii="Courier New" w:hAnsi="Courier New" w:cs="Courier New"/>
          <w:noProof/>
          <w:sz w:val="16"/>
          <w:szCs w:val="16"/>
        </w:rPr>
        <w:br/>
        <w:t xml:space="preserve">            </w:t>
      </w:r>
      <w:r w:rsidRPr="00924F8B">
        <w:rPr>
          <w:rFonts w:ascii="Courier New" w:hAnsi="Courier New" w:cs="Courier New"/>
          <w:noProof/>
          <w:sz w:val="16"/>
          <w:szCs w:val="16"/>
        </w:rPr>
        <w:t xml:space="preserve">from study F1 </w:t>
      </w:r>
      <w:r>
        <w:rPr>
          <w:rFonts w:ascii="Courier New" w:hAnsi="Courier New" w:cs="Courier New"/>
          <w:noProof/>
          <w:sz w:val="16"/>
          <w:szCs w:val="16"/>
        </w:rPr>
        <w:br/>
        <w:t xml:space="preserve">            where F1.study_id </w:t>
      </w:r>
      <w:r>
        <w:rPr>
          <w:rFonts w:ascii="Courier New" w:hAnsi="Courier New" w:cs="Courier New"/>
          <w:noProof/>
          <w:sz w:val="16"/>
          <w:szCs w:val="16"/>
        </w:rPr>
        <w:br/>
        <w:t xml:space="preserve">                  in (</w:t>
      </w:r>
      <w:r w:rsidRPr="00924F8B">
        <w:rPr>
          <w:rFonts w:ascii="Courier New" w:hAnsi="Courier New" w:cs="Courier New"/>
          <w:noProof/>
          <w:sz w:val="16"/>
          <w:szCs w:val="16"/>
        </w:rPr>
        <w:t>select pe.attribute_value</w:t>
      </w:r>
      <w:r>
        <w:rPr>
          <w:rFonts w:ascii="Courier New" w:hAnsi="Courier New" w:cs="Courier New"/>
          <w:noProof/>
          <w:sz w:val="16"/>
          <w:szCs w:val="16"/>
        </w:rPr>
        <w:br/>
        <w:t xml:space="preserve">                     </w:t>
      </w:r>
      <w:r w:rsidRPr="00924F8B">
        <w:rPr>
          <w:rFonts w:ascii="Courier New" w:hAnsi="Courier New" w:cs="Courier New"/>
          <w:noProof/>
          <w:sz w:val="16"/>
          <w:szCs w:val="16"/>
        </w:rPr>
        <w:t xml:space="preserve"> from csm_protection_group pg, csm_protection_element pe, csm_pg_pe pgpe,</w:t>
      </w:r>
      <w:r>
        <w:rPr>
          <w:rFonts w:ascii="Courier New" w:hAnsi="Courier New" w:cs="Courier New"/>
          <w:noProof/>
          <w:sz w:val="16"/>
          <w:szCs w:val="16"/>
        </w:rPr>
        <w:br/>
        <w:t xml:space="preserve">                          </w:t>
      </w:r>
      <w:r w:rsidRPr="00924F8B">
        <w:rPr>
          <w:rFonts w:ascii="Courier New" w:hAnsi="Courier New" w:cs="Courier New"/>
          <w:noProof/>
          <w:sz w:val="16"/>
          <w:szCs w:val="16"/>
        </w:rPr>
        <w:t xml:space="preserve"> csm_user_group_role_pg ugrpg, csm_user u, csm_role_privilege rp,</w:t>
      </w:r>
      <w:r>
        <w:rPr>
          <w:rFonts w:ascii="Courier New" w:hAnsi="Courier New" w:cs="Courier New"/>
          <w:noProof/>
          <w:sz w:val="16"/>
          <w:szCs w:val="16"/>
        </w:rPr>
        <w:br/>
        <w:t xml:space="preserve">                          </w:t>
      </w:r>
      <w:r w:rsidRPr="00924F8B">
        <w:rPr>
          <w:rFonts w:ascii="Courier New" w:hAnsi="Courier New" w:cs="Courier New"/>
          <w:noProof/>
          <w:sz w:val="16"/>
          <w:szCs w:val="16"/>
        </w:rPr>
        <w:t xml:space="preserve"> csm_role r,</w:t>
      </w:r>
      <w:r>
        <w:rPr>
          <w:rFonts w:ascii="Courier New" w:hAnsi="Courier New" w:cs="Courier New"/>
          <w:noProof/>
          <w:sz w:val="16"/>
          <w:szCs w:val="16"/>
        </w:rPr>
        <w:t xml:space="preserve"> </w:t>
      </w:r>
      <w:r w:rsidRPr="00924F8B">
        <w:rPr>
          <w:rFonts w:ascii="Courier New" w:hAnsi="Courier New" w:cs="Courier New"/>
          <w:noProof/>
          <w:sz w:val="16"/>
          <w:szCs w:val="16"/>
        </w:rPr>
        <w:t>csm_privilege p</w:t>
      </w:r>
      <w:r>
        <w:rPr>
          <w:rFonts w:ascii="Courier New" w:hAnsi="Courier New" w:cs="Courier New"/>
          <w:noProof/>
          <w:sz w:val="16"/>
          <w:szCs w:val="16"/>
        </w:rPr>
        <w:br/>
        <w:t xml:space="preserve">                    </w:t>
      </w:r>
      <w:r w:rsidRPr="00924F8B">
        <w:rPr>
          <w:rFonts w:ascii="Courier New" w:hAnsi="Courier New" w:cs="Courier New"/>
          <w:noProof/>
          <w:sz w:val="16"/>
          <w:szCs w:val="16"/>
        </w:rPr>
        <w:t xml:space="preserve"> </w:t>
      </w:r>
      <w:r>
        <w:rPr>
          <w:rFonts w:ascii="Courier New" w:hAnsi="Courier New" w:cs="Courier New"/>
          <w:noProof/>
          <w:sz w:val="16"/>
          <w:szCs w:val="16"/>
        </w:rPr>
        <w:t xml:space="preserve"> </w:t>
      </w:r>
      <w:r w:rsidRPr="00924F8B">
        <w:rPr>
          <w:rFonts w:ascii="Courier New" w:hAnsi="Courier New" w:cs="Courier New"/>
          <w:noProof/>
          <w:sz w:val="16"/>
          <w:szCs w:val="16"/>
        </w:rPr>
        <w:t>where ugrpg.role_id = r.role_id</w:t>
      </w:r>
      <w:r>
        <w:rPr>
          <w:rFonts w:ascii="Courier New" w:hAnsi="Courier New" w:cs="Courier New"/>
          <w:noProof/>
          <w:sz w:val="16"/>
          <w:szCs w:val="16"/>
        </w:rPr>
        <w:br/>
        <w:t xml:space="preserve">                       </w:t>
      </w:r>
      <w:r w:rsidRPr="00924F8B">
        <w:rPr>
          <w:rFonts w:ascii="Courier New" w:hAnsi="Courier New" w:cs="Courier New"/>
          <w:noProof/>
          <w:sz w:val="16"/>
          <w:szCs w:val="16"/>
        </w:rPr>
        <w:t xml:space="preserve"> and ugrpg.user_id = u.user_id</w:t>
      </w:r>
      <w:r>
        <w:rPr>
          <w:rFonts w:ascii="Courier New" w:hAnsi="Courier New" w:cs="Courier New"/>
          <w:noProof/>
          <w:sz w:val="16"/>
          <w:szCs w:val="16"/>
        </w:rPr>
        <w:br/>
        <w:t xml:space="preserve">                       </w:t>
      </w:r>
      <w:r w:rsidRPr="00924F8B">
        <w:rPr>
          <w:rFonts w:ascii="Courier New" w:hAnsi="Courier New" w:cs="Courier New"/>
          <w:noProof/>
          <w:sz w:val="16"/>
          <w:szCs w:val="16"/>
        </w:rPr>
        <w:t xml:space="preserve"> and ugrpg.protection_group_id</w:t>
      </w:r>
      <w:r>
        <w:rPr>
          <w:rFonts w:ascii="Courier New" w:hAnsi="Courier New" w:cs="Courier New"/>
          <w:noProof/>
          <w:sz w:val="16"/>
          <w:szCs w:val="16"/>
        </w:rPr>
        <w:br/>
        <w:t xml:space="preserve">                           </w:t>
      </w:r>
      <w:r w:rsidRPr="00924F8B">
        <w:rPr>
          <w:rFonts w:ascii="Courier New" w:hAnsi="Courier New" w:cs="Courier New"/>
          <w:noProof/>
          <w:sz w:val="16"/>
          <w:szCs w:val="16"/>
        </w:rPr>
        <w:t xml:space="preserve"> = ANY (select pg1.protection_group_id</w:t>
      </w:r>
      <w:r>
        <w:rPr>
          <w:rFonts w:ascii="Courier New" w:hAnsi="Courier New" w:cs="Courier New"/>
          <w:noProof/>
          <w:sz w:val="16"/>
          <w:szCs w:val="16"/>
        </w:rPr>
        <w:br/>
        <w:t xml:space="preserve">                                  </w:t>
      </w:r>
      <w:r w:rsidRPr="00924F8B">
        <w:rPr>
          <w:rFonts w:ascii="Courier New" w:hAnsi="Courier New" w:cs="Courier New"/>
          <w:noProof/>
          <w:sz w:val="16"/>
          <w:szCs w:val="16"/>
        </w:rPr>
        <w:t xml:space="preserve"> from csm_protection_group pg1</w:t>
      </w:r>
      <w:r>
        <w:rPr>
          <w:rFonts w:ascii="Courier New" w:hAnsi="Courier New" w:cs="Courier New"/>
          <w:noProof/>
          <w:sz w:val="16"/>
          <w:szCs w:val="16"/>
        </w:rPr>
        <w:br/>
        <w:t xml:space="preserve">                                  </w:t>
      </w:r>
      <w:r w:rsidRPr="00924F8B">
        <w:rPr>
          <w:rFonts w:ascii="Courier New" w:hAnsi="Courier New" w:cs="Courier New"/>
          <w:noProof/>
          <w:sz w:val="16"/>
          <w:szCs w:val="16"/>
        </w:rPr>
        <w:t xml:space="preserve"> where pg1.protection_group_id = pg.protection_group_id</w:t>
      </w:r>
      <w:r>
        <w:rPr>
          <w:rFonts w:ascii="Courier New" w:hAnsi="Courier New" w:cs="Courier New"/>
          <w:noProof/>
          <w:sz w:val="16"/>
          <w:szCs w:val="16"/>
        </w:rPr>
        <w:br/>
        <w:t xml:space="preserve">                                     </w:t>
      </w:r>
      <w:r w:rsidRPr="00924F8B">
        <w:rPr>
          <w:rFonts w:ascii="Courier New" w:hAnsi="Courier New" w:cs="Courier New"/>
          <w:noProof/>
          <w:sz w:val="16"/>
          <w:szCs w:val="16"/>
        </w:rPr>
        <w:t xml:space="preserve"> or pg1.protection_group_id</w:t>
      </w:r>
      <w:r>
        <w:rPr>
          <w:rFonts w:ascii="Courier New" w:hAnsi="Courier New" w:cs="Courier New"/>
          <w:noProof/>
          <w:sz w:val="16"/>
          <w:szCs w:val="16"/>
        </w:rPr>
        <w:br/>
        <w:t xml:space="preserve">                                        </w:t>
      </w:r>
      <w:r w:rsidRPr="00924F8B">
        <w:rPr>
          <w:rFonts w:ascii="Courier New" w:hAnsi="Courier New" w:cs="Courier New"/>
          <w:noProof/>
          <w:sz w:val="16"/>
          <w:szCs w:val="16"/>
        </w:rPr>
        <w:t xml:space="preserve"> = (select pg2.parent_protection_group_id</w:t>
      </w:r>
      <w:r>
        <w:rPr>
          <w:rFonts w:ascii="Courier New" w:hAnsi="Courier New" w:cs="Courier New"/>
          <w:noProof/>
          <w:sz w:val="16"/>
          <w:szCs w:val="16"/>
        </w:rPr>
        <w:br/>
        <w:t xml:space="preserve">                                           </w:t>
      </w:r>
      <w:r w:rsidRPr="00924F8B">
        <w:rPr>
          <w:rFonts w:ascii="Courier New" w:hAnsi="Courier New" w:cs="Courier New"/>
          <w:noProof/>
          <w:sz w:val="16"/>
          <w:szCs w:val="16"/>
        </w:rPr>
        <w:t xml:space="preserve"> from csm_protection_group pg2</w:t>
      </w:r>
      <w:r>
        <w:rPr>
          <w:rFonts w:ascii="Courier New" w:hAnsi="Courier New" w:cs="Courier New"/>
          <w:noProof/>
          <w:sz w:val="16"/>
          <w:szCs w:val="16"/>
        </w:rPr>
        <w:br/>
        <w:t xml:space="preserve">                                           </w:t>
      </w:r>
      <w:r w:rsidRPr="00924F8B">
        <w:rPr>
          <w:rFonts w:ascii="Courier New" w:hAnsi="Courier New" w:cs="Courier New"/>
          <w:noProof/>
          <w:sz w:val="16"/>
          <w:szCs w:val="16"/>
        </w:rPr>
        <w:t xml:space="preserve"> where pg2.protection_group_id</w:t>
      </w:r>
      <w:r>
        <w:rPr>
          <w:rFonts w:ascii="Courier New" w:hAnsi="Courier New" w:cs="Courier New"/>
          <w:noProof/>
          <w:sz w:val="16"/>
          <w:szCs w:val="16"/>
        </w:rPr>
        <w:br/>
        <w:t xml:space="preserve">                                                 </w:t>
      </w:r>
      <w:r w:rsidRPr="00924F8B">
        <w:rPr>
          <w:rFonts w:ascii="Courier New" w:hAnsi="Courier New" w:cs="Courier New"/>
          <w:noProof/>
          <w:sz w:val="16"/>
          <w:szCs w:val="16"/>
        </w:rPr>
        <w:t xml:space="preserve"> = pg.protection_group_id))</w:t>
      </w:r>
      <w:r>
        <w:rPr>
          <w:rFonts w:ascii="Courier New" w:hAnsi="Courier New" w:cs="Courier New"/>
          <w:noProof/>
          <w:sz w:val="16"/>
          <w:szCs w:val="16"/>
        </w:rPr>
        <w:br/>
        <w:t xml:space="preserve">                 </w:t>
      </w:r>
      <w:r w:rsidRPr="00924F8B">
        <w:rPr>
          <w:rFonts w:ascii="Courier New" w:hAnsi="Courier New" w:cs="Courier New"/>
          <w:noProof/>
          <w:sz w:val="16"/>
          <w:szCs w:val="16"/>
        </w:rPr>
        <w:t xml:space="preserve"> </w:t>
      </w:r>
      <w:r>
        <w:rPr>
          <w:rFonts w:ascii="Courier New" w:hAnsi="Courier New" w:cs="Courier New"/>
          <w:noProof/>
          <w:sz w:val="16"/>
          <w:szCs w:val="16"/>
        </w:rPr>
        <w:t xml:space="preserve">      </w:t>
      </w:r>
      <w:r w:rsidRPr="00924F8B">
        <w:rPr>
          <w:rFonts w:ascii="Courier New" w:hAnsi="Courier New" w:cs="Courier New"/>
          <w:noProof/>
          <w:sz w:val="16"/>
          <w:szCs w:val="16"/>
        </w:rPr>
        <w:t>and pg.protection_grou</w:t>
      </w:r>
      <w:r>
        <w:rPr>
          <w:rFonts w:ascii="Courier New" w:hAnsi="Courier New" w:cs="Courier New"/>
          <w:noProof/>
          <w:sz w:val="16"/>
          <w:szCs w:val="16"/>
        </w:rPr>
        <w:t>p_id = pgpe.protection_group_id</w:t>
      </w:r>
      <w:r>
        <w:rPr>
          <w:rFonts w:ascii="Courier New" w:hAnsi="Courier New" w:cs="Courier New"/>
          <w:noProof/>
          <w:sz w:val="16"/>
          <w:szCs w:val="16"/>
        </w:rPr>
        <w:br/>
        <w:t xml:space="preserve">                        </w:t>
      </w:r>
      <w:r w:rsidRPr="00924F8B">
        <w:rPr>
          <w:rFonts w:ascii="Courier New" w:hAnsi="Courier New" w:cs="Courier New"/>
          <w:noProof/>
          <w:sz w:val="16"/>
          <w:szCs w:val="16"/>
        </w:rPr>
        <w:t>and pgpe.protection_element_id = pe.protection_element_id</w:t>
      </w:r>
      <w:r>
        <w:rPr>
          <w:rFonts w:ascii="Courier New" w:hAnsi="Courier New" w:cs="Courier New"/>
          <w:noProof/>
          <w:sz w:val="16"/>
          <w:szCs w:val="16"/>
        </w:rPr>
        <w:br/>
        <w:t xml:space="preserve">                       </w:t>
      </w:r>
      <w:r w:rsidRPr="00924F8B">
        <w:rPr>
          <w:rFonts w:ascii="Courier New" w:hAnsi="Courier New" w:cs="Courier New"/>
          <w:noProof/>
          <w:sz w:val="16"/>
          <w:szCs w:val="16"/>
        </w:rPr>
        <w:t xml:space="preserve"> and r.role_id = rp.role_id</w:t>
      </w:r>
      <w:r>
        <w:rPr>
          <w:rFonts w:ascii="Courier New" w:hAnsi="Courier New" w:cs="Courier New"/>
          <w:noProof/>
          <w:sz w:val="16"/>
          <w:szCs w:val="16"/>
        </w:rPr>
        <w:br/>
        <w:t xml:space="preserve">                       </w:t>
      </w:r>
      <w:r w:rsidRPr="00924F8B">
        <w:rPr>
          <w:rFonts w:ascii="Courier New" w:hAnsi="Courier New" w:cs="Courier New"/>
          <w:noProof/>
          <w:sz w:val="16"/>
          <w:szCs w:val="16"/>
        </w:rPr>
        <w:t xml:space="preserve"> and rp.privilege_id = p.privilege_id</w:t>
      </w:r>
      <w:r>
        <w:rPr>
          <w:rFonts w:ascii="Courier New" w:hAnsi="Courier New" w:cs="Courier New"/>
          <w:noProof/>
          <w:sz w:val="16"/>
          <w:szCs w:val="16"/>
        </w:rPr>
        <w:br/>
        <w:t xml:space="preserve">                       </w:t>
      </w:r>
      <w:r w:rsidRPr="00924F8B">
        <w:rPr>
          <w:rFonts w:ascii="Courier New" w:hAnsi="Courier New" w:cs="Courier New"/>
          <w:noProof/>
          <w:sz w:val="16"/>
          <w:szCs w:val="16"/>
        </w:rPr>
        <w:t xml:space="preserve"> and pe.object_id= 'org.cvrg.domain.Study'</w:t>
      </w:r>
      <w:r>
        <w:rPr>
          <w:rFonts w:ascii="Courier New" w:hAnsi="Courier New" w:cs="Courier New"/>
          <w:noProof/>
          <w:sz w:val="16"/>
          <w:szCs w:val="16"/>
        </w:rPr>
        <w:br/>
        <w:t xml:space="preserve">                       </w:t>
      </w:r>
      <w:r w:rsidRPr="00924F8B">
        <w:rPr>
          <w:rFonts w:ascii="Courier New" w:hAnsi="Courier New" w:cs="Courier New"/>
          <w:noProof/>
          <w:sz w:val="16"/>
          <w:szCs w:val="16"/>
        </w:rPr>
        <w:t xml:space="preserve"> and pe.attribute='id'</w:t>
      </w:r>
      <w:r>
        <w:rPr>
          <w:rFonts w:ascii="Courier New" w:hAnsi="Courier New" w:cs="Courier New"/>
          <w:noProof/>
          <w:sz w:val="16"/>
          <w:szCs w:val="16"/>
        </w:rPr>
        <w:br/>
        <w:t xml:space="preserve">                       </w:t>
      </w:r>
      <w:r w:rsidRPr="00924F8B">
        <w:rPr>
          <w:rFonts w:ascii="Courier New" w:hAnsi="Courier New" w:cs="Courier New"/>
          <w:noProof/>
          <w:sz w:val="16"/>
          <w:szCs w:val="16"/>
        </w:rPr>
        <w:t xml:space="preserve"> and p.privilege_name='READ'</w:t>
      </w:r>
      <w:r>
        <w:rPr>
          <w:rFonts w:ascii="Courier New" w:hAnsi="Courier New" w:cs="Courier New"/>
          <w:noProof/>
          <w:sz w:val="16"/>
          <w:szCs w:val="16"/>
        </w:rPr>
        <w:br/>
        <w:t xml:space="preserve">                    </w:t>
      </w:r>
      <w:r w:rsidRPr="00924F8B">
        <w:rPr>
          <w:rFonts w:ascii="Courier New" w:hAnsi="Courier New" w:cs="Courier New"/>
          <w:noProof/>
          <w:sz w:val="16"/>
          <w:szCs w:val="16"/>
        </w:rPr>
        <w:t xml:space="preserve"> </w:t>
      </w:r>
      <w:r>
        <w:rPr>
          <w:rFonts w:ascii="Courier New" w:hAnsi="Courier New" w:cs="Courier New"/>
          <w:noProof/>
          <w:sz w:val="16"/>
          <w:szCs w:val="16"/>
        </w:rPr>
        <w:t xml:space="preserve">   </w:t>
      </w:r>
      <w:r w:rsidRPr="00924F8B">
        <w:rPr>
          <w:rFonts w:ascii="Courier New" w:hAnsi="Courier New" w:cs="Courier New"/>
          <w:noProof/>
          <w:sz w:val="16"/>
          <w:szCs w:val="16"/>
        </w:rPr>
        <w:t>and u.login_name='/O=CVRG/OU=LOA1/OU=Dorian/CN=bogus2'</w:t>
      </w:r>
      <w:r>
        <w:rPr>
          <w:rFonts w:ascii="Courier New" w:hAnsi="Courier New" w:cs="Courier New"/>
          <w:noProof/>
          <w:sz w:val="16"/>
          <w:szCs w:val="16"/>
        </w:rPr>
        <w:br/>
        <w:t xml:space="preserve">                       </w:t>
      </w:r>
      <w:r w:rsidRPr="00924F8B">
        <w:rPr>
          <w:rFonts w:ascii="Courier New" w:hAnsi="Courier New" w:cs="Courier New"/>
          <w:noProof/>
          <w:sz w:val="16"/>
          <w:szCs w:val="16"/>
        </w:rPr>
        <w:t xml:space="preserve"> and pe.application_id=2))</w:t>
      </w:r>
      <w:r>
        <w:rPr>
          <w:rFonts w:ascii="Courier New" w:hAnsi="Courier New" w:cs="Courier New"/>
          <w:noProof/>
          <w:sz w:val="16"/>
          <w:szCs w:val="16"/>
        </w:rPr>
        <w:br/>
        <w:t xml:space="preserve">    </w:t>
      </w:r>
      <w:r w:rsidRPr="00924F8B">
        <w:rPr>
          <w:rFonts w:ascii="Courier New" w:hAnsi="Courier New" w:cs="Courier New"/>
          <w:noProof/>
          <w:sz w:val="16"/>
          <w:szCs w:val="16"/>
        </w:rPr>
        <w:t xml:space="preserve"> or this_.study_id</w:t>
      </w:r>
      <w:r>
        <w:rPr>
          <w:rFonts w:ascii="Courier New" w:hAnsi="Courier New" w:cs="Courier New"/>
          <w:noProof/>
          <w:sz w:val="16"/>
          <w:szCs w:val="16"/>
        </w:rPr>
        <w:br/>
        <w:t xml:space="preserve">       </w:t>
      </w:r>
      <w:r w:rsidRPr="00924F8B">
        <w:rPr>
          <w:rFonts w:ascii="Courier New" w:hAnsi="Courier New" w:cs="Courier New"/>
          <w:noProof/>
          <w:sz w:val="16"/>
          <w:szCs w:val="16"/>
        </w:rPr>
        <w:t xml:space="preserve"> in</w:t>
      </w:r>
      <w:r>
        <w:rPr>
          <w:rFonts w:ascii="Courier New" w:hAnsi="Courier New" w:cs="Courier New"/>
          <w:noProof/>
          <w:sz w:val="16"/>
          <w:szCs w:val="16"/>
        </w:rPr>
        <w:t xml:space="preserve"> </w:t>
      </w:r>
      <w:r w:rsidRPr="00924F8B">
        <w:rPr>
          <w:rFonts w:ascii="Courier New" w:hAnsi="Courier New" w:cs="Courier New"/>
          <w:noProof/>
          <w:sz w:val="16"/>
          <w:szCs w:val="16"/>
        </w:rPr>
        <w:t>(select F2.study_id</w:t>
      </w:r>
      <w:r>
        <w:rPr>
          <w:rFonts w:ascii="Courier New" w:hAnsi="Courier New" w:cs="Courier New"/>
          <w:noProof/>
          <w:sz w:val="16"/>
          <w:szCs w:val="16"/>
        </w:rPr>
        <w:br/>
        <w:t xml:space="preserve">         </w:t>
      </w:r>
      <w:r w:rsidRPr="00924F8B">
        <w:rPr>
          <w:rFonts w:ascii="Courier New" w:hAnsi="Courier New" w:cs="Courier New"/>
          <w:noProof/>
          <w:sz w:val="16"/>
          <w:szCs w:val="16"/>
        </w:rPr>
        <w:t xml:space="preserve">   from study F2</w:t>
      </w:r>
      <w:r>
        <w:rPr>
          <w:rFonts w:ascii="Courier New" w:hAnsi="Courier New" w:cs="Courier New"/>
          <w:noProof/>
          <w:sz w:val="16"/>
          <w:szCs w:val="16"/>
        </w:rPr>
        <w:br/>
        <w:t xml:space="preserve">           </w:t>
      </w:r>
      <w:r w:rsidRPr="00924F8B">
        <w:rPr>
          <w:rFonts w:ascii="Courier New" w:hAnsi="Courier New" w:cs="Courier New"/>
          <w:noProof/>
          <w:sz w:val="16"/>
          <w:szCs w:val="16"/>
        </w:rPr>
        <w:t xml:space="preserve"> where F2.study_id</w:t>
      </w:r>
      <w:r>
        <w:rPr>
          <w:rFonts w:ascii="Courier New" w:hAnsi="Courier New" w:cs="Courier New"/>
          <w:noProof/>
          <w:sz w:val="16"/>
          <w:szCs w:val="16"/>
        </w:rPr>
        <w:br/>
        <w:t xml:space="preserve">                 </w:t>
      </w:r>
      <w:r w:rsidRPr="00924F8B">
        <w:rPr>
          <w:rFonts w:ascii="Courier New" w:hAnsi="Courier New" w:cs="Courier New"/>
          <w:noProof/>
          <w:sz w:val="16"/>
          <w:szCs w:val="16"/>
        </w:rPr>
        <w:t xml:space="preserve"> in</w:t>
      </w:r>
      <w:r>
        <w:rPr>
          <w:rFonts w:ascii="Courier New" w:hAnsi="Courier New" w:cs="Courier New"/>
          <w:noProof/>
          <w:sz w:val="16"/>
          <w:szCs w:val="16"/>
        </w:rPr>
        <w:t xml:space="preserve"> </w:t>
      </w:r>
      <w:r w:rsidRPr="00924F8B">
        <w:rPr>
          <w:rFonts w:ascii="Courier New" w:hAnsi="Courier New" w:cs="Courier New"/>
          <w:noProof/>
          <w:sz w:val="16"/>
          <w:szCs w:val="16"/>
        </w:rPr>
        <w:t>(SELECT Distinct pe.attribute_value</w:t>
      </w:r>
      <w:r>
        <w:rPr>
          <w:rFonts w:ascii="Courier New" w:hAnsi="Courier New" w:cs="Courier New"/>
          <w:noProof/>
          <w:sz w:val="16"/>
          <w:szCs w:val="16"/>
        </w:rPr>
        <w:br/>
        <w:t xml:space="preserve">                     </w:t>
      </w:r>
      <w:r w:rsidRPr="00924F8B">
        <w:rPr>
          <w:rFonts w:ascii="Courier New" w:hAnsi="Courier New" w:cs="Courier New"/>
          <w:noProof/>
          <w:sz w:val="16"/>
          <w:szCs w:val="16"/>
        </w:rPr>
        <w:t xml:space="preserve"> FROM CSM_PROTECTION_GROUP pg,</w:t>
      </w:r>
      <w:r>
        <w:rPr>
          <w:rFonts w:ascii="Courier New" w:hAnsi="Courier New" w:cs="Courier New"/>
          <w:noProof/>
          <w:sz w:val="16"/>
          <w:szCs w:val="16"/>
        </w:rPr>
        <w:t xml:space="preserve"> </w:t>
      </w:r>
      <w:r w:rsidRPr="00924F8B">
        <w:rPr>
          <w:rFonts w:ascii="Courier New" w:hAnsi="Courier New" w:cs="Courier New"/>
          <w:noProof/>
          <w:sz w:val="16"/>
          <w:szCs w:val="16"/>
        </w:rPr>
        <w:t>CSM_PROTECTION_ELEMENT pe,</w:t>
      </w:r>
      <w:r>
        <w:rPr>
          <w:rFonts w:ascii="Courier New" w:hAnsi="Courier New" w:cs="Courier New"/>
          <w:noProof/>
          <w:sz w:val="16"/>
          <w:szCs w:val="16"/>
        </w:rPr>
        <w:t xml:space="preserve"> </w:t>
      </w:r>
      <w:r w:rsidRPr="00924F8B">
        <w:rPr>
          <w:rFonts w:ascii="Courier New" w:hAnsi="Courier New" w:cs="Courier New"/>
          <w:noProof/>
          <w:sz w:val="16"/>
          <w:szCs w:val="16"/>
        </w:rPr>
        <w:t>CSM_PG_PE pgpe,</w:t>
      </w:r>
      <w:r>
        <w:rPr>
          <w:rFonts w:ascii="Courier New" w:hAnsi="Courier New" w:cs="Courier New"/>
          <w:noProof/>
          <w:sz w:val="16"/>
          <w:szCs w:val="16"/>
        </w:rPr>
        <w:br/>
        <w:t xml:space="preserve">                          </w:t>
      </w:r>
      <w:r w:rsidRPr="00924F8B">
        <w:rPr>
          <w:rFonts w:ascii="Courier New" w:hAnsi="Courier New" w:cs="Courier New"/>
          <w:noProof/>
          <w:sz w:val="16"/>
          <w:szCs w:val="16"/>
        </w:rPr>
        <w:t xml:space="preserve"> CSM_USER_GROUP_ROLE_PG ugrpg,</w:t>
      </w:r>
      <w:r>
        <w:rPr>
          <w:rFonts w:ascii="Courier New" w:hAnsi="Courier New" w:cs="Courier New"/>
          <w:noProof/>
          <w:sz w:val="16"/>
          <w:szCs w:val="16"/>
        </w:rPr>
        <w:t xml:space="preserve"> </w:t>
      </w:r>
      <w:r w:rsidRPr="00924F8B">
        <w:rPr>
          <w:rFonts w:ascii="Courier New" w:hAnsi="Courier New" w:cs="Courier New"/>
          <w:noProof/>
          <w:sz w:val="16"/>
          <w:szCs w:val="16"/>
        </w:rPr>
        <w:t>CSM_GROUP g,</w:t>
      </w:r>
      <w:r>
        <w:rPr>
          <w:rFonts w:ascii="Courier New" w:hAnsi="Courier New" w:cs="Courier New"/>
          <w:noProof/>
          <w:sz w:val="16"/>
          <w:szCs w:val="16"/>
        </w:rPr>
        <w:t xml:space="preserve"> </w:t>
      </w:r>
      <w:r w:rsidRPr="00924F8B">
        <w:rPr>
          <w:rFonts w:ascii="Courier New" w:hAnsi="Courier New" w:cs="Courier New"/>
          <w:noProof/>
          <w:sz w:val="16"/>
          <w:szCs w:val="16"/>
        </w:rPr>
        <w:t>CSM_ROLE_PRIVILEG</w:t>
      </w:r>
      <w:r>
        <w:rPr>
          <w:rFonts w:ascii="Courier New" w:hAnsi="Courier New" w:cs="Courier New"/>
          <w:noProof/>
          <w:sz w:val="16"/>
          <w:szCs w:val="16"/>
        </w:rPr>
        <w:t>E rp,</w:t>
      </w:r>
      <w:r>
        <w:rPr>
          <w:rFonts w:ascii="Courier New" w:hAnsi="Courier New" w:cs="Courier New"/>
          <w:noProof/>
          <w:sz w:val="16"/>
          <w:szCs w:val="16"/>
        </w:rPr>
        <w:br/>
        <w:t xml:space="preserve">                           </w:t>
      </w:r>
      <w:r w:rsidRPr="00924F8B">
        <w:rPr>
          <w:rFonts w:ascii="Courier New" w:hAnsi="Courier New" w:cs="Courier New"/>
          <w:noProof/>
          <w:sz w:val="16"/>
          <w:szCs w:val="16"/>
        </w:rPr>
        <w:t>CSM_ROLE r,</w:t>
      </w:r>
      <w:r>
        <w:rPr>
          <w:rFonts w:ascii="Courier New" w:hAnsi="Courier New" w:cs="Courier New"/>
          <w:noProof/>
          <w:sz w:val="16"/>
          <w:szCs w:val="16"/>
        </w:rPr>
        <w:t xml:space="preserve"> </w:t>
      </w:r>
      <w:r w:rsidRPr="00924F8B">
        <w:rPr>
          <w:rFonts w:ascii="Courier New" w:hAnsi="Courier New" w:cs="Courier New"/>
          <w:noProof/>
          <w:sz w:val="16"/>
          <w:szCs w:val="16"/>
        </w:rPr>
        <w:t>CSM_PRIVILEGE p</w:t>
      </w:r>
      <w:r>
        <w:rPr>
          <w:rFonts w:ascii="Courier New" w:hAnsi="Courier New" w:cs="Courier New"/>
          <w:noProof/>
          <w:sz w:val="16"/>
          <w:szCs w:val="16"/>
        </w:rPr>
        <w:br/>
        <w:t xml:space="preserve">                   </w:t>
      </w:r>
      <w:r w:rsidRPr="00924F8B">
        <w:rPr>
          <w:rFonts w:ascii="Courier New" w:hAnsi="Courier New" w:cs="Courier New"/>
          <w:noProof/>
          <w:sz w:val="16"/>
          <w:szCs w:val="16"/>
        </w:rPr>
        <w:t xml:space="preserve"> </w:t>
      </w:r>
      <w:r>
        <w:rPr>
          <w:rFonts w:ascii="Courier New" w:hAnsi="Courier New" w:cs="Courier New"/>
          <w:noProof/>
          <w:sz w:val="16"/>
          <w:szCs w:val="16"/>
        </w:rPr>
        <w:t xml:space="preserve">  </w:t>
      </w:r>
      <w:r w:rsidRPr="00924F8B">
        <w:rPr>
          <w:rFonts w:ascii="Courier New" w:hAnsi="Courier New" w:cs="Courier New"/>
          <w:noProof/>
          <w:sz w:val="16"/>
          <w:szCs w:val="16"/>
        </w:rPr>
        <w:t>WHERE ugrpg.role_id = r.role_id</w:t>
      </w:r>
      <w:r>
        <w:rPr>
          <w:rFonts w:ascii="Courier New" w:hAnsi="Courier New" w:cs="Courier New"/>
          <w:noProof/>
          <w:sz w:val="16"/>
          <w:szCs w:val="16"/>
        </w:rPr>
        <w:br/>
        <w:t xml:space="preserve">                       </w:t>
      </w:r>
      <w:r w:rsidRPr="00924F8B">
        <w:rPr>
          <w:rFonts w:ascii="Courier New" w:hAnsi="Courier New" w:cs="Courier New"/>
          <w:noProof/>
          <w:sz w:val="16"/>
          <w:szCs w:val="16"/>
        </w:rPr>
        <w:t xml:space="preserve"> AND ugrpg.group_id = g.group_id</w:t>
      </w:r>
      <w:r>
        <w:rPr>
          <w:rFonts w:ascii="Courier New" w:hAnsi="Courier New" w:cs="Courier New"/>
          <w:noProof/>
          <w:sz w:val="16"/>
          <w:szCs w:val="16"/>
        </w:rPr>
        <w:br/>
        <w:t xml:space="preserve">                       </w:t>
      </w:r>
      <w:r w:rsidRPr="00924F8B">
        <w:rPr>
          <w:rFonts w:ascii="Courier New" w:hAnsi="Courier New" w:cs="Courier New"/>
          <w:noProof/>
          <w:sz w:val="16"/>
          <w:szCs w:val="16"/>
        </w:rPr>
        <w:t xml:space="preserve"> AND ugrpg.protection_group_id</w:t>
      </w:r>
      <w:r>
        <w:rPr>
          <w:rFonts w:ascii="Courier New" w:hAnsi="Courier New" w:cs="Courier New"/>
          <w:noProof/>
          <w:sz w:val="16"/>
          <w:szCs w:val="16"/>
        </w:rPr>
        <w:br/>
        <w:t xml:space="preserve">                            = ANY (</w:t>
      </w:r>
      <w:r w:rsidRPr="00924F8B">
        <w:rPr>
          <w:rFonts w:ascii="Courier New" w:hAnsi="Courier New" w:cs="Courier New"/>
          <w:noProof/>
          <w:sz w:val="16"/>
          <w:szCs w:val="16"/>
        </w:rPr>
        <w:t>select pg1.protection_group_id</w:t>
      </w:r>
      <w:r>
        <w:rPr>
          <w:rFonts w:ascii="Courier New" w:hAnsi="Courier New" w:cs="Courier New"/>
          <w:noProof/>
          <w:sz w:val="16"/>
          <w:szCs w:val="16"/>
        </w:rPr>
        <w:br/>
        <w:t xml:space="preserve">                                  </w:t>
      </w:r>
      <w:r w:rsidRPr="00924F8B">
        <w:rPr>
          <w:rFonts w:ascii="Courier New" w:hAnsi="Courier New" w:cs="Courier New"/>
          <w:noProof/>
          <w:sz w:val="16"/>
          <w:szCs w:val="16"/>
        </w:rPr>
        <w:t xml:space="preserve"> from csm_protection_group pg1</w:t>
      </w:r>
      <w:r>
        <w:rPr>
          <w:rFonts w:ascii="Courier New" w:hAnsi="Courier New" w:cs="Courier New"/>
          <w:noProof/>
          <w:sz w:val="16"/>
          <w:szCs w:val="16"/>
        </w:rPr>
        <w:br/>
        <w:t xml:space="preserve">                                   </w:t>
      </w:r>
      <w:r w:rsidRPr="00924F8B">
        <w:rPr>
          <w:rFonts w:ascii="Courier New" w:hAnsi="Courier New" w:cs="Courier New"/>
          <w:noProof/>
          <w:sz w:val="16"/>
          <w:szCs w:val="16"/>
        </w:rPr>
        <w:t>where pg1.protection_group_id = pg.protection_group_id</w:t>
      </w:r>
      <w:r>
        <w:rPr>
          <w:rFonts w:ascii="Courier New" w:hAnsi="Courier New" w:cs="Courier New"/>
          <w:noProof/>
          <w:sz w:val="16"/>
          <w:szCs w:val="16"/>
        </w:rPr>
        <w:br/>
        <w:t xml:space="preserve">                                     </w:t>
      </w:r>
      <w:r w:rsidRPr="00924F8B">
        <w:rPr>
          <w:rFonts w:ascii="Courier New" w:hAnsi="Courier New" w:cs="Courier New"/>
          <w:noProof/>
          <w:sz w:val="16"/>
          <w:szCs w:val="16"/>
        </w:rPr>
        <w:t xml:space="preserve"> OR pg1.protection_group_id</w:t>
      </w:r>
      <w:r>
        <w:rPr>
          <w:rFonts w:ascii="Courier New" w:hAnsi="Courier New" w:cs="Courier New"/>
          <w:noProof/>
          <w:sz w:val="16"/>
          <w:szCs w:val="16"/>
        </w:rPr>
        <w:br/>
        <w:t xml:space="preserve">                                         = </w:t>
      </w:r>
      <w:r w:rsidRPr="00924F8B">
        <w:rPr>
          <w:rFonts w:ascii="Courier New" w:hAnsi="Courier New" w:cs="Courier New"/>
          <w:noProof/>
          <w:sz w:val="16"/>
          <w:szCs w:val="16"/>
        </w:rPr>
        <w:t>(select pg2.parent_protection_group_id</w:t>
      </w:r>
      <w:r>
        <w:rPr>
          <w:rFonts w:ascii="Courier New" w:hAnsi="Courier New" w:cs="Courier New"/>
          <w:noProof/>
          <w:sz w:val="16"/>
          <w:szCs w:val="16"/>
        </w:rPr>
        <w:br/>
        <w:t xml:space="preserve">                                           </w:t>
      </w:r>
      <w:r w:rsidRPr="00924F8B">
        <w:rPr>
          <w:rFonts w:ascii="Courier New" w:hAnsi="Courier New" w:cs="Courier New"/>
          <w:noProof/>
          <w:sz w:val="16"/>
          <w:szCs w:val="16"/>
        </w:rPr>
        <w:t xml:space="preserve"> from csm_protection_group pg2</w:t>
      </w:r>
      <w:r>
        <w:rPr>
          <w:rFonts w:ascii="Courier New" w:hAnsi="Courier New" w:cs="Courier New"/>
          <w:noProof/>
          <w:sz w:val="16"/>
          <w:szCs w:val="16"/>
        </w:rPr>
        <w:br/>
        <w:t xml:space="preserve">                                           </w:t>
      </w:r>
      <w:r w:rsidRPr="00924F8B">
        <w:rPr>
          <w:rFonts w:ascii="Courier New" w:hAnsi="Courier New" w:cs="Courier New"/>
          <w:noProof/>
          <w:sz w:val="16"/>
          <w:szCs w:val="16"/>
        </w:rPr>
        <w:t xml:space="preserve"> where pg2.protection_group_id</w:t>
      </w:r>
      <w:r>
        <w:rPr>
          <w:rFonts w:ascii="Courier New" w:hAnsi="Courier New" w:cs="Courier New"/>
          <w:noProof/>
          <w:sz w:val="16"/>
          <w:szCs w:val="16"/>
        </w:rPr>
        <w:br/>
        <w:t xml:space="preserve">                                                 </w:t>
      </w:r>
      <w:r w:rsidRPr="00924F8B">
        <w:rPr>
          <w:rFonts w:ascii="Courier New" w:hAnsi="Courier New" w:cs="Courier New"/>
          <w:noProof/>
          <w:sz w:val="16"/>
          <w:szCs w:val="16"/>
        </w:rPr>
        <w:t xml:space="preserve"> = pg.protection_group</w:t>
      </w:r>
      <w:r>
        <w:rPr>
          <w:rFonts w:ascii="Courier New" w:hAnsi="Courier New" w:cs="Courier New"/>
          <w:noProof/>
          <w:sz w:val="16"/>
          <w:szCs w:val="16"/>
        </w:rPr>
        <w:t>_id)</w:t>
      </w:r>
      <w:r w:rsidRPr="00924F8B">
        <w:rPr>
          <w:rFonts w:ascii="Courier New" w:hAnsi="Courier New" w:cs="Courier New"/>
          <w:noProof/>
          <w:sz w:val="16"/>
          <w:szCs w:val="16"/>
        </w:rPr>
        <w:t>)</w:t>
      </w:r>
      <w:r>
        <w:rPr>
          <w:rFonts w:ascii="Courier New" w:hAnsi="Courier New" w:cs="Courier New"/>
          <w:noProof/>
          <w:sz w:val="16"/>
          <w:szCs w:val="16"/>
        </w:rPr>
        <w:br/>
        <w:t xml:space="preserve">                   </w:t>
      </w:r>
      <w:r w:rsidRPr="00924F8B">
        <w:rPr>
          <w:rFonts w:ascii="Courier New" w:hAnsi="Courier New" w:cs="Courier New"/>
          <w:noProof/>
          <w:sz w:val="16"/>
          <w:szCs w:val="16"/>
        </w:rPr>
        <w:t xml:space="preserve"> </w:t>
      </w:r>
      <w:r>
        <w:rPr>
          <w:rFonts w:ascii="Courier New" w:hAnsi="Courier New" w:cs="Courier New"/>
          <w:noProof/>
          <w:sz w:val="16"/>
          <w:szCs w:val="16"/>
        </w:rPr>
        <w:t xml:space="preserve">    </w:t>
      </w:r>
      <w:r w:rsidRPr="00924F8B">
        <w:rPr>
          <w:rFonts w:ascii="Courier New" w:hAnsi="Courier New" w:cs="Courier New"/>
          <w:noProof/>
          <w:sz w:val="16"/>
          <w:szCs w:val="16"/>
        </w:rPr>
        <w:t>AND pg.protection_group_id = pgpe.protection_group_id</w:t>
      </w:r>
      <w:r>
        <w:rPr>
          <w:rFonts w:ascii="Courier New" w:hAnsi="Courier New" w:cs="Courier New"/>
          <w:noProof/>
          <w:sz w:val="16"/>
          <w:szCs w:val="16"/>
        </w:rPr>
        <w:br/>
        <w:t xml:space="preserve">                       </w:t>
      </w:r>
      <w:r w:rsidRPr="00924F8B">
        <w:rPr>
          <w:rFonts w:ascii="Courier New" w:hAnsi="Courier New" w:cs="Courier New"/>
          <w:noProof/>
          <w:sz w:val="16"/>
          <w:szCs w:val="16"/>
        </w:rPr>
        <w:t xml:space="preserve"> AND pgpe.protection_element_id = pe.protection_element_id</w:t>
      </w:r>
      <w:r>
        <w:rPr>
          <w:rFonts w:ascii="Courier New" w:hAnsi="Courier New" w:cs="Courier New"/>
          <w:noProof/>
          <w:sz w:val="16"/>
          <w:szCs w:val="16"/>
        </w:rPr>
        <w:br/>
        <w:t xml:space="preserve">                       </w:t>
      </w:r>
      <w:r w:rsidRPr="00924F8B">
        <w:rPr>
          <w:rFonts w:ascii="Courier New" w:hAnsi="Courier New" w:cs="Courier New"/>
          <w:noProof/>
          <w:sz w:val="16"/>
          <w:szCs w:val="16"/>
        </w:rPr>
        <w:t xml:space="preserve"> AND r.role_id = rp.role_id</w:t>
      </w:r>
      <w:r>
        <w:rPr>
          <w:rFonts w:ascii="Courier New" w:hAnsi="Courier New" w:cs="Courier New"/>
          <w:noProof/>
          <w:sz w:val="16"/>
          <w:szCs w:val="16"/>
        </w:rPr>
        <w:br/>
        <w:t xml:space="preserve">                       </w:t>
      </w:r>
      <w:r w:rsidRPr="00924F8B">
        <w:rPr>
          <w:rFonts w:ascii="Courier New" w:hAnsi="Courier New" w:cs="Courier New"/>
          <w:noProof/>
          <w:sz w:val="16"/>
          <w:szCs w:val="16"/>
        </w:rPr>
        <w:t xml:space="preserve"> AND rp.privilege_id = p.privilege_id</w:t>
      </w:r>
      <w:r>
        <w:rPr>
          <w:rFonts w:ascii="Courier New" w:hAnsi="Courier New" w:cs="Courier New"/>
          <w:noProof/>
          <w:sz w:val="16"/>
          <w:szCs w:val="16"/>
        </w:rPr>
        <w:br/>
        <w:t xml:space="preserve">                       </w:t>
      </w:r>
      <w:r w:rsidRPr="00924F8B">
        <w:rPr>
          <w:rFonts w:ascii="Courier New" w:hAnsi="Courier New" w:cs="Courier New"/>
          <w:noProof/>
          <w:sz w:val="16"/>
          <w:szCs w:val="16"/>
        </w:rPr>
        <w:t xml:space="preserve"> AND pe.object_id= 'org.cvrg.domain.Study'</w:t>
      </w:r>
      <w:r>
        <w:rPr>
          <w:rFonts w:ascii="Courier New" w:hAnsi="Courier New" w:cs="Courier New"/>
          <w:noProof/>
          <w:sz w:val="16"/>
          <w:szCs w:val="16"/>
        </w:rPr>
        <w:br/>
        <w:t xml:space="preserve">                       </w:t>
      </w:r>
      <w:r w:rsidRPr="00924F8B">
        <w:rPr>
          <w:rFonts w:ascii="Courier New" w:hAnsi="Courier New" w:cs="Courier New"/>
          <w:noProof/>
          <w:sz w:val="16"/>
          <w:szCs w:val="16"/>
        </w:rPr>
        <w:t xml:space="preserve"> AND p.privilege_name='READ'</w:t>
      </w:r>
      <w:r>
        <w:rPr>
          <w:rFonts w:ascii="Courier New" w:hAnsi="Courier New" w:cs="Courier New"/>
          <w:noProof/>
          <w:sz w:val="16"/>
          <w:szCs w:val="16"/>
        </w:rPr>
        <w:br/>
        <w:t xml:space="preserve">                       </w:t>
      </w:r>
      <w:r w:rsidRPr="00924F8B">
        <w:rPr>
          <w:rFonts w:ascii="Courier New" w:hAnsi="Courier New" w:cs="Courier New"/>
          <w:noProof/>
          <w:sz w:val="16"/>
          <w:szCs w:val="16"/>
        </w:rPr>
        <w:t xml:space="preserve"> AND g.group_name IN ('Big Study User Group' )</w:t>
      </w:r>
      <w:r>
        <w:rPr>
          <w:rFonts w:ascii="Courier New" w:hAnsi="Courier New" w:cs="Courier New"/>
          <w:noProof/>
          <w:sz w:val="16"/>
          <w:szCs w:val="16"/>
        </w:rPr>
        <w:br/>
        <w:t xml:space="preserve">                       </w:t>
      </w:r>
      <w:r w:rsidRPr="00924F8B">
        <w:rPr>
          <w:rFonts w:ascii="Courier New" w:hAnsi="Courier New" w:cs="Courier New"/>
          <w:noProof/>
          <w:sz w:val="16"/>
          <w:szCs w:val="16"/>
        </w:rPr>
        <w:t xml:space="preserve"> AND pe.application_id=2))))</w:t>
      </w:r>
    </w:p>
    <w:p w:rsidR="00AC7A6D" w:rsidRDefault="00AC7A6D" w:rsidP="00AC7A6D">
      <w:r>
        <w:lastRenderedPageBreak/>
        <w:t>Since the CQL contained no constraints, the WHERE clause portion of this select consists mostly of the group authorization and user authorization expressions specified in the CSM configuration.  All that has been added is an OR and some parentheses.</w:t>
      </w:r>
    </w:p>
    <w:p w:rsidR="00AC7A6D" w:rsidRDefault="00AC7A6D" w:rsidP="00AC7A6D">
      <w:r>
        <w:t xml:space="preserve">The result returned from the query is </w:t>
      </w:r>
    </w:p>
    <w:p w:rsidR="00AC7A6D" w:rsidRDefault="00AC7A6D" w:rsidP="00AC7A6D">
      <w:pPr>
        <w:autoSpaceDE w:val="0"/>
        <w:autoSpaceDN w:val="0"/>
        <w:adjustRightInd w:val="0"/>
        <w:spacing w:after="0" w:line="240" w:lineRule="auto"/>
        <w:rPr>
          <w:rFonts w:ascii="Courier New" w:hAnsi="Courier New" w:cs="Courier New"/>
          <w:sz w:val="20"/>
          <w:szCs w:val="20"/>
        </w:rPr>
      </w:pPr>
      <w:r w:rsidRPr="0089266F">
        <w:rPr>
          <w:rFonts w:ascii="Courier New" w:hAnsi="Courier New" w:cs="Courier New"/>
          <w:noProof/>
          <w:color w:val="000000"/>
          <w:sz w:val="18"/>
          <w:szCs w:val="18"/>
        </w:rPr>
        <w:t>&lt;CQLQueryResults targetClassname="org.cvrg.domain.Study"</w:t>
      </w:r>
      <w:r>
        <w:rPr>
          <w:rFonts w:ascii="Courier New" w:hAnsi="Courier New" w:cs="Courier New"/>
          <w:noProof/>
          <w:color w:val="000000"/>
          <w:sz w:val="18"/>
          <w:szCs w:val="18"/>
        </w:rPr>
        <w:br/>
        <w:t xml:space="preserve">                </w:t>
      </w:r>
      <w:r w:rsidRPr="0089266F">
        <w:rPr>
          <w:rFonts w:ascii="Courier New" w:hAnsi="Courier New" w:cs="Courier New"/>
          <w:noProof/>
          <w:color w:val="000000"/>
          <w:sz w:val="18"/>
          <w:szCs w:val="18"/>
        </w:rPr>
        <w:t xml:space="preserve"> xsi:type="ns1:CQLQueryResults"</w:t>
      </w:r>
      <w:r>
        <w:rPr>
          <w:rFonts w:ascii="Courier New" w:hAnsi="Courier New" w:cs="Courier New"/>
          <w:noProof/>
          <w:color w:val="000000"/>
          <w:sz w:val="18"/>
          <w:szCs w:val="18"/>
        </w:rPr>
        <w:br/>
        <w:t xml:space="preserve">                </w:t>
      </w:r>
      <w:r w:rsidRPr="0089266F">
        <w:rPr>
          <w:rFonts w:ascii="Courier New" w:hAnsi="Courier New" w:cs="Courier New"/>
          <w:noProof/>
          <w:color w:val="000000"/>
          <w:sz w:val="18"/>
          <w:szCs w:val="18"/>
        </w:rPr>
        <w:t xml:space="preserve"> xmlns:xsi="http://www.w3.org/2001/XMLSchema-instance"</w:t>
      </w:r>
      <w:r>
        <w:rPr>
          <w:rFonts w:ascii="Courier New" w:hAnsi="Courier New" w:cs="Courier New"/>
          <w:noProof/>
          <w:color w:val="000000"/>
          <w:sz w:val="18"/>
          <w:szCs w:val="18"/>
        </w:rPr>
        <w:br/>
        <w:t xml:space="preserve">                </w:t>
      </w:r>
      <w:r w:rsidRPr="0089266F">
        <w:rPr>
          <w:rFonts w:ascii="Courier New" w:hAnsi="Courier New" w:cs="Courier New"/>
          <w:noProof/>
          <w:color w:val="000000"/>
          <w:sz w:val="18"/>
          <w:szCs w:val="18"/>
        </w:rPr>
        <w:t xml:space="preserve"> xmlns:ns1="http://CQL.caBIG/1/gov.nih.nci.cagrid.CQLResultSet"&gt;</w:t>
      </w:r>
      <w:r>
        <w:rPr>
          <w:rFonts w:ascii="Courier New" w:hAnsi="Courier New" w:cs="Courier New"/>
          <w:noProof/>
          <w:sz w:val="18"/>
          <w:szCs w:val="18"/>
        </w:rPr>
        <w:br/>
      </w:r>
      <w:r>
        <w:rPr>
          <w:rFonts w:ascii="Courier New" w:hAnsi="Courier New" w:cs="Courier New"/>
          <w:noProof/>
          <w:color w:val="000000"/>
          <w:sz w:val="18"/>
          <w:szCs w:val="18"/>
        </w:rPr>
        <w:t xml:space="preserve"> </w:t>
      </w:r>
      <w:r w:rsidRPr="0089266F">
        <w:rPr>
          <w:rFonts w:ascii="Courier New" w:hAnsi="Courier New" w:cs="Courier New"/>
          <w:noProof/>
          <w:color w:val="000000"/>
          <w:sz w:val="18"/>
          <w:szCs w:val="18"/>
        </w:rPr>
        <w:t xml:space="preserve"> &lt;ns1:CountResult count="1" xsi:type="ns1:CQLCountResult"/&gt;</w:t>
      </w:r>
      <w:r>
        <w:rPr>
          <w:rFonts w:ascii="Courier New" w:hAnsi="Courier New" w:cs="Courier New"/>
          <w:noProof/>
          <w:sz w:val="18"/>
          <w:szCs w:val="18"/>
        </w:rPr>
        <w:br/>
      </w:r>
      <w:r w:rsidRPr="0089266F">
        <w:rPr>
          <w:rFonts w:ascii="Courier New" w:hAnsi="Courier New" w:cs="Courier New"/>
          <w:noProof/>
          <w:color w:val="000000"/>
          <w:sz w:val="18"/>
          <w:szCs w:val="18"/>
        </w:rPr>
        <w:t>&lt;/CQLQueryResults&gt;</w:t>
      </w:r>
    </w:p>
    <w:p w:rsidR="00AC7A6D" w:rsidRDefault="00AC7A6D" w:rsidP="00AC7A6D"/>
    <w:p w:rsidR="00AC7A6D" w:rsidRDefault="00AC7A6D" w:rsidP="00AC7A6D">
      <w:r>
        <w:t>We now consider a CQL query to retrieve subjects that have the name Mama Bear or Papa Bear.  This is the CQL query:</w:t>
      </w:r>
    </w:p>
    <w:p w:rsidR="00AC7A6D" w:rsidRDefault="00AC7A6D" w:rsidP="00AC7A6D">
      <w:pPr>
        <w:autoSpaceDE w:val="0"/>
        <w:autoSpaceDN w:val="0"/>
        <w:adjustRightInd w:val="0"/>
        <w:spacing w:after="0" w:line="240" w:lineRule="auto"/>
        <w:rPr>
          <w:rFonts w:ascii="Courier New" w:hAnsi="Courier New" w:cs="Courier New"/>
          <w:noProof/>
          <w:sz w:val="18"/>
          <w:szCs w:val="18"/>
        </w:rPr>
      </w:pPr>
      <w:r w:rsidRPr="00C90978">
        <w:rPr>
          <w:rFonts w:ascii="Courier New" w:hAnsi="Courier New" w:cs="Courier New"/>
          <w:noProof/>
          <w:color w:val="000000"/>
          <w:sz w:val="18"/>
          <w:szCs w:val="18"/>
        </w:rPr>
        <w:t>&lt;CQLQuery xmlns="http://CQL.caBIG/1/gov.nih.nci.cagrid.CQLQuery"</w:t>
      </w:r>
      <w:r>
        <w:rPr>
          <w:rFonts w:ascii="Courier New" w:hAnsi="Courier New" w:cs="Courier New"/>
          <w:noProof/>
          <w:color w:val="000000"/>
          <w:sz w:val="18"/>
          <w:szCs w:val="18"/>
        </w:rPr>
        <w:br/>
        <w:t xml:space="preserve">         </w:t>
      </w:r>
      <w:r w:rsidRPr="00C90978">
        <w:rPr>
          <w:rFonts w:ascii="Courier New" w:hAnsi="Courier New" w:cs="Courier New"/>
          <w:noProof/>
          <w:color w:val="000000"/>
          <w:sz w:val="18"/>
          <w:szCs w:val="18"/>
        </w:rPr>
        <w:t xml:space="preserve"> xmlns:xsi="http://www.w3.org/2001/XMLSchema-instance"&gt;</w:t>
      </w:r>
      <w:r>
        <w:rPr>
          <w:rFonts w:ascii="Courier New" w:hAnsi="Courier New" w:cs="Courier New"/>
          <w:noProof/>
          <w:sz w:val="18"/>
          <w:szCs w:val="18"/>
        </w:rPr>
        <w:br/>
      </w:r>
      <w:r w:rsidRPr="00C90978">
        <w:rPr>
          <w:rFonts w:ascii="Courier New" w:hAnsi="Courier New" w:cs="Courier New"/>
          <w:noProof/>
          <w:color w:val="000000"/>
          <w:sz w:val="18"/>
          <w:szCs w:val="18"/>
        </w:rPr>
        <w:t xml:space="preserve">  &lt;Target name="org.cvrg.domain.Subject"&gt;</w:t>
      </w:r>
      <w:r>
        <w:rPr>
          <w:rFonts w:ascii="Courier New" w:hAnsi="Courier New" w:cs="Courier New"/>
          <w:noProof/>
          <w:sz w:val="18"/>
          <w:szCs w:val="18"/>
        </w:rPr>
        <w:br/>
      </w:r>
      <w:r w:rsidRPr="00C90978">
        <w:rPr>
          <w:rFonts w:ascii="Courier New" w:hAnsi="Courier New" w:cs="Courier New"/>
          <w:noProof/>
          <w:color w:val="000000"/>
          <w:sz w:val="18"/>
          <w:szCs w:val="18"/>
        </w:rPr>
        <w:t xml:space="preserve">    &lt;Group logicRelation="OR"&gt;</w:t>
      </w:r>
      <w:r>
        <w:rPr>
          <w:rFonts w:ascii="Courier New" w:hAnsi="Courier New" w:cs="Courier New"/>
          <w:noProof/>
          <w:sz w:val="18"/>
          <w:szCs w:val="18"/>
        </w:rPr>
        <w:br/>
      </w:r>
      <w:r w:rsidRPr="00C90978">
        <w:rPr>
          <w:rFonts w:ascii="Courier New" w:hAnsi="Courier New" w:cs="Courier New"/>
          <w:noProof/>
          <w:color w:val="000000"/>
          <w:sz w:val="18"/>
          <w:szCs w:val="18"/>
        </w:rPr>
        <w:t xml:space="preserve">      &lt;Attribute name="uniqueIdentifier" value="Mama Bear"/&gt;</w:t>
      </w:r>
    </w:p>
    <w:p w:rsidR="00AC7A6D" w:rsidRDefault="00AC7A6D" w:rsidP="00AC7A6D">
      <w:pPr>
        <w:autoSpaceDE w:val="0"/>
        <w:autoSpaceDN w:val="0"/>
        <w:adjustRightInd w:val="0"/>
        <w:spacing w:after="0" w:line="240" w:lineRule="auto"/>
        <w:rPr>
          <w:rFonts w:ascii="Courier New" w:hAnsi="Courier New" w:cs="Courier New"/>
          <w:noProof/>
          <w:sz w:val="18"/>
          <w:szCs w:val="18"/>
        </w:rPr>
      </w:pPr>
      <w:r w:rsidRPr="00C90978">
        <w:rPr>
          <w:rFonts w:ascii="Courier New" w:hAnsi="Courier New" w:cs="Courier New"/>
          <w:noProof/>
          <w:color w:val="000000"/>
          <w:sz w:val="18"/>
          <w:szCs w:val="18"/>
        </w:rPr>
        <w:t xml:space="preserve">      &lt;Attribute name="uniqueIdentifier" value="Papa Bear"/&gt;</w:t>
      </w:r>
    </w:p>
    <w:p w:rsidR="00AC7A6D" w:rsidRDefault="00AC7A6D" w:rsidP="00AC7A6D">
      <w:pPr>
        <w:autoSpaceDE w:val="0"/>
        <w:autoSpaceDN w:val="0"/>
        <w:adjustRightInd w:val="0"/>
        <w:spacing w:after="0" w:line="240" w:lineRule="auto"/>
        <w:rPr>
          <w:rFonts w:ascii="Courier New" w:hAnsi="Courier New" w:cs="Courier New"/>
          <w:noProof/>
          <w:sz w:val="18"/>
          <w:szCs w:val="18"/>
        </w:rPr>
      </w:pPr>
      <w:r w:rsidRPr="00C90978">
        <w:rPr>
          <w:rFonts w:ascii="Courier New" w:hAnsi="Courier New" w:cs="Courier New"/>
          <w:noProof/>
          <w:color w:val="000000"/>
          <w:sz w:val="18"/>
          <w:szCs w:val="18"/>
        </w:rPr>
        <w:t xml:space="preserve">    &lt;/Group&gt;</w:t>
      </w:r>
    </w:p>
    <w:p w:rsidR="00AC7A6D" w:rsidRDefault="00AC7A6D" w:rsidP="00AC7A6D">
      <w:pPr>
        <w:autoSpaceDE w:val="0"/>
        <w:autoSpaceDN w:val="0"/>
        <w:adjustRightInd w:val="0"/>
        <w:spacing w:after="0" w:line="240" w:lineRule="auto"/>
        <w:rPr>
          <w:rFonts w:ascii="Courier New" w:hAnsi="Courier New" w:cs="Courier New"/>
          <w:noProof/>
          <w:sz w:val="18"/>
          <w:szCs w:val="18"/>
        </w:rPr>
      </w:pPr>
      <w:r w:rsidRPr="00C90978">
        <w:rPr>
          <w:rFonts w:ascii="Courier New" w:hAnsi="Courier New" w:cs="Courier New"/>
          <w:noProof/>
          <w:color w:val="000000"/>
          <w:sz w:val="18"/>
          <w:szCs w:val="18"/>
        </w:rPr>
        <w:t xml:space="preserve">  &lt;/Target&gt;</w:t>
      </w:r>
      <w:r>
        <w:rPr>
          <w:rFonts w:ascii="Courier New" w:hAnsi="Courier New" w:cs="Courier New"/>
          <w:noProof/>
          <w:sz w:val="18"/>
          <w:szCs w:val="18"/>
        </w:rPr>
        <w:br/>
      </w:r>
      <w:r w:rsidRPr="00C90978">
        <w:rPr>
          <w:rFonts w:ascii="Courier New" w:hAnsi="Courier New" w:cs="Courier New"/>
          <w:noProof/>
          <w:color w:val="000000"/>
          <w:sz w:val="18"/>
          <w:szCs w:val="18"/>
        </w:rPr>
        <w:t xml:space="preserve">  &lt;QueryModifier&gt;</w:t>
      </w:r>
    </w:p>
    <w:p w:rsidR="00AC7A6D" w:rsidRDefault="00AC7A6D" w:rsidP="00AC7A6D">
      <w:pPr>
        <w:autoSpaceDE w:val="0"/>
        <w:autoSpaceDN w:val="0"/>
        <w:adjustRightInd w:val="0"/>
        <w:spacing w:after="0" w:line="240" w:lineRule="auto"/>
        <w:rPr>
          <w:noProof/>
        </w:rPr>
      </w:pPr>
      <w:r w:rsidRPr="00C90978">
        <w:rPr>
          <w:rFonts w:ascii="Courier New" w:hAnsi="Courier New" w:cs="Courier New"/>
          <w:noProof/>
          <w:color w:val="000000"/>
          <w:sz w:val="18"/>
          <w:szCs w:val="18"/>
        </w:rPr>
        <w:t xml:space="preserve">    &lt;AttributeNames&gt;uniqueIdentifier&lt;/AttributeNames&gt;</w:t>
      </w:r>
      <w:r>
        <w:rPr>
          <w:rFonts w:ascii="Courier New" w:hAnsi="Courier New" w:cs="Courier New"/>
          <w:noProof/>
          <w:sz w:val="18"/>
          <w:szCs w:val="18"/>
        </w:rPr>
        <w:br/>
      </w:r>
      <w:r w:rsidRPr="00C90978">
        <w:rPr>
          <w:rFonts w:ascii="Courier New" w:hAnsi="Courier New" w:cs="Courier New"/>
          <w:noProof/>
          <w:color w:val="000000"/>
          <w:sz w:val="18"/>
          <w:szCs w:val="18"/>
        </w:rPr>
        <w:t xml:space="preserve">  &lt;/QueryModifier&gt;</w:t>
      </w:r>
      <w:r>
        <w:rPr>
          <w:rFonts w:ascii="Courier New" w:hAnsi="Courier New" w:cs="Courier New"/>
          <w:noProof/>
          <w:sz w:val="18"/>
          <w:szCs w:val="18"/>
        </w:rPr>
        <w:br/>
      </w:r>
      <w:r w:rsidRPr="00C90978">
        <w:rPr>
          <w:rFonts w:ascii="Courier New" w:hAnsi="Courier New" w:cs="Courier New"/>
          <w:noProof/>
          <w:color w:val="000000"/>
          <w:sz w:val="18"/>
          <w:szCs w:val="18"/>
        </w:rPr>
        <w:t>&lt;/CQLQuery&gt;</w:t>
      </w:r>
    </w:p>
    <w:p w:rsidR="00AC7A6D" w:rsidRDefault="00AC7A6D" w:rsidP="00AC7A6D"/>
    <w:p w:rsidR="00AC7A6D" w:rsidRDefault="00AC7A6D" w:rsidP="00AC7A6D">
      <w:r>
        <w:t xml:space="preserve">This query includes its own constraints that will be appear as part of the generated SQL </w:t>
      </w:r>
      <w:r w:rsidR="00982400">
        <w:t>WHERE</w:t>
      </w:r>
      <w:r>
        <w:t xml:space="preserve"> clause along with the more complex expressions for filtering subjects through their association with studies. Here is the resulting SQL:</w:t>
      </w:r>
    </w:p>
    <w:p w:rsidR="00AC7A6D" w:rsidRPr="006D2E5E" w:rsidRDefault="00AC7A6D" w:rsidP="00AC7A6D">
      <w:pPr>
        <w:keepLines/>
        <w:widowControl w:val="0"/>
        <w:rPr>
          <w:rFonts w:ascii="Courier New" w:hAnsi="Courier New" w:cs="Courier New"/>
          <w:noProof/>
          <w:sz w:val="16"/>
          <w:szCs w:val="16"/>
          <w:lang w:bidi="ne-NP"/>
        </w:rPr>
      </w:pPr>
      <w:r w:rsidRPr="006D2E5E">
        <w:rPr>
          <w:rFonts w:ascii="Courier New" w:hAnsi="Courier New" w:cs="Courier New"/>
          <w:noProof/>
          <w:sz w:val="16"/>
          <w:szCs w:val="16"/>
          <w:lang w:bidi="ne-NP"/>
        </w:rPr>
        <w:lastRenderedPageBreak/>
        <w:t>select this_.unique_identifier as y0_</w:t>
      </w:r>
      <w:r>
        <w:rPr>
          <w:rFonts w:ascii="Courier New" w:hAnsi="Courier New" w:cs="Courier New"/>
          <w:noProof/>
          <w:sz w:val="16"/>
          <w:szCs w:val="16"/>
          <w:lang w:bidi="ne-NP"/>
        </w:rPr>
        <w:t xml:space="preserve"> </w:t>
      </w:r>
      <w:r w:rsidRPr="006D2E5E">
        <w:rPr>
          <w:rFonts w:ascii="Courier New" w:hAnsi="Courier New" w:cs="Courier New"/>
          <w:noProof/>
          <w:sz w:val="16"/>
          <w:szCs w:val="16"/>
          <w:lang w:bidi="ne-NP"/>
        </w:rPr>
        <w:t>from subject this_</w:t>
      </w:r>
      <w:r w:rsidRPr="006D2E5E">
        <w:rPr>
          <w:rFonts w:ascii="Courier New" w:hAnsi="Courier New" w:cs="Courier New"/>
          <w:noProof/>
          <w:sz w:val="16"/>
          <w:szCs w:val="16"/>
          <w:lang w:bidi="ne-NP"/>
        </w:rPr>
        <w:br/>
        <w:t>where ((this_.unique_identifier=Mama Bear or this_.unique_identifier=Papa Bear)</w:t>
      </w:r>
      <w:r w:rsidRPr="006D2E5E">
        <w:rPr>
          <w:rFonts w:ascii="Courier New" w:hAnsi="Courier New" w:cs="Courier New"/>
          <w:noProof/>
          <w:sz w:val="16"/>
          <w:szCs w:val="16"/>
          <w:lang w:bidi="ne-NP"/>
        </w:rPr>
        <w:br/>
        <w:t xml:space="preserve">   and (this_.subject_id</w:t>
      </w:r>
      <w:r>
        <w:rPr>
          <w:rFonts w:ascii="Courier New" w:hAnsi="Courier New" w:cs="Courier New"/>
          <w:noProof/>
          <w:sz w:val="16"/>
          <w:szCs w:val="16"/>
          <w:lang w:bidi="ne-NP"/>
        </w:rPr>
        <w:br/>
        <w:t xml:space="preserve">       </w:t>
      </w:r>
      <w:r w:rsidRPr="006D2E5E">
        <w:rPr>
          <w:rFonts w:ascii="Courier New" w:hAnsi="Courier New" w:cs="Courier New"/>
          <w:noProof/>
          <w:sz w:val="16"/>
          <w:szCs w:val="16"/>
          <w:lang w:bidi="ne-NP"/>
        </w:rPr>
        <w:t xml:space="preserve"> in</w:t>
      </w:r>
      <w:r>
        <w:rPr>
          <w:rFonts w:ascii="Courier New" w:hAnsi="Courier New" w:cs="Courier New"/>
          <w:noProof/>
          <w:sz w:val="16"/>
          <w:szCs w:val="16"/>
          <w:lang w:bidi="ne-NP"/>
        </w:rPr>
        <w:t xml:space="preserve"> </w:t>
      </w:r>
      <w:r w:rsidRPr="006D2E5E">
        <w:rPr>
          <w:rFonts w:ascii="Courier New" w:hAnsi="Courier New" w:cs="Courier New"/>
          <w:noProof/>
          <w:sz w:val="16"/>
          <w:szCs w:val="16"/>
          <w:lang w:bidi="ne-NP"/>
        </w:rPr>
        <w:t>(select F1.subject_id</w:t>
      </w:r>
      <w:r w:rsidRPr="006D2E5E">
        <w:rPr>
          <w:rFonts w:ascii="Courier New" w:hAnsi="Courier New" w:cs="Courier New"/>
          <w:noProof/>
          <w:sz w:val="16"/>
          <w:szCs w:val="16"/>
          <w:lang w:bidi="ne-NP"/>
        </w:rPr>
        <w:br/>
        <w:t xml:space="preserve">         </w:t>
      </w:r>
      <w:r>
        <w:rPr>
          <w:rFonts w:ascii="Courier New" w:hAnsi="Courier New" w:cs="Courier New"/>
          <w:noProof/>
          <w:sz w:val="16"/>
          <w:szCs w:val="16"/>
          <w:lang w:bidi="ne-NP"/>
        </w:rPr>
        <w:t xml:space="preserve">  </w:t>
      </w:r>
      <w:r w:rsidRPr="006D2E5E">
        <w:rPr>
          <w:rFonts w:ascii="Courier New" w:hAnsi="Courier New" w:cs="Courier New"/>
          <w:noProof/>
          <w:sz w:val="16"/>
          <w:szCs w:val="16"/>
          <w:lang w:bidi="ne-NP"/>
        </w:rPr>
        <w:t xml:space="preserve"> from subject F1 inner join study_subject studysubje1_</w:t>
      </w:r>
      <w:r w:rsidRPr="006D2E5E">
        <w:rPr>
          <w:rFonts w:ascii="Courier New" w:hAnsi="Courier New" w:cs="Courier New"/>
          <w:noProof/>
          <w:sz w:val="16"/>
          <w:szCs w:val="16"/>
          <w:lang w:bidi="ne-NP"/>
        </w:rPr>
        <w:br/>
        <w:t xml:space="preserve">           </w:t>
      </w:r>
      <w:r>
        <w:rPr>
          <w:rFonts w:ascii="Courier New" w:hAnsi="Courier New" w:cs="Courier New"/>
          <w:noProof/>
          <w:sz w:val="16"/>
          <w:szCs w:val="16"/>
          <w:lang w:bidi="ne-NP"/>
        </w:rPr>
        <w:t xml:space="preserve">  </w:t>
      </w:r>
      <w:r w:rsidRPr="006D2E5E">
        <w:rPr>
          <w:rFonts w:ascii="Courier New" w:hAnsi="Courier New" w:cs="Courier New"/>
          <w:noProof/>
          <w:sz w:val="16"/>
          <w:szCs w:val="16"/>
          <w:lang w:bidi="ne-NP"/>
        </w:rPr>
        <w:t xml:space="preserve">                          on F1.subject_id=studysubje1_.subject_id</w:t>
      </w:r>
      <w:r w:rsidRPr="006D2E5E">
        <w:rPr>
          <w:rFonts w:ascii="Courier New" w:hAnsi="Courier New" w:cs="Courier New"/>
          <w:noProof/>
          <w:sz w:val="16"/>
          <w:szCs w:val="16"/>
          <w:lang w:bidi="ne-NP"/>
        </w:rPr>
        <w:br/>
        <w:t xml:space="preserve">             </w:t>
      </w:r>
      <w:r>
        <w:rPr>
          <w:rFonts w:ascii="Courier New" w:hAnsi="Courier New" w:cs="Courier New"/>
          <w:noProof/>
          <w:sz w:val="16"/>
          <w:szCs w:val="16"/>
          <w:lang w:bidi="ne-NP"/>
        </w:rPr>
        <w:t xml:space="preserve">  </w:t>
      </w:r>
      <w:r w:rsidRPr="006D2E5E">
        <w:rPr>
          <w:rFonts w:ascii="Courier New" w:hAnsi="Courier New" w:cs="Courier New"/>
          <w:noProof/>
          <w:sz w:val="16"/>
          <w:szCs w:val="16"/>
          <w:lang w:bidi="ne-NP"/>
        </w:rPr>
        <w:t xml:space="preserve">             inner join study study2_</w:t>
      </w:r>
      <w:r w:rsidRPr="006D2E5E">
        <w:rPr>
          <w:rFonts w:ascii="Courier New" w:hAnsi="Courier New" w:cs="Courier New"/>
          <w:noProof/>
          <w:sz w:val="16"/>
          <w:szCs w:val="16"/>
          <w:lang w:bidi="ne-NP"/>
        </w:rPr>
        <w:br/>
        <w:t xml:space="preserve">               </w:t>
      </w:r>
      <w:r>
        <w:rPr>
          <w:rFonts w:ascii="Courier New" w:hAnsi="Courier New" w:cs="Courier New"/>
          <w:noProof/>
          <w:sz w:val="16"/>
          <w:szCs w:val="16"/>
          <w:lang w:bidi="ne-NP"/>
        </w:rPr>
        <w:t xml:space="preserve">  </w:t>
      </w:r>
      <w:r w:rsidRPr="006D2E5E">
        <w:rPr>
          <w:rFonts w:ascii="Courier New" w:hAnsi="Courier New" w:cs="Courier New"/>
          <w:noProof/>
          <w:sz w:val="16"/>
          <w:szCs w:val="16"/>
          <w:lang w:bidi="ne-NP"/>
        </w:rPr>
        <w:t xml:space="preserve">                      on studysubje1_.study_id=study2_.study_id</w:t>
      </w:r>
      <w:r w:rsidRPr="006D2E5E">
        <w:rPr>
          <w:rFonts w:ascii="Courier New" w:hAnsi="Courier New" w:cs="Courier New"/>
          <w:noProof/>
          <w:sz w:val="16"/>
          <w:szCs w:val="16"/>
          <w:lang w:bidi="ne-NP"/>
        </w:rPr>
        <w:br/>
      </w:r>
      <w:r>
        <w:rPr>
          <w:rFonts w:ascii="Courier New" w:hAnsi="Courier New" w:cs="Courier New"/>
          <w:noProof/>
          <w:sz w:val="16"/>
          <w:szCs w:val="16"/>
          <w:lang w:bidi="ne-NP"/>
        </w:rPr>
        <w:t xml:space="preserve">  </w:t>
      </w:r>
      <w:r w:rsidRPr="006D2E5E">
        <w:rPr>
          <w:rFonts w:ascii="Courier New" w:hAnsi="Courier New" w:cs="Courier New"/>
          <w:noProof/>
          <w:sz w:val="16"/>
          <w:szCs w:val="16"/>
          <w:lang w:bidi="ne-NP"/>
        </w:rPr>
        <w:t xml:space="preserve">          where study2_.study_id</w:t>
      </w:r>
      <w:r>
        <w:rPr>
          <w:rFonts w:ascii="Courier New" w:hAnsi="Courier New" w:cs="Courier New"/>
          <w:noProof/>
          <w:sz w:val="16"/>
          <w:szCs w:val="16"/>
          <w:lang w:bidi="ne-NP"/>
        </w:rPr>
        <w:br/>
        <w:t xml:space="preserve">                 </w:t>
      </w:r>
      <w:r w:rsidRPr="006D2E5E">
        <w:rPr>
          <w:rFonts w:ascii="Courier New" w:hAnsi="Courier New" w:cs="Courier New"/>
          <w:noProof/>
          <w:sz w:val="16"/>
          <w:szCs w:val="16"/>
          <w:lang w:bidi="ne-NP"/>
        </w:rPr>
        <w:t xml:space="preserve"> in (select pe.attribute_value</w:t>
      </w:r>
      <w:r>
        <w:rPr>
          <w:rFonts w:ascii="Courier New" w:hAnsi="Courier New" w:cs="Courier New"/>
          <w:noProof/>
          <w:sz w:val="16"/>
          <w:szCs w:val="16"/>
          <w:lang w:bidi="ne-NP"/>
        </w:rPr>
        <w:br/>
        <w:t xml:space="preserve">                      </w:t>
      </w:r>
      <w:r w:rsidRPr="006D2E5E">
        <w:rPr>
          <w:rFonts w:ascii="Courier New" w:hAnsi="Courier New" w:cs="Courier New"/>
          <w:noProof/>
          <w:sz w:val="16"/>
          <w:szCs w:val="16"/>
          <w:lang w:bidi="ne-NP"/>
        </w:rPr>
        <w:t>from csm_protection_group pg, csm_protection_element pe, csm_pg_pe pgpe,</w:t>
      </w:r>
      <w:r>
        <w:rPr>
          <w:rFonts w:ascii="Courier New" w:hAnsi="Courier New" w:cs="Courier New"/>
          <w:noProof/>
          <w:sz w:val="16"/>
          <w:szCs w:val="16"/>
          <w:lang w:bidi="ne-NP"/>
        </w:rPr>
        <w:br/>
        <w:t xml:space="preserve">                          </w:t>
      </w:r>
      <w:r w:rsidRPr="006D2E5E">
        <w:rPr>
          <w:rFonts w:ascii="Courier New" w:hAnsi="Courier New" w:cs="Courier New"/>
          <w:noProof/>
          <w:sz w:val="16"/>
          <w:szCs w:val="16"/>
          <w:lang w:bidi="ne-NP"/>
        </w:rPr>
        <w:t xml:space="preserve"> csm_user_group_role_pg ugrpg, csm_user u, csm_role_privilege rp,</w:t>
      </w:r>
      <w:r>
        <w:rPr>
          <w:rFonts w:ascii="Courier New" w:hAnsi="Courier New" w:cs="Courier New"/>
          <w:noProof/>
          <w:sz w:val="16"/>
          <w:szCs w:val="16"/>
          <w:lang w:bidi="ne-NP"/>
        </w:rPr>
        <w:br/>
        <w:t xml:space="preserve">                          </w:t>
      </w:r>
      <w:r w:rsidRPr="006D2E5E">
        <w:rPr>
          <w:rFonts w:ascii="Courier New" w:hAnsi="Courier New" w:cs="Courier New"/>
          <w:noProof/>
          <w:sz w:val="16"/>
          <w:szCs w:val="16"/>
          <w:lang w:bidi="ne-NP"/>
        </w:rPr>
        <w:t xml:space="preserve"> csm_role r, csm_privilege p</w:t>
      </w:r>
      <w:r>
        <w:rPr>
          <w:rFonts w:ascii="Courier New" w:hAnsi="Courier New" w:cs="Courier New"/>
          <w:noProof/>
          <w:sz w:val="16"/>
          <w:szCs w:val="16"/>
          <w:lang w:bidi="ne-NP"/>
        </w:rPr>
        <w:br/>
        <w:t xml:space="preserve">                     </w:t>
      </w:r>
      <w:r w:rsidRPr="006D2E5E">
        <w:rPr>
          <w:rFonts w:ascii="Courier New" w:hAnsi="Courier New" w:cs="Courier New"/>
          <w:noProof/>
          <w:sz w:val="16"/>
          <w:szCs w:val="16"/>
          <w:lang w:bidi="ne-NP"/>
        </w:rPr>
        <w:t xml:space="preserve"> where ugrpg.role_id = r.role_id</w:t>
      </w:r>
      <w:r>
        <w:rPr>
          <w:rFonts w:ascii="Courier New" w:hAnsi="Courier New" w:cs="Courier New"/>
          <w:noProof/>
          <w:sz w:val="16"/>
          <w:szCs w:val="16"/>
          <w:lang w:bidi="ne-NP"/>
        </w:rPr>
        <w:br/>
        <w:t xml:space="preserve">                       </w:t>
      </w:r>
      <w:r w:rsidRPr="006D2E5E">
        <w:rPr>
          <w:rFonts w:ascii="Courier New" w:hAnsi="Courier New" w:cs="Courier New"/>
          <w:noProof/>
          <w:sz w:val="16"/>
          <w:szCs w:val="16"/>
          <w:lang w:bidi="ne-NP"/>
        </w:rPr>
        <w:t xml:space="preserve"> and ugrpg.user_id = u.user_id</w:t>
      </w:r>
      <w:r>
        <w:rPr>
          <w:rFonts w:ascii="Courier New" w:hAnsi="Courier New" w:cs="Courier New"/>
          <w:noProof/>
          <w:sz w:val="16"/>
          <w:szCs w:val="16"/>
          <w:lang w:bidi="ne-NP"/>
        </w:rPr>
        <w:br/>
        <w:t xml:space="preserve">                       </w:t>
      </w:r>
      <w:r w:rsidRPr="006D2E5E">
        <w:rPr>
          <w:rFonts w:ascii="Courier New" w:hAnsi="Courier New" w:cs="Courier New"/>
          <w:noProof/>
          <w:sz w:val="16"/>
          <w:szCs w:val="16"/>
          <w:lang w:bidi="ne-NP"/>
        </w:rPr>
        <w:t xml:space="preserve"> and ugrpg.protection_group_id</w:t>
      </w:r>
      <w:r>
        <w:rPr>
          <w:rFonts w:ascii="Courier New" w:hAnsi="Courier New" w:cs="Courier New"/>
          <w:noProof/>
          <w:sz w:val="16"/>
          <w:szCs w:val="16"/>
          <w:lang w:bidi="ne-NP"/>
        </w:rPr>
        <w:br/>
        <w:t xml:space="preserve">                           </w:t>
      </w:r>
      <w:r w:rsidRPr="006D2E5E">
        <w:rPr>
          <w:rFonts w:ascii="Courier New" w:hAnsi="Courier New" w:cs="Courier New"/>
          <w:noProof/>
          <w:sz w:val="16"/>
          <w:szCs w:val="16"/>
          <w:lang w:bidi="ne-NP"/>
        </w:rPr>
        <w:t xml:space="preserve"> = ANY (select pg1.protection_group_id</w:t>
      </w:r>
      <w:r>
        <w:rPr>
          <w:rFonts w:ascii="Courier New" w:hAnsi="Courier New" w:cs="Courier New"/>
          <w:noProof/>
          <w:sz w:val="16"/>
          <w:szCs w:val="16"/>
          <w:lang w:bidi="ne-NP"/>
        </w:rPr>
        <w:br/>
        <w:t xml:space="preserve">                                  </w:t>
      </w:r>
      <w:r w:rsidRPr="006D2E5E">
        <w:rPr>
          <w:rFonts w:ascii="Courier New" w:hAnsi="Courier New" w:cs="Courier New"/>
          <w:noProof/>
          <w:sz w:val="16"/>
          <w:szCs w:val="16"/>
          <w:lang w:bidi="ne-NP"/>
        </w:rPr>
        <w:t xml:space="preserve"> from csm_protection_group pg1</w:t>
      </w:r>
      <w:r>
        <w:rPr>
          <w:rFonts w:ascii="Courier New" w:hAnsi="Courier New" w:cs="Courier New"/>
          <w:noProof/>
          <w:sz w:val="16"/>
          <w:szCs w:val="16"/>
          <w:lang w:bidi="ne-NP"/>
        </w:rPr>
        <w:br/>
        <w:t xml:space="preserve">                                  </w:t>
      </w:r>
      <w:r w:rsidRPr="006D2E5E">
        <w:rPr>
          <w:rFonts w:ascii="Courier New" w:hAnsi="Courier New" w:cs="Courier New"/>
          <w:noProof/>
          <w:sz w:val="16"/>
          <w:szCs w:val="16"/>
          <w:lang w:bidi="ne-NP"/>
        </w:rPr>
        <w:t xml:space="preserve"> where pg1.protection_group_id = pg.protection_group_id</w:t>
      </w:r>
      <w:r>
        <w:rPr>
          <w:rFonts w:ascii="Courier New" w:hAnsi="Courier New" w:cs="Courier New"/>
          <w:noProof/>
          <w:sz w:val="16"/>
          <w:szCs w:val="16"/>
          <w:lang w:bidi="ne-NP"/>
        </w:rPr>
        <w:br/>
        <w:t xml:space="preserve">                                     </w:t>
      </w:r>
      <w:r w:rsidRPr="006D2E5E">
        <w:rPr>
          <w:rFonts w:ascii="Courier New" w:hAnsi="Courier New" w:cs="Courier New"/>
          <w:noProof/>
          <w:sz w:val="16"/>
          <w:szCs w:val="16"/>
          <w:lang w:bidi="ne-NP"/>
        </w:rPr>
        <w:t xml:space="preserve"> or pg1.protection_group_id</w:t>
      </w:r>
      <w:r>
        <w:rPr>
          <w:rFonts w:ascii="Courier New" w:hAnsi="Courier New" w:cs="Courier New"/>
          <w:noProof/>
          <w:sz w:val="16"/>
          <w:szCs w:val="16"/>
          <w:lang w:bidi="ne-NP"/>
        </w:rPr>
        <w:br/>
        <w:t xml:space="preserve">                                        </w:t>
      </w:r>
      <w:r w:rsidRPr="006D2E5E">
        <w:rPr>
          <w:rFonts w:ascii="Courier New" w:hAnsi="Courier New" w:cs="Courier New"/>
          <w:noProof/>
          <w:sz w:val="16"/>
          <w:szCs w:val="16"/>
          <w:lang w:bidi="ne-NP"/>
        </w:rPr>
        <w:t xml:space="preserve"> = (select pg2.parent_protection_group_id</w:t>
      </w:r>
      <w:r>
        <w:rPr>
          <w:rFonts w:ascii="Courier New" w:hAnsi="Courier New" w:cs="Courier New"/>
          <w:noProof/>
          <w:sz w:val="16"/>
          <w:szCs w:val="16"/>
          <w:lang w:bidi="ne-NP"/>
        </w:rPr>
        <w:br/>
        <w:t xml:space="preserve">                                           </w:t>
      </w:r>
      <w:r w:rsidRPr="006D2E5E">
        <w:rPr>
          <w:rFonts w:ascii="Courier New" w:hAnsi="Courier New" w:cs="Courier New"/>
          <w:noProof/>
          <w:sz w:val="16"/>
          <w:szCs w:val="16"/>
          <w:lang w:bidi="ne-NP"/>
        </w:rPr>
        <w:t xml:space="preserve"> from csm_protection_group pg2</w:t>
      </w:r>
      <w:r>
        <w:rPr>
          <w:rFonts w:ascii="Courier New" w:hAnsi="Courier New" w:cs="Courier New"/>
          <w:noProof/>
          <w:sz w:val="16"/>
          <w:szCs w:val="16"/>
          <w:lang w:bidi="ne-NP"/>
        </w:rPr>
        <w:br/>
        <w:t xml:space="preserve">                                           </w:t>
      </w:r>
      <w:r w:rsidRPr="006D2E5E">
        <w:rPr>
          <w:rFonts w:ascii="Courier New" w:hAnsi="Courier New" w:cs="Courier New"/>
          <w:noProof/>
          <w:sz w:val="16"/>
          <w:szCs w:val="16"/>
          <w:lang w:bidi="ne-NP"/>
        </w:rPr>
        <w:t xml:space="preserve"> where pg2.protection_group_id</w:t>
      </w:r>
      <w:r>
        <w:rPr>
          <w:rFonts w:ascii="Courier New" w:hAnsi="Courier New" w:cs="Courier New"/>
          <w:noProof/>
          <w:sz w:val="16"/>
          <w:szCs w:val="16"/>
          <w:lang w:bidi="ne-NP"/>
        </w:rPr>
        <w:br/>
        <w:t xml:space="preserve">                                                 </w:t>
      </w:r>
      <w:r w:rsidRPr="006D2E5E">
        <w:rPr>
          <w:rFonts w:ascii="Courier New" w:hAnsi="Courier New" w:cs="Courier New"/>
          <w:noProof/>
          <w:sz w:val="16"/>
          <w:szCs w:val="16"/>
          <w:lang w:bidi="ne-NP"/>
        </w:rPr>
        <w:t xml:space="preserve"> = pg.protection_group_id))</w:t>
      </w:r>
      <w:r>
        <w:rPr>
          <w:rFonts w:ascii="Courier New" w:hAnsi="Courier New" w:cs="Courier New"/>
          <w:noProof/>
          <w:sz w:val="16"/>
          <w:szCs w:val="16"/>
          <w:lang w:bidi="ne-NP"/>
        </w:rPr>
        <w:br/>
      </w:r>
      <w:r w:rsidRPr="006D2E5E">
        <w:rPr>
          <w:rFonts w:ascii="Courier New" w:hAnsi="Courier New" w:cs="Courier New"/>
          <w:noProof/>
          <w:sz w:val="16"/>
          <w:szCs w:val="16"/>
          <w:lang w:bidi="ne-NP"/>
        </w:rPr>
        <w:t xml:space="preserve"> </w:t>
      </w:r>
      <w:r>
        <w:rPr>
          <w:rFonts w:ascii="Courier New" w:hAnsi="Courier New" w:cs="Courier New"/>
          <w:noProof/>
          <w:sz w:val="16"/>
          <w:szCs w:val="16"/>
          <w:lang w:bidi="ne-NP"/>
        </w:rPr>
        <w:t xml:space="preserve">                       </w:t>
      </w:r>
      <w:r w:rsidRPr="006D2E5E">
        <w:rPr>
          <w:rFonts w:ascii="Courier New" w:hAnsi="Courier New" w:cs="Courier New"/>
          <w:noProof/>
          <w:sz w:val="16"/>
          <w:szCs w:val="16"/>
          <w:lang w:bidi="ne-NP"/>
        </w:rPr>
        <w:t>and pg.protection_group_id = pgpe.protection_group_id</w:t>
      </w:r>
      <w:r>
        <w:rPr>
          <w:rFonts w:ascii="Courier New" w:hAnsi="Courier New" w:cs="Courier New"/>
          <w:noProof/>
          <w:sz w:val="16"/>
          <w:szCs w:val="16"/>
          <w:lang w:bidi="ne-NP"/>
        </w:rPr>
        <w:br/>
        <w:t xml:space="preserve">                       </w:t>
      </w:r>
      <w:r w:rsidRPr="006D2E5E">
        <w:rPr>
          <w:rFonts w:ascii="Courier New" w:hAnsi="Courier New" w:cs="Courier New"/>
          <w:noProof/>
          <w:sz w:val="16"/>
          <w:szCs w:val="16"/>
          <w:lang w:bidi="ne-NP"/>
        </w:rPr>
        <w:t xml:space="preserve"> and pgpe.protection_element_id = pe.protection_element_id</w:t>
      </w:r>
      <w:r>
        <w:rPr>
          <w:rFonts w:ascii="Courier New" w:hAnsi="Courier New" w:cs="Courier New"/>
          <w:noProof/>
          <w:sz w:val="16"/>
          <w:szCs w:val="16"/>
          <w:lang w:bidi="ne-NP"/>
        </w:rPr>
        <w:br/>
        <w:t xml:space="preserve">                       </w:t>
      </w:r>
      <w:r w:rsidRPr="006D2E5E">
        <w:rPr>
          <w:rFonts w:ascii="Courier New" w:hAnsi="Courier New" w:cs="Courier New"/>
          <w:noProof/>
          <w:sz w:val="16"/>
          <w:szCs w:val="16"/>
          <w:lang w:bidi="ne-NP"/>
        </w:rPr>
        <w:t xml:space="preserve"> and r.role_id = rp.role_id</w:t>
      </w:r>
      <w:r>
        <w:rPr>
          <w:rFonts w:ascii="Courier New" w:hAnsi="Courier New" w:cs="Courier New"/>
          <w:noProof/>
          <w:sz w:val="16"/>
          <w:szCs w:val="16"/>
          <w:lang w:bidi="ne-NP"/>
        </w:rPr>
        <w:br/>
        <w:t xml:space="preserve">                       </w:t>
      </w:r>
      <w:r w:rsidRPr="006D2E5E">
        <w:rPr>
          <w:rFonts w:ascii="Courier New" w:hAnsi="Courier New" w:cs="Courier New"/>
          <w:noProof/>
          <w:sz w:val="16"/>
          <w:szCs w:val="16"/>
          <w:lang w:bidi="ne-NP"/>
        </w:rPr>
        <w:t xml:space="preserve"> and rp.privilege_id = p.privilege_id</w:t>
      </w:r>
      <w:r>
        <w:rPr>
          <w:rFonts w:ascii="Courier New" w:hAnsi="Courier New" w:cs="Courier New"/>
          <w:noProof/>
          <w:sz w:val="16"/>
          <w:szCs w:val="16"/>
          <w:lang w:bidi="ne-NP"/>
        </w:rPr>
        <w:br/>
        <w:t xml:space="preserve">                       </w:t>
      </w:r>
      <w:r w:rsidRPr="006D2E5E">
        <w:rPr>
          <w:rFonts w:ascii="Courier New" w:hAnsi="Courier New" w:cs="Courier New"/>
          <w:noProof/>
          <w:sz w:val="16"/>
          <w:szCs w:val="16"/>
          <w:lang w:bidi="ne-NP"/>
        </w:rPr>
        <w:t xml:space="preserve"> and pe.object_id= 'org.cvrg.domain.Study'</w:t>
      </w:r>
      <w:r>
        <w:rPr>
          <w:rFonts w:ascii="Courier New" w:hAnsi="Courier New" w:cs="Courier New"/>
          <w:noProof/>
          <w:sz w:val="16"/>
          <w:szCs w:val="16"/>
          <w:lang w:bidi="ne-NP"/>
        </w:rPr>
        <w:br/>
        <w:t xml:space="preserve">                       </w:t>
      </w:r>
      <w:r w:rsidRPr="006D2E5E">
        <w:rPr>
          <w:rFonts w:ascii="Courier New" w:hAnsi="Courier New" w:cs="Courier New"/>
          <w:noProof/>
          <w:sz w:val="16"/>
          <w:szCs w:val="16"/>
          <w:lang w:bidi="ne-NP"/>
        </w:rPr>
        <w:t xml:space="preserve"> and pe.attribute='id'</w:t>
      </w:r>
      <w:r>
        <w:rPr>
          <w:rFonts w:ascii="Courier New" w:hAnsi="Courier New" w:cs="Courier New"/>
          <w:noProof/>
          <w:sz w:val="16"/>
          <w:szCs w:val="16"/>
          <w:lang w:bidi="ne-NP"/>
        </w:rPr>
        <w:br/>
        <w:t xml:space="preserve">                       </w:t>
      </w:r>
      <w:r w:rsidRPr="006D2E5E">
        <w:rPr>
          <w:rFonts w:ascii="Courier New" w:hAnsi="Courier New" w:cs="Courier New"/>
          <w:noProof/>
          <w:sz w:val="16"/>
          <w:szCs w:val="16"/>
          <w:lang w:bidi="ne-NP"/>
        </w:rPr>
        <w:t xml:space="preserve"> and p.privilege_name='READ'</w:t>
      </w:r>
      <w:r>
        <w:rPr>
          <w:rFonts w:ascii="Courier New" w:hAnsi="Courier New" w:cs="Courier New"/>
          <w:noProof/>
          <w:sz w:val="16"/>
          <w:szCs w:val="16"/>
          <w:lang w:bidi="ne-NP"/>
        </w:rPr>
        <w:br/>
        <w:t xml:space="preserve">                       </w:t>
      </w:r>
      <w:r w:rsidRPr="006D2E5E">
        <w:rPr>
          <w:rFonts w:ascii="Courier New" w:hAnsi="Courier New" w:cs="Courier New"/>
          <w:noProof/>
          <w:sz w:val="16"/>
          <w:szCs w:val="16"/>
          <w:lang w:bidi="ne-NP"/>
        </w:rPr>
        <w:t xml:space="preserve"> and u.login_name='/O=CVRG/OU=LOA1/OU=Dorian/CN=bogus2'</w:t>
      </w:r>
      <w:r>
        <w:rPr>
          <w:rFonts w:ascii="Courier New" w:hAnsi="Courier New" w:cs="Courier New"/>
          <w:noProof/>
          <w:sz w:val="16"/>
          <w:szCs w:val="16"/>
          <w:lang w:bidi="ne-NP"/>
        </w:rPr>
        <w:br/>
        <w:t xml:space="preserve">                       </w:t>
      </w:r>
      <w:r w:rsidRPr="006D2E5E">
        <w:rPr>
          <w:rFonts w:ascii="Courier New" w:hAnsi="Courier New" w:cs="Courier New"/>
          <w:noProof/>
          <w:sz w:val="16"/>
          <w:szCs w:val="16"/>
          <w:lang w:bidi="ne-NP"/>
        </w:rPr>
        <w:t xml:space="preserve"> and pe.application_id=2))</w:t>
      </w:r>
      <w:r>
        <w:rPr>
          <w:rFonts w:ascii="Courier New" w:hAnsi="Courier New" w:cs="Courier New"/>
          <w:noProof/>
          <w:sz w:val="16"/>
          <w:szCs w:val="16"/>
          <w:lang w:bidi="ne-NP"/>
        </w:rPr>
        <w:br/>
        <w:t xml:space="preserve">     </w:t>
      </w:r>
      <w:r w:rsidRPr="006D2E5E">
        <w:rPr>
          <w:rFonts w:ascii="Courier New" w:hAnsi="Courier New" w:cs="Courier New"/>
          <w:noProof/>
          <w:sz w:val="16"/>
          <w:szCs w:val="16"/>
          <w:lang w:bidi="ne-NP"/>
        </w:rPr>
        <w:t>or this_.subject_id</w:t>
      </w:r>
      <w:r>
        <w:rPr>
          <w:rFonts w:ascii="Courier New" w:hAnsi="Courier New" w:cs="Courier New"/>
          <w:noProof/>
          <w:sz w:val="16"/>
          <w:szCs w:val="16"/>
          <w:lang w:bidi="ne-NP"/>
        </w:rPr>
        <w:br/>
        <w:t xml:space="preserve">       </w:t>
      </w:r>
      <w:r w:rsidRPr="006D2E5E">
        <w:rPr>
          <w:rFonts w:ascii="Courier New" w:hAnsi="Courier New" w:cs="Courier New"/>
          <w:noProof/>
          <w:sz w:val="16"/>
          <w:szCs w:val="16"/>
          <w:lang w:bidi="ne-NP"/>
        </w:rPr>
        <w:t xml:space="preserve"> in (select F2.subject_id</w:t>
      </w:r>
      <w:r>
        <w:rPr>
          <w:rFonts w:ascii="Courier New" w:hAnsi="Courier New" w:cs="Courier New"/>
          <w:noProof/>
          <w:sz w:val="16"/>
          <w:szCs w:val="16"/>
          <w:lang w:bidi="ne-NP"/>
        </w:rPr>
        <w:br/>
        <w:t xml:space="preserve">         </w:t>
      </w:r>
      <w:r w:rsidRPr="006D2E5E">
        <w:rPr>
          <w:rFonts w:ascii="Courier New" w:hAnsi="Courier New" w:cs="Courier New"/>
          <w:noProof/>
          <w:sz w:val="16"/>
          <w:szCs w:val="16"/>
          <w:lang w:bidi="ne-NP"/>
        </w:rPr>
        <w:t xml:space="preserve">   from subject F2 inner join study_subject studysubje1_</w:t>
      </w:r>
      <w:r>
        <w:rPr>
          <w:rFonts w:ascii="Courier New" w:hAnsi="Courier New" w:cs="Courier New"/>
          <w:noProof/>
          <w:sz w:val="16"/>
          <w:szCs w:val="16"/>
          <w:lang w:bidi="ne-NP"/>
        </w:rPr>
        <w:br/>
        <w:t xml:space="preserve">                                      </w:t>
      </w:r>
      <w:r w:rsidRPr="006D2E5E">
        <w:rPr>
          <w:rFonts w:ascii="Courier New" w:hAnsi="Courier New" w:cs="Courier New"/>
          <w:noProof/>
          <w:sz w:val="16"/>
          <w:szCs w:val="16"/>
          <w:lang w:bidi="ne-NP"/>
        </w:rPr>
        <w:t xml:space="preserve"> on F2.subject_id=studysubje1_.subject_id</w:t>
      </w:r>
      <w:r>
        <w:rPr>
          <w:rFonts w:ascii="Courier New" w:hAnsi="Courier New" w:cs="Courier New"/>
          <w:noProof/>
          <w:sz w:val="16"/>
          <w:szCs w:val="16"/>
          <w:lang w:bidi="ne-NP"/>
        </w:rPr>
        <w:br/>
        <w:t xml:space="preserve">                           </w:t>
      </w:r>
      <w:r w:rsidRPr="006D2E5E">
        <w:rPr>
          <w:rFonts w:ascii="Courier New" w:hAnsi="Courier New" w:cs="Courier New"/>
          <w:noProof/>
          <w:sz w:val="16"/>
          <w:szCs w:val="16"/>
          <w:lang w:bidi="ne-NP"/>
        </w:rPr>
        <w:t xml:space="preserve"> inner join study study2_ on studysubje1_.study_id=study2_.study_id</w:t>
      </w:r>
      <w:r>
        <w:rPr>
          <w:rFonts w:ascii="Courier New" w:hAnsi="Courier New" w:cs="Courier New"/>
          <w:noProof/>
          <w:sz w:val="16"/>
          <w:szCs w:val="16"/>
          <w:lang w:bidi="ne-NP"/>
        </w:rPr>
        <w:br/>
        <w:t xml:space="preserve">            </w:t>
      </w:r>
      <w:r w:rsidRPr="006D2E5E">
        <w:rPr>
          <w:rFonts w:ascii="Courier New" w:hAnsi="Courier New" w:cs="Courier New"/>
          <w:noProof/>
          <w:sz w:val="16"/>
          <w:szCs w:val="16"/>
          <w:lang w:bidi="ne-NP"/>
        </w:rPr>
        <w:t>where study2_.study_id</w:t>
      </w:r>
      <w:r>
        <w:rPr>
          <w:rFonts w:ascii="Courier New" w:hAnsi="Courier New" w:cs="Courier New"/>
          <w:noProof/>
          <w:sz w:val="16"/>
          <w:szCs w:val="16"/>
          <w:lang w:bidi="ne-NP"/>
        </w:rPr>
        <w:br/>
        <w:t xml:space="preserve">                 </w:t>
      </w:r>
      <w:r w:rsidRPr="006D2E5E">
        <w:rPr>
          <w:rFonts w:ascii="Courier New" w:hAnsi="Courier New" w:cs="Courier New"/>
          <w:noProof/>
          <w:sz w:val="16"/>
          <w:szCs w:val="16"/>
          <w:lang w:bidi="ne-NP"/>
        </w:rPr>
        <w:t xml:space="preserve"> in (SELECT Distinct pe.attribute_value</w:t>
      </w:r>
      <w:r>
        <w:rPr>
          <w:rFonts w:ascii="Courier New" w:hAnsi="Courier New" w:cs="Courier New"/>
          <w:noProof/>
          <w:sz w:val="16"/>
          <w:szCs w:val="16"/>
          <w:lang w:bidi="ne-NP"/>
        </w:rPr>
        <w:br/>
        <w:t xml:space="preserve">                     </w:t>
      </w:r>
      <w:r w:rsidRPr="006D2E5E">
        <w:rPr>
          <w:rFonts w:ascii="Courier New" w:hAnsi="Courier New" w:cs="Courier New"/>
          <w:noProof/>
          <w:sz w:val="16"/>
          <w:szCs w:val="16"/>
          <w:lang w:bidi="ne-NP"/>
        </w:rPr>
        <w:t xml:space="preserve"> FROM CSM_PROTECTION_GROUP pg,</w:t>
      </w:r>
      <w:r>
        <w:rPr>
          <w:rFonts w:ascii="Courier New" w:hAnsi="Courier New" w:cs="Courier New"/>
          <w:noProof/>
          <w:sz w:val="16"/>
          <w:szCs w:val="16"/>
          <w:lang w:bidi="ne-NP"/>
        </w:rPr>
        <w:t xml:space="preserve"> </w:t>
      </w:r>
      <w:r w:rsidRPr="006D2E5E">
        <w:rPr>
          <w:rFonts w:ascii="Courier New" w:hAnsi="Courier New" w:cs="Courier New"/>
          <w:noProof/>
          <w:sz w:val="16"/>
          <w:szCs w:val="16"/>
          <w:lang w:bidi="ne-NP"/>
        </w:rPr>
        <w:t>CSM_PROTECTION_ELEMENT pe, CSM_PG_PE pgpe,</w:t>
      </w:r>
      <w:r>
        <w:rPr>
          <w:rFonts w:ascii="Courier New" w:hAnsi="Courier New" w:cs="Courier New"/>
          <w:noProof/>
          <w:sz w:val="16"/>
          <w:szCs w:val="16"/>
          <w:lang w:bidi="ne-NP"/>
        </w:rPr>
        <w:br/>
        <w:t xml:space="preserve">                           </w:t>
      </w:r>
      <w:r w:rsidRPr="006D2E5E">
        <w:rPr>
          <w:rFonts w:ascii="Courier New" w:hAnsi="Courier New" w:cs="Courier New"/>
          <w:noProof/>
          <w:sz w:val="16"/>
          <w:szCs w:val="16"/>
          <w:lang w:bidi="ne-NP"/>
        </w:rPr>
        <w:t>CSM_USER_GROUP_ROLE_PG ugrpg,</w:t>
      </w:r>
      <w:r>
        <w:rPr>
          <w:rFonts w:ascii="Courier New" w:hAnsi="Courier New" w:cs="Courier New"/>
          <w:noProof/>
          <w:sz w:val="16"/>
          <w:szCs w:val="16"/>
          <w:lang w:bidi="ne-NP"/>
        </w:rPr>
        <w:t xml:space="preserve"> </w:t>
      </w:r>
      <w:r w:rsidRPr="006D2E5E">
        <w:rPr>
          <w:rFonts w:ascii="Courier New" w:hAnsi="Courier New" w:cs="Courier New"/>
          <w:noProof/>
          <w:sz w:val="16"/>
          <w:szCs w:val="16"/>
          <w:lang w:bidi="ne-NP"/>
        </w:rPr>
        <w:t>CSM_GROUP g,</w:t>
      </w:r>
      <w:r>
        <w:rPr>
          <w:rFonts w:ascii="Courier New" w:hAnsi="Courier New" w:cs="Courier New"/>
          <w:noProof/>
          <w:sz w:val="16"/>
          <w:szCs w:val="16"/>
          <w:lang w:bidi="ne-NP"/>
        </w:rPr>
        <w:t xml:space="preserve"> </w:t>
      </w:r>
      <w:r w:rsidRPr="006D2E5E">
        <w:rPr>
          <w:rFonts w:ascii="Courier New" w:hAnsi="Courier New" w:cs="Courier New"/>
          <w:noProof/>
          <w:sz w:val="16"/>
          <w:szCs w:val="16"/>
          <w:lang w:bidi="ne-NP"/>
        </w:rPr>
        <w:t>CSM_ROLE_PRIVILEGE rp,</w:t>
      </w:r>
      <w:r>
        <w:rPr>
          <w:rFonts w:ascii="Courier New" w:hAnsi="Courier New" w:cs="Courier New"/>
          <w:noProof/>
          <w:sz w:val="16"/>
          <w:szCs w:val="16"/>
          <w:lang w:bidi="ne-NP"/>
        </w:rPr>
        <w:br/>
        <w:t xml:space="preserve">    </w:t>
      </w:r>
      <w:r w:rsidRPr="006D2E5E">
        <w:rPr>
          <w:rFonts w:ascii="Courier New" w:hAnsi="Courier New" w:cs="Courier New"/>
          <w:noProof/>
          <w:sz w:val="16"/>
          <w:szCs w:val="16"/>
          <w:lang w:bidi="ne-NP"/>
        </w:rPr>
        <w:t xml:space="preserve">  </w:t>
      </w:r>
      <w:r>
        <w:rPr>
          <w:rFonts w:ascii="Courier New" w:hAnsi="Courier New" w:cs="Courier New"/>
          <w:noProof/>
          <w:sz w:val="16"/>
          <w:szCs w:val="16"/>
          <w:lang w:bidi="ne-NP"/>
        </w:rPr>
        <w:t xml:space="preserve">                     </w:t>
      </w:r>
      <w:r w:rsidRPr="006D2E5E">
        <w:rPr>
          <w:rFonts w:ascii="Courier New" w:hAnsi="Courier New" w:cs="Courier New"/>
          <w:noProof/>
          <w:sz w:val="16"/>
          <w:szCs w:val="16"/>
          <w:lang w:bidi="ne-NP"/>
        </w:rPr>
        <w:t>CSM_ROLE r,</w:t>
      </w:r>
      <w:r>
        <w:rPr>
          <w:rFonts w:ascii="Courier New" w:hAnsi="Courier New" w:cs="Courier New"/>
          <w:noProof/>
          <w:sz w:val="16"/>
          <w:szCs w:val="16"/>
          <w:lang w:bidi="ne-NP"/>
        </w:rPr>
        <w:t xml:space="preserve"> </w:t>
      </w:r>
      <w:r w:rsidRPr="006D2E5E">
        <w:rPr>
          <w:rFonts w:ascii="Courier New" w:hAnsi="Courier New" w:cs="Courier New"/>
          <w:noProof/>
          <w:sz w:val="16"/>
          <w:szCs w:val="16"/>
          <w:lang w:bidi="ne-NP"/>
        </w:rPr>
        <w:t>CSM_PRIVILEGE p</w:t>
      </w:r>
      <w:r>
        <w:rPr>
          <w:rFonts w:ascii="Courier New" w:hAnsi="Courier New" w:cs="Courier New"/>
          <w:noProof/>
          <w:sz w:val="16"/>
          <w:szCs w:val="16"/>
          <w:lang w:bidi="ne-NP"/>
        </w:rPr>
        <w:br/>
        <w:t xml:space="preserve">                     </w:t>
      </w:r>
      <w:r w:rsidRPr="006D2E5E">
        <w:rPr>
          <w:rFonts w:ascii="Courier New" w:hAnsi="Courier New" w:cs="Courier New"/>
          <w:noProof/>
          <w:sz w:val="16"/>
          <w:szCs w:val="16"/>
          <w:lang w:bidi="ne-NP"/>
        </w:rPr>
        <w:t xml:space="preserve"> WHERE ugrpg.role_id = r.role_id</w:t>
      </w:r>
      <w:r>
        <w:rPr>
          <w:rFonts w:ascii="Courier New" w:hAnsi="Courier New" w:cs="Courier New"/>
          <w:noProof/>
          <w:sz w:val="16"/>
          <w:szCs w:val="16"/>
          <w:lang w:bidi="ne-NP"/>
        </w:rPr>
        <w:br/>
        <w:t xml:space="preserve">                       </w:t>
      </w:r>
      <w:r w:rsidRPr="006D2E5E">
        <w:rPr>
          <w:rFonts w:ascii="Courier New" w:hAnsi="Courier New" w:cs="Courier New"/>
          <w:noProof/>
          <w:sz w:val="16"/>
          <w:szCs w:val="16"/>
          <w:lang w:bidi="ne-NP"/>
        </w:rPr>
        <w:t xml:space="preserve"> AND ugrpg.group_id = g.group_id</w:t>
      </w:r>
      <w:r>
        <w:rPr>
          <w:rFonts w:ascii="Courier New" w:hAnsi="Courier New" w:cs="Courier New"/>
          <w:noProof/>
          <w:sz w:val="16"/>
          <w:szCs w:val="16"/>
          <w:lang w:bidi="ne-NP"/>
        </w:rPr>
        <w:br/>
        <w:t xml:space="preserve">                       </w:t>
      </w:r>
      <w:r w:rsidRPr="006D2E5E">
        <w:rPr>
          <w:rFonts w:ascii="Courier New" w:hAnsi="Courier New" w:cs="Courier New"/>
          <w:noProof/>
          <w:sz w:val="16"/>
          <w:szCs w:val="16"/>
          <w:lang w:bidi="ne-NP"/>
        </w:rPr>
        <w:t xml:space="preserve"> AND ugrpg.protection_group_id</w:t>
      </w:r>
      <w:r>
        <w:rPr>
          <w:rFonts w:ascii="Courier New" w:hAnsi="Courier New" w:cs="Courier New"/>
          <w:noProof/>
          <w:sz w:val="16"/>
          <w:szCs w:val="16"/>
          <w:lang w:bidi="ne-NP"/>
        </w:rPr>
        <w:br/>
        <w:t xml:space="preserve">                            = ANY (</w:t>
      </w:r>
      <w:r w:rsidRPr="006D2E5E">
        <w:rPr>
          <w:rFonts w:ascii="Courier New" w:hAnsi="Courier New" w:cs="Courier New"/>
          <w:noProof/>
          <w:sz w:val="16"/>
          <w:szCs w:val="16"/>
          <w:lang w:bidi="ne-NP"/>
        </w:rPr>
        <w:t>select pg1.protection_group_id</w:t>
      </w:r>
      <w:r>
        <w:rPr>
          <w:rFonts w:ascii="Courier New" w:hAnsi="Courier New" w:cs="Courier New"/>
          <w:noProof/>
          <w:sz w:val="16"/>
          <w:szCs w:val="16"/>
          <w:lang w:bidi="ne-NP"/>
        </w:rPr>
        <w:br/>
        <w:t xml:space="preserve">                                  </w:t>
      </w:r>
      <w:r w:rsidRPr="006D2E5E">
        <w:rPr>
          <w:rFonts w:ascii="Courier New" w:hAnsi="Courier New" w:cs="Courier New"/>
          <w:noProof/>
          <w:sz w:val="16"/>
          <w:szCs w:val="16"/>
          <w:lang w:bidi="ne-NP"/>
        </w:rPr>
        <w:t xml:space="preserve"> from csm_protection_group pg1</w:t>
      </w:r>
      <w:r>
        <w:rPr>
          <w:rFonts w:ascii="Courier New" w:hAnsi="Courier New" w:cs="Courier New"/>
          <w:noProof/>
          <w:sz w:val="16"/>
          <w:szCs w:val="16"/>
          <w:lang w:bidi="ne-NP"/>
        </w:rPr>
        <w:br/>
        <w:t xml:space="preserve">                                 </w:t>
      </w:r>
      <w:r w:rsidRPr="006D2E5E">
        <w:rPr>
          <w:rFonts w:ascii="Courier New" w:hAnsi="Courier New" w:cs="Courier New"/>
          <w:noProof/>
          <w:sz w:val="16"/>
          <w:szCs w:val="16"/>
          <w:lang w:bidi="ne-NP"/>
        </w:rPr>
        <w:t xml:space="preserve">  where pg1.protection_group_id = pg.protection_group_id</w:t>
      </w:r>
      <w:r>
        <w:rPr>
          <w:rFonts w:ascii="Courier New" w:hAnsi="Courier New" w:cs="Courier New"/>
          <w:noProof/>
          <w:sz w:val="16"/>
          <w:szCs w:val="16"/>
          <w:lang w:bidi="ne-NP"/>
        </w:rPr>
        <w:br/>
        <w:t xml:space="preserve">                                      OR pg1.protection_group_id</w:t>
      </w:r>
      <w:r>
        <w:rPr>
          <w:rFonts w:ascii="Courier New" w:hAnsi="Courier New" w:cs="Courier New"/>
          <w:noProof/>
          <w:sz w:val="16"/>
          <w:szCs w:val="16"/>
          <w:lang w:bidi="ne-NP"/>
        </w:rPr>
        <w:br/>
        <w:t xml:space="preserve">                                         = </w:t>
      </w:r>
      <w:r w:rsidRPr="006D2E5E">
        <w:rPr>
          <w:rFonts w:ascii="Courier New" w:hAnsi="Courier New" w:cs="Courier New"/>
          <w:noProof/>
          <w:sz w:val="16"/>
          <w:szCs w:val="16"/>
          <w:lang w:bidi="ne-NP"/>
        </w:rPr>
        <w:t>(select pg2.parent_protection_group_id</w:t>
      </w:r>
      <w:r>
        <w:rPr>
          <w:rFonts w:ascii="Courier New" w:hAnsi="Courier New" w:cs="Courier New"/>
          <w:noProof/>
          <w:sz w:val="16"/>
          <w:szCs w:val="16"/>
          <w:lang w:bidi="ne-NP"/>
        </w:rPr>
        <w:br/>
        <w:t xml:space="preserve">                                           </w:t>
      </w:r>
      <w:r w:rsidRPr="006D2E5E">
        <w:rPr>
          <w:rFonts w:ascii="Courier New" w:hAnsi="Courier New" w:cs="Courier New"/>
          <w:noProof/>
          <w:sz w:val="16"/>
          <w:szCs w:val="16"/>
          <w:lang w:bidi="ne-NP"/>
        </w:rPr>
        <w:t xml:space="preserve"> from csm_protection_group pg2</w:t>
      </w:r>
      <w:r>
        <w:rPr>
          <w:rFonts w:ascii="Courier New" w:hAnsi="Courier New" w:cs="Courier New"/>
          <w:noProof/>
          <w:sz w:val="16"/>
          <w:szCs w:val="16"/>
          <w:lang w:bidi="ne-NP"/>
        </w:rPr>
        <w:br/>
        <w:t xml:space="preserve">                                           </w:t>
      </w:r>
      <w:r w:rsidRPr="006D2E5E">
        <w:rPr>
          <w:rFonts w:ascii="Courier New" w:hAnsi="Courier New" w:cs="Courier New"/>
          <w:noProof/>
          <w:sz w:val="16"/>
          <w:szCs w:val="16"/>
          <w:lang w:bidi="ne-NP"/>
        </w:rPr>
        <w:t xml:space="preserve"> where pg2.protection_group_id</w:t>
      </w:r>
      <w:r>
        <w:rPr>
          <w:rFonts w:ascii="Courier New" w:hAnsi="Courier New" w:cs="Courier New"/>
          <w:noProof/>
          <w:sz w:val="16"/>
          <w:szCs w:val="16"/>
          <w:lang w:bidi="ne-NP"/>
        </w:rPr>
        <w:br/>
        <w:t xml:space="preserve">                                                  = pg.protection_group_id)</w:t>
      </w:r>
      <w:r w:rsidRPr="006D2E5E">
        <w:rPr>
          <w:rFonts w:ascii="Courier New" w:hAnsi="Courier New" w:cs="Courier New"/>
          <w:noProof/>
          <w:sz w:val="16"/>
          <w:szCs w:val="16"/>
          <w:lang w:bidi="ne-NP"/>
        </w:rPr>
        <w:t>)</w:t>
      </w:r>
      <w:r>
        <w:rPr>
          <w:rFonts w:ascii="Courier New" w:hAnsi="Courier New" w:cs="Courier New"/>
          <w:noProof/>
          <w:sz w:val="16"/>
          <w:szCs w:val="16"/>
          <w:lang w:bidi="ne-NP"/>
        </w:rPr>
        <w:br/>
        <w:t xml:space="preserve">                       </w:t>
      </w:r>
      <w:r w:rsidRPr="006D2E5E">
        <w:rPr>
          <w:rFonts w:ascii="Courier New" w:hAnsi="Courier New" w:cs="Courier New"/>
          <w:noProof/>
          <w:sz w:val="16"/>
          <w:szCs w:val="16"/>
          <w:lang w:bidi="ne-NP"/>
        </w:rPr>
        <w:t xml:space="preserve"> AND pg.protection_group_id = pgpe.protection_group_id</w:t>
      </w:r>
      <w:r>
        <w:rPr>
          <w:rFonts w:ascii="Courier New" w:hAnsi="Courier New" w:cs="Courier New"/>
          <w:noProof/>
          <w:sz w:val="16"/>
          <w:szCs w:val="16"/>
          <w:lang w:bidi="ne-NP"/>
        </w:rPr>
        <w:br/>
        <w:t xml:space="preserve">                       </w:t>
      </w:r>
      <w:r w:rsidRPr="006D2E5E">
        <w:rPr>
          <w:rFonts w:ascii="Courier New" w:hAnsi="Courier New" w:cs="Courier New"/>
          <w:noProof/>
          <w:sz w:val="16"/>
          <w:szCs w:val="16"/>
          <w:lang w:bidi="ne-NP"/>
        </w:rPr>
        <w:t xml:space="preserve"> AND pgpe.protection_element_id = pe.protection_element_id</w:t>
      </w:r>
      <w:r>
        <w:rPr>
          <w:rFonts w:ascii="Courier New" w:hAnsi="Courier New" w:cs="Courier New"/>
          <w:noProof/>
          <w:sz w:val="16"/>
          <w:szCs w:val="16"/>
          <w:lang w:bidi="ne-NP"/>
        </w:rPr>
        <w:br/>
        <w:t xml:space="preserve">                        </w:t>
      </w:r>
      <w:r w:rsidRPr="006D2E5E">
        <w:rPr>
          <w:rFonts w:ascii="Courier New" w:hAnsi="Courier New" w:cs="Courier New"/>
          <w:noProof/>
          <w:sz w:val="16"/>
          <w:szCs w:val="16"/>
          <w:lang w:bidi="ne-NP"/>
        </w:rPr>
        <w:t>AND r.role_id = rp.role_id</w:t>
      </w:r>
      <w:r>
        <w:rPr>
          <w:rFonts w:ascii="Courier New" w:hAnsi="Courier New" w:cs="Courier New"/>
          <w:noProof/>
          <w:sz w:val="16"/>
          <w:szCs w:val="16"/>
          <w:lang w:bidi="ne-NP"/>
        </w:rPr>
        <w:br/>
        <w:t xml:space="preserve">                       </w:t>
      </w:r>
      <w:r w:rsidRPr="006D2E5E">
        <w:rPr>
          <w:rFonts w:ascii="Courier New" w:hAnsi="Courier New" w:cs="Courier New"/>
          <w:noProof/>
          <w:sz w:val="16"/>
          <w:szCs w:val="16"/>
          <w:lang w:bidi="ne-NP"/>
        </w:rPr>
        <w:t xml:space="preserve"> AND rp.privilege_id = p.privilege_id</w:t>
      </w:r>
      <w:r>
        <w:rPr>
          <w:rFonts w:ascii="Courier New" w:hAnsi="Courier New" w:cs="Courier New"/>
          <w:noProof/>
          <w:sz w:val="16"/>
          <w:szCs w:val="16"/>
          <w:lang w:bidi="ne-NP"/>
        </w:rPr>
        <w:br/>
        <w:t xml:space="preserve">                       </w:t>
      </w:r>
      <w:r w:rsidRPr="006D2E5E">
        <w:rPr>
          <w:rFonts w:ascii="Courier New" w:hAnsi="Courier New" w:cs="Courier New"/>
          <w:noProof/>
          <w:sz w:val="16"/>
          <w:szCs w:val="16"/>
          <w:lang w:bidi="ne-NP"/>
        </w:rPr>
        <w:t xml:space="preserve"> AND pe.object_id= 'org.cvrg.domain.Study'</w:t>
      </w:r>
      <w:r>
        <w:rPr>
          <w:rFonts w:ascii="Courier New" w:hAnsi="Courier New" w:cs="Courier New"/>
          <w:noProof/>
          <w:sz w:val="16"/>
          <w:szCs w:val="16"/>
          <w:lang w:bidi="ne-NP"/>
        </w:rPr>
        <w:br/>
        <w:t xml:space="preserve">                       </w:t>
      </w:r>
      <w:r w:rsidRPr="006D2E5E">
        <w:rPr>
          <w:rFonts w:ascii="Courier New" w:hAnsi="Courier New" w:cs="Courier New"/>
          <w:noProof/>
          <w:sz w:val="16"/>
          <w:szCs w:val="16"/>
          <w:lang w:bidi="ne-NP"/>
        </w:rPr>
        <w:t xml:space="preserve"> AND p.privilege_name='READ'</w:t>
      </w:r>
      <w:r>
        <w:rPr>
          <w:rFonts w:ascii="Courier New" w:hAnsi="Courier New" w:cs="Courier New"/>
          <w:noProof/>
          <w:sz w:val="16"/>
          <w:szCs w:val="16"/>
          <w:lang w:bidi="ne-NP"/>
        </w:rPr>
        <w:br/>
        <w:t xml:space="preserve">                       </w:t>
      </w:r>
      <w:r w:rsidRPr="006D2E5E">
        <w:rPr>
          <w:rFonts w:ascii="Courier New" w:hAnsi="Courier New" w:cs="Courier New"/>
          <w:noProof/>
          <w:sz w:val="16"/>
          <w:szCs w:val="16"/>
          <w:lang w:bidi="ne-NP"/>
        </w:rPr>
        <w:t xml:space="preserve"> AND g.group_name IN ('Big Study User Group' )</w:t>
      </w:r>
      <w:r>
        <w:rPr>
          <w:rFonts w:ascii="Courier New" w:hAnsi="Courier New" w:cs="Courier New"/>
          <w:noProof/>
          <w:sz w:val="16"/>
          <w:szCs w:val="16"/>
          <w:lang w:bidi="ne-NP"/>
        </w:rPr>
        <w:br/>
      </w:r>
      <w:r>
        <w:rPr>
          <w:rFonts w:ascii="Courier New" w:hAnsi="Courier New" w:cs="Courier New"/>
          <w:noProof/>
          <w:sz w:val="16"/>
          <w:szCs w:val="16"/>
          <w:lang w:bidi="ne-NP"/>
        </w:rPr>
        <w:lastRenderedPageBreak/>
        <w:t xml:space="preserve">                       </w:t>
      </w:r>
      <w:r w:rsidRPr="006D2E5E">
        <w:rPr>
          <w:rFonts w:ascii="Courier New" w:hAnsi="Courier New" w:cs="Courier New"/>
          <w:noProof/>
          <w:sz w:val="16"/>
          <w:szCs w:val="16"/>
          <w:lang w:bidi="ne-NP"/>
        </w:rPr>
        <w:t xml:space="preserve"> AND pe.application_id=2))))</w:t>
      </w:r>
    </w:p>
    <w:p w:rsidR="00AC7A6D" w:rsidRDefault="00AC7A6D" w:rsidP="00AC7A6D">
      <w:r>
        <w:t>Finally here is the result returned from the CQL query:</w:t>
      </w:r>
    </w:p>
    <w:p w:rsidR="00AC7A6D" w:rsidRPr="00A57738" w:rsidRDefault="00AC7A6D" w:rsidP="00AC7A6D">
      <w:pPr>
        <w:autoSpaceDE w:val="0"/>
        <w:autoSpaceDN w:val="0"/>
        <w:adjustRightInd w:val="0"/>
        <w:spacing w:after="0" w:line="240" w:lineRule="auto"/>
        <w:rPr>
          <w:rFonts w:ascii="Courier New" w:hAnsi="Courier New" w:cs="Courier New"/>
          <w:noProof/>
          <w:sz w:val="18"/>
          <w:szCs w:val="18"/>
        </w:rPr>
      </w:pPr>
      <w:r w:rsidRPr="00A57738">
        <w:rPr>
          <w:rFonts w:ascii="Courier New" w:hAnsi="Courier New" w:cs="Courier New"/>
          <w:noProof/>
          <w:color w:val="000000"/>
          <w:sz w:val="18"/>
          <w:szCs w:val="18"/>
        </w:rPr>
        <w:t>&lt;CQLQueryResults targetClassname="org.cvrg.domain.Subject"</w:t>
      </w:r>
      <w:r>
        <w:rPr>
          <w:rFonts w:ascii="Courier New" w:hAnsi="Courier New" w:cs="Courier New"/>
          <w:noProof/>
          <w:color w:val="000000"/>
          <w:sz w:val="18"/>
          <w:szCs w:val="18"/>
        </w:rPr>
        <w:br/>
        <w:t xml:space="preserve">                </w:t>
      </w:r>
      <w:r w:rsidRPr="00A57738">
        <w:rPr>
          <w:rFonts w:ascii="Courier New" w:hAnsi="Courier New" w:cs="Courier New"/>
          <w:noProof/>
          <w:color w:val="000000"/>
          <w:sz w:val="18"/>
          <w:szCs w:val="18"/>
        </w:rPr>
        <w:t xml:space="preserve"> xsi:type="ns1:CQLQueryResults"</w:t>
      </w:r>
      <w:r>
        <w:rPr>
          <w:rFonts w:ascii="Courier New" w:hAnsi="Courier New" w:cs="Courier New"/>
          <w:noProof/>
          <w:color w:val="000000"/>
          <w:sz w:val="18"/>
          <w:szCs w:val="18"/>
        </w:rPr>
        <w:br/>
        <w:t xml:space="preserve">                </w:t>
      </w:r>
      <w:r w:rsidRPr="00A57738">
        <w:rPr>
          <w:rFonts w:ascii="Courier New" w:hAnsi="Courier New" w:cs="Courier New"/>
          <w:noProof/>
          <w:color w:val="000000"/>
          <w:sz w:val="18"/>
          <w:szCs w:val="18"/>
        </w:rPr>
        <w:t xml:space="preserve"> xmlns:xsi="http://www.w3.org/2001/XMLSchema-instance"</w:t>
      </w:r>
      <w:r>
        <w:rPr>
          <w:rFonts w:ascii="Courier New" w:hAnsi="Courier New" w:cs="Courier New"/>
          <w:noProof/>
          <w:color w:val="000000"/>
          <w:sz w:val="18"/>
          <w:szCs w:val="18"/>
        </w:rPr>
        <w:br/>
        <w:t xml:space="preserve">                </w:t>
      </w:r>
      <w:r w:rsidRPr="00A57738">
        <w:rPr>
          <w:rFonts w:ascii="Courier New" w:hAnsi="Courier New" w:cs="Courier New"/>
          <w:noProof/>
          <w:color w:val="000000"/>
          <w:sz w:val="18"/>
          <w:szCs w:val="18"/>
        </w:rPr>
        <w:t xml:space="preserve"> xmlns:ns1="http://CQL.caBIG/1/gov.nih.nci.cagrid.CQLResultSet"&gt;</w:t>
      </w:r>
    </w:p>
    <w:p w:rsidR="00AC7A6D" w:rsidRPr="00A57738" w:rsidRDefault="00AC7A6D" w:rsidP="00AC7A6D">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color w:val="000000"/>
          <w:sz w:val="18"/>
          <w:szCs w:val="18"/>
        </w:rPr>
        <w:t xml:space="preserve">  </w:t>
      </w:r>
      <w:r w:rsidRPr="00A57738">
        <w:rPr>
          <w:rFonts w:ascii="Courier New" w:hAnsi="Courier New" w:cs="Courier New"/>
          <w:noProof/>
          <w:color w:val="000000"/>
          <w:sz w:val="18"/>
          <w:szCs w:val="18"/>
        </w:rPr>
        <w:t>&lt;ns1:AttributeResult xsi:type="ns1:CQLAttributeResult"&gt;</w:t>
      </w:r>
      <w:r>
        <w:rPr>
          <w:rFonts w:ascii="Courier New" w:hAnsi="Courier New" w:cs="Courier New"/>
          <w:noProof/>
          <w:sz w:val="18"/>
          <w:szCs w:val="18"/>
        </w:rPr>
        <w:br/>
      </w:r>
      <w:r>
        <w:rPr>
          <w:rFonts w:ascii="Courier New" w:hAnsi="Courier New" w:cs="Courier New"/>
          <w:noProof/>
          <w:color w:val="000000"/>
          <w:sz w:val="18"/>
          <w:szCs w:val="18"/>
        </w:rPr>
        <w:t xml:space="preserve">  </w:t>
      </w:r>
      <w:r w:rsidRPr="00A57738">
        <w:rPr>
          <w:rFonts w:ascii="Courier New" w:hAnsi="Courier New" w:cs="Courier New"/>
          <w:noProof/>
          <w:color w:val="000000"/>
          <w:sz w:val="18"/>
          <w:szCs w:val="18"/>
        </w:rPr>
        <w:t xml:space="preserve">  &lt;ns1:Attribute name="uniq</w:t>
      </w:r>
      <w:r>
        <w:rPr>
          <w:rFonts w:ascii="Courier New" w:hAnsi="Courier New" w:cs="Courier New"/>
          <w:noProof/>
          <w:color w:val="000000"/>
          <w:sz w:val="18"/>
          <w:szCs w:val="18"/>
        </w:rPr>
        <w:t>ueIdentifier" value="Papa Bear"</w:t>
      </w:r>
      <w:r>
        <w:rPr>
          <w:rFonts w:ascii="Courier New" w:hAnsi="Courier New" w:cs="Courier New"/>
          <w:noProof/>
          <w:color w:val="000000"/>
          <w:sz w:val="18"/>
          <w:szCs w:val="18"/>
        </w:rPr>
        <w:br/>
        <w:t xml:space="preserve">                   </w:t>
      </w:r>
      <w:r w:rsidRPr="00A57738">
        <w:rPr>
          <w:rFonts w:ascii="Courier New" w:hAnsi="Courier New" w:cs="Courier New"/>
          <w:noProof/>
          <w:color w:val="000000"/>
          <w:sz w:val="18"/>
          <w:szCs w:val="18"/>
        </w:rPr>
        <w:t>xsi:type="ns1:TargetAttribute"/&gt;</w:t>
      </w:r>
      <w:r>
        <w:rPr>
          <w:rFonts w:ascii="Courier New" w:hAnsi="Courier New" w:cs="Courier New"/>
          <w:noProof/>
          <w:sz w:val="18"/>
          <w:szCs w:val="18"/>
        </w:rPr>
        <w:br/>
      </w:r>
      <w:r w:rsidRPr="00A57738">
        <w:rPr>
          <w:rFonts w:ascii="Courier New" w:hAnsi="Courier New" w:cs="Courier New"/>
          <w:noProof/>
          <w:color w:val="000000"/>
          <w:sz w:val="18"/>
          <w:szCs w:val="18"/>
        </w:rPr>
        <w:t xml:space="preserve"> </w:t>
      </w:r>
      <w:r>
        <w:rPr>
          <w:rFonts w:ascii="Courier New" w:hAnsi="Courier New" w:cs="Courier New"/>
          <w:noProof/>
          <w:color w:val="000000"/>
          <w:sz w:val="18"/>
          <w:szCs w:val="18"/>
        </w:rPr>
        <w:t xml:space="preserve"> </w:t>
      </w:r>
      <w:r w:rsidRPr="00A57738">
        <w:rPr>
          <w:rFonts w:ascii="Courier New" w:hAnsi="Courier New" w:cs="Courier New"/>
          <w:noProof/>
          <w:color w:val="000000"/>
          <w:sz w:val="18"/>
          <w:szCs w:val="18"/>
        </w:rPr>
        <w:t>&lt;/ns1:AttributeResult&gt;</w:t>
      </w:r>
      <w:r>
        <w:rPr>
          <w:rFonts w:ascii="Courier New" w:hAnsi="Courier New" w:cs="Courier New"/>
          <w:noProof/>
          <w:sz w:val="18"/>
          <w:szCs w:val="18"/>
        </w:rPr>
        <w:br/>
        <w:t xml:space="preserve"> </w:t>
      </w:r>
      <w:r w:rsidRPr="00A57738">
        <w:rPr>
          <w:rFonts w:ascii="Courier New" w:hAnsi="Courier New" w:cs="Courier New"/>
          <w:noProof/>
          <w:color w:val="000000"/>
          <w:sz w:val="18"/>
          <w:szCs w:val="18"/>
        </w:rPr>
        <w:t xml:space="preserve"> &lt;ns1:AttributeResult xsi:type="ns1:CQLAttributeResult"&gt;</w:t>
      </w:r>
    </w:p>
    <w:p w:rsidR="00AC7A6D" w:rsidRPr="00A57738" w:rsidRDefault="00AC7A6D" w:rsidP="00AC7A6D">
      <w:pPr>
        <w:autoSpaceDE w:val="0"/>
        <w:autoSpaceDN w:val="0"/>
        <w:adjustRightInd w:val="0"/>
        <w:spacing w:after="0" w:line="240" w:lineRule="auto"/>
        <w:rPr>
          <w:rFonts w:ascii="Courier New" w:hAnsi="Courier New" w:cs="Courier New"/>
          <w:noProof/>
          <w:sz w:val="18"/>
          <w:szCs w:val="18"/>
        </w:rPr>
      </w:pPr>
      <w:r w:rsidRPr="00A57738">
        <w:rPr>
          <w:rFonts w:ascii="Courier New" w:hAnsi="Courier New" w:cs="Courier New"/>
          <w:noProof/>
          <w:color w:val="000000"/>
          <w:sz w:val="18"/>
          <w:szCs w:val="18"/>
        </w:rPr>
        <w:t xml:space="preserve"> </w:t>
      </w:r>
      <w:r>
        <w:rPr>
          <w:rFonts w:ascii="Courier New" w:hAnsi="Courier New" w:cs="Courier New"/>
          <w:noProof/>
          <w:color w:val="000000"/>
          <w:sz w:val="18"/>
          <w:szCs w:val="18"/>
        </w:rPr>
        <w:t xml:space="preserve">  </w:t>
      </w:r>
      <w:r w:rsidRPr="00A57738">
        <w:rPr>
          <w:rFonts w:ascii="Courier New" w:hAnsi="Courier New" w:cs="Courier New"/>
          <w:noProof/>
          <w:color w:val="000000"/>
          <w:sz w:val="18"/>
          <w:szCs w:val="18"/>
        </w:rPr>
        <w:t xml:space="preserve"> &lt;ns1:Attribute name="uniqueIdentifier" value="Mama Bear"</w:t>
      </w:r>
      <w:r>
        <w:rPr>
          <w:rFonts w:ascii="Courier New" w:hAnsi="Courier New" w:cs="Courier New"/>
          <w:noProof/>
          <w:color w:val="000000"/>
          <w:sz w:val="18"/>
          <w:szCs w:val="18"/>
        </w:rPr>
        <w:br/>
        <w:t xml:space="preserve">                   </w:t>
      </w:r>
      <w:r w:rsidRPr="00A57738">
        <w:rPr>
          <w:rFonts w:ascii="Courier New" w:hAnsi="Courier New" w:cs="Courier New"/>
          <w:noProof/>
          <w:color w:val="000000"/>
          <w:sz w:val="18"/>
          <w:szCs w:val="18"/>
        </w:rPr>
        <w:t>xsi:type="ns1:TargetAttribute"/&gt;</w:t>
      </w:r>
      <w:r>
        <w:rPr>
          <w:rFonts w:ascii="Courier New" w:hAnsi="Courier New" w:cs="Courier New"/>
          <w:noProof/>
          <w:sz w:val="18"/>
          <w:szCs w:val="18"/>
        </w:rPr>
        <w:br/>
        <w:t xml:space="preserve">  </w:t>
      </w:r>
      <w:r w:rsidRPr="00A57738">
        <w:rPr>
          <w:rFonts w:ascii="Courier New" w:hAnsi="Courier New" w:cs="Courier New"/>
          <w:noProof/>
          <w:color w:val="000000"/>
          <w:sz w:val="18"/>
          <w:szCs w:val="18"/>
        </w:rPr>
        <w:t>&lt;/ns1:AttributeResult&gt;</w:t>
      </w:r>
    </w:p>
    <w:p w:rsidR="00AC7A6D" w:rsidRPr="00A57738" w:rsidRDefault="00AC7A6D" w:rsidP="00AC7A6D">
      <w:pPr>
        <w:rPr>
          <w:noProof/>
          <w:sz w:val="18"/>
          <w:szCs w:val="18"/>
        </w:rPr>
      </w:pPr>
      <w:r w:rsidRPr="00A57738">
        <w:rPr>
          <w:rFonts w:ascii="Courier New" w:hAnsi="Courier New" w:cs="Courier New"/>
          <w:noProof/>
          <w:color w:val="000000"/>
          <w:sz w:val="18"/>
          <w:szCs w:val="18"/>
        </w:rPr>
        <w:t>&lt;/CQLQueryResults&gt;</w:t>
      </w:r>
    </w:p>
    <w:p w:rsidR="00AC7A6D" w:rsidRPr="005C5A08" w:rsidRDefault="00AC7A6D" w:rsidP="00C36988"/>
    <w:sectPr w:rsidR="00AC7A6D" w:rsidRPr="005C5A08" w:rsidSect="000A3FA3">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0F7D" w:rsidRDefault="00D20F7D" w:rsidP="00E01F65">
      <w:pPr>
        <w:spacing w:after="0" w:line="240" w:lineRule="auto"/>
      </w:pPr>
      <w:r>
        <w:separator/>
      </w:r>
    </w:p>
  </w:endnote>
  <w:endnote w:type="continuationSeparator" w:id="0">
    <w:p w:rsidR="00D20F7D" w:rsidRDefault="00D20F7D" w:rsidP="00E01F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6D6A" w:rsidRDefault="00FC6D6A" w:rsidP="00EE4659">
    <w:pPr>
      <w:pBdr>
        <w:top w:val="single" w:sz="4" w:space="1" w:color="auto"/>
        <w:left w:val="single" w:sz="4" w:space="4" w:color="auto"/>
        <w:bottom w:val="single" w:sz="4" w:space="1" w:color="auto"/>
        <w:right w:val="single" w:sz="4" w:space="4" w:color="auto"/>
      </w:pBdr>
      <w:ind w:left="720"/>
      <w:rPr>
        <w:color w:val="000000"/>
      </w:rPr>
    </w:pPr>
    <w:r>
      <w:rPr>
        <w:color w:val="000000"/>
      </w:rPr>
      <w:t xml:space="preserve">The project described was supported by Grant Number R24HL085343 from the </w:t>
    </w:r>
    <w:r>
      <w:rPr>
        <w:rStyle w:val="regulartext1"/>
        <w:spacing w:val="3"/>
      </w:rPr>
      <w:t xml:space="preserve">National Heart, Lung, and Blood Institute. The content is solely the responsibility of the authors and does not necessarily represent the official views of the National Heart, Lung, and Blood Institute or the National Institutes of Health. </w:t>
    </w:r>
  </w:p>
  <w:p w:rsidR="00FC6D6A" w:rsidRDefault="00FC6D6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6D6A" w:rsidRDefault="00FC6D6A" w:rsidP="00E01F65">
    <w:pPr>
      <w:pStyle w:val="Footer"/>
    </w:pPr>
    <w:r>
      <w:tab/>
      <w:t>©Emory University</w:t>
    </w:r>
    <w:r>
      <w:tab/>
      <w:t xml:space="preserve">Page </w:t>
    </w:r>
    <w:fldSimple w:instr=" PAGE ">
      <w:r w:rsidR="00030F8A">
        <w:rPr>
          <w:noProof/>
        </w:rPr>
        <w:t>23</w:t>
      </w:r>
    </w:fldSimple>
    <w:r>
      <w:t xml:space="preserve"> of </w:t>
    </w:r>
    <w:fldSimple w:instr=" NUMPAGES  ">
      <w:r w:rsidR="00030F8A">
        <w:rPr>
          <w:noProof/>
        </w:rPr>
        <w:t>35</w:t>
      </w:r>
    </w:fldSimple>
  </w:p>
  <w:p w:rsidR="00FC6D6A" w:rsidRDefault="00FC6D6A">
    <w:pPr>
      <w:pStyle w:val="Footer"/>
    </w:pPr>
    <w:r>
      <w:tab/>
      <w:t>Center for Comprehensive Informatics, 20</w:t>
    </w:r>
    <w:r w:rsidR="001D44C9">
      <w:t>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0F7D" w:rsidRDefault="00D20F7D" w:rsidP="00E01F65">
      <w:pPr>
        <w:spacing w:after="0" w:line="240" w:lineRule="auto"/>
      </w:pPr>
      <w:r>
        <w:separator/>
      </w:r>
    </w:p>
  </w:footnote>
  <w:footnote w:type="continuationSeparator" w:id="0">
    <w:p w:rsidR="00D20F7D" w:rsidRDefault="00D20F7D" w:rsidP="00E01F65">
      <w:pPr>
        <w:spacing w:after="0" w:line="240" w:lineRule="auto"/>
      </w:pPr>
      <w:r>
        <w:continuationSeparator/>
      </w:r>
    </w:p>
  </w:footnote>
  <w:footnote w:id="1">
    <w:p w:rsidR="00260924" w:rsidRDefault="00260924">
      <w:pPr>
        <w:pStyle w:val="FootnoteText"/>
      </w:pPr>
      <w:r>
        <w:rPr>
          <w:rStyle w:val="FootnoteReference"/>
        </w:rPr>
        <w:footnoteRef/>
      </w:r>
      <w:r>
        <w:t xml:space="preserve"> </w:t>
      </w:r>
      <w:r>
        <w:rPr>
          <w:rStyle w:val="apple-style-span"/>
          <w:rFonts w:ascii="Arial" w:hAnsi="Arial" w:cs="Arial"/>
          <w:color w:val="000000"/>
          <w:sz w:val="18"/>
          <w:szCs w:val="18"/>
        </w:rPr>
        <w:t>The list of CMS services that appears in the</w:t>
      </w:r>
      <w:r>
        <w:rPr>
          <w:rStyle w:val="apple-converted-space"/>
          <w:rFonts w:ascii="Arial" w:hAnsi="Arial" w:cs="Arial"/>
          <w:color w:val="000000"/>
          <w:sz w:val="18"/>
          <w:szCs w:val="18"/>
        </w:rPr>
        <w:t> </w:t>
      </w:r>
      <w:r>
        <w:rPr>
          <w:rStyle w:val="Emphasis"/>
          <w:rFonts w:ascii="Arial" w:hAnsi="Arial" w:cs="Arial"/>
          <w:b/>
          <w:bCs/>
          <w:color w:val="000000"/>
          <w:spacing w:val="15"/>
          <w:sz w:val="18"/>
          <w:szCs w:val="18"/>
        </w:rPr>
        <w:t>Manage Access Control</w:t>
      </w:r>
      <w:r>
        <w:rPr>
          <w:rStyle w:val="apple-converted-space"/>
          <w:rFonts w:ascii="Arial" w:hAnsi="Arial" w:cs="Arial"/>
          <w:color w:val="000000"/>
          <w:sz w:val="18"/>
          <w:szCs w:val="18"/>
        </w:rPr>
        <w:t> </w:t>
      </w:r>
      <w:r>
        <w:rPr>
          <w:rStyle w:val="apple-style-span"/>
          <w:rFonts w:ascii="Arial" w:hAnsi="Arial" w:cs="Arial"/>
          <w:color w:val="000000"/>
          <w:sz w:val="18"/>
          <w:szCs w:val="18"/>
        </w:rPr>
        <w:t>window is manually configured during installation. If you want to work with a CSM service that is not on the list, you can edit the list of CSM services by</w:t>
      </w:r>
      <w:r>
        <w:rPr>
          <w:rStyle w:val="apple-converted-space"/>
          <w:rFonts w:ascii="Arial" w:hAnsi="Arial" w:cs="Arial"/>
          <w:color w:val="000000"/>
          <w:sz w:val="18"/>
          <w:szCs w:val="18"/>
        </w:rPr>
        <w:t> </w:t>
      </w:r>
      <w:hyperlink r:id="rId1" w:anchor="Installation-AddingaCSMServiceURL" w:history="1">
        <w:r>
          <w:rPr>
            <w:rStyle w:val="Hyperlink"/>
            <w:rFonts w:ascii="Arial" w:hAnsi="Arial" w:cs="Arial"/>
            <w:b/>
            <w:bCs/>
            <w:color w:val="2E3257"/>
            <w:sz w:val="18"/>
            <w:szCs w:val="18"/>
            <w:u w:val="none"/>
          </w:rPr>
          <w:t>modifying the CMS preferences</w:t>
        </w:r>
      </w:hyperlink>
      <w:r>
        <w:rPr>
          <w:rStyle w:val="apple-converted-space"/>
          <w:rFonts w:ascii="Arial" w:hAnsi="Arial" w:cs="Arial"/>
          <w:color w:val="000000"/>
          <w:sz w:val="18"/>
          <w:szCs w:val="18"/>
        </w:rPr>
        <w:t> </w:t>
      </w:r>
      <w:r>
        <w:rPr>
          <w:rStyle w:val="apple-style-span"/>
          <w:rFonts w:ascii="Arial" w:hAnsi="Arial" w:cs="Arial"/>
          <w:color w:val="000000"/>
          <w:sz w:val="18"/>
          <w:szCs w:val="18"/>
        </w:rPr>
        <w:t>for the GAARDS UI.</w:t>
      </w:r>
    </w:p>
  </w:footnote>
  <w:footnote w:id="2">
    <w:p w:rsidR="00666761" w:rsidRDefault="00666761">
      <w:pPr>
        <w:pStyle w:val="FootnoteText"/>
      </w:pPr>
      <w:r>
        <w:rPr>
          <w:rStyle w:val="FootnoteReference"/>
        </w:rPr>
        <w:footnoteRef/>
      </w:r>
      <w:r>
        <w:t xml:space="preserve"> </w:t>
      </w:r>
      <w:r>
        <w:rPr>
          <w:rStyle w:val="apple-style-span"/>
          <w:rFonts w:ascii="Arial" w:hAnsi="Arial" w:cs="Arial"/>
          <w:color w:val="000000"/>
          <w:sz w:val="18"/>
          <w:szCs w:val="18"/>
        </w:rPr>
        <w:t>he credential list always contains "Globus Default Proxy", which is a convenient default. If you are logged into the grid with more than one identity, "Globus Default Proxy" might not be the identity that you think it is. If you are logged into the grid with more than one identity, selecting the actual identity rather than "Globus Default Proxy" can avoid mysterious problems later on.</w:t>
      </w:r>
    </w:p>
  </w:footnote>
  <w:footnote w:id="3">
    <w:p w:rsidR="00030F8A" w:rsidRDefault="00F11334">
      <w:pPr>
        <w:pStyle w:val="FootnoteText"/>
      </w:pPr>
      <w:r>
        <w:rPr>
          <w:rStyle w:val="FootnoteReference"/>
        </w:rPr>
        <w:footnoteRef/>
      </w:r>
      <w:r>
        <w:t xml:space="preserve"> The SQL is generated only when the domain model was loaded from .jar files. When the domain model is loaded from .jar files, it is assumed that the data service that will consume the aut</w:t>
      </w:r>
      <w:r w:rsidR="00030F8A">
        <w:t xml:space="preserve">horization policy information serves information from a caCORE application and uses the replacement CQL processor, which needs the SQL. </w:t>
      </w:r>
    </w:p>
    <w:p w:rsidR="00030F8A" w:rsidRDefault="00030F8A">
      <w:pPr>
        <w:pStyle w:val="FootnoteText"/>
      </w:pPr>
    </w:p>
    <w:p w:rsidR="00F11334" w:rsidRDefault="00030F8A">
      <w:pPr>
        <w:pStyle w:val="FootnoteText"/>
      </w:pPr>
      <w:r>
        <w:t>When the domain model is loaded from a domain model file, the CSM service has no information about a database that it can use as the basis for any SQL. This is not a problem, since the assumption is that when the domain model is loaded from a domain model file, the authorization policy information will be consumed by the CQL pre-processor, which does not need any SQL.</w:t>
      </w:r>
    </w:p>
  </w:footnote>
  <w:footnote w:id="4">
    <w:p w:rsidR="00607222" w:rsidRDefault="00B72F97">
      <w:pPr>
        <w:pStyle w:val="FootnoteText"/>
      </w:pPr>
      <w:r>
        <w:rPr>
          <w:rStyle w:val="FootnoteReference"/>
        </w:rPr>
        <w:footnoteRef/>
      </w:r>
      <w:r>
        <w:t xml:space="preserve"> If you don’t see READ as one of the available privileges, then it was not added by the installation process. There is another windows available to add privile</w:t>
      </w:r>
      <w:r w:rsidR="00607222">
        <w:t>ges.</w:t>
      </w:r>
    </w:p>
    <w:p w:rsidR="00B72F97" w:rsidRDefault="00B72F97">
      <w:pPr>
        <w:pStyle w:val="FootnoteText"/>
      </w:pPr>
      <w:r>
        <w:t xml:space="preserve">Click on the </w:t>
      </w:r>
      <w:r>
        <w:rPr>
          <w:b/>
          <w:bCs/>
        </w:rPr>
        <w:t>Access Control</w:t>
      </w:r>
      <w:r>
        <w:t xml:space="preserve"> menu. Click </w:t>
      </w:r>
      <w:r w:rsidR="00201358">
        <w:t xml:space="preserve">on the </w:t>
      </w:r>
      <w:r w:rsidR="00201358">
        <w:rPr>
          <w:b/>
          <w:bCs/>
        </w:rPr>
        <w:t>Manage Privileges</w:t>
      </w:r>
      <w:r w:rsidR="00201358">
        <w:t xml:space="preserve"> menu item.  The Manage Privileges window appears. You can click on the </w:t>
      </w:r>
      <w:r w:rsidR="00201358">
        <w:rPr>
          <w:b/>
          <w:bCs/>
        </w:rPr>
        <w:t>Search</w:t>
      </w:r>
      <w:r w:rsidR="00201358">
        <w:t xml:space="preserve"> button to see a list of the available privileges.</w:t>
      </w:r>
      <w:r w:rsidR="00607222">
        <w:t xml:space="preserve"> Click on the </w:t>
      </w:r>
      <w:r w:rsidR="00607222">
        <w:rPr>
          <w:b/>
          <w:bCs/>
        </w:rPr>
        <w:t>Add</w:t>
      </w:r>
      <w:r w:rsidR="00607222" w:rsidRPr="00607222">
        <w:t xml:space="preserve"> button to </w:t>
      </w:r>
      <w:r w:rsidR="00607222">
        <w:t xml:space="preserve">add a privilege. The Create Privilege dialog appears. Enter READ in the </w:t>
      </w:r>
      <w:r w:rsidR="00607222">
        <w:rPr>
          <w:b/>
          <w:bCs/>
        </w:rPr>
        <w:t>Privilege Name</w:t>
      </w:r>
      <w:r w:rsidR="00607222">
        <w:t xml:space="preserve"> field.  Click on the </w:t>
      </w:r>
      <w:r w:rsidR="00607222">
        <w:rPr>
          <w:b/>
          <w:bCs/>
        </w:rPr>
        <w:t>Create</w:t>
      </w:r>
      <w:r w:rsidR="00607222">
        <w:t xml:space="preserve"> button.</w:t>
      </w:r>
    </w:p>
    <w:p w:rsidR="00607222" w:rsidRPr="00805CA4" w:rsidRDefault="00805CA4">
      <w:pPr>
        <w:pStyle w:val="FootnoteText"/>
      </w:pPr>
      <w:r>
        <w:t xml:space="preserve">You should now see the READ privilege in the list of privileges. Close the </w:t>
      </w:r>
      <w:r>
        <w:rPr>
          <w:b/>
          <w:bCs/>
        </w:rPr>
        <w:t>Manage Privileges</w:t>
      </w:r>
      <w:r>
        <w:t xml:space="preserve"> window and you are done.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6D6A" w:rsidRDefault="00FC6D6A" w:rsidP="00E01F65">
    <w:pPr>
      <w:pStyle w:val="Header"/>
    </w:pPr>
    <w:r>
      <w:t>caGrid</w:t>
    </w:r>
    <w:r>
      <w:tab/>
    </w:r>
    <w:r>
      <w:tab/>
    </w:r>
    <w:r w:rsidR="00DE63A2">
      <w:fldChar w:fldCharType="begin"/>
    </w:r>
    <w:r w:rsidR="00CA58E1">
      <w:instrText xml:space="preserve"> REF  DocumentVersion \h </w:instrText>
    </w:r>
    <w:r w:rsidR="00DE63A2">
      <w:fldChar w:fldCharType="separate"/>
    </w:r>
    <w:r w:rsidR="0053462C">
      <w:t>Version 1.3.1</w:t>
    </w:r>
    <w:r w:rsidR="00DE63A2">
      <w:fldChar w:fldCharType="end"/>
    </w:r>
  </w:p>
  <w:p w:rsidR="00FC6D6A" w:rsidRDefault="00DE63A2" w:rsidP="00E01F65">
    <w:pPr>
      <w:pStyle w:val="Header"/>
    </w:pPr>
    <w:r>
      <w:fldChar w:fldCharType="begin"/>
    </w:r>
    <w:r w:rsidR="00FC6D6A">
      <w:instrText xml:space="preserve"> REF DocumentTitle \h </w:instrText>
    </w:r>
    <w:r>
      <w:fldChar w:fldCharType="separate"/>
    </w:r>
    <w:r w:rsidR="0053462C">
      <w:t>Configuring Instance-Level security for CQL_CSM</w:t>
    </w:r>
    <w:r>
      <w:fldChar w:fldCharType="end"/>
    </w:r>
    <w:r w:rsidR="0053462C">
      <w:tab/>
    </w:r>
    <w:r>
      <w:fldChar w:fldCharType="begin"/>
    </w:r>
    <w:r w:rsidR="00FC6D6A">
      <w:instrText xml:space="preserve"> REF DocumentTitle \h </w:instrText>
    </w:r>
    <w:r>
      <w:fldChar w:fldCharType="end"/>
    </w:r>
    <w:r>
      <w:fldChar w:fldCharType="begin"/>
    </w:r>
    <w:r w:rsidR="00FC6D6A">
      <w:instrText xml:space="preserve"> REF DocumentTitle \h </w:instrText>
    </w:r>
    <w:r>
      <w:fldChar w:fldCharType="end"/>
    </w:r>
    <w:r>
      <w:fldChar w:fldCharType="begin"/>
    </w:r>
    <w:r w:rsidR="00FC6D6A">
      <w:instrText xml:space="preserve"> REF DocumentTitle \h </w:instrText>
    </w:r>
    <w:r>
      <w:fldChar w:fldCharType="end"/>
    </w:r>
    <w:r>
      <w:fldChar w:fldCharType="begin"/>
    </w:r>
    <w:r w:rsidR="00FC6D6A">
      <w:instrText xml:space="preserve"> REF DocumentTitle \h </w:instrText>
    </w:r>
    <w:r>
      <w:fldChar w:fldCharType="end"/>
    </w:r>
    <w:r>
      <w:fldChar w:fldCharType="begin"/>
    </w:r>
    <w:r w:rsidR="00FC6D6A">
      <w:instrText xml:space="preserve"> TITLE  \* Caps  \* MERGEFORMAT </w:instrText>
    </w:r>
    <w:r>
      <w:fldChar w:fldCharType="end"/>
    </w:r>
    <w:r w:rsidR="00FC6D6A">
      <w:tab/>
    </w:r>
    <w:r>
      <w:fldChar w:fldCharType="begin"/>
    </w:r>
    <w:r w:rsidR="002D5AA4">
      <w:instrText xml:space="preserve"> DATE \@ "M/d/yyyy" </w:instrText>
    </w:r>
    <w:r>
      <w:fldChar w:fldCharType="separate"/>
    </w:r>
    <w:r w:rsidR="00FF58D0">
      <w:rPr>
        <w:noProof/>
      </w:rPr>
      <w:t>7/28/2010</w:t>
    </w:r>
    <w:r>
      <w:fldChar w:fldCharType="end"/>
    </w:r>
  </w:p>
  <w:p w:rsidR="00FC6D6A" w:rsidRDefault="00FC6D6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71E6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41B2CC2"/>
    <w:multiLevelType w:val="hybridMultilevel"/>
    <w:tmpl w:val="9014F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776917"/>
    <w:multiLevelType w:val="hybridMultilevel"/>
    <w:tmpl w:val="2C46C704"/>
    <w:lvl w:ilvl="0" w:tplc="470AA1F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965C48"/>
    <w:multiLevelType w:val="multilevel"/>
    <w:tmpl w:val="FEFA4D6A"/>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6DA6FC1"/>
    <w:multiLevelType w:val="hybridMultilevel"/>
    <w:tmpl w:val="06289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D341D3"/>
    <w:multiLevelType w:val="multilevel"/>
    <w:tmpl w:val="FEFA4D6A"/>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EAF3136"/>
    <w:multiLevelType w:val="hybridMultilevel"/>
    <w:tmpl w:val="751E77DE"/>
    <w:lvl w:ilvl="0" w:tplc="01F6B2D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3A63C0"/>
    <w:multiLevelType w:val="hybridMultilevel"/>
    <w:tmpl w:val="F9748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826805"/>
    <w:multiLevelType w:val="multilevel"/>
    <w:tmpl w:val="E69A66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84E1B61"/>
    <w:multiLevelType w:val="hybridMultilevel"/>
    <w:tmpl w:val="39723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E25B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C554C9B"/>
    <w:multiLevelType w:val="hybridMultilevel"/>
    <w:tmpl w:val="37CE6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A204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2"/>
    <w:lvlOverride w:ilvl="0">
      <w:startOverride w:val="1"/>
    </w:lvlOverride>
  </w:num>
  <w:num w:numId="3">
    <w:abstractNumId w:val="2"/>
    <w:lvlOverride w:ilvl="0">
      <w:startOverride w:val="1"/>
    </w:lvlOverride>
  </w:num>
  <w:num w:numId="4">
    <w:abstractNumId w:val="8"/>
  </w:num>
  <w:num w:numId="5">
    <w:abstractNumId w:val="7"/>
  </w:num>
  <w:num w:numId="6">
    <w:abstractNumId w:val="0"/>
  </w:num>
  <w:num w:numId="7">
    <w:abstractNumId w:val="6"/>
  </w:num>
  <w:num w:numId="8">
    <w:abstractNumId w:val="5"/>
  </w:num>
  <w:num w:numId="9">
    <w:abstractNumId w:val="3"/>
  </w:num>
  <w:num w:numId="10">
    <w:abstractNumId w:val="10"/>
  </w:num>
  <w:num w:numId="11">
    <w:abstractNumId w:val="12"/>
  </w:num>
  <w:num w:numId="12">
    <w:abstractNumId w:val="4"/>
  </w:num>
  <w:num w:numId="13">
    <w:abstractNumId w:val="9"/>
  </w:num>
  <w:num w:numId="14">
    <w:abstractNumId w:val="1"/>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55127E"/>
    <w:rsid w:val="00005515"/>
    <w:rsid w:val="00027968"/>
    <w:rsid w:val="00030F8A"/>
    <w:rsid w:val="00051211"/>
    <w:rsid w:val="000603FA"/>
    <w:rsid w:val="000775A1"/>
    <w:rsid w:val="00077FA5"/>
    <w:rsid w:val="00083495"/>
    <w:rsid w:val="000A3FA3"/>
    <w:rsid w:val="000C4C0A"/>
    <w:rsid w:val="000C7EAF"/>
    <w:rsid w:val="00114245"/>
    <w:rsid w:val="0012467F"/>
    <w:rsid w:val="00131FFD"/>
    <w:rsid w:val="0015336F"/>
    <w:rsid w:val="00156A0D"/>
    <w:rsid w:val="00164CEE"/>
    <w:rsid w:val="001736A6"/>
    <w:rsid w:val="001766C5"/>
    <w:rsid w:val="0018162F"/>
    <w:rsid w:val="001865DA"/>
    <w:rsid w:val="00195D95"/>
    <w:rsid w:val="001A07BB"/>
    <w:rsid w:val="001A1E0E"/>
    <w:rsid w:val="001A2271"/>
    <w:rsid w:val="001C37E8"/>
    <w:rsid w:val="001D44C9"/>
    <w:rsid w:val="00201358"/>
    <w:rsid w:val="0020147A"/>
    <w:rsid w:val="00230196"/>
    <w:rsid w:val="0023310C"/>
    <w:rsid w:val="0023355A"/>
    <w:rsid w:val="002470F5"/>
    <w:rsid w:val="00260924"/>
    <w:rsid w:val="00262BB0"/>
    <w:rsid w:val="00283A12"/>
    <w:rsid w:val="002A1F98"/>
    <w:rsid w:val="002D5AA4"/>
    <w:rsid w:val="002E67C1"/>
    <w:rsid w:val="002F197E"/>
    <w:rsid w:val="002F3BDC"/>
    <w:rsid w:val="00323D32"/>
    <w:rsid w:val="003248A1"/>
    <w:rsid w:val="00325582"/>
    <w:rsid w:val="003311F3"/>
    <w:rsid w:val="00355151"/>
    <w:rsid w:val="0036172E"/>
    <w:rsid w:val="00376BF8"/>
    <w:rsid w:val="003A1ACE"/>
    <w:rsid w:val="003C6AFE"/>
    <w:rsid w:val="003D02BF"/>
    <w:rsid w:val="003E3693"/>
    <w:rsid w:val="003F58D9"/>
    <w:rsid w:val="00400161"/>
    <w:rsid w:val="004012B6"/>
    <w:rsid w:val="00433904"/>
    <w:rsid w:val="004606C7"/>
    <w:rsid w:val="00491C39"/>
    <w:rsid w:val="004B26F8"/>
    <w:rsid w:val="004B767A"/>
    <w:rsid w:val="004C0AC9"/>
    <w:rsid w:val="004C5A68"/>
    <w:rsid w:val="004D3647"/>
    <w:rsid w:val="004E578E"/>
    <w:rsid w:val="005048AB"/>
    <w:rsid w:val="00513524"/>
    <w:rsid w:val="0051534B"/>
    <w:rsid w:val="0053462C"/>
    <w:rsid w:val="00536055"/>
    <w:rsid w:val="0055127E"/>
    <w:rsid w:val="00563355"/>
    <w:rsid w:val="00576307"/>
    <w:rsid w:val="00582AF2"/>
    <w:rsid w:val="00586333"/>
    <w:rsid w:val="005A745E"/>
    <w:rsid w:val="005B56F8"/>
    <w:rsid w:val="005C5A08"/>
    <w:rsid w:val="005E415C"/>
    <w:rsid w:val="00607222"/>
    <w:rsid w:val="006277F7"/>
    <w:rsid w:val="00631705"/>
    <w:rsid w:val="006461D5"/>
    <w:rsid w:val="00651495"/>
    <w:rsid w:val="0065327A"/>
    <w:rsid w:val="006549F5"/>
    <w:rsid w:val="006627AE"/>
    <w:rsid w:val="00666761"/>
    <w:rsid w:val="006B46C6"/>
    <w:rsid w:val="006B75B2"/>
    <w:rsid w:val="006C3B66"/>
    <w:rsid w:val="006D733C"/>
    <w:rsid w:val="006E5C14"/>
    <w:rsid w:val="006F5E20"/>
    <w:rsid w:val="0071476C"/>
    <w:rsid w:val="00732DB2"/>
    <w:rsid w:val="00733940"/>
    <w:rsid w:val="00746A96"/>
    <w:rsid w:val="00774D9B"/>
    <w:rsid w:val="00793A3D"/>
    <w:rsid w:val="007B3887"/>
    <w:rsid w:val="007D01CA"/>
    <w:rsid w:val="007F0CE3"/>
    <w:rsid w:val="007F725B"/>
    <w:rsid w:val="00805CA4"/>
    <w:rsid w:val="008313E1"/>
    <w:rsid w:val="00843528"/>
    <w:rsid w:val="00843A9D"/>
    <w:rsid w:val="00854EAB"/>
    <w:rsid w:val="00864B47"/>
    <w:rsid w:val="0087571E"/>
    <w:rsid w:val="00892BE0"/>
    <w:rsid w:val="00892F06"/>
    <w:rsid w:val="008A0F15"/>
    <w:rsid w:val="008E1163"/>
    <w:rsid w:val="008E7B8A"/>
    <w:rsid w:val="00911C24"/>
    <w:rsid w:val="00915783"/>
    <w:rsid w:val="0091662F"/>
    <w:rsid w:val="00941A95"/>
    <w:rsid w:val="009708E1"/>
    <w:rsid w:val="0097440D"/>
    <w:rsid w:val="00982400"/>
    <w:rsid w:val="00997895"/>
    <w:rsid w:val="009F111D"/>
    <w:rsid w:val="009F350B"/>
    <w:rsid w:val="009F4EA9"/>
    <w:rsid w:val="00A02D2F"/>
    <w:rsid w:val="00A06DF4"/>
    <w:rsid w:val="00A22201"/>
    <w:rsid w:val="00A34AC9"/>
    <w:rsid w:val="00A429B9"/>
    <w:rsid w:val="00A44604"/>
    <w:rsid w:val="00A70271"/>
    <w:rsid w:val="00A732DE"/>
    <w:rsid w:val="00A80E80"/>
    <w:rsid w:val="00A900CD"/>
    <w:rsid w:val="00A942CC"/>
    <w:rsid w:val="00AA1DA6"/>
    <w:rsid w:val="00AB0A3F"/>
    <w:rsid w:val="00AB103D"/>
    <w:rsid w:val="00AB3776"/>
    <w:rsid w:val="00AC57F0"/>
    <w:rsid w:val="00AC7A6D"/>
    <w:rsid w:val="00AD6892"/>
    <w:rsid w:val="00AE130C"/>
    <w:rsid w:val="00AE2FF8"/>
    <w:rsid w:val="00AE446A"/>
    <w:rsid w:val="00B06A15"/>
    <w:rsid w:val="00B11D3E"/>
    <w:rsid w:val="00B14960"/>
    <w:rsid w:val="00B211F5"/>
    <w:rsid w:val="00B50726"/>
    <w:rsid w:val="00B64D8F"/>
    <w:rsid w:val="00B65B71"/>
    <w:rsid w:val="00B65F7F"/>
    <w:rsid w:val="00B71327"/>
    <w:rsid w:val="00B72F97"/>
    <w:rsid w:val="00B813D2"/>
    <w:rsid w:val="00B8709C"/>
    <w:rsid w:val="00B917F8"/>
    <w:rsid w:val="00B955D5"/>
    <w:rsid w:val="00BA3240"/>
    <w:rsid w:val="00BC1102"/>
    <w:rsid w:val="00BC4737"/>
    <w:rsid w:val="00BD13C7"/>
    <w:rsid w:val="00BD4759"/>
    <w:rsid w:val="00BE7011"/>
    <w:rsid w:val="00C04237"/>
    <w:rsid w:val="00C07583"/>
    <w:rsid w:val="00C16749"/>
    <w:rsid w:val="00C36988"/>
    <w:rsid w:val="00C37DF7"/>
    <w:rsid w:val="00C427C8"/>
    <w:rsid w:val="00C76A6C"/>
    <w:rsid w:val="00C81878"/>
    <w:rsid w:val="00CA05EB"/>
    <w:rsid w:val="00CA58E1"/>
    <w:rsid w:val="00CB6EB6"/>
    <w:rsid w:val="00CC0B55"/>
    <w:rsid w:val="00CC68A3"/>
    <w:rsid w:val="00CE2B16"/>
    <w:rsid w:val="00CF3C76"/>
    <w:rsid w:val="00D02EEB"/>
    <w:rsid w:val="00D03C84"/>
    <w:rsid w:val="00D156CD"/>
    <w:rsid w:val="00D16990"/>
    <w:rsid w:val="00D20F7D"/>
    <w:rsid w:val="00D320A8"/>
    <w:rsid w:val="00D51EFF"/>
    <w:rsid w:val="00D70EEE"/>
    <w:rsid w:val="00D7697E"/>
    <w:rsid w:val="00D9184E"/>
    <w:rsid w:val="00DB7630"/>
    <w:rsid w:val="00DC05B0"/>
    <w:rsid w:val="00DC16A8"/>
    <w:rsid w:val="00DC3271"/>
    <w:rsid w:val="00DE322E"/>
    <w:rsid w:val="00DE63A2"/>
    <w:rsid w:val="00E01F65"/>
    <w:rsid w:val="00E02AC4"/>
    <w:rsid w:val="00E07554"/>
    <w:rsid w:val="00E35E6C"/>
    <w:rsid w:val="00E42BA4"/>
    <w:rsid w:val="00E4332A"/>
    <w:rsid w:val="00E44283"/>
    <w:rsid w:val="00E66712"/>
    <w:rsid w:val="00E74656"/>
    <w:rsid w:val="00E7516B"/>
    <w:rsid w:val="00E833E2"/>
    <w:rsid w:val="00E839A2"/>
    <w:rsid w:val="00E962BE"/>
    <w:rsid w:val="00EA07D1"/>
    <w:rsid w:val="00EA301E"/>
    <w:rsid w:val="00EE4659"/>
    <w:rsid w:val="00EE4C08"/>
    <w:rsid w:val="00F11334"/>
    <w:rsid w:val="00F5504F"/>
    <w:rsid w:val="00F97D79"/>
    <w:rsid w:val="00FC13D3"/>
    <w:rsid w:val="00FC6D6A"/>
    <w:rsid w:val="00FF58D0"/>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D6A"/>
  </w:style>
  <w:style w:type="paragraph" w:styleId="Heading1">
    <w:name w:val="heading 1"/>
    <w:basedOn w:val="Normal"/>
    <w:next w:val="Normal"/>
    <w:link w:val="Heading1Char"/>
    <w:uiPriority w:val="9"/>
    <w:qFormat/>
    <w:rsid w:val="0055127E"/>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172E"/>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8162F"/>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8162F"/>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8162F"/>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8162F"/>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8162F"/>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8162F"/>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8162F"/>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27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A0F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F15"/>
    <w:rPr>
      <w:rFonts w:ascii="Tahoma" w:hAnsi="Tahoma" w:cs="Tahoma"/>
      <w:sz w:val="16"/>
      <w:szCs w:val="16"/>
    </w:rPr>
  </w:style>
  <w:style w:type="character" w:styleId="Hyperlink">
    <w:name w:val="Hyperlink"/>
    <w:basedOn w:val="DefaultParagraphFont"/>
    <w:uiPriority w:val="99"/>
    <w:unhideWhenUsed/>
    <w:rsid w:val="00C81878"/>
    <w:rPr>
      <w:color w:val="0000FF" w:themeColor="hyperlink"/>
      <w:u w:val="single"/>
    </w:rPr>
  </w:style>
  <w:style w:type="character" w:customStyle="1" w:styleId="regulartext1">
    <w:name w:val="regulartext1"/>
    <w:basedOn w:val="DefaultParagraphFont"/>
    <w:rsid w:val="00230196"/>
    <w:rPr>
      <w:rFonts w:ascii="Arial" w:hAnsi="Arial" w:cs="Arial" w:hint="default"/>
      <w:b w:val="0"/>
      <w:bCs w:val="0"/>
      <w:color w:val="000000"/>
    </w:rPr>
  </w:style>
  <w:style w:type="character" w:customStyle="1" w:styleId="apple-style-span">
    <w:name w:val="apple-style-span"/>
    <w:basedOn w:val="DefaultParagraphFont"/>
    <w:rsid w:val="00DB7630"/>
  </w:style>
  <w:style w:type="paragraph" w:styleId="NormalWeb">
    <w:name w:val="Normal (Web)"/>
    <w:basedOn w:val="Normal"/>
    <w:uiPriority w:val="99"/>
    <w:semiHidden/>
    <w:unhideWhenUsed/>
    <w:rsid w:val="00DB763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75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516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617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8162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816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816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816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816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816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8162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qFormat/>
    <w:rsid w:val="00A702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027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702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70271"/>
    <w:rPr>
      <w:rFonts w:asciiTheme="majorHAnsi" w:eastAsiaTheme="majorEastAsia" w:hAnsiTheme="majorHAnsi" w:cstheme="majorBidi"/>
      <w:i/>
      <w:iCs/>
      <w:color w:val="4F81BD" w:themeColor="accent1"/>
      <w:spacing w:val="15"/>
      <w:sz w:val="24"/>
      <w:szCs w:val="24"/>
    </w:rPr>
  </w:style>
  <w:style w:type="paragraph" w:customStyle="1" w:styleId="Tabletext">
    <w:name w:val="Tabletext"/>
    <w:basedOn w:val="Normal"/>
    <w:rsid w:val="00A70271"/>
    <w:pPr>
      <w:keepLines/>
      <w:widowControl w:val="0"/>
      <w:spacing w:after="120" w:line="240" w:lineRule="atLeast"/>
    </w:pPr>
    <w:rPr>
      <w:rFonts w:ascii="Times New Roman" w:eastAsia="Times New Roman" w:hAnsi="Times New Roman" w:cs="Times New Roman"/>
      <w:sz w:val="20"/>
      <w:szCs w:val="20"/>
    </w:rPr>
  </w:style>
  <w:style w:type="paragraph" w:styleId="Header">
    <w:name w:val="header"/>
    <w:basedOn w:val="Normal"/>
    <w:link w:val="HeaderChar"/>
    <w:uiPriority w:val="99"/>
    <w:semiHidden/>
    <w:unhideWhenUsed/>
    <w:rsid w:val="00E01F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1F65"/>
  </w:style>
  <w:style w:type="paragraph" w:styleId="Footer">
    <w:name w:val="footer"/>
    <w:basedOn w:val="Normal"/>
    <w:link w:val="FooterChar"/>
    <w:uiPriority w:val="99"/>
    <w:semiHidden/>
    <w:unhideWhenUsed/>
    <w:rsid w:val="00E01F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01F65"/>
  </w:style>
  <w:style w:type="character" w:styleId="CommentReference">
    <w:name w:val="annotation reference"/>
    <w:basedOn w:val="DefaultParagraphFont"/>
    <w:uiPriority w:val="99"/>
    <w:semiHidden/>
    <w:unhideWhenUsed/>
    <w:rsid w:val="00EA301E"/>
    <w:rPr>
      <w:sz w:val="16"/>
      <w:szCs w:val="16"/>
    </w:rPr>
  </w:style>
  <w:style w:type="paragraph" w:styleId="CommentText">
    <w:name w:val="annotation text"/>
    <w:basedOn w:val="Normal"/>
    <w:link w:val="CommentTextChar"/>
    <w:uiPriority w:val="99"/>
    <w:semiHidden/>
    <w:unhideWhenUsed/>
    <w:rsid w:val="00EA301E"/>
    <w:pPr>
      <w:spacing w:line="240" w:lineRule="auto"/>
    </w:pPr>
    <w:rPr>
      <w:sz w:val="20"/>
      <w:szCs w:val="20"/>
    </w:rPr>
  </w:style>
  <w:style w:type="character" w:customStyle="1" w:styleId="CommentTextChar">
    <w:name w:val="Comment Text Char"/>
    <w:basedOn w:val="DefaultParagraphFont"/>
    <w:link w:val="CommentText"/>
    <w:uiPriority w:val="99"/>
    <w:semiHidden/>
    <w:rsid w:val="00EA301E"/>
    <w:rPr>
      <w:sz w:val="20"/>
      <w:szCs w:val="20"/>
    </w:rPr>
  </w:style>
  <w:style w:type="paragraph" w:styleId="CommentSubject">
    <w:name w:val="annotation subject"/>
    <w:basedOn w:val="CommentText"/>
    <w:next w:val="CommentText"/>
    <w:link w:val="CommentSubjectChar"/>
    <w:uiPriority w:val="99"/>
    <w:semiHidden/>
    <w:unhideWhenUsed/>
    <w:rsid w:val="00EA301E"/>
    <w:rPr>
      <w:b/>
      <w:bCs/>
    </w:rPr>
  </w:style>
  <w:style w:type="character" w:customStyle="1" w:styleId="CommentSubjectChar">
    <w:name w:val="Comment Subject Char"/>
    <w:basedOn w:val="CommentTextChar"/>
    <w:link w:val="CommentSubject"/>
    <w:uiPriority w:val="99"/>
    <w:semiHidden/>
    <w:rsid w:val="00EA301E"/>
    <w:rPr>
      <w:b/>
      <w:bCs/>
    </w:rPr>
  </w:style>
  <w:style w:type="paragraph" w:styleId="ListParagraph">
    <w:name w:val="List Paragraph"/>
    <w:basedOn w:val="Normal"/>
    <w:uiPriority w:val="34"/>
    <w:qFormat/>
    <w:rsid w:val="001A1E0E"/>
    <w:pPr>
      <w:ind w:left="720"/>
      <w:contextualSpacing/>
    </w:pPr>
  </w:style>
  <w:style w:type="paragraph" w:styleId="FootnoteText">
    <w:name w:val="footnote text"/>
    <w:basedOn w:val="Normal"/>
    <w:link w:val="FootnoteTextChar"/>
    <w:uiPriority w:val="99"/>
    <w:semiHidden/>
    <w:unhideWhenUsed/>
    <w:rsid w:val="001A1E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1E0E"/>
    <w:rPr>
      <w:sz w:val="20"/>
      <w:szCs w:val="20"/>
    </w:rPr>
  </w:style>
  <w:style w:type="character" w:styleId="FootnoteReference">
    <w:name w:val="footnote reference"/>
    <w:basedOn w:val="DefaultParagraphFont"/>
    <w:uiPriority w:val="99"/>
    <w:semiHidden/>
    <w:unhideWhenUsed/>
    <w:rsid w:val="001A1E0E"/>
    <w:rPr>
      <w:vertAlign w:val="superscript"/>
    </w:rPr>
  </w:style>
  <w:style w:type="character" w:customStyle="1" w:styleId="apple-converted-space">
    <w:name w:val="apple-converted-space"/>
    <w:basedOn w:val="DefaultParagraphFont"/>
    <w:rsid w:val="009708E1"/>
  </w:style>
  <w:style w:type="character" w:styleId="Emphasis">
    <w:name w:val="Emphasis"/>
    <w:basedOn w:val="DefaultParagraphFont"/>
    <w:uiPriority w:val="20"/>
    <w:qFormat/>
    <w:rsid w:val="009708E1"/>
    <w:rPr>
      <w:i/>
      <w:iCs/>
    </w:rPr>
  </w:style>
  <w:style w:type="character" w:styleId="HTMLTypewriter">
    <w:name w:val="HTML Typewriter"/>
    <w:basedOn w:val="DefaultParagraphFont"/>
    <w:uiPriority w:val="99"/>
    <w:semiHidden/>
    <w:unhideWhenUsed/>
    <w:rsid w:val="005A745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46883610">
      <w:bodyDiv w:val="1"/>
      <w:marLeft w:val="0"/>
      <w:marRight w:val="0"/>
      <w:marTop w:val="0"/>
      <w:marBottom w:val="0"/>
      <w:divBdr>
        <w:top w:val="none" w:sz="0" w:space="0" w:color="auto"/>
        <w:left w:val="none" w:sz="0" w:space="0" w:color="auto"/>
        <w:bottom w:val="none" w:sz="0" w:space="0" w:color="auto"/>
        <w:right w:val="none" w:sz="0" w:space="0" w:color="auto"/>
      </w:divBdr>
    </w:div>
    <w:div w:id="653873920">
      <w:bodyDiv w:val="1"/>
      <w:marLeft w:val="0"/>
      <w:marRight w:val="0"/>
      <w:marTop w:val="0"/>
      <w:marBottom w:val="0"/>
      <w:divBdr>
        <w:top w:val="none" w:sz="0" w:space="0" w:color="auto"/>
        <w:left w:val="none" w:sz="0" w:space="0" w:color="auto"/>
        <w:bottom w:val="none" w:sz="0" w:space="0" w:color="auto"/>
        <w:right w:val="none" w:sz="0" w:space="0" w:color="auto"/>
      </w:divBdr>
    </w:div>
    <w:div w:id="1789621480">
      <w:bodyDiv w:val="1"/>
      <w:marLeft w:val="0"/>
      <w:marRight w:val="0"/>
      <w:marTop w:val="0"/>
      <w:marBottom w:val="0"/>
      <w:divBdr>
        <w:top w:val="none" w:sz="0" w:space="0" w:color="auto"/>
        <w:left w:val="none" w:sz="0" w:space="0" w:color="auto"/>
        <w:bottom w:val="none" w:sz="0" w:space="0" w:color="auto"/>
        <w:right w:val="none" w:sz="0" w:space="0" w:color="auto"/>
      </w:divBdr>
    </w:div>
    <w:div w:id="203588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emf"/><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emf"/><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emf"/></Relationships>
</file>

<file path=word/_rels/footnotes.xml.rels><?xml version="1.0" encoding="UTF-8" standalone="yes"?>
<Relationships xmlns="http://schemas.openxmlformats.org/package/2006/relationships"><Relationship Id="rId1" Type="http://schemas.openxmlformats.org/officeDocument/2006/relationships/hyperlink" Target="https://www.cagrid.org/display/csm131/Instal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44161-6948-454F-B734-008129A6F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2928</TotalTime>
  <Pages>35</Pages>
  <Words>4901</Words>
  <Characters>27939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32775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Mark Grand</cp:lastModifiedBy>
  <cp:revision>47</cp:revision>
  <dcterms:created xsi:type="dcterms:W3CDTF">2010-01-25T17:54:00Z</dcterms:created>
  <dcterms:modified xsi:type="dcterms:W3CDTF">2010-07-30T11:22:00Z</dcterms:modified>
</cp:coreProperties>
</file>