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D414B0">
      <w:pPr>
        <w:pStyle w:val="CompanyName"/>
      </w:pPr>
      <w:bookmarkStart w:id="0" w:name="OLE_LINK1"/>
      <w:bookmarkStart w:id="1" w:name="OLE_LINK2"/>
      <w:r w:rsidRPr="00D414B0">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9023B5" w:rsidRDefault="009023B5"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9023B5" w:rsidRPr="002A1974" w:rsidRDefault="009023B5"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9023B5" w:rsidRDefault="009023B5"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9023B5" w:rsidRDefault="009023B5"/>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D414B0">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9023B5" w:rsidRDefault="009023B5">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9023B5" w:rsidRDefault="009023B5"/>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D414B0" w:rsidP="00B87506">
      <w:pPr>
        <w:pStyle w:val="BodyText"/>
        <w:tabs>
          <w:tab w:val="left" w:pos="7920"/>
          <w:tab w:val="left" w:pos="8280"/>
        </w:tabs>
        <w:jc w:val="center"/>
        <w:rPr>
          <w:rStyle w:val="Strong"/>
        </w:rPr>
      </w:pPr>
      <w:r w:rsidRPr="00D414B0">
        <w:rPr>
          <w:noProof/>
        </w:rPr>
        <w:pict>
          <v:rect id="_x0000_s5055" style="position:absolute;left:0;text-align:left;margin-left:-4.95pt;margin-top:227.6pt;width:459pt;height:27pt;z-index:251658752" filled="f" fillcolor="#bbe0e3" stroked="f">
            <v:fill o:detectmouseclick="t"/>
            <v:textbox style="mso-next-textbox:#_x0000_s5055">
              <w:txbxContent>
                <w:p w:rsidR="009023B5" w:rsidRDefault="009023B5" w:rsidP="0089072B">
                  <w:pPr>
                    <w:autoSpaceDE w:val="0"/>
                    <w:autoSpaceDN w:val="0"/>
                    <w:rPr>
                      <w:rFonts w:ascii="Arial" w:hAnsi="Arial" w:cs="Arial"/>
                      <w:i/>
                      <w:iCs/>
                      <w:color w:val="000000"/>
                      <w:sz w:val="30"/>
                      <w:szCs w:val="28"/>
                    </w:rPr>
                  </w:pPr>
                </w:p>
              </w:txbxContent>
            </v:textbox>
            <w10:wrap type="square"/>
          </v:rect>
        </w:pict>
      </w:r>
      <w:r w:rsidRPr="00D414B0">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9023B5" w:rsidRDefault="009023B5">
                  <w:pPr>
                    <w:rPr>
                      <w:sz w:val="32"/>
                      <w:szCs w:val="32"/>
                    </w:rPr>
                  </w:pPr>
                </w:p>
              </w:txbxContent>
            </v:textbox>
          </v:rect>
        </w:pict>
      </w:r>
      <w:r w:rsidRPr="00D414B0">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D414B0">
            <w:pPr>
              <w:pStyle w:val="Justified"/>
              <w:spacing w:before="60" w:afterLines="60"/>
              <w:jc w:val="center"/>
              <w:rPr>
                <w:rStyle w:val="Strong"/>
                <w:rFonts w:ascii="Arial" w:hAnsi="Arial"/>
                <w:sz w:val="22"/>
                <w:szCs w:val="22"/>
              </w:rPr>
            </w:pPr>
            <w:r>
              <w:rPr>
                <w:rStyle w:val="Strong"/>
                <w:rFonts w:ascii="Arial" w:hAnsi="Arial" w:cs="Arial"/>
                <w:i/>
                <w:spacing w:val="-4"/>
                <w:szCs w:val="24"/>
              </w:rPr>
              <w:t>Contacts and Support</w:t>
            </w:r>
          </w:p>
        </w:tc>
      </w:tr>
      <w:tr w:rsidR="00B87506">
        <w:tc>
          <w:tcPr>
            <w:tcW w:w="4878" w:type="dxa"/>
            <w:vAlign w:val="center"/>
          </w:tcPr>
          <w:p w:rsidR="00B87506" w:rsidRDefault="00B87506" w:rsidP="00D414B0">
            <w:pPr>
              <w:pStyle w:val="Justified"/>
              <w:spacing w:before="60" w:afterLines="60"/>
              <w:jc w:val="center"/>
              <w:rPr>
                <w:rStyle w:val="Strong"/>
              </w:rPr>
            </w:pPr>
            <w:r>
              <w:rPr>
                <w:rFonts w:ascii="Arial" w:hAnsi="Arial" w:cs="Arial"/>
                <w:color w:val="000000"/>
              </w:rPr>
              <w:t>Calixto Melean (Lead Developer)</w:t>
            </w:r>
          </w:p>
        </w:tc>
        <w:tc>
          <w:tcPr>
            <w:tcW w:w="5040" w:type="dxa"/>
            <w:vAlign w:val="center"/>
          </w:tcPr>
          <w:p w:rsidR="00B87506" w:rsidRDefault="00B87506" w:rsidP="00D414B0">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D414B0">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(Lead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bl>
    <w:p w:rsidR="00B87506" w:rsidRDefault="00B87506">
      <w:pPr>
        <w:pStyle w:val="Justified"/>
      </w:pPr>
    </w:p>
    <w:p w:rsidR="00B87506" w:rsidRDefault="00B87506"/>
    <w:p w:rsidR="00B87506" w:rsidRDefault="00D414B0"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9023B5" w:rsidRDefault="009023B5">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664B0A">
      <w:pPr>
        <w:ind w:firstLine="360"/>
      </w:pPr>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t>identifier1</w:t>
            </w:r>
            <w:proofErr w:type="gramEnd"/>
            <w:r>
              <w:t>&gt;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t>identif</w:t>
            </w:r>
            <w:r w:rsidR="00883604">
              <w:t>i</w:t>
            </w:r>
            <w:r>
              <w:t>er1</w:t>
            </w:r>
            <w:proofErr w:type="gramEnd"/>
            <w:r>
              <w:t>&gt;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r>
        <w:t>Protecting the Naming Authority</w:t>
      </w:r>
    </w:p>
    <w:p w:rsidR="00585432"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the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r>
        <w:t>Persistent U</w:t>
      </w:r>
      <w:r w:rsidR="00160E74">
        <w:t>niform Resource Locator (PURL)</w:t>
      </w:r>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r>
        <w:t>Partial-redirect PURL</w:t>
      </w:r>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9C0CE7" w:rsidRDefault="00241F50" w:rsidP="009023B5">
      <w:r>
        <w:t xml:space="preserve">The partial </w:t>
      </w:r>
      <w:proofErr w:type="gramStart"/>
      <w:r>
        <w:t>redirect</w:t>
      </w:r>
      <w:proofErr w:type="gramEnd"/>
      <w:r>
        <w:t xml:space="preserve"> we’ve defined have allowed us to define the location of a million illnesses using a single mapping. Therefore, should they all move to a different location, only one update has to be done in the PURL </w:t>
      </w:r>
      <w:proofErr w:type="gramStart"/>
      <w:r>
        <w:t>server.</w:t>
      </w:r>
      <w:proofErr w:type="gramEnd"/>
    </w:p>
    <w:p w:rsidR="009C0CE7" w:rsidRDefault="009C0CE7" w:rsidP="009023B5"/>
    <w:p w:rsidR="00AB3E94" w:rsidRDefault="00AB3E94" w:rsidP="009023B5"/>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5"/>
      <w:bookmarkEnd w:id="16"/>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023B5" w:rsidRDefault="009023B5">
      <w:r>
        <w:separator/>
      </w:r>
    </w:p>
  </w:endnote>
  <w:endnote w:type="continuationSeparator" w:id="1">
    <w:p w:rsidR="009023B5" w:rsidRDefault="009023B5">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3B5" w:rsidRDefault="009023B5">
    <w:pPr>
      <w:pStyle w:val="Footer"/>
    </w:pPr>
    <w:r>
      <w:rPr>
        <w:rStyle w:val="PageNumber"/>
      </w:rPr>
      <w:fldChar w:fldCharType="begin"/>
    </w:r>
    <w:r>
      <w:rPr>
        <w:rStyle w:val="PageNumber"/>
      </w:rPr>
      <w:instrText xml:space="preserve"> PAGE </w:instrText>
    </w:r>
    <w:r>
      <w:rPr>
        <w:rStyle w:val="PageNumber"/>
      </w:rPr>
      <w:fldChar w:fldCharType="separate"/>
    </w:r>
    <w:r w:rsidR="009C0CE7">
      <w:rPr>
        <w:rStyle w:val="PageNumber"/>
        <w:noProof/>
      </w:rPr>
      <w:t>6</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3B5" w:rsidRDefault="009023B5">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8F2D59">
      <w:rPr>
        <w:rStyle w:val="PageNumber"/>
        <w:noProof/>
      </w:rPr>
      <w:t>5</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23B5" w:rsidRDefault="009023B5">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41F50">
      <w:rPr>
        <w:rStyle w:val="PageNumber"/>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023B5" w:rsidRDefault="009023B5">
      <w:r>
        <w:separator/>
      </w:r>
    </w:p>
  </w:footnote>
  <w:footnote w:type="continuationSeparator" w:id="1">
    <w:p w:rsidR="009023B5" w:rsidRDefault="009023B5">
      <w:r>
        <w:separator/>
      </w:r>
    </w:p>
  </w:footnote>
  <w:footnote w:type="continuationNotice" w:id="2">
    <w:p w:rsidR="009023B5" w:rsidRDefault="009023B5">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Wingdings"/>
        <w:sz w:val="18"/>
        <w:szCs w:val="18"/>
      </w:rPr>
    </w:lvl>
    <w:lvl w:ilvl="1">
      <w:start w:val="1"/>
      <w:numFmt w:val="bullet"/>
      <w:lvlText w:val="–"/>
      <w:lvlJc w:val="left"/>
      <w:pPr>
        <w:tabs>
          <w:tab w:val="num" w:pos="566"/>
        </w:tabs>
      </w:pPr>
      <w:rPr>
        <w:rFonts w:ascii="StarSymbol" w:hAnsi="StarSymbol" w:cs="Wingdings"/>
        <w:sz w:val="18"/>
        <w:szCs w:val="18"/>
      </w:rPr>
    </w:lvl>
    <w:lvl w:ilvl="2">
      <w:start w:val="1"/>
      <w:numFmt w:val="bullet"/>
      <w:lvlText w:val="–"/>
      <w:lvlJc w:val="left"/>
      <w:pPr>
        <w:tabs>
          <w:tab w:val="num" w:pos="849"/>
        </w:tabs>
      </w:pPr>
      <w:rPr>
        <w:rFonts w:ascii="StarSymbol" w:hAnsi="StarSymbol" w:cs="Wingdings"/>
        <w:sz w:val="18"/>
        <w:szCs w:val="18"/>
      </w:rPr>
    </w:lvl>
    <w:lvl w:ilvl="3">
      <w:start w:val="1"/>
      <w:numFmt w:val="bullet"/>
      <w:lvlText w:val="–"/>
      <w:lvlJc w:val="left"/>
      <w:pPr>
        <w:tabs>
          <w:tab w:val="num" w:pos="1132"/>
        </w:tabs>
      </w:pPr>
      <w:rPr>
        <w:rFonts w:ascii="StarSymbol" w:hAnsi="StarSymbol" w:cs="Wingdings"/>
        <w:sz w:val="18"/>
        <w:szCs w:val="18"/>
      </w:rPr>
    </w:lvl>
    <w:lvl w:ilvl="4">
      <w:start w:val="1"/>
      <w:numFmt w:val="bullet"/>
      <w:lvlText w:val="–"/>
      <w:lvlJc w:val="left"/>
      <w:pPr>
        <w:tabs>
          <w:tab w:val="num" w:pos="1415"/>
        </w:tabs>
      </w:pPr>
      <w:rPr>
        <w:rFonts w:ascii="StarSymbol" w:hAnsi="StarSymbol" w:cs="Wingdings"/>
        <w:sz w:val="18"/>
        <w:szCs w:val="18"/>
      </w:rPr>
    </w:lvl>
    <w:lvl w:ilvl="5">
      <w:start w:val="1"/>
      <w:numFmt w:val="bullet"/>
      <w:lvlText w:val="–"/>
      <w:lvlJc w:val="left"/>
      <w:pPr>
        <w:tabs>
          <w:tab w:val="num" w:pos="1698"/>
        </w:tabs>
      </w:pPr>
      <w:rPr>
        <w:rFonts w:ascii="StarSymbol" w:hAnsi="StarSymbol" w:cs="Wingdings"/>
        <w:sz w:val="18"/>
        <w:szCs w:val="18"/>
      </w:rPr>
    </w:lvl>
    <w:lvl w:ilvl="6">
      <w:start w:val="1"/>
      <w:numFmt w:val="bullet"/>
      <w:lvlText w:val="–"/>
      <w:lvlJc w:val="left"/>
      <w:pPr>
        <w:tabs>
          <w:tab w:val="num" w:pos="1981"/>
        </w:tabs>
      </w:pPr>
      <w:rPr>
        <w:rFonts w:ascii="StarSymbol" w:hAnsi="StarSymbol" w:cs="Wingdings"/>
        <w:sz w:val="18"/>
        <w:szCs w:val="18"/>
      </w:rPr>
    </w:lvl>
    <w:lvl w:ilvl="7">
      <w:start w:val="1"/>
      <w:numFmt w:val="bullet"/>
      <w:lvlText w:val="–"/>
      <w:lvlJc w:val="left"/>
      <w:pPr>
        <w:tabs>
          <w:tab w:val="num" w:pos="2264"/>
        </w:tabs>
      </w:pPr>
      <w:rPr>
        <w:rFonts w:ascii="StarSymbol" w:hAnsi="StarSymbol" w:cs="Wingdings"/>
        <w:sz w:val="18"/>
        <w:szCs w:val="18"/>
      </w:rPr>
    </w:lvl>
    <w:lvl w:ilvl="8">
      <w:start w:val="1"/>
      <w:numFmt w:val="bullet"/>
      <w:lvlText w:val="–"/>
      <w:lvlJc w:val="left"/>
      <w:pPr>
        <w:tabs>
          <w:tab w:val="num" w:pos="2547"/>
        </w:tabs>
      </w:pPr>
      <w:rPr>
        <w:rFonts w:ascii="StarSymbol" w:hAnsi="StarSymbol" w:cs="Wingdings"/>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4D96DA34"/>
    <w:lvl w:ilvl="0">
      <w:start w:val="1"/>
      <w:numFmt w:val="decimal"/>
      <w:pStyle w:val="Heading1"/>
      <w:lvlText w:val="Chapter %1"/>
      <w:lvlJc w:val="left"/>
      <w:pPr>
        <w:tabs>
          <w:tab w:val="num" w:pos="1800"/>
        </w:tabs>
        <w:ind w:left="0" w:firstLine="0"/>
      </w:pPr>
      <w:rPr>
        <w:rFonts w:hint="default"/>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1">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4">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3"/>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20"/>
  </w:num>
  <w:num w:numId="16">
    <w:abstractNumId w:val="24"/>
  </w:num>
  <w:num w:numId="17">
    <w:abstractNumId w:val="22"/>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7"/>
  </w:num>
  <w:num w:numId="24">
    <w:abstractNumId w:val="11"/>
  </w:num>
  <w:num w:numId="25">
    <w:abstractNumId w:val="15"/>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2039"/>
    <w:rsid w:val="00055E04"/>
    <w:rsid w:val="00065378"/>
    <w:rsid w:val="000C1D4A"/>
    <w:rsid w:val="00160E74"/>
    <w:rsid w:val="00241F50"/>
    <w:rsid w:val="002C43E2"/>
    <w:rsid w:val="003D7D1E"/>
    <w:rsid w:val="003F3E02"/>
    <w:rsid w:val="0044425C"/>
    <w:rsid w:val="0048798E"/>
    <w:rsid w:val="00512C1B"/>
    <w:rsid w:val="00575674"/>
    <w:rsid w:val="00585432"/>
    <w:rsid w:val="00616997"/>
    <w:rsid w:val="00635691"/>
    <w:rsid w:val="0063668F"/>
    <w:rsid w:val="00664B0A"/>
    <w:rsid w:val="006B56F1"/>
    <w:rsid w:val="00774368"/>
    <w:rsid w:val="00883604"/>
    <w:rsid w:val="00890333"/>
    <w:rsid w:val="0089072B"/>
    <w:rsid w:val="008F2D59"/>
    <w:rsid w:val="009023B5"/>
    <w:rsid w:val="009161BC"/>
    <w:rsid w:val="009346B6"/>
    <w:rsid w:val="0096348F"/>
    <w:rsid w:val="00965065"/>
    <w:rsid w:val="009C0CE7"/>
    <w:rsid w:val="00AB3E94"/>
    <w:rsid w:val="00AC41FF"/>
    <w:rsid w:val="00AD35E5"/>
    <w:rsid w:val="00B87506"/>
    <w:rsid w:val="00D35158"/>
    <w:rsid w:val="00D41019"/>
    <w:rsid w:val="00D414B0"/>
    <w:rsid w:val="00D83343"/>
    <w:rsid w:val="00E012C0"/>
    <w:rsid w:val="00ED1506"/>
    <w:rsid w:val="00ED1A52"/>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E6"/>
    <w:pPr>
      <w:widowControl w:val="0"/>
      <w:adjustRightInd w:val="0"/>
      <w:spacing w:after="120" w:line="280" w:lineRule="atLeast"/>
      <w:textAlignment w:val="baseline"/>
    </w:pPr>
    <w:rPr>
      <w:sz w:val="24"/>
    </w:r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szCs w:val="24"/>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rPr>
      <w:szCs w:val="24"/>
    </w:r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szCs w:val="24"/>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szCs w:val="24"/>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rPr>
      <w:szCs w:val="24"/>
    </w:rPr>
  </w:style>
  <w:style w:type="paragraph" w:customStyle="1" w:styleId="std12">
    <w:name w:val="std12"/>
    <w:basedOn w:val="Normal"/>
    <w:rsid w:val="00D83343"/>
    <w:pPr>
      <w:widowControl/>
      <w:adjustRightInd/>
      <w:spacing w:before="100" w:beforeAutospacing="1" w:after="100" w:afterAutospacing="1" w:line="240" w:lineRule="auto"/>
      <w:textAlignment w:val="auto"/>
    </w:pPr>
    <w:rPr>
      <w:szCs w:val="24"/>
    </w:r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szCs w:val="24"/>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szCs w:val="24"/>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hyperlink" Target="http://www.osumc.edu/illness/cancer.html" TargetMode="External"/><Relationship Id="rId20" Type="http://schemas.openxmlformats.org/officeDocument/2006/relationships/hyperlink" Target="http://purl.cagrid.org/illness/swine-flu.html" TargetMode="External"/><Relationship Id="rId4" Type="http://schemas.openxmlformats.org/officeDocument/2006/relationships/settings" Target="settings.xml"/><Relationship Id="rId21" Type="http://schemas.openxmlformats.org/officeDocument/2006/relationships/fontTable" Target="fontTable.xml"/><Relationship Id="rId22" Type="http://schemas.openxmlformats.org/officeDocument/2006/relationships/theme" Target="theme/theme1.xml"/><Relationship Id="rId7" Type="http://schemas.openxmlformats.org/officeDocument/2006/relationships/endnotes" Target="endnotes.xml"/><Relationship Id="rId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2" Type="http://schemas.openxmlformats.org/officeDocument/2006/relationships/image" Target="media/image2.png"/><Relationship Id="rId17" Type="http://schemas.openxmlformats.org/officeDocument/2006/relationships/hyperlink" Target="http://www.osumc.edu/illness" TargetMode="External"/><Relationship Id="rId19" Type="http://schemas.openxmlformats.org/officeDocument/2006/relationships/hyperlink" Target="http://www.osumc.edu/illness/cancer.html" TargetMode="Externa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18" Type="http://schemas.openxmlformats.org/officeDocument/2006/relationships/hyperlink" Target="http://purl.cagrid.org/illness/canc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205</TotalTime>
  <Pages>6</Pages>
  <Words>780</Words>
  <Characters>4451</Characters>
  <Application>Microsoft Macintosh Word</Application>
  <DocSecurity>0</DocSecurity>
  <Lines>37</Lines>
  <Paragraphs>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5466</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18</cp:revision>
  <cp:lastPrinted>2005-06-09T20:54:00Z</cp:lastPrinted>
  <dcterms:created xsi:type="dcterms:W3CDTF">2009-07-21T16:09:00Z</dcterms:created>
  <dcterms:modified xsi:type="dcterms:W3CDTF">2009-07-23T14:20:00Z</dcterms:modified>
  <cp:category/>
</cp:coreProperties>
</file>