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87506" w:rsidRPr="00DC1C88" w:rsidRDefault="00C6169E">
      <w:pPr>
        <w:pStyle w:val="CompanyName"/>
      </w:pPr>
      <w:bookmarkStart w:id="0" w:name="OLE_LINK1"/>
      <w:bookmarkStart w:id="1" w:name="OLE_LINK2"/>
      <w:r w:rsidRPr="00C6169E">
        <w:rPr>
          <w:noProof/>
          <w:sz w:val="36"/>
          <w:szCs w:val="36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233" type="#_x0000_t202" style="position:absolute;margin-left:22.05pt;margin-top:126.2pt;width:468pt;height:63pt;z-index:251656704;mso-position-horizontal:absolute;mso-position-horizontal-relative:text;mso-position-vertical:absolute;mso-position-vertical-relative:text" stroked="f">
            <v:textbox style="mso-next-textbox:#_x0000_s4037" inset=",.72pt,54pt">
              <w:txbxContent>
                <w:p w:rsidR="008B367F" w:rsidRDefault="008B367F" w:rsidP="00987D95">
                  <w:pPr>
                    <w:jc w:val="right"/>
                    <w:rPr>
                      <w:rFonts w:ascii="Palatino Linotype" w:hAnsi="Palatino Linotype"/>
                      <w:b/>
                      <w:i/>
                      <w:color w:val="333399"/>
                      <w:sz w:val="48"/>
                      <w:szCs w:val="48"/>
                    </w:rPr>
                  </w:pPr>
                  <w:r>
                    <w:rPr>
                      <w:rFonts w:ascii="Palatino Linotype" w:hAnsi="Palatino Linotype"/>
                      <w:b/>
                      <w:i/>
                      <w:color w:val="333399"/>
                      <w:sz w:val="48"/>
                      <w:szCs w:val="48"/>
                    </w:rPr>
                    <w:t>Deployment and Administration Guide v. 0.1</w:t>
                  </w:r>
                </w:p>
                <w:p w:rsidR="008B367F" w:rsidRDefault="008B367F"/>
              </w:txbxContent>
            </v:textbox>
            <w10:wrap type="square"/>
          </v:shape>
        </w:pict>
      </w:r>
      <w:r w:rsidR="000063BE">
        <w:rPr>
          <w:noProof/>
          <w:sz w:val="36"/>
          <w:szCs w:val="36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-862965</wp:posOffset>
            </wp:positionH>
            <wp:positionV relativeFrom="paragraph">
              <wp:posOffset>-2857500</wp:posOffset>
            </wp:positionV>
            <wp:extent cx="8229600" cy="501650"/>
            <wp:effectExtent l="25400" t="0" r="0" b="0"/>
            <wp:wrapNone/>
            <wp:docPr id="960" name="Picture 960" descr="caBIG_logo_w_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caBIG_logo_w_t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6169E">
        <w:rPr>
          <w:noProof/>
          <w:sz w:val="36"/>
          <w:szCs w:val="36"/>
        </w:rPr>
        <w:pict>
          <v:shape id="_x0000_s4037" type="#_x0000_t202" style="position:absolute;margin-left:256.05pt;margin-top:171.2pt;width:9pt;height:18pt;z-index:251663872;mso-wrap-edited:f;mso-position-horizontal-relative:text;mso-position-vertical-relative:text" wrapcoords="0 0 21600 0 21600 21600 0 21600 0 0" filled="f" stroked="f">
            <v:fill o:detectmouseclick="t"/>
            <v:textbox style="mso-next-textbox:#_x0000_s4037" inset=",7.2pt,,7.2pt">
              <w:txbxContent/>
            </v:textbox>
            <w10:wrap type="tight"/>
          </v:shape>
        </w:pict>
      </w:r>
      <w:r w:rsidRPr="00C6169E">
        <w:rPr>
          <w:noProof/>
          <w:sz w:val="36"/>
          <w:szCs w:val="36"/>
        </w:rPr>
        <w:pict>
          <v:shape id="_x0000_s1231" type="#_x0000_t202" style="position:absolute;margin-left:4.05pt;margin-top:36.2pt;width:486pt;height:99pt;z-index:251655680;mso-position-horizontal-relative:text;mso-position-vertical-relative:text" fillcolor="#afafff" stroked="f">
            <v:textbox style="mso-next-textbox:#_x0000_s1231" inset=",7.2pt,54pt,7.2pt">
              <w:txbxContent>
                <w:p w:rsidR="008B367F" w:rsidRDefault="008B367F" w:rsidP="00B87506">
                  <w:pPr>
                    <w:pStyle w:val="BodyText2"/>
                    <w:spacing w:after="80" w:line="240" w:lineRule="auto"/>
                    <w:jc w:val="right"/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96"/>
                      <w:szCs w:val="96"/>
                    </w:rPr>
                    <w:t xml:space="preserve">  </w:t>
                  </w:r>
                  <w:proofErr w:type="spellStart"/>
                  <w:r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  <w:t>caGRID</w:t>
                  </w:r>
                  <w:proofErr w:type="spellEnd"/>
                </w:p>
                <w:p w:rsidR="008B367F" w:rsidRPr="002A1974" w:rsidRDefault="008B367F" w:rsidP="00B87506">
                  <w:pPr>
                    <w:pStyle w:val="BodyText2"/>
                    <w:spacing w:after="80" w:line="240" w:lineRule="auto"/>
                    <w:jc w:val="right"/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</w:pPr>
                  <w:r w:rsidRPr="002A1974"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  <w:t>Identifie</w:t>
                  </w:r>
                  <w:r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  <w:t xml:space="preserve">r </w:t>
                  </w:r>
                  <w:r w:rsidRPr="002A1974"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56"/>
                      <w:szCs w:val="64"/>
                    </w:rPr>
                    <w:t>Framework</w:t>
                  </w:r>
                </w:p>
                <w:p w:rsidR="008B367F" w:rsidRDefault="008B367F" w:rsidP="00B87506">
                  <w:pPr>
                    <w:pStyle w:val="BodyText2"/>
                    <w:spacing w:after="80" w:line="240" w:lineRule="auto"/>
                    <w:jc w:val="right"/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</w:pPr>
                  <w:r>
                    <w:rPr>
                      <w:rFonts w:ascii="Palatino Linotype" w:hAnsi="Palatino Linotype" w:cs="Arial"/>
                      <w:b/>
                      <w:smallCaps/>
                      <w:color w:val="333399"/>
                      <w:sz w:val="64"/>
                      <w:szCs w:val="64"/>
                    </w:rPr>
                    <w:t xml:space="preserve">    </w:t>
                  </w:r>
                </w:p>
                <w:p w:rsidR="008B367F" w:rsidRDefault="008B367F"/>
              </w:txbxContent>
            </v:textbox>
            <w10:wrap type="square"/>
          </v:shape>
        </w:pict>
      </w:r>
    </w:p>
    <w:p w:rsidR="00B87506" w:rsidRPr="00DC1C88" w:rsidRDefault="00B87506"/>
    <w:p w:rsidR="00B87506" w:rsidRPr="00DC1C88" w:rsidRDefault="00B87506"/>
    <w:p w:rsidR="00B87506" w:rsidRPr="00DC1C88" w:rsidRDefault="00ED1A52">
      <w:pPr>
        <w:rPr>
          <w:sz w:val="28"/>
          <w:szCs w:val="28"/>
        </w:rPr>
      </w:pPr>
      <w:r w:rsidRPr="00DC1C88">
        <w:t xml:space="preserve"> </w:t>
      </w:r>
    </w:p>
    <w:p w:rsidR="00B87506" w:rsidRPr="00DC1C88" w:rsidRDefault="00B87506">
      <w:pPr>
        <w:pStyle w:val="BodyText"/>
        <w:ind w:left="1440" w:firstLine="360"/>
        <w:jc w:val="center"/>
        <w:rPr>
          <w:sz w:val="28"/>
          <w:szCs w:val="28"/>
        </w:rPr>
      </w:pPr>
    </w:p>
    <w:p w:rsidR="00B87506" w:rsidRPr="00DC1C88" w:rsidRDefault="00B87506">
      <w:pPr>
        <w:pStyle w:val="BodyText"/>
        <w:ind w:left="1440" w:firstLine="360"/>
        <w:jc w:val="center"/>
        <w:rPr>
          <w:sz w:val="28"/>
          <w:szCs w:val="28"/>
        </w:rPr>
      </w:pPr>
    </w:p>
    <w:p w:rsidR="00B87506" w:rsidRPr="00DC1C88" w:rsidRDefault="00ED1A52">
      <w:pPr>
        <w:pStyle w:val="BodyText"/>
        <w:ind w:left="1440" w:firstLine="360"/>
        <w:jc w:val="right"/>
        <w:rPr>
          <w:rFonts w:cs="Arial"/>
          <w:sz w:val="28"/>
          <w:szCs w:val="28"/>
        </w:rPr>
      </w:pPr>
      <w:r w:rsidRPr="00DC1C88">
        <w:rPr>
          <w:rFonts w:cs="Arial"/>
          <w:sz w:val="28"/>
          <w:szCs w:val="28"/>
        </w:rPr>
        <w:t xml:space="preserve">      </w:t>
      </w:r>
      <w:r w:rsidRPr="00DC1C88">
        <w:rPr>
          <w:rFonts w:cs="Arial"/>
          <w:sz w:val="28"/>
          <w:szCs w:val="28"/>
        </w:rPr>
        <w:tab/>
      </w:r>
      <w:r w:rsidRPr="00DC1C88">
        <w:rPr>
          <w:rFonts w:cs="Arial"/>
          <w:sz w:val="28"/>
          <w:szCs w:val="28"/>
        </w:rPr>
        <w:tab/>
      </w:r>
    </w:p>
    <w:bookmarkEnd w:id="0"/>
    <w:bookmarkEnd w:id="1"/>
    <w:p w:rsidR="00B87506" w:rsidRPr="00DC1C88" w:rsidRDefault="00B87506">
      <w:pPr>
        <w:pStyle w:val="BodyText"/>
        <w:rPr>
          <w:b/>
          <w:sz w:val="20"/>
        </w:rPr>
      </w:pPr>
    </w:p>
    <w:p w:rsidR="00B87506" w:rsidRPr="00DC1C88" w:rsidRDefault="00C6169E" w:rsidP="00B87506">
      <w:pPr>
        <w:pStyle w:val="BodyText"/>
        <w:tabs>
          <w:tab w:val="left" w:pos="7920"/>
          <w:tab w:val="left" w:pos="8280"/>
        </w:tabs>
        <w:jc w:val="center"/>
        <w:rPr>
          <w:rStyle w:val="Strong"/>
        </w:rPr>
      </w:pPr>
      <w:r w:rsidRPr="00C6169E">
        <w:rPr>
          <w:noProof/>
        </w:rPr>
        <w:pict>
          <v:rect id="_x0000_s4031" style="position:absolute;left:0;text-align:left;margin-left:-4.95pt;margin-top:227.6pt;width:459pt;height:27pt;z-index:251658752" filled="f" fillcolor="#bbe0e3" stroked="f">
            <v:fill o:detectmouseclick="t"/>
            <v:textbox style="mso-next-textbox:#_x0000_s4031">
              <w:txbxContent>
                <w:p w:rsidR="008B367F" w:rsidRDefault="008B367F" w:rsidP="0089072B">
                  <w:pPr>
                    <w:autoSpaceDE w:val="0"/>
                    <w:autoSpaceDN w:val="0"/>
                    <w:rPr>
                      <w:rFonts w:ascii="Arial" w:hAnsi="Arial" w:cs="Arial"/>
                      <w:i/>
                      <w:iCs/>
                      <w:color w:val="000000"/>
                      <w:sz w:val="30"/>
                      <w:szCs w:val="28"/>
                    </w:rPr>
                  </w:pPr>
                </w:p>
              </w:txbxContent>
            </v:textbox>
            <w10:wrap type="square"/>
          </v:rect>
        </w:pict>
      </w:r>
      <w:r w:rsidRPr="00C6169E">
        <w:rPr>
          <w:noProof/>
        </w:rPr>
        <w:pict>
          <v:rect id="_x0000_s4033" style="position:absolute;left:0;text-align:left;margin-left:-13.95pt;margin-top:146.6pt;width:514.25pt;height:26.5pt;z-index:251660800;v-text-anchor:top-baseline" o:userdrawn="t" filled="f" fillcolor="#cff" stroked="f" strokeweight="2.25pt">
            <v:textbox style="mso-next-textbox:#_x0000_s4033">
              <w:txbxContent>
                <w:p w:rsidR="008B367F" w:rsidRDefault="008B367F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 w:rsidRPr="00C6169E">
        <w:rPr>
          <w:noProof/>
        </w:rPr>
        <w:pict>
          <v:rect id="_x0000_s4019" style="position:absolute;left:0;text-align:left;margin-left:-4.95pt;margin-top:272.6pt;width:468pt;height:22.9pt;z-index:251657728" fillcolor="#339" stroked="f">
            <w10:wrap type="square"/>
          </v:rect>
        </w:pict>
      </w:r>
      <w:r w:rsidR="00ED1A52" w:rsidRPr="00DC1C88">
        <w:br w:type="page"/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78"/>
        <w:gridCol w:w="5040"/>
      </w:tblGrid>
      <w:tr w:rsidR="00B87506" w:rsidRPr="00DC1C88">
        <w:tc>
          <w:tcPr>
            <w:tcW w:w="9918" w:type="dxa"/>
            <w:gridSpan w:val="2"/>
            <w:shd w:val="clear" w:color="auto" w:fill="D9D9D9"/>
            <w:vAlign w:val="center"/>
          </w:tcPr>
          <w:p w:rsidR="00B87506" w:rsidRPr="00DC1C88" w:rsidRDefault="00ED1A52" w:rsidP="00C6169E">
            <w:pPr>
              <w:pStyle w:val="Justified"/>
              <w:spacing w:before="60" w:afterLines="60"/>
              <w:jc w:val="center"/>
              <w:rPr>
                <w:rStyle w:val="Strong"/>
                <w:rFonts w:ascii="Arial" w:hAnsi="Arial"/>
                <w:sz w:val="22"/>
                <w:szCs w:val="22"/>
              </w:rPr>
            </w:pPr>
            <w:r w:rsidRPr="00DC1C88">
              <w:rPr>
                <w:rStyle w:val="Strong"/>
                <w:rFonts w:ascii="Arial" w:hAnsi="Arial" w:cs="Arial"/>
                <w:i/>
                <w:spacing w:val="-4"/>
              </w:rPr>
              <w:t>Contacts and Support</w:t>
            </w:r>
          </w:p>
        </w:tc>
      </w:tr>
      <w:tr w:rsidR="00B87506" w:rsidRPr="00DC1C88">
        <w:tc>
          <w:tcPr>
            <w:tcW w:w="4878" w:type="dxa"/>
            <w:vAlign w:val="center"/>
          </w:tcPr>
          <w:p w:rsidR="00B87506" w:rsidRPr="00DC1C88" w:rsidRDefault="00B87506" w:rsidP="00C6169E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color w:val="000000"/>
              </w:rPr>
              <w:t>Calixto Melean (Developer)</w:t>
            </w:r>
          </w:p>
        </w:tc>
        <w:tc>
          <w:tcPr>
            <w:tcW w:w="5040" w:type="dxa"/>
            <w:vAlign w:val="center"/>
          </w:tcPr>
          <w:p w:rsidR="00B87506" w:rsidRPr="00DC1C88" w:rsidRDefault="00B87506" w:rsidP="00C6169E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color w:val="000080"/>
              </w:rPr>
              <w:t>Calixto.Melean@osumc.edu</w:t>
            </w:r>
          </w:p>
        </w:tc>
      </w:tr>
      <w:tr w:rsidR="00B87506" w:rsidRPr="00DC1C88">
        <w:tc>
          <w:tcPr>
            <w:tcW w:w="4878" w:type="dxa"/>
            <w:vAlign w:val="center"/>
          </w:tcPr>
          <w:p w:rsidR="00B87506" w:rsidRPr="00DC1C88" w:rsidRDefault="00B87506" w:rsidP="00C6169E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</w:rPr>
              <w:t xml:space="preserve">Scott </w:t>
            </w:r>
            <w:proofErr w:type="spellStart"/>
            <w:r w:rsidRPr="00DC1C88">
              <w:rPr>
                <w:rFonts w:ascii="Arial" w:hAnsi="Arial" w:cs="Arial"/>
              </w:rPr>
              <w:t>Oster</w:t>
            </w:r>
            <w:proofErr w:type="spellEnd"/>
            <w:r w:rsidRPr="00DC1C88">
              <w:rPr>
                <w:rFonts w:ascii="Arial" w:hAnsi="Arial" w:cs="Arial"/>
              </w:rPr>
              <w:t xml:space="preserve"> (Architect)</w:t>
            </w:r>
          </w:p>
        </w:tc>
        <w:tc>
          <w:tcPr>
            <w:tcW w:w="5040" w:type="dxa"/>
            <w:vAlign w:val="center"/>
          </w:tcPr>
          <w:p w:rsidR="00B87506" w:rsidRPr="00DC1C88" w:rsidRDefault="00B87506" w:rsidP="00B87506">
            <w:pPr>
              <w:pStyle w:val="Justified"/>
              <w:spacing w:after="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color w:val="000080"/>
              </w:rPr>
              <w:t>Scott.Oster@osumc.edu</w:t>
            </w:r>
          </w:p>
        </w:tc>
      </w:tr>
    </w:tbl>
    <w:p w:rsidR="00B87506" w:rsidRPr="00DC1C88" w:rsidRDefault="00B87506">
      <w:pPr>
        <w:pStyle w:val="Justified"/>
      </w:pPr>
    </w:p>
    <w:p w:rsidR="00B87506" w:rsidRPr="00DC1C88" w:rsidRDefault="00B87506"/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4"/>
        <w:gridCol w:w="1625"/>
        <w:gridCol w:w="2025"/>
        <w:gridCol w:w="4656"/>
      </w:tblGrid>
      <w:tr w:rsidR="00A74E7E" w:rsidRPr="00DC1C88">
        <w:trPr>
          <w:jc w:val="center"/>
        </w:trPr>
        <w:tc>
          <w:tcPr>
            <w:tcW w:w="5000" w:type="pct"/>
            <w:gridSpan w:val="4"/>
            <w:shd w:val="clear" w:color="auto" w:fill="D9D9D9"/>
            <w:vAlign w:val="center"/>
          </w:tcPr>
          <w:p w:rsidR="00A74E7E" w:rsidRPr="00DC1C88" w:rsidRDefault="00A74E7E" w:rsidP="00C6169E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 w:cs="Arial"/>
                <w:i/>
                <w:spacing w:val="-4"/>
              </w:rPr>
              <w:t>Revision History</w:t>
            </w:r>
          </w:p>
        </w:tc>
      </w:tr>
      <w:tr w:rsidR="00A74E7E" w:rsidRPr="00DC1C88">
        <w:trPr>
          <w:jc w:val="center"/>
        </w:trPr>
        <w:tc>
          <w:tcPr>
            <w:tcW w:w="624" w:type="pct"/>
            <w:vAlign w:val="center"/>
          </w:tcPr>
          <w:p w:rsidR="00A74E7E" w:rsidRPr="00DC1C88" w:rsidRDefault="00A74E7E" w:rsidP="00C6169E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856" w:type="pct"/>
            <w:vAlign w:val="center"/>
          </w:tcPr>
          <w:p w:rsidR="00A74E7E" w:rsidRPr="00DC1C88" w:rsidRDefault="00A74E7E" w:rsidP="00C6169E">
            <w:pPr>
              <w:pStyle w:val="Justified"/>
              <w:spacing w:before="60" w:afterLines="60"/>
              <w:jc w:val="center"/>
              <w:rPr>
                <w:rFonts w:ascii="Arial" w:hAnsi="Arial" w:cs="Arial"/>
                <w:b/>
              </w:rPr>
            </w:pPr>
            <w:r w:rsidRPr="00DC1C8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67" w:type="pct"/>
            <w:vAlign w:val="center"/>
          </w:tcPr>
          <w:p w:rsidR="00A74E7E" w:rsidRPr="00DC1C88" w:rsidRDefault="00A74E7E" w:rsidP="00C6169E">
            <w:pPr>
              <w:pStyle w:val="Justified"/>
              <w:spacing w:before="60" w:afterLines="60"/>
              <w:jc w:val="center"/>
              <w:rPr>
                <w:rFonts w:ascii="Arial" w:hAnsi="Arial" w:cs="Arial"/>
                <w:b/>
              </w:rPr>
            </w:pPr>
            <w:r w:rsidRPr="00DC1C88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453" w:type="pct"/>
            <w:vAlign w:val="center"/>
          </w:tcPr>
          <w:p w:rsidR="00A74E7E" w:rsidRPr="00DC1C88" w:rsidRDefault="00A74E7E" w:rsidP="00C6169E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 w:rsidRPr="00DC1C88">
              <w:rPr>
                <w:rFonts w:ascii="Arial" w:hAnsi="Arial" w:cs="Arial"/>
                <w:b/>
              </w:rPr>
              <w:t>Changes</w:t>
            </w:r>
          </w:p>
        </w:tc>
      </w:tr>
      <w:tr w:rsidR="00A74E7E" w:rsidRPr="00DC1C88">
        <w:trPr>
          <w:jc w:val="center"/>
        </w:trPr>
        <w:tc>
          <w:tcPr>
            <w:tcW w:w="624" w:type="pct"/>
            <w:vAlign w:val="center"/>
          </w:tcPr>
          <w:p w:rsidR="00A74E7E" w:rsidRPr="00DC1C88" w:rsidRDefault="000063BE" w:rsidP="00C6169E">
            <w:pPr>
              <w:pStyle w:val="Justified"/>
              <w:spacing w:before="60" w:afterLines="60"/>
              <w:jc w:val="center"/>
              <w:rPr>
                <w:rStyle w:val="Strong"/>
              </w:rPr>
            </w:pPr>
            <w:r>
              <w:rPr>
                <w:rStyle w:val="Strong"/>
                <w:rFonts w:ascii="Arial" w:hAnsi="Arial"/>
                <w:b w:val="0"/>
              </w:rPr>
              <w:t>0.1</w:t>
            </w:r>
          </w:p>
        </w:tc>
        <w:tc>
          <w:tcPr>
            <w:tcW w:w="856" w:type="pct"/>
            <w:vAlign w:val="center"/>
          </w:tcPr>
          <w:p w:rsidR="00A74E7E" w:rsidRPr="00DC1C88" w:rsidRDefault="000063BE" w:rsidP="00B87506">
            <w:pPr>
              <w:pStyle w:val="Justified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2010-07</w:t>
            </w:r>
            <w:r w:rsidR="00A74E7E" w:rsidRPr="00DC1C88">
              <w:rPr>
                <w:rFonts w:ascii="Arial" w:hAnsi="Arial" w:cs="Arial"/>
              </w:rPr>
              <w:t>-0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067" w:type="pct"/>
            <w:vAlign w:val="center"/>
          </w:tcPr>
          <w:p w:rsidR="00A74E7E" w:rsidRPr="00DC1C88" w:rsidRDefault="00A74E7E" w:rsidP="00B87506">
            <w:pPr>
              <w:pStyle w:val="Justified"/>
              <w:spacing w:after="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/>
                <w:b w:val="0"/>
              </w:rPr>
              <w:t>Calixto Melean</w:t>
            </w:r>
          </w:p>
        </w:tc>
        <w:tc>
          <w:tcPr>
            <w:tcW w:w="2453" w:type="pct"/>
            <w:vAlign w:val="center"/>
          </w:tcPr>
          <w:p w:rsidR="00A74E7E" w:rsidRPr="00DC1C88" w:rsidRDefault="00A74E7E" w:rsidP="00B87506">
            <w:pPr>
              <w:pStyle w:val="Justified"/>
              <w:spacing w:after="0"/>
              <w:jc w:val="center"/>
              <w:rPr>
                <w:rStyle w:val="Strong"/>
              </w:rPr>
            </w:pPr>
            <w:r w:rsidRPr="00DC1C88">
              <w:rPr>
                <w:rStyle w:val="Strong"/>
                <w:rFonts w:ascii="Arial" w:hAnsi="Arial"/>
                <w:b w:val="0"/>
              </w:rPr>
              <w:t>Initial Draft</w:t>
            </w:r>
          </w:p>
        </w:tc>
      </w:tr>
    </w:tbl>
    <w:p w:rsidR="00C34775" w:rsidRPr="00DC1C88" w:rsidRDefault="00C34775">
      <w:pPr>
        <w:widowControl/>
        <w:adjustRightInd/>
        <w:spacing w:after="0" w:line="240" w:lineRule="auto"/>
        <w:textAlignment w:val="auto"/>
        <w:rPr>
          <w:rFonts w:ascii="Arial" w:hAnsi="Arial"/>
          <w:b/>
          <w:spacing w:val="-48"/>
          <w:kern w:val="28"/>
          <w:sz w:val="72"/>
        </w:rPr>
      </w:pPr>
      <w:r w:rsidRPr="00DC1C88">
        <w:br w:type="page"/>
      </w:r>
    </w:p>
    <w:p w:rsidR="00355C0B" w:rsidRDefault="00C6169E">
      <w:pPr>
        <w:pStyle w:val="TOC1"/>
        <w:tabs>
          <w:tab w:val="left" w:pos="1341"/>
          <w:tab w:val="right" w:leader="dot" w:pos="9350"/>
        </w:tabs>
        <w:rPr>
          <w:rFonts w:eastAsiaTheme="minorEastAsia" w:cstheme="minorBidi"/>
          <w:b w:val="0"/>
          <w:caps w:val="0"/>
          <w:noProof/>
          <w:sz w:val="24"/>
          <w:szCs w:val="24"/>
        </w:rPr>
      </w:pPr>
      <w:r w:rsidRPr="00C6169E">
        <w:fldChar w:fldCharType="begin"/>
      </w:r>
      <w:r w:rsidR="00533E4F" w:rsidRPr="00DC1C88">
        <w:instrText xml:space="preserve"> TOC \o "1-5" </w:instrText>
      </w:r>
      <w:r w:rsidRPr="00C6169E">
        <w:fldChar w:fldCharType="separate"/>
      </w:r>
      <w:r w:rsidR="00355C0B" w:rsidRPr="00E2353D">
        <w:rPr>
          <w:b w:val="0"/>
          <w:noProof/>
        </w:rPr>
        <w:t>Chapter 1</w:t>
      </w:r>
      <w:r w:rsidR="00355C0B">
        <w:rPr>
          <w:rFonts w:eastAsiaTheme="minorEastAsia" w:cstheme="minorBidi"/>
          <w:b w:val="0"/>
          <w:caps w:val="0"/>
          <w:noProof/>
          <w:sz w:val="24"/>
          <w:szCs w:val="24"/>
        </w:rPr>
        <w:tab/>
      </w:r>
      <w:r w:rsidR="00355C0B">
        <w:rPr>
          <w:noProof/>
        </w:rPr>
        <w:t>Deployment Planning</w:t>
      </w:r>
      <w:r w:rsidR="00355C0B">
        <w:rPr>
          <w:noProof/>
        </w:rPr>
        <w:tab/>
      </w:r>
      <w:r w:rsidR="00355C0B">
        <w:rPr>
          <w:noProof/>
        </w:rPr>
        <w:fldChar w:fldCharType="begin"/>
      </w:r>
      <w:r w:rsidR="00355C0B">
        <w:rPr>
          <w:noProof/>
        </w:rPr>
        <w:instrText xml:space="preserve"> PAGEREF _Toc140552708 \h </w:instrText>
      </w:r>
      <w:r w:rsidR="00355C0B">
        <w:rPr>
          <w:noProof/>
        </w:rPr>
      </w:r>
      <w:r w:rsidR="00355C0B">
        <w:rPr>
          <w:noProof/>
        </w:rPr>
        <w:fldChar w:fldCharType="separate"/>
      </w:r>
      <w:r w:rsidR="00355C0B">
        <w:rPr>
          <w:noProof/>
        </w:rPr>
        <w:t>5</w:t>
      </w:r>
      <w:r w:rsidR="00355C0B">
        <w:rPr>
          <w:noProof/>
        </w:rPr>
        <w:fldChar w:fldCharType="end"/>
      </w:r>
    </w:p>
    <w:p w:rsidR="00355C0B" w:rsidRDefault="00355C0B">
      <w:pPr>
        <w:pStyle w:val="TOC1"/>
        <w:tabs>
          <w:tab w:val="left" w:pos="1341"/>
          <w:tab w:val="right" w:leader="dot" w:pos="9350"/>
        </w:tabs>
        <w:rPr>
          <w:rFonts w:eastAsiaTheme="minorEastAsia" w:cstheme="minorBidi"/>
          <w:b w:val="0"/>
          <w:caps w:val="0"/>
          <w:noProof/>
          <w:sz w:val="24"/>
          <w:szCs w:val="24"/>
        </w:rPr>
      </w:pPr>
      <w:r w:rsidRPr="00E2353D">
        <w:rPr>
          <w:b w:val="0"/>
          <w:bCs/>
          <w:noProof/>
        </w:rPr>
        <w:t>Chapter 2</w:t>
      </w:r>
      <w:r>
        <w:rPr>
          <w:rFonts w:eastAsiaTheme="minorEastAsia" w:cstheme="minorBidi"/>
          <w:b w:val="0"/>
          <w:caps w:val="0"/>
          <w:noProof/>
          <w:sz w:val="24"/>
          <w:szCs w:val="24"/>
        </w:rPr>
        <w:tab/>
      </w:r>
      <w:r>
        <w:rPr>
          <w:noProof/>
        </w:rPr>
        <w:t>Deploying</w:t>
      </w:r>
      <w:r w:rsidRPr="00E2353D">
        <w:rPr>
          <w:bCs/>
          <w:noProof/>
        </w:rPr>
        <w:t xml:space="preserve"> PURL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_Toc140552709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5C0B" w:rsidRDefault="00355C0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Installing PURLZ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_Toc140552710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55C0B" w:rsidRDefault="00355C0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noProof/>
        </w:rPr>
        <w:t>Top Level Domain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_Toc140552711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87506" w:rsidRPr="00DC1C88" w:rsidRDefault="00C6169E">
      <w:pPr>
        <w:pStyle w:val="BodyText"/>
        <w:sectPr w:rsidR="00B87506" w:rsidRPr="00DC1C88" w:rsidSect="00396BF3"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gutter="0"/>
          <w:pgNumType w:fmt="lowerRoman" w:start="1"/>
          <w:titlePg/>
        </w:sectPr>
      </w:pPr>
      <w:r w:rsidRPr="00DC1C88">
        <w:fldChar w:fldCharType="end"/>
      </w:r>
    </w:p>
    <w:p w:rsidR="005F7D70" w:rsidRDefault="005F7D70" w:rsidP="005F7D70">
      <w:pPr>
        <w:pStyle w:val="Heading1"/>
      </w:pPr>
      <w:bookmarkStart w:id="2" w:name="_Toc398021382"/>
      <w:bookmarkStart w:id="3" w:name="_Ref140551139"/>
      <w:bookmarkStart w:id="4" w:name="_Toc140552708"/>
      <w:r>
        <w:t>Deployment Planning</w:t>
      </w:r>
      <w:bookmarkEnd w:id="3"/>
      <w:bookmarkEnd w:id="4"/>
    </w:p>
    <w:p w:rsidR="005C1904" w:rsidRDefault="005F7D70" w:rsidP="005F7D70">
      <w:r>
        <w:t>Prior to deployment, the identifier prefix must be established.</w:t>
      </w:r>
      <w:r w:rsidR="005C1904">
        <w:t xml:space="preserve"> This involves determining the URL end points for the naming authority and the prefix authority, as well as the PURL </w:t>
      </w:r>
      <w:proofErr w:type="gramStart"/>
      <w:r w:rsidR="005C1904">
        <w:t>top level</w:t>
      </w:r>
      <w:proofErr w:type="gramEnd"/>
      <w:r w:rsidR="005C1904">
        <w:t xml:space="preserve"> domain mapping to the naming authority.</w:t>
      </w:r>
    </w:p>
    <w:p w:rsidR="005C1904" w:rsidRDefault="005C1904" w:rsidP="005F7D70">
      <w:r>
        <w:t xml:space="preserve">It is particularly important, and critical, to choose an appropriate domain name for the prefix authority (PURL server) and the PURL </w:t>
      </w:r>
      <w:hyperlink r:id="rId12" w:anchor="toc1.8" w:history="1">
        <w:r w:rsidRPr="00464458">
          <w:rPr>
            <w:rStyle w:val="Hyperlink"/>
          </w:rPr>
          <w:t>top level domain</w:t>
        </w:r>
      </w:hyperlink>
      <w:r>
        <w:t xml:space="preserve">, as these two components make up the identifier prefix, and this is not expected to ever change after deployment. Recall that </w:t>
      </w:r>
      <w:proofErr w:type="gramStart"/>
      <w:r>
        <w:t>identifiers</w:t>
      </w:r>
      <w:proofErr w:type="gramEnd"/>
      <w:r>
        <w:t xml:space="preserve"> are permanent </w:t>
      </w:r>
      <w:proofErr w:type="spellStart"/>
      <w:proofErr w:type="gramStart"/>
      <w:r>
        <w:t>URIs</w:t>
      </w:r>
      <w:proofErr w:type="spellEnd"/>
      <w:proofErr w:type="gramEnd"/>
      <w:r>
        <w:t xml:space="preserve"> by definition. The </w:t>
      </w:r>
      <w:proofErr w:type="gramStart"/>
      <w:r>
        <w:t>live forever</w:t>
      </w:r>
      <w:proofErr w:type="gramEnd"/>
      <w:r>
        <w:t>.</w:t>
      </w:r>
    </w:p>
    <w:p w:rsidR="005C1904" w:rsidRDefault="005C1904" w:rsidP="005F7D70">
      <w:r>
        <w:t>The naming authority URL can change at anytime since it is actually hidden or protected internally by the prefix authority. When such a change occurs, the mapping from PURL domain to naming authority is simply updated to specify the new end point.</w:t>
      </w:r>
    </w:p>
    <w:p w:rsidR="005C1904" w:rsidRDefault="005C1904" w:rsidP="005F7D70">
      <w:r>
        <w:t>The rest of this guide assumes the following examples:</w:t>
      </w:r>
    </w:p>
    <w:tbl>
      <w:tblPr>
        <w:tblStyle w:val="TableGrid"/>
        <w:tblW w:w="0" w:type="auto"/>
        <w:tblLook w:val="00BF"/>
      </w:tblPr>
      <w:tblGrid>
        <w:gridCol w:w="9936"/>
      </w:tblGrid>
      <w:tr w:rsidR="006939F0">
        <w:tc>
          <w:tcPr>
            <w:tcW w:w="9936" w:type="dxa"/>
            <w:shd w:val="clear" w:color="auto" w:fill="3366FF"/>
          </w:tcPr>
          <w:p w:rsidR="006939F0" w:rsidRPr="00396BF3" w:rsidRDefault="006939F0" w:rsidP="00396BF3">
            <w:pPr>
              <w:tabs>
                <w:tab w:val="left" w:pos="6907"/>
              </w:tabs>
              <w:rPr>
                <w:color w:val="FFFFFF" w:themeColor="background1"/>
              </w:rPr>
            </w:pPr>
            <w:r w:rsidRPr="00396BF3">
              <w:rPr>
                <w:color w:val="FFFFFF" w:themeColor="background1"/>
              </w:rPr>
              <w:t>The Prefix Authority (PURL server) End Point</w:t>
            </w:r>
            <w:r w:rsidR="00396BF3" w:rsidRPr="00396BF3">
              <w:rPr>
                <w:color w:val="FFFFFF" w:themeColor="background1"/>
              </w:rPr>
              <w:tab/>
            </w:r>
          </w:p>
        </w:tc>
      </w:tr>
      <w:tr w:rsidR="006939F0">
        <w:tc>
          <w:tcPr>
            <w:tcW w:w="9936" w:type="dxa"/>
          </w:tcPr>
          <w:p w:rsidR="006939F0" w:rsidRDefault="006939F0" w:rsidP="00396BF3">
            <w:pPr>
              <w:ind w:left="360"/>
            </w:pPr>
            <w:r w:rsidRPr="00396BF3">
              <w:t>http://identifiers-pa.nci.nih.gov</w:t>
            </w:r>
          </w:p>
        </w:tc>
      </w:tr>
      <w:tr w:rsidR="006939F0">
        <w:tc>
          <w:tcPr>
            <w:tcW w:w="9936" w:type="dxa"/>
            <w:shd w:val="clear" w:color="auto" w:fill="3366FF"/>
          </w:tcPr>
          <w:p w:rsidR="006939F0" w:rsidRPr="00396BF3" w:rsidRDefault="006939F0" w:rsidP="006939F0">
            <w:pPr>
              <w:rPr>
                <w:color w:val="FFFFFF" w:themeColor="background1"/>
              </w:rPr>
            </w:pPr>
            <w:r w:rsidRPr="00396BF3">
              <w:rPr>
                <w:color w:val="FFFFFF" w:themeColor="background1"/>
              </w:rPr>
              <w:t>PURL Top Level Domain</w:t>
            </w:r>
          </w:p>
        </w:tc>
      </w:tr>
      <w:tr w:rsidR="006939F0">
        <w:tc>
          <w:tcPr>
            <w:tcW w:w="9936" w:type="dxa"/>
          </w:tcPr>
          <w:p w:rsidR="006939F0" w:rsidRDefault="006939F0" w:rsidP="00396BF3">
            <w:pPr>
              <w:ind w:left="360"/>
            </w:pPr>
            <w:proofErr w:type="gramStart"/>
            <w:r>
              <w:t>production</w:t>
            </w:r>
            <w:proofErr w:type="gramEnd"/>
          </w:p>
        </w:tc>
      </w:tr>
      <w:tr w:rsidR="006939F0">
        <w:tc>
          <w:tcPr>
            <w:tcW w:w="9936" w:type="dxa"/>
            <w:shd w:val="clear" w:color="auto" w:fill="3366FF"/>
          </w:tcPr>
          <w:p w:rsidR="006939F0" w:rsidRPr="00396BF3" w:rsidRDefault="006939F0" w:rsidP="005F7D70">
            <w:pPr>
              <w:rPr>
                <w:color w:val="FFFFFF" w:themeColor="background1"/>
              </w:rPr>
            </w:pPr>
            <w:r w:rsidRPr="00396BF3">
              <w:rPr>
                <w:color w:val="FFFFFF" w:themeColor="background1"/>
              </w:rPr>
              <w:t>Naming Authority End Point</w:t>
            </w:r>
          </w:p>
        </w:tc>
      </w:tr>
      <w:tr w:rsidR="006939F0">
        <w:tc>
          <w:tcPr>
            <w:tcW w:w="9936" w:type="dxa"/>
          </w:tcPr>
          <w:p w:rsidR="006939F0" w:rsidRDefault="006939F0" w:rsidP="00396BF3">
            <w:pPr>
              <w:ind w:left="360"/>
            </w:pPr>
            <w:r>
              <w:t>http://identifiers-na.nci.nih.gov/namingauthority/NamingAuthorityService</w:t>
            </w:r>
          </w:p>
        </w:tc>
      </w:tr>
    </w:tbl>
    <w:p w:rsidR="006939F0" w:rsidRDefault="006939F0" w:rsidP="005F7D70"/>
    <w:p w:rsidR="006939F0" w:rsidRDefault="006939F0" w:rsidP="005F7D70">
      <w:r>
        <w:t>With the settings above, the identifiers prefix becomes:</w:t>
      </w:r>
    </w:p>
    <w:p w:rsidR="006939F0" w:rsidRDefault="006939F0" w:rsidP="0016318C">
      <w:pPr>
        <w:ind w:left="360"/>
      </w:pPr>
      <w:r w:rsidRPr="0016318C">
        <w:t>http://identifiers-pa.nci.nih.gov/production</w:t>
      </w:r>
    </w:p>
    <w:p w:rsidR="006939F0" w:rsidRDefault="006939F0" w:rsidP="005F7D70">
      <w:r>
        <w:t xml:space="preserve">And </w:t>
      </w:r>
      <w:proofErr w:type="gramStart"/>
      <w:r>
        <w:t xml:space="preserve">example of identifiers </w:t>
      </w:r>
      <w:r w:rsidR="0016318C">
        <w:t>are</w:t>
      </w:r>
      <w:proofErr w:type="gramEnd"/>
      <w:r w:rsidR="0016318C">
        <w:t>:</w:t>
      </w:r>
    </w:p>
    <w:p w:rsidR="006939F0" w:rsidRDefault="006939F0" w:rsidP="0016318C">
      <w:pPr>
        <w:ind w:left="360"/>
      </w:pPr>
      <w:r w:rsidRPr="0016318C">
        <w:t>http://identifiers-pa.nci.nih.gov/production/030494848</w:t>
      </w:r>
    </w:p>
    <w:p w:rsidR="006939F0" w:rsidRDefault="006939F0" w:rsidP="0016318C">
      <w:pPr>
        <w:ind w:left="360"/>
      </w:pPr>
      <w:r w:rsidRPr="0016318C">
        <w:t>http://identifiers-pa.nci.nih.gov/production/948754743</w:t>
      </w:r>
    </w:p>
    <w:p w:rsidR="006939F0" w:rsidRDefault="006939F0" w:rsidP="0016318C">
      <w:pPr>
        <w:ind w:left="360"/>
      </w:pPr>
      <w:proofErr w:type="gramStart"/>
      <w:r>
        <w:t>etc</w:t>
      </w:r>
      <w:proofErr w:type="gramEnd"/>
      <w:r>
        <w:t>, etc…</w:t>
      </w:r>
    </w:p>
    <w:p w:rsidR="00C501CA" w:rsidRDefault="006939F0" w:rsidP="005F7D70">
      <w:r>
        <w:t xml:space="preserve">When an identifier such as </w:t>
      </w:r>
      <w:r w:rsidRPr="0016318C">
        <w:rPr>
          <w:i/>
        </w:rPr>
        <w:t>http://identifiers-pa.nci.nih.gov/production/030494848</w:t>
      </w:r>
      <w:r>
        <w:t xml:space="preserve"> is “followed”</w:t>
      </w:r>
      <w:r w:rsidR="0016318C">
        <w:t xml:space="preserve"> (resolved)</w:t>
      </w:r>
      <w:r>
        <w:t xml:space="preserve">, </w:t>
      </w:r>
      <w:r w:rsidR="00C501CA">
        <w:t xml:space="preserve">the prefix authority (PURL) redirects the client to </w:t>
      </w:r>
      <w:r w:rsidR="00C501CA" w:rsidRPr="0016318C">
        <w:rPr>
          <w:i/>
        </w:rPr>
        <w:t>http://identifiers-na.nci.nih.gov/namingauthority/NamingAuthorityService/030494848</w:t>
      </w:r>
      <w:r w:rsidR="00C501CA">
        <w:t xml:space="preserve"> for resolution services.</w:t>
      </w:r>
    </w:p>
    <w:p w:rsidR="005F7D70" w:rsidRPr="005F7D70" w:rsidRDefault="005F7D70" w:rsidP="005F7D70"/>
    <w:p w:rsidR="005F7D70" w:rsidRDefault="00F64335" w:rsidP="00464458">
      <w:pPr>
        <w:pStyle w:val="Heading1"/>
        <w:rPr>
          <w:rStyle w:val="StyleHeading1Char15pt"/>
          <w:b w:val="0"/>
          <w:snapToGrid/>
        </w:rPr>
      </w:pPr>
      <w:bookmarkStart w:id="5" w:name="_Toc140552709"/>
      <w:r w:rsidRPr="005F7D70">
        <w:rPr>
          <w:rStyle w:val="StyleHeading1Char15pt"/>
          <w:bCs w:val="0"/>
        </w:rPr>
        <w:t>Deploying</w:t>
      </w:r>
      <w:r>
        <w:rPr>
          <w:rStyle w:val="StyleHeading1Char15pt"/>
        </w:rPr>
        <w:t xml:space="preserve"> PURL</w:t>
      </w:r>
      <w:bookmarkEnd w:id="5"/>
    </w:p>
    <w:p w:rsidR="00464458" w:rsidRDefault="00464458" w:rsidP="00464458">
      <w:pPr>
        <w:pStyle w:val="Heading2"/>
      </w:pPr>
      <w:bookmarkStart w:id="6" w:name="_Toc140552710"/>
      <w:r>
        <w:t>Installing PURLZ</w:t>
      </w:r>
      <w:bookmarkEnd w:id="6"/>
    </w:p>
    <w:p w:rsidR="00464458" w:rsidRDefault="00464458" w:rsidP="00F64335"/>
    <w:p w:rsidR="00F64335" w:rsidRDefault="00F64335" w:rsidP="00F64335">
      <w:r>
        <w:t xml:space="preserve">Download PURLZ: </w:t>
      </w:r>
      <w:hyperlink r:id="rId13" w:history="1">
        <w:r w:rsidRPr="00E778A6">
          <w:rPr>
            <w:rStyle w:val="Hyperlink"/>
          </w:rPr>
          <w:t>http://purlz.org/project/purl/downloads/PURLZ-Server-1.6.1.jar</w:t>
        </w:r>
      </w:hyperlink>
    </w:p>
    <w:p w:rsidR="00F64335" w:rsidRDefault="00F64335" w:rsidP="00F64335">
      <w:r>
        <w:t>Double click the jar file or use “</w:t>
      </w:r>
      <w:r w:rsidRPr="00F64335">
        <w:rPr>
          <w:i/>
        </w:rPr>
        <w:t>java –jar PURLZ-Server-1.6.1.jar</w:t>
      </w:r>
      <w:r>
        <w:t>” from a terminal window to start the installer.</w:t>
      </w:r>
    </w:p>
    <w:p w:rsidR="00F64335" w:rsidRDefault="00F64335" w:rsidP="00F64335">
      <w:r>
        <w:rPr>
          <w:noProof/>
        </w:rPr>
        <w:drawing>
          <wp:inline distT="0" distB="0" distL="0" distR="0">
            <wp:extent cx="6172200" cy="3857625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35" w:rsidRDefault="00F64335" w:rsidP="00F64335"/>
    <w:p w:rsidR="00F64335" w:rsidRDefault="00F64335" w:rsidP="00F64335">
      <w:r>
        <w:t xml:space="preserve">Click </w:t>
      </w:r>
      <w:r w:rsidRPr="00F64335">
        <w:rPr>
          <w:b/>
          <w:i/>
        </w:rPr>
        <w:t>Next</w:t>
      </w:r>
      <w:r w:rsidR="007D141E">
        <w:rPr>
          <w:b/>
          <w:i/>
        </w:rPr>
        <w:t>.</w:t>
      </w:r>
    </w:p>
    <w:p w:rsidR="00F64335" w:rsidRDefault="00F64335" w:rsidP="00F64335">
      <w:r>
        <w:rPr>
          <w:noProof/>
        </w:rPr>
        <w:drawing>
          <wp:inline distT="0" distB="0" distL="0" distR="0">
            <wp:extent cx="6172200" cy="3857625"/>
            <wp:effectExtent l="2540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35" w:rsidRDefault="00F64335" w:rsidP="00F64335"/>
    <w:p w:rsidR="00F64335" w:rsidRDefault="00F64335" w:rsidP="00F64335">
      <w:r>
        <w:t xml:space="preserve">Accept the terms of the license agreement and click </w:t>
      </w:r>
      <w:proofErr w:type="gramStart"/>
      <w:r w:rsidRPr="00F64335">
        <w:rPr>
          <w:b/>
          <w:i/>
        </w:rPr>
        <w:t>Next</w:t>
      </w:r>
      <w:proofErr w:type="gramEnd"/>
      <w:r w:rsidR="007D141E">
        <w:rPr>
          <w:b/>
          <w:i/>
        </w:rPr>
        <w:t>.</w:t>
      </w:r>
    </w:p>
    <w:p w:rsidR="004603E7" w:rsidRDefault="004603E7" w:rsidP="00F64335">
      <w:r>
        <w:rPr>
          <w:noProof/>
        </w:rPr>
        <w:drawing>
          <wp:inline distT="0" distB="0" distL="0" distR="0">
            <wp:extent cx="6172200" cy="3857625"/>
            <wp:effectExtent l="2540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E7" w:rsidRDefault="004603E7" w:rsidP="00F64335"/>
    <w:p w:rsidR="004603E7" w:rsidRDefault="004603E7" w:rsidP="00F64335">
      <w:r>
        <w:t xml:space="preserve">Specify an installation path and click </w:t>
      </w:r>
      <w:proofErr w:type="gramStart"/>
      <w:r w:rsidRPr="004603E7">
        <w:rPr>
          <w:b/>
          <w:i/>
        </w:rPr>
        <w:t>Next</w:t>
      </w:r>
      <w:proofErr w:type="gramEnd"/>
      <w:r w:rsidR="007D141E">
        <w:rPr>
          <w:b/>
          <w:i/>
        </w:rPr>
        <w:t>.</w:t>
      </w:r>
    </w:p>
    <w:p w:rsidR="004603E7" w:rsidRDefault="004603E7" w:rsidP="00F64335">
      <w:r>
        <w:rPr>
          <w:noProof/>
        </w:rPr>
        <w:drawing>
          <wp:inline distT="0" distB="0" distL="0" distR="0">
            <wp:extent cx="6172200" cy="3857625"/>
            <wp:effectExtent l="2540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1E" w:rsidRDefault="007D141E" w:rsidP="00F64335"/>
    <w:p w:rsidR="004603E7" w:rsidRDefault="004603E7" w:rsidP="00F64335">
      <w:pPr>
        <w:rPr>
          <w:b/>
          <w:i/>
        </w:rPr>
      </w:pPr>
      <w:r>
        <w:t xml:space="preserve">Enter the host name, port number, and click </w:t>
      </w:r>
      <w:r w:rsidRPr="004603E7">
        <w:rPr>
          <w:b/>
          <w:i/>
        </w:rPr>
        <w:t>Next</w:t>
      </w:r>
      <w:r w:rsidR="007D141E">
        <w:rPr>
          <w:b/>
          <w:i/>
        </w:rPr>
        <w:t>.</w:t>
      </w:r>
    </w:p>
    <w:p w:rsidR="004603E7" w:rsidRDefault="004603E7" w:rsidP="00F64335">
      <w:r>
        <w:rPr>
          <w:noProof/>
        </w:rPr>
        <w:drawing>
          <wp:inline distT="0" distB="0" distL="0" distR="0">
            <wp:extent cx="6172200" cy="3857625"/>
            <wp:effectExtent l="2540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1E" w:rsidRDefault="007D141E" w:rsidP="00F64335"/>
    <w:p w:rsidR="004603E7" w:rsidRDefault="004603E7" w:rsidP="00F64335">
      <w:r>
        <w:t>Choose “</w:t>
      </w:r>
      <w:r w:rsidRPr="004603E7">
        <w:rPr>
          <w:i/>
        </w:rPr>
        <w:t xml:space="preserve">Use </w:t>
      </w:r>
      <w:proofErr w:type="spellStart"/>
      <w:r w:rsidRPr="004603E7">
        <w:rPr>
          <w:i/>
        </w:rPr>
        <w:t>MySQL</w:t>
      </w:r>
      <w:proofErr w:type="spellEnd"/>
      <w:r>
        <w:t xml:space="preserve">” and click </w:t>
      </w:r>
      <w:proofErr w:type="gramStart"/>
      <w:r w:rsidRPr="004603E7">
        <w:rPr>
          <w:b/>
          <w:i/>
        </w:rPr>
        <w:t>Next</w:t>
      </w:r>
      <w:proofErr w:type="gramEnd"/>
      <w:r w:rsidR="007D141E">
        <w:rPr>
          <w:b/>
          <w:i/>
        </w:rPr>
        <w:t>.</w:t>
      </w:r>
    </w:p>
    <w:p w:rsidR="003D163C" w:rsidRDefault="003D163C" w:rsidP="00F64335">
      <w:r>
        <w:rPr>
          <w:noProof/>
        </w:rPr>
        <w:drawing>
          <wp:inline distT="0" distB="0" distL="0" distR="0">
            <wp:extent cx="6172200" cy="3857625"/>
            <wp:effectExtent l="2540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1E" w:rsidRDefault="007D141E" w:rsidP="00F64335"/>
    <w:p w:rsidR="003D163C" w:rsidRDefault="003D163C" w:rsidP="00F64335">
      <w:r>
        <w:t xml:space="preserve">Enter </w:t>
      </w:r>
      <w:proofErr w:type="spellStart"/>
      <w:r w:rsidRPr="003D163C">
        <w:rPr>
          <w:i/>
        </w:rPr>
        <w:t>MySQL</w:t>
      </w:r>
      <w:proofErr w:type="spellEnd"/>
      <w:r>
        <w:t xml:space="preserve"> connectivity parameters and click </w:t>
      </w:r>
      <w:proofErr w:type="gramStart"/>
      <w:r w:rsidRPr="003D163C">
        <w:rPr>
          <w:b/>
          <w:i/>
        </w:rPr>
        <w:t>Next</w:t>
      </w:r>
      <w:proofErr w:type="gramEnd"/>
      <w:r w:rsidR="007D141E">
        <w:rPr>
          <w:b/>
          <w:i/>
        </w:rPr>
        <w:t>.</w:t>
      </w:r>
    </w:p>
    <w:p w:rsidR="007D141E" w:rsidRDefault="007D141E" w:rsidP="00F64335">
      <w:r>
        <w:rPr>
          <w:noProof/>
        </w:rPr>
        <w:drawing>
          <wp:inline distT="0" distB="0" distL="0" distR="0">
            <wp:extent cx="6172200" cy="3857625"/>
            <wp:effectExtent l="2540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41E" w:rsidRDefault="007D141E" w:rsidP="00F64335">
      <w:r>
        <w:t xml:space="preserve">For development and training environments, it’s probably ok to accept the defaults here. In controlled environments such as production, it is recommended that a PURL administrator be designated to approve user and top level domain registrations. Click </w:t>
      </w:r>
      <w:r w:rsidRPr="007D141E">
        <w:rPr>
          <w:b/>
          <w:i/>
        </w:rPr>
        <w:t>Next</w:t>
      </w:r>
      <w:r>
        <w:t>.</w:t>
      </w:r>
    </w:p>
    <w:p w:rsidR="002A36D4" w:rsidRDefault="002A36D4" w:rsidP="00F64335">
      <w:r>
        <w:rPr>
          <w:noProof/>
        </w:rPr>
        <w:drawing>
          <wp:inline distT="0" distB="0" distL="0" distR="0">
            <wp:extent cx="6172200" cy="3857625"/>
            <wp:effectExtent l="2540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6D4" w:rsidRDefault="002A36D4" w:rsidP="00F64335"/>
    <w:p w:rsidR="002A36D4" w:rsidRDefault="002A36D4" w:rsidP="00F64335">
      <w:r>
        <w:t xml:space="preserve">Accept defaults and click </w:t>
      </w:r>
      <w:proofErr w:type="gramStart"/>
      <w:r w:rsidRPr="002A36D4">
        <w:rPr>
          <w:b/>
          <w:i/>
        </w:rPr>
        <w:t>Next</w:t>
      </w:r>
      <w:proofErr w:type="gramEnd"/>
      <w:r>
        <w:t>.</w:t>
      </w:r>
    </w:p>
    <w:p w:rsidR="002A36D4" w:rsidRDefault="002A36D4" w:rsidP="00F64335">
      <w:r>
        <w:rPr>
          <w:noProof/>
        </w:rPr>
        <w:drawing>
          <wp:inline distT="0" distB="0" distL="0" distR="0">
            <wp:extent cx="6172200" cy="3857625"/>
            <wp:effectExtent l="2540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6D4" w:rsidRDefault="002A36D4" w:rsidP="00F64335"/>
    <w:p w:rsidR="00D01576" w:rsidRDefault="002A36D4" w:rsidP="00F64335">
      <w:r>
        <w:t xml:space="preserve">The installer proceeds to complete the installation. Click </w:t>
      </w:r>
      <w:proofErr w:type="gramStart"/>
      <w:r w:rsidRPr="002A36D4">
        <w:rPr>
          <w:b/>
          <w:i/>
        </w:rPr>
        <w:t>Next</w:t>
      </w:r>
      <w:proofErr w:type="gramEnd"/>
      <w:r>
        <w:t xml:space="preserve"> twice and then </w:t>
      </w:r>
      <w:r w:rsidRPr="002A36D4">
        <w:rPr>
          <w:b/>
          <w:i/>
        </w:rPr>
        <w:t>Done</w:t>
      </w:r>
      <w:r>
        <w:t>.</w:t>
      </w:r>
    </w:p>
    <w:p w:rsidR="002A36D4" w:rsidRDefault="002A36D4" w:rsidP="00F64335"/>
    <w:p w:rsidR="002A36D4" w:rsidRDefault="002A36D4" w:rsidP="00F64335">
      <w:r>
        <w:t>To start the server:</w:t>
      </w:r>
    </w:p>
    <w:p w:rsidR="002A36D4" w:rsidRDefault="002A36D4" w:rsidP="00F64335">
      <w:r>
        <w:t xml:space="preserve">$ </w:t>
      </w:r>
      <w:proofErr w:type="spellStart"/>
      <w:r>
        <w:t>cd</w:t>
      </w:r>
      <w:proofErr w:type="spellEnd"/>
      <w:r>
        <w:t xml:space="preserve"> /Applications/PURL</w:t>
      </w:r>
      <w:r w:rsidR="003C66FF">
        <w:t>Z</w:t>
      </w:r>
      <w:r>
        <w:t>-Server-1.6.1/bin</w:t>
      </w:r>
    </w:p>
    <w:p w:rsidR="00D01576" w:rsidRDefault="002A36D4" w:rsidP="00F64335">
      <w:proofErr w:type="gramStart"/>
      <w:r>
        <w:t>$ ./</w:t>
      </w:r>
      <w:proofErr w:type="spellStart"/>
      <w:proofErr w:type="gramEnd"/>
      <w:r>
        <w:t>start.sh</w:t>
      </w:r>
      <w:proofErr w:type="spellEnd"/>
      <w:r>
        <w:t xml:space="preserve"> (or </w:t>
      </w:r>
      <w:proofErr w:type="spellStart"/>
      <w:r>
        <w:t>startup.bat</w:t>
      </w:r>
      <w:proofErr w:type="spellEnd"/>
      <w:r>
        <w:t xml:space="preserve"> </w:t>
      </w:r>
      <w:r w:rsidR="00D01576">
        <w:t>if using MS Windows)</w:t>
      </w:r>
    </w:p>
    <w:p w:rsidR="00D01576" w:rsidRDefault="00D01576" w:rsidP="00F64335"/>
    <w:p w:rsidR="00D01576" w:rsidRDefault="00D01576" w:rsidP="00F64335">
      <w:r>
        <w:t xml:space="preserve">Get started with the server by going to </w:t>
      </w:r>
      <w:r w:rsidRPr="008B367F">
        <w:rPr>
          <w:i/>
        </w:rPr>
        <w:t>http://identif</w:t>
      </w:r>
      <w:r w:rsidR="00464458">
        <w:rPr>
          <w:i/>
        </w:rPr>
        <w:t>iers-pa.nci.nih.gov</w:t>
      </w:r>
    </w:p>
    <w:p w:rsidR="00D01576" w:rsidRDefault="00D01576" w:rsidP="00F64335">
      <w:r>
        <w:t>You may log into the server as ‘</w:t>
      </w:r>
      <w:r w:rsidRPr="00D01576">
        <w:rPr>
          <w:i/>
        </w:rPr>
        <w:t>admin’</w:t>
      </w:r>
      <w:r>
        <w:t xml:space="preserve"> with the password ‘</w:t>
      </w:r>
      <w:r w:rsidRPr="00D01576">
        <w:rPr>
          <w:i/>
        </w:rPr>
        <w:t>password’</w:t>
      </w:r>
      <w:r>
        <w:t xml:space="preserve"> and change the password after you have logged in by modifying the user record.</w:t>
      </w:r>
    </w:p>
    <w:p w:rsidR="002A36D4" w:rsidRDefault="002A36D4" w:rsidP="00F64335"/>
    <w:p w:rsidR="00464458" w:rsidRDefault="00464458" w:rsidP="00464458">
      <w:pPr>
        <w:pStyle w:val="Heading2"/>
      </w:pPr>
      <w:bookmarkStart w:id="7" w:name="_Toc140552711"/>
      <w:r>
        <w:t>Top Level Domain Creation</w:t>
      </w:r>
      <w:bookmarkEnd w:id="7"/>
    </w:p>
    <w:p w:rsidR="00464458" w:rsidRDefault="00464458" w:rsidP="00F64335"/>
    <w:p w:rsidR="00464458" w:rsidRDefault="00464458" w:rsidP="00F64335">
      <w:r>
        <w:t>A PURL domain is needed to identify the target naming authority. The domain binds the identifier prefix to the naming authority. A prefix authority (PURL server) can then be used as an authority for multiple naming authorities by defining corresponding domains.</w:t>
      </w:r>
    </w:p>
    <w:p w:rsidR="00464458" w:rsidRDefault="00464458" w:rsidP="00F64335">
      <w:r>
        <w:t>Following our deployment plan (</w:t>
      </w:r>
      <w:r>
        <w:fldChar w:fldCharType="begin"/>
      </w:r>
      <w:r>
        <w:instrText xml:space="preserve"> REF _Ref140551139 \r \h </w:instrText>
      </w:r>
      <w:r>
        <w:fldChar w:fldCharType="separate"/>
      </w:r>
      <w:r>
        <w:t>Chap</w:t>
      </w:r>
      <w:r>
        <w:t>t</w:t>
      </w:r>
      <w:r>
        <w:t>er 1</w:t>
      </w:r>
      <w:r>
        <w:fldChar w:fldCharType="end"/>
      </w:r>
      <w:r>
        <w:t>), the goal is to create the following mapping:</w:t>
      </w:r>
    </w:p>
    <w:p w:rsidR="00464458" w:rsidRDefault="00464458" w:rsidP="00464458">
      <w:pPr>
        <w:jc w:val="center"/>
      </w:pPr>
      <w:proofErr w:type="gramStart"/>
      <w:r w:rsidRPr="00464458">
        <w:rPr>
          <w:b/>
          <w:i/>
        </w:rPr>
        <w:t>production</w:t>
      </w:r>
      <w:proofErr w:type="gramEnd"/>
      <w:r>
        <w:t xml:space="preserve"> =&gt; </w:t>
      </w:r>
      <w:r w:rsidRPr="00464458">
        <w:rPr>
          <w:i/>
        </w:rPr>
        <w:t>http://identifiers-na.nci.nih.gov/namingauthority/NamingAuthorityService</w:t>
      </w:r>
    </w:p>
    <w:p w:rsidR="00464458" w:rsidRDefault="00464458" w:rsidP="00F64335"/>
    <w:p w:rsidR="00B87506" w:rsidRPr="004603E7" w:rsidRDefault="00464458" w:rsidP="00F64335">
      <w:r>
        <w:t xml:space="preserve">Where </w:t>
      </w:r>
      <w:r w:rsidRPr="00464458">
        <w:rPr>
          <w:b/>
          <w:i/>
        </w:rPr>
        <w:t>production</w:t>
      </w:r>
      <w:r>
        <w:t xml:space="preserve"> is our </w:t>
      </w:r>
      <w:hyperlink r:id="rId23" w:anchor="toc1.8" w:history="1">
        <w:r w:rsidRPr="00464458">
          <w:rPr>
            <w:rStyle w:val="Hyperlink"/>
          </w:rPr>
          <w:t>PURL domain</w:t>
        </w:r>
      </w:hyperlink>
      <w:r>
        <w:t xml:space="preserve">, and the mapping itself is a </w:t>
      </w:r>
      <w:hyperlink r:id="rId24" w:anchor="toc1.9" w:history="1">
        <w:r w:rsidRPr="00464458">
          <w:rPr>
            <w:rStyle w:val="Hyperlink"/>
          </w:rPr>
          <w:t>partial-redirect PURL</w:t>
        </w:r>
      </w:hyperlink>
      <w:r>
        <w:t>.</w:t>
      </w:r>
    </w:p>
    <w:bookmarkEnd w:id="2"/>
    <w:sectPr w:rsidR="00B87506" w:rsidRPr="004603E7" w:rsidSect="00396BF3">
      <w:type w:val="oddPage"/>
      <w:pgSz w:w="12240" w:h="15840" w:code="1"/>
      <w:pgMar w:top="1440" w:right="108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67F" w:rsidRDefault="008B367F">
      <w:r>
        <w:separator/>
      </w:r>
    </w:p>
  </w:endnote>
  <w:endnote w:type="continuationSeparator" w:id="0">
    <w:p w:rsidR="008B367F" w:rsidRDefault="008B36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7F" w:rsidRDefault="008B367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5C0B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7F" w:rsidRDefault="008B367F">
    <w:pPr>
      <w:pStyle w:val="Footer"/>
    </w:pP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5C0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67F" w:rsidRDefault="008B367F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4458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67F" w:rsidRDefault="008B367F">
      <w:r>
        <w:separator/>
      </w:r>
    </w:p>
  </w:footnote>
  <w:footnote w:type="continuationSeparator" w:id="0">
    <w:p w:rsidR="008B367F" w:rsidRDefault="008B367F">
      <w:r>
        <w:separator/>
      </w:r>
    </w:p>
  </w:footnote>
  <w:footnote w:type="continuationNotice" w:id="1">
    <w:p w:rsidR="008B367F" w:rsidRDefault="008B367F">
      <w:pPr>
        <w:pStyle w:val="Footer"/>
        <w:rPr>
          <w:sz w:val="18"/>
        </w:rPr>
      </w:pP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146A88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59FEDEBE"/>
    <w:lvl w:ilvl="0">
      <w:numFmt w:val="decimal"/>
      <w:pStyle w:val="ListBullet"/>
      <w:lvlText w:val="*"/>
      <w:lvlJc w:val="left"/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Arial Narrow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Arial Narrow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Arial Narrow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Arial Narrow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Arial Narrow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Arial Narrow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Arial Narrow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Arial Narrow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Arial Narrow"/>
        <w:sz w:val="18"/>
        <w:szCs w:val="18"/>
      </w:rPr>
    </w:lvl>
  </w:abstractNum>
  <w:abstractNum w:abstractNumId="3">
    <w:nsid w:val="01490150"/>
    <w:multiLevelType w:val="hybridMultilevel"/>
    <w:tmpl w:val="24D0AC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16C39F5"/>
    <w:multiLevelType w:val="hybridMultilevel"/>
    <w:tmpl w:val="3442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285C9D"/>
    <w:multiLevelType w:val="hybridMultilevel"/>
    <w:tmpl w:val="AC32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3164C2"/>
    <w:multiLevelType w:val="hybridMultilevel"/>
    <w:tmpl w:val="4382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D6159A"/>
    <w:multiLevelType w:val="hybridMultilevel"/>
    <w:tmpl w:val="F4B4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C6FF8"/>
    <w:multiLevelType w:val="hybridMultilevel"/>
    <w:tmpl w:val="BC52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7021EC"/>
    <w:multiLevelType w:val="hybridMultilevel"/>
    <w:tmpl w:val="727C7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F26270"/>
    <w:multiLevelType w:val="hybridMultilevel"/>
    <w:tmpl w:val="1972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9A0A74"/>
    <w:multiLevelType w:val="hybridMultilevel"/>
    <w:tmpl w:val="153E3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F42314"/>
    <w:multiLevelType w:val="hybridMultilevel"/>
    <w:tmpl w:val="CB6C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055056"/>
    <w:multiLevelType w:val="hybridMultilevel"/>
    <w:tmpl w:val="A148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695A7E"/>
    <w:multiLevelType w:val="hybridMultilevel"/>
    <w:tmpl w:val="DA7EC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F1113A"/>
    <w:multiLevelType w:val="hybridMultilevel"/>
    <w:tmpl w:val="9156F450"/>
    <w:lvl w:ilvl="0" w:tplc="D16A490C">
      <w:start w:val="1"/>
      <w:numFmt w:val="bullet"/>
      <w:pStyle w:val="ListBulletCircl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2EC038DE"/>
    <w:multiLevelType w:val="multilevel"/>
    <w:tmpl w:val="AB0A0D96"/>
    <w:lvl w:ilvl="0">
      <w:start w:val="1"/>
      <w:numFmt w:val="bullet"/>
      <w:pStyle w:val="StyleHeading2Nounderli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34E86DB6"/>
    <w:multiLevelType w:val="hybridMultilevel"/>
    <w:tmpl w:val="9C88A8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616228B"/>
    <w:multiLevelType w:val="hybridMultilevel"/>
    <w:tmpl w:val="B290E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651E83"/>
    <w:multiLevelType w:val="hybridMultilevel"/>
    <w:tmpl w:val="81B0A2BA"/>
    <w:lvl w:ilvl="0" w:tplc="91EEDC0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3F1E80"/>
    <w:multiLevelType w:val="hybridMultilevel"/>
    <w:tmpl w:val="7DC45BA2"/>
    <w:lvl w:ilvl="0" w:tplc="71F4131C">
      <w:start w:val="1"/>
      <w:numFmt w:val="bullet"/>
      <w:pStyle w:val="StyleListBulletCircle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1991F4B"/>
    <w:multiLevelType w:val="multilevel"/>
    <w:tmpl w:val="C7ACB01C"/>
    <w:lvl w:ilvl="0">
      <w:start w:val="1"/>
      <w:numFmt w:val="decimal"/>
      <w:pStyle w:val="ChapterTitle"/>
      <w:lvlText w:val="Chapter %1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52C22293"/>
    <w:multiLevelType w:val="hybridMultilevel"/>
    <w:tmpl w:val="6A48B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5641E79"/>
    <w:multiLevelType w:val="hybridMultilevel"/>
    <w:tmpl w:val="896A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64B45C5"/>
    <w:multiLevelType w:val="hybridMultilevel"/>
    <w:tmpl w:val="727C7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6D03F45"/>
    <w:multiLevelType w:val="hybridMultilevel"/>
    <w:tmpl w:val="DBCE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6A2EC5"/>
    <w:multiLevelType w:val="singleLevel"/>
    <w:tmpl w:val="410CE91E"/>
    <w:lvl w:ilvl="0">
      <w:start w:val="1"/>
      <w:numFmt w:val="upperLetter"/>
      <w:pStyle w:val="Appendix1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</w:abstractNum>
  <w:abstractNum w:abstractNumId="27">
    <w:nsid w:val="6385410B"/>
    <w:multiLevelType w:val="multilevel"/>
    <w:tmpl w:val="02FA9F52"/>
    <w:lvl w:ilvl="0">
      <w:start w:val="1"/>
      <w:numFmt w:val="decimal"/>
      <w:pStyle w:val="ChapterHeading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699450F"/>
    <w:multiLevelType w:val="multilevel"/>
    <w:tmpl w:val="1428ABB4"/>
    <w:lvl w:ilvl="0">
      <w:start w:val="1"/>
      <w:numFmt w:val="decimal"/>
      <w:pStyle w:val="Heading1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  <w:b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1890"/>
        </w:tabs>
        <w:ind w:left="-135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8"/>
        </w:tabs>
        <w:ind w:left="-63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-486"/>
        </w:tabs>
        <w:ind w:left="-486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-54"/>
        </w:tabs>
        <w:ind w:left="-342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90"/>
        </w:tabs>
        <w:ind w:left="-198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-54"/>
        </w:tabs>
        <w:ind w:left="-54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"/>
        </w:tabs>
        <w:ind w:left="9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34"/>
        </w:tabs>
        <w:ind w:left="234" w:hanging="144"/>
      </w:pPr>
      <w:rPr>
        <w:rFonts w:hint="default"/>
      </w:rPr>
    </w:lvl>
  </w:abstractNum>
  <w:abstractNum w:abstractNumId="29">
    <w:nsid w:val="69E304E5"/>
    <w:multiLevelType w:val="hybridMultilevel"/>
    <w:tmpl w:val="A36A81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8A6A1D"/>
    <w:multiLevelType w:val="hybridMultilevel"/>
    <w:tmpl w:val="65EA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7F0BB1"/>
    <w:multiLevelType w:val="hybridMultilevel"/>
    <w:tmpl w:val="77825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00C45B5"/>
    <w:multiLevelType w:val="hybridMultilevel"/>
    <w:tmpl w:val="D0F612D8"/>
    <w:lvl w:ilvl="0" w:tplc="E1CE3878">
      <w:start w:val="1"/>
      <w:numFmt w:val="decimal"/>
      <w:pStyle w:val="Style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>
    <w:nsid w:val="75156F87"/>
    <w:multiLevelType w:val="hybridMultilevel"/>
    <w:tmpl w:val="153E3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7BC4065"/>
    <w:multiLevelType w:val="hybridMultilevel"/>
    <w:tmpl w:val="E06E8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85D6437"/>
    <w:multiLevelType w:val="hybridMultilevel"/>
    <w:tmpl w:val="DA3A95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8AF1501"/>
    <w:multiLevelType w:val="singleLevel"/>
    <w:tmpl w:val="0DCA6E56"/>
    <w:lvl w:ilvl="0">
      <w:start w:val="1"/>
      <w:numFmt w:val="decimal"/>
      <w:pStyle w:val="ListNumber6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7">
    <w:nsid w:val="7BEF42B8"/>
    <w:multiLevelType w:val="hybridMultilevel"/>
    <w:tmpl w:val="2AB002FC"/>
    <w:lvl w:ilvl="0" w:tplc="C846A3FC">
      <w:start w:val="1"/>
      <w:numFmt w:val="decimal"/>
      <w:pStyle w:val="StyleStyleListNumberRedLeft1Left0Firstline0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  <w:lvlOverride w:ilvl="0">
      <w:lvl w:ilvl="0">
        <w:start w:val="1"/>
        <w:numFmt w:val="bullet"/>
        <w:pStyle w:val="List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</w:rPr>
      </w:lvl>
    </w:lvlOverride>
  </w:num>
  <w:num w:numId="2">
    <w:abstractNumId w:val="36"/>
  </w:num>
  <w:num w:numId="3">
    <w:abstractNumId w:val="26"/>
  </w:num>
  <w:num w:numId="4">
    <w:abstractNumId w:val="0"/>
  </w:num>
  <w:num w:numId="5">
    <w:abstractNumId w:val="0"/>
  </w:num>
  <w:num w:numId="6">
    <w:abstractNumId w:val="0"/>
  </w:num>
  <w:num w:numId="7">
    <w:abstractNumId w:val="21"/>
  </w:num>
  <w:num w:numId="8">
    <w:abstractNumId w:val="20"/>
  </w:num>
  <w:num w:numId="9">
    <w:abstractNumId w:val="27"/>
  </w:num>
  <w:num w:numId="10">
    <w:abstractNumId w:val="28"/>
  </w:num>
  <w:num w:numId="11">
    <w:abstractNumId w:val="16"/>
  </w:num>
  <w:num w:numId="12">
    <w:abstractNumId w:val="37"/>
  </w:num>
  <w:num w:numId="13">
    <w:abstractNumId w:val="32"/>
  </w:num>
  <w:num w:numId="14">
    <w:abstractNumId w:val="19"/>
  </w:num>
  <w:num w:numId="15">
    <w:abstractNumId w:val="15"/>
  </w:num>
  <w:num w:numId="16">
    <w:abstractNumId w:val="29"/>
  </w:num>
  <w:num w:numId="17">
    <w:abstractNumId w:val="17"/>
  </w:num>
  <w:num w:numId="18">
    <w:abstractNumId w:val="22"/>
  </w:num>
  <w:num w:numId="19">
    <w:abstractNumId w:val="31"/>
  </w:num>
  <w:num w:numId="20">
    <w:abstractNumId w:val="5"/>
  </w:num>
  <w:num w:numId="21">
    <w:abstractNumId w:val="30"/>
  </w:num>
  <w:num w:numId="22">
    <w:abstractNumId w:val="25"/>
  </w:num>
  <w:num w:numId="23">
    <w:abstractNumId w:val="10"/>
  </w:num>
  <w:num w:numId="24">
    <w:abstractNumId w:val="13"/>
  </w:num>
  <w:num w:numId="25">
    <w:abstractNumId w:val="18"/>
  </w:num>
  <w:num w:numId="26">
    <w:abstractNumId w:val="9"/>
  </w:num>
  <w:num w:numId="27">
    <w:abstractNumId w:val="14"/>
  </w:num>
  <w:num w:numId="28">
    <w:abstractNumId w:val="24"/>
  </w:num>
  <w:num w:numId="29">
    <w:abstractNumId w:val="11"/>
  </w:num>
  <w:num w:numId="30">
    <w:abstractNumId w:val="8"/>
  </w:num>
  <w:num w:numId="31">
    <w:abstractNumId w:val="4"/>
  </w:num>
  <w:num w:numId="32">
    <w:abstractNumId w:val="6"/>
  </w:num>
  <w:num w:numId="33">
    <w:abstractNumId w:val="12"/>
  </w:num>
  <w:num w:numId="34">
    <w:abstractNumId w:val="33"/>
  </w:num>
  <w:num w:numId="35">
    <w:abstractNumId w:val="3"/>
  </w:num>
  <w:num w:numId="36">
    <w:abstractNumId w:val="35"/>
  </w:num>
  <w:num w:numId="37">
    <w:abstractNumId w:val="34"/>
  </w:num>
  <w:num w:numId="38">
    <w:abstractNumId w:val="7"/>
  </w:num>
  <w:num w:numId="39">
    <w:abstractNumId w:val="23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hideGrammaticalErrors/>
  <w:proofState w:spelling="clean" w:grammar="clean"/>
  <w:attachedTemplate r:id="rId1"/>
  <w:doNotTrackMoves/>
  <w:defaultTabStop w:val="360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42">
      <o:colormru v:ext="edit" colors="#99f,#afafff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575674"/>
    <w:rsid w:val="000026E5"/>
    <w:rsid w:val="000063BE"/>
    <w:rsid w:val="00006B02"/>
    <w:rsid w:val="000103BC"/>
    <w:rsid w:val="000203D7"/>
    <w:rsid w:val="000237C9"/>
    <w:rsid w:val="000338C3"/>
    <w:rsid w:val="00034F88"/>
    <w:rsid w:val="000368F6"/>
    <w:rsid w:val="000402A9"/>
    <w:rsid w:val="00042039"/>
    <w:rsid w:val="00052356"/>
    <w:rsid w:val="00052C3F"/>
    <w:rsid w:val="000544B5"/>
    <w:rsid w:val="00054B9A"/>
    <w:rsid w:val="00054FEF"/>
    <w:rsid w:val="00055E04"/>
    <w:rsid w:val="000572C0"/>
    <w:rsid w:val="00062CBA"/>
    <w:rsid w:val="00065378"/>
    <w:rsid w:val="00070967"/>
    <w:rsid w:val="000710EA"/>
    <w:rsid w:val="00075D35"/>
    <w:rsid w:val="00081492"/>
    <w:rsid w:val="00084764"/>
    <w:rsid w:val="000863A9"/>
    <w:rsid w:val="00090E1B"/>
    <w:rsid w:val="00095574"/>
    <w:rsid w:val="00096B3E"/>
    <w:rsid w:val="000B02DD"/>
    <w:rsid w:val="000C1387"/>
    <w:rsid w:val="000C16E5"/>
    <w:rsid w:val="000C17C6"/>
    <w:rsid w:val="000C1D4A"/>
    <w:rsid w:val="000C5547"/>
    <w:rsid w:val="000D2B89"/>
    <w:rsid w:val="000E3BCD"/>
    <w:rsid w:val="000E477D"/>
    <w:rsid w:val="000E5D3F"/>
    <w:rsid w:val="000E6690"/>
    <w:rsid w:val="000F178E"/>
    <w:rsid w:val="000F3D3A"/>
    <w:rsid w:val="000F5955"/>
    <w:rsid w:val="001063B4"/>
    <w:rsid w:val="00113B59"/>
    <w:rsid w:val="00115C21"/>
    <w:rsid w:val="0011772B"/>
    <w:rsid w:val="00120245"/>
    <w:rsid w:val="00121D1B"/>
    <w:rsid w:val="00121D21"/>
    <w:rsid w:val="00130C04"/>
    <w:rsid w:val="00133624"/>
    <w:rsid w:val="00133B6F"/>
    <w:rsid w:val="001363A1"/>
    <w:rsid w:val="001379F9"/>
    <w:rsid w:val="00143FD4"/>
    <w:rsid w:val="00147C2A"/>
    <w:rsid w:val="00160462"/>
    <w:rsid w:val="00160E74"/>
    <w:rsid w:val="001624E0"/>
    <w:rsid w:val="0016318C"/>
    <w:rsid w:val="00164649"/>
    <w:rsid w:val="001649E9"/>
    <w:rsid w:val="00167717"/>
    <w:rsid w:val="00173F51"/>
    <w:rsid w:val="0017717F"/>
    <w:rsid w:val="00177861"/>
    <w:rsid w:val="001862E0"/>
    <w:rsid w:val="00191E90"/>
    <w:rsid w:val="00192BA7"/>
    <w:rsid w:val="00192EDD"/>
    <w:rsid w:val="001A50A1"/>
    <w:rsid w:val="001B3FA1"/>
    <w:rsid w:val="001B434B"/>
    <w:rsid w:val="001B475C"/>
    <w:rsid w:val="001B7175"/>
    <w:rsid w:val="001B7540"/>
    <w:rsid w:val="001E1B58"/>
    <w:rsid w:val="001E3F13"/>
    <w:rsid w:val="001F2F12"/>
    <w:rsid w:val="00205B10"/>
    <w:rsid w:val="00210A0C"/>
    <w:rsid w:val="00211CF0"/>
    <w:rsid w:val="002162A1"/>
    <w:rsid w:val="002173ED"/>
    <w:rsid w:val="00220D72"/>
    <w:rsid w:val="00223059"/>
    <w:rsid w:val="00233501"/>
    <w:rsid w:val="00241F50"/>
    <w:rsid w:val="002458D7"/>
    <w:rsid w:val="002466D7"/>
    <w:rsid w:val="00250DFB"/>
    <w:rsid w:val="00252B8F"/>
    <w:rsid w:val="00255739"/>
    <w:rsid w:val="00256A07"/>
    <w:rsid w:val="002577D2"/>
    <w:rsid w:val="0026429A"/>
    <w:rsid w:val="00271EF1"/>
    <w:rsid w:val="0027222E"/>
    <w:rsid w:val="00272F3B"/>
    <w:rsid w:val="002763B3"/>
    <w:rsid w:val="00282C57"/>
    <w:rsid w:val="00287C54"/>
    <w:rsid w:val="00295883"/>
    <w:rsid w:val="002958A2"/>
    <w:rsid w:val="0029795F"/>
    <w:rsid w:val="00297C26"/>
    <w:rsid w:val="002A36D4"/>
    <w:rsid w:val="002A42FC"/>
    <w:rsid w:val="002B6C3F"/>
    <w:rsid w:val="002C43E2"/>
    <w:rsid w:val="002C5018"/>
    <w:rsid w:val="002C7FB0"/>
    <w:rsid w:val="002D35B0"/>
    <w:rsid w:val="002F2706"/>
    <w:rsid w:val="00300877"/>
    <w:rsid w:val="00303917"/>
    <w:rsid w:val="0030484C"/>
    <w:rsid w:val="00307C3B"/>
    <w:rsid w:val="0031322A"/>
    <w:rsid w:val="00331689"/>
    <w:rsid w:val="0034306C"/>
    <w:rsid w:val="00343A30"/>
    <w:rsid w:val="00345800"/>
    <w:rsid w:val="00350C52"/>
    <w:rsid w:val="00352521"/>
    <w:rsid w:val="00355C0B"/>
    <w:rsid w:val="003608C7"/>
    <w:rsid w:val="00360E36"/>
    <w:rsid w:val="00375BB4"/>
    <w:rsid w:val="00386F56"/>
    <w:rsid w:val="0038721D"/>
    <w:rsid w:val="00395730"/>
    <w:rsid w:val="00396BF3"/>
    <w:rsid w:val="00397FFE"/>
    <w:rsid w:val="003A0D4A"/>
    <w:rsid w:val="003A2273"/>
    <w:rsid w:val="003A6035"/>
    <w:rsid w:val="003B3916"/>
    <w:rsid w:val="003B4696"/>
    <w:rsid w:val="003C66FF"/>
    <w:rsid w:val="003D163C"/>
    <w:rsid w:val="003D3504"/>
    <w:rsid w:val="003D4D26"/>
    <w:rsid w:val="003D7D1E"/>
    <w:rsid w:val="003F00F9"/>
    <w:rsid w:val="003F05FB"/>
    <w:rsid w:val="003F1462"/>
    <w:rsid w:val="003F3E02"/>
    <w:rsid w:val="003F517C"/>
    <w:rsid w:val="003F7410"/>
    <w:rsid w:val="003F767C"/>
    <w:rsid w:val="00413539"/>
    <w:rsid w:val="004140BB"/>
    <w:rsid w:val="00417502"/>
    <w:rsid w:val="004208DE"/>
    <w:rsid w:val="0042143F"/>
    <w:rsid w:val="0043086C"/>
    <w:rsid w:val="00430C3E"/>
    <w:rsid w:val="00433588"/>
    <w:rsid w:val="0043781F"/>
    <w:rsid w:val="0044425C"/>
    <w:rsid w:val="004451C6"/>
    <w:rsid w:val="0044549F"/>
    <w:rsid w:val="004501D4"/>
    <w:rsid w:val="0046024C"/>
    <w:rsid w:val="004603E7"/>
    <w:rsid w:val="00460BCA"/>
    <w:rsid w:val="00464458"/>
    <w:rsid w:val="00475BCD"/>
    <w:rsid w:val="00480837"/>
    <w:rsid w:val="00481A92"/>
    <w:rsid w:val="00484EDD"/>
    <w:rsid w:val="004863AA"/>
    <w:rsid w:val="00486BF6"/>
    <w:rsid w:val="0048798E"/>
    <w:rsid w:val="00490A29"/>
    <w:rsid w:val="00490DC9"/>
    <w:rsid w:val="00490F33"/>
    <w:rsid w:val="0049241B"/>
    <w:rsid w:val="0049538B"/>
    <w:rsid w:val="00496C74"/>
    <w:rsid w:val="004A573C"/>
    <w:rsid w:val="004A6CBD"/>
    <w:rsid w:val="004B03CF"/>
    <w:rsid w:val="004B6636"/>
    <w:rsid w:val="004B69A1"/>
    <w:rsid w:val="004B7D44"/>
    <w:rsid w:val="004C0484"/>
    <w:rsid w:val="004D7179"/>
    <w:rsid w:val="004E0FD2"/>
    <w:rsid w:val="004E10A2"/>
    <w:rsid w:val="004E515C"/>
    <w:rsid w:val="004E7AD7"/>
    <w:rsid w:val="004F4A5B"/>
    <w:rsid w:val="00501535"/>
    <w:rsid w:val="00502312"/>
    <w:rsid w:val="00510E14"/>
    <w:rsid w:val="0051135F"/>
    <w:rsid w:val="00512C1B"/>
    <w:rsid w:val="00517451"/>
    <w:rsid w:val="00524DE6"/>
    <w:rsid w:val="00530852"/>
    <w:rsid w:val="00533E4F"/>
    <w:rsid w:val="00534439"/>
    <w:rsid w:val="005432E2"/>
    <w:rsid w:val="00545052"/>
    <w:rsid w:val="005567B8"/>
    <w:rsid w:val="00560BE1"/>
    <w:rsid w:val="00563823"/>
    <w:rsid w:val="005639BF"/>
    <w:rsid w:val="00566AF0"/>
    <w:rsid w:val="00574637"/>
    <w:rsid w:val="00575674"/>
    <w:rsid w:val="00582875"/>
    <w:rsid w:val="00585432"/>
    <w:rsid w:val="005869D7"/>
    <w:rsid w:val="005A47D0"/>
    <w:rsid w:val="005A5C69"/>
    <w:rsid w:val="005B0C1D"/>
    <w:rsid w:val="005B3A49"/>
    <w:rsid w:val="005B778B"/>
    <w:rsid w:val="005C1904"/>
    <w:rsid w:val="005D01D1"/>
    <w:rsid w:val="005D1B88"/>
    <w:rsid w:val="005E1DB6"/>
    <w:rsid w:val="005E5EE7"/>
    <w:rsid w:val="005F5823"/>
    <w:rsid w:val="005F7D70"/>
    <w:rsid w:val="005F7F85"/>
    <w:rsid w:val="00602ACB"/>
    <w:rsid w:val="00602E30"/>
    <w:rsid w:val="00607EDD"/>
    <w:rsid w:val="006103CA"/>
    <w:rsid w:val="0061119B"/>
    <w:rsid w:val="00616997"/>
    <w:rsid w:val="00616FFF"/>
    <w:rsid w:val="006217D1"/>
    <w:rsid w:val="00630A30"/>
    <w:rsid w:val="00635691"/>
    <w:rsid w:val="0063668F"/>
    <w:rsid w:val="00637F30"/>
    <w:rsid w:val="00650A01"/>
    <w:rsid w:val="00656DBF"/>
    <w:rsid w:val="006629DD"/>
    <w:rsid w:val="006631C5"/>
    <w:rsid w:val="00664B0A"/>
    <w:rsid w:val="00664F29"/>
    <w:rsid w:val="00664FE7"/>
    <w:rsid w:val="00666A16"/>
    <w:rsid w:val="00667E7D"/>
    <w:rsid w:val="0067191A"/>
    <w:rsid w:val="00673821"/>
    <w:rsid w:val="00677B33"/>
    <w:rsid w:val="00683392"/>
    <w:rsid w:val="0069001C"/>
    <w:rsid w:val="0069219C"/>
    <w:rsid w:val="00693053"/>
    <w:rsid w:val="006939F0"/>
    <w:rsid w:val="00695DE5"/>
    <w:rsid w:val="00696E34"/>
    <w:rsid w:val="006B4099"/>
    <w:rsid w:val="006B56F1"/>
    <w:rsid w:val="006B72C8"/>
    <w:rsid w:val="006B76F1"/>
    <w:rsid w:val="006C1AE8"/>
    <w:rsid w:val="006C2782"/>
    <w:rsid w:val="006C3B87"/>
    <w:rsid w:val="006C595E"/>
    <w:rsid w:val="006C6798"/>
    <w:rsid w:val="006D45ED"/>
    <w:rsid w:val="006D6479"/>
    <w:rsid w:val="006E4677"/>
    <w:rsid w:val="006E5906"/>
    <w:rsid w:val="006E6482"/>
    <w:rsid w:val="006F1B63"/>
    <w:rsid w:val="006F4775"/>
    <w:rsid w:val="00702929"/>
    <w:rsid w:val="00702B5A"/>
    <w:rsid w:val="00710FC0"/>
    <w:rsid w:val="00726257"/>
    <w:rsid w:val="00730854"/>
    <w:rsid w:val="00736DDC"/>
    <w:rsid w:val="007404B2"/>
    <w:rsid w:val="007407D7"/>
    <w:rsid w:val="00744120"/>
    <w:rsid w:val="00746994"/>
    <w:rsid w:val="0074768A"/>
    <w:rsid w:val="00764EB9"/>
    <w:rsid w:val="00771B46"/>
    <w:rsid w:val="00774148"/>
    <w:rsid w:val="00774368"/>
    <w:rsid w:val="0077562C"/>
    <w:rsid w:val="00776A2B"/>
    <w:rsid w:val="00782F01"/>
    <w:rsid w:val="007865E1"/>
    <w:rsid w:val="007870FC"/>
    <w:rsid w:val="00787CA7"/>
    <w:rsid w:val="007A06BF"/>
    <w:rsid w:val="007A2353"/>
    <w:rsid w:val="007A23CE"/>
    <w:rsid w:val="007A683E"/>
    <w:rsid w:val="007A68E0"/>
    <w:rsid w:val="007B0E9A"/>
    <w:rsid w:val="007B0FC7"/>
    <w:rsid w:val="007B21B6"/>
    <w:rsid w:val="007B3461"/>
    <w:rsid w:val="007B407E"/>
    <w:rsid w:val="007B7622"/>
    <w:rsid w:val="007C1F5B"/>
    <w:rsid w:val="007C2782"/>
    <w:rsid w:val="007C6DB6"/>
    <w:rsid w:val="007C7809"/>
    <w:rsid w:val="007D03F7"/>
    <w:rsid w:val="007D1239"/>
    <w:rsid w:val="007D1322"/>
    <w:rsid w:val="007D141E"/>
    <w:rsid w:val="007D2C27"/>
    <w:rsid w:val="007D6BDB"/>
    <w:rsid w:val="007D6E5C"/>
    <w:rsid w:val="007E0400"/>
    <w:rsid w:val="007E0D46"/>
    <w:rsid w:val="007E7267"/>
    <w:rsid w:val="007F03C2"/>
    <w:rsid w:val="007F4206"/>
    <w:rsid w:val="0080419B"/>
    <w:rsid w:val="00811074"/>
    <w:rsid w:val="00816FC9"/>
    <w:rsid w:val="008215E7"/>
    <w:rsid w:val="00830078"/>
    <w:rsid w:val="00832E6E"/>
    <w:rsid w:val="00836035"/>
    <w:rsid w:val="00841327"/>
    <w:rsid w:val="00844318"/>
    <w:rsid w:val="0084501A"/>
    <w:rsid w:val="00845D5C"/>
    <w:rsid w:val="00847E24"/>
    <w:rsid w:val="008514FF"/>
    <w:rsid w:val="00851AF1"/>
    <w:rsid w:val="00865953"/>
    <w:rsid w:val="00865C20"/>
    <w:rsid w:val="00876B58"/>
    <w:rsid w:val="00883604"/>
    <w:rsid w:val="00886835"/>
    <w:rsid w:val="00890333"/>
    <w:rsid w:val="0089072B"/>
    <w:rsid w:val="0089296C"/>
    <w:rsid w:val="008A09B8"/>
    <w:rsid w:val="008B367F"/>
    <w:rsid w:val="008B48CA"/>
    <w:rsid w:val="008B57D5"/>
    <w:rsid w:val="008C3EDF"/>
    <w:rsid w:val="008C408E"/>
    <w:rsid w:val="008D1342"/>
    <w:rsid w:val="008D6BB2"/>
    <w:rsid w:val="008E003C"/>
    <w:rsid w:val="008E34C2"/>
    <w:rsid w:val="008E4267"/>
    <w:rsid w:val="008F2D59"/>
    <w:rsid w:val="009023B5"/>
    <w:rsid w:val="00905E1E"/>
    <w:rsid w:val="00911DE3"/>
    <w:rsid w:val="009128B9"/>
    <w:rsid w:val="00912EB6"/>
    <w:rsid w:val="00915336"/>
    <w:rsid w:val="009161BC"/>
    <w:rsid w:val="0092405B"/>
    <w:rsid w:val="009274A9"/>
    <w:rsid w:val="009301A9"/>
    <w:rsid w:val="00931917"/>
    <w:rsid w:val="00931C0D"/>
    <w:rsid w:val="009346B6"/>
    <w:rsid w:val="009368B6"/>
    <w:rsid w:val="0093697E"/>
    <w:rsid w:val="00936E47"/>
    <w:rsid w:val="00937B8E"/>
    <w:rsid w:val="00941F67"/>
    <w:rsid w:val="00942360"/>
    <w:rsid w:val="00947C1D"/>
    <w:rsid w:val="0096348F"/>
    <w:rsid w:val="00965065"/>
    <w:rsid w:val="00967B02"/>
    <w:rsid w:val="0097619B"/>
    <w:rsid w:val="0097679F"/>
    <w:rsid w:val="00985C35"/>
    <w:rsid w:val="00986A9F"/>
    <w:rsid w:val="00987D95"/>
    <w:rsid w:val="009904DB"/>
    <w:rsid w:val="00992A62"/>
    <w:rsid w:val="009A1D0B"/>
    <w:rsid w:val="009A64E9"/>
    <w:rsid w:val="009A7AAA"/>
    <w:rsid w:val="009C0CE7"/>
    <w:rsid w:val="009C39F7"/>
    <w:rsid w:val="009C597B"/>
    <w:rsid w:val="009C6342"/>
    <w:rsid w:val="009C71CD"/>
    <w:rsid w:val="009D272C"/>
    <w:rsid w:val="009D3939"/>
    <w:rsid w:val="009E0995"/>
    <w:rsid w:val="009E0C28"/>
    <w:rsid w:val="009E671D"/>
    <w:rsid w:val="009F4A72"/>
    <w:rsid w:val="00A00152"/>
    <w:rsid w:val="00A05C5B"/>
    <w:rsid w:val="00A106E6"/>
    <w:rsid w:val="00A154D7"/>
    <w:rsid w:val="00A1763A"/>
    <w:rsid w:val="00A21D37"/>
    <w:rsid w:val="00A2326B"/>
    <w:rsid w:val="00A24DEE"/>
    <w:rsid w:val="00A30115"/>
    <w:rsid w:val="00A36E7D"/>
    <w:rsid w:val="00A36EAC"/>
    <w:rsid w:val="00A422AD"/>
    <w:rsid w:val="00A4723C"/>
    <w:rsid w:val="00A548E2"/>
    <w:rsid w:val="00A61441"/>
    <w:rsid w:val="00A6556D"/>
    <w:rsid w:val="00A74E7E"/>
    <w:rsid w:val="00A80B28"/>
    <w:rsid w:val="00A8400B"/>
    <w:rsid w:val="00A8744E"/>
    <w:rsid w:val="00A95983"/>
    <w:rsid w:val="00AA264E"/>
    <w:rsid w:val="00AA72A2"/>
    <w:rsid w:val="00AB03E4"/>
    <w:rsid w:val="00AB35B7"/>
    <w:rsid w:val="00AB3E94"/>
    <w:rsid w:val="00AC4138"/>
    <w:rsid w:val="00AC41FF"/>
    <w:rsid w:val="00AD0952"/>
    <w:rsid w:val="00AD35E5"/>
    <w:rsid w:val="00AD45FC"/>
    <w:rsid w:val="00AD4B87"/>
    <w:rsid w:val="00AD6F0F"/>
    <w:rsid w:val="00AD7D1C"/>
    <w:rsid w:val="00AE69FB"/>
    <w:rsid w:val="00AE6EBC"/>
    <w:rsid w:val="00AF1952"/>
    <w:rsid w:val="00AF257C"/>
    <w:rsid w:val="00AF3CAC"/>
    <w:rsid w:val="00B01166"/>
    <w:rsid w:val="00B036EE"/>
    <w:rsid w:val="00B12F26"/>
    <w:rsid w:val="00B20B66"/>
    <w:rsid w:val="00B313EE"/>
    <w:rsid w:val="00B3624D"/>
    <w:rsid w:val="00B363FE"/>
    <w:rsid w:val="00B36539"/>
    <w:rsid w:val="00B4359C"/>
    <w:rsid w:val="00B43A75"/>
    <w:rsid w:val="00B44FFE"/>
    <w:rsid w:val="00B5102C"/>
    <w:rsid w:val="00B6251D"/>
    <w:rsid w:val="00B63426"/>
    <w:rsid w:val="00B7316A"/>
    <w:rsid w:val="00B74994"/>
    <w:rsid w:val="00B80C9F"/>
    <w:rsid w:val="00B8628E"/>
    <w:rsid w:val="00B86EB8"/>
    <w:rsid w:val="00B87506"/>
    <w:rsid w:val="00B9784E"/>
    <w:rsid w:val="00B97892"/>
    <w:rsid w:val="00BA25C4"/>
    <w:rsid w:val="00BA2F13"/>
    <w:rsid w:val="00BA7313"/>
    <w:rsid w:val="00BB1CE2"/>
    <w:rsid w:val="00BB41E1"/>
    <w:rsid w:val="00BC4283"/>
    <w:rsid w:val="00BC4FF3"/>
    <w:rsid w:val="00BD3EB4"/>
    <w:rsid w:val="00BD4938"/>
    <w:rsid w:val="00BE2BDC"/>
    <w:rsid w:val="00BE2FB6"/>
    <w:rsid w:val="00BF1B08"/>
    <w:rsid w:val="00BF1F28"/>
    <w:rsid w:val="00BF76CC"/>
    <w:rsid w:val="00C03060"/>
    <w:rsid w:val="00C11DF9"/>
    <w:rsid w:val="00C15F43"/>
    <w:rsid w:val="00C16B5F"/>
    <w:rsid w:val="00C2544A"/>
    <w:rsid w:val="00C34775"/>
    <w:rsid w:val="00C3668E"/>
    <w:rsid w:val="00C3690E"/>
    <w:rsid w:val="00C373D9"/>
    <w:rsid w:val="00C40FA8"/>
    <w:rsid w:val="00C501CA"/>
    <w:rsid w:val="00C55D73"/>
    <w:rsid w:val="00C60C50"/>
    <w:rsid w:val="00C61613"/>
    <w:rsid w:val="00C6169E"/>
    <w:rsid w:val="00C636E5"/>
    <w:rsid w:val="00C94A11"/>
    <w:rsid w:val="00C95160"/>
    <w:rsid w:val="00CA0A1C"/>
    <w:rsid w:val="00CA7810"/>
    <w:rsid w:val="00CB4380"/>
    <w:rsid w:val="00CC010E"/>
    <w:rsid w:val="00CD1CAE"/>
    <w:rsid w:val="00CD7184"/>
    <w:rsid w:val="00CF1401"/>
    <w:rsid w:val="00CF3839"/>
    <w:rsid w:val="00CF3C72"/>
    <w:rsid w:val="00D01576"/>
    <w:rsid w:val="00D10CCC"/>
    <w:rsid w:val="00D141A2"/>
    <w:rsid w:val="00D35158"/>
    <w:rsid w:val="00D41019"/>
    <w:rsid w:val="00D414B0"/>
    <w:rsid w:val="00D45F16"/>
    <w:rsid w:val="00D51ADC"/>
    <w:rsid w:val="00D619A8"/>
    <w:rsid w:val="00D65090"/>
    <w:rsid w:val="00D66F91"/>
    <w:rsid w:val="00D673D5"/>
    <w:rsid w:val="00D70B6B"/>
    <w:rsid w:val="00D743AD"/>
    <w:rsid w:val="00D83343"/>
    <w:rsid w:val="00D866CD"/>
    <w:rsid w:val="00D92BEF"/>
    <w:rsid w:val="00D94951"/>
    <w:rsid w:val="00DA1464"/>
    <w:rsid w:val="00DA1619"/>
    <w:rsid w:val="00DA2F4B"/>
    <w:rsid w:val="00DB1403"/>
    <w:rsid w:val="00DC1C88"/>
    <w:rsid w:val="00DC48D0"/>
    <w:rsid w:val="00DC49B8"/>
    <w:rsid w:val="00DD00C8"/>
    <w:rsid w:val="00DD167C"/>
    <w:rsid w:val="00DD1961"/>
    <w:rsid w:val="00DD4DB2"/>
    <w:rsid w:val="00DD5CD7"/>
    <w:rsid w:val="00DD779C"/>
    <w:rsid w:val="00DE6BF1"/>
    <w:rsid w:val="00DE734B"/>
    <w:rsid w:val="00DF1399"/>
    <w:rsid w:val="00DF17B5"/>
    <w:rsid w:val="00DF25BE"/>
    <w:rsid w:val="00DF4EF4"/>
    <w:rsid w:val="00DF554C"/>
    <w:rsid w:val="00DF5B40"/>
    <w:rsid w:val="00E012C0"/>
    <w:rsid w:val="00E11C2C"/>
    <w:rsid w:val="00E20A21"/>
    <w:rsid w:val="00E21691"/>
    <w:rsid w:val="00E231E4"/>
    <w:rsid w:val="00E259AE"/>
    <w:rsid w:val="00E330DF"/>
    <w:rsid w:val="00E414DB"/>
    <w:rsid w:val="00E4451D"/>
    <w:rsid w:val="00E4751A"/>
    <w:rsid w:val="00E60120"/>
    <w:rsid w:val="00E60EC7"/>
    <w:rsid w:val="00E61C9C"/>
    <w:rsid w:val="00E712B8"/>
    <w:rsid w:val="00E71F80"/>
    <w:rsid w:val="00E726F3"/>
    <w:rsid w:val="00E76EF2"/>
    <w:rsid w:val="00E831EB"/>
    <w:rsid w:val="00E85302"/>
    <w:rsid w:val="00E8718C"/>
    <w:rsid w:val="00E94D9F"/>
    <w:rsid w:val="00EA060E"/>
    <w:rsid w:val="00EA34A0"/>
    <w:rsid w:val="00EA3666"/>
    <w:rsid w:val="00EB3CBD"/>
    <w:rsid w:val="00EC2772"/>
    <w:rsid w:val="00ED1506"/>
    <w:rsid w:val="00ED1A52"/>
    <w:rsid w:val="00ED1B37"/>
    <w:rsid w:val="00EE1E72"/>
    <w:rsid w:val="00EE38D6"/>
    <w:rsid w:val="00EE4A45"/>
    <w:rsid w:val="00F0052D"/>
    <w:rsid w:val="00F03B86"/>
    <w:rsid w:val="00F068C3"/>
    <w:rsid w:val="00F10DD7"/>
    <w:rsid w:val="00F12818"/>
    <w:rsid w:val="00F35B16"/>
    <w:rsid w:val="00F41264"/>
    <w:rsid w:val="00F51357"/>
    <w:rsid w:val="00F53D3C"/>
    <w:rsid w:val="00F550EC"/>
    <w:rsid w:val="00F55EF7"/>
    <w:rsid w:val="00F61BC0"/>
    <w:rsid w:val="00F64335"/>
    <w:rsid w:val="00F64F4A"/>
    <w:rsid w:val="00F70B46"/>
    <w:rsid w:val="00F70D22"/>
    <w:rsid w:val="00F7373F"/>
    <w:rsid w:val="00F75AA6"/>
    <w:rsid w:val="00F75AB8"/>
    <w:rsid w:val="00F87A89"/>
    <w:rsid w:val="00F87B70"/>
    <w:rsid w:val="00F926B0"/>
    <w:rsid w:val="00FA2425"/>
    <w:rsid w:val="00FA561F"/>
    <w:rsid w:val="00FB35B4"/>
    <w:rsid w:val="00FB707B"/>
    <w:rsid w:val="00FB7C0F"/>
    <w:rsid w:val="00FC1381"/>
    <w:rsid w:val="00FC295C"/>
    <w:rsid w:val="00FC758D"/>
    <w:rsid w:val="00FC7DC0"/>
    <w:rsid w:val="00FD0EB4"/>
    <w:rsid w:val="00FD19BB"/>
    <w:rsid w:val="00FD329A"/>
    <w:rsid w:val="00FD4885"/>
    <w:rsid w:val="00FD56CE"/>
    <w:rsid w:val="00FD57FC"/>
    <w:rsid w:val="00FE0BC8"/>
    <w:rsid w:val="00FE68FA"/>
    <w:rsid w:val="00FF29CE"/>
    <w:rsid w:val="00FF5D4E"/>
  </w:rsids>
  <m:mathPr>
    <m:mathFont m:val="Arial Narrow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42">
      <o:colormru v:ext="edit" colors="#99f,#afafff"/>
    </o:shapedefaults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Balloon Text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00E6"/>
    <w:pPr>
      <w:widowControl w:val="0"/>
      <w:adjustRightInd w:val="0"/>
      <w:spacing w:after="120" w:line="280" w:lineRule="atLeast"/>
      <w:textAlignment w:val="baseline"/>
    </w:pPr>
  </w:style>
  <w:style w:type="paragraph" w:styleId="Heading1">
    <w:name w:val="heading 1"/>
    <w:basedOn w:val="Normal"/>
    <w:next w:val="Normal"/>
    <w:qFormat/>
    <w:rsid w:val="005F7D70"/>
    <w:pPr>
      <w:keepNext/>
      <w:numPr>
        <w:numId w:val="10"/>
      </w:numPr>
      <w:spacing w:before="120" w:line="360" w:lineRule="auto"/>
      <w:ind w:firstLine="360"/>
      <w:outlineLvl w:val="0"/>
    </w:pPr>
    <w:rPr>
      <w:b/>
      <w:snapToGrid w:val="0"/>
      <w:kern w:val="28"/>
      <w:sz w:val="48"/>
      <w:szCs w:val="48"/>
    </w:rPr>
  </w:style>
  <w:style w:type="paragraph" w:styleId="Heading2">
    <w:name w:val="heading 2"/>
    <w:basedOn w:val="Normal"/>
    <w:next w:val="BodyText"/>
    <w:qFormat/>
    <w:rsid w:val="006A4270"/>
    <w:pPr>
      <w:keepNext/>
      <w:pBdr>
        <w:bottom w:val="single" w:sz="6" w:space="1" w:color="auto"/>
      </w:pBdr>
      <w:spacing w:before="240" w:after="60" w:line="240" w:lineRule="auto"/>
      <w:outlineLvl w:val="1"/>
    </w:pPr>
    <w:rPr>
      <w:rFonts w:ascii="Palatino Linotype" w:hAnsi="Palatino Linotype"/>
      <w:b/>
      <w:snapToGrid w:val="0"/>
      <w:sz w:val="32"/>
      <w:szCs w:val="32"/>
    </w:rPr>
  </w:style>
  <w:style w:type="paragraph" w:styleId="Heading3">
    <w:name w:val="heading 3"/>
    <w:basedOn w:val="Normal"/>
    <w:next w:val="Normal"/>
    <w:qFormat/>
    <w:rsid w:val="006A4270"/>
    <w:pPr>
      <w:keepNext/>
      <w:spacing w:before="120" w:after="0" w:line="360" w:lineRule="auto"/>
      <w:outlineLvl w:val="2"/>
    </w:pPr>
    <w:rPr>
      <w:rFonts w:ascii="Palatino Linotype" w:hAnsi="Palatino Linotype"/>
      <w:snapToGrid w:val="0"/>
      <w:sz w:val="28"/>
      <w:szCs w:val="28"/>
    </w:rPr>
  </w:style>
  <w:style w:type="paragraph" w:styleId="Heading4">
    <w:name w:val="heading 4"/>
    <w:basedOn w:val="Normal"/>
    <w:next w:val="Normal"/>
    <w:qFormat/>
    <w:rsid w:val="006A4270"/>
    <w:pPr>
      <w:keepNext/>
      <w:spacing w:before="240" w:after="0" w:line="360" w:lineRule="auto"/>
      <w:outlineLvl w:val="3"/>
    </w:pPr>
    <w:rPr>
      <w:rFonts w:ascii="Arial" w:hAnsi="Arial"/>
      <w:b/>
      <w:i/>
      <w:snapToGrid w:val="0"/>
      <w:sz w:val="22"/>
    </w:rPr>
  </w:style>
  <w:style w:type="paragraph" w:styleId="Heading5">
    <w:name w:val="heading 5"/>
    <w:basedOn w:val="Normal"/>
    <w:next w:val="Normal"/>
    <w:qFormat/>
    <w:rsid w:val="006A4270"/>
    <w:pPr>
      <w:keepNext/>
      <w:spacing w:before="120" w:after="0" w:line="360" w:lineRule="auto"/>
      <w:outlineLvl w:val="4"/>
    </w:pPr>
    <w:rPr>
      <w:rFonts w:ascii="Arial" w:hAnsi="Arial"/>
      <w:b/>
      <w:snapToGrid w:val="0"/>
      <w:sz w:val="22"/>
    </w:rPr>
  </w:style>
  <w:style w:type="paragraph" w:styleId="Heading6">
    <w:name w:val="heading 6"/>
    <w:basedOn w:val="Normal"/>
    <w:next w:val="Normal"/>
    <w:qFormat/>
    <w:rsid w:val="006A4270"/>
    <w:pPr>
      <w:spacing w:before="240" w:after="60"/>
      <w:outlineLvl w:val="5"/>
    </w:pPr>
    <w:rPr>
      <w:rFonts w:ascii="Arial" w:hAnsi="Arial"/>
      <w:b/>
      <w:i/>
      <w:snapToGrid w:val="0"/>
      <w:sz w:val="22"/>
      <w:szCs w:val="22"/>
    </w:rPr>
  </w:style>
  <w:style w:type="paragraph" w:styleId="Heading7">
    <w:name w:val="heading 7"/>
    <w:basedOn w:val="Normal"/>
    <w:next w:val="Normal"/>
    <w:qFormat/>
    <w:rsid w:val="00D83343"/>
    <w:pPr>
      <w:numPr>
        <w:ilvl w:val="6"/>
        <w:numId w:val="4"/>
      </w:numPr>
      <w:spacing w:before="240" w:after="60"/>
      <w:outlineLvl w:val="6"/>
    </w:pPr>
    <w:rPr>
      <w:rFonts w:ascii="Arial" w:hAnsi="Arial"/>
      <w:snapToGrid w:val="0"/>
      <w:sz w:val="20"/>
    </w:rPr>
  </w:style>
  <w:style w:type="paragraph" w:styleId="Heading8">
    <w:name w:val="heading 8"/>
    <w:basedOn w:val="Normal"/>
    <w:next w:val="Normal"/>
    <w:qFormat/>
    <w:rsid w:val="00D83343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  <w:sz w:val="20"/>
    </w:rPr>
  </w:style>
  <w:style w:type="paragraph" w:styleId="Heading9">
    <w:name w:val="heading 9"/>
    <w:basedOn w:val="Normal"/>
    <w:next w:val="Normal"/>
    <w:qFormat/>
    <w:rsid w:val="00D83343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napToGrid w:val="0"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D83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F11AF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0F0143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044305"/>
    <w:rPr>
      <w:rFonts w:ascii="Lucida Grande" w:hAnsi="Lucida Grande"/>
      <w:sz w:val="18"/>
      <w:szCs w:val="18"/>
    </w:rPr>
  </w:style>
  <w:style w:type="paragraph" w:customStyle="1" w:styleId="HeadingBase">
    <w:name w:val="Heading Base"/>
    <w:basedOn w:val="Normal"/>
    <w:next w:val="BodyText"/>
    <w:rsid w:val="00D83343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BodyText">
    <w:name w:val="Body Text"/>
    <w:basedOn w:val="Normal"/>
    <w:link w:val="BodyTextChar1"/>
    <w:rsid w:val="006A4270"/>
    <w:pPr>
      <w:ind w:left="720"/>
    </w:pPr>
    <w:rPr>
      <w:rFonts w:ascii="Arial" w:hAnsi="Arial"/>
      <w:sz w:val="22"/>
      <w:szCs w:val="22"/>
    </w:rPr>
  </w:style>
  <w:style w:type="paragraph" w:customStyle="1" w:styleId="FootnoteBase">
    <w:name w:val="Footnote Base"/>
    <w:basedOn w:val="Normal"/>
    <w:rsid w:val="00D83343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rsid w:val="00D83343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NoteHeading">
    <w:name w:val="Note Heading"/>
    <w:basedOn w:val="Normal"/>
    <w:next w:val="Normal"/>
    <w:rsid w:val="00D83343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80" w:line="240" w:lineRule="auto"/>
    </w:pPr>
    <w:rPr>
      <w:snapToGrid w:val="0"/>
      <w:sz w:val="22"/>
    </w:rPr>
  </w:style>
  <w:style w:type="paragraph" w:styleId="Caption">
    <w:name w:val="caption"/>
    <w:basedOn w:val="Picture"/>
    <w:next w:val="BodyText"/>
    <w:qFormat/>
    <w:rsid w:val="00D83343"/>
    <w:pPr>
      <w:keepNext w:val="0"/>
      <w:spacing w:before="60" w:after="220" w:line="240" w:lineRule="auto"/>
    </w:pPr>
    <w:rPr>
      <w:i/>
      <w:sz w:val="20"/>
    </w:rPr>
  </w:style>
  <w:style w:type="paragraph" w:customStyle="1" w:styleId="Picture">
    <w:name w:val="Picture"/>
    <w:basedOn w:val="Normal"/>
    <w:next w:val="Caption"/>
    <w:rsid w:val="00D83343"/>
    <w:pPr>
      <w:keepNext/>
    </w:pPr>
  </w:style>
  <w:style w:type="paragraph" w:customStyle="1" w:styleId="DocumentLabel">
    <w:name w:val="Document Label"/>
    <w:basedOn w:val="HeadingBase"/>
    <w:next w:val="BodyText"/>
    <w:rsid w:val="00D83343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D83343"/>
    <w:rPr>
      <w:b/>
      <w:vertAlign w:val="superscript"/>
    </w:rPr>
  </w:style>
  <w:style w:type="paragraph" w:styleId="EndnoteText">
    <w:name w:val="endnote text"/>
    <w:basedOn w:val="FootnoteBase"/>
    <w:semiHidden/>
    <w:rsid w:val="00D83343"/>
  </w:style>
  <w:style w:type="paragraph" w:styleId="Footer">
    <w:name w:val="footer"/>
    <w:basedOn w:val="Normal"/>
    <w:rsid w:val="00D83343"/>
    <w:pPr>
      <w:tabs>
        <w:tab w:val="center" w:pos="4320"/>
        <w:tab w:val="right" w:pos="8640"/>
      </w:tabs>
    </w:pPr>
  </w:style>
  <w:style w:type="paragraph" w:customStyle="1" w:styleId="HeaderBase">
    <w:name w:val="Header Base"/>
    <w:basedOn w:val="Normal"/>
    <w:rsid w:val="00D83343"/>
    <w:pPr>
      <w:keepLines/>
      <w:tabs>
        <w:tab w:val="center" w:pos="4320"/>
        <w:tab w:val="right" w:pos="8640"/>
      </w:tabs>
      <w:spacing w:after="0" w:line="240" w:lineRule="auto"/>
    </w:pPr>
    <w:rPr>
      <w:spacing w:val="-4"/>
      <w:sz w:val="20"/>
    </w:rPr>
  </w:style>
  <w:style w:type="character" w:styleId="FootnoteReference">
    <w:name w:val="footnote reference"/>
    <w:semiHidden/>
    <w:rsid w:val="00D83343"/>
    <w:rPr>
      <w:vertAlign w:val="superscript"/>
    </w:rPr>
  </w:style>
  <w:style w:type="paragraph" w:styleId="FootnoteText">
    <w:name w:val="footnote text"/>
    <w:basedOn w:val="FootnoteBase"/>
    <w:semiHidden/>
    <w:rsid w:val="00D83343"/>
  </w:style>
  <w:style w:type="paragraph" w:styleId="Header">
    <w:name w:val="header"/>
    <w:basedOn w:val="Normal"/>
    <w:rsid w:val="00D83343"/>
    <w:pPr>
      <w:tabs>
        <w:tab w:val="center" w:pos="4320"/>
        <w:tab w:val="right" w:pos="8640"/>
      </w:tabs>
    </w:pPr>
    <w:rPr>
      <w:rFonts w:ascii="Arial" w:hAnsi="Arial"/>
      <w:b/>
      <w:sz w:val="36"/>
    </w:rPr>
  </w:style>
  <w:style w:type="paragraph" w:styleId="Index1">
    <w:name w:val="index 1"/>
    <w:basedOn w:val="Normal"/>
    <w:next w:val="Normal"/>
    <w:semiHidden/>
    <w:rsid w:val="00D83343"/>
    <w:pPr>
      <w:spacing w:after="0"/>
      <w:ind w:left="240" w:hanging="240"/>
    </w:pPr>
    <w:rPr>
      <w:sz w:val="20"/>
    </w:rPr>
  </w:style>
  <w:style w:type="paragraph" w:customStyle="1" w:styleId="IndexBase">
    <w:name w:val="Index Base"/>
    <w:basedOn w:val="Normal"/>
    <w:rsid w:val="00D83343"/>
    <w:pPr>
      <w:spacing w:line="220" w:lineRule="atLeast"/>
      <w:ind w:left="360"/>
    </w:pPr>
  </w:style>
  <w:style w:type="paragraph" w:styleId="Index2">
    <w:name w:val="index 2"/>
    <w:basedOn w:val="Normal"/>
    <w:next w:val="Normal"/>
    <w:semiHidden/>
    <w:rsid w:val="00D83343"/>
    <w:pPr>
      <w:spacing w:after="0"/>
      <w:ind w:left="480" w:hanging="240"/>
    </w:pPr>
    <w:rPr>
      <w:sz w:val="20"/>
    </w:rPr>
  </w:style>
  <w:style w:type="paragraph" w:styleId="Index3">
    <w:name w:val="index 3"/>
    <w:basedOn w:val="Normal"/>
    <w:next w:val="Normal"/>
    <w:semiHidden/>
    <w:rsid w:val="00D83343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semiHidden/>
    <w:rsid w:val="00D83343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semiHidden/>
    <w:rsid w:val="00D83343"/>
    <w:pPr>
      <w:spacing w:after="0"/>
      <w:ind w:left="120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rsid w:val="00D83343"/>
    <w:pPr>
      <w:spacing w:before="240"/>
      <w:jc w:val="center"/>
    </w:pPr>
    <w:rPr>
      <w:b/>
      <w:bCs/>
      <w:sz w:val="26"/>
      <w:szCs w:val="26"/>
    </w:rPr>
  </w:style>
  <w:style w:type="paragraph" w:customStyle="1" w:styleId="SectionHeading">
    <w:name w:val="Section Heading"/>
    <w:basedOn w:val="Heading1"/>
    <w:rsid w:val="00D83343"/>
  </w:style>
  <w:style w:type="character" w:customStyle="1" w:styleId="Lead-inEmphasis">
    <w:name w:val="Lead-in Emphasis"/>
    <w:rsid w:val="00D83343"/>
    <w:rPr>
      <w:rFonts w:ascii="Times New Roman" w:hAnsi="Times New Roman"/>
      <w:b/>
      <w:spacing w:val="-4"/>
      <w:sz w:val="24"/>
    </w:rPr>
  </w:style>
  <w:style w:type="character" w:styleId="LineNumber">
    <w:name w:val="line number"/>
    <w:rsid w:val="00D83343"/>
    <w:rPr>
      <w:sz w:val="18"/>
    </w:rPr>
  </w:style>
  <w:style w:type="paragraph" w:styleId="List">
    <w:name w:val="List"/>
    <w:basedOn w:val="BodyText"/>
    <w:rsid w:val="00D83343"/>
    <w:pPr>
      <w:ind w:left="1440" w:hanging="360"/>
    </w:pPr>
  </w:style>
  <w:style w:type="paragraph" w:styleId="ListBullet">
    <w:name w:val="List Bullet"/>
    <w:basedOn w:val="List"/>
    <w:rsid w:val="00D83343"/>
    <w:pPr>
      <w:numPr>
        <w:numId w:val="1"/>
      </w:numPr>
      <w:spacing w:line="240" w:lineRule="auto"/>
    </w:pPr>
  </w:style>
  <w:style w:type="paragraph" w:styleId="ListNumber">
    <w:name w:val="List Number"/>
    <w:basedOn w:val="Normal"/>
    <w:rsid w:val="00016CB8"/>
    <w:pPr>
      <w:numPr>
        <w:numId w:val="14"/>
      </w:numPr>
      <w:spacing w:after="160" w:line="220" w:lineRule="atLeast"/>
      <w:ind w:right="720"/>
    </w:pPr>
    <w:rPr>
      <w:rFonts w:ascii="Arial" w:hAnsi="Arial"/>
      <w:sz w:val="22"/>
      <w:szCs w:val="22"/>
    </w:rPr>
  </w:style>
  <w:style w:type="paragraph" w:styleId="MacroText">
    <w:name w:val="macro"/>
    <w:basedOn w:val="Normal"/>
    <w:semiHidden/>
    <w:rsid w:val="00D83343"/>
    <w:rPr>
      <w:rFonts w:ascii="Courier New" w:hAnsi="Courier New"/>
    </w:rPr>
  </w:style>
  <w:style w:type="character" w:styleId="PageNumber">
    <w:name w:val="page number"/>
    <w:basedOn w:val="DefaultParagraphFont"/>
    <w:rsid w:val="00D83343"/>
  </w:style>
  <w:style w:type="paragraph" w:customStyle="1" w:styleId="SubtitleCover">
    <w:name w:val="Subtitle Cover"/>
    <w:basedOn w:val="TitleCover"/>
    <w:next w:val="BodyText"/>
    <w:rsid w:val="00D83343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D83343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D83343"/>
    <w:rPr>
      <w:b/>
      <w:vertAlign w:val="superscript"/>
    </w:rPr>
  </w:style>
  <w:style w:type="paragraph" w:customStyle="1" w:styleId="TOCBase">
    <w:name w:val="TOC Base"/>
    <w:basedOn w:val="Normal"/>
    <w:rsid w:val="00D83343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ableofAuthorities"/>
    <w:semiHidden/>
    <w:rsid w:val="00D83343"/>
    <w:pPr>
      <w:ind w:left="360"/>
    </w:pPr>
  </w:style>
  <w:style w:type="paragraph" w:styleId="TOC1">
    <w:name w:val="toc 1"/>
    <w:basedOn w:val="Normal"/>
    <w:next w:val="Normal"/>
    <w:uiPriority w:val="39"/>
    <w:rsid w:val="00D83343"/>
    <w:pPr>
      <w:spacing w:before="120" w:after="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uiPriority w:val="39"/>
    <w:rsid w:val="00D83343"/>
    <w:pPr>
      <w:spacing w:after="0"/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uiPriority w:val="39"/>
    <w:rsid w:val="00D83343"/>
    <w:pPr>
      <w:spacing w:after="0"/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uiPriority w:val="39"/>
    <w:rsid w:val="00D83343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uiPriority w:val="39"/>
    <w:rsid w:val="00D83343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customStyle="1" w:styleId="SectionLabel">
    <w:name w:val="Section Label"/>
    <w:basedOn w:val="HeadingBase"/>
    <w:next w:val="BodyText"/>
    <w:rsid w:val="00D83343"/>
    <w:pPr>
      <w:spacing w:before="240" w:after="2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D83343"/>
    <w:pPr>
      <w:spacing w:before="120"/>
    </w:pPr>
    <w:rPr>
      <w:sz w:val="28"/>
    </w:rPr>
  </w:style>
  <w:style w:type="paragraph" w:customStyle="1" w:styleId="HeaderEven">
    <w:name w:val="Header Even"/>
    <w:basedOn w:val="Header"/>
    <w:rsid w:val="00D83343"/>
  </w:style>
  <w:style w:type="paragraph" w:customStyle="1" w:styleId="HeaderOdd">
    <w:name w:val="Header Odd"/>
    <w:basedOn w:val="Header"/>
    <w:rsid w:val="00D83343"/>
  </w:style>
  <w:style w:type="paragraph" w:customStyle="1" w:styleId="ChapterLabel">
    <w:name w:val="Chapter Label"/>
    <w:basedOn w:val="HeadingBase"/>
    <w:next w:val="ChapterTitle"/>
    <w:rsid w:val="00D83343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Justified"/>
    <w:rsid w:val="00D83343"/>
    <w:pPr>
      <w:numPr>
        <w:numId w:val="7"/>
      </w:numPr>
      <w:tabs>
        <w:tab w:val="left" w:pos="1440"/>
      </w:tabs>
      <w:spacing w:before="240" w:after="240" w:line="540" w:lineRule="atLeast"/>
    </w:pPr>
    <w:rPr>
      <w:b/>
      <w:spacing w:val="0"/>
      <w:kern w:val="24"/>
      <w:sz w:val="36"/>
      <w:szCs w:val="36"/>
    </w:rPr>
  </w:style>
  <w:style w:type="paragraph" w:customStyle="1" w:styleId="ChapterSubtitle">
    <w:name w:val="Chapter Subtitle"/>
    <w:basedOn w:val="ChapterTitle"/>
    <w:next w:val="BodyText"/>
    <w:rsid w:val="00D83343"/>
    <w:pPr>
      <w:spacing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rsid w:val="00D83343"/>
    <w:pPr>
      <w:spacing w:after="0"/>
    </w:pPr>
  </w:style>
  <w:style w:type="paragraph" w:styleId="Subtitle">
    <w:name w:val="Subtitle"/>
    <w:basedOn w:val="Title"/>
    <w:next w:val="BodyText"/>
    <w:qFormat/>
    <w:rsid w:val="00D83343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D83343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D83343"/>
    <w:pPr>
      <w:ind w:left="3240"/>
    </w:pPr>
  </w:style>
  <w:style w:type="paragraph" w:styleId="ListNumber4">
    <w:name w:val="List Number 4"/>
    <w:basedOn w:val="ListNumber"/>
    <w:rsid w:val="00D83343"/>
    <w:pPr>
      <w:ind w:left="2880"/>
    </w:pPr>
  </w:style>
  <w:style w:type="paragraph" w:styleId="ListNumber3">
    <w:name w:val="List Number 3"/>
    <w:basedOn w:val="ListNumber"/>
    <w:rsid w:val="00D83343"/>
    <w:pPr>
      <w:numPr>
        <w:numId w:val="0"/>
      </w:numPr>
      <w:ind w:left="2160"/>
    </w:pPr>
  </w:style>
  <w:style w:type="paragraph" w:styleId="CommentSubject">
    <w:name w:val="annotation subject"/>
    <w:basedOn w:val="CommentText"/>
    <w:next w:val="CommentText"/>
    <w:semiHidden/>
    <w:rsid w:val="00D83343"/>
    <w:pPr>
      <w:keepLines w:val="0"/>
      <w:spacing w:line="240" w:lineRule="auto"/>
    </w:pPr>
    <w:rPr>
      <w:b/>
      <w:bCs/>
      <w:sz w:val="20"/>
    </w:rPr>
  </w:style>
  <w:style w:type="character" w:customStyle="1" w:styleId="Heading3Char">
    <w:name w:val="Heading 3 Char"/>
    <w:basedOn w:val="DefaultParagraphFont"/>
    <w:rsid w:val="006A4270"/>
    <w:rPr>
      <w:rFonts w:ascii="Arial" w:hAnsi="Arial"/>
      <w:b/>
      <w:snapToGrid w:val="0"/>
      <w:sz w:val="24"/>
      <w:lang w:val="en-US" w:eastAsia="en-US" w:bidi="ar-SA"/>
    </w:rPr>
  </w:style>
  <w:style w:type="paragraph" w:styleId="ListBullet2">
    <w:name w:val="List Bullet 2"/>
    <w:basedOn w:val="ListBullet"/>
    <w:rsid w:val="00D83343"/>
    <w:pPr>
      <w:ind w:left="720"/>
    </w:pPr>
  </w:style>
  <w:style w:type="paragraph" w:styleId="List5">
    <w:name w:val="List 5"/>
    <w:basedOn w:val="List"/>
    <w:rsid w:val="00D83343"/>
    <w:pPr>
      <w:ind w:left="2880"/>
    </w:pPr>
  </w:style>
  <w:style w:type="paragraph" w:styleId="List4">
    <w:name w:val="List 4"/>
    <w:basedOn w:val="List"/>
    <w:rsid w:val="00D83343"/>
    <w:pPr>
      <w:ind w:left="2520"/>
    </w:pPr>
  </w:style>
  <w:style w:type="paragraph" w:styleId="List3">
    <w:name w:val="List 3"/>
    <w:basedOn w:val="List"/>
    <w:rsid w:val="00D83343"/>
    <w:pPr>
      <w:ind w:left="2160"/>
    </w:pPr>
  </w:style>
  <w:style w:type="paragraph" w:styleId="List2">
    <w:name w:val="List 2"/>
    <w:basedOn w:val="List"/>
    <w:rsid w:val="00D83343"/>
    <w:pPr>
      <w:ind w:left="1800"/>
    </w:pPr>
  </w:style>
  <w:style w:type="character" w:styleId="Emphasis">
    <w:name w:val="Emphasis"/>
    <w:qFormat/>
    <w:rsid w:val="00D83343"/>
    <w:rPr>
      <w:rFonts w:ascii="Arial" w:hAnsi="Arial"/>
      <w:b/>
      <w:spacing w:val="-4"/>
    </w:rPr>
  </w:style>
  <w:style w:type="character" w:styleId="CommentReference">
    <w:name w:val="annotation reference"/>
    <w:semiHidden/>
    <w:rsid w:val="00D83343"/>
    <w:rPr>
      <w:sz w:val="16"/>
    </w:rPr>
  </w:style>
  <w:style w:type="paragraph" w:styleId="CommentText">
    <w:name w:val="annotation text"/>
    <w:basedOn w:val="FootnoteBase"/>
    <w:semiHidden/>
    <w:rsid w:val="00D83343"/>
  </w:style>
  <w:style w:type="paragraph" w:styleId="ListNumber2">
    <w:name w:val="List Number 2"/>
    <w:basedOn w:val="ListNumber"/>
    <w:rsid w:val="00D83343"/>
    <w:pPr>
      <w:ind w:left="2160"/>
    </w:pPr>
  </w:style>
  <w:style w:type="paragraph" w:styleId="ListContinue">
    <w:name w:val="List Continue"/>
    <w:basedOn w:val="List"/>
    <w:rsid w:val="00D83343"/>
    <w:pPr>
      <w:spacing w:line="240" w:lineRule="auto"/>
      <w:ind w:left="360" w:firstLine="0"/>
    </w:pPr>
  </w:style>
  <w:style w:type="paragraph" w:styleId="ListContinue2">
    <w:name w:val="List Continue 2"/>
    <w:basedOn w:val="ListContinue"/>
    <w:rsid w:val="00D83343"/>
    <w:pPr>
      <w:ind w:left="720"/>
    </w:pPr>
  </w:style>
  <w:style w:type="paragraph" w:styleId="ListContinue3">
    <w:name w:val="List Continue 3"/>
    <w:basedOn w:val="ListContinue"/>
    <w:rsid w:val="00D83343"/>
    <w:pPr>
      <w:ind w:left="1080"/>
    </w:pPr>
  </w:style>
  <w:style w:type="paragraph" w:styleId="ListContinue4">
    <w:name w:val="List Continue 4"/>
    <w:basedOn w:val="ListContinue"/>
    <w:rsid w:val="00D83343"/>
    <w:pPr>
      <w:ind w:left="2880"/>
    </w:pPr>
  </w:style>
  <w:style w:type="paragraph" w:styleId="ListContinue5">
    <w:name w:val="List Continue 5"/>
    <w:basedOn w:val="ListContinue"/>
    <w:rsid w:val="00D83343"/>
    <w:pPr>
      <w:ind w:left="3240"/>
    </w:pPr>
  </w:style>
  <w:style w:type="paragraph" w:styleId="NormalIndent">
    <w:name w:val="Normal Indent"/>
    <w:basedOn w:val="Normal"/>
    <w:rsid w:val="00D83343"/>
    <w:pPr>
      <w:ind w:left="1440"/>
    </w:pPr>
  </w:style>
  <w:style w:type="paragraph" w:customStyle="1" w:styleId="ReturnAddress">
    <w:name w:val="Return Address"/>
    <w:basedOn w:val="Normal"/>
    <w:rsid w:val="00D83343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basedOn w:val="DefaultParagraphFont"/>
    <w:rsid w:val="00D83343"/>
    <w:rPr>
      <w:i/>
      <w:spacing w:val="-6"/>
      <w:sz w:val="24"/>
    </w:rPr>
  </w:style>
  <w:style w:type="paragraph" w:customStyle="1" w:styleId="CompanyName">
    <w:name w:val="Company Name"/>
    <w:basedOn w:val="DocumentLabel"/>
    <w:rsid w:val="00D83343"/>
    <w:pPr>
      <w:spacing w:before="0"/>
    </w:pPr>
  </w:style>
  <w:style w:type="paragraph" w:customStyle="1" w:styleId="PartLabel">
    <w:name w:val="Part Label"/>
    <w:basedOn w:val="HeadingBase"/>
    <w:next w:val="Normal"/>
    <w:rsid w:val="00D83343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D83343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D83343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D83343"/>
    <w:pPr>
      <w:tabs>
        <w:tab w:val="right" w:leader="dot" w:pos="864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D83343"/>
    <w:pPr>
      <w:keepNext/>
      <w:spacing w:before="24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rsid w:val="00D83343"/>
    <w:pPr>
      <w:keepLines/>
      <w:tabs>
        <w:tab w:val="left" w:pos="3600"/>
        <w:tab w:val="left" w:pos="4680"/>
      </w:tabs>
      <w:spacing w:line="280" w:lineRule="exact"/>
      <w:ind w:right="2160" w:hanging="1080"/>
    </w:pPr>
  </w:style>
  <w:style w:type="paragraph" w:customStyle="1" w:styleId="Appendix1">
    <w:name w:val="Appendix1"/>
    <w:basedOn w:val="Heading1"/>
    <w:next w:val="BodyText"/>
    <w:rsid w:val="00590015"/>
    <w:pPr>
      <w:numPr>
        <w:numId w:val="3"/>
      </w:numPr>
      <w:tabs>
        <w:tab w:val="left" w:pos="1800"/>
      </w:tabs>
      <w:spacing w:after="60"/>
      <w:outlineLvl w:val="9"/>
    </w:pPr>
  </w:style>
  <w:style w:type="paragraph" w:customStyle="1" w:styleId="Appendix2">
    <w:name w:val="Appendix2"/>
    <w:basedOn w:val="Heading2"/>
    <w:rsid w:val="00D83343"/>
    <w:pPr>
      <w:ind w:left="360" w:hanging="360"/>
      <w:outlineLvl w:val="9"/>
    </w:pPr>
    <w:rPr>
      <w:i/>
      <w:sz w:val="24"/>
    </w:rPr>
  </w:style>
  <w:style w:type="paragraph" w:styleId="Index6">
    <w:name w:val="index 6"/>
    <w:basedOn w:val="Normal"/>
    <w:next w:val="Normal"/>
    <w:autoRedefine/>
    <w:semiHidden/>
    <w:rsid w:val="00D83343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D83343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D83343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D83343"/>
    <w:pPr>
      <w:spacing w:after="0"/>
      <w:ind w:left="2160" w:hanging="24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D83343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D83343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D83343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D83343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styleId="BodyTextIndent2">
    <w:name w:val="Body Text Indent 2"/>
    <w:basedOn w:val="Normal"/>
    <w:rsid w:val="00D83343"/>
    <w:pPr>
      <w:ind w:left="1080"/>
    </w:pPr>
  </w:style>
  <w:style w:type="paragraph" w:styleId="DocumentMap">
    <w:name w:val="Document Map"/>
    <w:basedOn w:val="Normal"/>
    <w:semiHidden/>
    <w:rsid w:val="00D83343"/>
    <w:pPr>
      <w:shd w:val="clear" w:color="auto" w:fill="000080"/>
    </w:pPr>
    <w:rPr>
      <w:rFonts w:ascii="Tahoma" w:hAnsi="Tahoma"/>
    </w:rPr>
  </w:style>
  <w:style w:type="paragraph" w:customStyle="1" w:styleId="ComputerInput">
    <w:name w:val="Computer Input"/>
    <w:basedOn w:val="Normal"/>
    <w:rsid w:val="00D83343"/>
    <w:pPr>
      <w:ind w:left="1080" w:hanging="360"/>
    </w:pPr>
    <w:rPr>
      <w:rFonts w:ascii="Courier New" w:hAnsi="Courier New"/>
      <w:b/>
      <w:sz w:val="22"/>
      <w:szCs w:val="22"/>
    </w:rPr>
  </w:style>
  <w:style w:type="paragraph" w:customStyle="1" w:styleId="NoteHeadingIndent">
    <w:name w:val="Note Heading Indent"/>
    <w:basedOn w:val="NoteHeading"/>
    <w:rsid w:val="00D83343"/>
    <w:pPr>
      <w:ind w:left="1080"/>
    </w:pPr>
  </w:style>
  <w:style w:type="paragraph" w:customStyle="1" w:styleId="Computerfiles">
    <w:name w:val="Computer files"/>
    <w:basedOn w:val="Normal"/>
    <w:rsid w:val="00D83343"/>
    <w:pPr>
      <w:ind w:left="720" w:hanging="360"/>
    </w:pPr>
    <w:rPr>
      <w:rFonts w:ascii="Courier New" w:hAnsi="Courier New"/>
      <w:sz w:val="22"/>
    </w:rPr>
  </w:style>
  <w:style w:type="paragraph" w:styleId="PlainText">
    <w:name w:val="Plain Text"/>
    <w:basedOn w:val="Normal"/>
    <w:rsid w:val="00D83343"/>
    <w:rPr>
      <w:rFonts w:ascii="Courier New" w:hAnsi="Courier New"/>
      <w:sz w:val="20"/>
    </w:rPr>
  </w:style>
  <w:style w:type="paragraph" w:customStyle="1" w:styleId="Computerparameters">
    <w:name w:val="Computer parameters"/>
    <w:basedOn w:val="Normal"/>
    <w:rsid w:val="00D83343"/>
    <w:pPr>
      <w:ind w:left="1440" w:hanging="360"/>
    </w:pPr>
    <w:rPr>
      <w:rFonts w:ascii="Courier" w:hAnsi="Courier"/>
      <w:i/>
    </w:rPr>
  </w:style>
  <w:style w:type="paragraph" w:customStyle="1" w:styleId="ListNumber6">
    <w:name w:val="List Number 6"/>
    <w:basedOn w:val="List"/>
    <w:rsid w:val="00D83343"/>
    <w:pPr>
      <w:numPr>
        <w:numId w:val="2"/>
      </w:numPr>
    </w:pPr>
  </w:style>
  <w:style w:type="character" w:styleId="Hyperlink">
    <w:name w:val="Hyperlink"/>
    <w:basedOn w:val="DefaultParagraphFont"/>
    <w:rsid w:val="00D83343"/>
    <w:rPr>
      <w:color w:val="0000FF"/>
      <w:u w:val="single"/>
    </w:rPr>
  </w:style>
  <w:style w:type="character" w:styleId="FollowedHyperlink">
    <w:name w:val="FollowedHyperlink"/>
    <w:basedOn w:val="DefaultParagraphFont"/>
    <w:rsid w:val="00D83343"/>
    <w:rPr>
      <w:color w:val="800080"/>
      <w:u w:val="single"/>
    </w:rPr>
  </w:style>
  <w:style w:type="paragraph" w:customStyle="1" w:styleId="StyleListBulletLeft0Firstline0">
    <w:name w:val="Style List Bullet + Left:  0&quot; First line:  0&quot;"/>
    <w:basedOn w:val="ListBullet"/>
    <w:rsid w:val="00D83343"/>
  </w:style>
  <w:style w:type="character" w:customStyle="1" w:styleId="ComputerfilesChar">
    <w:name w:val="Computer files Char"/>
    <w:basedOn w:val="DefaultParagraphFont"/>
    <w:rsid w:val="00D83343"/>
    <w:rPr>
      <w:rFonts w:ascii="Courier New" w:hAnsi="Courier New"/>
      <w:sz w:val="22"/>
      <w:szCs w:val="22"/>
      <w:lang w:val="en-US" w:eastAsia="en-US" w:bidi="ar-SA"/>
    </w:rPr>
  </w:style>
  <w:style w:type="character" w:styleId="Strong">
    <w:name w:val="Strong"/>
    <w:basedOn w:val="DefaultParagraphFont"/>
    <w:qFormat/>
    <w:rsid w:val="00D83343"/>
    <w:rPr>
      <w:b/>
      <w:bCs/>
    </w:rPr>
  </w:style>
  <w:style w:type="paragraph" w:styleId="NormalWeb">
    <w:name w:val="Normal (Web)"/>
    <w:basedOn w:val="Normal"/>
    <w:rsid w:val="00D83343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Body">
    <w:name w:val="Body"/>
    <w:basedOn w:val="Normal"/>
    <w:rsid w:val="00D83343"/>
    <w:pPr>
      <w:spacing w:before="120"/>
    </w:pPr>
    <w:rPr>
      <w:rFonts w:ascii="Book Antiqua" w:hAnsi="Book Antiqua"/>
      <w:sz w:val="20"/>
    </w:rPr>
  </w:style>
  <w:style w:type="paragraph" w:customStyle="1" w:styleId="Justified">
    <w:name w:val="Justified"/>
    <w:basedOn w:val="Normal"/>
    <w:rsid w:val="00D83343"/>
    <w:pPr>
      <w:spacing w:line="240" w:lineRule="auto"/>
    </w:pPr>
  </w:style>
  <w:style w:type="paragraph" w:customStyle="1" w:styleId="ListBulletCircle">
    <w:name w:val="List Bullet Circle"/>
    <w:basedOn w:val="Normal"/>
    <w:rsid w:val="006A4270"/>
    <w:pPr>
      <w:numPr>
        <w:numId w:val="15"/>
      </w:numPr>
      <w:spacing w:after="60" w:line="240" w:lineRule="auto"/>
    </w:pPr>
    <w:rPr>
      <w:rFonts w:ascii="Arial" w:hAnsi="Arial"/>
      <w:sz w:val="22"/>
      <w:szCs w:val="22"/>
    </w:rPr>
  </w:style>
  <w:style w:type="paragraph" w:customStyle="1" w:styleId="ListBulletCircle2">
    <w:name w:val="List Bullet Circle 2"/>
    <w:basedOn w:val="ListBulletCircle"/>
    <w:rsid w:val="00D83343"/>
    <w:pPr>
      <w:ind w:left="1080"/>
    </w:pPr>
  </w:style>
  <w:style w:type="character" w:customStyle="1" w:styleId="BodyChar">
    <w:name w:val="Body Char"/>
    <w:basedOn w:val="DefaultParagraphFont"/>
    <w:rsid w:val="00D83343"/>
    <w:rPr>
      <w:rFonts w:ascii="Book Antiqua" w:hAnsi="Book Antiqua"/>
      <w:lang w:val="en-US" w:eastAsia="en-US" w:bidi="ar-SA"/>
    </w:rPr>
  </w:style>
  <w:style w:type="character" w:styleId="HTMLCode">
    <w:name w:val="HTML Code"/>
    <w:basedOn w:val="DefaultParagraphFont"/>
    <w:rsid w:val="00D83343"/>
    <w:rPr>
      <w:rFonts w:ascii="Courier New" w:eastAsia="Courier New" w:hAnsi="Courier New" w:cs="Courier New"/>
      <w:sz w:val="20"/>
      <w:szCs w:val="20"/>
    </w:rPr>
  </w:style>
  <w:style w:type="character" w:customStyle="1" w:styleId="content1">
    <w:name w:val="content1"/>
    <w:basedOn w:val="DefaultParagraphFont"/>
    <w:rsid w:val="00D83343"/>
    <w:rPr>
      <w:rFonts w:ascii="Arial" w:hAnsi="Arial" w:cs="Arial" w:hint="default"/>
      <w:b w:val="0"/>
      <w:bCs w:val="0"/>
      <w:i w:val="0"/>
      <w:iCs w:val="0"/>
      <w:smallCaps w:val="0"/>
      <w:color w:val="000000"/>
      <w:sz w:val="21"/>
      <w:szCs w:val="21"/>
    </w:rPr>
  </w:style>
  <w:style w:type="paragraph" w:styleId="HTMLPreformatted">
    <w:name w:val="HTML Preformatted"/>
    <w:basedOn w:val="Normal"/>
    <w:rsid w:val="00D8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eastAsia="Courier New" w:hAnsi="Verdana" w:cs="Courier New"/>
      <w:color w:val="14254B"/>
      <w:sz w:val="18"/>
      <w:szCs w:val="18"/>
    </w:rPr>
  </w:style>
  <w:style w:type="character" w:customStyle="1" w:styleId="ComputerfilesChar1">
    <w:name w:val="Computer files Char1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NoteHeadingChar">
    <w:name w:val="Note Heading Char"/>
    <w:basedOn w:val="DefaultParagraphFont"/>
    <w:rsid w:val="00D83343"/>
    <w:rPr>
      <w:snapToGrid w:val="0"/>
      <w:sz w:val="22"/>
      <w:lang w:val="en-US" w:eastAsia="en-US" w:bidi="ar-SA"/>
    </w:rPr>
  </w:style>
  <w:style w:type="character" w:customStyle="1" w:styleId="ComputerInputChar">
    <w:name w:val="Computer Input Char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paragraph" w:styleId="BodyTextIndent3">
    <w:name w:val="Body Text Indent 3"/>
    <w:basedOn w:val="Normal"/>
    <w:rsid w:val="00D83343"/>
    <w:pPr>
      <w:ind w:left="360"/>
    </w:pPr>
    <w:rPr>
      <w:sz w:val="16"/>
      <w:szCs w:val="16"/>
    </w:rPr>
  </w:style>
  <w:style w:type="character" w:styleId="HTMLKeyboard">
    <w:name w:val="HTML Keyboard"/>
    <w:basedOn w:val="DefaultParagraphFont"/>
    <w:rsid w:val="00D83343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sid w:val="00D83343"/>
    <w:rPr>
      <w:sz w:val="24"/>
      <w:lang w:val="en-US" w:eastAsia="en-US" w:bidi="ar-SA"/>
    </w:rPr>
  </w:style>
  <w:style w:type="character" w:customStyle="1" w:styleId="ListChar">
    <w:name w:val="List Char"/>
    <w:basedOn w:val="BodyTextChar"/>
    <w:rsid w:val="00D83343"/>
    <w:rPr>
      <w:sz w:val="24"/>
      <w:lang w:val="en-US" w:eastAsia="en-US" w:bidi="ar-SA"/>
    </w:rPr>
  </w:style>
  <w:style w:type="character" w:customStyle="1" w:styleId="ListContinueChar">
    <w:name w:val="List Continue Char"/>
    <w:basedOn w:val="ListChar"/>
    <w:rsid w:val="00D83343"/>
    <w:rPr>
      <w:sz w:val="24"/>
      <w:lang w:val="en-US" w:eastAsia="en-US" w:bidi="ar-SA"/>
    </w:rPr>
  </w:style>
  <w:style w:type="character" w:customStyle="1" w:styleId="ListContinue2Char">
    <w:name w:val="List Continue 2 Char"/>
    <w:basedOn w:val="ListContinueChar"/>
    <w:rsid w:val="00D83343"/>
    <w:rPr>
      <w:sz w:val="24"/>
      <w:lang w:val="en-US" w:eastAsia="en-US" w:bidi="ar-SA"/>
    </w:rPr>
  </w:style>
  <w:style w:type="character" w:customStyle="1" w:styleId="ComputerfilesChar2">
    <w:name w:val="Computer files Char2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paragraph" w:customStyle="1" w:styleId="StyleJustifiedCourierNew11pt">
    <w:name w:val="Style Justified + Courier New 11 pt"/>
    <w:basedOn w:val="Justified"/>
    <w:rsid w:val="00D83343"/>
    <w:pPr>
      <w:spacing w:after="0"/>
    </w:pPr>
    <w:rPr>
      <w:rFonts w:ascii="Courier New" w:hAnsi="Courier New"/>
      <w:sz w:val="22"/>
    </w:rPr>
  </w:style>
  <w:style w:type="character" w:customStyle="1" w:styleId="JustifiedChar">
    <w:name w:val="Justified Char"/>
    <w:basedOn w:val="DefaultParagraphFont"/>
    <w:rsid w:val="00D83343"/>
    <w:rPr>
      <w:sz w:val="24"/>
      <w:lang w:val="en-US" w:eastAsia="en-US" w:bidi="ar-SA"/>
    </w:rPr>
  </w:style>
  <w:style w:type="character" w:customStyle="1" w:styleId="StyleJustifiedCourierNew11ptChar">
    <w:name w:val="Style Justified + Courier New 11 pt Char"/>
    <w:basedOn w:val="JustifiedChar"/>
    <w:rsid w:val="00D83343"/>
    <w:rPr>
      <w:rFonts w:ascii="Courier New" w:hAnsi="Courier New"/>
      <w:sz w:val="22"/>
      <w:lang w:val="en-US" w:eastAsia="en-US" w:bidi="ar-SA"/>
    </w:rPr>
  </w:style>
  <w:style w:type="paragraph" w:customStyle="1" w:styleId="StyleJustifiedCourierNew10ptLeft05">
    <w:name w:val="Style Justified + Courier New 10 pt Left:  0.5&quot;"/>
    <w:basedOn w:val="Justified"/>
    <w:rsid w:val="00D83343"/>
    <w:pPr>
      <w:spacing w:after="0"/>
      <w:ind w:left="720"/>
    </w:pPr>
    <w:rPr>
      <w:rFonts w:ascii="Courier New" w:hAnsi="Courier New"/>
      <w:sz w:val="22"/>
      <w:szCs w:val="22"/>
    </w:rPr>
  </w:style>
  <w:style w:type="paragraph" w:customStyle="1" w:styleId="StyleJustifiedCourierNew11pt1">
    <w:name w:val="Style Justified + Courier New 11 pt1"/>
    <w:basedOn w:val="Justified"/>
    <w:rsid w:val="00D83343"/>
    <w:pPr>
      <w:spacing w:after="0"/>
    </w:pPr>
    <w:rPr>
      <w:rFonts w:ascii="Courier New" w:hAnsi="Courier New"/>
      <w:sz w:val="22"/>
    </w:rPr>
  </w:style>
  <w:style w:type="character" w:customStyle="1" w:styleId="ListBulletChar">
    <w:name w:val="List Bullet Char"/>
    <w:basedOn w:val="ListChar"/>
    <w:rsid w:val="00D83343"/>
    <w:rPr>
      <w:sz w:val="24"/>
      <w:lang w:val="en-US" w:eastAsia="en-US" w:bidi="ar-SA"/>
    </w:rPr>
  </w:style>
  <w:style w:type="character" w:customStyle="1" w:styleId="ListBulletCircleChar">
    <w:name w:val="List Bullet Circle Char"/>
    <w:basedOn w:val="ListBulletChar"/>
    <w:rsid w:val="00D83343"/>
    <w:rPr>
      <w:sz w:val="24"/>
      <w:lang w:val="en-US" w:eastAsia="en-US" w:bidi="ar-SA"/>
    </w:rPr>
  </w:style>
  <w:style w:type="character" w:customStyle="1" w:styleId="ListBulletCircle2Char">
    <w:name w:val="List Bullet Circle 2 Char"/>
    <w:basedOn w:val="ListBulletCircleChar"/>
    <w:rsid w:val="00D83343"/>
    <w:rPr>
      <w:sz w:val="24"/>
      <w:lang w:val="en-US" w:eastAsia="en-US" w:bidi="ar-SA"/>
    </w:rPr>
  </w:style>
  <w:style w:type="paragraph" w:customStyle="1" w:styleId="StyleListBulletCircleJustified">
    <w:name w:val="Style List Bullet Circle + Justified"/>
    <w:basedOn w:val="ListBulletCircle"/>
    <w:rsid w:val="00D83343"/>
    <w:pPr>
      <w:numPr>
        <w:numId w:val="8"/>
      </w:numPr>
      <w:tabs>
        <w:tab w:val="num" w:pos="720"/>
      </w:tabs>
      <w:ind w:left="720"/>
    </w:pPr>
  </w:style>
  <w:style w:type="character" w:customStyle="1" w:styleId="ComputerInputChar1">
    <w:name w:val="Computer Input Char1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customStyle="1" w:styleId="NoteHeadingChar1">
    <w:name w:val="Note Heading Char1"/>
    <w:basedOn w:val="DefaultParagraphFont"/>
    <w:rsid w:val="00D83343"/>
    <w:rPr>
      <w:snapToGrid w:val="0"/>
      <w:sz w:val="22"/>
      <w:lang w:val="en-US" w:eastAsia="en-US" w:bidi="ar-SA"/>
    </w:rPr>
  </w:style>
  <w:style w:type="paragraph" w:customStyle="1" w:styleId="ListBulletCircle3">
    <w:name w:val="List Bullet Circle 3"/>
    <w:basedOn w:val="ListBullet2"/>
    <w:rsid w:val="00D83343"/>
    <w:pPr>
      <w:ind w:left="1440"/>
    </w:pPr>
  </w:style>
  <w:style w:type="character" w:customStyle="1" w:styleId="NoteHeadingIndentChar">
    <w:name w:val="Note Heading Indent Char"/>
    <w:basedOn w:val="NoteHeadingChar1"/>
    <w:rsid w:val="00D83343"/>
    <w:rPr>
      <w:snapToGrid w:val="0"/>
      <w:sz w:val="22"/>
      <w:lang w:val="en-US" w:eastAsia="en-US" w:bidi="ar-SA"/>
    </w:rPr>
  </w:style>
  <w:style w:type="character" w:customStyle="1" w:styleId="Heading1Char">
    <w:name w:val="Heading 1 Char"/>
    <w:basedOn w:val="HeaderBaseChar"/>
    <w:rsid w:val="00212ADC"/>
    <w:rPr>
      <w:rFonts w:ascii="Times New Roman" w:hAnsi="Times New Roman"/>
      <w:spacing w:val="-40"/>
      <w:kern w:val="28"/>
      <w:sz w:val="60"/>
      <w:szCs w:val="60"/>
      <w:lang w:val="en-US" w:eastAsia="en-US" w:bidi="ar-SA"/>
    </w:rPr>
  </w:style>
  <w:style w:type="character" w:customStyle="1" w:styleId="Appendix1Char">
    <w:name w:val="Appendix1 Char"/>
    <w:basedOn w:val="Heading1Char"/>
    <w:rsid w:val="00590015"/>
    <w:rPr>
      <w:rFonts w:ascii="Times New Roman" w:hAnsi="Times New Roman"/>
      <w:b/>
      <w:spacing w:val="0"/>
      <w:kern w:val="28"/>
      <w:sz w:val="48"/>
      <w:szCs w:val="48"/>
      <w:lang w:val="en-US" w:eastAsia="en-US" w:bidi="ar-SA"/>
    </w:rPr>
  </w:style>
  <w:style w:type="character" w:customStyle="1" w:styleId="ComputerfilesChar3">
    <w:name w:val="Computer files Char3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ComputerInputChar2">
    <w:name w:val="Computer Input Char2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customStyle="1" w:styleId="ComputerfilesChar4">
    <w:name w:val="Computer files Char4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Style10pt">
    <w:name w:val="Style 10 pt"/>
    <w:basedOn w:val="JustifiedChar"/>
    <w:rsid w:val="00D83343"/>
    <w:rPr>
      <w:sz w:val="20"/>
      <w:lang w:val="en-US" w:eastAsia="en-US" w:bidi="ar-SA"/>
    </w:rPr>
  </w:style>
  <w:style w:type="paragraph" w:customStyle="1" w:styleId="StyleNoteHeadingBold">
    <w:name w:val="Style Note Heading + Bold"/>
    <w:basedOn w:val="NoteHeading"/>
    <w:rsid w:val="00D83343"/>
    <w:pPr>
      <w:spacing w:after="120"/>
    </w:pPr>
    <w:rPr>
      <w:b/>
      <w:bCs/>
    </w:rPr>
  </w:style>
  <w:style w:type="character" w:customStyle="1" w:styleId="CharChar5">
    <w:name w:val="Char Char5"/>
    <w:basedOn w:val="DefaultParagraphFont"/>
    <w:rsid w:val="00D83343"/>
    <w:rPr>
      <w:snapToGrid w:val="0"/>
      <w:sz w:val="22"/>
      <w:lang w:val="en-US" w:eastAsia="en-US" w:bidi="ar-SA"/>
    </w:rPr>
  </w:style>
  <w:style w:type="character" w:customStyle="1" w:styleId="StyleNoteHeadingBoldChar">
    <w:name w:val="Style Note Heading + Bold Char"/>
    <w:basedOn w:val="CharChar5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NoteHeadingIndent1">
    <w:name w:val="Note Heading Indent1"/>
    <w:basedOn w:val="NoteHeadingIndent"/>
    <w:rsid w:val="00D83343"/>
    <w:pPr>
      <w:ind w:left="504"/>
    </w:pPr>
  </w:style>
  <w:style w:type="character" w:customStyle="1" w:styleId="BodyTextChar1">
    <w:name w:val="Body Text Char1"/>
    <w:basedOn w:val="DefaultParagraphFont"/>
    <w:link w:val="BodyText"/>
    <w:rsid w:val="00EC1C9E"/>
    <w:rPr>
      <w:rFonts w:ascii="Arial" w:hAnsi="Arial"/>
      <w:sz w:val="22"/>
      <w:szCs w:val="22"/>
      <w:lang w:val="en-US" w:eastAsia="en-US" w:bidi="ar-SA"/>
    </w:rPr>
  </w:style>
  <w:style w:type="paragraph" w:styleId="BodyText2">
    <w:name w:val="Body Text 2"/>
    <w:basedOn w:val="Normal"/>
    <w:rsid w:val="00D83343"/>
    <w:pPr>
      <w:spacing w:line="480" w:lineRule="auto"/>
    </w:pPr>
  </w:style>
  <w:style w:type="character" w:customStyle="1" w:styleId="ComputerInputChar3">
    <w:name w:val="Computer Input Char3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styleId="HTMLTypewriter">
    <w:name w:val="HTML Typewriter"/>
    <w:basedOn w:val="DefaultParagraphFont"/>
    <w:rsid w:val="00D83343"/>
    <w:rPr>
      <w:rFonts w:ascii="Courier New" w:eastAsia="Times New Roman" w:hAnsi="Courier New" w:cs="Courier New"/>
      <w:sz w:val="20"/>
      <w:szCs w:val="20"/>
    </w:rPr>
  </w:style>
  <w:style w:type="character" w:customStyle="1" w:styleId="chapter">
    <w:name w:val="chapter"/>
    <w:basedOn w:val="DefaultParagraphFont"/>
    <w:rsid w:val="00D83343"/>
    <w:rPr>
      <w:color w:val="000000"/>
    </w:rPr>
  </w:style>
  <w:style w:type="paragraph" w:customStyle="1" w:styleId="TableXref">
    <w:name w:val="Table X ref"/>
    <w:basedOn w:val="Normal"/>
    <w:rsid w:val="00D83343"/>
    <w:pPr>
      <w:widowControl/>
      <w:adjustRightInd/>
      <w:spacing w:line="240" w:lineRule="auto"/>
      <w:textAlignment w:val="auto"/>
    </w:pPr>
    <w:rPr>
      <w:rFonts w:ascii="Arial" w:hAnsi="Arial" w:cs="Arial"/>
      <w:sz w:val="20"/>
    </w:rPr>
  </w:style>
  <w:style w:type="character" w:customStyle="1" w:styleId="TableXrefChar">
    <w:name w:val="Table X ref Char"/>
    <w:basedOn w:val="DefaultParagraphFont"/>
    <w:rsid w:val="00D83343"/>
    <w:rPr>
      <w:rFonts w:ascii="Arial" w:hAnsi="Arial" w:cs="Arial"/>
      <w:lang w:val="en-US" w:eastAsia="en-US" w:bidi="ar-SA"/>
    </w:rPr>
  </w:style>
  <w:style w:type="paragraph" w:customStyle="1" w:styleId="StyleHeading310ptLeft0Firstline0">
    <w:name w:val="Style Heading 3 + 10 pt Left:  0&quot; First line:  0&quot;"/>
    <w:basedOn w:val="Heading3"/>
    <w:rsid w:val="00D83343"/>
    <w:pPr>
      <w:widowControl/>
      <w:suppressAutoHyphens/>
      <w:adjustRightInd/>
      <w:spacing w:after="60" w:line="240" w:lineRule="auto"/>
      <w:textAlignment w:val="auto"/>
    </w:pPr>
    <w:rPr>
      <w:bCs/>
      <w:snapToGrid/>
      <w:sz w:val="20"/>
      <w:lang w:eastAsia="ar-SA"/>
    </w:rPr>
  </w:style>
  <w:style w:type="paragraph" w:customStyle="1" w:styleId="StyleHeading311pt">
    <w:name w:val="Style Heading 3 + 11 pt"/>
    <w:basedOn w:val="Heading3"/>
    <w:rsid w:val="00D83343"/>
    <w:pPr>
      <w:widowControl/>
      <w:suppressAutoHyphens/>
      <w:adjustRightInd/>
      <w:spacing w:after="60" w:line="240" w:lineRule="auto"/>
      <w:textAlignment w:val="auto"/>
    </w:pPr>
    <w:rPr>
      <w:rFonts w:cs="Arial"/>
      <w:bCs/>
      <w:snapToGrid/>
      <w:sz w:val="22"/>
      <w:szCs w:val="22"/>
      <w:lang w:eastAsia="ar-SA"/>
    </w:rPr>
  </w:style>
  <w:style w:type="paragraph" w:customStyle="1" w:styleId="numberedlist">
    <w:name w:val="numbered list"/>
    <w:basedOn w:val="Normal"/>
    <w:rsid w:val="00D83343"/>
    <w:pPr>
      <w:widowControl/>
      <w:adjustRightInd/>
      <w:spacing w:before="120" w:line="240" w:lineRule="auto"/>
      <w:ind w:left="720" w:hanging="360"/>
      <w:textAlignment w:val="auto"/>
    </w:pPr>
    <w:rPr>
      <w:rFonts w:ascii="Arial" w:hAnsi="Arial" w:cs="Arial"/>
      <w:sz w:val="20"/>
    </w:rPr>
  </w:style>
  <w:style w:type="paragraph" w:customStyle="1" w:styleId="StyleCaptionArial">
    <w:name w:val="Style Caption + Arial"/>
    <w:basedOn w:val="Caption"/>
    <w:rsid w:val="00D83343"/>
    <w:rPr>
      <w:rFonts w:ascii="Arial" w:hAnsi="Arial"/>
      <w:iCs/>
    </w:rPr>
  </w:style>
  <w:style w:type="character" w:customStyle="1" w:styleId="PictureChar">
    <w:name w:val="Picture Char"/>
    <w:basedOn w:val="DefaultParagraphFont"/>
    <w:rsid w:val="00D83343"/>
    <w:rPr>
      <w:sz w:val="24"/>
      <w:lang w:val="en-US" w:eastAsia="en-US" w:bidi="ar-SA"/>
    </w:rPr>
  </w:style>
  <w:style w:type="character" w:customStyle="1" w:styleId="CharChar4">
    <w:name w:val="Char Char4"/>
    <w:basedOn w:val="PictureChar"/>
    <w:rsid w:val="00D83343"/>
    <w:rPr>
      <w:i/>
      <w:sz w:val="24"/>
      <w:lang w:val="en-US" w:eastAsia="en-US" w:bidi="ar-SA"/>
    </w:rPr>
  </w:style>
  <w:style w:type="character" w:customStyle="1" w:styleId="StyleCaptionArialChar">
    <w:name w:val="Style Caption + Arial Char"/>
    <w:basedOn w:val="CharChar4"/>
    <w:rsid w:val="00D83343"/>
    <w:rPr>
      <w:rFonts w:ascii="Arial" w:hAnsi="Arial"/>
      <w:i/>
      <w:iCs/>
      <w:sz w:val="24"/>
      <w:lang w:val="en-US" w:eastAsia="en-US" w:bidi="ar-SA"/>
    </w:rPr>
  </w:style>
  <w:style w:type="paragraph" w:customStyle="1" w:styleId="StyleNoteHeadingBold1">
    <w:name w:val="Style Note Heading + Bold1"/>
    <w:basedOn w:val="NoteHeading"/>
    <w:rsid w:val="00D83343"/>
    <w:rPr>
      <w:b/>
      <w:bCs/>
    </w:rPr>
  </w:style>
  <w:style w:type="character" w:customStyle="1" w:styleId="StyleNoteHeadingBold1Char">
    <w:name w:val="Style Note Heading + Bold1 Char"/>
    <w:basedOn w:val="CharChar5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StyleNoteHeadingIndent1Bold">
    <w:name w:val="Style Note Heading Indent1 + Bold"/>
    <w:basedOn w:val="NoteHeadingIndent1"/>
    <w:rsid w:val="00D83343"/>
    <w:rPr>
      <w:b/>
      <w:bCs/>
    </w:rPr>
  </w:style>
  <w:style w:type="character" w:customStyle="1" w:styleId="NoteHeadingIndentChar1">
    <w:name w:val="Note Heading Indent Char1"/>
    <w:basedOn w:val="CharChar5"/>
    <w:rsid w:val="00D83343"/>
    <w:rPr>
      <w:snapToGrid w:val="0"/>
      <w:sz w:val="22"/>
      <w:lang w:val="en-US" w:eastAsia="en-US" w:bidi="ar-SA"/>
    </w:rPr>
  </w:style>
  <w:style w:type="character" w:customStyle="1" w:styleId="NoteHeadingIndent1Char">
    <w:name w:val="Note Heading Indent1 Char"/>
    <w:basedOn w:val="NoteHeadingIndentChar1"/>
    <w:rsid w:val="00D83343"/>
    <w:rPr>
      <w:snapToGrid w:val="0"/>
      <w:sz w:val="22"/>
      <w:lang w:val="en-US" w:eastAsia="en-US" w:bidi="ar-SA"/>
    </w:rPr>
  </w:style>
  <w:style w:type="character" w:customStyle="1" w:styleId="StyleNoteHeadingIndent1BoldChar">
    <w:name w:val="Style Note Heading Indent1 + Bold Char"/>
    <w:basedOn w:val="NoteHeadingIndent1Char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headerfirst0">
    <w:name w:val="headerfirst"/>
    <w:basedOn w:val="Normal"/>
    <w:rsid w:val="00D83343"/>
    <w:pPr>
      <w:widowControl/>
      <w:adjustRightInd/>
      <w:spacing w:before="120"/>
      <w:textAlignment w:val="auto"/>
    </w:pPr>
    <w:rPr>
      <w:rFonts w:ascii="Arial" w:hAnsi="Arial" w:cs="Arial"/>
      <w:b/>
      <w:bCs/>
      <w:sz w:val="28"/>
      <w:szCs w:val="28"/>
    </w:rPr>
  </w:style>
  <w:style w:type="paragraph" w:customStyle="1" w:styleId="justified0">
    <w:name w:val="justified"/>
    <w:basedOn w:val="Normal"/>
    <w:rsid w:val="00D83343"/>
    <w:pPr>
      <w:widowControl/>
      <w:adjustRightInd/>
      <w:textAlignment w:val="auto"/>
    </w:pPr>
  </w:style>
  <w:style w:type="character" w:customStyle="1" w:styleId="JustifiedChar1">
    <w:name w:val="Justified Char1"/>
    <w:basedOn w:val="DefaultParagraphFont"/>
    <w:rsid w:val="00D83343"/>
    <w:rPr>
      <w:sz w:val="24"/>
      <w:lang w:val="en-US" w:eastAsia="en-US" w:bidi="ar-SA"/>
    </w:rPr>
  </w:style>
  <w:style w:type="paragraph" w:customStyle="1" w:styleId="StyleListBullet2Bold">
    <w:name w:val="Style List Bullet 2 + Bold"/>
    <w:basedOn w:val="ListBullet2"/>
    <w:rsid w:val="00D83343"/>
    <w:rPr>
      <w:b/>
      <w:bCs/>
    </w:rPr>
  </w:style>
  <w:style w:type="character" w:customStyle="1" w:styleId="CharChar6">
    <w:name w:val="Char Char6"/>
    <w:basedOn w:val="DefaultParagraphFont"/>
    <w:rsid w:val="00D83343"/>
    <w:rPr>
      <w:sz w:val="24"/>
      <w:lang w:val="en-US" w:eastAsia="en-US" w:bidi="ar-SA"/>
    </w:rPr>
  </w:style>
  <w:style w:type="character" w:customStyle="1" w:styleId="CharChar3">
    <w:name w:val="Char Char3"/>
    <w:basedOn w:val="CharChar6"/>
    <w:rsid w:val="00D83343"/>
    <w:rPr>
      <w:sz w:val="24"/>
      <w:lang w:val="en-US" w:eastAsia="en-US" w:bidi="ar-SA"/>
    </w:rPr>
  </w:style>
  <w:style w:type="character" w:customStyle="1" w:styleId="CharChar1">
    <w:name w:val="Char Char1"/>
    <w:basedOn w:val="CharChar3"/>
    <w:rsid w:val="00D83343"/>
    <w:rPr>
      <w:sz w:val="24"/>
      <w:lang w:val="en-US" w:eastAsia="en-US" w:bidi="ar-SA"/>
    </w:rPr>
  </w:style>
  <w:style w:type="character" w:customStyle="1" w:styleId="CharChar">
    <w:name w:val="Char Char"/>
    <w:basedOn w:val="CharChar1"/>
    <w:rsid w:val="00D83343"/>
    <w:rPr>
      <w:sz w:val="24"/>
      <w:lang w:val="en-US" w:eastAsia="en-US" w:bidi="ar-SA"/>
    </w:rPr>
  </w:style>
  <w:style w:type="character" w:customStyle="1" w:styleId="StyleListBullet2BoldChar">
    <w:name w:val="Style List Bullet 2 + Bold Char"/>
    <w:basedOn w:val="CharChar"/>
    <w:rsid w:val="00D83343"/>
    <w:rPr>
      <w:b/>
      <w:bCs/>
      <w:sz w:val="24"/>
      <w:lang w:val="en-US" w:eastAsia="en-US" w:bidi="ar-SA"/>
    </w:rPr>
  </w:style>
  <w:style w:type="paragraph" w:customStyle="1" w:styleId="Logo">
    <w:name w:val="Logo"/>
    <w:basedOn w:val="Normal"/>
    <w:rsid w:val="00D83343"/>
    <w:pPr>
      <w:widowControl/>
      <w:adjustRightInd/>
      <w:spacing w:line="240" w:lineRule="auto"/>
      <w:ind w:firstLine="288"/>
      <w:textAlignment w:val="auto"/>
    </w:pPr>
  </w:style>
  <w:style w:type="paragraph" w:customStyle="1" w:styleId="bodytext-left">
    <w:name w:val="body text-left"/>
    <w:aliases w:val="btl"/>
    <w:basedOn w:val="Normal"/>
    <w:next w:val="Normal"/>
    <w:rsid w:val="00D83343"/>
    <w:pPr>
      <w:widowControl/>
      <w:adjustRightInd/>
      <w:spacing w:line="480" w:lineRule="atLeast"/>
      <w:textAlignment w:val="auto"/>
    </w:pPr>
  </w:style>
  <w:style w:type="character" w:styleId="HTMLCite">
    <w:name w:val="HTML Cite"/>
    <w:basedOn w:val="DefaultParagraphFont"/>
    <w:rsid w:val="00D83343"/>
    <w:rPr>
      <w:i/>
      <w:iCs/>
    </w:rPr>
  </w:style>
  <w:style w:type="paragraph" w:styleId="BodyText3">
    <w:name w:val="Body Text 3"/>
    <w:basedOn w:val="Normal"/>
    <w:rsid w:val="00D83343"/>
    <w:rPr>
      <w:sz w:val="16"/>
      <w:szCs w:val="16"/>
    </w:rPr>
  </w:style>
  <w:style w:type="paragraph" w:customStyle="1" w:styleId="diagram">
    <w:name w:val="diagram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Arial" w:hAnsi="Arial"/>
      <w:color w:val="000000"/>
      <w:sz w:val="18"/>
    </w:rPr>
  </w:style>
  <w:style w:type="paragraph" w:customStyle="1" w:styleId="HeaderBaseItalic">
    <w:name w:val="Header Base Italic"/>
    <w:basedOn w:val="HeaderBase"/>
    <w:rsid w:val="00D83343"/>
    <w:pPr>
      <w:tabs>
        <w:tab w:val="left" w:pos="5220"/>
        <w:tab w:val="right" w:pos="9360"/>
      </w:tabs>
    </w:pPr>
    <w:rPr>
      <w:i/>
    </w:rPr>
  </w:style>
  <w:style w:type="character" w:customStyle="1" w:styleId="HeaderBaseChar">
    <w:name w:val="Header Base Char"/>
    <w:basedOn w:val="DefaultParagraphFont"/>
    <w:rsid w:val="00D83343"/>
    <w:rPr>
      <w:spacing w:val="-4"/>
      <w:lang w:val="en-US" w:eastAsia="en-US" w:bidi="ar-SA"/>
    </w:rPr>
  </w:style>
  <w:style w:type="character" w:customStyle="1" w:styleId="HeaderBaseItalicChar">
    <w:name w:val="Header Base Italic Char"/>
    <w:basedOn w:val="HeaderBaseChar"/>
    <w:rsid w:val="00D83343"/>
    <w:rPr>
      <w:i/>
      <w:spacing w:val="-4"/>
      <w:lang w:val="en-US" w:eastAsia="en-US" w:bidi="ar-SA"/>
    </w:rPr>
  </w:style>
  <w:style w:type="paragraph" w:customStyle="1" w:styleId="ChapterHeading">
    <w:name w:val="Chapter Heading"/>
    <w:basedOn w:val="Heading1"/>
    <w:next w:val="BodyText"/>
    <w:rsid w:val="00D83343"/>
    <w:pPr>
      <w:numPr>
        <w:numId w:val="9"/>
      </w:numPr>
      <w:spacing w:before="0"/>
    </w:pPr>
    <w:rPr>
      <w:bCs/>
      <w:szCs w:val="20"/>
    </w:rPr>
  </w:style>
  <w:style w:type="paragraph" w:customStyle="1" w:styleId="Style1b">
    <w:name w:val="Style1b"/>
    <w:basedOn w:val="Normal"/>
    <w:rsid w:val="00D83343"/>
    <w:pPr>
      <w:widowControl/>
      <w:adjustRightInd/>
      <w:spacing w:before="120" w:after="0" w:line="240" w:lineRule="auto"/>
      <w:ind w:left="720"/>
      <w:textAlignment w:val="auto"/>
    </w:pPr>
    <w:rPr>
      <w:rFonts w:ascii="Arial" w:hAnsi="Arial" w:cs="Arial"/>
    </w:rPr>
  </w:style>
  <w:style w:type="paragraph" w:customStyle="1" w:styleId="TableText">
    <w:name w:val="Table Text"/>
    <w:basedOn w:val="Normal"/>
    <w:rsid w:val="006A4270"/>
    <w:pPr>
      <w:framePr w:wrap="around" w:vAnchor="text" w:hAnchor="text" w:y="1"/>
      <w:widowControl/>
      <w:adjustRightInd/>
      <w:spacing w:before="60" w:after="60" w:line="240" w:lineRule="auto"/>
      <w:textAlignment w:val="auto"/>
    </w:pPr>
    <w:rPr>
      <w:rFonts w:ascii="Arial" w:hAnsi="Arial"/>
      <w:sz w:val="20"/>
    </w:rPr>
  </w:style>
  <w:style w:type="paragraph" w:customStyle="1" w:styleId="tabletext2">
    <w:name w:val="table text 2"/>
    <w:basedOn w:val="Normal"/>
    <w:rsid w:val="00D83343"/>
    <w:pPr>
      <w:keepNext/>
      <w:widowControl/>
      <w:adjustRightInd/>
      <w:spacing w:before="60" w:after="60" w:line="240" w:lineRule="auto"/>
      <w:jc w:val="center"/>
      <w:textAlignment w:val="auto"/>
    </w:pPr>
    <w:rPr>
      <w:rFonts w:ascii="Arial" w:hAnsi="Arial"/>
      <w:b/>
      <w:i/>
      <w:spacing w:val="-4"/>
      <w:kern w:val="28"/>
      <w:sz w:val="20"/>
      <w:szCs w:val="19"/>
    </w:rPr>
  </w:style>
  <w:style w:type="paragraph" w:customStyle="1" w:styleId="Default">
    <w:name w:val="Default"/>
    <w:rsid w:val="00D83343"/>
    <w:pPr>
      <w:autoSpaceDE w:val="0"/>
      <w:autoSpaceDN w:val="0"/>
      <w:adjustRightInd w:val="0"/>
    </w:pPr>
    <w:rPr>
      <w:rFonts w:ascii="TimesNewRoman" w:hAnsi="TimesNewRoman"/>
    </w:rPr>
  </w:style>
  <w:style w:type="paragraph" w:styleId="BlockText">
    <w:name w:val="Block Text"/>
    <w:basedOn w:val="Normal"/>
    <w:rsid w:val="00D83343"/>
    <w:pPr>
      <w:ind w:left="1440" w:right="1440"/>
    </w:pPr>
  </w:style>
  <w:style w:type="paragraph" w:customStyle="1" w:styleId="lppt">
    <w:name w:val="lppt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Arial" w:hAnsi="Arial" w:cs="Tahoma"/>
      <w:color w:val="000000"/>
      <w:sz w:val="16"/>
      <w:szCs w:val="18"/>
    </w:rPr>
  </w:style>
  <w:style w:type="paragraph" w:customStyle="1" w:styleId="bodytext4">
    <w:name w:val="body text 4"/>
    <w:basedOn w:val="BodyText3"/>
    <w:rsid w:val="00D83343"/>
    <w:pPr>
      <w:widowControl/>
      <w:adjustRightInd/>
      <w:spacing w:after="0" w:line="240" w:lineRule="auto"/>
      <w:textAlignment w:val="auto"/>
    </w:pPr>
    <w:rPr>
      <w:sz w:val="24"/>
      <w:szCs w:val="24"/>
    </w:rPr>
  </w:style>
  <w:style w:type="paragraph" w:customStyle="1" w:styleId="noppt">
    <w:name w:val="noppt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Tahoma" w:hAnsi="Tahoma" w:cs="Tahoma"/>
      <w:color w:val="000000"/>
      <w:sz w:val="14"/>
      <w:szCs w:val="14"/>
    </w:rPr>
  </w:style>
  <w:style w:type="paragraph" w:customStyle="1" w:styleId="bstd12">
    <w:name w:val="bstd12"/>
    <w:basedOn w:val="Normal"/>
    <w:rsid w:val="00D83343"/>
    <w:pPr>
      <w:widowControl/>
      <w:adjustRightInd/>
      <w:spacing w:before="100" w:beforeAutospacing="1" w:after="100" w:afterAutospacing="1" w:line="240" w:lineRule="auto"/>
      <w:textAlignment w:val="auto"/>
    </w:pPr>
  </w:style>
  <w:style w:type="paragraph" w:customStyle="1" w:styleId="std12">
    <w:name w:val="std12"/>
    <w:basedOn w:val="Normal"/>
    <w:rsid w:val="00D83343"/>
    <w:pPr>
      <w:widowControl/>
      <w:adjustRightInd/>
      <w:spacing w:before="100" w:beforeAutospacing="1" w:after="100" w:afterAutospacing="1" w:line="240" w:lineRule="auto"/>
      <w:textAlignment w:val="auto"/>
    </w:pPr>
  </w:style>
  <w:style w:type="paragraph" w:customStyle="1" w:styleId="ListBulletCircle4">
    <w:name w:val="List Bullet Circle 4"/>
    <w:basedOn w:val="ListBulletCircle3"/>
    <w:rsid w:val="00D83343"/>
    <w:pPr>
      <w:ind w:left="1800"/>
    </w:pPr>
  </w:style>
  <w:style w:type="paragraph" w:customStyle="1" w:styleId="PeerTitle">
    <w:name w:val="PeerTitle"/>
    <w:basedOn w:val="Normal"/>
    <w:semiHidden/>
    <w:rsid w:val="00D83343"/>
    <w:pPr>
      <w:adjustRightInd/>
      <w:spacing w:after="0" w:line="240" w:lineRule="atLeast"/>
      <w:textAlignment w:val="auto"/>
    </w:pPr>
    <w:rPr>
      <w:rFonts w:ascii="Verdana" w:hAnsi="Verdana"/>
      <w:sz w:val="36"/>
      <w:szCs w:val="36"/>
    </w:rPr>
  </w:style>
  <w:style w:type="paragraph" w:customStyle="1" w:styleId="StyleHeading311pt1">
    <w:name w:val="Style Heading 3 + 11 pt1"/>
    <w:basedOn w:val="Heading3"/>
    <w:rsid w:val="00D83343"/>
    <w:pPr>
      <w:adjustRightInd/>
      <w:spacing w:after="60" w:line="240" w:lineRule="atLeast"/>
      <w:ind w:left="360"/>
      <w:textAlignment w:val="auto"/>
    </w:pPr>
    <w:rPr>
      <w:b/>
      <w:i/>
      <w:iCs/>
      <w:snapToGrid/>
      <w:sz w:val="22"/>
    </w:rPr>
  </w:style>
  <w:style w:type="character" w:customStyle="1" w:styleId="StyleHeading311pt1Char">
    <w:name w:val="Style Heading 3 + 11 pt1 Char"/>
    <w:basedOn w:val="DefaultParagraphFont"/>
    <w:rsid w:val="00D83343"/>
    <w:rPr>
      <w:rFonts w:ascii="Arial" w:hAnsi="Arial"/>
      <w:i/>
      <w:iCs/>
      <w:sz w:val="22"/>
      <w:lang w:val="en-US" w:eastAsia="en-US" w:bidi="ar-SA"/>
    </w:rPr>
  </w:style>
  <w:style w:type="paragraph" w:customStyle="1" w:styleId="Heading40">
    <w:name w:val="Heading4"/>
    <w:basedOn w:val="Heading4"/>
    <w:rsid w:val="00D83343"/>
    <w:pPr>
      <w:adjustRightInd/>
      <w:spacing w:before="120" w:line="240" w:lineRule="atLeast"/>
      <w:ind w:left="576"/>
      <w:textAlignment w:val="auto"/>
    </w:pPr>
    <w:rPr>
      <w:b w:val="0"/>
      <w:i w:val="0"/>
      <w:snapToGrid/>
      <w:sz w:val="20"/>
    </w:rPr>
  </w:style>
  <w:style w:type="character" w:customStyle="1" w:styleId="Heading4Char">
    <w:name w:val="Heading4 Char"/>
    <w:basedOn w:val="DefaultParagraphFont"/>
    <w:rsid w:val="00D83343"/>
    <w:rPr>
      <w:rFonts w:ascii="Arial" w:hAnsi="Arial"/>
      <w:lang w:val="en-US" w:eastAsia="en-US" w:bidi="ar-SA"/>
    </w:rPr>
  </w:style>
  <w:style w:type="character" w:customStyle="1" w:styleId="grame">
    <w:name w:val="grame"/>
    <w:basedOn w:val="DefaultParagraphFont"/>
    <w:rsid w:val="00D83343"/>
  </w:style>
  <w:style w:type="paragraph" w:customStyle="1" w:styleId="ComputerfilesChar4CharCharCharCharCharCharChar">
    <w:name w:val="Computer files Char4 Char Char Char Char Char Char Char"/>
    <w:basedOn w:val="Normal"/>
    <w:rsid w:val="00D83343"/>
    <w:pPr>
      <w:ind w:left="720" w:hanging="360"/>
    </w:pPr>
    <w:rPr>
      <w:rFonts w:ascii="Courier New" w:hAnsi="Courier New"/>
      <w:sz w:val="22"/>
    </w:rPr>
  </w:style>
  <w:style w:type="character" w:customStyle="1" w:styleId="ComputerfilesChar4CharCharCharCharCharCharCharChar">
    <w:name w:val="Computer files Char4 Char Char Char Char Char Char Char Char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CharChar2">
    <w:name w:val="Char Char2"/>
    <w:basedOn w:val="DefaultParagraphFont"/>
    <w:rsid w:val="00D83343"/>
    <w:rPr>
      <w:sz w:val="24"/>
      <w:lang w:val="en-US" w:eastAsia="en-US" w:bidi="ar-SA"/>
    </w:rPr>
  </w:style>
  <w:style w:type="paragraph" w:customStyle="1" w:styleId="StyleListBullet2Left025Firstline0">
    <w:name w:val="Style List Bullet 2 + Left:  0.25&quot; First line:  0&quot;"/>
    <w:basedOn w:val="ListBullet2"/>
    <w:rsid w:val="00D83343"/>
  </w:style>
  <w:style w:type="character" w:customStyle="1" w:styleId="StyleHeading1Char15pt">
    <w:name w:val="Style Heading 1 Char + 15 pt"/>
    <w:basedOn w:val="Heading1Char"/>
    <w:rsid w:val="00B87823"/>
    <w:rPr>
      <w:rFonts w:ascii="Times New Roman" w:hAnsi="Times New Roman"/>
      <w:bCs/>
      <w:spacing w:val="0"/>
      <w:kern w:val="28"/>
      <w:sz w:val="48"/>
      <w:szCs w:val="48"/>
      <w:lang w:val="en-US" w:eastAsia="en-US" w:bidi="ar-SA"/>
    </w:rPr>
  </w:style>
  <w:style w:type="character" w:customStyle="1" w:styleId="TableTextChar">
    <w:name w:val="Table Text Char"/>
    <w:basedOn w:val="DefaultParagraphFont"/>
    <w:rsid w:val="00D83343"/>
    <w:rPr>
      <w:rFonts w:ascii="Helvetica" w:hAnsi="Helvetica"/>
      <w:lang w:val="en-US" w:eastAsia="en-US" w:bidi="ar-SA"/>
    </w:rPr>
  </w:style>
  <w:style w:type="paragraph" w:customStyle="1" w:styleId="StyleHeading2Nounderline">
    <w:name w:val="Style Heading 2 + No underline"/>
    <w:basedOn w:val="Heading2"/>
    <w:rsid w:val="00D83343"/>
    <w:pPr>
      <w:numPr>
        <w:numId w:val="11"/>
      </w:numPr>
      <w:tabs>
        <w:tab w:val="clear" w:pos="360"/>
        <w:tab w:val="num" w:pos="432"/>
      </w:tabs>
      <w:ind w:left="432" w:hanging="144"/>
    </w:pPr>
    <w:rPr>
      <w:bCs/>
      <w:i/>
    </w:rPr>
  </w:style>
  <w:style w:type="paragraph" w:customStyle="1" w:styleId="StyleHeading4">
    <w:name w:val="Style Heading 4"/>
    <w:basedOn w:val="Normal"/>
    <w:rsid w:val="00D83343"/>
    <w:pPr>
      <w:spacing w:line="220" w:lineRule="atLeast"/>
      <w:ind w:left="216"/>
    </w:pPr>
    <w:rPr>
      <w:rFonts w:ascii="Palatino Linotype" w:hAnsi="Palatino Linotype"/>
      <w:b/>
      <w:sz w:val="22"/>
    </w:rPr>
  </w:style>
  <w:style w:type="paragraph" w:customStyle="1" w:styleId="StyleHeading5">
    <w:name w:val="Style Heading 5"/>
    <w:basedOn w:val="StyleHeading4"/>
    <w:rsid w:val="00D83343"/>
    <w:pPr>
      <w:ind w:left="432"/>
    </w:pPr>
    <w:rPr>
      <w:b w:val="0"/>
      <w:i/>
      <w:szCs w:val="22"/>
    </w:rPr>
  </w:style>
  <w:style w:type="paragraph" w:customStyle="1" w:styleId="StyleBodyTextAfter12pt">
    <w:name w:val="Style Body Text + After:  12 pt"/>
    <w:basedOn w:val="Normal"/>
    <w:rsid w:val="00D83343"/>
    <w:pPr>
      <w:spacing w:after="240" w:line="220" w:lineRule="atLeast"/>
      <w:ind w:left="720"/>
    </w:pPr>
    <w:rPr>
      <w:rFonts w:ascii="Arial" w:hAnsi="Arial"/>
      <w:sz w:val="22"/>
      <w:szCs w:val="22"/>
    </w:rPr>
  </w:style>
  <w:style w:type="paragraph" w:customStyle="1" w:styleId="TableTitle">
    <w:name w:val="Table Title"/>
    <w:basedOn w:val="Normal"/>
    <w:rsid w:val="00D83343"/>
    <w:pPr>
      <w:shd w:val="clear" w:color="auto" w:fill="D9D9D9"/>
      <w:spacing w:before="60" w:after="60" w:line="240" w:lineRule="auto"/>
      <w:jc w:val="center"/>
    </w:pPr>
    <w:rPr>
      <w:rFonts w:ascii="Arial Bold" w:hAnsi="Arial Bold"/>
      <w:b/>
      <w:i/>
    </w:rPr>
  </w:style>
  <w:style w:type="character" w:customStyle="1" w:styleId="StyleStyleHeading1CharArial16ptBoldArial16pt">
    <w:name w:val="Style Style Heading 1 Char + Arial 16 pt Bold + Arial 16 pt"/>
    <w:basedOn w:val="DefaultParagraphFont"/>
    <w:rsid w:val="00D83343"/>
    <w:rPr>
      <w:rFonts w:ascii="Arial Narrow" w:hAnsi="Arial Narrow"/>
      <w:b/>
      <w:bCs/>
      <w:spacing w:val="0"/>
      <w:kern w:val="28"/>
      <w:sz w:val="52"/>
      <w:szCs w:val="52"/>
      <w:lang w:val="en-US" w:eastAsia="en-US" w:bidi="ar-SA"/>
    </w:rPr>
  </w:style>
  <w:style w:type="paragraph" w:customStyle="1" w:styleId="Caption1">
    <w:name w:val="Caption1"/>
    <w:basedOn w:val="Normal"/>
    <w:rsid w:val="00D83343"/>
    <w:pPr>
      <w:ind w:left="360"/>
    </w:pPr>
    <w:rPr>
      <w:i/>
      <w:sz w:val="20"/>
    </w:rPr>
  </w:style>
  <w:style w:type="paragraph" w:customStyle="1" w:styleId="StyleListNumberRedLeft1">
    <w:name w:val="Style List Number + Red Left:  1&quot;"/>
    <w:basedOn w:val="ListNumber"/>
    <w:rsid w:val="008A33E2"/>
  </w:style>
  <w:style w:type="paragraph" w:customStyle="1" w:styleId="StyleStyleListNumberRedLeft1Left0Firstline0">
    <w:name w:val="Style Style List Number + Red Left:  1&quot; + Left:  0&quot; First line:  0&quot;"/>
    <w:basedOn w:val="StyleListNumberRedLeft1"/>
    <w:rsid w:val="00441D32"/>
    <w:pPr>
      <w:numPr>
        <w:numId w:val="12"/>
      </w:numPr>
      <w:ind w:left="1440"/>
    </w:pPr>
  </w:style>
  <w:style w:type="paragraph" w:customStyle="1" w:styleId="StyleStyleStyleListNumberRedLeft1Left0Firstlin">
    <w:name w:val="Style Style Style List Number + Red Left:  1&quot; + Left:  0&quot; First lin..."/>
    <w:basedOn w:val="StyleStyleListNumberRedLeft1Left0Firstline0"/>
    <w:rsid w:val="00016CB8"/>
    <w:pPr>
      <w:ind w:left="0" w:firstLine="0"/>
    </w:pPr>
    <w:rPr>
      <w:szCs w:val="20"/>
    </w:rPr>
  </w:style>
  <w:style w:type="paragraph" w:customStyle="1" w:styleId="Style1">
    <w:name w:val="Style1"/>
    <w:basedOn w:val="ListNumber"/>
    <w:rsid w:val="00016CB8"/>
    <w:pPr>
      <w:numPr>
        <w:numId w:val="13"/>
      </w:numPr>
    </w:pPr>
  </w:style>
  <w:style w:type="character" w:customStyle="1" w:styleId="StyleHeading1CharArial16ptBold">
    <w:name w:val="Style Heading 1 Char + Arial 16 pt Bold"/>
    <w:basedOn w:val="Heading1Char"/>
    <w:rsid w:val="001B2CCF"/>
    <w:rPr>
      <w:rFonts w:ascii="Times New Roman" w:hAnsi="Times New Roman"/>
      <w:b/>
      <w:bCs/>
      <w:spacing w:val="0"/>
      <w:kern w:val="28"/>
      <w:sz w:val="48"/>
      <w:szCs w:val="48"/>
      <w:lang w:val="en-US" w:eastAsia="en-US" w:bidi="ar-SA"/>
    </w:rPr>
  </w:style>
  <w:style w:type="table" w:styleId="TableGrid">
    <w:name w:val="Table Grid"/>
    <w:basedOn w:val="TableNormal"/>
    <w:rsid w:val="002A1974"/>
    <w:pPr>
      <w:widowControl w:val="0"/>
      <w:adjustRightInd w:val="0"/>
      <w:spacing w:after="120" w:line="28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158"/>
    <w:pPr>
      <w:ind w:left="720"/>
      <w:contextualSpacing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52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hyperlink" Target="http://purl.oclc.org/docs/faq.html" TargetMode="External"/><Relationship Id="rId24" Type="http://schemas.openxmlformats.org/officeDocument/2006/relationships/hyperlink" Target="http://purl.oclc.org/docs/faq.html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54" Type="http://schemas.microsoft.com/office/2007/relationships/stylesWithEffects" Target="stylesWithEffects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yperlink" Target="http://purl.oclc.org/docs/faq.html" TargetMode="External"/><Relationship Id="rId13" Type="http://schemas.openxmlformats.org/officeDocument/2006/relationships/hyperlink" Target="http://purlz.org/project/purl/downloads/PURLZ-Server-1.6.1.jar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Chromatix_standard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8AA9F-512D-134B-9702-66EF14AD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Office\Templates\Other Documents\Chromatix_standard_document.dot</Template>
  <TotalTime>1300</TotalTime>
  <Pages>15</Pages>
  <Words>1216</Words>
  <Characters>6935</Characters>
  <Application>Microsoft Macintosh Word</Application>
  <DocSecurity>0</DocSecurity>
  <Lines>57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caGRID Identifier Service Framework - Architecture Guide</vt:lpstr>
    </vt:vector>
  </TitlesOfParts>
  <Manager/>
  <Company/>
  <LinksUpToDate>false</LinksUpToDate>
  <CharactersWithSpaces>8516</CharactersWithSpaces>
  <SharedDoc>false</SharedDoc>
  <HyperlinkBase/>
  <HLinks>
    <vt:vector size="276" baseType="variant">
      <vt:variant>
        <vt:i4>7208991</vt:i4>
      </vt:variant>
      <vt:variant>
        <vt:i4>372</vt:i4>
      </vt:variant>
      <vt:variant>
        <vt:i4>0</vt:i4>
      </vt:variant>
      <vt:variant>
        <vt:i4>5</vt:i4>
      </vt:variant>
      <vt:variant>
        <vt:lpwstr>https://cabig.nci.nih.gov/working_groups/Training_SLWG/Documents/Technical_Pubs_Style_Guide_021405_jbh.pdf</vt:lpwstr>
      </vt:variant>
      <vt:variant>
        <vt:lpwstr/>
      </vt:variant>
      <vt:variant>
        <vt:i4>3801176</vt:i4>
      </vt:variant>
      <vt:variant>
        <vt:i4>369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2097192</vt:i4>
      </vt:variant>
      <vt:variant>
        <vt:i4>366</vt:i4>
      </vt:variant>
      <vt:variant>
        <vt:i4>0</vt:i4>
      </vt:variant>
      <vt:variant>
        <vt:i4>5</vt:i4>
      </vt:variant>
      <vt:variant>
        <vt:lpwstr>http://www.omg.org/technology/documents/formal/xmi.htm</vt:lpwstr>
      </vt:variant>
      <vt:variant>
        <vt:lpwstr/>
      </vt:variant>
      <vt:variant>
        <vt:i4>3080277</vt:i4>
      </vt:variant>
      <vt:variant>
        <vt:i4>363</vt:i4>
      </vt:variant>
      <vt:variant>
        <vt:i4>0</vt:i4>
      </vt:variant>
      <vt:variant>
        <vt:i4>5</vt:i4>
      </vt:variant>
      <vt:variant>
        <vt:lpwstr>http://junit.sourceforge.net/</vt:lpwstr>
      </vt:variant>
      <vt:variant>
        <vt:lpwstr/>
      </vt:variant>
      <vt:variant>
        <vt:i4>7077966</vt:i4>
      </vt:variant>
      <vt:variant>
        <vt:i4>360</vt:i4>
      </vt:variant>
      <vt:variant>
        <vt:i4>0</vt:i4>
      </vt:variant>
      <vt:variant>
        <vt:i4>5</vt:i4>
      </vt:variant>
      <vt:variant>
        <vt:lpwstr>http://java.sun.com/j2se/javadoc/</vt:lpwstr>
      </vt:variant>
      <vt:variant>
        <vt:lpwstr/>
      </vt:variant>
      <vt:variant>
        <vt:i4>6881299</vt:i4>
      </vt:variant>
      <vt:variant>
        <vt:i4>357</vt:i4>
      </vt:variant>
      <vt:variant>
        <vt:i4>0</vt:i4>
      </vt:variant>
      <vt:variant>
        <vt:i4>5</vt:i4>
      </vt:variant>
      <vt:variant>
        <vt:lpwstr>http://ncicb.nci.nih.gov/core/CSM</vt:lpwstr>
      </vt:variant>
      <vt:variant>
        <vt:lpwstr/>
      </vt:variant>
      <vt:variant>
        <vt:i4>7405590</vt:i4>
      </vt:variant>
      <vt:variant>
        <vt:i4>354</vt:i4>
      </vt:variant>
      <vt:variant>
        <vt:i4>0</vt:i4>
      </vt:variant>
      <vt:variant>
        <vt:i4>5</vt:i4>
      </vt:variant>
      <vt:variant>
        <vt:lpwstr>http://ncicb.nci.nih.gov/core/EVS</vt:lpwstr>
      </vt:variant>
      <vt:variant>
        <vt:lpwstr/>
      </vt:variant>
      <vt:variant>
        <vt:i4>1179762</vt:i4>
      </vt:variant>
      <vt:variant>
        <vt:i4>351</vt:i4>
      </vt:variant>
      <vt:variant>
        <vt:i4>0</vt:i4>
      </vt:variant>
      <vt:variant>
        <vt:i4>5</vt:i4>
      </vt:variant>
      <vt:variant>
        <vt:lpwstr>http://ncicb.nci.nih.gov/core/caDSR</vt:lpwstr>
      </vt:variant>
      <vt:variant>
        <vt:lpwstr/>
      </vt:variant>
      <vt:variant>
        <vt:i4>589928</vt:i4>
      </vt:variant>
      <vt:variant>
        <vt:i4>348</vt:i4>
      </vt:variant>
      <vt:variant>
        <vt:i4>0</vt:i4>
      </vt:variant>
      <vt:variant>
        <vt:i4>5</vt:i4>
      </vt:variant>
      <vt:variant>
        <vt:lpwstr>http://ncicb.nci.nih.gov/core/caBIO</vt:lpwstr>
      </vt:variant>
      <vt:variant>
        <vt:lpwstr/>
      </vt:variant>
      <vt:variant>
        <vt:i4>6750287</vt:i4>
      </vt:variant>
      <vt:variant>
        <vt:i4>345</vt:i4>
      </vt:variant>
      <vt:variant>
        <vt:i4>0</vt:i4>
      </vt:variant>
      <vt:variant>
        <vt:i4>5</vt:i4>
      </vt:variant>
      <vt:variant>
        <vt:lpwstr>http://ncicb.nci.nih.gov/core</vt:lpwstr>
      </vt:variant>
      <vt:variant>
        <vt:lpwstr/>
      </vt:variant>
      <vt:variant>
        <vt:i4>6750325</vt:i4>
      </vt:variant>
      <vt:variant>
        <vt:i4>342</vt:i4>
      </vt:variant>
      <vt:variant>
        <vt:i4>0</vt:i4>
      </vt:variant>
      <vt:variant>
        <vt:i4>5</vt:i4>
      </vt:variant>
      <vt:variant>
        <vt:lpwstr>http://cabig.nci.nih.gov/guidelines_documentation</vt:lpwstr>
      </vt:variant>
      <vt:variant>
        <vt:lpwstr/>
      </vt:variant>
      <vt:variant>
        <vt:i4>6619229</vt:i4>
      </vt:variant>
      <vt:variant>
        <vt:i4>339</vt:i4>
      </vt:variant>
      <vt:variant>
        <vt:i4>0</vt:i4>
      </vt:variant>
      <vt:variant>
        <vt:i4>5</vt:i4>
      </vt:variant>
      <vt:variant>
        <vt:lpwstr>http://cabig.nci.nih.gov/</vt:lpwstr>
      </vt:variant>
      <vt:variant>
        <vt:lpwstr/>
      </vt:variant>
      <vt:variant>
        <vt:i4>2097192</vt:i4>
      </vt:variant>
      <vt:variant>
        <vt:i4>336</vt:i4>
      </vt:variant>
      <vt:variant>
        <vt:i4>0</vt:i4>
      </vt:variant>
      <vt:variant>
        <vt:i4>5</vt:i4>
      </vt:variant>
      <vt:variant>
        <vt:lpwstr>http://www.omg.org/technology/documents/formal/xmi.htm</vt:lpwstr>
      </vt:variant>
      <vt:variant>
        <vt:lpwstr/>
      </vt:variant>
      <vt:variant>
        <vt:i4>3801176</vt:i4>
      </vt:variant>
      <vt:variant>
        <vt:i4>333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3080277</vt:i4>
      </vt:variant>
      <vt:variant>
        <vt:i4>330</vt:i4>
      </vt:variant>
      <vt:variant>
        <vt:i4>0</vt:i4>
      </vt:variant>
      <vt:variant>
        <vt:i4>5</vt:i4>
      </vt:variant>
      <vt:variant>
        <vt:lpwstr>http://junit.sourceforge.net/</vt:lpwstr>
      </vt:variant>
      <vt:variant>
        <vt:lpwstr/>
      </vt:variant>
      <vt:variant>
        <vt:i4>7077966</vt:i4>
      </vt:variant>
      <vt:variant>
        <vt:i4>327</vt:i4>
      </vt:variant>
      <vt:variant>
        <vt:i4>0</vt:i4>
      </vt:variant>
      <vt:variant>
        <vt:i4>5</vt:i4>
      </vt:variant>
      <vt:variant>
        <vt:lpwstr>http://java.sun.com/j2se/javadoc/</vt:lpwstr>
      </vt:variant>
      <vt:variant>
        <vt:lpwstr/>
      </vt:variant>
      <vt:variant>
        <vt:i4>2031628</vt:i4>
      </vt:variant>
      <vt:variant>
        <vt:i4>324</vt:i4>
      </vt:variant>
      <vt:variant>
        <vt:i4>0</vt:i4>
      </vt:variant>
      <vt:variant>
        <vt:i4>5</vt:i4>
      </vt:variant>
      <vt:variant>
        <vt:lpwstr>http://java.sun.com/learning/new2java/index.html</vt:lpwstr>
      </vt:variant>
      <vt:variant>
        <vt:lpwstr/>
      </vt:variant>
      <vt:variant>
        <vt:i4>3539033</vt:i4>
      </vt:variant>
      <vt:variant>
        <vt:i4>321</vt:i4>
      </vt:variant>
      <vt:variant>
        <vt:i4>0</vt:i4>
      </vt:variant>
      <vt:variant>
        <vt:i4>5</vt:i4>
      </vt:variant>
      <vt:variant>
        <vt:lpwstr>http://www.hibernate.org/hib_docs/reference/en/html/mapping.html</vt:lpwstr>
      </vt:variant>
      <vt:variant>
        <vt:lpwstr/>
      </vt:variant>
      <vt:variant>
        <vt:i4>2097168</vt:i4>
      </vt:variant>
      <vt:variant>
        <vt:i4>318</vt:i4>
      </vt:variant>
      <vt:variant>
        <vt:i4>0</vt:i4>
      </vt:variant>
      <vt:variant>
        <vt:i4>5</vt:i4>
      </vt:variant>
      <vt:variant>
        <vt:lpwstr>http://www.hibernate.org/hib_docs/reference/en/html/</vt:lpwstr>
      </vt:variant>
      <vt:variant>
        <vt:lpwstr/>
      </vt:variant>
      <vt:variant>
        <vt:i4>2687018</vt:i4>
      </vt:variant>
      <vt:variant>
        <vt:i4>315</vt:i4>
      </vt:variant>
      <vt:variant>
        <vt:i4>0</vt:i4>
      </vt:variant>
      <vt:variant>
        <vt:i4>5</vt:i4>
      </vt:variant>
      <vt:variant>
        <vt:lpwstr>http://www.service-architecture.com/object-relational-mapping/</vt:lpwstr>
      </vt:variant>
      <vt:variant>
        <vt:lpwstr/>
      </vt:variant>
      <vt:variant>
        <vt:i4>262260</vt:i4>
      </vt:variant>
      <vt:variant>
        <vt:i4>312</vt:i4>
      </vt:variant>
      <vt:variant>
        <vt:i4>0</vt:i4>
      </vt:variant>
      <vt:variant>
        <vt:i4>5</vt:i4>
      </vt:variant>
      <vt:variant>
        <vt:lpwstr>http://www.chimu.com/publications/objectRelational/</vt:lpwstr>
      </vt:variant>
      <vt:variant>
        <vt:lpwstr/>
      </vt:variant>
      <vt:variant>
        <vt:i4>3342422</vt:i4>
      </vt:variant>
      <vt:variant>
        <vt:i4>309</vt:i4>
      </vt:variant>
      <vt:variant>
        <vt:i4>0</vt:i4>
      </vt:variant>
      <vt:variant>
        <vt:i4>5</vt:i4>
      </vt:variant>
      <vt:variant>
        <vt:lpwstr>http://java.sun.com/products/javabeans/docs/spec.html</vt:lpwstr>
      </vt:variant>
      <vt:variant>
        <vt:lpwstr/>
      </vt:variant>
      <vt:variant>
        <vt:i4>1638417</vt:i4>
      </vt:variant>
      <vt:variant>
        <vt:i4>306</vt:i4>
      </vt:variant>
      <vt:variant>
        <vt:i4>0</vt:i4>
      </vt:variant>
      <vt:variant>
        <vt:i4>5</vt:i4>
      </vt:variant>
      <vt:variant>
        <vt:lpwstr>ftp://ftp1.nci.nih.gov/pub/cacore/caCORE2.0_Tech_Guide.pdf</vt:lpwstr>
      </vt:variant>
      <vt:variant>
        <vt:lpwstr/>
      </vt:variant>
      <vt:variant>
        <vt:i4>3473443</vt:i4>
      </vt:variant>
      <vt:variant>
        <vt:i4>303</vt:i4>
      </vt:variant>
      <vt:variant>
        <vt:i4>0</vt:i4>
      </vt:variant>
      <vt:variant>
        <vt:i4>5</vt:i4>
      </vt:variant>
      <vt:variant>
        <vt:lpwstr>http://ncicb.nci.nih.gov/NCICB/support</vt:lpwstr>
      </vt:variant>
      <vt:variant>
        <vt:lpwstr/>
      </vt:variant>
      <vt:variant>
        <vt:i4>6815776</vt:i4>
      </vt:variant>
      <vt:variant>
        <vt:i4>228</vt:i4>
      </vt:variant>
      <vt:variant>
        <vt:i4>0</vt:i4>
      </vt:variant>
      <vt:variant>
        <vt:i4>5</vt:i4>
      </vt:variant>
      <vt:variant>
        <vt:lpwstr>http://gforge.nci.nih.gov/</vt:lpwstr>
      </vt:variant>
      <vt:variant>
        <vt:lpwstr/>
      </vt:variant>
      <vt:variant>
        <vt:i4>6815776</vt:i4>
      </vt:variant>
      <vt:variant>
        <vt:i4>225</vt:i4>
      </vt:variant>
      <vt:variant>
        <vt:i4>0</vt:i4>
      </vt:variant>
      <vt:variant>
        <vt:i4>5</vt:i4>
      </vt:variant>
      <vt:variant>
        <vt:lpwstr>http://gforge.nci.nih.gov/</vt:lpwstr>
      </vt:variant>
      <vt:variant>
        <vt:lpwstr/>
      </vt:variant>
      <vt:variant>
        <vt:i4>7208991</vt:i4>
      </vt:variant>
      <vt:variant>
        <vt:i4>210</vt:i4>
      </vt:variant>
      <vt:variant>
        <vt:i4>0</vt:i4>
      </vt:variant>
      <vt:variant>
        <vt:i4>5</vt:i4>
      </vt:variant>
      <vt:variant>
        <vt:lpwstr>https://cabig.nci.nih.gov/working_groups/Training_SLWG/Documents/Technical_Pubs_Style_Guide_021405_jbh.pdf</vt:lpwstr>
      </vt:variant>
      <vt:variant>
        <vt:lpwstr/>
      </vt:variant>
      <vt:variant>
        <vt:i4>3473443</vt:i4>
      </vt:variant>
      <vt:variant>
        <vt:i4>201</vt:i4>
      </vt:variant>
      <vt:variant>
        <vt:i4>0</vt:i4>
      </vt:variant>
      <vt:variant>
        <vt:i4>5</vt:i4>
      </vt:variant>
      <vt:variant>
        <vt:lpwstr>http://ncicb.nci.nih.gov/NCICB/support</vt:lpwstr>
      </vt:variant>
      <vt:variant>
        <vt:lpwstr/>
      </vt:variant>
      <vt:variant>
        <vt:i4>196646</vt:i4>
      </vt:variant>
      <vt:variant>
        <vt:i4>18</vt:i4>
      </vt:variant>
      <vt:variant>
        <vt:i4>0</vt:i4>
      </vt:variant>
      <vt:variant>
        <vt:i4>5</vt:i4>
      </vt:variant>
      <vt:variant>
        <vt:lpwstr>https://list.nih.gov/archives/ncievs-l.html</vt:lpwstr>
      </vt:variant>
      <vt:variant>
        <vt:lpwstr/>
      </vt:variant>
      <vt:variant>
        <vt:i4>7995456</vt:i4>
      </vt:variant>
      <vt:variant>
        <vt:i4>15</vt:i4>
      </vt:variant>
      <vt:variant>
        <vt:i4>0</vt:i4>
      </vt:variant>
      <vt:variant>
        <vt:i4>5</vt:i4>
      </vt:variant>
      <vt:variant>
        <vt:lpwstr>https://list.nih.gov/archives/cadsr_users.html</vt:lpwstr>
      </vt:variant>
      <vt:variant>
        <vt:lpwstr/>
      </vt:variant>
      <vt:variant>
        <vt:i4>5046289</vt:i4>
      </vt:variant>
      <vt:variant>
        <vt:i4>12</vt:i4>
      </vt:variant>
      <vt:variant>
        <vt:i4>0</vt:i4>
      </vt:variant>
      <vt:variant>
        <vt:i4>5</vt:i4>
      </vt:variant>
      <vt:variant>
        <vt:lpwstr>https://list.nih.gov/archives/cabio_developers.html</vt:lpwstr>
      </vt:variant>
      <vt:variant>
        <vt:lpwstr/>
      </vt:variant>
      <vt:variant>
        <vt:i4>6357082</vt:i4>
      </vt:variant>
      <vt:variant>
        <vt:i4>9</vt:i4>
      </vt:variant>
      <vt:variant>
        <vt:i4>0</vt:i4>
      </vt:variant>
      <vt:variant>
        <vt:i4>5</vt:i4>
      </vt:variant>
      <vt:variant>
        <vt:lpwstr>https://list.nih.gov/archives/cabio_users.html</vt:lpwstr>
      </vt:variant>
      <vt:variant>
        <vt:lpwstr/>
      </vt:variant>
      <vt:variant>
        <vt:i4>5177454</vt:i4>
      </vt:variant>
      <vt:variant>
        <vt:i4>6</vt:i4>
      </vt:variant>
      <vt:variant>
        <vt:i4>0</vt:i4>
      </vt:variant>
      <vt:variant>
        <vt:i4>5</vt:i4>
      </vt:variant>
      <vt:variant>
        <vt:lpwstr>web%20hyperlink</vt:lpwstr>
      </vt:variant>
      <vt:variant>
        <vt:lpwstr/>
      </vt:variant>
      <vt:variant>
        <vt:i4>7078001</vt:i4>
      </vt:variant>
      <vt:variant>
        <vt:i4>3</vt:i4>
      </vt:variant>
      <vt:variant>
        <vt:i4>0</vt:i4>
      </vt:variant>
      <vt:variant>
        <vt:i4>5</vt:i4>
      </vt:variant>
      <vt:variant>
        <vt:lpwstr>mailto:covitzp@mail.nih.gov</vt:lpwstr>
      </vt:variant>
      <vt:variant>
        <vt:lpwstr/>
      </vt:variant>
      <vt:variant>
        <vt:i4>1507374</vt:i4>
      </vt:variant>
      <vt:variant>
        <vt:i4>0</vt:i4>
      </vt:variant>
      <vt:variant>
        <vt:i4>0</vt:i4>
      </vt:variant>
      <vt:variant>
        <vt:i4>5</vt:i4>
      </vt:variant>
      <vt:variant>
        <vt:lpwstr>http://www.affymetrix.com/support/developer/filesdk/GDACFiles/Pages/GDAC_Download.affx</vt:lpwstr>
      </vt:variant>
      <vt:variant>
        <vt:lpwstr/>
      </vt:variant>
      <vt:variant>
        <vt:i4>1376358</vt:i4>
      </vt:variant>
      <vt:variant>
        <vt:i4>28337</vt:i4>
      </vt:variant>
      <vt:variant>
        <vt:i4>1025</vt:i4>
      </vt:variant>
      <vt:variant>
        <vt:i4>1</vt:i4>
      </vt:variant>
      <vt:variant>
        <vt:lpwstr>na-curator-data</vt:lpwstr>
      </vt:variant>
      <vt:variant>
        <vt:lpwstr/>
      </vt:variant>
      <vt:variant>
        <vt:i4>2097178</vt:i4>
      </vt:variant>
      <vt:variant>
        <vt:i4>32600</vt:i4>
      </vt:variant>
      <vt:variant>
        <vt:i4>1034</vt:i4>
      </vt:variant>
      <vt:variant>
        <vt:i4>1</vt:i4>
      </vt:variant>
      <vt:variant>
        <vt:lpwstr>na-prefix-admin-resol</vt:lpwstr>
      </vt:variant>
      <vt:variant>
        <vt:lpwstr/>
      </vt:variant>
      <vt:variant>
        <vt:i4>4587531</vt:i4>
      </vt:variant>
      <vt:variant>
        <vt:i4>35843</vt:i4>
      </vt:variant>
      <vt:variant>
        <vt:i4>1026</vt:i4>
      </vt:variant>
      <vt:variant>
        <vt:i4>1</vt:i4>
      </vt:variant>
      <vt:variant>
        <vt:lpwstr>wse-identifiers-epr-minter-2</vt:lpwstr>
      </vt:variant>
      <vt:variant>
        <vt:lpwstr/>
      </vt:variant>
      <vt:variant>
        <vt:i4>6225961</vt:i4>
      </vt:variant>
      <vt:variant>
        <vt:i4>36600</vt:i4>
      </vt:variant>
      <vt:variant>
        <vt:i4>1027</vt:i4>
      </vt:variant>
      <vt:variant>
        <vt:i4>1</vt:i4>
      </vt:variant>
      <vt:variant>
        <vt:lpwstr>referral-resolution-all</vt:lpwstr>
      </vt:variant>
      <vt:variant>
        <vt:lpwstr/>
      </vt:variant>
      <vt:variant>
        <vt:i4>5374056</vt:i4>
      </vt:variant>
      <vt:variant>
        <vt:i4>37172</vt:i4>
      </vt:variant>
      <vt:variant>
        <vt:i4>1028</vt:i4>
      </vt:variant>
      <vt:variant>
        <vt:i4>1</vt:i4>
      </vt:variant>
      <vt:variant>
        <vt:lpwstr>referral-resolution</vt:lpwstr>
      </vt:variant>
      <vt:variant>
        <vt:lpwstr/>
      </vt:variant>
      <vt:variant>
        <vt:i4>1572926</vt:i4>
      </vt:variant>
      <vt:variant>
        <vt:i4>38752</vt:i4>
      </vt:variant>
      <vt:variant>
        <vt:i4>1029</vt:i4>
      </vt:variant>
      <vt:variant>
        <vt:i4>1</vt:i4>
      </vt:variant>
      <vt:variant>
        <vt:lpwstr>data-id-object-layering</vt:lpwstr>
      </vt:variant>
      <vt:variant>
        <vt:lpwstr/>
      </vt:variant>
      <vt:variant>
        <vt:i4>7864329</vt:i4>
      </vt:variant>
      <vt:variant>
        <vt:i4>42530</vt:i4>
      </vt:variant>
      <vt:variant>
        <vt:i4>1030</vt:i4>
      </vt:variant>
      <vt:variant>
        <vt:i4>1</vt:i4>
      </vt:variant>
      <vt:variant>
        <vt:lpwstr>data-id-object-layering-first</vt:lpwstr>
      </vt:variant>
      <vt:variant>
        <vt:lpwstr/>
      </vt:variant>
      <vt:variant>
        <vt:i4>6488066</vt:i4>
      </vt:variant>
      <vt:variant>
        <vt:i4>49634</vt:i4>
      </vt:variant>
      <vt:variant>
        <vt:i4>1031</vt:i4>
      </vt:variant>
      <vt:variant>
        <vt:i4>1</vt:i4>
      </vt:variant>
      <vt:variant>
        <vt:lpwstr>data-id-object-na-svc</vt:lpwstr>
      </vt:variant>
      <vt:variant>
        <vt:lpwstr/>
      </vt:variant>
      <vt:variant>
        <vt:i4>7143460</vt:i4>
      </vt:variant>
      <vt:variant>
        <vt:i4>52505</vt:i4>
      </vt:variant>
      <vt:variant>
        <vt:i4>1032</vt:i4>
      </vt:variant>
      <vt:variant>
        <vt:i4>1</vt:i4>
      </vt:variant>
      <vt:variant>
        <vt:lpwstr>data-id-object-mapping</vt:lpwstr>
      </vt:variant>
      <vt:variant>
        <vt:lpwstr/>
      </vt:variant>
      <vt:variant>
        <vt:i4>1048605</vt:i4>
      </vt:variant>
      <vt:variant>
        <vt:i4>53788</vt:i4>
      </vt:variant>
      <vt:variant>
        <vt:i4>1033</vt:i4>
      </vt:variant>
      <vt:variant>
        <vt:i4>1</vt:i4>
      </vt:variant>
      <vt:variant>
        <vt:lpwstr>cabig-iri-schema</vt:lpwstr>
      </vt:variant>
      <vt:variant>
        <vt:lpwstr/>
      </vt:variant>
      <vt:variant>
        <vt:i4>84</vt:i4>
      </vt:variant>
      <vt:variant>
        <vt:i4>-1</vt:i4>
      </vt:variant>
      <vt:variant>
        <vt:i4>5056</vt:i4>
      </vt:variant>
      <vt:variant>
        <vt:i4>1</vt:i4>
      </vt:variant>
      <vt:variant>
        <vt:lpwstr>caBIG_logo_w_tm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caGRID Identifier Service Framework - Architecture Guide</dc:title>
  <dc:subject/>
  <dc:creator>Frank Siebenlist</dc:creator>
  <cp:keywords/>
  <cp:lastModifiedBy>Calixto Melean</cp:lastModifiedBy>
  <cp:revision>49</cp:revision>
  <cp:lastPrinted>2009-07-27T14:35:00Z</cp:lastPrinted>
  <dcterms:created xsi:type="dcterms:W3CDTF">2010-01-21T16:12:00Z</dcterms:created>
  <dcterms:modified xsi:type="dcterms:W3CDTF">2010-07-12T15:16:00Z</dcterms:modified>
  <cp:category/>
</cp:coreProperties>
</file>