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054D6" w14:textId="77777777" w:rsidR="00B87506" w:rsidRPr="00DC1C88" w:rsidRDefault="006C3B87">
      <w:pPr>
        <w:pStyle w:val="CompanyName"/>
      </w:pPr>
      <w:bookmarkStart w:id="0" w:name="OLE_LINK1"/>
      <w:bookmarkStart w:id="1" w:name="OLE_LINK2"/>
      <w:bookmarkStart w:id="2" w:name="_GoBack"/>
      <w:bookmarkEnd w:id="2"/>
      <w:r>
        <w:rPr>
          <w:noProof/>
          <w:sz w:val="36"/>
          <w:szCs w:val="36"/>
        </w:rPr>
        <w:pict>
          <v:shapetype id="_x0000_t202" coordsize="21600,21600" o:spt="202" path="m,l,21600r21600,l216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14:paraId="17E9B942" w14:textId="70FCF9F4" w:rsidR="001063B4" w:rsidRDefault="00FF29CE"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0.6</w:t>
                  </w:r>
                </w:p>
                <w:p w14:paraId="7C74D3A4" w14:textId="77777777" w:rsidR="001063B4" w:rsidRDefault="001063B4"/>
              </w:txbxContent>
            </v:textbox>
            <w10:wrap type="square"/>
          </v:shape>
        </w:pict>
      </w:r>
      <w:r>
        <w:rPr>
          <w:noProof/>
          <w:sz w:val="36"/>
          <w:szCs w:val="36"/>
        </w:rPr>
        <w:pict>
          <v:shape id="_x0000_s1231" type="#_x0000_t202" style="position:absolute;margin-left:4.05pt;margin-top:36.2pt;width:486pt;height:99pt;z-index:251655680" fillcolor="#afafff" stroked="f">
            <v:textbox style="mso-next-textbox:#_x0000_s1231" inset=",7.2pt,54pt,7.2pt">
              <w:txbxContent>
                <w:p w14:paraId="716E6D9A" w14:textId="77777777" w:rsidR="001063B4" w:rsidRDefault="001063B4"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14:paraId="346FAD13" w14:textId="77777777" w:rsidR="001063B4" w:rsidRPr="002A1974" w:rsidRDefault="001063B4"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14:paraId="3B4F7CC2" w14:textId="77777777" w:rsidR="001063B4" w:rsidRDefault="001063B4"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14:paraId="7371E38F" w14:textId="77777777" w:rsidR="001063B4" w:rsidRDefault="001063B4"/>
              </w:txbxContent>
            </v:textbox>
            <w10:wrap type="square"/>
          </v:shape>
        </w:pict>
      </w:r>
      <w:r w:rsidR="00ED1A52" w:rsidRPr="00DC1C88">
        <w:rPr>
          <w:noProof/>
          <w:sz w:val="20"/>
          <w:szCs w:val="36"/>
        </w:rPr>
        <w:drawing>
          <wp:anchor distT="0" distB="0" distL="114300" distR="114300" simplePos="0" relativeHeight="251659776" behindDoc="0" locked="0" layoutInCell="1" allowOverlap="1" wp14:editId="6EC7E61C">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9"/>
                    <a:srcRect l="870"/>
                    <a:stretch>
                      <a:fillRect/>
                    </a:stretch>
                  </pic:blipFill>
                  <pic:spPr bwMode="auto">
                    <a:xfrm>
                      <a:off x="0" y="0"/>
                      <a:ext cx="8229600" cy="501650"/>
                    </a:xfrm>
                    <a:prstGeom prst="rect">
                      <a:avLst/>
                    </a:prstGeom>
                    <a:noFill/>
                  </pic:spPr>
                </pic:pic>
              </a:graphicData>
            </a:graphic>
          </wp:anchor>
        </w:drawing>
      </w:r>
    </w:p>
    <w:p w14:paraId="5D43749A" w14:textId="77777777" w:rsidR="00B87506" w:rsidRPr="00DC1C88" w:rsidRDefault="00B87506"/>
    <w:p w14:paraId="7FDD1022" w14:textId="77777777" w:rsidR="00B87506" w:rsidRPr="00DC1C88" w:rsidRDefault="00B87506"/>
    <w:p w14:paraId="5EC0E089" w14:textId="77777777" w:rsidR="00B87506" w:rsidRPr="00DC1C88" w:rsidRDefault="00ED1A52">
      <w:pPr>
        <w:rPr>
          <w:sz w:val="28"/>
          <w:szCs w:val="28"/>
        </w:rPr>
      </w:pPr>
      <w:r w:rsidRPr="00DC1C88">
        <w:t xml:space="preserve"> </w:t>
      </w:r>
    </w:p>
    <w:p w14:paraId="2872CF19" w14:textId="77777777" w:rsidR="00B87506" w:rsidRPr="00DC1C88" w:rsidRDefault="00B87506">
      <w:pPr>
        <w:pStyle w:val="BodyText"/>
        <w:ind w:left="1440" w:firstLine="360"/>
        <w:jc w:val="center"/>
        <w:rPr>
          <w:sz w:val="28"/>
          <w:szCs w:val="28"/>
        </w:rPr>
      </w:pPr>
    </w:p>
    <w:p w14:paraId="577FB810" w14:textId="77777777" w:rsidR="00B87506" w:rsidRPr="00DC1C88" w:rsidRDefault="00B87506">
      <w:pPr>
        <w:pStyle w:val="BodyText"/>
        <w:ind w:left="1440" w:firstLine="360"/>
        <w:jc w:val="center"/>
        <w:rPr>
          <w:sz w:val="28"/>
          <w:szCs w:val="28"/>
        </w:rPr>
      </w:pPr>
    </w:p>
    <w:p w14:paraId="59C530AD" w14:textId="77777777" w:rsidR="00B87506" w:rsidRPr="00DC1C88" w:rsidRDefault="00ED1A52">
      <w:pPr>
        <w:pStyle w:val="BodyText"/>
        <w:ind w:left="1440" w:firstLine="360"/>
        <w:jc w:val="right"/>
        <w:rPr>
          <w:rFonts w:cs="Arial"/>
          <w:sz w:val="28"/>
          <w:szCs w:val="28"/>
        </w:rPr>
      </w:pPr>
      <w:r w:rsidRPr="00DC1C88">
        <w:rPr>
          <w:rFonts w:cs="Arial"/>
          <w:sz w:val="28"/>
          <w:szCs w:val="28"/>
        </w:rPr>
        <w:t xml:space="preserve">      </w:t>
      </w:r>
      <w:r w:rsidRPr="00DC1C88">
        <w:rPr>
          <w:rFonts w:cs="Arial"/>
          <w:sz w:val="28"/>
          <w:szCs w:val="28"/>
        </w:rPr>
        <w:tab/>
      </w:r>
      <w:r w:rsidRPr="00DC1C88">
        <w:rPr>
          <w:rFonts w:cs="Arial"/>
          <w:sz w:val="28"/>
          <w:szCs w:val="28"/>
        </w:rPr>
        <w:tab/>
      </w:r>
    </w:p>
    <w:bookmarkEnd w:id="0"/>
    <w:bookmarkEnd w:id="1"/>
    <w:p w14:paraId="7CE94824" w14:textId="77777777" w:rsidR="00B87506" w:rsidRPr="00DC1C88" w:rsidRDefault="00B87506">
      <w:pPr>
        <w:pStyle w:val="BodyText"/>
        <w:rPr>
          <w:b/>
          <w:sz w:val="20"/>
        </w:rPr>
      </w:pPr>
    </w:p>
    <w:p w14:paraId="1C81917B" w14:textId="77777777" w:rsidR="00B87506" w:rsidRPr="00DC1C88" w:rsidRDefault="006C3B87" w:rsidP="00B87506">
      <w:pPr>
        <w:pStyle w:val="BodyText"/>
        <w:tabs>
          <w:tab w:val="left" w:pos="7920"/>
          <w:tab w:val="left" w:pos="8280"/>
        </w:tabs>
        <w:jc w:val="center"/>
        <w:rPr>
          <w:rStyle w:val="Strong"/>
        </w:rPr>
      </w:pPr>
      <w:r>
        <w:rPr>
          <w:noProof/>
        </w:rPr>
        <w:pict>
          <v:rect id="_x0000_s4031" style="position:absolute;left:0;text-align:left;margin-left:-4.95pt;margin-top:227.6pt;width:459pt;height:27pt;z-index:251658752" filled="f" fillcolor="#bbe0e3" stroked="f">
            <v:fill o:detectmouseclick="t"/>
            <v:textbox style="mso-next-textbox:#_x0000_s4031">
              <w:txbxContent>
                <w:p w14:paraId="25E2BDD6" w14:textId="77777777" w:rsidR="001063B4" w:rsidRDefault="001063B4" w:rsidP="0089072B">
                  <w:pPr>
                    <w:autoSpaceDE w:val="0"/>
                    <w:autoSpaceDN w:val="0"/>
                    <w:rPr>
                      <w:rFonts w:ascii="Arial" w:hAnsi="Arial" w:cs="Arial"/>
                      <w:i/>
                      <w:iCs/>
                      <w:color w:val="000000"/>
                      <w:sz w:val="30"/>
                      <w:szCs w:val="28"/>
                    </w:rPr>
                  </w:pPr>
                </w:p>
              </w:txbxContent>
            </v:textbox>
            <w10:wrap type="square"/>
          </v:rect>
        </w:pict>
      </w:r>
      <w:r>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14:paraId="4828E060" w14:textId="77777777" w:rsidR="001063B4" w:rsidRDefault="001063B4">
                  <w:pPr>
                    <w:rPr>
                      <w:sz w:val="32"/>
                      <w:szCs w:val="32"/>
                    </w:rPr>
                  </w:pPr>
                </w:p>
              </w:txbxContent>
            </v:textbox>
          </v:rect>
        </w:pict>
      </w:r>
      <w:r>
        <w:rPr>
          <w:noProof/>
        </w:rPr>
        <w:pict>
          <v:rect id="_x0000_s4019" style="position:absolute;left:0;text-align:left;margin-left:-4.95pt;margin-top:272.6pt;width:468pt;height:22.9pt;z-index:251657728" fillcolor="#339" stroked="f">
            <w10:wrap type="square"/>
          </v:rect>
        </w:pict>
      </w:r>
      <w:r w:rsidR="00ED1A52" w:rsidRPr="00DC1C88">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5040"/>
      </w:tblGrid>
      <w:tr w:rsidR="00B87506" w:rsidRPr="00DC1C88" w14:paraId="4CFCAC27" w14:textId="77777777">
        <w:tc>
          <w:tcPr>
            <w:tcW w:w="9918" w:type="dxa"/>
            <w:gridSpan w:val="2"/>
            <w:shd w:val="clear" w:color="auto" w:fill="D9D9D9"/>
            <w:vAlign w:val="center"/>
          </w:tcPr>
          <w:p w14:paraId="31B6CDA9" w14:textId="77777777" w:rsidR="00B87506" w:rsidRPr="00DC1C88" w:rsidRDefault="00ED1A52" w:rsidP="00220D72">
            <w:pPr>
              <w:pStyle w:val="Justified"/>
              <w:spacing w:before="60" w:afterLines="60" w:after="144"/>
              <w:jc w:val="center"/>
              <w:rPr>
                <w:rStyle w:val="Strong"/>
                <w:rFonts w:ascii="Arial" w:hAnsi="Arial"/>
                <w:sz w:val="22"/>
                <w:szCs w:val="22"/>
              </w:rPr>
            </w:pPr>
            <w:r w:rsidRPr="00DC1C88">
              <w:rPr>
                <w:rStyle w:val="Strong"/>
                <w:rFonts w:ascii="Arial" w:hAnsi="Arial" w:cs="Arial"/>
                <w:i/>
                <w:spacing w:val="-4"/>
              </w:rPr>
              <w:lastRenderedPageBreak/>
              <w:t>Contacts and Support</w:t>
            </w:r>
          </w:p>
        </w:tc>
      </w:tr>
      <w:tr w:rsidR="00B87506" w:rsidRPr="00DC1C88" w14:paraId="10FC1ACB" w14:textId="77777777">
        <w:tc>
          <w:tcPr>
            <w:tcW w:w="4878" w:type="dxa"/>
            <w:vAlign w:val="center"/>
          </w:tcPr>
          <w:p w14:paraId="14653341" w14:textId="77777777" w:rsidR="00B87506" w:rsidRPr="00DC1C88" w:rsidRDefault="00B87506" w:rsidP="00220D72">
            <w:pPr>
              <w:pStyle w:val="Justified"/>
              <w:spacing w:before="60" w:afterLines="60" w:after="144"/>
              <w:jc w:val="center"/>
              <w:rPr>
                <w:rStyle w:val="Strong"/>
              </w:rPr>
            </w:pPr>
            <w:proofErr w:type="spellStart"/>
            <w:r w:rsidRPr="00DC1C88">
              <w:rPr>
                <w:rFonts w:ascii="Arial" w:hAnsi="Arial" w:cs="Arial"/>
                <w:color w:val="000000"/>
              </w:rPr>
              <w:t>Calixto</w:t>
            </w:r>
            <w:proofErr w:type="spellEnd"/>
            <w:r w:rsidRPr="00DC1C88">
              <w:rPr>
                <w:rFonts w:ascii="Arial" w:hAnsi="Arial" w:cs="Arial"/>
                <w:color w:val="000000"/>
              </w:rPr>
              <w:t xml:space="preserve"> Melean (Developer)</w:t>
            </w:r>
          </w:p>
        </w:tc>
        <w:tc>
          <w:tcPr>
            <w:tcW w:w="5040" w:type="dxa"/>
            <w:vAlign w:val="center"/>
          </w:tcPr>
          <w:p w14:paraId="096C0B59" w14:textId="77777777" w:rsidR="00B87506" w:rsidRPr="00DC1C88" w:rsidRDefault="00B87506" w:rsidP="00AB35B7">
            <w:pPr>
              <w:pStyle w:val="Justified"/>
              <w:spacing w:before="60" w:afterLines="60" w:after="144"/>
              <w:jc w:val="center"/>
              <w:rPr>
                <w:rStyle w:val="Strong"/>
              </w:rPr>
            </w:pPr>
            <w:r w:rsidRPr="00DC1C88">
              <w:rPr>
                <w:rFonts w:ascii="Arial" w:hAnsi="Arial" w:cs="Arial"/>
                <w:color w:val="000080"/>
              </w:rPr>
              <w:t>Calixto.Melean@osumc.edu</w:t>
            </w:r>
          </w:p>
        </w:tc>
      </w:tr>
      <w:tr w:rsidR="00B87506" w:rsidRPr="00DC1C88" w14:paraId="2023504F" w14:textId="77777777">
        <w:tc>
          <w:tcPr>
            <w:tcW w:w="4878" w:type="dxa"/>
            <w:vAlign w:val="center"/>
          </w:tcPr>
          <w:p w14:paraId="329C9FD6" w14:textId="77777777" w:rsidR="00B87506" w:rsidRPr="00DC1C88" w:rsidRDefault="00B87506" w:rsidP="00220D72">
            <w:pPr>
              <w:pStyle w:val="Justified"/>
              <w:spacing w:before="60" w:afterLines="60" w:after="144"/>
              <w:jc w:val="center"/>
              <w:rPr>
                <w:rStyle w:val="Strong"/>
              </w:rPr>
            </w:pPr>
            <w:r w:rsidRPr="00DC1C88">
              <w:rPr>
                <w:rFonts w:ascii="Arial" w:hAnsi="Arial" w:cs="Arial"/>
              </w:rPr>
              <w:t>Scott Oster (</w:t>
            </w:r>
            <w:r w:rsidR="007D6BDB" w:rsidRPr="00DC1C88">
              <w:rPr>
                <w:rFonts w:ascii="Arial" w:hAnsi="Arial" w:cs="Arial"/>
              </w:rPr>
              <w:t xml:space="preserve">Lead </w:t>
            </w:r>
            <w:r w:rsidRPr="00DC1C88">
              <w:rPr>
                <w:rFonts w:ascii="Arial" w:hAnsi="Arial" w:cs="Arial"/>
              </w:rPr>
              <w:t>Architect)</w:t>
            </w:r>
          </w:p>
        </w:tc>
        <w:tc>
          <w:tcPr>
            <w:tcW w:w="5040" w:type="dxa"/>
            <w:vAlign w:val="center"/>
          </w:tcPr>
          <w:p w14:paraId="3DAC9029" w14:textId="77777777" w:rsidR="00B87506" w:rsidRPr="00DC1C88" w:rsidRDefault="00B87506" w:rsidP="00B87506">
            <w:pPr>
              <w:pStyle w:val="Justified"/>
              <w:spacing w:after="0"/>
              <w:jc w:val="center"/>
              <w:rPr>
                <w:rStyle w:val="Strong"/>
              </w:rPr>
            </w:pPr>
            <w:r w:rsidRPr="00DC1C88">
              <w:rPr>
                <w:rFonts w:ascii="Arial" w:hAnsi="Arial" w:cs="Arial"/>
                <w:color w:val="000080"/>
              </w:rPr>
              <w:t>Scott.Oster@osumc.edu</w:t>
            </w:r>
          </w:p>
        </w:tc>
      </w:tr>
      <w:tr w:rsidR="007B0FC7" w:rsidRPr="00DC1C88" w14:paraId="06973989" w14:textId="77777777">
        <w:tc>
          <w:tcPr>
            <w:tcW w:w="4878" w:type="dxa"/>
            <w:vAlign w:val="center"/>
          </w:tcPr>
          <w:p w14:paraId="05CCB142" w14:textId="77777777" w:rsidR="007B0FC7" w:rsidRPr="00DC1C88" w:rsidRDefault="007B0FC7" w:rsidP="00220D72">
            <w:pPr>
              <w:pStyle w:val="Justified"/>
              <w:spacing w:before="60" w:afterLines="60" w:after="144"/>
              <w:jc w:val="center"/>
              <w:rPr>
                <w:rFonts w:ascii="Arial" w:hAnsi="Arial" w:cs="Arial"/>
              </w:rPr>
            </w:pPr>
            <w:r w:rsidRPr="00DC1C88">
              <w:rPr>
                <w:rFonts w:ascii="Arial" w:hAnsi="Arial" w:cs="Arial"/>
              </w:rPr>
              <w:t>Shannon Hastings (Architect)</w:t>
            </w:r>
          </w:p>
        </w:tc>
        <w:tc>
          <w:tcPr>
            <w:tcW w:w="5040" w:type="dxa"/>
            <w:vAlign w:val="center"/>
          </w:tcPr>
          <w:p w14:paraId="18B8DA31" w14:textId="77777777" w:rsidR="007B0FC7" w:rsidRPr="00DC1C88" w:rsidRDefault="007B0FC7" w:rsidP="00B87506">
            <w:pPr>
              <w:pStyle w:val="Justified"/>
              <w:spacing w:after="0"/>
              <w:jc w:val="center"/>
              <w:rPr>
                <w:rFonts w:ascii="Arial" w:hAnsi="Arial" w:cs="Arial"/>
                <w:color w:val="000080"/>
              </w:rPr>
            </w:pPr>
            <w:r w:rsidRPr="00DC1C88">
              <w:rPr>
                <w:rFonts w:ascii="Arial" w:hAnsi="Arial" w:cs="Arial"/>
                <w:color w:val="000080"/>
              </w:rPr>
              <w:t>Shannon.Hastings@osumc.edu</w:t>
            </w:r>
          </w:p>
        </w:tc>
      </w:tr>
    </w:tbl>
    <w:p w14:paraId="7286E4EE" w14:textId="77777777" w:rsidR="00B87506" w:rsidRPr="00DC1C88" w:rsidRDefault="00B87506">
      <w:pPr>
        <w:pStyle w:val="Justified"/>
      </w:pPr>
    </w:p>
    <w:p w14:paraId="3C096616" w14:textId="77777777" w:rsidR="00B87506" w:rsidRPr="00DC1C88"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625"/>
        <w:gridCol w:w="2025"/>
        <w:gridCol w:w="4656"/>
      </w:tblGrid>
      <w:tr w:rsidR="00A74E7E" w:rsidRPr="00DC1C88" w14:paraId="046DB616" w14:textId="77777777">
        <w:trPr>
          <w:jc w:val="center"/>
        </w:trPr>
        <w:tc>
          <w:tcPr>
            <w:tcW w:w="5000" w:type="pct"/>
            <w:gridSpan w:val="4"/>
            <w:shd w:val="clear" w:color="auto" w:fill="D9D9D9"/>
            <w:vAlign w:val="center"/>
          </w:tcPr>
          <w:p w14:paraId="4F9E3BEC" w14:textId="77777777" w:rsidR="00A74E7E" w:rsidRPr="00DC1C88" w:rsidRDefault="00A74E7E" w:rsidP="00220D72">
            <w:pPr>
              <w:pStyle w:val="Justified"/>
              <w:spacing w:before="60" w:afterLines="60" w:after="144"/>
              <w:jc w:val="center"/>
              <w:rPr>
                <w:rStyle w:val="Strong"/>
              </w:rPr>
            </w:pPr>
            <w:r w:rsidRPr="00DC1C88">
              <w:rPr>
                <w:rStyle w:val="Strong"/>
                <w:rFonts w:ascii="Arial" w:hAnsi="Arial" w:cs="Arial"/>
                <w:i/>
                <w:spacing w:val="-4"/>
              </w:rPr>
              <w:t>Revision History</w:t>
            </w:r>
          </w:p>
        </w:tc>
      </w:tr>
      <w:tr w:rsidR="00A74E7E" w:rsidRPr="00DC1C88" w14:paraId="12CD38E1" w14:textId="77777777">
        <w:trPr>
          <w:jc w:val="center"/>
        </w:trPr>
        <w:tc>
          <w:tcPr>
            <w:tcW w:w="624" w:type="pct"/>
            <w:vAlign w:val="center"/>
          </w:tcPr>
          <w:p w14:paraId="7FEF2C4D" w14:textId="77777777" w:rsidR="00A74E7E" w:rsidRPr="00DC1C88" w:rsidRDefault="00A74E7E" w:rsidP="00220D72">
            <w:pPr>
              <w:pStyle w:val="Justified"/>
              <w:spacing w:before="60" w:afterLines="60" w:after="144"/>
              <w:jc w:val="center"/>
              <w:rPr>
                <w:rStyle w:val="Strong"/>
              </w:rPr>
            </w:pPr>
            <w:r w:rsidRPr="00DC1C88">
              <w:rPr>
                <w:rFonts w:ascii="Arial" w:hAnsi="Arial" w:cs="Arial"/>
                <w:b/>
              </w:rPr>
              <w:t>Version</w:t>
            </w:r>
          </w:p>
        </w:tc>
        <w:tc>
          <w:tcPr>
            <w:tcW w:w="856" w:type="pct"/>
            <w:vAlign w:val="center"/>
          </w:tcPr>
          <w:p w14:paraId="15837CA9" w14:textId="77777777" w:rsidR="00A74E7E" w:rsidRPr="00DC1C88" w:rsidRDefault="00A74E7E" w:rsidP="00AB35B7">
            <w:pPr>
              <w:pStyle w:val="Justified"/>
              <w:spacing w:before="60" w:afterLines="60" w:after="144"/>
              <w:jc w:val="center"/>
              <w:rPr>
                <w:rFonts w:ascii="Arial" w:hAnsi="Arial" w:cs="Arial"/>
                <w:b/>
              </w:rPr>
            </w:pPr>
            <w:r w:rsidRPr="00DC1C88">
              <w:rPr>
                <w:rFonts w:ascii="Arial" w:hAnsi="Arial" w:cs="Arial"/>
                <w:b/>
              </w:rPr>
              <w:t>Date</w:t>
            </w:r>
          </w:p>
        </w:tc>
        <w:tc>
          <w:tcPr>
            <w:tcW w:w="1067" w:type="pct"/>
            <w:vAlign w:val="center"/>
          </w:tcPr>
          <w:p w14:paraId="70522E71" w14:textId="77777777" w:rsidR="00A74E7E" w:rsidRPr="00DC1C88" w:rsidRDefault="00A74E7E" w:rsidP="00AB35B7">
            <w:pPr>
              <w:pStyle w:val="Justified"/>
              <w:spacing w:before="60" w:afterLines="60" w:after="144"/>
              <w:jc w:val="center"/>
              <w:rPr>
                <w:rFonts w:ascii="Arial" w:hAnsi="Arial" w:cs="Arial"/>
                <w:b/>
              </w:rPr>
            </w:pPr>
            <w:r w:rsidRPr="00DC1C88">
              <w:rPr>
                <w:rFonts w:ascii="Arial" w:hAnsi="Arial" w:cs="Arial"/>
                <w:b/>
              </w:rPr>
              <w:t>Author</w:t>
            </w:r>
          </w:p>
        </w:tc>
        <w:tc>
          <w:tcPr>
            <w:tcW w:w="2453" w:type="pct"/>
            <w:vAlign w:val="center"/>
          </w:tcPr>
          <w:p w14:paraId="1BCC9718" w14:textId="77777777" w:rsidR="00A74E7E" w:rsidRPr="00DC1C88" w:rsidRDefault="00A74E7E" w:rsidP="00AB35B7">
            <w:pPr>
              <w:pStyle w:val="Justified"/>
              <w:spacing w:before="60" w:afterLines="60" w:after="144"/>
              <w:jc w:val="center"/>
              <w:rPr>
                <w:rStyle w:val="Strong"/>
              </w:rPr>
            </w:pPr>
            <w:r w:rsidRPr="00DC1C88">
              <w:rPr>
                <w:rFonts w:ascii="Arial" w:hAnsi="Arial" w:cs="Arial"/>
                <w:b/>
              </w:rPr>
              <w:t>Changes</w:t>
            </w:r>
          </w:p>
        </w:tc>
      </w:tr>
      <w:tr w:rsidR="00A74E7E" w:rsidRPr="00DC1C88" w14:paraId="0253A438" w14:textId="77777777">
        <w:trPr>
          <w:jc w:val="center"/>
        </w:trPr>
        <w:tc>
          <w:tcPr>
            <w:tcW w:w="624" w:type="pct"/>
            <w:vAlign w:val="center"/>
          </w:tcPr>
          <w:p w14:paraId="660BDC50" w14:textId="77777777" w:rsidR="00A74E7E" w:rsidRPr="00DC1C88" w:rsidRDefault="00A74E7E" w:rsidP="00220D72">
            <w:pPr>
              <w:pStyle w:val="Justified"/>
              <w:spacing w:before="60" w:afterLines="60" w:after="144"/>
              <w:jc w:val="center"/>
              <w:rPr>
                <w:rStyle w:val="Strong"/>
              </w:rPr>
            </w:pPr>
            <w:r w:rsidRPr="00DC1C88">
              <w:rPr>
                <w:rStyle w:val="Strong"/>
                <w:rFonts w:ascii="Arial" w:hAnsi="Arial"/>
                <w:b w:val="0"/>
              </w:rPr>
              <w:t>0.1</w:t>
            </w:r>
          </w:p>
        </w:tc>
        <w:tc>
          <w:tcPr>
            <w:tcW w:w="856" w:type="pct"/>
            <w:vAlign w:val="center"/>
          </w:tcPr>
          <w:p w14:paraId="700FDB53" w14:textId="77777777" w:rsidR="00A74E7E" w:rsidRPr="00DC1C88" w:rsidRDefault="00A74E7E" w:rsidP="00B87506">
            <w:pPr>
              <w:pStyle w:val="Justified"/>
              <w:spacing w:after="0"/>
              <w:jc w:val="center"/>
              <w:rPr>
                <w:rFonts w:ascii="Arial" w:hAnsi="Arial" w:cs="Arial"/>
              </w:rPr>
            </w:pPr>
            <w:r w:rsidRPr="00DC1C88">
              <w:rPr>
                <w:rFonts w:ascii="Arial" w:hAnsi="Arial" w:cs="Arial"/>
              </w:rPr>
              <w:t>2009-08-04</w:t>
            </w:r>
          </w:p>
        </w:tc>
        <w:tc>
          <w:tcPr>
            <w:tcW w:w="1067" w:type="pct"/>
            <w:vAlign w:val="center"/>
          </w:tcPr>
          <w:p w14:paraId="2B5DFF6E" w14:textId="77777777" w:rsidR="00A74E7E" w:rsidRPr="00DC1C88" w:rsidRDefault="00A74E7E" w:rsidP="00B87506">
            <w:pPr>
              <w:pStyle w:val="Justified"/>
              <w:spacing w:after="0"/>
              <w:jc w:val="center"/>
              <w:rPr>
                <w:rStyle w:val="Strong"/>
              </w:rPr>
            </w:pPr>
            <w:proofErr w:type="spellStart"/>
            <w:r w:rsidRPr="00DC1C88">
              <w:rPr>
                <w:rStyle w:val="Strong"/>
                <w:rFonts w:ascii="Arial" w:hAnsi="Arial"/>
                <w:b w:val="0"/>
              </w:rPr>
              <w:t>Calixto</w:t>
            </w:r>
            <w:proofErr w:type="spellEnd"/>
            <w:r w:rsidRPr="00DC1C88">
              <w:rPr>
                <w:rStyle w:val="Strong"/>
                <w:rFonts w:ascii="Arial" w:hAnsi="Arial"/>
                <w:b w:val="0"/>
              </w:rPr>
              <w:t xml:space="preserve"> Melean</w:t>
            </w:r>
          </w:p>
        </w:tc>
        <w:tc>
          <w:tcPr>
            <w:tcW w:w="2453" w:type="pct"/>
            <w:vAlign w:val="center"/>
          </w:tcPr>
          <w:p w14:paraId="501CF79A" w14:textId="77777777" w:rsidR="00A74E7E" w:rsidRPr="00DC1C88" w:rsidRDefault="00A74E7E" w:rsidP="00B87506">
            <w:pPr>
              <w:pStyle w:val="Justified"/>
              <w:spacing w:after="0"/>
              <w:jc w:val="center"/>
              <w:rPr>
                <w:rStyle w:val="Strong"/>
              </w:rPr>
            </w:pPr>
            <w:r w:rsidRPr="00DC1C88">
              <w:rPr>
                <w:rStyle w:val="Strong"/>
                <w:rFonts w:ascii="Arial" w:hAnsi="Arial"/>
                <w:b w:val="0"/>
              </w:rPr>
              <w:t>Initial Draft</w:t>
            </w:r>
          </w:p>
        </w:tc>
      </w:tr>
      <w:tr w:rsidR="00A74E7E" w:rsidRPr="00DC1C88" w14:paraId="3473E9D8" w14:textId="77777777">
        <w:trPr>
          <w:jc w:val="center"/>
        </w:trPr>
        <w:tc>
          <w:tcPr>
            <w:tcW w:w="624" w:type="pct"/>
            <w:vAlign w:val="center"/>
          </w:tcPr>
          <w:p w14:paraId="5DCFA094" w14:textId="77777777" w:rsidR="00A74E7E" w:rsidRPr="00DC1C88" w:rsidRDefault="00331689" w:rsidP="00220D72">
            <w:pPr>
              <w:pStyle w:val="Justified"/>
              <w:spacing w:before="60" w:afterLines="60" w:after="144"/>
              <w:jc w:val="center"/>
              <w:rPr>
                <w:rFonts w:ascii="Arial" w:hAnsi="Arial" w:cs="Arial"/>
              </w:rPr>
            </w:pPr>
            <w:r w:rsidRPr="00DC1C88">
              <w:rPr>
                <w:rFonts w:ascii="Arial" w:hAnsi="Arial" w:cs="Arial"/>
              </w:rPr>
              <w:t>0.2</w:t>
            </w:r>
          </w:p>
        </w:tc>
        <w:tc>
          <w:tcPr>
            <w:tcW w:w="856" w:type="pct"/>
            <w:vAlign w:val="center"/>
          </w:tcPr>
          <w:p w14:paraId="01503C5E" w14:textId="77777777" w:rsidR="00A74E7E" w:rsidRPr="00DC1C88" w:rsidRDefault="00331689" w:rsidP="00B87506">
            <w:pPr>
              <w:pStyle w:val="Justified"/>
              <w:spacing w:after="0"/>
              <w:jc w:val="center"/>
              <w:rPr>
                <w:rFonts w:ascii="Arial" w:hAnsi="Arial" w:cs="Arial"/>
              </w:rPr>
            </w:pPr>
            <w:r w:rsidRPr="00DC1C88">
              <w:rPr>
                <w:rFonts w:ascii="Arial" w:hAnsi="Arial" w:cs="Arial"/>
              </w:rPr>
              <w:t>2009-10-13</w:t>
            </w:r>
          </w:p>
        </w:tc>
        <w:tc>
          <w:tcPr>
            <w:tcW w:w="1067" w:type="pct"/>
            <w:vAlign w:val="center"/>
          </w:tcPr>
          <w:p w14:paraId="7E288A28" w14:textId="77777777" w:rsidR="00A74E7E" w:rsidRPr="00DC1C88" w:rsidRDefault="00331689"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74492095" w14:textId="77777777" w:rsidR="00A74E7E" w:rsidRPr="00DC1C88" w:rsidRDefault="00331689" w:rsidP="00B87506">
            <w:pPr>
              <w:pStyle w:val="Justified"/>
              <w:spacing w:after="0"/>
              <w:jc w:val="center"/>
              <w:rPr>
                <w:rFonts w:ascii="Arial" w:hAnsi="Arial" w:cs="Arial"/>
              </w:rPr>
            </w:pPr>
            <w:r w:rsidRPr="00DC1C88">
              <w:rPr>
                <w:rFonts w:ascii="Arial" w:hAnsi="Arial" w:cs="Arial"/>
              </w:rPr>
              <w:t>Added Chapter 4 Extending the Framework</w:t>
            </w:r>
          </w:p>
        </w:tc>
      </w:tr>
      <w:tr w:rsidR="000368F6" w:rsidRPr="00DC1C88" w14:paraId="299DD42A" w14:textId="77777777">
        <w:trPr>
          <w:jc w:val="center"/>
        </w:trPr>
        <w:tc>
          <w:tcPr>
            <w:tcW w:w="624" w:type="pct"/>
            <w:vAlign w:val="center"/>
          </w:tcPr>
          <w:p w14:paraId="5DDEC4BB" w14:textId="77777777" w:rsidR="000368F6" w:rsidRPr="00DC1C88" w:rsidRDefault="000368F6" w:rsidP="00220D72">
            <w:pPr>
              <w:pStyle w:val="Justified"/>
              <w:spacing w:before="60" w:afterLines="60" w:after="144"/>
              <w:jc w:val="center"/>
              <w:rPr>
                <w:rFonts w:ascii="Arial" w:hAnsi="Arial" w:cs="Arial"/>
              </w:rPr>
            </w:pPr>
            <w:r w:rsidRPr="00DC1C88">
              <w:rPr>
                <w:rFonts w:ascii="Arial" w:hAnsi="Arial" w:cs="Arial"/>
              </w:rPr>
              <w:t>0.3</w:t>
            </w:r>
          </w:p>
        </w:tc>
        <w:tc>
          <w:tcPr>
            <w:tcW w:w="856" w:type="pct"/>
            <w:vAlign w:val="center"/>
          </w:tcPr>
          <w:p w14:paraId="462E1BCA" w14:textId="77777777" w:rsidR="000368F6" w:rsidRPr="00DC1C88" w:rsidRDefault="000368F6" w:rsidP="00B87506">
            <w:pPr>
              <w:pStyle w:val="Justified"/>
              <w:spacing w:after="0"/>
              <w:jc w:val="center"/>
              <w:rPr>
                <w:rFonts w:ascii="Arial" w:hAnsi="Arial" w:cs="Arial"/>
              </w:rPr>
            </w:pPr>
            <w:r w:rsidRPr="00DC1C88">
              <w:rPr>
                <w:rFonts w:ascii="Arial" w:hAnsi="Arial" w:cs="Arial"/>
              </w:rPr>
              <w:t>2009-10-14</w:t>
            </w:r>
          </w:p>
        </w:tc>
        <w:tc>
          <w:tcPr>
            <w:tcW w:w="1067" w:type="pct"/>
            <w:vAlign w:val="center"/>
          </w:tcPr>
          <w:p w14:paraId="71ECF6C3" w14:textId="77777777" w:rsidR="000368F6" w:rsidRPr="00DC1C88" w:rsidRDefault="000368F6"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2AC383A3" w14:textId="77777777" w:rsidR="000368F6" w:rsidRPr="00DC1C88" w:rsidRDefault="000368F6" w:rsidP="00B87506">
            <w:pPr>
              <w:pStyle w:val="Justified"/>
              <w:spacing w:after="0"/>
              <w:jc w:val="center"/>
              <w:rPr>
                <w:rFonts w:ascii="Arial" w:hAnsi="Arial" w:cs="Arial"/>
              </w:rPr>
            </w:pPr>
            <w:r w:rsidRPr="00DC1C88">
              <w:rPr>
                <w:rFonts w:ascii="Arial" w:hAnsi="Arial" w:cs="Arial"/>
              </w:rPr>
              <w:t>Added Chapter 5 Resolution over SSL</w:t>
            </w:r>
          </w:p>
        </w:tc>
      </w:tr>
      <w:tr w:rsidR="00E11C2C" w:rsidRPr="00DC1C88" w14:paraId="7A5E5063" w14:textId="77777777">
        <w:trPr>
          <w:jc w:val="center"/>
        </w:trPr>
        <w:tc>
          <w:tcPr>
            <w:tcW w:w="624" w:type="pct"/>
            <w:vAlign w:val="center"/>
          </w:tcPr>
          <w:p w14:paraId="26E121D5" w14:textId="77777777" w:rsidR="00E11C2C" w:rsidRPr="00DC1C88" w:rsidRDefault="00E11C2C" w:rsidP="00220D72">
            <w:pPr>
              <w:pStyle w:val="Justified"/>
              <w:spacing w:before="60" w:afterLines="60" w:after="144"/>
              <w:jc w:val="center"/>
              <w:rPr>
                <w:rFonts w:ascii="Arial" w:hAnsi="Arial" w:cs="Arial"/>
              </w:rPr>
            </w:pPr>
            <w:r w:rsidRPr="00DC1C88">
              <w:rPr>
                <w:rFonts w:ascii="Arial" w:hAnsi="Arial" w:cs="Arial"/>
              </w:rPr>
              <w:t>0.4</w:t>
            </w:r>
          </w:p>
        </w:tc>
        <w:tc>
          <w:tcPr>
            <w:tcW w:w="856" w:type="pct"/>
            <w:vAlign w:val="center"/>
          </w:tcPr>
          <w:p w14:paraId="25DBA24D" w14:textId="77777777" w:rsidR="00E11C2C" w:rsidRPr="00DC1C88" w:rsidRDefault="00E11C2C" w:rsidP="00B87506">
            <w:pPr>
              <w:pStyle w:val="Justified"/>
              <w:spacing w:after="0"/>
              <w:jc w:val="center"/>
              <w:rPr>
                <w:rFonts w:ascii="Arial" w:hAnsi="Arial" w:cs="Arial"/>
              </w:rPr>
            </w:pPr>
            <w:r w:rsidRPr="00DC1C88">
              <w:rPr>
                <w:rFonts w:ascii="Arial" w:hAnsi="Arial" w:cs="Arial"/>
              </w:rPr>
              <w:t>2009-12-10</w:t>
            </w:r>
          </w:p>
        </w:tc>
        <w:tc>
          <w:tcPr>
            <w:tcW w:w="1067" w:type="pct"/>
            <w:vAlign w:val="center"/>
          </w:tcPr>
          <w:p w14:paraId="75EE271B" w14:textId="77777777" w:rsidR="00E11C2C" w:rsidRPr="00DC1C88" w:rsidRDefault="00E11C2C"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4C5F2D6B" w14:textId="77777777" w:rsidR="00E11C2C" w:rsidRPr="00DC1C88" w:rsidRDefault="00E11C2C" w:rsidP="00EE38D6">
            <w:pPr>
              <w:pStyle w:val="Justified"/>
              <w:spacing w:after="0"/>
              <w:jc w:val="center"/>
              <w:rPr>
                <w:rFonts w:ascii="Arial" w:hAnsi="Arial" w:cs="Arial"/>
              </w:rPr>
            </w:pPr>
            <w:r w:rsidRPr="00DC1C88">
              <w:rPr>
                <w:rFonts w:ascii="Arial" w:hAnsi="Arial" w:cs="Arial"/>
              </w:rPr>
              <w:t xml:space="preserve">Major updates to chapters </w:t>
            </w:r>
            <w:r w:rsidR="00EE38D6" w:rsidRPr="00DC1C88">
              <w:rPr>
                <w:rFonts w:ascii="Arial" w:hAnsi="Arial" w:cs="Arial"/>
              </w:rPr>
              <w:t>3 &amp; 4</w:t>
            </w:r>
            <w:r w:rsidRPr="00DC1C88">
              <w:rPr>
                <w:rFonts w:ascii="Arial" w:hAnsi="Arial" w:cs="Arial"/>
              </w:rPr>
              <w:t xml:space="preserve"> due to code reviews and refactors</w:t>
            </w:r>
          </w:p>
        </w:tc>
      </w:tr>
      <w:tr w:rsidR="00FD57FC" w:rsidRPr="00DC1C88" w14:paraId="3B0566D2" w14:textId="77777777">
        <w:trPr>
          <w:jc w:val="center"/>
        </w:trPr>
        <w:tc>
          <w:tcPr>
            <w:tcW w:w="624" w:type="pct"/>
            <w:vAlign w:val="center"/>
          </w:tcPr>
          <w:p w14:paraId="0F3EE319" w14:textId="77777777" w:rsidR="00FD57FC" w:rsidRPr="00DC1C88" w:rsidRDefault="00FD57FC" w:rsidP="00220D72">
            <w:pPr>
              <w:pStyle w:val="Justified"/>
              <w:spacing w:before="60" w:afterLines="60" w:after="144"/>
              <w:jc w:val="center"/>
              <w:rPr>
                <w:rFonts w:ascii="Arial" w:hAnsi="Arial" w:cs="Arial"/>
              </w:rPr>
            </w:pPr>
            <w:r w:rsidRPr="00DC1C88">
              <w:rPr>
                <w:rFonts w:ascii="Arial" w:hAnsi="Arial" w:cs="Arial"/>
              </w:rPr>
              <w:t>0.5</w:t>
            </w:r>
          </w:p>
        </w:tc>
        <w:tc>
          <w:tcPr>
            <w:tcW w:w="856" w:type="pct"/>
            <w:vAlign w:val="center"/>
          </w:tcPr>
          <w:p w14:paraId="7A9AF6BE" w14:textId="77777777" w:rsidR="00FD57FC" w:rsidRPr="00DC1C88" w:rsidRDefault="00FD57FC" w:rsidP="00B87506">
            <w:pPr>
              <w:pStyle w:val="Justified"/>
              <w:spacing w:after="0"/>
              <w:jc w:val="center"/>
              <w:rPr>
                <w:rFonts w:ascii="Arial" w:hAnsi="Arial" w:cs="Arial"/>
              </w:rPr>
            </w:pPr>
            <w:r w:rsidRPr="00DC1C88">
              <w:rPr>
                <w:rFonts w:ascii="Arial" w:hAnsi="Arial" w:cs="Arial"/>
              </w:rPr>
              <w:t>2009-12-14</w:t>
            </w:r>
          </w:p>
        </w:tc>
        <w:tc>
          <w:tcPr>
            <w:tcW w:w="1067" w:type="pct"/>
            <w:vAlign w:val="center"/>
          </w:tcPr>
          <w:p w14:paraId="25F8CDDD" w14:textId="77777777" w:rsidR="00FD57FC" w:rsidRPr="00DC1C88" w:rsidRDefault="00FD57FC" w:rsidP="00B87506">
            <w:pPr>
              <w:pStyle w:val="Justified"/>
              <w:spacing w:after="0"/>
              <w:jc w:val="center"/>
              <w:rPr>
                <w:rFonts w:ascii="Arial" w:hAnsi="Arial" w:cs="Arial"/>
              </w:rPr>
            </w:pPr>
            <w:proofErr w:type="spellStart"/>
            <w:r w:rsidRPr="00DC1C88">
              <w:rPr>
                <w:rFonts w:ascii="Arial" w:hAnsi="Arial" w:cs="Arial"/>
              </w:rPr>
              <w:t>Calixto</w:t>
            </w:r>
            <w:proofErr w:type="spellEnd"/>
            <w:r w:rsidRPr="00DC1C88">
              <w:rPr>
                <w:rFonts w:ascii="Arial" w:hAnsi="Arial" w:cs="Arial"/>
              </w:rPr>
              <w:t xml:space="preserve"> Melean</w:t>
            </w:r>
          </w:p>
        </w:tc>
        <w:tc>
          <w:tcPr>
            <w:tcW w:w="2453" w:type="pct"/>
            <w:vAlign w:val="center"/>
          </w:tcPr>
          <w:p w14:paraId="54FE4E0F" w14:textId="77777777" w:rsidR="00FD57FC" w:rsidRPr="00DC1C88" w:rsidRDefault="00FD57FC" w:rsidP="00EE38D6">
            <w:pPr>
              <w:pStyle w:val="Justified"/>
              <w:spacing w:after="0"/>
              <w:jc w:val="center"/>
              <w:rPr>
                <w:rFonts w:ascii="Arial" w:hAnsi="Arial" w:cs="Arial"/>
              </w:rPr>
            </w:pPr>
            <w:r w:rsidRPr="00DC1C88">
              <w:rPr>
                <w:rFonts w:ascii="Arial" w:hAnsi="Arial" w:cs="Arial"/>
              </w:rPr>
              <w:t>Addressed review comments (Chapter 3)</w:t>
            </w:r>
          </w:p>
        </w:tc>
      </w:tr>
      <w:tr w:rsidR="006E4677" w:rsidRPr="00DC1C88" w14:paraId="201F20DD" w14:textId="77777777">
        <w:trPr>
          <w:jc w:val="center"/>
        </w:trPr>
        <w:tc>
          <w:tcPr>
            <w:tcW w:w="624" w:type="pct"/>
            <w:vAlign w:val="center"/>
          </w:tcPr>
          <w:p w14:paraId="6B0110CB" w14:textId="653C7821" w:rsidR="006E4677" w:rsidRPr="00DC1C88" w:rsidRDefault="006E4677" w:rsidP="00220D72">
            <w:pPr>
              <w:pStyle w:val="Justified"/>
              <w:spacing w:before="60" w:afterLines="60" w:after="144"/>
              <w:jc w:val="center"/>
              <w:rPr>
                <w:rFonts w:ascii="Arial" w:hAnsi="Arial" w:cs="Arial"/>
              </w:rPr>
            </w:pPr>
            <w:r>
              <w:rPr>
                <w:rFonts w:ascii="Arial" w:hAnsi="Arial" w:cs="Arial"/>
              </w:rPr>
              <w:t>0.6</w:t>
            </w:r>
          </w:p>
        </w:tc>
        <w:tc>
          <w:tcPr>
            <w:tcW w:w="856" w:type="pct"/>
            <w:vAlign w:val="center"/>
          </w:tcPr>
          <w:p w14:paraId="22EE2F4A" w14:textId="5BD96C85" w:rsidR="006E4677" w:rsidRPr="00DC1C88" w:rsidRDefault="006E4677" w:rsidP="00B87506">
            <w:pPr>
              <w:pStyle w:val="Justified"/>
              <w:spacing w:after="0"/>
              <w:jc w:val="center"/>
              <w:rPr>
                <w:rFonts w:ascii="Arial" w:hAnsi="Arial" w:cs="Arial"/>
              </w:rPr>
            </w:pPr>
            <w:r>
              <w:rPr>
                <w:rFonts w:ascii="Arial" w:hAnsi="Arial" w:cs="Arial"/>
              </w:rPr>
              <w:t>2010-01-20</w:t>
            </w:r>
          </w:p>
        </w:tc>
        <w:tc>
          <w:tcPr>
            <w:tcW w:w="1067" w:type="pct"/>
            <w:vAlign w:val="center"/>
          </w:tcPr>
          <w:p w14:paraId="2698E0F5" w14:textId="3F24FEB0" w:rsidR="006E4677" w:rsidRPr="00DC1C88" w:rsidRDefault="006E4677" w:rsidP="00B87506">
            <w:pPr>
              <w:pStyle w:val="Justified"/>
              <w:spacing w:after="0"/>
              <w:jc w:val="center"/>
              <w:rPr>
                <w:rFonts w:ascii="Arial" w:hAnsi="Arial" w:cs="Arial"/>
              </w:rPr>
            </w:pPr>
            <w:proofErr w:type="spellStart"/>
            <w:r>
              <w:rPr>
                <w:rFonts w:ascii="Arial" w:hAnsi="Arial" w:cs="Arial"/>
              </w:rPr>
              <w:t>Calixto</w:t>
            </w:r>
            <w:proofErr w:type="spellEnd"/>
            <w:r>
              <w:rPr>
                <w:rFonts w:ascii="Arial" w:hAnsi="Arial" w:cs="Arial"/>
              </w:rPr>
              <w:t xml:space="preserve"> Melean</w:t>
            </w:r>
          </w:p>
        </w:tc>
        <w:tc>
          <w:tcPr>
            <w:tcW w:w="2453" w:type="pct"/>
            <w:vAlign w:val="center"/>
          </w:tcPr>
          <w:p w14:paraId="51FADDE3" w14:textId="094B6DA6" w:rsidR="006E4677" w:rsidRPr="00DC1C88" w:rsidRDefault="006E4677" w:rsidP="00EE38D6">
            <w:pPr>
              <w:pStyle w:val="Justified"/>
              <w:spacing w:after="0"/>
              <w:jc w:val="center"/>
              <w:rPr>
                <w:rFonts w:ascii="Arial" w:hAnsi="Arial" w:cs="Arial"/>
              </w:rPr>
            </w:pPr>
            <w:r>
              <w:rPr>
                <w:rFonts w:ascii="Arial" w:hAnsi="Arial" w:cs="Arial"/>
              </w:rPr>
              <w:t>Added Chapter 6 Security Framework</w:t>
            </w:r>
          </w:p>
        </w:tc>
      </w:tr>
    </w:tbl>
    <w:p w14:paraId="59466A2B" w14:textId="77777777" w:rsidR="00C34775" w:rsidRPr="00DC1C88" w:rsidRDefault="00C34775">
      <w:pPr>
        <w:widowControl/>
        <w:adjustRightInd/>
        <w:spacing w:after="0" w:line="240" w:lineRule="auto"/>
        <w:textAlignment w:val="auto"/>
        <w:rPr>
          <w:rFonts w:ascii="Arial" w:hAnsi="Arial"/>
          <w:b/>
          <w:spacing w:val="-48"/>
          <w:kern w:val="28"/>
          <w:sz w:val="72"/>
        </w:rPr>
      </w:pPr>
      <w:r w:rsidRPr="00DC1C88">
        <w:br w:type="page"/>
      </w:r>
    </w:p>
    <w:p w14:paraId="6482F70B" w14:textId="77777777" w:rsidR="00095574" w:rsidRDefault="007B407E">
      <w:pPr>
        <w:pStyle w:val="TOC1"/>
        <w:tabs>
          <w:tab w:val="left" w:pos="1440"/>
          <w:tab w:val="right" w:leader="dot" w:pos="9350"/>
        </w:tabs>
        <w:rPr>
          <w:rFonts w:eastAsiaTheme="minorEastAsia" w:cstheme="minorBidi"/>
          <w:b w:val="0"/>
          <w:caps w:val="0"/>
          <w:noProof/>
        </w:rPr>
      </w:pPr>
      <w:r w:rsidRPr="00DC1C88">
        <w:lastRenderedPageBreak/>
        <w:fldChar w:fldCharType="begin"/>
      </w:r>
      <w:r w:rsidR="00533E4F" w:rsidRPr="00DC1C88">
        <w:instrText xml:space="preserve"> TOC \o "1-5" </w:instrText>
      </w:r>
      <w:r w:rsidRPr="00DC1C88">
        <w:fldChar w:fldCharType="separate"/>
      </w:r>
      <w:r w:rsidR="00095574" w:rsidRPr="00412239">
        <w:rPr>
          <w:b w:val="0"/>
          <w:noProof/>
        </w:rPr>
        <w:t>Chapter 1</w:t>
      </w:r>
      <w:r w:rsidR="00095574">
        <w:rPr>
          <w:rFonts w:eastAsiaTheme="minorEastAsia" w:cstheme="minorBidi"/>
          <w:b w:val="0"/>
          <w:caps w:val="0"/>
          <w:noProof/>
        </w:rPr>
        <w:tab/>
      </w:r>
      <w:r w:rsidR="00095574" w:rsidRPr="00412239">
        <w:rPr>
          <w:bCs/>
          <w:noProof/>
        </w:rPr>
        <w:t>Introduction</w:t>
      </w:r>
      <w:r w:rsidR="00095574">
        <w:rPr>
          <w:noProof/>
        </w:rPr>
        <w:tab/>
      </w:r>
      <w:r w:rsidR="00095574">
        <w:rPr>
          <w:noProof/>
        </w:rPr>
        <w:fldChar w:fldCharType="begin"/>
      </w:r>
      <w:r w:rsidR="00095574">
        <w:rPr>
          <w:noProof/>
        </w:rPr>
        <w:instrText xml:space="preserve"> PAGEREF _Toc251761059 \h </w:instrText>
      </w:r>
      <w:r w:rsidR="00095574">
        <w:rPr>
          <w:noProof/>
        </w:rPr>
      </w:r>
      <w:r w:rsidR="00095574">
        <w:rPr>
          <w:noProof/>
        </w:rPr>
        <w:fldChar w:fldCharType="separate"/>
      </w:r>
      <w:r w:rsidR="00095574">
        <w:rPr>
          <w:noProof/>
        </w:rPr>
        <w:t>5</w:t>
      </w:r>
      <w:r w:rsidR="00095574">
        <w:rPr>
          <w:noProof/>
        </w:rPr>
        <w:fldChar w:fldCharType="end"/>
      </w:r>
    </w:p>
    <w:p w14:paraId="0F4C4F38" w14:textId="77777777" w:rsidR="00095574" w:rsidRDefault="00095574">
      <w:pPr>
        <w:pStyle w:val="TOC2"/>
        <w:tabs>
          <w:tab w:val="right" w:leader="dot" w:pos="9350"/>
        </w:tabs>
        <w:rPr>
          <w:rFonts w:eastAsiaTheme="minorEastAsia" w:cstheme="minorBidi"/>
          <w:smallCaps w:val="0"/>
          <w:noProof/>
        </w:rPr>
      </w:pPr>
      <w:r>
        <w:rPr>
          <w:noProof/>
        </w:rPr>
        <w:t>Introduction</w:t>
      </w:r>
      <w:r>
        <w:rPr>
          <w:noProof/>
        </w:rPr>
        <w:tab/>
      </w:r>
      <w:r>
        <w:rPr>
          <w:noProof/>
        </w:rPr>
        <w:fldChar w:fldCharType="begin"/>
      </w:r>
      <w:r>
        <w:rPr>
          <w:noProof/>
        </w:rPr>
        <w:instrText xml:space="preserve"> PAGEREF _Toc251761060 \h </w:instrText>
      </w:r>
      <w:r>
        <w:rPr>
          <w:noProof/>
        </w:rPr>
      </w:r>
      <w:r>
        <w:rPr>
          <w:noProof/>
        </w:rPr>
        <w:fldChar w:fldCharType="separate"/>
      </w:r>
      <w:r>
        <w:rPr>
          <w:noProof/>
        </w:rPr>
        <w:t>5</w:t>
      </w:r>
      <w:r>
        <w:rPr>
          <w:noProof/>
        </w:rPr>
        <w:fldChar w:fldCharType="end"/>
      </w:r>
    </w:p>
    <w:p w14:paraId="7D87D23C" w14:textId="77777777" w:rsidR="00095574" w:rsidRDefault="00095574">
      <w:pPr>
        <w:pStyle w:val="TOC3"/>
        <w:tabs>
          <w:tab w:val="right" w:leader="dot" w:pos="9350"/>
        </w:tabs>
        <w:rPr>
          <w:rFonts w:eastAsiaTheme="minorEastAsia" w:cstheme="minorBidi"/>
          <w:i w:val="0"/>
          <w:noProof/>
        </w:rPr>
      </w:pPr>
      <w:r>
        <w:rPr>
          <w:noProof/>
        </w:rPr>
        <w:t>Identifier Framework</w:t>
      </w:r>
      <w:r>
        <w:rPr>
          <w:noProof/>
        </w:rPr>
        <w:tab/>
      </w:r>
      <w:r>
        <w:rPr>
          <w:noProof/>
        </w:rPr>
        <w:fldChar w:fldCharType="begin"/>
      </w:r>
      <w:r>
        <w:rPr>
          <w:noProof/>
        </w:rPr>
        <w:instrText xml:space="preserve"> PAGEREF _Toc251761061 \h </w:instrText>
      </w:r>
      <w:r>
        <w:rPr>
          <w:noProof/>
        </w:rPr>
      </w:r>
      <w:r>
        <w:rPr>
          <w:noProof/>
        </w:rPr>
        <w:fldChar w:fldCharType="separate"/>
      </w:r>
      <w:r>
        <w:rPr>
          <w:noProof/>
        </w:rPr>
        <w:t>5</w:t>
      </w:r>
      <w:r>
        <w:rPr>
          <w:noProof/>
        </w:rPr>
        <w:fldChar w:fldCharType="end"/>
      </w:r>
    </w:p>
    <w:p w14:paraId="5E993F28" w14:textId="77777777" w:rsidR="00095574" w:rsidRDefault="00095574">
      <w:pPr>
        <w:pStyle w:val="TOC3"/>
        <w:tabs>
          <w:tab w:val="right" w:leader="dot" w:pos="9350"/>
        </w:tabs>
        <w:rPr>
          <w:rFonts w:eastAsiaTheme="minorEastAsia" w:cstheme="minorBidi"/>
          <w:i w:val="0"/>
          <w:noProof/>
        </w:rPr>
      </w:pPr>
      <w:r>
        <w:rPr>
          <w:noProof/>
        </w:rPr>
        <w:t>Globally Unique Identifiers</w:t>
      </w:r>
      <w:r>
        <w:rPr>
          <w:noProof/>
        </w:rPr>
        <w:tab/>
      </w:r>
      <w:r>
        <w:rPr>
          <w:noProof/>
        </w:rPr>
        <w:fldChar w:fldCharType="begin"/>
      </w:r>
      <w:r>
        <w:rPr>
          <w:noProof/>
        </w:rPr>
        <w:instrText xml:space="preserve"> PAGEREF _Toc251761062 \h </w:instrText>
      </w:r>
      <w:r>
        <w:rPr>
          <w:noProof/>
        </w:rPr>
      </w:r>
      <w:r>
        <w:rPr>
          <w:noProof/>
        </w:rPr>
        <w:fldChar w:fldCharType="separate"/>
      </w:r>
      <w:r>
        <w:rPr>
          <w:noProof/>
        </w:rPr>
        <w:t>5</w:t>
      </w:r>
      <w:r>
        <w:rPr>
          <w:noProof/>
        </w:rPr>
        <w:fldChar w:fldCharType="end"/>
      </w:r>
    </w:p>
    <w:p w14:paraId="3818C902" w14:textId="77777777" w:rsidR="00095574" w:rsidRDefault="00095574">
      <w:pPr>
        <w:pStyle w:val="TOC3"/>
        <w:tabs>
          <w:tab w:val="right" w:leader="dot" w:pos="9350"/>
        </w:tabs>
        <w:rPr>
          <w:rFonts w:eastAsiaTheme="minorEastAsia" w:cstheme="minorBidi"/>
          <w:i w:val="0"/>
          <w:noProof/>
        </w:rPr>
      </w:pPr>
      <w:r>
        <w:rPr>
          <w:noProof/>
        </w:rPr>
        <w:t>Identifier and Data-Object Properties</w:t>
      </w:r>
      <w:r>
        <w:rPr>
          <w:noProof/>
        </w:rPr>
        <w:tab/>
      </w:r>
      <w:r>
        <w:rPr>
          <w:noProof/>
        </w:rPr>
        <w:fldChar w:fldCharType="begin"/>
      </w:r>
      <w:r>
        <w:rPr>
          <w:noProof/>
        </w:rPr>
        <w:instrText xml:space="preserve"> PAGEREF _Toc251761063 \h </w:instrText>
      </w:r>
      <w:r>
        <w:rPr>
          <w:noProof/>
        </w:rPr>
      </w:r>
      <w:r>
        <w:rPr>
          <w:noProof/>
        </w:rPr>
        <w:fldChar w:fldCharType="separate"/>
      </w:r>
      <w:r>
        <w:rPr>
          <w:noProof/>
        </w:rPr>
        <w:t>5</w:t>
      </w:r>
      <w:r>
        <w:rPr>
          <w:noProof/>
        </w:rPr>
        <w:fldChar w:fldCharType="end"/>
      </w:r>
    </w:p>
    <w:p w14:paraId="29E425A6" w14:textId="77777777" w:rsidR="00095574" w:rsidRDefault="00095574">
      <w:pPr>
        <w:pStyle w:val="TOC3"/>
        <w:tabs>
          <w:tab w:val="right" w:leader="dot" w:pos="9350"/>
        </w:tabs>
        <w:rPr>
          <w:rFonts w:eastAsiaTheme="minorEastAsia" w:cstheme="minorBidi"/>
          <w:i w:val="0"/>
          <w:noProof/>
        </w:rPr>
      </w:pPr>
      <w:r>
        <w:rPr>
          <w:noProof/>
        </w:rPr>
        <w:t>Identifier Values / Metadata</w:t>
      </w:r>
      <w:r>
        <w:rPr>
          <w:noProof/>
        </w:rPr>
        <w:tab/>
      </w:r>
      <w:r>
        <w:rPr>
          <w:noProof/>
        </w:rPr>
        <w:fldChar w:fldCharType="begin"/>
      </w:r>
      <w:r>
        <w:rPr>
          <w:noProof/>
        </w:rPr>
        <w:instrText xml:space="preserve"> PAGEREF _Toc251761064 \h </w:instrText>
      </w:r>
      <w:r>
        <w:rPr>
          <w:noProof/>
        </w:rPr>
      </w:r>
      <w:r>
        <w:rPr>
          <w:noProof/>
        </w:rPr>
        <w:fldChar w:fldCharType="separate"/>
      </w:r>
      <w:r>
        <w:rPr>
          <w:noProof/>
        </w:rPr>
        <w:t>6</w:t>
      </w:r>
      <w:r>
        <w:rPr>
          <w:noProof/>
        </w:rPr>
        <w:fldChar w:fldCharType="end"/>
      </w:r>
    </w:p>
    <w:p w14:paraId="30851591" w14:textId="77777777" w:rsidR="00095574" w:rsidRDefault="00095574">
      <w:pPr>
        <w:pStyle w:val="TOC3"/>
        <w:tabs>
          <w:tab w:val="right" w:leader="dot" w:pos="9350"/>
        </w:tabs>
        <w:rPr>
          <w:rFonts w:eastAsiaTheme="minorEastAsia" w:cstheme="minorBidi"/>
          <w:i w:val="0"/>
          <w:noProof/>
        </w:rPr>
      </w:pPr>
      <w:r>
        <w:rPr>
          <w:noProof/>
        </w:rPr>
        <w:t>Conceptual Model of Identifier Framework</w:t>
      </w:r>
      <w:r>
        <w:rPr>
          <w:noProof/>
        </w:rPr>
        <w:tab/>
      </w:r>
      <w:r>
        <w:rPr>
          <w:noProof/>
        </w:rPr>
        <w:fldChar w:fldCharType="begin"/>
      </w:r>
      <w:r>
        <w:rPr>
          <w:noProof/>
        </w:rPr>
        <w:instrText xml:space="preserve"> PAGEREF _Toc251761065 \h </w:instrText>
      </w:r>
      <w:r>
        <w:rPr>
          <w:noProof/>
        </w:rPr>
      </w:r>
      <w:r>
        <w:rPr>
          <w:noProof/>
        </w:rPr>
        <w:fldChar w:fldCharType="separate"/>
      </w:r>
      <w:r>
        <w:rPr>
          <w:noProof/>
        </w:rPr>
        <w:t>6</w:t>
      </w:r>
      <w:r>
        <w:rPr>
          <w:noProof/>
        </w:rPr>
        <w:fldChar w:fldCharType="end"/>
      </w:r>
    </w:p>
    <w:p w14:paraId="7C99215B" w14:textId="77777777" w:rsidR="00095574" w:rsidRDefault="00095574">
      <w:pPr>
        <w:pStyle w:val="TOC4"/>
        <w:tabs>
          <w:tab w:val="right" w:leader="dot" w:pos="9350"/>
        </w:tabs>
        <w:rPr>
          <w:rFonts w:eastAsiaTheme="minorEastAsia" w:cstheme="minorBidi"/>
          <w:noProof/>
          <w:sz w:val="22"/>
          <w:szCs w:val="22"/>
        </w:rPr>
      </w:pPr>
      <w:r>
        <w:rPr>
          <w:noProof/>
        </w:rPr>
        <w:t>The Data Owner</w:t>
      </w:r>
      <w:r>
        <w:rPr>
          <w:noProof/>
        </w:rPr>
        <w:tab/>
      </w:r>
      <w:r>
        <w:rPr>
          <w:noProof/>
        </w:rPr>
        <w:fldChar w:fldCharType="begin"/>
      </w:r>
      <w:r>
        <w:rPr>
          <w:noProof/>
        </w:rPr>
        <w:instrText xml:space="preserve"> PAGEREF _Toc251761066 \h </w:instrText>
      </w:r>
      <w:r>
        <w:rPr>
          <w:noProof/>
        </w:rPr>
      </w:r>
      <w:r>
        <w:rPr>
          <w:noProof/>
        </w:rPr>
        <w:fldChar w:fldCharType="separate"/>
      </w:r>
      <w:r>
        <w:rPr>
          <w:noProof/>
        </w:rPr>
        <w:t>6</w:t>
      </w:r>
      <w:r>
        <w:rPr>
          <w:noProof/>
        </w:rPr>
        <w:fldChar w:fldCharType="end"/>
      </w:r>
    </w:p>
    <w:p w14:paraId="19A19D6B" w14:textId="77777777" w:rsidR="00095574" w:rsidRDefault="00095574">
      <w:pPr>
        <w:pStyle w:val="TOC4"/>
        <w:tabs>
          <w:tab w:val="right" w:leader="dot" w:pos="9350"/>
        </w:tabs>
        <w:rPr>
          <w:rFonts w:eastAsiaTheme="minorEastAsia" w:cstheme="minorBidi"/>
          <w:noProof/>
          <w:sz w:val="22"/>
          <w:szCs w:val="22"/>
        </w:rPr>
      </w:pPr>
      <w:r>
        <w:rPr>
          <w:noProof/>
        </w:rPr>
        <w:t>The Naming Authority</w:t>
      </w:r>
      <w:r>
        <w:rPr>
          <w:noProof/>
        </w:rPr>
        <w:tab/>
      </w:r>
      <w:r>
        <w:rPr>
          <w:noProof/>
        </w:rPr>
        <w:fldChar w:fldCharType="begin"/>
      </w:r>
      <w:r>
        <w:rPr>
          <w:noProof/>
        </w:rPr>
        <w:instrText xml:space="preserve"> PAGEREF _Toc251761067 \h </w:instrText>
      </w:r>
      <w:r>
        <w:rPr>
          <w:noProof/>
        </w:rPr>
      </w:r>
      <w:r>
        <w:rPr>
          <w:noProof/>
        </w:rPr>
        <w:fldChar w:fldCharType="separate"/>
      </w:r>
      <w:r>
        <w:rPr>
          <w:noProof/>
        </w:rPr>
        <w:t>6</w:t>
      </w:r>
      <w:r>
        <w:rPr>
          <w:noProof/>
        </w:rPr>
        <w:fldChar w:fldCharType="end"/>
      </w:r>
    </w:p>
    <w:p w14:paraId="6820C100" w14:textId="77777777" w:rsidR="00095574" w:rsidRDefault="00095574">
      <w:pPr>
        <w:pStyle w:val="TOC4"/>
        <w:tabs>
          <w:tab w:val="right" w:leader="dot" w:pos="9350"/>
        </w:tabs>
        <w:rPr>
          <w:rFonts w:eastAsiaTheme="minorEastAsia" w:cstheme="minorBidi"/>
          <w:noProof/>
          <w:sz w:val="22"/>
          <w:szCs w:val="22"/>
        </w:rPr>
      </w:pPr>
      <w:r>
        <w:rPr>
          <w:noProof/>
        </w:rPr>
        <w:t>The Identifier Curator</w:t>
      </w:r>
      <w:r>
        <w:rPr>
          <w:noProof/>
        </w:rPr>
        <w:tab/>
      </w:r>
      <w:r>
        <w:rPr>
          <w:noProof/>
        </w:rPr>
        <w:fldChar w:fldCharType="begin"/>
      </w:r>
      <w:r>
        <w:rPr>
          <w:noProof/>
        </w:rPr>
        <w:instrText xml:space="preserve"> PAGEREF _Toc251761068 \h </w:instrText>
      </w:r>
      <w:r>
        <w:rPr>
          <w:noProof/>
        </w:rPr>
      </w:r>
      <w:r>
        <w:rPr>
          <w:noProof/>
        </w:rPr>
        <w:fldChar w:fldCharType="separate"/>
      </w:r>
      <w:r>
        <w:rPr>
          <w:noProof/>
        </w:rPr>
        <w:t>7</w:t>
      </w:r>
      <w:r>
        <w:rPr>
          <w:noProof/>
        </w:rPr>
        <w:fldChar w:fldCharType="end"/>
      </w:r>
    </w:p>
    <w:p w14:paraId="4B990081" w14:textId="77777777" w:rsidR="00095574" w:rsidRDefault="00095574">
      <w:pPr>
        <w:pStyle w:val="TOC4"/>
        <w:tabs>
          <w:tab w:val="right" w:leader="dot" w:pos="9350"/>
        </w:tabs>
        <w:rPr>
          <w:rFonts w:eastAsiaTheme="minorEastAsia" w:cstheme="minorBidi"/>
          <w:noProof/>
          <w:sz w:val="22"/>
          <w:szCs w:val="22"/>
        </w:rPr>
      </w:pPr>
      <w:r>
        <w:rPr>
          <w:noProof/>
        </w:rPr>
        <w:t>The User</w:t>
      </w:r>
      <w:r>
        <w:rPr>
          <w:noProof/>
        </w:rPr>
        <w:tab/>
      </w:r>
      <w:r>
        <w:rPr>
          <w:noProof/>
        </w:rPr>
        <w:fldChar w:fldCharType="begin"/>
      </w:r>
      <w:r>
        <w:rPr>
          <w:noProof/>
        </w:rPr>
        <w:instrText xml:space="preserve"> PAGEREF _Toc251761069 \h </w:instrText>
      </w:r>
      <w:r>
        <w:rPr>
          <w:noProof/>
        </w:rPr>
      </w:r>
      <w:r>
        <w:rPr>
          <w:noProof/>
        </w:rPr>
        <w:fldChar w:fldCharType="separate"/>
      </w:r>
      <w:r>
        <w:rPr>
          <w:noProof/>
        </w:rPr>
        <w:t>7</w:t>
      </w:r>
      <w:r>
        <w:rPr>
          <w:noProof/>
        </w:rPr>
        <w:fldChar w:fldCharType="end"/>
      </w:r>
    </w:p>
    <w:p w14:paraId="47B53718" w14:textId="77777777" w:rsidR="00095574" w:rsidRDefault="00095574">
      <w:pPr>
        <w:pStyle w:val="TOC4"/>
        <w:tabs>
          <w:tab w:val="right" w:leader="dot" w:pos="9350"/>
        </w:tabs>
        <w:rPr>
          <w:rFonts w:eastAsiaTheme="minorEastAsia" w:cstheme="minorBidi"/>
          <w:noProof/>
          <w:sz w:val="22"/>
          <w:szCs w:val="22"/>
        </w:rPr>
      </w:pPr>
      <w:r>
        <w:rPr>
          <w:noProof/>
        </w:rPr>
        <w:t>The Prefix Authority</w:t>
      </w:r>
      <w:r>
        <w:rPr>
          <w:noProof/>
        </w:rPr>
        <w:tab/>
      </w:r>
      <w:r>
        <w:rPr>
          <w:noProof/>
        </w:rPr>
        <w:fldChar w:fldCharType="begin"/>
      </w:r>
      <w:r>
        <w:rPr>
          <w:noProof/>
        </w:rPr>
        <w:instrText xml:space="preserve"> PAGEREF _Toc251761070 \h </w:instrText>
      </w:r>
      <w:r>
        <w:rPr>
          <w:noProof/>
        </w:rPr>
      </w:r>
      <w:r>
        <w:rPr>
          <w:noProof/>
        </w:rPr>
        <w:fldChar w:fldCharType="separate"/>
      </w:r>
      <w:r>
        <w:rPr>
          <w:noProof/>
        </w:rPr>
        <w:t>7</w:t>
      </w:r>
      <w:r>
        <w:rPr>
          <w:noProof/>
        </w:rPr>
        <w:fldChar w:fldCharType="end"/>
      </w:r>
    </w:p>
    <w:p w14:paraId="0E0F7295" w14:textId="77777777" w:rsidR="00095574" w:rsidRDefault="00095574">
      <w:pPr>
        <w:pStyle w:val="TOC4"/>
        <w:tabs>
          <w:tab w:val="right" w:leader="dot" w:pos="9350"/>
        </w:tabs>
        <w:rPr>
          <w:rFonts w:eastAsiaTheme="minorEastAsia" w:cstheme="minorBidi"/>
          <w:noProof/>
          <w:sz w:val="22"/>
          <w:szCs w:val="22"/>
        </w:rPr>
      </w:pPr>
      <w:r>
        <w:rPr>
          <w:noProof/>
        </w:rPr>
        <w:t>Putting it all together</w:t>
      </w:r>
      <w:r>
        <w:rPr>
          <w:noProof/>
        </w:rPr>
        <w:tab/>
      </w:r>
      <w:r>
        <w:rPr>
          <w:noProof/>
        </w:rPr>
        <w:fldChar w:fldCharType="begin"/>
      </w:r>
      <w:r>
        <w:rPr>
          <w:noProof/>
        </w:rPr>
        <w:instrText xml:space="preserve"> PAGEREF _Toc251761071 \h </w:instrText>
      </w:r>
      <w:r>
        <w:rPr>
          <w:noProof/>
        </w:rPr>
      </w:r>
      <w:r>
        <w:rPr>
          <w:noProof/>
        </w:rPr>
        <w:fldChar w:fldCharType="separate"/>
      </w:r>
      <w:r>
        <w:rPr>
          <w:noProof/>
        </w:rPr>
        <w:t>7</w:t>
      </w:r>
      <w:r>
        <w:rPr>
          <w:noProof/>
        </w:rPr>
        <w:fldChar w:fldCharType="end"/>
      </w:r>
    </w:p>
    <w:p w14:paraId="01AB6FF6" w14:textId="77777777" w:rsidR="00095574" w:rsidRDefault="00095574">
      <w:pPr>
        <w:pStyle w:val="TOC3"/>
        <w:tabs>
          <w:tab w:val="right" w:leader="dot" w:pos="9350"/>
        </w:tabs>
        <w:rPr>
          <w:rFonts w:eastAsiaTheme="minorEastAsia" w:cstheme="minorBidi"/>
          <w:i w:val="0"/>
          <w:noProof/>
        </w:rPr>
      </w:pPr>
      <w:r>
        <w:rPr>
          <w:noProof/>
        </w:rPr>
        <w:t>The Resolution Process</w:t>
      </w:r>
      <w:r>
        <w:rPr>
          <w:noProof/>
        </w:rPr>
        <w:tab/>
      </w:r>
      <w:r>
        <w:rPr>
          <w:noProof/>
        </w:rPr>
        <w:fldChar w:fldCharType="begin"/>
      </w:r>
      <w:r>
        <w:rPr>
          <w:noProof/>
        </w:rPr>
        <w:instrText xml:space="preserve"> PAGEREF _Toc251761072 \h </w:instrText>
      </w:r>
      <w:r>
        <w:rPr>
          <w:noProof/>
        </w:rPr>
      </w:r>
      <w:r>
        <w:rPr>
          <w:noProof/>
        </w:rPr>
        <w:fldChar w:fldCharType="separate"/>
      </w:r>
      <w:r>
        <w:rPr>
          <w:noProof/>
        </w:rPr>
        <w:t>8</w:t>
      </w:r>
      <w:r>
        <w:rPr>
          <w:noProof/>
        </w:rPr>
        <w:fldChar w:fldCharType="end"/>
      </w:r>
    </w:p>
    <w:p w14:paraId="28F2DBD4" w14:textId="77777777" w:rsidR="00095574" w:rsidRDefault="00095574">
      <w:pPr>
        <w:pStyle w:val="TOC3"/>
        <w:tabs>
          <w:tab w:val="right" w:leader="dot" w:pos="9350"/>
        </w:tabs>
        <w:rPr>
          <w:rFonts w:eastAsiaTheme="minorEastAsia" w:cstheme="minorBidi"/>
          <w:i w:val="0"/>
          <w:noProof/>
        </w:rPr>
      </w:pPr>
      <w:r>
        <w:rPr>
          <w:noProof/>
        </w:rPr>
        <w:t>The Data Retrieval Process</w:t>
      </w:r>
      <w:r>
        <w:rPr>
          <w:noProof/>
        </w:rPr>
        <w:tab/>
      </w:r>
      <w:r>
        <w:rPr>
          <w:noProof/>
        </w:rPr>
        <w:fldChar w:fldCharType="begin"/>
      </w:r>
      <w:r>
        <w:rPr>
          <w:noProof/>
        </w:rPr>
        <w:instrText xml:space="preserve"> PAGEREF _Toc251761073 \h </w:instrText>
      </w:r>
      <w:r>
        <w:rPr>
          <w:noProof/>
        </w:rPr>
      </w:r>
      <w:r>
        <w:rPr>
          <w:noProof/>
        </w:rPr>
        <w:fldChar w:fldCharType="separate"/>
      </w:r>
      <w:r>
        <w:rPr>
          <w:noProof/>
        </w:rPr>
        <w:t>8</w:t>
      </w:r>
      <w:r>
        <w:rPr>
          <w:noProof/>
        </w:rPr>
        <w:fldChar w:fldCharType="end"/>
      </w:r>
    </w:p>
    <w:p w14:paraId="07E814FC"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bCs/>
          <w:noProof/>
        </w:rPr>
        <w:t>Chapter 2</w:t>
      </w:r>
      <w:r>
        <w:rPr>
          <w:rFonts w:eastAsiaTheme="minorEastAsia" w:cstheme="minorBidi"/>
          <w:b w:val="0"/>
          <w:caps w:val="0"/>
          <w:noProof/>
        </w:rPr>
        <w:tab/>
      </w:r>
      <w:r w:rsidRPr="00412239">
        <w:rPr>
          <w:bCs/>
          <w:noProof/>
        </w:rPr>
        <w:t>High Level Design</w:t>
      </w:r>
      <w:r>
        <w:rPr>
          <w:noProof/>
        </w:rPr>
        <w:tab/>
      </w:r>
      <w:r>
        <w:rPr>
          <w:noProof/>
        </w:rPr>
        <w:fldChar w:fldCharType="begin"/>
      </w:r>
      <w:r>
        <w:rPr>
          <w:noProof/>
        </w:rPr>
        <w:instrText xml:space="preserve"> PAGEREF _Toc251761074 \h </w:instrText>
      </w:r>
      <w:r>
        <w:rPr>
          <w:noProof/>
        </w:rPr>
      </w:r>
      <w:r>
        <w:rPr>
          <w:noProof/>
        </w:rPr>
        <w:fldChar w:fldCharType="separate"/>
      </w:r>
      <w:r>
        <w:rPr>
          <w:noProof/>
        </w:rPr>
        <w:t>9</w:t>
      </w:r>
      <w:r>
        <w:rPr>
          <w:noProof/>
        </w:rPr>
        <w:fldChar w:fldCharType="end"/>
      </w:r>
    </w:p>
    <w:p w14:paraId="6D79BE2B" w14:textId="77777777" w:rsidR="00095574" w:rsidRDefault="00095574">
      <w:pPr>
        <w:pStyle w:val="TOC2"/>
        <w:tabs>
          <w:tab w:val="right" w:leader="dot" w:pos="9350"/>
        </w:tabs>
        <w:rPr>
          <w:rFonts w:eastAsiaTheme="minorEastAsia" w:cstheme="minorBidi"/>
          <w:smallCaps w:val="0"/>
          <w:noProof/>
        </w:rPr>
      </w:pPr>
      <w:r>
        <w:rPr>
          <w:noProof/>
        </w:rPr>
        <w:t>The Identifier</w:t>
      </w:r>
      <w:r>
        <w:rPr>
          <w:noProof/>
        </w:rPr>
        <w:tab/>
      </w:r>
      <w:r>
        <w:rPr>
          <w:noProof/>
        </w:rPr>
        <w:fldChar w:fldCharType="begin"/>
      </w:r>
      <w:r>
        <w:rPr>
          <w:noProof/>
        </w:rPr>
        <w:instrText xml:space="preserve"> PAGEREF _Toc251761075 \h </w:instrText>
      </w:r>
      <w:r>
        <w:rPr>
          <w:noProof/>
        </w:rPr>
      </w:r>
      <w:r>
        <w:rPr>
          <w:noProof/>
        </w:rPr>
        <w:fldChar w:fldCharType="separate"/>
      </w:r>
      <w:r>
        <w:rPr>
          <w:noProof/>
        </w:rPr>
        <w:t>9</w:t>
      </w:r>
      <w:r>
        <w:rPr>
          <w:noProof/>
        </w:rPr>
        <w:fldChar w:fldCharType="end"/>
      </w:r>
    </w:p>
    <w:p w14:paraId="7281616B" w14:textId="77777777" w:rsidR="00095574" w:rsidRDefault="00095574">
      <w:pPr>
        <w:pStyle w:val="TOC2"/>
        <w:tabs>
          <w:tab w:val="right" w:leader="dot" w:pos="9350"/>
        </w:tabs>
        <w:rPr>
          <w:rFonts w:eastAsiaTheme="minorEastAsia" w:cstheme="minorBidi"/>
          <w:smallCaps w:val="0"/>
          <w:noProof/>
        </w:rPr>
      </w:pPr>
      <w:r>
        <w:rPr>
          <w:noProof/>
        </w:rPr>
        <w:t>The Naming Authority (NA)</w:t>
      </w:r>
      <w:r>
        <w:rPr>
          <w:noProof/>
        </w:rPr>
        <w:tab/>
      </w:r>
      <w:r>
        <w:rPr>
          <w:noProof/>
        </w:rPr>
        <w:fldChar w:fldCharType="begin"/>
      </w:r>
      <w:r>
        <w:rPr>
          <w:noProof/>
        </w:rPr>
        <w:instrText xml:space="preserve"> PAGEREF _Toc251761076 \h </w:instrText>
      </w:r>
      <w:r>
        <w:rPr>
          <w:noProof/>
        </w:rPr>
      </w:r>
      <w:r>
        <w:rPr>
          <w:noProof/>
        </w:rPr>
        <w:fldChar w:fldCharType="separate"/>
      </w:r>
      <w:r>
        <w:rPr>
          <w:noProof/>
        </w:rPr>
        <w:t>9</w:t>
      </w:r>
      <w:r>
        <w:rPr>
          <w:noProof/>
        </w:rPr>
        <w:fldChar w:fldCharType="end"/>
      </w:r>
    </w:p>
    <w:p w14:paraId="688331FE" w14:textId="77777777" w:rsidR="00095574" w:rsidRDefault="00095574">
      <w:pPr>
        <w:pStyle w:val="TOC2"/>
        <w:tabs>
          <w:tab w:val="right" w:leader="dot" w:pos="9350"/>
        </w:tabs>
        <w:rPr>
          <w:rFonts w:eastAsiaTheme="minorEastAsia" w:cstheme="minorBidi"/>
          <w:smallCaps w:val="0"/>
          <w:noProof/>
        </w:rPr>
      </w:pPr>
      <w:r>
        <w:rPr>
          <w:noProof/>
        </w:rPr>
        <w:t>The Prefix Authority</w:t>
      </w:r>
      <w:r>
        <w:rPr>
          <w:noProof/>
        </w:rPr>
        <w:tab/>
      </w:r>
      <w:r>
        <w:rPr>
          <w:noProof/>
        </w:rPr>
        <w:fldChar w:fldCharType="begin"/>
      </w:r>
      <w:r>
        <w:rPr>
          <w:noProof/>
        </w:rPr>
        <w:instrText xml:space="preserve"> PAGEREF _Toc251761077 \h </w:instrText>
      </w:r>
      <w:r>
        <w:rPr>
          <w:noProof/>
        </w:rPr>
      </w:r>
      <w:r>
        <w:rPr>
          <w:noProof/>
        </w:rPr>
        <w:fldChar w:fldCharType="separate"/>
      </w:r>
      <w:r>
        <w:rPr>
          <w:noProof/>
        </w:rPr>
        <w:t>10</w:t>
      </w:r>
      <w:r>
        <w:rPr>
          <w:noProof/>
        </w:rPr>
        <w:fldChar w:fldCharType="end"/>
      </w:r>
    </w:p>
    <w:p w14:paraId="0C21BB50" w14:textId="77777777" w:rsidR="00095574" w:rsidRDefault="00095574">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Pr>
          <w:noProof/>
        </w:rPr>
        <w:fldChar w:fldCharType="begin"/>
      </w:r>
      <w:r>
        <w:rPr>
          <w:noProof/>
        </w:rPr>
        <w:instrText xml:space="preserve"> PAGEREF _Toc251761078 \h </w:instrText>
      </w:r>
      <w:r>
        <w:rPr>
          <w:noProof/>
        </w:rPr>
      </w:r>
      <w:r>
        <w:rPr>
          <w:noProof/>
        </w:rPr>
        <w:fldChar w:fldCharType="separate"/>
      </w:r>
      <w:r>
        <w:rPr>
          <w:noProof/>
        </w:rPr>
        <w:t>10</w:t>
      </w:r>
      <w:r>
        <w:rPr>
          <w:noProof/>
        </w:rPr>
        <w:fldChar w:fldCharType="end"/>
      </w:r>
    </w:p>
    <w:p w14:paraId="051B9DF8" w14:textId="77777777" w:rsidR="00095574" w:rsidRDefault="00095574">
      <w:pPr>
        <w:pStyle w:val="TOC5"/>
        <w:tabs>
          <w:tab w:val="right" w:leader="dot" w:pos="9350"/>
        </w:tabs>
        <w:rPr>
          <w:rFonts w:eastAsiaTheme="minorEastAsia" w:cstheme="minorBidi"/>
          <w:noProof/>
          <w:sz w:val="22"/>
          <w:szCs w:val="22"/>
        </w:rPr>
      </w:pPr>
      <w:r>
        <w:rPr>
          <w:noProof/>
        </w:rPr>
        <w:t>Partial-redirect PURL</w:t>
      </w:r>
      <w:r>
        <w:rPr>
          <w:noProof/>
        </w:rPr>
        <w:tab/>
      </w:r>
      <w:r>
        <w:rPr>
          <w:noProof/>
        </w:rPr>
        <w:fldChar w:fldCharType="begin"/>
      </w:r>
      <w:r>
        <w:rPr>
          <w:noProof/>
        </w:rPr>
        <w:instrText xml:space="preserve"> PAGEREF _Toc251761079 \h </w:instrText>
      </w:r>
      <w:r>
        <w:rPr>
          <w:noProof/>
        </w:rPr>
      </w:r>
      <w:r>
        <w:rPr>
          <w:noProof/>
        </w:rPr>
        <w:fldChar w:fldCharType="separate"/>
      </w:r>
      <w:r>
        <w:rPr>
          <w:noProof/>
        </w:rPr>
        <w:t>10</w:t>
      </w:r>
      <w:r>
        <w:rPr>
          <w:noProof/>
        </w:rPr>
        <w:fldChar w:fldCharType="end"/>
      </w:r>
    </w:p>
    <w:p w14:paraId="0F87E586" w14:textId="77777777" w:rsidR="00095574" w:rsidRDefault="00095574">
      <w:pPr>
        <w:pStyle w:val="TOC4"/>
        <w:tabs>
          <w:tab w:val="right" w:leader="dot" w:pos="9350"/>
        </w:tabs>
        <w:rPr>
          <w:rFonts w:eastAsiaTheme="minorEastAsia" w:cstheme="minorBidi"/>
          <w:noProof/>
          <w:sz w:val="22"/>
          <w:szCs w:val="22"/>
        </w:rPr>
      </w:pPr>
      <w:r>
        <w:rPr>
          <w:noProof/>
        </w:rPr>
        <w:t>PURL-based Identifiers</w:t>
      </w:r>
      <w:r>
        <w:rPr>
          <w:noProof/>
        </w:rPr>
        <w:tab/>
      </w:r>
      <w:r>
        <w:rPr>
          <w:noProof/>
        </w:rPr>
        <w:fldChar w:fldCharType="begin"/>
      </w:r>
      <w:r>
        <w:rPr>
          <w:noProof/>
        </w:rPr>
        <w:instrText xml:space="preserve"> PAGEREF _Toc251761080 \h </w:instrText>
      </w:r>
      <w:r>
        <w:rPr>
          <w:noProof/>
        </w:rPr>
      </w:r>
      <w:r>
        <w:rPr>
          <w:noProof/>
        </w:rPr>
        <w:fldChar w:fldCharType="separate"/>
      </w:r>
      <w:r>
        <w:rPr>
          <w:noProof/>
        </w:rPr>
        <w:t>11</w:t>
      </w:r>
      <w:r>
        <w:rPr>
          <w:noProof/>
        </w:rPr>
        <w:fldChar w:fldCharType="end"/>
      </w:r>
    </w:p>
    <w:p w14:paraId="6B7D0285" w14:textId="77777777" w:rsidR="00095574" w:rsidRDefault="00095574">
      <w:pPr>
        <w:pStyle w:val="TOC2"/>
        <w:tabs>
          <w:tab w:val="right" w:leader="dot" w:pos="9350"/>
        </w:tabs>
        <w:rPr>
          <w:rFonts w:eastAsiaTheme="minorEastAsia" w:cstheme="minorBidi"/>
          <w:smallCaps w:val="0"/>
          <w:noProof/>
        </w:rPr>
      </w:pPr>
      <w:r>
        <w:rPr>
          <w:noProof/>
        </w:rPr>
        <w:t>The Resolution Process</w:t>
      </w:r>
      <w:r>
        <w:rPr>
          <w:noProof/>
        </w:rPr>
        <w:tab/>
      </w:r>
      <w:r>
        <w:rPr>
          <w:noProof/>
        </w:rPr>
        <w:fldChar w:fldCharType="begin"/>
      </w:r>
      <w:r>
        <w:rPr>
          <w:noProof/>
        </w:rPr>
        <w:instrText xml:space="preserve"> PAGEREF _Toc251761081 \h </w:instrText>
      </w:r>
      <w:r>
        <w:rPr>
          <w:noProof/>
        </w:rPr>
      </w:r>
      <w:r>
        <w:rPr>
          <w:noProof/>
        </w:rPr>
        <w:fldChar w:fldCharType="separate"/>
      </w:r>
      <w:r>
        <w:rPr>
          <w:noProof/>
        </w:rPr>
        <w:t>12</w:t>
      </w:r>
      <w:r>
        <w:rPr>
          <w:noProof/>
        </w:rPr>
        <w:fldChar w:fldCharType="end"/>
      </w:r>
    </w:p>
    <w:p w14:paraId="35D6950A" w14:textId="77777777" w:rsidR="00095574" w:rsidRDefault="00095574">
      <w:pPr>
        <w:pStyle w:val="TOC2"/>
        <w:tabs>
          <w:tab w:val="right" w:leader="dot" w:pos="9350"/>
        </w:tabs>
        <w:rPr>
          <w:rFonts w:eastAsiaTheme="minorEastAsia" w:cstheme="minorBidi"/>
          <w:smallCaps w:val="0"/>
          <w:noProof/>
        </w:rPr>
      </w:pPr>
      <w:r>
        <w:rPr>
          <w:noProof/>
        </w:rPr>
        <w:t>The Data Retrieval Process</w:t>
      </w:r>
      <w:r>
        <w:rPr>
          <w:noProof/>
        </w:rPr>
        <w:tab/>
      </w:r>
      <w:r>
        <w:rPr>
          <w:noProof/>
        </w:rPr>
        <w:fldChar w:fldCharType="begin"/>
      </w:r>
      <w:r>
        <w:rPr>
          <w:noProof/>
        </w:rPr>
        <w:instrText xml:space="preserve"> PAGEREF _Toc251761082 \h </w:instrText>
      </w:r>
      <w:r>
        <w:rPr>
          <w:noProof/>
        </w:rPr>
      </w:r>
      <w:r>
        <w:rPr>
          <w:noProof/>
        </w:rPr>
        <w:fldChar w:fldCharType="separate"/>
      </w:r>
      <w:r>
        <w:rPr>
          <w:noProof/>
        </w:rPr>
        <w:t>15</w:t>
      </w:r>
      <w:r>
        <w:rPr>
          <w:noProof/>
        </w:rPr>
        <w:fldChar w:fldCharType="end"/>
      </w:r>
    </w:p>
    <w:p w14:paraId="042069B1" w14:textId="77777777" w:rsidR="00095574" w:rsidRDefault="00095574">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_Toc251761083 \h </w:instrText>
      </w:r>
      <w:r>
        <w:rPr>
          <w:noProof/>
        </w:rPr>
      </w:r>
      <w:r>
        <w:rPr>
          <w:noProof/>
        </w:rPr>
        <w:fldChar w:fldCharType="separate"/>
      </w:r>
      <w:r>
        <w:rPr>
          <w:noProof/>
        </w:rPr>
        <w:t>15</w:t>
      </w:r>
      <w:r>
        <w:rPr>
          <w:noProof/>
        </w:rPr>
        <w:fldChar w:fldCharType="end"/>
      </w:r>
    </w:p>
    <w:p w14:paraId="6A836298"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3</w:t>
      </w:r>
      <w:r>
        <w:rPr>
          <w:rFonts w:eastAsiaTheme="minorEastAsia" w:cstheme="minorBidi"/>
          <w:b w:val="0"/>
          <w:caps w:val="0"/>
          <w:noProof/>
        </w:rPr>
        <w:tab/>
      </w:r>
      <w:r>
        <w:rPr>
          <w:noProof/>
        </w:rPr>
        <w:t>Framework</w:t>
      </w:r>
      <w:r>
        <w:rPr>
          <w:noProof/>
        </w:rPr>
        <w:tab/>
      </w:r>
      <w:r>
        <w:rPr>
          <w:noProof/>
        </w:rPr>
        <w:fldChar w:fldCharType="begin"/>
      </w:r>
      <w:r>
        <w:rPr>
          <w:noProof/>
        </w:rPr>
        <w:instrText xml:space="preserve"> PAGEREF _Toc251761084 \h </w:instrText>
      </w:r>
      <w:r>
        <w:rPr>
          <w:noProof/>
        </w:rPr>
      </w:r>
      <w:r>
        <w:rPr>
          <w:noProof/>
        </w:rPr>
        <w:fldChar w:fldCharType="separate"/>
      </w:r>
      <w:r>
        <w:rPr>
          <w:noProof/>
        </w:rPr>
        <w:t>17</w:t>
      </w:r>
      <w:r>
        <w:rPr>
          <w:noProof/>
        </w:rPr>
        <w:fldChar w:fldCharType="end"/>
      </w:r>
    </w:p>
    <w:p w14:paraId="4D6A635E" w14:textId="77777777" w:rsidR="00095574" w:rsidRDefault="00095574">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_Toc251761085 \h </w:instrText>
      </w:r>
      <w:r>
        <w:rPr>
          <w:noProof/>
        </w:rPr>
      </w:r>
      <w:r>
        <w:rPr>
          <w:noProof/>
        </w:rPr>
        <w:fldChar w:fldCharType="separate"/>
      </w:r>
      <w:r>
        <w:rPr>
          <w:noProof/>
        </w:rPr>
        <w:t>17</w:t>
      </w:r>
      <w:r>
        <w:rPr>
          <w:noProof/>
        </w:rPr>
        <w:fldChar w:fldCharType="end"/>
      </w:r>
    </w:p>
    <w:p w14:paraId="0572FA8C" w14:textId="77777777" w:rsidR="00095574" w:rsidRDefault="00095574">
      <w:pPr>
        <w:pStyle w:val="TOC3"/>
        <w:tabs>
          <w:tab w:val="right" w:leader="dot" w:pos="9350"/>
        </w:tabs>
        <w:rPr>
          <w:rFonts w:eastAsiaTheme="minorEastAsia" w:cstheme="minorBidi"/>
          <w:i w:val="0"/>
          <w:noProof/>
        </w:rPr>
      </w:pPr>
      <w:r>
        <w:rPr>
          <w:noProof/>
        </w:rPr>
        <w:t>Default Implementation and Extensibility</w:t>
      </w:r>
      <w:r>
        <w:rPr>
          <w:noProof/>
        </w:rPr>
        <w:tab/>
      </w:r>
      <w:r>
        <w:rPr>
          <w:noProof/>
        </w:rPr>
        <w:fldChar w:fldCharType="begin"/>
      </w:r>
      <w:r>
        <w:rPr>
          <w:noProof/>
        </w:rPr>
        <w:instrText xml:space="preserve"> PAGEREF _Toc251761086 \h </w:instrText>
      </w:r>
      <w:r>
        <w:rPr>
          <w:noProof/>
        </w:rPr>
      </w:r>
      <w:r>
        <w:rPr>
          <w:noProof/>
        </w:rPr>
        <w:fldChar w:fldCharType="separate"/>
      </w:r>
      <w:r>
        <w:rPr>
          <w:noProof/>
        </w:rPr>
        <w:t>18</w:t>
      </w:r>
      <w:r>
        <w:rPr>
          <w:noProof/>
        </w:rPr>
        <w:fldChar w:fldCharType="end"/>
      </w:r>
    </w:p>
    <w:p w14:paraId="270287D4" w14:textId="77777777" w:rsidR="00095574" w:rsidRDefault="00095574">
      <w:pPr>
        <w:pStyle w:val="TOC2"/>
        <w:tabs>
          <w:tab w:val="right" w:leader="dot" w:pos="9350"/>
        </w:tabs>
        <w:rPr>
          <w:rFonts w:eastAsiaTheme="minorEastAsia" w:cstheme="minorBidi"/>
          <w:smallCaps w:val="0"/>
          <w:noProof/>
        </w:rPr>
      </w:pPr>
      <w:r>
        <w:rPr>
          <w:noProof/>
        </w:rPr>
        <w:t>Identifiers-NamingAuthority</w:t>
      </w:r>
      <w:r>
        <w:rPr>
          <w:noProof/>
        </w:rPr>
        <w:tab/>
      </w:r>
      <w:r>
        <w:rPr>
          <w:noProof/>
        </w:rPr>
        <w:fldChar w:fldCharType="begin"/>
      </w:r>
      <w:r>
        <w:rPr>
          <w:noProof/>
        </w:rPr>
        <w:instrText xml:space="preserve"> PAGEREF _Toc251761087 \h </w:instrText>
      </w:r>
      <w:r>
        <w:rPr>
          <w:noProof/>
        </w:rPr>
      </w:r>
      <w:r>
        <w:rPr>
          <w:noProof/>
        </w:rPr>
        <w:fldChar w:fldCharType="separate"/>
      </w:r>
      <w:r>
        <w:rPr>
          <w:noProof/>
        </w:rPr>
        <w:t>19</w:t>
      </w:r>
      <w:r>
        <w:rPr>
          <w:noProof/>
        </w:rPr>
        <w:fldChar w:fldCharType="end"/>
      </w:r>
    </w:p>
    <w:p w14:paraId="2721A7FC" w14:textId="77777777" w:rsidR="00095574" w:rsidRDefault="00095574">
      <w:pPr>
        <w:pStyle w:val="TOC3"/>
        <w:tabs>
          <w:tab w:val="right" w:leader="dot" w:pos="9350"/>
        </w:tabs>
        <w:rPr>
          <w:rFonts w:eastAsiaTheme="minorEastAsia" w:cstheme="minorBidi"/>
          <w:i w:val="0"/>
          <w:noProof/>
        </w:rPr>
      </w:pPr>
      <w:r>
        <w:rPr>
          <w:noProof/>
        </w:rPr>
        <w:t>The Naming Authority</w:t>
      </w:r>
      <w:r>
        <w:rPr>
          <w:noProof/>
        </w:rPr>
        <w:tab/>
      </w:r>
      <w:r>
        <w:rPr>
          <w:noProof/>
        </w:rPr>
        <w:fldChar w:fldCharType="begin"/>
      </w:r>
      <w:r>
        <w:rPr>
          <w:noProof/>
        </w:rPr>
        <w:instrText xml:space="preserve"> PAGEREF _Toc251761088 \h </w:instrText>
      </w:r>
      <w:r>
        <w:rPr>
          <w:noProof/>
        </w:rPr>
      </w:r>
      <w:r>
        <w:rPr>
          <w:noProof/>
        </w:rPr>
        <w:fldChar w:fldCharType="separate"/>
      </w:r>
      <w:r>
        <w:rPr>
          <w:noProof/>
        </w:rPr>
        <w:t>19</w:t>
      </w:r>
      <w:r>
        <w:rPr>
          <w:noProof/>
        </w:rPr>
        <w:fldChar w:fldCharType="end"/>
      </w:r>
    </w:p>
    <w:p w14:paraId="51362B76" w14:textId="77777777" w:rsidR="00095574" w:rsidRDefault="00095574">
      <w:pPr>
        <w:pStyle w:val="TOC3"/>
        <w:tabs>
          <w:tab w:val="right" w:leader="dot" w:pos="9350"/>
        </w:tabs>
        <w:rPr>
          <w:rFonts w:eastAsiaTheme="minorEastAsia" w:cstheme="minorBidi"/>
          <w:i w:val="0"/>
          <w:noProof/>
        </w:rPr>
      </w:pPr>
      <w:r>
        <w:rPr>
          <w:noProof/>
        </w:rPr>
        <w:t>The HTTP Processor</w:t>
      </w:r>
      <w:r>
        <w:rPr>
          <w:noProof/>
        </w:rPr>
        <w:tab/>
      </w:r>
      <w:r>
        <w:rPr>
          <w:noProof/>
        </w:rPr>
        <w:fldChar w:fldCharType="begin"/>
      </w:r>
      <w:r>
        <w:rPr>
          <w:noProof/>
        </w:rPr>
        <w:instrText xml:space="preserve"> PAGEREF _Toc251761089 \h </w:instrText>
      </w:r>
      <w:r>
        <w:rPr>
          <w:noProof/>
        </w:rPr>
      </w:r>
      <w:r>
        <w:rPr>
          <w:noProof/>
        </w:rPr>
        <w:fldChar w:fldCharType="separate"/>
      </w:r>
      <w:r>
        <w:rPr>
          <w:noProof/>
        </w:rPr>
        <w:t>20</w:t>
      </w:r>
      <w:r>
        <w:rPr>
          <w:noProof/>
        </w:rPr>
        <w:fldChar w:fldCharType="end"/>
      </w:r>
    </w:p>
    <w:p w14:paraId="262E418F" w14:textId="77777777" w:rsidR="00095574" w:rsidRDefault="00095574">
      <w:pPr>
        <w:pStyle w:val="TOC4"/>
        <w:tabs>
          <w:tab w:val="right" w:leader="dot" w:pos="9350"/>
        </w:tabs>
        <w:rPr>
          <w:rFonts w:eastAsiaTheme="minorEastAsia" w:cstheme="minorBidi"/>
          <w:noProof/>
          <w:sz w:val="22"/>
          <w:szCs w:val="22"/>
        </w:rPr>
      </w:pPr>
      <w:r>
        <w:rPr>
          <w:noProof/>
        </w:rPr>
        <w:t>Resolution Response</w:t>
      </w:r>
      <w:r>
        <w:rPr>
          <w:noProof/>
        </w:rPr>
        <w:tab/>
      </w:r>
      <w:r>
        <w:rPr>
          <w:noProof/>
        </w:rPr>
        <w:fldChar w:fldCharType="begin"/>
      </w:r>
      <w:r>
        <w:rPr>
          <w:noProof/>
        </w:rPr>
        <w:instrText xml:space="preserve"> PAGEREF _Toc251761090 \h </w:instrText>
      </w:r>
      <w:r>
        <w:rPr>
          <w:noProof/>
        </w:rPr>
      </w:r>
      <w:r>
        <w:rPr>
          <w:noProof/>
        </w:rPr>
        <w:fldChar w:fldCharType="separate"/>
      </w:r>
      <w:r>
        <w:rPr>
          <w:noProof/>
        </w:rPr>
        <w:t>20</w:t>
      </w:r>
      <w:r>
        <w:rPr>
          <w:noProof/>
        </w:rPr>
        <w:fldChar w:fldCharType="end"/>
      </w:r>
    </w:p>
    <w:p w14:paraId="5795CFCF" w14:textId="77777777" w:rsidR="00095574" w:rsidRDefault="00095574">
      <w:pPr>
        <w:pStyle w:val="TOC5"/>
        <w:tabs>
          <w:tab w:val="right" w:leader="dot" w:pos="9350"/>
        </w:tabs>
        <w:rPr>
          <w:rFonts w:eastAsiaTheme="minorEastAsia" w:cstheme="minorBidi"/>
          <w:noProof/>
          <w:sz w:val="22"/>
          <w:szCs w:val="22"/>
        </w:rPr>
      </w:pPr>
      <w:r>
        <w:rPr>
          <w:noProof/>
        </w:rPr>
        <w:t>HTML Response</w:t>
      </w:r>
      <w:r>
        <w:rPr>
          <w:noProof/>
        </w:rPr>
        <w:tab/>
      </w:r>
      <w:r>
        <w:rPr>
          <w:noProof/>
        </w:rPr>
        <w:fldChar w:fldCharType="begin"/>
      </w:r>
      <w:r>
        <w:rPr>
          <w:noProof/>
        </w:rPr>
        <w:instrText xml:space="preserve"> PAGEREF _Toc251761091 \h </w:instrText>
      </w:r>
      <w:r>
        <w:rPr>
          <w:noProof/>
        </w:rPr>
      </w:r>
      <w:r>
        <w:rPr>
          <w:noProof/>
        </w:rPr>
        <w:fldChar w:fldCharType="separate"/>
      </w:r>
      <w:r>
        <w:rPr>
          <w:noProof/>
        </w:rPr>
        <w:t>20</w:t>
      </w:r>
      <w:r>
        <w:rPr>
          <w:noProof/>
        </w:rPr>
        <w:fldChar w:fldCharType="end"/>
      </w:r>
    </w:p>
    <w:p w14:paraId="29520F45" w14:textId="77777777" w:rsidR="00095574" w:rsidRDefault="00095574">
      <w:pPr>
        <w:pStyle w:val="TOC5"/>
        <w:tabs>
          <w:tab w:val="right" w:leader="dot" w:pos="9350"/>
        </w:tabs>
        <w:rPr>
          <w:rFonts w:eastAsiaTheme="minorEastAsia" w:cstheme="minorBidi"/>
          <w:noProof/>
          <w:sz w:val="22"/>
          <w:szCs w:val="22"/>
        </w:rPr>
      </w:pPr>
      <w:r>
        <w:rPr>
          <w:noProof/>
        </w:rPr>
        <w:t>XML Response</w:t>
      </w:r>
      <w:r>
        <w:rPr>
          <w:noProof/>
        </w:rPr>
        <w:tab/>
      </w:r>
      <w:r>
        <w:rPr>
          <w:noProof/>
        </w:rPr>
        <w:fldChar w:fldCharType="begin"/>
      </w:r>
      <w:r>
        <w:rPr>
          <w:noProof/>
        </w:rPr>
        <w:instrText xml:space="preserve"> PAGEREF _Toc251761092 \h </w:instrText>
      </w:r>
      <w:r>
        <w:rPr>
          <w:noProof/>
        </w:rPr>
      </w:r>
      <w:r>
        <w:rPr>
          <w:noProof/>
        </w:rPr>
        <w:fldChar w:fldCharType="separate"/>
      </w:r>
      <w:r>
        <w:rPr>
          <w:noProof/>
        </w:rPr>
        <w:t>20</w:t>
      </w:r>
      <w:r>
        <w:rPr>
          <w:noProof/>
        </w:rPr>
        <w:fldChar w:fldCharType="end"/>
      </w:r>
    </w:p>
    <w:p w14:paraId="4C208017" w14:textId="77777777" w:rsidR="00095574" w:rsidRDefault="00095574">
      <w:pPr>
        <w:pStyle w:val="TOC4"/>
        <w:tabs>
          <w:tab w:val="right" w:leader="dot" w:pos="9350"/>
        </w:tabs>
        <w:rPr>
          <w:rFonts w:eastAsiaTheme="minorEastAsia" w:cstheme="minorBidi"/>
          <w:noProof/>
          <w:sz w:val="22"/>
          <w:szCs w:val="22"/>
        </w:rPr>
      </w:pPr>
      <w:r>
        <w:rPr>
          <w:noProof/>
        </w:rPr>
        <w:t>Exposing Naming Authority Configuration</w:t>
      </w:r>
      <w:r>
        <w:rPr>
          <w:noProof/>
        </w:rPr>
        <w:tab/>
      </w:r>
      <w:r>
        <w:rPr>
          <w:noProof/>
        </w:rPr>
        <w:fldChar w:fldCharType="begin"/>
      </w:r>
      <w:r>
        <w:rPr>
          <w:noProof/>
        </w:rPr>
        <w:instrText xml:space="preserve"> PAGEREF _Toc251761093 \h </w:instrText>
      </w:r>
      <w:r>
        <w:rPr>
          <w:noProof/>
        </w:rPr>
      </w:r>
      <w:r>
        <w:rPr>
          <w:noProof/>
        </w:rPr>
        <w:fldChar w:fldCharType="separate"/>
      </w:r>
      <w:r>
        <w:rPr>
          <w:noProof/>
        </w:rPr>
        <w:t>21</w:t>
      </w:r>
      <w:r>
        <w:rPr>
          <w:noProof/>
        </w:rPr>
        <w:fldChar w:fldCharType="end"/>
      </w:r>
    </w:p>
    <w:p w14:paraId="15DECAC6" w14:textId="77777777" w:rsidR="00095574" w:rsidRDefault="00095574">
      <w:pPr>
        <w:pStyle w:val="TOC5"/>
        <w:tabs>
          <w:tab w:val="right" w:leader="dot" w:pos="9350"/>
        </w:tabs>
        <w:rPr>
          <w:rFonts w:eastAsiaTheme="minorEastAsia" w:cstheme="minorBidi"/>
          <w:noProof/>
          <w:sz w:val="22"/>
          <w:szCs w:val="22"/>
        </w:rPr>
      </w:pPr>
      <w:r>
        <w:rPr>
          <w:noProof/>
        </w:rPr>
        <w:t>Naming Authority Configuration Schema</w:t>
      </w:r>
      <w:r>
        <w:rPr>
          <w:noProof/>
        </w:rPr>
        <w:tab/>
      </w:r>
      <w:r>
        <w:rPr>
          <w:noProof/>
        </w:rPr>
        <w:fldChar w:fldCharType="begin"/>
      </w:r>
      <w:r>
        <w:rPr>
          <w:noProof/>
        </w:rPr>
        <w:instrText xml:space="preserve"> PAGEREF _Toc251761094 \h </w:instrText>
      </w:r>
      <w:r>
        <w:rPr>
          <w:noProof/>
        </w:rPr>
      </w:r>
      <w:r>
        <w:rPr>
          <w:noProof/>
        </w:rPr>
        <w:fldChar w:fldCharType="separate"/>
      </w:r>
      <w:r>
        <w:rPr>
          <w:noProof/>
        </w:rPr>
        <w:t>22</w:t>
      </w:r>
      <w:r>
        <w:rPr>
          <w:noProof/>
        </w:rPr>
        <w:fldChar w:fldCharType="end"/>
      </w:r>
    </w:p>
    <w:p w14:paraId="1F15CE4C" w14:textId="77777777" w:rsidR="00095574" w:rsidRDefault="00095574">
      <w:pPr>
        <w:pStyle w:val="TOC4"/>
        <w:tabs>
          <w:tab w:val="right" w:leader="dot" w:pos="9350"/>
        </w:tabs>
        <w:rPr>
          <w:rFonts w:eastAsiaTheme="minorEastAsia" w:cstheme="minorBidi"/>
          <w:noProof/>
          <w:sz w:val="22"/>
          <w:szCs w:val="22"/>
        </w:rPr>
      </w:pPr>
      <w:r>
        <w:rPr>
          <w:noProof/>
        </w:rPr>
        <w:t>HTTP Status Codes</w:t>
      </w:r>
      <w:r>
        <w:rPr>
          <w:noProof/>
        </w:rPr>
        <w:tab/>
      </w:r>
      <w:r>
        <w:rPr>
          <w:noProof/>
        </w:rPr>
        <w:fldChar w:fldCharType="begin"/>
      </w:r>
      <w:r>
        <w:rPr>
          <w:noProof/>
        </w:rPr>
        <w:instrText xml:space="preserve"> PAGEREF _Toc251761095 \h </w:instrText>
      </w:r>
      <w:r>
        <w:rPr>
          <w:noProof/>
        </w:rPr>
      </w:r>
      <w:r>
        <w:rPr>
          <w:noProof/>
        </w:rPr>
        <w:fldChar w:fldCharType="separate"/>
      </w:r>
      <w:r>
        <w:rPr>
          <w:noProof/>
        </w:rPr>
        <w:t>22</w:t>
      </w:r>
      <w:r>
        <w:rPr>
          <w:noProof/>
        </w:rPr>
        <w:fldChar w:fldCharType="end"/>
      </w:r>
    </w:p>
    <w:p w14:paraId="2297EE36" w14:textId="77777777" w:rsidR="00095574" w:rsidRDefault="00095574">
      <w:pPr>
        <w:pStyle w:val="TOC4"/>
        <w:tabs>
          <w:tab w:val="right" w:leader="dot" w:pos="9350"/>
        </w:tabs>
        <w:rPr>
          <w:rFonts w:eastAsiaTheme="minorEastAsia" w:cstheme="minorBidi"/>
          <w:noProof/>
          <w:sz w:val="22"/>
          <w:szCs w:val="22"/>
        </w:rPr>
      </w:pPr>
      <w:r>
        <w:rPr>
          <w:noProof/>
        </w:rPr>
        <w:t>HTTP Protocol Examples</w:t>
      </w:r>
      <w:r>
        <w:rPr>
          <w:noProof/>
        </w:rPr>
        <w:tab/>
      </w:r>
      <w:r>
        <w:rPr>
          <w:noProof/>
        </w:rPr>
        <w:fldChar w:fldCharType="begin"/>
      </w:r>
      <w:r>
        <w:rPr>
          <w:noProof/>
        </w:rPr>
        <w:instrText xml:space="preserve"> PAGEREF _Toc251761096 \h </w:instrText>
      </w:r>
      <w:r>
        <w:rPr>
          <w:noProof/>
        </w:rPr>
      </w:r>
      <w:r>
        <w:rPr>
          <w:noProof/>
        </w:rPr>
        <w:fldChar w:fldCharType="separate"/>
      </w:r>
      <w:r>
        <w:rPr>
          <w:noProof/>
        </w:rPr>
        <w:t>22</w:t>
      </w:r>
      <w:r>
        <w:rPr>
          <w:noProof/>
        </w:rPr>
        <w:fldChar w:fldCharType="end"/>
      </w:r>
    </w:p>
    <w:p w14:paraId="399A54BA" w14:textId="77777777" w:rsidR="00095574" w:rsidRDefault="00095574">
      <w:pPr>
        <w:pStyle w:val="TOC5"/>
        <w:tabs>
          <w:tab w:val="right" w:leader="dot" w:pos="9350"/>
        </w:tabs>
        <w:rPr>
          <w:rFonts w:eastAsiaTheme="minorEastAsia" w:cstheme="minorBidi"/>
          <w:noProof/>
          <w:sz w:val="22"/>
          <w:szCs w:val="22"/>
        </w:rPr>
      </w:pPr>
      <w:r>
        <w:rPr>
          <w:noProof/>
        </w:rPr>
        <w:t>Identifier Resolution (XML)</w:t>
      </w:r>
      <w:r>
        <w:rPr>
          <w:noProof/>
        </w:rPr>
        <w:tab/>
      </w:r>
      <w:r>
        <w:rPr>
          <w:noProof/>
        </w:rPr>
        <w:fldChar w:fldCharType="begin"/>
      </w:r>
      <w:r>
        <w:rPr>
          <w:noProof/>
        </w:rPr>
        <w:instrText xml:space="preserve"> PAGEREF _Toc251761097 \h </w:instrText>
      </w:r>
      <w:r>
        <w:rPr>
          <w:noProof/>
        </w:rPr>
      </w:r>
      <w:r>
        <w:rPr>
          <w:noProof/>
        </w:rPr>
        <w:fldChar w:fldCharType="separate"/>
      </w:r>
      <w:r>
        <w:rPr>
          <w:noProof/>
        </w:rPr>
        <w:t>22</w:t>
      </w:r>
      <w:r>
        <w:rPr>
          <w:noProof/>
        </w:rPr>
        <w:fldChar w:fldCharType="end"/>
      </w:r>
    </w:p>
    <w:p w14:paraId="70B12581" w14:textId="77777777" w:rsidR="00095574" w:rsidRDefault="00095574">
      <w:pPr>
        <w:pStyle w:val="TOC5"/>
        <w:tabs>
          <w:tab w:val="right" w:leader="dot" w:pos="9350"/>
        </w:tabs>
        <w:rPr>
          <w:rFonts w:eastAsiaTheme="minorEastAsia" w:cstheme="minorBidi"/>
          <w:noProof/>
          <w:sz w:val="22"/>
          <w:szCs w:val="22"/>
        </w:rPr>
      </w:pPr>
      <w:r>
        <w:rPr>
          <w:noProof/>
        </w:rPr>
        <w:t>Identifier Resolution (HTML)</w:t>
      </w:r>
      <w:r>
        <w:rPr>
          <w:noProof/>
        </w:rPr>
        <w:tab/>
      </w:r>
      <w:r>
        <w:rPr>
          <w:noProof/>
        </w:rPr>
        <w:fldChar w:fldCharType="begin"/>
      </w:r>
      <w:r>
        <w:rPr>
          <w:noProof/>
        </w:rPr>
        <w:instrText xml:space="preserve"> PAGEREF _Toc251761098 \h </w:instrText>
      </w:r>
      <w:r>
        <w:rPr>
          <w:noProof/>
        </w:rPr>
      </w:r>
      <w:r>
        <w:rPr>
          <w:noProof/>
        </w:rPr>
        <w:fldChar w:fldCharType="separate"/>
      </w:r>
      <w:r>
        <w:rPr>
          <w:noProof/>
        </w:rPr>
        <w:t>23</w:t>
      </w:r>
      <w:r>
        <w:rPr>
          <w:noProof/>
        </w:rPr>
        <w:fldChar w:fldCharType="end"/>
      </w:r>
    </w:p>
    <w:p w14:paraId="56F8C012" w14:textId="77777777" w:rsidR="00095574" w:rsidRDefault="00095574">
      <w:pPr>
        <w:pStyle w:val="TOC5"/>
        <w:tabs>
          <w:tab w:val="right" w:leader="dot" w:pos="9350"/>
        </w:tabs>
        <w:rPr>
          <w:rFonts w:eastAsiaTheme="minorEastAsia" w:cstheme="minorBidi"/>
          <w:noProof/>
          <w:sz w:val="22"/>
          <w:szCs w:val="22"/>
        </w:rPr>
      </w:pPr>
      <w:r>
        <w:rPr>
          <w:noProof/>
        </w:rPr>
        <w:t>Identifier Not Found Response</w:t>
      </w:r>
      <w:r>
        <w:rPr>
          <w:noProof/>
        </w:rPr>
        <w:tab/>
      </w:r>
      <w:r>
        <w:rPr>
          <w:noProof/>
        </w:rPr>
        <w:fldChar w:fldCharType="begin"/>
      </w:r>
      <w:r>
        <w:rPr>
          <w:noProof/>
        </w:rPr>
        <w:instrText xml:space="preserve"> PAGEREF _Toc251761099 \h </w:instrText>
      </w:r>
      <w:r>
        <w:rPr>
          <w:noProof/>
        </w:rPr>
      </w:r>
      <w:r>
        <w:rPr>
          <w:noProof/>
        </w:rPr>
        <w:fldChar w:fldCharType="separate"/>
      </w:r>
      <w:r>
        <w:rPr>
          <w:noProof/>
        </w:rPr>
        <w:t>24</w:t>
      </w:r>
      <w:r>
        <w:rPr>
          <w:noProof/>
        </w:rPr>
        <w:fldChar w:fldCharType="end"/>
      </w:r>
    </w:p>
    <w:p w14:paraId="1FED5645" w14:textId="77777777" w:rsidR="00095574" w:rsidRDefault="00095574">
      <w:pPr>
        <w:pStyle w:val="TOC5"/>
        <w:tabs>
          <w:tab w:val="right" w:leader="dot" w:pos="9350"/>
        </w:tabs>
        <w:rPr>
          <w:rFonts w:eastAsiaTheme="minorEastAsia" w:cstheme="minorBidi"/>
          <w:noProof/>
          <w:sz w:val="22"/>
          <w:szCs w:val="22"/>
        </w:rPr>
      </w:pPr>
      <w:r>
        <w:rPr>
          <w:noProof/>
        </w:rPr>
        <w:t>Naming Authority Configuration</w:t>
      </w:r>
      <w:r>
        <w:rPr>
          <w:noProof/>
        </w:rPr>
        <w:tab/>
      </w:r>
      <w:r>
        <w:rPr>
          <w:noProof/>
        </w:rPr>
        <w:fldChar w:fldCharType="begin"/>
      </w:r>
      <w:r>
        <w:rPr>
          <w:noProof/>
        </w:rPr>
        <w:instrText xml:space="preserve"> PAGEREF _Toc251761100 \h </w:instrText>
      </w:r>
      <w:r>
        <w:rPr>
          <w:noProof/>
        </w:rPr>
      </w:r>
      <w:r>
        <w:rPr>
          <w:noProof/>
        </w:rPr>
        <w:fldChar w:fldCharType="separate"/>
      </w:r>
      <w:r>
        <w:rPr>
          <w:noProof/>
        </w:rPr>
        <w:t>24</w:t>
      </w:r>
      <w:r>
        <w:rPr>
          <w:noProof/>
        </w:rPr>
        <w:fldChar w:fldCharType="end"/>
      </w:r>
    </w:p>
    <w:p w14:paraId="6F1365D6" w14:textId="77777777" w:rsidR="00095574" w:rsidRDefault="00095574">
      <w:pPr>
        <w:pStyle w:val="TOC3"/>
        <w:tabs>
          <w:tab w:val="right" w:leader="dot" w:pos="9350"/>
        </w:tabs>
        <w:rPr>
          <w:rFonts w:eastAsiaTheme="minorEastAsia" w:cstheme="minorBidi"/>
          <w:i w:val="0"/>
          <w:noProof/>
        </w:rPr>
      </w:pPr>
      <w:r>
        <w:rPr>
          <w:noProof/>
        </w:rPr>
        <w:t>Default Framework Implementation</w:t>
      </w:r>
      <w:r>
        <w:rPr>
          <w:noProof/>
        </w:rPr>
        <w:tab/>
      </w:r>
      <w:r>
        <w:rPr>
          <w:noProof/>
        </w:rPr>
        <w:fldChar w:fldCharType="begin"/>
      </w:r>
      <w:r>
        <w:rPr>
          <w:noProof/>
        </w:rPr>
        <w:instrText xml:space="preserve"> PAGEREF _Toc251761101 \h </w:instrText>
      </w:r>
      <w:r>
        <w:rPr>
          <w:noProof/>
        </w:rPr>
      </w:r>
      <w:r>
        <w:rPr>
          <w:noProof/>
        </w:rPr>
        <w:fldChar w:fldCharType="separate"/>
      </w:r>
      <w:r>
        <w:rPr>
          <w:noProof/>
        </w:rPr>
        <w:t>24</w:t>
      </w:r>
      <w:r>
        <w:rPr>
          <w:noProof/>
        </w:rPr>
        <w:fldChar w:fldCharType="end"/>
      </w:r>
    </w:p>
    <w:p w14:paraId="5636BB9A" w14:textId="77777777" w:rsidR="00095574" w:rsidRDefault="00095574">
      <w:pPr>
        <w:pStyle w:val="TOC2"/>
        <w:tabs>
          <w:tab w:val="right" w:leader="dot" w:pos="9350"/>
        </w:tabs>
        <w:rPr>
          <w:rFonts w:eastAsiaTheme="minorEastAsia" w:cstheme="minorBidi"/>
          <w:smallCaps w:val="0"/>
          <w:noProof/>
        </w:rPr>
      </w:pPr>
      <w:r>
        <w:rPr>
          <w:noProof/>
        </w:rPr>
        <w:t>Identifiers-Client</w:t>
      </w:r>
      <w:r>
        <w:rPr>
          <w:noProof/>
        </w:rPr>
        <w:tab/>
      </w:r>
      <w:r>
        <w:rPr>
          <w:noProof/>
        </w:rPr>
        <w:fldChar w:fldCharType="begin"/>
      </w:r>
      <w:r>
        <w:rPr>
          <w:noProof/>
        </w:rPr>
        <w:instrText xml:space="preserve"> PAGEREF _Toc251761102 \h </w:instrText>
      </w:r>
      <w:r>
        <w:rPr>
          <w:noProof/>
        </w:rPr>
      </w:r>
      <w:r>
        <w:rPr>
          <w:noProof/>
        </w:rPr>
        <w:fldChar w:fldCharType="separate"/>
      </w:r>
      <w:r>
        <w:rPr>
          <w:noProof/>
        </w:rPr>
        <w:t>25</w:t>
      </w:r>
      <w:r>
        <w:rPr>
          <w:noProof/>
        </w:rPr>
        <w:fldChar w:fldCharType="end"/>
      </w:r>
    </w:p>
    <w:p w14:paraId="0CC7DC57" w14:textId="77777777" w:rsidR="00095574" w:rsidRDefault="00095574">
      <w:pPr>
        <w:pStyle w:val="TOC3"/>
        <w:tabs>
          <w:tab w:val="right" w:leader="dot" w:pos="9350"/>
        </w:tabs>
        <w:rPr>
          <w:rFonts w:eastAsiaTheme="minorEastAsia" w:cstheme="minorBidi"/>
          <w:i w:val="0"/>
          <w:noProof/>
        </w:rPr>
      </w:pPr>
      <w:r>
        <w:rPr>
          <w:noProof/>
        </w:rPr>
        <w:t>The Resolver Class</w:t>
      </w:r>
      <w:r>
        <w:rPr>
          <w:noProof/>
        </w:rPr>
        <w:tab/>
      </w:r>
      <w:r>
        <w:rPr>
          <w:noProof/>
        </w:rPr>
        <w:fldChar w:fldCharType="begin"/>
      </w:r>
      <w:r>
        <w:rPr>
          <w:noProof/>
        </w:rPr>
        <w:instrText xml:space="preserve"> PAGEREF _Toc251761103 \h </w:instrText>
      </w:r>
      <w:r>
        <w:rPr>
          <w:noProof/>
        </w:rPr>
      </w:r>
      <w:r>
        <w:rPr>
          <w:noProof/>
        </w:rPr>
        <w:fldChar w:fldCharType="separate"/>
      </w:r>
      <w:r>
        <w:rPr>
          <w:noProof/>
        </w:rPr>
        <w:t>25</w:t>
      </w:r>
      <w:r>
        <w:rPr>
          <w:noProof/>
        </w:rPr>
        <w:fldChar w:fldCharType="end"/>
      </w:r>
    </w:p>
    <w:p w14:paraId="6A5C9D77" w14:textId="77777777" w:rsidR="00095574" w:rsidRDefault="00095574">
      <w:pPr>
        <w:pStyle w:val="TOC3"/>
        <w:tabs>
          <w:tab w:val="right" w:leader="dot" w:pos="9350"/>
        </w:tabs>
        <w:rPr>
          <w:rFonts w:eastAsiaTheme="minorEastAsia" w:cstheme="minorBidi"/>
          <w:i w:val="0"/>
          <w:noProof/>
        </w:rPr>
      </w:pPr>
      <w:r>
        <w:rPr>
          <w:noProof/>
        </w:rPr>
        <w:lastRenderedPageBreak/>
        <w:t>The Retriever Interface</w:t>
      </w:r>
      <w:r>
        <w:rPr>
          <w:noProof/>
        </w:rPr>
        <w:tab/>
      </w:r>
      <w:r>
        <w:rPr>
          <w:noProof/>
        </w:rPr>
        <w:fldChar w:fldCharType="begin"/>
      </w:r>
      <w:r>
        <w:rPr>
          <w:noProof/>
        </w:rPr>
        <w:instrText xml:space="preserve"> PAGEREF _Toc251761104 \h </w:instrText>
      </w:r>
      <w:r>
        <w:rPr>
          <w:noProof/>
        </w:rPr>
      </w:r>
      <w:r>
        <w:rPr>
          <w:noProof/>
        </w:rPr>
        <w:fldChar w:fldCharType="separate"/>
      </w:r>
      <w:r>
        <w:rPr>
          <w:noProof/>
        </w:rPr>
        <w:t>26</w:t>
      </w:r>
      <w:r>
        <w:rPr>
          <w:noProof/>
        </w:rPr>
        <w:fldChar w:fldCharType="end"/>
      </w:r>
    </w:p>
    <w:p w14:paraId="7E11D058" w14:textId="77777777" w:rsidR="00095574" w:rsidRDefault="00095574">
      <w:pPr>
        <w:pStyle w:val="TOC3"/>
        <w:tabs>
          <w:tab w:val="right" w:leader="dot" w:pos="9350"/>
        </w:tabs>
        <w:rPr>
          <w:rFonts w:eastAsiaTheme="minorEastAsia" w:cstheme="minorBidi"/>
          <w:i w:val="0"/>
          <w:noProof/>
        </w:rPr>
      </w:pPr>
      <w:r>
        <w:rPr>
          <w:noProof/>
        </w:rPr>
        <w:t>The RetrieverFactory Interface</w:t>
      </w:r>
      <w:r>
        <w:rPr>
          <w:noProof/>
        </w:rPr>
        <w:tab/>
      </w:r>
      <w:r>
        <w:rPr>
          <w:noProof/>
        </w:rPr>
        <w:fldChar w:fldCharType="begin"/>
      </w:r>
      <w:r>
        <w:rPr>
          <w:noProof/>
        </w:rPr>
        <w:instrText xml:space="preserve"> PAGEREF _Toc251761105 \h </w:instrText>
      </w:r>
      <w:r>
        <w:rPr>
          <w:noProof/>
        </w:rPr>
      </w:r>
      <w:r>
        <w:rPr>
          <w:noProof/>
        </w:rPr>
        <w:fldChar w:fldCharType="separate"/>
      </w:r>
      <w:r>
        <w:rPr>
          <w:noProof/>
        </w:rPr>
        <w:t>26</w:t>
      </w:r>
      <w:r>
        <w:rPr>
          <w:noProof/>
        </w:rPr>
        <w:fldChar w:fldCharType="end"/>
      </w:r>
    </w:p>
    <w:p w14:paraId="0C72B250" w14:textId="77777777" w:rsidR="00095574" w:rsidRDefault="00095574">
      <w:pPr>
        <w:pStyle w:val="TOC3"/>
        <w:tabs>
          <w:tab w:val="right" w:leader="dot" w:pos="9350"/>
        </w:tabs>
        <w:rPr>
          <w:rFonts w:eastAsiaTheme="minorEastAsia" w:cstheme="minorBidi"/>
          <w:i w:val="0"/>
          <w:noProof/>
        </w:rPr>
      </w:pPr>
      <w:r>
        <w:rPr>
          <w:noProof/>
        </w:rPr>
        <w:t>The RetrieverService Class</w:t>
      </w:r>
      <w:r>
        <w:rPr>
          <w:noProof/>
        </w:rPr>
        <w:tab/>
      </w:r>
      <w:r>
        <w:rPr>
          <w:noProof/>
        </w:rPr>
        <w:fldChar w:fldCharType="begin"/>
      </w:r>
      <w:r>
        <w:rPr>
          <w:noProof/>
        </w:rPr>
        <w:instrText xml:space="preserve"> PAGEREF _Toc251761106 \h </w:instrText>
      </w:r>
      <w:r>
        <w:rPr>
          <w:noProof/>
        </w:rPr>
      </w:r>
      <w:r>
        <w:rPr>
          <w:noProof/>
        </w:rPr>
        <w:fldChar w:fldCharType="separate"/>
      </w:r>
      <w:r>
        <w:rPr>
          <w:noProof/>
        </w:rPr>
        <w:t>27</w:t>
      </w:r>
      <w:r>
        <w:rPr>
          <w:noProof/>
        </w:rPr>
        <w:fldChar w:fldCharType="end"/>
      </w:r>
    </w:p>
    <w:p w14:paraId="272F61BC" w14:textId="77777777" w:rsidR="00095574" w:rsidRDefault="00095574">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Pr>
          <w:noProof/>
        </w:rPr>
        <w:fldChar w:fldCharType="begin"/>
      </w:r>
      <w:r>
        <w:rPr>
          <w:noProof/>
        </w:rPr>
        <w:instrText xml:space="preserve"> PAGEREF _Toc251761107 \h </w:instrText>
      </w:r>
      <w:r>
        <w:rPr>
          <w:noProof/>
        </w:rPr>
      </w:r>
      <w:r>
        <w:rPr>
          <w:noProof/>
        </w:rPr>
        <w:fldChar w:fldCharType="separate"/>
      </w:r>
      <w:r>
        <w:rPr>
          <w:noProof/>
        </w:rPr>
        <w:t>27</w:t>
      </w:r>
      <w:r>
        <w:rPr>
          <w:noProof/>
        </w:rPr>
        <w:fldChar w:fldCharType="end"/>
      </w:r>
    </w:p>
    <w:p w14:paraId="5FC52563" w14:textId="77777777" w:rsidR="00095574" w:rsidRDefault="00095574">
      <w:pPr>
        <w:pStyle w:val="TOC2"/>
        <w:tabs>
          <w:tab w:val="right" w:leader="dot" w:pos="9350"/>
        </w:tabs>
        <w:rPr>
          <w:rFonts w:eastAsiaTheme="minorEastAsia" w:cstheme="minorBidi"/>
          <w:smallCaps w:val="0"/>
          <w:noProof/>
        </w:rPr>
      </w:pPr>
      <w:r>
        <w:rPr>
          <w:noProof/>
        </w:rPr>
        <w:t>Identifiers-NamingAuthority-GridSvc</w:t>
      </w:r>
      <w:r>
        <w:rPr>
          <w:noProof/>
        </w:rPr>
        <w:tab/>
      </w:r>
      <w:r>
        <w:rPr>
          <w:noProof/>
        </w:rPr>
        <w:fldChar w:fldCharType="begin"/>
      </w:r>
      <w:r>
        <w:rPr>
          <w:noProof/>
        </w:rPr>
        <w:instrText xml:space="preserve"> PAGEREF _Toc251761108 \h </w:instrText>
      </w:r>
      <w:r>
        <w:rPr>
          <w:noProof/>
        </w:rPr>
      </w:r>
      <w:r>
        <w:rPr>
          <w:noProof/>
        </w:rPr>
        <w:fldChar w:fldCharType="separate"/>
      </w:r>
      <w:r>
        <w:rPr>
          <w:noProof/>
        </w:rPr>
        <w:t>28</w:t>
      </w:r>
      <w:r>
        <w:rPr>
          <w:noProof/>
        </w:rPr>
        <w:fldChar w:fldCharType="end"/>
      </w:r>
    </w:p>
    <w:p w14:paraId="29383ABB" w14:textId="77777777" w:rsidR="00095574" w:rsidRDefault="00095574">
      <w:pPr>
        <w:pStyle w:val="TOC3"/>
        <w:tabs>
          <w:tab w:val="right" w:leader="dot" w:pos="9350"/>
        </w:tabs>
        <w:rPr>
          <w:rFonts w:eastAsiaTheme="minorEastAsia" w:cstheme="minorBidi"/>
          <w:i w:val="0"/>
          <w:noProof/>
        </w:rPr>
      </w:pPr>
      <w:r>
        <w:rPr>
          <w:noProof/>
        </w:rPr>
        <w:t>Deployment</w:t>
      </w:r>
      <w:r>
        <w:rPr>
          <w:noProof/>
        </w:rPr>
        <w:tab/>
      </w:r>
      <w:r>
        <w:rPr>
          <w:noProof/>
        </w:rPr>
        <w:fldChar w:fldCharType="begin"/>
      </w:r>
      <w:r>
        <w:rPr>
          <w:noProof/>
        </w:rPr>
        <w:instrText xml:space="preserve"> PAGEREF _Toc251761109 \h </w:instrText>
      </w:r>
      <w:r>
        <w:rPr>
          <w:noProof/>
        </w:rPr>
      </w:r>
      <w:r>
        <w:rPr>
          <w:noProof/>
        </w:rPr>
        <w:fldChar w:fldCharType="separate"/>
      </w:r>
      <w:r>
        <w:rPr>
          <w:noProof/>
        </w:rPr>
        <w:t>28</w:t>
      </w:r>
      <w:r>
        <w:rPr>
          <w:noProof/>
        </w:rPr>
        <w:fldChar w:fldCharType="end"/>
      </w:r>
    </w:p>
    <w:p w14:paraId="6D31E3C2" w14:textId="77777777" w:rsidR="00095574" w:rsidRDefault="00095574">
      <w:pPr>
        <w:pStyle w:val="TOC3"/>
        <w:tabs>
          <w:tab w:val="right" w:leader="dot" w:pos="9350"/>
        </w:tabs>
        <w:rPr>
          <w:rFonts w:eastAsiaTheme="minorEastAsia" w:cstheme="minorBidi"/>
          <w:i w:val="0"/>
          <w:noProof/>
        </w:rPr>
      </w:pPr>
      <w:r>
        <w:rPr>
          <w:noProof/>
        </w:rPr>
        <w:t>API</w:t>
      </w:r>
      <w:r>
        <w:rPr>
          <w:noProof/>
        </w:rPr>
        <w:tab/>
      </w:r>
      <w:r>
        <w:rPr>
          <w:noProof/>
        </w:rPr>
        <w:fldChar w:fldCharType="begin"/>
      </w:r>
      <w:r>
        <w:rPr>
          <w:noProof/>
        </w:rPr>
        <w:instrText xml:space="preserve"> PAGEREF _Toc251761110 \h </w:instrText>
      </w:r>
      <w:r>
        <w:rPr>
          <w:noProof/>
        </w:rPr>
      </w:r>
      <w:r>
        <w:rPr>
          <w:noProof/>
        </w:rPr>
        <w:fldChar w:fldCharType="separate"/>
      </w:r>
      <w:r>
        <w:rPr>
          <w:noProof/>
        </w:rPr>
        <w:t>28</w:t>
      </w:r>
      <w:r>
        <w:rPr>
          <w:noProof/>
        </w:rPr>
        <w:fldChar w:fldCharType="end"/>
      </w:r>
    </w:p>
    <w:p w14:paraId="2DFB82C9"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4</w:t>
      </w:r>
      <w:r>
        <w:rPr>
          <w:rFonts w:eastAsiaTheme="minorEastAsia" w:cstheme="minorBidi"/>
          <w:b w:val="0"/>
          <w:caps w:val="0"/>
          <w:noProof/>
        </w:rPr>
        <w:tab/>
      </w:r>
      <w:r>
        <w:rPr>
          <w:noProof/>
        </w:rPr>
        <w:t>Extending the Framework</w:t>
      </w:r>
      <w:r>
        <w:rPr>
          <w:noProof/>
        </w:rPr>
        <w:tab/>
      </w:r>
      <w:r>
        <w:rPr>
          <w:noProof/>
        </w:rPr>
        <w:fldChar w:fldCharType="begin"/>
      </w:r>
      <w:r>
        <w:rPr>
          <w:noProof/>
        </w:rPr>
        <w:instrText xml:space="preserve"> PAGEREF _Toc251761111 \h </w:instrText>
      </w:r>
      <w:r>
        <w:rPr>
          <w:noProof/>
        </w:rPr>
      </w:r>
      <w:r>
        <w:rPr>
          <w:noProof/>
        </w:rPr>
        <w:fldChar w:fldCharType="separate"/>
      </w:r>
      <w:r>
        <w:rPr>
          <w:noProof/>
        </w:rPr>
        <w:t>28</w:t>
      </w:r>
      <w:r>
        <w:rPr>
          <w:noProof/>
        </w:rPr>
        <w:fldChar w:fldCharType="end"/>
      </w:r>
    </w:p>
    <w:p w14:paraId="24D535DC" w14:textId="77777777" w:rsidR="00095574" w:rsidRDefault="00095574">
      <w:pPr>
        <w:pStyle w:val="TOC2"/>
        <w:tabs>
          <w:tab w:val="right" w:leader="dot" w:pos="9350"/>
        </w:tabs>
        <w:rPr>
          <w:rFonts w:eastAsiaTheme="minorEastAsia" w:cstheme="minorBidi"/>
          <w:smallCaps w:val="0"/>
          <w:noProof/>
        </w:rPr>
      </w:pPr>
      <w:r>
        <w:rPr>
          <w:noProof/>
        </w:rPr>
        <w:t>Other Naming Authority Implementations</w:t>
      </w:r>
      <w:r>
        <w:rPr>
          <w:noProof/>
        </w:rPr>
        <w:tab/>
      </w:r>
      <w:r>
        <w:rPr>
          <w:noProof/>
        </w:rPr>
        <w:fldChar w:fldCharType="begin"/>
      </w:r>
      <w:r>
        <w:rPr>
          <w:noProof/>
        </w:rPr>
        <w:instrText xml:space="preserve"> PAGEREF _Toc251761112 \h </w:instrText>
      </w:r>
      <w:r>
        <w:rPr>
          <w:noProof/>
        </w:rPr>
      </w:r>
      <w:r>
        <w:rPr>
          <w:noProof/>
        </w:rPr>
        <w:fldChar w:fldCharType="separate"/>
      </w:r>
      <w:r>
        <w:rPr>
          <w:noProof/>
        </w:rPr>
        <w:t>28</w:t>
      </w:r>
      <w:r>
        <w:rPr>
          <w:noProof/>
        </w:rPr>
        <w:fldChar w:fldCharType="end"/>
      </w:r>
    </w:p>
    <w:p w14:paraId="227FEE6C" w14:textId="77777777" w:rsidR="00095574" w:rsidRDefault="00095574">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_Toc251761113 \h </w:instrText>
      </w:r>
      <w:r>
        <w:rPr>
          <w:noProof/>
        </w:rPr>
      </w:r>
      <w:r>
        <w:rPr>
          <w:noProof/>
        </w:rPr>
        <w:fldChar w:fldCharType="separate"/>
      </w:r>
      <w:r>
        <w:rPr>
          <w:noProof/>
        </w:rPr>
        <w:t>29</w:t>
      </w:r>
      <w:r>
        <w:rPr>
          <w:noProof/>
        </w:rPr>
        <w:fldChar w:fldCharType="end"/>
      </w:r>
    </w:p>
    <w:p w14:paraId="20EA733D" w14:textId="77777777" w:rsidR="00095574" w:rsidRDefault="00095574">
      <w:pPr>
        <w:pStyle w:val="TOC4"/>
        <w:tabs>
          <w:tab w:val="right" w:leader="dot" w:pos="9350"/>
        </w:tabs>
        <w:rPr>
          <w:rFonts w:eastAsiaTheme="minorEastAsia" w:cstheme="minorBidi"/>
          <w:noProof/>
          <w:sz w:val="22"/>
          <w:szCs w:val="22"/>
        </w:rPr>
      </w:pPr>
      <w:r>
        <w:rPr>
          <w:noProof/>
        </w:rPr>
        <w:t>Naming Authority Implementation</w:t>
      </w:r>
      <w:r>
        <w:rPr>
          <w:noProof/>
        </w:rPr>
        <w:tab/>
      </w:r>
      <w:r>
        <w:rPr>
          <w:noProof/>
        </w:rPr>
        <w:fldChar w:fldCharType="begin"/>
      </w:r>
      <w:r>
        <w:rPr>
          <w:noProof/>
        </w:rPr>
        <w:instrText xml:space="preserve"> PAGEREF _Toc251761114 \h </w:instrText>
      </w:r>
      <w:r>
        <w:rPr>
          <w:noProof/>
        </w:rPr>
      </w:r>
      <w:r>
        <w:rPr>
          <w:noProof/>
        </w:rPr>
        <w:fldChar w:fldCharType="separate"/>
      </w:r>
      <w:r>
        <w:rPr>
          <w:noProof/>
        </w:rPr>
        <w:t>29</w:t>
      </w:r>
      <w:r>
        <w:rPr>
          <w:noProof/>
        </w:rPr>
        <w:fldChar w:fldCharType="end"/>
      </w:r>
    </w:p>
    <w:p w14:paraId="5D53A202" w14:textId="77777777" w:rsidR="00095574" w:rsidRDefault="00095574">
      <w:pPr>
        <w:pStyle w:val="TOC4"/>
        <w:tabs>
          <w:tab w:val="right" w:leader="dot" w:pos="9350"/>
        </w:tabs>
        <w:rPr>
          <w:rFonts w:eastAsiaTheme="minorEastAsia" w:cstheme="minorBidi"/>
          <w:noProof/>
          <w:sz w:val="22"/>
          <w:szCs w:val="22"/>
        </w:rPr>
      </w:pPr>
      <w:r>
        <w:rPr>
          <w:noProof/>
        </w:rPr>
        <w:t>applicationContext-na.xml</w:t>
      </w:r>
      <w:r>
        <w:rPr>
          <w:noProof/>
        </w:rPr>
        <w:tab/>
      </w:r>
      <w:r>
        <w:rPr>
          <w:noProof/>
        </w:rPr>
        <w:fldChar w:fldCharType="begin"/>
      </w:r>
      <w:r>
        <w:rPr>
          <w:noProof/>
        </w:rPr>
        <w:instrText xml:space="preserve"> PAGEREF _Toc251761115 \h </w:instrText>
      </w:r>
      <w:r>
        <w:rPr>
          <w:noProof/>
        </w:rPr>
      </w:r>
      <w:r>
        <w:rPr>
          <w:noProof/>
        </w:rPr>
        <w:fldChar w:fldCharType="separate"/>
      </w:r>
      <w:r>
        <w:rPr>
          <w:noProof/>
        </w:rPr>
        <w:t>30</w:t>
      </w:r>
      <w:r>
        <w:rPr>
          <w:noProof/>
        </w:rPr>
        <w:fldChar w:fldCharType="end"/>
      </w:r>
    </w:p>
    <w:p w14:paraId="6C7AFF11" w14:textId="77777777" w:rsidR="00095574" w:rsidRDefault="00095574">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Pr>
          <w:noProof/>
        </w:rPr>
        <w:fldChar w:fldCharType="begin"/>
      </w:r>
      <w:r>
        <w:rPr>
          <w:noProof/>
        </w:rPr>
        <w:instrText xml:space="preserve"> PAGEREF _Toc251761116 \h </w:instrText>
      </w:r>
      <w:r>
        <w:rPr>
          <w:noProof/>
        </w:rPr>
      </w:r>
      <w:r>
        <w:rPr>
          <w:noProof/>
        </w:rPr>
        <w:fldChar w:fldCharType="separate"/>
      </w:r>
      <w:r>
        <w:rPr>
          <w:noProof/>
        </w:rPr>
        <w:t>30</w:t>
      </w:r>
      <w:r>
        <w:rPr>
          <w:noProof/>
        </w:rPr>
        <w:fldChar w:fldCharType="end"/>
      </w:r>
    </w:p>
    <w:p w14:paraId="45980EEF"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5</w:t>
      </w:r>
      <w:r>
        <w:rPr>
          <w:rFonts w:eastAsiaTheme="minorEastAsia" w:cstheme="minorBidi"/>
          <w:b w:val="0"/>
          <w:caps w:val="0"/>
          <w:noProof/>
        </w:rPr>
        <w:tab/>
      </w:r>
      <w:r>
        <w:rPr>
          <w:noProof/>
        </w:rPr>
        <w:t>Resolution over SSL</w:t>
      </w:r>
      <w:r>
        <w:rPr>
          <w:noProof/>
        </w:rPr>
        <w:tab/>
      </w:r>
      <w:r>
        <w:rPr>
          <w:noProof/>
        </w:rPr>
        <w:fldChar w:fldCharType="begin"/>
      </w:r>
      <w:r>
        <w:rPr>
          <w:noProof/>
        </w:rPr>
        <w:instrText xml:space="preserve"> PAGEREF _Toc251761117 \h </w:instrText>
      </w:r>
      <w:r>
        <w:rPr>
          <w:noProof/>
        </w:rPr>
      </w:r>
      <w:r>
        <w:rPr>
          <w:noProof/>
        </w:rPr>
        <w:fldChar w:fldCharType="separate"/>
      </w:r>
      <w:r>
        <w:rPr>
          <w:noProof/>
        </w:rPr>
        <w:t>31</w:t>
      </w:r>
      <w:r>
        <w:rPr>
          <w:noProof/>
        </w:rPr>
        <w:fldChar w:fldCharType="end"/>
      </w:r>
    </w:p>
    <w:p w14:paraId="7581C60E" w14:textId="77777777" w:rsidR="00095574" w:rsidRDefault="00095574">
      <w:pPr>
        <w:pStyle w:val="TOC2"/>
        <w:tabs>
          <w:tab w:val="right" w:leader="dot" w:pos="9350"/>
        </w:tabs>
        <w:rPr>
          <w:rFonts w:eastAsiaTheme="minorEastAsia" w:cstheme="minorBidi"/>
          <w:smallCaps w:val="0"/>
          <w:noProof/>
        </w:rPr>
      </w:pPr>
      <w:r>
        <w:rPr>
          <w:noProof/>
        </w:rPr>
        <w:t>Securing the Naming Authority</w:t>
      </w:r>
      <w:r>
        <w:rPr>
          <w:noProof/>
        </w:rPr>
        <w:tab/>
      </w:r>
      <w:r>
        <w:rPr>
          <w:noProof/>
        </w:rPr>
        <w:fldChar w:fldCharType="begin"/>
      </w:r>
      <w:r>
        <w:rPr>
          <w:noProof/>
        </w:rPr>
        <w:instrText xml:space="preserve"> PAGEREF _Toc251761118 \h </w:instrText>
      </w:r>
      <w:r>
        <w:rPr>
          <w:noProof/>
        </w:rPr>
      </w:r>
      <w:r>
        <w:rPr>
          <w:noProof/>
        </w:rPr>
        <w:fldChar w:fldCharType="separate"/>
      </w:r>
      <w:r>
        <w:rPr>
          <w:noProof/>
        </w:rPr>
        <w:t>31</w:t>
      </w:r>
      <w:r>
        <w:rPr>
          <w:noProof/>
        </w:rPr>
        <w:fldChar w:fldCharType="end"/>
      </w:r>
    </w:p>
    <w:p w14:paraId="0E98021F" w14:textId="77777777" w:rsidR="00095574" w:rsidRDefault="00095574">
      <w:pPr>
        <w:pStyle w:val="TOC2"/>
        <w:tabs>
          <w:tab w:val="right" w:leader="dot" w:pos="9350"/>
        </w:tabs>
        <w:rPr>
          <w:rFonts w:eastAsiaTheme="minorEastAsia" w:cstheme="minorBidi"/>
          <w:smallCaps w:val="0"/>
          <w:noProof/>
        </w:rPr>
      </w:pPr>
      <w:r>
        <w:rPr>
          <w:noProof/>
        </w:rPr>
        <w:t>Securing the Prefix Authority</w:t>
      </w:r>
      <w:r>
        <w:rPr>
          <w:noProof/>
        </w:rPr>
        <w:tab/>
      </w:r>
      <w:r>
        <w:rPr>
          <w:noProof/>
        </w:rPr>
        <w:fldChar w:fldCharType="begin"/>
      </w:r>
      <w:r>
        <w:rPr>
          <w:noProof/>
        </w:rPr>
        <w:instrText xml:space="preserve"> PAGEREF _Toc251761119 \h </w:instrText>
      </w:r>
      <w:r>
        <w:rPr>
          <w:noProof/>
        </w:rPr>
      </w:r>
      <w:r>
        <w:rPr>
          <w:noProof/>
        </w:rPr>
        <w:fldChar w:fldCharType="separate"/>
      </w:r>
      <w:r>
        <w:rPr>
          <w:noProof/>
        </w:rPr>
        <w:t>33</w:t>
      </w:r>
      <w:r>
        <w:rPr>
          <w:noProof/>
        </w:rPr>
        <w:fldChar w:fldCharType="end"/>
      </w:r>
    </w:p>
    <w:p w14:paraId="78961CA0" w14:textId="77777777" w:rsidR="00095574" w:rsidRDefault="00095574">
      <w:pPr>
        <w:pStyle w:val="TOC2"/>
        <w:tabs>
          <w:tab w:val="right" w:leader="dot" w:pos="9350"/>
        </w:tabs>
        <w:rPr>
          <w:rFonts w:eastAsiaTheme="minorEastAsia" w:cstheme="minorBidi"/>
          <w:smallCaps w:val="0"/>
          <w:noProof/>
        </w:rPr>
      </w:pPr>
      <w:r>
        <w:rPr>
          <w:noProof/>
        </w:rPr>
        <w:t>Client Configuration</w:t>
      </w:r>
      <w:r>
        <w:rPr>
          <w:noProof/>
        </w:rPr>
        <w:tab/>
      </w:r>
      <w:r>
        <w:rPr>
          <w:noProof/>
        </w:rPr>
        <w:fldChar w:fldCharType="begin"/>
      </w:r>
      <w:r>
        <w:rPr>
          <w:noProof/>
        </w:rPr>
        <w:instrText xml:space="preserve"> PAGEREF _Toc251761120 \h </w:instrText>
      </w:r>
      <w:r>
        <w:rPr>
          <w:noProof/>
        </w:rPr>
      </w:r>
      <w:r>
        <w:rPr>
          <w:noProof/>
        </w:rPr>
        <w:fldChar w:fldCharType="separate"/>
      </w:r>
      <w:r>
        <w:rPr>
          <w:noProof/>
        </w:rPr>
        <w:t>34</w:t>
      </w:r>
      <w:r>
        <w:rPr>
          <w:noProof/>
        </w:rPr>
        <w:fldChar w:fldCharType="end"/>
      </w:r>
    </w:p>
    <w:p w14:paraId="31D51D43" w14:textId="77777777" w:rsidR="00095574" w:rsidRDefault="00095574">
      <w:pPr>
        <w:pStyle w:val="TOC2"/>
        <w:tabs>
          <w:tab w:val="right" w:leader="dot" w:pos="9350"/>
        </w:tabs>
        <w:rPr>
          <w:rFonts w:eastAsiaTheme="minorEastAsia" w:cstheme="minorBidi"/>
          <w:smallCaps w:val="0"/>
          <w:noProof/>
        </w:rPr>
      </w:pPr>
      <w:r>
        <w:rPr>
          <w:noProof/>
        </w:rPr>
        <w:t>Performance Considerations</w:t>
      </w:r>
      <w:r>
        <w:rPr>
          <w:noProof/>
        </w:rPr>
        <w:tab/>
      </w:r>
      <w:r>
        <w:rPr>
          <w:noProof/>
        </w:rPr>
        <w:fldChar w:fldCharType="begin"/>
      </w:r>
      <w:r>
        <w:rPr>
          <w:noProof/>
        </w:rPr>
        <w:instrText xml:space="preserve"> PAGEREF _Toc251761121 \h </w:instrText>
      </w:r>
      <w:r>
        <w:rPr>
          <w:noProof/>
        </w:rPr>
      </w:r>
      <w:r>
        <w:rPr>
          <w:noProof/>
        </w:rPr>
        <w:fldChar w:fldCharType="separate"/>
      </w:r>
      <w:r>
        <w:rPr>
          <w:noProof/>
        </w:rPr>
        <w:t>34</w:t>
      </w:r>
      <w:r>
        <w:rPr>
          <w:noProof/>
        </w:rPr>
        <w:fldChar w:fldCharType="end"/>
      </w:r>
    </w:p>
    <w:p w14:paraId="57D065FC"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6</w:t>
      </w:r>
      <w:r>
        <w:rPr>
          <w:rFonts w:eastAsiaTheme="minorEastAsia" w:cstheme="minorBidi"/>
          <w:b w:val="0"/>
          <w:caps w:val="0"/>
          <w:noProof/>
        </w:rPr>
        <w:tab/>
      </w:r>
      <w:r>
        <w:rPr>
          <w:noProof/>
        </w:rPr>
        <w:t>Security Framework</w:t>
      </w:r>
      <w:r>
        <w:rPr>
          <w:noProof/>
        </w:rPr>
        <w:tab/>
      </w:r>
      <w:r>
        <w:rPr>
          <w:noProof/>
        </w:rPr>
        <w:fldChar w:fldCharType="begin"/>
      </w:r>
      <w:r>
        <w:rPr>
          <w:noProof/>
        </w:rPr>
        <w:instrText xml:space="preserve"> PAGEREF _Toc251761122 \h </w:instrText>
      </w:r>
      <w:r>
        <w:rPr>
          <w:noProof/>
        </w:rPr>
      </w:r>
      <w:r>
        <w:rPr>
          <w:noProof/>
        </w:rPr>
        <w:fldChar w:fldCharType="separate"/>
      </w:r>
      <w:r>
        <w:rPr>
          <w:noProof/>
        </w:rPr>
        <w:t>35</w:t>
      </w:r>
      <w:r>
        <w:rPr>
          <w:noProof/>
        </w:rPr>
        <w:fldChar w:fldCharType="end"/>
      </w:r>
    </w:p>
    <w:p w14:paraId="70E55BCC" w14:textId="77777777" w:rsidR="00095574" w:rsidRDefault="00095574">
      <w:pPr>
        <w:pStyle w:val="TOC2"/>
        <w:tabs>
          <w:tab w:val="right" w:leader="dot" w:pos="9350"/>
        </w:tabs>
        <w:rPr>
          <w:rFonts w:eastAsiaTheme="minorEastAsia" w:cstheme="minorBidi"/>
          <w:smallCaps w:val="0"/>
          <w:noProof/>
        </w:rPr>
      </w:pPr>
      <w:r>
        <w:rPr>
          <w:noProof/>
        </w:rPr>
        <w:t>Target Use Cases</w:t>
      </w:r>
      <w:r>
        <w:rPr>
          <w:noProof/>
        </w:rPr>
        <w:tab/>
      </w:r>
      <w:r>
        <w:rPr>
          <w:noProof/>
        </w:rPr>
        <w:fldChar w:fldCharType="begin"/>
      </w:r>
      <w:r>
        <w:rPr>
          <w:noProof/>
        </w:rPr>
        <w:instrText xml:space="preserve"> PAGEREF _Toc251761123 \h </w:instrText>
      </w:r>
      <w:r>
        <w:rPr>
          <w:noProof/>
        </w:rPr>
      </w:r>
      <w:r>
        <w:rPr>
          <w:noProof/>
        </w:rPr>
        <w:fldChar w:fldCharType="separate"/>
      </w:r>
      <w:r>
        <w:rPr>
          <w:noProof/>
        </w:rPr>
        <w:t>35</w:t>
      </w:r>
      <w:r>
        <w:rPr>
          <w:noProof/>
        </w:rPr>
        <w:fldChar w:fldCharType="end"/>
      </w:r>
    </w:p>
    <w:p w14:paraId="29FF867D" w14:textId="77777777" w:rsidR="00095574" w:rsidRDefault="00095574">
      <w:pPr>
        <w:pStyle w:val="TOC2"/>
        <w:tabs>
          <w:tab w:val="right" w:leader="dot" w:pos="9350"/>
        </w:tabs>
        <w:rPr>
          <w:rFonts w:eastAsiaTheme="minorEastAsia" w:cstheme="minorBidi"/>
          <w:smallCaps w:val="0"/>
          <w:noProof/>
        </w:rPr>
      </w:pPr>
      <w:r>
        <w:rPr>
          <w:noProof/>
        </w:rPr>
        <w:t>Overview</w:t>
      </w:r>
      <w:r>
        <w:rPr>
          <w:noProof/>
        </w:rPr>
        <w:tab/>
      </w:r>
      <w:r>
        <w:rPr>
          <w:noProof/>
        </w:rPr>
        <w:fldChar w:fldCharType="begin"/>
      </w:r>
      <w:r>
        <w:rPr>
          <w:noProof/>
        </w:rPr>
        <w:instrText xml:space="preserve"> PAGEREF _Toc251761124 \h </w:instrText>
      </w:r>
      <w:r>
        <w:rPr>
          <w:noProof/>
        </w:rPr>
      </w:r>
      <w:r>
        <w:rPr>
          <w:noProof/>
        </w:rPr>
        <w:fldChar w:fldCharType="separate"/>
      </w:r>
      <w:r>
        <w:rPr>
          <w:noProof/>
        </w:rPr>
        <w:t>35</w:t>
      </w:r>
      <w:r>
        <w:rPr>
          <w:noProof/>
        </w:rPr>
        <w:fldChar w:fldCharType="end"/>
      </w:r>
    </w:p>
    <w:p w14:paraId="4AD73A1C" w14:textId="77777777" w:rsidR="00095574" w:rsidRDefault="00095574">
      <w:pPr>
        <w:pStyle w:val="TOC2"/>
        <w:tabs>
          <w:tab w:val="right" w:leader="dot" w:pos="9350"/>
        </w:tabs>
        <w:rPr>
          <w:rFonts w:eastAsiaTheme="minorEastAsia" w:cstheme="minorBidi"/>
          <w:smallCaps w:val="0"/>
          <w:noProof/>
        </w:rPr>
      </w:pPr>
      <w:r>
        <w:rPr>
          <w:noProof/>
        </w:rPr>
        <w:t>Security Bootstrapping</w:t>
      </w:r>
      <w:r>
        <w:rPr>
          <w:noProof/>
        </w:rPr>
        <w:tab/>
      </w:r>
      <w:r>
        <w:rPr>
          <w:noProof/>
        </w:rPr>
        <w:fldChar w:fldCharType="begin"/>
      </w:r>
      <w:r>
        <w:rPr>
          <w:noProof/>
        </w:rPr>
        <w:instrText xml:space="preserve"> PAGEREF _Toc251761125 \h </w:instrText>
      </w:r>
      <w:r>
        <w:rPr>
          <w:noProof/>
        </w:rPr>
      </w:r>
      <w:r>
        <w:rPr>
          <w:noProof/>
        </w:rPr>
        <w:fldChar w:fldCharType="separate"/>
      </w:r>
      <w:r>
        <w:rPr>
          <w:noProof/>
        </w:rPr>
        <w:t>35</w:t>
      </w:r>
      <w:r>
        <w:rPr>
          <w:noProof/>
        </w:rPr>
        <w:fldChar w:fldCharType="end"/>
      </w:r>
    </w:p>
    <w:p w14:paraId="3DDD0FB3" w14:textId="77777777" w:rsidR="00095574" w:rsidRDefault="00095574">
      <w:pPr>
        <w:pStyle w:val="TOC2"/>
        <w:tabs>
          <w:tab w:val="right" w:leader="dot" w:pos="9350"/>
        </w:tabs>
        <w:rPr>
          <w:rFonts w:eastAsiaTheme="minorEastAsia" w:cstheme="minorBidi"/>
          <w:smallCaps w:val="0"/>
          <w:noProof/>
        </w:rPr>
      </w:pPr>
      <w:r>
        <w:rPr>
          <w:noProof/>
        </w:rPr>
        <w:t>Identifiers Security</w:t>
      </w:r>
      <w:r>
        <w:rPr>
          <w:noProof/>
        </w:rPr>
        <w:tab/>
      </w:r>
      <w:r>
        <w:rPr>
          <w:noProof/>
        </w:rPr>
        <w:fldChar w:fldCharType="begin"/>
      </w:r>
      <w:r>
        <w:rPr>
          <w:noProof/>
        </w:rPr>
        <w:instrText xml:space="preserve"> PAGEREF _Toc251761126 \h </w:instrText>
      </w:r>
      <w:r>
        <w:rPr>
          <w:noProof/>
        </w:rPr>
      </w:r>
      <w:r>
        <w:rPr>
          <w:noProof/>
        </w:rPr>
        <w:fldChar w:fldCharType="separate"/>
      </w:r>
      <w:r>
        <w:rPr>
          <w:noProof/>
        </w:rPr>
        <w:t>36</w:t>
      </w:r>
      <w:r>
        <w:rPr>
          <w:noProof/>
        </w:rPr>
        <w:fldChar w:fldCharType="end"/>
      </w:r>
    </w:p>
    <w:p w14:paraId="64B02376" w14:textId="77777777" w:rsidR="00095574" w:rsidRDefault="00095574">
      <w:pPr>
        <w:pStyle w:val="TOC3"/>
        <w:tabs>
          <w:tab w:val="right" w:leader="dot" w:pos="9350"/>
        </w:tabs>
        <w:rPr>
          <w:rFonts w:eastAsiaTheme="minorEastAsia" w:cstheme="minorBidi"/>
          <w:i w:val="0"/>
          <w:noProof/>
        </w:rPr>
      </w:pPr>
      <w:r>
        <w:rPr>
          <w:noProof/>
        </w:rPr>
        <w:t>Identifier Value Security</w:t>
      </w:r>
      <w:r>
        <w:rPr>
          <w:noProof/>
        </w:rPr>
        <w:tab/>
      </w:r>
      <w:r>
        <w:rPr>
          <w:noProof/>
        </w:rPr>
        <w:fldChar w:fldCharType="begin"/>
      </w:r>
      <w:r>
        <w:rPr>
          <w:noProof/>
        </w:rPr>
        <w:instrText xml:space="preserve"> PAGEREF _Toc251761127 \h </w:instrText>
      </w:r>
      <w:r>
        <w:rPr>
          <w:noProof/>
        </w:rPr>
      </w:r>
      <w:r>
        <w:rPr>
          <w:noProof/>
        </w:rPr>
        <w:fldChar w:fldCharType="separate"/>
      </w:r>
      <w:r>
        <w:rPr>
          <w:noProof/>
        </w:rPr>
        <w:t>37</w:t>
      </w:r>
      <w:r>
        <w:rPr>
          <w:noProof/>
        </w:rPr>
        <w:fldChar w:fldCharType="end"/>
      </w:r>
    </w:p>
    <w:p w14:paraId="544D531D" w14:textId="77777777" w:rsidR="00095574" w:rsidRDefault="00095574">
      <w:pPr>
        <w:pStyle w:val="TOC2"/>
        <w:tabs>
          <w:tab w:val="right" w:leader="dot" w:pos="9350"/>
        </w:tabs>
        <w:rPr>
          <w:rFonts w:eastAsiaTheme="minorEastAsia" w:cstheme="minorBidi"/>
          <w:smallCaps w:val="0"/>
          <w:noProof/>
        </w:rPr>
      </w:pPr>
      <w:r>
        <w:rPr>
          <w:noProof/>
        </w:rPr>
        <w:t>Permission Checks</w:t>
      </w:r>
      <w:r>
        <w:rPr>
          <w:noProof/>
        </w:rPr>
        <w:tab/>
      </w:r>
      <w:r>
        <w:rPr>
          <w:noProof/>
        </w:rPr>
        <w:fldChar w:fldCharType="begin"/>
      </w:r>
      <w:r>
        <w:rPr>
          <w:noProof/>
        </w:rPr>
        <w:instrText xml:space="preserve"> PAGEREF _Toc251761128 \h </w:instrText>
      </w:r>
      <w:r>
        <w:rPr>
          <w:noProof/>
        </w:rPr>
      </w:r>
      <w:r>
        <w:rPr>
          <w:noProof/>
        </w:rPr>
        <w:fldChar w:fldCharType="separate"/>
      </w:r>
      <w:r>
        <w:rPr>
          <w:noProof/>
        </w:rPr>
        <w:t>37</w:t>
      </w:r>
      <w:r>
        <w:rPr>
          <w:noProof/>
        </w:rPr>
        <w:fldChar w:fldCharType="end"/>
      </w:r>
    </w:p>
    <w:p w14:paraId="357A52EE" w14:textId="77777777" w:rsidR="00095574" w:rsidRDefault="00095574">
      <w:pPr>
        <w:pStyle w:val="TOC3"/>
        <w:tabs>
          <w:tab w:val="right" w:leader="dot" w:pos="9350"/>
        </w:tabs>
        <w:rPr>
          <w:rFonts w:eastAsiaTheme="minorEastAsia" w:cstheme="minorBidi"/>
          <w:i w:val="0"/>
          <w:noProof/>
        </w:rPr>
      </w:pPr>
      <w:r>
        <w:rPr>
          <w:noProof/>
        </w:rPr>
        <w:t>Create Identifier</w:t>
      </w:r>
      <w:r>
        <w:rPr>
          <w:noProof/>
        </w:rPr>
        <w:tab/>
      </w:r>
      <w:r>
        <w:rPr>
          <w:noProof/>
        </w:rPr>
        <w:fldChar w:fldCharType="begin"/>
      </w:r>
      <w:r>
        <w:rPr>
          <w:noProof/>
        </w:rPr>
        <w:instrText xml:space="preserve"> PAGEREF _Toc251761129 \h </w:instrText>
      </w:r>
      <w:r>
        <w:rPr>
          <w:noProof/>
        </w:rPr>
      </w:r>
      <w:r>
        <w:rPr>
          <w:noProof/>
        </w:rPr>
        <w:fldChar w:fldCharType="separate"/>
      </w:r>
      <w:r>
        <w:rPr>
          <w:noProof/>
        </w:rPr>
        <w:t>37</w:t>
      </w:r>
      <w:r>
        <w:rPr>
          <w:noProof/>
        </w:rPr>
        <w:fldChar w:fldCharType="end"/>
      </w:r>
    </w:p>
    <w:p w14:paraId="30CC54AC" w14:textId="77777777" w:rsidR="00095574" w:rsidRDefault="00095574">
      <w:pPr>
        <w:pStyle w:val="TOC3"/>
        <w:tabs>
          <w:tab w:val="right" w:leader="dot" w:pos="9350"/>
        </w:tabs>
        <w:rPr>
          <w:rFonts w:eastAsiaTheme="minorEastAsia" w:cstheme="minorBidi"/>
          <w:i w:val="0"/>
          <w:noProof/>
        </w:rPr>
      </w:pPr>
      <w:r>
        <w:rPr>
          <w:noProof/>
        </w:rPr>
        <w:t>Resolve Identifier</w:t>
      </w:r>
      <w:r>
        <w:rPr>
          <w:noProof/>
        </w:rPr>
        <w:tab/>
      </w:r>
      <w:r>
        <w:rPr>
          <w:noProof/>
        </w:rPr>
        <w:fldChar w:fldCharType="begin"/>
      </w:r>
      <w:r>
        <w:rPr>
          <w:noProof/>
        </w:rPr>
        <w:instrText xml:space="preserve"> PAGEREF _Toc251761130 \h </w:instrText>
      </w:r>
      <w:r>
        <w:rPr>
          <w:noProof/>
        </w:rPr>
      </w:r>
      <w:r>
        <w:rPr>
          <w:noProof/>
        </w:rPr>
        <w:fldChar w:fldCharType="separate"/>
      </w:r>
      <w:r>
        <w:rPr>
          <w:noProof/>
        </w:rPr>
        <w:t>38</w:t>
      </w:r>
      <w:r>
        <w:rPr>
          <w:noProof/>
        </w:rPr>
        <w:fldChar w:fldCharType="end"/>
      </w:r>
    </w:p>
    <w:p w14:paraId="29D906A7" w14:textId="77777777" w:rsidR="00095574" w:rsidRDefault="00095574">
      <w:pPr>
        <w:pStyle w:val="TOC3"/>
        <w:tabs>
          <w:tab w:val="right" w:leader="dot" w:pos="9350"/>
        </w:tabs>
        <w:rPr>
          <w:rFonts w:eastAsiaTheme="minorEastAsia" w:cstheme="minorBidi"/>
          <w:i w:val="0"/>
          <w:noProof/>
        </w:rPr>
      </w:pPr>
      <w:r>
        <w:rPr>
          <w:noProof/>
        </w:rPr>
        <w:t>Add/Delete Value To/From Existing Identifier</w:t>
      </w:r>
      <w:r>
        <w:rPr>
          <w:noProof/>
        </w:rPr>
        <w:tab/>
      </w:r>
      <w:r>
        <w:rPr>
          <w:noProof/>
        </w:rPr>
        <w:fldChar w:fldCharType="begin"/>
      </w:r>
      <w:r>
        <w:rPr>
          <w:noProof/>
        </w:rPr>
        <w:instrText xml:space="preserve"> PAGEREF _Toc251761131 \h </w:instrText>
      </w:r>
      <w:r>
        <w:rPr>
          <w:noProof/>
        </w:rPr>
      </w:r>
      <w:r>
        <w:rPr>
          <w:noProof/>
        </w:rPr>
        <w:fldChar w:fldCharType="separate"/>
      </w:r>
      <w:r>
        <w:rPr>
          <w:noProof/>
        </w:rPr>
        <w:t>38</w:t>
      </w:r>
      <w:r>
        <w:rPr>
          <w:noProof/>
        </w:rPr>
        <w:fldChar w:fldCharType="end"/>
      </w:r>
    </w:p>
    <w:p w14:paraId="05E1090B" w14:textId="77777777" w:rsidR="00095574" w:rsidRDefault="00095574">
      <w:pPr>
        <w:pStyle w:val="TOC3"/>
        <w:tabs>
          <w:tab w:val="right" w:leader="dot" w:pos="9350"/>
        </w:tabs>
        <w:rPr>
          <w:rFonts w:eastAsiaTheme="minorEastAsia" w:cstheme="minorBidi"/>
          <w:i w:val="0"/>
          <w:noProof/>
        </w:rPr>
      </w:pPr>
      <w:r>
        <w:rPr>
          <w:noProof/>
        </w:rPr>
        <w:t>Modify an Identifier Value</w:t>
      </w:r>
      <w:r>
        <w:rPr>
          <w:noProof/>
        </w:rPr>
        <w:tab/>
      </w:r>
      <w:r>
        <w:rPr>
          <w:noProof/>
        </w:rPr>
        <w:fldChar w:fldCharType="begin"/>
      </w:r>
      <w:r>
        <w:rPr>
          <w:noProof/>
        </w:rPr>
        <w:instrText xml:space="preserve"> PAGEREF _Toc251761132 \h </w:instrText>
      </w:r>
      <w:r>
        <w:rPr>
          <w:noProof/>
        </w:rPr>
      </w:r>
      <w:r>
        <w:rPr>
          <w:noProof/>
        </w:rPr>
        <w:fldChar w:fldCharType="separate"/>
      </w:r>
      <w:r>
        <w:rPr>
          <w:noProof/>
        </w:rPr>
        <w:t>38</w:t>
      </w:r>
      <w:r>
        <w:rPr>
          <w:noProof/>
        </w:rPr>
        <w:fldChar w:fldCharType="end"/>
      </w:r>
    </w:p>
    <w:p w14:paraId="25248C57" w14:textId="77777777" w:rsidR="00095574" w:rsidRDefault="00095574">
      <w:pPr>
        <w:pStyle w:val="TOC2"/>
        <w:tabs>
          <w:tab w:val="right" w:leader="dot" w:pos="9350"/>
        </w:tabs>
        <w:rPr>
          <w:rFonts w:eastAsiaTheme="minorEastAsia" w:cstheme="minorBidi"/>
          <w:smallCaps w:val="0"/>
          <w:noProof/>
        </w:rPr>
      </w:pPr>
      <w:r>
        <w:rPr>
          <w:noProof/>
        </w:rPr>
        <w:t>Example</w:t>
      </w:r>
      <w:r>
        <w:rPr>
          <w:noProof/>
        </w:rPr>
        <w:tab/>
      </w:r>
      <w:r>
        <w:rPr>
          <w:noProof/>
        </w:rPr>
        <w:fldChar w:fldCharType="begin"/>
      </w:r>
      <w:r>
        <w:rPr>
          <w:noProof/>
        </w:rPr>
        <w:instrText xml:space="preserve"> PAGEREF _Toc251761133 \h </w:instrText>
      </w:r>
      <w:r>
        <w:rPr>
          <w:noProof/>
        </w:rPr>
      </w:r>
      <w:r>
        <w:rPr>
          <w:noProof/>
        </w:rPr>
        <w:fldChar w:fldCharType="separate"/>
      </w:r>
      <w:r>
        <w:rPr>
          <w:noProof/>
        </w:rPr>
        <w:t>38</w:t>
      </w:r>
      <w:r>
        <w:rPr>
          <w:noProof/>
        </w:rPr>
        <w:fldChar w:fldCharType="end"/>
      </w:r>
    </w:p>
    <w:p w14:paraId="0628B8EE" w14:textId="77777777" w:rsidR="00095574" w:rsidRDefault="00095574">
      <w:pPr>
        <w:pStyle w:val="TOC2"/>
        <w:tabs>
          <w:tab w:val="right" w:leader="dot" w:pos="9350"/>
        </w:tabs>
        <w:rPr>
          <w:rFonts w:eastAsiaTheme="minorEastAsia" w:cstheme="minorBidi"/>
          <w:smallCaps w:val="0"/>
          <w:noProof/>
        </w:rPr>
      </w:pPr>
      <w:r>
        <w:rPr>
          <w:noProof/>
        </w:rPr>
        <w:t>Grid Authentication On The Naming Authority Web Application</w:t>
      </w:r>
      <w:r>
        <w:rPr>
          <w:noProof/>
        </w:rPr>
        <w:tab/>
      </w:r>
      <w:r>
        <w:rPr>
          <w:noProof/>
        </w:rPr>
        <w:fldChar w:fldCharType="begin"/>
      </w:r>
      <w:r>
        <w:rPr>
          <w:noProof/>
        </w:rPr>
        <w:instrText xml:space="preserve"> PAGEREF _Toc251761134 \h </w:instrText>
      </w:r>
      <w:r>
        <w:rPr>
          <w:noProof/>
        </w:rPr>
      </w:r>
      <w:r>
        <w:rPr>
          <w:noProof/>
        </w:rPr>
        <w:fldChar w:fldCharType="separate"/>
      </w:r>
      <w:r>
        <w:rPr>
          <w:noProof/>
        </w:rPr>
        <w:t>39</w:t>
      </w:r>
      <w:r>
        <w:rPr>
          <w:noProof/>
        </w:rPr>
        <w:fldChar w:fldCharType="end"/>
      </w:r>
    </w:p>
    <w:p w14:paraId="634B3556" w14:textId="77777777" w:rsidR="00095574" w:rsidRDefault="00095574">
      <w:pPr>
        <w:pStyle w:val="TOC2"/>
        <w:tabs>
          <w:tab w:val="right" w:leader="dot" w:pos="9350"/>
        </w:tabs>
        <w:rPr>
          <w:rFonts w:eastAsiaTheme="minorEastAsia" w:cstheme="minorBidi"/>
          <w:smallCaps w:val="0"/>
          <w:noProof/>
        </w:rPr>
      </w:pPr>
      <w:r>
        <w:rPr>
          <w:noProof/>
        </w:rPr>
        <w:t>Grid Authentication On The Naming Authority Grid Service</w:t>
      </w:r>
      <w:r>
        <w:rPr>
          <w:noProof/>
        </w:rPr>
        <w:tab/>
      </w:r>
      <w:r>
        <w:rPr>
          <w:noProof/>
        </w:rPr>
        <w:fldChar w:fldCharType="begin"/>
      </w:r>
      <w:r>
        <w:rPr>
          <w:noProof/>
        </w:rPr>
        <w:instrText xml:space="preserve"> PAGEREF _Toc251761135 \h </w:instrText>
      </w:r>
      <w:r>
        <w:rPr>
          <w:noProof/>
        </w:rPr>
      </w:r>
      <w:r>
        <w:rPr>
          <w:noProof/>
        </w:rPr>
        <w:fldChar w:fldCharType="separate"/>
      </w:r>
      <w:r>
        <w:rPr>
          <w:noProof/>
        </w:rPr>
        <w:t>39</w:t>
      </w:r>
      <w:r>
        <w:rPr>
          <w:noProof/>
        </w:rPr>
        <w:fldChar w:fldCharType="end"/>
      </w:r>
    </w:p>
    <w:p w14:paraId="574A0AE5" w14:textId="77777777" w:rsidR="00095574" w:rsidRDefault="00095574">
      <w:pPr>
        <w:pStyle w:val="TOC1"/>
        <w:tabs>
          <w:tab w:val="left" w:pos="1440"/>
          <w:tab w:val="right" w:leader="dot" w:pos="9350"/>
        </w:tabs>
        <w:rPr>
          <w:rFonts w:eastAsiaTheme="minorEastAsia" w:cstheme="minorBidi"/>
          <w:b w:val="0"/>
          <w:caps w:val="0"/>
          <w:noProof/>
        </w:rPr>
      </w:pPr>
      <w:r w:rsidRPr="00412239">
        <w:rPr>
          <w:b w:val="0"/>
          <w:noProof/>
        </w:rPr>
        <w:t>Chapter 7</w:t>
      </w:r>
      <w:r>
        <w:rPr>
          <w:rFonts w:eastAsiaTheme="minorEastAsia" w:cstheme="minorBidi"/>
          <w:b w:val="0"/>
          <w:caps w:val="0"/>
          <w:noProof/>
        </w:rPr>
        <w:tab/>
      </w:r>
      <w:r>
        <w:rPr>
          <w:noProof/>
        </w:rPr>
        <w:t>Requirements to Design Mapping</w:t>
      </w:r>
      <w:r>
        <w:rPr>
          <w:noProof/>
        </w:rPr>
        <w:tab/>
      </w:r>
      <w:r>
        <w:rPr>
          <w:noProof/>
        </w:rPr>
        <w:fldChar w:fldCharType="begin"/>
      </w:r>
      <w:r>
        <w:rPr>
          <w:noProof/>
        </w:rPr>
        <w:instrText xml:space="preserve"> PAGEREF _Toc251761136 \h </w:instrText>
      </w:r>
      <w:r>
        <w:rPr>
          <w:noProof/>
        </w:rPr>
      </w:r>
      <w:r>
        <w:rPr>
          <w:noProof/>
        </w:rPr>
        <w:fldChar w:fldCharType="separate"/>
      </w:r>
      <w:r>
        <w:rPr>
          <w:noProof/>
        </w:rPr>
        <w:t>39</w:t>
      </w:r>
      <w:r>
        <w:rPr>
          <w:noProof/>
        </w:rPr>
        <w:fldChar w:fldCharType="end"/>
      </w:r>
    </w:p>
    <w:p w14:paraId="5114F263" w14:textId="77777777" w:rsidR="00B87506" w:rsidRPr="00DC1C88" w:rsidRDefault="007B407E">
      <w:pPr>
        <w:pStyle w:val="BodyText"/>
        <w:sectPr w:rsidR="00B87506" w:rsidRPr="00DC1C88" w:rsidSect="00075D35">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sectPr>
      </w:pPr>
      <w:r w:rsidRPr="00DC1C88">
        <w:fldChar w:fldCharType="end"/>
      </w:r>
    </w:p>
    <w:p w14:paraId="2BA3A844" w14:textId="77777777" w:rsidR="00B87506" w:rsidRPr="00DC1C88" w:rsidRDefault="00ED1A52" w:rsidP="00B87506">
      <w:pPr>
        <w:pStyle w:val="Heading1"/>
        <w:ind w:firstLine="360"/>
      </w:pPr>
      <w:bookmarkStart w:id="3" w:name="_Ref106157635"/>
      <w:bookmarkStart w:id="4" w:name="_Toc11687286"/>
      <w:bookmarkStart w:id="5" w:name="_Ref99811515"/>
      <w:bookmarkStart w:id="6" w:name="_Ref84139507"/>
      <w:bookmarkStart w:id="7" w:name="_Ref84139593"/>
      <w:bookmarkStart w:id="8" w:name="_Ref84139631"/>
      <w:bookmarkStart w:id="9" w:name="_Ref84139831"/>
      <w:bookmarkStart w:id="10" w:name="_Ref86041904"/>
      <w:bookmarkStart w:id="11" w:name="_Toc110304703"/>
      <w:bookmarkStart w:id="12" w:name="_Toc251761059"/>
      <w:bookmarkStart w:id="13" w:name="_Toc398021382"/>
      <w:r w:rsidRPr="00DC1C88">
        <w:rPr>
          <w:rStyle w:val="StyleHeading1Char15pt"/>
        </w:rPr>
        <w:lastRenderedPageBreak/>
        <w:t>Introduction</w:t>
      </w:r>
      <w:bookmarkEnd w:id="3"/>
      <w:bookmarkEnd w:id="4"/>
      <w:bookmarkEnd w:id="5"/>
      <w:bookmarkEnd w:id="6"/>
      <w:bookmarkEnd w:id="7"/>
      <w:bookmarkEnd w:id="8"/>
      <w:bookmarkEnd w:id="9"/>
      <w:bookmarkEnd w:id="10"/>
      <w:bookmarkEnd w:id="11"/>
      <w:bookmarkEnd w:id="12"/>
    </w:p>
    <w:p w14:paraId="407B0C8C" w14:textId="77777777" w:rsidR="00B87506" w:rsidRPr="00DC1C88" w:rsidRDefault="00ED1A52" w:rsidP="00B87506">
      <w:pPr>
        <w:pStyle w:val="Heading2"/>
      </w:pPr>
      <w:bookmarkStart w:id="14" w:name="_Toc11687305"/>
      <w:bookmarkStart w:id="15" w:name="_Toc110304704"/>
      <w:bookmarkStart w:id="16" w:name="_Toc251761060"/>
      <w:bookmarkStart w:id="17" w:name="_Ref98147122"/>
      <w:bookmarkStart w:id="18" w:name="_Ref98147127"/>
      <w:bookmarkEnd w:id="13"/>
      <w:r w:rsidRPr="00DC1C88">
        <w:t>Introduction</w:t>
      </w:r>
      <w:bookmarkEnd w:id="14"/>
      <w:bookmarkEnd w:id="15"/>
      <w:bookmarkEnd w:id="16"/>
    </w:p>
    <w:p w14:paraId="4B9D3A83" w14:textId="77777777" w:rsidR="00B87506" w:rsidRPr="00DC1C88" w:rsidRDefault="00ED1A52" w:rsidP="00B87506">
      <w:pPr>
        <w:pStyle w:val="Heading3"/>
      </w:pPr>
      <w:bookmarkStart w:id="19" w:name="_Toc11687306"/>
      <w:bookmarkStart w:id="20" w:name="_Toc110304705"/>
      <w:bookmarkStart w:id="21" w:name="_Toc251761061"/>
      <w:r w:rsidRPr="00DC1C88">
        <w:t>Identifier Framework</w:t>
      </w:r>
      <w:bookmarkEnd w:id="19"/>
      <w:bookmarkEnd w:id="20"/>
      <w:bookmarkEnd w:id="21"/>
    </w:p>
    <w:p w14:paraId="69DAA3C1" w14:textId="77777777" w:rsidR="00B87506" w:rsidRPr="00DC1C88" w:rsidRDefault="00ED1A52" w:rsidP="00B87506">
      <w:r w:rsidRPr="00DC1C88">
        <w:t xml:space="preserve">The functionality provided by </w:t>
      </w:r>
      <w:proofErr w:type="spellStart"/>
      <w:r w:rsidRPr="00DC1C88">
        <w:t>caGrid’s</w:t>
      </w:r>
      <w:proofErr w:type="spellEnd"/>
      <w:r w:rsidRPr="00DC1C88">
        <w:t xml:space="preserve">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2"/>
      <w:r w:rsidRPr="00DC1C88">
        <w:t>contexts</w:t>
      </w:r>
      <w:commentRangeEnd w:id="22"/>
      <w:r w:rsidR="00481A92" w:rsidRPr="00DC1C88">
        <w:rPr>
          <w:rStyle w:val="CommentReference"/>
          <w:vanish/>
        </w:rPr>
        <w:commentReference w:id="22"/>
      </w:r>
      <w:r w:rsidRPr="00DC1C88">
        <w:t>.</w:t>
      </w:r>
    </w:p>
    <w:p w14:paraId="03C92019" w14:textId="77777777" w:rsidR="00B87506" w:rsidRPr="00DC1C88" w:rsidRDefault="00ED1A52" w:rsidP="00B87506">
      <w:r w:rsidRPr="00DC1C88">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14:paraId="55E111A8" w14:textId="77777777" w:rsidR="00965065" w:rsidRPr="00DC1C88" w:rsidRDefault="00965065" w:rsidP="00B87506">
      <w:pPr>
        <w:pStyle w:val="Heading3"/>
      </w:pPr>
      <w:bookmarkStart w:id="23" w:name="_Toc11687307"/>
    </w:p>
    <w:p w14:paraId="366F4B2D" w14:textId="77777777" w:rsidR="00B87506" w:rsidRPr="00DC1C88" w:rsidRDefault="00ED1A52" w:rsidP="00B87506">
      <w:pPr>
        <w:pStyle w:val="Heading3"/>
      </w:pPr>
      <w:bookmarkStart w:id="24" w:name="_Toc110304706"/>
      <w:bookmarkStart w:id="25" w:name="_Toc251761062"/>
      <w:r w:rsidRPr="00DC1C88">
        <w:t>Globally Unique Identifiers</w:t>
      </w:r>
      <w:bookmarkEnd w:id="23"/>
      <w:bookmarkEnd w:id="24"/>
      <w:bookmarkEnd w:id="25"/>
    </w:p>
    <w:p w14:paraId="66A3BB76" w14:textId="77777777" w:rsidR="00B87506" w:rsidRPr="00DC1C88" w:rsidRDefault="00ED1A52" w:rsidP="00B87506">
      <w:r w:rsidRPr="00DC1C88">
        <w:t xml:space="preserve">Once we have standardized data-object identifiers that can be globally resolved to the data-objects themselves, applications can reason about and communicate data-objects by references instead of by value. </w:t>
      </w:r>
    </w:p>
    <w:p w14:paraId="325B8DF6" w14:textId="77777777" w:rsidR="00065378" w:rsidRPr="00DC1C88" w:rsidRDefault="00ED1A52" w:rsidP="00B87506">
      <w:r w:rsidRPr="00DC1C88">
        <w:t>The identifiers also allow applications to test for data-object equality through identifier-string comparison. This property enables applications to bind arbitrary meta-data to the data-objects through the identifiers.</w:t>
      </w:r>
    </w:p>
    <w:p w14:paraId="7D61E603" w14:textId="77777777" w:rsidR="00B87506" w:rsidRPr="00DC1C88" w:rsidRDefault="00B87506" w:rsidP="00B87506"/>
    <w:p w14:paraId="2FC20484" w14:textId="77777777" w:rsidR="00B87506" w:rsidRPr="00DC1C88" w:rsidRDefault="00ED1A52" w:rsidP="00B87506">
      <w:pPr>
        <w:pStyle w:val="Heading3"/>
      </w:pPr>
      <w:bookmarkStart w:id="26" w:name="_Toc11687308"/>
      <w:bookmarkStart w:id="27" w:name="_Toc110304707"/>
      <w:bookmarkStart w:id="28" w:name="_Toc251761063"/>
      <w:r w:rsidRPr="00DC1C88">
        <w:t>Identifier and Data-Object Properties</w:t>
      </w:r>
      <w:bookmarkEnd w:id="26"/>
      <w:bookmarkEnd w:id="27"/>
      <w:bookmarkEnd w:id="28"/>
    </w:p>
    <w:p w14:paraId="41340682" w14:textId="77777777" w:rsidR="00B87506" w:rsidRPr="00DC1C88" w:rsidRDefault="00ED1A52" w:rsidP="00B87506">
      <w:r w:rsidRPr="00DC1C88">
        <w:t xml:space="preserve">The identifier is essentially a string and a forever globally unique name for </w:t>
      </w:r>
      <w:r w:rsidR="001B7175" w:rsidRPr="00DC1C88">
        <w:t xml:space="preserve">a </w:t>
      </w:r>
      <w:r w:rsidRPr="00DC1C88">
        <w:t xml:space="preserve">single data-object. Furthermore, </w:t>
      </w:r>
      <w:r w:rsidR="001B7175" w:rsidRPr="00DC1C88">
        <w:t xml:space="preserve">the </w:t>
      </w:r>
      <w:r w:rsidRPr="00DC1C88">
        <w:t xml:space="preserve">identifier can be (globally) resolved to </w:t>
      </w:r>
      <w:r w:rsidR="001B7175" w:rsidRPr="00DC1C88">
        <w:t xml:space="preserve">an </w:t>
      </w:r>
      <w:r w:rsidRPr="00DC1C88">
        <w:t>associated data-object.</w:t>
      </w:r>
    </w:p>
    <w:p w14:paraId="03EA78CE" w14:textId="77777777" w:rsidR="00B87506" w:rsidRPr="00DC1C88" w:rsidRDefault="00ED1A52" w:rsidP="00B87506">
      <w:r w:rsidRPr="00DC1C88">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rsidRPr="00DC1C88">
        <w:t xml:space="preserve"> framework in the applications </w:t>
      </w:r>
      <w:r w:rsidRPr="00DC1C88">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14:paraId="55292690" w14:textId="77777777" w:rsidR="00D51ADC" w:rsidRPr="00DC1C88" w:rsidRDefault="00ED1A52" w:rsidP="00B87506">
      <w:r w:rsidRPr="00DC1C88">
        <w:t>The implementation choice for the identifier format is the Universal Resource Identifier (URI).</w:t>
      </w:r>
      <w:r w:rsidR="00616997" w:rsidRPr="00DC1C88">
        <w:t xml:space="preserve"> This enables the use of existing web standards </w:t>
      </w:r>
      <w:r w:rsidR="00BC4FF3" w:rsidRPr="00DC1C88">
        <w:t xml:space="preserve">(including semantic web technologies) </w:t>
      </w:r>
      <w:r w:rsidR="00616997" w:rsidRPr="00DC1C88">
        <w:t>and protocols, and provides a natural approach to identifier resolution. N</w:t>
      </w:r>
      <w:r w:rsidR="00890333" w:rsidRPr="00DC1C88">
        <w:t>o special knowledge is needed to know how to resolve identifiers. In other words, an identifier can be resolved by simply “following it”.</w:t>
      </w:r>
    </w:p>
    <w:p w14:paraId="26B95734" w14:textId="77777777" w:rsidR="00D51ADC" w:rsidRPr="00DC1C88" w:rsidRDefault="00D51ADC" w:rsidP="00B87506"/>
    <w:p w14:paraId="2F532728" w14:textId="77777777" w:rsidR="00D51ADC" w:rsidRPr="00DC1C88" w:rsidRDefault="00D51ADC" w:rsidP="00D51ADC">
      <w:pPr>
        <w:pStyle w:val="Heading3"/>
      </w:pPr>
      <w:bookmarkStart w:id="29" w:name="_Toc110304709"/>
      <w:bookmarkStart w:id="30" w:name="_Toc251761064"/>
      <w:r w:rsidRPr="00DC1C88">
        <w:lastRenderedPageBreak/>
        <w:t>Identifier Values / Metadata</w:t>
      </w:r>
      <w:bookmarkEnd w:id="29"/>
      <w:bookmarkEnd w:id="30"/>
    </w:p>
    <w:p w14:paraId="2411E507" w14:textId="77777777" w:rsidR="00D51ADC" w:rsidRPr="00DC1C88" w:rsidRDefault="00D51ADC" w:rsidP="00D51ADC">
      <w:r w:rsidRPr="00DC1C88">
        <w:t xml:space="preserve">The framework defines </w:t>
      </w:r>
      <w:proofErr w:type="spellStart"/>
      <w:r w:rsidRPr="00DC1C88">
        <w:rPr>
          <w:i/>
        </w:rPr>
        <w:t>Indentifier</w:t>
      </w:r>
      <w:proofErr w:type="spellEnd"/>
      <w:r w:rsidRPr="00DC1C88">
        <w:rPr>
          <w:i/>
        </w:rPr>
        <w:t xml:space="preserve"> Values or Metadata</w:t>
      </w:r>
      <w:r w:rsidRPr="00DC1C88">
        <w:t xml:space="preserve"> as any information stored with the identifier and typically used to help locate the target data-object that is being identified.</w:t>
      </w:r>
    </w:p>
    <w:p w14:paraId="5D8BF98F" w14:textId="77777777" w:rsidR="00ED1506" w:rsidRPr="00DC1C88" w:rsidRDefault="00ED1506" w:rsidP="00B87506"/>
    <w:p w14:paraId="5DF1CFBE" w14:textId="77777777" w:rsidR="001B7175" w:rsidRPr="00DC1C88" w:rsidRDefault="001B7175" w:rsidP="001B7175">
      <w:pPr>
        <w:pStyle w:val="Heading3"/>
      </w:pPr>
      <w:bookmarkStart w:id="31" w:name="_Toc251761065"/>
      <w:r w:rsidRPr="00DC1C88">
        <w:t>Conceptual Model of Identifier Framework</w:t>
      </w:r>
      <w:bookmarkEnd w:id="31"/>
    </w:p>
    <w:p w14:paraId="20BBA256" w14:textId="77777777" w:rsidR="00D51ADC" w:rsidRPr="00DC1C88" w:rsidRDefault="007C7809" w:rsidP="00D51ADC">
      <w:pPr>
        <w:keepNext/>
      </w:pPr>
      <w:r w:rsidRPr="00DC1C88">
        <w:rPr>
          <w:noProof/>
        </w:rPr>
        <w:t xml:space="preserve">           </w:t>
      </w:r>
      <w:r w:rsidR="00517451" w:rsidRPr="00DC1C88">
        <w:rPr>
          <w:noProof/>
        </w:rPr>
        <w:drawing>
          <wp:inline distT="0" distB="0" distL="0" distR="0" wp14:editId="05D3BE5B">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4"/>
                    <a:stretch>
                      <a:fillRect/>
                    </a:stretch>
                  </pic:blipFill>
                  <pic:spPr>
                    <a:xfrm>
                      <a:off x="0" y="0"/>
                      <a:ext cx="5055235" cy="4416570"/>
                    </a:xfrm>
                    <a:prstGeom prst="rect">
                      <a:avLst/>
                    </a:prstGeom>
                  </pic:spPr>
                </pic:pic>
              </a:graphicData>
            </a:graphic>
          </wp:inline>
        </w:drawing>
      </w:r>
    </w:p>
    <w:p w14:paraId="594F8FD0" w14:textId="77777777" w:rsidR="00D51ADC" w:rsidRPr="00DC1C88" w:rsidRDefault="00D51ADC" w:rsidP="00D51ADC">
      <w:pPr>
        <w:pStyle w:val="Caption"/>
        <w:jc w:val="center"/>
      </w:pPr>
      <w:bookmarkStart w:id="32" w:name="_Ref110670324"/>
      <w:bookmarkStart w:id="33" w:name="_Ref110670303"/>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003F767C" w:rsidRPr="00DC1C88">
        <w:rPr>
          <w:noProof/>
        </w:rPr>
        <w:t>1</w:t>
      </w:r>
      <w:r w:rsidR="007B407E" w:rsidRPr="00DC1C88">
        <w:rPr>
          <w:noProof/>
        </w:rPr>
        <w:fldChar w:fldCharType="end"/>
      </w:r>
      <w:bookmarkEnd w:id="32"/>
      <w:r w:rsidRPr="00DC1C88">
        <w:t xml:space="preserve"> Conceptual Model of Identifier Framework</w:t>
      </w:r>
      <w:bookmarkEnd w:id="33"/>
    </w:p>
    <w:p w14:paraId="5C4CFED8" w14:textId="77777777" w:rsidR="00D51ADC" w:rsidRPr="00DC1C88" w:rsidRDefault="00D51ADC" w:rsidP="001B7175">
      <w:r w:rsidRPr="00DC1C88">
        <w:t xml:space="preserve">The conceptual model of the identifier framework is depicted in </w:t>
      </w:r>
      <w:r w:rsidR="007B407E" w:rsidRPr="00DC1C88">
        <w:fldChar w:fldCharType="begin"/>
      </w:r>
      <w:r w:rsidR="00F87A89" w:rsidRPr="00DC1C88">
        <w:instrText xml:space="preserve"> REF _Ref110670324 \h </w:instrText>
      </w:r>
      <w:r w:rsidR="007B407E" w:rsidRPr="00DC1C88">
        <w:fldChar w:fldCharType="separate"/>
      </w:r>
      <w:r w:rsidRPr="00DC1C88">
        <w:t xml:space="preserve">Figure </w:t>
      </w:r>
      <w:r w:rsidRPr="00DC1C88">
        <w:rPr>
          <w:noProof/>
        </w:rPr>
        <w:t>1</w:t>
      </w:r>
      <w:r w:rsidR="007B407E" w:rsidRPr="00DC1C88">
        <w:fldChar w:fldCharType="end"/>
      </w:r>
      <w:r w:rsidRPr="00DC1C88">
        <w:t>.</w:t>
      </w:r>
    </w:p>
    <w:p w14:paraId="10D98DF9" w14:textId="77777777" w:rsidR="00ED1506" w:rsidRPr="00DC1C88" w:rsidRDefault="00D51ADC" w:rsidP="00D51ADC">
      <w:pPr>
        <w:pStyle w:val="Heading4"/>
      </w:pPr>
      <w:r w:rsidRPr="00DC1C88">
        <w:t xml:space="preserve"> </w:t>
      </w:r>
      <w:bookmarkStart w:id="34" w:name="_Toc110304708"/>
      <w:bookmarkStart w:id="35" w:name="_Toc251761066"/>
      <w:r w:rsidR="00ED1506" w:rsidRPr="00DC1C88">
        <w:t>The Data Owner</w:t>
      </w:r>
      <w:bookmarkEnd w:id="34"/>
      <w:bookmarkEnd w:id="35"/>
    </w:p>
    <w:p w14:paraId="05283359" w14:textId="77777777" w:rsidR="00ED1506" w:rsidRPr="00DC1C88" w:rsidRDefault="00ED1506" w:rsidP="00ED1506">
      <w:r w:rsidRPr="00DC1C88">
        <w:t>This is the system or domain where the target data objects reside. These are the objects being identified</w:t>
      </w:r>
      <w:r w:rsidR="00D51ADC" w:rsidRPr="00DC1C88">
        <w:t xml:space="preserve"> (pointed at)</w:t>
      </w:r>
      <w:r w:rsidRPr="00DC1C88">
        <w:t xml:space="preserve">. </w:t>
      </w:r>
      <w:r w:rsidRPr="00DC1C88">
        <w:rPr>
          <w:i/>
        </w:rPr>
        <w:t xml:space="preserve">Data </w:t>
      </w:r>
      <w:r w:rsidR="003D3504" w:rsidRPr="00DC1C88">
        <w:rPr>
          <w:i/>
        </w:rPr>
        <w:t>O</w:t>
      </w:r>
      <w:r w:rsidRPr="00DC1C88">
        <w:rPr>
          <w:i/>
        </w:rPr>
        <w:t>wners</w:t>
      </w:r>
      <w:r w:rsidRPr="00DC1C88">
        <w:t xml:space="preserve"> specify how data objects are accessed. The identifier framework uses this information to build tools that automate the retrieval of the corresponding data objects.</w:t>
      </w:r>
    </w:p>
    <w:p w14:paraId="72467F0C" w14:textId="77777777" w:rsidR="00AD35E5" w:rsidRPr="00DC1C88" w:rsidRDefault="00AD35E5" w:rsidP="00D51ADC">
      <w:pPr>
        <w:pStyle w:val="Heading4"/>
      </w:pPr>
      <w:bookmarkStart w:id="36" w:name="_Toc110304710"/>
      <w:bookmarkStart w:id="37" w:name="_Toc251761067"/>
      <w:r w:rsidRPr="00DC1C88">
        <w:t>The Naming Authority</w:t>
      </w:r>
      <w:bookmarkEnd w:id="36"/>
      <w:bookmarkEnd w:id="37"/>
    </w:p>
    <w:p w14:paraId="1584E586" w14:textId="77777777" w:rsidR="005B0C1D" w:rsidRPr="00DC1C88" w:rsidRDefault="00AD35E5" w:rsidP="00B87506">
      <w:r w:rsidRPr="00DC1C88">
        <w:t xml:space="preserve">The </w:t>
      </w:r>
      <w:r w:rsidRPr="00DC1C88">
        <w:rPr>
          <w:i/>
        </w:rPr>
        <w:t>Naming Authority (NA)</w:t>
      </w:r>
      <w:r w:rsidRPr="00DC1C88">
        <w:t xml:space="preserve"> is the entity that issues and manages identifiers and their metadata. </w:t>
      </w:r>
      <w:r w:rsidR="00B80C9F" w:rsidRPr="00DC1C88">
        <w:t xml:space="preserve">This is the mapping between identifiers and data objects. A naming authority is identified by a </w:t>
      </w:r>
      <w:r w:rsidR="00177861" w:rsidRPr="00DC1C88">
        <w:t xml:space="preserve">prefix </w:t>
      </w:r>
      <w:r w:rsidR="00B80C9F" w:rsidRPr="00DC1C88">
        <w:lastRenderedPageBreak/>
        <w:t>UR</w:t>
      </w:r>
      <w:r w:rsidR="00177861" w:rsidRPr="00DC1C88">
        <w:t>I</w:t>
      </w:r>
      <w:r w:rsidR="007C7809" w:rsidRPr="00DC1C88">
        <w:t>, which is part of the identifier as explained later.</w:t>
      </w:r>
      <w:r w:rsidR="003D3504" w:rsidRPr="00DC1C88">
        <w:t xml:space="preserve">  It is the authority for identifiers created within its prefix.</w:t>
      </w:r>
    </w:p>
    <w:p w14:paraId="26660A64" w14:textId="77777777" w:rsidR="005B0C1D" w:rsidRPr="00DC1C88" w:rsidRDefault="005B0C1D" w:rsidP="00A36EAC">
      <w:pPr>
        <w:pStyle w:val="Heading4"/>
      </w:pPr>
      <w:bookmarkStart w:id="38" w:name="_Toc251761068"/>
      <w:r w:rsidRPr="00DC1C88">
        <w:t>The Identifier Curator</w:t>
      </w:r>
      <w:bookmarkEnd w:id="38"/>
    </w:p>
    <w:p w14:paraId="33A96776" w14:textId="77777777" w:rsidR="00250DFB" w:rsidRPr="00DC1C88" w:rsidRDefault="005B0C1D" w:rsidP="00B87506">
      <w:r w:rsidRPr="00DC1C88">
        <w:t xml:space="preserve">This </w:t>
      </w:r>
      <w:r w:rsidR="003D3504" w:rsidRPr="00DC1C88">
        <w:rPr>
          <w:i/>
        </w:rPr>
        <w:t>Identifier Curator</w:t>
      </w:r>
      <w:r w:rsidRPr="00DC1C88">
        <w:t xml:space="preserve"> is responsible for creating identifiers on behalf of the </w:t>
      </w:r>
      <w:r w:rsidR="003D3504" w:rsidRPr="00DC1C88">
        <w:rPr>
          <w:i/>
        </w:rPr>
        <w:t>D</w:t>
      </w:r>
      <w:r w:rsidRPr="00DC1C88">
        <w:rPr>
          <w:i/>
        </w:rPr>
        <w:t xml:space="preserve">ata </w:t>
      </w:r>
      <w:r w:rsidR="003D3504" w:rsidRPr="00DC1C88">
        <w:rPr>
          <w:i/>
        </w:rPr>
        <w:t>O</w:t>
      </w:r>
      <w:r w:rsidRPr="00DC1C88">
        <w:rPr>
          <w:i/>
        </w:rPr>
        <w:t>wner</w:t>
      </w:r>
      <w:r w:rsidRPr="00DC1C88">
        <w:t>. It could be the data owner itself. The curator is expected to understand the semantics of the data objects</w:t>
      </w:r>
      <w:r w:rsidR="00A36EAC" w:rsidRPr="00DC1C88">
        <w:t xml:space="preserve"> and knows how to retrieve data objects from the </w:t>
      </w:r>
      <w:r w:rsidR="003D3504" w:rsidRPr="00DC1C88">
        <w:rPr>
          <w:i/>
        </w:rPr>
        <w:t>Data O</w:t>
      </w:r>
      <w:r w:rsidR="00A36EAC" w:rsidRPr="00DC1C88">
        <w:rPr>
          <w:i/>
        </w:rPr>
        <w:t>wner</w:t>
      </w:r>
      <w:r w:rsidR="00A36EAC" w:rsidRPr="00DC1C88">
        <w:t xml:space="preserve">. This information is sent to the </w:t>
      </w:r>
      <w:r w:rsidR="003D3504" w:rsidRPr="00DC1C88">
        <w:rPr>
          <w:i/>
        </w:rPr>
        <w:t>N</w:t>
      </w:r>
      <w:r w:rsidR="00A36EAC" w:rsidRPr="00DC1C88">
        <w:rPr>
          <w:i/>
        </w:rPr>
        <w:t xml:space="preserve">aming </w:t>
      </w:r>
      <w:r w:rsidR="003D3504" w:rsidRPr="00DC1C88">
        <w:rPr>
          <w:i/>
        </w:rPr>
        <w:t>A</w:t>
      </w:r>
      <w:r w:rsidR="00A36EAC" w:rsidRPr="00DC1C88">
        <w:rPr>
          <w:i/>
        </w:rPr>
        <w:t xml:space="preserve">uthority </w:t>
      </w:r>
      <w:r w:rsidR="00A36EAC" w:rsidRPr="00DC1C88">
        <w:t>represented as metadata.</w:t>
      </w:r>
      <w:r w:rsidR="00AD6F0F" w:rsidRPr="00DC1C88">
        <w:t xml:space="preserve">  In this way, the </w:t>
      </w:r>
      <w:r w:rsidR="00AD6F0F" w:rsidRPr="00DC1C88">
        <w:rPr>
          <w:i/>
        </w:rPr>
        <w:t>Identifier Curator</w:t>
      </w:r>
      <w:r w:rsidR="00AD6F0F" w:rsidRPr="00DC1C88">
        <w:t xml:space="preserve"> is responsible for creating the binding between data object and identifier, using a </w:t>
      </w:r>
      <w:r w:rsidR="00AD6F0F" w:rsidRPr="00DC1C88">
        <w:rPr>
          <w:i/>
        </w:rPr>
        <w:t>Naming Authority</w:t>
      </w:r>
      <w:r w:rsidR="00AD6F0F" w:rsidRPr="00DC1C88">
        <w:t xml:space="preserve"> to store the binding.</w:t>
      </w:r>
    </w:p>
    <w:p w14:paraId="04F2D823" w14:textId="77777777" w:rsidR="00250DFB" w:rsidRPr="00DC1C88" w:rsidRDefault="00250DFB" w:rsidP="00250DFB">
      <w:pPr>
        <w:pStyle w:val="Heading4"/>
      </w:pPr>
      <w:bookmarkStart w:id="39" w:name="_Toc251761069"/>
      <w:r w:rsidRPr="00DC1C88">
        <w:t>The User</w:t>
      </w:r>
      <w:bookmarkEnd w:id="39"/>
    </w:p>
    <w:p w14:paraId="735A6804" w14:textId="77777777" w:rsidR="00250DFB" w:rsidRPr="00DC1C88" w:rsidRDefault="00250DFB" w:rsidP="00B87506">
      <w:r w:rsidRPr="00DC1C88">
        <w:t xml:space="preserve">The </w:t>
      </w:r>
      <w:r w:rsidRPr="00DC1C88">
        <w:rPr>
          <w:i/>
        </w:rPr>
        <w:t>user</w:t>
      </w:r>
      <w:r w:rsidRPr="00DC1C88">
        <w:t xml:space="preserve"> or consumer “somehow” has obtained access to the data-object’s identifier, and is interested in resolving the identifier and retrieving the data object.</w:t>
      </w:r>
    </w:p>
    <w:p w14:paraId="6E554F38" w14:textId="77777777" w:rsidR="00250DFB" w:rsidRPr="00DC1C88" w:rsidRDefault="00250DFB" w:rsidP="00250DFB">
      <w:pPr>
        <w:pStyle w:val="Heading4"/>
      </w:pPr>
      <w:bookmarkStart w:id="40" w:name="_Ref111082336"/>
      <w:bookmarkStart w:id="41" w:name="_Ref111082354"/>
      <w:bookmarkStart w:id="42" w:name="_Ref111082361"/>
      <w:bookmarkStart w:id="43" w:name="_Ref111082365"/>
      <w:bookmarkStart w:id="44" w:name="_Ref111082377"/>
      <w:bookmarkStart w:id="45" w:name="_Ref111082387"/>
      <w:bookmarkStart w:id="46" w:name="_Ref111082392"/>
      <w:bookmarkStart w:id="47" w:name="_Ref111082514"/>
      <w:bookmarkStart w:id="48" w:name="_Toc251761070"/>
      <w:r w:rsidRPr="00DC1C88">
        <w:t>The Prefix Authority</w:t>
      </w:r>
      <w:bookmarkEnd w:id="40"/>
      <w:bookmarkEnd w:id="41"/>
      <w:bookmarkEnd w:id="42"/>
      <w:bookmarkEnd w:id="43"/>
      <w:bookmarkEnd w:id="44"/>
      <w:bookmarkEnd w:id="45"/>
      <w:bookmarkEnd w:id="46"/>
      <w:bookmarkEnd w:id="47"/>
      <w:bookmarkEnd w:id="48"/>
    </w:p>
    <w:p w14:paraId="59CD1B97" w14:textId="77777777" w:rsidR="00931C0D" w:rsidRPr="00DC1C88" w:rsidRDefault="00250DFB" w:rsidP="00B87506">
      <w:r w:rsidRPr="00DC1C88">
        <w:t xml:space="preserve">The </w:t>
      </w:r>
      <w:r w:rsidRPr="00DC1C88">
        <w:rPr>
          <w:i/>
        </w:rPr>
        <w:t>Prefix Authority</w:t>
      </w:r>
      <w:r w:rsidRPr="00DC1C88">
        <w:t xml:space="preserve"> binds a</w:t>
      </w:r>
      <w:r w:rsidR="00AD4B87" w:rsidRPr="00DC1C88">
        <w:t>n identifier</w:t>
      </w:r>
      <w:r w:rsidRPr="00DC1C88">
        <w:t xml:space="preserve"> domain/prefix to a </w:t>
      </w:r>
      <w:r w:rsidR="00AD4B87" w:rsidRPr="00DC1C88">
        <w:rPr>
          <w:i/>
        </w:rPr>
        <w:t>N</w:t>
      </w:r>
      <w:r w:rsidRPr="00DC1C88">
        <w:rPr>
          <w:i/>
        </w:rPr>
        <w:t xml:space="preserve">aming </w:t>
      </w:r>
      <w:r w:rsidR="00AD4B87" w:rsidRPr="00DC1C88">
        <w:rPr>
          <w:i/>
        </w:rPr>
        <w:t>A</w:t>
      </w:r>
      <w:r w:rsidRPr="00DC1C88">
        <w:rPr>
          <w:i/>
        </w:rPr>
        <w:t>uthority</w:t>
      </w:r>
      <w:r w:rsidRPr="00DC1C88">
        <w:t>.</w:t>
      </w:r>
      <w:r w:rsidR="00931C0D" w:rsidRPr="00DC1C88">
        <w:t xml:space="preserve"> In </w:t>
      </w:r>
      <w:r w:rsidR="007B407E" w:rsidRPr="00DC1C88">
        <w:fldChar w:fldCharType="begin"/>
      </w:r>
      <w:r w:rsidR="00931C0D" w:rsidRPr="00DC1C88">
        <w:instrText xml:space="preserve"> REF _Ref110670324 \h </w:instrText>
      </w:r>
      <w:r w:rsidR="007B407E" w:rsidRPr="00DC1C88">
        <w:fldChar w:fldCharType="separate"/>
      </w:r>
      <w:r w:rsidR="00931C0D" w:rsidRPr="00DC1C88">
        <w:t xml:space="preserve">Figure </w:t>
      </w:r>
      <w:r w:rsidR="00931C0D" w:rsidRPr="00DC1C88">
        <w:rPr>
          <w:noProof/>
        </w:rPr>
        <w:t>1</w:t>
      </w:r>
      <w:r w:rsidR="007B407E" w:rsidRPr="00DC1C88">
        <w:fldChar w:fldCharType="end"/>
      </w:r>
      <w:r w:rsidR="00931C0D" w:rsidRPr="00DC1C88">
        <w:t xml:space="preserve">, the </w:t>
      </w:r>
      <w:r w:rsidR="000F178E" w:rsidRPr="00DC1C88">
        <w:rPr>
          <w:i/>
        </w:rPr>
        <w:t>P</w:t>
      </w:r>
      <w:r w:rsidR="00931C0D" w:rsidRPr="00DC1C88">
        <w:rPr>
          <w:i/>
        </w:rPr>
        <w:t xml:space="preserve">refix </w:t>
      </w:r>
      <w:r w:rsidR="000F178E" w:rsidRPr="00DC1C88">
        <w:rPr>
          <w:i/>
        </w:rPr>
        <w:t>A</w:t>
      </w:r>
      <w:r w:rsidR="00931C0D" w:rsidRPr="00DC1C88">
        <w:rPr>
          <w:i/>
        </w:rPr>
        <w:t>uthority</w:t>
      </w:r>
      <w:r w:rsidR="00931C0D" w:rsidRPr="00DC1C88">
        <w:t xml:space="preserve"> </w:t>
      </w:r>
      <w:r w:rsidR="000F178E" w:rsidRPr="00DC1C88">
        <w:t>“</w:t>
      </w:r>
      <w:r w:rsidR="00931C0D" w:rsidRPr="00DC1C88">
        <w:rPr>
          <w:i/>
        </w:rPr>
        <w:t>na.cagrid.org</w:t>
      </w:r>
      <w:r w:rsidR="000F178E" w:rsidRPr="00DC1C88">
        <w:rPr>
          <w:i/>
        </w:rPr>
        <w:t>”</w:t>
      </w:r>
      <w:r w:rsidR="00931C0D" w:rsidRPr="00DC1C88">
        <w:t xml:space="preserve"> binds the “</w:t>
      </w:r>
      <w:r w:rsidR="00931C0D" w:rsidRPr="00DC1C88">
        <w:rPr>
          <w:i/>
        </w:rPr>
        <w:t>foo”</w:t>
      </w:r>
      <w:r w:rsidR="00931C0D" w:rsidRPr="00DC1C88">
        <w:t xml:space="preserve"> domain to the </w:t>
      </w:r>
      <w:r w:rsidR="000F178E" w:rsidRPr="00DC1C88">
        <w:rPr>
          <w:i/>
        </w:rPr>
        <w:t>Naming Authority</w:t>
      </w:r>
      <w:r w:rsidR="000F178E" w:rsidRPr="00DC1C88">
        <w:t xml:space="preserve"> </w:t>
      </w:r>
      <w:r w:rsidR="00931C0D" w:rsidRPr="00DC1C88">
        <w:t xml:space="preserve">running at </w:t>
      </w:r>
      <w:hyperlink r:id="rId15" w:history="1">
        <w:r w:rsidR="00931C0D" w:rsidRPr="00DC1C88">
          <w:rPr>
            <w:rStyle w:val="Hyperlink"/>
          </w:rPr>
          <w:t>http://foo.osumc.edu</w:t>
        </w:r>
      </w:hyperlink>
      <w:r w:rsidR="00931C0D" w:rsidRPr="00DC1C88">
        <w:t xml:space="preserve">. In other words, it binds the </w:t>
      </w:r>
      <w:r w:rsidR="000F178E" w:rsidRPr="00DC1C88">
        <w:t xml:space="preserve">identifier </w:t>
      </w:r>
      <w:r w:rsidR="00931C0D" w:rsidRPr="00DC1C88">
        <w:t xml:space="preserve">prefix </w:t>
      </w:r>
      <w:hyperlink r:id="rId16" w:history="1">
        <w:r w:rsidR="00931C0D" w:rsidRPr="00DC1C88">
          <w:rPr>
            <w:rStyle w:val="Hyperlink"/>
          </w:rPr>
          <w:t>http://na.cagrid.org/foo</w:t>
        </w:r>
      </w:hyperlink>
      <w:r w:rsidR="00931C0D" w:rsidRPr="00DC1C88">
        <w:t xml:space="preserve"> to </w:t>
      </w:r>
      <w:hyperlink r:id="rId17" w:history="1">
        <w:r w:rsidR="00931C0D" w:rsidRPr="00DC1C88">
          <w:rPr>
            <w:rStyle w:val="Hyperlink"/>
          </w:rPr>
          <w:t>http://foo.osumc.edu</w:t>
        </w:r>
      </w:hyperlink>
      <w:r w:rsidR="00931C0D" w:rsidRPr="00DC1C88">
        <w:t>.</w:t>
      </w:r>
    </w:p>
    <w:p w14:paraId="2CA860A0" w14:textId="77777777" w:rsidR="00931C0D" w:rsidRPr="00DC1C88" w:rsidRDefault="00931C0D" w:rsidP="00B87506">
      <w:r w:rsidRPr="00DC1C88">
        <w:t xml:space="preserve">The </w:t>
      </w:r>
      <w:r w:rsidR="000F178E" w:rsidRPr="00DC1C88">
        <w:rPr>
          <w:i/>
        </w:rPr>
        <w:t>Prefix Authority</w:t>
      </w:r>
      <w:r w:rsidRPr="00DC1C88">
        <w:t xml:space="preserve"> could maintain prefix binding for multiple naming authorities (e.g. a “</w:t>
      </w:r>
      <w:r w:rsidRPr="00DC1C88">
        <w:rPr>
          <w:i/>
        </w:rPr>
        <w:t>bar</w:t>
      </w:r>
      <w:r w:rsidRPr="00DC1C88">
        <w:t xml:space="preserve">” domain could be mapped to a naming authority running at </w:t>
      </w:r>
      <w:hyperlink r:id="rId18" w:history="1">
        <w:r w:rsidRPr="00DC1C88">
          <w:rPr>
            <w:rStyle w:val="Hyperlink"/>
          </w:rPr>
          <w:t>http://bar.osumc.edu</w:t>
        </w:r>
      </w:hyperlink>
      <w:r w:rsidRPr="00DC1C88">
        <w:t>).</w:t>
      </w:r>
    </w:p>
    <w:p w14:paraId="528F9BC3" w14:textId="77777777" w:rsidR="00517451" w:rsidRPr="00DC1C88" w:rsidRDefault="00931C0D" w:rsidP="00B87506">
      <w:r w:rsidRPr="00DC1C88">
        <w:t>The identifiers framework does not require a prefix authority. However, for reasons discussed later, it is highly recommended.</w:t>
      </w:r>
      <w:r w:rsidR="00517451" w:rsidRPr="00DC1C88">
        <w:t xml:space="preserve"> </w:t>
      </w:r>
      <w:r w:rsidR="007B407E" w:rsidRPr="00DC1C88">
        <w:fldChar w:fldCharType="begin"/>
      </w:r>
      <w:r w:rsidR="00F87A89" w:rsidRPr="00DC1C88">
        <w:instrText xml:space="preserve"> REF _Ref110676539 \h </w:instrText>
      </w:r>
      <w:r w:rsidR="007B407E" w:rsidRPr="00DC1C88">
        <w:fldChar w:fldCharType="separate"/>
      </w:r>
      <w:r w:rsidR="00517451" w:rsidRPr="00DC1C88">
        <w:t xml:space="preserve">Figure </w:t>
      </w:r>
      <w:r w:rsidR="00517451" w:rsidRPr="00DC1C88">
        <w:rPr>
          <w:noProof/>
        </w:rPr>
        <w:t>2</w:t>
      </w:r>
      <w:r w:rsidR="007B407E" w:rsidRPr="00DC1C88">
        <w:fldChar w:fldCharType="end"/>
      </w:r>
      <w:r w:rsidR="00517451" w:rsidRPr="00DC1C88">
        <w:t xml:space="preserve"> shows a model with no prefix authority. Notice in that case that the prefix reveals the naming authority location.</w:t>
      </w:r>
    </w:p>
    <w:p w14:paraId="6A57662C" w14:textId="77777777" w:rsidR="00517451" w:rsidRPr="00DC1C88" w:rsidRDefault="00517451" w:rsidP="00F03B86">
      <w:pPr>
        <w:pStyle w:val="Heading4"/>
      </w:pPr>
      <w:bookmarkStart w:id="49" w:name="_Toc251761071"/>
      <w:r w:rsidRPr="00DC1C88">
        <w:t>Putting it all together</w:t>
      </w:r>
      <w:bookmarkEnd w:id="49"/>
    </w:p>
    <w:p w14:paraId="35F79A20" w14:textId="77777777" w:rsidR="00081492" w:rsidRPr="00DC1C88" w:rsidRDefault="007B407E" w:rsidP="00B87506">
      <w:r w:rsidRPr="00DC1C88">
        <w:fldChar w:fldCharType="begin"/>
      </w:r>
      <w:r w:rsidR="00F87A89" w:rsidRPr="00DC1C88">
        <w:instrText xml:space="preserve"> REF _Ref110670324 \h </w:instrText>
      </w:r>
      <w:r w:rsidRPr="00DC1C88">
        <w:fldChar w:fldCharType="separate"/>
      </w:r>
      <w:r w:rsidR="00517451" w:rsidRPr="00DC1C88">
        <w:t xml:space="preserve">Figure </w:t>
      </w:r>
      <w:proofErr w:type="gramStart"/>
      <w:r w:rsidR="00517451" w:rsidRPr="00DC1C88">
        <w:rPr>
          <w:noProof/>
        </w:rPr>
        <w:t>1</w:t>
      </w:r>
      <w:r w:rsidRPr="00DC1C88">
        <w:fldChar w:fldCharType="end"/>
      </w:r>
      <w:r w:rsidR="00517451" w:rsidRPr="00DC1C88">
        <w:t xml:space="preserve"> shows</w:t>
      </w:r>
      <w:proofErr w:type="gramEnd"/>
      <w:r w:rsidR="00517451" w:rsidRPr="00DC1C88">
        <w:t xml:space="preserve"> how the actors cooperate to use the framework successfully. The </w:t>
      </w:r>
      <w:r w:rsidR="00115C21" w:rsidRPr="00DC1C88">
        <w:rPr>
          <w:i/>
        </w:rPr>
        <w:t>Identifier Curator</w:t>
      </w:r>
      <w:r w:rsidR="00115C21" w:rsidRPr="00DC1C88">
        <w:t xml:space="preserve"> wants to globally identify a new data object Y contained within the </w:t>
      </w:r>
      <w:r w:rsidR="00115C21" w:rsidRPr="00DC1C88">
        <w:rPr>
          <w:i/>
        </w:rPr>
        <w:t>Data Owner</w:t>
      </w:r>
      <w:r w:rsidR="00115C21" w:rsidRPr="00DC1C88">
        <w:t>.</w:t>
      </w:r>
      <w:r w:rsidR="00F03B86" w:rsidRPr="00DC1C88">
        <w:t xml:space="preserve"> The curator builds the metadata required to help retrieve data object Y later</w:t>
      </w:r>
      <w:proofErr w:type="gramStart"/>
      <w:r w:rsidR="00F03B86" w:rsidRPr="00DC1C88">
        <w:t xml:space="preserve">, </w:t>
      </w:r>
      <w:r w:rsidR="00115C21" w:rsidRPr="00DC1C88">
        <w:t xml:space="preserve"> via</w:t>
      </w:r>
      <w:proofErr w:type="gramEnd"/>
      <w:r w:rsidR="00115C21" w:rsidRPr="00DC1C88">
        <w:t xml:space="preserve"> the mechanisms supported by the </w:t>
      </w:r>
      <w:r w:rsidR="00115C21" w:rsidRPr="00DC1C88">
        <w:rPr>
          <w:i/>
        </w:rPr>
        <w:t>Data Owner</w:t>
      </w:r>
      <w:r w:rsidR="00115C21" w:rsidRPr="00DC1C88">
        <w:t xml:space="preserve">, </w:t>
      </w:r>
      <w:r w:rsidR="00F03B86" w:rsidRPr="00DC1C88">
        <w:t xml:space="preserve">and gives it to the </w:t>
      </w:r>
      <w:r w:rsidR="00115C21" w:rsidRPr="00DC1C88">
        <w:rPr>
          <w:i/>
        </w:rPr>
        <w:t>N</w:t>
      </w:r>
      <w:r w:rsidR="00F03B86" w:rsidRPr="00DC1C88">
        <w:rPr>
          <w:i/>
        </w:rPr>
        <w:t xml:space="preserve">aming </w:t>
      </w:r>
      <w:r w:rsidR="00115C21" w:rsidRPr="00DC1C88">
        <w:rPr>
          <w:i/>
        </w:rPr>
        <w:t>A</w:t>
      </w:r>
      <w:r w:rsidR="00F03B86" w:rsidRPr="00DC1C88">
        <w:rPr>
          <w:i/>
        </w:rPr>
        <w:t>uthority</w:t>
      </w:r>
      <w:r w:rsidR="00F03B86" w:rsidRPr="00DC1C88">
        <w:t xml:space="preserve"> as part of the “create identifier” request. The </w:t>
      </w:r>
      <w:r w:rsidR="00115C21" w:rsidRPr="00DC1C88">
        <w:rPr>
          <w:i/>
        </w:rPr>
        <w:t>Naming Authority</w:t>
      </w:r>
      <w:r w:rsidR="00F03B86" w:rsidRPr="00DC1C88">
        <w:t xml:space="preserve"> generates an identifier, stores the </w:t>
      </w:r>
      <w:r w:rsidR="00115C21" w:rsidRPr="00DC1C88">
        <w:t>metadata associated with it</w:t>
      </w:r>
      <w:r w:rsidR="00F03B86" w:rsidRPr="00DC1C88">
        <w:t xml:space="preserve">, and returns the identifier to the </w:t>
      </w:r>
      <w:r w:rsidR="00115C21" w:rsidRPr="00DC1C88">
        <w:rPr>
          <w:i/>
        </w:rPr>
        <w:t>Identifier Curator</w:t>
      </w:r>
      <w:r w:rsidR="00F03B86" w:rsidRPr="00DC1C88">
        <w:t>.</w:t>
      </w:r>
      <w:r w:rsidR="00A422AD" w:rsidRPr="00DC1C88">
        <w:t xml:space="preserve"> This completes the creation process.</w:t>
      </w:r>
    </w:p>
    <w:p w14:paraId="76E085EE" w14:textId="77777777" w:rsidR="00695DE5" w:rsidRPr="00DC1C88" w:rsidRDefault="00115C21" w:rsidP="00B87506">
      <w:r w:rsidRPr="00DC1C88">
        <w:t xml:space="preserve">Later, a </w:t>
      </w:r>
      <w:r w:rsidRPr="00DC1C88">
        <w:rPr>
          <w:i/>
        </w:rPr>
        <w:t>U</w:t>
      </w:r>
      <w:r w:rsidR="00A422AD" w:rsidRPr="00DC1C88">
        <w:rPr>
          <w:i/>
        </w:rPr>
        <w:t>ser</w:t>
      </w:r>
      <w:r w:rsidR="00A422AD" w:rsidRPr="00DC1C88">
        <w:t xml:space="preserve"> is given the identifier and wishes to retrieve the corresponding data object. Since the identifier is a URI that points to the </w:t>
      </w:r>
      <w:r w:rsidR="00A422AD" w:rsidRPr="00DC1C88">
        <w:rPr>
          <w:i/>
        </w:rPr>
        <w:t>prefix authority</w:t>
      </w:r>
      <w:r w:rsidR="00A422AD" w:rsidRPr="00DC1C88">
        <w:t xml:space="preserve">, it is simply “followed” </w:t>
      </w:r>
      <w:r w:rsidRPr="00DC1C88">
        <w:t xml:space="preserve">(via http) </w:t>
      </w:r>
      <w:r w:rsidR="00A422AD" w:rsidRPr="00DC1C88">
        <w:t xml:space="preserve">to retrieve the associated metadata. The </w:t>
      </w:r>
      <w:r w:rsidRPr="00DC1C88">
        <w:rPr>
          <w:i/>
        </w:rPr>
        <w:t>P</w:t>
      </w:r>
      <w:r w:rsidR="00A422AD" w:rsidRPr="00DC1C88">
        <w:rPr>
          <w:i/>
        </w:rPr>
        <w:t xml:space="preserve">refix </w:t>
      </w:r>
      <w:r w:rsidRPr="00DC1C88">
        <w:rPr>
          <w:i/>
        </w:rPr>
        <w:t>A</w:t>
      </w:r>
      <w:r w:rsidR="00A422AD" w:rsidRPr="00DC1C88">
        <w:rPr>
          <w:i/>
        </w:rPr>
        <w:t>uthority</w:t>
      </w:r>
      <w:r w:rsidR="00A422AD" w:rsidRPr="00DC1C88">
        <w:t xml:space="preserve"> notices the URL specifies the </w:t>
      </w:r>
      <w:r w:rsidR="00A422AD" w:rsidRPr="00DC1C88">
        <w:rPr>
          <w:i/>
        </w:rPr>
        <w:t>foo</w:t>
      </w:r>
      <w:r w:rsidR="00A422AD" w:rsidRPr="00DC1C88">
        <w:t xml:space="preserve"> domain, and redirects the </w:t>
      </w:r>
      <w:r w:rsidRPr="00DC1C88">
        <w:rPr>
          <w:i/>
        </w:rPr>
        <w:t>U</w:t>
      </w:r>
      <w:r w:rsidRPr="00DC1C88">
        <w:t>ser</w:t>
      </w:r>
      <w:r w:rsidR="00A422AD" w:rsidRPr="00DC1C88">
        <w:t xml:space="preserve"> to the correct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The </w:t>
      </w:r>
      <w:r w:rsidRPr="00DC1C88">
        <w:rPr>
          <w:i/>
        </w:rPr>
        <w:t>N</w:t>
      </w:r>
      <w:r w:rsidR="00A422AD" w:rsidRPr="00DC1C88">
        <w:rPr>
          <w:i/>
        </w:rPr>
        <w:t xml:space="preserve">aming </w:t>
      </w:r>
      <w:r w:rsidRPr="00DC1C88">
        <w:rPr>
          <w:i/>
        </w:rPr>
        <w:t>A</w:t>
      </w:r>
      <w:r w:rsidR="00A422AD" w:rsidRPr="00DC1C88">
        <w:rPr>
          <w:i/>
        </w:rPr>
        <w:t>uthority</w:t>
      </w:r>
      <w:r w:rsidR="00A422AD" w:rsidRPr="00DC1C88">
        <w:t xml:space="preserve"> responds to </w:t>
      </w:r>
      <w:r w:rsidR="008A09B8" w:rsidRPr="00DC1C88">
        <w:t>the request with the identifier</w:t>
      </w:r>
      <w:r w:rsidRPr="00DC1C88">
        <w:t>’</w:t>
      </w:r>
      <w:r w:rsidR="008A09B8" w:rsidRPr="00DC1C88">
        <w:t xml:space="preserve">s metadata. At this point, the </w:t>
      </w:r>
      <w:proofErr w:type="gramStart"/>
      <w:r w:rsidR="008A09B8" w:rsidRPr="00DC1C88">
        <w:t>metadata,</w:t>
      </w:r>
      <w:proofErr w:type="gramEnd"/>
      <w:r w:rsidR="008A09B8" w:rsidRPr="00DC1C88">
        <w:t xml:space="preserve"> can be used to retrieve the data object from the </w:t>
      </w:r>
      <w:r w:rsidRPr="00DC1C88">
        <w:rPr>
          <w:i/>
        </w:rPr>
        <w:t>Data Owner</w:t>
      </w:r>
      <w:r w:rsidR="008A09B8" w:rsidRPr="00DC1C88">
        <w:t>.</w:t>
      </w:r>
    </w:p>
    <w:p w14:paraId="1E7EE02B" w14:textId="77777777" w:rsidR="00517451" w:rsidRPr="00DC1C88" w:rsidRDefault="00517451" w:rsidP="00517451">
      <w:pPr>
        <w:keepNext/>
      </w:pPr>
      <w:r w:rsidRPr="00DC1C88">
        <w:rPr>
          <w:noProof/>
        </w:rPr>
        <w:lastRenderedPageBreak/>
        <w:t xml:space="preserve">               </w:t>
      </w:r>
      <w:r w:rsidR="00695DE5" w:rsidRPr="00DC1C88">
        <w:rPr>
          <w:noProof/>
        </w:rPr>
        <w:drawing>
          <wp:inline distT="0" distB="0" distL="0" distR="0" wp14:editId="273A580A">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9"/>
                    <a:stretch>
                      <a:fillRect/>
                    </a:stretch>
                  </pic:blipFill>
                  <pic:spPr>
                    <a:xfrm>
                      <a:off x="0" y="0"/>
                      <a:ext cx="4827324" cy="4416301"/>
                    </a:xfrm>
                    <a:prstGeom prst="rect">
                      <a:avLst/>
                    </a:prstGeom>
                  </pic:spPr>
                </pic:pic>
              </a:graphicData>
            </a:graphic>
          </wp:inline>
        </w:drawing>
      </w:r>
    </w:p>
    <w:p w14:paraId="046A89E5" w14:textId="77777777" w:rsidR="00250DFB" w:rsidRPr="00DC1C88" w:rsidRDefault="00517451" w:rsidP="00517451">
      <w:pPr>
        <w:pStyle w:val="Caption"/>
        <w:jc w:val="center"/>
      </w:pPr>
      <w:bookmarkStart w:id="50" w:name="_Ref110676539"/>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003F767C" w:rsidRPr="00DC1C88">
        <w:rPr>
          <w:noProof/>
        </w:rPr>
        <w:t>2</w:t>
      </w:r>
      <w:r w:rsidR="007B407E" w:rsidRPr="00DC1C88">
        <w:rPr>
          <w:noProof/>
        </w:rPr>
        <w:fldChar w:fldCharType="end"/>
      </w:r>
      <w:bookmarkEnd w:id="50"/>
      <w:r w:rsidRPr="00DC1C88">
        <w:t xml:space="preserve"> Conceptual Model of Identifier Framework (No Prefix Authority)</w:t>
      </w:r>
    </w:p>
    <w:p w14:paraId="0638D97B" w14:textId="77777777" w:rsidR="00AC41FF" w:rsidRPr="00DC1C88" w:rsidRDefault="00AC41FF" w:rsidP="00B87506"/>
    <w:p w14:paraId="4DFBFB81" w14:textId="77777777" w:rsidR="00AC41FF" w:rsidRPr="00DC1C88" w:rsidRDefault="00AC41FF" w:rsidP="00AC41FF">
      <w:pPr>
        <w:pStyle w:val="Heading3"/>
      </w:pPr>
      <w:bookmarkStart w:id="51" w:name="_Toc110304711"/>
      <w:bookmarkStart w:id="52" w:name="_Toc251761072"/>
      <w:r w:rsidRPr="00DC1C88">
        <w:t>The Resolution Process</w:t>
      </w:r>
      <w:bookmarkEnd w:id="51"/>
      <w:bookmarkEnd w:id="52"/>
    </w:p>
    <w:p w14:paraId="56EC6A10" w14:textId="77777777" w:rsidR="009346B6" w:rsidRPr="00DC1C88" w:rsidRDefault="009346B6" w:rsidP="00B87506">
      <w:r w:rsidRPr="00DC1C88">
        <w:t xml:space="preserve">The framework defines </w:t>
      </w:r>
      <w:r w:rsidR="00AC41FF" w:rsidRPr="00DC1C88">
        <w:rPr>
          <w:i/>
        </w:rPr>
        <w:t>Resolution</w:t>
      </w:r>
      <w:r w:rsidRPr="00DC1C88">
        <w:t xml:space="preserve"> as</w:t>
      </w:r>
      <w:r w:rsidR="00AC41FF" w:rsidRPr="00DC1C88">
        <w:t xml:space="preserve"> the process of finding the metadata associated or stored by a naming authority, given an identifier. </w:t>
      </w:r>
    </w:p>
    <w:p w14:paraId="46ADDEB9" w14:textId="77777777" w:rsidR="009346B6" w:rsidRPr="00DC1C88" w:rsidRDefault="009346B6" w:rsidP="00B87506"/>
    <w:p w14:paraId="1746432A" w14:textId="77777777" w:rsidR="009346B6" w:rsidRPr="00DC1C88" w:rsidRDefault="009346B6" w:rsidP="00ED1506">
      <w:pPr>
        <w:pStyle w:val="Heading3"/>
      </w:pPr>
      <w:bookmarkStart w:id="53" w:name="_Toc110304712"/>
      <w:bookmarkStart w:id="54" w:name="_Toc251761073"/>
      <w:r w:rsidRPr="00DC1C88">
        <w:t>The Data Retrieval Process</w:t>
      </w:r>
      <w:bookmarkEnd w:id="53"/>
      <w:bookmarkEnd w:id="54"/>
    </w:p>
    <w:p w14:paraId="7D8B6192" w14:textId="77777777" w:rsidR="000C1D4A" w:rsidRPr="00DC1C88" w:rsidRDefault="009346B6" w:rsidP="00B87506">
      <w:r w:rsidRPr="00DC1C88">
        <w:t xml:space="preserve">The framework defines </w:t>
      </w:r>
      <w:r w:rsidRPr="00DC1C88">
        <w:rPr>
          <w:i/>
        </w:rPr>
        <w:t>Data Retrieval</w:t>
      </w:r>
      <w:r w:rsidRPr="00DC1C88">
        <w:t xml:space="preserve"> as the process of retrieving the</w:t>
      </w:r>
      <w:r w:rsidR="00AF1952" w:rsidRPr="00DC1C88">
        <w:t xml:space="preserve"> data</w:t>
      </w:r>
      <w:r w:rsidRPr="00DC1C88">
        <w:t xml:space="preserve"> object from the data owner space, giving an identifier’s values (metadata).</w:t>
      </w:r>
    </w:p>
    <w:p w14:paraId="672B0A88" w14:textId="77777777" w:rsidR="00E012C0" w:rsidRPr="00DC1C88" w:rsidRDefault="00E012C0" w:rsidP="00B87506"/>
    <w:p w14:paraId="79400434" w14:textId="77777777" w:rsidR="00E012C0" w:rsidRPr="00DC1C88" w:rsidRDefault="000C1D4A" w:rsidP="000C1D4A">
      <w:pPr>
        <w:pStyle w:val="Heading1"/>
        <w:rPr>
          <w:rStyle w:val="StyleHeading1Char15pt"/>
          <w:b w:val="0"/>
          <w:snapToGrid/>
        </w:rPr>
      </w:pPr>
      <w:bookmarkStart w:id="55" w:name="_Toc110304713"/>
      <w:bookmarkStart w:id="56" w:name="_Toc251761074"/>
      <w:bookmarkStart w:id="57" w:name="_Toc11687309"/>
      <w:r w:rsidRPr="00DC1C88">
        <w:rPr>
          <w:rStyle w:val="StyleHeading1Char15pt"/>
        </w:rPr>
        <w:lastRenderedPageBreak/>
        <w:t>High Level Design</w:t>
      </w:r>
      <w:bookmarkEnd w:id="55"/>
      <w:bookmarkEnd w:id="56"/>
    </w:p>
    <w:p w14:paraId="27EE4850" w14:textId="77777777" w:rsidR="00B87506" w:rsidRPr="00DC1C88" w:rsidRDefault="00664B0A" w:rsidP="00B87506">
      <w:pPr>
        <w:pStyle w:val="Heading2"/>
      </w:pPr>
      <w:bookmarkStart w:id="58" w:name="_Toc110304714"/>
      <w:bookmarkStart w:id="59" w:name="_Toc251761075"/>
      <w:r w:rsidRPr="00DC1C88">
        <w:t xml:space="preserve">The </w:t>
      </w:r>
      <w:r w:rsidR="00E012C0" w:rsidRPr="00DC1C88">
        <w:t>Identifier</w:t>
      </w:r>
      <w:bookmarkEnd w:id="57"/>
      <w:bookmarkEnd w:id="58"/>
      <w:bookmarkEnd w:id="59"/>
    </w:p>
    <w:p w14:paraId="7B58DDA1" w14:textId="77777777" w:rsidR="00774368" w:rsidRPr="00DC1C88" w:rsidRDefault="0044425C" w:rsidP="009F4A72">
      <w:r w:rsidRPr="00DC1C88">
        <w:t>The general recommended structure of an identifier is as follows:</w:t>
      </w:r>
    </w:p>
    <w:p w14:paraId="1B3B6F03" w14:textId="77777777" w:rsidR="0044425C" w:rsidRPr="00DC1C88" w:rsidRDefault="00664B0A" w:rsidP="00E012C0">
      <w:r w:rsidRPr="00DC1C88">
        <w:rPr>
          <w:noProof/>
        </w:rPr>
        <w:drawing>
          <wp:anchor distT="0" distB="0" distL="118745" distR="118745" simplePos="0" relativeHeight="251661824" behindDoc="0" locked="0" layoutInCell="1" allowOverlap="1" wp14:editId="04504D34">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tretch>
                      <a:fillRect/>
                    </a:stretch>
                  </pic:blipFill>
                  <pic:spPr bwMode="auto">
                    <a:xfrm>
                      <a:off x="0" y="0"/>
                      <a:ext cx="2666365" cy="657860"/>
                    </a:xfrm>
                    <a:prstGeom prst="rect">
                      <a:avLst/>
                    </a:prstGeom>
                    <a:noFill/>
                    <a:ln w="9525">
                      <a:noFill/>
                      <a:miter lim="800000"/>
                      <a:headEnd/>
                      <a:tailEnd/>
                    </a:ln>
                  </pic:spPr>
                </pic:pic>
              </a:graphicData>
            </a:graphic>
          </wp:anchor>
        </w:drawing>
      </w:r>
      <w:r w:rsidRPr="00DC1C88">
        <w:t xml:space="preserve">                    </w:t>
      </w:r>
    </w:p>
    <w:p w14:paraId="521E93F1" w14:textId="77777777" w:rsidR="006B56F1" w:rsidRPr="00DC1C88" w:rsidRDefault="006B56F1" w:rsidP="00E012C0"/>
    <w:p w14:paraId="7A1E53D2" w14:textId="77777777" w:rsidR="006B56F1" w:rsidRPr="00DC1C88" w:rsidRDefault="006B56F1" w:rsidP="00E012C0"/>
    <w:p w14:paraId="7882A63B" w14:textId="77777777" w:rsidR="006B56F1" w:rsidRPr="00DC1C88" w:rsidRDefault="006B56F1" w:rsidP="00E012C0"/>
    <w:p w14:paraId="47302AE1" w14:textId="77777777" w:rsidR="000C1D4A" w:rsidRPr="00DC1C88" w:rsidRDefault="00ED1A52" w:rsidP="00E012C0">
      <w:r w:rsidRPr="00DC1C88">
        <w:t>Th</w:t>
      </w:r>
      <w:r w:rsidR="00664B0A" w:rsidRPr="00DC1C88">
        <w:t xml:space="preserve">e purpose of the </w:t>
      </w:r>
      <w:r w:rsidR="00664B0A" w:rsidRPr="00DC1C88">
        <w:rPr>
          <w:i/>
        </w:rPr>
        <w:t>prefix</w:t>
      </w:r>
      <w:r w:rsidR="00664B0A" w:rsidRPr="00DC1C88">
        <w:t xml:space="preserve"> is to uniquely identify the naming authority that hosts the identifier. The local part is uni</w:t>
      </w:r>
      <w:r w:rsidR="00616997" w:rsidRPr="00DC1C88">
        <w:t>que within the naming authority, for example, a universally unique identifier (UUID)</w:t>
      </w:r>
      <w:r w:rsidR="008B57D5" w:rsidRPr="00DC1C88">
        <w:t xml:space="preserve"> or something as simple as a sequence number local to the naming authority</w:t>
      </w:r>
      <w:r w:rsidR="00616997" w:rsidRPr="00DC1C88">
        <w:t>.</w:t>
      </w:r>
    </w:p>
    <w:p w14:paraId="1DE9E6E9" w14:textId="77777777" w:rsidR="000C1D4A" w:rsidRPr="00DC1C88" w:rsidRDefault="000C1D4A" w:rsidP="00E012C0"/>
    <w:p w14:paraId="314C4513" w14:textId="77777777" w:rsidR="000C1D4A" w:rsidRPr="00DC1C88" w:rsidRDefault="000C1D4A" w:rsidP="000C1D4A">
      <w:pPr>
        <w:pStyle w:val="Heading2"/>
      </w:pPr>
      <w:bookmarkStart w:id="60" w:name="_Toc110304715"/>
      <w:bookmarkStart w:id="61" w:name="_Toc251761076"/>
      <w:r w:rsidRPr="00DC1C88">
        <w:t>The Naming Authority (NA)</w:t>
      </w:r>
      <w:bookmarkEnd w:id="60"/>
      <w:bookmarkEnd w:id="61"/>
    </w:p>
    <w:p w14:paraId="5602A7DE" w14:textId="77777777" w:rsidR="004140BB" w:rsidRPr="00DC1C88" w:rsidRDefault="000C1D4A" w:rsidP="00E012C0">
      <w:commentRangeStart w:id="62"/>
      <w:r w:rsidRPr="00DC1C88">
        <w:t xml:space="preserve">The NA maintains a database table of identifiers </w:t>
      </w:r>
      <w:r w:rsidR="004140BB" w:rsidRPr="00DC1C88">
        <w:t>and their metadata.</w:t>
      </w:r>
      <w:commentRangeEnd w:id="62"/>
      <w:r w:rsidR="00191E90" w:rsidRPr="00DC1C88">
        <w:rPr>
          <w:rStyle w:val="CommentReference"/>
          <w:vanish/>
        </w:rPr>
        <w:commentReference w:id="62"/>
      </w:r>
      <w:r w:rsidR="004140BB" w:rsidRPr="00DC1C88">
        <w:t xml:space="preserve"> The conceptual data model can be described as a hash of arrays, where each hash entry key is a “data type”, and the entry value is a list of data values of that particular data type. For example:</w:t>
      </w:r>
    </w:p>
    <w:p w14:paraId="3EEED1CE" w14:textId="77777777" w:rsidR="00DC48D0" w:rsidRPr="00DC1C88" w:rsidRDefault="004140BB" w:rsidP="00E012C0">
      <w:r w:rsidRPr="00DC1C88">
        <w:t xml:space="preserve">“URL” </w:t>
      </w:r>
      <w:proofErr w:type="gramStart"/>
      <w:r w:rsidRPr="00DC1C88">
        <w:t>=</w:t>
      </w:r>
      <w:proofErr w:type="gramEnd"/>
      <w:r w:rsidRPr="00DC1C88">
        <w:t>&gt; [“http://osumc.edu/flu.html”, “http://osu.edu/</w:t>
      </w:r>
      <w:proofErr w:type="spellStart"/>
      <w:r w:rsidRPr="00DC1C88">
        <w:t>illness.html#flu</w:t>
      </w:r>
      <w:proofErr w:type="spellEnd"/>
      <w:r w:rsidR="00DC48D0" w:rsidRPr="00DC1C88">
        <w:t>”]</w:t>
      </w:r>
    </w:p>
    <w:p w14:paraId="6AF3A3B9" w14:textId="77777777" w:rsidR="00DC48D0" w:rsidRPr="00DC1C88" w:rsidRDefault="00DC48D0" w:rsidP="00E012C0">
      <w:r w:rsidRPr="00DC1C88">
        <w:t xml:space="preserve">The example above defines a </w:t>
      </w:r>
      <w:r w:rsidRPr="00DC1C88">
        <w:rPr>
          <w:i/>
        </w:rPr>
        <w:t>URL</w:t>
      </w:r>
      <w:r w:rsidRPr="00DC1C88">
        <w:t xml:space="preserve"> data type that includes two possible values (URLs) where the target resource can be retrieved from.</w:t>
      </w:r>
    </w:p>
    <w:p w14:paraId="1FDCF2E2" w14:textId="77777777" w:rsidR="00DC48D0" w:rsidRPr="00DC1C88" w:rsidRDefault="00DC48D0" w:rsidP="00E012C0">
      <w:r w:rsidRPr="00DC1C88">
        <w:t xml:space="preserve">Multiple data types, and multiple values within a data type, could be associated with an identifier. The table below shows a </w:t>
      </w:r>
      <w:r w:rsidR="002577D2" w:rsidRPr="00DC1C88">
        <w:t>flat</w:t>
      </w:r>
      <w:r w:rsidRPr="00DC1C88">
        <w:t xml:space="preserve"> view of this model.</w:t>
      </w:r>
    </w:p>
    <w:p w14:paraId="7A5E998C" w14:textId="77777777" w:rsidR="000C1D4A" w:rsidRPr="00DC1C88" w:rsidRDefault="00DC48D0" w:rsidP="00E012C0">
      <w:r w:rsidRPr="00DC1C88">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12"/>
        <w:gridCol w:w="3312"/>
        <w:gridCol w:w="3312"/>
      </w:tblGrid>
      <w:tr w:rsidR="000C1D4A" w:rsidRPr="00DC1C88" w14:paraId="5F8D15E7" w14:textId="77777777">
        <w:tc>
          <w:tcPr>
            <w:tcW w:w="3312" w:type="dxa"/>
            <w:shd w:val="solid" w:color="000080" w:fill="FFFFFF"/>
          </w:tcPr>
          <w:p w14:paraId="1A357AB6" w14:textId="77777777" w:rsidR="000C1D4A" w:rsidRPr="00DC1C88" w:rsidRDefault="00055E04" w:rsidP="00055E04">
            <w:pPr>
              <w:tabs>
                <w:tab w:val="center" w:pos="1548"/>
              </w:tabs>
              <w:rPr>
                <w:b/>
                <w:color w:val="FFFFFF"/>
              </w:rPr>
            </w:pPr>
            <w:r w:rsidRPr="00DC1C88">
              <w:rPr>
                <w:b/>
                <w:color w:val="FFFFFF"/>
              </w:rPr>
              <w:t>Identifier</w:t>
            </w:r>
          </w:p>
        </w:tc>
        <w:tc>
          <w:tcPr>
            <w:tcW w:w="3312" w:type="dxa"/>
            <w:shd w:val="solid" w:color="000080" w:fill="FFFFFF"/>
          </w:tcPr>
          <w:p w14:paraId="10B14C7F" w14:textId="77777777" w:rsidR="000C1D4A" w:rsidRPr="00DC1C88" w:rsidRDefault="00055E04" w:rsidP="00E012C0">
            <w:pPr>
              <w:rPr>
                <w:b/>
                <w:color w:val="FFFFFF"/>
              </w:rPr>
            </w:pPr>
            <w:r w:rsidRPr="00DC1C88">
              <w:rPr>
                <w:b/>
                <w:color w:val="FFFFFF"/>
              </w:rPr>
              <w:t>Data Type</w:t>
            </w:r>
          </w:p>
        </w:tc>
        <w:tc>
          <w:tcPr>
            <w:tcW w:w="3312" w:type="dxa"/>
            <w:shd w:val="solid" w:color="000080" w:fill="FFFFFF"/>
          </w:tcPr>
          <w:p w14:paraId="7CD05656" w14:textId="77777777" w:rsidR="000C1D4A" w:rsidRPr="00DC1C88" w:rsidRDefault="00055E04" w:rsidP="00E012C0">
            <w:pPr>
              <w:rPr>
                <w:b/>
                <w:color w:val="FFFFFF"/>
              </w:rPr>
            </w:pPr>
            <w:r w:rsidRPr="00DC1C88">
              <w:rPr>
                <w:b/>
                <w:color w:val="FFFFFF"/>
              </w:rPr>
              <w:t>Value</w:t>
            </w:r>
          </w:p>
        </w:tc>
      </w:tr>
      <w:tr w:rsidR="000C1D4A" w:rsidRPr="00DC1C88" w14:paraId="08CC3C26" w14:textId="77777777">
        <w:tc>
          <w:tcPr>
            <w:tcW w:w="3312" w:type="dxa"/>
            <w:shd w:val="clear" w:color="auto" w:fill="auto"/>
          </w:tcPr>
          <w:p w14:paraId="428E3814" w14:textId="77777777" w:rsidR="000C1D4A" w:rsidRPr="00DC1C88" w:rsidRDefault="002577D2" w:rsidP="00E012C0">
            <w:r w:rsidRPr="00DC1C88">
              <w:t>ABC</w:t>
            </w:r>
          </w:p>
        </w:tc>
        <w:tc>
          <w:tcPr>
            <w:tcW w:w="3312" w:type="dxa"/>
            <w:shd w:val="clear" w:color="auto" w:fill="auto"/>
          </w:tcPr>
          <w:p w14:paraId="650A2617" w14:textId="77777777" w:rsidR="000C1D4A" w:rsidRPr="00DC1C88" w:rsidRDefault="00055E04" w:rsidP="00E012C0">
            <w:r w:rsidRPr="00DC1C88">
              <w:t>EPR</w:t>
            </w:r>
          </w:p>
        </w:tc>
        <w:tc>
          <w:tcPr>
            <w:tcW w:w="3312" w:type="dxa"/>
            <w:shd w:val="clear" w:color="auto" w:fill="auto"/>
          </w:tcPr>
          <w:p w14:paraId="51641D7E" w14:textId="77777777" w:rsidR="000C1D4A" w:rsidRPr="00DC1C88" w:rsidRDefault="00055E04" w:rsidP="00E012C0">
            <w:r w:rsidRPr="00DC1C88">
              <w:t>&lt;ns1</w:t>
            </w:r>
            <w:proofErr w:type="gramStart"/>
            <w:r w:rsidRPr="00DC1C88">
              <w:t>:EndpointRerefence</w:t>
            </w:r>
            <w:proofErr w:type="gramEnd"/>
            <w:r w:rsidRPr="00DC1C88">
              <w:t>…&gt;</w:t>
            </w:r>
          </w:p>
        </w:tc>
      </w:tr>
      <w:tr w:rsidR="000C1D4A" w:rsidRPr="00DC1C88" w14:paraId="2BD46D2E" w14:textId="77777777">
        <w:tc>
          <w:tcPr>
            <w:tcW w:w="3312" w:type="dxa"/>
            <w:shd w:val="clear" w:color="auto" w:fill="auto"/>
          </w:tcPr>
          <w:p w14:paraId="1E2C3B53" w14:textId="77777777" w:rsidR="000C1D4A" w:rsidRPr="00DC1C88" w:rsidRDefault="002577D2" w:rsidP="00E012C0">
            <w:r w:rsidRPr="00DC1C88">
              <w:t>ABC</w:t>
            </w:r>
          </w:p>
        </w:tc>
        <w:tc>
          <w:tcPr>
            <w:tcW w:w="3312" w:type="dxa"/>
            <w:shd w:val="clear" w:color="auto" w:fill="auto"/>
          </w:tcPr>
          <w:p w14:paraId="21EC9780" w14:textId="77777777" w:rsidR="000C1D4A" w:rsidRPr="00DC1C88" w:rsidRDefault="00055E04" w:rsidP="00E012C0">
            <w:r w:rsidRPr="00DC1C88">
              <w:t>CQL</w:t>
            </w:r>
          </w:p>
        </w:tc>
        <w:tc>
          <w:tcPr>
            <w:tcW w:w="3312" w:type="dxa"/>
            <w:shd w:val="clear" w:color="auto" w:fill="auto"/>
          </w:tcPr>
          <w:p w14:paraId="0C7CD3C2" w14:textId="77777777" w:rsidR="000C1D4A" w:rsidRPr="00DC1C88" w:rsidRDefault="00055E04" w:rsidP="00E012C0">
            <w:r w:rsidRPr="00DC1C88">
              <w:t>&lt;</w:t>
            </w:r>
            <w:proofErr w:type="spellStart"/>
            <w:r w:rsidRPr="00DC1C88">
              <w:t>CQLQuery</w:t>
            </w:r>
            <w:proofErr w:type="spellEnd"/>
            <w:r w:rsidRPr="00DC1C88">
              <w:t>…&gt;</w:t>
            </w:r>
          </w:p>
        </w:tc>
      </w:tr>
      <w:tr w:rsidR="00DC48D0" w:rsidRPr="00DC1C88" w14:paraId="6CF9F415" w14:textId="77777777">
        <w:tc>
          <w:tcPr>
            <w:tcW w:w="3312" w:type="dxa"/>
            <w:shd w:val="clear" w:color="auto" w:fill="auto"/>
          </w:tcPr>
          <w:p w14:paraId="0F6D3DEE" w14:textId="77777777" w:rsidR="00DC48D0" w:rsidRPr="00DC1C88" w:rsidRDefault="002577D2" w:rsidP="00E012C0">
            <w:r w:rsidRPr="00DC1C88">
              <w:t>ABC</w:t>
            </w:r>
          </w:p>
        </w:tc>
        <w:tc>
          <w:tcPr>
            <w:tcW w:w="3312" w:type="dxa"/>
            <w:shd w:val="clear" w:color="auto" w:fill="auto"/>
          </w:tcPr>
          <w:p w14:paraId="6CED7A1F" w14:textId="77777777" w:rsidR="00DC48D0" w:rsidRPr="00DC1C88" w:rsidRDefault="00DC48D0" w:rsidP="00E012C0">
            <w:r w:rsidRPr="00DC1C88">
              <w:t>URL</w:t>
            </w:r>
          </w:p>
        </w:tc>
        <w:tc>
          <w:tcPr>
            <w:tcW w:w="3312" w:type="dxa"/>
            <w:shd w:val="clear" w:color="auto" w:fill="auto"/>
          </w:tcPr>
          <w:p w14:paraId="6D72ECF9" w14:textId="77777777" w:rsidR="00DC48D0" w:rsidRPr="00DC1C88" w:rsidRDefault="00DC48D0" w:rsidP="00E012C0">
            <w:r w:rsidRPr="00DC1C88">
              <w:t>http://osumc.edu/flu.html</w:t>
            </w:r>
          </w:p>
        </w:tc>
      </w:tr>
    </w:tbl>
    <w:p w14:paraId="4C15AB8F" w14:textId="77777777" w:rsidR="00B87506" w:rsidRPr="00DC1C88" w:rsidRDefault="00B87506" w:rsidP="00E012C0"/>
    <w:p w14:paraId="7663765F" w14:textId="77777777" w:rsidR="00883604" w:rsidRPr="00DC1C88" w:rsidRDefault="00055E04" w:rsidP="00055E04">
      <w:r w:rsidRPr="00DC1C88">
        <w:t xml:space="preserve">The table entries represent the metadata or identifier values associated with </w:t>
      </w:r>
      <w:r w:rsidR="00847E24" w:rsidRPr="00DC1C88">
        <w:t xml:space="preserve">local </w:t>
      </w:r>
      <w:r w:rsidRPr="00DC1C88">
        <w:t xml:space="preserve">identifier </w:t>
      </w:r>
      <w:r w:rsidR="002577D2" w:rsidRPr="00DC1C88">
        <w:rPr>
          <w:i/>
        </w:rPr>
        <w:t>ABC</w:t>
      </w:r>
      <w:r w:rsidR="00847E24" w:rsidRPr="00DC1C88">
        <w:rPr>
          <w:rStyle w:val="FootnoteReference"/>
        </w:rPr>
        <w:footnoteReference w:id="2"/>
      </w:r>
      <w:r w:rsidRPr="00DC1C88">
        <w:t xml:space="preserve">. </w:t>
      </w:r>
      <w:r w:rsidR="00883604" w:rsidRPr="00DC1C88">
        <w:t>As seen, identifiers can be associated with multiple resources or pieces of information.</w:t>
      </w:r>
    </w:p>
    <w:p w14:paraId="60C10A27" w14:textId="77777777" w:rsidR="0063668F" w:rsidRPr="00DC1C88" w:rsidRDefault="00883604" w:rsidP="00055E04">
      <w:r w:rsidRPr="00DC1C88">
        <w:t xml:space="preserve">The data type indicates the meaning that should be given to the </w:t>
      </w:r>
      <w:r w:rsidR="0096348F" w:rsidRPr="00DC1C88">
        <w:t>d</w:t>
      </w:r>
      <w:r w:rsidR="000C5547" w:rsidRPr="00DC1C88">
        <w:t xml:space="preserve">ata stored in the value column. This </w:t>
      </w:r>
      <w:r w:rsidR="000C5547" w:rsidRPr="00DC1C88">
        <w:lastRenderedPageBreak/>
        <w:t>can be used by clients to decide on how data objects should be retrieved from their owners.</w:t>
      </w:r>
    </w:p>
    <w:p w14:paraId="68AF6CE2" w14:textId="77777777" w:rsidR="000C5547" w:rsidRPr="00DC1C88" w:rsidRDefault="0063668F" w:rsidP="00055E04">
      <w:r w:rsidRPr="00DC1C88">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14:paraId="2CF0F777" w14:textId="77777777" w:rsidR="00585432" w:rsidRPr="00DC1C88" w:rsidRDefault="000C5547" w:rsidP="000C5547">
      <w:r w:rsidRPr="00DC1C88">
        <w:t xml:space="preserve">The naming authority is deployed as a web application in servlet container, such as </w:t>
      </w:r>
      <w:r w:rsidRPr="00DC1C88">
        <w:rPr>
          <w:i/>
        </w:rPr>
        <w:t>Tomcat</w:t>
      </w:r>
      <w:r w:rsidRPr="00DC1C88">
        <w:t xml:space="preserve">. </w:t>
      </w:r>
    </w:p>
    <w:p w14:paraId="33525025" w14:textId="77777777" w:rsidR="000C5547" w:rsidRPr="00DC1C88" w:rsidRDefault="000C5547" w:rsidP="000C5547">
      <w:pPr>
        <w:pStyle w:val="Heading2"/>
      </w:pPr>
      <w:bookmarkStart w:id="63" w:name="_Toc110304716"/>
    </w:p>
    <w:p w14:paraId="77D972F4" w14:textId="77777777" w:rsidR="0063668F" w:rsidRPr="00DC1C88" w:rsidRDefault="000C5547" w:rsidP="000C5547">
      <w:pPr>
        <w:pStyle w:val="Heading2"/>
      </w:pPr>
      <w:bookmarkStart w:id="64" w:name="_Ref111082460"/>
      <w:bookmarkStart w:id="65" w:name="_Ref111082501"/>
      <w:bookmarkStart w:id="66" w:name="_Toc251761077"/>
      <w:r w:rsidRPr="00DC1C88">
        <w:t xml:space="preserve">The Prefix </w:t>
      </w:r>
      <w:r w:rsidR="0063668F" w:rsidRPr="00DC1C88">
        <w:t>Authority</w:t>
      </w:r>
      <w:bookmarkEnd w:id="63"/>
      <w:bookmarkEnd w:id="64"/>
      <w:bookmarkEnd w:id="65"/>
      <w:bookmarkEnd w:id="66"/>
    </w:p>
    <w:p w14:paraId="6C1C00D6" w14:textId="77777777" w:rsidR="000C5547" w:rsidRPr="00DC1C88" w:rsidRDefault="0063668F" w:rsidP="00055E04">
      <w:r w:rsidRPr="00DC1C88">
        <w:t>A likely use case is the potential move of t</w:t>
      </w:r>
      <w:r w:rsidR="00585432" w:rsidRPr="00DC1C88">
        <w:t xml:space="preserve">he NA to a new location, with a different host name, </w:t>
      </w:r>
      <w:proofErr w:type="gramStart"/>
      <w:r w:rsidR="00585432" w:rsidRPr="00DC1C88">
        <w:t>or  different</w:t>
      </w:r>
      <w:proofErr w:type="gramEnd"/>
      <w:r w:rsidR="00585432" w:rsidRPr="00DC1C88">
        <w:t xml:space="preserve"> port number. If this host information is used by identifiers as the </w:t>
      </w:r>
      <w:r w:rsidR="00585432" w:rsidRPr="00DC1C88">
        <w:rPr>
          <w:i/>
        </w:rPr>
        <w:t>&lt;</w:t>
      </w:r>
      <w:proofErr w:type="spellStart"/>
      <w:r w:rsidR="00585432" w:rsidRPr="00DC1C88">
        <w:rPr>
          <w:i/>
        </w:rPr>
        <w:t>server_url</w:t>
      </w:r>
      <w:proofErr w:type="spellEnd"/>
      <w:r w:rsidR="00585432" w:rsidRPr="00DC1C88">
        <w:rPr>
          <w:i/>
        </w:rPr>
        <w:t>&gt;</w:t>
      </w:r>
      <w:r w:rsidR="00585432" w:rsidRPr="00DC1C88">
        <w:t xml:space="preserve"> component of the prefix, then the entire resolution process would be permanently impacted if the NA location were to change.</w:t>
      </w:r>
      <w:r w:rsidR="00160E74" w:rsidRPr="00DC1C88">
        <w:t xml:space="preserve"> </w:t>
      </w:r>
    </w:p>
    <w:p w14:paraId="0958F7E0" w14:textId="77777777" w:rsidR="00585432" w:rsidRPr="00DC1C88" w:rsidRDefault="000C5547" w:rsidP="00055E04">
      <w:r w:rsidRPr="00DC1C88">
        <w:t>Therefore, even though the NA-issued identifiers are fully functional, they lack permanence/scalability.</w:t>
      </w:r>
      <w:r w:rsidR="00481A92" w:rsidRPr="00DC1C88">
        <w:t xml:space="preserve">  That is, it is expected many NAs will be deployed (even co-located with data resources), which can’t provide the permanence required by framework.</w:t>
      </w:r>
      <w:r w:rsidRPr="00DC1C88">
        <w:t xml:space="preserve"> This is where a </w:t>
      </w:r>
      <w:r w:rsidRPr="00DC1C88">
        <w:rPr>
          <w:i/>
        </w:rPr>
        <w:t>prefix authority</w:t>
      </w:r>
      <w:r w:rsidRPr="00DC1C88">
        <w:t xml:space="preserve"> comes to the rescue.</w:t>
      </w:r>
    </w:p>
    <w:p w14:paraId="3529EFAB" w14:textId="77777777" w:rsidR="00160E74" w:rsidRPr="00DC1C88" w:rsidRDefault="00585432" w:rsidP="0048798E">
      <w:pPr>
        <w:pStyle w:val="Heading4"/>
      </w:pPr>
      <w:bookmarkStart w:id="67" w:name="_Toc110304717"/>
      <w:bookmarkStart w:id="68" w:name="_Toc251761078"/>
      <w:r w:rsidRPr="00DC1C88">
        <w:t>Persistent U</w:t>
      </w:r>
      <w:r w:rsidR="00160E74" w:rsidRPr="00DC1C88">
        <w:t>niform Resource Locator (PURL)</w:t>
      </w:r>
      <w:bookmarkEnd w:id="67"/>
      <w:r w:rsidR="0049241B" w:rsidRPr="00DC1C88">
        <w:t xml:space="preserve"> as a Prefix Authority</w:t>
      </w:r>
      <w:bookmarkEnd w:id="68"/>
    </w:p>
    <w:p w14:paraId="24DC3BCE" w14:textId="77777777" w:rsidR="0048798E" w:rsidRPr="00DC1C88" w:rsidRDefault="00160E74" w:rsidP="00055E04">
      <w:r w:rsidRPr="00DC1C88">
        <w:t>“</w:t>
      </w:r>
      <w:r w:rsidRPr="00DC1C88">
        <w:rPr>
          <w:i/>
        </w:rPr>
        <w:t>A PURL is a URL that does not directly describe the location of the resource to be retrieved but instead describes an intermediate, more persistent location which, when retrieved, results in redirection to the current location of the final resource</w:t>
      </w:r>
      <w:r w:rsidRPr="00DC1C88">
        <w:t>.”</w:t>
      </w:r>
      <w:r w:rsidR="000338C3" w:rsidRPr="00DC1C88">
        <w:t xml:space="preserve">  For more information, see </w:t>
      </w:r>
      <w:hyperlink r:id="rId21" w:history="1">
        <w:r w:rsidR="000338C3" w:rsidRPr="00DC1C88">
          <w:rPr>
            <w:rStyle w:val="Hyperlink"/>
          </w:rPr>
          <w:t>http://purl.org/docs/long_intro.html</w:t>
        </w:r>
      </w:hyperlink>
      <w:r w:rsidR="000338C3" w:rsidRPr="00DC1C88">
        <w:t xml:space="preserve"> </w:t>
      </w:r>
    </w:p>
    <w:p w14:paraId="2FEF08A8" w14:textId="77777777" w:rsidR="00D35158" w:rsidRPr="00DC1C88" w:rsidRDefault="00D35158" w:rsidP="00055E04">
      <w:r w:rsidRPr="00DC1C88">
        <w:t>A PURL server maintains mappings that are used to match a request with a specific target location. For example:</w:t>
      </w:r>
    </w:p>
    <w:p w14:paraId="002BDF11" w14:textId="77777777" w:rsidR="00D35158" w:rsidRPr="00DC1C88" w:rsidRDefault="00D35158" w:rsidP="007E7267">
      <w:pPr>
        <w:pStyle w:val="ListParagraph"/>
        <w:numPr>
          <w:ilvl w:val="0"/>
          <w:numId w:val="16"/>
        </w:numPr>
      </w:pPr>
      <w:r w:rsidRPr="00DC1C88">
        <w:t xml:space="preserve">Suppose a PURL server can be is running at URL: </w:t>
      </w:r>
      <w:r w:rsidR="0049538B" w:rsidRPr="00DC1C88">
        <w:rPr>
          <w:i/>
        </w:rPr>
        <w:t>http://na</w:t>
      </w:r>
      <w:r w:rsidR="0049241B" w:rsidRPr="00DC1C88">
        <w:rPr>
          <w:i/>
        </w:rPr>
        <w:t>.cagrid.org</w:t>
      </w:r>
    </w:p>
    <w:p w14:paraId="2E192DF9" w14:textId="77777777" w:rsidR="00D35158" w:rsidRPr="00DC1C88" w:rsidRDefault="00D35158" w:rsidP="00D35158">
      <w:pPr>
        <w:pStyle w:val="ListParagraph"/>
      </w:pPr>
    </w:p>
    <w:p w14:paraId="1705760A" w14:textId="77777777" w:rsidR="00D35158" w:rsidRPr="00DC1C88" w:rsidRDefault="00D35158" w:rsidP="007E7267">
      <w:pPr>
        <w:pStyle w:val="ListParagraph"/>
        <w:numPr>
          <w:ilvl w:val="0"/>
          <w:numId w:val="16"/>
        </w:numPr>
      </w:pPr>
      <w:r w:rsidRPr="00DC1C88">
        <w:t>Suppose a mapping is defined in the server as follows:</w:t>
      </w:r>
    </w:p>
    <w:p w14:paraId="478E118F" w14:textId="77777777" w:rsidR="00D35158" w:rsidRPr="00DC1C88" w:rsidRDefault="00D35158" w:rsidP="007E7267">
      <w:pPr>
        <w:pStyle w:val="ListParagraph"/>
        <w:numPr>
          <w:ilvl w:val="1"/>
          <w:numId w:val="16"/>
        </w:numPr>
      </w:pPr>
      <w:r w:rsidRPr="00DC1C88">
        <w:rPr>
          <w:i/>
        </w:rPr>
        <w:t>/</w:t>
      </w:r>
      <w:r w:rsidR="00AB3E94" w:rsidRPr="00DC1C88">
        <w:rPr>
          <w:i/>
        </w:rPr>
        <w:t>illness</w:t>
      </w:r>
      <w:r w:rsidRPr="00DC1C88">
        <w:rPr>
          <w:i/>
        </w:rPr>
        <w:t>/cancer.html</w:t>
      </w:r>
      <w:r w:rsidRPr="00DC1C88">
        <w:t xml:space="preserve"> =&gt; </w:t>
      </w:r>
      <w:r w:rsidR="00AB3E94" w:rsidRPr="00DC1C88">
        <w:rPr>
          <w:i/>
        </w:rPr>
        <w:t>http://www.osumc.edu/illness/cancer.html</w:t>
      </w:r>
    </w:p>
    <w:p w14:paraId="30447012" w14:textId="77777777" w:rsidR="00D35158" w:rsidRPr="00DC1C88" w:rsidRDefault="00D35158" w:rsidP="00D35158">
      <w:pPr>
        <w:pStyle w:val="ListParagraph"/>
        <w:ind w:left="1440"/>
      </w:pPr>
    </w:p>
    <w:p w14:paraId="4C8C2334" w14:textId="77777777" w:rsidR="00AB3E94" w:rsidRPr="00DC1C88" w:rsidRDefault="00AB3E94" w:rsidP="007E7267">
      <w:pPr>
        <w:pStyle w:val="ListParagraph"/>
        <w:numPr>
          <w:ilvl w:val="0"/>
          <w:numId w:val="16"/>
        </w:numPr>
      </w:pPr>
      <w:r w:rsidRPr="00DC1C88">
        <w:t>When a client (e.g. a</w:t>
      </w:r>
      <w:r w:rsidR="00D35158" w:rsidRPr="00DC1C88">
        <w:t xml:space="preserve"> web browser</w:t>
      </w:r>
      <w:r w:rsidRPr="00DC1C88">
        <w:t xml:space="preserve">) attempts to navigate to </w:t>
      </w:r>
      <w:r w:rsidRPr="00DC1C88">
        <w:rPr>
          <w:i/>
        </w:rPr>
        <w:t>http://</w:t>
      </w:r>
      <w:r w:rsidR="0049538B" w:rsidRPr="00DC1C88">
        <w:rPr>
          <w:i/>
        </w:rPr>
        <w:t>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372F525D" w14:textId="77777777" w:rsidR="00AB3E94" w:rsidRPr="00DC1C88" w:rsidRDefault="00AB3E94" w:rsidP="00AB3E94">
      <w:r w:rsidRPr="00DC1C88">
        <w:t xml:space="preserve">In the example above, the target document </w:t>
      </w:r>
      <w:r w:rsidRPr="00DC1C88">
        <w:rPr>
          <w:i/>
        </w:rPr>
        <w:t>cancer.html</w:t>
      </w:r>
      <w:r w:rsidRPr="00DC1C88">
        <w:t xml:space="preserve"> could be moved to a different URL, and could still be found by users if the mapping defined in the PURL server is updated to point to the new location.</w:t>
      </w:r>
    </w:p>
    <w:p w14:paraId="2D7796C6" w14:textId="77777777" w:rsidR="00AB3E94" w:rsidRPr="00DC1C88" w:rsidRDefault="00AB3E94" w:rsidP="002C43E2">
      <w:pPr>
        <w:pStyle w:val="Heading5"/>
      </w:pPr>
      <w:bookmarkStart w:id="69" w:name="_Toc110304718"/>
      <w:bookmarkStart w:id="70" w:name="_Toc251761079"/>
      <w:r w:rsidRPr="00DC1C88">
        <w:t>Partial-redirect PURL</w:t>
      </w:r>
      <w:bookmarkEnd w:id="69"/>
      <w:bookmarkEnd w:id="70"/>
    </w:p>
    <w:p w14:paraId="5FDFED5D" w14:textId="77777777" w:rsidR="002C43E2" w:rsidRPr="00DC1C88" w:rsidRDefault="00AB3E94" w:rsidP="00AB3E94">
      <w:r w:rsidRPr="00DC1C88">
        <w:t>If the “</w:t>
      </w:r>
      <w:r w:rsidR="009023B5" w:rsidRPr="00DC1C88">
        <w:t>osumc.edu</w:t>
      </w:r>
      <w:r w:rsidRPr="00DC1C88">
        <w:t xml:space="preserve">” institution in the example above had a million known illnesses, </w:t>
      </w:r>
      <w:r w:rsidR="002C43E2" w:rsidRPr="00DC1C88">
        <w:t xml:space="preserve">using the above approach, a million </w:t>
      </w:r>
      <w:r w:rsidR="0049241B" w:rsidRPr="00DC1C88">
        <w:t>mappings</w:t>
      </w:r>
      <w:r w:rsidR="002C43E2" w:rsidRPr="00DC1C88">
        <w:t xml:space="preserve"> would have </w:t>
      </w:r>
      <w:r w:rsidR="0049241B" w:rsidRPr="00DC1C88">
        <w:t>to be defined</w:t>
      </w:r>
      <w:r w:rsidR="002C43E2" w:rsidRPr="00DC1C88">
        <w:t xml:space="preserve">. This is where </w:t>
      </w:r>
      <w:r w:rsidR="002C43E2" w:rsidRPr="00DC1C88">
        <w:rPr>
          <w:i/>
        </w:rPr>
        <w:t>partial redirects</w:t>
      </w:r>
      <w:r w:rsidR="002C43E2" w:rsidRPr="00DC1C88">
        <w:t xml:space="preserve"> help.</w:t>
      </w:r>
    </w:p>
    <w:p w14:paraId="2CA1F4E8" w14:textId="77777777" w:rsidR="0049241B" w:rsidRPr="00DC1C88" w:rsidRDefault="002C43E2" w:rsidP="00AB3E94">
      <w:r w:rsidRPr="00DC1C88">
        <w:t xml:space="preserve">When a partial redirect is defined, the PURL server attempts to match as much of a URL as it can </w:t>
      </w:r>
      <w:r w:rsidRPr="00DC1C88">
        <w:lastRenderedPageBreak/>
        <w:t>find in its database, and append the remainder (unmatched portion) to the end of the resolved URL.</w:t>
      </w:r>
      <w:r w:rsidR="009023B5" w:rsidRPr="00DC1C88">
        <w:t xml:space="preserve"> </w:t>
      </w:r>
    </w:p>
    <w:p w14:paraId="5C3D463D" w14:textId="77777777" w:rsidR="009023B5" w:rsidRPr="00DC1C88" w:rsidRDefault="009023B5" w:rsidP="00AB3E94">
      <w:r w:rsidRPr="00DC1C88">
        <w:t>For example:</w:t>
      </w:r>
    </w:p>
    <w:p w14:paraId="35BC89D2" w14:textId="77777777" w:rsidR="009023B5" w:rsidRPr="00DC1C88" w:rsidRDefault="009023B5" w:rsidP="007E7267">
      <w:pPr>
        <w:pStyle w:val="ListParagraph"/>
        <w:numPr>
          <w:ilvl w:val="0"/>
          <w:numId w:val="16"/>
        </w:numPr>
      </w:pPr>
      <w:r w:rsidRPr="00DC1C88">
        <w:t xml:space="preserve">Supposed a </w:t>
      </w:r>
      <w:r w:rsidRPr="00DC1C88">
        <w:rPr>
          <w:b/>
        </w:rPr>
        <w:t>partial-redirect</w:t>
      </w:r>
      <w:r w:rsidRPr="00DC1C88">
        <w:t xml:space="preserve"> is now defined as follows:</w:t>
      </w:r>
    </w:p>
    <w:p w14:paraId="1D001A34" w14:textId="77777777" w:rsidR="009023B5" w:rsidRPr="00DC1C88" w:rsidRDefault="009023B5" w:rsidP="007E7267">
      <w:pPr>
        <w:pStyle w:val="ListParagraph"/>
        <w:numPr>
          <w:ilvl w:val="1"/>
          <w:numId w:val="16"/>
        </w:numPr>
      </w:pPr>
      <w:r w:rsidRPr="00DC1C88">
        <w:rPr>
          <w:i/>
        </w:rPr>
        <w:t>/illness</w:t>
      </w:r>
      <w:r w:rsidRPr="00DC1C88">
        <w:t xml:space="preserve"> =&gt; </w:t>
      </w:r>
      <w:r w:rsidRPr="00DC1C88">
        <w:rPr>
          <w:i/>
        </w:rPr>
        <w:t>http://www.osumc.edu/illness</w:t>
      </w:r>
    </w:p>
    <w:p w14:paraId="27F9F95C" w14:textId="77777777" w:rsidR="009023B5" w:rsidRPr="00DC1C88" w:rsidRDefault="009023B5" w:rsidP="009023B5">
      <w:pPr>
        <w:pStyle w:val="ListParagraph"/>
        <w:ind w:left="1440"/>
      </w:pPr>
    </w:p>
    <w:p w14:paraId="3BE0084D" w14:textId="77777777" w:rsidR="009023B5" w:rsidRPr="00DC1C88" w:rsidRDefault="009023B5" w:rsidP="007E7267">
      <w:pPr>
        <w:pStyle w:val="ListParagraph"/>
        <w:numPr>
          <w:ilvl w:val="0"/>
          <w:numId w:val="16"/>
        </w:numPr>
      </w:pPr>
      <w:r w:rsidRPr="00DC1C88">
        <w:t xml:space="preserve">Now, when a client </w:t>
      </w:r>
      <w:proofErr w:type="spellStart"/>
      <w:r w:rsidRPr="00DC1C88">
        <w:t>browses</w:t>
      </w:r>
      <w:proofErr w:type="spellEnd"/>
      <w:r w:rsidRPr="00DC1C88">
        <w:t xml:space="preserve"> to </w:t>
      </w:r>
      <w:r w:rsidR="0049538B" w:rsidRPr="00DC1C88">
        <w:rPr>
          <w:i/>
        </w:rPr>
        <w:t>http://na</w:t>
      </w:r>
      <w:r w:rsidRPr="00DC1C88">
        <w:rPr>
          <w:i/>
        </w:rPr>
        <w:t>.cagrid.org/illness/cancer.html</w:t>
      </w:r>
      <w:r w:rsidRPr="00DC1C88">
        <w:t xml:space="preserve">, the document </w:t>
      </w:r>
      <w:r w:rsidRPr="00DC1C88">
        <w:rPr>
          <w:i/>
        </w:rPr>
        <w:t>http://www.osumc.edu/illness/cancer.html</w:t>
      </w:r>
      <w:r w:rsidRPr="00DC1C88">
        <w:t xml:space="preserve"> is retrieved.</w:t>
      </w:r>
    </w:p>
    <w:p w14:paraId="1CAB4F90" w14:textId="77777777" w:rsidR="009023B5" w:rsidRPr="00DC1C88" w:rsidRDefault="009023B5" w:rsidP="009023B5">
      <w:pPr>
        <w:pStyle w:val="ListParagraph"/>
      </w:pPr>
    </w:p>
    <w:p w14:paraId="7317F5C4" w14:textId="77777777" w:rsidR="009023B5" w:rsidRPr="00DC1C88" w:rsidRDefault="009023B5" w:rsidP="007E7267">
      <w:pPr>
        <w:pStyle w:val="ListParagraph"/>
        <w:numPr>
          <w:ilvl w:val="0"/>
          <w:numId w:val="16"/>
        </w:numPr>
      </w:pPr>
      <w:r w:rsidRPr="00DC1C88">
        <w:t xml:space="preserve">When a client </w:t>
      </w:r>
      <w:proofErr w:type="spellStart"/>
      <w:r w:rsidRPr="00DC1C88">
        <w:t>browses</w:t>
      </w:r>
      <w:proofErr w:type="spellEnd"/>
      <w:r w:rsidRPr="00DC1C88">
        <w:t xml:space="preserve"> to </w:t>
      </w:r>
      <w:r w:rsidR="0049538B" w:rsidRPr="00DC1C88">
        <w:rPr>
          <w:i/>
        </w:rPr>
        <w:t>http://na</w:t>
      </w:r>
      <w:r w:rsidRPr="00DC1C88">
        <w:rPr>
          <w:i/>
        </w:rPr>
        <w:t>.cagrid.org/illness/swine-flu.html</w:t>
      </w:r>
      <w:r w:rsidRPr="00DC1C88">
        <w:t xml:space="preserve">, the document </w:t>
      </w:r>
      <w:r w:rsidRPr="00DC1C88">
        <w:rPr>
          <w:i/>
        </w:rPr>
        <w:t>http://www.osumc.edu/illness/swine-flu.html</w:t>
      </w:r>
      <w:r w:rsidRPr="00DC1C88">
        <w:t xml:space="preserve"> is retrieved.</w:t>
      </w:r>
    </w:p>
    <w:p w14:paraId="793C51B7" w14:textId="77777777" w:rsidR="009023B5" w:rsidRPr="00DC1C88" w:rsidRDefault="009023B5" w:rsidP="009023B5"/>
    <w:p w14:paraId="1A17E0E1" w14:textId="77777777" w:rsidR="00D94951" w:rsidRPr="00DC1C88" w:rsidRDefault="00241F50" w:rsidP="009023B5">
      <w:r w:rsidRPr="00DC1C88">
        <w:t xml:space="preserve">The partial redirect </w:t>
      </w:r>
      <w:r w:rsidR="0049241B" w:rsidRPr="00DC1C88">
        <w:t>has</w:t>
      </w:r>
      <w:r w:rsidRPr="00DC1C88">
        <w:t xml:space="preserve"> allowed us to define the location of a million illnesses using a single mapping. Therefore, should all </w:t>
      </w:r>
      <w:r w:rsidR="0049241B" w:rsidRPr="00DC1C88">
        <w:t xml:space="preserve">documents move </w:t>
      </w:r>
      <w:r w:rsidRPr="00DC1C88">
        <w:t xml:space="preserve">to a different location, only one update has to be done in the PURL </w:t>
      </w:r>
      <w:proofErr w:type="gramStart"/>
      <w:r w:rsidRPr="00DC1C88">
        <w:t>server.</w:t>
      </w:r>
      <w:proofErr w:type="gramEnd"/>
    </w:p>
    <w:p w14:paraId="211AD3E8" w14:textId="77777777" w:rsidR="00D94951" w:rsidRPr="00DC1C88" w:rsidRDefault="00D94951" w:rsidP="00D94951">
      <w:pPr>
        <w:pStyle w:val="Heading4"/>
      </w:pPr>
      <w:bookmarkStart w:id="71" w:name="_Toc110304719"/>
      <w:bookmarkStart w:id="72" w:name="_Toc251761080"/>
      <w:r w:rsidRPr="00DC1C88">
        <w:t>PURL-based Identifiers</w:t>
      </w:r>
      <w:bookmarkEnd w:id="71"/>
      <w:bookmarkEnd w:id="72"/>
    </w:p>
    <w:p w14:paraId="1D403FA7" w14:textId="77777777" w:rsidR="0049241B" w:rsidRPr="00DC1C88" w:rsidRDefault="00D94951" w:rsidP="009023B5">
      <w:r w:rsidRPr="00DC1C88">
        <w:t xml:space="preserve">The above approach can be effectively used to protect </w:t>
      </w:r>
      <w:r w:rsidR="007F03C2" w:rsidRPr="00DC1C88">
        <w:t>the naming authority’s location</w:t>
      </w:r>
      <w:r w:rsidR="0049241B" w:rsidRPr="00DC1C88">
        <w:t xml:space="preserve">, by using a PURL server as the identifiers </w:t>
      </w:r>
      <w:r w:rsidR="0049241B" w:rsidRPr="00DC1C88">
        <w:rPr>
          <w:i/>
        </w:rPr>
        <w:t>prefix authority</w:t>
      </w:r>
      <w:r w:rsidR="0049241B" w:rsidRPr="00DC1C88">
        <w:t>.</w:t>
      </w:r>
      <w:r w:rsidRPr="00DC1C88">
        <w:t xml:space="preserve"> </w:t>
      </w:r>
    </w:p>
    <w:p w14:paraId="44D6B160" w14:textId="77777777" w:rsidR="00D94951" w:rsidRPr="00DC1C88" w:rsidRDefault="00D94951" w:rsidP="009023B5">
      <w:r w:rsidRPr="00DC1C88">
        <w:t xml:space="preserve">The idea is to have the identifiers point to a </w:t>
      </w:r>
      <w:r w:rsidR="0049241B" w:rsidRPr="00DC1C88">
        <w:t>prefix authority (</w:t>
      </w:r>
      <w:r w:rsidRPr="00DC1C88">
        <w:t>PURL server</w:t>
      </w:r>
      <w:r w:rsidR="0049241B" w:rsidRPr="00DC1C88">
        <w:t>)</w:t>
      </w:r>
      <w:r w:rsidRPr="00DC1C88">
        <w:t>, as opposed to pointing to the naming authority directly. For example:</w:t>
      </w:r>
    </w:p>
    <w:p w14:paraId="7B5F8331" w14:textId="77777777" w:rsidR="00D94951" w:rsidRPr="00DC1C88" w:rsidRDefault="00D94951" w:rsidP="009023B5"/>
    <w:p w14:paraId="1A38EE68" w14:textId="77777777" w:rsidR="00D94951" w:rsidRPr="00DC1C88" w:rsidRDefault="00D94951" w:rsidP="007E7267">
      <w:pPr>
        <w:pStyle w:val="ListParagraph"/>
        <w:numPr>
          <w:ilvl w:val="0"/>
          <w:numId w:val="16"/>
        </w:numPr>
      </w:pPr>
      <w:r w:rsidRPr="00DC1C88">
        <w:t xml:space="preserve">Suppose the naming authority runs at </w:t>
      </w:r>
      <w:r w:rsidR="00FD4885" w:rsidRPr="00DC1C88">
        <w:rPr>
          <w:i/>
        </w:rPr>
        <w:t>http://foo.osumc.edu</w:t>
      </w:r>
    </w:p>
    <w:p w14:paraId="151ECC26" w14:textId="77777777" w:rsidR="00D94951" w:rsidRPr="00DC1C88" w:rsidRDefault="00D94951" w:rsidP="00D94951">
      <w:pPr>
        <w:pStyle w:val="ListParagraph"/>
      </w:pPr>
    </w:p>
    <w:p w14:paraId="598A8267" w14:textId="77777777" w:rsidR="00D94951" w:rsidRPr="00DC1C88" w:rsidRDefault="00D94951" w:rsidP="007E7267">
      <w:pPr>
        <w:pStyle w:val="ListParagraph"/>
        <w:numPr>
          <w:ilvl w:val="0"/>
          <w:numId w:val="16"/>
        </w:numPr>
      </w:pPr>
      <w:r w:rsidRPr="00DC1C88">
        <w:t xml:space="preserve">Suppose a purl server runs at </w:t>
      </w:r>
      <w:r w:rsidR="00FD4885" w:rsidRPr="00DC1C88">
        <w:rPr>
          <w:i/>
        </w:rPr>
        <w:t>http://na.cagrid.org</w:t>
      </w:r>
    </w:p>
    <w:p w14:paraId="31B996E4" w14:textId="77777777" w:rsidR="00D94951" w:rsidRPr="00DC1C88" w:rsidRDefault="00D94951" w:rsidP="00D94951">
      <w:pPr>
        <w:pStyle w:val="ListParagraph"/>
      </w:pPr>
    </w:p>
    <w:p w14:paraId="37DE6AC4" w14:textId="77777777" w:rsidR="00D94951" w:rsidRPr="00DC1C88" w:rsidRDefault="00FD4885" w:rsidP="007E7267">
      <w:pPr>
        <w:pStyle w:val="ListParagraph"/>
        <w:numPr>
          <w:ilvl w:val="0"/>
          <w:numId w:val="16"/>
        </w:numPr>
      </w:pPr>
      <w:r w:rsidRPr="00DC1C88">
        <w:t>Suppose a partial-</w:t>
      </w:r>
      <w:r w:rsidR="00D94951" w:rsidRPr="00DC1C88">
        <w:t xml:space="preserve">redirect </w:t>
      </w:r>
      <w:r w:rsidRPr="00DC1C88">
        <w:t xml:space="preserve">PURL </w:t>
      </w:r>
      <w:r w:rsidR="00D94951" w:rsidRPr="00DC1C88">
        <w:t>is defined as follows:</w:t>
      </w:r>
    </w:p>
    <w:p w14:paraId="6AB2B50C" w14:textId="77777777" w:rsidR="002F2706" w:rsidRPr="00DC1C88" w:rsidRDefault="00FD4885" w:rsidP="007E7267">
      <w:pPr>
        <w:pStyle w:val="ListParagraph"/>
        <w:numPr>
          <w:ilvl w:val="1"/>
          <w:numId w:val="16"/>
        </w:numPr>
      </w:pPr>
      <w:r w:rsidRPr="00DC1C88">
        <w:rPr>
          <w:i/>
        </w:rPr>
        <w:t>/foo</w:t>
      </w:r>
      <w:r w:rsidR="00D94951" w:rsidRPr="00DC1C88">
        <w:t xml:space="preserve"> =&gt; </w:t>
      </w:r>
      <w:r w:rsidRPr="00DC1C88">
        <w:rPr>
          <w:i/>
        </w:rPr>
        <w:t>http://foo.osumc.edu</w:t>
      </w:r>
    </w:p>
    <w:p w14:paraId="64D87103" w14:textId="77777777" w:rsidR="002F2706" w:rsidRPr="00DC1C88" w:rsidRDefault="002F2706" w:rsidP="00417502"/>
    <w:p w14:paraId="5E747042" w14:textId="77777777" w:rsidR="00417502" w:rsidRPr="00DC1C88" w:rsidRDefault="00417502" w:rsidP="00417502">
      <w:r w:rsidRPr="00DC1C88">
        <w:t xml:space="preserve">Using the setup above, the NA’s prefix would be configured as </w:t>
      </w:r>
      <w:r w:rsidR="00160462" w:rsidRPr="00DC1C88">
        <w:rPr>
          <w:i/>
        </w:rPr>
        <w:t>http://na.cagrid.org/foo</w:t>
      </w:r>
    </w:p>
    <w:p w14:paraId="34036A98" w14:textId="77777777" w:rsidR="00417502" w:rsidRPr="00DC1C88" w:rsidRDefault="00417502" w:rsidP="00417502">
      <w:r w:rsidRPr="00DC1C88">
        <w:t>Therefore, identifiers created by the NA would look like:</w:t>
      </w:r>
    </w:p>
    <w:p w14:paraId="021D222A" w14:textId="77777777" w:rsidR="00417502" w:rsidRPr="00DC1C88" w:rsidRDefault="00417502" w:rsidP="00417502">
      <w:pPr>
        <w:rPr>
          <w:i/>
        </w:rPr>
      </w:pPr>
      <w:r w:rsidRPr="00DC1C88">
        <w:tab/>
      </w:r>
      <w:r w:rsidR="00847E24" w:rsidRPr="00DC1C88">
        <w:rPr>
          <w:i/>
        </w:rPr>
        <w:t>http://na.cagrid.org/foo/c2581947-7c80-4330-9dd0-2761f6efdd41</w:t>
      </w:r>
    </w:p>
    <w:p w14:paraId="32B449AD" w14:textId="77777777" w:rsidR="002F2706" w:rsidRPr="00DC1C88" w:rsidRDefault="002F2706" w:rsidP="00417502"/>
    <w:p w14:paraId="497B2FF7" w14:textId="77777777" w:rsidR="002F2706" w:rsidRPr="00DC1C88" w:rsidRDefault="002F2706" w:rsidP="00417502">
      <w:r w:rsidRPr="00DC1C88">
        <w:t>When such identifier is followed, the PURL server would redirect the client to:</w:t>
      </w:r>
    </w:p>
    <w:p w14:paraId="15EBF777" w14:textId="77777777" w:rsidR="002F2706" w:rsidRPr="00DC1C88" w:rsidRDefault="00847E24" w:rsidP="002F2706">
      <w:pPr>
        <w:ind w:firstLine="360"/>
        <w:rPr>
          <w:i/>
        </w:rPr>
      </w:pPr>
      <w:r w:rsidRPr="00DC1C88">
        <w:rPr>
          <w:i/>
        </w:rPr>
        <w:t>http://foo.osumc.edu</w:t>
      </w:r>
      <w:r w:rsidR="002F2706" w:rsidRPr="00DC1C88">
        <w:rPr>
          <w:i/>
        </w:rPr>
        <w:t>/c2581947-7c80-4330-9dd0-2761f6efdd41</w:t>
      </w:r>
    </w:p>
    <w:p w14:paraId="188156D1" w14:textId="77777777" w:rsidR="002F2706" w:rsidRPr="00DC1C88" w:rsidRDefault="002F2706" w:rsidP="002F2706"/>
    <w:p w14:paraId="34EC4773" w14:textId="77777777" w:rsidR="007404B2" w:rsidRPr="00DC1C88" w:rsidRDefault="002F2706" w:rsidP="002F2706">
      <w:r w:rsidRPr="00DC1C88">
        <w:t>The naming a</w:t>
      </w:r>
      <w:r w:rsidR="007404B2" w:rsidRPr="00DC1C88">
        <w:t xml:space="preserve">uthority </w:t>
      </w:r>
      <w:r w:rsidR="00847E24" w:rsidRPr="00DC1C88">
        <w:t>retrieves the identifier’s local name from the URL query string a</w:t>
      </w:r>
      <w:r w:rsidR="007404B2" w:rsidRPr="00DC1C88">
        <w:t>n</w:t>
      </w:r>
      <w:r w:rsidR="00847E24" w:rsidRPr="00DC1C88">
        <w:t>d</w:t>
      </w:r>
      <w:r w:rsidR="007404B2" w:rsidRPr="00DC1C88">
        <w:t xml:space="preserve"> look</w:t>
      </w:r>
      <w:r w:rsidR="00847E24" w:rsidRPr="00DC1C88">
        <w:t xml:space="preserve">s </w:t>
      </w:r>
      <w:r w:rsidR="007404B2" w:rsidRPr="00DC1C88">
        <w:t xml:space="preserve">up the </w:t>
      </w:r>
      <w:r w:rsidR="00847E24" w:rsidRPr="00DC1C88">
        <w:t>metadata associated with it.</w:t>
      </w:r>
    </w:p>
    <w:p w14:paraId="677DD11B" w14:textId="77777777" w:rsidR="007404B2" w:rsidRPr="00DC1C88" w:rsidRDefault="007404B2" w:rsidP="002F2706">
      <w:r w:rsidRPr="00DC1C88">
        <w:t xml:space="preserve">Should the NA move to a different URL, say </w:t>
      </w:r>
      <w:r w:rsidRPr="00DC1C88">
        <w:rPr>
          <w:i/>
        </w:rPr>
        <w:t>http://</w:t>
      </w:r>
      <w:r w:rsidR="00847E24" w:rsidRPr="00DC1C88">
        <w:rPr>
          <w:i/>
        </w:rPr>
        <w:t>bar.osumc.edu</w:t>
      </w:r>
      <w:r w:rsidR="00CF3C72" w:rsidRPr="00DC1C88">
        <w:t xml:space="preserve">, </w:t>
      </w:r>
      <w:r w:rsidR="00847E24" w:rsidRPr="00DC1C88">
        <w:t>the partial-</w:t>
      </w:r>
      <w:r w:rsidRPr="00DC1C88">
        <w:t xml:space="preserve">redirect </w:t>
      </w:r>
      <w:r w:rsidR="00847E24" w:rsidRPr="00DC1C88">
        <w:t>P</w:t>
      </w:r>
      <w:r w:rsidRPr="00DC1C88">
        <w:t xml:space="preserve">URL has to </w:t>
      </w:r>
      <w:r w:rsidRPr="00DC1C88">
        <w:lastRenderedPageBreak/>
        <w:t>be updated:</w:t>
      </w:r>
    </w:p>
    <w:p w14:paraId="60CBD9D7" w14:textId="77777777" w:rsidR="00847E24" w:rsidRPr="00DC1C88" w:rsidRDefault="007404B2" w:rsidP="002F2706">
      <w:r w:rsidRPr="00DC1C88">
        <w:tab/>
      </w:r>
      <w:r w:rsidRPr="00DC1C88">
        <w:rPr>
          <w:i/>
        </w:rPr>
        <w:t>/</w:t>
      </w:r>
      <w:r w:rsidR="00736DDC" w:rsidRPr="00DC1C88">
        <w:rPr>
          <w:i/>
        </w:rPr>
        <w:t>foo</w:t>
      </w:r>
      <w:r w:rsidRPr="00DC1C88">
        <w:t xml:space="preserve"> =&gt; </w:t>
      </w:r>
      <w:r w:rsidR="00847E24" w:rsidRPr="00DC1C88">
        <w:rPr>
          <w:i/>
        </w:rPr>
        <w:t>http://bar.osumc.edu</w:t>
      </w:r>
    </w:p>
    <w:p w14:paraId="0770EF91" w14:textId="77777777" w:rsidR="00847E24" w:rsidRPr="00DC1C88" w:rsidRDefault="00847E24" w:rsidP="002F2706"/>
    <w:p w14:paraId="12A334B7" w14:textId="77777777" w:rsidR="007404B2" w:rsidRPr="00DC1C88" w:rsidRDefault="00847E24" w:rsidP="002F2706">
      <w:r w:rsidRPr="00DC1C88">
        <w:t>The identifiers prefix remains the same; therefore, identifiers do not change, and the naming authority configuration does not change.</w:t>
      </w:r>
      <w:r w:rsidR="00CF3C72" w:rsidRPr="00DC1C88">
        <w:t xml:space="preserve"> In fact, nothing changes; except for the mapping in the prefix authority (PURL server).</w:t>
      </w:r>
    </w:p>
    <w:p w14:paraId="1A2A1C4F" w14:textId="77777777" w:rsidR="009C0CE7" w:rsidRPr="00DC1C88" w:rsidRDefault="009C0CE7" w:rsidP="002F2706"/>
    <w:p w14:paraId="5C8CD5A5" w14:textId="77777777" w:rsidR="005567B8" w:rsidRPr="00DC1C88" w:rsidRDefault="005567B8" w:rsidP="009023B5"/>
    <w:p w14:paraId="21ECF7B4" w14:textId="77777777" w:rsidR="005567B8" w:rsidRPr="00DC1C88" w:rsidRDefault="005567B8" w:rsidP="005567B8">
      <w:pPr>
        <w:pStyle w:val="Heading2"/>
      </w:pPr>
      <w:bookmarkStart w:id="73" w:name="_Toc110304721"/>
      <w:bookmarkStart w:id="74" w:name="_Toc251761081"/>
      <w:r w:rsidRPr="00DC1C88">
        <w:t>The Resolution Process</w:t>
      </w:r>
      <w:bookmarkEnd w:id="73"/>
      <w:bookmarkEnd w:id="74"/>
    </w:p>
    <w:p w14:paraId="1AE78949" w14:textId="77777777" w:rsidR="005567B8" w:rsidRPr="00DC1C88" w:rsidRDefault="005567B8" w:rsidP="009023B5">
      <w:r w:rsidRPr="00DC1C88">
        <w:rPr>
          <w:i/>
        </w:rPr>
        <w:t>Resolution</w:t>
      </w:r>
      <w:r w:rsidRPr="00DC1C88">
        <w:t xml:space="preserve"> refers to discovering the identifier values (metadata) given a known identifier. As explained previously, an identifier can be resolved by “following it”, due to its HTTP-URI nature.</w:t>
      </w:r>
    </w:p>
    <w:p w14:paraId="3F8A87A4" w14:textId="77777777" w:rsidR="005567B8" w:rsidRPr="00DC1C88" w:rsidRDefault="00C55D73" w:rsidP="009023B5">
      <w:r w:rsidRPr="00DC1C88">
        <w:rPr>
          <w:noProof/>
        </w:rPr>
        <w:drawing>
          <wp:inline distT="0" distB="0" distL="0" distR="0" wp14:editId="17AE8801">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2"/>
                    <a:stretch>
                      <a:fillRect/>
                    </a:stretch>
                  </pic:blipFill>
                  <pic:spPr>
                    <a:xfrm>
                      <a:off x="0" y="0"/>
                      <a:ext cx="6172200" cy="321945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40827B6A" w14:textId="77777777" w:rsidR="005567B8" w:rsidRPr="00DC1C88" w:rsidRDefault="005567B8" w:rsidP="005567B8">
      <w:pPr>
        <w:pStyle w:val="Caption"/>
        <w:jc w:val="center"/>
      </w:pPr>
      <w:bookmarkStart w:id="75" w:name="_Ref109969834"/>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003F767C" w:rsidRPr="00DC1C88">
        <w:rPr>
          <w:noProof/>
        </w:rPr>
        <w:t>3</w:t>
      </w:r>
      <w:r w:rsidR="007B407E" w:rsidRPr="00DC1C88">
        <w:rPr>
          <w:noProof/>
        </w:rPr>
        <w:fldChar w:fldCharType="end"/>
      </w:r>
      <w:bookmarkEnd w:id="75"/>
      <w:r w:rsidRPr="00DC1C88">
        <w:t xml:space="preserve"> HTTP Resolution</w:t>
      </w:r>
    </w:p>
    <w:p w14:paraId="68C56D5E" w14:textId="77777777" w:rsidR="00545052" w:rsidRPr="00DC1C88" w:rsidRDefault="007B407E" w:rsidP="009023B5">
      <w:r w:rsidRPr="00DC1C88">
        <w:fldChar w:fldCharType="begin"/>
      </w:r>
      <w:r w:rsidR="001E3F13" w:rsidRPr="00DC1C88">
        <w:instrText xml:space="preserve"> REF _Ref109969834 \h </w:instrText>
      </w:r>
      <w:r w:rsidRPr="00DC1C88">
        <w:fldChar w:fldCharType="separate"/>
      </w:r>
      <w:r w:rsidR="00AA264E" w:rsidRPr="00DC1C88">
        <w:t xml:space="preserve">Figure </w:t>
      </w:r>
      <w:r w:rsidR="00AA264E" w:rsidRPr="00DC1C88">
        <w:rPr>
          <w:noProof/>
        </w:rPr>
        <w:t>3</w:t>
      </w:r>
      <w:r w:rsidRPr="00DC1C88">
        <w:fldChar w:fldCharType="end"/>
      </w:r>
      <w:r w:rsidR="005567B8" w:rsidRPr="00DC1C88">
        <w:t xml:space="preserve"> shows a resolution scenario using </w:t>
      </w:r>
      <w:r w:rsidR="00AA264E" w:rsidRPr="00DC1C88">
        <w:t>HTTP GET</w:t>
      </w:r>
      <w:r w:rsidR="005567B8" w:rsidRPr="00DC1C88">
        <w:t xml:space="preserve">. When the identifier (URL) is followed, the PURL server redirects the request to the location (NA) that has been mapped. The NA </w:t>
      </w:r>
      <w:r w:rsidR="00AA264E" w:rsidRPr="00DC1C88">
        <w:t xml:space="preserve">extracts the local identifier name from the URL </w:t>
      </w:r>
      <w:r w:rsidR="004E515C" w:rsidRPr="00DC1C88">
        <w:t>(</w:t>
      </w:r>
      <w:r w:rsidR="004E515C" w:rsidRPr="00DC1C88">
        <w:rPr>
          <w:i/>
        </w:rPr>
        <w:t>c2581947</w:t>
      </w:r>
      <w:r w:rsidR="004E515C" w:rsidRPr="00DC1C88">
        <w:t>)</w:t>
      </w:r>
      <w:r w:rsidR="00845D5C" w:rsidRPr="00DC1C88">
        <w:t xml:space="preserve">, looks up the values </w:t>
      </w:r>
      <w:r w:rsidR="000863A9" w:rsidRPr="00DC1C88">
        <w:t xml:space="preserve">from the identifiers table, and returns them to the client. </w:t>
      </w:r>
      <w:r w:rsidR="004E515C" w:rsidRPr="00DC1C88">
        <w:t xml:space="preserve">As previously explained, the output of the response could be HTML or XML. </w:t>
      </w:r>
      <w:r w:rsidRPr="00DC1C88">
        <w:fldChar w:fldCharType="begin"/>
      </w:r>
      <w:r w:rsidR="001E3F13" w:rsidRPr="00DC1C88">
        <w:instrText xml:space="preserve"> REF _Ref109970607 \h </w:instrText>
      </w:r>
      <w:r w:rsidRPr="00DC1C88">
        <w:fldChar w:fldCharType="separate"/>
      </w:r>
      <w:r w:rsidR="00AA264E" w:rsidRPr="00DC1C88">
        <w:t xml:space="preserve">Figure </w:t>
      </w:r>
      <w:r w:rsidR="00AA264E" w:rsidRPr="00DC1C88">
        <w:rPr>
          <w:noProof/>
        </w:rPr>
        <w:t>4</w:t>
      </w:r>
      <w:r w:rsidRPr="00DC1C88">
        <w:fldChar w:fldCharType="end"/>
      </w:r>
      <w:r w:rsidR="00545052" w:rsidRPr="00DC1C88">
        <w:t xml:space="preserve"> s</w:t>
      </w:r>
      <w:r w:rsidR="004E515C" w:rsidRPr="00DC1C88">
        <w:t xml:space="preserve">hows </w:t>
      </w:r>
      <w:r w:rsidR="00545052" w:rsidRPr="00DC1C88">
        <w:t>a sample</w:t>
      </w:r>
      <w:r w:rsidR="004E515C" w:rsidRPr="00DC1C88">
        <w:t xml:space="preserve"> response </w:t>
      </w:r>
      <w:r w:rsidR="00545052" w:rsidRPr="00DC1C88">
        <w:t>as displayed by web browser</w:t>
      </w:r>
      <w:r w:rsidR="004E515C" w:rsidRPr="00DC1C88">
        <w:t>.</w:t>
      </w:r>
    </w:p>
    <w:p w14:paraId="7901A382" w14:textId="77777777" w:rsidR="004E515C" w:rsidRPr="00DC1C88" w:rsidRDefault="00F87B70" w:rsidP="009023B5">
      <w:r w:rsidRPr="00DC1C88">
        <w:rPr>
          <w:noProof/>
        </w:rPr>
        <w:lastRenderedPageBreak/>
        <w:drawing>
          <wp:inline distT="0" distB="0" distL="0" distR="0" wp14:editId="1DA4461D">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3"/>
                    <a:stretch>
                      <a:fillRect/>
                    </a:stretch>
                  </pic:blipFill>
                  <pic:spPr>
                    <a:xfrm>
                      <a:off x="0" y="0"/>
                      <a:ext cx="6172200" cy="3601720"/>
                    </a:xfrm>
                    <a:prstGeom prst="rect">
                      <a:avLst/>
                    </a:prstGeom>
                  </pic:spPr>
                </pic:pic>
              </a:graphicData>
            </a:graphic>
          </wp:inline>
        </w:drawing>
      </w:r>
    </w:p>
    <w:p w14:paraId="4EEAB5CD" w14:textId="77777777" w:rsidR="004E515C" w:rsidRPr="00DC1C88" w:rsidRDefault="00545052" w:rsidP="00545052">
      <w:pPr>
        <w:pStyle w:val="Caption"/>
        <w:jc w:val="center"/>
      </w:pPr>
      <w:bookmarkStart w:id="76" w:name="_Ref109970607"/>
      <w:bookmarkStart w:id="77" w:name="_Ref110052564"/>
      <w:r w:rsidRPr="00DC1C88">
        <w:t xml:space="preserve">Figure </w:t>
      </w:r>
      <w:r w:rsidR="007B407E" w:rsidRPr="00DC1C88">
        <w:fldChar w:fldCharType="begin"/>
      </w:r>
      <w:r w:rsidR="00664F29" w:rsidRPr="00DC1C88">
        <w:instrText xml:space="preserve"> SEQ Figure \* ARABIC </w:instrText>
      </w:r>
      <w:r w:rsidR="007B407E" w:rsidRPr="00DC1C88">
        <w:fldChar w:fldCharType="separate"/>
      </w:r>
      <w:r w:rsidR="003F767C" w:rsidRPr="00DC1C88">
        <w:rPr>
          <w:noProof/>
        </w:rPr>
        <w:t>4</w:t>
      </w:r>
      <w:r w:rsidR="007B407E" w:rsidRPr="00DC1C88">
        <w:fldChar w:fldCharType="end"/>
      </w:r>
      <w:bookmarkEnd w:id="76"/>
      <w:r w:rsidRPr="00DC1C88">
        <w:t xml:space="preserve"> HTTP Resolution (Web Browser)</w:t>
      </w:r>
      <w:bookmarkEnd w:id="77"/>
    </w:p>
    <w:p w14:paraId="1D4D51D1" w14:textId="77777777" w:rsidR="00607EDD" w:rsidRPr="00DC1C88" w:rsidRDefault="00607EDD" w:rsidP="009023B5"/>
    <w:p w14:paraId="3A487852" w14:textId="77777777" w:rsidR="003608C7" w:rsidRPr="00DC1C88" w:rsidRDefault="00F87B70" w:rsidP="009023B5">
      <w:r w:rsidRPr="00DC1C88">
        <w:t xml:space="preserve">A client could also use the framework’s grid service to resolve an identifier. </w:t>
      </w:r>
      <w:r w:rsidR="007B407E" w:rsidRPr="00DC1C88">
        <w:fldChar w:fldCharType="begin"/>
      </w:r>
      <w:r w:rsidRPr="00DC1C88">
        <w:instrText xml:space="preserve"> REF _Ref109971434 \h </w:instrText>
      </w:r>
      <w:r w:rsidR="007B407E" w:rsidRPr="00DC1C88">
        <w:fldChar w:fldCharType="separate"/>
      </w:r>
      <w:r w:rsidRPr="00DC1C88">
        <w:t xml:space="preserve">Figure </w:t>
      </w:r>
      <w:r w:rsidRPr="00DC1C88">
        <w:rPr>
          <w:noProof/>
        </w:rPr>
        <w:t>5</w:t>
      </w:r>
      <w:r w:rsidR="007B407E" w:rsidRPr="00DC1C88">
        <w:fldChar w:fldCharType="end"/>
      </w:r>
      <w:r w:rsidRPr="00DC1C88">
        <w:t xml:space="preserve"> depicts this scenario.</w:t>
      </w:r>
    </w:p>
    <w:p w14:paraId="093CC0E0" w14:textId="77777777" w:rsidR="003608C7" w:rsidRPr="00DC1C88" w:rsidRDefault="003608C7" w:rsidP="003608C7">
      <w:pPr>
        <w:keepNext/>
      </w:pPr>
      <w:r w:rsidRPr="00DC1C88">
        <w:rPr>
          <w:noProof/>
        </w:rPr>
        <w:lastRenderedPageBreak/>
        <w:drawing>
          <wp:inline distT="0" distB="0" distL="0" distR="0" wp14:editId="42227F68">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4"/>
                    <a:stretch>
                      <a:fillRect/>
                    </a:stretch>
                  </pic:blipFill>
                  <pic:spPr>
                    <a:xfrm>
                      <a:off x="0" y="0"/>
                      <a:ext cx="6172200" cy="368363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7AC0181B" w14:textId="77777777" w:rsidR="00D619A8" w:rsidRPr="00DC1C88" w:rsidRDefault="003608C7" w:rsidP="003608C7">
      <w:pPr>
        <w:pStyle w:val="Caption"/>
        <w:jc w:val="center"/>
      </w:pPr>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003F767C" w:rsidRPr="00DC1C88">
        <w:rPr>
          <w:noProof/>
        </w:rPr>
        <w:t>5</w:t>
      </w:r>
      <w:r w:rsidR="007B407E" w:rsidRPr="00DC1C88">
        <w:rPr>
          <w:noProof/>
        </w:rPr>
        <w:fldChar w:fldCharType="end"/>
      </w:r>
      <w:r w:rsidRPr="00DC1C88">
        <w:t xml:space="preserve"> Grid Resolution</w:t>
      </w:r>
    </w:p>
    <w:p w14:paraId="3669AFA2" w14:textId="77777777" w:rsidR="00816FC9" w:rsidRPr="00DC1C88" w:rsidRDefault="00816FC9" w:rsidP="003608C7">
      <w:pPr>
        <w:pStyle w:val="Caption"/>
      </w:pPr>
    </w:p>
    <w:p w14:paraId="0F839C04" w14:textId="77777777" w:rsidR="002763B3" w:rsidRPr="00DC1C88" w:rsidRDefault="00BF1F28" w:rsidP="009023B5">
      <w:r w:rsidRPr="00DC1C88">
        <w:t xml:space="preserve">The framework’s client </w:t>
      </w:r>
      <w:r w:rsidR="002763B3" w:rsidRPr="00DC1C88">
        <w:t xml:space="preserve">retrieves the naming authority configuration by simply </w:t>
      </w:r>
      <w:proofErr w:type="gramStart"/>
      <w:r w:rsidR="002763B3" w:rsidRPr="00DC1C88">
        <w:t xml:space="preserve">adding </w:t>
      </w:r>
      <w:r w:rsidR="002763B3" w:rsidRPr="00DC1C88">
        <w:rPr>
          <w:i/>
        </w:rPr>
        <w:t>?</w:t>
      </w:r>
      <w:proofErr w:type="spellStart"/>
      <w:proofErr w:type="gramEnd"/>
      <w:r w:rsidR="002763B3" w:rsidRPr="00DC1C88">
        <w:rPr>
          <w:i/>
        </w:rPr>
        <w:t>config</w:t>
      </w:r>
      <w:proofErr w:type="spellEnd"/>
      <w:r w:rsidR="002763B3" w:rsidRPr="00DC1C88">
        <w:t xml:space="preserve"> to the identifier URL and following it. The NA configuration is needed in this case in order to determine the grid service end point.</w:t>
      </w:r>
    </w:p>
    <w:p w14:paraId="470507D7" w14:textId="77777777" w:rsidR="00386F56" w:rsidRPr="00DC1C88" w:rsidRDefault="00386F56" w:rsidP="009023B5">
      <w:r w:rsidRPr="00DC1C88">
        <w:t>For example:</w:t>
      </w:r>
    </w:p>
    <w:p w14:paraId="270A9A66" w14:textId="77777777" w:rsidR="002763B3" w:rsidRPr="00DC1C88" w:rsidRDefault="002763B3" w:rsidP="007E7267">
      <w:pPr>
        <w:pStyle w:val="ListParagraph"/>
        <w:numPr>
          <w:ilvl w:val="0"/>
          <w:numId w:val="16"/>
        </w:numPr>
      </w:pPr>
      <w:r w:rsidRPr="00DC1C88">
        <w:t xml:space="preserve">A user wishes to resolve identifier </w:t>
      </w:r>
      <w:r w:rsidRPr="00DC1C88">
        <w:rPr>
          <w:i/>
        </w:rPr>
        <w:t xml:space="preserve">http://na.cagrid.org/foo/c2581947 </w:t>
      </w:r>
      <w:r w:rsidRPr="00DC1C88">
        <w:t>using the grid service.</w:t>
      </w:r>
    </w:p>
    <w:p w14:paraId="5CD205FB" w14:textId="77777777" w:rsidR="00386F56" w:rsidRPr="00DC1C88" w:rsidRDefault="00386F56" w:rsidP="002763B3">
      <w:pPr>
        <w:pStyle w:val="ListParagraph"/>
      </w:pPr>
    </w:p>
    <w:p w14:paraId="003C609A" w14:textId="77777777" w:rsidR="002763B3" w:rsidRPr="00DC1C88" w:rsidRDefault="00386F56" w:rsidP="007E7267">
      <w:pPr>
        <w:pStyle w:val="ListParagraph"/>
        <w:numPr>
          <w:ilvl w:val="0"/>
          <w:numId w:val="16"/>
        </w:numPr>
      </w:pPr>
      <w:r w:rsidRPr="00DC1C88">
        <w:t xml:space="preserve">Client </w:t>
      </w:r>
      <w:r w:rsidR="002763B3" w:rsidRPr="00DC1C88">
        <w:t xml:space="preserve">toolkit </w:t>
      </w:r>
      <w:r w:rsidRPr="00DC1C88">
        <w:t>appends an extra parameter (</w:t>
      </w:r>
      <w:r w:rsidRPr="00DC1C88">
        <w:rPr>
          <w:i/>
        </w:rPr>
        <w:t>?</w:t>
      </w:r>
      <w:proofErr w:type="spellStart"/>
      <w:r w:rsidRPr="00DC1C88">
        <w:rPr>
          <w:i/>
        </w:rPr>
        <w:t>config</w:t>
      </w:r>
      <w:proofErr w:type="spellEnd"/>
      <w:r w:rsidRPr="00DC1C88">
        <w:t xml:space="preserve">) to </w:t>
      </w:r>
      <w:r w:rsidR="002763B3" w:rsidRPr="00DC1C88">
        <w:t xml:space="preserve">the </w:t>
      </w:r>
      <w:r w:rsidRPr="00DC1C88">
        <w:t>query string, and issue</w:t>
      </w:r>
      <w:r w:rsidR="002763B3" w:rsidRPr="00DC1C88">
        <w:t>s</w:t>
      </w:r>
      <w:r w:rsidRPr="00DC1C88">
        <w:t xml:space="preserve"> an HTTP GET on </w:t>
      </w:r>
      <w:r w:rsidR="002763B3" w:rsidRPr="00DC1C88">
        <w:rPr>
          <w:i/>
        </w:rPr>
        <w:t>http://na.cagrid.org/foo/c2581947?config</w:t>
      </w:r>
    </w:p>
    <w:p w14:paraId="2752B56F" w14:textId="77777777" w:rsidR="002763B3" w:rsidRPr="00DC1C88" w:rsidRDefault="002763B3" w:rsidP="002763B3">
      <w:pPr>
        <w:pStyle w:val="ListParagraph"/>
      </w:pPr>
    </w:p>
    <w:p w14:paraId="2B0733BA" w14:textId="77777777" w:rsidR="002763B3" w:rsidRPr="00DC1C88" w:rsidRDefault="002763B3" w:rsidP="007E7267">
      <w:pPr>
        <w:pStyle w:val="ListParagraph"/>
        <w:numPr>
          <w:ilvl w:val="0"/>
          <w:numId w:val="16"/>
        </w:numPr>
      </w:pPr>
      <w:r w:rsidRPr="00DC1C88">
        <w:t xml:space="preserve">PURL servers redirects to </w:t>
      </w:r>
      <w:r w:rsidRPr="00DC1C88">
        <w:rPr>
          <w:i/>
        </w:rPr>
        <w:t>http://foo.osumc.edu:8080/c2581947?config</w:t>
      </w:r>
    </w:p>
    <w:p w14:paraId="4E58249C" w14:textId="77777777" w:rsidR="002763B3" w:rsidRPr="00DC1C88" w:rsidRDefault="002763B3" w:rsidP="002763B3">
      <w:pPr>
        <w:pStyle w:val="ListParagraph"/>
      </w:pPr>
    </w:p>
    <w:p w14:paraId="26815DCC" w14:textId="77777777" w:rsidR="004A6CBD" w:rsidRPr="00DC1C88" w:rsidRDefault="00386F56" w:rsidP="007E7267">
      <w:pPr>
        <w:pStyle w:val="ListParagraph"/>
        <w:numPr>
          <w:ilvl w:val="0"/>
          <w:numId w:val="16"/>
        </w:numPr>
      </w:pPr>
      <w:r w:rsidRPr="00DC1C88">
        <w:t xml:space="preserve">NA recognizes that configuration is being requested and returns the information as XML. The response contains the location where the naming authority grid service is running, for example, </w:t>
      </w:r>
      <w:r w:rsidR="004A6CBD" w:rsidRPr="00DC1C88">
        <w:rPr>
          <w:i/>
        </w:rPr>
        <w:t>http://foo.osumc.edu</w:t>
      </w:r>
      <w:r w:rsidRPr="00DC1C88">
        <w:rPr>
          <w:i/>
        </w:rPr>
        <w:t>/wsrf/services/cagrid/IdentifiersNAService</w:t>
      </w:r>
    </w:p>
    <w:p w14:paraId="4BF82EE1" w14:textId="77777777" w:rsidR="00386F56" w:rsidRPr="00DC1C88" w:rsidRDefault="00386F56" w:rsidP="004A6CBD">
      <w:pPr>
        <w:pStyle w:val="ListParagraph"/>
      </w:pPr>
    </w:p>
    <w:p w14:paraId="0B2B4A6E" w14:textId="77777777" w:rsidR="009C0CE7" w:rsidRPr="00DC1C88" w:rsidRDefault="00386F56" w:rsidP="007E7267">
      <w:pPr>
        <w:pStyle w:val="ListParagraph"/>
        <w:numPr>
          <w:ilvl w:val="0"/>
          <w:numId w:val="16"/>
        </w:numPr>
      </w:pPr>
      <w:r w:rsidRPr="00DC1C88">
        <w:t xml:space="preserve">Client now acts as a grid service client and executes the </w:t>
      </w:r>
      <w:proofErr w:type="spellStart"/>
      <w:r w:rsidRPr="00DC1C88">
        <w:rPr>
          <w:i/>
        </w:rPr>
        <w:t>getValues</w:t>
      </w:r>
      <w:proofErr w:type="spellEnd"/>
      <w:r w:rsidRPr="00DC1C88">
        <w:t xml:space="preserve"> operation on the grid service located at the URL retrieved in the previous step.</w:t>
      </w:r>
    </w:p>
    <w:p w14:paraId="16D30587" w14:textId="77777777" w:rsidR="00534439" w:rsidRPr="00DC1C88" w:rsidRDefault="007F03C2" w:rsidP="009023B5">
      <w:r w:rsidRPr="00DC1C88">
        <w:t xml:space="preserve">In this way, the web (HTTP) is used resolve the identifier to its naming authority, and after the naming authority provides the information about its grid service, the grid is used to actually retrieve </w:t>
      </w:r>
      <w:r w:rsidRPr="00DC1C88">
        <w:lastRenderedPageBreak/>
        <w:t>the identifier’s metadata.</w:t>
      </w:r>
      <w:r w:rsidR="00534439" w:rsidRPr="00DC1C88">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14:paraId="3887BBEC" w14:textId="77777777" w:rsidR="00AB3E94" w:rsidRPr="00DC1C88" w:rsidRDefault="00534439" w:rsidP="009023B5">
      <w:r w:rsidRPr="00DC1C88">
        <w:t xml:space="preserve"> </w:t>
      </w:r>
    </w:p>
    <w:p w14:paraId="4A412932" w14:textId="77777777" w:rsidR="009F4A72" w:rsidRPr="00DC1C88" w:rsidRDefault="009F4A72" w:rsidP="009F4A72">
      <w:pPr>
        <w:pStyle w:val="Heading2"/>
      </w:pPr>
      <w:bookmarkStart w:id="78" w:name="_Toc110304722"/>
      <w:bookmarkStart w:id="79" w:name="_Toc251761082"/>
      <w:r w:rsidRPr="00DC1C88">
        <w:t>The Data Retrieval Process</w:t>
      </w:r>
      <w:bookmarkEnd w:id="78"/>
      <w:bookmarkEnd w:id="79"/>
    </w:p>
    <w:p w14:paraId="40D6428C" w14:textId="77777777" w:rsidR="000C16E5" w:rsidRPr="00DC1C88" w:rsidRDefault="009F4A72" w:rsidP="00AB3E94">
      <w:r w:rsidRPr="00DC1C88">
        <w:t>This process involves retrieving the object from the data owner’s space, using the identifier metadata previously obtained from the resolution process.</w:t>
      </w:r>
      <w:r w:rsidR="000C16E5" w:rsidRPr="00DC1C88">
        <w:t xml:space="preserve"> </w:t>
      </w:r>
    </w:p>
    <w:p w14:paraId="76C3D776" w14:textId="77777777" w:rsidR="000C16E5" w:rsidRPr="00DC1C88" w:rsidRDefault="000C16E5" w:rsidP="00AB3E94">
      <w:r w:rsidRPr="00DC1C88">
        <w:t xml:space="preserve">The specifics of this process can’t be detailed in a generic way </w:t>
      </w:r>
      <w:r w:rsidR="00E726F3" w:rsidRPr="00DC1C88">
        <w:t xml:space="preserve">due to dependencies on </w:t>
      </w:r>
      <w:r w:rsidRPr="00DC1C88">
        <w:t>the mechanisms m</w:t>
      </w:r>
      <w:r w:rsidR="00E726F3" w:rsidRPr="00DC1C88">
        <w:t xml:space="preserve">ade available by </w:t>
      </w:r>
      <w:r w:rsidRPr="00DC1C88">
        <w:t>data owners to retrieve data from their space.</w:t>
      </w:r>
    </w:p>
    <w:p w14:paraId="522DCB91" w14:textId="77777777" w:rsidR="000C16E5" w:rsidRPr="00DC1C88" w:rsidRDefault="00E726F3" w:rsidP="00AB3E94">
      <w:r w:rsidRPr="00DC1C88">
        <w:t xml:space="preserve">The </w:t>
      </w:r>
      <w:r w:rsidR="000C16E5" w:rsidRPr="00DC1C88">
        <w:t xml:space="preserve">framework retrieval process is driven by </w:t>
      </w:r>
      <w:r w:rsidR="000C16E5" w:rsidRPr="00DC1C88">
        <w:rPr>
          <w:i/>
        </w:rPr>
        <w:t>retrieval profiles</w:t>
      </w:r>
      <w:r w:rsidR="000C16E5" w:rsidRPr="00DC1C88">
        <w:t>. A profile defines two things:</w:t>
      </w:r>
    </w:p>
    <w:p w14:paraId="41E763B3" w14:textId="77777777" w:rsidR="000C16E5" w:rsidRPr="00DC1C88" w:rsidRDefault="000C16E5" w:rsidP="007E7267">
      <w:pPr>
        <w:pStyle w:val="ListParagraph"/>
        <w:numPr>
          <w:ilvl w:val="0"/>
          <w:numId w:val="16"/>
        </w:numPr>
      </w:pPr>
      <w:r w:rsidRPr="00DC1C88">
        <w:t>The metadata data types required to exist in the identifiers table maintained by the naming authority. Without these, the profile can’t be successfully executed.</w:t>
      </w:r>
    </w:p>
    <w:p w14:paraId="64E8A4B0" w14:textId="77777777" w:rsidR="000C16E5" w:rsidRPr="00DC1C88" w:rsidRDefault="000C16E5" w:rsidP="000C16E5">
      <w:pPr>
        <w:pStyle w:val="ListParagraph"/>
      </w:pPr>
    </w:p>
    <w:p w14:paraId="4C02EBE6" w14:textId="77777777" w:rsidR="008215E7" w:rsidRPr="00DC1C88" w:rsidRDefault="000C16E5" w:rsidP="007E7267">
      <w:pPr>
        <w:pStyle w:val="ListParagraph"/>
        <w:numPr>
          <w:ilvl w:val="0"/>
          <w:numId w:val="16"/>
        </w:numPr>
      </w:pPr>
      <w:r w:rsidRPr="00DC1C88">
        <w:t>A</w:t>
      </w:r>
      <w:r w:rsidR="00E726F3" w:rsidRPr="00DC1C88">
        <w:t xml:space="preserve"> formal definition of how to use the metadata to retrieve the data objects.</w:t>
      </w:r>
    </w:p>
    <w:p w14:paraId="2720A8FA" w14:textId="77777777" w:rsidR="008215E7" w:rsidRPr="00DC1C88" w:rsidRDefault="008215E7" w:rsidP="008215E7"/>
    <w:p w14:paraId="2AFF512B" w14:textId="77777777" w:rsidR="008215E7" w:rsidRPr="00DC1C88" w:rsidRDefault="008215E7" w:rsidP="008215E7">
      <w:r w:rsidRPr="00DC1C88">
        <w:t xml:space="preserve">For example, consider a </w:t>
      </w:r>
      <w:r w:rsidR="00E726F3" w:rsidRPr="00DC1C88">
        <w:t xml:space="preserve">client system that associates </w:t>
      </w:r>
      <w:r w:rsidRPr="00DC1C88">
        <w:t>the following two data types as values (metadata) for identifiers:</w:t>
      </w:r>
    </w:p>
    <w:p w14:paraId="1FD9AA00" w14:textId="77777777" w:rsidR="00B44FFE" w:rsidRPr="00DC1C88" w:rsidRDefault="008215E7" w:rsidP="007E7267">
      <w:pPr>
        <w:pStyle w:val="ListParagraph"/>
        <w:numPr>
          <w:ilvl w:val="0"/>
          <w:numId w:val="16"/>
        </w:numPr>
      </w:pPr>
      <w:r w:rsidRPr="00DC1C88">
        <w:rPr>
          <w:b/>
          <w:i/>
        </w:rPr>
        <w:t>EPR</w:t>
      </w:r>
      <w:r w:rsidRPr="00DC1C88">
        <w:t>: A</w:t>
      </w:r>
      <w:r w:rsidR="000237C9" w:rsidRPr="00DC1C88">
        <w:t xml:space="preserve">n XML string that represents a </w:t>
      </w:r>
      <w:proofErr w:type="spellStart"/>
      <w:r w:rsidR="000237C9" w:rsidRPr="00DC1C88">
        <w:t>ws</w:t>
      </w:r>
      <w:proofErr w:type="spellEnd"/>
      <w:r w:rsidR="000237C9" w:rsidRPr="00DC1C88">
        <w:t>-addressing End Point R</w:t>
      </w:r>
      <w:r w:rsidRPr="00DC1C88">
        <w:t>eference. This includes the service addr</w:t>
      </w:r>
      <w:r w:rsidR="00B44FFE" w:rsidRPr="00DC1C88">
        <w:t>ess and port type of a deployed grid data server.</w:t>
      </w:r>
    </w:p>
    <w:p w14:paraId="7C5B917F" w14:textId="77777777" w:rsidR="00B44FFE" w:rsidRPr="00DC1C88" w:rsidRDefault="00B44FFE" w:rsidP="00B44FFE">
      <w:pPr>
        <w:pStyle w:val="ListParagraph"/>
      </w:pPr>
    </w:p>
    <w:p w14:paraId="5FE9AA9F" w14:textId="77777777" w:rsidR="00B44FFE" w:rsidRPr="00DC1C88" w:rsidRDefault="00B44FFE" w:rsidP="007E7267">
      <w:pPr>
        <w:pStyle w:val="ListParagraph"/>
        <w:numPr>
          <w:ilvl w:val="0"/>
          <w:numId w:val="16"/>
        </w:numPr>
      </w:pPr>
      <w:r w:rsidRPr="00DC1C88">
        <w:rPr>
          <w:b/>
          <w:i/>
        </w:rPr>
        <w:t>CQL</w:t>
      </w:r>
      <w:r w:rsidRPr="00DC1C88">
        <w:t>: A</w:t>
      </w:r>
      <w:r w:rsidR="007D1322" w:rsidRPr="00DC1C88">
        <w:t>n XML</w:t>
      </w:r>
      <w:r w:rsidRPr="00DC1C88">
        <w:t xml:space="preserve"> string that </w:t>
      </w:r>
      <w:r w:rsidR="000237C9" w:rsidRPr="00DC1C88">
        <w:t>represents a</w:t>
      </w:r>
      <w:r w:rsidRPr="00DC1C88">
        <w:t xml:space="preserve"> CQL query.</w:t>
      </w:r>
    </w:p>
    <w:p w14:paraId="22438EC6" w14:textId="77777777" w:rsidR="00B44FFE" w:rsidRPr="00DC1C88" w:rsidRDefault="00B44FFE" w:rsidP="00B44FFE"/>
    <w:p w14:paraId="14C902D2" w14:textId="77777777" w:rsidR="005E5EE7" w:rsidRPr="00DC1C88" w:rsidRDefault="00B313EE" w:rsidP="00B44FFE">
      <w:r w:rsidRPr="00DC1C88">
        <w:t xml:space="preserve">A retrieval profile </w:t>
      </w:r>
      <w:r w:rsidR="00B44FFE" w:rsidRPr="00DC1C88">
        <w:t xml:space="preserve">could be defined as requiring a </w:t>
      </w:r>
      <w:r w:rsidR="00B44FFE" w:rsidRPr="00DC1C88">
        <w:rPr>
          <w:i/>
        </w:rPr>
        <w:t>CQL</w:t>
      </w:r>
      <w:r w:rsidR="00B44FFE" w:rsidRPr="00DC1C88">
        <w:t xml:space="preserve"> value and </w:t>
      </w:r>
      <w:proofErr w:type="gramStart"/>
      <w:r w:rsidR="00B44FFE" w:rsidRPr="00DC1C88">
        <w:t>a</w:t>
      </w:r>
      <w:proofErr w:type="gramEnd"/>
      <w:r w:rsidR="00B44FFE" w:rsidRPr="00DC1C88">
        <w:t xml:space="preserve"> </w:t>
      </w:r>
      <w:r w:rsidR="00B44FFE" w:rsidRPr="00DC1C88">
        <w:rPr>
          <w:i/>
        </w:rPr>
        <w:t>EPR</w:t>
      </w:r>
      <w:r w:rsidR="00B44FFE" w:rsidRPr="00DC1C88">
        <w:t xml:space="preserve"> val</w:t>
      </w:r>
      <w:r w:rsidRPr="00DC1C88">
        <w:t xml:space="preserve">ue from the identifier metadata, as well as a java implementation (say </w:t>
      </w:r>
      <w:r w:rsidRPr="00DC1C88">
        <w:rPr>
          <w:i/>
        </w:rPr>
        <w:t>CQLRetriever.java</w:t>
      </w:r>
      <w:r w:rsidRPr="00DC1C88">
        <w:t xml:space="preserve">) that effectively knows how to send the </w:t>
      </w:r>
      <w:r w:rsidRPr="00DC1C88">
        <w:rPr>
          <w:i/>
        </w:rPr>
        <w:t>CQL</w:t>
      </w:r>
      <w:r w:rsidRPr="00DC1C88">
        <w:t xml:space="preserve"> query to the grid data service described by the </w:t>
      </w:r>
      <w:r w:rsidRPr="00DC1C88">
        <w:rPr>
          <w:i/>
        </w:rPr>
        <w:t>EPR</w:t>
      </w:r>
      <w:r w:rsidRPr="00DC1C88">
        <w:t xml:space="preserve">. </w:t>
      </w:r>
      <w:r w:rsidR="00E726F3" w:rsidRPr="00DC1C88">
        <w:t>In this example, the metadata is represented by the CQL and EPR values. The formal definition of how to use the metadata is represented by the implementation of a java class that makes use of the metadata.</w:t>
      </w:r>
    </w:p>
    <w:p w14:paraId="7E7DF14D" w14:textId="77777777" w:rsidR="00A61441" w:rsidRPr="00DC1C88" w:rsidRDefault="005E5EE7" w:rsidP="00B44FFE">
      <w:r w:rsidRPr="00DC1C88">
        <w:t xml:space="preserve">The framework’s client </w:t>
      </w:r>
      <w:proofErr w:type="gramStart"/>
      <w:r w:rsidRPr="00DC1C88">
        <w:t>toolkit provide</w:t>
      </w:r>
      <w:proofErr w:type="gramEnd"/>
      <w:r w:rsidRPr="00DC1C88">
        <w:t xml:space="preserve"> aids in the definition of such profiles. </w:t>
      </w:r>
      <w:r w:rsidR="008D1342" w:rsidRPr="00DC1C88">
        <w:t xml:space="preserve">In the example above, </w:t>
      </w:r>
      <w:r w:rsidR="00B313EE" w:rsidRPr="00DC1C88">
        <w:rPr>
          <w:i/>
        </w:rPr>
        <w:t>CQLRetriever.java</w:t>
      </w:r>
      <w:r w:rsidR="00B313EE" w:rsidRPr="00DC1C88">
        <w:t xml:space="preserve"> implement</w:t>
      </w:r>
      <w:r w:rsidR="008D1342" w:rsidRPr="00DC1C88">
        <w:t>s</w:t>
      </w:r>
      <w:r w:rsidR="00B313EE" w:rsidRPr="00DC1C88">
        <w:t xml:space="preserve"> the </w:t>
      </w:r>
      <w:r w:rsidR="00B313EE" w:rsidRPr="00DC1C88">
        <w:rPr>
          <w:i/>
        </w:rPr>
        <w:t>Retriever</w:t>
      </w:r>
      <w:r w:rsidR="00B313EE" w:rsidRPr="00DC1C88">
        <w:t xml:space="preserve"> interface defined by the framework. Later in this document, we will see how profiles can be injected into the framework using the spring fram</w:t>
      </w:r>
      <w:r w:rsidR="005B3A49" w:rsidRPr="00DC1C88">
        <w:t>ework.</w:t>
      </w:r>
    </w:p>
    <w:p w14:paraId="409F0DF6" w14:textId="77777777" w:rsidR="00A61441" w:rsidRPr="00DC1C88" w:rsidRDefault="00A61441" w:rsidP="00A61441">
      <w:pPr>
        <w:pStyle w:val="Heading3"/>
      </w:pPr>
    </w:p>
    <w:p w14:paraId="30E75AEE" w14:textId="77777777" w:rsidR="00A61441" w:rsidRPr="00DC1C88" w:rsidRDefault="00A61441" w:rsidP="00A61441">
      <w:pPr>
        <w:pStyle w:val="Heading3"/>
      </w:pPr>
      <w:bookmarkStart w:id="80" w:name="_Toc110304723"/>
      <w:bookmarkStart w:id="81" w:name="_Toc251761083"/>
      <w:r w:rsidRPr="00DC1C88">
        <w:t>Use Case</w:t>
      </w:r>
      <w:bookmarkEnd w:id="80"/>
      <w:bookmarkEnd w:id="81"/>
    </w:p>
    <w:p w14:paraId="369817A8" w14:textId="77777777" w:rsidR="00A61441" w:rsidRPr="00DC1C88" w:rsidRDefault="007B407E" w:rsidP="00B44FFE">
      <w:r w:rsidRPr="00DC1C88">
        <w:fldChar w:fldCharType="begin"/>
      </w:r>
      <w:r w:rsidR="00E85302" w:rsidRPr="00DC1C88">
        <w:instrText xml:space="preserve"> REF _Ref110919532 \h </w:instrText>
      </w:r>
      <w:r w:rsidRPr="00DC1C88">
        <w:fldChar w:fldCharType="separate"/>
      </w:r>
      <w:r w:rsidR="00E85302" w:rsidRPr="00DC1C88">
        <w:t xml:space="preserve">Figure </w:t>
      </w:r>
      <w:r w:rsidR="00E85302" w:rsidRPr="00DC1C88">
        <w:rPr>
          <w:noProof/>
        </w:rPr>
        <w:t>6</w:t>
      </w:r>
      <w:r w:rsidRPr="00DC1C88">
        <w:fldChar w:fldCharType="end"/>
      </w:r>
      <w:r w:rsidR="003B3916" w:rsidRPr="00DC1C88">
        <w:t xml:space="preserve"> </w:t>
      </w:r>
      <w:r w:rsidR="00A61441" w:rsidRPr="00DC1C88">
        <w:t>shows a use case where a data owner</w:t>
      </w:r>
      <w:r w:rsidR="00D673D5" w:rsidRPr="00DC1C88">
        <w:t xml:space="preserve"> (also acting as identifier curator)</w:t>
      </w:r>
      <w:r w:rsidR="00A61441" w:rsidRPr="00DC1C88">
        <w:t xml:space="preserve"> creates identifiers for </w:t>
      </w:r>
      <w:r w:rsidR="00A61441" w:rsidRPr="00DC1C88">
        <w:rPr>
          <w:i/>
        </w:rPr>
        <w:t>Person</w:t>
      </w:r>
      <w:r w:rsidR="00A61441" w:rsidRPr="00DC1C88">
        <w:t xml:space="preserve"> objects that exists in a database application. The data owner provides access to </w:t>
      </w:r>
      <w:proofErr w:type="gramStart"/>
      <w:r w:rsidR="00A61441" w:rsidRPr="00DC1C88">
        <w:t>the these</w:t>
      </w:r>
      <w:proofErr w:type="gramEnd"/>
      <w:r w:rsidR="00A61441" w:rsidRPr="00DC1C88">
        <w:t xml:space="preserve"> objects via a grid data service. </w:t>
      </w:r>
    </w:p>
    <w:p w14:paraId="03D04E8B" w14:textId="77777777" w:rsidR="00E85302" w:rsidRPr="00DC1C88" w:rsidRDefault="00A61441" w:rsidP="00B44FFE">
      <w:r w:rsidRPr="00DC1C88">
        <w:lastRenderedPageBreak/>
        <w:t>A component in the data owner space (</w:t>
      </w:r>
      <w:proofErr w:type="spellStart"/>
      <w:r w:rsidRPr="00DC1C88">
        <w:rPr>
          <w:i/>
        </w:rPr>
        <w:t>TestModel</w:t>
      </w:r>
      <w:proofErr w:type="spellEnd"/>
      <w:r w:rsidRPr="00DC1C88">
        <w:rPr>
          <w:i/>
        </w:rPr>
        <w:t xml:space="preserve"> Curator</w:t>
      </w:r>
      <w:r w:rsidRPr="00DC1C88">
        <w:t xml:space="preserve">) builds end point references (EPR) to the data service, and serialized CQL queries. This information is sent in the request to create an identifier to the naming authority. The naming authority creates the identifier and </w:t>
      </w:r>
      <w:proofErr w:type="gramStart"/>
      <w:r w:rsidRPr="00DC1C88">
        <w:t>persists</w:t>
      </w:r>
      <w:proofErr w:type="gramEnd"/>
      <w:r w:rsidRPr="00DC1C88">
        <w:t xml:space="preserve"> the EPR and CQL in the identifiers table as metadata. The identifier is returned to the client.</w:t>
      </w:r>
    </w:p>
    <w:p w14:paraId="6961DB0C" w14:textId="77777777" w:rsidR="00E85302" w:rsidRPr="00DC1C88" w:rsidRDefault="00E85302" w:rsidP="00E85302">
      <w:pPr>
        <w:keepNext/>
      </w:pPr>
      <w:r w:rsidRPr="00DC1C88">
        <w:rPr>
          <w:noProof/>
        </w:rPr>
        <w:drawing>
          <wp:inline distT="0" distB="0" distL="0" distR="0" wp14:editId="407E8D73">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5"/>
                    <a:stretch>
                      <a:fillRect/>
                    </a:stretch>
                  </pic:blipFill>
                  <pic:spPr>
                    <a:xfrm>
                      <a:off x="0" y="0"/>
                      <a:ext cx="6172200" cy="394462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6A1D502C" w14:textId="77777777" w:rsidR="00BD4938" w:rsidRPr="00DC1C88" w:rsidRDefault="00E85302" w:rsidP="00E85302">
      <w:pPr>
        <w:pStyle w:val="Caption"/>
        <w:jc w:val="center"/>
      </w:pPr>
      <w:bookmarkStart w:id="82" w:name="_Ref110919532"/>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003F767C" w:rsidRPr="00DC1C88">
        <w:rPr>
          <w:noProof/>
        </w:rPr>
        <w:t>6</w:t>
      </w:r>
      <w:r w:rsidR="007B407E" w:rsidRPr="00DC1C88">
        <w:rPr>
          <w:noProof/>
        </w:rPr>
        <w:fldChar w:fldCharType="end"/>
      </w:r>
      <w:bookmarkEnd w:id="82"/>
      <w:r w:rsidRPr="00DC1C88">
        <w:t xml:space="preserve"> Use Case: Creating Identifier</w:t>
      </w:r>
    </w:p>
    <w:p w14:paraId="019988A5" w14:textId="77777777" w:rsidR="00BD4938" w:rsidRPr="00DC1C88" w:rsidRDefault="00BD4938" w:rsidP="00BD4938">
      <w:pPr>
        <w:keepNext/>
      </w:pPr>
    </w:p>
    <w:p w14:paraId="7A1BE18D" w14:textId="77777777" w:rsidR="003F767C" w:rsidRPr="00DC1C88" w:rsidRDefault="007B407E" w:rsidP="00B44FFE">
      <w:r w:rsidRPr="00DC1C88">
        <w:fldChar w:fldCharType="begin"/>
      </w:r>
      <w:r w:rsidR="0038721D" w:rsidRPr="00DC1C88">
        <w:instrText xml:space="preserve"> REF _Ref110921859 \h </w:instrText>
      </w:r>
      <w:r w:rsidRPr="00DC1C88">
        <w:fldChar w:fldCharType="separate"/>
      </w:r>
      <w:r w:rsidR="0038721D" w:rsidRPr="00DC1C88">
        <w:t xml:space="preserve">Figure </w:t>
      </w:r>
      <w:r w:rsidR="0038721D" w:rsidRPr="00DC1C88">
        <w:rPr>
          <w:noProof/>
        </w:rPr>
        <w:t>7</w:t>
      </w:r>
      <w:r w:rsidRPr="00DC1C88">
        <w:fldChar w:fldCharType="end"/>
      </w:r>
      <w:r w:rsidR="0038721D" w:rsidRPr="00DC1C88">
        <w:t xml:space="preserve"> </w:t>
      </w:r>
      <w:r w:rsidR="00A61441" w:rsidRPr="00DC1C88">
        <w:t xml:space="preserve">shows how the identifier is used to retrieve a person object. Steps 1 through 5 correspond to the </w:t>
      </w:r>
      <w:r w:rsidR="00A61441" w:rsidRPr="00DC1C88">
        <w:rPr>
          <w:i/>
        </w:rPr>
        <w:t>Resolution</w:t>
      </w:r>
      <w:r w:rsidR="00A61441" w:rsidRPr="00DC1C88">
        <w:t xml:space="preserve"> process as described earlier.</w:t>
      </w:r>
      <w:r w:rsidR="00A4723C" w:rsidRPr="00DC1C88">
        <w:t xml:space="preserve"> In step 6, the retriever class (</w:t>
      </w:r>
      <w:r w:rsidR="00A4723C" w:rsidRPr="00DC1C88">
        <w:rPr>
          <w:i/>
        </w:rPr>
        <w:t>CQLRetriever.java</w:t>
      </w:r>
      <w:r w:rsidR="00A4723C" w:rsidRPr="00DC1C88">
        <w:t>) de</w:t>
      </w:r>
      <w:r w:rsidR="003A6035" w:rsidRPr="00DC1C88">
        <w:t>-</w:t>
      </w:r>
      <w:r w:rsidR="00A4723C" w:rsidRPr="00DC1C88">
        <w:t>serializes</w:t>
      </w:r>
      <w:r w:rsidR="003A6035" w:rsidRPr="00DC1C88">
        <w:t xml:space="preserve"> the CQL and EPR strings, and use the resulting java objects to make the call to the grid data service.</w:t>
      </w:r>
      <w:r w:rsidR="00A4723C" w:rsidRPr="00DC1C88">
        <w:t xml:space="preserve"> </w:t>
      </w:r>
      <w:r w:rsidR="003A6035" w:rsidRPr="00DC1C88">
        <w:t xml:space="preserve">The retriever interface returns the CQL result set to the </w:t>
      </w:r>
      <w:proofErr w:type="spellStart"/>
      <w:r w:rsidR="003A6035" w:rsidRPr="00DC1C88">
        <w:rPr>
          <w:i/>
        </w:rPr>
        <w:t>TestModel</w:t>
      </w:r>
      <w:proofErr w:type="spellEnd"/>
      <w:r w:rsidR="003A6035" w:rsidRPr="00DC1C88">
        <w:rPr>
          <w:i/>
        </w:rPr>
        <w:t xml:space="preserve"> Curator</w:t>
      </w:r>
      <w:r w:rsidR="003A6035" w:rsidRPr="00DC1C88">
        <w:t>, where it can be further processed by “casting it” to the expected Person object.</w:t>
      </w:r>
    </w:p>
    <w:p w14:paraId="1AA8E699" w14:textId="77777777" w:rsidR="003F767C" w:rsidRPr="00DC1C88" w:rsidRDefault="003F767C" w:rsidP="003F767C">
      <w:pPr>
        <w:keepNext/>
      </w:pPr>
      <w:r w:rsidRPr="00DC1C88">
        <w:rPr>
          <w:noProof/>
        </w:rPr>
        <w:lastRenderedPageBreak/>
        <w:drawing>
          <wp:inline distT="0" distB="0" distL="0" distR="0" wp14:editId="5205585B">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6"/>
                    <a:stretch>
                      <a:fillRect/>
                    </a:stretch>
                  </pic:blipFill>
                  <pic:spPr>
                    <a:xfrm>
                      <a:off x="0" y="0"/>
                      <a:ext cx="6172200" cy="379412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5CA32AB6" w14:textId="77777777" w:rsidR="00A61441" w:rsidRPr="00DC1C88" w:rsidRDefault="003F767C" w:rsidP="003F767C">
      <w:pPr>
        <w:pStyle w:val="Caption"/>
        <w:jc w:val="center"/>
      </w:pPr>
      <w:bookmarkStart w:id="83" w:name="_Ref110921859"/>
      <w:r w:rsidRPr="00DC1C88">
        <w:t xml:space="preserve">Figure </w:t>
      </w:r>
      <w:r w:rsidR="007B407E" w:rsidRPr="00DC1C88">
        <w:fldChar w:fldCharType="begin"/>
      </w:r>
      <w:r w:rsidR="00EA3666" w:rsidRPr="00DC1C88">
        <w:instrText xml:space="preserve"> SEQ Figure \* ARABIC </w:instrText>
      </w:r>
      <w:r w:rsidR="007B407E" w:rsidRPr="00DC1C88">
        <w:fldChar w:fldCharType="separate"/>
      </w:r>
      <w:r w:rsidRPr="00DC1C88">
        <w:rPr>
          <w:noProof/>
        </w:rPr>
        <w:t>7</w:t>
      </w:r>
      <w:r w:rsidR="007B407E" w:rsidRPr="00DC1C88">
        <w:rPr>
          <w:noProof/>
        </w:rPr>
        <w:fldChar w:fldCharType="end"/>
      </w:r>
      <w:bookmarkEnd w:id="83"/>
      <w:r w:rsidRPr="00DC1C88">
        <w:t xml:space="preserve"> Use Case: Data Retrieval</w:t>
      </w:r>
    </w:p>
    <w:p w14:paraId="7AAA6B9E" w14:textId="77777777" w:rsidR="00A61441" w:rsidRPr="00DC1C88" w:rsidRDefault="00A61441" w:rsidP="00A61441">
      <w:pPr>
        <w:keepNext/>
      </w:pPr>
    </w:p>
    <w:p w14:paraId="76EF94FD" w14:textId="77777777" w:rsidR="00A61441" w:rsidRPr="00DC1C88" w:rsidRDefault="00A61441" w:rsidP="007C6DB6">
      <w:pPr>
        <w:pStyle w:val="BodyText"/>
      </w:pPr>
    </w:p>
    <w:p w14:paraId="6033B335" w14:textId="366B8043" w:rsidR="007C6DB6" w:rsidRPr="00DC1C88" w:rsidRDefault="00173F51" w:rsidP="00B44FFE">
      <w:pPr>
        <w:pStyle w:val="Heading1"/>
      </w:pPr>
      <w:bookmarkStart w:id="84" w:name="_Toc251761084"/>
      <w:r w:rsidRPr="00DC1C88">
        <w:t>Framework</w:t>
      </w:r>
      <w:bookmarkEnd w:id="84"/>
    </w:p>
    <w:p w14:paraId="3A6ED77D" w14:textId="77777777" w:rsidR="007B21B6" w:rsidRPr="00DC1C88" w:rsidRDefault="004208DE" w:rsidP="00915336">
      <w:pPr>
        <w:pStyle w:val="Heading2"/>
      </w:pPr>
      <w:bookmarkStart w:id="85" w:name="_Toc251761085"/>
      <w:r w:rsidRPr="00DC1C88">
        <w:t>Overview</w:t>
      </w:r>
      <w:bookmarkEnd w:id="85"/>
    </w:p>
    <w:p w14:paraId="494DAB14" w14:textId="77777777" w:rsidR="00FC7DC0" w:rsidRPr="00DC1C88" w:rsidRDefault="00FC7DC0" w:rsidP="007C6DB6">
      <w:r w:rsidRPr="00DC1C88">
        <w:t xml:space="preserve">The identifiers framework </w:t>
      </w:r>
      <w:r w:rsidR="00566AF0" w:rsidRPr="00DC1C88">
        <w:t xml:space="preserve">software architecture </w:t>
      </w:r>
      <w:r w:rsidRPr="00DC1C88">
        <w:t>consists of the</w:t>
      </w:r>
      <w:r w:rsidR="00566AF0" w:rsidRPr="00DC1C88">
        <w:t xml:space="preserve"> following components or layers with clearly defined interfaces.</w:t>
      </w:r>
      <w:r w:rsidR="00173F51" w:rsidRPr="00DC1C88">
        <w:t xml:space="preserve"> In the picture, each layer depends on the interfaces defined by the component immediately below it. </w:t>
      </w:r>
    </w:p>
    <w:p w14:paraId="43A901D8" w14:textId="77777777" w:rsidR="0034306C" w:rsidRPr="00DC1C88" w:rsidRDefault="00143FD4" w:rsidP="007C6DB6">
      <w:r w:rsidRPr="00DC1C88">
        <w:rPr>
          <w:noProof/>
        </w:rPr>
        <w:lastRenderedPageBreak/>
        <w:drawing>
          <wp:anchor distT="0" distB="0" distL="114300" distR="114300" simplePos="0" relativeHeight="251662848" behindDoc="0" locked="0" layoutInCell="1" allowOverlap="1" wp14:editId="321B8442">
            <wp:simplePos x="0" y="0"/>
            <wp:positionH relativeFrom="column">
              <wp:align>center</wp:align>
            </wp:positionH>
            <wp:positionV relativeFrom="paragraph">
              <wp:posOffset>0</wp:posOffset>
            </wp:positionV>
            <wp:extent cx="3039533" cy="1981200"/>
            <wp:effectExtent l="0" t="0" r="0" b="0"/>
            <wp:wrapTopAndBottom/>
            <wp:docPr id="2" name="Picture 2"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7"/>
                    <a:stretch>
                      <a:fillRect/>
                    </a:stretch>
                  </pic:blipFill>
                  <pic:spPr>
                    <a:xfrm>
                      <a:off x="0" y="0"/>
                      <a:ext cx="3039533" cy="1981200"/>
                    </a:xfrm>
                    <a:prstGeom prst="rect">
                      <a:avLst/>
                    </a:prstGeom>
                  </pic:spPr>
                </pic:pic>
              </a:graphicData>
            </a:graphic>
          </wp:anchor>
        </w:drawing>
      </w:r>
    </w:p>
    <w:p w14:paraId="45B8A4AB" w14:textId="77777777" w:rsidR="00173F51" w:rsidRPr="00DC1C88" w:rsidRDefault="00173F51" w:rsidP="007C6DB6">
      <w:pPr>
        <w:rPr>
          <w:b/>
        </w:rPr>
      </w:pPr>
    </w:p>
    <w:p w14:paraId="57920EDC" w14:textId="77777777" w:rsidR="00FC7DC0" w:rsidRPr="00DC1C88" w:rsidRDefault="007B407E" w:rsidP="007C6DB6">
      <w:r w:rsidRPr="00915336">
        <w:rPr>
          <w:b/>
          <w:i/>
        </w:rPr>
        <w:t>The Naming Authority</w:t>
      </w:r>
      <w:r w:rsidR="00FC7DC0" w:rsidRPr="00DC1C88">
        <w:t xml:space="preserve"> is the core component. At minimum, it </w:t>
      </w:r>
      <w:r w:rsidR="00173F51" w:rsidRPr="00DC1C88">
        <w:t>declares an interface to resolve identifiers. This is, accepting an identifier as input, and producing identifier metadata as output. A naming authority could optionally implement interfaces to support creation and maintenance of identifiers and their metadata.</w:t>
      </w:r>
    </w:p>
    <w:p w14:paraId="1950E67D" w14:textId="77777777" w:rsidR="00FC7DC0" w:rsidRPr="00DC1C88" w:rsidRDefault="00FC7DC0" w:rsidP="007C6DB6">
      <w:r w:rsidRPr="00DC1C88">
        <w:t xml:space="preserve"> </w:t>
      </w:r>
      <w:r w:rsidR="007B407E" w:rsidRPr="00915336">
        <w:rPr>
          <w:b/>
          <w:i/>
        </w:rPr>
        <w:t>The HTTP Processor</w:t>
      </w:r>
      <w:r w:rsidR="00272F3B" w:rsidRPr="00DC1C88">
        <w:t xml:space="preserve"> component defines an interface to process HTTP requests. It is responsible for handling the HTTP protocol aspects of the resolution process. It understands the components of the identifier URI and responds accordingly. It uses the naming authority’s interface to respond to identifier resolution requests.</w:t>
      </w:r>
    </w:p>
    <w:p w14:paraId="4FA717B6" w14:textId="77777777" w:rsidR="00E76EF2" w:rsidRPr="00DC1C88" w:rsidRDefault="007B407E" w:rsidP="007C6DB6">
      <w:r w:rsidRPr="00915336">
        <w:rPr>
          <w:b/>
          <w:i/>
        </w:rPr>
        <w:t>The Web App</w:t>
      </w:r>
      <w:r w:rsidR="004208DE" w:rsidRPr="00DC1C88">
        <w:t xml:space="preserve"> layer provides a comp</w:t>
      </w:r>
      <w:r w:rsidR="00E76EF2" w:rsidRPr="00DC1C88">
        <w:t xml:space="preserve">onent meant to be deployed to an application </w:t>
      </w:r>
      <w:r w:rsidR="004208DE" w:rsidRPr="00DC1C88">
        <w:t>container</w:t>
      </w:r>
      <w:r w:rsidR="00E76EF2" w:rsidRPr="00DC1C88">
        <w:t xml:space="preserve"> (i.e. Tomcat)</w:t>
      </w:r>
      <w:r w:rsidR="004208DE" w:rsidRPr="00DC1C88">
        <w:t xml:space="preserve">. It wraps </w:t>
      </w:r>
      <w:r w:rsidR="00E76EF2" w:rsidRPr="00DC1C88">
        <w:t>and stands up the HTTP processor implementation.</w:t>
      </w:r>
    </w:p>
    <w:p w14:paraId="584573D6" w14:textId="77777777" w:rsidR="00480837" w:rsidRPr="00DC1C88" w:rsidRDefault="007B407E" w:rsidP="007C6DB6">
      <w:r w:rsidRPr="00915336">
        <w:rPr>
          <w:b/>
          <w:i/>
        </w:rPr>
        <w:t>The Grid Service</w:t>
      </w:r>
      <w:r w:rsidR="002A42FC" w:rsidRPr="00DC1C88">
        <w:t xml:space="preserve"> component provides a standard grid (web) service interface to grid clients. The interface availability here depends on </w:t>
      </w:r>
      <w:r w:rsidR="008B48CA" w:rsidRPr="00DC1C88">
        <w:t>the underlying naming authority being used.</w:t>
      </w:r>
    </w:p>
    <w:p w14:paraId="7B79C6F5" w14:textId="77777777" w:rsidR="00F70D22" w:rsidRPr="00DC1C88" w:rsidRDefault="007B407E" w:rsidP="007C6DB6">
      <w:r w:rsidRPr="00915336">
        <w:rPr>
          <w:b/>
          <w:i/>
        </w:rPr>
        <w:t>The Client Toolkit</w:t>
      </w:r>
      <w:r w:rsidR="00480837" w:rsidRPr="00DC1C88">
        <w:t xml:space="preserve"> provides a client library us</w:t>
      </w:r>
      <w:r w:rsidR="00F70D22" w:rsidRPr="00DC1C88">
        <w:t>eful to resolve identifiers using the web interface as well as the grid interface. It also provides a framework that can be extended to support data object retrieval from a variety of sources once identifier resolution is complete.</w:t>
      </w:r>
    </w:p>
    <w:p w14:paraId="09D2ACA1" w14:textId="77777777" w:rsidR="005E1DB6" w:rsidRPr="00DC1C88" w:rsidRDefault="005E1DB6" w:rsidP="007C6DB6">
      <w:r w:rsidRPr="00DC1C88">
        <w:t xml:space="preserve">The </w:t>
      </w:r>
      <w:r w:rsidR="007B407E" w:rsidRPr="00915336">
        <w:rPr>
          <w:i/>
        </w:rPr>
        <w:t>Naming Authority</w:t>
      </w:r>
      <w:r w:rsidRPr="00DC1C88">
        <w:t xml:space="preserve">, </w:t>
      </w:r>
      <w:r w:rsidR="007B407E" w:rsidRPr="00915336">
        <w:rPr>
          <w:i/>
        </w:rPr>
        <w:t>HTTP Processor</w:t>
      </w:r>
      <w:r w:rsidRPr="00DC1C88">
        <w:t xml:space="preserve">, and </w:t>
      </w:r>
      <w:r w:rsidR="007B407E" w:rsidRPr="00915336">
        <w:rPr>
          <w:i/>
        </w:rPr>
        <w:t>Web App</w:t>
      </w:r>
      <w:r w:rsidRPr="00DC1C88">
        <w:t xml:space="preserve"> are required components and exist in all deployments. They provide basic resolution services for the framework.</w:t>
      </w:r>
    </w:p>
    <w:p w14:paraId="72354745" w14:textId="77777777" w:rsidR="005E1DB6" w:rsidRPr="00DC1C88" w:rsidRDefault="005E1DB6" w:rsidP="007C6DB6">
      <w:r w:rsidRPr="00DC1C88">
        <w:t xml:space="preserve">The </w:t>
      </w:r>
      <w:r w:rsidR="007B407E" w:rsidRPr="00915336">
        <w:rPr>
          <w:i/>
        </w:rPr>
        <w:t>Grid Service</w:t>
      </w:r>
      <w:r w:rsidRPr="00DC1C88">
        <w:t xml:space="preserve"> is an optional component. However, this is expected to provide the “</w:t>
      </w:r>
      <w:r w:rsidR="007B407E" w:rsidRPr="00915336">
        <w:rPr>
          <w:i/>
        </w:rPr>
        <w:t>write</w:t>
      </w:r>
      <w:r w:rsidRPr="00DC1C88">
        <w:t xml:space="preserve">” interface to create/update identifiers in deployments where this functionality is supported. The </w:t>
      </w:r>
      <w:r w:rsidR="007B407E" w:rsidRPr="00915336">
        <w:rPr>
          <w:i/>
        </w:rPr>
        <w:t>Web App</w:t>
      </w:r>
      <w:r w:rsidRPr="00DC1C88">
        <w:t xml:space="preserve"> is a resolution-only interface.</w:t>
      </w:r>
    </w:p>
    <w:p w14:paraId="00FC1769" w14:textId="77777777" w:rsidR="007A2353" w:rsidRPr="00DC1C88" w:rsidRDefault="005E1DB6" w:rsidP="007C6DB6">
      <w:r w:rsidRPr="00DC1C88">
        <w:t xml:space="preserve">The </w:t>
      </w:r>
      <w:r w:rsidR="007B407E" w:rsidRPr="00915336">
        <w:rPr>
          <w:i/>
        </w:rPr>
        <w:t>Client Toolkit</w:t>
      </w:r>
      <w:r w:rsidRPr="00DC1C88">
        <w:t xml:space="preserve"> is a convenience library that clients may use or not</w:t>
      </w:r>
      <w:r w:rsidR="007A2353" w:rsidRPr="00DC1C88">
        <w:t>.</w:t>
      </w:r>
      <w:r w:rsidRPr="00DC1C88">
        <w:t xml:space="preserve"> </w:t>
      </w:r>
      <w:r w:rsidR="008B48CA" w:rsidRPr="00DC1C88">
        <w:t xml:space="preserve"> </w:t>
      </w:r>
    </w:p>
    <w:p w14:paraId="621AB5A3" w14:textId="77777777" w:rsidR="004208DE" w:rsidRPr="00DC1C88" w:rsidRDefault="00E76EF2" w:rsidP="007C6DB6">
      <w:r w:rsidRPr="00DC1C88">
        <w:t xml:space="preserve"> </w:t>
      </w:r>
    </w:p>
    <w:p w14:paraId="35B72BA6" w14:textId="77777777" w:rsidR="007A2353" w:rsidRPr="00DC1C88" w:rsidRDefault="007A2353" w:rsidP="007A2353">
      <w:pPr>
        <w:pStyle w:val="Heading3"/>
      </w:pPr>
      <w:bookmarkStart w:id="86" w:name="_Toc251761086"/>
      <w:r w:rsidRPr="00DC1C88">
        <w:t>Default Implementation and Extensibility</w:t>
      </w:r>
      <w:bookmarkEnd w:id="86"/>
    </w:p>
    <w:p w14:paraId="4F1240CB" w14:textId="77777777" w:rsidR="007A2353" w:rsidRPr="00DC1C88" w:rsidRDefault="007A2353" w:rsidP="007A2353">
      <w:r w:rsidRPr="00DC1C88">
        <w:t>The identifiers framework pro</w:t>
      </w:r>
      <w:r w:rsidR="00DD5CD7" w:rsidRPr="00DC1C88">
        <w:t>vides a default implementation its interfaces and components. This is expected to meet the needs of most adopters and deployment scenarios.</w:t>
      </w:r>
    </w:p>
    <w:p w14:paraId="0A4C7C26" w14:textId="77777777" w:rsidR="00DD5CD7" w:rsidRPr="00DC1C88" w:rsidRDefault="00DD5CD7" w:rsidP="007A2353">
      <w:r w:rsidRPr="00DC1C88">
        <w:t xml:space="preserve">The framework, however, has been designed to make certain pieces or components replaceable or </w:t>
      </w:r>
      <w:r w:rsidRPr="00DC1C88">
        <w:lastRenderedPageBreak/>
        <w:t>extended, in order to accommodate different deployment needs. This is accomplished by the use of a powerful configuration system based on the Spring Framework</w:t>
      </w:r>
      <w:r w:rsidRPr="00DC1C88">
        <w:rPr>
          <w:rStyle w:val="FootnoteReference"/>
        </w:rPr>
        <w:footnoteReference w:id="3"/>
      </w:r>
      <w:r w:rsidRPr="00DC1C88">
        <w:t>.</w:t>
      </w:r>
    </w:p>
    <w:p w14:paraId="33436D76" w14:textId="6D6989CE" w:rsidR="007C6DB6" w:rsidRPr="00DC1C88" w:rsidRDefault="007C6DB6" w:rsidP="007C6DB6">
      <w:r w:rsidRPr="00DC1C88">
        <w:t xml:space="preserve">The </w:t>
      </w:r>
      <w:r w:rsidR="002577D2" w:rsidRPr="00DC1C88">
        <w:t xml:space="preserve">framework is composed of </w:t>
      </w:r>
      <w:r w:rsidR="00FD57FC" w:rsidRPr="00DC1C88">
        <w:t>three sub-</w:t>
      </w:r>
      <w:r w:rsidRPr="00DC1C88">
        <w:t>projects</w:t>
      </w:r>
      <w:r w:rsidR="00FD57FC" w:rsidRPr="00DC1C88">
        <w:t xml:space="preserve"> within </w:t>
      </w:r>
      <w:proofErr w:type="spellStart"/>
      <w:r w:rsidR="00FD57FC" w:rsidRPr="00DC1C88">
        <w:t>caGrid</w:t>
      </w:r>
      <w:proofErr w:type="spellEnd"/>
      <w:r w:rsidRPr="00DC1C88">
        <w:t xml:space="preserve">: </w:t>
      </w:r>
      <w:r w:rsidR="00B74994" w:rsidRPr="00DC1C88">
        <w:rPr>
          <w:i/>
        </w:rPr>
        <w:t>identifiers</w:t>
      </w:r>
      <w:r w:rsidRPr="00DC1C88">
        <w:rPr>
          <w:i/>
        </w:rPr>
        <w:t>-</w:t>
      </w:r>
      <w:proofErr w:type="spellStart"/>
      <w:r w:rsidRPr="00DC1C88">
        <w:rPr>
          <w:i/>
        </w:rPr>
        <w:t>namingauthority</w:t>
      </w:r>
      <w:proofErr w:type="spellEnd"/>
      <w:r w:rsidRPr="00DC1C88">
        <w:t xml:space="preserve">, </w:t>
      </w:r>
      <w:r w:rsidR="00B74994" w:rsidRPr="00DC1C88">
        <w:rPr>
          <w:i/>
        </w:rPr>
        <w:t>identifiers-</w:t>
      </w:r>
      <w:proofErr w:type="spellStart"/>
      <w:r w:rsidRPr="00DC1C88">
        <w:rPr>
          <w:i/>
        </w:rPr>
        <w:t>namingauthority</w:t>
      </w:r>
      <w:proofErr w:type="spellEnd"/>
      <w:r w:rsidRPr="00DC1C88">
        <w:rPr>
          <w:i/>
        </w:rPr>
        <w:t>-</w:t>
      </w:r>
      <w:proofErr w:type="spellStart"/>
      <w:r w:rsidRPr="00DC1C88">
        <w:rPr>
          <w:i/>
        </w:rPr>
        <w:t>gridsvc</w:t>
      </w:r>
      <w:proofErr w:type="spellEnd"/>
      <w:r w:rsidRPr="00DC1C88">
        <w:t xml:space="preserve">, and </w:t>
      </w:r>
      <w:r w:rsidR="00B74994" w:rsidRPr="00DC1C88">
        <w:rPr>
          <w:i/>
        </w:rPr>
        <w:t>identifiers-client</w:t>
      </w:r>
      <w:r w:rsidRPr="00DC1C88">
        <w:t>.</w:t>
      </w:r>
    </w:p>
    <w:p w14:paraId="3CCB0F6D" w14:textId="77777777" w:rsidR="00FD57FC" w:rsidRPr="00DC1C88" w:rsidRDefault="00FD57FC" w:rsidP="00FD57FC">
      <w:r w:rsidRPr="00DC1C88">
        <w:t xml:space="preserve">The rest of this chapter discusses in detail the framework components as well as the default implementation. </w:t>
      </w:r>
      <w:r w:rsidR="007B407E" w:rsidRPr="00DC1C88">
        <w:fldChar w:fldCharType="begin"/>
      </w:r>
      <w:r w:rsidRPr="00DC1C88">
        <w:instrText xml:space="preserve"> REF _Ref122507170 \r \h </w:instrText>
      </w:r>
      <w:r w:rsidR="007B407E" w:rsidRPr="00DC1C88">
        <w:fldChar w:fldCharType="separate"/>
      </w:r>
      <w:r w:rsidRPr="00DC1C88">
        <w:t>Chapter 4</w:t>
      </w:r>
      <w:r w:rsidR="007B407E" w:rsidRPr="00DC1C88">
        <w:fldChar w:fldCharType="end"/>
      </w:r>
      <w:r w:rsidRPr="00DC1C88">
        <w:t xml:space="preserve"> discusses the extension capabilities.</w:t>
      </w:r>
    </w:p>
    <w:p w14:paraId="551B8DFB" w14:textId="77777777" w:rsidR="00FD57FC" w:rsidRPr="00DC1C88" w:rsidRDefault="00FD57FC" w:rsidP="007C6DB6"/>
    <w:p w14:paraId="1D22B7AB" w14:textId="77777777" w:rsidR="007C6DB6" w:rsidRPr="00DC1C88" w:rsidRDefault="00096B3E" w:rsidP="007C6DB6">
      <w:pPr>
        <w:pStyle w:val="Heading2"/>
      </w:pPr>
      <w:bookmarkStart w:id="87" w:name="_Toc110304725"/>
      <w:bookmarkStart w:id="88" w:name="_Toc251761087"/>
      <w:r w:rsidRPr="00DC1C88">
        <w:t>Identifiers</w:t>
      </w:r>
      <w:r w:rsidR="007C6DB6" w:rsidRPr="00DC1C88">
        <w:t>-</w:t>
      </w:r>
      <w:bookmarkEnd w:id="87"/>
      <w:proofErr w:type="spellStart"/>
      <w:r w:rsidRPr="00DC1C88">
        <w:t>NamingAuthority</w:t>
      </w:r>
      <w:bookmarkEnd w:id="88"/>
      <w:proofErr w:type="spellEnd"/>
    </w:p>
    <w:p w14:paraId="57ECDAA9" w14:textId="77777777" w:rsidR="002173ED" w:rsidRPr="00DC1C88" w:rsidRDefault="00FD57FC" w:rsidP="00B44FFE">
      <w:r w:rsidRPr="00DC1C88">
        <w:t xml:space="preserve">This project provides the three required framework components, the </w:t>
      </w:r>
      <w:r w:rsidR="007B407E" w:rsidRPr="00915336">
        <w:rPr>
          <w:i/>
        </w:rPr>
        <w:t>Naming Authority</w:t>
      </w:r>
      <w:r w:rsidRPr="00DC1C88">
        <w:t xml:space="preserve">, the </w:t>
      </w:r>
      <w:r w:rsidR="007B407E" w:rsidRPr="00915336">
        <w:rPr>
          <w:i/>
        </w:rPr>
        <w:t>HTTP Processor</w:t>
      </w:r>
      <w:r w:rsidRPr="00DC1C88">
        <w:t xml:space="preserve">, and the </w:t>
      </w:r>
      <w:r w:rsidRPr="00DC1C88">
        <w:rPr>
          <w:i/>
        </w:rPr>
        <w:t>Web App</w:t>
      </w:r>
      <w:r w:rsidRPr="00DC1C88">
        <w:t>.</w:t>
      </w:r>
    </w:p>
    <w:p w14:paraId="348D606F" w14:textId="525DCD1B" w:rsidR="00F068C3" w:rsidRPr="00DC1C88" w:rsidRDefault="00FD57FC" w:rsidP="00B44FFE">
      <w:r w:rsidRPr="00DC1C88">
        <w:t>Interfaces</w:t>
      </w:r>
      <w:r w:rsidR="002577D2" w:rsidRPr="00DC1C88">
        <w:t xml:space="preserve"> and </w:t>
      </w:r>
      <w:r w:rsidR="00CA0A1C" w:rsidRPr="00DC1C88">
        <w:t>protocols that must be followed by all naming authority deployments/implementations</w:t>
      </w:r>
      <w:r w:rsidRPr="00DC1C88">
        <w:t xml:space="preserve"> are established here</w:t>
      </w:r>
      <w:r w:rsidR="00CA0A1C" w:rsidRPr="00DC1C88">
        <w:t xml:space="preserve">. </w:t>
      </w:r>
    </w:p>
    <w:p w14:paraId="2EB95067" w14:textId="77777777" w:rsidR="00FD57FC" w:rsidRPr="00DC1C88" w:rsidRDefault="00FD57FC" w:rsidP="00B44FFE">
      <w:r w:rsidRPr="00DC1C88">
        <w:t>This project also provides a default implementation for these interfaces as explained later in this chapter.</w:t>
      </w:r>
    </w:p>
    <w:p w14:paraId="164E3D3D" w14:textId="77777777" w:rsidR="00FD57FC" w:rsidRPr="00DC1C88" w:rsidRDefault="00FD57FC" w:rsidP="00B44FFE"/>
    <w:p w14:paraId="528FFB04" w14:textId="77777777" w:rsidR="007B21B6" w:rsidRPr="00DC1C88" w:rsidRDefault="00FD57FC" w:rsidP="00915336">
      <w:pPr>
        <w:pStyle w:val="Heading3"/>
      </w:pPr>
      <w:bookmarkStart w:id="89" w:name="_Toc251761088"/>
      <w:r w:rsidRPr="00DC1C88">
        <w:t>The Naming Authority</w:t>
      </w:r>
      <w:bookmarkEnd w:id="89"/>
    </w:p>
    <w:p w14:paraId="789DA895" w14:textId="77777777" w:rsidR="00CA0A1C" w:rsidRPr="00DC1C88" w:rsidRDefault="00CA0A1C" w:rsidP="00B44FFE">
      <w:r w:rsidRPr="00DC1C88">
        <w:t xml:space="preserve">At minimum, a naming authority is capable of </w:t>
      </w:r>
      <w:r w:rsidRPr="00DC1C88">
        <w:rPr>
          <w:i/>
        </w:rPr>
        <w:t>resolving</w:t>
      </w:r>
      <w:r w:rsidRPr="00DC1C88">
        <w:t xml:space="preserve"> identifiers. This is, given an identifier (URI), return the metadata </w:t>
      </w:r>
      <w:r w:rsidR="00B6251D" w:rsidRPr="00DC1C88">
        <w:t>(</w:t>
      </w:r>
      <w:proofErr w:type="spellStart"/>
      <w:r w:rsidR="00B6251D" w:rsidRPr="00DC1C88">
        <w:rPr>
          <w:i/>
        </w:rPr>
        <w:t>IdentifierValues</w:t>
      </w:r>
      <w:proofErr w:type="spellEnd"/>
      <w:r w:rsidR="00B6251D" w:rsidRPr="00DC1C88">
        <w:t xml:space="preserve">) </w:t>
      </w:r>
      <w:r w:rsidRPr="00DC1C88">
        <w:t xml:space="preserve">associated with it. </w:t>
      </w:r>
    </w:p>
    <w:p w14:paraId="53595E0E" w14:textId="77777777" w:rsidR="00CA0A1C" w:rsidRPr="00DC1C88"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156"/>
      </w:tblGrid>
      <w:tr w:rsidR="00CA0A1C" w:rsidRPr="00DC1C88" w14:paraId="3E64E5FD" w14:textId="77777777">
        <w:tc>
          <w:tcPr>
            <w:tcW w:w="0" w:type="auto"/>
          </w:tcPr>
          <w:p w14:paraId="267A17BA" w14:textId="77777777" w:rsidR="0084501A" w:rsidRPr="00DC1C88" w:rsidRDefault="0084501A" w:rsidP="0084501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34ED0FD7" w14:textId="77777777" w:rsidR="0084501A" w:rsidRPr="00DC1C88" w:rsidRDefault="0084501A" w:rsidP="007D03F7">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7D03F7" w:rsidRPr="00DC1C88">
              <w:rPr>
                <w:rFonts w:ascii="Courier" w:hAnsi="Courier" w:cs="Monaco"/>
                <w:sz w:val="18"/>
                <w:szCs w:val="18"/>
              </w:rPr>
              <w:t>…</w:t>
            </w:r>
          </w:p>
          <w:p w14:paraId="058579B6" w14:textId="77777777" w:rsidR="00CA0A1C" w:rsidRPr="00DC1C88" w:rsidRDefault="0084501A"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B6251D" w:rsidRPr="00DC1C88">
              <w:rPr>
                <w:rFonts w:ascii="Courier" w:hAnsi="Courier" w:cs="Monaco"/>
                <w:sz w:val="18"/>
                <w:szCs w:val="18"/>
              </w:rPr>
              <w:t xml:space="preserve"> </w:t>
            </w:r>
            <w:proofErr w:type="spellStart"/>
            <w:r w:rsidRPr="00DC1C88">
              <w:rPr>
                <w:rFonts w:ascii="Courier" w:hAnsi="Courier" w:cs="Monaco"/>
                <w:i/>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(URI identifier);</w:t>
            </w:r>
          </w:p>
          <w:p w14:paraId="6C9ADCFB" w14:textId="77777777" w:rsidR="007D03F7" w:rsidRPr="00DC1C88" w:rsidRDefault="00A80B28"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0C1C8D49" w14:textId="77777777" w:rsidR="00CA0A1C" w:rsidRPr="00DC1C88" w:rsidRDefault="0084501A"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3FD7E4CA" w14:textId="77777777" w:rsidR="00CA0A1C" w:rsidRPr="00DC1C88" w:rsidRDefault="00CA0A1C" w:rsidP="00CA0A1C"/>
    <w:p w14:paraId="5870F6F8" w14:textId="77777777" w:rsidR="00A80B28" w:rsidRPr="00DC1C88" w:rsidRDefault="00A80B28" w:rsidP="00A80B28">
      <w:r w:rsidRPr="00DC1C88">
        <w:t>A naming authority could also provide identifier creation and maintenance capabilities.</w:t>
      </w:r>
    </w:p>
    <w:p w14:paraId="00BF5CEB" w14:textId="77777777" w:rsidR="00A80B28" w:rsidRPr="00DC1C8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7560"/>
      </w:tblGrid>
      <w:tr w:rsidR="00A80B28" w:rsidRPr="00DC1C88" w14:paraId="55714D21" w14:textId="77777777">
        <w:tc>
          <w:tcPr>
            <w:tcW w:w="0" w:type="auto"/>
          </w:tcPr>
          <w:p w14:paraId="485C4829" w14:textId="0510FA60"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w:t>
            </w:r>
            <w:r w:rsidR="00B6251D" w:rsidRPr="00DC1C88">
              <w:rPr>
                <w:rFonts w:ascii="Courier" w:hAnsi="Courier" w:cs="Monaco"/>
                <w:sz w:val="18"/>
                <w:szCs w:val="18"/>
              </w:rPr>
              <w:t>interface</w:t>
            </w:r>
            <w:r w:rsidRPr="00DC1C88">
              <w:rPr>
                <w:rFonts w:ascii="Courier" w:hAnsi="Courier" w:cs="Monaco"/>
                <w:sz w:val="18"/>
                <w:szCs w:val="18"/>
              </w:rPr>
              <w:t xml:space="preserve"> </w:t>
            </w:r>
            <w:proofErr w:type="spellStart"/>
            <w:r w:rsidRPr="00DC1C88">
              <w:rPr>
                <w:rFonts w:ascii="Courier" w:hAnsi="Courier" w:cs="Monaco"/>
                <w:b/>
                <w:sz w:val="18"/>
                <w:szCs w:val="18"/>
              </w:rPr>
              <w:t>MaintainerNamingAuthority</w:t>
            </w:r>
            <w:proofErr w:type="spellEnd"/>
            <w:r w:rsidRPr="00DC1C88">
              <w:rPr>
                <w:rFonts w:ascii="Courier" w:hAnsi="Courier" w:cs="Monaco"/>
                <w:sz w:val="18"/>
                <w:szCs w:val="18"/>
              </w:rPr>
              <w:t xml:space="preserve"> extends </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xml:space="preserve"> {</w:t>
            </w:r>
          </w:p>
          <w:p w14:paraId="17492DDB"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6D70EB25"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URI</w:t>
            </w:r>
            <w:r w:rsidRPr="00DC1C88">
              <w:rPr>
                <w:rFonts w:ascii="Courier" w:hAnsi="Courier" w:cs="Monaco"/>
                <w:sz w:val="18"/>
                <w:szCs w:val="18"/>
              </w:rPr>
              <w:t xml:space="preserve"> </w:t>
            </w:r>
            <w:proofErr w:type="spellStart"/>
            <w:r w:rsidRPr="00DC1C88">
              <w:rPr>
                <w:rFonts w:ascii="Courier" w:hAnsi="Courier" w:cs="Monaco"/>
                <w:b/>
                <w:i/>
                <w:sz w:val="18"/>
                <w:szCs w:val="18"/>
              </w:rPr>
              <w:t>createIdentifier</w:t>
            </w:r>
            <w:proofErr w:type="spellEnd"/>
            <w:r w:rsidRPr="00DC1C88">
              <w:rPr>
                <w:rFonts w:ascii="Courier" w:hAnsi="Courier" w:cs="Monaco"/>
                <w:sz w:val="18"/>
                <w:szCs w:val="18"/>
              </w:rPr>
              <w:t>(</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values); </w:t>
            </w:r>
          </w:p>
          <w:p w14:paraId="1FF9DA50" w14:textId="77777777" w:rsidR="00A80B28" w:rsidRPr="00DC1C88" w:rsidRDefault="00A80B28"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4F38E9E1" w14:textId="77777777" w:rsidR="00A80B28" w:rsidRPr="00DC1C88" w:rsidRDefault="00A80B28"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76A8D682" w14:textId="77777777" w:rsidR="00A80B28" w:rsidRPr="00DC1C88" w:rsidRDefault="00A80B28" w:rsidP="00A80B28"/>
    <w:p w14:paraId="463A2C2B" w14:textId="77777777" w:rsidR="00A80B28" w:rsidRPr="00DC1C88" w:rsidRDefault="00A80B28" w:rsidP="00A80B28">
      <w:r w:rsidRPr="00DC1C88">
        <w:t xml:space="preserve">The </w:t>
      </w:r>
      <w:proofErr w:type="spellStart"/>
      <w:r w:rsidRPr="00DC1C88">
        <w:rPr>
          <w:i/>
        </w:rPr>
        <w:t>createIdentifier</w:t>
      </w:r>
      <w:proofErr w:type="spellEnd"/>
      <w:r w:rsidRPr="00DC1C88">
        <w:t xml:space="preserve"> interface </w:t>
      </w:r>
      <w:r w:rsidR="00B6251D" w:rsidRPr="00DC1C88">
        <w:t xml:space="preserve">is expected to accept </w:t>
      </w:r>
      <w:r w:rsidRPr="00DC1C88">
        <w:t>identifier values (metadata</w:t>
      </w:r>
      <w:proofErr w:type="gramStart"/>
      <w:r w:rsidRPr="00DC1C88">
        <w:t>),</w:t>
      </w:r>
      <w:proofErr w:type="gramEnd"/>
      <w:r w:rsidRPr="00DC1C88">
        <w:t xml:space="preserve"> generate a new identifier URI and return it to the client.</w:t>
      </w:r>
    </w:p>
    <w:p w14:paraId="40BD39AC" w14:textId="77777777" w:rsidR="0017717F" w:rsidRPr="00DC1C88" w:rsidRDefault="0017717F" w:rsidP="00A80B28"/>
    <w:p w14:paraId="365A6356" w14:textId="77777777" w:rsidR="0017717F" w:rsidRPr="00DC1C88" w:rsidRDefault="0017717F" w:rsidP="0017717F">
      <w:pPr>
        <w:pStyle w:val="Heading3"/>
      </w:pPr>
      <w:bookmarkStart w:id="90" w:name="_Toc251761089"/>
      <w:r w:rsidRPr="00DC1C88">
        <w:lastRenderedPageBreak/>
        <w:t>The HTTP Processor</w:t>
      </w:r>
      <w:bookmarkEnd w:id="90"/>
    </w:p>
    <w:p w14:paraId="44A1AAA4" w14:textId="77777777" w:rsidR="0017717F" w:rsidRPr="00DC1C88" w:rsidRDefault="0017717F" w:rsidP="0017717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408"/>
      </w:tblGrid>
      <w:tr w:rsidR="0017717F" w:rsidRPr="00DC1C88" w14:paraId="78A11AD5" w14:textId="77777777">
        <w:tc>
          <w:tcPr>
            <w:tcW w:w="0" w:type="auto"/>
          </w:tcPr>
          <w:p w14:paraId="091C2B99"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public interface </w:t>
            </w:r>
            <w:proofErr w:type="spellStart"/>
            <w:r w:rsidRPr="00DC1C88">
              <w:rPr>
                <w:rFonts w:ascii="Courier" w:hAnsi="Courier" w:cs="Monaco"/>
                <w:b/>
                <w:sz w:val="18"/>
                <w:szCs w:val="18"/>
              </w:rPr>
              <w:t>HttpProcessor</w:t>
            </w:r>
            <w:proofErr w:type="spellEnd"/>
            <w:r w:rsidRPr="00DC1C88">
              <w:rPr>
                <w:rFonts w:ascii="Courier" w:hAnsi="Courier" w:cs="Monaco"/>
                <w:sz w:val="18"/>
                <w:szCs w:val="18"/>
              </w:rPr>
              <w:t xml:space="preserve"> {</w:t>
            </w:r>
          </w:p>
          <w:p w14:paraId="18C15424"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 xml:space="preserve">…   </w:t>
            </w:r>
          </w:p>
          <w:p w14:paraId="4BC5AE76"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i/>
                <w:sz w:val="18"/>
                <w:szCs w:val="18"/>
              </w:rPr>
              <w:t>void</w:t>
            </w:r>
            <w:r w:rsidRPr="00DC1C88">
              <w:rPr>
                <w:rFonts w:ascii="Courier" w:hAnsi="Courier" w:cs="Monaco"/>
                <w:sz w:val="18"/>
                <w:szCs w:val="18"/>
              </w:rPr>
              <w:t xml:space="preserve"> </w:t>
            </w:r>
            <w:r w:rsidRPr="00DC1C88">
              <w:rPr>
                <w:rFonts w:ascii="Courier" w:hAnsi="Courier" w:cs="Monaco"/>
                <w:b/>
                <w:i/>
                <w:sz w:val="18"/>
                <w:szCs w:val="18"/>
              </w:rPr>
              <w:t>process</w:t>
            </w:r>
            <w:r w:rsidRPr="00DC1C88">
              <w:rPr>
                <w:rFonts w:ascii="Courier" w:hAnsi="Courier" w:cs="Monaco"/>
                <w:sz w:val="18"/>
                <w:szCs w:val="18"/>
              </w:rPr>
              <w:t>(</w:t>
            </w:r>
            <w:proofErr w:type="spellStart"/>
            <w:r w:rsidRPr="00DC1C88">
              <w:rPr>
                <w:rFonts w:ascii="Courier" w:hAnsi="Courier" w:cs="Monaco"/>
                <w:sz w:val="18"/>
                <w:szCs w:val="18"/>
              </w:rPr>
              <w:t>HttpServletRequest</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HttpServletResponse</w:t>
            </w:r>
            <w:proofErr w:type="spellEnd"/>
            <w:r w:rsidRPr="00DC1C88">
              <w:rPr>
                <w:rFonts w:ascii="Courier" w:hAnsi="Courier" w:cs="Monaco"/>
                <w:sz w:val="18"/>
                <w:szCs w:val="18"/>
              </w:rPr>
              <w:t xml:space="preserve">); </w:t>
            </w:r>
          </w:p>
          <w:p w14:paraId="79C2C658" w14:textId="77777777" w:rsidR="0017717F" w:rsidRPr="00DC1C88" w:rsidRDefault="0017717F" w:rsidP="00A80B2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w:t>
            </w:r>
          </w:p>
          <w:p w14:paraId="40402A3C" w14:textId="77777777" w:rsidR="0017717F" w:rsidRPr="00DC1C88" w:rsidRDefault="0017717F" w:rsidP="00905E1E">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w:t>
            </w:r>
          </w:p>
        </w:tc>
      </w:tr>
    </w:tbl>
    <w:p w14:paraId="3042A342" w14:textId="77777777" w:rsidR="00F41264" w:rsidRPr="00DC1C88" w:rsidDel="00D10CCC" w:rsidRDefault="00F41264" w:rsidP="00A80B28"/>
    <w:p w14:paraId="4C9FAA60" w14:textId="449B03C7" w:rsidR="002173ED" w:rsidRPr="00DC1C88" w:rsidRDefault="007B407E" w:rsidP="00CA0A1C">
      <w:r w:rsidRPr="00915336">
        <w:rPr>
          <w:i/>
        </w:rPr>
        <w:t>HTTP processor</w:t>
      </w:r>
      <w:r w:rsidR="002173ED" w:rsidRPr="00DC1C88">
        <w:t xml:space="preserve"> responds to identifier resolution requests via HTTP</w:t>
      </w:r>
      <w:r w:rsidR="00F61BC0" w:rsidRPr="00DC1C88">
        <w:t xml:space="preserve"> GET</w:t>
      </w:r>
      <w:r w:rsidR="002173ED" w:rsidRPr="00DC1C88">
        <w:t xml:space="preserve">. Identifiers are </w:t>
      </w:r>
      <w:r w:rsidR="00510E14" w:rsidRPr="00DC1C88">
        <w:t xml:space="preserve">functional HTTP URIs that </w:t>
      </w:r>
      <w:proofErr w:type="gramStart"/>
      <w:r w:rsidR="00510E14" w:rsidRPr="00DC1C88">
        <w:t>lead</w:t>
      </w:r>
      <w:proofErr w:type="gramEnd"/>
      <w:r w:rsidR="00510E14" w:rsidRPr="00DC1C88">
        <w:t xml:space="preserve"> a client to the naming authority that </w:t>
      </w:r>
      <w:r w:rsidRPr="00915336">
        <w:rPr>
          <w:i/>
        </w:rPr>
        <w:t>owns</w:t>
      </w:r>
      <w:r w:rsidR="00510E14" w:rsidRPr="00DC1C88">
        <w:t xml:space="preserve"> </w:t>
      </w:r>
      <w:r w:rsidR="00D10CCC" w:rsidRPr="00DC1C88">
        <w:t>them</w:t>
      </w:r>
      <w:r w:rsidR="00510E14" w:rsidRPr="00DC1C88">
        <w:t>.</w:t>
      </w:r>
      <w:r w:rsidR="002173ED" w:rsidRPr="00DC1C88">
        <w:t xml:space="preserve"> </w:t>
      </w:r>
    </w:p>
    <w:p w14:paraId="2457F4D3" w14:textId="77777777" w:rsidR="00D70B6B" w:rsidRPr="00DC1C88" w:rsidRDefault="00E94D9F" w:rsidP="00702B5A">
      <w:pPr>
        <w:rPr>
          <w:i/>
        </w:rPr>
      </w:pPr>
      <w:r w:rsidRPr="00DC1C88">
        <w:t xml:space="preserve">For example, assuming </w:t>
      </w:r>
      <w:r w:rsidR="00510E14" w:rsidRPr="00DC1C88">
        <w:t xml:space="preserve">a naming authority with a prefix URI </w:t>
      </w:r>
      <w:proofErr w:type="gramStart"/>
      <w:r w:rsidR="00510E14" w:rsidRPr="00DC1C88">
        <w:t xml:space="preserve">of  </w:t>
      </w:r>
      <w:r w:rsidR="00510E14" w:rsidRPr="00DC1C88">
        <w:rPr>
          <w:i/>
        </w:rPr>
        <w:t>http</w:t>
      </w:r>
      <w:proofErr w:type="gramEnd"/>
      <w:r w:rsidR="00510E14" w:rsidRPr="00DC1C88">
        <w:rPr>
          <w:i/>
        </w:rPr>
        <w:t>://foo.osumc.edu:8080/</w:t>
      </w:r>
      <w:r w:rsidR="00510E14" w:rsidRPr="00DC1C88">
        <w:t>;</w:t>
      </w:r>
      <w:r w:rsidRPr="00DC1C88">
        <w:t xml:space="preserve"> a local identifier </w:t>
      </w:r>
      <w:r w:rsidR="00510E14" w:rsidRPr="00DC1C88">
        <w:rPr>
          <w:i/>
        </w:rPr>
        <w:t>ABC</w:t>
      </w:r>
      <w:r w:rsidRPr="00DC1C88">
        <w:t xml:space="preserve"> can be resolved by navigating to </w:t>
      </w:r>
      <w:r w:rsidR="00496C74" w:rsidRPr="00DC1C88">
        <w:rPr>
          <w:i/>
        </w:rPr>
        <w:t>http://foo.osumc.edu</w:t>
      </w:r>
      <w:r w:rsidR="00510E14" w:rsidRPr="00DC1C88">
        <w:rPr>
          <w:i/>
        </w:rPr>
        <w:t>:8080</w:t>
      </w:r>
      <w:r w:rsidRPr="00DC1C88">
        <w:rPr>
          <w:i/>
        </w:rPr>
        <w:t>/</w:t>
      </w:r>
      <w:r w:rsidR="00510E14" w:rsidRPr="00DC1C88">
        <w:rPr>
          <w:i/>
        </w:rPr>
        <w:t>ABC</w:t>
      </w:r>
    </w:p>
    <w:p w14:paraId="5D581539" w14:textId="77777777" w:rsidR="009301A9" w:rsidRPr="00DC1C88" w:rsidRDefault="009301A9" w:rsidP="00D70B6B">
      <w:pPr>
        <w:pStyle w:val="Heading4"/>
      </w:pPr>
      <w:bookmarkStart w:id="91" w:name="_Toc110304734"/>
      <w:bookmarkStart w:id="92" w:name="_Toc251761090"/>
      <w:r w:rsidRPr="00DC1C88">
        <w:t>Resolution Response</w:t>
      </w:r>
      <w:bookmarkEnd w:id="91"/>
      <w:bookmarkEnd w:id="92"/>
    </w:p>
    <w:p w14:paraId="17330BFE" w14:textId="77777777" w:rsidR="00D70B6B" w:rsidRPr="00DC1C88" w:rsidRDefault="00D70B6B" w:rsidP="009301A9">
      <w:r w:rsidRPr="00DC1C88">
        <w:t>A naming authority responds to a HTTP resolution request (such as</w:t>
      </w:r>
      <w:r w:rsidR="005869D7" w:rsidRPr="00DC1C88">
        <w:t xml:space="preserve"> GET</w:t>
      </w:r>
      <w:r w:rsidRPr="00DC1C88">
        <w:t xml:space="preserve"> </w:t>
      </w:r>
      <w:r w:rsidRPr="00DC1C88">
        <w:rPr>
          <w:i/>
        </w:rPr>
        <w:t>http://foo.osumc.edu:8080/ABC)</w:t>
      </w:r>
      <w:r w:rsidRPr="00DC1C88">
        <w:t xml:space="preserve"> by returning the set of identifier values associated with the identifier URI.</w:t>
      </w:r>
    </w:p>
    <w:p w14:paraId="1C5FD269" w14:textId="77777777" w:rsidR="00D70B6B" w:rsidRPr="00DC1C88" w:rsidRDefault="00D70B6B" w:rsidP="009301A9">
      <w:r w:rsidRPr="00DC1C88">
        <w:t>The format of the response is either HTML or XML. A client specifies the type of response desired by setting the HTTP ACCEPT request header appropriately.</w:t>
      </w:r>
    </w:p>
    <w:p w14:paraId="2317D665" w14:textId="77777777" w:rsidR="00C40FA8" w:rsidRPr="00DC1C88" w:rsidRDefault="009301A9" w:rsidP="009301A9">
      <w:r w:rsidRPr="00DC1C88">
        <w:t>The ACCEPT header typically contains a list of response formats that are acceptable by the client.</w:t>
      </w:r>
    </w:p>
    <w:p w14:paraId="6488A8C5" w14:textId="77777777" w:rsidR="00DF5B40" w:rsidRPr="00DC1C88" w:rsidRDefault="00C40FA8" w:rsidP="009301A9">
      <w:r w:rsidRPr="00DC1C88">
        <w:t xml:space="preserve">For a naming authority, HTML is the dominant format. That is, </w:t>
      </w:r>
      <w:r w:rsidR="00DF5B40" w:rsidRPr="00DC1C88">
        <w:t xml:space="preserve">in order to request XML, the ACCEPT header must contain </w:t>
      </w:r>
      <w:r w:rsidR="00DF5B40" w:rsidRPr="00DC1C88">
        <w:rPr>
          <w:i/>
        </w:rPr>
        <w:t>application/xml</w:t>
      </w:r>
      <w:r w:rsidR="00DF5B40" w:rsidRPr="00DC1C88">
        <w:t xml:space="preserve">, and must not include </w:t>
      </w:r>
      <w:r w:rsidR="00DF5B40" w:rsidRPr="00DC1C88">
        <w:rPr>
          <w:i/>
        </w:rPr>
        <w:t>text/htm</w:t>
      </w:r>
      <w:r w:rsidR="009E0C28" w:rsidRPr="00DC1C88">
        <w:rPr>
          <w:i/>
        </w:rPr>
        <w:t>l</w:t>
      </w:r>
      <w:r w:rsidR="00DF5B40" w:rsidRPr="00DC1C88">
        <w:t xml:space="preserve">. </w:t>
      </w:r>
      <w:r w:rsidRPr="00DC1C88">
        <w:t>T</w:t>
      </w:r>
      <w:r w:rsidR="00DF5B40" w:rsidRPr="00DC1C88">
        <w:t xml:space="preserve">he presence of </w:t>
      </w:r>
      <w:r w:rsidR="00DF5B40" w:rsidRPr="00DC1C88">
        <w:rPr>
          <w:i/>
        </w:rPr>
        <w:t>text/html</w:t>
      </w:r>
      <w:r w:rsidR="00DF5B40" w:rsidRPr="00DC1C88">
        <w:t xml:space="preserve"> or </w:t>
      </w:r>
      <w:r w:rsidR="00DF5B40" w:rsidRPr="00DC1C88">
        <w:rPr>
          <w:i/>
        </w:rPr>
        <w:t>*/*</w:t>
      </w:r>
      <w:r w:rsidR="00DF5B40" w:rsidRPr="00DC1C88">
        <w:t xml:space="preserve"> anywhere in the list would result in HTML.</w:t>
      </w:r>
    </w:p>
    <w:p w14:paraId="69BF83BA" w14:textId="77777777" w:rsidR="007B0E9A" w:rsidRPr="00DC1C88" w:rsidRDefault="00DF5B40" w:rsidP="009301A9">
      <w:r w:rsidRPr="00DC1C88">
        <w:t>HTML is also the defa</w:t>
      </w:r>
      <w:r w:rsidR="007B0E9A" w:rsidRPr="00DC1C88">
        <w:t>ult format. Therefore, an empty ACCEPT header would also result in HTML being returned.</w:t>
      </w:r>
    </w:p>
    <w:p w14:paraId="732D6191" w14:textId="77777777" w:rsidR="00C40FA8" w:rsidRPr="00DC1C88" w:rsidRDefault="00C40FA8" w:rsidP="009301A9"/>
    <w:p w14:paraId="2F04E034" w14:textId="77777777" w:rsidR="00C40FA8" w:rsidRPr="00DC1C88" w:rsidRDefault="00C40FA8" w:rsidP="00C40FA8">
      <w:pPr>
        <w:pStyle w:val="Heading5"/>
      </w:pPr>
      <w:bookmarkStart w:id="93" w:name="_Toc251761091"/>
      <w:r w:rsidRPr="00DC1C88">
        <w:t>HTML Response</w:t>
      </w:r>
      <w:bookmarkEnd w:id="93"/>
    </w:p>
    <w:p w14:paraId="6919ED5A" w14:textId="77777777" w:rsidR="00C40FA8" w:rsidRPr="00DC1C88" w:rsidRDefault="00C40FA8" w:rsidP="009301A9">
      <w:r w:rsidRPr="00DC1C88">
        <w:t xml:space="preserve">This response is intended to be consumed by humans, such as those using a web browser for resolution purposes. Therefore, this specification does not require any particular styling or presentation layout. The response should </w:t>
      </w:r>
      <w:r w:rsidR="00D92BEF" w:rsidRPr="00DC1C88">
        <w:t xml:space="preserve">simply </w:t>
      </w:r>
      <w:r w:rsidRPr="00DC1C88">
        <w:t xml:space="preserve">present identifier values in a valid HTML document.  </w:t>
      </w:r>
    </w:p>
    <w:p w14:paraId="22B373F5" w14:textId="77777777" w:rsidR="007B0E9A" w:rsidRPr="00DC1C88" w:rsidRDefault="007B407E" w:rsidP="009301A9">
      <w:r w:rsidRPr="00DC1C88">
        <w:fldChar w:fldCharType="begin"/>
      </w:r>
      <w:r w:rsidR="009E0C28" w:rsidRPr="00DC1C88">
        <w:instrText xml:space="preserve"> REF _Ref109970607 \h </w:instrText>
      </w:r>
      <w:r w:rsidRPr="00DC1C88">
        <w:fldChar w:fldCharType="separate"/>
      </w:r>
      <w:r w:rsidR="009E0C28" w:rsidRPr="00DC1C88">
        <w:t xml:space="preserve">Figure </w:t>
      </w:r>
      <w:r w:rsidR="009E0C28" w:rsidRPr="00DC1C88">
        <w:rPr>
          <w:noProof/>
        </w:rPr>
        <w:t>4</w:t>
      </w:r>
      <w:r w:rsidRPr="00DC1C88">
        <w:fldChar w:fldCharType="end"/>
      </w:r>
      <w:r w:rsidR="007B0E9A" w:rsidRPr="00DC1C88">
        <w:t xml:space="preserve"> shows a</w:t>
      </w:r>
      <w:r w:rsidR="00D92BEF" w:rsidRPr="00DC1C88">
        <w:t>n example</w:t>
      </w:r>
      <w:r w:rsidR="007B0E9A" w:rsidRPr="00DC1C88">
        <w:t xml:space="preserve"> web browser</w:t>
      </w:r>
      <w:r w:rsidR="00D92BEF" w:rsidRPr="00DC1C88">
        <w:t xml:space="preserve"> (HTML)</w:t>
      </w:r>
      <w:r w:rsidR="007B0E9A" w:rsidRPr="00DC1C88">
        <w:t xml:space="preserve"> view of a resolved identifier.</w:t>
      </w:r>
    </w:p>
    <w:p w14:paraId="597444CF" w14:textId="77777777" w:rsidR="006F4775" w:rsidRPr="00DC1C88" w:rsidRDefault="006F4775" w:rsidP="006F4775">
      <w:pPr>
        <w:pStyle w:val="Heading5"/>
      </w:pPr>
      <w:bookmarkStart w:id="94" w:name="_Toc251761092"/>
      <w:r w:rsidRPr="00DC1C88">
        <w:t>XML Response</w:t>
      </w:r>
      <w:bookmarkEnd w:id="94"/>
    </w:p>
    <w:p w14:paraId="5C80ABFD" w14:textId="77777777" w:rsidR="007B0E9A" w:rsidRPr="00DC1C88" w:rsidRDefault="007B0E9A" w:rsidP="009301A9">
      <w:r w:rsidRPr="00DC1C88">
        <w:t xml:space="preserve">The XML response is a serialized view of the </w:t>
      </w:r>
      <w:proofErr w:type="spellStart"/>
      <w:r w:rsidRPr="00DC1C88">
        <w:rPr>
          <w:i/>
        </w:rPr>
        <w:t>IdentifierValues</w:t>
      </w:r>
      <w:proofErr w:type="spellEnd"/>
      <w:r w:rsidRPr="00DC1C88">
        <w:t xml:space="preserve"> object</w:t>
      </w:r>
      <w:r w:rsidR="00673821" w:rsidRPr="00DC1C88">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7B0E9A" w:rsidRPr="00DC1C88" w14:paraId="1E05FA52" w14:textId="77777777">
        <w:tc>
          <w:tcPr>
            <w:tcW w:w="9936" w:type="dxa"/>
          </w:tcPr>
          <w:p w14:paraId="4F52ED3D"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3B641F51"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
          <w:p w14:paraId="0B123E52"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55ED85BD"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1430751C"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w:t>
            </w:r>
            <w:r w:rsidRPr="00DC1C88">
              <w:rPr>
                <w:rFonts w:ascii="Courier" w:hAnsi="Courier" w:cs="Monaco"/>
                <w:sz w:val="18"/>
                <w:szCs w:val="18"/>
              </w:rPr>
              <w:t>:8080/namingauthority/org.cagrid.identifiers.namingauthority.xsd"&gt;</w:t>
            </w:r>
          </w:p>
          <w:p w14:paraId="220977A9"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040429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&gt;EPR&lt;/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1C489865"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1&lt;/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280B0ADF"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lastRenderedPageBreak/>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&gt;end point reference 2&lt;/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4AACDEFC"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4F33872"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61C95184"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03492892"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&gt;http://www.google.com&lt;/na:value&gt;</w:t>
            </w:r>
          </w:p>
          <w:p w14:paraId="28A626EE" w14:textId="77777777" w:rsidR="00673821" w:rsidRPr="00DC1C88" w:rsidRDefault="00673821" w:rsidP="0067382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093053A8" w14:textId="77777777" w:rsidR="007B0E9A" w:rsidRPr="00DC1C88" w:rsidRDefault="00673821" w:rsidP="00673821">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6660EEA8" w14:textId="77777777" w:rsidR="000C1387" w:rsidRPr="00DC1C88" w:rsidRDefault="000C1387" w:rsidP="009301A9"/>
    <w:p w14:paraId="2FB09F30" w14:textId="77777777" w:rsidR="00673821" w:rsidRPr="00DC1C88" w:rsidRDefault="00673821" w:rsidP="00673821">
      <w:pPr>
        <w:pStyle w:val="Heading6"/>
      </w:pPr>
      <w:proofErr w:type="spellStart"/>
      <w:r w:rsidRPr="00DC1C88">
        <w:t>IdentifierValues</w:t>
      </w:r>
      <w:proofErr w:type="spellEnd"/>
      <w:r w:rsidRPr="00DC1C88">
        <w:t xml:space="preserve"> XML Schema</w:t>
      </w:r>
    </w:p>
    <w:p w14:paraId="25D7CD74" w14:textId="77777777" w:rsidR="00673821" w:rsidRPr="00DC1C88"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673821" w:rsidRPr="00DC1C88" w14:paraId="46269A6C" w14:textId="77777777">
        <w:tc>
          <w:tcPr>
            <w:tcW w:w="9936" w:type="dxa"/>
          </w:tcPr>
          <w:p w14:paraId="62F1ACE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6C8260D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60C948C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24F906A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08210A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18C50560"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596BE447"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p>
          <w:p w14:paraId="1B216A2C"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type="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/&gt;</w:t>
            </w:r>
          </w:p>
          <w:p w14:paraId="6BF2EB3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"&gt;</w:t>
            </w:r>
          </w:p>
          <w:p w14:paraId="61362632"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75643330"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ref="</w:t>
            </w:r>
            <w:proofErr w:type="spellStart"/>
            <w:r w:rsidRPr="00DC1C88">
              <w:rPr>
                <w:rFonts w:ascii="Courier" w:hAnsi="Courier" w:cs="Monaco"/>
                <w:sz w:val="18"/>
                <w:szCs w:val="18"/>
              </w:rPr>
              <w:t>KeyValues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="0"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200CAF47"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1ACED9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0222A50D"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p>
          <w:p w14:paraId="0622A13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 type="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79907FDE"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KeyValues</w:t>
            </w:r>
            <w:proofErr w:type="spellEnd"/>
            <w:r w:rsidRPr="00DC1C88">
              <w:rPr>
                <w:rFonts w:ascii="Courier" w:hAnsi="Courier" w:cs="Monaco"/>
                <w:sz w:val="18"/>
                <w:szCs w:val="18"/>
              </w:rPr>
              <w:t>"&gt;</w:t>
            </w:r>
          </w:p>
          <w:p w14:paraId="37866F4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3B671F34"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name="key" type="</w:t>
            </w:r>
            <w:proofErr w:type="spellStart"/>
            <w:r w:rsidRPr="00DC1C88">
              <w:rPr>
                <w:rFonts w:ascii="Courier" w:hAnsi="Courier" w:cs="Monaco"/>
                <w:sz w:val="18"/>
                <w:szCs w:val="18"/>
              </w:rPr>
              <w:t>xs:string</w:t>
            </w:r>
            <w:proofErr w:type="spellEnd"/>
            <w:r w:rsidRPr="00DC1C88">
              <w:rPr>
                <w:rFonts w:ascii="Courier" w:hAnsi="Courier" w:cs="Monaco"/>
                <w:sz w:val="18"/>
                <w:szCs w:val="18"/>
              </w:rPr>
              <w:t>"/&gt;</w:t>
            </w:r>
          </w:p>
          <w:p w14:paraId="7E24DAC3"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name="value"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="unbounded"/&gt;</w:t>
            </w:r>
          </w:p>
          <w:p w14:paraId="66E978FA"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5D2FEB1" w14:textId="77777777" w:rsidR="00F70B46" w:rsidRPr="00DC1C88" w:rsidRDefault="00F70B46" w:rsidP="00F70B4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2A81870C" w14:textId="77777777" w:rsidR="00673821" w:rsidRPr="00DC1C88" w:rsidRDefault="00F70B46" w:rsidP="00F70B4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51FEEA83" w14:textId="77777777" w:rsidR="00673821" w:rsidRPr="00DC1C88" w:rsidRDefault="00673821" w:rsidP="00673821"/>
    <w:p w14:paraId="3B779628" w14:textId="77777777" w:rsidR="00865C20" w:rsidRPr="00DC1C88" w:rsidRDefault="00282C57" w:rsidP="00282C57">
      <w:pPr>
        <w:pStyle w:val="Heading4"/>
      </w:pPr>
      <w:bookmarkStart w:id="95" w:name="_Toc251761093"/>
      <w:r w:rsidRPr="00DC1C88">
        <w:t>Exposing</w:t>
      </w:r>
      <w:r w:rsidR="00865C20" w:rsidRPr="00DC1C88">
        <w:t xml:space="preserve"> Naming Authority Configuration</w:t>
      </w:r>
      <w:bookmarkEnd w:id="95"/>
    </w:p>
    <w:p w14:paraId="75C84BF4" w14:textId="752AD50F" w:rsidR="00865C20" w:rsidRPr="00DC1C88" w:rsidRDefault="007B407E" w:rsidP="009301A9">
      <w:r w:rsidRPr="00915336">
        <w:rPr>
          <w:i/>
        </w:rPr>
        <w:t>HTTP Processo</w:t>
      </w:r>
      <w:r w:rsidR="00D10CCC" w:rsidRPr="00DC1C88">
        <w:rPr>
          <w:i/>
        </w:rPr>
        <w:t xml:space="preserve">r </w:t>
      </w:r>
      <w:r w:rsidR="00D10CCC" w:rsidRPr="00DC1C88">
        <w:t>must also make available its naming authority public configuration object</w:t>
      </w:r>
      <w:r w:rsidR="00282C57" w:rsidRPr="00DC1C88">
        <w:t>. A client can retrieve this object’s data by ad</w:t>
      </w:r>
      <w:r w:rsidR="004E7AD7" w:rsidRPr="00DC1C88">
        <w:t xml:space="preserve">ding </w:t>
      </w:r>
      <w:proofErr w:type="gramStart"/>
      <w:r w:rsidR="004E7AD7" w:rsidRPr="00DC1C88">
        <w:t xml:space="preserve">a </w:t>
      </w:r>
      <w:r w:rsidR="004E7AD7" w:rsidRPr="00DC1C88">
        <w:rPr>
          <w:i/>
        </w:rPr>
        <w:t>?</w:t>
      </w:r>
      <w:proofErr w:type="spellStart"/>
      <w:proofErr w:type="gramEnd"/>
      <w:r w:rsidR="00865C20" w:rsidRPr="00DC1C88">
        <w:rPr>
          <w:i/>
        </w:rPr>
        <w:t>config</w:t>
      </w:r>
      <w:proofErr w:type="spellEnd"/>
      <w:r w:rsidR="00865C20" w:rsidRPr="00DC1C88">
        <w:t xml:space="preserve"> parameter to the </w:t>
      </w:r>
      <w:r w:rsidR="00282C57" w:rsidRPr="00DC1C88">
        <w:t>prefix URI or any identifier URI. As example:</w:t>
      </w:r>
    </w:p>
    <w:p w14:paraId="2016BE2A" w14:textId="77777777" w:rsidR="00865C20" w:rsidRPr="00DC1C88" w:rsidRDefault="004E7AD7" w:rsidP="00282C57">
      <w:pPr>
        <w:ind w:firstLine="360"/>
        <w:rPr>
          <w:b/>
        </w:rPr>
      </w:pPr>
      <w:r w:rsidRPr="00DC1C88">
        <w:rPr>
          <w:i/>
        </w:rPr>
        <w:t>http://foo.osumc.edu</w:t>
      </w:r>
      <w:r w:rsidR="00865C20" w:rsidRPr="00DC1C88">
        <w:rPr>
          <w:i/>
        </w:rPr>
        <w:t>:8080</w:t>
      </w:r>
      <w:r w:rsidR="00282C57" w:rsidRPr="00DC1C88">
        <w:rPr>
          <w:i/>
        </w:rPr>
        <w:t>/ABC</w:t>
      </w:r>
      <w:r w:rsidR="00865C20" w:rsidRPr="00DC1C88">
        <w:rPr>
          <w:b/>
          <w:i/>
        </w:rPr>
        <w:t>?config</w:t>
      </w:r>
    </w:p>
    <w:p w14:paraId="238A01BD" w14:textId="77777777" w:rsidR="00865C20" w:rsidRPr="00DC1C88" w:rsidRDefault="00282C57" w:rsidP="009301A9">
      <w:pPr>
        <w:rPr>
          <w:b/>
          <w:i/>
        </w:rPr>
      </w:pPr>
      <w:proofErr w:type="gramStart"/>
      <w:r w:rsidRPr="00DC1C88">
        <w:t>or</w:t>
      </w:r>
      <w:proofErr w:type="gramEnd"/>
      <w:r w:rsidRPr="00DC1C88">
        <w:tab/>
        <w:t>http://foo.osumc.edu:8080</w:t>
      </w:r>
      <w:r w:rsidRPr="00DC1C88">
        <w:rPr>
          <w:b/>
          <w:i/>
        </w:rPr>
        <w:t>?config</w:t>
      </w:r>
    </w:p>
    <w:p w14:paraId="00717725" w14:textId="77777777" w:rsidR="00865C20" w:rsidRPr="00DC1C88" w:rsidRDefault="00282C57" w:rsidP="009301A9">
      <w:r w:rsidRPr="00DC1C88">
        <w:t xml:space="preserve">When </w:t>
      </w:r>
      <w:proofErr w:type="gramStart"/>
      <w:r w:rsidRPr="00DC1C88">
        <w:t xml:space="preserve">the </w:t>
      </w:r>
      <w:r w:rsidRPr="00DC1C88">
        <w:rPr>
          <w:i/>
        </w:rPr>
        <w:t>?</w:t>
      </w:r>
      <w:proofErr w:type="spellStart"/>
      <w:proofErr w:type="gramEnd"/>
      <w:r w:rsidRPr="00DC1C88">
        <w:rPr>
          <w:i/>
        </w:rPr>
        <w:t>config</w:t>
      </w:r>
      <w:proofErr w:type="spellEnd"/>
      <w:r w:rsidRPr="00DC1C88">
        <w:t xml:space="preserve"> parameter is present, the naming authority ignores the rest of the data in the URI (if any) and returns an XML document</w:t>
      </w:r>
      <w:r w:rsidR="00297C26" w:rsidRPr="00DC1C88">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865C20" w:rsidRPr="00DC1C88" w14:paraId="043E6162" w14:textId="77777777">
        <w:tc>
          <w:tcPr>
            <w:tcW w:w="0" w:type="auto"/>
          </w:tcPr>
          <w:p w14:paraId="1BF484DC"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E99AB2A"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
          <w:p w14:paraId="384834ED"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5232EF1"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="http://www.w3.org/2001/XMLSchema-instance"</w:t>
            </w:r>
          </w:p>
          <w:p w14:paraId="71CCB69A"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6631C5" w:rsidRPr="00DC1C88">
              <w:rPr>
                <w:rFonts w:ascii="Courier" w:hAnsi="Courier" w:cs="Monaco"/>
                <w:sz w:val="18"/>
                <w:szCs w:val="18"/>
              </w:rPr>
              <w:t>foo.osumc.edu:8080</w:t>
            </w:r>
            <w:r w:rsidRPr="00DC1C88">
              <w:rPr>
                <w:rFonts w:ascii="Courier" w:hAnsi="Courier" w:cs="Monaco"/>
                <w:sz w:val="18"/>
                <w:szCs w:val="18"/>
              </w:rPr>
              <w:t>/namingauthority/org.cagrid.identifiers.namingauthority.xsd"&gt;</w:t>
            </w:r>
          </w:p>
          <w:p w14:paraId="55863718"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p>
          <w:p w14:paraId="18FC6505" w14:textId="77777777" w:rsidR="00297C26" w:rsidRPr="00084764"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w:t>
            </w:r>
            <w:r w:rsidRPr="00084764">
              <w:rPr>
                <w:rFonts w:ascii="Courier" w:hAnsi="Courier" w:cs="Monaco"/>
                <w:sz w:val="18"/>
                <w:szCs w:val="18"/>
              </w:rPr>
              <w:t>gridSvcUrl</w:t>
            </w:r>
            <w:proofErr w:type="spellEnd"/>
            <w:r w:rsidRPr="00084764">
              <w:rPr>
                <w:rFonts w:ascii="Courier" w:hAnsi="Courier" w:cs="Monaco"/>
                <w:sz w:val="18"/>
                <w:szCs w:val="18"/>
              </w:rPr>
              <w:t>&gt;</w:t>
            </w:r>
          </w:p>
          <w:p w14:paraId="25BC275E"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6B4099">
              <w:rPr>
                <w:rFonts w:ascii="Courier" w:hAnsi="Courier" w:cs="Monaco"/>
                <w:sz w:val="18"/>
                <w:szCs w:val="18"/>
              </w:rPr>
              <w:t xml:space="preserve">       </w:t>
            </w:r>
            <w:r w:rsidR="006631C5" w:rsidRPr="009A1D0B">
              <w:rPr>
                <w:rFonts w:ascii="Courier" w:hAnsi="Courier" w:cs="Monaco"/>
                <w:sz w:val="18"/>
                <w:szCs w:val="18"/>
              </w:rPr>
              <w:t>http://foo.osumc.edu</w:t>
            </w:r>
            <w:r w:rsidRPr="00DC1C88">
              <w:rPr>
                <w:rFonts w:ascii="Courier" w:hAnsi="Courier" w:cs="Monaco"/>
                <w:sz w:val="18"/>
                <w:szCs w:val="18"/>
              </w:rPr>
              <w:t>:8081/wsrf/services/cagrid/IdentifiersNAService</w:t>
            </w:r>
          </w:p>
          <w:p w14:paraId="3E3EFD9E"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na:gridSvcUrl</w:t>
            </w:r>
            <w:proofErr w:type="spellEnd"/>
            <w:r w:rsidRPr="00DC1C88">
              <w:rPr>
                <w:rFonts w:ascii="Courier" w:hAnsi="Courier" w:cs="Monaco"/>
                <w:sz w:val="18"/>
                <w:szCs w:val="18"/>
              </w:rPr>
              <w:t>&gt;</w:t>
            </w:r>
          </w:p>
          <w:p w14:paraId="11946048" w14:textId="77777777" w:rsidR="00865C20" w:rsidRPr="00DC1C88" w:rsidRDefault="00297C26" w:rsidP="007B0E9A">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682A9B0E" w14:textId="77777777" w:rsidR="00297C26" w:rsidRPr="00DC1C88" w:rsidRDefault="00297C26" w:rsidP="00297C26">
      <w:pPr>
        <w:pStyle w:val="Heading5"/>
      </w:pPr>
    </w:p>
    <w:p w14:paraId="458B599A" w14:textId="77777777" w:rsidR="00865C20" w:rsidRPr="00DC1C88" w:rsidRDefault="00297C26" w:rsidP="00297C26">
      <w:pPr>
        <w:pStyle w:val="Heading5"/>
      </w:pPr>
      <w:bookmarkStart w:id="96" w:name="_Toc251761094"/>
      <w:r w:rsidRPr="00DC1C88">
        <w:t>Naming Authority Configuration Schema</w:t>
      </w:r>
      <w:bookmarkEnd w:id="96"/>
    </w:p>
    <w:p w14:paraId="0DF949E8" w14:textId="77777777" w:rsidR="00297C26" w:rsidRPr="00DC1C88"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297C26" w:rsidRPr="00DC1C88" w14:paraId="7EB06F64" w14:textId="77777777">
        <w:tc>
          <w:tcPr>
            <w:tcW w:w="9936" w:type="dxa"/>
          </w:tcPr>
          <w:p w14:paraId="2F94FE68"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1F0AD4F"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 xml:space="preserve"> </w:t>
            </w:r>
          </w:p>
          <w:p w14:paraId="093554CB"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targetNamespace</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5E029FDA"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25BB5032"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w:t>
            </w:r>
            <w:proofErr w:type="spellEnd"/>
            <w:r w:rsidRPr="00DC1C88">
              <w:rPr>
                <w:rFonts w:ascii="Courier" w:hAnsi="Courier" w:cs="Monaco"/>
                <w:sz w:val="18"/>
                <w:szCs w:val="18"/>
              </w:rPr>
              <w:t>="http://www.w3.org/2001/XMLSchema"</w:t>
            </w:r>
          </w:p>
          <w:p w14:paraId="1E0048D6"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elementFormDefault</w:t>
            </w:r>
            <w:proofErr w:type="spellEnd"/>
            <w:r w:rsidRPr="00DC1C88">
              <w:rPr>
                <w:rFonts w:ascii="Courier" w:hAnsi="Courier" w:cs="Monaco"/>
                <w:sz w:val="18"/>
                <w:szCs w:val="18"/>
              </w:rPr>
              <w:t xml:space="preserve">="qualified" </w:t>
            </w:r>
            <w:proofErr w:type="spellStart"/>
            <w:r w:rsidRPr="00DC1C88">
              <w:rPr>
                <w:rFonts w:ascii="Courier" w:hAnsi="Courier" w:cs="Monaco"/>
                <w:sz w:val="18"/>
                <w:szCs w:val="18"/>
              </w:rPr>
              <w:t>attributeFormDefault</w:t>
            </w:r>
            <w:proofErr w:type="spellEnd"/>
            <w:r w:rsidRPr="00DC1C88">
              <w:rPr>
                <w:rFonts w:ascii="Courier" w:hAnsi="Courier" w:cs="Monaco"/>
                <w:sz w:val="18"/>
                <w:szCs w:val="18"/>
              </w:rPr>
              <w:t>="unqualified"&gt;</w:t>
            </w:r>
          </w:p>
          <w:p w14:paraId="0BF6F5D7" w14:textId="77777777" w:rsidR="00297C26" w:rsidRPr="00DC1C88" w:rsidRDefault="00297C26" w:rsidP="00905E1E">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1C41E025"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name="Configuration" type="Configuration"/&gt;</w:t>
            </w:r>
          </w:p>
          <w:p w14:paraId="2640B745"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 xml:space="preserve"> name="Configuration"&gt;</w:t>
            </w:r>
          </w:p>
          <w:p w14:paraId="1BC3A504"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3B9E40DA"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xs:element</w:t>
            </w:r>
            <w:proofErr w:type="spellEnd"/>
            <w:r w:rsidRPr="00DC1C88">
              <w:rPr>
                <w:rFonts w:ascii="Courier" w:hAnsi="Courier" w:cs="Monaco"/>
                <w:sz w:val="18"/>
                <w:szCs w:val="18"/>
              </w:rPr>
              <w:t xml:space="preserve">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type="</w:t>
            </w:r>
            <w:proofErr w:type="spellStart"/>
            <w:r w:rsidRPr="00DC1C88">
              <w:rPr>
                <w:rFonts w:ascii="Courier" w:hAnsi="Courier" w:cs="Monaco"/>
                <w:sz w:val="18"/>
                <w:szCs w:val="18"/>
              </w:rPr>
              <w:t>xs:string</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minOccurs</w:t>
            </w:r>
            <w:proofErr w:type="spellEnd"/>
            <w:r w:rsidRPr="00DC1C88">
              <w:rPr>
                <w:rFonts w:ascii="Courier" w:hAnsi="Courier" w:cs="Monaco"/>
                <w:sz w:val="18"/>
                <w:szCs w:val="18"/>
              </w:rPr>
              <w:t xml:space="preserve">="1" </w:t>
            </w:r>
            <w:proofErr w:type="spellStart"/>
            <w:r w:rsidRPr="00DC1C88">
              <w:rPr>
                <w:rFonts w:ascii="Courier" w:hAnsi="Courier" w:cs="Monaco"/>
                <w:sz w:val="18"/>
                <w:szCs w:val="18"/>
              </w:rPr>
              <w:t>maxOccurs</w:t>
            </w:r>
            <w:proofErr w:type="spellEnd"/>
            <w:r w:rsidRPr="00DC1C88">
              <w:rPr>
                <w:rFonts w:ascii="Courier" w:hAnsi="Courier" w:cs="Monaco"/>
                <w:sz w:val="18"/>
                <w:szCs w:val="18"/>
              </w:rPr>
              <w:t>="1"/&gt;</w:t>
            </w:r>
          </w:p>
          <w:p w14:paraId="412AC017"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t>&lt;/</w:t>
            </w:r>
            <w:proofErr w:type="spellStart"/>
            <w:r w:rsidRPr="00DC1C88">
              <w:rPr>
                <w:rFonts w:ascii="Courier" w:hAnsi="Courier" w:cs="Monaco"/>
                <w:sz w:val="18"/>
                <w:szCs w:val="18"/>
              </w:rPr>
              <w:t>xs:sequence</w:t>
            </w:r>
            <w:proofErr w:type="spellEnd"/>
            <w:r w:rsidRPr="00DC1C88">
              <w:rPr>
                <w:rFonts w:ascii="Courier" w:hAnsi="Courier" w:cs="Monaco"/>
                <w:sz w:val="18"/>
                <w:szCs w:val="18"/>
              </w:rPr>
              <w:t>&gt;</w:t>
            </w:r>
          </w:p>
          <w:p w14:paraId="2018047B" w14:textId="77777777" w:rsidR="00297C26" w:rsidRPr="00DC1C88" w:rsidRDefault="00297C26" w:rsidP="00297C2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t>&lt;/</w:t>
            </w:r>
            <w:proofErr w:type="spellStart"/>
            <w:r w:rsidRPr="00DC1C88">
              <w:rPr>
                <w:rFonts w:ascii="Courier" w:hAnsi="Courier" w:cs="Monaco"/>
                <w:sz w:val="18"/>
                <w:szCs w:val="18"/>
              </w:rPr>
              <w:t>xs:complexType</w:t>
            </w:r>
            <w:proofErr w:type="spellEnd"/>
            <w:r w:rsidRPr="00DC1C88">
              <w:rPr>
                <w:rFonts w:ascii="Courier" w:hAnsi="Courier" w:cs="Monaco"/>
                <w:sz w:val="18"/>
                <w:szCs w:val="18"/>
              </w:rPr>
              <w:t>&gt;</w:t>
            </w:r>
          </w:p>
          <w:p w14:paraId="54709928" w14:textId="77777777" w:rsidR="00297C26" w:rsidRPr="00DC1C88" w:rsidRDefault="00297C26" w:rsidP="00297C26">
            <w:pPr>
              <w:autoSpaceDE w:val="0"/>
              <w:autoSpaceDN w:val="0"/>
              <w:spacing w:after="0" w:line="240" w:lineRule="auto"/>
              <w:textAlignment w:val="auto"/>
              <w:rPr>
                <w:rFonts w:ascii="Courier" w:hAnsi="Courier" w:cs="Monaco"/>
                <w:sz w:val="20"/>
              </w:rPr>
            </w:pPr>
            <w:r w:rsidRPr="00DC1C88">
              <w:rPr>
                <w:rFonts w:ascii="Courier" w:hAnsi="Courier" w:cs="Monaco"/>
                <w:sz w:val="18"/>
                <w:szCs w:val="18"/>
              </w:rPr>
              <w:t>&lt;/</w:t>
            </w:r>
            <w:proofErr w:type="spellStart"/>
            <w:r w:rsidRPr="00DC1C88">
              <w:rPr>
                <w:rFonts w:ascii="Courier" w:hAnsi="Courier" w:cs="Monaco"/>
                <w:sz w:val="18"/>
                <w:szCs w:val="18"/>
              </w:rPr>
              <w:t>xs:schema</w:t>
            </w:r>
            <w:proofErr w:type="spellEnd"/>
            <w:r w:rsidRPr="00DC1C88">
              <w:rPr>
                <w:rFonts w:ascii="Courier" w:hAnsi="Courier" w:cs="Monaco"/>
                <w:sz w:val="18"/>
                <w:szCs w:val="18"/>
              </w:rPr>
              <w:t>&gt;</w:t>
            </w:r>
          </w:p>
        </w:tc>
      </w:tr>
    </w:tbl>
    <w:p w14:paraId="51AE43B1" w14:textId="77777777" w:rsidR="00696E34" w:rsidRPr="00DC1C88" w:rsidRDefault="00252B8F" w:rsidP="00297C26">
      <w:proofErr w:type="gramStart"/>
      <w:r w:rsidRPr="00DC1C88">
        <w:t>å</w:t>
      </w:r>
      <w:proofErr w:type="gramEnd"/>
    </w:p>
    <w:p w14:paraId="2567BA97" w14:textId="77777777" w:rsidR="00811074" w:rsidRPr="00DC1C88" w:rsidRDefault="00696E34" w:rsidP="009C71CD">
      <w:pPr>
        <w:pStyle w:val="Heading4"/>
      </w:pPr>
      <w:bookmarkStart w:id="97" w:name="_Toc251761095"/>
      <w:r w:rsidRPr="00DC1C88">
        <w:t xml:space="preserve">HTTP </w:t>
      </w:r>
      <w:r w:rsidR="000B02DD" w:rsidRPr="00DC1C88">
        <w:t>Status</w:t>
      </w:r>
      <w:r w:rsidRPr="00DC1C88">
        <w:t xml:space="preserve"> Codes</w:t>
      </w:r>
      <w:bookmarkEnd w:id="97"/>
    </w:p>
    <w:p w14:paraId="176DEBCE" w14:textId="77777777" w:rsidR="009C71CD" w:rsidRPr="00DC1C88" w:rsidRDefault="00811074" w:rsidP="00297C26">
      <w:r w:rsidRPr="00DC1C88">
        <w:t xml:space="preserve">In general, the Naming and Prefix Authority follow the standard semantics of the HTTP specification for status codes (see </w:t>
      </w:r>
      <w:hyperlink r:id="rId28" w:history="1">
        <w:r w:rsidRPr="00DC1C88">
          <w:rPr>
            <w:rStyle w:val="Hyperlink"/>
          </w:rPr>
          <w:t>http://www.w3.org/Protocols/rfc2616/rfc2616-sec10.html</w:t>
        </w:r>
      </w:hyperlink>
      <w:r w:rsidRPr="00DC1C88">
        <w:t>)</w:t>
      </w:r>
      <w:r w:rsidR="000B02DD" w:rsidRPr="00DC1C88">
        <w:t>.  The PURL documentation, notes some specific interpretations where there were potential options (such as how to respond to a “</w:t>
      </w:r>
      <w:proofErr w:type="spellStart"/>
      <w:r w:rsidR="000B02DD" w:rsidRPr="00DC1C88">
        <w:t>tombstoned</w:t>
      </w:r>
      <w:proofErr w:type="spellEnd"/>
      <w:r w:rsidR="000B02DD" w:rsidRPr="00DC1C88">
        <w:t xml:space="preserve">” PURL: (see </w:t>
      </w:r>
      <w:hyperlink r:id="rId29" w:anchor="table1" w:history="1">
        <w:r w:rsidR="00F64F4A" w:rsidRPr="00DC1C88">
          <w:rPr>
            <w:rStyle w:val="Hyperlink"/>
          </w:rPr>
          <w:t>http://purl.org/docs/help.html#table1</w:t>
        </w:r>
      </w:hyperlink>
      <w:r w:rsidR="000B02DD" w:rsidRPr="00DC1C88">
        <w:t>)</w:t>
      </w:r>
      <w:r w:rsidR="00BF1B08" w:rsidRPr="00DC1C88">
        <w:t>.</w:t>
      </w:r>
      <w:r w:rsidR="00F64F4A" w:rsidRPr="00DC1C88">
        <w:t xml:space="preserve">  Of particular note to the Naming Authority are the following codes:</w:t>
      </w:r>
    </w:p>
    <w:p w14:paraId="6EFBF31B" w14:textId="77777777" w:rsidR="00F64F4A" w:rsidRPr="00DC1C88" w:rsidRDefault="00F64F4A" w:rsidP="00297C26"/>
    <w:tbl>
      <w:tblPr>
        <w:tblStyle w:val="TableGrid"/>
        <w:tblW w:w="0" w:type="auto"/>
        <w:jc w:val="center"/>
        <w:tblLook w:val="00A0" w:firstRow="1" w:lastRow="0" w:firstColumn="1" w:lastColumn="0" w:noHBand="0" w:noVBand="0"/>
      </w:tblPr>
      <w:tblGrid>
        <w:gridCol w:w="2255"/>
        <w:gridCol w:w="6934"/>
      </w:tblGrid>
      <w:tr w:rsidR="00F64F4A" w:rsidRPr="00DC1C88" w14:paraId="49BCB6C5" w14:textId="77777777">
        <w:trPr>
          <w:trHeight w:val="387"/>
          <w:jc w:val="center"/>
        </w:trPr>
        <w:tc>
          <w:tcPr>
            <w:tcW w:w="2255" w:type="dxa"/>
          </w:tcPr>
          <w:p w14:paraId="52AA58A1" w14:textId="77777777" w:rsidR="00F64F4A" w:rsidRPr="00DC1C88" w:rsidRDefault="00F64F4A" w:rsidP="008D6BB2">
            <w:pPr>
              <w:rPr>
                <w:b/>
              </w:rPr>
            </w:pPr>
            <w:r w:rsidRPr="00DC1C88">
              <w:rPr>
                <w:b/>
              </w:rPr>
              <w:t>HTTP Status Code</w:t>
            </w:r>
          </w:p>
        </w:tc>
        <w:tc>
          <w:tcPr>
            <w:tcW w:w="6934" w:type="dxa"/>
          </w:tcPr>
          <w:p w14:paraId="6C170236" w14:textId="77777777" w:rsidR="00F64F4A" w:rsidRPr="00DC1C88" w:rsidRDefault="00F64F4A" w:rsidP="008D6BB2">
            <w:pPr>
              <w:jc w:val="center"/>
              <w:rPr>
                <w:b/>
              </w:rPr>
            </w:pPr>
            <w:r w:rsidRPr="00DC1C88">
              <w:rPr>
                <w:b/>
              </w:rPr>
              <w:t>Meaning</w:t>
            </w:r>
          </w:p>
        </w:tc>
      </w:tr>
      <w:tr w:rsidR="00F64F4A" w:rsidRPr="00DC1C88" w14:paraId="48CF1F49" w14:textId="77777777">
        <w:trPr>
          <w:trHeight w:val="387"/>
          <w:jc w:val="center"/>
        </w:trPr>
        <w:tc>
          <w:tcPr>
            <w:tcW w:w="2255" w:type="dxa"/>
          </w:tcPr>
          <w:p w14:paraId="67BC85CC" w14:textId="77777777" w:rsidR="00F64F4A" w:rsidRPr="00DC1C88" w:rsidRDefault="00F64F4A" w:rsidP="00297C26">
            <w:r w:rsidRPr="00DC1C88">
              <w:t>200</w:t>
            </w:r>
          </w:p>
        </w:tc>
        <w:tc>
          <w:tcPr>
            <w:tcW w:w="6934" w:type="dxa"/>
          </w:tcPr>
          <w:p w14:paraId="4665C1F8" w14:textId="77777777" w:rsidR="00F64F4A" w:rsidRPr="00DC1C88" w:rsidRDefault="00F64F4A" w:rsidP="00297C26">
            <w:r w:rsidRPr="00DC1C88">
              <w:rPr>
                <w:b/>
              </w:rPr>
              <w:t>OK</w:t>
            </w:r>
            <w:r w:rsidRPr="00DC1C88">
              <w:t xml:space="preserve"> (standard meaning); used for all successful resolution requests</w:t>
            </w:r>
          </w:p>
        </w:tc>
      </w:tr>
      <w:tr w:rsidR="007865E1" w:rsidRPr="00DC1C88" w14:paraId="2461B3CF" w14:textId="77777777">
        <w:trPr>
          <w:trHeight w:val="387"/>
          <w:jc w:val="center"/>
        </w:trPr>
        <w:tc>
          <w:tcPr>
            <w:tcW w:w="2255" w:type="dxa"/>
          </w:tcPr>
          <w:p w14:paraId="4CF00557" w14:textId="77777777" w:rsidR="007865E1" w:rsidRPr="00DC1C88" w:rsidRDefault="007865E1" w:rsidP="00297C26">
            <w:r w:rsidRPr="00DC1C88">
              <w:t>403</w:t>
            </w:r>
          </w:p>
        </w:tc>
        <w:tc>
          <w:tcPr>
            <w:tcW w:w="6934" w:type="dxa"/>
          </w:tcPr>
          <w:p w14:paraId="2F09C1EF" w14:textId="77777777" w:rsidR="007865E1" w:rsidRPr="00DC1C88" w:rsidRDefault="007865E1" w:rsidP="00297C26">
            <w:commentRangeStart w:id="98"/>
            <w:r w:rsidRPr="00DC1C88">
              <w:rPr>
                <w:b/>
              </w:rPr>
              <w:t>Forbidden</w:t>
            </w:r>
            <w:r w:rsidRPr="00DC1C88">
              <w:t xml:space="preserve"> </w:t>
            </w:r>
            <w:commentRangeEnd w:id="98"/>
            <w:r w:rsidR="00EA34A0" w:rsidRPr="00DC1C88">
              <w:rPr>
                <w:rStyle w:val="CommentReference"/>
                <w:vanish/>
              </w:rPr>
              <w:commentReference w:id="98"/>
            </w:r>
            <w:r w:rsidRPr="00DC1C88">
              <w:t>(standard meaning); used if the user is not authorized to view the metadata</w:t>
            </w:r>
            <w:r w:rsidR="00EA34A0" w:rsidRPr="00DC1C88">
              <w:t>, or hasn’t provided authentication and authorization is required on the requested identifier</w:t>
            </w:r>
          </w:p>
        </w:tc>
      </w:tr>
      <w:tr w:rsidR="00F64F4A" w:rsidRPr="00DC1C88" w14:paraId="0F31EC31" w14:textId="77777777">
        <w:trPr>
          <w:trHeight w:val="646"/>
          <w:jc w:val="center"/>
        </w:trPr>
        <w:tc>
          <w:tcPr>
            <w:tcW w:w="2255" w:type="dxa"/>
          </w:tcPr>
          <w:p w14:paraId="533BD8B3" w14:textId="77777777" w:rsidR="00F64F4A" w:rsidRPr="00DC1C88" w:rsidRDefault="00F64F4A" w:rsidP="00297C26">
            <w:r w:rsidRPr="00DC1C88">
              <w:t>404</w:t>
            </w:r>
          </w:p>
        </w:tc>
        <w:tc>
          <w:tcPr>
            <w:tcW w:w="6934" w:type="dxa"/>
          </w:tcPr>
          <w:p w14:paraId="39F53653" w14:textId="77777777" w:rsidR="00F64F4A" w:rsidRPr="00DC1C88" w:rsidRDefault="00F64F4A" w:rsidP="00297C26">
            <w:r w:rsidRPr="00DC1C88">
              <w:rPr>
                <w:b/>
              </w:rPr>
              <w:t>Not Found</w:t>
            </w:r>
            <w:r w:rsidRPr="00DC1C88">
              <w:t xml:space="preserve"> (as in PURL specification); used if the NA knows nothing of the requested identifier</w:t>
            </w:r>
          </w:p>
        </w:tc>
      </w:tr>
      <w:tr w:rsidR="00F64F4A" w:rsidRPr="00DC1C88" w14:paraId="7670BEEA" w14:textId="77777777">
        <w:trPr>
          <w:trHeight w:val="646"/>
          <w:jc w:val="center"/>
        </w:trPr>
        <w:tc>
          <w:tcPr>
            <w:tcW w:w="2255" w:type="dxa"/>
          </w:tcPr>
          <w:p w14:paraId="093EC5B5" w14:textId="77777777" w:rsidR="00F64F4A" w:rsidRPr="00DC1C88" w:rsidRDefault="00F64F4A" w:rsidP="00297C26">
            <w:r w:rsidRPr="00DC1C88">
              <w:t>410</w:t>
            </w:r>
          </w:p>
        </w:tc>
        <w:tc>
          <w:tcPr>
            <w:tcW w:w="6934" w:type="dxa"/>
          </w:tcPr>
          <w:p w14:paraId="4833632E" w14:textId="77777777" w:rsidR="00F64F4A" w:rsidRPr="00DC1C88" w:rsidRDefault="00F64F4A" w:rsidP="00297C26">
            <w:commentRangeStart w:id="99"/>
            <w:r w:rsidRPr="00DC1C88">
              <w:rPr>
                <w:b/>
              </w:rPr>
              <w:t>Gone</w:t>
            </w:r>
            <w:r w:rsidRPr="00DC1C88">
              <w:t xml:space="preserve"> </w:t>
            </w:r>
            <w:commentRangeEnd w:id="99"/>
            <w:r w:rsidR="000572C0" w:rsidRPr="00DC1C88">
              <w:rPr>
                <w:rStyle w:val="CommentReference"/>
                <w:vanish/>
              </w:rPr>
              <w:commentReference w:id="99"/>
            </w:r>
            <w:r w:rsidRPr="00DC1C88">
              <w:t>(as in PURL specification); used if the NA deleted the requested identifier</w:t>
            </w:r>
          </w:p>
        </w:tc>
      </w:tr>
      <w:tr w:rsidR="008D6BB2" w:rsidRPr="00DC1C88" w14:paraId="0FB3F893" w14:textId="77777777">
        <w:trPr>
          <w:trHeight w:val="646"/>
          <w:jc w:val="center"/>
        </w:trPr>
        <w:tc>
          <w:tcPr>
            <w:tcW w:w="2255" w:type="dxa"/>
          </w:tcPr>
          <w:p w14:paraId="5E5903BA" w14:textId="77777777" w:rsidR="008D6BB2" w:rsidRPr="00DC1C88" w:rsidRDefault="008D6BB2" w:rsidP="00297C26">
            <w:r w:rsidRPr="00DC1C88">
              <w:t>500</w:t>
            </w:r>
          </w:p>
        </w:tc>
        <w:tc>
          <w:tcPr>
            <w:tcW w:w="6934" w:type="dxa"/>
          </w:tcPr>
          <w:p w14:paraId="17F0E5FE" w14:textId="77777777" w:rsidR="008D6BB2" w:rsidRPr="00DC1C88" w:rsidRDefault="008D6BB2" w:rsidP="00297C26">
            <w:r w:rsidRPr="00DC1C88">
              <w:t>Server Error (standard meaning); return if there is a configuration or implementation issue with the NA</w:t>
            </w:r>
          </w:p>
        </w:tc>
      </w:tr>
    </w:tbl>
    <w:p w14:paraId="0653D4D4" w14:textId="77777777" w:rsidR="00696E34" w:rsidRPr="00DC1C88" w:rsidRDefault="00696E34" w:rsidP="00297C26"/>
    <w:p w14:paraId="5918900C" w14:textId="77777777" w:rsidR="0074768A" w:rsidRPr="00DC1C88" w:rsidRDefault="0074768A" w:rsidP="00297C26">
      <w:pPr>
        <w:rPr>
          <w:b/>
          <w:highlight w:val="yellow"/>
        </w:rPr>
      </w:pPr>
    </w:p>
    <w:p w14:paraId="1E5AFDB2" w14:textId="77777777" w:rsidR="00C94A11" w:rsidRPr="00DC1C88" w:rsidRDefault="00C94A11" w:rsidP="00C94A11">
      <w:pPr>
        <w:pStyle w:val="Heading4"/>
      </w:pPr>
      <w:bookmarkStart w:id="100" w:name="_Toc251761096"/>
      <w:r w:rsidRPr="00DC1C88">
        <w:t>HTTP Protocol Examples</w:t>
      </w:r>
      <w:bookmarkEnd w:id="100"/>
    </w:p>
    <w:p w14:paraId="23C34745" w14:textId="77777777" w:rsidR="00FA561F" w:rsidRPr="00DC1C88" w:rsidRDefault="00FA561F" w:rsidP="00FA561F">
      <w:pPr>
        <w:pStyle w:val="Heading5"/>
      </w:pPr>
      <w:bookmarkStart w:id="101" w:name="_Toc251761097"/>
      <w:r w:rsidRPr="00DC1C88">
        <w:t>Identifier Resolution (XML)</w:t>
      </w:r>
      <w:bookmarkEnd w:id="101"/>
    </w:p>
    <w:p w14:paraId="1591DEFC" w14:textId="77777777" w:rsidR="00FA561F" w:rsidRPr="00DC1C88" w:rsidRDefault="00FA561F" w:rsidP="00C94A11">
      <w:r w:rsidRPr="00DC1C88">
        <w:t xml:space="preserve">HTTP client sends a request to resolve identifier </w:t>
      </w:r>
      <w:r w:rsidRPr="00DC1C88">
        <w:rPr>
          <w:i/>
        </w:rPr>
        <w:t>http://foo.osumc.edu:8080/naming/ABC.</w:t>
      </w:r>
      <w:r w:rsidRPr="00DC1C88">
        <w:t xml:space="preserve"> </w:t>
      </w:r>
    </w:p>
    <w:p w14:paraId="182436E0" w14:textId="77777777" w:rsidR="00C94A11" w:rsidRPr="00DC1C88" w:rsidRDefault="00FA561F" w:rsidP="00C94A11">
      <w:r w:rsidRPr="00DC1C88">
        <w:rPr>
          <w:b/>
        </w:rPr>
        <w:lastRenderedPageBreak/>
        <w:t>Request</w:t>
      </w:r>
      <w:r w:rsidRPr="00DC1C88">
        <w:t xml:space="preserve"> (XML response is required by setting the </w:t>
      </w:r>
      <w:r w:rsidRPr="00DC1C88">
        <w:rPr>
          <w:i/>
        </w:rPr>
        <w:t>Accept</w:t>
      </w:r>
      <w:r w:rsidRPr="00DC1C88">
        <w:t xml:space="preserve"> header to </w:t>
      </w:r>
      <w:r w:rsidRPr="00DC1C88">
        <w:rPr>
          <w:i/>
        </w:rPr>
        <w:t>application/xml</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C94A11" w:rsidRPr="00DC1C88" w14:paraId="1A03B332" w14:textId="77777777">
        <w:tc>
          <w:tcPr>
            <w:tcW w:w="0" w:type="auto"/>
            <w:shd w:val="clear" w:color="auto" w:fill="E6E6E6"/>
          </w:tcPr>
          <w:p w14:paraId="4059F43C"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r w:rsidR="00FA561F" w:rsidRPr="00DC1C88">
              <w:rPr>
                <w:rFonts w:ascii="Courier" w:hAnsi="Courier" w:cs="Monaco"/>
                <w:sz w:val="18"/>
                <w:szCs w:val="18"/>
              </w:rPr>
              <w:t>/ABC</w:t>
            </w:r>
            <w:r w:rsidRPr="00DC1C88">
              <w:rPr>
                <w:rFonts w:ascii="Courier" w:hAnsi="Courier" w:cs="Monaco"/>
                <w:sz w:val="18"/>
                <w:szCs w:val="18"/>
              </w:rPr>
              <w:t xml:space="preserve"> HTTP/1.1</w:t>
            </w:r>
          </w:p>
          <w:p w14:paraId="55FB78DD"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Host: </w:t>
            </w:r>
            <w:r w:rsidR="00FA561F" w:rsidRPr="00DC1C88">
              <w:rPr>
                <w:rFonts w:ascii="Courier" w:hAnsi="Courier" w:cs="Monaco"/>
                <w:sz w:val="18"/>
                <w:szCs w:val="18"/>
              </w:rPr>
              <w:t>foo.osumc.edu</w:t>
            </w:r>
            <w:r w:rsidRPr="00DC1C88">
              <w:rPr>
                <w:rFonts w:ascii="Courier" w:hAnsi="Courier" w:cs="Monaco"/>
                <w:sz w:val="18"/>
                <w:szCs w:val="18"/>
              </w:rPr>
              <w:t>:8080</w:t>
            </w:r>
          </w:p>
          <w:p w14:paraId="2B5892AC"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7FFFA8E5"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0DFF6649" w14:textId="77777777" w:rsidR="00C94A11" w:rsidRPr="00DC1C88" w:rsidRDefault="00C94A11" w:rsidP="00C94A1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1AFE533E" w14:textId="77777777" w:rsidR="00C94A11" w:rsidRPr="00DC1C88" w:rsidRDefault="00C94A11" w:rsidP="00C94A11"/>
    <w:p w14:paraId="29CC2F57" w14:textId="77777777" w:rsidR="00FA561F" w:rsidRPr="00DC1C88" w:rsidRDefault="00FA561F" w:rsidP="00FA561F">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2FA6E2F9" w14:textId="77777777">
        <w:tc>
          <w:tcPr>
            <w:tcW w:w="0" w:type="auto"/>
            <w:shd w:val="clear" w:color="auto" w:fill="E6E6E6"/>
          </w:tcPr>
          <w:p w14:paraId="1940F0D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6B63AEC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6A35309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15959CC6"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617</w:t>
            </w:r>
          </w:p>
          <w:p w14:paraId="27AC06D6"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19:11:33 GMT</w:t>
            </w:r>
          </w:p>
          <w:p w14:paraId="0D8F0E5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
          <w:p w14:paraId="44260E33"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02FB9844"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090D2519"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http://foo.osumc.edu:8080/org.cagrid.identifiers.namingauthority.xsd"&gt;</w:t>
            </w:r>
          </w:p>
          <w:p w14:paraId="5854F2FF"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4DFAF2F9"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&gt;URL&lt;/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2F481CEA"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&gt;http://na.cagrid.org/foo&lt;/na:value&gt;</w:t>
            </w:r>
          </w:p>
          <w:p w14:paraId="7C8A0A68"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&gt;http://na.cagrid.org/bar&lt;/na:value&gt;</w:t>
            </w:r>
          </w:p>
          <w:p w14:paraId="56BE29F9"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585D0867"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0418342F"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w:t>
            </w:r>
            <w:proofErr w:type="spellEnd"/>
            <w:r w:rsidRPr="00DC1C88">
              <w:rPr>
                <w:rFonts w:ascii="Courier" w:hAnsi="Courier" w:cs="Monaco"/>
                <w:sz w:val="18"/>
                <w:szCs w:val="18"/>
              </w:rPr>
              <w:t>&gt;CODE&lt;/</w:t>
            </w:r>
            <w:proofErr w:type="spellStart"/>
            <w:r w:rsidRPr="00DC1C88">
              <w:rPr>
                <w:rFonts w:ascii="Courier" w:hAnsi="Courier" w:cs="Monaco"/>
                <w:sz w:val="18"/>
                <w:szCs w:val="18"/>
              </w:rPr>
              <w:t>na:key</w:t>
            </w:r>
            <w:proofErr w:type="spellEnd"/>
            <w:r w:rsidRPr="00DC1C88">
              <w:rPr>
                <w:rFonts w:ascii="Courier" w:hAnsi="Courier" w:cs="Monaco"/>
                <w:sz w:val="18"/>
                <w:szCs w:val="18"/>
              </w:rPr>
              <w:t>&gt;</w:t>
            </w:r>
          </w:p>
          <w:p w14:paraId="2F969D9B"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na:value</w:t>
            </w:r>
            <w:proofErr w:type="spellEnd"/>
            <w:r w:rsidRPr="00DC1C88">
              <w:rPr>
                <w:rFonts w:ascii="Courier" w:hAnsi="Courier" w:cs="Monaco"/>
                <w:sz w:val="18"/>
                <w:szCs w:val="18"/>
              </w:rPr>
              <w:t>&gt;007&lt;/</w:t>
            </w:r>
            <w:proofErr w:type="spellStart"/>
            <w:r w:rsidRPr="00DC1C88">
              <w:rPr>
                <w:rFonts w:ascii="Courier" w:hAnsi="Courier" w:cs="Monaco"/>
                <w:sz w:val="18"/>
                <w:szCs w:val="18"/>
              </w:rPr>
              <w:t>na:value</w:t>
            </w:r>
            <w:proofErr w:type="spellEnd"/>
            <w:r w:rsidRPr="00DC1C88">
              <w:rPr>
                <w:rFonts w:ascii="Courier" w:hAnsi="Courier" w:cs="Monaco"/>
                <w:sz w:val="18"/>
                <w:szCs w:val="18"/>
              </w:rPr>
              <w:t>&gt;</w:t>
            </w:r>
          </w:p>
          <w:p w14:paraId="4029156E"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na:KeyValues</w:t>
            </w:r>
            <w:proofErr w:type="spellEnd"/>
            <w:r w:rsidRPr="00DC1C88">
              <w:rPr>
                <w:rFonts w:ascii="Courier" w:hAnsi="Courier" w:cs="Monaco"/>
                <w:sz w:val="18"/>
                <w:szCs w:val="18"/>
              </w:rPr>
              <w:t>&gt;</w:t>
            </w:r>
          </w:p>
          <w:p w14:paraId="0327F9CD" w14:textId="77777777" w:rsidR="00FA561F" w:rsidRPr="00DC1C88" w:rsidRDefault="00FA561F" w:rsidP="00FA561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na:IdentifierValues</w:t>
            </w:r>
            <w:proofErr w:type="spellEnd"/>
            <w:r w:rsidRPr="00DC1C88">
              <w:rPr>
                <w:rFonts w:ascii="Courier" w:hAnsi="Courier" w:cs="Monaco"/>
                <w:sz w:val="18"/>
                <w:szCs w:val="18"/>
              </w:rPr>
              <w:t>&gt;</w:t>
            </w:r>
          </w:p>
        </w:tc>
      </w:tr>
    </w:tbl>
    <w:p w14:paraId="305E3876" w14:textId="77777777" w:rsidR="00FA561F" w:rsidRPr="00DC1C88" w:rsidRDefault="00FA561F" w:rsidP="00FA561F">
      <w:pPr>
        <w:rPr>
          <w:b/>
        </w:rPr>
      </w:pPr>
    </w:p>
    <w:p w14:paraId="29A8D4B8" w14:textId="77777777" w:rsidR="00FA561F" w:rsidRPr="00DC1C88" w:rsidRDefault="00FA561F" w:rsidP="00FA561F">
      <w:pPr>
        <w:pStyle w:val="Heading5"/>
      </w:pPr>
      <w:bookmarkStart w:id="102" w:name="_Toc251761098"/>
      <w:r w:rsidRPr="00DC1C88">
        <w:t>Identifier Resolution (HTML)</w:t>
      </w:r>
      <w:bookmarkEnd w:id="102"/>
    </w:p>
    <w:p w14:paraId="4CF5661E" w14:textId="77777777" w:rsidR="00FA561F" w:rsidRPr="00DC1C88" w:rsidRDefault="00FA561F" w:rsidP="00FA561F">
      <w:r w:rsidRPr="00DC1C88">
        <w:t xml:space="preserve">HTTP client sends a request to resolve identifier </w:t>
      </w:r>
      <w:r w:rsidRPr="00DC1C88">
        <w:rPr>
          <w:i/>
        </w:rPr>
        <w:t>http://foo.osumc.edu:8080/naming/ABC</w:t>
      </w:r>
    </w:p>
    <w:p w14:paraId="7D5B6D7A" w14:textId="77777777" w:rsidR="00FA561F" w:rsidRPr="00DC1C88" w:rsidRDefault="00FA561F" w:rsidP="00FA561F">
      <w:r w:rsidRPr="00DC1C88">
        <w:rPr>
          <w:b/>
        </w:rPr>
        <w:t>Request</w:t>
      </w:r>
      <w:r w:rsidRPr="00DC1C88">
        <w:t xml:space="preserve"> (HTML response is required by </w:t>
      </w:r>
      <w:r w:rsidR="002162A1" w:rsidRPr="00DC1C88">
        <w:t xml:space="preserve">listing </w:t>
      </w:r>
      <w:r w:rsidR="002162A1" w:rsidRPr="00DC1C88">
        <w:rPr>
          <w:i/>
        </w:rPr>
        <w:t>text/html</w:t>
      </w:r>
      <w:r w:rsidR="002162A1" w:rsidRPr="00DC1C88">
        <w:t xml:space="preserve"> in the </w:t>
      </w:r>
      <w:r w:rsidR="002162A1" w:rsidRPr="00DC1C88">
        <w:rPr>
          <w:i/>
        </w:rPr>
        <w:t>Accept</w:t>
      </w:r>
      <w:r w:rsidR="002162A1" w:rsidRPr="00DC1C88">
        <w:t xml:space="preserve"> header)</w:t>
      </w:r>
      <w:r w:rsidRPr="00DC1C88">
        <w: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FA561F" w:rsidRPr="00DC1C88" w14:paraId="38FCC2E4" w14:textId="77777777">
        <w:tc>
          <w:tcPr>
            <w:tcW w:w="0" w:type="auto"/>
            <w:shd w:val="clear" w:color="auto" w:fill="E6E6E6"/>
          </w:tcPr>
          <w:p w14:paraId="3783E6B2"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/naming/ABC HTTP/1.1</w:t>
            </w:r>
          </w:p>
          <w:p w14:paraId="5A35FA6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63D5178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w:t>
            </w:r>
            <w:proofErr w:type="spellStart"/>
            <w:r w:rsidRPr="00DC1C88">
              <w:rPr>
                <w:rFonts w:ascii="Courier" w:hAnsi="Courier" w:cs="Monaco"/>
                <w:sz w:val="18"/>
                <w:szCs w:val="18"/>
              </w:rPr>
              <w:t>xml,application</w:t>
            </w:r>
            <w:proofErr w:type="spellEnd"/>
            <w:r w:rsidRPr="00DC1C88">
              <w:rPr>
                <w:rFonts w:ascii="Courier" w:hAnsi="Courier" w:cs="Monaco"/>
                <w:sz w:val="18"/>
                <w:szCs w:val="18"/>
              </w:rPr>
              <w:t>/</w:t>
            </w:r>
            <w:proofErr w:type="spellStart"/>
            <w:r w:rsidRPr="00DC1C88">
              <w:rPr>
                <w:rFonts w:ascii="Courier" w:hAnsi="Courier" w:cs="Monaco"/>
                <w:sz w:val="18"/>
                <w:szCs w:val="18"/>
              </w:rPr>
              <w:t>xhtml+xml,text</w:t>
            </w:r>
            <w:proofErr w:type="spellEnd"/>
            <w:r w:rsidRPr="00DC1C88">
              <w:rPr>
                <w:rFonts w:ascii="Courier" w:hAnsi="Courier" w:cs="Monaco"/>
                <w:sz w:val="18"/>
                <w:szCs w:val="18"/>
              </w:rPr>
              <w:t>/html</w:t>
            </w:r>
          </w:p>
          <w:p w14:paraId="00F4F136"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Accept-Encoding: </w:t>
            </w:r>
            <w:proofErr w:type="spellStart"/>
            <w:r w:rsidRPr="00DC1C88">
              <w:rPr>
                <w:rFonts w:ascii="Courier" w:hAnsi="Courier" w:cs="Monaco"/>
                <w:sz w:val="18"/>
                <w:szCs w:val="18"/>
              </w:rPr>
              <w:t>gzip</w:t>
            </w:r>
            <w:proofErr w:type="spellEnd"/>
            <w:r w:rsidRPr="00DC1C88">
              <w:rPr>
                <w:rFonts w:ascii="Courier" w:hAnsi="Courier" w:cs="Monaco"/>
                <w:sz w:val="18"/>
                <w:szCs w:val="18"/>
              </w:rPr>
              <w:t>, deflate</w:t>
            </w:r>
          </w:p>
          <w:p w14:paraId="4FD6638E"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Cache-Control: max-age=0</w:t>
            </w:r>
          </w:p>
          <w:p w14:paraId="6EB62E9A"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Accept-Language: en-us</w:t>
            </w:r>
          </w:p>
          <w:p w14:paraId="5E26C474"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User-Agent: Mozilla/5.0 (Macintosh; U; Intel Mac OS X 10_6_2; en-us) </w:t>
            </w:r>
            <w:proofErr w:type="spellStart"/>
            <w:r w:rsidRPr="00DC1C88">
              <w:rPr>
                <w:rFonts w:ascii="Courier" w:hAnsi="Courier" w:cs="Monaco"/>
                <w:sz w:val="18"/>
                <w:szCs w:val="18"/>
              </w:rPr>
              <w:t>AppleWebKit</w:t>
            </w:r>
            <w:proofErr w:type="spellEnd"/>
            <w:r w:rsidRPr="00DC1C88">
              <w:rPr>
                <w:rFonts w:ascii="Courier" w:hAnsi="Courier" w:cs="Monaco"/>
                <w:sz w:val="18"/>
                <w:szCs w:val="18"/>
              </w:rPr>
              <w:t>/531.21.8 (KHTML, like Gecko) Version/4.0.4 Safari/531.21.10</w:t>
            </w:r>
          </w:p>
          <w:p w14:paraId="104B6F62"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tc>
      </w:tr>
    </w:tbl>
    <w:p w14:paraId="53CD78D2" w14:textId="77777777" w:rsidR="002162A1" w:rsidRPr="00DC1C88" w:rsidRDefault="002162A1" w:rsidP="00FA561F">
      <w:pPr>
        <w:rPr>
          <w:b/>
        </w:rPr>
      </w:pPr>
    </w:p>
    <w:p w14:paraId="0CA101E2" w14:textId="77777777" w:rsidR="00FA561F" w:rsidRPr="00DC1C88" w:rsidRDefault="00FA561F" w:rsidP="00FA561F">
      <w:r w:rsidRPr="00DC1C88">
        <w:rPr>
          <w:b/>
        </w:rPr>
        <w:t>Re</w:t>
      </w:r>
      <w:r w:rsidR="002162A1" w:rsidRPr="00DC1C88">
        <w:rPr>
          <w:b/>
        </w:rPr>
        <w:t>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5292"/>
      </w:tblGrid>
      <w:tr w:rsidR="00FA561F" w:rsidRPr="00DC1C88" w14:paraId="3A238CE4" w14:textId="77777777">
        <w:tc>
          <w:tcPr>
            <w:tcW w:w="0" w:type="auto"/>
            <w:shd w:val="clear" w:color="auto" w:fill="E6E6E6"/>
          </w:tcPr>
          <w:p w14:paraId="17D1FCAB"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6DD6DD1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66EDE68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4FB16AAF"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280</w:t>
            </w:r>
          </w:p>
          <w:p w14:paraId="6456AAC4"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19:42:06 GMT</w:t>
            </w:r>
          </w:p>
          <w:p w14:paraId="6BE21052"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p>
          <w:p w14:paraId="5A9901F0"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&lt;h3&gt;http://foo.osumc.edu:8080/naming/ABC&lt;/h3&gt;</w:t>
            </w:r>
          </w:p>
          <w:p w14:paraId="3AEC409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1477742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;&lt;/b&gt;URL&lt;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45AF7041"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;&lt;/b&gt;http://na.cagrid.org/foo&lt;br&gt;</w:t>
            </w:r>
          </w:p>
          <w:p w14:paraId="76724C05"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;&lt;/b&gt;http://na.cagrid.org/bar&lt;br&gt;</w:t>
            </w:r>
          </w:p>
          <w:p w14:paraId="19DB56E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p w14:paraId="0EA2865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&lt;b&gt;Type: &amp;</w:t>
            </w:r>
            <w:proofErr w:type="spellStart"/>
            <w:r w:rsidRPr="00DC1C88">
              <w:rPr>
                <w:rFonts w:ascii="Courier" w:hAnsi="Courier" w:cs="Monaco"/>
                <w:sz w:val="18"/>
                <w:szCs w:val="18"/>
              </w:rPr>
              <w:t>nbsp</w:t>
            </w:r>
            <w:proofErr w:type="spellEnd"/>
            <w:r w:rsidRPr="00DC1C88">
              <w:rPr>
                <w:rFonts w:ascii="Courier" w:hAnsi="Courier" w:cs="Monaco"/>
                <w:sz w:val="18"/>
                <w:szCs w:val="18"/>
              </w:rPr>
              <w:t>;&lt;/b&gt;CODE&lt;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0C093D1C"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&lt;b&gt;Data: &amp;</w:t>
            </w:r>
            <w:proofErr w:type="spellStart"/>
            <w:r w:rsidRPr="00DC1C88">
              <w:rPr>
                <w:rFonts w:ascii="Courier" w:hAnsi="Courier" w:cs="Monaco"/>
                <w:sz w:val="18"/>
                <w:szCs w:val="18"/>
              </w:rPr>
              <w:t>nbsp</w:t>
            </w:r>
            <w:proofErr w:type="spellEnd"/>
            <w:r w:rsidRPr="00DC1C88">
              <w:rPr>
                <w:rFonts w:ascii="Courier" w:hAnsi="Courier" w:cs="Monaco"/>
                <w:sz w:val="18"/>
                <w:szCs w:val="18"/>
              </w:rPr>
              <w:t>;&lt;/b&gt;007&lt;</w:t>
            </w:r>
            <w:proofErr w:type="spellStart"/>
            <w:r w:rsidRPr="00DC1C88">
              <w:rPr>
                <w:rFonts w:ascii="Courier" w:hAnsi="Courier" w:cs="Monaco"/>
                <w:sz w:val="18"/>
                <w:szCs w:val="18"/>
              </w:rPr>
              <w:t>br</w:t>
            </w:r>
            <w:proofErr w:type="spellEnd"/>
            <w:r w:rsidRPr="00DC1C88">
              <w:rPr>
                <w:rFonts w:ascii="Courier" w:hAnsi="Courier" w:cs="Monaco"/>
                <w:sz w:val="18"/>
                <w:szCs w:val="18"/>
              </w:rPr>
              <w:t>&gt;</w:t>
            </w:r>
          </w:p>
          <w:p w14:paraId="597A0BCD"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hr</w:t>
            </w:r>
            <w:proofErr w:type="spellEnd"/>
            <w:r w:rsidRPr="00DC1C88">
              <w:rPr>
                <w:rFonts w:ascii="Courier" w:hAnsi="Courier" w:cs="Monaco"/>
                <w:sz w:val="18"/>
                <w:szCs w:val="18"/>
              </w:rPr>
              <w:t>&gt;</w:t>
            </w:r>
          </w:p>
        </w:tc>
      </w:tr>
    </w:tbl>
    <w:p w14:paraId="00E0E35E" w14:textId="77777777" w:rsidR="002162A1" w:rsidRPr="00DC1C88" w:rsidRDefault="002162A1" w:rsidP="00FA561F">
      <w:pPr>
        <w:rPr>
          <w:b/>
        </w:rPr>
      </w:pPr>
    </w:p>
    <w:p w14:paraId="4E7F4D23" w14:textId="77777777" w:rsidR="00FA561F" w:rsidRPr="00DC1C88" w:rsidRDefault="002162A1" w:rsidP="002162A1">
      <w:pPr>
        <w:pStyle w:val="Heading5"/>
      </w:pPr>
      <w:bookmarkStart w:id="103" w:name="_Toc251761099"/>
      <w:r w:rsidRPr="00DC1C88">
        <w:lastRenderedPageBreak/>
        <w:t>Identifier Not Found Response</w:t>
      </w:r>
      <w:bookmarkEnd w:id="103"/>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752"/>
      </w:tblGrid>
      <w:tr w:rsidR="00FA561F" w:rsidRPr="00DC1C88" w14:paraId="0E8C6920" w14:textId="77777777">
        <w:tc>
          <w:tcPr>
            <w:tcW w:w="0" w:type="auto"/>
            <w:shd w:val="clear" w:color="auto" w:fill="E6E6E6"/>
          </w:tcPr>
          <w:p w14:paraId="04BF1634"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HTTP/1.1 404 Not Found</w:t>
            </w:r>
          </w:p>
          <w:p w14:paraId="31C389B4"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35869CCD"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text/</w:t>
            </w:r>
            <w:proofErr w:type="spellStart"/>
            <w:r w:rsidRPr="00DC1C88">
              <w:rPr>
                <w:rFonts w:ascii="Courier" w:hAnsi="Courier" w:cs="Monaco"/>
                <w:sz w:val="18"/>
                <w:szCs w:val="18"/>
              </w:rPr>
              <w:t>html;charset</w:t>
            </w:r>
            <w:proofErr w:type="spellEnd"/>
            <w:r w:rsidRPr="00DC1C88">
              <w:rPr>
                <w:rFonts w:ascii="Courier" w:hAnsi="Courier" w:cs="Monaco"/>
                <w:sz w:val="18"/>
                <w:szCs w:val="18"/>
              </w:rPr>
              <w:t>=ISO-8859-1</w:t>
            </w:r>
          </w:p>
          <w:p w14:paraId="083A3938" w14:textId="77777777" w:rsidR="002162A1"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2219</w:t>
            </w:r>
          </w:p>
          <w:p w14:paraId="3CB1DD87" w14:textId="77777777" w:rsidR="00FA561F" w:rsidRPr="00DC1C88" w:rsidRDefault="002162A1" w:rsidP="002162A1">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19:51:03 GMT</w:t>
            </w:r>
          </w:p>
        </w:tc>
      </w:tr>
    </w:tbl>
    <w:p w14:paraId="3BA9A560" w14:textId="77777777" w:rsidR="00006B02" w:rsidRPr="00DC1C88" w:rsidRDefault="00006B02" w:rsidP="00FA561F">
      <w:pPr>
        <w:rPr>
          <w:b/>
        </w:rPr>
      </w:pPr>
    </w:p>
    <w:p w14:paraId="763A28EA" w14:textId="77777777" w:rsidR="00006B02" w:rsidRPr="00DC1C88" w:rsidRDefault="00006B02" w:rsidP="00006B02">
      <w:pPr>
        <w:pStyle w:val="Heading5"/>
      </w:pPr>
      <w:bookmarkStart w:id="104" w:name="_Toc251761100"/>
      <w:r w:rsidRPr="00DC1C88">
        <w:t>Naming Authority Configuration</w:t>
      </w:r>
      <w:bookmarkEnd w:id="104"/>
    </w:p>
    <w:p w14:paraId="30409F6E" w14:textId="77777777" w:rsidR="00FA561F" w:rsidRPr="00DC1C88" w:rsidRDefault="00FA561F" w:rsidP="00FA561F">
      <w:r w:rsidRPr="00DC1C88">
        <w:rPr>
          <w:b/>
        </w:rPr>
        <w:t>Request</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4968"/>
      </w:tblGrid>
      <w:tr w:rsidR="00FA561F" w:rsidRPr="00DC1C88" w14:paraId="4BC3053A" w14:textId="77777777">
        <w:tc>
          <w:tcPr>
            <w:tcW w:w="0" w:type="auto"/>
            <w:shd w:val="clear" w:color="auto" w:fill="E6E6E6"/>
          </w:tcPr>
          <w:p w14:paraId="3A3113B5"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GET /naming/</w:t>
            </w:r>
            <w:proofErr w:type="spellStart"/>
            <w:r w:rsidRPr="00DC1C88">
              <w:rPr>
                <w:rFonts w:ascii="Courier" w:hAnsi="Courier" w:cs="Monaco"/>
                <w:sz w:val="18"/>
                <w:szCs w:val="18"/>
              </w:rPr>
              <w:t>ABC?config</w:t>
            </w:r>
            <w:proofErr w:type="spellEnd"/>
            <w:r w:rsidRPr="00DC1C88">
              <w:rPr>
                <w:rFonts w:ascii="Courier" w:hAnsi="Courier" w:cs="Monaco"/>
                <w:sz w:val="18"/>
                <w:szCs w:val="18"/>
              </w:rPr>
              <w:t xml:space="preserve"> HTTP/1.1</w:t>
            </w:r>
          </w:p>
          <w:p w14:paraId="07CDCAF1"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7CEF3E43"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Host: foo.osumc.edu:8080</w:t>
            </w:r>
          </w:p>
          <w:p w14:paraId="013491D2"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Connection: Keep-Alive</w:t>
            </w:r>
          </w:p>
          <w:p w14:paraId="58CAD3F8"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User-Agent: Apache-</w:t>
            </w:r>
            <w:proofErr w:type="spellStart"/>
            <w:r w:rsidRPr="00DC1C88">
              <w:rPr>
                <w:rFonts w:ascii="Courier" w:hAnsi="Courier" w:cs="Monaco"/>
                <w:sz w:val="18"/>
                <w:szCs w:val="18"/>
              </w:rPr>
              <w:t>HttpClient</w:t>
            </w:r>
            <w:proofErr w:type="spellEnd"/>
            <w:r w:rsidRPr="00DC1C88">
              <w:rPr>
                <w:rFonts w:ascii="Courier" w:hAnsi="Courier" w:cs="Monaco"/>
                <w:sz w:val="18"/>
                <w:szCs w:val="18"/>
              </w:rPr>
              <w:t>/4.0 (java 1.5)</w:t>
            </w:r>
          </w:p>
          <w:p w14:paraId="7832B126" w14:textId="77777777" w:rsidR="00FA561F"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Accept: application/xml</w:t>
            </w:r>
          </w:p>
        </w:tc>
      </w:tr>
    </w:tbl>
    <w:p w14:paraId="13AC56D1" w14:textId="77777777" w:rsidR="00297C26" w:rsidRPr="00DC1C88" w:rsidRDefault="00297C26" w:rsidP="00297C26"/>
    <w:p w14:paraId="558B541C" w14:textId="77777777" w:rsidR="00006B02" w:rsidRPr="00DC1C88" w:rsidRDefault="00006B02" w:rsidP="00006B02">
      <w:r w:rsidRPr="00DC1C88">
        <w:rPr>
          <w:b/>
        </w:rPr>
        <w:t>Response</w:t>
      </w:r>
    </w:p>
    <w:tbl>
      <w:tblPr>
        <w:tblStyle w:val="TableGrid"/>
        <w:tblW w:w="0" w:type="auto"/>
        <w:tblBorders>
          <w:insideH w:val="none" w:sz="0" w:space="0" w:color="auto"/>
          <w:insideV w:val="none" w:sz="0" w:space="0" w:color="auto"/>
        </w:tblBorders>
        <w:shd w:val="clear" w:color="auto" w:fill="E6E6E6"/>
        <w:tblLook w:val="00A0" w:firstRow="1" w:lastRow="0" w:firstColumn="1" w:lastColumn="0" w:noHBand="0" w:noVBand="0"/>
      </w:tblPr>
      <w:tblGrid>
        <w:gridCol w:w="9936"/>
      </w:tblGrid>
      <w:tr w:rsidR="00006B02" w:rsidRPr="00DC1C88" w14:paraId="3AC2B73B" w14:textId="77777777">
        <w:tc>
          <w:tcPr>
            <w:tcW w:w="0" w:type="auto"/>
            <w:shd w:val="clear" w:color="auto" w:fill="E6E6E6"/>
          </w:tcPr>
          <w:p w14:paraId="5D269B40"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HTTP/1.1 200 OK</w:t>
            </w:r>
          </w:p>
          <w:p w14:paraId="2D1EC15D"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Server: Apache-Coyote/1.1</w:t>
            </w:r>
          </w:p>
          <w:p w14:paraId="0FECE1D5"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Content-Type: application/</w:t>
            </w:r>
            <w:proofErr w:type="spellStart"/>
            <w:r w:rsidRPr="00DC1C88">
              <w:rPr>
                <w:rFonts w:ascii="Courier" w:hAnsi="Courier" w:cs="Monaco"/>
                <w:sz w:val="18"/>
                <w:szCs w:val="18"/>
              </w:rPr>
              <w:t>xml;charset</w:t>
            </w:r>
            <w:proofErr w:type="spellEnd"/>
            <w:r w:rsidRPr="00DC1C88">
              <w:rPr>
                <w:rFonts w:ascii="Courier" w:hAnsi="Courier" w:cs="Monaco"/>
                <w:sz w:val="18"/>
                <w:szCs w:val="18"/>
              </w:rPr>
              <w:t>=ISO-8859-1</w:t>
            </w:r>
          </w:p>
          <w:p w14:paraId="0DA06214"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Content-Length: 432</w:t>
            </w:r>
          </w:p>
          <w:p w14:paraId="5CDF477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Date: Mon, 14 Dec 2009 19:54:18 GMT</w:t>
            </w:r>
          </w:p>
          <w:p w14:paraId="7CC6AFBF"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
          <w:p w14:paraId="6D511FB4"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proofErr w:type="gramStart"/>
            <w:r w:rsidRPr="00DC1C88">
              <w:rPr>
                <w:rFonts w:ascii="Courier" w:hAnsi="Courier" w:cs="Monaco"/>
                <w:sz w:val="18"/>
                <w:szCs w:val="18"/>
              </w:rPr>
              <w:t>&lt;?xml</w:t>
            </w:r>
            <w:proofErr w:type="gramEnd"/>
            <w:r w:rsidRPr="00DC1C88">
              <w:rPr>
                <w:rFonts w:ascii="Courier" w:hAnsi="Courier" w:cs="Monaco"/>
                <w:sz w:val="18"/>
                <w:szCs w:val="18"/>
              </w:rPr>
              <w:t xml:space="preserve"> version="1.0" encoding="UTF-8"?&gt;</w:t>
            </w:r>
          </w:p>
          <w:p w14:paraId="5C3A3D31"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xmlns:na</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w:t>
            </w:r>
          </w:p>
          <w:p w14:paraId="414A63EE"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xmlns:xsi</w:t>
            </w:r>
            <w:proofErr w:type="spellEnd"/>
            <w:r w:rsidRPr="00DC1C88">
              <w:rPr>
                <w:rFonts w:ascii="Courier" w:hAnsi="Courier" w:cs="Monaco"/>
                <w:sz w:val="18"/>
                <w:szCs w:val="18"/>
              </w:rPr>
              <w:t xml:space="preserve">="http://www.w3.org/2001/XMLSchema-instance" </w:t>
            </w:r>
            <w:proofErr w:type="spellStart"/>
            <w:r w:rsidRPr="00DC1C88">
              <w:rPr>
                <w:rFonts w:ascii="Courier" w:hAnsi="Courier" w:cs="Monaco"/>
                <w:sz w:val="18"/>
                <w:szCs w:val="18"/>
              </w:rPr>
              <w:t>xsi:schemaLocation</w:t>
            </w:r>
            <w:proofErr w:type="spellEnd"/>
            <w:r w:rsidRPr="00DC1C88">
              <w:rPr>
                <w:rFonts w:ascii="Courier" w:hAnsi="Courier" w:cs="Monaco"/>
                <w:sz w:val="18"/>
                <w:szCs w:val="18"/>
              </w:rPr>
              <w:t>="http://na.cagrid.org/1.0/</w:t>
            </w:r>
            <w:proofErr w:type="spellStart"/>
            <w:r w:rsidRPr="00DC1C88">
              <w:rPr>
                <w:rFonts w:ascii="Courier" w:hAnsi="Courier" w:cs="Monaco"/>
                <w:sz w:val="18"/>
                <w:szCs w:val="18"/>
              </w:rPr>
              <w:t>NamingAuthority</w:t>
            </w:r>
            <w:proofErr w:type="spellEnd"/>
            <w:r w:rsidRPr="00DC1C88">
              <w:rPr>
                <w:rFonts w:ascii="Courier" w:hAnsi="Courier" w:cs="Monaco"/>
                <w:sz w:val="18"/>
                <w:szCs w:val="18"/>
              </w:rPr>
              <w:t xml:space="preserve"> http://</w:t>
            </w:r>
            <w:r w:rsidR="00F55EF7" w:rsidRPr="00DC1C88">
              <w:rPr>
                <w:rFonts w:ascii="Courier" w:hAnsi="Courier" w:cs="Monaco"/>
                <w:sz w:val="18"/>
                <w:szCs w:val="18"/>
              </w:rPr>
              <w:t>foo.osumc.edu</w:t>
            </w:r>
            <w:r w:rsidRPr="00DC1C88">
              <w:rPr>
                <w:rFonts w:ascii="Courier" w:hAnsi="Courier" w:cs="Monaco"/>
                <w:sz w:val="18"/>
                <w:szCs w:val="18"/>
              </w:rPr>
              <w:t>:8080/org.cagrid.identifiers.namingauthority.xsd"&gt;</w:t>
            </w:r>
          </w:p>
          <w:p w14:paraId="5DE88736" w14:textId="77777777" w:rsidR="00F55EF7"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3C981615" w14:textId="77777777" w:rsidR="00F55EF7"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http://localhost:8081/wsrf/services/cagrid/IdentifiersNAService</w:t>
            </w:r>
          </w:p>
          <w:p w14:paraId="3193F9F3" w14:textId="77777777" w:rsidR="00006B02" w:rsidRPr="00DC1C88" w:rsidRDefault="00F55EF7"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006B02" w:rsidRPr="00DC1C88">
              <w:rPr>
                <w:rFonts w:ascii="Courier" w:hAnsi="Courier" w:cs="Monaco"/>
                <w:sz w:val="18"/>
                <w:szCs w:val="18"/>
              </w:rPr>
              <w:t>&lt;/</w:t>
            </w:r>
            <w:proofErr w:type="spellStart"/>
            <w:r w:rsidR="00006B02" w:rsidRPr="00DC1C88">
              <w:rPr>
                <w:rFonts w:ascii="Courier" w:hAnsi="Courier" w:cs="Monaco"/>
                <w:sz w:val="18"/>
                <w:szCs w:val="18"/>
              </w:rPr>
              <w:t>na:gridSvcUrl</w:t>
            </w:r>
            <w:proofErr w:type="spellEnd"/>
            <w:r w:rsidR="00006B02" w:rsidRPr="00DC1C88">
              <w:rPr>
                <w:rFonts w:ascii="Courier" w:hAnsi="Courier" w:cs="Monaco"/>
                <w:sz w:val="18"/>
                <w:szCs w:val="18"/>
              </w:rPr>
              <w:t>&gt;</w:t>
            </w:r>
          </w:p>
          <w:p w14:paraId="14E89C59" w14:textId="77777777" w:rsidR="00006B02" w:rsidRPr="00DC1C88" w:rsidRDefault="00006B02" w:rsidP="00006B02">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na:Configuration</w:t>
            </w:r>
            <w:proofErr w:type="spellEnd"/>
            <w:r w:rsidRPr="00DC1C88">
              <w:rPr>
                <w:rFonts w:ascii="Courier" w:hAnsi="Courier" w:cs="Monaco"/>
                <w:sz w:val="18"/>
                <w:szCs w:val="18"/>
              </w:rPr>
              <w:t>&gt;</w:t>
            </w:r>
          </w:p>
        </w:tc>
      </w:tr>
    </w:tbl>
    <w:p w14:paraId="5AFC356A" w14:textId="77777777" w:rsidR="00297C26" w:rsidRPr="00DC1C88" w:rsidRDefault="00297C26" w:rsidP="00297C26"/>
    <w:p w14:paraId="1899FB54" w14:textId="073C8DC6" w:rsidR="005639BF" w:rsidRPr="00DC1C88" w:rsidRDefault="005F5823" w:rsidP="005F5823">
      <w:pPr>
        <w:pStyle w:val="Heading3"/>
        <w:pBdr>
          <w:bottom w:val="single" w:sz="6" w:space="1" w:color="auto"/>
        </w:pBdr>
      </w:pPr>
      <w:bookmarkStart w:id="105" w:name="_Toc251761101"/>
      <w:r w:rsidRPr="00DC1C88">
        <w:t xml:space="preserve">Default </w:t>
      </w:r>
      <w:r w:rsidR="0027222E" w:rsidRPr="00DC1C88">
        <w:t>Framework</w:t>
      </w:r>
      <w:r w:rsidRPr="00DC1C88">
        <w:t xml:space="preserve"> </w:t>
      </w:r>
      <w:commentRangeStart w:id="106"/>
      <w:r w:rsidRPr="00DC1C88">
        <w:t>Implementation</w:t>
      </w:r>
      <w:bookmarkEnd w:id="105"/>
      <w:commentRangeEnd w:id="106"/>
      <w:r w:rsidR="00C16B5F" w:rsidRPr="00DC1C88">
        <w:rPr>
          <w:rStyle w:val="CommentReference"/>
          <w:rFonts w:ascii="Times New Roman" w:hAnsi="Times New Roman"/>
          <w:snapToGrid/>
          <w:vanish/>
          <w:szCs w:val="24"/>
        </w:rPr>
        <w:commentReference w:id="106"/>
      </w:r>
    </w:p>
    <w:p w14:paraId="664B747E" w14:textId="77777777" w:rsidR="005F5823" w:rsidRPr="00DC1C88" w:rsidRDefault="005F5823" w:rsidP="005F5823"/>
    <w:p w14:paraId="77C101B4" w14:textId="77777777" w:rsidR="0027222E" w:rsidRPr="00DC1C88" w:rsidRDefault="0027222E" w:rsidP="005F5823">
      <w:r w:rsidRPr="00DC1C88">
        <w:t>The framework provides a default implementation for the above interfaces/components.</w:t>
      </w:r>
    </w:p>
    <w:p w14:paraId="426B40DD" w14:textId="77777777" w:rsidR="0027222E" w:rsidRPr="00DC1C88" w:rsidRDefault="007B407E" w:rsidP="005F5823">
      <w:proofErr w:type="spellStart"/>
      <w:r w:rsidRPr="00915336">
        <w:rPr>
          <w:i/>
        </w:rPr>
        <w:t>NamingAuthorityImpl</w:t>
      </w:r>
      <w:proofErr w:type="spellEnd"/>
      <w:r w:rsidR="0027222E" w:rsidRPr="00DC1C88">
        <w:t xml:space="preserve"> implements the </w:t>
      </w:r>
      <w:proofErr w:type="spellStart"/>
      <w:r w:rsidRPr="00915336">
        <w:rPr>
          <w:i/>
        </w:rPr>
        <w:t>MaintainerNamingAuthority</w:t>
      </w:r>
      <w:proofErr w:type="spellEnd"/>
      <w:r w:rsidR="00E4751A" w:rsidRPr="00DC1C88">
        <w:t xml:space="preserve"> interface. It has the following characteristics:</w:t>
      </w:r>
    </w:p>
    <w:p w14:paraId="27A43C79" w14:textId="77777777" w:rsidR="0027222E" w:rsidRPr="00DC1C88" w:rsidRDefault="0027222E" w:rsidP="005F5823"/>
    <w:p w14:paraId="2F083BA9" w14:textId="70F04E8E" w:rsidR="005F5823" w:rsidRPr="00DC1C88" w:rsidRDefault="00AF257C" w:rsidP="007E7267">
      <w:pPr>
        <w:pStyle w:val="ListParagraph"/>
        <w:numPr>
          <w:ilvl w:val="0"/>
          <w:numId w:val="27"/>
        </w:numPr>
      </w:pPr>
      <w:r w:rsidRPr="00DC1C88">
        <w:t>It creates identifiers. Local identifiers are generated using random UUIDs.</w:t>
      </w:r>
    </w:p>
    <w:p w14:paraId="69E57FFC" w14:textId="4E02849D" w:rsidR="005F5823" w:rsidRPr="00DC1C88" w:rsidRDefault="00E4751A" w:rsidP="007E7267">
      <w:pPr>
        <w:pStyle w:val="ListParagraph"/>
        <w:numPr>
          <w:ilvl w:val="0"/>
          <w:numId w:val="27"/>
        </w:numPr>
      </w:pPr>
      <w:r w:rsidRPr="00DC1C88">
        <w:t xml:space="preserve">It </w:t>
      </w:r>
      <w:proofErr w:type="gramStart"/>
      <w:r w:rsidRPr="00DC1C88">
        <w:t>p</w:t>
      </w:r>
      <w:r w:rsidR="00936E47" w:rsidRPr="00DC1C88">
        <w:t>ersists</w:t>
      </w:r>
      <w:proofErr w:type="gramEnd"/>
      <w:r w:rsidR="00936E47" w:rsidRPr="00DC1C88">
        <w:t xml:space="preserve"> i</w:t>
      </w:r>
      <w:r w:rsidR="005F5823" w:rsidRPr="00DC1C88">
        <w:t xml:space="preserve">dentifiers and </w:t>
      </w:r>
      <w:proofErr w:type="spellStart"/>
      <w:r w:rsidR="005F5823" w:rsidRPr="00DC1C88">
        <w:rPr>
          <w:i/>
        </w:rPr>
        <w:t>IdentifierValues</w:t>
      </w:r>
      <w:proofErr w:type="spellEnd"/>
      <w:r w:rsidR="005F5823" w:rsidRPr="00DC1C88">
        <w:t xml:space="preserve"> in a </w:t>
      </w:r>
      <w:r w:rsidR="005F5823" w:rsidRPr="00DC1C88">
        <w:rPr>
          <w:i/>
        </w:rPr>
        <w:t>MySQL</w:t>
      </w:r>
      <w:r w:rsidR="005F5823" w:rsidRPr="00DC1C88">
        <w:t xml:space="preserve"> database using hibernate.</w:t>
      </w:r>
    </w:p>
    <w:p w14:paraId="246BCC3A" w14:textId="77777777" w:rsidR="00AF257C" w:rsidRPr="00DC1C88" w:rsidRDefault="00AF257C" w:rsidP="007E7267">
      <w:pPr>
        <w:pStyle w:val="ListParagraph"/>
        <w:numPr>
          <w:ilvl w:val="0"/>
          <w:numId w:val="27"/>
        </w:numPr>
      </w:pPr>
      <w:r w:rsidRPr="00DC1C88">
        <w:t>It resolves identifiers by querying the underlying database.</w:t>
      </w:r>
    </w:p>
    <w:p w14:paraId="56869334" w14:textId="73AE7715" w:rsidR="007B21B6" w:rsidRPr="00DC1C88" w:rsidRDefault="007B21B6" w:rsidP="00915336"/>
    <w:p w14:paraId="7947D591" w14:textId="77777777" w:rsidR="00936E47" w:rsidRPr="00DC1C88" w:rsidRDefault="00936E47" w:rsidP="00936E47">
      <w:pPr>
        <w:rPr>
          <w:rFonts w:ascii="Courier New" w:hAnsi="Courier New" w:cs="Courier New"/>
          <w:i/>
          <w:sz w:val="20"/>
          <w:szCs w:val="20"/>
        </w:rPr>
      </w:pPr>
      <w:r w:rsidRPr="00DC1C88">
        <w:t xml:space="preserve">Typical configuration parameters can be adjusted by editing the properties file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w:t>
      </w:r>
      <w:proofErr w:type="spellStart"/>
      <w:r w:rsidRPr="00DC1C88">
        <w:rPr>
          <w:rFonts w:ascii="Courier New" w:hAnsi="Courier New" w:cs="Courier New"/>
          <w:i/>
          <w:sz w:val="20"/>
          <w:szCs w:val="20"/>
        </w:rPr>
        <w:t>na.properties</w:t>
      </w:r>
      <w:proofErr w:type="spellEnd"/>
    </w:p>
    <w:p w14:paraId="53D920D3" w14:textId="77777777" w:rsidR="00936E47" w:rsidRPr="00DC1C88"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936E47" w:rsidRPr="00DC1C88" w14:paraId="79D70C00" w14:textId="77777777">
        <w:tc>
          <w:tcPr>
            <w:tcW w:w="9936" w:type="dxa"/>
          </w:tcPr>
          <w:p w14:paraId="4BCD0FF3"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cagrid.na.prefix</w:t>
            </w:r>
            <w:proofErr w:type="spellEnd"/>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:8080/</w:t>
            </w:r>
          </w:p>
          <w:p w14:paraId="14E9BA31"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cagrid.na.grid.url</w:t>
            </w:r>
            <w:r w:rsidRPr="00DC1C88">
              <w:rPr>
                <w:rFonts w:ascii="Courier" w:hAnsi="Courier" w:cs="Monaco"/>
                <w:sz w:val="18"/>
                <w:szCs w:val="18"/>
              </w:rPr>
              <w:t>=http://</w:t>
            </w:r>
            <w:r w:rsidR="006631C5" w:rsidRPr="00DC1C88">
              <w:rPr>
                <w:rFonts w:ascii="Courier" w:hAnsi="Courier" w:cs="Monaco"/>
                <w:sz w:val="18"/>
                <w:szCs w:val="18"/>
              </w:rPr>
              <w:t>foo.osumc.edu</w:t>
            </w:r>
            <w:r w:rsidRPr="00DC1C88">
              <w:rPr>
                <w:rFonts w:ascii="Courier" w:hAnsi="Courier" w:cs="Monaco"/>
                <w:sz w:val="18"/>
                <w:szCs w:val="18"/>
              </w:rPr>
              <w:t>:8081/wsrf/services/cagrid/IdentifiersNAService</w:t>
            </w:r>
          </w:p>
          <w:p w14:paraId="6598A644"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
          <w:p w14:paraId="2C2F6EF2"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cagrid.na.db.dialect</w:t>
            </w:r>
            <w:proofErr w:type="spellEnd"/>
            <w:r w:rsidRPr="00DC1C88">
              <w:rPr>
                <w:rFonts w:ascii="Courier" w:hAnsi="Courier" w:cs="Monaco"/>
                <w:sz w:val="18"/>
                <w:szCs w:val="18"/>
              </w:rPr>
              <w:t>=org.hibernate.dialect.MySQL5InnoDBDialect</w:t>
            </w:r>
          </w:p>
          <w:p w14:paraId="32C01780"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cagrid.na.db.driver</w:t>
            </w:r>
            <w:proofErr w:type="spellEnd"/>
            <w:r w:rsidRPr="00DC1C88">
              <w:rPr>
                <w:rFonts w:ascii="Courier" w:hAnsi="Courier" w:cs="Monaco"/>
                <w:sz w:val="18"/>
                <w:szCs w:val="18"/>
              </w:rPr>
              <w:t>=</w:t>
            </w:r>
            <w:proofErr w:type="spellStart"/>
            <w:r w:rsidRPr="00DC1C88">
              <w:rPr>
                <w:rFonts w:ascii="Courier" w:hAnsi="Courier" w:cs="Monaco"/>
                <w:sz w:val="18"/>
                <w:szCs w:val="18"/>
              </w:rPr>
              <w:t>com.mysql.jdbc.Driver</w:t>
            </w:r>
            <w:proofErr w:type="spellEnd"/>
          </w:p>
          <w:p w14:paraId="0E525E52"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cagrid.na.db.name</w:t>
            </w:r>
            <w:r w:rsidRPr="00DC1C88">
              <w:rPr>
                <w:rFonts w:ascii="Courier" w:hAnsi="Courier" w:cs="Monaco"/>
                <w:sz w:val="18"/>
                <w:szCs w:val="18"/>
              </w:rPr>
              <w:t>=</w:t>
            </w:r>
            <w:proofErr w:type="spellStart"/>
            <w:r w:rsidRPr="00DC1C88">
              <w:rPr>
                <w:rFonts w:ascii="Courier" w:hAnsi="Courier" w:cs="Monaco"/>
                <w:sz w:val="18"/>
                <w:szCs w:val="18"/>
              </w:rPr>
              <w:t>nadb</w:t>
            </w:r>
            <w:proofErr w:type="spellEnd"/>
          </w:p>
          <w:p w14:paraId="08F93AF2"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r w:rsidRPr="00DC1C88">
              <w:rPr>
                <w:rFonts w:ascii="Courier" w:hAnsi="Courier" w:cs="Monaco"/>
                <w:b/>
                <w:sz w:val="18"/>
                <w:szCs w:val="18"/>
              </w:rPr>
              <w:t>cagrid.na.db.url</w:t>
            </w:r>
            <w:r w:rsidRPr="00DC1C88">
              <w:rPr>
                <w:rFonts w:ascii="Courier" w:hAnsi="Courier" w:cs="Monaco"/>
                <w:sz w:val="18"/>
                <w:szCs w:val="18"/>
              </w:rPr>
              <w:t>=jdbc:mysql://localhost:3306/${cagrid.na.db.name}</w:t>
            </w:r>
          </w:p>
          <w:p w14:paraId="5C571082" w14:textId="77777777" w:rsidR="00345800" w:rsidRPr="00DC1C88" w:rsidRDefault="00345800" w:rsidP="00345800">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cagrid.na.db.username</w:t>
            </w:r>
            <w:proofErr w:type="spellEnd"/>
            <w:r w:rsidRPr="00DC1C88">
              <w:rPr>
                <w:rFonts w:ascii="Courier" w:hAnsi="Courier" w:cs="Monaco"/>
                <w:sz w:val="18"/>
                <w:szCs w:val="18"/>
              </w:rPr>
              <w:t>=root</w:t>
            </w:r>
          </w:p>
          <w:p w14:paraId="132126B8" w14:textId="77777777" w:rsidR="00936E47" w:rsidRPr="00DC1C88" w:rsidRDefault="00345800" w:rsidP="00905E1E">
            <w:pPr>
              <w:autoSpaceDE w:val="0"/>
              <w:autoSpaceDN w:val="0"/>
              <w:spacing w:after="0" w:line="240" w:lineRule="auto"/>
              <w:textAlignment w:val="auto"/>
              <w:rPr>
                <w:rFonts w:ascii="Courier" w:hAnsi="Courier" w:cs="Monaco"/>
                <w:sz w:val="18"/>
                <w:szCs w:val="18"/>
              </w:rPr>
            </w:pPr>
            <w:proofErr w:type="spellStart"/>
            <w:r w:rsidRPr="00DC1C88">
              <w:rPr>
                <w:rFonts w:ascii="Courier" w:hAnsi="Courier" w:cs="Monaco"/>
                <w:b/>
                <w:sz w:val="18"/>
                <w:szCs w:val="18"/>
              </w:rPr>
              <w:t>cagrid.na.db.password</w:t>
            </w:r>
            <w:proofErr w:type="spellEnd"/>
            <w:r w:rsidRPr="00DC1C88">
              <w:rPr>
                <w:rFonts w:ascii="Courier" w:hAnsi="Courier" w:cs="Monaco"/>
                <w:sz w:val="18"/>
                <w:szCs w:val="18"/>
              </w:rPr>
              <w:t>=</w:t>
            </w:r>
          </w:p>
        </w:tc>
      </w:tr>
    </w:tbl>
    <w:p w14:paraId="49F44DD1" w14:textId="77777777" w:rsidR="00936E47" w:rsidRPr="00DC1C88" w:rsidRDefault="00936E47" w:rsidP="00936E47"/>
    <w:p w14:paraId="3C5A2178" w14:textId="77777777" w:rsidR="00E4751A" w:rsidRPr="00DC1C88" w:rsidRDefault="00E4751A" w:rsidP="00E4751A">
      <w:proofErr w:type="spellStart"/>
      <w:r w:rsidRPr="00DC1C88">
        <w:rPr>
          <w:i/>
        </w:rPr>
        <w:t>HttpProcessorImpl</w:t>
      </w:r>
      <w:proofErr w:type="spellEnd"/>
      <w:r w:rsidRPr="00DC1C88">
        <w:t xml:space="preserve"> implements the </w:t>
      </w:r>
      <w:proofErr w:type="spellStart"/>
      <w:r w:rsidRPr="00DC1C88">
        <w:rPr>
          <w:i/>
        </w:rPr>
        <w:t>HttpProcessor</w:t>
      </w:r>
      <w:proofErr w:type="spellEnd"/>
      <w:r w:rsidRPr="00DC1C88">
        <w:t xml:space="preserve"> interface and conforms to the HTTP specification previously described.</w:t>
      </w:r>
    </w:p>
    <w:p w14:paraId="68C2CA90" w14:textId="77777777" w:rsidR="00E4751A" w:rsidRPr="00DC1C88" w:rsidRDefault="007B407E" w:rsidP="00936E47">
      <w:proofErr w:type="spellStart"/>
      <w:r w:rsidRPr="00915336">
        <w:rPr>
          <w:i/>
        </w:rPr>
        <w:t>NamingAuthorityService</w:t>
      </w:r>
      <w:proofErr w:type="spellEnd"/>
      <w:r w:rsidR="00AF257C" w:rsidRPr="00DC1C88">
        <w:t xml:space="preserve"> implements a servlet that wraps an </w:t>
      </w:r>
      <w:proofErr w:type="spellStart"/>
      <w:r w:rsidR="00AF257C" w:rsidRPr="00DC1C88">
        <w:t>HttpProcessor</w:t>
      </w:r>
      <w:proofErr w:type="spellEnd"/>
      <w:r w:rsidR="00AF257C" w:rsidRPr="00DC1C88">
        <w:t xml:space="preserve"> object and bootstraps the naming authority services using the spring framework.</w:t>
      </w:r>
    </w:p>
    <w:p w14:paraId="5D174A81" w14:textId="77777777" w:rsidR="00947C1D" w:rsidRPr="00DC1C88" w:rsidRDefault="00947C1D" w:rsidP="00FC295C"/>
    <w:p w14:paraId="61922A7A" w14:textId="5BCF58AF" w:rsidR="00947C1D" w:rsidRPr="00DC1C88" w:rsidRDefault="00947C1D" w:rsidP="00FC295C">
      <w:r w:rsidRPr="00DC1C88">
        <w:t xml:space="preserve">To deploy the </w:t>
      </w:r>
      <w:r w:rsidR="00AF257C" w:rsidRPr="00DC1C88">
        <w:t>web application</w:t>
      </w:r>
      <w:r w:rsidRPr="00DC1C88">
        <w:t xml:space="preserve"> to Tomcat:</w:t>
      </w:r>
    </w:p>
    <w:p w14:paraId="3F746E93" w14:textId="77777777" w:rsidR="007E0400" w:rsidRPr="00DC1C88" w:rsidRDefault="00947C1D" w:rsidP="007E7267">
      <w:pPr>
        <w:pStyle w:val="ListParagraph"/>
        <w:numPr>
          <w:ilvl w:val="0"/>
          <w:numId w:val="17"/>
        </w:numPr>
        <w:rPr>
          <w:rFonts w:ascii="Courier" w:hAnsi="Courier"/>
          <w:i/>
          <w:sz w:val="20"/>
        </w:rPr>
      </w:pPr>
      <w:r w:rsidRPr="00DC1C88">
        <w:t>Set CATALINA_HOME environment appropriately</w:t>
      </w:r>
    </w:p>
    <w:p w14:paraId="70C2D896" w14:textId="77777777" w:rsidR="007E0400" w:rsidRPr="00DC1C88" w:rsidRDefault="007E0400" w:rsidP="007E0400">
      <w:pPr>
        <w:pStyle w:val="ListParagraph"/>
        <w:ind w:left="360"/>
      </w:pPr>
    </w:p>
    <w:p w14:paraId="7DFBF4DD" w14:textId="77777777" w:rsidR="007E0400" w:rsidRPr="00DC1C88" w:rsidRDefault="00947C1D" w:rsidP="007E7267">
      <w:pPr>
        <w:pStyle w:val="ListParagraph"/>
        <w:numPr>
          <w:ilvl w:val="0"/>
          <w:numId w:val="17"/>
        </w:numPr>
      </w:pPr>
      <w:r w:rsidRPr="00DC1C88">
        <w:t>$ cd [PROJECT_HOME]</w:t>
      </w:r>
    </w:p>
    <w:p w14:paraId="45EDC496" w14:textId="77777777" w:rsidR="007E0400" w:rsidRPr="00DC1C88" w:rsidRDefault="007E0400" w:rsidP="007E0400">
      <w:pPr>
        <w:pStyle w:val="ListParagraph"/>
        <w:ind w:left="360"/>
      </w:pPr>
    </w:p>
    <w:p w14:paraId="4D9B8389" w14:textId="77777777" w:rsidR="007E0400" w:rsidRPr="00DC1C88" w:rsidRDefault="007E0400" w:rsidP="007E7267">
      <w:pPr>
        <w:pStyle w:val="ListParagraph"/>
        <w:numPr>
          <w:ilvl w:val="0"/>
          <w:numId w:val="17"/>
        </w:numPr>
      </w:pPr>
      <w:r w:rsidRPr="00DC1C88">
        <w:t xml:space="preserve">$ ant </w:t>
      </w:r>
      <w:proofErr w:type="spellStart"/>
      <w:r w:rsidRPr="00DC1C88">
        <w:t>deployTomcat</w:t>
      </w:r>
      <w:proofErr w:type="spellEnd"/>
    </w:p>
    <w:p w14:paraId="6211FED3" w14:textId="77777777" w:rsidR="007C6DB6" w:rsidRPr="00DC1C88" w:rsidRDefault="007C6DB6" w:rsidP="00666A16"/>
    <w:p w14:paraId="6769DF9C" w14:textId="77777777" w:rsidR="00AF257C" w:rsidRPr="00DC1C88" w:rsidRDefault="00AF257C" w:rsidP="00AF257C">
      <w:pPr>
        <w:rPr>
          <w:rFonts w:ascii="Courier New" w:hAnsi="Courier New" w:cs="Courier New"/>
          <w:i/>
          <w:sz w:val="20"/>
          <w:szCs w:val="20"/>
        </w:rPr>
      </w:pPr>
      <w:commentRangeStart w:id="107"/>
      <w:r w:rsidRPr="00DC1C88">
        <w:t>T</w:t>
      </w:r>
      <w:r w:rsidR="00F0052D" w:rsidRPr="00DC1C88">
        <w:t xml:space="preserve">he </w:t>
      </w:r>
      <w:r w:rsidR="007B407E" w:rsidRPr="00915336">
        <w:rPr>
          <w:i/>
        </w:rPr>
        <w:t>Naming Authority</w:t>
      </w:r>
      <w:r w:rsidR="00F0052D" w:rsidRPr="00DC1C88">
        <w:t xml:space="preserve"> and </w:t>
      </w:r>
      <w:r w:rsidR="007B407E" w:rsidRPr="00915336">
        <w:rPr>
          <w:i/>
        </w:rPr>
        <w:t>HTTP Processor</w:t>
      </w:r>
      <w:r w:rsidR="00F0052D" w:rsidRPr="00DC1C88">
        <w:t xml:space="preserve"> implementations are injected to the framework’s runtime using the </w:t>
      </w:r>
      <w:proofErr w:type="spellStart"/>
      <w:r w:rsidRPr="00DC1C88">
        <w:rPr>
          <w:i/>
        </w:rPr>
        <w:t>springframework</w:t>
      </w:r>
      <w:proofErr w:type="spellEnd"/>
      <w:r w:rsidRPr="00DC1C88">
        <w:t xml:space="preserve"> configuration</w:t>
      </w:r>
      <w:r w:rsidR="00F0052D" w:rsidRPr="00DC1C88">
        <w:t xml:space="preserve"> resource</w:t>
      </w:r>
      <w:r w:rsidRPr="00DC1C88">
        <w:t xml:space="preserve">: </w:t>
      </w:r>
      <w:r w:rsidRPr="00DC1C88">
        <w:rPr>
          <w:rFonts w:ascii="Courier New" w:hAnsi="Courier New" w:cs="Courier New"/>
          <w:i/>
          <w:sz w:val="20"/>
          <w:szCs w:val="20"/>
        </w:rPr>
        <w:t>[PROJECT_HOME]/</w:t>
      </w:r>
      <w:proofErr w:type="spellStart"/>
      <w:r w:rsidRPr="00DC1C88">
        <w:rPr>
          <w:rFonts w:ascii="Courier New" w:hAnsi="Courier New" w:cs="Courier New"/>
          <w:i/>
          <w:sz w:val="20"/>
          <w:szCs w:val="20"/>
        </w:rPr>
        <w:t>WebContent</w:t>
      </w:r>
      <w:proofErr w:type="spellEnd"/>
      <w:r w:rsidRPr="00DC1C88">
        <w:rPr>
          <w:rFonts w:ascii="Courier New" w:hAnsi="Courier New" w:cs="Courier New"/>
          <w:i/>
          <w:sz w:val="20"/>
          <w:szCs w:val="20"/>
        </w:rPr>
        <w:t>/WEB-INF/applicationContext-na.xml</w:t>
      </w:r>
      <w:commentRangeEnd w:id="107"/>
      <w:r w:rsidRPr="00DC1C88">
        <w:rPr>
          <w:rStyle w:val="CommentReference"/>
          <w:vanish/>
        </w:rPr>
        <w:commentReference w:id="107"/>
      </w:r>
    </w:p>
    <w:p w14:paraId="63B44048" w14:textId="77777777" w:rsidR="00AF257C" w:rsidRPr="00DC1C88" w:rsidRDefault="00AF257C" w:rsidP="00666A16"/>
    <w:p w14:paraId="1512F77B" w14:textId="77777777" w:rsidR="007C6DB6" w:rsidRPr="00DC1C88" w:rsidRDefault="00DA1619" w:rsidP="007C6DB6">
      <w:pPr>
        <w:pStyle w:val="Heading2"/>
      </w:pPr>
      <w:bookmarkStart w:id="108" w:name="_Toc110304746"/>
      <w:bookmarkStart w:id="109" w:name="_Toc251761102"/>
      <w:r w:rsidRPr="00DC1C88">
        <w:t>Identifiers</w:t>
      </w:r>
      <w:r w:rsidR="007C6DB6" w:rsidRPr="00DC1C88">
        <w:t>-</w:t>
      </w:r>
      <w:r w:rsidRPr="00DC1C88">
        <w:t>Client</w:t>
      </w:r>
      <w:bookmarkEnd w:id="108"/>
      <w:bookmarkEnd w:id="109"/>
    </w:p>
    <w:p w14:paraId="13ACDDB0" w14:textId="77777777" w:rsidR="009E671D" w:rsidRPr="00DC1C88" w:rsidRDefault="001B7540" w:rsidP="00B44FFE">
      <w:r w:rsidRPr="00DC1C88">
        <w:t xml:space="preserve">This project provides </w:t>
      </w:r>
      <w:r w:rsidR="00DA1619" w:rsidRPr="00DC1C88">
        <w:t xml:space="preserve">a </w:t>
      </w:r>
      <w:r w:rsidR="00947C1D" w:rsidRPr="00DC1C88">
        <w:t>toolkit for clients to easily interface with a naming au</w:t>
      </w:r>
      <w:r w:rsidR="00905E1E" w:rsidRPr="00DC1C88">
        <w:t>thority for resolution services and with</w:t>
      </w:r>
      <w:r w:rsidR="00947C1D" w:rsidRPr="00DC1C88">
        <w:t xml:space="preserve"> data owners for object retrieval</w:t>
      </w:r>
      <w:r w:rsidR="00DA1619" w:rsidRPr="00DC1C88">
        <w:t>.</w:t>
      </w:r>
      <w:r w:rsidR="00164649" w:rsidRPr="00DC1C88">
        <w:t xml:space="preserve"> A client would typically use the </w:t>
      </w:r>
      <w:r w:rsidR="00164649" w:rsidRPr="00DC1C88">
        <w:rPr>
          <w:i/>
        </w:rPr>
        <w:t>Resolver</w:t>
      </w:r>
      <w:r w:rsidR="00164649" w:rsidRPr="00DC1C88">
        <w:t xml:space="preserve"> class to obtain the identifier metadata (</w:t>
      </w:r>
      <w:proofErr w:type="spellStart"/>
      <w:r w:rsidR="00164649" w:rsidRPr="00DC1C88">
        <w:rPr>
          <w:i/>
        </w:rPr>
        <w:t>IdentifierValues</w:t>
      </w:r>
      <w:proofErr w:type="spellEnd"/>
      <w:r w:rsidR="00164649" w:rsidRPr="00DC1C88">
        <w:t xml:space="preserve">) and then use a built-in or custom </w:t>
      </w:r>
      <w:r w:rsidR="00164649" w:rsidRPr="00DC1C88">
        <w:rPr>
          <w:i/>
        </w:rPr>
        <w:t>Retriever</w:t>
      </w:r>
      <w:r w:rsidR="00164649" w:rsidRPr="00DC1C88">
        <w:t xml:space="preserve"> object to retrieve the data object from the owner’s space.</w:t>
      </w:r>
    </w:p>
    <w:p w14:paraId="69C15EA9" w14:textId="77777777" w:rsidR="00B36539" w:rsidRPr="00DC1C88" w:rsidRDefault="00B36539" w:rsidP="00B36539">
      <w:pPr>
        <w:pStyle w:val="Heading3"/>
      </w:pPr>
      <w:bookmarkStart w:id="110" w:name="_Toc251761103"/>
      <w:r w:rsidRPr="00DC1C88">
        <w:t>The Resolver Class</w:t>
      </w:r>
      <w:bookmarkEnd w:id="110"/>
    </w:p>
    <w:p w14:paraId="3A595C4D" w14:textId="77777777" w:rsidR="009E671D" w:rsidRPr="00DC1C88" w:rsidRDefault="00B36539" w:rsidP="00B44FFE">
      <w:r w:rsidRPr="00DC1C88">
        <w:t xml:space="preserve">This </w:t>
      </w:r>
      <w:r w:rsidR="008E4267" w:rsidRPr="00DC1C88">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5184"/>
      </w:tblGrid>
      <w:tr w:rsidR="008E4267" w:rsidRPr="00DC1C88" w14:paraId="3C78A44F" w14:textId="77777777">
        <w:tc>
          <w:tcPr>
            <w:tcW w:w="0" w:type="auto"/>
            <w:shd w:val="clear" w:color="auto" w:fill="auto"/>
          </w:tcPr>
          <w:p w14:paraId="1136C6D3" w14:textId="77777777" w:rsidR="008E4267" w:rsidRPr="00DC1C88" w:rsidRDefault="008E4267" w:rsidP="008E4267">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resolveGrid</w:t>
            </w:r>
            <w:proofErr w:type="spellEnd"/>
            <w:r w:rsidRPr="00DC1C88">
              <w:rPr>
                <w:rFonts w:ascii="Courier" w:hAnsi="Courier"/>
                <w:sz w:val="18"/>
                <w:szCs w:val="18"/>
              </w:rPr>
              <w:t>( URI identifier )</w:t>
            </w:r>
          </w:p>
          <w:p w14:paraId="7D763FC0" w14:textId="77777777" w:rsidR="008E4267" w:rsidRPr="00DC1C88" w:rsidRDefault="008E4267" w:rsidP="00905E1E">
            <w:pPr>
              <w:spacing w:after="0"/>
              <w:rPr>
                <w:rFonts w:ascii="Courier" w:hAnsi="Courier"/>
                <w:sz w:val="20"/>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i/>
                <w:sz w:val="18"/>
                <w:szCs w:val="18"/>
              </w:rPr>
              <w:t>resolveHttp</w:t>
            </w:r>
            <w:proofErr w:type="spellEnd"/>
            <w:r w:rsidRPr="00DC1C88">
              <w:rPr>
                <w:rFonts w:ascii="Courier" w:hAnsi="Courier"/>
                <w:sz w:val="18"/>
                <w:szCs w:val="18"/>
              </w:rPr>
              <w:t>( URI identifier )</w:t>
            </w:r>
          </w:p>
        </w:tc>
      </w:tr>
    </w:tbl>
    <w:p w14:paraId="7B443267" w14:textId="77777777" w:rsidR="008E4267" w:rsidRPr="00DC1C88" w:rsidRDefault="008E4267" w:rsidP="008E4267"/>
    <w:p w14:paraId="024E931B" w14:textId="77777777" w:rsidR="008E4267" w:rsidRPr="00DC1C88" w:rsidRDefault="008E4267" w:rsidP="00B44FFE">
      <w:proofErr w:type="spellStart"/>
      <w:proofErr w:type="gramStart"/>
      <w:r w:rsidRPr="00DC1C88">
        <w:rPr>
          <w:b/>
          <w:i/>
        </w:rPr>
        <w:t>resolveGrid</w:t>
      </w:r>
      <w:proofErr w:type="spellEnd"/>
      <w:proofErr w:type="gramEnd"/>
      <w:r w:rsidRPr="00DC1C88">
        <w:t xml:space="preserve"> resolves the identifier using the naming authority’s grid service (if available). The grid service end point URL is discovered by querying the configuration object from the naming authority.</w:t>
      </w:r>
    </w:p>
    <w:p w14:paraId="1B6E25B0" w14:textId="77777777" w:rsidR="008E4267" w:rsidRPr="00DC1C88" w:rsidRDefault="008E4267" w:rsidP="00B44FFE">
      <w:proofErr w:type="spellStart"/>
      <w:proofErr w:type="gramStart"/>
      <w:r w:rsidRPr="00DC1C88">
        <w:rPr>
          <w:b/>
          <w:i/>
        </w:rPr>
        <w:t>resolveHTTP</w:t>
      </w:r>
      <w:proofErr w:type="spellEnd"/>
      <w:proofErr w:type="gramEnd"/>
      <w:r w:rsidRPr="00DC1C88">
        <w:t xml:space="preserve"> resolves the identifier by using the naming authority’s HTTP services as previou</w:t>
      </w:r>
      <w:r w:rsidR="00B36539" w:rsidRPr="00DC1C88">
        <w:t>sly described. T</w:t>
      </w:r>
      <w:r w:rsidRPr="00DC1C88">
        <w:t xml:space="preserve">he identifier is simply followed using HTTP GET. </w:t>
      </w:r>
      <w:proofErr w:type="spellStart"/>
      <w:r w:rsidRPr="00DC1C88">
        <w:rPr>
          <w:i/>
        </w:rPr>
        <w:t>IdentifierValues</w:t>
      </w:r>
      <w:proofErr w:type="spellEnd"/>
      <w:r w:rsidRPr="00DC1C88">
        <w:t xml:space="preserve"> are received from the naming authority as an XML document which is then </w:t>
      </w:r>
      <w:r w:rsidR="0046024C" w:rsidRPr="00DC1C88">
        <w:t xml:space="preserve">automatically </w:t>
      </w:r>
      <w:r w:rsidRPr="00DC1C88">
        <w:t>d</w:t>
      </w:r>
      <w:r w:rsidR="0046024C" w:rsidRPr="00DC1C88">
        <w:t>e-serialized into a java object (</w:t>
      </w:r>
      <w:proofErr w:type="spellStart"/>
      <w:r w:rsidR="0046024C" w:rsidRPr="00DC1C88">
        <w:rPr>
          <w:i/>
        </w:rPr>
        <w:t>IdentifierValues</w:t>
      </w:r>
      <w:proofErr w:type="spellEnd"/>
      <w:r w:rsidR="0046024C" w:rsidRPr="00DC1C88">
        <w:t>).</w:t>
      </w:r>
    </w:p>
    <w:p w14:paraId="6BA8913A" w14:textId="77777777" w:rsidR="00A6556D" w:rsidRPr="00DC1C88"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912"/>
      </w:tblGrid>
      <w:tr w:rsidR="00A6556D" w:rsidRPr="00DC1C88" w14:paraId="66631995" w14:textId="77777777">
        <w:tc>
          <w:tcPr>
            <w:tcW w:w="0" w:type="auto"/>
            <w:shd w:val="clear" w:color="auto" w:fill="auto"/>
          </w:tcPr>
          <w:p w14:paraId="3CD84912" w14:textId="77777777" w:rsidR="00A6556D" w:rsidRPr="00DC1C88" w:rsidRDefault="00A6556D" w:rsidP="00A6556D">
            <w:pPr>
              <w:spacing w:after="0"/>
              <w:rPr>
                <w:rFonts w:ascii="Courier" w:hAnsi="Courier"/>
                <w:sz w:val="18"/>
                <w:szCs w:val="18"/>
              </w:rPr>
            </w:pPr>
            <w:r w:rsidRPr="00DC1C88">
              <w:rPr>
                <w:rFonts w:ascii="Courier" w:hAnsi="Courier"/>
                <w:sz w:val="18"/>
                <w:szCs w:val="18"/>
              </w:rPr>
              <w:t>URI identifier = new URI("http://foo.osumc.edu:8080/ABC");</w:t>
            </w:r>
          </w:p>
          <w:p w14:paraId="5077F9B3" w14:textId="77777777" w:rsidR="00A6556D" w:rsidRPr="00DC1C88" w:rsidRDefault="00A6556D" w:rsidP="00A6556D">
            <w:pPr>
              <w:spacing w:after="0"/>
              <w:rPr>
                <w:rFonts w:ascii="Courier" w:hAnsi="Courier"/>
                <w:sz w:val="18"/>
                <w:szCs w:val="18"/>
              </w:rPr>
            </w:pP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46024C" w:rsidRPr="00DC1C88">
              <w:rPr>
                <w:rFonts w:ascii="Courier" w:hAnsi="Courier"/>
                <w:sz w:val="18"/>
                <w:szCs w:val="18"/>
              </w:rPr>
              <w:t>= new Resolver().</w:t>
            </w:r>
            <w:proofErr w:type="spellStart"/>
            <w:r w:rsidR="0046024C" w:rsidRPr="00DC1C88">
              <w:rPr>
                <w:rFonts w:ascii="Courier" w:hAnsi="Courier"/>
                <w:sz w:val="18"/>
                <w:szCs w:val="18"/>
              </w:rPr>
              <w:t>resolveHttp</w:t>
            </w:r>
            <w:proofErr w:type="spellEnd"/>
            <w:r w:rsidRPr="00DC1C88">
              <w:rPr>
                <w:rFonts w:ascii="Courier" w:hAnsi="Courier"/>
                <w:sz w:val="18"/>
                <w:szCs w:val="18"/>
              </w:rPr>
              <w:t>(identifier);</w:t>
            </w:r>
          </w:p>
          <w:p w14:paraId="25B330C7" w14:textId="77777777" w:rsidR="00A6556D" w:rsidRPr="00DC1C88" w:rsidRDefault="00A6556D" w:rsidP="00252B8F">
            <w:pPr>
              <w:spacing w:after="0"/>
              <w:rPr>
                <w:rFonts w:ascii="Courier" w:hAnsi="Courier"/>
                <w:sz w:val="20"/>
              </w:rPr>
            </w:pPr>
            <w:proofErr w:type="spellStart"/>
            <w:r w:rsidRPr="00DC1C88">
              <w:rPr>
                <w:rFonts w:ascii="Courier" w:hAnsi="Courier"/>
                <w:sz w:val="18"/>
                <w:szCs w:val="18"/>
              </w:rPr>
              <w:t>System.out.println</w:t>
            </w:r>
            <w:proofErr w:type="spellEnd"/>
            <w:r w:rsidRPr="00DC1C88">
              <w:rPr>
                <w:rFonts w:ascii="Courier" w:hAnsi="Courier"/>
                <w:sz w:val="18"/>
                <w:szCs w:val="18"/>
              </w:rPr>
              <w:t>(</w:t>
            </w:r>
            <w:proofErr w:type="spellStart"/>
            <w:r w:rsidRPr="00DC1C88">
              <w:rPr>
                <w:rFonts w:ascii="Courier" w:hAnsi="Courier"/>
                <w:sz w:val="18"/>
                <w:szCs w:val="18"/>
              </w:rPr>
              <w:t>ivs.toString</w:t>
            </w:r>
            <w:proofErr w:type="spellEnd"/>
            <w:r w:rsidRPr="00DC1C88">
              <w:rPr>
                <w:rFonts w:ascii="Courier" w:hAnsi="Courier"/>
                <w:sz w:val="18"/>
                <w:szCs w:val="18"/>
              </w:rPr>
              <w:t>());</w:t>
            </w:r>
          </w:p>
        </w:tc>
      </w:tr>
    </w:tbl>
    <w:p w14:paraId="02D95A6D" w14:textId="77777777" w:rsidR="00A6556D" w:rsidRPr="00DC1C88" w:rsidRDefault="00A6556D" w:rsidP="00A6556D"/>
    <w:p w14:paraId="676EAD49" w14:textId="77777777" w:rsidR="00A6556D" w:rsidRPr="00DC1C88" w:rsidRDefault="00A6556D" w:rsidP="00B44FFE">
      <w:r w:rsidRPr="00DC1C88">
        <w:t xml:space="preserve">By default, </w:t>
      </w:r>
      <w:r w:rsidRPr="00DC1C88">
        <w:rPr>
          <w:i/>
        </w:rPr>
        <w:t>Resolver</w:t>
      </w:r>
      <w:r w:rsidRPr="00DC1C88">
        <w:t xml:space="preserve"> loads spring configuration for </w:t>
      </w:r>
      <w:r w:rsidRPr="00DC1C88">
        <w:rPr>
          <w:i/>
        </w:rPr>
        <w:t>identifier-client-context.xml</w:t>
      </w:r>
      <w:r w:rsidRPr="00DC1C88">
        <w:t xml:space="preserve">. A different resource can be provided by using the </w:t>
      </w:r>
      <w:proofErr w:type="gramStart"/>
      <w:r w:rsidRPr="00DC1C88">
        <w:rPr>
          <w:i/>
        </w:rPr>
        <w:t>Resolver(</w:t>
      </w:r>
      <w:proofErr w:type="gramEnd"/>
      <w:r w:rsidRPr="00DC1C88">
        <w:rPr>
          <w:i/>
        </w:rPr>
        <w:t>String[])</w:t>
      </w:r>
      <w:r w:rsidRPr="00DC1C88">
        <w:t xml:space="preserve"> constructor. Currently, the only configuration required from this resource is the castor XML context necessary to de-serialize </w:t>
      </w:r>
      <w:r w:rsidR="0046024C" w:rsidRPr="00DC1C88">
        <w:t>responses from the naming authority.</w:t>
      </w:r>
    </w:p>
    <w:p w14:paraId="1BFAB160" w14:textId="77777777" w:rsidR="00F0052D" w:rsidRPr="00DC1C88" w:rsidRDefault="00F0052D" w:rsidP="00B44FFE"/>
    <w:p w14:paraId="7B7370E9" w14:textId="77777777" w:rsidR="00E712B8" w:rsidRPr="00DC1C88" w:rsidRDefault="00B36539" w:rsidP="00B36539">
      <w:pPr>
        <w:pStyle w:val="Heading3"/>
      </w:pPr>
      <w:bookmarkStart w:id="111" w:name="_Toc251761104"/>
      <w:r w:rsidRPr="00DC1C88">
        <w:t xml:space="preserve">The Retriever </w:t>
      </w:r>
      <w:r w:rsidR="006631C5" w:rsidRPr="00DC1C88">
        <w:t>Interface</w:t>
      </w:r>
      <w:bookmarkEnd w:id="111"/>
    </w:p>
    <w:p w14:paraId="16BF8DF6" w14:textId="77777777" w:rsidR="00AA72A2" w:rsidRPr="00DC1C88" w:rsidRDefault="004C0484" w:rsidP="00AA72A2">
      <w:r w:rsidRPr="00DC1C88">
        <w:t xml:space="preserve">This </w:t>
      </w:r>
      <w:r w:rsidR="00164649" w:rsidRPr="00DC1C88">
        <w:t>interface declares a single operation</w:t>
      </w:r>
      <w:proofErr w:type="gramStart"/>
      <w:r w:rsidR="00164649" w:rsidRPr="00DC1C88">
        <w:t xml:space="preserve">,  </w:t>
      </w:r>
      <w:r w:rsidRPr="00DC1C88">
        <w:rPr>
          <w:i/>
        </w:rPr>
        <w:t>retrieve</w:t>
      </w:r>
      <w:proofErr w:type="gramEnd"/>
      <w:r w:rsidR="00164649" w:rsidRPr="00DC1C88">
        <w:t>;</w:t>
      </w:r>
      <w:r w:rsidRPr="00DC1C88">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AA72A2" w:rsidRPr="00DC1C88" w14:paraId="78EAA597" w14:textId="77777777">
        <w:tc>
          <w:tcPr>
            <w:tcW w:w="0" w:type="auto"/>
            <w:shd w:val="clear" w:color="auto" w:fill="auto"/>
          </w:tcPr>
          <w:p w14:paraId="4DB5DED3"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public interface </w:t>
            </w:r>
            <w:r w:rsidRPr="00DC1C88">
              <w:rPr>
                <w:rFonts w:ascii="Courier" w:hAnsi="Courier"/>
                <w:b/>
                <w:sz w:val="18"/>
                <w:szCs w:val="18"/>
              </w:rPr>
              <w:t>Retriever</w:t>
            </w:r>
            <w:r w:rsidRPr="00DC1C88">
              <w:rPr>
                <w:rFonts w:ascii="Courier" w:hAnsi="Courier"/>
                <w:sz w:val="18"/>
                <w:szCs w:val="18"/>
              </w:rPr>
              <w:t xml:space="preserve"> {</w:t>
            </w:r>
          </w:p>
          <w:p w14:paraId="553210EE" w14:textId="77777777" w:rsidR="006631C5" w:rsidRPr="00DC1C88" w:rsidRDefault="006631C5" w:rsidP="006631C5">
            <w:pPr>
              <w:spacing w:after="0"/>
              <w:rPr>
                <w:rFonts w:ascii="Courier" w:hAnsi="Courier"/>
                <w:sz w:val="18"/>
                <w:szCs w:val="18"/>
              </w:rPr>
            </w:pPr>
            <w:r w:rsidRPr="00DC1C88">
              <w:rPr>
                <w:rFonts w:ascii="Courier" w:hAnsi="Courier"/>
                <w:sz w:val="18"/>
                <w:szCs w:val="18"/>
              </w:rPr>
              <w:t xml:space="preserve">   public Object </w:t>
            </w:r>
            <w:r w:rsidRPr="00DC1C88">
              <w:rPr>
                <w:rFonts w:ascii="Courier" w:hAnsi="Courier"/>
                <w:i/>
                <w:sz w:val="18"/>
                <w:szCs w:val="18"/>
              </w:rPr>
              <w:t>retrieve</w:t>
            </w:r>
            <w:r w:rsidRPr="00DC1C88">
              <w:rPr>
                <w:rFonts w:ascii="Courier" w:hAnsi="Courier"/>
                <w:sz w:val="18"/>
                <w:szCs w:val="18"/>
              </w:rPr>
              <w:t>(</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throws Exception;</w:t>
            </w:r>
          </w:p>
          <w:p w14:paraId="7CC050DA" w14:textId="77777777" w:rsidR="00AA72A2" w:rsidRPr="00DC1C88" w:rsidRDefault="006631C5" w:rsidP="006631C5">
            <w:pPr>
              <w:spacing w:after="0"/>
              <w:rPr>
                <w:rFonts w:ascii="Courier" w:hAnsi="Courier"/>
                <w:sz w:val="20"/>
              </w:rPr>
            </w:pPr>
            <w:r w:rsidRPr="00DC1C88">
              <w:rPr>
                <w:rFonts w:ascii="Courier" w:hAnsi="Courier"/>
                <w:sz w:val="18"/>
                <w:szCs w:val="18"/>
              </w:rPr>
              <w:t>}</w:t>
            </w:r>
          </w:p>
        </w:tc>
      </w:tr>
    </w:tbl>
    <w:p w14:paraId="5CDF8F5C" w14:textId="77777777" w:rsidR="00164649" w:rsidRPr="00DC1C88" w:rsidRDefault="00164649" w:rsidP="00164649"/>
    <w:p w14:paraId="078B9FDB" w14:textId="77777777" w:rsidR="00164649" w:rsidRPr="00DC1C88" w:rsidRDefault="00164649" w:rsidP="00164649">
      <w:r w:rsidRPr="00DC1C88">
        <w:t>The framework has a built-in retriever (</w:t>
      </w:r>
      <w:proofErr w:type="spellStart"/>
      <w:r w:rsidRPr="00DC1C88">
        <w:rPr>
          <w:i/>
        </w:rPr>
        <w:t>CQLRetriever</w:t>
      </w:r>
      <w:proofErr w:type="spellEnd"/>
      <w:r w:rsidRPr="00DC1C88">
        <w:t>) that allows a client to query a grid data service</w:t>
      </w:r>
      <w:r w:rsidR="002C7FB0"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048"/>
      </w:tblGrid>
      <w:tr w:rsidR="00164649" w:rsidRPr="00DC1C88" w14:paraId="383E94B6" w14:textId="77777777">
        <w:tc>
          <w:tcPr>
            <w:tcW w:w="0" w:type="auto"/>
            <w:shd w:val="clear" w:color="auto" w:fill="auto"/>
          </w:tcPr>
          <w:p w14:paraId="12804976" w14:textId="77777777" w:rsidR="00164649" w:rsidRPr="00DC1C88" w:rsidRDefault="000026E5" w:rsidP="00252B8F">
            <w:pPr>
              <w:spacing w:after="0"/>
              <w:rPr>
                <w:rFonts w:ascii="Courier" w:hAnsi="Courier"/>
                <w:sz w:val="18"/>
                <w:szCs w:val="18"/>
              </w:rPr>
            </w:pPr>
            <w:r w:rsidRPr="00DC1C88">
              <w:rPr>
                <w:rFonts w:ascii="Courier" w:hAnsi="Courier"/>
                <w:sz w:val="18"/>
                <w:szCs w:val="18"/>
              </w:rPr>
              <w:t xml:space="preserve">public </w:t>
            </w:r>
            <w:r w:rsidR="00164649" w:rsidRPr="00DC1C88">
              <w:rPr>
                <w:rFonts w:ascii="Courier" w:hAnsi="Courier"/>
                <w:sz w:val="18"/>
                <w:szCs w:val="18"/>
              </w:rPr>
              <w:t xml:space="preserve">class </w:t>
            </w:r>
            <w:proofErr w:type="spellStart"/>
            <w:r w:rsidR="00164649" w:rsidRPr="00DC1C88">
              <w:rPr>
                <w:rFonts w:ascii="Courier" w:hAnsi="Courier"/>
                <w:b/>
                <w:sz w:val="18"/>
                <w:szCs w:val="18"/>
              </w:rPr>
              <w:t>CQLRetriever</w:t>
            </w:r>
            <w:proofErr w:type="spellEnd"/>
            <w:r w:rsidR="00164649" w:rsidRPr="00DC1C88">
              <w:rPr>
                <w:rFonts w:ascii="Courier" w:hAnsi="Courier"/>
                <w:sz w:val="18"/>
                <w:szCs w:val="18"/>
              </w:rPr>
              <w:t xml:space="preserve"> extends </w:t>
            </w:r>
            <w:proofErr w:type="spellStart"/>
            <w:r w:rsidR="00164649" w:rsidRPr="00DC1C88">
              <w:rPr>
                <w:rFonts w:ascii="Courier" w:hAnsi="Courier"/>
                <w:b/>
                <w:sz w:val="18"/>
                <w:szCs w:val="18"/>
              </w:rPr>
              <w:t>Retriever</w:t>
            </w:r>
            <w:r w:rsidR="002C7FB0" w:rsidRPr="00DC1C88">
              <w:rPr>
                <w:rFonts w:ascii="Courier" w:hAnsi="Courier"/>
                <w:b/>
                <w:sz w:val="18"/>
                <w:szCs w:val="18"/>
              </w:rPr>
              <w:t>Impl</w:t>
            </w:r>
            <w:proofErr w:type="spellEnd"/>
            <w:r w:rsidR="00164649" w:rsidRPr="00DC1C88">
              <w:rPr>
                <w:rFonts w:ascii="Courier" w:hAnsi="Courier"/>
                <w:sz w:val="18"/>
                <w:szCs w:val="18"/>
              </w:rPr>
              <w:t xml:space="preserve"> {</w:t>
            </w:r>
          </w:p>
          <w:p w14:paraId="5E8EF07C" w14:textId="77777777" w:rsidR="00164649" w:rsidRPr="00DC1C88" w:rsidRDefault="00164649" w:rsidP="00252B8F">
            <w:pPr>
              <w:spacing w:after="0"/>
              <w:rPr>
                <w:rFonts w:ascii="Courier" w:hAnsi="Courier"/>
                <w:sz w:val="18"/>
                <w:szCs w:val="18"/>
              </w:rPr>
            </w:pPr>
          </w:p>
          <w:p w14:paraId="2CAC9CDD" w14:textId="77777777" w:rsidR="00164649" w:rsidRPr="00DC1C88" w:rsidRDefault="00164649" w:rsidP="00252B8F">
            <w:pPr>
              <w:spacing w:after="0"/>
              <w:rPr>
                <w:rFonts w:ascii="Courier" w:hAnsi="Courier"/>
                <w:sz w:val="18"/>
                <w:szCs w:val="18"/>
              </w:rPr>
            </w:pPr>
            <w:r w:rsidRPr="00DC1C88">
              <w:rPr>
                <w:rFonts w:ascii="Courier" w:hAnsi="Courier"/>
                <w:sz w:val="18"/>
                <w:szCs w:val="18"/>
              </w:rPr>
              <w:t xml:space="preserve">   </w:t>
            </w:r>
            <w:r w:rsidR="002C7FB0" w:rsidRPr="00DC1C88">
              <w:rPr>
                <w:rFonts w:ascii="Courier" w:hAnsi="Courier"/>
                <w:sz w:val="18"/>
                <w:szCs w:val="18"/>
              </w:rPr>
              <w:t xml:space="preserve">public </w:t>
            </w:r>
            <w:r w:rsidRPr="00DC1C88">
              <w:rPr>
                <w:rFonts w:ascii="Courier" w:hAnsi="Courier"/>
                <w:sz w:val="18"/>
                <w:szCs w:val="18"/>
              </w:rPr>
              <w:t xml:space="preserve">Object </w:t>
            </w:r>
            <w:r w:rsidRPr="00DC1C88">
              <w:rPr>
                <w:rFonts w:ascii="Courier" w:hAnsi="Courier"/>
                <w:i/>
                <w:sz w:val="18"/>
                <w:szCs w:val="18"/>
              </w:rPr>
              <w:t>retrieve</w:t>
            </w:r>
            <w:r w:rsidRPr="00DC1C88">
              <w:rPr>
                <w:rFonts w:ascii="Courier" w:hAnsi="Courier"/>
                <w:sz w:val="18"/>
                <w:szCs w:val="18"/>
              </w:rPr>
              <w:t xml:space="preserve">( </w:t>
            </w:r>
            <w:proofErr w:type="spellStart"/>
            <w:r w:rsidRPr="00DC1C88">
              <w:rPr>
                <w:rFonts w:ascii="Courier" w:hAnsi="Courier"/>
                <w:sz w:val="18"/>
                <w:szCs w:val="18"/>
              </w:rPr>
              <w:t>IdentifierValues</w:t>
            </w:r>
            <w:proofErr w:type="spellEnd"/>
            <w:r w:rsidRPr="00DC1C88">
              <w:rPr>
                <w:rFonts w:ascii="Courier" w:hAnsi="Courier"/>
                <w:sz w:val="18"/>
                <w:szCs w:val="18"/>
              </w:rPr>
              <w:t xml:space="preserve"> </w:t>
            </w:r>
            <w:proofErr w:type="spellStart"/>
            <w:r w:rsidRPr="00DC1C88">
              <w:rPr>
                <w:rFonts w:ascii="Courier" w:hAnsi="Courier"/>
                <w:sz w:val="18"/>
                <w:szCs w:val="18"/>
              </w:rPr>
              <w:t>ivs</w:t>
            </w:r>
            <w:proofErr w:type="spellEnd"/>
            <w:r w:rsidRPr="00DC1C88">
              <w:rPr>
                <w:rFonts w:ascii="Courier" w:hAnsi="Courier"/>
                <w:sz w:val="18"/>
                <w:szCs w:val="18"/>
              </w:rPr>
              <w:t xml:space="preserve"> )</w:t>
            </w:r>
            <w:r w:rsidR="002C7FB0" w:rsidRPr="00DC1C88">
              <w:rPr>
                <w:rFonts w:ascii="Courier" w:hAnsi="Courier"/>
                <w:sz w:val="18"/>
                <w:szCs w:val="18"/>
              </w:rPr>
              <w:t>{</w:t>
            </w:r>
          </w:p>
          <w:p w14:paraId="750A9FA0"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roofErr w:type="spellStart"/>
            <w:r w:rsidRPr="00DC1C88">
              <w:rPr>
                <w:rFonts w:ascii="Courier" w:hAnsi="Courier"/>
                <w:sz w:val="18"/>
                <w:szCs w:val="18"/>
              </w:rPr>
              <w:t>CQLQueryResults</w:t>
            </w:r>
            <w:proofErr w:type="spellEnd"/>
            <w:r w:rsidRPr="00DC1C88">
              <w:rPr>
                <w:rFonts w:ascii="Courier" w:hAnsi="Courier"/>
                <w:sz w:val="18"/>
                <w:szCs w:val="18"/>
              </w:rPr>
              <w:t xml:space="preserve"> results = new </w:t>
            </w:r>
            <w:proofErr w:type="spellStart"/>
            <w:r w:rsidRPr="00DC1C88">
              <w:rPr>
                <w:rFonts w:ascii="Courier" w:hAnsi="Courier"/>
                <w:sz w:val="18"/>
                <w:szCs w:val="18"/>
              </w:rPr>
              <w:t>CQLQueryResults</w:t>
            </w:r>
            <w:proofErr w:type="spellEnd"/>
            <w:r w:rsidRPr="00DC1C88">
              <w:rPr>
                <w:rFonts w:ascii="Courier" w:hAnsi="Courier"/>
                <w:sz w:val="18"/>
                <w:szCs w:val="18"/>
              </w:rPr>
              <w:t>();</w:t>
            </w:r>
          </w:p>
          <w:p w14:paraId="339AB90F"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51BA38B5"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701E63CC"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w:t>
            </w:r>
          </w:p>
          <w:p w14:paraId="58E78677" w14:textId="77777777" w:rsidR="002C7FB0" w:rsidRPr="00DC1C88" w:rsidRDefault="002C7FB0" w:rsidP="00252B8F">
            <w:pPr>
              <w:spacing w:after="0"/>
              <w:rPr>
                <w:rFonts w:ascii="Courier" w:hAnsi="Courier"/>
                <w:sz w:val="18"/>
                <w:szCs w:val="18"/>
              </w:rPr>
            </w:pPr>
            <w:r w:rsidRPr="00DC1C88">
              <w:rPr>
                <w:rFonts w:ascii="Courier" w:hAnsi="Courier"/>
                <w:sz w:val="18"/>
                <w:szCs w:val="18"/>
              </w:rPr>
              <w:t xml:space="preserve">      return results;</w:t>
            </w:r>
          </w:p>
          <w:p w14:paraId="451E58B9" w14:textId="77777777" w:rsidR="00164649" w:rsidRPr="00DC1C88" w:rsidRDefault="00164649" w:rsidP="00252B8F">
            <w:pPr>
              <w:spacing w:after="0"/>
              <w:rPr>
                <w:rFonts w:ascii="Courier" w:hAnsi="Courier"/>
                <w:sz w:val="20"/>
              </w:rPr>
            </w:pPr>
            <w:r w:rsidRPr="00DC1C88">
              <w:rPr>
                <w:rFonts w:ascii="Courier" w:hAnsi="Courier"/>
                <w:sz w:val="18"/>
                <w:szCs w:val="18"/>
              </w:rPr>
              <w:t>}</w:t>
            </w:r>
          </w:p>
        </w:tc>
      </w:tr>
    </w:tbl>
    <w:p w14:paraId="53DBEC59" w14:textId="77777777" w:rsidR="00164649" w:rsidRPr="00DC1C88" w:rsidRDefault="00164649" w:rsidP="00164649"/>
    <w:p w14:paraId="3706F131" w14:textId="77777777" w:rsidR="007D1239" w:rsidRPr="00DC1C88" w:rsidRDefault="00303917" w:rsidP="00303917">
      <w:pPr>
        <w:pStyle w:val="Heading3"/>
      </w:pPr>
      <w:bookmarkStart w:id="112" w:name="_Toc251761105"/>
      <w:r w:rsidRPr="00DC1C88">
        <w:t xml:space="preserve">The </w:t>
      </w:r>
      <w:proofErr w:type="spellStart"/>
      <w:r w:rsidR="007D1239" w:rsidRPr="00DC1C88">
        <w:t>RetrieverFactory</w:t>
      </w:r>
      <w:proofErr w:type="spellEnd"/>
      <w:r w:rsidR="007D1239" w:rsidRPr="00DC1C88">
        <w:t xml:space="preserve"> Interface</w:t>
      </w:r>
      <w:bookmarkEnd w:id="112"/>
    </w:p>
    <w:p w14:paraId="205FBCFE" w14:textId="77777777" w:rsidR="00303917" w:rsidRPr="00DC1C88" w:rsidRDefault="00303917" w:rsidP="007D1239">
      <w:r w:rsidRPr="00DC1C88">
        <w:t xml:space="preserve">A </w:t>
      </w:r>
      <w:proofErr w:type="spellStart"/>
      <w:r w:rsidRPr="00DC1C88">
        <w:rPr>
          <w:i/>
        </w:rPr>
        <w:t>RetrieverFactory</w:t>
      </w:r>
      <w:proofErr w:type="spellEnd"/>
      <w:r w:rsidRPr="00DC1C88">
        <w:t xml:space="preserve"> “owns” a collection of </w:t>
      </w:r>
      <w:r w:rsidRPr="00DC1C88">
        <w:rPr>
          <w:i/>
        </w:rPr>
        <w:t>Retriever</w:t>
      </w:r>
      <w:r w:rsidRPr="00DC1C88">
        <w:t xml:space="preserve"> objects uniquely identified by their name.</w:t>
      </w:r>
      <w:r w:rsidR="00AE6EBC" w:rsidRPr="00DC1C88">
        <w:t xml:space="preserve"> A retriever instance can be calling the </w:t>
      </w:r>
      <w:proofErr w:type="spellStart"/>
      <w:r w:rsidR="00AE6EBC" w:rsidRPr="00DC1C88">
        <w:rPr>
          <w:i/>
        </w:rPr>
        <w:t>getRetriever</w:t>
      </w:r>
      <w:proofErr w:type="spellEnd"/>
      <w:r w:rsidR="00AE6EBC" w:rsidRPr="00DC1C88">
        <w:t xml:space="preserve"> method, which takes either a </w:t>
      </w:r>
      <w:proofErr w:type="gramStart"/>
      <w:r w:rsidR="00AE6EBC" w:rsidRPr="00DC1C88">
        <w:t>name, that</w:t>
      </w:r>
      <w:proofErr w:type="gramEnd"/>
      <w:r w:rsidR="00AE6EBC" w:rsidRPr="00DC1C88">
        <w:t xml:space="preserve">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9936"/>
      </w:tblGrid>
      <w:tr w:rsidR="00AA72A2" w:rsidRPr="00DC1C88" w14:paraId="24AE22E5" w14:textId="77777777">
        <w:tc>
          <w:tcPr>
            <w:tcW w:w="9936" w:type="dxa"/>
            <w:shd w:val="clear" w:color="auto" w:fill="auto"/>
          </w:tcPr>
          <w:p w14:paraId="13E22E19" w14:textId="77777777" w:rsidR="007D1239" w:rsidRPr="00DC1C88" w:rsidRDefault="00303917" w:rsidP="007D1239">
            <w:pPr>
              <w:spacing w:after="0"/>
              <w:rPr>
                <w:rFonts w:ascii="Courier" w:hAnsi="Courier"/>
                <w:sz w:val="20"/>
              </w:rPr>
            </w:pPr>
            <w:r w:rsidRPr="00DC1C88">
              <w:rPr>
                <w:rFonts w:ascii="Courier" w:hAnsi="Courier"/>
                <w:sz w:val="20"/>
              </w:rPr>
              <w:t xml:space="preserve">public </w:t>
            </w:r>
            <w:r w:rsidR="007D1239" w:rsidRPr="00DC1C88">
              <w:rPr>
                <w:rFonts w:ascii="Courier" w:hAnsi="Courier"/>
                <w:sz w:val="20"/>
              </w:rPr>
              <w:t xml:space="preserve">interface </w:t>
            </w:r>
            <w:proofErr w:type="spellStart"/>
            <w:r w:rsidR="007D1239" w:rsidRPr="00DC1C88">
              <w:rPr>
                <w:rFonts w:ascii="Courier" w:hAnsi="Courier"/>
                <w:b/>
                <w:sz w:val="20"/>
              </w:rPr>
              <w:t>RetrieverFactory</w:t>
            </w:r>
            <w:proofErr w:type="spellEnd"/>
            <w:r w:rsidR="007D1239" w:rsidRPr="00DC1C88">
              <w:rPr>
                <w:rFonts w:ascii="Courier" w:hAnsi="Courier"/>
                <w:sz w:val="20"/>
              </w:rPr>
              <w:t xml:space="preserve"> {</w:t>
            </w:r>
          </w:p>
          <w:p w14:paraId="670F360B" w14:textId="77777777" w:rsidR="007D1239" w:rsidRPr="00DC1C88" w:rsidRDefault="007D1239" w:rsidP="007D1239">
            <w:pPr>
              <w:spacing w:after="0"/>
              <w:rPr>
                <w:rFonts w:ascii="Courier" w:hAnsi="Courier"/>
                <w:sz w:val="20"/>
              </w:rPr>
            </w:pPr>
            <w:r w:rsidRPr="00DC1C88">
              <w:rPr>
                <w:rFonts w:ascii="Courier" w:hAnsi="Courier"/>
                <w:sz w:val="20"/>
              </w:rPr>
              <w:t xml:space="preserve">   </w:t>
            </w:r>
            <w:r w:rsidR="00303917" w:rsidRPr="00DC1C88">
              <w:rPr>
                <w:rFonts w:ascii="Courier" w:hAnsi="Courier"/>
                <w:sz w:val="20"/>
              </w:rPr>
              <w:t xml:space="preserve">public </w:t>
            </w:r>
            <w:r w:rsidRPr="00DC1C88">
              <w:rPr>
                <w:rFonts w:ascii="Courier" w:hAnsi="Courier"/>
                <w:sz w:val="20"/>
              </w:rPr>
              <w:t xml:space="preserve">Retriever </w:t>
            </w:r>
            <w:proofErr w:type="spellStart"/>
            <w:r w:rsidRPr="00DC1C88">
              <w:rPr>
                <w:rFonts w:ascii="Courier" w:hAnsi="Courier"/>
                <w:i/>
                <w:sz w:val="20"/>
              </w:rPr>
              <w:t>getRetriever</w:t>
            </w:r>
            <w:proofErr w:type="spellEnd"/>
            <w:r w:rsidRPr="00DC1C88">
              <w:rPr>
                <w:rFonts w:ascii="Courier" w:hAnsi="Courier"/>
                <w:sz w:val="20"/>
              </w:rPr>
              <w:t xml:space="preserve">( String </w:t>
            </w:r>
            <w:proofErr w:type="spellStart"/>
            <w:r w:rsidR="00052356" w:rsidRPr="00DC1C88">
              <w:rPr>
                <w:rFonts w:ascii="Courier" w:hAnsi="Courier"/>
                <w:sz w:val="20"/>
              </w:rPr>
              <w:t>retrieverName</w:t>
            </w:r>
            <w:proofErr w:type="spellEnd"/>
            <w:r w:rsidRPr="00DC1C88">
              <w:rPr>
                <w:rFonts w:ascii="Courier" w:hAnsi="Courier"/>
                <w:sz w:val="20"/>
              </w:rPr>
              <w:t xml:space="preserve"> );</w:t>
            </w:r>
          </w:p>
          <w:p w14:paraId="4D993058" w14:textId="77777777" w:rsidR="00AE6EBC" w:rsidRPr="00DC1C88" w:rsidRDefault="00AE6EBC" w:rsidP="007D1239">
            <w:pPr>
              <w:spacing w:after="0"/>
              <w:rPr>
                <w:rFonts w:ascii="Courier" w:hAnsi="Courier"/>
                <w:sz w:val="20"/>
              </w:rPr>
            </w:pPr>
            <w:r w:rsidRPr="00DC1C88">
              <w:rPr>
                <w:rFonts w:ascii="Courier" w:hAnsi="Courier"/>
                <w:sz w:val="20"/>
              </w:rPr>
              <w:t xml:space="preserve">   public Retriever </w:t>
            </w:r>
            <w:proofErr w:type="spellStart"/>
            <w:r w:rsidRPr="00DC1C88">
              <w:rPr>
                <w:rFonts w:ascii="Courier" w:hAnsi="Courier"/>
                <w:i/>
                <w:sz w:val="20"/>
              </w:rPr>
              <w:t>getRetriever</w:t>
            </w:r>
            <w:proofErr w:type="spellEnd"/>
            <w:r w:rsidRPr="00DC1C88">
              <w:rPr>
                <w:rFonts w:ascii="Courier" w:hAnsi="Courier"/>
                <w:sz w:val="20"/>
              </w:rPr>
              <w:t xml:space="preserve">( </w:t>
            </w: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8E06C79" w14:textId="77777777" w:rsidR="00AA72A2" w:rsidRPr="00DC1C88" w:rsidRDefault="007D1239" w:rsidP="007D1239">
            <w:pPr>
              <w:spacing w:after="0"/>
              <w:rPr>
                <w:rFonts w:ascii="Courier" w:hAnsi="Courier"/>
                <w:sz w:val="20"/>
              </w:rPr>
            </w:pPr>
            <w:r w:rsidRPr="00DC1C88">
              <w:rPr>
                <w:rFonts w:ascii="Courier" w:hAnsi="Courier"/>
                <w:sz w:val="20"/>
              </w:rPr>
              <w:t>}</w:t>
            </w:r>
          </w:p>
        </w:tc>
      </w:tr>
    </w:tbl>
    <w:p w14:paraId="477D62DD" w14:textId="77777777" w:rsidR="00BC4283" w:rsidRPr="00DC1C88" w:rsidRDefault="00BC4283" w:rsidP="00BC4283">
      <w:pPr>
        <w:pStyle w:val="Heading3"/>
      </w:pPr>
    </w:p>
    <w:p w14:paraId="3046908D" w14:textId="77777777" w:rsidR="00AA72A2" w:rsidRPr="00DC1C88" w:rsidRDefault="00BC4283" w:rsidP="00AA72A2">
      <w:r w:rsidRPr="00DC1C88">
        <w:t xml:space="preserve">The framework provides a default factory, </w:t>
      </w:r>
      <w:proofErr w:type="spellStart"/>
      <w:r w:rsidR="00664FE7" w:rsidRPr="00DC1C88">
        <w:rPr>
          <w:i/>
        </w:rPr>
        <w:t>DefaultRetrieverFactory</w:t>
      </w:r>
      <w:proofErr w:type="spellEnd"/>
      <w:r w:rsidR="006C2782" w:rsidRPr="00DC1C88">
        <w:t xml:space="preserve">. </w:t>
      </w:r>
      <w:r w:rsidR="00664FE7" w:rsidRPr="00DC1C88">
        <w:t xml:space="preserve">It maintains a map of </w:t>
      </w:r>
      <w:proofErr w:type="spellStart"/>
      <w:r w:rsidR="00664FE7" w:rsidRPr="00DC1C88">
        <w:rPr>
          <w:i/>
        </w:rPr>
        <w:t>Retriever</w:t>
      </w:r>
      <w:r w:rsidRPr="00DC1C88">
        <w:rPr>
          <w:i/>
        </w:rPr>
        <w:t>Impl</w:t>
      </w:r>
      <w:proofErr w:type="spellEnd"/>
      <w:r w:rsidR="00664FE7" w:rsidRPr="00DC1C88">
        <w:t xml:space="preserve"> objects keyed by retriever name.</w:t>
      </w:r>
    </w:p>
    <w:p w14:paraId="1E244A04" w14:textId="77777777" w:rsidR="00BC4283" w:rsidRPr="00DC1C88" w:rsidRDefault="00BC4283" w:rsidP="00AA72A2">
      <w:r w:rsidRPr="00DC1C88">
        <w:t xml:space="preserve">The </w:t>
      </w:r>
      <w:proofErr w:type="spellStart"/>
      <w:r w:rsidRPr="00DC1C88">
        <w:rPr>
          <w:i/>
        </w:rPr>
        <w:t>getRetriever</w:t>
      </w:r>
      <w:proofErr w:type="spellEnd"/>
      <w:r w:rsidRPr="00DC1C88">
        <w:t xml:space="preserve"> by </w:t>
      </w:r>
      <w:proofErr w:type="spellStart"/>
      <w:r w:rsidRPr="00DC1C88">
        <w:rPr>
          <w:i/>
        </w:rPr>
        <w:t>IdentifierValues</w:t>
      </w:r>
      <w:proofErr w:type="spellEnd"/>
      <w:r w:rsidRPr="00DC1C88">
        <w:t xml:space="preserve"> chooses the retriever instance whose ALL required keys (</w:t>
      </w:r>
      <w:proofErr w:type="spellStart"/>
      <w:proofErr w:type="gramStart"/>
      <w:r w:rsidRPr="00DC1C88">
        <w:rPr>
          <w:i/>
        </w:rPr>
        <w:t>RetrieverImpl.getRequiredKeys</w:t>
      </w:r>
      <w:proofErr w:type="spellEnd"/>
      <w:r w:rsidRPr="00DC1C88">
        <w:rPr>
          <w:i/>
        </w:rPr>
        <w:t>(</w:t>
      </w:r>
      <w:proofErr w:type="gramEnd"/>
      <w:r w:rsidRPr="00DC1C88">
        <w:rPr>
          <w:i/>
        </w:rPr>
        <w:t>)</w:t>
      </w:r>
      <w:r w:rsidRPr="00DC1C88">
        <w:t>) exist in the identifier’s metadata (</w:t>
      </w:r>
      <w:proofErr w:type="spellStart"/>
      <w:r w:rsidRPr="00DC1C88">
        <w:rPr>
          <w:i/>
        </w:rPr>
        <w:t>IdentifierValues</w:t>
      </w:r>
      <w:proofErr w:type="spellEnd"/>
      <w:r w:rsidRPr="00DC1C88">
        <w:t xml:space="preserve">). If multiple retrievers meet </w:t>
      </w:r>
      <w:proofErr w:type="gramStart"/>
      <w:r w:rsidRPr="00DC1C88">
        <w:t>this criteria</w:t>
      </w:r>
      <w:proofErr w:type="gramEnd"/>
      <w:r w:rsidRPr="00DC1C88">
        <w:t xml:space="preserve">, the one with the largest number of keys is chosen. If </w:t>
      </w:r>
      <w:proofErr w:type="gramStart"/>
      <w:r w:rsidRPr="00DC1C88">
        <w:t>multiple  retrievers</w:t>
      </w:r>
      <w:proofErr w:type="gramEnd"/>
      <w:r w:rsidRPr="00DC1C88">
        <w:t xml:space="preserve"> have the same number of keys, an exception is thrown.</w:t>
      </w:r>
    </w:p>
    <w:p w14:paraId="7138384B" w14:textId="77777777" w:rsidR="006C2782" w:rsidRPr="00DC1C88" w:rsidRDefault="006C2782" w:rsidP="00AA72A2">
      <w:r w:rsidRPr="00DC1C88">
        <w:t xml:space="preserve">Identifier adopters are free to provide different factory implementations with different retriever selection criteria. All factories must implement the </w:t>
      </w:r>
      <w:proofErr w:type="spellStart"/>
      <w:r w:rsidRPr="00DC1C88">
        <w:rPr>
          <w:i/>
        </w:rPr>
        <w:t>RetrieverFactory</w:t>
      </w:r>
      <w:proofErr w:type="spellEnd"/>
      <w:r w:rsidRPr="00DC1C88">
        <w:t xml:space="preserve"> interface.</w:t>
      </w:r>
    </w:p>
    <w:p w14:paraId="14D481F8" w14:textId="77777777" w:rsidR="00844318" w:rsidRPr="00DC1C88" w:rsidRDefault="00844318" w:rsidP="00844318"/>
    <w:p w14:paraId="378AD026" w14:textId="77777777" w:rsidR="00844318" w:rsidRPr="00DC1C88" w:rsidRDefault="006C2782" w:rsidP="006C2782">
      <w:pPr>
        <w:pStyle w:val="Heading3"/>
      </w:pPr>
      <w:bookmarkStart w:id="113" w:name="_Toc251761106"/>
      <w:r w:rsidRPr="00DC1C88">
        <w:t xml:space="preserve">The </w:t>
      </w:r>
      <w:proofErr w:type="spellStart"/>
      <w:r w:rsidR="00844318" w:rsidRPr="00DC1C88">
        <w:t>RetrieverService</w:t>
      </w:r>
      <w:proofErr w:type="spellEnd"/>
      <w:r w:rsidR="00844318" w:rsidRPr="00DC1C88">
        <w:t xml:space="preserve"> Class</w:t>
      </w:r>
      <w:bookmarkEnd w:id="113"/>
    </w:p>
    <w:p w14:paraId="63601F77" w14:textId="77777777" w:rsidR="00844318" w:rsidRPr="00DC1C88" w:rsidRDefault="002C5018" w:rsidP="00844318">
      <w:r w:rsidRPr="00DC1C88">
        <w:t xml:space="preserve">This class loads a </w:t>
      </w:r>
      <w:proofErr w:type="spellStart"/>
      <w:r w:rsidRPr="00DC1C88">
        <w:rPr>
          <w:i/>
        </w:rPr>
        <w:t>RetrieverFactory</w:t>
      </w:r>
      <w:proofErr w:type="spellEnd"/>
      <w:r w:rsidRPr="00DC1C88">
        <w:t xml:space="preserve"> from spring framework configuration file(s). The default constructor loads </w:t>
      </w:r>
      <w:r w:rsidR="007C2782" w:rsidRPr="00DC1C88">
        <w:t xml:space="preserve">the </w:t>
      </w:r>
      <w:r w:rsidRPr="00DC1C88">
        <w:t xml:space="preserve">default </w:t>
      </w:r>
      <w:r w:rsidR="00E831EB" w:rsidRPr="00DC1C88">
        <w:t xml:space="preserve">retriever factory name and </w:t>
      </w:r>
      <w:r w:rsidRPr="00DC1C88">
        <w:t xml:space="preserve">configuration files. The specialized constructor can be used to specify </w:t>
      </w:r>
      <w:r w:rsidR="00E831EB" w:rsidRPr="00DC1C88">
        <w:t xml:space="preserve">a </w:t>
      </w:r>
      <w:r w:rsidRPr="00DC1C88">
        <w:t xml:space="preserve">different </w:t>
      </w:r>
      <w:r w:rsidR="00E831EB" w:rsidRPr="00DC1C88">
        <w:t xml:space="preserve">factory name and/or </w:t>
      </w:r>
      <w:r w:rsidRPr="00DC1C88">
        <w:t>configuration files.</w:t>
      </w:r>
    </w:p>
    <w:p w14:paraId="79A3F404" w14:textId="77777777" w:rsidR="00986A9F" w:rsidRPr="00DC1C88" w:rsidRDefault="001649E9" w:rsidP="001649E9">
      <w:pPr>
        <w:pStyle w:val="Heading3"/>
      </w:pPr>
      <w:bookmarkStart w:id="114" w:name="_Toc251761107"/>
      <w:r w:rsidRPr="00DC1C88">
        <w:t xml:space="preserve">Using </w:t>
      </w:r>
      <w:r w:rsidR="00052356" w:rsidRPr="00DC1C88">
        <w:t>Identifiers</w:t>
      </w:r>
      <w:r w:rsidRPr="00DC1C88">
        <w:t>-</w:t>
      </w:r>
      <w:r w:rsidR="00052356" w:rsidRPr="00DC1C88">
        <w:t>Client</w:t>
      </w:r>
      <w:r w:rsidRPr="00DC1C88">
        <w:t xml:space="preserve"> to Resolve and Retrieve </w:t>
      </w:r>
      <w:r w:rsidR="001F2F12" w:rsidRPr="00DC1C88">
        <w:t xml:space="preserve">a </w:t>
      </w:r>
      <w:r w:rsidRPr="00DC1C88">
        <w:t>Data Object</w:t>
      </w:r>
      <w:bookmarkEnd w:id="114"/>
      <w:r w:rsidRPr="00DC1C88">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firstRow="0" w:lastRow="0" w:firstColumn="0" w:lastColumn="0" w:noHBand="0" w:noVBand="0"/>
      </w:tblPr>
      <w:tblGrid>
        <w:gridCol w:w="9950"/>
      </w:tblGrid>
      <w:tr w:rsidR="00986A9F" w:rsidRPr="00DC1C88" w14:paraId="3BF5F749" w14:textId="77777777">
        <w:trPr>
          <w:cantSplit/>
          <w:jc w:val="center"/>
        </w:trPr>
        <w:tc>
          <w:tcPr>
            <w:tcW w:w="7384" w:type="dxa"/>
            <w:shd w:val="clear" w:color="auto" w:fill="auto"/>
          </w:tcPr>
          <w:p w14:paraId="21D52ADA" w14:textId="77777777" w:rsidR="0042143F" w:rsidRPr="00DC1C88" w:rsidRDefault="0042143F" w:rsidP="0042143F">
            <w:pPr>
              <w:spacing w:after="0"/>
              <w:rPr>
                <w:rFonts w:ascii="Courier" w:hAnsi="Courier"/>
                <w:sz w:val="20"/>
              </w:rPr>
            </w:pPr>
          </w:p>
          <w:p w14:paraId="09D9A82B" w14:textId="77777777" w:rsidR="0042143F" w:rsidRPr="00DC1C88" w:rsidRDefault="00986A9F" w:rsidP="0042143F">
            <w:pPr>
              <w:spacing w:after="0"/>
              <w:rPr>
                <w:rFonts w:ascii="Courier" w:hAnsi="Courier"/>
                <w:sz w:val="20"/>
              </w:rPr>
            </w:pPr>
            <w:r w:rsidRPr="00DC1C88">
              <w:rPr>
                <w:rFonts w:ascii="Courier" w:hAnsi="Courier"/>
                <w:sz w:val="20"/>
              </w:rPr>
              <w:t>// Resolution</w:t>
            </w:r>
          </w:p>
          <w:p w14:paraId="7E152B38" w14:textId="77777777" w:rsidR="00EC2772" w:rsidRPr="00DC1C88" w:rsidRDefault="00986A9F"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0D280CFE" w14:textId="77777777" w:rsidR="00986A9F" w:rsidRPr="00DC1C88" w:rsidRDefault="00986A9F" w:rsidP="0042143F">
            <w:pPr>
              <w:spacing w:after="0"/>
              <w:rPr>
                <w:rFonts w:ascii="Courier" w:hAnsi="Courier"/>
                <w:sz w:val="20"/>
              </w:rPr>
            </w:pPr>
          </w:p>
          <w:p w14:paraId="5487134F" w14:textId="77777777" w:rsidR="00986A9F" w:rsidRPr="00DC1C88" w:rsidRDefault="00986A9F" w:rsidP="0042143F">
            <w:pPr>
              <w:spacing w:after="0"/>
              <w:rPr>
                <w:rFonts w:ascii="Courier" w:hAnsi="Courier"/>
                <w:sz w:val="20"/>
              </w:rPr>
            </w:pPr>
            <w:r w:rsidRPr="00DC1C88">
              <w:rPr>
                <w:rFonts w:ascii="Courier" w:hAnsi="Courier"/>
                <w:sz w:val="20"/>
              </w:rPr>
              <w:t>// Data Retrieval</w:t>
            </w:r>
          </w:p>
          <w:p w14:paraId="5CFCAFE3" w14:textId="77777777" w:rsidR="00986A9F" w:rsidRPr="00DC1C88" w:rsidRDefault="00986A9F" w:rsidP="0042143F">
            <w:pPr>
              <w:spacing w:after="0"/>
              <w:rPr>
                <w:rFonts w:ascii="Courier" w:hAnsi="Courier"/>
                <w:sz w:val="20"/>
              </w:rPr>
            </w:pPr>
            <w:proofErr w:type="spellStart"/>
            <w:r w:rsidRPr="00DC1C88">
              <w:rPr>
                <w:rFonts w:ascii="Courier" w:hAnsi="Courier"/>
                <w:sz w:val="20"/>
              </w:rPr>
              <w:t>RetrieverFactory</w:t>
            </w:r>
            <w:proofErr w:type="spellEnd"/>
            <w:r w:rsidRPr="00DC1C88">
              <w:rPr>
                <w:rFonts w:ascii="Courier" w:hAnsi="Courier"/>
                <w:sz w:val="20"/>
              </w:rPr>
              <w:t xml:space="preserve"> factory = new </w:t>
            </w:r>
            <w:proofErr w:type="spellStart"/>
            <w:r w:rsidRPr="00DC1C88">
              <w:rPr>
                <w:rFonts w:ascii="Courier" w:hAnsi="Courier"/>
                <w:sz w:val="20"/>
              </w:rPr>
              <w:t>RetrieverService</w:t>
            </w:r>
            <w:proofErr w:type="spellEnd"/>
            <w:r w:rsidRPr="00DC1C88">
              <w:rPr>
                <w:rFonts w:ascii="Courier" w:hAnsi="Courier"/>
                <w:sz w:val="20"/>
              </w:rPr>
              <w:t>().</w:t>
            </w:r>
            <w:proofErr w:type="spellStart"/>
            <w:r w:rsidRPr="00DC1C88">
              <w:rPr>
                <w:rFonts w:ascii="Courier" w:hAnsi="Courier"/>
                <w:sz w:val="20"/>
              </w:rPr>
              <w:t>getFactory</w:t>
            </w:r>
            <w:proofErr w:type="spellEnd"/>
            <w:r w:rsidRPr="00DC1C88">
              <w:rPr>
                <w:rFonts w:ascii="Courier" w:hAnsi="Courier"/>
                <w:sz w:val="20"/>
              </w:rPr>
              <w:t>();</w:t>
            </w:r>
          </w:p>
          <w:p w14:paraId="64F490C6" w14:textId="77777777" w:rsidR="00986A9F" w:rsidRPr="00DC1C88" w:rsidRDefault="00986A9F" w:rsidP="0042143F">
            <w:pPr>
              <w:spacing w:after="0"/>
              <w:rPr>
                <w:rFonts w:ascii="Courier" w:hAnsi="Courier"/>
                <w:sz w:val="20"/>
              </w:rPr>
            </w:pPr>
            <w:r w:rsidRPr="00DC1C88">
              <w:rPr>
                <w:rFonts w:ascii="Courier" w:hAnsi="Courier"/>
                <w:sz w:val="20"/>
              </w:rPr>
              <w:t xml:space="preserve">Retriever </w:t>
            </w:r>
            <w:proofErr w:type="spellStart"/>
            <w:r w:rsidRPr="00DC1C88">
              <w:rPr>
                <w:rFonts w:ascii="Courier" w:hAnsi="Courier"/>
                <w:sz w:val="20"/>
              </w:rPr>
              <w:t>retriever</w:t>
            </w:r>
            <w:proofErr w:type="spellEnd"/>
            <w:r w:rsidRPr="00DC1C88">
              <w:rPr>
                <w:rFonts w:ascii="Courier" w:hAnsi="Courier"/>
                <w:sz w:val="20"/>
              </w:rPr>
              <w:t xml:space="preserve"> = </w:t>
            </w:r>
            <w:proofErr w:type="spellStart"/>
            <w:r w:rsidRPr="00DC1C88">
              <w:rPr>
                <w:rFonts w:ascii="Courier" w:hAnsi="Courier"/>
                <w:sz w:val="20"/>
              </w:rPr>
              <w:t>factory.getRetriever</w:t>
            </w:r>
            <w:proofErr w:type="spellEnd"/>
            <w:r w:rsidRPr="00DC1C88">
              <w:rPr>
                <w:rFonts w:ascii="Courier" w:hAnsi="Courier"/>
                <w:sz w:val="20"/>
              </w:rPr>
              <w:t>( “</w:t>
            </w:r>
            <w:proofErr w:type="spellStart"/>
            <w:r w:rsidRPr="00DC1C88">
              <w:rPr>
                <w:rFonts w:ascii="Courier" w:hAnsi="Courier"/>
                <w:sz w:val="20"/>
              </w:rPr>
              <w:t>CQLRetriever</w:t>
            </w:r>
            <w:proofErr w:type="spellEnd"/>
            <w:r w:rsidRPr="00DC1C88">
              <w:rPr>
                <w:rFonts w:ascii="Courier" w:hAnsi="Courier"/>
                <w:sz w:val="20"/>
              </w:rPr>
              <w:t>” );</w:t>
            </w:r>
          </w:p>
          <w:p w14:paraId="1562D8B2" w14:textId="77777777" w:rsidR="0042143F" w:rsidRPr="00DC1C88" w:rsidRDefault="00986A9F"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roofErr w:type="spellStart"/>
            <w:r w:rsidRPr="00DC1C88">
              <w:rPr>
                <w:rFonts w:ascii="Courier" w:hAnsi="Courier"/>
                <w:sz w:val="20"/>
              </w:rPr>
              <w:t>CQLQueryResults</w:t>
            </w:r>
            <w:proofErr w:type="spellEnd"/>
            <w:r w:rsidRPr="00DC1C88">
              <w:rPr>
                <w:rFonts w:ascii="Courier" w:hAnsi="Courier"/>
                <w:sz w:val="20"/>
              </w:rPr>
              <w:t xml:space="preserve">) </w:t>
            </w:r>
            <w:proofErr w:type="spellStart"/>
            <w:r w:rsidRPr="00DC1C88">
              <w:rPr>
                <w:rFonts w:ascii="Courier" w:hAnsi="Courier"/>
                <w:sz w:val="20"/>
              </w:rPr>
              <w:t>retriever.retrieve</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0C1FD333" w14:textId="77777777" w:rsidR="00986A9F" w:rsidRPr="00DC1C88" w:rsidRDefault="00986A9F" w:rsidP="0042143F">
            <w:pPr>
              <w:spacing w:after="0"/>
            </w:pPr>
          </w:p>
        </w:tc>
      </w:tr>
    </w:tbl>
    <w:p w14:paraId="661C885B" w14:textId="77777777" w:rsidR="00986A9F" w:rsidRPr="00DC1C88" w:rsidRDefault="00986A9F" w:rsidP="00B44FFE"/>
    <w:p w14:paraId="6FA7E6EB" w14:textId="77777777" w:rsidR="00EC2772" w:rsidRPr="00DC1C88" w:rsidRDefault="00EC2772" w:rsidP="00B44FFE">
      <w:r w:rsidRPr="00DC1C88">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9336"/>
      </w:tblGrid>
      <w:tr w:rsidR="00EC2772" w:rsidRPr="00DC1C88" w14:paraId="3542BE1C" w14:textId="77777777">
        <w:tc>
          <w:tcPr>
            <w:tcW w:w="0" w:type="auto"/>
            <w:shd w:val="clear" w:color="auto" w:fill="auto"/>
          </w:tcPr>
          <w:p w14:paraId="1752B9BD" w14:textId="77777777" w:rsidR="0042143F" w:rsidRPr="00DC1C88" w:rsidRDefault="0042143F" w:rsidP="0042143F">
            <w:pPr>
              <w:spacing w:after="0"/>
              <w:rPr>
                <w:rFonts w:ascii="Courier" w:hAnsi="Courier"/>
                <w:sz w:val="20"/>
              </w:rPr>
            </w:pPr>
          </w:p>
          <w:p w14:paraId="5BAC3E95" w14:textId="77777777" w:rsidR="00EC2772" w:rsidRPr="00DC1C88" w:rsidRDefault="00EC2772" w:rsidP="0042143F">
            <w:pPr>
              <w:spacing w:after="0"/>
              <w:rPr>
                <w:rFonts w:ascii="Courier" w:hAnsi="Courier"/>
                <w:sz w:val="20"/>
              </w:rPr>
            </w:pPr>
            <w:r w:rsidRPr="00DC1C88">
              <w:rPr>
                <w:rFonts w:ascii="Courier" w:hAnsi="Courier"/>
                <w:sz w:val="20"/>
              </w:rPr>
              <w:t>// Resolution</w:t>
            </w:r>
          </w:p>
          <w:p w14:paraId="79E9B96F" w14:textId="77777777" w:rsidR="0042143F" w:rsidRPr="00DC1C88" w:rsidRDefault="00EC2772" w:rsidP="0042143F">
            <w:pPr>
              <w:spacing w:after="0"/>
              <w:rPr>
                <w:rFonts w:ascii="Courier" w:hAnsi="Courier"/>
                <w:sz w:val="20"/>
              </w:rPr>
            </w:pPr>
            <w:proofErr w:type="spellStart"/>
            <w:r w:rsidRPr="00DC1C88">
              <w:rPr>
                <w:rFonts w:ascii="Courier" w:hAnsi="Courier"/>
                <w:sz w:val="20"/>
              </w:rPr>
              <w:t>IdentifierValues</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 </w:t>
            </w:r>
            <w:r w:rsidR="007C2782" w:rsidRPr="00DC1C88">
              <w:rPr>
                <w:rFonts w:ascii="Courier" w:hAnsi="Courier"/>
                <w:sz w:val="20"/>
              </w:rPr>
              <w:t>new Resolver()</w:t>
            </w:r>
            <w:r w:rsidRPr="00DC1C88">
              <w:rPr>
                <w:rFonts w:ascii="Courier" w:hAnsi="Courier"/>
                <w:sz w:val="20"/>
              </w:rPr>
              <w:t>.</w:t>
            </w:r>
            <w:proofErr w:type="spellStart"/>
            <w:r w:rsidRPr="00DC1C88">
              <w:rPr>
                <w:rFonts w:ascii="Courier" w:hAnsi="Courier"/>
                <w:sz w:val="20"/>
              </w:rPr>
              <w:t>resolveHttp</w:t>
            </w:r>
            <w:proofErr w:type="spellEnd"/>
            <w:r w:rsidRPr="00DC1C88">
              <w:rPr>
                <w:rFonts w:ascii="Courier" w:hAnsi="Courier"/>
                <w:sz w:val="20"/>
              </w:rPr>
              <w:t xml:space="preserve">( </w:t>
            </w:r>
            <w:proofErr w:type="spellStart"/>
            <w:r w:rsidRPr="00DC1C88">
              <w:rPr>
                <w:rFonts w:ascii="Courier" w:hAnsi="Courier"/>
                <w:sz w:val="20"/>
              </w:rPr>
              <w:t>identifierStr</w:t>
            </w:r>
            <w:proofErr w:type="spellEnd"/>
            <w:r w:rsidRPr="00DC1C88">
              <w:rPr>
                <w:rFonts w:ascii="Courier" w:hAnsi="Courier"/>
                <w:sz w:val="20"/>
              </w:rPr>
              <w:t xml:space="preserve"> );</w:t>
            </w:r>
          </w:p>
          <w:p w14:paraId="167BD954" w14:textId="77777777" w:rsidR="00EC2772" w:rsidRPr="00DC1C88" w:rsidRDefault="00EC2772" w:rsidP="0042143F">
            <w:pPr>
              <w:spacing w:after="0"/>
              <w:rPr>
                <w:rFonts w:ascii="Courier" w:hAnsi="Courier"/>
                <w:sz w:val="20"/>
              </w:rPr>
            </w:pPr>
          </w:p>
          <w:p w14:paraId="284D24B0" w14:textId="77777777" w:rsidR="00EC2772" w:rsidRPr="00DC1C88" w:rsidRDefault="00EC2772" w:rsidP="0042143F">
            <w:pPr>
              <w:spacing w:after="0"/>
              <w:rPr>
                <w:rFonts w:ascii="Courier" w:hAnsi="Courier"/>
                <w:sz w:val="20"/>
              </w:rPr>
            </w:pPr>
            <w:r w:rsidRPr="00DC1C88">
              <w:rPr>
                <w:rFonts w:ascii="Courier" w:hAnsi="Courier"/>
                <w:sz w:val="20"/>
              </w:rPr>
              <w:t>//</w:t>
            </w:r>
            <w:r w:rsidR="0042143F" w:rsidRPr="00DC1C88">
              <w:rPr>
                <w:rFonts w:ascii="Courier" w:hAnsi="Courier"/>
                <w:sz w:val="20"/>
              </w:rPr>
              <w:t xml:space="preserve"> </w:t>
            </w:r>
            <w:r w:rsidRPr="00DC1C88">
              <w:rPr>
                <w:rFonts w:ascii="Courier" w:hAnsi="Courier"/>
                <w:sz w:val="20"/>
              </w:rPr>
              <w:t>Data Retrieval</w:t>
            </w:r>
          </w:p>
          <w:p w14:paraId="32853E1E" w14:textId="77777777" w:rsidR="0042143F" w:rsidRPr="00DC1C88" w:rsidRDefault="00EC2772" w:rsidP="0042143F">
            <w:pPr>
              <w:spacing w:after="0"/>
              <w:rPr>
                <w:rFonts w:ascii="Courier" w:hAnsi="Courier"/>
                <w:sz w:val="20"/>
              </w:rPr>
            </w:pPr>
            <w:proofErr w:type="spellStart"/>
            <w:r w:rsidRPr="00DC1C88">
              <w:rPr>
                <w:rFonts w:ascii="Courier" w:hAnsi="Courier"/>
                <w:sz w:val="20"/>
              </w:rPr>
              <w:t>CQLQueryResults</w:t>
            </w:r>
            <w:proofErr w:type="spellEnd"/>
            <w:r w:rsidRPr="00DC1C88">
              <w:rPr>
                <w:rFonts w:ascii="Courier" w:hAnsi="Courier"/>
                <w:sz w:val="20"/>
              </w:rPr>
              <w:t xml:space="preserve"> results = </w:t>
            </w:r>
          </w:p>
          <w:p w14:paraId="3CACD7FF" w14:textId="77777777" w:rsidR="0042143F" w:rsidRPr="00DC1C88" w:rsidRDefault="00EC2772" w:rsidP="0042143F">
            <w:pPr>
              <w:spacing w:after="0"/>
              <w:ind w:left="360"/>
              <w:rPr>
                <w:rFonts w:ascii="Courier" w:hAnsi="Courier"/>
                <w:sz w:val="20"/>
              </w:rPr>
            </w:pPr>
            <w:r w:rsidRPr="00DC1C88">
              <w:rPr>
                <w:rFonts w:ascii="Courier" w:hAnsi="Courier"/>
                <w:sz w:val="20"/>
              </w:rPr>
              <w:t>(</w:t>
            </w:r>
            <w:proofErr w:type="spellStart"/>
            <w:r w:rsidRPr="00DC1C88">
              <w:rPr>
                <w:rFonts w:ascii="Courier" w:hAnsi="Courier"/>
                <w:sz w:val="20"/>
              </w:rPr>
              <w:t>CQLQueryResults</w:t>
            </w:r>
            <w:proofErr w:type="spellEnd"/>
            <w:r w:rsidRPr="00DC1C88">
              <w:rPr>
                <w:rFonts w:ascii="Courier" w:hAnsi="Courier"/>
                <w:sz w:val="20"/>
              </w:rPr>
              <w:t xml:space="preserve">) new </w:t>
            </w:r>
            <w:proofErr w:type="spellStart"/>
            <w:r w:rsidRPr="00DC1C88">
              <w:rPr>
                <w:rFonts w:ascii="Courier" w:hAnsi="Courier"/>
                <w:sz w:val="20"/>
              </w:rPr>
              <w:t>RetrieverService</w:t>
            </w:r>
            <w:proofErr w:type="spellEnd"/>
            <w:r w:rsidRPr="00DC1C88">
              <w:rPr>
                <w:rFonts w:ascii="Courier" w:hAnsi="Courier"/>
                <w:sz w:val="20"/>
              </w:rPr>
              <w:t>().retrieve( “</w:t>
            </w:r>
            <w:proofErr w:type="spellStart"/>
            <w:r w:rsidRPr="00DC1C88">
              <w:rPr>
                <w:rFonts w:ascii="Courier" w:hAnsi="Courier"/>
                <w:sz w:val="20"/>
              </w:rPr>
              <w:t>CQLRetriever</w:t>
            </w:r>
            <w:proofErr w:type="spellEnd"/>
            <w:r w:rsidRPr="00DC1C88">
              <w:rPr>
                <w:rFonts w:ascii="Courier" w:hAnsi="Courier"/>
                <w:sz w:val="20"/>
              </w:rPr>
              <w:t xml:space="preserve">”, </w:t>
            </w:r>
            <w:proofErr w:type="spellStart"/>
            <w:r w:rsidRPr="00DC1C88">
              <w:rPr>
                <w:rFonts w:ascii="Courier" w:hAnsi="Courier"/>
                <w:sz w:val="20"/>
              </w:rPr>
              <w:t>ivs</w:t>
            </w:r>
            <w:proofErr w:type="spellEnd"/>
            <w:r w:rsidRPr="00DC1C88">
              <w:rPr>
                <w:rFonts w:ascii="Courier" w:hAnsi="Courier"/>
                <w:sz w:val="20"/>
              </w:rPr>
              <w:t xml:space="preserve"> );</w:t>
            </w:r>
          </w:p>
          <w:p w14:paraId="4DE715F9" w14:textId="77777777" w:rsidR="00EC2772" w:rsidRPr="00DC1C88" w:rsidRDefault="00EC2772" w:rsidP="0042143F">
            <w:pPr>
              <w:spacing w:after="0"/>
              <w:ind w:left="360"/>
            </w:pPr>
          </w:p>
        </w:tc>
      </w:tr>
    </w:tbl>
    <w:p w14:paraId="5C840B0B" w14:textId="77777777" w:rsidR="00EC2772" w:rsidRPr="00DC1C88" w:rsidRDefault="00EC2772" w:rsidP="00B44FFE"/>
    <w:p w14:paraId="50A87ACA" w14:textId="77777777" w:rsidR="001B7540" w:rsidRPr="00DC1C88" w:rsidRDefault="0042143F" w:rsidP="00B44FFE">
      <w:r w:rsidRPr="00DC1C88">
        <w:t xml:space="preserve">In both cases, the first step is to resolve the identifier. That is, retrieve the identifier </w:t>
      </w:r>
      <w:r w:rsidR="001B7540" w:rsidRPr="00DC1C88">
        <w:t>values (metadata)</w:t>
      </w:r>
      <w:r w:rsidRPr="00DC1C88">
        <w:t xml:space="preserve">. </w:t>
      </w:r>
    </w:p>
    <w:p w14:paraId="6A7B7065" w14:textId="77777777" w:rsidR="001B7540" w:rsidRPr="00DC1C88" w:rsidRDefault="001B7540" w:rsidP="00B44FFE">
      <w:r w:rsidRPr="00DC1C88">
        <w:t xml:space="preserve">The second overall step is to instantiate a </w:t>
      </w:r>
      <w:r w:rsidRPr="00DC1C88">
        <w:rPr>
          <w:i/>
        </w:rPr>
        <w:t>Retriever</w:t>
      </w:r>
      <w:r w:rsidRPr="00DC1C88">
        <w:t xml:space="preserve"> object from the </w:t>
      </w:r>
      <w:proofErr w:type="spellStart"/>
      <w:r w:rsidRPr="00DC1C88">
        <w:rPr>
          <w:i/>
        </w:rPr>
        <w:t>RetrieverFactory</w:t>
      </w:r>
      <w:proofErr w:type="spellEnd"/>
      <w:r w:rsidRPr="00DC1C88">
        <w:t xml:space="preserve">. The </w:t>
      </w:r>
      <w:proofErr w:type="spellStart"/>
      <w:r w:rsidRPr="00DC1C88">
        <w:rPr>
          <w:i/>
        </w:rPr>
        <w:t>RetrieverService</w:t>
      </w:r>
      <w:proofErr w:type="spellEnd"/>
      <w:r w:rsidRPr="00DC1C88">
        <w:t xml:space="preserve"> class loads a factory using the de</w:t>
      </w:r>
      <w:r w:rsidR="007C2782" w:rsidRPr="00DC1C88">
        <w:t xml:space="preserve">fault spring configuration file </w:t>
      </w:r>
      <w:r w:rsidR="007C2782" w:rsidRPr="00DC1C88">
        <w:rPr>
          <w:i/>
        </w:rPr>
        <w:t>identifiers-client-</w:t>
      </w:r>
      <w:r w:rsidR="007C2782" w:rsidRPr="00DC1C88">
        <w:rPr>
          <w:i/>
        </w:rPr>
        <w:lastRenderedPageBreak/>
        <w:t>context.xml</w:t>
      </w:r>
      <w:r w:rsidRPr="00DC1C88">
        <w:t xml:space="preserve">. Other </w:t>
      </w:r>
      <w:r w:rsidR="003F517C" w:rsidRPr="00DC1C88">
        <w:t xml:space="preserve">spring </w:t>
      </w:r>
      <w:r w:rsidRPr="00DC1C88">
        <w:t xml:space="preserve">files can be used by using the specialized </w:t>
      </w:r>
      <w:proofErr w:type="spellStart"/>
      <w:r w:rsidRPr="00DC1C88">
        <w:rPr>
          <w:i/>
        </w:rPr>
        <w:t>RetrieverService</w:t>
      </w:r>
      <w:proofErr w:type="spellEnd"/>
      <w:r w:rsidRPr="00DC1C88">
        <w:t xml:space="preserve"> constructor.</w:t>
      </w:r>
    </w:p>
    <w:p w14:paraId="1C93CACE" w14:textId="77777777" w:rsidR="00702929" w:rsidRPr="00DC1C88" w:rsidRDefault="00702929" w:rsidP="00B44FFE"/>
    <w:p w14:paraId="6CD7FAD4" w14:textId="77777777" w:rsidR="007C6DB6" w:rsidRPr="00DC1C88" w:rsidRDefault="00052356" w:rsidP="007C6DB6">
      <w:pPr>
        <w:pStyle w:val="Heading2"/>
      </w:pPr>
      <w:bookmarkStart w:id="115" w:name="_Toc110304747"/>
      <w:bookmarkStart w:id="116" w:name="_Toc251761108"/>
      <w:r w:rsidRPr="00DC1C88">
        <w:t>Identifiers</w:t>
      </w:r>
      <w:r w:rsidR="007C6DB6" w:rsidRPr="00DC1C88">
        <w:t>-</w:t>
      </w:r>
      <w:proofErr w:type="spellStart"/>
      <w:r w:rsidR="007C6DB6" w:rsidRPr="00DC1C88">
        <w:t>NamingAuthority</w:t>
      </w:r>
      <w:proofErr w:type="spellEnd"/>
      <w:r w:rsidR="007C6DB6" w:rsidRPr="00DC1C88">
        <w:t>-</w:t>
      </w:r>
      <w:proofErr w:type="spellStart"/>
      <w:r w:rsidR="007C6DB6" w:rsidRPr="00DC1C88">
        <w:t>GridSvc</w:t>
      </w:r>
      <w:bookmarkEnd w:id="115"/>
      <w:bookmarkEnd w:id="116"/>
      <w:proofErr w:type="spellEnd"/>
    </w:p>
    <w:p w14:paraId="34BE877C" w14:textId="77777777" w:rsidR="00574637" w:rsidRPr="00DC1C88" w:rsidRDefault="0069001C" w:rsidP="00B44FFE">
      <w:r w:rsidRPr="00DC1C88">
        <w:t xml:space="preserve">The framework implements a standard analytical grid service that runs the naming authority implementation described above. </w:t>
      </w:r>
      <w:r w:rsidR="00574637" w:rsidRPr="00DC1C88">
        <w:t>Even though deployment of this grid service is not required by the framework, it adds value to the naming authority web application:</w:t>
      </w:r>
    </w:p>
    <w:p w14:paraId="0C606C41" w14:textId="77777777" w:rsidR="007A06BF" w:rsidRPr="00DC1C88" w:rsidRDefault="00574637" w:rsidP="007E7267">
      <w:pPr>
        <w:pStyle w:val="ListParagraph"/>
        <w:numPr>
          <w:ilvl w:val="0"/>
          <w:numId w:val="19"/>
        </w:numPr>
      </w:pPr>
      <w:r w:rsidRPr="00DC1C88">
        <w:t>It provides the “</w:t>
      </w:r>
      <w:r w:rsidR="00223059" w:rsidRPr="00DC1C88">
        <w:t>update</w:t>
      </w:r>
      <w:r w:rsidRPr="00DC1C88">
        <w:t>” interface necessary to manage/administer identifiers.</w:t>
      </w:r>
    </w:p>
    <w:p w14:paraId="6A25A2AC" w14:textId="77777777" w:rsidR="00574637" w:rsidRPr="00DC1C88" w:rsidRDefault="007A06BF" w:rsidP="007E7267">
      <w:pPr>
        <w:pStyle w:val="ListParagraph"/>
        <w:numPr>
          <w:ilvl w:val="0"/>
          <w:numId w:val="19"/>
        </w:numPr>
      </w:pPr>
      <w:r w:rsidRPr="00DC1C88">
        <w:t>It provides a fined-grained read interface (TBD).</w:t>
      </w:r>
    </w:p>
    <w:p w14:paraId="40DE8F01" w14:textId="77777777" w:rsidR="007A06BF" w:rsidRPr="00DC1C88" w:rsidRDefault="00574637" w:rsidP="007E7267">
      <w:pPr>
        <w:pStyle w:val="ListParagraph"/>
        <w:numPr>
          <w:ilvl w:val="0"/>
          <w:numId w:val="19"/>
        </w:numPr>
      </w:pPr>
      <w:r w:rsidRPr="00DC1C88">
        <w:t>It implements security/authorization requirements (TBD).</w:t>
      </w:r>
    </w:p>
    <w:p w14:paraId="3520F022" w14:textId="77777777" w:rsidR="0069001C" w:rsidRPr="00DC1C88" w:rsidRDefault="0069001C" w:rsidP="007A06BF">
      <w:pPr>
        <w:pStyle w:val="ListParagraph"/>
        <w:ind w:left="360"/>
      </w:pPr>
    </w:p>
    <w:p w14:paraId="4BA908DD" w14:textId="77777777" w:rsidR="0069001C" w:rsidRPr="00DC1C88" w:rsidRDefault="0069001C" w:rsidP="0069001C">
      <w:pPr>
        <w:pStyle w:val="Heading3"/>
      </w:pPr>
      <w:bookmarkStart w:id="117" w:name="_Toc251761109"/>
      <w:r w:rsidRPr="00DC1C88">
        <w:t>Deployment</w:t>
      </w:r>
      <w:bookmarkEnd w:id="117"/>
    </w:p>
    <w:p w14:paraId="2EC5EF30" w14:textId="77777777" w:rsidR="007A06BF" w:rsidRPr="00DC1C88" w:rsidRDefault="0069001C" w:rsidP="007E7267">
      <w:pPr>
        <w:pStyle w:val="ListParagraph"/>
        <w:numPr>
          <w:ilvl w:val="0"/>
          <w:numId w:val="18"/>
        </w:numPr>
      </w:pPr>
      <w:r w:rsidRPr="00DC1C88">
        <w:t>Configure the naming authority by editing</w:t>
      </w:r>
      <w:r w:rsidR="007A06BF" w:rsidRPr="00DC1C88">
        <w:t xml:space="preserve"> </w:t>
      </w:r>
      <w:r w:rsidR="007A06BF" w:rsidRPr="00DC1C88">
        <w:rPr>
          <w:i/>
        </w:rPr>
        <w:t>caGrid/projects/identifiers-namingauthority</w:t>
      </w:r>
      <w:r w:rsidR="00223059" w:rsidRPr="00DC1C88">
        <w:rPr>
          <w:i/>
        </w:rPr>
        <w:t>-gridsvc</w:t>
      </w:r>
      <w:r w:rsidR="007A06BF" w:rsidRPr="00DC1C88">
        <w:rPr>
          <w:i/>
        </w:rPr>
        <w:t>/</w:t>
      </w:r>
      <w:r w:rsidR="00223059" w:rsidRPr="00DC1C88">
        <w:rPr>
          <w:i/>
        </w:rPr>
        <w:t>etc</w:t>
      </w:r>
      <w:r w:rsidR="007A06BF" w:rsidRPr="00DC1C88">
        <w:rPr>
          <w:i/>
        </w:rPr>
        <w:t>/</w:t>
      </w:r>
      <w:r w:rsidR="00223059" w:rsidRPr="00DC1C88">
        <w:rPr>
          <w:i/>
        </w:rPr>
        <w:t>na.properties</w:t>
      </w:r>
    </w:p>
    <w:p w14:paraId="7A75C34D" w14:textId="77777777" w:rsidR="0069001C" w:rsidRPr="00DC1C88" w:rsidRDefault="00223059" w:rsidP="00223059">
      <w:pPr>
        <w:pStyle w:val="ListParagraph"/>
        <w:ind w:left="360"/>
      </w:pPr>
      <w:r w:rsidRPr="00DC1C88">
        <w:t xml:space="preserve"> </w:t>
      </w:r>
    </w:p>
    <w:p w14:paraId="12D24A06" w14:textId="77777777" w:rsidR="0069001C" w:rsidRPr="00DC1C88" w:rsidRDefault="007A06BF" w:rsidP="007E7267">
      <w:pPr>
        <w:pStyle w:val="ListParagraph"/>
        <w:numPr>
          <w:ilvl w:val="0"/>
          <w:numId w:val="18"/>
        </w:numPr>
        <w:rPr>
          <w:rFonts w:ascii="Courier" w:hAnsi="Courier"/>
          <w:sz w:val="20"/>
        </w:rPr>
      </w:pPr>
      <w:r w:rsidRPr="00DC1C88">
        <w:rPr>
          <w:rFonts w:ascii="Courier" w:hAnsi="Courier"/>
          <w:sz w:val="20"/>
        </w:rPr>
        <w:t xml:space="preserve">cd </w:t>
      </w:r>
      <w:r w:rsidR="00223059" w:rsidRPr="00DC1C88">
        <w:rPr>
          <w:rFonts w:ascii="Courier" w:hAnsi="Courier"/>
          <w:sz w:val="20"/>
        </w:rPr>
        <w:t>[PROJECT_HOME]</w:t>
      </w:r>
      <w:r w:rsidRPr="00DC1C88">
        <w:rPr>
          <w:rFonts w:ascii="Courier" w:hAnsi="Courier"/>
          <w:sz w:val="20"/>
        </w:rPr>
        <w:t>/projects/identifiers-</w:t>
      </w:r>
      <w:proofErr w:type="spellStart"/>
      <w:r w:rsidRPr="00DC1C88">
        <w:rPr>
          <w:rFonts w:ascii="Courier" w:hAnsi="Courier"/>
          <w:sz w:val="20"/>
        </w:rPr>
        <w:t>namingauthority</w:t>
      </w:r>
      <w:proofErr w:type="spellEnd"/>
      <w:r w:rsidRPr="00DC1C88">
        <w:rPr>
          <w:rFonts w:ascii="Courier" w:hAnsi="Courier"/>
          <w:sz w:val="20"/>
        </w:rPr>
        <w:t>-</w:t>
      </w:r>
      <w:proofErr w:type="spellStart"/>
      <w:r w:rsidRPr="00DC1C88">
        <w:rPr>
          <w:rFonts w:ascii="Courier" w:hAnsi="Courier"/>
          <w:sz w:val="20"/>
        </w:rPr>
        <w:t>gridsvc</w:t>
      </w:r>
      <w:proofErr w:type="spellEnd"/>
    </w:p>
    <w:p w14:paraId="286E9522" w14:textId="77777777" w:rsidR="0069001C" w:rsidRPr="00DC1C88" w:rsidRDefault="0069001C" w:rsidP="0069001C">
      <w:pPr>
        <w:pStyle w:val="ListParagraph"/>
        <w:ind w:left="360"/>
      </w:pPr>
    </w:p>
    <w:p w14:paraId="355C01BC" w14:textId="77777777" w:rsidR="0069001C" w:rsidRPr="00DC1C88" w:rsidRDefault="0069001C" w:rsidP="007E7267">
      <w:pPr>
        <w:pStyle w:val="ListParagraph"/>
        <w:numPr>
          <w:ilvl w:val="0"/>
          <w:numId w:val="18"/>
        </w:numPr>
        <w:rPr>
          <w:rFonts w:ascii="Courier" w:hAnsi="Courier"/>
          <w:sz w:val="20"/>
        </w:rPr>
      </w:pPr>
      <w:r w:rsidRPr="00DC1C88">
        <w:rPr>
          <w:rFonts w:ascii="Courier" w:hAnsi="Courier"/>
          <w:sz w:val="20"/>
        </w:rPr>
        <w:t xml:space="preserve">ant </w:t>
      </w:r>
      <w:proofErr w:type="spellStart"/>
      <w:r w:rsidRPr="00DC1C88">
        <w:rPr>
          <w:rFonts w:ascii="Courier" w:hAnsi="Courier"/>
          <w:sz w:val="20"/>
        </w:rPr>
        <w:t>deployTomcat</w:t>
      </w:r>
      <w:proofErr w:type="spellEnd"/>
    </w:p>
    <w:p w14:paraId="25BB4E9C" w14:textId="77777777" w:rsidR="0069001C" w:rsidRPr="00DC1C88" w:rsidRDefault="0069001C" w:rsidP="0069001C">
      <w:pPr>
        <w:rPr>
          <w:rFonts w:ascii="Courier" w:hAnsi="Courier"/>
          <w:sz w:val="20"/>
        </w:rPr>
      </w:pPr>
    </w:p>
    <w:p w14:paraId="1DC36AD3" w14:textId="77777777" w:rsidR="0069001C" w:rsidRPr="00DC1C88" w:rsidRDefault="0069001C" w:rsidP="00E259AE">
      <w:pPr>
        <w:pStyle w:val="Heading3"/>
      </w:pPr>
      <w:bookmarkStart w:id="118" w:name="_Toc251761110"/>
      <w:r w:rsidRPr="00DC1C88">
        <w:t>API</w:t>
      </w:r>
      <w:bookmarkEnd w:id="118"/>
    </w:p>
    <w:p w14:paraId="6CE5E44F" w14:textId="77777777" w:rsidR="00E259AE" w:rsidRPr="00DC1C88" w:rsidRDefault="0069001C" w:rsidP="00B44FFE">
      <w:r w:rsidRPr="00DC1C88">
        <w:t xml:space="preserve">The grid service currently supports two </w:t>
      </w:r>
      <w:r w:rsidR="00E259AE" w:rsidRPr="00DC1C88">
        <w:t>operations</w:t>
      </w:r>
      <w:r w:rsidRPr="00DC1C88">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5856"/>
      </w:tblGrid>
      <w:tr w:rsidR="00E259AE" w:rsidRPr="00DC1C88" w14:paraId="300093C9" w14:textId="77777777">
        <w:tc>
          <w:tcPr>
            <w:tcW w:w="0" w:type="auto"/>
          </w:tcPr>
          <w:p w14:paraId="4A74ABBA" w14:textId="77777777" w:rsidR="00E259AE" w:rsidRPr="00DC1C88" w:rsidRDefault="00223059" w:rsidP="00E259AE">
            <w:pPr>
              <w:rPr>
                <w:rFonts w:ascii="Courier" w:hAnsi="Courier"/>
                <w:sz w:val="20"/>
              </w:rPr>
            </w:pPr>
            <w:r w:rsidRPr="00DC1C88">
              <w:rPr>
                <w:rFonts w:ascii="Courier" w:hAnsi="Courier"/>
                <w:sz w:val="20"/>
              </w:rPr>
              <w:t>URI</w:t>
            </w:r>
            <w:r w:rsidR="00E259AE" w:rsidRPr="00DC1C88">
              <w:rPr>
                <w:rFonts w:ascii="Courier" w:hAnsi="Courier"/>
                <w:sz w:val="20"/>
              </w:rPr>
              <w:t xml:space="preserve"> </w:t>
            </w:r>
            <w:proofErr w:type="spellStart"/>
            <w:r w:rsidR="00E259AE" w:rsidRPr="00DC1C88">
              <w:rPr>
                <w:rFonts w:ascii="Courier" w:hAnsi="Courier"/>
                <w:sz w:val="20"/>
              </w:rPr>
              <w:t>createIdentifier</w:t>
            </w:r>
            <w:proofErr w:type="spellEnd"/>
            <w:r w:rsidR="00E259AE" w:rsidRPr="00DC1C88">
              <w:rPr>
                <w:rFonts w:ascii="Courier" w:hAnsi="Courier"/>
                <w:sz w:val="20"/>
              </w:rPr>
              <w:t>(</w:t>
            </w:r>
            <w:proofErr w:type="spellStart"/>
            <w:r w:rsidRPr="00DC1C88">
              <w:rPr>
                <w:rFonts w:ascii="Courier" w:hAnsi="Courier"/>
                <w:sz w:val="20"/>
              </w:rPr>
              <w:t>IdentifierValues</w:t>
            </w:r>
            <w:proofErr w:type="spellEnd"/>
            <w:r w:rsidR="00E259AE" w:rsidRPr="00DC1C88">
              <w:rPr>
                <w:rFonts w:ascii="Courier" w:hAnsi="Courier"/>
                <w:sz w:val="20"/>
              </w:rPr>
              <w:t>);</w:t>
            </w:r>
          </w:p>
          <w:p w14:paraId="78ECD050" w14:textId="77777777" w:rsidR="00E259AE" w:rsidRPr="00DC1C88" w:rsidRDefault="0097679F" w:rsidP="0097679F">
            <w:pPr>
              <w:rPr>
                <w:rFonts w:ascii="Courier" w:hAnsi="Courier"/>
                <w:sz w:val="20"/>
              </w:rPr>
            </w:pPr>
            <w:proofErr w:type="spellStart"/>
            <w:r w:rsidRPr="00DC1C88">
              <w:rPr>
                <w:rFonts w:ascii="Courier" w:hAnsi="Courier"/>
                <w:sz w:val="20"/>
              </w:rPr>
              <w:t>IdentifierValues</w:t>
            </w:r>
            <w:proofErr w:type="spellEnd"/>
            <w:r w:rsidR="00E259AE" w:rsidRPr="00DC1C88">
              <w:rPr>
                <w:rFonts w:ascii="Courier" w:hAnsi="Courier"/>
                <w:sz w:val="20"/>
              </w:rPr>
              <w:t xml:space="preserve"> </w:t>
            </w:r>
            <w:proofErr w:type="spellStart"/>
            <w:r w:rsidR="00E259AE" w:rsidRPr="00DC1C88">
              <w:rPr>
                <w:rFonts w:ascii="Courier" w:hAnsi="Courier"/>
                <w:sz w:val="20"/>
              </w:rPr>
              <w:t>getTypeValues</w:t>
            </w:r>
            <w:proofErr w:type="spellEnd"/>
            <w:r w:rsidR="00E259AE" w:rsidRPr="00DC1C88">
              <w:rPr>
                <w:rFonts w:ascii="Courier" w:hAnsi="Courier"/>
                <w:sz w:val="20"/>
              </w:rPr>
              <w:t>(</w:t>
            </w:r>
            <w:r w:rsidRPr="00DC1C88">
              <w:rPr>
                <w:rFonts w:ascii="Courier" w:hAnsi="Courier"/>
                <w:sz w:val="20"/>
              </w:rPr>
              <w:t>URI</w:t>
            </w:r>
            <w:r w:rsidR="00E259AE" w:rsidRPr="00DC1C88">
              <w:rPr>
                <w:rFonts w:ascii="Courier" w:hAnsi="Courier"/>
                <w:sz w:val="20"/>
              </w:rPr>
              <w:t xml:space="preserve"> identifier);</w:t>
            </w:r>
          </w:p>
        </w:tc>
      </w:tr>
      <w:bookmarkEnd w:id="17"/>
      <w:bookmarkEnd w:id="18"/>
    </w:tbl>
    <w:p w14:paraId="21325047" w14:textId="77777777" w:rsidR="004D7179" w:rsidRPr="00DC1C88" w:rsidRDefault="004D7179" w:rsidP="00B44FFE"/>
    <w:p w14:paraId="223E677F" w14:textId="77777777" w:rsidR="00683392" w:rsidRPr="00DC1C88" w:rsidRDefault="00683392" w:rsidP="00B44FFE"/>
    <w:p w14:paraId="4F15335A" w14:textId="77777777" w:rsidR="004D7179" w:rsidRPr="00DC1C88" w:rsidRDefault="004D7179" w:rsidP="004D7179">
      <w:pPr>
        <w:pStyle w:val="Heading1"/>
      </w:pPr>
      <w:bookmarkStart w:id="119" w:name="_Ref122507170"/>
      <w:bookmarkStart w:id="120" w:name="_Toc251761111"/>
      <w:r w:rsidRPr="00DC1C88">
        <w:t>Extending the Framework</w:t>
      </w:r>
      <w:bookmarkEnd w:id="119"/>
      <w:bookmarkEnd w:id="120"/>
    </w:p>
    <w:p w14:paraId="7B5FD0B8" w14:textId="77777777" w:rsidR="004D7179" w:rsidRPr="00DC1C88" w:rsidRDefault="00E60120" w:rsidP="004D7179">
      <w:pPr>
        <w:pStyle w:val="Heading2"/>
      </w:pPr>
      <w:bookmarkStart w:id="121" w:name="_Toc251761112"/>
      <w:r w:rsidRPr="00DC1C88">
        <w:t>Other</w:t>
      </w:r>
      <w:r w:rsidR="004D7179" w:rsidRPr="00DC1C88">
        <w:t xml:space="preserve"> Naming Authority Implementations</w:t>
      </w:r>
      <w:bookmarkEnd w:id="121"/>
    </w:p>
    <w:p w14:paraId="25D7188F" w14:textId="77777777" w:rsidR="005F7F85" w:rsidRPr="00DC1C88" w:rsidRDefault="005F7F85" w:rsidP="00683392">
      <w:r w:rsidRPr="00DC1C88">
        <w:t>The default naming authority implementation provided by the framework (</w:t>
      </w:r>
      <w:proofErr w:type="spellStart"/>
      <w:r w:rsidRPr="00DC1C88">
        <w:rPr>
          <w:i/>
        </w:rPr>
        <w:t>org.cagrid.identifiers.namingauthority.impl.NamingAuthority</w:t>
      </w:r>
      <w:proofErr w:type="spellEnd"/>
      <w:r w:rsidRPr="00DC1C88">
        <w:t>) may not exactly match all use cases and deployment scenarios required by identifiers adopters. Therefore, the framework could be configured to use a different n</w:t>
      </w:r>
      <w:r w:rsidR="00683392" w:rsidRPr="00DC1C88">
        <w:t>aming authority implementation.</w:t>
      </w:r>
    </w:p>
    <w:p w14:paraId="47D5E736" w14:textId="77777777" w:rsidR="005F7F85" w:rsidRPr="00DC1C88" w:rsidRDefault="005F7F85" w:rsidP="00B44FFE">
      <w:r w:rsidRPr="00DC1C88">
        <w:lastRenderedPageBreak/>
        <w:t xml:space="preserve">This </w:t>
      </w:r>
      <w:proofErr w:type="spellStart"/>
      <w:r w:rsidR="0097679F" w:rsidRPr="00DC1C88">
        <w:t>springframework</w:t>
      </w:r>
      <w:proofErr w:type="spellEnd"/>
      <w:r w:rsidR="0097679F" w:rsidRPr="00DC1C88">
        <w:t xml:space="preserve"> </w:t>
      </w:r>
      <w:r w:rsidRPr="00DC1C88">
        <w:t>resource</w:t>
      </w:r>
      <w:r w:rsidR="00683392" w:rsidRPr="00DC1C88">
        <w:t xml:space="preserve"> </w:t>
      </w:r>
      <w:r w:rsidR="00683392" w:rsidRPr="00DC1C88">
        <w:rPr>
          <w:i/>
        </w:rPr>
        <w:t>applicationContext-na.xml</w:t>
      </w:r>
      <w:r w:rsidRPr="00DC1C88">
        <w:rPr>
          <w:rStyle w:val="FootnoteReference"/>
        </w:rPr>
        <w:footnoteReference w:id="4"/>
      </w:r>
      <w:r w:rsidRPr="00DC1C88">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5F7F85" w:rsidRPr="00DC1C88" w14:paraId="6B98938A" w14:textId="77777777">
        <w:tc>
          <w:tcPr>
            <w:tcW w:w="0" w:type="auto"/>
          </w:tcPr>
          <w:p w14:paraId="7413E478"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w:t>
            </w:r>
          </w:p>
          <w:p w14:paraId="3A30D857"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NamingAuthorityImpl</w:t>
            </w:r>
            <w:r w:rsidR="0097679F" w:rsidRPr="00DC1C88">
              <w:rPr>
                <w:rFonts w:ascii="Courier" w:hAnsi="Courier" w:cs="Monaco"/>
                <w:sz w:val="18"/>
                <w:szCs w:val="18"/>
              </w:rPr>
              <w:t>"&gt;</w:t>
            </w:r>
          </w:p>
          <w:p w14:paraId="7EE8481C"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name="configuration"&gt;</w:t>
            </w:r>
          </w:p>
          <w:p w14:paraId="30235774" w14:textId="77777777" w:rsidR="00683392"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w:t>
            </w:r>
          </w:p>
          <w:p w14:paraId="56DECB97"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w:t>
            </w:r>
            <w:r w:rsidR="0097679F" w:rsidRPr="00DC1C88">
              <w:rPr>
                <w:rFonts w:ascii="Courier" w:hAnsi="Courier" w:cs="Monaco"/>
                <w:b/>
                <w:sz w:val="18"/>
                <w:szCs w:val="18"/>
              </w:rPr>
              <w:t>NamingAuthorityConfigImpl</w:t>
            </w:r>
            <w:r w:rsidR="0097679F" w:rsidRPr="00DC1C88">
              <w:rPr>
                <w:rFonts w:ascii="Courier" w:hAnsi="Courier" w:cs="Monaco"/>
                <w:sz w:val="18"/>
                <w:szCs w:val="18"/>
              </w:rPr>
              <w:t>"&gt;</w:t>
            </w:r>
          </w:p>
          <w:p w14:paraId="3C354083"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name="prefix" value="${</w:t>
            </w:r>
            <w:proofErr w:type="spellStart"/>
            <w:r w:rsidR="0097679F" w:rsidRPr="00DC1C88">
              <w:rPr>
                <w:rFonts w:ascii="Courier" w:hAnsi="Courier" w:cs="Monaco"/>
                <w:sz w:val="18"/>
                <w:szCs w:val="18"/>
              </w:rPr>
              <w:t>cagrid.na.prefix</w:t>
            </w:r>
            <w:proofErr w:type="spellEnd"/>
            <w:r w:rsidR="0097679F" w:rsidRPr="00DC1C88">
              <w:rPr>
                <w:rFonts w:ascii="Courier" w:hAnsi="Courier" w:cs="Monaco"/>
                <w:sz w:val="18"/>
                <w:szCs w:val="18"/>
              </w:rPr>
              <w:t>}" /&gt;</w:t>
            </w:r>
          </w:p>
          <w:p w14:paraId="61F8C791"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 name="</w:t>
            </w:r>
            <w:proofErr w:type="spellStart"/>
            <w:r w:rsidR="0097679F" w:rsidRPr="00DC1C88">
              <w:rPr>
                <w:rFonts w:ascii="Courier" w:hAnsi="Courier" w:cs="Monaco"/>
                <w:sz w:val="18"/>
                <w:szCs w:val="18"/>
              </w:rPr>
              <w:t>gridSvcUrl</w:t>
            </w:r>
            <w:proofErr w:type="spellEnd"/>
            <w:r w:rsidR="0097679F" w:rsidRPr="00DC1C88">
              <w:rPr>
                <w:rFonts w:ascii="Courier" w:hAnsi="Courier" w:cs="Monaco"/>
                <w:sz w:val="18"/>
                <w:szCs w:val="18"/>
              </w:rPr>
              <w:t>" value="${cagrid.na.grid.url}" /&gt;</w:t>
            </w:r>
          </w:p>
          <w:p w14:paraId="200CE7AF"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&lt;/bean&gt;</w:t>
            </w:r>
          </w:p>
          <w:p w14:paraId="2A20EE88"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4C6B9599"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5656DF47"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identifierGenerator</w:t>
            </w:r>
            <w:proofErr w:type="spellEnd"/>
            <w:r w:rsidRPr="00DC1C88">
              <w:rPr>
                <w:rFonts w:ascii="Courier" w:hAnsi="Courier" w:cs="Monaco"/>
                <w:sz w:val="18"/>
                <w:szCs w:val="18"/>
              </w:rPr>
              <w:t>"&gt;</w:t>
            </w:r>
          </w:p>
          <w:p w14:paraId="5DC098AF" w14:textId="77777777" w:rsidR="00683392" w:rsidRPr="00DC1C88" w:rsidRDefault="0097679F"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683392" w:rsidRPr="00DC1C88">
              <w:rPr>
                <w:rFonts w:ascii="Courier" w:hAnsi="Courier" w:cs="Monaco"/>
                <w:sz w:val="18"/>
                <w:szCs w:val="18"/>
              </w:rPr>
              <w:t xml:space="preserve">   </w:t>
            </w:r>
            <w:r w:rsidRPr="00DC1C88">
              <w:rPr>
                <w:rFonts w:ascii="Courier" w:hAnsi="Courier" w:cs="Monaco"/>
                <w:sz w:val="18"/>
                <w:szCs w:val="18"/>
              </w:rPr>
              <w:t xml:space="preserve">&lt;bean </w:t>
            </w:r>
          </w:p>
          <w:p w14:paraId="40AE4F03"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class="org.cagrid.identifiers.namingauthority.impl.IdentifierGeneratorImpl" /&gt;</w:t>
            </w:r>
          </w:p>
          <w:p w14:paraId="7A19ECF8" w14:textId="77777777" w:rsidR="0097679F" w:rsidRPr="00DC1C88" w:rsidRDefault="00683392" w:rsidP="0097679F">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97679F" w:rsidRPr="00DC1C88">
              <w:rPr>
                <w:rFonts w:ascii="Courier" w:hAnsi="Courier" w:cs="Monaco"/>
                <w:sz w:val="18"/>
                <w:szCs w:val="18"/>
              </w:rPr>
              <w:t>&lt;/property&gt;</w:t>
            </w:r>
          </w:p>
          <w:p w14:paraId="4FA4DFDA" w14:textId="77777777" w:rsidR="0097679F" w:rsidRPr="00DC1C88" w:rsidRDefault="0097679F" w:rsidP="0097679F">
            <w:pPr>
              <w:autoSpaceDE w:val="0"/>
              <w:autoSpaceDN w:val="0"/>
              <w:spacing w:after="0" w:line="240" w:lineRule="auto"/>
              <w:textAlignment w:val="auto"/>
              <w:rPr>
                <w:rFonts w:ascii="Courier" w:hAnsi="Courier" w:cs="Monaco"/>
                <w:sz w:val="18"/>
                <w:szCs w:val="18"/>
              </w:rPr>
            </w:pPr>
          </w:p>
          <w:p w14:paraId="032C8E7B" w14:textId="77777777" w:rsidR="00683392"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identi</w:t>
            </w:r>
            <w:r w:rsidR="00683392" w:rsidRPr="00DC1C88">
              <w:rPr>
                <w:rFonts w:ascii="Courier" w:hAnsi="Courier" w:cs="Monaco"/>
                <w:sz w:val="18"/>
                <w:szCs w:val="18"/>
              </w:rPr>
              <w:t>fierDao</w:t>
            </w:r>
            <w:proofErr w:type="spellEnd"/>
            <w:r w:rsidR="00683392" w:rsidRPr="00DC1C88">
              <w:rPr>
                <w:rFonts w:ascii="Courier" w:hAnsi="Courier" w:cs="Monaco"/>
                <w:sz w:val="18"/>
                <w:szCs w:val="18"/>
              </w:rPr>
              <w:t>" ref="</w:t>
            </w:r>
            <w:proofErr w:type="spellStart"/>
            <w:r w:rsidR="00683392" w:rsidRPr="00DC1C88">
              <w:rPr>
                <w:rFonts w:ascii="Courier" w:hAnsi="Courier" w:cs="Monaco"/>
                <w:sz w:val="18"/>
                <w:szCs w:val="18"/>
              </w:rPr>
              <w:t>identifierDao</w:t>
            </w:r>
            <w:proofErr w:type="spellEnd"/>
            <w:r w:rsidR="00683392" w:rsidRPr="00DC1C88">
              <w:rPr>
                <w:rFonts w:ascii="Courier" w:hAnsi="Courier" w:cs="Monaco"/>
                <w:sz w:val="18"/>
                <w:szCs w:val="18"/>
              </w:rPr>
              <w:t>" /&gt;</w:t>
            </w:r>
          </w:p>
          <w:p w14:paraId="5F62C7D1" w14:textId="77777777" w:rsidR="005F7F85" w:rsidRPr="00DC1C88" w:rsidRDefault="0097679F" w:rsidP="0077414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tc>
      </w:tr>
    </w:tbl>
    <w:p w14:paraId="5760F437" w14:textId="77777777" w:rsidR="005F7F85" w:rsidRPr="00DC1C88" w:rsidRDefault="005F7F85" w:rsidP="005F7F85"/>
    <w:p w14:paraId="3D85CF27" w14:textId="77777777" w:rsidR="005F7F85" w:rsidRPr="00DC1C88" w:rsidRDefault="00DB1403" w:rsidP="005F7F85">
      <w:r w:rsidRPr="00DC1C88">
        <w:t>Providing a different naming authority implementation involves the following general steps:</w:t>
      </w:r>
    </w:p>
    <w:p w14:paraId="5168D798" w14:textId="77777777" w:rsidR="00B63426" w:rsidRPr="00DC1C88" w:rsidRDefault="00683392" w:rsidP="007E7267">
      <w:pPr>
        <w:pStyle w:val="ListParagraph"/>
        <w:numPr>
          <w:ilvl w:val="0"/>
          <w:numId w:val="21"/>
        </w:numPr>
      </w:pPr>
      <w:r w:rsidRPr="00DC1C88">
        <w:t xml:space="preserve">Implement either the </w:t>
      </w:r>
      <w:proofErr w:type="spellStart"/>
      <w:r w:rsidR="00B63426" w:rsidRPr="00DC1C88">
        <w:rPr>
          <w:i/>
        </w:rPr>
        <w:t>NamingAuthority</w:t>
      </w:r>
      <w:proofErr w:type="spellEnd"/>
      <w:r w:rsidRPr="00DC1C88">
        <w:rPr>
          <w:rFonts w:ascii="Courier" w:hAnsi="Courier"/>
          <w:sz w:val="20"/>
        </w:rPr>
        <w:t xml:space="preserve"> </w:t>
      </w:r>
      <w:r w:rsidRPr="00DC1C88">
        <w:t xml:space="preserve">or the </w:t>
      </w:r>
      <w:proofErr w:type="spellStart"/>
      <w:r w:rsidRPr="00DC1C88">
        <w:rPr>
          <w:i/>
        </w:rPr>
        <w:t>MaintainerNamingAuthority</w:t>
      </w:r>
      <w:proofErr w:type="spellEnd"/>
      <w:r w:rsidRPr="00DC1C88">
        <w:t xml:space="preserve"> interface.</w:t>
      </w:r>
    </w:p>
    <w:p w14:paraId="3E23C68C" w14:textId="77777777" w:rsidR="00B63426" w:rsidRPr="00DC1C88" w:rsidRDefault="00B63426" w:rsidP="007E7267">
      <w:pPr>
        <w:pStyle w:val="ListParagraph"/>
        <w:numPr>
          <w:ilvl w:val="0"/>
          <w:numId w:val="21"/>
        </w:numPr>
      </w:pPr>
      <w:r w:rsidRPr="00DC1C88">
        <w:t xml:space="preserve">Configure </w:t>
      </w:r>
      <w:r w:rsidR="00683392" w:rsidRPr="00DC1C88">
        <w:rPr>
          <w:i/>
        </w:rPr>
        <w:t>applicationContext-</w:t>
      </w:r>
      <w:proofErr w:type="gramStart"/>
      <w:r w:rsidR="00683392" w:rsidRPr="00DC1C88">
        <w:rPr>
          <w:i/>
        </w:rPr>
        <w:t>na.xml</w:t>
      </w:r>
      <w:r w:rsidRPr="00DC1C88">
        <w:t xml:space="preserve"> </w:t>
      </w:r>
      <w:r w:rsidR="00683392" w:rsidRPr="00DC1C88">
        <w:t xml:space="preserve"> to</w:t>
      </w:r>
      <w:proofErr w:type="gramEnd"/>
      <w:r w:rsidR="00683392" w:rsidRPr="00DC1C88">
        <w:t xml:space="preserve"> point to the newly created beans and initialize them accordingly.</w:t>
      </w:r>
    </w:p>
    <w:p w14:paraId="7D84CB03" w14:textId="77777777" w:rsidR="005F7F85" w:rsidRPr="00DC1C88" w:rsidRDefault="005F7F85" w:rsidP="00C95160">
      <w:pPr>
        <w:pStyle w:val="ListParagraph"/>
        <w:ind w:left="1440"/>
      </w:pPr>
    </w:p>
    <w:p w14:paraId="6A6D3057" w14:textId="77777777" w:rsidR="00C95160" w:rsidRPr="00DC1C88" w:rsidRDefault="00C95160" w:rsidP="00C95160">
      <w:pPr>
        <w:pStyle w:val="Heading3"/>
      </w:pPr>
      <w:bookmarkStart w:id="122" w:name="_Toc251761113"/>
      <w:r w:rsidRPr="00DC1C88">
        <w:t>Use Case</w:t>
      </w:r>
      <w:bookmarkEnd w:id="122"/>
    </w:p>
    <w:p w14:paraId="79E47C5A" w14:textId="77777777" w:rsidR="00C95160" w:rsidRPr="00DC1C88" w:rsidRDefault="005F7F85" w:rsidP="00B44FFE">
      <w:r w:rsidRPr="00DC1C88">
        <w:t>A</w:t>
      </w:r>
      <w:r w:rsidR="00C95160" w:rsidRPr="00DC1C88">
        <w:t>n organization wishes to deploy an identifiers framework instance with the following characteristics:</w:t>
      </w:r>
    </w:p>
    <w:p w14:paraId="4D838779" w14:textId="77777777" w:rsidR="0030484C" w:rsidRPr="00DC1C88" w:rsidRDefault="00764EB9" w:rsidP="007E7267">
      <w:pPr>
        <w:pStyle w:val="ListParagraph"/>
        <w:numPr>
          <w:ilvl w:val="0"/>
          <w:numId w:val="22"/>
        </w:numPr>
      </w:pPr>
      <w:r w:rsidRPr="00DC1C88">
        <w:t>Naming author</w:t>
      </w:r>
      <w:r w:rsidR="0030484C" w:rsidRPr="00DC1C88">
        <w:t>ity does not generate identifiers</w:t>
      </w:r>
    </w:p>
    <w:p w14:paraId="49F113AF" w14:textId="77777777" w:rsidR="0030484C" w:rsidRPr="00DC1C88" w:rsidRDefault="0030484C" w:rsidP="007E7267">
      <w:pPr>
        <w:pStyle w:val="ListParagraph"/>
        <w:numPr>
          <w:ilvl w:val="0"/>
          <w:numId w:val="22"/>
        </w:numPr>
      </w:pPr>
      <w:r w:rsidRPr="00DC1C88">
        <w:t>Naming authority “forwards” identifier resolution requests to a remote system</w:t>
      </w:r>
    </w:p>
    <w:p w14:paraId="408CFB8A" w14:textId="77777777" w:rsidR="00B7316A" w:rsidRPr="00DC1C88" w:rsidRDefault="00B7316A" w:rsidP="007E7267">
      <w:pPr>
        <w:pStyle w:val="ListParagraph"/>
        <w:numPr>
          <w:ilvl w:val="0"/>
          <w:numId w:val="22"/>
        </w:numPr>
      </w:pPr>
      <w:r w:rsidRPr="00DC1C88">
        <w:t>Remote system uses the identifier to lookup its associated metadata and returns it to the naming authority</w:t>
      </w:r>
    </w:p>
    <w:p w14:paraId="7B9AA43D" w14:textId="77777777" w:rsidR="00B7316A" w:rsidRPr="00DC1C88" w:rsidRDefault="00B7316A" w:rsidP="007E7267">
      <w:pPr>
        <w:pStyle w:val="ListParagraph"/>
        <w:numPr>
          <w:ilvl w:val="0"/>
          <w:numId w:val="22"/>
        </w:numPr>
      </w:pPr>
      <w:r w:rsidRPr="00DC1C88">
        <w:t>Naming authority stores neither identifiers nor metadata</w:t>
      </w:r>
    </w:p>
    <w:p w14:paraId="769BA075" w14:textId="77777777" w:rsidR="0030484C" w:rsidRPr="00DC1C88" w:rsidRDefault="008514FF" w:rsidP="008514FF">
      <w:pPr>
        <w:pStyle w:val="Heading4"/>
      </w:pPr>
      <w:bookmarkStart w:id="123" w:name="_Toc251761114"/>
      <w:r w:rsidRPr="00DC1C88">
        <w:t>Naming Authority Implementation</w:t>
      </w:r>
      <w:bookmarkEnd w:id="123"/>
    </w:p>
    <w:p w14:paraId="4B67A2B6" w14:textId="77777777" w:rsidR="008514FF" w:rsidRPr="00DC1C88"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6"/>
      </w:tblGrid>
      <w:tr w:rsidR="008514FF" w:rsidRPr="00DC1C88" w14:paraId="1EF4B8BD" w14:textId="77777777">
        <w:tc>
          <w:tcPr>
            <w:tcW w:w="0" w:type="auto"/>
            <w:shd w:val="clear" w:color="auto" w:fill="auto"/>
          </w:tcPr>
          <w:p w14:paraId="61DA03D8" w14:textId="77777777" w:rsidR="009C6342" w:rsidRPr="00DC1C88" w:rsidRDefault="008514FF"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org.cagrid.identifiers.namingauthority.NamingAuthority</w:t>
            </w:r>
            <w:proofErr w:type="spellEnd"/>
            <w:r w:rsidRPr="00DC1C88">
              <w:rPr>
                <w:rFonts w:ascii="Courier" w:hAnsi="Courier"/>
                <w:sz w:val="18"/>
                <w:szCs w:val="18"/>
              </w:rPr>
              <w:t>;</w:t>
            </w:r>
          </w:p>
          <w:p w14:paraId="03D26C9C" w14:textId="77777777" w:rsidR="009C6342" w:rsidRPr="00DC1C88" w:rsidRDefault="009C6342" w:rsidP="0042143F">
            <w:pPr>
              <w:spacing w:after="0"/>
              <w:rPr>
                <w:rFonts w:ascii="Courier" w:hAnsi="Courier"/>
                <w:sz w:val="18"/>
                <w:szCs w:val="18"/>
              </w:rPr>
            </w:pPr>
            <w:r w:rsidRPr="00DC1C88">
              <w:rPr>
                <w:rFonts w:ascii="Courier" w:hAnsi="Courier"/>
                <w:sz w:val="18"/>
                <w:szCs w:val="18"/>
              </w:rPr>
              <w:t xml:space="preserve">import </w:t>
            </w:r>
            <w:proofErr w:type="spellStart"/>
            <w:r w:rsidRPr="00DC1C88">
              <w:rPr>
                <w:rFonts w:ascii="Courier" w:hAnsi="Courier"/>
                <w:sz w:val="18"/>
                <w:szCs w:val="18"/>
              </w:rPr>
              <w:t>org.cagrid.identifiers.namingauthority.IdentifierValues</w:t>
            </w:r>
            <w:proofErr w:type="spellEnd"/>
            <w:r w:rsidRPr="00DC1C88">
              <w:rPr>
                <w:rFonts w:ascii="Courier" w:hAnsi="Courier"/>
                <w:sz w:val="18"/>
                <w:szCs w:val="18"/>
              </w:rPr>
              <w:t>;</w:t>
            </w:r>
          </w:p>
          <w:p w14:paraId="3A9D48CE" w14:textId="77777777" w:rsidR="008514FF" w:rsidRPr="00DC1C88" w:rsidRDefault="008514FF" w:rsidP="0042143F">
            <w:pPr>
              <w:spacing w:after="0"/>
              <w:rPr>
                <w:rFonts w:ascii="Courier" w:hAnsi="Courier"/>
                <w:sz w:val="18"/>
                <w:szCs w:val="18"/>
              </w:rPr>
            </w:pPr>
          </w:p>
          <w:p w14:paraId="3EFEE027" w14:textId="77777777" w:rsidR="00667E7D" w:rsidRPr="00DC1C88" w:rsidRDefault="008514FF" w:rsidP="0042143F">
            <w:pPr>
              <w:spacing w:after="0"/>
              <w:rPr>
                <w:rFonts w:ascii="Courier" w:hAnsi="Courier"/>
                <w:sz w:val="18"/>
                <w:szCs w:val="18"/>
              </w:rPr>
            </w:pPr>
            <w:r w:rsidRPr="00DC1C88">
              <w:rPr>
                <w:rFonts w:ascii="Courier" w:hAnsi="Courier"/>
                <w:sz w:val="18"/>
                <w:szCs w:val="18"/>
              </w:rPr>
              <w:t xml:space="preserve">public class </w:t>
            </w:r>
            <w:proofErr w:type="spellStart"/>
            <w:r w:rsidRPr="00DC1C88">
              <w:rPr>
                <w:rFonts w:ascii="Courier" w:hAnsi="Courier"/>
                <w:b/>
                <w:sz w:val="18"/>
                <w:szCs w:val="18"/>
              </w:rPr>
              <w:t>CustomNamingAuthority</w:t>
            </w:r>
            <w:proofErr w:type="spellEnd"/>
            <w:r w:rsidRPr="00DC1C88">
              <w:rPr>
                <w:rFonts w:ascii="Courier" w:hAnsi="Courier"/>
                <w:sz w:val="18"/>
                <w:szCs w:val="18"/>
              </w:rPr>
              <w:t xml:space="preserve"> </w:t>
            </w:r>
            <w:r w:rsidR="00287C54" w:rsidRPr="00DC1C88">
              <w:rPr>
                <w:rFonts w:ascii="Courier" w:hAnsi="Courier"/>
                <w:sz w:val="18"/>
                <w:szCs w:val="18"/>
              </w:rPr>
              <w:t>implements</w:t>
            </w:r>
            <w:r w:rsidRPr="00DC1C88">
              <w:rPr>
                <w:rFonts w:ascii="Courier" w:hAnsi="Courier"/>
                <w:sz w:val="18"/>
                <w:szCs w:val="18"/>
              </w:rPr>
              <w:t xml:space="preserve"> </w:t>
            </w:r>
            <w:proofErr w:type="spellStart"/>
            <w:r w:rsidRPr="00DC1C88">
              <w:rPr>
                <w:rFonts w:ascii="Courier" w:hAnsi="Courier"/>
                <w:b/>
                <w:sz w:val="18"/>
                <w:szCs w:val="18"/>
              </w:rPr>
              <w:t>NamingAuthority</w:t>
            </w:r>
            <w:proofErr w:type="spellEnd"/>
            <w:r w:rsidRPr="00DC1C88">
              <w:rPr>
                <w:rFonts w:ascii="Courier" w:hAnsi="Courier"/>
                <w:sz w:val="18"/>
                <w:szCs w:val="18"/>
              </w:rPr>
              <w:t xml:space="preserve"> {</w:t>
            </w:r>
          </w:p>
          <w:p w14:paraId="52E9FF6D" w14:textId="77777777" w:rsidR="00667E7D" w:rsidRPr="00DC1C88" w:rsidRDefault="00667E7D" w:rsidP="0042143F">
            <w:pPr>
              <w:spacing w:after="0"/>
              <w:rPr>
                <w:rFonts w:ascii="Courier" w:hAnsi="Courier"/>
                <w:sz w:val="18"/>
                <w:szCs w:val="18"/>
              </w:rPr>
            </w:pPr>
          </w:p>
          <w:p w14:paraId="75F8C878"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private String </w:t>
            </w:r>
            <w:proofErr w:type="spellStart"/>
            <w:r w:rsidRPr="00DC1C88">
              <w:rPr>
                <w:rFonts w:ascii="Courier" w:hAnsi="Courier"/>
                <w:sz w:val="18"/>
                <w:szCs w:val="18"/>
              </w:rPr>
              <w:t>remoteSystemURL</w:t>
            </w:r>
            <w:proofErr w:type="spellEnd"/>
            <w:r w:rsidRPr="00DC1C88">
              <w:rPr>
                <w:rFonts w:ascii="Courier" w:hAnsi="Courier"/>
                <w:sz w:val="18"/>
                <w:szCs w:val="18"/>
              </w:rPr>
              <w:t>;</w:t>
            </w:r>
          </w:p>
          <w:p w14:paraId="642F958F" w14:textId="77777777" w:rsidR="00667E7D" w:rsidRPr="00DC1C88" w:rsidRDefault="00667E7D" w:rsidP="0042143F">
            <w:pPr>
              <w:spacing w:after="0"/>
              <w:rPr>
                <w:rFonts w:ascii="Courier" w:hAnsi="Courier"/>
                <w:sz w:val="18"/>
                <w:szCs w:val="18"/>
              </w:rPr>
            </w:pPr>
          </w:p>
          <w:p w14:paraId="1089736E" w14:textId="77777777" w:rsidR="00667E7D" w:rsidRPr="00DC1C88" w:rsidRDefault="00667E7D" w:rsidP="0042143F">
            <w:pPr>
              <w:spacing w:after="0"/>
              <w:rPr>
                <w:rFonts w:ascii="Courier" w:hAnsi="Courier"/>
                <w:sz w:val="18"/>
                <w:szCs w:val="18"/>
              </w:rPr>
            </w:pPr>
            <w:r w:rsidRPr="00DC1C88">
              <w:rPr>
                <w:rFonts w:ascii="Courier" w:hAnsi="Courier"/>
                <w:sz w:val="18"/>
                <w:szCs w:val="18"/>
              </w:rPr>
              <w:t xml:space="preserve">   String </w:t>
            </w:r>
            <w:proofErr w:type="spellStart"/>
            <w:proofErr w:type="gramStart"/>
            <w:r w:rsidRPr="00DC1C88">
              <w:rPr>
                <w:rFonts w:ascii="Courier" w:hAnsi="Courier"/>
                <w:i/>
                <w:sz w:val="18"/>
                <w:szCs w:val="18"/>
              </w:rPr>
              <w:t>getRemoteSystemURL</w:t>
            </w:r>
            <w:proofErr w:type="spellEnd"/>
            <w:r w:rsidRPr="00DC1C88">
              <w:rPr>
                <w:rFonts w:ascii="Courier" w:hAnsi="Courier"/>
                <w:sz w:val="18"/>
                <w:szCs w:val="18"/>
              </w:rPr>
              <w:t>(</w:t>
            </w:r>
            <w:proofErr w:type="gramEnd"/>
            <w:r w:rsidRPr="00DC1C88">
              <w:rPr>
                <w:rFonts w:ascii="Courier" w:hAnsi="Courier"/>
                <w:sz w:val="18"/>
                <w:szCs w:val="18"/>
              </w:rPr>
              <w:t>){</w:t>
            </w:r>
            <w:r w:rsidR="00287C54" w:rsidRPr="00DC1C88">
              <w:rPr>
                <w:rFonts w:ascii="Courier" w:hAnsi="Courier"/>
                <w:sz w:val="18"/>
                <w:szCs w:val="18"/>
              </w:rPr>
              <w:t xml:space="preserve">…}; </w:t>
            </w:r>
          </w:p>
          <w:p w14:paraId="041E0CB2" w14:textId="77777777" w:rsidR="00667E7D" w:rsidRPr="00DC1C88" w:rsidRDefault="00667E7D" w:rsidP="0042143F">
            <w:pPr>
              <w:spacing w:after="0"/>
              <w:rPr>
                <w:rFonts w:ascii="Courier" w:hAnsi="Courier"/>
                <w:sz w:val="18"/>
                <w:szCs w:val="18"/>
              </w:rPr>
            </w:pPr>
            <w:r w:rsidRPr="00DC1C88">
              <w:rPr>
                <w:rFonts w:ascii="Courier" w:hAnsi="Courier"/>
                <w:sz w:val="18"/>
                <w:szCs w:val="18"/>
              </w:rPr>
              <w:lastRenderedPageBreak/>
              <w:t xml:space="preserve">   </w:t>
            </w:r>
            <w:proofErr w:type="gramStart"/>
            <w:r w:rsidRPr="00DC1C88">
              <w:rPr>
                <w:rFonts w:ascii="Courier" w:hAnsi="Courier"/>
                <w:sz w:val="18"/>
                <w:szCs w:val="18"/>
              </w:rPr>
              <w:t>void</w:t>
            </w:r>
            <w:proofErr w:type="gramEnd"/>
            <w:r w:rsidRPr="00DC1C88">
              <w:rPr>
                <w:rFonts w:ascii="Courier" w:hAnsi="Courier"/>
                <w:sz w:val="18"/>
                <w:szCs w:val="18"/>
              </w:rPr>
              <w:t xml:space="preserve"> </w:t>
            </w:r>
            <w:proofErr w:type="spellStart"/>
            <w:r w:rsidRPr="00DC1C88">
              <w:rPr>
                <w:rFonts w:ascii="Courier" w:hAnsi="Courier"/>
                <w:i/>
                <w:sz w:val="18"/>
                <w:szCs w:val="18"/>
              </w:rPr>
              <w:t>setRemoteSystemURL</w:t>
            </w:r>
            <w:proofErr w:type="spellEnd"/>
            <w:r w:rsidRPr="00DC1C88">
              <w:rPr>
                <w:rFonts w:ascii="Courier" w:hAnsi="Courier"/>
                <w:sz w:val="18"/>
                <w:szCs w:val="18"/>
              </w:rPr>
              <w:t xml:space="preserve">( String </w:t>
            </w:r>
            <w:proofErr w:type="spellStart"/>
            <w:r w:rsidRPr="00DC1C88">
              <w:rPr>
                <w:rFonts w:ascii="Courier" w:hAnsi="Courier"/>
                <w:sz w:val="18"/>
                <w:szCs w:val="18"/>
              </w:rPr>
              <w:t>url</w:t>
            </w:r>
            <w:proofErr w:type="spellEnd"/>
            <w:r w:rsidRPr="00DC1C88">
              <w:rPr>
                <w:rFonts w:ascii="Courier" w:hAnsi="Courier"/>
                <w:sz w:val="18"/>
                <w:szCs w:val="18"/>
              </w:rPr>
              <w:t xml:space="preserve"> ) {</w:t>
            </w:r>
            <w:r w:rsidR="00287C54" w:rsidRPr="00DC1C88">
              <w:rPr>
                <w:rFonts w:ascii="Courier" w:hAnsi="Courier"/>
                <w:sz w:val="18"/>
                <w:szCs w:val="18"/>
              </w:rPr>
              <w:t>…};</w:t>
            </w:r>
          </w:p>
          <w:p w14:paraId="0FD9B1F4" w14:textId="77777777" w:rsidR="008514FF" w:rsidRPr="00DC1C88" w:rsidRDefault="00667E7D" w:rsidP="00287C54">
            <w:pPr>
              <w:spacing w:after="0"/>
              <w:rPr>
                <w:rFonts w:ascii="Courier" w:hAnsi="Courier"/>
                <w:sz w:val="18"/>
                <w:szCs w:val="18"/>
              </w:rPr>
            </w:pPr>
            <w:r w:rsidRPr="00DC1C88">
              <w:rPr>
                <w:rFonts w:ascii="Courier" w:hAnsi="Courier"/>
                <w:sz w:val="18"/>
                <w:szCs w:val="18"/>
              </w:rPr>
              <w:t xml:space="preserve">  </w:t>
            </w:r>
            <w:r w:rsidR="00287C54" w:rsidRPr="00DC1C88">
              <w:rPr>
                <w:rFonts w:ascii="Courier" w:hAnsi="Courier"/>
                <w:sz w:val="18"/>
                <w:szCs w:val="18"/>
              </w:rPr>
              <w:t xml:space="preserve"> </w:t>
            </w:r>
          </w:p>
          <w:p w14:paraId="2D8C9457"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public </w:t>
            </w:r>
            <w:proofErr w:type="spellStart"/>
            <w:r w:rsidRPr="00DC1C88">
              <w:rPr>
                <w:rFonts w:ascii="Courier" w:hAnsi="Courier" w:cs="Monaco"/>
                <w:sz w:val="18"/>
                <w:szCs w:val="18"/>
              </w:rPr>
              <w:t>IdentifierValues</w:t>
            </w:r>
            <w:proofErr w:type="spellEnd"/>
            <w:r w:rsidRPr="00DC1C88">
              <w:rPr>
                <w:rFonts w:ascii="Courier" w:hAnsi="Courier" w:cs="Monaco"/>
                <w:sz w:val="18"/>
                <w:szCs w:val="18"/>
              </w:rPr>
              <w:t xml:space="preserve"> </w:t>
            </w:r>
            <w:proofErr w:type="spellStart"/>
            <w:r w:rsidRPr="00DC1C88">
              <w:rPr>
                <w:rFonts w:ascii="Courier" w:hAnsi="Courier" w:cs="Monaco"/>
                <w:b/>
                <w:i/>
                <w:sz w:val="18"/>
                <w:szCs w:val="18"/>
              </w:rPr>
              <w:t>resolveIdentifier</w:t>
            </w:r>
            <w:proofErr w:type="spellEnd"/>
            <w:r w:rsidRPr="00DC1C88">
              <w:rPr>
                <w:rFonts w:ascii="Courier" w:hAnsi="Courier" w:cs="Monaco"/>
                <w:sz w:val="18"/>
                <w:szCs w:val="18"/>
              </w:rPr>
              <w:t>(</w:t>
            </w:r>
            <w:r w:rsidR="00287C54" w:rsidRPr="00DC1C88">
              <w:rPr>
                <w:rFonts w:ascii="Courier" w:hAnsi="Courier" w:cs="Monaco"/>
                <w:sz w:val="18"/>
                <w:szCs w:val="18"/>
              </w:rPr>
              <w:t>URI</w:t>
            </w:r>
            <w:r w:rsidRPr="00DC1C88">
              <w:rPr>
                <w:rFonts w:ascii="Courier" w:hAnsi="Courier" w:cs="Monaco"/>
                <w:sz w:val="18"/>
                <w:szCs w:val="18"/>
              </w:rPr>
              <w:t xml:space="preserve"> identifier) {</w:t>
            </w:r>
          </w:p>
          <w:p w14:paraId="05239803"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418B6CBA"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 xml:space="preserve"> </w:t>
            </w:r>
            <w:proofErr w:type="spellStart"/>
            <w:r w:rsidRPr="00DC1C88">
              <w:rPr>
                <w:rFonts w:ascii="Courier" w:hAnsi="Courier" w:cs="Monaco"/>
                <w:sz w:val="18"/>
                <w:szCs w:val="18"/>
              </w:rPr>
              <w:t>ivs</w:t>
            </w:r>
            <w:proofErr w:type="spellEnd"/>
            <w:r w:rsidRPr="00DC1C88">
              <w:rPr>
                <w:rFonts w:ascii="Courier" w:hAnsi="Courier" w:cs="Monaco"/>
                <w:sz w:val="18"/>
                <w:szCs w:val="18"/>
              </w:rPr>
              <w:t xml:space="preserve"> = new </w:t>
            </w:r>
            <w:proofErr w:type="spellStart"/>
            <w:r w:rsidRPr="00DC1C88">
              <w:rPr>
                <w:rFonts w:ascii="Courier" w:hAnsi="Courier" w:cs="Monaco"/>
                <w:sz w:val="18"/>
                <w:szCs w:val="18"/>
              </w:rPr>
              <w:t>IdentifierValuesImpl</w:t>
            </w:r>
            <w:proofErr w:type="spellEnd"/>
            <w:r w:rsidRPr="00DC1C88">
              <w:rPr>
                <w:rFonts w:ascii="Courier" w:hAnsi="Courier" w:cs="Monaco"/>
                <w:sz w:val="18"/>
                <w:szCs w:val="18"/>
              </w:rPr>
              <w:t>();</w:t>
            </w:r>
          </w:p>
          <w:p w14:paraId="1CD6F9E8"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String </w:t>
            </w:r>
            <w:proofErr w:type="spellStart"/>
            <w:r w:rsidRPr="00DC1C88">
              <w:rPr>
                <w:rFonts w:ascii="Courier" w:hAnsi="Courier" w:cs="Monaco"/>
                <w:sz w:val="18"/>
                <w:szCs w:val="18"/>
              </w:rPr>
              <w:t>identifierStr</w:t>
            </w:r>
            <w:proofErr w:type="spellEnd"/>
            <w:r w:rsidRPr="00DC1C88">
              <w:rPr>
                <w:rFonts w:ascii="Courier" w:hAnsi="Courier" w:cs="Monaco"/>
                <w:sz w:val="18"/>
                <w:szCs w:val="18"/>
              </w:rPr>
              <w:t xml:space="preserve"> = (String)identifier;</w:t>
            </w:r>
          </w:p>
          <w:p w14:paraId="7E3E070E" w14:textId="77777777" w:rsidR="009C6342" w:rsidRPr="00DC1C88" w:rsidRDefault="009C6342" w:rsidP="008514FF">
            <w:pPr>
              <w:spacing w:after="0"/>
              <w:rPr>
                <w:rFonts w:ascii="Courier" w:hAnsi="Courier" w:cs="Monaco"/>
                <w:sz w:val="18"/>
                <w:szCs w:val="18"/>
              </w:rPr>
            </w:pPr>
          </w:p>
          <w:p w14:paraId="2CA192C2"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p>
          <w:p w14:paraId="4D87DAE4"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 </w:t>
            </w:r>
            <w:r w:rsidR="00667E7D" w:rsidRPr="00DC1C88">
              <w:rPr>
                <w:rFonts w:ascii="Courier" w:hAnsi="Courier" w:cs="Monaco"/>
                <w:sz w:val="18"/>
                <w:szCs w:val="18"/>
              </w:rPr>
              <w:t xml:space="preserve">Insert </w:t>
            </w:r>
            <w:r w:rsidR="00774148" w:rsidRPr="00DC1C88">
              <w:rPr>
                <w:rFonts w:ascii="Courier" w:hAnsi="Courier" w:cs="Monaco"/>
                <w:sz w:val="18"/>
                <w:szCs w:val="18"/>
              </w:rPr>
              <w:t>code</w:t>
            </w:r>
            <w:r w:rsidR="00667E7D" w:rsidRPr="00DC1C88">
              <w:rPr>
                <w:rFonts w:ascii="Courier" w:hAnsi="Courier" w:cs="Monaco"/>
                <w:sz w:val="18"/>
                <w:szCs w:val="18"/>
              </w:rPr>
              <w:t xml:space="preserve"> here to ob</w:t>
            </w:r>
            <w:r w:rsidR="00774148" w:rsidRPr="00DC1C88">
              <w:rPr>
                <w:rFonts w:ascii="Courier" w:hAnsi="Courier" w:cs="Monaco"/>
                <w:sz w:val="18"/>
                <w:szCs w:val="18"/>
              </w:rPr>
              <w:t xml:space="preserve">tain metadata from </w:t>
            </w:r>
            <w:proofErr w:type="spellStart"/>
            <w:r w:rsidR="00774148" w:rsidRPr="00DC1C88">
              <w:rPr>
                <w:rFonts w:ascii="Courier" w:hAnsi="Courier" w:cs="Monaco"/>
                <w:sz w:val="18"/>
                <w:szCs w:val="18"/>
              </w:rPr>
              <w:t>remoteSys</w:t>
            </w:r>
            <w:r w:rsidR="00287C54" w:rsidRPr="00DC1C88">
              <w:rPr>
                <w:rFonts w:ascii="Courier" w:hAnsi="Courier" w:cs="Monaco"/>
                <w:sz w:val="18"/>
                <w:szCs w:val="18"/>
              </w:rPr>
              <w:t>temURL</w:t>
            </w:r>
            <w:proofErr w:type="spellEnd"/>
          </w:p>
          <w:p w14:paraId="6FE5426E"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w:t>
            </w:r>
          </w:p>
          <w:p w14:paraId="49325B7D" w14:textId="77777777" w:rsidR="00667E7D"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w:t>
            </w:r>
            <w:r w:rsidR="00667E7D" w:rsidRPr="00DC1C88">
              <w:rPr>
                <w:rFonts w:ascii="Courier" w:hAnsi="Courier" w:cs="Monaco"/>
                <w:sz w:val="18"/>
                <w:szCs w:val="18"/>
              </w:rPr>
              <w:t xml:space="preserve"> Populate </w:t>
            </w:r>
            <w:proofErr w:type="spellStart"/>
            <w:r w:rsidR="00667E7D" w:rsidRPr="00DC1C88">
              <w:rPr>
                <w:rFonts w:ascii="Courier" w:hAnsi="Courier" w:cs="Monaco"/>
                <w:sz w:val="18"/>
                <w:szCs w:val="18"/>
              </w:rPr>
              <w:t>ivs</w:t>
            </w:r>
            <w:proofErr w:type="spellEnd"/>
            <w:r w:rsidR="00667E7D" w:rsidRPr="00DC1C88">
              <w:rPr>
                <w:rFonts w:ascii="Courier" w:hAnsi="Courier" w:cs="Monaco"/>
                <w:sz w:val="18"/>
                <w:szCs w:val="18"/>
              </w:rPr>
              <w:t xml:space="preserve"> with relevant metadata</w:t>
            </w:r>
            <w:r w:rsidR="00774148" w:rsidRPr="00DC1C88">
              <w:rPr>
                <w:rFonts w:ascii="Courier" w:hAnsi="Courier" w:cs="Monaco"/>
                <w:sz w:val="18"/>
                <w:szCs w:val="18"/>
              </w:rPr>
              <w:t>, for example:</w:t>
            </w:r>
          </w:p>
          <w:p w14:paraId="2BECA90C"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(“URL”, “http://lexevs.nci.org/C009822”);</w:t>
            </w:r>
          </w:p>
          <w:p w14:paraId="311DF4A5" w14:textId="77777777" w:rsidR="00667E7D"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   </w:t>
            </w:r>
            <w:proofErr w:type="spellStart"/>
            <w:r w:rsidRPr="00DC1C88">
              <w:rPr>
                <w:rFonts w:ascii="Courier" w:hAnsi="Courier" w:cs="Monaco"/>
                <w:sz w:val="18"/>
                <w:szCs w:val="18"/>
              </w:rPr>
              <w:t>ivs.add</w:t>
            </w:r>
            <w:proofErr w:type="spellEnd"/>
            <w:r w:rsidRPr="00DC1C88">
              <w:rPr>
                <w:rFonts w:ascii="Courier" w:hAnsi="Courier" w:cs="Monaco"/>
                <w:sz w:val="18"/>
                <w:szCs w:val="18"/>
              </w:rPr>
              <w:t>(“CODE”, “C009822”);</w:t>
            </w:r>
          </w:p>
          <w:p w14:paraId="653F3C20" w14:textId="77777777" w:rsidR="009C6342" w:rsidRPr="00DC1C88" w:rsidRDefault="00667E7D" w:rsidP="008514FF">
            <w:pPr>
              <w:spacing w:after="0"/>
              <w:rPr>
                <w:rFonts w:ascii="Courier" w:hAnsi="Courier" w:cs="Monaco"/>
                <w:sz w:val="18"/>
                <w:szCs w:val="18"/>
              </w:rPr>
            </w:pPr>
            <w:r w:rsidRPr="00DC1C88">
              <w:rPr>
                <w:rFonts w:ascii="Courier" w:hAnsi="Courier" w:cs="Monaco"/>
                <w:sz w:val="18"/>
                <w:szCs w:val="18"/>
              </w:rPr>
              <w:t xml:space="preserve">      //</w:t>
            </w:r>
          </w:p>
          <w:p w14:paraId="45F27DD4" w14:textId="77777777" w:rsidR="009C6342" w:rsidRPr="00DC1C88" w:rsidRDefault="009C6342" w:rsidP="008514FF">
            <w:pPr>
              <w:spacing w:after="0"/>
              <w:rPr>
                <w:rFonts w:ascii="Courier" w:hAnsi="Courier" w:cs="Monaco"/>
                <w:sz w:val="18"/>
                <w:szCs w:val="18"/>
              </w:rPr>
            </w:pPr>
          </w:p>
          <w:p w14:paraId="02D1FE91" w14:textId="77777777" w:rsidR="009C6342" w:rsidRPr="00DC1C88" w:rsidRDefault="009C6342" w:rsidP="008514FF">
            <w:pPr>
              <w:spacing w:after="0"/>
              <w:rPr>
                <w:rFonts w:ascii="Courier" w:hAnsi="Courier" w:cs="Monaco"/>
                <w:sz w:val="18"/>
                <w:szCs w:val="18"/>
              </w:rPr>
            </w:pPr>
            <w:r w:rsidRPr="00DC1C88">
              <w:rPr>
                <w:rFonts w:ascii="Courier" w:hAnsi="Courier" w:cs="Monaco"/>
                <w:sz w:val="18"/>
                <w:szCs w:val="18"/>
              </w:rPr>
              <w:t xml:space="preserve">      return </w:t>
            </w:r>
            <w:proofErr w:type="spellStart"/>
            <w:r w:rsidRPr="00DC1C88">
              <w:rPr>
                <w:rFonts w:ascii="Courier" w:hAnsi="Courier" w:cs="Monaco"/>
                <w:sz w:val="18"/>
                <w:szCs w:val="18"/>
              </w:rPr>
              <w:t>ivs</w:t>
            </w:r>
            <w:proofErr w:type="spellEnd"/>
            <w:r w:rsidRPr="00DC1C88">
              <w:rPr>
                <w:rFonts w:ascii="Courier" w:hAnsi="Courier" w:cs="Monaco"/>
                <w:sz w:val="18"/>
                <w:szCs w:val="18"/>
              </w:rPr>
              <w:t>;</w:t>
            </w:r>
          </w:p>
          <w:p w14:paraId="4D1FBE44" w14:textId="77777777" w:rsidR="008514FF" w:rsidRPr="00DC1C88" w:rsidRDefault="009C6342" w:rsidP="008514FF">
            <w:pPr>
              <w:spacing w:after="0"/>
              <w:rPr>
                <w:rFonts w:ascii="Courier" w:hAnsi="Courier"/>
                <w:sz w:val="18"/>
                <w:szCs w:val="18"/>
              </w:rPr>
            </w:pPr>
            <w:r w:rsidRPr="00DC1C88">
              <w:rPr>
                <w:rFonts w:ascii="Courier" w:hAnsi="Courier"/>
                <w:sz w:val="18"/>
                <w:szCs w:val="18"/>
              </w:rPr>
              <w:t xml:space="preserve">   }</w:t>
            </w:r>
          </w:p>
          <w:p w14:paraId="55D31C62" w14:textId="77777777" w:rsidR="008514FF" w:rsidRPr="00DC1C88" w:rsidRDefault="00287C54" w:rsidP="00287C54">
            <w:pPr>
              <w:spacing w:after="0"/>
              <w:rPr>
                <w:rFonts w:ascii="Courier" w:hAnsi="Courier"/>
                <w:sz w:val="20"/>
              </w:rPr>
            </w:pPr>
            <w:r w:rsidRPr="00DC1C88">
              <w:rPr>
                <w:rFonts w:ascii="Courier" w:hAnsi="Courier"/>
                <w:sz w:val="18"/>
                <w:szCs w:val="18"/>
              </w:rPr>
              <w:t>}</w:t>
            </w:r>
          </w:p>
        </w:tc>
      </w:tr>
    </w:tbl>
    <w:p w14:paraId="2D5FFC09" w14:textId="77777777" w:rsidR="008514FF" w:rsidRPr="00DC1C88" w:rsidRDefault="008514FF" w:rsidP="008514FF"/>
    <w:p w14:paraId="5654A2C9" w14:textId="77777777" w:rsidR="00774148" w:rsidRPr="00DC1C88" w:rsidRDefault="00287C54" w:rsidP="00774148">
      <w:pPr>
        <w:pStyle w:val="Heading4"/>
      </w:pPr>
      <w:bookmarkStart w:id="124" w:name="_Toc251761115"/>
      <w:proofErr w:type="gramStart"/>
      <w:r w:rsidRPr="00DC1C88">
        <w:t>applicationContext-na</w:t>
      </w:r>
      <w:r w:rsidR="00774148" w:rsidRPr="00DC1C88">
        <w:t>.xml</w:t>
      </w:r>
      <w:bookmarkEnd w:id="124"/>
      <w:proofErr w:type="gram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2"/>
      </w:tblGrid>
      <w:tr w:rsidR="00774148" w:rsidRPr="00DC1C88" w14:paraId="5507040C" w14:textId="77777777">
        <w:tc>
          <w:tcPr>
            <w:tcW w:w="0" w:type="auto"/>
          </w:tcPr>
          <w:p w14:paraId="07F5D7BC"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b/>
                <w:sz w:val="18"/>
                <w:szCs w:val="18"/>
              </w:rPr>
              <w:t>NamingAuthority</w:t>
            </w:r>
            <w:proofErr w:type="spellEnd"/>
            <w:r w:rsidRPr="00DC1C88">
              <w:rPr>
                <w:rFonts w:ascii="Courier" w:hAnsi="Courier" w:cs="Monaco"/>
                <w:sz w:val="18"/>
                <w:szCs w:val="18"/>
              </w:rPr>
              <w:t>" class="</w:t>
            </w:r>
            <w:proofErr w:type="spellStart"/>
            <w:r w:rsidRPr="00DC1C88">
              <w:rPr>
                <w:rFonts w:ascii="Courier" w:hAnsi="Courier" w:cs="Monaco"/>
                <w:b/>
                <w:sz w:val="18"/>
                <w:szCs w:val="18"/>
              </w:rPr>
              <w:t>CustomNamingAuthorityImpl</w:t>
            </w:r>
            <w:proofErr w:type="spellEnd"/>
            <w:r w:rsidRPr="00DC1C88">
              <w:rPr>
                <w:rFonts w:ascii="Courier" w:hAnsi="Courier" w:cs="Monaco"/>
                <w:sz w:val="18"/>
                <w:szCs w:val="18"/>
              </w:rPr>
              <w:t>"&gt;</w:t>
            </w:r>
          </w:p>
          <w:p w14:paraId="7D61EB2F"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name="configuration"&gt;</w:t>
            </w:r>
          </w:p>
          <w:p w14:paraId="30886A81"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w:t>
            </w:r>
          </w:p>
          <w:p w14:paraId="7C6A9739"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class="org.cagrid.identifiers.namingauthority.impl.</w:t>
            </w:r>
            <w:r w:rsidRPr="00DC1C88">
              <w:rPr>
                <w:rFonts w:ascii="Courier" w:hAnsi="Courier" w:cs="Monaco"/>
                <w:b/>
                <w:sz w:val="18"/>
                <w:szCs w:val="18"/>
              </w:rPr>
              <w:t>NamingAuthorityConfigImpl</w:t>
            </w:r>
            <w:r w:rsidRPr="00DC1C88">
              <w:rPr>
                <w:rFonts w:ascii="Courier" w:hAnsi="Courier" w:cs="Monaco"/>
                <w:sz w:val="18"/>
                <w:szCs w:val="18"/>
              </w:rPr>
              <w:t>"&gt;</w:t>
            </w:r>
          </w:p>
          <w:p w14:paraId="20386709"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name="prefix" value="${</w:t>
            </w:r>
            <w:proofErr w:type="spellStart"/>
            <w:r w:rsidRPr="00DC1C88">
              <w:rPr>
                <w:rFonts w:ascii="Courier" w:hAnsi="Courier" w:cs="Monaco"/>
                <w:sz w:val="18"/>
                <w:szCs w:val="18"/>
              </w:rPr>
              <w:t>cagrid.na.prefix</w:t>
            </w:r>
            <w:proofErr w:type="spellEnd"/>
            <w:r w:rsidRPr="00DC1C88">
              <w:rPr>
                <w:rFonts w:ascii="Courier" w:hAnsi="Courier" w:cs="Monaco"/>
                <w:sz w:val="18"/>
                <w:szCs w:val="18"/>
              </w:rPr>
              <w:t>}" /&gt;</w:t>
            </w:r>
          </w:p>
          <w:p w14:paraId="2ED58B87"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 name="</w:t>
            </w:r>
            <w:proofErr w:type="spellStart"/>
            <w:r w:rsidRPr="00DC1C88">
              <w:rPr>
                <w:rFonts w:ascii="Courier" w:hAnsi="Courier" w:cs="Monaco"/>
                <w:sz w:val="18"/>
                <w:szCs w:val="18"/>
              </w:rPr>
              <w:t>gridSvcUrl</w:t>
            </w:r>
            <w:proofErr w:type="spellEnd"/>
            <w:r w:rsidRPr="00DC1C88">
              <w:rPr>
                <w:rFonts w:ascii="Courier" w:hAnsi="Courier" w:cs="Monaco"/>
                <w:sz w:val="18"/>
                <w:szCs w:val="18"/>
              </w:rPr>
              <w:t>" value="${cagrid.na.grid.url}" /&gt;</w:t>
            </w:r>
          </w:p>
          <w:p w14:paraId="515689EA"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&lt;/bean&gt;</w:t>
            </w:r>
          </w:p>
          <w:p w14:paraId="7FF5C7F8" w14:textId="77777777" w:rsidR="00287C54" w:rsidRPr="00DC1C88" w:rsidRDefault="00287C54" w:rsidP="00287C54">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&lt;/property&gt;</w:t>
            </w:r>
          </w:p>
          <w:p w14:paraId="13057FDD" w14:textId="77777777" w:rsidR="00287C54" w:rsidRPr="00DC1C88" w:rsidRDefault="00287C54" w:rsidP="00287C54">
            <w:pPr>
              <w:rPr>
                <w:rFonts w:ascii="Courier" w:hAnsi="Courier" w:cs="Monaco"/>
                <w:sz w:val="20"/>
              </w:rPr>
            </w:pPr>
            <w:r w:rsidRPr="00DC1C88">
              <w:rPr>
                <w:rFonts w:ascii="Courier" w:hAnsi="Courier" w:cs="Monaco"/>
                <w:sz w:val="18"/>
                <w:szCs w:val="18"/>
              </w:rPr>
              <w:t>&lt;/bean&gt;</w:t>
            </w:r>
          </w:p>
        </w:tc>
      </w:tr>
    </w:tbl>
    <w:p w14:paraId="09331422" w14:textId="77777777" w:rsidR="00774148" w:rsidRPr="00DC1C88" w:rsidRDefault="00774148" w:rsidP="00774148"/>
    <w:p w14:paraId="079812AE" w14:textId="77777777" w:rsidR="000C17C6" w:rsidRPr="00DC1C88" w:rsidRDefault="00774148" w:rsidP="000C17C6">
      <w:pPr>
        <w:pStyle w:val="Heading2"/>
      </w:pPr>
      <w:bookmarkStart w:id="125" w:name="_Toc251761116"/>
      <w:r w:rsidRPr="00DC1C88">
        <w:t xml:space="preserve">Extending the Client Toolkit by Adding </w:t>
      </w:r>
      <w:r w:rsidR="00602ACB" w:rsidRPr="00DC1C88">
        <w:t xml:space="preserve">Retrieval </w:t>
      </w:r>
      <w:r w:rsidRPr="00DC1C88">
        <w:t>Profiles</w:t>
      </w:r>
      <w:bookmarkEnd w:id="125"/>
    </w:p>
    <w:p w14:paraId="701144C5" w14:textId="77777777" w:rsidR="000C17C6" w:rsidRPr="00DC1C88" w:rsidRDefault="000C17C6" w:rsidP="000C17C6">
      <w:pPr>
        <w:pStyle w:val="BodyText"/>
      </w:pPr>
    </w:p>
    <w:p w14:paraId="6188362C" w14:textId="77777777" w:rsidR="000C17C6" w:rsidRPr="00DC1C88" w:rsidRDefault="000C17C6" w:rsidP="000C17C6">
      <w:r w:rsidRPr="00DC1C88">
        <w:t>The framework’s client toolkit (</w:t>
      </w:r>
      <w:r w:rsidRPr="00DC1C88">
        <w:rPr>
          <w:i/>
        </w:rPr>
        <w:t>identifiers-client</w:t>
      </w:r>
      <w:r w:rsidRPr="00DC1C88">
        <w:t xml:space="preserve"> project) includes a retrieval profile (</w:t>
      </w:r>
      <w:proofErr w:type="spellStart"/>
      <w:r w:rsidRPr="00DC1C88">
        <w:rPr>
          <w:i/>
        </w:rPr>
        <w:t>CQLRetriever</w:t>
      </w:r>
      <w:proofErr w:type="spellEnd"/>
      <w:r w:rsidRPr="00DC1C88">
        <w:t xml:space="preserve">) that shows how identifier metadata would be used to retrieve the referenced data object from </w:t>
      </w:r>
      <w:r w:rsidR="00E61C9C" w:rsidRPr="00DC1C88">
        <w:t xml:space="preserve">a </w:t>
      </w:r>
      <w:proofErr w:type="spellStart"/>
      <w:r w:rsidRPr="00DC1C88">
        <w:t>caGrid</w:t>
      </w:r>
      <w:proofErr w:type="spellEnd"/>
      <w:r w:rsidRPr="00DC1C88">
        <w:t xml:space="preserve"> data service using CQL.</w:t>
      </w:r>
    </w:p>
    <w:p w14:paraId="41931285" w14:textId="77777777" w:rsidR="00C03060" w:rsidRPr="00DC1C88" w:rsidRDefault="000C17C6" w:rsidP="000C17C6">
      <w:r w:rsidRPr="00DC1C88">
        <w:t xml:space="preserve">In order to enable processing of different types of metadata and </w:t>
      </w:r>
      <w:r w:rsidR="00167717" w:rsidRPr="00DC1C88">
        <w:t>enable data retrieval from the corresponding</w:t>
      </w:r>
      <w:r w:rsidRPr="00DC1C88">
        <w:t xml:space="preserve"> </w:t>
      </w:r>
      <w:r w:rsidR="00167717" w:rsidRPr="00DC1C88">
        <w:t>d</w:t>
      </w:r>
      <w:r w:rsidRPr="00DC1C88">
        <w:t>ata sources</w:t>
      </w:r>
      <w:r w:rsidR="00167717" w:rsidRPr="00DC1C88">
        <w:t xml:space="preserve">, </w:t>
      </w:r>
      <w:r w:rsidR="00C03060" w:rsidRPr="00DC1C88">
        <w:t>new profiles can be defined. This involves the following general steps:</w:t>
      </w:r>
    </w:p>
    <w:p w14:paraId="423A5EAB" w14:textId="77777777" w:rsidR="00256A07" w:rsidRPr="00DC1C88" w:rsidRDefault="00C03060" w:rsidP="007E7267">
      <w:pPr>
        <w:pStyle w:val="ListParagraph"/>
        <w:numPr>
          <w:ilvl w:val="0"/>
          <w:numId w:val="23"/>
        </w:numPr>
      </w:pPr>
      <w:r w:rsidRPr="00DC1C88">
        <w:t xml:space="preserve">Implement the new data retrieval class by </w:t>
      </w:r>
      <w:r w:rsidR="00E61C9C" w:rsidRPr="00DC1C88">
        <w:t xml:space="preserve">implementing the </w:t>
      </w:r>
      <w:r w:rsidR="00E61C9C" w:rsidRPr="00DC1C88">
        <w:rPr>
          <w:i/>
        </w:rPr>
        <w:t>Retriever</w:t>
      </w:r>
      <w:r w:rsidR="00E61C9C" w:rsidRPr="00DC1C88">
        <w:t xml:space="preserve"> interface or </w:t>
      </w:r>
      <w:r w:rsidRPr="00DC1C88">
        <w:t>extending (sub-classing)</w:t>
      </w:r>
      <w:r w:rsidR="00256A07" w:rsidRPr="00DC1C88">
        <w:t xml:space="preserve"> the </w:t>
      </w:r>
      <w:proofErr w:type="spellStart"/>
      <w:r w:rsidR="00E61C9C" w:rsidRPr="00DC1C88">
        <w:rPr>
          <w:i/>
        </w:rPr>
        <w:t>RetrieverImpl</w:t>
      </w:r>
      <w:proofErr w:type="spellEnd"/>
      <w:r w:rsidR="00E61C9C" w:rsidRPr="00DC1C88">
        <w:t xml:space="preserve"> </w:t>
      </w:r>
      <w:r w:rsidR="00256A07" w:rsidRPr="00DC1C88">
        <w:t>abstract class</w:t>
      </w:r>
      <w:r w:rsidR="00E61C9C" w:rsidRPr="00DC1C88">
        <w:t>.</w:t>
      </w:r>
    </w:p>
    <w:p w14:paraId="544EA49B" w14:textId="77777777" w:rsidR="00271EF1" w:rsidRPr="00DC1C88" w:rsidRDefault="0031322A" w:rsidP="007E7267">
      <w:pPr>
        <w:pStyle w:val="ListParagraph"/>
        <w:numPr>
          <w:ilvl w:val="0"/>
          <w:numId w:val="23"/>
        </w:numPr>
      </w:pPr>
      <w:r w:rsidRPr="00DC1C88">
        <w:t xml:space="preserve">Add the new implementation to </w:t>
      </w:r>
      <w:r w:rsidRPr="00DC1C88">
        <w:rPr>
          <w:i/>
        </w:rPr>
        <w:t>identifiers-</w:t>
      </w:r>
      <w:r w:rsidR="004B03CF" w:rsidRPr="00DC1C88">
        <w:rPr>
          <w:i/>
        </w:rPr>
        <w:t>client</w:t>
      </w:r>
      <w:r w:rsidRPr="00DC1C88">
        <w:rPr>
          <w:i/>
        </w:rPr>
        <w:t>-context.xml</w:t>
      </w:r>
      <w:r w:rsidRPr="00DC1C88">
        <w:rPr>
          <w:rStyle w:val="FootnoteReference"/>
        </w:rPr>
        <w:footnoteReference w:id="5"/>
      </w:r>
      <w:r w:rsidR="004B03CF" w:rsidRPr="00DC1C88">
        <w:rPr>
          <w:i/>
        </w:rPr>
        <w:t xml:space="preserve">. </w:t>
      </w:r>
      <w:r w:rsidR="00BE2FB6" w:rsidRPr="00DC1C88">
        <w:t>F</w:t>
      </w:r>
      <w:r w:rsidR="004B03CF" w:rsidRPr="00DC1C88">
        <w:t>or example:</w:t>
      </w:r>
    </w:p>
    <w:p w14:paraId="680DAA05" w14:textId="77777777" w:rsidR="004B03CF" w:rsidRPr="00DC1C88"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8136"/>
      </w:tblGrid>
      <w:tr w:rsidR="004B03CF" w:rsidRPr="00DC1C88" w14:paraId="5E8AD9F6" w14:textId="77777777">
        <w:tc>
          <w:tcPr>
            <w:tcW w:w="0" w:type="auto"/>
          </w:tcPr>
          <w:p w14:paraId="6F40683E" w14:textId="77777777" w:rsidR="00BE2FB6" w:rsidRPr="00DC1C88" w:rsidRDefault="00BE2FB6" w:rsidP="00BE2FB6">
            <w:pPr>
              <w:autoSpaceDE w:val="0"/>
              <w:autoSpaceDN w:val="0"/>
              <w:spacing w:after="0" w:line="240" w:lineRule="auto"/>
              <w:textAlignment w:val="auto"/>
              <w:rPr>
                <w:rFonts w:ascii="Courier" w:hAnsi="Courier" w:cs="Monaco"/>
                <w:sz w:val="20"/>
              </w:rPr>
            </w:pPr>
          </w:p>
          <w:p w14:paraId="14EBF7FB" w14:textId="77777777" w:rsidR="00BE2FB6" w:rsidRPr="00DC1C88" w:rsidRDefault="004B03CF"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00BE2FB6" w:rsidRPr="00DC1C88">
              <w:rPr>
                <w:rFonts w:ascii="Courier" w:hAnsi="Courier" w:cs="Monaco"/>
                <w:b/>
                <w:sz w:val="18"/>
                <w:szCs w:val="18"/>
              </w:rPr>
              <w:t>LexEVSRetriever</w:t>
            </w:r>
            <w:proofErr w:type="spellEnd"/>
            <w:r w:rsidR="00BE2FB6" w:rsidRPr="00DC1C88">
              <w:rPr>
                <w:rFonts w:ascii="Courier" w:hAnsi="Courier" w:cs="Monaco"/>
                <w:sz w:val="18"/>
                <w:szCs w:val="18"/>
              </w:rPr>
              <w:t xml:space="preserve"> </w:t>
            </w:r>
            <w:r w:rsidRPr="00DC1C88">
              <w:rPr>
                <w:rFonts w:ascii="Courier" w:hAnsi="Courier" w:cs="Monaco"/>
                <w:sz w:val="18"/>
                <w:szCs w:val="18"/>
              </w:rPr>
              <w:t>"</w:t>
            </w:r>
            <w:r w:rsidR="00BE2FB6" w:rsidRPr="00DC1C88">
              <w:rPr>
                <w:rFonts w:ascii="Courier" w:hAnsi="Courier" w:cs="Monaco"/>
                <w:sz w:val="18"/>
                <w:szCs w:val="18"/>
              </w:rPr>
              <w:t xml:space="preserve"> </w:t>
            </w:r>
            <w:r w:rsidRPr="00DC1C88">
              <w:rPr>
                <w:rFonts w:ascii="Courier" w:hAnsi="Courier" w:cs="Monaco"/>
                <w:sz w:val="18"/>
                <w:szCs w:val="18"/>
              </w:rPr>
              <w:t>class="</w:t>
            </w:r>
            <w:proofErr w:type="spellStart"/>
            <w:r w:rsidR="00BE2FB6" w:rsidRPr="00DC1C88">
              <w:rPr>
                <w:rFonts w:ascii="Courier" w:hAnsi="Courier" w:cs="Monaco"/>
                <w:b/>
                <w:sz w:val="18"/>
                <w:szCs w:val="18"/>
              </w:rPr>
              <w:t>org.nci.LexEVSRetriever</w:t>
            </w:r>
            <w:proofErr w:type="spellEnd"/>
            <w:r w:rsidRPr="00DC1C88">
              <w:rPr>
                <w:rFonts w:ascii="Courier" w:hAnsi="Courier" w:cs="Monaco"/>
                <w:sz w:val="18"/>
                <w:szCs w:val="18"/>
              </w:rPr>
              <w:t>"&gt;</w:t>
            </w:r>
          </w:p>
          <w:p w14:paraId="3B950990"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&lt;property name="</w:t>
            </w:r>
            <w:proofErr w:type="spellStart"/>
            <w:r w:rsidR="00E61C9C" w:rsidRPr="00DC1C88">
              <w:rPr>
                <w:rFonts w:ascii="Courier" w:hAnsi="Courier" w:cs="Monaco"/>
                <w:sz w:val="18"/>
                <w:szCs w:val="18"/>
              </w:rPr>
              <w:t>requiredKeys</w:t>
            </w:r>
            <w:proofErr w:type="spellEnd"/>
            <w:r w:rsidR="004B03CF" w:rsidRPr="00DC1C88">
              <w:rPr>
                <w:rFonts w:ascii="Courier" w:hAnsi="Courier" w:cs="Monaco"/>
                <w:sz w:val="18"/>
                <w:szCs w:val="18"/>
              </w:rPr>
              <w:t>"&gt;</w:t>
            </w:r>
          </w:p>
          <w:p w14:paraId="5F9CA7B0"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w:t>
            </w:r>
            <w:proofErr w:type="spellStart"/>
            <w:r w:rsidRPr="00DC1C88">
              <w:rPr>
                <w:rFonts w:ascii="Courier" w:hAnsi="Courier" w:cs="Monaco"/>
                <w:sz w:val="18"/>
                <w:szCs w:val="18"/>
              </w:rPr>
              <w:t>util:list</w:t>
            </w:r>
            <w:proofErr w:type="spellEnd"/>
            <w:r w:rsidRPr="00DC1C88">
              <w:rPr>
                <w:rFonts w:ascii="Courier" w:hAnsi="Courier" w:cs="Monaco"/>
                <w:sz w:val="18"/>
                <w:szCs w:val="18"/>
              </w:rPr>
              <w:t>&gt;</w:t>
            </w:r>
          </w:p>
          <w:p w14:paraId="17D9E4A1"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BE2FB6" w:rsidRPr="00DC1C88">
              <w:rPr>
                <w:rFonts w:ascii="Courier" w:hAnsi="Courier" w:cs="Monaco"/>
                <w:sz w:val="18"/>
                <w:szCs w:val="18"/>
              </w:rPr>
              <w:t xml:space="preserve">   </w:t>
            </w:r>
            <w:r w:rsidRPr="00DC1C88">
              <w:rPr>
                <w:rFonts w:ascii="Courier" w:hAnsi="Courier" w:cs="Monaco"/>
                <w:sz w:val="18"/>
                <w:szCs w:val="18"/>
              </w:rPr>
              <w:t>&lt;value&gt;</w:t>
            </w:r>
            <w:r w:rsidRPr="00DC1C88">
              <w:rPr>
                <w:rFonts w:ascii="Courier" w:hAnsi="Courier" w:cs="Monaco"/>
                <w:b/>
                <w:sz w:val="18"/>
                <w:szCs w:val="18"/>
              </w:rPr>
              <w:t>C</w:t>
            </w:r>
            <w:r w:rsidR="00BE2FB6" w:rsidRPr="00DC1C88">
              <w:rPr>
                <w:rFonts w:ascii="Courier" w:hAnsi="Courier" w:cs="Monaco"/>
                <w:b/>
                <w:sz w:val="18"/>
                <w:szCs w:val="18"/>
              </w:rPr>
              <w:t>ODE</w:t>
            </w:r>
            <w:r w:rsidRPr="00DC1C88">
              <w:rPr>
                <w:rFonts w:ascii="Courier" w:hAnsi="Courier" w:cs="Monaco"/>
                <w:sz w:val="18"/>
                <w:szCs w:val="18"/>
              </w:rPr>
              <w:t>&lt;/value&gt;</w:t>
            </w:r>
          </w:p>
          <w:p w14:paraId="1D24B83A" w14:textId="77777777" w:rsidR="004B03CF"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r w:rsidR="004B03CF" w:rsidRPr="00DC1C88">
              <w:rPr>
                <w:rFonts w:ascii="Courier" w:hAnsi="Courier" w:cs="Monaco"/>
                <w:sz w:val="18"/>
                <w:szCs w:val="18"/>
              </w:rPr>
              <w:t>&lt;value&gt;</w:t>
            </w:r>
            <w:r w:rsidRPr="00DC1C88">
              <w:rPr>
                <w:rFonts w:ascii="Courier" w:hAnsi="Courier" w:cs="Monaco"/>
                <w:b/>
                <w:sz w:val="18"/>
                <w:szCs w:val="18"/>
              </w:rPr>
              <w:t>URL</w:t>
            </w:r>
            <w:r w:rsidR="004B03CF" w:rsidRPr="00DC1C88">
              <w:rPr>
                <w:rFonts w:ascii="Courier" w:hAnsi="Courier" w:cs="Monaco"/>
                <w:sz w:val="18"/>
                <w:szCs w:val="18"/>
              </w:rPr>
              <w:t>&lt;/value&gt;</w:t>
            </w:r>
          </w:p>
          <w:p w14:paraId="24BC4457" w14:textId="77777777" w:rsidR="004B03CF" w:rsidRPr="00DC1C88" w:rsidRDefault="00BE2FB6"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ab/>
            </w:r>
            <w:r w:rsidRPr="00DC1C88">
              <w:rPr>
                <w:rFonts w:ascii="Courier" w:hAnsi="Courier" w:cs="Monaco"/>
                <w:sz w:val="18"/>
                <w:szCs w:val="18"/>
              </w:rPr>
              <w:tab/>
            </w:r>
            <w:r w:rsidR="004B03CF" w:rsidRPr="00DC1C88">
              <w:rPr>
                <w:rFonts w:ascii="Courier" w:hAnsi="Courier" w:cs="Monaco"/>
                <w:sz w:val="18"/>
                <w:szCs w:val="18"/>
              </w:rPr>
              <w:t>&lt;/</w:t>
            </w:r>
            <w:proofErr w:type="spellStart"/>
            <w:r w:rsidR="004B03CF" w:rsidRPr="00DC1C88">
              <w:rPr>
                <w:rFonts w:ascii="Courier" w:hAnsi="Courier" w:cs="Monaco"/>
                <w:sz w:val="18"/>
                <w:szCs w:val="18"/>
              </w:rPr>
              <w:t>util:list</w:t>
            </w:r>
            <w:proofErr w:type="spellEnd"/>
            <w:r w:rsidR="004B03CF" w:rsidRPr="00DC1C88">
              <w:rPr>
                <w:rFonts w:ascii="Courier" w:hAnsi="Courier" w:cs="Monaco"/>
                <w:sz w:val="18"/>
                <w:szCs w:val="18"/>
              </w:rPr>
              <w:t>&gt;</w:t>
            </w:r>
          </w:p>
          <w:p w14:paraId="65968B14" w14:textId="77777777" w:rsidR="004B03CF" w:rsidRPr="00DC1C88" w:rsidRDefault="004B03CF" w:rsidP="007870FC">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&lt;/property&gt;</w:t>
            </w:r>
          </w:p>
          <w:p w14:paraId="5B62776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&lt;/bean&gt;</w:t>
            </w:r>
          </w:p>
          <w:p w14:paraId="6B8C5F6B"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p>
          <w:p w14:paraId="03358F60"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&lt;bean id="</w:t>
            </w:r>
            <w:proofErr w:type="spellStart"/>
            <w:r w:rsidRPr="00DC1C88">
              <w:rPr>
                <w:rFonts w:ascii="Courier" w:hAnsi="Courier" w:cs="Monaco"/>
                <w:sz w:val="18"/>
                <w:szCs w:val="18"/>
              </w:rPr>
              <w:t>RetrieverFactory</w:t>
            </w:r>
            <w:proofErr w:type="spellEnd"/>
            <w:r w:rsidRPr="00DC1C88">
              <w:rPr>
                <w:rFonts w:ascii="Courier" w:hAnsi="Courier" w:cs="Monaco"/>
                <w:sz w:val="18"/>
                <w:szCs w:val="18"/>
              </w:rPr>
              <w:t>"</w:t>
            </w:r>
          </w:p>
          <w:p w14:paraId="38CA00F6" w14:textId="77777777" w:rsidR="004B03CF" w:rsidRPr="00DC1C88" w:rsidRDefault="004B03CF" w:rsidP="00121D21">
            <w:pPr>
              <w:autoSpaceDE w:val="0"/>
              <w:autoSpaceDN w:val="0"/>
              <w:spacing w:after="0" w:line="240" w:lineRule="auto"/>
              <w:ind w:left="360"/>
              <w:textAlignment w:val="auto"/>
              <w:rPr>
                <w:rFonts w:ascii="Courier" w:hAnsi="Courier" w:cs="Monaco"/>
                <w:sz w:val="18"/>
                <w:szCs w:val="18"/>
              </w:rPr>
            </w:pPr>
            <w:r w:rsidRPr="00DC1C88">
              <w:rPr>
                <w:rFonts w:ascii="Courier" w:hAnsi="Courier" w:cs="Monaco"/>
                <w:sz w:val="18"/>
                <w:szCs w:val="18"/>
              </w:rPr>
              <w:t>class="org.cagrid.identifiers.retriever.impl.DefaultRetrieverFactory"&gt;</w:t>
            </w:r>
          </w:p>
          <w:p w14:paraId="3893A1DB"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12B519CA" w14:textId="77777777" w:rsidR="00BE2FB6" w:rsidRPr="00DC1C88" w:rsidRDefault="004B03CF" w:rsidP="00121D21">
            <w:pPr>
              <w:autoSpaceDE w:val="0"/>
              <w:autoSpaceDN w:val="0"/>
              <w:spacing w:after="0" w:line="240" w:lineRule="auto"/>
              <w:ind w:left="1080"/>
              <w:textAlignment w:val="auto"/>
              <w:rPr>
                <w:rFonts w:ascii="Courier" w:hAnsi="Courier" w:cs="Monaco"/>
                <w:sz w:val="18"/>
                <w:szCs w:val="18"/>
              </w:rPr>
            </w:pPr>
            <w:r w:rsidRPr="00DC1C88">
              <w:rPr>
                <w:rFonts w:ascii="Courier" w:hAnsi="Courier" w:cs="Monaco"/>
                <w:sz w:val="18"/>
                <w:szCs w:val="18"/>
              </w:rPr>
              <w:t>&lt;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48AB1BF2" w14:textId="77777777" w:rsidR="00BE2FB6" w:rsidRPr="00DC1C88" w:rsidRDefault="00BE2FB6" w:rsidP="00BE2FB6">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"&gt;</w:t>
            </w:r>
          </w:p>
          <w:p w14:paraId="675BEA47"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r w:rsidRPr="00DC1C88">
              <w:rPr>
                <w:rFonts w:ascii="Courier" w:hAnsi="Courier" w:cs="Monaco"/>
                <w:b/>
                <w:sz w:val="18"/>
                <w:szCs w:val="18"/>
              </w:rPr>
              <w:t xml:space="preserve"> </w:t>
            </w:r>
            <w:proofErr w:type="spellStart"/>
            <w:r w:rsidRPr="00DC1C88">
              <w:rPr>
                <w:rFonts w:ascii="Courier" w:hAnsi="Courier" w:cs="Monaco"/>
                <w:b/>
                <w:sz w:val="18"/>
                <w:szCs w:val="18"/>
              </w:rPr>
              <w:t>LexEVSRetriever</w:t>
            </w:r>
            <w:proofErr w:type="spellEnd"/>
            <w:r w:rsidRPr="00DC1C88">
              <w:rPr>
                <w:rFonts w:ascii="Courier" w:hAnsi="Courier" w:cs="Monaco"/>
                <w:sz w:val="18"/>
                <w:szCs w:val="18"/>
              </w:rPr>
              <w:t xml:space="preserve"> "/&gt;</w:t>
            </w:r>
          </w:p>
          <w:p w14:paraId="4C379E0D"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0CB74705" w14:textId="77777777" w:rsidR="00BE2FB6" w:rsidRPr="00DC1C88" w:rsidRDefault="00BE2FB6" w:rsidP="00BE2FB6">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w:t>
            </w:r>
          </w:p>
          <w:p w14:paraId="6E2C4CAD" w14:textId="77777777" w:rsidR="004B03CF" w:rsidRPr="00DC1C88" w:rsidRDefault="004B03CF" w:rsidP="00121D21">
            <w:pPr>
              <w:autoSpaceDE w:val="0"/>
              <w:autoSpaceDN w:val="0"/>
              <w:spacing w:after="0" w:line="240" w:lineRule="auto"/>
              <w:ind w:left="1440"/>
              <w:textAlignment w:val="auto"/>
              <w:rPr>
                <w:rFonts w:ascii="Courier" w:hAnsi="Courier" w:cs="Monaco"/>
                <w:sz w:val="18"/>
                <w:szCs w:val="18"/>
              </w:rPr>
            </w:pPr>
            <w:r w:rsidRPr="00DC1C88">
              <w:rPr>
                <w:rFonts w:ascii="Courier" w:hAnsi="Courier" w:cs="Monaco"/>
                <w:sz w:val="18"/>
                <w:szCs w:val="18"/>
              </w:rPr>
              <w:t>&lt;entry key="</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34867C17"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&lt;ref local="</w:t>
            </w:r>
            <w:proofErr w:type="spellStart"/>
            <w:r w:rsidRPr="00DC1C88">
              <w:rPr>
                <w:rFonts w:ascii="Courier" w:hAnsi="Courier" w:cs="Monaco"/>
                <w:sz w:val="18"/>
                <w:szCs w:val="18"/>
              </w:rPr>
              <w:t>CQLRetriever</w:t>
            </w:r>
            <w:proofErr w:type="spellEnd"/>
            <w:r w:rsidRPr="00DC1C88">
              <w:rPr>
                <w:rFonts w:ascii="Courier" w:hAnsi="Courier" w:cs="Monaco"/>
                <w:sz w:val="18"/>
                <w:szCs w:val="18"/>
              </w:rPr>
              <w:t>"/&gt;</w:t>
            </w:r>
          </w:p>
          <w:p w14:paraId="26533FEB"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&lt;/entry&gt;</w:t>
            </w:r>
          </w:p>
          <w:p w14:paraId="62C7F1BC" w14:textId="77777777" w:rsidR="004B03CF" w:rsidRPr="00DC1C88" w:rsidRDefault="004B03CF" w:rsidP="006C6798">
            <w:pPr>
              <w:autoSpaceDE w:val="0"/>
              <w:autoSpaceDN w:val="0"/>
              <w:spacing w:after="0" w:line="240" w:lineRule="auto"/>
              <w:textAlignment w:val="auto"/>
              <w:rPr>
                <w:rFonts w:ascii="Courier" w:hAnsi="Courier" w:cs="Monaco"/>
                <w:sz w:val="18"/>
                <w:szCs w:val="18"/>
              </w:rPr>
            </w:pPr>
            <w:r w:rsidRPr="00DC1C88">
              <w:rPr>
                <w:rFonts w:ascii="Courier" w:hAnsi="Courier" w:cs="Monaco"/>
                <w:sz w:val="18"/>
                <w:szCs w:val="18"/>
              </w:rPr>
              <w:t xml:space="preserve">         &lt;/</w:t>
            </w:r>
            <w:proofErr w:type="spellStart"/>
            <w:r w:rsidRPr="00DC1C88">
              <w:rPr>
                <w:rFonts w:ascii="Courier" w:hAnsi="Courier" w:cs="Monaco"/>
                <w:sz w:val="18"/>
                <w:szCs w:val="18"/>
              </w:rPr>
              <w:t>util:map</w:t>
            </w:r>
            <w:proofErr w:type="spellEnd"/>
            <w:r w:rsidRPr="00DC1C88">
              <w:rPr>
                <w:rFonts w:ascii="Courier" w:hAnsi="Courier" w:cs="Monaco"/>
                <w:sz w:val="18"/>
                <w:szCs w:val="18"/>
              </w:rPr>
              <w:t>&gt;</w:t>
            </w:r>
          </w:p>
          <w:p w14:paraId="2B91B18F" w14:textId="77777777" w:rsidR="004B03CF" w:rsidRPr="00DC1C88" w:rsidRDefault="004B03CF" w:rsidP="00121D21">
            <w:pPr>
              <w:autoSpaceDE w:val="0"/>
              <w:autoSpaceDN w:val="0"/>
              <w:spacing w:after="0" w:line="240" w:lineRule="auto"/>
              <w:ind w:left="720"/>
              <w:textAlignment w:val="auto"/>
              <w:rPr>
                <w:rFonts w:ascii="Courier" w:hAnsi="Courier" w:cs="Monaco"/>
                <w:sz w:val="18"/>
                <w:szCs w:val="18"/>
              </w:rPr>
            </w:pPr>
            <w:r w:rsidRPr="00DC1C88">
              <w:rPr>
                <w:rFonts w:ascii="Courier" w:hAnsi="Courier" w:cs="Monaco"/>
                <w:sz w:val="18"/>
                <w:szCs w:val="18"/>
              </w:rPr>
              <w:t>&lt;/constructor-</w:t>
            </w:r>
            <w:proofErr w:type="spellStart"/>
            <w:r w:rsidRPr="00DC1C88">
              <w:rPr>
                <w:rFonts w:ascii="Courier" w:hAnsi="Courier" w:cs="Monaco"/>
                <w:sz w:val="18"/>
                <w:szCs w:val="18"/>
              </w:rPr>
              <w:t>arg</w:t>
            </w:r>
            <w:proofErr w:type="spellEnd"/>
            <w:r w:rsidRPr="00DC1C88">
              <w:rPr>
                <w:rFonts w:ascii="Courier" w:hAnsi="Courier" w:cs="Monaco"/>
                <w:sz w:val="18"/>
                <w:szCs w:val="18"/>
              </w:rPr>
              <w:t>&gt;</w:t>
            </w:r>
          </w:p>
          <w:p w14:paraId="0F5582E2" w14:textId="77777777" w:rsidR="004B03CF" w:rsidRPr="00DC1C88" w:rsidRDefault="004B03CF" w:rsidP="006C6798">
            <w:pPr>
              <w:rPr>
                <w:rFonts w:ascii="Courier" w:hAnsi="Courier" w:cs="Monaco"/>
                <w:sz w:val="18"/>
                <w:szCs w:val="18"/>
              </w:rPr>
            </w:pPr>
            <w:r w:rsidRPr="00DC1C88">
              <w:rPr>
                <w:rFonts w:ascii="Courier" w:hAnsi="Courier" w:cs="Monaco"/>
                <w:sz w:val="18"/>
                <w:szCs w:val="18"/>
              </w:rPr>
              <w:t>&lt;/bean&gt;</w:t>
            </w:r>
          </w:p>
        </w:tc>
      </w:tr>
    </w:tbl>
    <w:p w14:paraId="0FD8A59C" w14:textId="77777777" w:rsidR="00BE2FB6" w:rsidRPr="00DC1C88" w:rsidRDefault="00BE2FB6" w:rsidP="00BE2FB6"/>
    <w:p w14:paraId="05561317" w14:textId="77777777" w:rsidR="00CA7810" w:rsidRPr="00DC1C88" w:rsidRDefault="00486BF6" w:rsidP="008514FF">
      <w:r w:rsidRPr="00DC1C88">
        <w:t xml:space="preserve">Notice that a list of required metadata </w:t>
      </w:r>
      <w:r w:rsidR="00E61C9C" w:rsidRPr="00DC1C88">
        <w:t>keys</w:t>
      </w:r>
      <w:r w:rsidRPr="00DC1C88">
        <w:t xml:space="preserve"> can be configured by using the </w:t>
      </w:r>
      <w:proofErr w:type="spellStart"/>
      <w:r w:rsidR="00E61C9C" w:rsidRPr="00DC1C88">
        <w:rPr>
          <w:i/>
        </w:rPr>
        <w:t>requiredKeys</w:t>
      </w:r>
      <w:proofErr w:type="spellEnd"/>
      <w:r w:rsidRPr="00DC1C88">
        <w:t xml:space="preserve"> property. Even though the toolkit does not enforce this, the implementation class (e.g. </w:t>
      </w:r>
      <w:proofErr w:type="spellStart"/>
      <w:r w:rsidRPr="00DC1C88">
        <w:rPr>
          <w:i/>
        </w:rPr>
        <w:t>LexEVSRetriever</w:t>
      </w:r>
      <w:proofErr w:type="spellEnd"/>
      <w:r w:rsidRPr="00DC1C88">
        <w:t xml:space="preserve">) can make use of it by calling the parent method </w:t>
      </w:r>
      <w:proofErr w:type="spellStart"/>
      <w:proofErr w:type="gramStart"/>
      <w:r w:rsidRPr="00DC1C88">
        <w:rPr>
          <w:i/>
        </w:rPr>
        <w:t>validateTypes</w:t>
      </w:r>
      <w:proofErr w:type="spellEnd"/>
      <w:r w:rsidRPr="00DC1C88">
        <w:t>(</w:t>
      </w:r>
      <w:proofErr w:type="gramEnd"/>
      <w:r w:rsidRPr="00DC1C88">
        <w:t xml:space="preserve">) from the implemented </w:t>
      </w:r>
      <w:r w:rsidRPr="00DC1C88">
        <w:rPr>
          <w:i/>
        </w:rPr>
        <w:t>retrieve</w:t>
      </w:r>
      <w:r w:rsidRPr="00DC1C88">
        <w:t>() method</w:t>
      </w:r>
      <w:r w:rsidR="00E61C9C" w:rsidRPr="00DC1C88">
        <w:rPr>
          <w:rStyle w:val="FootnoteReference"/>
        </w:rPr>
        <w:footnoteReference w:id="6"/>
      </w:r>
      <w:r w:rsidRPr="00DC1C88">
        <w:t xml:space="preserve">. </w:t>
      </w:r>
      <w:proofErr w:type="spellStart"/>
      <w:proofErr w:type="gramStart"/>
      <w:r w:rsidRPr="00DC1C88">
        <w:rPr>
          <w:i/>
        </w:rPr>
        <w:t>ValidateTypes</w:t>
      </w:r>
      <w:proofErr w:type="spellEnd"/>
      <w:r w:rsidRPr="00DC1C88">
        <w:t>(</w:t>
      </w:r>
      <w:proofErr w:type="gramEnd"/>
      <w:r w:rsidRPr="00DC1C88">
        <w:t xml:space="preserve">) throws an exception if the metadata does not have at least one value for all of the required </w:t>
      </w:r>
      <w:r w:rsidR="00A30115" w:rsidRPr="00DC1C88">
        <w:t>keys</w:t>
      </w:r>
      <w:r w:rsidRPr="00DC1C88">
        <w:t>.</w:t>
      </w:r>
    </w:p>
    <w:p w14:paraId="5226FC6C" w14:textId="77777777" w:rsidR="00486BF6" w:rsidRPr="00DC1C88" w:rsidRDefault="00486BF6" w:rsidP="008514FF"/>
    <w:p w14:paraId="3CAE9560" w14:textId="77777777" w:rsidR="00CA7810" w:rsidRPr="00DC1C88" w:rsidRDefault="00CA7810" w:rsidP="00CA7810">
      <w:pPr>
        <w:pStyle w:val="Heading1"/>
      </w:pPr>
      <w:bookmarkStart w:id="126" w:name="_Toc251761117"/>
      <w:r w:rsidRPr="00DC1C88">
        <w:t>Resolution over SSL</w:t>
      </w:r>
      <w:bookmarkEnd w:id="126"/>
    </w:p>
    <w:p w14:paraId="10A54B0F" w14:textId="77777777" w:rsidR="004863AA" w:rsidRPr="00DC1C88" w:rsidRDefault="00CA7810" w:rsidP="00CA7810">
      <w:r w:rsidRPr="00DC1C88">
        <w:t xml:space="preserve">The identifiers framework supports resolution over an encrypted channel. That is, resolution of identifiers that use https (e.g. </w:t>
      </w:r>
      <w:r w:rsidRPr="00DC1C88">
        <w:rPr>
          <w:i/>
        </w:rPr>
        <w:t>https://namingauthority.cagrid.org/8586-3434-3444</w:t>
      </w:r>
      <w:r w:rsidRPr="00DC1C88">
        <w:t>). The client toolkit (</w:t>
      </w:r>
      <w:r w:rsidRPr="00DC1C88">
        <w:rPr>
          <w:i/>
        </w:rPr>
        <w:t>identifiers-client</w:t>
      </w:r>
      <w:r w:rsidRPr="00DC1C88">
        <w:t xml:space="preserve">) uses </w:t>
      </w:r>
      <w:hyperlink r:id="rId30" w:history="1">
        <w:r w:rsidRPr="00DC1C88">
          <w:rPr>
            <w:rStyle w:val="Hyperlink"/>
          </w:rPr>
          <w:t xml:space="preserve">Apache </w:t>
        </w:r>
        <w:proofErr w:type="spellStart"/>
        <w:r w:rsidR="004863AA" w:rsidRPr="00DC1C88">
          <w:rPr>
            <w:rStyle w:val="Hyperlink"/>
          </w:rPr>
          <w:t>HttpClient</w:t>
        </w:r>
        <w:proofErr w:type="spellEnd"/>
      </w:hyperlink>
      <w:r w:rsidR="00EB3CBD" w:rsidRPr="00DC1C88">
        <w:rPr>
          <w:rStyle w:val="FootnoteReference"/>
        </w:rPr>
        <w:footnoteReference w:id="7"/>
      </w:r>
      <w:r w:rsidRPr="00DC1C88">
        <w:t>, which fully leverage</w:t>
      </w:r>
      <w:r w:rsidR="004863AA" w:rsidRPr="00DC1C88">
        <w:t>s</w:t>
      </w:r>
      <w:r w:rsidRPr="00DC1C88">
        <w:t xml:space="preserve"> the </w:t>
      </w:r>
      <w:hyperlink r:id="rId31" w:history="1">
        <w:r w:rsidR="004863AA" w:rsidRPr="00DC1C88">
          <w:rPr>
            <w:rStyle w:val="Hyperlink"/>
          </w:rPr>
          <w:t>Java Secure Socket Extension (JSSE)</w:t>
        </w:r>
      </w:hyperlink>
      <w:r w:rsidR="00EB3CBD" w:rsidRPr="00DC1C88">
        <w:rPr>
          <w:rStyle w:val="FootnoteReference"/>
        </w:rPr>
        <w:footnoteReference w:id="8"/>
      </w:r>
      <w:r w:rsidRPr="00DC1C88">
        <w:t xml:space="preserve">. Hence, the only requirement to enable SSL is to configure JSSE </w:t>
      </w:r>
      <w:r w:rsidR="004863AA" w:rsidRPr="00DC1C88">
        <w:t>properly</w:t>
      </w:r>
      <w:r w:rsidRPr="00DC1C88">
        <w:t>.</w:t>
      </w:r>
    </w:p>
    <w:p w14:paraId="303D475B" w14:textId="77777777" w:rsidR="004863AA" w:rsidRPr="00DC1C88" w:rsidRDefault="004863AA" w:rsidP="004863AA">
      <w:pPr>
        <w:pStyle w:val="Heading2"/>
      </w:pPr>
      <w:bookmarkStart w:id="127" w:name="_Toc251761118"/>
      <w:r w:rsidRPr="00DC1C88">
        <w:t>Securing the Naming Authority</w:t>
      </w:r>
      <w:bookmarkEnd w:id="127"/>
    </w:p>
    <w:p w14:paraId="39E73DC8" w14:textId="77777777" w:rsidR="00FF5D4E" w:rsidRPr="00DC1C88" w:rsidRDefault="004863AA" w:rsidP="00CA7810">
      <w:r w:rsidRPr="00DC1C88">
        <w:t xml:space="preserve">This involves securing the corresponding application container (i.e. Tomcat). </w:t>
      </w:r>
      <w:r w:rsidR="00EB3CBD" w:rsidRPr="00DC1C88">
        <w:t xml:space="preserve">This document will not cover how to install certificates and configure Tomcat to use SSL. This is information is readily </w:t>
      </w:r>
      <w:r w:rsidR="00EB3CBD" w:rsidRPr="00DC1C88">
        <w:lastRenderedPageBreak/>
        <w:t xml:space="preserve">available from Apache </w:t>
      </w:r>
      <w:hyperlink r:id="rId32" w:history="1">
        <w:r w:rsidR="00EB3CBD" w:rsidRPr="00DC1C88">
          <w:rPr>
            <w:rStyle w:val="Hyperlink"/>
          </w:rPr>
          <w:t>documentation</w:t>
        </w:r>
      </w:hyperlink>
      <w:r w:rsidR="00EB3CBD" w:rsidRPr="00DC1C88">
        <w:rPr>
          <w:rStyle w:val="FootnoteReference"/>
        </w:rPr>
        <w:footnoteReference w:id="9"/>
      </w:r>
      <w:r w:rsidR="00EB3CBD" w:rsidRPr="00DC1C88">
        <w:t xml:space="preserve"> and the web. The </w:t>
      </w:r>
      <w:hyperlink r:id="rId33" w:history="1">
        <w:proofErr w:type="spellStart"/>
        <w:r w:rsidR="00EB3CBD" w:rsidRPr="00DC1C88">
          <w:rPr>
            <w:rStyle w:val="Hyperlink"/>
          </w:rPr>
          <w:t>caGrid</w:t>
        </w:r>
        <w:proofErr w:type="spellEnd"/>
        <w:r w:rsidR="00EB3CBD" w:rsidRPr="00DC1C88">
          <w:rPr>
            <w:rStyle w:val="Hyperlink"/>
          </w:rPr>
          <w:t xml:space="preserve"> installer</w:t>
        </w:r>
      </w:hyperlink>
      <w:r w:rsidR="00D141A2" w:rsidRPr="00DC1C88">
        <w:rPr>
          <w:rStyle w:val="FootnoteReference"/>
        </w:rPr>
        <w:footnoteReference w:id="10"/>
      </w:r>
      <w:r w:rsidR="00EB3CBD" w:rsidRPr="00DC1C88">
        <w:t xml:space="preserve"> is also capable of installing and </w:t>
      </w:r>
      <w:hyperlink r:id="rId34" w:history="1">
        <w:r w:rsidR="00EB3CBD" w:rsidRPr="00DC1C88">
          <w:rPr>
            <w:rStyle w:val="Hyperlink"/>
          </w:rPr>
          <w:t>configuring</w:t>
        </w:r>
      </w:hyperlink>
      <w:r w:rsidR="00EB3CBD" w:rsidRPr="00DC1C88">
        <w:rPr>
          <w:rStyle w:val="FootnoteReference"/>
        </w:rPr>
        <w:footnoteReference w:id="11"/>
      </w:r>
      <w:r w:rsidR="00EB3CBD" w:rsidRPr="00DC1C88">
        <w:t xml:space="preserve"> a secure container by requesting host certificates from </w:t>
      </w:r>
      <w:hyperlink r:id="rId35" w:history="1">
        <w:r w:rsidR="00EB3CBD" w:rsidRPr="00DC1C88">
          <w:rPr>
            <w:rStyle w:val="Hyperlink"/>
          </w:rPr>
          <w:t>Dorian</w:t>
        </w:r>
      </w:hyperlink>
      <w:r w:rsidR="00D141A2" w:rsidRPr="00DC1C88">
        <w:rPr>
          <w:rStyle w:val="FootnoteReference"/>
        </w:rPr>
        <w:footnoteReference w:id="12"/>
      </w:r>
      <w:r w:rsidR="00EB3CBD" w:rsidRPr="00DC1C88">
        <w:t>.</w:t>
      </w:r>
    </w:p>
    <w:p w14:paraId="773A05AF" w14:textId="77777777" w:rsidR="00FF5D4E" w:rsidRPr="00DC1C88" w:rsidRDefault="00B86EB8" w:rsidP="00FF5D4E">
      <w:r w:rsidRPr="00DC1C88">
        <w:t>Optionally</w:t>
      </w:r>
      <w:r w:rsidRPr="00DC1C88">
        <w:rPr>
          <w:rStyle w:val="FootnoteReference"/>
        </w:rPr>
        <w:footnoteReference w:id="13"/>
      </w:r>
      <w:r w:rsidRPr="00DC1C88">
        <w:t>, i</w:t>
      </w:r>
      <w:r w:rsidR="00FF5D4E" w:rsidRPr="00DC1C88">
        <w:t xml:space="preserve">n order to force the container to use SSL, uncomment the following block in </w:t>
      </w:r>
      <w:r w:rsidR="00FF5D4E" w:rsidRPr="00DC1C88">
        <w:rPr>
          <w:i/>
        </w:rPr>
        <w:t>&lt;PROJECT_HOME&gt;/</w:t>
      </w:r>
      <w:proofErr w:type="spellStart"/>
      <w:r w:rsidR="00FF5D4E" w:rsidRPr="00DC1C88">
        <w:rPr>
          <w:i/>
        </w:rPr>
        <w:t>WebContent</w:t>
      </w:r>
      <w:proofErr w:type="spellEnd"/>
      <w:r w:rsidR="00FF5D4E" w:rsidRPr="00DC1C88">
        <w:rPr>
          <w:i/>
        </w:rPr>
        <w:t>/WEB-INF/web.xml</w:t>
      </w:r>
      <w:r w:rsidRPr="00DC1C88">
        <w:t xml:space="preserve">, and re-deploy to Tomcat. </w:t>
      </w:r>
    </w:p>
    <w:p w14:paraId="07F8F739" w14:textId="77777777" w:rsidR="00FF5D4E" w:rsidRPr="00DC1C88" w:rsidRDefault="00FF5D4E" w:rsidP="00FF5D4E"/>
    <w:tbl>
      <w:tblPr>
        <w:tblStyle w:val="TableGrid"/>
        <w:tblW w:w="5000" w:type="pct"/>
        <w:tblInd w:w="360" w:type="dxa"/>
        <w:tblLook w:val="00A0" w:firstRow="1" w:lastRow="0" w:firstColumn="1" w:lastColumn="0" w:noHBand="0" w:noVBand="0"/>
      </w:tblPr>
      <w:tblGrid>
        <w:gridCol w:w="9936"/>
      </w:tblGrid>
      <w:tr w:rsidR="00FF5D4E" w:rsidRPr="00DC1C88" w14:paraId="49E3FC2D" w14:textId="77777777">
        <w:tc>
          <w:tcPr>
            <w:tcW w:w="9936" w:type="dxa"/>
          </w:tcPr>
          <w:p w14:paraId="753107DE" w14:textId="77777777" w:rsidR="00DF4EF4" w:rsidRPr="00DC1C88" w:rsidRDefault="00DF4EF4" w:rsidP="00DF4EF4">
            <w:pPr>
              <w:spacing w:after="0" w:line="0" w:lineRule="atLeast"/>
              <w:rPr>
                <w:rFonts w:ascii="Courier" w:hAnsi="Courier"/>
                <w:sz w:val="20"/>
              </w:rPr>
            </w:pPr>
            <w:r w:rsidRPr="00DC1C88">
              <w:rPr>
                <w:rFonts w:ascii="Courier" w:hAnsi="Courier"/>
                <w:sz w:val="20"/>
              </w:rPr>
              <w:t>&lt;!-- Uncomment</w:t>
            </w:r>
            <w:r w:rsidR="00B86EB8" w:rsidRPr="00DC1C88">
              <w:rPr>
                <w:rFonts w:ascii="Courier" w:hAnsi="Courier"/>
                <w:sz w:val="20"/>
              </w:rPr>
              <w:t xml:space="preserve"> this to force the container to </w:t>
            </w:r>
            <w:r w:rsidRPr="00DC1C88">
              <w:rPr>
                <w:rFonts w:ascii="Courier" w:hAnsi="Courier"/>
                <w:sz w:val="20"/>
              </w:rPr>
              <w:t>SSL</w:t>
            </w:r>
          </w:p>
          <w:p w14:paraId="7507B865"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4439F87F"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7EFEF913"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&lt;web-resource-name&gt;HTTPS Only Naming Authority&lt;/web-resource-name&gt;</w:t>
            </w:r>
          </w:p>
          <w:p w14:paraId="16A63F0C"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t>
            </w:r>
            <w:proofErr w:type="spellStart"/>
            <w:r w:rsidRPr="00DC1C88">
              <w:rPr>
                <w:rFonts w:ascii="Courier" w:hAnsi="Courier"/>
                <w:sz w:val="20"/>
              </w:rPr>
              <w:t>url</w:t>
            </w:r>
            <w:proofErr w:type="spellEnd"/>
            <w:r w:rsidRPr="00DC1C88">
              <w:rPr>
                <w:rFonts w:ascii="Courier" w:hAnsi="Courier"/>
                <w:sz w:val="20"/>
              </w:rPr>
              <w:t>-pattern&gt;/</w:t>
            </w:r>
            <w:proofErr w:type="spellStart"/>
            <w:r w:rsidRPr="00DC1C88">
              <w:rPr>
                <w:rFonts w:ascii="Courier" w:hAnsi="Courier"/>
                <w:sz w:val="20"/>
              </w:rPr>
              <w:t>NamingAuthorityService</w:t>
            </w:r>
            <w:proofErr w:type="spellEnd"/>
            <w:r w:rsidRPr="00DC1C88">
              <w:rPr>
                <w:rFonts w:ascii="Courier" w:hAnsi="Courier"/>
                <w:sz w:val="20"/>
              </w:rPr>
              <w:t>/*&lt;/</w:t>
            </w:r>
            <w:proofErr w:type="spellStart"/>
            <w:r w:rsidRPr="00DC1C88">
              <w:rPr>
                <w:rFonts w:ascii="Courier" w:hAnsi="Courier"/>
                <w:sz w:val="20"/>
              </w:rPr>
              <w:t>url</w:t>
            </w:r>
            <w:proofErr w:type="spellEnd"/>
            <w:r w:rsidRPr="00DC1C88">
              <w:rPr>
                <w:rFonts w:ascii="Courier" w:hAnsi="Courier"/>
                <w:sz w:val="20"/>
              </w:rPr>
              <w:t>-pattern&gt;</w:t>
            </w:r>
          </w:p>
          <w:p w14:paraId="02CD6DA1"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&lt;http-method&gt;GET&lt;/http-method&gt;</w:t>
            </w:r>
          </w:p>
          <w:p w14:paraId="1DF36ACB"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&lt;http-method&gt;POST&lt;/http-method&gt;</w:t>
            </w:r>
          </w:p>
          <w:p w14:paraId="1E54B528"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&lt;/web-resource-collection&gt;</w:t>
            </w:r>
          </w:p>
          <w:p w14:paraId="32B68DFB"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2071B6D8"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&lt;transport-guarantee&gt;CONFIDENTIAL&lt;/transport-guarantee&gt;</w:t>
            </w:r>
          </w:p>
          <w:p w14:paraId="45803C15" w14:textId="77777777" w:rsidR="00DF4EF4" w:rsidRPr="00DC1C88" w:rsidRDefault="00DF4EF4" w:rsidP="00DF4EF4">
            <w:pPr>
              <w:spacing w:after="0" w:line="0" w:lineRule="atLeast"/>
              <w:rPr>
                <w:rFonts w:ascii="Courier" w:hAnsi="Courier"/>
                <w:sz w:val="20"/>
              </w:rPr>
            </w:pPr>
            <w:r w:rsidRPr="00DC1C88">
              <w:rPr>
                <w:rFonts w:ascii="Courier" w:hAnsi="Courier"/>
                <w:sz w:val="20"/>
              </w:rPr>
              <w:t xml:space="preserve">   &lt;/user-data-constraint&gt;</w:t>
            </w:r>
          </w:p>
          <w:p w14:paraId="638DD3A2" w14:textId="77777777" w:rsidR="00DF4EF4" w:rsidRPr="00DC1C88" w:rsidRDefault="00DF4EF4" w:rsidP="00DF4EF4">
            <w:pPr>
              <w:spacing w:after="0" w:line="0" w:lineRule="atLeast"/>
              <w:rPr>
                <w:rFonts w:ascii="Courier" w:hAnsi="Courier"/>
                <w:sz w:val="20"/>
              </w:rPr>
            </w:pPr>
            <w:r w:rsidRPr="00DC1C88">
              <w:rPr>
                <w:rFonts w:ascii="Courier" w:hAnsi="Courier"/>
                <w:sz w:val="20"/>
              </w:rPr>
              <w:t>&lt;/security-constraint&gt;</w:t>
            </w:r>
          </w:p>
          <w:p w14:paraId="52FCDE2B" w14:textId="77777777" w:rsidR="00FF5D4E" w:rsidRPr="00DC1C88" w:rsidRDefault="00DF4EF4" w:rsidP="00DF4EF4">
            <w:pPr>
              <w:spacing w:after="0" w:line="0" w:lineRule="atLeast"/>
            </w:pPr>
            <w:r w:rsidRPr="00DC1C88">
              <w:rPr>
                <w:rFonts w:ascii="Courier" w:hAnsi="Courier"/>
                <w:sz w:val="20"/>
              </w:rPr>
              <w:t>--&gt;</w:t>
            </w:r>
          </w:p>
        </w:tc>
      </w:tr>
    </w:tbl>
    <w:p w14:paraId="4A4E1B0C" w14:textId="77777777" w:rsidR="00A00152" w:rsidRPr="00DC1C88" w:rsidRDefault="00A00152" w:rsidP="00FF5D4E"/>
    <w:p w14:paraId="317066E3" w14:textId="77777777" w:rsidR="0077562C" w:rsidRPr="00DC1C88" w:rsidRDefault="00A00152" w:rsidP="0077562C">
      <w:r w:rsidRPr="00DC1C88">
        <w:t xml:space="preserve">It is also worth mentioning in this section that it is possible to secure the naming authority with SSL and still be able to resolve identifiers that start with “http://”. </w:t>
      </w:r>
      <w:r w:rsidR="0077562C" w:rsidRPr="00DC1C88">
        <w:t>This requires un-commenting the section above to require SSL, as well as configuring Tomcat (</w:t>
      </w:r>
      <w:r w:rsidR="0077562C" w:rsidRPr="00DC1C88">
        <w:rPr>
          <w:i/>
        </w:rPr>
        <w:t>server.xml</w:t>
      </w:r>
      <w:r w:rsidR="0077562C" w:rsidRPr="00DC1C88">
        <w:t>) to redirect the non-SSL port the SSL port.</w:t>
      </w:r>
    </w:p>
    <w:p w14:paraId="4027EFE7" w14:textId="77777777" w:rsidR="0077562C" w:rsidRPr="00DC1C88" w:rsidRDefault="0077562C" w:rsidP="0077562C"/>
    <w:p w14:paraId="572B37CD" w14:textId="77777777" w:rsidR="0077562C" w:rsidRPr="00DC1C88" w:rsidRDefault="0077562C" w:rsidP="0077562C">
      <w:r w:rsidRPr="00DC1C88">
        <w:t>The Non-SSL port (redirects to SSL)</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522AD2DB" w14:textId="77777777">
        <w:tc>
          <w:tcPr>
            <w:tcW w:w="0" w:type="auto"/>
          </w:tcPr>
          <w:p w14:paraId="300886DF" w14:textId="77777777" w:rsidR="0077562C" w:rsidRPr="00DC1C88" w:rsidRDefault="0077562C" w:rsidP="006E5906">
            <w:pPr>
              <w:rPr>
                <w:rFonts w:ascii="Courier" w:hAnsi="Courier" w:cs="Monaco"/>
                <w:sz w:val="20"/>
              </w:rPr>
            </w:pPr>
            <w:r w:rsidRPr="00DC1C88">
              <w:rPr>
                <w:rFonts w:ascii="Courier" w:hAnsi="Courier" w:cs="Monaco"/>
                <w:sz w:val="20"/>
              </w:rPr>
              <w:t xml:space="preserve">&lt;Connector port="8080" </w:t>
            </w:r>
            <w:proofErr w:type="spellStart"/>
            <w:r w:rsidRPr="00DC1C88">
              <w:rPr>
                <w:rFonts w:ascii="Courier" w:hAnsi="Courier" w:cs="Monaco"/>
                <w:sz w:val="20"/>
              </w:rPr>
              <w:t>redirectPort</w:t>
            </w:r>
            <w:proofErr w:type="spellEnd"/>
            <w:r w:rsidRPr="00DC1C88">
              <w:rPr>
                <w:rFonts w:ascii="Courier" w:hAnsi="Courier" w:cs="Monaco"/>
                <w:sz w:val="20"/>
              </w:rPr>
              <w:t>="8443"/&gt;</w:t>
            </w:r>
          </w:p>
        </w:tc>
      </w:tr>
    </w:tbl>
    <w:p w14:paraId="4FE7FE17" w14:textId="77777777" w:rsidR="0077562C" w:rsidRPr="00DC1C88" w:rsidRDefault="0077562C" w:rsidP="0077562C"/>
    <w:p w14:paraId="120B8CBA" w14:textId="77777777" w:rsidR="0077562C" w:rsidRPr="00DC1C88" w:rsidRDefault="0077562C" w:rsidP="0077562C">
      <w:r w:rsidRPr="00DC1C88">
        <w:t xml:space="preserve">The </w:t>
      </w:r>
      <w:proofErr w:type="spellStart"/>
      <w:r w:rsidRPr="00DC1C88">
        <w:t>globus</w:t>
      </w:r>
      <w:proofErr w:type="spellEnd"/>
      <w:r w:rsidRPr="00DC1C88">
        <w:t xml:space="preserve"> SSL connector (Note we need to add </w:t>
      </w:r>
      <w:r w:rsidRPr="00DC1C88">
        <w:rPr>
          <w:i/>
        </w:rPr>
        <w:t>secure=”true”</w:t>
      </w:r>
      <w:r w:rsidRPr="00DC1C88">
        <w:t>)</w:t>
      </w:r>
      <w:r w:rsidR="00A154D7" w:rsidRPr="00DC1C88">
        <w:t>:</w:t>
      </w:r>
    </w:p>
    <w:tbl>
      <w:tblPr>
        <w:tblStyle w:val="TableGrid"/>
        <w:tblW w:w="5000" w:type="pct"/>
        <w:tblInd w:w="360" w:type="dxa"/>
        <w:tblLook w:val="00A0" w:firstRow="1" w:lastRow="0" w:firstColumn="1" w:lastColumn="0" w:noHBand="0" w:noVBand="0"/>
      </w:tblPr>
      <w:tblGrid>
        <w:gridCol w:w="9936"/>
      </w:tblGrid>
      <w:tr w:rsidR="0077562C" w:rsidRPr="00DC1C88" w14:paraId="79905EA0" w14:textId="77777777">
        <w:trPr>
          <w:trHeight w:val="1004"/>
        </w:trPr>
        <w:tc>
          <w:tcPr>
            <w:tcW w:w="9936" w:type="dxa"/>
          </w:tcPr>
          <w:p w14:paraId="60228346"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&lt;Connector </w:t>
            </w:r>
            <w:r w:rsidRPr="00DC1C88">
              <w:rPr>
                <w:rFonts w:ascii="Courier" w:hAnsi="Courier" w:cs="Monaco"/>
                <w:b/>
                <w:sz w:val="20"/>
              </w:rPr>
              <w:t>secure="true"</w:t>
            </w:r>
            <w:r w:rsidRPr="00DC1C88">
              <w:rPr>
                <w:rFonts w:ascii="Courier" w:hAnsi="Courier" w:cs="Monaco"/>
                <w:sz w:val="20"/>
              </w:rPr>
              <w:t xml:space="preserve"> </w:t>
            </w:r>
            <w:proofErr w:type="spellStart"/>
            <w:r w:rsidRPr="00DC1C88">
              <w:rPr>
                <w:rFonts w:ascii="Courier" w:hAnsi="Courier" w:cs="Monaco"/>
                <w:sz w:val="20"/>
              </w:rPr>
              <w:t>acceptCount</w:t>
            </w:r>
            <w:proofErr w:type="spellEnd"/>
            <w:r w:rsidRPr="00DC1C88">
              <w:rPr>
                <w:rFonts w:ascii="Courier" w:hAnsi="Courier" w:cs="Monaco"/>
                <w:sz w:val="20"/>
              </w:rPr>
              <w:t xml:space="preserve">="10" </w:t>
            </w:r>
            <w:proofErr w:type="spellStart"/>
            <w:r w:rsidRPr="00DC1C88">
              <w:rPr>
                <w:rFonts w:ascii="Courier" w:hAnsi="Courier" w:cs="Monaco"/>
                <w:sz w:val="20"/>
              </w:rPr>
              <w:t>autoFlush</w:t>
            </w:r>
            <w:proofErr w:type="spellEnd"/>
            <w:r w:rsidRPr="00DC1C88">
              <w:rPr>
                <w:rFonts w:ascii="Courier" w:hAnsi="Courier" w:cs="Monaco"/>
                <w:sz w:val="20"/>
              </w:rPr>
              <w:t>="true" cert="host1-cert.pem"</w:t>
            </w:r>
          </w:p>
          <w:p w14:paraId="27130E1D"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className</w:t>
            </w:r>
            <w:proofErr w:type="spellEnd"/>
            <w:r w:rsidRPr="00DC1C88">
              <w:rPr>
                <w:rFonts w:ascii="Courier" w:hAnsi="Courier" w:cs="Monaco"/>
                <w:sz w:val="20"/>
              </w:rPr>
              <w:t>="</w:t>
            </w:r>
            <w:proofErr w:type="spellStart"/>
            <w:r w:rsidRPr="00DC1C88">
              <w:rPr>
                <w:rFonts w:ascii="Courier" w:hAnsi="Courier" w:cs="Monaco"/>
                <w:sz w:val="20"/>
              </w:rPr>
              <w:t>org.globus.tomcat.coyote.net.HTTPSConnector</w:t>
            </w:r>
            <w:proofErr w:type="spellEnd"/>
            <w:r w:rsidRPr="00DC1C88">
              <w:rPr>
                <w:rFonts w:ascii="Courier" w:hAnsi="Courier" w:cs="Monaco"/>
                <w:sz w:val="20"/>
              </w:rPr>
              <w:t xml:space="preserve">" debug="0" </w:t>
            </w:r>
          </w:p>
          <w:p w14:paraId="211147C7"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disableUploadTimeout</w:t>
            </w:r>
            <w:proofErr w:type="spellEnd"/>
            <w:r w:rsidRPr="00DC1C88">
              <w:rPr>
                <w:rFonts w:ascii="Courier" w:hAnsi="Courier" w:cs="Monaco"/>
                <w:sz w:val="20"/>
              </w:rPr>
              <w:t xml:space="preserve">="true" </w:t>
            </w:r>
            <w:proofErr w:type="spellStart"/>
            <w:r w:rsidRPr="00DC1C88">
              <w:rPr>
                <w:rFonts w:ascii="Courier" w:hAnsi="Courier" w:cs="Monaco"/>
                <w:sz w:val="20"/>
              </w:rPr>
              <w:t>enableLookups</w:t>
            </w:r>
            <w:proofErr w:type="spellEnd"/>
            <w:r w:rsidRPr="00DC1C88">
              <w:rPr>
                <w:rFonts w:ascii="Courier" w:hAnsi="Courier" w:cs="Monaco"/>
                <w:sz w:val="20"/>
              </w:rPr>
              <w:t>="true" key="host1-key.pem"</w:t>
            </w:r>
          </w:p>
          <w:p w14:paraId="2EFB5D95"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maxSpareThreads</w:t>
            </w:r>
            <w:proofErr w:type="spellEnd"/>
            <w:r w:rsidRPr="00DC1C88">
              <w:rPr>
                <w:rFonts w:ascii="Courier" w:hAnsi="Courier" w:cs="Monaco"/>
                <w:sz w:val="20"/>
              </w:rPr>
              <w:t xml:space="preserve">="75" </w:t>
            </w:r>
            <w:proofErr w:type="spellStart"/>
            <w:r w:rsidRPr="00DC1C88">
              <w:rPr>
                <w:rFonts w:ascii="Courier" w:hAnsi="Courier" w:cs="Monaco"/>
                <w:sz w:val="20"/>
              </w:rPr>
              <w:t>maxThreads</w:t>
            </w:r>
            <w:proofErr w:type="spellEnd"/>
            <w:r w:rsidRPr="00DC1C88">
              <w:rPr>
                <w:rFonts w:ascii="Courier" w:hAnsi="Courier" w:cs="Monaco"/>
                <w:sz w:val="20"/>
              </w:rPr>
              <w:t xml:space="preserve">="150" </w:t>
            </w:r>
            <w:proofErr w:type="spellStart"/>
            <w:r w:rsidRPr="00DC1C88">
              <w:rPr>
                <w:rFonts w:ascii="Courier" w:hAnsi="Courier" w:cs="Monaco"/>
                <w:sz w:val="20"/>
              </w:rPr>
              <w:t>minSpareThreads</w:t>
            </w:r>
            <w:proofErr w:type="spellEnd"/>
            <w:r w:rsidRPr="00DC1C88">
              <w:rPr>
                <w:rFonts w:ascii="Courier" w:hAnsi="Courier" w:cs="Monaco"/>
                <w:sz w:val="20"/>
              </w:rPr>
              <w:t>="25" port="8443"</w:t>
            </w:r>
          </w:p>
          <w:p w14:paraId="7C41F11F"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protocolHandlerClassName="org.apache.coyote.http11.Http11Protocol" </w:t>
            </w:r>
          </w:p>
          <w:p w14:paraId="08CC23DB"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socketFactory="org.globus.tomcat.catalina.net.BaseHTTPSServerSocketFactory"</w:t>
            </w:r>
          </w:p>
          <w:p w14:paraId="1A884A20" w14:textId="77777777" w:rsidR="0077562C" w:rsidRPr="00DC1C88" w:rsidRDefault="0077562C" w:rsidP="0077562C">
            <w:pPr>
              <w:spacing w:after="0"/>
              <w:rPr>
                <w:rFonts w:ascii="Courier" w:hAnsi="Courier" w:cs="Monaco"/>
                <w:sz w:val="20"/>
              </w:rPr>
            </w:pPr>
            <w:r w:rsidRPr="00DC1C88">
              <w:rPr>
                <w:rFonts w:ascii="Courier" w:hAnsi="Courier" w:cs="Monaco"/>
                <w:sz w:val="20"/>
              </w:rPr>
              <w:t xml:space="preserve">   scheme="https"/&gt;</w:t>
            </w:r>
          </w:p>
        </w:tc>
      </w:tr>
    </w:tbl>
    <w:p w14:paraId="328B1863" w14:textId="77777777" w:rsidR="0077562C" w:rsidRPr="00DC1C88" w:rsidRDefault="0077562C" w:rsidP="0077562C"/>
    <w:p w14:paraId="1D3355F9" w14:textId="77777777" w:rsidR="0077562C" w:rsidRPr="00DC1C88" w:rsidRDefault="0077562C" w:rsidP="00A154D7">
      <w:r w:rsidRPr="00DC1C88">
        <w:t>O</w:t>
      </w:r>
      <w:r w:rsidR="00A154D7" w:rsidRPr="00DC1C88">
        <w:t>r a simpler (non-</w:t>
      </w:r>
      <w:proofErr w:type="spellStart"/>
      <w:r w:rsidR="00A154D7" w:rsidRPr="00DC1C88">
        <w:t>globus</w:t>
      </w:r>
      <w:proofErr w:type="spellEnd"/>
      <w:r w:rsidR="00A154D7" w:rsidRPr="00DC1C88">
        <w:t>) SSL connector:</w:t>
      </w:r>
    </w:p>
    <w:tbl>
      <w:tblPr>
        <w:tblStyle w:val="TableGrid"/>
        <w:tblW w:w="5000" w:type="pct"/>
        <w:tblInd w:w="360" w:type="dxa"/>
        <w:tblLook w:val="00A0" w:firstRow="1" w:lastRow="0" w:firstColumn="1" w:lastColumn="0" w:noHBand="0" w:noVBand="0"/>
      </w:tblPr>
      <w:tblGrid>
        <w:gridCol w:w="9936"/>
      </w:tblGrid>
      <w:tr w:rsidR="0077562C" w:rsidRPr="00DC1C88" w14:paraId="371EA25E" w14:textId="77777777">
        <w:tc>
          <w:tcPr>
            <w:tcW w:w="9936" w:type="dxa"/>
          </w:tcPr>
          <w:p w14:paraId="5575FA49" w14:textId="77777777" w:rsidR="00A154D7" w:rsidRPr="00DC1C88" w:rsidRDefault="00A154D7" w:rsidP="00A154D7">
            <w:pPr>
              <w:spacing w:after="0"/>
              <w:rPr>
                <w:rFonts w:ascii="Courier" w:hAnsi="Courier" w:cs="Monaco"/>
                <w:sz w:val="20"/>
              </w:rPr>
            </w:pPr>
            <w:r w:rsidRPr="00DC1C88">
              <w:rPr>
                <w:rFonts w:ascii="Courier" w:hAnsi="Courier" w:cs="Monaco"/>
                <w:sz w:val="20"/>
              </w:rPr>
              <w:t xml:space="preserve">&lt;Connector port="8443" scheme="https" secure="true" </w:t>
            </w:r>
          </w:p>
          <w:p w14:paraId="2A0FB1A4" w14:textId="77777777" w:rsidR="0077562C" w:rsidRPr="00DC1C88" w:rsidRDefault="00A154D7" w:rsidP="00A154D7">
            <w:pPr>
              <w:spacing w:after="0"/>
              <w:rPr>
                <w:rFonts w:ascii="Courier" w:hAnsi="Courier" w:cs="Monaco"/>
                <w:sz w:val="20"/>
              </w:rPr>
            </w:pPr>
            <w:r w:rsidRPr="00DC1C88">
              <w:rPr>
                <w:rFonts w:ascii="Courier" w:hAnsi="Courier" w:cs="Monaco"/>
                <w:sz w:val="20"/>
              </w:rPr>
              <w:t xml:space="preserve">   </w:t>
            </w:r>
            <w:proofErr w:type="spellStart"/>
            <w:r w:rsidRPr="00DC1C88">
              <w:rPr>
                <w:rFonts w:ascii="Courier" w:hAnsi="Courier" w:cs="Monaco"/>
                <w:sz w:val="20"/>
              </w:rPr>
              <w:t>keystoreFile</w:t>
            </w:r>
            <w:proofErr w:type="spellEnd"/>
            <w:r w:rsidRPr="00DC1C88">
              <w:rPr>
                <w:rFonts w:ascii="Courier" w:hAnsi="Courier" w:cs="Monaco"/>
                <w:sz w:val="20"/>
              </w:rPr>
              <w:t>=".</w:t>
            </w:r>
            <w:proofErr w:type="spellStart"/>
            <w:r w:rsidRPr="00DC1C88">
              <w:rPr>
                <w:rFonts w:ascii="Courier" w:hAnsi="Courier" w:cs="Monaco"/>
                <w:sz w:val="20"/>
              </w:rPr>
              <w:t>keystore</w:t>
            </w:r>
            <w:proofErr w:type="spellEnd"/>
            <w:r w:rsidRPr="00DC1C88">
              <w:rPr>
                <w:rFonts w:ascii="Courier" w:hAnsi="Courier" w:cs="Monaco"/>
                <w:sz w:val="20"/>
              </w:rPr>
              <w:t xml:space="preserve">" </w:t>
            </w:r>
            <w:proofErr w:type="spellStart"/>
            <w:r w:rsidRPr="00DC1C88">
              <w:rPr>
                <w:rFonts w:ascii="Courier" w:hAnsi="Courier" w:cs="Monaco"/>
                <w:sz w:val="20"/>
              </w:rPr>
              <w:t>keystorePass</w:t>
            </w:r>
            <w:proofErr w:type="spellEnd"/>
            <w:r w:rsidRPr="00DC1C88">
              <w:rPr>
                <w:rFonts w:ascii="Courier" w:hAnsi="Courier" w:cs="Monaco"/>
                <w:sz w:val="20"/>
              </w:rPr>
              <w:t>="</w:t>
            </w:r>
            <w:proofErr w:type="spellStart"/>
            <w:r w:rsidRPr="00DC1C88">
              <w:rPr>
                <w:rFonts w:ascii="Courier" w:hAnsi="Courier" w:cs="Monaco"/>
                <w:sz w:val="20"/>
              </w:rPr>
              <w:t>changeit</w:t>
            </w:r>
            <w:proofErr w:type="spellEnd"/>
            <w:r w:rsidRPr="00DC1C88">
              <w:rPr>
                <w:rFonts w:ascii="Courier" w:hAnsi="Courier" w:cs="Monaco"/>
                <w:sz w:val="20"/>
              </w:rPr>
              <w:t>"/&gt;</w:t>
            </w:r>
          </w:p>
        </w:tc>
      </w:tr>
    </w:tbl>
    <w:p w14:paraId="2D47B60F" w14:textId="77777777" w:rsidR="0077562C" w:rsidRPr="00DC1C88" w:rsidRDefault="0077562C" w:rsidP="0077562C"/>
    <w:p w14:paraId="332022FC" w14:textId="77777777" w:rsidR="00FF5D4E" w:rsidRPr="00DC1C88" w:rsidRDefault="00FF5D4E" w:rsidP="0077562C"/>
    <w:p w14:paraId="72EAE699" w14:textId="77777777" w:rsidR="00D141A2" w:rsidRPr="00DC1C88" w:rsidRDefault="00D141A2" w:rsidP="00D141A2">
      <w:pPr>
        <w:pStyle w:val="Heading2"/>
      </w:pPr>
      <w:bookmarkStart w:id="128" w:name="_Toc251761119"/>
      <w:r w:rsidRPr="00DC1C88">
        <w:t>Securing the Prefix Authority</w:t>
      </w:r>
      <w:bookmarkEnd w:id="128"/>
    </w:p>
    <w:p w14:paraId="389D7F9B" w14:textId="77777777" w:rsidR="00AE69FB" w:rsidRPr="00DC1C88" w:rsidRDefault="00D141A2" w:rsidP="00D141A2">
      <w:r w:rsidRPr="00DC1C88">
        <w:t xml:space="preserve">The following procedure can be used to enable SSL in a local deployment of </w:t>
      </w:r>
      <w:hyperlink r:id="rId36" w:history="1">
        <w:r w:rsidRPr="00DC1C88">
          <w:rPr>
            <w:rStyle w:val="Hyperlink"/>
          </w:rPr>
          <w:t>PURLZ</w:t>
        </w:r>
      </w:hyperlink>
      <w:r w:rsidRPr="00DC1C88">
        <w:rPr>
          <w:rStyle w:val="FootnoteReference"/>
        </w:rPr>
        <w:footnoteReference w:id="14"/>
      </w:r>
      <w:r w:rsidRPr="00DC1C88">
        <w:t>.</w:t>
      </w:r>
    </w:p>
    <w:p w14:paraId="0D353940" w14:textId="77777777" w:rsidR="00830078" w:rsidRPr="00DC1C88" w:rsidRDefault="00830078" w:rsidP="007E7267">
      <w:pPr>
        <w:pStyle w:val="ListParagraph"/>
        <w:numPr>
          <w:ilvl w:val="0"/>
          <w:numId w:val="26"/>
        </w:numPr>
      </w:pPr>
      <w:r w:rsidRPr="00DC1C88">
        <w:t xml:space="preserve">Create a java </w:t>
      </w:r>
      <w:proofErr w:type="spellStart"/>
      <w:r w:rsidRPr="00DC1C88">
        <w:rPr>
          <w:i/>
        </w:rPr>
        <w:t>keystore</w:t>
      </w:r>
      <w:proofErr w:type="spellEnd"/>
      <w:r w:rsidRPr="00DC1C88">
        <w:t xml:space="preserve"> if none exists:</w:t>
      </w:r>
    </w:p>
    <w:p w14:paraId="4DE1FADB"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43F7C505" w14:textId="77777777">
        <w:trPr>
          <w:trHeight w:val="1004"/>
        </w:trPr>
        <w:tc>
          <w:tcPr>
            <w:tcW w:w="9936" w:type="dxa"/>
          </w:tcPr>
          <w:p w14:paraId="71617CA5" w14:textId="77777777" w:rsidR="00830078" w:rsidRPr="00DC1C88" w:rsidRDefault="00830078"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Pr="00DC1C88">
              <w:rPr>
                <w:rFonts w:ascii="Courier" w:hAnsi="Courier"/>
                <w:sz w:val="20"/>
              </w:rPr>
              <w:t xml:space="preserve"> /home/</w:t>
            </w:r>
            <w:proofErr w:type="spellStart"/>
            <w:r w:rsidRPr="00DC1C88">
              <w:rPr>
                <w:rFonts w:ascii="Courier" w:hAnsi="Courier"/>
                <w:sz w:val="20"/>
              </w:rPr>
              <w:t>purlz</w:t>
            </w:r>
            <w:proofErr w:type="spellEnd"/>
            <w:r w:rsidRPr="00DC1C88">
              <w:rPr>
                <w:rFonts w:ascii="Courier" w:hAnsi="Courier"/>
                <w:sz w:val="20"/>
              </w:rPr>
              <w:t>/</w:t>
            </w:r>
            <w:proofErr w:type="spellStart"/>
            <w:r w:rsidRPr="00DC1C88">
              <w:rPr>
                <w:rFonts w:ascii="Courier" w:hAnsi="Courier"/>
                <w:sz w:val="20"/>
              </w:rPr>
              <w:t>keystore</w:t>
            </w:r>
            <w:proofErr w:type="spellEnd"/>
            <w:r w:rsidRPr="00DC1C88">
              <w:rPr>
                <w:rFonts w:ascii="Courier" w:hAnsi="Courier"/>
                <w:sz w:val="20"/>
              </w:rPr>
              <w:t xml:space="preserve"> -</w:t>
            </w:r>
            <w:proofErr w:type="spellStart"/>
            <w:r w:rsidRPr="00DC1C88">
              <w:rPr>
                <w:rFonts w:ascii="Courier" w:hAnsi="Courier"/>
                <w:sz w:val="20"/>
              </w:rPr>
              <w:t>genkey</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w:t>
            </w:r>
            <w:proofErr w:type="spellStart"/>
            <w:r w:rsidRPr="00DC1C88">
              <w:rPr>
                <w:rFonts w:ascii="Courier" w:hAnsi="Courier"/>
                <w:sz w:val="20"/>
              </w:rPr>
              <w:t>keyalg</w:t>
            </w:r>
            <w:proofErr w:type="spellEnd"/>
            <w:r w:rsidRPr="00DC1C88">
              <w:rPr>
                <w:rFonts w:ascii="Courier" w:hAnsi="Courier"/>
                <w:sz w:val="20"/>
              </w:rPr>
              <w:t xml:space="preserve"> DSA -alias jetty –</w:t>
            </w:r>
            <w:proofErr w:type="spellStart"/>
            <w:r w:rsidRPr="00DC1C88">
              <w:rPr>
                <w:rFonts w:ascii="Courier" w:hAnsi="Courier"/>
                <w:sz w:val="20"/>
              </w:rPr>
              <w:t>dname</w:t>
            </w:r>
            <w:proofErr w:type="spellEnd"/>
            <w:r w:rsidRPr="00DC1C88">
              <w:rPr>
                <w:rFonts w:ascii="Courier" w:hAnsi="Courier"/>
                <w:sz w:val="20"/>
              </w:rPr>
              <w:t xml:space="preserve"> "CN=cagrid.org, OU=Software Research Institute, O=Biomedical Informatics, L=Columbus, ST=Ohio, C=US" -validity 999</w:t>
            </w:r>
          </w:p>
        </w:tc>
      </w:tr>
    </w:tbl>
    <w:p w14:paraId="134E2D0E" w14:textId="77777777" w:rsidR="00830078" w:rsidRPr="00DC1C88" w:rsidRDefault="00830078" w:rsidP="00830078"/>
    <w:p w14:paraId="39233C91" w14:textId="77777777" w:rsidR="00AE69FB" w:rsidRPr="00DC1C88" w:rsidRDefault="00AE69FB" w:rsidP="007E7267">
      <w:pPr>
        <w:pStyle w:val="ListParagraph"/>
        <w:numPr>
          <w:ilvl w:val="0"/>
          <w:numId w:val="26"/>
        </w:numPr>
      </w:pPr>
      <w:r w:rsidRPr="00DC1C88">
        <w:t>Obtain an officially</w:t>
      </w:r>
      <w:r w:rsidR="00830078" w:rsidRPr="00DC1C88">
        <w:t xml:space="preserve"> signed certificate from a known</w:t>
      </w:r>
      <w:r w:rsidRPr="00DC1C88">
        <w:t xml:space="preserve"> certificate authority</w:t>
      </w:r>
      <w:r w:rsidR="00830078" w:rsidRPr="00DC1C88">
        <w:t xml:space="preserve"> and add it to the </w:t>
      </w:r>
      <w:proofErr w:type="spellStart"/>
      <w:r w:rsidR="00830078" w:rsidRPr="00DC1C88">
        <w:rPr>
          <w:i/>
        </w:rPr>
        <w:t>keystore</w:t>
      </w:r>
      <w:proofErr w:type="spellEnd"/>
      <w:r w:rsidR="00830078" w:rsidRPr="00DC1C88">
        <w:t xml:space="preserve"> created above</w:t>
      </w:r>
      <w:r w:rsidRPr="00DC1C88">
        <w:t xml:space="preserve">. </w:t>
      </w:r>
      <w:r w:rsidRPr="00DC1C88">
        <w:rPr>
          <w:b/>
        </w:rPr>
        <w:t>Note</w:t>
      </w:r>
      <w:r w:rsidRPr="00DC1C88">
        <w:t xml:space="preserve"> certificate alias must be “</w:t>
      </w:r>
      <w:r w:rsidRPr="00DC1C88">
        <w:rPr>
          <w:i/>
        </w:rPr>
        <w:t>jetty</w:t>
      </w:r>
      <w:r w:rsidRPr="00DC1C88">
        <w:t xml:space="preserve">”. Alternatively, </w:t>
      </w:r>
      <w:r w:rsidR="00830078" w:rsidRPr="00DC1C88">
        <w:t xml:space="preserve">use </w:t>
      </w:r>
      <w:proofErr w:type="spellStart"/>
      <w:r w:rsidR="00830078" w:rsidRPr="00DC1C88">
        <w:rPr>
          <w:i/>
        </w:rPr>
        <w:t>keytool</w:t>
      </w:r>
      <w:proofErr w:type="spellEnd"/>
      <w:r w:rsidR="00830078" w:rsidRPr="00DC1C88">
        <w:t xml:space="preserve"> to create a </w:t>
      </w:r>
      <w:r w:rsidRPr="00DC1C88">
        <w:t>create a self-signed certificate:</w:t>
      </w:r>
    </w:p>
    <w:p w14:paraId="17D74F49" w14:textId="77777777" w:rsidR="00AE69FB" w:rsidRPr="00DC1C88" w:rsidRDefault="00AE69FB" w:rsidP="00AE69FB">
      <w:pPr>
        <w:pStyle w:val="ListParagraph"/>
      </w:pPr>
    </w:p>
    <w:tbl>
      <w:tblPr>
        <w:tblStyle w:val="TableGrid"/>
        <w:tblW w:w="5000" w:type="pct"/>
        <w:tblInd w:w="360" w:type="dxa"/>
        <w:tblLook w:val="00A0" w:firstRow="1" w:lastRow="0" w:firstColumn="1" w:lastColumn="0" w:noHBand="0" w:noVBand="0"/>
      </w:tblPr>
      <w:tblGrid>
        <w:gridCol w:w="9936"/>
      </w:tblGrid>
      <w:tr w:rsidR="00AE69FB" w:rsidRPr="00DC1C88" w14:paraId="1369A5AA" w14:textId="77777777">
        <w:tc>
          <w:tcPr>
            <w:tcW w:w="5000" w:type="pct"/>
          </w:tcPr>
          <w:p w14:paraId="3A09575F" w14:textId="77777777" w:rsidR="00AE69FB" w:rsidRPr="00DC1C88" w:rsidRDefault="006E5906"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/home/</w:t>
            </w:r>
            <w:proofErr w:type="spellStart"/>
            <w:r w:rsidR="00830078" w:rsidRPr="00DC1C88">
              <w:rPr>
                <w:rFonts w:ascii="Courier" w:hAnsi="Courier"/>
                <w:sz w:val="20"/>
              </w:rPr>
              <w:t>purlz</w:t>
            </w:r>
            <w:proofErr w:type="spellEnd"/>
            <w:r w:rsidR="00830078" w:rsidRPr="00DC1C88">
              <w:rPr>
                <w:rFonts w:ascii="Courier" w:hAnsi="Courier"/>
                <w:sz w:val="20"/>
              </w:rPr>
              <w:t>/</w:t>
            </w:r>
            <w:proofErr w:type="spellStart"/>
            <w:r w:rsidR="00830078" w:rsidRPr="00DC1C88">
              <w:rPr>
                <w:rFonts w:ascii="Courier" w:hAnsi="Courier"/>
                <w:sz w:val="20"/>
              </w:rPr>
              <w:t>keystore</w:t>
            </w:r>
            <w:proofErr w:type="spellEnd"/>
            <w:r w:rsidR="00830078" w:rsidRPr="00DC1C88">
              <w:rPr>
                <w:rFonts w:ascii="Courier" w:hAnsi="Courier"/>
                <w:sz w:val="20"/>
              </w:rPr>
              <w:t xml:space="preserve"> -</w:t>
            </w:r>
            <w:proofErr w:type="spellStart"/>
            <w:r w:rsidRPr="00DC1C88">
              <w:rPr>
                <w:rFonts w:ascii="Courier" w:hAnsi="Courier"/>
                <w:sz w:val="20"/>
              </w:rPr>
              <w:t>selfcert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-validity 999</w:t>
            </w:r>
          </w:p>
        </w:tc>
      </w:tr>
    </w:tbl>
    <w:p w14:paraId="57052F8A" w14:textId="77777777" w:rsidR="006D45ED" w:rsidRPr="00DC1C88" w:rsidRDefault="006D45ED" w:rsidP="006D45ED">
      <w:pPr>
        <w:pStyle w:val="ListParagraph"/>
      </w:pPr>
    </w:p>
    <w:p w14:paraId="7CFDB797" w14:textId="77777777" w:rsidR="00830078" w:rsidRPr="00DC1C88" w:rsidRDefault="006D45ED" w:rsidP="007E7267">
      <w:pPr>
        <w:pStyle w:val="ListParagraph"/>
        <w:numPr>
          <w:ilvl w:val="0"/>
          <w:numId w:val="26"/>
        </w:numPr>
      </w:pPr>
      <w:r w:rsidRPr="00DC1C88">
        <w:t>Export</w:t>
      </w:r>
      <w:r w:rsidR="00830078" w:rsidRPr="00DC1C88">
        <w:t xml:space="preserve"> certificate</w:t>
      </w:r>
      <w:r w:rsidRPr="00DC1C88">
        <w:t xml:space="preserve"> to a file for later use</w:t>
      </w:r>
      <w:r w:rsidR="00830078" w:rsidRPr="00DC1C88">
        <w:t>:</w:t>
      </w:r>
    </w:p>
    <w:p w14:paraId="2C7922BA" w14:textId="77777777" w:rsidR="00830078" w:rsidRPr="00DC1C88"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rsidRPr="00DC1C88" w14:paraId="3B4E77EC" w14:textId="77777777">
        <w:tc>
          <w:tcPr>
            <w:tcW w:w="9936" w:type="dxa"/>
          </w:tcPr>
          <w:p w14:paraId="3E36119D" w14:textId="77777777" w:rsidR="00830078" w:rsidRPr="00DC1C88" w:rsidRDefault="00830078" w:rsidP="006E5906">
            <w:pPr>
              <w:rPr>
                <w:rFonts w:ascii="Courier" w:hAnsi="Courier"/>
                <w:sz w:val="20"/>
              </w:rPr>
            </w:pPr>
            <w:r w:rsidRPr="00DC1C88">
              <w:rPr>
                <w:rFonts w:ascii="Courier" w:hAnsi="Courier"/>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exportcert</w:t>
            </w:r>
            <w:proofErr w:type="spellEnd"/>
            <w:r w:rsidRPr="00DC1C88">
              <w:rPr>
                <w:rFonts w:ascii="Courier" w:hAnsi="Courier"/>
                <w:sz w:val="20"/>
              </w:rPr>
              <w:t xml:space="preserve"> -</w:t>
            </w:r>
            <w:proofErr w:type="spellStart"/>
            <w:r w:rsidRPr="00DC1C88">
              <w:rPr>
                <w:rFonts w:ascii="Courier" w:hAnsi="Courier"/>
                <w:sz w:val="20"/>
              </w:rPr>
              <w:t>storepass</w:t>
            </w:r>
            <w:proofErr w:type="spellEnd"/>
            <w:r w:rsidRPr="00DC1C88">
              <w:rPr>
                <w:rFonts w:ascii="Courier" w:hAnsi="Courier"/>
                <w:sz w:val="20"/>
              </w:rPr>
              <w:t xml:space="preserve"> </w:t>
            </w:r>
            <w:proofErr w:type="spellStart"/>
            <w:r w:rsidRPr="00DC1C88">
              <w:rPr>
                <w:rFonts w:ascii="Courier" w:hAnsi="Courier"/>
                <w:sz w:val="20"/>
              </w:rPr>
              <w:t>cagrid</w:t>
            </w:r>
            <w:proofErr w:type="spellEnd"/>
            <w:r w:rsidRPr="00DC1C88">
              <w:rPr>
                <w:rFonts w:ascii="Courier" w:hAnsi="Courier"/>
                <w:sz w:val="20"/>
              </w:rPr>
              <w:t xml:space="preserve"> -alias jetty -</w:t>
            </w:r>
            <w:proofErr w:type="spellStart"/>
            <w:r w:rsidRPr="00DC1C88">
              <w:rPr>
                <w:rFonts w:ascii="Courier" w:hAnsi="Courier"/>
                <w:sz w:val="20"/>
              </w:rPr>
              <w:t>rfc</w:t>
            </w:r>
            <w:proofErr w:type="spellEnd"/>
            <w:r w:rsidRPr="00DC1C88">
              <w:rPr>
                <w:rFonts w:ascii="Courier" w:hAnsi="Courier"/>
                <w:sz w:val="20"/>
              </w:rPr>
              <w:t xml:space="preserve"> –file jetty.cer</w:t>
            </w:r>
          </w:p>
        </w:tc>
      </w:tr>
    </w:tbl>
    <w:p w14:paraId="4C5B61F0" w14:textId="77777777" w:rsidR="00830078" w:rsidRPr="00DC1C88" w:rsidRDefault="00830078" w:rsidP="006D45ED">
      <w:pPr>
        <w:pStyle w:val="ListParagraph"/>
      </w:pPr>
    </w:p>
    <w:p w14:paraId="68C91FC8" w14:textId="77777777" w:rsidR="006E5906" w:rsidRPr="00DC1C88" w:rsidRDefault="006D45ED" w:rsidP="007E7267">
      <w:pPr>
        <w:pStyle w:val="ListParagraph"/>
        <w:numPr>
          <w:ilvl w:val="0"/>
          <w:numId w:val="26"/>
        </w:numPr>
      </w:pPr>
      <w:r w:rsidRPr="00DC1C88">
        <w:t xml:space="preserve">Edit </w:t>
      </w:r>
      <w:r w:rsidR="006E5906" w:rsidRPr="00DC1C88">
        <w:rPr>
          <w:i/>
        </w:rPr>
        <w:t>$PURLZ_INSTALL_DIR/modules/mod-fulcrum-frontend/etc/TransportJettyConfig.xml</w:t>
      </w:r>
      <w:r w:rsidR="006E5906" w:rsidRPr="00DC1C88">
        <w:t xml:space="preserve"> as follows:</w:t>
      </w:r>
    </w:p>
    <w:p w14:paraId="06D53592" w14:textId="77777777" w:rsidR="006E5906" w:rsidRPr="00DC1C88" w:rsidRDefault="006E5906" w:rsidP="007E7267">
      <w:pPr>
        <w:pStyle w:val="ListParagraph"/>
        <w:numPr>
          <w:ilvl w:val="1"/>
          <w:numId w:val="24"/>
        </w:numPr>
      </w:pPr>
      <w:r w:rsidRPr="00DC1C88">
        <w:t xml:space="preserve">Remove the </w:t>
      </w:r>
      <w:r w:rsidRPr="00DC1C88">
        <w:rPr>
          <w:i/>
        </w:rPr>
        <w:t>&lt;DISABLE&gt;&lt;/DISABLE&gt;</w:t>
      </w:r>
      <w:r w:rsidRPr="00DC1C88">
        <w:t xml:space="preserve"> tags from around the Jetty SSL HTTP Server section.</w:t>
      </w:r>
    </w:p>
    <w:p w14:paraId="3C74C375" w14:textId="77777777" w:rsidR="006E5906" w:rsidRPr="00DC1C88" w:rsidRDefault="006E5906" w:rsidP="007E7267">
      <w:pPr>
        <w:pStyle w:val="ListParagraph"/>
        <w:numPr>
          <w:ilvl w:val="1"/>
          <w:numId w:val="24"/>
        </w:numPr>
      </w:pPr>
      <w:r w:rsidRPr="00DC1C88">
        <w:t>Set</w:t>
      </w:r>
      <w:r w:rsidR="00484EDD" w:rsidRPr="00DC1C88">
        <w:t xml:space="preserve"> the </w:t>
      </w:r>
      <w:r w:rsidR="00484EDD" w:rsidRPr="00DC1C88">
        <w:rPr>
          <w:i/>
        </w:rPr>
        <w:t>Port</w:t>
      </w:r>
      <w:r w:rsidR="00484EDD" w:rsidRPr="00DC1C88">
        <w:t xml:space="preserve">, </w:t>
      </w:r>
      <w:proofErr w:type="spellStart"/>
      <w:r w:rsidR="00484EDD" w:rsidRPr="00DC1C88">
        <w:rPr>
          <w:i/>
        </w:rPr>
        <w:t>Keystore</w:t>
      </w:r>
      <w:proofErr w:type="spellEnd"/>
      <w:r w:rsidR="00484EDD" w:rsidRPr="00DC1C88">
        <w:t xml:space="preserve">, </w:t>
      </w:r>
      <w:r w:rsidR="00484EDD" w:rsidRPr="00DC1C88">
        <w:rPr>
          <w:i/>
        </w:rPr>
        <w:t>Password</w:t>
      </w:r>
      <w:r w:rsidR="00484EDD" w:rsidRPr="00DC1C88">
        <w:t xml:space="preserve">, </w:t>
      </w:r>
      <w:r w:rsidR="005432E2" w:rsidRPr="00DC1C88">
        <w:t xml:space="preserve">and </w:t>
      </w:r>
      <w:proofErr w:type="spellStart"/>
      <w:r w:rsidR="00484EDD" w:rsidRPr="00DC1C88">
        <w:rPr>
          <w:i/>
        </w:rPr>
        <w:t>K</w:t>
      </w:r>
      <w:r w:rsidRPr="00DC1C88">
        <w:rPr>
          <w:i/>
        </w:rPr>
        <w:t>eyPassword</w:t>
      </w:r>
      <w:proofErr w:type="spellEnd"/>
      <w:r w:rsidRPr="00DC1C88">
        <w:t xml:space="preserve"> </w:t>
      </w:r>
      <w:r w:rsidR="005432E2" w:rsidRPr="00DC1C88">
        <w:t xml:space="preserve">accordingly </w:t>
      </w:r>
      <w:r w:rsidRPr="00DC1C88">
        <w:t xml:space="preserve">(example below). Set </w:t>
      </w:r>
      <w:proofErr w:type="spellStart"/>
      <w:r w:rsidRPr="00DC1C88">
        <w:rPr>
          <w:i/>
        </w:rPr>
        <w:t>NeedClientAuth</w:t>
      </w:r>
      <w:proofErr w:type="spellEnd"/>
      <w:r w:rsidRPr="00DC1C88">
        <w:t xml:space="preserve"> to false.</w:t>
      </w:r>
    </w:p>
    <w:tbl>
      <w:tblPr>
        <w:tblStyle w:val="TableGrid"/>
        <w:tblW w:w="5000" w:type="pct"/>
        <w:tblInd w:w="360" w:type="dxa"/>
        <w:tblLook w:val="00A0" w:firstRow="1" w:lastRow="0" w:firstColumn="1" w:lastColumn="0" w:noHBand="0" w:noVBand="0"/>
      </w:tblPr>
      <w:tblGrid>
        <w:gridCol w:w="9936"/>
      </w:tblGrid>
      <w:tr w:rsidR="006E5906" w:rsidRPr="00DC1C88" w14:paraId="3FC23CEA" w14:textId="77777777">
        <w:tc>
          <w:tcPr>
            <w:tcW w:w="5000" w:type="pct"/>
          </w:tcPr>
          <w:p w14:paraId="667B39CA" w14:textId="77777777" w:rsidR="00484EDD" w:rsidRPr="00DC1C88" w:rsidRDefault="00484EDD" w:rsidP="00484EDD">
            <w:pPr>
              <w:rPr>
                <w:rFonts w:ascii="Courier" w:hAnsi="Courier" w:cs="Monaco"/>
                <w:sz w:val="20"/>
              </w:rPr>
            </w:pPr>
            <w:r w:rsidRPr="00DC1C88">
              <w:rPr>
                <w:rFonts w:ascii="Courier" w:hAnsi="Courier" w:cs="Monaco"/>
                <w:sz w:val="20"/>
              </w:rPr>
              <w:t>&lt;Set name="Port"&gt;8443&lt;/Set&gt;</w:t>
            </w:r>
          </w:p>
          <w:p w14:paraId="2064F5DE" w14:textId="77777777" w:rsidR="00484EDD" w:rsidRPr="00DC1C88" w:rsidRDefault="006D45E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Keystore</w:t>
            </w:r>
            <w:proofErr w:type="spellEnd"/>
            <w:r w:rsidRPr="00DC1C88">
              <w:rPr>
                <w:rFonts w:ascii="Courier" w:hAnsi="Courier" w:cs="Monaco"/>
                <w:sz w:val="20"/>
              </w:rPr>
              <w:t>"&gt;/home/</w:t>
            </w:r>
            <w:proofErr w:type="spellStart"/>
            <w:r w:rsidRPr="00DC1C88">
              <w:rPr>
                <w:rFonts w:ascii="Courier" w:hAnsi="Courier" w:cs="Monaco"/>
                <w:sz w:val="20"/>
              </w:rPr>
              <w:t>purlz</w:t>
            </w:r>
            <w:proofErr w:type="spellEnd"/>
            <w:r w:rsidRPr="00DC1C88">
              <w:rPr>
                <w:rFonts w:ascii="Courier" w:hAnsi="Courier" w:cs="Monaco"/>
                <w:sz w:val="20"/>
              </w:rPr>
              <w:t>/</w:t>
            </w:r>
            <w:proofErr w:type="spellStart"/>
            <w:r w:rsidR="00484EDD" w:rsidRPr="00DC1C88">
              <w:rPr>
                <w:rFonts w:ascii="Courier" w:hAnsi="Courier" w:cs="Monaco"/>
                <w:sz w:val="20"/>
              </w:rPr>
              <w:t>keystore</w:t>
            </w:r>
            <w:proofErr w:type="spellEnd"/>
            <w:r w:rsidR="00484EDD" w:rsidRPr="00DC1C88">
              <w:rPr>
                <w:rFonts w:ascii="Courier" w:hAnsi="Courier" w:cs="Monaco"/>
                <w:sz w:val="20"/>
              </w:rPr>
              <w:t>&lt;/Set&gt;</w:t>
            </w:r>
          </w:p>
          <w:p w14:paraId="5C39064F" w14:textId="77777777" w:rsidR="00484EDD" w:rsidRPr="00DC1C88" w:rsidRDefault="00484EDD" w:rsidP="00484EDD">
            <w:pPr>
              <w:rPr>
                <w:rFonts w:ascii="Courier" w:hAnsi="Courier" w:cs="Monaco"/>
                <w:sz w:val="20"/>
              </w:rPr>
            </w:pPr>
            <w:r w:rsidRPr="00DC1C88">
              <w:rPr>
                <w:rFonts w:ascii="Courier" w:hAnsi="Courier" w:cs="Monaco"/>
                <w:sz w:val="20"/>
              </w:rPr>
              <w:lastRenderedPageBreak/>
              <w:t>&lt;Set name="Password"&gt;</w:t>
            </w:r>
            <w:proofErr w:type="spellStart"/>
            <w:r w:rsidRPr="00DC1C88">
              <w:rPr>
                <w:rFonts w:ascii="Courier" w:hAnsi="Courier" w:cs="Monaco"/>
                <w:sz w:val="20"/>
              </w:rPr>
              <w:t>changeit</w:t>
            </w:r>
            <w:proofErr w:type="spellEnd"/>
            <w:r w:rsidRPr="00DC1C88">
              <w:rPr>
                <w:rFonts w:ascii="Courier" w:hAnsi="Courier" w:cs="Monaco"/>
                <w:sz w:val="20"/>
              </w:rPr>
              <w:t>&lt;/Set&gt;</w:t>
            </w:r>
          </w:p>
          <w:p w14:paraId="12B3FB8A" w14:textId="77777777" w:rsidR="00484EDD" w:rsidRPr="00DC1C88" w:rsidRDefault="00484EDD" w:rsidP="00484EDD">
            <w:pPr>
              <w:rPr>
                <w:rFonts w:ascii="Courier" w:hAnsi="Courier" w:cs="Monaco"/>
                <w:sz w:val="20"/>
              </w:rPr>
            </w:pPr>
            <w:r w:rsidRPr="00DC1C88">
              <w:rPr>
                <w:rFonts w:ascii="Courier" w:hAnsi="Courier" w:cs="Monaco"/>
                <w:sz w:val="20"/>
              </w:rPr>
              <w:t>&lt;Set name="</w:t>
            </w:r>
            <w:proofErr w:type="spellStart"/>
            <w:r w:rsidRPr="00DC1C88">
              <w:rPr>
                <w:rFonts w:ascii="Courier" w:hAnsi="Courier" w:cs="Monaco"/>
                <w:sz w:val="20"/>
              </w:rPr>
              <w:t>KeyPassword</w:t>
            </w:r>
            <w:proofErr w:type="spellEnd"/>
            <w:r w:rsidRPr="00DC1C88">
              <w:rPr>
                <w:rFonts w:ascii="Courier" w:hAnsi="Courier" w:cs="Monaco"/>
                <w:sz w:val="20"/>
              </w:rPr>
              <w:t>"&gt;</w:t>
            </w:r>
            <w:proofErr w:type="spellStart"/>
            <w:r w:rsidRPr="00DC1C88">
              <w:rPr>
                <w:rFonts w:ascii="Courier" w:hAnsi="Courier" w:cs="Monaco"/>
                <w:sz w:val="20"/>
              </w:rPr>
              <w:t>changeit</w:t>
            </w:r>
            <w:proofErr w:type="spellEnd"/>
            <w:r w:rsidRPr="00DC1C88">
              <w:rPr>
                <w:rFonts w:ascii="Courier" w:hAnsi="Courier" w:cs="Monaco"/>
                <w:sz w:val="20"/>
              </w:rPr>
              <w:t>&lt;/Set&gt;</w:t>
            </w:r>
          </w:p>
          <w:p w14:paraId="1DC593C2" w14:textId="77777777" w:rsidR="006E5906" w:rsidRPr="00DC1C88" w:rsidRDefault="00484EDD" w:rsidP="00931917">
            <w:pPr>
              <w:rPr>
                <w:rFonts w:ascii="Courier" w:hAnsi="Courier"/>
                <w:sz w:val="20"/>
              </w:rPr>
            </w:pPr>
            <w:r w:rsidRPr="00DC1C88">
              <w:rPr>
                <w:rFonts w:ascii="Courier" w:hAnsi="Courier" w:cs="Monaco"/>
                <w:sz w:val="20"/>
              </w:rPr>
              <w:t>&lt;Set name="</w:t>
            </w:r>
            <w:proofErr w:type="spellStart"/>
            <w:r w:rsidRPr="00DC1C88">
              <w:rPr>
                <w:rFonts w:ascii="Courier" w:hAnsi="Courier" w:cs="Monaco"/>
                <w:sz w:val="20"/>
              </w:rPr>
              <w:t>NeedClientAuth</w:t>
            </w:r>
            <w:proofErr w:type="spellEnd"/>
            <w:r w:rsidRPr="00DC1C88">
              <w:rPr>
                <w:rFonts w:ascii="Courier" w:hAnsi="Courier" w:cs="Monaco"/>
                <w:sz w:val="20"/>
              </w:rPr>
              <w:t>"&gt;</w:t>
            </w:r>
            <w:r w:rsidR="00931917" w:rsidRPr="00DC1C88">
              <w:rPr>
                <w:rFonts w:ascii="Courier" w:hAnsi="Courier" w:cs="Monaco"/>
                <w:sz w:val="20"/>
              </w:rPr>
              <w:t>false</w:t>
            </w:r>
            <w:r w:rsidRPr="00DC1C88">
              <w:rPr>
                <w:rFonts w:ascii="Courier" w:hAnsi="Courier" w:cs="Monaco"/>
                <w:sz w:val="20"/>
              </w:rPr>
              <w:t>&lt;/Set&gt;</w:t>
            </w:r>
          </w:p>
        </w:tc>
      </w:tr>
    </w:tbl>
    <w:p w14:paraId="19A7A2C5" w14:textId="77777777" w:rsidR="006B72C8" w:rsidRPr="00DC1C88" w:rsidRDefault="006B72C8" w:rsidP="006B72C8"/>
    <w:p w14:paraId="4F1C172A" w14:textId="77777777" w:rsidR="006B72C8" w:rsidRPr="00DC1C88" w:rsidRDefault="006B72C8" w:rsidP="006B72C8">
      <w:pPr>
        <w:pStyle w:val="Heading2"/>
      </w:pPr>
      <w:bookmarkStart w:id="129" w:name="_Toc251761120"/>
      <w:r w:rsidRPr="00DC1C88">
        <w:t>Client Configuration</w:t>
      </w:r>
      <w:bookmarkEnd w:id="129"/>
    </w:p>
    <w:p w14:paraId="03B1778F" w14:textId="77777777" w:rsidR="00133624" w:rsidRPr="00DC1C88" w:rsidRDefault="001379F9" w:rsidP="00133624">
      <w:r w:rsidRPr="00DC1C88">
        <w:t xml:space="preserve">The certificates from the prefix authority and naming authority must be added to the </w:t>
      </w:r>
      <w:proofErr w:type="spellStart"/>
      <w:r w:rsidRPr="00DC1C88">
        <w:rPr>
          <w:i/>
        </w:rPr>
        <w:t>keystore</w:t>
      </w:r>
      <w:proofErr w:type="spellEnd"/>
      <w:r w:rsidRPr="00DC1C88">
        <w:t xml:space="preserve"> used by the JVM running the client. For example, the following command imports the PURLZ certificate that was exported earlier for later use:</w:t>
      </w:r>
    </w:p>
    <w:p w14:paraId="4A445F7F" w14:textId="77777777" w:rsidR="001379F9" w:rsidRPr="00DC1C88" w:rsidRDefault="001379F9" w:rsidP="00133624"/>
    <w:tbl>
      <w:tblPr>
        <w:tblStyle w:val="TableGrid"/>
        <w:tblW w:w="5000" w:type="pct"/>
        <w:tblLook w:val="00A0" w:firstRow="1" w:lastRow="0" w:firstColumn="1" w:lastColumn="0" w:noHBand="0" w:noVBand="0"/>
      </w:tblPr>
      <w:tblGrid>
        <w:gridCol w:w="9936"/>
      </w:tblGrid>
      <w:tr w:rsidR="001379F9" w:rsidRPr="00DC1C88" w14:paraId="5D578CF9" w14:textId="77777777">
        <w:tc>
          <w:tcPr>
            <w:tcW w:w="5000" w:type="pct"/>
          </w:tcPr>
          <w:p w14:paraId="3C106DF8" w14:textId="77777777" w:rsidR="001379F9" w:rsidRPr="00DC1C88" w:rsidRDefault="001379F9" w:rsidP="006E5906">
            <w:pPr>
              <w:rPr>
                <w:rFonts w:ascii="Courier" w:hAnsi="Courier"/>
                <w:sz w:val="20"/>
              </w:rPr>
            </w:pPr>
            <w:r w:rsidRPr="00DC1C88">
              <w:rPr>
                <w:rFonts w:ascii="Courier" w:hAnsi="Courier" w:cs="Monaco"/>
                <w:sz w:val="20"/>
              </w:rPr>
              <w:t xml:space="preserve">$ </w:t>
            </w:r>
            <w:proofErr w:type="spellStart"/>
            <w:r w:rsidRPr="00DC1C88">
              <w:rPr>
                <w:rFonts w:ascii="Courier" w:hAnsi="Courier"/>
                <w:sz w:val="20"/>
              </w:rPr>
              <w:t>keytool</w:t>
            </w:r>
            <w:proofErr w:type="spellEnd"/>
            <w:r w:rsidRPr="00DC1C88">
              <w:rPr>
                <w:rFonts w:ascii="Courier" w:hAnsi="Courier"/>
                <w:sz w:val="20"/>
              </w:rPr>
              <w:t xml:space="preserve"> –</w:t>
            </w:r>
            <w:proofErr w:type="spellStart"/>
            <w:r w:rsidRPr="00DC1C88">
              <w:rPr>
                <w:rFonts w:ascii="Courier" w:hAnsi="Courier"/>
                <w:sz w:val="20"/>
              </w:rPr>
              <w:t>keystore</w:t>
            </w:r>
            <w:proofErr w:type="spellEnd"/>
            <w:r w:rsidR="00133624" w:rsidRPr="00DC1C88">
              <w:rPr>
                <w:rFonts w:ascii="Courier" w:hAnsi="Courier"/>
                <w:sz w:val="20"/>
              </w:rPr>
              <w:t xml:space="preserve"> /home/client/</w:t>
            </w:r>
            <w:proofErr w:type="spellStart"/>
            <w:r w:rsidR="00133624" w:rsidRPr="00DC1C88">
              <w:rPr>
                <w:rFonts w:ascii="Courier" w:hAnsi="Courier"/>
                <w:sz w:val="20"/>
              </w:rPr>
              <w:t>keystore</w:t>
            </w:r>
            <w:proofErr w:type="spellEnd"/>
            <w:r w:rsidR="00133624" w:rsidRPr="00DC1C88">
              <w:rPr>
                <w:rFonts w:ascii="Courier" w:hAnsi="Courier"/>
                <w:sz w:val="20"/>
              </w:rPr>
              <w:t xml:space="preserve"> –import –alias jetty –file jetty.cer</w:t>
            </w:r>
          </w:p>
        </w:tc>
      </w:tr>
    </w:tbl>
    <w:p w14:paraId="02C80A0C" w14:textId="77777777" w:rsidR="00CA7810" w:rsidRPr="00DC1C88" w:rsidRDefault="00CA7810" w:rsidP="006B72C8"/>
    <w:p w14:paraId="4F361CD0" w14:textId="77777777" w:rsidR="00133624" w:rsidRPr="00DC1C88" w:rsidRDefault="00CA7810" w:rsidP="00CA7810">
      <w:r w:rsidRPr="00DC1C88">
        <w:t xml:space="preserve"> </w:t>
      </w:r>
      <w:r w:rsidR="00133624" w:rsidRPr="00DC1C88">
        <w:t>Similarly, import the naming authority certificate.</w:t>
      </w:r>
    </w:p>
    <w:p w14:paraId="69FC4914" w14:textId="77777777" w:rsidR="002458D7" w:rsidRPr="00DC1C88" w:rsidRDefault="00133624" w:rsidP="00CA7810">
      <w:r w:rsidRPr="00DC1C88">
        <w:t xml:space="preserve">The JVM that runs the client program using the resolution toolkit (identifiers-client) must be passed they </w:t>
      </w:r>
      <w:proofErr w:type="spellStart"/>
      <w:r w:rsidRPr="00DC1C88">
        <w:rPr>
          <w:i/>
        </w:rPr>
        <w:t>keystore</w:t>
      </w:r>
      <w:proofErr w:type="spellEnd"/>
      <w:r w:rsidRPr="00DC1C88">
        <w:t xml:space="preserve"> being used (e.g. –</w:t>
      </w:r>
      <w:proofErr w:type="spellStart"/>
      <w:r w:rsidRPr="00DC1C88">
        <w:t>Djavax.net.ssl.trustStore</w:t>
      </w:r>
      <w:proofErr w:type="spellEnd"/>
      <w:r w:rsidRPr="00DC1C88">
        <w:t>=/home/client/</w:t>
      </w:r>
      <w:proofErr w:type="spellStart"/>
      <w:r w:rsidRPr="00DC1C88">
        <w:t>keystore</w:t>
      </w:r>
      <w:proofErr w:type="spellEnd"/>
      <w:r w:rsidRPr="00DC1C88">
        <w:t>)</w:t>
      </w:r>
    </w:p>
    <w:p w14:paraId="0E8C7C3B" w14:textId="77777777" w:rsidR="002458D7" w:rsidRPr="00DC1C88" w:rsidRDefault="002458D7" w:rsidP="00CA7810"/>
    <w:p w14:paraId="3E868F7E" w14:textId="77777777" w:rsidR="002458D7" w:rsidRPr="00DC1C88" w:rsidRDefault="002458D7" w:rsidP="002458D7">
      <w:pPr>
        <w:pStyle w:val="Heading2"/>
      </w:pPr>
      <w:bookmarkStart w:id="130" w:name="_Toc251761121"/>
      <w:r w:rsidRPr="00DC1C88">
        <w:t>Performance</w:t>
      </w:r>
      <w:r w:rsidR="00DF17B5" w:rsidRPr="00DC1C88">
        <w:t xml:space="preserve"> Considerations</w:t>
      </w:r>
      <w:bookmarkEnd w:id="130"/>
    </w:p>
    <w:p w14:paraId="4B3BA71F" w14:textId="77777777" w:rsidR="00DF17B5" w:rsidRPr="00DC1C88" w:rsidRDefault="008E34C2" w:rsidP="002458D7">
      <w:r w:rsidRPr="00DC1C88">
        <w:t>Encrypting communications adds</w:t>
      </w:r>
      <w:r w:rsidR="00DF17B5" w:rsidRPr="00DC1C88">
        <w:t xml:space="preserve"> overhead to the resolution processes, as expected. The following test scenario has been run for comparison purposes:</w:t>
      </w:r>
    </w:p>
    <w:p w14:paraId="4A871BA4" w14:textId="77777777" w:rsidR="00DF17B5" w:rsidRPr="00DC1C88" w:rsidRDefault="00DF17B5" w:rsidP="007E7267">
      <w:pPr>
        <w:pStyle w:val="ListParagraph"/>
        <w:numPr>
          <w:ilvl w:val="0"/>
          <w:numId w:val="25"/>
        </w:numPr>
      </w:pPr>
      <w:r w:rsidRPr="00DC1C88">
        <w:t>PURLZ 1.6 running in a dedicated machine.</w:t>
      </w:r>
    </w:p>
    <w:p w14:paraId="3C3C3214" w14:textId="77777777" w:rsidR="00DF17B5" w:rsidRPr="00DC1C88" w:rsidRDefault="00DF17B5" w:rsidP="007E7267">
      <w:pPr>
        <w:pStyle w:val="ListParagraph"/>
        <w:numPr>
          <w:ilvl w:val="0"/>
          <w:numId w:val="25"/>
        </w:numPr>
      </w:pPr>
      <w:r w:rsidRPr="00DC1C88">
        <w:t>Naming Authority running in a dedicated machine.</w:t>
      </w:r>
    </w:p>
    <w:p w14:paraId="6C59F863" w14:textId="77777777" w:rsidR="00DF17B5" w:rsidRPr="00DC1C88" w:rsidRDefault="00DF17B5" w:rsidP="007E7267">
      <w:pPr>
        <w:pStyle w:val="ListParagraph"/>
        <w:numPr>
          <w:ilvl w:val="0"/>
          <w:numId w:val="25"/>
        </w:numPr>
      </w:pPr>
      <w:r w:rsidRPr="00DC1C88">
        <w:t>Client running in a dedicated machine.</w:t>
      </w:r>
    </w:p>
    <w:p w14:paraId="529AE6F9" w14:textId="77777777" w:rsidR="00205B10" w:rsidRPr="00DC1C88" w:rsidRDefault="00205B10" w:rsidP="00205B10">
      <w:pPr>
        <w:pStyle w:val="ListParagraph"/>
        <w:ind w:left="360"/>
      </w:pPr>
    </w:p>
    <w:tbl>
      <w:tblPr>
        <w:tblStyle w:val="TableGrid"/>
        <w:tblW w:w="5000" w:type="pct"/>
        <w:tblLook w:val="00A0" w:firstRow="1" w:lastRow="0" w:firstColumn="1" w:lastColumn="0" w:noHBand="0" w:noVBand="0"/>
      </w:tblPr>
      <w:tblGrid>
        <w:gridCol w:w="9936"/>
      </w:tblGrid>
      <w:tr w:rsidR="00205B10" w:rsidRPr="00DC1C88" w14:paraId="3F6C7CE9" w14:textId="77777777">
        <w:tc>
          <w:tcPr>
            <w:tcW w:w="5000" w:type="pct"/>
          </w:tcPr>
          <w:p w14:paraId="1B9BC5C9" w14:textId="77777777" w:rsidR="00205B10" w:rsidRPr="00DC1C88" w:rsidRDefault="00205B10" w:rsidP="006E5906">
            <w:pPr>
              <w:rPr>
                <w:rFonts w:ascii="Courier" w:hAnsi="Courier" w:cs="Monaco"/>
                <w:sz w:val="20"/>
              </w:rPr>
            </w:pPr>
            <w:r w:rsidRPr="00DC1C88">
              <w:rPr>
                <w:rFonts w:ascii="Courier" w:hAnsi="Courier" w:cs="Monaco"/>
                <w:sz w:val="20"/>
              </w:rPr>
              <w:t>Scenario 1:</w:t>
            </w:r>
          </w:p>
          <w:p w14:paraId="41FF7601"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One client</w:t>
            </w:r>
          </w:p>
          <w:p w14:paraId="005ED0DF"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Resolution of 35,000 identifiers</w:t>
            </w:r>
          </w:p>
          <w:p w14:paraId="507F9995" w14:textId="77777777" w:rsidR="00205B10" w:rsidRPr="00DC1C88" w:rsidRDefault="00205B10" w:rsidP="00205B10">
            <w:pPr>
              <w:rPr>
                <w:rFonts w:ascii="Courier" w:hAnsi="Courier" w:cs="Monaco"/>
                <w:sz w:val="20"/>
              </w:rPr>
            </w:pPr>
            <w:r w:rsidRPr="00DC1C88">
              <w:rPr>
                <w:rFonts w:ascii="Courier" w:hAnsi="Courier" w:cs="Monaco"/>
                <w:sz w:val="20"/>
              </w:rPr>
              <w:t>Using HTTP: 62 minutes</w:t>
            </w:r>
          </w:p>
          <w:p w14:paraId="4A33C72A" w14:textId="77777777" w:rsidR="00205B10" w:rsidRPr="00DC1C88" w:rsidRDefault="00205B10" w:rsidP="006E5906">
            <w:pPr>
              <w:rPr>
                <w:rFonts w:ascii="Courier" w:hAnsi="Courier" w:cs="Monaco"/>
                <w:sz w:val="20"/>
              </w:rPr>
            </w:pPr>
            <w:r w:rsidRPr="00DC1C88">
              <w:rPr>
                <w:rFonts w:ascii="Courier" w:hAnsi="Courier" w:cs="Monaco"/>
                <w:sz w:val="20"/>
              </w:rPr>
              <w:t>Using HTTPS (PA &amp; NA): 98 minutes</w:t>
            </w:r>
          </w:p>
        </w:tc>
      </w:tr>
    </w:tbl>
    <w:p w14:paraId="4000CAA4" w14:textId="77777777" w:rsidR="00205B10" w:rsidRPr="00DC1C88" w:rsidRDefault="00205B10" w:rsidP="00205B10"/>
    <w:tbl>
      <w:tblPr>
        <w:tblStyle w:val="TableGrid"/>
        <w:tblW w:w="5000" w:type="pct"/>
        <w:tblLook w:val="00A0" w:firstRow="1" w:lastRow="0" w:firstColumn="1" w:lastColumn="0" w:noHBand="0" w:noVBand="0"/>
      </w:tblPr>
      <w:tblGrid>
        <w:gridCol w:w="9936"/>
      </w:tblGrid>
      <w:tr w:rsidR="00205B10" w:rsidRPr="00DC1C88" w14:paraId="38B1E883" w14:textId="77777777">
        <w:tc>
          <w:tcPr>
            <w:tcW w:w="5000" w:type="pct"/>
          </w:tcPr>
          <w:p w14:paraId="796AC0CE" w14:textId="77777777" w:rsidR="00205B10" w:rsidRPr="00DC1C88" w:rsidRDefault="00205B10" w:rsidP="006E5906">
            <w:pPr>
              <w:rPr>
                <w:rFonts w:ascii="Courier" w:hAnsi="Courier" w:cs="Monaco"/>
                <w:sz w:val="20"/>
              </w:rPr>
            </w:pPr>
            <w:r w:rsidRPr="00DC1C88">
              <w:rPr>
                <w:rFonts w:ascii="Courier" w:hAnsi="Courier" w:cs="Monaco"/>
                <w:sz w:val="20"/>
              </w:rPr>
              <w:t>Scenario 2:</w:t>
            </w:r>
          </w:p>
          <w:p w14:paraId="0F7386C4" w14:textId="77777777" w:rsidR="00205B10" w:rsidRPr="00DC1C88" w:rsidRDefault="00205B10" w:rsidP="007E7267">
            <w:pPr>
              <w:pStyle w:val="ListParagraph"/>
              <w:numPr>
                <w:ilvl w:val="0"/>
                <w:numId w:val="25"/>
              </w:numPr>
              <w:rPr>
                <w:rFonts w:ascii="Courier" w:hAnsi="Courier" w:cs="Monaco"/>
                <w:sz w:val="20"/>
              </w:rPr>
            </w:pPr>
            <w:r w:rsidRPr="00DC1C88">
              <w:rPr>
                <w:rFonts w:ascii="Courier" w:hAnsi="Courier" w:cs="Monaco"/>
                <w:sz w:val="20"/>
              </w:rPr>
              <w:t>Five clients concurrently</w:t>
            </w:r>
          </w:p>
          <w:p w14:paraId="5E05BE48" w14:textId="77777777" w:rsidR="00205B10" w:rsidRPr="00DC1C88" w:rsidRDefault="00205B10" w:rsidP="007E7267">
            <w:pPr>
              <w:pStyle w:val="ListParagraph"/>
              <w:numPr>
                <w:ilvl w:val="0"/>
                <w:numId w:val="25"/>
              </w:numPr>
              <w:rPr>
                <w:rFonts w:ascii="Courier" w:hAnsi="Courier"/>
                <w:sz w:val="20"/>
              </w:rPr>
            </w:pPr>
            <w:r w:rsidRPr="00DC1C88">
              <w:rPr>
                <w:rFonts w:ascii="Courier" w:hAnsi="Courier" w:cs="Monaco"/>
                <w:sz w:val="20"/>
              </w:rPr>
              <w:t>~7,000 identifiers/client (total 35,000 identifiers)</w:t>
            </w:r>
          </w:p>
          <w:p w14:paraId="1D61A906" w14:textId="77777777" w:rsidR="00205B10" w:rsidRPr="00DC1C88" w:rsidRDefault="00205B10" w:rsidP="00205B10">
            <w:pPr>
              <w:rPr>
                <w:rFonts w:ascii="Courier" w:hAnsi="Courier" w:cs="Monaco"/>
                <w:sz w:val="20"/>
              </w:rPr>
            </w:pPr>
            <w:r w:rsidRPr="00DC1C88">
              <w:rPr>
                <w:rFonts w:ascii="Courier" w:hAnsi="Courier" w:cs="Monaco"/>
                <w:sz w:val="20"/>
              </w:rPr>
              <w:t>Using HTTP: 48 minutes</w:t>
            </w:r>
          </w:p>
          <w:p w14:paraId="469E0EFD" w14:textId="77777777" w:rsidR="00205B10" w:rsidRPr="00DC1C88" w:rsidRDefault="00205B10" w:rsidP="00205B10">
            <w:pPr>
              <w:rPr>
                <w:rFonts w:ascii="Courier" w:hAnsi="Courier"/>
                <w:sz w:val="20"/>
              </w:rPr>
            </w:pPr>
            <w:r w:rsidRPr="00DC1C88">
              <w:rPr>
                <w:rFonts w:ascii="Courier" w:hAnsi="Courier" w:cs="Monaco"/>
                <w:sz w:val="20"/>
              </w:rPr>
              <w:t>Using HTTPS (Both PA &amp; NA): 56 minutes</w:t>
            </w:r>
          </w:p>
        </w:tc>
      </w:tr>
    </w:tbl>
    <w:p w14:paraId="1C31B2F2" w14:textId="77777777" w:rsidR="00205B10" w:rsidRPr="00DC1C88" w:rsidRDefault="00205B10" w:rsidP="00205B10"/>
    <w:p w14:paraId="39AAC116" w14:textId="77777777" w:rsidR="00205B10" w:rsidRPr="00DC1C88" w:rsidRDefault="00205B10" w:rsidP="00205B10">
      <w:pPr>
        <w:pStyle w:val="ListParagraph"/>
        <w:ind w:left="360"/>
      </w:pPr>
    </w:p>
    <w:p w14:paraId="66BE344B" w14:textId="77777777" w:rsidR="00736DDC" w:rsidRPr="00DC1C88" w:rsidRDefault="00220D72" w:rsidP="00220D72">
      <w:pPr>
        <w:pStyle w:val="Heading1"/>
      </w:pPr>
      <w:bookmarkStart w:id="131" w:name="_Toc251761122"/>
      <w:r w:rsidRPr="00DC1C88">
        <w:t>Security Framework</w:t>
      </w:r>
      <w:bookmarkEnd w:id="131"/>
    </w:p>
    <w:p w14:paraId="29E91024" w14:textId="32C8BE9E" w:rsidR="00220D72" w:rsidRPr="00DC1C88" w:rsidRDefault="00130C04" w:rsidP="00220D72">
      <w:pPr>
        <w:pStyle w:val="Heading2"/>
      </w:pPr>
      <w:bookmarkStart w:id="132" w:name="_Toc251761123"/>
      <w:r>
        <w:t>Target</w:t>
      </w:r>
      <w:r w:rsidR="00220D72" w:rsidRPr="00DC1C88">
        <w:t xml:space="preserve"> Use Cases</w:t>
      </w:r>
      <w:bookmarkEnd w:id="132"/>
    </w:p>
    <w:p w14:paraId="6D1D0852" w14:textId="77777777" w:rsidR="00AB35B7" w:rsidRPr="00DC1C88" w:rsidRDefault="00AB35B7" w:rsidP="00AB35B7"/>
    <w:p w14:paraId="0DD52A6D" w14:textId="77777777" w:rsidR="00AB35B7" w:rsidRPr="00DC1C88" w:rsidRDefault="00AB35B7" w:rsidP="007E7267">
      <w:pPr>
        <w:pStyle w:val="ListParagraph"/>
        <w:numPr>
          <w:ilvl w:val="0"/>
          <w:numId w:val="28"/>
        </w:numPr>
      </w:pPr>
      <w:r w:rsidRPr="00DC1C88">
        <w:t xml:space="preserve">User A can </w:t>
      </w:r>
      <w:r w:rsidRPr="00130C04">
        <w:rPr>
          <w:i/>
        </w:rPr>
        <w:t>read</w:t>
      </w:r>
      <w:r w:rsidRPr="00DC1C88">
        <w:t>/</w:t>
      </w:r>
      <w:r w:rsidRPr="00130C04">
        <w:rPr>
          <w:i/>
        </w:rPr>
        <w:t>write</w:t>
      </w:r>
      <w:r w:rsidRPr="00DC1C88">
        <w:t xml:space="preserve"> identifier X, and other users can’t.</w:t>
      </w:r>
    </w:p>
    <w:p w14:paraId="45C95C28" w14:textId="77777777" w:rsidR="00AB35B7" w:rsidRPr="00DC1C88" w:rsidRDefault="00AB35B7" w:rsidP="007E7267">
      <w:pPr>
        <w:pStyle w:val="ListParagraph"/>
        <w:numPr>
          <w:ilvl w:val="0"/>
          <w:numId w:val="28"/>
        </w:numPr>
      </w:pPr>
      <w:r w:rsidRPr="00DC1C88">
        <w:t xml:space="preserve">User A can </w:t>
      </w:r>
      <w:r w:rsidRPr="00130C04">
        <w:rPr>
          <w:i/>
        </w:rPr>
        <w:t>read</w:t>
      </w:r>
      <w:r w:rsidRPr="00DC1C88">
        <w:t>/</w:t>
      </w:r>
      <w:r w:rsidRPr="00130C04">
        <w:rPr>
          <w:i/>
        </w:rPr>
        <w:t>write</w:t>
      </w:r>
      <w:r w:rsidRPr="00DC1C88">
        <w:t xml:space="preserve"> a particular metadata value of identifier X, and other users can’t.</w:t>
      </w:r>
    </w:p>
    <w:p w14:paraId="2A62F934" w14:textId="6E02D31A" w:rsidR="00AB35B7" w:rsidRDefault="00AB35B7" w:rsidP="007E7267">
      <w:pPr>
        <w:pStyle w:val="ListParagraph"/>
        <w:numPr>
          <w:ilvl w:val="0"/>
          <w:numId w:val="28"/>
        </w:numPr>
      </w:pPr>
      <w:r w:rsidRPr="00DC1C88">
        <w:t xml:space="preserve">User A can </w:t>
      </w:r>
      <w:r w:rsidRPr="00130C04">
        <w:rPr>
          <w:i/>
        </w:rPr>
        <w:t>read</w:t>
      </w:r>
      <w:r w:rsidRPr="00DC1C88">
        <w:t>/</w:t>
      </w:r>
      <w:r w:rsidRPr="00130C04">
        <w:rPr>
          <w:i/>
        </w:rPr>
        <w:t>write</w:t>
      </w:r>
      <w:r w:rsidRPr="00DC1C88">
        <w:t xml:space="preserve"> these permissions, and other users can’t.</w:t>
      </w:r>
    </w:p>
    <w:p w14:paraId="0DFFB3A8" w14:textId="77777777" w:rsidR="00130C04" w:rsidRDefault="00130C04" w:rsidP="00130C04">
      <w:pPr>
        <w:pStyle w:val="ListParagraph"/>
        <w:ind w:left="360"/>
      </w:pPr>
    </w:p>
    <w:p w14:paraId="1F3AF5D0" w14:textId="2EA0B0C0" w:rsidR="00130C04" w:rsidRDefault="00130C04" w:rsidP="00130C04">
      <w:r>
        <w:t xml:space="preserve">The term </w:t>
      </w:r>
      <w:r w:rsidRPr="00130C04">
        <w:rPr>
          <w:i/>
        </w:rPr>
        <w:t>read</w:t>
      </w:r>
      <w:r>
        <w:t xml:space="preserve"> refers to being able to perform </w:t>
      </w:r>
      <w:r w:rsidRPr="00130C04">
        <w:rPr>
          <w:i/>
        </w:rPr>
        <w:t>retrieve</w:t>
      </w:r>
      <w:r>
        <w:t xml:space="preserve"> operations on the target data.</w:t>
      </w:r>
    </w:p>
    <w:p w14:paraId="259BE124" w14:textId="4775228E" w:rsidR="00130C04" w:rsidRDefault="00130C04" w:rsidP="00130C04">
      <w:r>
        <w:t xml:space="preserve">The term </w:t>
      </w:r>
      <w:r w:rsidRPr="00130C04">
        <w:rPr>
          <w:i/>
        </w:rPr>
        <w:t>write</w:t>
      </w:r>
      <w:r>
        <w:t xml:space="preserve"> refers to being able to perform </w:t>
      </w:r>
      <w:r w:rsidRPr="00130C04">
        <w:rPr>
          <w:i/>
        </w:rPr>
        <w:t>modify</w:t>
      </w:r>
      <w:r>
        <w:t xml:space="preserve"> and </w:t>
      </w:r>
      <w:r w:rsidRPr="00130C04">
        <w:rPr>
          <w:i/>
        </w:rPr>
        <w:t>delete</w:t>
      </w:r>
      <w:r>
        <w:t xml:space="preserve"> operations on the target data.</w:t>
      </w:r>
    </w:p>
    <w:p w14:paraId="4CDA805F" w14:textId="7B119159" w:rsidR="00630A30" w:rsidRDefault="00630A30" w:rsidP="00630A30">
      <w:pPr>
        <w:pStyle w:val="Heading2"/>
      </w:pPr>
      <w:bookmarkStart w:id="133" w:name="_Toc251761124"/>
      <w:r>
        <w:t>Overview</w:t>
      </w:r>
      <w:bookmarkEnd w:id="133"/>
    </w:p>
    <w:p w14:paraId="76F84624" w14:textId="77777777" w:rsidR="00630A30" w:rsidRDefault="00630A30" w:rsidP="00630A30"/>
    <w:p w14:paraId="444700DD" w14:textId="77777777" w:rsidR="00630A30" w:rsidRDefault="00630A30" w:rsidP="00630A30">
      <w:r>
        <w:t>The identifiers framework runs with permission checks disabled by default. In other words, everyone is allowed to create, update, and resolve identifiers.</w:t>
      </w:r>
    </w:p>
    <w:p w14:paraId="72F8E4B7" w14:textId="0A124A19" w:rsidR="00630A30" w:rsidRDefault="00630A30" w:rsidP="00630A30">
      <w:r>
        <w:t>When security is enabled, clients must provide valid grid credentials before any operation can be granted.</w:t>
      </w:r>
    </w:p>
    <w:p w14:paraId="7AB1492A" w14:textId="5DA74885" w:rsidR="00630A30" w:rsidRDefault="00630A30" w:rsidP="00630A30">
      <w:r>
        <w:t>The framework implements a flexible and complete security model. Read/Write permissions can be attached to entire identifiers, as well as to each metadata value associated with the identifier.</w:t>
      </w:r>
    </w:p>
    <w:p w14:paraId="75960522" w14:textId="5A3CC393" w:rsidR="00630A30" w:rsidRDefault="003F7410" w:rsidP="00630A30">
      <w:r>
        <w:t>The implementation distinguishes two user roles:</w:t>
      </w:r>
    </w:p>
    <w:p w14:paraId="6827C547" w14:textId="77777777" w:rsidR="003F7410" w:rsidRDefault="003F7410" w:rsidP="007E7267">
      <w:pPr>
        <w:pStyle w:val="ListParagraph"/>
        <w:numPr>
          <w:ilvl w:val="0"/>
          <w:numId w:val="33"/>
        </w:numPr>
      </w:pPr>
      <w:r>
        <w:t>Administrators</w:t>
      </w:r>
    </w:p>
    <w:p w14:paraId="639139DA" w14:textId="77777777" w:rsidR="003F7410" w:rsidRDefault="003F7410" w:rsidP="007E7267">
      <w:pPr>
        <w:pStyle w:val="ListParagraph"/>
        <w:numPr>
          <w:ilvl w:val="0"/>
          <w:numId w:val="33"/>
        </w:numPr>
      </w:pPr>
      <w:r>
        <w:t>Non-administrators (public)</w:t>
      </w:r>
    </w:p>
    <w:p w14:paraId="55654D4A" w14:textId="77E6FBA0" w:rsidR="003F7410" w:rsidRDefault="006B4099" w:rsidP="003F7410">
      <w:r>
        <w:t xml:space="preserve">Administrators are authorized to read/write </w:t>
      </w:r>
      <w:r w:rsidRPr="006B4099">
        <w:rPr>
          <w:i/>
        </w:rPr>
        <w:t>their</w:t>
      </w:r>
      <w:r>
        <w:t xml:space="preserve"> identifiers. They also set permissions for public users. Some administrators can create identifiers.</w:t>
      </w:r>
    </w:p>
    <w:p w14:paraId="36063C95" w14:textId="655F8C7C" w:rsidR="006B4099" w:rsidRDefault="006B4099" w:rsidP="003F7410">
      <w:r>
        <w:t>Public users can read/write identifier values based on permissions established by administrators.</w:t>
      </w:r>
    </w:p>
    <w:p w14:paraId="4C0A5AB7" w14:textId="77777777" w:rsidR="00630A30" w:rsidRPr="00DC1C88" w:rsidRDefault="00630A30" w:rsidP="00130C04"/>
    <w:p w14:paraId="31FF0E57" w14:textId="384B3A37" w:rsidR="00AB35B7" w:rsidRPr="00DC1C88" w:rsidRDefault="00130C04" w:rsidP="00AB35B7">
      <w:pPr>
        <w:pStyle w:val="Heading2"/>
      </w:pPr>
      <w:bookmarkStart w:id="134" w:name="_Toc251761125"/>
      <w:r>
        <w:t xml:space="preserve">Security </w:t>
      </w:r>
      <w:r w:rsidR="00AB35B7" w:rsidRPr="00DC1C88">
        <w:t>Bootstrapping</w:t>
      </w:r>
      <w:bookmarkEnd w:id="134"/>
    </w:p>
    <w:p w14:paraId="20D60044" w14:textId="77777777" w:rsidR="00AB35B7" w:rsidRPr="00DC1C88" w:rsidRDefault="00AB35B7" w:rsidP="00AB35B7">
      <w:pPr>
        <w:pStyle w:val="BodyText"/>
      </w:pPr>
    </w:p>
    <w:p w14:paraId="1D9D5F1E" w14:textId="5236FEC8" w:rsidR="006B4099" w:rsidRDefault="006B4099" w:rsidP="00AB35B7">
      <w:r>
        <w:t xml:space="preserve">Security is enabled by creating the naming authority </w:t>
      </w:r>
      <w:r w:rsidRPr="006B4099">
        <w:rPr>
          <w:i/>
        </w:rPr>
        <w:t>root</w:t>
      </w:r>
      <w:r>
        <w:t xml:space="preserve"> identifier</w:t>
      </w:r>
      <w:r>
        <w:rPr>
          <w:rStyle w:val="FootnoteReference"/>
        </w:rPr>
        <w:footnoteReference w:id="15"/>
      </w:r>
      <w:r>
        <w:t>.</w:t>
      </w:r>
      <w:r w:rsidR="00054FEF">
        <w:t xml:space="preserve"> Once this is created, users need </w:t>
      </w:r>
      <w:r w:rsidR="00054FEF">
        <w:lastRenderedPageBreak/>
        <w:t>to present grid credential for authentication purposes.</w:t>
      </w:r>
    </w:p>
    <w:p w14:paraId="4CD4F051" w14:textId="3BEADA19" w:rsidR="00AB35B7" w:rsidRPr="00DC1C88" w:rsidRDefault="00AB35B7" w:rsidP="00AB35B7">
      <w:r w:rsidRPr="00DC1C88">
        <w:t>The root identifier</w:t>
      </w:r>
      <w:r w:rsidR="00054FEF">
        <w:t xml:space="preserve"> stores</w:t>
      </w:r>
      <w:r w:rsidRPr="00DC1C88">
        <w:t>:</w:t>
      </w:r>
    </w:p>
    <w:p w14:paraId="2014356F" w14:textId="77777777" w:rsidR="006C595E" w:rsidRPr="00DC1C88" w:rsidRDefault="006C595E" w:rsidP="007E7267">
      <w:pPr>
        <w:pStyle w:val="ListParagraph"/>
        <w:numPr>
          <w:ilvl w:val="0"/>
          <w:numId w:val="29"/>
        </w:numPr>
      </w:pPr>
      <w:r w:rsidRPr="00DC1C88">
        <w:t>A list of grid identities that can create identifiers</w:t>
      </w:r>
    </w:p>
    <w:p w14:paraId="78CE6158" w14:textId="1A98C2C0" w:rsidR="006C595E" w:rsidRPr="00DC1C88" w:rsidRDefault="00AB35B7" w:rsidP="00AB35B7">
      <w:r w:rsidRPr="00DC1C88">
        <w:tab/>
      </w:r>
      <w:r w:rsidRPr="00413539">
        <w:rPr>
          <w:b/>
        </w:rPr>
        <w:t>ADMIN_</w:t>
      </w:r>
      <w:r w:rsidR="006C595E" w:rsidRPr="00413539">
        <w:rPr>
          <w:b/>
        </w:rPr>
        <w:t>USER</w:t>
      </w:r>
      <w:r w:rsidR="006C595E" w:rsidRPr="00DC1C88">
        <w:t xml:space="preserve"> =&gt; </w:t>
      </w:r>
      <w:proofErr w:type="gramStart"/>
      <w:r w:rsidR="001063B4" w:rsidRPr="00DC1C88">
        <w:t xml:space="preserve">[ </w:t>
      </w:r>
      <w:r w:rsidR="006C595E" w:rsidRPr="00DC1C88">
        <w:t>/</w:t>
      </w:r>
      <w:proofErr w:type="gramEnd"/>
      <w:r w:rsidR="006C595E" w:rsidRPr="00DC1C88">
        <w:t>O=CABIG/U=mele07</w:t>
      </w:r>
      <w:r w:rsidR="001063B4" w:rsidRPr="00DC1C88">
        <w:t xml:space="preserve">, </w:t>
      </w:r>
      <w:r w:rsidR="006C595E" w:rsidRPr="00DC1C88">
        <w:t>/O=CABIG/U=ost05</w:t>
      </w:r>
      <w:r w:rsidR="001063B4" w:rsidRPr="00DC1C88">
        <w:t xml:space="preserve"> ]</w:t>
      </w:r>
    </w:p>
    <w:p w14:paraId="20796408" w14:textId="77777777" w:rsidR="006C595E" w:rsidRPr="00DC1C88" w:rsidRDefault="006C595E" w:rsidP="007E7267">
      <w:pPr>
        <w:pStyle w:val="ListParagraph"/>
        <w:numPr>
          <w:ilvl w:val="0"/>
          <w:numId w:val="29"/>
        </w:numPr>
      </w:pPr>
      <w:r w:rsidRPr="00DC1C88">
        <w:t>A list of grid identities that can edit values in the root identifier</w:t>
      </w:r>
    </w:p>
    <w:p w14:paraId="6BFF5282" w14:textId="3B60BACD" w:rsidR="006C595E" w:rsidRPr="00DC1C88" w:rsidRDefault="006C595E" w:rsidP="006C595E">
      <w:pPr>
        <w:ind w:left="360"/>
      </w:pPr>
      <w:r w:rsidRPr="00413539">
        <w:rPr>
          <w:b/>
        </w:rPr>
        <w:t>A</w:t>
      </w:r>
      <w:r w:rsidR="00054FEF" w:rsidRPr="00413539">
        <w:rPr>
          <w:b/>
        </w:rPr>
        <w:t>DMIN_EDITOR</w:t>
      </w:r>
      <w:r w:rsidRPr="00DC1C88">
        <w:t xml:space="preserve"> =&gt;</w:t>
      </w:r>
      <w:r w:rsidR="001063B4" w:rsidRPr="00DC1C88">
        <w:t xml:space="preserve"> </w:t>
      </w:r>
      <w:proofErr w:type="gramStart"/>
      <w:r w:rsidR="001063B4" w:rsidRPr="00DC1C88">
        <w:t>[</w:t>
      </w:r>
      <w:r w:rsidRPr="00DC1C88">
        <w:t xml:space="preserve"> /</w:t>
      </w:r>
      <w:proofErr w:type="gramEnd"/>
      <w:r w:rsidRPr="00DC1C88">
        <w:t>O=CABIG/U=ost05</w:t>
      </w:r>
      <w:r w:rsidR="001063B4" w:rsidRPr="00DC1C88">
        <w:t xml:space="preserve"> ]</w:t>
      </w:r>
    </w:p>
    <w:p w14:paraId="3D0D29A2" w14:textId="77777777" w:rsidR="006C595E" w:rsidRPr="00DC1C88" w:rsidRDefault="006C595E" w:rsidP="007E7267">
      <w:pPr>
        <w:pStyle w:val="ListParagraph"/>
        <w:numPr>
          <w:ilvl w:val="0"/>
          <w:numId w:val="29"/>
        </w:numPr>
      </w:pPr>
      <w:r w:rsidRPr="00DC1C88">
        <w:t>Security configuration related values</w:t>
      </w:r>
    </w:p>
    <w:p w14:paraId="3D02EE9D" w14:textId="77777777" w:rsidR="006C595E" w:rsidRPr="00DC1C88" w:rsidRDefault="006C595E" w:rsidP="006C595E">
      <w:pPr>
        <w:ind w:left="360"/>
      </w:pPr>
      <w:r w:rsidRPr="00413539">
        <w:rPr>
          <w:b/>
        </w:rPr>
        <w:t>PUBLIC_CREATION</w:t>
      </w:r>
      <w:r w:rsidRPr="00DC1C88">
        <w:t xml:space="preserve"> =&gt; false</w:t>
      </w:r>
    </w:p>
    <w:p w14:paraId="3488D0CE" w14:textId="77777777" w:rsidR="001B434B" w:rsidRPr="00DC1C88" w:rsidRDefault="001B434B" w:rsidP="001B434B"/>
    <w:p w14:paraId="7FBF4B85" w14:textId="08EB14A8" w:rsidR="001B434B" w:rsidRPr="00DC1C88" w:rsidRDefault="009A64E9" w:rsidP="001B434B">
      <w:r w:rsidRPr="00DC1C88">
        <w:t xml:space="preserve">When PUBLIC_CREATION is </w:t>
      </w:r>
      <w:r w:rsidRPr="00DC1C88">
        <w:rPr>
          <w:i/>
        </w:rPr>
        <w:t>true</w:t>
      </w:r>
      <w:r w:rsidRPr="00DC1C88">
        <w:t xml:space="preserve">, everyone can create identifiers. In this case, no ADMIN_USER values are necessary. </w:t>
      </w:r>
      <w:r w:rsidR="00054FEF">
        <w:t>This is the default.</w:t>
      </w:r>
    </w:p>
    <w:p w14:paraId="061DD07F" w14:textId="4E58D9FC" w:rsidR="009A64E9" w:rsidRDefault="009A64E9" w:rsidP="001B434B">
      <w:r w:rsidRPr="00DC1C88">
        <w:t xml:space="preserve">When PUBLIC_CREATION is false, </w:t>
      </w:r>
      <w:r w:rsidR="001063B4" w:rsidRPr="00DC1C88">
        <w:t>only the identities listed by ADMIN_USER can create identifiers.</w:t>
      </w:r>
    </w:p>
    <w:p w14:paraId="0EDAE9B6" w14:textId="7F449F30" w:rsidR="00413539" w:rsidRPr="00DC1C88" w:rsidRDefault="00413539" w:rsidP="001B434B">
      <w:r>
        <w:t>Administrators listed by the root identifier are by default considered administrators of every identifier in the system.</w:t>
      </w:r>
    </w:p>
    <w:p w14:paraId="2857E8EA" w14:textId="77777777" w:rsidR="001063B4" w:rsidRPr="00DC1C88" w:rsidRDefault="001063B4" w:rsidP="001063B4">
      <w:pPr>
        <w:pStyle w:val="Heading2"/>
      </w:pPr>
      <w:bookmarkStart w:id="135" w:name="_Toc251761126"/>
      <w:r w:rsidRPr="00DC1C88">
        <w:t>Identifiers Security</w:t>
      </w:r>
      <w:bookmarkEnd w:id="135"/>
    </w:p>
    <w:p w14:paraId="5429CD1B" w14:textId="77777777" w:rsidR="001063B4" w:rsidRPr="00DC1C88" w:rsidRDefault="001063B4" w:rsidP="001063B4">
      <w:pPr>
        <w:pStyle w:val="BodyText"/>
      </w:pPr>
    </w:p>
    <w:p w14:paraId="059DE15E" w14:textId="2B7BDB49" w:rsidR="00DC1C88" w:rsidRDefault="00054FEF" w:rsidP="001063B4">
      <w:r>
        <w:t xml:space="preserve">Every identifier can define </w:t>
      </w:r>
      <w:r w:rsidR="00413539">
        <w:t>additional administrators</w:t>
      </w:r>
      <w:r w:rsidR="009A1D0B">
        <w:t xml:space="preserve"> for its data. </w:t>
      </w:r>
      <w:r>
        <w:t xml:space="preserve">The </w:t>
      </w:r>
      <w:r w:rsidR="00DC1C88">
        <w:t>following metadata types</w:t>
      </w:r>
      <w:r>
        <w:t xml:space="preserve"> are supported</w:t>
      </w:r>
      <w:r w:rsidR="00DC1C88">
        <w:t>:</w:t>
      </w:r>
    </w:p>
    <w:p w14:paraId="14DB7877" w14:textId="77777777" w:rsidR="00DC1C88" w:rsidRDefault="00DC1C88" w:rsidP="001063B4"/>
    <w:p w14:paraId="62AE79D8" w14:textId="2218449C" w:rsidR="001063B4" w:rsidRPr="00DC1C88" w:rsidRDefault="001063B4" w:rsidP="001063B4">
      <w:r w:rsidRPr="00413539">
        <w:rPr>
          <w:b/>
        </w:rPr>
        <w:t>ADMIN_USER</w:t>
      </w:r>
      <w:r w:rsidRPr="00DC1C88">
        <w:t xml:space="preserve"> =&gt; </w:t>
      </w:r>
      <w:proofErr w:type="gramStart"/>
      <w:r w:rsidRPr="00DC1C88">
        <w:t>[ /</w:t>
      </w:r>
      <w:proofErr w:type="gramEnd"/>
      <w:r w:rsidRPr="00DC1C88">
        <w:t>O=C</w:t>
      </w:r>
      <w:r w:rsidR="00DC1C88" w:rsidRPr="00DC1C88">
        <w:t>ABIG/U=</w:t>
      </w:r>
      <w:proofErr w:type="spellStart"/>
      <w:r w:rsidR="00DC1C88" w:rsidRPr="00DC1C88">
        <w:t>jpermar</w:t>
      </w:r>
      <w:proofErr w:type="spellEnd"/>
      <w:r w:rsidR="00DC1C88" w:rsidRPr="00DC1C88">
        <w:t>, /O=CABIG/U=</w:t>
      </w:r>
      <w:proofErr w:type="spellStart"/>
      <w:r w:rsidR="00DC1C88" w:rsidRPr="00DC1C88">
        <w:t>slangella</w:t>
      </w:r>
      <w:proofErr w:type="spellEnd"/>
      <w:r w:rsidRPr="00DC1C88">
        <w:t xml:space="preserve"> ]</w:t>
      </w:r>
    </w:p>
    <w:p w14:paraId="180CE526" w14:textId="7BC71269" w:rsidR="00DC1C88" w:rsidRDefault="009A1D0B" w:rsidP="009A1D0B">
      <w:pPr>
        <w:ind w:firstLine="360"/>
      </w:pPr>
      <w:r>
        <w:t>a</w:t>
      </w:r>
      <w:r w:rsidR="00DC1C88" w:rsidRPr="00DC1C88">
        <w:t>nd/</w:t>
      </w:r>
      <w:r>
        <w:t>o</w:t>
      </w:r>
      <w:r w:rsidR="00DC1C88" w:rsidRPr="00DC1C88">
        <w:t>r:</w:t>
      </w:r>
    </w:p>
    <w:p w14:paraId="5E9C9422" w14:textId="77777777" w:rsidR="00DC1C88" w:rsidRDefault="00DC1C88" w:rsidP="001063B4">
      <w:r w:rsidRPr="00413539">
        <w:rPr>
          <w:b/>
        </w:rPr>
        <w:t>ADMIN_IDENTIFIER</w:t>
      </w:r>
      <w:r>
        <w:t xml:space="preserve"> =&gt; 8080-8081-8082</w:t>
      </w:r>
    </w:p>
    <w:p w14:paraId="6C317F82" w14:textId="41F59690" w:rsidR="00DC1C88" w:rsidRDefault="00DC1C88" w:rsidP="001063B4">
      <w:r>
        <w:t>Where 8080-8081-8082 is an identifier in the system that defines who the administrators are (ADMIN_USER)</w:t>
      </w:r>
    </w:p>
    <w:p w14:paraId="2008FD8F" w14:textId="069BD11B" w:rsidR="00054FEF" w:rsidRDefault="00054FEF" w:rsidP="001063B4">
      <w:r>
        <w:t xml:space="preserve">An identifier can use ADMIN_USER types to list its administrators. Alternatively (or in addition), the ADMIN_IDENTIFIER type can be used to refer to separate identifier containing ADMIN_USER types. </w:t>
      </w:r>
    </w:p>
    <w:p w14:paraId="302A9CC3" w14:textId="109FA787" w:rsidR="005D01D1" w:rsidRDefault="00DC1C88" w:rsidP="001063B4">
      <w:r>
        <w:t xml:space="preserve">Users listed by ADMIN_USER and ADMIN_IDENTIFIER are authorized to </w:t>
      </w:r>
      <w:r w:rsidR="00A36E7D">
        <w:t>read/write</w:t>
      </w:r>
      <w:r w:rsidR="00CD7184">
        <w:t xml:space="preserve"> any identifier data, including ADMIN_USER and ADMIN_IDENTIFIER</w:t>
      </w:r>
      <w:r w:rsidR="00413539">
        <w:t xml:space="preserve"> (</w:t>
      </w:r>
      <w:r w:rsidR="00413539" w:rsidRPr="00413539">
        <w:rPr>
          <w:color w:val="FF0000"/>
        </w:rPr>
        <w:t>Or should we use ADMIN_EDITOR here too to list who can edit the ADMIN values?</w:t>
      </w:r>
      <w:r w:rsidR="00413539">
        <w:t>)</w:t>
      </w:r>
      <w:r w:rsidR="00CD7184">
        <w:t>.</w:t>
      </w:r>
      <w:r w:rsidR="005D01D1">
        <w:t xml:space="preserve"> These users are also the only ones authorized to add new values to an existing identifier.</w:t>
      </w:r>
    </w:p>
    <w:p w14:paraId="599B4EF5" w14:textId="3630F2AF" w:rsidR="00413539" w:rsidRDefault="00413539" w:rsidP="001063B4">
      <w:r>
        <w:t xml:space="preserve">If the identifier does not list any ADMIN_USERs, the system will use the </w:t>
      </w:r>
    </w:p>
    <w:p w14:paraId="3079232D" w14:textId="4548BE8E" w:rsidR="00CD7184" w:rsidRDefault="00CD7184" w:rsidP="00CD7184">
      <w:pPr>
        <w:pStyle w:val="Heading3"/>
      </w:pPr>
      <w:bookmarkStart w:id="136" w:name="_Toc251761127"/>
      <w:r>
        <w:lastRenderedPageBreak/>
        <w:t>Identifier Value Security</w:t>
      </w:r>
      <w:bookmarkEnd w:id="136"/>
    </w:p>
    <w:p w14:paraId="2BFAC245" w14:textId="57EA9DDD" w:rsidR="00CD7184" w:rsidRDefault="00CD7184" w:rsidP="001063B4">
      <w:r>
        <w:t xml:space="preserve">Each identifier value may optionally carry a reference to a </w:t>
      </w:r>
      <w:r w:rsidRPr="00A36E7D">
        <w:rPr>
          <w:i/>
        </w:rPr>
        <w:t>security</w:t>
      </w:r>
      <w:r>
        <w:t xml:space="preserve"> identifier in the system.</w:t>
      </w:r>
      <w:r w:rsidR="005D01D1">
        <w:t xml:space="preserve"> This</w:t>
      </w:r>
      <w:r w:rsidR="00413539">
        <w:t xml:space="preserve"> security</w:t>
      </w:r>
      <w:r w:rsidR="005D01D1">
        <w:t xml:space="preserve"> identifier defines:</w:t>
      </w:r>
    </w:p>
    <w:p w14:paraId="51C1C205" w14:textId="77777777" w:rsidR="005D01D1" w:rsidRDefault="005D01D1" w:rsidP="007E7267">
      <w:pPr>
        <w:pStyle w:val="ListParagraph"/>
        <w:numPr>
          <w:ilvl w:val="0"/>
          <w:numId w:val="30"/>
        </w:numPr>
      </w:pPr>
      <w:r>
        <w:t>A list of identities authorized to read the value</w:t>
      </w:r>
    </w:p>
    <w:p w14:paraId="4701305F" w14:textId="6977B368" w:rsidR="005D01D1" w:rsidRDefault="005D01D1" w:rsidP="007E7267">
      <w:pPr>
        <w:pStyle w:val="ListParagraph"/>
        <w:numPr>
          <w:ilvl w:val="0"/>
          <w:numId w:val="30"/>
        </w:numPr>
      </w:pPr>
      <w:r>
        <w:t>A list of identities authorized to write (modify/delete) the value</w:t>
      </w:r>
    </w:p>
    <w:p w14:paraId="7879EEDC" w14:textId="77777777" w:rsidR="005D01D1" w:rsidRDefault="005D01D1" w:rsidP="005D01D1">
      <w:r>
        <w:t>Example:</w:t>
      </w:r>
    </w:p>
    <w:p w14:paraId="78CD5C70" w14:textId="2165B1CE" w:rsidR="005D01D1" w:rsidRDefault="005D01D1" w:rsidP="005D01D1">
      <w:r>
        <w:tab/>
      </w:r>
      <w:r w:rsidRPr="00413539">
        <w:rPr>
          <w:b/>
        </w:rPr>
        <w:t>PUBLIC_READER</w:t>
      </w:r>
      <w:r>
        <w:t xml:space="preserve"> =&gt; [</w:t>
      </w:r>
      <w:r w:rsidR="00B97892" w:rsidRPr="00DC1C88">
        <w:t>/O=CABIG/U=</w:t>
      </w:r>
      <w:proofErr w:type="spellStart"/>
      <w:r>
        <w:t>shastings</w:t>
      </w:r>
      <w:proofErr w:type="spellEnd"/>
      <w:r>
        <w:t xml:space="preserve">, </w:t>
      </w:r>
      <w:r w:rsidR="00B97892" w:rsidRPr="00DC1C88">
        <w:t>/O=CABIG/U=</w:t>
      </w:r>
      <w:proofErr w:type="spellStart"/>
      <w:proofErr w:type="gramStart"/>
      <w:r>
        <w:t>bstephen</w:t>
      </w:r>
      <w:proofErr w:type="spellEnd"/>
      <w:r>
        <w:t xml:space="preserve"> ]</w:t>
      </w:r>
      <w:proofErr w:type="gramEnd"/>
    </w:p>
    <w:p w14:paraId="10A925C8" w14:textId="5562E934" w:rsidR="005D01D1" w:rsidRDefault="005D01D1" w:rsidP="005D01D1">
      <w:r>
        <w:tab/>
      </w:r>
      <w:r w:rsidRPr="00413539">
        <w:rPr>
          <w:b/>
        </w:rPr>
        <w:t>PUBLIC_WRITER</w:t>
      </w:r>
      <w:r>
        <w:t xml:space="preserve"> =&gt; [</w:t>
      </w:r>
      <w:r w:rsidR="00B97892" w:rsidRPr="00DC1C88">
        <w:t>/O=CABIG/U=</w:t>
      </w:r>
      <w:proofErr w:type="spellStart"/>
      <w:r>
        <w:t>rdhaval</w:t>
      </w:r>
      <w:proofErr w:type="spellEnd"/>
      <w:r>
        <w:t xml:space="preserve">, </w:t>
      </w:r>
      <w:r w:rsidR="00B97892" w:rsidRPr="00DC1C88">
        <w:t>/O=CABIG/U=</w:t>
      </w:r>
      <w:proofErr w:type="spellStart"/>
      <w:proofErr w:type="gramStart"/>
      <w:r>
        <w:t>olele</w:t>
      </w:r>
      <w:proofErr w:type="spellEnd"/>
      <w:r>
        <w:t xml:space="preserve"> ]</w:t>
      </w:r>
      <w:proofErr w:type="gramEnd"/>
    </w:p>
    <w:p w14:paraId="10DC8D35" w14:textId="77777777" w:rsidR="00084764" w:rsidRDefault="005D01D1" w:rsidP="005D01D1">
      <w:r>
        <w:t xml:space="preserve">In the absence of a </w:t>
      </w:r>
      <w:r w:rsidR="00084764">
        <w:t xml:space="preserve">value </w:t>
      </w:r>
      <w:r>
        <w:t xml:space="preserve">security identifier, </w:t>
      </w:r>
      <w:r w:rsidR="00084764">
        <w:t>the behavior is as follows:</w:t>
      </w:r>
    </w:p>
    <w:p w14:paraId="61757949" w14:textId="3E803540" w:rsidR="005D01D1" w:rsidRDefault="00084764" w:rsidP="007E7267">
      <w:pPr>
        <w:pStyle w:val="ListParagraph"/>
        <w:numPr>
          <w:ilvl w:val="0"/>
          <w:numId w:val="31"/>
        </w:numPr>
      </w:pPr>
      <w:r w:rsidRPr="00413539">
        <w:rPr>
          <w:i/>
        </w:rPr>
        <w:t>Reading</w:t>
      </w:r>
      <w:r>
        <w:t>: everyone is allowed</w:t>
      </w:r>
    </w:p>
    <w:p w14:paraId="085E1559" w14:textId="5EB70D7C" w:rsidR="00084764" w:rsidRDefault="00084764" w:rsidP="007E7267">
      <w:pPr>
        <w:pStyle w:val="ListParagraph"/>
        <w:numPr>
          <w:ilvl w:val="0"/>
          <w:numId w:val="31"/>
        </w:numPr>
      </w:pPr>
      <w:r w:rsidRPr="00413539">
        <w:rPr>
          <w:i/>
        </w:rPr>
        <w:t>Writing</w:t>
      </w:r>
      <w:r>
        <w:t>: only ADMIN_USERs as defined at the identifier level</w:t>
      </w:r>
      <w:r w:rsidR="00413539">
        <w:t xml:space="preserve"> are allowed</w:t>
      </w:r>
      <w:r>
        <w:t xml:space="preserve">; or everyone, if no ADMIN_USERs </w:t>
      </w:r>
      <w:proofErr w:type="gramStart"/>
      <w:r>
        <w:t>are</w:t>
      </w:r>
      <w:proofErr w:type="gramEnd"/>
      <w:r>
        <w:t xml:space="preserve"> defined.</w:t>
      </w:r>
    </w:p>
    <w:p w14:paraId="72BAD6CF" w14:textId="592913B0" w:rsidR="005D01D1" w:rsidRDefault="00A36E7D" w:rsidP="005D01D1">
      <w:r>
        <w:t>If a value security identifier is specified, and its:</w:t>
      </w:r>
    </w:p>
    <w:p w14:paraId="4A99B141" w14:textId="4E9940AA" w:rsidR="00A36E7D" w:rsidRDefault="00A36E7D" w:rsidP="007E7267">
      <w:pPr>
        <w:pStyle w:val="ListParagraph"/>
        <w:numPr>
          <w:ilvl w:val="0"/>
          <w:numId w:val="32"/>
        </w:numPr>
      </w:pPr>
      <w:r>
        <w:t>PUBLIC_READER is missing =&gt; everyone can read the value</w:t>
      </w:r>
    </w:p>
    <w:p w14:paraId="17E538AE" w14:textId="2F8D44F6" w:rsidR="00A36E7D" w:rsidRDefault="00A36E7D" w:rsidP="007E7267">
      <w:pPr>
        <w:pStyle w:val="ListParagraph"/>
        <w:numPr>
          <w:ilvl w:val="0"/>
          <w:numId w:val="32"/>
        </w:numPr>
      </w:pPr>
      <w:r>
        <w:t>PUBLIC_READER is empty =&gt; no one can read the value</w:t>
      </w:r>
      <w:r w:rsidR="00413539">
        <w:t xml:space="preserve"> (except ADMIN_USERs)</w:t>
      </w:r>
    </w:p>
    <w:p w14:paraId="396080E0" w14:textId="41DB72EE" w:rsidR="00A36E7D" w:rsidRPr="00DC1C88" w:rsidRDefault="00A36E7D" w:rsidP="007E7267">
      <w:pPr>
        <w:pStyle w:val="ListParagraph"/>
        <w:numPr>
          <w:ilvl w:val="0"/>
          <w:numId w:val="32"/>
        </w:numPr>
      </w:pPr>
      <w:r>
        <w:t>PUBLIC_WRITER is missing or empty =&gt; only ADMIN_USERs as defined at the identifier level can write the value; or everyone, if no ADMIN_USERs are defined.</w:t>
      </w:r>
    </w:p>
    <w:p w14:paraId="0D78505A" w14:textId="77777777" w:rsidR="007407D7" w:rsidRDefault="007407D7" w:rsidP="001063B4"/>
    <w:p w14:paraId="269B2CD9" w14:textId="78027020" w:rsidR="00DC1C88" w:rsidRDefault="007407D7" w:rsidP="001063B4">
      <w:r>
        <w:t>PUBLIC_READER/PUBLIC_WRITER types are also supported at t</w:t>
      </w:r>
      <w:r w:rsidR="00FE68FA">
        <w:t>he source identifier level (that</w:t>
      </w:r>
      <w:r>
        <w:t xml:space="preserve"> is, outside a value security identifier). This enables default public access settings for values that do not specify a value security identifier. This is useful when the same settings apply to all or most of the values in the identifier.</w:t>
      </w:r>
    </w:p>
    <w:p w14:paraId="109485A5" w14:textId="48D00F3C" w:rsidR="00FE68FA" w:rsidRDefault="00FE68FA" w:rsidP="001063B4">
      <w:r>
        <w:t>The presence of a PUBLIC_READER or PUBLIC_WRITER overwrites any PUBLIC_READER/PUBLIC_WRITER at the identifier level. (</w:t>
      </w:r>
      <w:r w:rsidRPr="00413539">
        <w:rPr>
          <w:color w:val="FF0000"/>
        </w:rPr>
        <w:t>Is this correct? Or should we do an UNION instead?</w:t>
      </w:r>
      <w:r>
        <w:t>). Should probably be an UNION, now that I think about it.</w:t>
      </w:r>
    </w:p>
    <w:p w14:paraId="3D033883" w14:textId="7127DD67" w:rsidR="00B97892" w:rsidRPr="00DC1C88" w:rsidRDefault="00B97892" w:rsidP="001063B4"/>
    <w:p w14:paraId="1F29A6CF" w14:textId="1F1A3E2F" w:rsidR="001063B4" w:rsidRDefault="009A1D0B" w:rsidP="009A1D0B">
      <w:pPr>
        <w:pStyle w:val="Heading2"/>
      </w:pPr>
      <w:bookmarkStart w:id="137" w:name="_Toc251761128"/>
      <w:r>
        <w:t>Permission Checks</w:t>
      </w:r>
      <w:bookmarkEnd w:id="137"/>
    </w:p>
    <w:p w14:paraId="6AD84F5B" w14:textId="77777777" w:rsidR="000F3D3A" w:rsidRDefault="000F3D3A" w:rsidP="009A1D0B">
      <w:pPr>
        <w:pStyle w:val="Heading3"/>
      </w:pPr>
    </w:p>
    <w:p w14:paraId="17908335" w14:textId="1E0655CF" w:rsidR="009A1D0B" w:rsidRDefault="009A1D0B" w:rsidP="009A1D0B">
      <w:pPr>
        <w:pStyle w:val="Heading3"/>
      </w:pPr>
      <w:bookmarkStart w:id="138" w:name="_Toc251761129"/>
      <w:r>
        <w:t>Create Identifier</w:t>
      </w:r>
      <w:bookmarkEnd w:id="138"/>
    </w:p>
    <w:p w14:paraId="220F73A7" w14:textId="37DBCF45" w:rsidR="009A1D0B" w:rsidRDefault="009A1D0B" w:rsidP="007E7267">
      <w:pPr>
        <w:pStyle w:val="ListParagraph"/>
        <w:numPr>
          <w:ilvl w:val="0"/>
          <w:numId w:val="34"/>
        </w:numPr>
      </w:pPr>
      <w:r>
        <w:t>Authenticate user’s grid credentials</w:t>
      </w:r>
    </w:p>
    <w:p w14:paraId="06AB4EEE" w14:textId="7A53B66E" w:rsidR="009A1D0B" w:rsidRDefault="009A1D0B" w:rsidP="007E7267">
      <w:pPr>
        <w:pStyle w:val="ListParagraph"/>
        <w:numPr>
          <w:ilvl w:val="0"/>
          <w:numId w:val="34"/>
        </w:numPr>
      </w:pPr>
      <w:r>
        <w:t>Verify user’s identity exists in root identifier</w:t>
      </w:r>
    </w:p>
    <w:p w14:paraId="788A87A7" w14:textId="2A5B7B1B" w:rsidR="009A1D0B" w:rsidRDefault="009A1D0B" w:rsidP="007E7267">
      <w:pPr>
        <w:pStyle w:val="ListParagraph"/>
        <w:numPr>
          <w:ilvl w:val="0"/>
          <w:numId w:val="34"/>
        </w:numPr>
      </w:pPr>
      <w:r>
        <w:t>Process request</w:t>
      </w:r>
    </w:p>
    <w:p w14:paraId="128E842B" w14:textId="77777777" w:rsidR="009A1D0B" w:rsidRDefault="009A1D0B" w:rsidP="003A0D4A">
      <w:pPr>
        <w:pStyle w:val="Heading3"/>
      </w:pPr>
      <w:bookmarkStart w:id="139" w:name="_Toc251761130"/>
      <w:r>
        <w:lastRenderedPageBreak/>
        <w:t>Resolve Identifier</w:t>
      </w:r>
      <w:bookmarkEnd w:id="139"/>
    </w:p>
    <w:p w14:paraId="3027C8A8" w14:textId="35B5CD34" w:rsidR="009A1D0B" w:rsidRDefault="009A1D0B" w:rsidP="007E7267">
      <w:pPr>
        <w:pStyle w:val="ListParagraph"/>
        <w:numPr>
          <w:ilvl w:val="0"/>
          <w:numId w:val="35"/>
        </w:numPr>
      </w:pPr>
      <w:r>
        <w:t>Authenticate user’s grid credentials</w:t>
      </w:r>
    </w:p>
    <w:p w14:paraId="1A8E12B8" w14:textId="1E7325C6" w:rsidR="009A1D0B" w:rsidRDefault="009A1D0B" w:rsidP="007E7267">
      <w:pPr>
        <w:pStyle w:val="ListParagraph"/>
        <w:numPr>
          <w:ilvl w:val="0"/>
          <w:numId w:val="35"/>
        </w:numPr>
      </w:pPr>
      <w:r>
        <w:t>Load identifier values</w:t>
      </w:r>
    </w:p>
    <w:p w14:paraId="706126B0" w14:textId="7657B6E6" w:rsidR="003A0D4A" w:rsidRDefault="003A0D4A" w:rsidP="007E7267">
      <w:pPr>
        <w:pStyle w:val="ListParagraph"/>
        <w:numPr>
          <w:ilvl w:val="0"/>
          <w:numId w:val="35"/>
        </w:numPr>
      </w:pPr>
      <w:r>
        <w:t>If the user is an administrator for this identifier (ADMIN_USER under this identifier, or the root identifier), all values are returned and the operation ends.</w:t>
      </w:r>
    </w:p>
    <w:p w14:paraId="5770D39D" w14:textId="40B9654D" w:rsidR="009A1D0B" w:rsidRDefault="009A1D0B" w:rsidP="007E7267">
      <w:pPr>
        <w:pStyle w:val="ListParagraph"/>
        <w:numPr>
          <w:ilvl w:val="0"/>
          <w:numId w:val="35"/>
        </w:numPr>
      </w:pPr>
      <w:r>
        <w:t>If the user is listed as PUBLIC_READER by the identifier,</w:t>
      </w:r>
      <w:r w:rsidR="003A0D4A">
        <w:t xml:space="preserve"> all v</w:t>
      </w:r>
      <w:r>
        <w:t>alues (</w:t>
      </w:r>
      <w:r w:rsidRPr="009A1D0B">
        <w:rPr>
          <w:color w:val="FF0000"/>
        </w:rPr>
        <w:t>even ADMIN values?</w:t>
      </w:r>
      <w:r>
        <w:t>)</w:t>
      </w:r>
      <w:r w:rsidR="003A0D4A">
        <w:t xml:space="preserve"> are returned and the operation ends.</w:t>
      </w:r>
    </w:p>
    <w:p w14:paraId="63ED3CDD" w14:textId="4E64EA04" w:rsidR="003A0D4A" w:rsidRDefault="003A0D4A" w:rsidP="007E7267">
      <w:pPr>
        <w:pStyle w:val="ListParagraph"/>
        <w:numPr>
          <w:ilvl w:val="0"/>
          <w:numId w:val="35"/>
        </w:numPr>
      </w:pPr>
      <w:r>
        <w:t>Otherwise, load each value’s security identifier.</w:t>
      </w:r>
    </w:p>
    <w:p w14:paraId="4211D3B6" w14:textId="107275F8" w:rsidR="003A0D4A" w:rsidRDefault="003A0D4A" w:rsidP="007E7267">
      <w:pPr>
        <w:pStyle w:val="ListParagraph"/>
        <w:numPr>
          <w:ilvl w:val="1"/>
          <w:numId w:val="35"/>
        </w:numPr>
      </w:pPr>
      <w:r>
        <w:t>If no security identifier is specified for a given value, add the value to the response.</w:t>
      </w:r>
    </w:p>
    <w:p w14:paraId="763A49CA" w14:textId="0B48689D" w:rsidR="003A0D4A" w:rsidRDefault="003A0D4A" w:rsidP="007E7267">
      <w:pPr>
        <w:pStyle w:val="ListParagraph"/>
        <w:numPr>
          <w:ilvl w:val="1"/>
          <w:numId w:val="35"/>
        </w:numPr>
      </w:pPr>
      <w:r>
        <w:t>If the security identifier’s PUBLIC_READER is present and does not list the user, the value is skipped.</w:t>
      </w:r>
    </w:p>
    <w:p w14:paraId="105EAFA9" w14:textId="55926F80" w:rsidR="003A0D4A" w:rsidRDefault="00677B33" w:rsidP="007E7267">
      <w:pPr>
        <w:pStyle w:val="ListParagraph"/>
        <w:numPr>
          <w:ilvl w:val="1"/>
          <w:numId w:val="35"/>
        </w:numPr>
      </w:pPr>
      <w:r>
        <w:t>Otherwise, the value is added to the response.</w:t>
      </w:r>
    </w:p>
    <w:p w14:paraId="1B85A03E" w14:textId="2FFE506D" w:rsidR="003A0D4A" w:rsidRDefault="00677B33" w:rsidP="000E6690">
      <w:pPr>
        <w:pStyle w:val="Heading3"/>
      </w:pPr>
      <w:bookmarkStart w:id="140" w:name="_Toc251761131"/>
      <w:r>
        <w:t>Add</w:t>
      </w:r>
      <w:r w:rsidR="00911DE3">
        <w:t>/Delete</w:t>
      </w:r>
      <w:r>
        <w:t xml:space="preserve"> Value To</w:t>
      </w:r>
      <w:r w:rsidR="00911DE3">
        <w:t>/From</w:t>
      </w:r>
      <w:r>
        <w:t xml:space="preserve"> Existing Identifier</w:t>
      </w:r>
      <w:bookmarkEnd w:id="140"/>
    </w:p>
    <w:p w14:paraId="6AB68D7C" w14:textId="021308BD" w:rsidR="000E6690" w:rsidRDefault="000E6690" w:rsidP="007E7267">
      <w:pPr>
        <w:pStyle w:val="ListParagraph"/>
        <w:numPr>
          <w:ilvl w:val="0"/>
          <w:numId w:val="36"/>
        </w:numPr>
      </w:pPr>
      <w:r>
        <w:t>Authenticate user’s grid credentials</w:t>
      </w:r>
    </w:p>
    <w:p w14:paraId="2F42EC6A" w14:textId="4A603146" w:rsidR="000E6690" w:rsidRDefault="000E6690" w:rsidP="007E7267">
      <w:pPr>
        <w:pStyle w:val="ListParagraph"/>
        <w:numPr>
          <w:ilvl w:val="0"/>
          <w:numId w:val="36"/>
        </w:numPr>
      </w:pPr>
      <w:r>
        <w:t>If the user is an administrator for this identifier (ADMIN_USER under this identifier, or the root identifier), the value is added</w:t>
      </w:r>
      <w:r w:rsidR="00911DE3">
        <w:t>/deleted</w:t>
      </w:r>
      <w:r>
        <w:t xml:space="preserve"> and the operation ends.</w:t>
      </w:r>
    </w:p>
    <w:p w14:paraId="2EF77DEB" w14:textId="77777777" w:rsidR="000E6690" w:rsidRDefault="000E6690" w:rsidP="007E7267">
      <w:pPr>
        <w:pStyle w:val="ListParagraph"/>
        <w:numPr>
          <w:ilvl w:val="0"/>
          <w:numId w:val="36"/>
        </w:numPr>
      </w:pPr>
      <w:r>
        <w:t>Otherwise, a permissions exception is thrown.</w:t>
      </w:r>
    </w:p>
    <w:p w14:paraId="22A43666" w14:textId="77777777" w:rsidR="000E6690" w:rsidRDefault="000E6690" w:rsidP="000E6690">
      <w:pPr>
        <w:pStyle w:val="Heading3"/>
      </w:pPr>
      <w:bookmarkStart w:id="141" w:name="_Toc251761132"/>
      <w:r>
        <w:t>Modify an Identifier Value</w:t>
      </w:r>
      <w:bookmarkEnd w:id="141"/>
    </w:p>
    <w:p w14:paraId="3DD6F826" w14:textId="16F13BC4" w:rsidR="000E6690" w:rsidRDefault="000E6690" w:rsidP="007E7267">
      <w:pPr>
        <w:pStyle w:val="ListParagraph"/>
        <w:numPr>
          <w:ilvl w:val="0"/>
          <w:numId w:val="37"/>
        </w:numPr>
      </w:pPr>
      <w:r>
        <w:t>Authenticate user’s grid credentials</w:t>
      </w:r>
    </w:p>
    <w:p w14:paraId="7C9DFB5E" w14:textId="31C5B42A" w:rsidR="000E6690" w:rsidRDefault="000E6690" w:rsidP="007E7267">
      <w:pPr>
        <w:pStyle w:val="ListParagraph"/>
        <w:numPr>
          <w:ilvl w:val="0"/>
          <w:numId w:val="37"/>
        </w:numPr>
      </w:pPr>
      <w:r>
        <w:t>If the user is an administrator for this identifier (ADMIN_USER under this identifier, or the root identifier), the value is modified and the operation ends.</w:t>
      </w:r>
    </w:p>
    <w:p w14:paraId="48C585A5" w14:textId="1EA9B787" w:rsidR="00911DE3" w:rsidRDefault="000E6690" w:rsidP="007E7267">
      <w:pPr>
        <w:pStyle w:val="ListParagraph"/>
        <w:numPr>
          <w:ilvl w:val="0"/>
          <w:numId w:val="37"/>
        </w:numPr>
      </w:pPr>
      <w:r>
        <w:t>If the user is listed as identifier’s PUBLIC_WRITER, or the value security identifier’</w:t>
      </w:r>
      <w:r w:rsidR="009368B6">
        <w:t>s PUBLIC_WRITER</w:t>
      </w:r>
      <w:r>
        <w:t>, the value is modified and the operation ends.</w:t>
      </w:r>
    </w:p>
    <w:p w14:paraId="7FE1DD57" w14:textId="77777777" w:rsidR="00677B33" w:rsidRPr="009A1D0B" w:rsidRDefault="00677B33" w:rsidP="00677B33"/>
    <w:p w14:paraId="68C1219A" w14:textId="77777777" w:rsidR="006C595E" w:rsidRDefault="00B3624D" w:rsidP="00B3624D">
      <w:pPr>
        <w:pStyle w:val="Heading2"/>
      </w:pPr>
      <w:bookmarkStart w:id="142" w:name="_Toc251761133"/>
      <w:r>
        <w:t>Example</w:t>
      </w:r>
      <w:bookmarkEnd w:id="142"/>
    </w:p>
    <w:p w14:paraId="62B7AEE8" w14:textId="77777777" w:rsidR="00B3624D" w:rsidRDefault="00B3624D" w:rsidP="00B3624D"/>
    <w:p w14:paraId="24B8D1A1" w14:textId="7DE46736" w:rsidR="00B3624D" w:rsidRDefault="00B3624D" w:rsidP="00B3624D">
      <w:r>
        <w:t xml:space="preserve">User A </w:t>
      </w:r>
      <w:r w:rsidR="00FD19BB">
        <w:t>should be able to perform any operation in the system, including creating identifiers.</w:t>
      </w:r>
    </w:p>
    <w:p w14:paraId="3F0F4CC7" w14:textId="7DD4408E" w:rsidR="00B3624D" w:rsidRDefault="00B3624D" w:rsidP="00B3624D">
      <w:r>
        <w:t xml:space="preserve">User B </w:t>
      </w:r>
      <w:r w:rsidR="00FD19BB">
        <w:t>shouldn’t be able to create identifiers, but will admin</w:t>
      </w:r>
      <w:r w:rsidR="00FC1381">
        <w:t xml:space="preserve">ister permissions for </w:t>
      </w:r>
      <w:r w:rsidR="00FD19BB">
        <w:t>identifiers.</w:t>
      </w:r>
    </w:p>
    <w:p w14:paraId="53D5A995" w14:textId="3D0FB2B0" w:rsidR="00FD19BB" w:rsidRDefault="00FD19BB" w:rsidP="00B3624D">
      <w:r>
        <w:t>User C is a non-administrator with permissions to read and write all identifier values.</w:t>
      </w:r>
    </w:p>
    <w:p w14:paraId="116B7BB9" w14:textId="637623B3" w:rsidR="00FD19BB" w:rsidRDefault="00FD19BB" w:rsidP="00B3624D">
      <w:r>
        <w:t>User D is a non-administrator with permissions to read all values, but no permission to write.</w:t>
      </w:r>
    </w:p>
    <w:p w14:paraId="1E46D5C4" w14:textId="66C1372B" w:rsidR="00FD19BB" w:rsidRDefault="00FD19BB" w:rsidP="00B3624D">
      <w:proofErr w:type="gramStart"/>
      <w:r>
        <w:t>User E</w:t>
      </w:r>
      <w:r w:rsidR="00FC1381">
        <w:t>, F, G are</w:t>
      </w:r>
      <w:proofErr w:type="gramEnd"/>
      <w:r>
        <w:t xml:space="preserve"> non-administrator</w:t>
      </w:r>
      <w:r w:rsidR="00FC1381">
        <w:t>s</w:t>
      </w:r>
      <w:r>
        <w:t xml:space="preserve"> with permissions to read URL values only. No permissions to write.</w:t>
      </w:r>
    </w:p>
    <w:p w14:paraId="0EDE685A" w14:textId="379E3E24" w:rsidR="00DD1961" w:rsidRDefault="00DD1961" w:rsidP="00B3624D">
      <w:r>
        <w:t>User H is a non-administrator with permissions to read and write URL values only.</w:t>
      </w:r>
    </w:p>
    <w:p w14:paraId="68EE0B5E" w14:textId="77777777" w:rsidR="00075D35" w:rsidRDefault="00075D35" w:rsidP="00B3624D"/>
    <w:tbl>
      <w:tblPr>
        <w:tblStyle w:val="TableGrid"/>
        <w:tblW w:w="0" w:type="auto"/>
        <w:tblLook w:val="04A0" w:firstRow="1" w:lastRow="0" w:firstColumn="1" w:lastColumn="0" w:noHBand="0" w:noVBand="1"/>
      </w:tblPr>
      <w:tblGrid>
        <w:gridCol w:w="2448"/>
        <w:gridCol w:w="2790"/>
        <w:gridCol w:w="2340"/>
      </w:tblGrid>
      <w:tr w:rsidR="00FD19BB" w:rsidRPr="00075D35" w14:paraId="1BD1F3F0" w14:textId="77777777" w:rsidTr="00FC1381">
        <w:trPr>
          <w:tblHeader/>
        </w:trPr>
        <w:tc>
          <w:tcPr>
            <w:tcW w:w="2448" w:type="dxa"/>
            <w:shd w:val="clear" w:color="FFFFFF" w:themeColor="background1" w:fill="B9CDE5" w:themeFill="accent1" w:themeFillTint="66"/>
          </w:tcPr>
          <w:p w14:paraId="37E7A31C" w14:textId="173B4394" w:rsidR="00FD19BB" w:rsidRPr="00075D35" w:rsidRDefault="00FD19BB" w:rsidP="00B3624D">
            <w:pPr>
              <w:rPr>
                <w:b/>
              </w:rPr>
            </w:pPr>
            <w:r w:rsidRPr="00075D35">
              <w:rPr>
                <w:b/>
              </w:rPr>
              <w:t>Identifier</w:t>
            </w:r>
          </w:p>
        </w:tc>
        <w:tc>
          <w:tcPr>
            <w:tcW w:w="2790" w:type="dxa"/>
            <w:shd w:val="clear" w:color="FFFFFF" w:themeColor="background1" w:fill="B9CDE5" w:themeFill="accent1" w:themeFillTint="66"/>
          </w:tcPr>
          <w:p w14:paraId="4C69287C" w14:textId="579C3312" w:rsidR="00FD19BB" w:rsidRPr="00075D35" w:rsidRDefault="00FD19BB" w:rsidP="00B3624D">
            <w:pPr>
              <w:rPr>
                <w:b/>
              </w:rPr>
            </w:pPr>
            <w:r w:rsidRPr="00075D35">
              <w:rPr>
                <w:b/>
              </w:rPr>
              <w:t>Name</w:t>
            </w:r>
          </w:p>
        </w:tc>
        <w:tc>
          <w:tcPr>
            <w:tcW w:w="2340" w:type="dxa"/>
            <w:shd w:val="clear" w:color="FFFFFF" w:themeColor="background1" w:fill="B9CDE5" w:themeFill="accent1" w:themeFillTint="66"/>
          </w:tcPr>
          <w:p w14:paraId="7943098A" w14:textId="1E601D1F" w:rsidR="00FD19BB" w:rsidRPr="00075D35" w:rsidRDefault="00FD19BB" w:rsidP="00B3624D">
            <w:pPr>
              <w:rPr>
                <w:b/>
              </w:rPr>
            </w:pPr>
            <w:r w:rsidRPr="00075D35">
              <w:rPr>
                <w:b/>
              </w:rPr>
              <w:t>Value</w:t>
            </w:r>
          </w:p>
        </w:tc>
      </w:tr>
      <w:tr w:rsidR="00FC1381" w14:paraId="2DB69D11" w14:textId="77777777" w:rsidTr="00FC1381">
        <w:tc>
          <w:tcPr>
            <w:tcW w:w="2448" w:type="dxa"/>
            <w:vMerge w:val="restart"/>
          </w:tcPr>
          <w:p w14:paraId="6D54D0BB" w14:textId="77777777" w:rsidR="00FC1381" w:rsidRDefault="00FC1381" w:rsidP="00B3624D">
            <w:r>
              <w:lastRenderedPageBreak/>
              <w:t>Root</w:t>
            </w:r>
          </w:p>
          <w:p w14:paraId="6087FAF4" w14:textId="0D92091C" w:rsidR="00FC1381" w:rsidRDefault="00FC1381" w:rsidP="00B3624D"/>
        </w:tc>
        <w:tc>
          <w:tcPr>
            <w:tcW w:w="2790" w:type="dxa"/>
          </w:tcPr>
          <w:p w14:paraId="5BB34864" w14:textId="77B326D1" w:rsidR="00FC1381" w:rsidRDefault="00FC1381" w:rsidP="00B3624D">
            <w:r>
              <w:t>ADMIN_USER</w:t>
            </w:r>
          </w:p>
        </w:tc>
        <w:tc>
          <w:tcPr>
            <w:tcW w:w="2340" w:type="dxa"/>
          </w:tcPr>
          <w:p w14:paraId="07ED17CC" w14:textId="2EE51EDB" w:rsidR="00FC1381" w:rsidRDefault="00FC1381" w:rsidP="00B3624D">
            <w:r>
              <w:t>A</w:t>
            </w:r>
          </w:p>
        </w:tc>
      </w:tr>
      <w:tr w:rsidR="00FC1381" w14:paraId="234238D1" w14:textId="77777777" w:rsidTr="00FC1381">
        <w:tc>
          <w:tcPr>
            <w:tcW w:w="2448" w:type="dxa"/>
            <w:vMerge/>
          </w:tcPr>
          <w:p w14:paraId="51B4523E" w14:textId="2598ADEB" w:rsidR="00FC1381" w:rsidRDefault="00FC1381" w:rsidP="00B3624D"/>
        </w:tc>
        <w:tc>
          <w:tcPr>
            <w:tcW w:w="2790" w:type="dxa"/>
          </w:tcPr>
          <w:p w14:paraId="0DC3EFCA" w14:textId="26DD8603" w:rsidR="00FC1381" w:rsidRDefault="00FC1381" w:rsidP="00B3624D">
            <w:r>
              <w:t>PUBLIC_CREATION</w:t>
            </w:r>
          </w:p>
        </w:tc>
        <w:tc>
          <w:tcPr>
            <w:tcW w:w="2340" w:type="dxa"/>
          </w:tcPr>
          <w:p w14:paraId="30D2D500" w14:textId="1B6ADB63" w:rsidR="00FC1381" w:rsidRDefault="00FC1381" w:rsidP="00B3624D">
            <w:r>
              <w:t>false</w:t>
            </w:r>
          </w:p>
        </w:tc>
      </w:tr>
      <w:tr w:rsidR="00FC1381" w14:paraId="4A7C2243" w14:textId="77777777" w:rsidTr="00FC1381">
        <w:tc>
          <w:tcPr>
            <w:tcW w:w="2448" w:type="dxa"/>
            <w:vMerge/>
          </w:tcPr>
          <w:p w14:paraId="3E8A7F45" w14:textId="18CC29FC" w:rsidR="00FC1381" w:rsidRDefault="00FC1381" w:rsidP="00B3624D"/>
        </w:tc>
        <w:tc>
          <w:tcPr>
            <w:tcW w:w="2790" w:type="dxa"/>
          </w:tcPr>
          <w:p w14:paraId="62414FA2" w14:textId="1456A6D6" w:rsidR="00FC1381" w:rsidRDefault="00FC1381" w:rsidP="00B3624D">
            <w:r>
              <w:t>ADMIN_EDITOR</w:t>
            </w:r>
          </w:p>
        </w:tc>
        <w:tc>
          <w:tcPr>
            <w:tcW w:w="2340" w:type="dxa"/>
          </w:tcPr>
          <w:p w14:paraId="7E98E452" w14:textId="5B4B0AE6" w:rsidR="00FC1381" w:rsidRDefault="00FC1381" w:rsidP="00B3624D">
            <w:r>
              <w:t>A</w:t>
            </w:r>
          </w:p>
        </w:tc>
      </w:tr>
    </w:tbl>
    <w:p w14:paraId="1E839327" w14:textId="77777777" w:rsidR="00FD19BB" w:rsidRDefault="00FD19BB"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4A33FC3E" w14:textId="3EB37047" w:rsidTr="00FC1381">
        <w:trPr>
          <w:tblHeader/>
        </w:trPr>
        <w:tc>
          <w:tcPr>
            <w:tcW w:w="2418" w:type="dxa"/>
            <w:shd w:val="clear" w:color="FFFFFF" w:themeColor="background1" w:fill="B9CDE5" w:themeFill="accent1" w:themeFillTint="66"/>
          </w:tcPr>
          <w:p w14:paraId="481C13FB" w14:textId="77777777" w:rsidR="00FC1381" w:rsidRPr="00075D35" w:rsidRDefault="00FC1381" w:rsidP="004F758D">
            <w:pPr>
              <w:rPr>
                <w:b/>
              </w:rPr>
            </w:pPr>
            <w:r w:rsidRPr="00075D35">
              <w:rPr>
                <w:b/>
              </w:rPr>
              <w:t>Identifier</w:t>
            </w:r>
          </w:p>
        </w:tc>
        <w:tc>
          <w:tcPr>
            <w:tcW w:w="2823" w:type="dxa"/>
            <w:shd w:val="clear" w:color="FFFFFF" w:themeColor="background1" w:fill="B9CDE5" w:themeFill="accent1" w:themeFillTint="66"/>
          </w:tcPr>
          <w:p w14:paraId="78376A02" w14:textId="77777777" w:rsidR="00FC1381" w:rsidRPr="00075D35" w:rsidRDefault="00FC1381" w:rsidP="004F758D">
            <w:pPr>
              <w:rPr>
                <w:b/>
              </w:rPr>
            </w:pPr>
            <w:r w:rsidRPr="00075D35">
              <w:rPr>
                <w:b/>
              </w:rPr>
              <w:t>Name</w:t>
            </w:r>
          </w:p>
        </w:tc>
        <w:tc>
          <w:tcPr>
            <w:tcW w:w="2337" w:type="dxa"/>
            <w:shd w:val="clear" w:color="FFFFFF" w:themeColor="background1" w:fill="B9CDE5" w:themeFill="accent1" w:themeFillTint="66"/>
          </w:tcPr>
          <w:p w14:paraId="00EAC92A" w14:textId="77777777" w:rsidR="00FC1381" w:rsidRPr="00075D35" w:rsidRDefault="00FC1381" w:rsidP="004F758D">
            <w:pPr>
              <w:rPr>
                <w:b/>
              </w:rPr>
            </w:pPr>
            <w:r w:rsidRPr="00075D35">
              <w:rPr>
                <w:b/>
              </w:rPr>
              <w:t>Value</w:t>
            </w:r>
          </w:p>
        </w:tc>
        <w:tc>
          <w:tcPr>
            <w:tcW w:w="2358" w:type="dxa"/>
            <w:shd w:val="clear" w:color="FFFFFF" w:themeColor="background1" w:fill="B9CDE5" w:themeFill="accent1" w:themeFillTint="66"/>
          </w:tcPr>
          <w:p w14:paraId="04E7338E" w14:textId="597129D4" w:rsidR="00FC1381" w:rsidRPr="00075D35" w:rsidRDefault="00FC1381" w:rsidP="004F758D">
            <w:pPr>
              <w:rPr>
                <w:b/>
              </w:rPr>
            </w:pPr>
            <w:r>
              <w:rPr>
                <w:b/>
              </w:rPr>
              <w:t>Security Identifier</w:t>
            </w:r>
          </w:p>
        </w:tc>
      </w:tr>
      <w:tr w:rsidR="00FC1381" w14:paraId="44749CD1" w14:textId="34B1874F" w:rsidTr="00FC1381">
        <w:tc>
          <w:tcPr>
            <w:tcW w:w="2418" w:type="dxa"/>
            <w:vMerge w:val="restart"/>
          </w:tcPr>
          <w:p w14:paraId="44B611BD" w14:textId="2B445207" w:rsidR="00FC1381" w:rsidRDefault="00FC1381" w:rsidP="004F758D">
            <w:r>
              <w:t>8080-8081-8082</w:t>
            </w:r>
          </w:p>
        </w:tc>
        <w:tc>
          <w:tcPr>
            <w:tcW w:w="2823" w:type="dxa"/>
          </w:tcPr>
          <w:p w14:paraId="17D362CB" w14:textId="48B0D43E" w:rsidR="00FC1381" w:rsidRDefault="00FC1381" w:rsidP="004F758D">
            <w:r>
              <w:t>CODE</w:t>
            </w:r>
          </w:p>
        </w:tc>
        <w:tc>
          <w:tcPr>
            <w:tcW w:w="2337" w:type="dxa"/>
          </w:tcPr>
          <w:p w14:paraId="2381C523" w14:textId="2DCF491C" w:rsidR="00FC1381" w:rsidRDefault="00FC1381" w:rsidP="004F758D">
            <w:r>
              <w:t>A007</w:t>
            </w:r>
          </w:p>
        </w:tc>
        <w:tc>
          <w:tcPr>
            <w:tcW w:w="2358" w:type="dxa"/>
          </w:tcPr>
          <w:p w14:paraId="19A0A86F" w14:textId="77777777" w:rsidR="00FC1381" w:rsidRDefault="00FC1381" w:rsidP="004F758D"/>
        </w:tc>
      </w:tr>
      <w:tr w:rsidR="00FC1381" w14:paraId="2FA6FF6A" w14:textId="436A6FC8" w:rsidTr="00FC1381">
        <w:tc>
          <w:tcPr>
            <w:tcW w:w="2418" w:type="dxa"/>
            <w:vMerge/>
          </w:tcPr>
          <w:p w14:paraId="6A35D343" w14:textId="2682BC16" w:rsidR="00FC1381" w:rsidRDefault="00FC1381" w:rsidP="004F758D"/>
        </w:tc>
        <w:tc>
          <w:tcPr>
            <w:tcW w:w="2823" w:type="dxa"/>
          </w:tcPr>
          <w:p w14:paraId="2DF6AB1A" w14:textId="42CB31F4" w:rsidR="00FC1381" w:rsidRDefault="00FC1381" w:rsidP="004F758D">
            <w:r>
              <w:t>URL</w:t>
            </w:r>
          </w:p>
        </w:tc>
        <w:tc>
          <w:tcPr>
            <w:tcW w:w="2337" w:type="dxa"/>
          </w:tcPr>
          <w:p w14:paraId="6B0EBE4A" w14:textId="0434955C" w:rsidR="00FC1381" w:rsidRDefault="00FC1381" w:rsidP="004F758D">
            <w:r>
              <w:t>http://osumc.edu</w:t>
            </w:r>
          </w:p>
        </w:tc>
        <w:tc>
          <w:tcPr>
            <w:tcW w:w="2358" w:type="dxa"/>
          </w:tcPr>
          <w:p w14:paraId="654F341B" w14:textId="655E8BDF" w:rsidR="00FC1381" w:rsidRDefault="00FC1381" w:rsidP="004F758D">
            <w:r>
              <w:t>8080-8080-8080</w:t>
            </w:r>
          </w:p>
        </w:tc>
      </w:tr>
      <w:tr w:rsidR="00FC1381" w14:paraId="690D278D" w14:textId="2A8ED197" w:rsidTr="00FC1381">
        <w:tc>
          <w:tcPr>
            <w:tcW w:w="2418" w:type="dxa"/>
            <w:vMerge/>
          </w:tcPr>
          <w:p w14:paraId="4760A1E7" w14:textId="42E64919" w:rsidR="00FC1381" w:rsidRDefault="00FC1381" w:rsidP="004F758D"/>
        </w:tc>
        <w:tc>
          <w:tcPr>
            <w:tcW w:w="2823" w:type="dxa"/>
          </w:tcPr>
          <w:p w14:paraId="612FF5E1" w14:textId="77777777" w:rsidR="00FC1381" w:rsidRDefault="00FC1381" w:rsidP="004F758D">
            <w:r>
              <w:t>ADMIN_USER</w:t>
            </w:r>
          </w:p>
        </w:tc>
        <w:tc>
          <w:tcPr>
            <w:tcW w:w="2337" w:type="dxa"/>
          </w:tcPr>
          <w:p w14:paraId="07F8A636" w14:textId="0FED7EF1" w:rsidR="00FC1381" w:rsidRDefault="00FC1381" w:rsidP="004F758D">
            <w:r>
              <w:t>B</w:t>
            </w:r>
          </w:p>
        </w:tc>
        <w:tc>
          <w:tcPr>
            <w:tcW w:w="2358" w:type="dxa"/>
          </w:tcPr>
          <w:p w14:paraId="440B6945" w14:textId="77777777" w:rsidR="00FC1381" w:rsidRDefault="00FC1381" w:rsidP="004F758D"/>
        </w:tc>
      </w:tr>
      <w:tr w:rsidR="00FC1381" w14:paraId="1760D183" w14:textId="04D246A0" w:rsidTr="00FC1381">
        <w:tc>
          <w:tcPr>
            <w:tcW w:w="2418" w:type="dxa"/>
            <w:vMerge/>
          </w:tcPr>
          <w:p w14:paraId="38B3466E" w14:textId="64BB8E4E" w:rsidR="00FC1381" w:rsidRDefault="00FC1381" w:rsidP="004F758D"/>
        </w:tc>
        <w:tc>
          <w:tcPr>
            <w:tcW w:w="2823" w:type="dxa"/>
          </w:tcPr>
          <w:p w14:paraId="50A1CD9D" w14:textId="7C8C1B7F" w:rsidR="00FC1381" w:rsidRDefault="00FC1381" w:rsidP="004F758D">
            <w:r>
              <w:t>PUBLIC_READER</w:t>
            </w:r>
          </w:p>
        </w:tc>
        <w:tc>
          <w:tcPr>
            <w:tcW w:w="2337" w:type="dxa"/>
          </w:tcPr>
          <w:p w14:paraId="6A59F033" w14:textId="0966C818" w:rsidR="00FC1381" w:rsidRDefault="00FC1381" w:rsidP="004F758D">
            <w:r>
              <w:t>C, D</w:t>
            </w:r>
          </w:p>
        </w:tc>
        <w:tc>
          <w:tcPr>
            <w:tcW w:w="2358" w:type="dxa"/>
          </w:tcPr>
          <w:p w14:paraId="11EC1157" w14:textId="77777777" w:rsidR="00FC1381" w:rsidRDefault="00FC1381" w:rsidP="004F758D"/>
        </w:tc>
      </w:tr>
      <w:tr w:rsidR="00FC1381" w14:paraId="0BDACB3E" w14:textId="2861E656" w:rsidTr="00FC1381">
        <w:tc>
          <w:tcPr>
            <w:tcW w:w="2418" w:type="dxa"/>
            <w:vMerge/>
          </w:tcPr>
          <w:p w14:paraId="7852412A" w14:textId="3CC061A2" w:rsidR="00FC1381" w:rsidRDefault="00FC1381" w:rsidP="004F758D"/>
        </w:tc>
        <w:tc>
          <w:tcPr>
            <w:tcW w:w="2823" w:type="dxa"/>
          </w:tcPr>
          <w:p w14:paraId="069AD967" w14:textId="2607CC1A" w:rsidR="00FC1381" w:rsidRDefault="00FC1381" w:rsidP="00FC1381">
            <w:r>
              <w:t>PUBLIC_WRITER</w:t>
            </w:r>
          </w:p>
        </w:tc>
        <w:tc>
          <w:tcPr>
            <w:tcW w:w="2337" w:type="dxa"/>
          </w:tcPr>
          <w:p w14:paraId="7D9302AE" w14:textId="692439EE" w:rsidR="00FC1381" w:rsidRDefault="00FC1381" w:rsidP="004F758D">
            <w:r>
              <w:t>C</w:t>
            </w:r>
          </w:p>
        </w:tc>
        <w:tc>
          <w:tcPr>
            <w:tcW w:w="2358" w:type="dxa"/>
          </w:tcPr>
          <w:p w14:paraId="4ECE3FC4" w14:textId="77777777" w:rsidR="00FC1381" w:rsidRDefault="00FC1381" w:rsidP="004F758D"/>
        </w:tc>
      </w:tr>
    </w:tbl>
    <w:p w14:paraId="614EE022" w14:textId="77777777" w:rsidR="00B3624D" w:rsidRDefault="00B3624D" w:rsidP="00B3624D"/>
    <w:tbl>
      <w:tblPr>
        <w:tblStyle w:val="TableGrid"/>
        <w:tblW w:w="0" w:type="auto"/>
        <w:tblLook w:val="04A0" w:firstRow="1" w:lastRow="0" w:firstColumn="1" w:lastColumn="0" w:noHBand="0" w:noVBand="1"/>
      </w:tblPr>
      <w:tblGrid>
        <w:gridCol w:w="2418"/>
        <w:gridCol w:w="2823"/>
        <w:gridCol w:w="2337"/>
        <w:gridCol w:w="2358"/>
      </w:tblGrid>
      <w:tr w:rsidR="00FC1381" w:rsidRPr="00075D35" w14:paraId="7D082261" w14:textId="77777777" w:rsidTr="004F758D">
        <w:trPr>
          <w:tblHeader/>
        </w:trPr>
        <w:tc>
          <w:tcPr>
            <w:tcW w:w="2418" w:type="dxa"/>
            <w:shd w:val="clear" w:color="FFFFFF" w:themeColor="background1" w:fill="B9CDE5" w:themeFill="accent1" w:themeFillTint="66"/>
          </w:tcPr>
          <w:p w14:paraId="33ADC783" w14:textId="77777777" w:rsidR="00FC1381" w:rsidRPr="00075D35" w:rsidRDefault="00FC1381" w:rsidP="004F758D">
            <w:pPr>
              <w:rPr>
                <w:b/>
              </w:rPr>
            </w:pPr>
            <w:r w:rsidRPr="00075D35">
              <w:rPr>
                <w:b/>
              </w:rPr>
              <w:t>Identifier</w:t>
            </w:r>
          </w:p>
        </w:tc>
        <w:tc>
          <w:tcPr>
            <w:tcW w:w="2823" w:type="dxa"/>
            <w:shd w:val="clear" w:color="FFFFFF" w:themeColor="background1" w:fill="B9CDE5" w:themeFill="accent1" w:themeFillTint="66"/>
          </w:tcPr>
          <w:p w14:paraId="2CCBB725" w14:textId="77777777" w:rsidR="00FC1381" w:rsidRPr="00075D35" w:rsidRDefault="00FC1381" w:rsidP="004F758D">
            <w:pPr>
              <w:rPr>
                <w:b/>
              </w:rPr>
            </w:pPr>
            <w:r w:rsidRPr="00075D35">
              <w:rPr>
                <w:b/>
              </w:rPr>
              <w:t>Name</w:t>
            </w:r>
          </w:p>
        </w:tc>
        <w:tc>
          <w:tcPr>
            <w:tcW w:w="2337" w:type="dxa"/>
            <w:shd w:val="clear" w:color="FFFFFF" w:themeColor="background1" w:fill="B9CDE5" w:themeFill="accent1" w:themeFillTint="66"/>
          </w:tcPr>
          <w:p w14:paraId="1E3DD605" w14:textId="77777777" w:rsidR="00FC1381" w:rsidRPr="00075D35" w:rsidRDefault="00FC1381" w:rsidP="004F758D">
            <w:pPr>
              <w:rPr>
                <w:b/>
              </w:rPr>
            </w:pPr>
            <w:r w:rsidRPr="00075D35">
              <w:rPr>
                <w:b/>
              </w:rPr>
              <w:t>Value</w:t>
            </w:r>
          </w:p>
        </w:tc>
        <w:tc>
          <w:tcPr>
            <w:tcW w:w="2358" w:type="dxa"/>
            <w:shd w:val="clear" w:color="FFFFFF" w:themeColor="background1" w:fill="B9CDE5" w:themeFill="accent1" w:themeFillTint="66"/>
          </w:tcPr>
          <w:p w14:paraId="45482D8C" w14:textId="77777777" w:rsidR="00FC1381" w:rsidRPr="00075D35" w:rsidRDefault="00FC1381" w:rsidP="004F758D">
            <w:pPr>
              <w:rPr>
                <w:b/>
              </w:rPr>
            </w:pPr>
            <w:r>
              <w:rPr>
                <w:b/>
              </w:rPr>
              <w:t>Security Identifier</w:t>
            </w:r>
          </w:p>
        </w:tc>
      </w:tr>
      <w:tr w:rsidR="00FC1381" w14:paraId="7122910C" w14:textId="77777777" w:rsidTr="004F758D">
        <w:tc>
          <w:tcPr>
            <w:tcW w:w="2418" w:type="dxa"/>
            <w:vMerge w:val="restart"/>
          </w:tcPr>
          <w:p w14:paraId="3C1BF13A" w14:textId="1A1F985A" w:rsidR="00FC1381" w:rsidRDefault="00FC1381" w:rsidP="004F758D">
            <w:r>
              <w:t>8080-8080-8080</w:t>
            </w:r>
          </w:p>
        </w:tc>
        <w:tc>
          <w:tcPr>
            <w:tcW w:w="2823" w:type="dxa"/>
          </w:tcPr>
          <w:p w14:paraId="17022001" w14:textId="36FCF2A4" w:rsidR="00FC1381" w:rsidRDefault="00FC1381" w:rsidP="004F758D">
            <w:r>
              <w:t>PUBLIC_READER</w:t>
            </w:r>
          </w:p>
        </w:tc>
        <w:tc>
          <w:tcPr>
            <w:tcW w:w="2337" w:type="dxa"/>
          </w:tcPr>
          <w:p w14:paraId="47928959" w14:textId="4B6F7B6A" w:rsidR="00FC1381" w:rsidRDefault="00DD1961" w:rsidP="004F758D">
            <w:r>
              <w:t>E, F, G</w:t>
            </w:r>
          </w:p>
        </w:tc>
        <w:tc>
          <w:tcPr>
            <w:tcW w:w="2358" w:type="dxa"/>
          </w:tcPr>
          <w:p w14:paraId="5BAC0401" w14:textId="77777777" w:rsidR="00FC1381" w:rsidRDefault="00FC1381" w:rsidP="004F758D"/>
        </w:tc>
      </w:tr>
      <w:tr w:rsidR="00FC1381" w14:paraId="7C06A853" w14:textId="77777777" w:rsidTr="004F758D">
        <w:tc>
          <w:tcPr>
            <w:tcW w:w="2418" w:type="dxa"/>
            <w:vMerge/>
          </w:tcPr>
          <w:p w14:paraId="56236EC5" w14:textId="77777777" w:rsidR="00FC1381" w:rsidRDefault="00FC1381" w:rsidP="004F758D"/>
        </w:tc>
        <w:tc>
          <w:tcPr>
            <w:tcW w:w="2823" w:type="dxa"/>
          </w:tcPr>
          <w:p w14:paraId="285D6DAF" w14:textId="4CC2CDC2" w:rsidR="00FC1381" w:rsidRDefault="00DD1961" w:rsidP="004F758D">
            <w:r>
              <w:t>PUBLIC_WRITER</w:t>
            </w:r>
          </w:p>
        </w:tc>
        <w:tc>
          <w:tcPr>
            <w:tcW w:w="2337" w:type="dxa"/>
          </w:tcPr>
          <w:p w14:paraId="23459E8E" w14:textId="685C6DC8" w:rsidR="00FC1381" w:rsidRDefault="00DD1961" w:rsidP="004F758D">
            <w:r>
              <w:t>H</w:t>
            </w:r>
          </w:p>
        </w:tc>
        <w:tc>
          <w:tcPr>
            <w:tcW w:w="2358" w:type="dxa"/>
          </w:tcPr>
          <w:p w14:paraId="40E0681B" w14:textId="4EDFE8AC" w:rsidR="00FC1381" w:rsidRDefault="00FC1381" w:rsidP="004F758D"/>
        </w:tc>
      </w:tr>
    </w:tbl>
    <w:p w14:paraId="77A297FD" w14:textId="77777777" w:rsidR="00FC1381" w:rsidRDefault="00FC1381" w:rsidP="00B3624D"/>
    <w:p w14:paraId="5AD20578" w14:textId="1953D473" w:rsidR="00B3624D" w:rsidRDefault="006E4677" w:rsidP="006E4677">
      <w:pPr>
        <w:pStyle w:val="Heading2"/>
      </w:pPr>
      <w:bookmarkStart w:id="143" w:name="_Toc251761134"/>
      <w:r>
        <w:t xml:space="preserve">Grid Authentication </w:t>
      </w:r>
      <w:proofErr w:type="gramStart"/>
      <w:r>
        <w:t>On</w:t>
      </w:r>
      <w:proofErr w:type="gramEnd"/>
      <w:r>
        <w:t xml:space="preserve"> The Naming Authority Web Application</w:t>
      </w:r>
      <w:bookmarkEnd w:id="143"/>
    </w:p>
    <w:p w14:paraId="6018950B" w14:textId="2A1AB777" w:rsidR="006E4677" w:rsidRPr="006E4677" w:rsidRDefault="006E4677" w:rsidP="006E4677">
      <w:r>
        <w:t>TBD</w:t>
      </w:r>
    </w:p>
    <w:p w14:paraId="2DBA2643" w14:textId="400A09F5" w:rsidR="006E4677" w:rsidRDefault="006E4677" w:rsidP="006E4677">
      <w:pPr>
        <w:pStyle w:val="Heading2"/>
      </w:pPr>
      <w:bookmarkStart w:id="144" w:name="_Toc251761135"/>
      <w:r>
        <w:t xml:space="preserve">Grid Authentication </w:t>
      </w:r>
      <w:proofErr w:type="gramStart"/>
      <w:r>
        <w:t>On</w:t>
      </w:r>
      <w:proofErr w:type="gramEnd"/>
      <w:r>
        <w:t xml:space="preserve"> The Naming Authority Grid Service</w:t>
      </w:r>
      <w:bookmarkEnd w:id="144"/>
    </w:p>
    <w:p w14:paraId="5DFD1C5B" w14:textId="34C62BA9" w:rsidR="006E4677" w:rsidRPr="006E4677" w:rsidRDefault="006E4677" w:rsidP="006E4677">
      <w:r>
        <w:t>TBD</w:t>
      </w:r>
    </w:p>
    <w:p w14:paraId="54330D8D" w14:textId="77777777" w:rsidR="00736DDC" w:rsidRPr="00DC1C88" w:rsidRDefault="00736DDC" w:rsidP="00736DDC">
      <w:pPr>
        <w:pStyle w:val="Heading1"/>
      </w:pPr>
      <w:bookmarkStart w:id="145" w:name="_Toc251761136"/>
      <w:r w:rsidRPr="00DC1C88">
        <w:t>Requirements to Design Mapping</w:t>
      </w:r>
      <w:bookmarkEnd w:id="145"/>
    </w:p>
    <w:tbl>
      <w:tblPr>
        <w:tblStyle w:val="TableGrid"/>
        <w:tblW w:w="0" w:type="auto"/>
        <w:tblLook w:val="00A0" w:firstRow="1" w:lastRow="0" w:firstColumn="1" w:lastColumn="0" w:noHBand="0" w:noVBand="0"/>
      </w:tblPr>
      <w:tblGrid>
        <w:gridCol w:w="4968"/>
        <w:gridCol w:w="4968"/>
      </w:tblGrid>
      <w:tr w:rsidR="00736DDC" w:rsidRPr="00DC1C88" w14:paraId="2C95379C" w14:textId="77777777">
        <w:tc>
          <w:tcPr>
            <w:tcW w:w="4968" w:type="dxa"/>
          </w:tcPr>
          <w:p w14:paraId="459BB6AF" w14:textId="77777777" w:rsidR="00736DDC" w:rsidRPr="00DC1C88" w:rsidRDefault="00736DDC" w:rsidP="00736DDC">
            <w:pPr>
              <w:jc w:val="center"/>
              <w:rPr>
                <w:b/>
              </w:rPr>
            </w:pPr>
            <w:r w:rsidRPr="00DC1C88">
              <w:rPr>
                <w:b/>
              </w:rPr>
              <w:t>Requirement</w:t>
            </w:r>
          </w:p>
        </w:tc>
        <w:tc>
          <w:tcPr>
            <w:tcW w:w="4968" w:type="dxa"/>
          </w:tcPr>
          <w:p w14:paraId="01BC36F6" w14:textId="77777777" w:rsidR="00736DDC" w:rsidRPr="00DC1C88" w:rsidRDefault="00736DDC" w:rsidP="00736DDC">
            <w:pPr>
              <w:jc w:val="center"/>
              <w:rPr>
                <w:b/>
              </w:rPr>
            </w:pPr>
            <w:r w:rsidRPr="00DC1C88">
              <w:rPr>
                <w:b/>
              </w:rPr>
              <w:t>Design</w:t>
            </w:r>
          </w:p>
        </w:tc>
      </w:tr>
      <w:tr w:rsidR="00736DDC" w:rsidRPr="00DC1C88" w14:paraId="030B05EB" w14:textId="77777777">
        <w:tc>
          <w:tcPr>
            <w:tcW w:w="4968" w:type="dxa"/>
          </w:tcPr>
          <w:p w14:paraId="73833702" w14:textId="77777777" w:rsidR="00736DDC" w:rsidRPr="00DC1C88" w:rsidRDefault="00736DDC" w:rsidP="00736DDC">
            <w:r w:rsidRPr="00DC1C88">
              <w:rPr>
                <w:rFonts w:cs="Helvetica"/>
                <w:b/>
                <w:bCs/>
              </w:rPr>
              <w:t>CAGRID-IDS-030</w:t>
            </w:r>
          </w:p>
        </w:tc>
        <w:tc>
          <w:tcPr>
            <w:tcW w:w="4968" w:type="dxa"/>
          </w:tcPr>
          <w:p w14:paraId="0BE248AF" w14:textId="77777777" w:rsidR="00736DDC" w:rsidRPr="00DC1C88" w:rsidRDefault="007B407E" w:rsidP="00736DDC">
            <w:r w:rsidRPr="00DC1C88">
              <w:fldChar w:fldCharType="begin"/>
            </w:r>
            <w:r w:rsidR="005A5C69" w:rsidRPr="00DC1C88">
              <w:instrText xml:space="preserve"> REF _Ref111082336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_Ref111082514 \h </w:instrText>
            </w:r>
            <w:r w:rsidRPr="00DC1C88">
              <w:fldChar w:fldCharType="separate"/>
            </w:r>
            <w:r w:rsidR="00736DDC" w:rsidRPr="00DC1C88">
              <w:rPr>
                <w:noProof/>
              </w:rPr>
              <w:t>7</w:t>
            </w:r>
            <w:r w:rsidRPr="00DC1C88">
              <w:fldChar w:fldCharType="end"/>
            </w:r>
            <w:r w:rsidR="00736DDC" w:rsidRPr="00DC1C88">
              <w:t xml:space="preserve">), </w:t>
            </w:r>
            <w:r w:rsidRPr="00DC1C88">
              <w:fldChar w:fldCharType="begin"/>
            </w:r>
            <w:r w:rsidR="005A5C69" w:rsidRPr="00DC1C88">
              <w:instrText xml:space="preserve"> REF _Ref111082460 \h </w:instrText>
            </w:r>
            <w:r w:rsidRPr="00DC1C88">
              <w:fldChar w:fldCharType="separate"/>
            </w:r>
            <w:r w:rsidR="00736DDC" w:rsidRPr="00DC1C88">
              <w:t>The Prefix Authority</w:t>
            </w:r>
            <w:r w:rsidRPr="00DC1C88">
              <w:fldChar w:fldCharType="end"/>
            </w:r>
            <w:r w:rsidR="00736DDC" w:rsidRPr="00DC1C88">
              <w:t xml:space="preserve"> (</w:t>
            </w:r>
            <w:r w:rsidRPr="00DC1C88">
              <w:fldChar w:fldCharType="begin"/>
            </w:r>
            <w:r w:rsidR="005A5C69" w:rsidRPr="00DC1C88">
              <w:instrText xml:space="preserve"> PAGEREF _Ref111082501 \h </w:instrText>
            </w:r>
            <w:r w:rsidRPr="00DC1C88">
              <w:fldChar w:fldCharType="separate"/>
            </w:r>
            <w:r w:rsidR="00736DDC" w:rsidRPr="00DC1C88">
              <w:rPr>
                <w:noProof/>
              </w:rPr>
              <w:t>10</w:t>
            </w:r>
            <w:r w:rsidRPr="00DC1C88">
              <w:fldChar w:fldCharType="end"/>
            </w:r>
            <w:r w:rsidR="00736DDC" w:rsidRPr="00DC1C88">
              <w:t>)</w:t>
            </w:r>
          </w:p>
        </w:tc>
      </w:tr>
      <w:tr w:rsidR="00736DDC" w:rsidRPr="00DC1C88" w14:paraId="69569AE5" w14:textId="77777777">
        <w:tc>
          <w:tcPr>
            <w:tcW w:w="4968" w:type="dxa"/>
          </w:tcPr>
          <w:p w14:paraId="58EEBF84" w14:textId="77777777" w:rsidR="00736DDC" w:rsidRPr="00DC1C88" w:rsidRDefault="00736DDC" w:rsidP="00736DDC"/>
        </w:tc>
        <w:tc>
          <w:tcPr>
            <w:tcW w:w="4968" w:type="dxa"/>
          </w:tcPr>
          <w:p w14:paraId="5A361F2B" w14:textId="77777777" w:rsidR="00736DDC" w:rsidRPr="00DC1C88" w:rsidRDefault="00736DDC" w:rsidP="00736DDC"/>
        </w:tc>
      </w:tr>
      <w:tr w:rsidR="00736DDC" w:rsidRPr="00DC1C88" w14:paraId="1AE83591" w14:textId="77777777">
        <w:tc>
          <w:tcPr>
            <w:tcW w:w="4968" w:type="dxa"/>
          </w:tcPr>
          <w:p w14:paraId="3A814112" w14:textId="77777777" w:rsidR="00736DDC" w:rsidRPr="00DC1C88" w:rsidRDefault="00736DDC" w:rsidP="00736DDC"/>
        </w:tc>
        <w:tc>
          <w:tcPr>
            <w:tcW w:w="4968" w:type="dxa"/>
          </w:tcPr>
          <w:p w14:paraId="0BAA2F60" w14:textId="77777777" w:rsidR="00736DDC" w:rsidRPr="00DC1C88" w:rsidRDefault="00736DDC" w:rsidP="00736DDC"/>
        </w:tc>
      </w:tr>
      <w:tr w:rsidR="00736DDC" w:rsidRPr="00DC1C88" w14:paraId="23C96B69" w14:textId="77777777">
        <w:tc>
          <w:tcPr>
            <w:tcW w:w="4968" w:type="dxa"/>
          </w:tcPr>
          <w:p w14:paraId="595BBE49" w14:textId="77777777" w:rsidR="00736DDC" w:rsidRPr="00DC1C88" w:rsidRDefault="00736DDC" w:rsidP="00736DDC"/>
        </w:tc>
        <w:tc>
          <w:tcPr>
            <w:tcW w:w="4968" w:type="dxa"/>
          </w:tcPr>
          <w:p w14:paraId="2F9FE2B8" w14:textId="77777777" w:rsidR="00736DDC" w:rsidRPr="00DC1C88" w:rsidRDefault="00736DDC" w:rsidP="00736DDC"/>
        </w:tc>
      </w:tr>
      <w:tr w:rsidR="00736DDC" w:rsidRPr="00DC1C88" w14:paraId="00108B37" w14:textId="77777777">
        <w:tc>
          <w:tcPr>
            <w:tcW w:w="4968" w:type="dxa"/>
          </w:tcPr>
          <w:p w14:paraId="012A6853" w14:textId="77777777" w:rsidR="00736DDC" w:rsidRPr="00DC1C88" w:rsidRDefault="00736DDC" w:rsidP="00736DDC"/>
        </w:tc>
        <w:tc>
          <w:tcPr>
            <w:tcW w:w="4968" w:type="dxa"/>
          </w:tcPr>
          <w:p w14:paraId="52F0EF13" w14:textId="77777777" w:rsidR="00736DDC" w:rsidRPr="00DC1C88" w:rsidRDefault="00736DDC" w:rsidP="00736DDC"/>
        </w:tc>
      </w:tr>
      <w:tr w:rsidR="00736DDC" w:rsidRPr="00DC1C88" w14:paraId="3B6E7E0A" w14:textId="77777777">
        <w:tc>
          <w:tcPr>
            <w:tcW w:w="4968" w:type="dxa"/>
          </w:tcPr>
          <w:p w14:paraId="15B97DB9" w14:textId="77777777" w:rsidR="00736DDC" w:rsidRPr="00DC1C88" w:rsidRDefault="00736DDC" w:rsidP="00736DDC"/>
        </w:tc>
        <w:tc>
          <w:tcPr>
            <w:tcW w:w="4968" w:type="dxa"/>
          </w:tcPr>
          <w:p w14:paraId="0818D34A" w14:textId="77777777" w:rsidR="00736DDC" w:rsidRPr="00DC1C88" w:rsidRDefault="00736DDC" w:rsidP="00736DDC"/>
        </w:tc>
      </w:tr>
      <w:tr w:rsidR="00736DDC" w:rsidRPr="00DC1C88" w14:paraId="54ECA0BF" w14:textId="77777777">
        <w:tc>
          <w:tcPr>
            <w:tcW w:w="4968" w:type="dxa"/>
          </w:tcPr>
          <w:p w14:paraId="18E62A35" w14:textId="77777777" w:rsidR="00736DDC" w:rsidRPr="00DC1C88" w:rsidRDefault="00736DDC" w:rsidP="00736DDC"/>
        </w:tc>
        <w:tc>
          <w:tcPr>
            <w:tcW w:w="4968" w:type="dxa"/>
          </w:tcPr>
          <w:p w14:paraId="50EDFC15" w14:textId="77777777" w:rsidR="00736DDC" w:rsidRPr="00DC1C88" w:rsidRDefault="00736DDC" w:rsidP="00736DDC"/>
        </w:tc>
      </w:tr>
      <w:tr w:rsidR="00736DDC" w:rsidRPr="00DC1C88" w14:paraId="0852AE89" w14:textId="77777777">
        <w:tc>
          <w:tcPr>
            <w:tcW w:w="4968" w:type="dxa"/>
          </w:tcPr>
          <w:p w14:paraId="14DFA78A" w14:textId="77777777" w:rsidR="00736DDC" w:rsidRPr="00DC1C88" w:rsidRDefault="00736DDC" w:rsidP="00736DDC"/>
        </w:tc>
        <w:tc>
          <w:tcPr>
            <w:tcW w:w="4968" w:type="dxa"/>
          </w:tcPr>
          <w:p w14:paraId="632B1F0A" w14:textId="77777777" w:rsidR="00736DDC" w:rsidRPr="00DC1C88" w:rsidRDefault="00736DDC" w:rsidP="00736DDC"/>
        </w:tc>
      </w:tr>
      <w:tr w:rsidR="00736DDC" w:rsidRPr="00DC1C88" w14:paraId="489B52D4" w14:textId="77777777">
        <w:tc>
          <w:tcPr>
            <w:tcW w:w="4968" w:type="dxa"/>
          </w:tcPr>
          <w:p w14:paraId="66FE6076" w14:textId="77777777" w:rsidR="00736DDC" w:rsidRPr="00DC1C88" w:rsidRDefault="00736DDC" w:rsidP="00736DDC"/>
        </w:tc>
        <w:tc>
          <w:tcPr>
            <w:tcW w:w="4968" w:type="dxa"/>
          </w:tcPr>
          <w:p w14:paraId="47C76C87" w14:textId="77777777" w:rsidR="00736DDC" w:rsidRPr="00DC1C88" w:rsidRDefault="00736DDC" w:rsidP="00736DDC"/>
        </w:tc>
      </w:tr>
    </w:tbl>
    <w:p w14:paraId="09C57C6A" w14:textId="77777777" w:rsidR="00746994" w:rsidRPr="00DC1C88" w:rsidRDefault="00746994" w:rsidP="00736DDC"/>
    <w:p w14:paraId="7842A979" w14:textId="77777777" w:rsidR="00746994" w:rsidRPr="00DC1C88" w:rsidRDefault="00746994" w:rsidP="00746994">
      <w:pPr>
        <w:pStyle w:val="Appendix1"/>
      </w:pPr>
      <w:r w:rsidRPr="00DC1C88">
        <w:t>References</w:t>
      </w:r>
    </w:p>
    <w:p w14:paraId="306C854A" w14:textId="77777777" w:rsidR="00746994" w:rsidRPr="00DC1C88" w:rsidRDefault="00746994" w:rsidP="007E7267">
      <w:pPr>
        <w:pStyle w:val="ListParagraph"/>
        <w:numPr>
          <w:ilvl w:val="0"/>
          <w:numId w:val="20"/>
        </w:numPr>
      </w:pPr>
      <w:proofErr w:type="spellStart"/>
      <w:r w:rsidRPr="00DC1C88">
        <w:rPr>
          <w:i/>
        </w:rPr>
        <w:t>caGrid</w:t>
      </w:r>
      <w:proofErr w:type="spellEnd"/>
      <w:r w:rsidRPr="00DC1C88">
        <w:rPr>
          <w:i/>
        </w:rPr>
        <w:t xml:space="preserve"> Identifiers Framework Requirements</w:t>
      </w:r>
      <w:r w:rsidRPr="00DC1C88">
        <w:t xml:space="preserve">, </w:t>
      </w:r>
      <w:hyperlink r:id="rId37" w:history="1">
        <w:r w:rsidRPr="00DC1C88">
          <w:rPr>
            <w:rStyle w:val="Hyperlink"/>
          </w:rPr>
          <w:t>https://cagrid.org/display/identifiers/Requirements</w:t>
        </w:r>
      </w:hyperlink>
    </w:p>
    <w:p w14:paraId="4E4224F3" w14:textId="77777777" w:rsidR="00746994" w:rsidRPr="00DC1C88" w:rsidRDefault="00746994" w:rsidP="00746994">
      <w:pPr>
        <w:pStyle w:val="ListParagraph"/>
      </w:pPr>
    </w:p>
    <w:p w14:paraId="5A90598A" w14:textId="77777777" w:rsidR="00E259AE" w:rsidRPr="00DC1C88" w:rsidRDefault="00E259AE" w:rsidP="00746994">
      <w:pPr>
        <w:pStyle w:val="ListParagraph"/>
      </w:pPr>
    </w:p>
    <w:sectPr w:rsidR="00E259AE" w:rsidRPr="00DC1C88" w:rsidSect="00075D35">
      <w:type w:val="oddPage"/>
      <w:pgSz w:w="12240" w:h="15840" w:code="1"/>
      <w:pgMar w:top="1440" w:right="108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Scott Oster" w:date="2009-08-04T16:31:00Z" w:initials="SO">
    <w:p w14:paraId="64ADB2B6" w14:textId="77777777" w:rsidR="001063B4" w:rsidRDefault="001063B4">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2" w:author="Scott Oster" w:date="2009-08-04T16:25:00Z" w:initials="SO">
    <w:p w14:paraId="76ADEF0B" w14:textId="77777777" w:rsidR="001063B4" w:rsidRDefault="001063B4">
      <w:pPr>
        <w:pStyle w:val="CommentText"/>
      </w:pPr>
      <w:r>
        <w:rPr>
          <w:rStyle w:val="CommentReference"/>
        </w:rPr>
        <w:annotationRef/>
      </w:r>
      <w:r>
        <w:t>We need a little more details on the conceptual data model for identifiers (hash of arrays), before we get into how a naming authority stores them</w:t>
      </w:r>
    </w:p>
  </w:comment>
  <w:comment w:id="98" w:author="Scott Oster" w:date="2009-12-14T12:11:00Z" w:initials="SO">
    <w:p w14:paraId="09B86DAA" w14:textId="77777777" w:rsidR="001063B4" w:rsidRDefault="001063B4">
      <w:pPr>
        <w:pStyle w:val="CommentText"/>
      </w:pPr>
      <w:r>
        <w:rPr>
          <w:rStyle w:val="CommentReference"/>
        </w:rPr>
        <w:annotationRef/>
      </w:r>
      <w:r>
        <w:rPr>
          <w:b/>
        </w:rPr>
        <w:t>403.7 Forbidden:</w:t>
      </w:r>
      <w:r>
        <w:t xml:space="preserve"> Client certificate </w:t>
      </w:r>
      <w:proofErr w:type="gramStart"/>
      <w:r>
        <w:t>required  looks</w:t>
      </w:r>
      <w:proofErr w:type="gramEnd"/>
      <w:r>
        <w:t xml:space="preserve"> like we should just use 403 for everything, rather than using 401 to indicate user should authenticate</w:t>
      </w:r>
    </w:p>
  </w:comment>
  <w:comment w:id="99" w:author="Scott Oster" w:date="2009-12-14T11:31:00Z" w:initials="SO">
    <w:p w14:paraId="0353BF32" w14:textId="77777777" w:rsidR="001063B4" w:rsidRDefault="001063B4">
      <w:pPr>
        <w:pStyle w:val="CommentText"/>
      </w:pPr>
      <w:r>
        <w:rPr>
          <w:rStyle w:val="CommentReference"/>
        </w:rPr>
        <w:annotationRef/>
      </w:r>
      <w:r>
        <w:t xml:space="preserve">We don’t support this in our </w:t>
      </w:r>
      <w:proofErr w:type="spellStart"/>
      <w:r>
        <w:t>imple</w:t>
      </w:r>
      <w:proofErr w:type="spellEnd"/>
      <w:r>
        <w:t xml:space="preserve"> (yet), but this is how the NA should behave.</w:t>
      </w:r>
    </w:p>
  </w:comment>
  <w:comment w:id="106" w:author="Scott Oster" w:date="2009-12-14T12:43:00Z" w:initials="SO">
    <w:p w14:paraId="3EDA89A0" w14:textId="77777777" w:rsidR="001063B4" w:rsidRDefault="001063B4">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107" w:author="Scott Oster" w:date="2009-12-15T15:49:00Z" w:initials="SO">
    <w:p w14:paraId="571D9EB7" w14:textId="77777777" w:rsidR="001063B4" w:rsidRDefault="001063B4" w:rsidP="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3441" w14:textId="77777777" w:rsidR="006C3B87" w:rsidRDefault="006C3B87">
      <w:r>
        <w:separator/>
      </w:r>
    </w:p>
  </w:endnote>
  <w:endnote w:type="continuationSeparator" w:id="0">
    <w:p w14:paraId="5428DE8F" w14:textId="77777777" w:rsidR="006C3B87" w:rsidRDefault="006C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6287" w14:textId="77777777" w:rsidR="001063B4" w:rsidRDefault="001063B4">
    <w:pPr>
      <w:pStyle w:val="Footer"/>
    </w:pPr>
    <w:r>
      <w:rPr>
        <w:rStyle w:val="PageNumber"/>
      </w:rPr>
      <w:fldChar w:fldCharType="begin"/>
    </w:r>
    <w:r>
      <w:rPr>
        <w:rStyle w:val="PageNumber"/>
      </w:rPr>
      <w:instrText xml:space="preserve"> PAGE </w:instrText>
    </w:r>
    <w:r>
      <w:rPr>
        <w:rStyle w:val="PageNumber"/>
      </w:rPr>
      <w:fldChar w:fldCharType="separate"/>
    </w:r>
    <w:r w:rsidR="00FF29CE">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3814E" w14:textId="77777777" w:rsidR="001063B4" w:rsidRDefault="001063B4">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FF29CE">
      <w:rPr>
        <w:rStyle w:val="PageNumber"/>
        <w:noProof/>
      </w:rPr>
      <w:t>39</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68F32" w14:textId="77777777" w:rsidR="001063B4" w:rsidRDefault="001063B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F29CE">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9D7F7" w14:textId="77777777" w:rsidR="006C3B87" w:rsidRDefault="006C3B87">
      <w:r>
        <w:separator/>
      </w:r>
    </w:p>
  </w:footnote>
  <w:footnote w:type="continuationSeparator" w:id="0">
    <w:p w14:paraId="3AC677D4" w14:textId="77777777" w:rsidR="006C3B87" w:rsidRDefault="006C3B87">
      <w:r>
        <w:separator/>
      </w:r>
    </w:p>
  </w:footnote>
  <w:footnote w:type="continuationNotice" w:id="1">
    <w:p w14:paraId="1045E40F" w14:textId="77777777" w:rsidR="006C3B87" w:rsidRDefault="006C3B87">
      <w:pPr>
        <w:pStyle w:val="Footer"/>
        <w:rPr>
          <w:sz w:val="18"/>
        </w:rPr>
      </w:pPr>
    </w:p>
  </w:footnote>
  <w:footnote w:id="2">
    <w:p w14:paraId="0E3C67E0" w14:textId="77777777" w:rsidR="001063B4" w:rsidRDefault="001063B4">
      <w:pPr>
        <w:pStyle w:val="FootnoteText"/>
      </w:pPr>
      <w:r>
        <w:rPr>
          <w:rStyle w:val="FootnoteReference"/>
        </w:rPr>
        <w:footnoteRef/>
      </w:r>
      <w:r>
        <w:t xml:space="preserve"> The naming authority does not store the full identifier name; only the local name.</w:t>
      </w:r>
    </w:p>
  </w:footnote>
  <w:footnote w:id="3">
    <w:p w14:paraId="3E69C043" w14:textId="77777777" w:rsidR="001063B4" w:rsidRDefault="001063B4">
      <w:pPr>
        <w:pStyle w:val="FootnoteText"/>
      </w:pPr>
      <w:r>
        <w:rPr>
          <w:rStyle w:val="FootnoteReference"/>
        </w:rPr>
        <w:footnoteRef/>
      </w:r>
      <w:r>
        <w:t xml:space="preserve"> </w:t>
      </w:r>
      <w:r w:rsidRPr="00DD5CD7">
        <w:t>http://www.springsource.org</w:t>
      </w:r>
    </w:p>
  </w:footnote>
  <w:footnote w:id="4">
    <w:p w14:paraId="7A01938B" w14:textId="77777777" w:rsidR="001063B4" w:rsidRDefault="001063B4">
      <w:pPr>
        <w:pStyle w:val="FootnoteText"/>
      </w:pPr>
      <w:r>
        <w:rPr>
          <w:rStyle w:val="FootnoteReference"/>
        </w:rPr>
        <w:footnoteRef/>
      </w:r>
      <w:r>
        <w:t xml:space="preserve"> caGrid/projects/identifiers-namingauthority/WebContent/WEB-INF/applicationContext-na.xml</w:t>
      </w:r>
    </w:p>
  </w:footnote>
  <w:footnote w:id="5">
    <w:p w14:paraId="29862718" w14:textId="77777777" w:rsidR="001063B4" w:rsidRDefault="001063B4">
      <w:pPr>
        <w:pStyle w:val="FootnoteText"/>
      </w:pPr>
      <w:r>
        <w:rPr>
          <w:rStyle w:val="FootnoteReference"/>
        </w:rPr>
        <w:footnoteRef/>
      </w:r>
      <w:r>
        <w:t xml:space="preserve"> caGrid/projects/identifiers-client/etc/org/cagrid/identifiers/client/identifiers-client-context.xml</w:t>
      </w:r>
    </w:p>
  </w:footnote>
  <w:footnote w:id="6">
    <w:p w14:paraId="1A969744" w14:textId="77777777" w:rsidR="001063B4" w:rsidRDefault="001063B4">
      <w:pPr>
        <w:pStyle w:val="FootnoteText"/>
      </w:pPr>
      <w:r>
        <w:rPr>
          <w:rStyle w:val="FootnoteReference"/>
        </w:rPr>
        <w:footnoteRef/>
      </w:r>
      <w:r>
        <w:t xml:space="preserve"> This assumes </w:t>
      </w:r>
      <w:proofErr w:type="spellStart"/>
      <w:r>
        <w:t>LevEVSRetriever</w:t>
      </w:r>
      <w:proofErr w:type="spellEnd"/>
      <w:r>
        <w:t xml:space="preserve"> extends </w:t>
      </w:r>
      <w:proofErr w:type="spellStart"/>
      <w:r>
        <w:t>RetrieverImpl</w:t>
      </w:r>
      <w:proofErr w:type="spellEnd"/>
    </w:p>
  </w:footnote>
  <w:footnote w:id="7">
    <w:p w14:paraId="1E35D37D" w14:textId="77777777" w:rsidR="001063B4" w:rsidRDefault="001063B4">
      <w:pPr>
        <w:pStyle w:val="FootnoteText"/>
      </w:pPr>
      <w:r>
        <w:rPr>
          <w:rStyle w:val="FootnoteReference"/>
        </w:rPr>
        <w:footnoteRef/>
      </w:r>
      <w:r>
        <w:t xml:space="preserve"> </w:t>
      </w:r>
      <w:r w:rsidRPr="00EB3CBD">
        <w:rPr>
          <w:color w:val="000000"/>
        </w:rPr>
        <w:t>http://hc.apache.org/httpcomponents-client/index.html</w:t>
      </w:r>
    </w:p>
  </w:footnote>
  <w:footnote w:id="8">
    <w:p w14:paraId="11FF1657" w14:textId="77777777" w:rsidR="001063B4" w:rsidRDefault="001063B4">
      <w:pPr>
        <w:pStyle w:val="FootnoteText"/>
      </w:pPr>
      <w:r>
        <w:rPr>
          <w:rStyle w:val="FootnoteReference"/>
        </w:rPr>
        <w:footnoteRef/>
      </w:r>
      <w:r>
        <w:t xml:space="preserve"> </w:t>
      </w:r>
      <w:r w:rsidRPr="00EB3CBD">
        <w:t>http://java.sun.c</w:t>
      </w:r>
      <w:r>
        <w:t>om/javase/technologies/security</w:t>
      </w:r>
    </w:p>
  </w:footnote>
  <w:footnote w:id="9">
    <w:p w14:paraId="0208B65D" w14:textId="77777777" w:rsidR="001063B4" w:rsidRDefault="001063B4">
      <w:pPr>
        <w:pStyle w:val="FootnoteText"/>
      </w:pPr>
      <w:r>
        <w:rPr>
          <w:rStyle w:val="FootnoteReference"/>
        </w:rPr>
        <w:footnoteRef/>
      </w:r>
      <w:r>
        <w:t xml:space="preserve"> </w:t>
      </w:r>
      <w:r w:rsidRPr="00EB3CBD">
        <w:t>http://tomcat.apache.org/tomcat-5.5-doc/ssl-howto.html</w:t>
      </w:r>
    </w:p>
  </w:footnote>
  <w:footnote w:id="10">
    <w:p w14:paraId="2348CE73" w14:textId="77777777" w:rsidR="001063B4" w:rsidRDefault="001063B4">
      <w:pPr>
        <w:pStyle w:val="FootnoteText"/>
      </w:pPr>
      <w:r>
        <w:rPr>
          <w:rStyle w:val="FootnoteReference"/>
        </w:rPr>
        <w:footnoteRef/>
      </w:r>
      <w:r>
        <w:t xml:space="preserve"> </w:t>
      </w:r>
      <w:r w:rsidRPr="00D141A2">
        <w:t>http://gforge.nci.nih.gov/frs/download.php/6860/caGrid-installer-1.3.0.1.zip</w:t>
      </w:r>
    </w:p>
  </w:footnote>
  <w:footnote w:id="11">
    <w:p w14:paraId="3B24E241" w14:textId="77777777" w:rsidR="001063B4" w:rsidRDefault="001063B4">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14:paraId="1108A53E" w14:textId="77777777" w:rsidR="001063B4" w:rsidRDefault="001063B4">
      <w:pPr>
        <w:pStyle w:val="FootnoteText"/>
      </w:pPr>
      <w:r>
        <w:rPr>
          <w:rStyle w:val="FootnoteReference"/>
        </w:rPr>
        <w:footnoteRef/>
      </w:r>
      <w:r>
        <w:t xml:space="preserve"> </w:t>
      </w:r>
      <w:r w:rsidRPr="00D141A2">
        <w:t>https://cagrid.org/display/dorian/Home</w:t>
      </w:r>
    </w:p>
  </w:footnote>
  <w:footnote w:id="13">
    <w:p w14:paraId="13B7F5E5" w14:textId="77777777" w:rsidR="001063B4" w:rsidRDefault="001063B4">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14:paraId="136118C7" w14:textId="77777777" w:rsidR="001063B4" w:rsidRDefault="001063B4">
      <w:pPr>
        <w:pStyle w:val="FootnoteText"/>
      </w:pPr>
      <w:r>
        <w:rPr>
          <w:rStyle w:val="FootnoteReference"/>
        </w:rPr>
        <w:footnoteRef/>
      </w:r>
      <w:r>
        <w:t xml:space="preserve"> http://www.purlz.org</w:t>
      </w:r>
    </w:p>
  </w:footnote>
  <w:footnote w:id="15">
    <w:p w14:paraId="2456A0C8" w14:textId="0337360B" w:rsidR="006B4099" w:rsidRDefault="006B4099">
      <w:pPr>
        <w:pStyle w:val="FootnoteText"/>
      </w:pPr>
      <w:r>
        <w:rPr>
          <w:rStyle w:val="FootnoteReference"/>
        </w:rPr>
        <w:footnoteRef/>
      </w:r>
      <w:r>
        <w:t xml:space="preserve"> The naming authority project includes a TB</w:t>
      </w:r>
      <w:r w:rsidR="00054FEF">
        <w:t>D</w:t>
      </w:r>
      <w:r>
        <w:t xml:space="preserve"> tool to accomplish this</w:t>
      </w:r>
      <w:r w:rsidR="00054FEF">
        <w:t xml:space="preserve"> (e.g</w:t>
      </w:r>
      <w:r>
        <w:t>.</w:t>
      </w:r>
      <w:r w:rsidR="00054FEF">
        <w:t xml:space="preserve"> ant task)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1490150"/>
    <w:multiLevelType w:val="hybridMultilevel"/>
    <w:tmpl w:val="24D0AC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6C39F5"/>
    <w:multiLevelType w:val="hybridMultilevel"/>
    <w:tmpl w:val="3442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3164C2"/>
    <w:multiLevelType w:val="hybridMultilevel"/>
    <w:tmpl w:val="438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C6FF8"/>
    <w:multiLevelType w:val="hybridMultilevel"/>
    <w:tmpl w:val="BC5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021EC"/>
    <w:multiLevelType w:val="hybridMultilevel"/>
    <w:tmpl w:val="727C7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A0A74"/>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F42314"/>
    <w:multiLevelType w:val="hybridMultilevel"/>
    <w:tmpl w:val="CB6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4B45C5"/>
    <w:multiLevelType w:val="hybridMultilevel"/>
    <w:tmpl w:val="727C7C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5">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7">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75156F87"/>
    <w:multiLevelType w:val="hybridMultilevel"/>
    <w:tmpl w:val="153E3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BC4065"/>
    <w:multiLevelType w:val="hybridMultilevel"/>
    <w:tmpl w:val="E06E8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5D6437"/>
    <w:multiLevelType w:val="hybridMultilevel"/>
    <w:tmpl w:val="DA3A9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5">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4"/>
  </w:num>
  <w:num w:numId="3">
    <w:abstractNumId w:val="24"/>
  </w:num>
  <w:num w:numId="4">
    <w:abstractNumId w:val="0"/>
  </w:num>
  <w:num w:numId="5">
    <w:abstractNumId w:val="0"/>
  </w:num>
  <w:num w:numId="6">
    <w:abstractNumId w:val="0"/>
  </w:num>
  <w:num w:numId="7">
    <w:abstractNumId w:val="20"/>
  </w:num>
  <w:num w:numId="8">
    <w:abstractNumId w:val="19"/>
  </w:num>
  <w:num w:numId="9">
    <w:abstractNumId w:val="25"/>
  </w:num>
  <w:num w:numId="10">
    <w:abstractNumId w:val="26"/>
  </w:num>
  <w:num w:numId="11">
    <w:abstractNumId w:val="15"/>
  </w:num>
  <w:num w:numId="12">
    <w:abstractNumId w:val="35"/>
  </w:num>
  <w:num w:numId="13">
    <w:abstractNumId w:val="30"/>
  </w:num>
  <w:num w:numId="14">
    <w:abstractNumId w:val="18"/>
  </w:num>
  <w:num w:numId="15">
    <w:abstractNumId w:val="14"/>
  </w:num>
  <w:num w:numId="16">
    <w:abstractNumId w:val="27"/>
  </w:num>
  <w:num w:numId="17">
    <w:abstractNumId w:val="16"/>
  </w:num>
  <w:num w:numId="18">
    <w:abstractNumId w:val="21"/>
  </w:num>
  <w:num w:numId="19">
    <w:abstractNumId w:val="29"/>
  </w:num>
  <w:num w:numId="20">
    <w:abstractNumId w:val="5"/>
  </w:num>
  <w:num w:numId="21">
    <w:abstractNumId w:val="28"/>
  </w:num>
  <w:num w:numId="22">
    <w:abstractNumId w:val="23"/>
  </w:num>
  <w:num w:numId="23">
    <w:abstractNumId w:val="9"/>
  </w:num>
  <w:num w:numId="24">
    <w:abstractNumId w:val="12"/>
  </w:num>
  <w:num w:numId="25">
    <w:abstractNumId w:val="17"/>
  </w:num>
  <w:num w:numId="26">
    <w:abstractNumId w:val="8"/>
  </w:num>
  <w:num w:numId="27">
    <w:abstractNumId w:val="13"/>
  </w:num>
  <w:num w:numId="28">
    <w:abstractNumId w:val="22"/>
  </w:num>
  <w:num w:numId="29">
    <w:abstractNumId w:val="10"/>
  </w:num>
  <w:num w:numId="30">
    <w:abstractNumId w:val="7"/>
  </w:num>
  <w:num w:numId="31">
    <w:abstractNumId w:val="4"/>
  </w:num>
  <w:num w:numId="32">
    <w:abstractNumId w:val="6"/>
  </w:num>
  <w:num w:numId="33">
    <w:abstractNumId w:val="11"/>
  </w:num>
  <w:num w:numId="34">
    <w:abstractNumId w:val="31"/>
  </w:num>
  <w:num w:numId="35">
    <w:abstractNumId w:val="3"/>
  </w:num>
  <w:num w:numId="36">
    <w:abstractNumId w:val="33"/>
  </w:num>
  <w:num w:numId="37">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GrammaticalErrors/>
  <w:proofState w:spelling="clean" w:grammar="clean"/>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4">
      <o:colormru v:ext="edit" colors="#99f,#afafff"/>
    </o:shapedefaults>
  </w:hdrShapeDefaults>
  <w:footnotePr>
    <w:footnote w:id="-1"/>
    <w:footnote w:id="0"/>
    <w:footnote w:id="1"/>
  </w:footnotePr>
  <w:endnotePr>
    <w:endnote w:id="-1"/>
    <w:endnote w:id="0"/>
  </w:endnotePr>
  <w:compat>
    <w:compatSetting w:name="compatibilityMode" w:uri="http://schemas.microsoft.com/office/word" w:val="12"/>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B9A"/>
    <w:rsid w:val="00054FEF"/>
    <w:rsid w:val="00055E04"/>
    <w:rsid w:val="000572C0"/>
    <w:rsid w:val="00065378"/>
    <w:rsid w:val="00070967"/>
    <w:rsid w:val="000710EA"/>
    <w:rsid w:val="00075D35"/>
    <w:rsid w:val="00081492"/>
    <w:rsid w:val="00084764"/>
    <w:rsid w:val="000863A9"/>
    <w:rsid w:val="00090E1B"/>
    <w:rsid w:val="00095574"/>
    <w:rsid w:val="00096B3E"/>
    <w:rsid w:val="000B02DD"/>
    <w:rsid w:val="000C1387"/>
    <w:rsid w:val="000C16E5"/>
    <w:rsid w:val="000C17C6"/>
    <w:rsid w:val="000C1D4A"/>
    <w:rsid w:val="000C5547"/>
    <w:rsid w:val="000D2B89"/>
    <w:rsid w:val="000E3BCD"/>
    <w:rsid w:val="000E6690"/>
    <w:rsid w:val="000F178E"/>
    <w:rsid w:val="000F3D3A"/>
    <w:rsid w:val="000F5955"/>
    <w:rsid w:val="001063B4"/>
    <w:rsid w:val="00113B59"/>
    <w:rsid w:val="00115C21"/>
    <w:rsid w:val="0011772B"/>
    <w:rsid w:val="00120245"/>
    <w:rsid w:val="00121D1B"/>
    <w:rsid w:val="00121D21"/>
    <w:rsid w:val="00130C04"/>
    <w:rsid w:val="00133624"/>
    <w:rsid w:val="00133B6F"/>
    <w:rsid w:val="001363A1"/>
    <w:rsid w:val="001379F9"/>
    <w:rsid w:val="00143FD4"/>
    <w:rsid w:val="00160462"/>
    <w:rsid w:val="00160E74"/>
    <w:rsid w:val="00164649"/>
    <w:rsid w:val="001649E9"/>
    <w:rsid w:val="00167717"/>
    <w:rsid w:val="00173F51"/>
    <w:rsid w:val="0017717F"/>
    <w:rsid w:val="00177861"/>
    <w:rsid w:val="001862E0"/>
    <w:rsid w:val="00191E90"/>
    <w:rsid w:val="00192BA7"/>
    <w:rsid w:val="00192EDD"/>
    <w:rsid w:val="001A50A1"/>
    <w:rsid w:val="001B3FA1"/>
    <w:rsid w:val="001B434B"/>
    <w:rsid w:val="001B475C"/>
    <w:rsid w:val="001B7175"/>
    <w:rsid w:val="001B7540"/>
    <w:rsid w:val="001E3F13"/>
    <w:rsid w:val="001F2F12"/>
    <w:rsid w:val="00205B10"/>
    <w:rsid w:val="00210A0C"/>
    <w:rsid w:val="00211CF0"/>
    <w:rsid w:val="002162A1"/>
    <w:rsid w:val="002173ED"/>
    <w:rsid w:val="00220D72"/>
    <w:rsid w:val="00223059"/>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83"/>
    <w:rsid w:val="002958A2"/>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3A30"/>
    <w:rsid w:val="00345800"/>
    <w:rsid w:val="003608C7"/>
    <w:rsid w:val="00386F56"/>
    <w:rsid w:val="0038721D"/>
    <w:rsid w:val="00397FFE"/>
    <w:rsid w:val="003A0D4A"/>
    <w:rsid w:val="003A2273"/>
    <w:rsid w:val="003A6035"/>
    <w:rsid w:val="003B3916"/>
    <w:rsid w:val="003B4696"/>
    <w:rsid w:val="003D3504"/>
    <w:rsid w:val="003D4D26"/>
    <w:rsid w:val="003D7D1E"/>
    <w:rsid w:val="003F00F9"/>
    <w:rsid w:val="003F05FB"/>
    <w:rsid w:val="003F1462"/>
    <w:rsid w:val="003F3E02"/>
    <w:rsid w:val="003F517C"/>
    <w:rsid w:val="003F7410"/>
    <w:rsid w:val="003F767C"/>
    <w:rsid w:val="00413539"/>
    <w:rsid w:val="004140BB"/>
    <w:rsid w:val="00417502"/>
    <w:rsid w:val="004208DE"/>
    <w:rsid w:val="0042143F"/>
    <w:rsid w:val="00430C3E"/>
    <w:rsid w:val="00433588"/>
    <w:rsid w:val="0043781F"/>
    <w:rsid w:val="0044425C"/>
    <w:rsid w:val="004451C6"/>
    <w:rsid w:val="0044549F"/>
    <w:rsid w:val="004501D4"/>
    <w:rsid w:val="0046024C"/>
    <w:rsid w:val="00460BCA"/>
    <w:rsid w:val="00480837"/>
    <w:rsid w:val="00481A92"/>
    <w:rsid w:val="00484EDD"/>
    <w:rsid w:val="004863AA"/>
    <w:rsid w:val="00486BF6"/>
    <w:rsid w:val="0048798E"/>
    <w:rsid w:val="0049241B"/>
    <w:rsid w:val="0049538B"/>
    <w:rsid w:val="00496C74"/>
    <w:rsid w:val="004A573C"/>
    <w:rsid w:val="004A6CBD"/>
    <w:rsid w:val="004B03CF"/>
    <w:rsid w:val="004B6636"/>
    <w:rsid w:val="004B69A1"/>
    <w:rsid w:val="004B7D44"/>
    <w:rsid w:val="004C0484"/>
    <w:rsid w:val="004D7179"/>
    <w:rsid w:val="004E10A2"/>
    <w:rsid w:val="004E515C"/>
    <w:rsid w:val="004E7AD7"/>
    <w:rsid w:val="004F4A5B"/>
    <w:rsid w:val="00501535"/>
    <w:rsid w:val="00502312"/>
    <w:rsid w:val="00510E14"/>
    <w:rsid w:val="0051135F"/>
    <w:rsid w:val="00512C1B"/>
    <w:rsid w:val="00517451"/>
    <w:rsid w:val="00524DE6"/>
    <w:rsid w:val="00533E4F"/>
    <w:rsid w:val="00534439"/>
    <w:rsid w:val="005432E2"/>
    <w:rsid w:val="00545052"/>
    <w:rsid w:val="005567B8"/>
    <w:rsid w:val="00560BE1"/>
    <w:rsid w:val="005639BF"/>
    <w:rsid w:val="00566AF0"/>
    <w:rsid w:val="00574637"/>
    <w:rsid w:val="00575674"/>
    <w:rsid w:val="00582875"/>
    <w:rsid w:val="00585432"/>
    <w:rsid w:val="005869D7"/>
    <w:rsid w:val="005A5C69"/>
    <w:rsid w:val="005B0C1D"/>
    <w:rsid w:val="005B3A49"/>
    <w:rsid w:val="005B778B"/>
    <w:rsid w:val="005D01D1"/>
    <w:rsid w:val="005D1B88"/>
    <w:rsid w:val="005E1DB6"/>
    <w:rsid w:val="005E5EE7"/>
    <w:rsid w:val="005F5823"/>
    <w:rsid w:val="005F7F85"/>
    <w:rsid w:val="00602ACB"/>
    <w:rsid w:val="00607EDD"/>
    <w:rsid w:val="006103CA"/>
    <w:rsid w:val="0061119B"/>
    <w:rsid w:val="00616997"/>
    <w:rsid w:val="00616FFF"/>
    <w:rsid w:val="00630A30"/>
    <w:rsid w:val="00635691"/>
    <w:rsid w:val="0063668F"/>
    <w:rsid w:val="00637F30"/>
    <w:rsid w:val="00650A01"/>
    <w:rsid w:val="006629DD"/>
    <w:rsid w:val="006631C5"/>
    <w:rsid w:val="00664B0A"/>
    <w:rsid w:val="00664F29"/>
    <w:rsid w:val="00664FE7"/>
    <w:rsid w:val="00666A16"/>
    <w:rsid w:val="00667E7D"/>
    <w:rsid w:val="00673821"/>
    <w:rsid w:val="00677B33"/>
    <w:rsid w:val="00683392"/>
    <w:rsid w:val="0069001C"/>
    <w:rsid w:val="0069219C"/>
    <w:rsid w:val="00693053"/>
    <w:rsid w:val="00695DE5"/>
    <w:rsid w:val="00696E34"/>
    <w:rsid w:val="006B4099"/>
    <w:rsid w:val="006B56F1"/>
    <w:rsid w:val="006B72C8"/>
    <w:rsid w:val="006B76F1"/>
    <w:rsid w:val="006C1AE8"/>
    <w:rsid w:val="006C2782"/>
    <w:rsid w:val="006C3B87"/>
    <w:rsid w:val="006C595E"/>
    <w:rsid w:val="006C6798"/>
    <w:rsid w:val="006D45ED"/>
    <w:rsid w:val="006E4677"/>
    <w:rsid w:val="006E5906"/>
    <w:rsid w:val="006E6482"/>
    <w:rsid w:val="006F1B63"/>
    <w:rsid w:val="006F4775"/>
    <w:rsid w:val="00702929"/>
    <w:rsid w:val="00702B5A"/>
    <w:rsid w:val="00710FC0"/>
    <w:rsid w:val="00726257"/>
    <w:rsid w:val="00730854"/>
    <w:rsid w:val="00736DDC"/>
    <w:rsid w:val="007404B2"/>
    <w:rsid w:val="007407D7"/>
    <w:rsid w:val="00744120"/>
    <w:rsid w:val="00746994"/>
    <w:rsid w:val="0074768A"/>
    <w:rsid w:val="00764EB9"/>
    <w:rsid w:val="00774148"/>
    <w:rsid w:val="00774368"/>
    <w:rsid w:val="0077562C"/>
    <w:rsid w:val="00776A2B"/>
    <w:rsid w:val="00782F01"/>
    <w:rsid w:val="007865E1"/>
    <w:rsid w:val="007870FC"/>
    <w:rsid w:val="00787CA7"/>
    <w:rsid w:val="007A06BF"/>
    <w:rsid w:val="007A2353"/>
    <w:rsid w:val="007A683E"/>
    <w:rsid w:val="007A68E0"/>
    <w:rsid w:val="007B0E9A"/>
    <w:rsid w:val="007B0FC7"/>
    <w:rsid w:val="007B21B6"/>
    <w:rsid w:val="007B3461"/>
    <w:rsid w:val="007B407E"/>
    <w:rsid w:val="007B7622"/>
    <w:rsid w:val="007C2782"/>
    <w:rsid w:val="007C6DB6"/>
    <w:rsid w:val="007C7809"/>
    <w:rsid w:val="007D03F7"/>
    <w:rsid w:val="007D1239"/>
    <w:rsid w:val="007D1322"/>
    <w:rsid w:val="007D6BDB"/>
    <w:rsid w:val="007E0400"/>
    <w:rsid w:val="007E0D46"/>
    <w:rsid w:val="007E7267"/>
    <w:rsid w:val="007F03C2"/>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83604"/>
    <w:rsid w:val="00886835"/>
    <w:rsid w:val="00890333"/>
    <w:rsid w:val="0089072B"/>
    <w:rsid w:val="008A09B8"/>
    <w:rsid w:val="008B48CA"/>
    <w:rsid w:val="008B57D5"/>
    <w:rsid w:val="008C408E"/>
    <w:rsid w:val="008D1342"/>
    <w:rsid w:val="008D6BB2"/>
    <w:rsid w:val="008E34C2"/>
    <w:rsid w:val="008E4267"/>
    <w:rsid w:val="008F2D59"/>
    <w:rsid w:val="009023B5"/>
    <w:rsid w:val="00905E1E"/>
    <w:rsid w:val="00911DE3"/>
    <w:rsid w:val="009128B9"/>
    <w:rsid w:val="00912EB6"/>
    <w:rsid w:val="00915336"/>
    <w:rsid w:val="009161BC"/>
    <w:rsid w:val="0092405B"/>
    <w:rsid w:val="009301A9"/>
    <w:rsid w:val="00931917"/>
    <w:rsid w:val="00931C0D"/>
    <w:rsid w:val="009346B6"/>
    <w:rsid w:val="009368B6"/>
    <w:rsid w:val="0093697E"/>
    <w:rsid w:val="00936E47"/>
    <w:rsid w:val="00937B8E"/>
    <w:rsid w:val="00941F67"/>
    <w:rsid w:val="00942360"/>
    <w:rsid w:val="00947C1D"/>
    <w:rsid w:val="0096348F"/>
    <w:rsid w:val="00965065"/>
    <w:rsid w:val="0097619B"/>
    <w:rsid w:val="0097679F"/>
    <w:rsid w:val="00986A9F"/>
    <w:rsid w:val="00987D95"/>
    <w:rsid w:val="009904DB"/>
    <w:rsid w:val="00992A62"/>
    <w:rsid w:val="009A1D0B"/>
    <w:rsid w:val="009A64E9"/>
    <w:rsid w:val="009A7AAA"/>
    <w:rsid w:val="009C0CE7"/>
    <w:rsid w:val="009C597B"/>
    <w:rsid w:val="009C6342"/>
    <w:rsid w:val="009C71CD"/>
    <w:rsid w:val="009D272C"/>
    <w:rsid w:val="009E0C28"/>
    <w:rsid w:val="009E671D"/>
    <w:rsid w:val="009F4A72"/>
    <w:rsid w:val="00A00152"/>
    <w:rsid w:val="00A05C5B"/>
    <w:rsid w:val="00A106E6"/>
    <w:rsid w:val="00A154D7"/>
    <w:rsid w:val="00A21D37"/>
    <w:rsid w:val="00A2326B"/>
    <w:rsid w:val="00A24DEE"/>
    <w:rsid w:val="00A30115"/>
    <w:rsid w:val="00A36E7D"/>
    <w:rsid w:val="00A36EAC"/>
    <w:rsid w:val="00A422AD"/>
    <w:rsid w:val="00A4723C"/>
    <w:rsid w:val="00A548E2"/>
    <w:rsid w:val="00A61441"/>
    <w:rsid w:val="00A6556D"/>
    <w:rsid w:val="00A74E7E"/>
    <w:rsid w:val="00A80B28"/>
    <w:rsid w:val="00A8400B"/>
    <w:rsid w:val="00A8744E"/>
    <w:rsid w:val="00A95983"/>
    <w:rsid w:val="00AA264E"/>
    <w:rsid w:val="00AA72A2"/>
    <w:rsid w:val="00AB35B7"/>
    <w:rsid w:val="00AB3E94"/>
    <w:rsid w:val="00AC41FF"/>
    <w:rsid w:val="00AD0952"/>
    <w:rsid w:val="00AD35E5"/>
    <w:rsid w:val="00AD4B87"/>
    <w:rsid w:val="00AD6F0F"/>
    <w:rsid w:val="00AD7D1C"/>
    <w:rsid w:val="00AE69FB"/>
    <w:rsid w:val="00AE6EBC"/>
    <w:rsid w:val="00AF1952"/>
    <w:rsid w:val="00AF257C"/>
    <w:rsid w:val="00AF3CAC"/>
    <w:rsid w:val="00B036EE"/>
    <w:rsid w:val="00B12F26"/>
    <w:rsid w:val="00B20B66"/>
    <w:rsid w:val="00B313EE"/>
    <w:rsid w:val="00B3624D"/>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97892"/>
    <w:rsid w:val="00BA2F13"/>
    <w:rsid w:val="00BB1CE2"/>
    <w:rsid w:val="00BC4283"/>
    <w:rsid w:val="00BC4FF3"/>
    <w:rsid w:val="00BD3EB4"/>
    <w:rsid w:val="00BD4938"/>
    <w:rsid w:val="00BE2BDC"/>
    <w:rsid w:val="00BE2FB6"/>
    <w:rsid w:val="00BF1B08"/>
    <w:rsid w:val="00BF1F28"/>
    <w:rsid w:val="00C03060"/>
    <w:rsid w:val="00C11DF9"/>
    <w:rsid w:val="00C15F43"/>
    <w:rsid w:val="00C16B5F"/>
    <w:rsid w:val="00C2544A"/>
    <w:rsid w:val="00C34775"/>
    <w:rsid w:val="00C3690E"/>
    <w:rsid w:val="00C40FA8"/>
    <w:rsid w:val="00C55D73"/>
    <w:rsid w:val="00C60C50"/>
    <w:rsid w:val="00C61613"/>
    <w:rsid w:val="00C636E5"/>
    <w:rsid w:val="00C94A11"/>
    <w:rsid w:val="00C95160"/>
    <w:rsid w:val="00CA0A1C"/>
    <w:rsid w:val="00CA7810"/>
    <w:rsid w:val="00CB4380"/>
    <w:rsid w:val="00CC010E"/>
    <w:rsid w:val="00CD1CAE"/>
    <w:rsid w:val="00CD7184"/>
    <w:rsid w:val="00CF1401"/>
    <w:rsid w:val="00CF3839"/>
    <w:rsid w:val="00CF3C72"/>
    <w:rsid w:val="00D10CCC"/>
    <w:rsid w:val="00D141A2"/>
    <w:rsid w:val="00D35158"/>
    <w:rsid w:val="00D41019"/>
    <w:rsid w:val="00D414B0"/>
    <w:rsid w:val="00D45F16"/>
    <w:rsid w:val="00D51ADC"/>
    <w:rsid w:val="00D619A8"/>
    <w:rsid w:val="00D66F91"/>
    <w:rsid w:val="00D673D5"/>
    <w:rsid w:val="00D70B6B"/>
    <w:rsid w:val="00D743AD"/>
    <w:rsid w:val="00D83343"/>
    <w:rsid w:val="00D866CD"/>
    <w:rsid w:val="00D92BEF"/>
    <w:rsid w:val="00D94951"/>
    <w:rsid w:val="00DA1464"/>
    <w:rsid w:val="00DA1619"/>
    <w:rsid w:val="00DA2F4B"/>
    <w:rsid w:val="00DB1403"/>
    <w:rsid w:val="00DC1C88"/>
    <w:rsid w:val="00DC48D0"/>
    <w:rsid w:val="00DC49B8"/>
    <w:rsid w:val="00DD00C8"/>
    <w:rsid w:val="00DD167C"/>
    <w:rsid w:val="00DD1961"/>
    <w:rsid w:val="00DD4DB2"/>
    <w:rsid w:val="00DD5CD7"/>
    <w:rsid w:val="00DE6BF1"/>
    <w:rsid w:val="00DF1399"/>
    <w:rsid w:val="00DF17B5"/>
    <w:rsid w:val="00DF4EF4"/>
    <w:rsid w:val="00DF554C"/>
    <w:rsid w:val="00DF5B40"/>
    <w:rsid w:val="00E012C0"/>
    <w:rsid w:val="00E11C2C"/>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A2425"/>
    <w:rsid w:val="00FA561F"/>
    <w:rsid w:val="00FB35B4"/>
    <w:rsid w:val="00FB707B"/>
    <w:rsid w:val="00FB7C0F"/>
    <w:rsid w:val="00FC1381"/>
    <w:rsid w:val="00FC295C"/>
    <w:rsid w:val="00FC758D"/>
    <w:rsid w:val="00FC7DC0"/>
    <w:rsid w:val="00FD0EB4"/>
    <w:rsid w:val="00FD19BB"/>
    <w:rsid w:val="00FD329A"/>
    <w:rsid w:val="00FD4885"/>
    <w:rsid w:val="00FD56CE"/>
    <w:rsid w:val="00FD57FC"/>
    <w:rsid w:val="00FE68FA"/>
    <w:rsid w:val="00FF29CE"/>
    <w:rsid w:val="00FF5D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4">
      <o:colormru v:ext="edit" colors="#99f,#afafff"/>
    </o:shapedefaults>
    <o:shapelayout v:ext="edit">
      <o:idmap v:ext="edit" data="1,3"/>
    </o:shapelayout>
  </w:shapeDefaults>
  <w:decimalSymbol w:val="."/>
  <w:listSeparator w:val=","/>
  <w14:docId w14:val="3C5B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0"/>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4"/>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5"/>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9"/>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1"/>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2"/>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3"/>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ar.osumc.edu"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purl.org/docs/long_intro.html" TargetMode="External"/><Relationship Id="rId34" Type="http://schemas.openxmlformats.org/officeDocument/2006/relationships/hyperlink" Target="https://cagrid.org/display/caGrid13/Install+caGrid+and+Configure+a+Secure+Container+Using+the+caGrid+1.3+Installer"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foo.osumc.edu" TargetMode="External"/><Relationship Id="rId25" Type="http://schemas.openxmlformats.org/officeDocument/2006/relationships/image" Target="media/image8.png"/><Relationship Id="rId33" Type="http://schemas.openxmlformats.org/officeDocument/2006/relationships/hyperlink" Target="http://gforge.nci.nih.gov/frs/download.php/6860/caGrid-installer-1.3.0.1.z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cagrid.org/foo" TargetMode="External"/><Relationship Id="rId20" Type="http://schemas.openxmlformats.org/officeDocument/2006/relationships/image" Target="media/image4.png"/><Relationship Id="rId29" Type="http://schemas.openxmlformats.org/officeDocument/2006/relationships/hyperlink" Target="http://purl.org/docs/hel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tomcat.apache.org/tomcat-5.5-doc/ssl-howto.html" TargetMode="External"/><Relationship Id="rId37" Type="http://schemas.openxmlformats.org/officeDocument/2006/relationships/hyperlink" Target="https://cagrid.org/display/identifiers/Requirements" TargetMode="External"/><Relationship Id="rId5" Type="http://schemas.openxmlformats.org/officeDocument/2006/relationships/settings" Target="settings.xml"/><Relationship Id="rId15" Type="http://schemas.openxmlformats.org/officeDocument/2006/relationships/hyperlink" Target="http://foo.osumc.edu" TargetMode="External"/><Relationship Id="rId23" Type="http://schemas.openxmlformats.org/officeDocument/2006/relationships/image" Target="media/image6.png"/><Relationship Id="rId28" Type="http://schemas.openxmlformats.org/officeDocument/2006/relationships/hyperlink" Target="http://www.w3.org/Protocols/rfc2616/rfc2616-sec10.html" TargetMode="External"/><Relationship Id="rId36" Type="http://schemas.openxmlformats.org/officeDocument/2006/relationships/hyperlink" Target="http://www.purlz.org/"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java.sun.com/javase/technologies/securit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hc.apache.org/httpcomponents-client/index.html" TargetMode="External"/><Relationship Id="rId35" Type="http://schemas.openxmlformats.org/officeDocument/2006/relationships/hyperlink" Target="https://cagrid.org/display/dorian/Home"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F9973-EE5F-4FDA-A287-DD4280E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3094</TotalTime>
  <Pages>40</Pages>
  <Words>9123</Words>
  <Characters>52005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61006</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cmelean</cp:lastModifiedBy>
  <cp:revision>109</cp:revision>
  <cp:lastPrinted>2009-07-27T14:35:00Z</cp:lastPrinted>
  <dcterms:created xsi:type="dcterms:W3CDTF">2009-07-21T16:09:00Z</dcterms:created>
  <dcterms:modified xsi:type="dcterms:W3CDTF">2010-01-20T19:30:00Z</dcterms:modified>
  <cp:category/>
</cp:coreProperties>
</file>