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F45" w:rsidRDefault="00972420" w:rsidP="00972420">
      <w:pPr>
        <w:pStyle w:val="Title"/>
      </w:pPr>
      <w:r>
        <w:t>CQL Project Layout</w:t>
      </w:r>
    </w:p>
    <w:p w:rsidR="00972420" w:rsidRDefault="00972420" w:rsidP="00972420">
      <w:pPr>
        <w:pStyle w:val="Heading1"/>
      </w:pPr>
      <w:r>
        <w:t>Overview</w:t>
      </w:r>
    </w:p>
    <w:p w:rsidR="00972420" w:rsidRDefault="00972420" w:rsidP="00972420">
      <w:r>
        <w:t>The CQL project holds the CQL language, tools associated with it, a Java bean API for working with the language programmatically, and assorted CQL implementations against various data sources (e.g. Hibernate via HQL).  This project is maintained as a caGrid Community Project under the caGrid Knowledge Center, which provides for open access, a consistent build / test system, and a readily available Ivy repository into which artifacts generated by the project can be published.</w:t>
      </w:r>
    </w:p>
    <w:p w:rsidR="00972420" w:rsidRPr="00972420" w:rsidRDefault="00972420" w:rsidP="00972420"/>
    <w:sectPr w:rsidR="00972420" w:rsidRPr="00972420" w:rsidSect="00856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72420"/>
    <w:rsid w:val="00856F45"/>
    <w:rsid w:val="00972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F45"/>
  </w:style>
  <w:style w:type="paragraph" w:styleId="Heading1">
    <w:name w:val="heading 1"/>
    <w:basedOn w:val="Normal"/>
    <w:next w:val="Normal"/>
    <w:link w:val="Heading1Char"/>
    <w:uiPriority w:val="9"/>
    <w:qFormat/>
    <w:rsid w:val="00972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24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4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434</Characters>
  <Application>Microsoft Office Word</Application>
  <DocSecurity>0</DocSecurity>
  <Lines>3</Lines>
  <Paragraphs>1</Paragraphs>
  <ScaleCrop>false</ScaleCrop>
  <Company>The Ohio State University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Ervin</dc:creator>
  <cp:lastModifiedBy>David Ervin</cp:lastModifiedBy>
  <cp:revision>1</cp:revision>
  <dcterms:created xsi:type="dcterms:W3CDTF">2009-09-22T16:02:00Z</dcterms:created>
  <dcterms:modified xsi:type="dcterms:W3CDTF">2009-09-22T16:06:00Z</dcterms:modified>
</cp:coreProperties>
</file>