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TMT Location Details: caTissue &gt;&gt; Master </w:t>
      </w:r>
      <w:r>
        <w:rPr>
          <w:rFonts w:ascii="Verdana" w:hAnsi="Verdana"/>
          <w:b/>
          <w:sz w:val="20"/>
          <w:szCs w:val="20"/>
        </w:rPr>
        <w:t>List_v2.0 &gt;&gt; Biospecimen &gt;&gt; 9568</w:t>
      </w:r>
      <w:r w:rsidRPr="0010099C">
        <w:rPr>
          <w:rFonts w:ascii="Verdana" w:hAnsi="Verdana"/>
          <w:b/>
          <w:sz w:val="20"/>
          <w:szCs w:val="20"/>
        </w:rPr>
        <w:t>_CONSENT_</w:t>
      </w:r>
      <w:r>
        <w:rPr>
          <w:rFonts w:ascii="Verdana" w:hAnsi="Verdana"/>
          <w:b/>
          <w:sz w:val="20"/>
          <w:szCs w:val="20"/>
        </w:rPr>
        <w:t>Part_Reponse_Reset_Discard_Options</w:t>
      </w:r>
    </w:p>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sz w:val="20"/>
          <w:szCs w:val="20"/>
        </w:rPr>
      </w:pPr>
      <w:r w:rsidRPr="006B2AB3">
        <w:rPr>
          <w:rFonts w:ascii="Verdana" w:hAnsi="Verdana"/>
          <w:b/>
          <w:sz w:val="20"/>
          <w:szCs w:val="20"/>
        </w:rPr>
        <w:t>Purpose</w:t>
      </w:r>
      <w:r w:rsidRPr="006B2AB3">
        <w:rPr>
          <w:rFonts w:ascii="Verdana" w:hAnsi="Verdana"/>
          <w:sz w:val="20"/>
          <w:szCs w:val="20"/>
        </w:rPr>
        <w:t xml:space="preserve">: </w:t>
      </w:r>
    </w:p>
    <w:p w:rsidR="006B2AB3" w:rsidRPr="006B2AB3" w:rsidRDefault="006B2AB3" w:rsidP="006B2AB3">
      <w:pPr>
        <w:spacing w:after="0"/>
        <w:rPr>
          <w:rFonts w:ascii="Verdana" w:hAnsi="Verdana"/>
          <w:b/>
          <w:sz w:val="20"/>
          <w:szCs w:val="20"/>
        </w:rPr>
      </w:pPr>
      <w:r w:rsidRPr="006B2AB3">
        <w:rPr>
          <w:rFonts w:ascii="Verdana" w:hAnsi="Verdana"/>
          <w:b/>
          <w:sz w:val="20"/>
          <w:szCs w:val="20"/>
        </w:rPr>
        <w:t>Test to ensure that individual withdrawal of consent response is carried over the hierarchy with the help of Reset button and the specimen collection group or specimen are discarded with Discard/Return Buttons.</w:t>
      </w:r>
    </w:p>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b/>
          <w:sz w:val="20"/>
          <w:szCs w:val="20"/>
        </w:rPr>
      </w:pPr>
      <w:r w:rsidRPr="006B2AB3">
        <w:rPr>
          <w:rFonts w:ascii="Verdana" w:hAnsi="Verdana"/>
          <w:b/>
          <w:sz w:val="20"/>
          <w:szCs w:val="20"/>
        </w:rPr>
        <w:t>Pre-requisites:</w:t>
      </w:r>
    </w:p>
    <w:p w:rsidR="006B2AB3" w:rsidRPr="006B2AB3" w:rsidRDefault="006B2AB3" w:rsidP="006B2AB3">
      <w:pPr>
        <w:spacing w:after="0"/>
        <w:rPr>
          <w:rFonts w:ascii="Verdana" w:hAnsi="Verdana"/>
          <w:sz w:val="20"/>
          <w:szCs w:val="20"/>
        </w:rPr>
      </w:pPr>
      <w:r w:rsidRPr="006B2AB3">
        <w:rPr>
          <w:rFonts w:ascii="Verdana" w:hAnsi="Verdana"/>
          <w:sz w:val="20"/>
          <w:szCs w:val="20"/>
        </w:rPr>
        <w:t>Import dump located at /files/caTissue/</w:t>
      </w:r>
      <w:proofErr w:type="spellStart"/>
      <w:r w:rsidRPr="006B2AB3">
        <w:rPr>
          <w:rFonts w:ascii="Verdana" w:hAnsi="Verdana"/>
          <w:sz w:val="20"/>
          <w:szCs w:val="20"/>
        </w:rPr>
        <w:t>test_data_dump</w:t>
      </w:r>
      <w:proofErr w:type="spellEnd"/>
      <w:r w:rsidRPr="006B2AB3">
        <w:rPr>
          <w:rFonts w:ascii="Verdana" w:hAnsi="Verdana"/>
          <w:sz w:val="20"/>
          <w:szCs w:val="20"/>
        </w:rPr>
        <w:t xml:space="preserve"> on 10.39.196.222 and deploy application.</w:t>
      </w:r>
    </w:p>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b/>
          <w:sz w:val="20"/>
          <w:szCs w:val="20"/>
        </w:rPr>
      </w:pPr>
      <w:r w:rsidRPr="006B2AB3">
        <w:rPr>
          <w:rFonts w:ascii="Verdana" w:hAnsi="Verdana"/>
          <w:b/>
          <w:sz w:val="20"/>
          <w:szCs w:val="20"/>
        </w:rPr>
        <w:t>Procedure:</w:t>
      </w:r>
    </w:p>
    <w:p w:rsidR="006B2AB3" w:rsidRPr="006B2AB3" w:rsidRDefault="006B2AB3" w:rsidP="006B2AB3">
      <w:pPr>
        <w:pStyle w:val="ListParagraph"/>
        <w:numPr>
          <w:ilvl w:val="0"/>
          <w:numId w:val="3"/>
        </w:numPr>
        <w:spacing w:after="0"/>
        <w:rPr>
          <w:rFonts w:ascii="Verdana" w:hAnsi="Verdana"/>
          <w:sz w:val="20"/>
          <w:szCs w:val="20"/>
        </w:rPr>
      </w:pPr>
      <w:r w:rsidRPr="006B2AB3">
        <w:rPr>
          <w:rFonts w:ascii="Verdana" w:hAnsi="Verdana"/>
          <w:sz w:val="20"/>
          <w:szCs w:val="20"/>
        </w:rPr>
        <w:t>Login as Superadministrator, login ID</w:t>
      </w:r>
      <w:r w:rsidRPr="006B2AB3">
        <w:rPr>
          <w:rFonts w:ascii="Verdana" w:hAnsi="Verdana"/>
          <w:color w:val="FF0000"/>
          <w:sz w:val="20"/>
          <w:szCs w:val="20"/>
        </w:rPr>
        <w:t xml:space="preserve"> </w:t>
      </w:r>
      <w:hyperlink r:id="rId5" w:history="1">
        <w:r w:rsidRPr="006B2AB3">
          <w:rPr>
            <w:rStyle w:val="Hyperlink"/>
            <w:rFonts w:ascii="Verdana" w:hAnsi="Verdana"/>
            <w:sz w:val="20"/>
            <w:szCs w:val="20"/>
          </w:rPr>
          <w:t>admin@admin.com</w:t>
        </w:r>
      </w:hyperlink>
      <w:r w:rsidRPr="006B2AB3">
        <w:rPr>
          <w:rFonts w:ascii="Verdana" w:hAnsi="Verdana"/>
          <w:sz w:val="20"/>
          <w:szCs w:val="20"/>
        </w:rPr>
        <w:t xml:space="preserve"> password: Test123.</w:t>
      </w:r>
    </w:p>
    <w:p w:rsidR="006B2AB3" w:rsidRPr="006B2AB3" w:rsidRDefault="006B2AB3" w:rsidP="006B2AB3">
      <w:pPr>
        <w:pStyle w:val="ListParagraph"/>
        <w:numPr>
          <w:ilvl w:val="0"/>
          <w:numId w:val="3"/>
        </w:numPr>
        <w:rPr>
          <w:rFonts w:ascii="Verdana" w:hAnsi="Verdana"/>
          <w:sz w:val="20"/>
          <w:szCs w:val="20"/>
        </w:rPr>
      </w:pPr>
      <w:r w:rsidRPr="006B2AB3">
        <w:rPr>
          <w:rFonts w:ascii="Verdana" w:hAnsi="Verdana"/>
          <w:sz w:val="20"/>
          <w:szCs w:val="20"/>
        </w:rPr>
        <w:t>Navigate to Biospecimen menu and Collection Protocol Based View and select “</w:t>
      </w:r>
      <w:r w:rsidRPr="006B2AB3">
        <w:rPr>
          <w:rFonts w:ascii="Verdana" w:hAnsi="Verdana"/>
          <w:b/>
          <w:sz w:val="20"/>
          <w:szCs w:val="20"/>
        </w:rPr>
        <w:t>Z9031</w:t>
      </w:r>
      <w:r w:rsidRPr="006B2AB3">
        <w:rPr>
          <w:rFonts w:ascii="Verdana" w:hAnsi="Verdana"/>
          <w:sz w:val="20"/>
          <w:szCs w:val="20"/>
        </w:rPr>
        <w:t xml:space="preserve">” from </w:t>
      </w:r>
      <w:r w:rsidRPr="006B2AB3">
        <w:rPr>
          <w:rFonts w:ascii="Verdana" w:hAnsi="Verdana"/>
          <w:b/>
          <w:sz w:val="20"/>
          <w:szCs w:val="20"/>
        </w:rPr>
        <w:t>Collection Protocol section.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Select “Adams, Barbara” from the </w:t>
      </w:r>
      <w:r w:rsidRPr="006B2AB3">
        <w:rPr>
          <w:rFonts w:ascii="Verdana" w:hAnsi="Verdana"/>
          <w:b/>
          <w:sz w:val="20"/>
          <w:szCs w:val="20"/>
        </w:rPr>
        <w:t>Participant Protocol (ID)</w:t>
      </w:r>
      <w:r w:rsidRPr="006B2AB3">
        <w:rPr>
          <w:rFonts w:ascii="Verdana" w:hAnsi="Verdana"/>
          <w:sz w:val="20"/>
          <w:szCs w:val="20"/>
        </w:rPr>
        <w:t>.(Refer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On the Edit Participant page &gt;&gt; Protocol Registration(s) &gt;&gt; Consent &gt;&gt; click on </w:t>
      </w:r>
      <w:r w:rsidRPr="006B2AB3">
        <w:rPr>
          <w:rFonts w:ascii="Verdana" w:hAnsi="Verdana"/>
          <w:b/>
          <w:i/>
          <w:sz w:val="20"/>
          <w:szCs w:val="20"/>
        </w:rPr>
        <w:t>Edit Response link</w:t>
      </w:r>
      <w:r w:rsidRPr="006B2AB3">
        <w:rPr>
          <w:rFonts w:ascii="Verdana" w:hAnsi="Verdana"/>
          <w:sz w:val="20"/>
          <w:szCs w:val="20"/>
        </w:rPr>
        <w:t>.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From following  "</w:t>
      </w:r>
      <w:r w:rsidRPr="006B2AB3">
        <w:rPr>
          <w:rFonts w:ascii="Verdana" w:hAnsi="Verdana"/>
          <w:b/>
          <w:sz w:val="20"/>
          <w:szCs w:val="20"/>
        </w:rPr>
        <w:t>Participant Responses</w:t>
      </w:r>
      <w:r w:rsidRPr="006B2AB3">
        <w:rPr>
          <w:rFonts w:ascii="Verdana" w:hAnsi="Verdana"/>
          <w:sz w:val="20"/>
          <w:szCs w:val="20"/>
        </w:rPr>
        <w:t>" capture the appropriate consent as follows</w:t>
      </w:r>
    </w:p>
    <w:p w:rsidR="006B2AB3" w:rsidRPr="006B2AB3" w:rsidRDefault="006B2AB3" w:rsidP="006B2AB3">
      <w:pPr>
        <w:pStyle w:val="ListParagraph"/>
        <w:spacing w:after="0" w:line="240" w:lineRule="auto"/>
        <w:rPr>
          <w:rFonts w:ascii="Verdana" w:hAnsi="Verdana"/>
          <w:sz w:val="20"/>
          <w:szCs w:val="20"/>
        </w:rPr>
      </w:pPr>
    </w:p>
    <w:tbl>
      <w:tblPr>
        <w:tblStyle w:val="TableGrid"/>
        <w:tblW w:w="0" w:type="auto"/>
        <w:tblInd w:w="988" w:type="dxa"/>
        <w:tblLook w:val="04A0"/>
      </w:tblPr>
      <w:tblGrid>
        <w:gridCol w:w="551"/>
        <w:gridCol w:w="3273"/>
        <w:gridCol w:w="2608"/>
        <w:gridCol w:w="2156"/>
      </w:tblGrid>
      <w:tr w:rsidR="006B2AB3" w:rsidRPr="006B2AB3" w:rsidTr="00A12EB1">
        <w:tc>
          <w:tcPr>
            <w:tcW w:w="551"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3273"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08"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56"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Status</w:t>
            </w:r>
          </w:p>
        </w:tc>
      </w:tr>
      <w:tr w:rsidR="006B2AB3" w:rsidRPr="006B2AB3" w:rsidTr="00A12EB1">
        <w:tc>
          <w:tcPr>
            <w:tcW w:w="551" w:type="dxa"/>
          </w:tcPr>
          <w:p w:rsidR="006B2AB3" w:rsidRPr="006B2AB3" w:rsidRDefault="006B2AB3" w:rsidP="00A12EB1">
            <w:pPr>
              <w:rPr>
                <w:rFonts w:ascii="Verdana" w:hAnsi="Verdana"/>
                <w:sz w:val="20"/>
                <w:szCs w:val="20"/>
              </w:rPr>
            </w:pPr>
            <w:r w:rsidRPr="006B2AB3">
              <w:rPr>
                <w:rFonts w:ascii="Verdana" w:hAnsi="Verdana"/>
                <w:sz w:val="20"/>
                <w:szCs w:val="20"/>
              </w:rPr>
              <w:t>3</w:t>
            </w:r>
          </w:p>
        </w:tc>
        <w:tc>
          <w:tcPr>
            <w:tcW w:w="3273"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for use in research to learn about, prevent, or treat other health problem (for example: diabetes, Alzheimer's disease or heart disease)</w:t>
            </w:r>
          </w:p>
        </w:tc>
        <w:tc>
          <w:tcPr>
            <w:tcW w:w="2608"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c>
          <w:tcPr>
            <w:tcW w:w="2156"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pStyle w:val="ListParagraph"/>
        <w:spacing w:after="0" w:line="240" w:lineRule="auto"/>
        <w:rPr>
          <w:rFonts w:ascii="Verdana" w:hAnsi="Verdana"/>
          <w:sz w:val="20"/>
          <w:szCs w:val="20"/>
        </w:rPr>
      </w:pP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Done</w:t>
      </w:r>
      <w:r w:rsidRPr="006B2AB3">
        <w:rPr>
          <w:rFonts w:ascii="Verdana" w:hAnsi="Verdana"/>
          <w:sz w:val="20"/>
          <w:szCs w:val="20"/>
        </w:rPr>
        <w:t xml:space="preserve"> Button.(Refer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Reset</w:t>
      </w:r>
      <w:r w:rsidRPr="006B2AB3">
        <w:rPr>
          <w:rFonts w:ascii="Verdana" w:hAnsi="Verdana"/>
          <w:sz w:val="20"/>
          <w:szCs w:val="20"/>
        </w:rPr>
        <w:t xml:space="preserve"> Button.(Refer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OK</w:t>
      </w:r>
      <w:r w:rsidRPr="006B2AB3">
        <w:rPr>
          <w:rFonts w:ascii="Verdana" w:hAnsi="Verdana"/>
          <w:sz w:val="20"/>
          <w:szCs w:val="20"/>
        </w:rPr>
        <w:t>.(Refer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Register Participant</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From the LHS &gt;&gt; Specimen Details &gt;&gt; select </w:t>
      </w:r>
      <w:r w:rsidRPr="006B2AB3">
        <w:rPr>
          <w:rFonts w:ascii="Verdana" w:hAnsi="Verdana"/>
          <w:b/>
          <w:sz w:val="20"/>
          <w:szCs w:val="20"/>
        </w:rPr>
        <w:t xml:space="preserve">T1.0: Pre-CRT </w:t>
      </w:r>
      <w:r w:rsidRPr="006B2AB3">
        <w:rPr>
          <w:rFonts w:ascii="Verdana" w:hAnsi="Verdana"/>
          <w:sz w:val="20"/>
          <w:szCs w:val="20"/>
        </w:rPr>
        <w:t>event point</w:t>
      </w:r>
      <w:r w:rsidRPr="006B2AB3">
        <w:rPr>
          <w:rFonts w:ascii="Verdana" w:hAnsi="Verdana"/>
          <w:b/>
          <w:sz w:val="20"/>
          <w:szCs w:val="20"/>
        </w:rPr>
        <w: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On the RHS of Edit Specimen Collection Group page click on </w:t>
      </w:r>
      <w:r w:rsidRPr="006B2AB3">
        <w:rPr>
          <w:rFonts w:ascii="Verdana" w:hAnsi="Verdana"/>
          <w:b/>
          <w:sz w:val="20"/>
          <w:szCs w:val="20"/>
        </w:rPr>
        <w:t>Consent</w:t>
      </w:r>
      <w:r w:rsidRPr="006B2AB3">
        <w:rPr>
          <w:rFonts w:ascii="Verdana" w:hAnsi="Verdana"/>
          <w:sz w:val="20"/>
          <w:szCs w:val="20"/>
        </w:rPr>
        <w:t xml:space="preserve"> tab.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Edit the “</w:t>
      </w:r>
      <w:r w:rsidRPr="006B2AB3">
        <w:rPr>
          <w:rFonts w:ascii="Verdana" w:hAnsi="Verdana"/>
          <w:b/>
          <w:sz w:val="20"/>
          <w:szCs w:val="20"/>
        </w:rPr>
        <w:t>Withdrawn</w:t>
      </w:r>
      <w:r w:rsidRPr="006B2AB3">
        <w:rPr>
          <w:rFonts w:ascii="Verdana" w:hAnsi="Verdana"/>
          <w:sz w:val="20"/>
          <w:szCs w:val="20"/>
        </w:rPr>
        <w:t>” response from the dropdown.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Select the </w:t>
      </w:r>
      <w:r w:rsidRPr="006B2AB3">
        <w:rPr>
          <w:rFonts w:ascii="Verdana" w:hAnsi="Verdana"/>
          <w:b/>
          <w:sz w:val="20"/>
          <w:szCs w:val="20"/>
        </w:rPr>
        <w:t xml:space="preserve">CT_AB_10 </w:t>
      </w:r>
      <w:r w:rsidRPr="006B2AB3">
        <w:rPr>
          <w:rFonts w:ascii="Verdana" w:hAnsi="Verdana"/>
          <w:sz w:val="20"/>
          <w:szCs w:val="20"/>
        </w:rPr>
        <w:t xml:space="preserve">from the same event point and from the </w:t>
      </w:r>
      <w:r w:rsidRPr="006B2AB3">
        <w:rPr>
          <w:rFonts w:ascii="Verdana" w:hAnsi="Verdana"/>
          <w:b/>
          <w:sz w:val="20"/>
          <w:szCs w:val="20"/>
        </w:rPr>
        <w:t>Specimen Details</w:t>
      </w:r>
      <w:r w:rsidRPr="006B2AB3">
        <w:rPr>
          <w:rFonts w:ascii="Verdana" w:hAnsi="Verdana"/>
          <w:sz w:val="20"/>
          <w:szCs w:val="20"/>
        </w:rPr>
        <w:t xml:space="preserve"> page click on </w:t>
      </w:r>
      <w:r w:rsidRPr="006B2AB3">
        <w:rPr>
          <w:rFonts w:ascii="Verdana" w:hAnsi="Verdana"/>
          <w:b/>
          <w:sz w:val="20"/>
          <w:szCs w:val="20"/>
        </w:rPr>
        <w:t>Consent</w:t>
      </w:r>
      <w:r w:rsidRPr="006B2AB3">
        <w:rPr>
          <w:rFonts w:ascii="Verdana" w:hAnsi="Verdana"/>
          <w:sz w:val="20"/>
          <w:szCs w:val="20"/>
        </w:rPr>
        <w:t xml:space="preserve"> tab.(Refer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Edit the “</w:t>
      </w:r>
      <w:r w:rsidRPr="006B2AB3">
        <w:rPr>
          <w:rFonts w:ascii="Verdana" w:hAnsi="Verdana"/>
          <w:b/>
          <w:sz w:val="20"/>
          <w:szCs w:val="20"/>
        </w:rPr>
        <w:t>Withdrawn</w:t>
      </w:r>
      <w:r w:rsidRPr="006B2AB3">
        <w:rPr>
          <w:rFonts w:ascii="Verdana" w:hAnsi="Verdana"/>
          <w:sz w:val="20"/>
          <w:szCs w:val="20"/>
        </w:rPr>
        <w:t>” response from the dropdown.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Navigate back to the LHS - </w:t>
      </w:r>
      <w:r w:rsidRPr="006B2AB3">
        <w:rPr>
          <w:rFonts w:ascii="Verdana" w:hAnsi="Verdana"/>
          <w:b/>
          <w:sz w:val="20"/>
          <w:szCs w:val="20"/>
        </w:rPr>
        <w:t>Specimen Details</w:t>
      </w:r>
      <w:r w:rsidRPr="006B2AB3">
        <w:rPr>
          <w:rFonts w:ascii="Verdana" w:hAnsi="Verdana"/>
          <w:sz w:val="20"/>
          <w:szCs w:val="20"/>
        </w:rPr>
        <w:t xml:space="preserve"> section select the </w:t>
      </w:r>
      <w:r w:rsidRPr="006B2AB3">
        <w:rPr>
          <w:rFonts w:ascii="Verdana" w:hAnsi="Verdana"/>
          <w:b/>
          <w:sz w:val="20"/>
          <w:szCs w:val="20"/>
        </w:rPr>
        <w:t xml:space="preserve">T1.0: Pre-CRT </w:t>
      </w:r>
      <w:r w:rsidRPr="006B2AB3">
        <w:rPr>
          <w:rFonts w:ascii="Verdana" w:hAnsi="Verdana"/>
          <w:sz w:val="20"/>
          <w:szCs w:val="20"/>
        </w:rPr>
        <w:t>event point.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the </w:t>
      </w:r>
      <w:r w:rsidRPr="006B2AB3">
        <w:rPr>
          <w:rFonts w:ascii="Verdana" w:hAnsi="Verdana"/>
          <w:b/>
          <w:sz w:val="20"/>
          <w:szCs w:val="20"/>
        </w:rPr>
        <w:t>Consent</w:t>
      </w:r>
      <w:r w:rsidRPr="006B2AB3">
        <w:rPr>
          <w:rFonts w:ascii="Verdana" w:hAnsi="Verdana"/>
          <w:sz w:val="20"/>
          <w:szCs w:val="20"/>
        </w:rPr>
        <w:t xml:space="preserve"> tab and edit the following </w:t>
      </w:r>
      <w:r w:rsidRPr="006B2AB3">
        <w:rPr>
          <w:rFonts w:ascii="Verdana" w:hAnsi="Verdana"/>
          <w:b/>
          <w:sz w:val="20"/>
          <w:szCs w:val="20"/>
        </w:rPr>
        <w:t>Verify Consent Reponses</w:t>
      </w:r>
      <w:r w:rsidRPr="006B2AB3">
        <w:rPr>
          <w:rFonts w:ascii="Verdana" w:hAnsi="Verdana"/>
          <w:sz w:val="20"/>
          <w:szCs w:val="20"/>
        </w:rPr>
        <w:t xml:space="preserve"> .(Refer the expected output)</w:t>
      </w:r>
    </w:p>
    <w:tbl>
      <w:tblPr>
        <w:tblStyle w:val="TableGrid"/>
        <w:tblW w:w="0" w:type="auto"/>
        <w:tblLook w:val="04A0"/>
      </w:tblPr>
      <w:tblGrid>
        <w:gridCol w:w="623"/>
        <w:gridCol w:w="4164"/>
        <w:gridCol w:w="2629"/>
        <w:gridCol w:w="2160"/>
      </w:tblGrid>
      <w:tr w:rsidR="006B2AB3" w:rsidRPr="006B2AB3" w:rsidTr="00A12EB1">
        <w:tc>
          <w:tcPr>
            <w:tcW w:w="623"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4164"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29"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6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623" w:type="dxa"/>
          </w:tcPr>
          <w:p w:rsidR="006B2AB3" w:rsidRPr="006B2AB3" w:rsidRDefault="006B2AB3" w:rsidP="00A12EB1">
            <w:pPr>
              <w:rPr>
                <w:rFonts w:ascii="Verdana" w:hAnsi="Verdana"/>
                <w:sz w:val="20"/>
                <w:szCs w:val="20"/>
              </w:rPr>
            </w:pPr>
            <w:r w:rsidRPr="006B2AB3">
              <w:rPr>
                <w:rFonts w:ascii="Verdana" w:hAnsi="Verdana"/>
                <w:sz w:val="20"/>
                <w:szCs w:val="20"/>
              </w:rPr>
              <w:lastRenderedPageBreak/>
              <w:t>2</w:t>
            </w:r>
          </w:p>
        </w:tc>
        <w:tc>
          <w:tcPr>
            <w:tcW w:w="4164"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for use in research to learn about, prevent, or treat other health problem (for example: diabetes, Alzheimer's disease or heart disease).</w:t>
            </w:r>
          </w:p>
        </w:tc>
        <w:tc>
          <w:tcPr>
            <w:tcW w:w="2629" w:type="dxa"/>
          </w:tcPr>
          <w:p w:rsidR="006B2AB3" w:rsidRPr="006B2AB3" w:rsidRDefault="006B2AB3" w:rsidP="00A12EB1">
            <w:pPr>
              <w:rPr>
                <w:rFonts w:ascii="Verdana" w:hAnsi="Verdana"/>
                <w:sz w:val="20"/>
                <w:szCs w:val="20"/>
              </w:rPr>
            </w:pPr>
            <w:r w:rsidRPr="006B2AB3">
              <w:rPr>
                <w:rFonts w:ascii="Verdana" w:hAnsi="Verdana"/>
                <w:sz w:val="20"/>
                <w:szCs w:val="20"/>
              </w:rPr>
              <w:t>No</w:t>
            </w:r>
          </w:p>
        </w:tc>
        <w:tc>
          <w:tcPr>
            <w:tcW w:w="2160"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pStyle w:val="ListParagraph"/>
        <w:spacing w:after="0" w:line="240" w:lineRule="auto"/>
        <w:rPr>
          <w:rFonts w:ascii="Verdana" w:hAnsi="Verdana"/>
          <w:sz w:val="20"/>
          <w:szCs w:val="20"/>
        </w:rPr>
      </w:pP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Done</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Discard</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OK</w:t>
      </w:r>
      <w:r w:rsidRPr="006B2AB3">
        <w:rPr>
          <w:rFonts w:ascii="Verdana" w:hAnsi="Verdana"/>
          <w:sz w:val="20"/>
          <w:szCs w:val="20"/>
        </w:rPr>
        <w:t>.(Refer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On the LHS - </w:t>
      </w:r>
      <w:r w:rsidRPr="006B2AB3">
        <w:rPr>
          <w:rFonts w:ascii="Verdana" w:hAnsi="Verdana"/>
          <w:b/>
          <w:sz w:val="20"/>
          <w:szCs w:val="20"/>
        </w:rPr>
        <w:t>Specimen Details</w:t>
      </w:r>
      <w:r w:rsidRPr="006B2AB3">
        <w:rPr>
          <w:rFonts w:ascii="Verdana" w:hAnsi="Verdana"/>
          <w:sz w:val="20"/>
          <w:szCs w:val="20"/>
        </w:rPr>
        <w:t xml:space="preserve"> section select the </w:t>
      </w:r>
      <w:r w:rsidRPr="006B2AB3">
        <w:rPr>
          <w:rFonts w:ascii="Verdana" w:hAnsi="Verdana"/>
          <w:b/>
          <w:sz w:val="20"/>
          <w:szCs w:val="20"/>
        </w:rPr>
        <w:t xml:space="preserve">T1.0: Surgery </w:t>
      </w:r>
      <w:r w:rsidRPr="006B2AB3">
        <w:rPr>
          <w:rFonts w:ascii="Verdana" w:hAnsi="Verdana"/>
          <w:sz w:val="20"/>
          <w:szCs w:val="20"/>
        </w:rPr>
        <w:t xml:space="preserve">event point and specimen with the label </w:t>
      </w:r>
      <w:r w:rsidRPr="006B2AB3">
        <w:rPr>
          <w:rFonts w:ascii="Verdana" w:hAnsi="Verdana"/>
          <w:b/>
          <w:sz w:val="20"/>
          <w:szCs w:val="20"/>
        </w:rPr>
        <w:t>CT_AB_20</w:t>
      </w:r>
      <w:r w:rsidRPr="006B2AB3">
        <w:rPr>
          <w:rFonts w:ascii="Verdana" w:hAnsi="Verdana"/>
          <w:sz w:val="20"/>
          <w:szCs w:val="20"/>
        </w:rPr>
        <w: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the </w:t>
      </w:r>
      <w:r w:rsidRPr="006B2AB3">
        <w:rPr>
          <w:rFonts w:ascii="Verdana" w:hAnsi="Verdana"/>
          <w:b/>
          <w:sz w:val="20"/>
          <w:szCs w:val="20"/>
        </w:rPr>
        <w:t>Consent</w:t>
      </w:r>
      <w:r w:rsidRPr="006B2AB3">
        <w:rPr>
          <w:rFonts w:ascii="Verdana" w:hAnsi="Verdana"/>
          <w:sz w:val="20"/>
          <w:szCs w:val="20"/>
        </w:rPr>
        <w:t xml:space="preserve"> tab and edit the following </w:t>
      </w:r>
      <w:r w:rsidRPr="006B2AB3">
        <w:rPr>
          <w:rFonts w:ascii="Verdana" w:hAnsi="Verdana"/>
          <w:b/>
          <w:sz w:val="20"/>
          <w:szCs w:val="20"/>
        </w:rPr>
        <w:t>Verify Consent Reponses</w:t>
      </w:r>
      <w:r w:rsidRPr="006B2AB3">
        <w:rPr>
          <w:rFonts w:ascii="Verdana" w:hAnsi="Verdana"/>
          <w:sz w:val="20"/>
          <w:szCs w:val="20"/>
        </w:rPr>
        <w:t xml:space="preserve"> .(Refer the expected output)</w:t>
      </w:r>
    </w:p>
    <w:p w:rsidR="006B2AB3" w:rsidRPr="006B2AB3" w:rsidRDefault="006B2AB3" w:rsidP="006B2AB3">
      <w:pPr>
        <w:pStyle w:val="ListParagraph"/>
        <w:spacing w:after="0" w:line="240" w:lineRule="auto"/>
        <w:rPr>
          <w:rFonts w:ascii="Verdana" w:hAnsi="Verdana"/>
          <w:sz w:val="20"/>
          <w:szCs w:val="20"/>
        </w:rPr>
      </w:pPr>
    </w:p>
    <w:tbl>
      <w:tblPr>
        <w:tblStyle w:val="TableGrid"/>
        <w:tblW w:w="0" w:type="auto"/>
        <w:tblLook w:val="04A0"/>
      </w:tblPr>
      <w:tblGrid>
        <w:gridCol w:w="623"/>
        <w:gridCol w:w="4164"/>
        <w:gridCol w:w="2629"/>
        <w:gridCol w:w="2160"/>
      </w:tblGrid>
      <w:tr w:rsidR="006B2AB3" w:rsidRPr="006B2AB3" w:rsidTr="00A12EB1">
        <w:tc>
          <w:tcPr>
            <w:tcW w:w="623"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4164"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29"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6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623" w:type="dxa"/>
          </w:tcPr>
          <w:p w:rsidR="006B2AB3" w:rsidRPr="006B2AB3" w:rsidRDefault="006B2AB3" w:rsidP="00A12EB1">
            <w:pPr>
              <w:rPr>
                <w:rFonts w:ascii="Verdana" w:hAnsi="Verdana"/>
                <w:sz w:val="20"/>
                <w:szCs w:val="20"/>
              </w:rPr>
            </w:pPr>
            <w:r w:rsidRPr="006B2AB3">
              <w:rPr>
                <w:rFonts w:ascii="Verdana" w:hAnsi="Verdana"/>
                <w:sz w:val="20"/>
                <w:szCs w:val="20"/>
              </w:rPr>
              <w:t>3</w:t>
            </w:r>
          </w:p>
        </w:tc>
        <w:tc>
          <w:tcPr>
            <w:tcW w:w="4164" w:type="dxa"/>
          </w:tcPr>
          <w:p w:rsidR="006B2AB3" w:rsidRPr="006B2AB3" w:rsidRDefault="006B2AB3" w:rsidP="00A12EB1">
            <w:pPr>
              <w:rPr>
                <w:rFonts w:ascii="Verdana" w:hAnsi="Verdana"/>
                <w:sz w:val="20"/>
                <w:szCs w:val="20"/>
              </w:rPr>
            </w:pPr>
            <w:r w:rsidRPr="006B2AB3">
              <w:rPr>
                <w:rFonts w:ascii="Verdana" w:hAnsi="Verdana"/>
                <w:sz w:val="20"/>
                <w:szCs w:val="20"/>
              </w:rPr>
              <w:t>Consented to being contacted in the future to ask if he/she would like to take part in more research</w:t>
            </w:r>
          </w:p>
        </w:tc>
        <w:tc>
          <w:tcPr>
            <w:tcW w:w="2629" w:type="dxa"/>
          </w:tcPr>
          <w:p w:rsidR="006B2AB3" w:rsidRPr="006B2AB3" w:rsidRDefault="006B2AB3" w:rsidP="00A12EB1">
            <w:pPr>
              <w:rPr>
                <w:rFonts w:ascii="Verdana" w:hAnsi="Verdana"/>
                <w:sz w:val="20"/>
                <w:szCs w:val="20"/>
              </w:rPr>
            </w:pPr>
            <w:r w:rsidRPr="006B2AB3">
              <w:rPr>
                <w:rFonts w:ascii="Verdana" w:hAnsi="Verdana"/>
                <w:sz w:val="20"/>
                <w:szCs w:val="20"/>
              </w:rPr>
              <w:t>No</w:t>
            </w:r>
          </w:p>
        </w:tc>
        <w:tc>
          <w:tcPr>
            <w:tcW w:w="2160" w:type="dxa"/>
          </w:tcPr>
          <w:p w:rsidR="006B2AB3" w:rsidRPr="006B2AB3" w:rsidRDefault="006B2AB3" w:rsidP="00A12EB1">
            <w:pPr>
              <w:rPr>
                <w:rFonts w:ascii="Verdana" w:hAnsi="Verdana"/>
                <w:sz w:val="20"/>
                <w:szCs w:val="20"/>
              </w:rPr>
            </w:pPr>
            <w:r w:rsidRPr="006B2AB3">
              <w:rPr>
                <w:rFonts w:ascii="Verdana" w:hAnsi="Verdana"/>
                <w:sz w:val="20"/>
                <w:szCs w:val="20"/>
              </w:rPr>
              <w:t>Withdrawn</w:t>
            </w:r>
          </w:p>
        </w:tc>
      </w:tr>
    </w:tbl>
    <w:p w:rsidR="006B2AB3" w:rsidRPr="006B2AB3" w:rsidRDefault="006B2AB3" w:rsidP="006B2AB3">
      <w:pPr>
        <w:pStyle w:val="ListParagraph"/>
        <w:spacing w:after="0" w:line="240" w:lineRule="auto"/>
        <w:rPr>
          <w:rFonts w:ascii="Verdana" w:hAnsi="Verdana"/>
          <w:sz w:val="20"/>
          <w:szCs w:val="20"/>
        </w:rPr>
      </w:pP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Done</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 xml:space="preserve">Return </w:t>
      </w:r>
      <w:r w:rsidRPr="006B2AB3">
        <w:rPr>
          <w:rFonts w:ascii="Verdana" w:hAnsi="Verdana"/>
          <w:sz w:val="20"/>
          <w:szCs w:val="20"/>
        </w:rPr>
        <w:t>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OK</w:t>
      </w:r>
      <w:r w:rsidRPr="006B2AB3">
        <w:rPr>
          <w:rFonts w:ascii="Verdana" w:hAnsi="Verdana"/>
          <w:sz w:val="20"/>
          <w:szCs w:val="20"/>
        </w:rPr>
        <w:t>.(Refer the expected output)</w:t>
      </w:r>
    </w:p>
    <w:p w:rsidR="006B2AB3" w:rsidRPr="006B2AB3" w:rsidRDefault="006B2AB3" w:rsidP="006B2AB3">
      <w:pPr>
        <w:rPr>
          <w:rFonts w:ascii="Verdana" w:hAnsi="Verdana"/>
          <w:b/>
          <w:sz w:val="20"/>
          <w:szCs w:val="20"/>
        </w:rPr>
      </w:pPr>
    </w:p>
    <w:p w:rsidR="006B2AB3" w:rsidRPr="006B2AB3" w:rsidRDefault="006B2AB3" w:rsidP="006B2AB3">
      <w:pPr>
        <w:rPr>
          <w:rFonts w:ascii="Verdana" w:hAnsi="Verdana"/>
          <w:b/>
          <w:sz w:val="20"/>
          <w:szCs w:val="20"/>
        </w:rPr>
      </w:pPr>
      <w:r w:rsidRPr="006B2AB3">
        <w:rPr>
          <w:rFonts w:ascii="Verdana" w:hAnsi="Verdana"/>
          <w:b/>
          <w:sz w:val="20"/>
          <w:szCs w:val="20"/>
        </w:rPr>
        <w:t>Expected Output:</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3) </w:t>
      </w:r>
      <w:r w:rsidRPr="006B2AB3">
        <w:rPr>
          <w:rFonts w:ascii="Verdana" w:hAnsi="Verdana"/>
          <w:b/>
          <w:sz w:val="20"/>
          <w:szCs w:val="20"/>
        </w:rPr>
        <w:t>Edit Participant</w:t>
      </w:r>
      <w:r w:rsidRPr="006B2AB3">
        <w:rPr>
          <w:rFonts w:ascii="Verdana" w:hAnsi="Verdana"/>
          <w:sz w:val="20"/>
          <w:szCs w:val="20"/>
        </w:rPr>
        <w:t xml:space="preserve"> page is displayed on the RHS and LHS </w:t>
      </w:r>
      <w:r w:rsidRPr="006B2AB3">
        <w:rPr>
          <w:rFonts w:ascii="Verdana" w:hAnsi="Verdana"/>
          <w:b/>
          <w:sz w:val="20"/>
          <w:szCs w:val="20"/>
        </w:rPr>
        <w:t>Specimen Details</w:t>
      </w:r>
      <w:r w:rsidRPr="006B2AB3">
        <w:rPr>
          <w:rFonts w:ascii="Verdana" w:hAnsi="Verdana"/>
          <w:sz w:val="20"/>
          <w:szCs w:val="20"/>
        </w:rPr>
        <w:t xml:space="preserve"> section should auto populate the 2 event points as </w:t>
      </w:r>
    </w:p>
    <w:p w:rsidR="006B2AB3" w:rsidRPr="006B2AB3" w:rsidRDefault="006B2AB3" w:rsidP="006B2AB3">
      <w:pPr>
        <w:pStyle w:val="ListParagraph"/>
        <w:numPr>
          <w:ilvl w:val="0"/>
          <w:numId w:val="1"/>
        </w:numPr>
        <w:spacing w:after="0"/>
        <w:rPr>
          <w:rFonts w:ascii="Verdana" w:hAnsi="Verdana"/>
          <w:sz w:val="20"/>
          <w:szCs w:val="20"/>
        </w:rPr>
      </w:pPr>
      <w:r w:rsidRPr="006B2AB3">
        <w:rPr>
          <w:rFonts w:ascii="Verdana" w:hAnsi="Verdana"/>
          <w:sz w:val="20"/>
          <w:szCs w:val="20"/>
        </w:rPr>
        <w:t>T1.0 :Pre-CRT</w:t>
      </w:r>
    </w:p>
    <w:p w:rsidR="006B2AB3" w:rsidRPr="006B2AB3" w:rsidRDefault="006B2AB3" w:rsidP="006B2AB3">
      <w:pPr>
        <w:pStyle w:val="ListParagraph"/>
        <w:numPr>
          <w:ilvl w:val="0"/>
          <w:numId w:val="1"/>
        </w:numPr>
        <w:spacing w:after="0"/>
        <w:rPr>
          <w:rFonts w:ascii="Verdana" w:hAnsi="Verdana"/>
          <w:sz w:val="20"/>
          <w:szCs w:val="20"/>
        </w:rPr>
      </w:pPr>
      <w:r w:rsidRPr="006B2AB3">
        <w:rPr>
          <w:rFonts w:ascii="Verdana" w:hAnsi="Verdana"/>
          <w:sz w:val="20"/>
          <w:szCs w:val="20"/>
        </w:rPr>
        <w:t>T1.0 :Surgery</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6) </w:t>
      </w:r>
      <w:r w:rsidRPr="006B2AB3">
        <w:rPr>
          <w:rFonts w:ascii="Verdana" w:hAnsi="Verdana"/>
          <w:b/>
          <w:sz w:val="20"/>
          <w:szCs w:val="20"/>
        </w:rPr>
        <w:t>Withdraw Consent Tier</w:t>
      </w:r>
      <w:r w:rsidRPr="006B2AB3">
        <w:rPr>
          <w:rFonts w:ascii="Verdana" w:hAnsi="Verdana"/>
          <w:sz w:val="20"/>
          <w:szCs w:val="20"/>
        </w:rPr>
        <w:t xml:space="preserve"> pop up should be displayed with following details </w:t>
      </w:r>
    </w:p>
    <w:p w:rsidR="006B2AB3" w:rsidRPr="006B2AB3" w:rsidRDefault="006B2AB3" w:rsidP="006B2AB3">
      <w:pPr>
        <w:pStyle w:val="ListParagraph"/>
        <w:numPr>
          <w:ilvl w:val="0"/>
          <w:numId w:val="5"/>
        </w:numPr>
        <w:spacing w:after="0"/>
        <w:rPr>
          <w:rFonts w:ascii="Verdana" w:hAnsi="Verdana"/>
          <w:sz w:val="20"/>
          <w:szCs w:val="20"/>
        </w:rPr>
      </w:pPr>
      <w:r w:rsidRPr="006B2AB3">
        <w:rPr>
          <w:rFonts w:ascii="Verdana" w:hAnsi="Verdana"/>
          <w:b/>
          <w:sz w:val="20"/>
          <w:szCs w:val="20"/>
        </w:rPr>
        <w:t>Specimen Details</w:t>
      </w:r>
      <w:r w:rsidRPr="006B2AB3">
        <w:rPr>
          <w:rFonts w:ascii="Verdana" w:hAnsi="Verdana"/>
          <w:sz w:val="20"/>
          <w:szCs w:val="20"/>
        </w:rPr>
        <w:t xml:space="preserve"> </w:t>
      </w:r>
    </w:p>
    <w:p w:rsidR="006B2AB3" w:rsidRPr="006B2AB3" w:rsidRDefault="006B2AB3" w:rsidP="006B2AB3">
      <w:pPr>
        <w:pStyle w:val="ListParagraph"/>
        <w:numPr>
          <w:ilvl w:val="0"/>
          <w:numId w:val="5"/>
        </w:numPr>
        <w:spacing w:after="0"/>
        <w:rPr>
          <w:rFonts w:ascii="Verdana" w:hAnsi="Verdana"/>
          <w:b/>
          <w:sz w:val="20"/>
          <w:szCs w:val="20"/>
        </w:rPr>
      </w:pPr>
      <w:r w:rsidRPr="006B2AB3">
        <w:rPr>
          <w:rFonts w:ascii="Verdana" w:hAnsi="Verdana"/>
          <w:b/>
          <w:sz w:val="20"/>
          <w:szCs w:val="20"/>
        </w:rPr>
        <w:t xml:space="preserve">What do you want to do with the withdrawn specimens?  </w:t>
      </w:r>
    </w:p>
    <w:p w:rsidR="006B2AB3" w:rsidRPr="006B2AB3" w:rsidRDefault="006B2AB3" w:rsidP="006B2AB3">
      <w:pPr>
        <w:pStyle w:val="ListParagraph"/>
        <w:numPr>
          <w:ilvl w:val="0"/>
          <w:numId w:val="6"/>
        </w:numPr>
        <w:spacing w:after="0"/>
        <w:rPr>
          <w:rFonts w:ascii="Verdana" w:hAnsi="Verdana"/>
          <w:sz w:val="20"/>
          <w:szCs w:val="20"/>
        </w:rPr>
      </w:pPr>
      <w:r w:rsidRPr="006B2AB3">
        <w:rPr>
          <w:rFonts w:ascii="Verdana" w:hAnsi="Verdana"/>
          <w:sz w:val="20"/>
          <w:szCs w:val="20"/>
        </w:rPr>
        <w:t xml:space="preserve">To Discard the specimen and all sub-specimens, click 'Discard' </w:t>
      </w:r>
    </w:p>
    <w:p w:rsidR="006B2AB3" w:rsidRPr="006B2AB3" w:rsidRDefault="006B2AB3" w:rsidP="006B2AB3">
      <w:pPr>
        <w:pStyle w:val="ListParagraph"/>
        <w:numPr>
          <w:ilvl w:val="0"/>
          <w:numId w:val="6"/>
        </w:numPr>
        <w:spacing w:after="0"/>
        <w:rPr>
          <w:rFonts w:ascii="Verdana" w:hAnsi="Verdana"/>
          <w:sz w:val="20"/>
          <w:szCs w:val="20"/>
        </w:rPr>
      </w:pPr>
      <w:r w:rsidRPr="006B2AB3">
        <w:rPr>
          <w:rFonts w:ascii="Verdana" w:hAnsi="Verdana"/>
          <w:sz w:val="20"/>
          <w:szCs w:val="20"/>
        </w:rPr>
        <w:t xml:space="preserve">To return the specimen to the Collection Site, click 'Return' </w:t>
      </w:r>
    </w:p>
    <w:p w:rsidR="006B2AB3" w:rsidRPr="006B2AB3" w:rsidRDefault="006B2AB3" w:rsidP="006B2AB3">
      <w:pPr>
        <w:pStyle w:val="ListParagraph"/>
        <w:numPr>
          <w:ilvl w:val="0"/>
          <w:numId w:val="6"/>
        </w:numPr>
        <w:spacing w:after="0"/>
        <w:rPr>
          <w:rFonts w:ascii="Verdana" w:hAnsi="Verdana"/>
          <w:sz w:val="20"/>
          <w:szCs w:val="20"/>
        </w:rPr>
      </w:pPr>
      <w:r w:rsidRPr="006B2AB3">
        <w:rPr>
          <w:rFonts w:ascii="Verdana" w:hAnsi="Verdana"/>
          <w:sz w:val="20"/>
          <w:szCs w:val="20"/>
        </w:rPr>
        <w:t>To take no action on the specimens, click 'Reset'</w:t>
      </w:r>
    </w:p>
    <w:p w:rsidR="006B2AB3" w:rsidRPr="006B2AB3" w:rsidRDefault="006B2AB3" w:rsidP="006B2AB3">
      <w:pPr>
        <w:spacing w:after="0"/>
        <w:rPr>
          <w:rFonts w:ascii="Verdana" w:hAnsi="Verdana"/>
          <w:sz w:val="20"/>
          <w:szCs w:val="20"/>
        </w:rPr>
      </w:pPr>
      <w:r w:rsidRPr="006B2AB3">
        <w:rPr>
          <w:rFonts w:ascii="Verdana" w:hAnsi="Verdana"/>
          <w:sz w:val="20"/>
          <w:szCs w:val="20"/>
        </w:rPr>
        <w:t>7) “Are you sure you do not want to perform any action on the specimen? “ Pop up should be displayed with OK and Cancel buttons.</w:t>
      </w:r>
    </w:p>
    <w:p w:rsidR="006B2AB3" w:rsidRPr="006B2AB3" w:rsidRDefault="006B2AB3" w:rsidP="006B2AB3">
      <w:pPr>
        <w:spacing w:after="0"/>
        <w:rPr>
          <w:rFonts w:ascii="Verdana" w:hAnsi="Verdana"/>
          <w:sz w:val="20"/>
          <w:szCs w:val="20"/>
        </w:rPr>
      </w:pPr>
      <w:r w:rsidRPr="006B2AB3">
        <w:rPr>
          <w:rFonts w:ascii="Verdana" w:hAnsi="Verdana"/>
          <w:b/>
          <w:sz w:val="20"/>
          <w:szCs w:val="20"/>
        </w:rPr>
        <w:t xml:space="preserve">Note: Reset </w:t>
      </w:r>
      <w:r w:rsidRPr="006B2AB3">
        <w:rPr>
          <w:rFonts w:ascii="Verdana" w:hAnsi="Verdana"/>
          <w:sz w:val="20"/>
          <w:szCs w:val="20"/>
        </w:rPr>
        <w:t>option sets the response as it is across the hierarchy. Hence resetting a response will navigate that/those specific response/</w:t>
      </w:r>
      <w:proofErr w:type="gramStart"/>
      <w:r w:rsidRPr="006B2AB3">
        <w:rPr>
          <w:rFonts w:ascii="Verdana" w:hAnsi="Verdana"/>
          <w:sz w:val="20"/>
          <w:szCs w:val="20"/>
        </w:rPr>
        <w:t>responses  across</w:t>
      </w:r>
      <w:proofErr w:type="gramEnd"/>
      <w:r w:rsidRPr="006B2AB3">
        <w:rPr>
          <w:rFonts w:ascii="Verdana" w:hAnsi="Verdana"/>
          <w:sz w:val="20"/>
          <w:szCs w:val="20"/>
        </w:rPr>
        <w:t xml:space="preserve"> the specimen collection group/specimen</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10) RHS should display the </w:t>
      </w:r>
      <w:r w:rsidRPr="006B2AB3">
        <w:rPr>
          <w:rFonts w:ascii="Verdana" w:hAnsi="Verdana"/>
          <w:b/>
          <w:sz w:val="20"/>
          <w:szCs w:val="20"/>
        </w:rPr>
        <w:t>Edit Specimen Collection Group</w:t>
      </w:r>
      <w:r w:rsidRPr="006B2AB3">
        <w:rPr>
          <w:rFonts w:ascii="Verdana" w:hAnsi="Verdana"/>
          <w:sz w:val="20"/>
          <w:szCs w:val="20"/>
        </w:rPr>
        <w:t xml:space="preserve"> page.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11) Following should be the consent response post </w:t>
      </w:r>
      <w:r w:rsidRPr="006B2AB3">
        <w:rPr>
          <w:rFonts w:ascii="Verdana" w:hAnsi="Verdana"/>
          <w:b/>
          <w:sz w:val="20"/>
          <w:szCs w:val="20"/>
        </w:rPr>
        <w:t>Reset</w:t>
      </w:r>
      <w:r w:rsidRPr="006B2AB3">
        <w:rPr>
          <w:rFonts w:ascii="Verdana" w:hAnsi="Verdana"/>
          <w:sz w:val="20"/>
          <w:szCs w:val="20"/>
        </w:rPr>
        <w:t xml:space="preserve"> Operation at Specimen Collection Group level</w:t>
      </w:r>
    </w:p>
    <w:p w:rsidR="006B2AB3" w:rsidRPr="006B2AB3" w:rsidRDefault="006B2AB3" w:rsidP="006B2AB3">
      <w:pPr>
        <w:spacing w:after="0"/>
        <w:rPr>
          <w:rFonts w:ascii="Verdana" w:hAnsi="Verdana"/>
          <w:sz w:val="20"/>
          <w:szCs w:val="20"/>
        </w:rPr>
      </w:pPr>
    </w:p>
    <w:tbl>
      <w:tblPr>
        <w:tblStyle w:val="TableGrid"/>
        <w:tblW w:w="9576" w:type="dxa"/>
        <w:tblLook w:val="04A0"/>
      </w:tblPr>
      <w:tblGrid>
        <w:gridCol w:w="552"/>
        <w:gridCol w:w="4239"/>
        <w:gridCol w:w="2615"/>
        <w:gridCol w:w="2170"/>
      </w:tblGrid>
      <w:tr w:rsidR="006B2AB3" w:rsidRPr="006B2AB3" w:rsidTr="00A12EB1">
        <w:tc>
          <w:tcPr>
            <w:tcW w:w="552"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4239"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552" w:type="dxa"/>
          </w:tcPr>
          <w:p w:rsidR="006B2AB3" w:rsidRPr="006B2AB3" w:rsidRDefault="006B2AB3" w:rsidP="00A12EB1">
            <w:pPr>
              <w:rPr>
                <w:rFonts w:ascii="Verdana" w:hAnsi="Verdana"/>
                <w:sz w:val="20"/>
                <w:szCs w:val="20"/>
              </w:rPr>
            </w:pPr>
            <w:r w:rsidRPr="006B2AB3">
              <w:rPr>
                <w:rFonts w:ascii="Verdana" w:hAnsi="Verdana"/>
                <w:sz w:val="20"/>
                <w:szCs w:val="20"/>
              </w:rPr>
              <w:t>1</w:t>
            </w:r>
          </w:p>
        </w:tc>
        <w:tc>
          <w:tcPr>
            <w:tcW w:w="4239" w:type="dxa"/>
          </w:tcPr>
          <w:p w:rsidR="006B2AB3" w:rsidRPr="006B2AB3" w:rsidRDefault="006B2AB3" w:rsidP="00A12EB1">
            <w:pPr>
              <w:rPr>
                <w:rFonts w:ascii="Verdana" w:hAnsi="Verdana"/>
                <w:sz w:val="20"/>
                <w:szCs w:val="20"/>
              </w:rPr>
            </w:pPr>
            <w:r w:rsidRPr="006B2AB3">
              <w:rPr>
                <w:rFonts w:ascii="Verdana" w:hAnsi="Verdana"/>
                <w:sz w:val="20"/>
                <w:szCs w:val="20"/>
              </w:rPr>
              <w:t xml:space="preserve">Consented to their tissue samples being kept and used in research to </w:t>
            </w:r>
            <w:r w:rsidRPr="006B2AB3">
              <w:rPr>
                <w:rFonts w:ascii="Verdana" w:hAnsi="Verdana"/>
                <w:sz w:val="20"/>
                <w:szCs w:val="20"/>
              </w:rPr>
              <w:lastRenderedPageBreak/>
              <w:t>learn about, prevent, or treat cancer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lastRenderedPageBreak/>
              <w:t>Withdrawn</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sz w:val="20"/>
          <w:szCs w:val="20"/>
        </w:rPr>
      </w:pPr>
      <w:r w:rsidRPr="006B2AB3">
        <w:rPr>
          <w:rFonts w:ascii="Verdana" w:hAnsi="Verdana"/>
          <w:sz w:val="20"/>
          <w:szCs w:val="20"/>
        </w:rPr>
        <w:t>12) Withdrawn should be single value in the dropdown and it should be non-editable.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13) Following should be the consent response post </w:t>
      </w:r>
      <w:r w:rsidRPr="006B2AB3">
        <w:rPr>
          <w:rFonts w:ascii="Verdana" w:hAnsi="Verdana"/>
          <w:b/>
          <w:sz w:val="20"/>
          <w:szCs w:val="20"/>
        </w:rPr>
        <w:t>Reset</w:t>
      </w:r>
      <w:r w:rsidRPr="006B2AB3">
        <w:rPr>
          <w:rFonts w:ascii="Verdana" w:hAnsi="Verdana"/>
          <w:sz w:val="20"/>
          <w:szCs w:val="20"/>
        </w:rPr>
        <w:t xml:space="preserve"> Operation at the Specimen Level</w:t>
      </w:r>
    </w:p>
    <w:p w:rsidR="006B2AB3" w:rsidRPr="006B2AB3" w:rsidRDefault="006B2AB3" w:rsidP="006B2AB3">
      <w:pPr>
        <w:spacing w:after="0"/>
        <w:rPr>
          <w:rFonts w:ascii="Verdana" w:hAnsi="Verdana"/>
          <w:sz w:val="20"/>
          <w:szCs w:val="20"/>
        </w:rPr>
      </w:pPr>
    </w:p>
    <w:tbl>
      <w:tblPr>
        <w:tblStyle w:val="TableGrid"/>
        <w:tblW w:w="9576" w:type="dxa"/>
        <w:tblLook w:val="04A0"/>
      </w:tblPr>
      <w:tblGrid>
        <w:gridCol w:w="552"/>
        <w:gridCol w:w="4239"/>
        <w:gridCol w:w="2615"/>
        <w:gridCol w:w="2170"/>
      </w:tblGrid>
      <w:tr w:rsidR="006B2AB3" w:rsidRPr="006B2AB3" w:rsidTr="00A12EB1">
        <w:tc>
          <w:tcPr>
            <w:tcW w:w="552"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4239"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552" w:type="dxa"/>
          </w:tcPr>
          <w:p w:rsidR="006B2AB3" w:rsidRPr="006B2AB3" w:rsidRDefault="006B2AB3" w:rsidP="00A12EB1">
            <w:pPr>
              <w:rPr>
                <w:rFonts w:ascii="Verdana" w:hAnsi="Verdana"/>
                <w:sz w:val="20"/>
                <w:szCs w:val="20"/>
              </w:rPr>
            </w:pPr>
            <w:r w:rsidRPr="006B2AB3">
              <w:rPr>
                <w:rFonts w:ascii="Verdana" w:hAnsi="Verdana"/>
                <w:sz w:val="20"/>
                <w:szCs w:val="20"/>
              </w:rPr>
              <w:t>1</w:t>
            </w:r>
          </w:p>
        </w:tc>
        <w:tc>
          <w:tcPr>
            <w:tcW w:w="4239"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and used in research to learn about, prevent, or treat cancer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spacing w:after="0"/>
        <w:rPr>
          <w:rFonts w:ascii="Verdana" w:hAnsi="Verdana"/>
          <w:sz w:val="20"/>
          <w:szCs w:val="20"/>
        </w:rPr>
      </w:pPr>
    </w:p>
    <w:p w:rsidR="006B2AB3" w:rsidRPr="006B2AB3" w:rsidRDefault="006B2AB3" w:rsidP="006B2AB3">
      <w:pPr>
        <w:spacing w:after="0"/>
        <w:rPr>
          <w:rFonts w:ascii="Verdana" w:hAnsi="Verdana"/>
          <w:sz w:val="20"/>
          <w:szCs w:val="20"/>
        </w:rPr>
      </w:pPr>
      <w:r w:rsidRPr="006B2AB3">
        <w:rPr>
          <w:rFonts w:ascii="Verdana" w:hAnsi="Verdana"/>
          <w:sz w:val="20"/>
          <w:szCs w:val="20"/>
        </w:rPr>
        <w:t>14) Withdrawn should be single value in the dropdown and it should be non-editable.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19)  The RHS should get refreshed with the following message </w:t>
      </w:r>
    </w:p>
    <w:p w:rsidR="006B2AB3" w:rsidRPr="006B2AB3" w:rsidRDefault="006B2AB3" w:rsidP="006B2AB3">
      <w:pPr>
        <w:spacing w:after="0"/>
        <w:rPr>
          <w:rFonts w:ascii="Verdana" w:hAnsi="Verdana"/>
          <w:sz w:val="20"/>
          <w:szCs w:val="20"/>
        </w:rPr>
      </w:pPr>
      <w:proofErr w:type="gramStart"/>
      <w:r w:rsidRPr="006B2AB3">
        <w:rPr>
          <w:rFonts w:ascii="Verdana" w:hAnsi="Verdana"/>
          <w:sz w:val="20"/>
          <w:szCs w:val="20"/>
        </w:rPr>
        <w:t>“ Specimen</w:t>
      </w:r>
      <w:proofErr w:type="gramEnd"/>
      <w:r w:rsidRPr="006B2AB3">
        <w:rPr>
          <w:rFonts w:ascii="Verdana" w:hAnsi="Verdana"/>
          <w:sz w:val="20"/>
          <w:szCs w:val="20"/>
        </w:rPr>
        <w:t xml:space="preserve"> Collection Group successfully updated.” </w:t>
      </w:r>
    </w:p>
    <w:p w:rsidR="006B2AB3" w:rsidRPr="006B2AB3" w:rsidRDefault="006B2AB3" w:rsidP="006B2AB3">
      <w:pPr>
        <w:pStyle w:val="ListParagraph"/>
        <w:numPr>
          <w:ilvl w:val="0"/>
          <w:numId w:val="2"/>
        </w:numPr>
        <w:spacing w:after="0"/>
        <w:rPr>
          <w:rFonts w:ascii="Verdana" w:hAnsi="Verdana"/>
          <w:sz w:val="20"/>
          <w:szCs w:val="20"/>
        </w:rPr>
      </w:pPr>
      <w:r w:rsidRPr="006B2AB3">
        <w:rPr>
          <w:rFonts w:ascii="Verdana" w:hAnsi="Verdana"/>
          <w:b/>
          <w:sz w:val="20"/>
          <w:szCs w:val="20"/>
        </w:rPr>
        <w:t>“ This is user workspace</w:t>
      </w:r>
      <w:r w:rsidRPr="006B2AB3">
        <w:rPr>
          <w:rFonts w:ascii="Verdana" w:hAnsi="Verdana"/>
          <w:sz w:val="20"/>
          <w:szCs w:val="20"/>
        </w:rPr>
        <w:t>”</w:t>
      </w:r>
    </w:p>
    <w:p w:rsidR="006B2AB3" w:rsidRPr="006B2AB3" w:rsidRDefault="006B2AB3" w:rsidP="006B2AB3">
      <w:pPr>
        <w:spacing w:after="0"/>
        <w:rPr>
          <w:rFonts w:ascii="Verdana" w:hAnsi="Verdana"/>
          <w:sz w:val="20"/>
          <w:szCs w:val="20"/>
        </w:rPr>
      </w:pPr>
      <w:r w:rsidRPr="006B2AB3">
        <w:rPr>
          <w:rFonts w:ascii="Verdana" w:hAnsi="Verdana"/>
          <w:b/>
          <w:sz w:val="20"/>
          <w:szCs w:val="20"/>
        </w:rPr>
        <w:t xml:space="preserve">Note: “Discard” </w:t>
      </w:r>
      <w:r w:rsidRPr="006B2AB3">
        <w:rPr>
          <w:rFonts w:ascii="Verdana" w:hAnsi="Verdana"/>
          <w:sz w:val="20"/>
          <w:szCs w:val="20"/>
        </w:rPr>
        <w:t xml:space="preserve">should actually discard/dispose </w:t>
      </w:r>
      <w:proofErr w:type="spellStart"/>
      <w:r w:rsidRPr="006B2AB3">
        <w:rPr>
          <w:rFonts w:ascii="Verdana" w:hAnsi="Verdana"/>
          <w:sz w:val="20"/>
          <w:szCs w:val="20"/>
        </w:rPr>
        <w:t>off</w:t>
      </w:r>
      <w:proofErr w:type="spellEnd"/>
      <w:r w:rsidRPr="006B2AB3">
        <w:rPr>
          <w:rFonts w:ascii="Verdana" w:hAnsi="Verdana"/>
          <w:sz w:val="20"/>
          <w:szCs w:val="20"/>
        </w:rPr>
        <w:t xml:space="preserve"> the parent specimen/child specimen /specimen collection group where ever used. This discarding should depend on where the option is used if on Specimen Collection Group all the parent and child specimen should be discarded. And if used at the parent specimen with child den parent as well as the child should get discarded.</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20. The RHS should display the </w:t>
      </w:r>
      <w:r w:rsidRPr="006B2AB3">
        <w:rPr>
          <w:rFonts w:ascii="Verdana" w:hAnsi="Verdana"/>
          <w:b/>
          <w:sz w:val="20"/>
          <w:szCs w:val="20"/>
        </w:rPr>
        <w:t>Specimen Details</w:t>
      </w:r>
      <w:r w:rsidRPr="006B2AB3">
        <w:rPr>
          <w:rFonts w:ascii="Verdana" w:hAnsi="Verdana"/>
          <w:sz w:val="20"/>
          <w:szCs w:val="20"/>
        </w:rPr>
        <w:t xml:space="preserve"> Page.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21. </w:t>
      </w:r>
      <w:r w:rsidRPr="006B2AB3">
        <w:rPr>
          <w:rFonts w:ascii="Verdana" w:hAnsi="Verdana"/>
          <w:b/>
          <w:sz w:val="20"/>
          <w:szCs w:val="20"/>
        </w:rPr>
        <w:t>Withdraw Consent Tier</w:t>
      </w:r>
      <w:r w:rsidRPr="006B2AB3">
        <w:rPr>
          <w:rFonts w:ascii="Verdana" w:hAnsi="Verdana"/>
          <w:sz w:val="20"/>
          <w:szCs w:val="20"/>
        </w:rPr>
        <w:t xml:space="preserve"> pop up with respective </w:t>
      </w:r>
      <w:r w:rsidRPr="006B2AB3">
        <w:rPr>
          <w:rFonts w:ascii="Verdana" w:hAnsi="Verdana"/>
          <w:b/>
          <w:sz w:val="20"/>
          <w:szCs w:val="20"/>
        </w:rPr>
        <w:t>Specimen Details</w:t>
      </w:r>
      <w:r w:rsidRPr="006B2AB3">
        <w:rPr>
          <w:rFonts w:ascii="Verdana" w:hAnsi="Verdana"/>
          <w:sz w:val="20"/>
          <w:szCs w:val="20"/>
        </w:rPr>
        <w:t xml:space="preserve"> is displayed</w:t>
      </w:r>
    </w:p>
    <w:p w:rsidR="006B2AB3" w:rsidRPr="006B2AB3" w:rsidRDefault="006B2AB3" w:rsidP="006B2AB3">
      <w:pPr>
        <w:spacing w:after="0"/>
        <w:rPr>
          <w:rFonts w:ascii="Verdana" w:hAnsi="Verdana"/>
          <w:sz w:val="20"/>
          <w:szCs w:val="20"/>
        </w:rPr>
      </w:pPr>
      <w:r w:rsidRPr="006B2AB3">
        <w:rPr>
          <w:rFonts w:ascii="Verdana" w:hAnsi="Verdana"/>
          <w:sz w:val="20"/>
          <w:szCs w:val="20"/>
        </w:rPr>
        <w:t>With the following question:</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What do you want to do with the withdrawn specimens?  </w:t>
      </w:r>
    </w:p>
    <w:p w:rsidR="006B2AB3" w:rsidRPr="006B2AB3" w:rsidRDefault="006B2AB3" w:rsidP="006B2AB3">
      <w:pPr>
        <w:pStyle w:val="ListParagraph"/>
        <w:numPr>
          <w:ilvl w:val="0"/>
          <w:numId w:val="4"/>
        </w:numPr>
        <w:spacing w:after="0"/>
        <w:rPr>
          <w:rFonts w:ascii="Verdana" w:hAnsi="Verdana"/>
          <w:sz w:val="20"/>
          <w:szCs w:val="20"/>
        </w:rPr>
      </w:pPr>
      <w:r w:rsidRPr="006B2AB3">
        <w:rPr>
          <w:rFonts w:ascii="Verdana" w:hAnsi="Verdana"/>
          <w:sz w:val="20"/>
          <w:szCs w:val="20"/>
        </w:rPr>
        <w:t xml:space="preserve">To Discard the specimen and all sub-specimens, click 'Discard' </w:t>
      </w:r>
    </w:p>
    <w:p w:rsidR="006B2AB3" w:rsidRPr="006B2AB3" w:rsidRDefault="006B2AB3" w:rsidP="006B2AB3">
      <w:pPr>
        <w:pStyle w:val="ListParagraph"/>
        <w:numPr>
          <w:ilvl w:val="0"/>
          <w:numId w:val="4"/>
        </w:numPr>
        <w:spacing w:after="0"/>
        <w:rPr>
          <w:rFonts w:ascii="Verdana" w:hAnsi="Verdana"/>
          <w:sz w:val="20"/>
          <w:szCs w:val="20"/>
        </w:rPr>
      </w:pPr>
      <w:r w:rsidRPr="006B2AB3">
        <w:rPr>
          <w:rFonts w:ascii="Verdana" w:hAnsi="Verdana"/>
          <w:sz w:val="20"/>
          <w:szCs w:val="20"/>
        </w:rPr>
        <w:t xml:space="preserve">To return the specimen to the Collection Site, click 'Return' </w:t>
      </w:r>
    </w:p>
    <w:p w:rsidR="006B2AB3" w:rsidRPr="006B2AB3" w:rsidRDefault="006B2AB3" w:rsidP="006B2AB3">
      <w:pPr>
        <w:pStyle w:val="ListParagraph"/>
        <w:numPr>
          <w:ilvl w:val="0"/>
          <w:numId w:val="4"/>
        </w:numPr>
        <w:spacing w:after="0"/>
        <w:rPr>
          <w:rFonts w:ascii="Verdana" w:hAnsi="Verdana"/>
          <w:sz w:val="20"/>
          <w:szCs w:val="20"/>
        </w:rPr>
      </w:pPr>
      <w:r w:rsidRPr="006B2AB3">
        <w:rPr>
          <w:rFonts w:ascii="Verdana" w:hAnsi="Verdana"/>
          <w:sz w:val="20"/>
          <w:szCs w:val="20"/>
        </w:rPr>
        <w:t>To take no action on the specimens, click 'Reset'</w:t>
      </w:r>
    </w:p>
    <w:p w:rsidR="006B2AB3" w:rsidRPr="006B2AB3" w:rsidRDefault="006B2AB3" w:rsidP="006B2AB3">
      <w:pPr>
        <w:spacing w:after="0"/>
        <w:rPr>
          <w:rFonts w:ascii="Verdana" w:hAnsi="Verdana"/>
          <w:sz w:val="20"/>
          <w:szCs w:val="20"/>
        </w:rPr>
      </w:pPr>
      <w:r w:rsidRPr="006B2AB3">
        <w:rPr>
          <w:rFonts w:ascii="Verdana" w:hAnsi="Verdana"/>
          <w:sz w:val="20"/>
          <w:szCs w:val="20"/>
        </w:rPr>
        <w:t>22. “Are you sure you do not want to perform any action on the specimen? “ Pop up should be displayed with OK and Cancel buttons.</w:t>
      </w:r>
    </w:p>
    <w:p w:rsidR="006B2AB3" w:rsidRPr="006B2AB3" w:rsidRDefault="006B2AB3" w:rsidP="006B2AB3">
      <w:pPr>
        <w:spacing w:after="0"/>
        <w:rPr>
          <w:rFonts w:ascii="Verdana" w:hAnsi="Verdana"/>
          <w:sz w:val="20"/>
          <w:szCs w:val="20"/>
        </w:rPr>
      </w:pPr>
      <w:r w:rsidRPr="006B2AB3">
        <w:rPr>
          <w:rFonts w:ascii="Verdana" w:hAnsi="Verdana"/>
          <w:sz w:val="20"/>
          <w:szCs w:val="20"/>
        </w:rPr>
        <w:t>24. Blank page should be displayed on the RHS and from the LHS selected Collection Protocol and Participant should be blanked out.</w:t>
      </w:r>
    </w:p>
    <w:p w:rsidR="006B2AB3" w:rsidRPr="006B2AB3" w:rsidRDefault="006B2AB3" w:rsidP="006B2AB3">
      <w:pPr>
        <w:spacing w:after="0"/>
        <w:rPr>
          <w:rFonts w:ascii="Verdana" w:hAnsi="Verdana"/>
          <w:sz w:val="20"/>
          <w:szCs w:val="20"/>
        </w:rPr>
      </w:pPr>
      <w:r w:rsidRPr="006B2AB3">
        <w:rPr>
          <w:rFonts w:ascii="Verdana" w:hAnsi="Verdana"/>
          <w:sz w:val="20"/>
          <w:szCs w:val="20"/>
        </w:rPr>
        <w:t>Note:”</w:t>
      </w:r>
      <w:r w:rsidRPr="006B2AB3">
        <w:rPr>
          <w:rFonts w:ascii="Verdana" w:hAnsi="Verdana"/>
          <w:b/>
          <w:sz w:val="20"/>
          <w:szCs w:val="20"/>
        </w:rPr>
        <w:t>Return</w:t>
      </w:r>
      <w:r w:rsidRPr="006B2AB3">
        <w:rPr>
          <w:rFonts w:ascii="Verdana" w:hAnsi="Verdana"/>
          <w:sz w:val="20"/>
          <w:szCs w:val="20"/>
        </w:rPr>
        <w:t xml:space="preserve">” should actually discard/dispose </w:t>
      </w:r>
      <w:proofErr w:type="spellStart"/>
      <w:r w:rsidRPr="006B2AB3">
        <w:rPr>
          <w:rFonts w:ascii="Verdana" w:hAnsi="Verdana"/>
          <w:sz w:val="20"/>
          <w:szCs w:val="20"/>
        </w:rPr>
        <w:t>off</w:t>
      </w:r>
      <w:proofErr w:type="spellEnd"/>
      <w:r w:rsidRPr="006B2AB3">
        <w:rPr>
          <w:rFonts w:ascii="Verdana" w:hAnsi="Verdana"/>
          <w:sz w:val="20"/>
          <w:szCs w:val="20"/>
        </w:rPr>
        <w:t xml:space="preserve"> the parent specimen/child specimen /specimen collection group where ever used. This discarding should depend on where the option is used if on Specimen Collection Group all the parent and child specimen should be discarded. And if used at the parent specimen with child den parent as well as the child should get discarded.</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 </w:t>
      </w:r>
      <w:r w:rsidRPr="006B2AB3">
        <w:rPr>
          <w:rFonts w:ascii="Verdana" w:hAnsi="Verdana"/>
          <w:sz w:val="20"/>
          <w:szCs w:val="20"/>
        </w:rPr>
        <w:br/>
      </w:r>
    </w:p>
    <w:p w:rsidR="006B2AB3" w:rsidRPr="006B2AB3" w:rsidRDefault="006B2AB3" w:rsidP="006B2AB3">
      <w:pPr>
        <w:spacing w:after="0"/>
        <w:rPr>
          <w:rFonts w:ascii="Verdana" w:hAnsi="Verdana"/>
          <w:b/>
          <w:sz w:val="20"/>
          <w:szCs w:val="20"/>
        </w:rPr>
      </w:pPr>
      <w:r w:rsidRPr="006B2AB3">
        <w:rPr>
          <w:rFonts w:ascii="Verdana" w:hAnsi="Verdana"/>
          <w:b/>
          <w:sz w:val="20"/>
          <w:szCs w:val="20"/>
        </w:rPr>
        <w:t>Verification Logic:</w:t>
      </w:r>
    </w:p>
    <w:p w:rsidR="006B2AB3" w:rsidRPr="0010099C" w:rsidRDefault="006B2AB3" w:rsidP="006B2AB3">
      <w:pPr>
        <w:pStyle w:val="ListParagraph"/>
        <w:numPr>
          <w:ilvl w:val="0"/>
          <w:numId w:val="7"/>
        </w:numPr>
        <w:spacing w:after="0"/>
        <w:rPr>
          <w:rFonts w:ascii="Verdana" w:hAnsi="Verdana"/>
          <w:b/>
          <w:sz w:val="20"/>
          <w:szCs w:val="20"/>
        </w:rPr>
      </w:pPr>
      <w:r w:rsidRPr="0010099C">
        <w:rPr>
          <w:rFonts w:ascii="Verdana" w:hAnsi="Verdana"/>
          <w:b/>
          <w:sz w:val="20"/>
          <w:szCs w:val="20"/>
        </w:rPr>
        <w:t xml:space="preserve">Audit </w:t>
      </w: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Following changes should be reflected in below tables:</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proofErr w:type="gramStart"/>
      <w:r w:rsidRPr="0010099C">
        <w:rPr>
          <w:rFonts w:ascii="Verdana" w:hAnsi="Verdana"/>
          <w:sz w:val="20"/>
          <w:szCs w:val="20"/>
        </w:rPr>
        <w:t>1)In</w:t>
      </w:r>
      <w:proofErr w:type="gramEnd"/>
      <w:r w:rsidRPr="0010099C">
        <w:rPr>
          <w:rFonts w:ascii="Verdana" w:hAnsi="Verdana"/>
          <w:sz w:val="20"/>
          <w:szCs w:val="20"/>
        </w:rPr>
        <w:t xml:space="preserve"> CATISSUE_AUDIT_EVENT table new record should be entered with IP address equal to the IP address of the machine from which the action was performed and </w:t>
      </w:r>
      <w:proofErr w:type="spellStart"/>
      <w:r w:rsidRPr="0010099C">
        <w:rPr>
          <w:rFonts w:ascii="Verdana" w:hAnsi="Verdana"/>
          <w:sz w:val="20"/>
          <w:szCs w:val="20"/>
        </w:rPr>
        <w:t>Event_Timepstamp</w:t>
      </w:r>
      <w:proofErr w:type="spellEnd"/>
      <w:r w:rsidRPr="0010099C">
        <w:rPr>
          <w:rFonts w:ascii="Verdana" w:hAnsi="Verdana"/>
          <w:sz w:val="20"/>
          <w:szCs w:val="20"/>
        </w:rPr>
        <w:t xml:space="preserve"> equal to the date on which the action was performed. </w:t>
      </w:r>
      <w:proofErr w:type="spellStart"/>
      <w:r w:rsidRPr="0010099C">
        <w:rPr>
          <w:rFonts w:ascii="Verdana" w:hAnsi="Verdana"/>
          <w:sz w:val="20"/>
          <w:szCs w:val="20"/>
        </w:rPr>
        <w:t>Event_Type</w:t>
      </w:r>
      <w:proofErr w:type="spellEnd"/>
      <w:r w:rsidRPr="0010099C">
        <w:rPr>
          <w:rFonts w:ascii="Verdana" w:hAnsi="Verdana"/>
          <w:sz w:val="20"/>
          <w:szCs w:val="20"/>
        </w:rPr>
        <w:t xml:space="preserve"> should contain UPDATE.</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proofErr w:type="gramStart"/>
      <w:r w:rsidRPr="0010099C">
        <w:rPr>
          <w:rFonts w:ascii="Verdana" w:hAnsi="Verdana"/>
          <w:sz w:val="20"/>
          <w:szCs w:val="20"/>
        </w:rPr>
        <w:lastRenderedPageBreak/>
        <w:t>2)In</w:t>
      </w:r>
      <w:proofErr w:type="gramEnd"/>
      <w:r w:rsidRPr="0010099C">
        <w:rPr>
          <w:rFonts w:ascii="Verdana" w:hAnsi="Verdana"/>
          <w:sz w:val="20"/>
          <w:szCs w:val="20"/>
        </w:rPr>
        <w:t xml:space="preserve"> CATISSUE_DATA_AUDIT_EVENT_LOG table </w:t>
      </w:r>
      <w:proofErr w:type="spellStart"/>
      <w:r w:rsidRPr="0010099C">
        <w:rPr>
          <w:rFonts w:ascii="Verdana" w:hAnsi="Verdana"/>
          <w:sz w:val="20"/>
          <w:szCs w:val="20"/>
        </w:rPr>
        <w:t>Object_Name</w:t>
      </w:r>
      <w:proofErr w:type="spellEnd"/>
      <w:r w:rsidRPr="0010099C">
        <w:rPr>
          <w:rFonts w:ascii="Verdana" w:hAnsi="Verdana"/>
          <w:sz w:val="20"/>
          <w:szCs w:val="20"/>
        </w:rPr>
        <w:t xml:space="preserve"> should contain CATISSUE_PARTICIPANT, CATISSUE_RACE, CATISSUE_COLL_PROT_REG and CATISSUE_PART_MEDICAL_ID. Object_ID is the unique ID of the object inserted. </w:t>
      </w:r>
      <w:proofErr w:type="spellStart"/>
      <w:r w:rsidRPr="0010099C">
        <w:rPr>
          <w:rFonts w:ascii="Verdana" w:hAnsi="Verdana"/>
          <w:sz w:val="20"/>
          <w:szCs w:val="20"/>
        </w:rPr>
        <w:t>Parent_ID</w:t>
      </w:r>
      <w:proofErr w:type="spellEnd"/>
      <w:r w:rsidRPr="0010099C">
        <w:rPr>
          <w:rFonts w:ascii="Verdana" w:hAnsi="Verdana"/>
          <w:sz w:val="20"/>
          <w:szCs w:val="20"/>
        </w:rPr>
        <w:t xml:space="preserve"> will be null for the main object. Containment or reference type objects getting added will have a </w:t>
      </w:r>
      <w:proofErr w:type="spellStart"/>
      <w:r w:rsidRPr="0010099C">
        <w:rPr>
          <w:rFonts w:ascii="Verdana" w:hAnsi="Verdana"/>
          <w:sz w:val="20"/>
          <w:szCs w:val="20"/>
        </w:rPr>
        <w:t>parent_id</w:t>
      </w:r>
      <w:proofErr w:type="spellEnd"/>
      <w:r w:rsidRPr="0010099C">
        <w:rPr>
          <w:rFonts w:ascii="Verdana" w:hAnsi="Verdana"/>
          <w:sz w:val="20"/>
          <w:szCs w:val="20"/>
        </w:rPr>
        <w:t xml:space="preserve"> equal to the ID of the main Object being inserted. This table refers to CATISSUE_AUDIT_EVENT_LOG table which relates to the CATISSUE_AUDIT_EVENT table.</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proofErr w:type="gramStart"/>
      <w:r w:rsidRPr="0010099C">
        <w:rPr>
          <w:rFonts w:ascii="Verdana" w:hAnsi="Verdana"/>
          <w:sz w:val="20"/>
          <w:szCs w:val="20"/>
        </w:rPr>
        <w:t>3)In</w:t>
      </w:r>
      <w:proofErr w:type="gramEnd"/>
      <w:r w:rsidRPr="0010099C">
        <w:rPr>
          <w:rFonts w:ascii="Verdana" w:hAnsi="Verdana"/>
          <w:sz w:val="20"/>
          <w:szCs w:val="20"/>
        </w:rPr>
        <w:t xml:space="preserve"> CATISSUE_AUDIT_EVENT_DETAILS table </w:t>
      </w:r>
      <w:proofErr w:type="spellStart"/>
      <w:r w:rsidRPr="0010099C">
        <w:rPr>
          <w:rFonts w:ascii="Verdana" w:hAnsi="Verdana"/>
          <w:sz w:val="20"/>
          <w:szCs w:val="20"/>
        </w:rPr>
        <w:t>Element_name</w:t>
      </w:r>
      <w:proofErr w:type="spellEnd"/>
      <w:r w:rsidRPr="0010099C">
        <w:rPr>
          <w:rFonts w:ascii="Verdana" w:hAnsi="Verdana"/>
          <w:sz w:val="20"/>
          <w:szCs w:val="20"/>
        </w:rPr>
        <w:t xml:space="preserve"> contains the list of attributes that are in CATISSUE_PARTICIPANT, CATISSUE_COLL_PROT_REG CATISSUE_RACE and CATISSUE_PART_MEDICAL_ID tables. </w:t>
      </w:r>
      <w:proofErr w:type="spellStart"/>
      <w:r w:rsidRPr="0010099C">
        <w:rPr>
          <w:rFonts w:ascii="Verdana" w:hAnsi="Verdana"/>
          <w:sz w:val="20"/>
          <w:szCs w:val="20"/>
        </w:rPr>
        <w:t>Previous_value</w:t>
      </w:r>
      <w:proofErr w:type="spellEnd"/>
      <w:r w:rsidRPr="0010099C">
        <w:rPr>
          <w:rFonts w:ascii="Verdana" w:hAnsi="Verdana"/>
          <w:sz w:val="20"/>
          <w:szCs w:val="20"/>
        </w:rPr>
        <w:t xml:space="preserve"> will be values before update and </w:t>
      </w:r>
      <w:proofErr w:type="spellStart"/>
      <w:r w:rsidRPr="0010099C">
        <w:rPr>
          <w:rFonts w:ascii="Verdana" w:hAnsi="Verdana"/>
          <w:sz w:val="20"/>
          <w:szCs w:val="20"/>
        </w:rPr>
        <w:t>Current_value</w:t>
      </w:r>
      <w:proofErr w:type="spellEnd"/>
      <w:r w:rsidRPr="0010099C">
        <w:rPr>
          <w:rFonts w:ascii="Verdana" w:hAnsi="Verdana"/>
          <w:sz w:val="20"/>
          <w:szCs w:val="20"/>
        </w:rPr>
        <w:t xml:space="preserve"> will be the value updated through UI. CATISSUE_SITE and CATISSUE_COLL_PROT_REG will have their ID's audited only as they have reference association with the main object. ID of CATISSUE_PART_MEDICAL_ID and CATISSUE_RACE will also be audited along with their attributes as it is a containment type attribute.</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One more row gets added for the containment and reference association i.e., edu.wustl.catissuecore.domain</w:t>
      </w:r>
      <w:proofErr w:type="gramStart"/>
      <w:r w:rsidRPr="0010099C">
        <w:rPr>
          <w:rFonts w:ascii="Verdana" w:hAnsi="Verdana"/>
          <w:sz w:val="20"/>
          <w:szCs w:val="20"/>
        </w:rPr>
        <w:t>.&lt;</w:t>
      </w:r>
      <w:proofErr w:type="gramEnd"/>
      <w:r w:rsidRPr="0010099C">
        <w:rPr>
          <w:rFonts w:ascii="Verdana" w:hAnsi="Verdana"/>
          <w:sz w:val="20"/>
          <w:szCs w:val="20"/>
        </w:rPr>
        <w:t>attribute_name&gt;_PREV_CURR_IDS_LIST. In this case following gets added:</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proofErr w:type="spellStart"/>
      <w:r w:rsidRPr="0010099C">
        <w:rPr>
          <w:rFonts w:ascii="Verdana" w:hAnsi="Verdana"/>
          <w:sz w:val="20"/>
          <w:szCs w:val="20"/>
        </w:rPr>
        <w:t>edu.wustl.catissuecore.domain.Site_PREV_CURR_IDS_LIST</w:t>
      </w:r>
      <w:proofErr w:type="spellEnd"/>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edu.wustl.catissuecore.domain.ParticipantMedicalIdentifier_PREV_CURR_IDS_LIST</w:t>
      </w: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edu.wustl.catissuecore.domain.CollectionProtocolRegistration_PREV_CURR_IDS_LIST</w:t>
      </w:r>
    </w:p>
    <w:p w:rsidR="006B2AB3" w:rsidRPr="0010099C" w:rsidRDefault="006B2AB3" w:rsidP="006B2AB3">
      <w:pPr>
        <w:pStyle w:val="ListParagraph"/>
        <w:spacing w:after="0"/>
        <w:rPr>
          <w:rFonts w:ascii="Verdana" w:hAnsi="Verdana"/>
          <w:sz w:val="20"/>
          <w:szCs w:val="20"/>
        </w:rPr>
      </w:pPr>
      <w:proofErr w:type="spellStart"/>
      <w:r w:rsidRPr="0010099C">
        <w:rPr>
          <w:rFonts w:ascii="Verdana" w:hAnsi="Verdana"/>
          <w:sz w:val="20"/>
          <w:szCs w:val="20"/>
        </w:rPr>
        <w:t>edu.wustl.catissuecore.domain.Race_PREV_CURR_IDS_LIST</w:t>
      </w:r>
      <w:proofErr w:type="spellEnd"/>
    </w:p>
    <w:p w:rsidR="006B2AB3" w:rsidRPr="0010099C" w:rsidRDefault="006B2AB3" w:rsidP="006B2AB3">
      <w:pPr>
        <w:pStyle w:val="ListParagraph"/>
        <w:spacing w:after="0"/>
        <w:rPr>
          <w:rFonts w:ascii="Verdana" w:hAnsi="Verdana"/>
          <w:b/>
          <w:sz w:val="20"/>
          <w:szCs w:val="20"/>
        </w:rPr>
      </w:pPr>
    </w:p>
    <w:p w:rsidR="006B2AB3" w:rsidRPr="0010099C" w:rsidRDefault="006B2AB3" w:rsidP="006B2AB3">
      <w:pPr>
        <w:pStyle w:val="ListParagraph"/>
        <w:numPr>
          <w:ilvl w:val="0"/>
          <w:numId w:val="7"/>
        </w:numPr>
        <w:spacing w:after="0"/>
        <w:rPr>
          <w:rFonts w:ascii="Verdana" w:hAnsi="Verdana"/>
          <w:b/>
          <w:sz w:val="20"/>
          <w:szCs w:val="20"/>
        </w:rPr>
      </w:pPr>
      <w:r w:rsidRPr="0010099C">
        <w:rPr>
          <w:rFonts w:ascii="Verdana" w:hAnsi="Verdana"/>
          <w:b/>
          <w:sz w:val="20"/>
          <w:szCs w:val="20"/>
        </w:rPr>
        <w:t xml:space="preserve">Advance Query –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Execute each of the individual queries and verify that the same consents are reflected in the advance query </w:t>
      </w:r>
      <w:proofErr w:type="gramStart"/>
      <w:r w:rsidRPr="0010099C">
        <w:rPr>
          <w:rFonts w:ascii="Verdana" w:hAnsi="Verdana"/>
          <w:b/>
          <w:sz w:val="20"/>
          <w:szCs w:val="20"/>
        </w:rPr>
        <w:t>also .</w:t>
      </w:r>
      <w:proofErr w:type="gramEnd"/>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proofErr w:type="spellStart"/>
      <w:r w:rsidRPr="0010099C">
        <w:rPr>
          <w:rFonts w:ascii="Verdana" w:hAnsi="Verdana"/>
          <w:b/>
          <w:sz w:val="20"/>
          <w:szCs w:val="20"/>
        </w:rPr>
        <w:t>i</w:t>
      </w:r>
      <w:proofErr w:type="spellEnd"/>
      <w:r w:rsidRPr="0010099C">
        <w:rPr>
          <w:rFonts w:ascii="Verdana" w:hAnsi="Verdana"/>
          <w:b/>
          <w:sz w:val="20"/>
          <w:szCs w:val="20"/>
        </w:rPr>
        <w:t>)  Participant level consent query</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Participant </w:t>
      </w:r>
      <w:r w:rsidRPr="0010099C">
        <w:rPr>
          <w:rFonts w:ascii="Verdana" w:hAnsi="Verdana"/>
          <w:b/>
          <w:sz w:val="20"/>
          <w:szCs w:val="20"/>
        </w:rPr>
        <w:sym w:font="Wingdings" w:char="F0E0"/>
      </w:r>
      <w:proofErr w:type="spellStart"/>
      <w:r w:rsidRPr="0010099C">
        <w:rPr>
          <w:rFonts w:ascii="Verdana" w:hAnsi="Verdana"/>
          <w:b/>
          <w:sz w:val="20"/>
          <w:szCs w:val="20"/>
        </w:rPr>
        <w:t>ConsentTier</w:t>
      </w:r>
      <w:proofErr w:type="spellEnd"/>
      <w:r w:rsidRPr="0010099C">
        <w:rPr>
          <w:rFonts w:ascii="Verdana" w:hAnsi="Verdana"/>
          <w:b/>
          <w:sz w:val="20"/>
          <w:szCs w:val="20"/>
        </w:rPr>
        <w:t xml:space="preserve"> Response</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sym w:font="Wingdings" w:char="F0E0"/>
      </w:r>
      <w:r w:rsidRPr="0010099C">
        <w:rPr>
          <w:rFonts w:ascii="Verdana" w:hAnsi="Verdana"/>
          <w:b/>
          <w:sz w:val="20"/>
          <w:szCs w:val="20"/>
        </w:rPr>
        <w:t xml:space="preserve"> </w:t>
      </w:r>
      <w:proofErr w:type="spellStart"/>
      <w:r w:rsidRPr="0010099C">
        <w:rPr>
          <w:rFonts w:ascii="Verdana" w:hAnsi="Verdana"/>
          <w:b/>
          <w:sz w:val="20"/>
          <w:szCs w:val="20"/>
        </w:rPr>
        <w:t>ConsentTier</w:t>
      </w:r>
      <w:proofErr w:type="spellEnd"/>
      <w:r w:rsidRPr="0010099C">
        <w:rPr>
          <w:rFonts w:ascii="Verdana" w:hAnsi="Verdana"/>
          <w:b/>
          <w:sz w:val="20"/>
          <w:szCs w:val="20"/>
        </w:rPr>
        <w:t xml:space="preserve"> Status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Query </w:t>
      </w:r>
      <w:proofErr w:type="gramStart"/>
      <w:r w:rsidRPr="0010099C">
        <w:rPr>
          <w:rFonts w:ascii="Verdana" w:hAnsi="Verdana"/>
          <w:b/>
          <w:sz w:val="20"/>
          <w:szCs w:val="20"/>
        </w:rPr>
        <w:t>Conditions :</w:t>
      </w:r>
      <w:proofErr w:type="gramEnd"/>
      <w:r w:rsidRPr="0010099C">
        <w:rPr>
          <w:rFonts w:ascii="Verdana" w:hAnsi="Verdana"/>
          <w:b/>
          <w:sz w:val="20"/>
          <w:szCs w:val="20"/>
        </w:rPr>
        <w:t xml:space="preserve"> </w:t>
      </w:r>
    </w:p>
    <w:tbl>
      <w:tblPr>
        <w:tblStyle w:val="TableGrid"/>
        <w:tblW w:w="0" w:type="auto"/>
        <w:tblLook w:val="04A0"/>
      </w:tblPr>
      <w:tblGrid>
        <w:gridCol w:w="3192"/>
        <w:gridCol w:w="3192"/>
        <w:gridCol w:w="3192"/>
      </w:tblGrid>
      <w:tr w:rsidR="006B2AB3" w:rsidRPr="0010099C" w:rsidTr="00A12EB1">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Object</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Operator</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Value</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Participant</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First Name</w:t>
            </w:r>
          </w:p>
        </w:tc>
        <w:tc>
          <w:tcPr>
            <w:tcW w:w="3192" w:type="dxa"/>
          </w:tcPr>
          <w:p w:rsidR="006B2AB3" w:rsidRPr="0010099C" w:rsidRDefault="006B2AB3" w:rsidP="00A12EB1">
            <w:pPr>
              <w:rPr>
                <w:rFonts w:ascii="Verdana" w:hAnsi="Verdana"/>
                <w:sz w:val="20"/>
                <w:szCs w:val="20"/>
              </w:rPr>
            </w:pPr>
            <w:r>
              <w:rPr>
                <w:rFonts w:ascii="Verdana" w:hAnsi="Verdana"/>
                <w:sz w:val="20"/>
                <w:szCs w:val="20"/>
              </w:rPr>
              <w:t>Barbara</w:t>
            </w:r>
          </w:p>
        </w:tc>
      </w:tr>
      <w:tr w:rsidR="006B2AB3" w:rsidRPr="0010099C" w:rsidTr="00A12EB1">
        <w:tc>
          <w:tcPr>
            <w:tcW w:w="3192" w:type="dxa"/>
          </w:tcPr>
          <w:p w:rsidR="006B2AB3" w:rsidRPr="0010099C" w:rsidRDefault="006B2AB3" w:rsidP="00A12EB1">
            <w:pPr>
              <w:rPr>
                <w:rFonts w:ascii="Verdana" w:hAnsi="Verdana"/>
                <w:sz w:val="20"/>
                <w:szCs w:val="20"/>
              </w:rPr>
            </w:pP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Last Name</w:t>
            </w:r>
          </w:p>
        </w:tc>
        <w:tc>
          <w:tcPr>
            <w:tcW w:w="3192" w:type="dxa"/>
          </w:tcPr>
          <w:p w:rsidR="006B2AB3" w:rsidRPr="0010099C" w:rsidRDefault="006B2AB3" w:rsidP="00A12EB1">
            <w:pPr>
              <w:rPr>
                <w:rFonts w:ascii="Verdana" w:hAnsi="Verdana"/>
                <w:sz w:val="20"/>
                <w:szCs w:val="20"/>
              </w:rPr>
            </w:pPr>
            <w:r>
              <w:rPr>
                <w:rFonts w:ascii="Verdana" w:hAnsi="Verdana"/>
                <w:sz w:val="20"/>
                <w:szCs w:val="20"/>
              </w:rPr>
              <w:t>Adams</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Response</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ID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bl>
    <w:p w:rsidR="006B2AB3" w:rsidRDefault="006B2AB3" w:rsidP="006B2AB3">
      <w:pPr>
        <w:spacing w:after="0"/>
        <w:rPr>
          <w:rFonts w:ascii="Verdana" w:hAnsi="Verdana"/>
          <w:b/>
          <w:sz w:val="20"/>
          <w:szCs w:val="20"/>
        </w:rPr>
      </w:pPr>
    </w:p>
    <w:p w:rsidR="006B2AB3" w:rsidRDefault="006B2AB3" w:rsidP="006B2AB3">
      <w:pPr>
        <w:spacing w:after="0"/>
        <w:rPr>
          <w:rFonts w:ascii="Verdana" w:hAnsi="Verdana"/>
          <w:b/>
          <w:sz w:val="20"/>
          <w:szCs w:val="20"/>
        </w:rPr>
      </w:pPr>
    </w:p>
    <w:p w:rsidR="006B2AB3"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p>
    <w:p w:rsidR="006B2AB3" w:rsidRPr="0010099C" w:rsidRDefault="006B2AB3" w:rsidP="006B2AB3">
      <w:pPr>
        <w:spacing w:after="0"/>
        <w:rPr>
          <w:rFonts w:ascii="Verdana" w:hAnsi="Verdana"/>
          <w:b/>
          <w:sz w:val="20"/>
          <w:szCs w:val="20"/>
        </w:rPr>
      </w:pPr>
      <w:r w:rsidRPr="0010099C">
        <w:rPr>
          <w:rFonts w:ascii="Verdana" w:hAnsi="Verdana"/>
          <w:b/>
          <w:sz w:val="20"/>
          <w:szCs w:val="20"/>
        </w:rPr>
        <w:lastRenderedPageBreak/>
        <w:t>ii) Specimen Collection Group level consent query</w:t>
      </w:r>
    </w:p>
    <w:p w:rsidR="006B2AB3"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Specimen Collection Group </w:t>
      </w:r>
      <w:r w:rsidRPr="0010099C">
        <w:rPr>
          <w:rFonts w:ascii="Verdana" w:hAnsi="Verdana"/>
          <w:b/>
          <w:sz w:val="20"/>
          <w:szCs w:val="20"/>
        </w:rPr>
        <w:sym w:font="Wingdings" w:char="F0E0"/>
      </w:r>
      <w:proofErr w:type="spellStart"/>
      <w:r w:rsidRPr="0010099C">
        <w:rPr>
          <w:rFonts w:ascii="Verdana" w:hAnsi="Verdana"/>
          <w:b/>
          <w:sz w:val="20"/>
          <w:szCs w:val="20"/>
        </w:rPr>
        <w:t>ConsentTier</w:t>
      </w:r>
      <w:proofErr w:type="spellEnd"/>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tab/>
        <w:t>|</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tab/>
        <w:t>|------------------</w:t>
      </w:r>
      <w:r w:rsidRPr="0010099C">
        <w:rPr>
          <w:rFonts w:ascii="Verdana" w:hAnsi="Verdana"/>
          <w:b/>
          <w:sz w:val="20"/>
          <w:szCs w:val="20"/>
        </w:rPr>
        <w:sym w:font="Wingdings" w:char="F0E0"/>
      </w:r>
      <w:r w:rsidRPr="0010099C">
        <w:rPr>
          <w:rFonts w:ascii="Verdana" w:hAnsi="Verdana"/>
          <w:b/>
          <w:sz w:val="20"/>
          <w:szCs w:val="20"/>
        </w:rPr>
        <w:t xml:space="preserve"> </w:t>
      </w:r>
      <w:proofErr w:type="spellStart"/>
      <w:r w:rsidRPr="0010099C">
        <w:rPr>
          <w:rFonts w:ascii="Verdana" w:hAnsi="Verdana"/>
          <w:b/>
          <w:sz w:val="20"/>
          <w:szCs w:val="20"/>
        </w:rPr>
        <w:t>ConsentTier</w:t>
      </w:r>
      <w:proofErr w:type="spellEnd"/>
      <w:r w:rsidRPr="0010099C">
        <w:rPr>
          <w:rFonts w:ascii="Verdana" w:hAnsi="Verdana"/>
          <w:b/>
          <w:sz w:val="20"/>
          <w:szCs w:val="20"/>
        </w:rPr>
        <w:t xml:space="preserve"> Status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Query Conditions: </w:t>
      </w:r>
    </w:p>
    <w:p w:rsidR="006B2AB3" w:rsidRPr="0010099C" w:rsidRDefault="006B2AB3" w:rsidP="006B2AB3">
      <w:pPr>
        <w:spacing w:after="0"/>
        <w:rPr>
          <w:rFonts w:ascii="Verdana" w:hAnsi="Verdana"/>
          <w:b/>
          <w:sz w:val="20"/>
          <w:szCs w:val="20"/>
        </w:rPr>
      </w:pPr>
    </w:p>
    <w:tbl>
      <w:tblPr>
        <w:tblStyle w:val="TableGrid"/>
        <w:tblW w:w="0" w:type="auto"/>
        <w:tblLook w:val="04A0"/>
      </w:tblPr>
      <w:tblGrid>
        <w:gridCol w:w="3192"/>
        <w:gridCol w:w="3192"/>
        <w:gridCol w:w="3192"/>
      </w:tblGrid>
      <w:tr w:rsidR="006B2AB3" w:rsidRPr="0010099C" w:rsidTr="00A12EB1">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Object</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Operator</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Value</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Specimen Collection Group</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 Name</w:t>
            </w:r>
          </w:p>
        </w:tc>
        <w:tc>
          <w:tcPr>
            <w:tcW w:w="3192" w:type="dxa"/>
          </w:tcPr>
          <w:p w:rsidR="006B2AB3" w:rsidRPr="0010099C" w:rsidRDefault="006B2AB3" w:rsidP="00A12EB1">
            <w:pPr>
              <w:rPr>
                <w:rFonts w:ascii="Verdana" w:hAnsi="Verdana"/>
                <w:sz w:val="20"/>
                <w:szCs w:val="20"/>
              </w:rPr>
            </w:pPr>
            <w:r w:rsidRPr="006B2AB3">
              <w:rPr>
                <w:rFonts w:ascii="Verdana" w:hAnsi="Verdana"/>
                <w:b/>
                <w:sz w:val="20"/>
                <w:szCs w:val="20"/>
              </w:rPr>
              <w:t>Pre-CRT</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Status</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bl>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iii) Specimen level consent query</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Specimen </w:t>
      </w:r>
      <w:r w:rsidRPr="0010099C">
        <w:rPr>
          <w:rFonts w:ascii="Verdana" w:hAnsi="Verdana"/>
          <w:b/>
          <w:sz w:val="20"/>
          <w:szCs w:val="20"/>
        </w:rPr>
        <w:sym w:font="Wingdings" w:char="F0E0"/>
      </w:r>
      <w:proofErr w:type="spellStart"/>
      <w:r w:rsidRPr="0010099C">
        <w:rPr>
          <w:rFonts w:ascii="Verdana" w:hAnsi="Verdana"/>
          <w:b/>
          <w:sz w:val="20"/>
          <w:szCs w:val="20"/>
        </w:rPr>
        <w:t>ConsentTier</w:t>
      </w:r>
      <w:proofErr w:type="spellEnd"/>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sym w:font="Wingdings" w:char="F0E0"/>
      </w:r>
      <w:r w:rsidRPr="0010099C">
        <w:rPr>
          <w:rFonts w:ascii="Verdana" w:hAnsi="Verdana"/>
          <w:b/>
          <w:sz w:val="20"/>
          <w:szCs w:val="20"/>
        </w:rPr>
        <w:t xml:space="preserve"> </w:t>
      </w:r>
      <w:proofErr w:type="spellStart"/>
      <w:r w:rsidRPr="0010099C">
        <w:rPr>
          <w:rFonts w:ascii="Verdana" w:hAnsi="Verdana"/>
          <w:b/>
          <w:sz w:val="20"/>
          <w:szCs w:val="20"/>
        </w:rPr>
        <w:t>ConsentTier</w:t>
      </w:r>
      <w:proofErr w:type="spellEnd"/>
      <w:r w:rsidRPr="0010099C">
        <w:rPr>
          <w:rFonts w:ascii="Verdana" w:hAnsi="Verdana"/>
          <w:b/>
          <w:sz w:val="20"/>
          <w:szCs w:val="20"/>
        </w:rPr>
        <w:t xml:space="preserve"> Status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p>
    <w:tbl>
      <w:tblPr>
        <w:tblStyle w:val="TableGrid"/>
        <w:tblW w:w="0" w:type="auto"/>
        <w:tblLook w:val="04A0"/>
      </w:tblPr>
      <w:tblGrid>
        <w:gridCol w:w="3192"/>
        <w:gridCol w:w="3192"/>
        <w:gridCol w:w="3192"/>
      </w:tblGrid>
      <w:tr w:rsidR="006B2AB3" w:rsidRPr="0010099C" w:rsidTr="00A12EB1">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Object</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Operator</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Value</w:t>
            </w:r>
          </w:p>
        </w:tc>
      </w:tr>
      <w:tr w:rsidR="006B2AB3" w:rsidRPr="0010099C" w:rsidTr="00A12EB1">
        <w:tc>
          <w:tcPr>
            <w:tcW w:w="3192" w:type="dxa"/>
          </w:tcPr>
          <w:p w:rsidR="006B2AB3" w:rsidRPr="0010099C" w:rsidRDefault="006B2AB3" w:rsidP="006B2AB3">
            <w:pPr>
              <w:rPr>
                <w:rFonts w:ascii="Verdana" w:hAnsi="Verdana"/>
                <w:sz w:val="20"/>
                <w:szCs w:val="20"/>
              </w:rPr>
            </w:pPr>
            <w:r w:rsidRPr="0010099C">
              <w:rPr>
                <w:rFonts w:ascii="Verdana" w:hAnsi="Verdana"/>
                <w:sz w:val="20"/>
                <w:szCs w:val="20"/>
              </w:rPr>
              <w:t xml:space="preserve">Specimen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 Name</w:t>
            </w:r>
          </w:p>
        </w:tc>
        <w:tc>
          <w:tcPr>
            <w:tcW w:w="3192" w:type="dxa"/>
          </w:tcPr>
          <w:p w:rsidR="006B2AB3" w:rsidRPr="0010099C" w:rsidRDefault="006B2AB3" w:rsidP="00A12EB1">
            <w:pPr>
              <w:rPr>
                <w:rFonts w:ascii="Verdana" w:hAnsi="Verdana"/>
                <w:sz w:val="20"/>
                <w:szCs w:val="20"/>
              </w:rPr>
            </w:pPr>
            <w:r w:rsidRPr="006B2AB3">
              <w:rPr>
                <w:rFonts w:ascii="Verdana" w:hAnsi="Verdana"/>
                <w:b/>
                <w:sz w:val="20"/>
                <w:szCs w:val="20"/>
              </w:rPr>
              <w:t>CT_AB_20</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Status</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bl>
    <w:p w:rsidR="006B2AB3" w:rsidRPr="006B2AB3" w:rsidRDefault="006B2AB3" w:rsidP="006B2AB3">
      <w:pPr>
        <w:spacing w:after="0"/>
        <w:rPr>
          <w:rFonts w:ascii="Verdana" w:hAnsi="Verdana"/>
          <w:b/>
          <w:sz w:val="20"/>
          <w:szCs w:val="20"/>
        </w:rPr>
      </w:pPr>
    </w:p>
    <w:sectPr w:rsidR="006B2AB3" w:rsidRPr="006B2AB3" w:rsidSect="00990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814"/>
    <w:multiLevelType w:val="hybridMultilevel"/>
    <w:tmpl w:val="12405F9E"/>
    <w:lvl w:ilvl="0" w:tplc="04090001">
      <w:start w:val="1"/>
      <w:numFmt w:val="bullet"/>
      <w:lvlText w:val=""/>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
    <w:nsid w:val="183D12AE"/>
    <w:multiLevelType w:val="hybridMultilevel"/>
    <w:tmpl w:val="1FA440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F24A09"/>
    <w:multiLevelType w:val="hybridMultilevel"/>
    <w:tmpl w:val="6234F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D1593"/>
    <w:multiLevelType w:val="hybridMultilevel"/>
    <w:tmpl w:val="D114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57DC5"/>
    <w:multiLevelType w:val="hybridMultilevel"/>
    <w:tmpl w:val="9CA27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9417A5E"/>
    <w:multiLevelType w:val="hybridMultilevel"/>
    <w:tmpl w:val="ECC85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AB3"/>
    <w:rsid w:val="006B2AB3"/>
    <w:rsid w:val="00990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B3"/>
    <w:pPr>
      <w:ind w:left="720"/>
      <w:contextualSpacing/>
    </w:pPr>
  </w:style>
  <w:style w:type="character" w:styleId="Hyperlink">
    <w:name w:val="Hyperlink"/>
    <w:basedOn w:val="DefaultParagraphFont"/>
    <w:uiPriority w:val="99"/>
    <w:unhideWhenUsed/>
    <w:rsid w:val="006B2AB3"/>
    <w:rPr>
      <w:color w:val="0000FF" w:themeColor="hyperlink"/>
      <w:u w:val="single"/>
    </w:rPr>
  </w:style>
  <w:style w:type="table" w:styleId="TableGrid">
    <w:name w:val="Table Grid"/>
    <w:basedOn w:val="TableNormal"/>
    <w:uiPriority w:val="59"/>
    <w:rsid w:val="006B2A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1</cp:revision>
  <dcterms:created xsi:type="dcterms:W3CDTF">2011-02-10T08:19:00Z</dcterms:created>
  <dcterms:modified xsi:type="dcterms:W3CDTF">2011-02-10T08:25:00Z</dcterms:modified>
</cp:coreProperties>
</file>