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4C" w:rsidRDefault="00DD644C" w:rsidP="00DD644C">
      <w:pPr>
        <w:spacing w:after="0"/>
        <w:rPr>
          <w:b/>
        </w:rPr>
      </w:pPr>
      <w:r>
        <w:rPr>
          <w:b/>
        </w:rPr>
        <w:t xml:space="preserve">TMT location: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Biospecimen Component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Specimen test area</w:t>
      </w:r>
    </w:p>
    <w:p w:rsidR="00DD644C" w:rsidRPr="00A1513D" w:rsidRDefault="00DD644C" w:rsidP="00DD644C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 xml:space="preserve">Select Test case ID 9610 with short title </w:t>
      </w:r>
      <w:proofErr w:type="spellStart"/>
      <w:r>
        <w:t>Label_Generation_No_Tokens_Specified</w:t>
      </w:r>
      <w:proofErr w:type="spellEnd"/>
    </w:p>
    <w:p w:rsidR="00DD644C" w:rsidRDefault="00DD644C" w:rsidP="00DD644C"/>
    <w:p w:rsidR="00DD644C" w:rsidRPr="00E92409" w:rsidRDefault="00DD644C" w:rsidP="00DD644C">
      <w:pPr>
        <w:rPr>
          <w:b/>
        </w:rPr>
      </w:pPr>
      <w:r w:rsidRPr="00E92409">
        <w:rPr>
          <w:b/>
        </w:rPr>
        <w:t>Purpose:</w:t>
      </w:r>
    </w:p>
    <w:p w:rsidR="00DD644C" w:rsidRPr="00774E5A" w:rsidRDefault="00DD644C" w:rsidP="00DD644C">
      <w:pPr>
        <w:spacing w:after="0"/>
        <w:rPr>
          <w:rFonts w:ascii="Calibri" w:eastAsia="Times New Roman" w:hAnsi="Calibri" w:cs="Times New Roman"/>
          <w:b/>
        </w:rPr>
      </w:pPr>
      <w:r w:rsidRPr="00774E5A">
        <w:rPr>
          <w:rFonts w:ascii="Calibri" w:eastAsia="Times New Roman" w:hAnsi="Calibri" w:cs="Times New Roman"/>
          <w:b/>
        </w:rPr>
        <w:t>To ensure user can manually specify labels if label formats are not specified at CP details and specimen requirements page.</w:t>
      </w:r>
    </w:p>
    <w:p w:rsidR="00DD644C" w:rsidRPr="004B2BFB" w:rsidRDefault="00DD644C" w:rsidP="00DD644C">
      <w:pPr>
        <w:spacing w:after="0"/>
        <w:rPr>
          <w:rFonts w:ascii="Calibri" w:eastAsia="Times New Roman" w:hAnsi="Calibri" w:cs="Times New Roman"/>
        </w:rPr>
      </w:pPr>
    </w:p>
    <w:p w:rsidR="00DD644C" w:rsidRDefault="00DD644C" w:rsidP="00DD644C">
      <w:pPr>
        <w:rPr>
          <w:b/>
        </w:rPr>
      </w:pPr>
      <w:r w:rsidRPr="00E92409">
        <w:rPr>
          <w:b/>
        </w:rPr>
        <w:t>Prerequisites: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DD644C" w:rsidRDefault="00DD644C" w:rsidP="00DD644C"/>
    <w:p w:rsidR="00DD644C" w:rsidRDefault="00DD644C" w:rsidP="00DD644C">
      <w:r>
        <w:t xml:space="preserve">Modify the label generator. Properties file located at caTISSUE_HOME/catissuecore-properties/. Set the value of property </w:t>
      </w:r>
      <w:r w:rsidRPr="001F7BCB">
        <w:t>specimenLabelGeneratorClass</w:t>
      </w:r>
      <w:r>
        <w:t xml:space="preserve"> to </w:t>
      </w:r>
      <w:r w:rsidRPr="001F7BCB">
        <w:t>specimenLabelGeneratorClass=edu.wustl.catissuecore.namegenerator.Default</w:t>
      </w:r>
      <w:r>
        <w:t>Template</w:t>
      </w:r>
      <w:r w:rsidRPr="001F7BCB">
        <w:t>LabelGenerator</w:t>
      </w:r>
      <w:r>
        <w:t>.Redeploy the application and restart the application server.</w:t>
      </w:r>
    </w:p>
    <w:p w:rsidR="00DD644C" w:rsidRDefault="00DD644C" w:rsidP="00DD644C">
      <w:r>
        <w:t>Modify the PrintServiceImplementor.properties file located at caTISSUE_HOME/catissuecore-properties for following.</w:t>
      </w:r>
    </w:p>
    <w:p w:rsidR="00DD644C" w:rsidRDefault="00DD644C" w:rsidP="00DD644C">
      <w:r>
        <w:t xml:space="preserve">PrintWebServiceEndPoint= http ://&lt; ipaddress: portNo&gt;/caTissuePrintWebService/Print? Wsdl&gt; </w:t>
      </w:r>
    </w:p>
    <w:p w:rsidR="00DD644C" w:rsidRDefault="00DD644C" w:rsidP="00DD644C">
      <w:r>
        <w:t xml:space="preserve">(This is the URL of Print Web Service, where IP address and port is of the server where print web service is deployed.) </w:t>
      </w:r>
    </w:p>
    <w:p w:rsidR="00DD644C" w:rsidRDefault="00DD644C" w:rsidP="00DD644C">
      <w:r>
        <w:t xml:space="preserve">Specimen=edu.wustl.catissuecore.printservicemodule.WashuSpecimenLabelPrinterImpl </w:t>
      </w:r>
    </w:p>
    <w:p w:rsidR="00DD644C" w:rsidRDefault="00DD644C" w:rsidP="00DD644C">
      <w:r>
        <w:t>Specimencollectiongroup=edu.wustl.catissuecore.printservicemodule.WashuSpecimenCollectionGroupLabelPrinterImpl.</w:t>
      </w:r>
    </w:p>
    <w:p w:rsidR="00DD644C" w:rsidRDefault="00DD644C" w:rsidP="00DD644C">
      <w:r>
        <w:lastRenderedPageBreak/>
        <w:t xml:space="preserve">Note: Refer the page at </w:t>
      </w:r>
      <w:hyperlink r:id="rId6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D644C" w:rsidRDefault="00DD644C" w:rsidP="00DD644C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at  </w:t>
      </w:r>
    </w:p>
    <w:p w:rsidR="00DD644C" w:rsidRDefault="00DD644C" w:rsidP="00DD644C">
      <w:pPr>
        <w:rPr>
          <w:b/>
        </w:rPr>
      </w:pPr>
      <w:r>
        <w:rPr>
          <w:b/>
        </w:rPr>
        <w:t>Procedure: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Login as super administrator (</w:t>
      </w:r>
      <w:hyperlink r:id="rId7" w:history="1">
        <w:r w:rsidRPr="007A7AAC">
          <w:rPr>
            <w:rStyle w:val="Hyperlink"/>
          </w:rPr>
          <w:t>admin@admin.comTest123</w:t>
        </w:r>
      </w:hyperlink>
      <w:r>
        <w:t>).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</w:t>
      </w:r>
      <w:r>
        <w:sym w:font="Wingdings" w:char="F0E0"/>
      </w:r>
      <w:r>
        <w:t>Collection Protocol Based view. Select collection protocol “</w:t>
      </w:r>
      <w:r>
        <w:rPr>
          <w:b/>
          <w:i/>
        </w:rPr>
        <w:t>CAKUT</w:t>
      </w:r>
      <w:r>
        <w:t xml:space="preserve">” from the </w:t>
      </w:r>
      <w:r w:rsidRPr="007C59C5">
        <w:rPr>
          <w:b/>
          <w:i/>
        </w:rPr>
        <w:t>Collection protocol</w:t>
      </w:r>
      <w:r>
        <w:t xml:space="preserve"> drop-down list.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Select participant “</w:t>
      </w:r>
      <w:r w:rsidRPr="007C59C5">
        <w:rPr>
          <w:b/>
          <w:i/>
        </w:rPr>
        <w:t>Jeff, Jeff</w:t>
      </w:r>
      <w:r>
        <w:t xml:space="preserve">” from the </w:t>
      </w:r>
      <w:r w:rsidRPr="007C59C5">
        <w:rPr>
          <w:b/>
          <w:i/>
        </w:rPr>
        <w:t>Participant</w:t>
      </w:r>
      <w:r>
        <w:t xml:space="preserve"> (</w:t>
      </w:r>
      <w:r w:rsidRPr="007C59C5">
        <w:rPr>
          <w:b/>
          <w:i/>
        </w:rPr>
        <w:t>Protocol ID</w:t>
      </w:r>
      <w:r>
        <w:t>) drop-down.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L.H.S&gt;&gt;</w:t>
      </w:r>
      <w:r w:rsidRPr="007C59C5">
        <w:rPr>
          <w:b/>
          <w:i/>
        </w:rPr>
        <w:t>Specimen Details</w:t>
      </w:r>
      <w:r>
        <w:t xml:space="preserve">&gt;&gt;Select the anticipated specimen collection group with study calendar event point as </w:t>
      </w:r>
      <w:r>
        <w:rPr>
          <w:b/>
          <w:i/>
        </w:rPr>
        <w:t>T1</w:t>
      </w:r>
      <w:r w:rsidRPr="007C59C5">
        <w:rPr>
          <w:b/>
          <w:i/>
        </w:rPr>
        <w:t xml:space="preserve">.0; </w:t>
      </w:r>
      <w:r>
        <w:rPr>
          <w:b/>
          <w:i/>
        </w:rPr>
        <w:t xml:space="preserve">One Time </w:t>
      </w:r>
      <w:r w:rsidRPr="007C59C5">
        <w:rPr>
          <w:b/>
          <w:i/>
        </w:rPr>
        <w:t>Collection</w:t>
      </w:r>
      <w:r>
        <w:t>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On R.H.S</w:t>
      </w:r>
      <w:r>
        <w:sym w:font="Wingdings" w:char="F0E0"/>
      </w:r>
      <w:r w:rsidRPr="007C59C5">
        <w:rPr>
          <w:b/>
          <w:i/>
        </w:rPr>
        <w:t>Edit Specimen Collection Group page</w:t>
      </w:r>
      <w:r>
        <w:sym w:font="Wingdings" w:char="F0E0"/>
      </w:r>
      <w:r>
        <w:t xml:space="preserve">Enter </w:t>
      </w:r>
      <w:r w:rsidRPr="007C59C5">
        <w:rPr>
          <w:b/>
          <w:i/>
        </w:rPr>
        <w:t>collection site</w:t>
      </w:r>
      <w:r>
        <w:t xml:space="preserve"> as </w:t>
      </w:r>
      <w:r w:rsidRPr="007C59C5">
        <w:rPr>
          <w:b/>
          <w:i/>
        </w:rPr>
        <w:t>Laboratory for translational pathology core</w:t>
      </w:r>
      <w:r>
        <w:t xml:space="preserve"> and </w:t>
      </w:r>
      <w:r w:rsidRPr="007C59C5">
        <w:rPr>
          <w:b/>
          <w:i/>
        </w:rPr>
        <w:t>collection status</w:t>
      </w:r>
      <w:r>
        <w:t xml:space="preserve"> as </w:t>
      </w:r>
      <w:r w:rsidRPr="007C59C5">
        <w:rPr>
          <w:b/>
          <w:i/>
        </w:rPr>
        <w:t>Complete</w:t>
      </w:r>
      <w:r>
        <w:t>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 xml:space="preserve">On </w:t>
      </w:r>
      <w:r w:rsidRPr="007C59C5">
        <w:rPr>
          <w:b/>
          <w:i/>
        </w:rPr>
        <w:t>Specimen Details</w:t>
      </w:r>
      <w:r>
        <w:t xml:space="preserve"> page, check the check-boxes next to </w:t>
      </w:r>
      <w:r w:rsidRPr="007C59C5">
        <w:rPr>
          <w:b/>
          <w:i/>
        </w:rPr>
        <w:t>Coll?</w:t>
      </w:r>
      <w:r>
        <w:t xml:space="preserve"> And </w:t>
      </w:r>
      <w:r w:rsidRPr="007C59C5">
        <w:rPr>
          <w:b/>
          <w:i/>
        </w:rPr>
        <w:t>Print</w:t>
      </w:r>
      <w:r>
        <w:t xml:space="preserve"> for all the parent and child specimens. Enter labels for parent and child specimens.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Enter number of specimens as 5. Click on Add multiple specimens.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DEF_1… 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Click on Add specimen.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FGH_1.Click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Aliquot page.</w:t>
      </w:r>
      <w:r w:rsidRPr="009E41FD">
        <w:t xml:space="preserve"> </w:t>
      </w:r>
      <w:r>
        <w:t>Enter parent specimen label of the specimen collected in step6. Enter count as 5, quantity as 0.1.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GHI_1</w:t>
      </w:r>
      <w:proofErr w:type="gramStart"/>
      <w:r>
        <w:t>,…</w:t>
      </w:r>
      <w:proofErr w:type="gramEnd"/>
      <w:r>
        <w:t>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Derive page.</w:t>
      </w:r>
      <w:r w:rsidRPr="006C6F88">
        <w:t xml:space="preserve"> </w:t>
      </w:r>
      <w:r>
        <w:t>Enter parent specimen label of the specimen collected in step6.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HIJ_1.Click on Submit.</w:t>
      </w:r>
    </w:p>
    <w:p w:rsidR="00DD644C" w:rsidRDefault="00DD644C" w:rsidP="00DD644C">
      <w:pPr>
        <w:rPr>
          <w:b/>
        </w:rPr>
      </w:pPr>
      <w:r w:rsidRPr="000F4D5A">
        <w:rPr>
          <w:b/>
        </w:rPr>
        <w:t>Expected Output:</w:t>
      </w:r>
    </w:p>
    <w:p w:rsidR="00DD644C" w:rsidRDefault="00DD644C" w:rsidP="00DD644C">
      <w:r w:rsidRPr="000F4D5A">
        <w:t xml:space="preserve">3 </w:t>
      </w:r>
      <w:r>
        <w:t>Edit participant page should be displayed on R.H.S and Specimen Details tree on L.H.S should display event points as:</w:t>
      </w:r>
    </w:p>
    <w:p w:rsidR="00DD644C" w:rsidRPr="00FE433A" w:rsidRDefault="00DD644C" w:rsidP="00DD644C">
      <w:pPr>
        <w:pStyle w:val="ListParagraph"/>
        <w:numPr>
          <w:ilvl w:val="0"/>
          <w:numId w:val="1"/>
        </w:numPr>
      </w:pPr>
      <w:r>
        <w:rPr>
          <w:b/>
          <w:i/>
        </w:rPr>
        <w:t>T1</w:t>
      </w:r>
      <w:r w:rsidRPr="00FE433A">
        <w:rPr>
          <w:b/>
          <w:i/>
        </w:rPr>
        <w:t xml:space="preserve">.0; </w:t>
      </w:r>
      <w:r>
        <w:rPr>
          <w:b/>
          <w:i/>
        </w:rPr>
        <w:t>One Time Collection.</w:t>
      </w:r>
    </w:p>
    <w:p w:rsidR="00DD644C" w:rsidRDefault="00DD644C" w:rsidP="00DD644C">
      <w:r>
        <w:t>4 Edit Specimen Collection group page should be displayed on R.H.S.</w:t>
      </w:r>
    </w:p>
    <w:p w:rsidR="00DD644C" w:rsidRPr="00496044" w:rsidRDefault="00DD644C" w:rsidP="00DD644C">
      <w:r>
        <w:lastRenderedPageBreak/>
        <w:t xml:space="preserve">5 </w:t>
      </w:r>
      <w:r w:rsidRPr="00496044">
        <w:t>“</w:t>
      </w:r>
      <w:r w:rsidRPr="00496044">
        <w:rPr>
          <w:b/>
          <w:i/>
        </w:rPr>
        <w:t>Specimen Collection Group successfully updated</w:t>
      </w:r>
      <w:r w:rsidRPr="00496044">
        <w:t>.” message should be displayed at the top of the page and Specimen Details page should be displayed with Specimen</w:t>
      </w:r>
      <w:r>
        <w:t xml:space="preserve"> Details</w:t>
      </w:r>
      <w:r w:rsidRPr="00496044">
        <w:t>,</w:t>
      </w:r>
      <w:r>
        <w:t xml:space="preserve"> </w:t>
      </w:r>
      <w:r w:rsidRPr="00496044">
        <w:t>Derivative</w:t>
      </w:r>
      <w:r>
        <w:t xml:space="preserve"> Details</w:t>
      </w:r>
      <w:r w:rsidRPr="00496044">
        <w:t xml:space="preserve"> and the Aliquot Section.</w:t>
      </w:r>
      <w:r>
        <w:t xml:space="preserve"> The label text-boxes for parent, derivatives and aliquots should be empty for user to provide specimen labels. The event icon for </w:t>
      </w:r>
      <w:r w:rsidRPr="000C1842">
        <w:rPr>
          <w:b/>
          <w:i/>
        </w:rPr>
        <w:t>T</w:t>
      </w:r>
      <w:r>
        <w:rPr>
          <w:b/>
          <w:i/>
        </w:rPr>
        <w:t>1</w:t>
      </w:r>
      <w:r w:rsidRPr="000C1842">
        <w:rPr>
          <w:b/>
          <w:i/>
        </w:rPr>
        <w:t>.0</w:t>
      </w:r>
      <w:proofErr w:type="gramStart"/>
      <w:r w:rsidRPr="000C1842">
        <w:rPr>
          <w:b/>
          <w:i/>
        </w:rPr>
        <w:t>;</w:t>
      </w:r>
      <w:r>
        <w:rPr>
          <w:b/>
          <w:i/>
        </w:rPr>
        <w:t>One</w:t>
      </w:r>
      <w:proofErr w:type="gramEnd"/>
      <w:r>
        <w:rPr>
          <w:b/>
          <w:i/>
        </w:rPr>
        <w:t xml:space="preserve"> Time Collection </w:t>
      </w:r>
      <w:r>
        <w:t>should turn golden-brown.</w:t>
      </w:r>
    </w:p>
    <w:p w:rsidR="00DD644C" w:rsidRDefault="00DD644C" w:rsidP="00DD644C">
      <w:r>
        <w:t>6 Edit specimen collections Group page should be displayed, a message should be shown as “</w:t>
      </w:r>
      <w:r w:rsidRPr="00496044">
        <w:rPr>
          <w:b/>
          <w:i/>
        </w:rPr>
        <w:t>Printed successfully</w:t>
      </w:r>
      <w:r>
        <w:t>”. The specimen icon for collected specimens should turn pink. From the specimen details section on L.H.S Verify the labels generated for the specimens.</w:t>
      </w:r>
      <w:r w:rsidRPr="000C055E">
        <w:t xml:space="preserve"> </w:t>
      </w:r>
    </w:p>
    <w:p w:rsidR="00DD644C" w:rsidRDefault="00DD644C" w:rsidP="00DD644C">
      <w:r>
        <w:t xml:space="preserve">Verify the .cmd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D644C" w:rsidRDefault="00DD644C" w:rsidP="00DD644C">
      <w:r>
        <w:t>8 Empty label edit boxes should be displayed. User should be able to enter labels of the specimens.</w:t>
      </w:r>
    </w:p>
    <w:p w:rsidR="00DD644C" w:rsidRDefault="00DD644C" w:rsidP="00DD644C">
      <w:r>
        <w:t>9 A message should be displayed as “Specimens created successfully”.</w:t>
      </w:r>
    </w:p>
    <w:p w:rsidR="00DD644C" w:rsidRDefault="00DD644C" w:rsidP="00DD644C">
      <w:r>
        <w:t>10 Empty label edit boxes should be displayed. User should be able to enter labels of the specimens.</w:t>
      </w:r>
    </w:p>
    <w:p w:rsidR="00DD644C" w:rsidRDefault="00DD644C" w:rsidP="00DD644C">
      <w:r>
        <w:t>11</w:t>
      </w:r>
      <w:r w:rsidRPr="00FE05AF">
        <w:t xml:space="preserve"> </w:t>
      </w:r>
      <w:r>
        <w:t>A message should be displayed as “Specimens created successfully”.</w:t>
      </w:r>
    </w:p>
    <w:p w:rsidR="00DD644C" w:rsidRDefault="00DD644C" w:rsidP="00DD644C">
      <w:r>
        <w:t>12 System should auto-generate specimen labels, the labels generated should be &lt;PSPEC_LABEL&gt;_1, &lt;PSPEC_LABEL&gt;-2.</w:t>
      </w:r>
    </w:p>
    <w:p w:rsidR="00DD644C" w:rsidRDefault="00DD644C" w:rsidP="00DD644C">
      <w:r>
        <w:t>13 A message should be displayed as “Aliquots created successfully”</w:t>
      </w:r>
    </w:p>
    <w:p w:rsidR="00DD644C" w:rsidRDefault="00DD644C" w:rsidP="00DD644C">
      <w:r>
        <w:t>14 Empty label edit boxes should be displayed. User should be able to enter labels of the specimens.</w:t>
      </w:r>
    </w:p>
    <w:p w:rsidR="00DD644C" w:rsidRDefault="00DD644C" w:rsidP="00DD644C">
      <w:r>
        <w:t>15 A message should be displayed as “Derivatives created successfully”</w:t>
      </w:r>
    </w:p>
    <w:p w:rsidR="004B7E23" w:rsidRDefault="00DD644C"/>
    <w:sectPr w:rsidR="004B7E23" w:rsidSect="00DD64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0323"/>
    <w:multiLevelType w:val="hybridMultilevel"/>
    <w:tmpl w:val="07A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16F84"/>
    <w:multiLevelType w:val="hybridMultilevel"/>
    <w:tmpl w:val="E4E4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E16FE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644C"/>
    <w:rsid w:val="000C0317"/>
    <w:rsid w:val="000C71E8"/>
    <w:rsid w:val="00145E04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AC2B8B"/>
    <w:rsid w:val="00B43338"/>
    <w:rsid w:val="00B95971"/>
    <w:rsid w:val="00D85E32"/>
    <w:rsid w:val="00DD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4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Test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4639</Characters>
  <Application>Microsoft Office Word</Application>
  <DocSecurity>0</DocSecurity>
  <Lines>38</Lines>
  <Paragraphs>10</Paragraphs>
  <ScaleCrop>false</ScaleCrop>
  <Company>Persistent System Ltd.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2011-03-21T04:58:00Z</dcterms:created>
  <dcterms:modified xsi:type="dcterms:W3CDTF">2011-03-21T04:58:00Z</dcterms:modified>
</cp:coreProperties>
</file>