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55" w:rsidRDefault="00090455">
      <w:r>
        <w:rPr>
          <w:b/>
        </w:rPr>
        <w:t>Purpose:</w:t>
      </w:r>
    </w:p>
    <w:p w:rsidR="00090455" w:rsidRDefault="00090455">
      <w:r>
        <w:t>Testing the display of events</w:t>
      </w:r>
      <w:r w:rsidR="005559AF">
        <w:t xml:space="preserve"> are according to timestamps</w:t>
      </w:r>
      <w:r>
        <w:t xml:space="preserve"> at specimen level based on Processing SPP and Creation event set at protocol level</w:t>
      </w:r>
    </w:p>
    <w:p w:rsidR="00A66FFE" w:rsidRPr="00161FDC" w:rsidRDefault="00090455" w:rsidP="00161FDC">
      <w:pPr>
        <w:rPr>
          <w:b/>
        </w:rPr>
      </w:pPr>
      <w:r w:rsidRPr="00860486">
        <w:rPr>
          <w:b/>
        </w:rPr>
        <w:t>Prerequisites:</w:t>
      </w:r>
    </w:p>
    <w:p w:rsidR="00B43F57" w:rsidRPr="00E54A9D" w:rsidRDefault="00E54A9D" w:rsidP="00E54A9D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Download </w:t>
      </w:r>
      <w:r w:rsidR="00090455">
        <w:t xml:space="preserve"> </w:t>
      </w:r>
      <w:r w:rsidR="00BC63A2">
        <w:t>the below test case</w:t>
      </w:r>
      <w:r>
        <w:t xml:space="preserve"> and </w:t>
      </w:r>
      <w:r>
        <w:rPr>
          <w:rFonts w:cstheme="minorHAnsi"/>
        </w:rPr>
        <w:t>as per the above  test case create collection protocol ,events and specimens</w:t>
      </w:r>
      <w:r w:rsidR="00BC63A2">
        <w:t>:</w:t>
      </w:r>
      <w:r w:rsidR="00BC63A2" w:rsidRPr="00E54A9D">
        <w:rPr>
          <w:rFonts w:ascii="Harlow Solid Italic" w:hAnsi="Harlow Solid Italic"/>
          <w:sz w:val="20"/>
          <w:szCs w:val="20"/>
        </w:rPr>
        <w:t xml:space="preserve"> </w:t>
      </w:r>
      <w:hyperlink r:id="rId5" w:history="1">
        <w:r w:rsidR="00BC63A2" w:rsidRPr="00E54A9D">
          <w:rPr>
            <w:rStyle w:val="Hyperlink"/>
            <w:rFonts w:cstheme="minorHAnsi"/>
          </w:rPr>
          <w:t>https://ncisvn.nci.nih.gov/svn/catissue/caTissueDocs/trunk/TestCases/Manual/9576_CollectionProtocol_Add_Success.docx</w:t>
        </w:r>
      </w:hyperlink>
    </w:p>
    <w:p w:rsidR="00BC63A2" w:rsidRPr="00BC63A2" w:rsidRDefault="00BC63A2" w:rsidP="00090455">
      <w:pPr>
        <w:rPr>
          <w:b/>
        </w:rPr>
      </w:pPr>
      <w:r w:rsidRPr="00860486">
        <w:rPr>
          <w:b/>
        </w:rPr>
        <w:t>Procedure:</w:t>
      </w:r>
    </w:p>
    <w:p w:rsidR="00BC63A2" w:rsidRDefault="00BC63A2" w:rsidP="00BC63A2">
      <w:pPr>
        <w:pStyle w:val="ListParagraph"/>
        <w:numPr>
          <w:ilvl w:val="0"/>
          <w:numId w:val="3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BC63A2" w:rsidRDefault="00BC63A2" w:rsidP="00BC63A2">
      <w:pPr>
        <w:pStyle w:val="ListParagraph"/>
        <w:numPr>
          <w:ilvl w:val="0"/>
          <w:numId w:val="3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</w:t>
      </w:r>
      <w:r w:rsidR="00564605">
        <w:t xml:space="preserve">view </w:t>
      </w:r>
    </w:p>
    <w:p w:rsidR="00672745" w:rsidRDefault="00672745" w:rsidP="00BC63A2">
      <w:pPr>
        <w:pStyle w:val="ListParagraph"/>
        <w:numPr>
          <w:ilvl w:val="0"/>
          <w:numId w:val="3"/>
        </w:numPr>
      </w:pPr>
      <w:r>
        <w:t>Select the above collection protocol</w:t>
      </w:r>
    </w:p>
    <w:p w:rsidR="00564605" w:rsidRDefault="00CB5083" w:rsidP="00BC63A2">
      <w:pPr>
        <w:pStyle w:val="ListParagraph"/>
        <w:numPr>
          <w:ilvl w:val="0"/>
          <w:numId w:val="3"/>
        </w:numPr>
      </w:pPr>
      <w:r>
        <w:t xml:space="preserve">Select the </w:t>
      </w:r>
      <w:r w:rsidR="007E755C">
        <w:t>pa</w:t>
      </w:r>
      <w:r w:rsidR="00E54A9D">
        <w:t>rent specimen of the first SCG</w:t>
      </w:r>
      <w:r w:rsidR="007E755C">
        <w:t xml:space="preserve">  as created referring to the above test case</w:t>
      </w:r>
    </w:p>
    <w:p w:rsidR="00F219ED" w:rsidRDefault="00F219ED" w:rsidP="00BC63A2">
      <w:pPr>
        <w:pStyle w:val="ListParagraph"/>
        <w:numPr>
          <w:ilvl w:val="0"/>
          <w:numId w:val="3"/>
        </w:numPr>
      </w:pPr>
      <w:r>
        <w:t>Go to its SPP tab</w:t>
      </w:r>
    </w:p>
    <w:p w:rsidR="00F219ED" w:rsidRDefault="00F219ED" w:rsidP="00BC63A2">
      <w:pPr>
        <w:pStyle w:val="ListParagraph"/>
        <w:numPr>
          <w:ilvl w:val="0"/>
          <w:numId w:val="3"/>
        </w:numPr>
      </w:pPr>
      <w:r>
        <w:t>Enter data for all the events for the associated spp</w:t>
      </w:r>
    </w:p>
    <w:p w:rsidR="00F219ED" w:rsidRDefault="00F219ED" w:rsidP="00BC63A2">
      <w:pPr>
        <w:pStyle w:val="ListParagraph"/>
        <w:numPr>
          <w:ilvl w:val="0"/>
          <w:numId w:val="3"/>
        </w:numPr>
      </w:pPr>
      <w:r>
        <w:t>Click on submit</w:t>
      </w:r>
    </w:p>
    <w:p w:rsidR="00CB5083" w:rsidRDefault="00CB5083" w:rsidP="00BC63A2">
      <w:pPr>
        <w:pStyle w:val="ListParagraph"/>
        <w:numPr>
          <w:ilvl w:val="0"/>
          <w:numId w:val="3"/>
        </w:numPr>
      </w:pPr>
      <w:r>
        <w:t xml:space="preserve">Go to </w:t>
      </w:r>
      <w:r w:rsidR="007E755C">
        <w:t xml:space="preserve">its </w:t>
      </w:r>
      <w:r>
        <w:t xml:space="preserve">Events tab </w:t>
      </w:r>
    </w:p>
    <w:p w:rsidR="007E755C" w:rsidRDefault="007E755C" w:rsidP="00BC63A2">
      <w:pPr>
        <w:pStyle w:val="ListParagraph"/>
        <w:numPr>
          <w:ilvl w:val="0"/>
          <w:numId w:val="3"/>
        </w:numPr>
      </w:pPr>
      <w:r>
        <w:t>Observe the display of the events</w:t>
      </w:r>
      <w:r w:rsidR="006B5AF9">
        <w:t xml:space="preserve"> (</w:t>
      </w:r>
      <w:r w:rsidR="006402B0">
        <w:t>Refer the table under the expected output</w:t>
      </w:r>
      <w:r w:rsidR="006B5AF9">
        <w:t xml:space="preserve"> )</w:t>
      </w:r>
    </w:p>
    <w:p w:rsidR="007E755C" w:rsidRDefault="00B43F57" w:rsidP="00BC63A2">
      <w:pPr>
        <w:pStyle w:val="ListParagraph"/>
        <w:numPr>
          <w:ilvl w:val="0"/>
          <w:numId w:val="3"/>
        </w:numPr>
      </w:pPr>
      <w:r>
        <w:t>Now, s</w:t>
      </w:r>
      <w:r w:rsidR="007E755C">
        <w:t>elect the first derivative of pa</w:t>
      </w:r>
      <w:r w:rsidR="00E54A9D">
        <w:t>rent specimen of the first SCG</w:t>
      </w:r>
    </w:p>
    <w:p w:rsidR="007E755C" w:rsidRDefault="00F219ED" w:rsidP="007E755C">
      <w:pPr>
        <w:pStyle w:val="ListParagraph"/>
        <w:numPr>
          <w:ilvl w:val="0"/>
          <w:numId w:val="3"/>
        </w:numPr>
      </w:pPr>
      <w:r>
        <w:t xml:space="preserve"> Repeat steps 5-9</w:t>
      </w:r>
      <w:r w:rsidR="007E755C">
        <w:t xml:space="preserve"> </w:t>
      </w:r>
      <w:r w:rsidR="006B5AF9">
        <w:t>(</w:t>
      </w:r>
      <w:r w:rsidR="006402B0">
        <w:t>Refer the table under the expected output</w:t>
      </w:r>
      <w:r w:rsidR="006B5AF9">
        <w:t xml:space="preserve"> )</w:t>
      </w:r>
    </w:p>
    <w:p w:rsidR="006E1222" w:rsidRDefault="00B43F57" w:rsidP="006E1222">
      <w:pPr>
        <w:pStyle w:val="ListParagraph"/>
        <w:numPr>
          <w:ilvl w:val="0"/>
          <w:numId w:val="3"/>
        </w:numPr>
      </w:pPr>
      <w:r>
        <w:t>Likewise, s</w:t>
      </w:r>
      <w:r w:rsidR="006E1222">
        <w:t>elect the par</w:t>
      </w:r>
      <w:r w:rsidR="00E54A9D">
        <w:t>ent specimen of the second SCG</w:t>
      </w:r>
      <w:r w:rsidR="006E1222">
        <w:t xml:space="preserve">  as created referring to the above test case</w:t>
      </w:r>
    </w:p>
    <w:p w:rsidR="006E1222" w:rsidRDefault="00F219ED" w:rsidP="00F219ED">
      <w:pPr>
        <w:pStyle w:val="ListParagraph"/>
        <w:numPr>
          <w:ilvl w:val="0"/>
          <w:numId w:val="3"/>
        </w:numPr>
      </w:pPr>
      <w:r>
        <w:t>Repeat steps 5-9 (Refer the table under the expected output )</w:t>
      </w:r>
    </w:p>
    <w:p w:rsidR="00E37774" w:rsidRDefault="00B43F57" w:rsidP="00BC63A2">
      <w:pPr>
        <w:pStyle w:val="ListParagraph"/>
        <w:numPr>
          <w:ilvl w:val="0"/>
          <w:numId w:val="3"/>
        </w:numPr>
      </w:pPr>
      <w:r>
        <w:t>Now, s</w:t>
      </w:r>
      <w:r w:rsidR="006E1222">
        <w:t>elect the firs</w:t>
      </w:r>
      <w:r w:rsidR="00E54A9D">
        <w:t>t derivative of the second SCG</w:t>
      </w:r>
    </w:p>
    <w:p w:rsidR="007E755C" w:rsidRDefault="006E1222" w:rsidP="00BC63A2">
      <w:pPr>
        <w:pStyle w:val="ListParagraph"/>
        <w:numPr>
          <w:ilvl w:val="0"/>
          <w:numId w:val="3"/>
        </w:numPr>
      </w:pPr>
      <w:r>
        <w:t xml:space="preserve"> </w:t>
      </w:r>
      <w:r w:rsidR="00503A45">
        <w:t xml:space="preserve">Repeat steps </w:t>
      </w:r>
      <w:r w:rsidR="00F219ED">
        <w:t>5-9</w:t>
      </w:r>
      <w:r w:rsidR="006B5AF9">
        <w:t xml:space="preserve"> (</w:t>
      </w:r>
      <w:r w:rsidR="000C5478">
        <w:t>Refer the table under the expected output</w:t>
      </w:r>
      <w:r w:rsidR="006B5AF9">
        <w:t xml:space="preserve"> )</w:t>
      </w:r>
    </w:p>
    <w:p w:rsidR="00E37774" w:rsidRDefault="00B43F57" w:rsidP="00E37774">
      <w:pPr>
        <w:pStyle w:val="ListParagraph"/>
        <w:numPr>
          <w:ilvl w:val="0"/>
          <w:numId w:val="3"/>
        </w:numPr>
      </w:pPr>
      <w:r>
        <w:t>Now, s</w:t>
      </w:r>
      <w:r w:rsidR="00E37774">
        <w:t>elect the secon</w:t>
      </w:r>
      <w:r w:rsidR="00E54A9D">
        <w:t>d derivative of the second SCG</w:t>
      </w:r>
    </w:p>
    <w:p w:rsidR="00A66330" w:rsidRDefault="00503A45" w:rsidP="007950AD">
      <w:pPr>
        <w:pStyle w:val="ListParagraph"/>
        <w:numPr>
          <w:ilvl w:val="0"/>
          <w:numId w:val="3"/>
        </w:numPr>
      </w:pPr>
      <w:r>
        <w:t xml:space="preserve"> Repeat steps </w:t>
      </w:r>
      <w:r w:rsidR="00F219ED">
        <w:t>5-9</w:t>
      </w:r>
      <w:r w:rsidR="006B5AF9">
        <w:t xml:space="preserve"> (</w:t>
      </w:r>
      <w:r w:rsidR="000C5478">
        <w:t>Refer the table under the expected output</w:t>
      </w:r>
      <w:r w:rsidR="006B5AF9">
        <w:t>)</w:t>
      </w:r>
    </w:p>
    <w:p w:rsidR="00672745" w:rsidRDefault="00A66330" w:rsidP="00E37774">
      <w:pPr>
        <w:pStyle w:val="ListParagraph"/>
        <w:numPr>
          <w:ilvl w:val="0"/>
          <w:numId w:val="3"/>
        </w:numPr>
      </w:pPr>
      <w:r>
        <w:t xml:space="preserve">Now, </w:t>
      </w:r>
      <w:r w:rsidR="00503A45">
        <w:t xml:space="preserve">edit the parent specimen </w:t>
      </w:r>
      <w:r w:rsidR="00A3117F">
        <w:t xml:space="preserve">of </w:t>
      </w:r>
      <w:r w:rsidR="007950AD">
        <w:t xml:space="preserve">second  SCG </w:t>
      </w:r>
      <w:r w:rsidR="00503A45">
        <w:t xml:space="preserve">by selecting </w:t>
      </w:r>
      <w:r w:rsidR="000C5478">
        <w:t>it</w:t>
      </w:r>
      <w:r>
        <w:t xml:space="preserve"> </w:t>
      </w:r>
    </w:p>
    <w:p w:rsidR="00A66330" w:rsidRDefault="00A66330" w:rsidP="00E37774">
      <w:pPr>
        <w:pStyle w:val="ListParagraph"/>
        <w:numPr>
          <w:ilvl w:val="0"/>
          <w:numId w:val="3"/>
        </w:numPr>
      </w:pPr>
      <w:r>
        <w:t>Go to its SPP tab</w:t>
      </w:r>
    </w:p>
    <w:p w:rsidR="00AB31CD" w:rsidRDefault="00AB31CD" w:rsidP="00AB31CD">
      <w:pPr>
        <w:pStyle w:val="ListParagraph"/>
        <w:numPr>
          <w:ilvl w:val="0"/>
          <w:numId w:val="3"/>
        </w:numPr>
      </w:pPr>
      <w:r>
        <w:t>Enter the d</w:t>
      </w:r>
      <w:r w:rsidR="007950AD">
        <w:t xml:space="preserve">ata for the </w:t>
      </w:r>
      <w:r w:rsidR="00DF4558">
        <w:t>Spun and I</w:t>
      </w:r>
      <w:r w:rsidR="00A3117F">
        <w:t>solate buffy coat (events before creation event)</w:t>
      </w:r>
      <w:r w:rsidR="00DF4558">
        <w:t xml:space="preserve"> </w:t>
      </w:r>
      <w:r w:rsidR="00A3117F">
        <w:t xml:space="preserve">and set a timestamp greater than the current timestamp </w:t>
      </w:r>
      <w:r>
        <w:t xml:space="preserve"> under Cell pellet creation processing SPP</w:t>
      </w:r>
    </w:p>
    <w:p w:rsidR="00AB31CD" w:rsidRDefault="00AB31CD" w:rsidP="00AB31CD">
      <w:pPr>
        <w:pStyle w:val="ListParagraph"/>
        <w:numPr>
          <w:ilvl w:val="0"/>
          <w:numId w:val="3"/>
        </w:numPr>
      </w:pPr>
      <w:r>
        <w:t>Click on submit  (Refer the expected output )</w:t>
      </w:r>
    </w:p>
    <w:p w:rsidR="00AB31CD" w:rsidRDefault="00AB31CD" w:rsidP="00AB31CD">
      <w:pPr>
        <w:pStyle w:val="ListParagraph"/>
        <w:numPr>
          <w:ilvl w:val="0"/>
          <w:numId w:val="3"/>
        </w:numPr>
      </w:pPr>
      <w:r>
        <w:t>Go to its events tab (</w:t>
      </w:r>
      <w:r w:rsidR="000C5478">
        <w:t>Refer the table under the expected output</w:t>
      </w:r>
      <w:r>
        <w:t>)</w:t>
      </w:r>
    </w:p>
    <w:p w:rsidR="00AB31CD" w:rsidRDefault="00AB31CD" w:rsidP="00A3117F">
      <w:pPr>
        <w:pStyle w:val="ListParagraph"/>
        <w:numPr>
          <w:ilvl w:val="0"/>
          <w:numId w:val="3"/>
        </w:numPr>
      </w:pPr>
      <w:r>
        <w:t xml:space="preserve">Now, </w:t>
      </w:r>
      <w:r w:rsidR="00A3117F">
        <w:t>select the</w:t>
      </w:r>
      <w:r w:rsidR="00503A45">
        <w:t xml:space="preserve"> first derivative</w:t>
      </w:r>
      <w:r w:rsidR="000C5478">
        <w:t xml:space="preserve"> of parent specimen</w:t>
      </w:r>
      <w:r w:rsidR="00503A45">
        <w:t xml:space="preserve"> by selecting</w:t>
      </w:r>
      <w:r>
        <w:t xml:space="preserve"> </w:t>
      </w:r>
      <w:r w:rsidR="000C5478">
        <w:t>it</w:t>
      </w:r>
      <w:r>
        <w:t xml:space="preserve"> </w:t>
      </w:r>
    </w:p>
    <w:p w:rsidR="00AB31CD" w:rsidRDefault="00AB31CD" w:rsidP="00AB31CD">
      <w:pPr>
        <w:pStyle w:val="ListParagraph"/>
        <w:numPr>
          <w:ilvl w:val="0"/>
          <w:numId w:val="3"/>
        </w:numPr>
      </w:pPr>
      <w:r>
        <w:t>Go to its events tab (Refer the</w:t>
      </w:r>
      <w:r w:rsidR="000C5478">
        <w:t xml:space="preserve"> table under the</w:t>
      </w:r>
      <w:r>
        <w:t xml:space="preserve"> expected output )</w:t>
      </w:r>
    </w:p>
    <w:p w:rsidR="00A3117F" w:rsidRDefault="00A3117F" w:rsidP="00A3117F">
      <w:pPr>
        <w:pStyle w:val="ListParagraph"/>
        <w:numPr>
          <w:ilvl w:val="0"/>
          <w:numId w:val="3"/>
        </w:numPr>
      </w:pPr>
      <w:r>
        <w:t>Observe the display of the events (Refer the table under the expected output )</w:t>
      </w:r>
    </w:p>
    <w:p w:rsidR="00AB31CD" w:rsidRDefault="00AB31CD" w:rsidP="000C5478">
      <w:pPr>
        <w:pStyle w:val="ListParagraph"/>
        <w:numPr>
          <w:ilvl w:val="0"/>
          <w:numId w:val="3"/>
        </w:numPr>
      </w:pPr>
      <w:r>
        <w:t xml:space="preserve">Now, </w:t>
      </w:r>
      <w:r w:rsidR="000C5478">
        <w:t>select the</w:t>
      </w:r>
      <w:r>
        <w:t xml:space="preserve"> second derivative of parent specimen</w:t>
      </w:r>
    </w:p>
    <w:p w:rsidR="00AB31CD" w:rsidRDefault="00AB31CD" w:rsidP="00AB31CD">
      <w:pPr>
        <w:pStyle w:val="ListParagraph"/>
        <w:numPr>
          <w:ilvl w:val="0"/>
          <w:numId w:val="3"/>
        </w:numPr>
      </w:pPr>
      <w:r>
        <w:t xml:space="preserve">Go to its events tab </w:t>
      </w:r>
    </w:p>
    <w:p w:rsidR="00A3117F" w:rsidRDefault="00A3117F" w:rsidP="00A3117F">
      <w:pPr>
        <w:pStyle w:val="ListParagraph"/>
        <w:numPr>
          <w:ilvl w:val="0"/>
          <w:numId w:val="3"/>
        </w:numPr>
      </w:pPr>
      <w:r>
        <w:t>Observe the display of the events (Refer the table under the expected output )</w:t>
      </w:r>
    </w:p>
    <w:p w:rsidR="00A3117F" w:rsidRDefault="00A3117F" w:rsidP="00A3117F">
      <w:pPr>
        <w:pStyle w:val="ListParagraph"/>
        <w:numPr>
          <w:ilvl w:val="0"/>
          <w:numId w:val="3"/>
        </w:numPr>
      </w:pPr>
      <w:r>
        <w:t>Now, again edit the parent specimen of second  SCG by selecting it</w:t>
      </w:r>
    </w:p>
    <w:p w:rsidR="00DF4558" w:rsidRDefault="00DF4558" w:rsidP="00A3117F">
      <w:pPr>
        <w:pStyle w:val="ListParagraph"/>
        <w:numPr>
          <w:ilvl w:val="0"/>
          <w:numId w:val="3"/>
        </w:numPr>
      </w:pPr>
      <w:r>
        <w:t>Go to its SPP tab</w:t>
      </w:r>
    </w:p>
    <w:p w:rsidR="00DF4558" w:rsidRDefault="00DF4558" w:rsidP="00A3117F">
      <w:pPr>
        <w:pStyle w:val="ListParagraph"/>
        <w:numPr>
          <w:ilvl w:val="0"/>
          <w:numId w:val="3"/>
        </w:numPr>
      </w:pPr>
      <w:r>
        <w:t>Enter the data for the Aliquot (events after creation event) and set a timestamp lesser than the current timestamp  under Cell pellet creation processing SPP</w:t>
      </w:r>
    </w:p>
    <w:p w:rsidR="00DF4558" w:rsidRDefault="00DF4558" w:rsidP="00A3117F">
      <w:pPr>
        <w:pStyle w:val="ListParagraph"/>
        <w:numPr>
          <w:ilvl w:val="0"/>
          <w:numId w:val="3"/>
        </w:numPr>
      </w:pPr>
      <w:r>
        <w:lastRenderedPageBreak/>
        <w:t>Click on submit  (Refer the expected output )</w:t>
      </w:r>
    </w:p>
    <w:p w:rsidR="006402B0" w:rsidRPr="00172396" w:rsidRDefault="00DF4558" w:rsidP="006B5AF9">
      <w:pPr>
        <w:pStyle w:val="ListParagraph"/>
        <w:numPr>
          <w:ilvl w:val="0"/>
          <w:numId w:val="3"/>
        </w:numPr>
      </w:pPr>
      <w:r>
        <w:t>Go to its events tab (Refer the table under the expected output</w:t>
      </w:r>
    </w:p>
    <w:p w:rsidR="00A3117F" w:rsidRDefault="00A3117F" w:rsidP="006B5AF9">
      <w:pPr>
        <w:rPr>
          <w:b/>
        </w:rPr>
      </w:pPr>
    </w:p>
    <w:p w:rsidR="00A3117F" w:rsidRDefault="00A3117F" w:rsidP="006B5AF9">
      <w:pPr>
        <w:rPr>
          <w:b/>
        </w:rPr>
      </w:pPr>
    </w:p>
    <w:p w:rsidR="00E37774" w:rsidRDefault="00E37774" w:rsidP="006B5AF9">
      <w:pPr>
        <w:rPr>
          <w:b/>
        </w:rPr>
      </w:pPr>
      <w:r w:rsidRPr="00D25BB7">
        <w:rPr>
          <w:b/>
        </w:rPr>
        <w:t>Expected Output:</w:t>
      </w:r>
    </w:p>
    <w:p w:rsidR="009C71CD" w:rsidRDefault="00F219ED" w:rsidP="009C71CD">
      <w:r>
        <w:rPr>
          <w:b/>
        </w:rPr>
        <w:t>20</w:t>
      </w:r>
      <w:r w:rsidR="009C71CD">
        <w:rPr>
          <w:b/>
        </w:rPr>
        <w:t xml:space="preserve">. </w:t>
      </w:r>
      <w:r w:rsidR="009C71CD">
        <w:t xml:space="preserve">Data entered for the events </w:t>
      </w:r>
      <w:r w:rsidR="00391079">
        <w:t xml:space="preserve">and timestamp </w:t>
      </w:r>
      <w:r w:rsidR="009C71CD">
        <w:t>should get saved for the Tissue collection processing SPP and</w:t>
      </w:r>
      <w:r w:rsidR="009C71CD" w:rsidRPr="009C71CD">
        <w:t xml:space="preserve"> event</w:t>
      </w:r>
      <w:r w:rsidR="009C71CD">
        <w:t>s</w:t>
      </w:r>
      <w:r w:rsidR="009C71CD" w:rsidRPr="009C71CD">
        <w:t xml:space="preserve"> should be listed in the events tab on the specimen details page.</w:t>
      </w:r>
    </w:p>
    <w:p w:rsidR="009C71CD" w:rsidRPr="009C71CD" w:rsidRDefault="00DF4558" w:rsidP="006B5AF9">
      <w:r>
        <w:rPr>
          <w:b/>
        </w:rPr>
        <w:t>3</w:t>
      </w:r>
      <w:r w:rsidR="00F219ED">
        <w:rPr>
          <w:b/>
        </w:rPr>
        <w:t>2</w:t>
      </w:r>
      <w:r w:rsidR="009C71CD">
        <w:t xml:space="preserve">. </w:t>
      </w:r>
      <w:r w:rsidR="000C5478">
        <w:t xml:space="preserve">Data entered for the events </w:t>
      </w:r>
      <w:r w:rsidR="00391079">
        <w:t xml:space="preserve">and timestamp </w:t>
      </w:r>
      <w:r w:rsidR="000C5478">
        <w:t>should get saved for the</w:t>
      </w:r>
      <w:r w:rsidR="000C5478" w:rsidRPr="000C5478">
        <w:t xml:space="preserve"> </w:t>
      </w:r>
      <w:r>
        <w:t>Aliquot</w:t>
      </w:r>
      <w:r w:rsidR="000C5478">
        <w:t xml:space="preserve"> SPP and</w:t>
      </w:r>
      <w:r w:rsidR="000C5478" w:rsidRPr="009C71CD">
        <w:t xml:space="preserve"> event</w:t>
      </w:r>
      <w:r w:rsidR="000C5478">
        <w:t>s</w:t>
      </w:r>
      <w:r w:rsidR="000C5478" w:rsidRPr="009C71CD">
        <w:t xml:space="preserve"> should be listed in the events </w:t>
      </w:r>
      <w:r w:rsidR="00391079">
        <w:t xml:space="preserve">tab on the </w:t>
      </w:r>
      <w:r w:rsidR="00391079" w:rsidRPr="009C71CD">
        <w:t>specimen details page</w:t>
      </w:r>
    </w:p>
    <w:p w:rsidR="00D25BB7" w:rsidRPr="00574A63" w:rsidRDefault="006B5AF9" w:rsidP="00677A84">
      <w:pPr>
        <w:rPr>
          <w:b/>
        </w:rPr>
      </w:pPr>
      <w:r w:rsidRPr="006B5AF9">
        <w:t>Refer the below table for the display of the events</w:t>
      </w:r>
      <w:r w:rsidR="00172396">
        <w:t>:</w:t>
      </w:r>
    </w:p>
    <w:tbl>
      <w:tblPr>
        <w:tblW w:w="9875" w:type="dxa"/>
        <w:tblInd w:w="93" w:type="dxa"/>
        <w:tblLook w:val="04A0"/>
      </w:tblPr>
      <w:tblGrid>
        <w:gridCol w:w="1780"/>
        <w:gridCol w:w="1385"/>
        <w:gridCol w:w="2360"/>
        <w:gridCol w:w="1240"/>
        <w:gridCol w:w="1695"/>
        <w:gridCol w:w="1940"/>
      </w:tblGrid>
      <w:tr w:rsidR="00D25BB7" w:rsidRPr="00D25BB7" w:rsidTr="00147A3E">
        <w:trPr>
          <w:gridAfter w:val="5"/>
          <w:wAfter w:w="8095" w:type="dxa"/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21DB" w:rsidRPr="00D25BB7" w:rsidTr="00147A3E">
        <w:trPr>
          <w:gridAfter w:val="5"/>
          <w:wAfter w:w="8095" w:type="dxa"/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1DB" w:rsidRPr="00D25BB7" w:rsidRDefault="007621DB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147A3E">
        <w:trPr>
          <w:gridAfter w:val="5"/>
          <w:wAfter w:w="8095" w:type="dxa"/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846D12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6D12">
              <w:rPr>
                <w:rFonts w:ascii="Calibri" w:eastAsia="Times New Roman" w:hAnsi="Calibri" w:cs="Calibri"/>
                <w:b/>
                <w:color w:val="FF0000"/>
              </w:rPr>
              <w:t>SCG2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SCG SPP details: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A3E" w:rsidRPr="00147A3E" w:rsidTr="00147A3E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Processing SPP--&gt; Tissue collection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Second derivative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Whole Blood (Fluid)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Frozen cell pellet (Cell)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Plasma (Fluid)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 suspension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 Buffy Coat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Cell Pellet Creation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Frozen Cell Pellet Processing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LyseRBC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LyseRBC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Resuspension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Resuspension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lastRenderedPageBreak/>
              <w:t>Aliquot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RemoveSupernatant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SnapFreeze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FrozenEventParameters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25BB7" w:rsidRDefault="00D25BB7" w:rsidP="00677A84"/>
    <w:p w:rsidR="007621DB" w:rsidRDefault="007621DB" w:rsidP="00677A84"/>
    <w:tbl>
      <w:tblPr>
        <w:tblW w:w="10365" w:type="dxa"/>
        <w:tblInd w:w="93" w:type="dxa"/>
        <w:tblLook w:val="04A0"/>
      </w:tblPr>
      <w:tblGrid>
        <w:gridCol w:w="1695"/>
        <w:gridCol w:w="1560"/>
        <w:gridCol w:w="2360"/>
        <w:gridCol w:w="1600"/>
        <w:gridCol w:w="1695"/>
        <w:gridCol w:w="1455"/>
      </w:tblGrid>
      <w:tr w:rsidR="00147A3E" w:rsidRPr="00147A3E" w:rsidTr="00147A3E">
        <w:trPr>
          <w:trHeight w:val="315"/>
        </w:trPr>
        <w:tc>
          <w:tcPr>
            <w:tcW w:w="72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Display of grid after data entry for events spun and isolate buffy coat (Before creation event)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A3E" w:rsidRPr="00147A3E" w:rsidTr="00147A3E">
        <w:trPr>
          <w:trHeight w:val="31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147A3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parent specimen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147A3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147A3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First derivative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147A3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Second derivative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147A3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Timestamp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7A3E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LyseRBC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LyseRBC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Resuspension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Resuspension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Aliquot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RemoveSupernatant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SnapFreeze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FrozenEventParameters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A3E" w:rsidRPr="00147A3E" w:rsidTr="00147A3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IsolateBuffyCoat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1/12/2011  11:55AM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A3E" w:rsidRPr="00147A3E" w:rsidRDefault="00147A3E" w:rsidP="0014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47A3E" w:rsidRDefault="00147A3E" w:rsidP="00677A84"/>
    <w:p w:rsidR="003B4A06" w:rsidRDefault="003B4A06" w:rsidP="00677A84"/>
    <w:p w:rsidR="003B4A06" w:rsidRDefault="003B4A06" w:rsidP="00677A84"/>
    <w:p w:rsidR="003B4A06" w:rsidRDefault="003B4A06" w:rsidP="00677A84"/>
    <w:p w:rsidR="003B4A06" w:rsidRDefault="003B4A06" w:rsidP="00677A84"/>
    <w:p w:rsidR="003B4A06" w:rsidRDefault="003B4A06" w:rsidP="00677A84"/>
    <w:tbl>
      <w:tblPr>
        <w:tblW w:w="2840" w:type="dxa"/>
        <w:tblInd w:w="93" w:type="dxa"/>
        <w:tblLook w:val="04A0"/>
      </w:tblPr>
      <w:tblGrid>
        <w:gridCol w:w="9483"/>
      </w:tblGrid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537" w:type="dxa"/>
              <w:tblLook w:val="04A0"/>
            </w:tblPr>
            <w:tblGrid>
              <w:gridCol w:w="1541"/>
              <w:gridCol w:w="1318"/>
              <w:gridCol w:w="2136"/>
              <w:gridCol w:w="1416"/>
              <w:gridCol w:w="1540"/>
              <w:gridCol w:w="1316"/>
            </w:tblGrid>
            <w:tr w:rsidR="00574A63" w:rsidRPr="00574A63" w:rsidTr="0040258A">
              <w:trPr>
                <w:trHeight w:val="315"/>
              </w:trPr>
              <w:tc>
                <w:tcPr>
                  <w:tcW w:w="503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Display of grid after data entry for aliquot event (After creation event)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74A63" w:rsidRPr="00574A63" w:rsidTr="0040258A">
              <w:trPr>
                <w:trHeight w:val="315"/>
              </w:trPr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74A63">
                    <w:rPr>
                      <w:rFonts w:ascii="Arial Unicode MS" w:eastAsia="Arial Unicode MS" w:hAnsi="Arial Unicode MS" w:cs="Arial Unicode MS" w:hint="eastAsia"/>
                      <w:b/>
                      <w:bCs/>
                      <w:color w:val="000000"/>
                      <w:sz w:val="20"/>
                      <w:szCs w:val="20"/>
                    </w:rPr>
                    <w:t>parent specimen</w:t>
                  </w: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74A63">
                    <w:rPr>
                      <w:rFonts w:ascii="Arial Unicode MS" w:eastAsia="Arial Unicode MS" w:hAnsi="Arial Unicode MS" w:cs="Arial Unicode MS" w:hint="eastAsia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74A63">
                    <w:rPr>
                      <w:rFonts w:ascii="Arial Unicode MS" w:eastAsia="Arial Unicode MS" w:hAnsi="Arial Unicode MS" w:cs="Arial Unicode MS" w:hint="eastAsia"/>
                      <w:b/>
                      <w:bCs/>
                      <w:color w:val="000000"/>
                      <w:sz w:val="20"/>
                      <w:szCs w:val="20"/>
                    </w:rPr>
                    <w:t>First derivative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74A63">
                    <w:rPr>
                      <w:rFonts w:ascii="Arial Unicode MS" w:eastAsia="Arial Unicode MS" w:hAnsi="Arial Unicode MS" w:cs="Arial Unicode MS" w:hint="eastAsia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Second derivative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Events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Timestamp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Events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Timestamp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Events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Timestamp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Aliquot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09:50AM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Collection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Collection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LyseRBC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Collection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LyseRBC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Incubation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Spun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Incubation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Resuspension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IsolateBuffyCoat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Resuspension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10:50AM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Spun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11:00AM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Spun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RemoveSupernatant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11:00AM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IsolateBuffyCoat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SnapFreeze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11:00AM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FrozenEventParameters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11:00AM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Spun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574A63" w:rsidRPr="00574A63" w:rsidTr="0040258A">
              <w:trPr>
                <w:trHeight w:val="300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IsolateBuffyCoat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1/12/2011  11:55AM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4A63" w:rsidRPr="00574A63" w:rsidRDefault="00574A63" w:rsidP="00574A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4A63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5BB7" w:rsidRDefault="00D25BB7" w:rsidP="00D25BB7">
      <w:pPr>
        <w:pStyle w:val="ListParagraph"/>
        <w:ind w:left="1080"/>
      </w:pPr>
    </w:p>
    <w:p w:rsidR="00D25BB7" w:rsidRDefault="00D25BB7" w:rsidP="00D25BB7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5BB7" w:rsidRDefault="00D25BB7" w:rsidP="00D25BB7">
      <w:pPr>
        <w:pStyle w:val="ListParagraph"/>
        <w:ind w:left="1080"/>
      </w:pPr>
    </w:p>
    <w:p w:rsidR="00D25BB7" w:rsidRPr="00E37774" w:rsidRDefault="00D25BB7" w:rsidP="00E37774">
      <w:pPr>
        <w:pStyle w:val="ListParagraph"/>
        <w:ind w:left="1080"/>
      </w:pPr>
    </w:p>
    <w:p w:rsidR="00E37774" w:rsidRPr="00A3337B" w:rsidRDefault="00E37774" w:rsidP="00E37774">
      <w:pPr>
        <w:ind w:left="360"/>
      </w:pPr>
    </w:p>
    <w:p w:rsidR="00090455" w:rsidRDefault="00090455" w:rsidP="00BC63A2"/>
    <w:p w:rsidR="00090455" w:rsidRDefault="00090455"/>
    <w:sectPr w:rsidR="00090455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867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36E92"/>
    <w:multiLevelType w:val="hybridMultilevel"/>
    <w:tmpl w:val="15605420"/>
    <w:lvl w:ilvl="0" w:tplc="88A21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E73F3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76CF9"/>
    <w:multiLevelType w:val="hybridMultilevel"/>
    <w:tmpl w:val="12B066A8"/>
    <w:lvl w:ilvl="0" w:tplc="166EE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0455"/>
    <w:rsid w:val="00090455"/>
    <w:rsid w:val="000C5478"/>
    <w:rsid w:val="00147A3E"/>
    <w:rsid w:val="00161FDC"/>
    <w:rsid w:val="00172396"/>
    <w:rsid w:val="00192825"/>
    <w:rsid w:val="00391079"/>
    <w:rsid w:val="003B4A06"/>
    <w:rsid w:val="0040258A"/>
    <w:rsid w:val="004212FF"/>
    <w:rsid w:val="004A2878"/>
    <w:rsid w:val="004D03AF"/>
    <w:rsid w:val="00503A45"/>
    <w:rsid w:val="00504DA3"/>
    <w:rsid w:val="00514C1C"/>
    <w:rsid w:val="00526D69"/>
    <w:rsid w:val="005559AF"/>
    <w:rsid w:val="00564605"/>
    <w:rsid w:val="00574A63"/>
    <w:rsid w:val="006402B0"/>
    <w:rsid w:val="00641DCA"/>
    <w:rsid w:val="00672745"/>
    <w:rsid w:val="00677A84"/>
    <w:rsid w:val="006B5AF9"/>
    <w:rsid w:val="006E1222"/>
    <w:rsid w:val="007621DB"/>
    <w:rsid w:val="007950AD"/>
    <w:rsid w:val="007A0E7C"/>
    <w:rsid w:val="007E755C"/>
    <w:rsid w:val="008279C4"/>
    <w:rsid w:val="00846D12"/>
    <w:rsid w:val="00856B30"/>
    <w:rsid w:val="009C71CD"/>
    <w:rsid w:val="00A3117F"/>
    <w:rsid w:val="00A62175"/>
    <w:rsid w:val="00A66330"/>
    <w:rsid w:val="00A66FFE"/>
    <w:rsid w:val="00A818FD"/>
    <w:rsid w:val="00AB31CD"/>
    <w:rsid w:val="00B11439"/>
    <w:rsid w:val="00B43F57"/>
    <w:rsid w:val="00BC2E9E"/>
    <w:rsid w:val="00BC63A2"/>
    <w:rsid w:val="00CB5083"/>
    <w:rsid w:val="00D012C4"/>
    <w:rsid w:val="00D25BB7"/>
    <w:rsid w:val="00DA6413"/>
    <w:rsid w:val="00DF4558"/>
    <w:rsid w:val="00E30179"/>
    <w:rsid w:val="00E37774"/>
    <w:rsid w:val="00E54A9D"/>
    <w:rsid w:val="00E67CAB"/>
    <w:rsid w:val="00EF6532"/>
    <w:rsid w:val="00F12C87"/>
    <w:rsid w:val="00F2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55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9576_CollectionProtocol_Add_Succes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22</cp:revision>
  <dcterms:created xsi:type="dcterms:W3CDTF">2011-11-26T11:25:00Z</dcterms:created>
  <dcterms:modified xsi:type="dcterms:W3CDTF">2011-12-20T10:18:00Z</dcterms:modified>
</cp:coreProperties>
</file>