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7F63" w:rsidRDefault="000E7F63" w:rsidP="00E53EC5">
      <w:pPr>
        <w:pStyle w:val="Heading1"/>
      </w:pPr>
      <w:r>
        <w:t>Imaging Identifier Service</w:t>
      </w:r>
      <w:r w:rsidR="00301C03">
        <w:t xml:space="preserve"> (IDS)</w:t>
      </w:r>
      <w:r w:rsidR="007213CE">
        <w:t xml:space="preserve"> Use Cases, Requirements, </w:t>
      </w:r>
      <w:r w:rsidR="00E53EC5">
        <w:t>Analysis Draft version 0.1</w:t>
      </w:r>
    </w:p>
    <w:p w:rsidR="005F2B24" w:rsidRDefault="005F2B24" w:rsidP="005F2B24">
      <w:bookmarkStart w:id="0" w:name="_GoBack"/>
      <w:bookmarkEnd w:id="0"/>
    </w:p>
    <w:p w:rsidR="005F2B24" w:rsidRDefault="005F2B24" w:rsidP="005F2B24">
      <w:pPr>
        <w:pBdr>
          <w:top w:val="single" w:sz="4" w:space="1" w:color="auto"/>
          <w:left w:val="single" w:sz="4" w:space="4" w:color="auto"/>
          <w:bottom w:val="single" w:sz="4" w:space="1" w:color="auto"/>
          <w:right w:val="single" w:sz="4" w:space="4" w:color="auto"/>
        </w:pBdr>
      </w:pPr>
      <w:r>
        <w:t xml:space="preserve">Note:  Version 0.1 of the IDS Use Case Document </w:t>
      </w:r>
      <w:r w:rsidR="00DF7AB4">
        <w:t>does not include an in depth analysis of security requirements of IDS.</w:t>
      </w:r>
    </w:p>
    <w:p w:rsidR="006633B4" w:rsidRPr="005F2B24" w:rsidRDefault="006633B4" w:rsidP="005F2B24">
      <w:pPr>
        <w:pBdr>
          <w:top w:val="single" w:sz="4" w:space="1" w:color="auto"/>
          <w:left w:val="single" w:sz="4" w:space="4" w:color="auto"/>
          <w:bottom w:val="single" w:sz="4" w:space="1" w:color="auto"/>
          <w:right w:val="single" w:sz="4" w:space="4" w:color="auto"/>
        </w:pBdr>
      </w:pPr>
      <w:r>
        <w:t>Note:  Version 0.1 of the IDS Use Case Document does not include an in depth analysis of federation requirements of IDS</w:t>
      </w:r>
    </w:p>
    <w:p w:rsidR="000E7F63" w:rsidRDefault="000E7F63" w:rsidP="00E53EC5">
      <w:pPr>
        <w:pStyle w:val="Heading2"/>
      </w:pPr>
      <w:r>
        <w:t>Description</w:t>
      </w:r>
      <w:r w:rsidR="00F8443D">
        <w:t xml:space="preserve"> (ref: IMAG_Services_Description_20100610_Draft.xlsx)</w:t>
      </w:r>
      <w:r>
        <w:t>:</w:t>
      </w:r>
    </w:p>
    <w:p w:rsidR="00301C03" w:rsidRDefault="007213CE" w:rsidP="007213CE">
      <w:pPr>
        <w:spacing w:after="0" w:line="240" w:lineRule="auto"/>
        <w:rPr>
          <w:rFonts w:ascii="Calibri" w:eastAsia="Times New Roman" w:hAnsi="Calibri" w:cs="Calibri"/>
          <w:color w:val="000000"/>
        </w:rPr>
      </w:pPr>
      <w:r>
        <w:rPr>
          <w:rFonts w:ascii="Calibri" w:eastAsia="Times New Roman" w:hAnsi="Calibri" w:cs="Calibri"/>
          <w:color w:val="000000"/>
        </w:rPr>
        <w:t>“</w:t>
      </w:r>
      <w:r w:rsidR="000E7F63" w:rsidRPr="000E7F63">
        <w:rPr>
          <w:rFonts w:ascii="Calibri" w:eastAsia="Times New Roman" w:hAnsi="Calibri" w:cs="Calibri"/>
          <w:color w:val="000000"/>
        </w:rPr>
        <w:t xml:space="preserve">The IDS Services provide a global unique and unified Identification Information on any imaging objects from IMAG Workspace including subject, participants, study, AIM, and etc.  The IDs will leverage </w:t>
      </w:r>
      <w:proofErr w:type="spellStart"/>
      <w:r w:rsidR="000E7F63" w:rsidRPr="000E7F63">
        <w:rPr>
          <w:rFonts w:ascii="Calibri" w:eastAsia="Times New Roman" w:hAnsi="Calibri" w:cs="Calibri"/>
          <w:color w:val="000000"/>
        </w:rPr>
        <w:t>caGRID</w:t>
      </w:r>
      <w:proofErr w:type="spellEnd"/>
      <w:r w:rsidR="000E7F63" w:rsidRPr="000E7F63">
        <w:rPr>
          <w:rFonts w:ascii="Calibri" w:eastAsia="Times New Roman" w:hAnsi="Calibri" w:cs="Calibri"/>
          <w:color w:val="000000"/>
        </w:rPr>
        <w:t xml:space="preserve"> ID Services/Management (from caGrid v1.4) and consolidate with DICOM ID. Imaging ID information will contain a set of imaging specific attributes to support the IDs searches, indexes, categories/groups, and internal and external references. The IDs services are critical in the IMAG Application Suit seamless Integration as well as various imaging service operations for the in</w:t>
      </w:r>
      <w:r>
        <w:rPr>
          <w:rFonts w:ascii="Calibri" w:eastAsia="Times New Roman" w:hAnsi="Calibri" w:cs="Calibri"/>
          <w:color w:val="000000"/>
        </w:rPr>
        <w:t>teroperability and referencing.”</w:t>
      </w:r>
    </w:p>
    <w:p w:rsidR="007213CE" w:rsidRPr="007213CE" w:rsidRDefault="007213CE" w:rsidP="007213CE">
      <w:pPr>
        <w:spacing w:after="0" w:line="240" w:lineRule="auto"/>
        <w:rPr>
          <w:rFonts w:ascii="Calibri" w:eastAsia="Times New Roman" w:hAnsi="Calibri" w:cs="Calibri"/>
          <w:color w:val="000000"/>
        </w:rPr>
      </w:pPr>
    </w:p>
    <w:p w:rsidR="00301C03" w:rsidRDefault="00301C03" w:rsidP="00E53EC5">
      <w:pPr>
        <w:pStyle w:val="Heading3"/>
      </w:pPr>
      <w:r>
        <w:t>Comments</w:t>
      </w:r>
      <w:r w:rsidR="007213CE">
        <w:t xml:space="preserve"> (ref: IMAG_Services_Description_20100610_Draft.xlsx)</w:t>
      </w:r>
      <w:r>
        <w:t>:</w:t>
      </w:r>
    </w:p>
    <w:p w:rsidR="00301C03" w:rsidRDefault="007213CE" w:rsidP="00301C03">
      <w:r>
        <w:rPr>
          <w:rFonts w:ascii="Calibri" w:eastAsia="Times New Roman" w:hAnsi="Calibri" w:cs="Calibri"/>
          <w:color w:val="000000"/>
        </w:rPr>
        <w:t>“</w:t>
      </w:r>
      <w:r w:rsidR="00301C03" w:rsidRPr="00301C03">
        <w:rPr>
          <w:rFonts w:ascii="Calibri" w:eastAsia="Times New Roman" w:hAnsi="Calibri" w:cs="Calibri"/>
          <w:color w:val="000000"/>
        </w:rPr>
        <w:t xml:space="preserve">The IDs Services reuse caGrid ID Services/management and allow creation, </w:t>
      </w:r>
      <w:proofErr w:type="spellStart"/>
      <w:r w:rsidR="00301C03" w:rsidRPr="00301C03">
        <w:rPr>
          <w:rFonts w:ascii="Calibri" w:eastAsia="Times New Roman" w:hAnsi="Calibri" w:cs="Calibri"/>
          <w:color w:val="000000"/>
        </w:rPr>
        <w:t>readonly</w:t>
      </w:r>
      <w:proofErr w:type="spellEnd"/>
      <w:r w:rsidR="00301C03" w:rsidRPr="00301C03">
        <w:rPr>
          <w:rFonts w:ascii="Calibri" w:eastAsia="Times New Roman" w:hAnsi="Calibri" w:cs="Calibri"/>
          <w:color w:val="000000"/>
        </w:rPr>
        <w:t xml:space="preserve">, update, and delete (CRUD) operations as well as establishment of mapping and/or reference to external IDs for the sync of image related data residing in different and distributed locations. A set of ID could be managed and handled as a group/cohesively set. The IDs services require extreme high performance, reliability/availability under security. Other needed specific considerations include the federation of multiple instances, deployment of Imaging ID Services over Cloud Computing, and the IDs Services load balance and standby for the redundancy. The IDs Services can be a collaborative work with </w:t>
      </w:r>
      <w:proofErr w:type="spellStart"/>
      <w:r w:rsidR="00301C03" w:rsidRPr="00301C03">
        <w:rPr>
          <w:rFonts w:ascii="Calibri" w:eastAsia="Times New Roman" w:hAnsi="Calibri" w:cs="Calibri"/>
          <w:color w:val="000000"/>
        </w:rPr>
        <w:t>caTissue</w:t>
      </w:r>
      <w:proofErr w:type="spellEnd"/>
      <w:r w:rsidR="00301C03" w:rsidRPr="00301C03">
        <w:rPr>
          <w:rFonts w:ascii="Calibri" w:eastAsia="Times New Roman" w:hAnsi="Calibri" w:cs="Calibri"/>
          <w:color w:val="000000"/>
        </w:rPr>
        <w:t xml:space="preserve"> ID Services.</w:t>
      </w:r>
      <w:r>
        <w:rPr>
          <w:rFonts w:ascii="Calibri" w:eastAsia="Times New Roman" w:hAnsi="Calibri" w:cs="Calibri"/>
          <w:color w:val="000000"/>
        </w:rPr>
        <w:t>”</w:t>
      </w:r>
    </w:p>
    <w:p w:rsidR="00301C03" w:rsidRDefault="00301C03"/>
    <w:p w:rsidR="000E7F63" w:rsidRDefault="000E7F63" w:rsidP="00E53EC5">
      <w:pPr>
        <w:pStyle w:val="Heading2"/>
      </w:pPr>
      <w:r>
        <w:t>Use Cases:</w:t>
      </w:r>
    </w:p>
    <w:p w:rsidR="00301C03" w:rsidRDefault="00301C03" w:rsidP="00E53EC5">
      <w:pPr>
        <w:pStyle w:val="Heading3"/>
      </w:pPr>
      <w:r>
        <w:t>High Level Use Case Narrative:</w:t>
      </w:r>
    </w:p>
    <w:p w:rsidR="00E53EC5" w:rsidRDefault="008A6759" w:rsidP="00E53EC5">
      <w:pPr>
        <w:pStyle w:val="ListParagraph"/>
        <w:numPr>
          <w:ilvl w:val="0"/>
          <w:numId w:val="8"/>
        </w:numPr>
      </w:pPr>
      <w:r>
        <w:t xml:space="preserve">A study coordinator enrolls subjects for </w:t>
      </w:r>
      <w:r w:rsidR="00F8443D">
        <w:t>an imaging study and o</w:t>
      </w:r>
      <w:r w:rsidR="00E53EC5">
        <w:t xml:space="preserve">rders imaging for the subject. </w:t>
      </w:r>
    </w:p>
    <w:p w:rsidR="00E53EC5" w:rsidRDefault="008A6759" w:rsidP="00E53EC5">
      <w:pPr>
        <w:pStyle w:val="ListParagraph"/>
        <w:numPr>
          <w:ilvl w:val="0"/>
          <w:numId w:val="8"/>
        </w:numPr>
      </w:pPr>
      <w:r>
        <w:t>An imaging technician acquires images for the subject using specified imaging protocols</w:t>
      </w:r>
      <w:r w:rsidR="00D449E5">
        <w:t xml:space="preserve"> and stores images in clinical or research PACS for clinical and research use</w:t>
      </w:r>
      <w:r>
        <w:t xml:space="preserve">.  </w:t>
      </w:r>
    </w:p>
    <w:p w:rsidR="00E53EC5" w:rsidRDefault="008A6759" w:rsidP="00E53EC5">
      <w:pPr>
        <w:pStyle w:val="ListParagraph"/>
        <w:numPr>
          <w:ilvl w:val="0"/>
          <w:numId w:val="8"/>
        </w:numPr>
      </w:pPr>
      <w:r>
        <w:t xml:space="preserve">An imaging researcher identifies and retrieves a set of images from a PACS server (research PACS or institutional PACS) and stores the images in </w:t>
      </w:r>
      <w:proofErr w:type="spellStart"/>
      <w:r>
        <w:t>sSOA</w:t>
      </w:r>
      <w:proofErr w:type="spellEnd"/>
      <w:r>
        <w:t>-based research image archive.</w:t>
      </w:r>
    </w:p>
    <w:p w:rsidR="00E53EC5" w:rsidRDefault="008A6759" w:rsidP="00E53EC5">
      <w:pPr>
        <w:pStyle w:val="ListParagraph"/>
        <w:numPr>
          <w:ilvl w:val="0"/>
          <w:numId w:val="8"/>
        </w:numPr>
      </w:pPr>
      <w:r>
        <w:t xml:space="preserve">The imaging researcher performs a search on the image archive for a subset of images, filtering on image metadata.  </w:t>
      </w:r>
    </w:p>
    <w:p w:rsidR="00E53EC5" w:rsidRDefault="008A6759" w:rsidP="00E53EC5">
      <w:pPr>
        <w:pStyle w:val="ListParagraph"/>
        <w:numPr>
          <w:ilvl w:val="0"/>
          <w:numId w:val="8"/>
        </w:numPr>
      </w:pPr>
      <w:r>
        <w:t xml:space="preserve">The </w:t>
      </w:r>
      <w:r w:rsidR="00E53EC5">
        <w:t xml:space="preserve">imaging researcher retrieves </w:t>
      </w:r>
      <w:r>
        <w:t xml:space="preserve">search results for human and CAD analysis, the outputs of which are image annotations. </w:t>
      </w:r>
    </w:p>
    <w:p w:rsidR="00E53EC5" w:rsidRDefault="008A6759" w:rsidP="00E53EC5">
      <w:pPr>
        <w:pStyle w:val="ListParagraph"/>
        <w:numPr>
          <w:ilvl w:val="0"/>
          <w:numId w:val="8"/>
        </w:numPr>
      </w:pPr>
      <w:r>
        <w:lastRenderedPageBreak/>
        <w:t>A reviewer performs a federated search for images and annotations matching specified image metadata and annotation attributes, and retrieve</w:t>
      </w:r>
      <w:r w:rsidR="00D449E5">
        <w:t>s</w:t>
      </w:r>
      <w:r>
        <w:t xml:space="preserve"> both images and annotations for display a</w:t>
      </w:r>
      <w:r w:rsidR="008A61F9">
        <w:t>nd review.</w:t>
      </w:r>
    </w:p>
    <w:p w:rsidR="00301C03" w:rsidRDefault="00D449E5" w:rsidP="00E53EC5">
      <w:pPr>
        <w:pStyle w:val="ListParagraph"/>
        <w:numPr>
          <w:ilvl w:val="0"/>
          <w:numId w:val="8"/>
        </w:numPr>
      </w:pPr>
      <w:r>
        <w:t>A biostatistician performs a federated query</w:t>
      </w:r>
      <w:r w:rsidR="00E53EC5">
        <w:t xml:space="preserve"> across multiple study sites</w:t>
      </w:r>
      <w:r>
        <w:t xml:space="preserve"> for image metadata and annotations for a study and conduct statistical analysis on the data.</w:t>
      </w:r>
    </w:p>
    <w:p w:rsidR="00301C03" w:rsidRDefault="00E53EC5" w:rsidP="00E53EC5">
      <w:pPr>
        <w:pStyle w:val="Heading3"/>
      </w:pPr>
      <w:r>
        <w:t>Low Level</w:t>
      </w:r>
      <w:r w:rsidR="00301C03">
        <w:t xml:space="preserve"> Use Case</w:t>
      </w:r>
      <w:r>
        <w:t>s</w:t>
      </w:r>
      <w:r w:rsidR="00301C03">
        <w:t>:</w:t>
      </w:r>
    </w:p>
    <w:p w:rsidR="00221EF4" w:rsidRDefault="008A61F9" w:rsidP="00E2471A">
      <w:pPr>
        <w:pStyle w:val="Heading4"/>
      </w:pPr>
      <w:r>
        <w:t xml:space="preserve">Imaging </w:t>
      </w:r>
      <w:r w:rsidR="00E53EC5">
        <w:t xml:space="preserve">Identifier </w:t>
      </w:r>
      <w:r>
        <w:t>Creation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58"/>
        <w:gridCol w:w="2610"/>
        <w:gridCol w:w="2790"/>
        <w:gridCol w:w="918"/>
      </w:tblGrid>
      <w:tr w:rsidR="00221EF4" w:rsidRPr="008F2B46" w:rsidTr="004E30A4">
        <w:tc>
          <w:tcPr>
            <w:tcW w:w="3258" w:type="dxa"/>
            <w:shd w:val="clear" w:color="auto" w:fill="F2F2F2"/>
          </w:tcPr>
          <w:p w:rsidR="00221EF4" w:rsidRPr="008F2B46" w:rsidRDefault="00221EF4" w:rsidP="004E30A4">
            <w:pPr>
              <w:spacing w:after="0" w:line="240" w:lineRule="auto"/>
            </w:pPr>
            <w:r w:rsidRPr="008F2B46">
              <w:t>Use Case Name</w:t>
            </w:r>
          </w:p>
        </w:tc>
        <w:tc>
          <w:tcPr>
            <w:tcW w:w="2610" w:type="dxa"/>
          </w:tcPr>
          <w:p w:rsidR="00221EF4" w:rsidRPr="008F2B46" w:rsidRDefault="008751F5" w:rsidP="00221EF4">
            <w:pPr>
              <w:spacing w:after="0" w:line="240" w:lineRule="auto"/>
            </w:pPr>
            <w:r>
              <w:t xml:space="preserve">Create </w:t>
            </w:r>
            <w:r w:rsidR="00221EF4">
              <w:t>Imag</w:t>
            </w:r>
            <w:r>
              <w:t xml:space="preserve">ing Identifier </w:t>
            </w:r>
            <w:r w:rsidR="00221EF4">
              <w:t>for existing data</w:t>
            </w:r>
          </w:p>
        </w:tc>
        <w:tc>
          <w:tcPr>
            <w:tcW w:w="2790" w:type="dxa"/>
            <w:tcBorders>
              <w:bottom w:val="single" w:sz="4" w:space="0" w:color="000000"/>
            </w:tcBorders>
            <w:shd w:val="clear" w:color="auto" w:fill="F2F2F2"/>
          </w:tcPr>
          <w:p w:rsidR="00221EF4" w:rsidRPr="008F2B46" w:rsidRDefault="00221EF4" w:rsidP="004E30A4">
            <w:pPr>
              <w:spacing w:after="0" w:line="240" w:lineRule="auto"/>
            </w:pPr>
            <w:r w:rsidRPr="008F2B46">
              <w:t xml:space="preserve">Use Case </w:t>
            </w:r>
            <w:r>
              <w:t xml:space="preserve">Unique </w:t>
            </w:r>
            <w:r w:rsidRPr="008F2B46">
              <w:t>ID</w:t>
            </w:r>
          </w:p>
        </w:tc>
        <w:tc>
          <w:tcPr>
            <w:tcW w:w="918" w:type="dxa"/>
          </w:tcPr>
          <w:p w:rsidR="00221EF4" w:rsidRPr="00807C2D" w:rsidRDefault="004A0344" w:rsidP="004E30A4">
            <w:pPr>
              <w:spacing w:after="0" w:line="240" w:lineRule="auto"/>
              <w:rPr>
                <w:b/>
              </w:rPr>
            </w:pPr>
            <w:r>
              <w:rPr>
                <w:b/>
              </w:rPr>
              <w:t>1.1</w:t>
            </w:r>
          </w:p>
        </w:tc>
      </w:tr>
      <w:tr w:rsidR="00221EF4" w:rsidRPr="008F2B46" w:rsidTr="004E30A4">
        <w:tc>
          <w:tcPr>
            <w:tcW w:w="3258" w:type="dxa"/>
            <w:shd w:val="clear" w:color="auto" w:fill="F2F2F2"/>
          </w:tcPr>
          <w:p w:rsidR="00221EF4" w:rsidRPr="008F2B46" w:rsidRDefault="00221EF4" w:rsidP="004E30A4">
            <w:pPr>
              <w:spacing w:after="0" w:line="240" w:lineRule="auto"/>
            </w:pPr>
            <w:r w:rsidRPr="008F2B46">
              <w:t>Brief Description</w:t>
            </w:r>
          </w:p>
        </w:tc>
        <w:tc>
          <w:tcPr>
            <w:tcW w:w="6318" w:type="dxa"/>
            <w:gridSpan w:val="3"/>
          </w:tcPr>
          <w:p w:rsidR="00221EF4" w:rsidRPr="008F2B46" w:rsidRDefault="004C244F" w:rsidP="004E30A4">
            <w:pPr>
              <w:spacing w:after="0" w:line="240" w:lineRule="auto"/>
            </w:pPr>
            <w:r>
              <w:t>IDS creates an imaging</w:t>
            </w:r>
            <w:r w:rsidR="00221EF4">
              <w:t xml:space="preserve"> identifier from existing data or reference to data</w:t>
            </w:r>
          </w:p>
        </w:tc>
      </w:tr>
      <w:tr w:rsidR="00221EF4" w:rsidRPr="008F2B46" w:rsidTr="004E30A4">
        <w:tc>
          <w:tcPr>
            <w:tcW w:w="3258" w:type="dxa"/>
            <w:shd w:val="clear" w:color="auto" w:fill="F2F2F2"/>
          </w:tcPr>
          <w:p w:rsidR="00221EF4" w:rsidRPr="008F2B46" w:rsidRDefault="00221EF4" w:rsidP="004E30A4">
            <w:pPr>
              <w:spacing w:after="0" w:line="240" w:lineRule="auto"/>
            </w:pPr>
            <w:r w:rsidRPr="008F2B46">
              <w:t>Actors</w:t>
            </w:r>
          </w:p>
        </w:tc>
        <w:tc>
          <w:tcPr>
            <w:tcW w:w="6318" w:type="dxa"/>
            <w:gridSpan w:val="3"/>
          </w:tcPr>
          <w:p w:rsidR="00221EF4" w:rsidRPr="008F2B46" w:rsidRDefault="00D26FA5" w:rsidP="00221EF4">
            <w:pPr>
              <w:spacing w:after="0" w:line="240" w:lineRule="auto"/>
            </w:pPr>
            <w:r>
              <w:t>Data Service</w:t>
            </w:r>
            <w:r w:rsidR="00221EF4">
              <w:t>, IDS</w:t>
            </w:r>
          </w:p>
        </w:tc>
      </w:tr>
      <w:tr w:rsidR="00221EF4" w:rsidRPr="008F2B46" w:rsidTr="004E30A4">
        <w:tc>
          <w:tcPr>
            <w:tcW w:w="3258" w:type="dxa"/>
            <w:shd w:val="clear" w:color="auto" w:fill="F2F2F2"/>
          </w:tcPr>
          <w:p w:rsidR="00221EF4" w:rsidRPr="008F2B46" w:rsidRDefault="00221EF4" w:rsidP="004E30A4">
            <w:pPr>
              <w:spacing w:after="0" w:line="240" w:lineRule="auto"/>
            </w:pPr>
            <w:r w:rsidRPr="008F2B46">
              <w:t>Trigger</w:t>
            </w:r>
          </w:p>
        </w:tc>
        <w:tc>
          <w:tcPr>
            <w:tcW w:w="6318" w:type="dxa"/>
            <w:gridSpan w:val="3"/>
          </w:tcPr>
          <w:p w:rsidR="00221EF4" w:rsidRPr="007F0588" w:rsidRDefault="004C244F" w:rsidP="004C244F">
            <w:pPr>
              <w:spacing w:after="0" w:line="240" w:lineRule="auto"/>
            </w:pPr>
            <w:r>
              <w:t xml:space="preserve">A </w:t>
            </w:r>
            <w:r w:rsidR="00221EF4">
              <w:t xml:space="preserve">record (trial subject, imaging order, image, annotation) is </w:t>
            </w:r>
            <w:r>
              <w:t xml:space="preserve">submitted/created/registered in a </w:t>
            </w:r>
            <w:r w:rsidR="00D26FA5">
              <w:t>Data Service</w:t>
            </w:r>
          </w:p>
        </w:tc>
      </w:tr>
      <w:tr w:rsidR="00221EF4" w:rsidRPr="008F2B46" w:rsidTr="004E30A4">
        <w:tc>
          <w:tcPr>
            <w:tcW w:w="3258" w:type="dxa"/>
            <w:shd w:val="clear" w:color="auto" w:fill="F2F2F2"/>
          </w:tcPr>
          <w:p w:rsidR="00221EF4" w:rsidRPr="008F2B46" w:rsidRDefault="00221EF4" w:rsidP="004E30A4">
            <w:pPr>
              <w:spacing w:after="0" w:line="240" w:lineRule="auto"/>
            </w:pPr>
            <w:r w:rsidRPr="008F2B46">
              <w:t>Preconditions</w:t>
            </w:r>
          </w:p>
        </w:tc>
        <w:tc>
          <w:tcPr>
            <w:tcW w:w="6318" w:type="dxa"/>
            <w:gridSpan w:val="3"/>
          </w:tcPr>
          <w:p w:rsidR="00E07B7D" w:rsidRPr="008F2B46" w:rsidRDefault="00221EF4" w:rsidP="005F2B24">
            <w:pPr>
              <w:pStyle w:val="ListParagraph"/>
              <w:numPr>
                <w:ilvl w:val="0"/>
                <w:numId w:val="9"/>
              </w:numPr>
              <w:spacing w:after="0" w:line="240" w:lineRule="auto"/>
            </w:pPr>
            <w:r>
              <w:t xml:space="preserve">Imaging data has been submitted to the </w:t>
            </w:r>
            <w:r w:rsidR="00D26FA5">
              <w:t>Data Service</w:t>
            </w:r>
          </w:p>
        </w:tc>
      </w:tr>
      <w:tr w:rsidR="00221EF4" w:rsidRPr="008F2B46" w:rsidTr="004E30A4">
        <w:tc>
          <w:tcPr>
            <w:tcW w:w="3258" w:type="dxa"/>
            <w:shd w:val="clear" w:color="auto" w:fill="F2F2F2"/>
          </w:tcPr>
          <w:p w:rsidR="00221EF4" w:rsidRPr="008F2B46" w:rsidRDefault="00221EF4" w:rsidP="004E30A4">
            <w:pPr>
              <w:spacing w:after="0" w:line="240" w:lineRule="auto"/>
            </w:pPr>
            <w:r w:rsidRPr="008F2B46">
              <w:t>Main Flow</w:t>
            </w:r>
          </w:p>
        </w:tc>
        <w:tc>
          <w:tcPr>
            <w:tcW w:w="6318" w:type="dxa"/>
            <w:gridSpan w:val="3"/>
          </w:tcPr>
          <w:p w:rsidR="00221EF4" w:rsidRDefault="00D26FA5" w:rsidP="004E30A4">
            <w:pPr>
              <w:numPr>
                <w:ilvl w:val="0"/>
                <w:numId w:val="2"/>
              </w:numPr>
              <w:spacing w:after="0" w:line="240" w:lineRule="auto"/>
            </w:pPr>
            <w:r>
              <w:t>Data Service</w:t>
            </w:r>
            <w:r w:rsidR="00221EF4">
              <w:t xml:space="preserve"> </w:t>
            </w:r>
            <w:r w:rsidR="00E07B7D">
              <w:t>gathers relevant attributes of the imaging data</w:t>
            </w:r>
          </w:p>
          <w:p w:rsidR="00E07B7D" w:rsidRDefault="00D26FA5" w:rsidP="004E30A4">
            <w:pPr>
              <w:numPr>
                <w:ilvl w:val="0"/>
                <w:numId w:val="2"/>
              </w:numPr>
              <w:spacing w:after="0" w:line="240" w:lineRule="auto"/>
            </w:pPr>
            <w:r>
              <w:t>Data Service</w:t>
            </w:r>
            <w:r w:rsidR="00E07B7D">
              <w:t xml:space="preserve"> submits request for new identifier to IDS with  imaging data attributes as parameter</w:t>
            </w:r>
          </w:p>
          <w:p w:rsidR="00E07B7D" w:rsidRDefault="00E07B7D" w:rsidP="004E30A4">
            <w:pPr>
              <w:numPr>
                <w:ilvl w:val="0"/>
                <w:numId w:val="2"/>
              </w:numPr>
              <w:spacing w:after="0" w:line="240" w:lineRule="auto"/>
            </w:pPr>
            <w:r>
              <w:t>IDS creates new identifier and stores imaging data attributes</w:t>
            </w:r>
          </w:p>
          <w:p w:rsidR="00E07B7D" w:rsidRDefault="00E07B7D" w:rsidP="00E07B7D">
            <w:pPr>
              <w:numPr>
                <w:ilvl w:val="0"/>
                <w:numId w:val="2"/>
              </w:numPr>
              <w:spacing w:after="0" w:line="240" w:lineRule="auto"/>
            </w:pPr>
            <w:r>
              <w:t xml:space="preserve">IDS returns new identifier to </w:t>
            </w:r>
            <w:r w:rsidR="00D26FA5">
              <w:t>Data Service</w:t>
            </w:r>
          </w:p>
          <w:p w:rsidR="00E07B7D" w:rsidRPr="008F2B46" w:rsidRDefault="00D26FA5" w:rsidP="00E07B7D">
            <w:pPr>
              <w:numPr>
                <w:ilvl w:val="0"/>
                <w:numId w:val="2"/>
              </w:numPr>
              <w:spacing w:after="0" w:line="240" w:lineRule="auto"/>
            </w:pPr>
            <w:r>
              <w:t>Data Service</w:t>
            </w:r>
            <w:r w:rsidR="00E07B7D">
              <w:t xml:space="preserve"> stores identifier with the data</w:t>
            </w:r>
          </w:p>
        </w:tc>
      </w:tr>
      <w:tr w:rsidR="00221EF4" w:rsidRPr="008F2B46" w:rsidTr="004E30A4">
        <w:tc>
          <w:tcPr>
            <w:tcW w:w="3258" w:type="dxa"/>
            <w:shd w:val="clear" w:color="auto" w:fill="F2F2F2"/>
          </w:tcPr>
          <w:p w:rsidR="00221EF4" w:rsidRPr="008F2B46" w:rsidRDefault="00221EF4" w:rsidP="004E30A4">
            <w:pPr>
              <w:spacing w:after="0" w:line="240" w:lineRule="auto"/>
            </w:pPr>
            <w:r>
              <w:t>Alternate Flow</w:t>
            </w:r>
          </w:p>
        </w:tc>
        <w:tc>
          <w:tcPr>
            <w:tcW w:w="6318" w:type="dxa"/>
            <w:gridSpan w:val="3"/>
          </w:tcPr>
          <w:p w:rsidR="00221EF4" w:rsidRDefault="00E07B7D" w:rsidP="004E30A4">
            <w:pPr>
              <w:spacing w:after="0" w:line="240" w:lineRule="auto"/>
            </w:pPr>
            <w:r>
              <w:t xml:space="preserve">       2</w:t>
            </w:r>
            <w:r w:rsidR="00221EF4">
              <w:t xml:space="preserve">a.  </w:t>
            </w:r>
            <w:r w:rsidR="00D26FA5">
              <w:t>Data Service</w:t>
            </w:r>
            <w:r>
              <w:t xml:space="preserve"> sends existing reference</w:t>
            </w:r>
            <w:r w:rsidR="00221EF4">
              <w:t xml:space="preserve"> </w:t>
            </w:r>
            <w:r>
              <w:t>such as unique identifier</w:t>
            </w:r>
            <w:r w:rsidR="004C244F">
              <w:t xml:space="preserve"> in external system to IDS.</w:t>
            </w:r>
          </w:p>
          <w:p w:rsidR="00221EF4" w:rsidRPr="008F2B46" w:rsidRDefault="00221EF4" w:rsidP="004C244F">
            <w:pPr>
              <w:spacing w:after="0" w:line="240" w:lineRule="auto"/>
            </w:pPr>
            <w:r>
              <w:t xml:space="preserve">       5a.  </w:t>
            </w:r>
            <w:r w:rsidR="00D26FA5">
              <w:t>Data Service</w:t>
            </w:r>
            <w:r w:rsidR="004C244F">
              <w:t xml:space="preserve"> may choose to not store identifier</w:t>
            </w:r>
          </w:p>
        </w:tc>
      </w:tr>
      <w:tr w:rsidR="00221EF4" w:rsidRPr="008F2B46" w:rsidTr="004E30A4">
        <w:tc>
          <w:tcPr>
            <w:tcW w:w="3258" w:type="dxa"/>
            <w:shd w:val="clear" w:color="auto" w:fill="F2F2F2"/>
          </w:tcPr>
          <w:p w:rsidR="00221EF4" w:rsidRDefault="00221EF4" w:rsidP="004E30A4">
            <w:pPr>
              <w:spacing w:after="0" w:line="240" w:lineRule="auto"/>
            </w:pPr>
            <w:proofErr w:type="spellStart"/>
            <w:r>
              <w:t>Postconditions</w:t>
            </w:r>
            <w:proofErr w:type="spellEnd"/>
          </w:p>
        </w:tc>
        <w:tc>
          <w:tcPr>
            <w:tcW w:w="6318" w:type="dxa"/>
            <w:gridSpan w:val="3"/>
          </w:tcPr>
          <w:p w:rsidR="00221EF4" w:rsidRDefault="00E07B7D" w:rsidP="004C244F">
            <w:pPr>
              <w:pStyle w:val="ListParagraph"/>
              <w:numPr>
                <w:ilvl w:val="0"/>
                <w:numId w:val="9"/>
              </w:numPr>
              <w:spacing w:after="0" w:line="240" w:lineRule="auto"/>
            </w:pPr>
            <w:r>
              <w:t>Identifier exists in IDS with mapping to metadata</w:t>
            </w:r>
            <w:r w:rsidR="004C244F">
              <w:t>.</w:t>
            </w:r>
          </w:p>
          <w:p w:rsidR="004C244F" w:rsidRPr="008F2B46" w:rsidRDefault="00D26FA5" w:rsidP="004C244F">
            <w:pPr>
              <w:pStyle w:val="ListParagraph"/>
              <w:numPr>
                <w:ilvl w:val="0"/>
                <w:numId w:val="9"/>
              </w:numPr>
              <w:spacing w:after="0" w:line="240" w:lineRule="auto"/>
            </w:pPr>
            <w:r>
              <w:t>Data Service</w:t>
            </w:r>
            <w:r w:rsidR="004C244F">
              <w:t xml:space="preserve"> has received new identifier</w:t>
            </w:r>
          </w:p>
        </w:tc>
      </w:tr>
      <w:tr w:rsidR="00221EF4" w:rsidRPr="008F2B46" w:rsidTr="004E30A4">
        <w:tc>
          <w:tcPr>
            <w:tcW w:w="3258" w:type="dxa"/>
            <w:shd w:val="clear" w:color="auto" w:fill="F2F2F2"/>
          </w:tcPr>
          <w:p w:rsidR="00221EF4" w:rsidRDefault="00221EF4" w:rsidP="004E30A4">
            <w:pPr>
              <w:spacing w:after="0" w:line="240" w:lineRule="auto"/>
            </w:pPr>
            <w:r>
              <w:t>Notes</w:t>
            </w:r>
          </w:p>
        </w:tc>
        <w:tc>
          <w:tcPr>
            <w:tcW w:w="6318" w:type="dxa"/>
            <w:gridSpan w:val="3"/>
          </w:tcPr>
          <w:p w:rsidR="005F2B24" w:rsidRDefault="00E07B7D" w:rsidP="005F2B24">
            <w:pPr>
              <w:pStyle w:val="ListParagraph"/>
              <w:numPr>
                <w:ilvl w:val="0"/>
                <w:numId w:val="9"/>
              </w:numPr>
              <w:spacing w:after="0" w:line="240" w:lineRule="auto"/>
            </w:pPr>
            <w:r>
              <w:t>Example of existing identifier may be one assigned by DICOM modality systems.</w:t>
            </w:r>
          </w:p>
          <w:p w:rsidR="004C244F" w:rsidRDefault="004C244F" w:rsidP="004C244F">
            <w:pPr>
              <w:pStyle w:val="ListParagraph"/>
              <w:numPr>
                <w:ilvl w:val="0"/>
                <w:numId w:val="9"/>
              </w:numPr>
              <w:spacing w:after="0" w:line="240" w:lineRule="auto"/>
            </w:pPr>
            <w:r>
              <w:t xml:space="preserve">A User may act in place of a </w:t>
            </w:r>
            <w:r w:rsidR="00D26FA5">
              <w:t>Data Service</w:t>
            </w:r>
            <w:r>
              <w:t xml:space="preserve"> by carrying out the flow using IDS web interface.</w:t>
            </w:r>
          </w:p>
          <w:p w:rsidR="008751F5" w:rsidRDefault="008751F5" w:rsidP="004C244F">
            <w:pPr>
              <w:pStyle w:val="ListParagraph"/>
              <w:numPr>
                <w:ilvl w:val="0"/>
                <w:numId w:val="9"/>
              </w:numPr>
              <w:spacing w:after="0" w:line="240" w:lineRule="auto"/>
            </w:pPr>
            <w:r>
              <w:t>Authorization policy on the newly created identifier needs to be investigated</w:t>
            </w:r>
          </w:p>
          <w:p w:rsidR="00B12FA3" w:rsidRPr="008F2B46" w:rsidRDefault="00B12FA3" w:rsidP="004C244F">
            <w:pPr>
              <w:pStyle w:val="ListParagraph"/>
              <w:numPr>
                <w:ilvl w:val="0"/>
                <w:numId w:val="9"/>
              </w:numPr>
              <w:spacing w:after="0" w:line="240" w:lineRule="auto"/>
            </w:pPr>
            <w:r>
              <w:t>When an identifier exists with the same metadata, IDS behavior is unspecified</w:t>
            </w:r>
          </w:p>
        </w:tc>
      </w:tr>
    </w:tbl>
    <w:p w:rsidR="004C244F" w:rsidRDefault="004C244F" w:rsidP="00221EF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58"/>
        <w:gridCol w:w="2610"/>
        <w:gridCol w:w="2790"/>
        <w:gridCol w:w="918"/>
      </w:tblGrid>
      <w:tr w:rsidR="00E07B7D" w:rsidRPr="00807C2D" w:rsidTr="004E30A4">
        <w:tc>
          <w:tcPr>
            <w:tcW w:w="3258" w:type="dxa"/>
            <w:shd w:val="clear" w:color="auto" w:fill="F2F2F2"/>
          </w:tcPr>
          <w:p w:rsidR="00E07B7D" w:rsidRPr="008F2B46" w:rsidRDefault="00E07B7D" w:rsidP="004E30A4">
            <w:pPr>
              <w:spacing w:after="0" w:line="240" w:lineRule="auto"/>
            </w:pPr>
            <w:r w:rsidRPr="008F2B46">
              <w:t>Use Case Name</w:t>
            </w:r>
          </w:p>
        </w:tc>
        <w:tc>
          <w:tcPr>
            <w:tcW w:w="2610" w:type="dxa"/>
          </w:tcPr>
          <w:p w:rsidR="00E07B7D" w:rsidRPr="008F2B46" w:rsidRDefault="008751F5" w:rsidP="008751F5">
            <w:pPr>
              <w:spacing w:after="0" w:line="240" w:lineRule="auto"/>
            </w:pPr>
            <w:r>
              <w:t xml:space="preserve">Create </w:t>
            </w:r>
            <w:r w:rsidR="00E07B7D">
              <w:t xml:space="preserve">Imaging Identifier for </w:t>
            </w:r>
            <w:r w:rsidR="004C244F">
              <w:t>New Data</w:t>
            </w:r>
          </w:p>
        </w:tc>
        <w:tc>
          <w:tcPr>
            <w:tcW w:w="2790" w:type="dxa"/>
            <w:tcBorders>
              <w:bottom w:val="single" w:sz="4" w:space="0" w:color="000000"/>
            </w:tcBorders>
            <w:shd w:val="clear" w:color="auto" w:fill="F2F2F2"/>
          </w:tcPr>
          <w:p w:rsidR="00E07B7D" w:rsidRPr="008F2B46" w:rsidRDefault="00E07B7D" w:rsidP="004E30A4">
            <w:pPr>
              <w:spacing w:after="0" w:line="240" w:lineRule="auto"/>
            </w:pPr>
            <w:r w:rsidRPr="008F2B46">
              <w:t xml:space="preserve">Use Case </w:t>
            </w:r>
            <w:r>
              <w:t xml:space="preserve">Unique </w:t>
            </w:r>
            <w:r w:rsidRPr="008F2B46">
              <w:t>ID</w:t>
            </w:r>
          </w:p>
        </w:tc>
        <w:tc>
          <w:tcPr>
            <w:tcW w:w="918" w:type="dxa"/>
          </w:tcPr>
          <w:p w:rsidR="00E07B7D" w:rsidRPr="00807C2D" w:rsidRDefault="004A0344" w:rsidP="004E30A4">
            <w:pPr>
              <w:spacing w:after="0" w:line="240" w:lineRule="auto"/>
              <w:rPr>
                <w:b/>
              </w:rPr>
            </w:pPr>
            <w:r>
              <w:rPr>
                <w:b/>
              </w:rPr>
              <w:t>1.2</w:t>
            </w:r>
          </w:p>
        </w:tc>
      </w:tr>
      <w:tr w:rsidR="00E07B7D" w:rsidRPr="008F2B46" w:rsidTr="004E30A4">
        <w:tc>
          <w:tcPr>
            <w:tcW w:w="3258" w:type="dxa"/>
            <w:shd w:val="clear" w:color="auto" w:fill="F2F2F2"/>
          </w:tcPr>
          <w:p w:rsidR="00E07B7D" w:rsidRPr="008F2B46" w:rsidRDefault="00E07B7D" w:rsidP="004E30A4">
            <w:pPr>
              <w:spacing w:after="0" w:line="240" w:lineRule="auto"/>
            </w:pPr>
            <w:r w:rsidRPr="008F2B46">
              <w:t>Brief Description</w:t>
            </w:r>
          </w:p>
        </w:tc>
        <w:tc>
          <w:tcPr>
            <w:tcW w:w="6318" w:type="dxa"/>
            <w:gridSpan w:val="3"/>
          </w:tcPr>
          <w:p w:rsidR="00E07B7D" w:rsidRPr="008F2B46" w:rsidRDefault="00E07B7D" w:rsidP="004C244F">
            <w:pPr>
              <w:spacing w:after="0" w:line="240" w:lineRule="auto"/>
            </w:pPr>
            <w:proofErr w:type="gramStart"/>
            <w:r>
              <w:t>IDS c</w:t>
            </w:r>
            <w:r w:rsidR="004C244F">
              <w:t>reates</w:t>
            </w:r>
            <w:proofErr w:type="gramEnd"/>
            <w:r w:rsidR="004C244F">
              <w:t xml:space="preserve"> an image identifier as a place holder for anticipated new data.</w:t>
            </w:r>
          </w:p>
        </w:tc>
      </w:tr>
      <w:tr w:rsidR="00E07B7D" w:rsidRPr="008F2B46" w:rsidTr="004E30A4">
        <w:tc>
          <w:tcPr>
            <w:tcW w:w="3258" w:type="dxa"/>
            <w:shd w:val="clear" w:color="auto" w:fill="F2F2F2"/>
          </w:tcPr>
          <w:p w:rsidR="00E07B7D" w:rsidRPr="008F2B46" w:rsidRDefault="00E07B7D" w:rsidP="004E30A4">
            <w:pPr>
              <w:spacing w:after="0" w:line="240" w:lineRule="auto"/>
            </w:pPr>
            <w:r w:rsidRPr="008F2B46">
              <w:t>Actors</w:t>
            </w:r>
          </w:p>
        </w:tc>
        <w:tc>
          <w:tcPr>
            <w:tcW w:w="6318" w:type="dxa"/>
            <w:gridSpan w:val="3"/>
          </w:tcPr>
          <w:p w:rsidR="00E07B7D" w:rsidRPr="008F2B46" w:rsidRDefault="004C244F" w:rsidP="004E30A4">
            <w:pPr>
              <w:spacing w:after="0" w:line="240" w:lineRule="auto"/>
            </w:pPr>
            <w:r>
              <w:t>Application</w:t>
            </w:r>
            <w:r w:rsidR="00E07B7D">
              <w:t>, IDS</w:t>
            </w:r>
          </w:p>
        </w:tc>
      </w:tr>
      <w:tr w:rsidR="00E07B7D" w:rsidRPr="007F0588" w:rsidTr="004E30A4">
        <w:tc>
          <w:tcPr>
            <w:tcW w:w="3258" w:type="dxa"/>
            <w:shd w:val="clear" w:color="auto" w:fill="F2F2F2"/>
          </w:tcPr>
          <w:p w:rsidR="00E07B7D" w:rsidRPr="008F2B46" w:rsidRDefault="00E07B7D" w:rsidP="004E30A4">
            <w:pPr>
              <w:spacing w:after="0" w:line="240" w:lineRule="auto"/>
            </w:pPr>
            <w:r w:rsidRPr="008F2B46">
              <w:t>Trigger</w:t>
            </w:r>
          </w:p>
        </w:tc>
        <w:tc>
          <w:tcPr>
            <w:tcW w:w="6318" w:type="dxa"/>
            <w:gridSpan w:val="3"/>
          </w:tcPr>
          <w:p w:rsidR="00E07B7D" w:rsidRPr="007F0588" w:rsidRDefault="00DF7AB4" w:rsidP="00DF7AB4">
            <w:pPr>
              <w:spacing w:after="0" w:line="240" w:lineRule="auto"/>
            </w:pPr>
            <w:r>
              <w:t xml:space="preserve">The creation of a </w:t>
            </w:r>
            <w:r w:rsidR="00E07B7D">
              <w:t xml:space="preserve">new record (trial subject, imaging order, image, annotation) </w:t>
            </w:r>
            <w:r>
              <w:t>is starting</w:t>
            </w:r>
            <w:r w:rsidR="00D26FA5">
              <w:t xml:space="preserve"> </w:t>
            </w:r>
            <w:r w:rsidR="00E07B7D">
              <w:t>in a</w:t>
            </w:r>
            <w:r w:rsidR="004C244F">
              <w:t>n application</w:t>
            </w:r>
          </w:p>
        </w:tc>
      </w:tr>
      <w:tr w:rsidR="00E07B7D" w:rsidRPr="008F2B46" w:rsidTr="004E30A4">
        <w:tc>
          <w:tcPr>
            <w:tcW w:w="3258" w:type="dxa"/>
            <w:shd w:val="clear" w:color="auto" w:fill="F2F2F2"/>
          </w:tcPr>
          <w:p w:rsidR="00E07B7D" w:rsidRPr="008F2B46" w:rsidRDefault="00E07B7D" w:rsidP="004E30A4">
            <w:pPr>
              <w:spacing w:after="0" w:line="240" w:lineRule="auto"/>
            </w:pPr>
            <w:r w:rsidRPr="008F2B46">
              <w:t>Preconditions</w:t>
            </w:r>
          </w:p>
        </w:tc>
        <w:tc>
          <w:tcPr>
            <w:tcW w:w="6318" w:type="dxa"/>
            <w:gridSpan w:val="3"/>
          </w:tcPr>
          <w:p w:rsidR="00E07B7D" w:rsidRPr="008F2B46" w:rsidRDefault="00E07B7D" w:rsidP="004C244F">
            <w:pPr>
              <w:spacing w:after="0" w:line="240" w:lineRule="auto"/>
              <w:ind w:left="720"/>
            </w:pPr>
          </w:p>
        </w:tc>
      </w:tr>
      <w:tr w:rsidR="00E07B7D" w:rsidRPr="008F2B46" w:rsidTr="004E30A4">
        <w:tc>
          <w:tcPr>
            <w:tcW w:w="3258" w:type="dxa"/>
            <w:shd w:val="clear" w:color="auto" w:fill="F2F2F2"/>
          </w:tcPr>
          <w:p w:rsidR="00E07B7D" w:rsidRPr="008F2B46" w:rsidRDefault="00E07B7D" w:rsidP="004E30A4">
            <w:pPr>
              <w:spacing w:after="0" w:line="240" w:lineRule="auto"/>
            </w:pPr>
            <w:r w:rsidRPr="008F2B46">
              <w:lastRenderedPageBreak/>
              <w:t>Main Flow</w:t>
            </w:r>
          </w:p>
        </w:tc>
        <w:tc>
          <w:tcPr>
            <w:tcW w:w="6318" w:type="dxa"/>
            <w:gridSpan w:val="3"/>
          </w:tcPr>
          <w:p w:rsidR="004C244F" w:rsidRDefault="004C244F" w:rsidP="004C244F">
            <w:pPr>
              <w:numPr>
                <w:ilvl w:val="0"/>
                <w:numId w:val="10"/>
              </w:numPr>
              <w:spacing w:after="0" w:line="240" w:lineRule="auto"/>
            </w:pPr>
            <w:r>
              <w:t xml:space="preserve">Application submits request for new identifier to IDS </w:t>
            </w:r>
            <w:r w:rsidR="00D26FA5">
              <w:t>with no parameter</w:t>
            </w:r>
          </w:p>
          <w:p w:rsidR="004C244F" w:rsidRDefault="00D26FA5" w:rsidP="004C244F">
            <w:pPr>
              <w:numPr>
                <w:ilvl w:val="0"/>
                <w:numId w:val="10"/>
              </w:numPr>
              <w:spacing w:after="0" w:line="240" w:lineRule="auto"/>
            </w:pPr>
            <w:proofErr w:type="gramStart"/>
            <w:r>
              <w:t>IDS creates</w:t>
            </w:r>
            <w:proofErr w:type="gramEnd"/>
            <w:r>
              <w:t xml:space="preserve"> new identifier with “minimal information” attribute.</w:t>
            </w:r>
          </w:p>
          <w:p w:rsidR="004C244F" w:rsidRDefault="004C244F" w:rsidP="004C244F">
            <w:pPr>
              <w:numPr>
                <w:ilvl w:val="0"/>
                <w:numId w:val="10"/>
              </w:numPr>
              <w:spacing w:after="0" w:line="240" w:lineRule="auto"/>
            </w:pPr>
            <w:r>
              <w:t xml:space="preserve">IDS returns new identifier to </w:t>
            </w:r>
            <w:r w:rsidR="00D26FA5">
              <w:t>Application</w:t>
            </w:r>
          </w:p>
          <w:p w:rsidR="00E07B7D" w:rsidRPr="008F2B46" w:rsidRDefault="00D26FA5" w:rsidP="00D26FA5">
            <w:pPr>
              <w:numPr>
                <w:ilvl w:val="0"/>
                <w:numId w:val="10"/>
              </w:numPr>
              <w:spacing w:after="0" w:line="240" w:lineRule="auto"/>
            </w:pPr>
            <w:r>
              <w:t>Application</w:t>
            </w:r>
            <w:r w:rsidR="004C244F">
              <w:t xml:space="preserve"> </w:t>
            </w:r>
            <w:r>
              <w:t>associates</w:t>
            </w:r>
            <w:r w:rsidR="004C244F">
              <w:t xml:space="preserve"> identifier with data</w:t>
            </w:r>
            <w:r>
              <w:t xml:space="preserve"> and uses identifier during data updates.</w:t>
            </w:r>
          </w:p>
        </w:tc>
      </w:tr>
      <w:tr w:rsidR="00E07B7D" w:rsidRPr="008F2B46" w:rsidTr="004E30A4">
        <w:tc>
          <w:tcPr>
            <w:tcW w:w="3258" w:type="dxa"/>
            <w:shd w:val="clear" w:color="auto" w:fill="F2F2F2"/>
          </w:tcPr>
          <w:p w:rsidR="00E07B7D" w:rsidRPr="008F2B46" w:rsidRDefault="00E07B7D" w:rsidP="004E30A4">
            <w:pPr>
              <w:spacing w:after="0" w:line="240" w:lineRule="auto"/>
            </w:pPr>
            <w:r>
              <w:t>Alternate Flow</w:t>
            </w:r>
          </w:p>
        </w:tc>
        <w:tc>
          <w:tcPr>
            <w:tcW w:w="6318" w:type="dxa"/>
            <w:gridSpan w:val="3"/>
          </w:tcPr>
          <w:p w:rsidR="00E07B7D" w:rsidRPr="008F2B46" w:rsidRDefault="00E07B7D" w:rsidP="00D26FA5">
            <w:pPr>
              <w:spacing w:after="0" w:line="240" w:lineRule="auto"/>
            </w:pPr>
          </w:p>
        </w:tc>
      </w:tr>
      <w:tr w:rsidR="00E07B7D" w:rsidRPr="008F2B46" w:rsidTr="004E30A4">
        <w:tc>
          <w:tcPr>
            <w:tcW w:w="3258" w:type="dxa"/>
            <w:shd w:val="clear" w:color="auto" w:fill="F2F2F2"/>
          </w:tcPr>
          <w:p w:rsidR="00E07B7D" w:rsidRDefault="00E07B7D" w:rsidP="004E30A4">
            <w:pPr>
              <w:spacing w:after="0" w:line="240" w:lineRule="auto"/>
            </w:pPr>
            <w:proofErr w:type="spellStart"/>
            <w:r>
              <w:t>Postconditions</w:t>
            </w:r>
            <w:proofErr w:type="spellEnd"/>
          </w:p>
        </w:tc>
        <w:tc>
          <w:tcPr>
            <w:tcW w:w="6318" w:type="dxa"/>
            <w:gridSpan w:val="3"/>
          </w:tcPr>
          <w:p w:rsidR="004C244F" w:rsidRDefault="004C244F" w:rsidP="004C244F">
            <w:pPr>
              <w:pStyle w:val="ListParagraph"/>
              <w:numPr>
                <w:ilvl w:val="0"/>
                <w:numId w:val="9"/>
              </w:numPr>
              <w:spacing w:after="0" w:line="240" w:lineRule="auto"/>
            </w:pPr>
            <w:r>
              <w:t xml:space="preserve">Identifier exists in IDS with </w:t>
            </w:r>
            <w:r w:rsidR="00D26FA5">
              <w:t>attribute that indicates it’s an Identifier with minimal information</w:t>
            </w:r>
            <w:r>
              <w:t>.</w:t>
            </w:r>
          </w:p>
          <w:p w:rsidR="00E07B7D" w:rsidRPr="008F2B46" w:rsidRDefault="00D26FA5" w:rsidP="004C244F">
            <w:pPr>
              <w:pStyle w:val="ListParagraph"/>
              <w:numPr>
                <w:ilvl w:val="0"/>
                <w:numId w:val="9"/>
              </w:numPr>
              <w:spacing w:after="0" w:line="240" w:lineRule="auto"/>
            </w:pPr>
            <w:r>
              <w:t>Application</w:t>
            </w:r>
            <w:r w:rsidR="004C244F">
              <w:t xml:space="preserve"> has received new identifier</w:t>
            </w:r>
          </w:p>
        </w:tc>
      </w:tr>
      <w:tr w:rsidR="00E07B7D" w:rsidRPr="008F2B46" w:rsidTr="004E30A4">
        <w:tc>
          <w:tcPr>
            <w:tcW w:w="3258" w:type="dxa"/>
            <w:shd w:val="clear" w:color="auto" w:fill="F2F2F2"/>
          </w:tcPr>
          <w:p w:rsidR="00E07B7D" w:rsidRDefault="00E07B7D" w:rsidP="004E30A4">
            <w:pPr>
              <w:spacing w:after="0" w:line="240" w:lineRule="auto"/>
            </w:pPr>
            <w:r>
              <w:t>Notes</w:t>
            </w:r>
          </w:p>
        </w:tc>
        <w:tc>
          <w:tcPr>
            <w:tcW w:w="6318" w:type="dxa"/>
            <w:gridSpan w:val="3"/>
          </w:tcPr>
          <w:p w:rsidR="004C244F" w:rsidRDefault="004C244F" w:rsidP="004C244F">
            <w:pPr>
              <w:pStyle w:val="ListParagraph"/>
              <w:numPr>
                <w:ilvl w:val="0"/>
                <w:numId w:val="9"/>
              </w:numPr>
              <w:spacing w:after="0" w:line="240" w:lineRule="auto"/>
            </w:pPr>
            <w:r>
              <w:t>Example of application may be an imaging workstation during secondary image capture.</w:t>
            </w:r>
          </w:p>
          <w:p w:rsidR="00E07B7D" w:rsidRDefault="004C244F" w:rsidP="004C244F">
            <w:pPr>
              <w:pStyle w:val="ListParagraph"/>
              <w:numPr>
                <w:ilvl w:val="0"/>
                <w:numId w:val="9"/>
              </w:numPr>
              <w:spacing w:after="0" w:line="240" w:lineRule="auto"/>
            </w:pPr>
            <w:r>
              <w:t>A User may act in place of an Application by carrying out the flow using IDS web interface.</w:t>
            </w:r>
          </w:p>
          <w:p w:rsidR="00D26FA5" w:rsidRDefault="00D26FA5" w:rsidP="00D26FA5">
            <w:pPr>
              <w:pStyle w:val="ListParagraph"/>
              <w:numPr>
                <w:ilvl w:val="0"/>
                <w:numId w:val="9"/>
              </w:numPr>
              <w:spacing w:after="0" w:line="240" w:lineRule="auto"/>
            </w:pPr>
            <w:r>
              <w:t>Subsequent Update operations add to the metadata</w:t>
            </w:r>
          </w:p>
          <w:p w:rsidR="008751F5" w:rsidRPr="008F2B46" w:rsidRDefault="008751F5" w:rsidP="00D26FA5">
            <w:pPr>
              <w:pStyle w:val="ListParagraph"/>
              <w:numPr>
                <w:ilvl w:val="0"/>
                <w:numId w:val="9"/>
              </w:numPr>
              <w:spacing w:after="0" w:line="240" w:lineRule="auto"/>
            </w:pPr>
            <w:r>
              <w:t>Authorization policy on the newly created identifier needs to be investigated</w:t>
            </w:r>
          </w:p>
        </w:tc>
      </w:tr>
    </w:tbl>
    <w:p w:rsidR="00E07B7D" w:rsidRDefault="00E07B7D" w:rsidP="00221EF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58"/>
        <w:gridCol w:w="2610"/>
        <w:gridCol w:w="2790"/>
        <w:gridCol w:w="918"/>
      </w:tblGrid>
      <w:tr w:rsidR="00D26FA5" w:rsidRPr="008F2B46" w:rsidTr="004E30A4">
        <w:tc>
          <w:tcPr>
            <w:tcW w:w="3258" w:type="dxa"/>
            <w:shd w:val="clear" w:color="auto" w:fill="F2F2F2"/>
          </w:tcPr>
          <w:p w:rsidR="00D26FA5" w:rsidRPr="008F2B46" w:rsidRDefault="00D26FA5" w:rsidP="004E30A4">
            <w:pPr>
              <w:spacing w:after="0" w:line="240" w:lineRule="auto"/>
            </w:pPr>
            <w:r w:rsidRPr="008F2B46">
              <w:t>Use Case Name</w:t>
            </w:r>
          </w:p>
        </w:tc>
        <w:tc>
          <w:tcPr>
            <w:tcW w:w="2610" w:type="dxa"/>
          </w:tcPr>
          <w:p w:rsidR="00D26FA5" w:rsidRPr="008F2B46" w:rsidRDefault="008751F5" w:rsidP="008751F5">
            <w:pPr>
              <w:spacing w:after="0" w:line="240" w:lineRule="auto"/>
            </w:pPr>
            <w:r>
              <w:t xml:space="preserve">Create </w:t>
            </w:r>
            <w:r w:rsidR="00D26FA5">
              <w:t>Imaging Identifier from Existing Imaging Identifiers</w:t>
            </w:r>
          </w:p>
        </w:tc>
        <w:tc>
          <w:tcPr>
            <w:tcW w:w="2790" w:type="dxa"/>
            <w:tcBorders>
              <w:bottom w:val="single" w:sz="4" w:space="0" w:color="000000"/>
            </w:tcBorders>
            <w:shd w:val="clear" w:color="auto" w:fill="F2F2F2"/>
          </w:tcPr>
          <w:p w:rsidR="00D26FA5" w:rsidRPr="008F2B46" w:rsidRDefault="00D26FA5" w:rsidP="004E30A4">
            <w:pPr>
              <w:spacing w:after="0" w:line="240" w:lineRule="auto"/>
            </w:pPr>
            <w:r w:rsidRPr="008F2B46">
              <w:t xml:space="preserve">Use Case </w:t>
            </w:r>
            <w:r>
              <w:t xml:space="preserve">Unique </w:t>
            </w:r>
            <w:r w:rsidRPr="008F2B46">
              <w:t>ID</w:t>
            </w:r>
          </w:p>
        </w:tc>
        <w:tc>
          <w:tcPr>
            <w:tcW w:w="918" w:type="dxa"/>
          </w:tcPr>
          <w:p w:rsidR="00D26FA5" w:rsidRPr="00807C2D" w:rsidRDefault="004A0344" w:rsidP="004E30A4">
            <w:pPr>
              <w:spacing w:after="0" w:line="240" w:lineRule="auto"/>
              <w:rPr>
                <w:b/>
              </w:rPr>
            </w:pPr>
            <w:r>
              <w:rPr>
                <w:b/>
              </w:rPr>
              <w:t>1.3</w:t>
            </w:r>
          </w:p>
        </w:tc>
      </w:tr>
      <w:tr w:rsidR="00D26FA5" w:rsidRPr="008F2B46" w:rsidTr="004E30A4">
        <w:tc>
          <w:tcPr>
            <w:tcW w:w="3258" w:type="dxa"/>
            <w:shd w:val="clear" w:color="auto" w:fill="F2F2F2"/>
          </w:tcPr>
          <w:p w:rsidR="00D26FA5" w:rsidRPr="008F2B46" w:rsidRDefault="00D26FA5" w:rsidP="004E30A4">
            <w:pPr>
              <w:spacing w:after="0" w:line="240" w:lineRule="auto"/>
            </w:pPr>
            <w:r w:rsidRPr="008F2B46">
              <w:t>Brief Description</w:t>
            </w:r>
          </w:p>
        </w:tc>
        <w:tc>
          <w:tcPr>
            <w:tcW w:w="6318" w:type="dxa"/>
            <w:gridSpan w:val="3"/>
          </w:tcPr>
          <w:p w:rsidR="00D26FA5" w:rsidRPr="008F2B46" w:rsidRDefault="00D26FA5" w:rsidP="00D26FA5">
            <w:pPr>
              <w:spacing w:after="0" w:line="240" w:lineRule="auto"/>
            </w:pPr>
            <w:proofErr w:type="gramStart"/>
            <w:r>
              <w:t>IDS creates</w:t>
            </w:r>
            <w:proofErr w:type="gramEnd"/>
            <w:r>
              <w:t xml:space="preserve"> an imaging identifier from existing IDS identifiers</w:t>
            </w:r>
            <w:r w:rsidR="00E2471A">
              <w:t>, to represent relationships between identifiers and their underlying data.</w:t>
            </w:r>
          </w:p>
        </w:tc>
      </w:tr>
      <w:tr w:rsidR="00D26FA5" w:rsidRPr="008F2B46" w:rsidTr="004E30A4">
        <w:tc>
          <w:tcPr>
            <w:tcW w:w="3258" w:type="dxa"/>
            <w:shd w:val="clear" w:color="auto" w:fill="F2F2F2"/>
          </w:tcPr>
          <w:p w:rsidR="00D26FA5" w:rsidRPr="008F2B46" w:rsidRDefault="00D26FA5" w:rsidP="004E30A4">
            <w:pPr>
              <w:spacing w:after="0" w:line="240" w:lineRule="auto"/>
            </w:pPr>
            <w:r w:rsidRPr="008F2B46">
              <w:t>Actors</w:t>
            </w:r>
          </w:p>
        </w:tc>
        <w:tc>
          <w:tcPr>
            <w:tcW w:w="6318" w:type="dxa"/>
            <w:gridSpan w:val="3"/>
          </w:tcPr>
          <w:p w:rsidR="00D26FA5" w:rsidRPr="008F2B46" w:rsidRDefault="00D26FA5" w:rsidP="004E30A4">
            <w:pPr>
              <w:spacing w:after="0" w:line="240" w:lineRule="auto"/>
            </w:pPr>
            <w:r>
              <w:t>Application, IDS</w:t>
            </w:r>
          </w:p>
        </w:tc>
      </w:tr>
      <w:tr w:rsidR="00D26FA5" w:rsidRPr="008F2B46" w:rsidTr="004E30A4">
        <w:tc>
          <w:tcPr>
            <w:tcW w:w="3258" w:type="dxa"/>
            <w:shd w:val="clear" w:color="auto" w:fill="F2F2F2"/>
          </w:tcPr>
          <w:p w:rsidR="00D26FA5" w:rsidRPr="008F2B46" w:rsidRDefault="00D26FA5" w:rsidP="004E30A4">
            <w:pPr>
              <w:spacing w:after="0" w:line="240" w:lineRule="auto"/>
            </w:pPr>
            <w:r w:rsidRPr="008F2B46">
              <w:t>Trigger</w:t>
            </w:r>
          </w:p>
        </w:tc>
        <w:tc>
          <w:tcPr>
            <w:tcW w:w="6318" w:type="dxa"/>
            <w:gridSpan w:val="3"/>
          </w:tcPr>
          <w:p w:rsidR="00D26FA5" w:rsidRDefault="00DF7AB4" w:rsidP="00DF7AB4">
            <w:pPr>
              <w:pStyle w:val="ListParagraph"/>
              <w:numPr>
                <w:ilvl w:val="0"/>
                <w:numId w:val="9"/>
              </w:numPr>
              <w:spacing w:after="0" w:line="240" w:lineRule="auto"/>
            </w:pPr>
            <w:r>
              <w:t>A user requests that an application</w:t>
            </w:r>
            <w:r w:rsidR="004D349A">
              <w:t xml:space="preserve"> create a </w:t>
            </w:r>
            <w:r>
              <w:t xml:space="preserve">group </w:t>
            </w:r>
            <w:r w:rsidR="004D349A">
              <w:t>identifier for one or more IDS identifiers</w:t>
            </w:r>
            <w:r>
              <w:t>, or</w:t>
            </w:r>
          </w:p>
          <w:p w:rsidR="00DF7AB4" w:rsidRPr="007F0588" w:rsidRDefault="00DF7AB4" w:rsidP="00DF7AB4">
            <w:pPr>
              <w:pStyle w:val="ListParagraph"/>
              <w:numPr>
                <w:ilvl w:val="0"/>
                <w:numId w:val="9"/>
              </w:numPr>
              <w:spacing w:after="0" w:line="240" w:lineRule="auto"/>
            </w:pPr>
            <w:r>
              <w:t>An application creates secondary data and needs to indicate the derivative relationship</w:t>
            </w:r>
          </w:p>
        </w:tc>
      </w:tr>
      <w:tr w:rsidR="00D26FA5" w:rsidRPr="008F2B46" w:rsidTr="004E30A4">
        <w:tc>
          <w:tcPr>
            <w:tcW w:w="3258" w:type="dxa"/>
            <w:shd w:val="clear" w:color="auto" w:fill="F2F2F2"/>
          </w:tcPr>
          <w:p w:rsidR="00D26FA5" w:rsidRPr="008F2B46" w:rsidRDefault="00D26FA5" w:rsidP="004E30A4">
            <w:pPr>
              <w:spacing w:after="0" w:line="240" w:lineRule="auto"/>
            </w:pPr>
            <w:r w:rsidRPr="008F2B46">
              <w:t>Preconditions</w:t>
            </w:r>
          </w:p>
        </w:tc>
        <w:tc>
          <w:tcPr>
            <w:tcW w:w="6318" w:type="dxa"/>
            <w:gridSpan w:val="3"/>
          </w:tcPr>
          <w:p w:rsidR="00D26FA5" w:rsidRPr="008F2B46" w:rsidRDefault="00DF7AB4" w:rsidP="004E30A4">
            <w:pPr>
              <w:pStyle w:val="ListParagraph"/>
              <w:numPr>
                <w:ilvl w:val="0"/>
                <w:numId w:val="9"/>
              </w:numPr>
              <w:spacing w:after="0" w:line="240" w:lineRule="auto"/>
            </w:pPr>
            <w:r>
              <w:t>IDS has the target IDS identifiers</w:t>
            </w:r>
          </w:p>
        </w:tc>
      </w:tr>
      <w:tr w:rsidR="00D26FA5" w:rsidRPr="008F2B46" w:rsidTr="004E30A4">
        <w:tc>
          <w:tcPr>
            <w:tcW w:w="3258" w:type="dxa"/>
            <w:shd w:val="clear" w:color="auto" w:fill="F2F2F2"/>
          </w:tcPr>
          <w:p w:rsidR="00D26FA5" w:rsidRPr="008F2B46" w:rsidRDefault="00D26FA5" w:rsidP="004E30A4">
            <w:pPr>
              <w:spacing w:after="0" w:line="240" w:lineRule="auto"/>
            </w:pPr>
            <w:r w:rsidRPr="008F2B46">
              <w:t>Main Flow</w:t>
            </w:r>
          </w:p>
        </w:tc>
        <w:tc>
          <w:tcPr>
            <w:tcW w:w="6318" w:type="dxa"/>
            <w:gridSpan w:val="3"/>
          </w:tcPr>
          <w:p w:rsidR="00D26FA5" w:rsidRDefault="00DF7AB4" w:rsidP="00D26FA5">
            <w:pPr>
              <w:numPr>
                <w:ilvl w:val="0"/>
                <w:numId w:val="11"/>
              </w:numPr>
              <w:spacing w:after="0" w:line="240" w:lineRule="auto"/>
            </w:pPr>
            <w:r>
              <w:t>Application</w:t>
            </w:r>
            <w:r w:rsidR="00D26FA5">
              <w:t xml:space="preserve"> submits request for new identifier to IDS with  </w:t>
            </w:r>
            <w:r>
              <w:t>existing IDS identifiers and the relationship type (part-of, derivative) as parameters</w:t>
            </w:r>
          </w:p>
          <w:p w:rsidR="00D26FA5" w:rsidRDefault="00D26FA5" w:rsidP="00D26FA5">
            <w:pPr>
              <w:numPr>
                <w:ilvl w:val="0"/>
                <w:numId w:val="11"/>
              </w:numPr>
              <w:spacing w:after="0" w:line="240" w:lineRule="auto"/>
            </w:pPr>
            <w:r>
              <w:t xml:space="preserve">IDS creates new identifier and stores </w:t>
            </w:r>
            <w:r w:rsidR="00DF7AB4">
              <w:t>mapping and relationship types to the IDS identifiers</w:t>
            </w:r>
          </w:p>
          <w:p w:rsidR="00D26FA5" w:rsidRDefault="00D26FA5" w:rsidP="00D26FA5">
            <w:pPr>
              <w:numPr>
                <w:ilvl w:val="0"/>
                <w:numId w:val="11"/>
              </w:numPr>
              <w:spacing w:after="0" w:line="240" w:lineRule="auto"/>
            </w:pPr>
            <w:r>
              <w:t xml:space="preserve">IDS returns new identifier to </w:t>
            </w:r>
            <w:r w:rsidR="00DF7AB4">
              <w:t>Application</w:t>
            </w:r>
          </w:p>
          <w:p w:rsidR="00D26FA5" w:rsidRPr="008F2B46" w:rsidRDefault="00DF7AB4" w:rsidP="00DF7AB4">
            <w:pPr>
              <w:numPr>
                <w:ilvl w:val="0"/>
                <w:numId w:val="11"/>
              </w:numPr>
              <w:spacing w:after="0" w:line="240" w:lineRule="auto"/>
            </w:pPr>
            <w:r>
              <w:t>Application</w:t>
            </w:r>
            <w:r w:rsidR="00D26FA5">
              <w:t xml:space="preserve"> </w:t>
            </w:r>
            <w:r>
              <w:t>associates identifier with data SET in subsequent operations</w:t>
            </w:r>
          </w:p>
        </w:tc>
      </w:tr>
      <w:tr w:rsidR="00D26FA5" w:rsidRPr="008F2B46" w:rsidTr="004E30A4">
        <w:tc>
          <w:tcPr>
            <w:tcW w:w="3258" w:type="dxa"/>
            <w:shd w:val="clear" w:color="auto" w:fill="F2F2F2"/>
          </w:tcPr>
          <w:p w:rsidR="00D26FA5" w:rsidRPr="008F2B46" w:rsidRDefault="00D26FA5" w:rsidP="004E30A4">
            <w:pPr>
              <w:spacing w:after="0" w:line="240" w:lineRule="auto"/>
            </w:pPr>
            <w:r>
              <w:t>Alternate Flow</w:t>
            </w:r>
          </w:p>
        </w:tc>
        <w:tc>
          <w:tcPr>
            <w:tcW w:w="6318" w:type="dxa"/>
            <w:gridSpan w:val="3"/>
          </w:tcPr>
          <w:p w:rsidR="008754E3" w:rsidRDefault="00DF7AB4" w:rsidP="004E30A4">
            <w:pPr>
              <w:spacing w:after="0" w:line="240" w:lineRule="auto"/>
            </w:pPr>
            <w:r>
              <w:t xml:space="preserve">       1</w:t>
            </w:r>
            <w:r w:rsidR="00D26FA5">
              <w:t xml:space="preserve">a.  </w:t>
            </w:r>
            <w:r>
              <w:t xml:space="preserve">Application </w:t>
            </w:r>
            <w:r w:rsidR="00D26FA5">
              <w:t xml:space="preserve">sends </w:t>
            </w:r>
            <w:r>
              <w:t>query statement</w:t>
            </w:r>
            <w:r w:rsidR="00D26FA5">
              <w:t xml:space="preserve"> </w:t>
            </w:r>
            <w:r>
              <w:t>instead of existing IDS identifiers</w:t>
            </w:r>
            <w:r w:rsidR="00D26FA5">
              <w:t>.</w:t>
            </w:r>
          </w:p>
          <w:p w:rsidR="00D26FA5" w:rsidRPr="008F2B46" w:rsidRDefault="00D26FA5" w:rsidP="00DF7AB4">
            <w:pPr>
              <w:spacing w:after="0" w:line="240" w:lineRule="auto"/>
            </w:pPr>
            <w:r>
              <w:t xml:space="preserve"> </w:t>
            </w:r>
            <w:r w:rsidR="00E2471A">
              <w:t xml:space="preserve">      4</w:t>
            </w:r>
            <w:r>
              <w:t xml:space="preserve">a.  </w:t>
            </w:r>
            <w:r w:rsidR="00DF7AB4">
              <w:t>Application</w:t>
            </w:r>
            <w:r>
              <w:t xml:space="preserve"> may choose to not store identifier</w:t>
            </w:r>
          </w:p>
        </w:tc>
      </w:tr>
      <w:tr w:rsidR="00D26FA5" w:rsidRPr="008F2B46" w:rsidTr="004E30A4">
        <w:tc>
          <w:tcPr>
            <w:tcW w:w="3258" w:type="dxa"/>
            <w:shd w:val="clear" w:color="auto" w:fill="F2F2F2"/>
          </w:tcPr>
          <w:p w:rsidR="00D26FA5" w:rsidRDefault="00D26FA5" w:rsidP="004E30A4">
            <w:pPr>
              <w:spacing w:after="0" w:line="240" w:lineRule="auto"/>
            </w:pPr>
            <w:proofErr w:type="spellStart"/>
            <w:r>
              <w:t>Postconditions</w:t>
            </w:r>
            <w:proofErr w:type="spellEnd"/>
          </w:p>
        </w:tc>
        <w:tc>
          <w:tcPr>
            <w:tcW w:w="6318" w:type="dxa"/>
            <w:gridSpan w:val="3"/>
          </w:tcPr>
          <w:p w:rsidR="00D26FA5" w:rsidRDefault="00D26FA5" w:rsidP="004E30A4">
            <w:pPr>
              <w:pStyle w:val="ListParagraph"/>
              <w:numPr>
                <w:ilvl w:val="0"/>
                <w:numId w:val="9"/>
              </w:numPr>
              <w:spacing w:after="0" w:line="240" w:lineRule="auto"/>
            </w:pPr>
            <w:r>
              <w:t xml:space="preserve">Identifier exists in IDS with mapping to </w:t>
            </w:r>
            <w:r w:rsidR="00DF7AB4">
              <w:t>other IDS identifiers</w:t>
            </w:r>
            <w:r>
              <w:t>.</w:t>
            </w:r>
          </w:p>
          <w:p w:rsidR="00D26FA5" w:rsidRPr="008F2B46" w:rsidRDefault="00DF7AB4" w:rsidP="00DF7AB4">
            <w:pPr>
              <w:pStyle w:val="ListParagraph"/>
              <w:numPr>
                <w:ilvl w:val="0"/>
                <w:numId w:val="9"/>
              </w:numPr>
              <w:spacing w:after="0" w:line="240" w:lineRule="auto"/>
            </w:pPr>
            <w:r>
              <w:t>Application</w:t>
            </w:r>
            <w:r w:rsidR="00D26FA5">
              <w:t xml:space="preserve"> has new </w:t>
            </w:r>
            <w:r>
              <w:t xml:space="preserve">group </w:t>
            </w:r>
            <w:r w:rsidR="00D26FA5">
              <w:t>identifier</w:t>
            </w:r>
          </w:p>
        </w:tc>
      </w:tr>
      <w:tr w:rsidR="00D26FA5" w:rsidRPr="008F2B46" w:rsidTr="004E30A4">
        <w:tc>
          <w:tcPr>
            <w:tcW w:w="3258" w:type="dxa"/>
            <w:shd w:val="clear" w:color="auto" w:fill="F2F2F2"/>
          </w:tcPr>
          <w:p w:rsidR="00D26FA5" w:rsidRDefault="00D26FA5" w:rsidP="004E30A4">
            <w:pPr>
              <w:spacing w:after="0" w:line="240" w:lineRule="auto"/>
            </w:pPr>
            <w:r>
              <w:t>Notes</w:t>
            </w:r>
          </w:p>
        </w:tc>
        <w:tc>
          <w:tcPr>
            <w:tcW w:w="6318" w:type="dxa"/>
            <w:gridSpan w:val="3"/>
          </w:tcPr>
          <w:p w:rsidR="00E2471A" w:rsidRDefault="00E2471A" w:rsidP="00E2471A">
            <w:pPr>
              <w:pStyle w:val="ListParagraph"/>
              <w:numPr>
                <w:ilvl w:val="0"/>
                <w:numId w:val="9"/>
              </w:numPr>
              <w:spacing w:after="0" w:line="240" w:lineRule="auto"/>
            </w:pPr>
            <w:r>
              <w:t>New group Identifier may have its own metadata as well, e.g. for secondary image captures</w:t>
            </w:r>
            <w:r w:rsidR="00D26FA5">
              <w:t>.</w:t>
            </w:r>
          </w:p>
          <w:p w:rsidR="00D26FA5" w:rsidRDefault="00D26FA5" w:rsidP="00D26FA5">
            <w:pPr>
              <w:pStyle w:val="ListParagraph"/>
              <w:numPr>
                <w:ilvl w:val="0"/>
                <w:numId w:val="9"/>
              </w:numPr>
              <w:spacing w:after="0" w:line="240" w:lineRule="auto"/>
            </w:pPr>
            <w:r>
              <w:lastRenderedPageBreak/>
              <w:t>A User may act in place of a</w:t>
            </w:r>
            <w:r w:rsidR="00E2471A">
              <w:t>n</w:t>
            </w:r>
            <w:r>
              <w:t xml:space="preserve"> Application by carrying out the flow using IDS web interface.</w:t>
            </w:r>
          </w:p>
          <w:p w:rsidR="00E2471A" w:rsidRDefault="00E2471A" w:rsidP="00E2471A">
            <w:pPr>
              <w:pStyle w:val="ListParagraph"/>
              <w:numPr>
                <w:ilvl w:val="0"/>
                <w:numId w:val="9"/>
              </w:numPr>
              <w:spacing w:after="0" w:line="240" w:lineRule="auto"/>
            </w:pPr>
            <w:r>
              <w:t>If query statement (e.g. CQL) is used, it is expected that the data the IDS group identifier refers to is a mutable set.</w:t>
            </w:r>
          </w:p>
          <w:p w:rsidR="008751F5" w:rsidRDefault="008751F5" w:rsidP="00E2471A">
            <w:pPr>
              <w:pStyle w:val="ListParagraph"/>
              <w:numPr>
                <w:ilvl w:val="0"/>
                <w:numId w:val="9"/>
              </w:numPr>
              <w:spacing w:after="0" w:line="240" w:lineRule="auto"/>
            </w:pPr>
            <w:r>
              <w:t>Authorization policy on the newly created identifier needs to be investigated</w:t>
            </w:r>
          </w:p>
          <w:p w:rsidR="008754E3" w:rsidRPr="008F2B46" w:rsidRDefault="00B12FA3" w:rsidP="008754E3">
            <w:pPr>
              <w:pStyle w:val="ListParagraph"/>
              <w:numPr>
                <w:ilvl w:val="0"/>
                <w:numId w:val="9"/>
              </w:numPr>
              <w:spacing w:after="0" w:line="240" w:lineRule="auto"/>
            </w:pPr>
            <w:r>
              <w:t>When an identifier exists with the same child identifiers, IDS behavior is unspecified</w:t>
            </w:r>
          </w:p>
        </w:tc>
      </w:tr>
    </w:tbl>
    <w:p w:rsidR="00D26FA5" w:rsidRDefault="00D26FA5" w:rsidP="00221EF4"/>
    <w:p w:rsidR="004E30A4" w:rsidRPr="00E2471A" w:rsidRDefault="008A61F9" w:rsidP="00C4456C">
      <w:pPr>
        <w:pStyle w:val="Heading4"/>
      </w:pPr>
      <w:r>
        <w:t>Identifier Query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58"/>
        <w:gridCol w:w="2610"/>
        <w:gridCol w:w="2790"/>
        <w:gridCol w:w="918"/>
      </w:tblGrid>
      <w:tr w:rsidR="00221EF4" w:rsidRPr="008F2B46" w:rsidTr="004E30A4">
        <w:tc>
          <w:tcPr>
            <w:tcW w:w="3258" w:type="dxa"/>
            <w:shd w:val="clear" w:color="auto" w:fill="F2F2F2"/>
          </w:tcPr>
          <w:p w:rsidR="00221EF4" w:rsidRPr="008F2B46" w:rsidRDefault="00221EF4" w:rsidP="004E30A4">
            <w:pPr>
              <w:spacing w:after="0" w:line="240" w:lineRule="auto"/>
            </w:pPr>
            <w:r w:rsidRPr="008F2B46">
              <w:t>Use Case Name</w:t>
            </w:r>
          </w:p>
        </w:tc>
        <w:tc>
          <w:tcPr>
            <w:tcW w:w="2610" w:type="dxa"/>
          </w:tcPr>
          <w:p w:rsidR="00221EF4" w:rsidRPr="008F2B46" w:rsidRDefault="008751F5" w:rsidP="008751F5">
            <w:pPr>
              <w:spacing w:after="0" w:line="240" w:lineRule="auto"/>
            </w:pPr>
            <w:r>
              <w:t>Query f</w:t>
            </w:r>
            <w:r w:rsidR="00E2471A">
              <w:t>or Imaging Identifier</w:t>
            </w:r>
            <w:r>
              <w:t xml:space="preserve"> using metadata</w:t>
            </w:r>
          </w:p>
        </w:tc>
        <w:tc>
          <w:tcPr>
            <w:tcW w:w="2790" w:type="dxa"/>
            <w:tcBorders>
              <w:bottom w:val="single" w:sz="4" w:space="0" w:color="000000"/>
            </w:tcBorders>
            <w:shd w:val="clear" w:color="auto" w:fill="F2F2F2"/>
          </w:tcPr>
          <w:p w:rsidR="00221EF4" w:rsidRPr="008F2B46" w:rsidRDefault="00221EF4" w:rsidP="004E30A4">
            <w:pPr>
              <w:spacing w:after="0" w:line="240" w:lineRule="auto"/>
            </w:pPr>
            <w:r w:rsidRPr="008F2B46">
              <w:t xml:space="preserve">Use Case </w:t>
            </w:r>
            <w:r>
              <w:t xml:space="preserve">Unique </w:t>
            </w:r>
            <w:r w:rsidRPr="008F2B46">
              <w:t>ID</w:t>
            </w:r>
          </w:p>
        </w:tc>
        <w:tc>
          <w:tcPr>
            <w:tcW w:w="918" w:type="dxa"/>
          </w:tcPr>
          <w:p w:rsidR="00221EF4" w:rsidRPr="00807C2D" w:rsidRDefault="00E2471A" w:rsidP="004E30A4">
            <w:pPr>
              <w:spacing w:after="0" w:line="240" w:lineRule="auto"/>
              <w:rPr>
                <w:b/>
              </w:rPr>
            </w:pPr>
            <w:r>
              <w:rPr>
                <w:b/>
              </w:rPr>
              <w:t>2</w:t>
            </w:r>
            <w:r w:rsidR="004A0344">
              <w:rPr>
                <w:b/>
              </w:rPr>
              <w:t>.1</w:t>
            </w:r>
          </w:p>
        </w:tc>
      </w:tr>
      <w:tr w:rsidR="00221EF4" w:rsidRPr="008F2B46" w:rsidTr="004E30A4">
        <w:tc>
          <w:tcPr>
            <w:tcW w:w="3258" w:type="dxa"/>
            <w:shd w:val="clear" w:color="auto" w:fill="F2F2F2"/>
          </w:tcPr>
          <w:p w:rsidR="00221EF4" w:rsidRPr="008F2B46" w:rsidRDefault="00221EF4" w:rsidP="004E30A4">
            <w:pPr>
              <w:spacing w:after="0" w:line="240" w:lineRule="auto"/>
            </w:pPr>
            <w:r w:rsidRPr="008F2B46">
              <w:t>Brief Description</w:t>
            </w:r>
          </w:p>
        </w:tc>
        <w:tc>
          <w:tcPr>
            <w:tcW w:w="6318" w:type="dxa"/>
            <w:gridSpan w:val="3"/>
          </w:tcPr>
          <w:p w:rsidR="00221EF4" w:rsidRPr="008F2B46" w:rsidRDefault="008751F5" w:rsidP="004E30A4">
            <w:pPr>
              <w:spacing w:after="0" w:line="240" w:lineRule="auto"/>
            </w:pPr>
            <w:r>
              <w:t>The IDS service is queried for imaging identifiers based on matching metadata</w:t>
            </w:r>
          </w:p>
        </w:tc>
      </w:tr>
      <w:tr w:rsidR="00221EF4" w:rsidRPr="008F2B46" w:rsidTr="004E30A4">
        <w:tc>
          <w:tcPr>
            <w:tcW w:w="3258" w:type="dxa"/>
            <w:shd w:val="clear" w:color="auto" w:fill="F2F2F2"/>
          </w:tcPr>
          <w:p w:rsidR="00221EF4" w:rsidRPr="008F2B46" w:rsidRDefault="00221EF4" w:rsidP="004E30A4">
            <w:pPr>
              <w:spacing w:after="0" w:line="240" w:lineRule="auto"/>
            </w:pPr>
            <w:r w:rsidRPr="008F2B46">
              <w:t>Actors</w:t>
            </w:r>
          </w:p>
        </w:tc>
        <w:tc>
          <w:tcPr>
            <w:tcW w:w="6318" w:type="dxa"/>
            <w:gridSpan w:val="3"/>
          </w:tcPr>
          <w:p w:rsidR="00221EF4" w:rsidRPr="008F2B46" w:rsidRDefault="008751F5" w:rsidP="004E30A4">
            <w:pPr>
              <w:spacing w:after="0" w:line="240" w:lineRule="auto"/>
            </w:pPr>
            <w:r>
              <w:t>Application, IDS</w:t>
            </w:r>
          </w:p>
        </w:tc>
      </w:tr>
      <w:tr w:rsidR="00221EF4" w:rsidRPr="008F2B46" w:rsidTr="004E30A4">
        <w:tc>
          <w:tcPr>
            <w:tcW w:w="3258" w:type="dxa"/>
            <w:shd w:val="clear" w:color="auto" w:fill="F2F2F2"/>
          </w:tcPr>
          <w:p w:rsidR="00221EF4" w:rsidRPr="008F2B46" w:rsidRDefault="00221EF4" w:rsidP="004E30A4">
            <w:pPr>
              <w:spacing w:after="0" w:line="240" w:lineRule="auto"/>
            </w:pPr>
            <w:r w:rsidRPr="008F2B46">
              <w:t>Trigger</w:t>
            </w:r>
          </w:p>
        </w:tc>
        <w:tc>
          <w:tcPr>
            <w:tcW w:w="6318" w:type="dxa"/>
            <w:gridSpan w:val="3"/>
          </w:tcPr>
          <w:p w:rsidR="00221EF4" w:rsidRPr="007F0588" w:rsidRDefault="00B12FA3" w:rsidP="00B12FA3">
            <w:pPr>
              <w:pStyle w:val="ListParagraph"/>
              <w:numPr>
                <w:ilvl w:val="0"/>
                <w:numId w:val="9"/>
              </w:numPr>
              <w:spacing w:after="0" w:line="240" w:lineRule="auto"/>
            </w:pPr>
            <w:r>
              <w:t>User initiates a query request in the Application</w:t>
            </w:r>
          </w:p>
        </w:tc>
      </w:tr>
      <w:tr w:rsidR="00221EF4" w:rsidRPr="008F2B46" w:rsidTr="004E30A4">
        <w:tc>
          <w:tcPr>
            <w:tcW w:w="3258" w:type="dxa"/>
            <w:shd w:val="clear" w:color="auto" w:fill="F2F2F2"/>
          </w:tcPr>
          <w:p w:rsidR="00221EF4" w:rsidRPr="008F2B46" w:rsidRDefault="00221EF4" w:rsidP="004E30A4">
            <w:pPr>
              <w:spacing w:after="0" w:line="240" w:lineRule="auto"/>
            </w:pPr>
            <w:r w:rsidRPr="008F2B46">
              <w:t>Preconditions</w:t>
            </w:r>
          </w:p>
        </w:tc>
        <w:tc>
          <w:tcPr>
            <w:tcW w:w="6318" w:type="dxa"/>
            <w:gridSpan w:val="3"/>
          </w:tcPr>
          <w:p w:rsidR="008751F5" w:rsidRPr="008F2B46" w:rsidRDefault="00B12FA3" w:rsidP="00B12FA3">
            <w:pPr>
              <w:numPr>
                <w:ilvl w:val="0"/>
                <w:numId w:val="3"/>
              </w:numPr>
              <w:spacing w:after="0" w:line="240" w:lineRule="auto"/>
            </w:pPr>
            <w:r>
              <w:t>User has logged in to the Application</w:t>
            </w:r>
          </w:p>
        </w:tc>
      </w:tr>
      <w:tr w:rsidR="00221EF4" w:rsidRPr="008F2B46" w:rsidTr="004E30A4">
        <w:tc>
          <w:tcPr>
            <w:tcW w:w="3258" w:type="dxa"/>
            <w:shd w:val="clear" w:color="auto" w:fill="F2F2F2"/>
          </w:tcPr>
          <w:p w:rsidR="00221EF4" w:rsidRPr="008F2B46" w:rsidRDefault="00221EF4" w:rsidP="004E30A4">
            <w:pPr>
              <w:spacing w:after="0" w:line="240" w:lineRule="auto"/>
            </w:pPr>
            <w:r w:rsidRPr="008F2B46">
              <w:t>Main Flow</w:t>
            </w:r>
          </w:p>
        </w:tc>
        <w:tc>
          <w:tcPr>
            <w:tcW w:w="6318" w:type="dxa"/>
            <w:gridSpan w:val="3"/>
          </w:tcPr>
          <w:p w:rsidR="00221EF4" w:rsidRDefault="00B12FA3" w:rsidP="008751F5">
            <w:pPr>
              <w:numPr>
                <w:ilvl w:val="0"/>
                <w:numId w:val="14"/>
              </w:numPr>
              <w:spacing w:after="0" w:line="240" w:lineRule="auto"/>
            </w:pPr>
            <w:r>
              <w:t>Application sends query request to IDS, containing the user’s credential and the metadata attribute values to match</w:t>
            </w:r>
          </w:p>
          <w:p w:rsidR="00221EF4" w:rsidRDefault="00B12FA3" w:rsidP="008751F5">
            <w:pPr>
              <w:numPr>
                <w:ilvl w:val="0"/>
                <w:numId w:val="14"/>
              </w:numPr>
              <w:spacing w:after="0" w:line="240" w:lineRule="auto"/>
            </w:pPr>
            <w:r>
              <w:t>IDS checks authorization of the request</w:t>
            </w:r>
          </w:p>
          <w:p w:rsidR="00400833" w:rsidRDefault="00B12FA3" w:rsidP="008751F5">
            <w:pPr>
              <w:numPr>
                <w:ilvl w:val="0"/>
                <w:numId w:val="14"/>
              </w:numPr>
              <w:spacing w:after="0" w:line="240" w:lineRule="auto"/>
            </w:pPr>
            <w:r>
              <w:t xml:space="preserve">IDS performs search for the matching identifier </w:t>
            </w:r>
          </w:p>
          <w:p w:rsidR="00B12FA3" w:rsidRDefault="00B12FA3" w:rsidP="008751F5">
            <w:pPr>
              <w:numPr>
                <w:ilvl w:val="0"/>
                <w:numId w:val="14"/>
              </w:numPr>
              <w:spacing w:after="0" w:line="240" w:lineRule="auto"/>
            </w:pPr>
            <w:r>
              <w:t>IDS returns matching identifiers to the Application</w:t>
            </w:r>
          </w:p>
          <w:p w:rsidR="00221EF4" w:rsidRPr="008F2B46" w:rsidRDefault="00B12FA3" w:rsidP="00B12FA3">
            <w:pPr>
              <w:numPr>
                <w:ilvl w:val="0"/>
                <w:numId w:val="14"/>
              </w:numPr>
              <w:spacing w:after="0" w:line="240" w:lineRule="auto"/>
            </w:pPr>
            <w:r>
              <w:t>Application receives the identifiers</w:t>
            </w:r>
          </w:p>
        </w:tc>
      </w:tr>
      <w:tr w:rsidR="00221EF4" w:rsidRPr="008F2B46" w:rsidTr="004E30A4">
        <w:tc>
          <w:tcPr>
            <w:tcW w:w="3258" w:type="dxa"/>
            <w:shd w:val="clear" w:color="auto" w:fill="F2F2F2"/>
          </w:tcPr>
          <w:p w:rsidR="00221EF4" w:rsidRPr="008F2B46" w:rsidRDefault="00221EF4" w:rsidP="004E30A4">
            <w:pPr>
              <w:spacing w:after="0" w:line="240" w:lineRule="auto"/>
            </w:pPr>
            <w:r>
              <w:t>Alternate Flow</w:t>
            </w:r>
          </w:p>
        </w:tc>
        <w:tc>
          <w:tcPr>
            <w:tcW w:w="6318" w:type="dxa"/>
            <w:gridSpan w:val="3"/>
          </w:tcPr>
          <w:p w:rsidR="00221EF4" w:rsidRDefault="00B12FA3" w:rsidP="004E30A4">
            <w:pPr>
              <w:spacing w:after="0" w:line="240" w:lineRule="auto"/>
            </w:pPr>
            <w:r>
              <w:t xml:space="preserve">       1</w:t>
            </w:r>
            <w:r w:rsidR="00221EF4">
              <w:t xml:space="preserve">a.  </w:t>
            </w:r>
            <w:r>
              <w:t>Application does not have user credential.  Application generates exception and warn User</w:t>
            </w:r>
          </w:p>
          <w:p w:rsidR="00B12FA3" w:rsidRDefault="00B12FA3" w:rsidP="004E30A4">
            <w:pPr>
              <w:spacing w:after="0" w:line="240" w:lineRule="auto"/>
            </w:pPr>
            <w:r>
              <w:t xml:space="preserve">       2a.  IDS </w:t>
            </w:r>
            <w:proofErr w:type="gramStart"/>
            <w:r>
              <w:t>does</w:t>
            </w:r>
            <w:proofErr w:type="gramEnd"/>
            <w:r>
              <w:t xml:space="preserve"> not authorize </w:t>
            </w:r>
            <w:r w:rsidR="00400833">
              <w:t>User.  Return “unauthorized” exception</w:t>
            </w:r>
          </w:p>
          <w:p w:rsidR="00221EF4" w:rsidRPr="008F2B46" w:rsidRDefault="00400833" w:rsidP="004E30A4">
            <w:pPr>
              <w:spacing w:after="0" w:line="240" w:lineRule="auto"/>
            </w:pPr>
            <w:r>
              <w:t xml:space="preserve">       3a.  IDS </w:t>
            </w:r>
            <w:proofErr w:type="gramStart"/>
            <w:r>
              <w:t>does</w:t>
            </w:r>
            <w:proofErr w:type="gramEnd"/>
            <w:r>
              <w:t xml:space="preserve"> not find results.  Return “no results” indication.</w:t>
            </w:r>
          </w:p>
        </w:tc>
      </w:tr>
      <w:tr w:rsidR="00221EF4" w:rsidRPr="008F2B46" w:rsidTr="004E30A4">
        <w:tc>
          <w:tcPr>
            <w:tcW w:w="3258" w:type="dxa"/>
            <w:shd w:val="clear" w:color="auto" w:fill="F2F2F2"/>
          </w:tcPr>
          <w:p w:rsidR="00221EF4" w:rsidRDefault="00221EF4" w:rsidP="004E30A4">
            <w:pPr>
              <w:spacing w:after="0" w:line="240" w:lineRule="auto"/>
            </w:pPr>
            <w:proofErr w:type="spellStart"/>
            <w:r>
              <w:t>Postconditions</w:t>
            </w:r>
            <w:proofErr w:type="spellEnd"/>
          </w:p>
        </w:tc>
        <w:tc>
          <w:tcPr>
            <w:tcW w:w="6318" w:type="dxa"/>
            <w:gridSpan w:val="3"/>
          </w:tcPr>
          <w:p w:rsidR="00221EF4" w:rsidRPr="008F2B46" w:rsidRDefault="00400833" w:rsidP="004E30A4">
            <w:pPr>
              <w:spacing w:after="0" w:line="240" w:lineRule="auto"/>
            </w:pPr>
            <w:r>
              <w:t>Application has identifiers</w:t>
            </w:r>
          </w:p>
        </w:tc>
      </w:tr>
      <w:tr w:rsidR="00221EF4" w:rsidRPr="008F2B46" w:rsidTr="004E30A4">
        <w:tc>
          <w:tcPr>
            <w:tcW w:w="3258" w:type="dxa"/>
            <w:shd w:val="clear" w:color="auto" w:fill="F2F2F2"/>
          </w:tcPr>
          <w:p w:rsidR="00221EF4" w:rsidRDefault="00221EF4" w:rsidP="004E30A4">
            <w:pPr>
              <w:spacing w:after="0" w:line="240" w:lineRule="auto"/>
            </w:pPr>
            <w:r>
              <w:t>Notes</w:t>
            </w:r>
          </w:p>
        </w:tc>
        <w:tc>
          <w:tcPr>
            <w:tcW w:w="6318" w:type="dxa"/>
            <w:gridSpan w:val="3"/>
          </w:tcPr>
          <w:p w:rsidR="008751F5" w:rsidRDefault="00B12FA3" w:rsidP="00400833">
            <w:pPr>
              <w:pStyle w:val="ListParagraph"/>
              <w:numPr>
                <w:ilvl w:val="0"/>
                <w:numId w:val="3"/>
              </w:numPr>
              <w:spacing w:after="0" w:line="240" w:lineRule="auto"/>
            </w:pPr>
            <w:r>
              <w:t>IDS should perform authorization on the query operation to prevent brute force</w:t>
            </w:r>
            <w:r w:rsidR="008751F5">
              <w:t xml:space="preserve"> </w:t>
            </w:r>
            <w:r>
              <w:t>attack on the metadata</w:t>
            </w:r>
          </w:p>
          <w:p w:rsidR="00B12FA3" w:rsidRDefault="00400833" w:rsidP="00400833">
            <w:pPr>
              <w:pStyle w:val="ListParagraph"/>
              <w:numPr>
                <w:ilvl w:val="0"/>
                <w:numId w:val="3"/>
              </w:numPr>
              <w:spacing w:after="0" w:line="240" w:lineRule="auto"/>
            </w:pPr>
            <w:r>
              <w:t>There may be more than 1 matching identifiers</w:t>
            </w:r>
          </w:p>
          <w:p w:rsidR="00400833" w:rsidRDefault="00400833" w:rsidP="00400833">
            <w:pPr>
              <w:pStyle w:val="ListParagraph"/>
              <w:numPr>
                <w:ilvl w:val="0"/>
                <w:numId w:val="3"/>
              </w:numPr>
              <w:spacing w:after="0" w:line="240" w:lineRule="auto"/>
            </w:pPr>
            <w:r>
              <w:t xml:space="preserve">A User may act in place of </w:t>
            </w:r>
            <w:proofErr w:type="gramStart"/>
            <w:r>
              <w:t>a</w:t>
            </w:r>
            <w:proofErr w:type="gramEnd"/>
            <w:r>
              <w:t xml:space="preserve"> Application by carrying out the flow using IDS web interface.</w:t>
            </w:r>
          </w:p>
          <w:p w:rsidR="00221EF4" w:rsidRPr="008F2B46" w:rsidRDefault="004D349A" w:rsidP="004E30A4">
            <w:pPr>
              <w:pStyle w:val="ListParagraph"/>
              <w:numPr>
                <w:ilvl w:val="0"/>
                <w:numId w:val="3"/>
              </w:numPr>
              <w:spacing w:after="0" w:line="240" w:lineRule="auto"/>
            </w:pPr>
            <w:r>
              <w:t>A Service may act in place of an Application in the workflow, using delegated user credentials</w:t>
            </w:r>
            <w:r w:rsidR="00221EF4">
              <w:t xml:space="preserve"> </w:t>
            </w:r>
          </w:p>
        </w:tc>
      </w:tr>
    </w:tbl>
    <w:p w:rsidR="00400833" w:rsidRDefault="00400833" w:rsidP="00221EF4">
      <w:pPr>
        <w:pStyle w:val="ListParagraph"/>
      </w:pPr>
    </w:p>
    <w:p w:rsidR="00400833" w:rsidRDefault="00400833" w:rsidP="00221EF4">
      <w:pPr>
        <w:pStyle w:val="ListParagrap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58"/>
        <w:gridCol w:w="2610"/>
        <w:gridCol w:w="2790"/>
        <w:gridCol w:w="918"/>
      </w:tblGrid>
      <w:tr w:rsidR="00400833" w:rsidRPr="008F2B46" w:rsidTr="007F4423">
        <w:tc>
          <w:tcPr>
            <w:tcW w:w="3258" w:type="dxa"/>
            <w:shd w:val="clear" w:color="auto" w:fill="F2F2F2"/>
          </w:tcPr>
          <w:p w:rsidR="00400833" w:rsidRPr="008F2B46" w:rsidRDefault="00400833" w:rsidP="007F4423">
            <w:pPr>
              <w:spacing w:after="0" w:line="240" w:lineRule="auto"/>
            </w:pPr>
            <w:r w:rsidRPr="008F2B46">
              <w:t>Use Case Name</w:t>
            </w:r>
          </w:p>
        </w:tc>
        <w:tc>
          <w:tcPr>
            <w:tcW w:w="2610" w:type="dxa"/>
          </w:tcPr>
          <w:p w:rsidR="00400833" w:rsidRPr="008F2B46" w:rsidRDefault="00400833" w:rsidP="00400833">
            <w:pPr>
              <w:spacing w:after="0" w:line="240" w:lineRule="auto"/>
            </w:pPr>
            <w:r>
              <w:t>Query for metadata using Identifier</w:t>
            </w:r>
          </w:p>
        </w:tc>
        <w:tc>
          <w:tcPr>
            <w:tcW w:w="2790" w:type="dxa"/>
            <w:tcBorders>
              <w:bottom w:val="single" w:sz="4" w:space="0" w:color="000000"/>
            </w:tcBorders>
            <w:shd w:val="clear" w:color="auto" w:fill="F2F2F2"/>
          </w:tcPr>
          <w:p w:rsidR="00400833" w:rsidRPr="008F2B46" w:rsidRDefault="00400833" w:rsidP="007F4423">
            <w:pPr>
              <w:spacing w:after="0" w:line="240" w:lineRule="auto"/>
            </w:pPr>
            <w:r w:rsidRPr="008F2B46">
              <w:t xml:space="preserve">Use Case </w:t>
            </w:r>
            <w:r>
              <w:t xml:space="preserve">Unique </w:t>
            </w:r>
            <w:r w:rsidRPr="008F2B46">
              <w:t>ID</w:t>
            </w:r>
          </w:p>
        </w:tc>
        <w:tc>
          <w:tcPr>
            <w:tcW w:w="918" w:type="dxa"/>
          </w:tcPr>
          <w:p w:rsidR="00400833" w:rsidRPr="00807C2D" w:rsidRDefault="00400833" w:rsidP="007F4423">
            <w:pPr>
              <w:spacing w:after="0" w:line="240" w:lineRule="auto"/>
              <w:rPr>
                <w:b/>
              </w:rPr>
            </w:pPr>
            <w:r>
              <w:rPr>
                <w:b/>
              </w:rPr>
              <w:t>2</w:t>
            </w:r>
            <w:r w:rsidR="004A0344">
              <w:rPr>
                <w:b/>
              </w:rPr>
              <w:t>.2</w:t>
            </w:r>
          </w:p>
        </w:tc>
      </w:tr>
      <w:tr w:rsidR="00400833" w:rsidRPr="008F2B46" w:rsidTr="007F4423">
        <w:tc>
          <w:tcPr>
            <w:tcW w:w="3258" w:type="dxa"/>
            <w:shd w:val="clear" w:color="auto" w:fill="F2F2F2"/>
          </w:tcPr>
          <w:p w:rsidR="00400833" w:rsidRPr="008F2B46" w:rsidRDefault="00400833" w:rsidP="007F4423">
            <w:pPr>
              <w:spacing w:after="0" w:line="240" w:lineRule="auto"/>
            </w:pPr>
            <w:r w:rsidRPr="008F2B46">
              <w:t>Brief Description</w:t>
            </w:r>
          </w:p>
        </w:tc>
        <w:tc>
          <w:tcPr>
            <w:tcW w:w="6318" w:type="dxa"/>
            <w:gridSpan w:val="3"/>
          </w:tcPr>
          <w:p w:rsidR="00400833" w:rsidRPr="008F2B46" w:rsidRDefault="00400833" w:rsidP="00400833">
            <w:pPr>
              <w:spacing w:after="0" w:line="240" w:lineRule="auto"/>
            </w:pPr>
            <w:r>
              <w:t>The IDS service is queried for imaging metadata associated with an identifier</w:t>
            </w:r>
          </w:p>
        </w:tc>
      </w:tr>
      <w:tr w:rsidR="00400833" w:rsidRPr="008F2B46" w:rsidTr="007F4423">
        <w:tc>
          <w:tcPr>
            <w:tcW w:w="3258" w:type="dxa"/>
            <w:shd w:val="clear" w:color="auto" w:fill="F2F2F2"/>
          </w:tcPr>
          <w:p w:rsidR="00400833" w:rsidRPr="008F2B46" w:rsidRDefault="00400833" w:rsidP="007F4423">
            <w:pPr>
              <w:spacing w:after="0" w:line="240" w:lineRule="auto"/>
            </w:pPr>
            <w:r w:rsidRPr="008F2B46">
              <w:t>Actors</w:t>
            </w:r>
          </w:p>
        </w:tc>
        <w:tc>
          <w:tcPr>
            <w:tcW w:w="6318" w:type="dxa"/>
            <w:gridSpan w:val="3"/>
          </w:tcPr>
          <w:p w:rsidR="00400833" w:rsidRPr="008F2B46" w:rsidRDefault="00400833" w:rsidP="007F4423">
            <w:pPr>
              <w:spacing w:after="0" w:line="240" w:lineRule="auto"/>
            </w:pPr>
            <w:r>
              <w:t>Application, IDS</w:t>
            </w:r>
          </w:p>
        </w:tc>
      </w:tr>
      <w:tr w:rsidR="00400833" w:rsidRPr="008F2B46" w:rsidTr="007F4423">
        <w:tc>
          <w:tcPr>
            <w:tcW w:w="3258" w:type="dxa"/>
            <w:shd w:val="clear" w:color="auto" w:fill="F2F2F2"/>
          </w:tcPr>
          <w:p w:rsidR="00400833" w:rsidRPr="008F2B46" w:rsidRDefault="00400833" w:rsidP="007F4423">
            <w:pPr>
              <w:spacing w:after="0" w:line="240" w:lineRule="auto"/>
            </w:pPr>
            <w:r w:rsidRPr="008F2B46">
              <w:t>Trigger</w:t>
            </w:r>
          </w:p>
        </w:tc>
        <w:tc>
          <w:tcPr>
            <w:tcW w:w="6318" w:type="dxa"/>
            <w:gridSpan w:val="3"/>
          </w:tcPr>
          <w:p w:rsidR="00400833" w:rsidRPr="007F0588" w:rsidRDefault="00400833" w:rsidP="007F4423">
            <w:pPr>
              <w:pStyle w:val="ListParagraph"/>
              <w:numPr>
                <w:ilvl w:val="0"/>
                <w:numId w:val="9"/>
              </w:numPr>
              <w:spacing w:after="0" w:line="240" w:lineRule="auto"/>
            </w:pPr>
            <w:r>
              <w:t>User initiates a query request in the Application</w:t>
            </w:r>
          </w:p>
        </w:tc>
      </w:tr>
      <w:tr w:rsidR="00400833" w:rsidRPr="008F2B46" w:rsidTr="007F4423">
        <w:tc>
          <w:tcPr>
            <w:tcW w:w="3258" w:type="dxa"/>
            <w:shd w:val="clear" w:color="auto" w:fill="F2F2F2"/>
          </w:tcPr>
          <w:p w:rsidR="00400833" w:rsidRPr="008F2B46" w:rsidRDefault="00400833" w:rsidP="007F4423">
            <w:pPr>
              <w:spacing w:after="0" w:line="240" w:lineRule="auto"/>
            </w:pPr>
            <w:r w:rsidRPr="008F2B46">
              <w:lastRenderedPageBreak/>
              <w:t>Preconditions</w:t>
            </w:r>
          </w:p>
        </w:tc>
        <w:tc>
          <w:tcPr>
            <w:tcW w:w="6318" w:type="dxa"/>
            <w:gridSpan w:val="3"/>
          </w:tcPr>
          <w:p w:rsidR="00400833" w:rsidRPr="008F2B46" w:rsidRDefault="00400833" w:rsidP="007F4423">
            <w:pPr>
              <w:numPr>
                <w:ilvl w:val="0"/>
                <w:numId w:val="3"/>
              </w:numPr>
              <w:spacing w:after="0" w:line="240" w:lineRule="auto"/>
            </w:pPr>
            <w:r>
              <w:t>User has logged in to the Application</w:t>
            </w:r>
          </w:p>
        </w:tc>
      </w:tr>
      <w:tr w:rsidR="00400833" w:rsidRPr="008F2B46" w:rsidTr="007F4423">
        <w:tc>
          <w:tcPr>
            <w:tcW w:w="3258" w:type="dxa"/>
            <w:shd w:val="clear" w:color="auto" w:fill="F2F2F2"/>
          </w:tcPr>
          <w:p w:rsidR="00400833" w:rsidRPr="008F2B46" w:rsidRDefault="00400833" w:rsidP="007F4423">
            <w:pPr>
              <w:spacing w:after="0" w:line="240" w:lineRule="auto"/>
            </w:pPr>
            <w:r w:rsidRPr="008F2B46">
              <w:t>Main Flow</w:t>
            </w:r>
          </w:p>
        </w:tc>
        <w:tc>
          <w:tcPr>
            <w:tcW w:w="6318" w:type="dxa"/>
            <w:gridSpan w:val="3"/>
          </w:tcPr>
          <w:p w:rsidR="00400833" w:rsidRDefault="00400833" w:rsidP="00400833">
            <w:pPr>
              <w:numPr>
                <w:ilvl w:val="0"/>
                <w:numId w:val="15"/>
              </w:numPr>
              <w:spacing w:after="0" w:line="240" w:lineRule="auto"/>
            </w:pPr>
            <w:r>
              <w:t>Application sends query request to IDS, containing the user’s credential and the identifier</w:t>
            </w:r>
          </w:p>
          <w:p w:rsidR="00400833" w:rsidRDefault="00400833" w:rsidP="00400833">
            <w:pPr>
              <w:numPr>
                <w:ilvl w:val="0"/>
                <w:numId w:val="15"/>
              </w:numPr>
              <w:spacing w:after="0" w:line="240" w:lineRule="auto"/>
            </w:pPr>
            <w:r>
              <w:t>IDS checks authorization of the request</w:t>
            </w:r>
          </w:p>
          <w:p w:rsidR="00400833" w:rsidRDefault="00400833" w:rsidP="00400833">
            <w:pPr>
              <w:numPr>
                <w:ilvl w:val="0"/>
                <w:numId w:val="15"/>
              </w:numPr>
              <w:spacing w:after="0" w:line="240" w:lineRule="auto"/>
            </w:pPr>
            <w:r>
              <w:t xml:space="preserve">IDS performs search for the corresponding metadata </w:t>
            </w:r>
          </w:p>
          <w:p w:rsidR="00400833" w:rsidRDefault="00400833" w:rsidP="00400833">
            <w:pPr>
              <w:numPr>
                <w:ilvl w:val="0"/>
                <w:numId w:val="15"/>
              </w:numPr>
              <w:spacing w:after="0" w:line="240" w:lineRule="auto"/>
            </w:pPr>
            <w:r>
              <w:t>IDS returns metadata to the Application</w:t>
            </w:r>
          </w:p>
          <w:p w:rsidR="00400833" w:rsidRPr="008F2B46" w:rsidRDefault="00400833" w:rsidP="00400833">
            <w:pPr>
              <w:numPr>
                <w:ilvl w:val="0"/>
                <w:numId w:val="15"/>
              </w:numPr>
              <w:spacing w:after="0" w:line="240" w:lineRule="auto"/>
            </w:pPr>
            <w:r>
              <w:t>Application receives the metadata</w:t>
            </w:r>
          </w:p>
        </w:tc>
      </w:tr>
      <w:tr w:rsidR="00400833" w:rsidRPr="008F2B46" w:rsidTr="007F4423">
        <w:tc>
          <w:tcPr>
            <w:tcW w:w="3258" w:type="dxa"/>
            <w:shd w:val="clear" w:color="auto" w:fill="F2F2F2"/>
          </w:tcPr>
          <w:p w:rsidR="00400833" w:rsidRPr="008F2B46" w:rsidRDefault="00400833" w:rsidP="007F4423">
            <w:pPr>
              <w:spacing w:after="0" w:line="240" w:lineRule="auto"/>
            </w:pPr>
            <w:r>
              <w:t>Alternate Flow</w:t>
            </w:r>
          </w:p>
        </w:tc>
        <w:tc>
          <w:tcPr>
            <w:tcW w:w="6318" w:type="dxa"/>
            <w:gridSpan w:val="3"/>
          </w:tcPr>
          <w:p w:rsidR="00400833" w:rsidRDefault="00400833" w:rsidP="007F4423">
            <w:pPr>
              <w:spacing w:after="0" w:line="240" w:lineRule="auto"/>
            </w:pPr>
            <w:r>
              <w:t xml:space="preserve">       1a.  Application does not have user credential.  Application generates exception and warn User</w:t>
            </w:r>
          </w:p>
          <w:p w:rsidR="00400833" w:rsidRDefault="00400833" w:rsidP="007F4423">
            <w:pPr>
              <w:spacing w:after="0" w:line="240" w:lineRule="auto"/>
            </w:pPr>
            <w:r>
              <w:t xml:space="preserve">       2a.  IDS </w:t>
            </w:r>
            <w:proofErr w:type="gramStart"/>
            <w:r>
              <w:t>does</w:t>
            </w:r>
            <w:proofErr w:type="gramEnd"/>
            <w:r>
              <w:t xml:space="preserve"> not authorize User.  Return “unauthorized” exception</w:t>
            </w:r>
          </w:p>
          <w:p w:rsidR="00400833" w:rsidRDefault="00400833" w:rsidP="00400833">
            <w:pPr>
              <w:spacing w:after="0" w:line="240" w:lineRule="auto"/>
            </w:pPr>
            <w:r>
              <w:t xml:space="preserve">       3a.  IDS </w:t>
            </w:r>
            <w:proofErr w:type="gramStart"/>
            <w:r>
              <w:t>does</w:t>
            </w:r>
            <w:proofErr w:type="gramEnd"/>
            <w:r>
              <w:t xml:space="preserve"> not manage this identifier.  Return “no such identifier” indication.</w:t>
            </w:r>
          </w:p>
          <w:p w:rsidR="00400833" w:rsidRPr="008F2B46" w:rsidRDefault="00400833" w:rsidP="00400833">
            <w:pPr>
              <w:spacing w:after="0" w:line="240" w:lineRule="auto"/>
            </w:pPr>
            <w:r>
              <w:t xml:space="preserve">       3b.  IDS </w:t>
            </w:r>
            <w:proofErr w:type="gramStart"/>
            <w:r>
              <w:t>does</w:t>
            </w:r>
            <w:proofErr w:type="gramEnd"/>
            <w:r>
              <w:t xml:space="preserve"> not have metadata for this identifier.  Return “no metadata” indication</w:t>
            </w:r>
          </w:p>
        </w:tc>
      </w:tr>
      <w:tr w:rsidR="00400833" w:rsidRPr="008F2B46" w:rsidTr="007F4423">
        <w:tc>
          <w:tcPr>
            <w:tcW w:w="3258" w:type="dxa"/>
            <w:shd w:val="clear" w:color="auto" w:fill="F2F2F2"/>
          </w:tcPr>
          <w:p w:rsidR="00400833" w:rsidRDefault="00400833" w:rsidP="007F4423">
            <w:pPr>
              <w:spacing w:after="0" w:line="240" w:lineRule="auto"/>
            </w:pPr>
            <w:proofErr w:type="spellStart"/>
            <w:r>
              <w:t>Postconditions</w:t>
            </w:r>
            <w:proofErr w:type="spellEnd"/>
          </w:p>
        </w:tc>
        <w:tc>
          <w:tcPr>
            <w:tcW w:w="6318" w:type="dxa"/>
            <w:gridSpan w:val="3"/>
          </w:tcPr>
          <w:p w:rsidR="00400833" w:rsidRPr="008F2B46" w:rsidRDefault="00400833" w:rsidP="00400833">
            <w:pPr>
              <w:spacing w:after="0" w:line="240" w:lineRule="auto"/>
            </w:pPr>
            <w:r>
              <w:t>Application has metadata</w:t>
            </w:r>
          </w:p>
        </w:tc>
      </w:tr>
      <w:tr w:rsidR="00400833" w:rsidRPr="008F2B46" w:rsidTr="007F4423">
        <w:tc>
          <w:tcPr>
            <w:tcW w:w="3258" w:type="dxa"/>
            <w:shd w:val="clear" w:color="auto" w:fill="F2F2F2"/>
          </w:tcPr>
          <w:p w:rsidR="00400833" w:rsidRDefault="00400833" w:rsidP="007F4423">
            <w:pPr>
              <w:spacing w:after="0" w:line="240" w:lineRule="auto"/>
            </w:pPr>
            <w:r>
              <w:t>Notes</w:t>
            </w:r>
          </w:p>
        </w:tc>
        <w:tc>
          <w:tcPr>
            <w:tcW w:w="6318" w:type="dxa"/>
            <w:gridSpan w:val="3"/>
          </w:tcPr>
          <w:p w:rsidR="00400833" w:rsidRDefault="00400833" w:rsidP="007F4423">
            <w:pPr>
              <w:pStyle w:val="ListParagraph"/>
              <w:numPr>
                <w:ilvl w:val="0"/>
                <w:numId w:val="3"/>
              </w:numPr>
              <w:spacing w:after="0" w:line="240" w:lineRule="auto"/>
            </w:pPr>
            <w:r>
              <w:t>IDS should perform authorization on the query operation to prevent brute force attack on the metadata</w:t>
            </w:r>
          </w:p>
          <w:p w:rsidR="00400833" w:rsidRDefault="00400833" w:rsidP="007F4423">
            <w:pPr>
              <w:pStyle w:val="ListParagraph"/>
              <w:numPr>
                <w:ilvl w:val="0"/>
                <w:numId w:val="3"/>
              </w:numPr>
              <w:spacing w:after="0" w:line="240" w:lineRule="auto"/>
            </w:pPr>
            <w:r>
              <w:t>A User may act in place of an Application by carrying out the flow using IDS web interface.</w:t>
            </w:r>
          </w:p>
          <w:p w:rsidR="00400833" w:rsidRPr="008F2B46" w:rsidRDefault="00400833" w:rsidP="007F4423">
            <w:pPr>
              <w:pStyle w:val="ListParagraph"/>
              <w:numPr>
                <w:ilvl w:val="0"/>
                <w:numId w:val="3"/>
              </w:numPr>
              <w:spacing w:after="0" w:line="240" w:lineRule="auto"/>
            </w:pPr>
            <w:r>
              <w:t>A Service may act in place of an Application in the workflow, using delegated user credentials</w:t>
            </w:r>
          </w:p>
        </w:tc>
      </w:tr>
    </w:tbl>
    <w:p w:rsidR="00400833" w:rsidRDefault="00400833" w:rsidP="0040083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58"/>
        <w:gridCol w:w="2610"/>
        <w:gridCol w:w="2790"/>
        <w:gridCol w:w="918"/>
      </w:tblGrid>
      <w:tr w:rsidR="004A0344" w:rsidRPr="008F2B46" w:rsidTr="007F4423">
        <w:tc>
          <w:tcPr>
            <w:tcW w:w="3258" w:type="dxa"/>
            <w:shd w:val="clear" w:color="auto" w:fill="F2F2F2"/>
          </w:tcPr>
          <w:p w:rsidR="004A0344" w:rsidRPr="008F2B46" w:rsidRDefault="004A0344" w:rsidP="007F4423">
            <w:pPr>
              <w:spacing w:after="0" w:line="240" w:lineRule="auto"/>
            </w:pPr>
            <w:r w:rsidRPr="008F2B46">
              <w:t>Use Case Name</w:t>
            </w:r>
          </w:p>
        </w:tc>
        <w:tc>
          <w:tcPr>
            <w:tcW w:w="2610" w:type="dxa"/>
          </w:tcPr>
          <w:p w:rsidR="004A0344" w:rsidRPr="008F2B46" w:rsidRDefault="004A0344" w:rsidP="004D349A">
            <w:pPr>
              <w:spacing w:after="0" w:line="240" w:lineRule="auto"/>
            </w:pPr>
            <w:r>
              <w:t xml:space="preserve">Query for </w:t>
            </w:r>
            <w:r w:rsidR="004D349A">
              <w:t>group</w:t>
            </w:r>
            <w:r>
              <w:t xml:space="preserve"> Identifier</w:t>
            </w:r>
            <w:r w:rsidR="008754E3">
              <w:t>s</w:t>
            </w:r>
            <w:r>
              <w:t xml:space="preserve"> using </w:t>
            </w:r>
            <w:r w:rsidR="008754E3">
              <w:t>member Identifiers</w:t>
            </w:r>
          </w:p>
        </w:tc>
        <w:tc>
          <w:tcPr>
            <w:tcW w:w="2790" w:type="dxa"/>
            <w:tcBorders>
              <w:bottom w:val="single" w:sz="4" w:space="0" w:color="000000"/>
            </w:tcBorders>
            <w:shd w:val="clear" w:color="auto" w:fill="F2F2F2"/>
          </w:tcPr>
          <w:p w:rsidR="004A0344" w:rsidRPr="008F2B46" w:rsidRDefault="004A0344" w:rsidP="007F4423">
            <w:pPr>
              <w:spacing w:after="0" w:line="240" w:lineRule="auto"/>
            </w:pPr>
            <w:r w:rsidRPr="008F2B46">
              <w:t xml:space="preserve">Use Case </w:t>
            </w:r>
            <w:r>
              <w:t xml:space="preserve">Unique </w:t>
            </w:r>
            <w:r w:rsidRPr="008F2B46">
              <w:t>ID</w:t>
            </w:r>
          </w:p>
        </w:tc>
        <w:tc>
          <w:tcPr>
            <w:tcW w:w="918" w:type="dxa"/>
          </w:tcPr>
          <w:p w:rsidR="004A0344" w:rsidRPr="00807C2D" w:rsidRDefault="004A0344" w:rsidP="007F4423">
            <w:pPr>
              <w:spacing w:after="0" w:line="240" w:lineRule="auto"/>
              <w:rPr>
                <w:b/>
              </w:rPr>
            </w:pPr>
            <w:r>
              <w:rPr>
                <w:b/>
              </w:rPr>
              <w:t>2.3</w:t>
            </w:r>
          </w:p>
        </w:tc>
      </w:tr>
      <w:tr w:rsidR="004A0344" w:rsidRPr="008F2B46" w:rsidTr="007F4423">
        <w:tc>
          <w:tcPr>
            <w:tcW w:w="3258" w:type="dxa"/>
            <w:shd w:val="clear" w:color="auto" w:fill="F2F2F2"/>
          </w:tcPr>
          <w:p w:rsidR="004A0344" w:rsidRPr="008F2B46" w:rsidRDefault="004A0344" w:rsidP="007F4423">
            <w:pPr>
              <w:spacing w:after="0" w:line="240" w:lineRule="auto"/>
            </w:pPr>
            <w:r w:rsidRPr="008F2B46">
              <w:t>Brief Description</w:t>
            </w:r>
          </w:p>
        </w:tc>
        <w:tc>
          <w:tcPr>
            <w:tcW w:w="6318" w:type="dxa"/>
            <w:gridSpan w:val="3"/>
          </w:tcPr>
          <w:p w:rsidR="004A0344" w:rsidRPr="008F2B46" w:rsidRDefault="004A0344" w:rsidP="008754E3">
            <w:pPr>
              <w:spacing w:after="0" w:line="240" w:lineRule="auto"/>
            </w:pPr>
            <w:r>
              <w:t xml:space="preserve">The IDS service is queried for </w:t>
            </w:r>
            <w:r w:rsidR="008754E3">
              <w:t>group identifiers whose corresponding groups contain the specified member identifiers</w:t>
            </w:r>
            <w:r w:rsidR="004D349A">
              <w:t xml:space="preserve"> with the specified relationship</w:t>
            </w:r>
          </w:p>
        </w:tc>
      </w:tr>
      <w:tr w:rsidR="004A0344" w:rsidRPr="008F2B46" w:rsidTr="007F4423">
        <w:tc>
          <w:tcPr>
            <w:tcW w:w="3258" w:type="dxa"/>
            <w:shd w:val="clear" w:color="auto" w:fill="F2F2F2"/>
          </w:tcPr>
          <w:p w:rsidR="004A0344" w:rsidRPr="008F2B46" w:rsidRDefault="004A0344" w:rsidP="007F4423">
            <w:pPr>
              <w:spacing w:after="0" w:line="240" w:lineRule="auto"/>
            </w:pPr>
            <w:r w:rsidRPr="008F2B46">
              <w:t>Actors</w:t>
            </w:r>
          </w:p>
        </w:tc>
        <w:tc>
          <w:tcPr>
            <w:tcW w:w="6318" w:type="dxa"/>
            <w:gridSpan w:val="3"/>
          </w:tcPr>
          <w:p w:rsidR="004A0344" w:rsidRPr="008F2B46" w:rsidRDefault="004A0344" w:rsidP="007F4423">
            <w:pPr>
              <w:spacing w:after="0" w:line="240" w:lineRule="auto"/>
            </w:pPr>
            <w:r>
              <w:t>Application, IDS</w:t>
            </w:r>
          </w:p>
        </w:tc>
      </w:tr>
      <w:tr w:rsidR="004A0344" w:rsidRPr="008F2B46" w:rsidTr="007F4423">
        <w:tc>
          <w:tcPr>
            <w:tcW w:w="3258" w:type="dxa"/>
            <w:shd w:val="clear" w:color="auto" w:fill="F2F2F2"/>
          </w:tcPr>
          <w:p w:rsidR="004A0344" w:rsidRPr="008F2B46" w:rsidRDefault="004A0344" w:rsidP="007F4423">
            <w:pPr>
              <w:spacing w:after="0" w:line="240" w:lineRule="auto"/>
            </w:pPr>
            <w:r w:rsidRPr="008F2B46">
              <w:t>Trigger</w:t>
            </w:r>
          </w:p>
        </w:tc>
        <w:tc>
          <w:tcPr>
            <w:tcW w:w="6318" w:type="dxa"/>
            <w:gridSpan w:val="3"/>
          </w:tcPr>
          <w:p w:rsidR="004A0344" w:rsidRPr="007F0588" w:rsidRDefault="004A0344" w:rsidP="007F4423">
            <w:pPr>
              <w:pStyle w:val="ListParagraph"/>
              <w:numPr>
                <w:ilvl w:val="0"/>
                <w:numId w:val="9"/>
              </w:numPr>
              <w:spacing w:after="0" w:line="240" w:lineRule="auto"/>
            </w:pPr>
            <w:r>
              <w:t>User initiates a query request in the Application</w:t>
            </w:r>
          </w:p>
        </w:tc>
      </w:tr>
      <w:tr w:rsidR="004A0344" w:rsidRPr="008F2B46" w:rsidTr="007F4423">
        <w:tc>
          <w:tcPr>
            <w:tcW w:w="3258" w:type="dxa"/>
            <w:shd w:val="clear" w:color="auto" w:fill="F2F2F2"/>
          </w:tcPr>
          <w:p w:rsidR="004A0344" w:rsidRPr="008F2B46" w:rsidRDefault="004A0344" w:rsidP="007F4423">
            <w:pPr>
              <w:spacing w:after="0" w:line="240" w:lineRule="auto"/>
            </w:pPr>
            <w:r w:rsidRPr="008F2B46">
              <w:t>Preconditions</w:t>
            </w:r>
          </w:p>
        </w:tc>
        <w:tc>
          <w:tcPr>
            <w:tcW w:w="6318" w:type="dxa"/>
            <w:gridSpan w:val="3"/>
          </w:tcPr>
          <w:p w:rsidR="004A0344" w:rsidRDefault="004A0344" w:rsidP="007F4423">
            <w:pPr>
              <w:numPr>
                <w:ilvl w:val="0"/>
                <w:numId w:val="3"/>
              </w:numPr>
              <w:spacing w:after="0" w:line="240" w:lineRule="auto"/>
            </w:pPr>
            <w:r>
              <w:t>User has logged in to the Application</w:t>
            </w:r>
          </w:p>
          <w:p w:rsidR="008754E3" w:rsidRPr="008F2B46" w:rsidRDefault="008754E3" w:rsidP="007F4423">
            <w:pPr>
              <w:numPr>
                <w:ilvl w:val="0"/>
                <w:numId w:val="3"/>
              </w:numPr>
              <w:spacing w:after="0" w:line="240" w:lineRule="auto"/>
            </w:pPr>
            <w:r>
              <w:t>Application has member Identifier</w:t>
            </w:r>
          </w:p>
        </w:tc>
      </w:tr>
      <w:tr w:rsidR="004A0344" w:rsidRPr="008F2B46" w:rsidTr="007F4423">
        <w:tc>
          <w:tcPr>
            <w:tcW w:w="3258" w:type="dxa"/>
            <w:shd w:val="clear" w:color="auto" w:fill="F2F2F2"/>
          </w:tcPr>
          <w:p w:rsidR="004A0344" w:rsidRPr="008F2B46" w:rsidRDefault="004A0344" w:rsidP="007F4423">
            <w:pPr>
              <w:spacing w:after="0" w:line="240" w:lineRule="auto"/>
            </w:pPr>
            <w:r w:rsidRPr="008F2B46">
              <w:t>Main Flow</w:t>
            </w:r>
          </w:p>
        </w:tc>
        <w:tc>
          <w:tcPr>
            <w:tcW w:w="6318" w:type="dxa"/>
            <w:gridSpan w:val="3"/>
          </w:tcPr>
          <w:p w:rsidR="004A0344" w:rsidRDefault="004A0344" w:rsidP="008754E3">
            <w:pPr>
              <w:numPr>
                <w:ilvl w:val="0"/>
                <w:numId w:val="16"/>
              </w:numPr>
              <w:spacing w:after="0" w:line="240" w:lineRule="auto"/>
            </w:pPr>
            <w:r>
              <w:t>Application sends query request to IDS, containing the user</w:t>
            </w:r>
            <w:r w:rsidR="008754E3">
              <w:t>’s credential, one or more member Identifiers</w:t>
            </w:r>
            <w:r w:rsidR="004D349A">
              <w:t>, and the relationship type</w:t>
            </w:r>
          </w:p>
          <w:p w:rsidR="004A0344" w:rsidRDefault="004A0344" w:rsidP="008754E3">
            <w:pPr>
              <w:numPr>
                <w:ilvl w:val="0"/>
                <w:numId w:val="16"/>
              </w:numPr>
              <w:spacing w:after="0" w:line="240" w:lineRule="auto"/>
            </w:pPr>
            <w:r>
              <w:t>IDS checks authorization of the request</w:t>
            </w:r>
          </w:p>
          <w:p w:rsidR="004A0344" w:rsidRDefault="004A0344" w:rsidP="008754E3">
            <w:pPr>
              <w:numPr>
                <w:ilvl w:val="0"/>
                <w:numId w:val="16"/>
              </w:numPr>
              <w:spacing w:after="0" w:line="240" w:lineRule="auto"/>
            </w:pPr>
            <w:r>
              <w:t xml:space="preserve">IDS performs </w:t>
            </w:r>
            <w:r w:rsidR="008754E3">
              <w:t xml:space="preserve">search for group </w:t>
            </w:r>
            <w:r>
              <w:t>identifier</w:t>
            </w:r>
            <w:r w:rsidR="008754E3">
              <w:t>s</w:t>
            </w:r>
          </w:p>
          <w:p w:rsidR="004A0344" w:rsidRDefault="004A0344" w:rsidP="008754E3">
            <w:pPr>
              <w:numPr>
                <w:ilvl w:val="0"/>
                <w:numId w:val="16"/>
              </w:numPr>
              <w:spacing w:after="0" w:line="240" w:lineRule="auto"/>
            </w:pPr>
            <w:r>
              <w:t>IDS returns matching identifiers to the Application</w:t>
            </w:r>
          </w:p>
          <w:p w:rsidR="004A0344" w:rsidRPr="008F2B46" w:rsidRDefault="004A0344" w:rsidP="008754E3">
            <w:pPr>
              <w:numPr>
                <w:ilvl w:val="0"/>
                <w:numId w:val="16"/>
              </w:numPr>
              <w:spacing w:after="0" w:line="240" w:lineRule="auto"/>
            </w:pPr>
            <w:r>
              <w:t>Application receives the identifiers</w:t>
            </w:r>
          </w:p>
        </w:tc>
      </w:tr>
      <w:tr w:rsidR="004A0344" w:rsidRPr="008F2B46" w:rsidTr="007F4423">
        <w:tc>
          <w:tcPr>
            <w:tcW w:w="3258" w:type="dxa"/>
            <w:shd w:val="clear" w:color="auto" w:fill="F2F2F2"/>
          </w:tcPr>
          <w:p w:rsidR="004A0344" w:rsidRPr="008F2B46" w:rsidRDefault="004A0344" w:rsidP="007F4423">
            <w:pPr>
              <w:spacing w:after="0" w:line="240" w:lineRule="auto"/>
            </w:pPr>
            <w:r>
              <w:t>Alternate Flow</w:t>
            </w:r>
          </w:p>
        </w:tc>
        <w:tc>
          <w:tcPr>
            <w:tcW w:w="6318" w:type="dxa"/>
            <w:gridSpan w:val="3"/>
          </w:tcPr>
          <w:p w:rsidR="004A0344" w:rsidRDefault="004A0344" w:rsidP="007F4423">
            <w:pPr>
              <w:spacing w:after="0" w:line="240" w:lineRule="auto"/>
            </w:pPr>
            <w:r>
              <w:t xml:space="preserve">       1a.  Application does not have user credential.  Application generates exception and warn User</w:t>
            </w:r>
          </w:p>
          <w:p w:rsidR="004A0344" w:rsidRDefault="004A0344" w:rsidP="007F4423">
            <w:pPr>
              <w:spacing w:after="0" w:line="240" w:lineRule="auto"/>
            </w:pPr>
            <w:r>
              <w:t xml:space="preserve">       2a.  IDS </w:t>
            </w:r>
            <w:proofErr w:type="gramStart"/>
            <w:r>
              <w:t>does</w:t>
            </w:r>
            <w:proofErr w:type="gramEnd"/>
            <w:r>
              <w:t xml:space="preserve"> not authorize User.  Return “unauthorized” exception</w:t>
            </w:r>
          </w:p>
          <w:p w:rsidR="008754E3" w:rsidRDefault="004A0344" w:rsidP="007F4423">
            <w:pPr>
              <w:spacing w:after="0" w:line="240" w:lineRule="auto"/>
            </w:pPr>
            <w:r>
              <w:t xml:space="preserve">       3a.  IDS </w:t>
            </w:r>
            <w:proofErr w:type="gramStart"/>
            <w:r>
              <w:t>does</w:t>
            </w:r>
            <w:proofErr w:type="gramEnd"/>
            <w:r>
              <w:t xml:space="preserve"> not find results.  Return “no results” indication.</w:t>
            </w:r>
          </w:p>
          <w:p w:rsidR="008754E3" w:rsidRDefault="008754E3" w:rsidP="007F4423">
            <w:pPr>
              <w:spacing w:after="0" w:line="240" w:lineRule="auto"/>
            </w:pPr>
            <w:r>
              <w:t xml:space="preserve">       3b.  IDS </w:t>
            </w:r>
            <w:proofErr w:type="gramStart"/>
            <w:r>
              <w:t>finds</w:t>
            </w:r>
            <w:proofErr w:type="gramEnd"/>
            <w:r>
              <w:t xml:space="preserve"> circular reference.  Return “circular reference” </w:t>
            </w:r>
            <w:r>
              <w:lastRenderedPageBreak/>
              <w:t>indication</w:t>
            </w:r>
          </w:p>
          <w:p w:rsidR="004D349A" w:rsidRPr="008F2B46" w:rsidRDefault="004D349A" w:rsidP="007F4423">
            <w:pPr>
              <w:spacing w:after="0" w:line="240" w:lineRule="auto"/>
            </w:pPr>
            <w:r>
              <w:t xml:space="preserve">       3c.  IDS </w:t>
            </w:r>
            <w:proofErr w:type="gramStart"/>
            <w:r>
              <w:t>does</w:t>
            </w:r>
            <w:proofErr w:type="gramEnd"/>
            <w:r>
              <w:t xml:space="preserve"> not manage this identifier.  Return “no such identifier” indication.</w:t>
            </w:r>
          </w:p>
        </w:tc>
      </w:tr>
      <w:tr w:rsidR="004A0344" w:rsidRPr="008F2B46" w:rsidTr="007F4423">
        <w:tc>
          <w:tcPr>
            <w:tcW w:w="3258" w:type="dxa"/>
            <w:shd w:val="clear" w:color="auto" w:fill="F2F2F2"/>
          </w:tcPr>
          <w:p w:rsidR="004A0344" w:rsidRDefault="004A0344" w:rsidP="007F4423">
            <w:pPr>
              <w:spacing w:after="0" w:line="240" w:lineRule="auto"/>
            </w:pPr>
            <w:proofErr w:type="spellStart"/>
            <w:r>
              <w:lastRenderedPageBreak/>
              <w:t>Postconditions</w:t>
            </w:r>
            <w:proofErr w:type="spellEnd"/>
          </w:p>
        </w:tc>
        <w:tc>
          <w:tcPr>
            <w:tcW w:w="6318" w:type="dxa"/>
            <w:gridSpan w:val="3"/>
          </w:tcPr>
          <w:p w:rsidR="004A0344" w:rsidRPr="008F2B46" w:rsidRDefault="004A0344" w:rsidP="007F4423">
            <w:pPr>
              <w:spacing w:after="0" w:line="240" w:lineRule="auto"/>
            </w:pPr>
            <w:r>
              <w:t>Application has identifiers</w:t>
            </w:r>
          </w:p>
        </w:tc>
      </w:tr>
      <w:tr w:rsidR="004A0344" w:rsidRPr="008F2B46" w:rsidTr="007F4423">
        <w:tc>
          <w:tcPr>
            <w:tcW w:w="3258" w:type="dxa"/>
            <w:shd w:val="clear" w:color="auto" w:fill="F2F2F2"/>
          </w:tcPr>
          <w:p w:rsidR="004A0344" w:rsidRDefault="004A0344" w:rsidP="007F4423">
            <w:pPr>
              <w:spacing w:after="0" w:line="240" w:lineRule="auto"/>
            </w:pPr>
            <w:r>
              <w:t>Notes</w:t>
            </w:r>
          </w:p>
        </w:tc>
        <w:tc>
          <w:tcPr>
            <w:tcW w:w="6318" w:type="dxa"/>
            <w:gridSpan w:val="3"/>
          </w:tcPr>
          <w:p w:rsidR="004A0344" w:rsidRDefault="004A0344" w:rsidP="007F4423">
            <w:pPr>
              <w:pStyle w:val="ListParagraph"/>
              <w:numPr>
                <w:ilvl w:val="0"/>
                <w:numId w:val="3"/>
              </w:numPr>
              <w:spacing w:after="0" w:line="240" w:lineRule="auto"/>
            </w:pPr>
            <w:r>
              <w:t>There may be more than 1 matching identifiers</w:t>
            </w:r>
          </w:p>
          <w:p w:rsidR="004D349A" w:rsidRDefault="004D349A" w:rsidP="007F4423">
            <w:pPr>
              <w:pStyle w:val="ListParagraph"/>
              <w:numPr>
                <w:ilvl w:val="0"/>
                <w:numId w:val="3"/>
              </w:numPr>
              <w:spacing w:after="0" w:line="240" w:lineRule="auto"/>
            </w:pPr>
            <w:r>
              <w:t>Relationship types may include “part-of”, “derived from”, etc.</w:t>
            </w:r>
          </w:p>
          <w:p w:rsidR="004A0344" w:rsidRDefault="004A0344" w:rsidP="007F4423">
            <w:pPr>
              <w:pStyle w:val="ListParagraph"/>
              <w:numPr>
                <w:ilvl w:val="0"/>
                <w:numId w:val="3"/>
              </w:numPr>
              <w:spacing w:after="0" w:line="240" w:lineRule="auto"/>
            </w:pPr>
            <w:r>
              <w:t>A User may act in place of a</w:t>
            </w:r>
            <w:r w:rsidR="004D349A">
              <w:t>n</w:t>
            </w:r>
            <w:r>
              <w:t xml:space="preserve"> Application by carrying out the flow using IDS web interface.</w:t>
            </w:r>
          </w:p>
          <w:p w:rsidR="004D349A" w:rsidRDefault="004D349A" w:rsidP="008754E3">
            <w:pPr>
              <w:pStyle w:val="ListParagraph"/>
              <w:numPr>
                <w:ilvl w:val="0"/>
                <w:numId w:val="3"/>
              </w:numPr>
              <w:spacing w:after="0" w:line="240" w:lineRule="auto"/>
            </w:pPr>
            <w:r>
              <w:t xml:space="preserve">A Service may act in place of an Application in the workflow, using delegated user credentials </w:t>
            </w:r>
          </w:p>
          <w:p w:rsidR="000C7343" w:rsidRPr="008F2B46" w:rsidRDefault="008754E3" w:rsidP="000C7343">
            <w:pPr>
              <w:pStyle w:val="ListParagraph"/>
              <w:numPr>
                <w:ilvl w:val="0"/>
                <w:numId w:val="3"/>
              </w:numPr>
              <w:spacing w:after="0" w:line="240" w:lineRule="auto"/>
            </w:pPr>
            <w:r>
              <w:t>IDS should return identifiers for nested groups to which the specified identifiers are member.</w:t>
            </w:r>
          </w:p>
        </w:tc>
      </w:tr>
    </w:tbl>
    <w:p w:rsidR="004A0344" w:rsidRDefault="004A0344" w:rsidP="004A0344">
      <w:pPr>
        <w:pStyle w:val="ListParagraph"/>
      </w:pPr>
    </w:p>
    <w:p w:rsidR="004A0344" w:rsidRDefault="004A0344" w:rsidP="004A0344">
      <w:pPr>
        <w:pStyle w:val="ListParagrap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58"/>
        <w:gridCol w:w="2610"/>
        <w:gridCol w:w="2790"/>
        <w:gridCol w:w="918"/>
      </w:tblGrid>
      <w:tr w:rsidR="004A0344" w:rsidRPr="008F2B46" w:rsidTr="007F4423">
        <w:tc>
          <w:tcPr>
            <w:tcW w:w="3258" w:type="dxa"/>
            <w:shd w:val="clear" w:color="auto" w:fill="F2F2F2"/>
          </w:tcPr>
          <w:p w:rsidR="004A0344" w:rsidRPr="008F2B46" w:rsidRDefault="004A0344" w:rsidP="007F4423">
            <w:pPr>
              <w:spacing w:after="0" w:line="240" w:lineRule="auto"/>
            </w:pPr>
            <w:r w:rsidRPr="008F2B46">
              <w:t>Use Case Name</w:t>
            </w:r>
          </w:p>
        </w:tc>
        <w:tc>
          <w:tcPr>
            <w:tcW w:w="2610" w:type="dxa"/>
          </w:tcPr>
          <w:p w:rsidR="004A0344" w:rsidRPr="008F2B46" w:rsidRDefault="004A0344" w:rsidP="004D349A">
            <w:pPr>
              <w:spacing w:after="0" w:line="240" w:lineRule="auto"/>
            </w:pPr>
            <w:r>
              <w:t xml:space="preserve">Query for </w:t>
            </w:r>
            <w:r w:rsidR="004D349A">
              <w:t>child identifiers</w:t>
            </w:r>
            <w:r>
              <w:t xml:space="preserve"> using </w:t>
            </w:r>
            <w:r w:rsidR="004D349A">
              <w:t xml:space="preserve">group </w:t>
            </w:r>
            <w:r>
              <w:t>Identifier</w:t>
            </w:r>
          </w:p>
        </w:tc>
        <w:tc>
          <w:tcPr>
            <w:tcW w:w="2790" w:type="dxa"/>
            <w:tcBorders>
              <w:bottom w:val="single" w:sz="4" w:space="0" w:color="000000"/>
            </w:tcBorders>
            <w:shd w:val="clear" w:color="auto" w:fill="F2F2F2"/>
          </w:tcPr>
          <w:p w:rsidR="004A0344" w:rsidRPr="008F2B46" w:rsidRDefault="004A0344" w:rsidP="007F4423">
            <w:pPr>
              <w:spacing w:after="0" w:line="240" w:lineRule="auto"/>
            </w:pPr>
            <w:r w:rsidRPr="008F2B46">
              <w:t xml:space="preserve">Use Case </w:t>
            </w:r>
            <w:r>
              <w:t xml:space="preserve">Unique </w:t>
            </w:r>
            <w:r w:rsidRPr="008F2B46">
              <w:t>ID</w:t>
            </w:r>
          </w:p>
        </w:tc>
        <w:tc>
          <w:tcPr>
            <w:tcW w:w="918" w:type="dxa"/>
          </w:tcPr>
          <w:p w:rsidR="004A0344" w:rsidRPr="00807C2D" w:rsidRDefault="004A0344" w:rsidP="007F4423">
            <w:pPr>
              <w:spacing w:after="0" w:line="240" w:lineRule="auto"/>
              <w:rPr>
                <w:b/>
              </w:rPr>
            </w:pPr>
            <w:r>
              <w:rPr>
                <w:b/>
              </w:rPr>
              <w:t>2.4</w:t>
            </w:r>
          </w:p>
        </w:tc>
      </w:tr>
      <w:tr w:rsidR="004A0344" w:rsidRPr="008F2B46" w:rsidTr="007F4423">
        <w:tc>
          <w:tcPr>
            <w:tcW w:w="3258" w:type="dxa"/>
            <w:shd w:val="clear" w:color="auto" w:fill="F2F2F2"/>
          </w:tcPr>
          <w:p w:rsidR="004A0344" w:rsidRPr="008F2B46" w:rsidRDefault="004A0344" w:rsidP="007F4423">
            <w:pPr>
              <w:spacing w:after="0" w:line="240" w:lineRule="auto"/>
            </w:pPr>
            <w:r w:rsidRPr="008F2B46">
              <w:t>Brief Description</w:t>
            </w:r>
          </w:p>
        </w:tc>
        <w:tc>
          <w:tcPr>
            <w:tcW w:w="6318" w:type="dxa"/>
            <w:gridSpan w:val="3"/>
          </w:tcPr>
          <w:p w:rsidR="004A0344" w:rsidRPr="008F2B46" w:rsidRDefault="004D349A" w:rsidP="004D349A">
            <w:pPr>
              <w:spacing w:after="0" w:line="240" w:lineRule="auto"/>
            </w:pPr>
            <w:r>
              <w:t>The IDS service is queried for child identifiers</w:t>
            </w:r>
            <w:r w:rsidR="004A0344">
              <w:t xml:space="preserve"> associated with</w:t>
            </w:r>
            <w:r>
              <w:t xml:space="preserve"> a group </w:t>
            </w:r>
            <w:r w:rsidR="004A0344">
              <w:t>identifier</w:t>
            </w:r>
          </w:p>
        </w:tc>
      </w:tr>
      <w:tr w:rsidR="004A0344" w:rsidRPr="008F2B46" w:rsidTr="007F4423">
        <w:tc>
          <w:tcPr>
            <w:tcW w:w="3258" w:type="dxa"/>
            <w:shd w:val="clear" w:color="auto" w:fill="F2F2F2"/>
          </w:tcPr>
          <w:p w:rsidR="004A0344" w:rsidRPr="008F2B46" w:rsidRDefault="004A0344" w:rsidP="007F4423">
            <w:pPr>
              <w:spacing w:after="0" w:line="240" w:lineRule="auto"/>
            </w:pPr>
            <w:r w:rsidRPr="008F2B46">
              <w:t>Actors</w:t>
            </w:r>
          </w:p>
        </w:tc>
        <w:tc>
          <w:tcPr>
            <w:tcW w:w="6318" w:type="dxa"/>
            <w:gridSpan w:val="3"/>
          </w:tcPr>
          <w:p w:rsidR="004A0344" w:rsidRPr="008F2B46" w:rsidRDefault="004A0344" w:rsidP="007F4423">
            <w:pPr>
              <w:spacing w:after="0" w:line="240" w:lineRule="auto"/>
            </w:pPr>
            <w:r>
              <w:t>Application, IDS</w:t>
            </w:r>
          </w:p>
        </w:tc>
      </w:tr>
      <w:tr w:rsidR="004A0344" w:rsidRPr="008F2B46" w:rsidTr="007F4423">
        <w:tc>
          <w:tcPr>
            <w:tcW w:w="3258" w:type="dxa"/>
            <w:shd w:val="clear" w:color="auto" w:fill="F2F2F2"/>
          </w:tcPr>
          <w:p w:rsidR="004A0344" w:rsidRPr="008F2B46" w:rsidRDefault="004A0344" w:rsidP="007F4423">
            <w:pPr>
              <w:spacing w:after="0" w:line="240" w:lineRule="auto"/>
            </w:pPr>
            <w:r w:rsidRPr="008F2B46">
              <w:t>Trigger</w:t>
            </w:r>
          </w:p>
        </w:tc>
        <w:tc>
          <w:tcPr>
            <w:tcW w:w="6318" w:type="dxa"/>
            <w:gridSpan w:val="3"/>
          </w:tcPr>
          <w:p w:rsidR="004A0344" w:rsidRPr="007F0588" w:rsidRDefault="004A0344" w:rsidP="007F4423">
            <w:pPr>
              <w:pStyle w:val="ListParagraph"/>
              <w:numPr>
                <w:ilvl w:val="0"/>
                <w:numId w:val="9"/>
              </w:numPr>
              <w:spacing w:after="0" w:line="240" w:lineRule="auto"/>
            </w:pPr>
            <w:r>
              <w:t>User initiates a query request in the Application</w:t>
            </w:r>
          </w:p>
        </w:tc>
      </w:tr>
      <w:tr w:rsidR="004A0344" w:rsidRPr="008F2B46" w:rsidTr="007F4423">
        <w:tc>
          <w:tcPr>
            <w:tcW w:w="3258" w:type="dxa"/>
            <w:shd w:val="clear" w:color="auto" w:fill="F2F2F2"/>
          </w:tcPr>
          <w:p w:rsidR="004A0344" w:rsidRPr="008F2B46" w:rsidRDefault="004A0344" w:rsidP="007F4423">
            <w:pPr>
              <w:spacing w:after="0" w:line="240" w:lineRule="auto"/>
            </w:pPr>
            <w:r w:rsidRPr="008F2B46">
              <w:t>Preconditions</w:t>
            </w:r>
          </w:p>
        </w:tc>
        <w:tc>
          <w:tcPr>
            <w:tcW w:w="6318" w:type="dxa"/>
            <w:gridSpan w:val="3"/>
          </w:tcPr>
          <w:p w:rsidR="004A0344" w:rsidRPr="008F2B46" w:rsidRDefault="004A0344" w:rsidP="007F4423">
            <w:pPr>
              <w:numPr>
                <w:ilvl w:val="0"/>
                <w:numId w:val="3"/>
              </w:numPr>
              <w:spacing w:after="0" w:line="240" w:lineRule="auto"/>
            </w:pPr>
            <w:r>
              <w:t>User has logged in to the Application</w:t>
            </w:r>
          </w:p>
        </w:tc>
      </w:tr>
      <w:tr w:rsidR="004A0344" w:rsidRPr="008F2B46" w:rsidTr="007F4423">
        <w:tc>
          <w:tcPr>
            <w:tcW w:w="3258" w:type="dxa"/>
            <w:shd w:val="clear" w:color="auto" w:fill="F2F2F2"/>
          </w:tcPr>
          <w:p w:rsidR="004A0344" w:rsidRPr="008F2B46" w:rsidRDefault="004A0344" w:rsidP="007F4423">
            <w:pPr>
              <w:spacing w:after="0" w:line="240" w:lineRule="auto"/>
            </w:pPr>
            <w:r w:rsidRPr="008F2B46">
              <w:t>Main Flow</w:t>
            </w:r>
          </w:p>
        </w:tc>
        <w:tc>
          <w:tcPr>
            <w:tcW w:w="6318" w:type="dxa"/>
            <w:gridSpan w:val="3"/>
          </w:tcPr>
          <w:p w:rsidR="004A0344" w:rsidRDefault="004A0344" w:rsidP="004D349A">
            <w:pPr>
              <w:numPr>
                <w:ilvl w:val="0"/>
                <w:numId w:val="17"/>
              </w:numPr>
              <w:spacing w:after="0" w:line="240" w:lineRule="auto"/>
            </w:pPr>
            <w:r>
              <w:t>Application sends query request to IDS, containing the user</w:t>
            </w:r>
            <w:r w:rsidR="004D349A">
              <w:t xml:space="preserve">’s credential, </w:t>
            </w:r>
            <w:r>
              <w:t xml:space="preserve">the </w:t>
            </w:r>
            <w:r w:rsidR="004D349A">
              <w:t xml:space="preserve">group </w:t>
            </w:r>
            <w:r>
              <w:t>identifier</w:t>
            </w:r>
            <w:r w:rsidR="004D349A">
              <w:t>, and the relationship type</w:t>
            </w:r>
          </w:p>
          <w:p w:rsidR="004A0344" w:rsidRDefault="004A0344" w:rsidP="004D349A">
            <w:pPr>
              <w:numPr>
                <w:ilvl w:val="0"/>
                <w:numId w:val="17"/>
              </w:numPr>
              <w:spacing w:after="0" w:line="240" w:lineRule="auto"/>
            </w:pPr>
            <w:r>
              <w:t>IDS checks authorization of the request</w:t>
            </w:r>
          </w:p>
          <w:p w:rsidR="004A0344" w:rsidRDefault="004A0344" w:rsidP="004D349A">
            <w:pPr>
              <w:numPr>
                <w:ilvl w:val="0"/>
                <w:numId w:val="17"/>
              </w:numPr>
              <w:spacing w:after="0" w:line="240" w:lineRule="auto"/>
            </w:pPr>
            <w:r>
              <w:t xml:space="preserve">IDS performs search for the </w:t>
            </w:r>
            <w:r w:rsidR="004D349A">
              <w:t>child identifiers</w:t>
            </w:r>
            <w:r>
              <w:t xml:space="preserve"> </w:t>
            </w:r>
          </w:p>
          <w:p w:rsidR="004A0344" w:rsidRDefault="004A0344" w:rsidP="004D349A">
            <w:pPr>
              <w:numPr>
                <w:ilvl w:val="0"/>
                <w:numId w:val="17"/>
              </w:numPr>
              <w:spacing w:after="0" w:line="240" w:lineRule="auto"/>
            </w:pPr>
            <w:r>
              <w:t xml:space="preserve">IDS returns </w:t>
            </w:r>
            <w:r w:rsidR="004D349A">
              <w:t xml:space="preserve">identifiers </w:t>
            </w:r>
            <w:r>
              <w:t>to the Application</w:t>
            </w:r>
          </w:p>
          <w:p w:rsidR="004A0344" w:rsidRPr="008F2B46" w:rsidRDefault="004A0344" w:rsidP="004D349A">
            <w:pPr>
              <w:numPr>
                <w:ilvl w:val="0"/>
                <w:numId w:val="17"/>
              </w:numPr>
              <w:spacing w:after="0" w:line="240" w:lineRule="auto"/>
            </w:pPr>
            <w:r>
              <w:t xml:space="preserve">Application receives the </w:t>
            </w:r>
            <w:r w:rsidR="004D349A">
              <w:t>identifiers</w:t>
            </w:r>
          </w:p>
        </w:tc>
      </w:tr>
      <w:tr w:rsidR="004A0344" w:rsidRPr="008F2B46" w:rsidTr="007F4423">
        <w:tc>
          <w:tcPr>
            <w:tcW w:w="3258" w:type="dxa"/>
            <w:shd w:val="clear" w:color="auto" w:fill="F2F2F2"/>
          </w:tcPr>
          <w:p w:rsidR="004A0344" w:rsidRPr="008F2B46" w:rsidRDefault="004A0344" w:rsidP="007F4423">
            <w:pPr>
              <w:spacing w:after="0" w:line="240" w:lineRule="auto"/>
            </w:pPr>
            <w:r>
              <w:t>Alternate Flow</w:t>
            </w:r>
          </w:p>
        </w:tc>
        <w:tc>
          <w:tcPr>
            <w:tcW w:w="6318" w:type="dxa"/>
            <w:gridSpan w:val="3"/>
          </w:tcPr>
          <w:p w:rsidR="004A0344" w:rsidRDefault="004A0344" w:rsidP="007F4423">
            <w:pPr>
              <w:spacing w:after="0" w:line="240" w:lineRule="auto"/>
            </w:pPr>
            <w:r>
              <w:t xml:space="preserve">       1a.  Application does not have user credential.  Application generates exception and warn User</w:t>
            </w:r>
          </w:p>
          <w:p w:rsidR="004A0344" w:rsidRDefault="004A0344" w:rsidP="007F4423">
            <w:pPr>
              <w:spacing w:after="0" w:line="240" w:lineRule="auto"/>
            </w:pPr>
            <w:r>
              <w:t xml:space="preserve">       2a.  IDS </w:t>
            </w:r>
            <w:proofErr w:type="gramStart"/>
            <w:r>
              <w:t>does</w:t>
            </w:r>
            <w:proofErr w:type="gramEnd"/>
            <w:r>
              <w:t xml:space="preserve"> not authorize User.  Return “unauthorized” exception</w:t>
            </w:r>
          </w:p>
          <w:p w:rsidR="004A0344" w:rsidRDefault="004A0344" w:rsidP="007F4423">
            <w:pPr>
              <w:spacing w:after="0" w:line="240" w:lineRule="auto"/>
            </w:pPr>
            <w:r>
              <w:t xml:space="preserve">       3a.  IDS </w:t>
            </w:r>
            <w:proofErr w:type="gramStart"/>
            <w:r>
              <w:t>does</w:t>
            </w:r>
            <w:proofErr w:type="gramEnd"/>
            <w:r>
              <w:t xml:space="preserve"> not manage this identifier.  Return “no such identifier” indication.</w:t>
            </w:r>
          </w:p>
          <w:p w:rsidR="004A0344" w:rsidRDefault="004A0344" w:rsidP="00C4456C">
            <w:pPr>
              <w:spacing w:after="0" w:line="240" w:lineRule="auto"/>
            </w:pPr>
            <w:r>
              <w:t xml:space="preserve">       3b.  </w:t>
            </w:r>
            <w:r w:rsidR="00C4456C">
              <w:t>There are no children for</w:t>
            </w:r>
            <w:r>
              <w:t xml:space="preserve"> this identifier.  Return “no </w:t>
            </w:r>
            <w:r w:rsidR="00C4456C">
              <w:t>result</w:t>
            </w:r>
            <w:r>
              <w:t>” indication</w:t>
            </w:r>
          </w:p>
          <w:p w:rsidR="00C4456C" w:rsidRPr="008F2B46" w:rsidRDefault="00C4456C" w:rsidP="00C4456C">
            <w:pPr>
              <w:spacing w:after="0" w:line="240" w:lineRule="auto"/>
            </w:pPr>
            <w:r>
              <w:t xml:space="preserve">       3c.  IDS </w:t>
            </w:r>
            <w:proofErr w:type="gramStart"/>
            <w:r>
              <w:t>finds</w:t>
            </w:r>
            <w:proofErr w:type="gramEnd"/>
            <w:r>
              <w:t xml:space="preserve"> circular reference.  Return “circular reference” indication</w:t>
            </w:r>
          </w:p>
        </w:tc>
      </w:tr>
      <w:tr w:rsidR="004A0344" w:rsidRPr="008F2B46" w:rsidTr="007F4423">
        <w:tc>
          <w:tcPr>
            <w:tcW w:w="3258" w:type="dxa"/>
            <w:shd w:val="clear" w:color="auto" w:fill="F2F2F2"/>
          </w:tcPr>
          <w:p w:rsidR="004A0344" w:rsidRDefault="004A0344" w:rsidP="007F4423">
            <w:pPr>
              <w:spacing w:after="0" w:line="240" w:lineRule="auto"/>
            </w:pPr>
            <w:proofErr w:type="spellStart"/>
            <w:r>
              <w:t>Postconditions</w:t>
            </w:r>
            <w:proofErr w:type="spellEnd"/>
          </w:p>
        </w:tc>
        <w:tc>
          <w:tcPr>
            <w:tcW w:w="6318" w:type="dxa"/>
            <w:gridSpan w:val="3"/>
          </w:tcPr>
          <w:p w:rsidR="004A0344" w:rsidRPr="008F2B46" w:rsidRDefault="004A0344" w:rsidP="007F4423">
            <w:pPr>
              <w:spacing w:after="0" w:line="240" w:lineRule="auto"/>
            </w:pPr>
            <w:r>
              <w:t xml:space="preserve">Application </w:t>
            </w:r>
            <w:r w:rsidR="00C4456C">
              <w:t>has identifiers</w:t>
            </w:r>
          </w:p>
        </w:tc>
      </w:tr>
      <w:tr w:rsidR="004A0344" w:rsidRPr="008F2B46" w:rsidTr="007F4423">
        <w:tc>
          <w:tcPr>
            <w:tcW w:w="3258" w:type="dxa"/>
            <w:shd w:val="clear" w:color="auto" w:fill="F2F2F2"/>
          </w:tcPr>
          <w:p w:rsidR="004A0344" w:rsidRDefault="004A0344" w:rsidP="007F4423">
            <w:pPr>
              <w:spacing w:after="0" w:line="240" w:lineRule="auto"/>
            </w:pPr>
            <w:r>
              <w:t>Notes</w:t>
            </w:r>
          </w:p>
        </w:tc>
        <w:tc>
          <w:tcPr>
            <w:tcW w:w="6318" w:type="dxa"/>
            <w:gridSpan w:val="3"/>
          </w:tcPr>
          <w:p w:rsidR="004D349A" w:rsidRDefault="004D349A" w:rsidP="004D349A">
            <w:pPr>
              <w:pStyle w:val="ListParagraph"/>
              <w:numPr>
                <w:ilvl w:val="0"/>
                <w:numId w:val="3"/>
              </w:numPr>
              <w:spacing w:after="0" w:line="240" w:lineRule="auto"/>
            </w:pPr>
            <w:r>
              <w:t>There may be more than 1 matching identifiers</w:t>
            </w:r>
          </w:p>
          <w:p w:rsidR="004D349A" w:rsidRDefault="004D349A" w:rsidP="004D349A">
            <w:pPr>
              <w:pStyle w:val="ListParagraph"/>
              <w:numPr>
                <w:ilvl w:val="0"/>
                <w:numId w:val="3"/>
              </w:numPr>
              <w:spacing w:after="0" w:line="240" w:lineRule="auto"/>
            </w:pPr>
            <w:r>
              <w:t>Relationship types may include “part-of”, “derived from”, etc.</w:t>
            </w:r>
          </w:p>
          <w:p w:rsidR="004D349A" w:rsidRDefault="004D349A" w:rsidP="004D349A">
            <w:pPr>
              <w:pStyle w:val="ListParagraph"/>
              <w:numPr>
                <w:ilvl w:val="0"/>
                <w:numId w:val="3"/>
              </w:numPr>
              <w:spacing w:after="0" w:line="240" w:lineRule="auto"/>
            </w:pPr>
            <w:r>
              <w:t>A User may act in place of an Application by carrying out the flow using IDS web interface.</w:t>
            </w:r>
          </w:p>
          <w:p w:rsidR="00C4456C" w:rsidRDefault="004D349A" w:rsidP="00C4456C">
            <w:pPr>
              <w:pStyle w:val="ListParagraph"/>
              <w:numPr>
                <w:ilvl w:val="0"/>
                <w:numId w:val="3"/>
              </w:numPr>
              <w:spacing w:after="0" w:line="240" w:lineRule="auto"/>
            </w:pPr>
            <w:r>
              <w:t xml:space="preserve">A Service may act in place of an Application in the </w:t>
            </w:r>
            <w:r>
              <w:lastRenderedPageBreak/>
              <w:t xml:space="preserve">workflow, using delegated user credentials </w:t>
            </w:r>
          </w:p>
          <w:p w:rsidR="004A0344" w:rsidRDefault="00C4456C" w:rsidP="00C4456C">
            <w:pPr>
              <w:pStyle w:val="ListParagraph"/>
              <w:numPr>
                <w:ilvl w:val="0"/>
                <w:numId w:val="3"/>
              </w:numPr>
              <w:spacing w:after="0" w:line="240" w:lineRule="auto"/>
            </w:pPr>
            <w:r>
              <w:t>IDS should return member identifiers for nested groups that are descendants of the requested group identifier.</w:t>
            </w:r>
          </w:p>
          <w:p w:rsidR="000C7343" w:rsidRPr="008F2B46" w:rsidRDefault="000C7343" w:rsidP="00C4456C">
            <w:pPr>
              <w:pStyle w:val="ListParagraph"/>
              <w:numPr>
                <w:ilvl w:val="0"/>
                <w:numId w:val="3"/>
              </w:numPr>
              <w:spacing w:after="0" w:line="240" w:lineRule="auto"/>
            </w:pPr>
            <w:r>
              <w:t>Returned value may be a query statement instead of identifiers</w:t>
            </w:r>
          </w:p>
        </w:tc>
      </w:tr>
    </w:tbl>
    <w:p w:rsidR="00E2471A" w:rsidRDefault="00E2471A" w:rsidP="00E2471A"/>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58"/>
        <w:gridCol w:w="2610"/>
        <w:gridCol w:w="2790"/>
        <w:gridCol w:w="918"/>
      </w:tblGrid>
      <w:tr w:rsidR="00C4456C" w:rsidRPr="008F2B46" w:rsidTr="007F4423">
        <w:tc>
          <w:tcPr>
            <w:tcW w:w="3258" w:type="dxa"/>
            <w:shd w:val="clear" w:color="auto" w:fill="F2F2F2"/>
          </w:tcPr>
          <w:p w:rsidR="00C4456C" w:rsidRPr="008F2B46" w:rsidRDefault="00C4456C" w:rsidP="007F4423">
            <w:pPr>
              <w:spacing w:after="0" w:line="240" w:lineRule="auto"/>
            </w:pPr>
            <w:r w:rsidRPr="008F2B46">
              <w:t>Use Case Name</w:t>
            </w:r>
          </w:p>
        </w:tc>
        <w:tc>
          <w:tcPr>
            <w:tcW w:w="2610" w:type="dxa"/>
          </w:tcPr>
          <w:p w:rsidR="00C4456C" w:rsidRPr="008F2B46" w:rsidRDefault="00C4456C" w:rsidP="007F4423">
            <w:pPr>
              <w:spacing w:after="0" w:line="240" w:lineRule="auto"/>
            </w:pPr>
            <w:r>
              <w:t>Query for child identifiers’ metadata using group Identifier</w:t>
            </w:r>
          </w:p>
        </w:tc>
        <w:tc>
          <w:tcPr>
            <w:tcW w:w="2790" w:type="dxa"/>
            <w:tcBorders>
              <w:bottom w:val="single" w:sz="4" w:space="0" w:color="000000"/>
            </w:tcBorders>
            <w:shd w:val="clear" w:color="auto" w:fill="F2F2F2"/>
          </w:tcPr>
          <w:p w:rsidR="00C4456C" w:rsidRPr="008F2B46" w:rsidRDefault="00C4456C" w:rsidP="007F4423">
            <w:pPr>
              <w:spacing w:after="0" w:line="240" w:lineRule="auto"/>
            </w:pPr>
            <w:r w:rsidRPr="008F2B46">
              <w:t xml:space="preserve">Use Case </w:t>
            </w:r>
            <w:r>
              <w:t xml:space="preserve">Unique </w:t>
            </w:r>
            <w:r w:rsidRPr="008F2B46">
              <w:t>ID</w:t>
            </w:r>
          </w:p>
        </w:tc>
        <w:tc>
          <w:tcPr>
            <w:tcW w:w="918" w:type="dxa"/>
          </w:tcPr>
          <w:p w:rsidR="00C4456C" w:rsidRPr="00807C2D" w:rsidRDefault="00C4456C" w:rsidP="007F4423">
            <w:pPr>
              <w:spacing w:after="0" w:line="240" w:lineRule="auto"/>
              <w:rPr>
                <w:b/>
              </w:rPr>
            </w:pPr>
            <w:r>
              <w:rPr>
                <w:b/>
              </w:rPr>
              <w:t>2.5</w:t>
            </w:r>
          </w:p>
        </w:tc>
      </w:tr>
      <w:tr w:rsidR="00C4456C" w:rsidRPr="008F2B46" w:rsidTr="007F4423">
        <w:tc>
          <w:tcPr>
            <w:tcW w:w="3258" w:type="dxa"/>
            <w:shd w:val="clear" w:color="auto" w:fill="F2F2F2"/>
          </w:tcPr>
          <w:p w:rsidR="00C4456C" w:rsidRPr="008F2B46" w:rsidRDefault="00C4456C" w:rsidP="007F4423">
            <w:pPr>
              <w:spacing w:after="0" w:line="240" w:lineRule="auto"/>
            </w:pPr>
            <w:r w:rsidRPr="008F2B46">
              <w:t>Brief Description</w:t>
            </w:r>
          </w:p>
        </w:tc>
        <w:tc>
          <w:tcPr>
            <w:tcW w:w="6318" w:type="dxa"/>
            <w:gridSpan w:val="3"/>
          </w:tcPr>
          <w:p w:rsidR="00C4456C" w:rsidRPr="008F2B46" w:rsidRDefault="00C4456C" w:rsidP="007F4423">
            <w:pPr>
              <w:spacing w:after="0" w:line="240" w:lineRule="auto"/>
            </w:pPr>
            <w:r>
              <w:t>The IDS service is queried for metadata of the child identifiers associated with a group identifier</w:t>
            </w:r>
          </w:p>
        </w:tc>
      </w:tr>
      <w:tr w:rsidR="00C4456C" w:rsidRPr="008F2B46" w:rsidTr="007F4423">
        <w:tc>
          <w:tcPr>
            <w:tcW w:w="3258" w:type="dxa"/>
            <w:shd w:val="clear" w:color="auto" w:fill="F2F2F2"/>
          </w:tcPr>
          <w:p w:rsidR="00C4456C" w:rsidRPr="008F2B46" w:rsidRDefault="00C4456C" w:rsidP="007F4423">
            <w:pPr>
              <w:spacing w:after="0" w:line="240" w:lineRule="auto"/>
            </w:pPr>
            <w:r w:rsidRPr="008F2B46">
              <w:t>Actors</w:t>
            </w:r>
          </w:p>
        </w:tc>
        <w:tc>
          <w:tcPr>
            <w:tcW w:w="6318" w:type="dxa"/>
            <w:gridSpan w:val="3"/>
          </w:tcPr>
          <w:p w:rsidR="00C4456C" w:rsidRPr="008F2B46" w:rsidRDefault="00C4456C" w:rsidP="007F4423">
            <w:pPr>
              <w:spacing w:after="0" w:line="240" w:lineRule="auto"/>
            </w:pPr>
            <w:r>
              <w:t>Application, IDS</w:t>
            </w:r>
          </w:p>
        </w:tc>
      </w:tr>
      <w:tr w:rsidR="00C4456C" w:rsidRPr="008F2B46" w:rsidTr="007F4423">
        <w:tc>
          <w:tcPr>
            <w:tcW w:w="3258" w:type="dxa"/>
            <w:shd w:val="clear" w:color="auto" w:fill="F2F2F2"/>
          </w:tcPr>
          <w:p w:rsidR="00C4456C" w:rsidRPr="008F2B46" w:rsidRDefault="00C4456C" w:rsidP="007F4423">
            <w:pPr>
              <w:spacing w:after="0" w:line="240" w:lineRule="auto"/>
            </w:pPr>
            <w:r w:rsidRPr="008F2B46">
              <w:t>Trigger</w:t>
            </w:r>
          </w:p>
        </w:tc>
        <w:tc>
          <w:tcPr>
            <w:tcW w:w="6318" w:type="dxa"/>
            <w:gridSpan w:val="3"/>
          </w:tcPr>
          <w:p w:rsidR="00C4456C" w:rsidRPr="007F0588" w:rsidRDefault="00C4456C" w:rsidP="007F4423">
            <w:pPr>
              <w:pStyle w:val="ListParagraph"/>
              <w:numPr>
                <w:ilvl w:val="0"/>
                <w:numId w:val="9"/>
              </w:numPr>
              <w:spacing w:after="0" w:line="240" w:lineRule="auto"/>
            </w:pPr>
            <w:r>
              <w:t>User initiates a query request in the Application</w:t>
            </w:r>
          </w:p>
        </w:tc>
      </w:tr>
      <w:tr w:rsidR="00C4456C" w:rsidRPr="008F2B46" w:rsidTr="007F4423">
        <w:tc>
          <w:tcPr>
            <w:tcW w:w="3258" w:type="dxa"/>
            <w:shd w:val="clear" w:color="auto" w:fill="F2F2F2"/>
          </w:tcPr>
          <w:p w:rsidR="00C4456C" w:rsidRPr="008F2B46" w:rsidRDefault="00C4456C" w:rsidP="007F4423">
            <w:pPr>
              <w:spacing w:after="0" w:line="240" w:lineRule="auto"/>
            </w:pPr>
            <w:r w:rsidRPr="008F2B46">
              <w:t>Preconditions</w:t>
            </w:r>
          </w:p>
        </w:tc>
        <w:tc>
          <w:tcPr>
            <w:tcW w:w="6318" w:type="dxa"/>
            <w:gridSpan w:val="3"/>
          </w:tcPr>
          <w:p w:rsidR="00C4456C" w:rsidRPr="008F2B46" w:rsidRDefault="00C4456C" w:rsidP="007F4423">
            <w:pPr>
              <w:numPr>
                <w:ilvl w:val="0"/>
                <w:numId w:val="3"/>
              </w:numPr>
              <w:spacing w:after="0" w:line="240" w:lineRule="auto"/>
            </w:pPr>
            <w:r>
              <w:t>User has logged in to the Application</w:t>
            </w:r>
          </w:p>
        </w:tc>
      </w:tr>
      <w:tr w:rsidR="00C4456C" w:rsidRPr="008F2B46" w:rsidTr="007F4423">
        <w:tc>
          <w:tcPr>
            <w:tcW w:w="3258" w:type="dxa"/>
            <w:shd w:val="clear" w:color="auto" w:fill="F2F2F2"/>
          </w:tcPr>
          <w:p w:rsidR="00C4456C" w:rsidRPr="008F2B46" w:rsidRDefault="00C4456C" w:rsidP="007F4423">
            <w:pPr>
              <w:spacing w:after="0" w:line="240" w:lineRule="auto"/>
            </w:pPr>
            <w:r w:rsidRPr="008F2B46">
              <w:t>Main Flow</w:t>
            </w:r>
          </w:p>
        </w:tc>
        <w:tc>
          <w:tcPr>
            <w:tcW w:w="6318" w:type="dxa"/>
            <w:gridSpan w:val="3"/>
          </w:tcPr>
          <w:p w:rsidR="00C4456C" w:rsidRDefault="00C4456C" w:rsidP="00C4456C">
            <w:pPr>
              <w:numPr>
                <w:ilvl w:val="0"/>
                <w:numId w:val="18"/>
              </w:numPr>
              <w:spacing w:after="0" w:line="240" w:lineRule="auto"/>
            </w:pPr>
            <w:r>
              <w:t>Application sends query request to IDS, containing the user’s credential, the group identifier, and the relationship type</w:t>
            </w:r>
          </w:p>
          <w:p w:rsidR="00C4456C" w:rsidRDefault="00C4456C" w:rsidP="00C4456C">
            <w:pPr>
              <w:numPr>
                <w:ilvl w:val="0"/>
                <w:numId w:val="18"/>
              </w:numPr>
              <w:spacing w:after="0" w:line="240" w:lineRule="auto"/>
            </w:pPr>
            <w:r>
              <w:t>IDS checks authorization of the request</w:t>
            </w:r>
          </w:p>
          <w:p w:rsidR="00C4456C" w:rsidRDefault="00C4456C" w:rsidP="00C4456C">
            <w:pPr>
              <w:numPr>
                <w:ilvl w:val="0"/>
                <w:numId w:val="18"/>
              </w:numPr>
              <w:spacing w:after="0" w:line="240" w:lineRule="auto"/>
            </w:pPr>
            <w:r>
              <w:t>IDS performs search for the child identifiers</w:t>
            </w:r>
          </w:p>
          <w:p w:rsidR="00C4456C" w:rsidRDefault="00C4456C" w:rsidP="00C4456C">
            <w:pPr>
              <w:numPr>
                <w:ilvl w:val="0"/>
                <w:numId w:val="18"/>
              </w:numPr>
              <w:spacing w:after="0" w:line="240" w:lineRule="auto"/>
            </w:pPr>
            <w:r>
              <w:t xml:space="preserve">IDS performs search for the metadata of the child identifiers </w:t>
            </w:r>
          </w:p>
          <w:p w:rsidR="00C4456C" w:rsidRDefault="00C4456C" w:rsidP="00C4456C">
            <w:pPr>
              <w:numPr>
                <w:ilvl w:val="0"/>
                <w:numId w:val="18"/>
              </w:numPr>
              <w:spacing w:after="0" w:line="240" w:lineRule="auto"/>
            </w:pPr>
            <w:r>
              <w:t>IDS returns metadata to the Application</w:t>
            </w:r>
          </w:p>
          <w:p w:rsidR="00C4456C" w:rsidRPr="008F2B46" w:rsidRDefault="00C4456C" w:rsidP="00C4456C">
            <w:pPr>
              <w:numPr>
                <w:ilvl w:val="0"/>
                <w:numId w:val="18"/>
              </w:numPr>
              <w:spacing w:after="0" w:line="240" w:lineRule="auto"/>
            </w:pPr>
            <w:r>
              <w:t>Application receives the metadata</w:t>
            </w:r>
          </w:p>
        </w:tc>
      </w:tr>
      <w:tr w:rsidR="00C4456C" w:rsidRPr="008F2B46" w:rsidTr="007F4423">
        <w:tc>
          <w:tcPr>
            <w:tcW w:w="3258" w:type="dxa"/>
            <w:shd w:val="clear" w:color="auto" w:fill="F2F2F2"/>
          </w:tcPr>
          <w:p w:rsidR="00C4456C" w:rsidRPr="008F2B46" w:rsidRDefault="00C4456C" w:rsidP="007F4423">
            <w:pPr>
              <w:spacing w:after="0" w:line="240" w:lineRule="auto"/>
            </w:pPr>
            <w:r>
              <w:t>Alternate Flow</w:t>
            </w:r>
          </w:p>
        </w:tc>
        <w:tc>
          <w:tcPr>
            <w:tcW w:w="6318" w:type="dxa"/>
            <w:gridSpan w:val="3"/>
          </w:tcPr>
          <w:p w:rsidR="00C4456C" w:rsidRDefault="00C4456C" w:rsidP="007F4423">
            <w:pPr>
              <w:spacing w:after="0" w:line="240" w:lineRule="auto"/>
            </w:pPr>
            <w:r>
              <w:t xml:space="preserve">       1a.  Application does not have user credential.  Application generates exception and warn User</w:t>
            </w:r>
          </w:p>
          <w:p w:rsidR="00C4456C" w:rsidRDefault="00C4456C" w:rsidP="007F4423">
            <w:pPr>
              <w:spacing w:after="0" w:line="240" w:lineRule="auto"/>
            </w:pPr>
            <w:r>
              <w:t xml:space="preserve">       2a.  IDS </w:t>
            </w:r>
            <w:proofErr w:type="gramStart"/>
            <w:r>
              <w:t>does</w:t>
            </w:r>
            <w:proofErr w:type="gramEnd"/>
            <w:r>
              <w:t xml:space="preserve"> not authorize User.  Return “unauthorized” exception</w:t>
            </w:r>
          </w:p>
          <w:p w:rsidR="00C4456C" w:rsidRDefault="00C4456C" w:rsidP="007F4423">
            <w:pPr>
              <w:spacing w:after="0" w:line="240" w:lineRule="auto"/>
            </w:pPr>
            <w:r>
              <w:t xml:space="preserve">       3a.  IDS </w:t>
            </w:r>
            <w:proofErr w:type="gramStart"/>
            <w:r>
              <w:t>does</w:t>
            </w:r>
            <w:proofErr w:type="gramEnd"/>
            <w:r>
              <w:t xml:space="preserve"> not manage this identifier.  Return “no such identifier” indication.</w:t>
            </w:r>
          </w:p>
          <w:p w:rsidR="00C4456C" w:rsidRDefault="00C4456C" w:rsidP="007F4423">
            <w:pPr>
              <w:spacing w:after="0" w:line="240" w:lineRule="auto"/>
            </w:pPr>
            <w:r>
              <w:t xml:space="preserve">       3b.  There are no children for this identifier.  Return “no result” indication</w:t>
            </w:r>
          </w:p>
          <w:p w:rsidR="00C4456C" w:rsidRDefault="00C4456C" w:rsidP="007F4423">
            <w:pPr>
              <w:spacing w:after="0" w:line="240" w:lineRule="auto"/>
            </w:pPr>
            <w:r>
              <w:t xml:space="preserve">       3c.  IDS </w:t>
            </w:r>
            <w:proofErr w:type="gramStart"/>
            <w:r>
              <w:t>finds</w:t>
            </w:r>
            <w:proofErr w:type="gramEnd"/>
            <w:r>
              <w:t xml:space="preserve"> circular reference.  Return “circular reference” indication</w:t>
            </w:r>
          </w:p>
          <w:p w:rsidR="00C4456C" w:rsidRDefault="00C4456C" w:rsidP="007F4423">
            <w:pPr>
              <w:spacing w:after="0" w:line="240" w:lineRule="auto"/>
            </w:pPr>
            <w:r>
              <w:t xml:space="preserve">       4a.  IDS </w:t>
            </w:r>
            <w:proofErr w:type="gramStart"/>
            <w:r>
              <w:t>does</w:t>
            </w:r>
            <w:proofErr w:type="gramEnd"/>
            <w:r>
              <w:t xml:space="preserve"> not manage the child identifiers.  Return “no such identifier” indication</w:t>
            </w:r>
          </w:p>
          <w:p w:rsidR="00C4456C" w:rsidRPr="008F2B46" w:rsidRDefault="00C4456C" w:rsidP="007F4423">
            <w:pPr>
              <w:spacing w:after="0" w:line="240" w:lineRule="auto"/>
            </w:pPr>
            <w:r>
              <w:t xml:space="preserve">       4b.  IDS </w:t>
            </w:r>
            <w:proofErr w:type="gramStart"/>
            <w:r>
              <w:t>does</w:t>
            </w:r>
            <w:proofErr w:type="gramEnd"/>
            <w:r>
              <w:t xml:space="preserve"> not have metadata for the child identifiers.  Return “no result” indication</w:t>
            </w:r>
          </w:p>
        </w:tc>
      </w:tr>
      <w:tr w:rsidR="00C4456C" w:rsidRPr="008F2B46" w:rsidTr="007F4423">
        <w:tc>
          <w:tcPr>
            <w:tcW w:w="3258" w:type="dxa"/>
            <w:shd w:val="clear" w:color="auto" w:fill="F2F2F2"/>
          </w:tcPr>
          <w:p w:rsidR="00C4456C" w:rsidRDefault="00C4456C" w:rsidP="007F4423">
            <w:pPr>
              <w:spacing w:after="0" w:line="240" w:lineRule="auto"/>
            </w:pPr>
            <w:proofErr w:type="spellStart"/>
            <w:r>
              <w:t>Postconditions</w:t>
            </w:r>
            <w:proofErr w:type="spellEnd"/>
          </w:p>
        </w:tc>
        <w:tc>
          <w:tcPr>
            <w:tcW w:w="6318" w:type="dxa"/>
            <w:gridSpan w:val="3"/>
          </w:tcPr>
          <w:p w:rsidR="00C4456C" w:rsidRPr="008F2B46" w:rsidRDefault="00C4456C" w:rsidP="007F4423">
            <w:pPr>
              <w:spacing w:after="0" w:line="240" w:lineRule="auto"/>
            </w:pPr>
            <w:r>
              <w:t>Application has metadata</w:t>
            </w:r>
          </w:p>
        </w:tc>
      </w:tr>
      <w:tr w:rsidR="00C4456C" w:rsidRPr="008F2B46" w:rsidTr="007F4423">
        <w:tc>
          <w:tcPr>
            <w:tcW w:w="3258" w:type="dxa"/>
            <w:shd w:val="clear" w:color="auto" w:fill="F2F2F2"/>
          </w:tcPr>
          <w:p w:rsidR="00C4456C" w:rsidRDefault="00C4456C" w:rsidP="007F4423">
            <w:pPr>
              <w:spacing w:after="0" w:line="240" w:lineRule="auto"/>
            </w:pPr>
            <w:r>
              <w:t>Notes</w:t>
            </w:r>
          </w:p>
        </w:tc>
        <w:tc>
          <w:tcPr>
            <w:tcW w:w="6318" w:type="dxa"/>
            <w:gridSpan w:val="3"/>
          </w:tcPr>
          <w:p w:rsidR="00C4456C" w:rsidRDefault="00C4456C" w:rsidP="007F4423">
            <w:pPr>
              <w:pStyle w:val="ListParagraph"/>
              <w:numPr>
                <w:ilvl w:val="0"/>
                <w:numId w:val="3"/>
              </w:numPr>
              <w:spacing w:after="0" w:line="240" w:lineRule="auto"/>
            </w:pPr>
            <w:r>
              <w:t>IDS should perform authorization on the query operation to prevent brute force attack on the metadata</w:t>
            </w:r>
          </w:p>
          <w:p w:rsidR="00C4456C" w:rsidRDefault="00C4456C" w:rsidP="007F4423">
            <w:pPr>
              <w:pStyle w:val="ListParagraph"/>
              <w:numPr>
                <w:ilvl w:val="0"/>
                <w:numId w:val="3"/>
              </w:numPr>
              <w:spacing w:after="0" w:line="240" w:lineRule="auto"/>
            </w:pPr>
            <w:r>
              <w:t>There may be more than 1 matching identifiers</w:t>
            </w:r>
          </w:p>
          <w:p w:rsidR="00C4456C" w:rsidRDefault="00C4456C" w:rsidP="007F4423">
            <w:pPr>
              <w:pStyle w:val="ListParagraph"/>
              <w:numPr>
                <w:ilvl w:val="0"/>
                <w:numId w:val="3"/>
              </w:numPr>
              <w:spacing w:after="0" w:line="240" w:lineRule="auto"/>
            </w:pPr>
            <w:r>
              <w:t>Relationship types may include “part-of”, “derived from”, etc.</w:t>
            </w:r>
          </w:p>
          <w:p w:rsidR="00C4456C" w:rsidRDefault="00C4456C" w:rsidP="007F4423">
            <w:pPr>
              <w:pStyle w:val="ListParagraph"/>
              <w:numPr>
                <w:ilvl w:val="0"/>
                <w:numId w:val="3"/>
              </w:numPr>
              <w:spacing w:after="0" w:line="240" w:lineRule="auto"/>
            </w:pPr>
            <w:r>
              <w:t>A User may act in place of an Application by carrying out the flow using IDS web interface.</w:t>
            </w:r>
          </w:p>
          <w:p w:rsidR="00C4456C" w:rsidRDefault="00C4456C" w:rsidP="007F4423">
            <w:pPr>
              <w:pStyle w:val="ListParagraph"/>
              <w:numPr>
                <w:ilvl w:val="0"/>
                <w:numId w:val="3"/>
              </w:numPr>
              <w:spacing w:after="0" w:line="240" w:lineRule="auto"/>
            </w:pPr>
            <w:r>
              <w:t xml:space="preserve">A Service may act in place of an Application in the </w:t>
            </w:r>
            <w:r>
              <w:lastRenderedPageBreak/>
              <w:t xml:space="preserve">workflow, using delegated user credentials </w:t>
            </w:r>
          </w:p>
          <w:p w:rsidR="00C4456C" w:rsidRPr="008F2B46" w:rsidRDefault="00C4456C" w:rsidP="007F4423">
            <w:pPr>
              <w:pStyle w:val="ListParagraph"/>
              <w:numPr>
                <w:ilvl w:val="0"/>
                <w:numId w:val="3"/>
              </w:numPr>
              <w:spacing w:after="0" w:line="240" w:lineRule="auto"/>
            </w:pPr>
            <w:r>
              <w:t>IDS should return member identifiers’ metadata for nested groups that are descendants of the requested group identifier.</w:t>
            </w:r>
          </w:p>
        </w:tc>
      </w:tr>
    </w:tbl>
    <w:p w:rsidR="00E2471A" w:rsidRDefault="00E2471A" w:rsidP="00C4456C"/>
    <w:p w:rsidR="008A61F9" w:rsidRDefault="008A61F9" w:rsidP="004E30A4">
      <w:pPr>
        <w:pStyle w:val="Heading4"/>
      </w:pPr>
      <w:r>
        <w:t>Identifier Update</w:t>
      </w:r>
    </w:p>
    <w:p w:rsidR="004E30A4" w:rsidRDefault="004E30A4" w:rsidP="004E30A4">
      <w:pPr>
        <w:pStyle w:val="ListParagraph"/>
        <w:numPr>
          <w:ilvl w:val="0"/>
          <w:numId w:val="13"/>
        </w:numPr>
      </w:pPr>
      <w:r>
        <w:t>Update metadata</w:t>
      </w:r>
    </w:p>
    <w:p w:rsidR="004E30A4" w:rsidRDefault="004E30A4" w:rsidP="004E30A4">
      <w:pPr>
        <w:pStyle w:val="ListParagraph"/>
        <w:numPr>
          <w:ilvl w:val="0"/>
          <w:numId w:val="13"/>
        </w:numPr>
      </w:pPr>
      <w:r>
        <w:t>Update group membership</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58"/>
        <w:gridCol w:w="2610"/>
        <w:gridCol w:w="2790"/>
        <w:gridCol w:w="918"/>
      </w:tblGrid>
      <w:tr w:rsidR="00F93119" w:rsidRPr="008F2B46" w:rsidTr="007F4423">
        <w:tc>
          <w:tcPr>
            <w:tcW w:w="3258" w:type="dxa"/>
            <w:shd w:val="clear" w:color="auto" w:fill="F2F2F2"/>
          </w:tcPr>
          <w:p w:rsidR="00F93119" w:rsidRPr="008F2B46" w:rsidRDefault="00F93119" w:rsidP="007F4423">
            <w:pPr>
              <w:spacing w:after="0" w:line="240" w:lineRule="auto"/>
            </w:pPr>
            <w:r w:rsidRPr="008F2B46">
              <w:t>Use Case Name</w:t>
            </w:r>
          </w:p>
        </w:tc>
        <w:tc>
          <w:tcPr>
            <w:tcW w:w="2610" w:type="dxa"/>
          </w:tcPr>
          <w:p w:rsidR="00F93119" w:rsidRPr="008F2B46" w:rsidRDefault="00F93119" w:rsidP="00F93119">
            <w:pPr>
              <w:spacing w:after="0" w:line="240" w:lineRule="auto"/>
            </w:pPr>
            <w:r>
              <w:t>Update Imaging Identifier with metadata</w:t>
            </w:r>
          </w:p>
        </w:tc>
        <w:tc>
          <w:tcPr>
            <w:tcW w:w="2790" w:type="dxa"/>
            <w:tcBorders>
              <w:bottom w:val="single" w:sz="4" w:space="0" w:color="000000"/>
            </w:tcBorders>
            <w:shd w:val="clear" w:color="auto" w:fill="F2F2F2"/>
          </w:tcPr>
          <w:p w:rsidR="00F93119" w:rsidRPr="008F2B46" w:rsidRDefault="00F93119" w:rsidP="007F4423">
            <w:pPr>
              <w:spacing w:after="0" w:line="240" w:lineRule="auto"/>
            </w:pPr>
            <w:r w:rsidRPr="008F2B46">
              <w:t xml:space="preserve">Use Case </w:t>
            </w:r>
            <w:r>
              <w:t xml:space="preserve">Unique </w:t>
            </w:r>
            <w:r w:rsidRPr="008F2B46">
              <w:t>ID</w:t>
            </w:r>
          </w:p>
        </w:tc>
        <w:tc>
          <w:tcPr>
            <w:tcW w:w="918" w:type="dxa"/>
          </w:tcPr>
          <w:p w:rsidR="00F93119" w:rsidRPr="00807C2D" w:rsidRDefault="00F93119" w:rsidP="007F4423">
            <w:pPr>
              <w:spacing w:after="0" w:line="240" w:lineRule="auto"/>
              <w:rPr>
                <w:b/>
              </w:rPr>
            </w:pPr>
            <w:r>
              <w:rPr>
                <w:b/>
              </w:rPr>
              <w:t>3.1</w:t>
            </w:r>
          </w:p>
        </w:tc>
      </w:tr>
      <w:tr w:rsidR="00F93119" w:rsidRPr="008F2B46" w:rsidTr="007F4423">
        <w:tc>
          <w:tcPr>
            <w:tcW w:w="3258" w:type="dxa"/>
            <w:shd w:val="clear" w:color="auto" w:fill="F2F2F2"/>
          </w:tcPr>
          <w:p w:rsidR="00F93119" w:rsidRPr="008F2B46" w:rsidRDefault="00F93119" w:rsidP="007F4423">
            <w:pPr>
              <w:spacing w:after="0" w:line="240" w:lineRule="auto"/>
            </w:pPr>
            <w:r w:rsidRPr="008F2B46">
              <w:t>Brief Description</w:t>
            </w:r>
          </w:p>
        </w:tc>
        <w:tc>
          <w:tcPr>
            <w:tcW w:w="6318" w:type="dxa"/>
            <w:gridSpan w:val="3"/>
          </w:tcPr>
          <w:p w:rsidR="00F93119" w:rsidRPr="008F2B46" w:rsidRDefault="00F93119" w:rsidP="00F93119">
            <w:pPr>
              <w:spacing w:after="0" w:line="240" w:lineRule="auto"/>
            </w:pPr>
            <w:r>
              <w:t>IDS updates the metadata associated with an imaging identifier</w:t>
            </w:r>
          </w:p>
        </w:tc>
      </w:tr>
      <w:tr w:rsidR="00F93119" w:rsidRPr="008F2B46" w:rsidTr="007F4423">
        <w:tc>
          <w:tcPr>
            <w:tcW w:w="3258" w:type="dxa"/>
            <w:shd w:val="clear" w:color="auto" w:fill="F2F2F2"/>
          </w:tcPr>
          <w:p w:rsidR="00F93119" w:rsidRPr="008F2B46" w:rsidRDefault="00F93119" w:rsidP="007F4423">
            <w:pPr>
              <w:spacing w:after="0" w:line="240" w:lineRule="auto"/>
            </w:pPr>
            <w:r w:rsidRPr="008F2B46">
              <w:t>Actors</w:t>
            </w:r>
          </w:p>
        </w:tc>
        <w:tc>
          <w:tcPr>
            <w:tcW w:w="6318" w:type="dxa"/>
            <w:gridSpan w:val="3"/>
          </w:tcPr>
          <w:p w:rsidR="00F93119" w:rsidRPr="008F2B46" w:rsidRDefault="00F93119" w:rsidP="007F4423">
            <w:pPr>
              <w:spacing w:after="0" w:line="240" w:lineRule="auto"/>
            </w:pPr>
            <w:r>
              <w:t>Data Service, IDS</w:t>
            </w:r>
          </w:p>
        </w:tc>
      </w:tr>
      <w:tr w:rsidR="00F93119" w:rsidRPr="008F2B46" w:rsidTr="007F4423">
        <w:tc>
          <w:tcPr>
            <w:tcW w:w="3258" w:type="dxa"/>
            <w:shd w:val="clear" w:color="auto" w:fill="F2F2F2"/>
          </w:tcPr>
          <w:p w:rsidR="00F93119" w:rsidRPr="008F2B46" w:rsidRDefault="00F93119" w:rsidP="007F4423">
            <w:pPr>
              <w:spacing w:after="0" w:line="240" w:lineRule="auto"/>
            </w:pPr>
            <w:r w:rsidRPr="008F2B46">
              <w:t>Trigger</w:t>
            </w:r>
          </w:p>
        </w:tc>
        <w:tc>
          <w:tcPr>
            <w:tcW w:w="6318" w:type="dxa"/>
            <w:gridSpan w:val="3"/>
          </w:tcPr>
          <w:p w:rsidR="00F93119" w:rsidRPr="007F0588" w:rsidRDefault="00F93119" w:rsidP="00F93119">
            <w:pPr>
              <w:spacing w:after="0" w:line="240" w:lineRule="auto"/>
            </w:pPr>
            <w:r>
              <w:t>A record (trial subject, imaging order, image, annotation) is updated in a Data Service</w:t>
            </w:r>
          </w:p>
        </w:tc>
      </w:tr>
      <w:tr w:rsidR="00F93119" w:rsidRPr="008F2B46" w:rsidTr="007F4423">
        <w:tc>
          <w:tcPr>
            <w:tcW w:w="3258" w:type="dxa"/>
            <w:shd w:val="clear" w:color="auto" w:fill="F2F2F2"/>
          </w:tcPr>
          <w:p w:rsidR="00F93119" w:rsidRPr="008F2B46" w:rsidRDefault="00F93119" w:rsidP="007F4423">
            <w:pPr>
              <w:spacing w:after="0" w:line="240" w:lineRule="auto"/>
            </w:pPr>
            <w:r w:rsidRPr="008F2B46">
              <w:t>Preconditions</w:t>
            </w:r>
          </w:p>
        </w:tc>
        <w:tc>
          <w:tcPr>
            <w:tcW w:w="6318" w:type="dxa"/>
            <w:gridSpan w:val="3"/>
          </w:tcPr>
          <w:p w:rsidR="00F93119" w:rsidRPr="008F2B46" w:rsidRDefault="000C7343" w:rsidP="000C7343">
            <w:pPr>
              <w:spacing w:after="0" w:line="240" w:lineRule="auto"/>
            </w:pPr>
            <w:r>
              <w:t>User has logged in to the Data Service</w:t>
            </w:r>
          </w:p>
        </w:tc>
      </w:tr>
      <w:tr w:rsidR="00F93119" w:rsidRPr="008F2B46" w:rsidTr="007F4423">
        <w:tc>
          <w:tcPr>
            <w:tcW w:w="3258" w:type="dxa"/>
            <w:shd w:val="clear" w:color="auto" w:fill="F2F2F2"/>
          </w:tcPr>
          <w:p w:rsidR="00F93119" w:rsidRPr="008F2B46" w:rsidRDefault="00F93119" w:rsidP="007F4423">
            <w:pPr>
              <w:spacing w:after="0" w:line="240" w:lineRule="auto"/>
            </w:pPr>
            <w:r w:rsidRPr="008F2B46">
              <w:t>Main Flow</w:t>
            </w:r>
          </w:p>
        </w:tc>
        <w:tc>
          <w:tcPr>
            <w:tcW w:w="6318" w:type="dxa"/>
            <w:gridSpan w:val="3"/>
          </w:tcPr>
          <w:p w:rsidR="00F93119" w:rsidRDefault="00F93119" w:rsidP="000C7343">
            <w:pPr>
              <w:numPr>
                <w:ilvl w:val="0"/>
                <w:numId w:val="19"/>
              </w:numPr>
              <w:spacing w:after="0" w:line="240" w:lineRule="auto"/>
            </w:pPr>
            <w:r>
              <w:t xml:space="preserve">Data Service </w:t>
            </w:r>
            <w:r w:rsidR="000C7343">
              <w:t xml:space="preserve">gathers updated </w:t>
            </w:r>
            <w:r>
              <w:t>attributes of the imaging data</w:t>
            </w:r>
          </w:p>
          <w:p w:rsidR="00F93119" w:rsidRDefault="00F93119" w:rsidP="000C7343">
            <w:pPr>
              <w:numPr>
                <w:ilvl w:val="0"/>
                <w:numId w:val="19"/>
              </w:numPr>
              <w:spacing w:after="0" w:line="240" w:lineRule="auto"/>
            </w:pPr>
            <w:r>
              <w:t xml:space="preserve">Data Service submits </w:t>
            </w:r>
            <w:r w:rsidR="000C7343">
              <w:t>update request with Identifier and updated metadata attributes</w:t>
            </w:r>
            <w:r>
              <w:t xml:space="preserve"> as parameter</w:t>
            </w:r>
          </w:p>
          <w:p w:rsidR="000C7343" w:rsidRDefault="000C7343" w:rsidP="000C7343">
            <w:pPr>
              <w:numPr>
                <w:ilvl w:val="0"/>
                <w:numId w:val="19"/>
              </w:numPr>
              <w:spacing w:after="0" w:line="240" w:lineRule="auto"/>
            </w:pPr>
            <w:r>
              <w:t>IDS checks authorization of the request</w:t>
            </w:r>
          </w:p>
          <w:p w:rsidR="00F93119" w:rsidRDefault="00F93119" w:rsidP="000C7343">
            <w:pPr>
              <w:numPr>
                <w:ilvl w:val="0"/>
                <w:numId w:val="19"/>
              </w:numPr>
              <w:spacing w:after="0" w:line="240" w:lineRule="auto"/>
            </w:pPr>
            <w:r>
              <w:t xml:space="preserve">IDS </w:t>
            </w:r>
            <w:r w:rsidR="000C7343">
              <w:t>updates</w:t>
            </w:r>
            <w:r>
              <w:t xml:space="preserve"> identifier</w:t>
            </w:r>
            <w:r w:rsidR="000C7343">
              <w:t>’s metadata</w:t>
            </w:r>
          </w:p>
          <w:p w:rsidR="00F93119" w:rsidRPr="008F2B46" w:rsidRDefault="00F93119" w:rsidP="000C7343">
            <w:pPr>
              <w:numPr>
                <w:ilvl w:val="0"/>
                <w:numId w:val="19"/>
              </w:numPr>
              <w:spacing w:after="0" w:line="240" w:lineRule="auto"/>
            </w:pPr>
            <w:r>
              <w:t xml:space="preserve">IDS returns </w:t>
            </w:r>
            <w:r w:rsidR="000C7343">
              <w:t>acknowledgement</w:t>
            </w:r>
            <w:r>
              <w:t xml:space="preserve"> to Data Service</w:t>
            </w:r>
          </w:p>
        </w:tc>
      </w:tr>
      <w:tr w:rsidR="00F93119" w:rsidRPr="008F2B46" w:rsidTr="007F4423">
        <w:tc>
          <w:tcPr>
            <w:tcW w:w="3258" w:type="dxa"/>
            <w:shd w:val="clear" w:color="auto" w:fill="F2F2F2"/>
          </w:tcPr>
          <w:p w:rsidR="00F93119" w:rsidRPr="008F2B46" w:rsidRDefault="00F93119" w:rsidP="007F4423">
            <w:pPr>
              <w:spacing w:after="0" w:line="240" w:lineRule="auto"/>
            </w:pPr>
            <w:r>
              <w:t>Alternate Flow</w:t>
            </w:r>
          </w:p>
        </w:tc>
        <w:tc>
          <w:tcPr>
            <w:tcW w:w="6318" w:type="dxa"/>
            <w:gridSpan w:val="3"/>
          </w:tcPr>
          <w:p w:rsidR="00F93119" w:rsidRDefault="00F93119" w:rsidP="000C7343">
            <w:pPr>
              <w:spacing w:after="0" w:line="240" w:lineRule="auto"/>
            </w:pPr>
            <w:r>
              <w:t xml:space="preserve">       2a.  Data Service </w:t>
            </w:r>
            <w:r w:rsidR="000C7343">
              <w:t>updates external</w:t>
            </w:r>
            <w:r>
              <w:t xml:space="preserve"> reference</w:t>
            </w:r>
            <w:r w:rsidR="000C7343">
              <w:t>s</w:t>
            </w:r>
            <w:r>
              <w:t xml:space="preserve"> such as unique identifier in external system to IDS.</w:t>
            </w:r>
          </w:p>
          <w:p w:rsidR="000C7343" w:rsidRDefault="000C7343" w:rsidP="000C7343">
            <w:pPr>
              <w:spacing w:after="0" w:line="240" w:lineRule="auto"/>
            </w:pPr>
            <w:r>
              <w:t xml:space="preserve">       3a.  IDS does not authorize user. Return “unauthorized” exception</w:t>
            </w:r>
          </w:p>
          <w:p w:rsidR="007F4423" w:rsidRPr="008F2B46" w:rsidRDefault="007F4423" w:rsidP="000C7343">
            <w:pPr>
              <w:spacing w:after="0" w:line="240" w:lineRule="auto"/>
            </w:pPr>
            <w:r>
              <w:t xml:space="preserve">       4a.  IDS </w:t>
            </w:r>
            <w:proofErr w:type="gramStart"/>
            <w:r>
              <w:t>does</w:t>
            </w:r>
            <w:proofErr w:type="gramEnd"/>
            <w:r>
              <w:t xml:space="preserve"> not manage the identifier.  Returns “no such identifier” exception</w:t>
            </w:r>
          </w:p>
        </w:tc>
      </w:tr>
      <w:tr w:rsidR="00F93119" w:rsidRPr="008F2B46" w:rsidTr="007F4423">
        <w:tc>
          <w:tcPr>
            <w:tcW w:w="3258" w:type="dxa"/>
            <w:shd w:val="clear" w:color="auto" w:fill="F2F2F2"/>
          </w:tcPr>
          <w:p w:rsidR="00F93119" w:rsidRDefault="00F93119" w:rsidP="007F4423">
            <w:pPr>
              <w:spacing w:after="0" w:line="240" w:lineRule="auto"/>
            </w:pPr>
            <w:proofErr w:type="spellStart"/>
            <w:r>
              <w:t>Postconditions</w:t>
            </w:r>
            <w:proofErr w:type="spellEnd"/>
          </w:p>
        </w:tc>
        <w:tc>
          <w:tcPr>
            <w:tcW w:w="6318" w:type="dxa"/>
            <w:gridSpan w:val="3"/>
          </w:tcPr>
          <w:p w:rsidR="00F93119" w:rsidRPr="008F2B46" w:rsidRDefault="00F93119" w:rsidP="000C7343">
            <w:pPr>
              <w:pStyle w:val="ListParagraph"/>
              <w:numPr>
                <w:ilvl w:val="0"/>
                <w:numId w:val="9"/>
              </w:numPr>
              <w:spacing w:after="0" w:line="240" w:lineRule="auto"/>
            </w:pPr>
            <w:r>
              <w:t xml:space="preserve">Identifier </w:t>
            </w:r>
            <w:r w:rsidR="000C7343">
              <w:t>updated</w:t>
            </w:r>
            <w:r>
              <w:t xml:space="preserve"> in IDS with </w:t>
            </w:r>
            <w:r w:rsidR="000C7343">
              <w:t>new</w:t>
            </w:r>
            <w:r>
              <w:t xml:space="preserve"> metadata.</w:t>
            </w:r>
          </w:p>
        </w:tc>
      </w:tr>
      <w:tr w:rsidR="00F93119" w:rsidRPr="008F2B46" w:rsidTr="007F4423">
        <w:tc>
          <w:tcPr>
            <w:tcW w:w="3258" w:type="dxa"/>
            <w:shd w:val="clear" w:color="auto" w:fill="F2F2F2"/>
          </w:tcPr>
          <w:p w:rsidR="00F93119" w:rsidRDefault="00F93119" w:rsidP="007F4423">
            <w:pPr>
              <w:spacing w:after="0" w:line="240" w:lineRule="auto"/>
            </w:pPr>
            <w:r>
              <w:t>Notes</w:t>
            </w:r>
          </w:p>
        </w:tc>
        <w:tc>
          <w:tcPr>
            <w:tcW w:w="6318" w:type="dxa"/>
            <w:gridSpan w:val="3"/>
          </w:tcPr>
          <w:p w:rsidR="00F93119" w:rsidRDefault="00F93119" w:rsidP="007F4423">
            <w:pPr>
              <w:pStyle w:val="ListParagraph"/>
              <w:numPr>
                <w:ilvl w:val="0"/>
                <w:numId w:val="9"/>
              </w:numPr>
              <w:spacing w:after="0" w:line="240" w:lineRule="auto"/>
            </w:pPr>
            <w:r>
              <w:t>Example of existing identifier may be one assigned by DICOM modality systems.</w:t>
            </w:r>
          </w:p>
          <w:p w:rsidR="00F93119" w:rsidRDefault="00F93119" w:rsidP="000C7343">
            <w:pPr>
              <w:pStyle w:val="ListParagraph"/>
              <w:numPr>
                <w:ilvl w:val="0"/>
                <w:numId w:val="9"/>
              </w:numPr>
              <w:spacing w:after="0" w:line="240" w:lineRule="auto"/>
            </w:pPr>
            <w:r>
              <w:t>A User may act in place of a Data Service by carrying out the flow using IDS web interface.</w:t>
            </w:r>
          </w:p>
          <w:p w:rsidR="00F93119" w:rsidRDefault="00F93119" w:rsidP="007F4423">
            <w:pPr>
              <w:pStyle w:val="ListParagraph"/>
              <w:numPr>
                <w:ilvl w:val="0"/>
                <w:numId w:val="9"/>
              </w:numPr>
              <w:spacing w:after="0" w:line="240" w:lineRule="auto"/>
            </w:pPr>
            <w:r>
              <w:t>When an identifier exists with the same metadata, IDS behavior is unspecified</w:t>
            </w:r>
          </w:p>
          <w:p w:rsidR="000C7343" w:rsidRPr="008F2B46" w:rsidRDefault="000C7343" w:rsidP="007F4423">
            <w:pPr>
              <w:pStyle w:val="ListParagraph"/>
              <w:numPr>
                <w:ilvl w:val="0"/>
                <w:numId w:val="9"/>
              </w:numPr>
              <w:spacing w:after="0" w:line="240" w:lineRule="auto"/>
            </w:pPr>
            <w:r>
              <w:t>Versioning policy in IDS is unspecified.</w:t>
            </w:r>
          </w:p>
        </w:tc>
      </w:tr>
    </w:tbl>
    <w:p w:rsidR="00F93119" w:rsidRDefault="00F93119" w:rsidP="00F93119"/>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58"/>
        <w:gridCol w:w="2610"/>
        <w:gridCol w:w="2790"/>
        <w:gridCol w:w="918"/>
      </w:tblGrid>
      <w:tr w:rsidR="000C7343" w:rsidRPr="008F2B46" w:rsidTr="007F4423">
        <w:tc>
          <w:tcPr>
            <w:tcW w:w="3258" w:type="dxa"/>
            <w:shd w:val="clear" w:color="auto" w:fill="F2F2F2"/>
          </w:tcPr>
          <w:p w:rsidR="000C7343" w:rsidRPr="008F2B46" w:rsidRDefault="000C7343" w:rsidP="007F4423">
            <w:pPr>
              <w:spacing w:after="0" w:line="240" w:lineRule="auto"/>
            </w:pPr>
            <w:r w:rsidRPr="008F2B46">
              <w:t>Use Case Name</w:t>
            </w:r>
          </w:p>
        </w:tc>
        <w:tc>
          <w:tcPr>
            <w:tcW w:w="2610" w:type="dxa"/>
          </w:tcPr>
          <w:p w:rsidR="000C7343" w:rsidRPr="008F2B46" w:rsidRDefault="000C7343" w:rsidP="000C7343">
            <w:pPr>
              <w:spacing w:after="0" w:line="240" w:lineRule="auto"/>
            </w:pPr>
            <w:r>
              <w:t>Update group Identifier with new or replace child identifiers</w:t>
            </w:r>
          </w:p>
        </w:tc>
        <w:tc>
          <w:tcPr>
            <w:tcW w:w="2790" w:type="dxa"/>
            <w:tcBorders>
              <w:bottom w:val="single" w:sz="4" w:space="0" w:color="000000"/>
            </w:tcBorders>
            <w:shd w:val="clear" w:color="auto" w:fill="F2F2F2"/>
          </w:tcPr>
          <w:p w:rsidR="000C7343" w:rsidRPr="008F2B46" w:rsidRDefault="000C7343" w:rsidP="007F4423">
            <w:pPr>
              <w:spacing w:after="0" w:line="240" w:lineRule="auto"/>
            </w:pPr>
            <w:r w:rsidRPr="008F2B46">
              <w:t xml:space="preserve">Use Case </w:t>
            </w:r>
            <w:r>
              <w:t xml:space="preserve">Unique </w:t>
            </w:r>
            <w:r w:rsidRPr="008F2B46">
              <w:t>ID</w:t>
            </w:r>
          </w:p>
        </w:tc>
        <w:tc>
          <w:tcPr>
            <w:tcW w:w="918" w:type="dxa"/>
          </w:tcPr>
          <w:p w:rsidR="000C7343" w:rsidRPr="00807C2D" w:rsidRDefault="000C7343" w:rsidP="007F4423">
            <w:pPr>
              <w:spacing w:after="0" w:line="240" w:lineRule="auto"/>
              <w:rPr>
                <w:b/>
              </w:rPr>
            </w:pPr>
            <w:r>
              <w:rPr>
                <w:b/>
              </w:rPr>
              <w:t>3.2</w:t>
            </w:r>
          </w:p>
        </w:tc>
      </w:tr>
      <w:tr w:rsidR="000C7343" w:rsidRPr="008F2B46" w:rsidTr="007F4423">
        <w:tc>
          <w:tcPr>
            <w:tcW w:w="3258" w:type="dxa"/>
            <w:shd w:val="clear" w:color="auto" w:fill="F2F2F2"/>
          </w:tcPr>
          <w:p w:rsidR="000C7343" w:rsidRPr="008F2B46" w:rsidRDefault="000C7343" w:rsidP="007F4423">
            <w:pPr>
              <w:spacing w:after="0" w:line="240" w:lineRule="auto"/>
            </w:pPr>
            <w:r w:rsidRPr="008F2B46">
              <w:t>Brief Description</w:t>
            </w:r>
          </w:p>
        </w:tc>
        <w:tc>
          <w:tcPr>
            <w:tcW w:w="6318" w:type="dxa"/>
            <w:gridSpan w:val="3"/>
          </w:tcPr>
          <w:p w:rsidR="000C7343" w:rsidRPr="008F2B46" w:rsidRDefault="000C7343" w:rsidP="000C7343">
            <w:pPr>
              <w:spacing w:after="0" w:line="240" w:lineRule="auto"/>
            </w:pPr>
            <w:r>
              <w:t>IDS updates the child identifiers associated with an group identifier</w:t>
            </w:r>
          </w:p>
        </w:tc>
      </w:tr>
      <w:tr w:rsidR="000C7343" w:rsidRPr="008F2B46" w:rsidTr="007F4423">
        <w:tc>
          <w:tcPr>
            <w:tcW w:w="3258" w:type="dxa"/>
            <w:shd w:val="clear" w:color="auto" w:fill="F2F2F2"/>
          </w:tcPr>
          <w:p w:rsidR="000C7343" w:rsidRPr="008F2B46" w:rsidRDefault="000C7343" w:rsidP="007F4423">
            <w:pPr>
              <w:spacing w:after="0" w:line="240" w:lineRule="auto"/>
            </w:pPr>
            <w:r w:rsidRPr="008F2B46">
              <w:t>Actors</w:t>
            </w:r>
          </w:p>
        </w:tc>
        <w:tc>
          <w:tcPr>
            <w:tcW w:w="6318" w:type="dxa"/>
            <w:gridSpan w:val="3"/>
          </w:tcPr>
          <w:p w:rsidR="000C7343" w:rsidRPr="008F2B46" w:rsidRDefault="000C7343" w:rsidP="007F4423">
            <w:pPr>
              <w:spacing w:after="0" w:line="240" w:lineRule="auto"/>
            </w:pPr>
            <w:r>
              <w:t>Application, IDS</w:t>
            </w:r>
          </w:p>
        </w:tc>
      </w:tr>
      <w:tr w:rsidR="000C7343" w:rsidRPr="008F2B46" w:rsidTr="007F4423">
        <w:tc>
          <w:tcPr>
            <w:tcW w:w="3258" w:type="dxa"/>
            <w:shd w:val="clear" w:color="auto" w:fill="F2F2F2"/>
          </w:tcPr>
          <w:p w:rsidR="000C7343" w:rsidRPr="008F2B46" w:rsidRDefault="000C7343" w:rsidP="007F4423">
            <w:pPr>
              <w:spacing w:after="0" w:line="240" w:lineRule="auto"/>
            </w:pPr>
            <w:r w:rsidRPr="008F2B46">
              <w:t>Trigger</w:t>
            </w:r>
          </w:p>
        </w:tc>
        <w:tc>
          <w:tcPr>
            <w:tcW w:w="6318" w:type="dxa"/>
            <w:gridSpan w:val="3"/>
          </w:tcPr>
          <w:p w:rsidR="000C7343" w:rsidRPr="007F0588" w:rsidRDefault="007F4423" w:rsidP="007F4423">
            <w:pPr>
              <w:spacing w:after="0" w:line="240" w:lineRule="auto"/>
            </w:pPr>
            <w:r>
              <w:t>User requests update to the group identifier with new child identifier or query statement in the application</w:t>
            </w:r>
          </w:p>
        </w:tc>
      </w:tr>
      <w:tr w:rsidR="000C7343" w:rsidRPr="008F2B46" w:rsidTr="007F4423">
        <w:tc>
          <w:tcPr>
            <w:tcW w:w="3258" w:type="dxa"/>
            <w:shd w:val="clear" w:color="auto" w:fill="F2F2F2"/>
          </w:tcPr>
          <w:p w:rsidR="000C7343" w:rsidRPr="008F2B46" w:rsidRDefault="000C7343" w:rsidP="007F4423">
            <w:pPr>
              <w:spacing w:after="0" w:line="240" w:lineRule="auto"/>
            </w:pPr>
            <w:r w:rsidRPr="008F2B46">
              <w:t>Preconditions</w:t>
            </w:r>
          </w:p>
        </w:tc>
        <w:tc>
          <w:tcPr>
            <w:tcW w:w="6318" w:type="dxa"/>
            <w:gridSpan w:val="3"/>
          </w:tcPr>
          <w:p w:rsidR="000C7343" w:rsidRPr="008F2B46" w:rsidRDefault="000C7343" w:rsidP="007F4423">
            <w:pPr>
              <w:spacing w:after="0" w:line="240" w:lineRule="auto"/>
            </w:pPr>
            <w:r>
              <w:t xml:space="preserve">User has logged in to the </w:t>
            </w:r>
            <w:r w:rsidR="007F4423">
              <w:t>Application</w:t>
            </w:r>
          </w:p>
        </w:tc>
      </w:tr>
      <w:tr w:rsidR="000C7343" w:rsidRPr="008F2B46" w:rsidTr="007F4423">
        <w:tc>
          <w:tcPr>
            <w:tcW w:w="3258" w:type="dxa"/>
            <w:shd w:val="clear" w:color="auto" w:fill="F2F2F2"/>
          </w:tcPr>
          <w:p w:rsidR="000C7343" w:rsidRPr="008F2B46" w:rsidRDefault="000C7343" w:rsidP="007F4423">
            <w:pPr>
              <w:spacing w:after="0" w:line="240" w:lineRule="auto"/>
            </w:pPr>
            <w:r w:rsidRPr="008F2B46">
              <w:lastRenderedPageBreak/>
              <w:t>Main Flow</w:t>
            </w:r>
          </w:p>
        </w:tc>
        <w:tc>
          <w:tcPr>
            <w:tcW w:w="6318" w:type="dxa"/>
            <w:gridSpan w:val="3"/>
          </w:tcPr>
          <w:p w:rsidR="000C7343" w:rsidRDefault="007F4423" w:rsidP="007F4423">
            <w:pPr>
              <w:numPr>
                <w:ilvl w:val="0"/>
                <w:numId w:val="20"/>
              </w:numPr>
              <w:spacing w:after="0" w:line="240" w:lineRule="auto"/>
            </w:pPr>
            <w:r>
              <w:t>Application</w:t>
            </w:r>
            <w:r w:rsidR="000C7343">
              <w:t xml:space="preserve"> submits update </w:t>
            </w:r>
            <w:r>
              <w:t>child identifiers</w:t>
            </w:r>
            <w:r w:rsidR="000C7343">
              <w:t xml:space="preserve"> with</w:t>
            </w:r>
            <w:r>
              <w:t xml:space="preserve"> group</w:t>
            </w:r>
            <w:r w:rsidR="000C7343">
              <w:t xml:space="preserve"> Identifier and </w:t>
            </w:r>
            <w:r>
              <w:t>relationship type</w:t>
            </w:r>
            <w:r w:rsidR="000C7343">
              <w:t xml:space="preserve"> as parameter</w:t>
            </w:r>
          </w:p>
          <w:p w:rsidR="000C7343" w:rsidRDefault="000C7343" w:rsidP="007F4423">
            <w:pPr>
              <w:numPr>
                <w:ilvl w:val="0"/>
                <w:numId w:val="20"/>
              </w:numPr>
              <w:spacing w:after="0" w:line="240" w:lineRule="auto"/>
            </w:pPr>
            <w:r>
              <w:t>IDS checks authorization of the request</w:t>
            </w:r>
          </w:p>
          <w:p w:rsidR="000C7343" w:rsidRDefault="000C7343" w:rsidP="007F4423">
            <w:pPr>
              <w:numPr>
                <w:ilvl w:val="0"/>
                <w:numId w:val="20"/>
              </w:numPr>
              <w:spacing w:after="0" w:line="240" w:lineRule="auto"/>
            </w:pPr>
            <w:r>
              <w:t xml:space="preserve">IDS updates identifier’s </w:t>
            </w:r>
            <w:r w:rsidR="007F4423">
              <w:t>child membership and relationship</w:t>
            </w:r>
          </w:p>
          <w:p w:rsidR="000C7343" w:rsidRPr="008F2B46" w:rsidRDefault="000C7343" w:rsidP="007F4423">
            <w:pPr>
              <w:numPr>
                <w:ilvl w:val="0"/>
                <w:numId w:val="20"/>
              </w:numPr>
              <w:spacing w:after="0" w:line="240" w:lineRule="auto"/>
            </w:pPr>
            <w:r>
              <w:t xml:space="preserve">IDS returns acknowledgement to </w:t>
            </w:r>
            <w:r w:rsidR="007F4423">
              <w:t>Application</w:t>
            </w:r>
          </w:p>
        </w:tc>
      </w:tr>
      <w:tr w:rsidR="000C7343" w:rsidRPr="008F2B46" w:rsidTr="007F4423">
        <w:tc>
          <w:tcPr>
            <w:tcW w:w="3258" w:type="dxa"/>
            <w:shd w:val="clear" w:color="auto" w:fill="F2F2F2"/>
          </w:tcPr>
          <w:p w:rsidR="000C7343" w:rsidRPr="008F2B46" w:rsidRDefault="000C7343" w:rsidP="007F4423">
            <w:pPr>
              <w:spacing w:after="0" w:line="240" w:lineRule="auto"/>
            </w:pPr>
            <w:r>
              <w:t>Alternate Flow</w:t>
            </w:r>
          </w:p>
        </w:tc>
        <w:tc>
          <w:tcPr>
            <w:tcW w:w="6318" w:type="dxa"/>
            <w:gridSpan w:val="3"/>
          </w:tcPr>
          <w:p w:rsidR="000C7343" w:rsidRDefault="007F4423" w:rsidP="007F4423">
            <w:pPr>
              <w:spacing w:after="0" w:line="240" w:lineRule="auto"/>
            </w:pPr>
            <w:r>
              <w:t xml:space="preserve">       1</w:t>
            </w:r>
            <w:r w:rsidR="000C7343">
              <w:t xml:space="preserve">a.  </w:t>
            </w:r>
            <w:r>
              <w:t xml:space="preserve">Application may submit query statement instead of child identifiers </w:t>
            </w:r>
            <w:r w:rsidR="000C7343">
              <w:t>to IDS.</w:t>
            </w:r>
          </w:p>
          <w:p w:rsidR="007F4423" w:rsidRDefault="007F4423" w:rsidP="007F4423">
            <w:pPr>
              <w:spacing w:after="0" w:line="240" w:lineRule="auto"/>
            </w:pPr>
            <w:r>
              <w:t xml:space="preserve">       2</w:t>
            </w:r>
            <w:r w:rsidR="000C7343">
              <w:t>a.  IDS does not authorize user. Return “unauthorized” exception</w:t>
            </w:r>
          </w:p>
          <w:p w:rsidR="000C7343" w:rsidRPr="008F2B46" w:rsidRDefault="007F4423" w:rsidP="007F4423">
            <w:pPr>
              <w:spacing w:after="0" w:line="240" w:lineRule="auto"/>
            </w:pPr>
            <w:r>
              <w:t xml:space="preserve">       3a.  IDS </w:t>
            </w:r>
            <w:proofErr w:type="gramStart"/>
            <w:r>
              <w:t>does</w:t>
            </w:r>
            <w:proofErr w:type="gramEnd"/>
            <w:r>
              <w:t xml:space="preserve"> not manage the group identifier.  Returns “no such identifier” exception</w:t>
            </w:r>
          </w:p>
        </w:tc>
      </w:tr>
      <w:tr w:rsidR="000C7343" w:rsidRPr="008F2B46" w:rsidTr="007F4423">
        <w:tc>
          <w:tcPr>
            <w:tcW w:w="3258" w:type="dxa"/>
            <w:shd w:val="clear" w:color="auto" w:fill="F2F2F2"/>
          </w:tcPr>
          <w:p w:rsidR="000C7343" w:rsidRDefault="000C7343" w:rsidP="007F4423">
            <w:pPr>
              <w:spacing w:after="0" w:line="240" w:lineRule="auto"/>
            </w:pPr>
            <w:proofErr w:type="spellStart"/>
            <w:r>
              <w:t>Postconditions</w:t>
            </w:r>
            <w:proofErr w:type="spellEnd"/>
          </w:p>
        </w:tc>
        <w:tc>
          <w:tcPr>
            <w:tcW w:w="6318" w:type="dxa"/>
            <w:gridSpan w:val="3"/>
          </w:tcPr>
          <w:p w:rsidR="000C7343" w:rsidRPr="008F2B46" w:rsidRDefault="000C7343" w:rsidP="007F4423">
            <w:pPr>
              <w:pStyle w:val="ListParagraph"/>
              <w:numPr>
                <w:ilvl w:val="0"/>
                <w:numId w:val="9"/>
              </w:numPr>
              <w:spacing w:after="0" w:line="240" w:lineRule="auto"/>
            </w:pPr>
            <w:r>
              <w:t xml:space="preserve">Identifier updated in IDS with new </w:t>
            </w:r>
            <w:r w:rsidR="007F4423">
              <w:t>child identifiers</w:t>
            </w:r>
            <w:r>
              <w:t>.</w:t>
            </w:r>
          </w:p>
        </w:tc>
      </w:tr>
      <w:tr w:rsidR="000C7343" w:rsidRPr="008F2B46" w:rsidTr="007F4423">
        <w:tc>
          <w:tcPr>
            <w:tcW w:w="3258" w:type="dxa"/>
            <w:shd w:val="clear" w:color="auto" w:fill="F2F2F2"/>
          </w:tcPr>
          <w:p w:rsidR="000C7343" w:rsidRDefault="000C7343" w:rsidP="007F4423">
            <w:pPr>
              <w:spacing w:after="0" w:line="240" w:lineRule="auto"/>
            </w:pPr>
            <w:r>
              <w:t>Notes</w:t>
            </w:r>
          </w:p>
        </w:tc>
        <w:tc>
          <w:tcPr>
            <w:tcW w:w="6318" w:type="dxa"/>
            <w:gridSpan w:val="3"/>
          </w:tcPr>
          <w:p w:rsidR="000C7343" w:rsidRDefault="000C7343" w:rsidP="007F4423">
            <w:pPr>
              <w:pStyle w:val="ListParagraph"/>
              <w:numPr>
                <w:ilvl w:val="0"/>
                <w:numId w:val="9"/>
              </w:numPr>
              <w:spacing w:after="0" w:line="240" w:lineRule="auto"/>
            </w:pPr>
            <w:r>
              <w:t>A User may act in place of a Data Service by carrying out the flow using IDS web interface.</w:t>
            </w:r>
          </w:p>
          <w:p w:rsidR="000C7343" w:rsidRDefault="000C7343" w:rsidP="007F4423">
            <w:pPr>
              <w:pStyle w:val="ListParagraph"/>
              <w:numPr>
                <w:ilvl w:val="0"/>
                <w:numId w:val="9"/>
              </w:numPr>
              <w:spacing w:after="0" w:line="240" w:lineRule="auto"/>
            </w:pPr>
            <w:r>
              <w:t xml:space="preserve">When an identifier exists with the same </w:t>
            </w:r>
            <w:r w:rsidR="007F4423">
              <w:t>child identifiers</w:t>
            </w:r>
            <w:r>
              <w:t>, IDS behavior is unspecified</w:t>
            </w:r>
          </w:p>
          <w:p w:rsidR="000C7343" w:rsidRPr="008F2B46" w:rsidRDefault="000C7343" w:rsidP="007F4423">
            <w:pPr>
              <w:pStyle w:val="ListParagraph"/>
              <w:numPr>
                <w:ilvl w:val="0"/>
                <w:numId w:val="9"/>
              </w:numPr>
              <w:spacing w:after="0" w:line="240" w:lineRule="auto"/>
            </w:pPr>
            <w:r>
              <w:t>Versioning policy in IDS is unspecified.</w:t>
            </w:r>
          </w:p>
        </w:tc>
      </w:tr>
    </w:tbl>
    <w:p w:rsidR="00221EF4" w:rsidRDefault="00221EF4" w:rsidP="007F4423"/>
    <w:p w:rsidR="008A61F9" w:rsidRDefault="008A61F9" w:rsidP="004E30A4">
      <w:pPr>
        <w:pStyle w:val="Heading4"/>
      </w:pPr>
      <w:r>
        <w:t>Identifier Deletion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58"/>
        <w:gridCol w:w="2610"/>
        <w:gridCol w:w="2790"/>
        <w:gridCol w:w="918"/>
      </w:tblGrid>
      <w:tr w:rsidR="007F4423" w:rsidRPr="008F2B46" w:rsidTr="007F4423">
        <w:tc>
          <w:tcPr>
            <w:tcW w:w="3258" w:type="dxa"/>
            <w:shd w:val="clear" w:color="auto" w:fill="F2F2F2"/>
          </w:tcPr>
          <w:p w:rsidR="007F4423" w:rsidRPr="008F2B46" w:rsidRDefault="007F4423" w:rsidP="007F4423">
            <w:pPr>
              <w:spacing w:after="0" w:line="240" w:lineRule="auto"/>
            </w:pPr>
            <w:r w:rsidRPr="008F2B46">
              <w:t>Use Case Name</w:t>
            </w:r>
          </w:p>
        </w:tc>
        <w:tc>
          <w:tcPr>
            <w:tcW w:w="2610" w:type="dxa"/>
          </w:tcPr>
          <w:p w:rsidR="007F4423" w:rsidRPr="008F2B46" w:rsidRDefault="007F4423" w:rsidP="007F4423">
            <w:pPr>
              <w:spacing w:after="0" w:line="240" w:lineRule="auto"/>
            </w:pPr>
            <w:r>
              <w:t>Delete identifier</w:t>
            </w:r>
          </w:p>
        </w:tc>
        <w:tc>
          <w:tcPr>
            <w:tcW w:w="2790" w:type="dxa"/>
            <w:tcBorders>
              <w:bottom w:val="single" w:sz="4" w:space="0" w:color="000000"/>
            </w:tcBorders>
            <w:shd w:val="clear" w:color="auto" w:fill="F2F2F2"/>
          </w:tcPr>
          <w:p w:rsidR="007F4423" w:rsidRPr="008F2B46" w:rsidRDefault="007F4423" w:rsidP="007F4423">
            <w:pPr>
              <w:spacing w:after="0" w:line="240" w:lineRule="auto"/>
            </w:pPr>
            <w:r w:rsidRPr="008F2B46">
              <w:t xml:space="preserve">Use Case </w:t>
            </w:r>
            <w:r>
              <w:t xml:space="preserve">Unique </w:t>
            </w:r>
            <w:r w:rsidRPr="008F2B46">
              <w:t>ID</w:t>
            </w:r>
          </w:p>
        </w:tc>
        <w:tc>
          <w:tcPr>
            <w:tcW w:w="918" w:type="dxa"/>
          </w:tcPr>
          <w:p w:rsidR="007F4423" w:rsidRPr="00807C2D" w:rsidRDefault="007F4423" w:rsidP="007F4423">
            <w:pPr>
              <w:spacing w:after="0" w:line="240" w:lineRule="auto"/>
              <w:rPr>
                <w:b/>
              </w:rPr>
            </w:pPr>
            <w:r>
              <w:rPr>
                <w:b/>
              </w:rPr>
              <w:t>4.1</w:t>
            </w:r>
          </w:p>
        </w:tc>
      </w:tr>
      <w:tr w:rsidR="007F4423" w:rsidRPr="008F2B46" w:rsidTr="007F4423">
        <w:tc>
          <w:tcPr>
            <w:tcW w:w="3258" w:type="dxa"/>
            <w:shd w:val="clear" w:color="auto" w:fill="F2F2F2"/>
          </w:tcPr>
          <w:p w:rsidR="007F4423" w:rsidRPr="008F2B46" w:rsidRDefault="007F4423" w:rsidP="007F4423">
            <w:pPr>
              <w:spacing w:after="0" w:line="240" w:lineRule="auto"/>
            </w:pPr>
            <w:r w:rsidRPr="008F2B46">
              <w:t>Brief Description</w:t>
            </w:r>
          </w:p>
        </w:tc>
        <w:tc>
          <w:tcPr>
            <w:tcW w:w="6318" w:type="dxa"/>
            <w:gridSpan w:val="3"/>
          </w:tcPr>
          <w:p w:rsidR="007F4423" w:rsidRPr="008F2B46" w:rsidRDefault="007F4423" w:rsidP="007F4423">
            <w:pPr>
              <w:spacing w:after="0" w:line="240" w:lineRule="auto"/>
            </w:pPr>
            <w:r>
              <w:t>IDS deletes the identifier and the associated metadata and child identifiers</w:t>
            </w:r>
          </w:p>
        </w:tc>
      </w:tr>
      <w:tr w:rsidR="007F4423" w:rsidRPr="008F2B46" w:rsidTr="007F4423">
        <w:tc>
          <w:tcPr>
            <w:tcW w:w="3258" w:type="dxa"/>
            <w:shd w:val="clear" w:color="auto" w:fill="F2F2F2"/>
          </w:tcPr>
          <w:p w:rsidR="007F4423" w:rsidRPr="008F2B46" w:rsidRDefault="007F4423" w:rsidP="007F4423">
            <w:pPr>
              <w:spacing w:after="0" w:line="240" w:lineRule="auto"/>
            </w:pPr>
            <w:r w:rsidRPr="008F2B46">
              <w:t>Actors</w:t>
            </w:r>
          </w:p>
        </w:tc>
        <w:tc>
          <w:tcPr>
            <w:tcW w:w="6318" w:type="dxa"/>
            <w:gridSpan w:val="3"/>
          </w:tcPr>
          <w:p w:rsidR="007F4423" w:rsidRPr="008F2B46" w:rsidRDefault="007F4423" w:rsidP="007F4423">
            <w:pPr>
              <w:spacing w:after="0" w:line="240" w:lineRule="auto"/>
            </w:pPr>
            <w:r>
              <w:t>Application, IDS</w:t>
            </w:r>
          </w:p>
        </w:tc>
      </w:tr>
      <w:tr w:rsidR="007F4423" w:rsidRPr="008F2B46" w:rsidTr="007F4423">
        <w:tc>
          <w:tcPr>
            <w:tcW w:w="3258" w:type="dxa"/>
            <w:shd w:val="clear" w:color="auto" w:fill="F2F2F2"/>
          </w:tcPr>
          <w:p w:rsidR="007F4423" w:rsidRPr="008F2B46" w:rsidRDefault="007F4423" w:rsidP="007F4423">
            <w:pPr>
              <w:spacing w:after="0" w:line="240" w:lineRule="auto"/>
            </w:pPr>
            <w:r w:rsidRPr="008F2B46">
              <w:t>Trigger</w:t>
            </w:r>
          </w:p>
        </w:tc>
        <w:tc>
          <w:tcPr>
            <w:tcW w:w="6318" w:type="dxa"/>
            <w:gridSpan w:val="3"/>
          </w:tcPr>
          <w:p w:rsidR="007F4423" w:rsidRPr="007F0588" w:rsidRDefault="007F4423" w:rsidP="007F4423">
            <w:pPr>
              <w:spacing w:after="0" w:line="240" w:lineRule="auto"/>
            </w:pPr>
            <w:r>
              <w:t>User requests an identifier and the associated mapping to metadata and child identifiers be delete from IDS.</w:t>
            </w:r>
          </w:p>
        </w:tc>
      </w:tr>
      <w:tr w:rsidR="007F4423" w:rsidRPr="008F2B46" w:rsidTr="007F4423">
        <w:tc>
          <w:tcPr>
            <w:tcW w:w="3258" w:type="dxa"/>
            <w:shd w:val="clear" w:color="auto" w:fill="F2F2F2"/>
          </w:tcPr>
          <w:p w:rsidR="007F4423" w:rsidRPr="008F2B46" w:rsidRDefault="007F4423" w:rsidP="007F4423">
            <w:pPr>
              <w:spacing w:after="0" w:line="240" w:lineRule="auto"/>
            </w:pPr>
            <w:r w:rsidRPr="008F2B46">
              <w:t>Preconditions</w:t>
            </w:r>
          </w:p>
        </w:tc>
        <w:tc>
          <w:tcPr>
            <w:tcW w:w="6318" w:type="dxa"/>
            <w:gridSpan w:val="3"/>
          </w:tcPr>
          <w:p w:rsidR="007F4423" w:rsidRPr="008F2B46" w:rsidRDefault="007F4423" w:rsidP="007F4423">
            <w:pPr>
              <w:spacing w:after="0" w:line="240" w:lineRule="auto"/>
            </w:pPr>
            <w:r>
              <w:t>User has logged in to the Application</w:t>
            </w:r>
          </w:p>
        </w:tc>
      </w:tr>
      <w:tr w:rsidR="007F4423" w:rsidRPr="008F2B46" w:rsidTr="007F4423">
        <w:tc>
          <w:tcPr>
            <w:tcW w:w="3258" w:type="dxa"/>
            <w:shd w:val="clear" w:color="auto" w:fill="F2F2F2"/>
          </w:tcPr>
          <w:p w:rsidR="007F4423" w:rsidRPr="008F2B46" w:rsidRDefault="007F4423" w:rsidP="007F4423">
            <w:pPr>
              <w:spacing w:after="0" w:line="240" w:lineRule="auto"/>
            </w:pPr>
            <w:r w:rsidRPr="008F2B46">
              <w:t>Main Flow</w:t>
            </w:r>
          </w:p>
        </w:tc>
        <w:tc>
          <w:tcPr>
            <w:tcW w:w="6318" w:type="dxa"/>
            <w:gridSpan w:val="3"/>
          </w:tcPr>
          <w:p w:rsidR="007F4423" w:rsidRDefault="007F4423" w:rsidP="007F4423">
            <w:pPr>
              <w:numPr>
                <w:ilvl w:val="0"/>
                <w:numId w:val="21"/>
              </w:numPr>
              <w:spacing w:after="0" w:line="240" w:lineRule="auto"/>
            </w:pPr>
            <w:r>
              <w:t>Application submits delete request with identifier.</w:t>
            </w:r>
          </w:p>
          <w:p w:rsidR="007F4423" w:rsidRDefault="007F4423" w:rsidP="007F4423">
            <w:pPr>
              <w:numPr>
                <w:ilvl w:val="0"/>
                <w:numId w:val="21"/>
              </w:numPr>
              <w:spacing w:after="0" w:line="240" w:lineRule="auto"/>
            </w:pPr>
            <w:r>
              <w:t>IDS checks authorization of the request</w:t>
            </w:r>
          </w:p>
          <w:p w:rsidR="007F4423" w:rsidRDefault="007F4423" w:rsidP="007F4423">
            <w:pPr>
              <w:numPr>
                <w:ilvl w:val="0"/>
                <w:numId w:val="21"/>
              </w:numPr>
              <w:spacing w:after="0" w:line="240" w:lineRule="auto"/>
            </w:pPr>
            <w:proofErr w:type="gramStart"/>
            <w:r>
              <w:t>IDS deletes</w:t>
            </w:r>
            <w:proofErr w:type="gramEnd"/>
            <w:r>
              <w:t xml:space="preserve"> the metadata and mappings to child identifiers for the identifier, and the identifier itself.</w:t>
            </w:r>
          </w:p>
          <w:p w:rsidR="007F4423" w:rsidRPr="008F2B46" w:rsidRDefault="007F4423" w:rsidP="007F4423">
            <w:pPr>
              <w:numPr>
                <w:ilvl w:val="0"/>
                <w:numId w:val="21"/>
              </w:numPr>
              <w:spacing w:after="0" w:line="240" w:lineRule="auto"/>
            </w:pPr>
            <w:r>
              <w:t>IDS returns acknowledgement to Application</w:t>
            </w:r>
          </w:p>
        </w:tc>
      </w:tr>
      <w:tr w:rsidR="007F4423" w:rsidRPr="008F2B46" w:rsidTr="007F4423">
        <w:tc>
          <w:tcPr>
            <w:tcW w:w="3258" w:type="dxa"/>
            <w:shd w:val="clear" w:color="auto" w:fill="F2F2F2"/>
          </w:tcPr>
          <w:p w:rsidR="007F4423" w:rsidRPr="008F2B46" w:rsidRDefault="007F4423" w:rsidP="007F4423">
            <w:pPr>
              <w:spacing w:after="0" w:line="240" w:lineRule="auto"/>
            </w:pPr>
            <w:r>
              <w:t>Alternate Flow</w:t>
            </w:r>
          </w:p>
        </w:tc>
        <w:tc>
          <w:tcPr>
            <w:tcW w:w="6318" w:type="dxa"/>
            <w:gridSpan w:val="3"/>
          </w:tcPr>
          <w:p w:rsidR="007F4423" w:rsidRDefault="007F4423" w:rsidP="007F4423">
            <w:pPr>
              <w:spacing w:after="0" w:line="240" w:lineRule="auto"/>
            </w:pPr>
            <w:r>
              <w:t xml:space="preserve">       2a.  IDS does not authorize user. Return “unauthorized” exception</w:t>
            </w:r>
          </w:p>
          <w:p w:rsidR="007F4423" w:rsidRPr="008F2B46" w:rsidRDefault="007F4423" w:rsidP="007F4423">
            <w:pPr>
              <w:spacing w:after="0" w:line="240" w:lineRule="auto"/>
            </w:pPr>
            <w:r>
              <w:t xml:space="preserve">       3a.  IDS </w:t>
            </w:r>
            <w:proofErr w:type="gramStart"/>
            <w:r>
              <w:t>does</w:t>
            </w:r>
            <w:proofErr w:type="gramEnd"/>
            <w:r>
              <w:t xml:space="preserve"> not manage the group identifier.  Returns “no such identifier” exception</w:t>
            </w:r>
          </w:p>
        </w:tc>
      </w:tr>
      <w:tr w:rsidR="007F4423" w:rsidRPr="008F2B46" w:rsidTr="007F4423">
        <w:tc>
          <w:tcPr>
            <w:tcW w:w="3258" w:type="dxa"/>
            <w:shd w:val="clear" w:color="auto" w:fill="F2F2F2"/>
          </w:tcPr>
          <w:p w:rsidR="007F4423" w:rsidRDefault="007F4423" w:rsidP="007F4423">
            <w:pPr>
              <w:spacing w:after="0" w:line="240" w:lineRule="auto"/>
            </w:pPr>
            <w:proofErr w:type="spellStart"/>
            <w:r>
              <w:t>Postconditions</w:t>
            </w:r>
            <w:proofErr w:type="spellEnd"/>
          </w:p>
        </w:tc>
        <w:tc>
          <w:tcPr>
            <w:tcW w:w="6318" w:type="dxa"/>
            <w:gridSpan w:val="3"/>
          </w:tcPr>
          <w:p w:rsidR="007F4423" w:rsidRDefault="007F4423" w:rsidP="006633B4">
            <w:pPr>
              <w:pStyle w:val="ListParagraph"/>
              <w:numPr>
                <w:ilvl w:val="0"/>
                <w:numId w:val="9"/>
              </w:numPr>
              <w:spacing w:after="0" w:line="240" w:lineRule="auto"/>
            </w:pPr>
            <w:r>
              <w:t xml:space="preserve">Identifier </w:t>
            </w:r>
            <w:r w:rsidR="006633B4">
              <w:t xml:space="preserve">deleted from </w:t>
            </w:r>
            <w:r>
              <w:t>IDS</w:t>
            </w:r>
            <w:r w:rsidR="006633B4">
              <w:t>, and its associated mapping to child identifiers, and metadata and query statement</w:t>
            </w:r>
          </w:p>
          <w:p w:rsidR="006633B4" w:rsidRPr="008F2B46" w:rsidRDefault="006633B4" w:rsidP="006633B4">
            <w:pPr>
              <w:pStyle w:val="ListParagraph"/>
              <w:numPr>
                <w:ilvl w:val="0"/>
                <w:numId w:val="9"/>
              </w:numPr>
              <w:spacing w:after="0" w:line="240" w:lineRule="auto"/>
            </w:pPr>
            <w:r>
              <w:t>Child identifiers are not deleted.</w:t>
            </w:r>
          </w:p>
        </w:tc>
      </w:tr>
      <w:tr w:rsidR="007F4423" w:rsidRPr="008F2B46" w:rsidTr="007F4423">
        <w:tc>
          <w:tcPr>
            <w:tcW w:w="3258" w:type="dxa"/>
            <w:shd w:val="clear" w:color="auto" w:fill="F2F2F2"/>
          </w:tcPr>
          <w:p w:rsidR="007F4423" w:rsidRDefault="007F4423" w:rsidP="007F4423">
            <w:pPr>
              <w:spacing w:after="0" w:line="240" w:lineRule="auto"/>
            </w:pPr>
            <w:r>
              <w:t>Notes</w:t>
            </w:r>
          </w:p>
        </w:tc>
        <w:tc>
          <w:tcPr>
            <w:tcW w:w="6318" w:type="dxa"/>
            <w:gridSpan w:val="3"/>
          </w:tcPr>
          <w:p w:rsidR="007F4423" w:rsidRDefault="007F4423" w:rsidP="007F4423">
            <w:pPr>
              <w:pStyle w:val="ListParagraph"/>
              <w:numPr>
                <w:ilvl w:val="0"/>
                <w:numId w:val="9"/>
              </w:numPr>
              <w:spacing w:after="0" w:line="240" w:lineRule="auto"/>
            </w:pPr>
            <w:r>
              <w:t xml:space="preserve">A User may act in place of </w:t>
            </w:r>
            <w:r w:rsidR="006633B4">
              <w:t>an Application</w:t>
            </w:r>
            <w:r>
              <w:t xml:space="preserve"> by carrying out the flow using IDS web interface.</w:t>
            </w:r>
          </w:p>
          <w:p w:rsidR="007F4423" w:rsidRPr="008F2B46" w:rsidRDefault="007F4423" w:rsidP="007F4423">
            <w:pPr>
              <w:pStyle w:val="ListParagraph"/>
              <w:numPr>
                <w:ilvl w:val="0"/>
                <w:numId w:val="9"/>
              </w:numPr>
              <w:spacing w:after="0" w:line="240" w:lineRule="auto"/>
            </w:pPr>
            <w:r>
              <w:t>Versioning policy in IDS is unspecified.</w:t>
            </w:r>
          </w:p>
        </w:tc>
      </w:tr>
    </w:tbl>
    <w:p w:rsidR="00221EF4" w:rsidRDefault="00221EF4" w:rsidP="00221EF4"/>
    <w:p w:rsidR="007F4423" w:rsidRDefault="007F4423" w:rsidP="00221EF4"/>
    <w:p w:rsidR="00221EF4" w:rsidRDefault="00221EF4" w:rsidP="00221EF4"/>
    <w:p w:rsidR="00301C03" w:rsidRDefault="00301C03" w:rsidP="00E53EC5">
      <w:pPr>
        <w:pStyle w:val="Heading2"/>
      </w:pPr>
      <w:r>
        <w:lastRenderedPageBreak/>
        <w:t>Requirements:</w:t>
      </w:r>
    </w:p>
    <w:p w:rsidR="00301C03" w:rsidRDefault="007213CE" w:rsidP="007213CE">
      <w:pPr>
        <w:pStyle w:val="ListParagraph"/>
        <w:numPr>
          <w:ilvl w:val="0"/>
          <w:numId w:val="7"/>
        </w:numPr>
      </w:pPr>
      <w:r>
        <w:t xml:space="preserve">Provide </w:t>
      </w:r>
      <w:r w:rsidR="007901D2">
        <w:t>mapping between grid identifier and</w:t>
      </w:r>
      <w:r>
        <w:t xml:space="preserve"> external ident</w:t>
      </w:r>
      <w:r w:rsidR="007901D2">
        <w:t>ifier</w:t>
      </w:r>
    </w:p>
    <w:p w:rsidR="007901D2" w:rsidRDefault="007901D2" w:rsidP="007901D2">
      <w:pPr>
        <w:pStyle w:val="ListParagraph"/>
      </w:pPr>
      <w:r>
        <w:t>Data stored in external systems may be referenced in caBIG environment.  IDS manages external identifier to grid identifier mapping so data in external systems can be explicitly located (access mechanism is out of scope here).  External identifier includes the system unique identifier as well as the system URL.</w:t>
      </w:r>
      <w:r w:rsidR="00447BC4">
        <w:t xml:space="preserve">  External identifier may be of any format, including UUID, OID, URI, LSID, etc.</w:t>
      </w:r>
      <w:r w:rsidR="004770BB">
        <w:t xml:space="preserve">  Identifiers themselves may need to use OIDs to provide DICOM compatibility.</w:t>
      </w:r>
    </w:p>
    <w:p w:rsidR="007901D2" w:rsidRDefault="007901D2" w:rsidP="007901D2">
      <w:pPr>
        <w:pStyle w:val="ListParagraph"/>
      </w:pPr>
    </w:p>
    <w:p w:rsidR="007213CE" w:rsidRDefault="007213CE" w:rsidP="007213CE">
      <w:pPr>
        <w:pStyle w:val="ListParagraph"/>
        <w:numPr>
          <w:ilvl w:val="0"/>
          <w:numId w:val="7"/>
        </w:numPr>
      </w:pPr>
      <w:r>
        <w:t xml:space="preserve">Provide </w:t>
      </w:r>
      <w:r w:rsidR="007843A5">
        <w:t>mapping between metadata and grid identifier</w:t>
      </w:r>
    </w:p>
    <w:p w:rsidR="007901D2" w:rsidRDefault="007901D2" w:rsidP="007901D2">
      <w:pPr>
        <w:pStyle w:val="ListParagraph"/>
      </w:pPr>
      <w:r>
        <w:t xml:space="preserve">Data managed in caBIG environment should be </w:t>
      </w:r>
      <w:r w:rsidR="007843A5">
        <w:t xml:space="preserve">locatable by metadata.  Metadata attributes and value domains are defined by application and drawn from LS-DAM and BRIDG.  </w:t>
      </w:r>
      <w:proofErr w:type="gramStart"/>
      <w:r w:rsidR="007843A5">
        <w:t>Identifier to metadata mapping provide</w:t>
      </w:r>
      <w:proofErr w:type="gramEnd"/>
      <w:r w:rsidR="007843A5">
        <w:t xml:space="preserve"> 2 way discovery of the identifier and corresponding data.</w:t>
      </w:r>
      <w:r w:rsidR="004770BB">
        <w:t xml:space="preserve">  Identifiers themselves may need to use OIDs to provide DICOM compatibility.  Batched identifier creation may be provide a convenience for external systems.</w:t>
      </w:r>
    </w:p>
    <w:p w:rsidR="007901D2" w:rsidRDefault="007901D2" w:rsidP="007901D2">
      <w:pPr>
        <w:pStyle w:val="ListParagraph"/>
      </w:pPr>
    </w:p>
    <w:p w:rsidR="007213CE" w:rsidRDefault="007213CE" w:rsidP="007213CE">
      <w:pPr>
        <w:pStyle w:val="ListParagraph"/>
        <w:numPr>
          <w:ilvl w:val="0"/>
          <w:numId w:val="7"/>
        </w:numPr>
      </w:pPr>
      <w:r>
        <w:t>Label identifiers with category information/</w:t>
      </w:r>
      <w:proofErr w:type="spellStart"/>
      <w:r>
        <w:t>namespacing</w:t>
      </w:r>
      <w:proofErr w:type="spellEnd"/>
    </w:p>
    <w:p w:rsidR="007843A5" w:rsidRDefault="007843A5" w:rsidP="007843A5">
      <w:pPr>
        <w:pStyle w:val="ListParagraph"/>
      </w:pPr>
      <w:r>
        <w:t xml:space="preserve">Identifier </w:t>
      </w:r>
      <w:proofErr w:type="spellStart"/>
      <w:r>
        <w:t>namespacing</w:t>
      </w:r>
      <w:proofErr w:type="spellEnd"/>
      <w:r>
        <w:t xml:space="preserve"> provides a mechanism for categorization of the resources referenced by the identifiers.  It facilitates scalability and federation of IDS. Data may be organized into categories, each with its own identifier </w:t>
      </w:r>
      <w:proofErr w:type="spellStart"/>
      <w:r>
        <w:t>namespacing</w:t>
      </w:r>
      <w:proofErr w:type="spellEnd"/>
      <w:r>
        <w:t xml:space="preserve">.  Examples include images, annotations, patients, orders.  </w:t>
      </w:r>
    </w:p>
    <w:p w:rsidR="007843A5" w:rsidRDefault="007843A5" w:rsidP="007843A5">
      <w:pPr>
        <w:pStyle w:val="ListParagraph"/>
      </w:pPr>
    </w:p>
    <w:p w:rsidR="002620CA" w:rsidRDefault="007213CE" w:rsidP="007213CE">
      <w:pPr>
        <w:pStyle w:val="ListParagraph"/>
        <w:numPr>
          <w:ilvl w:val="0"/>
          <w:numId w:val="7"/>
        </w:numPr>
      </w:pPr>
      <w:r>
        <w:t xml:space="preserve">Provide identifier </w:t>
      </w:r>
      <w:r w:rsidR="002620CA">
        <w:t>grouping capability</w:t>
      </w:r>
    </w:p>
    <w:p w:rsidR="002620CA" w:rsidRDefault="002620CA" w:rsidP="00823C94">
      <w:pPr>
        <w:pStyle w:val="ListParagraph"/>
      </w:pPr>
      <w:r>
        <w:t>A set of data may be related and it would be useful to be able to identify them as a group.  An example of this may be the results of a query, or a set of annotations and their source images.  Query results may be defined by the identifiers of the individual entries in the results, or by the query statement.  When grouping a set of identifiers, two types of relationships have been identified – derivation and membership.  Derivation indicated that one data</w:t>
      </w:r>
      <w:r w:rsidR="00823C94">
        <w:t xml:space="preserve"> record is derived from another data record.  Membership indicates that one data record is a part of a group.  The two relationships are not mutually exclusive.</w:t>
      </w:r>
    </w:p>
    <w:p w:rsidR="002620CA" w:rsidRDefault="002620CA" w:rsidP="002620CA">
      <w:pPr>
        <w:pStyle w:val="ListParagraph"/>
      </w:pPr>
    </w:p>
    <w:p w:rsidR="007213CE" w:rsidRDefault="007213CE" w:rsidP="007213CE">
      <w:pPr>
        <w:pStyle w:val="ListParagraph"/>
        <w:numPr>
          <w:ilvl w:val="0"/>
          <w:numId w:val="7"/>
        </w:numPr>
      </w:pPr>
      <w:r>
        <w:t xml:space="preserve">Secure </w:t>
      </w:r>
      <w:r w:rsidR="005F2B24">
        <w:t>access to IDS</w:t>
      </w:r>
    </w:p>
    <w:p w:rsidR="00823C94" w:rsidRDefault="00823C94" w:rsidP="00823C94">
      <w:pPr>
        <w:ind w:left="720"/>
      </w:pPr>
      <w:r>
        <w:t xml:space="preserve">Secure access to IDS follows a complex set of rules with the objective of protecting the metadata directly and any unauthorized </w:t>
      </w:r>
      <w:proofErr w:type="spellStart"/>
      <w:r>
        <w:t>inferencing</w:t>
      </w:r>
      <w:proofErr w:type="spellEnd"/>
      <w:r>
        <w:t xml:space="preserve"> using the identifier relationships.  Some of the issues to consider include:</w:t>
      </w:r>
    </w:p>
    <w:p w:rsidR="005F2B24" w:rsidRDefault="005F2B24" w:rsidP="005F2B24">
      <w:pPr>
        <w:pStyle w:val="ListParagraph"/>
        <w:numPr>
          <w:ilvl w:val="1"/>
          <w:numId w:val="7"/>
        </w:numPr>
      </w:pPr>
      <w:r>
        <w:t>Identifier creation and read – who are authorized to create, who are the owners, and who can subsequently read the content?</w:t>
      </w:r>
    </w:p>
    <w:p w:rsidR="005F2B24" w:rsidRDefault="005F2B24" w:rsidP="005F2B24">
      <w:pPr>
        <w:pStyle w:val="ListParagraph"/>
        <w:numPr>
          <w:ilvl w:val="1"/>
          <w:numId w:val="7"/>
        </w:numPr>
      </w:pPr>
      <w:r>
        <w:t xml:space="preserve">Private information management – what is the minimum amount of metadata to have unique mapping to a unique identifier?  What is the maximum amount of metadata that can still maintain anonymity? Should IDS only contain anonymous metadata?  How to </w:t>
      </w:r>
      <w:r>
        <w:lastRenderedPageBreak/>
        <w:t xml:space="preserve">guarantee external references uses opaque identifier (to maintain data privacy, </w:t>
      </w:r>
      <w:r w:rsidR="00DB0537">
        <w:t>counter example:</w:t>
      </w:r>
      <w:r>
        <w:t xml:space="preserve"> SSN)?</w:t>
      </w:r>
    </w:p>
    <w:p w:rsidR="00823C94" w:rsidRDefault="00823C94" w:rsidP="00823C94">
      <w:pPr>
        <w:pStyle w:val="ListParagraph"/>
        <w:ind w:left="1440"/>
      </w:pPr>
    </w:p>
    <w:p w:rsidR="00823C94" w:rsidRDefault="007213CE" w:rsidP="00823C94">
      <w:pPr>
        <w:pStyle w:val="ListParagraph"/>
        <w:numPr>
          <w:ilvl w:val="0"/>
          <w:numId w:val="7"/>
        </w:numPr>
      </w:pPr>
      <w:r>
        <w:t xml:space="preserve">Scalable </w:t>
      </w:r>
      <w:r w:rsidR="00823C94">
        <w:t>performance</w:t>
      </w:r>
    </w:p>
    <w:p w:rsidR="00823C94" w:rsidRDefault="00823C94" w:rsidP="00823C94">
      <w:pPr>
        <w:pStyle w:val="ListParagraph"/>
      </w:pPr>
      <w:r>
        <w:t xml:space="preserve">As IDS provides a fundamental capability in the imaging services inventory, each data creation, access, update, deletion, </w:t>
      </w:r>
      <w:proofErr w:type="spellStart"/>
      <w:r>
        <w:t>etc</w:t>
      </w:r>
      <w:proofErr w:type="spellEnd"/>
      <w:r>
        <w:t xml:space="preserve"> in the imaging grid would necessarily require interaction with IDS.  IDS performance is therefore critical and needs to be scalable to large number of identifiers as well as large number of requests with low latency and high throughput.</w:t>
      </w:r>
    </w:p>
    <w:p w:rsidR="00823C94" w:rsidRDefault="00823C94" w:rsidP="00823C94">
      <w:pPr>
        <w:pStyle w:val="ListParagraph"/>
      </w:pPr>
    </w:p>
    <w:p w:rsidR="007213CE" w:rsidRDefault="007213CE" w:rsidP="007213CE">
      <w:pPr>
        <w:pStyle w:val="ListParagraph"/>
        <w:numPr>
          <w:ilvl w:val="0"/>
          <w:numId w:val="7"/>
        </w:numPr>
      </w:pPr>
      <w:r>
        <w:t xml:space="preserve">Utilize </w:t>
      </w:r>
      <w:r w:rsidR="00823C94">
        <w:t>existing technology where possible.</w:t>
      </w:r>
    </w:p>
    <w:p w:rsidR="00823C94" w:rsidRDefault="00823C94" w:rsidP="00823C94">
      <w:pPr>
        <w:pStyle w:val="ListParagraph"/>
      </w:pPr>
      <w:r>
        <w:t>It has been specified in the IVI middleware contract that IDS leverages existing technology where possible, specifically the caGrid 1.4 Identifiers Framework.</w:t>
      </w:r>
    </w:p>
    <w:p w:rsidR="00D449E5" w:rsidRDefault="00D449E5" w:rsidP="000E7F63"/>
    <w:p w:rsidR="00301C03" w:rsidRDefault="00E53EC5" w:rsidP="00E53EC5">
      <w:pPr>
        <w:pStyle w:val="Heading2"/>
      </w:pPr>
      <w:r>
        <w:t>Existing caBIG Work</w:t>
      </w:r>
    </w:p>
    <w:p w:rsidR="00301C03" w:rsidRDefault="00301C03" w:rsidP="00E53EC5">
      <w:pPr>
        <w:pStyle w:val="Heading3"/>
      </w:pPr>
      <w:proofErr w:type="gramStart"/>
      <w:r>
        <w:t>caGrid</w:t>
      </w:r>
      <w:proofErr w:type="gramEnd"/>
      <w:r>
        <w:t xml:space="preserve"> 1.4 Identifiers</w:t>
      </w:r>
    </w:p>
    <w:p w:rsidR="00F8443D" w:rsidRDefault="00F8443D" w:rsidP="00357858">
      <w:pPr>
        <w:pStyle w:val="ListParagraph"/>
        <w:ind w:left="0"/>
      </w:pPr>
      <w:proofErr w:type="gramStart"/>
      <w:r>
        <w:t>caGrid</w:t>
      </w:r>
      <w:proofErr w:type="gramEnd"/>
      <w:r>
        <w:t xml:space="preserve"> </w:t>
      </w:r>
      <w:r w:rsidR="00357858">
        <w:t xml:space="preserve">1.4 provides an </w:t>
      </w:r>
      <w:r>
        <w:t xml:space="preserve">Identifier design </w:t>
      </w:r>
      <w:r w:rsidR="00357858">
        <w:t xml:space="preserve">and implementation.  It </w:t>
      </w:r>
      <w:r>
        <w:t xml:space="preserve">has the following </w:t>
      </w:r>
      <w:r w:rsidR="00823C94">
        <w:t>propertie</w:t>
      </w:r>
      <w:r>
        <w:t>s:</w:t>
      </w:r>
    </w:p>
    <w:p w:rsidR="00F8443D" w:rsidRDefault="00F8443D" w:rsidP="00357858">
      <w:pPr>
        <w:pStyle w:val="ListParagraph"/>
        <w:ind w:left="0"/>
      </w:pPr>
      <w:r>
        <w:tab/>
        <w:t>1. Namin</w:t>
      </w:r>
      <w:r w:rsidR="00823C94">
        <w:t>g authority handles the identifier</w:t>
      </w:r>
      <w:r>
        <w:t xml:space="preserve"> to metadata mapping.  Metadata is used for query to the actual data source</w:t>
      </w:r>
    </w:p>
    <w:p w:rsidR="00F8443D" w:rsidRDefault="00F8443D" w:rsidP="00357858">
      <w:pPr>
        <w:pStyle w:val="ListParagraph"/>
        <w:ind w:left="0"/>
      </w:pPr>
      <w:r>
        <w:tab/>
        <w:t>2. Prefix authority for federating naming authority</w:t>
      </w:r>
      <w:r w:rsidR="00357858">
        <w:t>, specifically using PURL</w:t>
      </w:r>
    </w:p>
    <w:p w:rsidR="00F8443D" w:rsidRDefault="00F8443D" w:rsidP="00357858">
      <w:pPr>
        <w:pStyle w:val="ListParagraph"/>
        <w:ind w:left="0"/>
      </w:pPr>
      <w:r>
        <w:tab/>
        <w:t>3. Identity curator i</w:t>
      </w:r>
      <w:r w:rsidR="00823C94">
        <w:t>s used to generate the metadata for the data.  The metadata</w:t>
      </w:r>
      <w:r>
        <w:t xml:space="preserve"> is submitted to the naming authority for X.</w:t>
      </w:r>
    </w:p>
    <w:p w:rsidR="00F8443D" w:rsidRDefault="00F8443D" w:rsidP="00357858">
      <w:pPr>
        <w:pStyle w:val="ListParagraph"/>
        <w:ind w:left="0"/>
      </w:pPr>
      <w:r>
        <w:tab/>
        <w:t xml:space="preserve">4. </w:t>
      </w:r>
      <w:r w:rsidR="00823C94">
        <w:t>O</w:t>
      </w:r>
      <w:r>
        <w:t>wner</w:t>
      </w:r>
      <w:r w:rsidR="00823C94">
        <w:t xml:space="preserve"> of the data identifier</w:t>
      </w:r>
      <w:r>
        <w:t xml:space="preserve"> is a data source/service</w:t>
      </w:r>
    </w:p>
    <w:p w:rsidR="00823C94" w:rsidRDefault="00823C94" w:rsidP="00357858">
      <w:pPr>
        <w:pStyle w:val="ListParagraph"/>
        <w:ind w:left="0"/>
      </w:pPr>
    </w:p>
    <w:p w:rsidR="00823C94" w:rsidRDefault="00823C94" w:rsidP="00357858">
      <w:pPr>
        <w:pStyle w:val="ListParagraph"/>
        <w:ind w:left="0"/>
      </w:pPr>
      <w:r>
        <w:t>The framework provides basic identifier to metadata mapping.  However, there are certain challenges that will need to be addressed in adoption of this identifier framework f</w:t>
      </w:r>
      <w:r w:rsidR="00357858">
        <w:t>or use with IDS.  The following is a mapping of IDS requirements to caGrid 1.4 identifier capabilities</w:t>
      </w:r>
    </w:p>
    <w:p w:rsidR="00357858" w:rsidRDefault="00357858" w:rsidP="00357858">
      <w:pPr>
        <w:pStyle w:val="ListParagraph"/>
      </w:pPr>
    </w:p>
    <w:tbl>
      <w:tblPr>
        <w:tblStyle w:val="TableGrid"/>
        <w:tblW w:w="0" w:type="auto"/>
        <w:tblInd w:w="720" w:type="dxa"/>
        <w:tblLook w:val="04A0" w:firstRow="1" w:lastRow="0" w:firstColumn="1" w:lastColumn="0" w:noHBand="0" w:noVBand="1"/>
      </w:tblPr>
      <w:tblGrid>
        <w:gridCol w:w="2178"/>
        <w:gridCol w:w="6678"/>
      </w:tblGrid>
      <w:tr w:rsidR="00357858" w:rsidTr="00447BC4">
        <w:tc>
          <w:tcPr>
            <w:tcW w:w="2178" w:type="dxa"/>
          </w:tcPr>
          <w:p w:rsidR="00357858" w:rsidRDefault="00357858" w:rsidP="00357858">
            <w:pPr>
              <w:pStyle w:val="ListParagraph"/>
              <w:ind w:left="0"/>
            </w:pPr>
            <w:r>
              <w:t>IDS requirement ID</w:t>
            </w:r>
          </w:p>
        </w:tc>
        <w:tc>
          <w:tcPr>
            <w:tcW w:w="6678" w:type="dxa"/>
          </w:tcPr>
          <w:p w:rsidR="00357858" w:rsidRDefault="00357858" w:rsidP="00357858">
            <w:pPr>
              <w:pStyle w:val="ListParagraph"/>
              <w:ind w:left="0"/>
            </w:pPr>
            <w:r>
              <w:t>caGrid 1.4 Identifier Framework Capability mapping to IDS Requirements</w:t>
            </w:r>
          </w:p>
        </w:tc>
      </w:tr>
      <w:tr w:rsidR="00357858" w:rsidTr="00447BC4">
        <w:tc>
          <w:tcPr>
            <w:tcW w:w="2178" w:type="dxa"/>
          </w:tcPr>
          <w:p w:rsidR="00357858" w:rsidRDefault="00357858" w:rsidP="00357858">
            <w:pPr>
              <w:pStyle w:val="ListParagraph"/>
              <w:ind w:left="0"/>
            </w:pPr>
            <w:r>
              <w:t>1</w:t>
            </w:r>
          </w:p>
        </w:tc>
        <w:tc>
          <w:tcPr>
            <w:tcW w:w="6678" w:type="dxa"/>
          </w:tcPr>
          <w:p w:rsidR="00357858" w:rsidRDefault="00357858" w:rsidP="00357858">
            <w:pPr>
              <w:pStyle w:val="ListParagraph"/>
              <w:ind w:left="0"/>
            </w:pPr>
            <w:r>
              <w:t>Can represent external identifier as metadata.  May require special metadata attributes</w:t>
            </w:r>
          </w:p>
        </w:tc>
      </w:tr>
      <w:tr w:rsidR="00357858" w:rsidTr="00447BC4">
        <w:tc>
          <w:tcPr>
            <w:tcW w:w="2178" w:type="dxa"/>
          </w:tcPr>
          <w:p w:rsidR="00357858" w:rsidRDefault="00357858" w:rsidP="00357858">
            <w:pPr>
              <w:pStyle w:val="ListParagraph"/>
              <w:ind w:left="0"/>
            </w:pPr>
            <w:r>
              <w:t>2</w:t>
            </w:r>
          </w:p>
        </w:tc>
        <w:tc>
          <w:tcPr>
            <w:tcW w:w="6678" w:type="dxa"/>
          </w:tcPr>
          <w:p w:rsidR="00357858" w:rsidRDefault="00357858" w:rsidP="00357858">
            <w:pPr>
              <w:pStyle w:val="ListParagraph"/>
              <w:ind w:left="0"/>
            </w:pPr>
            <w:r>
              <w:t>Satisfied.  Generation of metadata requires explicit policies.</w:t>
            </w:r>
            <w:r w:rsidR="004770BB">
              <w:t xml:space="preserve">  Identifier itself is limited to UUID format</w:t>
            </w:r>
          </w:p>
        </w:tc>
      </w:tr>
      <w:tr w:rsidR="00357858" w:rsidTr="00447BC4">
        <w:tc>
          <w:tcPr>
            <w:tcW w:w="2178" w:type="dxa"/>
          </w:tcPr>
          <w:p w:rsidR="00357858" w:rsidRDefault="00357858" w:rsidP="00357858">
            <w:pPr>
              <w:pStyle w:val="ListParagraph"/>
              <w:ind w:left="0"/>
            </w:pPr>
            <w:r>
              <w:t>3</w:t>
            </w:r>
          </w:p>
        </w:tc>
        <w:tc>
          <w:tcPr>
            <w:tcW w:w="6678" w:type="dxa"/>
          </w:tcPr>
          <w:p w:rsidR="00357858" w:rsidRDefault="00357858" w:rsidP="00357858">
            <w:pPr>
              <w:pStyle w:val="ListParagraph"/>
              <w:ind w:left="0"/>
            </w:pPr>
            <w:r>
              <w:t>Require special identifier attributes</w:t>
            </w:r>
          </w:p>
        </w:tc>
      </w:tr>
      <w:tr w:rsidR="00357858" w:rsidTr="00447BC4">
        <w:tc>
          <w:tcPr>
            <w:tcW w:w="2178" w:type="dxa"/>
          </w:tcPr>
          <w:p w:rsidR="00357858" w:rsidRDefault="00357858" w:rsidP="00357858">
            <w:pPr>
              <w:pStyle w:val="ListParagraph"/>
              <w:ind w:left="0"/>
            </w:pPr>
            <w:r>
              <w:t>4</w:t>
            </w:r>
          </w:p>
        </w:tc>
        <w:tc>
          <w:tcPr>
            <w:tcW w:w="6678" w:type="dxa"/>
          </w:tcPr>
          <w:p w:rsidR="00357858" w:rsidRDefault="00357858" w:rsidP="00357858">
            <w:pPr>
              <w:pStyle w:val="ListParagraph"/>
              <w:ind w:left="0"/>
            </w:pPr>
            <w:r>
              <w:t>Derivation and membership are not supported, and there is no support of relationships between identifiers, including the identifier’s authorization and ownership information.</w:t>
            </w:r>
          </w:p>
        </w:tc>
      </w:tr>
      <w:tr w:rsidR="00357858" w:rsidTr="00447BC4">
        <w:tc>
          <w:tcPr>
            <w:tcW w:w="2178" w:type="dxa"/>
          </w:tcPr>
          <w:p w:rsidR="00357858" w:rsidRDefault="00357858" w:rsidP="00357858">
            <w:pPr>
              <w:pStyle w:val="ListParagraph"/>
              <w:ind w:left="0"/>
            </w:pPr>
            <w:r>
              <w:t>5</w:t>
            </w:r>
          </w:p>
        </w:tc>
        <w:tc>
          <w:tcPr>
            <w:tcW w:w="6678" w:type="dxa"/>
          </w:tcPr>
          <w:p w:rsidR="00357858" w:rsidRDefault="004770BB" w:rsidP="00357858">
            <w:pPr>
              <w:pStyle w:val="ListParagraph"/>
              <w:ind w:left="0"/>
            </w:pPr>
            <w:r>
              <w:t>Actual security capability needs to be assessed based on further requirement specifications</w:t>
            </w:r>
          </w:p>
        </w:tc>
      </w:tr>
      <w:tr w:rsidR="00357858" w:rsidTr="00447BC4">
        <w:tc>
          <w:tcPr>
            <w:tcW w:w="2178" w:type="dxa"/>
          </w:tcPr>
          <w:p w:rsidR="00357858" w:rsidRDefault="00357858" w:rsidP="00357858">
            <w:pPr>
              <w:pStyle w:val="ListParagraph"/>
              <w:ind w:left="0"/>
            </w:pPr>
            <w:r>
              <w:t>6</w:t>
            </w:r>
          </w:p>
        </w:tc>
        <w:tc>
          <w:tcPr>
            <w:tcW w:w="6678" w:type="dxa"/>
          </w:tcPr>
          <w:p w:rsidR="00357858" w:rsidRDefault="00357858" w:rsidP="00357858">
            <w:pPr>
              <w:pStyle w:val="ListParagraph"/>
              <w:ind w:left="0"/>
            </w:pPr>
            <w:r>
              <w:t>Actual performance needs to be assessed.</w:t>
            </w:r>
          </w:p>
        </w:tc>
      </w:tr>
      <w:tr w:rsidR="00357858" w:rsidTr="00447BC4">
        <w:tc>
          <w:tcPr>
            <w:tcW w:w="2178" w:type="dxa"/>
          </w:tcPr>
          <w:p w:rsidR="00357858" w:rsidRDefault="00357858" w:rsidP="00357858">
            <w:pPr>
              <w:pStyle w:val="ListParagraph"/>
              <w:ind w:left="0"/>
            </w:pPr>
            <w:r>
              <w:t>7</w:t>
            </w:r>
          </w:p>
        </w:tc>
        <w:tc>
          <w:tcPr>
            <w:tcW w:w="6678" w:type="dxa"/>
          </w:tcPr>
          <w:p w:rsidR="00357858" w:rsidRDefault="00357858" w:rsidP="00357858">
            <w:pPr>
              <w:pStyle w:val="ListParagraph"/>
              <w:ind w:left="0"/>
            </w:pPr>
            <w:r>
              <w:t>satisfied</w:t>
            </w:r>
          </w:p>
        </w:tc>
      </w:tr>
    </w:tbl>
    <w:p w:rsidR="00357858" w:rsidRDefault="00357858" w:rsidP="00357858">
      <w:pPr>
        <w:pStyle w:val="ListParagraph"/>
      </w:pPr>
    </w:p>
    <w:p w:rsidR="00301C03" w:rsidRDefault="00301C03" w:rsidP="00E53EC5">
      <w:pPr>
        <w:pStyle w:val="Heading3"/>
      </w:pPr>
      <w:r>
        <w:t>Global Specimen</w:t>
      </w:r>
      <w:r w:rsidR="00357858">
        <w:t>s</w:t>
      </w:r>
      <w:r>
        <w:t xml:space="preserve"> Identifier </w:t>
      </w:r>
      <w:r w:rsidR="00447BC4">
        <w:t>(GSID)</w:t>
      </w:r>
    </w:p>
    <w:p w:rsidR="00357858" w:rsidRPr="00357858" w:rsidRDefault="00357858" w:rsidP="00357858">
      <w:r>
        <w:t xml:space="preserve">The TBPT workspace has designed and prototyped a global specimens identifier framework that is based on caGrid 1.4 Identifiers framework.  The business problem it sees to address is the need to generate globally unique identifiers in a consistent format for a </w:t>
      </w:r>
      <w:proofErr w:type="spellStart"/>
      <w:r>
        <w:t>biospecimen</w:t>
      </w:r>
      <w:r w:rsidR="00447BC4">
        <w:t>s</w:t>
      </w:r>
      <w:proofErr w:type="spellEnd"/>
      <w:r>
        <w:t xml:space="preserve"> and explicitly represent its relationship</w:t>
      </w:r>
      <w:r w:rsidR="00447BC4">
        <w:t>s</w:t>
      </w:r>
      <w:r>
        <w:t xml:space="preserve"> to the source and </w:t>
      </w:r>
      <w:r w:rsidR="00447BC4">
        <w:t xml:space="preserve">derived </w:t>
      </w:r>
      <w:proofErr w:type="spellStart"/>
      <w:r w:rsidR="00447BC4">
        <w:t>biospecimens</w:t>
      </w:r>
      <w:proofErr w:type="spellEnd"/>
      <w:r w:rsidR="00447BC4">
        <w:t xml:space="preserve">.  To manage this derivation relationship a hierarchical, directed acyclic graph can be constructed.  In addition, GSID also enforce a common set of </w:t>
      </w:r>
      <w:r w:rsidR="004770BB">
        <w:t xml:space="preserve">identifier </w:t>
      </w:r>
      <w:r w:rsidR="00447BC4">
        <w:t xml:space="preserve">attributes for </w:t>
      </w:r>
      <w:proofErr w:type="spellStart"/>
      <w:r w:rsidR="00447BC4">
        <w:t>biospecimens</w:t>
      </w:r>
      <w:proofErr w:type="spellEnd"/>
      <w:r w:rsidR="00447BC4">
        <w:t>.  As the data managed is in a constrained domain, the standardization of the metadata attributes is relatively straight forward.  GSID service provides grid service interfaces as well as web based user interface for managing the identifiers.  The service utilizes UUID</w:t>
      </w:r>
      <w:r w:rsidR="004770BB">
        <w:t xml:space="preserve"> for identifier</w:t>
      </w:r>
      <w:r w:rsidR="00447BC4">
        <w:t xml:space="preserve">.  GSID is deployed as a secure service with user based authorization.  Deployment is assumed to be centralized and is not </w:t>
      </w:r>
      <w:proofErr w:type="spellStart"/>
      <w:r w:rsidR="00447BC4">
        <w:t>namespaced</w:t>
      </w:r>
      <w:proofErr w:type="spellEnd"/>
      <w:r w:rsidR="00447BC4">
        <w:t xml:space="preserve"> as it is limited to the </w:t>
      </w:r>
      <w:proofErr w:type="spellStart"/>
      <w:r w:rsidR="00447BC4">
        <w:t>biospecimens</w:t>
      </w:r>
      <w:proofErr w:type="spellEnd"/>
      <w:r w:rsidR="00447BC4">
        <w:t xml:space="preserve"> domain.  GSID provides capability to batch create identifiers for use with local </w:t>
      </w:r>
      <w:proofErr w:type="spellStart"/>
      <w:r w:rsidR="00447BC4">
        <w:t>biospecimens</w:t>
      </w:r>
      <w:proofErr w:type="spellEnd"/>
      <w:r w:rsidR="00447BC4">
        <w:t xml:space="preserve"> management systems.</w:t>
      </w:r>
    </w:p>
    <w:tbl>
      <w:tblPr>
        <w:tblStyle w:val="TableGrid"/>
        <w:tblW w:w="0" w:type="auto"/>
        <w:tblInd w:w="720" w:type="dxa"/>
        <w:tblLook w:val="04A0" w:firstRow="1" w:lastRow="0" w:firstColumn="1" w:lastColumn="0" w:noHBand="0" w:noVBand="1"/>
      </w:tblPr>
      <w:tblGrid>
        <w:gridCol w:w="2178"/>
        <w:gridCol w:w="6678"/>
      </w:tblGrid>
      <w:tr w:rsidR="00447BC4" w:rsidTr="004826B6">
        <w:tc>
          <w:tcPr>
            <w:tcW w:w="2178" w:type="dxa"/>
          </w:tcPr>
          <w:p w:rsidR="00447BC4" w:rsidRDefault="00447BC4" w:rsidP="004826B6">
            <w:pPr>
              <w:pStyle w:val="ListParagraph"/>
              <w:ind w:left="0"/>
            </w:pPr>
            <w:r>
              <w:t>IDS requirement ID</w:t>
            </w:r>
          </w:p>
        </w:tc>
        <w:tc>
          <w:tcPr>
            <w:tcW w:w="6678" w:type="dxa"/>
          </w:tcPr>
          <w:p w:rsidR="00447BC4" w:rsidRDefault="00447BC4" w:rsidP="004826B6">
            <w:pPr>
              <w:pStyle w:val="ListParagraph"/>
              <w:ind w:left="0"/>
            </w:pPr>
            <w:r>
              <w:t>GSID Capability mapping to IDS Requirements</w:t>
            </w:r>
          </w:p>
        </w:tc>
      </w:tr>
      <w:tr w:rsidR="00447BC4" w:rsidTr="004826B6">
        <w:tc>
          <w:tcPr>
            <w:tcW w:w="2178" w:type="dxa"/>
          </w:tcPr>
          <w:p w:rsidR="00447BC4" w:rsidRDefault="00447BC4" w:rsidP="004826B6">
            <w:pPr>
              <w:pStyle w:val="ListParagraph"/>
              <w:ind w:left="0"/>
            </w:pPr>
            <w:r>
              <w:t>1</w:t>
            </w:r>
          </w:p>
        </w:tc>
        <w:tc>
          <w:tcPr>
            <w:tcW w:w="6678" w:type="dxa"/>
          </w:tcPr>
          <w:p w:rsidR="00447BC4" w:rsidRDefault="004770BB" w:rsidP="004826B6">
            <w:pPr>
              <w:pStyle w:val="ListParagraph"/>
              <w:ind w:left="0"/>
            </w:pPr>
            <w:r>
              <w:t xml:space="preserve">Supports </w:t>
            </w:r>
            <w:r w:rsidR="00447BC4">
              <w:t xml:space="preserve">external identifiers.  Metadata is constrained to common set needed for </w:t>
            </w:r>
            <w:proofErr w:type="spellStart"/>
            <w:r w:rsidR="00447BC4">
              <w:t>biospecimens</w:t>
            </w:r>
            <w:proofErr w:type="spellEnd"/>
            <w:r w:rsidR="00447BC4">
              <w:t>.  Image IDS would need more flexibility</w:t>
            </w:r>
          </w:p>
        </w:tc>
      </w:tr>
      <w:tr w:rsidR="00447BC4" w:rsidTr="004826B6">
        <w:tc>
          <w:tcPr>
            <w:tcW w:w="2178" w:type="dxa"/>
          </w:tcPr>
          <w:p w:rsidR="00447BC4" w:rsidRDefault="00447BC4" w:rsidP="004826B6">
            <w:pPr>
              <w:pStyle w:val="ListParagraph"/>
              <w:ind w:left="0"/>
            </w:pPr>
            <w:r>
              <w:t>2</w:t>
            </w:r>
          </w:p>
        </w:tc>
        <w:tc>
          <w:tcPr>
            <w:tcW w:w="6678" w:type="dxa"/>
          </w:tcPr>
          <w:p w:rsidR="00447BC4" w:rsidRDefault="00447BC4" w:rsidP="004826B6">
            <w:pPr>
              <w:pStyle w:val="ListParagraph"/>
              <w:ind w:left="0"/>
            </w:pPr>
            <w:r>
              <w:t xml:space="preserve">Relies on underlying caGrid 1.4 identifiers. </w:t>
            </w:r>
            <w:r w:rsidR="004770BB">
              <w:t>Identifier itself is limited to UUID format.</w:t>
            </w:r>
          </w:p>
        </w:tc>
      </w:tr>
      <w:tr w:rsidR="00447BC4" w:rsidTr="004826B6">
        <w:tc>
          <w:tcPr>
            <w:tcW w:w="2178" w:type="dxa"/>
          </w:tcPr>
          <w:p w:rsidR="00447BC4" w:rsidRDefault="00447BC4" w:rsidP="004826B6">
            <w:pPr>
              <w:pStyle w:val="ListParagraph"/>
              <w:ind w:left="0"/>
            </w:pPr>
            <w:r>
              <w:t>3</w:t>
            </w:r>
          </w:p>
        </w:tc>
        <w:tc>
          <w:tcPr>
            <w:tcW w:w="6678" w:type="dxa"/>
          </w:tcPr>
          <w:p w:rsidR="00447BC4" w:rsidRDefault="00447BC4" w:rsidP="004826B6">
            <w:pPr>
              <w:pStyle w:val="ListParagraph"/>
              <w:ind w:left="0"/>
            </w:pPr>
            <w:r>
              <w:t xml:space="preserve">No </w:t>
            </w:r>
            <w:proofErr w:type="spellStart"/>
            <w:r>
              <w:t>namespacing</w:t>
            </w:r>
            <w:proofErr w:type="spellEnd"/>
            <w:r>
              <w:t xml:space="preserve"> support, or categorization capabilities</w:t>
            </w:r>
          </w:p>
        </w:tc>
      </w:tr>
      <w:tr w:rsidR="00447BC4" w:rsidTr="004826B6">
        <w:tc>
          <w:tcPr>
            <w:tcW w:w="2178" w:type="dxa"/>
          </w:tcPr>
          <w:p w:rsidR="00447BC4" w:rsidRDefault="00447BC4" w:rsidP="004826B6">
            <w:pPr>
              <w:pStyle w:val="ListParagraph"/>
              <w:ind w:left="0"/>
            </w:pPr>
            <w:r>
              <w:t>4</w:t>
            </w:r>
          </w:p>
        </w:tc>
        <w:tc>
          <w:tcPr>
            <w:tcW w:w="6678" w:type="dxa"/>
          </w:tcPr>
          <w:p w:rsidR="00447BC4" w:rsidRDefault="00447BC4" w:rsidP="004826B6">
            <w:pPr>
              <w:pStyle w:val="ListParagraph"/>
              <w:ind w:left="0"/>
            </w:pPr>
            <w:r>
              <w:t xml:space="preserve">Derivation relationship is supported, and allows one more identifiers to be associated with a new identifier </w:t>
            </w:r>
          </w:p>
          <w:p w:rsidR="00447BC4" w:rsidRDefault="00447BC4" w:rsidP="00447BC4">
            <w:pPr>
              <w:pStyle w:val="ListParagraph"/>
              <w:ind w:left="0"/>
            </w:pPr>
            <w:r>
              <w:t>Membership relationship is not supported.</w:t>
            </w:r>
          </w:p>
        </w:tc>
      </w:tr>
      <w:tr w:rsidR="00447BC4" w:rsidTr="004826B6">
        <w:tc>
          <w:tcPr>
            <w:tcW w:w="2178" w:type="dxa"/>
          </w:tcPr>
          <w:p w:rsidR="00447BC4" w:rsidRDefault="00447BC4" w:rsidP="004826B6">
            <w:pPr>
              <w:pStyle w:val="ListParagraph"/>
              <w:ind w:left="0"/>
            </w:pPr>
            <w:r>
              <w:t>5</w:t>
            </w:r>
          </w:p>
        </w:tc>
        <w:tc>
          <w:tcPr>
            <w:tcW w:w="6678" w:type="dxa"/>
          </w:tcPr>
          <w:p w:rsidR="00447BC4" w:rsidRDefault="00447BC4" w:rsidP="004826B6">
            <w:pPr>
              <w:pStyle w:val="ListParagraph"/>
              <w:ind w:left="0"/>
            </w:pPr>
            <w:r>
              <w:t>Actual security capability needs to be assessed</w:t>
            </w:r>
            <w:r w:rsidR="004770BB">
              <w:t xml:space="preserve"> based on further requirement specifications</w:t>
            </w:r>
          </w:p>
        </w:tc>
      </w:tr>
      <w:tr w:rsidR="00447BC4" w:rsidTr="004826B6">
        <w:tc>
          <w:tcPr>
            <w:tcW w:w="2178" w:type="dxa"/>
          </w:tcPr>
          <w:p w:rsidR="00447BC4" w:rsidRDefault="00447BC4" w:rsidP="004826B6">
            <w:pPr>
              <w:pStyle w:val="ListParagraph"/>
              <w:ind w:left="0"/>
            </w:pPr>
            <w:r>
              <w:t>6</w:t>
            </w:r>
          </w:p>
        </w:tc>
        <w:tc>
          <w:tcPr>
            <w:tcW w:w="6678" w:type="dxa"/>
          </w:tcPr>
          <w:p w:rsidR="00447BC4" w:rsidRDefault="00447BC4" w:rsidP="004826B6">
            <w:pPr>
              <w:pStyle w:val="ListParagraph"/>
              <w:ind w:left="0"/>
            </w:pPr>
            <w:r>
              <w:t>Actual performance needs to be assessed.</w:t>
            </w:r>
            <w:r w:rsidR="004770BB">
              <w:t xml:space="preserve">  Centralized deployment may not be sufficient for Imaging IDS where there is a diversity of data with multiple authoritative sources.</w:t>
            </w:r>
          </w:p>
        </w:tc>
      </w:tr>
      <w:tr w:rsidR="00447BC4" w:rsidTr="004826B6">
        <w:tc>
          <w:tcPr>
            <w:tcW w:w="2178" w:type="dxa"/>
          </w:tcPr>
          <w:p w:rsidR="00447BC4" w:rsidRDefault="00447BC4" w:rsidP="004826B6">
            <w:pPr>
              <w:pStyle w:val="ListParagraph"/>
              <w:ind w:left="0"/>
            </w:pPr>
            <w:r>
              <w:t>7</w:t>
            </w:r>
          </w:p>
        </w:tc>
        <w:tc>
          <w:tcPr>
            <w:tcW w:w="6678" w:type="dxa"/>
          </w:tcPr>
          <w:p w:rsidR="00447BC4" w:rsidRDefault="00447BC4" w:rsidP="004826B6">
            <w:pPr>
              <w:pStyle w:val="ListParagraph"/>
              <w:ind w:left="0"/>
            </w:pPr>
            <w:r>
              <w:t>satisfied</w:t>
            </w:r>
          </w:p>
        </w:tc>
      </w:tr>
    </w:tbl>
    <w:p w:rsidR="00301C03" w:rsidRDefault="00447BC4" w:rsidP="00447BC4">
      <w:r>
        <w:tab/>
      </w:r>
    </w:p>
    <w:sectPr w:rsidR="00301C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5C3BA1"/>
    <w:multiLevelType w:val="hybridMultilevel"/>
    <w:tmpl w:val="8FD8F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C545E9"/>
    <w:multiLevelType w:val="hybridMultilevel"/>
    <w:tmpl w:val="AFAAB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E566B7"/>
    <w:multiLevelType w:val="hybridMultilevel"/>
    <w:tmpl w:val="AFAAB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F04DF8"/>
    <w:multiLevelType w:val="hybridMultilevel"/>
    <w:tmpl w:val="AFAAB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E05E6F"/>
    <w:multiLevelType w:val="hybridMultilevel"/>
    <w:tmpl w:val="AFAAB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223053"/>
    <w:multiLevelType w:val="hybridMultilevel"/>
    <w:tmpl w:val="AFAAB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8977BF"/>
    <w:multiLevelType w:val="hybridMultilevel"/>
    <w:tmpl w:val="7A6031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A61DFA"/>
    <w:multiLevelType w:val="hybridMultilevel"/>
    <w:tmpl w:val="33BCFA26"/>
    <w:lvl w:ilvl="0" w:tplc="D79891C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371E02"/>
    <w:multiLevelType w:val="hybridMultilevel"/>
    <w:tmpl w:val="AFAAB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2E7BA8"/>
    <w:multiLevelType w:val="hybridMultilevel"/>
    <w:tmpl w:val="AFAAB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4390E2B"/>
    <w:multiLevelType w:val="hybridMultilevel"/>
    <w:tmpl w:val="AFAAB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8D54682"/>
    <w:multiLevelType w:val="hybridMultilevel"/>
    <w:tmpl w:val="F53CB1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CCA225D"/>
    <w:multiLevelType w:val="hybridMultilevel"/>
    <w:tmpl w:val="CE923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4CA0929"/>
    <w:multiLevelType w:val="hybridMultilevel"/>
    <w:tmpl w:val="AFAAB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F1B46DF"/>
    <w:multiLevelType w:val="hybridMultilevel"/>
    <w:tmpl w:val="1C4A9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33C427D"/>
    <w:multiLevelType w:val="hybridMultilevel"/>
    <w:tmpl w:val="36AAA1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40010EB"/>
    <w:multiLevelType w:val="hybridMultilevel"/>
    <w:tmpl w:val="8DF6C1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C11062F"/>
    <w:multiLevelType w:val="hybridMultilevel"/>
    <w:tmpl w:val="AFAAB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4941ABE"/>
    <w:multiLevelType w:val="hybridMultilevel"/>
    <w:tmpl w:val="AFAAB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5FC0805"/>
    <w:multiLevelType w:val="hybridMultilevel"/>
    <w:tmpl w:val="3C62F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FC171F6"/>
    <w:multiLevelType w:val="hybridMultilevel"/>
    <w:tmpl w:val="A296FC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
  </w:num>
  <w:num w:numId="3">
    <w:abstractNumId w:val="19"/>
  </w:num>
  <w:num w:numId="4">
    <w:abstractNumId w:val="16"/>
  </w:num>
  <w:num w:numId="5">
    <w:abstractNumId w:val="20"/>
  </w:num>
  <w:num w:numId="6">
    <w:abstractNumId w:val="0"/>
  </w:num>
  <w:num w:numId="7">
    <w:abstractNumId w:val="6"/>
  </w:num>
  <w:num w:numId="8">
    <w:abstractNumId w:val="12"/>
  </w:num>
  <w:num w:numId="9">
    <w:abstractNumId w:val="7"/>
  </w:num>
  <w:num w:numId="10">
    <w:abstractNumId w:val="1"/>
  </w:num>
  <w:num w:numId="11">
    <w:abstractNumId w:val="4"/>
  </w:num>
  <w:num w:numId="12">
    <w:abstractNumId w:val="15"/>
  </w:num>
  <w:num w:numId="13">
    <w:abstractNumId w:val="14"/>
  </w:num>
  <w:num w:numId="14">
    <w:abstractNumId w:val="9"/>
  </w:num>
  <w:num w:numId="15">
    <w:abstractNumId w:val="8"/>
  </w:num>
  <w:num w:numId="16">
    <w:abstractNumId w:val="13"/>
  </w:num>
  <w:num w:numId="17">
    <w:abstractNumId w:val="18"/>
  </w:num>
  <w:num w:numId="18">
    <w:abstractNumId w:val="10"/>
  </w:num>
  <w:num w:numId="19">
    <w:abstractNumId w:val="3"/>
  </w:num>
  <w:num w:numId="20">
    <w:abstractNumId w:val="5"/>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F63"/>
    <w:rsid w:val="00020596"/>
    <w:rsid w:val="000C7343"/>
    <w:rsid w:val="000E7F63"/>
    <w:rsid w:val="001C1244"/>
    <w:rsid w:val="00221EF4"/>
    <w:rsid w:val="002620CA"/>
    <w:rsid w:val="002813BE"/>
    <w:rsid w:val="002B1DB7"/>
    <w:rsid w:val="002F7B00"/>
    <w:rsid w:val="00301C03"/>
    <w:rsid w:val="00357858"/>
    <w:rsid w:val="00400833"/>
    <w:rsid w:val="00447BC4"/>
    <w:rsid w:val="004770BB"/>
    <w:rsid w:val="004A0344"/>
    <w:rsid w:val="004C244F"/>
    <w:rsid w:val="004D349A"/>
    <w:rsid w:val="004E30A4"/>
    <w:rsid w:val="005C00D3"/>
    <w:rsid w:val="005F2B24"/>
    <w:rsid w:val="006633B4"/>
    <w:rsid w:val="00666638"/>
    <w:rsid w:val="00706C0F"/>
    <w:rsid w:val="007213CE"/>
    <w:rsid w:val="007843A5"/>
    <w:rsid w:val="007901D2"/>
    <w:rsid w:val="007F4423"/>
    <w:rsid w:val="00823C94"/>
    <w:rsid w:val="008751F5"/>
    <w:rsid w:val="008754E3"/>
    <w:rsid w:val="008A61F9"/>
    <w:rsid w:val="008A6759"/>
    <w:rsid w:val="00B12FA3"/>
    <w:rsid w:val="00C4456C"/>
    <w:rsid w:val="00D26FA5"/>
    <w:rsid w:val="00D449E5"/>
    <w:rsid w:val="00DB0537"/>
    <w:rsid w:val="00DF7AB4"/>
    <w:rsid w:val="00E07B7D"/>
    <w:rsid w:val="00E2471A"/>
    <w:rsid w:val="00E53EC5"/>
    <w:rsid w:val="00F8443D"/>
    <w:rsid w:val="00F931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53E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53E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53EC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2471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7F63"/>
    <w:pPr>
      <w:ind w:left="720"/>
      <w:contextualSpacing/>
    </w:pPr>
  </w:style>
  <w:style w:type="character" w:styleId="CommentReference">
    <w:name w:val="annotation reference"/>
    <w:basedOn w:val="DefaultParagraphFont"/>
    <w:uiPriority w:val="99"/>
    <w:semiHidden/>
    <w:unhideWhenUsed/>
    <w:rsid w:val="000E7F63"/>
    <w:rPr>
      <w:sz w:val="16"/>
      <w:szCs w:val="16"/>
    </w:rPr>
  </w:style>
  <w:style w:type="paragraph" w:styleId="CommentText">
    <w:name w:val="annotation text"/>
    <w:basedOn w:val="Normal"/>
    <w:link w:val="CommentTextChar"/>
    <w:uiPriority w:val="99"/>
    <w:semiHidden/>
    <w:unhideWhenUsed/>
    <w:rsid w:val="000E7F63"/>
    <w:pPr>
      <w:spacing w:line="240" w:lineRule="auto"/>
    </w:pPr>
    <w:rPr>
      <w:sz w:val="20"/>
      <w:szCs w:val="20"/>
    </w:rPr>
  </w:style>
  <w:style w:type="character" w:customStyle="1" w:styleId="CommentTextChar">
    <w:name w:val="Comment Text Char"/>
    <w:basedOn w:val="DefaultParagraphFont"/>
    <w:link w:val="CommentText"/>
    <w:uiPriority w:val="99"/>
    <w:semiHidden/>
    <w:rsid w:val="000E7F63"/>
    <w:rPr>
      <w:sz w:val="20"/>
      <w:szCs w:val="20"/>
    </w:rPr>
  </w:style>
  <w:style w:type="paragraph" w:styleId="CommentSubject">
    <w:name w:val="annotation subject"/>
    <w:basedOn w:val="CommentText"/>
    <w:next w:val="CommentText"/>
    <w:link w:val="CommentSubjectChar"/>
    <w:uiPriority w:val="99"/>
    <w:semiHidden/>
    <w:unhideWhenUsed/>
    <w:rsid w:val="000E7F63"/>
    <w:rPr>
      <w:b/>
      <w:bCs/>
    </w:rPr>
  </w:style>
  <w:style w:type="character" w:customStyle="1" w:styleId="CommentSubjectChar">
    <w:name w:val="Comment Subject Char"/>
    <w:basedOn w:val="CommentTextChar"/>
    <w:link w:val="CommentSubject"/>
    <w:uiPriority w:val="99"/>
    <w:semiHidden/>
    <w:rsid w:val="000E7F63"/>
    <w:rPr>
      <w:b/>
      <w:bCs/>
      <w:sz w:val="20"/>
      <w:szCs w:val="20"/>
    </w:rPr>
  </w:style>
  <w:style w:type="paragraph" w:styleId="BalloonText">
    <w:name w:val="Balloon Text"/>
    <w:basedOn w:val="Normal"/>
    <w:link w:val="BalloonTextChar"/>
    <w:uiPriority w:val="99"/>
    <w:semiHidden/>
    <w:unhideWhenUsed/>
    <w:rsid w:val="000E7F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F63"/>
    <w:rPr>
      <w:rFonts w:ascii="Tahoma" w:hAnsi="Tahoma" w:cs="Tahoma"/>
      <w:sz w:val="16"/>
      <w:szCs w:val="16"/>
    </w:rPr>
  </w:style>
  <w:style w:type="table" w:styleId="TableGrid">
    <w:name w:val="Table Grid"/>
    <w:basedOn w:val="TableNormal"/>
    <w:uiPriority w:val="59"/>
    <w:rsid w:val="00D449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53EC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53EC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53EC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2471A"/>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53E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53E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53EC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2471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7F63"/>
    <w:pPr>
      <w:ind w:left="720"/>
      <w:contextualSpacing/>
    </w:pPr>
  </w:style>
  <w:style w:type="character" w:styleId="CommentReference">
    <w:name w:val="annotation reference"/>
    <w:basedOn w:val="DefaultParagraphFont"/>
    <w:uiPriority w:val="99"/>
    <w:semiHidden/>
    <w:unhideWhenUsed/>
    <w:rsid w:val="000E7F63"/>
    <w:rPr>
      <w:sz w:val="16"/>
      <w:szCs w:val="16"/>
    </w:rPr>
  </w:style>
  <w:style w:type="paragraph" w:styleId="CommentText">
    <w:name w:val="annotation text"/>
    <w:basedOn w:val="Normal"/>
    <w:link w:val="CommentTextChar"/>
    <w:uiPriority w:val="99"/>
    <w:semiHidden/>
    <w:unhideWhenUsed/>
    <w:rsid w:val="000E7F63"/>
    <w:pPr>
      <w:spacing w:line="240" w:lineRule="auto"/>
    </w:pPr>
    <w:rPr>
      <w:sz w:val="20"/>
      <w:szCs w:val="20"/>
    </w:rPr>
  </w:style>
  <w:style w:type="character" w:customStyle="1" w:styleId="CommentTextChar">
    <w:name w:val="Comment Text Char"/>
    <w:basedOn w:val="DefaultParagraphFont"/>
    <w:link w:val="CommentText"/>
    <w:uiPriority w:val="99"/>
    <w:semiHidden/>
    <w:rsid w:val="000E7F63"/>
    <w:rPr>
      <w:sz w:val="20"/>
      <w:szCs w:val="20"/>
    </w:rPr>
  </w:style>
  <w:style w:type="paragraph" w:styleId="CommentSubject">
    <w:name w:val="annotation subject"/>
    <w:basedOn w:val="CommentText"/>
    <w:next w:val="CommentText"/>
    <w:link w:val="CommentSubjectChar"/>
    <w:uiPriority w:val="99"/>
    <w:semiHidden/>
    <w:unhideWhenUsed/>
    <w:rsid w:val="000E7F63"/>
    <w:rPr>
      <w:b/>
      <w:bCs/>
    </w:rPr>
  </w:style>
  <w:style w:type="character" w:customStyle="1" w:styleId="CommentSubjectChar">
    <w:name w:val="Comment Subject Char"/>
    <w:basedOn w:val="CommentTextChar"/>
    <w:link w:val="CommentSubject"/>
    <w:uiPriority w:val="99"/>
    <w:semiHidden/>
    <w:rsid w:val="000E7F63"/>
    <w:rPr>
      <w:b/>
      <w:bCs/>
      <w:sz w:val="20"/>
      <w:szCs w:val="20"/>
    </w:rPr>
  </w:style>
  <w:style w:type="paragraph" w:styleId="BalloonText">
    <w:name w:val="Balloon Text"/>
    <w:basedOn w:val="Normal"/>
    <w:link w:val="BalloonTextChar"/>
    <w:uiPriority w:val="99"/>
    <w:semiHidden/>
    <w:unhideWhenUsed/>
    <w:rsid w:val="000E7F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F63"/>
    <w:rPr>
      <w:rFonts w:ascii="Tahoma" w:hAnsi="Tahoma" w:cs="Tahoma"/>
      <w:sz w:val="16"/>
      <w:szCs w:val="16"/>
    </w:rPr>
  </w:style>
  <w:style w:type="table" w:styleId="TableGrid">
    <w:name w:val="Table Grid"/>
    <w:basedOn w:val="TableNormal"/>
    <w:uiPriority w:val="59"/>
    <w:rsid w:val="00D449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53EC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53EC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53EC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2471A"/>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4510480">
      <w:bodyDiv w:val="1"/>
      <w:marLeft w:val="0"/>
      <w:marRight w:val="0"/>
      <w:marTop w:val="0"/>
      <w:marBottom w:val="0"/>
      <w:divBdr>
        <w:top w:val="none" w:sz="0" w:space="0" w:color="auto"/>
        <w:left w:val="none" w:sz="0" w:space="0" w:color="auto"/>
        <w:bottom w:val="none" w:sz="0" w:space="0" w:color="auto"/>
        <w:right w:val="none" w:sz="0" w:space="0" w:color="auto"/>
      </w:divBdr>
    </w:div>
    <w:div w:id="949551341">
      <w:bodyDiv w:val="1"/>
      <w:marLeft w:val="0"/>
      <w:marRight w:val="0"/>
      <w:marTop w:val="0"/>
      <w:marBottom w:val="0"/>
      <w:divBdr>
        <w:top w:val="none" w:sz="0" w:space="0" w:color="auto"/>
        <w:left w:val="none" w:sz="0" w:space="0" w:color="auto"/>
        <w:bottom w:val="none" w:sz="0" w:space="0" w:color="auto"/>
        <w:right w:val="none" w:sz="0" w:space="0" w:color="auto"/>
      </w:divBdr>
    </w:div>
    <w:div w:id="1490634829">
      <w:bodyDiv w:val="1"/>
      <w:marLeft w:val="0"/>
      <w:marRight w:val="0"/>
      <w:marTop w:val="0"/>
      <w:marBottom w:val="0"/>
      <w:divBdr>
        <w:top w:val="none" w:sz="0" w:space="0" w:color="auto"/>
        <w:left w:val="none" w:sz="0" w:space="0" w:color="auto"/>
        <w:bottom w:val="none" w:sz="0" w:space="0" w:color="auto"/>
        <w:right w:val="none" w:sz="0" w:space="0" w:color="auto"/>
      </w:divBdr>
    </w:div>
    <w:div w:id="1746536057">
      <w:bodyDiv w:val="1"/>
      <w:marLeft w:val="0"/>
      <w:marRight w:val="0"/>
      <w:marTop w:val="0"/>
      <w:marBottom w:val="0"/>
      <w:divBdr>
        <w:top w:val="none" w:sz="0" w:space="0" w:color="auto"/>
        <w:left w:val="none" w:sz="0" w:space="0" w:color="auto"/>
        <w:bottom w:val="none" w:sz="0" w:space="0" w:color="auto"/>
        <w:right w:val="none" w:sz="0" w:space="0" w:color="auto"/>
      </w:divBdr>
    </w:div>
    <w:div w:id="2108385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3745</Words>
  <Characters>21347</Characters>
  <Application>Microsoft Macintosh Word</Application>
  <DocSecurity>4</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Emory University</Company>
  <LinksUpToDate>false</LinksUpToDate>
  <CharactersWithSpaces>25042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tcpan</dc:creator>
  <cp:lastModifiedBy>Ashish Sharma</cp:lastModifiedBy>
  <cp:revision>2</cp:revision>
  <dcterms:created xsi:type="dcterms:W3CDTF">2011-01-11T16:05:00Z</dcterms:created>
  <dcterms:modified xsi:type="dcterms:W3CDTF">2011-01-11T16:05:00Z</dcterms:modified>
</cp:coreProperties>
</file>