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3B1" w:rsidRDefault="00A06AF9" w:rsidP="00A06AF9">
      <w:pPr>
        <w:pStyle w:val="Title"/>
      </w:pPr>
      <w:r>
        <w:t>NCI OCR Registration Statuses</w:t>
      </w:r>
    </w:p>
    <w:tbl>
      <w:tblPr>
        <w:tblStyle w:val="LightList"/>
        <w:tblW w:w="0" w:type="auto"/>
        <w:tblLook w:val="04A0"/>
      </w:tblPr>
      <w:tblGrid>
        <w:gridCol w:w="2012"/>
        <w:gridCol w:w="7564"/>
      </w:tblGrid>
      <w:tr w:rsidR="00A06AF9" w:rsidTr="00CF06EF">
        <w:trPr>
          <w:cnfStyle w:val="100000000000"/>
        </w:trPr>
        <w:tc>
          <w:tcPr>
            <w:cnfStyle w:val="001000000000"/>
            <w:tcW w:w="2012" w:type="dxa"/>
          </w:tcPr>
          <w:p w:rsidR="00A06AF9" w:rsidRDefault="00A06AF9" w:rsidP="00CF06EF">
            <w:r>
              <w:t>Registration Status</w:t>
            </w:r>
          </w:p>
        </w:tc>
        <w:tc>
          <w:tcPr>
            <w:tcW w:w="7564" w:type="dxa"/>
          </w:tcPr>
          <w:p w:rsidR="00A06AF9" w:rsidRDefault="00A06AF9" w:rsidP="00CF06EF">
            <w:pPr>
              <w:cnfStyle w:val="100000000000"/>
            </w:pPr>
            <w:r>
              <w:t>Definition</w:t>
            </w:r>
          </w:p>
        </w:tc>
      </w:tr>
      <w:tr w:rsidR="00A06AF9" w:rsidTr="00CF06EF">
        <w:trPr>
          <w:cnfStyle w:val="000000100000"/>
        </w:trPr>
        <w:tc>
          <w:tcPr>
            <w:cnfStyle w:val="001000000000"/>
            <w:tcW w:w="2012" w:type="dxa"/>
          </w:tcPr>
          <w:p w:rsidR="00A06AF9" w:rsidRDefault="00A06AF9" w:rsidP="00CF06EF">
            <w:r>
              <w:t>In Progress</w:t>
            </w:r>
          </w:p>
        </w:tc>
        <w:tc>
          <w:tcPr>
            <w:tcW w:w="7564" w:type="dxa"/>
          </w:tcPr>
          <w:p w:rsidR="00A06AF9" w:rsidRDefault="00A06AF9" w:rsidP="00CF06EF">
            <w:pPr>
              <w:cnfStyle w:val="000000100000"/>
            </w:pPr>
            <w:r>
              <w:t>Investigator or Registration Coordinator has initiated the registration and has started to populate the forms.</w:t>
            </w:r>
          </w:p>
        </w:tc>
      </w:tr>
      <w:tr w:rsidR="00A06AF9" w:rsidTr="00CF06EF">
        <w:tc>
          <w:tcPr>
            <w:cnfStyle w:val="001000000000"/>
            <w:tcW w:w="2012" w:type="dxa"/>
          </w:tcPr>
          <w:p w:rsidR="00A06AF9" w:rsidRDefault="00A06AF9" w:rsidP="00CF06EF">
            <w:r>
              <w:t>Incomplete</w:t>
            </w:r>
          </w:p>
        </w:tc>
        <w:tc>
          <w:tcPr>
            <w:tcW w:w="7564" w:type="dxa"/>
          </w:tcPr>
          <w:p w:rsidR="00A06AF9" w:rsidRDefault="00A06AF9" w:rsidP="00CF06EF">
            <w:pPr>
              <w:cnfStyle w:val="000000000000"/>
            </w:pPr>
            <w:r>
              <w:t>Investigator or Registration Coordinator has navigated to or clicked on the Submit button and minimum submission requirements for a form have not been met.</w:t>
            </w:r>
          </w:p>
        </w:tc>
      </w:tr>
      <w:tr w:rsidR="00A06AF9" w:rsidTr="00CF06EF">
        <w:trPr>
          <w:cnfStyle w:val="000000100000"/>
        </w:trPr>
        <w:tc>
          <w:tcPr>
            <w:cnfStyle w:val="001000000000"/>
            <w:tcW w:w="2012" w:type="dxa"/>
          </w:tcPr>
          <w:p w:rsidR="00A06AF9" w:rsidRDefault="00A06AF9" w:rsidP="00CF06EF">
            <w:r>
              <w:t>Complete</w:t>
            </w:r>
          </w:p>
        </w:tc>
        <w:tc>
          <w:tcPr>
            <w:tcW w:w="7564" w:type="dxa"/>
          </w:tcPr>
          <w:p w:rsidR="00A06AF9" w:rsidRDefault="00A06AF9" w:rsidP="00CF06EF">
            <w:pPr>
              <w:cnfStyle w:val="000000100000"/>
            </w:pPr>
            <w:r>
              <w:t>Investigator or Registration Coordinator has navigated to or clicked on the Submit button and minimum submission requirements for a form have been met.</w:t>
            </w:r>
          </w:p>
        </w:tc>
      </w:tr>
      <w:tr w:rsidR="00A06AF9" w:rsidTr="00CF06EF">
        <w:tc>
          <w:tcPr>
            <w:cnfStyle w:val="001000000000"/>
            <w:tcW w:w="2012" w:type="dxa"/>
          </w:tcPr>
          <w:p w:rsidR="00A06AF9" w:rsidRDefault="00A06AF9" w:rsidP="00CF06EF">
            <w:r>
              <w:t>Submitted</w:t>
            </w:r>
          </w:p>
        </w:tc>
        <w:tc>
          <w:tcPr>
            <w:tcW w:w="7564" w:type="dxa"/>
          </w:tcPr>
          <w:p w:rsidR="00A06AF9" w:rsidRDefault="00A06AF9" w:rsidP="00CF06EF">
            <w:pPr>
              <w:cnfStyle w:val="000000000000"/>
            </w:pPr>
            <w:r>
              <w:t>Investigator has digitally signed and submitted the registration to the Sponsor for review. The registration can no longer be modified by the Investigator or Registration Coordinator.</w:t>
            </w:r>
          </w:p>
        </w:tc>
      </w:tr>
      <w:tr w:rsidR="00A06AF9" w:rsidTr="00CF06EF">
        <w:trPr>
          <w:cnfStyle w:val="000000100000"/>
        </w:trPr>
        <w:tc>
          <w:tcPr>
            <w:cnfStyle w:val="001000000000"/>
            <w:tcW w:w="2012" w:type="dxa"/>
          </w:tcPr>
          <w:p w:rsidR="00A06AF9" w:rsidRDefault="00A06AF9" w:rsidP="00CF06EF">
            <w:r>
              <w:t>In Review</w:t>
            </w:r>
          </w:p>
        </w:tc>
        <w:tc>
          <w:tcPr>
            <w:tcW w:w="7564" w:type="dxa"/>
          </w:tcPr>
          <w:p w:rsidR="00A06AF9" w:rsidRDefault="00A06AF9" w:rsidP="00CF06EF">
            <w:pPr>
              <w:cnfStyle w:val="000000100000"/>
            </w:pPr>
            <w:r>
              <w:t>Sponsor or Sponsor Delegate has opened the registration and downloaded at least one form. The registration will remain in this state until the Sponsor or Sponsor Delegate completes the review.</w:t>
            </w:r>
          </w:p>
        </w:tc>
      </w:tr>
      <w:tr w:rsidR="00A06AF9" w:rsidTr="00CF06EF">
        <w:tc>
          <w:tcPr>
            <w:cnfStyle w:val="001000000000"/>
            <w:tcW w:w="2012" w:type="dxa"/>
          </w:tcPr>
          <w:p w:rsidR="00A06AF9" w:rsidRDefault="00A06AF9" w:rsidP="00CF06EF">
            <w:r>
              <w:t>Returned</w:t>
            </w:r>
          </w:p>
        </w:tc>
        <w:tc>
          <w:tcPr>
            <w:tcW w:w="7564" w:type="dxa"/>
          </w:tcPr>
          <w:p w:rsidR="00A06AF9" w:rsidRDefault="00A06AF9" w:rsidP="00CF06EF">
            <w:pPr>
              <w:cnfStyle w:val="000000000000"/>
            </w:pPr>
            <w:r>
              <w:t>Sponsor or Sponsor Delegate has Rejected at least one form and clicked on the Complete Review button. The registration can now be modified by the Investigator or Registration Coordinator. The Sponsor or Sponsor Delegate can no longer modify form dispositions. The Investigator must resubmit the registration before the Sponsor or Sponsor Delegate can change form dispositions.</w:t>
            </w:r>
          </w:p>
        </w:tc>
      </w:tr>
      <w:tr w:rsidR="00A06AF9" w:rsidTr="00CF06EF">
        <w:trPr>
          <w:cnfStyle w:val="000000100000"/>
        </w:trPr>
        <w:tc>
          <w:tcPr>
            <w:cnfStyle w:val="001000000000"/>
            <w:tcW w:w="2012" w:type="dxa"/>
          </w:tcPr>
          <w:p w:rsidR="00A06AF9" w:rsidRDefault="00A06AF9" w:rsidP="00CF06EF">
            <w:r>
              <w:t>Accepted</w:t>
            </w:r>
          </w:p>
        </w:tc>
        <w:tc>
          <w:tcPr>
            <w:tcW w:w="7564" w:type="dxa"/>
          </w:tcPr>
          <w:p w:rsidR="00A06AF9" w:rsidRDefault="00A06AF9" w:rsidP="00CF06EF">
            <w:pPr>
              <w:cnfStyle w:val="000000100000"/>
            </w:pPr>
            <w:r>
              <w:t>Sponsor or Sponsor Delegate has Accepted all forms and clicked on the Complete Review button.</w:t>
            </w:r>
          </w:p>
        </w:tc>
      </w:tr>
      <w:tr w:rsidR="00A06AF9" w:rsidTr="00CF06EF">
        <w:tc>
          <w:tcPr>
            <w:cnfStyle w:val="001000000000"/>
            <w:tcW w:w="2012" w:type="dxa"/>
          </w:tcPr>
          <w:p w:rsidR="00A06AF9" w:rsidRDefault="00A06AF9" w:rsidP="00CF06EF">
            <w:r>
              <w:t>Approved</w:t>
            </w:r>
          </w:p>
        </w:tc>
        <w:tc>
          <w:tcPr>
            <w:tcW w:w="7564" w:type="dxa"/>
          </w:tcPr>
          <w:p w:rsidR="00A06AF9" w:rsidRDefault="00A06AF9" w:rsidP="00CF06EF">
            <w:pPr>
              <w:cnfStyle w:val="000000000000"/>
            </w:pPr>
            <w:r>
              <w:t>Sponsor has clicked on the Approve button. No further changes can be made to the registration forms. The forms are stored as flattened PDFs.</w:t>
            </w:r>
          </w:p>
        </w:tc>
      </w:tr>
    </w:tbl>
    <w:p w:rsidR="00A06AF9" w:rsidRDefault="00A06AF9" w:rsidP="00A06AF9"/>
    <w:p w:rsidR="00A06AF9" w:rsidRPr="00A06AF9" w:rsidRDefault="00A06AF9" w:rsidP="00A06AF9"/>
    <w:sectPr w:rsidR="00A06AF9" w:rsidRPr="00A06AF9" w:rsidSect="007B53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AF9"/>
    <w:rsid w:val="005F0F50"/>
    <w:rsid w:val="007B53B1"/>
    <w:rsid w:val="00922038"/>
    <w:rsid w:val="00A06A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3B1"/>
  </w:style>
  <w:style w:type="paragraph" w:styleId="Heading1">
    <w:name w:val="heading 1"/>
    <w:basedOn w:val="Normal"/>
    <w:next w:val="Normal"/>
    <w:link w:val="Heading1Char"/>
    <w:uiPriority w:val="9"/>
    <w:qFormat/>
    <w:rsid w:val="00A06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6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A06AF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A06AF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6A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AF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Shedrick</dc:creator>
  <cp:lastModifiedBy>Tanya Shedrick</cp:lastModifiedBy>
  <cp:revision>1</cp:revision>
  <dcterms:created xsi:type="dcterms:W3CDTF">2012-09-19T22:19:00Z</dcterms:created>
  <dcterms:modified xsi:type="dcterms:W3CDTF">2012-09-19T22:32:00Z</dcterms:modified>
</cp:coreProperties>
</file>