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0CAF5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[1] Y. Lei et al., "Machinery health prognostics: A systematic review from data acquisition to RUL prediction," </w:t>
      </w:r>
      <w:r w:rsidRPr="00C34EF9">
        <w:rPr>
          <w:b/>
          <w:bCs/>
          <w:i/>
          <w:iCs/>
        </w:rPr>
        <w:t>Mechanical Systems and Signal Processing</w:t>
      </w:r>
      <w:r w:rsidRPr="00C34EF9">
        <w:rPr>
          <w:b/>
          <w:bCs/>
        </w:rPr>
        <w:t>, vol. 104, pp. 799–834, 2018.</w:t>
      </w:r>
    </w:p>
    <w:p w14:paraId="78F6E5FD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[2] S. Hochreiter and J. Schmidhuber, "Long short-term memory," </w:t>
      </w:r>
      <w:r w:rsidRPr="00C34EF9">
        <w:rPr>
          <w:b/>
          <w:bCs/>
          <w:i/>
          <w:iCs/>
        </w:rPr>
        <w:t>Neural Computation</w:t>
      </w:r>
      <w:r w:rsidRPr="00C34EF9">
        <w:rPr>
          <w:b/>
          <w:bCs/>
        </w:rPr>
        <w:t>, vol. 9, no. 8, pp. 1735–1780, 1997.</w:t>
      </w:r>
    </w:p>
    <w:p w14:paraId="32E22049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[3] S. Bai, J. Z. Kolter, and V. Kolter, "An empirical evaluation of generic convolutional and recurrent networks for sequence modeling," </w:t>
      </w:r>
      <w:r w:rsidRPr="00C34EF9">
        <w:rPr>
          <w:b/>
          <w:bCs/>
          <w:i/>
          <w:iCs/>
        </w:rPr>
        <w:t>arXiv preprint arXiv:1803.01271</w:t>
      </w:r>
      <w:r w:rsidRPr="00C34EF9">
        <w:rPr>
          <w:b/>
          <w:bCs/>
        </w:rPr>
        <w:t>, 2018.</w:t>
      </w:r>
    </w:p>
    <w:p w14:paraId="27FD5049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[4] A. Vaswani et al., "Attention is all you need," </w:t>
      </w:r>
      <w:r w:rsidRPr="00C34EF9">
        <w:rPr>
          <w:b/>
          <w:bCs/>
          <w:i/>
          <w:iCs/>
        </w:rPr>
        <w:t>Advances in Neural Information Processing Systems (NeuRIPS)</w:t>
      </w:r>
      <w:r w:rsidRPr="00C34EF9">
        <w:rPr>
          <w:b/>
          <w:bCs/>
        </w:rPr>
        <w:t>, vol. 30, 2017.</w:t>
      </w:r>
    </w:p>
    <w:p w14:paraId="3BFDCA1A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[5] A. Gu and T. Dao, "Mamba: Linear-time sequence modeling with selective state spaces," </w:t>
      </w:r>
      <w:r w:rsidRPr="00C34EF9">
        <w:rPr>
          <w:b/>
          <w:bCs/>
          <w:i/>
          <w:iCs/>
        </w:rPr>
        <w:t>arXiv preprint arXiv:2312.00752</w:t>
      </w:r>
      <w:r w:rsidRPr="00C34EF9">
        <w:rPr>
          <w:b/>
          <w:bCs/>
        </w:rPr>
        <w:t>, 2023.</w:t>
      </w:r>
    </w:p>
    <w:p w14:paraId="123F0929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[6] H. Feng, C. Zhang, X. Li, and Y. Wang, "FEMamba: A feature-enhanced Mamba framework with degradation-stage global regularization for bearing remaining useful life prediction," </w:t>
      </w:r>
      <w:r w:rsidRPr="00C34EF9">
        <w:rPr>
          <w:b/>
          <w:bCs/>
          <w:i/>
          <w:iCs/>
        </w:rPr>
        <w:t>IEEE Transactions on Industrial Informatics</w:t>
      </w:r>
      <w:r w:rsidRPr="00C34EF9">
        <w:rPr>
          <w:b/>
          <w:bCs/>
        </w:rPr>
        <w:t>, vol. 21, no. 4, pp. 1245–1258, 2025.</w:t>
      </w:r>
    </w:p>
    <w:p w14:paraId="174F28D6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[7] Y. Wei, Z. Ma, X. Liu, and J. Chen, "TFG-Mamba: Temporal-frequency domain fusion via gating Mamba for computationally efficient bearing RUL prediction," </w:t>
      </w:r>
      <w:r w:rsidRPr="00C34EF9">
        <w:rPr>
          <w:b/>
          <w:bCs/>
          <w:i/>
          <w:iCs/>
        </w:rPr>
        <w:t>Advanced Engineering Informatics</w:t>
      </w:r>
      <w:r w:rsidRPr="00C34EF9">
        <w:rPr>
          <w:b/>
          <w:bCs/>
        </w:rPr>
        <w:t>, vol. 72, p. 102845, 2026.</w:t>
      </w:r>
    </w:p>
    <w:p w14:paraId="52DE6365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[8] T. Kim, J. Kim, Y. Tae, C. Park, and J.-G. Lee, "Reversible instance normalization for accurate time-series forecasting against distribution shift," in </w:t>
      </w:r>
      <w:r w:rsidRPr="00C34EF9">
        <w:rPr>
          <w:b/>
          <w:bCs/>
          <w:i/>
          <w:iCs/>
        </w:rPr>
        <w:t>International Conference on Learning Representations (ICLR)</w:t>
      </w:r>
      <w:r w:rsidRPr="00C34EF9">
        <w:rPr>
          <w:b/>
          <w:bCs/>
        </w:rPr>
        <w:t>, 2022.</w:t>
      </w:r>
    </w:p>
    <w:p w14:paraId="389808BC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[9] H. Wu, J. Xu, J. Wang, and M. Long, "Autoformer: Decomposition transformers with auto-correlation for long-term series forecasting," </w:t>
      </w:r>
      <w:r w:rsidRPr="00C34EF9">
        <w:rPr>
          <w:b/>
          <w:bCs/>
          <w:i/>
          <w:iCs/>
        </w:rPr>
        <w:t>Advances in Neural Information Processing Systems (NeuRIPS)</w:t>
      </w:r>
      <w:r w:rsidRPr="00C34EF9">
        <w:rPr>
          <w:b/>
          <w:bCs/>
        </w:rPr>
        <w:t>, vol. 34, pp. 22419–22430, 2021.</w:t>
      </w:r>
    </w:p>
    <w:p w14:paraId="3B93F57B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[10] A. Siffer, P.-A. Fouque, A. Termier, and C. Largouët, "Anomaly detection in time series with extreme value theory," in </w:t>
      </w:r>
      <w:r w:rsidRPr="00C34EF9">
        <w:rPr>
          <w:b/>
          <w:bCs/>
          <w:i/>
          <w:iCs/>
        </w:rPr>
        <w:t>Proceedings of the 23rd ACM SIGKDD International Conference on Knowledge Discovery and Data Mining</w:t>
      </w:r>
      <w:r w:rsidRPr="00C34EF9">
        <w:rPr>
          <w:b/>
          <w:bCs/>
        </w:rPr>
        <w:t>, 2017, pp. 1067–1075.</w:t>
      </w:r>
    </w:p>
    <w:p w14:paraId="363D39B7" w14:textId="77777777" w:rsidR="00C34EF9" w:rsidRPr="00C34EF9" w:rsidRDefault="00C34EF9" w:rsidP="00C34EF9">
      <w:pPr>
        <w:rPr>
          <w:b/>
          <w:bCs/>
        </w:rPr>
      </w:pPr>
      <w:r w:rsidRPr="00C34EF9">
        <w:rPr>
          <w:b/>
          <w:bCs/>
        </w:rPr>
        <w:t xml:space="preserve">[11] D. Luo and M. Long, "ModernTCN: A modern pure convolution network for general time series forecasting," in </w:t>
      </w:r>
      <w:r w:rsidRPr="00C34EF9">
        <w:rPr>
          <w:b/>
          <w:bCs/>
          <w:i/>
          <w:iCs/>
        </w:rPr>
        <w:t>International Conference on Learning Representations (ICLR)</w:t>
      </w:r>
      <w:r w:rsidRPr="00C34EF9">
        <w:rPr>
          <w:b/>
          <w:bCs/>
        </w:rPr>
        <w:t>, 2024.</w:t>
      </w:r>
    </w:p>
    <w:p w14:paraId="66FE00D7" w14:textId="77777777" w:rsidR="006B3878" w:rsidRPr="00C34EF9" w:rsidRDefault="006B3878" w:rsidP="00C34EF9"/>
    <w:sectPr w:rsidR="006B3878" w:rsidRPr="00C34E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E5ABE"/>
    <w:multiLevelType w:val="multilevel"/>
    <w:tmpl w:val="0746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404EE1"/>
    <w:multiLevelType w:val="multilevel"/>
    <w:tmpl w:val="87C8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585118"/>
    <w:multiLevelType w:val="multilevel"/>
    <w:tmpl w:val="8E04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6B66D6"/>
    <w:multiLevelType w:val="multilevel"/>
    <w:tmpl w:val="C2E0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9092383">
    <w:abstractNumId w:val="0"/>
  </w:num>
  <w:num w:numId="2" w16cid:durableId="247350695">
    <w:abstractNumId w:val="3"/>
  </w:num>
  <w:num w:numId="3" w16cid:durableId="408312219">
    <w:abstractNumId w:val="1"/>
  </w:num>
  <w:num w:numId="4" w16cid:durableId="221642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0C5"/>
    <w:rsid w:val="000344AF"/>
    <w:rsid w:val="000565D5"/>
    <w:rsid w:val="00057CB5"/>
    <w:rsid w:val="00060AD7"/>
    <w:rsid w:val="00085E51"/>
    <w:rsid w:val="000E4384"/>
    <w:rsid w:val="001E69E5"/>
    <w:rsid w:val="00427865"/>
    <w:rsid w:val="00444BE8"/>
    <w:rsid w:val="006B3878"/>
    <w:rsid w:val="006C1768"/>
    <w:rsid w:val="007210C5"/>
    <w:rsid w:val="007A719E"/>
    <w:rsid w:val="00823427"/>
    <w:rsid w:val="00885C2A"/>
    <w:rsid w:val="00886193"/>
    <w:rsid w:val="00911802"/>
    <w:rsid w:val="0095571F"/>
    <w:rsid w:val="00973836"/>
    <w:rsid w:val="009B21BB"/>
    <w:rsid w:val="00BA5D2C"/>
    <w:rsid w:val="00C1177E"/>
    <w:rsid w:val="00C34EF9"/>
    <w:rsid w:val="00C8615E"/>
    <w:rsid w:val="00CF0822"/>
    <w:rsid w:val="00D96977"/>
    <w:rsid w:val="00DD45A4"/>
    <w:rsid w:val="00E274E1"/>
    <w:rsid w:val="00E3480F"/>
    <w:rsid w:val="00E44D57"/>
    <w:rsid w:val="00E67CCD"/>
    <w:rsid w:val="00EF2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A5144C-048E-43B7-B4B3-E3F1D4348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0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0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0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0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0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0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0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0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0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0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0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0A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0A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5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41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9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 Lâm</dc:creator>
  <cp:keywords/>
  <dc:description/>
  <cp:lastModifiedBy>Hưng Lâm</cp:lastModifiedBy>
  <cp:revision>3</cp:revision>
  <dcterms:created xsi:type="dcterms:W3CDTF">2026-05-23T13:47:00Z</dcterms:created>
  <dcterms:modified xsi:type="dcterms:W3CDTF">2026-05-23T14:15:00Z</dcterms:modified>
</cp:coreProperties>
</file>