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C74466" w:rsidRDefault="0013689C">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963617"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9"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0"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1"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0AF910A" w14:textId="03C94992" w:rsidR="00583632" w:rsidRDefault="004A3566">
      <w:pPr>
        <w:pStyle w:val="Title"/>
        <w:rPr>
          <w:color w:val="4F2C7E"/>
        </w:rPr>
      </w:pPr>
      <w:r w:rsidRPr="00C74466">
        <w:rPr>
          <w:color w:val="4F2C7E"/>
        </w:rPr>
        <w:t>Fortnightly</w:t>
      </w:r>
      <w:r w:rsidRPr="00C74466">
        <w:rPr>
          <w:color w:val="4F2C7E"/>
          <w:spacing w:val="-8"/>
        </w:rPr>
        <w:t xml:space="preserve"> </w:t>
      </w:r>
      <w:r w:rsidRPr="00C74466">
        <w:rPr>
          <w:color w:val="4F2C7E"/>
        </w:rPr>
        <w:t>Report</w:t>
      </w:r>
    </w:p>
    <w:p w14:paraId="5C1808E1" w14:textId="21198B56" w:rsidR="00AD7FC0" w:rsidRDefault="00AD7FC0">
      <w:pPr>
        <w:pStyle w:val="Title"/>
        <w:rPr>
          <w:color w:val="4F2C7E"/>
        </w:rPr>
      </w:pPr>
    </w:p>
    <w:p w14:paraId="3C2407C1" w14:textId="77777777" w:rsidR="00980083" w:rsidRDefault="00980083" w:rsidP="00AD7FC0">
      <w:pPr>
        <w:ind w:left="292"/>
        <w:rPr>
          <w:rFonts w:ascii="Arial" w:hAnsi="Arial" w:cs="Arial"/>
          <w:color w:val="00A7B5"/>
          <w:sz w:val="36"/>
        </w:rPr>
      </w:pPr>
    </w:p>
    <w:p w14:paraId="392BDA77" w14:textId="77777777" w:rsidR="00345A21" w:rsidRPr="00AE71F6" w:rsidRDefault="00345A21" w:rsidP="00AE71F6">
      <w:pPr>
        <w:pStyle w:val="Subtitle"/>
      </w:pPr>
      <w:r w:rsidRPr="00AE71F6">
        <w:t>SIDBI – PMU Uttar Pradesh</w:t>
      </w:r>
    </w:p>
    <w:p w14:paraId="6268E929" w14:textId="77777777" w:rsidR="00345A21" w:rsidRDefault="00345A21" w:rsidP="00345A21">
      <w:pPr>
        <w:ind w:left="292"/>
        <w:rPr>
          <w:rFonts w:ascii="Arial" w:hAnsi="Arial"/>
          <w:color w:val="00A7B5"/>
          <w:sz w:val="36"/>
        </w:rPr>
      </w:pPr>
    </w:p>
    <w:p w14:paraId="6DC5B33E" w14:textId="77777777" w:rsidR="00345A21" w:rsidRDefault="00345A21" w:rsidP="00345A21">
      <w:pPr>
        <w:ind w:left="292"/>
        <w:rPr>
          <w:rFonts w:ascii="Arial" w:hAnsi="Arial"/>
          <w:color w:val="00A7B5"/>
          <w:sz w:val="36"/>
        </w:rPr>
      </w:pPr>
    </w:p>
    <w:p w14:paraId="547A3A33" w14:textId="1335B252" w:rsidR="00345A21" w:rsidRPr="00AE71F6" w:rsidRDefault="00345A21" w:rsidP="00345A21">
      <w:pPr>
        <w:tabs>
          <w:tab w:val="left" w:pos="426"/>
        </w:tabs>
        <w:rPr>
          <w:rFonts w:ascii="Arial" w:hAnsi="Arial"/>
          <w:b/>
          <w:color w:val="70AD47" w:themeColor="accent6"/>
          <w:sz w:val="36"/>
        </w:rPr>
      </w:pPr>
      <w:r w:rsidRPr="00AE71F6">
        <w:rPr>
          <w:rFonts w:ascii="Arial" w:hAnsi="Arial"/>
          <w:b/>
          <w:color w:val="70AD47" w:themeColor="accent6"/>
          <w:sz w:val="36"/>
        </w:rPr>
        <w:t>Period</w:t>
      </w:r>
      <w:r w:rsidRPr="00AE71F6">
        <w:rPr>
          <w:rFonts w:ascii="Arial" w:hAnsi="Arial"/>
          <w:b/>
          <w:color w:val="70AD47" w:themeColor="accent6"/>
          <w:spacing w:val="-3"/>
          <w:sz w:val="36"/>
        </w:rPr>
        <w:t xml:space="preserve"> </w:t>
      </w:r>
      <w:r w:rsidRPr="00AE71F6">
        <w:rPr>
          <w:rFonts w:ascii="Arial" w:hAnsi="Arial"/>
          <w:b/>
          <w:color w:val="70AD47" w:themeColor="accent6"/>
          <w:sz w:val="36"/>
        </w:rPr>
        <w:t>–</w:t>
      </w:r>
      <w:r w:rsidR="00766FD0">
        <w:rPr>
          <w:rFonts w:ascii="Arial" w:hAnsi="Arial"/>
          <w:b/>
          <w:color w:val="70AD47" w:themeColor="accent6"/>
          <w:sz w:val="36"/>
        </w:rPr>
        <w:t xml:space="preserve"> </w:t>
      </w:r>
      <w:r w:rsidR="00D93C62">
        <w:rPr>
          <w:rFonts w:ascii="Arial" w:hAnsi="Arial"/>
          <w:b/>
          <w:color w:val="70AD47" w:themeColor="accent6"/>
          <w:sz w:val="36"/>
        </w:rPr>
        <w:t>01</w:t>
      </w:r>
      <w:r w:rsidR="00D86209">
        <w:rPr>
          <w:rFonts w:ascii="Arial" w:hAnsi="Arial"/>
          <w:b/>
          <w:color w:val="70AD47" w:themeColor="accent6"/>
          <w:sz w:val="36"/>
          <w:vertAlign w:val="superscript"/>
        </w:rPr>
        <w:t>th</w:t>
      </w:r>
      <w:r w:rsidR="00766FD0">
        <w:rPr>
          <w:rFonts w:ascii="Arial" w:hAnsi="Arial"/>
          <w:b/>
          <w:color w:val="70AD47" w:themeColor="accent6"/>
          <w:sz w:val="36"/>
        </w:rPr>
        <w:t xml:space="preserve"> </w:t>
      </w:r>
      <w:r w:rsidR="00AC3B26">
        <w:rPr>
          <w:rFonts w:ascii="Arial" w:hAnsi="Arial"/>
          <w:b/>
          <w:color w:val="70AD47" w:themeColor="accent6"/>
          <w:sz w:val="36"/>
        </w:rPr>
        <w:t xml:space="preserve">– </w:t>
      </w:r>
      <w:r w:rsidR="00D93C62">
        <w:rPr>
          <w:rFonts w:ascii="Arial" w:hAnsi="Arial"/>
          <w:b/>
          <w:color w:val="70AD47" w:themeColor="accent6"/>
          <w:sz w:val="36"/>
        </w:rPr>
        <w:t>15</w:t>
      </w:r>
      <w:r w:rsidR="000767C5" w:rsidRPr="000767C5">
        <w:rPr>
          <w:rFonts w:ascii="Arial" w:hAnsi="Arial"/>
          <w:b/>
          <w:color w:val="70AD47" w:themeColor="accent6"/>
          <w:sz w:val="36"/>
          <w:vertAlign w:val="superscript"/>
        </w:rPr>
        <w:t>th</w:t>
      </w:r>
      <w:r w:rsidR="000767C5">
        <w:rPr>
          <w:rFonts w:ascii="Arial" w:hAnsi="Arial"/>
          <w:b/>
          <w:color w:val="70AD47" w:themeColor="accent6"/>
          <w:sz w:val="36"/>
        </w:rPr>
        <w:t xml:space="preserve"> </w:t>
      </w:r>
      <w:r w:rsidR="00766FD0">
        <w:rPr>
          <w:rFonts w:ascii="Arial" w:hAnsi="Arial"/>
          <w:b/>
          <w:color w:val="70AD47" w:themeColor="accent6"/>
          <w:sz w:val="36"/>
        </w:rPr>
        <w:t xml:space="preserve"> </w:t>
      </w:r>
      <w:r w:rsidR="000767C5">
        <w:rPr>
          <w:rFonts w:ascii="Arial" w:hAnsi="Arial"/>
          <w:b/>
          <w:color w:val="70AD47" w:themeColor="accent6"/>
          <w:sz w:val="36"/>
        </w:rPr>
        <w:t>February</w:t>
      </w:r>
      <w:r w:rsidR="002D240F" w:rsidRPr="00AE71F6">
        <w:rPr>
          <w:rFonts w:ascii="Arial" w:hAnsi="Arial"/>
          <w:b/>
          <w:color w:val="70AD47" w:themeColor="accent6"/>
          <w:sz w:val="36"/>
        </w:rPr>
        <w:t xml:space="preserve"> 202</w:t>
      </w:r>
      <w:r w:rsidR="00766FD0">
        <w:rPr>
          <w:rFonts w:ascii="Arial" w:hAnsi="Arial"/>
          <w:b/>
          <w:color w:val="70AD47" w:themeColor="accent6"/>
          <w:sz w:val="36"/>
        </w:rPr>
        <w:t>3</w:t>
      </w:r>
    </w:p>
    <w:p w14:paraId="613B0E63" w14:textId="77777777"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14:paraId="31A3DD08" w14:textId="77777777"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Pr="00C74466">
        <w:rPr>
          <w:rFonts w:ascii="Arial" w:hAnsi="Arial" w:cs="Arial"/>
          <w:b/>
          <w:spacing w:val="-2"/>
          <w:sz w:val="18"/>
        </w:rPr>
        <w:t xml:space="preserve"> </w:t>
      </w:r>
      <w:r w:rsidRPr="00C74466">
        <w:rPr>
          <w:rFonts w:ascii="Arial" w:hAnsi="Arial" w:cs="Arial"/>
          <w:b/>
          <w:sz w:val="18"/>
        </w:rPr>
        <w:t>Progress</w:t>
      </w:r>
      <w:r w:rsidRPr="00C74466">
        <w:rPr>
          <w:rFonts w:ascii="Arial" w:hAnsi="Arial" w:cs="Arial"/>
          <w:b/>
          <w:spacing w:val="-5"/>
          <w:sz w:val="18"/>
        </w:rPr>
        <w:t xml:space="preserve"> </w:t>
      </w:r>
      <w:r w:rsidRPr="00C74466">
        <w:rPr>
          <w:rFonts w:ascii="Arial" w:hAnsi="Arial" w:cs="Arial"/>
          <w:b/>
          <w:sz w:val="18"/>
        </w:rPr>
        <w:t>Report</w:t>
      </w:r>
      <w:r w:rsidRPr="00C74466">
        <w:rPr>
          <w:rFonts w:ascii="Arial" w:hAnsi="Arial" w:cs="Arial"/>
          <w:b/>
          <w:spacing w:val="-3"/>
          <w:sz w:val="18"/>
        </w:rPr>
        <w:t xml:space="preserve"> </w:t>
      </w:r>
      <w:r w:rsidRPr="00C74466">
        <w:rPr>
          <w:rFonts w:ascii="Arial" w:hAnsi="Arial" w:cs="Arial"/>
          <w:b/>
          <w:sz w:val="18"/>
        </w:rPr>
        <w:t>–</w:t>
      </w:r>
      <w:r w:rsidRPr="00C74466">
        <w:rPr>
          <w:rFonts w:ascii="Arial" w:hAnsi="Arial" w:cs="Arial"/>
          <w:b/>
          <w:spacing w:val="-1"/>
          <w:sz w:val="18"/>
        </w:rPr>
        <w:t xml:space="preserve"> </w:t>
      </w:r>
      <w:r w:rsidRPr="00C74466">
        <w:rPr>
          <w:rFonts w:ascii="Arial" w:hAnsi="Arial" w:cs="Arial"/>
          <w:b/>
          <w:sz w:val="18"/>
        </w:rPr>
        <w:t>Fortnightly</w:t>
      </w:r>
    </w:p>
    <w:p w14:paraId="7663596A"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14:paraId="701C278E" w14:textId="77777777">
        <w:trPr>
          <w:trHeight w:val="311"/>
        </w:trPr>
        <w:tc>
          <w:tcPr>
            <w:tcW w:w="10074" w:type="dxa"/>
            <w:gridSpan w:val="2"/>
          </w:tcPr>
          <w:p w14:paraId="5C6A2BB8" w14:textId="2754CF2C" w:rsidR="00583632" w:rsidRPr="00C74466" w:rsidRDefault="00CC738B" w:rsidP="00CC738B">
            <w:pPr>
              <w:pStyle w:val="TableParagraph"/>
              <w:ind w:right="3867"/>
              <w:rPr>
                <w:rFonts w:ascii="Arial" w:hAnsi="Arial" w:cs="Arial"/>
                <w:b/>
                <w:sz w:val="18"/>
              </w:rPr>
            </w:pPr>
            <w:r>
              <w:rPr>
                <w:rFonts w:ascii="Arial" w:hAnsi="Arial" w:cs="Arial"/>
                <w:b/>
                <w:sz w:val="18"/>
              </w:rPr>
              <w:t xml:space="preserve">                                                                    </w:t>
            </w:r>
            <w:r w:rsidR="004A3566" w:rsidRPr="00C74466">
              <w:rPr>
                <w:rFonts w:ascii="Arial" w:hAnsi="Arial" w:cs="Arial"/>
                <w:b/>
                <w:sz w:val="18"/>
              </w:rPr>
              <w:t>SIDBI</w:t>
            </w:r>
            <w:r w:rsidR="004A3566" w:rsidRPr="00C74466">
              <w:rPr>
                <w:rFonts w:ascii="Arial" w:hAnsi="Arial" w:cs="Arial"/>
                <w:b/>
                <w:spacing w:val="-1"/>
                <w:sz w:val="18"/>
              </w:rPr>
              <w:t xml:space="preserve"> </w:t>
            </w:r>
            <w:r>
              <w:rPr>
                <w:rFonts w:ascii="Arial" w:hAnsi="Arial" w:cs="Arial"/>
                <w:b/>
                <w:spacing w:val="-1"/>
                <w:sz w:val="18"/>
              </w:rPr>
              <w:t xml:space="preserve">UP </w:t>
            </w:r>
            <w:r>
              <w:rPr>
                <w:rFonts w:ascii="Arial" w:hAnsi="Arial" w:cs="Arial"/>
                <w:b/>
                <w:sz w:val="18"/>
              </w:rPr>
              <w:t>s</w:t>
            </w:r>
            <w:r w:rsidR="004A3566" w:rsidRPr="00C74466">
              <w:rPr>
                <w:rFonts w:ascii="Arial" w:hAnsi="Arial" w:cs="Arial"/>
                <w:b/>
                <w:sz w:val="18"/>
              </w:rPr>
              <w:t>tate</w:t>
            </w:r>
            <w:r w:rsidR="004A3566" w:rsidRPr="00C74466">
              <w:rPr>
                <w:rFonts w:ascii="Arial" w:hAnsi="Arial" w:cs="Arial"/>
                <w:b/>
                <w:spacing w:val="-2"/>
                <w:sz w:val="18"/>
              </w:rPr>
              <w:t xml:space="preserve"> </w:t>
            </w:r>
            <w:r w:rsidR="004A3566" w:rsidRPr="00C74466">
              <w:rPr>
                <w:rFonts w:ascii="Arial" w:hAnsi="Arial" w:cs="Arial"/>
                <w:b/>
                <w:sz w:val="18"/>
              </w:rPr>
              <w:t>PMU</w:t>
            </w:r>
            <w:r w:rsidR="004A3566" w:rsidRPr="00C74466">
              <w:rPr>
                <w:rFonts w:ascii="Arial" w:hAnsi="Arial" w:cs="Arial"/>
                <w:b/>
                <w:spacing w:val="1"/>
                <w:sz w:val="18"/>
              </w:rPr>
              <w:t xml:space="preserve"> </w:t>
            </w:r>
            <w:r>
              <w:rPr>
                <w:rFonts w:ascii="Arial" w:hAnsi="Arial" w:cs="Arial"/>
                <w:b/>
                <w:sz w:val="18"/>
              </w:rPr>
              <w:t>for MSME</w:t>
            </w:r>
          </w:p>
        </w:tc>
      </w:tr>
      <w:tr w:rsidR="00583632" w:rsidRPr="00C74466" w14:paraId="2DBC6F6C" w14:textId="77777777">
        <w:trPr>
          <w:trHeight w:val="931"/>
        </w:trPr>
        <w:tc>
          <w:tcPr>
            <w:tcW w:w="3952" w:type="dxa"/>
          </w:tcPr>
          <w:p w14:paraId="17C1038A" w14:textId="77777777"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Pr="00345A21">
              <w:rPr>
                <w:rFonts w:ascii="Arial" w:hAnsi="Arial" w:cs="Arial"/>
                <w:b/>
                <w:sz w:val="18"/>
              </w:rPr>
              <w:tab/>
              <w:t xml:space="preserve">Lucknow </w:t>
            </w:r>
          </w:p>
          <w:p w14:paraId="62B17815" w14:textId="5FB595E8"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Pr>
                <w:rFonts w:ascii="Arial" w:hAnsi="Arial" w:cs="Arial"/>
                <w:b/>
                <w:sz w:val="18"/>
              </w:rPr>
              <w:t xml:space="preserve">             </w:t>
            </w:r>
            <w:r w:rsidR="00766FD0">
              <w:rPr>
                <w:rFonts w:ascii="Arial" w:hAnsi="Arial" w:cs="Arial"/>
                <w:b/>
                <w:sz w:val="18"/>
              </w:rPr>
              <w:t xml:space="preserve">  </w:t>
            </w:r>
            <w:r w:rsidR="000767C5">
              <w:rPr>
                <w:rFonts w:ascii="Arial" w:hAnsi="Arial" w:cs="Arial"/>
                <w:b/>
                <w:sz w:val="18"/>
              </w:rPr>
              <w:t>February</w:t>
            </w:r>
            <w:r w:rsidR="00885A14">
              <w:rPr>
                <w:rFonts w:ascii="Arial" w:hAnsi="Arial" w:cs="Arial"/>
                <w:b/>
                <w:sz w:val="18"/>
              </w:rPr>
              <w:t xml:space="preserve"> </w:t>
            </w:r>
            <w:r w:rsidR="002D240F">
              <w:rPr>
                <w:rFonts w:ascii="Arial" w:hAnsi="Arial" w:cs="Arial"/>
                <w:b/>
                <w:sz w:val="18"/>
              </w:rPr>
              <w:t>202</w:t>
            </w:r>
            <w:r w:rsidR="00766FD0">
              <w:rPr>
                <w:rFonts w:ascii="Arial" w:hAnsi="Arial" w:cs="Arial"/>
                <w:b/>
                <w:sz w:val="18"/>
              </w:rPr>
              <w:t>3</w:t>
            </w:r>
          </w:p>
          <w:p w14:paraId="10017932" w14:textId="6004B822" w:rsidR="00583632" w:rsidRPr="00C74466" w:rsidRDefault="00C62BAD" w:rsidP="002D240F">
            <w:pPr>
              <w:pStyle w:val="TableParagraph"/>
              <w:spacing w:line="294" w:lineRule="exact"/>
              <w:ind w:left="28"/>
              <w:rPr>
                <w:rFonts w:ascii="Arial" w:hAnsi="Arial" w:cs="Arial"/>
                <w:b/>
                <w:sz w:val="18"/>
              </w:rPr>
            </w:pPr>
            <w:r>
              <w:rPr>
                <w:rFonts w:ascii="Arial" w:hAnsi="Arial" w:cs="Arial"/>
                <w:b/>
                <w:sz w:val="18"/>
              </w:rPr>
              <w:t xml:space="preserve">Fortnight Ending:     </w:t>
            </w:r>
            <w:r w:rsidR="008F7175">
              <w:rPr>
                <w:rFonts w:ascii="Arial" w:hAnsi="Arial" w:cs="Arial"/>
                <w:b/>
                <w:sz w:val="18"/>
              </w:rPr>
              <w:t xml:space="preserve"> </w:t>
            </w:r>
            <w:r w:rsidR="000767C5">
              <w:rPr>
                <w:rFonts w:ascii="Arial" w:hAnsi="Arial" w:cs="Arial"/>
                <w:b/>
                <w:sz w:val="18"/>
              </w:rPr>
              <w:t>February</w:t>
            </w:r>
            <w:r w:rsidR="00766042">
              <w:rPr>
                <w:rFonts w:ascii="Arial" w:hAnsi="Arial" w:cs="Arial"/>
                <w:b/>
                <w:sz w:val="18"/>
              </w:rPr>
              <w:t xml:space="preserve"> </w:t>
            </w:r>
            <w:r w:rsidR="00D93C62">
              <w:rPr>
                <w:rFonts w:ascii="Arial" w:hAnsi="Arial" w:cs="Arial"/>
                <w:b/>
                <w:sz w:val="18"/>
              </w:rPr>
              <w:t>15</w:t>
            </w:r>
            <w:r w:rsidR="00866147">
              <w:rPr>
                <w:rFonts w:ascii="Arial" w:hAnsi="Arial" w:cs="Arial"/>
                <w:b/>
                <w:sz w:val="18"/>
              </w:rPr>
              <w:t>, 2023</w:t>
            </w:r>
          </w:p>
        </w:tc>
        <w:tc>
          <w:tcPr>
            <w:tcW w:w="6122" w:type="dxa"/>
          </w:tcPr>
          <w:p w14:paraId="239321B2" w14:textId="77777777"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w:t>
            </w:r>
            <w:r w:rsidRPr="00C74466">
              <w:rPr>
                <w:rFonts w:ascii="Arial" w:hAnsi="Arial" w:cs="Arial"/>
                <w:b/>
                <w:spacing w:val="-1"/>
                <w:sz w:val="18"/>
              </w:rPr>
              <w:t xml:space="preserve"> </w:t>
            </w:r>
            <w:r w:rsidRPr="00C74466">
              <w:rPr>
                <w:rFonts w:ascii="Arial" w:hAnsi="Arial" w:cs="Arial"/>
                <w:b/>
                <w:sz w:val="18"/>
              </w:rPr>
              <w:t>Summary</w:t>
            </w:r>
          </w:p>
          <w:p w14:paraId="5E807BC9" w14:textId="06DA48D3"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Pr="00C74466">
              <w:rPr>
                <w:rFonts w:ascii="Arial" w:hAnsi="Arial" w:cs="Arial"/>
                <w:spacing w:val="-4"/>
                <w:sz w:val="18"/>
              </w:rPr>
              <w:t xml:space="preserve"> </w:t>
            </w:r>
            <w:r w:rsidR="00CC738B">
              <w:rPr>
                <w:rFonts w:ascii="Arial" w:hAnsi="Arial" w:cs="Arial"/>
                <w:sz w:val="18"/>
              </w:rPr>
              <w:t>r</w:t>
            </w:r>
            <w:r w:rsidRPr="00C74466">
              <w:rPr>
                <w:rFonts w:ascii="Arial" w:hAnsi="Arial" w:cs="Arial"/>
                <w:sz w:val="18"/>
              </w:rPr>
              <w:t>eport</w:t>
            </w:r>
            <w:r w:rsidRPr="00C74466">
              <w:rPr>
                <w:rFonts w:ascii="Arial" w:hAnsi="Arial" w:cs="Arial"/>
                <w:spacing w:val="-1"/>
                <w:sz w:val="18"/>
              </w:rPr>
              <w:t xml:space="preserve"> </w:t>
            </w:r>
            <w:r w:rsidRPr="00C74466">
              <w:rPr>
                <w:rFonts w:ascii="Arial" w:hAnsi="Arial" w:cs="Arial"/>
                <w:sz w:val="18"/>
              </w:rPr>
              <w:t>includes</w:t>
            </w:r>
            <w:r w:rsidRPr="00C74466">
              <w:rPr>
                <w:rFonts w:ascii="Arial" w:hAnsi="Arial" w:cs="Arial"/>
                <w:spacing w:val="-4"/>
                <w:sz w:val="18"/>
              </w:rPr>
              <w:t xml:space="preserve"> </w:t>
            </w:r>
            <w:r w:rsidRPr="00C74466">
              <w:rPr>
                <w:rFonts w:ascii="Arial" w:hAnsi="Arial" w:cs="Arial"/>
                <w:sz w:val="18"/>
              </w:rPr>
              <w:t>the</w:t>
            </w:r>
            <w:r w:rsidRPr="00C74466">
              <w:rPr>
                <w:rFonts w:ascii="Arial" w:hAnsi="Arial" w:cs="Arial"/>
                <w:spacing w:val="-3"/>
                <w:sz w:val="18"/>
              </w:rPr>
              <w:t xml:space="preserve"> </w:t>
            </w:r>
            <w:r w:rsidRPr="00C74466">
              <w:rPr>
                <w:rFonts w:ascii="Arial" w:hAnsi="Arial" w:cs="Arial"/>
                <w:sz w:val="18"/>
              </w:rPr>
              <w:t>activities</w:t>
            </w:r>
            <w:r w:rsidRPr="00C74466">
              <w:rPr>
                <w:rFonts w:ascii="Arial" w:hAnsi="Arial" w:cs="Arial"/>
                <w:spacing w:val="-3"/>
                <w:sz w:val="18"/>
              </w:rPr>
              <w:t xml:space="preserve"> </w:t>
            </w:r>
            <w:r w:rsidRPr="00C74466">
              <w:rPr>
                <w:rFonts w:ascii="Arial" w:hAnsi="Arial" w:cs="Arial"/>
                <w:sz w:val="18"/>
              </w:rPr>
              <w:t>carried</w:t>
            </w:r>
            <w:r w:rsidRPr="00C74466">
              <w:rPr>
                <w:rFonts w:ascii="Arial" w:hAnsi="Arial" w:cs="Arial"/>
                <w:spacing w:val="-1"/>
                <w:sz w:val="18"/>
              </w:rPr>
              <w:t xml:space="preserve"> </w:t>
            </w:r>
            <w:r w:rsidRPr="00C74466">
              <w:rPr>
                <w:rFonts w:ascii="Arial" w:hAnsi="Arial" w:cs="Arial"/>
                <w:sz w:val="18"/>
              </w:rPr>
              <w:t>out</w:t>
            </w:r>
            <w:r w:rsidRPr="00C74466">
              <w:rPr>
                <w:rFonts w:ascii="Arial" w:hAnsi="Arial" w:cs="Arial"/>
                <w:spacing w:val="-1"/>
                <w:sz w:val="18"/>
              </w:rPr>
              <w:t xml:space="preserve"> </w:t>
            </w:r>
            <w:r w:rsidRPr="00C74466">
              <w:rPr>
                <w:rFonts w:ascii="Arial" w:hAnsi="Arial" w:cs="Arial"/>
                <w:sz w:val="18"/>
              </w:rPr>
              <w:t>by</w:t>
            </w:r>
            <w:r w:rsidRPr="00C74466">
              <w:rPr>
                <w:rFonts w:ascii="Arial" w:hAnsi="Arial" w:cs="Arial"/>
                <w:spacing w:val="-4"/>
                <w:sz w:val="18"/>
              </w:rPr>
              <w:t xml:space="preserve"> </w:t>
            </w:r>
            <w:r w:rsidRPr="00C74466">
              <w:rPr>
                <w:rFonts w:ascii="Arial" w:hAnsi="Arial" w:cs="Arial"/>
                <w:sz w:val="18"/>
              </w:rPr>
              <w:t>SIDBI</w:t>
            </w:r>
            <w:r w:rsidRPr="00C74466">
              <w:rPr>
                <w:rFonts w:ascii="Arial" w:hAnsi="Arial" w:cs="Arial"/>
                <w:spacing w:val="1"/>
                <w:sz w:val="18"/>
              </w:rPr>
              <w:t xml:space="preserve"> </w:t>
            </w:r>
            <w:r w:rsidRPr="00C74466">
              <w:rPr>
                <w:rFonts w:ascii="Arial" w:hAnsi="Arial" w:cs="Arial"/>
                <w:sz w:val="18"/>
              </w:rPr>
              <w:t>-</w:t>
            </w:r>
            <w:r w:rsidRPr="00C74466">
              <w:rPr>
                <w:rFonts w:ascii="Arial" w:hAnsi="Arial" w:cs="Arial"/>
                <w:spacing w:val="-3"/>
                <w:sz w:val="18"/>
              </w:rPr>
              <w:t xml:space="preserve"> </w:t>
            </w: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for</w:t>
            </w:r>
            <w:r w:rsidRPr="00C74466">
              <w:rPr>
                <w:rFonts w:ascii="Arial" w:hAnsi="Arial" w:cs="Arial"/>
                <w:spacing w:val="-3"/>
                <w:sz w:val="18"/>
              </w:rPr>
              <w:t xml:space="preserve"> </w:t>
            </w:r>
            <w:r w:rsidRPr="00C74466">
              <w:rPr>
                <w:rFonts w:ascii="Arial" w:hAnsi="Arial" w:cs="Arial"/>
                <w:sz w:val="18"/>
              </w:rPr>
              <w:t>the</w:t>
            </w:r>
          </w:p>
          <w:p w14:paraId="0219AADC" w14:textId="597BA1A2" w:rsidR="00583632" w:rsidRPr="00C74466" w:rsidRDefault="00CC738B">
            <w:pPr>
              <w:pStyle w:val="TableParagraph"/>
              <w:spacing w:line="294" w:lineRule="exact"/>
              <w:ind w:left="28"/>
              <w:rPr>
                <w:rFonts w:ascii="Arial" w:hAnsi="Arial" w:cs="Arial"/>
                <w:sz w:val="18"/>
              </w:rPr>
            </w:pPr>
            <w:r>
              <w:rPr>
                <w:rFonts w:ascii="Arial" w:hAnsi="Arial" w:cs="Arial"/>
                <w:sz w:val="18"/>
              </w:rPr>
              <w:t>f</w:t>
            </w:r>
            <w:r w:rsidR="002D240F">
              <w:rPr>
                <w:rFonts w:ascii="Arial" w:hAnsi="Arial" w:cs="Arial"/>
                <w:sz w:val="18"/>
              </w:rPr>
              <w:t>acilitation</w:t>
            </w:r>
            <w:r w:rsidR="004A3566" w:rsidRPr="00C74466">
              <w:rPr>
                <w:rFonts w:ascii="Arial" w:hAnsi="Arial" w:cs="Arial"/>
                <w:spacing w:val="-2"/>
                <w:sz w:val="18"/>
              </w:rPr>
              <w:t xml:space="preserve"> </w:t>
            </w:r>
            <w:r w:rsidR="004A3566" w:rsidRPr="00C74466">
              <w:rPr>
                <w:rFonts w:ascii="Arial" w:hAnsi="Arial" w:cs="Arial"/>
                <w:sz w:val="18"/>
              </w:rPr>
              <w:t>of</w:t>
            </w:r>
            <w:r w:rsidR="004A3566" w:rsidRPr="00C74466">
              <w:rPr>
                <w:rFonts w:ascii="Arial" w:hAnsi="Arial" w:cs="Arial"/>
                <w:spacing w:val="-3"/>
                <w:sz w:val="18"/>
              </w:rPr>
              <w:t xml:space="preserve"> </w:t>
            </w:r>
            <w:r w:rsidR="004A3566" w:rsidRPr="00C74466">
              <w:rPr>
                <w:rFonts w:ascii="Arial" w:hAnsi="Arial" w:cs="Arial"/>
                <w:sz w:val="18"/>
              </w:rPr>
              <w:t>MSME</w:t>
            </w:r>
            <w:r w:rsidR="004A3566" w:rsidRPr="00C74466">
              <w:rPr>
                <w:rFonts w:ascii="Arial" w:hAnsi="Arial" w:cs="Arial"/>
                <w:spacing w:val="-5"/>
                <w:sz w:val="18"/>
              </w:rPr>
              <w:t xml:space="preserve"> </w:t>
            </w:r>
            <w:r>
              <w:rPr>
                <w:rFonts w:ascii="Arial" w:hAnsi="Arial" w:cs="Arial"/>
                <w:sz w:val="18"/>
              </w:rPr>
              <w:t>e</w:t>
            </w:r>
            <w:r w:rsidR="004A3566" w:rsidRPr="00C74466">
              <w:rPr>
                <w:rFonts w:ascii="Arial" w:hAnsi="Arial" w:cs="Arial"/>
                <w:sz w:val="18"/>
              </w:rPr>
              <w:t>cosystem</w:t>
            </w:r>
            <w:r w:rsidR="004A3566" w:rsidRPr="00C74466">
              <w:rPr>
                <w:rFonts w:ascii="Arial" w:hAnsi="Arial" w:cs="Arial"/>
                <w:spacing w:val="-5"/>
                <w:sz w:val="18"/>
              </w:rPr>
              <w:t xml:space="preserve"> </w:t>
            </w:r>
            <w:r w:rsidR="004A3566" w:rsidRPr="00C74466">
              <w:rPr>
                <w:rFonts w:ascii="Arial" w:hAnsi="Arial" w:cs="Arial"/>
                <w:sz w:val="18"/>
              </w:rPr>
              <w:t>in</w:t>
            </w:r>
            <w:r w:rsidR="004A3566" w:rsidRPr="00C74466">
              <w:rPr>
                <w:rFonts w:ascii="Arial" w:hAnsi="Arial" w:cs="Arial"/>
                <w:spacing w:val="-1"/>
                <w:sz w:val="18"/>
              </w:rPr>
              <w:t xml:space="preserve"> </w:t>
            </w:r>
            <w:r w:rsidR="004A3566" w:rsidRPr="00C74466">
              <w:rPr>
                <w:rFonts w:ascii="Arial" w:hAnsi="Arial" w:cs="Arial"/>
                <w:sz w:val="18"/>
              </w:rPr>
              <w:t>the</w:t>
            </w:r>
            <w:r w:rsidR="004A3566" w:rsidRPr="00C74466">
              <w:rPr>
                <w:rFonts w:ascii="Arial" w:hAnsi="Arial" w:cs="Arial"/>
                <w:spacing w:val="-5"/>
                <w:sz w:val="18"/>
              </w:rPr>
              <w:t xml:space="preserve"> </w:t>
            </w:r>
            <w:r w:rsidR="004A3566" w:rsidRPr="00C74466">
              <w:rPr>
                <w:rFonts w:ascii="Arial" w:hAnsi="Arial" w:cs="Arial"/>
                <w:sz w:val="18"/>
              </w:rPr>
              <w:t>State</w:t>
            </w:r>
            <w:r w:rsidR="004A3566" w:rsidRPr="00C74466">
              <w:rPr>
                <w:rFonts w:ascii="Arial" w:hAnsi="Arial" w:cs="Arial"/>
                <w:spacing w:val="-5"/>
                <w:sz w:val="18"/>
              </w:rPr>
              <w:t xml:space="preserve"> </w:t>
            </w:r>
            <w:r w:rsidR="004A3566" w:rsidRPr="00C74466">
              <w:rPr>
                <w:rFonts w:ascii="Arial" w:hAnsi="Arial" w:cs="Arial"/>
                <w:sz w:val="18"/>
              </w:rPr>
              <w:t>of</w:t>
            </w:r>
            <w:r w:rsidR="004A3566" w:rsidRPr="00C74466">
              <w:rPr>
                <w:rFonts w:ascii="Arial" w:hAnsi="Arial" w:cs="Arial"/>
                <w:spacing w:val="-2"/>
                <w:sz w:val="18"/>
              </w:rPr>
              <w:t xml:space="preserve"> </w:t>
            </w:r>
            <w:r w:rsidR="002D240F">
              <w:rPr>
                <w:rFonts w:ascii="Arial" w:hAnsi="Arial" w:cs="Arial"/>
                <w:sz w:val="18"/>
              </w:rPr>
              <w:t>Uttar Pradesh</w:t>
            </w:r>
            <w:r w:rsidR="004A3566" w:rsidRPr="00C74466">
              <w:rPr>
                <w:rFonts w:ascii="Arial" w:hAnsi="Arial" w:cs="Arial"/>
                <w:sz w:val="18"/>
              </w:rPr>
              <w:t>.</w:t>
            </w:r>
          </w:p>
        </w:tc>
      </w:tr>
    </w:tbl>
    <w:p w14:paraId="310B503D" w14:textId="77777777" w:rsidR="00583632" w:rsidRPr="00C74466" w:rsidRDefault="00583632">
      <w:pPr>
        <w:pStyle w:val="BodyText"/>
        <w:spacing w:before="8"/>
        <w:rPr>
          <w:rFonts w:ascii="Arial" w:hAnsi="Arial" w:cs="Arial"/>
          <w:b/>
          <w:sz w:val="13"/>
        </w:rPr>
      </w:pPr>
    </w:p>
    <w:p w14:paraId="1A120203" w14:textId="77777777" w:rsidR="00583632" w:rsidRPr="00C74466" w:rsidRDefault="004A3566">
      <w:pPr>
        <w:spacing w:before="59"/>
        <w:ind w:left="292"/>
        <w:rPr>
          <w:rFonts w:ascii="Arial" w:hAnsi="Arial" w:cs="Arial"/>
          <w:b/>
          <w:sz w:val="18"/>
        </w:rPr>
      </w:pPr>
      <w:r w:rsidRPr="00C74466">
        <w:rPr>
          <w:rFonts w:ascii="Arial" w:hAnsi="Arial" w:cs="Arial"/>
          <w:b/>
          <w:sz w:val="18"/>
        </w:rPr>
        <w:t>Team</w:t>
      </w:r>
      <w:r w:rsidRPr="00C74466">
        <w:rPr>
          <w:rFonts w:ascii="Arial" w:hAnsi="Arial" w:cs="Arial"/>
          <w:b/>
          <w:spacing w:val="-3"/>
          <w:sz w:val="18"/>
        </w:rPr>
        <w:t xml:space="preserve"> </w:t>
      </w:r>
      <w:r w:rsidRPr="00C74466">
        <w:rPr>
          <w:rFonts w:ascii="Arial" w:hAnsi="Arial" w:cs="Arial"/>
          <w:b/>
          <w:sz w:val="18"/>
        </w:rPr>
        <w:t>Deployment</w:t>
      </w:r>
      <w:r w:rsidRPr="00C74466">
        <w:rPr>
          <w:rFonts w:ascii="Arial" w:hAnsi="Arial" w:cs="Arial"/>
          <w:b/>
          <w:spacing w:val="-6"/>
          <w:sz w:val="18"/>
        </w:rPr>
        <w:t xml:space="preserve"> </w:t>
      </w:r>
      <w:r w:rsidRPr="00C74466">
        <w:rPr>
          <w:rFonts w:ascii="Arial" w:hAnsi="Arial" w:cs="Arial"/>
          <w:b/>
          <w:sz w:val="18"/>
        </w:rPr>
        <w:t>Status</w:t>
      </w:r>
    </w:p>
    <w:p w14:paraId="3FE3FC5D" w14:textId="77777777"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14:paraId="6DC56128" w14:textId="77777777">
        <w:trPr>
          <w:trHeight w:val="311"/>
        </w:trPr>
        <w:tc>
          <w:tcPr>
            <w:tcW w:w="10075" w:type="dxa"/>
            <w:gridSpan w:val="4"/>
            <w:shd w:val="clear" w:color="auto" w:fill="B59BDB"/>
          </w:tcPr>
          <w:p w14:paraId="28555C5F" w14:textId="77777777"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14:paraId="367242FA" w14:textId="77777777">
        <w:trPr>
          <w:trHeight w:val="312"/>
        </w:trPr>
        <w:tc>
          <w:tcPr>
            <w:tcW w:w="778" w:type="dxa"/>
          </w:tcPr>
          <w:p w14:paraId="482D21A9" w14:textId="77777777"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14:paraId="06711A0E" w14:textId="77777777"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14:paraId="3C012D67" w14:textId="77777777" w:rsidR="00583632" w:rsidRPr="00C74466" w:rsidRDefault="004A3566">
            <w:pPr>
              <w:pStyle w:val="TableParagraph"/>
              <w:ind w:left="109"/>
              <w:rPr>
                <w:rFonts w:ascii="Arial" w:hAnsi="Arial" w:cs="Arial"/>
                <w:b/>
                <w:sz w:val="18"/>
              </w:rPr>
            </w:pPr>
            <w:r w:rsidRPr="00C74466">
              <w:rPr>
                <w:rFonts w:ascii="Arial" w:hAnsi="Arial" w:cs="Arial"/>
                <w:b/>
                <w:sz w:val="18"/>
              </w:rPr>
              <w:t>Name</w:t>
            </w:r>
            <w:r w:rsidRPr="00C74466">
              <w:rPr>
                <w:rFonts w:ascii="Arial" w:hAnsi="Arial" w:cs="Arial"/>
                <w:b/>
                <w:spacing w:val="-5"/>
                <w:sz w:val="18"/>
              </w:rPr>
              <w:t xml:space="preserve"> </w:t>
            </w:r>
            <w:r w:rsidRPr="00C74466">
              <w:rPr>
                <w:rFonts w:ascii="Arial" w:hAnsi="Arial" w:cs="Arial"/>
                <w:b/>
                <w:sz w:val="18"/>
              </w:rPr>
              <w:t>of Resource</w:t>
            </w:r>
          </w:p>
        </w:tc>
        <w:tc>
          <w:tcPr>
            <w:tcW w:w="3309" w:type="dxa"/>
          </w:tcPr>
          <w:p w14:paraId="1437A99A" w14:textId="77777777" w:rsidR="00583632" w:rsidRPr="00C74466" w:rsidRDefault="004A3566">
            <w:pPr>
              <w:pStyle w:val="TableParagraph"/>
              <w:ind w:left="105"/>
              <w:rPr>
                <w:rFonts w:ascii="Arial" w:hAnsi="Arial" w:cs="Arial"/>
                <w:b/>
                <w:sz w:val="18"/>
              </w:rPr>
            </w:pPr>
            <w:r w:rsidRPr="00C74466">
              <w:rPr>
                <w:rFonts w:ascii="Arial" w:hAnsi="Arial" w:cs="Arial"/>
                <w:b/>
                <w:sz w:val="18"/>
              </w:rPr>
              <w:t>Deployment</w:t>
            </w:r>
            <w:r w:rsidRPr="00C74466">
              <w:rPr>
                <w:rFonts w:ascii="Arial" w:hAnsi="Arial" w:cs="Arial"/>
                <w:b/>
                <w:spacing w:val="-2"/>
                <w:sz w:val="18"/>
              </w:rPr>
              <w:t xml:space="preserve"> </w:t>
            </w:r>
            <w:r w:rsidRPr="00C74466">
              <w:rPr>
                <w:rFonts w:ascii="Arial" w:hAnsi="Arial" w:cs="Arial"/>
                <w:b/>
                <w:sz w:val="18"/>
              </w:rPr>
              <w:t>Date</w:t>
            </w:r>
          </w:p>
        </w:tc>
      </w:tr>
      <w:tr w:rsidR="00345A21" w:rsidRPr="00C74466" w14:paraId="5B530FD4" w14:textId="77777777">
        <w:trPr>
          <w:trHeight w:val="431"/>
        </w:trPr>
        <w:tc>
          <w:tcPr>
            <w:tcW w:w="778" w:type="dxa"/>
          </w:tcPr>
          <w:p w14:paraId="588035FA"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14:paraId="49A3AAC3"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Pr="00C74466">
              <w:rPr>
                <w:rFonts w:ascii="Arial" w:hAnsi="Arial" w:cs="Arial"/>
                <w:spacing w:val="-1"/>
                <w:sz w:val="18"/>
              </w:rPr>
              <w:t xml:space="preserve"> </w:t>
            </w:r>
            <w:r w:rsidRPr="00C74466">
              <w:rPr>
                <w:rFonts w:ascii="Arial" w:hAnsi="Arial" w:cs="Arial"/>
                <w:sz w:val="18"/>
              </w:rPr>
              <w:t>Manager</w:t>
            </w:r>
          </w:p>
        </w:tc>
        <w:tc>
          <w:tcPr>
            <w:tcW w:w="2996" w:type="dxa"/>
          </w:tcPr>
          <w:p w14:paraId="26DAC6BE" w14:textId="60E3DD33" w:rsidR="00345A21" w:rsidRPr="00C74466" w:rsidRDefault="00345A21" w:rsidP="00345A21">
            <w:pPr>
              <w:pStyle w:val="TableParagraph"/>
              <w:spacing w:line="317" w:lineRule="exact"/>
              <w:ind w:left="109"/>
              <w:rPr>
                <w:rFonts w:ascii="Arial" w:hAnsi="Arial" w:cs="Arial"/>
                <w:sz w:val="18"/>
              </w:rPr>
            </w:pPr>
            <w:r w:rsidRPr="00345A21">
              <w:rPr>
                <w:rFonts w:ascii="Arial" w:hAnsi="Arial" w:cs="Arial"/>
                <w:sz w:val="18"/>
              </w:rPr>
              <w:t>Jitendra Kumar</w:t>
            </w:r>
          </w:p>
        </w:tc>
        <w:tc>
          <w:tcPr>
            <w:tcW w:w="3309" w:type="dxa"/>
          </w:tcPr>
          <w:p w14:paraId="320740F0" w14:textId="2FAACC48" w:rsidR="00345A21" w:rsidRPr="00C74466" w:rsidRDefault="00345A21" w:rsidP="00345A21">
            <w:pPr>
              <w:pStyle w:val="TableParagraph"/>
              <w:spacing w:line="317" w:lineRule="exact"/>
              <w:ind w:left="105"/>
              <w:rPr>
                <w:rFonts w:ascii="Arial" w:hAnsi="Arial" w:cs="Arial"/>
                <w:sz w:val="18"/>
              </w:rPr>
            </w:pPr>
            <w:r w:rsidRPr="00345A21">
              <w:rPr>
                <w:rFonts w:ascii="Arial" w:hAnsi="Arial" w:cs="Arial"/>
                <w:sz w:val="18"/>
              </w:rPr>
              <w:t>6th Oct 2020</w:t>
            </w:r>
          </w:p>
        </w:tc>
      </w:tr>
      <w:tr w:rsidR="00345A21" w:rsidRPr="00C74466" w14:paraId="3D21ADFC" w14:textId="77777777">
        <w:trPr>
          <w:trHeight w:val="431"/>
        </w:trPr>
        <w:tc>
          <w:tcPr>
            <w:tcW w:w="778" w:type="dxa"/>
          </w:tcPr>
          <w:p w14:paraId="1C930D49" w14:textId="77777777"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14:paraId="5071781E" w14:textId="77777777"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Pr="00C74466">
              <w:rPr>
                <w:rFonts w:ascii="Arial" w:hAnsi="Arial" w:cs="Arial"/>
                <w:spacing w:val="-5"/>
                <w:sz w:val="18"/>
              </w:rPr>
              <w:t xml:space="preserve"> </w:t>
            </w:r>
            <w:r w:rsidRPr="00C74466">
              <w:rPr>
                <w:rFonts w:ascii="Arial" w:hAnsi="Arial" w:cs="Arial"/>
                <w:sz w:val="18"/>
              </w:rPr>
              <w:t>Analyst</w:t>
            </w:r>
          </w:p>
        </w:tc>
        <w:tc>
          <w:tcPr>
            <w:tcW w:w="2996" w:type="dxa"/>
          </w:tcPr>
          <w:p w14:paraId="00A3C7B4" w14:textId="28AE452A" w:rsidR="00D93C62" w:rsidRPr="00C74466" w:rsidRDefault="00766FD0" w:rsidP="00D93C62">
            <w:pPr>
              <w:pStyle w:val="TableParagraph"/>
              <w:spacing w:line="317" w:lineRule="exact"/>
              <w:ind w:left="109"/>
              <w:rPr>
                <w:rFonts w:ascii="Arial" w:hAnsi="Arial" w:cs="Arial"/>
                <w:sz w:val="18"/>
              </w:rPr>
            </w:pPr>
            <w:r>
              <w:rPr>
                <w:rFonts w:ascii="Arial" w:hAnsi="Arial" w:cs="Arial"/>
                <w:sz w:val="18"/>
              </w:rPr>
              <w:t>Pushpendra Tiwari</w:t>
            </w:r>
            <w:r w:rsidR="000767C5">
              <w:rPr>
                <w:rFonts w:ascii="Arial" w:hAnsi="Arial" w:cs="Arial"/>
                <w:sz w:val="18"/>
              </w:rPr>
              <w:t xml:space="preserve"> </w:t>
            </w:r>
          </w:p>
          <w:p w14:paraId="2C1A057E" w14:textId="2ED03E73" w:rsidR="000767C5" w:rsidRPr="00C74466" w:rsidRDefault="000767C5" w:rsidP="00345A21">
            <w:pPr>
              <w:pStyle w:val="TableParagraph"/>
              <w:spacing w:line="317" w:lineRule="exact"/>
              <w:ind w:left="109"/>
              <w:rPr>
                <w:rFonts w:ascii="Arial" w:hAnsi="Arial" w:cs="Arial"/>
                <w:sz w:val="18"/>
              </w:rPr>
            </w:pPr>
          </w:p>
        </w:tc>
        <w:tc>
          <w:tcPr>
            <w:tcW w:w="3309" w:type="dxa"/>
          </w:tcPr>
          <w:p w14:paraId="7D519081" w14:textId="0E069D61" w:rsidR="00345A21" w:rsidRPr="00C74466" w:rsidRDefault="00766FD0" w:rsidP="00345A21">
            <w:pPr>
              <w:pStyle w:val="TableParagraph"/>
              <w:spacing w:line="317" w:lineRule="exact"/>
              <w:ind w:left="105"/>
              <w:rPr>
                <w:rFonts w:ascii="Arial" w:hAnsi="Arial" w:cs="Arial"/>
                <w:sz w:val="18"/>
              </w:rPr>
            </w:pPr>
            <w:r>
              <w:rPr>
                <w:rFonts w:ascii="Arial" w:hAnsi="Arial" w:cs="Arial"/>
                <w:sz w:val="18"/>
              </w:rPr>
              <w:t>9</w:t>
            </w:r>
            <w:r w:rsidRPr="00766FD0">
              <w:rPr>
                <w:rFonts w:ascii="Arial" w:hAnsi="Arial" w:cs="Arial"/>
                <w:sz w:val="18"/>
                <w:vertAlign w:val="superscript"/>
              </w:rPr>
              <w:t>th</w:t>
            </w:r>
            <w:r>
              <w:rPr>
                <w:rFonts w:ascii="Arial" w:hAnsi="Arial" w:cs="Arial"/>
                <w:sz w:val="18"/>
              </w:rPr>
              <w:t xml:space="preserve"> Jan 2023</w:t>
            </w:r>
            <w:r w:rsidR="000767C5">
              <w:rPr>
                <w:rFonts w:ascii="Arial" w:hAnsi="Arial" w:cs="Arial"/>
                <w:sz w:val="18"/>
              </w:rPr>
              <w:t xml:space="preserve"> </w:t>
            </w:r>
          </w:p>
        </w:tc>
      </w:tr>
    </w:tbl>
    <w:p w14:paraId="501C5F9B" w14:textId="77777777" w:rsidR="00583632" w:rsidRPr="00C74466" w:rsidRDefault="00583632">
      <w:pPr>
        <w:pStyle w:val="BodyText"/>
        <w:spacing w:before="17"/>
        <w:rPr>
          <w:rFonts w:ascii="Arial" w:hAnsi="Arial" w:cs="Arial"/>
          <w:b/>
          <w:sz w:val="16"/>
        </w:rPr>
      </w:pPr>
    </w:p>
    <w:p w14:paraId="0ED3D8D9" w14:textId="622BB261" w:rsidR="00583632" w:rsidRDefault="00766042" w:rsidP="00766042">
      <w:pPr>
        <w:pStyle w:val="BodyText"/>
        <w:spacing w:before="9"/>
        <w:ind w:left="292"/>
        <w:rPr>
          <w:rFonts w:ascii="Arial" w:hAnsi="Arial" w:cs="Arial"/>
          <w:b/>
          <w:sz w:val="18"/>
          <w:szCs w:val="22"/>
        </w:rPr>
      </w:pPr>
      <w:r w:rsidRPr="00766042">
        <w:rPr>
          <w:rFonts w:ascii="Arial" w:hAnsi="Arial" w:cs="Arial"/>
          <w:b/>
          <w:sz w:val="18"/>
          <w:szCs w:val="22"/>
        </w:rPr>
        <w:t xml:space="preserve">Details of State Nodal Connect - Name – Ms. Ayushi Baranwal, Assistant Commissioner UP MSME, Mobile: 7800836855. Email: </w:t>
      </w:r>
      <w:hyperlink r:id="rId12" w:history="1">
        <w:r w:rsidRPr="001E6D21">
          <w:rPr>
            <w:rStyle w:val="Hyperlink"/>
            <w:rFonts w:ascii="Arial" w:hAnsi="Arial" w:cs="Arial"/>
            <w:b/>
            <w:sz w:val="18"/>
            <w:szCs w:val="22"/>
          </w:rPr>
          <w:t>odopcell@gmail.com</w:t>
        </w:r>
      </w:hyperlink>
    </w:p>
    <w:p w14:paraId="4AB252CD" w14:textId="77777777" w:rsidR="00766042" w:rsidRPr="00C74466" w:rsidRDefault="00766042" w:rsidP="00766042">
      <w:pPr>
        <w:pStyle w:val="BodyText"/>
        <w:spacing w:before="9"/>
        <w:ind w:left="292"/>
        <w:rPr>
          <w:rFonts w:ascii="Arial" w:hAnsi="Arial" w:cs="Arial"/>
          <w:b/>
          <w:sz w:val="16"/>
        </w:rPr>
      </w:pPr>
    </w:p>
    <w:p w14:paraId="7032A5F7" w14:textId="68C2A385" w:rsidR="00583632" w:rsidRPr="00C74466" w:rsidRDefault="004A3566">
      <w:pPr>
        <w:ind w:left="292"/>
        <w:rPr>
          <w:rFonts w:ascii="Arial" w:hAnsi="Arial" w:cs="Arial"/>
          <w:b/>
          <w:sz w:val="18"/>
        </w:rPr>
      </w:pPr>
      <w:r w:rsidRPr="00C74466">
        <w:rPr>
          <w:rFonts w:ascii="Arial" w:hAnsi="Arial" w:cs="Arial"/>
          <w:b/>
          <w:sz w:val="18"/>
        </w:rPr>
        <w:t>Activities</w:t>
      </w:r>
      <w:r w:rsidRPr="00C74466">
        <w:rPr>
          <w:rFonts w:ascii="Arial" w:hAnsi="Arial" w:cs="Arial"/>
          <w:b/>
          <w:spacing w:val="-1"/>
          <w:sz w:val="18"/>
        </w:rPr>
        <w:t xml:space="preserve"> </w:t>
      </w:r>
      <w:r w:rsidRPr="00C74466">
        <w:rPr>
          <w:rFonts w:ascii="Arial" w:hAnsi="Arial" w:cs="Arial"/>
          <w:b/>
          <w:sz w:val="18"/>
        </w:rPr>
        <w:t>performed</w:t>
      </w:r>
      <w:r w:rsidRPr="00C74466">
        <w:rPr>
          <w:rFonts w:ascii="Arial" w:hAnsi="Arial" w:cs="Arial"/>
          <w:b/>
          <w:spacing w:val="-1"/>
          <w:sz w:val="18"/>
        </w:rPr>
        <w:t xml:space="preserve"> </w:t>
      </w:r>
      <w:r w:rsidRPr="00C74466">
        <w:rPr>
          <w:rFonts w:ascii="Arial" w:hAnsi="Arial" w:cs="Arial"/>
          <w:b/>
          <w:sz w:val="18"/>
        </w:rPr>
        <w:t>by</w:t>
      </w:r>
      <w:r w:rsidRPr="00C74466">
        <w:rPr>
          <w:rFonts w:ascii="Arial" w:hAnsi="Arial" w:cs="Arial"/>
          <w:b/>
          <w:spacing w:val="-4"/>
          <w:sz w:val="18"/>
        </w:rPr>
        <w:t xml:space="preserve"> </w:t>
      </w:r>
      <w:r w:rsidRPr="00C74466">
        <w:rPr>
          <w:rFonts w:ascii="Arial" w:hAnsi="Arial" w:cs="Arial"/>
          <w:b/>
          <w:sz w:val="18"/>
        </w:rPr>
        <w:t>PMU</w:t>
      </w:r>
      <w:r w:rsidRPr="00C74466">
        <w:rPr>
          <w:rFonts w:ascii="Arial" w:hAnsi="Arial" w:cs="Arial"/>
          <w:b/>
          <w:spacing w:val="-6"/>
          <w:sz w:val="18"/>
        </w:rPr>
        <w:t xml:space="preserve"> </w:t>
      </w:r>
      <w:r w:rsidRPr="00C74466">
        <w:rPr>
          <w:rFonts w:ascii="Arial" w:hAnsi="Arial" w:cs="Arial"/>
          <w:b/>
          <w:sz w:val="18"/>
        </w:rPr>
        <w:t>during</w:t>
      </w:r>
      <w:r w:rsidRPr="00C74466">
        <w:rPr>
          <w:rFonts w:ascii="Arial" w:hAnsi="Arial" w:cs="Arial"/>
          <w:b/>
          <w:spacing w:val="-1"/>
          <w:sz w:val="18"/>
        </w:rPr>
        <w:t xml:space="preserve"> </w:t>
      </w:r>
      <w:r w:rsidRPr="00C74466">
        <w:rPr>
          <w:rFonts w:ascii="Arial" w:hAnsi="Arial" w:cs="Arial"/>
          <w:b/>
          <w:sz w:val="18"/>
        </w:rPr>
        <w:t>fortnight</w:t>
      </w:r>
      <w:r w:rsidR="000767C5">
        <w:rPr>
          <w:rFonts w:ascii="Arial" w:hAnsi="Arial" w:cs="Arial"/>
          <w:b/>
          <w:spacing w:val="-1"/>
          <w:sz w:val="18"/>
        </w:rPr>
        <w:t>.</w:t>
      </w:r>
    </w:p>
    <w:p w14:paraId="6215EA37" w14:textId="77777777" w:rsidR="00583632" w:rsidRPr="00C74466" w:rsidRDefault="00583632">
      <w:pPr>
        <w:pStyle w:val="BodyText"/>
        <w:spacing w:before="16"/>
        <w:rPr>
          <w:rFonts w:ascii="Arial" w:hAnsi="Arial" w:cs="Arial"/>
          <w:b/>
          <w:sz w:val="16"/>
        </w:rPr>
      </w:pPr>
    </w:p>
    <w:tbl>
      <w:tblPr>
        <w:tblW w:w="10183"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5"/>
        <w:gridCol w:w="7048"/>
      </w:tblGrid>
      <w:tr w:rsidR="00583632" w:rsidRPr="00480042" w14:paraId="2551EF6D" w14:textId="77777777" w:rsidTr="003016A8">
        <w:trPr>
          <w:trHeight w:val="312"/>
        </w:trPr>
        <w:tc>
          <w:tcPr>
            <w:tcW w:w="3135" w:type="dxa"/>
            <w:shd w:val="clear" w:color="auto" w:fill="39205E"/>
          </w:tcPr>
          <w:p w14:paraId="7DC738FC" w14:textId="77777777" w:rsidR="00583632" w:rsidRPr="00766042" w:rsidRDefault="004A3566" w:rsidP="00FA089B">
            <w:pPr>
              <w:pStyle w:val="TableParagraph"/>
              <w:ind w:left="110"/>
              <w:rPr>
                <w:rFonts w:ascii="Arial" w:hAnsi="Arial" w:cs="Arial"/>
                <w:b/>
                <w:color w:val="FFFFFF" w:themeColor="background1"/>
                <w:sz w:val="20"/>
              </w:rPr>
            </w:pPr>
            <w:r w:rsidRPr="00766042">
              <w:rPr>
                <w:rFonts w:ascii="Arial" w:hAnsi="Arial" w:cs="Arial"/>
                <w:b/>
                <w:color w:val="FFFFFF"/>
                <w:sz w:val="20"/>
              </w:rPr>
              <w:t>Activity</w:t>
            </w:r>
          </w:p>
        </w:tc>
        <w:tc>
          <w:tcPr>
            <w:tcW w:w="7048" w:type="dxa"/>
            <w:shd w:val="clear" w:color="auto" w:fill="39205E"/>
          </w:tcPr>
          <w:p w14:paraId="5EE22929" w14:textId="77777777" w:rsidR="00583632" w:rsidRPr="00766042" w:rsidRDefault="004A3566" w:rsidP="00FA089B">
            <w:pPr>
              <w:pStyle w:val="TableParagraph"/>
              <w:ind w:left="111"/>
              <w:rPr>
                <w:rFonts w:ascii="Arial" w:hAnsi="Arial" w:cs="Arial"/>
                <w:b/>
                <w:sz w:val="20"/>
              </w:rPr>
            </w:pPr>
            <w:r w:rsidRPr="00766042">
              <w:rPr>
                <w:rFonts w:ascii="Arial" w:hAnsi="Arial" w:cs="Arial"/>
                <w:b/>
                <w:color w:val="FFFFFF"/>
                <w:sz w:val="20"/>
              </w:rPr>
              <w:t>Details</w:t>
            </w:r>
            <w:r w:rsidRPr="00766042">
              <w:rPr>
                <w:rFonts w:ascii="Arial" w:hAnsi="Arial" w:cs="Arial"/>
                <w:b/>
                <w:color w:val="FFFFFF"/>
                <w:spacing w:val="-1"/>
                <w:sz w:val="20"/>
              </w:rPr>
              <w:t xml:space="preserve"> </w:t>
            </w:r>
            <w:r w:rsidRPr="00766042">
              <w:rPr>
                <w:rFonts w:ascii="Arial" w:hAnsi="Arial" w:cs="Arial"/>
                <w:b/>
                <w:color w:val="FFFFFF"/>
                <w:sz w:val="20"/>
              </w:rPr>
              <w:t>of</w:t>
            </w:r>
            <w:r w:rsidRPr="00766042">
              <w:rPr>
                <w:rFonts w:ascii="Arial" w:hAnsi="Arial" w:cs="Arial"/>
                <w:b/>
                <w:color w:val="FFFFFF"/>
                <w:spacing w:val="-8"/>
                <w:sz w:val="20"/>
              </w:rPr>
              <w:t xml:space="preserve"> </w:t>
            </w:r>
            <w:r w:rsidRPr="00766042">
              <w:rPr>
                <w:rFonts w:ascii="Arial" w:hAnsi="Arial" w:cs="Arial"/>
                <w:b/>
                <w:color w:val="FFFFFF"/>
                <w:sz w:val="20"/>
              </w:rPr>
              <w:t>activities carried</w:t>
            </w:r>
            <w:r w:rsidRPr="00766042">
              <w:rPr>
                <w:rFonts w:ascii="Arial" w:hAnsi="Arial" w:cs="Arial"/>
                <w:b/>
                <w:color w:val="FFFFFF"/>
                <w:spacing w:val="-6"/>
                <w:sz w:val="20"/>
              </w:rPr>
              <w:t xml:space="preserve"> </w:t>
            </w:r>
            <w:r w:rsidRPr="00766042">
              <w:rPr>
                <w:rFonts w:ascii="Arial" w:hAnsi="Arial" w:cs="Arial"/>
                <w:b/>
                <w:color w:val="FFFFFF"/>
                <w:sz w:val="20"/>
              </w:rPr>
              <w:t>out</w:t>
            </w:r>
          </w:p>
        </w:tc>
      </w:tr>
      <w:tr w:rsidR="006B1F01" w:rsidRPr="00480042" w14:paraId="50FD5058" w14:textId="77777777" w:rsidTr="003016A8">
        <w:trPr>
          <w:trHeight w:val="473"/>
        </w:trPr>
        <w:tc>
          <w:tcPr>
            <w:tcW w:w="10183" w:type="dxa"/>
            <w:gridSpan w:val="2"/>
          </w:tcPr>
          <w:p w14:paraId="2D7026B5" w14:textId="2D5395A2" w:rsidR="00D93C62" w:rsidRPr="00D93C62" w:rsidRDefault="00D93C62" w:rsidP="00D93C62">
            <w:pPr>
              <w:pStyle w:val="ListParagraph"/>
              <w:widowControl/>
              <w:numPr>
                <w:ilvl w:val="0"/>
                <w:numId w:val="32"/>
              </w:numPr>
              <w:autoSpaceDE/>
              <w:autoSpaceDN/>
              <w:spacing w:line="276" w:lineRule="auto"/>
              <w:ind w:right="567"/>
              <w:contextualSpacing/>
              <w:jc w:val="both"/>
              <w:rPr>
                <w:rFonts w:ascii="Arial" w:hAnsi="Arial" w:cs="Arial"/>
                <w:b/>
                <w:color w:val="ED7D31" w:themeColor="accent2"/>
              </w:rPr>
            </w:pPr>
            <w:r w:rsidRPr="00D93C62">
              <w:rPr>
                <w:rFonts w:ascii="Arial" w:hAnsi="Arial" w:cs="Arial"/>
                <w:b/>
                <w:color w:val="ED7D31" w:themeColor="accent2"/>
              </w:rPr>
              <w:t xml:space="preserve">PMU Team extended support to SIDBI ROLK for organizing board meeting on 05-07-2023 at Varanasi </w:t>
            </w:r>
          </w:p>
          <w:p w14:paraId="4289C412"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PMU team is extending support in organizing board meeting – </w:t>
            </w:r>
          </w:p>
          <w:p w14:paraId="3A33C9F8"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Prepared Arrangement blueprint</w:t>
            </w:r>
          </w:p>
          <w:p w14:paraId="6FD80A5B"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Prepared Itinerary </w:t>
            </w:r>
          </w:p>
          <w:p w14:paraId="4E12280A"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Prepared invitee list for RO and BO</w:t>
            </w:r>
          </w:p>
          <w:p w14:paraId="2996DF87"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 xml:space="preserve">Coordinated with Event Management Company </w:t>
            </w:r>
          </w:p>
          <w:p w14:paraId="1C09F3FE"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Coordination with the Taj Hotel</w:t>
            </w:r>
          </w:p>
          <w:p w14:paraId="44E228B8"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Coordinated with the Rudraksh convention center for organizing one event under SIDBI Project care</w:t>
            </w:r>
          </w:p>
          <w:p w14:paraId="334105B1" w14:textId="77777777" w:rsidR="00D93C62" w:rsidRPr="008B0A2C" w:rsidRDefault="00D93C62" w:rsidP="00D93C62">
            <w:pPr>
              <w:widowControl/>
              <w:autoSpaceDE/>
              <w:autoSpaceDN/>
              <w:spacing w:line="276" w:lineRule="auto"/>
              <w:ind w:left="720" w:right="567"/>
              <w:contextualSpacing/>
              <w:jc w:val="both"/>
              <w:rPr>
                <w:rFonts w:ascii="Arial" w:hAnsi="Arial" w:cs="Arial"/>
                <w:sz w:val="20"/>
                <w:szCs w:val="20"/>
              </w:rPr>
            </w:pPr>
            <w:r w:rsidRPr="008B0A2C">
              <w:rPr>
                <w:rFonts w:ascii="Arial" w:hAnsi="Arial" w:cs="Arial"/>
                <w:sz w:val="20"/>
                <w:szCs w:val="20"/>
              </w:rPr>
              <w:t>On January 12-13, 2023, PMU team along with DGM SIDBI visited the Varanasi and met stakeholders to gather first-hand information of the venue.</w:t>
            </w:r>
          </w:p>
          <w:p w14:paraId="2E175AA6" w14:textId="608431E3" w:rsidR="000E7F50" w:rsidRPr="00DE4207" w:rsidRDefault="00D93C62" w:rsidP="00DE4207">
            <w:pPr>
              <w:widowControl/>
              <w:autoSpaceDE/>
              <w:autoSpaceDN/>
              <w:spacing w:line="360" w:lineRule="auto"/>
              <w:ind w:left="720" w:right="567"/>
              <w:contextualSpacing/>
              <w:jc w:val="both"/>
              <w:rPr>
                <w:rFonts w:ascii="Arial" w:hAnsi="Arial" w:cs="Arial"/>
                <w:sz w:val="18"/>
                <w:szCs w:val="18"/>
              </w:rPr>
            </w:pPr>
            <w:r w:rsidRPr="00DE4207">
              <w:rPr>
                <w:rFonts w:ascii="Arial" w:hAnsi="Arial" w:cs="Arial"/>
                <w:sz w:val="20"/>
                <w:szCs w:val="20"/>
              </w:rPr>
              <w:t>The event was organised on February 05-07, 2023, The PMU team member was on field visit during the period of February 04-07, 2023</w:t>
            </w:r>
            <w:r w:rsidRPr="00DE4207">
              <w:rPr>
                <w:rFonts w:ascii="Arial" w:hAnsi="Arial" w:cs="Arial"/>
                <w:sz w:val="18"/>
                <w:szCs w:val="18"/>
              </w:rPr>
              <w:t>.</w:t>
            </w:r>
          </w:p>
        </w:tc>
      </w:tr>
      <w:tr w:rsidR="000F7AAB" w:rsidRPr="00480042" w14:paraId="05801306" w14:textId="77777777" w:rsidTr="003016A8">
        <w:trPr>
          <w:trHeight w:val="473"/>
        </w:trPr>
        <w:tc>
          <w:tcPr>
            <w:tcW w:w="10183" w:type="dxa"/>
            <w:gridSpan w:val="2"/>
          </w:tcPr>
          <w:p w14:paraId="65645A07" w14:textId="5B32B9F8" w:rsidR="00D93C62" w:rsidRPr="00D93C62" w:rsidRDefault="00D93C62" w:rsidP="00D93C62">
            <w:pPr>
              <w:pStyle w:val="ListParagraph"/>
              <w:widowControl/>
              <w:numPr>
                <w:ilvl w:val="0"/>
                <w:numId w:val="31"/>
              </w:numPr>
              <w:autoSpaceDE/>
              <w:autoSpaceDN/>
              <w:spacing w:line="276" w:lineRule="auto"/>
              <w:ind w:right="567"/>
              <w:contextualSpacing/>
              <w:jc w:val="both"/>
              <w:rPr>
                <w:rFonts w:ascii="Arial" w:hAnsi="Arial" w:cs="Arial"/>
                <w:b/>
                <w:color w:val="ED7D31" w:themeColor="accent2"/>
              </w:rPr>
            </w:pPr>
            <w:r w:rsidRPr="00D93C62">
              <w:rPr>
                <w:rFonts w:ascii="Arial" w:hAnsi="Arial" w:cs="Arial"/>
                <w:b/>
                <w:color w:val="ED7D31" w:themeColor="accent2"/>
              </w:rPr>
              <w:t xml:space="preserve">Global Investor Summit </w:t>
            </w:r>
            <w:r w:rsidR="00DE4207">
              <w:rPr>
                <w:rFonts w:ascii="Arial" w:hAnsi="Arial" w:cs="Arial"/>
                <w:b/>
                <w:color w:val="ED7D31" w:themeColor="accent2"/>
              </w:rPr>
              <w:t xml:space="preserve">Feb 10-14, </w:t>
            </w:r>
            <w:r w:rsidRPr="00D93C62">
              <w:rPr>
                <w:rFonts w:ascii="Arial" w:hAnsi="Arial" w:cs="Arial"/>
                <w:b/>
                <w:color w:val="ED7D31" w:themeColor="accent2"/>
              </w:rPr>
              <w:t xml:space="preserve">2023 – </w:t>
            </w:r>
          </w:p>
          <w:p w14:paraId="55DEB54E" w14:textId="77777777" w:rsidR="00D93C62" w:rsidRPr="00CA0A10" w:rsidRDefault="00D93C62" w:rsidP="00D93C62">
            <w:pPr>
              <w:pStyle w:val="ListParagraph"/>
              <w:widowControl/>
              <w:numPr>
                <w:ilvl w:val="0"/>
                <w:numId w:val="6"/>
              </w:numPr>
              <w:autoSpaceDE/>
              <w:autoSpaceDN/>
              <w:spacing w:line="276" w:lineRule="auto"/>
              <w:ind w:right="567"/>
              <w:contextualSpacing/>
              <w:jc w:val="both"/>
              <w:rPr>
                <w:rFonts w:ascii="Arial" w:hAnsi="Arial" w:cs="Arial"/>
                <w:bCs/>
                <w:sz w:val="20"/>
                <w:szCs w:val="20"/>
              </w:rPr>
            </w:pPr>
            <w:r w:rsidRPr="00CA0A10">
              <w:rPr>
                <w:rFonts w:ascii="Arial" w:hAnsi="Arial" w:cs="Arial"/>
                <w:bCs/>
                <w:sz w:val="20"/>
                <w:szCs w:val="20"/>
              </w:rPr>
              <w:t>PMU team facilitated initiatives of participating in the</w:t>
            </w:r>
            <w:r>
              <w:t xml:space="preserve"> </w:t>
            </w:r>
            <w:r>
              <w:rPr>
                <w:rFonts w:ascii="Arial" w:hAnsi="Arial" w:cs="Arial"/>
                <w:bCs/>
                <w:sz w:val="20"/>
                <w:szCs w:val="20"/>
              </w:rPr>
              <w:t xml:space="preserve">UP </w:t>
            </w:r>
            <w:r w:rsidRPr="00A21EAE">
              <w:rPr>
                <w:rFonts w:ascii="Arial" w:hAnsi="Arial" w:cs="Arial"/>
                <w:bCs/>
                <w:sz w:val="20"/>
                <w:szCs w:val="20"/>
              </w:rPr>
              <w:t>Global Investor Summit 2023</w:t>
            </w:r>
            <w:r w:rsidRPr="00CA0A10">
              <w:rPr>
                <w:rFonts w:ascii="Arial" w:hAnsi="Arial" w:cs="Arial"/>
                <w:bCs/>
                <w:sz w:val="20"/>
                <w:szCs w:val="20"/>
              </w:rPr>
              <w:t>. The team explained SIDBI offering to the various investor/exhibitors about the various SIDBI offerings.</w:t>
            </w:r>
          </w:p>
          <w:p w14:paraId="49095148" w14:textId="5BDE475A" w:rsidR="008574D0" w:rsidRPr="0021291F" w:rsidRDefault="00D93C62" w:rsidP="00D93C62">
            <w:pPr>
              <w:pStyle w:val="ListParagraph"/>
              <w:widowControl/>
              <w:numPr>
                <w:ilvl w:val="0"/>
                <w:numId w:val="6"/>
              </w:numPr>
              <w:autoSpaceDE/>
              <w:autoSpaceDN/>
              <w:spacing w:line="360" w:lineRule="auto"/>
              <w:ind w:right="567"/>
              <w:contextualSpacing/>
              <w:jc w:val="both"/>
              <w:rPr>
                <w:rFonts w:ascii="Arial" w:hAnsi="Arial" w:cs="Arial"/>
                <w:sz w:val="18"/>
                <w:szCs w:val="18"/>
              </w:rPr>
            </w:pPr>
            <w:r>
              <w:rPr>
                <w:rFonts w:ascii="Arial" w:hAnsi="Arial" w:cs="Arial"/>
                <w:bCs/>
                <w:sz w:val="20"/>
                <w:szCs w:val="20"/>
              </w:rPr>
              <w:t>P</w:t>
            </w:r>
            <w:r w:rsidRPr="00CA0A10">
              <w:rPr>
                <w:rFonts w:ascii="Arial" w:hAnsi="Arial" w:cs="Arial"/>
                <w:bCs/>
                <w:sz w:val="20"/>
                <w:szCs w:val="20"/>
              </w:rPr>
              <w:t>MU team worked on the preparation of a note on state debt- state GDP ratio and state bank credit – State GDP ratio for Uttar Pradesh</w:t>
            </w:r>
          </w:p>
        </w:tc>
      </w:tr>
      <w:tr w:rsidR="00BA673F" w:rsidRPr="00480042" w14:paraId="0970EA4F" w14:textId="77777777" w:rsidTr="003016A8">
        <w:trPr>
          <w:trHeight w:val="473"/>
        </w:trPr>
        <w:tc>
          <w:tcPr>
            <w:tcW w:w="10183" w:type="dxa"/>
            <w:gridSpan w:val="2"/>
          </w:tcPr>
          <w:p w14:paraId="4BD993D1" w14:textId="77777777" w:rsidR="00BA673F" w:rsidRPr="001F18E0" w:rsidRDefault="00BA673F" w:rsidP="00BA673F">
            <w:pPr>
              <w:pStyle w:val="ListParagraph"/>
              <w:widowControl/>
              <w:numPr>
                <w:ilvl w:val="0"/>
                <w:numId w:val="31"/>
              </w:numPr>
              <w:autoSpaceDE/>
              <w:autoSpaceDN/>
              <w:spacing w:line="276" w:lineRule="auto"/>
              <w:contextualSpacing/>
              <w:jc w:val="both"/>
              <w:rPr>
                <w:rFonts w:ascii="Arial" w:hAnsi="Arial" w:cs="Arial"/>
                <w:sz w:val="20"/>
                <w:szCs w:val="20"/>
              </w:rPr>
            </w:pPr>
            <w:r>
              <w:rPr>
                <w:rFonts w:ascii="Arial" w:hAnsi="Arial" w:cs="Arial"/>
                <w:b/>
                <w:color w:val="ED7D31" w:themeColor="accent2"/>
              </w:rPr>
              <w:t xml:space="preserve">Establishment of </w:t>
            </w:r>
            <w:r w:rsidRPr="002D0ED6">
              <w:rPr>
                <w:rFonts w:ascii="Arial" w:hAnsi="Arial" w:cs="Arial"/>
                <w:b/>
                <w:color w:val="ED7D31" w:themeColor="accent2"/>
              </w:rPr>
              <w:t>Private industrial Park</w:t>
            </w:r>
            <w:r>
              <w:rPr>
                <w:rFonts w:ascii="Arial" w:hAnsi="Arial" w:cs="Arial"/>
                <w:b/>
                <w:color w:val="ED7D31" w:themeColor="accent2"/>
              </w:rPr>
              <w:t xml:space="preserve">s – </w:t>
            </w:r>
          </w:p>
          <w:p w14:paraId="112311DC" w14:textId="28DAFC55" w:rsidR="00BA673F" w:rsidRPr="00BA673F" w:rsidRDefault="00BA673F" w:rsidP="00BA673F">
            <w:pPr>
              <w:pStyle w:val="ListParagraph"/>
              <w:widowControl/>
              <w:numPr>
                <w:ilvl w:val="0"/>
                <w:numId w:val="34"/>
              </w:numPr>
              <w:autoSpaceDE/>
              <w:autoSpaceDN/>
              <w:spacing w:line="276" w:lineRule="auto"/>
              <w:ind w:right="567"/>
              <w:contextualSpacing/>
              <w:jc w:val="both"/>
              <w:rPr>
                <w:rFonts w:ascii="Arial" w:hAnsi="Arial" w:cs="Arial"/>
                <w:b/>
                <w:color w:val="ED7D31" w:themeColor="accent2"/>
              </w:rPr>
            </w:pPr>
            <w:r w:rsidRPr="00BA673F">
              <w:rPr>
                <w:rFonts w:ascii="Arial" w:hAnsi="Arial" w:cs="Arial"/>
                <w:sz w:val="20"/>
                <w:szCs w:val="20"/>
              </w:rPr>
              <w:t xml:space="preserve">Under the recently approved PLEDGE scheme the MSME department is offering financial support to private developers for establishment of industrial park in 10 acres to 50 acres. 75% of developed plots shall be allocated to the MSME sector. </w:t>
            </w:r>
            <w:r>
              <w:rPr>
                <w:rFonts w:ascii="Arial" w:hAnsi="Arial" w:cs="Arial"/>
                <w:sz w:val="20"/>
                <w:szCs w:val="20"/>
              </w:rPr>
              <w:t xml:space="preserve">PMU team with GM, </w:t>
            </w:r>
            <w:r w:rsidRPr="00BA673F">
              <w:rPr>
                <w:rFonts w:ascii="Arial" w:hAnsi="Arial" w:cs="Arial"/>
                <w:sz w:val="20"/>
                <w:szCs w:val="20"/>
              </w:rPr>
              <w:t xml:space="preserve">SIDBI has </w:t>
            </w:r>
            <w:r>
              <w:rPr>
                <w:rFonts w:ascii="Arial" w:hAnsi="Arial" w:cs="Arial"/>
                <w:sz w:val="20"/>
                <w:szCs w:val="20"/>
              </w:rPr>
              <w:t xml:space="preserve">met ACS, MSME to implement this scheme by </w:t>
            </w:r>
            <w:r w:rsidR="002F4268">
              <w:rPr>
                <w:rFonts w:ascii="Arial" w:hAnsi="Arial" w:cs="Arial"/>
                <w:sz w:val="20"/>
                <w:szCs w:val="20"/>
              </w:rPr>
              <w:t xml:space="preserve">setting up </w:t>
            </w:r>
            <w:r>
              <w:rPr>
                <w:rFonts w:ascii="Arial" w:hAnsi="Arial" w:cs="Arial"/>
                <w:sz w:val="20"/>
                <w:szCs w:val="20"/>
              </w:rPr>
              <w:t xml:space="preserve">corpus fund </w:t>
            </w:r>
            <w:r w:rsidR="002F4268">
              <w:rPr>
                <w:rFonts w:ascii="Arial" w:hAnsi="Arial" w:cs="Arial"/>
                <w:sz w:val="20"/>
                <w:szCs w:val="20"/>
              </w:rPr>
              <w:t>under SCDF.</w:t>
            </w:r>
          </w:p>
        </w:tc>
      </w:tr>
      <w:tr w:rsidR="00820B65" w:rsidRPr="00480042" w14:paraId="6A0DF1FC" w14:textId="77777777" w:rsidTr="003016A8">
        <w:trPr>
          <w:trHeight w:val="473"/>
        </w:trPr>
        <w:tc>
          <w:tcPr>
            <w:tcW w:w="10183" w:type="dxa"/>
            <w:gridSpan w:val="2"/>
          </w:tcPr>
          <w:p w14:paraId="7125F5D9" w14:textId="497ABDEB" w:rsidR="00D93C62" w:rsidRPr="00D93C62" w:rsidRDefault="00D93C62" w:rsidP="00D93C62">
            <w:pPr>
              <w:pStyle w:val="ListParagraph"/>
              <w:widowControl/>
              <w:numPr>
                <w:ilvl w:val="0"/>
                <w:numId w:val="31"/>
              </w:numPr>
              <w:autoSpaceDE/>
              <w:autoSpaceDN/>
              <w:spacing w:line="276" w:lineRule="auto"/>
              <w:ind w:right="567"/>
              <w:contextualSpacing/>
              <w:jc w:val="both"/>
              <w:rPr>
                <w:rFonts w:ascii="Arial" w:hAnsi="Arial" w:cs="Arial"/>
                <w:sz w:val="18"/>
                <w:szCs w:val="18"/>
              </w:rPr>
            </w:pPr>
            <w:r w:rsidRPr="00D93C62">
              <w:rPr>
                <w:rFonts w:ascii="Arial" w:hAnsi="Arial" w:cs="Arial"/>
                <w:b/>
                <w:color w:val="ED7D31" w:themeColor="accent2"/>
              </w:rPr>
              <w:t>Green Financing</w:t>
            </w:r>
            <w:r w:rsidRPr="00D93C62">
              <w:rPr>
                <w:rFonts w:ascii="Arial" w:hAnsi="Arial" w:cs="Arial"/>
                <w:color w:val="538135" w:themeColor="accent6" w:themeShade="BF"/>
                <w:sz w:val="20"/>
                <w:szCs w:val="20"/>
              </w:rPr>
              <w:t xml:space="preserve"> </w:t>
            </w:r>
            <w:r w:rsidRPr="00D93C62">
              <w:rPr>
                <w:rFonts w:ascii="Arial" w:hAnsi="Arial" w:cs="Arial"/>
                <w:sz w:val="20"/>
                <w:szCs w:val="20"/>
              </w:rPr>
              <w:t>–</w:t>
            </w:r>
            <w:r w:rsidRPr="00D93C62">
              <w:rPr>
                <w:rFonts w:ascii="Arial" w:hAnsi="Arial" w:cs="Arial"/>
                <w:sz w:val="18"/>
                <w:szCs w:val="18"/>
              </w:rPr>
              <w:t xml:space="preserve"> </w:t>
            </w:r>
          </w:p>
          <w:p w14:paraId="736AFA36" w14:textId="361B76C7" w:rsidR="004C653E" w:rsidRPr="00D93C62" w:rsidRDefault="00D93C62" w:rsidP="00D93C62">
            <w:pPr>
              <w:widowControl/>
              <w:autoSpaceDE/>
              <w:autoSpaceDN/>
              <w:spacing w:line="360" w:lineRule="auto"/>
              <w:ind w:left="720" w:right="567"/>
              <w:contextualSpacing/>
              <w:jc w:val="both"/>
              <w:rPr>
                <w:rFonts w:ascii="Arial" w:hAnsi="Arial" w:cs="Arial"/>
                <w:sz w:val="18"/>
                <w:szCs w:val="18"/>
              </w:rPr>
            </w:pPr>
            <w:r w:rsidRPr="003547A8">
              <w:rPr>
                <w:rFonts w:ascii="Arial" w:hAnsi="Arial" w:cs="Arial"/>
                <w:sz w:val="20"/>
                <w:szCs w:val="20"/>
              </w:rPr>
              <w:t xml:space="preserve">PMU team has organised one virtual meeting with Mr. Anupam Shukla, IAS, Director, UPNEDA and Mr. R K Singh, CGM, Green Finance Vertical and Mr Manish Sinha, General Manager, SIDBI, ROLK on January 24,2023. </w:t>
            </w:r>
            <w:r>
              <w:rPr>
                <w:rFonts w:ascii="Arial" w:hAnsi="Arial" w:cs="Arial"/>
                <w:sz w:val="20"/>
                <w:szCs w:val="20"/>
              </w:rPr>
              <w:t xml:space="preserve">PMU team followed up </w:t>
            </w:r>
            <w:r w:rsidR="00DE4207">
              <w:rPr>
                <w:rFonts w:ascii="Arial" w:hAnsi="Arial" w:cs="Arial"/>
                <w:sz w:val="20"/>
                <w:szCs w:val="20"/>
              </w:rPr>
              <w:t xml:space="preserve">with </w:t>
            </w:r>
            <w:r>
              <w:rPr>
                <w:rFonts w:ascii="Arial" w:hAnsi="Arial" w:cs="Arial"/>
                <w:sz w:val="20"/>
                <w:szCs w:val="20"/>
              </w:rPr>
              <w:t xml:space="preserve">the department to collected requisite information for preparation of </w:t>
            </w:r>
            <w:r w:rsidR="00DE4207">
              <w:rPr>
                <w:rFonts w:ascii="Arial" w:hAnsi="Arial" w:cs="Arial"/>
                <w:sz w:val="20"/>
                <w:szCs w:val="20"/>
              </w:rPr>
              <w:t>model action plan</w:t>
            </w:r>
            <w:r w:rsidR="0052537B" w:rsidRPr="00D93C62">
              <w:rPr>
                <w:rFonts w:ascii="Arial" w:hAnsi="Arial" w:cs="Arial"/>
                <w:sz w:val="18"/>
                <w:szCs w:val="18"/>
              </w:rPr>
              <w:t xml:space="preserve"> </w:t>
            </w:r>
          </w:p>
        </w:tc>
      </w:tr>
      <w:tr w:rsidR="00807FD7" w:rsidRPr="00480042" w14:paraId="54824A7A" w14:textId="77777777" w:rsidTr="003016A8">
        <w:trPr>
          <w:trHeight w:val="473"/>
        </w:trPr>
        <w:tc>
          <w:tcPr>
            <w:tcW w:w="10183" w:type="dxa"/>
            <w:gridSpan w:val="2"/>
          </w:tcPr>
          <w:p w14:paraId="256FFDCB" w14:textId="0D8281F4" w:rsidR="00807FD7" w:rsidRPr="00DE4207" w:rsidRDefault="00807FD7" w:rsidP="00DE4207">
            <w:pPr>
              <w:pStyle w:val="ListParagraph"/>
              <w:widowControl/>
              <w:numPr>
                <w:ilvl w:val="0"/>
                <w:numId w:val="31"/>
              </w:numPr>
              <w:autoSpaceDE/>
              <w:autoSpaceDN/>
              <w:spacing w:line="276" w:lineRule="auto"/>
              <w:ind w:right="567"/>
              <w:contextualSpacing/>
              <w:jc w:val="both"/>
              <w:rPr>
                <w:rFonts w:ascii="Arial" w:hAnsi="Arial" w:cs="Arial"/>
                <w:b/>
                <w:color w:val="ED7D31" w:themeColor="accent2"/>
              </w:rPr>
            </w:pPr>
            <w:r w:rsidRPr="00DE4207">
              <w:rPr>
                <w:rFonts w:ascii="Arial" w:hAnsi="Arial" w:cs="Arial"/>
                <w:b/>
                <w:color w:val="ED7D31" w:themeColor="accent2"/>
              </w:rPr>
              <w:t xml:space="preserve">Udhyam Sangyan Programme – </w:t>
            </w:r>
          </w:p>
          <w:p w14:paraId="03D31968" w14:textId="411AEC17" w:rsidR="00807FD7" w:rsidRPr="004542E2" w:rsidRDefault="00807FD7" w:rsidP="00DE4207">
            <w:pPr>
              <w:widowControl/>
              <w:autoSpaceDE/>
              <w:autoSpaceDN/>
              <w:spacing w:line="360" w:lineRule="auto"/>
              <w:ind w:left="720" w:right="567"/>
              <w:contextualSpacing/>
              <w:jc w:val="both"/>
              <w:rPr>
                <w:rFonts w:ascii="Arial" w:hAnsi="Arial" w:cs="Arial"/>
                <w:b/>
                <w:color w:val="ED7D31" w:themeColor="accent2"/>
              </w:rPr>
            </w:pPr>
            <w:r w:rsidRPr="008644F4">
              <w:rPr>
                <w:rFonts w:ascii="Arial" w:hAnsi="Arial" w:cs="Arial"/>
                <w:sz w:val="20"/>
                <w:szCs w:val="20"/>
              </w:rPr>
              <w:t xml:space="preserve">PMU in consultation with ROLK is planning to organize Udhyam Sangyan Programme with Reliance Industries, Barabanki Plant. A discussion was held, and communication was shared with Reliance Industries to get it organized </w:t>
            </w:r>
            <w:r w:rsidR="00D93C62">
              <w:rPr>
                <w:rFonts w:ascii="Arial" w:hAnsi="Arial" w:cs="Arial"/>
                <w:sz w:val="20"/>
                <w:szCs w:val="20"/>
              </w:rPr>
              <w:t>in the last week of February</w:t>
            </w:r>
            <w:r>
              <w:rPr>
                <w:rFonts w:ascii="Arial" w:hAnsi="Arial" w:cs="Arial"/>
                <w:sz w:val="20"/>
                <w:szCs w:val="20"/>
              </w:rPr>
              <w:t xml:space="preserve"> 2023</w:t>
            </w:r>
          </w:p>
        </w:tc>
      </w:tr>
      <w:tr w:rsidR="001D1E5E" w:rsidRPr="00480042" w14:paraId="655412EF" w14:textId="77777777" w:rsidTr="003016A8">
        <w:trPr>
          <w:trHeight w:val="311"/>
        </w:trPr>
        <w:tc>
          <w:tcPr>
            <w:tcW w:w="10183" w:type="dxa"/>
            <w:gridSpan w:val="2"/>
          </w:tcPr>
          <w:p w14:paraId="42443B69" w14:textId="52CCEADF" w:rsidR="006E50B7" w:rsidRPr="00DE4207" w:rsidRDefault="00301841" w:rsidP="00DE4207">
            <w:pPr>
              <w:pStyle w:val="TableParagraph"/>
              <w:numPr>
                <w:ilvl w:val="0"/>
                <w:numId w:val="31"/>
              </w:numPr>
              <w:tabs>
                <w:tab w:val="left" w:pos="830"/>
              </w:tabs>
              <w:ind w:right="567"/>
              <w:rPr>
                <w:rFonts w:ascii="Arial" w:hAnsi="Arial" w:cs="Arial"/>
                <w:b/>
                <w:color w:val="ED7D31" w:themeColor="accent2"/>
                <w:sz w:val="24"/>
                <w:szCs w:val="24"/>
              </w:rPr>
            </w:pPr>
            <w:r w:rsidRPr="00DE4207">
              <w:rPr>
                <w:rFonts w:ascii="Arial" w:hAnsi="Arial" w:cs="Arial"/>
                <w:b/>
                <w:color w:val="ED7D31" w:themeColor="accent2"/>
                <w:sz w:val="24"/>
                <w:szCs w:val="24"/>
              </w:rPr>
              <w:t>SCDF update –</w:t>
            </w:r>
            <w:r w:rsidR="006E50B7" w:rsidRPr="00DE4207">
              <w:rPr>
                <w:rFonts w:ascii="Arial" w:hAnsi="Arial" w:cs="Arial"/>
                <w:b/>
                <w:color w:val="ED7D31" w:themeColor="accent2"/>
                <w:sz w:val="24"/>
                <w:szCs w:val="24"/>
              </w:rPr>
              <w:t xml:space="preserve"> </w:t>
            </w:r>
          </w:p>
          <w:p w14:paraId="5A7D562D" w14:textId="77777777" w:rsidR="00951EF1" w:rsidRPr="00C44FA7" w:rsidRDefault="00951EF1" w:rsidP="00951EF1">
            <w:pPr>
              <w:pStyle w:val="TableParagraph"/>
              <w:tabs>
                <w:tab w:val="left" w:pos="830"/>
              </w:tabs>
              <w:spacing w:line="276" w:lineRule="auto"/>
              <w:ind w:left="830" w:right="567"/>
              <w:jc w:val="both"/>
              <w:rPr>
                <w:rFonts w:ascii="Arial" w:hAnsi="Arial" w:cs="Arial"/>
                <w:sz w:val="20"/>
                <w:szCs w:val="20"/>
              </w:rPr>
            </w:pPr>
            <w:r w:rsidRPr="00C44FA7">
              <w:rPr>
                <w:rFonts w:ascii="Arial" w:hAnsi="Arial" w:cs="Arial"/>
                <w:sz w:val="20"/>
                <w:szCs w:val="20"/>
              </w:rPr>
              <w:t>PMU Team had facilitated SCDF in the State, details of which are-</w:t>
            </w:r>
          </w:p>
          <w:p w14:paraId="155FD1C5"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sz w:val="20"/>
                <w:szCs w:val="20"/>
              </w:rPr>
              <w:t xml:space="preserve">Rs </w:t>
            </w:r>
            <w:r>
              <w:rPr>
                <w:rFonts w:ascii="Arial" w:hAnsi="Arial" w:cs="Arial"/>
                <w:sz w:val="20"/>
                <w:szCs w:val="20"/>
              </w:rPr>
              <w:t>3</w:t>
            </w:r>
            <w:r w:rsidRPr="00C44FA7">
              <w:rPr>
                <w:rFonts w:ascii="Arial" w:hAnsi="Arial" w:cs="Arial"/>
                <w:sz w:val="20"/>
                <w:szCs w:val="20"/>
              </w:rPr>
              <w:t>000 Cr. in principle approval has been given to MSME dept.</w:t>
            </w:r>
            <w:r>
              <w:rPr>
                <w:rFonts w:ascii="Arial" w:hAnsi="Arial" w:cs="Arial"/>
                <w:sz w:val="20"/>
                <w:szCs w:val="20"/>
              </w:rPr>
              <w:t xml:space="preserve"> and Energy department</w:t>
            </w:r>
            <w:r w:rsidRPr="00C44FA7">
              <w:rPr>
                <w:rFonts w:ascii="Arial" w:hAnsi="Arial" w:cs="Arial"/>
                <w:sz w:val="20"/>
                <w:szCs w:val="20"/>
              </w:rPr>
              <w:t xml:space="preserve"> UP </w:t>
            </w:r>
          </w:p>
          <w:p w14:paraId="17FF28BE" w14:textId="77777777"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PWD Department (Road etc.)</w:t>
            </w:r>
            <w:r w:rsidRPr="00C44FA7">
              <w:rPr>
                <w:rFonts w:ascii="Arial" w:hAnsi="Arial" w:cs="Arial"/>
                <w:sz w:val="20"/>
                <w:szCs w:val="20"/>
              </w:rPr>
              <w:t xml:space="preserve"> - On January 2,2023, SIDBI received a letter to confirm the consent/readiness of SIDBI to finance mentioned projects. The PMU team drafted a reply letter for the same. </w:t>
            </w:r>
            <w:r>
              <w:rPr>
                <w:rFonts w:ascii="Arial" w:hAnsi="Arial" w:cs="Arial"/>
                <w:sz w:val="20"/>
                <w:szCs w:val="20"/>
              </w:rPr>
              <w:t xml:space="preserve">On January 30. 2023 reverted on the letter by giving consent for the proposed proposals. </w:t>
            </w:r>
          </w:p>
          <w:p w14:paraId="32CAC103" w14:textId="40E0130F"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Energy Department</w:t>
            </w:r>
            <w:r w:rsidRPr="00C44FA7">
              <w:rPr>
                <w:rFonts w:ascii="Arial" w:hAnsi="Arial" w:cs="Arial"/>
                <w:sz w:val="20"/>
                <w:szCs w:val="20"/>
              </w:rPr>
              <w:t xml:space="preserve"> – PMU team Followed up with energy department officials to finalise the list for in principal approval of INR 2000 cr. On January 04, 2023, the department shared a list of prospective projects. After virtual discussion with the SIDBI team the Energy department finalised the list. </w:t>
            </w:r>
          </w:p>
          <w:p w14:paraId="275B6E94" w14:textId="5FAFEBEE" w:rsidR="00951EF1" w:rsidRPr="00C44FA7" w:rsidRDefault="00951EF1" w:rsidP="00951EF1">
            <w:pPr>
              <w:pStyle w:val="TableParagraph"/>
              <w:numPr>
                <w:ilvl w:val="0"/>
                <w:numId w:val="2"/>
              </w:numPr>
              <w:tabs>
                <w:tab w:val="left" w:pos="830"/>
              </w:tabs>
              <w:spacing w:line="276" w:lineRule="auto"/>
              <w:ind w:right="567"/>
              <w:jc w:val="both"/>
              <w:rPr>
                <w:rFonts w:ascii="Arial" w:hAnsi="Arial" w:cs="Arial"/>
                <w:sz w:val="20"/>
                <w:szCs w:val="20"/>
              </w:rPr>
            </w:pPr>
            <w:r w:rsidRPr="00C44FA7">
              <w:rPr>
                <w:rFonts w:ascii="Arial" w:hAnsi="Arial" w:cs="Arial"/>
                <w:b/>
                <w:sz w:val="20"/>
                <w:szCs w:val="20"/>
              </w:rPr>
              <w:t>MSME Department</w:t>
            </w:r>
            <w:r w:rsidRPr="00C44FA7">
              <w:rPr>
                <w:rFonts w:ascii="Arial" w:hAnsi="Arial" w:cs="Arial"/>
                <w:sz w:val="20"/>
                <w:szCs w:val="20"/>
              </w:rPr>
              <w:t xml:space="preserve"> –On </w:t>
            </w:r>
            <w:r>
              <w:rPr>
                <w:rFonts w:ascii="Arial" w:hAnsi="Arial" w:cs="Arial"/>
                <w:sz w:val="20"/>
                <w:szCs w:val="20"/>
              </w:rPr>
              <w:t>February 15</w:t>
            </w:r>
            <w:r w:rsidRPr="00C44FA7">
              <w:rPr>
                <w:rFonts w:ascii="Arial" w:hAnsi="Arial" w:cs="Arial"/>
                <w:sz w:val="20"/>
                <w:szCs w:val="20"/>
              </w:rPr>
              <w:t>, 202</w:t>
            </w:r>
            <w:r>
              <w:rPr>
                <w:rFonts w:ascii="Arial" w:hAnsi="Arial" w:cs="Arial"/>
                <w:sz w:val="20"/>
                <w:szCs w:val="20"/>
              </w:rPr>
              <w:t>3</w:t>
            </w:r>
            <w:r w:rsidRPr="00C44FA7">
              <w:rPr>
                <w:rFonts w:ascii="Arial" w:hAnsi="Arial" w:cs="Arial"/>
                <w:sz w:val="20"/>
                <w:szCs w:val="20"/>
              </w:rPr>
              <w:t>, PMU team along with the GM. PMU Team along with GM, SIDBI, ROLK met the ACS, and shared modalities that can be adopted by the MSME department for financing private developers at subsidized rate for establishment of Industrial Worker</w:t>
            </w:r>
            <w:r>
              <w:rPr>
                <w:rFonts w:ascii="Arial" w:hAnsi="Arial" w:cs="Arial"/>
                <w:sz w:val="20"/>
                <w:szCs w:val="20"/>
              </w:rPr>
              <w:t xml:space="preserve"> and after receipt of cabinet approval to send a formal request to release the corpus funds under SCDF.</w:t>
            </w:r>
          </w:p>
          <w:p w14:paraId="4A70D2CE" w14:textId="79ADD91D" w:rsidR="00CB7E23" w:rsidRPr="00A87B38" w:rsidRDefault="00951EF1" w:rsidP="00951EF1">
            <w:pPr>
              <w:pStyle w:val="TableParagraph"/>
              <w:numPr>
                <w:ilvl w:val="0"/>
                <w:numId w:val="2"/>
              </w:numPr>
              <w:tabs>
                <w:tab w:val="left" w:pos="830"/>
              </w:tabs>
              <w:ind w:right="567"/>
              <w:jc w:val="both"/>
              <w:rPr>
                <w:rFonts w:ascii="Arial" w:hAnsi="Arial" w:cs="Arial"/>
                <w:sz w:val="18"/>
                <w:szCs w:val="18"/>
              </w:rPr>
            </w:pPr>
            <w:r w:rsidRPr="00C44FA7">
              <w:rPr>
                <w:rFonts w:ascii="Arial" w:hAnsi="Arial" w:cs="Arial"/>
                <w:b/>
                <w:sz w:val="20"/>
                <w:szCs w:val="20"/>
              </w:rPr>
              <w:t>Meeting with Finance Department</w:t>
            </w:r>
            <w:r w:rsidRPr="00C44FA7">
              <w:rPr>
                <w:rFonts w:ascii="Arial" w:hAnsi="Arial" w:cs="Arial"/>
                <w:sz w:val="20"/>
                <w:szCs w:val="20"/>
              </w:rPr>
              <w:t xml:space="preserve"> - January 13</w:t>
            </w:r>
            <w:r>
              <w:rPr>
                <w:rFonts w:ascii="Arial" w:hAnsi="Arial" w:cs="Arial"/>
                <w:sz w:val="20"/>
                <w:szCs w:val="20"/>
              </w:rPr>
              <w:t>, 30</w:t>
            </w:r>
            <w:r w:rsidRPr="00C44FA7">
              <w:rPr>
                <w:rFonts w:ascii="Arial" w:hAnsi="Arial" w:cs="Arial"/>
                <w:sz w:val="20"/>
                <w:szCs w:val="20"/>
              </w:rPr>
              <w:t>, 2023,</w:t>
            </w:r>
            <w:r>
              <w:rPr>
                <w:rFonts w:ascii="Arial" w:hAnsi="Arial" w:cs="Arial"/>
                <w:sz w:val="20"/>
                <w:szCs w:val="20"/>
              </w:rPr>
              <w:t xml:space="preserve"> February 3, 9 &amp; 15, 2023 </w:t>
            </w:r>
            <w:r w:rsidRPr="00C44FA7">
              <w:rPr>
                <w:rFonts w:ascii="Arial" w:hAnsi="Arial" w:cs="Arial"/>
                <w:sz w:val="20"/>
                <w:szCs w:val="20"/>
              </w:rPr>
              <w:t xml:space="preserve">PMU organised </w:t>
            </w:r>
            <w:r>
              <w:rPr>
                <w:rFonts w:ascii="Arial" w:hAnsi="Arial" w:cs="Arial"/>
                <w:sz w:val="20"/>
                <w:szCs w:val="20"/>
              </w:rPr>
              <w:t xml:space="preserve">meetings </w:t>
            </w:r>
            <w:r w:rsidRPr="00C44FA7">
              <w:rPr>
                <w:rFonts w:ascii="Arial" w:hAnsi="Arial" w:cs="Arial"/>
                <w:sz w:val="20"/>
                <w:szCs w:val="20"/>
              </w:rPr>
              <w:t>between GM, SIDBI and ACS, Finance Department.</w:t>
            </w:r>
            <w:r w:rsidRPr="00C44FA7">
              <w:rPr>
                <w:rFonts w:ascii="Arial" w:hAnsi="Arial" w:cs="Arial"/>
                <w:sz w:val="18"/>
                <w:szCs w:val="18"/>
              </w:rPr>
              <w:t xml:space="preserve"> GM SIDBI requested </w:t>
            </w:r>
            <w:r>
              <w:rPr>
                <w:rFonts w:ascii="Arial" w:hAnsi="Arial" w:cs="Arial"/>
                <w:sz w:val="18"/>
                <w:szCs w:val="18"/>
              </w:rPr>
              <w:t>(1) Cabinet approval &amp; Master agreement signing (2) release of PLEDGE corpus fund (3)</w:t>
            </w:r>
            <w:r w:rsidRPr="00C44FA7">
              <w:rPr>
                <w:rFonts w:ascii="Arial" w:hAnsi="Arial" w:cs="Arial"/>
                <w:sz w:val="18"/>
                <w:szCs w:val="18"/>
              </w:rPr>
              <w:t xml:space="preserve"> forward the request of PWD demand letter to SIDBI for in-principal approval</w:t>
            </w:r>
            <w:r>
              <w:rPr>
                <w:rFonts w:ascii="Arial" w:hAnsi="Arial" w:cs="Arial"/>
                <w:sz w:val="18"/>
                <w:szCs w:val="18"/>
              </w:rPr>
              <w:t xml:space="preserve"> (4) </w:t>
            </w:r>
            <w:r w:rsidRPr="00170FCB">
              <w:rPr>
                <w:rFonts w:ascii="Arial" w:hAnsi="Arial" w:cs="Arial"/>
                <w:sz w:val="18"/>
                <w:szCs w:val="18"/>
              </w:rPr>
              <w:t xml:space="preserve">request for disbursal before the March 2023 and provisioning for 3kcr </w:t>
            </w:r>
            <w:r>
              <w:rPr>
                <w:rFonts w:ascii="Arial" w:hAnsi="Arial" w:cs="Arial"/>
                <w:sz w:val="18"/>
                <w:szCs w:val="18"/>
              </w:rPr>
              <w:t xml:space="preserve">for FY 23-24 </w:t>
            </w:r>
            <w:r w:rsidRPr="00170FCB">
              <w:rPr>
                <w:rFonts w:ascii="Arial" w:hAnsi="Arial" w:cs="Arial"/>
                <w:sz w:val="18"/>
                <w:szCs w:val="18"/>
              </w:rPr>
              <w:t>under SCDF</w:t>
            </w:r>
          </w:p>
        </w:tc>
      </w:tr>
    </w:tbl>
    <w:p w14:paraId="740D583A" w14:textId="4CA76172" w:rsidR="00583632" w:rsidRDefault="00583632">
      <w:pPr>
        <w:pStyle w:val="BodyText"/>
        <w:spacing w:before="3"/>
        <w:rPr>
          <w:rFonts w:ascii="Arial" w:hAnsi="Arial" w:cs="Arial"/>
          <w:b/>
          <w:sz w:val="17"/>
        </w:rPr>
      </w:pPr>
    </w:p>
    <w:p w14:paraId="4C5242F5" w14:textId="77777777" w:rsidR="00263C8E" w:rsidRPr="00C74466" w:rsidRDefault="00263C8E">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C74466" w14:paraId="467AC499" w14:textId="77777777">
        <w:trPr>
          <w:trHeight w:val="311"/>
        </w:trPr>
        <w:tc>
          <w:tcPr>
            <w:tcW w:w="10074" w:type="dxa"/>
            <w:shd w:val="clear" w:color="auto" w:fill="B59BDB"/>
          </w:tcPr>
          <w:p w14:paraId="3EFE8D2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Actionable</w:t>
            </w:r>
            <w:r w:rsidRPr="00C74466">
              <w:rPr>
                <w:rFonts w:ascii="Arial" w:hAnsi="Arial" w:cs="Arial"/>
                <w:b/>
                <w:spacing w:val="-1"/>
                <w:sz w:val="18"/>
              </w:rPr>
              <w:t xml:space="preserve"> </w:t>
            </w:r>
            <w:r w:rsidRPr="00C74466">
              <w:rPr>
                <w:rFonts w:ascii="Arial" w:hAnsi="Arial" w:cs="Arial"/>
                <w:b/>
                <w:sz w:val="18"/>
              </w:rPr>
              <w:t>and</w:t>
            </w:r>
            <w:r w:rsidRPr="00C74466">
              <w:rPr>
                <w:rFonts w:ascii="Arial" w:hAnsi="Arial" w:cs="Arial"/>
                <w:b/>
                <w:spacing w:val="-6"/>
                <w:sz w:val="18"/>
              </w:rPr>
              <w:t xml:space="preserve"> </w:t>
            </w:r>
            <w:r w:rsidRPr="00C74466">
              <w:rPr>
                <w:rFonts w:ascii="Arial" w:hAnsi="Arial" w:cs="Arial"/>
                <w:b/>
                <w:sz w:val="18"/>
              </w:rPr>
              <w:t>Support</w:t>
            </w:r>
            <w:r w:rsidRPr="00C74466">
              <w:rPr>
                <w:rFonts w:ascii="Arial" w:hAnsi="Arial" w:cs="Arial"/>
                <w:b/>
                <w:spacing w:val="-4"/>
                <w:sz w:val="18"/>
              </w:rPr>
              <w:t xml:space="preserve"> </w:t>
            </w:r>
            <w:r w:rsidRPr="00C74466">
              <w:rPr>
                <w:rFonts w:ascii="Arial" w:hAnsi="Arial" w:cs="Arial"/>
                <w:b/>
                <w:sz w:val="18"/>
              </w:rPr>
              <w:t>required</w:t>
            </w:r>
          </w:p>
        </w:tc>
      </w:tr>
      <w:tr w:rsidR="002672EA" w:rsidRPr="00C74466" w14:paraId="7D4DBDED" w14:textId="77777777">
        <w:trPr>
          <w:trHeight w:val="312"/>
        </w:trPr>
        <w:tc>
          <w:tcPr>
            <w:tcW w:w="10074" w:type="dxa"/>
          </w:tcPr>
          <w:p w14:paraId="6ED505D5" w14:textId="21B6818C" w:rsidR="008114EC" w:rsidRPr="00D93C62" w:rsidRDefault="004E1FF5" w:rsidP="00D93C62">
            <w:pPr>
              <w:pStyle w:val="TableParagraph"/>
              <w:numPr>
                <w:ilvl w:val="0"/>
                <w:numId w:val="2"/>
              </w:numPr>
              <w:tabs>
                <w:tab w:val="left" w:pos="830"/>
              </w:tabs>
              <w:jc w:val="both"/>
              <w:rPr>
                <w:rFonts w:ascii="Arial" w:hAnsi="Arial" w:cs="Arial"/>
                <w:sz w:val="18"/>
                <w:szCs w:val="18"/>
              </w:rPr>
            </w:pPr>
            <w:r>
              <w:rPr>
                <w:rFonts w:ascii="Arial" w:hAnsi="Arial" w:cs="Arial"/>
                <w:sz w:val="18"/>
                <w:szCs w:val="18"/>
              </w:rPr>
              <w:t>MSME department</w:t>
            </w:r>
            <w:r w:rsidRPr="00A87B38">
              <w:rPr>
                <w:rFonts w:ascii="Arial" w:hAnsi="Arial" w:cs="Arial"/>
                <w:sz w:val="18"/>
                <w:szCs w:val="18"/>
              </w:rPr>
              <w:t xml:space="preserve"> to </w:t>
            </w:r>
            <w:r>
              <w:rPr>
                <w:rFonts w:ascii="Arial" w:hAnsi="Arial" w:cs="Arial"/>
                <w:sz w:val="18"/>
                <w:szCs w:val="18"/>
              </w:rPr>
              <w:t>send formal communication for financing PLEDGE scheme</w:t>
            </w:r>
            <w:r w:rsidRPr="00A87B38">
              <w:rPr>
                <w:rFonts w:ascii="Arial" w:hAnsi="Arial" w:cs="Arial"/>
                <w:sz w:val="18"/>
                <w:szCs w:val="18"/>
              </w:rPr>
              <w:t xml:space="preserve"> </w:t>
            </w:r>
          </w:p>
        </w:tc>
      </w:tr>
      <w:tr w:rsidR="00583632" w:rsidRPr="00C74466" w14:paraId="71AD1613" w14:textId="77777777">
        <w:trPr>
          <w:trHeight w:val="311"/>
        </w:trPr>
        <w:tc>
          <w:tcPr>
            <w:tcW w:w="10074" w:type="dxa"/>
            <w:shd w:val="clear" w:color="auto" w:fill="B59BDB"/>
          </w:tcPr>
          <w:p w14:paraId="187C3FED" w14:textId="77777777" w:rsidR="00583632" w:rsidRPr="00C74466" w:rsidRDefault="004A3566">
            <w:pPr>
              <w:pStyle w:val="TableParagraph"/>
              <w:ind w:left="110"/>
              <w:rPr>
                <w:rFonts w:ascii="Arial" w:hAnsi="Arial" w:cs="Arial"/>
                <w:b/>
                <w:sz w:val="18"/>
              </w:rPr>
            </w:pPr>
            <w:r w:rsidRPr="00C74466">
              <w:rPr>
                <w:rFonts w:ascii="Arial" w:hAnsi="Arial" w:cs="Arial"/>
                <w:b/>
                <w:sz w:val="18"/>
              </w:rPr>
              <w:t>Activities</w:t>
            </w:r>
            <w:r w:rsidRPr="00C74466">
              <w:rPr>
                <w:rFonts w:ascii="Arial" w:hAnsi="Arial" w:cs="Arial"/>
                <w:b/>
                <w:spacing w:val="-2"/>
                <w:sz w:val="18"/>
              </w:rPr>
              <w:t xml:space="preserve"> </w:t>
            </w:r>
            <w:r w:rsidRPr="00C74466">
              <w:rPr>
                <w:rFonts w:ascii="Arial" w:hAnsi="Arial" w:cs="Arial"/>
                <w:b/>
                <w:sz w:val="18"/>
              </w:rPr>
              <w:t>Way</w:t>
            </w:r>
            <w:r w:rsidRPr="00C74466">
              <w:rPr>
                <w:rFonts w:ascii="Arial" w:hAnsi="Arial" w:cs="Arial"/>
                <w:b/>
                <w:spacing w:val="-5"/>
                <w:sz w:val="18"/>
              </w:rPr>
              <w:t xml:space="preserve"> </w:t>
            </w:r>
            <w:r w:rsidRPr="00C74466">
              <w:rPr>
                <w:rFonts w:ascii="Arial" w:hAnsi="Arial" w:cs="Arial"/>
                <w:b/>
                <w:sz w:val="18"/>
              </w:rPr>
              <w:t>forward</w:t>
            </w:r>
          </w:p>
        </w:tc>
      </w:tr>
      <w:tr w:rsidR="00583632" w:rsidRPr="00C74466" w14:paraId="3D892001" w14:textId="77777777">
        <w:trPr>
          <w:trHeight w:val="311"/>
        </w:trPr>
        <w:tc>
          <w:tcPr>
            <w:tcW w:w="10074" w:type="dxa"/>
          </w:tcPr>
          <w:p w14:paraId="1834D2D6" w14:textId="6A830846" w:rsidR="000767C5" w:rsidRPr="00D93C62" w:rsidRDefault="004E1FF5" w:rsidP="00D93C62">
            <w:pPr>
              <w:pStyle w:val="TableParagraph"/>
              <w:numPr>
                <w:ilvl w:val="0"/>
                <w:numId w:val="2"/>
              </w:numPr>
              <w:tabs>
                <w:tab w:val="left" w:pos="830"/>
              </w:tabs>
              <w:jc w:val="both"/>
              <w:rPr>
                <w:rFonts w:ascii="Arial" w:hAnsi="Arial" w:cs="Arial"/>
                <w:sz w:val="18"/>
                <w:szCs w:val="18"/>
              </w:rPr>
            </w:pPr>
            <w:r w:rsidRPr="00526945">
              <w:rPr>
                <w:rFonts w:ascii="Arial" w:hAnsi="Arial" w:cs="Arial"/>
                <w:sz w:val="18"/>
                <w:szCs w:val="18"/>
              </w:rPr>
              <w:t>General Agreement with SIDBI and RRBs in UP</w:t>
            </w:r>
          </w:p>
        </w:tc>
      </w:tr>
    </w:tbl>
    <w:p w14:paraId="298A023F" w14:textId="233447A0" w:rsidR="00D2320B" w:rsidRDefault="008114EC" w:rsidP="000767C5">
      <w:pPr>
        <w:rPr>
          <w:rFonts w:ascii="Arial" w:hAnsi="Arial" w:cs="Arial"/>
          <w:b/>
          <w:sz w:val="24"/>
          <w:u w:val="single"/>
        </w:rPr>
      </w:pPr>
      <w:r>
        <w:rPr>
          <w:rFonts w:ascii="Arial" w:hAnsi="Arial" w:cs="Arial"/>
          <w:b/>
          <w:noProof/>
          <w:sz w:val="24"/>
          <w:u w:val="single"/>
        </w:rPr>
        <mc:AlternateContent>
          <mc:Choice Requires="wps">
            <w:drawing>
              <wp:anchor distT="0" distB="0" distL="114300" distR="114300" simplePos="0" relativeHeight="487596544" behindDoc="0" locked="0" layoutInCell="1" allowOverlap="1" wp14:anchorId="2DF0665E" wp14:editId="12C7CE72">
                <wp:simplePos x="0" y="0"/>
                <wp:positionH relativeFrom="column">
                  <wp:posOffset>3444876</wp:posOffset>
                </wp:positionH>
                <wp:positionV relativeFrom="paragraph">
                  <wp:posOffset>1634490</wp:posOffset>
                </wp:positionV>
                <wp:extent cx="2495550" cy="19145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495550" cy="1914525"/>
                        </a:xfrm>
                        <a:prstGeom prst="rect">
                          <a:avLst/>
                        </a:prstGeom>
                        <a:solidFill>
                          <a:schemeClr val="lt1"/>
                        </a:solidFill>
                        <a:ln w="6350">
                          <a:noFill/>
                        </a:ln>
                      </wps:spPr>
                      <wps:txbx>
                        <w:txbxContent>
                          <w:p w14:paraId="79478877" w14:textId="335DE1E2"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F0665E" id="_x0000_t202" coordsize="21600,21600" o:spt="202" path="m,l,21600r21600,l21600,xe">
                <v:stroke joinstyle="miter"/>
                <v:path gradientshapeok="t" o:connecttype="rect"/>
              </v:shapetype>
              <v:shape id="Text Box 16" o:spid="_x0000_s1026" type="#_x0000_t202" style="position:absolute;margin-left:271.25pt;margin-top:128.7pt;width:196.5pt;height:150.75pt;z-index:48759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" fillcolor="white [3201]" stroked="f" strokeweight=".5pt">
                <v:textbox>
                  <w:txbxContent>
                    <w:p w14:paraId="79478877" w14:textId="335DE1E2" w:rsidR="008114EC" w:rsidRDefault="008114EC" w:rsidP="008114EC"/>
                  </w:txbxContent>
                </v:textbox>
              </v:shape>
            </w:pict>
          </mc:Fallback>
        </mc:AlternateContent>
      </w:r>
      <w:r>
        <w:rPr>
          <w:rFonts w:ascii="Arial" w:hAnsi="Arial" w:cs="Arial"/>
          <w:b/>
          <w:noProof/>
          <w:sz w:val="24"/>
          <w:u w:val="single"/>
        </w:rPr>
        <mc:AlternateContent>
          <mc:Choice Requires="wps">
            <w:drawing>
              <wp:anchor distT="0" distB="0" distL="114300" distR="114300" simplePos="0" relativeHeight="487594496" behindDoc="0" locked="0" layoutInCell="1" allowOverlap="1" wp14:anchorId="6DBAB604" wp14:editId="7C01A9E5">
                <wp:simplePos x="0" y="0"/>
                <wp:positionH relativeFrom="column">
                  <wp:posOffset>520700</wp:posOffset>
                </wp:positionH>
                <wp:positionV relativeFrom="paragraph">
                  <wp:posOffset>1634490</wp:posOffset>
                </wp:positionV>
                <wp:extent cx="2619375" cy="19145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619375" cy="1914525"/>
                        </a:xfrm>
                        <a:prstGeom prst="rect">
                          <a:avLst/>
                        </a:prstGeom>
                        <a:solidFill>
                          <a:schemeClr val="lt1"/>
                        </a:solidFill>
                        <a:ln w="6350">
                          <a:noFill/>
                        </a:ln>
                      </wps:spPr>
                      <wps:txbx>
                        <w:txbxContent>
                          <w:p w14:paraId="10306DA8" w14:textId="5D52024A" w:rsidR="008114EC" w:rsidRDefault="008114EC" w:rsidP="008114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BAB604" id="Text Box 15" o:spid="_x0000_s1027" type="#_x0000_t202" style="position:absolute;margin-left:41pt;margin-top:128.7pt;width:206.25pt;height:150.75pt;z-index:4875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" fillcolor="white [3201]" stroked="f" strokeweight=".5pt">
                <v:textbox>
                  <w:txbxContent>
                    <w:p w14:paraId="10306DA8" w14:textId="5D52024A" w:rsidR="008114EC" w:rsidRDefault="008114EC" w:rsidP="008114EC"/>
                  </w:txbxContent>
                </v:textbox>
              </v:shape>
            </w:pict>
          </mc:Fallback>
        </mc:AlternateContent>
      </w:r>
    </w:p>
    <w:p w14:paraId="30C985CB" w14:textId="4A3BACD6" w:rsidR="00D2320B" w:rsidRPr="00801347" w:rsidRDefault="00D2320B" w:rsidP="00521383">
      <w:pPr>
        <w:rPr>
          <w:rFonts w:ascii="Arial" w:hAnsi="Arial" w:cs="Arial"/>
          <w:sz w:val="18"/>
        </w:rPr>
        <w:sectPr w:rsidR="00D2320B" w:rsidRPr="00801347">
          <w:pgSz w:w="11910" w:h="16840"/>
          <w:pgMar w:top="1100" w:right="800" w:bottom="280" w:left="620" w:header="720" w:footer="720" w:gutter="0"/>
          <w:cols w:space="720"/>
        </w:sectPr>
      </w:pPr>
    </w:p>
    <w:p w14:paraId="13E1830A" w14:textId="77777777" w:rsidR="00583632" w:rsidRPr="00C74466" w:rsidRDefault="00583632">
      <w:pPr>
        <w:pStyle w:val="BodyText"/>
        <w:rPr>
          <w:rFonts w:ascii="Arial" w:hAnsi="Arial" w:cs="Arial"/>
          <w:sz w:val="26"/>
        </w:rPr>
      </w:pPr>
    </w:p>
    <w:p w14:paraId="4D6CC457" w14:textId="77777777" w:rsidR="00583632" w:rsidRPr="00C74466" w:rsidRDefault="004A3566">
      <w:pPr>
        <w:spacing w:before="1"/>
        <w:ind w:left="292"/>
        <w:rPr>
          <w:rFonts w:ascii="Arial" w:hAnsi="Arial" w:cs="Arial"/>
          <w:b/>
          <w:sz w:val="40"/>
        </w:rPr>
      </w:pPr>
      <w:r w:rsidRPr="00C74466">
        <w:rPr>
          <w:rFonts w:ascii="Arial" w:hAnsi="Arial" w:cs="Arial"/>
          <w:b/>
          <w:sz w:val="40"/>
        </w:rPr>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3">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Worldmark</w:t>
            </w:r>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r w:rsidRPr="00C74466">
              <w:rPr>
                <w:rFonts w:ascii="Arial" w:hAnsi="Arial" w:cs="Arial"/>
                <w:sz w:val="16"/>
              </w:rPr>
              <w:t>Aerocity,</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r w:rsidRPr="00C74466">
              <w:rPr>
                <w:rFonts w:ascii="Arial" w:hAnsi="Arial" w:cs="Arial"/>
                <w:sz w:val="16"/>
              </w:rPr>
              <w:t>Bagmane Tridib,</w:t>
            </w:r>
            <w:r w:rsidRPr="00C74466">
              <w:rPr>
                <w:rFonts w:ascii="Arial" w:hAnsi="Arial" w:cs="Arial"/>
                <w:spacing w:val="1"/>
                <w:sz w:val="16"/>
              </w:rPr>
              <w:t xml:space="preserve"> </w:t>
            </w:r>
            <w:r w:rsidRPr="00C74466">
              <w:rPr>
                <w:rFonts w:ascii="Arial" w:hAnsi="Arial" w:cs="Arial"/>
                <w:sz w:val="16"/>
              </w:rPr>
              <w:t>Bagmane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r w:rsidRPr="00C74466">
              <w:rPr>
                <w:rFonts w:ascii="Arial" w:hAnsi="Arial" w:cs="Arial"/>
                <w:sz w:val="16"/>
              </w:rPr>
              <w:t>Elante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w:t>
            </w:r>
            <w:r w:rsidRPr="00C74466">
              <w:rPr>
                <w:rFonts w:ascii="Arial" w:hAnsi="Arial" w:cs="Arial"/>
                <w:spacing w:val="1"/>
                <w:sz w:val="16"/>
              </w:rPr>
              <w:t xml:space="preserve"> </w:t>
            </w:r>
            <w:r w:rsidRPr="00C74466">
              <w:rPr>
                <w:rFonts w:ascii="Arial" w:hAnsi="Arial" w:cs="Arial"/>
                <w:sz w:val="16"/>
              </w:rPr>
              <w:t>Teynampet,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Avenue, Doon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r w:rsidRPr="00C74466">
              <w:rPr>
                <w:rFonts w:ascii="Arial" w:hAnsi="Arial" w:cs="Arial"/>
                <w:sz w:val="16"/>
              </w:rPr>
              <w:t>Modayil</w:t>
            </w:r>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Point, Warriam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312, West Wing, Nyati</w:t>
            </w:r>
            <w:r w:rsidRPr="00C74466">
              <w:rPr>
                <w:rFonts w:ascii="Arial" w:hAnsi="Arial" w:cs="Arial"/>
                <w:spacing w:val="-42"/>
                <w:sz w:val="16"/>
              </w:rPr>
              <w:t xml:space="preserve"> </w:t>
            </w:r>
            <w:r w:rsidRPr="00C74466">
              <w:rPr>
                <w:rFonts w:ascii="Arial" w:hAnsi="Arial" w:cs="Arial"/>
                <w:sz w:val="16"/>
              </w:rPr>
              <w:t>Unitree, Nagar Road,</w:t>
            </w:r>
            <w:r w:rsidRPr="00C74466">
              <w:rPr>
                <w:rFonts w:ascii="Arial" w:hAnsi="Arial" w:cs="Arial"/>
                <w:spacing w:val="1"/>
                <w:sz w:val="16"/>
              </w:rPr>
              <w:t xml:space="preserve"> </w:t>
            </w:r>
            <w:r w:rsidRPr="00C74466">
              <w:rPr>
                <w:rFonts w:ascii="Arial" w:hAnsi="Arial" w:cs="Arial"/>
                <w:sz w:val="16"/>
              </w:rPr>
              <w:t>Yerwada</w:t>
            </w:r>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2A6EE785" w:rsidR="00583632" w:rsidRPr="00C74466" w:rsidRDefault="0013689C">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4F2BA"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4">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@GrantThorntonIN</w:t>
            </w:r>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46D8F908"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588769"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5"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6"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111"/>
    <w:multiLevelType w:val="hybridMultilevel"/>
    <w:tmpl w:val="76A065C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6E044D"/>
    <w:multiLevelType w:val="hybridMultilevel"/>
    <w:tmpl w:val="8334F0E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4F20C3"/>
    <w:multiLevelType w:val="hybridMultilevel"/>
    <w:tmpl w:val="0DAE361E"/>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581570"/>
    <w:multiLevelType w:val="hybridMultilevel"/>
    <w:tmpl w:val="48BCA5F6"/>
    <w:lvl w:ilvl="0" w:tplc="3706659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A2423"/>
    <w:multiLevelType w:val="hybridMultilevel"/>
    <w:tmpl w:val="ACBC4956"/>
    <w:lvl w:ilvl="0" w:tplc="17A8FA4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6F1446"/>
    <w:multiLevelType w:val="hybridMultilevel"/>
    <w:tmpl w:val="F176E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2B5969"/>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9C67573"/>
    <w:multiLevelType w:val="hybridMultilevel"/>
    <w:tmpl w:val="AD8C3E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D40D88"/>
    <w:multiLevelType w:val="hybridMultilevel"/>
    <w:tmpl w:val="736A0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351A09"/>
    <w:multiLevelType w:val="hybridMultilevel"/>
    <w:tmpl w:val="98EE5926"/>
    <w:lvl w:ilvl="0" w:tplc="370665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CB45FE9"/>
    <w:multiLevelType w:val="hybridMultilevel"/>
    <w:tmpl w:val="0D780D8A"/>
    <w:lvl w:ilvl="0" w:tplc="6838887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ED808EC"/>
    <w:multiLevelType w:val="hybridMultilevel"/>
    <w:tmpl w:val="E1CCFD26"/>
    <w:lvl w:ilvl="0" w:tplc="739238AE">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493264"/>
    <w:multiLevelType w:val="hybridMultilevel"/>
    <w:tmpl w:val="A330D842"/>
    <w:lvl w:ilvl="0" w:tplc="FFFFFFFF">
      <w:start w:val="1"/>
      <w:numFmt w:val="decimal"/>
      <w:lvlText w:val="%1."/>
      <w:lvlJc w:val="left"/>
      <w:pPr>
        <w:ind w:left="1080" w:hanging="360"/>
      </w:pPr>
      <w:rPr>
        <w:rFonts w:hint="default"/>
        <w:b/>
        <w:color w:val="FF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720B6"/>
    <w:multiLevelType w:val="hybridMultilevel"/>
    <w:tmpl w:val="3358427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A3743FD"/>
    <w:multiLevelType w:val="hybridMultilevel"/>
    <w:tmpl w:val="177EB8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BCC79DE"/>
    <w:multiLevelType w:val="hybridMultilevel"/>
    <w:tmpl w:val="162C1C3C"/>
    <w:lvl w:ilvl="0" w:tplc="40090001">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012C27"/>
    <w:multiLevelType w:val="hybridMultilevel"/>
    <w:tmpl w:val="4A921C2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F22381"/>
    <w:multiLevelType w:val="hybridMultilevel"/>
    <w:tmpl w:val="CE4CDF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5647B33"/>
    <w:multiLevelType w:val="hybridMultilevel"/>
    <w:tmpl w:val="CEFC370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071B58"/>
    <w:multiLevelType w:val="hybridMultilevel"/>
    <w:tmpl w:val="7E9CA1FA"/>
    <w:lvl w:ilvl="0" w:tplc="910866B2">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E53446B"/>
    <w:multiLevelType w:val="hybridMultilevel"/>
    <w:tmpl w:val="D9FAC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6870FA"/>
    <w:multiLevelType w:val="hybridMultilevel"/>
    <w:tmpl w:val="DCF088A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2127FD"/>
    <w:multiLevelType w:val="hybridMultilevel"/>
    <w:tmpl w:val="26CA7E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4B22056"/>
    <w:multiLevelType w:val="hybridMultilevel"/>
    <w:tmpl w:val="D9BC8EF6"/>
    <w:lvl w:ilvl="0" w:tplc="DA9E6FD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62361A"/>
    <w:multiLevelType w:val="hybridMultilevel"/>
    <w:tmpl w:val="5B2C03BA"/>
    <w:lvl w:ilvl="0" w:tplc="40090001">
      <w:start w:val="1"/>
      <w:numFmt w:val="bullet"/>
      <w:lvlText w:val=""/>
      <w:lvlJc w:val="left"/>
      <w:pPr>
        <w:ind w:left="1190" w:hanging="360"/>
      </w:pPr>
      <w:rPr>
        <w:rFonts w:ascii="Symbol" w:hAnsi="Symbol"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25" w15:restartNumberingAfterBreak="0">
    <w:nsid w:val="4D01544A"/>
    <w:multiLevelType w:val="hybridMultilevel"/>
    <w:tmpl w:val="840E8A9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541F7CAA"/>
    <w:multiLevelType w:val="hybridMultilevel"/>
    <w:tmpl w:val="0C2664BC"/>
    <w:lvl w:ilvl="0" w:tplc="FFFFFFFF">
      <w:start w:val="1"/>
      <w:numFmt w:val="decimal"/>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674A4474"/>
    <w:multiLevelType w:val="hybridMultilevel"/>
    <w:tmpl w:val="1A604BAC"/>
    <w:lvl w:ilvl="0" w:tplc="DCE01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0939F2"/>
    <w:multiLevelType w:val="hybridMultilevel"/>
    <w:tmpl w:val="4FC26016"/>
    <w:lvl w:ilvl="0" w:tplc="A724C334">
      <w:start w:val="1"/>
      <w:numFmt w:val="decimal"/>
      <w:lvlText w:val="%1."/>
      <w:lvlJc w:val="left"/>
      <w:pPr>
        <w:ind w:left="1080" w:hanging="360"/>
      </w:pPr>
      <w:rPr>
        <w:rFonts w:hint="default"/>
        <w:b/>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33D4746"/>
    <w:multiLevelType w:val="hybridMultilevel"/>
    <w:tmpl w:val="07E8C680"/>
    <w:lvl w:ilvl="0" w:tplc="40090019">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58008A3"/>
    <w:multiLevelType w:val="hybridMultilevel"/>
    <w:tmpl w:val="E790441C"/>
    <w:lvl w:ilvl="0" w:tplc="4009000D">
      <w:start w:val="1"/>
      <w:numFmt w:val="bullet"/>
      <w:lvlText w:val=""/>
      <w:lvlJc w:val="left"/>
      <w:pPr>
        <w:ind w:left="1190" w:hanging="360"/>
      </w:pPr>
      <w:rPr>
        <w:rFonts w:ascii="Wingdings" w:hAnsi="Wingdings" w:hint="default"/>
      </w:rPr>
    </w:lvl>
    <w:lvl w:ilvl="1" w:tplc="40090003" w:tentative="1">
      <w:start w:val="1"/>
      <w:numFmt w:val="bullet"/>
      <w:lvlText w:val="o"/>
      <w:lvlJc w:val="left"/>
      <w:pPr>
        <w:ind w:left="1910" w:hanging="360"/>
      </w:pPr>
      <w:rPr>
        <w:rFonts w:ascii="Courier New" w:hAnsi="Courier New" w:cs="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cs="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cs="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31" w15:restartNumberingAfterBreak="0">
    <w:nsid w:val="76DA4F56"/>
    <w:multiLevelType w:val="hybridMultilevel"/>
    <w:tmpl w:val="D938C722"/>
    <w:lvl w:ilvl="0" w:tplc="BADAF4EE">
      <w:start w:val="1"/>
      <w:numFmt w:val="decimal"/>
      <w:lvlText w:val="%1."/>
      <w:lvlJc w:val="left"/>
      <w:pPr>
        <w:ind w:left="906" w:hanging="360"/>
      </w:pPr>
      <w:rPr>
        <w:rFonts w:hint="default"/>
      </w:rPr>
    </w:lvl>
    <w:lvl w:ilvl="1" w:tplc="40090019" w:tentative="1">
      <w:start w:val="1"/>
      <w:numFmt w:val="lowerLetter"/>
      <w:lvlText w:val="%2."/>
      <w:lvlJc w:val="left"/>
      <w:pPr>
        <w:ind w:left="1626" w:hanging="360"/>
      </w:pPr>
    </w:lvl>
    <w:lvl w:ilvl="2" w:tplc="4009001B" w:tentative="1">
      <w:start w:val="1"/>
      <w:numFmt w:val="lowerRoman"/>
      <w:lvlText w:val="%3."/>
      <w:lvlJc w:val="right"/>
      <w:pPr>
        <w:ind w:left="2346" w:hanging="180"/>
      </w:pPr>
    </w:lvl>
    <w:lvl w:ilvl="3" w:tplc="4009000F" w:tentative="1">
      <w:start w:val="1"/>
      <w:numFmt w:val="decimal"/>
      <w:lvlText w:val="%4."/>
      <w:lvlJc w:val="left"/>
      <w:pPr>
        <w:ind w:left="3066" w:hanging="360"/>
      </w:pPr>
    </w:lvl>
    <w:lvl w:ilvl="4" w:tplc="40090019" w:tentative="1">
      <w:start w:val="1"/>
      <w:numFmt w:val="lowerLetter"/>
      <w:lvlText w:val="%5."/>
      <w:lvlJc w:val="left"/>
      <w:pPr>
        <w:ind w:left="3786" w:hanging="360"/>
      </w:pPr>
    </w:lvl>
    <w:lvl w:ilvl="5" w:tplc="4009001B" w:tentative="1">
      <w:start w:val="1"/>
      <w:numFmt w:val="lowerRoman"/>
      <w:lvlText w:val="%6."/>
      <w:lvlJc w:val="right"/>
      <w:pPr>
        <w:ind w:left="4506" w:hanging="180"/>
      </w:pPr>
    </w:lvl>
    <w:lvl w:ilvl="6" w:tplc="4009000F" w:tentative="1">
      <w:start w:val="1"/>
      <w:numFmt w:val="decimal"/>
      <w:lvlText w:val="%7."/>
      <w:lvlJc w:val="left"/>
      <w:pPr>
        <w:ind w:left="5226" w:hanging="360"/>
      </w:pPr>
    </w:lvl>
    <w:lvl w:ilvl="7" w:tplc="40090019" w:tentative="1">
      <w:start w:val="1"/>
      <w:numFmt w:val="lowerLetter"/>
      <w:lvlText w:val="%8."/>
      <w:lvlJc w:val="left"/>
      <w:pPr>
        <w:ind w:left="5946" w:hanging="360"/>
      </w:pPr>
    </w:lvl>
    <w:lvl w:ilvl="8" w:tplc="4009001B" w:tentative="1">
      <w:start w:val="1"/>
      <w:numFmt w:val="lowerRoman"/>
      <w:lvlText w:val="%9."/>
      <w:lvlJc w:val="right"/>
      <w:pPr>
        <w:ind w:left="6666" w:hanging="180"/>
      </w:pPr>
    </w:lvl>
  </w:abstractNum>
  <w:abstractNum w:abstractNumId="32" w15:restartNumberingAfterBreak="0">
    <w:nsid w:val="78774749"/>
    <w:multiLevelType w:val="hybridMultilevel"/>
    <w:tmpl w:val="29D89E02"/>
    <w:lvl w:ilvl="0" w:tplc="56960A6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A8D3B8C"/>
    <w:multiLevelType w:val="hybridMultilevel"/>
    <w:tmpl w:val="8E5002E6"/>
    <w:lvl w:ilvl="0" w:tplc="40090019">
      <w:start w:val="1"/>
      <w:numFmt w:val="lowerLetter"/>
      <w:lvlText w:val="%1."/>
      <w:lvlJc w:val="left"/>
      <w:pPr>
        <w:ind w:left="1080" w:hanging="360"/>
      </w:pPr>
      <w:rPr>
        <w:rFonts w:hint="default"/>
        <w:b/>
        <w:color w:val="FF0000"/>
        <w:sz w:val="2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87411472">
    <w:abstractNumId w:val="31"/>
  </w:num>
  <w:num w:numId="2" w16cid:durableId="1598560992">
    <w:abstractNumId w:val="24"/>
  </w:num>
  <w:num w:numId="3" w16cid:durableId="1631470982">
    <w:abstractNumId w:val="30"/>
  </w:num>
  <w:num w:numId="4" w16cid:durableId="1270702885">
    <w:abstractNumId w:val="18"/>
  </w:num>
  <w:num w:numId="5" w16cid:durableId="1538542082">
    <w:abstractNumId w:val="22"/>
  </w:num>
  <w:num w:numId="6" w16cid:durableId="494761624">
    <w:abstractNumId w:val="1"/>
  </w:num>
  <w:num w:numId="7" w16cid:durableId="2124301627">
    <w:abstractNumId w:val="23"/>
  </w:num>
  <w:num w:numId="8" w16cid:durableId="571427090">
    <w:abstractNumId w:val="19"/>
  </w:num>
  <w:num w:numId="9" w16cid:durableId="608464539">
    <w:abstractNumId w:val="29"/>
  </w:num>
  <w:num w:numId="10" w16cid:durableId="1204756885">
    <w:abstractNumId w:val="10"/>
  </w:num>
  <w:num w:numId="11" w16cid:durableId="1263537815">
    <w:abstractNumId w:val="32"/>
  </w:num>
  <w:num w:numId="12" w16cid:durableId="2145346861">
    <w:abstractNumId w:val="2"/>
  </w:num>
  <w:num w:numId="13" w16cid:durableId="1844204040">
    <w:abstractNumId w:val="17"/>
  </w:num>
  <w:num w:numId="14" w16cid:durableId="1669676256">
    <w:abstractNumId w:val="15"/>
  </w:num>
  <w:num w:numId="15" w16cid:durableId="294063895">
    <w:abstractNumId w:val="21"/>
  </w:num>
  <w:num w:numId="16" w16cid:durableId="259685527">
    <w:abstractNumId w:val="13"/>
  </w:num>
  <w:num w:numId="17" w16cid:durableId="1127502599">
    <w:abstractNumId w:val="28"/>
  </w:num>
  <w:num w:numId="18" w16cid:durableId="1629630291">
    <w:abstractNumId w:val="25"/>
  </w:num>
  <w:num w:numId="19" w16cid:durableId="1824931977">
    <w:abstractNumId w:val="4"/>
  </w:num>
  <w:num w:numId="20" w16cid:durableId="74717374">
    <w:abstractNumId w:val="11"/>
  </w:num>
  <w:num w:numId="21" w16cid:durableId="1134443021">
    <w:abstractNumId w:val="20"/>
  </w:num>
  <w:num w:numId="22" w16cid:durableId="217673590">
    <w:abstractNumId w:val="26"/>
  </w:num>
  <w:num w:numId="23" w16cid:durableId="2039965771">
    <w:abstractNumId w:val="33"/>
  </w:num>
  <w:num w:numId="24" w16cid:durableId="1134831386">
    <w:abstractNumId w:val="8"/>
  </w:num>
  <w:num w:numId="25" w16cid:durableId="492070102">
    <w:abstractNumId w:val="5"/>
  </w:num>
  <w:num w:numId="26" w16cid:durableId="1488983083">
    <w:abstractNumId w:val="6"/>
  </w:num>
  <w:num w:numId="27" w16cid:durableId="1126314612">
    <w:abstractNumId w:val="12"/>
  </w:num>
  <w:num w:numId="28" w16cid:durableId="1327050243">
    <w:abstractNumId w:val="14"/>
  </w:num>
  <w:num w:numId="29" w16cid:durableId="498736993">
    <w:abstractNumId w:val="9"/>
  </w:num>
  <w:num w:numId="30" w16cid:durableId="2115056942">
    <w:abstractNumId w:val="27"/>
  </w:num>
  <w:num w:numId="31" w16cid:durableId="194663203">
    <w:abstractNumId w:val="16"/>
  </w:num>
  <w:num w:numId="32" w16cid:durableId="155733242">
    <w:abstractNumId w:val="7"/>
  </w:num>
  <w:num w:numId="33" w16cid:durableId="161119649">
    <w:abstractNumId w:val="3"/>
  </w:num>
  <w:num w:numId="34" w16cid:durableId="100466708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017AA"/>
    <w:rsid w:val="000108AE"/>
    <w:rsid w:val="000118DF"/>
    <w:rsid w:val="0001205A"/>
    <w:rsid w:val="00014206"/>
    <w:rsid w:val="000176F2"/>
    <w:rsid w:val="00020801"/>
    <w:rsid w:val="000209D5"/>
    <w:rsid w:val="00021244"/>
    <w:rsid w:val="00023BBE"/>
    <w:rsid w:val="000300D1"/>
    <w:rsid w:val="00032E93"/>
    <w:rsid w:val="00034C5D"/>
    <w:rsid w:val="00037314"/>
    <w:rsid w:val="00063A8B"/>
    <w:rsid w:val="0006543F"/>
    <w:rsid w:val="00072841"/>
    <w:rsid w:val="000767C5"/>
    <w:rsid w:val="000810E1"/>
    <w:rsid w:val="00081B8A"/>
    <w:rsid w:val="00083EF3"/>
    <w:rsid w:val="00090DDA"/>
    <w:rsid w:val="000945E5"/>
    <w:rsid w:val="000966A7"/>
    <w:rsid w:val="000A1B22"/>
    <w:rsid w:val="000C3187"/>
    <w:rsid w:val="000D4044"/>
    <w:rsid w:val="000D64A3"/>
    <w:rsid w:val="000D7DC3"/>
    <w:rsid w:val="000E5FEE"/>
    <w:rsid w:val="000E7F50"/>
    <w:rsid w:val="000F5BF1"/>
    <w:rsid w:val="000F7AAB"/>
    <w:rsid w:val="00111EEB"/>
    <w:rsid w:val="0013689C"/>
    <w:rsid w:val="00140FA8"/>
    <w:rsid w:val="00146652"/>
    <w:rsid w:val="00172DE1"/>
    <w:rsid w:val="001821B0"/>
    <w:rsid w:val="00185623"/>
    <w:rsid w:val="00186BE3"/>
    <w:rsid w:val="001A2259"/>
    <w:rsid w:val="001B2CDD"/>
    <w:rsid w:val="001C1AD5"/>
    <w:rsid w:val="001C2031"/>
    <w:rsid w:val="001C2802"/>
    <w:rsid w:val="001C464B"/>
    <w:rsid w:val="001D1E5E"/>
    <w:rsid w:val="001D244D"/>
    <w:rsid w:val="001D2FF2"/>
    <w:rsid w:val="001E6FA1"/>
    <w:rsid w:val="001E7ABB"/>
    <w:rsid w:val="00203FAB"/>
    <w:rsid w:val="0021255F"/>
    <w:rsid w:val="0021291F"/>
    <w:rsid w:val="002159FF"/>
    <w:rsid w:val="00236B71"/>
    <w:rsid w:val="00243997"/>
    <w:rsid w:val="002506FA"/>
    <w:rsid w:val="00263C8E"/>
    <w:rsid w:val="002656DB"/>
    <w:rsid w:val="002672EA"/>
    <w:rsid w:val="00271593"/>
    <w:rsid w:val="00277A92"/>
    <w:rsid w:val="00280DDA"/>
    <w:rsid w:val="0028295C"/>
    <w:rsid w:val="00282DCB"/>
    <w:rsid w:val="00292AC8"/>
    <w:rsid w:val="002D240F"/>
    <w:rsid w:val="002D466C"/>
    <w:rsid w:val="002F2371"/>
    <w:rsid w:val="002F4268"/>
    <w:rsid w:val="003002A3"/>
    <w:rsid w:val="003016A8"/>
    <w:rsid w:val="00301841"/>
    <w:rsid w:val="00314AAD"/>
    <w:rsid w:val="0033506E"/>
    <w:rsid w:val="00345A21"/>
    <w:rsid w:val="00346922"/>
    <w:rsid w:val="003639B5"/>
    <w:rsid w:val="0037084A"/>
    <w:rsid w:val="00381062"/>
    <w:rsid w:val="00390F53"/>
    <w:rsid w:val="003B66F0"/>
    <w:rsid w:val="003B77AF"/>
    <w:rsid w:val="00402107"/>
    <w:rsid w:val="00403BE2"/>
    <w:rsid w:val="004147C8"/>
    <w:rsid w:val="004203B1"/>
    <w:rsid w:val="00430896"/>
    <w:rsid w:val="00435C1F"/>
    <w:rsid w:val="00436BD2"/>
    <w:rsid w:val="00441D46"/>
    <w:rsid w:val="00442534"/>
    <w:rsid w:val="00444ECE"/>
    <w:rsid w:val="00447973"/>
    <w:rsid w:val="00461D36"/>
    <w:rsid w:val="004722B8"/>
    <w:rsid w:val="00472827"/>
    <w:rsid w:val="004759AB"/>
    <w:rsid w:val="00476BDB"/>
    <w:rsid w:val="00480042"/>
    <w:rsid w:val="00482372"/>
    <w:rsid w:val="00482781"/>
    <w:rsid w:val="004852C9"/>
    <w:rsid w:val="004947D8"/>
    <w:rsid w:val="004A0C10"/>
    <w:rsid w:val="004A3566"/>
    <w:rsid w:val="004A4065"/>
    <w:rsid w:val="004B4376"/>
    <w:rsid w:val="004B46B2"/>
    <w:rsid w:val="004C4DF2"/>
    <w:rsid w:val="004C5B3A"/>
    <w:rsid w:val="004C653E"/>
    <w:rsid w:val="004D08AE"/>
    <w:rsid w:val="004E1FF5"/>
    <w:rsid w:val="004F5106"/>
    <w:rsid w:val="00514FA5"/>
    <w:rsid w:val="00521383"/>
    <w:rsid w:val="0052149C"/>
    <w:rsid w:val="005247D3"/>
    <w:rsid w:val="005250F0"/>
    <w:rsid w:val="0052537B"/>
    <w:rsid w:val="0053113F"/>
    <w:rsid w:val="005327DC"/>
    <w:rsid w:val="0054093F"/>
    <w:rsid w:val="00554B6B"/>
    <w:rsid w:val="00555120"/>
    <w:rsid w:val="00562A80"/>
    <w:rsid w:val="00565881"/>
    <w:rsid w:val="00572A72"/>
    <w:rsid w:val="00573C77"/>
    <w:rsid w:val="00583632"/>
    <w:rsid w:val="00585BF9"/>
    <w:rsid w:val="005D199E"/>
    <w:rsid w:val="005E12DB"/>
    <w:rsid w:val="005E4377"/>
    <w:rsid w:val="005F5519"/>
    <w:rsid w:val="00607BBE"/>
    <w:rsid w:val="0061155B"/>
    <w:rsid w:val="00611B83"/>
    <w:rsid w:val="00640CD2"/>
    <w:rsid w:val="00645A01"/>
    <w:rsid w:val="00646BBE"/>
    <w:rsid w:val="006473A0"/>
    <w:rsid w:val="00650E7C"/>
    <w:rsid w:val="006629CD"/>
    <w:rsid w:val="00677F1B"/>
    <w:rsid w:val="00684002"/>
    <w:rsid w:val="006B1F01"/>
    <w:rsid w:val="006C12F8"/>
    <w:rsid w:val="006D0A08"/>
    <w:rsid w:val="006D2DFE"/>
    <w:rsid w:val="006D75FB"/>
    <w:rsid w:val="006E11CC"/>
    <w:rsid w:val="006E3998"/>
    <w:rsid w:val="006E50B7"/>
    <w:rsid w:val="006E63AD"/>
    <w:rsid w:val="00706F21"/>
    <w:rsid w:val="00706F79"/>
    <w:rsid w:val="007140CC"/>
    <w:rsid w:val="00722236"/>
    <w:rsid w:val="00722B8A"/>
    <w:rsid w:val="007238CF"/>
    <w:rsid w:val="0072579E"/>
    <w:rsid w:val="00736FDE"/>
    <w:rsid w:val="007437E2"/>
    <w:rsid w:val="00744DF6"/>
    <w:rsid w:val="00766042"/>
    <w:rsid w:val="00766FD0"/>
    <w:rsid w:val="00775706"/>
    <w:rsid w:val="00792864"/>
    <w:rsid w:val="007A1A84"/>
    <w:rsid w:val="007B333A"/>
    <w:rsid w:val="007B3739"/>
    <w:rsid w:val="007C4068"/>
    <w:rsid w:val="007D191B"/>
    <w:rsid w:val="007D5866"/>
    <w:rsid w:val="007E5C70"/>
    <w:rsid w:val="00807FD7"/>
    <w:rsid w:val="00810141"/>
    <w:rsid w:val="008114EC"/>
    <w:rsid w:val="00820B65"/>
    <w:rsid w:val="00826B10"/>
    <w:rsid w:val="00833835"/>
    <w:rsid w:val="00843456"/>
    <w:rsid w:val="0085391D"/>
    <w:rsid w:val="00853C8E"/>
    <w:rsid w:val="008556A4"/>
    <w:rsid w:val="008574D0"/>
    <w:rsid w:val="008634CA"/>
    <w:rsid w:val="008656A2"/>
    <w:rsid w:val="00866147"/>
    <w:rsid w:val="00885A14"/>
    <w:rsid w:val="008872AE"/>
    <w:rsid w:val="00890391"/>
    <w:rsid w:val="008A044B"/>
    <w:rsid w:val="008A273E"/>
    <w:rsid w:val="008A7AE1"/>
    <w:rsid w:val="008C3AC8"/>
    <w:rsid w:val="008C6738"/>
    <w:rsid w:val="008F7175"/>
    <w:rsid w:val="009019B9"/>
    <w:rsid w:val="00901BFC"/>
    <w:rsid w:val="00905DFC"/>
    <w:rsid w:val="00914813"/>
    <w:rsid w:val="0091723A"/>
    <w:rsid w:val="00937BE9"/>
    <w:rsid w:val="00946D5B"/>
    <w:rsid w:val="00951EF1"/>
    <w:rsid w:val="009559A1"/>
    <w:rsid w:val="00960A30"/>
    <w:rsid w:val="00965ADE"/>
    <w:rsid w:val="00966D78"/>
    <w:rsid w:val="0097389F"/>
    <w:rsid w:val="009768F8"/>
    <w:rsid w:val="00980083"/>
    <w:rsid w:val="00981EB4"/>
    <w:rsid w:val="00987277"/>
    <w:rsid w:val="009A1B70"/>
    <w:rsid w:val="009C190A"/>
    <w:rsid w:val="009C7436"/>
    <w:rsid w:val="009E12CF"/>
    <w:rsid w:val="009F64EA"/>
    <w:rsid w:val="00A00854"/>
    <w:rsid w:val="00A008A4"/>
    <w:rsid w:val="00A042DC"/>
    <w:rsid w:val="00A148A4"/>
    <w:rsid w:val="00A17462"/>
    <w:rsid w:val="00A5108B"/>
    <w:rsid w:val="00A67247"/>
    <w:rsid w:val="00A87B38"/>
    <w:rsid w:val="00A963FD"/>
    <w:rsid w:val="00AA081B"/>
    <w:rsid w:val="00AA34F8"/>
    <w:rsid w:val="00AA6B9D"/>
    <w:rsid w:val="00AB5AAA"/>
    <w:rsid w:val="00AB668C"/>
    <w:rsid w:val="00AC2AAD"/>
    <w:rsid w:val="00AC3B26"/>
    <w:rsid w:val="00AD2220"/>
    <w:rsid w:val="00AD7FC0"/>
    <w:rsid w:val="00AE71F6"/>
    <w:rsid w:val="00AF2D94"/>
    <w:rsid w:val="00B06897"/>
    <w:rsid w:val="00B1340C"/>
    <w:rsid w:val="00B147E5"/>
    <w:rsid w:val="00B14EFC"/>
    <w:rsid w:val="00B2109B"/>
    <w:rsid w:val="00B40EDE"/>
    <w:rsid w:val="00B50959"/>
    <w:rsid w:val="00B53BF6"/>
    <w:rsid w:val="00B57E70"/>
    <w:rsid w:val="00B6479C"/>
    <w:rsid w:val="00B664DA"/>
    <w:rsid w:val="00B760AB"/>
    <w:rsid w:val="00B84F8F"/>
    <w:rsid w:val="00BA0696"/>
    <w:rsid w:val="00BA673F"/>
    <w:rsid w:val="00BC4066"/>
    <w:rsid w:val="00BF1F3F"/>
    <w:rsid w:val="00C01362"/>
    <w:rsid w:val="00C02726"/>
    <w:rsid w:val="00C02A11"/>
    <w:rsid w:val="00C04709"/>
    <w:rsid w:val="00C13002"/>
    <w:rsid w:val="00C15F01"/>
    <w:rsid w:val="00C20522"/>
    <w:rsid w:val="00C41F19"/>
    <w:rsid w:val="00C42DBA"/>
    <w:rsid w:val="00C43480"/>
    <w:rsid w:val="00C43DFE"/>
    <w:rsid w:val="00C4492D"/>
    <w:rsid w:val="00C46F70"/>
    <w:rsid w:val="00C46F86"/>
    <w:rsid w:val="00C51263"/>
    <w:rsid w:val="00C60E2E"/>
    <w:rsid w:val="00C61B67"/>
    <w:rsid w:val="00C62BAD"/>
    <w:rsid w:val="00C62D03"/>
    <w:rsid w:val="00C656AE"/>
    <w:rsid w:val="00C67C89"/>
    <w:rsid w:val="00C74466"/>
    <w:rsid w:val="00C7666F"/>
    <w:rsid w:val="00C80F00"/>
    <w:rsid w:val="00C84020"/>
    <w:rsid w:val="00C914F7"/>
    <w:rsid w:val="00C93322"/>
    <w:rsid w:val="00CA040F"/>
    <w:rsid w:val="00CB05E8"/>
    <w:rsid w:val="00CB41C4"/>
    <w:rsid w:val="00CB7E23"/>
    <w:rsid w:val="00CC4F5D"/>
    <w:rsid w:val="00CC738B"/>
    <w:rsid w:val="00CD37AA"/>
    <w:rsid w:val="00CE19A1"/>
    <w:rsid w:val="00CF60FB"/>
    <w:rsid w:val="00CF69DD"/>
    <w:rsid w:val="00D03090"/>
    <w:rsid w:val="00D0531B"/>
    <w:rsid w:val="00D111E9"/>
    <w:rsid w:val="00D1363E"/>
    <w:rsid w:val="00D2320B"/>
    <w:rsid w:val="00D32634"/>
    <w:rsid w:val="00D34AB1"/>
    <w:rsid w:val="00D36B47"/>
    <w:rsid w:val="00D463EF"/>
    <w:rsid w:val="00D611C3"/>
    <w:rsid w:val="00D61407"/>
    <w:rsid w:val="00D661B2"/>
    <w:rsid w:val="00D75F9D"/>
    <w:rsid w:val="00D85C00"/>
    <w:rsid w:val="00D86209"/>
    <w:rsid w:val="00D90053"/>
    <w:rsid w:val="00D9035F"/>
    <w:rsid w:val="00D93C62"/>
    <w:rsid w:val="00D942F1"/>
    <w:rsid w:val="00D94BBE"/>
    <w:rsid w:val="00DB3C08"/>
    <w:rsid w:val="00DC68F8"/>
    <w:rsid w:val="00DD41C0"/>
    <w:rsid w:val="00DE4207"/>
    <w:rsid w:val="00E020C3"/>
    <w:rsid w:val="00E13141"/>
    <w:rsid w:val="00E13A4E"/>
    <w:rsid w:val="00E23948"/>
    <w:rsid w:val="00E23E61"/>
    <w:rsid w:val="00E24572"/>
    <w:rsid w:val="00E30B38"/>
    <w:rsid w:val="00E4062A"/>
    <w:rsid w:val="00E5031C"/>
    <w:rsid w:val="00E52C46"/>
    <w:rsid w:val="00E75A20"/>
    <w:rsid w:val="00E92ACA"/>
    <w:rsid w:val="00E95CDA"/>
    <w:rsid w:val="00E9670F"/>
    <w:rsid w:val="00EA50BB"/>
    <w:rsid w:val="00EA691E"/>
    <w:rsid w:val="00EB0203"/>
    <w:rsid w:val="00EB140C"/>
    <w:rsid w:val="00EE21ED"/>
    <w:rsid w:val="00F06289"/>
    <w:rsid w:val="00F06FB3"/>
    <w:rsid w:val="00F10613"/>
    <w:rsid w:val="00F278DB"/>
    <w:rsid w:val="00F4718B"/>
    <w:rsid w:val="00F53D29"/>
    <w:rsid w:val="00F57FF9"/>
    <w:rsid w:val="00F6542A"/>
    <w:rsid w:val="00F66E39"/>
    <w:rsid w:val="00F85D16"/>
    <w:rsid w:val="00FA089B"/>
    <w:rsid w:val="00FA6F8B"/>
    <w:rsid w:val="00FA7DF7"/>
    <w:rsid w:val="00FB3EA5"/>
    <w:rsid w:val="00FB63A6"/>
    <w:rsid w:val="00FB7C09"/>
    <w:rsid w:val="00FC207C"/>
    <w:rsid w:val="00FE4500"/>
    <w:rsid w:val="00FE5876"/>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E922FB62-7374-4A6B-8894-D4C99793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next w:val="Normal"/>
    <w:link w:val="Heading2Char"/>
    <w:uiPriority w:val="9"/>
    <w:unhideWhenUsed/>
    <w:qFormat/>
    <w:rsid w:val="00E239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7E6E6"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7E6E6" w:themeColor="background2"/>
      <w:sz w:val="16"/>
      <w:szCs w:val="20"/>
      <w:lang w:val="en-GB"/>
    </w:rPr>
  </w:style>
  <w:style w:type="character" w:styleId="CommentReference">
    <w:name w:val="annotation reference"/>
    <w:basedOn w:val="DefaultParagraphFont"/>
    <w:uiPriority w:val="99"/>
    <w:semiHidden/>
    <w:unhideWhenUsed/>
    <w:rsid w:val="00965ADE"/>
    <w:rPr>
      <w:sz w:val="16"/>
      <w:szCs w:val="16"/>
    </w:rPr>
  </w:style>
  <w:style w:type="paragraph" w:styleId="CommentText">
    <w:name w:val="annotation text"/>
    <w:basedOn w:val="Normal"/>
    <w:link w:val="CommentTextChar"/>
    <w:uiPriority w:val="99"/>
    <w:unhideWhenUsed/>
    <w:rsid w:val="00965ADE"/>
    <w:rPr>
      <w:sz w:val="20"/>
      <w:szCs w:val="20"/>
    </w:rPr>
  </w:style>
  <w:style w:type="character" w:customStyle="1" w:styleId="CommentTextChar">
    <w:name w:val="Comment Text Char"/>
    <w:basedOn w:val="DefaultParagraphFont"/>
    <w:link w:val="CommentText"/>
    <w:uiPriority w:val="99"/>
    <w:rsid w:val="00965ADE"/>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965ADE"/>
    <w:rPr>
      <w:b/>
      <w:bCs/>
    </w:rPr>
  </w:style>
  <w:style w:type="character" w:customStyle="1" w:styleId="CommentSubjectChar">
    <w:name w:val="Comment Subject Char"/>
    <w:basedOn w:val="CommentTextChar"/>
    <w:link w:val="CommentSubject"/>
    <w:uiPriority w:val="99"/>
    <w:semiHidden/>
    <w:rsid w:val="00965ADE"/>
    <w:rPr>
      <w:rFonts w:ascii="Arial MT" w:eastAsia="Arial MT" w:hAnsi="Arial MT" w:cs="Arial MT"/>
      <w:b/>
      <w:bCs/>
      <w:sz w:val="20"/>
      <w:szCs w:val="20"/>
    </w:rPr>
  </w:style>
  <w:style w:type="paragraph" w:styleId="BalloonText">
    <w:name w:val="Balloon Text"/>
    <w:basedOn w:val="Normal"/>
    <w:link w:val="BalloonTextChar"/>
    <w:uiPriority w:val="99"/>
    <w:semiHidden/>
    <w:unhideWhenUsed/>
    <w:rsid w:val="00CC7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38B"/>
    <w:rPr>
      <w:rFonts w:ascii="Segoe UI" w:eastAsia="Arial MT" w:hAnsi="Segoe UI" w:cs="Segoe UI"/>
      <w:sz w:val="18"/>
      <w:szCs w:val="18"/>
    </w:rPr>
  </w:style>
  <w:style w:type="paragraph" w:styleId="Subtitle">
    <w:name w:val="Subtitle"/>
    <w:basedOn w:val="Normal"/>
    <w:next w:val="Normal"/>
    <w:link w:val="SubtitleChar"/>
    <w:uiPriority w:val="11"/>
    <w:qFormat/>
    <w:rsid w:val="00AE71F6"/>
    <w:rPr>
      <w:rFonts w:ascii="Arial" w:hAnsi="Arial"/>
      <w:b/>
      <w:color w:val="00A7B5"/>
      <w:sz w:val="36"/>
    </w:rPr>
  </w:style>
  <w:style w:type="character" w:customStyle="1" w:styleId="SubtitleChar">
    <w:name w:val="Subtitle Char"/>
    <w:basedOn w:val="DefaultParagraphFont"/>
    <w:link w:val="Subtitle"/>
    <w:uiPriority w:val="11"/>
    <w:rsid w:val="00AE71F6"/>
    <w:rPr>
      <w:rFonts w:ascii="Arial" w:eastAsia="Arial MT" w:hAnsi="Arial" w:cs="Arial MT"/>
      <w:b/>
      <w:color w:val="00A7B5"/>
      <w:sz w:val="36"/>
    </w:rPr>
  </w:style>
  <w:style w:type="character" w:styleId="Hyperlink">
    <w:name w:val="Hyperlink"/>
    <w:basedOn w:val="DefaultParagraphFont"/>
    <w:uiPriority w:val="99"/>
    <w:unhideWhenUsed/>
    <w:rsid w:val="00820B65"/>
    <w:rPr>
      <w:color w:val="0563C1" w:themeColor="hyperlink"/>
      <w:u w:val="single"/>
    </w:rPr>
  </w:style>
  <w:style w:type="character" w:styleId="UnresolvedMention">
    <w:name w:val="Unresolved Mention"/>
    <w:basedOn w:val="DefaultParagraphFont"/>
    <w:uiPriority w:val="99"/>
    <w:semiHidden/>
    <w:unhideWhenUsed/>
    <w:rsid w:val="00820B65"/>
    <w:rPr>
      <w:color w:val="605E5C"/>
      <w:shd w:val="clear" w:color="auto" w:fill="E1DFDD"/>
    </w:rPr>
  </w:style>
  <w:style w:type="paragraph" w:styleId="Caption">
    <w:name w:val="caption"/>
    <w:basedOn w:val="Normal"/>
    <w:next w:val="Normal"/>
    <w:uiPriority w:val="35"/>
    <w:semiHidden/>
    <w:unhideWhenUsed/>
    <w:qFormat/>
    <w:rsid w:val="00826B10"/>
    <w:pPr>
      <w:spacing w:after="200"/>
    </w:pPr>
    <w:rPr>
      <w:i/>
      <w:iCs/>
      <w:color w:val="44546A" w:themeColor="text2"/>
      <w:sz w:val="18"/>
      <w:szCs w:val="18"/>
    </w:rPr>
  </w:style>
  <w:style w:type="paragraph" w:styleId="BodyTextIndent">
    <w:name w:val="Body Text Indent"/>
    <w:basedOn w:val="Normal"/>
    <w:link w:val="BodyTextIndentChar"/>
    <w:uiPriority w:val="99"/>
    <w:semiHidden/>
    <w:unhideWhenUsed/>
    <w:rsid w:val="00766042"/>
    <w:pPr>
      <w:spacing w:after="120"/>
      <w:ind w:left="283"/>
    </w:pPr>
  </w:style>
  <w:style w:type="character" w:customStyle="1" w:styleId="BodyTextIndentChar">
    <w:name w:val="Body Text Indent Char"/>
    <w:basedOn w:val="DefaultParagraphFont"/>
    <w:link w:val="BodyTextIndent"/>
    <w:uiPriority w:val="99"/>
    <w:semiHidden/>
    <w:rsid w:val="00766042"/>
    <w:rPr>
      <w:rFonts w:ascii="Arial MT" w:eastAsia="Arial MT" w:hAnsi="Arial MT" w:cs="Arial MT"/>
    </w:rPr>
  </w:style>
  <w:style w:type="character" w:customStyle="1" w:styleId="Heading2Char">
    <w:name w:val="Heading 2 Char"/>
    <w:basedOn w:val="DefaultParagraphFont"/>
    <w:link w:val="Heading2"/>
    <w:uiPriority w:val="9"/>
    <w:rsid w:val="00E23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822893542">
      <w:bodyDiv w:val="1"/>
      <w:marLeft w:val="0"/>
      <w:marRight w:val="0"/>
      <w:marTop w:val="0"/>
      <w:marBottom w:val="0"/>
      <w:divBdr>
        <w:top w:val="none" w:sz="0" w:space="0" w:color="auto"/>
        <w:left w:val="none" w:sz="0" w:space="0" w:color="auto"/>
        <w:bottom w:val="none" w:sz="0" w:space="0" w:color="auto"/>
        <w:right w:val="none" w:sz="0" w:space="0" w:color="auto"/>
      </w:divBdr>
      <w:divsChild>
        <w:div w:id="2101178050">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sChild>
        <w:div w:id="2066180216">
          <w:marLeft w:val="274"/>
          <w:marRight w:val="0"/>
          <w:marTop w:val="0"/>
          <w:marBottom w:val="0"/>
          <w:divBdr>
            <w:top w:val="none" w:sz="0" w:space="0" w:color="auto"/>
            <w:left w:val="none" w:sz="0" w:space="0" w:color="auto"/>
            <w:bottom w:val="none" w:sz="0" w:space="0" w:color="auto"/>
            <w:right w:val="none" w:sz="0" w:space="0" w:color="auto"/>
          </w:divBdr>
        </w:div>
        <w:div w:id="2125424139">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rantthornton.in/" TargetMode="External"/><Relationship Id="rId18" Type="http://schemas.openxmlformats.org/officeDocument/2006/relationships/image" Target="media/image8.png"/><Relationship Id="rId26" Type="http://schemas.openxmlformats.org/officeDocument/2006/relationships/image" Target="media/image12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odopcell@gmail.com" TargetMode="External"/><Relationship Id="rId17" Type="http://schemas.openxmlformats.org/officeDocument/2006/relationships/image" Target="media/image7.png"/><Relationship Id="rId25"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contact@in.g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44AC-EB69-4370-8E90-81388540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1250</Words>
  <Characters>6502</Characters>
  <Application>Microsoft Office Word</Application>
  <DocSecurity>0</DocSecurity>
  <Lines>197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Jitendra Kumar</cp:lastModifiedBy>
  <cp:revision>4</cp:revision>
  <cp:lastPrinted>2021-08-21T07:47:00Z</cp:lastPrinted>
  <dcterms:created xsi:type="dcterms:W3CDTF">2023-03-01T12:14:00Z</dcterms:created>
  <dcterms:modified xsi:type="dcterms:W3CDTF">2023-03-01T12:35:00Z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