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4A3566" w:rsidRPr="00C74466">
        <w:rPr>
          <w:rFonts w:ascii="Arial" w:hAnsi="Arial" w:cs="Arial"/>
          <w:color w:val="00A7B5"/>
          <w:spacing w:val="2"/>
          <w:sz w:val="36"/>
        </w:rPr>
        <w:t xml:space="preserve"> </w:t>
      </w:r>
      <w:r w:rsidR="00E04B9A">
        <w:rPr>
          <w:rFonts w:ascii="Arial" w:hAnsi="Arial" w:cs="Arial"/>
          <w:color w:val="00A7B5"/>
          <w:spacing w:val="2"/>
          <w:sz w:val="36"/>
        </w:rPr>
        <w:t>1</w:t>
      </w:r>
      <w:r w:rsidR="00E04B9A" w:rsidRPr="00E04B9A">
        <w:rPr>
          <w:rFonts w:ascii="Arial" w:hAnsi="Arial" w:cs="Arial"/>
          <w:color w:val="00A7B5"/>
          <w:spacing w:val="2"/>
          <w:sz w:val="36"/>
          <w:vertAlign w:val="superscript"/>
        </w:rPr>
        <w:t>st</w:t>
      </w:r>
      <w:r w:rsidR="00E04B9A">
        <w:rPr>
          <w:rFonts w:ascii="Arial" w:hAnsi="Arial" w:cs="Arial"/>
          <w:color w:val="00A7B5"/>
          <w:spacing w:val="2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to</w:t>
      </w:r>
      <w:r w:rsidR="004A3566" w:rsidRPr="00C74466">
        <w:rPr>
          <w:rFonts w:ascii="Arial" w:hAnsi="Arial" w:cs="Arial"/>
          <w:color w:val="00A7B5"/>
          <w:spacing w:val="-2"/>
          <w:sz w:val="36"/>
        </w:rPr>
        <w:t xml:space="preserve"> </w:t>
      </w:r>
      <w:r w:rsidR="00E04B9A">
        <w:rPr>
          <w:rFonts w:ascii="Arial" w:hAnsi="Arial" w:cs="Arial"/>
          <w:color w:val="00A7B5"/>
          <w:spacing w:val="-2"/>
          <w:sz w:val="36"/>
        </w:rPr>
        <w:t>15</w:t>
      </w:r>
      <w:r w:rsidR="00E04B9A" w:rsidRPr="00E04B9A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E04B9A">
        <w:rPr>
          <w:rFonts w:ascii="Arial" w:hAnsi="Arial" w:cs="Arial"/>
          <w:color w:val="00A7B5"/>
          <w:spacing w:val="-2"/>
          <w:sz w:val="36"/>
        </w:rPr>
        <w:t xml:space="preserve"> </w:t>
      </w:r>
      <w:r w:rsidR="006A1C13">
        <w:rPr>
          <w:rFonts w:ascii="Arial" w:hAnsi="Arial" w:cs="Arial"/>
          <w:color w:val="00A7B5"/>
          <w:sz w:val="36"/>
        </w:rPr>
        <w:t>December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B95B26">
        <w:rPr>
          <w:rFonts w:ascii="Arial" w:hAnsi="Arial" w:cs="Arial"/>
          <w:color w:val="00A7B5"/>
          <w:sz w:val="36"/>
        </w:rPr>
        <w:t>2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December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E04B9A">
              <w:rPr>
                <w:rFonts w:ascii="Arial" w:hAnsi="Arial" w:cs="Arial"/>
                <w:b/>
                <w:sz w:val="18"/>
              </w:rPr>
              <w:t>15</w:t>
            </w:r>
            <w:r w:rsidR="00E04B9A" w:rsidRPr="00E04B9A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E04B9A">
              <w:rPr>
                <w:rFonts w:ascii="Arial" w:hAnsi="Arial" w:cs="Arial"/>
                <w:b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December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 xml:space="preserve">Shri </w:t>
      </w:r>
      <w:proofErr w:type="spellStart"/>
      <w:r w:rsidR="0069728F">
        <w:rPr>
          <w:rFonts w:ascii="Arial" w:hAnsi="Arial" w:cs="Arial"/>
          <w:b/>
          <w:sz w:val="18"/>
        </w:rPr>
        <w:t>Himangadip</w:t>
      </w:r>
      <w:proofErr w:type="spellEnd"/>
      <w:r w:rsidR="0069728F">
        <w:rPr>
          <w:rFonts w:ascii="Arial" w:hAnsi="Arial" w:cs="Arial"/>
          <w:b/>
          <w:sz w:val="18"/>
        </w:rPr>
        <w:t xml:space="preserve"> Das, Additional Commissioner, </w:t>
      </w:r>
      <w:r w:rsidR="00F06AE5" w:rsidRPr="00D82531">
        <w:rPr>
          <w:rFonts w:ascii="Arial" w:hAnsi="Arial" w:cs="Arial"/>
          <w:b/>
          <w:sz w:val="18"/>
        </w:rPr>
        <w:t>Director</w:t>
      </w:r>
      <w:r w:rsidR="0069728F">
        <w:rPr>
          <w:rFonts w:ascii="Arial" w:hAnsi="Arial" w:cs="Arial"/>
          <w:b/>
          <w:sz w:val="18"/>
        </w:rPr>
        <w:t>ate of Industries &amp; Commerce,</w:t>
      </w:r>
      <w:r w:rsidR="00F06AE5" w:rsidRPr="00D82531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Assam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04B9A">
        <w:rPr>
          <w:rFonts w:ascii="Arial" w:hAnsi="Arial" w:cs="Arial"/>
          <w:b/>
          <w:sz w:val="18"/>
        </w:rPr>
        <w:t>15</w:t>
      </w:r>
      <w:r w:rsidR="00E04B9A" w:rsidRPr="00E04B9A">
        <w:rPr>
          <w:rFonts w:ascii="Arial" w:hAnsi="Arial" w:cs="Arial"/>
          <w:b/>
          <w:sz w:val="18"/>
          <w:vertAlign w:val="superscript"/>
        </w:rPr>
        <w:t>th</w:t>
      </w:r>
      <w:r w:rsidR="00E04B9A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December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B95B26">
        <w:rPr>
          <w:rFonts w:ascii="Arial" w:hAnsi="Arial" w:cs="Arial"/>
          <w:b/>
          <w:sz w:val="18"/>
        </w:rPr>
        <w:t>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>
        <w:trPr>
          <w:trHeight w:val="312"/>
        </w:trPr>
        <w:tc>
          <w:tcPr>
            <w:tcW w:w="313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1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>
        <w:trPr>
          <w:trHeight w:val="306"/>
        </w:trPr>
        <w:tc>
          <w:tcPr>
            <w:tcW w:w="10074" w:type="dxa"/>
            <w:gridSpan w:val="2"/>
          </w:tcPr>
          <w:p w:rsidR="009A3625" w:rsidRPr="00F30033" w:rsidRDefault="006F7749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Meeting with Commissioner &amp; Secretary Finance Department and other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officials to apprise about CGTMSE &amp; ASVCF schemes. </w:t>
            </w:r>
          </w:p>
        </w:tc>
      </w:tr>
      <w:tr w:rsidR="00583632" w:rsidRPr="00271593">
        <w:trPr>
          <w:trHeight w:val="306"/>
        </w:trPr>
        <w:tc>
          <w:tcPr>
            <w:tcW w:w="10074" w:type="dxa"/>
            <w:gridSpan w:val="2"/>
          </w:tcPr>
          <w:p w:rsidR="00583632" w:rsidRPr="00271593" w:rsidRDefault="006F7749" w:rsidP="0081218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Organized online meeting with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officials including Commissioner &amp; Secretary, Finance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where all particulars have been explained and agreed with by the attending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officials and SIDBI BO officials</w:t>
            </w:r>
          </w:p>
        </w:tc>
      </w:tr>
      <w:tr w:rsidR="0097389F" w:rsidRPr="00271593">
        <w:trPr>
          <w:trHeight w:val="311"/>
        </w:trPr>
        <w:tc>
          <w:tcPr>
            <w:tcW w:w="10074" w:type="dxa"/>
            <w:gridSpan w:val="2"/>
          </w:tcPr>
          <w:p w:rsidR="00AA34F8" w:rsidRPr="00271593" w:rsidRDefault="006F7749" w:rsidP="0081218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Meeting with Director Economic affairs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follow up on</w:t>
            </w:r>
            <w:r>
              <w:rPr>
                <w:rFonts w:ascii="Arial" w:hAnsi="Arial" w:cs="Arial"/>
                <w:sz w:val="18"/>
              </w:rPr>
              <w:t xml:space="preserve"> paperwork to operationalize CGTMSE &amp; ASVF schemes along with addressing the queries raised by the EA Dept. on various terms of the schemes through formal documentation</w:t>
            </w:r>
          </w:p>
        </w:tc>
      </w:tr>
      <w:tr w:rsidR="00D36B47" w:rsidRPr="00271593">
        <w:trPr>
          <w:trHeight w:val="311"/>
        </w:trPr>
        <w:tc>
          <w:tcPr>
            <w:tcW w:w="10074" w:type="dxa"/>
            <w:gridSpan w:val="2"/>
          </w:tcPr>
          <w:p w:rsidR="00D36B47" w:rsidRPr="00F30033" w:rsidRDefault="006F7749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Working on data analysis as requested by Secretary, Industries Department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to help apprise the </w:t>
            </w:r>
            <w:r w:rsidR="007211C1">
              <w:rPr>
                <w:rFonts w:ascii="Arial" w:eastAsia="Arial MT" w:hAnsi="Arial" w:cs="Arial"/>
                <w:sz w:val="18"/>
              </w:rPr>
              <w:t>SCDF proposals received by the Industries department</w:t>
            </w:r>
          </w:p>
        </w:tc>
      </w:tr>
      <w:tr w:rsidR="00283FAC" w:rsidRPr="00271593" w:rsidTr="001615FA">
        <w:trPr>
          <w:trHeight w:val="471"/>
        </w:trPr>
        <w:tc>
          <w:tcPr>
            <w:tcW w:w="10074" w:type="dxa"/>
            <w:gridSpan w:val="2"/>
          </w:tcPr>
          <w:p w:rsidR="00283FAC" w:rsidRPr="00F30033" w:rsidRDefault="007211C1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Working on apprising proposal received from NEHHDC under </w:t>
            </w:r>
            <w:proofErr w:type="spellStart"/>
            <w:r>
              <w:rPr>
                <w:rFonts w:ascii="Arial" w:hAnsi="Arial" w:cs="Arial"/>
                <w:sz w:val="18"/>
              </w:rPr>
              <w:t>MDoNER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creation of 6 Handicraft clusters in 3 states</w:t>
            </w:r>
          </w:p>
        </w:tc>
      </w:tr>
      <w:bookmarkEnd w:id="1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>
        <w:trPr>
          <w:trHeight w:val="312"/>
        </w:trPr>
        <w:tc>
          <w:tcPr>
            <w:tcW w:w="10074" w:type="dxa"/>
          </w:tcPr>
          <w:p w:rsidR="00583632" w:rsidRPr="00C74466" w:rsidRDefault="00583632" w:rsidP="005715B2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</w:tcPr>
          <w:p w:rsidR="007211C1" w:rsidRDefault="007211C1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Working with on boarded agency to organize </w:t>
            </w:r>
            <w:proofErr w:type="spellStart"/>
            <w:r>
              <w:rPr>
                <w:rFonts w:ascii="Arial" w:hAnsi="Arial" w:cs="Arial"/>
                <w:sz w:val="18"/>
              </w:rPr>
              <w:t>Swavalamban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Mela</w:t>
            </w:r>
          </w:p>
          <w:p w:rsidR="007E2FBE" w:rsidRPr="00C74466" w:rsidRDefault="007211C1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Obtaining GST data from Commissioner of Tax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 Principal Commissioner of Tax and Excise, </w:t>
            </w:r>
            <w:proofErr w:type="spellStart"/>
            <w:r>
              <w:rPr>
                <w:rFonts w:ascii="Arial" w:hAnsi="Arial" w:cs="Arial"/>
                <w:sz w:val="18"/>
              </w:rPr>
              <w:t>GoI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completing the assigned analysis by Secretary, Industries Department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 w:rsidR="00ED4F76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D50D32">
        <w:trPr>
          <w:trHeight w:val="581"/>
        </w:trPr>
        <w:tc>
          <w:tcPr>
            <w:tcW w:w="10074" w:type="dxa"/>
          </w:tcPr>
          <w:p w:rsidR="00583632" w:rsidRPr="00C74466" w:rsidRDefault="004A3566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1.</w:t>
            </w:r>
            <w:r w:rsidRPr="00F06AE5">
              <w:rPr>
                <w:rFonts w:ascii="Arial" w:hAnsi="Arial" w:cs="Arial"/>
                <w:sz w:val="18"/>
              </w:rPr>
              <w:t xml:space="preserve"> </w:t>
            </w:r>
            <w:r w:rsidR="007211C1">
              <w:rPr>
                <w:rFonts w:ascii="Arial" w:hAnsi="Arial" w:cs="Arial"/>
                <w:sz w:val="18"/>
              </w:rPr>
              <w:t>Direction of the nodal officer for coordination with IAs in the state and obtaining data regarding prevalent industrial trends in the state to identify gaps</w:t>
            </w:r>
            <w:r w:rsidR="00ED4F76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B2CDD"/>
    <w:rsid w:val="001C23FA"/>
    <w:rsid w:val="001C2802"/>
    <w:rsid w:val="001C3C11"/>
    <w:rsid w:val="001D75A7"/>
    <w:rsid w:val="00203FAB"/>
    <w:rsid w:val="00207865"/>
    <w:rsid w:val="0021061A"/>
    <w:rsid w:val="00243997"/>
    <w:rsid w:val="0025753D"/>
    <w:rsid w:val="00263C8E"/>
    <w:rsid w:val="00271593"/>
    <w:rsid w:val="00280DDA"/>
    <w:rsid w:val="00283FAC"/>
    <w:rsid w:val="00292AC8"/>
    <w:rsid w:val="0030265A"/>
    <w:rsid w:val="00305B4C"/>
    <w:rsid w:val="00306516"/>
    <w:rsid w:val="00315346"/>
    <w:rsid w:val="00315850"/>
    <w:rsid w:val="003355AE"/>
    <w:rsid w:val="00347C52"/>
    <w:rsid w:val="00357F02"/>
    <w:rsid w:val="0038531F"/>
    <w:rsid w:val="00390F53"/>
    <w:rsid w:val="003F3364"/>
    <w:rsid w:val="00402107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42BC8"/>
    <w:rsid w:val="006473A0"/>
    <w:rsid w:val="00677F1B"/>
    <w:rsid w:val="0069728F"/>
    <w:rsid w:val="006A1067"/>
    <w:rsid w:val="006A1C13"/>
    <w:rsid w:val="006F7749"/>
    <w:rsid w:val="0070688A"/>
    <w:rsid w:val="007211C1"/>
    <w:rsid w:val="00753B79"/>
    <w:rsid w:val="00795A01"/>
    <w:rsid w:val="007B2B3A"/>
    <w:rsid w:val="007B333A"/>
    <w:rsid w:val="007E2FBE"/>
    <w:rsid w:val="007E5C70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426F8"/>
    <w:rsid w:val="00C57129"/>
    <w:rsid w:val="00C62D03"/>
    <w:rsid w:val="00C729D9"/>
    <w:rsid w:val="00C74466"/>
    <w:rsid w:val="00C80F00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029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826</Words>
  <Characters>4358</Characters>
  <Application>Microsoft Office Word</Application>
  <DocSecurity>0</DocSecurity>
  <Lines>207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5</cp:revision>
  <cp:lastPrinted>2021-08-21T07:47:00Z</cp:lastPrinted>
  <dcterms:created xsi:type="dcterms:W3CDTF">2023-02-02T09:55:00Z</dcterms:created>
  <dcterms:modified xsi:type="dcterms:W3CDTF">2023-02-02T10:10:00Z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