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A5" w:rsidRPr="00ED38D2" w:rsidRDefault="00967737" w:rsidP="003F3B19">
      <w:pPr>
        <w:spacing w:after="0" w:line="480" w:lineRule="auto"/>
        <w:jc w:val="center"/>
        <w:rPr>
          <w:rFonts w:ascii="Times New Roman" w:hAnsi="Times New Roman"/>
        </w:rPr>
      </w:pPr>
      <w:r w:rsidRPr="00ED38D2">
        <w:rPr>
          <w:rFonts w:ascii="Times New Roman" w:hAnsi="Times New Roman"/>
        </w:rPr>
        <w:t>Psychology and Indispensability</w:t>
      </w:r>
    </w:p>
    <w:p w:rsidR="00EA2195" w:rsidRPr="00ED38D2" w:rsidRDefault="00D20A5F" w:rsidP="00D20A5F">
      <w:pPr>
        <w:tabs>
          <w:tab w:val="left" w:pos="5145"/>
        </w:tabs>
        <w:spacing w:after="0" w:line="480" w:lineRule="auto"/>
        <w:rPr>
          <w:rFonts w:ascii="Times New Roman" w:hAnsi="Times New Roman"/>
        </w:rPr>
      </w:pPr>
      <w:r w:rsidRPr="00ED38D2">
        <w:rPr>
          <w:rFonts w:ascii="Times New Roman" w:hAnsi="Times New Roman"/>
        </w:rPr>
        <w:tab/>
      </w:r>
    </w:p>
    <w:p w:rsidR="006237EB" w:rsidRPr="00ED38D2" w:rsidRDefault="00D20A5F" w:rsidP="00D20A5F">
      <w:pPr>
        <w:spacing w:after="0" w:line="480" w:lineRule="auto"/>
        <w:jc w:val="center"/>
        <w:rPr>
          <w:rFonts w:ascii="Times New Roman" w:hAnsi="Times New Roman"/>
        </w:rPr>
      </w:pPr>
      <w:r w:rsidRPr="00ED38D2">
        <w:rPr>
          <w:rFonts w:ascii="Times New Roman" w:hAnsi="Times New Roman"/>
        </w:rPr>
        <w:t xml:space="preserve">I </w:t>
      </w:r>
      <w:r w:rsidR="00F36FC3" w:rsidRPr="00ED38D2">
        <w:rPr>
          <w:rFonts w:ascii="Times New Roman" w:hAnsi="Times New Roman"/>
        </w:rPr>
        <w:t>Introduction</w:t>
      </w:r>
    </w:p>
    <w:p w:rsidR="00D20A5F" w:rsidRPr="00ED38D2" w:rsidRDefault="00D20A5F" w:rsidP="00D20A5F">
      <w:pPr>
        <w:spacing w:after="0" w:line="480" w:lineRule="auto"/>
        <w:jc w:val="center"/>
        <w:rPr>
          <w:rFonts w:ascii="Times New Roman" w:hAnsi="Times New Roman"/>
        </w:rPr>
      </w:pPr>
    </w:p>
    <w:p w:rsidR="00F36FC3" w:rsidRPr="00ED38D2" w:rsidRDefault="00673DFE" w:rsidP="00E5528D">
      <w:pPr>
        <w:spacing w:after="0" w:line="480" w:lineRule="auto"/>
        <w:jc w:val="both"/>
        <w:rPr>
          <w:rFonts w:ascii="Times New Roman" w:hAnsi="Times New Roman"/>
        </w:rPr>
      </w:pPr>
      <w:r w:rsidRPr="00ED38D2">
        <w:rPr>
          <w:rFonts w:ascii="Times New Roman" w:hAnsi="Times New Roman"/>
        </w:rPr>
        <w:t xml:space="preserve">Some philosophers have </w:t>
      </w:r>
      <w:r w:rsidR="00BA5D2C" w:rsidRPr="00ED38D2">
        <w:rPr>
          <w:rFonts w:ascii="Times New Roman" w:hAnsi="Times New Roman"/>
        </w:rPr>
        <w:t xml:space="preserve">alleged that </w:t>
      </w:r>
      <w:r w:rsidR="00314D4D" w:rsidRPr="00ED38D2">
        <w:rPr>
          <w:rFonts w:ascii="Times New Roman" w:hAnsi="Times New Roman"/>
        </w:rPr>
        <w:t>talk of mental states is so vital to our practical and intellectu</w:t>
      </w:r>
      <w:r w:rsidR="00B548CD" w:rsidRPr="00ED38D2">
        <w:rPr>
          <w:rFonts w:ascii="Times New Roman" w:hAnsi="Times New Roman"/>
        </w:rPr>
        <w:t>al lives as to be indispensable.</w:t>
      </w:r>
      <w:r w:rsidR="00314D4D" w:rsidRPr="00ED38D2">
        <w:rPr>
          <w:rFonts w:ascii="Times New Roman" w:hAnsi="Times New Roman"/>
        </w:rPr>
        <w:t xml:space="preserve"> Attempting to dispense with such talk </w:t>
      </w:r>
      <w:r w:rsidRPr="00ED38D2">
        <w:rPr>
          <w:rFonts w:ascii="Times New Roman" w:hAnsi="Times New Roman"/>
        </w:rPr>
        <w:t>has</w:t>
      </w:r>
      <w:r w:rsidR="00314D4D" w:rsidRPr="00ED38D2">
        <w:rPr>
          <w:rFonts w:ascii="Times New Roman" w:hAnsi="Times New Roman"/>
        </w:rPr>
        <w:t xml:space="preserve"> even </w:t>
      </w:r>
      <w:r w:rsidRPr="00ED38D2">
        <w:rPr>
          <w:rFonts w:ascii="Times New Roman" w:hAnsi="Times New Roman"/>
        </w:rPr>
        <w:t xml:space="preserve">been </w:t>
      </w:r>
      <w:r w:rsidR="00314D4D" w:rsidRPr="00ED38D2">
        <w:rPr>
          <w:rFonts w:ascii="Times New Roman" w:hAnsi="Times New Roman"/>
        </w:rPr>
        <w:t xml:space="preserve">said to be ‘practically incoherent’ or to lead to ‘cognitive suicide’. </w:t>
      </w:r>
      <w:r w:rsidR="00C32752" w:rsidRPr="00ED38D2">
        <w:rPr>
          <w:rFonts w:ascii="Times New Roman" w:hAnsi="Times New Roman"/>
        </w:rPr>
        <w:t>Those philosophers take this to be a serious objection to eliminative materialism. This line of objection raises three questions: What is eliminative materialism? In what sense(s) does eliminative materialism take mental talk to be dispensable? I</w:t>
      </w:r>
      <w:r w:rsidR="00882ACD" w:rsidRPr="00ED38D2">
        <w:rPr>
          <w:rFonts w:ascii="Times New Roman" w:hAnsi="Times New Roman"/>
        </w:rPr>
        <w:t xml:space="preserve">n each sense </w:t>
      </w:r>
      <w:r w:rsidR="00C32752" w:rsidRPr="00ED38D2">
        <w:rPr>
          <w:rFonts w:ascii="Times New Roman" w:hAnsi="Times New Roman"/>
        </w:rPr>
        <w:t xml:space="preserve">in which mental talk is indispensable, is </w:t>
      </w:r>
      <w:r w:rsidR="009212C3" w:rsidRPr="00ED38D2">
        <w:rPr>
          <w:rFonts w:ascii="Times New Roman" w:hAnsi="Times New Roman"/>
        </w:rPr>
        <w:t>its</w:t>
      </w:r>
      <w:r w:rsidR="006533BE" w:rsidRPr="00ED38D2">
        <w:rPr>
          <w:rFonts w:ascii="Times New Roman" w:hAnsi="Times New Roman"/>
        </w:rPr>
        <w:t xml:space="preserve"> indispensability </w:t>
      </w:r>
      <w:r w:rsidR="00C32752" w:rsidRPr="00ED38D2">
        <w:rPr>
          <w:rFonts w:ascii="Times New Roman" w:hAnsi="Times New Roman"/>
        </w:rPr>
        <w:t>incompatible with eliminative materialism? The first question will be answered in §2. The second and third question</w:t>
      </w:r>
      <w:r w:rsidR="000F6E32" w:rsidRPr="00ED38D2">
        <w:rPr>
          <w:rFonts w:ascii="Times New Roman" w:hAnsi="Times New Roman"/>
        </w:rPr>
        <w:t>s</w:t>
      </w:r>
      <w:r w:rsidR="00C32752" w:rsidRPr="00ED38D2">
        <w:rPr>
          <w:rFonts w:ascii="Times New Roman" w:hAnsi="Times New Roman"/>
        </w:rPr>
        <w:t xml:space="preserve"> will be answered in §3. We will see that eliminative materialism can address the above objection by </w:t>
      </w:r>
      <w:r w:rsidR="00314D4D" w:rsidRPr="00ED38D2">
        <w:rPr>
          <w:rFonts w:ascii="Times New Roman" w:hAnsi="Times New Roman"/>
        </w:rPr>
        <w:t xml:space="preserve">allying itself with fictionalism about </w:t>
      </w:r>
      <w:r w:rsidR="00BA5D2C" w:rsidRPr="00ED38D2">
        <w:rPr>
          <w:rFonts w:ascii="Times New Roman" w:hAnsi="Times New Roman"/>
        </w:rPr>
        <w:t>mental talk, since fictionalism about</w:t>
      </w:r>
      <w:r w:rsidR="009212C3" w:rsidRPr="00ED38D2">
        <w:rPr>
          <w:rFonts w:ascii="Times New Roman" w:hAnsi="Times New Roman"/>
        </w:rPr>
        <w:t xml:space="preserve"> </w:t>
      </w:r>
      <w:r w:rsidR="009212C3" w:rsidRPr="00ED38D2">
        <w:rPr>
          <w:rFonts w:ascii="Times New Roman" w:hAnsi="Times New Roman"/>
          <w:i/>
        </w:rPr>
        <w:t>F</w:t>
      </w:r>
      <w:r w:rsidR="009212C3" w:rsidRPr="00ED38D2">
        <w:rPr>
          <w:rFonts w:ascii="Times New Roman" w:hAnsi="Times New Roman"/>
        </w:rPr>
        <w:t>s</w:t>
      </w:r>
      <w:r w:rsidR="00BA5D2C" w:rsidRPr="00ED38D2">
        <w:rPr>
          <w:rFonts w:ascii="Times New Roman" w:hAnsi="Times New Roman"/>
        </w:rPr>
        <w:t xml:space="preserve"> is compatible with talk of </w:t>
      </w:r>
      <w:r w:rsidR="00BA5D2C" w:rsidRPr="00ED38D2">
        <w:rPr>
          <w:rFonts w:ascii="Times New Roman" w:hAnsi="Times New Roman"/>
          <w:i/>
        </w:rPr>
        <w:t>F</w:t>
      </w:r>
      <w:r w:rsidR="00BA5D2C" w:rsidRPr="00ED38D2">
        <w:rPr>
          <w:rFonts w:ascii="Times New Roman" w:hAnsi="Times New Roman"/>
        </w:rPr>
        <w:t>s having a central, even indispensable role in our lives.</w:t>
      </w:r>
      <w:r w:rsidR="00B548CD" w:rsidRPr="00ED38D2">
        <w:rPr>
          <w:rFonts w:ascii="Times New Roman" w:hAnsi="Times New Roman"/>
        </w:rPr>
        <w:t xml:space="preserve"> </w:t>
      </w:r>
    </w:p>
    <w:p w:rsidR="00F36FC3" w:rsidRPr="00ED38D2" w:rsidRDefault="00F36FC3" w:rsidP="00E5528D">
      <w:pPr>
        <w:spacing w:after="0" w:line="480" w:lineRule="auto"/>
        <w:jc w:val="both"/>
        <w:rPr>
          <w:rFonts w:ascii="Times New Roman" w:hAnsi="Times New Roman"/>
        </w:rPr>
      </w:pPr>
    </w:p>
    <w:p w:rsidR="00C32575" w:rsidRPr="00ED38D2" w:rsidRDefault="00D20A5F" w:rsidP="00D20A5F">
      <w:pPr>
        <w:spacing w:after="0" w:line="480" w:lineRule="auto"/>
        <w:jc w:val="center"/>
        <w:rPr>
          <w:rFonts w:ascii="Times New Roman" w:hAnsi="Times New Roman"/>
        </w:rPr>
      </w:pPr>
      <w:r w:rsidRPr="00ED38D2">
        <w:rPr>
          <w:rFonts w:ascii="Times New Roman" w:hAnsi="Times New Roman"/>
        </w:rPr>
        <w:t xml:space="preserve">II </w:t>
      </w:r>
      <w:r w:rsidR="00F36FC3" w:rsidRPr="00ED38D2">
        <w:rPr>
          <w:rFonts w:ascii="Times New Roman" w:hAnsi="Times New Roman"/>
        </w:rPr>
        <w:t>C</w:t>
      </w:r>
      <w:r w:rsidR="00C32575" w:rsidRPr="00ED38D2">
        <w:rPr>
          <w:rFonts w:ascii="Times New Roman" w:hAnsi="Times New Roman"/>
        </w:rPr>
        <w:t>haracteris</w:t>
      </w:r>
      <w:r w:rsidR="00F36FC3" w:rsidRPr="00ED38D2">
        <w:rPr>
          <w:rFonts w:ascii="Times New Roman" w:hAnsi="Times New Roman"/>
        </w:rPr>
        <w:t>ing</w:t>
      </w:r>
      <w:r w:rsidR="00C32575" w:rsidRPr="00ED38D2">
        <w:rPr>
          <w:rFonts w:ascii="Times New Roman" w:hAnsi="Times New Roman"/>
        </w:rPr>
        <w:t xml:space="preserve"> eliminative materialism</w:t>
      </w:r>
    </w:p>
    <w:p w:rsidR="00D20A5F" w:rsidRPr="00ED38D2" w:rsidRDefault="00D20A5F" w:rsidP="00D20A5F">
      <w:pPr>
        <w:spacing w:after="0" w:line="480" w:lineRule="auto"/>
        <w:jc w:val="center"/>
        <w:rPr>
          <w:rFonts w:ascii="Times New Roman" w:hAnsi="Times New Roman"/>
          <w:i/>
        </w:rPr>
      </w:pPr>
    </w:p>
    <w:p w:rsidR="00EA2195" w:rsidRPr="00ED38D2" w:rsidRDefault="00075882" w:rsidP="00E5528D">
      <w:pPr>
        <w:spacing w:after="0" w:line="480" w:lineRule="auto"/>
        <w:jc w:val="both"/>
        <w:rPr>
          <w:rFonts w:ascii="Times New Roman" w:hAnsi="Times New Roman"/>
        </w:rPr>
      </w:pPr>
      <w:r w:rsidRPr="00ED38D2">
        <w:rPr>
          <w:rFonts w:ascii="Times New Roman" w:hAnsi="Times New Roman"/>
        </w:rPr>
        <w:t>Our first task, then, is to say what e</w:t>
      </w:r>
      <w:r w:rsidR="00EA2195" w:rsidRPr="00ED38D2">
        <w:rPr>
          <w:rFonts w:ascii="Times New Roman" w:hAnsi="Times New Roman"/>
        </w:rPr>
        <w:t xml:space="preserve">liminative materialism </w:t>
      </w:r>
      <w:r w:rsidRPr="00ED38D2">
        <w:rPr>
          <w:rFonts w:ascii="Times New Roman" w:hAnsi="Times New Roman"/>
        </w:rPr>
        <w:t xml:space="preserve">is. Here is </w:t>
      </w:r>
      <w:r w:rsidR="00074629" w:rsidRPr="00ED38D2">
        <w:rPr>
          <w:rFonts w:ascii="Times New Roman" w:hAnsi="Times New Roman"/>
        </w:rPr>
        <w:t>a proposal</w:t>
      </w:r>
      <w:r w:rsidRPr="00ED38D2">
        <w:rPr>
          <w:rFonts w:ascii="Times New Roman" w:hAnsi="Times New Roman"/>
        </w:rPr>
        <w:t xml:space="preserve">. Eliminative materialism </w:t>
      </w:r>
      <w:r w:rsidR="00EA2195" w:rsidRPr="00ED38D2">
        <w:rPr>
          <w:rFonts w:ascii="Times New Roman" w:hAnsi="Times New Roman"/>
        </w:rPr>
        <w:t xml:space="preserve">has two components: </w:t>
      </w:r>
    </w:p>
    <w:p w:rsidR="00EA2195" w:rsidRPr="00ED38D2" w:rsidRDefault="00EA2195" w:rsidP="00E5528D">
      <w:pPr>
        <w:spacing w:after="0" w:line="480" w:lineRule="auto"/>
        <w:jc w:val="both"/>
        <w:rPr>
          <w:rFonts w:ascii="Times New Roman" w:hAnsi="Times New Roman"/>
        </w:rPr>
      </w:pPr>
    </w:p>
    <w:p w:rsidR="00EA2195" w:rsidRPr="00ED38D2" w:rsidRDefault="008258C1" w:rsidP="00E5528D">
      <w:pPr>
        <w:spacing w:after="0" w:line="480" w:lineRule="auto"/>
        <w:ind w:firstLine="720"/>
        <w:jc w:val="both"/>
        <w:rPr>
          <w:rFonts w:ascii="Times New Roman" w:hAnsi="Times New Roman"/>
        </w:rPr>
      </w:pPr>
      <w:r w:rsidRPr="00ED38D2">
        <w:rPr>
          <w:rFonts w:ascii="Times New Roman" w:hAnsi="Times New Roman"/>
        </w:rPr>
        <w:t>(</w:t>
      </w:r>
      <w:r w:rsidR="0095504F" w:rsidRPr="00ED38D2">
        <w:rPr>
          <w:rFonts w:ascii="Times New Roman" w:hAnsi="Times New Roman"/>
        </w:rPr>
        <w:t>I</w:t>
      </w:r>
      <w:r w:rsidRPr="00ED38D2">
        <w:rPr>
          <w:rFonts w:ascii="Times New Roman" w:hAnsi="Times New Roman"/>
        </w:rPr>
        <w:t>)</w:t>
      </w:r>
      <w:r w:rsidRPr="00ED38D2">
        <w:rPr>
          <w:rFonts w:ascii="Times New Roman" w:hAnsi="Times New Roman"/>
          <w:i/>
        </w:rPr>
        <w:tab/>
      </w:r>
      <w:r w:rsidR="00EA2195" w:rsidRPr="00ED38D2">
        <w:rPr>
          <w:rFonts w:ascii="Times New Roman" w:hAnsi="Times New Roman"/>
          <w:i/>
        </w:rPr>
        <w:t>Eliminativism</w:t>
      </w:r>
      <w:r w:rsidR="0055431C" w:rsidRPr="00ED38D2">
        <w:rPr>
          <w:rFonts w:ascii="Times New Roman" w:hAnsi="Times New Roman"/>
        </w:rPr>
        <w:t>: T</w:t>
      </w:r>
      <w:r w:rsidR="00EA2195" w:rsidRPr="00ED38D2">
        <w:rPr>
          <w:rFonts w:ascii="Times New Roman" w:hAnsi="Times New Roman"/>
        </w:rPr>
        <w:t>here are no mental states.</w:t>
      </w:r>
    </w:p>
    <w:p w:rsidR="00EA2195" w:rsidRPr="00ED38D2" w:rsidRDefault="008258C1" w:rsidP="00E5528D">
      <w:pPr>
        <w:spacing w:after="0" w:line="480" w:lineRule="auto"/>
        <w:ind w:firstLine="720"/>
        <w:jc w:val="both"/>
        <w:rPr>
          <w:rFonts w:ascii="Times New Roman" w:hAnsi="Times New Roman"/>
        </w:rPr>
      </w:pPr>
      <w:r w:rsidRPr="00ED38D2">
        <w:rPr>
          <w:rFonts w:ascii="Times New Roman" w:hAnsi="Times New Roman"/>
        </w:rPr>
        <w:t>(</w:t>
      </w:r>
      <w:r w:rsidR="0095504F" w:rsidRPr="00ED38D2">
        <w:rPr>
          <w:rFonts w:ascii="Times New Roman" w:hAnsi="Times New Roman"/>
        </w:rPr>
        <w:t>II</w:t>
      </w:r>
      <w:r w:rsidRPr="00ED38D2">
        <w:rPr>
          <w:rFonts w:ascii="Times New Roman" w:hAnsi="Times New Roman"/>
        </w:rPr>
        <w:t>)</w:t>
      </w:r>
      <w:r w:rsidRPr="00ED38D2">
        <w:rPr>
          <w:rFonts w:ascii="Times New Roman" w:hAnsi="Times New Roman"/>
          <w:i/>
        </w:rPr>
        <w:tab/>
      </w:r>
      <w:r w:rsidR="00EA2195" w:rsidRPr="00ED38D2">
        <w:rPr>
          <w:rFonts w:ascii="Times New Roman" w:hAnsi="Times New Roman"/>
          <w:i/>
        </w:rPr>
        <w:t>Materialism</w:t>
      </w:r>
      <w:r w:rsidR="0055431C" w:rsidRPr="00ED38D2">
        <w:rPr>
          <w:rFonts w:ascii="Times New Roman" w:hAnsi="Times New Roman"/>
        </w:rPr>
        <w:t>: I</w:t>
      </w:r>
      <w:r w:rsidR="00EA2195" w:rsidRPr="00ED38D2">
        <w:rPr>
          <w:rFonts w:ascii="Times New Roman" w:hAnsi="Times New Roman"/>
        </w:rPr>
        <w:t xml:space="preserve">nternal </w:t>
      </w:r>
      <w:r w:rsidR="00882ACD" w:rsidRPr="00ED38D2">
        <w:rPr>
          <w:rFonts w:ascii="Times New Roman" w:hAnsi="Times New Roman"/>
        </w:rPr>
        <w:t>physical</w:t>
      </w:r>
      <w:r w:rsidR="00EA2195" w:rsidRPr="00ED38D2">
        <w:rPr>
          <w:rFonts w:ascii="Times New Roman" w:hAnsi="Times New Roman"/>
        </w:rPr>
        <w:t xml:space="preserve"> states cause human behaviour.</w:t>
      </w:r>
    </w:p>
    <w:p w:rsidR="00EA2195" w:rsidRPr="00ED38D2" w:rsidRDefault="00EA2195" w:rsidP="00E5528D">
      <w:pPr>
        <w:spacing w:after="0" w:line="480" w:lineRule="auto"/>
        <w:jc w:val="both"/>
        <w:rPr>
          <w:rFonts w:ascii="Times New Roman" w:hAnsi="Times New Roman"/>
        </w:rPr>
      </w:pPr>
    </w:p>
    <w:p w:rsidR="00EA2195" w:rsidRPr="00ED38D2" w:rsidRDefault="00CB51DC" w:rsidP="00E5528D">
      <w:pPr>
        <w:spacing w:after="0" w:line="480" w:lineRule="auto"/>
        <w:jc w:val="both"/>
        <w:rPr>
          <w:rFonts w:ascii="Times New Roman" w:hAnsi="Times New Roman"/>
        </w:rPr>
      </w:pPr>
      <w:r w:rsidRPr="00ED38D2">
        <w:rPr>
          <w:rFonts w:ascii="Times New Roman" w:hAnsi="Times New Roman"/>
        </w:rPr>
        <w:t>(I) and (II) a</w:t>
      </w:r>
      <w:r w:rsidR="00EA2195" w:rsidRPr="00ED38D2">
        <w:rPr>
          <w:rFonts w:ascii="Times New Roman" w:hAnsi="Times New Roman"/>
        </w:rPr>
        <w:t>re ontolog</w:t>
      </w:r>
      <w:r w:rsidR="00003176" w:rsidRPr="00ED38D2">
        <w:rPr>
          <w:rFonts w:ascii="Times New Roman" w:hAnsi="Times New Roman"/>
        </w:rPr>
        <w:t xml:space="preserve">ical claims, not semantic ones (where a semantic claim is one which essentially uses any of the terms ‘true’, ‘false’, ‘refers’, ‘entails’, or their cognates). </w:t>
      </w:r>
      <w:r w:rsidRPr="00ED38D2">
        <w:rPr>
          <w:rFonts w:ascii="Times New Roman" w:hAnsi="Times New Roman"/>
        </w:rPr>
        <w:t>(I) and (II)</w:t>
      </w:r>
      <w:r w:rsidR="00EA2195" w:rsidRPr="00ED38D2">
        <w:rPr>
          <w:rFonts w:ascii="Times New Roman" w:hAnsi="Times New Roman"/>
        </w:rPr>
        <w:t xml:space="preserve"> jointly entail various semantic claim</w:t>
      </w:r>
      <w:r w:rsidRPr="00ED38D2">
        <w:rPr>
          <w:rFonts w:ascii="Times New Roman" w:hAnsi="Times New Roman"/>
        </w:rPr>
        <w:t>s, notably</w:t>
      </w:r>
      <w:r w:rsidR="00EA2195" w:rsidRPr="00ED38D2">
        <w:rPr>
          <w:rFonts w:ascii="Times New Roman" w:hAnsi="Times New Roman"/>
        </w:rPr>
        <w:t>:</w:t>
      </w:r>
    </w:p>
    <w:p w:rsidR="00EA2195" w:rsidRPr="00ED38D2" w:rsidRDefault="00EA2195" w:rsidP="00E5528D">
      <w:pPr>
        <w:spacing w:after="0" w:line="480" w:lineRule="auto"/>
        <w:jc w:val="both"/>
        <w:rPr>
          <w:rFonts w:ascii="Times New Roman" w:hAnsi="Times New Roman"/>
        </w:rPr>
      </w:pPr>
    </w:p>
    <w:p w:rsidR="00EA2195" w:rsidRPr="00ED38D2" w:rsidRDefault="0095504F" w:rsidP="00E5528D">
      <w:pPr>
        <w:spacing w:after="0" w:line="480" w:lineRule="auto"/>
        <w:ind w:left="1418" w:hanging="709"/>
        <w:jc w:val="both"/>
        <w:rPr>
          <w:rFonts w:ascii="Times New Roman" w:hAnsi="Times New Roman"/>
        </w:rPr>
      </w:pPr>
      <w:r w:rsidRPr="00ED38D2">
        <w:rPr>
          <w:rFonts w:ascii="Times New Roman" w:hAnsi="Times New Roman"/>
        </w:rPr>
        <w:t>(III)</w:t>
      </w:r>
      <w:r w:rsidRPr="00ED38D2">
        <w:rPr>
          <w:rFonts w:ascii="Times New Roman" w:hAnsi="Times New Roman"/>
        </w:rPr>
        <w:tab/>
      </w:r>
      <w:r w:rsidR="00C9653F" w:rsidRPr="00ED38D2">
        <w:rPr>
          <w:rFonts w:ascii="Times New Roman" w:hAnsi="Times New Roman"/>
          <w:i/>
        </w:rPr>
        <w:t>Falsehood</w:t>
      </w:r>
      <w:r w:rsidRPr="00ED38D2">
        <w:rPr>
          <w:rFonts w:ascii="Times New Roman" w:hAnsi="Times New Roman"/>
        </w:rPr>
        <w:t xml:space="preserve">: </w:t>
      </w:r>
      <w:r w:rsidR="00EA2195" w:rsidRPr="00ED38D2">
        <w:rPr>
          <w:rFonts w:ascii="Times New Roman" w:hAnsi="Times New Roman"/>
        </w:rPr>
        <w:t xml:space="preserve">The common sense view of the mental (‘folk psychology’) is radically </w:t>
      </w:r>
      <w:r w:rsidR="00C9653F" w:rsidRPr="00ED38D2">
        <w:rPr>
          <w:rFonts w:ascii="Times New Roman" w:hAnsi="Times New Roman"/>
        </w:rPr>
        <w:t>false</w:t>
      </w:r>
      <w:r w:rsidR="00EA2195" w:rsidRPr="00ED38D2">
        <w:rPr>
          <w:rFonts w:ascii="Times New Roman" w:hAnsi="Times New Roman"/>
        </w:rPr>
        <w:t>.</w:t>
      </w:r>
    </w:p>
    <w:p w:rsidR="00EA2195" w:rsidRPr="00ED38D2" w:rsidRDefault="00EA2195" w:rsidP="00E5528D">
      <w:pPr>
        <w:spacing w:after="0" w:line="480" w:lineRule="auto"/>
        <w:jc w:val="both"/>
        <w:rPr>
          <w:rFonts w:ascii="Times New Roman" w:hAnsi="Times New Roman"/>
        </w:rPr>
      </w:pPr>
    </w:p>
    <w:p w:rsidR="0028415A" w:rsidRPr="00ED38D2" w:rsidRDefault="00595739" w:rsidP="00E5528D">
      <w:pPr>
        <w:spacing w:after="0" w:line="480" w:lineRule="auto"/>
        <w:jc w:val="both"/>
        <w:rPr>
          <w:rFonts w:ascii="Times New Roman" w:hAnsi="Times New Roman"/>
        </w:rPr>
      </w:pPr>
      <w:r w:rsidRPr="00ED38D2">
        <w:rPr>
          <w:rFonts w:ascii="Times New Roman" w:hAnsi="Times New Roman"/>
        </w:rPr>
        <w:t xml:space="preserve">The idea that a given theory is radically </w:t>
      </w:r>
      <w:r w:rsidR="00C9653F" w:rsidRPr="00ED38D2">
        <w:rPr>
          <w:rFonts w:ascii="Times New Roman" w:hAnsi="Times New Roman"/>
        </w:rPr>
        <w:t>false</w:t>
      </w:r>
      <w:r w:rsidRPr="00ED38D2">
        <w:rPr>
          <w:rFonts w:ascii="Times New Roman" w:hAnsi="Times New Roman"/>
        </w:rPr>
        <w:t xml:space="preserve"> is the idea that the theory is not false simply in matters of minor detail, but is extensively </w:t>
      </w:r>
      <w:r w:rsidR="004543D6" w:rsidRPr="00ED38D2">
        <w:rPr>
          <w:rFonts w:ascii="Times New Roman" w:hAnsi="Times New Roman"/>
        </w:rPr>
        <w:t>false</w:t>
      </w:r>
      <w:r w:rsidR="00C9653F" w:rsidRPr="00ED38D2">
        <w:rPr>
          <w:rFonts w:ascii="Times New Roman" w:hAnsi="Times New Roman"/>
        </w:rPr>
        <w:t xml:space="preserve"> in matters of importance – notably in its central principles or laws. No</w:t>
      </w:r>
      <w:r w:rsidRPr="00ED38D2">
        <w:rPr>
          <w:rFonts w:ascii="Times New Roman" w:hAnsi="Times New Roman"/>
        </w:rPr>
        <w:t xml:space="preserve">thing is more central to the common sense view of the mental than that there are mental states. So, if there are no such things, the common sense view is radically </w:t>
      </w:r>
      <w:r w:rsidR="00C9653F" w:rsidRPr="00ED38D2">
        <w:rPr>
          <w:rFonts w:ascii="Times New Roman" w:hAnsi="Times New Roman"/>
        </w:rPr>
        <w:t>false</w:t>
      </w:r>
      <w:r w:rsidRPr="00ED38D2">
        <w:rPr>
          <w:rFonts w:ascii="Times New Roman" w:hAnsi="Times New Roman"/>
        </w:rPr>
        <w:t>.</w:t>
      </w:r>
      <w:r w:rsidR="004543D6" w:rsidRPr="00ED38D2">
        <w:rPr>
          <w:rFonts w:ascii="Times New Roman" w:hAnsi="Times New Roman"/>
        </w:rPr>
        <w:t xml:space="preserve"> </w:t>
      </w:r>
    </w:p>
    <w:p w:rsidR="00CF6615" w:rsidRPr="00ED38D2" w:rsidRDefault="0028415A" w:rsidP="00F76993">
      <w:pPr>
        <w:spacing w:after="0" w:line="480" w:lineRule="auto"/>
        <w:jc w:val="both"/>
        <w:rPr>
          <w:rFonts w:ascii="Times New Roman" w:hAnsi="Times New Roman"/>
        </w:rPr>
      </w:pPr>
      <w:r w:rsidRPr="00ED38D2">
        <w:rPr>
          <w:rFonts w:ascii="Times New Roman" w:hAnsi="Times New Roman"/>
        </w:rPr>
        <w:tab/>
        <w:t>Some further comments are in order about the relationship between (</w:t>
      </w:r>
      <w:r w:rsidR="0095504F" w:rsidRPr="00ED38D2">
        <w:rPr>
          <w:rFonts w:ascii="Times New Roman" w:hAnsi="Times New Roman"/>
        </w:rPr>
        <w:t>I</w:t>
      </w:r>
      <w:r w:rsidRPr="00ED38D2">
        <w:rPr>
          <w:rFonts w:ascii="Times New Roman" w:hAnsi="Times New Roman"/>
        </w:rPr>
        <w:t>) and (</w:t>
      </w:r>
      <w:r w:rsidR="0095504F" w:rsidRPr="00ED38D2">
        <w:rPr>
          <w:rFonts w:ascii="Times New Roman" w:hAnsi="Times New Roman"/>
        </w:rPr>
        <w:t>II), on the one hand, and (III</w:t>
      </w:r>
      <w:r w:rsidRPr="00ED38D2">
        <w:rPr>
          <w:rFonts w:ascii="Times New Roman" w:hAnsi="Times New Roman"/>
        </w:rPr>
        <w:t>), on t</w:t>
      </w:r>
      <w:r w:rsidR="0095504F" w:rsidRPr="00ED38D2">
        <w:rPr>
          <w:rFonts w:ascii="Times New Roman" w:hAnsi="Times New Roman"/>
        </w:rPr>
        <w:t>he other. I have taken (I) and (II</w:t>
      </w:r>
      <w:r w:rsidRPr="00ED38D2">
        <w:rPr>
          <w:rFonts w:ascii="Times New Roman" w:hAnsi="Times New Roman"/>
        </w:rPr>
        <w:t>) to charac</w:t>
      </w:r>
      <w:r w:rsidR="00F76993" w:rsidRPr="00ED38D2">
        <w:rPr>
          <w:rFonts w:ascii="Times New Roman" w:hAnsi="Times New Roman"/>
        </w:rPr>
        <w:t xml:space="preserve">terise eliminative materialism. </w:t>
      </w:r>
      <w:r w:rsidR="00CF6615" w:rsidRPr="00ED38D2">
        <w:rPr>
          <w:rFonts w:ascii="Times New Roman" w:hAnsi="Times New Roman"/>
        </w:rPr>
        <w:t xml:space="preserve">I have proposed making the thesis that there are no </w:t>
      </w:r>
      <w:r w:rsidR="00F76993" w:rsidRPr="00ED38D2">
        <w:rPr>
          <w:rFonts w:ascii="Times New Roman" w:hAnsi="Times New Roman"/>
        </w:rPr>
        <w:t>mental states</w:t>
      </w:r>
      <w:r w:rsidR="00CF6615" w:rsidRPr="00ED38D2">
        <w:rPr>
          <w:rFonts w:ascii="Times New Roman" w:hAnsi="Times New Roman"/>
        </w:rPr>
        <w:t xml:space="preserve"> a core thesis in formulating eliminative materialism. But John Hawthorne (writing as John O’Leary-Hawthorne) claims that that thesis is not very interesting (O’Leary-Hawthorne 1994 p. 325). </w:t>
      </w:r>
      <w:r w:rsidR="00942101" w:rsidRPr="00ED38D2">
        <w:rPr>
          <w:rFonts w:ascii="Times New Roman" w:hAnsi="Times New Roman"/>
        </w:rPr>
        <w:t>This implies</w:t>
      </w:r>
      <w:r w:rsidR="0048517E" w:rsidRPr="00ED38D2">
        <w:rPr>
          <w:rFonts w:ascii="Times New Roman" w:hAnsi="Times New Roman"/>
        </w:rPr>
        <w:t xml:space="preserve"> that </w:t>
      </w:r>
      <w:r w:rsidR="00942101" w:rsidRPr="00ED38D2">
        <w:rPr>
          <w:rFonts w:ascii="Times New Roman" w:hAnsi="Times New Roman"/>
        </w:rPr>
        <w:t xml:space="preserve">the above characterisation of </w:t>
      </w:r>
      <w:r w:rsidR="0048517E" w:rsidRPr="00ED38D2">
        <w:rPr>
          <w:rFonts w:ascii="Times New Roman" w:hAnsi="Times New Roman"/>
        </w:rPr>
        <w:t xml:space="preserve">eliminative materialism is itself not very interesting. His reason for saying that the thesis that there are no mental states is not very interesting </w:t>
      </w:r>
      <w:r w:rsidR="00CF6615" w:rsidRPr="00ED38D2">
        <w:rPr>
          <w:rFonts w:ascii="Times New Roman" w:hAnsi="Times New Roman"/>
        </w:rPr>
        <w:t xml:space="preserve">is that there can be non-vacuously true claims about </w:t>
      </w:r>
      <w:r w:rsidR="00CF6615" w:rsidRPr="00ED38D2">
        <w:rPr>
          <w:rFonts w:ascii="Times New Roman" w:hAnsi="Times New Roman"/>
          <w:i/>
        </w:rPr>
        <w:t>F</w:t>
      </w:r>
      <w:r w:rsidR="00CF6615" w:rsidRPr="00ED38D2">
        <w:rPr>
          <w:rFonts w:ascii="Times New Roman" w:hAnsi="Times New Roman"/>
        </w:rPr>
        <w:t xml:space="preserve">s, even if </w:t>
      </w:r>
      <w:r w:rsidR="00CF6615" w:rsidRPr="00ED38D2">
        <w:rPr>
          <w:rFonts w:ascii="Times New Roman" w:hAnsi="Times New Roman"/>
          <w:i/>
        </w:rPr>
        <w:t>F</w:t>
      </w:r>
      <w:r w:rsidR="00CF6615" w:rsidRPr="00ED38D2">
        <w:rPr>
          <w:rFonts w:ascii="Times New Roman" w:hAnsi="Times New Roman"/>
        </w:rPr>
        <w:t>s do not exist. After all, he points out, many of us think that</w:t>
      </w:r>
      <w:r w:rsidR="0048517E" w:rsidRPr="00ED38D2">
        <w:rPr>
          <w:rFonts w:ascii="Times New Roman" w:hAnsi="Times New Roman"/>
        </w:rPr>
        <w:t>,</w:t>
      </w:r>
      <w:r w:rsidR="00CF6615" w:rsidRPr="00ED38D2">
        <w:rPr>
          <w:rFonts w:ascii="Times New Roman" w:hAnsi="Times New Roman"/>
        </w:rPr>
        <w:t xml:space="preserve"> although shadows and holes do not exist, there are sentences about shadows or about holes which are true </w:t>
      </w:r>
      <w:r w:rsidR="0048517E" w:rsidRPr="00ED38D2">
        <w:rPr>
          <w:rFonts w:ascii="Times New Roman" w:hAnsi="Times New Roman"/>
        </w:rPr>
        <w:t>but not</w:t>
      </w:r>
      <w:r w:rsidR="00CF6615" w:rsidRPr="00ED38D2">
        <w:rPr>
          <w:rFonts w:ascii="Times New Roman" w:hAnsi="Times New Roman"/>
        </w:rPr>
        <w:t xml:space="preserve"> vacuously true. </w:t>
      </w:r>
      <w:r w:rsidR="0048517E" w:rsidRPr="00ED38D2">
        <w:rPr>
          <w:rFonts w:ascii="Times New Roman" w:hAnsi="Times New Roman"/>
        </w:rPr>
        <w:t xml:space="preserve">To support that line of thought, </w:t>
      </w:r>
      <w:r w:rsidR="00CF6615" w:rsidRPr="00ED38D2">
        <w:rPr>
          <w:rFonts w:ascii="Times New Roman" w:hAnsi="Times New Roman"/>
        </w:rPr>
        <w:t>Hawthorne appeals to the strategy of paraphrase: if we can paraphrase one sentence in terms of another, and the second sentence can be non-vacuously true even if</w:t>
      </w:r>
      <w:r w:rsidR="00CF6615" w:rsidRPr="00ED38D2">
        <w:rPr>
          <w:rFonts w:ascii="Times New Roman" w:hAnsi="Times New Roman"/>
          <w:i/>
        </w:rPr>
        <w:t xml:space="preserve"> F</w:t>
      </w:r>
      <w:r w:rsidR="00CF6615" w:rsidRPr="00ED38D2">
        <w:rPr>
          <w:rFonts w:ascii="Times New Roman" w:hAnsi="Times New Roman"/>
        </w:rPr>
        <w:t xml:space="preserve">s do not exist, then we have shown that the first sentence can be non-vacuously true even if </w:t>
      </w:r>
      <w:r w:rsidR="00CF6615" w:rsidRPr="00ED38D2">
        <w:rPr>
          <w:rFonts w:ascii="Times New Roman" w:hAnsi="Times New Roman"/>
          <w:i/>
        </w:rPr>
        <w:t>F</w:t>
      </w:r>
      <w:r w:rsidR="00CF6615" w:rsidRPr="00ED38D2">
        <w:rPr>
          <w:rFonts w:ascii="Times New Roman" w:hAnsi="Times New Roman"/>
        </w:rPr>
        <w:t>s do not exist.</w:t>
      </w:r>
    </w:p>
    <w:p w:rsidR="00DA2BF8" w:rsidRPr="00ED38D2" w:rsidRDefault="007B1E6F" w:rsidP="00CF6615">
      <w:pPr>
        <w:spacing w:after="0" w:line="480" w:lineRule="auto"/>
        <w:jc w:val="both"/>
        <w:rPr>
          <w:rFonts w:ascii="Times New Roman" w:hAnsi="Times New Roman"/>
        </w:rPr>
      </w:pPr>
      <w:r w:rsidRPr="00ED38D2">
        <w:rPr>
          <w:rFonts w:ascii="Times New Roman" w:hAnsi="Times New Roman"/>
        </w:rPr>
        <w:tab/>
      </w:r>
      <w:r w:rsidR="008A274B" w:rsidRPr="00ED38D2">
        <w:rPr>
          <w:rFonts w:ascii="Times New Roman" w:hAnsi="Times New Roman"/>
        </w:rPr>
        <w:t>Hawthorn</w:t>
      </w:r>
      <w:r w:rsidR="00134EE0" w:rsidRPr="00ED38D2">
        <w:rPr>
          <w:rFonts w:ascii="Times New Roman" w:hAnsi="Times New Roman"/>
        </w:rPr>
        <w:t>e</w:t>
      </w:r>
      <w:r w:rsidR="008A274B" w:rsidRPr="00ED38D2">
        <w:rPr>
          <w:rFonts w:ascii="Times New Roman" w:hAnsi="Times New Roman"/>
        </w:rPr>
        <w:t xml:space="preserve">’s point raises a question: </w:t>
      </w:r>
      <w:r w:rsidR="00B848ED" w:rsidRPr="00ED38D2">
        <w:rPr>
          <w:rFonts w:ascii="Times New Roman" w:hAnsi="Times New Roman"/>
        </w:rPr>
        <w:t xml:space="preserve">under what conditions </w:t>
      </w:r>
      <w:r w:rsidR="00D5731C" w:rsidRPr="00ED38D2">
        <w:rPr>
          <w:rFonts w:ascii="Times New Roman" w:hAnsi="Times New Roman"/>
        </w:rPr>
        <w:t xml:space="preserve">are </w:t>
      </w:r>
      <w:r w:rsidR="00B848ED" w:rsidRPr="00ED38D2">
        <w:rPr>
          <w:rFonts w:ascii="Times New Roman" w:hAnsi="Times New Roman"/>
        </w:rPr>
        <w:t>sentence</w:t>
      </w:r>
      <w:r w:rsidR="00D5731C" w:rsidRPr="00ED38D2">
        <w:rPr>
          <w:rFonts w:ascii="Times New Roman" w:hAnsi="Times New Roman"/>
        </w:rPr>
        <w:t>s</w:t>
      </w:r>
      <w:r w:rsidR="00B848ED" w:rsidRPr="00ED38D2">
        <w:rPr>
          <w:rFonts w:ascii="Times New Roman" w:hAnsi="Times New Roman"/>
        </w:rPr>
        <w:t xml:space="preserve"> about </w:t>
      </w:r>
      <w:r w:rsidR="00B848ED" w:rsidRPr="00ED38D2">
        <w:rPr>
          <w:rFonts w:ascii="Times New Roman" w:hAnsi="Times New Roman"/>
          <w:i/>
        </w:rPr>
        <w:t>F</w:t>
      </w:r>
      <w:r w:rsidR="00B848ED" w:rsidRPr="00ED38D2">
        <w:rPr>
          <w:rFonts w:ascii="Times New Roman" w:hAnsi="Times New Roman"/>
        </w:rPr>
        <w:t>s</w:t>
      </w:r>
      <w:r w:rsidR="00D5731C" w:rsidRPr="00ED38D2">
        <w:rPr>
          <w:rFonts w:ascii="Times New Roman" w:hAnsi="Times New Roman"/>
        </w:rPr>
        <w:t xml:space="preserve"> (non-vacuously) true although there are no </w:t>
      </w:r>
      <w:r w:rsidR="00D5731C" w:rsidRPr="00ED38D2">
        <w:rPr>
          <w:rFonts w:ascii="Times New Roman" w:hAnsi="Times New Roman"/>
          <w:i/>
        </w:rPr>
        <w:t>F</w:t>
      </w:r>
      <w:r w:rsidR="00D5731C" w:rsidRPr="00ED38D2">
        <w:rPr>
          <w:rFonts w:ascii="Times New Roman" w:hAnsi="Times New Roman"/>
        </w:rPr>
        <w:t xml:space="preserve">s? </w:t>
      </w:r>
      <w:r w:rsidR="00E759A2" w:rsidRPr="00ED38D2">
        <w:rPr>
          <w:rFonts w:ascii="Times New Roman" w:hAnsi="Times New Roman"/>
        </w:rPr>
        <w:t>Here the notion of ontological commitment will help. Let us s</w:t>
      </w:r>
      <w:r w:rsidR="00834A04" w:rsidRPr="00ED38D2">
        <w:rPr>
          <w:rFonts w:ascii="Times New Roman" w:hAnsi="Times New Roman"/>
        </w:rPr>
        <w:t xml:space="preserve">ay that a sentence </w:t>
      </w:r>
      <w:r w:rsidR="00206DB7" w:rsidRPr="00ED38D2">
        <w:rPr>
          <w:rFonts w:ascii="Times New Roman" w:hAnsi="Times New Roman"/>
          <w:i/>
        </w:rPr>
        <w:t>S</w:t>
      </w:r>
      <w:r w:rsidR="00206DB7" w:rsidRPr="00ED38D2">
        <w:rPr>
          <w:rFonts w:ascii="Times New Roman" w:hAnsi="Times New Roman"/>
        </w:rPr>
        <w:t xml:space="preserve"> </w:t>
      </w:r>
      <w:r w:rsidR="00834A04" w:rsidRPr="00ED38D2">
        <w:rPr>
          <w:rFonts w:ascii="Times New Roman" w:hAnsi="Times New Roman"/>
        </w:rPr>
        <w:t xml:space="preserve">is committed to the existence of </w:t>
      </w:r>
      <w:r w:rsidR="00834A04" w:rsidRPr="00ED38D2">
        <w:rPr>
          <w:rFonts w:ascii="Times New Roman" w:hAnsi="Times New Roman"/>
          <w:i/>
        </w:rPr>
        <w:t>F</w:t>
      </w:r>
      <w:r w:rsidR="00834A04" w:rsidRPr="00ED38D2">
        <w:rPr>
          <w:rFonts w:ascii="Times New Roman" w:hAnsi="Times New Roman"/>
        </w:rPr>
        <w:t xml:space="preserve">s </w:t>
      </w:r>
      <w:r w:rsidR="000F6E32" w:rsidRPr="00ED38D2">
        <w:rPr>
          <w:rFonts w:ascii="Times New Roman" w:hAnsi="Times New Roman"/>
        </w:rPr>
        <w:t xml:space="preserve">if and </w:t>
      </w:r>
      <w:r w:rsidR="00834A04" w:rsidRPr="00ED38D2">
        <w:rPr>
          <w:rFonts w:ascii="Times New Roman" w:hAnsi="Times New Roman"/>
        </w:rPr>
        <w:t>only if</w:t>
      </w:r>
      <w:r w:rsidR="00206DB7" w:rsidRPr="00ED38D2">
        <w:rPr>
          <w:rFonts w:ascii="Times New Roman" w:hAnsi="Times New Roman"/>
        </w:rPr>
        <w:t xml:space="preserve"> the following condition is met:</w:t>
      </w:r>
      <w:r w:rsidR="00834A04" w:rsidRPr="00ED38D2">
        <w:rPr>
          <w:rFonts w:ascii="Times New Roman" w:hAnsi="Times New Roman"/>
        </w:rPr>
        <w:t xml:space="preserve"> </w:t>
      </w:r>
      <w:r w:rsidR="00206DB7" w:rsidRPr="00ED38D2">
        <w:rPr>
          <w:rFonts w:ascii="Times New Roman" w:hAnsi="Times New Roman"/>
          <w:i/>
        </w:rPr>
        <w:t>S</w:t>
      </w:r>
      <w:r w:rsidR="00834A04" w:rsidRPr="00ED38D2">
        <w:rPr>
          <w:rFonts w:ascii="Times New Roman" w:hAnsi="Times New Roman"/>
        </w:rPr>
        <w:t xml:space="preserve"> is non-vacuously true only if there exist </w:t>
      </w:r>
      <w:r w:rsidR="00834A04" w:rsidRPr="00ED38D2">
        <w:rPr>
          <w:rFonts w:ascii="Times New Roman" w:hAnsi="Times New Roman"/>
          <w:i/>
        </w:rPr>
        <w:t>F</w:t>
      </w:r>
      <w:r w:rsidR="00834A04" w:rsidRPr="00ED38D2">
        <w:rPr>
          <w:rFonts w:ascii="Times New Roman" w:hAnsi="Times New Roman"/>
        </w:rPr>
        <w:t xml:space="preserve">s. </w:t>
      </w:r>
      <w:r w:rsidR="00184932" w:rsidRPr="00ED38D2">
        <w:rPr>
          <w:rFonts w:ascii="Times New Roman" w:hAnsi="Times New Roman"/>
        </w:rPr>
        <w:t xml:space="preserve">Hawthorne </w:t>
      </w:r>
      <w:r w:rsidR="00DA2BF8" w:rsidRPr="00ED38D2">
        <w:rPr>
          <w:rFonts w:ascii="Times New Roman" w:hAnsi="Times New Roman"/>
        </w:rPr>
        <w:t xml:space="preserve">thinks that a sentence which is </w:t>
      </w:r>
      <w:r w:rsidR="00B258BA" w:rsidRPr="00ED38D2">
        <w:rPr>
          <w:rFonts w:ascii="Times New Roman" w:hAnsi="Times New Roman"/>
        </w:rPr>
        <w:t xml:space="preserve">(apparently) </w:t>
      </w:r>
      <w:r w:rsidR="00DA2BF8" w:rsidRPr="00ED38D2">
        <w:rPr>
          <w:rFonts w:ascii="Times New Roman" w:hAnsi="Times New Roman"/>
        </w:rPr>
        <w:t xml:space="preserve">committed to the existence of </w:t>
      </w:r>
      <w:r w:rsidR="00DA2BF8" w:rsidRPr="00ED38D2">
        <w:rPr>
          <w:rFonts w:ascii="Times New Roman" w:hAnsi="Times New Roman"/>
          <w:i/>
        </w:rPr>
        <w:t>F</w:t>
      </w:r>
      <w:r w:rsidR="00DA2BF8" w:rsidRPr="00ED38D2">
        <w:rPr>
          <w:rFonts w:ascii="Times New Roman" w:hAnsi="Times New Roman"/>
        </w:rPr>
        <w:t xml:space="preserve">s is non-vacuously true if it can be paraphrased in terms of a sentence which is non-vacuously true and which is not committed to the existence of </w:t>
      </w:r>
      <w:r w:rsidR="00DA2BF8" w:rsidRPr="00ED38D2">
        <w:rPr>
          <w:rFonts w:ascii="Times New Roman" w:hAnsi="Times New Roman"/>
          <w:i/>
        </w:rPr>
        <w:t>F</w:t>
      </w:r>
      <w:r w:rsidR="00DA2BF8" w:rsidRPr="00ED38D2">
        <w:rPr>
          <w:rFonts w:ascii="Times New Roman" w:hAnsi="Times New Roman"/>
        </w:rPr>
        <w:t xml:space="preserve">s: </w:t>
      </w:r>
    </w:p>
    <w:p w:rsidR="00486057" w:rsidRPr="00ED38D2" w:rsidRDefault="00486057" w:rsidP="00E5528D">
      <w:pPr>
        <w:spacing w:after="0" w:line="480" w:lineRule="auto"/>
        <w:jc w:val="both"/>
        <w:rPr>
          <w:rFonts w:ascii="Times New Roman" w:hAnsi="Times New Roman"/>
        </w:rPr>
      </w:pPr>
      <w:r w:rsidRPr="00ED38D2">
        <w:rPr>
          <w:rFonts w:ascii="Times New Roman" w:hAnsi="Times New Roman"/>
        </w:rPr>
        <w:tab/>
      </w:r>
    </w:p>
    <w:p w:rsidR="007B1E6F" w:rsidRPr="00ED38D2" w:rsidRDefault="00DD49F9" w:rsidP="00BB69E0">
      <w:pPr>
        <w:spacing w:after="0" w:line="480" w:lineRule="auto"/>
        <w:ind w:left="851"/>
        <w:jc w:val="both"/>
        <w:rPr>
          <w:rFonts w:ascii="Times New Roman" w:hAnsi="Times New Roman"/>
          <w:szCs w:val="18"/>
        </w:rPr>
      </w:pPr>
      <w:r w:rsidRPr="00ED38D2">
        <w:rPr>
          <w:rFonts w:ascii="Times New Roman" w:hAnsi="Times New Roman"/>
          <w:szCs w:val="18"/>
        </w:rPr>
        <w:t>We reconcile shadow and hole</w:t>
      </w:r>
      <w:r w:rsidR="00486057" w:rsidRPr="00ED38D2">
        <w:rPr>
          <w:rFonts w:ascii="Times New Roman" w:hAnsi="Times New Roman"/>
          <w:szCs w:val="18"/>
        </w:rPr>
        <w:t xml:space="preserve"> talk with our ontological eliminativism by showing how talk which appears to treat holes and shadows as objects can be recast as talk which is committed only to the existence of entities that are unobjectionable. The original use of existence talk in connection with holes and shadows is thus treated as idiomatic, not a sign of ontologi</w:t>
      </w:r>
      <w:r w:rsidR="00112168" w:rsidRPr="00ED38D2">
        <w:rPr>
          <w:rFonts w:ascii="Times New Roman" w:hAnsi="Times New Roman"/>
          <w:szCs w:val="18"/>
        </w:rPr>
        <w:t>cal seriousness (O’Leary-Hawthorne 1994 p.</w:t>
      </w:r>
      <w:r w:rsidR="003F3B19" w:rsidRPr="00ED38D2">
        <w:rPr>
          <w:rFonts w:ascii="Times New Roman" w:hAnsi="Times New Roman"/>
          <w:szCs w:val="18"/>
        </w:rPr>
        <w:t xml:space="preserve"> </w:t>
      </w:r>
      <w:r w:rsidR="00112168" w:rsidRPr="00ED38D2">
        <w:rPr>
          <w:rFonts w:ascii="Times New Roman" w:hAnsi="Times New Roman"/>
          <w:szCs w:val="18"/>
        </w:rPr>
        <w:t>326).</w:t>
      </w:r>
    </w:p>
    <w:p w:rsidR="00184932" w:rsidRPr="00ED38D2" w:rsidRDefault="00184932" w:rsidP="00E5528D">
      <w:pPr>
        <w:spacing w:after="0" w:line="480" w:lineRule="auto"/>
        <w:jc w:val="both"/>
        <w:rPr>
          <w:rFonts w:ascii="Times New Roman" w:hAnsi="Times New Roman"/>
        </w:rPr>
      </w:pPr>
    </w:p>
    <w:p w:rsidR="00486057" w:rsidRPr="00ED38D2" w:rsidRDefault="00206DB7" w:rsidP="00E5528D">
      <w:pPr>
        <w:spacing w:after="0" w:line="480" w:lineRule="auto"/>
        <w:jc w:val="both"/>
        <w:rPr>
          <w:rFonts w:ascii="Times New Roman" w:hAnsi="Times New Roman"/>
        </w:rPr>
      </w:pPr>
      <w:r w:rsidRPr="00ED38D2">
        <w:rPr>
          <w:rFonts w:ascii="Times New Roman" w:hAnsi="Times New Roman"/>
        </w:rPr>
        <w:tab/>
      </w:r>
      <w:r w:rsidR="00A31A89" w:rsidRPr="00ED38D2">
        <w:rPr>
          <w:rFonts w:ascii="Times New Roman" w:hAnsi="Times New Roman"/>
        </w:rPr>
        <w:t>How viable is that strategy? I</w:t>
      </w:r>
      <w:r w:rsidR="004C3BB8" w:rsidRPr="00ED38D2">
        <w:rPr>
          <w:rFonts w:ascii="Times New Roman" w:hAnsi="Times New Roman"/>
        </w:rPr>
        <w:t xml:space="preserve">t is </w:t>
      </w:r>
      <w:r w:rsidR="00057739" w:rsidRPr="00ED38D2">
        <w:rPr>
          <w:rFonts w:ascii="Times New Roman" w:hAnsi="Times New Roman"/>
        </w:rPr>
        <w:t>doubtful</w:t>
      </w:r>
      <w:r w:rsidR="004C3BB8" w:rsidRPr="00ED38D2">
        <w:rPr>
          <w:rFonts w:ascii="Times New Roman" w:hAnsi="Times New Roman"/>
        </w:rPr>
        <w:t xml:space="preserve"> whether paraphrases are available even in the case </w:t>
      </w:r>
      <w:r w:rsidR="00B6658C" w:rsidRPr="00ED38D2">
        <w:rPr>
          <w:rFonts w:ascii="Times New Roman" w:hAnsi="Times New Roman"/>
        </w:rPr>
        <w:t>of the examples Hawthorne uses. (See</w:t>
      </w:r>
      <w:r w:rsidR="004C3BB8" w:rsidRPr="00ED38D2">
        <w:rPr>
          <w:rFonts w:ascii="Times New Roman" w:hAnsi="Times New Roman"/>
        </w:rPr>
        <w:t xml:space="preserve"> </w:t>
      </w:r>
      <w:r w:rsidR="00486057" w:rsidRPr="00ED38D2">
        <w:rPr>
          <w:rFonts w:ascii="Times New Roman" w:hAnsi="Times New Roman"/>
        </w:rPr>
        <w:t xml:space="preserve">Sorensen </w:t>
      </w:r>
      <w:r w:rsidR="004C3BB8" w:rsidRPr="00ED38D2">
        <w:rPr>
          <w:rFonts w:ascii="Times New Roman" w:hAnsi="Times New Roman"/>
        </w:rPr>
        <w:t xml:space="preserve">2008 </w:t>
      </w:r>
      <w:r w:rsidR="00486057" w:rsidRPr="00ED38D2">
        <w:rPr>
          <w:rFonts w:ascii="Times New Roman" w:hAnsi="Times New Roman"/>
        </w:rPr>
        <w:t>p.</w:t>
      </w:r>
      <w:r w:rsidR="003F3B19" w:rsidRPr="00ED38D2">
        <w:rPr>
          <w:rFonts w:ascii="Times New Roman" w:hAnsi="Times New Roman"/>
        </w:rPr>
        <w:t xml:space="preserve"> </w:t>
      </w:r>
      <w:r w:rsidR="00486057" w:rsidRPr="00ED38D2">
        <w:rPr>
          <w:rFonts w:ascii="Times New Roman" w:hAnsi="Times New Roman"/>
        </w:rPr>
        <w:t>79</w:t>
      </w:r>
      <w:r w:rsidR="00B6658C" w:rsidRPr="00ED38D2">
        <w:rPr>
          <w:rFonts w:ascii="Times New Roman" w:hAnsi="Times New Roman"/>
        </w:rPr>
        <w:t xml:space="preserve"> on </w:t>
      </w:r>
      <w:r w:rsidR="00057739" w:rsidRPr="00ED38D2">
        <w:rPr>
          <w:rFonts w:ascii="Times New Roman" w:hAnsi="Times New Roman"/>
        </w:rPr>
        <w:t>problems</w:t>
      </w:r>
      <w:r w:rsidR="00F836F9" w:rsidRPr="00ED38D2">
        <w:rPr>
          <w:rFonts w:ascii="Times New Roman" w:hAnsi="Times New Roman"/>
        </w:rPr>
        <w:t xml:space="preserve"> facing paraphrasing </w:t>
      </w:r>
      <w:r w:rsidR="00B6658C" w:rsidRPr="00ED38D2">
        <w:rPr>
          <w:rFonts w:ascii="Times New Roman" w:hAnsi="Times New Roman"/>
        </w:rPr>
        <w:t>shadow talk</w:t>
      </w:r>
      <w:r w:rsidR="007D211D" w:rsidRPr="00ED38D2">
        <w:rPr>
          <w:rFonts w:ascii="Times New Roman" w:hAnsi="Times New Roman"/>
        </w:rPr>
        <w:t>,</w:t>
      </w:r>
      <w:r w:rsidR="00B6658C" w:rsidRPr="00ED38D2">
        <w:rPr>
          <w:rFonts w:ascii="Times New Roman" w:hAnsi="Times New Roman"/>
        </w:rPr>
        <w:t xml:space="preserve"> and Casati and Varzi 1994 pp.</w:t>
      </w:r>
      <w:r w:rsidR="003F3B19" w:rsidRPr="00ED38D2">
        <w:rPr>
          <w:rFonts w:ascii="Times New Roman" w:hAnsi="Times New Roman"/>
        </w:rPr>
        <w:t xml:space="preserve"> </w:t>
      </w:r>
      <w:r w:rsidR="00B6658C" w:rsidRPr="00ED38D2">
        <w:rPr>
          <w:rFonts w:ascii="Times New Roman" w:hAnsi="Times New Roman"/>
        </w:rPr>
        <w:t xml:space="preserve">178-84 on </w:t>
      </w:r>
      <w:r w:rsidR="00057739" w:rsidRPr="00ED38D2">
        <w:rPr>
          <w:rFonts w:ascii="Times New Roman" w:hAnsi="Times New Roman"/>
        </w:rPr>
        <w:t>problems</w:t>
      </w:r>
      <w:r w:rsidR="00F836F9" w:rsidRPr="00ED38D2">
        <w:rPr>
          <w:rFonts w:ascii="Times New Roman" w:hAnsi="Times New Roman"/>
        </w:rPr>
        <w:t xml:space="preserve"> facing paraphrasing </w:t>
      </w:r>
      <w:r w:rsidR="00B6658C" w:rsidRPr="00ED38D2">
        <w:rPr>
          <w:rFonts w:ascii="Times New Roman" w:hAnsi="Times New Roman"/>
        </w:rPr>
        <w:t>hole talk</w:t>
      </w:r>
      <w:r w:rsidR="00CE11CA" w:rsidRPr="00ED38D2">
        <w:rPr>
          <w:rFonts w:ascii="Times New Roman" w:hAnsi="Times New Roman"/>
        </w:rPr>
        <w:t xml:space="preserve">. See also Alston 1958 for </w:t>
      </w:r>
      <w:r w:rsidR="00882844" w:rsidRPr="00ED38D2">
        <w:rPr>
          <w:rFonts w:ascii="Times New Roman" w:hAnsi="Times New Roman"/>
        </w:rPr>
        <w:t xml:space="preserve">more general </w:t>
      </w:r>
      <w:r w:rsidR="00CE11CA" w:rsidRPr="00ED38D2">
        <w:rPr>
          <w:rFonts w:ascii="Times New Roman" w:hAnsi="Times New Roman"/>
        </w:rPr>
        <w:t>reservations about the significance of paraphrase</w:t>
      </w:r>
      <w:r w:rsidR="00882844" w:rsidRPr="00ED38D2">
        <w:rPr>
          <w:rFonts w:ascii="Times New Roman" w:hAnsi="Times New Roman"/>
        </w:rPr>
        <w:t xml:space="preserve"> for ontological projects</w:t>
      </w:r>
      <w:r w:rsidR="00B6658C" w:rsidRPr="00ED38D2">
        <w:rPr>
          <w:rFonts w:ascii="Times New Roman" w:hAnsi="Times New Roman"/>
        </w:rPr>
        <w:t xml:space="preserve">). </w:t>
      </w:r>
      <w:r w:rsidR="00DD49F9" w:rsidRPr="00ED38D2">
        <w:rPr>
          <w:rFonts w:ascii="Times New Roman" w:hAnsi="Times New Roman"/>
        </w:rPr>
        <w:t>It is, if anything, even more controversial how mental talk could be paraphrased into sentence</w:t>
      </w:r>
      <w:r w:rsidR="00057739" w:rsidRPr="00ED38D2">
        <w:rPr>
          <w:rFonts w:ascii="Times New Roman" w:hAnsi="Times New Roman"/>
        </w:rPr>
        <w:t>s</w:t>
      </w:r>
      <w:r w:rsidR="00DD49F9" w:rsidRPr="00ED38D2">
        <w:rPr>
          <w:rFonts w:ascii="Times New Roman" w:hAnsi="Times New Roman"/>
        </w:rPr>
        <w:t xml:space="preserve"> not committed to mental states. Hawthorne</w:t>
      </w:r>
      <w:r w:rsidR="00112168" w:rsidRPr="00ED38D2">
        <w:rPr>
          <w:rFonts w:ascii="Times New Roman" w:hAnsi="Times New Roman"/>
        </w:rPr>
        <w:t xml:space="preserve"> considers (without endorsing) a ‘dispositionalist treatment of beliefs and desires’</w:t>
      </w:r>
      <w:r w:rsidR="00613C9B" w:rsidRPr="00ED38D2">
        <w:rPr>
          <w:rFonts w:ascii="Times New Roman" w:hAnsi="Times New Roman"/>
        </w:rPr>
        <w:t xml:space="preserve">, whereby mental talk is paraphrased in terms of counterfactual conditionals about people’s behaviour </w:t>
      </w:r>
      <w:r w:rsidR="00112168" w:rsidRPr="00ED38D2">
        <w:rPr>
          <w:rFonts w:ascii="Times New Roman" w:hAnsi="Times New Roman"/>
        </w:rPr>
        <w:t>(O’Leary-Hawthorne 1994 p.</w:t>
      </w:r>
      <w:r w:rsidR="003F3B19" w:rsidRPr="00ED38D2">
        <w:rPr>
          <w:rFonts w:ascii="Times New Roman" w:hAnsi="Times New Roman"/>
        </w:rPr>
        <w:t xml:space="preserve"> </w:t>
      </w:r>
      <w:r w:rsidR="00112168" w:rsidRPr="00ED38D2">
        <w:rPr>
          <w:rFonts w:ascii="Times New Roman" w:hAnsi="Times New Roman"/>
        </w:rPr>
        <w:t xml:space="preserve">326). </w:t>
      </w:r>
      <w:r w:rsidR="00F836F9" w:rsidRPr="00ED38D2">
        <w:rPr>
          <w:rFonts w:ascii="Times New Roman" w:hAnsi="Times New Roman"/>
        </w:rPr>
        <w:t>Yet he offers no</w:t>
      </w:r>
      <w:r w:rsidR="00613C9B" w:rsidRPr="00ED38D2">
        <w:rPr>
          <w:rFonts w:ascii="Times New Roman" w:hAnsi="Times New Roman"/>
        </w:rPr>
        <w:t xml:space="preserve"> suggestions about how to </w:t>
      </w:r>
      <w:r w:rsidR="003662D6" w:rsidRPr="00ED38D2">
        <w:rPr>
          <w:rFonts w:ascii="Times New Roman" w:hAnsi="Times New Roman"/>
        </w:rPr>
        <w:t xml:space="preserve">address </w:t>
      </w:r>
      <w:r w:rsidR="008A274B" w:rsidRPr="00ED38D2">
        <w:rPr>
          <w:rFonts w:ascii="Times New Roman" w:hAnsi="Times New Roman"/>
        </w:rPr>
        <w:t>some</w:t>
      </w:r>
      <w:r w:rsidR="007D211D" w:rsidRPr="00ED38D2">
        <w:rPr>
          <w:rFonts w:ascii="Times New Roman" w:hAnsi="Times New Roman"/>
        </w:rPr>
        <w:t xml:space="preserve"> stock objections to such a treatment (</w:t>
      </w:r>
      <w:r w:rsidR="00E178B6" w:rsidRPr="00ED38D2">
        <w:rPr>
          <w:rFonts w:ascii="Times New Roman" w:hAnsi="Times New Roman"/>
        </w:rPr>
        <w:t xml:space="preserve">namely, </w:t>
      </w:r>
      <w:r w:rsidR="007D211D" w:rsidRPr="00ED38D2">
        <w:rPr>
          <w:rFonts w:ascii="Times New Roman" w:hAnsi="Times New Roman"/>
        </w:rPr>
        <w:t>the Martian marionette and the Blockhead</w:t>
      </w:r>
      <w:r w:rsidR="00E178B6" w:rsidRPr="00ED38D2">
        <w:rPr>
          <w:rFonts w:ascii="Times New Roman" w:hAnsi="Times New Roman"/>
        </w:rPr>
        <w:t xml:space="preserve"> thought experiments. For details </w:t>
      </w:r>
      <w:r w:rsidR="00D62678" w:rsidRPr="00ED38D2">
        <w:rPr>
          <w:rFonts w:ascii="Times New Roman" w:hAnsi="Times New Roman"/>
        </w:rPr>
        <w:t xml:space="preserve">of these thought-experiments, </w:t>
      </w:r>
      <w:r w:rsidR="00E178B6" w:rsidRPr="00ED38D2">
        <w:rPr>
          <w:rFonts w:ascii="Times New Roman" w:hAnsi="Times New Roman"/>
        </w:rPr>
        <w:t>see Braddon-Mitchell and Jackson 1996 pp.</w:t>
      </w:r>
      <w:r w:rsidR="003F3B19" w:rsidRPr="00ED38D2">
        <w:rPr>
          <w:rFonts w:ascii="Times New Roman" w:hAnsi="Times New Roman"/>
        </w:rPr>
        <w:t xml:space="preserve"> </w:t>
      </w:r>
      <w:r w:rsidR="00E178B6" w:rsidRPr="00ED38D2">
        <w:rPr>
          <w:rFonts w:ascii="Times New Roman" w:hAnsi="Times New Roman"/>
        </w:rPr>
        <w:t xml:space="preserve">150-3). </w:t>
      </w:r>
      <w:r w:rsidR="00B258BA" w:rsidRPr="00ED38D2">
        <w:rPr>
          <w:rFonts w:ascii="Times New Roman" w:hAnsi="Times New Roman"/>
        </w:rPr>
        <w:t xml:space="preserve">Unless these counter-examples are addressed, Hawthorne </w:t>
      </w:r>
      <w:r w:rsidR="009A1753" w:rsidRPr="00ED38D2">
        <w:rPr>
          <w:rFonts w:ascii="Times New Roman" w:hAnsi="Times New Roman"/>
        </w:rPr>
        <w:t>fails</w:t>
      </w:r>
      <w:r w:rsidR="00B258BA" w:rsidRPr="00ED38D2">
        <w:rPr>
          <w:rFonts w:ascii="Times New Roman" w:hAnsi="Times New Roman"/>
        </w:rPr>
        <w:t xml:space="preserve"> to make good his claim that sentences about mental states can be non-vacuously true even if there are no mental states.</w:t>
      </w:r>
      <w:r w:rsidR="009A1753" w:rsidRPr="00ED38D2">
        <w:rPr>
          <w:rFonts w:ascii="Times New Roman" w:hAnsi="Times New Roman"/>
        </w:rPr>
        <w:t xml:space="preserve"> It further follows that he fails to make good his</w:t>
      </w:r>
      <w:r w:rsidR="00A36BB9" w:rsidRPr="00ED38D2">
        <w:rPr>
          <w:rFonts w:ascii="Times New Roman" w:hAnsi="Times New Roman"/>
        </w:rPr>
        <w:t xml:space="preserve"> principal claim that thesis (I)</w:t>
      </w:r>
      <w:r w:rsidR="009A1753" w:rsidRPr="00ED38D2">
        <w:rPr>
          <w:rFonts w:ascii="Times New Roman" w:hAnsi="Times New Roman"/>
        </w:rPr>
        <w:t xml:space="preserve"> is not very interesting.</w:t>
      </w:r>
    </w:p>
    <w:p w:rsidR="00584222" w:rsidRPr="00ED38D2" w:rsidRDefault="00E178B6" w:rsidP="00E5528D">
      <w:pPr>
        <w:spacing w:after="0" w:line="480" w:lineRule="auto"/>
        <w:jc w:val="both"/>
        <w:rPr>
          <w:rFonts w:ascii="Times New Roman" w:hAnsi="Times New Roman"/>
        </w:rPr>
      </w:pPr>
      <w:r w:rsidRPr="00ED38D2">
        <w:rPr>
          <w:rFonts w:ascii="Times New Roman" w:hAnsi="Times New Roman"/>
        </w:rPr>
        <w:tab/>
      </w:r>
      <w:r w:rsidR="004C1237" w:rsidRPr="00ED38D2">
        <w:rPr>
          <w:rFonts w:ascii="Times New Roman" w:hAnsi="Times New Roman"/>
        </w:rPr>
        <w:t xml:space="preserve">Suppose that, by appealing to the strategy of paraphrase, Hawthorne fails to show that thesis </w:t>
      </w:r>
      <w:r w:rsidR="00A36BB9" w:rsidRPr="00ED38D2">
        <w:rPr>
          <w:rFonts w:ascii="Times New Roman" w:hAnsi="Times New Roman"/>
        </w:rPr>
        <w:t>(</w:t>
      </w:r>
      <w:r w:rsidR="004C1237" w:rsidRPr="00ED38D2">
        <w:rPr>
          <w:rFonts w:ascii="Times New Roman" w:hAnsi="Times New Roman"/>
        </w:rPr>
        <w:t>I</w:t>
      </w:r>
      <w:r w:rsidR="00A36BB9" w:rsidRPr="00ED38D2">
        <w:rPr>
          <w:rFonts w:ascii="Times New Roman" w:hAnsi="Times New Roman"/>
        </w:rPr>
        <w:t>)</w:t>
      </w:r>
      <w:r w:rsidR="004C1237" w:rsidRPr="00ED38D2">
        <w:rPr>
          <w:rFonts w:ascii="Times New Roman" w:hAnsi="Times New Roman"/>
        </w:rPr>
        <w:t xml:space="preserve"> is not interesting.  Still, it might be thought that, by appealing instead to the </w:t>
      </w:r>
      <w:r w:rsidR="009A07E6" w:rsidRPr="00ED38D2">
        <w:rPr>
          <w:rFonts w:ascii="Times New Roman" w:hAnsi="Times New Roman"/>
        </w:rPr>
        <w:t xml:space="preserve">truthmaker </w:t>
      </w:r>
      <w:r w:rsidR="004C1237" w:rsidRPr="00ED38D2">
        <w:rPr>
          <w:rFonts w:ascii="Times New Roman" w:hAnsi="Times New Roman"/>
        </w:rPr>
        <w:t>principle</w:t>
      </w:r>
      <w:r w:rsidR="009A07E6" w:rsidRPr="00ED38D2">
        <w:rPr>
          <w:rFonts w:ascii="Times New Roman" w:hAnsi="Times New Roman"/>
        </w:rPr>
        <w:t>, the princip</w:t>
      </w:r>
      <w:r w:rsidR="00A36BB9" w:rsidRPr="00ED38D2">
        <w:rPr>
          <w:rFonts w:ascii="Times New Roman" w:hAnsi="Times New Roman"/>
        </w:rPr>
        <w:t>l</w:t>
      </w:r>
      <w:r w:rsidR="009A07E6" w:rsidRPr="00ED38D2">
        <w:rPr>
          <w:rFonts w:ascii="Times New Roman" w:hAnsi="Times New Roman"/>
        </w:rPr>
        <w:t>e</w:t>
      </w:r>
      <w:r w:rsidR="004C1237" w:rsidRPr="00ED38D2">
        <w:rPr>
          <w:rFonts w:ascii="Times New Roman" w:hAnsi="Times New Roman"/>
        </w:rPr>
        <w:t xml:space="preserve"> that every truth has a truthmaker, Hawthorne can establish that conclusion. I will now try to show that that attempt also fails. </w:t>
      </w:r>
      <w:r w:rsidR="00584222" w:rsidRPr="00ED38D2">
        <w:rPr>
          <w:rFonts w:ascii="Times New Roman" w:hAnsi="Times New Roman"/>
        </w:rPr>
        <w:t xml:space="preserve">Proponents of truthmaking argue as follows. </w:t>
      </w:r>
      <w:r w:rsidRPr="00ED38D2">
        <w:rPr>
          <w:rFonts w:ascii="Times New Roman" w:hAnsi="Times New Roman"/>
        </w:rPr>
        <w:t xml:space="preserve">A true sentence about </w:t>
      </w:r>
      <w:r w:rsidRPr="00ED38D2">
        <w:rPr>
          <w:rFonts w:ascii="Times New Roman" w:hAnsi="Times New Roman"/>
          <w:i/>
        </w:rPr>
        <w:t>F</w:t>
      </w:r>
      <w:r w:rsidRPr="00ED38D2">
        <w:rPr>
          <w:rFonts w:ascii="Times New Roman" w:hAnsi="Times New Roman"/>
        </w:rPr>
        <w:t xml:space="preserve">s need not be committed to there being </w:t>
      </w:r>
      <w:r w:rsidRPr="00ED38D2">
        <w:rPr>
          <w:rFonts w:ascii="Times New Roman" w:hAnsi="Times New Roman"/>
          <w:i/>
        </w:rPr>
        <w:t>F</w:t>
      </w:r>
      <w:r w:rsidRPr="00ED38D2">
        <w:rPr>
          <w:rFonts w:ascii="Times New Roman" w:hAnsi="Times New Roman"/>
        </w:rPr>
        <w:t xml:space="preserve">s. </w:t>
      </w:r>
      <w:r w:rsidR="00D22511" w:rsidRPr="00ED38D2">
        <w:rPr>
          <w:rFonts w:ascii="Times New Roman" w:hAnsi="Times New Roman"/>
        </w:rPr>
        <w:t xml:space="preserve">It depends on what makes the sentence true. </w:t>
      </w:r>
      <w:r w:rsidRPr="00ED38D2">
        <w:rPr>
          <w:rFonts w:ascii="Times New Roman" w:hAnsi="Times New Roman"/>
        </w:rPr>
        <w:t>What makes su</w:t>
      </w:r>
      <w:r w:rsidR="00D22511" w:rsidRPr="00ED38D2">
        <w:rPr>
          <w:rFonts w:ascii="Times New Roman" w:hAnsi="Times New Roman"/>
        </w:rPr>
        <w:t>ch a sentence true might not be</w:t>
      </w:r>
      <w:r w:rsidR="00D22511" w:rsidRPr="00ED38D2">
        <w:rPr>
          <w:rFonts w:ascii="Times New Roman" w:hAnsi="Times New Roman"/>
          <w:i/>
        </w:rPr>
        <w:t xml:space="preserve"> </w:t>
      </w:r>
      <w:r w:rsidR="00D22511" w:rsidRPr="00ED38D2">
        <w:rPr>
          <w:rFonts w:ascii="Times New Roman" w:hAnsi="Times New Roman"/>
        </w:rPr>
        <w:t xml:space="preserve">the existence of any </w:t>
      </w:r>
      <w:r w:rsidR="00D22511" w:rsidRPr="00ED38D2">
        <w:rPr>
          <w:rFonts w:ascii="Times New Roman" w:hAnsi="Times New Roman"/>
          <w:i/>
        </w:rPr>
        <w:t>F</w:t>
      </w:r>
      <w:r w:rsidR="00D22511" w:rsidRPr="00ED38D2">
        <w:rPr>
          <w:rFonts w:ascii="Times New Roman" w:hAnsi="Times New Roman"/>
        </w:rPr>
        <w:t xml:space="preserve">s. </w:t>
      </w:r>
      <w:r w:rsidR="00DC32CC" w:rsidRPr="00ED38D2">
        <w:rPr>
          <w:rFonts w:ascii="Times New Roman" w:hAnsi="Times New Roman"/>
        </w:rPr>
        <w:t xml:space="preserve">So, for example, what makes sentences about shadows </w:t>
      </w:r>
      <w:r w:rsidR="008A274B" w:rsidRPr="00ED38D2">
        <w:rPr>
          <w:rFonts w:ascii="Times New Roman" w:hAnsi="Times New Roman"/>
        </w:rPr>
        <w:t xml:space="preserve">true </w:t>
      </w:r>
      <w:r w:rsidR="00DC32CC" w:rsidRPr="00ED38D2">
        <w:rPr>
          <w:rFonts w:ascii="Times New Roman" w:hAnsi="Times New Roman"/>
        </w:rPr>
        <w:t xml:space="preserve">might not be the existence of shadows, but arrangements of physical structures, angles and degrees of illumination, and so forth. </w:t>
      </w:r>
      <w:r w:rsidR="00A36BB9" w:rsidRPr="00ED38D2">
        <w:rPr>
          <w:rFonts w:ascii="Times New Roman" w:hAnsi="Times New Roman"/>
        </w:rPr>
        <w:t>Moreover, it is not claimed</w:t>
      </w:r>
      <w:r w:rsidR="00E23673" w:rsidRPr="00ED38D2">
        <w:rPr>
          <w:rFonts w:ascii="Times New Roman" w:hAnsi="Times New Roman"/>
        </w:rPr>
        <w:t xml:space="preserve"> </w:t>
      </w:r>
      <w:r w:rsidR="00DC32CC" w:rsidRPr="00ED38D2">
        <w:rPr>
          <w:rFonts w:ascii="Times New Roman" w:hAnsi="Times New Roman"/>
        </w:rPr>
        <w:t>that true sentences about holes can be paraphrased in terms of what makes them true.</w:t>
      </w:r>
      <w:r w:rsidR="003F3B19" w:rsidRPr="00ED38D2">
        <w:rPr>
          <w:rStyle w:val="EndnoteReference"/>
          <w:rFonts w:ascii="Times New Roman" w:hAnsi="Times New Roman"/>
        </w:rPr>
        <w:endnoteReference w:id="1"/>
      </w:r>
      <w:r w:rsidR="00DC32CC" w:rsidRPr="00ED38D2">
        <w:rPr>
          <w:rFonts w:ascii="Times New Roman" w:hAnsi="Times New Roman"/>
        </w:rPr>
        <w:t xml:space="preserve"> </w:t>
      </w:r>
    </w:p>
    <w:p w:rsidR="001702D7" w:rsidRPr="00ED38D2" w:rsidRDefault="00A36BB9" w:rsidP="00584222">
      <w:pPr>
        <w:spacing w:after="0" w:line="480" w:lineRule="auto"/>
        <w:ind w:firstLine="720"/>
        <w:jc w:val="both"/>
        <w:rPr>
          <w:rFonts w:ascii="Times New Roman" w:hAnsi="Times New Roman"/>
        </w:rPr>
      </w:pPr>
      <w:r w:rsidRPr="00ED38D2">
        <w:rPr>
          <w:rFonts w:ascii="Times New Roman" w:hAnsi="Times New Roman"/>
        </w:rPr>
        <w:t>T</w:t>
      </w:r>
      <w:r w:rsidR="00446728" w:rsidRPr="00ED38D2">
        <w:rPr>
          <w:rFonts w:ascii="Times New Roman" w:hAnsi="Times New Roman"/>
        </w:rPr>
        <w:t>w</w:t>
      </w:r>
      <w:r w:rsidR="00057739" w:rsidRPr="00ED38D2">
        <w:rPr>
          <w:rFonts w:ascii="Times New Roman" w:hAnsi="Times New Roman"/>
        </w:rPr>
        <w:t xml:space="preserve">o </w:t>
      </w:r>
      <w:r w:rsidRPr="00ED38D2">
        <w:rPr>
          <w:rFonts w:ascii="Times New Roman" w:hAnsi="Times New Roman"/>
        </w:rPr>
        <w:t>comments are in order. First,</w:t>
      </w:r>
      <w:r w:rsidR="00446728" w:rsidRPr="00ED38D2">
        <w:rPr>
          <w:rFonts w:ascii="Times New Roman" w:hAnsi="Times New Roman"/>
        </w:rPr>
        <w:t xml:space="preserve"> the fact </w:t>
      </w:r>
      <w:r w:rsidR="008A274B" w:rsidRPr="00ED38D2">
        <w:rPr>
          <w:rFonts w:ascii="Times New Roman" w:hAnsi="Times New Roman"/>
        </w:rPr>
        <w:t xml:space="preserve">(if it is a fact) </w:t>
      </w:r>
      <w:r w:rsidR="00446728" w:rsidRPr="00ED38D2">
        <w:rPr>
          <w:rFonts w:ascii="Times New Roman" w:hAnsi="Times New Roman"/>
        </w:rPr>
        <w:t>that true sentences about holes are made true</w:t>
      </w:r>
      <w:r w:rsidR="00E23673" w:rsidRPr="00ED38D2">
        <w:rPr>
          <w:rFonts w:ascii="Times New Roman" w:hAnsi="Times New Roman"/>
        </w:rPr>
        <w:t>, fundamentally,</w:t>
      </w:r>
      <w:r w:rsidR="00446728" w:rsidRPr="00ED38D2">
        <w:rPr>
          <w:rFonts w:ascii="Times New Roman" w:hAnsi="Times New Roman"/>
        </w:rPr>
        <w:t xml:space="preserve"> by things which are not themselves holes is compatible with </w:t>
      </w:r>
      <w:r w:rsidR="00AB62EF" w:rsidRPr="00ED38D2">
        <w:rPr>
          <w:rFonts w:ascii="Times New Roman" w:hAnsi="Times New Roman"/>
        </w:rPr>
        <w:t>there</w:t>
      </w:r>
      <w:r w:rsidR="00446728" w:rsidRPr="00ED38D2">
        <w:rPr>
          <w:rFonts w:ascii="Times New Roman" w:hAnsi="Times New Roman"/>
        </w:rPr>
        <w:t xml:space="preserve"> being holes (cf. Eklund 2009 pp.</w:t>
      </w:r>
      <w:r w:rsidR="003F3B19" w:rsidRPr="00ED38D2">
        <w:rPr>
          <w:rFonts w:ascii="Times New Roman" w:hAnsi="Times New Roman"/>
        </w:rPr>
        <w:t xml:space="preserve"> </w:t>
      </w:r>
      <w:r w:rsidR="00446728" w:rsidRPr="00ED38D2">
        <w:rPr>
          <w:rFonts w:ascii="Times New Roman" w:hAnsi="Times New Roman"/>
        </w:rPr>
        <w:t>319-20). The story about how non-holes make true sentences about holes may even</w:t>
      </w:r>
      <w:r w:rsidR="00E23673" w:rsidRPr="00ED38D2">
        <w:rPr>
          <w:rFonts w:ascii="Times New Roman" w:hAnsi="Times New Roman"/>
        </w:rPr>
        <w:t xml:space="preserve"> explain</w:t>
      </w:r>
      <w:r w:rsidR="00446728" w:rsidRPr="00ED38D2">
        <w:rPr>
          <w:rFonts w:ascii="Times New Roman" w:hAnsi="Times New Roman"/>
        </w:rPr>
        <w:t xml:space="preserve"> how there can be holes. It follows that, far from dispensing with holes, the appeal to truthmaking might </w:t>
      </w:r>
      <w:r w:rsidR="00E23673" w:rsidRPr="00ED38D2">
        <w:rPr>
          <w:rFonts w:ascii="Times New Roman" w:hAnsi="Times New Roman"/>
        </w:rPr>
        <w:t xml:space="preserve">in fact </w:t>
      </w:r>
      <w:r w:rsidR="00446728" w:rsidRPr="00ED38D2">
        <w:rPr>
          <w:rFonts w:ascii="Times New Roman" w:hAnsi="Times New Roman"/>
        </w:rPr>
        <w:t>vindicate the claim that there are holes, contrary to</w:t>
      </w:r>
      <w:r w:rsidR="00057739" w:rsidRPr="00ED38D2">
        <w:rPr>
          <w:rFonts w:ascii="Times New Roman" w:hAnsi="Times New Roman"/>
        </w:rPr>
        <w:t xml:space="preserve"> Hawthor</w:t>
      </w:r>
      <w:r w:rsidR="0055431C" w:rsidRPr="00ED38D2">
        <w:rPr>
          <w:rFonts w:ascii="Times New Roman" w:hAnsi="Times New Roman"/>
        </w:rPr>
        <w:t>n</w:t>
      </w:r>
      <w:r w:rsidR="00057739" w:rsidRPr="00ED38D2">
        <w:rPr>
          <w:rFonts w:ascii="Times New Roman" w:hAnsi="Times New Roman"/>
        </w:rPr>
        <w:t>e’s purposes. Second</w:t>
      </w:r>
      <w:r w:rsidRPr="00ED38D2">
        <w:rPr>
          <w:rFonts w:ascii="Times New Roman" w:hAnsi="Times New Roman"/>
        </w:rPr>
        <w:t>,</w:t>
      </w:r>
      <w:r w:rsidR="00446728" w:rsidRPr="00ED38D2">
        <w:rPr>
          <w:rFonts w:ascii="Times New Roman" w:hAnsi="Times New Roman"/>
        </w:rPr>
        <w:t xml:space="preserve"> </w:t>
      </w:r>
      <w:r w:rsidR="00BA24A7" w:rsidRPr="00ED38D2">
        <w:rPr>
          <w:rFonts w:ascii="Times New Roman" w:hAnsi="Times New Roman"/>
        </w:rPr>
        <w:t xml:space="preserve">note </w:t>
      </w:r>
      <w:r w:rsidR="00616783" w:rsidRPr="00ED38D2">
        <w:rPr>
          <w:rFonts w:ascii="Times New Roman" w:hAnsi="Times New Roman"/>
        </w:rPr>
        <w:t xml:space="preserve">that </w:t>
      </w:r>
      <w:r w:rsidR="00296AB9" w:rsidRPr="00ED38D2">
        <w:rPr>
          <w:rFonts w:ascii="Times New Roman" w:hAnsi="Times New Roman"/>
        </w:rPr>
        <w:t xml:space="preserve">the appeal to truthmakers is </w:t>
      </w:r>
      <w:r w:rsidR="005B7313" w:rsidRPr="00ED38D2">
        <w:rPr>
          <w:rFonts w:ascii="Times New Roman" w:hAnsi="Times New Roman"/>
        </w:rPr>
        <w:t>a resolutely ontological approach.</w:t>
      </w:r>
      <w:r w:rsidR="00C45544" w:rsidRPr="00ED38D2">
        <w:rPr>
          <w:rFonts w:ascii="Times New Roman" w:hAnsi="Times New Roman"/>
        </w:rPr>
        <w:t xml:space="preserve"> </w:t>
      </w:r>
      <w:r w:rsidR="00506A13" w:rsidRPr="00ED38D2">
        <w:rPr>
          <w:rFonts w:ascii="Times New Roman" w:hAnsi="Times New Roman"/>
        </w:rPr>
        <w:t xml:space="preserve">Hawthorne says that claims about what does not exist (such as the claim that </w:t>
      </w:r>
      <w:r w:rsidR="00F76993" w:rsidRPr="00ED38D2">
        <w:rPr>
          <w:rFonts w:ascii="Times New Roman" w:hAnsi="Times New Roman"/>
        </w:rPr>
        <w:t xml:space="preserve">mental states </w:t>
      </w:r>
      <w:r w:rsidR="00506A13" w:rsidRPr="00ED38D2">
        <w:rPr>
          <w:rFonts w:ascii="Times New Roman" w:hAnsi="Times New Roman"/>
        </w:rPr>
        <w:t>do not exist) are not very interesting. But c</w:t>
      </w:r>
      <w:r w:rsidR="00C45544" w:rsidRPr="00ED38D2">
        <w:rPr>
          <w:rFonts w:ascii="Times New Roman" w:hAnsi="Times New Roman"/>
        </w:rPr>
        <w:t xml:space="preserve">laims about what does not exist are </w:t>
      </w:r>
      <w:r w:rsidR="00E91B22" w:rsidRPr="00ED38D2">
        <w:rPr>
          <w:rFonts w:ascii="Times New Roman" w:hAnsi="Times New Roman"/>
        </w:rPr>
        <w:t xml:space="preserve">not very </w:t>
      </w:r>
      <w:r w:rsidR="00AF6E87" w:rsidRPr="00ED38D2">
        <w:rPr>
          <w:rFonts w:ascii="Times New Roman" w:hAnsi="Times New Roman"/>
        </w:rPr>
        <w:t xml:space="preserve">interesting if and only if claims about what exists are </w:t>
      </w:r>
      <w:r w:rsidR="00AB62EF" w:rsidRPr="00ED38D2">
        <w:rPr>
          <w:rFonts w:ascii="Times New Roman" w:hAnsi="Times New Roman"/>
        </w:rPr>
        <w:t xml:space="preserve">also </w:t>
      </w:r>
      <w:r w:rsidR="00E91B22" w:rsidRPr="00ED38D2">
        <w:rPr>
          <w:rFonts w:ascii="Times New Roman" w:hAnsi="Times New Roman"/>
        </w:rPr>
        <w:t xml:space="preserve">not very </w:t>
      </w:r>
      <w:r w:rsidR="00AF6E87" w:rsidRPr="00ED38D2">
        <w:rPr>
          <w:rFonts w:ascii="Times New Roman" w:hAnsi="Times New Roman"/>
        </w:rPr>
        <w:t>interesting.</w:t>
      </w:r>
      <w:r w:rsidR="00553980" w:rsidRPr="00ED38D2">
        <w:rPr>
          <w:rFonts w:ascii="Times New Roman" w:hAnsi="Times New Roman"/>
        </w:rPr>
        <w:t xml:space="preserve"> (The more general assumption here is that a claim is interesting if and only if its negation is interesting). </w:t>
      </w:r>
      <w:r w:rsidR="00AB62EF" w:rsidRPr="00ED38D2">
        <w:rPr>
          <w:rFonts w:ascii="Times New Roman" w:hAnsi="Times New Roman"/>
        </w:rPr>
        <w:t>It would follow</w:t>
      </w:r>
      <w:r w:rsidR="00AF6E87" w:rsidRPr="00ED38D2">
        <w:rPr>
          <w:rFonts w:ascii="Times New Roman" w:hAnsi="Times New Roman"/>
        </w:rPr>
        <w:t xml:space="preserve"> </w:t>
      </w:r>
      <w:r w:rsidR="00E91B22" w:rsidRPr="00ED38D2">
        <w:rPr>
          <w:rFonts w:ascii="Times New Roman" w:hAnsi="Times New Roman"/>
        </w:rPr>
        <w:t xml:space="preserve">that the </w:t>
      </w:r>
      <w:r w:rsidR="00DE1A23" w:rsidRPr="00ED38D2">
        <w:rPr>
          <w:rFonts w:ascii="Times New Roman" w:hAnsi="Times New Roman"/>
        </w:rPr>
        <w:t xml:space="preserve">claim that </w:t>
      </w:r>
      <w:r w:rsidR="00F76993" w:rsidRPr="00ED38D2">
        <w:rPr>
          <w:rFonts w:ascii="Times New Roman" w:hAnsi="Times New Roman"/>
        </w:rPr>
        <w:t>mental states</w:t>
      </w:r>
      <w:r w:rsidR="00DE1A23" w:rsidRPr="00ED38D2">
        <w:rPr>
          <w:rFonts w:ascii="Times New Roman" w:hAnsi="Times New Roman"/>
        </w:rPr>
        <w:t xml:space="preserve"> exist is </w:t>
      </w:r>
      <w:r w:rsidR="00E91B22" w:rsidRPr="00ED38D2">
        <w:rPr>
          <w:rFonts w:ascii="Times New Roman" w:hAnsi="Times New Roman"/>
        </w:rPr>
        <w:t xml:space="preserve">not very </w:t>
      </w:r>
      <w:r w:rsidR="00DE1A23" w:rsidRPr="00ED38D2">
        <w:rPr>
          <w:rFonts w:ascii="Times New Roman" w:hAnsi="Times New Roman"/>
        </w:rPr>
        <w:t xml:space="preserve">interesting. </w:t>
      </w:r>
      <w:r w:rsidR="00942101" w:rsidRPr="00ED38D2">
        <w:rPr>
          <w:rFonts w:ascii="Times New Roman" w:hAnsi="Times New Roman"/>
        </w:rPr>
        <w:t>Given</w:t>
      </w:r>
      <w:r w:rsidR="009A1753" w:rsidRPr="00ED38D2">
        <w:rPr>
          <w:rFonts w:ascii="Times New Roman" w:hAnsi="Times New Roman"/>
        </w:rPr>
        <w:t xml:space="preserve"> the truthmaker principle</w:t>
      </w:r>
      <w:r w:rsidR="00942101" w:rsidRPr="00ED38D2">
        <w:rPr>
          <w:rFonts w:ascii="Times New Roman" w:hAnsi="Times New Roman"/>
        </w:rPr>
        <w:t>,</w:t>
      </w:r>
      <w:r w:rsidR="009A1753" w:rsidRPr="00ED38D2">
        <w:rPr>
          <w:rFonts w:ascii="Times New Roman" w:hAnsi="Times New Roman"/>
        </w:rPr>
        <w:t xml:space="preserve"> </w:t>
      </w:r>
      <w:r w:rsidR="00942101" w:rsidRPr="00ED38D2">
        <w:rPr>
          <w:rFonts w:ascii="Times New Roman" w:hAnsi="Times New Roman"/>
        </w:rPr>
        <w:t>if some sentences about the mental are true,</w:t>
      </w:r>
      <w:r w:rsidR="00DE1A23" w:rsidRPr="00ED38D2">
        <w:rPr>
          <w:rFonts w:ascii="Times New Roman" w:hAnsi="Times New Roman"/>
        </w:rPr>
        <w:t xml:space="preserve"> it </w:t>
      </w:r>
      <w:r w:rsidR="00AB62EF" w:rsidRPr="00ED38D2">
        <w:rPr>
          <w:rFonts w:ascii="Times New Roman" w:hAnsi="Times New Roman"/>
        </w:rPr>
        <w:t>f</w:t>
      </w:r>
      <w:r w:rsidR="00DE1A23" w:rsidRPr="00ED38D2">
        <w:rPr>
          <w:rFonts w:ascii="Times New Roman" w:hAnsi="Times New Roman"/>
        </w:rPr>
        <w:t>ollows that truthmakers exist for</w:t>
      </w:r>
      <w:r w:rsidR="001702D7" w:rsidRPr="00ED38D2">
        <w:rPr>
          <w:rFonts w:ascii="Times New Roman" w:hAnsi="Times New Roman"/>
        </w:rPr>
        <w:t xml:space="preserve"> </w:t>
      </w:r>
      <w:r w:rsidR="008A274B" w:rsidRPr="00ED38D2">
        <w:rPr>
          <w:rFonts w:ascii="Times New Roman" w:hAnsi="Times New Roman"/>
        </w:rPr>
        <w:t xml:space="preserve">at least some sentences </w:t>
      </w:r>
      <w:r w:rsidR="00DE1A23" w:rsidRPr="00ED38D2">
        <w:rPr>
          <w:rFonts w:ascii="Times New Roman" w:hAnsi="Times New Roman"/>
        </w:rPr>
        <w:t>abou</w:t>
      </w:r>
      <w:r w:rsidR="0066490B" w:rsidRPr="00ED38D2">
        <w:rPr>
          <w:rFonts w:ascii="Times New Roman" w:hAnsi="Times New Roman"/>
        </w:rPr>
        <w:t xml:space="preserve">t </w:t>
      </w:r>
      <w:r w:rsidR="00F76993" w:rsidRPr="00ED38D2">
        <w:rPr>
          <w:rFonts w:ascii="Times New Roman" w:hAnsi="Times New Roman"/>
        </w:rPr>
        <w:t>mental states</w:t>
      </w:r>
      <w:r w:rsidR="0066490B" w:rsidRPr="00ED38D2">
        <w:rPr>
          <w:rFonts w:ascii="Times New Roman" w:hAnsi="Times New Roman"/>
        </w:rPr>
        <w:t xml:space="preserve">. </w:t>
      </w:r>
      <w:r w:rsidR="00E91B22" w:rsidRPr="00ED38D2">
        <w:rPr>
          <w:rFonts w:ascii="Times New Roman" w:hAnsi="Times New Roman"/>
        </w:rPr>
        <w:t xml:space="preserve">But that too is a claim about what exists. So </w:t>
      </w:r>
      <w:r w:rsidR="00584222" w:rsidRPr="00ED38D2">
        <w:rPr>
          <w:rFonts w:ascii="Times New Roman" w:hAnsi="Times New Roman"/>
        </w:rPr>
        <w:t xml:space="preserve">even </w:t>
      </w:r>
      <w:r w:rsidR="00E91B22" w:rsidRPr="00ED38D2">
        <w:rPr>
          <w:rFonts w:ascii="Times New Roman" w:hAnsi="Times New Roman"/>
        </w:rPr>
        <w:t xml:space="preserve">that claim would be not very interesting, by Hawthorne’s lights. </w:t>
      </w:r>
    </w:p>
    <w:p w:rsidR="007B1E6F" w:rsidRPr="00ED38D2" w:rsidRDefault="008A274B" w:rsidP="00E5528D">
      <w:pPr>
        <w:spacing w:after="0" w:line="480" w:lineRule="auto"/>
        <w:ind w:firstLine="720"/>
        <w:jc w:val="both"/>
        <w:rPr>
          <w:rFonts w:ascii="Times New Roman" w:hAnsi="Times New Roman"/>
        </w:rPr>
      </w:pPr>
      <w:r w:rsidRPr="00ED38D2">
        <w:rPr>
          <w:rFonts w:ascii="Times New Roman" w:hAnsi="Times New Roman"/>
        </w:rPr>
        <w:t xml:space="preserve">For these reasons, </w:t>
      </w:r>
      <w:r w:rsidR="00DE1A23" w:rsidRPr="00ED38D2">
        <w:rPr>
          <w:rFonts w:ascii="Times New Roman" w:hAnsi="Times New Roman"/>
        </w:rPr>
        <w:t xml:space="preserve">Hawthorne’s </w:t>
      </w:r>
      <w:r w:rsidR="00B15564" w:rsidRPr="00ED38D2">
        <w:rPr>
          <w:rFonts w:ascii="Times New Roman" w:hAnsi="Times New Roman"/>
        </w:rPr>
        <w:t xml:space="preserve">claim that (I) is not very interesting, and its implication that </w:t>
      </w:r>
      <w:r w:rsidR="00DE1A23" w:rsidRPr="00ED38D2">
        <w:rPr>
          <w:rFonts w:ascii="Times New Roman" w:hAnsi="Times New Roman"/>
        </w:rPr>
        <w:t>eliminative materialism</w:t>
      </w:r>
      <w:r w:rsidR="00942101" w:rsidRPr="00ED38D2">
        <w:rPr>
          <w:rFonts w:ascii="Times New Roman" w:hAnsi="Times New Roman"/>
        </w:rPr>
        <w:t xml:space="preserve"> (at least I have characterised it) is not very interesting</w:t>
      </w:r>
      <w:r w:rsidR="00B15564" w:rsidRPr="00ED38D2">
        <w:rPr>
          <w:rFonts w:ascii="Times New Roman" w:hAnsi="Times New Roman"/>
        </w:rPr>
        <w:t xml:space="preserve">, </w:t>
      </w:r>
      <w:r w:rsidR="00DE7054" w:rsidRPr="00ED38D2">
        <w:rPr>
          <w:rFonts w:ascii="Times New Roman" w:hAnsi="Times New Roman"/>
        </w:rPr>
        <w:t>has not been established</w:t>
      </w:r>
      <w:r w:rsidR="00DE1A23" w:rsidRPr="00ED38D2">
        <w:rPr>
          <w:rFonts w:ascii="Times New Roman" w:hAnsi="Times New Roman"/>
        </w:rPr>
        <w:t>.</w:t>
      </w:r>
    </w:p>
    <w:p w:rsidR="00A25845" w:rsidRPr="00ED38D2" w:rsidRDefault="00A25845" w:rsidP="00E5528D">
      <w:pPr>
        <w:spacing w:after="0" w:line="480" w:lineRule="auto"/>
        <w:ind w:firstLine="720"/>
        <w:jc w:val="both"/>
        <w:rPr>
          <w:rFonts w:ascii="Times New Roman" w:hAnsi="Times New Roman"/>
        </w:rPr>
      </w:pPr>
      <w:r w:rsidRPr="00ED38D2">
        <w:rPr>
          <w:rFonts w:ascii="Times New Roman" w:hAnsi="Times New Roman"/>
        </w:rPr>
        <w:t>It might be suggested, on behalf of Hawthorne, that a dispute over (I) will be less significant if (III) is granted.</w:t>
      </w:r>
      <w:r w:rsidR="00B278B2" w:rsidRPr="00ED38D2">
        <w:rPr>
          <w:rStyle w:val="EndnoteReference"/>
          <w:rFonts w:ascii="Times New Roman" w:hAnsi="Times New Roman"/>
        </w:rPr>
        <w:endnoteReference w:id="2"/>
      </w:r>
      <w:r w:rsidRPr="00ED38D2">
        <w:rPr>
          <w:rFonts w:ascii="Times New Roman" w:hAnsi="Times New Roman"/>
        </w:rPr>
        <w:t xml:space="preserve"> That is, </w:t>
      </w:r>
      <w:r w:rsidR="00127EC4" w:rsidRPr="00ED38D2">
        <w:rPr>
          <w:rFonts w:ascii="Times New Roman" w:hAnsi="Times New Roman"/>
        </w:rPr>
        <w:t xml:space="preserve">the suggestion </w:t>
      </w:r>
      <w:r w:rsidR="00424FE7" w:rsidRPr="00ED38D2">
        <w:rPr>
          <w:rFonts w:ascii="Times New Roman" w:hAnsi="Times New Roman"/>
        </w:rPr>
        <w:t>is that</w:t>
      </w:r>
      <w:r w:rsidR="00127EC4" w:rsidRPr="00ED38D2">
        <w:rPr>
          <w:rFonts w:ascii="Times New Roman" w:hAnsi="Times New Roman"/>
        </w:rPr>
        <w:t xml:space="preserve"> </w:t>
      </w:r>
      <w:r w:rsidRPr="00ED38D2">
        <w:rPr>
          <w:rFonts w:ascii="Times New Roman" w:hAnsi="Times New Roman"/>
        </w:rPr>
        <w:t xml:space="preserve">the thesis that there are no </w:t>
      </w:r>
      <w:r w:rsidR="00982BAF" w:rsidRPr="00ED38D2">
        <w:rPr>
          <w:rFonts w:ascii="Times New Roman" w:hAnsi="Times New Roman"/>
        </w:rPr>
        <w:t>mental states</w:t>
      </w:r>
      <w:r w:rsidRPr="00ED38D2">
        <w:rPr>
          <w:rFonts w:ascii="Times New Roman" w:hAnsi="Times New Roman"/>
        </w:rPr>
        <w:t xml:space="preserve"> becomes less significant if it is granted that folk psychology is radically </w:t>
      </w:r>
      <w:r w:rsidR="00C9653F" w:rsidRPr="00ED38D2">
        <w:rPr>
          <w:rFonts w:ascii="Times New Roman" w:hAnsi="Times New Roman"/>
        </w:rPr>
        <w:t>false</w:t>
      </w:r>
      <w:r w:rsidRPr="00ED38D2">
        <w:rPr>
          <w:rFonts w:ascii="Times New Roman" w:hAnsi="Times New Roman"/>
        </w:rPr>
        <w:t xml:space="preserve">. </w:t>
      </w:r>
      <w:r w:rsidR="00B278B2" w:rsidRPr="00ED38D2">
        <w:rPr>
          <w:rFonts w:ascii="Times New Roman" w:hAnsi="Times New Roman"/>
        </w:rPr>
        <w:t>For if the disputants involved agree that folk ps</w:t>
      </w:r>
      <w:r w:rsidR="00127EC4" w:rsidRPr="00ED38D2">
        <w:rPr>
          <w:rFonts w:ascii="Times New Roman" w:hAnsi="Times New Roman"/>
        </w:rPr>
        <w:t xml:space="preserve">ychology is radically </w:t>
      </w:r>
      <w:r w:rsidR="00C9653F" w:rsidRPr="00ED38D2">
        <w:rPr>
          <w:rFonts w:ascii="Times New Roman" w:hAnsi="Times New Roman"/>
        </w:rPr>
        <w:t>false</w:t>
      </w:r>
      <w:r w:rsidR="00127EC4" w:rsidRPr="00ED38D2">
        <w:rPr>
          <w:rFonts w:ascii="Times New Roman" w:hAnsi="Times New Roman"/>
        </w:rPr>
        <w:t xml:space="preserve">, </w:t>
      </w:r>
      <w:r w:rsidR="007168C1" w:rsidRPr="00ED38D2">
        <w:rPr>
          <w:rFonts w:ascii="Times New Roman" w:hAnsi="Times New Roman"/>
        </w:rPr>
        <w:t xml:space="preserve">they </w:t>
      </w:r>
      <w:r w:rsidR="00B278B2" w:rsidRPr="00ED38D2">
        <w:rPr>
          <w:rFonts w:ascii="Times New Roman" w:hAnsi="Times New Roman"/>
        </w:rPr>
        <w:t xml:space="preserve">dispute </w:t>
      </w:r>
      <w:r w:rsidR="007168C1" w:rsidRPr="00ED38D2">
        <w:rPr>
          <w:rFonts w:ascii="Times New Roman" w:hAnsi="Times New Roman"/>
        </w:rPr>
        <w:t xml:space="preserve">only </w:t>
      </w:r>
      <w:r w:rsidR="00B278B2" w:rsidRPr="00ED38D2">
        <w:rPr>
          <w:rFonts w:ascii="Times New Roman" w:hAnsi="Times New Roman"/>
        </w:rPr>
        <w:t>whether anything deserves t</w:t>
      </w:r>
      <w:r w:rsidR="00127EC4" w:rsidRPr="00ED38D2">
        <w:rPr>
          <w:rFonts w:ascii="Times New Roman" w:hAnsi="Times New Roman"/>
        </w:rPr>
        <w:t>h</w:t>
      </w:r>
      <w:r w:rsidR="00424FE7" w:rsidRPr="00ED38D2">
        <w:rPr>
          <w:rFonts w:ascii="Times New Roman" w:hAnsi="Times New Roman"/>
        </w:rPr>
        <w:t>e label</w:t>
      </w:r>
      <w:r w:rsidR="00127EC4" w:rsidRPr="00ED38D2">
        <w:rPr>
          <w:rFonts w:ascii="Times New Roman" w:hAnsi="Times New Roman"/>
        </w:rPr>
        <w:t xml:space="preserve"> ‘</w:t>
      </w:r>
      <w:r w:rsidR="00424FE7" w:rsidRPr="00ED38D2">
        <w:rPr>
          <w:rFonts w:ascii="Times New Roman" w:hAnsi="Times New Roman"/>
        </w:rPr>
        <w:t>mental state</w:t>
      </w:r>
      <w:r w:rsidR="00127EC4" w:rsidRPr="00ED38D2">
        <w:rPr>
          <w:rFonts w:ascii="Times New Roman" w:hAnsi="Times New Roman"/>
        </w:rPr>
        <w:t xml:space="preserve">’ and that would be to make (I), the thesis that there are no </w:t>
      </w:r>
      <w:r w:rsidR="00424FE7" w:rsidRPr="00ED38D2">
        <w:rPr>
          <w:rFonts w:ascii="Times New Roman" w:hAnsi="Times New Roman"/>
        </w:rPr>
        <w:t>mental states</w:t>
      </w:r>
      <w:r w:rsidR="00127EC4" w:rsidRPr="00ED38D2">
        <w:rPr>
          <w:rFonts w:ascii="Times New Roman" w:hAnsi="Times New Roman"/>
        </w:rPr>
        <w:t>, less significant.</w:t>
      </w:r>
    </w:p>
    <w:p w:rsidR="0034386D" w:rsidRPr="00ED38D2" w:rsidRDefault="00B278B2" w:rsidP="0034386D">
      <w:pPr>
        <w:spacing w:after="0" w:line="480" w:lineRule="auto"/>
        <w:ind w:firstLine="720"/>
        <w:jc w:val="both"/>
        <w:rPr>
          <w:rFonts w:ascii="Times New Roman" w:hAnsi="Times New Roman"/>
        </w:rPr>
      </w:pPr>
      <w:r w:rsidRPr="00ED38D2">
        <w:rPr>
          <w:rFonts w:ascii="Times New Roman" w:hAnsi="Times New Roman"/>
        </w:rPr>
        <w:t xml:space="preserve">I question this reasoning on two grounds. First, </w:t>
      </w:r>
      <w:r w:rsidR="0078350F" w:rsidRPr="00ED38D2">
        <w:rPr>
          <w:rFonts w:ascii="Times New Roman" w:hAnsi="Times New Roman"/>
        </w:rPr>
        <w:t xml:space="preserve">consider what, </w:t>
      </w:r>
      <w:r w:rsidRPr="00ED38D2">
        <w:rPr>
          <w:rFonts w:ascii="Times New Roman" w:hAnsi="Times New Roman"/>
        </w:rPr>
        <w:t xml:space="preserve">on this view, it </w:t>
      </w:r>
      <w:r w:rsidR="0078350F" w:rsidRPr="00ED38D2">
        <w:rPr>
          <w:rFonts w:ascii="Times New Roman" w:hAnsi="Times New Roman"/>
        </w:rPr>
        <w:t>would</w:t>
      </w:r>
      <w:r w:rsidRPr="00ED38D2">
        <w:rPr>
          <w:rFonts w:ascii="Times New Roman" w:hAnsi="Times New Roman"/>
        </w:rPr>
        <w:t xml:space="preserve"> take for a dispute </w:t>
      </w:r>
      <w:r w:rsidR="007168C1" w:rsidRPr="00ED38D2">
        <w:rPr>
          <w:rFonts w:ascii="Times New Roman" w:hAnsi="Times New Roman"/>
        </w:rPr>
        <w:t xml:space="preserve">about </w:t>
      </w:r>
      <w:r w:rsidR="00127EC4" w:rsidRPr="00ED38D2">
        <w:rPr>
          <w:rFonts w:ascii="Times New Roman" w:hAnsi="Times New Roman"/>
          <w:i/>
        </w:rPr>
        <w:t>F</w:t>
      </w:r>
      <w:r w:rsidR="0078350F" w:rsidRPr="00ED38D2">
        <w:rPr>
          <w:rFonts w:ascii="Times New Roman" w:hAnsi="Times New Roman"/>
        </w:rPr>
        <w:t xml:space="preserve">s </w:t>
      </w:r>
      <w:r w:rsidRPr="00ED38D2">
        <w:rPr>
          <w:rFonts w:ascii="Times New Roman" w:hAnsi="Times New Roman"/>
        </w:rPr>
        <w:t>to be a significant one</w:t>
      </w:r>
      <w:r w:rsidR="0078350F" w:rsidRPr="00ED38D2">
        <w:rPr>
          <w:rFonts w:ascii="Times New Roman" w:hAnsi="Times New Roman"/>
        </w:rPr>
        <w:t>.</w:t>
      </w:r>
      <w:r w:rsidRPr="00ED38D2">
        <w:rPr>
          <w:rFonts w:ascii="Times New Roman" w:hAnsi="Times New Roman"/>
        </w:rPr>
        <w:t xml:space="preserve"> </w:t>
      </w:r>
      <w:r w:rsidR="0078350F" w:rsidRPr="00ED38D2">
        <w:rPr>
          <w:rFonts w:ascii="Times New Roman" w:hAnsi="Times New Roman"/>
        </w:rPr>
        <w:t>It would require that the</w:t>
      </w:r>
      <w:r w:rsidR="00127EC4" w:rsidRPr="00ED38D2">
        <w:rPr>
          <w:rFonts w:ascii="Times New Roman" w:hAnsi="Times New Roman"/>
        </w:rPr>
        <w:t xml:space="preserve"> disputants agree that talk of </w:t>
      </w:r>
      <w:r w:rsidR="00127EC4" w:rsidRPr="00ED38D2">
        <w:rPr>
          <w:rFonts w:ascii="Times New Roman" w:hAnsi="Times New Roman"/>
          <w:i/>
        </w:rPr>
        <w:t>F</w:t>
      </w:r>
      <w:r w:rsidR="0078350F" w:rsidRPr="00ED38D2">
        <w:rPr>
          <w:rFonts w:ascii="Times New Roman" w:hAnsi="Times New Roman"/>
        </w:rPr>
        <w:t xml:space="preserve">s is not radically </w:t>
      </w:r>
      <w:r w:rsidR="00C9653F" w:rsidRPr="00ED38D2">
        <w:rPr>
          <w:rFonts w:ascii="Times New Roman" w:hAnsi="Times New Roman"/>
        </w:rPr>
        <w:t>false</w:t>
      </w:r>
      <w:r w:rsidR="0078350F" w:rsidRPr="00ED38D2">
        <w:rPr>
          <w:rFonts w:ascii="Times New Roman" w:hAnsi="Times New Roman"/>
        </w:rPr>
        <w:t xml:space="preserve">. In other words, it would require that the disputants agree that </w:t>
      </w:r>
      <w:r w:rsidR="00127EC4" w:rsidRPr="00ED38D2">
        <w:rPr>
          <w:rFonts w:ascii="Times New Roman" w:hAnsi="Times New Roman"/>
        </w:rPr>
        <w:t xml:space="preserve">our current thinking about </w:t>
      </w:r>
      <w:r w:rsidR="00127EC4" w:rsidRPr="00ED38D2">
        <w:rPr>
          <w:rFonts w:ascii="Times New Roman" w:hAnsi="Times New Roman"/>
          <w:i/>
        </w:rPr>
        <w:t>F</w:t>
      </w:r>
      <w:r w:rsidR="007168C1" w:rsidRPr="00ED38D2">
        <w:rPr>
          <w:rFonts w:ascii="Times New Roman" w:hAnsi="Times New Roman"/>
        </w:rPr>
        <w:t xml:space="preserve">s is not extensively false in matters of importance. But this consequence, so far from making the dispute significant, </w:t>
      </w:r>
      <w:r w:rsidR="00127EC4" w:rsidRPr="00ED38D2">
        <w:rPr>
          <w:rFonts w:ascii="Times New Roman" w:hAnsi="Times New Roman"/>
        </w:rPr>
        <w:t>decreases</w:t>
      </w:r>
      <w:r w:rsidR="007168C1" w:rsidRPr="00ED38D2">
        <w:rPr>
          <w:rFonts w:ascii="Times New Roman" w:hAnsi="Times New Roman"/>
        </w:rPr>
        <w:t xml:space="preserve"> its s</w:t>
      </w:r>
      <w:r w:rsidR="00127EC4" w:rsidRPr="00ED38D2">
        <w:rPr>
          <w:rFonts w:ascii="Times New Roman" w:hAnsi="Times New Roman"/>
        </w:rPr>
        <w:t xml:space="preserve">ignificance. Any dispute about </w:t>
      </w:r>
      <w:r w:rsidR="00127EC4" w:rsidRPr="00ED38D2">
        <w:rPr>
          <w:rFonts w:ascii="Times New Roman" w:hAnsi="Times New Roman"/>
          <w:i/>
        </w:rPr>
        <w:t>F</w:t>
      </w:r>
      <w:r w:rsidR="007168C1" w:rsidRPr="00ED38D2">
        <w:rPr>
          <w:rFonts w:ascii="Times New Roman" w:hAnsi="Times New Roman"/>
        </w:rPr>
        <w:t>s will not be about any major matter of importance; it can at most be about a matter of minor or peripheral detai</w:t>
      </w:r>
      <w:r w:rsidR="00127EC4" w:rsidRPr="00ED38D2">
        <w:rPr>
          <w:rFonts w:ascii="Times New Roman" w:hAnsi="Times New Roman"/>
        </w:rPr>
        <w:t xml:space="preserve">l. Since not all debates about </w:t>
      </w:r>
      <w:r w:rsidR="00127EC4" w:rsidRPr="00ED38D2">
        <w:rPr>
          <w:rFonts w:ascii="Times New Roman" w:hAnsi="Times New Roman"/>
          <w:i/>
        </w:rPr>
        <w:t>F</w:t>
      </w:r>
      <w:r w:rsidR="007168C1" w:rsidRPr="00ED38D2">
        <w:rPr>
          <w:rFonts w:ascii="Times New Roman" w:hAnsi="Times New Roman"/>
        </w:rPr>
        <w:t xml:space="preserve">s have such a marginal status, there </w:t>
      </w:r>
      <w:r w:rsidR="00127EC4" w:rsidRPr="00ED38D2">
        <w:rPr>
          <w:rFonts w:ascii="Times New Roman" w:hAnsi="Times New Roman"/>
        </w:rPr>
        <w:t>has to be</w:t>
      </w:r>
      <w:r w:rsidR="007168C1" w:rsidRPr="00ED38D2">
        <w:rPr>
          <w:rFonts w:ascii="Times New Roman" w:hAnsi="Times New Roman"/>
        </w:rPr>
        <w:t xml:space="preserve"> a flaw in the reasoning behind the suggestion. Second, at least one flaw in the reasoning is the assumption that </w:t>
      </w:r>
      <w:r w:rsidR="00630FA1" w:rsidRPr="00ED38D2">
        <w:rPr>
          <w:rFonts w:ascii="Times New Roman" w:hAnsi="Times New Roman"/>
        </w:rPr>
        <w:t>any</w:t>
      </w:r>
      <w:r w:rsidR="007168C1" w:rsidRPr="00ED38D2">
        <w:rPr>
          <w:rFonts w:ascii="Times New Roman" w:hAnsi="Times New Roman"/>
        </w:rPr>
        <w:t xml:space="preserve"> debate over whet</w:t>
      </w:r>
      <w:r w:rsidR="00424FE7" w:rsidRPr="00ED38D2">
        <w:rPr>
          <w:rFonts w:ascii="Times New Roman" w:hAnsi="Times New Roman"/>
        </w:rPr>
        <w:t>her anything deserves the label</w:t>
      </w:r>
      <w:r w:rsidR="007168C1" w:rsidRPr="00ED38D2">
        <w:rPr>
          <w:rFonts w:ascii="Times New Roman" w:hAnsi="Times New Roman"/>
        </w:rPr>
        <w:t xml:space="preserve"> ‘</w:t>
      </w:r>
      <w:r w:rsidR="00424FE7" w:rsidRPr="00ED38D2">
        <w:rPr>
          <w:rFonts w:ascii="Times New Roman" w:hAnsi="Times New Roman"/>
        </w:rPr>
        <w:t>mental state</w:t>
      </w:r>
      <w:r w:rsidR="007168C1" w:rsidRPr="00ED38D2">
        <w:rPr>
          <w:rFonts w:ascii="Times New Roman" w:hAnsi="Times New Roman"/>
        </w:rPr>
        <w:t xml:space="preserve">’ is not a significant debate. </w:t>
      </w:r>
      <w:r w:rsidR="001E07BA" w:rsidRPr="00ED38D2">
        <w:rPr>
          <w:rFonts w:ascii="Times New Roman" w:hAnsi="Times New Roman"/>
        </w:rPr>
        <w:t xml:space="preserve">Consider </w:t>
      </w:r>
      <w:r w:rsidR="00630FA1" w:rsidRPr="00ED38D2">
        <w:rPr>
          <w:rFonts w:ascii="Times New Roman" w:hAnsi="Times New Roman"/>
        </w:rPr>
        <w:t>a</w:t>
      </w:r>
      <w:r w:rsidR="001E07BA" w:rsidRPr="00ED38D2">
        <w:rPr>
          <w:rFonts w:ascii="Times New Roman" w:hAnsi="Times New Roman"/>
        </w:rPr>
        <w:t xml:space="preserve"> debate concerning the existence of </w:t>
      </w:r>
      <w:r w:rsidR="00127EC4" w:rsidRPr="00ED38D2">
        <w:rPr>
          <w:rFonts w:ascii="Times New Roman" w:hAnsi="Times New Roman"/>
          <w:i/>
        </w:rPr>
        <w:t>F</w:t>
      </w:r>
      <w:r w:rsidR="00B1624F" w:rsidRPr="00ED38D2">
        <w:rPr>
          <w:rFonts w:ascii="Times New Roman" w:hAnsi="Times New Roman"/>
        </w:rPr>
        <w:t>s</w:t>
      </w:r>
      <w:r w:rsidR="001E07BA" w:rsidRPr="00ED38D2">
        <w:rPr>
          <w:rFonts w:ascii="Times New Roman" w:hAnsi="Times New Roman"/>
        </w:rPr>
        <w:t xml:space="preserve"> – whether it is the debate about the existence of Gulf War syndrome, or of weapons of mass destruction in Iraq, or of global warming, and so on. By semantic </w:t>
      </w:r>
      <w:r w:rsidR="0034386D" w:rsidRPr="00ED38D2">
        <w:rPr>
          <w:rFonts w:ascii="Times New Roman" w:hAnsi="Times New Roman"/>
        </w:rPr>
        <w:t>ascent, any debate</w:t>
      </w:r>
      <w:r w:rsidR="001E07BA" w:rsidRPr="00ED38D2">
        <w:rPr>
          <w:rFonts w:ascii="Times New Roman" w:hAnsi="Times New Roman"/>
        </w:rPr>
        <w:t xml:space="preserve"> about whether </w:t>
      </w:r>
      <w:r w:rsidR="00127EC4" w:rsidRPr="00ED38D2">
        <w:rPr>
          <w:rFonts w:ascii="Times New Roman" w:hAnsi="Times New Roman"/>
          <w:i/>
        </w:rPr>
        <w:t>F</w:t>
      </w:r>
      <w:r w:rsidR="00127EC4" w:rsidRPr="00ED38D2">
        <w:rPr>
          <w:rFonts w:ascii="Times New Roman" w:hAnsi="Times New Roman"/>
        </w:rPr>
        <w:t>s exist</w:t>
      </w:r>
      <w:r w:rsidR="00B1624F" w:rsidRPr="00ED38D2">
        <w:rPr>
          <w:rFonts w:ascii="Times New Roman" w:hAnsi="Times New Roman"/>
        </w:rPr>
        <w:t xml:space="preserve"> can be represented as a </w:t>
      </w:r>
      <w:r w:rsidR="00127EC4" w:rsidRPr="00ED38D2">
        <w:rPr>
          <w:rFonts w:ascii="Times New Roman" w:hAnsi="Times New Roman"/>
        </w:rPr>
        <w:t>debate about whether the term ‘F</w:t>
      </w:r>
      <w:r w:rsidR="00B1624F" w:rsidRPr="00ED38D2">
        <w:rPr>
          <w:rFonts w:ascii="Times New Roman" w:hAnsi="Times New Roman"/>
        </w:rPr>
        <w:t xml:space="preserve">’ applies to anything. </w:t>
      </w:r>
      <w:r w:rsidR="0034386D" w:rsidRPr="00ED38D2">
        <w:rPr>
          <w:rFonts w:ascii="Times New Roman" w:hAnsi="Times New Roman"/>
        </w:rPr>
        <w:t>But then, following the above suggestion, the debate is revealed to have little significance: the parties are disputing only whether anything deserves the label</w:t>
      </w:r>
      <w:r w:rsidR="00127EC4" w:rsidRPr="00ED38D2">
        <w:rPr>
          <w:rFonts w:ascii="Times New Roman" w:hAnsi="Times New Roman"/>
        </w:rPr>
        <w:t xml:space="preserve"> ‘F</w:t>
      </w:r>
      <w:r w:rsidR="0034386D" w:rsidRPr="00ED38D2">
        <w:rPr>
          <w:rFonts w:ascii="Times New Roman" w:hAnsi="Times New Roman"/>
        </w:rPr>
        <w:t xml:space="preserve">’. The mistake the suggestion makes is </w:t>
      </w:r>
      <w:r w:rsidR="00630FA1" w:rsidRPr="00ED38D2">
        <w:rPr>
          <w:rFonts w:ascii="Times New Roman" w:hAnsi="Times New Roman"/>
        </w:rPr>
        <w:t xml:space="preserve">assuming </w:t>
      </w:r>
      <w:r w:rsidR="0034386D" w:rsidRPr="00ED38D2">
        <w:rPr>
          <w:rFonts w:ascii="Times New Roman" w:hAnsi="Times New Roman"/>
        </w:rPr>
        <w:t xml:space="preserve">that the device of semantic ascent </w:t>
      </w:r>
      <w:r w:rsidR="00127EC4" w:rsidRPr="00ED38D2">
        <w:rPr>
          <w:rFonts w:ascii="Times New Roman" w:hAnsi="Times New Roman"/>
        </w:rPr>
        <w:t>decreases</w:t>
      </w:r>
      <w:r w:rsidR="0034386D" w:rsidRPr="00ED38D2">
        <w:rPr>
          <w:rFonts w:ascii="Times New Roman" w:hAnsi="Times New Roman"/>
        </w:rPr>
        <w:t xml:space="preserve"> the significance of a debate. It does not; it preserves </w:t>
      </w:r>
      <w:r w:rsidR="00127EC4" w:rsidRPr="00ED38D2">
        <w:rPr>
          <w:rFonts w:ascii="Times New Roman" w:hAnsi="Times New Roman"/>
        </w:rPr>
        <w:t>whatever</w:t>
      </w:r>
      <w:r w:rsidR="0034386D" w:rsidRPr="00ED38D2">
        <w:rPr>
          <w:rFonts w:ascii="Times New Roman" w:hAnsi="Times New Roman"/>
        </w:rPr>
        <w:t xml:space="preserve"> significance</w:t>
      </w:r>
      <w:r w:rsidR="00127EC4" w:rsidRPr="00ED38D2">
        <w:rPr>
          <w:rFonts w:ascii="Times New Roman" w:hAnsi="Times New Roman"/>
        </w:rPr>
        <w:t xml:space="preserve"> it has when formulated in the material mode. D</w:t>
      </w:r>
      <w:r w:rsidR="0034386D" w:rsidRPr="00ED38D2">
        <w:rPr>
          <w:rFonts w:ascii="Times New Roman" w:hAnsi="Times New Roman"/>
        </w:rPr>
        <w:t>ebates</w:t>
      </w:r>
      <w:r w:rsidR="00127EC4" w:rsidRPr="00ED38D2">
        <w:rPr>
          <w:rFonts w:ascii="Times New Roman" w:hAnsi="Times New Roman"/>
        </w:rPr>
        <w:t xml:space="preserve"> about</w:t>
      </w:r>
      <w:r w:rsidR="0034386D" w:rsidRPr="00ED38D2">
        <w:rPr>
          <w:rFonts w:ascii="Times New Roman" w:hAnsi="Times New Roman"/>
        </w:rPr>
        <w:t xml:space="preserve"> whether the labels ‘Gulf War syndrome’ or ‘</w:t>
      </w:r>
      <w:r w:rsidR="00127EC4" w:rsidRPr="00ED38D2">
        <w:rPr>
          <w:rFonts w:ascii="Times New Roman" w:hAnsi="Times New Roman"/>
        </w:rPr>
        <w:t>weapons of mass destruction</w:t>
      </w:r>
      <w:r w:rsidR="0034386D" w:rsidRPr="00ED38D2">
        <w:rPr>
          <w:rFonts w:ascii="Times New Roman" w:hAnsi="Times New Roman"/>
        </w:rPr>
        <w:t xml:space="preserve"> in Iraq’ apply to anything are exactly as significant as debates </w:t>
      </w:r>
      <w:r w:rsidR="00127EC4" w:rsidRPr="00ED38D2">
        <w:rPr>
          <w:rFonts w:ascii="Times New Roman" w:hAnsi="Times New Roman"/>
        </w:rPr>
        <w:t xml:space="preserve">about </w:t>
      </w:r>
      <w:r w:rsidR="0034386D" w:rsidRPr="00ED38D2">
        <w:rPr>
          <w:rFonts w:ascii="Times New Roman" w:hAnsi="Times New Roman"/>
        </w:rPr>
        <w:t>whether</w:t>
      </w:r>
      <w:r w:rsidR="00CD381A" w:rsidRPr="00ED38D2">
        <w:rPr>
          <w:rFonts w:ascii="Times New Roman" w:hAnsi="Times New Roman"/>
        </w:rPr>
        <w:t xml:space="preserve"> there is such a thing as Gulf W</w:t>
      </w:r>
      <w:r w:rsidR="0034386D" w:rsidRPr="00ED38D2">
        <w:rPr>
          <w:rFonts w:ascii="Times New Roman" w:hAnsi="Times New Roman"/>
        </w:rPr>
        <w:t>ar syndrome or whether there are weapons of mass destruction</w:t>
      </w:r>
      <w:r w:rsidR="00CD381A" w:rsidRPr="00ED38D2">
        <w:rPr>
          <w:rFonts w:ascii="Times New Roman" w:hAnsi="Times New Roman"/>
        </w:rPr>
        <w:t xml:space="preserve"> in Iraq</w:t>
      </w:r>
      <w:r w:rsidR="00551A79" w:rsidRPr="00ED38D2">
        <w:rPr>
          <w:rFonts w:ascii="Times New Roman" w:hAnsi="Times New Roman"/>
        </w:rPr>
        <w:t>.</w:t>
      </w:r>
      <w:r w:rsidR="0034386D" w:rsidRPr="00ED38D2">
        <w:rPr>
          <w:rFonts w:ascii="Times New Roman" w:hAnsi="Times New Roman"/>
        </w:rPr>
        <w:t xml:space="preserve"> </w:t>
      </w:r>
    </w:p>
    <w:p w:rsidR="00AB249E" w:rsidRPr="00ED38D2" w:rsidRDefault="00074BEF" w:rsidP="00E5528D">
      <w:pPr>
        <w:spacing w:after="0" w:line="480" w:lineRule="auto"/>
        <w:jc w:val="both"/>
        <w:rPr>
          <w:rFonts w:ascii="Times New Roman" w:hAnsi="Times New Roman"/>
        </w:rPr>
      </w:pPr>
      <w:r w:rsidRPr="00ED38D2">
        <w:rPr>
          <w:rFonts w:ascii="Times New Roman" w:hAnsi="Times New Roman"/>
        </w:rPr>
        <w:tab/>
      </w:r>
      <w:r w:rsidR="00551A79" w:rsidRPr="00ED38D2">
        <w:rPr>
          <w:rFonts w:ascii="Times New Roman" w:hAnsi="Times New Roman"/>
        </w:rPr>
        <w:t>To continue</w:t>
      </w:r>
      <w:r w:rsidR="0095504F" w:rsidRPr="00ED38D2">
        <w:rPr>
          <w:rFonts w:ascii="Times New Roman" w:hAnsi="Times New Roman"/>
        </w:rPr>
        <w:t xml:space="preserve">, making </w:t>
      </w:r>
      <w:r w:rsidR="00FA02E9" w:rsidRPr="00ED38D2">
        <w:rPr>
          <w:rFonts w:ascii="Times New Roman" w:hAnsi="Times New Roman"/>
        </w:rPr>
        <w:t xml:space="preserve">theses </w:t>
      </w:r>
      <w:r w:rsidR="0095504F" w:rsidRPr="00ED38D2">
        <w:rPr>
          <w:rFonts w:ascii="Times New Roman" w:hAnsi="Times New Roman"/>
        </w:rPr>
        <w:t>(I) and (II</w:t>
      </w:r>
      <w:r w:rsidR="00711E4D" w:rsidRPr="00ED38D2">
        <w:rPr>
          <w:rFonts w:ascii="Times New Roman" w:hAnsi="Times New Roman"/>
        </w:rPr>
        <w:t xml:space="preserve">) central to </w:t>
      </w:r>
      <w:r w:rsidR="00551A79" w:rsidRPr="00ED38D2">
        <w:rPr>
          <w:rFonts w:ascii="Times New Roman" w:hAnsi="Times New Roman"/>
        </w:rPr>
        <w:t xml:space="preserve">the </w:t>
      </w:r>
      <w:r w:rsidR="00DE1A23" w:rsidRPr="00ED38D2">
        <w:rPr>
          <w:rFonts w:ascii="Times New Roman" w:hAnsi="Times New Roman"/>
        </w:rPr>
        <w:t xml:space="preserve">characterisation </w:t>
      </w:r>
      <w:r w:rsidR="000F2061" w:rsidRPr="00ED38D2">
        <w:rPr>
          <w:rFonts w:ascii="Times New Roman" w:hAnsi="Times New Roman"/>
        </w:rPr>
        <w:t>of</w:t>
      </w:r>
      <w:r w:rsidR="00551A79" w:rsidRPr="00ED38D2">
        <w:rPr>
          <w:rFonts w:ascii="Times New Roman" w:hAnsi="Times New Roman"/>
        </w:rPr>
        <w:t xml:space="preserve"> eliminative materialism </w:t>
      </w:r>
      <w:r w:rsidR="00CD770D" w:rsidRPr="00ED38D2">
        <w:rPr>
          <w:rFonts w:ascii="Times New Roman" w:hAnsi="Times New Roman"/>
        </w:rPr>
        <w:t xml:space="preserve">enables us to </w:t>
      </w:r>
      <w:r w:rsidR="000F2061" w:rsidRPr="00ED38D2">
        <w:rPr>
          <w:rFonts w:ascii="Times New Roman" w:hAnsi="Times New Roman"/>
        </w:rPr>
        <w:t>characterise</w:t>
      </w:r>
      <w:r w:rsidR="00CD770D" w:rsidRPr="00ED38D2">
        <w:rPr>
          <w:rFonts w:ascii="Times New Roman" w:hAnsi="Times New Roman"/>
        </w:rPr>
        <w:t xml:space="preserve"> </w:t>
      </w:r>
      <w:r w:rsidR="00551A79" w:rsidRPr="00ED38D2">
        <w:rPr>
          <w:rFonts w:ascii="Times New Roman" w:hAnsi="Times New Roman"/>
        </w:rPr>
        <w:t>it</w:t>
      </w:r>
      <w:r w:rsidR="00CD770D" w:rsidRPr="00ED38D2">
        <w:rPr>
          <w:rFonts w:ascii="Times New Roman" w:hAnsi="Times New Roman"/>
        </w:rPr>
        <w:t xml:space="preserve"> without </w:t>
      </w:r>
      <w:r w:rsidR="000F2061" w:rsidRPr="00ED38D2">
        <w:rPr>
          <w:rFonts w:ascii="Times New Roman" w:hAnsi="Times New Roman"/>
        </w:rPr>
        <w:t xml:space="preserve">our </w:t>
      </w:r>
      <w:r w:rsidR="00CD770D" w:rsidRPr="00ED38D2">
        <w:rPr>
          <w:rFonts w:ascii="Times New Roman" w:hAnsi="Times New Roman"/>
        </w:rPr>
        <w:t xml:space="preserve">getting entangled in various distracting side issues about </w:t>
      </w:r>
      <w:r w:rsidR="00711E4D" w:rsidRPr="00ED38D2">
        <w:rPr>
          <w:rFonts w:ascii="Times New Roman" w:hAnsi="Times New Roman"/>
        </w:rPr>
        <w:t xml:space="preserve">the status of the common sense view of the mental. </w:t>
      </w:r>
      <w:r w:rsidR="00021531" w:rsidRPr="00ED38D2">
        <w:rPr>
          <w:rFonts w:ascii="Times New Roman" w:hAnsi="Times New Roman"/>
        </w:rPr>
        <w:t xml:space="preserve">Here is one example. </w:t>
      </w:r>
      <w:r w:rsidR="00711E4D" w:rsidRPr="00ED38D2">
        <w:rPr>
          <w:rFonts w:ascii="Times New Roman" w:hAnsi="Times New Roman"/>
        </w:rPr>
        <w:t xml:space="preserve">Some philosophers take </w:t>
      </w:r>
      <w:r w:rsidR="00021531" w:rsidRPr="00ED38D2">
        <w:rPr>
          <w:rFonts w:ascii="Times New Roman" w:hAnsi="Times New Roman"/>
        </w:rPr>
        <w:t>the common sense</w:t>
      </w:r>
      <w:r w:rsidR="00E273D3" w:rsidRPr="00ED38D2">
        <w:rPr>
          <w:rFonts w:ascii="Times New Roman" w:hAnsi="Times New Roman"/>
        </w:rPr>
        <w:t xml:space="preserve"> view</w:t>
      </w:r>
      <w:r w:rsidR="00711E4D" w:rsidRPr="00ED38D2">
        <w:rPr>
          <w:rFonts w:ascii="Times New Roman" w:hAnsi="Times New Roman"/>
        </w:rPr>
        <w:t xml:space="preserve"> </w:t>
      </w:r>
      <w:r w:rsidR="00021531" w:rsidRPr="00ED38D2">
        <w:rPr>
          <w:rFonts w:ascii="Times New Roman" w:hAnsi="Times New Roman"/>
        </w:rPr>
        <w:t xml:space="preserve">of the mind </w:t>
      </w:r>
      <w:r w:rsidR="00711E4D" w:rsidRPr="00ED38D2">
        <w:rPr>
          <w:rFonts w:ascii="Times New Roman" w:hAnsi="Times New Roman"/>
        </w:rPr>
        <w:t>to be a</w:t>
      </w:r>
      <w:r w:rsidR="00026E14" w:rsidRPr="00ED38D2">
        <w:rPr>
          <w:rFonts w:ascii="Times New Roman" w:hAnsi="Times New Roman"/>
        </w:rPr>
        <w:t>n empirically falsified</w:t>
      </w:r>
      <w:r w:rsidR="00711E4D" w:rsidRPr="00ED38D2">
        <w:rPr>
          <w:rFonts w:ascii="Times New Roman" w:hAnsi="Times New Roman"/>
        </w:rPr>
        <w:t xml:space="preserve"> theory (Churchland 1981, Stich 1983), whereas others deny </w:t>
      </w:r>
      <w:r w:rsidR="00026E14" w:rsidRPr="00ED38D2">
        <w:rPr>
          <w:rFonts w:ascii="Times New Roman" w:hAnsi="Times New Roman"/>
        </w:rPr>
        <w:t>that it is empirically falsifiable (Hannan 1993</w:t>
      </w:r>
      <w:r w:rsidR="006956B5" w:rsidRPr="00ED38D2">
        <w:rPr>
          <w:rFonts w:ascii="Times New Roman" w:hAnsi="Times New Roman"/>
        </w:rPr>
        <w:t xml:space="preserve"> p.</w:t>
      </w:r>
      <w:r w:rsidR="003F3B19" w:rsidRPr="00ED38D2">
        <w:rPr>
          <w:rFonts w:ascii="Times New Roman" w:hAnsi="Times New Roman"/>
        </w:rPr>
        <w:t xml:space="preserve"> </w:t>
      </w:r>
      <w:r w:rsidR="006956B5" w:rsidRPr="00ED38D2">
        <w:rPr>
          <w:rFonts w:ascii="Times New Roman" w:hAnsi="Times New Roman"/>
        </w:rPr>
        <w:t>171</w:t>
      </w:r>
      <w:r w:rsidR="004526A7" w:rsidRPr="00ED38D2">
        <w:rPr>
          <w:rFonts w:ascii="Times New Roman" w:hAnsi="Times New Roman"/>
        </w:rPr>
        <w:t xml:space="preserve">) or </w:t>
      </w:r>
      <w:r w:rsidR="00026E14" w:rsidRPr="00ED38D2">
        <w:rPr>
          <w:rFonts w:ascii="Times New Roman" w:hAnsi="Times New Roman"/>
        </w:rPr>
        <w:t xml:space="preserve">even </w:t>
      </w:r>
      <w:r w:rsidR="004526A7" w:rsidRPr="00ED38D2">
        <w:rPr>
          <w:rFonts w:ascii="Times New Roman" w:hAnsi="Times New Roman"/>
        </w:rPr>
        <w:t xml:space="preserve">that it is </w:t>
      </w:r>
      <w:r w:rsidR="00026E14" w:rsidRPr="00ED38D2">
        <w:rPr>
          <w:rFonts w:ascii="Times New Roman" w:hAnsi="Times New Roman"/>
        </w:rPr>
        <w:t xml:space="preserve">a theory </w:t>
      </w:r>
      <w:r w:rsidR="00711E4D" w:rsidRPr="00ED38D2">
        <w:rPr>
          <w:rFonts w:ascii="Times New Roman" w:hAnsi="Times New Roman"/>
        </w:rPr>
        <w:t>(Morton 1980 ch</w:t>
      </w:r>
      <w:r w:rsidR="0095504F" w:rsidRPr="00ED38D2">
        <w:rPr>
          <w:rFonts w:ascii="Times New Roman" w:hAnsi="Times New Roman"/>
        </w:rPr>
        <w:t>apter</w:t>
      </w:r>
      <w:r w:rsidR="00711E4D" w:rsidRPr="00ED38D2">
        <w:rPr>
          <w:rFonts w:ascii="Times New Roman" w:hAnsi="Times New Roman"/>
        </w:rPr>
        <w:t>s 1 and 2</w:t>
      </w:r>
      <w:r w:rsidR="00A36FD7" w:rsidRPr="00ED38D2">
        <w:rPr>
          <w:rFonts w:ascii="Times New Roman" w:hAnsi="Times New Roman"/>
        </w:rPr>
        <w:t xml:space="preserve"> and Dennett 1991</w:t>
      </w:r>
      <w:r w:rsidR="00711E4D" w:rsidRPr="00ED38D2">
        <w:rPr>
          <w:rFonts w:ascii="Times New Roman" w:hAnsi="Times New Roman"/>
        </w:rPr>
        <w:t xml:space="preserve">). </w:t>
      </w:r>
      <w:r w:rsidR="00F24AD8" w:rsidRPr="00ED38D2">
        <w:rPr>
          <w:rFonts w:ascii="Times New Roman" w:hAnsi="Times New Roman"/>
        </w:rPr>
        <w:t xml:space="preserve">These issues are independently interesting, but the eliminative materialist need not be drawn into them in characterising </w:t>
      </w:r>
      <w:r w:rsidR="00FA02E9" w:rsidRPr="00ED38D2">
        <w:rPr>
          <w:rFonts w:ascii="Times New Roman" w:hAnsi="Times New Roman"/>
        </w:rPr>
        <w:t xml:space="preserve">his or </w:t>
      </w:r>
      <w:r w:rsidR="00F24AD8" w:rsidRPr="00ED38D2">
        <w:rPr>
          <w:rFonts w:ascii="Times New Roman" w:hAnsi="Times New Roman"/>
        </w:rPr>
        <w:t xml:space="preserve">her view. </w:t>
      </w:r>
      <w:r w:rsidR="00021531" w:rsidRPr="00ED38D2">
        <w:rPr>
          <w:rFonts w:ascii="Times New Roman" w:hAnsi="Times New Roman"/>
        </w:rPr>
        <w:t xml:space="preserve">Theses (I-III) are logically independent of the issue of whether the common sense view of the mind is falsified or even falsifiable. </w:t>
      </w:r>
      <w:r w:rsidR="000F2061" w:rsidRPr="00ED38D2">
        <w:rPr>
          <w:rFonts w:ascii="Times New Roman" w:hAnsi="Times New Roman"/>
        </w:rPr>
        <w:t>As an analogue,</w:t>
      </w:r>
      <w:r w:rsidR="00021531" w:rsidRPr="00ED38D2">
        <w:rPr>
          <w:rFonts w:ascii="Times New Roman" w:hAnsi="Times New Roman"/>
        </w:rPr>
        <w:t xml:space="preserve"> t</w:t>
      </w:r>
      <w:r w:rsidR="001049C7" w:rsidRPr="00ED38D2">
        <w:rPr>
          <w:rFonts w:ascii="Times New Roman" w:hAnsi="Times New Roman"/>
        </w:rPr>
        <w:t xml:space="preserve">ake the case of </w:t>
      </w:r>
      <w:r w:rsidR="009959B2" w:rsidRPr="00ED38D2">
        <w:rPr>
          <w:rFonts w:ascii="Times New Roman" w:hAnsi="Times New Roman"/>
        </w:rPr>
        <w:t>atheism</w:t>
      </w:r>
      <w:r w:rsidR="001049C7" w:rsidRPr="00ED38D2">
        <w:rPr>
          <w:rFonts w:ascii="Times New Roman" w:hAnsi="Times New Roman"/>
        </w:rPr>
        <w:t xml:space="preserve">. What </w:t>
      </w:r>
      <w:r w:rsidR="009959B2" w:rsidRPr="00ED38D2">
        <w:rPr>
          <w:rFonts w:ascii="Times New Roman" w:hAnsi="Times New Roman"/>
        </w:rPr>
        <w:t xml:space="preserve">seems central to atheism is </w:t>
      </w:r>
      <w:r w:rsidR="00021531" w:rsidRPr="00ED38D2">
        <w:rPr>
          <w:rFonts w:ascii="Times New Roman" w:hAnsi="Times New Roman"/>
        </w:rPr>
        <w:t>the</w:t>
      </w:r>
      <w:r w:rsidR="009959B2" w:rsidRPr="00ED38D2">
        <w:rPr>
          <w:rFonts w:ascii="Times New Roman" w:hAnsi="Times New Roman"/>
        </w:rPr>
        <w:t xml:space="preserve"> </w:t>
      </w:r>
      <w:r w:rsidR="001049C7" w:rsidRPr="00ED38D2">
        <w:rPr>
          <w:rFonts w:ascii="Times New Roman" w:hAnsi="Times New Roman"/>
        </w:rPr>
        <w:t xml:space="preserve">claim that God does not exist. </w:t>
      </w:r>
      <w:r w:rsidR="00E273D3" w:rsidRPr="00ED38D2">
        <w:rPr>
          <w:rFonts w:ascii="Times New Roman" w:hAnsi="Times New Roman"/>
        </w:rPr>
        <w:t>Formulating</w:t>
      </w:r>
      <w:r w:rsidR="001049C7" w:rsidRPr="00ED38D2">
        <w:rPr>
          <w:rFonts w:ascii="Times New Roman" w:hAnsi="Times New Roman"/>
        </w:rPr>
        <w:t xml:space="preserve"> atheism in terms of </w:t>
      </w:r>
      <w:r w:rsidR="00E273D3" w:rsidRPr="00ED38D2">
        <w:rPr>
          <w:rFonts w:ascii="Times New Roman" w:hAnsi="Times New Roman"/>
        </w:rPr>
        <w:t xml:space="preserve">the claim that </w:t>
      </w:r>
      <w:r w:rsidR="001049C7" w:rsidRPr="00ED38D2">
        <w:rPr>
          <w:rFonts w:ascii="Times New Roman" w:hAnsi="Times New Roman"/>
        </w:rPr>
        <w:t xml:space="preserve">monotheistic religions are empirically falsified theories would seem to be </w:t>
      </w:r>
      <w:r w:rsidR="00E273D3" w:rsidRPr="00ED38D2">
        <w:rPr>
          <w:rFonts w:ascii="Times New Roman" w:hAnsi="Times New Roman"/>
        </w:rPr>
        <w:t xml:space="preserve">a misleading </w:t>
      </w:r>
      <w:r w:rsidR="00AC502D" w:rsidRPr="00ED38D2">
        <w:rPr>
          <w:rFonts w:ascii="Times New Roman" w:hAnsi="Times New Roman"/>
        </w:rPr>
        <w:t xml:space="preserve">way of going about things. </w:t>
      </w:r>
      <w:r w:rsidR="00163E0D" w:rsidRPr="00ED38D2">
        <w:rPr>
          <w:rFonts w:ascii="Times New Roman" w:hAnsi="Times New Roman"/>
        </w:rPr>
        <w:t xml:space="preserve">The issue of whether atheism is </w:t>
      </w:r>
      <w:r w:rsidR="00021531" w:rsidRPr="00ED38D2">
        <w:rPr>
          <w:rFonts w:ascii="Times New Roman" w:hAnsi="Times New Roman"/>
        </w:rPr>
        <w:t>the case</w:t>
      </w:r>
      <w:r w:rsidR="00163E0D" w:rsidRPr="00ED38D2">
        <w:rPr>
          <w:rFonts w:ascii="Times New Roman" w:hAnsi="Times New Roman"/>
        </w:rPr>
        <w:t xml:space="preserve"> does not depend on whether or not those religions are empirically falsified theories. We should not build the purported grounds for atheism into the characterisation of that view. So, for example, one person might be an atheist on the grounds that monotheistic religions are empirically falsified, and another might be </w:t>
      </w:r>
      <w:r w:rsidR="000F2061" w:rsidRPr="00ED38D2">
        <w:rPr>
          <w:rFonts w:ascii="Times New Roman" w:hAnsi="Times New Roman"/>
        </w:rPr>
        <w:t xml:space="preserve">an atheist because they are </w:t>
      </w:r>
      <w:r w:rsidR="00163E0D" w:rsidRPr="00ED38D2">
        <w:rPr>
          <w:rFonts w:ascii="Times New Roman" w:hAnsi="Times New Roman"/>
        </w:rPr>
        <w:t>persuaded by some</w:t>
      </w:r>
      <w:r w:rsidR="000F2061" w:rsidRPr="00ED38D2">
        <w:rPr>
          <w:rFonts w:ascii="Times New Roman" w:hAnsi="Times New Roman"/>
        </w:rPr>
        <w:t xml:space="preserve"> </w:t>
      </w:r>
      <w:r w:rsidR="00163E0D" w:rsidRPr="00ED38D2">
        <w:rPr>
          <w:rFonts w:ascii="Times New Roman" w:hAnsi="Times New Roman"/>
        </w:rPr>
        <w:t>non-empirical argument</w:t>
      </w:r>
      <w:r w:rsidR="000F2061" w:rsidRPr="00ED38D2">
        <w:rPr>
          <w:rFonts w:ascii="Times New Roman" w:hAnsi="Times New Roman"/>
        </w:rPr>
        <w:t xml:space="preserve"> that the concept of God is incoherent</w:t>
      </w:r>
      <w:r w:rsidR="00163E0D" w:rsidRPr="00ED38D2">
        <w:rPr>
          <w:rFonts w:ascii="Times New Roman" w:hAnsi="Times New Roman"/>
        </w:rPr>
        <w:t xml:space="preserve">. Nevertheless, there is a thesis that both parties agree on, namely, atheism. For this reason, atheism should not be characterised in terms of the grounds which might be offered for believing it. </w:t>
      </w:r>
      <w:r w:rsidR="00565905" w:rsidRPr="00ED38D2">
        <w:rPr>
          <w:rFonts w:ascii="Times New Roman" w:hAnsi="Times New Roman"/>
        </w:rPr>
        <w:t xml:space="preserve">(And this is so, even if, in fact, </w:t>
      </w:r>
      <w:r w:rsidR="00163E0D" w:rsidRPr="00ED38D2">
        <w:rPr>
          <w:rFonts w:ascii="Times New Roman" w:hAnsi="Times New Roman"/>
        </w:rPr>
        <w:t xml:space="preserve">whether or not atheism </w:t>
      </w:r>
      <w:r w:rsidR="00565905" w:rsidRPr="00ED38D2">
        <w:rPr>
          <w:rFonts w:ascii="Times New Roman" w:hAnsi="Times New Roman"/>
        </w:rPr>
        <w:t>is true</w:t>
      </w:r>
      <w:r w:rsidR="00163E0D" w:rsidRPr="00ED38D2">
        <w:rPr>
          <w:rFonts w:ascii="Times New Roman" w:hAnsi="Times New Roman"/>
        </w:rPr>
        <w:t xml:space="preserve"> </w:t>
      </w:r>
      <w:r w:rsidR="00565905" w:rsidRPr="00ED38D2">
        <w:rPr>
          <w:rFonts w:ascii="Times New Roman" w:hAnsi="Times New Roman"/>
        </w:rPr>
        <w:t xml:space="preserve">should be taken to depend on whether those religions are empirically falsified). </w:t>
      </w:r>
      <w:r w:rsidR="00AE1C7F" w:rsidRPr="00ED38D2">
        <w:rPr>
          <w:rFonts w:ascii="Times New Roman" w:hAnsi="Times New Roman"/>
        </w:rPr>
        <w:t>For parallel reasons</w:t>
      </w:r>
      <w:r w:rsidR="00AB249E" w:rsidRPr="00ED38D2">
        <w:rPr>
          <w:rFonts w:ascii="Times New Roman" w:hAnsi="Times New Roman"/>
        </w:rPr>
        <w:t>, whether or not the common sense view of the mind is an empirically falsifiable</w:t>
      </w:r>
      <w:r w:rsidR="00AE1C7F" w:rsidRPr="00ED38D2">
        <w:rPr>
          <w:rFonts w:ascii="Times New Roman" w:hAnsi="Times New Roman"/>
        </w:rPr>
        <w:t>, or falsified,</w:t>
      </w:r>
      <w:r w:rsidR="00AB249E" w:rsidRPr="00ED38D2">
        <w:rPr>
          <w:rFonts w:ascii="Times New Roman" w:hAnsi="Times New Roman"/>
        </w:rPr>
        <w:t xml:space="preserve"> theory </w:t>
      </w:r>
      <w:r w:rsidR="00412017" w:rsidRPr="00ED38D2">
        <w:rPr>
          <w:rFonts w:ascii="Times New Roman" w:hAnsi="Times New Roman"/>
        </w:rPr>
        <w:t>need</w:t>
      </w:r>
      <w:r w:rsidR="00AB249E" w:rsidRPr="00ED38D2">
        <w:rPr>
          <w:rFonts w:ascii="Times New Roman" w:hAnsi="Times New Roman"/>
        </w:rPr>
        <w:t xml:space="preserve"> not be part of the characterisation of eliminative materialism</w:t>
      </w:r>
      <w:r w:rsidR="00374BBC" w:rsidRPr="00ED38D2">
        <w:rPr>
          <w:rFonts w:ascii="Times New Roman" w:hAnsi="Times New Roman"/>
        </w:rPr>
        <w:t xml:space="preserve">. </w:t>
      </w:r>
    </w:p>
    <w:p w:rsidR="00074BEF" w:rsidRPr="00ED38D2" w:rsidRDefault="009C0BE6" w:rsidP="00E5528D">
      <w:pPr>
        <w:spacing w:after="0" w:line="480" w:lineRule="auto"/>
        <w:ind w:firstLine="720"/>
        <w:jc w:val="both"/>
        <w:rPr>
          <w:rFonts w:ascii="Times New Roman" w:hAnsi="Times New Roman"/>
        </w:rPr>
      </w:pPr>
      <w:r w:rsidRPr="00ED38D2">
        <w:rPr>
          <w:rFonts w:ascii="Times New Roman" w:hAnsi="Times New Roman"/>
        </w:rPr>
        <w:t>Wh</w:t>
      </w:r>
      <w:r w:rsidR="00EB2CE2" w:rsidRPr="00ED38D2">
        <w:rPr>
          <w:rFonts w:ascii="Times New Roman" w:hAnsi="Times New Roman"/>
        </w:rPr>
        <w:t>at</w:t>
      </w:r>
      <w:r w:rsidR="001E6F57" w:rsidRPr="00ED38D2">
        <w:rPr>
          <w:rFonts w:ascii="Times New Roman" w:hAnsi="Times New Roman"/>
        </w:rPr>
        <w:t>,</w:t>
      </w:r>
      <w:r w:rsidR="00EB2CE2" w:rsidRPr="00ED38D2">
        <w:rPr>
          <w:rFonts w:ascii="Times New Roman" w:hAnsi="Times New Roman"/>
        </w:rPr>
        <w:t xml:space="preserve"> then</w:t>
      </w:r>
      <w:r w:rsidR="001E6F57" w:rsidRPr="00ED38D2">
        <w:rPr>
          <w:rFonts w:ascii="Times New Roman" w:hAnsi="Times New Roman"/>
        </w:rPr>
        <w:t>,</w:t>
      </w:r>
      <w:r w:rsidR="00EB2CE2" w:rsidRPr="00ED38D2">
        <w:rPr>
          <w:rFonts w:ascii="Times New Roman" w:hAnsi="Times New Roman"/>
        </w:rPr>
        <w:t xml:space="preserve"> is the proper role of (III</w:t>
      </w:r>
      <w:r w:rsidRPr="00ED38D2">
        <w:rPr>
          <w:rFonts w:ascii="Times New Roman" w:hAnsi="Times New Roman"/>
        </w:rPr>
        <w:t xml:space="preserve">) in the context of discussions </w:t>
      </w:r>
      <w:r w:rsidR="00BD10DF" w:rsidRPr="00ED38D2">
        <w:rPr>
          <w:rFonts w:ascii="Times New Roman" w:hAnsi="Times New Roman"/>
        </w:rPr>
        <w:t>about</w:t>
      </w:r>
      <w:r w:rsidRPr="00ED38D2">
        <w:rPr>
          <w:rFonts w:ascii="Times New Roman" w:hAnsi="Times New Roman"/>
        </w:rPr>
        <w:t xml:space="preserve"> eliminative materialism? </w:t>
      </w:r>
      <w:r w:rsidR="0025373D" w:rsidRPr="00ED38D2">
        <w:rPr>
          <w:rFonts w:ascii="Times New Roman" w:hAnsi="Times New Roman"/>
        </w:rPr>
        <w:t>I suggest that</w:t>
      </w:r>
      <w:r w:rsidR="00374BBC" w:rsidRPr="00ED38D2">
        <w:rPr>
          <w:rFonts w:ascii="Times New Roman" w:hAnsi="Times New Roman"/>
        </w:rPr>
        <w:t xml:space="preserve"> evidence that the common sense view of the mind is</w:t>
      </w:r>
      <w:r w:rsidR="00FA02E9" w:rsidRPr="00ED38D2">
        <w:rPr>
          <w:rFonts w:ascii="Times New Roman" w:hAnsi="Times New Roman"/>
        </w:rPr>
        <w:t xml:space="preserve"> radically</w:t>
      </w:r>
      <w:r w:rsidR="00374BBC" w:rsidRPr="00ED38D2">
        <w:rPr>
          <w:rFonts w:ascii="Times New Roman" w:hAnsi="Times New Roman"/>
        </w:rPr>
        <w:t xml:space="preserve"> false is evidence for eliminative materialism.</w:t>
      </w:r>
      <w:r w:rsidR="0028047D" w:rsidRPr="00ED38D2">
        <w:rPr>
          <w:rFonts w:ascii="Times New Roman" w:hAnsi="Times New Roman"/>
        </w:rPr>
        <w:t xml:space="preserve"> Success in finding materialistic causes of an ever-wider range human behaviour provides support for a materialistic theory of human behaviour. (For details, see Boyd 1980 </w:t>
      </w:r>
      <w:r w:rsidR="003F3B19" w:rsidRPr="00ED38D2">
        <w:rPr>
          <w:rFonts w:ascii="Times New Roman" w:hAnsi="Times New Roman"/>
        </w:rPr>
        <w:t xml:space="preserve">p. </w:t>
      </w:r>
      <w:r w:rsidR="0028047D" w:rsidRPr="00ED38D2">
        <w:rPr>
          <w:rFonts w:ascii="Times New Roman" w:hAnsi="Times New Roman"/>
        </w:rPr>
        <w:t xml:space="preserve">94). By the same measure, </w:t>
      </w:r>
      <w:r w:rsidR="00BD10DF" w:rsidRPr="00ED38D2">
        <w:rPr>
          <w:rFonts w:ascii="Times New Roman" w:hAnsi="Times New Roman"/>
        </w:rPr>
        <w:t xml:space="preserve">any </w:t>
      </w:r>
      <w:r w:rsidR="0028047D" w:rsidRPr="00ED38D2">
        <w:rPr>
          <w:rFonts w:ascii="Times New Roman" w:hAnsi="Times New Roman"/>
        </w:rPr>
        <w:t xml:space="preserve">explanatory failings </w:t>
      </w:r>
      <w:r w:rsidR="00BD10DF" w:rsidRPr="00ED38D2">
        <w:rPr>
          <w:rFonts w:ascii="Times New Roman" w:hAnsi="Times New Roman"/>
        </w:rPr>
        <w:t>of</w:t>
      </w:r>
      <w:r w:rsidR="0028047D" w:rsidRPr="00ED38D2">
        <w:rPr>
          <w:rFonts w:ascii="Times New Roman" w:hAnsi="Times New Roman"/>
        </w:rPr>
        <w:t xml:space="preserve"> the common sense view of the mind provide evidence against that view (</w:t>
      </w:r>
      <w:r w:rsidR="00CA5FF5" w:rsidRPr="00ED38D2">
        <w:rPr>
          <w:rFonts w:ascii="Times New Roman" w:hAnsi="Times New Roman"/>
        </w:rPr>
        <w:t xml:space="preserve">as notably </w:t>
      </w:r>
      <w:r w:rsidR="0028047D" w:rsidRPr="00ED38D2">
        <w:rPr>
          <w:rFonts w:ascii="Times New Roman" w:hAnsi="Times New Roman"/>
        </w:rPr>
        <w:t xml:space="preserve">alleged by Churchland </w:t>
      </w:r>
      <w:r w:rsidR="00CA5FF5" w:rsidRPr="00ED38D2">
        <w:rPr>
          <w:rFonts w:ascii="Times New Roman" w:hAnsi="Times New Roman"/>
        </w:rPr>
        <w:t xml:space="preserve">1981). So too would evidence that none of our causally efficacious internal states could be identified with propositional attitudes (as alleged by Ramsey, Stich, and Garon 1990). </w:t>
      </w:r>
      <w:r w:rsidR="00E46259" w:rsidRPr="00ED38D2">
        <w:rPr>
          <w:rFonts w:ascii="Times New Roman" w:hAnsi="Times New Roman"/>
        </w:rPr>
        <w:t>There is no need here to take</w:t>
      </w:r>
      <w:r w:rsidR="00CA5FF5" w:rsidRPr="00ED38D2">
        <w:rPr>
          <w:rFonts w:ascii="Times New Roman" w:hAnsi="Times New Roman"/>
        </w:rPr>
        <w:t xml:space="preserve"> a </w:t>
      </w:r>
      <w:r w:rsidR="00BD10DF" w:rsidRPr="00ED38D2">
        <w:rPr>
          <w:rFonts w:ascii="Times New Roman" w:hAnsi="Times New Roman"/>
        </w:rPr>
        <w:t>stand</w:t>
      </w:r>
      <w:r w:rsidR="00CA5FF5" w:rsidRPr="00ED38D2">
        <w:rPr>
          <w:rFonts w:ascii="Times New Roman" w:hAnsi="Times New Roman"/>
        </w:rPr>
        <w:t xml:space="preserve"> on the </w:t>
      </w:r>
      <w:r w:rsidR="00E46259" w:rsidRPr="00ED38D2">
        <w:rPr>
          <w:rFonts w:ascii="Times New Roman" w:hAnsi="Times New Roman"/>
        </w:rPr>
        <w:t>weight of th</w:t>
      </w:r>
      <w:r w:rsidR="000F2061" w:rsidRPr="00ED38D2">
        <w:rPr>
          <w:rFonts w:ascii="Times New Roman" w:hAnsi="Times New Roman"/>
        </w:rPr>
        <w:t xml:space="preserve">ese different pieces of </w:t>
      </w:r>
      <w:r w:rsidR="00E46259" w:rsidRPr="00ED38D2">
        <w:rPr>
          <w:rFonts w:ascii="Times New Roman" w:hAnsi="Times New Roman"/>
        </w:rPr>
        <w:t xml:space="preserve">evidence; the point is only that reason to think that the common sense view of the mind is radically </w:t>
      </w:r>
      <w:r w:rsidR="00C9653F" w:rsidRPr="00ED38D2">
        <w:rPr>
          <w:rFonts w:ascii="Times New Roman" w:hAnsi="Times New Roman"/>
        </w:rPr>
        <w:t>false</w:t>
      </w:r>
      <w:r w:rsidR="00E46259" w:rsidRPr="00ED38D2">
        <w:rPr>
          <w:rFonts w:ascii="Times New Roman" w:hAnsi="Times New Roman"/>
        </w:rPr>
        <w:t xml:space="preserve"> would be some reason to think that there are n</w:t>
      </w:r>
      <w:r w:rsidR="004E35D1" w:rsidRPr="00ED38D2">
        <w:rPr>
          <w:rFonts w:ascii="Times New Roman" w:hAnsi="Times New Roman"/>
        </w:rPr>
        <w:t>o mental states, just as reason</w:t>
      </w:r>
      <w:r w:rsidR="00E46259" w:rsidRPr="00ED38D2">
        <w:rPr>
          <w:rFonts w:ascii="Times New Roman" w:hAnsi="Times New Roman"/>
        </w:rPr>
        <w:t xml:space="preserve"> to think that </w:t>
      </w:r>
      <w:r w:rsidR="00DD4369" w:rsidRPr="00ED38D2">
        <w:rPr>
          <w:rFonts w:ascii="Times New Roman" w:hAnsi="Times New Roman"/>
        </w:rPr>
        <w:t>phlogiston theory</w:t>
      </w:r>
      <w:r w:rsidR="00E46259" w:rsidRPr="00ED38D2">
        <w:rPr>
          <w:rFonts w:ascii="Times New Roman" w:hAnsi="Times New Roman"/>
        </w:rPr>
        <w:t xml:space="preserve"> is false would be some reason to think that there </w:t>
      </w:r>
      <w:r w:rsidR="00DD4369" w:rsidRPr="00ED38D2">
        <w:rPr>
          <w:rFonts w:ascii="Times New Roman" w:hAnsi="Times New Roman"/>
        </w:rPr>
        <w:t>is no phlogiston</w:t>
      </w:r>
      <w:r w:rsidR="00E46259" w:rsidRPr="00ED38D2">
        <w:rPr>
          <w:rFonts w:ascii="Times New Roman" w:hAnsi="Times New Roman"/>
        </w:rPr>
        <w:t>. (</w:t>
      </w:r>
      <w:r w:rsidR="00E46259" w:rsidRPr="00ED38D2">
        <w:rPr>
          <w:rFonts w:ascii="Times New Roman" w:hAnsi="Times New Roman"/>
          <w:i/>
        </w:rPr>
        <w:t>Some</w:t>
      </w:r>
      <w:r w:rsidR="00E46259" w:rsidRPr="00ED38D2">
        <w:rPr>
          <w:rFonts w:ascii="Times New Roman" w:hAnsi="Times New Roman"/>
        </w:rPr>
        <w:t xml:space="preserve"> reason, not decisive reason. </w:t>
      </w:r>
      <w:r w:rsidR="00DD4369" w:rsidRPr="00ED38D2">
        <w:rPr>
          <w:rFonts w:ascii="Times New Roman" w:hAnsi="Times New Roman"/>
        </w:rPr>
        <w:t xml:space="preserve">Moreover, whether we have reason to think that there are no </w:t>
      </w:r>
      <w:r w:rsidR="00DD4369" w:rsidRPr="00ED38D2">
        <w:rPr>
          <w:rFonts w:ascii="Times New Roman" w:hAnsi="Times New Roman"/>
          <w:i/>
        </w:rPr>
        <w:t>F</w:t>
      </w:r>
      <w:r w:rsidR="00DD4369" w:rsidRPr="00ED38D2">
        <w:rPr>
          <w:rFonts w:ascii="Times New Roman" w:hAnsi="Times New Roman"/>
        </w:rPr>
        <w:t xml:space="preserve">s, rather than that there are </w:t>
      </w:r>
      <w:r w:rsidR="00DD4369" w:rsidRPr="00ED38D2">
        <w:rPr>
          <w:rFonts w:ascii="Times New Roman" w:hAnsi="Times New Roman"/>
          <w:i/>
        </w:rPr>
        <w:t>F</w:t>
      </w:r>
      <w:r w:rsidR="00DD4369" w:rsidRPr="00ED38D2">
        <w:rPr>
          <w:rFonts w:ascii="Times New Roman" w:hAnsi="Times New Roman"/>
        </w:rPr>
        <w:t xml:space="preserve">s but that our current theory of </w:t>
      </w:r>
      <w:r w:rsidR="00DD4369" w:rsidRPr="00ED38D2">
        <w:rPr>
          <w:rFonts w:ascii="Times New Roman" w:hAnsi="Times New Roman"/>
          <w:i/>
        </w:rPr>
        <w:t>F</w:t>
      </w:r>
      <w:r w:rsidR="00DD4369" w:rsidRPr="00ED38D2">
        <w:rPr>
          <w:rFonts w:ascii="Times New Roman" w:hAnsi="Times New Roman"/>
        </w:rPr>
        <w:t xml:space="preserve">s is mistaken, will </w:t>
      </w:r>
      <w:r w:rsidR="000F2061" w:rsidRPr="00ED38D2">
        <w:rPr>
          <w:rFonts w:ascii="Times New Roman" w:hAnsi="Times New Roman"/>
        </w:rPr>
        <w:t xml:space="preserve">partly </w:t>
      </w:r>
      <w:r w:rsidR="00DD4369" w:rsidRPr="00ED38D2">
        <w:rPr>
          <w:rFonts w:ascii="Times New Roman" w:hAnsi="Times New Roman"/>
        </w:rPr>
        <w:t xml:space="preserve">depend on how similar the workings of what is posited by our replacement theory is to what was posited by the supplanted theory). </w:t>
      </w:r>
    </w:p>
    <w:p w:rsidR="00C32575" w:rsidRPr="00ED38D2" w:rsidRDefault="00C32575" w:rsidP="00E5528D">
      <w:pPr>
        <w:spacing w:after="0" w:line="480" w:lineRule="auto"/>
        <w:jc w:val="both"/>
        <w:rPr>
          <w:rFonts w:ascii="Times New Roman" w:hAnsi="Times New Roman"/>
        </w:rPr>
      </w:pPr>
    </w:p>
    <w:p w:rsidR="00C32575" w:rsidRPr="00ED38D2" w:rsidRDefault="00D20A5F" w:rsidP="00D20A5F">
      <w:pPr>
        <w:spacing w:after="0" w:line="480" w:lineRule="auto"/>
        <w:jc w:val="center"/>
        <w:rPr>
          <w:rFonts w:ascii="Times New Roman" w:hAnsi="Times New Roman"/>
        </w:rPr>
      </w:pPr>
      <w:r w:rsidRPr="00ED38D2">
        <w:rPr>
          <w:rFonts w:ascii="Times New Roman" w:hAnsi="Times New Roman"/>
        </w:rPr>
        <w:t xml:space="preserve">III </w:t>
      </w:r>
      <w:r w:rsidR="00D259F1" w:rsidRPr="00ED38D2">
        <w:rPr>
          <w:rFonts w:ascii="Times New Roman" w:hAnsi="Times New Roman"/>
        </w:rPr>
        <w:t>El</w:t>
      </w:r>
      <w:r w:rsidR="00C32575" w:rsidRPr="00ED38D2">
        <w:rPr>
          <w:rFonts w:ascii="Times New Roman" w:hAnsi="Times New Roman"/>
        </w:rPr>
        <w:t xml:space="preserve">iminativism </w:t>
      </w:r>
      <w:r w:rsidR="00D259F1" w:rsidRPr="00ED38D2">
        <w:rPr>
          <w:rFonts w:ascii="Times New Roman" w:hAnsi="Times New Roman"/>
        </w:rPr>
        <w:t>and fictionalism</w:t>
      </w:r>
    </w:p>
    <w:p w:rsidR="00D20A5F" w:rsidRPr="00ED38D2" w:rsidRDefault="00D20A5F" w:rsidP="00D20A5F">
      <w:pPr>
        <w:spacing w:after="0" w:line="480" w:lineRule="auto"/>
        <w:jc w:val="center"/>
        <w:rPr>
          <w:rFonts w:ascii="Times New Roman" w:hAnsi="Times New Roman"/>
        </w:rPr>
      </w:pPr>
    </w:p>
    <w:p w:rsidR="001636E0" w:rsidRPr="00ED38D2" w:rsidRDefault="00EB2CE2" w:rsidP="00E5528D">
      <w:pPr>
        <w:spacing w:after="0" w:line="480" w:lineRule="auto"/>
        <w:jc w:val="both"/>
        <w:rPr>
          <w:rFonts w:ascii="Times New Roman" w:hAnsi="Times New Roman"/>
        </w:rPr>
      </w:pPr>
      <w:r w:rsidRPr="00ED38D2">
        <w:rPr>
          <w:rFonts w:ascii="Times New Roman" w:hAnsi="Times New Roman"/>
        </w:rPr>
        <w:t>Thesis (I</w:t>
      </w:r>
      <w:r w:rsidR="00507035" w:rsidRPr="00ED38D2">
        <w:rPr>
          <w:rFonts w:ascii="Times New Roman" w:hAnsi="Times New Roman"/>
        </w:rPr>
        <w:t>), eliminativism,</w:t>
      </w:r>
      <w:r w:rsidR="00C32575" w:rsidRPr="00ED38D2">
        <w:rPr>
          <w:rFonts w:ascii="Times New Roman" w:hAnsi="Times New Roman"/>
        </w:rPr>
        <w:t xml:space="preserve"> tells us that e</w:t>
      </w:r>
      <w:r w:rsidR="00767237" w:rsidRPr="00ED38D2">
        <w:rPr>
          <w:rFonts w:ascii="Times New Roman" w:hAnsi="Times New Roman"/>
        </w:rPr>
        <w:t>liminative</w:t>
      </w:r>
      <w:r w:rsidR="00713294" w:rsidRPr="00ED38D2">
        <w:rPr>
          <w:rFonts w:ascii="Times New Roman" w:hAnsi="Times New Roman"/>
        </w:rPr>
        <w:t xml:space="preserve"> materialism is a species of error theory. </w:t>
      </w:r>
      <w:r w:rsidR="00C32575" w:rsidRPr="00ED38D2">
        <w:rPr>
          <w:rFonts w:ascii="Times New Roman" w:hAnsi="Times New Roman"/>
        </w:rPr>
        <w:t xml:space="preserve">In </w:t>
      </w:r>
      <w:r w:rsidR="0095504F" w:rsidRPr="00ED38D2">
        <w:rPr>
          <w:rFonts w:ascii="Times New Roman" w:hAnsi="Times New Roman"/>
        </w:rPr>
        <w:t>his</w:t>
      </w:r>
      <w:r w:rsidR="00C32575" w:rsidRPr="00ED38D2">
        <w:rPr>
          <w:rFonts w:ascii="Times New Roman" w:hAnsi="Times New Roman"/>
        </w:rPr>
        <w:t xml:space="preserve"> </w:t>
      </w:r>
      <w:r w:rsidR="00C32575" w:rsidRPr="00ED38D2">
        <w:rPr>
          <w:rFonts w:ascii="Times New Roman" w:hAnsi="Times New Roman"/>
          <w:i/>
        </w:rPr>
        <w:t>locus classicus</w:t>
      </w:r>
      <w:r w:rsidR="00C32575" w:rsidRPr="00ED38D2">
        <w:rPr>
          <w:rFonts w:ascii="Times New Roman" w:hAnsi="Times New Roman"/>
        </w:rPr>
        <w:t xml:space="preserve"> on error theory, </w:t>
      </w:r>
      <w:r w:rsidR="00C32575" w:rsidRPr="00ED38D2">
        <w:rPr>
          <w:rFonts w:ascii="Times New Roman" w:hAnsi="Times New Roman"/>
          <w:i/>
        </w:rPr>
        <w:t>Ethics: Inventing Right and Wrong</w:t>
      </w:r>
      <w:r w:rsidR="00C32575" w:rsidRPr="00ED38D2">
        <w:rPr>
          <w:rFonts w:ascii="Times New Roman" w:hAnsi="Times New Roman"/>
        </w:rPr>
        <w:t>, J.</w:t>
      </w:r>
      <w:r w:rsidR="00125B7B" w:rsidRPr="00ED38D2">
        <w:rPr>
          <w:rFonts w:ascii="Times New Roman" w:hAnsi="Times New Roman"/>
        </w:rPr>
        <w:t xml:space="preserve"> </w:t>
      </w:r>
      <w:r w:rsidR="00C32575" w:rsidRPr="00ED38D2">
        <w:rPr>
          <w:rFonts w:ascii="Times New Roman" w:hAnsi="Times New Roman"/>
        </w:rPr>
        <w:t xml:space="preserve">L. Mackie was explicit that his error theory about morality </w:t>
      </w:r>
      <w:r w:rsidR="00DC644D" w:rsidRPr="00ED38D2">
        <w:rPr>
          <w:rFonts w:ascii="Times New Roman" w:hAnsi="Times New Roman"/>
        </w:rPr>
        <w:t xml:space="preserve">is ‘an ontological thesis, not a linguistic or conceptual one’ (Mackie 1977 </w:t>
      </w:r>
      <w:r w:rsidR="003F3B19" w:rsidRPr="00ED38D2">
        <w:rPr>
          <w:rFonts w:ascii="Times New Roman" w:hAnsi="Times New Roman"/>
        </w:rPr>
        <w:t xml:space="preserve">p. </w:t>
      </w:r>
      <w:r w:rsidR="00DC644D" w:rsidRPr="00ED38D2">
        <w:rPr>
          <w:rFonts w:ascii="Times New Roman" w:hAnsi="Times New Roman"/>
        </w:rPr>
        <w:t xml:space="preserve">18). </w:t>
      </w:r>
      <w:r w:rsidR="003A611C" w:rsidRPr="00ED38D2">
        <w:rPr>
          <w:rFonts w:ascii="Times New Roman" w:hAnsi="Times New Roman"/>
        </w:rPr>
        <w:t xml:space="preserve">There are three points about Mackie’s error theory about morality which are particularly pertinent </w:t>
      </w:r>
      <w:r w:rsidR="00BD6F68" w:rsidRPr="00ED38D2">
        <w:rPr>
          <w:rFonts w:ascii="Times New Roman" w:hAnsi="Times New Roman"/>
        </w:rPr>
        <w:t>to</w:t>
      </w:r>
      <w:r w:rsidR="003A611C" w:rsidRPr="00ED38D2">
        <w:rPr>
          <w:rFonts w:ascii="Times New Roman" w:hAnsi="Times New Roman"/>
        </w:rPr>
        <w:t xml:space="preserve"> our current interests. First, the theory says that there are no </w:t>
      </w:r>
      <w:r w:rsidR="006464B1" w:rsidRPr="00ED38D2">
        <w:rPr>
          <w:rFonts w:ascii="Times New Roman" w:hAnsi="Times New Roman"/>
        </w:rPr>
        <w:t xml:space="preserve">objective </w:t>
      </w:r>
      <w:r w:rsidR="003A611C" w:rsidRPr="00ED38D2">
        <w:rPr>
          <w:rFonts w:ascii="Times New Roman" w:hAnsi="Times New Roman"/>
        </w:rPr>
        <w:t>moral values. Second, the theory does not propose eliminating moral vocabulary</w:t>
      </w:r>
      <w:r w:rsidR="000C2F93" w:rsidRPr="00ED38D2">
        <w:rPr>
          <w:rFonts w:ascii="Times New Roman" w:hAnsi="Times New Roman"/>
        </w:rPr>
        <w:t xml:space="preserve">. Third, </w:t>
      </w:r>
      <w:r w:rsidR="008258C1" w:rsidRPr="00ED38D2">
        <w:rPr>
          <w:rFonts w:ascii="Times New Roman" w:hAnsi="Times New Roman"/>
        </w:rPr>
        <w:t xml:space="preserve">the theory advocates the use of moral vocabulary as a means of regulating people’s behaviour </w:t>
      </w:r>
      <w:r w:rsidR="000C2F93" w:rsidRPr="00ED38D2">
        <w:rPr>
          <w:rFonts w:ascii="Times New Roman" w:hAnsi="Times New Roman"/>
        </w:rPr>
        <w:t>(Mackie 1977 especially chapter 5)</w:t>
      </w:r>
      <w:r w:rsidR="008258C1" w:rsidRPr="00ED38D2">
        <w:rPr>
          <w:rFonts w:ascii="Times New Roman" w:hAnsi="Times New Roman"/>
        </w:rPr>
        <w:t xml:space="preserve">. </w:t>
      </w:r>
      <w:r w:rsidR="00BC560D" w:rsidRPr="00ED38D2">
        <w:rPr>
          <w:rFonts w:ascii="Times New Roman" w:hAnsi="Times New Roman"/>
        </w:rPr>
        <w:t xml:space="preserve">Mackie’s error theory </w:t>
      </w:r>
      <w:r w:rsidR="00DC0E97" w:rsidRPr="00ED38D2">
        <w:rPr>
          <w:rFonts w:ascii="Times New Roman" w:hAnsi="Times New Roman"/>
        </w:rPr>
        <w:t>is not the only form an error theory of morality might take</w:t>
      </w:r>
      <w:r w:rsidR="000E6590" w:rsidRPr="00ED38D2">
        <w:rPr>
          <w:rFonts w:ascii="Times New Roman" w:hAnsi="Times New Roman"/>
        </w:rPr>
        <w:t xml:space="preserve">. For instance, </w:t>
      </w:r>
      <w:r w:rsidR="00DC0E97" w:rsidRPr="00ED38D2">
        <w:rPr>
          <w:rFonts w:ascii="Times New Roman" w:hAnsi="Times New Roman"/>
        </w:rPr>
        <w:t xml:space="preserve">Hinckfuss 1987 presents </w:t>
      </w:r>
      <w:r w:rsidR="000E6590" w:rsidRPr="00ED38D2">
        <w:rPr>
          <w:rFonts w:ascii="Times New Roman" w:hAnsi="Times New Roman"/>
        </w:rPr>
        <w:t>an error theory</w:t>
      </w:r>
      <w:r w:rsidR="00DC0E97" w:rsidRPr="00ED38D2">
        <w:rPr>
          <w:rFonts w:ascii="Times New Roman" w:hAnsi="Times New Roman"/>
        </w:rPr>
        <w:t xml:space="preserve"> which retains only the first component of Mackie’</w:t>
      </w:r>
      <w:r w:rsidR="000E6590" w:rsidRPr="00ED38D2">
        <w:rPr>
          <w:rFonts w:ascii="Times New Roman" w:hAnsi="Times New Roman"/>
        </w:rPr>
        <w:t>s theory</w:t>
      </w:r>
      <w:r w:rsidR="00BD6F68" w:rsidRPr="00ED38D2">
        <w:rPr>
          <w:rFonts w:ascii="Times New Roman" w:hAnsi="Times New Roman"/>
        </w:rPr>
        <w:t>.</w:t>
      </w:r>
      <w:r w:rsidR="00DC0E97" w:rsidRPr="00ED38D2">
        <w:rPr>
          <w:rFonts w:ascii="Times New Roman" w:hAnsi="Times New Roman"/>
        </w:rPr>
        <w:t xml:space="preserve"> </w:t>
      </w:r>
      <w:r w:rsidR="00211799" w:rsidRPr="00ED38D2">
        <w:rPr>
          <w:rFonts w:ascii="Times New Roman" w:hAnsi="Times New Roman"/>
        </w:rPr>
        <w:t>Mackie’s particular version of an error theory is worth pursuing</w:t>
      </w:r>
      <w:r w:rsidR="001636E0" w:rsidRPr="00ED38D2">
        <w:rPr>
          <w:rFonts w:ascii="Times New Roman" w:hAnsi="Times New Roman"/>
        </w:rPr>
        <w:t>, however,</w:t>
      </w:r>
      <w:r w:rsidR="00211799" w:rsidRPr="00ED38D2">
        <w:rPr>
          <w:rFonts w:ascii="Times New Roman" w:hAnsi="Times New Roman"/>
        </w:rPr>
        <w:t xml:space="preserve"> because it is familiar and has been extensively discussed. </w:t>
      </w:r>
      <w:r w:rsidR="00444F3C" w:rsidRPr="00ED38D2">
        <w:rPr>
          <w:rFonts w:ascii="Times New Roman" w:hAnsi="Times New Roman"/>
        </w:rPr>
        <w:t xml:space="preserve">It </w:t>
      </w:r>
      <w:r w:rsidR="001636E0" w:rsidRPr="00ED38D2">
        <w:rPr>
          <w:rFonts w:ascii="Times New Roman" w:hAnsi="Times New Roman"/>
        </w:rPr>
        <w:t>then</w:t>
      </w:r>
      <w:r w:rsidR="00444F3C" w:rsidRPr="00ED38D2">
        <w:rPr>
          <w:rFonts w:ascii="Times New Roman" w:hAnsi="Times New Roman"/>
        </w:rPr>
        <w:t xml:space="preserve"> </w:t>
      </w:r>
      <w:r w:rsidR="001636E0" w:rsidRPr="00ED38D2">
        <w:rPr>
          <w:rFonts w:ascii="Times New Roman" w:hAnsi="Times New Roman"/>
        </w:rPr>
        <w:t>seems a</w:t>
      </w:r>
      <w:r w:rsidR="00444F3C" w:rsidRPr="00ED38D2">
        <w:rPr>
          <w:rFonts w:ascii="Times New Roman" w:hAnsi="Times New Roman"/>
        </w:rPr>
        <w:t xml:space="preserve"> promising working hypothesis to develop eliminative materialism along lines parallel to Mackie’s error theory.</w:t>
      </w:r>
      <w:r w:rsidR="001636E0" w:rsidRPr="00ED38D2">
        <w:rPr>
          <w:rFonts w:ascii="Times New Roman" w:hAnsi="Times New Roman"/>
        </w:rPr>
        <w:t xml:space="preserve"> For instance, suppose </w:t>
      </w:r>
      <w:r w:rsidR="00BD6F68" w:rsidRPr="00ED38D2">
        <w:rPr>
          <w:rFonts w:ascii="Times New Roman" w:hAnsi="Times New Roman"/>
        </w:rPr>
        <w:t xml:space="preserve">that </w:t>
      </w:r>
      <w:r w:rsidR="001636E0" w:rsidRPr="00ED38D2">
        <w:rPr>
          <w:rFonts w:ascii="Times New Roman" w:hAnsi="Times New Roman"/>
        </w:rPr>
        <w:t>difficulties facing this characterisation of eliminative materialism echo those facing Mackie’s error theory. Then</w:t>
      </w:r>
      <w:r w:rsidR="00F108F0" w:rsidRPr="00ED38D2">
        <w:rPr>
          <w:rFonts w:ascii="Times New Roman" w:hAnsi="Times New Roman"/>
        </w:rPr>
        <w:t xml:space="preserve"> </w:t>
      </w:r>
      <w:r w:rsidR="001636E0" w:rsidRPr="00ED38D2">
        <w:rPr>
          <w:rFonts w:ascii="Times New Roman" w:hAnsi="Times New Roman"/>
        </w:rPr>
        <w:t>solutions</w:t>
      </w:r>
      <w:r w:rsidR="00F108F0" w:rsidRPr="00ED38D2">
        <w:rPr>
          <w:rFonts w:ascii="Times New Roman" w:hAnsi="Times New Roman"/>
        </w:rPr>
        <w:t xml:space="preserve"> which have already been devised</w:t>
      </w:r>
      <w:r w:rsidR="001636E0" w:rsidRPr="00ED38D2">
        <w:rPr>
          <w:rFonts w:ascii="Times New Roman" w:hAnsi="Times New Roman"/>
        </w:rPr>
        <w:t xml:space="preserve"> to the difficulties facing Mackie may </w:t>
      </w:r>
      <w:r w:rsidR="00BD6F68" w:rsidRPr="00ED38D2">
        <w:rPr>
          <w:rFonts w:ascii="Times New Roman" w:hAnsi="Times New Roman"/>
        </w:rPr>
        <w:t>suggest</w:t>
      </w:r>
      <w:r w:rsidR="001636E0" w:rsidRPr="00ED38D2">
        <w:rPr>
          <w:rFonts w:ascii="Times New Roman" w:hAnsi="Times New Roman"/>
        </w:rPr>
        <w:t xml:space="preserve"> related solutions to those facing eliminative materialism.</w:t>
      </w:r>
    </w:p>
    <w:p w:rsidR="00413A8E" w:rsidRPr="00ED38D2" w:rsidRDefault="001636E0" w:rsidP="00E5528D">
      <w:pPr>
        <w:spacing w:after="0" w:line="480" w:lineRule="auto"/>
        <w:ind w:firstLine="720"/>
        <w:jc w:val="both"/>
        <w:rPr>
          <w:rFonts w:ascii="Times New Roman" w:hAnsi="Times New Roman"/>
        </w:rPr>
      </w:pPr>
      <w:r w:rsidRPr="00ED38D2">
        <w:rPr>
          <w:rFonts w:ascii="Times New Roman" w:hAnsi="Times New Roman"/>
        </w:rPr>
        <w:t xml:space="preserve">Let’s </w:t>
      </w:r>
      <w:r w:rsidR="00F108F0" w:rsidRPr="00ED38D2">
        <w:rPr>
          <w:rFonts w:ascii="Times New Roman" w:hAnsi="Times New Roman"/>
        </w:rPr>
        <w:t xml:space="preserve">now </w:t>
      </w:r>
      <w:r w:rsidRPr="00ED38D2">
        <w:rPr>
          <w:rFonts w:ascii="Times New Roman" w:hAnsi="Times New Roman"/>
        </w:rPr>
        <w:t xml:space="preserve">consider </w:t>
      </w:r>
      <w:r w:rsidR="00444F3C" w:rsidRPr="00ED38D2">
        <w:rPr>
          <w:rFonts w:ascii="Times New Roman" w:hAnsi="Times New Roman"/>
        </w:rPr>
        <w:t xml:space="preserve">the parallels which the eliminative materialist can draw </w:t>
      </w:r>
      <w:r w:rsidR="00782D23" w:rsidRPr="00ED38D2">
        <w:rPr>
          <w:rFonts w:ascii="Times New Roman" w:hAnsi="Times New Roman"/>
        </w:rPr>
        <w:t xml:space="preserve">with </w:t>
      </w:r>
      <w:r w:rsidR="00444F3C" w:rsidRPr="00ED38D2">
        <w:rPr>
          <w:rFonts w:ascii="Times New Roman" w:hAnsi="Times New Roman"/>
        </w:rPr>
        <w:t xml:space="preserve">the three points made above </w:t>
      </w:r>
      <w:r w:rsidR="001C4936" w:rsidRPr="00ED38D2">
        <w:rPr>
          <w:rFonts w:ascii="Times New Roman" w:hAnsi="Times New Roman"/>
        </w:rPr>
        <w:t>with respect to</w:t>
      </w:r>
      <w:r w:rsidR="00444F3C" w:rsidRPr="00ED38D2">
        <w:rPr>
          <w:rFonts w:ascii="Times New Roman" w:hAnsi="Times New Roman"/>
        </w:rPr>
        <w:t xml:space="preserve"> Mackie’s theory. </w:t>
      </w:r>
      <w:r w:rsidR="009E7106" w:rsidRPr="00ED38D2">
        <w:rPr>
          <w:rFonts w:ascii="Times New Roman" w:hAnsi="Times New Roman"/>
        </w:rPr>
        <w:t>I</w:t>
      </w:r>
      <w:r w:rsidR="00EB2CE2" w:rsidRPr="00ED38D2">
        <w:rPr>
          <w:rFonts w:ascii="Times New Roman" w:hAnsi="Times New Roman"/>
        </w:rPr>
        <w:t xml:space="preserve"> addressed the first point in making a pair of ontological claims central to eliminative materialism. As to the second point, the term ‘eliminativism’ </w:t>
      </w:r>
      <w:r w:rsidR="00D048CE" w:rsidRPr="00ED38D2">
        <w:rPr>
          <w:rFonts w:ascii="Times New Roman" w:hAnsi="Times New Roman"/>
        </w:rPr>
        <w:t>can</w:t>
      </w:r>
      <w:r w:rsidR="00EB2CE2" w:rsidRPr="00ED38D2">
        <w:rPr>
          <w:rFonts w:ascii="Times New Roman" w:hAnsi="Times New Roman"/>
        </w:rPr>
        <w:t xml:space="preserve"> mislead. It apparently misleads some </w:t>
      </w:r>
      <w:r w:rsidR="00782D23" w:rsidRPr="00ED38D2">
        <w:rPr>
          <w:rFonts w:ascii="Times New Roman" w:hAnsi="Times New Roman"/>
        </w:rPr>
        <w:t xml:space="preserve">people </w:t>
      </w:r>
      <w:r w:rsidR="00EB2CE2" w:rsidRPr="00ED38D2">
        <w:rPr>
          <w:rFonts w:ascii="Times New Roman" w:hAnsi="Times New Roman"/>
        </w:rPr>
        <w:t xml:space="preserve">into thinking that the view advocates </w:t>
      </w:r>
      <w:r w:rsidR="001A6229" w:rsidRPr="00ED38D2">
        <w:rPr>
          <w:rFonts w:ascii="Times New Roman" w:hAnsi="Times New Roman"/>
        </w:rPr>
        <w:t xml:space="preserve">eliminating in the sense of </w:t>
      </w:r>
      <w:r w:rsidR="00EB2CE2" w:rsidRPr="00ED38D2">
        <w:rPr>
          <w:rFonts w:ascii="Times New Roman" w:hAnsi="Times New Roman"/>
        </w:rPr>
        <w:t xml:space="preserve">dispensing with mental language </w:t>
      </w:r>
      <w:r w:rsidR="001C1F82" w:rsidRPr="00ED38D2">
        <w:rPr>
          <w:rFonts w:ascii="Times New Roman" w:hAnsi="Times New Roman"/>
        </w:rPr>
        <w:t xml:space="preserve">in </w:t>
      </w:r>
      <w:r w:rsidR="00782D23" w:rsidRPr="00ED38D2">
        <w:rPr>
          <w:rFonts w:ascii="Times New Roman" w:hAnsi="Times New Roman"/>
        </w:rPr>
        <w:t>an</w:t>
      </w:r>
      <w:r w:rsidR="001C1F82" w:rsidRPr="00ED38D2">
        <w:rPr>
          <w:rFonts w:ascii="Times New Roman" w:hAnsi="Times New Roman"/>
        </w:rPr>
        <w:t xml:space="preserve"> Orwellian fashion. </w:t>
      </w:r>
      <w:r w:rsidR="00F317FB" w:rsidRPr="00ED38D2">
        <w:rPr>
          <w:rFonts w:ascii="Times New Roman" w:hAnsi="Times New Roman"/>
        </w:rPr>
        <w:t xml:space="preserve">Not so. What is </w:t>
      </w:r>
      <w:r w:rsidR="00E505A6" w:rsidRPr="00ED38D2">
        <w:rPr>
          <w:rFonts w:ascii="Times New Roman" w:hAnsi="Times New Roman"/>
        </w:rPr>
        <w:t xml:space="preserve">eliminated are </w:t>
      </w:r>
      <w:r w:rsidR="00BD6F68" w:rsidRPr="00ED38D2">
        <w:rPr>
          <w:rFonts w:ascii="Times New Roman" w:hAnsi="Times New Roman"/>
        </w:rPr>
        <w:t>various posits.</w:t>
      </w:r>
      <w:r w:rsidR="001A6229" w:rsidRPr="00ED38D2">
        <w:rPr>
          <w:rFonts w:ascii="Times New Roman" w:hAnsi="Times New Roman"/>
        </w:rPr>
        <w:t xml:space="preserve"> </w:t>
      </w:r>
      <w:r w:rsidR="00BD6F68" w:rsidRPr="00ED38D2">
        <w:rPr>
          <w:rFonts w:ascii="Times New Roman" w:hAnsi="Times New Roman"/>
        </w:rPr>
        <w:t>We currently posit mental states and</w:t>
      </w:r>
      <w:r w:rsidR="00F317FB" w:rsidRPr="00ED38D2">
        <w:rPr>
          <w:rFonts w:ascii="Times New Roman" w:hAnsi="Times New Roman"/>
        </w:rPr>
        <w:t xml:space="preserve"> eliminative materialism advocates that we cease positing them. As before, what is at issue here is an ontological matter, not a conceptual or linguistic one. It is on a par with other posits which</w:t>
      </w:r>
      <w:r w:rsidR="001A6229" w:rsidRPr="00ED38D2">
        <w:rPr>
          <w:rFonts w:ascii="Times New Roman" w:hAnsi="Times New Roman"/>
        </w:rPr>
        <w:t xml:space="preserve"> we have </w:t>
      </w:r>
      <w:r w:rsidR="00092FA7" w:rsidRPr="00ED38D2">
        <w:rPr>
          <w:rFonts w:ascii="Times New Roman" w:hAnsi="Times New Roman"/>
        </w:rPr>
        <w:t xml:space="preserve">once </w:t>
      </w:r>
      <w:r w:rsidR="001A6229" w:rsidRPr="00ED38D2">
        <w:rPr>
          <w:rFonts w:ascii="Times New Roman" w:hAnsi="Times New Roman"/>
        </w:rPr>
        <w:t>made</w:t>
      </w:r>
      <w:r w:rsidR="00BD6F68" w:rsidRPr="00ED38D2">
        <w:rPr>
          <w:rFonts w:ascii="Times New Roman" w:hAnsi="Times New Roman"/>
        </w:rPr>
        <w:t>,</w:t>
      </w:r>
      <w:r w:rsidR="001A6229" w:rsidRPr="00ED38D2">
        <w:rPr>
          <w:rFonts w:ascii="Times New Roman" w:hAnsi="Times New Roman"/>
        </w:rPr>
        <w:t xml:space="preserve"> such as </w:t>
      </w:r>
      <w:r w:rsidR="00412017" w:rsidRPr="00ED38D2">
        <w:rPr>
          <w:rFonts w:ascii="Times New Roman" w:hAnsi="Times New Roman"/>
        </w:rPr>
        <w:t>those</w:t>
      </w:r>
      <w:r w:rsidR="001A6229" w:rsidRPr="00ED38D2">
        <w:rPr>
          <w:rFonts w:ascii="Times New Roman" w:hAnsi="Times New Roman"/>
        </w:rPr>
        <w:t xml:space="preserve"> of </w:t>
      </w:r>
      <w:r w:rsidR="00F317FB" w:rsidRPr="00ED38D2">
        <w:rPr>
          <w:rFonts w:ascii="Times New Roman" w:hAnsi="Times New Roman"/>
        </w:rPr>
        <w:t xml:space="preserve">witches, phlogiston and astral influences. It does not follow that the view </w:t>
      </w:r>
      <w:r w:rsidR="00834A04" w:rsidRPr="00ED38D2">
        <w:rPr>
          <w:rFonts w:ascii="Times New Roman" w:hAnsi="Times New Roman"/>
        </w:rPr>
        <w:t>requires</w:t>
      </w:r>
      <w:r w:rsidR="00F317FB" w:rsidRPr="00ED38D2">
        <w:rPr>
          <w:rFonts w:ascii="Times New Roman" w:hAnsi="Times New Roman"/>
        </w:rPr>
        <w:t xml:space="preserve">, or </w:t>
      </w:r>
      <w:r w:rsidR="00092FA7" w:rsidRPr="00ED38D2">
        <w:rPr>
          <w:rFonts w:ascii="Times New Roman" w:hAnsi="Times New Roman"/>
        </w:rPr>
        <w:t>has to</w:t>
      </w:r>
      <w:r w:rsidR="00F317FB" w:rsidRPr="00ED38D2">
        <w:rPr>
          <w:rFonts w:ascii="Times New Roman" w:hAnsi="Times New Roman"/>
        </w:rPr>
        <w:t xml:space="preserve"> advocate, the above Orwellian programme. Witches, phlogiston and astral influences are no longer posited, but to report eliminativism about these phenomena requires that we retain the terms used to talk about them (cf. Stoljar 1988 </w:t>
      </w:r>
      <w:r w:rsidR="003F3B19" w:rsidRPr="00ED38D2">
        <w:rPr>
          <w:rFonts w:ascii="Times New Roman" w:hAnsi="Times New Roman"/>
        </w:rPr>
        <w:t xml:space="preserve">p. </w:t>
      </w:r>
      <w:r w:rsidR="00F317FB" w:rsidRPr="00ED38D2">
        <w:rPr>
          <w:rFonts w:ascii="Times New Roman" w:hAnsi="Times New Roman"/>
        </w:rPr>
        <w:t>489, footnote 1)</w:t>
      </w:r>
      <w:r w:rsidR="00A41F89" w:rsidRPr="00ED38D2">
        <w:rPr>
          <w:rFonts w:ascii="Times New Roman" w:hAnsi="Times New Roman"/>
        </w:rPr>
        <w:t xml:space="preserve">. More generally, eliminativism about </w:t>
      </w:r>
      <w:r w:rsidR="00A41F89" w:rsidRPr="00ED38D2">
        <w:rPr>
          <w:rFonts w:ascii="Times New Roman" w:hAnsi="Times New Roman"/>
          <w:i/>
        </w:rPr>
        <w:t>F</w:t>
      </w:r>
      <w:r w:rsidR="00A41F89" w:rsidRPr="00ED38D2">
        <w:rPr>
          <w:rFonts w:ascii="Times New Roman" w:hAnsi="Times New Roman"/>
        </w:rPr>
        <w:t xml:space="preserve">s does </w:t>
      </w:r>
      <w:r w:rsidR="00834A04" w:rsidRPr="00ED38D2">
        <w:rPr>
          <w:rFonts w:ascii="Times New Roman" w:hAnsi="Times New Roman"/>
        </w:rPr>
        <w:t>not require</w:t>
      </w:r>
      <w:r w:rsidR="00A41F89" w:rsidRPr="00ED38D2">
        <w:rPr>
          <w:rFonts w:ascii="Times New Roman" w:hAnsi="Times New Roman"/>
        </w:rPr>
        <w:t xml:space="preserve"> dispensing with the term ‘F’. On the contrary, at least for the purposes of our intellectual history, the term is needed to articulate something about what we once posited, what our reasons were for positing it, and</w:t>
      </w:r>
      <w:r w:rsidR="001A6229" w:rsidRPr="00ED38D2">
        <w:rPr>
          <w:rFonts w:ascii="Times New Roman" w:hAnsi="Times New Roman"/>
        </w:rPr>
        <w:t xml:space="preserve"> what our reasons were for ceasing to</w:t>
      </w:r>
      <w:r w:rsidR="00DC630F" w:rsidRPr="00ED38D2">
        <w:rPr>
          <w:rFonts w:ascii="Times New Roman" w:hAnsi="Times New Roman"/>
        </w:rPr>
        <w:t xml:space="preserve"> posit</w:t>
      </w:r>
      <w:r w:rsidR="00A41F89" w:rsidRPr="00ED38D2">
        <w:rPr>
          <w:rFonts w:ascii="Times New Roman" w:hAnsi="Times New Roman"/>
        </w:rPr>
        <w:t xml:space="preserve"> it. </w:t>
      </w:r>
      <w:r w:rsidR="004A1054" w:rsidRPr="00ED38D2">
        <w:rPr>
          <w:rFonts w:ascii="Times New Roman" w:hAnsi="Times New Roman"/>
        </w:rPr>
        <w:t xml:space="preserve">What is also true, however, is that eliminativism advocates that ‘F’ is deleted from the stock of terms which we need to describe reality (as opposed to describing how people have theorised about reality). We posit </w:t>
      </w:r>
      <w:r w:rsidR="004A1054" w:rsidRPr="00ED38D2">
        <w:rPr>
          <w:rFonts w:ascii="Times New Roman" w:hAnsi="Times New Roman"/>
          <w:i/>
        </w:rPr>
        <w:t>F</w:t>
      </w:r>
      <w:r w:rsidR="004A1054" w:rsidRPr="00ED38D2">
        <w:rPr>
          <w:rFonts w:ascii="Times New Roman" w:hAnsi="Times New Roman"/>
        </w:rPr>
        <w:t>s if and only if we theorise that ‘F’</w:t>
      </w:r>
      <w:r w:rsidR="009A07E6" w:rsidRPr="00ED38D2">
        <w:rPr>
          <w:rFonts w:ascii="Times New Roman" w:hAnsi="Times New Roman"/>
        </w:rPr>
        <w:t xml:space="preserve"> (or some synonymous predicate)</w:t>
      </w:r>
      <w:r w:rsidR="004A1054" w:rsidRPr="00ED38D2">
        <w:rPr>
          <w:rFonts w:ascii="Times New Roman" w:hAnsi="Times New Roman"/>
        </w:rPr>
        <w:t xml:space="preserve"> needs to be included in the stock of terms used to describe reality.</w:t>
      </w:r>
      <w:r w:rsidR="003F3B19" w:rsidRPr="00ED38D2">
        <w:rPr>
          <w:rStyle w:val="EndnoteReference"/>
          <w:rFonts w:ascii="Times New Roman" w:hAnsi="Times New Roman"/>
        </w:rPr>
        <w:endnoteReference w:id="3"/>
      </w:r>
      <w:r w:rsidR="004A1054" w:rsidRPr="00ED38D2">
        <w:rPr>
          <w:rFonts w:ascii="Times New Roman" w:hAnsi="Times New Roman"/>
        </w:rPr>
        <w:t xml:space="preserve"> If we cease positing </w:t>
      </w:r>
      <w:r w:rsidR="004A1054" w:rsidRPr="00ED38D2">
        <w:rPr>
          <w:rFonts w:ascii="Times New Roman" w:hAnsi="Times New Roman"/>
          <w:i/>
        </w:rPr>
        <w:t>F</w:t>
      </w:r>
      <w:r w:rsidR="004A1054" w:rsidRPr="00ED38D2">
        <w:rPr>
          <w:rFonts w:ascii="Times New Roman" w:hAnsi="Times New Roman"/>
        </w:rPr>
        <w:t xml:space="preserve">s, we should delete ‘F’ from that stock of terms. </w:t>
      </w:r>
      <w:r w:rsidR="00AE1164" w:rsidRPr="00ED38D2">
        <w:rPr>
          <w:rFonts w:ascii="Times New Roman" w:hAnsi="Times New Roman"/>
        </w:rPr>
        <w:t xml:space="preserve">This is not eliminating ‘F’ from our vocabulary, but demoting it from having a certain special status </w:t>
      </w:r>
      <w:r w:rsidR="00B67D3E" w:rsidRPr="00ED38D2">
        <w:rPr>
          <w:rFonts w:ascii="Times New Roman" w:hAnsi="Times New Roman"/>
        </w:rPr>
        <w:t>within</w:t>
      </w:r>
      <w:r w:rsidR="00AE1164" w:rsidRPr="00ED38D2">
        <w:rPr>
          <w:rFonts w:ascii="Times New Roman" w:hAnsi="Times New Roman"/>
        </w:rPr>
        <w:t xml:space="preserve"> our vocabulary. </w:t>
      </w:r>
      <w:r w:rsidR="00C42272" w:rsidRPr="00ED38D2">
        <w:rPr>
          <w:rFonts w:ascii="Times New Roman" w:hAnsi="Times New Roman"/>
        </w:rPr>
        <w:t>So</w:t>
      </w:r>
      <w:r w:rsidR="00B67D3E" w:rsidRPr="00ED38D2">
        <w:rPr>
          <w:rFonts w:ascii="Times New Roman" w:hAnsi="Times New Roman"/>
        </w:rPr>
        <w:t>,</w:t>
      </w:r>
      <w:r w:rsidR="00C42272" w:rsidRPr="00ED38D2">
        <w:rPr>
          <w:rFonts w:ascii="Times New Roman" w:hAnsi="Times New Roman"/>
        </w:rPr>
        <w:t xml:space="preserve"> when a defender of eliminative materialism says, for example, that folk psychology</w:t>
      </w:r>
      <w:r w:rsidR="006C1042" w:rsidRPr="00ED38D2">
        <w:rPr>
          <w:rFonts w:ascii="Times New Roman" w:hAnsi="Times New Roman"/>
        </w:rPr>
        <w:t xml:space="preserve"> </w:t>
      </w:r>
      <w:r w:rsidR="00C42272" w:rsidRPr="00ED38D2">
        <w:rPr>
          <w:rFonts w:ascii="Times New Roman" w:hAnsi="Times New Roman"/>
        </w:rPr>
        <w:t>will</w:t>
      </w:r>
      <w:r w:rsidR="006C1042" w:rsidRPr="00ED38D2">
        <w:rPr>
          <w:rFonts w:ascii="Times New Roman" w:hAnsi="Times New Roman"/>
        </w:rPr>
        <w:t xml:space="preserve"> be abandoned to make way for an exhaustive neuroscience</w:t>
      </w:r>
      <w:r w:rsidR="00C42272" w:rsidRPr="00ED38D2">
        <w:rPr>
          <w:rFonts w:ascii="Times New Roman" w:hAnsi="Times New Roman"/>
        </w:rPr>
        <w:t xml:space="preserve">, this is to be understood as a claim about what </w:t>
      </w:r>
      <w:r w:rsidR="00B67D3E" w:rsidRPr="00ED38D2">
        <w:rPr>
          <w:rFonts w:ascii="Times New Roman" w:hAnsi="Times New Roman"/>
        </w:rPr>
        <w:t>the</w:t>
      </w:r>
      <w:r w:rsidR="00C42272" w:rsidRPr="00ED38D2">
        <w:rPr>
          <w:rFonts w:ascii="Times New Roman" w:hAnsi="Times New Roman"/>
        </w:rPr>
        <w:t xml:space="preserve"> respective places </w:t>
      </w:r>
      <w:r w:rsidR="00B67D3E" w:rsidRPr="00ED38D2">
        <w:rPr>
          <w:rFonts w:ascii="Times New Roman" w:hAnsi="Times New Roman"/>
        </w:rPr>
        <w:t xml:space="preserve">of the terms of folk psychology and of neuroscience </w:t>
      </w:r>
      <w:r w:rsidR="00C42272" w:rsidRPr="00ED38D2">
        <w:rPr>
          <w:rFonts w:ascii="Times New Roman" w:hAnsi="Times New Roman"/>
        </w:rPr>
        <w:t>should b</w:t>
      </w:r>
      <w:r w:rsidR="004C33E6" w:rsidRPr="00ED38D2">
        <w:rPr>
          <w:rFonts w:ascii="Times New Roman" w:hAnsi="Times New Roman"/>
        </w:rPr>
        <w:t xml:space="preserve">e in our theorising about </w:t>
      </w:r>
      <w:r w:rsidR="00C42272" w:rsidRPr="00ED38D2">
        <w:rPr>
          <w:rFonts w:ascii="Times New Roman" w:hAnsi="Times New Roman"/>
        </w:rPr>
        <w:t xml:space="preserve">the world. </w:t>
      </w:r>
      <w:r w:rsidR="004C33E6" w:rsidRPr="00ED38D2">
        <w:rPr>
          <w:rFonts w:ascii="Times New Roman" w:hAnsi="Times New Roman"/>
        </w:rPr>
        <w:t xml:space="preserve">It is not by itself a recommendation that mental talk is excised from </w:t>
      </w:r>
      <w:r w:rsidR="008938B1" w:rsidRPr="00ED38D2">
        <w:rPr>
          <w:rFonts w:ascii="Times New Roman" w:hAnsi="Times New Roman"/>
        </w:rPr>
        <w:t>our linguistic repertoire. I</w:t>
      </w:r>
      <w:r w:rsidR="00807C10" w:rsidRPr="00ED38D2">
        <w:rPr>
          <w:rFonts w:ascii="Times New Roman" w:hAnsi="Times New Roman"/>
        </w:rPr>
        <w:t xml:space="preserve">t is true that some eliminativists </w:t>
      </w:r>
      <w:r w:rsidR="008938B1" w:rsidRPr="00ED38D2">
        <w:rPr>
          <w:rFonts w:ascii="Times New Roman" w:hAnsi="Times New Roman"/>
        </w:rPr>
        <w:t xml:space="preserve">have depicted imaginary future histories in which </w:t>
      </w:r>
      <w:r w:rsidR="00EB0864" w:rsidRPr="00ED38D2">
        <w:rPr>
          <w:rFonts w:ascii="Times New Roman" w:hAnsi="Times New Roman"/>
        </w:rPr>
        <w:t xml:space="preserve">people never learn mental talk but instead converse in </w:t>
      </w:r>
      <w:r w:rsidR="00DA54DF" w:rsidRPr="00ED38D2">
        <w:rPr>
          <w:rFonts w:ascii="Times New Roman" w:hAnsi="Times New Roman"/>
        </w:rPr>
        <w:t>what we might call ‘scientificese’, the language</w:t>
      </w:r>
      <w:r w:rsidR="00EB0864" w:rsidRPr="00ED38D2">
        <w:rPr>
          <w:rFonts w:ascii="Times New Roman" w:hAnsi="Times New Roman"/>
        </w:rPr>
        <w:t xml:space="preserve"> of established scientific theory </w:t>
      </w:r>
      <w:r w:rsidR="008938B1" w:rsidRPr="00ED38D2">
        <w:rPr>
          <w:rFonts w:ascii="Times New Roman" w:hAnsi="Times New Roman"/>
        </w:rPr>
        <w:t xml:space="preserve">(Churchland 1979 </w:t>
      </w:r>
      <w:r w:rsidR="004C33E6" w:rsidRPr="00ED38D2">
        <w:rPr>
          <w:rFonts w:ascii="Times New Roman" w:hAnsi="Times New Roman"/>
        </w:rPr>
        <w:t xml:space="preserve">chapter 3 </w:t>
      </w:r>
      <w:r w:rsidR="008938B1" w:rsidRPr="00ED38D2">
        <w:rPr>
          <w:rFonts w:ascii="Times New Roman" w:hAnsi="Times New Roman"/>
        </w:rPr>
        <w:t>§§</w:t>
      </w:r>
      <w:r w:rsidR="004C33E6" w:rsidRPr="00ED38D2">
        <w:rPr>
          <w:rFonts w:ascii="Times New Roman" w:hAnsi="Times New Roman"/>
        </w:rPr>
        <w:t>4-6</w:t>
      </w:r>
      <w:r w:rsidR="008938B1" w:rsidRPr="00ED38D2">
        <w:rPr>
          <w:rFonts w:ascii="Times New Roman" w:hAnsi="Times New Roman"/>
        </w:rPr>
        <w:t>)</w:t>
      </w:r>
      <w:r w:rsidR="00CB5294" w:rsidRPr="00ED38D2">
        <w:rPr>
          <w:rFonts w:ascii="Times New Roman" w:hAnsi="Times New Roman"/>
        </w:rPr>
        <w:t xml:space="preserve">. But all that this shows is that </w:t>
      </w:r>
      <w:r w:rsidR="00AB433D" w:rsidRPr="00ED38D2">
        <w:rPr>
          <w:rFonts w:ascii="Times New Roman" w:hAnsi="Times New Roman"/>
        </w:rPr>
        <w:t>mental talk need never be acquired</w:t>
      </w:r>
      <w:r w:rsidR="00CB5294" w:rsidRPr="00ED38D2">
        <w:rPr>
          <w:rFonts w:ascii="Times New Roman" w:hAnsi="Times New Roman"/>
        </w:rPr>
        <w:t xml:space="preserve"> given the </w:t>
      </w:r>
      <w:r w:rsidR="00092FA7" w:rsidRPr="00ED38D2">
        <w:rPr>
          <w:rFonts w:ascii="Times New Roman" w:hAnsi="Times New Roman"/>
        </w:rPr>
        <w:t xml:space="preserve">prior </w:t>
      </w:r>
      <w:r w:rsidR="00CB5294" w:rsidRPr="00ED38D2">
        <w:rPr>
          <w:rFonts w:ascii="Times New Roman" w:hAnsi="Times New Roman"/>
        </w:rPr>
        <w:t>availability of a scientific alternative</w:t>
      </w:r>
      <w:r w:rsidR="0055431C" w:rsidRPr="00ED38D2">
        <w:rPr>
          <w:rFonts w:ascii="Times New Roman" w:hAnsi="Times New Roman"/>
        </w:rPr>
        <w:t>. It does not show</w:t>
      </w:r>
      <w:r w:rsidR="00AB433D" w:rsidRPr="00ED38D2">
        <w:rPr>
          <w:rFonts w:ascii="Times New Roman" w:hAnsi="Times New Roman"/>
        </w:rPr>
        <w:t xml:space="preserve"> that, although we have acquired them, they should and will be excised from our linguistic repertoire</w:t>
      </w:r>
      <w:r w:rsidR="00CB5294" w:rsidRPr="00ED38D2">
        <w:rPr>
          <w:rFonts w:ascii="Times New Roman" w:hAnsi="Times New Roman"/>
        </w:rPr>
        <w:t xml:space="preserve"> in place of a scientific alternative</w:t>
      </w:r>
      <w:r w:rsidR="00AB433D" w:rsidRPr="00ED38D2">
        <w:rPr>
          <w:rFonts w:ascii="Times New Roman" w:hAnsi="Times New Roman"/>
        </w:rPr>
        <w:t>.</w:t>
      </w:r>
      <w:r w:rsidR="00413A8E" w:rsidRPr="00ED38D2">
        <w:rPr>
          <w:rFonts w:ascii="Times New Roman" w:hAnsi="Times New Roman"/>
        </w:rPr>
        <w:t xml:space="preserve"> </w:t>
      </w:r>
      <w:r w:rsidR="004C6344" w:rsidRPr="00ED38D2">
        <w:rPr>
          <w:rFonts w:ascii="Times New Roman" w:hAnsi="Times New Roman"/>
        </w:rPr>
        <w:t>(</w:t>
      </w:r>
      <w:r w:rsidR="00CB5294" w:rsidRPr="00ED38D2">
        <w:rPr>
          <w:rFonts w:ascii="Times New Roman" w:hAnsi="Times New Roman"/>
        </w:rPr>
        <w:t>Churchland favour</w:t>
      </w:r>
      <w:r w:rsidR="007326EF" w:rsidRPr="00ED38D2">
        <w:rPr>
          <w:rFonts w:ascii="Times New Roman" w:hAnsi="Times New Roman"/>
        </w:rPr>
        <w:t>s</w:t>
      </w:r>
      <w:r w:rsidR="004E35D1" w:rsidRPr="00ED38D2">
        <w:rPr>
          <w:rFonts w:ascii="Times New Roman" w:hAnsi="Times New Roman"/>
        </w:rPr>
        <w:t xml:space="preserve"> this</w:t>
      </w:r>
      <w:r w:rsidR="00CB5294" w:rsidRPr="00ED38D2">
        <w:rPr>
          <w:rFonts w:ascii="Times New Roman" w:hAnsi="Times New Roman"/>
        </w:rPr>
        <w:t xml:space="preserve"> second reading; I address it below).</w:t>
      </w:r>
      <w:r w:rsidR="004C6344" w:rsidRPr="00ED38D2">
        <w:rPr>
          <w:rFonts w:ascii="Times New Roman" w:hAnsi="Times New Roman"/>
        </w:rPr>
        <w:t xml:space="preserve"> </w:t>
      </w:r>
    </w:p>
    <w:p w:rsidR="00382524" w:rsidRPr="00ED38D2" w:rsidRDefault="00382524" w:rsidP="00E5528D">
      <w:pPr>
        <w:spacing w:after="0" w:line="480" w:lineRule="auto"/>
        <w:ind w:firstLine="720"/>
        <w:jc w:val="both"/>
        <w:rPr>
          <w:rFonts w:ascii="Times New Roman" w:hAnsi="Times New Roman"/>
        </w:rPr>
      </w:pPr>
      <w:r w:rsidRPr="00ED38D2">
        <w:rPr>
          <w:rFonts w:ascii="Times New Roman" w:hAnsi="Times New Roman"/>
        </w:rPr>
        <w:t xml:space="preserve">It might be wondered whether even any kind of use of ‘F’ is necessary. After all, an error theorist need not use ‘F’ in stating </w:t>
      </w:r>
      <w:r w:rsidR="008309BD" w:rsidRPr="00ED38D2">
        <w:rPr>
          <w:rFonts w:ascii="Times New Roman" w:hAnsi="Times New Roman"/>
        </w:rPr>
        <w:t>his or her theory. The theorist can simply say ‘‘F’ does not apply to anything’. Here ‘F’ is being mentioned not used.</w:t>
      </w:r>
      <w:r w:rsidR="00392EA0" w:rsidRPr="00ED38D2">
        <w:rPr>
          <w:rStyle w:val="EndnoteReference"/>
          <w:rFonts w:ascii="Times New Roman" w:hAnsi="Times New Roman"/>
        </w:rPr>
        <w:endnoteReference w:id="4"/>
      </w:r>
      <w:r w:rsidR="008309BD" w:rsidRPr="00ED38D2">
        <w:rPr>
          <w:rFonts w:ascii="Times New Roman" w:hAnsi="Times New Roman"/>
        </w:rPr>
        <w:t xml:space="preserve"> Now, this observation is correct; it is a point about the availability of semantic ascent. It does not, however, contradict anything in the foregoing paragraphs. Mentioning ‘F’ requires that we still have that term in our vocabulary</w:t>
      </w:r>
      <w:r w:rsidR="00164832" w:rsidRPr="00ED38D2">
        <w:rPr>
          <w:rFonts w:ascii="Times New Roman" w:hAnsi="Times New Roman"/>
        </w:rPr>
        <w:t xml:space="preserve"> on any reasonable account of the semantics of quoted expressions</w:t>
      </w:r>
      <w:r w:rsidR="008309BD" w:rsidRPr="00ED38D2">
        <w:rPr>
          <w:rFonts w:ascii="Times New Roman" w:hAnsi="Times New Roman"/>
        </w:rPr>
        <w:t xml:space="preserve">. </w:t>
      </w:r>
    </w:p>
    <w:p w:rsidR="00AD0C48" w:rsidRPr="00ED38D2" w:rsidRDefault="00AE1164" w:rsidP="00E5528D">
      <w:pPr>
        <w:spacing w:after="0" w:line="480" w:lineRule="auto"/>
        <w:ind w:firstLine="720"/>
        <w:jc w:val="both"/>
        <w:rPr>
          <w:rFonts w:ascii="Times New Roman" w:hAnsi="Times New Roman"/>
        </w:rPr>
      </w:pPr>
      <w:r w:rsidRPr="00ED38D2">
        <w:rPr>
          <w:rFonts w:ascii="Times New Roman" w:hAnsi="Times New Roman"/>
        </w:rPr>
        <w:t xml:space="preserve">Eliminativism is not confined to taking terms to have a role only in either describing reality or in reporting people’s theorising about reality. The third point made in connection with Mackie’s error theory was that moral terms </w:t>
      </w:r>
      <w:r w:rsidR="006464B1" w:rsidRPr="00ED38D2">
        <w:rPr>
          <w:rFonts w:ascii="Times New Roman" w:hAnsi="Times New Roman"/>
        </w:rPr>
        <w:t xml:space="preserve">continue to </w:t>
      </w:r>
      <w:r w:rsidRPr="00ED38D2">
        <w:rPr>
          <w:rFonts w:ascii="Times New Roman" w:hAnsi="Times New Roman"/>
        </w:rPr>
        <w:t>have a practical role</w:t>
      </w:r>
      <w:r w:rsidR="006464B1" w:rsidRPr="00ED38D2">
        <w:rPr>
          <w:rFonts w:ascii="Times New Roman" w:hAnsi="Times New Roman"/>
        </w:rPr>
        <w:t>, even given that there are no objective moral values. According to Mackie, e</w:t>
      </w:r>
      <w:r w:rsidRPr="00ED38D2">
        <w:rPr>
          <w:rFonts w:ascii="Times New Roman" w:hAnsi="Times New Roman"/>
        </w:rPr>
        <w:t xml:space="preserve">ven if moral terms do not pick out genuine features of reality, they can have a valuable role in socialising people and regulating their behaviour – </w:t>
      </w:r>
      <w:r w:rsidR="00CB5294" w:rsidRPr="00ED38D2">
        <w:rPr>
          <w:rFonts w:ascii="Times New Roman" w:hAnsi="Times New Roman"/>
        </w:rPr>
        <w:t>in</w:t>
      </w:r>
      <w:r w:rsidR="00BA708D" w:rsidRPr="00ED38D2">
        <w:rPr>
          <w:rFonts w:ascii="Times New Roman" w:hAnsi="Times New Roman"/>
        </w:rPr>
        <w:t xml:space="preserve"> </w:t>
      </w:r>
      <w:r w:rsidRPr="00ED38D2">
        <w:rPr>
          <w:rFonts w:ascii="Times New Roman" w:hAnsi="Times New Roman"/>
        </w:rPr>
        <w:t xml:space="preserve">‘crowd control’. </w:t>
      </w:r>
      <w:r w:rsidR="003F72DD" w:rsidRPr="00ED38D2">
        <w:rPr>
          <w:rFonts w:ascii="Times New Roman" w:hAnsi="Times New Roman"/>
        </w:rPr>
        <w:t>This accord</w:t>
      </w:r>
      <w:r w:rsidR="00AD0C48" w:rsidRPr="00ED38D2">
        <w:rPr>
          <w:rFonts w:ascii="Times New Roman" w:hAnsi="Times New Roman"/>
        </w:rPr>
        <w:t>s</w:t>
      </w:r>
      <w:r w:rsidR="003F72DD" w:rsidRPr="00ED38D2">
        <w:rPr>
          <w:rFonts w:ascii="Times New Roman" w:hAnsi="Times New Roman"/>
        </w:rPr>
        <w:t xml:space="preserve"> with a</w:t>
      </w:r>
      <w:r w:rsidR="00EB1B4C" w:rsidRPr="00ED38D2">
        <w:rPr>
          <w:rFonts w:ascii="Times New Roman" w:hAnsi="Times New Roman"/>
        </w:rPr>
        <w:t xml:space="preserve"> </w:t>
      </w:r>
      <w:r w:rsidR="00EB1B4C" w:rsidRPr="00ED38D2">
        <w:rPr>
          <w:rFonts w:ascii="Times New Roman" w:hAnsi="Times New Roman"/>
          <w:i/>
        </w:rPr>
        <w:t>revolutionary</w:t>
      </w:r>
      <w:r w:rsidR="003F72DD" w:rsidRPr="00ED38D2">
        <w:rPr>
          <w:rFonts w:ascii="Times New Roman" w:hAnsi="Times New Roman"/>
          <w:i/>
        </w:rPr>
        <w:t xml:space="preserve"> fict</w:t>
      </w:r>
      <w:r w:rsidR="00F836F9" w:rsidRPr="00ED38D2">
        <w:rPr>
          <w:rFonts w:ascii="Times New Roman" w:hAnsi="Times New Roman"/>
          <w:i/>
        </w:rPr>
        <w:t>ionalist</w:t>
      </w:r>
      <w:r w:rsidR="00F836F9" w:rsidRPr="00ED38D2">
        <w:rPr>
          <w:rFonts w:ascii="Times New Roman" w:hAnsi="Times New Roman"/>
        </w:rPr>
        <w:t xml:space="preserve"> reading of moral talk whereby </w:t>
      </w:r>
      <w:r w:rsidR="003F72DD" w:rsidRPr="00ED38D2">
        <w:rPr>
          <w:rFonts w:ascii="Times New Roman" w:hAnsi="Times New Roman"/>
        </w:rPr>
        <w:t>such talk purports, but fails, to describe</w:t>
      </w:r>
      <w:r w:rsidR="006464B1" w:rsidRPr="00ED38D2">
        <w:rPr>
          <w:rFonts w:ascii="Times New Roman" w:hAnsi="Times New Roman"/>
        </w:rPr>
        <w:t xml:space="preserve"> genuine features of reality, ye</w:t>
      </w:r>
      <w:r w:rsidR="003F72DD" w:rsidRPr="00ED38D2">
        <w:rPr>
          <w:rFonts w:ascii="Times New Roman" w:hAnsi="Times New Roman"/>
        </w:rPr>
        <w:t>t we</w:t>
      </w:r>
      <w:r w:rsidR="006464B1" w:rsidRPr="00ED38D2">
        <w:rPr>
          <w:rFonts w:ascii="Times New Roman" w:hAnsi="Times New Roman"/>
        </w:rPr>
        <w:t xml:space="preserve"> can</w:t>
      </w:r>
      <w:r w:rsidR="003F72DD" w:rsidRPr="00ED38D2">
        <w:rPr>
          <w:rFonts w:ascii="Times New Roman" w:hAnsi="Times New Roman"/>
        </w:rPr>
        <w:t xml:space="preserve"> use it as if it described reality – we treat it as a useful fiction.</w:t>
      </w:r>
      <w:r w:rsidR="008C02B6" w:rsidRPr="00ED38D2">
        <w:rPr>
          <w:rStyle w:val="EndnoteReference"/>
          <w:rFonts w:ascii="Times New Roman" w:hAnsi="Times New Roman"/>
        </w:rPr>
        <w:endnoteReference w:id="5"/>
      </w:r>
      <w:r w:rsidR="003F72DD" w:rsidRPr="00ED38D2">
        <w:rPr>
          <w:rFonts w:ascii="Times New Roman" w:hAnsi="Times New Roman"/>
        </w:rPr>
        <w:t xml:space="preserve"> </w:t>
      </w:r>
      <w:r w:rsidR="00BA708D" w:rsidRPr="00ED38D2">
        <w:rPr>
          <w:rFonts w:ascii="Times New Roman" w:hAnsi="Times New Roman"/>
        </w:rPr>
        <w:t>The suggestion naturally arises that</w:t>
      </w:r>
      <w:r w:rsidR="00AD0C48" w:rsidRPr="00ED38D2">
        <w:rPr>
          <w:rFonts w:ascii="Times New Roman" w:hAnsi="Times New Roman"/>
        </w:rPr>
        <w:t xml:space="preserve"> the eliminative materialist </w:t>
      </w:r>
      <w:r w:rsidR="00BA708D" w:rsidRPr="00ED38D2">
        <w:rPr>
          <w:rFonts w:ascii="Times New Roman" w:hAnsi="Times New Roman"/>
        </w:rPr>
        <w:t xml:space="preserve">might </w:t>
      </w:r>
      <w:r w:rsidR="00AD0C48" w:rsidRPr="00ED38D2">
        <w:rPr>
          <w:rFonts w:ascii="Times New Roman" w:hAnsi="Times New Roman"/>
        </w:rPr>
        <w:t xml:space="preserve">take the same tack with mental talk – treat it as a useful fiction </w:t>
      </w:r>
      <w:r w:rsidR="00507035" w:rsidRPr="00ED38D2">
        <w:rPr>
          <w:rFonts w:ascii="Times New Roman" w:hAnsi="Times New Roman"/>
        </w:rPr>
        <w:t>that helps</w:t>
      </w:r>
      <w:r w:rsidR="000E5410" w:rsidRPr="00ED38D2">
        <w:rPr>
          <w:rFonts w:ascii="Times New Roman" w:hAnsi="Times New Roman"/>
        </w:rPr>
        <w:t xml:space="preserve"> us to </w:t>
      </w:r>
      <w:r w:rsidR="00507035" w:rsidRPr="00ED38D2">
        <w:rPr>
          <w:rFonts w:ascii="Times New Roman" w:hAnsi="Times New Roman"/>
        </w:rPr>
        <w:t>negotiate</w:t>
      </w:r>
      <w:r w:rsidR="000E5410" w:rsidRPr="00ED38D2">
        <w:rPr>
          <w:rFonts w:ascii="Times New Roman" w:hAnsi="Times New Roman"/>
        </w:rPr>
        <w:t xml:space="preserve"> the social world</w:t>
      </w:r>
      <w:r w:rsidR="00BA708D" w:rsidRPr="00ED38D2">
        <w:rPr>
          <w:rFonts w:ascii="Times New Roman" w:hAnsi="Times New Roman"/>
        </w:rPr>
        <w:t>.</w:t>
      </w:r>
      <w:r w:rsidR="003F3B19" w:rsidRPr="00ED38D2">
        <w:rPr>
          <w:rStyle w:val="EndnoteReference"/>
          <w:rFonts w:ascii="Times New Roman" w:hAnsi="Times New Roman"/>
        </w:rPr>
        <w:endnoteReference w:id="6"/>
      </w:r>
    </w:p>
    <w:p w:rsidR="00154450" w:rsidRPr="00ED38D2" w:rsidRDefault="00154450" w:rsidP="00E5528D">
      <w:pPr>
        <w:spacing w:after="0" w:line="480" w:lineRule="auto"/>
        <w:ind w:firstLine="720"/>
        <w:jc w:val="both"/>
        <w:rPr>
          <w:rFonts w:ascii="Times New Roman" w:hAnsi="Times New Roman"/>
        </w:rPr>
      </w:pPr>
      <w:r w:rsidRPr="00ED38D2">
        <w:rPr>
          <w:rFonts w:ascii="Times New Roman" w:hAnsi="Times New Roman"/>
        </w:rPr>
        <w:t xml:space="preserve">For our purposes, fictionalism about mental states has </w:t>
      </w:r>
      <w:r w:rsidR="00C36A87" w:rsidRPr="00ED38D2">
        <w:rPr>
          <w:rFonts w:ascii="Times New Roman" w:hAnsi="Times New Roman"/>
        </w:rPr>
        <w:t>four</w:t>
      </w:r>
      <w:r w:rsidRPr="00ED38D2">
        <w:rPr>
          <w:rFonts w:ascii="Times New Roman" w:hAnsi="Times New Roman"/>
        </w:rPr>
        <w:t xml:space="preserve"> key features. First, although no talk about mental states is </w:t>
      </w:r>
      <w:r w:rsidR="00FE2D42" w:rsidRPr="00ED38D2">
        <w:rPr>
          <w:rFonts w:ascii="Times New Roman" w:hAnsi="Times New Roman"/>
        </w:rPr>
        <w:t xml:space="preserve">(non-vacuously) </w:t>
      </w:r>
      <w:r w:rsidRPr="00ED38D2">
        <w:rPr>
          <w:rFonts w:ascii="Times New Roman" w:hAnsi="Times New Roman"/>
        </w:rPr>
        <w:t xml:space="preserve">true, </w:t>
      </w:r>
      <w:r w:rsidR="007620E3" w:rsidRPr="00ED38D2">
        <w:rPr>
          <w:rFonts w:ascii="Times New Roman" w:hAnsi="Times New Roman"/>
        </w:rPr>
        <w:t>in</w:t>
      </w:r>
      <w:r w:rsidRPr="00ED38D2">
        <w:rPr>
          <w:rFonts w:ascii="Times New Roman" w:hAnsi="Times New Roman"/>
        </w:rPr>
        <w:t xml:space="preserve"> the fiction that there are mental states, </w:t>
      </w:r>
      <w:r w:rsidR="005C4EB9" w:rsidRPr="00ED38D2">
        <w:rPr>
          <w:rFonts w:ascii="Times New Roman" w:hAnsi="Times New Roman"/>
        </w:rPr>
        <w:t xml:space="preserve">there are </w:t>
      </w:r>
      <w:r w:rsidRPr="00ED38D2">
        <w:rPr>
          <w:rFonts w:ascii="Times New Roman" w:hAnsi="Times New Roman"/>
        </w:rPr>
        <w:t xml:space="preserve">sentences about mental states </w:t>
      </w:r>
      <w:r w:rsidR="005C4EB9" w:rsidRPr="00ED38D2">
        <w:rPr>
          <w:rFonts w:ascii="Times New Roman" w:hAnsi="Times New Roman"/>
        </w:rPr>
        <w:t xml:space="preserve">which </w:t>
      </w:r>
      <w:r w:rsidRPr="00ED38D2">
        <w:rPr>
          <w:rFonts w:ascii="Times New Roman" w:hAnsi="Times New Roman"/>
        </w:rPr>
        <w:t>are</w:t>
      </w:r>
      <w:r w:rsidR="00FE2D42" w:rsidRPr="00ED38D2">
        <w:rPr>
          <w:rFonts w:ascii="Times New Roman" w:hAnsi="Times New Roman"/>
        </w:rPr>
        <w:t xml:space="preserve"> (non-vacuously)</w:t>
      </w:r>
      <w:r w:rsidRPr="00ED38D2">
        <w:rPr>
          <w:rFonts w:ascii="Times New Roman" w:hAnsi="Times New Roman"/>
        </w:rPr>
        <w:t xml:space="preserve"> true. As a first approximation, a </w:t>
      </w:r>
      <w:r w:rsidR="005C4EB9" w:rsidRPr="00ED38D2">
        <w:rPr>
          <w:rFonts w:ascii="Times New Roman" w:hAnsi="Times New Roman"/>
        </w:rPr>
        <w:t xml:space="preserve">sentence </w:t>
      </w:r>
      <w:r w:rsidR="004E35D1" w:rsidRPr="00ED38D2">
        <w:rPr>
          <w:rFonts w:ascii="Times New Roman" w:hAnsi="Times New Roman"/>
          <w:i/>
        </w:rPr>
        <w:t>s</w:t>
      </w:r>
      <w:r w:rsidRPr="00ED38D2">
        <w:rPr>
          <w:rFonts w:ascii="Times New Roman" w:hAnsi="Times New Roman"/>
        </w:rPr>
        <w:t xml:space="preserve"> is true in a fiction</w:t>
      </w:r>
      <w:r w:rsidR="000E3149" w:rsidRPr="00ED38D2">
        <w:rPr>
          <w:rFonts w:ascii="Times New Roman" w:hAnsi="Times New Roman"/>
        </w:rPr>
        <w:t xml:space="preserve"> φ</w:t>
      </w:r>
      <w:r w:rsidRPr="00ED38D2">
        <w:rPr>
          <w:rFonts w:ascii="Times New Roman" w:hAnsi="Times New Roman"/>
        </w:rPr>
        <w:t xml:space="preserve"> if and only if</w:t>
      </w:r>
      <w:r w:rsidR="006464B1" w:rsidRPr="00ED38D2">
        <w:rPr>
          <w:rFonts w:ascii="Times New Roman" w:hAnsi="Times New Roman"/>
        </w:rPr>
        <w:t xml:space="preserve"> were</w:t>
      </w:r>
      <w:r w:rsidRPr="00ED38D2">
        <w:rPr>
          <w:rFonts w:ascii="Times New Roman" w:hAnsi="Times New Roman"/>
        </w:rPr>
        <w:t xml:space="preserve"> </w:t>
      </w:r>
      <w:r w:rsidR="000E3149" w:rsidRPr="00ED38D2">
        <w:rPr>
          <w:rFonts w:ascii="Times New Roman" w:hAnsi="Times New Roman"/>
        </w:rPr>
        <w:t xml:space="preserve">φ </w:t>
      </w:r>
      <w:r w:rsidRPr="00ED38D2">
        <w:rPr>
          <w:rFonts w:ascii="Times New Roman" w:hAnsi="Times New Roman"/>
        </w:rPr>
        <w:t xml:space="preserve">true, </w:t>
      </w:r>
      <w:r w:rsidR="004E35D1" w:rsidRPr="00ED38D2">
        <w:rPr>
          <w:rFonts w:ascii="Times New Roman" w:hAnsi="Times New Roman"/>
          <w:i/>
        </w:rPr>
        <w:t>s</w:t>
      </w:r>
      <w:r w:rsidRPr="00ED38D2">
        <w:rPr>
          <w:rFonts w:ascii="Times New Roman" w:hAnsi="Times New Roman"/>
        </w:rPr>
        <w:t xml:space="preserve"> would be true.</w:t>
      </w:r>
      <w:r w:rsidR="003F3B19" w:rsidRPr="00ED38D2">
        <w:rPr>
          <w:rStyle w:val="EndnoteReference"/>
          <w:rFonts w:ascii="Times New Roman" w:hAnsi="Times New Roman"/>
        </w:rPr>
        <w:endnoteReference w:id="7"/>
      </w:r>
      <w:r w:rsidRPr="00ED38D2">
        <w:rPr>
          <w:rFonts w:ascii="Times New Roman" w:hAnsi="Times New Roman"/>
        </w:rPr>
        <w:t xml:space="preserve"> </w:t>
      </w:r>
      <w:r w:rsidR="002B41C3" w:rsidRPr="00ED38D2">
        <w:rPr>
          <w:rFonts w:ascii="Times New Roman" w:hAnsi="Times New Roman"/>
        </w:rPr>
        <w:t xml:space="preserve">For example, the </w:t>
      </w:r>
      <w:r w:rsidR="00CD381A" w:rsidRPr="00ED38D2">
        <w:rPr>
          <w:rFonts w:ascii="Times New Roman" w:hAnsi="Times New Roman"/>
        </w:rPr>
        <w:t>sentence</w:t>
      </w:r>
      <w:r w:rsidR="002B41C3" w:rsidRPr="00ED38D2">
        <w:rPr>
          <w:rFonts w:ascii="Times New Roman" w:hAnsi="Times New Roman"/>
        </w:rPr>
        <w:t xml:space="preserve"> </w:t>
      </w:r>
      <w:r w:rsidR="004E35D1" w:rsidRPr="00ED38D2">
        <w:rPr>
          <w:rFonts w:ascii="Times New Roman" w:hAnsi="Times New Roman"/>
        </w:rPr>
        <w:t>‘</w:t>
      </w:r>
      <w:r w:rsidR="002B41C3" w:rsidRPr="00ED38D2">
        <w:rPr>
          <w:rFonts w:ascii="Times New Roman" w:hAnsi="Times New Roman"/>
        </w:rPr>
        <w:t>Oliver Twist was an orphan</w:t>
      </w:r>
      <w:r w:rsidR="004E35D1" w:rsidRPr="00ED38D2">
        <w:rPr>
          <w:rFonts w:ascii="Times New Roman" w:hAnsi="Times New Roman"/>
        </w:rPr>
        <w:t>’</w:t>
      </w:r>
      <w:r w:rsidR="002B41C3" w:rsidRPr="00ED38D2">
        <w:rPr>
          <w:rFonts w:ascii="Times New Roman" w:hAnsi="Times New Roman"/>
        </w:rPr>
        <w:t xml:space="preserve"> is true in the fiction of Dickens’ </w:t>
      </w:r>
      <w:r w:rsidR="006464B1" w:rsidRPr="00ED38D2">
        <w:rPr>
          <w:rFonts w:ascii="Times New Roman" w:hAnsi="Times New Roman"/>
        </w:rPr>
        <w:t xml:space="preserve">eponymous </w:t>
      </w:r>
      <w:r w:rsidR="002B41C3" w:rsidRPr="00ED38D2">
        <w:rPr>
          <w:rFonts w:ascii="Times New Roman" w:hAnsi="Times New Roman"/>
        </w:rPr>
        <w:t xml:space="preserve">novel if and only it were that novel a true record of events, the </w:t>
      </w:r>
      <w:r w:rsidR="00CD381A" w:rsidRPr="00ED38D2">
        <w:rPr>
          <w:rFonts w:ascii="Times New Roman" w:hAnsi="Times New Roman"/>
        </w:rPr>
        <w:t>sentence</w:t>
      </w:r>
      <w:r w:rsidR="002B41C3" w:rsidRPr="00ED38D2">
        <w:rPr>
          <w:rFonts w:ascii="Times New Roman" w:hAnsi="Times New Roman"/>
        </w:rPr>
        <w:t xml:space="preserve"> </w:t>
      </w:r>
      <w:r w:rsidR="004E35D1" w:rsidRPr="00ED38D2">
        <w:rPr>
          <w:rFonts w:ascii="Times New Roman" w:hAnsi="Times New Roman"/>
        </w:rPr>
        <w:t>‘</w:t>
      </w:r>
      <w:r w:rsidR="002B41C3" w:rsidRPr="00ED38D2">
        <w:rPr>
          <w:rFonts w:ascii="Times New Roman" w:hAnsi="Times New Roman"/>
        </w:rPr>
        <w:t>Oliver Twist was an orphan</w:t>
      </w:r>
      <w:r w:rsidR="004E35D1" w:rsidRPr="00ED38D2">
        <w:rPr>
          <w:rFonts w:ascii="Times New Roman" w:hAnsi="Times New Roman"/>
        </w:rPr>
        <w:t>’</w:t>
      </w:r>
      <w:r w:rsidR="002B41C3" w:rsidRPr="00ED38D2">
        <w:rPr>
          <w:rFonts w:ascii="Times New Roman" w:hAnsi="Times New Roman"/>
        </w:rPr>
        <w:t xml:space="preserve"> would be true. </w:t>
      </w:r>
      <w:r w:rsidR="00C36A87" w:rsidRPr="00ED38D2">
        <w:rPr>
          <w:rFonts w:ascii="Times New Roman" w:hAnsi="Times New Roman"/>
        </w:rPr>
        <w:t>Second,</w:t>
      </w:r>
      <w:r w:rsidRPr="00ED38D2">
        <w:rPr>
          <w:rFonts w:ascii="Times New Roman" w:hAnsi="Times New Roman"/>
        </w:rPr>
        <w:t xml:space="preserve"> truth </w:t>
      </w:r>
      <w:r w:rsidR="002B41C3" w:rsidRPr="00ED38D2">
        <w:rPr>
          <w:rFonts w:ascii="Times New Roman" w:hAnsi="Times New Roman"/>
        </w:rPr>
        <w:t>in a fiction is non-factive. It</w:t>
      </w:r>
      <w:r w:rsidRPr="00ED38D2">
        <w:rPr>
          <w:rFonts w:ascii="Times New Roman" w:hAnsi="Times New Roman"/>
        </w:rPr>
        <w:t xml:space="preserve">s being true in </w:t>
      </w:r>
      <w:r w:rsidRPr="00ED38D2">
        <w:rPr>
          <w:rFonts w:ascii="Times New Roman" w:hAnsi="Times New Roman"/>
          <w:i/>
        </w:rPr>
        <w:t>F</w:t>
      </w:r>
      <w:r w:rsidRPr="00ED38D2">
        <w:rPr>
          <w:rFonts w:ascii="Times New Roman" w:hAnsi="Times New Roman"/>
        </w:rPr>
        <w:t xml:space="preserve"> that </w:t>
      </w:r>
      <w:r w:rsidR="00CB05B1" w:rsidRPr="00ED38D2">
        <w:rPr>
          <w:rFonts w:ascii="Times New Roman" w:hAnsi="Times New Roman"/>
          <w:i/>
        </w:rPr>
        <w:t>p</w:t>
      </w:r>
      <w:r w:rsidRPr="00ED38D2">
        <w:rPr>
          <w:rFonts w:ascii="Times New Roman" w:hAnsi="Times New Roman"/>
        </w:rPr>
        <w:t xml:space="preserve"> does not </w:t>
      </w:r>
      <w:r w:rsidR="004304EC" w:rsidRPr="00ED38D2">
        <w:rPr>
          <w:rFonts w:ascii="Times New Roman" w:hAnsi="Times New Roman"/>
        </w:rPr>
        <w:t>entail</w:t>
      </w:r>
      <w:r w:rsidRPr="00ED38D2">
        <w:rPr>
          <w:rFonts w:ascii="Times New Roman" w:hAnsi="Times New Roman"/>
        </w:rPr>
        <w:t xml:space="preserve"> that</w:t>
      </w:r>
      <w:r w:rsidR="00412017" w:rsidRPr="00ED38D2">
        <w:rPr>
          <w:rFonts w:ascii="Times New Roman" w:hAnsi="Times New Roman"/>
        </w:rPr>
        <w:t xml:space="preserve"> it is true that</w:t>
      </w:r>
      <w:r w:rsidRPr="00ED38D2">
        <w:rPr>
          <w:rFonts w:ascii="Times New Roman" w:hAnsi="Times New Roman"/>
        </w:rPr>
        <w:t xml:space="preserve"> </w:t>
      </w:r>
      <w:r w:rsidR="00CB05B1" w:rsidRPr="00ED38D2">
        <w:rPr>
          <w:rFonts w:ascii="Times New Roman" w:hAnsi="Times New Roman"/>
          <w:i/>
        </w:rPr>
        <w:t>p</w:t>
      </w:r>
      <w:r w:rsidRPr="00ED38D2">
        <w:rPr>
          <w:rFonts w:ascii="Times New Roman" w:hAnsi="Times New Roman"/>
        </w:rPr>
        <w:t xml:space="preserve">. </w:t>
      </w:r>
      <w:r w:rsidR="00C36A87" w:rsidRPr="00ED38D2">
        <w:rPr>
          <w:rFonts w:ascii="Times New Roman" w:hAnsi="Times New Roman"/>
        </w:rPr>
        <w:t>Third, ‘It is true in a fiction that’ is a hyperintensional operator. This means that, even if it is true in a fiction</w:t>
      </w:r>
      <w:r w:rsidR="000E3149" w:rsidRPr="00ED38D2">
        <w:rPr>
          <w:rFonts w:ascii="Times New Roman" w:hAnsi="Times New Roman"/>
        </w:rPr>
        <w:t xml:space="preserve"> φ </w:t>
      </w:r>
      <w:r w:rsidR="00C36A87" w:rsidRPr="00ED38D2">
        <w:rPr>
          <w:rFonts w:ascii="Times New Roman" w:hAnsi="Times New Roman"/>
        </w:rPr>
        <w:t xml:space="preserve">that </w:t>
      </w:r>
      <w:r w:rsidR="00C36A87" w:rsidRPr="00ED38D2">
        <w:rPr>
          <w:rFonts w:ascii="Times New Roman" w:hAnsi="Times New Roman"/>
          <w:i/>
        </w:rPr>
        <w:t>p</w:t>
      </w:r>
      <w:r w:rsidR="00C36A87" w:rsidRPr="00ED38D2">
        <w:rPr>
          <w:rFonts w:ascii="Times New Roman" w:hAnsi="Times New Roman"/>
        </w:rPr>
        <w:t xml:space="preserve">, and </w:t>
      </w:r>
      <w:r w:rsidR="004E35D1" w:rsidRPr="00ED38D2">
        <w:rPr>
          <w:rFonts w:ascii="Times New Roman" w:hAnsi="Times New Roman"/>
        </w:rPr>
        <w:t xml:space="preserve">the proposition that </w:t>
      </w:r>
      <w:r w:rsidR="00C36A87" w:rsidRPr="00ED38D2">
        <w:rPr>
          <w:rFonts w:ascii="Times New Roman" w:hAnsi="Times New Roman"/>
          <w:i/>
        </w:rPr>
        <w:t>q</w:t>
      </w:r>
      <w:r w:rsidR="00C36A87" w:rsidRPr="00ED38D2">
        <w:rPr>
          <w:rFonts w:ascii="Times New Roman" w:hAnsi="Times New Roman"/>
        </w:rPr>
        <w:t xml:space="preserve"> is logically equivalent to </w:t>
      </w:r>
      <w:r w:rsidR="004E35D1" w:rsidRPr="00ED38D2">
        <w:rPr>
          <w:rFonts w:ascii="Times New Roman" w:hAnsi="Times New Roman"/>
        </w:rPr>
        <w:t xml:space="preserve">the proposition that </w:t>
      </w:r>
      <w:r w:rsidR="00C36A87" w:rsidRPr="00ED38D2">
        <w:rPr>
          <w:rFonts w:ascii="Times New Roman" w:hAnsi="Times New Roman"/>
          <w:i/>
        </w:rPr>
        <w:t>p</w:t>
      </w:r>
      <w:r w:rsidR="00C36A87" w:rsidRPr="00ED38D2">
        <w:rPr>
          <w:rFonts w:ascii="Times New Roman" w:hAnsi="Times New Roman"/>
        </w:rPr>
        <w:t>, it does not follow that it is true in</w:t>
      </w:r>
      <w:r w:rsidR="000E3149" w:rsidRPr="00ED38D2">
        <w:rPr>
          <w:rFonts w:ascii="Times New Roman" w:hAnsi="Times New Roman"/>
        </w:rPr>
        <w:t xml:space="preserve"> φ </w:t>
      </w:r>
      <w:r w:rsidR="00C36A87" w:rsidRPr="00ED38D2">
        <w:rPr>
          <w:rFonts w:ascii="Times New Roman" w:hAnsi="Times New Roman"/>
        </w:rPr>
        <w:t xml:space="preserve">that </w:t>
      </w:r>
      <w:r w:rsidR="00C36A87" w:rsidRPr="00ED38D2">
        <w:rPr>
          <w:rFonts w:ascii="Times New Roman" w:hAnsi="Times New Roman"/>
          <w:i/>
        </w:rPr>
        <w:t>q</w:t>
      </w:r>
      <w:r w:rsidR="00C36A87" w:rsidRPr="00ED38D2">
        <w:rPr>
          <w:rFonts w:ascii="Times New Roman" w:hAnsi="Times New Roman"/>
        </w:rPr>
        <w:t xml:space="preserve">. (One consequence of this is that it is not true that a fictionalist about </w:t>
      </w:r>
      <w:r w:rsidR="00C36A87" w:rsidRPr="00ED38D2">
        <w:rPr>
          <w:rFonts w:ascii="Times New Roman" w:hAnsi="Times New Roman"/>
          <w:i/>
        </w:rPr>
        <w:t>F</w:t>
      </w:r>
      <w:r w:rsidR="00C36A87" w:rsidRPr="00ED38D2">
        <w:rPr>
          <w:rFonts w:ascii="Times New Roman" w:hAnsi="Times New Roman"/>
        </w:rPr>
        <w:t>s uses (the relevant) term ‘F’ in positive atomic contexts</w:t>
      </w:r>
      <w:r w:rsidR="002C297A" w:rsidRPr="00ED38D2">
        <w:rPr>
          <w:rFonts w:ascii="Times New Roman" w:hAnsi="Times New Roman"/>
        </w:rPr>
        <w:t xml:space="preserve"> to say something true</w:t>
      </w:r>
      <w:r w:rsidR="00C36A87" w:rsidRPr="00ED38D2">
        <w:rPr>
          <w:rFonts w:ascii="Times New Roman" w:hAnsi="Times New Roman"/>
        </w:rPr>
        <w:t xml:space="preserve">, even if nothing is </w:t>
      </w:r>
      <w:r w:rsidR="00C36A87" w:rsidRPr="00ED38D2">
        <w:rPr>
          <w:rFonts w:ascii="Times New Roman" w:hAnsi="Times New Roman"/>
          <w:i/>
        </w:rPr>
        <w:t>F</w:t>
      </w:r>
      <w:r w:rsidR="009E0747" w:rsidRPr="00ED38D2">
        <w:rPr>
          <w:rFonts w:ascii="Times New Roman" w:hAnsi="Times New Roman"/>
        </w:rPr>
        <w:t>.</w:t>
      </w:r>
      <w:r w:rsidR="009A07E6" w:rsidRPr="00ED38D2">
        <w:rPr>
          <w:rStyle w:val="EndnoteReference"/>
          <w:rFonts w:ascii="Times New Roman" w:hAnsi="Times New Roman"/>
        </w:rPr>
        <w:endnoteReference w:id="8"/>
      </w:r>
      <w:r w:rsidR="009E0747" w:rsidRPr="00ED38D2">
        <w:rPr>
          <w:rFonts w:ascii="Times New Roman" w:hAnsi="Times New Roman"/>
        </w:rPr>
        <w:t xml:space="preserve"> Using the term ‘F’ in a hyperintensional context is not using it in a positive atomic context. </w:t>
      </w:r>
      <w:r w:rsidR="006464B1" w:rsidRPr="00ED38D2">
        <w:rPr>
          <w:rFonts w:ascii="Times New Roman" w:hAnsi="Times New Roman"/>
        </w:rPr>
        <w:t>For example, u</w:t>
      </w:r>
      <w:r w:rsidR="009E0747" w:rsidRPr="00ED38D2">
        <w:rPr>
          <w:rFonts w:ascii="Times New Roman" w:hAnsi="Times New Roman"/>
        </w:rPr>
        <w:t>sing ‘</w:t>
      </w:r>
      <w:r w:rsidR="009C4D89" w:rsidRPr="00ED38D2">
        <w:rPr>
          <w:rFonts w:ascii="Times New Roman" w:hAnsi="Times New Roman"/>
        </w:rPr>
        <w:t>point mass’</w:t>
      </w:r>
      <w:r w:rsidR="009E0747" w:rsidRPr="00ED38D2">
        <w:rPr>
          <w:rFonts w:ascii="Times New Roman" w:hAnsi="Times New Roman"/>
        </w:rPr>
        <w:t xml:space="preserve"> in the sentence ‘</w:t>
      </w:r>
      <w:r w:rsidR="009C4D89" w:rsidRPr="00ED38D2">
        <w:rPr>
          <w:rFonts w:ascii="Times New Roman" w:hAnsi="Times New Roman"/>
        </w:rPr>
        <w:t xml:space="preserve">In classical mechanics, there are point masses’ </w:t>
      </w:r>
      <w:r w:rsidR="009C4D89" w:rsidRPr="00ED38D2">
        <w:rPr>
          <w:rFonts w:ascii="Times New Roman" w:hAnsi="Times New Roman"/>
          <w:bCs/>
        </w:rPr>
        <w:t>is to say something true</w:t>
      </w:r>
      <w:r w:rsidR="000E3149" w:rsidRPr="00ED38D2">
        <w:rPr>
          <w:rFonts w:ascii="Times New Roman" w:hAnsi="Times New Roman"/>
          <w:bCs/>
        </w:rPr>
        <w:t>,</w:t>
      </w:r>
      <w:r w:rsidR="009C4D89" w:rsidRPr="00ED38D2">
        <w:rPr>
          <w:rFonts w:ascii="Times New Roman" w:hAnsi="Times New Roman"/>
          <w:bCs/>
        </w:rPr>
        <w:t xml:space="preserve"> but </w:t>
      </w:r>
      <w:r w:rsidR="006464B1" w:rsidRPr="00ED38D2">
        <w:rPr>
          <w:rFonts w:ascii="Times New Roman" w:hAnsi="Times New Roman"/>
          <w:bCs/>
        </w:rPr>
        <w:t xml:space="preserve">here </w:t>
      </w:r>
      <w:r w:rsidR="002C297A" w:rsidRPr="00ED38D2">
        <w:rPr>
          <w:rFonts w:ascii="Times New Roman" w:hAnsi="Times New Roman"/>
          <w:bCs/>
        </w:rPr>
        <w:t>t</w:t>
      </w:r>
      <w:r w:rsidR="009C4D89" w:rsidRPr="00ED38D2">
        <w:rPr>
          <w:rFonts w:ascii="Times New Roman" w:hAnsi="Times New Roman"/>
          <w:bCs/>
        </w:rPr>
        <w:t xml:space="preserve">he term </w:t>
      </w:r>
      <w:r w:rsidR="002C297A" w:rsidRPr="00ED38D2">
        <w:rPr>
          <w:rFonts w:ascii="Times New Roman" w:hAnsi="Times New Roman"/>
          <w:bCs/>
        </w:rPr>
        <w:t xml:space="preserve">is being used </w:t>
      </w:r>
      <w:r w:rsidR="009C4D89" w:rsidRPr="00ED38D2">
        <w:rPr>
          <w:rFonts w:ascii="Times New Roman" w:hAnsi="Times New Roman"/>
          <w:bCs/>
        </w:rPr>
        <w:t xml:space="preserve">in a hyperintensional context. Using </w:t>
      </w:r>
      <w:r w:rsidR="002C297A" w:rsidRPr="00ED38D2">
        <w:rPr>
          <w:rFonts w:ascii="Times New Roman" w:hAnsi="Times New Roman"/>
          <w:bCs/>
        </w:rPr>
        <w:t>‘point mass’</w:t>
      </w:r>
      <w:r w:rsidR="009C4D89" w:rsidRPr="00ED38D2">
        <w:rPr>
          <w:rFonts w:ascii="Times New Roman" w:hAnsi="Times New Roman"/>
          <w:bCs/>
        </w:rPr>
        <w:t xml:space="preserve"> in the sentence ‘There are point masses’ is to use the term in a positive atomic context</w:t>
      </w:r>
      <w:r w:rsidR="000E3149" w:rsidRPr="00ED38D2">
        <w:rPr>
          <w:rFonts w:ascii="Times New Roman" w:hAnsi="Times New Roman"/>
          <w:bCs/>
        </w:rPr>
        <w:t>,</w:t>
      </w:r>
      <w:r w:rsidR="009C4D89" w:rsidRPr="00ED38D2">
        <w:rPr>
          <w:rFonts w:ascii="Times New Roman" w:hAnsi="Times New Roman"/>
          <w:bCs/>
        </w:rPr>
        <w:t xml:space="preserve"> but </w:t>
      </w:r>
      <w:r w:rsidR="006464B1" w:rsidRPr="00ED38D2">
        <w:rPr>
          <w:rFonts w:ascii="Times New Roman" w:hAnsi="Times New Roman"/>
          <w:bCs/>
        </w:rPr>
        <w:t xml:space="preserve">it is used </w:t>
      </w:r>
      <w:r w:rsidR="009C4D89" w:rsidRPr="00ED38D2">
        <w:rPr>
          <w:rFonts w:ascii="Times New Roman" w:hAnsi="Times New Roman"/>
          <w:bCs/>
        </w:rPr>
        <w:t>to say something false.)</w:t>
      </w:r>
      <w:r w:rsidR="000E3149" w:rsidRPr="00ED38D2">
        <w:rPr>
          <w:rFonts w:ascii="Times New Roman" w:hAnsi="Times New Roman"/>
          <w:bCs/>
        </w:rPr>
        <w:t xml:space="preserve"> </w:t>
      </w:r>
      <w:r w:rsidR="00C36A87" w:rsidRPr="00ED38D2">
        <w:rPr>
          <w:rFonts w:ascii="Times New Roman" w:hAnsi="Times New Roman"/>
        </w:rPr>
        <w:t>Fourth</w:t>
      </w:r>
      <w:r w:rsidRPr="00ED38D2">
        <w:rPr>
          <w:rFonts w:ascii="Times New Roman" w:hAnsi="Times New Roman"/>
        </w:rPr>
        <w:t xml:space="preserve">, </w:t>
      </w:r>
      <w:r w:rsidR="0099221B" w:rsidRPr="00ED38D2">
        <w:rPr>
          <w:rFonts w:ascii="Times New Roman" w:hAnsi="Times New Roman"/>
        </w:rPr>
        <w:t xml:space="preserve">a fictionalist does not believe the </w:t>
      </w:r>
      <w:r w:rsidR="0065781E" w:rsidRPr="00ED38D2">
        <w:rPr>
          <w:rFonts w:ascii="Times New Roman" w:hAnsi="Times New Roman"/>
        </w:rPr>
        <w:t>sentences</w:t>
      </w:r>
      <w:r w:rsidR="0099221B" w:rsidRPr="00ED38D2">
        <w:rPr>
          <w:rFonts w:ascii="Times New Roman" w:hAnsi="Times New Roman"/>
        </w:rPr>
        <w:t xml:space="preserve"> in </w:t>
      </w:r>
      <w:r w:rsidR="00ED3A8A" w:rsidRPr="00ED38D2">
        <w:rPr>
          <w:rFonts w:ascii="Times New Roman" w:hAnsi="Times New Roman"/>
        </w:rPr>
        <w:t>φ</w:t>
      </w:r>
      <w:r w:rsidR="0099221B" w:rsidRPr="00ED38D2">
        <w:rPr>
          <w:rFonts w:ascii="Times New Roman" w:hAnsi="Times New Roman"/>
        </w:rPr>
        <w:t xml:space="preserve">. She quasi-believes them, where someone quasi-believes a </w:t>
      </w:r>
      <w:r w:rsidR="0065781E" w:rsidRPr="00ED38D2">
        <w:rPr>
          <w:rFonts w:ascii="Times New Roman" w:hAnsi="Times New Roman"/>
        </w:rPr>
        <w:t>sentence</w:t>
      </w:r>
      <w:r w:rsidR="00CB05B1" w:rsidRPr="00ED38D2">
        <w:rPr>
          <w:rFonts w:ascii="Times New Roman" w:hAnsi="Times New Roman"/>
        </w:rPr>
        <w:t xml:space="preserve"> </w:t>
      </w:r>
      <w:r w:rsidR="00ED3A8A" w:rsidRPr="00ED38D2">
        <w:rPr>
          <w:rFonts w:ascii="Times New Roman" w:hAnsi="Times New Roman"/>
          <w:i/>
        </w:rPr>
        <w:t>s</w:t>
      </w:r>
      <w:r w:rsidR="0099221B" w:rsidRPr="00ED38D2">
        <w:rPr>
          <w:rFonts w:ascii="Times New Roman" w:hAnsi="Times New Roman"/>
        </w:rPr>
        <w:t xml:space="preserve"> </w:t>
      </w:r>
      <w:r w:rsidR="004526A7" w:rsidRPr="00ED38D2">
        <w:rPr>
          <w:rFonts w:ascii="Times New Roman" w:hAnsi="Times New Roman"/>
        </w:rPr>
        <w:t>belonging to</w:t>
      </w:r>
      <w:r w:rsidR="0099221B" w:rsidRPr="00ED38D2">
        <w:rPr>
          <w:rFonts w:ascii="Times New Roman" w:hAnsi="Times New Roman"/>
        </w:rPr>
        <w:t xml:space="preserve"> a fiction </w:t>
      </w:r>
      <w:r w:rsidR="00ED3A8A" w:rsidRPr="00ED38D2">
        <w:rPr>
          <w:rFonts w:ascii="Times New Roman" w:hAnsi="Times New Roman"/>
        </w:rPr>
        <w:t xml:space="preserve">φ </w:t>
      </w:r>
      <w:r w:rsidR="0099221B" w:rsidRPr="00ED38D2">
        <w:rPr>
          <w:rFonts w:ascii="Times New Roman" w:hAnsi="Times New Roman"/>
        </w:rPr>
        <w:t xml:space="preserve">if and only if she believes that </w:t>
      </w:r>
      <w:r w:rsidR="00ED3A8A" w:rsidRPr="00ED38D2">
        <w:rPr>
          <w:rFonts w:ascii="Times New Roman" w:hAnsi="Times New Roman"/>
          <w:i/>
        </w:rPr>
        <w:t>s</w:t>
      </w:r>
      <w:r w:rsidR="0099221B" w:rsidRPr="00ED38D2">
        <w:rPr>
          <w:rFonts w:ascii="Times New Roman" w:hAnsi="Times New Roman"/>
        </w:rPr>
        <w:t xml:space="preserve"> is true in </w:t>
      </w:r>
      <w:r w:rsidR="00ED3A8A" w:rsidRPr="00ED38D2">
        <w:rPr>
          <w:rFonts w:ascii="Times New Roman" w:hAnsi="Times New Roman"/>
        </w:rPr>
        <w:t>φ</w:t>
      </w:r>
      <w:r w:rsidR="0099221B" w:rsidRPr="00ED38D2">
        <w:rPr>
          <w:rFonts w:ascii="Times New Roman" w:hAnsi="Times New Roman"/>
        </w:rPr>
        <w:t>. (We will return to the nature of quasi-belief below in §4).</w:t>
      </w:r>
      <w:r w:rsidR="0065781E" w:rsidRPr="00ED38D2">
        <w:rPr>
          <w:rFonts w:ascii="Times New Roman" w:hAnsi="Times New Roman"/>
        </w:rPr>
        <w:t xml:space="preserve"> Moreover, the fictionalist does not assert the sentences in </w:t>
      </w:r>
      <w:r w:rsidR="00ED3A8A" w:rsidRPr="00ED38D2">
        <w:rPr>
          <w:rFonts w:ascii="Times New Roman" w:hAnsi="Times New Roman"/>
        </w:rPr>
        <w:t>φ</w:t>
      </w:r>
      <w:r w:rsidR="0065781E" w:rsidRPr="00ED38D2">
        <w:rPr>
          <w:rFonts w:ascii="Times New Roman" w:hAnsi="Times New Roman"/>
        </w:rPr>
        <w:t xml:space="preserve">. She quasi-asserts them, where someone quasi-asserts a sentence </w:t>
      </w:r>
      <w:r w:rsidR="00ED3A8A" w:rsidRPr="00ED38D2">
        <w:rPr>
          <w:rFonts w:ascii="Times New Roman" w:hAnsi="Times New Roman"/>
          <w:i/>
        </w:rPr>
        <w:t>s</w:t>
      </w:r>
      <w:r w:rsidR="0065781E" w:rsidRPr="00ED38D2">
        <w:rPr>
          <w:rFonts w:ascii="Times New Roman" w:hAnsi="Times New Roman"/>
        </w:rPr>
        <w:t xml:space="preserve"> belonging to a fiction </w:t>
      </w:r>
      <w:r w:rsidR="00ED3A8A" w:rsidRPr="00ED38D2">
        <w:rPr>
          <w:rFonts w:ascii="Times New Roman" w:hAnsi="Times New Roman"/>
        </w:rPr>
        <w:t xml:space="preserve">φ </w:t>
      </w:r>
      <w:r w:rsidR="0065781E" w:rsidRPr="00ED38D2">
        <w:rPr>
          <w:rFonts w:ascii="Times New Roman" w:hAnsi="Times New Roman"/>
        </w:rPr>
        <w:t xml:space="preserve">if and only if she asserts (or is disposed to assert) that </w:t>
      </w:r>
      <w:r w:rsidR="00ED3A8A" w:rsidRPr="00ED38D2">
        <w:rPr>
          <w:rFonts w:ascii="Times New Roman" w:hAnsi="Times New Roman"/>
          <w:i/>
        </w:rPr>
        <w:t>s</w:t>
      </w:r>
      <w:r w:rsidR="0065781E" w:rsidRPr="00ED38D2">
        <w:rPr>
          <w:rFonts w:ascii="Times New Roman" w:hAnsi="Times New Roman"/>
        </w:rPr>
        <w:t xml:space="preserve"> is true in </w:t>
      </w:r>
      <w:r w:rsidR="00ED3A8A" w:rsidRPr="00ED38D2">
        <w:rPr>
          <w:rFonts w:ascii="Times New Roman" w:hAnsi="Times New Roman"/>
        </w:rPr>
        <w:t>φ</w:t>
      </w:r>
      <w:r w:rsidR="0065781E" w:rsidRPr="00ED38D2">
        <w:rPr>
          <w:rFonts w:ascii="Times New Roman" w:hAnsi="Times New Roman"/>
        </w:rPr>
        <w:t xml:space="preserve">. The fictionalist says that we should not believe or assert the sentences in </w:t>
      </w:r>
      <w:r w:rsidR="0065781E" w:rsidRPr="00ED38D2">
        <w:rPr>
          <w:rFonts w:ascii="Times New Roman" w:hAnsi="Times New Roman"/>
          <w:i/>
        </w:rPr>
        <w:t>F</w:t>
      </w:r>
      <w:r w:rsidR="0065781E" w:rsidRPr="00ED38D2">
        <w:rPr>
          <w:rFonts w:ascii="Times New Roman" w:hAnsi="Times New Roman"/>
        </w:rPr>
        <w:t xml:space="preserve">, and that instead we should quasi-believe or quasi-assert them. </w:t>
      </w:r>
    </w:p>
    <w:p w:rsidR="00AD0C48" w:rsidRPr="00ED38D2" w:rsidRDefault="0058008B" w:rsidP="00E5528D">
      <w:pPr>
        <w:spacing w:after="0" w:line="480" w:lineRule="auto"/>
        <w:ind w:firstLine="720"/>
        <w:jc w:val="both"/>
        <w:rPr>
          <w:rFonts w:ascii="Times New Roman" w:hAnsi="Times New Roman"/>
        </w:rPr>
      </w:pPr>
      <w:r w:rsidRPr="00ED38D2">
        <w:rPr>
          <w:rFonts w:ascii="Times New Roman" w:hAnsi="Times New Roman"/>
        </w:rPr>
        <w:t xml:space="preserve">Aside from whatever reservations philosophers might have </w:t>
      </w:r>
      <w:r w:rsidR="00020C70" w:rsidRPr="00ED38D2">
        <w:rPr>
          <w:rFonts w:ascii="Times New Roman" w:hAnsi="Times New Roman"/>
        </w:rPr>
        <w:t>about fictionalist strategies in general, p</w:t>
      </w:r>
      <w:r w:rsidR="000E5410" w:rsidRPr="00ED38D2">
        <w:rPr>
          <w:rFonts w:ascii="Times New Roman" w:hAnsi="Times New Roman"/>
        </w:rPr>
        <w:t xml:space="preserve">erhaps </w:t>
      </w:r>
      <w:r w:rsidRPr="00ED38D2">
        <w:rPr>
          <w:rFonts w:ascii="Times New Roman" w:hAnsi="Times New Roman"/>
        </w:rPr>
        <w:t xml:space="preserve">fictionalism about the mental has not offered enough </w:t>
      </w:r>
      <w:r w:rsidR="00020C70" w:rsidRPr="00ED38D2">
        <w:rPr>
          <w:rFonts w:ascii="Times New Roman" w:hAnsi="Times New Roman"/>
        </w:rPr>
        <w:t xml:space="preserve">even to </w:t>
      </w:r>
      <w:r w:rsidRPr="00ED38D2">
        <w:rPr>
          <w:rFonts w:ascii="Times New Roman" w:hAnsi="Times New Roman"/>
        </w:rPr>
        <w:t>philosophers</w:t>
      </w:r>
      <w:r w:rsidR="00020C70" w:rsidRPr="00ED38D2">
        <w:rPr>
          <w:rFonts w:ascii="Times New Roman" w:hAnsi="Times New Roman"/>
        </w:rPr>
        <w:t xml:space="preserve"> who are fairly receptive to fictionalis</w:t>
      </w:r>
      <w:r w:rsidR="00EB1B4C" w:rsidRPr="00ED38D2">
        <w:rPr>
          <w:rFonts w:ascii="Times New Roman" w:hAnsi="Times New Roman"/>
        </w:rPr>
        <w:t xml:space="preserve">t accounts </w:t>
      </w:r>
      <w:r w:rsidR="0066629B" w:rsidRPr="00ED38D2">
        <w:rPr>
          <w:rFonts w:ascii="Times New Roman" w:hAnsi="Times New Roman"/>
        </w:rPr>
        <w:t>about</w:t>
      </w:r>
      <w:r w:rsidR="00EB1B4C" w:rsidRPr="00ED38D2">
        <w:rPr>
          <w:rFonts w:ascii="Times New Roman" w:hAnsi="Times New Roman"/>
        </w:rPr>
        <w:t xml:space="preserve"> other subject-matters</w:t>
      </w:r>
      <w:r w:rsidR="000E5410" w:rsidRPr="00ED38D2">
        <w:rPr>
          <w:rFonts w:ascii="Times New Roman" w:hAnsi="Times New Roman"/>
        </w:rPr>
        <w:t>.</w:t>
      </w:r>
      <w:r w:rsidRPr="00ED38D2">
        <w:rPr>
          <w:rFonts w:ascii="Times New Roman" w:hAnsi="Times New Roman"/>
        </w:rPr>
        <w:t xml:space="preserve"> </w:t>
      </w:r>
      <w:r w:rsidR="00020C70" w:rsidRPr="00ED38D2">
        <w:rPr>
          <w:rFonts w:ascii="Times New Roman" w:hAnsi="Times New Roman"/>
        </w:rPr>
        <w:t xml:space="preserve">They might have two concerns. First, that taking a fictionalist attitude to the common sense view of the mind is itself to be in a certain mental state – specifically, that it involves </w:t>
      </w:r>
      <w:r w:rsidR="005D48BF" w:rsidRPr="00ED38D2">
        <w:rPr>
          <w:rFonts w:ascii="Times New Roman" w:hAnsi="Times New Roman"/>
        </w:rPr>
        <w:t>taking</w:t>
      </w:r>
      <w:r w:rsidR="00020C70" w:rsidRPr="00ED38D2">
        <w:rPr>
          <w:rFonts w:ascii="Times New Roman" w:hAnsi="Times New Roman"/>
        </w:rPr>
        <w:t xml:space="preserve"> the mental </w:t>
      </w:r>
      <w:r w:rsidR="005D48BF" w:rsidRPr="00ED38D2">
        <w:rPr>
          <w:rFonts w:ascii="Times New Roman" w:hAnsi="Times New Roman"/>
        </w:rPr>
        <w:t>attitude</w:t>
      </w:r>
      <w:r w:rsidR="00020C70" w:rsidRPr="00ED38D2">
        <w:rPr>
          <w:rFonts w:ascii="Times New Roman" w:hAnsi="Times New Roman"/>
        </w:rPr>
        <w:t xml:space="preserve"> of </w:t>
      </w:r>
      <w:r w:rsidR="00020C70" w:rsidRPr="00ED38D2">
        <w:rPr>
          <w:rFonts w:ascii="Times New Roman" w:hAnsi="Times New Roman"/>
          <w:i/>
        </w:rPr>
        <w:t>taking to be a fiction</w:t>
      </w:r>
      <w:r w:rsidR="00020C70" w:rsidRPr="00ED38D2">
        <w:rPr>
          <w:rFonts w:ascii="Times New Roman" w:hAnsi="Times New Roman"/>
        </w:rPr>
        <w:t xml:space="preserve"> to the proposition </w:t>
      </w:r>
      <w:r w:rsidR="00020C70" w:rsidRPr="00ED38D2">
        <w:rPr>
          <w:rFonts w:ascii="Times New Roman" w:hAnsi="Times New Roman"/>
          <w:i/>
        </w:rPr>
        <w:t>that there are mental states</w:t>
      </w:r>
      <w:r w:rsidR="00020C70" w:rsidRPr="00ED38D2">
        <w:rPr>
          <w:rFonts w:ascii="Times New Roman" w:hAnsi="Times New Roman"/>
        </w:rPr>
        <w:t>. But then, so far from fictionalism about the mental being a natural complement to eliminative materialism, the two would be mutually incompatible. The other concern these philosophers might have is that</w:t>
      </w:r>
      <w:r w:rsidR="00ED3A8A" w:rsidRPr="00ED38D2">
        <w:rPr>
          <w:rFonts w:ascii="Times New Roman" w:hAnsi="Times New Roman"/>
        </w:rPr>
        <w:t>,</w:t>
      </w:r>
      <w:r w:rsidR="00020C70" w:rsidRPr="00ED38D2">
        <w:rPr>
          <w:rFonts w:ascii="Times New Roman" w:hAnsi="Times New Roman"/>
        </w:rPr>
        <w:t xml:space="preserve"> where fictionalism about a given </w:t>
      </w:r>
      <w:r w:rsidR="003C4F28" w:rsidRPr="00ED38D2">
        <w:rPr>
          <w:rFonts w:ascii="Times New Roman" w:hAnsi="Times New Roman"/>
        </w:rPr>
        <w:t>subject-matter</w:t>
      </w:r>
      <w:r w:rsidR="00020C70" w:rsidRPr="00ED38D2">
        <w:rPr>
          <w:rFonts w:ascii="Times New Roman" w:hAnsi="Times New Roman"/>
        </w:rPr>
        <w:t xml:space="preserve"> is an option, </w:t>
      </w:r>
      <w:r w:rsidR="003C4F28" w:rsidRPr="00ED38D2">
        <w:rPr>
          <w:rFonts w:ascii="Times New Roman" w:hAnsi="Times New Roman"/>
        </w:rPr>
        <w:t>dispensing with that subject-matter is also an option.</w:t>
      </w:r>
      <w:r w:rsidR="00D65F07" w:rsidRPr="00ED38D2">
        <w:rPr>
          <w:rFonts w:ascii="Times New Roman" w:hAnsi="Times New Roman"/>
        </w:rPr>
        <w:t xml:space="preserve"> But, the concern continues, there is no option of dispensing with mental talk, and so fictionalism about the mental is not an option either. </w:t>
      </w:r>
    </w:p>
    <w:p w:rsidR="00D36872" w:rsidRPr="00ED38D2" w:rsidRDefault="00D65F07" w:rsidP="00E5528D">
      <w:pPr>
        <w:spacing w:after="0" w:line="480" w:lineRule="auto"/>
        <w:ind w:firstLine="720"/>
        <w:jc w:val="both"/>
        <w:rPr>
          <w:rFonts w:ascii="Times New Roman" w:hAnsi="Times New Roman"/>
        </w:rPr>
      </w:pPr>
      <w:r w:rsidRPr="00ED38D2">
        <w:rPr>
          <w:rFonts w:ascii="Times New Roman" w:hAnsi="Times New Roman"/>
        </w:rPr>
        <w:t xml:space="preserve">I will address the first concern </w:t>
      </w:r>
      <w:r w:rsidR="004304EC" w:rsidRPr="00ED38D2">
        <w:rPr>
          <w:rFonts w:ascii="Times New Roman" w:hAnsi="Times New Roman"/>
        </w:rPr>
        <w:t>in §4</w:t>
      </w:r>
      <w:r w:rsidRPr="00ED38D2">
        <w:rPr>
          <w:rFonts w:ascii="Times New Roman" w:hAnsi="Times New Roman"/>
        </w:rPr>
        <w:t>, but let’s address the second concern here. We should question whether there is any incompatibility between a subject-matter</w:t>
      </w:r>
      <w:r w:rsidR="00ED3A8A" w:rsidRPr="00ED38D2">
        <w:rPr>
          <w:rFonts w:ascii="Times New Roman" w:hAnsi="Times New Roman"/>
        </w:rPr>
        <w:t xml:space="preserve"> (here,</w:t>
      </w:r>
      <w:r w:rsidR="004304EC" w:rsidRPr="00ED38D2">
        <w:rPr>
          <w:rFonts w:ascii="Times New Roman" w:hAnsi="Times New Roman"/>
        </w:rPr>
        <w:t xml:space="preserve"> </w:t>
      </w:r>
      <w:r w:rsidRPr="00ED38D2">
        <w:rPr>
          <w:rFonts w:ascii="Times New Roman" w:hAnsi="Times New Roman"/>
        </w:rPr>
        <w:t>a fragment of a language</w:t>
      </w:r>
      <w:r w:rsidR="004304EC" w:rsidRPr="00ED38D2">
        <w:rPr>
          <w:rFonts w:ascii="Times New Roman" w:hAnsi="Times New Roman"/>
        </w:rPr>
        <w:t>)</w:t>
      </w:r>
      <w:r w:rsidRPr="00ED38D2">
        <w:rPr>
          <w:rFonts w:ascii="Times New Roman" w:hAnsi="Times New Roman"/>
        </w:rPr>
        <w:t xml:space="preserve"> being indispensable to us and our adopting a fictionalist attitude towards it. </w:t>
      </w:r>
      <w:r w:rsidR="007D37FD" w:rsidRPr="00ED38D2">
        <w:rPr>
          <w:rFonts w:ascii="Times New Roman" w:hAnsi="Times New Roman"/>
        </w:rPr>
        <w:t xml:space="preserve">To begin with, we might consider </w:t>
      </w:r>
      <w:r w:rsidR="00AD79CD" w:rsidRPr="00ED38D2">
        <w:rPr>
          <w:rFonts w:ascii="Times New Roman" w:hAnsi="Times New Roman"/>
        </w:rPr>
        <w:t xml:space="preserve">in outline </w:t>
      </w:r>
      <w:r w:rsidR="00154AEF" w:rsidRPr="00ED38D2">
        <w:rPr>
          <w:rFonts w:ascii="Times New Roman" w:hAnsi="Times New Roman"/>
        </w:rPr>
        <w:t>another</w:t>
      </w:r>
      <w:r w:rsidR="007D37FD" w:rsidRPr="00ED38D2">
        <w:rPr>
          <w:rFonts w:ascii="Times New Roman" w:hAnsi="Times New Roman"/>
        </w:rPr>
        <w:t xml:space="preserve"> </w:t>
      </w:r>
      <w:r w:rsidR="00154AEF" w:rsidRPr="00ED38D2">
        <w:rPr>
          <w:rFonts w:ascii="Times New Roman" w:hAnsi="Times New Roman"/>
        </w:rPr>
        <w:t>cas</w:t>
      </w:r>
      <w:r w:rsidR="00A410BC" w:rsidRPr="00ED38D2">
        <w:rPr>
          <w:rFonts w:ascii="Times New Roman" w:hAnsi="Times New Roman"/>
        </w:rPr>
        <w:t>e</w:t>
      </w:r>
      <w:r w:rsidR="007D37FD" w:rsidRPr="00ED38D2">
        <w:rPr>
          <w:rFonts w:ascii="Times New Roman" w:hAnsi="Times New Roman"/>
        </w:rPr>
        <w:t xml:space="preserve"> in which</w:t>
      </w:r>
      <w:r w:rsidR="009E1B13" w:rsidRPr="00ED38D2">
        <w:rPr>
          <w:rFonts w:ascii="Times New Roman" w:hAnsi="Times New Roman"/>
        </w:rPr>
        <w:t xml:space="preserve"> </w:t>
      </w:r>
      <w:r w:rsidR="009E1B13" w:rsidRPr="00ED38D2">
        <w:rPr>
          <w:rFonts w:ascii="Times New Roman" w:hAnsi="Times New Roman"/>
          <w:i/>
        </w:rPr>
        <w:t>F</w:t>
      </w:r>
      <w:r w:rsidR="009E1B13" w:rsidRPr="00ED38D2">
        <w:rPr>
          <w:rFonts w:ascii="Times New Roman" w:hAnsi="Times New Roman"/>
        </w:rPr>
        <w:t xml:space="preserve">-talk is taken to be indispensable although it </w:t>
      </w:r>
      <w:r w:rsidR="008421EC" w:rsidRPr="00ED38D2">
        <w:rPr>
          <w:rFonts w:ascii="Times New Roman" w:hAnsi="Times New Roman"/>
        </w:rPr>
        <w:t xml:space="preserve">is </w:t>
      </w:r>
      <w:r w:rsidR="00062BFD" w:rsidRPr="00ED38D2">
        <w:rPr>
          <w:rFonts w:ascii="Times New Roman" w:hAnsi="Times New Roman"/>
        </w:rPr>
        <w:t xml:space="preserve">also </w:t>
      </w:r>
      <w:r w:rsidR="008421EC" w:rsidRPr="00ED38D2">
        <w:rPr>
          <w:rFonts w:ascii="Times New Roman" w:hAnsi="Times New Roman"/>
        </w:rPr>
        <w:t xml:space="preserve">alleged that it </w:t>
      </w:r>
      <w:r w:rsidR="009E1B13" w:rsidRPr="00ED38D2">
        <w:rPr>
          <w:rFonts w:ascii="Times New Roman" w:hAnsi="Times New Roman"/>
        </w:rPr>
        <w:t xml:space="preserve">fails to describe a genuine feature of reality. </w:t>
      </w:r>
      <w:r w:rsidR="00154AEF" w:rsidRPr="00ED38D2">
        <w:rPr>
          <w:rFonts w:ascii="Times New Roman" w:hAnsi="Times New Roman"/>
        </w:rPr>
        <w:t xml:space="preserve">This </w:t>
      </w:r>
      <w:r w:rsidR="00CC5986" w:rsidRPr="00ED38D2">
        <w:rPr>
          <w:rFonts w:ascii="Times New Roman" w:hAnsi="Times New Roman"/>
        </w:rPr>
        <w:t>i</w:t>
      </w:r>
      <w:r w:rsidR="00B1124C" w:rsidRPr="00ED38D2">
        <w:rPr>
          <w:rFonts w:ascii="Times New Roman" w:hAnsi="Times New Roman"/>
        </w:rPr>
        <w:t xml:space="preserve">s a recent version of nominalism in the philosophy of mathematics. </w:t>
      </w:r>
      <w:r w:rsidR="004C7533" w:rsidRPr="00ED38D2">
        <w:rPr>
          <w:rFonts w:ascii="Times New Roman" w:hAnsi="Times New Roman"/>
        </w:rPr>
        <w:t xml:space="preserve">This version takes the lesson of the failure of Field’s programme </w:t>
      </w:r>
      <w:r w:rsidR="000C7DE6" w:rsidRPr="00ED38D2">
        <w:rPr>
          <w:rFonts w:ascii="Times New Roman" w:hAnsi="Times New Roman"/>
        </w:rPr>
        <w:t xml:space="preserve">(Field 1980) </w:t>
      </w:r>
      <w:r w:rsidR="004C7533" w:rsidRPr="00ED38D2">
        <w:rPr>
          <w:rFonts w:ascii="Times New Roman" w:hAnsi="Times New Roman"/>
        </w:rPr>
        <w:t xml:space="preserve">to be that mathematical </w:t>
      </w:r>
      <w:r w:rsidR="00BC7144" w:rsidRPr="00ED38D2">
        <w:rPr>
          <w:rFonts w:ascii="Times New Roman" w:hAnsi="Times New Roman"/>
        </w:rPr>
        <w:t>talk cannot be dispensed with</w:t>
      </w:r>
      <w:r w:rsidR="00FE2D42" w:rsidRPr="00ED38D2">
        <w:rPr>
          <w:rFonts w:ascii="Times New Roman" w:hAnsi="Times New Roman"/>
        </w:rPr>
        <w:t xml:space="preserve"> </w:t>
      </w:r>
      <w:r w:rsidR="00BC7144" w:rsidRPr="00ED38D2">
        <w:rPr>
          <w:rFonts w:ascii="Times New Roman" w:hAnsi="Times New Roman"/>
          <w:lang w:val="en-US"/>
        </w:rPr>
        <w:t>─</w:t>
      </w:r>
      <w:r w:rsidR="00FE2D42" w:rsidRPr="00ED38D2">
        <w:rPr>
          <w:rFonts w:ascii="Times New Roman" w:hAnsi="Times New Roman"/>
          <w:lang w:val="en-US"/>
        </w:rPr>
        <w:t xml:space="preserve"> </w:t>
      </w:r>
      <w:r w:rsidR="004C7533" w:rsidRPr="00ED38D2">
        <w:rPr>
          <w:rFonts w:ascii="Times New Roman" w:hAnsi="Times New Roman"/>
        </w:rPr>
        <w:t>i.e.</w:t>
      </w:r>
      <w:r w:rsidR="00CF5720" w:rsidRPr="00ED38D2">
        <w:rPr>
          <w:rFonts w:ascii="Times New Roman" w:hAnsi="Times New Roman"/>
        </w:rPr>
        <w:t>,</w:t>
      </w:r>
      <w:r w:rsidR="004C7533" w:rsidRPr="00ED38D2">
        <w:rPr>
          <w:rFonts w:ascii="Times New Roman" w:hAnsi="Times New Roman"/>
        </w:rPr>
        <w:t xml:space="preserve"> </w:t>
      </w:r>
      <w:r w:rsidR="00062BFD" w:rsidRPr="00ED38D2">
        <w:rPr>
          <w:rFonts w:ascii="Times New Roman" w:hAnsi="Times New Roman"/>
        </w:rPr>
        <w:t xml:space="preserve">that </w:t>
      </w:r>
      <w:r w:rsidR="004C7533" w:rsidRPr="00ED38D2">
        <w:rPr>
          <w:rFonts w:ascii="Times New Roman" w:hAnsi="Times New Roman"/>
        </w:rPr>
        <w:t xml:space="preserve">current scientific theories cannot be re-written </w:t>
      </w:r>
      <w:r w:rsidR="00062BFD" w:rsidRPr="00ED38D2">
        <w:rPr>
          <w:rFonts w:ascii="Times New Roman" w:hAnsi="Times New Roman"/>
        </w:rPr>
        <w:t>stripped of</w:t>
      </w:r>
      <w:r w:rsidR="004C7533" w:rsidRPr="00ED38D2">
        <w:rPr>
          <w:rFonts w:ascii="Times New Roman" w:hAnsi="Times New Roman"/>
        </w:rPr>
        <w:t xml:space="preserve"> their mathematical content. </w:t>
      </w:r>
      <w:r w:rsidR="00AD79CD" w:rsidRPr="00ED38D2">
        <w:rPr>
          <w:rFonts w:ascii="Times New Roman" w:hAnsi="Times New Roman"/>
        </w:rPr>
        <w:t xml:space="preserve">But it also takes there to be no mathematical objects and </w:t>
      </w:r>
      <w:r w:rsidR="00D17164" w:rsidRPr="00ED38D2">
        <w:rPr>
          <w:rFonts w:ascii="Times New Roman" w:hAnsi="Times New Roman"/>
        </w:rPr>
        <w:t xml:space="preserve">also </w:t>
      </w:r>
      <w:r w:rsidR="00AD79CD" w:rsidRPr="00ED38D2">
        <w:rPr>
          <w:rFonts w:ascii="Times New Roman" w:hAnsi="Times New Roman"/>
        </w:rPr>
        <w:t xml:space="preserve">that no pure mathematical sentence is non-vacuously true. A fictionalist account is </w:t>
      </w:r>
      <w:r w:rsidR="00D17164" w:rsidRPr="00ED38D2">
        <w:rPr>
          <w:rFonts w:ascii="Times New Roman" w:hAnsi="Times New Roman"/>
        </w:rPr>
        <w:t xml:space="preserve">then </w:t>
      </w:r>
      <w:r w:rsidR="00AD79CD" w:rsidRPr="00ED38D2">
        <w:rPr>
          <w:rFonts w:ascii="Times New Roman" w:hAnsi="Times New Roman"/>
        </w:rPr>
        <w:t>given of the role of mathematics in scientific theory: it is taken to be indispensable in formulating claims about the empirical world even though there are no mathematical objects (Melia 1995, 2000 and</w:t>
      </w:r>
      <w:r w:rsidR="00D36872" w:rsidRPr="00ED38D2">
        <w:rPr>
          <w:rFonts w:ascii="Times New Roman" w:hAnsi="Times New Roman"/>
        </w:rPr>
        <w:t xml:space="preserve"> </w:t>
      </w:r>
      <w:r w:rsidR="00AD79CD" w:rsidRPr="00ED38D2">
        <w:rPr>
          <w:rFonts w:ascii="Times New Roman" w:hAnsi="Times New Roman"/>
        </w:rPr>
        <w:t xml:space="preserve">Leng </w:t>
      </w:r>
      <w:r w:rsidR="00BA24A7" w:rsidRPr="00ED38D2">
        <w:rPr>
          <w:rFonts w:ascii="Times New Roman" w:hAnsi="Times New Roman"/>
        </w:rPr>
        <w:t xml:space="preserve">2010 </w:t>
      </w:r>
      <w:r w:rsidR="00AD79CD" w:rsidRPr="00ED38D2">
        <w:rPr>
          <w:rFonts w:ascii="Times New Roman" w:hAnsi="Times New Roman"/>
        </w:rPr>
        <w:t>chapters 3, 7-9</w:t>
      </w:r>
      <w:r w:rsidR="0013158F" w:rsidRPr="00ED38D2">
        <w:rPr>
          <w:rFonts w:ascii="Times New Roman" w:hAnsi="Times New Roman"/>
        </w:rPr>
        <w:t>. See also Yablo 2001, 2002 for a related view)</w:t>
      </w:r>
      <w:r w:rsidR="00AD79CD" w:rsidRPr="00ED38D2">
        <w:rPr>
          <w:rFonts w:ascii="Times New Roman" w:hAnsi="Times New Roman"/>
        </w:rPr>
        <w:t xml:space="preserve">. </w:t>
      </w:r>
    </w:p>
    <w:p w:rsidR="00F014FD" w:rsidRPr="00ED38D2" w:rsidRDefault="00F014FD" w:rsidP="00E5528D">
      <w:pPr>
        <w:spacing w:after="0" w:line="480" w:lineRule="auto"/>
        <w:jc w:val="both"/>
        <w:rPr>
          <w:rFonts w:ascii="Times New Roman" w:hAnsi="Times New Roman"/>
        </w:rPr>
      </w:pPr>
      <w:r w:rsidRPr="00ED38D2">
        <w:rPr>
          <w:rFonts w:ascii="Times New Roman" w:hAnsi="Times New Roman"/>
        </w:rPr>
        <w:tab/>
        <w:t>So we have:</w:t>
      </w:r>
    </w:p>
    <w:p w:rsidR="00F014FD" w:rsidRPr="00ED38D2" w:rsidRDefault="00F014FD" w:rsidP="00E5528D">
      <w:pPr>
        <w:spacing w:after="0" w:line="480" w:lineRule="auto"/>
        <w:jc w:val="both"/>
        <w:rPr>
          <w:rFonts w:ascii="Times New Roman" w:hAnsi="Times New Roman"/>
        </w:rPr>
      </w:pPr>
    </w:p>
    <w:p w:rsidR="00F014FD" w:rsidRPr="00ED38D2" w:rsidRDefault="002D17DB" w:rsidP="00E5528D">
      <w:pPr>
        <w:spacing w:after="0" w:line="480" w:lineRule="auto"/>
        <w:ind w:left="2160" w:hanging="1440"/>
        <w:jc w:val="both"/>
        <w:rPr>
          <w:rFonts w:ascii="Times New Roman" w:hAnsi="Times New Roman"/>
        </w:rPr>
      </w:pPr>
      <w:r w:rsidRPr="00ED38D2">
        <w:rPr>
          <w:rFonts w:ascii="Times New Roman" w:hAnsi="Times New Roman"/>
        </w:rPr>
        <w:t>MATH</w:t>
      </w:r>
      <w:r w:rsidR="00F014FD" w:rsidRPr="00ED38D2">
        <w:rPr>
          <w:rFonts w:ascii="Times New Roman" w:hAnsi="Times New Roman"/>
        </w:rPr>
        <w:tab/>
        <w:t>Numerals and functors are indis</w:t>
      </w:r>
      <w:r w:rsidR="00F24AD8" w:rsidRPr="00ED38D2">
        <w:rPr>
          <w:rFonts w:ascii="Times New Roman" w:hAnsi="Times New Roman"/>
        </w:rPr>
        <w:t xml:space="preserve">pensable in formulating current </w:t>
      </w:r>
      <w:r w:rsidR="00062BFD" w:rsidRPr="00ED38D2">
        <w:rPr>
          <w:rFonts w:ascii="Times New Roman" w:hAnsi="Times New Roman"/>
        </w:rPr>
        <w:t>scientific theory, b</w:t>
      </w:r>
      <w:r w:rsidR="00F014FD" w:rsidRPr="00ED38D2">
        <w:rPr>
          <w:rFonts w:ascii="Times New Roman" w:hAnsi="Times New Roman"/>
        </w:rPr>
        <w:t>ut there are no numbers or functions.</w:t>
      </w:r>
    </w:p>
    <w:p w:rsidR="00F014FD" w:rsidRPr="00ED38D2" w:rsidRDefault="00F014FD" w:rsidP="00E5528D">
      <w:pPr>
        <w:spacing w:after="0" w:line="480" w:lineRule="auto"/>
        <w:jc w:val="both"/>
        <w:rPr>
          <w:rFonts w:ascii="Times New Roman" w:hAnsi="Times New Roman"/>
        </w:rPr>
      </w:pPr>
    </w:p>
    <w:p w:rsidR="00F24AD8" w:rsidRPr="00ED38D2" w:rsidRDefault="00F24AD8" w:rsidP="00E5528D">
      <w:pPr>
        <w:spacing w:after="0" w:line="480" w:lineRule="auto"/>
        <w:jc w:val="both"/>
        <w:rPr>
          <w:rFonts w:ascii="Times New Roman" w:hAnsi="Times New Roman"/>
        </w:rPr>
      </w:pPr>
      <w:r w:rsidRPr="00ED38D2">
        <w:rPr>
          <w:rFonts w:ascii="Times New Roman" w:hAnsi="Times New Roman"/>
        </w:rPr>
        <w:t>Note that the kind of indispensability here is what we might call ‘ideological indispensability’</w:t>
      </w:r>
      <w:r w:rsidR="00A133E1" w:rsidRPr="00ED38D2">
        <w:rPr>
          <w:rFonts w:ascii="Times New Roman" w:hAnsi="Times New Roman"/>
        </w:rPr>
        <w:t>, whereby</w:t>
      </w:r>
      <w:r w:rsidRPr="00ED38D2">
        <w:rPr>
          <w:rFonts w:ascii="Times New Roman" w:hAnsi="Times New Roman"/>
        </w:rPr>
        <w:t xml:space="preserve"> certain terms are needed in order to formulate certain claims. This is to be distinguished from </w:t>
      </w:r>
      <w:r w:rsidR="00A133E1" w:rsidRPr="00ED38D2">
        <w:rPr>
          <w:rFonts w:ascii="Times New Roman" w:hAnsi="Times New Roman"/>
        </w:rPr>
        <w:t>‘ontological indispensability’, whereby certain entities are needed in order for certain claims to be true.</w:t>
      </w:r>
      <w:r w:rsidR="0073501D" w:rsidRPr="00ED38D2">
        <w:rPr>
          <w:rFonts w:ascii="Times New Roman" w:hAnsi="Times New Roman"/>
        </w:rPr>
        <w:t xml:space="preserve"> Indispensability might also be understood in terms of indispensability for us given our limitations, or in terms of indispensability </w:t>
      </w:r>
      <w:r w:rsidR="0073501D" w:rsidRPr="00ED38D2">
        <w:rPr>
          <w:rFonts w:ascii="Times New Roman" w:hAnsi="Times New Roman"/>
          <w:i/>
        </w:rPr>
        <w:t>simpliciter</w:t>
      </w:r>
      <w:r w:rsidR="0073501D" w:rsidRPr="00ED38D2">
        <w:rPr>
          <w:rFonts w:ascii="Times New Roman" w:hAnsi="Times New Roman"/>
        </w:rPr>
        <w:t xml:space="preserve">. In what follows I take all talk </w:t>
      </w:r>
      <w:r w:rsidR="00062BFD" w:rsidRPr="00ED38D2">
        <w:rPr>
          <w:rFonts w:ascii="Times New Roman" w:hAnsi="Times New Roman"/>
        </w:rPr>
        <w:t>of</w:t>
      </w:r>
      <w:r w:rsidR="0073501D" w:rsidRPr="00ED38D2">
        <w:rPr>
          <w:rFonts w:ascii="Times New Roman" w:hAnsi="Times New Roman"/>
        </w:rPr>
        <w:t xml:space="preserve"> indispensability to be </w:t>
      </w:r>
      <w:r w:rsidR="00062BFD" w:rsidRPr="00ED38D2">
        <w:rPr>
          <w:rFonts w:ascii="Times New Roman" w:hAnsi="Times New Roman"/>
        </w:rPr>
        <w:t>talk of</w:t>
      </w:r>
      <w:r w:rsidR="0073501D" w:rsidRPr="00ED38D2">
        <w:rPr>
          <w:rFonts w:ascii="Times New Roman" w:hAnsi="Times New Roman"/>
        </w:rPr>
        <w:t xml:space="preserve"> indispensability </w:t>
      </w:r>
      <w:r w:rsidR="0073501D" w:rsidRPr="00ED38D2">
        <w:rPr>
          <w:rFonts w:ascii="Times New Roman" w:hAnsi="Times New Roman"/>
          <w:i/>
        </w:rPr>
        <w:t>simpliciter</w:t>
      </w:r>
      <w:r w:rsidR="0073501D" w:rsidRPr="00ED38D2">
        <w:rPr>
          <w:rFonts w:ascii="Times New Roman" w:hAnsi="Times New Roman"/>
        </w:rPr>
        <w:t xml:space="preserve">. (Should certain philosophers have </w:t>
      </w:r>
      <w:r w:rsidR="00062BFD" w:rsidRPr="00ED38D2">
        <w:rPr>
          <w:rFonts w:ascii="Times New Roman" w:hAnsi="Times New Roman"/>
        </w:rPr>
        <w:t xml:space="preserve">in fact themselves </w:t>
      </w:r>
      <w:r w:rsidR="0073501D" w:rsidRPr="00ED38D2">
        <w:rPr>
          <w:rFonts w:ascii="Times New Roman" w:hAnsi="Times New Roman"/>
        </w:rPr>
        <w:t xml:space="preserve">to be concerned </w:t>
      </w:r>
      <w:r w:rsidR="00062BFD" w:rsidRPr="00ED38D2">
        <w:rPr>
          <w:rFonts w:ascii="Times New Roman" w:hAnsi="Times New Roman"/>
        </w:rPr>
        <w:t xml:space="preserve">only </w:t>
      </w:r>
      <w:r w:rsidR="00736186" w:rsidRPr="00ED38D2">
        <w:rPr>
          <w:rFonts w:ascii="Times New Roman" w:hAnsi="Times New Roman"/>
        </w:rPr>
        <w:t xml:space="preserve">with what </w:t>
      </w:r>
      <w:r w:rsidR="00062BFD" w:rsidRPr="00ED38D2">
        <w:rPr>
          <w:rFonts w:ascii="Times New Roman" w:hAnsi="Times New Roman"/>
        </w:rPr>
        <w:t xml:space="preserve">is </w:t>
      </w:r>
      <w:r w:rsidR="0073501D" w:rsidRPr="00ED38D2">
        <w:rPr>
          <w:rFonts w:ascii="Times New Roman" w:hAnsi="Times New Roman"/>
        </w:rPr>
        <w:t>indispensab</w:t>
      </w:r>
      <w:r w:rsidR="00736186" w:rsidRPr="00ED38D2">
        <w:rPr>
          <w:rFonts w:ascii="Times New Roman" w:hAnsi="Times New Roman"/>
        </w:rPr>
        <w:t xml:space="preserve">le </w:t>
      </w:r>
      <w:r w:rsidR="0073501D" w:rsidRPr="00ED38D2">
        <w:rPr>
          <w:rFonts w:ascii="Times New Roman" w:hAnsi="Times New Roman"/>
        </w:rPr>
        <w:t xml:space="preserve">for us given our limitations, I think that the discussion which follows can be </w:t>
      </w:r>
      <w:r w:rsidR="00062BFD" w:rsidRPr="00ED38D2">
        <w:rPr>
          <w:rFonts w:ascii="Times New Roman" w:hAnsi="Times New Roman"/>
        </w:rPr>
        <w:t xml:space="preserve">readily </w:t>
      </w:r>
      <w:r w:rsidR="0073501D" w:rsidRPr="00ED38D2">
        <w:rPr>
          <w:rFonts w:ascii="Times New Roman" w:hAnsi="Times New Roman"/>
        </w:rPr>
        <w:t xml:space="preserve">reconstrued without affecting the substantive points made). </w:t>
      </w:r>
    </w:p>
    <w:p w:rsidR="00DD011E" w:rsidRPr="00ED38D2" w:rsidRDefault="00AD79CD" w:rsidP="00E5528D">
      <w:pPr>
        <w:spacing w:after="0" w:line="480" w:lineRule="auto"/>
        <w:jc w:val="both"/>
        <w:rPr>
          <w:rFonts w:ascii="Times New Roman" w:hAnsi="Times New Roman"/>
        </w:rPr>
      </w:pPr>
      <w:r w:rsidRPr="00ED38D2">
        <w:rPr>
          <w:rFonts w:ascii="Times New Roman" w:hAnsi="Times New Roman"/>
        </w:rPr>
        <w:tab/>
      </w:r>
      <w:r w:rsidR="00A133E1" w:rsidRPr="00ED38D2">
        <w:rPr>
          <w:rFonts w:ascii="Times New Roman" w:hAnsi="Times New Roman"/>
        </w:rPr>
        <w:t xml:space="preserve">The parallel </w:t>
      </w:r>
      <w:r w:rsidR="00EB1B4C" w:rsidRPr="00ED38D2">
        <w:rPr>
          <w:rFonts w:ascii="Times New Roman" w:hAnsi="Times New Roman"/>
        </w:rPr>
        <w:t>in the ca</w:t>
      </w:r>
      <w:r w:rsidR="00FB3294" w:rsidRPr="00ED38D2">
        <w:rPr>
          <w:rFonts w:ascii="Times New Roman" w:hAnsi="Times New Roman"/>
        </w:rPr>
        <w:t>se of the mental, then, is the following view</w:t>
      </w:r>
      <w:r w:rsidR="005B5021" w:rsidRPr="00ED38D2">
        <w:rPr>
          <w:rFonts w:ascii="Times New Roman" w:hAnsi="Times New Roman"/>
        </w:rPr>
        <w:t>:</w:t>
      </w:r>
      <w:r w:rsidR="00FB3294" w:rsidRPr="00ED38D2">
        <w:rPr>
          <w:rFonts w:ascii="Times New Roman" w:hAnsi="Times New Roman"/>
        </w:rPr>
        <w:t xml:space="preserve"> there are no mental states (eliminative materialism), </w:t>
      </w:r>
      <w:r w:rsidR="005B5021" w:rsidRPr="00ED38D2">
        <w:rPr>
          <w:rFonts w:ascii="Times New Roman" w:hAnsi="Times New Roman"/>
        </w:rPr>
        <w:t>but</w:t>
      </w:r>
      <w:r w:rsidR="00FB3294" w:rsidRPr="00ED38D2">
        <w:rPr>
          <w:rFonts w:ascii="Times New Roman" w:hAnsi="Times New Roman"/>
        </w:rPr>
        <w:t xml:space="preserve"> </w:t>
      </w:r>
      <w:r w:rsidR="005B5021" w:rsidRPr="00ED38D2">
        <w:rPr>
          <w:rFonts w:ascii="Times New Roman" w:hAnsi="Times New Roman"/>
        </w:rPr>
        <w:t xml:space="preserve">mental talk is indispensable in meeting certain purposes. The extent of these purposes is open to debate, but, as we will see, those who take mental talk to be indispensable take it to be indispensable </w:t>
      </w:r>
      <w:r w:rsidR="007D6121" w:rsidRPr="00ED38D2">
        <w:rPr>
          <w:rFonts w:ascii="Times New Roman" w:hAnsi="Times New Roman"/>
        </w:rPr>
        <w:t>in practical reasoning</w:t>
      </w:r>
      <w:r w:rsidR="00062BFD" w:rsidRPr="00ED38D2">
        <w:rPr>
          <w:rFonts w:ascii="Times New Roman" w:hAnsi="Times New Roman"/>
        </w:rPr>
        <w:t xml:space="preserve"> and in our social dealings</w:t>
      </w:r>
      <w:r w:rsidR="007D6121" w:rsidRPr="00ED38D2">
        <w:rPr>
          <w:rFonts w:ascii="Times New Roman" w:hAnsi="Times New Roman"/>
        </w:rPr>
        <w:t xml:space="preserve">. At any rate, the eliminativist’s strategy is to grant </w:t>
      </w:r>
      <w:r w:rsidR="00FE0F18" w:rsidRPr="00ED38D2">
        <w:rPr>
          <w:rFonts w:ascii="Times New Roman" w:hAnsi="Times New Roman"/>
        </w:rPr>
        <w:t>the</w:t>
      </w:r>
      <w:r w:rsidR="007D6121" w:rsidRPr="00ED38D2">
        <w:rPr>
          <w:rFonts w:ascii="Times New Roman" w:hAnsi="Times New Roman"/>
        </w:rPr>
        <w:t xml:space="preserve"> reasons </w:t>
      </w:r>
      <w:r w:rsidR="00FE0F18" w:rsidRPr="00ED38D2">
        <w:rPr>
          <w:rFonts w:ascii="Times New Roman" w:hAnsi="Times New Roman"/>
        </w:rPr>
        <w:t xml:space="preserve">that have been </w:t>
      </w:r>
      <w:r w:rsidR="007D6121" w:rsidRPr="00ED38D2">
        <w:rPr>
          <w:rFonts w:ascii="Times New Roman" w:hAnsi="Times New Roman"/>
        </w:rPr>
        <w:t xml:space="preserve">offered </w:t>
      </w:r>
      <w:r w:rsidR="007A1DF0" w:rsidRPr="00ED38D2">
        <w:rPr>
          <w:rFonts w:ascii="Times New Roman" w:hAnsi="Times New Roman"/>
        </w:rPr>
        <w:t xml:space="preserve">in print </w:t>
      </w:r>
      <w:r w:rsidR="007D6121" w:rsidRPr="00ED38D2">
        <w:rPr>
          <w:rFonts w:ascii="Times New Roman" w:hAnsi="Times New Roman"/>
        </w:rPr>
        <w:t xml:space="preserve">for taking mental talk to be indispensable, but to maintain that </w:t>
      </w:r>
      <w:r w:rsidR="00FE0F18" w:rsidRPr="00ED38D2">
        <w:rPr>
          <w:rFonts w:ascii="Times New Roman" w:hAnsi="Times New Roman"/>
        </w:rPr>
        <w:t>they fail</w:t>
      </w:r>
      <w:r w:rsidR="005D5883" w:rsidRPr="00ED38D2">
        <w:rPr>
          <w:rFonts w:ascii="Times New Roman" w:hAnsi="Times New Roman"/>
        </w:rPr>
        <w:t xml:space="preserve"> to resolve</w:t>
      </w:r>
      <w:r w:rsidR="007D6121" w:rsidRPr="00ED38D2">
        <w:rPr>
          <w:rFonts w:ascii="Times New Roman" w:hAnsi="Times New Roman"/>
        </w:rPr>
        <w:t xml:space="preserve"> the issue of the existence of mental states. </w:t>
      </w:r>
    </w:p>
    <w:p w:rsidR="00825EA8" w:rsidRPr="00ED38D2" w:rsidRDefault="00825EA8" w:rsidP="006377F8">
      <w:pPr>
        <w:spacing w:after="0" w:line="480" w:lineRule="auto"/>
        <w:jc w:val="both"/>
        <w:rPr>
          <w:rFonts w:ascii="Times New Roman" w:hAnsi="Times New Roman"/>
        </w:rPr>
      </w:pPr>
      <w:r w:rsidRPr="00ED38D2">
        <w:rPr>
          <w:rFonts w:ascii="Times New Roman" w:hAnsi="Times New Roman"/>
        </w:rPr>
        <w:tab/>
        <w:t xml:space="preserve">A number of philosophers have rejected eliminative materialism on the grounds that we cannot </w:t>
      </w:r>
      <w:r w:rsidR="001E6F57" w:rsidRPr="00ED38D2">
        <w:rPr>
          <w:rFonts w:ascii="Times New Roman" w:hAnsi="Times New Roman"/>
        </w:rPr>
        <w:t xml:space="preserve">(or so they claim) </w:t>
      </w:r>
      <w:r w:rsidR="009937C8" w:rsidRPr="00ED38D2">
        <w:rPr>
          <w:rFonts w:ascii="Times New Roman" w:hAnsi="Times New Roman"/>
        </w:rPr>
        <w:t xml:space="preserve">live without mental talk. </w:t>
      </w:r>
      <w:r w:rsidR="00DC630F" w:rsidRPr="00ED38D2">
        <w:rPr>
          <w:rFonts w:ascii="Times New Roman" w:hAnsi="Times New Roman"/>
        </w:rPr>
        <w:t xml:space="preserve">Some representative passages are given below. </w:t>
      </w:r>
      <w:r w:rsidR="006377F8" w:rsidRPr="00ED38D2">
        <w:rPr>
          <w:rFonts w:ascii="Times New Roman" w:hAnsi="Times New Roman"/>
        </w:rPr>
        <w:t xml:space="preserve">Some of these passages claim more than that </w:t>
      </w:r>
      <w:r w:rsidR="00DC630F" w:rsidRPr="00ED38D2">
        <w:rPr>
          <w:rFonts w:ascii="Times New Roman" w:hAnsi="Times New Roman"/>
        </w:rPr>
        <w:t>mental talk is indispensable</w:t>
      </w:r>
      <w:r w:rsidR="006377F8" w:rsidRPr="00ED38D2">
        <w:rPr>
          <w:rFonts w:ascii="Times New Roman" w:hAnsi="Times New Roman"/>
        </w:rPr>
        <w:t>, but each of them claims at least that</w:t>
      </w:r>
      <w:r w:rsidR="0005654B" w:rsidRPr="00ED38D2">
        <w:rPr>
          <w:rFonts w:ascii="Times New Roman" w:hAnsi="Times New Roman"/>
        </w:rPr>
        <w:t xml:space="preserve"> much</w:t>
      </w:r>
      <w:r w:rsidR="006377F8" w:rsidRPr="00ED38D2">
        <w:rPr>
          <w:rFonts w:ascii="Times New Roman" w:hAnsi="Times New Roman"/>
        </w:rPr>
        <w:t>.</w:t>
      </w:r>
    </w:p>
    <w:p w:rsidR="006377F8" w:rsidRPr="00ED38D2" w:rsidRDefault="006377F8" w:rsidP="006377F8">
      <w:pPr>
        <w:spacing w:after="0" w:line="480" w:lineRule="auto"/>
        <w:jc w:val="both"/>
        <w:rPr>
          <w:rFonts w:ascii="Times New Roman" w:hAnsi="Times New Roman"/>
        </w:rPr>
      </w:pPr>
    </w:p>
    <w:p w:rsidR="00DF399F" w:rsidRPr="00ED38D2" w:rsidRDefault="00DF399F" w:rsidP="00BB69E0">
      <w:pPr>
        <w:spacing w:after="0" w:line="480" w:lineRule="auto"/>
        <w:ind w:left="851"/>
        <w:jc w:val="both"/>
        <w:rPr>
          <w:rFonts w:ascii="Times New Roman" w:hAnsi="Times New Roman"/>
          <w:szCs w:val="18"/>
        </w:rPr>
      </w:pPr>
      <w:r w:rsidRPr="00ED38D2">
        <w:rPr>
          <w:rFonts w:ascii="Times New Roman" w:hAnsi="Times New Roman"/>
          <w:szCs w:val="18"/>
        </w:rPr>
        <w:t>Less an empirical theory than a condition of intelligibility, the common-sense conception may not be an option for us .</w:t>
      </w:r>
      <w:r w:rsidR="00BB69E0" w:rsidRPr="00ED38D2">
        <w:rPr>
          <w:rFonts w:ascii="Times New Roman" w:hAnsi="Times New Roman"/>
          <w:szCs w:val="18"/>
        </w:rPr>
        <w:t xml:space="preserve"> </w:t>
      </w:r>
      <w:r w:rsidRPr="00ED38D2">
        <w:rPr>
          <w:rFonts w:ascii="Times New Roman" w:hAnsi="Times New Roman"/>
          <w:szCs w:val="18"/>
        </w:rPr>
        <w:t>.</w:t>
      </w:r>
      <w:r w:rsidR="00BB69E0" w:rsidRPr="00ED38D2">
        <w:rPr>
          <w:rFonts w:ascii="Times New Roman" w:hAnsi="Times New Roman"/>
          <w:szCs w:val="18"/>
        </w:rPr>
        <w:t xml:space="preserve"> </w:t>
      </w:r>
      <w:r w:rsidRPr="00ED38D2">
        <w:rPr>
          <w:rFonts w:ascii="Times New Roman" w:hAnsi="Times New Roman"/>
          <w:szCs w:val="18"/>
        </w:rPr>
        <w:t xml:space="preserve">. Since cognition without content is empty, denial of the common-sense conception may be a kind of cognitive suicide that we are constitutionally unable to commit (Baker 1987 </w:t>
      </w:r>
      <w:r w:rsidR="003F3B19" w:rsidRPr="00ED38D2">
        <w:rPr>
          <w:rFonts w:ascii="Times New Roman" w:hAnsi="Times New Roman"/>
          <w:szCs w:val="18"/>
        </w:rPr>
        <w:t xml:space="preserve">p. </w:t>
      </w:r>
      <w:r w:rsidRPr="00ED38D2">
        <w:rPr>
          <w:rFonts w:ascii="Times New Roman" w:hAnsi="Times New Roman"/>
          <w:szCs w:val="18"/>
        </w:rPr>
        <w:t>148).</w:t>
      </w:r>
    </w:p>
    <w:p w:rsidR="00DF399F" w:rsidRPr="00ED38D2" w:rsidRDefault="00DF399F" w:rsidP="00BB69E0">
      <w:pPr>
        <w:spacing w:after="0" w:line="480" w:lineRule="auto"/>
        <w:ind w:left="851"/>
        <w:jc w:val="both"/>
        <w:rPr>
          <w:rFonts w:ascii="Times New Roman" w:hAnsi="Times New Roman"/>
          <w:szCs w:val="18"/>
        </w:rPr>
      </w:pPr>
    </w:p>
    <w:p w:rsidR="00825EA8" w:rsidRPr="00ED38D2" w:rsidRDefault="001275E2" w:rsidP="00BB69E0">
      <w:pPr>
        <w:spacing w:after="0" w:line="480" w:lineRule="auto"/>
        <w:ind w:left="851"/>
        <w:jc w:val="both"/>
        <w:rPr>
          <w:rFonts w:ascii="Times New Roman" w:hAnsi="Times New Roman"/>
          <w:szCs w:val="18"/>
        </w:rPr>
      </w:pPr>
      <w:r w:rsidRPr="00ED38D2">
        <w:rPr>
          <w:rFonts w:ascii="Times New Roman" w:hAnsi="Times New Roman"/>
          <w:szCs w:val="18"/>
        </w:rPr>
        <w:t>W</w:t>
      </w:r>
      <w:r w:rsidR="00825EA8" w:rsidRPr="00ED38D2">
        <w:rPr>
          <w:rFonts w:ascii="Times New Roman" w:hAnsi="Times New Roman"/>
          <w:szCs w:val="18"/>
        </w:rPr>
        <w:t xml:space="preserve">e cannot abandon our self-conception in terms of beliefs and desires . . . What each person can never accept to be false . . . is that she possesses states with causally efficacious content (CEC). She cannot do so because she can never give up her activities of theoretical and practical reasoning, and reasoning involves, both by definition and as an essential part of its rationale, states with CEC (Fricker 1993 </w:t>
      </w:r>
      <w:r w:rsidR="003F3B19" w:rsidRPr="00ED38D2">
        <w:rPr>
          <w:rFonts w:ascii="Times New Roman" w:hAnsi="Times New Roman"/>
          <w:szCs w:val="18"/>
        </w:rPr>
        <w:t xml:space="preserve">p. </w:t>
      </w:r>
      <w:r w:rsidR="00825EA8" w:rsidRPr="00ED38D2">
        <w:rPr>
          <w:rFonts w:ascii="Times New Roman" w:hAnsi="Times New Roman"/>
          <w:szCs w:val="18"/>
        </w:rPr>
        <w:t>255).</w:t>
      </w:r>
    </w:p>
    <w:p w:rsidR="001E3415" w:rsidRPr="00ED38D2" w:rsidRDefault="001E3415" w:rsidP="00BB69E0">
      <w:pPr>
        <w:spacing w:after="0" w:line="480" w:lineRule="auto"/>
        <w:ind w:left="851"/>
        <w:jc w:val="both"/>
        <w:rPr>
          <w:rFonts w:ascii="Times New Roman" w:hAnsi="Times New Roman"/>
          <w:szCs w:val="18"/>
        </w:rPr>
      </w:pPr>
    </w:p>
    <w:p w:rsidR="001E3415" w:rsidRPr="00ED38D2" w:rsidRDefault="001E3415" w:rsidP="00BB69E0">
      <w:pPr>
        <w:spacing w:after="0" w:line="480" w:lineRule="auto"/>
        <w:ind w:left="851"/>
        <w:jc w:val="both"/>
        <w:rPr>
          <w:rFonts w:ascii="Times New Roman" w:hAnsi="Times New Roman"/>
          <w:bCs/>
          <w:szCs w:val="18"/>
        </w:rPr>
      </w:pPr>
      <w:r w:rsidRPr="00ED38D2">
        <w:rPr>
          <w:rFonts w:ascii="Times New Roman" w:hAnsi="Times New Roman"/>
          <w:bCs/>
          <w:szCs w:val="18"/>
        </w:rPr>
        <w:t>To take it that ordinary psychology is merely a superstition would presumably be a commitment to dispensing not just with all examples of ordinary practical-syllogistic reasoning but also with anything like our ordinary concepts of rationality and cognition, which presuppose the authenticity of content-bearing states and processes (Wright 1995 p</w:t>
      </w:r>
      <w:r w:rsidR="003F3B19" w:rsidRPr="00ED38D2">
        <w:rPr>
          <w:rFonts w:ascii="Times New Roman" w:hAnsi="Times New Roman"/>
          <w:bCs/>
          <w:szCs w:val="18"/>
        </w:rPr>
        <w:t xml:space="preserve">p. </w:t>
      </w:r>
      <w:r w:rsidRPr="00ED38D2">
        <w:rPr>
          <w:rFonts w:ascii="Times New Roman" w:hAnsi="Times New Roman"/>
          <w:bCs/>
          <w:szCs w:val="18"/>
        </w:rPr>
        <w:t>202-3).</w:t>
      </w:r>
    </w:p>
    <w:p w:rsidR="00A36935" w:rsidRPr="00ED38D2" w:rsidRDefault="00A36935" w:rsidP="00BB69E0">
      <w:pPr>
        <w:spacing w:after="0" w:line="480" w:lineRule="auto"/>
        <w:ind w:left="851"/>
        <w:jc w:val="both"/>
        <w:rPr>
          <w:rFonts w:ascii="Times New Roman" w:hAnsi="Times New Roman"/>
          <w:bCs/>
          <w:szCs w:val="18"/>
        </w:rPr>
      </w:pPr>
    </w:p>
    <w:p w:rsidR="00A36935" w:rsidRPr="00ED38D2" w:rsidRDefault="00A36935" w:rsidP="00BB69E0">
      <w:pPr>
        <w:spacing w:after="0" w:line="480" w:lineRule="auto"/>
        <w:ind w:left="851"/>
        <w:jc w:val="both"/>
        <w:rPr>
          <w:rFonts w:ascii="Times New Roman" w:hAnsi="Times New Roman"/>
          <w:szCs w:val="18"/>
        </w:rPr>
      </w:pPr>
      <w:r w:rsidRPr="00ED38D2">
        <w:rPr>
          <w:rFonts w:ascii="Times New Roman" w:hAnsi="Times New Roman"/>
          <w:szCs w:val="18"/>
        </w:rPr>
        <w:t>The</w:t>
      </w:r>
      <w:r w:rsidR="004304EC" w:rsidRPr="00ED38D2">
        <w:rPr>
          <w:rFonts w:ascii="Times New Roman" w:hAnsi="Times New Roman"/>
          <w:szCs w:val="18"/>
        </w:rPr>
        <w:t xml:space="preserve"> </w:t>
      </w:r>
      <w:r w:rsidRPr="00ED38D2">
        <w:rPr>
          <w:rFonts w:ascii="Times New Roman" w:hAnsi="Times New Roman"/>
          <w:szCs w:val="18"/>
        </w:rPr>
        <w:t>fact is that when we try to describe our involvement in social life we have no real</w:t>
      </w:r>
      <w:r w:rsidR="00FE2D42" w:rsidRPr="00ED38D2">
        <w:rPr>
          <w:rFonts w:ascii="Times New Roman" w:hAnsi="Times New Roman"/>
          <w:szCs w:val="18"/>
        </w:rPr>
        <w:t xml:space="preserve"> </w:t>
      </w:r>
      <w:r w:rsidRPr="00ED38D2">
        <w:rPr>
          <w:rFonts w:ascii="Times New Roman" w:hAnsi="Times New Roman"/>
          <w:szCs w:val="18"/>
        </w:rPr>
        <w:t xml:space="preserve">choice but to use the folk-psychological vocabulary. (That’s an argument </w:t>
      </w:r>
      <w:r w:rsidRPr="00ED38D2">
        <w:rPr>
          <w:rFonts w:ascii="Times New Roman" w:hAnsi="Times New Roman"/>
          <w:iCs/>
          <w:szCs w:val="18"/>
        </w:rPr>
        <w:t>for</w:t>
      </w:r>
      <w:r w:rsidRPr="00ED38D2">
        <w:rPr>
          <w:rFonts w:ascii="Times New Roman" w:hAnsi="Times New Roman"/>
          <w:i/>
          <w:iCs/>
          <w:szCs w:val="18"/>
        </w:rPr>
        <w:t xml:space="preserve"> </w:t>
      </w:r>
      <w:r w:rsidRPr="00ED38D2">
        <w:rPr>
          <w:rFonts w:ascii="Times New Roman" w:hAnsi="Times New Roman"/>
          <w:szCs w:val="18"/>
        </w:rPr>
        <w:t>the</w:t>
      </w:r>
      <w:r w:rsidR="00FE2D42" w:rsidRPr="00ED38D2">
        <w:rPr>
          <w:rFonts w:ascii="Times New Roman" w:hAnsi="Times New Roman"/>
          <w:szCs w:val="18"/>
        </w:rPr>
        <w:t xml:space="preserve"> </w:t>
      </w:r>
      <w:r w:rsidRPr="00ED38D2">
        <w:rPr>
          <w:rFonts w:ascii="Times New Roman" w:hAnsi="Times New Roman"/>
          <w:szCs w:val="18"/>
        </w:rPr>
        <w:t>reality of folk psychology . . .</w:t>
      </w:r>
      <w:r w:rsidR="00BA708D" w:rsidRPr="00ED38D2">
        <w:rPr>
          <w:rFonts w:ascii="Times New Roman" w:hAnsi="Times New Roman"/>
          <w:szCs w:val="18"/>
        </w:rPr>
        <w:t>)</w:t>
      </w:r>
      <w:r w:rsidRPr="00ED38D2">
        <w:rPr>
          <w:rFonts w:ascii="Times New Roman" w:hAnsi="Times New Roman"/>
          <w:szCs w:val="18"/>
        </w:rPr>
        <w:t xml:space="preserve"> (Morton 2007 </w:t>
      </w:r>
      <w:r w:rsidR="003F3B19" w:rsidRPr="00ED38D2">
        <w:rPr>
          <w:rFonts w:ascii="Times New Roman" w:hAnsi="Times New Roman"/>
          <w:szCs w:val="18"/>
        </w:rPr>
        <w:t xml:space="preserve">p. </w:t>
      </w:r>
      <w:r w:rsidRPr="00ED38D2">
        <w:rPr>
          <w:rFonts w:ascii="Times New Roman" w:hAnsi="Times New Roman"/>
          <w:szCs w:val="18"/>
        </w:rPr>
        <w:t>213).</w:t>
      </w:r>
    </w:p>
    <w:p w:rsidR="00825EA8" w:rsidRPr="00ED38D2" w:rsidRDefault="00825EA8" w:rsidP="00BB69E0">
      <w:pPr>
        <w:spacing w:after="0" w:line="480" w:lineRule="auto"/>
        <w:ind w:left="851"/>
        <w:jc w:val="both"/>
        <w:rPr>
          <w:rFonts w:ascii="Times New Roman" w:hAnsi="Times New Roman"/>
          <w:szCs w:val="18"/>
        </w:rPr>
      </w:pPr>
    </w:p>
    <w:p w:rsidR="00825EA8" w:rsidRPr="00ED38D2" w:rsidRDefault="00996E8F" w:rsidP="00BB69E0">
      <w:pPr>
        <w:spacing w:after="0" w:line="480" w:lineRule="auto"/>
        <w:ind w:left="851"/>
        <w:jc w:val="both"/>
        <w:rPr>
          <w:rFonts w:ascii="Times New Roman" w:hAnsi="Times New Roman"/>
        </w:rPr>
      </w:pPr>
      <w:r w:rsidRPr="00ED38D2">
        <w:rPr>
          <w:rFonts w:ascii="Times New Roman" w:hAnsi="Times New Roman"/>
          <w:szCs w:val="18"/>
        </w:rPr>
        <w:t>The eliminativist – say, about propositional attitudes, or content, or reference, or rationality – is committed to talk about such things (</w:t>
      </w:r>
      <w:r w:rsidRPr="00ED38D2">
        <w:rPr>
          <w:rFonts w:ascii="Times New Roman" w:hAnsi="Times New Roman"/>
          <w:i/>
          <w:szCs w:val="18"/>
        </w:rPr>
        <w:t>beliefs</w:t>
      </w:r>
      <w:r w:rsidRPr="00ED38D2">
        <w:rPr>
          <w:rFonts w:ascii="Times New Roman" w:hAnsi="Times New Roman"/>
          <w:szCs w:val="18"/>
        </w:rPr>
        <w:t xml:space="preserve">, of </w:t>
      </w:r>
      <w:r w:rsidRPr="00ED38D2">
        <w:rPr>
          <w:rFonts w:ascii="Times New Roman" w:hAnsi="Times New Roman"/>
          <w:i/>
          <w:szCs w:val="18"/>
        </w:rPr>
        <w:t>truth/falsity</w:t>
      </w:r>
      <w:r w:rsidRPr="00ED38D2">
        <w:rPr>
          <w:rFonts w:ascii="Times New Roman" w:hAnsi="Times New Roman"/>
          <w:szCs w:val="18"/>
        </w:rPr>
        <w:t xml:space="preserve">, or </w:t>
      </w:r>
      <w:r w:rsidRPr="00ED38D2">
        <w:rPr>
          <w:rFonts w:ascii="Times New Roman" w:hAnsi="Times New Roman"/>
          <w:i/>
          <w:szCs w:val="18"/>
        </w:rPr>
        <w:t>rationality</w:t>
      </w:r>
      <w:r w:rsidRPr="00ED38D2">
        <w:rPr>
          <w:rFonts w:ascii="Times New Roman" w:hAnsi="Times New Roman"/>
          <w:szCs w:val="18"/>
        </w:rPr>
        <w:t xml:space="preserve">, etc.) being replaced along with the whole interconnected theory structure within which these latter terms are along held to have meaning. The objections levelled by Boghossian, Rudder-Baker </w:t>
      </w:r>
      <w:r w:rsidR="00A133E1" w:rsidRPr="00ED38D2">
        <w:rPr>
          <w:rFonts w:ascii="Times New Roman" w:hAnsi="Times New Roman"/>
          <w:szCs w:val="18"/>
        </w:rPr>
        <w:t>[</w:t>
      </w:r>
      <w:r w:rsidR="00A133E1" w:rsidRPr="00ED38D2">
        <w:rPr>
          <w:rFonts w:ascii="Times New Roman" w:hAnsi="Times New Roman"/>
          <w:i/>
          <w:szCs w:val="18"/>
        </w:rPr>
        <w:t>sic</w:t>
      </w:r>
      <w:r w:rsidR="00A133E1" w:rsidRPr="00ED38D2">
        <w:rPr>
          <w:rFonts w:ascii="Times New Roman" w:hAnsi="Times New Roman"/>
          <w:szCs w:val="18"/>
        </w:rPr>
        <w:t xml:space="preserve">.] </w:t>
      </w:r>
      <w:r w:rsidRPr="00ED38D2">
        <w:rPr>
          <w:rFonts w:ascii="Times New Roman" w:hAnsi="Times New Roman"/>
          <w:szCs w:val="18"/>
        </w:rPr>
        <w:t xml:space="preserve">and the like attempt to demonstrate </w:t>
      </w:r>
      <w:r w:rsidR="005A40F5" w:rsidRPr="00ED38D2">
        <w:rPr>
          <w:rFonts w:ascii="Times New Roman" w:hAnsi="Times New Roman"/>
          <w:szCs w:val="18"/>
        </w:rPr>
        <w:t xml:space="preserve">that eliminativism cannot effect its own replacement of notions like these without using the same notions to effect the replacement. Eliminativism cannot currently be articulated without using some of the terms it holds will be eliminated (Lockie </w:t>
      </w:r>
      <w:r w:rsidR="00351983" w:rsidRPr="00ED38D2">
        <w:rPr>
          <w:rFonts w:ascii="Times New Roman" w:hAnsi="Times New Roman"/>
          <w:szCs w:val="18"/>
        </w:rPr>
        <w:t xml:space="preserve">2003 </w:t>
      </w:r>
      <w:r w:rsidR="003F3B19" w:rsidRPr="00ED38D2">
        <w:rPr>
          <w:rFonts w:ascii="Times New Roman" w:hAnsi="Times New Roman"/>
          <w:szCs w:val="18"/>
        </w:rPr>
        <w:t xml:space="preserve">p. </w:t>
      </w:r>
      <w:r w:rsidR="005A40F5" w:rsidRPr="00ED38D2">
        <w:rPr>
          <w:rFonts w:ascii="Times New Roman" w:hAnsi="Times New Roman"/>
          <w:szCs w:val="18"/>
        </w:rPr>
        <w:t>574).</w:t>
      </w:r>
      <w:r w:rsidR="005A40F5" w:rsidRPr="00ED38D2">
        <w:rPr>
          <w:rFonts w:ascii="Times New Roman" w:hAnsi="Times New Roman"/>
        </w:rPr>
        <w:t xml:space="preserve"> </w:t>
      </w:r>
    </w:p>
    <w:p w:rsidR="00825EA8" w:rsidRPr="00ED38D2" w:rsidRDefault="00825EA8" w:rsidP="00E5528D">
      <w:pPr>
        <w:spacing w:after="0" w:line="480" w:lineRule="auto"/>
        <w:jc w:val="both"/>
        <w:rPr>
          <w:rFonts w:ascii="Times New Roman" w:hAnsi="Times New Roman"/>
        </w:rPr>
      </w:pPr>
    </w:p>
    <w:p w:rsidR="00347F88" w:rsidRPr="00ED38D2" w:rsidRDefault="00EF2C1E" w:rsidP="00490AF7">
      <w:pPr>
        <w:tabs>
          <w:tab w:val="left" w:pos="7938"/>
        </w:tabs>
        <w:spacing w:after="0" w:line="480" w:lineRule="auto"/>
        <w:ind w:firstLine="709"/>
        <w:jc w:val="both"/>
        <w:rPr>
          <w:rFonts w:ascii="Times New Roman" w:hAnsi="Times New Roman"/>
        </w:rPr>
      </w:pPr>
      <w:r w:rsidRPr="00ED38D2">
        <w:rPr>
          <w:rFonts w:ascii="Times New Roman" w:hAnsi="Times New Roman"/>
        </w:rPr>
        <w:t xml:space="preserve">Eliminativism, as characterised by (I), says that there are no </w:t>
      </w:r>
      <w:r w:rsidR="00490AF7" w:rsidRPr="00ED38D2">
        <w:rPr>
          <w:rFonts w:ascii="Times New Roman" w:hAnsi="Times New Roman"/>
        </w:rPr>
        <w:t>mental states</w:t>
      </w:r>
      <w:r w:rsidRPr="00ED38D2">
        <w:rPr>
          <w:rFonts w:ascii="Times New Roman" w:hAnsi="Times New Roman"/>
        </w:rPr>
        <w:t xml:space="preserve">. It follows </w:t>
      </w:r>
      <w:r w:rsidR="00CB02A1" w:rsidRPr="00ED38D2">
        <w:rPr>
          <w:rFonts w:ascii="Times New Roman" w:hAnsi="Times New Roman"/>
        </w:rPr>
        <w:t>from (I)</w:t>
      </w:r>
      <w:r w:rsidRPr="00ED38D2">
        <w:rPr>
          <w:rFonts w:ascii="Times New Roman" w:hAnsi="Times New Roman"/>
        </w:rPr>
        <w:t xml:space="preserve"> that no sentence attributing a </w:t>
      </w:r>
      <w:r w:rsidR="00490AF7" w:rsidRPr="00ED38D2">
        <w:rPr>
          <w:rFonts w:ascii="Times New Roman" w:hAnsi="Times New Roman"/>
        </w:rPr>
        <w:t>mental state</w:t>
      </w:r>
      <w:r w:rsidRPr="00ED38D2">
        <w:rPr>
          <w:rFonts w:ascii="Times New Roman" w:hAnsi="Times New Roman"/>
        </w:rPr>
        <w:t xml:space="preserve"> is non-vacuously true. But it does not follow that talk of </w:t>
      </w:r>
      <w:r w:rsidR="00C64E99" w:rsidRPr="00ED38D2">
        <w:rPr>
          <w:rFonts w:ascii="Times New Roman" w:hAnsi="Times New Roman"/>
        </w:rPr>
        <w:t>mental states</w:t>
      </w:r>
      <w:r w:rsidRPr="00ED38D2">
        <w:rPr>
          <w:rFonts w:ascii="Times New Roman" w:hAnsi="Times New Roman"/>
        </w:rPr>
        <w:t xml:space="preserve"> </w:t>
      </w:r>
      <w:r w:rsidR="00AE1C00" w:rsidRPr="00ED38D2">
        <w:rPr>
          <w:rFonts w:ascii="Times New Roman" w:hAnsi="Times New Roman"/>
        </w:rPr>
        <w:t xml:space="preserve">can or </w:t>
      </w:r>
      <w:r w:rsidRPr="00ED38D2">
        <w:rPr>
          <w:rFonts w:ascii="Times New Roman" w:hAnsi="Times New Roman"/>
        </w:rPr>
        <w:t>should be replaced by some superior way of talking.</w:t>
      </w:r>
      <w:r w:rsidR="00CB02A1" w:rsidRPr="00ED38D2">
        <w:rPr>
          <w:rFonts w:ascii="Times New Roman" w:hAnsi="Times New Roman"/>
        </w:rPr>
        <w:t xml:space="preserve"> The above passages take eliminative materialism to </w:t>
      </w:r>
      <w:r w:rsidR="00EC3429" w:rsidRPr="00ED38D2">
        <w:rPr>
          <w:rFonts w:ascii="Times New Roman" w:hAnsi="Times New Roman"/>
        </w:rPr>
        <w:t xml:space="preserve">follow </w:t>
      </w:r>
      <w:r w:rsidR="00CB02A1" w:rsidRPr="00ED38D2">
        <w:rPr>
          <w:rFonts w:ascii="Times New Roman" w:hAnsi="Times New Roman"/>
        </w:rPr>
        <w:t xml:space="preserve">the model of Feuerbach </w:t>
      </w:r>
      <w:r w:rsidR="00EC3429" w:rsidRPr="00ED38D2">
        <w:rPr>
          <w:rFonts w:ascii="Times New Roman" w:hAnsi="Times New Roman"/>
        </w:rPr>
        <w:t>on religion: religion is an illusion and, once the illusion is exposed, it is to be abolished. But following that model is not mandatory and fictionalism offers a different one. This is the model of Machiavelli on religion: religion is an illusion</w:t>
      </w:r>
      <w:r w:rsidR="00B74BD7" w:rsidRPr="00ED38D2">
        <w:rPr>
          <w:rFonts w:ascii="Times New Roman" w:hAnsi="Times New Roman"/>
        </w:rPr>
        <w:t xml:space="preserve"> but it </w:t>
      </w:r>
      <w:r w:rsidR="001275E2" w:rsidRPr="00ED38D2">
        <w:rPr>
          <w:rFonts w:ascii="Times New Roman" w:hAnsi="Times New Roman"/>
        </w:rPr>
        <w:t>can be</w:t>
      </w:r>
      <w:r w:rsidR="00EC3429" w:rsidRPr="00ED38D2">
        <w:rPr>
          <w:rFonts w:ascii="Times New Roman" w:hAnsi="Times New Roman"/>
        </w:rPr>
        <w:t xml:space="preserve"> exploited</w:t>
      </w:r>
      <w:r w:rsidR="00B74BD7" w:rsidRPr="00ED38D2">
        <w:rPr>
          <w:rFonts w:ascii="Times New Roman" w:hAnsi="Times New Roman"/>
        </w:rPr>
        <w:t xml:space="preserve"> for its practical benefits.</w:t>
      </w:r>
      <w:r w:rsidR="002401C2" w:rsidRPr="00ED38D2">
        <w:rPr>
          <w:rFonts w:ascii="Times New Roman" w:hAnsi="Times New Roman"/>
        </w:rPr>
        <w:t xml:space="preserve"> Taking this model defuses the </w:t>
      </w:r>
      <w:r w:rsidR="00351983" w:rsidRPr="00ED38D2">
        <w:rPr>
          <w:rFonts w:ascii="Times New Roman" w:hAnsi="Times New Roman"/>
        </w:rPr>
        <w:t xml:space="preserve">charges made in the above passages. </w:t>
      </w:r>
      <w:r w:rsidR="00D259F1" w:rsidRPr="00ED38D2">
        <w:rPr>
          <w:rFonts w:ascii="Times New Roman" w:hAnsi="Times New Roman"/>
          <w:bCs/>
        </w:rPr>
        <w:t xml:space="preserve">The proponent of eliminative materialism talks of mental states like the rest of us, only she does so solely because of the utility of such talk and without </w:t>
      </w:r>
      <w:r w:rsidR="00314D4D" w:rsidRPr="00ED38D2">
        <w:rPr>
          <w:rFonts w:ascii="Times New Roman" w:hAnsi="Times New Roman"/>
          <w:bCs/>
        </w:rPr>
        <w:t xml:space="preserve">commitment to the truth of such talk. </w:t>
      </w:r>
      <w:r w:rsidR="00767237" w:rsidRPr="00ED38D2">
        <w:rPr>
          <w:rFonts w:ascii="Times New Roman" w:hAnsi="Times New Roman"/>
          <w:bCs/>
        </w:rPr>
        <w:t>She s</w:t>
      </w:r>
      <w:r w:rsidR="00D259F1" w:rsidRPr="00ED38D2">
        <w:rPr>
          <w:rFonts w:ascii="Times New Roman" w:hAnsi="Times New Roman"/>
          <w:bCs/>
        </w:rPr>
        <w:t>peak</w:t>
      </w:r>
      <w:r w:rsidR="00767237" w:rsidRPr="00ED38D2">
        <w:rPr>
          <w:rFonts w:ascii="Times New Roman" w:hAnsi="Times New Roman"/>
          <w:bCs/>
        </w:rPr>
        <w:t>s</w:t>
      </w:r>
      <w:r w:rsidR="00AE1C00" w:rsidRPr="00ED38D2">
        <w:rPr>
          <w:rFonts w:ascii="Times New Roman" w:hAnsi="Times New Roman"/>
          <w:bCs/>
        </w:rPr>
        <w:t xml:space="preserve"> </w:t>
      </w:r>
      <w:r w:rsidR="00D259F1" w:rsidRPr="00ED38D2">
        <w:rPr>
          <w:rFonts w:ascii="Times New Roman" w:hAnsi="Times New Roman"/>
          <w:bCs/>
        </w:rPr>
        <w:t xml:space="preserve">about </w:t>
      </w:r>
      <w:r w:rsidR="00767237" w:rsidRPr="00ED38D2">
        <w:rPr>
          <w:rFonts w:ascii="Times New Roman" w:hAnsi="Times New Roman"/>
          <w:bCs/>
        </w:rPr>
        <w:t>mental</w:t>
      </w:r>
      <w:r w:rsidR="00D259F1" w:rsidRPr="00ED38D2">
        <w:rPr>
          <w:rFonts w:ascii="Times New Roman" w:hAnsi="Times New Roman"/>
          <w:bCs/>
        </w:rPr>
        <w:t xml:space="preserve"> states as if </w:t>
      </w:r>
      <w:r w:rsidR="00767237" w:rsidRPr="00ED38D2">
        <w:rPr>
          <w:rFonts w:ascii="Times New Roman" w:hAnsi="Times New Roman"/>
          <w:bCs/>
        </w:rPr>
        <w:t>she was</w:t>
      </w:r>
      <w:r w:rsidR="00D259F1" w:rsidRPr="00ED38D2">
        <w:rPr>
          <w:rFonts w:ascii="Times New Roman" w:hAnsi="Times New Roman"/>
          <w:bCs/>
        </w:rPr>
        <w:t xml:space="preserve"> speaking about real things - it does not matt</w:t>
      </w:r>
      <w:r w:rsidR="00347F88" w:rsidRPr="00ED38D2">
        <w:rPr>
          <w:rFonts w:ascii="Times New Roman" w:hAnsi="Times New Roman"/>
          <w:bCs/>
        </w:rPr>
        <w:t xml:space="preserve">er whether such states are real. Furthermore, </w:t>
      </w:r>
      <w:r w:rsidR="00FA3D5B" w:rsidRPr="00ED38D2">
        <w:rPr>
          <w:rFonts w:ascii="Times New Roman" w:hAnsi="Times New Roman"/>
          <w:bCs/>
        </w:rPr>
        <w:t>a fictionalist view about such talk is not committed to saying that the utility of such talk consists only in – or even in part in – its facility for predicting human behavio</w:t>
      </w:r>
      <w:r w:rsidR="00630FA1" w:rsidRPr="00ED38D2">
        <w:rPr>
          <w:rFonts w:ascii="Times New Roman" w:hAnsi="Times New Roman"/>
          <w:bCs/>
        </w:rPr>
        <w:t>u</w:t>
      </w:r>
      <w:r w:rsidR="00FA3D5B" w:rsidRPr="00ED38D2">
        <w:rPr>
          <w:rFonts w:ascii="Times New Roman" w:hAnsi="Times New Roman"/>
          <w:bCs/>
        </w:rPr>
        <w:t xml:space="preserve">r. So arguments to the effect that </w:t>
      </w:r>
      <w:r w:rsidR="0001366A" w:rsidRPr="00ED38D2">
        <w:rPr>
          <w:rFonts w:ascii="Times New Roman" w:hAnsi="Times New Roman"/>
          <w:bCs/>
        </w:rPr>
        <w:t>common sense</w:t>
      </w:r>
      <w:r w:rsidR="00FA3D5B" w:rsidRPr="00ED38D2">
        <w:rPr>
          <w:rFonts w:ascii="Times New Roman" w:hAnsi="Times New Roman"/>
          <w:bCs/>
        </w:rPr>
        <w:t xml:space="preserve"> psychology is not a markedly good </w:t>
      </w:r>
      <w:r w:rsidR="00F92081" w:rsidRPr="00ED38D2">
        <w:rPr>
          <w:rFonts w:ascii="Times New Roman" w:hAnsi="Times New Roman"/>
          <w:bCs/>
        </w:rPr>
        <w:t>way of predicting behaviour (</w:t>
      </w:r>
      <w:r w:rsidR="00FA3D5B" w:rsidRPr="00ED38D2">
        <w:rPr>
          <w:rFonts w:ascii="Times New Roman" w:hAnsi="Times New Roman"/>
          <w:bCs/>
        </w:rPr>
        <w:t>Wright 1995 p</w:t>
      </w:r>
      <w:r w:rsidR="003F3B19" w:rsidRPr="00ED38D2">
        <w:rPr>
          <w:rFonts w:ascii="Times New Roman" w:hAnsi="Times New Roman"/>
          <w:bCs/>
        </w:rPr>
        <w:t xml:space="preserve">p. </w:t>
      </w:r>
      <w:r w:rsidR="00177767" w:rsidRPr="00ED38D2">
        <w:rPr>
          <w:rFonts w:ascii="Times New Roman" w:hAnsi="Times New Roman"/>
          <w:bCs/>
        </w:rPr>
        <w:t>203-4 and Morton 1996)</w:t>
      </w:r>
      <w:r w:rsidR="00FA3D5B" w:rsidRPr="00ED38D2">
        <w:rPr>
          <w:rFonts w:ascii="Times New Roman" w:hAnsi="Times New Roman"/>
          <w:bCs/>
        </w:rPr>
        <w:t xml:space="preserve"> </w:t>
      </w:r>
      <w:r w:rsidR="00F92081" w:rsidRPr="00ED38D2">
        <w:rPr>
          <w:rFonts w:ascii="Times New Roman" w:hAnsi="Times New Roman"/>
          <w:bCs/>
        </w:rPr>
        <w:t xml:space="preserve">might </w:t>
      </w:r>
      <w:r w:rsidR="00EF5101" w:rsidRPr="00ED38D2">
        <w:rPr>
          <w:rFonts w:ascii="Times New Roman" w:hAnsi="Times New Roman"/>
          <w:bCs/>
        </w:rPr>
        <w:t>(</w:t>
      </w:r>
      <w:r w:rsidR="00ED2035" w:rsidRPr="00ED38D2">
        <w:rPr>
          <w:rFonts w:ascii="Times New Roman" w:hAnsi="Times New Roman"/>
          <w:bCs/>
        </w:rPr>
        <w:t xml:space="preserve">epistemically </w:t>
      </w:r>
      <w:r w:rsidR="00EF5101" w:rsidRPr="00ED38D2">
        <w:rPr>
          <w:rFonts w:ascii="Times New Roman" w:hAnsi="Times New Roman"/>
          <w:bCs/>
        </w:rPr>
        <w:t>or even logically</w:t>
      </w:r>
      <w:r w:rsidR="00ED2035" w:rsidRPr="00ED38D2">
        <w:rPr>
          <w:rFonts w:ascii="Times New Roman" w:hAnsi="Times New Roman"/>
          <w:bCs/>
        </w:rPr>
        <w:t xml:space="preserve">) </w:t>
      </w:r>
      <w:r w:rsidR="00F92081" w:rsidRPr="00ED38D2">
        <w:rPr>
          <w:rFonts w:ascii="Times New Roman" w:hAnsi="Times New Roman"/>
          <w:bCs/>
        </w:rPr>
        <w:t xml:space="preserve">even </w:t>
      </w:r>
      <w:r w:rsidR="00FA3D5B" w:rsidRPr="00ED38D2">
        <w:rPr>
          <w:rFonts w:ascii="Times New Roman" w:hAnsi="Times New Roman"/>
          <w:bCs/>
        </w:rPr>
        <w:t>be sound but they are not to the point here.</w:t>
      </w:r>
      <w:r w:rsidR="00177767" w:rsidRPr="00ED38D2">
        <w:rPr>
          <w:rFonts w:ascii="Times New Roman" w:hAnsi="Times New Roman"/>
          <w:bCs/>
        </w:rPr>
        <w:t xml:space="preserve"> </w:t>
      </w:r>
      <w:r w:rsidR="0001366A" w:rsidRPr="00ED38D2">
        <w:rPr>
          <w:rFonts w:ascii="Times New Roman" w:hAnsi="Times New Roman"/>
          <w:bCs/>
        </w:rPr>
        <w:t xml:space="preserve">The quoted passages locate the utility of mental talk elsewhere – specifically, in the role of mental talk in considerations of rationality and cognition – </w:t>
      </w:r>
      <w:r w:rsidR="0035615C" w:rsidRPr="00ED38D2">
        <w:rPr>
          <w:rFonts w:ascii="Times New Roman" w:hAnsi="Times New Roman"/>
          <w:bCs/>
        </w:rPr>
        <w:t>and a fictionalist view can acquiesce in that claim.</w:t>
      </w:r>
    </w:p>
    <w:p w:rsidR="00D259F1" w:rsidRPr="00ED38D2" w:rsidRDefault="00347F88" w:rsidP="00E5528D">
      <w:pPr>
        <w:tabs>
          <w:tab w:val="left" w:pos="7938"/>
        </w:tabs>
        <w:spacing w:after="0" w:line="480" w:lineRule="auto"/>
        <w:ind w:firstLine="851"/>
        <w:jc w:val="both"/>
        <w:rPr>
          <w:rFonts w:ascii="Times New Roman" w:hAnsi="Times New Roman"/>
          <w:bCs/>
        </w:rPr>
      </w:pPr>
      <w:r w:rsidRPr="00ED38D2">
        <w:rPr>
          <w:rFonts w:ascii="Times New Roman" w:hAnsi="Times New Roman"/>
          <w:bCs/>
        </w:rPr>
        <w:t xml:space="preserve">So </w:t>
      </w:r>
      <w:r w:rsidR="00F014FD" w:rsidRPr="00ED38D2">
        <w:rPr>
          <w:rFonts w:ascii="Times New Roman" w:hAnsi="Times New Roman"/>
          <w:bCs/>
        </w:rPr>
        <w:t>we have:</w:t>
      </w:r>
    </w:p>
    <w:p w:rsidR="00F014FD" w:rsidRPr="00ED38D2" w:rsidRDefault="00F014FD" w:rsidP="00E5528D">
      <w:pPr>
        <w:tabs>
          <w:tab w:val="left" w:pos="7938"/>
        </w:tabs>
        <w:spacing w:after="0" w:line="480" w:lineRule="auto"/>
        <w:jc w:val="both"/>
        <w:rPr>
          <w:rFonts w:ascii="Times New Roman" w:hAnsi="Times New Roman"/>
          <w:bCs/>
        </w:rPr>
      </w:pPr>
    </w:p>
    <w:p w:rsidR="00F014FD" w:rsidRPr="00ED38D2" w:rsidRDefault="00F24AD8" w:rsidP="00E5528D">
      <w:pPr>
        <w:tabs>
          <w:tab w:val="left" w:pos="7938"/>
        </w:tabs>
        <w:spacing w:after="0" w:line="480" w:lineRule="auto"/>
        <w:ind w:left="1701" w:hanging="850"/>
        <w:jc w:val="both"/>
        <w:rPr>
          <w:rFonts w:ascii="Times New Roman" w:hAnsi="Times New Roman"/>
          <w:bCs/>
        </w:rPr>
      </w:pPr>
      <w:r w:rsidRPr="00ED38D2">
        <w:rPr>
          <w:rFonts w:ascii="Times New Roman" w:hAnsi="Times New Roman"/>
          <w:bCs/>
        </w:rPr>
        <w:t>MIND</w:t>
      </w:r>
      <w:r w:rsidRPr="00ED38D2">
        <w:rPr>
          <w:rFonts w:ascii="Times New Roman" w:hAnsi="Times New Roman"/>
          <w:bCs/>
        </w:rPr>
        <w:tab/>
      </w:r>
      <w:r w:rsidR="00F014FD" w:rsidRPr="00ED38D2">
        <w:rPr>
          <w:rFonts w:ascii="Times New Roman" w:hAnsi="Times New Roman"/>
          <w:bCs/>
        </w:rPr>
        <w:t>Mental terms ar</w:t>
      </w:r>
      <w:r w:rsidR="009A6858" w:rsidRPr="00ED38D2">
        <w:rPr>
          <w:rFonts w:ascii="Times New Roman" w:hAnsi="Times New Roman"/>
          <w:bCs/>
        </w:rPr>
        <w:t xml:space="preserve">e indispensable in formulating </w:t>
      </w:r>
      <w:r w:rsidR="00AE1C00" w:rsidRPr="00ED38D2">
        <w:rPr>
          <w:rFonts w:ascii="Times New Roman" w:hAnsi="Times New Roman"/>
          <w:bCs/>
        </w:rPr>
        <w:t>our self-conception, b</w:t>
      </w:r>
      <w:r w:rsidR="006D1EEA" w:rsidRPr="00ED38D2">
        <w:rPr>
          <w:rFonts w:ascii="Times New Roman" w:hAnsi="Times New Roman"/>
          <w:bCs/>
        </w:rPr>
        <w:t>ut there are no mental states.</w:t>
      </w:r>
    </w:p>
    <w:p w:rsidR="00F014FD" w:rsidRPr="00ED38D2" w:rsidRDefault="00F014FD" w:rsidP="00E5528D">
      <w:pPr>
        <w:tabs>
          <w:tab w:val="left" w:pos="7938"/>
        </w:tabs>
        <w:spacing w:after="0" w:line="480" w:lineRule="auto"/>
        <w:jc w:val="both"/>
        <w:rPr>
          <w:rFonts w:ascii="Times New Roman" w:hAnsi="Times New Roman"/>
        </w:rPr>
      </w:pPr>
    </w:p>
    <w:p w:rsidR="006C1042" w:rsidRPr="00ED38D2" w:rsidRDefault="00807C10" w:rsidP="00E5528D">
      <w:pPr>
        <w:spacing w:after="0" w:line="480" w:lineRule="auto"/>
        <w:jc w:val="both"/>
        <w:rPr>
          <w:rFonts w:ascii="Times New Roman" w:hAnsi="Times New Roman"/>
        </w:rPr>
      </w:pPr>
      <w:r w:rsidRPr="00ED38D2">
        <w:rPr>
          <w:rFonts w:ascii="Times New Roman" w:hAnsi="Times New Roman"/>
        </w:rPr>
        <w:tab/>
        <w:t xml:space="preserve">Why have eliminativists </w:t>
      </w:r>
      <w:r w:rsidR="006C1042" w:rsidRPr="00ED38D2">
        <w:rPr>
          <w:rFonts w:ascii="Times New Roman" w:hAnsi="Times New Roman"/>
        </w:rPr>
        <w:t xml:space="preserve">not </w:t>
      </w:r>
      <w:r w:rsidR="00F836F9" w:rsidRPr="00ED38D2">
        <w:rPr>
          <w:rFonts w:ascii="Times New Roman" w:hAnsi="Times New Roman"/>
        </w:rPr>
        <w:t xml:space="preserve">widely </w:t>
      </w:r>
      <w:r w:rsidR="006C1042" w:rsidRPr="00ED38D2">
        <w:rPr>
          <w:rFonts w:ascii="Times New Roman" w:hAnsi="Times New Roman"/>
        </w:rPr>
        <w:t xml:space="preserve">adopted this relatively concessive position? </w:t>
      </w:r>
      <w:r w:rsidR="00413A8E" w:rsidRPr="00ED38D2">
        <w:rPr>
          <w:rFonts w:ascii="Times New Roman" w:hAnsi="Times New Roman"/>
        </w:rPr>
        <w:t>Here are a number of points in favour of the position. First, i</w:t>
      </w:r>
      <w:r w:rsidR="006C1042" w:rsidRPr="00ED38D2">
        <w:rPr>
          <w:rFonts w:ascii="Times New Roman" w:hAnsi="Times New Roman"/>
        </w:rPr>
        <w:t xml:space="preserve">t preserves what I suggested is the core of their view – the eliminative and materialist theses (I) and (II) – and promises to defuse any argument against the view based on the function of mental talk in our lives. </w:t>
      </w:r>
      <w:r w:rsidR="00413A8E" w:rsidRPr="00ED38D2">
        <w:rPr>
          <w:rFonts w:ascii="Times New Roman" w:hAnsi="Times New Roman"/>
        </w:rPr>
        <w:t>Second</w:t>
      </w:r>
      <w:r w:rsidR="006C1042" w:rsidRPr="00ED38D2">
        <w:rPr>
          <w:rFonts w:ascii="Times New Roman" w:hAnsi="Times New Roman"/>
        </w:rPr>
        <w:t>, the arguments which have been offered on behalf of eliminative materialism are compatible with it.</w:t>
      </w:r>
      <w:r w:rsidR="00C16A90" w:rsidRPr="00ED38D2">
        <w:rPr>
          <w:rFonts w:ascii="Times New Roman" w:hAnsi="Times New Roman"/>
        </w:rPr>
        <w:t xml:space="preserve"> For instance,</w:t>
      </w:r>
      <w:r w:rsidR="006C1042" w:rsidRPr="00ED38D2">
        <w:rPr>
          <w:rFonts w:ascii="Times New Roman" w:hAnsi="Times New Roman"/>
        </w:rPr>
        <w:t xml:space="preserve"> </w:t>
      </w:r>
      <w:r w:rsidR="00C16A90" w:rsidRPr="00ED38D2">
        <w:rPr>
          <w:rFonts w:ascii="Times New Roman" w:hAnsi="Times New Roman"/>
        </w:rPr>
        <w:t xml:space="preserve">Churchland summarises his </w:t>
      </w:r>
      <w:r w:rsidR="009D5AB3" w:rsidRPr="00ED38D2">
        <w:rPr>
          <w:rFonts w:ascii="Times New Roman" w:hAnsi="Times New Roman"/>
        </w:rPr>
        <w:t xml:space="preserve">well-known </w:t>
      </w:r>
      <w:r w:rsidR="00C16A90" w:rsidRPr="00ED38D2">
        <w:rPr>
          <w:rFonts w:ascii="Times New Roman" w:hAnsi="Times New Roman"/>
        </w:rPr>
        <w:t xml:space="preserve">case against </w:t>
      </w:r>
      <w:r w:rsidR="0035615C" w:rsidRPr="00ED38D2">
        <w:rPr>
          <w:rFonts w:ascii="Times New Roman" w:hAnsi="Times New Roman"/>
        </w:rPr>
        <w:t>common sense</w:t>
      </w:r>
      <w:r w:rsidR="00C16A90" w:rsidRPr="00ED38D2">
        <w:rPr>
          <w:rFonts w:ascii="Times New Roman" w:hAnsi="Times New Roman"/>
        </w:rPr>
        <w:t xml:space="preserve"> psychology </w:t>
      </w:r>
      <w:r w:rsidR="0018355A" w:rsidRPr="00ED38D2">
        <w:rPr>
          <w:rFonts w:ascii="Times New Roman" w:hAnsi="Times New Roman"/>
        </w:rPr>
        <w:t>as follows:</w:t>
      </w:r>
    </w:p>
    <w:p w:rsidR="006C1042" w:rsidRPr="00ED38D2" w:rsidRDefault="00C16A90" w:rsidP="00E5528D">
      <w:pPr>
        <w:spacing w:after="0" w:line="480" w:lineRule="auto"/>
        <w:jc w:val="both"/>
        <w:rPr>
          <w:rFonts w:ascii="Times New Roman" w:hAnsi="Times New Roman"/>
        </w:rPr>
      </w:pPr>
      <w:r w:rsidRPr="00ED38D2">
        <w:rPr>
          <w:rFonts w:ascii="Times New Roman" w:hAnsi="Times New Roman"/>
        </w:rPr>
        <w:tab/>
      </w:r>
    </w:p>
    <w:p w:rsidR="00C16A90" w:rsidRPr="00ED38D2" w:rsidRDefault="00C16A90" w:rsidP="00125B7B">
      <w:pPr>
        <w:spacing w:after="0" w:line="480" w:lineRule="auto"/>
        <w:ind w:left="851"/>
        <w:jc w:val="both"/>
        <w:rPr>
          <w:rFonts w:ascii="Times New Roman" w:hAnsi="Times New Roman"/>
          <w:szCs w:val="18"/>
        </w:rPr>
      </w:pPr>
      <w:r w:rsidRPr="00ED38D2">
        <w:rPr>
          <w:rFonts w:ascii="Times New Roman" w:hAnsi="Times New Roman"/>
          <w:szCs w:val="18"/>
        </w:rPr>
        <w:t>. . . what we must say is that [folk psychology] suffers explanatory failures</w:t>
      </w:r>
      <w:r w:rsidR="00D20A5F" w:rsidRPr="00ED38D2">
        <w:rPr>
          <w:rFonts w:ascii="Times New Roman" w:hAnsi="Times New Roman"/>
          <w:szCs w:val="18"/>
        </w:rPr>
        <w:t xml:space="preserve"> </w:t>
      </w:r>
      <w:r w:rsidRPr="00ED38D2">
        <w:rPr>
          <w:rFonts w:ascii="Times New Roman" w:hAnsi="Times New Roman"/>
          <w:szCs w:val="18"/>
        </w:rPr>
        <w:t>on an epic scale, that it has been stagnant for at least twe</w:t>
      </w:r>
      <w:r w:rsidR="00DC630F" w:rsidRPr="00ED38D2">
        <w:rPr>
          <w:rFonts w:ascii="Times New Roman" w:hAnsi="Times New Roman"/>
          <w:szCs w:val="18"/>
        </w:rPr>
        <w:t>nty</w:t>
      </w:r>
      <w:r w:rsidRPr="00ED38D2">
        <w:rPr>
          <w:rFonts w:ascii="Times New Roman" w:hAnsi="Times New Roman"/>
          <w:szCs w:val="18"/>
        </w:rPr>
        <w:t>-five centuries,</w:t>
      </w:r>
      <w:r w:rsidR="00D20A5F" w:rsidRPr="00ED38D2">
        <w:rPr>
          <w:rFonts w:ascii="Times New Roman" w:hAnsi="Times New Roman"/>
          <w:szCs w:val="18"/>
        </w:rPr>
        <w:t xml:space="preserve"> </w:t>
      </w:r>
      <w:r w:rsidRPr="00ED38D2">
        <w:rPr>
          <w:rFonts w:ascii="Times New Roman" w:hAnsi="Times New Roman"/>
          <w:szCs w:val="18"/>
        </w:rPr>
        <w:t>and that its categories appear (so far) to be incommensurable with or</w:t>
      </w:r>
      <w:r w:rsidR="00D20A5F" w:rsidRPr="00ED38D2">
        <w:rPr>
          <w:rFonts w:ascii="Times New Roman" w:hAnsi="Times New Roman"/>
          <w:szCs w:val="18"/>
        </w:rPr>
        <w:t xml:space="preserve"> </w:t>
      </w:r>
      <w:r w:rsidRPr="00ED38D2">
        <w:rPr>
          <w:rFonts w:ascii="Times New Roman" w:hAnsi="Times New Roman"/>
          <w:szCs w:val="18"/>
        </w:rPr>
        <w:t>orthogonal to the categories of the background physical science whose</w:t>
      </w:r>
      <w:r w:rsidR="00D20A5F" w:rsidRPr="00ED38D2">
        <w:rPr>
          <w:rFonts w:ascii="Times New Roman" w:hAnsi="Times New Roman"/>
          <w:szCs w:val="18"/>
        </w:rPr>
        <w:t xml:space="preserve"> </w:t>
      </w:r>
      <w:r w:rsidRPr="00ED38D2">
        <w:rPr>
          <w:rFonts w:ascii="Times New Roman" w:hAnsi="Times New Roman"/>
          <w:szCs w:val="18"/>
        </w:rPr>
        <w:t>long term claim to explain human behaviour seems undeniable. Any theory</w:t>
      </w:r>
      <w:r w:rsidR="00D20A5F" w:rsidRPr="00ED38D2">
        <w:rPr>
          <w:rFonts w:ascii="Times New Roman" w:hAnsi="Times New Roman"/>
          <w:szCs w:val="18"/>
        </w:rPr>
        <w:t xml:space="preserve"> </w:t>
      </w:r>
      <w:r w:rsidRPr="00ED38D2">
        <w:rPr>
          <w:rFonts w:ascii="Times New Roman" w:hAnsi="Times New Roman"/>
          <w:szCs w:val="18"/>
        </w:rPr>
        <w:t>which meets this description must be allowed a serious candidate for</w:t>
      </w:r>
      <w:r w:rsidR="00D20A5F" w:rsidRPr="00ED38D2">
        <w:rPr>
          <w:rFonts w:ascii="Times New Roman" w:hAnsi="Times New Roman"/>
          <w:szCs w:val="18"/>
        </w:rPr>
        <w:t xml:space="preserve"> </w:t>
      </w:r>
      <w:r w:rsidRPr="00ED38D2">
        <w:rPr>
          <w:rFonts w:ascii="Times New Roman" w:hAnsi="Times New Roman"/>
          <w:szCs w:val="18"/>
        </w:rPr>
        <w:t>outright elimi</w:t>
      </w:r>
      <w:r w:rsidR="009D5AB3" w:rsidRPr="00ED38D2">
        <w:rPr>
          <w:rFonts w:ascii="Times New Roman" w:hAnsi="Times New Roman"/>
          <w:szCs w:val="18"/>
        </w:rPr>
        <w:t>nation . . .</w:t>
      </w:r>
      <w:r w:rsidRPr="00ED38D2">
        <w:rPr>
          <w:rFonts w:ascii="Times New Roman" w:hAnsi="Times New Roman"/>
          <w:szCs w:val="18"/>
        </w:rPr>
        <w:t xml:space="preserve"> (Churchland 1981 </w:t>
      </w:r>
      <w:r w:rsidR="003F3B19" w:rsidRPr="00ED38D2">
        <w:rPr>
          <w:rFonts w:ascii="Times New Roman" w:hAnsi="Times New Roman"/>
          <w:szCs w:val="18"/>
        </w:rPr>
        <w:t xml:space="preserve">p. </w:t>
      </w:r>
      <w:r w:rsidRPr="00ED38D2">
        <w:rPr>
          <w:rFonts w:ascii="Times New Roman" w:hAnsi="Times New Roman"/>
          <w:szCs w:val="18"/>
        </w:rPr>
        <w:t xml:space="preserve">76). </w:t>
      </w:r>
    </w:p>
    <w:p w:rsidR="00C16A90" w:rsidRPr="00ED38D2" w:rsidRDefault="00C16A90" w:rsidP="00E5528D">
      <w:pPr>
        <w:spacing w:after="0" w:line="480" w:lineRule="auto"/>
        <w:jc w:val="both"/>
        <w:rPr>
          <w:rFonts w:ascii="Times New Roman" w:hAnsi="Times New Roman"/>
        </w:rPr>
      </w:pPr>
    </w:p>
    <w:p w:rsidR="00173BB6" w:rsidRPr="00ED38D2" w:rsidRDefault="002D17DB" w:rsidP="00E5528D">
      <w:pPr>
        <w:spacing w:after="0" w:line="480" w:lineRule="auto"/>
        <w:jc w:val="both"/>
        <w:rPr>
          <w:rFonts w:ascii="Times New Roman" w:hAnsi="Times New Roman"/>
        </w:rPr>
      </w:pPr>
      <w:r w:rsidRPr="00ED38D2">
        <w:rPr>
          <w:rFonts w:ascii="Times New Roman" w:hAnsi="Times New Roman"/>
        </w:rPr>
        <w:t xml:space="preserve">Again, </w:t>
      </w:r>
      <w:r w:rsidR="0018355A" w:rsidRPr="00ED38D2">
        <w:rPr>
          <w:rFonts w:ascii="Times New Roman" w:hAnsi="Times New Roman"/>
        </w:rPr>
        <w:t xml:space="preserve">Ramsey, Stich and Garon </w:t>
      </w:r>
      <w:r w:rsidR="00173BB6" w:rsidRPr="00ED38D2">
        <w:rPr>
          <w:rFonts w:ascii="Times New Roman" w:hAnsi="Times New Roman"/>
        </w:rPr>
        <w:t>argue that</w:t>
      </w:r>
      <w:r w:rsidR="009D5AB3" w:rsidRPr="00ED38D2">
        <w:rPr>
          <w:rFonts w:ascii="Times New Roman" w:hAnsi="Times New Roman"/>
        </w:rPr>
        <w:t>, on empirical grounds,</w:t>
      </w:r>
      <w:r w:rsidR="00173BB6" w:rsidRPr="00ED38D2">
        <w:rPr>
          <w:rFonts w:ascii="Times New Roman" w:hAnsi="Times New Roman"/>
        </w:rPr>
        <w:t xml:space="preserve"> it seems there are no functionally discrete, causally active states with semantic properties that correspond to ordinary ascriptions of belief or desire (Ramsey, Stich and Garon 1990).</w:t>
      </w:r>
      <w:r w:rsidR="009D5AB3" w:rsidRPr="00ED38D2">
        <w:rPr>
          <w:rFonts w:ascii="Times New Roman" w:hAnsi="Times New Roman"/>
        </w:rPr>
        <w:t xml:space="preserve"> Whatever else is to be said about these arguments for eliminativism, they are compatible with folk psychology being indispensable in our dealings with the world. The arguments concern the existence of folk psychological states and the truth of folk psychological claims. They leave open the possibility that no such states exist, that no such claims are non-vacuously true, but that those claims form a useful fiction that we cannot do without. </w:t>
      </w:r>
    </w:p>
    <w:p w:rsidR="00B967C7" w:rsidRPr="00ED38D2" w:rsidRDefault="00413A8E" w:rsidP="0091057C">
      <w:pPr>
        <w:spacing w:after="0" w:line="480" w:lineRule="auto"/>
        <w:jc w:val="both"/>
        <w:rPr>
          <w:rFonts w:ascii="Times New Roman" w:hAnsi="Times New Roman"/>
        </w:rPr>
      </w:pPr>
      <w:r w:rsidRPr="00ED38D2">
        <w:rPr>
          <w:rFonts w:ascii="Times New Roman" w:hAnsi="Times New Roman"/>
        </w:rPr>
        <w:tab/>
        <w:t>Third, Churchland evidently thinks that mental talk is dispensable</w:t>
      </w:r>
      <w:r w:rsidR="0076682E" w:rsidRPr="00ED38D2">
        <w:rPr>
          <w:rFonts w:ascii="Times New Roman" w:hAnsi="Times New Roman"/>
        </w:rPr>
        <w:t xml:space="preserve"> (even given </w:t>
      </w:r>
      <w:r w:rsidR="001269E6" w:rsidRPr="00ED38D2">
        <w:rPr>
          <w:rFonts w:ascii="Times New Roman" w:hAnsi="Times New Roman"/>
        </w:rPr>
        <w:t xml:space="preserve">the constraints of human cognition). </w:t>
      </w:r>
      <w:r w:rsidRPr="00ED38D2">
        <w:rPr>
          <w:rFonts w:ascii="Times New Roman" w:hAnsi="Times New Roman"/>
        </w:rPr>
        <w:t xml:space="preserve">That is one of the morals </w:t>
      </w:r>
      <w:r w:rsidR="00FE2D42" w:rsidRPr="00ED38D2">
        <w:rPr>
          <w:rFonts w:ascii="Times New Roman" w:hAnsi="Times New Roman"/>
        </w:rPr>
        <w:t xml:space="preserve">which </w:t>
      </w:r>
      <w:r w:rsidR="00251C8F" w:rsidRPr="00ED38D2">
        <w:rPr>
          <w:rFonts w:ascii="Times New Roman" w:hAnsi="Times New Roman"/>
        </w:rPr>
        <w:t>he draws</w:t>
      </w:r>
      <w:r w:rsidRPr="00ED38D2">
        <w:rPr>
          <w:rFonts w:ascii="Times New Roman" w:hAnsi="Times New Roman"/>
        </w:rPr>
        <w:t xml:space="preserve"> </w:t>
      </w:r>
      <w:r w:rsidR="00251C8F" w:rsidRPr="00ED38D2">
        <w:rPr>
          <w:rFonts w:ascii="Times New Roman" w:hAnsi="Times New Roman"/>
        </w:rPr>
        <w:t xml:space="preserve">from </w:t>
      </w:r>
      <w:r w:rsidRPr="00ED38D2">
        <w:rPr>
          <w:rFonts w:ascii="Times New Roman" w:hAnsi="Times New Roman"/>
        </w:rPr>
        <w:t xml:space="preserve">his science-fiction examples in which children grow </w:t>
      </w:r>
      <w:r w:rsidR="00CB5294" w:rsidRPr="00ED38D2">
        <w:rPr>
          <w:rFonts w:ascii="Times New Roman" w:hAnsi="Times New Roman"/>
        </w:rPr>
        <w:t xml:space="preserve">up </w:t>
      </w:r>
      <w:r w:rsidRPr="00ED38D2">
        <w:rPr>
          <w:rFonts w:ascii="Times New Roman" w:hAnsi="Times New Roman"/>
        </w:rPr>
        <w:t xml:space="preserve">speaking </w:t>
      </w:r>
      <w:r w:rsidR="00AF67D4" w:rsidRPr="00ED38D2">
        <w:rPr>
          <w:rFonts w:ascii="Times New Roman" w:hAnsi="Times New Roman"/>
        </w:rPr>
        <w:t>‘</w:t>
      </w:r>
      <w:r w:rsidRPr="00ED38D2">
        <w:rPr>
          <w:rFonts w:ascii="Times New Roman" w:hAnsi="Times New Roman"/>
        </w:rPr>
        <w:t>scientif</w:t>
      </w:r>
      <w:r w:rsidR="00251C8F" w:rsidRPr="00ED38D2">
        <w:rPr>
          <w:rFonts w:ascii="Times New Roman" w:hAnsi="Times New Roman"/>
        </w:rPr>
        <w:t>ic</w:t>
      </w:r>
      <w:r w:rsidRPr="00ED38D2">
        <w:rPr>
          <w:rFonts w:ascii="Times New Roman" w:hAnsi="Times New Roman"/>
        </w:rPr>
        <w:t>ese</w:t>
      </w:r>
      <w:r w:rsidR="00AF67D4" w:rsidRPr="00ED38D2">
        <w:rPr>
          <w:rFonts w:ascii="Times New Roman" w:hAnsi="Times New Roman"/>
        </w:rPr>
        <w:t>’</w:t>
      </w:r>
      <w:r w:rsidRPr="00ED38D2">
        <w:rPr>
          <w:rFonts w:ascii="Times New Roman" w:hAnsi="Times New Roman"/>
        </w:rPr>
        <w:t xml:space="preserve"> and never learn any mental </w:t>
      </w:r>
      <w:r w:rsidR="00A65DC5" w:rsidRPr="00ED38D2">
        <w:rPr>
          <w:rFonts w:ascii="Times New Roman" w:hAnsi="Times New Roman"/>
        </w:rPr>
        <w:t>talk</w:t>
      </w:r>
      <w:r w:rsidRPr="00ED38D2">
        <w:rPr>
          <w:rFonts w:ascii="Times New Roman" w:hAnsi="Times New Roman"/>
        </w:rPr>
        <w:t xml:space="preserve">. </w:t>
      </w:r>
      <w:r w:rsidR="004A5D4E" w:rsidRPr="00ED38D2">
        <w:rPr>
          <w:rFonts w:ascii="Times New Roman" w:hAnsi="Times New Roman"/>
        </w:rPr>
        <w:t>Now</w:t>
      </w:r>
      <w:r w:rsidR="00251C8F" w:rsidRPr="00ED38D2">
        <w:rPr>
          <w:rFonts w:ascii="Times New Roman" w:hAnsi="Times New Roman"/>
        </w:rPr>
        <w:t>,</w:t>
      </w:r>
      <w:r w:rsidR="004A5D4E" w:rsidRPr="00ED38D2">
        <w:rPr>
          <w:rFonts w:ascii="Times New Roman" w:hAnsi="Times New Roman"/>
        </w:rPr>
        <w:t xml:space="preserve"> w</w:t>
      </w:r>
      <w:r w:rsidR="00A65DC5" w:rsidRPr="00ED38D2">
        <w:rPr>
          <w:rFonts w:ascii="Times New Roman" w:hAnsi="Times New Roman"/>
        </w:rPr>
        <w:t xml:space="preserve">e do not currently have the </w:t>
      </w:r>
      <w:r w:rsidR="00F35FA9" w:rsidRPr="00ED38D2">
        <w:rPr>
          <w:rFonts w:ascii="Times New Roman" w:hAnsi="Times New Roman"/>
        </w:rPr>
        <w:t xml:space="preserve">neuroscientific theory </w:t>
      </w:r>
      <w:r w:rsidR="00E549F7" w:rsidRPr="00ED38D2">
        <w:rPr>
          <w:rFonts w:ascii="Times New Roman" w:hAnsi="Times New Roman"/>
          <w:i/>
        </w:rPr>
        <w:t xml:space="preserve">T </w:t>
      </w:r>
      <w:r w:rsidR="00F35FA9" w:rsidRPr="00ED38D2">
        <w:rPr>
          <w:rFonts w:ascii="Times New Roman" w:hAnsi="Times New Roman"/>
        </w:rPr>
        <w:t xml:space="preserve">which Churchland envisages supplanting mental talk. </w:t>
      </w:r>
      <w:r w:rsidR="004A5D4E" w:rsidRPr="00ED38D2">
        <w:rPr>
          <w:rFonts w:ascii="Times New Roman" w:hAnsi="Times New Roman"/>
        </w:rPr>
        <w:t xml:space="preserve">So we can be confident that mental talk is dispensable only to the degree to which we can be confident that </w:t>
      </w:r>
      <w:r w:rsidR="00E549F7" w:rsidRPr="00ED38D2">
        <w:rPr>
          <w:rFonts w:ascii="Times New Roman" w:hAnsi="Times New Roman"/>
        </w:rPr>
        <w:t xml:space="preserve">there is such a theory as </w:t>
      </w:r>
      <w:r w:rsidR="00E549F7" w:rsidRPr="00ED38D2">
        <w:rPr>
          <w:rFonts w:ascii="Times New Roman" w:hAnsi="Times New Roman"/>
          <w:i/>
        </w:rPr>
        <w:t>T</w:t>
      </w:r>
      <w:r w:rsidR="00E549F7" w:rsidRPr="00ED38D2">
        <w:rPr>
          <w:rFonts w:ascii="Times New Roman" w:hAnsi="Times New Roman"/>
        </w:rPr>
        <w:t xml:space="preserve"> and that we </w:t>
      </w:r>
      <w:r w:rsidR="0066629B" w:rsidRPr="00ED38D2">
        <w:rPr>
          <w:rFonts w:ascii="Times New Roman" w:hAnsi="Times New Roman"/>
        </w:rPr>
        <w:t xml:space="preserve">will </w:t>
      </w:r>
      <w:r w:rsidR="0029793A" w:rsidRPr="00ED38D2">
        <w:rPr>
          <w:rFonts w:ascii="Times New Roman" w:hAnsi="Times New Roman"/>
        </w:rPr>
        <w:t xml:space="preserve">one day </w:t>
      </w:r>
      <w:r w:rsidR="00E549F7" w:rsidRPr="00ED38D2">
        <w:rPr>
          <w:rFonts w:ascii="Times New Roman" w:hAnsi="Times New Roman"/>
        </w:rPr>
        <w:t>have it.</w:t>
      </w:r>
      <w:r w:rsidR="003F3B19" w:rsidRPr="00ED38D2">
        <w:rPr>
          <w:rStyle w:val="EndnoteReference"/>
          <w:rFonts w:ascii="Times New Roman" w:hAnsi="Times New Roman"/>
        </w:rPr>
        <w:endnoteReference w:id="9"/>
      </w:r>
      <w:r w:rsidR="00E549F7" w:rsidRPr="00ED38D2">
        <w:rPr>
          <w:rFonts w:ascii="Times New Roman" w:hAnsi="Times New Roman"/>
        </w:rPr>
        <w:t xml:space="preserve"> </w:t>
      </w:r>
      <w:r w:rsidR="00B967C7" w:rsidRPr="00ED38D2">
        <w:rPr>
          <w:rFonts w:ascii="Times New Roman" w:hAnsi="Times New Roman"/>
        </w:rPr>
        <w:t xml:space="preserve">Churchland’s view involves </w:t>
      </w:r>
      <w:r w:rsidR="0029793A" w:rsidRPr="00ED38D2">
        <w:rPr>
          <w:rFonts w:ascii="Times New Roman" w:hAnsi="Times New Roman"/>
        </w:rPr>
        <w:t xml:space="preserve">a prediction about the </w:t>
      </w:r>
      <w:r w:rsidR="009473D8" w:rsidRPr="00ED38D2">
        <w:rPr>
          <w:rFonts w:ascii="Times New Roman" w:hAnsi="Times New Roman"/>
        </w:rPr>
        <w:t xml:space="preserve">far future </w:t>
      </w:r>
      <w:r w:rsidR="0029793A" w:rsidRPr="00ED38D2">
        <w:rPr>
          <w:rFonts w:ascii="Times New Roman" w:hAnsi="Times New Roman"/>
        </w:rPr>
        <w:t>course of neuroscience.</w:t>
      </w:r>
      <w:r w:rsidR="009473D8" w:rsidRPr="00ED38D2">
        <w:rPr>
          <w:rFonts w:ascii="Times New Roman" w:hAnsi="Times New Roman"/>
        </w:rPr>
        <w:t xml:space="preserve"> The obvious worry here is that we are in little position to say </w:t>
      </w:r>
      <w:r w:rsidR="00D15FD4" w:rsidRPr="00ED38D2">
        <w:rPr>
          <w:rFonts w:ascii="Times New Roman" w:hAnsi="Times New Roman"/>
        </w:rPr>
        <w:t>how neuroscience will progress (Bertolet 1994 p</w:t>
      </w:r>
      <w:r w:rsidR="003F3B19" w:rsidRPr="00ED38D2">
        <w:rPr>
          <w:rFonts w:ascii="Times New Roman" w:hAnsi="Times New Roman"/>
        </w:rPr>
        <w:t xml:space="preserve">p. </w:t>
      </w:r>
      <w:r w:rsidR="00D15FD4" w:rsidRPr="00ED38D2">
        <w:rPr>
          <w:rFonts w:ascii="Times New Roman" w:hAnsi="Times New Roman"/>
        </w:rPr>
        <w:t xml:space="preserve">89-90). For this reason </w:t>
      </w:r>
      <w:r w:rsidR="009473D8" w:rsidRPr="00ED38D2">
        <w:rPr>
          <w:rFonts w:ascii="Times New Roman" w:hAnsi="Times New Roman"/>
        </w:rPr>
        <w:t>Churchland’s prediction is risky and highly speculative</w:t>
      </w:r>
      <w:r w:rsidR="0029793A" w:rsidRPr="00ED38D2">
        <w:rPr>
          <w:rFonts w:ascii="Times New Roman" w:hAnsi="Times New Roman"/>
        </w:rPr>
        <w:t>.</w:t>
      </w:r>
      <w:r w:rsidR="009473D8" w:rsidRPr="00ED38D2">
        <w:rPr>
          <w:rFonts w:ascii="Times New Roman" w:hAnsi="Times New Roman"/>
        </w:rPr>
        <w:t xml:space="preserve"> </w:t>
      </w:r>
      <w:r w:rsidR="00D15FD4" w:rsidRPr="00ED38D2">
        <w:rPr>
          <w:rFonts w:ascii="Times New Roman" w:hAnsi="Times New Roman"/>
        </w:rPr>
        <w:t xml:space="preserve">The fictionalist option, by contrast, </w:t>
      </w:r>
      <w:r w:rsidR="004E431E" w:rsidRPr="00ED38D2">
        <w:rPr>
          <w:rFonts w:ascii="Times New Roman" w:hAnsi="Times New Roman"/>
        </w:rPr>
        <w:t>makes no claim about</w:t>
      </w:r>
      <w:r w:rsidR="00D15FD4" w:rsidRPr="00ED38D2">
        <w:rPr>
          <w:rFonts w:ascii="Times New Roman" w:hAnsi="Times New Roman"/>
        </w:rPr>
        <w:t xml:space="preserve"> how neuroscience will develop. </w:t>
      </w:r>
      <w:r w:rsidR="00B97913" w:rsidRPr="00ED38D2">
        <w:rPr>
          <w:rFonts w:ascii="Times New Roman" w:hAnsi="Times New Roman"/>
        </w:rPr>
        <w:t xml:space="preserve">It is compatible with neuroscience developing as Churchland expects that it will and it is also compatible with neuroscience developing in some </w:t>
      </w:r>
      <w:r w:rsidR="00B22791" w:rsidRPr="00ED38D2">
        <w:rPr>
          <w:rFonts w:ascii="Times New Roman" w:hAnsi="Times New Roman"/>
        </w:rPr>
        <w:t>contrary direction</w:t>
      </w:r>
      <w:r w:rsidR="00B97913" w:rsidRPr="00ED38D2">
        <w:rPr>
          <w:rFonts w:ascii="Times New Roman" w:hAnsi="Times New Roman"/>
        </w:rPr>
        <w:t xml:space="preserve">. </w:t>
      </w:r>
      <w:r w:rsidR="00617F11" w:rsidRPr="00ED38D2">
        <w:rPr>
          <w:rFonts w:ascii="Times New Roman" w:hAnsi="Times New Roman"/>
        </w:rPr>
        <w:t xml:space="preserve">Whereas Churchland seeks to remove our practice of using mental talk by appealing to resources </w:t>
      </w:r>
      <w:r w:rsidR="00E36EB1" w:rsidRPr="00ED38D2">
        <w:rPr>
          <w:rFonts w:ascii="Times New Roman" w:hAnsi="Times New Roman"/>
        </w:rPr>
        <w:t xml:space="preserve">which are </w:t>
      </w:r>
      <w:r w:rsidR="00617F11" w:rsidRPr="00ED38D2">
        <w:rPr>
          <w:rFonts w:ascii="Times New Roman" w:hAnsi="Times New Roman"/>
        </w:rPr>
        <w:t>currently, if not always, unavailable to us, the fictionalist option reconcile</w:t>
      </w:r>
      <w:r w:rsidR="00B97913" w:rsidRPr="00ED38D2">
        <w:rPr>
          <w:rFonts w:ascii="Times New Roman" w:hAnsi="Times New Roman"/>
        </w:rPr>
        <w:t>s</w:t>
      </w:r>
      <w:r w:rsidR="00617F11" w:rsidRPr="00ED38D2">
        <w:rPr>
          <w:rFonts w:ascii="Times New Roman" w:hAnsi="Times New Roman"/>
        </w:rPr>
        <w:t xml:space="preserve"> that practice with eliminative materialism </w:t>
      </w:r>
      <w:r w:rsidR="00E36EB1" w:rsidRPr="00ED38D2">
        <w:rPr>
          <w:rFonts w:ascii="Times New Roman" w:hAnsi="Times New Roman"/>
        </w:rPr>
        <w:t xml:space="preserve">by </w:t>
      </w:r>
      <w:r w:rsidR="00617F11" w:rsidRPr="00ED38D2">
        <w:rPr>
          <w:rFonts w:ascii="Times New Roman" w:hAnsi="Times New Roman"/>
        </w:rPr>
        <w:t>using resources already available to us</w:t>
      </w:r>
      <w:r w:rsidR="00E36EB1" w:rsidRPr="00ED38D2">
        <w:rPr>
          <w:rFonts w:ascii="Times New Roman" w:hAnsi="Times New Roman"/>
        </w:rPr>
        <w:t xml:space="preserve">. </w:t>
      </w:r>
      <w:r w:rsidR="00DD244D" w:rsidRPr="00ED38D2">
        <w:rPr>
          <w:rFonts w:ascii="Times New Roman" w:hAnsi="Times New Roman"/>
        </w:rPr>
        <w:t>On</w:t>
      </w:r>
      <w:r w:rsidR="001D239C" w:rsidRPr="00ED38D2">
        <w:rPr>
          <w:rFonts w:ascii="Times New Roman" w:hAnsi="Times New Roman"/>
        </w:rPr>
        <w:t xml:space="preserve"> methodological grounds</w:t>
      </w:r>
      <w:r w:rsidR="005554B7" w:rsidRPr="00ED38D2">
        <w:rPr>
          <w:rFonts w:ascii="Times New Roman" w:hAnsi="Times New Roman"/>
        </w:rPr>
        <w:t>,</w:t>
      </w:r>
      <w:r w:rsidR="00E70F47" w:rsidRPr="00ED38D2">
        <w:rPr>
          <w:rFonts w:ascii="Times New Roman" w:hAnsi="Times New Roman"/>
        </w:rPr>
        <w:t xml:space="preserve"> taking</w:t>
      </w:r>
      <w:r w:rsidR="005554B7" w:rsidRPr="00ED38D2">
        <w:rPr>
          <w:rFonts w:ascii="Times New Roman" w:hAnsi="Times New Roman"/>
        </w:rPr>
        <w:t xml:space="preserve"> the fictionalist option seems </w:t>
      </w:r>
      <w:r w:rsidR="00E70F47" w:rsidRPr="00ED38D2">
        <w:rPr>
          <w:rFonts w:ascii="Times New Roman" w:hAnsi="Times New Roman"/>
        </w:rPr>
        <w:t>more advisable</w:t>
      </w:r>
      <w:r w:rsidR="004F70C9" w:rsidRPr="00ED38D2">
        <w:rPr>
          <w:rFonts w:ascii="Times New Roman" w:hAnsi="Times New Roman"/>
        </w:rPr>
        <w:t>.</w:t>
      </w:r>
      <w:r w:rsidR="00AF67D4" w:rsidRPr="00ED38D2">
        <w:rPr>
          <w:rFonts w:ascii="Times New Roman" w:hAnsi="Times New Roman"/>
        </w:rPr>
        <w:t xml:space="preserve"> </w:t>
      </w:r>
      <w:r w:rsidR="00B97913" w:rsidRPr="00ED38D2">
        <w:rPr>
          <w:rFonts w:ascii="Times New Roman" w:hAnsi="Times New Roman"/>
        </w:rPr>
        <w:t>Furthermore, this option</w:t>
      </w:r>
      <w:r w:rsidR="00807C10" w:rsidRPr="00ED38D2">
        <w:rPr>
          <w:rFonts w:ascii="Times New Roman" w:hAnsi="Times New Roman"/>
        </w:rPr>
        <w:t xml:space="preserve"> should</w:t>
      </w:r>
      <w:r w:rsidR="00B97913" w:rsidRPr="00ED38D2">
        <w:rPr>
          <w:rFonts w:ascii="Times New Roman" w:hAnsi="Times New Roman"/>
        </w:rPr>
        <w:t xml:space="preserve"> </w:t>
      </w:r>
      <w:r w:rsidR="00630FA1" w:rsidRPr="00ED38D2">
        <w:rPr>
          <w:rFonts w:ascii="Times New Roman" w:hAnsi="Times New Roman"/>
        </w:rPr>
        <w:t xml:space="preserve">recommend </w:t>
      </w:r>
      <w:r w:rsidR="00B97913" w:rsidRPr="00ED38D2">
        <w:rPr>
          <w:rFonts w:ascii="Times New Roman" w:hAnsi="Times New Roman"/>
        </w:rPr>
        <w:t xml:space="preserve">itself to Churchland. For consider </w:t>
      </w:r>
      <w:r w:rsidR="0091057C" w:rsidRPr="00ED38D2">
        <w:rPr>
          <w:rFonts w:ascii="Times New Roman" w:hAnsi="Times New Roman"/>
        </w:rPr>
        <w:t>his</w:t>
      </w:r>
      <w:r w:rsidR="00B97913" w:rsidRPr="00ED38D2">
        <w:rPr>
          <w:rFonts w:ascii="Times New Roman" w:hAnsi="Times New Roman"/>
        </w:rPr>
        <w:t xml:space="preserve"> current situation. According to him, there are no </w:t>
      </w:r>
      <w:r w:rsidR="00D865A3" w:rsidRPr="00ED38D2">
        <w:rPr>
          <w:rFonts w:ascii="Times New Roman" w:hAnsi="Times New Roman"/>
        </w:rPr>
        <w:t>mental states</w:t>
      </w:r>
      <w:r w:rsidR="00B97913" w:rsidRPr="00ED38D2">
        <w:rPr>
          <w:rFonts w:ascii="Times New Roman" w:hAnsi="Times New Roman"/>
        </w:rPr>
        <w:t xml:space="preserve">, and future neuroscience </w:t>
      </w:r>
      <w:r w:rsidR="00D07C42" w:rsidRPr="00ED38D2">
        <w:rPr>
          <w:rFonts w:ascii="Times New Roman" w:hAnsi="Times New Roman"/>
        </w:rPr>
        <w:t>will enable us to talk in some other fashion. That is all well and good, but what is Churchland to do in the meantime? The future neuroscientific talk is</w:t>
      </w:r>
      <w:r w:rsidR="00260F34" w:rsidRPr="00ED38D2">
        <w:rPr>
          <w:rFonts w:ascii="Times New Roman" w:hAnsi="Times New Roman"/>
        </w:rPr>
        <w:t xml:space="preserve">, </w:t>
      </w:r>
      <w:r w:rsidR="00260F34" w:rsidRPr="00ED38D2">
        <w:rPr>
          <w:rFonts w:ascii="Times New Roman" w:hAnsi="Times New Roman"/>
          <w:i/>
        </w:rPr>
        <w:t>ex hypothesi</w:t>
      </w:r>
      <w:r w:rsidR="00260F34" w:rsidRPr="00ED38D2">
        <w:rPr>
          <w:rFonts w:ascii="Times New Roman" w:hAnsi="Times New Roman"/>
        </w:rPr>
        <w:t>,</w:t>
      </w:r>
      <w:r w:rsidR="00D07C42" w:rsidRPr="00ED38D2">
        <w:rPr>
          <w:rFonts w:ascii="Times New Roman" w:hAnsi="Times New Roman"/>
        </w:rPr>
        <w:t xml:space="preserve"> currently unavailable</w:t>
      </w:r>
      <w:r w:rsidR="00AF67D4" w:rsidRPr="00ED38D2">
        <w:rPr>
          <w:rFonts w:ascii="Times New Roman" w:hAnsi="Times New Roman"/>
        </w:rPr>
        <w:t>,</w:t>
      </w:r>
      <w:r w:rsidR="00D07C42" w:rsidRPr="00ED38D2">
        <w:rPr>
          <w:rFonts w:ascii="Times New Roman" w:hAnsi="Times New Roman"/>
        </w:rPr>
        <w:t xml:space="preserve"> all that is available is talk of </w:t>
      </w:r>
      <w:r w:rsidR="00F76993" w:rsidRPr="00ED38D2">
        <w:rPr>
          <w:rFonts w:ascii="Times New Roman" w:hAnsi="Times New Roman"/>
        </w:rPr>
        <w:t>mental states</w:t>
      </w:r>
      <w:r w:rsidR="00D07C42" w:rsidRPr="00ED38D2">
        <w:rPr>
          <w:rFonts w:ascii="Times New Roman" w:hAnsi="Times New Roman"/>
        </w:rPr>
        <w:t xml:space="preserve">, and </w:t>
      </w:r>
      <w:r w:rsidR="00260F34" w:rsidRPr="00ED38D2">
        <w:rPr>
          <w:rFonts w:ascii="Times New Roman" w:hAnsi="Times New Roman"/>
        </w:rPr>
        <w:t>Churchland</w:t>
      </w:r>
      <w:r w:rsidR="00D07C42" w:rsidRPr="00ED38D2">
        <w:rPr>
          <w:rFonts w:ascii="Times New Roman" w:hAnsi="Times New Roman"/>
        </w:rPr>
        <w:t xml:space="preserve"> has grounds for saying that that talk is false.</w:t>
      </w:r>
      <w:r w:rsidR="0093055B" w:rsidRPr="00ED38D2">
        <w:rPr>
          <w:rFonts w:ascii="Times New Roman" w:hAnsi="Times New Roman"/>
        </w:rPr>
        <w:t xml:space="preserve"> One </w:t>
      </w:r>
      <w:r w:rsidR="00D07C42" w:rsidRPr="00ED38D2">
        <w:rPr>
          <w:rFonts w:ascii="Times New Roman" w:hAnsi="Times New Roman"/>
        </w:rPr>
        <w:t>option</w:t>
      </w:r>
      <w:r w:rsidR="0093055B" w:rsidRPr="00ED38D2">
        <w:rPr>
          <w:rFonts w:ascii="Times New Roman" w:hAnsi="Times New Roman"/>
        </w:rPr>
        <w:t xml:space="preserve"> open to Churchland is fictionalism</w:t>
      </w:r>
      <w:r w:rsidR="00D07C42" w:rsidRPr="00ED38D2">
        <w:rPr>
          <w:rFonts w:ascii="Times New Roman" w:hAnsi="Times New Roman"/>
        </w:rPr>
        <w:t xml:space="preserve"> </w:t>
      </w:r>
      <w:r w:rsidR="0093055B" w:rsidRPr="00ED38D2">
        <w:rPr>
          <w:rFonts w:ascii="Times New Roman" w:hAnsi="Times New Roman"/>
        </w:rPr>
        <w:t>where</w:t>
      </w:r>
      <w:r w:rsidR="00B967C7" w:rsidRPr="00ED38D2">
        <w:rPr>
          <w:rFonts w:ascii="Times New Roman" w:hAnsi="Times New Roman"/>
        </w:rPr>
        <w:t>by he</w:t>
      </w:r>
      <w:r w:rsidR="00D07C42" w:rsidRPr="00ED38D2">
        <w:rPr>
          <w:rFonts w:ascii="Times New Roman" w:hAnsi="Times New Roman"/>
        </w:rPr>
        <w:t xml:space="preserve"> </w:t>
      </w:r>
      <w:r w:rsidR="0093055B" w:rsidRPr="00ED38D2">
        <w:rPr>
          <w:rFonts w:ascii="Times New Roman" w:hAnsi="Times New Roman"/>
        </w:rPr>
        <w:t>only quasi-</w:t>
      </w:r>
      <w:r w:rsidR="00D07C42" w:rsidRPr="00ED38D2">
        <w:rPr>
          <w:rFonts w:ascii="Times New Roman" w:hAnsi="Times New Roman"/>
        </w:rPr>
        <w:t>assert</w:t>
      </w:r>
      <w:r w:rsidR="0093055B" w:rsidRPr="00ED38D2">
        <w:rPr>
          <w:rFonts w:ascii="Times New Roman" w:hAnsi="Times New Roman"/>
        </w:rPr>
        <w:t>s</w:t>
      </w:r>
      <w:r w:rsidR="00D07C42" w:rsidRPr="00ED38D2">
        <w:rPr>
          <w:rFonts w:ascii="Times New Roman" w:hAnsi="Times New Roman"/>
        </w:rPr>
        <w:t xml:space="preserve"> </w:t>
      </w:r>
      <w:r w:rsidR="00AF67D4" w:rsidRPr="00ED38D2">
        <w:rPr>
          <w:rFonts w:ascii="Times New Roman" w:hAnsi="Times New Roman"/>
        </w:rPr>
        <w:t>folk psycholog</w:t>
      </w:r>
      <w:r w:rsidR="0093055B" w:rsidRPr="00ED38D2">
        <w:rPr>
          <w:rFonts w:ascii="Times New Roman" w:hAnsi="Times New Roman"/>
        </w:rPr>
        <w:t xml:space="preserve">ical claims – </w:t>
      </w:r>
      <w:r w:rsidR="00D07C42" w:rsidRPr="00ED38D2">
        <w:rPr>
          <w:rFonts w:ascii="Times New Roman" w:hAnsi="Times New Roman"/>
        </w:rPr>
        <w:t>he makes as it he asserts</w:t>
      </w:r>
      <w:r w:rsidR="00AF67D4" w:rsidRPr="00ED38D2">
        <w:rPr>
          <w:rFonts w:ascii="Times New Roman" w:hAnsi="Times New Roman"/>
        </w:rPr>
        <w:t xml:space="preserve"> them</w:t>
      </w:r>
      <w:r w:rsidR="00D07C42" w:rsidRPr="00ED38D2">
        <w:rPr>
          <w:rFonts w:ascii="Times New Roman" w:hAnsi="Times New Roman"/>
        </w:rPr>
        <w:t xml:space="preserve">. </w:t>
      </w:r>
      <w:r w:rsidR="00B967C7" w:rsidRPr="00ED38D2">
        <w:rPr>
          <w:rFonts w:ascii="Times New Roman" w:hAnsi="Times New Roman"/>
        </w:rPr>
        <w:t xml:space="preserve">That option is open to </w:t>
      </w:r>
      <w:r w:rsidR="0023738F" w:rsidRPr="00ED38D2">
        <w:rPr>
          <w:rFonts w:ascii="Times New Roman" w:hAnsi="Times New Roman"/>
        </w:rPr>
        <w:t xml:space="preserve">Churchland </w:t>
      </w:r>
      <w:r w:rsidR="005D1637" w:rsidRPr="00ED38D2">
        <w:rPr>
          <w:rFonts w:ascii="Times New Roman" w:hAnsi="Times New Roman"/>
        </w:rPr>
        <w:t xml:space="preserve">not only </w:t>
      </w:r>
      <w:r w:rsidR="0023738F" w:rsidRPr="00ED38D2">
        <w:rPr>
          <w:rFonts w:ascii="Times New Roman" w:hAnsi="Times New Roman"/>
        </w:rPr>
        <w:t xml:space="preserve">before the coming of super-neuroscience, </w:t>
      </w:r>
      <w:r w:rsidR="00B967C7" w:rsidRPr="00ED38D2">
        <w:rPr>
          <w:rFonts w:ascii="Times New Roman" w:hAnsi="Times New Roman"/>
        </w:rPr>
        <w:t xml:space="preserve">but </w:t>
      </w:r>
      <w:r w:rsidR="005D1637" w:rsidRPr="00ED38D2">
        <w:rPr>
          <w:rFonts w:ascii="Times New Roman" w:hAnsi="Times New Roman"/>
        </w:rPr>
        <w:t xml:space="preserve">even when it arrives. So the arrival of super-neuroscience does not require </w:t>
      </w:r>
      <w:r w:rsidR="00D865A3" w:rsidRPr="00ED38D2">
        <w:rPr>
          <w:rFonts w:ascii="Times New Roman" w:hAnsi="Times New Roman"/>
        </w:rPr>
        <w:t xml:space="preserve">supplanting </w:t>
      </w:r>
      <w:r w:rsidR="005D1637" w:rsidRPr="00ED38D2">
        <w:rPr>
          <w:rFonts w:ascii="Times New Roman" w:hAnsi="Times New Roman"/>
        </w:rPr>
        <w:t>(or impose an epistemic obligation on us</w:t>
      </w:r>
      <w:r w:rsidR="00D865A3" w:rsidRPr="00ED38D2">
        <w:rPr>
          <w:rFonts w:ascii="Times New Roman" w:hAnsi="Times New Roman"/>
        </w:rPr>
        <w:t xml:space="preserve"> to supplant</w:t>
      </w:r>
      <w:r w:rsidR="005D1637" w:rsidRPr="00ED38D2">
        <w:rPr>
          <w:rFonts w:ascii="Times New Roman" w:hAnsi="Times New Roman"/>
        </w:rPr>
        <w:t xml:space="preserve">) quotidian talk of </w:t>
      </w:r>
      <w:r w:rsidR="00F76993" w:rsidRPr="00ED38D2">
        <w:rPr>
          <w:rFonts w:ascii="Times New Roman" w:hAnsi="Times New Roman"/>
        </w:rPr>
        <w:t>mental states</w:t>
      </w:r>
      <w:r w:rsidR="005D1637" w:rsidRPr="00ED38D2">
        <w:rPr>
          <w:rFonts w:ascii="Times New Roman" w:hAnsi="Times New Roman"/>
        </w:rPr>
        <w:t>.</w:t>
      </w:r>
      <w:r w:rsidR="00164832" w:rsidRPr="00ED38D2">
        <w:rPr>
          <w:rStyle w:val="EndnoteReference"/>
          <w:rFonts w:ascii="Times New Roman" w:hAnsi="Times New Roman"/>
        </w:rPr>
        <w:endnoteReference w:id="10"/>
      </w:r>
      <w:r w:rsidR="0023738F" w:rsidRPr="00ED38D2">
        <w:rPr>
          <w:rFonts w:ascii="Times New Roman" w:hAnsi="Times New Roman"/>
        </w:rPr>
        <w:tab/>
      </w:r>
    </w:p>
    <w:p w:rsidR="006064AA" w:rsidRPr="00ED38D2" w:rsidRDefault="006064AA" w:rsidP="00B967C7">
      <w:pPr>
        <w:spacing w:after="0" w:line="480" w:lineRule="auto"/>
        <w:ind w:firstLine="720"/>
        <w:jc w:val="both"/>
        <w:rPr>
          <w:rFonts w:ascii="Times New Roman" w:hAnsi="Times New Roman"/>
        </w:rPr>
      </w:pPr>
      <w:r w:rsidRPr="00ED38D2">
        <w:rPr>
          <w:rFonts w:ascii="Times New Roman" w:hAnsi="Times New Roman"/>
        </w:rPr>
        <w:t xml:space="preserve">In the </w:t>
      </w:r>
      <w:r w:rsidR="00507035" w:rsidRPr="00ED38D2">
        <w:rPr>
          <w:rFonts w:ascii="Times New Roman" w:hAnsi="Times New Roman"/>
        </w:rPr>
        <w:t>remaining</w:t>
      </w:r>
      <w:r w:rsidRPr="00ED38D2">
        <w:rPr>
          <w:rFonts w:ascii="Times New Roman" w:hAnsi="Times New Roman"/>
        </w:rPr>
        <w:t xml:space="preserve"> two sections I will address two problems – one facing the fictionalist option, the other facing eliminative materialism. </w:t>
      </w:r>
    </w:p>
    <w:p w:rsidR="00EB07B8" w:rsidRPr="00ED38D2" w:rsidRDefault="00F46314" w:rsidP="00E5528D">
      <w:pPr>
        <w:spacing w:after="0" w:line="480" w:lineRule="auto"/>
        <w:jc w:val="both"/>
        <w:rPr>
          <w:rFonts w:ascii="Times New Roman" w:hAnsi="Times New Roman"/>
        </w:rPr>
      </w:pPr>
      <w:r w:rsidRPr="00ED38D2">
        <w:rPr>
          <w:rFonts w:ascii="Times New Roman" w:hAnsi="Times New Roman"/>
        </w:rPr>
        <w:tab/>
      </w:r>
    </w:p>
    <w:p w:rsidR="00F46314" w:rsidRPr="00ED38D2" w:rsidRDefault="00125B7B" w:rsidP="00125B7B">
      <w:pPr>
        <w:spacing w:after="0" w:line="480" w:lineRule="auto"/>
        <w:jc w:val="center"/>
        <w:rPr>
          <w:rFonts w:ascii="Times New Roman" w:hAnsi="Times New Roman"/>
        </w:rPr>
      </w:pPr>
      <w:r w:rsidRPr="00ED38D2">
        <w:rPr>
          <w:rFonts w:ascii="Times New Roman" w:hAnsi="Times New Roman"/>
        </w:rPr>
        <w:t xml:space="preserve">IV </w:t>
      </w:r>
      <w:r w:rsidR="00F46314" w:rsidRPr="00ED38D2">
        <w:rPr>
          <w:rFonts w:ascii="Times New Roman" w:hAnsi="Times New Roman"/>
        </w:rPr>
        <w:t xml:space="preserve">What attitude </w:t>
      </w:r>
      <w:r w:rsidR="001275E2" w:rsidRPr="00ED38D2">
        <w:rPr>
          <w:rFonts w:ascii="Times New Roman" w:hAnsi="Times New Roman"/>
        </w:rPr>
        <w:t>can</w:t>
      </w:r>
      <w:r w:rsidR="00F46314" w:rsidRPr="00ED38D2">
        <w:rPr>
          <w:rFonts w:ascii="Times New Roman" w:hAnsi="Times New Roman"/>
        </w:rPr>
        <w:t xml:space="preserve"> the </w:t>
      </w:r>
      <w:r w:rsidR="00807C10" w:rsidRPr="00ED38D2">
        <w:rPr>
          <w:rFonts w:ascii="Times New Roman" w:hAnsi="Times New Roman"/>
        </w:rPr>
        <w:t xml:space="preserve">eliminativist </w:t>
      </w:r>
      <w:r w:rsidR="009959B2" w:rsidRPr="00ED38D2">
        <w:rPr>
          <w:rFonts w:ascii="Times New Roman" w:hAnsi="Times New Roman"/>
        </w:rPr>
        <w:t>have to the</w:t>
      </w:r>
      <w:r w:rsidR="00F46314" w:rsidRPr="00ED38D2">
        <w:rPr>
          <w:rFonts w:ascii="Times New Roman" w:hAnsi="Times New Roman"/>
        </w:rPr>
        <w:t xml:space="preserve"> fiction?</w:t>
      </w:r>
    </w:p>
    <w:p w:rsidR="00125B7B" w:rsidRPr="00ED38D2" w:rsidRDefault="00125B7B" w:rsidP="00125B7B">
      <w:pPr>
        <w:spacing w:after="0" w:line="480" w:lineRule="auto"/>
        <w:jc w:val="center"/>
        <w:rPr>
          <w:rFonts w:ascii="Times New Roman" w:hAnsi="Times New Roman"/>
        </w:rPr>
      </w:pPr>
    </w:p>
    <w:p w:rsidR="0099221B" w:rsidRPr="00ED38D2" w:rsidRDefault="00F46314" w:rsidP="00E5528D">
      <w:pPr>
        <w:spacing w:after="0" w:line="480" w:lineRule="auto"/>
        <w:jc w:val="both"/>
        <w:rPr>
          <w:rFonts w:ascii="Times New Roman" w:hAnsi="Times New Roman"/>
        </w:rPr>
      </w:pPr>
      <w:r w:rsidRPr="00ED38D2">
        <w:rPr>
          <w:rFonts w:ascii="Times New Roman" w:hAnsi="Times New Roman"/>
        </w:rPr>
        <w:t xml:space="preserve">Although combining eliminative materialism with fictionalism might make short work of the challenge from the indispensability of mental talk, </w:t>
      </w:r>
      <w:r w:rsidR="00507035" w:rsidRPr="00ED38D2">
        <w:rPr>
          <w:rFonts w:ascii="Times New Roman" w:hAnsi="Times New Roman"/>
        </w:rPr>
        <w:t>it might be wondered whether</w:t>
      </w:r>
      <w:r w:rsidRPr="00ED38D2">
        <w:rPr>
          <w:rFonts w:ascii="Times New Roman" w:hAnsi="Times New Roman"/>
        </w:rPr>
        <w:t xml:space="preserve"> this combination </w:t>
      </w:r>
      <w:r w:rsidR="00507035" w:rsidRPr="00ED38D2">
        <w:rPr>
          <w:rFonts w:ascii="Times New Roman" w:hAnsi="Times New Roman"/>
        </w:rPr>
        <w:t>is consistent</w:t>
      </w:r>
      <w:r w:rsidR="00A97650" w:rsidRPr="00ED38D2">
        <w:rPr>
          <w:rFonts w:ascii="Times New Roman" w:hAnsi="Times New Roman"/>
        </w:rPr>
        <w:t xml:space="preserve"> (cf. Wright 1995 </w:t>
      </w:r>
      <w:r w:rsidR="003F3B19" w:rsidRPr="00ED38D2">
        <w:rPr>
          <w:rFonts w:ascii="Times New Roman" w:hAnsi="Times New Roman"/>
        </w:rPr>
        <w:t xml:space="preserve">p. </w:t>
      </w:r>
      <w:r w:rsidR="00A97650" w:rsidRPr="00ED38D2">
        <w:rPr>
          <w:rFonts w:ascii="Times New Roman" w:hAnsi="Times New Roman"/>
        </w:rPr>
        <w:t>204)</w:t>
      </w:r>
      <w:r w:rsidR="00507035" w:rsidRPr="00ED38D2">
        <w:rPr>
          <w:rFonts w:ascii="Times New Roman" w:hAnsi="Times New Roman"/>
        </w:rPr>
        <w:t>.</w:t>
      </w:r>
      <w:r w:rsidRPr="00ED38D2">
        <w:rPr>
          <w:rFonts w:ascii="Times New Roman" w:hAnsi="Times New Roman"/>
        </w:rPr>
        <w:t xml:space="preserve"> Here is the problem. </w:t>
      </w:r>
      <w:r w:rsidR="00154450" w:rsidRPr="00ED38D2">
        <w:rPr>
          <w:rFonts w:ascii="Times New Roman" w:hAnsi="Times New Roman"/>
        </w:rPr>
        <w:t xml:space="preserve">Eliminative materialism says that there are no </w:t>
      </w:r>
      <w:r w:rsidR="0099221B" w:rsidRPr="00ED38D2">
        <w:rPr>
          <w:rFonts w:ascii="Times New Roman" w:hAnsi="Times New Roman"/>
        </w:rPr>
        <w:t xml:space="preserve">mental states. Fictionalism appeals to the notion of quasi-belief, where someone quasi-believes that </w:t>
      </w:r>
      <w:r w:rsidR="00CB05B1" w:rsidRPr="00ED38D2">
        <w:rPr>
          <w:rFonts w:ascii="Times New Roman" w:hAnsi="Times New Roman"/>
          <w:i/>
        </w:rPr>
        <w:t>p</w:t>
      </w:r>
      <w:r w:rsidR="0099221B" w:rsidRPr="00ED38D2">
        <w:rPr>
          <w:rFonts w:ascii="Times New Roman" w:hAnsi="Times New Roman"/>
        </w:rPr>
        <w:t xml:space="preserve"> if and only if they believe that </w:t>
      </w:r>
      <w:r w:rsidR="00CB05B1" w:rsidRPr="00ED38D2">
        <w:rPr>
          <w:rFonts w:ascii="Times New Roman" w:hAnsi="Times New Roman"/>
          <w:i/>
        </w:rPr>
        <w:t>p</w:t>
      </w:r>
      <w:r w:rsidR="0099221B" w:rsidRPr="00ED38D2">
        <w:rPr>
          <w:rFonts w:ascii="Times New Roman" w:hAnsi="Times New Roman"/>
        </w:rPr>
        <w:t xml:space="preserve"> is true in a certain fiction. But quasi-belief, like belief, is a propositional attitude – just the kind of state which eliminative materialism says does not exist. </w:t>
      </w:r>
      <w:r w:rsidR="001D239C" w:rsidRPr="00ED38D2">
        <w:rPr>
          <w:rFonts w:ascii="Times New Roman" w:hAnsi="Times New Roman"/>
        </w:rPr>
        <w:t xml:space="preserve">So someone’s taking a fictionalist attitude to something requires that there is at least one mental state.  </w:t>
      </w:r>
    </w:p>
    <w:p w:rsidR="00F10CA7" w:rsidRPr="00ED38D2" w:rsidRDefault="00F46314" w:rsidP="00E5528D">
      <w:pPr>
        <w:spacing w:after="0" w:line="480" w:lineRule="auto"/>
        <w:jc w:val="both"/>
        <w:rPr>
          <w:rFonts w:ascii="Times New Roman" w:hAnsi="Times New Roman"/>
        </w:rPr>
      </w:pPr>
      <w:r w:rsidRPr="00ED38D2">
        <w:rPr>
          <w:rFonts w:ascii="Times New Roman" w:hAnsi="Times New Roman"/>
        </w:rPr>
        <w:tab/>
      </w:r>
      <w:r w:rsidR="006D1EEA" w:rsidRPr="00ED38D2">
        <w:rPr>
          <w:rFonts w:ascii="Times New Roman" w:hAnsi="Times New Roman"/>
        </w:rPr>
        <w:t xml:space="preserve">How might we solve this problem? </w:t>
      </w:r>
      <w:r w:rsidR="007C37B9" w:rsidRPr="00ED38D2">
        <w:rPr>
          <w:rFonts w:ascii="Times New Roman" w:hAnsi="Times New Roman"/>
        </w:rPr>
        <w:t xml:space="preserve">What we might call ‘the </w:t>
      </w:r>
      <w:r w:rsidR="00B73DAE" w:rsidRPr="00ED38D2">
        <w:rPr>
          <w:rFonts w:ascii="Times New Roman" w:hAnsi="Times New Roman"/>
        </w:rPr>
        <w:t>basic</w:t>
      </w:r>
      <w:r w:rsidR="007C37B9" w:rsidRPr="00ED38D2">
        <w:rPr>
          <w:rFonts w:ascii="Times New Roman" w:hAnsi="Times New Roman"/>
        </w:rPr>
        <w:t xml:space="preserve"> fiction’ about </w:t>
      </w:r>
      <w:r w:rsidR="007C37B9" w:rsidRPr="00ED38D2">
        <w:rPr>
          <w:rFonts w:ascii="Times New Roman" w:hAnsi="Times New Roman"/>
          <w:i/>
        </w:rPr>
        <w:t>F</w:t>
      </w:r>
      <w:r w:rsidR="007C37B9" w:rsidRPr="00ED38D2">
        <w:rPr>
          <w:rFonts w:ascii="Times New Roman" w:hAnsi="Times New Roman"/>
        </w:rPr>
        <w:t xml:space="preserve">s describes the world as if it contains </w:t>
      </w:r>
      <w:r w:rsidR="007C37B9" w:rsidRPr="00ED38D2">
        <w:rPr>
          <w:rFonts w:ascii="Times New Roman" w:hAnsi="Times New Roman"/>
          <w:i/>
        </w:rPr>
        <w:t>F</w:t>
      </w:r>
      <w:r w:rsidR="00CB05B1" w:rsidRPr="00ED38D2">
        <w:rPr>
          <w:rFonts w:ascii="Times New Roman" w:hAnsi="Times New Roman"/>
        </w:rPr>
        <w:t>s</w:t>
      </w:r>
      <w:r w:rsidR="002777C8" w:rsidRPr="00ED38D2">
        <w:rPr>
          <w:rFonts w:ascii="Times New Roman" w:hAnsi="Times New Roman"/>
        </w:rPr>
        <w:t xml:space="preserve">. </w:t>
      </w:r>
      <w:r w:rsidR="006D1EEA" w:rsidRPr="00ED38D2">
        <w:rPr>
          <w:rFonts w:ascii="Times New Roman" w:hAnsi="Times New Roman"/>
        </w:rPr>
        <w:t xml:space="preserve">We can then extend </w:t>
      </w:r>
      <w:r w:rsidR="00FE2D42" w:rsidRPr="00ED38D2">
        <w:rPr>
          <w:rFonts w:ascii="Times New Roman" w:hAnsi="Times New Roman"/>
        </w:rPr>
        <w:t>that fiction in various ways (</w:t>
      </w:r>
      <w:r w:rsidR="006D1EEA" w:rsidRPr="00ED38D2">
        <w:rPr>
          <w:rFonts w:ascii="Times New Roman" w:hAnsi="Times New Roman"/>
        </w:rPr>
        <w:t xml:space="preserve">Nolan 2005). </w:t>
      </w:r>
      <w:r w:rsidR="00DD7FB9" w:rsidRPr="00ED38D2">
        <w:rPr>
          <w:rFonts w:ascii="Times New Roman" w:hAnsi="Times New Roman"/>
        </w:rPr>
        <w:t>Combining eliminative materialism with the basic fiction about mental states yields the following claims:</w:t>
      </w:r>
    </w:p>
    <w:p w:rsidR="00DD7FB9" w:rsidRPr="00ED38D2" w:rsidRDefault="00DD7FB9" w:rsidP="00E5528D">
      <w:pPr>
        <w:spacing w:after="0" w:line="480" w:lineRule="auto"/>
        <w:jc w:val="both"/>
        <w:rPr>
          <w:rFonts w:ascii="Times New Roman" w:hAnsi="Times New Roman"/>
        </w:rPr>
      </w:pPr>
      <w:r w:rsidRPr="00ED38D2">
        <w:rPr>
          <w:rFonts w:ascii="Times New Roman" w:hAnsi="Times New Roman"/>
        </w:rPr>
        <w:tab/>
      </w:r>
    </w:p>
    <w:p w:rsidR="00DD7FB9" w:rsidRPr="00ED38D2" w:rsidRDefault="00DD7FB9" w:rsidP="00E5528D">
      <w:pPr>
        <w:pStyle w:val="ListParagraph"/>
        <w:numPr>
          <w:ilvl w:val="0"/>
          <w:numId w:val="2"/>
        </w:numPr>
        <w:spacing w:after="0" w:line="480" w:lineRule="auto"/>
        <w:jc w:val="both"/>
        <w:rPr>
          <w:rFonts w:ascii="Times New Roman" w:hAnsi="Times New Roman"/>
        </w:rPr>
      </w:pPr>
      <w:r w:rsidRPr="00ED38D2">
        <w:rPr>
          <w:rFonts w:ascii="Times New Roman" w:hAnsi="Times New Roman"/>
        </w:rPr>
        <w:t>There are no mental states.</w:t>
      </w:r>
    </w:p>
    <w:p w:rsidR="00DD7FB9" w:rsidRPr="00ED38D2" w:rsidRDefault="00DD7FB9" w:rsidP="00E5528D">
      <w:pPr>
        <w:pStyle w:val="ListParagraph"/>
        <w:numPr>
          <w:ilvl w:val="0"/>
          <w:numId w:val="2"/>
        </w:numPr>
        <w:spacing w:after="0" w:line="480" w:lineRule="auto"/>
        <w:jc w:val="both"/>
        <w:rPr>
          <w:rFonts w:ascii="Times New Roman" w:hAnsi="Times New Roman"/>
        </w:rPr>
      </w:pPr>
      <w:r w:rsidRPr="00ED38D2">
        <w:rPr>
          <w:rFonts w:ascii="Times New Roman" w:hAnsi="Times New Roman"/>
        </w:rPr>
        <w:t>According to the (basic) fiction, there are mental states.</w:t>
      </w:r>
    </w:p>
    <w:p w:rsidR="00DD7FB9" w:rsidRPr="00ED38D2" w:rsidRDefault="00DD7FB9" w:rsidP="00E5528D">
      <w:pPr>
        <w:spacing w:after="0" w:line="480" w:lineRule="auto"/>
        <w:jc w:val="both"/>
        <w:rPr>
          <w:rFonts w:ascii="Times New Roman" w:hAnsi="Times New Roman"/>
        </w:rPr>
      </w:pPr>
    </w:p>
    <w:p w:rsidR="008E4ADC" w:rsidRPr="00ED38D2" w:rsidRDefault="00DD7FB9" w:rsidP="00E5528D">
      <w:pPr>
        <w:spacing w:after="0" w:line="480" w:lineRule="auto"/>
        <w:jc w:val="both"/>
        <w:rPr>
          <w:rFonts w:ascii="Times New Roman" w:hAnsi="Times New Roman"/>
        </w:rPr>
      </w:pPr>
      <w:r w:rsidRPr="00ED38D2">
        <w:rPr>
          <w:rFonts w:ascii="Times New Roman" w:hAnsi="Times New Roman"/>
        </w:rPr>
        <w:t>Now what about someone, Paul, who holds the combined view? Combining eliminative materialism with the extended fiction about mental states yields the following claims:</w:t>
      </w:r>
    </w:p>
    <w:p w:rsidR="00DD7FB9" w:rsidRPr="00ED38D2" w:rsidRDefault="00DD7FB9" w:rsidP="00E5528D">
      <w:pPr>
        <w:spacing w:after="0" w:line="480" w:lineRule="auto"/>
        <w:jc w:val="both"/>
        <w:rPr>
          <w:rFonts w:ascii="Times New Roman" w:hAnsi="Times New Roman"/>
        </w:rPr>
      </w:pPr>
    </w:p>
    <w:p w:rsidR="00DD7FB9" w:rsidRPr="00ED38D2" w:rsidRDefault="00DD7FB9" w:rsidP="00E5528D">
      <w:pPr>
        <w:pStyle w:val="ListParagraph"/>
        <w:numPr>
          <w:ilvl w:val="0"/>
          <w:numId w:val="2"/>
        </w:numPr>
        <w:spacing w:after="0" w:line="480" w:lineRule="auto"/>
        <w:jc w:val="both"/>
        <w:rPr>
          <w:rFonts w:ascii="Times New Roman" w:hAnsi="Times New Roman"/>
        </w:rPr>
      </w:pPr>
      <w:r w:rsidRPr="00ED38D2">
        <w:rPr>
          <w:rFonts w:ascii="Times New Roman" w:hAnsi="Times New Roman"/>
        </w:rPr>
        <w:t>It is not the case that Paul believes the combined view.</w:t>
      </w:r>
    </w:p>
    <w:p w:rsidR="00DD7FB9" w:rsidRPr="00ED38D2" w:rsidRDefault="00DD7FB9" w:rsidP="00E5528D">
      <w:pPr>
        <w:pStyle w:val="ListParagraph"/>
        <w:numPr>
          <w:ilvl w:val="0"/>
          <w:numId w:val="2"/>
        </w:numPr>
        <w:spacing w:after="0" w:line="480" w:lineRule="auto"/>
        <w:jc w:val="both"/>
        <w:rPr>
          <w:rFonts w:ascii="Times New Roman" w:hAnsi="Times New Roman"/>
        </w:rPr>
      </w:pPr>
      <w:r w:rsidRPr="00ED38D2">
        <w:rPr>
          <w:rFonts w:ascii="Times New Roman" w:hAnsi="Times New Roman"/>
        </w:rPr>
        <w:t>According to the (extended) fiction, Paul believes the combined view.</w:t>
      </w:r>
    </w:p>
    <w:p w:rsidR="0099221B" w:rsidRPr="00ED38D2" w:rsidRDefault="0099221B" w:rsidP="00E5528D">
      <w:pPr>
        <w:spacing w:after="0" w:line="480" w:lineRule="auto"/>
        <w:jc w:val="both"/>
        <w:rPr>
          <w:rFonts w:ascii="Times New Roman" w:hAnsi="Times New Roman"/>
        </w:rPr>
      </w:pPr>
    </w:p>
    <w:p w:rsidR="00DD7FB9" w:rsidRPr="00ED38D2" w:rsidRDefault="00DD7FB9" w:rsidP="00E5528D">
      <w:pPr>
        <w:spacing w:after="0" w:line="480" w:lineRule="auto"/>
        <w:jc w:val="both"/>
        <w:rPr>
          <w:rFonts w:ascii="Times New Roman" w:hAnsi="Times New Roman"/>
        </w:rPr>
      </w:pPr>
      <w:r w:rsidRPr="00ED38D2">
        <w:rPr>
          <w:rFonts w:ascii="Times New Roman" w:hAnsi="Times New Roman"/>
        </w:rPr>
        <w:t>When the notion of fictionalism was introduced</w:t>
      </w:r>
      <w:r w:rsidR="001275E2" w:rsidRPr="00ED38D2">
        <w:rPr>
          <w:rFonts w:ascii="Times New Roman" w:hAnsi="Times New Roman"/>
        </w:rPr>
        <w:t xml:space="preserve"> above</w:t>
      </w:r>
      <w:r w:rsidRPr="00ED38D2">
        <w:rPr>
          <w:rFonts w:ascii="Times New Roman" w:hAnsi="Times New Roman"/>
        </w:rPr>
        <w:t>, it was noted that truth in a fiction is not factive, so (4) does not entail that Paul believes the combined view</w:t>
      </w:r>
      <w:r w:rsidR="00D56F65" w:rsidRPr="00ED38D2">
        <w:rPr>
          <w:rFonts w:ascii="Times New Roman" w:hAnsi="Times New Roman"/>
        </w:rPr>
        <w:t xml:space="preserve"> – or, indeed, that he has any other attitude towards the combined view</w:t>
      </w:r>
      <w:r w:rsidRPr="00ED38D2">
        <w:rPr>
          <w:rFonts w:ascii="Times New Roman" w:hAnsi="Times New Roman"/>
        </w:rPr>
        <w:t>. It was also noted that ‘</w:t>
      </w:r>
      <w:r w:rsidR="00807C10" w:rsidRPr="00ED38D2">
        <w:rPr>
          <w:rFonts w:ascii="Times New Roman" w:hAnsi="Times New Roman"/>
        </w:rPr>
        <w:t xml:space="preserve">in </w:t>
      </w:r>
      <w:r w:rsidRPr="00ED38D2">
        <w:rPr>
          <w:rFonts w:ascii="Times New Roman" w:hAnsi="Times New Roman"/>
        </w:rPr>
        <w:t xml:space="preserve">fiction </w:t>
      </w:r>
      <w:r w:rsidR="00684D10" w:rsidRPr="00ED38D2">
        <w:rPr>
          <w:rFonts w:ascii="Times New Roman" w:hAnsi="Times New Roman"/>
        </w:rPr>
        <w:t>φ</w:t>
      </w:r>
      <w:r w:rsidRPr="00ED38D2">
        <w:rPr>
          <w:rFonts w:ascii="Times New Roman" w:hAnsi="Times New Roman"/>
        </w:rPr>
        <w:t xml:space="preserve">, </w:t>
      </w:r>
      <w:r w:rsidR="004B5529" w:rsidRPr="00ED38D2">
        <w:rPr>
          <w:rFonts w:ascii="Times New Roman" w:hAnsi="Times New Roman"/>
          <w:i/>
        </w:rPr>
        <w:t>s</w:t>
      </w:r>
      <w:r w:rsidRPr="00ED38D2">
        <w:rPr>
          <w:rFonts w:ascii="Times New Roman" w:hAnsi="Times New Roman"/>
        </w:rPr>
        <w:t xml:space="preserve">’ is true if and only if: if </w:t>
      </w:r>
      <w:r w:rsidR="00684D10" w:rsidRPr="00ED38D2">
        <w:rPr>
          <w:rFonts w:ascii="Times New Roman" w:hAnsi="Times New Roman"/>
        </w:rPr>
        <w:t xml:space="preserve">φ </w:t>
      </w:r>
      <w:r w:rsidRPr="00ED38D2">
        <w:rPr>
          <w:rFonts w:ascii="Times New Roman" w:hAnsi="Times New Roman"/>
        </w:rPr>
        <w:t xml:space="preserve">were true, then </w:t>
      </w:r>
      <w:r w:rsidR="004B5529" w:rsidRPr="00ED38D2">
        <w:rPr>
          <w:rFonts w:ascii="Times New Roman" w:hAnsi="Times New Roman"/>
          <w:i/>
        </w:rPr>
        <w:t>s</w:t>
      </w:r>
      <w:r w:rsidRPr="00ED38D2">
        <w:rPr>
          <w:rFonts w:ascii="Times New Roman" w:hAnsi="Times New Roman"/>
        </w:rPr>
        <w:t xml:space="preserve"> would be true. </w:t>
      </w:r>
      <w:r w:rsidR="00AC4CC5" w:rsidRPr="00ED38D2">
        <w:rPr>
          <w:rFonts w:ascii="Times New Roman" w:hAnsi="Times New Roman"/>
        </w:rPr>
        <w:t>The truth conditions of (4) are given as follows: if the extended fiction were true, Paul would believe the combined view.</w:t>
      </w:r>
      <w:r w:rsidR="00D25059" w:rsidRPr="00ED38D2">
        <w:rPr>
          <w:rFonts w:ascii="Times New Roman" w:hAnsi="Times New Roman"/>
        </w:rPr>
        <w:t xml:space="preserve"> </w:t>
      </w:r>
      <w:r w:rsidR="00D56F65" w:rsidRPr="00ED38D2">
        <w:rPr>
          <w:rFonts w:ascii="Times New Roman" w:hAnsi="Times New Roman"/>
        </w:rPr>
        <w:t xml:space="preserve">The strategy, then, for meeting the problem is to incorporate would-be claims about the attitudes that </w:t>
      </w:r>
      <w:r w:rsidR="00807C10" w:rsidRPr="00ED38D2">
        <w:rPr>
          <w:rFonts w:ascii="Times New Roman" w:hAnsi="Times New Roman"/>
        </w:rPr>
        <w:t xml:space="preserve">eliminativists </w:t>
      </w:r>
      <w:r w:rsidR="001275E2" w:rsidRPr="00ED38D2">
        <w:rPr>
          <w:rFonts w:ascii="Times New Roman" w:hAnsi="Times New Roman"/>
        </w:rPr>
        <w:t>or</w:t>
      </w:r>
      <w:r w:rsidR="00D56F65" w:rsidRPr="00ED38D2">
        <w:rPr>
          <w:rFonts w:ascii="Times New Roman" w:hAnsi="Times New Roman"/>
        </w:rPr>
        <w:t xml:space="preserve"> the rest of us have to </w:t>
      </w:r>
      <w:r w:rsidR="004B5529" w:rsidRPr="00ED38D2">
        <w:rPr>
          <w:rFonts w:ascii="Times New Roman" w:hAnsi="Times New Roman"/>
        </w:rPr>
        <w:t>sentences</w:t>
      </w:r>
      <w:r w:rsidR="00D56F65" w:rsidRPr="00ED38D2">
        <w:rPr>
          <w:rFonts w:ascii="Times New Roman" w:hAnsi="Times New Roman"/>
        </w:rPr>
        <w:t xml:space="preserve"> within the scope of a fiction operator. </w:t>
      </w:r>
      <w:r w:rsidR="00AE4D88" w:rsidRPr="00ED38D2">
        <w:rPr>
          <w:rFonts w:ascii="Times New Roman" w:hAnsi="Times New Roman"/>
        </w:rPr>
        <w:t>In this way an eliminative materialist can answer the question ‘What is your attitude to eliminative materialism?’ when it is put to him or her.</w:t>
      </w:r>
    </w:p>
    <w:p w:rsidR="00FE6CA3" w:rsidRPr="00ED38D2" w:rsidRDefault="00D33F83" w:rsidP="00E5528D">
      <w:pPr>
        <w:spacing w:after="0" w:line="480" w:lineRule="auto"/>
        <w:jc w:val="both"/>
        <w:rPr>
          <w:rFonts w:ascii="Times New Roman" w:hAnsi="Times New Roman"/>
        </w:rPr>
      </w:pPr>
      <w:r w:rsidRPr="00ED38D2">
        <w:rPr>
          <w:rFonts w:ascii="Times New Roman" w:hAnsi="Times New Roman"/>
        </w:rPr>
        <w:tab/>
        <w:t xml:space="preserve">Lastly, it is worth noting that eliminativism is not barred from </w:t>
      </w:r>
      <w:r w:rsidR="006064AA" w:rsidRPr="00ED38D2">
        <w:rPr>
          <w:rFonts w:ascii="Times New Roman" w:hAnsi="Times New Roman"/>
        </w:rPr>
        <w:t>appealing to</w:t>
      </w:r>
      <w:r w:rsidRPr="00ED38D2">
        <w:rPr>
          <w:rFonts w:ascii="Times New Roman" w:hAnsi="Times New Roman"/>
        </w:rPr>
        <w:t xml:space="preserve"> propositional content. E</w:t>
      </w:r>
      <w:r w:rsidR="00FE6CA3" w:rsidRPr="00ED38D2">
        <w:rPr>
          <w:rFonts w:ascii="Times New Roman" w:hAnsi="Times New Roman"/>
        </w:rPr>
        <w:t>liminativis</w:t>
      </w:r>
      <w:r w:rsidRPr="00ED38D2">
        <w:rPr>
          <w:rFonts w:ascii="Times New Roman" w:hAnsi="Times New Roman"/>
        </w:rPr>
        <w:t>m</w:t>
      </w:r>
      <w:r w:rsidR="00FE6CA3" w:rsidRPr="00ED38D2">
        <w:rPr>
          <w:rFonts w:ascii="Times New Roman" w:hAnsi="Times New Roman"/>
        </w:rPr>
        <w:t xml:space="preserve"> says that there are no mental states. </w:t>
      </w:r>
      <w:r w:rsidR="00FE6CA3" w:rsidRPr="00ED38D2">
        <w:rPr>
          <w:rFonts w:ascii="Times New Roman" w:hAnsi="Times New Roman"/>
          <w:i/>
        </w:rPr>
        <w:t>A fortiori</w:t>
      </w:r>
      <w:r w:rsidRPr="00ED38D2">
        <w:rPr>
          <w:rFonts w:ascii="Times New Roman" w:hAnsi="Times New Roman"/>
        </w:rPr>
        <w:t>, it</w:t>
      </w:r>
      <w:r w:rsidR="00FE6CA3" w:rsidRPr="00ED38D2">
        <w:rPr>
          <w:rFonts w:ascii="Times New Roman" w:hAnsi="Times New Roman"/>
        </w:rPr>
        <w:t xml:space="preserve"> says that there are mental states which</w:t>
      </w:r>
      <w:r w:rsidRPr="00ED38D2">
        <w:rPr>
          <w:rFonts w:ascii="Times New Roman" w:hAnsi="Times New Roman"/>
        </w:rPr>
        <w:t xml:space="preserve"> have propositional content. It</w:t>
      </w:r>
      <w:r w:rsidR="00FE6CA3" w:rsidRPr="00ED38D2">
        <w:rPr>
          <w:rFonts w:ascii="Times New Roman" w:hAnsi="Times New Roman"/>
        </w:rPr>
        <w:t xml:space="preserve"> does not say</w:t>
      </w:r>
      <w:r w:rsidRPr="00ED38D2">
        <w:rPr>
          <w:rFonts w:ascii="Times New Roman" w:hAnsi="Times New Roman"/>
        </w:rPr>
        <w:t>, however,</w:t>
      </w:r>
      <w:r w:rsidR="00FE6CA3" w:rsidRPr="00ED38D2">
        <w:rPr>
          <w:rFonts w:ascii="Times New Roman" w:hAnsi="Times New Roman"/>
        </w:rPr>
        <w:t xml:space="preserve"> that nothing has propositional content: </w:t>
      </w:r>
    </w:p>
    <w:p w:rsidR="00FE6CA3" w:rsidRPr="00ED38D2" w:rsidRDefault="00FE6CA3" w:rsidP="00125B7B">
      <w:pPr>
        <w:spacing w:after="0" w:line="480" w:lineRule="auto"/>
        <w:ind w:left="851"/>
        <w:jc w:val="both"/>
        <w:rPr>
          <w:rFonts w:ascii="Times New Roman" w:hAnsi="Times New Roman"/>
          <w:szCs w:val="18"/>
        </w:rPr>
      </w:pPr>
      <w:r w:rsidRPr="00ED38D2">
        <w:rPr>
          <w:rFonts w:ascii="Times New Roman" w:hAnsi="Times New Roman"/>
          <w:szCs w:val="18"/>
        </w:rPr>
        <w:t>eliminative materialism says only that the theory which assigns a special propositional content to mental states and uses those mental states in the explanation of behavior is false. It is still wide open for the defender of eliminative materialism to maintain that some states with propositional content exist as, say, the products of our actions of describin</w:t>
      </w:r>
      <w:r w:rsidR="001227F6" w:rsidRPr="00ED38D2">
        <w:rPr>
          <w:rFonts w:ascii="Times New Roman" w:hAnsi="Times New Roman"/>
          <w:szCs w:val="18"/>
        </w:rPr>
        <w:t>g, predicting, and explaining –</w:t>
      </w:r>
      <w:r w:rsidRPr="00ED38D2">
        <w:rPr>
          <w:rFonts w:ascii="Times New Roman" w:hAnsi="Times New Roman"/>
          <w:szCs w:val="18"/>
        </w:rPr>
        <w:t xml:space="preserve"> sentences, for example (Cling 1980 </w:t>
      </w:r>
      <w:r w:rsidR="003F3B19" w:rsidRPr="00ED38D2">
        <w:rPr>
          <w:rFonts w:ascii="Times New Roman" w:hAnsi="Times New Roman"/>
          <w:szCs w:val="18"/>
        </w:rPr>
        <w:t xml:space="preserve">p. </w:t>
      </w:r>
      <w:r w:rsidRPr="00ED38D2">
        <w:rPr>
          <w:rFonts w:ascii="Times New Roman" w:hAnsi="Times New Roman"/>
          <w:szCs w:val="18"/>
        </w:rPr>
        <w:t>71).</w:t>
      </w:r>
    </w:p>
    <w:p w:rsidR="00FE6CA3" w:rsidRPr="00ED38D2" w:rsidRDefault="00D33F83" w:rsidP="00E5528D">
      <w:pPr>
        <w:spacing w:after="0" w:line="480" w:lineRule="auto"/>
        <w:jc w:val="both"/>
        <w:rPr>
          <w:rFonts w:ascii="Times New Roman" w:hAnsi="Times New Roman"/>
        </w:rPr>
      </w:pPr>
      <w:r w:rsidRPr="00ED38D2">
        <w:rPr>
          <w:rFonts w:ascii="Times New Roman" w:hAnsi="Times New Roman"/>
        </w:rPr>
        <w:tab/>
      </w:r>
    </w:p>
    <w:p w:rsidR="00FE6CA3" w:rsidRPr="00ED38D2" w:rsidRDefault="00FE6CA3" w:rsidP="00E5528D">
      <w:pPr>
        <w:spacing w:after="0" w:line="480" w:lineRule="auto"/>
        <w:jc w:val="both"/>
        <w:rPr>
          <w:rFonts w:ascii="Times New Roman" w:hAnsi="Times New Roman"/>
        </w:rPr>
      </w:pPr>
      <w:r w:rsidRPr="00ED38D2">
        <w:rPr>
          <w:rFonts w:ascii="Times New Roman" w:hAnsi="Times New Roman"/>
        </w:rPr>
        <w:t xml:space="preserve">So </w:t>
      </w:r>
      <w:r w:rsidR="00D33F83" w:rsidRPr="00ED38D2">
        <w:rPr>
          <w:rFonts w:ascii="Times New Roman" w:hAnsi="Times New Roman"/>
        </w:rPr>
        <w:t xml:space="preserve">eliminativism’s claim that theories, sentences, and fictions </w:t>
      </w:r>
      <w:r w:rsidRPr="00ED38D2">
        <w:rPr>
          <w:rFonts w:ascii="Times New Roman" w:hAnsi="Times New Roman"/>
        </w:rPr>
        <w:t xml:space="preserve">have propositional content is consistent with </w:t>
      </w:r>
      <w:r w:rsidR="00D33F83" w:rsidRPr="00ED38D2">
        <w:rPr>
          <w:rFonts w:ascii="Times New Roman" w:hAnsi="Times New Roman"/>
        </w:rPr>
        <w:t>its</w:t>
      </w:r>
      <w:r w:rsidRPr="00ED38D2">
        <w:rPr>
          <w:rFonts w:ascii="Times New Roman" w:hAnsi="Times New Roman"/>
        </w:rPr>
        <w:t xml:space="preserve"> claim that there are no folk psychological states which have content. </w:t>
      </w:r>
      <w:r w:rsidR="002D1FEC" w:rsidRPr="00ED38D2">
        <w:rPr>
          <w:rFonts w:ascii="Times New Roman" w:hAnsi="Times New Roman"/>
        </w:rPr>
        <w:t>This claim has been challenged</w:t>
      </w:r>
      <w:r w:rsidR="00FE2D42" w:rsidRPr="00ED38D2">
        <w:rPr>
          <w:rFonts w:ascii="Times New Roman" w:hAnsi="Times New Roman"/>
        </w:rPr>
        <w:t xml:space="preserve"> by </w:t>
      </w:r>
      <w:r w:rsidR="002D1FEC" w:rsidRPr="00ED38D2">
        <w:rPr>
          <w:rFonts w:ascii="Times New Roman" w:hAnsi="Times New Roman"/>
        </w:rPr>
        <w:t>Wright</w:t>
      </w:r>
      <w:r w:rsidR="00FE2D42" w:rsidRPr="00ED38D2">
        <w:rPr>
          <w:rFonts w:ascii="Times New Roman" w:hAnsi="Times New Roman"/>
        </w:rPr>
        <w:t>. He offers</w:t>
      </w:r>
      <w:r w:rsidR="002D1FEC" w:rsidRPr="00ED38D2">
        <w:rPr>
          <w:rFonts w:ascii="Times New Roman" w:hAnsi="Times New Roman"/>
        </w:rPr>
        <w:t xml:space="preserve"> two arguments against it. The first argument runs: meaning supervenes on psychology (‘meanings cannot change without a change in psychology’); what is real cannot supervene on what is unreal; so psychology is real given that meaning is real (Wright 1995 p</w:t>
      </w:r>
      <w:r w:rsidR="003F3B19" w:rsidRPr="00ED38D2">
        <w:rPr>
          <w:rFonts w:ascii="Times New Roman" w:hAnsi="Times New Roman"/>
        </w:rPr>
        <w:t xml:space="preserve">p. </w:t>
      </w:r>
      <w:r w:rsidR="002D1FEC" w:rsidRPr="00ED38D2">
        <w:rPr>
          <w:rFonts w:ascii="Times New Roman" w:hAnsi="Times New Roman"/>
        </w:rPr>
        <w:t xml:space="preserve">208-9). The second argument runs: </w:t>
      </w:r>
      <w:r w:rsidR="00EF0F04" w:rsidRPr="00ED38D2">
        <w:rPr>
          <w:rFonts w:ascii="Times New Roman" w:hAnsi="Times New Roman"/>
        </w:rPr>
        <w:t xml:space="preserve">conventions have to be </w:t>
      </w:r>
      <w:r w:rsidR="004B5529" w:rsidRPr="00ED38D2">
        <w:rPr>
          <w:rFonts w:ascii="Times New Roman" w:hAnsi="Times New Roman"/>
        </w:rPr>
        <w:t>‘</w:t>
      </w:r>
      <w:r w:rsidR="00EF0F04" w:rsidRPr="00ED38D2">
        <w:rPr>
          <w:rFonts w:ascii="Times New Roman" w:hAnsi="Times New Roman"/>
        </w:rPr>
        <w:t>constituted by</w:t>
      </w:r>
      <w:r w:rsidR="004B5529" w:rsidRPr="00ED38D2">
        <w:rPr>
          <w:rFonts w:ascii="Times New Roman" w:hAnsi="Times New Roman"/>
        </w:rPr>
        <w:t>’</w:t>
      </w:r>
      <w:r w:rsidR="00EF0F04" w:rsidRPr="00ED38D2">
        <w:rPr>
          <w:rFonts w:ascii="Times New Roman" w:hAnsi="Times New Roman"/>
        </w:rPr>
        <w:t xml:space="preserve"> the beliefs and intentions of speakers; </w:t>
      </w:r>
      <w:r w:rsidR="002D1FEC" w:rsidRPr="00ED38D2">
        <w:rPr>
          <w:rFonts w:ascii="Times New Roman" w:hAnsi="Times New Roman"/>
        </w:rPr>
        <w:t xml:space="preserve">‘linguistic meanings cannot exist without conventions’; </w:t>
      </w:r>
      <w:r w:rsidR="00EF0F04" w:rsidRPr="00ED38D2">
        <w:rPr>
          <w:rFonts w:ascii="Times New Roman" w:hAnsi="Times New Roman"/>
        </w:rPr>
        <w:t>so linguistic meanings cannot exist without speakers having beliefs and intentions</w:t>
      </w:r>
      <w:r w:rsidR="002D1FEC" w:rsidRPr="00ED38D2">
        <w:rPr>
          <w:rFonts w:ascii="Times New Roman" w:hAnsi="Times New Roman"/>
        </w:rPr>
        <w:t xml:space="preserve"> (Wright 1995 p</w:t>
      </w:r>
      <w:r w:rsidR="003F3B19" w:rsidRPr="00ED38D2">
        <w:rPr>
          <w:rFonts w:ascii="Times New Roman" w:hAnsi="Times New Roman"/>
        </w:rPr>
        <w:t xml:space="preserve">p. </w:t>
      </w:r>
      <w:r w:rsidR="002D1FEC" w:rsidRPr="00ED38D2">
        <w:rPr>
          <w:rFonts w:ascii="Times New Roman" w:hAnsi="Times New Roman"/>
        </w:rPr>
        <w:t xml:space="preserve">210-1). </w:t>
      </w:r>
      <w:r w:rsidR="00D90F3B" w:rsidRPr="00ED38D2">
        <w:rPr>
          <w:rFonts w:ascii="Times New Roman" w:hAnsi="Times New Roman"/>
        </w:rPr>
        <w:t xml:space="preserve">The eliminativist, however, will reject the </w:t>
      </w:r>
      <w:r w:rsidR="00EF0F04" w:rsidRPr="00ED38D2">
        <w:rPr>
          <w:rFonts w:ascii="Times New Roman" w:hAnsi="Times New Roman"/>
        </w:rPr>
        <w:t>first premise of each argument</w:t>
      </w:r>
      <w:r w:rsidR="001D239C" w:rsidRPr="00ED38D2">
        <w:rPr>
          <w:rFonts w:ascii="Times New Roman" w:hAnsi="Times New Roman"/>
        </w:rPr>
        <w:t>. Wright’s</w:t>
      </w:r>
      <w:r w:rsidR="00EF0F04" w:rsidRPr="00ED38D2">
        <w:rPr>
          <w:rFonts w:ascii="Times New Roman" w:hAnsi="Times New Roman"/>
        </w:rPr>
        <w:t xml:space="preserve"> arguments and </w:t>
      </w:r>
      <w:r w:rsidR="001D239C" w:rsidRPr="00ED38D2">
        <w:rPr>
          <w:rFonts w:ascii="Times New Roman" w:hAnsi="Times New Roman"/>
        </w:rPr>
        <w:t>his</w:t>
      </w:r>
      <w:r w:rsidR="00EF0F04" w:rsidRPr="00ED38D2">
        <w:rPr>
          <w:rFonts w:ascii="Times New Roman" w:hAnsi="Times New Roman"/>
        </w:rPr>
        <w:t xml:space="preserve"> supporting discussion overlook the fact that </w:t>
      </w:r>
      <w:r w:rsidR="006D6242" w:rsidRPr="00ED38D2">
        <w:rPr>
          <w:rFonts w:ascii="Times New Roman" w:hAnsi="Times New Roman"/>
        </w:rPr>
        <w:t>the eliminativist will seek to construe linguistic meaning and conventions by way of notions from a replacement theory.</w:t>
      </w:r>
      <w:r w:rsidR="00C20578" w:rsidRPr="00ED38D2">
        <w:rPr>
          <w:rFonts w:ascii="Times New Roman" w:hAnsi="Times New Roman"/>
          <w:vertAlign w:val="superscript"/>
        </w:rPr>
        <w:endnoteReference w:id="11"/>
      </w:r>
      <w:r w:rsidR="00D90F3B" w:rsidRPr="00ED38D2">
        <w:rPr>
          <w:rFonts w:ascii="Times New Roman" w:hAnsi="Times New Roman"/>
        </w:rPr>
        <w:t xml:space="preserve"> Of course, the issue will be whether the eliminativist can make good on providing such a replacement theory. Wright might say that he is drawing his premises </w:t>
      </w:r>
      <w:r w:rsidR="004B5529" w:rsidRPr="00ED38D2">
        <w:rPr>
          <w:rFonts w:ascii="Times New Roman" w:hAnsi="Times New Roman"/>
        </w:rPr>
        <w:t xml:space="preserve">from </w:t>
      </w:r>
      <w:r w:rsidR="00D90F3B" w:rsidRPr="00ED38D2">
        <w:rPr>
          <w:rFonts w:ascii="Times New Roman" w:hAnsi="Times New Roman"/>
        </w:rPr>
        <w:t xml:space="preserve">apparently appealing theories of convention and linguistic meaning, and that the eliminativist has nothing (as yet) to put in their place. </w:t>
      </w:r>
      <w:r w:rsidR="002C56B0" w:rsidRPr="00ED38D2">
        <w:rPr>
          <w:rFonts w:ascii="Times New Roman" w:hAnsi="Times New Roman"/>
        </w:rPr>
        <w:t>That observation would be corre</w:t>
      </w:r>
      <w:r w:rsidR="00C20578" w:rsidRPr="00ED38D2">
        <w:rPr>
          <w:rFonts w:ascii="Times New Roman" w:hAnsi="Times New Roman"/>
        </w:rPr>
        <w:t>ct, but</w:t>
      </w:r>
      <w:r w:rsidR="002C56B0" w:rsidRPr="00ED38D2">
        <w:rPr>
          <w:rFonts w:ascii="Times New Roman" w:hAnsi="Times New Roman"/>
        </w:rPr>
        <w:t xml:space="preserve"> the question is </w:t>
      </w:r>
      <w:r w:rsidR="004B5529" w:rsidRPr="00ED38D2">
        <w:rPr>
          <w:rFonts w:ascii="Times New Roman" w:hAnsi="Times New Roman"/>
        </w:rPr>
        <w:t xml:space="preserve">then </w:t>
      </w:r>
      <w:r w:rsidR="002C56B0" w:rsidRPr="00ED38D2">
        <w:rPr>
          <w:rFonts w:ascii="Times New Roman" w:hAnsi="Times New Roman"/>
        </w:rPr>
        <w:t xml:space="preserve">what lesson can be drawn from it. </w:t>
      </w:r>
      <w:r w:rsidR="00C20578" w:rsidRPr="00ED38D2">
        <w:rPr>
          <w:rFonts w:ascii="Times New Roman" w:hAnsi="Times New Roman"/>
        </w:rPr>
        <w:t xml:space="preserve">Since the prospects of replacement theories have hitherto been little explored, it would be precipitate to suppose that no replacement theory is viable. </w:t>
      </w:r>
      <w:r w:rsidRPr="00ED38D2">
        <w:rPr>
          <w:rFonts w:ascii="Times New Roman" w:hAnsi="Times New Roman"/>
        </w:rPr>
        <w:t xml:space="preserve">In any case, </w:t>
      </w:r>
      <w:r w:rsidR="0091057C" w:rsidRPr="00ED38D2">
        <w:rPr>
          <w:rFonts w:ascii="Times New Roman" w:hAnsi="Times New Roman"/>
        </w:rPr>
        <w:t xml:space="preserve">we have seen that the eliminativist can block Wright’s criticisms by appealing to fictionalism about the mental. He or she can co-opt the above theories of convention and linguistic meaning as useful fictions about the nature of convention and meaning. Lastly, </w:t>
      </w:r>
      <w:r w:rsidRPr="00ED38D2">
        <w:rPr>
          <w:rFonts w:ascii="Times New Roman" w:hAnsi="Times New Roman"/>
        </w:rPr>
        <w:t>not all content need be propositional since representation need not be propositional representation. Ants, snails and frogs represent their environment and respond adaptively to it – when a worker ant locates a food source, it forms a chemical trail which leads other ants to it –</w:t>
      </w:r>
      <w:r w:rsidR="00412017" w:rsidRPr="00ED38D2">
        <w:rPr>
          <w:rFonts w:ascii="Times New Roman" w:hAnsi="Times New Roman"/>
        </w:rPr>
        <w:t xml:space="preserve"> </w:t>
      </w:r>
      <w:r w:rsidRPr="00ED38D2">
        <w:rPr>
          <w:rFonts w:ascii="Times New Roman" w:hAnsi="Times New Roman"/>
        </w:rPr>
        <w:t xml:space="preserve">although presumably they </w:t>
      </w:r>
      <w:r w:rsidR="00D33F83" w:rsidRPr="00ED38D2">
        <w:rPr>
          <w:rFonts w:ascii="Times New Roman" w:hAnsi="Times New Roman"/>
        </w:rPr>
        <w:t>do not have beliefs and desires</w:t>
      </w:r>
      <w:r w:rsidRPr="00ED38D2">
        <w:rPr>
          <w:rFonts w:ascii="Times New Roman" w:hAnsi="Times New Roman"/>
        </w:rPr>
        <w:t xml:space="preserve"> (</w:t>
      </w:r>
      <w:r w:rsidR="00D33F83" w:rsidRPr="00ED38D2">
        <w:rPr>
          <w:rFonts w:ascii="Times New Roman" w:hAnsi="Times New Roman"/>
        </w:rPr>
        <w:t xml:space="preserve">cf. </w:t>
      </w:r>
      <w:r w:rsidRPr="00ED38D2">
        <w:rPr>
          <w:rFonts w:ascii="Times New Roman" w:hAnsi="Times New Roman"/>
        </w:rPr>
        <w:t xml:space="preserve">Sterelny 1993 </w:t>
      </w:r>
      <w:r w:rsidR="003F3B19" w:rsidRPr="00ED38D2">
        <w:rPr>
          <w:rFonts w:ascii="Times New Roman" w:hAnsi="Times New Roman"/>
        </w:rPr>
        <w:t xml:space="preserve">p. </w:t>
      </w:r>
      <w:r w:rsidRPr="00ED38D2">
        <w:rPr>
          <w:rFonts w:ascii="Times New Roman" w:hAnsi="Times New Roman"/>
        </w:rPr>
        <w:t xml:space="preserve">313). </w:t>
      </w:r>
    </w:p>
    <w:p w:rsidR="00FE6CA3" w:rsidRPr="00ED38D2" w:rsidRDefault="00FE6CA3" w:rsidP="00E5528D">
      <w:pPr>
        <w:spacing w:after="0" w:line="480" w:lineRule="auto"/>
        <w:jc w:val="both"/>
        <w:rPr>
          <w:rFonts w:ascii="Times New Roman" w:hAnsi="Times New Roman"/>
        </w:rPr>
      </w:pPr>
    </w:p>
    <w:p w:rsidR="00F46314" w:rsidRPr="00ED38D2" w:rsidRDefault="00125B7B" w:rsidP="00125B7B">
      <w:pPr>
        <w:spacing w:after="0" w:line="480" w:lineRule="auto"/>
        <w:jc w:val="center"/>
        <w:rPr>
          <w:rFonts w:ascii="Times New Roman" w:hAnsi="Times New Roman"/>
        </w:rPr>
      </w:pPr>
      <w:r w:rsidRPr="00ED38D2">
        <w:rPr>
          <w:rFonts w:ascii="Times New Roman" w:hAnsi="Times New Roman"/>
        </w:rPr>
        <w:t xml:space="preserve">V </w:t>
      </w:r>
      <w:r w:rsidR="00F46314" w:rsidRPr="00ED38D2">
        <w:rPr>
          <w:rFonts w:ascii="Times New Roman" w:hAnsi="Times New Roman"/>
        </w:rPr>
        <w:t>The paradox of abandonment</w:t>
      </w:r>
    </w:p>
    <w:p w:rsidR="00125B7B" w:rsidRPr="00ED38D2" w:rsidRDefault="00125B7B" w:rsidP="00125B7B">
      <w:pPr>
        <w:spacing w:after="0" w:line="480" w:lineRule="auto"/>
        <w:jc w:val="center"/>
        <w:rPr>
          <w:rFonts w:ascii="Times New Roman" w:hAnsi="Times New Roman"/>
        </w:rPr>
      </w:pPr>
    </w:p>
    <w:p w:rsidR="0099221B" w:rsidRPr="00ED38D2" w:rsidRDefault="008D7058" w:rsidP="00E5528D">
      <w:pPr>
        <w:spacing w:after="0" w:line="480" w:lineRule="auto"/>
        <w:jc w:val="both"/>
        <w:rPr>
          <w:rFonts w:ascii="Times New Roman" w:hAnsi="Times New Roman"/>
        </w:rPr>
      </w:pPr>
      <w:r w:rsidRPr="00ED38D2">
        <w:rPr>
          <w:rFonts w:ascii="Times New Roman" w:hAnsi="Times New Roman"/>
        </w:rPr>
        <w:t>The centrepiece of a recent anti-eliminativist paper is the following objection, the so-called paradox of abandonment:</w:t>
      </w:r>
    </w:p>
    <w:p w:rsidR="008D7058" w:rsidRPr="00ED38D2" w:rsidRDefault="008D7058" w:rsidP="00E5528D">
      <w:pPr>
        <w:spacing w:after="0" w:line="480" w:lineRule="auto"/>
        <w:jc w:val="both"/>
        <w:rPr>
          <w:rFonts w:ascii="Times New Roman" w:hAnsi="Times New Roman"/>
        </w:rPr>
      </w:pPr>
      <w:r w:rsidRPr="00ED38D2">
        <w:rPr>
          <w:rFonts w:ascii="Times New Roman" w:hAnsi="Times New Roman"/>
        </w:rPr>
        <w:tab/>
      </w:r>
    </w:p>
    <w:p w:rsidR="00376904" w:rsidRPr="00ED38D2" w:rsidRDefault="00376904" w:rsidP="00125B7B">
      <w:pPr>
        <w:spacing w:after="0" w:line="480" w:lineRule="auto"/>
        <w:ind w:left="851"/>
        <w:jc w:val="both"/>
        <w:rPr>
          <w:rFonts w:ascii="Times New Roman" w:hAnsi="Times New Roman"/>
          <w:szCs w:val="18"/>
        </w:rPr>
      </w:pPr>
      <w:r w:rsidRPr="00ED38D2">
        <w:rPr>
          <w:rFonts w:ascii="Times New Roman" w:hAnsi="Times New Roman"/>
          <w:szCs w:val="18"/>
        </w:rPr>
        <w:t xml:space="preserve">But for the eliminativist, how can a dissatisfaction with our ignorance of, say, consciousness, or rationality, or propositional attitudes, warrant moving to a theory wherein avowedly there will be no account of that phenomenon at all? The explanandum is, according to the ‘theory’ theory, internal to that theory; if so, </w:t>
      </w:r>
      <w:r w:rsidRPr="00ED38D2">
        <w:rPr>
          <w:rFonts w:ascii="Times New Roman" w:hAnsi="Times New Roman"/>
          <w:i/>
          <w:szCs w:val="18"/>
        </w:rPr>
        <w:t>however bad the theory is</w:t>
      </w:r>
      <w:r w:rsidRPr="00ED38D2">
        <w:rPr>
          <w:rFonts w:ascii="Times New Roman" w:hAnsi="Times New Roman"/>
          <w:szCs w:val="18"/>
        </w:rPr>
        <w:t xml:space="preserve"> at accounting for its explanandum, how is there any pressure to change at all? That is, how can the inadequacy of a poor account by </w:t>
      </w:r>
      <w:r w:rsidRPr="00ED38D2">
        <w:rPr>
          <w:rFonts w:ascii="Times New Roman" w:hAnsi="Times New Roman"/>
          <w:i/>
          <w:szCs w:val="18"/>
        </w:rPr>
        <w:t xml:space="preserve">A </w:t>
      </w:r>
      <w:r w:rsidRPr="00ED38D2">
        <w:rPr>
          <w:rFonts w:ascii="Times New Roman" w:hAnsi="Times New Roman"/>
          <w:szCs w:val="18"/>
        </w:rPr>
        <w:t xml:space="preserve">of </w:t>
      </w:r>
      <w:r w:rsidRPr="00ED38D2">
        <w:rPr>
          <w:rFonts w:ascii="Times New Roman" w:hAnsi="Times New Roman"/>
          <w:i/>
          <w:szCs w:val="18"/>
        </w:rPr>
        <w:t>x</w:t>
      </w:r>
      <w:r w:rsidRPr="00ED38D2">
        <w:rPr>
          <w:rFonts w:ascii="Times New Roman" w:hAnsi="Times New Roman"/>
          <w:szCs w:val="18"/>
        </w:rPr>
        <w:t xml:space="preserve">, require a change to </w:t>
      </w:r>
      <w:r w:rsidRPr="00ED38D2">
        <w:rPr>
          <w:rFonts w:ascii="Times New Roman" w:hAnsi="Times New Roman"/>
          <w:i/>
          <w:szCs w:val="18"/>
        </w:rPr>
        <w:t>B</w:t>
      </w:r>
      <w:r w:rsidRPr="00ED38D2">
        <w:rPr>
          <w:rFonts w:ascii="Times New Roman" w:hAnsi="Times New Roman"/>
          <w:szCs w:val="18"/>
        </w:rPr>
        <w:t xml:space="preserve"> whereby there is not even a poor account of </w:t>
      </w:r>
      <w:r w:rsidRPr="00ED38D2">
        <w:rPr>
          <w:rFonts w:ascii="Times New Roman" w:hAnsi="Times New Roman"/>
          <w:i/>
          <w:szCs w:val="18"/>
        </w:rPr>
        <w:t>x</w:t>
      </w:r>
      <w:r w:rsidRPr="00ED38D2">
        <w:rPr>
          <w:rFonts w:ascii="Times New Roman" w:hAnsi="Times New Roman"/>
          <w:szCs w:val="18"/>
        </w:rPr>
        <w:t xml:space="preserve"> – there is no account? (Lockie 2003 </w:t>
      </w:r>
      <w:r w:rsidR="003F3B19" w:rsidRPr="00ED38D2">
        <w:rPr>
          <w:rFonts w:ascii="Times New Roman" w:hAnsi="Times New Roman"/>
          <w:szCs w:val="18"/>
        </w:rPr>
        <w:t xml:space="preserve">p. </w:t>
      </w:r>
      <w:r w:rsidRPr="00ED38D2">
        <w:rPr>
          <w:rFonts w:ascii="Times New Roman" w:hAnsi="Times New Roman"/>
          <w:szCs w:val="18"/>
        </w:rPr>
        <w:t xml:space="preserve">582). </w:t>
      </w:r>
    </w:p>
    <w:p w:rsidR="00376904" w:rsidRPr="00ED38D2" w:rsidRDefault="00376904" w:rsidP="00E5528D">
      <w:pPr>
        <w:spacing w:after="0" w:line="480" w:lineRule="auto"/>
        <w:jc w:val="both"/>
        <w:rPr>
          <w:rFonts w:ascii="Times New Roman" w:hAnsi="Times New Roman"/>
        </w:rPr>
      </w:pPr>
    </w:p>
    <w:p w:rsidR="007C37B9" w:rsidRPr="00ED38D2" w:rsidRDefault="006D6242" w:rsidP="00E5528D">
      <w:pPr>
        <w:spacing w:after="0" w:line="480" w:lineRule="auto"/>
        <w:jc w:val="both"/>
        <w:rPr>
          <w:rFonts w:ascii="Times New Roman" w:hAnsi="Times New Roman"/>
        </w:rPr>
      </w:pPr>
      <w:r w:rsidRPr="00ED38D2">
        <w:rPr>
          <w:rFonts w:ascii="Times New Roman" w:hAnsi="Times New Roman"/>
        </w:rPr>
        <w:tab/>
        <w:t xml:space="preserve">There seems, however, </w:t>
      </w:r>
      <w:r w:rsidR="008D7058" w:rsidRPr="00ED38D2">
        <w:rPr>
          <w:rFonts w:ascii="Times New Roman" w:hAnsi="Times New Roman"/>
        </w:rPr>
        <w:t xml:space="preserve">to be nothing paradoxical about </w:t>
      </w:r>
      <w:r w:rsidR="00507035" w:rsidRPr="00ED38D2">
        <w:rPr>
          <w:rFonts w:ascii="Times New Roman" w:hAnsi="Times New Roman"/>
        </w:rPr>
        <w:t>such</w:t>
      </w:r>
      <w:r w:rsidR="00D878CD" w:rsidRPr="00ED38D2">
        <w:rPr>
          <w:rFonts w:ascii="Times New Roman" w:hAnsi="Times New Roman"/>
        </w:rPr>
        <w:t xml:space="preserve"> a situation. It is the kind of situation which arises whenever an error theory is on the cards. Here are two examples.</w:t>
      </w:r>
    </w:p>
    <w:p w:rsidR="00DB4791" w:rsidRPr="00ED38D2" w:rsidRDefault="00DB4791" w:rsidP="00E5528D">
      <w:pPr>
        <w:spacing w:after="0" w:line="480" w:lineRule="auto"/>
        <w:jc w:val="both"/>
        <w:rPr>
          <w:rFonts w:ascii="Times New Roman" w:hAnsi="Times New Roman"/>
        </w:rPr>
      </w:pPr>
      <w:r w:rsidRPr="00ED38D2">
        <w:rPr>
          <w:rFonts w:ascii="Times New Roman" w:hAnsi="Times New Roman"/>
        </w:rPr>
        <w:tab/>
      </w:r>
      <w:r w:rsidRPr="00ED38D2">
        <w:rPr>
          <w:rFonts w:ascii="Times New Roman" w:hAnsi="Times New Roman"/>
          <w:i/>
        </w:rPr>
        <w:t>The ether hypothesis</w:t>
      </w:r>
      <w:r w:rsidRPr="00ED38D2">
        <w:rPr>
          <w:rFonts w:ascii="Times New Roman" w:hAnsi="Times New Roman"/>
        </w:rPr>
        <w:t xml:space="preserve">. According to the ether hypothesis, light waves move through </w:t>
      </w:r>
      <w:r w:rsidR="00AE0921" w:rsidRPr="00ED38D2">
        <w:rPr>
          <w:rFonts w:ascii="Times New Roman" w:hAnsi="Times New Roman"/>
        </w:rPr>
        <w:t xml:space="preserve">the </w:t>
      </w:r>
      <w:r w:rsidRPr="00ED38D2">
        <w:rPr>
          <w:rFonts w:ascii="Times New Roman" w:hAnsi="Times New Roman"/>
        </w:rPr>
        <w:t xml:space="preserve">medium </w:t>
      </w:r>
      <w:r w:rsidR="00AE0921" w:rsidRPr="00ED38D2">
        <w:rPr>
          <w:rFonts w:ascii="Times New Roman" w:hAnsi="Times New Roman"/>
        </w:rPr>
        <w:t xml:space="preserve">of </w:t>
      </w:r>
      <w:r w:rsidRPr="00ED38D2">
        <w:rPr>
          <w:rFonts w:ascii="Times New Roman" w:hAnsi="Times New Roman"/>
        </w:rPr>
        <w:t>the ether. Since physical bodies such as the Earth would also move it, the movement of these bodies should generate interference patterns. Attempts to detect such patterns, notably in the Michelson-Morley experiment, failed. Fitzgerald and Lorentz</w:t>
      </w:r>
      <w:r w:rsidR="00C10F4F" w:rsidRPr="00ED38D2">
        <w:rPr>
          <w:rFonts w:ascii="Times New Roman" w:hAnsi="Times New Roman"/>
        </w:rPr>
        <w:t>, defenders of ether theory,</w:t>
      </w:r>
      <w:r w:rsidRPr="00ED38D2">
        <w:rPr>
          <w:rFonts w:ascii="Times New Roman" w:hAnsi="Times New Roman"/>
        </w:rPr>
        <w:t xml:space="preserve"> sought to accommo</w:t>
      </w:r>
      <w:r w:rsidR="00C10F4F" w:rsidRPr="00ED38D2">
        <w:rPr>
          <w:rFonts w:ascii="Times New Roman" w:hAnsi="Times New Roman"/>
        </w:rPr>
        <w:t xml:space="preserve">date these experimental results by claiming that physical bodies contract along the line of motion according to a certain constant (the Lorentz factor). But, whereas the Fitzgerald-Lorentz contraction hypothesis was an </w:t>
      </w:r>
      <w:r w:rsidR="00C10F4F" w:rsidRPr="00ED38D2">
        <w:rPr>
          <w:rFonts w:ascii="Times New Roman" w:hAnsi="Times New Roman"/>
          <w:i/>
        </w:rPr>
        <w:t>ad hoc</w:t>
      </w:r>
      <w:r w:rsidR="00C10F4F" w:rsidRPr="00ED38D2">
        <w:rPr>
          <w:rFonts w:ascii="Times New Roman" w:hAnsi="Times New Roman"/>
        </w:rPr>
        <w:t xml:space="preserve"> modification of ether theory, Special Relativity derived the hypothesis from two key principles: the relativity postulate and the constancy of light speed. Moreover, Special Relativity did not postulate the ether. In terms of the so-called paradox of abandonment, the alleged phenomenon at issue is the ether. </w:t>
      </w:r>
      <w:r w:rsidR="005F5CD8" w:rsidRPr="00ED38D2">
        <w:rPr>
          <w:rFonts w:ascii="Times New Roman" w:hAnsi="Times New Roman"/>
        </w:rPr>
        <w:t xml:space="preserve">What we see here in outline is how </w:t>
      </w:r>
      <w:r w:rsidR="00C10F4F" w:rsidRPr="00ED38D2">
        <w:rPr>
          <w:rFonts w:ascii="Times New Roman" w:hAnsi="Times New Roman"/>
        </w:rPr>
        <w:t>dissatisfaction with scientists’ ignor</w:t>
      </w:r>
      <w:r w:rsidR="00630FA1" w:rsidRPr="00ED38D2">
        <w:rPr>
          <w:rFonts w:ascii="Times New Roman" w:hAnsi="Times New Roman"/>
        </w:rPr>
        <w:t>ance of the behaviour of the ether</w:t>
      </w:r>
      <w:r w:rsidR="00C10F4F" w:rsidRPr="00ED38D2">
        <w:rPr>
          <w:rFonts w:ascii="Times New Roman" w:hAnsi="Times New Roman"/>
        </w:rPr>
        <w:t xml:space="preserve"> was part of the warrant </w:t>
      </w:r>
      <w:r w:rsidR="00AE0921" w:rsidRPr="00ED38D2">
        <w:rPr>
          <w:rFonts w:ascii="Times New Roman" w:hAnsi="Times New Roman"/>
        </w:rPr>
        <w:t>for</w:t>
      </w:r>
      <w:r w:rsidR="00C10F4F" w:rsidRPr="00ED38D2">
        <w:rPr>
          <w:rFonts w:ascii="Times New Roman" w:hAnsi="Times New Roman"/>
        </w:rPr>
        <w:t xml:space="preserve"> moving to a theory </w:t>
      </w:r>
      <w:r w:rsidR="00D754AD" w:rsidRPr="00ED38D2">
        <w:rPr>
          <w:rFonts w:ascii="Times New Roman" w:hAnsi="Times New Roman"/>
        </w:rPr>
        <w:t>which gave</w:t>
      </w:r>
      <w:r w:rsidR="00C10F4F" w:rsidRPr="00ED38D2">
        <w:rPr>
          <w:rFonts w:ascii="Times New Roman" w:hAnsi="Times New Roman"/>
        </w:rPr>
        <w:t xml:space="preserve"> no account of th</w:t>
      </w:r>
      <w:r w:rsidR="005F5CD8" w:rsidRPr="00ED38D2">
        <w:rPr>
          <w:rFonts w:ascii="Times New Roman" w:hAnsi="Times New Roman"/>
        </w:rPr>
        <w:t>e ether.</w:t>
      </w:r>
    </w:p>
    <w:p w:rsidR="00E909F5" w:rsidRPr="00ED38D2" w:rsidRDefault="005F5CD8" w:rsidP="00E5528D">
      <w:pPr>
        <w:spacing w:after="0" w:line="480" w:lineRule="auto"/>
        <w:jc w:val="both"/>
        <w:rPr>
          <w:rFonts w:ascii="Times New Roman" w:hAnsi="Times New Roman"/>
        </w:rPr>
      </w:pPr>
      <w:r w:rsidRPr="00ED38D2">
        <w:rPr>
          <w:rFonts w:ascii="Times New Roman" w:hAnsi="Times New Roman"/>
        </w:rPr>
        <w:tab/>
      </w:r>
      <w:r w:rsidRPr="00ED38D2">
        <w:rPr>
          <w:rFonts w:ascii="Times New Roman" w:hAnsi="Times New Roman"/>
          <w:i/>
        </w:rPr>
        <w:t>Creationism</w:t>
      </w:r>
      <w:r w:rsidRPr="00ED38D2">
        <w:rPr>
          <w:rFonts w:ascii="Times New Roman" w:hAnsi="Times New Roman"/>
        </w:rPr>
        <w:t xml:space="preserve">. </w:t>
      </w:r>
      <w:r w:rsidR="00ED2035" w:rsidRPr="00ED38D2">
        <w:rPr>
          <w:rFonts w:ascii="Times New Roman" w:hAnsi="Times New Roman"/>
        </w:rPr>
        <w:t xml:space="preserve">The </w:t>
      </w:r>
      <w:r w:rsidRPr="00ED38D2">
        <w:rPr>
          <w:rFonts w:ascii="Times New Roman" w:hAnsi="Times New Roman"/>
        </w:rPr>
        <w:t xml:space="preserve">Ussher chronology </w:t>
      </w:r>
      <w:r w:rsidR="00E909F5" w:rsidRPr="00ED38D2">
        <w:rPr>
          <w:rFonts w:ascii="Times New Roman" w:hAnsi="Times New Roman"/>
        </w:rPr>
        <w:t xml:space="preserve">concerns various supposed phenomena, including the date of the first day of God’s creation. </w:t>
      </w:r>
      <w:r w:rsidR="00ED2035" w:rsidRPr="00ED38D2">
        <w:rPr>
          <w:rFonts w:ascii="Times New Roman" w:hAnsi="Times New Roman"/>
        </w:rPr>
        <w:t xml:space="preserve">The </w:t>
      </w:r>
      <w:r w:rsidR="00F0400D" w:rsidRPr="00ED38D2">
        <w:rPr>
          <w:rFonts w:ascii="Times New Roman" w:hAnsi="Times New Roman"/>
        </w:rPr>
        <w:t xml:space="preserve">Ussher chronology identifies that </w:t>
      </w:r>
      <w:r w:rsidR="001F01B5" w:rsidRPr="00ED38D2">
        <w:rPr>
          <w:rFonts w:ascii="Times New Roman" w:hAnsi="Times New Roman"/>
        </w:rPr>
        <w:t>date</w:t>
      </w:r>
      <w:r w:rsidR="00F0400D" w:rsidRPr="00ED38D2">
        <w:rPr>
          <w:rFonts w:ascii="Times New Roman" w:hAnsi="Times New Roman"/>
        </w:rPr>
        <w:t xml:space="preserve"> </w:t>
      </w:r>
      <w:r w:rsidR="00E909F5" w:rsidRPr="00ED38D2">
        <w:rPr>
          <w:rFonts w:ascii="Times New Roman" w:hAnsi="Times New Roman"/>
        </w:rPr>
        <w:t xml:space="preserve">as the night </w:t>
      </w:r>
      <w:r w:rsidR="00D754AD" w:rsidRPr="00ED38D2">
        <w:rPr>
          <w:rFonts w:ascii="Times New Roman" w:hAnsi="Times New Roman"/>
        </w:rPr>
        <w:t>before</w:t>
      </w:r>
      <w:r w:rsidR="00AE0921" w:rsidRPr="00ED38D2">
        <w:rPr>
          <w:rFonts w:ascii="Times New Roman" w:hAnsi="Times New Roman"/>
        </w:rPr>
        <w:t xml:space="preserve"> Sunday</w:t>
      </w:r>
      <w:r w:rsidRPr="00ED38D2">
        <w:rPr>
          <w:rFonts w:ascii="Times New Roman" w:hAnsi="Times New Roman"/>
        </w:rPr>
        <w:t xml:space="preserve"> October 23</w:t>
      </w:r>
      <w:r w:rsidR="00AE0921" w:rsidRPr="00ED38D2">
        <w:rPr>
          <w:rFonts w:ascii="Times New Roman" w:hAnsi="Times New Roman"/>
          <w:vertAlign w:val="superscript"/>
        </w:rPr>
        <w:t>rd</w:t>
      </w:r>
      <w:r w:rsidRPr="00ED38D2">
        <w:rPr>
          <w:rFonts w:ascii="Times New Roman" w:hAnsi="Times New Roman"/>
        </w:rPr>
        <w:t xml:space="preserve"> 4004 BC</w:t>
      </w:r>
      <w:r w:rsidR="00E909F5" w:rsidRPr="00ED38D2">
        <w:rPr>
          <w:rFonts w:ascii="Times New Roman" w:hAnsi="Times New Roman"/>
        </w:rPr>
        <w:t xml:space="preserve">. </w:t>
      </w:r>
      <w:r w:rsidR="00F0400D" w:rsidRPr="00ED38D2">
        <w:rPr>
          <w:rFonts w:ascii="Times New Roman" w:hAnsi="Times New Roman"/>
        </w:rPr>
        <w:t>That</w:t>
      </w:r>
      <w:r w:rsidR="004D0535" w:rsidRPr="00ED38D2">
        <w:rPr>
          <w:rFonts w:ascii="Times New Roman" w:hAnsi="Times New Roman"/>
        </w:rPr>
        <w:t xml:space="preserve"> chronology conflicts with the fossil record which indicates that the Earth has existed for many millions of years. </w:t>
      </w:r>
      <w:r w:rsidR="00D754AD" w:rsidRPr="00ED38D2">
        <w:rPr>
          <w:rFonts w:ascii="Times New Roman" w:hAnsi="Times New Roman"/>
        </w:rPr>
        <w:t xml:space="preserve">What account should be given </w:t>
      </w:r>
      <w:r w:rsidR="00F0400D" w:rsidRPr="00ED38D2">
        <w:rPr>
          <w:rFonts w:ascii="Times New Roman" w:hAnsi="Times New Roman"/>
        </w:rPr>
        <w:t xml:space="preserve">of the date of creation </w:t>
      </w:r>
      <w:r w:rsidR="00D754AD" w:rsidRPr="00ED38D2">
        <w:rPr>
          <w:rFonts w:ascii="Times New Roman" w:hAnsi="Times New Roman"/>
        </w:rPr>
        <w:t xml:space="preserve">in the light of this conflict? </w:t>
      </w:r>
      <w:r w:rsidR="004D0535" w:rsidRPr="00ED38D2">
        <w:rPr>
          <w:rFonts w:ascii="Times New Roman" w:hAnsi="Times New Roman"/>
        </w:rPr>
        <w:t>Philip Gosse’s</w:t>
      </w:r>
      <w:r w:rsidR="004C50FC" w:rsidRPr="00ED38D2">
        <w:rPr>
          <w:rFonts w:ascii="Times New Roman" w:hAnsi="Times New Roman"/>
        </w:rPr>
        <w:t xml:space="preserve"> notorious</w:t>
      </w:r>
      <w:r w:rsidR="004D0535" w:rsidRPr="00ED38D2">
        <w:rPr>
          <w:rFonts w:ascii="Times New Roman" w:hAnsi="Times New Roman"/>
        </w:rPr>
        <w:t xml:space="preserve"> response was </w:t>
      </w:r>
      <w:r w:rsidR="00D754AD" w:rsidRPr="00ED38D2">
        <w:rPr>
          <w:rFonts w:ascii="Times New Roman" w:hAnsi="Times New Roman"/>
        </w:rPr>
        <w:t>that God created the world in 4004 BC but made the fossil record look as if the fossils were far older</w:t>
      </w:r>
      <w:r w:rsidR="00F0400D" w:rsidRPr="00ED38D2">
        <w:rPr>
          <w:rFonts w:ascii="Times New Roman" w:hAnsi="Times New Roman"/>
        </w:rPr>
        <w:t>. That is a poor account of</w:t>
      </w:r>
      <w:r w:rsidR="00D754AD" w:rsidRPr="00ED38D2">
        <w:rPr>
          <w:rFonts w:ascii="Times New Roman" w:hAnsi="Times New Roman"/>
        </w:rPr>
        <w:t xml:space="preserve"> </w:t>
      </w:r>
      <w:r w:rsidR="00F0400D" w:rsidRPr="00ED38D2">
        <w:rPr>
          <w:rFonts w:ascii="Times New Roman" w:hAnsi="Times New Roman"/>
        </w:rPr>
        <w:t xml:space="preserve">the date of creation. The inadequacy of that poor account </w:t>
      </w:r>
      <w:r w:rsidR="00AE0921" w:rsidRPr="00ED38D2">
        <w:rPr>
          <w:rFonts w:ascii="Times New Roman" w:hAnsi="Times New Roman"/>
        </w:rPr>
        <w:t xml:space="preserve">(in conjunction with other considerations) </w:t>
      </w:r>
      <w:r w:rsidR="00F0400D" w:rsidRPr="00ED38D2">
        <w:rPr>
          <w:rFonts w:ascii="Times New Roman" w:hAnsi="Times New Roman"/>
        </w:rPr>
        <w:t xml:space="preserve">requires a change to a different theory, one which provides no account of the date of God’s creation because it takes there to be no such date. </w:t>
      </w:r>
    </w:p>
    <w:p w:rsidR="004C4E82" w:rsidRPr="00ED38D2" w:rsidRDefault="004C4E82" w:rsidP="00E5528D">
      <w:pPr>
        <w:spacing w:after="0" w:line="480" w:lineRule="auto"/>
        <w:jc w:val="both"/>
        <w:rPr>
          <w:rFonts w:ascii="Times New Roman" w:hAnsi="Times New Roman"/>
        </w:rPr>
      </w:pPr>
      <w:r w:rsidRPr="00ED38D2">
        <w:rPr>
          <w:rFonts w:ascii="Times New Roman" w:hAnsi="Times New Roman"/>
        </w:rPr>
        <w:tab/>
        <w:t>Those, then, are two examples of how the inadequacy of a</w:t>
      </w:r>
      <w:r w:rsidR="001D239C" w:rsidRPr="00ED38D2">
        <w:rPr>
          <w:rFonts w:ascii="Times New Roman" w:hAnsi="Times New Roman"/>
        </w:rPr>
        <w:t>n</w:t>
      </w:r>
      <w:r w:rsidRPr="00ED38D2">
        <w:rPr>
          <w:rFonts w:ascii="Times New Roman" w:hAnsi="Times New Roman"/>
        </w:rPr>
        <w:t xml:space="preserve"> account of some alleged phenomenon (</w:t>
      </w:r>
      <w:r w:rsidR="00DB4791" w:rsidRPr="00ED38D2">
        <w:rPr>
          <w:rFonts w:ascii="Times New Roman" w:hAnsi="Times New Roman"/>
        </w:rPr>
        <w:t xml:space="preserve">the ether; </w:t>
      </w:r>
      <w:r w:rsidR="004C50FC" w:rsidRPr="00ED38D2">
        <w:rPr>
          <w:rFonts w:ascii="Times New Roman" w:hAnsi="Times New Roman"/>
        </w:rPr>
        <w:t>the date of the first day of creation</w:t>
      </w:r>
      <w:r w:rsidR="00DB4791" w:rsidRPr="00ED38D2">
        <w:rPr>
          <w:rFonts w:ascii="Times New Roman" w:hAnsi="Times New Roman"/>
        </w:rPr>
        <w:t>) provide</w:t>
      </w:r>
      <w:r w:rsidRPr="00ED38D2">
        <w:rPr>
          <w:rFonts w:ascii="Times New Roman" w:hAnsi="Times New Roman"/>
        </w:rPr>
        <w:t xml:space="preserve"> reason for </w:t>
      </w:r>
      <w:r w:rsidR="00A669D3" w:rsidRPr="00ED38D2">
        <w:rPr>
          <w:rFonts w:ascii="Times New Roman" w:hAnsi="Times New Roman"/>
        </w:rPr>
        <w:t>changing</w:t>
      </w:r>
      <w:r w:rsidRPr="00ED38D2">
        <w:rPr>
          <w:rFonts w:ascii="Times New Roman" w:hAnsi="Times New Roman"/>
        </w:rPr>
        <w:t xml:space="preserve"> to a rival </w:t>
      </w:r>
      <w:r w:rsidR="004C50FC" w:rsidRPr="00ED38D2">
        <w:rPr>
          <w:rFonts w:ascii="Times New Roman" w:hAnsi="Times New Roman"/>
        </w:rPr>
        <w:t>theory</w:t>
      </w:r>
      <w:r w:rsidRPr="00ED38D2">
        <w:rPr>
          <w:rFonts w:ascii="Times New Roman" w:hAnsi="Times New Roman"/>
        </w:rPr>
        <w:t>, where that rival is not a poor account of that phenomenon but instead a rejection of the assumption that there is</w:t>
      </w:r>
      <w:r w:rsidR="00ED2035" w:rsidRPr="00ED38D2">
        <w:rPr>
          <w:rFonts w:ascii="Times New Roman" w:hAnsi="Times New Roman"/>
        </w:rPr>
        <w:t xml:space="preserve"> such</w:t>
      </w:r>
      <w:r w:rsidRPr="00ED38D2">
        <w:rPr>
          <w:rFonts w:ascii="Times New Roman" w:hAnsi="Times New Roman"/>
        </w:rPr>
        <w:t xml:space="preserve"> a phenomenon to be accounted for.</w:t>
      </w:r>
      <w:r w:rsidR="006D588C" w:rsidRPr="00ED38D2">
        <w:rPr>
          <w:rFonts w:ascii="Times New Roman" w:hAnsi="Times New Roman"/>
        </w:rPr>
        <w:t xml:space="preserve"> Eliminative materialism </w:t>
      </w:r>
      <w:r w:rsidR="00277D43" w:rsidRPr="00ED38D2">
        <w:rPr>
          <w:rFonts w:ascii="Times New Roman" w:hAnsi="Times New Roman"/>
        </w:rPr>
        <w:t>is another account of this debunking sort.</w:t>
      </w:r>
    </w:p>
    <w:p w:rsidR="004C4E82" w:rsidRPr="00ED38D2" w:rsidRDefault="004C4E82" w:rsidP="00E5528D">
      <w:pPr>
        <w:spacing w:after="0" w:line="480" w:lineRule="auto"/>
        <w:jc w:val="both"/>
        <w:rPr>
          <w:rFonts w:ascii="Times New Roman" w:hAnsi="Times New Roman"/>
        </w:rPr>
      </w:pPr>
    </w:p>
    <w:p w:rsidR="00EB07B8" w:rsidRPr="00ED38D2" w:rsidRDefault="00125B7B" w:rsidP="00125B7B">
      <w:pPr>
        <w:spacing w:after="0" w:line="480" w:lineRule="auto"/>
        <w:jc w:val="center"/>
        <w:rPr>
          <w:rFonts w:ascii="Times New Roman" w:hAnsi="Times New Roman"/>
          <w:i/>
        </w:rPr>
      </w:pPr>
      <w:r w:rsidRPr="00ED38D2">
        <w:rPr>
          <w:rFonts w:ascii="Times New Roman" w:hAnsi="Times New Roman"/>
        </w:rPr>
        <w:t xml:space="preserve">VI </w:t>
      </w:r>
      <w:r w:rsidR="00EB07B8" w:rsidRPr="00ED38D2">
        <w:rPr>
          <w:rFonts w:ascii="Times New Roman" w:hAnsi="Times New Roman"/>
        </w:rPr>
        <w:t>Conclusion</w:t>
      </w:r>
    </w:p>
    <w:p w:rsidR="00791C5A" w:rsidRPr="00ED38D2" w:rsidRDefault="00EB07B8" w:rsidP="00E5528D">
      <w:pPr>
        <w:spacing w:after="0" w:line="480" w:lineRule="auto"/>
        <w:jc w:val="both"/>
        <w:rPr>
          <w:rFonts w:ascii="Times New Roman" w:hAnsi="Times New Roman"/>
        </w:rPr>
      </w:pPr>
      <w:r w:rsidRPr="00ED38D2">
        <w:rPr>
          <w:rFonts w:ascii="Times New Roman" w:hAnsi="Times New Roman"/>
        </w:rPr>
        <w:t>The suggestion</w:t>
      </w:r>
      <w:r w:rsidR="008D7058" w:rsidRPr="00ED38D2">
        <w:rPr>
          <w:rFonts w:ascii="Times New Roman" w:hAnsi="Times New Roman"/>
        </w:rPr>
        <w:t xml:space="preserve"> made</w:t>
      </w:r>
      <w:r w:rsidRPr="00ED38D2">
        <w:rPr>
          <w:rFonts w:ascii="Times New Roman" w:hAnsi="Times New Roman"/>
        </w:rPr>
        <w:t xml:space="preserve"> in this paper is that the common sense view of the mind </w:t>
      </w:r>
      <w:r w:rsidR="000633E4" w:rsidRPr="00ED38D2">
        <w:rPr>
          <w:rFonts w:ascii="Times New Roman" w:hAnsi="Times New Roman"/>
        </w:rPr>
        <w:t xml:space="preserve">is something like a useful </w:t>
      </w:r>
      <w:r w:rsidR="00376904" w:rsidRPr="00ED38D2">
        <w:rPr>
          <w:rFonts w:ascii="Times New Roman" w:hAnsi="Times New Roman"/>
        </w:rPr>
        <w:t>idiot</w:t>
      </w:r>
      <w:r w:rsidRPr="00ED38D2">
        <w:rPr>
          <w:rFonts w:ascii="Times New Roman" w:hAnsi="Times New Roman"/>
        </w:rPr>
        <w:t>: it operates in ignorance of the real internal causes of human behaviour but it has its uses all the same</w:t>
      </w:r>
      <w:r w:rsidR="00CE0881" w:rsidRPr="00ED38D2">
        <w:rPr>
          <w:rFonts w:ascii="Times New Roman" w:hAnsi="Times New Roman"/>
        </w:rPr>
        <w:t>.</w:t>
      </w:r>
      <w:r w:rsidR="00CE0881" w:rsidRPr="00ED38D2">
        <w:rPr>
          <w:rStyle w:val="EndnoteReference"/>
          <w:rFonts w:ascii="Times New Roman" w:hAnsi="Times New Roman"/>
        </w:rPr>
        <w:endnoteReference w:id="12"/>
      </w:r>
      <w:r w:rsidRPr="00ED38D2">
        <w:rPr>
          <w:rFonts w:ascii="Times New Roman" w:hAnsi="Times New Roman"/>
        </w:rPr>
        <w:t xml:space="preserve"> </w:t>
      </w:r>
      <w:bookmarkStart w:id="0" w:name="_GoBack"/>
      <w:bookmarkEnd w:id="0"/>
    </w:p>
    <w:p w:rsidR="00ED38D2" w:rsidRPr="00ED38D2" w:rsidRDefault="00ED38D2" w:rsidP="00E5528D">
      <w:pPr>
        <w:spacing w:after="0" w:line="480" w:lineRule="auto"/>
        <w:jc w:val="both"/>
        <w:rPr>
          <w:rFonts w:ascii="Times New Roman" w:hAnsi="Times New Roman"/>
        </w:rPr>
      </w:pPr>
    </w:p>
    <w:p w:rsidR="00ED38D2" w:rsidRPr="00ED38D2" w:rsidRDefault="00ED38D2" w:rsidP="00E5528D">
      <w:pPr>
        <w:spacing w:after="0" w:line="480" w:lineRule="auto"/>
        <w:jc w:val="both"/>
        <w:rPr>
          <w:rFonts w:ascii="Times New Roman" w:hAnsi="Times New Roman"/>
        </w:rPr>
      </w:pPr>
      <w:r w:rsidRPr="00ED38D2">
        <w:rPr>
          <w:rFonts w:ascii="Times New Roman" w:hAnsi="Times New Roman"/>
        </w:rPr>
        <w:t>Chris Daly</w:t>
      </w:r>
    </w:p>
    <w:p w:rsidR="00ED38D2" w:rsidRDefault="00ED38D2" w:rsidP="00E5528D">
      <w:pPr>
        <w:spacing w:after="0" w:line="480" w:lineRule="auto"/>
        <w:jc w:val="both"/>
        <w:rPr>
          <w:rFonts w:ascii="Times New Roman" w:hAnsi="Times New Roman"/>
        </w:rPr>
      </w:pPr>
      <w:r w:rsidRPr="00ED38D2">
        <w:rPr>
          <w:rFonts w:ascii="Times New Roman" w:hAnsi="Times New Roman"/>
        </w:rPr>
        <w:t>University of Manchester</w:t>
      </w:r>
    </w:p>
    <w:p w:rsidR="00EB07B8" w:rsidRPr="00ED38D2" w:rsidRDefault="00EB07B8" w:rsidP="00E5528D">
      <w:pPr>
        <w:spacing w:after="0" w:line="480" w:lineRule="auto"/>
        <w:jc w:val="both"/>
        <w:rPr>
          <w:rFonts w:ascii="Times New Roman" w:hAnsi="Times New Roman"/>
        </w:rPr>
      </w:pPr>
    </w:p>
    <w:sectPr w:rsidR="00EB07B8" w:rsidRPr="00ED38D2" w:rsidSect="003F3B19">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126" w:rsidRDefault="00D00126" w:rsidP="00B13FB0">
      <w:pPr>
        <w:spacing w:after="0" w:line="240" w:lineRule="auto"/>
      </w:pPr>
      <w:r>
        <w:separator/>
      </w:r>
    </w:p>
  </w:endnote>
  <w:endnote w:type="continuationSeparator" w:id="0">
    <w:p w:rsidR="00D00126" w:rsidRDefault="00D00126" w:rsidP="00B13FB0">
      <w:pPr>
        <w:spacing w:after="0" w:line="240" w:lineRule="auto"/>
      </w:pPr>
      <w:r>
        <w:continuationSeparator/>
      </w:r>
    </w:p>
  </w:endnote>
  <w:endnote w:id="1">
    <w:p w:rsidR="00791C5A" w:rsidRPr="00791C5A" w:rsidRDefault="00791C5A" w:rsidP="00791C5A">
      <w:pPr>
        <w:pStyle w:val="EndnoteText"/>
        <w:spacing w:line="480" w:lineRule="auto"/>
        <w:rPr>
          <w:rFonts w:ascii="Times New Roman" w:hAnsi="Times New Roman"/>
          <w:sz w:val="18"/>
          <w:szCs w:val="18"/>
        </w:rPr>
      </w:pPr>
      <w:r w:rsidRPr="00791C5A">
        <w:rPr>
          <w:rFonts w:ascii="Times New Roman" w:hAnsi="Times New Roman"/>
          <w:sz w:val="18"/>
          <w:szCs w:val="18"/>
        </w:rPr>
        <w:t>Notes</w:t>
      </w:r>
    </w:p>
    <w:p w:rsidR="00791C5A" w:rsidRPr="00791C5A" w:rsidRDefault="00791C5A" w:rsidP="00791C5A">
      <w:pPr>
        <w:pStyle w:val="EndnoteText"/>
        <w:spacing w:line="480" w:lineRule="auto"/>
        <w:rPr>
          <w:rFonts w:ascii="Times New Roman" w:hAnsi="Times New Roman"/>
          <w:sz w:val="18"/>
          <w:szCs w:val="18"/>
        </w:rPr>
      </w:pPr>
    </w:p>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The literature of truthmaking is extensive. Melia 2005 is especially clear on explaining the distinction between truthmaking and paraphrase.</w:t>
      </w:r>
    </w:p>
  </w:endnote>
  <w:endnote w:id="2">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I am grateful to an anonymous referee for this suggestion.</w:t>
      </w:r>
    </w:p>
  </w:endnote>
  <w:endnote w:id="3">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We might further distinguish between the stock of terms needed to describe reality and the minimal stock of terms needed to describe reality. The latter stock consists in only those terms which are fundamental. For instance, according to physicalism, only the terms of fundamental physics figure in the minimal stock of terms needed to describe reality. This allows that other terms describe reality although they are not included in the minimal stock. (For further details, see Jackson 1998 chapter 1).</w:t>
      </w:r>
    </w:p>
  </w:endnote>
  <w:endnote w:id="4">
    <w:p w:rsidR="00D90F3B" w:rsidRPr="00791C5A" w:rsidRDefault="00D90F3B" w:rsidP="00791C5A">
      <w:pPr>
        <w:pStyle w:val="EndnoteText"/>
        <w:spacing w:line="480" w:lineRule="auto"/>
        <w:rPr>
          <w:rFonts w:ascii="Times New Roman" w:hAnsi="Times New Roman"/>
          <w:sz w:val="18"/>
        </w:rPr>
      </w:pPr>
      <w:r w:rsidRPr="00791C5A">
        <w:rPr>
          <w:rStyle w:val="EndnoteReference"/>
          <w:rFonts w:ascii="Times New Roman" w:hAnsi="Times New Roman"/>
          <w:sz w:val="18"/>
        </w:rPr>
        <w:endnoteRef/>
      </w:r>
      <w:r w:rsidRPr="00791C5A">
        <w:rPr>
          <w:rFonts w:ascii="Times New Roman" w:hAnsi="Times New Roman"/>
          <w:sz w:val="18"/>
        </w:rPr>
        <w:t xml:space="preserve"> </w:t>
      </w:r>
      <w:r w:rsidRPr="00791C5A">
        <w:rPr>
          <w:rFonts w:ascii="Times New Roman" w:hAnsi="Times New Roman"/>
          <w:sz w:val="18"/>
          <w:szCs w:val="18"/>
        </w:rPr>
        <w:t>I am grateful to an anonymous referee for this point.</w:t>
      </w:r>
    </w:p>
  </w:endnote>
  <w:endnote w:id="5">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A distinction is to be drawn between two kinds of fictionalism. Hermeneutic fictionalism about talk of </w:t>
      </w:r>
      <w:r w:rsidRPr="00791C5A">
        <w:rPr>
          <w:rFonts w:ascii="Times New Roman" w:hAnsi="Times New Roman"/>
          <w:i/>
          <w:sz w:val="18"/>
          <w:szCs w:val="18"/>
        </w:rPr>
        <w:t>F</w:t>
      </w:r>
      <w:r w:rsidRPr="00791C5A">
        <w:rPr>
          <w:rFonts w:ascii="Times New Roman" w:hAnsi="Times New Roman"/>
          <w:sz w:val="18"/>
          <w:szCs w:val="18"/>
        </w:rPr>
        <w:t xml:space="preserve">s says that people do not assert </w:t>
      </w:r>
      <w:r w:rsidRPr="00791C5A">
        <w:rPr>
          <w:rFonts w:ascii="Times New Roman" w:hAnsi="Times New Roman"/>
          <w:i/>
          <w:sz w:val="18"/>
          <w:szCs w:val="18"/>
        </w:rPr>
        <w:t>F</w:t>
      </w:r>
      <w:r w:rsidRPr="00791C5A">
        <w:rPr>
          <w:rFonts w:ascii="Times New Roman" w:hAnsi="Times New Roman"/>
          <w:sz w:val="18"/>
          <w:szCs w:val="18"/>
        </w:rPr>
        <w:t xml:space="preserve">-sentences but only appear or pretend to do so. Revolutionary fictionalism about talk of </w:t>
      </w:r>
      <w:r w:rsidRPr="00791C5A">
        <w:rPr>
          <w:rFonts w:ascii="Times New Roman" w:hAnsi="Times New Roman"/>
          <w:i/>
          <w:sz w:val="18"/>
          <w:szCs w:val="18"/>
        </w:rPr>
        <w:t>F</w:t>
      </w:r>
      <w:r w:rsidRPr="00791C5A">
        <w:rPr>
          <w:rFonts w:ascii="Times New Roman" w:hAnsi="Times New Roman"/>
          <w:sz w:val="18"/>
          <w:szCs w:val="18"/>
        </w:rPr>
        <w:t>s says that people should not assert F-sentences but should only to pretend to assert such sentences. See Stanley 2001 p. 36.</w:t>
      </w:r>
    </w:p>
  </w:endnote>
  <w:endnote w:id="6">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Before Rorty and Feyerabend, Quine had staked out eliminative materialism when he wrote that ‘If we are limning the true and ultimate structure of reality, the canonical scheme for us is the austere scheme that knows no quotation except direct quotation and no propositional attitudes but only the physical constitution and behaviour of organisms’ (Quine 1960 p.221). In the same passage he explicitly disavowed claiming that mental talk was ‘practically dispensable’. He maintained such talk with what he called a ‘double standard’ – useful albeit not descriptive of reality. That is precisely revolutionary fictionalism about the mental.</w:t>
      </w:r>
      <w:r w:rsidR="0093055B" w:rsidRPr="00791C5A">
        <w:rPr>
          <w:rFonts w:ascii="Times New Roman" w:hAnsi="Times New Roman"/>
          <w:sz w:val="18"/>
          <w:szCs w:val="18"/>
        </w:rPr>
        <w:t xml:space="preserve"> Daniel Dennett fights shy of this label, but arguably some of his own views are expressions of precisely revolutionary fictionalism about the mental: see his 1971 and 1991.</w:t>
      </w:r>
    </w:p>
  </w:endnote>
  <w:endnote w:id="7">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For important refinements, see Lewis 1983 and Hanley 2004.</w:t>
      </w:r>
    </w:p>
  </w:endnote>
  <w:endnote w:id="8">
    <w:p w:rsidR="009A07E6" w:rsidRPr="00791C5A" w:rsidRDefault="009A07E6"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I am very grateful to an anonymous referee for raising the challenge I address in the text.</w:t>
      </w:r>
    </w:p>
  </w:endnote>
  <w:endnote w:id="9">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I take it that this is just one of a series of cases in which X’s being able to do something depends upon X’s future performance. Other examples are: ‘We can afford going abroad next year because I will have had received a pay rise by then,’ ‘He can win the summer marathon because he will have done all the training needed’. Utterances of those sentences do not report X as having the ability in question at the time of the utterances, but only at the time of the completion of the performance in question. On this reading of Churchland, his claim is that we are not now able to dispense with mental talk, but that we will be able to upon acquisition of </w:t>
      </w:r>
      <w:r w:rsidRPr="00791C5A">
        <w:rPr>
          <w:rFonts w:ascii="Times New Roman" w:hAnsi="Times New Roman"/>
          <w:i/>
          <w:sz w:val="18"/>
          <w:szCs w:val="18"/>
        </w:rPr>
        <w:t>T</w:t>
      </w:r>
      <w:r w:rsidRPr="00791C5A">
        <w:rPr>
          <w:rFonts w:ascii="Times New Roman" w:hAnsi="Times New Roman"/>
          <w:sz w:val="18"/>
          <w:szCs w:val="18"/>
        </w:rPr>
        <w:t>.</w:t>
      </w:r>
    </w:p>
  </w:endnote>
  <w:endnote w:id="10">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Churchland says that folk psychology serves a social purpose of the kind I’ve outlined. So a more conciliatory attitude toward what he says might offer him fictionalism, on the grounds that it gives a more charitable reading of what he says, especially in the light of the point that Churchland’s claim does not require eliminating all folk psychological talk, just all folk psychological talk in a scientific theory.</w:t>
      </w:r>
    </w:p>
  </w:endnote>
  <w:endnote w:id="11">
    <w:p w:rsidR="00C20578" w:rsidRPr="00791C5A" w:rsidRDefault="00C20578"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This is very similar to the main theme of Michael Devitt’s charge against Boghossian’s transcendental argument against eliminative materialism: see Devitt (1991).</w:t>
      </w:r>
    </w:p>
  </w:endnote>
  <w:endnote w:id="12">
    <w:p w:rsidR="00D90F3B" w:rsidRPr="00791C5A" w:rsidRDefault="00D90F3B" w:rsidP="00791C5A">
      <w:pPr>
        <w:pStyle w:val="EndnoteText"/>
        <w:spacing w:line="480" w:lineRule="auto"/>
        <w:rPr>
          <w:rFonts w:ascii="Times New Roman" w:hAnsi="Times New Roman"/>
          <w:sz w:val="18"/>
          <w:szCs w:val="18"/>
        </w:rPr>
      </w:pPr>
      <w:r w:rsidRPr="00791C5A">
        <w:rPr>
          <w:rStyle w:val="EndnoteReference"/>
          <w:rFonts w:ascii="Times New Roman" w:hAnsi="Times New Roman"/>
          <w:sz w:val="18"/>
          <w:szCs w:val="18"/>
        </w:rPr>
        <w:endnoteRef/>
      </w:r>
      <w:r w:rsidRPr="00791C5A">
        <w:rPr>
          <w:rFonts w:ascii="Times New Roman" w:hAnsi="Times New Roman"/>
          <w:sz w:val="18"/>
          <w:szCs w:val="18"/>
        </w:rPr>
        <w:t xml:space="preserve"> I am very grateful to an anonymo</w:t>
      </w:r>
      <w:r w:rsidR="004B1865" w:rsidRPr="00791C5A">
        <w:rPr>
          <w:rFonts w:ascii="Times New Roman" w:hAnsi="Times New Roman"/>
          <w:sz w:val="18"/>
          <w:szCs w:val="18"/>
        </w:rPr>
        <w:t xml:space="preserve">us referee, Helen Beebee, David Liggins, </w:t>
      </w:r>
      <w:r w:rsidRPr="00791C5A">
        <w:rPr>
          <w:rFonts w:ascii="Times New Roman" w:hAnsi="Times New Roman"/>
          <w:sz w:val="18"/>
          <w:szCs w:val="18"/>
        </w:rPr>
        <w:t>Cynthia Macdonald</w:t>
      </w:r>
      <w:r w:rsidR="004B1865" w:rsidRPr="00791C5A">
        <w:rPr>
          <w:rFonts w:ascii="Times New Roman" w:hAnsi="Times New Roman"/>
          <w:sz w:val="18"/>
          <w:szCs w:val="18"/>
        </w:rPr>
        <w:t>, and Daniel Nolan</w:t>
      </w:r>
      <w:r w:rsidRPr="00791C5A">
        <w:rPr>
          <w:rFonts w:ascii="Times New Roman" w:hAnsi="Times New Roman"/>
          <w:sz w:val="18"/>
          <w:szCs w:val="18"/>
        </w:rPr>
        <w:t xml:space="preserve"> for comments.</w:t>
      </w:r>
    </w:p>
    <w:p w:rsidR="00D90F3B" w:rsidRPr="00791C5A" w:rsidRDefault="00D90F3B" w:rsidP="00791C5A">
      <w:pPr>
        <w:pStyle w:val="EndnoteText"/>
        <w:spacing w:line="480" w:lineRule="auto"/>
        <w:rPr>
          <w:rFonts w:ascii="Times New Roman" w:hAnsi="Times New Roman"/>
          <w:sz w:val="18"/>
          <w:szCs w:val="18"/>
        </w:rPr>
      </w:pPr>
    </w:p>
    <w:p w:rsidR="00D90F3B" w:rsidRPr="00791C5A" w:rsidRDefault="00D90F3B" w:rsidP="00791C5A">
      <w:pPr>
        <w:pStyle w:val="EndnoteText"/>
        <w:spacing w:line="480" w:lineRule="auto"/>
        <w:rPr>
          <w:rFonts w:ascii="Times New Roman" w:hAnsi="Times New Roman"/>
          <w:b/>
          <w:i/>
          <w:sz w:val="18"/>
          <w:szCs w:val="18"/>
        </w:rPr>
      </w:pPr>
      <w:r w:rsidRPr="00791C5A">
        <w:rPr>
          <w:rFonts w:ascii="Times New Roman" w:hAnsi="Times New Roman"/>
          <w:b/>
          <w:i/>
          <w:sz w:val="18"/>
          <w:szCs w:val="18"/>
        </w:rPr>
        <w:t>References</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iCs/>
          <w:sz w:val="18"/>
          <w:szCs w:val="18"/>
        </w:rPr>
        <w:t>Alston</w:t>
      </w:r>
      <w:r w:rsidRPr="00791C5A">
        <w:rPr>
          <w:rFonts w:ascii="Times New Roman" w:hAnsi="Times New Roman"/>
          <w:sz w:val="18"/>
          <w:szCs w:val="18"/>
        </w:rPr>
        <w:t>, William P. 1958 “</w:t>
      </w:r>
      <w:r w:rsidRPr="00791C5A">
        <w:rPr>
          <w:rFonts w:ascii="Times New Roman" w:hAnsi="Times New Roman"/>
          <w:iCs/>
          <w:sz w:val="18"/>
          <w:szCs w:val="18"/>
        </w:rPr>
        <w:t>Ontological Commitments</w:t>
      </w:r>
      <w:r w:rsidRPr="00791C5A">
        <w:rPr>
          <w:rFonts w:ascii="Times New Roman" w:hAnsi="Times New Roman"/>
          <w:sz w:val="18"/>
          <w:szCs w:val="18"/>
        </w:rPr>
        <w:t>,”</w:t>
      </w:r>
      <w:r w:rsidRPr="00791C5A">
        <w:rPr>
          <w:rFonts w:ascii="Times New Roman" w:hAnsi="Times New Roman"/>
          <w:i/>
          <w:sz w:val="18"/>
          <w:szCs w:val="18"/>
        </w:rPr>
        <w:t xml:space="preserve"> Philosophical Studies</w:t>
      </w:r>
      <w:r w:rsidRPr="00791C5A">
        <w:rPr>
          <w:rFonts w:ascii="Times New Roman" w:hAnsi="Times New Roman"/>
          <w:sz w:val="18"/>
          <w:szCs w:val="18"/>
        </w:rPr>
        <w:t>, 9, 8-16.</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Baker, Lynn Rudder 1987 </w:t>
      </w:r>
      <w:r w:rsidRPr="00791C5A">
        <w:rPr>
          <w:rFonts w:ascii="Times New Roman" w:hAnsi="Times New Roman"/>
          <w:i/>
          <w:sz w:val="18"/>
          <w:szCs w:val="18"/>
        </w:rPr>
        <w:t>Saving Belief: A Critique of Physicalism</w:t>
      </w:r>
      <w:r w:rsidRPr="00791C5A">
        <w:rPr>
          <w:rFonts w:ascii="Times New Roman" w:hAnsi="Times New Roman"/>
          <w:sz w:val="18"/>
          <w:szCs w:val="18"/>
        </w:rPr>
        <w:t xml:space="preserve">, Princeton, New Jersey: Princeton University Press.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Beebe, James R. 2003 “Deflationism and the Value of Truth,” </w:t>
      </w:r>
      <w:r w:rsidRPr="00791C5A">
        <w:rPr>
          <w:rFonts w:ascii="Times New Roman" w:hAnsi="Times New Roman"/>
          <w:i/>
          <w:sz w:val="18"/>
          <w:szCs w:val="18"/>
        </w:rPr>
        <w:t>Journal of Philosophical Research</w:t>
      </w:r>
      <w:r w:rsidRPr="00791C5A">
        <w:rPr>
          <w:rFonts w:ascii="Times New Roman" w:hAnsi="Times New Roman"/>
          <w:sz w:val="18"/>
          <w:szCs w:val="18"/>
        </w:rPr>
        <w:t>, 28, 391-402.</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Bertolet, Rod 1994 “Saving Eliminativism,” </w:t>
      </w:r>
      <w:r w:rsidRPr="00791C5A">
        <w:rPr>
          <w:rFonts w:ascii="Times New Roman" w:hAnsi="Times New Roman"/>
          <w:i/>
          <w:sz w:val="18"/>
          <w:szCs w:val="18"/>
        </w:rPr>
        <w:t>Philosophical Psychology</w:t>
      </w:r>
      <w:r w:rsidRPr="00791C5A">
        <w:rPr>
          <w:rFonts w:ascii="Times New Roman" w:hAnsi="Times New Roman"/>
          <w:sz w:val="18"/>
          <w:szCs w:val="18"/>
        </w:rPr>
        <w:t>, 7, 87-100.</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Boyd, Richard 1980 “Materialism without Reductionism: What Physicalism Does Not Entail,” in Ned Block (ed.)</w:t>
      </w:r>
      <w:r w:rsidRPr="00791C5A">
        <w:rPr>
          <w:rFonts w:ascii="Times New Roman" w:hAnsi="Times New Roman"/>
          <w:i/>
          <w:sz w:val="18"/>
          <w:szCs w:val="18"/>
        </w:rPr>
        <w:t xml:space="preserve"> Readings in the Philosophy of Psychology</w:t>
      </w:r>
      <w:r w:rsidRPr="00791C5A">
        <w:rPr>
          <w:rFonts w:ascii="Times New Roman" w:hAnsi="Times New Roman"/>
          <w:sz w:val="18"/>
          <w:szCs w:val="18"/>
        </w:rPr>
        <w:t xml:space="preserve"> volume 1, Cambridge, Massachusetts: Harvard University Press, 67-106.</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Braddon-Mitchell, David and Frank Jackson 1996 </w:t>
      </w:r>
      <w:r w:rsidRPr="00791C5A">
        <w:rPr>
          <w:rFonts w:ascii="Times New Roman" w:hAnsi="Times New Roman"/>
          <w:i/>
          <w:sz w:val="18"/>
          <w:szCs w:val="18"/>
        </w:rPr>
        <w:t>Philosophy of Mind and Cognition</w:t>
      </w:r>
      <w:r w:rsidRPr="00791C5A">
        <w:rPr>
          <w:rFonts w:ascii="Times New Roman" w:hAnsi="Times New Roman"/>
          <w:sz w:val="18"/>
          <w:szCs w:val="18"/>
        </w:rPr>
        <w:t xml:space="preserve">, Oxford: Blackwell.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Casati, Roberto and Achille C. Varzi 1994 </w:t>
      </w:r>
      <w:r w:rsidRPr="00791C5A">
        <w:rPr>
          <w:rFonts w:ascii="Times New Roman" w:hAnsi="Times New Roman"/>
          <w:i/>
          <w:iCs/>
          <w:sz w:val="18"/>
          <w:szCs w:val="18"/>
        </w:rPr>
        <w:t>Holes and Other Superficialities</w:t>
      </w:r>
      <w:r w:rsidRPr="00791C5A">
        <w:rPr>
          <w:rFonts w:ascii="Times New Roman" w:hAnsi="Times New Roman"/>
          <w:sz w:val="18"/>
          <w:szCs w:val="18"/>
        </w:rPr>
        <w:t>, Cambridge, Massachusetts: MIT Press.</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Churchland, Paul M. 1979 </w:t>
      </w:r>
      <w:r w:rsidRPr="00791C5A">
        <w:rPr>
          <w:rFonts w:ascii="Times New Roman" w:hAnsi="Times New Roman"/>
          <w:i/>
          <w:sz w:val="18"/>
          <w:szCs w:val="18"/>
        </w:rPr>
        <w:t>Scientific Realism and the Plasticity of Mind</w:t>
      </w:r>
      <w:r w:rsidRPr="00791C5A">
        <w:rPr>
          <w:rFonts w:ascii="Times New Roman" w:hAnsi="Times New Roman"/>
          <w:sz w:val="18"/>
          <w:szCs w:val="18"/>
        </w:rPr>
        <w:t xml:space="preserve">, Cambridge: Cambridge University Press.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Churchland, Paul M. 1981 “Eliminative Materialism and the Propositional Attitudes,” </w:t>
      </w:r>
      <w:r w:rsidRPr="00791C5A">
        <w:rPr>
          <w:rFonts w:ascii="Times New Roman" w:hAnsi="Times New Roman"/>
          <w:i/>
          <w:sz w:val="18"/>
          <w:szCs w:val="18"/>
        </w:rPr>
        <w:t xml:space="preserve">The Journal of Philosophy, </w:t>
      </w:r>
      <w:r w:rsidRPr="00791C5A">
        <w:rPr>
          <w:rFonts w:ascii="Times New Roman" w:hAnsi="Times New Roman"/>
          <w:sz w:val="18"/>
          <w:szCs w:val="18"/>
        </w:rPr>
        <w:t>78, 67-90.</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Cling, Andrew D. 1989 “Eliminative Materialism and Self-Referential Inconsistency,” </w:t>
      </w:r>
      <w:r w:rsidRPr="00791C5A">
        <w:rPr>
          <w:rFonts w:ascii="Times New Roman" w:hAnsi="Times New Roman"/>
          <w:i/>
          <w:sz w:val="18"/>
          <w:szCs w:val="18"/>
        </w:rPr>
        <w:t>Philosophical Studies</w:t>
      </w:r>
      <w:r w:rsidRPr="00791C5A">
        <w:rPr>
          <w:rFonts w:ascii="Times New Roman" w:hAnsi="Times New Roman"/>
          <w:sz w:val="18"/>
          <w:szCs w:val="18"/>
        </w:rPr>
        <w:t>, 56, 53-75.</w:t>
      </w:r>
    </w:p>
    <w:p w:rsidR="0093055B" w:rsidRPr="00791C5A" w:rsidRDefault="0093055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Dennett, Daniel C. 1971 “Intentional Systems,” </w:t>
      </w:r>
      <w:r w:rsidRPr="00791C5A">
        <w:rPr>
          <w:rFonts w:ascii="Times New Roman" w:hAnsi="Times New Roman"/>
          <w:i/>
          <w:iCs/>
          <w:sz w:val="18"/>
          <w:szCs w:val="18"/>
        </w:rPr>
        <w:t>Journal of Philosophy</w:t>
      </w:r>
      <w:r w:rsidRPr="00791C5A">
        <w:rPr>
          <w:rFonts w:ascii="Times New Roman" w:hAnsi="Times New Roman"/>
          <w:sz w:val="18"/>
          <w:szCs w:val="18"/>
        </w:rPr>
        <w:t xml:space="preserve"> 68, 87-106.</w:t>
      </w:r>
    </w:p>
    <w:p w:rsidR="0093055B" w:rsidRPr="00791C5A" w:rsidRDefault="0093055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Dennett, Daniel C. 1991 “ Real Patterns,”  </w:t>
      </w:r>
      <w:r w:rsidRPr="00791C5A">
        <w:rPr>
          <w:rFonts w:ascii="Times New Roman" w:hAnsi="Times New Roman"/>
          <w:i/>
          <w:iCs/>
          <w:sz w:val="18"/>
          <w:szCs w:val="18"/>
        </w:rPr>
        <w:t>Journal of Philosophy</w:t>
      </w:r>
      <w:r w:rsidRPr="00791C5A">
        <w:rPr>
          <w:rFonts w:ascii="Times New Roman" w:hAnsi="Times New Roman"/>
          <w:sz w:val="18"/>
          <w:szCs w:val="18"/>
        </w:rPr>
        <w:t xml:space="preserve"> 88: 27-51.</w:t>
      </w:r>
    </w:p>
    <w:p w:rsidR="00D90F3B" w:rsidRPr="00791C5A" w:rsidRDefault="0093055B" w:rsidP="00791C5A">
      <w:pPr>
        <w:pStyle w:val="EndnoteText"/>
        <w:spacing w:line="480" w:lineRule="auto"/>
        <w:rPr>
          <w:rFonts w:ascii="Times New Roman" w:hAnsi="Times New Roman"/>
          <w:i/>
          <w:iCs/>
          <w:sz w:val="18"/>
          <w:szCs w:val="18"/>
        </w:rPr>
      </w:pPr>
      <w:r w:rsidRPr="00791C5A">
        <w:rPr>
          <w:rFonts w:ascii="Times New Roman" w:hAnsi="Times New Roman"/>
          <w:sz w:val="18"/>
          <w:szCs w:val="18"/>
        </w:rPr>
        <w:t>Dennett, Daniel</w:t>
      </w:r>
      <w:r w:rsidR="00D90F3B" w:rsidRPr="00791C5A">
        <w:rPr>
          <w:rFonts w:ascii="Times New Roman" w:hAnsi="Times New Roman"/>
          <w:sz w:val="18"/>
          <w:szCs w:val="18"/>
        </w:rPr>
        <w:t xml:space="preserve"> C. 1991 “Two Contrasts: Folk Craft vs. Folk Science, and Belief vs. Opinion,” in John Greenwood (ed.) </w:t>
      </w:r>
      <w:r w:rsidR="00D90F3B" w:rsidRPr="00791C5A">
        <w:rPr>
          <w:rFonts w:ascii="Times New Roman" w:hAnsi="Times New Roman"/>
          <w:i/>
          <w:iCs/>
          <w:sz w:val="18"/>
          <w:szCs w:val="18"/>
        </w:rPr>
        <w:t>The Future of Folk Psychology: Intentionality and Cognitive Science</w:t>
      </w:r>
      <w:r w:rsidR="00D90F3B" w:rsidRPr="00791C5A">
        <w:rPr>
          <w:rFonts w:ascii="Times New Roman" w:hAnsi="Times New Roman"/>
          <w:sz w:val="18"/>
          <w:szCs w:val="18"/>
        </w:rPr>
        <w:t xml:space="preserve"> Cambridge: Cambridge University Press, 135-48.</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Devitt, Michael 1991 “Transcending Transcendentalism,” </w:t>
      </w:r>
      <w:r w:rsidRPr="00791C5A">
        <w:rPr>
          <w:rFonts w:ascii="Times New Roman" w:hAnsi="Times New Roman"/>
          <w:i/>
          <w:sz w:val="18"/>
          <w:szCs w:val="18"/>
        </w:rPr>
        <w:t>Pacific Philosophical Quarterly</w:t>
      </w:r>
      <w:r w:rsidRPr="00791C5A">
        <w:rPr>
          <w:rFonts w:ascii="Times New Roman" w:hAnsi="Times New Roman"/>
          <w:sz w:val="18"/>
          <w:szCs w:val="18"/>
        </w:rPr>
        <w:t>, 87, 87-100.</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Eklund, Matti 2009 “On Some Recent Criticisms of the ‘Linguistic’ Approach to Ontology,” </w:t>
      </w:r>
      <w:r w:rsidRPr="00791C5A">
        <w:rPr>
          <w:rFonts w:ascii="Times New Roman" w:hAnsi="Times New Roman"/>
          <w:i/>
          <w:sz w:val="18"/>
          <w:szCs w:val="18"/>
        </w:rPr>
        <w:t>Dialectica,</w:t>
      </w:r>
      <w:r w:rsidRPr="00791C5A">
        <w:rPr>
          <w:rFonts w:ascii="Times New Roman" w:hAnsi="Times New Roman"/>
          <w:sz w:val="18"/>
          <w:szCs w:val="18"/>
        </w:rPr>
        <w:t xml:space="preserve"> 63, 313-23.</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Field, Hartry 1980 </w:t>
      </w:r>
      <w:r w:rsidRPr="00791C5A">
        <w:rPr>
          <w:rFonts w:ascii="Times New Roman" w:hAnsi="Times New Roman"/>
          <w:i/>
          <w:sz w:val="18"/>
          <w:szCs w:val="18"/>
        </w:rPr>
        <w:t>Science Without Numbers: A Defence of Nominalism</w:t>
      </w:r>
      <w:r w:rsidRPr="00791C5A">
        <w:rPr>
          <w:rFonts w:ascii="Times New Roman" w:hAnsi="Times New Roman"/>
          <w:sz w:val="18"/>
          <w:szCs w:val="18"/>
        </w:rPr>
        <w:t xml:space="preserve">, Oxford: Basil Blackwell.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Fricker, Elizabeth 1993 “The Threat of Eliminativism,” </w:t>
      </w:r>
      <w:r w:rsidRPr="00791C5A">
        <w:rPr>
          <w:rFonts w:ascii="Times New Roman" w:hAnsi="Times New Roman"/>
          <w:i/>
          <w:sz w:val="18"/>
          <w:szCs w:val="18"/>
        </w:rPr>
        <w:t>Mind and Language</w:t>
      </w:r>
      <w:r w:rsidRPr="00791C5A">
        <w:rPr>
          <w:rFonts w:ascii="Times New Roman" w:hAnsi="Times New Roman"/>
          <w:sz w:val="18"/>
          <w:szCs w:val="18"/>
        </w:rPr>
        <w:t>, 8, 253-81.</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Hanley, Richard 2004 “As Good As It Gets: Lewis on Truth in Fiction” in Frank Jackson and Graham Priest (eds.) </w:t>
      </w:r>
      <w:r w:rsidRPr="00791C5A">
        <w:rPr>
          <w:rFonts w:ascii="Times New Roman" w:hAnsi="Times New Roman"/>
          <w:i/>
          <w:sz w:val="18"/>
          <w:szCs w:val="18"/>
        </w:rPr>
        <w:t>Lewisian Themes: The Philosophy of David K. Lewis</w:t>
      </w:r>
      <w:r w:rsidRPr="00791C5A">
        <w:rPr>
          <w:rFonts w:ascii="Times New Roman" w:hAnsi="Times New Roman"/>
          <w:sz w:val="18"/>
          <w:szCs w:val="18"/>
        </w:rPr>
        <w:t>, Oxford: Oxford University Press, 113-29.</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Hannan, Barbara 1993 “</w:t>
      </w:r>
      <w:r w:rsidRPr="00791C5A">
        <w:rPr>
          <w:rFonts w:ascii="Times New Roman" w:hAnsi="Times New Roman"/>
          <w:bCs/>
          <w:iCs/>
          <w:sz w:val="18"/>
          <w:szCs w:val="18"/>
        </w:rPr>
        <w:t>Don’t Stop Believing: The Case Against Eliminative Materialism</w:t>
      </w:r>
      <w:r w:rsidRPr="00791C5A">
        <w:rPr>
          <w:rFonts w:ascii="Times New Roman" w:hAnsi="Times New Roman"/>
          <w:sz w:val="18"/>
          <w:szCs w:val="18"/>
        </w:rPr>
        <w:t xml:space="preserve">” </w:t>
      </w:r>
      <w:r w:rsidRPr="00791C5A">
        <w:rPr>
          <w:rFonts w:ascii="Times New Roman" w:hAnsi="Times New Roman"/>
          <w:i/>
          <w:sz w:val="18"/>
          <w:szCs w:val="18"/>
        </w:rPr>
        <w:t>Mind and Language</w:t>
      </w:r>
      <w:r w:rsidRPr="00791C5A">
        <w:rPr>
          <w:rFonts w:ascii="Times New Roman" w:hAnsi="Times New Roman"/>
          <w:sz w:val="18"/>
          <w:szCs w:val="18"/>
        </w:rPr>
        <w:t>, 8, 165-79.</w:t>
      </w:r>
    </w:p>
    <w:p w:rsidR="00D90F3B" w:rsidRPr="00791C5A" w:rsidRDefault="0005654B" w:rsidP="00791C5A">
      <w:pPr>
        <w:pStyle w:val="EndnoteText"/>
        <w:spacing w:line="480" w:lineRule="auto"/>
        <w:rPr>
          <w:rFonts w:ascii="Times New Roman" w:hAnsi="Times New Roman"/>
          <w:sz w:val="18"/>
          <w:szCs w:val="18"/>
        </w:rPr>
      </w:pPr>
      <w:r w:rsidRPr="00791C5A">
        <w:rPr>
          <w:rFonts w:ascii="Times New Roman" w:hAnsi="Times New Roman"/>
          <w:sz w:val="18"/>
          <w:szCs w:val="18"/>
        </w:rPr>
        <w:t>Hinckfuss, Ian 1987</w:t>
      </w:r>
      <w:r w:rsidR="00D90F3B" w:rsidRPr="00791C5A">
        <w:rPr>
          <w:rFonts w:ascii="Times New Roman" w:hAnsi="Times New Roman"/>
          <w:sz w:val="18"/>
          <w:szCs w:val="18"/>
        </w:rPr>
        <w:t xml:space="preserve"> </w:t>
      </w:r>
      <w:r w:rsidR="00D90F3B" w:rsidRPr="00791C5A">
        <w:rPr>
          <w:rFonts w:ascii="Times New Roman" w:hAnsi="Times New Roman"/>
          <w:i/>
          <w:sz w:val="18"/>
          <w:szCs w:val="18"/>
        </w:rPr>
        <w:t xml:space="preserve">The Moral Society: Its Structure and Effects </w:t>
      </w:r>
      <w:r w:rsidR="00D90F3B" w:rsidRPr="00791C5A">
        <w:rPr>
          <w:rFonts w:ascii="Times New Roman" w:hAnsi="Times New Roman"/>
          <w:sz w:val="18"/>
          <w:szCs w:val="18"/>
        </w:rPr>
        <w:t>(Philosophy Department, Australian National University).</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Jackson, Frank 1998 </w:t>
      </w:r>
      <w:r w:rsidRPr="00791C5A">
        <w:rPr>
          <w:rFonts w:ascii="Times New Roman" w:hAnsi="Times New Roman"/>
          <w:i/>
          <w:sz w:val="18"/>
          <w:szCs w:val="18"/>
        </w:rPr>
        <w:t>From Metaphysics to Ethics: A Defence of Conceptual Analysis</w:t>
      </w:r>
      <w:r w:rsidRPr="00791C5A">
        <w:rPr>
          <w:rFonts w:ascii="Times New Roman" w:hAnsi="Times New Roman"/>
          <w:sz w:val="18"/>
          <w:szCs w:val="18"/>
        </w:rPr>
        <w:t xml:space="preserve">, Oxford: Oxford University Press.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Leng, Mary 2010 </w:t>
      </w:r>
      <w:r w:rsidRPr="00791C5A">
        <w:rPr>
          <w:rFonts w:ascii="Times New Roman" w:hAnsi="Times New Roman"/>
          <w:i/>
          <w:sz w:val="18"/>
          <w:szCs w:val="18"/>
        </w:rPr>
        <w:t>Mathematics and Reality</w:t>
      </w:r>
      <w:r w:rsidRPr="00791C5A">
        <w:rPr>
          <w:rFonts w:ascii="Times New Roman" w:hAnsi="Times New Roman"/>
          <w:sz w:val="18"/>
          <w:szCs w:val="18"/>
        </w:rPr>
        <w:t xml:space="preserve">, Oxford: Oxford University Press.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Lewis, David 1983 “Truth in Fiction” and “Postscripts to ‘Truth in Fiction’” in his </w:t>
      </w:r>
      <w:r w:rsidRPr="00791C5A">
        <w:rPr>
          <w:rFonts w:ascii="Times New Roman" w:hAnsi="Times New Roman"/>
          <w:i/>
          <w:sz w:val="18"/>
          <w:szCs w:val="18"/>
        </w:rPr>
        <w:t>Philosophical Papers volume I</w:t>
      </w:r>
      <w:r w:rsidRPr="00791C5A">
        <w:rPr>
          <w:rFonts w:ascii="Times New Roman" w:hAnsi="Times New Roman"/>
          <w:sz w:val="18"/>
          <w:szCs w:val="18"/>
        </w:rPr>
        <w:t>, Oxford: Oxford University Press,</w:t>
      </w:r>
      <w:r w:rsidRPr="00791C5A">
        <w:rPr>
          <w:rFonts w:ascii="Times New Roman" w:hAnsi="Times New Roman"/>
          <w:i/>
          <w:iCs/>
          <w:sz w:val="18"/>
          <w:szCs w:val="18"/>
        </w:rPr>
        <w:t xml:space="preserve"> </w:t>
      </w:r>
      <w:r w:rsidRPr="00791C5A">
        <w:rPr>
          <w:rFonts w:ascii="Times New Roman" w:hAnsi="Times New Roman"/>
          <w:iCs/>
          <w:sz w:val="18"/>
          <w:szCs w:val="18"/>
        </w:rPr>
        <w:t>261-80</w:t>
      </w:r>
      <w:r w:rsidRPr="00791C5A">
        <w:rPr>
          <w:rFonts w:ascii="Times New Roman" w:hAnsi="Times New Roman"/>
          <w:sz w:val="18"/>
          <w:szCs w:val="18"/>
        </w:rPr>
        <w:t>.</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Lockie, Robert 2003 “Transcendental Arguments Against Eliminativism,” </w:t>
      </w:r>
      <w:r w:rsidRPr="00791C5A">
        <w:rPr>
          <w:rFonts w:ascii="Times New Roman" w:hAnsi="Times New Roman"/>
          <w:i/>
          <w:sz w:val="18"/>
          <w:szCs w:val="18"/>
        </w:rPr>
        <w:t>British Journal o</w:t>
      </w:r>
      <w:r w:rsidR="0005654B" w:rsidRPr="00791C5A">
        <w:rPr>
          <w:rFonts w:ascii="Times New Roman" w:hAnsi="Times New Roman"/>
          <w:i/>
          <w:sz w:val="18"/>
          <w:szCs w:val="18"/>
        </w:rPr>
        <w:t>for</w:t>
      </w:r>
      <w:r w:rsidRPr="00791C5A">
        <w:rPr>
          <w:rFonts w:ascii="Times New Roman" w:hAnsi="Times New Roman"/>
          <w:i/>
          <w:sz w:val="18"/>
          <w:szCs w:val="18"/>
        </w:rPr>
        <w:t>f the Philosophy of Science</w:t>
      </w:r>
      <w:r w:rsidRPr="00791C5A">
        <w:rPr>
          <w:rFonts w:ascii="Times New Roman" w:hAnsi="Times New Roman"/>
          <w:sz w:val="18"/>
          <w:szCs w:val="18"/>
        </w:rPr>
        <w:t>, 54, 569-89.</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Lycan, William G. 1991 “Why Should We Care Whether Our Beliefs Are True?,” </w:t>
      </w:r>
      <w:r w:rsidRPr="00791C5A">
        <w:rPr>
          <w:rFonts w:ascii="Times New Roman" w:hAnsi="Times New Roman"/>
          <w:i/>
          <w:sz w:val="18"/>
          <w:szCs w:val="18"/>
        </w:rPr>
        <w:t>Philosophy and Phenomenological Research</w:t>
      </w:r>
      <w:r w:rsidRPr="00791C5A">
        <w:rPr>
          <w:rFonts w:ascii="Times New Roman" w:hAnsi="Times New Roman"/>
          <w:sz w:val="18"/>
          <w:szCs w:val="18"/>
        </w:rPr>
        <w:t>, 51, 201-5.</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Mackie, J. L. 1977 </w:t>
      </w:r>
      <w:r w:rsidRPr="00791C5A">
        <w:rPr>
          <w:rFonts w:ascii="Times New Roman" w:hAnsi="Times New Roman"/>
          <w:i/>
          <w:sz w:val="18"/>
          <w:szCs w:val="18"/>
        </w:rPr>
        <w:t>Ethics: Inventing Right and Wrong</w:t>
      </w:r>
      <w:r w:rsidRPr="00791C5A">
        <w:rPr>
          <w:rFonts w:ascii="Times New Roman" w:hAnsi="Times New Roman"/>
          <w:sz w:val="18"/>
          <w:szCs w:val="18"/>
        </w:rPr>
        <w:t>, Harmondsworth, London: Penguin Books.</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Melia, Joseph 1995 “On What There’s Not,” </w:t>
      </w:r>
      <w:r w:rsidRPr="00791C5A">
        <w:rPr>
          <w:rFonts w:ascii="Times New Roman" w:hAnsi="Times New Roman"/>
          <w:i/>
          <w:iCs/>
          <w:sz w:val="18"/>
          <w:szCs w:val="18"/>
        </w:rPr>
        <w:t>Analysis</w:t>
      </w:r>
      <w:r w:rsidRPr="00791C5A">
        <w:rPr>
          <w:rFonts w:ascii="Times New Roman" w:hAnsi="Times New Roman"/>
          <w:sz w:val="18"/>
          <w:szCs w:val="18"/>
        </w:rPr>
        <w:t>, 55, 223-9.</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Melia, Joseph 2000 “Weaseling Away at the Indispensability Argument,” </w:t>
      </w:r>
      <w:r w:rsidRPr="00791C5A">
        <w:rPr>
          <w:rFonts w:ascii="Times New Roman" w:hAnsi="Times New Roman"/>
          <w:i/>
          <w:sz w:val="18"/>
          <w:szCs w:val="18"/>
        </w:rPr>
        <w:t>Mind</w:t>
      </w:r>
      <w:r w:rsidRPr="00791C5A">
        <w:rPr>
          <w:rFonts w:ascii="Times New Roman" w:hAnsi="Times New Roman"/>
          <w:sz w:val="18"/>
          <w:szCs w:val="18"/>
        </w:rPr>
        <w:t>, 109, 455-79.</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Melia, Joseph 2005 “Truthmaking without Truthmakers,” in Helen Beebee and Julian Dodd (eds.) </w:t>
      </w:r>
      <w:r w:rsidRPr="00791C5A">
        <w:rPr>
          <w:rFonts w:ascii="Times New Roman" w:hAnsi="Times New Roman"/>
          <w:i/>
          <w:sz w:val="18"/>
          <w:szCs w:val="18"/>
        </w:rPr>
        <w:t>Truthmakers: The Contemporary Debate</w:t>
      </w:r>
      <w:r w:rsidRPr="00791C5A">
        <w:rPr>
          <w:rFonts w:ascii="Times New Roman" w:hAnsi="Times New Roman"/>
          <w:sz w:val="18"/>
          <w:szCs w:val="18"/>
        </w:rPr>
        <w:t>, Oxford: Oxford University Press, 67-84.</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Morton, Adam 1980 </w:t>
      </w:r>
      <w:r w:rsidRPr="00791C5A">
        <w:rPr>
          <w:rFonts w:ascii="Times New Roman" w:hAnsi="Times New Roman"/>
          <w:i/>
          <w:sz w:val="18"/>
          <w:szCs w:val="18"/>
        </w:rPr>
        <w:t>Frames of Mind: Constraints on the Common-sense Conception of the Mental</w:t>
      </w:r>
      <w:r w:rsidRPr="00791C5A">
        <w:rPr>
          <w:rFonts w:ascii="Times New Roman" w:hAnsi="Times New Roman"/>
          <w:sz w:val="18"/>
          <w:szCs w:val="18"/>
        </w:rPr>
        <w:t xml:space="preserve">, Oxford: Oxford University Press. </w:t>
      </w:r>
    </w:p>
    <w:p w:rsidR="00D90F3B" w:rsidRPr="00791C5A" w:rsidRDefault="00D90F3B" w:rsidP="00791C5A">
      <w:pPr>
        <w:pStyle w:val="EndnoteText"/>
        <w:spacing w:line="480" w:lineRule="auto"/>
        <w:rPr>
          <w:rFonts w:ascii="Times New Roman" w:hAnsi="Times New Roman"/>
          <w:iCs/>
          <w:sz w:val="18"/>
          <w:szCs w:val="18"/>
        </w:rPr>
      </w:pPr>
      <w:r w:rsidRPr="00791C5A">
        <w:rPr>
          <w:rFonts w:ascii="Times New Roman" w:hAnsi="Times New Roman"/>
          <w:sz w:val="18"/>
          <w:szCs w:val="18"/>
        </w:rPr>
        <w:t xml:space="preserve">Morton, Adam 1996 “Folk Psychology is not a Predictive Device,” </w:t>
      </w:r>
      <w:r w:rsidRPr="00791C5A">
        <w:rPr>
          <w:rFonts w:ascii="Times New Roman" w:hAnsi="Times New Roman"/>
          <w:i/>
          <w:iCs/>
          <w:sz w:val="18"/>
          <w:szCs w:val="18"/>
        </w:rPr>
        <w:t xml:space="preserve">Mind, </w:t>
      </w:r>
      <w:r w:rsidRPr="00791C5A">
        <w:rPr>
          <w:rFonts w:ascii="Times New Roman" w:hAnsi="Times New Roman"/>
          <w:iCs/>
          <w:sz w:val="18"/>
          <w:szCs w:val="18"/>
        </w:rPr>
        <w:t>105, 119-137.</w:t>
      </w:r>
    </w:p>
    <w:p w:rsidR="00D90F3B" w:rsidRPr="00791C5A" w:rsidRDefault="00D90F3B" w:rsidP="00791C5A">
      <w:pPr>
        <w:pStyle w:val="EndnoteText"/>
        <w:spacing w:line="480" w:lineRule="auto"/>
        <w:rPr>
          <w:rFonts w:ascii="Times New Roman" w:hAnsi="Times New Roman"/>
          <w:iCs/>
          <w:sz w:val="18"/>
          <w:szCs w:val="18"/>
        </w:rPr>
      </w:pPr>
      <w:r w:rsidRPr="00791C5A">
        <w:rPr>
          <w:rFonts w:ascii="Times New Roman" w:hAnsi="Times New Roman"/>
          <w:iCs/>
          <w:sz w:val="18"/>
          <w:szCs w:val="18"/>
        </w:rPr>
        <w:t xml:space="preserve">Morton, Adam 2007 “Folk Psychology Does Not Exist” in Daniel Hutto and Matthew Ratcliffe (eds.) </w:t>
      </w:r>
      <w:r w:rsidRPr="00791C5A">
        <w:rPr>
          <w:rFonts w:ascii="Times New Roman" w:hAnsi="Times New Roman"/>
          <w:i/>
          <w:iCs/>
          <w:sz w:val="18"/>
          <w:szCs w:val="18"/>
        </w:rPr>
        <w:t>Folk Psychology Re-assessed</w:t>
      </w:r>
      <w:r w:rsidRPr="00791C5A">
        <w:rPr>
          <w:rFonts w:ascii="Times New Roman" w:hAnsi="Times New Roman"/>
          <w:iCs/>
          <w:sz w:val="18"/>
          <w:szCs w:val="18"/>
        </w:rPr>
        <w:t>, Dordrecht: Springer, 211-21.</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Nolan, Daniel 2005 “Fictionalist Attitudes about Fictionalist Matters” in Mark Kalderon (ed.) </w:t>
      </w:r>
      <w:r w:rsidRPr="00791C5A">
        <w:rPr>
          <w:rFonts w:ascii="Times New Roman" w:hAnsi="Times New Roman"/>
          <w:i/>
          <w:sz w:val="18"/>
          <w:szCs w:val="18"/>
        </w:rPr>
        <w:t>Fictionalism in Metaphysic</w:t>
      </w:r>
      <w:r w:rsidRPr="00791C5A">
        <w:rPr>
          <w:rFonts w:ascii="Times New Roman" w:hAnsi="Times New Roman"/>
          <w:sz w:val="18"/>
          <w:szCs w:val="18"/>
        </w:rPr>
        <w:t xml:space="preserve"> , Oxford: Oxford University Press, 204-33.</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O’Leary-Hawthorne, John 1994 “On The Threat of Eliminativism,” </w:t>
      </w:r>
      <w:r w:rsidRPr="00791C5A">
        <w:rPr>
          <w:rFonts w:ascii="Times New Roman" w:hAnsi="Times New Roman"/>
          <w:i/>
          <w:sz w:val="18"/>
          <w:szCs w:val="18"/>
        </w:rPr>
        <w:t>Philosophical Studies</w:t>
      </w:r>
      <w:r w:rsidRPr="00791C5A">
        <w:rPr>
          <w:rFonts w:ascii="Times New Roman" w:hAnsi="Times New Roman"/>
          <w:sz w:val="18"/>
          <w:szCs w:val="18"/>
        </w:rPr>
        <w:t>, 74, 325-46.</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Quine, W. V. O. 1960 </w:t>
      </w:r>
      <w:r w:rsidRPr="00791C5A">
        <w:rPr>
          <w:rFonts w:ascii="Times New Roman" w:hAnsi="Times New Roman"/>
          <w:i/>
          <w:sz w:val="18"/>
          <w:szCs w:val="18"/>
        </w:rPr>
        <w:t>Word and Object</w:t>
      </w:r>
      <w:r w:rsidRPr="00791C5A">
        <w:rPr>
          <w:rFonts w:ascii="Times New Roman" w:hAnsi="Times New Roman"/>
          <w:sz w:val="18"/>
          <w:szCs w:val="18"/>
        </w:rPr>
        <w:t>, Cambridge, Massachusetts: Harvard University Press.</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Ramsey, William, Stephen Stich, and Joseph Garon 1990 “Connectionism, Eliminativism and the Future of Folk Psychology” in James Tomberlin (ed.) </w:t>
      </w:r>
      <w:r w:rsidRPr="00791C5A">
        <w:rPr>
          <w:rFonts w:ascii="Times New Roman" w:hAnsi="Times New Roman"/>
          <w:i/>
          <w:iCs/>
          <w:sz w:val="18"/>
          <w:szCs w:val="18"/>
        </w:rPr>
        <w:t xml:space="preserve">Philosophical Perspectives 4: Action Theory and The Philosophy of Mind , </w:t>
      </w:r>
      <w:r w:rsidRPr="00791C5A">
        <w:rPr>
          <w:rFonts w:ascii="Times New Roman" w:hAnsi="Times New Roman"/>
          <w:sz w:val="18"/>
          <w:szCs w:val="18"/>
        </w:rPr>
        <w:t>Atascadero, California: Ridgeview Press, 499-533.</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Sorensen, Roy 2008 </w:t>
      </w:r>
      <w:r w:rsidRPr="00791C5A">
        <w:rPr>
          <w:rFonts w:ascii="Times New Roman" w:hAnsi="Times New Roman"/>
          <w:i/>
          <w:sz w:val="18"/>
          <w:szCs w:val="18"/>
        </w:rPr>
        <w:t>Seeing Dark Things: The Philosophy of Shadows</w:t>
      </w:r>
      <w:r w:rsidRPr="00791C5A">
        <w:rPr>
          <w:rFonts w:ascii="Times New Roman" w:hAnsi="Times New Roman"/>
          <w:sz w:val="18"/>
          <w:szCs w:val="18"/>
        </w:rPr>
        <w:t xml:space="preserve">, Oxford: Oxford University Press. </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Stanley, Jason 2001 “Hermeneutic Fictionalism” in Peter French and Howard Wettstein (eds.) </w:t>
      </w:r>
      <w:r w:rsidRPr="00791C5A">
        <w:rPr>
          <w:rFonts w:ascii="Times New Roman" w:hAnsi="Times New Roman"/>
          <w:i/>
          <w:iCs/>
          <w:sz w:val="18"/>
          <w:szCs w:val="18"/>
        </w:rPr>
        <w:t>Midwest Studies in Philosophy Volume XXV: Figurative Language</w:t>
      </w:r>
      <w:r w:rsidRPr="00791C5A">
        <w:rPr>
          <w:rFonts w:ascii="Times New Roman" w:hAnsi="Times New Roman"/>
          <w:sz w:val="18"/>
          <w:szCs w:val="18"/>
        </w:rPr>
        <w:t>, Oxford: Blackwell, pp. 36-71.</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Sterelny, Kim 1993 “Refuting Eliminative Materialism on The Cheap?,” </w:t>
      </w:r>
      <w:r w:rsidRPr="00791C5A">
        <w:rPr>
          <w:rFonts w:ascii="Times New Roman" w:hAnsi="Times New Roman"/>
          <w:i/>
          <w:sz w:val="18"/>
          <w:szCs w:val="18"/>
        </w:rPr>
        <w:t>Mind and Language</w:t>
      </w:r>
      <w:r w:rsidRPr="00791C5A">
        <w:rPr>
          <w:rFonts w:ascii="Times New Roman" w:hAnsi="Times New Roman"/>
          <w:sz w:val="18"/>
          <w:szCs w:val="18"/>
        </w:rPr>
        <w:t xml:space="preserve"> 8: 306-15.</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Stich, Stephen P. 1983 </w:t>
      </w:r>
      <w:r w:rsidRPr="00791C5A">
        <w:rPr>
          <w:rFonts w:ascii="Times New Roman" w:hAnsi="Times New Roman"/>
          <w:i/>
          <w:iCs/>
          <w:sz w:val="18"/>
          <w:szCs w:val="18"/>
        </w:rPr>
        <w:t>From Folk Psychology to Cognitive Science: The Case Against Belief</w:t>
      </w:r>
      <w:r w:rsidRPr="00791C5A">
        <w:rPr>
          <w:rFonts w:ascii="Times New Roman" w:hAnsi="Times New Roman"/>
          <w:sz w:val="18"/>
          <w:szCs w:val="18"/>
        </w:rPr>
        <w:t>, Cambridge, Massachusetts:  MIT Press.</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Stoljar, Natalie 1988 “Churchland’s Eliminativism,” </w:t>
      </w:r>
      <w:r w:rsidRPr="00791C5A">
        <w:rPr>
          <w:rFonts w:ascii="Times New Roman" w:hAnsi="Times New Roman"/>
          <w:i/>
          <w:sz w:val="18"/>
          <w:szCs w:val="18"/>
        </w:rPr>
        <w:t>Australasian Journal of Philosophy</w:t>
      </w:r>
      <w:r w:rsidRPr="00791C5A">
        <w:rPr>
          <w:rFonts w:ascii="Times New Roman" w:hAnsi="Times New Roman"/>
          <w:sz w:val="18"/>
          <w:szCs w:val="18"/>
        </w:rPr>
        <w:t>, 66, 489-97.</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Wright, Crispin 1995 “Can There Be a Rationally Compelling Argument for Anti-Realism about Ordinary (“Folk”) </w:t>
      </w:r>
      <w:r w:rsidRPr="00791C5A">
        <w:rPr>
          <w:rFonts w:ascii="Times New Roman" w:hAnsi="Times New Roman"/>
          <w:sz w:val="18"/>
          <w:szCs w:val="18"/>
        </w:rPr>
        <w:br/>
        <w:t xml:space="preserve">Psychology?,” </w:t>
      </w:r>
      <w:r w:rsidRPr="00791C5A">
        <w:rPr>
          <w:rFonts w:ascii="Times New Roman" w:hAnsi="Times New Roman"/>
          <w:i/>
          <w:sz w:val="18"/>
          <w:szCs w:val="18"/>
        </w:rPr>
        <w:t xml:space="preserve">Philosophical Issues, </w:t>
      </w:r>
      <w:r w:rsidRPr="00791C5A">
        <w:rPr>
          <w:rFonts w:ascii="Times New Roman" w:hAnsi="Times New Roman"/>
          <w:sz w:val="18"/>
          <w:szCs w:val="18"/>
        </w:rPr>
        <w:t>6, 197-221.</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Yablo, Stephen 2001 “Go Figure: A Path Through Fictionalism,” </w:t>
      </w:r>
      <w:r w:rsidRPr="00791C5A">
        <w:rPr>
          <w:rFonts w:ascii="Times New Roman" w:hAnsi="Times New Roman"/>
          <w:i/>
          <w:iCs/>
          <w:sz w:val="18"/>
          <w:szCs w:val="18"/>
        </w:rPr>
        <w:t>Midwest Studies in Philosophy</w:t>
      </w:r>
      <w:r w:rsidRPr="00791C5A">
        <w:rPr>
          <w:rFonts w:ascii="Times New Roman" w:hAnsi="Times New Roman"/>
          <w:sz w:val="18"/>
          <w:szCs w:val="18"/>
        </w:rPr>
        <w:t>, 25, 72–102.</w:t>
      </w:r>
    </w:p>
    <w:p w:rsidR="00D90F3B" w:rsidRPr="00791C5A" w:rsidRDefault="00D90F3B" w:rsidP="00791C5A">
      <w:pPr>
        <w:pStyle w:val="EndnoteText"/>
        <w:spacing w:line="480" w:lineRule="auto"/>
        <w:rPr>
          <w:rFonts w:ascii="Times New Roman" w:hAnsi="Times New Roman"/>
          <w:sz w:val="18"/>
          <w:szCs w:val="18"/>
        </w:rPr>
      </w:pPr>
      <w:r w:rsidRPr="00791C5A">
        <w:rPr>
          <w:rFonts w:ascii="Times New Roman" w:hAnsi="Times New Roman"/>
          <w:sz w:val="18"/>
          <w:szCs w:val="18"/>
        </w:rPr>
        <w:t xml:space="preserve">Yablo, Stephen 2002 “Abstract Objects: A Case Study,” </w:t>
      </w:r>
      <w:r w:rsidRPr="00791C5A">
        <w:rPr>
          <w:rFonts w:ascii="Times New Roman" w:hAnsi="Times New Roman"/>
          <w:i/>
          <w:iCs/>
          <w:sz w:val="18"/>
          <w:szCs w:val="18"/>
        </w:rPr>
        <w:t>Noûs</w:t>
      </w:r>
      <w:r w:rsidRPr="00791C5A">
        <w:rPr>
          <w:rFonts w:ascii="Times New Roman" w:hAnsi="Times New Roman"/>
          <w:sz w:val="18"/>
          <w:szCs w:val="18"/>
        </w:rPr>
        <w:t>, 36, 220-40.</w:t>
      </w:r>
    </w:p>
    <w:p w:rsidR="00D90F3B" w:rsidRPr="00791C5A" w:rsidRDefault="00D90F3B" w:rsidP="00791C5A">
      <w:pPr>
        <w:pStyle w:val="EndnoteText"/>
        <w:spacing w:line="480" w:lineRule="auto"/>
        <w:rPr>
          <w:rFonts w:ascii="Times New Roman" w:hAnsi="Times New Roman"/>
          <w:sz w:val="18"/>
          <w:szCs w:val="18"/>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F3B" w:rsidRDefault="00D90F3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800713"/>
      <w:docPartObj>
        <w:docPartGallery w:val="Page Numbers (Bottom of Page)"/>
        <w:docPartUnique/>
      </w:docPartObj>
    </w:sdtPr>
    <w:sdtEndPr>
      <w:rPr>
        <w:noProof/>
      </w:rPr>
    </w:sdtEndPr>
    <w:sdtContent>
      <w:p w:rsidR="00D90F3B" w:rsidRDefault="005878A9">
        <w:pPr>
          <w:pStyle w:val="Footer"/>
          <w:jc w:val="center"/>
        </w:pPr>
        <w:fldSimple w:instr=" PAGE   \* MERGEFORMAT ">
          <w:r w:rsidR="00ED38D2">
            <w:rPr>
              <w:noProof/>
            </w:rPr>
            <w:t>1</w:t>
          </w:r>
        </w:fldSimple>
      </w:p>
    </w:sdtContent>
  </w:sdt>
  <w:p w:rsidR="00D90F3B" w:rsidRDefault="00D90F3B">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F3B" w:rsidRDefault="00D90F3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126" w:rsidRDefault="00D00126" w:rsidP="00B13FB0">
      <w:pPr>
        <w:spacing w:after="0" w:line="240" w:lineRule="auto"/>
      </w:pPr>
      <w:r>
        <w:separator/>
      </w:r>
    </w:p>
  </w:footnote>
  <w:footnote w:type="continuationSeparator" w:id="0">
    <w:p w:rsidR="00D00126" w:rsidRDefault="00D00126" w:rsidP="00B13FB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F3B" w:rsidRDefault="00D90F3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F3B" w:rsidRDefault="00D90F3B">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F3B" w:rsidRDefault="00D90F3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9EE"/>
    <w:multiLevelType w:val="hybridMultilevel"/>
    <w:tmpl w:val="519062F2"/>
    <w:lvl w:ilvl="0" w:tplc="90660E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B3908F9"/>
    <w:multiLevelType w:val="hybridMultilevel"/>
    <w:tmpl w:val="5AAE2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4A0946"/>
    <w:multiLevelType w:val="hybridMultilevel"/>
    <w:tmpl w:val="B1523824"/>
    <w:lvl w:ilvl="0" w:tplc="9A80A0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TrackMoves/>
  <w:defaultTabStop w:val="720"/>
  <w:characterSpacingControl w:val="doNotCompress"/>
  <w:footnotePr>
    <w:footnote w:id="-1"/>
    <w:footnote w:id="0"/>
  </w:footnotePr>
  <w:endnotePr>
    <w:numFmt w:val="decimal"/>
    <w:endnote w:id="-1"/>
    <w:endnote w:id="0"/>
  </w:endnotePr>
  <w:compat/>
  <w:rsids>
    <w:rsidRoot w:val="00310A18"/>
    <w:rsid w:val="00003176"/>
    <w:rsid w:val="0001366A"/>
    <w:rsid w:val="000156ED"/>
    <w:rsid w:val="00020C70"/>
    <w:rsid w:val="00021531"/>
    <w:rsid w:val="00026E14"/>
    <w:rsid w:val="00027B14"/>
    <w:rsid w:val="00030ACA"/>
    <w:rsid w:val="00047B28"/>
    <w:rsid w:val="000513CA"/>
    <w:rsid w:val="0005654B"/>
    <w:rsid w:val="00057739"/>
    <w:rsid w:val="00062BFD"/>
    <w:rsid w:val="000633E4"/>
    <w:rsid w:val="00074629"/>
    <w:rsid w:val="00074BEF"/>
    <w:rsid w:val="00075882"/>
    <w:rsid w:val="00092FA7"/>
    <w:rsid w:val="000A090D"/>
    <w:rsid w:val="000A33B1"/>
    <w:rsid w:val="000B0B70"/>
    <w:rsid w:val="000C2833"/>
    <w:rsid w:val="000C2F93"/>
    <w:rsid w:val="000C7DE6"/>
    <w:rsid w:val="000D1BD5"/>
    <w:rsid w:val="000D235A"/>
    <w:rsid w:val="000E3149"/>
    <w:rsid w:val="000E5410"/>
    <w:rsid w:val="000E6590"/>
    <w:rsid w:val="000F154C"/>
    <w:rsid w:val="000F2061"/>
    <w:rsid w:val="000F6E32"/>
    <w:rsid w:val="00100B82"/>
    <w:rsid w:val="001049C7"/>
    <w:rsid w:val="00110348"/>
    <w:rsid w:val="00111D5E"/>
    <w:rsid w:val="00112168"/>
    <w:rsid w:val="00114839"/>
    <w:rsid w:val="00116C3D"/>
    <w:rsid w:val="001227F6"/>
    <w:rsid w:val="00125B7B"/>
    <w:rsid w:val="001269E6"/>
    <w:rsid w:val="001275E2"/>
    <w:rsid w:val="00127EC4"/>
    <w:rsid w:val="0013158F"/>
    <w:rsid w:val="00134EE0"/>
    <w:rsid w:val="0015267F"/>
    <w:rsid w:val="00154450"/>
    <w:rsid w:val="00154AEF"/>
    <w:rsid w:val="00161ED1"/>
    <w:rsid w:val="00162EDF"/>
    <w:rsid w:val="001636E0"/>
    <w:rsid w:val="00163E0D"/>
    <w:rsid w:val="00164832"/>
    <w:rsid w:val="001702D7"/>
    <w:rsid w:val="00173BB6"/>
    <w:rsid w:val="00177767"/>
    <w:rsid w:val="0018355A"/>
    <w:rsid w:val="00184932"/>
    <w:rsid w:val="00185FA2"/>
    <w:rsid w:val="00197DAF"/>
    <w:rsid w:val="001A6229"/>
    <w:rsid w:val="001B2F13"/>
    <w:rsid w:val="001C1F82"/>
    <w:rsid w:val="001C4936"/>
    <w:rsid w:val="001D239C"/>
    <w:rsid w:val="001E07BA"/>
    <w:rsid w:val="001E1B19"/>
    <w:rsid w:val="001E3415"/>
    <w:rsid w:val="001E6F57"/>
    <w:rsid w:val="001F01B5"/>
    <w:rsid w:val="001F4BA2"/>
    <w:rsid w:val="001F63EE"/>
    <w:rsid w:val="00206DB7"/>
    <w:rsid w:val="00211799"/>
    <w:rsid w:val="00226760"/>
    <w:rsid w:val="0023738F"/>
    <w:rsid w:val="002401C2"/>
    <w:rsid w:val="00251C8F"/>
    <w:rsid w:val="0025373D"/>
    <w:rsid w:val="00260F34"/>
    <w:rsid w:val="002627FE"/>
    <w:rsid w:val="00265DF3"/>
    <w:rsid w:val="00270595"/>
    <w:rsid w:val="002777C8"/>
    <w:rsid w:val="00277D43"/>
    <w:rsid w:val="0028047D"/>
    <w:rsid w:val="00282331"/>
    <w:rsid w:val="0028415A"/>
    <w:rsid w:val="00296AB9"/>
    <w:rsid w:val="0029793A"/>
    <w:rsid w:val="002A481C"/>
    <w:rsid w:val="002A7542"/>
    <w:rsid w:val="002B41C3"/>
    <w:rsid w:val="002C1B8B"/>
    <w:rsid w:val="002C297A"/>
    <w:rsid w:val="002C2D7B"/>
    <w:rsid w:val="002C56B0"/>
    <w:rsid w:val="002D17DB"/>
    <w:rsid w:val="002D1FEC"/>
    <w:rsid w:val="002D3674"/>
    <w:rsid w:val="002D6D1B"/>
    <w:rsid w:val="002E1127"/>
    <w:rsid w:val="002E55D2"/>
    <w:rsid w:val="00300240"/>
    <w:rsid w:val="00301911"/>
    <w:rsid w:val="00310A18"/>
    <w:rsid w:val="0031340C"/>
    <w:rsid w:val="00314D4D"/>
    <w:rsid w:val="00323D60"/>
    <w:rsid w:val="00325966"/>
    <w:rsid w:val="003379F9"/>
    <w:rsid w:val="0034386D"/>
    <w:rsid w:val="003457B3"/>
    <w:rsid w:val="00347232"/>
    <w:rsid w:val="00347F88"/>
    <w:rsid w:val="00351983"/>
    <w:rsid w:val="0035615C"/>
    <w:rsid w:val="003662D6"/>
    <w:rsid w:val="00374BBC"/>
    <w:rsid w:val="00376904"/>
    <w:rsid w:val="00380177"/>
    <w:rsid w:val="00382524"/>
    <w:rsid w:val="00392EA0"/>
    <w:rsid w:val="003A611C"/>
    <w:rsid w:val="003B2B87"/>
    <w:rsid w:val="003B5508"/>
    <w:rsid w:val="003C22E4"/>
    <w:rsid w:val="003C4F28"/>
    <w:rsid w:val="003C6D0B"/>
    <w:rsid w:val="003D20E9"/>
    <w:rsid w:val="003D2A60"/>
    <w:rsid w:val="003E423F"/>
    <w:rsid w:val="003F087F"/>
    <w:rsid w:val="003F2A61"/>
    <w:rsid w:val="003F3B19"/>
    <w:rsid w:val="003F72DD"/>
    <w:rsid w:val="00412017"/>
    <w:rsid w:val="004124D3"/>
    <w:rsid w:val="00413942"/>
    <w:rsid w:val="00413A8E"/>
    <w:rsid w:val="00420820"/>
    <w:rsid w:val="004224EA"/>
    <w:rsid w:val="00424FE7"/>
    <w:rsid w:val="0042765E"/>
    <w:rsid w:val="00427ED8"/>
    <w:rsid w:val="004304EC"/>
    <w:rsid w:val="00441446"/>
    <w:rsid w:val="00444F3C"/>
    <w:rsid w:val="00446728"/>
    <w:rsid w:val="004526A7"/>
    <w:rsid w:val="004543D6"/>
    <w:rsid w:val="00462F28"/>
    <w:rsid w:val="004817C3"/>
    <w:rsid w:val="0048517E"/>
    <w:rsid w:val="00486057"/>
    <w:rsid w:val="00490AF7"/>
    <w:rsid w:val="00490BF1"/>
    <w:rsid w:val="004A1054"/>
    <w:rsid w:val="004A2383"/>
    <w:rsid w:val="004A5D4E"/>
    <w:rsid w:val="004B1865"/>
    <w:rsid w:val="004B4224"/>
    <w:rsid w:val="004B5529"/>
    <w:rsid w:val="004C1237"/>
    <w:rsid w:val="004C33E6"/>
    <w:rsid w:val="004C3BB8"/>
    <w:rsid w:val="004C4E82"/>
    <w:rsid w:val="004C50FC"/>
    <w:rsid w:val="004C6344"/>
    <w:rsid w:val="004C7533"/>
    <w:rsid w:val="004D0535"/>
    <w:rsid w:val="004D1AB4"/>
    <w:rsid w:val="004D3BC3"/>
    <w:rsid w:val="004D68C0"/>
    <w:rsid w:val="004E35D1"/>
    <w:rsid w:val="004E431E"/>
    <w:rsid w:val="004F70C9"/>
    <w:rsid w:val="005036B4"/>
    <w:rsid w:val="00506A13"/>
    <w:rsid w:val="00507035"/>
    <w:rsid w:val="005075F9"/>
    <w:rsid w:val="00525725"/>
    <w:rsid w:val="0053455B"/>
    <w:rsid w:val="005424B0"/>
    <w:rsid w:val="00545628"/>
    <w:rsid w:val="00551A79"/>
    <w:rsid w:val="00552530"/>
    <w:rsid w:val="00553980"/>
    <w:rsid w:val="0055431C"/>
    <w:rsid w:val="005554B7"/>
    <w:rsid w:val="00560A6A"/>
    <w:rsid w:val="00562CD9"/>
    <w:rsid w:val="00565905"/>
    <w:rsid w:val="0057131A"/>
    <w:rsid w:val="0057630C"/>
    <w:rsid w:val="0058008B"/>
    <w:rsid w:val="00584222"/>
    <w:rsid w:val="005868F8"/>
    <w:rsid w:val="005878A9"/>
    <w:rsid w:val="005905A5"/>
    <w:rsid w:val="00594656"/>
    <w:rsid w:val="00595739"/>
    <w:rsid w:val="005A40F5"/>
    <w:rsid w:val="005A4E85"/>
    <w:rsid w:val="005B5021"/>
    <w:rsid w:val="005B6890"/>
    <w:rsid w:val="005B7313"/>
    <w:rsid w:val="005C314D"/>
    <w:rsid w:val="005C3642"/>
    <w:rsid w:val="005C3F5D"/>
    <w:rsid w:val="005C4EB9"/>
    <w:rsid w:val="005C528F"/>
    <w:rsid w:val="005D0303"/>
    <w:rsid w:val="005D1637"/>
    <w:rsid w:val="005D48BF"/>
    <w:rsid w:val="005D5883"/>
    <w:rsid w:val="005F5CD8"/>
    <w:rsid w:val="005F5D01"/>
    <w:rsid w:val="006064AA"/>
    <w:rsid w:val="00613C9B"/>
    <w:rsid w:val="00616783"/>
    <w:rsid w:val="00617F11"/>
    <w:rsid w:val="006234D1"/>
    <w:rsid w:val="006237EB"/>
    <w:rsid w:val="00630FA1"/>
    <w:rsid w:val="006377F8"/>
    <w:rsid w:val="00644046"/>
    <w:rsid w:val="006464B1"/>
    <w:rsid w:val="006533BE"/>
    <w:rsid w:val="0065781E"/>
    <w:rsid w:val="0066254E"/>
    <w:rsid w:val="00662E43"/>
    <w:rsid w:val="0066490B"/>
    <w:rsid w:val="00665F5C"/>
    <w:rsid w:val="0066629B"/>
    <w:rsid w:val="006737AF"/>
    <w:rsid w:val="00673DFE"/>
    <w:rsid w:val="00680F0C"/>
    <w:rsid w:val="006823E7"/>
    <w:rsid w:val="00684954"/>
    <w:rsid w:val="00684D10"/>
    <w:rsid w:val="006956B5"/>
    <w:rsid w:val="006A1E49"/>
    <w:rsid w:val="006A7C07"/>
    <w:rsid w:val="006B3DD7"/>
    <w:rsid w:val="006C0FE8"/>
    <w:rsid w:val="006C1042"/>
    <w:rsid w:val="006C325B"/>
    <w:rsid w:val="006C613D"/>
    <w:rsid w:val="006D164D"/>
    <w:rsid w:val="006D1EEA"/>
    <w:rsid w:val="006D588C"/>
    <w:rsid w:val="006D6242"/>
    <w:rsid w:val="006E6010"/>
    <w:rsid w:val="006E671F"/>
    <w:rsid w:val="006F2938"/>
    <w:rsid w:val="006F62E3"/>
    <w:rsid w:val="00705E5C"/>
    <w:rsid w:val="00710967"/>
    <w:rsid w:val="00711E4D"/>
    <w:rsid w:val="00713294"/>
    <w:rsid w:val="007168C1"/>
    <w:rsid w:val="007326EF"/>
    <w:rsid w:val="0073501D"/>
    <w:rsid w:val="00736186"/>
    <w:rsid w:val="00736FB8"/>
    <w:rsid w:val="007620E3"/>
    <w:rsid w:val="0076501A"/>
    <w:rsid w:val="0076682E"/>
    <w:rsid w:val="00767237"/>
    <w:rsid w:val="00782D23"/>
    <w:rsid w:val="0078350F"/>
    <w:rsid w:val="00791C5A"/>
    <w:rsid w:val="007A1DF0"/>
    <w:rsid w:val="007B0CD5"/>
    <w:rsid w:val="007B1E6F"/>
    <w:rsid w:val="007B2A90"/>
    <w:rsid w:val="007B50B5"/>
    <w:rsid w:val="007C37B9"/>
    <w:rsid w:val="007D180E"/>
    <w:rsid w:val="007D211D"/>
    <w:rsid w:val="007D37FD"/>
    <w:rsid w:val="007D6121"/>
    <w:rsid w:val="007E1C06"/>
    <w:rsid w:val="007E2A1F"/>
    <w:rsid w:val="00807C10"/>
    <w:rsid w:val="008258C1"/>
    <w:rsid w:val="00825EA8"/>
    <w:rsid w:val="008309BD"/>
    <w:rsid w:val="00833BF2"/>
    <w:rsid w:val="00834A04"/>
    <w:rsid w:val="008421EC"/>
    <w:rsid w:val="00846728"/>
    <w:rsid w:val="00847BB4"/>
    <w:rsid w:val="00862831"/>
    <w:rsid w:val="008739DB"/>
    <w:rsid w:val="00876773"/>
    <w:rsid w:val="008815F7"/>
    <w:rsid w:val="00882844"/>
    <w:rsid w:val="00882ACD"/>
    <w:rsid w:val="008938B1"/>
    <w:rsid w:val="0089557D"/>
    <w:rsid w:val="00895693"/>
    <w:rsid w:val="008A274B"/>
    <w:rsid w:val="008C02B6"/>
    <w:rsid w:val="008C6425"/>
    <w:rsid w:val="008D1332"/>
    <w:rsid w:val="008D36E3"/>
    <w:rsid w:val="008D7058"/>
    <w:rsid w:val="008E4ADC"/>
    <w:rsid w:val="008F3405"/>
    <w:rsid w:val="009062DA"/>
    <w:rsid w:val="0091057C"/>
    <w:rsid w:val="00913E26"/>
    <w:rsid w:val="00914CA1"/>
    <w:rsid w:val="00917019"/>
    <w:rsid w:val="0091757F"/>
    <w:rsid w:val="009212C3"/>
    <w:rsid w:val="00926488"/>
    <w:rsid w:val="0093055B"/>
    <w:rsid w:val="0093565F"/>
    <w:rsid w:val="00942101"/>
    <w:rsid w:val="00942687"/>
    <w:rsid w:val="00943693"/>
    <w:rsid w:val="0094444B"/>
    <w:rsid w:val="00945A9A"/>
    <w:rsid w:val="00945FB9"/>
    <w:rsid w:val="009473D8"/>
    <w:rsid w:val="0095504F"/>
    <w:rsid w:val="00960BC2"/>
    <w:rsid w:val="00963362"/>
    <w:rsid w:val="00967737"/>
    <w:rsid w:val="00980545"/>
    <w:rsid w:val="00982BAF"/>
    <w:rsid w:val="00984182"/>
    <w:rsid w:val="0099221B"/>
    <w:rsid w:val="009937C8"/>
    <w:rsid w:val="009959B2"/>
    <w:rsid w:val="00996E8F"/>
    <w:rsid w:val="009A07E6"/>
    <w:rsid w:val="009A1753"/>
    <w:rsid w:val="009A6858"/>
    <w:rsid w:val="009B160C"/>
    <w:rsid w:val="009B18AA"/>
    <w:rsid w:val="009B3226"/>
    <w:rsid w:val="009B686F"/>
    <w:rsid w:val="009C0093"/>
    <w:rsid w:val="009C0BE6"/>
    <w:rsid w:val="009C425E"/>
    <w:rsid w:val="009C4D89"/>
    <w:rsid w:val="009D5AB3"/>
    <w:rsid w:val="009D7C7C"/>
    <w:rsid w:val="009E0747"/>
    <w:rsid w:val="009E1B13"/>
    <w:rsid w:val="009E1F9B"/>
    <w:rsid w:val="009E7106"/>
    <w:rsid w:val="00A07781"/>
    <w:rsid w:val="00A133E1"/>
    <w:rsid w:val="00A134E1"/>
    <w:rsid w:val="00A25845"/>
    <w:rsid w:val="00A31A89"/>
    <w:rsid w:val="00A36935"/>
    <w:rsid w:val="00A36BB9"/>
    <w:rsid w:val="00A36FD7"/>
    <w:rsid w:val="00A410BC"/>
    <w:rsid w:val="00A41F89"/>
    <w:rsid w:val="00A43876"/>
    <w:rsid w:val="00A44B93"/>
    <w:rsid w:val="00A50024"/>
    <w:rsid w:val="00A6556E"/>
    <w:rsid w:val="00A65DC5"/>
    <w:rsid w:val="00A669D3"/>
    <w:rsid w:val="00A7501F"/>
    <w:rsid w:val="00A905C8"/>
    <w:rsid w:val="00A94D1D"/>
    <w:rsid w:val="00A97650"/>
    <w:rsid w:val="00AA0F31"/>
    <w:rsid w:val="00AB04AA"/>
    <w:rsid w:val="00AB249E"/>
    <w:rsid w:val="00AB3B57"/>
    <w:rsid w:val="00AB433D"/>
    <w:rsid w:val="00AB569D"/>
    <w:rsid w:val="00AB62EF"/>
    <w:rsid w:val="00AC4CC5"/>
    <w:rsid w:val="00AC502D"/>
    <w:rsid w:val="00AC5A85"/>
    <w:rsid w:val="00AC7549"/>
    <w:rsid w:val="00AD0C48"/>
    <w:rsid w:val="00AD5A0F"/>
    <w:rsid w:val="00AD79CD"/>
    <w:rsid w:val="00AE0921"/>
    <w:rsid w:val="00AE1164"/>
    <w:rsid w:val="00AE1C00"/>
    <w:rsid w:val="00AE1C7F"/>
    <w:rsid w:val="00AE2C21"/>
    <w:rsid w:val="00AE4D88"/>
    <w:rsid w:val="00AE6624"/>
    <w:rsid w:val="00AF14C9"/>
    <w:rsid w:val="00AF3A4A"/>
    <w:rsid w:val="00AF448F"/>
    <w:rsid w:val="00AF67D4"/>
    <w:rsid w:val="00AF6E87"/>
    <w:rsid w:val="00B02703"/>
    <w:rsid w:val="00B06A18"/>
    <w:rsid w:val="00B1124C"/>
    <w:rsid w:val="00B116D4"/>
    <w:rsid w:val="00B128A5"/>
    <w:rsid w:val="00B13FB0"/>
    <w:rsid w:val="00B14EF3"/>
    <w:rsid w:val="00B153DE"/>
    <w:rsid w:val="00B15564"/>
    <w:rsid w:val="00B1624F"/>
    <w:rsid w:val="00B21D2D"/>
    <w:rsid w:val="00B22791"/>
    <w:rsid w:val="00B240D3"/>
    <w:rsid w:val="00B258BA"/>
    <w:rsid w:val="00B278B2"/>
    <w:rsid w:val="00B41321"/>
    <w:rsid w:val="00B548CD"/>
    <w:rsid w:val="00B630CC"/>
    <w:rsid w:val="00B663FF"/>
    <w:rsid w:val="00B6658C"/>
    <w:rsid w:val="00B67D3E"/>
    <w:rsid w:val="00B73DAE"/>
    <w:rsid w:val="00B74BD7"/>
    <w:rsid w:val="00B76672"/>
    <w:rsid w:val="00B77BFC"/>
    <w:rsid w:val="00B848ED"/>
    <w:rsid w:val="00B95356"/>
    <w:rsid w:val="00B967C7"/>
    <w:rsid w:val="00B97442"/>
    <w:rsid w:val="00B97913"/>
    <w:rsid w:val="00BA0466"/>
    <w:rsid w:val="00BA24A7"/>
    <w:rsid w:val="00BA5D2C"/>
    <w:rsid w:val="00BA708D"/>
    <w:rsid w:val="00BB5F2F"/>
    <w:rsid w:val="00BB69E0"/>
    <w:rsid w:val="00BC560D"/>
    <w:rsid w:val="00BC6144"/>
    <w:rsid w:val="00BC7144"/>
    <w:rsid w:val="00BD0688"/>
    <w:rsid w:val="00BD10DF"/>
    <w:rsid w:val="00BD2E18"/>
    <w:rsid w:val="00BD5317"/>
    <w:rsid w:val="00BD6F68"/>
    <w:rsid w:val="00BE52D1"/>
    <w:rsid w:val="00BE67CE"/>
    <w:rsid w:val="00BE72E2"/>
    <w:rsid w:val="00BE7DD6"/>
    <w:rsid w:val="00BF1CF6"/>
    <w:rsid w:val="00BF2527"/>
    <w:rsid w:val="00BF5D8B"/>
    <w:rsid w:val="00C00E41"/>
    <w:rsid w:val="00C10F4F"/>
    <w:rsid w:val="00C142D6"/>
    <w:rsid w:val="00C16A90"/>
    <w:rsid w:val="00C20578"/>
    <w:rsid w:val="00C320B5"/>
    <w:rsid w:val="00C32575"/>
    <w:rsid w:val="00C32752"/>
    <w:rsid w:val="00C33279"/>
    <w:rsid w:val="00C36A87"/>
    <w:rsid w:val="00C42272"/>
    <w:rsid w:val="00C45544"/>
    <w:rsid w:val="00C60A7A"/>
    <w:rsid w:val="00C617C5"/>
    <w:rsid w:val="00C64E99"/>
    <w:rsid w:val="00C66DE2"/>
    <w:rsid w:val="00C9653F"/>
    <w:rsid w:val="00CA36C8"/>
    <w:rsid w:val="00CA5268"/>
    <w:rsid w:val="00CA5FF5"/>
    <w:rsid w:val="00CB02A1"/>
    <w:rsid w:val="00CB05B1"/>
    <w:rsid w:val="00CB1216"/>
    <w:rsid w:val="00CB453B"/>
    <w:rsid w:val="00CB51DC"/>
    <w:rsid w:val="00CB5294"/>
    <w:rsid w:val="00CC5986"/>
    <w:rsid w:val="00CD381A"/>
    <w:rsid w:val="00CD6555"/>
    <w:rsid w:val="00CD770D"/>
    <w:rsid w:val="00CE0881"/>
    <w:rsid w:val="00CE11CA"/>
    <w:rsid w:val="00CF269F"/>
    <w:rsid w:val="00CF5720"/>
    <w:rsid w:val="00CF6615"/>
    <w:rsid w:val="00D00126"/>
    <w:rsid w:val="00D048CE"/>
    <w:rsid w:val="00D050B0"/>
    <w:rsid w:val="00D07C42"/>
    <w:rsid w:val="00D15FD4"/>
    <w:rsid w:val="00D17164"/>
    <w:rsid w:val="00D20A5F"/>
    <w:rsid w:val="00D22511"/>
    <w:rsid w:val="00D25059"/>
    <w:rsid w:val="00D259F1"/>
    <w:rsid w:val="00D32985"/>
    <w:rsid w:val="00D33C9C"/>
    <w:rsid w:val="00D33F83"/>
    <w:rsid w:val="00D36872"/>
    <w:rsid w:val="00D36E5C"/>
    <w:rsid w:val="00D45884"/>
    <w:rsid w:val="00D51BE1"/>
    <w:rsid w:val="00D554D1"/>
    <w:rsid w:val="00D56F65"/>
    <w:rsid w:val="00D5731C"/>
    <w:rsid w:val="00D62678"/>
    <w:rsid w:val="00D65F07"/>
    <w:rsid w:val="00D754AD"/>
    <w:rsid w:val="00D855D8"/>
    <w:rsid w:val="00D85A25"/>
    <w:rsid w:val="00D865A3"/>
    <w:rsid w:val="00D878CD"/>
    <w:rsid w:val="00D90F3B"/>
    <w:rsid w:val="00DA2BF8"/>
    <w:rsid w:val="00DA54DF"/>
    <w:rsid w:val="00DA5BBB"/>
    <w:rsid w:val="00DB0531"/>
    <w:rsid w:val="00DB4791"/>
    <w:rsid w:val="00DC0E97"/>
    <w:rsid w:val="00DC1D0F"/>
    <w:rsid w:val="00DC32CC"/>
    <w:rsid w:val="00DC630F"/>
    <w:rsid w:val="00DC644D"/>
    <w:rsid w:val="00DD011E"/>
    <w:rsid w:val="00DD0781"/>
    <w:rsid w:val="00DD244D"/>
    <w:rsid w:val="00DD4369"/>
    <w:rsid w:val="00DD49F9"/>
    <w:rsid w:val="00DD7FB9"/>
    <w:rsid w:val="00DE1A23"/>
    <w:rsid w:val="00DE7054"/>
    <w:rsid w:val="00DF399F"/>
    <w:rsid w:val="00DF3E70"/>
    <w:rsid w:val="00DF4725"/>
    <w:rsid w:val="00E103EA"/>
    <w:rsid w:val="00E13C36"/>
    <w:rsid w:val="00E178B6"/>
    <w:rsid w:val="00E23673"/>
    <w:rsid w:val="00E2681D"/>
    <w:rsid w:val="00E273D3"/>
    <w:rsid w:val="00E355E2"/>
    <w:rsid w:val="00E36EB1"/>
    <w:rsid w:val="00E46259"/>
    <w:rsid w:val="00E505A6"/>
    <w:rsid w:val="00E549F7"/>
    <w:rsid w:val="00E5528D"/>
    <w:rsid w:val="00E57C30"/>
    <w:rsid w:val="00E70F47"/>
    <w:rsid w:val="00E759A2"/>
    <w:rsid w:val="00E777B2"/>
    <w:rsid w:val="00E909F5"/>
    <w:rsid w:val="00E91B22"/>
    <w:rsid w:val="00E96F1C"/>
    <w:rsid w:val="00EA2195"/>
    <w:rsid w:val="00EB07B8"/>
    <w:rsid w:val="00EB0864"/>
    <w:rsid w:val="00EB1B4C"/>
    <w:rsid w:val="00EB22C1"/>
    <w:rsid w:val="00EB2CE2"/>
    <w:rsid w:val="00EC1B69"/>
    <w:rsid w:val="00EC3429"/>
    <w:rsid w:val="00EC73BB"/>
    <w:rsid w:val="00ED2035"/>
    <w:rsid w:val="00ED38D2"/>
    <w:rsid w:val="00ED3A8A"/>
    <w:rsid w:val="00EE7F4D"/>
    <w:rsid w:val="00EF0F04"/>
    <w:rsid w:val="00EF2C1E"/>
    <w:rsid w:val="00EF5101"/>
    <w:rsid w:val="00F014FD"/>
    <w:rsid w:val="00F03E9B"/>
    <w:rsid w:val="00F0400D"/>
    <w:rsid w:val="00F04D63"/>
    <w:rsid w:val="00F1052F"/>
    <w:rsid w:val="00F108F0"/>
    <w:rsid w:val="00F10CA7"/>
    <w:rsid w:val="00F24AD8"/>
    <w:rsid w:val="00F27250"/>
    <w:rsid w:val="00F317FB"/>
    <w:rsid w:val="00F35299"/>
    <w:rsid w:val="00F35FA9"/>
    <w:rsid w:val="00F36FC3"/>
    <w:rsid w:val="00F46314"/>
    <w:rsid w:val="00F51022"/>
    <w:rsid w:val="00F537E6"/>
    <w:rsid w:val="00F5700A"/>
    <w:rsid w:val="00F76993"/>
    <w:rsid w:val="00F8004C"/>
    <w:rsid w:val="00F836F9"/>
    <w:rsid w:val="00F92081"/>
    <w:rsid w:val="00FA02E9"/>
    <w:rsid w:val="00FA3D5B"/>
    <w:rsid w:val="00FA4885"/>
    <w:rsid w:val="00FB3294"/>
    <w:rsid w:val="00FC021B"/>
    <w:rsid w:val="00FC262C"/>
    <w:rsid w:val="00FC617B"/>
    <w:rsid w:val="00FD7BA6"/>
    <w:rsid w:val="00FE0C52"/>
    <w:rsid w:val="00FE0F18"/>
    <w:rsid w:val="00FE2D42"/>
    <w:rsid w:val="00FE6CA3"/>
    <w:rsid w:val="00FF5823"/>
  </w:rsids>
  <m:mathPr>
    <m:mathFont m:val="Impact"/>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466"/>
    <w:rPr>
      <w:rFonts w:ascii="Calibri" w:eastAsia="Calibri"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B13FB0"/>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13FB0"/>
  </w:style>
  <w:style w:type="paragraph" w:styleId="Footer">
    <w:name w:val="footer"/>
    <w:basedOn w:val="Normal"/>
    <w:link w:val="FooterChar"/>
    <w:uiPriority w:val="99"/>
    <w:unhideWhenUsed/>
    <w:rsid w:val="00B1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FB0"/>
  </w:style>
  <w:style w:type="character" w:styleId="Hyperlink">
    <w:name w:val="Hyperlink"/>
    <w:basedOn w:val="DefaultParagraphFont"/>
    <w:uiPriority w:val="99"/>
    <w:unhideWhenUsed/>
    <w:rsid w:val="002D3674"/>
    <w:rPr>
      <w:color w:val="0000FF" w:themeColor="hyperlink"/>
      <w:u w:val="single"/>
    </w:rPr>
  </w:style>
  <w:style w:type="paragraph" w:styleId="ListParagraph">
    <w:name w:val="List Paragraph"/>
    <w:basedOn w:val="Normal"/>
    <w:uiPriority w:val="34"/>
    <w:qFormat/>
    <w:rsid w:val="00EA2195"/>
    <w:pPr>
      <w:ind w:left="720"/>
      <w:contextualSpacing/>
    </w:pPr>
  </w:style>
  <w:style w:type="paragraph" w:styleId="FootnoteText">
    <w:name w:val="footnote text"/>
    <w:basedOn w:val="Normal"/>
    <w:link w:val="FootnoteTextChar"/>
    <w:uiPriority w:val="99"/>
    <w:semiHidden/>
    <w:unhideWhenUsed/>
    <w:rsid w:val="000E5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410"/>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E5410"/>
    <w:rPr>
      <w:vertAlign w:val="superscript"/>
    </w:rPr>
  </w:style>
  <w:style w:type="paragraph" w:styleId="EndnoteText">
    <w:name w:val="endnote text"/>
    <w:basedOn w:val="Normal"/>
    <w:link w:val="EndnoteTextChar"/>
    <w:uiPriority w:val="99"/>
    <w:unhideWhenUsed/>
    <w:rsid w:val="003F3B19"/>
    <w:pPr>
      <w:spacing w:after="0" w:line="240" w:lineRule="auto"/>
    </w:pPr>
    <w:rPr>
      <w:sz w:val="20"/>
      <w:szCs w:val="20"/>
    </w:rPr>
  </w:style>
  <w:style w:type="character" w:customStyle="1" w:styleId="EndnoteTextChar">
    <w:name w:val="Endnote Text Char"/>
    <w:basedOn w:val="DefaultParagraphFont"/>
    <w:link w:val="EndnoteText"/>
    <w:uiPriority w:val="99"/>
    <w:rsid w:val="003F3B1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3F3B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466"/>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FB0"/>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13FB0"/>
  </w:style>
  <w:style w:type="paragraph" w:styleId="Footer">
    <w:name w:val="footer"/>
    <w:basedOn w:val="Normal"/>
    <w:link w:val="FooterChar"/>
    <w:uiPriority w:val="99"/>
    <w:unhideWhenUsed/>
    <w:rsid w:val="00B1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FB0"/>
  </w:style>
  <w:style w:type="character" w:styleId="Hyperlink">
    <w:name w:val="Hyperlink"/>
    <w:basedOn w:val="DefaultParagraphFont"/>
    <w:uiPriority w:val="99"/>
    <w:unhideWhenUsed/>
    <w:rsid w:val="002D3674"/>
    <w:rPr>
      <w:color w:val="0000FF" w:themeColor="hyperlink"/>
      <w:u w:val="single"/>
    </w:rPr>
  </w:style>
  <w:style w:type="paragraph" w:styleId="ListParagraph">
    <w:name w:val="List Paragraph"/>
    <w:basedOn w:val="Normal"/>
    <w:uiPriority w:val="34"/>
    <w:qFormat/>
    <w:rsid w:val="00EA2195"/>
    <w:pPr>
      <w:ind w:left="720"/>
      <w:contextualSpacing/>
    </w:pPr>
  </w:style>
  <w:style w:type="paragraph" w:styleId="FootnoteText">
    <w:name w:val="footnote text"/>
    <w:basedOn w:val="Normal"/>
    <w:link w:val="FootnoteTextChar"/>
    <w:uiPriority w:val="99"/>
    <w:semiHidden/>
    <w:unhideWhenUsed/>
    <w:rsid w:val="000E5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410"/>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E5410"/>
    <w:rPr>
      <w:vertAlign w:val="superscript"/>
    </w:rPr>
  </w:style>
  <w:style w:type="paragraph" w:styleId="EndnoteText">
    <w:name w:val="endnote text"/>
    <w:basedOn w:val="Normal"/>
    <w:link w:val="EndnoteTextChar"/>
    <w:uiPriority w:val="99"/>
    <w:unhideWhenUsed/>
    <w:rsid w:val="003F3B19"/>
    <w:pPr>
      <w:spacing w:after="0" w:line="240" w:lineRule="auto"/>
    </w:pPr>
    <w:rPr>
      <w:sz w:val="20"/>
      <w:szCs w:val="20"/>
    </w:rPr>
  </w:style>
  <w:style w:type="character" w:customStyle="1" w:styleId="EndnoteTextChar">
    <w:name w:val="Endnote Text Char"/>
    <w:basedOn w:val="DefaultParagraphFont"/>
    <w:link w:val="EndnoteText"/>
    <w:uiPriority w:val="99"/>
    <w:rsid w:val="003F3B1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3F3B19"/>
    <w:rPr>
      <w:vertAlign w:val="superscript"/>
    </w:rPr>
  </w:style>
</w:styles>
</file>

<file path=word/webSettings.xml><?xml version="1.0" encoding="utf-8"?>
<w:webSettings xmlns:r="http://schemas.openxmlformats.org/officeDocument/2006/relationships" xmlns:w="http://schemas.openxmlformats.org/wordprocessingml/2006/main">
  <w:divs>
    <w:div w:id="99037689">
      <w:bodyDiv w:val="1"/>
      <w:marLeft w:val="0"/>
      <w:marRight w:val="0"/>
      <w:marTop w:val="0"/>
      <w:marBottom w:val="0"/>
      <w:divBdr>
        <w:top w:val="none" w:sz="0" w:space="0" w:color="auto"/>
        <w:left w:val="none" w:sz="0" w:space="0" w:color="auto"/>
        <w:bottom w:val="none" w:sz="0" w:space="0" w:color="auto"/>
        <w:right w:val="none" w:sz="0" w:space="0" w:color="auto"/>
      </w:divBdr>
    </w:div>
    <w:div w:id="249658954">
      <w:bodyDiv w:val="1"/>
      <w:marLeft w:val="0"/>
      <w:marRight w:val="0"/>
      <w:marTop w:val="0"/>
      <w:marBottom w:val="0"/>
      <w:divBdr>
        <w:top w:val="none" w:sz="0" w:space="0" w:color="auto"/>
        <w:left w:val="none" w:sz="0" w:space="0" w:color="auto"/>
        <w:bottom w:val="none" w:sz="0" w:space="0" w:color="auto"/>
        <w:right w:val="none" w:sz="0" w:space="0" w:color="auto"/>
      </w:divBdr>
    </w:div>
    <w:div w:id="671956760">
      <w:bodyDiv w:val="1"/>
      <w:marLeft w:val="0"/>
      <w:marRight w:val="0"/>
      <w:marTop w:val="0"/>
      <w:marBottom w:val="0"/>
      <w:divBdr>
        <w:top w:val="none" w:sz="0" w:space="0" w:color="auto"/>
        <w:left w:val="none" w:sz="0" w:space="0" w:color="auto"/>
        <w:bottom w:val="none" w:sz="0" w:space="0" w:color="auto"/>
        <w:right w:val="none" w:sz="0" w:space="0" w:color="auto"/>
      </w:divBdr>
      <w:divsChild>
        <w:div w:id="874805784">
          <w:marLeft w:val="0"/>
          <w:marRight w:val="0"/>
          <w:marTop w:val="0"/>
          <w:marBottom w:val="0"/>
          <w:divBdr>
            <w:top w:val="none" w:sz="0" w:space="0" w:color="auto"/>
            <w:left w:val="none" w:sz="0" w:space="0" w:color="auto"/>
            <w:bottom w:val="none" w:sz="0" w:space="0" w:color="auto"/>
            <w:right w:val="none" w:sz="0" w:space="0" w:color="auto"/>
          </w:divBdr>
        </w:div>
        <w:div w:id="1269973221">
          <w:marLeft w:val="0"/>
          <w:marRight w:val="0"/>
          <w:marTop w:val="0"/>
          <w:marBottom w:val="0"/>
          <w:divBdr>
            <w:top w:val="none" w:sz="0" w:space="0" w:color="auto"/>
            <w:left w:val="none" w:sz="0" w:space="0" w:color="auto"/>
            <w:bottom w:val="none" w:sz="0" w:space="0" w:color="auto"/>
            <w:right w:val="none" w:sz="0" w:space="0" w:color="auto"/>
          </w:divBdr>
          <w:divsChild>
            <w:div w:id="953168548">
              <w:marLeft w:val="0"/>
              <w:marRight w:val="0"/>
              <w:marTop w:val="0"/>
              <w:marBottom w:val="0"/>
              <w:divBdr>
                <w:top w:val="none" w:sz="0" w:space="0" w:color="auto"/>
                <w:left w:val="none" w:sz="0" w:space="0" w:color="auto"/>
                <w:bottom w:val="none" w:sz="0" w:space="0" w:color="auto"/>
                <w:right w:val="none" w:sz="0" w:space="0" w:color="auto"/>
              </w:divBdr>
              <w:divsChild>
                <w:div w:id="726101348">
                  <w:marLeft w:val="0"/>
                  <w:marRight w:val="0"/>
                  <w:marTop w:val="0"/>
                  <w:marBottom w:val="0"/>
                  <w:divBdr>
                    <w:top w:val="none" w:sz="0" w:space="0" w:color="auto"/>
                    <w:left w:val="none" w:sz="0" w:space="0" w:color="auto"/>
                    <w:bottom w:val="none" w:sz="0" w:space="0" w:color="auto"/>
                    <w:right w:val="none" w:sz="0" w:space="0" w:color="auto"/>
                  </w:divBdr>
                  <w:divsChild>
                    <w:div w:id="1760131318">
                      <w:marLeft w:val="0"/>
                      <w:marRight w:val="0"/>
                      <w:marTop w:val="0"/>
                      <w:marBottom w:val="0"/>
                      <w:divBdr>
                        <w:top w:val="none" w:sz="0" w:space="0" w:color="auto"/>
                        <w:left w:val="none" w:sz="0" w:space="0" w:color="auto"/>
                        <w:bottom w:val="none" w:sz="0" w:space="0" w:color="auto"/>
                        <w:right w:val="none" w:sz="0" w:space="0" w:color="auto"/>
                      </w:divBdr>
                      <w:divsChild>
                        <w:div w:id="1647123397">
                          <w:marLeft w:val="0"/>
                          <w:marRight w:val="0"/>
                          <w:marTop w:val="0"/>
                          <w:marBottom w:val="0"/>
                          <w:divBdr>
                            <w:top w:val="none" w:sz="0" w:space="0" w:color="auto"/>
                            <w:left w:val="none" w:sz="0" w:space="0" w:color="auto"/>
                            <w:bottom w:val="none" w:sz="0" w:space="0" w:color="auto"/>
                            <w:right w:val="none" w:sz="0" w:space="0" w:color="auto"/>
                          </w:divBdr>
                          <w:divsChild>
                            <w:div w:id="214123543">
                              <w:marLeft w:val="0"/>
                              <w:marRight w:val="0"/>
                              <w:marTop w:val="0"/>
                              <w:marBottom w:val="0"/>
                              <w:divBdr>
                                <w:top w:val="none" w:sz="0" w:space="0" w:color="auto"/>
                                <w:left w:val="none" w:sz="0" w:space="0" w:color="auto"/>
                                <w:bottom w:val="none" w:sz="0" w:space="0" w:color="auto"/>
                                <w:right w:val="none" w:sz="0" w:space="0" w:color="auto"/>
                              </w:divBdr>
                            </w:div>
                            <w:div w:id="1289121347">
                              <w:marLeft w:val="0"/>
                              <w:marRight w:val="0"/>
                              <w:marTop w:val="0"/>
                              <w:marBottom w:val="0"/>
                              <w:divBdr>
                                <w:top w:val="none" w:sz="0" w:space="0" w:color="auto"/>
                                <w:left w:val="none" w:sz="0" w:space="0" w:color="auto"/>
                                <w:bottom w:val="none" w:sz="0" w:space="0" w:color="auto"/>
                                <w:right w:val="none" w:sz="0" w:space="0" w:color="auto"/>
                              </w:divBdr>
                            </w:div>
                            <w:div w:id="646015158">
                              <w:marLeft w:val="0"/>
                              <w:marRight w:val="0"/>
                              <w:marTop w:val="0"/>
                              <w:marBottom w:val="0"/>
                              <w:divBdr>
                                <w:top w:val="none" w:sz="0" w:space="0" w:color="auto"/>
                                <w:left w:val="none" w:sz="0" w:space="0" w:color="auto"/>
                                <w:bottom w:val="none" w:sz="0" w:space="0" w:color="auto"/>
                                <w:right w:val="none" w:sz="0" w:space="0" w:color="auto"/>
                              </w:divBdr>
                            </w:div>
                            <w:div w:id="1080446177">
                              <w:marLeft w:val="0"/>
                              <w:marRight w:val="0"/>
                              <w:marTop w:val="0"/>
                              <w:marBottom w:val="0"/>
                              <w:divBdr>
                                <w:top w:val="none" w:sz="0" w:space="0" w:color="auto"/>
                                <w:left w:val="none" w:sz="0" w:space="0" w:color="auto"/>
                                <w:bottom w:val="none" w:sz="0" w:space="0" w:color="auto"/>
                                <w:right w:val="none" w:sz="0" w:space="0" w:color="auto"/>
                              </w:divBdr>
                            </w:div>
                            <w:div w:id="2122065102">
                              <w:marLeft w:val="0"/>
                              <w:marRight w:val="0"/>
                              <w:marTop w:val="0"/>
                              <w:marBottom w:val="0"/>
                              <w:divBdr>
                                <w:top w:val="none" w:sz="0" w:space="0" w:color="auto"/>
                                <w:left w:val="none" w:sz="0" w:space="0" w:color="auto"/>
                                <w:bottom w:val="none" w:sz="0" w:space="0" w:color="auto"/>
                                <w:right w:val="none" w:sz="0" w:space="0" w:color="auto"/>
                              </w:divBdr>
                            </w:div>
                            <w:div w:id="1953971155">
                              <w:marLeft w:val="0"/>
                              <w:marRight w:val="0"/>
                              <w:marTop w:val="0"/>
                              <w:marBottom w:val="0"/>
                              <w:divBdr>
                                <w:top w:val="none" w:sz="0" w:space="0" w:color="auto"/>
                                <w:left w:val="none" w:sz="0" w:space="0" w:color="auto"/>
                                <w:bottom w:val="none" w:sz="0" w:space="0" w:color="auto"/>
                                <w:right w:val="none" w:sz="0" w:space="0" w:color="auto"/>
                              </w:divBdr>
                            </w:div>
                            <w:div w:id="754479834">
                              <w:marLeft w:val="0"/>
                              <w:marRight w:val="0"/>
                              <w:marTop w:val="0"/>
                              <w:marBottom w:val="0"/>
                              <w:divBdr>
                                <w:top w:val="none" w:sz="0" w:space="0" w:color="auto"/>
                                <w:left w:val="none" w:sz="0" w:space="0" w:color="auto"/>
                                <w:bottom w:val="none" w:sz="0" w:space="0" w:color="auto"/>
                                <w:right w:val="none" w:sz="0" w:space="0" w:color="auto"/>
                              </w:divBdr>
                            </w:div>
                            <w:div w:id="1188832422">
                              <w:marLeft w:val="0"/>
                              <w:marRight w:val="0"/>
                              <w:marTop w:val="0"/>
                              <w:marBottom w:val="0"/>
                              <w:divBdr>
                                <w:top w:val="none" w:sz="0" w:space="0" w:color="auto"/>
                                <w:left w:val="none" w:sz="0" w:space="0" w:color="auto"/>
                                <w:bottom w:val="none" w:sz="0" w:space="0" w:color="auto"/>
                                <w:right w:val="none" w:sz="0" w:space="0" w:color="auto"/>
                              </w:divBdr>
                            </w:div>
                            <w:div w:id="239097739">
                              <w:marLeft w:val="0"/>
                              <w:marRight w:val="0"/>
                              <w:marTop w:val="0"/>
                              <w:marBottom w:val="0"/>
                              <w:divBdr>
                                <w:top w:val="none" w:sz="0" w:space="0" w:color="auto"/>
                                <w:left w:val="none" w:sz="0" w:space="0" w:color="auto"/>
                                <w:bottom w:val="none" w:sz="0" w:space="0" w:color="auto"/>
                                <w:right w:val="none" w:sz="0" w:space="0" w:color="auto"/>
                              </w:divBdr>
                            </w:div>
                            <w:div w:id="343477700">
                              <w:marLeft w:val="0"/>
                              <w:marRight w:val="0"/>
                              <w:marTop w:val="0"/>
                              <w:marBottom w:val="0"/>
                              <w:divBdr>
                                <w:top w:val="none" w:sz="0" w:space="0" w:color="auto"/>
                                <w:left w:val="none" w:sz="0" w:space="0" w:color="auto"/>
                                <w:bottom w:val="none" w:sz="0" w:space="0" w:color="auto"/>
                                <w:right w:val="none" w:sz="0" w:space="0" w:color="auto"/>
                              </w:divBdr>
                            </w:div>
                            <w:div w:id="801843668">
                              <w:marLeft w:val="0"/>
                              <w:marRight w:val="0"/>
                              <w:marTop w:val="0"/>
                              <w:marBottom w:val="0"/>
                              <w:divBdr>
                                <w:top w:val="none" w:sz="0" w:space="0" w:color="auto"/>
                                <w:left w:val="none" w:sz="0" w:space="0" w:color="auto"/>
                                <w:bottom w:val="none" w:sz="0" w:space="0" w:color="auto"/>
                                <w:right w:val="none" w:sz="0" w:space="0" w:color="auto"/>
                              </w:divBdr>
                            </w:div>
                            <w:div w:id="835993600">
                              <w:marLeft w:val="0"/>
                              <w:marRight w:val="0"/>
                              <w:marTop w:val="0"/>
                              <w:marBottom w:val="0"/>
                              <w:divBdr>
                                <w:top w:val="none" w:sz="0" w:space="0" w:color="auto"/>
                                <w:left w:val="none" w:sz="0" w:space="0" w:color="auto"/>
                                <w:bottom w:val="none" w:sz="0" w:space="0" w:color="auto"/>
                                <w:right w:val="none" w:sz="0" w:space="0" w:color="auto"/>
                              </w:divBdr>
                            </w:div>
                            <w:div w:id="1793282433">
                              <w:marLeft w:val="0"/>
                              <w:marRight w:val="0"/>
                              <w:marTop w:val="0"/>
                              <w:marBottom w:val="0"/>
                              <w:divBdr>
                                <w:top w:val="none" w:sz="0" w:space="0" w:color="auto"/>
                                <w:left w:val="none" w:sz="0" w:space="0" w:color="auto"/>
                                <w:bottom w:val="none" w:sz="0" w:space="0" w:color="auto"/>
                                <w:right w:val="none" w:sz="0" w:space="0" w:color="auto"/>
                              </w:divBdr>
                            </w:div>
                            <w:div w:id="1651328172">
                              <w:marLeft w:val="0"/>
                              <w:marRight w:val="0"/>
                              <w:marTop w:val="0"/>
                              <w:marBottom w:val="0"/>
                              <w:divBdr>
                                <w:top w:val="none" w:sz="0" w:space="0" w:color="auto"/>
                                <w:left w:val="none" w:sz="0" w:space="0" w:color="auto"/>
                                <w:bottom w:val="none" w:sz="0" w:space="0" w:color="auto"/>
                                <w:right w:val="none" w:sz="0" w:space="0" w:color="auto"/>
                              </w:divBdr>
                            </w:div>
                            <w:div w:id="440417020">
                              <w:marLeft w:val="0"/>
                              <w:marRight w:val="0"/>
                              <w:marTop w:val="0"/>
                              <w:marBottom w:val="0"/>
                              <w:divBdr>
                                <w:top w:val="none" w:sz="0" w:space="0" w:color="auto"/>
                                <w:left w:val="none" w:sz="0" w:space="0" w:color="auto"/>
                                <w:bottom w:val="none" w:sz="0" w:space="0" w:color="auto"/>
                                <w:right w:val="none" w:sz="0" w:space="0" w:color="auto"/>
                              </w:divBdr>
                            </w:div>
                            <w:div w:id="16097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49801">
      <w:bodyDiv w:val="1"/>
      <w:marLeft w:val="0"/>
      <w:marRight w:val="0"/>
      <w:marTop w:val="0"/>
      <w:marBottom w:val="0"/>
      <w:divBdr>
        <w:top w:val="none" w:sz="0" w:space="0" w:color="auto"/>
        <w:left w:val="none" w:sz="0" w:space="0" w:color="auto"/>
        <w:bottom w:val="none" w:sz="0" w:space="0" w:color="auto"/>
        <w:right w:val="none" w:sz="0" w:space="0" w:color="auto"/>
      </w:divBdr>
      <w:divsChild>
        <w:div w:id="857308166">
          <w:marLeft w:val="0"/>
          <w:marRight w:val="0"/>
          <w:marTop w:val="0"/>
          <w:marBottom w:val="0"/>
          <w:divBdr>
            <w:top w:val="none" w:sz="0" w:space="0" w:color="auto"/>
            <w:left w:val="none" w:sz="0" w:space="0" w:color="auto"/>
            <w:bottom w:val="none" w:sz="0" w:space="0" w:color="auto"/>
            <w:right w:val="none" w:sz="0" w:space="0" w:color="auto"/>
          </w:divBdr>
          <w:divsChild>
            <w:div w:id="852649544">
              <w:marLeft w:val="0"/>
              <w:marRight w:val="0"/>
              <w:marTop w:val="0"/>
              <w:marBottom w:val="0"/>
              <w:divBdr>
                <w:top w:val="none" w:sz="0" w:space="0" w:color="auto"/>
                <w:left w:val="none" w:sz="0" w:space="0" w:color="auto"/>
                <w:bottom w:val="none" w:sz="0" w:space="0" w:color="auto"/>
                <w:right w:val="none" w:sz="0" w:space="0" w:color="auto"/>
              </w:divBdr>
            </w:div>
            <w:div w:id="2004816405">
              <w:marLeft w:val="0"/>
              <w:marRight w:val="0"/>
              <w:marTop w:val="0"/>
              <w:marBottom w:val="0"/>
              <w:divBdr>
                <w:top w:val="none" w:sz="0" w:space="0" w:color="auto"/>
                <w:left w:val="none" w:sz="0" w:space="0" w:color="auto"/>
                <w:bottom w:val="none" w:sz="0" w:space="0" w:color="auto"/>
                <w:right w:val="none" w:sz="0" w:space="0" w:color="auto"/>
              </w:divBdr>
            </w:div>
          </w:divsChild>
        </w:div>
        <w:div w:id="55203839">
          <w:marLeft w:val="0"/>
          <w:marRight w:val="0"/>
          <w:marTop w:val="0"/>
          <w:marBottom w:val="0"/>
          <w:divBdr>
            <w:top w:val="none" w:sz="0" w:space="0" w:color="auto"/>
            <w:left w:val="none" w:sz="0" w:space="0" w:color="auto"/>
            <w:bottom w:val="none" w:sz="0" w:space="0" w:color="auto"/>
            <w:right w:val="none" w:sz="0" w:space="0" w:color="auto"/>
          </w:divBdr>
          <w:divsChild>
            <w:div w:id="374282519">
              <w:marLeft w:val="0"/>
              <w:marRight w:val="0"/>
              <w:marTop w:val="0"/>
              <w:marBottom w:val="0"/>
              <w:divBdr>
                <w:top w:val="none" w:sz="0" w:space="0" w:color="auto"/>
                <w:left w:val="none" w:sz="0" w:space="0" w:color="auto"/>
                <w:bottom w:val="none" w:sz="0" w:space="0" w:color="auto"/>
                <w:right w:val="none" w:sz="0" w:space="0" w:color="auto"/>
              </w:divBdr>
            </w:div>
            <w:div w:id="120391203">
              <w:marLeft w:val="0"/>
              <w:marRight w:val="0"/>
              <w:marTop w:val="0"/>
              <w:marBottom w:val="0"/>
              <w:divBdr>
                <w:top w:val="none" w:sz="0" w:space="0" w:color="auto"/>
                <w:left w:val="none" w:sz="0" w:space="0" w:color="auto"/>
                <w:bottom w:val="none" w:sz="0" w:space="0" w:color="auto"/>
                <w:right w:val="none" w:sz="0" w:space="0" w:color="auto"/>
              </w:divBdr>
            </w:div>
          </w:divsChild>
        </w:div>
        <w:div w:id="1508986059">
          <w:marLeft w:val="0"/>
          <w:marRight w:val="0"/>
          <w:marTop w:val="0"/>
          <w:marBottom w:val="0"/>
          <w:divBdr>
            <w:top w:val="none" w:sz="0" w:space="0" w:color="auto"/>
            <w:left w:val="none" w:sz="0" w:space="0" w:color="auto"/>
            <w:bottom w:val="none" w:sz="0" w:space="0" w:color="auto"/>
            <w:right w:val="none" w:sz="0" w:space="0" w:color="auto"/>
          </w:divBdr>
          <w:divsChild>
            <w:div w:id="30427390">
              <w:marLeft w:val="0"/>
              <w:marRight w:val="0"/>
              <w:marTop w:val="0"/>
              <w:marBottom w:val="0"/>
              <w:divBdr>
                <w:top w:val="none" w:sz="0" w:space="0" w:color="auto"/>
                <w:left w:val="none" w:sz="0" w:space="0" w:color="auto"/>
                <w:bottom w:val="none" w:sz="0" w:space="0" w:color="auto"/>
                <w:right w:val="none" w:sz="0" w:space="0" w:color="auto"/>
              </w:divBdr>
            </w:div>
            <w:div w:id="1535193491">
              <w:marLeft w:val="0"/>
              <w:marRight w:val="0"/>
              <w:marTop w:val="0"/>
              <w:marBottom w:val="0"/>
              <w:divBdr>
                <w:top w:val="none" w:sz="0" w:space="0" w:color="auto"/>
                <w:left w:val="none" w:sz="0" w:space="0" w:color="auto"/>
                <w:bottom w:val="none" w:sz="0" w:space="0" w:color="auto"/>
                <w:right w:val="none" w:sz="0" w:space="0" w:color="auto"/>
              </w:divBdr>
            </w:div>
          </w:divsChild>
        </w:div>
        <w:div w:id="206649853">
          <w:marLeft w:val="0"/>
          <w:marRight w:val="0"/>
          <w:marTop w:val="0"/>
          <w:marBottom w:val="0"/>
          <w:divBdr>
            <w:top w:val="none" w:sz="0" w:space="0" w:color="auto"/>
            <w:left w:val="none" w:sz="0" w:space="0" w:color="auto"/>
            <w:bottom w:val="none" w:sz="0" w:space="0" w:color="auto"/>
            <w:right w:val="none" w:sz="0" w:space="0" w:color="auto"/>
          </w:divBdr>
          <w:divsChild>
            <w:div w:id="552273514">
              <w:marLeft w:val="0"/>
              <w:marRight w:val="0"/>
              <w:marTop w:val="0"/>
              <w:marBottom w:val="0"/>
              <w:divBdr>
                <w:top w:val="none" w:sz="0" w:space="0" w:color="auto"/>
                <w:left w:val="none" w:sz="0" w:space="0" w:color="auto"/>
                <w:bottom w:val="none" w:sz="0" w:space="0" w:color="auto"/>
                <w:right w:val="none" w:sz="0" w:space="0" w:color="auto"/>
              </w:divBdr>
            </w:div>
            <w:div w:id="5970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14F0C-FC58-524F-BC6B-B7281927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22</Pages>
  <Words>6199</Words>
  <Characters>35338</Characters>
  <Application>Microsoft Macintosh Word</Application>
  <DocSecurity>0</DocSecurity>
  <Lines>294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61</cp:revision>
  <dcterms:created xsi:type="dcterms:W3CDTF">2013-01-31T14:29:00Z</dcterms:created>
  <dcterms:modified xsi:type="dcterms:W3CDTF">2013-03-06T18:39:00Z</dcterms:modified>
</cp:coreProperties>
</file>