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7D66" w:rsidRPr="00416D5E" w:rsidRDefault="00F77D66" w:rsidP="00416D5E">
      <w:pPr>
        <w:pStyle w:val="Heading1"/>
        <w:rPr>
          <w:rFonts w:ascii="Calibri" w:hAnsi="Calibri" w:cs="Calibri"/>
          <w:color w:val="auto"/>
        </w:rPr>
      </w:pPr>
      <w:bookmarkStart w:id="0" w:name="advanced-web-security-scanner-platform"/>
      <w:bookmarkStart w:id="1" w:name="content"/>
      <w:r w:rsidRPr="00416D5E">
        <w:rPr>
          <w:rFonts w:ascii="Calibri" w:hAnsi="Calibri" w:cs="Calibri"/>
          <w:color w:val="FFFFFF" w:themeColor="background1"/>
          <w:sz w:val="56"/>
          <w:szCs w:val="56"/>
          <w:lang w:val="en-US"/>
        </w:rPr>
        <w:t>-</w:t>
      </w:r>
      <w:r w:rsidR="00416D5E" w:rsidRPr="00416D5E">
        <w:rPr>
          <w:rFonts w:ascii="Calibri" w:hAnsi="Calibri" w:cs="Calibri"/>
          <w:color w:val="FFFFFF" w:themeColor="background1"/>
          <w:sz w:val="56"/>
          <w:szCs w:val="56"/>
          <w:lang w:val="en-US"/>
        </w:rPr>
        <w:t>3</w:t>
      </w:r>
      <w:r w:rsidR="00416D5E" w:rsidRPr="00416D5E">
        <w:rPr>
          <w:rFonts w:ascii="Calibri" w:hAnsi="Calibri" w:cs="Calibri"/>
          <w:color w:val="auto"/>
        </w:rPr>
        <w:t>Pentest</w:t>
      </w:r>
      <w:r w:rsidR="00416D5E" w:rsidRPr="00416D5E">
        <w:rPr>
          <w:rFonts w:ascii="Calibri" w:hAnsi="Calibri" w:cs="Calibri"/>
          <w:color w:val="auto"/>
        </w:rPr>
        <w:t xml:space="preserve"> Automation </w:t>
      </w:r>
      <w:r w:rsidR="00416D5E" w:rsidRPr="00416D5E">
        <w:rPr>
          <w:rFonts w:ascii="Calibri" w:hAnsi="Calibri" w:cs="Calibri"/>
          <w:color w:val="auto"/>
        </w:rPr>
        <w:t>tool</w:t>
      </w:r>
    </w:p>
    <w:p w:rsidR="00416D5E" w:rsidRPr="00416D5E" w:rsidRDefault="00F77D66" w:rsidP="00416D5E">
      <w:pPr>
        <w:ind w:left="720"/>
        <w:rPr>
          <w:rFonts w:ascii="Calibri" w:hAnsi="Calibri" w:cs="Calibri"/>
          <w:color w:val="000000" w:themeColor="text1"/>
          <w:sz w:val="56"/>
          <w:szCs w:val="56"/>
        </w:rPr>
      </w:pPr>
      <w:r w:rsidRPr="00416D5E">
        <w:rPr>
          <w:rFonts w:ascii="Calibri" w:hAnsi="Calibri" w:cs="Calibri"/>
          <w:noProof/>
          <w:lang w:val="en-US"/>
        </w:rPr>
        <w:drawing>
          <wp:anchor distT="0" distB="0" distL="114300" distR="114300" simplePos="0" relativeHeight="251734016" behindDoc="0" locked="0" layoutInCell="1" allowOverlap="1" wp14:anchorId="75E6BF4F" wp14:editId="30462B97">
            <wp:simplePos x="0" y="0"/>
            <wp:positionH relativeFrom="margin">
              <wp:posOffset>3439160</wp:posOffset>
            </wp:positionH>
            <wp:positionV relativeFrom="margin">
              <wp:posOffset>-3175</wp:posOffset>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Pr="00416D5E">
        <w:rPr>
          <w:rFonts w:ascii="Calibri" w:hAnsi="Calibri" w:cs="Calibri"/>
          <w:color w:val="000000" w:themeColor="text1"/>
          <w:sz w:val="56"/>
          <w:szCs w:val="56"/>
        </w:rPr>
        <w:t>samir sapkota</w:t>
      </w:r>
    </w:p>
    <w:p w:rsidR="00F77D66" w:rsidRPr="00416D5E" w:rsidRDefault="00F77D66" w:rsidP="00416D5E">
      <w:pPr>
        <w:ind w:left="720" w:firstLine="720"/>
        <w:rPr>
          <w:rFonts w:ascii="Calibri" w:hAnsi="Calibri" w:cs="Calibri"/>
          <w:color w:val="000000" w:themeColor="text1"/>
          <w:sz w:val="56"/>
          <w:szCs w:val="56"/>
        </w:rPr>
      </w:pPr>
      <w:r w:rsidRPr="00416D5E">
        <w:rPr>
          <w:rFonts w:ascii="Calibri" w:hAnsi="Calibri" w:cs="Calibri"/>
          <w:color w:val="262626"/>
          <w:sz w:val="21"/>
          <w:szCs w:val="21"/>
          <w:shd w:val="clear" w:color="auto" w:fill="FFFFFF"/>
        </w:rPr>
        <w:t>23045181</w:t>
      </w:r>
    </w:p>
    <w:p w:rsidR="00F77D66" w:rsidRPr="00416D5E" w:rsidRDefault="00F77D66" w:rsidP="00F77D66">
      <w:pPr>
        <w:jc w:val="center"/>
        <w:rPr>
          <w:rFonts w:ascii="Calibri" w:hAnsi="Calibri" w:cs="Calibri"/>
          <w:color w:val="000000" w:themeColor="text1"/>
          <w:sz w:val="56"/>
          <w:szCs w:val="56"/>
        </w:rPr>
      </w:pPr>
    </w:p>
    <w:p w:rsidR="00F77D66" w:rsidRPr="00416D5E" w:rsidRDefault="00F77D66">
      <w:pPr>
        <w:pStyle w:val="Heading1"/>
        <w:rPr>
          <w:rFonts w:ascii="Calibri" w:hAnsi="Calibri" w:cs="Calibri"/>
          <w:color w:val="auto"/>
        </w:rPr>
      </w:pPr>
    </w:p>
    <w:p w:rsidR="00EA7F8A" w:rsidRPr="00416D5E" w:rsidRDefault="00416D5E">
      <w:pPr>
        <w:pStyle w:val="Heading1"/>
        <w:rPr>
          <w:rFonts w:ascii="Calibri" w:hAnsi="Calibri" w:cs="Calibri"/>
          <w:color w:val="auto"/>
        </w:rPr>
      </w:pPr>
      <w:r w:rsidRPr="00416D5E">
        <w:rPr>
          <w:rFonts w:ascii="Calibri" w:hAnsi="Calibri" w:cs="Calibri"/>
          <w:color w:val="auto"/>
        </w:rPr>
        <w:t>Pentest Automation tool</w:t>
      </w:r>
    </w:p>
    <w:p w:rsidR="00EA7F8A" w:rsidRPr="00416D5E" w:rsidRDefault="00416D5E">
      <w:pPr>
        <w:pStyle w:val="Heading2"/>
        <w:rPr>
          <w:rFonts w:ascii="Calibri" w:hAnsi="Calibri" w:cs="Calibri"/>
          <w:color w:val="auto"/>
        </w:rPr>
      </w:pPr>
      <w:bookmarkStart w:id="2" w:name="abstract"/>
      <w:r w:rsidRPr="00416D5E">
        <w:rPr>
          <w:rFonts w:ascii="Calibri" w:hAnsi="Calibri" w:cs="Calibri"/>
          <w:color w:val="auto"/>
        </w:rPr>
        <w:t>Abstract</w:t>
      </w:r>
      <w:bookmarkStart w:id="3" w:name="_GoBack"/>
      <w:bookmarkEnd w:id="3"/>
    </w:p>
    <w:p w:rsidR="00EA7F8A" w:rsidRPr="00416D5E" w:rsidRDefault="00416D5E">
      <w:pPr>
        <w:pStyle w:val="FirstParagraph"/>
        <w:rPr>
          <w:rFonts w:ascii="Calibri" w:hAnsi="Calibri" w:cs="Calibri"/>
        </w:rPr>
      </w:pPr>
      <w:r w:rsidRPr="00416D5E">
        <w:rPr>
          <w:rFonts w:ascii="Calibri" w:hAnsi="Calibri" w:cs="Calibri"/>
        </w:rPr>
        <w:t xml:space="preserve">This report presents the design, implementation, and evaluation of the </w:t>
      </w:r>
      <w:r w:rsidRPr="00416D5E">
        <w:rPr>
          <w:rFonts w:ascii="Calibri" w:hAnsi="Calibri" w:cs="Calibri"/>
          <w:i/>
          <w:iCs/>
        </w:rPr>
        <w:t>Advanced Web Security Scanner Platform</w:t>
      </w:r>
      <w:r w:rsidRPr="00416D5E">
        <w:rPr>
          <w:rFonts w:ascii="Calibri" w:hAnsi="Calibri" w:cs="Calibri"/>
        </w:rPr>
        <w:t>, a comprehensive web-based security scanning suite. The platform integrates a broad range of vulnerability assessment tools – including port scanning, web vulnerability detection, subdomain enumeration, SSL/TLS analysis, and more – into a unified, user-fr</w:t>
      </w:r>
      <w:r w:rsidRPr="00416D5E">
        <w:rPr>
          <w:rFonts w:ascii="Calibri" w:hAnsi="Calibri" w:cs="Calibri"/>
        </w:rPr>
        <w:t>iendly interface. It also incorporates features for user authentication, VIP membership management, scan history tracking, report generation, and administrative oversight. The project followed a multi-phase, agile development approach, leveraging a Model-V</w:t>
      </w:r>
      <w:r w:rsidRPr="00416D5E">
        <w:rPr>
          <w:rFonts w:ascii="Calibri" w:hAnsi="Calibri" w:cs="Calibri"/>
        </w:rPr>
        <w:t>iew-Controller (MVC) architecture with Python’s Flask framework for the backend and HTML5/CSS3/JavaScript for the frontend. A MySQL database (managed via XAMPP and phpMyAdmin) stores user data, scan results, payment records, and system configurations. Thro</w:t>
      </w:r>
      <w:r w:rsidRPr="00416D5E">
        <w:rPr>
          <w:rFonts w:ascii="Calibri" w:hAnsi="Calibri" w:cs="Calibri"/>
        </w:rPr>
        <w:t>ughout development, standard security and testing practices were applied, including hashing and secure sessions, as well as extensive unit and integration testing across multiple browsers. In testing and evaluation, the platform demonstrated reliable perfo</w:t>
      </w:r>
      <w:r w:rsidRPr="00416D5E">
        <w:rPr>
          <w:rFonts w:ascii="Calibri" w:hAnsi="Calibri" w:cs="Calibri"/>
        </w:rPr>
        <w:t>rmance in detecting a variety of known vulnerabilities on test websites. The conclusion highlights the platform’s key achievements – including a modern responsive interface, robust user management, and a full suite of scanning tools – and suggests future e</w:t>
      </w:r>
      <w:r w:rsidRPr="00416D5E">
        <w:rPr>
          <w:rFonts w:ascii="Calibri" w:hAnsi="Calibri" w:cs="Calibri"/>
        </w:rPr>
        <w:t>nhancements such as integrating additional automated analysis techniques and deploying the solution in a cloud environment.</w:t>
      </w:r>
    </w:p>
    <w:p w:rsidR="00EA7F8A" w:rsidRPr="00416D5E" w:rsidRDefault="00416D5E">
      <w:pPr>
        <w:pStyle w:val="Heading2"/>
        <w:rPr>
          <w:rFonts w:ascii="Calibri" w:hAnsi="Calibri" w:cs="Calibri"/>
          <w:color w:val="auto"/>
        </w:rPr>
      </w:pPr>
      <w:bookmarkStart w:id="4" w:name="introduction"/>
      <w:bookmarkEnd w:id="2"/>
      <w:r w:rsidRPr="00416D5E">
        <w:rPr>
          <w:rFonts w:ascii="Calibri" w:hAnsi="Calibri" w:cs="Calibri"/>
          <w:color w:val="auto"/>
        </w:rPr>
        <w:t>Introduction</w:t>
      </w:r>
    </w:p>
    <w:p w:rsidR="00EA7F8A" w:rsidRPr="00416D5E" w:rsidRDefault="00416D5E">
      <w:pPr>
        <w:pStyle w:val="FirstParagraph"/>
        <w:rPr>
          <w:rFonts w:ascii="Calibri" w:hAnsi="Calibri" w:cs="Calibri"/>
        </w:rPr>
      </w:pPr>
      <w:r w:rsidRPr="00416D5E">
        <w:rPr>
          <w:rFonts w:ascii="Calibri" w:hAnsi="Calibri" w:cs="Calibri"/>
        </w:rPr>
        <w:t>Web applications are ubiquitous in the modern digital landscape, providing essential services in commerce, finance, hea</w:t>
      </w:r>
      <w:r w:rsidRPr="00416D5E">
        <w:rPr>
          <w:rFonts w:ascii="Calibri" w:hAnsi="Calibri" w:cs="Calibri"/>
        </w:rPr>
        <w:t>lthcare, and education. However, this expansion has also dramatically increased the attack surface for cyber threats. Recent reports indicate a record surge in disclosed vulnerabilities: in the first half of 2025 alone, over 21,000 new Common Vulnerabiliti</w:t>
      </w:r>
      <w:r w:rsidRPr="00416D5E">
        <w:rPr>
          <w:rFonts w:ascii="Calibri" w:hAnsi="Calibri" w:cs="Calibri"/>
        </w:rPr>
        <w:t xml:space="preserve">es and Exposures (CVEs) were logged, with more than one-third rated “High” or </w:t>
      </w:r>
      <w:r w:rsidRPr="00416D5E">
        <w:rPr>
          <w:rFonts w:ascii="Calibri" w:hAnsi="Calibri" w:cs="Calibri"/>
        </w:rPr>
        <w:lastRenderedPageBreak/>
        <w:t>“Critical” in severity</w:t>
      </w:r>
      <w:hyperlink r:id="rId6" w:anchor=":~:text=,are%20vital%20to%20reducing%20exposure">
        <w:r w:rsidRPr="00416D5E">
          <w:rPr>
            <w:rStyle w:val="Hyperlink"/>
            <w:rFonts w:ascii="Calibri" w:hAnsi="Calibri" w:cs="Calibri"/>
            <w:color w:val="auto"/>
          </w:rPr>
          <w:t>[1]</w:t>
        </w:r>
      </w:hyperlink>
      <w:r w:rsidRPr="00416D5E">
        <w:rPr>
          <w:rFonts w:ascii="Calibri" w:hAnsi="Calibri" w:cs="Calibri"/>
        </w:rPr>
        <w:t>. With security teams fa</w:t>
      </w:r>
      <w:r w:rsidRPr="00416D5E">
        <w:rPr>
          <w:rFonts w:ascii="Calibri" w:hAnsi="Calibri" w:cs="Calibri"/>
        </w:rPr>
        <w:t>cing roughly 130 new vulnerabilities daily in 2025</w:t>
      </w:r>
      <w:hyperlink r:id="rId7" w:anchor=":~:text=,are%20vital%20to%20reducing%20exposure">
        <w:r w:rsidRPr="00416D5E">
          <w:rPr>
            <w:rStyle w:val="Hyperlink"/>
            <w:rFonts w:ascii="Calibri" w:hAnsi="Calibri" w:cs="Calibri"/>
            <w:color w:val="auto"/>
          </w:rPr>
          <w:t>[1]</w:t>
        </w:r>
      </w:hyperlink>
      <w:r w:rsidRPr="00416D5E">
        <w:rPr>
          <w:rFonts w:ascii="Calibri" w:hAnsi="Calibri" w:cs="Calibri"/>
        </w:rPr>
        <w:t xml:space="preserve">, it is clear that manual inspection and patching of every application is </w:t>
      </w:r>
      <w:r w:rsidRPr="00416D5E">
        <w:rPr>
          <w:rFonts w:ascii="Calibri" w:hAnsi="Calibri" w:cs="Calibri"/>
        </w:rPr>
        <w:t>no longer feasible. Attackers continue to exploit common web application flaws – the OWASP Top 10 vulnerabilities like SQL Injection, Cross-Site Scripting (XSS), and security misconfigurations – often with highly automated tools</w:t>
      </w:r>
      <w:hyperlink r:id="rId8" w:anchor=":~:text=Web%20Application%20Vulnerability%20Scanners%20are,DAST%29%20Tools">
        <w:r w:rsidRPr="00416D5E">
          <w:rPr>
            <w:rStyle w:val="Hyperlink"/>
            <w:rFonts w:ascii="Calibri" w:hAnsi="Calibri" w:cs="Calibri"/>
            <w:color w:val="auto"/>
          </w:rPr>
          <w:t>[2]</w:t>
        </w:r>
      </w:hyperlink>
      <w:hyperlink r:id="rId9" w:anchor=":~:text=To%20systematically%20address%20and%20mitigate,protection%20and%20detection%20techniques%2C%20as">
        <w:r w:rsidRPr="00416D5E">
          <w:rPr>
            <w:rStyle w:val="Hyperlink"/>
            <w:rFonts w:ascii="Calibri" w:hAnsi="Calibri" w:cs="Calibri"/>
            <w:color w:val="auto"/>
          </w:rPr>
          <w:t>[3]</w:t>
        </w:r>
      </w:hyperlink>
      <w:r w:rsidRPr="00416D5E">
        <w:rPr>
          <w:rFonts w:ascii="Calibri" w:hAnsi="Calibri" w:cs="Calibri"/>
        </w:rPr>
        <w:t>. To defend against this rapid threat evolution, organizations and developers rely increasingly on automated security scanning tools.</w:t>
      </w:r>
    </w:p>
    <w:p w:rsidR="00EA7F8A" w:rsidRPr="00416D5E" w:rsidRDefault="00416D5E">
      <w:pPr>
        <w:pStyle w:val="BodyText"/>
        <w:rPr>
          <w:rFonts w:ascii="Calibri" w:hAnsi="Calibri" w:cs="Calibri"/>
        </w:rPr>
      </w:pPr>
      <w:r w:rsidRPr="00416D5E">
        <w:rPr>
          <w:rFonts w:ascii="Calibri" w:hAnsi="Calibri" w:cs="Calibri"/>
        </w:rPr>
        <w:t xml:space="preserve">Web vulnerability scanners (often categorized under Dynamic Application </w:t>
      </w:r>
      <w:r w:rsidRPr="00416D5E">
        <w:rPr>
          <w:rFonts w:ascii="Calibri" w:hAnsi="Calibri" w:cs="Calibri"/>
        </w:rPr>
        <w:t>Security Testing, or DAST) are automated tools that probe web applications to discover security weaknesses from an outside perspective</w:t>
      </w:r>
      <w:hyperlink r:id="rId10" w:anchor=":~:text=Web%20Application%20Vulnerability%20Scanners%20are,DAST%29%20Tools">
        <w:r w:rsidRPr="00416D5E">
          <w:rPr>
            <w:rStyle w:val="Hyperlink"/>
            <w:rFonts w:ascii="Calibri" w:hAnsi="Calibri" w:cs="Calibri"/>
            <w:color w:val="auto"/>
          </w:rPr>
          <w:t>[2]</w:t>
        </w:r>
      </w:hyperlink>
      <w:r w:rsidRPr="00416D5E">
        <w:rPr>
          <w:rFonts w:ascii="Calibri" w:hAnsi="Calibri" w:cs="Calibri"/>
        </w:rPr>
        <w:t>. As described by OWASP, these scanners look for issues such as XSS, SQL Injection, command injection, path traversal, and insecure server configurations</w:t>
      </w:r>
      <w:hyperlink r:id="rId11" w:anchor=":~:text=Web%20Application%20Vulnerability%20Scanners%20are,DAST%29%20Tools">
        <w:r w:rsidRPr="00416D5E">
          <w:rPr>
            <w:rStyle w:val="Hyperlink"/>
            <w:rFonts w:ascii="Calibri" w:hAnsi="Calibri" w:cs="Calibri"/>
            <w:color w:val="auto"/>
          </w:rPr>
          <w:t>[2]</w:t>
        </w:r>
      </w:hyperlink>
      <w:r w:rsidRPr="00416D5E">
        <w:rPr>
          <w:rFonts w:ascii="Calibri" w:hAnsi="Calibri" w:cs="Calibri"/>
        </w:rPr>
        <w:t>. By automating many aspects of testing, these tools enable continuous vulnerability monitoring throughout development and deployment, which is indispensab</w:t>
      </w:r>
      <w:r w:rsidRPr="00416D5E">
        <w:rPr>
          <w:rFonts w:ascii="Calibri" w:hAnsi="Calibri" w:cs="Calibri"/>
        </w:rPr>
        <w:t>le in secure software engineering</w:t>
      </w:r>
      <w:hyperlink r:id="rId12" w:anchor=":~:text=To%20systematically%20address%20and%20mitigate,protection%20and%20detection%20techniques%2C%20as">
        <w:r w:rsidRPr="00416D5E">
          <w:rPr>
            <w:rStyle w:val="Hyperlink"/>
            <w:rFonts w:ascii="Calibri" w:hAnsi="Calibri" w:cs="Calibri"/>
            <w:color w:val="auto"/>
          </w:rPr>
          <w:t>[3]</w:t>
        </w:r>
      </w:hyperlink>
      <w:r w:rsidRPr="00416D5E">
        <w:rPr>
          <w:rFonts w:ascii="Calibri" w:hAnsi="Calibri" w:cs="Calibri"/>
        </w:rPr>
        <w:t>. However, standard scanners often require extensive</w:t>
      </w:r>
      <w:r w:rsidRPr="00416D5E">
        <w:rPr>
          <w:rFonts w:ascii="Calibri" w:hAnsi="Calibri" w:cs="Calibri"/>
        </w:rPr>
        <w:t xml:space="preserve"> configuration or specialized knowledge to use effectively; they typically generate raw reports that must be manually interpreted or prioritized.</w:t>
      </w:r>
    </w:p>
    <w:p w:rsidR="00EA7F8A" w:rsidRPr="00416D5E" w:rsidRDefault="00416D5E">
      <w:pPr>
        <w:pStyle w:val="BodyText"/>
        <w:rPr>
          <w:rFonts w:ascii="Calibri" w:hAnsi="Calibri" w:cs="Calibri"/>
        </w:rPr>
      </w:pPr>
      <w:r w:rsidRPr="00416D5E">
        <w:rPr>
          <w:rFonts w:ascii="Calibri" w:hAnsi="Calibri" w:cs="Calibri"/>
        </w:rPr>
        <w:t xml:space="preserve">The </w:t>
      </w:r>
      <w:r w:rsidRPr="00416D5E">
        <w:rPr>
          <w:rFonts w:ascii="Calibri" w:hAnsi="Calibri" w:cs="Calibri"/>
          <w:i/>
          <w:iCs/>
        </w:rPr>
        <w:t>Advanced Web Security Scanner Platform</w:t>
      </w:r>
      <w:r w:rsidRPr="00416D5E">
        <w:rPr>
          <w:rFonts w:ascii="Calibri" w:hAnsi="Calibri" w:cs="Calibri"/>
        </w:rPr>
        <w:t xml:space="preserve"> was developed to address these needs by combining multiple scanning</w:t>
      </w:r>
      <w:r w:rsidRPr="00416D5E">
        <w:rPr>
          <w:rFonts w:ascii="Calibri" w:hAnsi="Calibri" w:cs="Calibri"/>
        </w:rPr>
        <w:t xml:space="preserve"> techniques into a single application with a modern interface and streamlined workflow. It targets both novice and experienced security testers by minimizing manual configuration and presenting results in clear, actionable formats. The platform implements </w:t>
      </w:r>
      <w:r w:rsidRPr="00416D5E">
        <w:rPr>
          <w:rFonts w:ascii="Calibri" w:hAnsi="Calibri" w:cs="Calibri"/>
        </w:rPr>
        <w:t>a range of scanning modalities (detailed later) – from low-level network port scanning to high-level web vulnerability checks – accessible via categorized tools on a unified dashboard. In doing so, the platform aims to democratize vulnerability testing: pr</w:t>
      </w:r>
      <w:r w:rsidRPr="00416D5E">
        <w:rPr>
          <w:rFonts w:ascii="Calibri" w:hAnsi="Calibri" w:cs="Calibri"/>
        </w:rPr>
        <w:t>oviding students, developers, and administrators an accessible way to scan and analyze web assets without requiring deep security expertise. This report documents the project’s requirements, design, implementation details, testing regime, and evaluation ou</w:t>
      </w:r>
      <w:r w:rsidRPr="00416D5E">
        <w:rPr>
          <w:rFonts w:ascii="Calibri" w:hAnsi="Calibri" w:cs="Calibri"/>
        </w:rPr>
        <w:t>tcomes, following the standard structure for cybersecurity project reports.</w:t>
      </w:r>
    </w:p>
    <w:p w:rsidR="00EA7F8A" w:rsidRPr="00416D5E" w:rsidRDefault="00416D5E">
      <w:pPr>
        <w:pStyle w:val="Heading2"/>
        <w:rPr>
          <w:rFonts w:ascii="Calibri" w:hAnsi="Calibri" w:cs="Calibri"/>
          <w:color w:val="auto"/>
        </w:rPr>
      </w:pPr>
      <w:bookmarkStart w:id="5" w:name="literature-review"/>
      <w:bookmarkEnd w:id="4"/>
      <w:r w:rsidRPr="00416D5E">
        <w:rPr>
          <w:rFonts w:ascii="Calibri" w:hAnsi="Calibri" w:cs="Calibri"/>
          <w:color w:val="auto"/>
        </w:rPr>
        <w:lastRenderedPageBreak/>
        <w:t>Literature Review</w:t>
      </w:r>
    </w:p>
    <w:p w:rsidR="004B04B3" w:rsidRPr="00416D5E" w:rsidRDefault="004B04B3" w:rsidP="004B04B3">
      <w:pPr>
        <w:pStyle w:val="Heading2"/>
        <w:rPr>
          <w:rFonts w:ascii="Calibri" w:eastAsiaTheme="minorHAnsi" w:hAnsi="Calibri" w:cs="Calibri"/>
          <w:color w:val="auto"/>
          <w:sz w:val="24"/>
          <w:szCs w:val="24"/>
        </w:rPr>
      </w:pPr>
      <w:bookmarkStart w:id="6" w:name="requirements"/>
      <w:bookmarkEnd w:id="5"/>
      <w:r w:rsidRPr="00416D5E">
        <w:rPr>
          <w:rFonts w:ascii="Calibri" w:eastAsiaTheme="minorHAnsi" w:hAnsi="Calibri" w:cs="Calibri"/>
          <w:color w:val="auto"/>
          <w:sz w:val="24"/>
          <w:szCs w:val="24"/>
        </w:rPr>
        <w:t>The rapid digital transformation of organizations has led to an unprecedented reliance on web-based applications for core business functions such as data storage, transaction processing, and customer interaction. While this shift has enabled scalability and efficiency, it has also significantly expanded the attack surface available to cyber adversaries. Consequently, web applications have become one of the most frequently targeted components of modern information systems. Industry reports consistently indicate that a large proportion of data breaches stem from web application vulnerabilities, particularly those involving improper input validation, weak authentication mechanisms, insecure session handling, and server misconfigurations. The Verizon Data Breach Investigations Report (DBIR) repeatedly identifies web application attacks as a leading vector in confirmed breaches, reinforcing the need for systematic and proactive security assessment mechanisms.</w:t>
      </w:r>
    </w:p>
    <w:p w:rsidR="004B04B3" w:rsidRPr="00416D5E" w:rsidRDefault="004B04B3" w:rsidP="004B04B3">
      <w:pPr>
        <w:pStyle w:val="Heading2"/>
        <w:rPr>
          <w:rFonts w:ascii="Calibri" w:eastAsiaTheme="minorHAnsi" w:hAnsi="Calibri" w:cs="Calibri"/>
          <w:color w:val="auto"/>
          <w:sz w:val="24"/>
          <w:szCs w:val="24"/>
        </w:rPr>
      </w:pPr>
    </w:p>
    <w:p w:rsidR="004B04B3" w:rsidRPr="00416D5E" w:rsidRDefault="004B04B3" w:rsidP="004B04B3">
      <w:pPr>
        <w:pStyle w:val="Heading2"/>
        <w:rPr>
          <w:rFonts w:ascii="Calibri" w:eastAsiaTheme="minorHAnsi" w:hAnsi="Calibri" w:cs="Calibri"/>
          <w:color w:val="auto"/>
          <w:sz w:val="24"/>
          <w:szCs w:val="24"/>
        </w:rPr>
      </w:pPr>
      <w:r w:rsidRPr="00416D5E">
        <w:rPr>
          <w:rFonts w:ascii="Calibri" w:eastAsiaTheme="minorHAnsi" w:hAnsi="Calibri" w:cs="Calibri"/>
          <w:color w:val="auto"/>
          <w:sz w:val="24"/>
          <w:szCs w:val="24"/>
        </w:rPr>
        <w:t>Academic literature strongly supports vulnerability scanning as a foundational element of contemporary cybersecurity defense strategies. Automated vulnerability scanners enable organizations to continuously monitor their systems, identify security weaknesses at scale, and prioritize remediation based on severity. Papadopoulos et al. (2023) emphasize that the complexity and ubiquity of web applications make manual security assessment impractical, noting that the average web application contains dozens of exploitable vulnerabilities. As web systems evolve rapidly—particularly in agile and DevOps environments—automated scanning tools have become indispensable for maintaining an acceptable security posture. The OWASP Top 10 project further contributes to this domain by providing a widely accepted taxonomy of the most critical web application risks, which serves as a baseline for both academic research and commercial scanning tools.</w:t>
      </w:r>
    </w:p>
    <w:p w:rsidR="004B04B3" w:rsidRPr="00416D5E" w:rsidRDefault="004B04B3" w:rsidP="004B04B3">
      <w:pPr>
        <w:pStyle w:val="Heading2"/>
        <w:rPr>
          <w:rFonts w:ascii="Calibri" w:eastAsiaTheme="minorHAnsi" w:hAnsi="Calibri" w:cs="Calibri"/>
          <w:color w:val="auto"/>
          <w:sz w:val="24"/>
          <w:szCs w:val="24"/>
        </w:rPr>
      </w:pPr>
    </w:p>
    <w:p w:rsidR="004B04B3" w:rsidRPr="00416D5E" w:rsidRDefault="004B04B3" w:rsidP="004B04B3">
      <w:pPr>
        <w:pStyle w:val="Heading2"/>
        <w:rPr>
          <w:rFonts w:ascii="Calibri" w:eastAsiaTheme="minorHAnsi" w:hAnsi="Calibri" w:cs="Calibri"/>
          <w:color w:val="auto"/>
          <w:sz w:val="24"/>
          <w:szCs w:val="24"/>
        </w:rPr>
      </w:pPr>
      <w:r w:rsidRPr="00416D5E">
        <w:rPr>
          <w:rFonts w:ascii="Calibri" w:eastAsiaTheme="minorHAnsi" w:hAnsi="Calibri" w:cs="Calibri"/>
          <w:color w:val="auto"/>
          <w:sz w:val="24"/>
          <w:szCs w:val="24"/>
        </w:rPr>
        <w:t xml:space="preserve">Despite their importance, existing vulnerability scanning tools are not without limitations. Studies reveal that many automated scanners suffer from high false-positive rates, limited contextual awareness, and complex configuration requirements. These shortcomings reduce their effectiveness, particularly for small organizations, students, and independent developers who may lack specialized security expertise. </w:t>
      </w:r>
      <w:proofErr w:type="spellStart"/>
      <w:r w:rsidRPr="00416D5E">
        <w:rPr>
          <w:rFonts w:ascii="Calibri" w:eastAsiaTheme="minorHAnsi" w:hAnsi="Calibri" w:cs="Calibri"/>
          <w:color w:val="auto"/>
          <w:sz w:val="24"/>
          <w:szCs w:val="24"/>
        </w:rPr>
        <w:t>Kollepalli</w:t>
      </w:r>
      <w:proofErr w:type="spellEnd"/>
      <w:r w:rsidRPr="00416D5E">
        <w:rPr>
          <w:rFonts w:ascii="Calibri" w:eastAsiaTheme="minorHAnsi" w:hAnsi="Calibri" w:cs="Calibri"/>
          <w:color w:val="auto"/>
          <w:sz w:val="24"/>
          <w:szCs w:val="24"/>
        </w:rPr>
        <w:t xml:space="preserve"> et al. (2024) observe that industry-standard tools such as </w:t>
      </w:r>
      <w:proofErr w:type="spellStart"/>
      <w:r w:rsidRPr="00416D5E">
        <w:rPr>
          <w:rFonts w:ascii="Calibri" w:eastAsiaTheme="minorHAnsi" w:hAnsi="Calibri" w:cs="Calibri"/>
          <w:color w:val="auto"/>
          <w:sz w:val="24"/>
          <w:szCs w:val="24"/>
        </w:rPr>
        <w:t>Nmap</w:t>
      </w:r>
      <w:proofErr w:type="spellEnd"/>
      <w:r w:rsidRPr="00416D5E">
        <w:rPr>
          <w:rFonts w:ascii="Calibri" w:eastAsiaTheme="minorHAnsi" w:hAnsi="Calibri" w:cs="Calibri"/>
          <w:color w:val="auto"/>
          <w:sz w:val="24"/>
          <w:szCs w:val="24"/>
        </w:rPr>
        <w:t xml:space="preserve">, </w:t>
      </w:r>
      <w:proofErr w:type="spellStart"/>
      <w:r w:rsidRPr="00416D5E">
        <w:rPr>
          <w:rFonts w:ascii="Calibri" w:eastAsiaTheme="minorHAnsi" w:hAnsi="Calibri" w:cs="Calibri"/>
          <w:color w:val="auto"/>
          <w:sz w:val="24"/>
          <w:szCs w:val="24"/>
        </w:rPr>
        <w:t>Nikto</w:t>
      </w:r>
      <w:proofErr w:type="spellEnd"/>
      <w:r w:rsidRPr="00416D5E">
        <w:rPr>
          <w:rFonts w:ascii="Calibri" w:eastAsiaTheme="minorHAnsi" w:hAnsi="Calibri" w:cs="Calibri"/>
          <w:color w:val="auto"/>
          <w:sz w:val="24"/>
          <w:szCs w:val="24"/>
        </w:rPr>
        <w:t xml:space="preserve">, and OWASP ZAP are commonly used together to perform comprehensive security assessments. </w:t>
      </w:r>
      <w:proofErr w:type="spellStart"/>
      <w:r w:rsidRPr="00416D5E">
        <w:rPr>
          <w:rFonts w:ascii="Calibri" w:eastAsiaTheme="minorHAnsi" w:hAnsi="Calibri" w:cs="Calibri"/>
          <w:color w:val="auto"/>
          <w:sz w:val="24"/>
          <w:szCs w:val="24"/>
        </w:rPr>
        <w:t>Nmap</w:t>
      </w:r>
      <w:proofErr w:type="spellEnd"/>
      <w:r w:rsidRPr="00416D5E">
        <w:rPr>
          <w:rFonts w:ascii="Calibri" w:eastAsiaTheme="minorHAnsi" w:hAnsi="Calibri" w:cs="Calibri"/>
          <w:color w:val="auto"/>
          <w:sz w:val="24"/>
          <w:szCs w:val="24"/>
        </w:rPr>
        <w:t xml:space="preserve"> is primarily employed for network discovery and port scanning, </w:t>
      </w:r>
      <w:proofErr w:type="spellStart"/>
      <w:r w:rsidRPr="00416D5E">
        <w:rPr>
          <w:rFonts w:ascii="Calibri" w:eastAsiaTheme="minorHAnsi" w:hAnsi="Calibri" w:cs="Calibri"/>
          <w:color w:val="auto"/>
          <w:sz w:val="24"/>
          <w:szCs w:val="24"/>
        </w:rPr>
        <w:t>Nikto</w:t>
      </w:r>
      <w:proofErr w:type="spellEnd"/>
      <w:r w:rsidRPr="00416D5E">
        <w:rPr>
          <w:rFonts w:ascii="Calibri" w:eastAsiaTheme="minorHAnsi" w:hAnsi="Calibri" w:cs="Calibri"/>
          <w:color w:val="auto"/>
          <w:sz w:val="24"/>
          <w:szCs w:val="24"/>
        </w:rPr>
        <w:t xml:space="preserve"> focuses on identifying known web server misconfigurations, and ZAP automates web application testing for vulnerabilities such as SQL injection and cross-site scripting (XSS). While effective individually, these tools are typically used in isolation, requiring manual correlation of results and expert interpretation.</w:t>
      </w:r>
    </w:p>
    <w:p w:rsidR="004B04B3" w:rsidRPr="00416D5E" w:rsidRDefault="004B04B3" w:rsidP="004B04B3">
      <w:pPr>
        <w:pStyle w:val="Heading2"/>
        <w:rPr>
          <w:rFonts w:ascii="Calibri" w:eastAsiaTheme="minorHAnsi" w:hAnsi="Calibri" w:cs="Calibri"/>
          <w:color w:val="auto"/>
          <w:sz w:val="24"/>
          <w:szCs w:val="24"/>
        </w:rPr>
      </w:pPr>
    </w:p>
    <w:p w:rsidR="004B04B3" w:rsidRPr="00416D5E" w:rsidRDefault="004B04B3" w:rsidP="004B04B3">
      <w:pPr>
        <w:pStyle w:val="Heading2"/>
        <w:rPr>
          <w:rFonts w:ascii="Calibri" w:eastAsiaTheme="minorHAnsi" w:hAnsi="Calibri" w:cs="Calibri"/>
          <w:color w:val="auto"/>
          <w:sz w:val="24"/>
          <w:szCs w:val="24"/>
        </w:rPr>
      </w:pPr>
      <w:r w:rsidRPr="00416D5E">
        <w:rPr>
          <w:rFonts w:ascii="Calibri" w:eastAsiaTheme="minorHAnsi" w:hAnsi="Calibri" w:cs="Calibri"/>
          <w:color w:val="auto"/>
          <w:sz w:val="24"/>
          <w:szCs w:val="24"/>
        </w:rPr>
        <w:lastRenderedPageBreak/>
        <w:t xml:space="preserve">The fragmentation of security tools has been identified as a significant operational challenge in both academic and industry contexts. </w:t>
      </w:r>
      <w:proofErr w:type="spellStart"/>
      <w:r w:rsidRPr="00416D5E">
        <w:rPr>
          <w:rFonts w:ascii="Calibri" w:eastAsiaTheme="minorHAnsi" w:hAnsi="Calibri" w:cs="Calibri"/>
          <w:color w:val="auto"/>
          <w:sz w:val="24"/>
          <w:szCs w:val="24"/>
        </w:rPr>
        <w:t>Behl</w:t>
      </w:r>
      <w:proofErr w:type="spellEnd"/>
      <w:r w:rsidRPr="00416D5E">
        <w:rPr>
          <w:rFonts w:ascii="Calibri" w:eastAsiaTheme="minorHAnsi" w:hAnsi="Calibri" w:cs="Calibri"/>
          <w:color w:val="auto"/>
          <w:sz w:val="24"/>
          <w:szCs w:val="24"/>
        </w:rPr>
        <w:t xml:space="preserve"> and </w:t>
      </w:r>
      <w:proofErr w:type="spellStart"/>
      <w:r w:rsidRPr="00416D5E">
        <w:rPr>
          <w:rFonts w:ascii="Calibri" w:eastAsiaTheme="minorHAnsi" w:hAnsi="Calibri" w:cs="Calibri"/>
          <w:color w:val="auto"/>
          <w:sz w:val="24"/>
          <w:szCs w:val="24"/>
        </w:rPr>
        <w:t>Behl</w:t>
      </w:r>
      <w:proofErr w:type="spellEnd"/>
      <w:r w:rsidRPr="00416D5E">
        <w:rPr>
          <w:rFonts w:ascii="Calibri" w:eastAsiaTheme="minorHAnsi" w:hAnsi="Calibri" w:cs="Calibri"/>
          <w:color w:val="auto"/>
          <w:sz w:val="24"/>
          <w:szCs w:val="24"/>
        </w:rPr>
        <w:t xml:space="preserve"> (2022) argue that relying on multiple standalone tools increases operational overhead, introduces inconsistencies in vulnerability reporting, and complicates remediation workflows. This fragmented approach often necessitates manual verification and integration of scan outputs, which is time-consuming and prone to error. As a result, there is growing recognition of the need for integrated security platforms that consolidate multiple scanning capabilities into a single, unified interface. Such platforms can streamline assessments, standardize output formats, and reduce the cognitive burden on users.</w:t>
      </w:r>
    </w:p>
    <w:p w:rsidR="004B04B3" w:rsidRPr="00416D5E" w:rsidRDefault="004B04B3" w:rsidP="004B04B3">
      <w:pPr>
        <w:pStyle w:val="Heading2"/>
        <w:rPr>
          <w:rFonts w:ascii="Calibri" w:eastAsiaTheme="minorHAnsi" w:hAnsi="Calibri" w:cs="Calibri"/>
          <w:color w:val="auto"/>
          <w:sz w:val="24"/>
          <w:szCs w:val="24"/>
        </w:rPr>
      </w:pPr>
    </w:p>
    <w:p w:rsidR="004B04B3" w:rsidRPr="00416D5E" w:rsidRDefault="004B04B3" w:rsidP="004B04B3">
      <w:pPr>
        <w:pStyle w:val="Heading2"/>
        <w:rPr>
          <w:rFonts w:ascii="Calibri" w:eastAsiaTheme="minorHAnsi" w:hAnsi="Calibri" w:cs="Calibri"/>
          <w:color w:val="auto"/>
          <w:sz w:val="24"/>
          <w:szCs w:val="24"/>
        </w:rPr>
      </w:pPr>
      <w:r w:rsidRPr="00416D5E">
        <w:rPr>
          <w:rFonts w:ascii="Calibri" w:eastAsiaTheme="minorHAnsi" w:hAnsi="Calibri" w:cs="Calibri"/>
          <w:color w:val="auto"/>
          <w:sz w:val="24"/>
          <w:szCs w:val="24"/>
        </w:rPr>
        <w:t xml:space="preserve">Another recurring theme in the literature is the importance of usability in security tools. Whitten and </w:t>
      </w:r>
      <w:proofErr w:type="spellStart"/>
      <w:r w:rsidRPr="00416D5E">
        <w:rPr>
          <w:rFonts w:ascii="Calibri" w:eastAsiaTheme="minorHAnsi" w:hAnsi="Calibri" w:cs="Calibri"/>
          <w:color w:val="auto"/>
          <w:sz w:val="24"/>
          <w:szCs w:val="24"/>
        </w:rPr>
        <w:t>Tygar’s</w:t>
      </w:r>
      <w:proofErr w:type="spellEnd"/>
      <w:r w:rsidRPr="00416D5E">
        <w:rPr>
          <w:rFonts w:ascii="Calibri" w:eastAsiaTheme="minorHAnsi" w:hAnsi="Calibri" w:cs="Calibri"/>
          <w:color w:val="auto"/>
          <w:sz w:val="24"/>
          <w:szCs w:val="24"/>
        </w:rPr>
        <w:t xml:space="preserve"> seminal work on usable security demonstrated that even technically sound systems can fail if users are unable to interpret or act upon security information effectively. Poor interface design and unclear reporting can lead users to ignore critical vulnerabilities or misjudge their severity. Modern vulnerability scanning platforms must therefore prioritize user experience by presenting findings in a clear, structured, and actionable manner. Features such as severity classification, categorized vulnerability listings, and readable reports are essential for bridging the gap between technical findings and practical remediation. This is particularly important when scan results must be communicated to non-technical stakeholders, such as managers or clients.</w:t>
      </w:r>
    </w:p>
    <w:p w:rsidR="004B04B3" w:rsidRPr="00416D5E" w:rsidRDefault="004B04B3" w:rsidP="004B04B3">
      <w:pPr>
        <w:pStyle w:val="Heading2"/>
        <w:rPr>
          <w:rFonts w:ascii="Calibri" w:eastAsiaTheme="minorHAnsi" w:hAnsi="Calibri" w:cs="Calibri"/>
          <w:color w:val="auto"/>
          <w:sz w:val="24"/>
          <w:szCs w:val="24"/>
        </w:rPr>
      </w:pPr>
    </w:p>
    <w:p w:rsidR="004B04B3" w:rsidRPr="00416D5E" w:rsidRDefault="004B04B3" w:rsidP="004B04B3">
      <w:pPr>
        <w:pStyle w:val="Heading2"/>
        <w:rPr>
          <w:rFonts w:ascii="Calibri" w:eastAsiaTheme="minorHAnsi" w:hAnsi="Calibri" w:cs="Calibri"/>
          <w:color w:val="auto"/>
          <w:sz w:val="24"/>
          <w:szCs w:val="24"/>
        </w:rPr>
      </w:pPr>
      <w:r w:rsidRPr="00416D5E">
        <w:rPr>
          <w:rFonts w:ascii="Calibri" w:eastAsiaTheme="minorHAnsi" w:hAnsi="Calibri" w:cs="Calibri"/>
          <w:color w:val="auto"/>
          <w:sz w:val="24"/>
          <w:szCs w:val="24"/>
        </w:rPr>
        <w:t>The literature also emphasizes the role of automated scanning within secure software development practices. Both OWASP and NIST guidelines advocate embedding security testing throughout the Software Development Life Cycle (SDLC), rather than treating it as a final validation step. In agile and DevOps environments, where frequent code changes and deployments are common, automated vulnerability scanners provide rapid feedback and support continuous security monitoring. Scan history tracking and repeatable assessments enable teams to measure security improvements over time and detect newly introduced vulnerabilities. Papadopoulos et al. further highlight the value of scanners that require minimal user intervention, noting that many existing tools offer multiple analysis modes but demand extensive manual configuration. Their research supports approaches that automate scanning workflows while maintaining broad vulnerability coverage.</w:t>
      </w:r>
    </w:p>
    <w:p w:rsidR="004B04B3" w:rsidRPr="00416D5E" w:rsidRDefault="004B04B3" w:rsidP="004B04B3">
      <w:pPr>
        <w:pStyle w:val="Heading2"/>
        <w:rPr>
          <w:rFonts w:ascii="Calibri" w:eastAsiaTheme="minorHAnsi" w:hAnsi="Calibri" w:cs="Calibri"/>
          <w:color w:val="auto"/>
          <w:sz w:val="24"/>
          <w:szCs w:val="24"/>
        </w:rPr>
      </w:pPr>
    </w:p>
    <w:p w:rsidR="004B04B3" w:rsidRPr="00416D5E" w:rsidRDefault="004B04B3" w:rsidP="004B04B3">
      <w:pPr>
        <w:pStyle w:val="Heading2"/>
        <w:rPr>
          <w:rFonts w:ascii="Calibri" w:eastAsiaTheme="minorHAnsi" w:hAnsi="Calibri" w:cs="Calibri"/>
          <w:color w:val="auto"/>
          <w:sz w:val="24"/>
          <w:szCs w:val="24"/>
        </w:rPr>
      </w:pPr>
      <w:r w:rsidRPr="00416D5E">
        <w:rPr>
          <w:rFonts w:ascii="Calibri" w:eastAsiaTheme="minorHAnsi" w:hAnsi="Calibri" w:cs="Calibri"/>
          <w:color w:val="auto"/>
          <w:sz w:val="24"/>
          <w:szCs w:val="24"/>
        </w:rPr>
        <w:lastRenderedPageBreak/>
        <w:t>From a software engineering perspective, the design and implementation of web-based security platforms have also been widely discussed. Many modern tools adopt a client–server architecture and utilize lightweight frameworks such as Flask in Python to facilitate rapid development and scalability. The use of architectural patterns like Model–View–Controller (MVC) helps separate business logic from presentation layers, improving maintainability and extensibility. Secure development principles outlined in resources such as OWASP’s Web Security Testing Guide further stress the importance of implementing foundational protections, including input validation, secure session management, and proper output encoding. These principles are critical not only for the applications being tested, but also for the security tools themselves.</w:t>
      </w:r>
    </w:p>
    <w:p w:rsidR="004B04B3" w:rsidRPr="00416D5E" w:rsidRDefault="004B04B3" w:rsidP="004B04B3">
      <w:pPr>
        <w:pStyle w:val="Heading2"/>
        <w:rPr>
          <w:rFonts w:ascii="Calibri" w:eastAsiaTheme="minorHAnsi" w:hAnsi="Calibri" w:cs="Calibri"/>
          <w:color w:val="auto"/>
          <w:sz w:val="24"/>
          <w:szCs w:val="24"/>
        </w:rPr>
      </w:pPr>
    </w:p>
    <w:p w:rsidR="004B04B3" w:rsidRPr="00416D5E" w:rsidRDefault="004B04B3" w:rsidP="004B04B3">
      <w:pPr>
        <w:pStyle w:val="Heading2"/>
        <w:rPr>
          <w:rFonts w:ascii="Calibri" w:eastAsiaTheme="minorHAnsi" w:hAnsi="Calibri" w:cs="Calibri"/>
          <w:color w:val="auto"/>
          <w:sz w:val="24"/>
          <w:szCs w:val="24"/>
        </w:rPr>
      </w:pPr>
      <w:r w:rsidRPr="00416D5E">
        <w:rPr>
          <w:rFonts w:ascii="Calibri" w:eastAsiaTheme="minorHAnsi" w:hAnsi="Calibri" w:cs="Calibri"/>
          <w:color w:val="auto"/>
          <w:sz w:val="24"/>
          <w:szCs w:val="24"/>
        </w:rPr>
        <w:t>Overall, the reviewed literature confirms a clear demand for versatile, automated, and user-friendly vulnerability scanning systems. While numerous commercial and open-source tools exist, most focus on specific aspects of security testing and require significant expertise to use effectively in combination. There remains a notable gap for an integrated platform that unifies network-level scanning, web application testing, and configuration analysis within a single, accessible interface. The proposed Advanced Web Security Scanner Platform addresses this gap by aggregating multiple scanning capabilities—ranging from port enumeration and server misconfiguration checks to web content and header analysis—alongside centralized user and report management. By aligning with established academic findings and industry best practices, the platform responds directly to the real-world challenges identified in the literature and contributes toward more accessible and effective web application security assessment.</w:t>
      </w:r>
    </w:p>
    <w:p w:rsidR="00EA7F8A" w:rsidRPr="00416D5E" w:rsidRDefault="00416D5E" w:rsidP="004B04B3">
      <w:pPr>
        <w:pStyle w:val="Heading2"/>
        <w:rPr>
          <w:rFonts w:ascii="Calibri" w:hAnsi="Calibri" w:cs="Calibri"/>
          <w:color w:val="auto"/>
        </w:rPr>
      </w:pPr>
      <w:r w:rsidRPr="00416D5E">
        <w:rPr>
          <w:rFonts w:ascii="Calibri" w:hAnsi="Calibri" w:cs="Calibri"/>
          <w:color w:val="auto"/>
        </w:rPr>
        <w:t>Requirements</w:t>
      </w:r>
    </w:p>
    <w:p w:rsidR="00416D5E" w:rsidRPr="00416D5E" w:rsidRDefault="00416D5E" w:rsidP="00416D5E">
      <w:pPr>
        <w:pStyle w:val="Heading2"/>
        <w:rPr>
          <w:rFonts w:ascii="Calibri" w:eastAsiaTheme="minorHAnsi" w:hAnsi="Calibri" w:cs="Calibri"/>
          <w:color w:val="auto"/>
          <w:sz w:val="22"/>
          <w:szCs w:val="22"/>
        </w:rPr>
      </w:pPr>
      <w:bookmarkStart w:id="7" w:name="methodology"/>
      <w:bookmarkEnd w:id="6"/>
      <w:r w:rsidRPr="00416D5E">
        <w:rPr>
          <w:rFonts w:ascii="Calibri" w:eastAsiaTheme="minorHAnsi" w:hAnsi="Calibri" w:cs="Calibri"/>
          <w:color w:val="auto"/>
          <w:sz w:val="22"/>
          <w:szCs w:val="22"/>
        </w:rPr>
        <w:t>System Requirements Analysis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In addition to the explicitly defined functional and non-functional requirements, further analysis revealed several implicit requirements that significantly influenced the overall system design. These requirements emerged from stakeholder needs, ethical and regulatory considerations, and long-term maintainability concerns. Together, they ensure that the Advanced Web Security Scanner Platform is not only functionally robust but also secure, ethical, scalable, and suitable for real-world usage.</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Stakeholder Requirements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The primary stakeholders of the system include students and learners, developers, and system administrators, each with distinct expectations and priorities. Students and learners require an educational platform that helps them understand common web vulnerabilities, their causes, and potential mitigation strategies. As a result, the system provides descriptive vulnerability explanations, categorized findings, and clearly labeled severity levels to support learning outcomes.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lastRenderedPageBreak/>
        <w:t>Developers, on the other hand, prioritize efficiency, accuracy, and ease of use. They require a fast and reliable mechanism to assess the security posture of their applications during development and testing phases. This influenced the design of streamlined scan execution workflows, concurrency in scanning processes, and concise result summaries that allow developers to quickly identify and address critical issues.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Administrators require oversight, control, and auditability of system usage. This led to the implementation of role-based access control, administrative dashboards, and user management features that allow monitoring of user activity, management of VIP memberships, and enforcement of system policies. These stakeholder-driven requirements collectively shaped the platform’s usability, functionality, and access control mechanisms.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Regulatory and Ethical Requirements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Security scanning tools carry inherent ethical risks, as they can potentially be misused for unauthorized or malicious scanning. To address this concern, ethical considerations were embedded into the system’s design assumptions. The platform operates under the premise that users will only scan systems they own or are explicitly authorized to test. While technical enforcement of authorization is inherently challenging, the system includes clear usage disclaimers and terms of service to discourage misuse and promote responsible behavior.</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From a regulatory perspective, data protection and privacy requirements played a critical role in shaping system design. The platform avoids storing sensitive scanned data beyond what is strictly necessary for reporting and historical comparison. User credentials are securely hashed, and no plaintext passwords, authentication tokens, or sensitive personal data are stored. These practices align with widely accepted data protection principles and regulatory frameworks such as the General Data Protection Regulation (GDPR), ensuring confidentiality, integrity, and minimal data retention.</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Maintainability and Architectural Requirements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Maintainability is a critical non-functional requirement for any security-focused platform, as vulnerability detection techniques and threat landscapes evolve continuously. To address this, the system adopts a modular architecture in which each scanning tool operates as an independent module. This design allows new tools, updated detection logic, or improvements to existing scanners to be incorporated without requiring extensive refactoring of the overall codebase.</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lastRenderedPageBreak/>
        <w:t>The system architecture follows established software engineering best practices, including separation of concerns and the use of reusable components. This approach enhances code readability, simplifies debugging, and supports long-term extensibility. As a result, the platform can evolve alongside emerging security standards and scanning methodologies.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Functional Requirements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The functional requirements define the core capabilities of the platform and ensure comprehensive security assessment coverage:</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User Authentication: The system shall allow users to register and log in securely using a username or email and password. Passwords must be validated for strength and stored using secure hashing mechanisms.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User Roles: The system shall support at least two roles: regular users and VIP members. VIP members are granted access to advanced scanning features, including full-scan functionality.</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Scanning Tools: The platform shall provide a suite of integrated scanning tools, including:</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Port Scanner for identifying open ports and common services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Vulnerability Scanner for detecting common web vulnerabilities (e.g., SQL Injection, XSS, insecure headers, directory exposure)</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Subdomain Enumerator for discovering and validating subdomains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DNS and WHOIS Lookup for retrieving domain and registration information</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SSL/TLS Checker for analyzing certificate validity, expiration, and protocol weaknesses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HTTP Headers Analyzer for evaluating security headers and computing a security score</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Hash and Encoding Tools for generating cryptographic hashes and Base64 encoding/decoding</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Directory Brute-Force Scanner for identifying hidden files and directories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Email Harvester for extracting publicly available email addresses from web pages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robots.txt Analyzer for identifying sensitive paths listed in robots.txt</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Full-Scan (All-in-One) for VIP users, combining multiple scans sequentially</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Dashboard: Users shall have access to a centralized dashboard displaying available tools, recent activity, and VIP membership status.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Scan Execution: Users shall be able to initiate scans by providing target information (IP address, domain, or URL), with results displayed upon completion.</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Scan History: The system shall store completed scans, including parameters and results, allowing users to review, compare, or delete past scans.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Report Generation: Users shall be able to generate and download structured scan reports in PDF or similar formats.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VIP Membership Workflow: The system shall support VIP upgrades through a payment interface, granting access to premium features upon approval.</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Administration: An administrative interface shall enable user management, VIP membership approval or rejection, and system oversight.</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RESTful API Endpoints: The backend shall expose well-defined API routes supporting authentication, scan execution, report generation, and administrative actions.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Non-Functional Requirements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The non-functional requirements ensure system quality, reliability, and user satisfaction:</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Security: All sensitive operations shall follow secure coding practices, including hashed passwords, input validation, CSRF protection, secure session cookies, and HTTPS in deployment.</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Performance: Scanning operations shall be optimized for efficiency using concurrency and timeouts to handle unresponsive targets.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Scalability: The architecture shall support the addition of new scanning modules and database entities with minimal changes.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Reliability: The system shall handle errors gracefully, ensuring that invalid inputs or network failures do not disrupt platform availability.</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Usability: The interface shall be modern, responsive, and compatible with major browsers, providing clear instructions and tooltips.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Maintainability: Modular code structure, template inheritance, and clear documentation shall facilitate future development and updates.</w:t>
      </w:r>
    </w:p>
    <w:p w:rsidR="00416D5E" w:rsidRPr="00416D5E" w:rsidRDefault="00416D5E" w:rsidP="00416D5E">
      <w:pPr>
        <w:pStyle w:val="Heading2"/>
        <w:rPr>
          <w:rFonts w:ascii="Calibri" w:eastAsiaTheme="minorHAnsi" w:hAnsi="Calibri" w:cs="Calibri"/>
          <w:color w:val="auto"/>
          <w:sz w:val="22"/>
          <w:szCs w:val="22"/>
        </w:rPr>
      </w:pPr>
    </w:p>
    <w:p w:rsidR="00416D5E" w:rsidRPr="00416D5E" w:rsidRDefault="00416D5E" w:rsidP="00416D5E">
      <w:pPr>
        <w:pStyle w:val="Heading2"/>
        <w:rPr>
          <w:rFonts w:ascii="Calibri" w:eastAsiaTheme="minorHAnsi" w:hAnsi="Calibri" w:cs="Calibri"/>
          <w:color w:val="auto"/>
          <w:sz w:val="22"/>
          <w:szCs w:val="22"/>
        </w:rPr>
      </w:pPr>
      <w:r w:rsidRPr="00416D5E">
        <w:rPr>
          <w:rFonts w:ascii="Calibri" w:eastAsiaTheme="minorHAnsi" w:hAnsi="Calibri" w:cs="Calibri"/>
          <w:color w:val="auto"/>
          <w:sz w:val="22"/>
          <w:szCs w:val="22"/>
        </w:rPr>
        <w:t>Compatibility: The application shall run on common operating systems using Python 3.8+, Flask, and MySQL, with support from standard development tools.</w:t>
      </w:r>
    </w:p>
    <w:p w:rsidR="00EA7F8A" w:rsidRPr="00416D5E" w:rsidRDefault="00416D5E" w:rsidP="00416D5E">
      <w:pPr>
        <w:pStyle w:val="Heading2"/>
        <w:rPr>
          <w:rFonts w:ascii="Calibri" w:hAnsi="Calibri" w:cs="Calibri"/>
          <w:color w:val="auto"/>
        </w:rPr>
      </w:pPr>
      <w:r w:rsidRPr="00416D5E">
        <w:rPr>
          <w:rFonts w:ascii="Calibri" w:hAnsi="Calibri" w:cs="Calibri"/>
          <w:color w:val="auto"/>
        </w:rPr>
        <w:t>Methodology</w:t>
      </w:r>
    </w:p>
    <w:p w:rsidR="00EA7F8A" w:rsidRPr="00416D5E" w:rsidRDefault="00416D5E">
      <w:pPr>
        <w:pStyle w:val="FirstParagraph"/>
        <w:rPr>
          <w:rFonts w:ascii="Calibri" w:hAnsi="Calibri" w:cs="Calibri"/>
        </w:rPr>
      </w:pPr>
      <w:r w:rsidRPr="00416D5E">
        <w:rPr>
          <w:rFonts w:ascii="Calibri" w:hAnsi="Calibri" w:cs="Calibri"/>
        </w:rPr>
        <w:t xml:space="preserve">The project was carried out using an </w:t>
      </w:r>
      <w:r w:rsidRPr="00416D5E">
        <w:rPr>
          <w:rFonts w:ascii="Calibri" w:hAnsi="Calibri" w:cs="Calibri"/>
          <w:b/>
          <w:bCs/>
        </w:rPr>
        <w:t>iterative development methodology</w:t>
      </w:r>
      <w:r w:rsidRPr="00416D5E">
        <w:rPr>
          <w:rFonts w:ascii="Calibri" w:hAnsi="Calibri" w:cs="Calibri"/>
        </w:rPr>
        <w:t xml:space="preserve">. The team adopted agile principles to deliver functionality in sprints, enabling continuous integration of features and feedback. Each development </w:t>
      </w:r>
      <w:r w:rsidRPr="00416D5E">
        <w:rPr>
          <w:rFonts w:ascii="Calibri" w:hAnsi="Calibri" w:cs="Calibri"/>
        </w:rPr>
        <w:t>cycle involved planning, implementation, testing, and review phases. Regular meetings determined priorities, and the architecture was documented upfront to guide module development.</w:t>
      </w:r>
    </w:p>
    <w:p w:rsidR="00EA7F8A" w:rsidRPr="00416D5E" w:rsidRDefault="00416D5E">
      <w:pPr>
        <w:pStyle w:val="BodyText"/>
        <w:rPr>
          <w:rFonts w:ascii="Calibri" w:hAnsi="Calibri" w:cs="Calibri"/>
        </w:rPr>
      </w:pPr>
      <w:r w:rsidRPr="00416D5E">
        <w:rPr>
          <w:rFonts w:ascii="Calibri" w:hAnsi="Calibri" w:cs="Calibri"/>
        </w:rPr>
        <w:t xml:space="preserve">The overall system follows a </w:t>
      </w:r>
      <w:r w:rsidRPr="00416D5E">
        <w:rPr>
          <w:rFonts w:ascii="Calibri" w:hAnsi="Calibri" w:cs="Calibri"/>
          <w:b/>
          <w:bCs/>
        </w:rPr>
        <w:t>Model-View-Controller (MVC) architecture</w:t>
      </w:r>
      <w:r w:rsidRPr="00416D5E">
        <w:rPr>
          <w:rFonts w:ascii="Calibri" w:hAnsi="Calibri" w:cs="Calibri"/>
        </w:rPr>
        <w:t xml:space="preserve">. In </w:t>
      </w:r>
      <w:r w:rsidRPr="00416D5E">
        <w:rPr>
          <w:rFonts w:ascii="Calibri" w:hAnsi="Calibri" w:cs="Calibri"/>
        </w:rPr>
        <w:t xml:space="preserve">this design: - The </w:t>
      </w:r>
      <w:r w:rsidRPr="00416D5E">
        <w:rPr>
          <w:rFonts w:ascii="Calibri" w:hAnsi="Calibri" w:cs="Calibri"/>
          <w:b/>
          <w:bCs/>
        </w:rPr>
        <w:t>Model</w:t>
      </w:r>
      <w:r w:rsidRPr="00416D5E">
        <w:rPr>
          <w:rFonts w:ascii="Calibri" w:hAnsi="Calibri" w:cs="Calibri"/>
        </w:rPr>
        <w:t xml:space="preserve"> represents the data layer, implemented with a MySQL database. Key tables include </w:t>
      </w:r>
      <w:r w:rsidRPr="00416D5E">
        <w:rPr>
          <w:rStyle w:val="VerbatimChar"/>
          <w:rFonts w:ascii="Calibri" w:hAnsi="Calibri" w:cs="Calibri"/>
        </w:rPr>
        <w:t>users</w:t>
      </w:r>
      <w:r w:rsidRPr="00416D5E">
        <w:rPr>
          <w:rFonts w:ascii="Calibri" w:hAnsi="Calibri" w:cs="Calibri"/>
        </w:rPr>
        <w:t xml:space="preserve"> (for authentication and roles), </w:t>
      </w:r>
      <w:r w:rsidRPr="00416D5E">
        <w:rPr>
          <w:rStyle w:val="VerbatimChar"/>
          <w:rFonts w:ascii="Calibri" w:hAnsi="Calibri" w:cs="Calibri"/>
        </w:rPr>
        <w:t>history</w:t>
      </w:r>
      <w:r w:rsidRPr="00416D5E">
        <w:rPr>
          <w:rFonts w:ascii="Calibri" w:hAnsi="Calibri" w:cs="Calibri"/>
        </w:rPr>
        <w:t xml:space="preserve"> (to store scan records), and </w:t>
      </w:r>
      <w:r w:rsidRPr="00416D5E">
        <w:rPr>
          <w:rStyle w:val="VerbatimChar"/>
          <w:rFonts w:ascii="Calibri" w:hAnsi="Calibri" w:cs="Calibri"/>
        </w:rPr>
        <w:t>payments</w:t>
      </w:r>
      <w:r w:rsidRPr="00416D5E">
        <w:rPr>
          <w:rFonts w:ascii="Calibri" w:hAnsi="Calibri" w:cs="Calibri"/>
        </w:rPr>
        <w:t xml:space="preserve"> (for VIP transactions). - The </w:t>
      </w:r>
      <w:r w:rsidRPr="00416D5E">
        <w:rPr>
          <w:rFonts w:ascii="Calibri" w:hAnsi="Calibri" w:cs="Calibri"/>
          <w:b/>
          <w:bCs/>
        </w:rPr>
        <w:t>View</w:t>
      </w:r>
      <w:r w:rsidRPr="00416D5E">
        <w:rPr>
          <w:rFonts w:ascii="Calibri" w:hAnsi="Calibri" w:cs="Calibri"/>
        </w:rPr>
        <w:t xml:space="preserve"> comprises HTML5 pages with CSS3</w:t>
      </w:r>
      <w:r w:rsidRPr="00416D5E">
        <w:rPr>
          <w:rFonts w:ascii="Calibri" w:hAnsi="Calibri" w:cs="Calibri"/>
        </w:rPr>
        <w:t xml:space="preserve"> and JavaScript. We used Bootstrap and Flexbox/Grid for responsive layout, and Jinja2 templates (Flask’s templating engine) to render dynamic content. - The </w:t>
      </w:r>
      <w:r w:rsidRPr="00416D5E">
        <w:rPr>
          <w:rFonts w:ascii="Calibri" w:hAnsi="Calibri" w:cs="Calibri"/>
          <w:b/>
          <w:bCs/>
        </w:rPr>
        <w:t>Controller</w:t>
      </w:r>
      <w:r w:rsidRPr="00416D5E">
        <w:rPr>
          <w:rFonts w:ascii="Calibri" w:hAnsi="Calibri" w:cs="Calibri"/>
        </w:rPr>
        <w:t xml:space="preserve"> consists of Python routes in Flask that handle HTTP requests. Each route executes busine</w:t>
      </w:r>
      <w:r w:rsidRPr="00416D5E">
        <w:rPr>
          <w:rFonts w:ascii="Calibri" w:hAnsi="Calibri" w:cs="Calibri"/>
        </w:rPr>
        <w:t>ss logic (such as performing a scan or querying the database) and returns rendered templates or JSON.</w:t>
      </w:r>
    </w:p>
    <w:p w:rsidR="00EA7F8A" w:rsidRPr="00416D5E" w:rsidRDefault="00416D5E">
      <w:pPr>
        <w:pStyle w:val="BodyText"/>
        <w:rPr>
          <w:rFonts w:ascii="Calibri" w:hAnsi="Calibri" w:cs="Calibri"/>
        </w:rPr>
      </w:pPr>
      <w:r w:rsidRPr="00416D5E">
        <w:rPr>
          <w:rFonts w:ascii="Calibri" w:hAnsi="Calibri" w:cs="Calibri"/>
        </w:rPr>
        <w:lastRenderedPageBreak/>
        <w:t>Security was integrated into the methodology from the start. The team followed the OWASP Web Security Testing Guide recommendations</w:t>
      </w:r>
      <w:hyperlink r:id="rId13" w:anchor=":~:text=The%20WSTG%20is%20a%20comprehensive,organizations%20all%20over%20the%20world">
        <w:r w:rsidRPr="00416D5E">
          <w:rPr>
            <w:rStyle w:val="Hyperlink"/>
            <w:rFonts w:ascii="Calibri" w:hAnsi="Calibri" w:cs="Calibri"/>
            <w:color w:val="auto"/>
          </w:rPr>
          <w:t>[8]</w:t>
        </w:r>
      </w:hyperlink>
      <w:r w:rsidRPr="00416D5E">
        <w:rPr>
          <w:rFonts w:ascii="Calibri" w:hAnsi="Calibri" w:cs="Calibri"/>
        </w:rPr>
        <w:t>. Passwords are hashed with bcrypt, and session management uses secure cookies. For each form submission, Fla</w:t>
      </w:r>
      <w:r w:rsidRPr="00416D5E">
        <w:rPr>
          <w:rFonts w:ascii="Calibri" w:hAnsi="Calibri" w:cs="Calibri"/>
        </w:rPr>
        <w:t>sk’s CSRF protection is enabled. Input validation is performed both client-side and server-side to prevent injection attacks.</w:t>
      </w:r>
    </w:p>
    <w:p w:rsidR="00EA7F8A" w:rsidRPr="00416D5E" w:rsidRDefault="00416D5E">
      <w:pPr>
        <w:pStyle w:val="BodyText"/>
        <w:rPr>
          <w:rFonts w:ascii="Calibri" w:hAnsi="Calibri" w:cs="Calibri"/>
        </w:rPr>
      </w:pPr>
      <w:r w:rsidRPr="00416D5E">
        <w:rPr>
          <w:rFonts w:ascii="Calibri" w:hAnsi="Calibri" w:cs="Calibri"/>
        </w:rPr>
        <w:t>To implement the scanning tools, the methodology combined existing libraries with custom code. For network tasks, Python’s built-i</w:t>
      </w:r>
      <w:r w:rsidRPr="00416D5E">
        <w:rPr>
          <w:rFonts w:ascii="Calibri" w:hAnsi="Calibri" w:cs="Calibri"/>
        </w:rPr>
        <w:t xml:space="preserve">n </w:t>
      </w:r>
      <w:r w:rsidRPr="00416D5E">
        <w:rPr>
          <w:rStyle w:val="VerbatimChar"/>
          <w:rFonts w:ascii="Calibri" w:hAnsi="Calibri" w:cs="Calibri"/>
        </w:rPr>
        <w:t>socket</w:t>
      </w:r>
      <w:r w:rsidRPr="00416D5E">
        <w:rPr>
          <w:rFonts w:ascii="Calibri" w:hAnsi="Calibri" w:cs="Calibri"/>
        </w:rPr>
        <w:t xml:space="preserve"> and </w:t>
      </w:r>
      <w:r w:rsidRPr="00416D5E">
        <w:rPr>
          <w:rStyle w:val="VerbatimChar"/>
          <w:rFonts w:ascii="Calibri" w:hAnsi="Calibri" w:cs="Calibri"/>
        </w:rPr>
        <w:t>requests</w:t>
      </w:r>
      <w:r w:rsidRPr="00416D5E">
        <w:rPr>
          <w:rFonts w:ascii="Calibri" w:hAnsi="Calibri" w:cs="Calibri"/>
        </w:rPr>
        <w:t xml:space="preserve"> libraries were used. For example, the Port Scanner tool uses the </w:t>
      </w:r>
      <w:r w:rsidRPr="00416D5E">
        <w:rPr>
          <w:rStyle w:val="VerbatimChar"/>
          <w:rFonts w:ascii="Calibri" w:hAnsi="Calibri" w:cs="Calibri"/>
        </w:rPr>
        <w:t>socket</w:t>
      </w:r>
      <w:r w:rsidRPr="00416D5E">
        <w:rPr>
          <w:rFonts w:ascii="Calibri" w:hAnsi="Calibri" w:cs="Calibri"/>
        </w:rPr>
        <w:t xml:space="preserve"> API to attempt connections on a range of ports (1–65535 by default) with configurable timeouts. The vulnerability scanner employs HTTP requests with custom payloa</w:t>
      </w:r>
      <w:r w:rsidRPr="00416D5E">
        <w:rPr>
          <w:rFonts w:ascii="Calibri" w:hAnsi="Calibri" w:cs="Calibri"/>
        </w:rPr>
        <w:t>ds to detect SQLi and XSS (using boolean-based and error-based techniques) and analyzes responses. In this regard, the approach is similar to other DAST frameworks but simplified for integration.</w:t>
      </w:r>
    </w:p>
    <w:p w:rsidR="00EA7F8A" w:rsidRPr="00416D5E" w:rsidRDefault="00416D5E">
      <w:pPr>
        <w:pStyle w:val="BodyText"/>
        <w:rPr>
          <w:rFonts w:ascii="Calibri" w:hAnsi="Calibri" w:cs="Calibri"/>
        </w:rPr>
      </w:pPr>
      <w:r w:rsidRPr="00416D5E">
        <w:rPr>
          <w:rFonts w:ascii="Calibri" w:hAnsi="Calibri" w:cs="Calibri"/>
        </w:rPr>
        <w:t xml:space="preserve">Testing was planned as an integral part of development. The </w:t>
      </w:r>
      <w:r w:rsidRPr="00416D5E">
        <w:rPr>
          <w:rFonts w:ascii="Calibri" w:hAnsi="Calibri" w:cs="Calibri"/>
        </w:rPr>
        <w:t xml:space="preserve">team wrote unit tests for critical components (e.g. authentication, URL validation) using Python’s </w:t>
      </w:r>
      <w:r w:rsidRPr="00416D5E">
        <w:rPr>
          <w:rStyle w:val="VerbatimChar"/>
          <w:rFonts w:ascii="Calibri" w:hAnsi="Calibri" w:cs="Calibri"/>
        </w:rPr>
        <w:t>unittest</w:t>
      </w:r>
      <w:r w:rsidRPr="00416D5E">
        <w:rPr>
          <w:rFonts w:ascii="Calibri" w:hAnsi="Calibri" w:cs="Calibri"/>
        </w:rPr>
        <w:t xml:space="preserve"> framework. Integration tests were performed by simulating sequences of actions (e.g. a user running a scan and storing results). In accordance with </w:t>
      </w:r>
      <w:r w:rsidRPr="00416D5E">
        <w:rPr>
          <w:rFonts w:ascii="Calibri" w:hAnsi="Calibri" w:cs="Calibri"/>
        </w:rPr>
        <w:t>industry practice, the application was also manually tested against known vulnerable targets and guided by OWASP WSTG scenarios</w:t>
      </w:r>
      <w:hyperlink r:id="rId14" w:anchor=":~:text=The%20WSTG%20is%20a%20comprehensive,organizations%20all%20over%20the%20world">
        <w:r w:rsidRPr="00416D5E">
          <w:rPr>
            <w:rStyle w:val="Hyperlink"/>
            <w:rFonts w:ascii="Calibri" w:hAnsi="Calibri" w:cs="Calibri"/>
            <w:color w:val="auto"/>
          </w:rPr>
          <w:t>[8]</w:t>
        </w:r>
      </w:hyperlink>
      <w:r w:rsidRPr="00416D5E">
        <w:rPr>
          <w:rFonts w:ascii="Calibri" w:hAnsi="Calibri" w:cs="Calibri"/>
        </w:rPr>
        <w:t>. Browser compatibility tests ensured the interface worked in major browsers.</w:t>
      </w:r>
    </w:p>
    <w:p w:rsidR="00EA7F8A" w:rsidRPr="00416D5E" w:rsidRDefault="00416D5E">
      <w:pPr>
        <w:pStyle w:val="BodyText"/>
        <w:rPr>
          <w:rFonts w:ascii="Calibri" w:hAnsi="Calibri" w:cs="Calibri"/>
        </w:rPr>
      </w:pPr>
      <w:r w:rsidRPr="00416D5E">
        <w:rPr>
          <w:rFonts w:ascii="Calibri" w:hAnsi="Calibri" w:cs="Calibri"/>
        </w:rPr>
        <w:t>Throughout the project, version control (Git) and issue tracking were used to manage the code and tasks. This methodological rigor helped</w:t>
      </w:r>
      <w:r w:rsidRPr="00416D5E">
        <w:rPr>
          <w:rFonts w:ascii="Calibri" w:hAnsi="Calibri" w:cs="Calibri"/>
        </w:rPr>
        <w:t xml:space="preserve"> ensure each requirement was addressed and verified before moving on to the next phase.</w:t>
      </w:r>
    </w:p>
    <w:p w:rsidR="00EA7F8A" w:rsidRPr="00416D5E" w:rsidRDefault="00416D5E">
      <w:pPr>
        <w:pStyle w:val="Heading2"/>
        <w:rPr>
          <w:rFonts w:ascii="Calibri" w:hAnsi="Calibri" w:cs="Calibri"/>
          <w:color w:val="auto"/>
        </w:rPr>
      </w:pPr>
      <w:bookmarkStart w:id="8" w:name="design"/>
      <w:bookmarkEnd w:id="7"/>
      <w:r w:rsidRPr="00416D5E">
        <w:rPr>
          <w:rFonts w:ascii="Calibri" w:hAnsi="Calibri" w:cs="Calibri"/>
          <w:color w:val="auto"/>
        </w:rPr>
        <w:t>Design</w:t>
      </w:r>
    </w:p>
    <w:p w:rsidR="00EA7F8A" w:rsidRPr="00416D5E" w:rsidRDefault="00416D5E">
      <w:pPr>
        <w:pStyle w:val="FirstParagraph"/>
        <w:rPr>
          <w:rFonts w:ascii="Calibri" w:hAnsi="Calibri" w:cs="Calibri"/>
        </w:rPr>
      </w:pPr>
      <w:r w:rsidRPr="00416D5E">
        <w:rPr>
          <w:rFonts w:ascii="Calibri" w:hAnsi="Calibri" w:cs="Calibri"/>
        </w:rPr>
        <w:t>The system’s design revolves around a clear separation of concerns and modularization. Figure 1 (conceptual) illustrates the high-level architecture:</w:t>
      </w:r>
    </w:p>
    <w:p w:rsidR="00EA7F8A" w:rsidRPr="00416D5E" w:rsidRDefault="00416D5E">
      <w:pPr>
        <w:pStyle w:val="SourceCode"/>
        <w:rPr>
          <w:rFonts w:ascii="Calibri" w:hAnsi="Calibri" w:cs="Calibri"/>
        </w:rPr>
      </w:pPr>
      <w:r w:rsidRPr="00416D5E">
        <w:rPr>
          <w:rStyle w:val="VerbatimChar"/>
          <w:rFonts w:ascii="Calibri" w:hAnsi="Calibri" w:cs="Calibri"/>
        </w:rPr>
        <w:t xml:space="preserve">   +-------------+        +-------------+        +-------------+</w:t>
      </w:r>
      <w:r w:rsidRPr="00416D5E">
        <w:rPr>
          <w:rFonts w:ascii="Calibri" w:hAnsi="Calibri" w:cs="Calibri"/>
        </w:rPr>
        <w:br/>
      </w:r>
      <w:r w:rsidRPr="00416D5E">
        <w:rPr>
          <w:rStyle w:val="VerbatimChar"/>
          <w:rFonts w:ascii="Calibri" w:hAnsi="Calibri" w:cs="Calibri"/>
        </w:rPr>
        <w:t xml:space="preserve">   |   Frontend  |  &lt;--&gt;   |   Backend   |  &lt;--&gt;   |   Database  |</w:t>
      </w:r>
      <w:r w:rsidRPr="00416D5E">
        <w:rPr>
          <w:rFonts w:ascii="Calibri" w:hAnsi="Calibri" w:cs="Calibri"/>
        </w:rPr>
        <w:br/>
      </w:r>
      <w:r w:rsidRPr="00416D5E">
        <w:rPr>
          <w:rStyle w:val="VerbatimChar"/>
          <w:rFonts w:ascii="Calibri" w:hAnsi="Calibri" w:cs="Calibri"/>
        </w:rPr>
        <w:t xml:space="preserve">   | (HTML/CSS/  |        | (Flask API) |        |   (MySQL)   |</w:t>
      </w:r>
      <w:r w:rsidRPr="00416D5E">
        <w:rPr>
          <w:rFonts w:ascii="Calibri" w:hAnsi="Calibri" w:cs="Calibri"/>
        </w:rPr>
        <w:br/>
      </w:r>
      <w:r w:rsidRPr="00416D5E">
        <w:rPr>
          <w:rStyle w:val="VerbatimChar"/>
          <w:rFonts w:ascii="Calibri" w:hAnsi="Calibri" w:cs="Calibri"/>
        </w:rPr>
        <w:t xml:space="preserve">   |  JS, Jinja) |        |             |        |         </w:t>
      </w:r>
      <w:r w:rsidRPr="00416D5E">
        <w:rPr>
          <w:rStyle w:val="VerbatimChar"/>
          <w:rFonts w:ascii="Calibri" w:hAnsi="Calibri" w:cs="Calibri"/>
        </w:rPr>
        <w:t xml:space="preserve">    |</w:t>
      </w:r>
      <w:r w:rsidRPr="00416D5E">
        <w:rPr>
          <w:rFonts w:ascii="Calibri" w:hAnsi="Calibri" w:cs="Calibri"/>
        </w:rPr>
        <w:br/>
      </w:r>
      <w:r w:rsidRPr="00416D5E">
        <w:rPr>
          <w:rStyle w:val="VerbatimChar"/>
          <w:rFonts w:ascii="Calibri" w:hAnsi="Calibri" w:cs="Calibri"/>
        </w:rPr>
        <w:t xml:space="preserve">   +-------------+        +-------------+        +-------------+</w:t>
      </w:r>
    </w:p>
    <w:p w:rsidR="00EA7F8A" w:rsidRPr="00416D5E" w:rsidRDefault="00416D5E">
      <w:pPr>
        <w:pStyle w:val="Heading3"/>
        <w:rPr>
          <w:rFonts w:ascii="Calibri" w:hAnsi="Calibri" w:cs="Calibri"/>
          <w:color w:val="auto"/>
        </w:rPr>
      </w:pPr>
      <w:bookmarkStart w:id="9" w:name="system-architecture"/>
      <w:r w:rsidRPr="00416D5E">
        <w:rPr>
          <w:rFonts w:ascii="Calibri" w:hAnsi="Calibri" w:cs="Calibri"/>
          <w:color w:val="auto"/>
        </w:rPr>
        <w:t>System Architecture</w:t>
      </w:r>
    </w:p>
    <w:p w:rsidR="00EA7F8A" w:rsidRPr="00416D5E" w:rsidRDefault="00416D5E">
      <w:pPr>
        <w:numPr>
          <w:ilvl w:val="0"/>
          <w:numId w:val="4"/>
        </w:numPr>
        <w:rPr>
          <w:rFonts w:ascii="Calibri" w:hAnsi="Calibri" w:cs="Calibri"/>
        </w:rPr>
      </w:pPr>
      <w:r w:rsidRPr="00416D5E">
        <w:rPr>
          <w:rFonts w:ascii="Calibri" w:hAnsi="Calibri" w:cs="Calibri"/>
          <w:b/>
          <w:bCs/>
        </w:rPr>
        <w:t>Frontend (View Layer):</w:t>
      </w:r>
      <w:r w:rsidRPr="00416D5E">
        <w:rPr>
          <w:rFonts w:ascii="Calibri" w:hAnsi="Calibri" w:cs="Calibri"/>
        </w:rPr>
        <w:t xml:space="preserve"> The user interface uses HTML5 and CSS3 for structure and styling, with JavaScript (ES6) enabling interactivity and AJAX calls. We employed a b</w:t>
      </w:r>
      <w:r w:rsidRPr="00416D5E">
        <w:rPr>
          <w:rFonts w:ascii="Calibri" w:hAnsi="Calibri" w:cs="Calibri"/>
        </w:rPr>
        <w:t>ase template (</w:t>
      </w:r>
      <w:r w:rsidRPr="00416D5E">
        <w:rPr>
          <w:rStyle w:val="VerbatimChar"/>
          <w:rFonts w:ascii="Calibri" w:hAnsi="Calibri" w:cs="Calibri"/>
        </w:rPr>
        <w:t>base.html</w:t>
      </w:r>
      <w:r w:rsidRPr="00416D5E">
        <w:rPr>
          <w:rFonts w:ascii="Calibri" w:hAnsi="Calibri" w:cs="Calibri"/>
        </w:rPr>
        <w:t>) that includes navigation and common styles, and other pages extend it (dashboard, tool pages, history, etc.). Bootstrap and custom CSS ensure responsiveness. Font Awesome provides icons for buttons and tool categories.</w:t>
      </w:r>
    </w:p>
    <w:p w:rsidR="00EA7F8A" w:rsidRPr="00416D5E" w:rsidRDefault="00416D5E">
      <w:pPr>
        <w:numPr>
          <w:ilvl w:val="0"/>
          <w:numId w:val="4"/>
        </w:numPr>
        <w:rPr>
          <w:rFonts w:ascii="Calibri" w:hAnsi="Calibri" w:cs="Calibri"/>
        </w:rPr>
      </w:pPr>
      <w:r w:rsidRPr="00416D5E">
        <w:rPr>
          <w:rFonts w:ascii="Calibri" w:hAnsi="Calibri" w:cs="Calibri"/>
          <w:b/>
          <w:bCs/>
        </w:rPr>
        <w:t>Backend (Controller Layer):</w:t>
      </w:r>
      <w:r w:rsidRPr="00416D5E">
        <w:rPr>
          <w:rFonts w:ascii="Calibri" w:hAnsi="Calibri" w:cs="Calibri"/>
        </w:rPr>
        <w:t xml:space="preserve"> The server is built on </w:t>
      </w:r>
      <w:r w:rsidRPr="00416D5E">
        <w:rPr>
          <w:rFonts w:ascii="Calibri" w:hAnsi="Calibri" w:cs="Calibri"/>
          <w:b/>
          <w:bCs/>
        </w:rPr>
        <w:t>Python 3.8+</w:t>
      </w:r>
      <w:r w:rsidRPr="00416D5E">
        <w:rPr>
          <w:rFonts w:ascii="Calibri" w:hAnsi="Calibri" w:cs="Calibri"/>
        </w:rPr>
        <w:t xml:space="preserve"> with the Flask framework. Flask handles routing and request processing. Routes are grouped by function: authentication (login/signup), user dashboard, scanning tools, history </w:t>
      </w:r>
      <w:r w:rsidRPr="00416D5E">
        <w:rPr>
          <w:rFonts w:ascii="Calibri" w:hAnsi="Calibri" w:cs="Calibri"/>
        </w:rPr>
        <w:lastRenderedPageBreak/>
        <w:t>management, report</w:t>
      </w:r>
      <w:r w:rsidRPr="00416D5E">
        <w:rPr>
          <w:rFonts w:ascii="Calibri" w:hAnsi="Calibri" w:cs="Calibri"/>
        </w:rPr>
        <w:t xml:space="preserve"> generation, VIP purchases, and admin actions. Each route invokes business logic and then renders a template or redirects. For scanning operations, the backend may spawn subprocesses or utilize Python threads to perform network I/O without blocking.</w:t>
      </w:r>
    </w:p>
    <w:p w:rsidR="00EA7F8A" w:rsidRPr="00416D5E" w:rsidRDefault="00416D5E">
      <w:pPr>
        <w:numPr>
          <w:ilvl w:val="0"/>
          <w:numId w:val="4"/>
        </w:numPr>
        <w:rPr>
          <w:rFonts w:ascii="Calibri" w:hAnsi="Calibri" w:cs="Calibri"/>
        </w:rPr>
      </w:pPr>
      <w:r w:rsidRPr="00416D5E">
        <w:rPr>
          <w:rFonts w:ascii="Calibri" w:hAnsi="Calibri" w:cs="Calibri"/>
          <w:b/>
          <w:bCs/>
        </w:rPr>
        <w:t>Databa</w:t>
      </w:r>
      <w:r w:rsidRPr="00416D5E">
        <w:rPr>
          <w:rFonts w:ascii="Calibri" w:hAnsi="Calibri" w:cs="Calibri"/>
          <w:b/>
          <w:bCs/>
        </w:rPr>
        <w:t>se (Model Layer):</w:t>
      </w:r>
      <w:r w:rsidRPr="00416D5E">
        <w:rPr>
          <w:rFonts w:ascii="Calibri" w:hAnsi="Calibri" w:cs="Calibri"/>
        </w:rPr>
        <w:t xml:space="preserve"> A </w:t>
      </w:r>
      <w:r w:rsidRPr="00416D5E">
        <w:rPr>
          <w:rFonts w:ascii="Calibri" w:hAnsi="Calibri" w:cs="Calibri"/>
          <w:b/>
          <w:bCs/>
        </w:rPr>
        <w:t>MySQL</w:t>
      </w:r>
      <w:r w:rsidRPr="00416D5E">
        <w:rPr>
          <w:rFonts w:ascii="Calibri" w:hAnsi="Calibri" w:cs="Calibri"/>
        </w:rPr>
        <w:t xml:space="preserve"> database stores all persistent data. Key tables include:</w:t>
      </w:r>
    </w:p>
    <w:p w:rsidR="00EA7F8A" w:rsidRPr="00416D5E" w:rsidRDefault="00416D5E">
      <w:pPr>
        <w:pStyle w:val="Compact"/>
        <w:numPr>
          <w:ilvl w:val="0"/>
          <w:numId w:val="4"/>
        </w:numPr>
        <w:rPr>
          <w:rFonts w:ascii="Calibri" w:hAnsi="Calibri" w:cs="Calibri"/>
        </w:rPr>
      </w:pPr>
      <w:r w:rsidRPr="00416D5E">
        <w:rPr>
          <w:rStyle w:val="VerbatimChar"/>
          <w:rFonts w:ascii="Calibri" w:hAnsi="Calibri" w:cs="Calibri"/>
        </w:rPr>
        <w:t>users</w:t>
      </w:r>
      <w:r w:rsidRPr="00416D5E">
        <w:rPr>
          <w:rFonts w:ascii="Calibri" w:hAnsi="Calibri" w:cs="Calibri"/>
        </w:rPr>
        <w:t xml:space="preserve"> (fields: id, email, hashed_password, is_vip, created_at).</w:t>
      </w:r>
    </w:p>
    <w:p w:rsidR="00EA7F8A" w:rsidRPr="00416D5E" w:rsidRDefault="00416D5E">
      <w:pPr>
        <w:pStyle w:val="Compact"/>
        <w:numPr>
          <w:ilvl w:val="0"/>
          <w:numId w:val="4"/>
        </w:numPr>
        <w:rPr>
          <w:rFonts w:ascii="Calibri" w:hAnsi="Calibri" w:cs="Calibri"/>
        </w:rPr>
      </w:pPr>
      <w:r w:rsidRPr="00416D5E">
        <w:rPr>
          <w:rStyle w:val="VerbatimChar"/>
          <w:rFonts w:ascii="Calibri" w:hAnsi="Calibri" w:cs="Calibri"/>
        </w:rPr>
        <w:t>history</w:t>
      </w:r>
      <w:r w:rsidRPr="00416D5E">
        <w:rPr>
          <w:rFonts w:ascii="Calibri" w:hAnsi="Calibri" w:cs="Calibri"/>
        </w:rPr>
        <w:t xml:space="preserve"> (fields: id, user_id, tool_name, target, parameters, results, created_at).</w:t>
      </w:r>
    </w:p>
    <w:p w:rsidR="00EA7F8A" w:rsidRPr="00416D5E" w:rsidRDefault="00416D5E">
      <w:pPr>
        <w:pStyle w:val="Compact"/>
        <w:numPr>
          <w:ilvl w:val="0"/>
          <w:numId w:val="4"/>
        </w:numPr>
        <w:rPr>
          <w:rFonts w:ascii="Calibri" w:hAnsi="Calibri" w:cs="Calibri"/>
        </w:rPr>
      </w:pPr>
      <w:r w:rsidRPr="00416D5E">
        <w:rPr>
          <w:rStyle w:val="VerbatimChar"/>
          <w:rFonts w:ascii="Calibri" w:hAnsi="Calibri" w:cs="Calibri"/>
        </w:rPr>
        <w:t>payments</w:t>
      </w:r>
      <w:r w:rsidRPr="00416D5E">
        <w:rPr>
          <w:rFonts w:ascii="Calibri" w:hAnsi="Calibri" w:cs="Calibri"/>
        </w:rPr>
        <w:t xml:space="preserve"> (fields: id, user</w:t>
      </w:r>
      <w:r w:rsidRPr="00416D5E">
        <w:rPr>
          <w:rFonts w:ascii="Calibri" w:hAnsi="Calibri" w:cs="Calibri"/>
        </w:rPr>
        <w:t xml:space="preserve">_id, amount, status, payment_date). Foreign keys link </w:t>
      </w:r>
      <w:r w:rsidRPr="00416D5E">
        <w:rPr>
          <w:rStyle w:val="VerbatimChar"/>
          <w:rFonts w:ascii="Calibri" w:hAnsi="Calibri" w:cs="Calibri"/>
        </w:rPr>
        <w:t>history</w:t>
      </w:r>
      <w:r w:rsidRPr="00416D5E">
        <w:rPr>
          <w:rFonts w:ascii="Calibri" w:hAnsi="Calibri" w:cs="Calibri"/>
        </w:rPr>
        <w:t xml:space="preserve"> and </w:t>
      </w:r>
      <w:r w:rsidRPr="00416D5E">
        <w:rPr>
          <w:rStyle w:val="VerbatimChar"/>
          <w:rFonts w:ascii="Calibri" w:hAnsi="Calibri" w:cs="Calibri"/>
        </w:rPr>
        <w:t>payments</w:t>
      </w:r>
      <w:r w:rsidRPr="00416D5E">
        <w:rPr>
          <w:rFonts w:ascii="Calibri" w:hAnsi="Calibri" w:cs="Calibri"/>
        </w:rPr>
        <w:t xml:space="preserve"> to the </w:t>
      </w:r>
      <w:r w:rsidRPr="00416D5E">
        <w:rPr>
          <w:rStyle w:val="VerbatimChar"/>
          <w:rFonts w:ascii="Calibri" w:hAnsi="Calibri" w:cs="Calibri"/>
        </w:rPr>
        <w:t>users</w:t>
      </w:r>
      <w:r w:rsidRPr="00416D5E">
        <w:rPr>
          <w:rFonts w:ascii="Calibri" w:hAnsi="Calibri" w:cs="Calibri"/>
        </w:rPr>
        <w:t xml:space="preserve"> table. A connection pooling or persistent connector (via </w:t>
      </w:r>
      <w:r w:rsidRPr="00416D5E">
        <w:rPr>
          <w:rStyle w:val="VerbatimChar"/>
          <w:rFonts w:ascii="Calibri" w:hAnsi="Calibri" w:cs="Calibri"/>
        </w:rPr>
        <w:t>mysqlclient</w:t>
      </w:r>
      <w:r w:rsidRPr="00416D5E">
        <w:rPr>
          <w:rFonts w:ascii="Calibri" w:hAnsi="Calibri" w:cs="Calibri"/>
        </w:rPr>
        <w:t xml:space="preserve"> or similar) ensures efficient DB access.</w:t>
      </w:r>
    </w:p>
    <w:p w:rsidR="00EA7F8A" w:rsidRPr="00416D5E" w:rsidRDefault="00416D5E">
      <w:pPr>
        <w:pStyle w:val="FirstParagraph"/>
        <w:rPr>
          <w:rFonts w:ascii="Calibri" w:hAnsi="Calibri" w:cs="Calibri"/>
        </w:rPr>
      </w:pPr>
      <w:r w:rsidRPr="00416D5E">
        <w:rPr>
          <w:rFonts w:ascii="Calibri" w:hAnsi="Calibri" w:cs="Calibri"/>
        </w:rPr>
        <w:t>Data flows as follows: when a user submits a scan request,</w:t>
      </w:r>
      <w:r w:rsidRPr="00416D5E">
        <w:rPr>
          <w:rFonts w:ascii="Calibri" w:hAnsi="Calibri" w:cs="Calibri"/>
        </w:rPr>
        <w:t xml:space="preserve"> the backend route validates input, executes the appropriate scanning function, then saves the results to the </w:t>
      </w:r>
      <w:r w:rsidRPr="00416D5E">
        <w:rPr>
          <w:rStyle w:val="VerbatimChar"/>
          <w:rFonts w:ascii="Calibri" w:hAnsi="Calibri" w:cs="Calibri"/>
        </w:rPr>
        <w:t>history</w:t>
      </w:r>
      <w:r w:rsidRPr="00416D5E">
        <w:rPr>
          <w:rFonts w:ascii="Calibri" w:hAnsi="Calibri" w:cs="Calibri"/>
        </w:rPr>
        <w:t xml:space="preserve"> table. The results can include raw data (JSON) and summary (e.g. list of vulnerabilities with severity). Reports generation queries this t</w:t>
      </w:r>
      <w:r w:rsidRPr="00416D5E">
        <w:rPr>
          <w:rFonts w:ascii="Calibri" w:hAnsi="Calibri" w:cs="Calibri"/>
        </w:rPr>
        <w:t>able to compile PDF output.</w:t>
      </w:r>
    </w:p>
    <w:p w:rsidR="00EA7F8A" w:rsidRPr="00416D5E" w:rsidRDefault="00416D5E">
      <w:pPr>
        <w:pStyle w:val="Heading3"/>
        <w:rPr>
          <w:rFonts w:ascii="Calibri" w:hAnsi="Calibri" w:cs="Calibri"/>
          <w:color w:val="auto"/>
        </w:rPr>
      </w:pPr>
      <w:bookmarkStart w:id="10" w:name="core-components"/>
      <w:bookmarkEnd w:id="9"/>
      <w:r w:rsidRPr="00416D5E">
        <w:rPr>
          <w:rFonts w:ascii="Calibri" w:hAnsi="Calibri" w:cs="Calibri"/>
          <w:color w:val="auto"/>
        </w:rPr>
        <w:t>Core Components</w:t>
      </w:r>
    </w:p>
    <w:p w:rsidR="00EA7F8A" w:rsidRPr="00416D5E" w:rsidRDefault="00416D5E">
      <w:pPr>
        <w:numPr>
          <w:ilvl w:val="0"/>
          <w:numId w:val="5"/>
        </w:numPr>
        <w:rPr>
          <w:rFonts w:ascii="Calibri" w:hAnsi="Calibri" w:cs="Calibri"/>
        </w:rPr>
      </w:pPr>
      <w:r w:rsidRPr="00416D5E">
        <w:rPr>
          <w:rFonts w:ascii="Calibri" w:hAnsi="Calibri" w:cs="Calibri"/>
          <w:b/>
          <w:bCs/>
        </w:rPr>
        <w:t>Authentication Module:</w:t>
      </w:r>
      <w:r w:rsidRPr="00416D5E">
        <w:rPr>
          <w:rFonts w:ascii="Calibri" w:hAnsi="Calibri" w:cs="Calibri"/>
        </w:rPr>
        <w:t xml:space="preserve"> Handles user registration, login, logout, and session management. Passwords are stored using salted hashing (bcrypt). Duplicate accounts are prevented by unique email constraints. Session c</w:t>
      </w:r>
      <w:r w:rsidRPr="00416D5E">
        <w:rPr>
          <w:rFonts w:ascii="Calibri" w:hAnsi="Calibri" w:cs="Calibri"/>
        </w:rPr>
        <w:t>ookies have expiration and are regenerated on login for security.</w:t>
      </w:r>
    </w:p>
    <w:p w:rsidR="00EA7F8A" w:rsidRPr="00416D5E" w:rsidRDefault="00416D5E">
      <w:pPr>
        <w:numPr>
          <w:ilvl w:val="0"/>
          <w:numId w:val="5"/>
        </w:numPr>
        <w:rPr>
          <w:rFonts w:ascii="Calibri" w:hAnsi="Calibri" w:cs="Calibri"/>
        </w:rPr>
      </w:pPr>
      <w:r w:rsidRPr="00416D5E">
        <w:rPr>
          <w:rFonts w:ascii="Calibri" w:hAnsi="Calibri" w:cs="Calibri"/>
          <w:b/>
          <w:bCs/>
        </w:rPr>
        <w:t>Scanning Toolkit:</w:t>
      </w:r>
      <w:r w:rsidRPr="00416D5E">
        <w:rPr>
          <w:rFonts w:ascii="Calibri" w:hAnsi="Calibri" w:cs="Calibri"/>
        </w:rPr>
        <w:t xml:space="preserve"> Each scanning feature is implemented as a separate Python function or class. For instance, the </w:t>
      </w:r>
      <w:r w:rsidRPr="00416D5E">
        <w:rPr>
          <w:rFonts w:ascii="Calibri" w:hAnsi="Calibri" w:cs="Calibri"/>
          <w:i/>
          <w:iCs/>
        </w:rPr>
        <w:t>Port Scanner</w:t>
      </w:r>
      <w:r w:rsidRPr="00416D5E">
        <w:rPr>
          <w:rFonts w:ascii="Calibri" w:hAnsi="Calibri" w:cs="Calibri"/>
        </w:rPr>
        <w:t xml:space="preserve"> function takes an IP or hostname, iterates over common ports (an</w:t>
      </w:r>
      <w:r w:rsidRPr="00416D5E">
        <w:rPr>
          <w:rFonts w:ascii="Calibri" w:hAnsi="Calibri" w:cs="Calibri"/>
        </w:rPr>
        <w:t xml:space="preserve">d optionally a full range), attempts connections with timeouts, and returns a table of open/closed ports. The </w:t>
      </w:r>
      <w:r w:rsidRPr="00416D5E">
        <w:rPr>
          <w:rFonts w:ascii="Calibri" w:hAnsi="Calibri" w:cs="Calibri"/>
          <w:i/>
          <w:iCs/>
        </w:rPr>
        <w:t>Vulnerability Scanner</w:t>
      </w:r>
      <w:r w:rsidRPr="00416D5E">
        <w:rPr>
          <w:rFonts w:ascii="Calibri" w:hAnsi="Calibri" w:cs="Calibri"/>
        </w:rPr>
        <w:t xml:space="preserve"> issues HTTP requests with payloads (like </w:t>
      </w:r>
      <w:r w:rsidRPr="00416D5E">
        <w:rPr>
          <w:rStyle w:val="VerbatimChar"/>
          <w:rFonts w:ascii="Calibri" w:hAnsi="Calibri" w:cs="Calibri"/>
        </w:rPr>
        <w:t>' OR '1'='1</w:t>
      </w:r>
      <w:r w:rsidRPr="00416D5E">
        <w:rPr>
          <w:rFonts w:ascii="Calibri" w:hAnsi="Calibri" w:cs="Calibri"/>
        </w:rPr>
        <w:t xml:space="preserve"> for SQLi tests, or typical XSS script injections) and parses the respon</w:t>
      </w:r>
      <w:r w:rsidRPr="00416D5E">
        <w:rPr>
          <w:rFonts w:ascii="Calibri" w:hAnsi="Calibri" w:cs="Calibri"/>
        </w:rPr>
        <w:t xml:space="preserve">ses to flag vulnerabilities. We use </w:t>
      </w:r>
      <w:r w:rsidRPr="00416D5E">
        <w:rPr>
          <w:rStyle w:val="VerbatimChar"/>
          <w:rFonts w:ascii="Calibri" w:hAnsi="Calibri" w:cs="Calibri"/>
        </w:rPr>
        <w:t>requests</w:t>
      </w:r>
      <w:r w:rsidRPr="00416D5E">
        <w:rPr>
          <w:rFonts w:ascii="Calibri" w:hAnsi="Calibri" w:cs="Calibri"/>
        </w:rPr>
        <w:t xml:space="preserve"> for HTTP(S) calls, and </w:t>
      </w:r>
      <w:r w:rsidRPr="00416D5E">
        <w:rPr>
          <w:rStyle w:val="VerbatimChar"/>
          <w:rFonts w:ascii="Calibri" w:hAnsi="Calibri" w:cs="Calibri"/>
        </w:rPr>
        <w:t>ssl</w:t>
      </w:r>
      <w:r w:rsidRPr="00416D5E">
        <w:rPr>
          <w:rFonts w:ascii="Calibri" w:hAnsi="Calibri" w:cs="Calibri"/>
        </w:rPr>
        <w:t xml:space="preserve"> library to inspect certificate fields in the SSL Checker. DNS lookups use either </w:t>
      </w:r>
      <w:r w:rsidRPr="00416D5E">
        <w:rPr>
          <w:rStyle w:val="VerbatimChar"/>
          <w:rFonts w:ascii="Calibri" w:hAnsi="Calibri" w:cs="Calibri"/>
        </w:rPr>
        <w:t>socket</w:t>
      </w:r>
      <w:r w:rsidRPr="00416D5E">
        <w:rPr>
          <w:rFonts w:ascii="Calibri" w:hAnsi="Calibri" w:cs="Calibri"/>
        </w:rPr>
        <w:t xml:space="preserve"> or the </w:t>
      </w:r>
      <w:r w:rsidRPr="00416D5E">
        <w:rPr>
          <w:rStyle w:val="VerbatimChar"/>
          <w:rFonts w:ascii="Calibri" w:hAnsi="Calibri" w:cs="Calibri"/>
        </w:rPr>
        <w:t>subprocess</w:t>
      </w:r>
      <w:r w:rsidRPr="00416D5E">
        <w:rPr>
          <w:rFonts w:ascii="Calibri" w:hAnsi="Calibri" w:cs="Calibri"/>
        </w:rPr>
        <w:t xml:space="preserve"> module with system commands like </w:t>
      </w:r>
      <w:r w:rsidRPr="00416D5E">
        <w:rPr>
          <w:rStyle w:val="VerbatimChar"/>
          <w:rFonts w:ascii="Calibri" w:hAnsi="Calibri" w:cs="Calibri"/>
        </w:rPr>
        <w:t>nslookup</w:t>
      </w:r>
      <w:r w:rsidRPr="00416D5E">
        <w:rPr>
          <w:rFonts w:ascii="Calibri" w:hAnsi="Calibri" w:cs="Calibri"/>
        </w:rPr>
        <w:t xml:space="preserve"> for comprehensive record types. Each</w:t>
      </w:r>
      <w:r w:rsidRPr="00416D5E">
        <w:rPr>
          <w:rFonts w:ascii="Calibri" w:hAnsi="Calibri" w:cs="Calibri"/>
        </w:rPr>
        <w:t xml:space="preserve"> tool returns structured data.</w:t>
      </w:r>
    </w:p>
    <w:p w:rsidR="00EA7F8A" w:rsidRPr="00416D5E" w:rsidRDefault="00416D5E">
      <w:pPr>
        <w:numPr>
          <w:ilvl w:val="0"/>
          <w:numId w:val="5"/>
        </w:numPr>
        <w:rPr>
          <w:rFonts w:ascii="Calibri" w:hAnsi="Calibri" w:cs="Calibri"/>
        </w:rPr>
      </w:pPr>
      <w:r w:rsidRPr="00416D5E">
        <w:rPr>
          <w:rFonts w:ascii="Calibri" w:hAnsi="Calibri" w:cs="Calibri"/>
          <w:b/>
          <w:bCs/>
        </w:rPr>
        <w:t>User Interface Design:</w:t>
      </w:r>
      <w:r w:rsidRPr="00416D5E">
        <w:rPr>
          <w:rFonts w:ascii="Calibri" w:hAnsi="Calibri" w:cs="Calibri"/>
        </w:rPr>
        <w:t xml:space="preserve"> The dashboard page lists all available tools as cards, each with a brief description and icon. Users click a tool to navigate to its page. Each tool page contains input forms (e.g. target URL) and a “Sc</w:t>
      </w:r>
      <w:r w:rsidRPr="00416D5E">
        <w:rPr>
          <w:rFonts w:ascii="Calibri" w:hAnsi="Calibri" w:cs="Calibri"/>
        </w:rPr>
        <w:t>an” button. Results are displayed below in tables or charts. Styling cues (colors, warnings) denote severity of findings. The interface also shows navigation links to history, VIP upgrade, and admin (if applicable). The design emphasizes clarity and simpli</w:t>
      </w:r>
      <w:r w:rsidRPr="00416D5E">
        <w:rPr>
          <w:rFonts w:ascii="Calibri" w:hAnsi="Calibri" w:cs="Calibri"/>
        </w:rPr>
        <w:t>city, so users can focus on results.</w:t>
      </w:r>
    </w:p>
    <w:p w:rsidR="00EA7F8A" w:rsidRPr="00416D5E" w:rsidRDefault="00416D5E">
      <w:pPr>
        <w:numPr>
          <w:ilvl w:val="0"/>
          <w:numId w:val="5"/>
        </w:numPr>
        <w:rPr>
          <w:rFonts w:ascii="Calibri" w:hAnsi="Calibri" w:cs="Calibri"/>
        </w:rPr>
      </w:pPr>
      <w:r w:rsidRPr="00416D5E">
        <w:rPr>
          <w:rFonts w:ascii="Calibri" w:hAnsi="Calibri" w:cs="Calibri"/>
          <w:b/>
          <w:bCs/>
        </w:rPr>
        <w:t>VIP Membership Features:</w:t>
      </w:r>
      <w:r w:rsidRPr="00416D5E">
        <w:rPr>
          <w:rFonts w:ascii="Calibri" w:hAnsi="Calibri" w:cs="Calibri"/>
        </w:rPr>
        <w:t xml:space="preserve"> A separate workflow allows users to upgrade to VIP via a payment form (integrated with a mock payment gateway or PayPal sandbox). VIP members are marked in the </w:t>
      </w:r>
      <w:r w:rsidRPr="00416D5E">
        <w:rPr>
          <w:rStyle w:val="VerbatimChar"/>
          <w:rFonts w:ascii="Calibri" w:hAnsi="Calibri" w:cs="Calibri"/>
        </w:rPr>
        <w:t>users</w:t>
      </w:r>
      <w:r w:rsidRPr="00416D5E">
        <w:rPr>
          <w:rFonts w:ascii="Calibri" w:hAnsi="Calibri" w:cs="Calibri"/>
        </w:rPr>
        <w:t xml:space="preserve"> table and see additional men</w:t>
      </w:r>
      <w:r w:rsidRPr="00416D5E">
        <w:rPr>
          <w:rFonts w:ascii="Calibri" w:hAnsi="Calibri" w:cs="Calibri"/>
        </w:rPr>
        <w:t xml:space="preserve">u items (Full Scan, </w:t>
      </w:r>
      <w:r w:rsidRPr="00416D5E">
        <w:rPr>
          <w:rFonts w:ascii="Calibri" w:hAnsi="Calibri" w:cs="Calibri"/>
        </w:rPr>
        <w:lastRenderedPageBreak/>
        <w:t>Advanced Scanner, etc.). The system ensures only VIP users can access these routes (checked in Flask route decorators).</w:t>
      </w:r>
    </w:p>
    <w:p w:rsidR="00EA7F8A" w:rsidRPr="00416D5E" w:rsidRDefault="00416D5E">
      <w:pPr>
        <w:numPr>
          <w:ilvl w:val="0"/>
          <w:numId w:val="5"/>
        </w:numPr>
        <w:rPr>
          <w:rFonts w:ascii="Calibri" w:hAnsi="Calibri" w:cs="Calibri"/>
        </w:rPr>
      </w:pPr>
      <w:r w:rsidRPr="00416D5E">
        <w:rPr>
          <w:rFonts w:ascii="Calibri" w:hAnsi="Calibri" w:cs="Calibri"/>
          <w:b/>
          <w:bCs/>
        </w:rPr>
        <w:t>Administration:</w:t>
      </w:r>
      <w:r w:rsidRPr="00416D5E">
        <w:rPr>
          <w:rFonts w:ascii="Calibri" w:hAnsi="Calibri" w:cs="Calibri"/>
        </w:rPr>
        <w:t xml:space="preserve"> An admin role has access to an admin dashboard (separate login). From there, the admin can view pend</w:t>
      </w:r>
      <w:r w:rsidRPr="00416D5E">
        <w:rPr>
          <w:rFonts w:ascii="Calibri" w:hAnsi="Calibri" w:cs="Calibri"/>
        </w:rPr>
        <w:t xml:space="preserve">ing VIP payment requests, approve or reject them (changing </w:t>
      </w:r>
      <w:proofErr w:type="gramStart"/>
      <w:r w:rsidRPr="00416D5E">
        <w:rPr>
          <w:rStyle w:val="VerbatimChar"/>
          <w:rFonts w:ascii="Calibri" w:hAnsi="Calibri" w:cs="Calibri"/>
        </w:rPr>
        <w:t>payments.status</w:t>
      </w:r>
      <w:proofErr w:type="gramEnd"/>
      <w:r w:rsidRPr="00416D5E">
        <w:rPr>
          <w:rFonts w:ascii="Calibri" w:hAnsi="Calibri" w:cs="Calibri"/>
        </w:rPr>
        <w:t>), and manage users (e.g. promote or deactivate). Authentication ensures only admins reach these features.</w:t>
      </w:r>
    </w:p>
    <w:p w:rsidR="00EA7F8A" w:rsidRPr="00416D5E" w:rsidRDefault="00416D5E">
      <w:pPr>
        <w:numPr>
          <w:ilvl w:val="0"/>
          <w:numId w:val="5"/>
        </w:numPr>
        <w:rPr>
          <w:rFonts w:ascii="Calibri" w:hAnsi="Calibri" w:cs="Calibri"/>
        </w:rPr>
      </w:pPr>
      <w:r w:rsidRPr="00416D5E">
        <w:rPr>
          <w:rFonts w:ascii="Calibri" w:hAnsi="Calibri" w:cs="Calibri"/>
          <w:b/>
          <w:bCs/>
        </w:rPr>
        <w:t>APIs and Integration:</w:t>
      </w:r>
      <w:r w:rsidRPr="00416D5E">
        <w:rPr>
          <w:rFonts w:ascii="Calibri" w:hAnsi="Calibri" w:cs="Calibri"/>
        </w:rPr>
        <w:t xml:space="preserve"> The backend also exposes RESTful JSON endpoints for u</w:t>
      </w:r>
      <w:r w:rsidRPr="00416D5E">
        <w:rPr>
          <w:rFonts w:ascii="Calibri" w:hAnsi="Calibri" w:cs="Calibri"/>
        </w:rPr>
        <w:t xml:space="preserve">se by the frontend or potential external clients (documented in Appendix A). These include endpoints for submitting scans, fetching history, and handling payments. They follow clean URL patterns (e.g. </w:t>
      </w:r>
      <w:r w:rsidRPr="00416D5E">
        <w:rPr>
          <w:rStyle w:val="VerbatimChar"/>
          <w:rFonts w:ascii="Calibri" w:hAnsi="Calibri" w:cs="Calibri"/>
        </w:rPr>
        <w:t>/api/v1/portscan</w:t>
      </w:r>
      <w:r w:rsidRPr="00416D5E">
        <w:rPr>
          <w:rFonts w:ascii="Calibri" w:hAnsi="Calibri" w:cs="Calibri"/>
        </w:rPr>
        <w:t>) and return JSON responses to decouple</w:t>
      </w:r>
      <w:r w:rsidRPr="00416D5E">
        <w:rPr>
          <w:rFonts w:ascii="Calibri" w:hAnsi="Calibri" w:cs="Calibri"/>
        </w:rPr>
        <w:t xml:space="preserve"> front and back ends.</w:t>
      </w:r>
    </w:p>
    <w:p w:rsidR="00EA7F8A" w:rsidRPr="00416D5E" w:rsidRDefault="00416D5E">
      <w:pPr>
        <w:pStyle w:val="FirstParagraph"/>
        <w:rPr>
          <w:rFonts w:ascii="Calibri" w:hAnsi="Calibri" w:cs="Calibri"/>
        </w:rPr>
      </w:pPr>
      <w:r w:rsidRPr="00416D5E">
        <w:rPr>
          <w:rFonts w:ascii="Calibri" w:hAnsi="Calibri" w:cs="Calibri"/>
        </w:rPr>
        <w:t>Overall, the design prioritizes modularity and reusability. Each tool’s logic is encapsulated so that new scanning features could be added with minimal changes to the existing structure.</w:t>
      </w:r>
    </w:p>
    <w:p w:rsidR="00EA7F8A" w:rsidRPr="00416D5E" w:rsidRDefault="00416D5E">
      <w:pPr>
        <w:pStyle w:val="Heading2"/>
        <w:rPr>
          <w:rFonts w:ascii="Calibri" w:hAnsi="Calibri" w:cs="Calibri"/>
          <w:color w:val="auto"/>
        </w:rPr>
      </w:pPr>
      <w:bookmarkStart w:id="11" w:name="implementation"/>
      <w:bookmarkEnd w:id="8"/>
      <w:bookmarkEnd w:id="10"/>
      <w:r w:rsidRPr="00416D5E">
        <w:rPr>
          <w:rFonts w:ascii="Calibri" w:hAnsi="Calibri" w:cs="Calibri"/>
          <w:color w:val="auto"/>
        </w:rPr>
        <w:t>Implementation</w:t>
      </w:r>
    </w:p>
    <w:p w:rsidR="00EA7F8A" w:rsidRPr="00416D5E" w:rsidRDefault="00416D5E">
      <w:pPr>
        <w:pStyle w:val="FirstParagraph"/>
        <w:rPr>
          <w:rFonts w:ascii="Calibri" w:hAnsi="Calibri" w:cs="Calibri"/>
        </w:rPr>
      </w:pPr>
      <w:r w:rsidRPr="00416D5E">
        <w:rPr>
          <w:rFonts w:ascii="Calibri" w:hAnsi="Calibri" w:cs="Calibri"/>
        </w:rPr>
        <w:t>The platform was implemented pri</w:t>
      </w:r>
      <w:r w:rsidRPr="00416D5E">
        <w:rPr>
          <w:rFonts w:ascii="Calibri" w:hAnsi="Calibri" w:cs="Calibri"/>
        </w:rPr>
        <w:t>marily in Python and JavaScript, using the following technology stack:</w:t>
      </w:r>
    </w:p>
    <w:p w:rsidR="00EA7F8A" w:rsidRPr="00416D5E" w:rsidRDefault="00416D5E">
      <w:pPr>
        <w:numPr>
          <w:ilvl w:val="0"/>
          <w:numId w:val="6"/>
        </w:numPr>
        <w:rPr>
          <w:rFonts w:ascii="Calibri" w:hAnsi="Calibri" w:cs="Calibri"/>
        </w:rPr>
      </w:pPr>
      <w:r w:rsidRPr="00416D5E">
        <w:rPr>
          <w:rFonts w:ascii="Calibri" w:hAnsi="Calibri" w:cs="Calibri"/>
          <w:b/>
          <w:bCs/>
        </w:rPr>
        <w:t>Backend:</w:t>
      </w:r>
      <w:r w:rsidRPr="00416D5E">
        <w:rPr>
          <w:rFonts w:ascii="Calibri" w:hAnsi="Calibri" w:cs="Calibri"/>
        </w:rPr>
        <w:t xml:space="preserve"> Python 3.8+, Flask framework, </w:t>
      </w:r>
      <w:r w:rsidRPr="00416D5E">
        <w:rPr>
          <w:rStyle w:val="VerbatimChar"/>
          <w:rFonts w:ascii="Calibri" w:hAnsi="Calibri" w:cs="Calibri"/>
        </w:rPr>
        <w:t>mysqlclient</w:t>
      </w:r>
      <w:r w:rsidRPr="00416D5E">
        <w:rPr>
          <w:rFonts w:ascii="Calibri" w:hAnsi="Calibri" w:cs="Calibri"/>
        </w:rPr>
        <w:t xml:space="preserve"> (MySQL driver), </w:t>
      </w:r>
      <w:r w:rsidRPr="00416D5E">
        <w:rPr>
          <w:rStyle w:val="VerbatimChar"/>
          <w:rFonts w:ascii="Calibri" w:hAnsi="Calibri" w:cs="Calibri"/>
        </w:rPr>
        <w:t>requests</w:t>
      </w:r>
      <w:r w:rsidRPr="00416D5E">
        <w:rPr>
          <w:rFonts w:ascii="Calibri" w:hAnsi="Calibri" w:cs="Calibri"/>
        </w:rPr>
        <w:t xml:space="preserve"> library for HTTP, Python </w:t>
      </w:r>
      <w:r w:rsidRPr="00416D5E">
        <w:rPr>
          <w:rStyle w:val="VerbatimChar"/>
          <w:rFonts w:ascii="Calibri" w:hAnsi="Calibri" w:cs="Calibri"/>
        </w:rPr>
        <w:t>socket</w:t>
      </w:r>
      <w:r w:rsidRPr="00416D5E">
        <w:rPr>
          <w:rFonts w:ascii="Calibri" w:hAnsi="Calibri" w:cs="Calibri"/>
        </w:rPr>
        <w:t xml:space="preserve"> and </w:t>
      </w:r>
      <w:r w:rsidRPr="00416D5E">
        <w:rPr>
          <w:rStyle w:val="VerbatimChar"/>
          <w:rFonts w:ascii="Calibri" w:hAnsi="Calibri" w:cs="Calibri"/>
        </w:rPr>
        <w:t>ssl</w:t>
      </w:r>
      <w:r w:rsidRPr="00416D5E">
        <w:rPr>
          <w:rFonts w:ascii="Calibri" w:hAnsi="Calibri" w:cs="Calibri"/>
        </w:rPr>
        <w:t xml:space="preserve"> modules for network scans, </w:t>
      </w:r>
      <w:r w:rsidRPr="00416D5E">
        <w:rPr>
          <w:rStyle w:val="VerbatimChar"/>
          <w:rFonts w:ascii="Calibri" w:hAnsi="Calibri" w:cs="Calibri"/>
        </w:rPr>
        <w:t>subprocess</w:t>
      </w:r>
      <w:r w:rsidRPr="00416D5E">
        <w:rPr>
          <w:rFonts w:ascii="Calibri" w:hAnsi="Calibri" w:cs="Calibri"/>
        </w:rPr>
        <w:t xml:space="preserve"> for system commands, </w:t>
      </w:r>
      <w:r w:rsidRPr="00416D5E">
        <w:rPr>
          <w:rStyle w:val="VerbatimChar"/>
          <w:rFonts w:ascii="Calibri" w:hAnsi="Calibri" w:cs="Calibri"/>
        </w:rPr>
        <w:t>hashlib</w:t>
      </w:r>
      <w:r w:rsidRPr="00416D5E">
        <w:rPr>
          <w:rFonts w:ascii="Calibri" w:hAnsi="Calibri" w:cs="Calibri"/>
        </w:rPr>
        <w:t>/</w:t>
      </w:r>
      <w:r w:rsidRPr="00416D5E">
        <w:rPr>
          <w:rStyle w:val="VerbatimChar"/>
          <w:rFonts w:ascii="Calibri" w:hAnsi="Calibri" w:cs="Calibri"/>
        </w:rPr>
        <w:t>bc</w:t>
      </w:r>
      <w:r w:rsidRPr="00416D5E">
        <w:rPr>
          <w:rStyle w:val="VerbatimChar"/>
          <w:rFonts w:ascii="Calibri" w:hAnsi="Calibri" w:cs="Calibri"/>
        </w:rPr>
        <w:t>rypt</w:t>
      </w:r>
      <w:r w:rsidRPr="00416D5E">
        <w:rPr>
          <w:rFonts w:ascii="Calibri" w:hAnsi="Calibri" w:cs="Calibri"/>
        </w:rPr>
        <w:t xml:space="preserve"> for hashing, and </w:t>
      </w:r>
      <w:r w:rsidRPr="00416D5E">
        <w:rPr>
          <w:rStyle w:val="VerbatimChar"/>
          <w:rFonts w:ascii="Calibri" w:hAnsi="Calibri" w:cs="Calibri"/>
        </w:rPr>
        <w:t>json</w:t>
      </w:r>
      <w:r w:rsidRPr="00416D5E">
        <w:rPr>
          <w:rFonts w:ascii="Calibri" w:hAnsi="Calibri" w:cs="Calibri"/>
        </w:rPr>
        <w:t xml:space="preserve"> for data serialization. Code is organized into blueprints/modules by feature (auth, scans, history, admin, etc.). Flask’s session management and Jinja2 templating handle user interaction.</w:t>
      </w:r>
    </w:p>
    <w:p w:rsidR="00EA7F8A" w:rsidRPr="00416D5E" w:rsidRDefault="00416D5E">
      <w:pPr>
        <w:numPr>
          <w:ilvl w:val="0"/>
          <w:numId w:val="6"/>
        </w:numPr>
        <w:rPr>
          <w:rFonts w:ascii="Calibri" w:hAnsi="Calibri" w:cs="Calibri"/>
        </w:rPr>
      </w:pPr>
      <w:r w:rsidRPr="00416D5E">
        <w:rPr>
          <w:rFonts w:ascii="Calibri" w:hAnsi="Calibri" w:cs="Calibri"/>
          <w:b/>
          <w:bCs/>
        </w:rPr>
        <w:t>Frontend:</w:t>
      </w:r>
      <w:r w:rsidRPr="00416D5E">
        <w:rPr>
          <w:rFonts w:ascii="Calibri" w:hAnsi="Calibri" w:cs="Calibri"/>
        </w:rPr>
        <w:t xml:space="preserve"> </w:t>
      </w:r>
      <w:r w:rsidRPr="00416D5E">
        <w:rPr>
          <w:rFonts w:ascii="Calibri" w:hAnsi="Calibri" w:cs="Calibri"/>
        </w:rPr>
        <w:t xml:space="preserve">HTML5 templates with Jinja2, CSS3 (Bootstrap 5, custom styles), and JavaScript (ES6). AJAX calls (using </w:t>
      </w:r>
      <w:r w:rsidRPr="00416D5E">
        <w:rPr>
          <w:rStyle w:val="VerbatimChar"/>
          <w:rFonts w:ascii="Calibri" w:hAnsi="Calibri" w:cs="Calibri"/>
        </w:rPr>
        <w:t>fetch</w:t>
      </w:r>
      <w:r w:rsidRPr="00416D5E">
        <w:rPr>
          <w:rFonts w:ascii="Calibri" w:hAnsi="Calibri" w:cs="Calibri"/>
        </w:rPr>
        <w:t>) are used for asynchronous scan submissions and progress updates. Validation is done using JavaScript and HTML5 form patterns before sending to th</w:t>
      </w:r>
      <w:r w:rsidRPr="00416D5E">
        <w:rPr>
          <w:rFonts w:ascii="Calibri" w:hAnsi="Calibri" w:cs="Calibri"/>
        </w:rPr>
        <w:t>e server.</w:t>
      </w:r>
    </w:p>
    <w:p w:rsidR="00EA7F8A" w:rsidRPr="00416D5E" w:rsidRDefault="00416D5E">
      <w:pPr>
        <w:numPr>
          <w:ilvl w:val="0"/>
          <w:numId w:val="6"/>
        </w:numPr>
        <w:rPr>
          <w:rFonts w:ascii="Calibri" w:hAnsi="Calibri" w:cs="Calibri"/>
        </w:rPr>
      </w:pPr>
      <w:r w:rsidRPr="00416D5E">
        <w:rPr>
          <w:rFonts w:ascii="Calibri" w:hAnsi="Calibri" w:cs="Calibri"/>
          <w:b/>
          <w:bCs/>
        </w:rPr>
        <w:t>Database:</w:t>
      </w:r>
      <w:r w:rsidRPr="00416D5E">
        <w:rPr>
          <w:rFonts w:ascii="Calibri" w:hAnsi="Calibri" w:cs="Calibri"/>
        </w:rPr>
        <w:t xml:space="preserve"> MySQL 5.7+ for production; during development, XAMPP provides a local MySQL instance. phpMyAdmin is used for managing and inspecting the database. The schema consists of three main tables (</w:t>
      </w:r>
      <w:r w:rsidRPr="00416D5E">
        <w:rPr>
          <w:rStyle w:val="VerbatimChar"/>
          <w:rFonts w:ascii="Calibri" w:hAnsi="Calibri" w:cs="Calibri"/>
        </w:rPr>
        <w:t>users</w:t>
      </w:r>
      <w:r w:rsidRPr="00416D5E">
        <w:rPr>
          <w:rFonts w:ascii="Calibri" w:hAnsi="Calibri" w:cs="Calibri"/>
        </w:rPr>
        <w:t xml:space="preserve">, </w:t>
      </w:r>
      <w:r w:rsidRPr="00416D5E">
        <w:rPr>
          <w:rStyle w:val="VerbatimChar"/>
          <w:rFonts w:ascii="Calibri" w:hAnsi="Calibri" w:cs="Calibri"/>
        </w:rPr>
        <w:t>history</w:t>
      </w:r>
      <w:r w:rsidRPr="00416D5E">
        <w:rPr>
          <w:rFonts w:ascii="Calibri" w:hAnsi="Calibri" w:cs="Calibri"/>
        </w:rPr>
        <w:t xml:space="preserve">, </w:t>
      </w:r>
      <w:r w:rsidRPr="00416D5E">
        <w:rPr>
          <w:rStyle w:val="VerbatimChar"/>
          <w:rFonts w:ascii="Calibri" w:hAnsi="Calibri" w:cs="Calibri"/>
        </w:rPr>
        <w:t>payments</w:t>
      </w:r>
      <w:r w:rsidRPr="00416D5E">
        <w:rPr>
          <w:rFonts w:ascii="Calibri" w:hAnsi="Calibri" w:cs="Calibri"/>
        </w:rPr>
        <w:t>), as designed earlier.</w:t>
      </w:r>
    </w:p>
    <w:p w:rsidR="00EA7F8A" w:rsidRPr="00416D5E" w:rsidRDefault="00416D5E">
      <w:pPr>
        <w:numPr>
          <w:ilvl w:val="0"/>
          <w:numId w:val="6"/>
        </w:numPr>
        <w:rPr>
          <w:rFonts w:ascii="Calibri" w:hAnsi="Calibri" w:cs="Calibri"/>
        </w:rPr>
      </w:pPr>
      <w:r w:rsidRPr="00416D5E">
        <w:rPr>
          <w:rFonts w:ascii="Calibri" w:hAnsi="Calibri" w:cs="Calibri"/>
          <w:b/>
          <w:bCs/>
        </w:rPr>
        <w:t>Development Tools:</w:t>
      </w:r>
      <w:r w:rsidRPr="00416D5E">
        <w:rPr>
          <w:rFonts w:ascii="Calibri" w:hAnsi="Calibri" w:cs="Calibri"/>
        </w:rPr>
        <w:t xml:space="preserve"> Visual Studio Code for coding, Git for version control, and browser dev tools for debugging. Python dependencies are managed with </w:t>
      </w:r>
      <w:r w:rsidRPr="00416D5E">
        <w:rPr>
          <w:rStyle w:val="VerbatimChar"/>
          <w:rFonts w:ascii="Calibri" w:hAnsi="Calibri" w:cs="Calibri"/>
        </w:rPr>
        <w:t>pip</w:t>
      </w:r>
      <w:r w:rsidRPr="00416D5E">
        <w:rPr>
          <w:rFonts w:ascii="Calibri" w:hAnsi="Calibri" w:cs="Calibri"/>
        </w:rPr>
        <w:t xml:space="preserve"> (and a </w:t>
      </w:r>
      <w:r w:rsidRPr="00416D5E">
        <w:rPr>
          <w:rStyle w:val="VerbatimChar"/>
          <w:rFonts w:ascii="Calibri" w:hAnsi="Calibri" w:cs="Calibri"/>
        </w:rPr>
        <w:t>requirements.txt</w:t>
      </w:r>
      <w:r w:rsidRPr="00416D5E">
        <w:rPr>
          <w:rFonts w:ascii="Calibri" w:hAnsi="Calibri" w:cs="Calibri"/>
        </w:rPr>
        <w:t xml:space="preserve"> file includes Flask, mysqlclient, requests, etc.).</w:t>
      </w:r>
    </w:p>
    <w:p w:rsidR="00EA7F8A" w:rsidRPr="00416D5E" w:rsidRDefault="00416D5E">
      <w:pPr>
        <w:pStyle w:val="FirstParagraph"/>
        <w:rPr>
          <w:rFonts w:ascii="Calibri" w:hAnsi="Calibri" w:cs="Calibri"/>
        </w:rPr>
      </w:pPr>
      <w:r w:rsidRPr="00416D5E">
        <w:rPr>
          <w:rFonts w:ascii="Calibri" w:hAnsi="Calibri" w:cs="Calibri"/>
        </w:rPr>
        <w:t xml:space="preserve">Key implementation details </w:t>
      </w:r>
      <w:r w:rsidRPr="00416D5E">
        <w:rPr>
          <w:rFonts w:ascii="Calibri" w:hAnsi="Calibri" w:cs="Calibri"/>
        </w:rPr>
        <w:t>include:</w:t>
      </w:r>
    </w:p>
    <w:p w:rsidR="00EA7F8A" w:rsidRPr="00416D5E" w:rsidRDefault="00416D5E">
      <w:pPr>
        <w:numPr>
          <w:ilvl w:val="0"/>
          <w:numId w:val="7"/>
        </w:numPr>
        <w:rPr>
          <w:rFonts w:ascii="Calibri" w:hAnsi="Calibri" w:cs="Calibri"/>
        </w:rPr>
      </w:pPr>
      <w:r w:rsidRPr="00416D5E">
        <w:rPr>
          <w:rFonts w:ascii="Calibri" w:hAnsi="Calibri" w:cs="Calibri"/>
          <w:b/>
          <w:bCs/>
        </w:rPr>
        <w:t>Authentication:</w:t>
      </w:r>
      <w:r w:rsidRPr="00416D5E">
        <w:rPr>
          <w:rFonts w:ascii="Calibri" w:hAnsi="Calibri" w:cs="Calibri"/>
        </w:rPr>
        <w:t xml:space="preserve"> The </w:t>
      </w:r>
      <w:r w:rsidRPr="00416D5E">
        <w:rPr>
          <w:rStyle w:val="VerbatimChar"/>
          <w:rFonts w:ascii="Calibri" w:hAnsi="Calibri" w:cs="Calibri"/>
        </w:rPr>
        <w:t>/signup</w:t>
      </w:r>
      <w:r w:rsidRPr="00416D5E">
        <w:rPr>
          <w:rFonts w:ascii="Calibri" w:hAnsi="Calibri" w:cs="Calibri"/>
        </w:rPr>
        <w:t xml:space="preserve"> and </w:t>
      </w:r>
      <w:r w:rsidRPr="00416D5E">
        <w:rPr>
          <w:rStyle w:val="VerbatimChar"/>
          <w:rFonts w:ascii="Calibri" w:hAnsi="Calibri" w:cs="Calibri"/>
        </w:rPr>
        <w:t>/login</w:t>
      </w:r>
      <w:r w:rsidRPr="00416D5E">
        <w:rPr>
          <w:rFonts w:ascii="Calibri" w:hAnsi="Calibri" w:cs="Calibri"/>
        </w:rPr>
        <w:t xml:space="preserve"> </w:t>
      </w:r>
      <w:r w:rsidRPr="00416D5E">
        <w:rPr>
          <w:rFonts w:ascii="Calibri" w:hAnsi="Calibri" w:cs="Calibri"/>
        </w:rPr>
        <w:t xml:space="preserve">routes handle user account creation and authentication. On signup, the backend checks for email uniqueness, validates password strength, hashes it, and stores it. On login, credentials are verified, and a secure session </w:t>
      </w:r>
      <w:r w:rsidRPr="00416D5E">
        <w:rPr>
          <w:rFonts w:ascii="Calibri" w:hAnsi="Calibri" w:cs="Calibri"/>
        </w:rPr>
        <w:lastRenderedPageBreak/>
        <w:t>is created. Remember-me functionalit</w:t>
      </w:r>
      <w:r w:rsidRPr="00416D5E">
        <w:rPr>
          <w:rFonts w:ascii="Calibri" w:hAnsi="Calibri" w:cs="Calibri"/>
        </w:rPr>
        <w:t>y is implemented via persistent cookies. Failed logins increment a counter for potential brute-force protection.</w:t>
      </w:r>
    </w:p>
    <w:p w:rsidR="00EA7F8A" w:rsidRPr="00416D5E" w:rsidRDefault="00416D5E">
      <w:pPr>
        <w:numPr>
          <w:ilvl w:val="0"/>
          <w:numId w:val="7"/>
        </w:numPr>
        <w:rPr>
          <w:rFonts w:ascii="Calibri" w:hAnsi="Calibri" w:cs="Calibri"/>
        </w:rPr>
      </w:pPr>
      <w:r w:rsidRPr="00416D5E">
        <w:rPr>
          <w:rFonts w:ascii="Calibri" w:hAnsi="Calibri" w:cs="Calibri"/>
          <w:b/>
          <w:bCs/>
        </w:rPr>
        <w:t>Scanning Functions:</w:t>
      </w:r>
      <w:r w:rsidRPr="00416D5E">
        <w:rPr>
          <w:rFonts w:ascii="Calibri" w:hAnsi="Calibri" w:cs="Calibri"/>
        </w:rPr>
        <w:t xml:space="preserve"> For each tool, there is a corresponding Python function. Example:</w:t>
      </w:r>
    </w:p>
    <w:p w:rsidR="00EA7F8A" w:rsidRPr="00416D5E" w:rsidRDefault="00416D5E">
      <w:pPr>
        <w:pStyle w:val="Compact"/>
        <w:numPr>
          <w:ilvl w:val="0"/>
          <w:numId w:val="7"/>
        </w:numPr>
        <w:rPr>
          <w:rFonts w:ascii="Calibri" w:hAnsi="Calibri" w:cs="Calibri"/>
        </w:rPr>
      </w:pPr>
      <w:r w:rsidRPr="00416D5E">
        <w:rPr>
          <w:rFonts w:ascii="Calibri" w:hAnsi="Calibri" w:cs="Calibri"/>
          <w:i/>
          <w:iCs/>
        </w:rPr>
        <w:t>Port Scanner:</w:t>
      </w:r>
      <w:r w:rsidRPr="00416D5E">
        <w:rPr>
          <w:rFonts w:ascii="Calibri" w:hAnsi="Calibri" w:cs="Calibri"/>
        </w:rPr>
        <w:t xml:space="preserve"> Uses a thread pool to scan ports 1–1024 (co</w:t>
      </w:r>
      <w:r w:rsidRPr="00416D5E">
        <w:rPr>
          <w:rFonts w:ascii="Calibri" w:hAnsi="Calibri" w:cs="Calibri"/>
        </w:rPr>
        <w:t xml:space="preserve">nfigurable) on the target host. Each thread attempts a </w:t>
      </w:r>
      <w:proofErr w:type="gramStart"/>
      <w:r w:rsidRPr="00416D5E">
        <w:rPr>
          <w:rStyle w:val="VerbatimChar"/>
          <w:rFonts w:ascii="Calibri" w:hAnsi="Calibri" w:cs="Calibri"/>
        </w:rPr>
        <w:t>socket.connect</w:t>
      </w:r>
      <w:proofErr w:type="gramEnd"/>
      <w:r w:rsidRPr="00416D5E">
        <w:rPr>
          <w:rStyle w:val="VerbatimChar"/>
          <w:rFonts w:ascii="Calibri" w:hAnsi="Calibri" w:cs="Calibri"/>
        </w:rPr>
        <w:t>()</w:t>
      </w:r>
      <w:r w:rsidRPr="00416D5E">
        <w:rPr>
          <w:rFonts w:ascii="Calibri" w:hAnsi="Calibri" w:cs="Calibri"/>
        </w:rPr>
        <w:t xml:space="preserve">; if it succeeds, the port is marked open and the service determined (based on port number or simple banner sniffing). Results are stored in </w:t>
      </w:r>
      <w:r w:rsidRPr="00416D5E">
        <w:rPr>
          <w:rStyle w:val="VerbatimChar"/>
          <w:rFonts w:ascii="Calibri" w:hAnsi="Calibri" w:cs="Calibri"/>
        </w:rPr>
        <w:t>history</w:t>
      </w:r>
      <w:r w:rsidRPr="00416D5E">
        <w:rPr>
          <w:rFonts w:ascii="Calibri" w:hAnsi="Calibri" w:cs="Calibri"/>
        </w:rPr>
        <w:t>.</w:t>
      </w:r>
    </w:p>
    <w:p w:rsidR="00EA7F8A" w:rsidRPr="00416D5E" w:rsidRDefault="00416D5E">
      <w:pPr>
        <w:pStyle w:val="Compact"/>
        <w:numPr>
          <w:ilvl w:val="0"/>
          <w:numId w:val="7"/>
        </w:numPr>
        <w:rPr>
          <w:rFonts w:ascii="Calibri" w:hAnsi="Calibri" w:cs="Calibri"/>
        </w:rPr>
      </w:pPr>
      <w:r w:rsidRPr="00416D5E">
        <w:rPr>
          <w:rFonts w:ascii="Calibri" w:hAnsi="Calibri" w:cs="Calibri"/>
          <w:i/>
          <w:iCs/>
        </w:rPr>
        <w:t>Vulnerability Scanner:</w:t>
      </w:r>
      <w:r w:rsidRPr="00416D5E">
        <w:rPr>
          <w:rFonts w:ascii="Calibri" w:hAnsi="Calibri" w:cs="Calibri"/>
        </w:rPr>
        <w:t xml:space="preserve"> Sends specia</w:t>
      </w:r>
      <w:r w:rsidRPr="00416D5E">
        <w:rPr>
          <w:rFonts w:ascii="Calibri" w:hAnsi="Calibri" w:cs="Calibri"/>
        </w:rPr>
        <w:t>lly crafted HTTP requests. For SQL injection, it tries queries that produce database errors (looking for DBMS error messages in the response) or adds tautologies to form fields (for boolean tests). For XSS, it injects common script payloads and checks if t</w:t>
      </w:r>
      <w:r w:rsidRPr="00416D5E">
        <w:rPr>
          <w:rFonts w:ascii="Calibri" w:hAnsi="Calibri" w:cs="Calibri"/>
        </w:rPr>
        <w:t xml:space="preserve">hey appear unescaped in the HTML. It also fetches response headers to check for security policies (e.g. missing </w:t>
      </w:r>
      <w:r w:rsidRPr="00416D5E">
        <w:rPr>
          <w:rStyle w:val="VerbatimChar"/>
          <w:rFonts w:ascii="Calibri" w:hAnsi="Calibri" w:cs="Calibri"/>
        </w:rPr>
        <w:t>Content-Security-Policy</w:t>
      </w:r>
      <w:r w:rsidRPr="00416D5E">
        <w:rPr>
          <w:rFonts w:ascii="Calibri" w:hAnsi="Calibri" w:cs="Calibri"/>
        </w:rPr>
        <w:t xml:space="preserve"> or </w:t>
      </w:r>
      <w:r w:rsidRPr="00416D5E">
        <w:rPr>
          <w:rStyle w:val="VerbatimChar"/>
          <w:rFonts w:ascii="Calibri" w:hAnsi="Calibri" w:cs="Calibri"/>
        </w:rPr>
        <w:t>X-Frame-Options</w:t>
      </w:r>
      <w:r w:rsidRPr="00416D5E">
        <w:rPr>
          <w:rFonts w:ascii="Calibri" w:hAnsi="Calibri" w:cs="Calibri"/>
        </w:rPr>
        <w:t>). Each discovered issue is labeled with a severity level (High, Medium, Low) based on predefined rule</w:t>
      </w:r>
      <w:r w:rsidRPr="00416D5E">
        <w:rPr>
          <w:rFonts w:ascii="Calibri" w:hAnsi="Calibri" w:cs="Calibri"/>
        </w:rPr>
        <w:t>s.</w:t>
      </w:r>
    </w:p>
    <w:p w:rsidR="00EA7F8A" w:rsidRPr="00416D5E" w:rsidRDefault="00416D5E">
      <w:pPr>
        <w:pStyle w:val="Compact"/>
        <w:numPr>
          <w:ilvl w:val="0"/>
          <w:numId w:val="7"/>
        </w:numPr>
        <w:rPr>
          <w:rFonts w:ascii="Calibri" w:hAnsi="Calibri" w:cs="Calibri"/>
        </w:rPr>
      </w:pPr>
      <w:r w:rsidRPr="00416D5E">
        <w:rPr>
          <w:rFonts w:ascii="Calibri" w:hAnsi="Calibri" w:cs="Calibri"/>
          <w:i/>
          <w:iCs/>
        </w:rPr>
        <w:t>Subdomain Scanner:</w:t>
      </w:r>
      <w:r w:rsidRPr="00416D5E">
        <w:rPr>
          <w:rFonts w:ascii="Calibri" w:hAnsi="Calibri" w:cs="Calibri"/>
        </w:rPr>
        <w:t xml:space="preserve"> Reads a wordlist of common subdomain prefixes and performs DNS resolution using </w:t>
      </w:r>
      <w:proofErr w:type="gramStart"/>
      <w:r w:rsidRPr="00416D5E">
        <w:rPr>
          <w:rStyle w:val="VerbatimChar"/>
          <w:rFonts w:ascii="Calibri" w:hAnsi="Calibri" w:cs="Calibri"/>
        </w:rPr>
        <w:t>socket.gethostbyname</w:t>
      </w:r>
      <w:proofErr w:type="gramEnd"/>
      <w:r w:rsidRPr="00416D5E">
        <w:rPr>
          <w:rStyle w:val="VerbatimChar"/>
          <w:rFonts w:ascii="Calibri" w:hAnsi="Calibri" w:cs="Calibri"/>
        </w:rPr>
        <w:t>()</w:t>
      </w:r>
      <w:r w:rsidRPr="00416D5E">
        <w:rPr>
          <w:rFonts w:ascii="Calibri" w:hAnsi="Calibri" w:cs="Calibri"/>
        </w:rPr>
        <w:t>. Resolved subdomains are then checked with an HTTP request to see if they are up (checking status codes).</w:t>
      </w:r>
    </w:p>
    <w:p w:rsidR="00EA7F8A" w:rsidRPr="00416D5E" w:rsidRDefault="00416D5E">
      <w:pPr>
        <w:pStyle w:val="Compact"/>
        <w:numPr>
          <w:ilvl w:val="0"/>
          <w:numId w:val="7"/>
        </w:numPr>
        <w:rPr>
          <w:rFonts w:ascii="Calibri" w:hAnsi="Calibri" w:cs="Calibri"/>
        </w:rPr>
      </w:pPr>
      <w:r w:rsidRPr="00416D5E">
        <w:rPr>
          <w:rFonts w:ascii="Calibri" w:hAnsi="Calibri" w:cs="Calibri"/>
          <w:i/>
          <w:iCs/>
        </w:rPr>
        <w:t>SSL Checker:</w:t>
      </w:r>
      <w:r w:rsidRPr="00416D5E">
        <w:rPr>
          <w:rFonts w:ascii="Calibri" w:hAnsi="Calibri" w:cs="Calibri"/>
        </w:rPr>
        <w:t xml:space="preserve"> Connects via</w:t>
      </w:r>
      <w:r w:rsidRPr="00416D5E">
        <w:rPr>
          <w:rFonts w:ascii="Calibri" w:hAnsi="Calibri" w:cs="Calibri"/>
        </w:rPr>
        <w:t xml:space="preserve"> </w:t>
      </w:r>
      <w:r w:rsidRPr="00416D5E">
        <w:rPr>
          <w:rStyle w:val="VerbatimChar"/>
          <w:rFonts w:ascii="Calibri" w:hAnsi="Calibri" w:cs="Calibri"/>
        </w:rPr>
        <w:t>ssl</w:t>
      </w:r>
      <w:r w:rsidRPr="00416D5E">
        <w:rPr>
          <w:rFonts w:ascii="Calibri" w:hAnsi="Calibri" w:cs="Calibri"/>
        </w:rPr>
        <w:t xml:space="preserve"> to the target’s HTTPS port, retrieves the certificate, and examines fields like issuer, validity period, and the chain. It flags problems like certificates that will expire soon, self-signed certificates, or use of old protocols (e.g. TLS 1.0).</w:t>
      </w:r>
    </w:p>
    <w:p w:rsidR="00EA7F8A" w:rsidRPr="00416D5E" w:rsidRDefault="00416D5E">
      <w:pPr>
        <w:pStyle w:val="Compact"/>
        <w:numPr>
          <w:ilvl w:val="0"/>
          <w:numId w:val="7"/>
        </w:numPr>
        <w:rPr>
          <w:rFonts w:ascii="Calibri" w:hAnsi="Calibri" w:cs="Calibri"/>
        </w:rPr>
      </w:pPr>
      <w:r w:rsidRPr="00416D5E">
        <w:rPr>
          <w:rFonts w:ascii="Calibri" w:hAnsi="Calibri" w:cs="Calibri"/>
          <w:i/>
          <w:iCs/>
        </w:rPr>
        <w:t>Hash T</w:t>
      </w:r>
      <w:r w:rsidRPr="00416D5E">
        <w:rPr>
          <w:rFonts w:ascii="Calibri" w:hAnsi="Calibri" w:cs="Calibri"/>
          <w:i/>
          <w:iCs/>
        </w:rPr>
        <w:t>ools:</w:t>
      </w:r>
      <w:r w:rsidRPr="00416D5E">
        <w:rPr>
          <w:rFonts w:ascii="Calibri" w:hAnsi="Calibri" w:cs="Calibri"/>
        </w:rPr>
        <w:t xml:space="preserve"> Simply apply hashlib functions (MD5, SHA-1/256/512) to input data, or Base64 encode/decode using Python’s </w:t>
      </w:r>
      <w:r w:rsidRPr="00416D5E">
        <w:rPr>
          <w:rStyle w:val="VerbatimChar"/>
          <w:rFonts w:ascii="Calibri" w:hAnsi="Calibri" w:cs="Calibri"/>
        </w:rPr>
        <w:t>base64</w:t>
      </w:r>
      <w:r w:rsidRPr="00416D5E">
        <w:rPr>
          <w:rFonts w:ascii="Calibri" w:hAnsi="Calibri" w:cs="Calibri"/>
        </w:rPr>
        <w:t xml:space="preserve"> module.</w:t>
      </w:r>
    </w:p>
    <w:p w:rsidR="00EA7F8A" w:rsidRPr="00416D5E" w:rsidRDefault="00416D5E">
      <w:pPr>
        <w:pStyle w:val="Compact"/>
        <w:numPr>
          <w:ilvl w:val="0"/>
          <w:numId w:val="7"/>
        </w:numPr>
        <w:rPr>
          <w:rFonts w:ascii="Calibri" w:hAnsi="Calibri" w:cs="Calibri"/>
        </w:rPr>
      </w:pPr>
      <w:r w:rsidRPr="00416D5E">
        <w:rPr>
          <w:rFonts w:ascii="Calibri" w:hAnsi="Calibri" w:cs="Calibri"/>
          <w:i/>
          <w:iCs/>
        </w:rPr>
        <w:t>Directory Brute-Force:</w:t>
      </w:r>
      <w:r w:rsidRPr="00416D5E">
        <w:rPr>
          <w:rFonts w:ascii="Calibri" w:hAnsi="Calibri" w:cs="Calibri"/>
        </w:rPr>
        <w:t xml:space="preserve"> Iterates through a list of common directory names (e.g. </w:t>
      </w:r>
      <w:r w:rsidRPr="00416D5E">
        <w:rPr>
          <w:rStyle w:val="VerbatimChar"/>
          <w:rFonts w:ascii="Calibri" w:hAnsi="Calibri" w:cs="Calibri"/>
        </w:rPr>
        <w:t>admin/</w:t>
      </w:r>
      <w:r w:rsidRPr="00416D5E">
        <w:rPr>
          <w:rFonts w:ascii="Calibri" w:hAnsi="Calibri" w:cs="Calibri"/>
        </w:rPr>
        <w:t xml:space="preserve">, </w:t>
      </w:r>
      <w:r w:rsidRPr="00416D5E">
        <w:rPr>
          <w:rStyle w:val="VerbatimChar"/>
          <w:rFonts w:ascii="Calibri" w:hAnsi="Calibri" w:cs="Calibri"/>
        </w:rPr>
        <w:t>backup/</w:t>
      </w:r>
      <w:r w:rsidRPr="00416D5E">
        <w:rPr>
          <w:rFonts w:ascii="Calibri" w:hAnsi="Calibri" w:cs="Calibri"/>
        </w:rPr>
        <w:t xml:space="preserve">) by sending HTTP HEAD requests to </w:t>
      </w:r>
      <w:r w:rsidRPr="00416D5E">
        <w:rPr>
          <w:rFonts w:ascii="Calibri" w:hAnsi="Calibri" w:cs="Calibri"/>
        </w:rPr>
        <w:t>the target. A 200 or 3xx response indicates the directory exists.</w:t>
      </w:r>
    </w:p>
    <w:p w:rsidR="00EA7F8A" w:rsidRPr="00416D5E" w:rsidRDefault="00416D5E">
      <w:pPr>
        <w:pStyle w:val="Compact"/>
        <w:numPr>
          <w:ilvl w:val="0"/>
          <w:numId w:val="7"/>
        </w:numPr>
        <w:rPr>
          <w:rFonts w:ascii="Calibri" w:hAnsi="Calibri" w:cs="Calibri"/>
        </w:rPr>
      </w:pPr>
      <w:r w:rsidRPr="00416D5E">
        <w:rPr>
          <w:rFonts w:ascii="Calibri" w:hAnsi="Calibri" w:cs="Calibri"/>
          <w:i/>
          <w:iCs/>
        </w:rPr>
        <w:t>Email Harvester:</w:t>
      </w:r>
      <w:r w:rsidRPr="00416D5E">
        <w:rPr>
          <w:rFonts w:ascii="Calibri" w:hAnsi="Calibri" w:cs="Calibri"/>
        </w:rPr>
        <w:t xml:space="preserve"> Crawls all links on a given page recursively (with a depth limit) using </w:t>
      </w:r>
      <w:r w:rsidRPr="00416D5E">
        <w:rPr>
          <w:rStyle w:val="VerbatimChar"/>
          <w:rFonts w:ascii="Calibri" w:hAnsi="Calibri" w:cs="Calibri"/>
        </w:rPr>
        <w:t>requests</w:t>
      </w:r>
      <w:r w:rsidRPr="00416D5E">
        <w:rPr>
          <w:rFonts w:ascii="Calibri" w:hAnsi="Calibri" w:cs="Calibri"/>
        </w:rPr>
        <w:t xml:space="preserve"> and </w:t>
      </w:r>
      <w:r w:rsidRPr="00416D5E">
        <w:rPr>
          <w:rStyle w:val="VerbatimChar"/>
          <w:rFonts w:ascii="Calibri" w:hAnsi="Calibri" w:cs="Calibri"/>
        </w:rPr>
        <w:t>BeautifulSoup</w:t>
      </w:r>
      <w:r w:rsidRPr="00416D5E">
        <w:rPr>
          <w:rFonts w:ascii="Calibri" w:hAnsi="Calibri" w:cs="Calibri"/>
        </w:rPr>
        <w:t xml:space="preserve"> (if included) to extract patterns matching email addresses.</w:t>
      </w:r>
    </w:p>
    <w:p w:rsidR="00EA7F8A" w:rsidRPr="00416D5E" w:rsidRDefault="00416D5E">
      <w:pPr>
        <w:pStyle w:val="Compact"/>
        <w:numPr>
          <w:ilvl w:val="0"/>
          <w:numId w:val="7"/>
        </w:numPr>
        <w:rPr>
          <w:rFonts w:ascii="Calibri" w:hAnsi="Calibri" w:cs="Calibri"/>
        </w:rPr>
      </w:pPr>
      <w:r w:rsidRPr="00416D5E">
        <w:rPr>
          <w:rFonts w:ascii="Calibri" w:hAnsi="Calibri" w:cs="Calibri"/>
          <w:i/>
          <w:iCs/>
        </w:rPr>
        <w:t>robots.txt Ana</w:t>
      </w:r>
      <w:r w:rsidRPr="00416D5E">
        <w:rPr>
          <w:rFonts w:ascii="Calibri" w:hAnsi="Calibri" w:cs="Calibri"/>
          <w:i/>
          <w:iCs/>
        </w:rPr>
        <w:t>lyzer:</w:t>
      </w:r>
      <w:r w:rsidRPr="00416D5E">
        <w:rPr>
          <w:rFonts w:ascii="Calibri" w:hAnsi="Calibri" w:cs="Calibri"/>
        </w:rPr>
        <w:t xml:space="preserve"> Fetches </w:t>
      </w:r>
      <w:r w:rsidRPr="00416D5E">
        <w:rPr>
          <w:rStyle w:val="VerbatimChar"/>
          <w:rFonts w:ascii="Calibri" w:hAnsi="Calibri" w:cs="Calibri"/>
        </w:rPr>
        <w:t>/robots.txt</w:t>
      </w:r>
      <w:r w:rsidRPr="00416D5E">
        <w:rPr>
          <w:rFonts w:ascii="Calibri" w:hAnsi="Calibri" w:cs="Calibri"/>
        </w:rPr>
        <w:t xml:space="preserve"> and parses the </w:t>
      </w:r>
      <w:r w:rsidRPr="00416D5E">
        <w:rPr>
          <w:rStyle w:val="VerbatimChar"/>
          <w:rFonts w:ascii="Calibri" w:hAnsi="Calibri" w:cs="Calibri"/>
        </w:rPr>
        <w:t>Disallow</w:t>
      </w:r>
      <w:r w:rsidRPr="00416D5E">
        <w:rPr>
          <w:rFonts w:ascii="Calibri" w:hAnsi="Calibri" w:cs="Calibri"/>
        </w:rPr>
        <w:t xml:space="preserve"> and </w:t>
      </w:r>
      <w:r w:rsidRPr="00416D5E">
        <w:rPr>
          <w:rStyle w:val="VerbatimChar"/>
          <w:rFonts w:ascii="Calibri" w:hAnsi="Calibri" w:cs="Calibri"/>
        </w:rPr>
        <w:t>Allow</w:t>
      </w:r>
      <w:r w:rsidRPr="00416D5E">
        <w:rPr>
          <w:rFonts w:ascii="Calibri" w:hAnsi="Calibri" w:cs="Calibri"/>
        </w:rPr>
        <w:t xml:space="preserve"> rules, flagging any potentially sensitive paths (e.g. if </w:t>
      </w:r>
      <w:r w:rsidRPr="00416D5E">
        <w:rPr>
          <w:rStyle w:val="VerbatimChar"/>
          <w:rFonts w:ascii="Calibri" w:hAnsi="Calibri" w:cs="Calibri"/>
        </w:rPr>
        <w:t>Disallow: /</w:t>
      </w:r>
      <w:r w:rsidRPr="00416D5E">
        <w:rPr>
          <w:rFonts w:ascii="Calibri" w:hAnsi="Calibri" w:cs="Calibri"/>
        </w:rPr>
        <w:t xml:space="preserve"> is missing).</w:t>
      </w:r>
    </w:p>
    <w:p w:rsidR="00EA7F8A" w:rsidRPr="00416D5E" w:rsidRDefault="00416D5E">
      <w:pPr>
        <w:pStyle w:val="FirstParagraph"/>
        <w:rPr>
          <w:rFonts w:ascii="Calibri" w:hAnsi="Calibri" w:cs="Calibri"/>
        </w:rPr>
      </w:pPr>
      <w:r w:rsidRPr="00416D5E">
        <w:rPr>
          <w:rFonts w:ascii="Calibri" w:hAnsi="Calibri" w:cs="Calibri"/>
        </w:rPr>
        <w:t xml:space="preserve">For the </w:t>
      </w:r>
      <w:r w:rsidRPr="00416D5E">
        <w:rPr>
          <w:rFonts w:ascii="Calibri" w:hAnsi="Calibri" w:cs="Calibri"/>
          <w:b/>
          <w:bCs/>
        </w:rPr>
        <w:t>Full Scan</w:t>
      </w:r>
      <w:r w:rsidRPr="00416D5E">
        <w:rPr>
          <w:rFonts w:ascii="Calibri" w:hAnsi="Calibri" w:cs="Calibri"/>
        </w:rPr>
        <w:t xml:space="preserve"> tool, the implementation simply calls a sequence of the above tools (port scan, vulnerability s</w:t>
      </w:r>
      <w:r w:rsidRPr="00416D5E">
        <w:rPr>
          <w:rFonts w:ascii="Calibri" w:hAnsi="Calibri" w:cs="Calibri"/>
        </w:rPr>
        <w:t>can, SSL check, etc.) and aggregates their results into one report. Full scans run sequentially in the current version, but could be parallelized in future.</w:t>
      </w:r>
    </w:p>
    <w:p w:rsidR="00EA7F8A" w:rsidRPr="00416D5E" w:rsidRDefault="00416D5E">
      <w:pPr>
        <w:numPr>
          <w:ilvl w:val="0"/>
          <w:numId w:val="8"/>
        </w:numPr>
        <w:rPr>
          <w:rFonts w:ascii="Calibri" w:hAnsi="Calibri" w:cs="Calibri"/>
        </w:rPr>
      </w:pPr>
      <w:r w:rsidRPr="00416D5E">
        <w:rPr>
          <w:rFonts w:ascii="Calibri" w:hAnsi="Calibri" w:cs="Calibri"/>
          <w:b/>
          <w:bCs/>
        </w:rPr>
        <w:t>User Interface:</w:t>
      </w:r>
      <w:r w:rsidRPr="00416D5E">
        <w:rPr>
          <w:rFonts w:ascii="Calibri" w:hAnsi="Calibri" w:cs="Calibri"/>
        </w:rPr>
        <w:t xml:space="preserve"> </w:t>
      </w:r>
      <w:r w:rsidRPr="00416D5E">
        <w:rPr>
          <w:rFonts w:ascii="Calibri" w:hAnsi="Calibri" w:cs="Calibri"/>
        </w:rPr>
        <w:t>Implementation of the UI was done by creating template pages for each functionality. Bootstrap components (navbars, forms, tables, badges) provide a professional look. The login and signup pages include fields for username/email and password with client-si</w:t>
      </w:r>
      <w:r w:rsidRPr="00416D5E">
        <w:rPr>
          <w:rFonts w:ascii="Calibri" w:hAnsi="Calibri" w:cs="Calibri"/>
        </w:rPr>
        <w:t xml:space="preserve">de validation. The dashboard page dynamically checks the user’s VIP flag and shows or hides VIP tools accordingly. Each scanning page has a form that sends a POST request to execute the scan; upon submission, the same page displays a loading indicator and </w:t>
      </w:r>
      <w:r w:rsidRPr="00416D5E">
        <w:rPr>
          <w:rFonts w:ascii="Calibri" w:hAnsi="Calibri" w:cs="Calibri"/>
        </w:rPr>
        <w:t>then shows the result table or message.</w:t>
      </w:r>
    </w:p>
    <w:p w:rsidR="00EA7F8A" w:rsidRPr="00416D5E" w:rsidRDefault="00416D5E">
      <w:pPr>
        <w:numPr>
          <w:ilvl w:val="0"/>
          <w:numId w:val="8"/>
        </w:numPr>
        <w:rPr>
          <w:rFonts w:ascii="Calibri" w:hAnsi="Calibri" w:cs="Calibri"/>
        </w:rPr>
      </w:pPr>
      <w:r w:rsidRPr="00416D5E">
        <w:rPr>
          <w:rFonts w:ascii="Calibri" w:hAnsi="Calibri" w:cs="Calibri"/>
          <w:b/>
          <w:bCs/>
        </w:rPr>
        <w:lastRenderedPageBreak/>
        <w:t>VIP and Payments:</w:t>
      </w:r>
      <w:r w:rsidRPr="00416D5E">
        <w:rPr>
          <w:rFonts w:ascii="Calibri" w:hAnsi="Calibri" w:cs="Calibri"/>
        </w:rPr>
        <w:t xml:space="preserve"> A simple mock payment process was implemented. When a user clicks “Upgrade to VIP,” they see a form to enter payment details (in this prototype, just an amount). Submitting this creates a new entry </w:t>
      </w:r>
      <w:r w:rsidRPr="00416D5E">
        <w:rPr>
          <w:rFonts w:ascii="Calibri" w:hAnsi="Calibri" w:cs="Calibri"/>
        </w:rPr>
        <w:t xml:space="preserve">in the </w:t>
      </w:r>
      <w:r w:rsidRPr="00416D5E">
        <w:rPr>
          <w:rStyle w:val="VerbatimChar"/>
          <w:rFonts w:ascii="Calibri" w:hAnsi="Calibri" w:cs="Calibri"/>
        </w:rPr>
        <w:t>payments</w:t>
      </w:r>
      <w:r w:rsidRPr="00416D5E">
        <w:rPr>
          <w:rFonts w:ascii="Calibri" w:hAnsi="Calibri" w:cs="Calibri"/>
        </w:rPr>
        <w:t xml:space="preserve"> table with status “Pending.” The admin can then review pending payments and approve or reject them. On approval, the user’s </w:t>
      </w:r>
      <w:r w:rsidRPr="00416D5E">
        <w:rPr>
          <w:rStyle w:val="VerbatimChar"/>
          <w:rFonts w:ascii="Calibri" w:hAnsi="Calibri" w:cs="Calibri"/>
        </w:rPr>
        <w:t>is_vip</w:t>
      </w:r>
      <w:r w:rsidRPr="00416D5E">
        <w:rPr>
          <w:rFonts w:ascii="Calibri" w:hAnsi="Calibri" w:cs="Calibri"/>
        </w:rPr>
        <w:t xml:space="preserve"> flag is set, granting immediate access to VIP features. This demonstrates integration of a payment workflow w</w:t>
      </w:r>
      <w:r w:rsidRPr="00416D5E">
        <w:rPr>
          <w:rFonts w:ascii="Calibri" w:hAnsi="Calibri" w:cs="Calibri"/>
        </w:rPr>
        <w:t>ithout using real payment APIs.</w:t>
      </w:r>
    </w:p>
    <w:p w:rsidR="00EA7F8A" w:rsidRPr="00416D5E" w:rsidRDefault="00416D5E">
      <w:pPr>
        <w:numPr>
          <w:ilvl w:val="0"/>
          <w:numId w:val="8"/>
        </w:numPr>
        <w:rPr>
          <w:rFonts w:ascii="Calibri" w:hAnsi="Calibri" w:cs="Calibri"/>
        </w:rPr>
      </w:pPr>
      <w:r w:rsidRPr="00416D5E">
        <w:rPr>
          <w:rFonts w:ascii="Calibri" w:hAnsi="Calibri" w:cs="Calibri"/>
          <w:b/>
          <w:bCs/>
        </w:rPr>
        <w:t>Error Handling:</w:t>
      </w:r>
      <w:r w:rsidRPr="00416D5E">
        <w:rPr>
          <w:rFonts w:ascii="Calibri" w:hAnsi="Calibri" w:cs="Calibri"/>
        </w:rPr>
        <w:t xml:space="preserve"> Throughout the code, try/except blocks catch network errors (timeouts, DNS failures) and return friendly error messages. For example, if the port scanner encounters a host that is down, the message “Host unre</w:t>
      </w:r>
      <w:r w:rsidRPr="00416D5E">
        <w:rPr>
          <w:rFonts w:ascii="Calibri" w:hAnsi="Calibri" w:cs="Calibri"/>
        </w:rPr>
        <w:t>achable” is shown instead of a traceback. The server logs errors for debugging while presenting safe output to users.</w:t>
      </w:r>
    </w:p>
    <w:p w:rsidR="00EA7F8A" w:rsidRPr="00416D5E" w:rsidRDefault="00416D5E">
      <w:pPr>
        <w:pStyle w:val="FirstParagraph"/>
        <w:rPr>
          <w:rFonts w:ascii="Calibri" w:hAnsi="Calibri" w:cs="Calibri"/>
        </w:rPr>
      </w:pPr>
      <w:r w:rsidRPr="00416D5E">
        <w:rPr>
          <w:rFonts w:ascii="Calibri" w:hAnsi="Calibri" w:cs="Calibri"/>
        </w:rPr>
        <w:t>In summary, the implementation realizes the design by carefully integrating each component. The backend APIs, scanning logic, and frontend</w:t>
      </w:r>
      <w:r w:rsidRPr="00416D5E">
        <w:rPr>
          <w:rFonts w:ascii="Calibri" w:hAnsi="Calibri" w:cs="Calibri"/>
        </w:rPr>
        <w:t xml:space="preserve"> work in concert to provide a seamless user experience.</w:t>
      </w:r>
    </w:p>
    <w:p w:rsidR="00EA7F8A" w:rsidRPr="00416D5E" w:rsidRDefault="00416D5E">
      <w:pPr>
        <w:pStyle w:val="Heading2"/>
        <w:rPr>
          <w:rFonts w:ascii="Calibri" w:hAnsi="Calibri" w:cs="Calibri"/>
          <w:color w:val="auto"/>
        </w:rPr>
      </w:pPr>
      <w:bookmarkStart w:id="12" w:name="testing"/>
      <w:bookmarkEnd w:id="11"/>
      <w:r w:rsidRPr="00416D5E">
        <w:rPr>
          <w:rFonts w:ascii="Calibri" w:hAnsi="Calibri" w:cs="Calibri"/>
          <w:color w:val="auto"/>
        </w:rPr>
        <w:t>Testing</w:t>
      </w:r>
    </w:p>
    <w:p w:rsidR="00EA7F8A" w:rsidRPr="00416D5E" w:rsidRDefault="00416D5E">
      <w:pPr>
        <w:pStyle w:val="FirstParagraph"/>
        <w:rPr>
          <w:rFonts w:ascii="Calibri" w:hAnsi="Calibri" w:cs="Calibri"/>
        </w:rPr>
      </w:pPr>
      <w:r w:rsidRPr="00416D5E">
        <w:rPr>
          <w:rFonts w:ascii="Calibri" w:hAnsi="Calibri" w:cs="Calibri"/>
        </w:rPr>
        <w:t>A comprehensive testing strategy was employed to ensure correctness, security, and usability.</w:t>
      </w:r>
    </w:p>
    <w:p w:rsidR="00EA7F8A" w:rsidRPr="00416D5E" w:rsidRDefault="00416D5E">
      <w:pPr>
        <w:numPr>
          <w:ilvl w:val="0"/>
          <w:numId w:val="9"/>
        </w:numPr>
        <w:rPr>
          <w:rFonts w:ascii="Calibri" w:hAnsi="Calibri" w:cs="Calibri"/>
        </w:rPr>
      </w:pPr>
      <w:r w:rsidRPr="00416D5E">
        <w:rPr>
          <w:rFonts w:ascii="Calibri" w:hAnsi="Calibri" w:cs="Calibri"/>
          <w:b/>
          <w:bCs/>
        </w:rPr>
        <w:t>Unit Testing:</w:t>
      </w:r>
      <w:r w:rsidRPr="00416D5E">
        <w:rPr>
          <w:rFonts w:ascii="Calibri" w:hAnsi="Calibri" w:cs="Calibri"/>
        </w:rPr>
        <w:t xml:space="preserve"> Key functions and components were verified with unit tests. For instance, authentica</w:t>
      </w:r>
      <w:r w:rsidRPr="00416D5E">
        <w:rPr>
          <w:rFonts w:ascii="Calibri" w:hAnsi="Calibri" w:cs="Calibri"/>
        </w:rPr>
        <w:t>tion functions were tested for correct password hashing and validation, and input sanitization routines were tested with known malicious input to confirm they reject or escape it. Flask’s test client was used to simulate HTTP requests for login, scanning s</w:t>
      </w:r>
      <w:r w:rsidRPr="00416D5E">
        <w:rPr>
          <w:rFonts w:ascii="Calibri" w:hAnsi="Calibri" w:cs="Calibri"/>
        </w:rPr>
        <w:t>ubmissions, and admin actions. These tests check for expected status codes and responses (e.g. a 302 redirect on successful login).</w:t>
      </w:r>
    </w:p>
    <w:p w:rsidR="00EA7F8A" w:rsidRPr="00416D5E" w:rsidRDefault="00416D5E">
      <w:pPr>
        <w:numPr>
          <w:ilvl w:val="0"/>
          <w:numId w:val="9"/>
        </w:numPr>
        <w:rPr>
          <w:rFonts w:ascii="Calibri" w:hAnsi="Calibri" w:cs="Calibri"/>
        </w:rPr>
      </w:pPr>
      <w:r w:rsidRPr="00416D5E">
        <w:rPr>
          <w:rFonts w:ascii="Calibri" w:hAnsi="Calibri" w:cs="Calibri"/>
          <w:b/>
          <w:bCs/>
        </w:rPr>
        <w:t>Integration Testing:</w:t>
      </w:r>
      <w:r w:rsidRPr="00416D5E">
        <w:rPr>
          <w:rFonts w:ascii="Calibri" w:hAnsi="Calibri" w:cs="Calibri"/>
        </w:rPr>
        <w:t xml:space="preserve"> The interaction between components was validated. A series of scripted tests simulated a typical user f</w:t>
      </w:r>
      <w:r w:rsidRPr="00416D5E">
        <w:rPr>
          <w:rFonts w:ascii="Calibri" w:hAnsi="Calibri" w:cs="Calibri"/>
        </w:rPr>
        <w:t>low: register, login, perform a port scan on a known test host, save history, and download the report. The tests verified that the database entries (history, users) are correctly created and that reports contain the scanned data. We also tested the VIP upg</w:t>
      </w:r>
      <w:r w:rsidRPr="00416D5E">
        <w:rPr>
          <w:rFonts w:ascii="Calibri" w:hAnsi="Calibri" w:cs="Calibri"/>
        </w:rPr>
        <w:t>rade flow by simulating a payment and verifying that the user gained VIP status.</w:t>
      </w:r>
    </w:p>
    <w:p w:rsidR="00EA7F8A" w:rsidRPr="00416D5E" w:rsidRDefault="00416D5E">
      <w:pPr>
        <w:numPr>
          <w:ilvl w:val="0"/>
          <w:numId w:val="9"/>
        </w:numPr>
        <w:rPr>
          <w:rFonts w:ascii="Calibri" w:hAnsi="Calibri" w:cs="Calibri"/>
        </w:rPr>
      </w:pPr>
      <w:r w:rsidRPr="00416D5E">
        <w:rPr>
          <w:rFonts w:ascii="Calibri" w:hAnsi="Calibri" w:cs="Calibri"/>
          <w:b/>
          <w:bCs/>
        </w:rPr>
        <w:t>Browser Compatibility:</w:t>
      </w:r>
      <w:r w:rsidRPr="00416D5E">
        <w:rPr>
          <w:rFonts w:ascii="Calibri" w:hAnsi="Calibri" w:cs="Calibri"/>
        </w:rPr>
        <w:t xml:space="preserve"> The interface was tested on major browsers – Google Chrome, Firefox, and Microsoft Edge – to ensure consistent behavior. Forms and AJAX calls were check</w:t>
      </w:r>
      <w:r w:rsidRPr="00416D5E">
        <w:rPr>
          <w:rFonts w:ascii="Calibri" w:hAnsi="Calibri" w:cs="Calibri"/>
        </w:rPr>
        <w:t>ed for cross-browser issues. No significant discrepancies were found; the responsive layout adapts well on desktop and mobile viewports.</w:t>
      </w:r>
    </w:p>
    <w:p w:rsidR="00EA7F8A" w:rsidRPr="00416D5E" w:rsidRDefault="00416D5E">
      <w:pPr>
        <w:numPr>
          <w:ilvl w:val="0"/>
          <w:numId w:val="9"/>
        </w:numPr>
        <w:rPr>
          <w:rFonts w:ascii="Calibri" w:hAnsi="Calibri" w:cs="Calibri"/>
        </w:rPr>
      </w:pPr>
      <w:r w:rsidRPr="00416D5E">
        <w:rPr>
          <w:rFonts w:ascii="Calibri" w:hAnsi="Calibri" w:cs="Calibri"/>
          <w:b/>
          <w:bCs/>
        </w:rPr>
        <w:t>Security Testing:</w:t>
      </w:r>
      <w:r w:rsidRPr="00416D5E">
        <w:rPr>
          <w:rFonts w:ascii="Calibri" w:hAnsi="Calibri" w:cs="Calibri"/>
        </w:rPr>
        <w:t xml:space="preserve"> In line with OWASP WSTG guidelines</w:t>
      </w:r>
      <w:hyperlink r:id="rId15" w:anchor=":~:text=The%20WSTG%20is%20a%20comprehensive,organizations%20all%20over%20the%20world">
        <w:r w:rsidRPr="00416D5E">
          <w:rPr>
            <w:rStyle w:val="Hyperlink"/>
            <w:rFonts w:ascii="Calibri" w:hAnsi="Calibri" w:cs="Calibri"/>
            <w:color w:val="auto"/>
          </w:rPr>
          <w:t>[8]</w:t>
        </w:r>
      </w:hyperlink>
      <w:r w:rsidRPr="00416D5E">
        <w:rPr>
          <w:rFonts w:ascii="Calibri" w:hAnsi="Calibri" w:cs="Calibri"/>
        </w:rPr>
        <w:t>, the application was tested for common vulnerabilities:</w:t>
      </w:r>
    </w:p>
    <w:p w:rsidR="00EA7F8A" w:rsidRPr="00416D5E" w:rsidRDefault="00416D5E">
      <w:pPr>
        <w:pStyle w:val="Compact"/>
        <w:numPr>
          <w:ilvl w:val="0"/>
          <w:numId w:val="9"/>
        </w:numPr>
        <w:rPr>
          <w:rFonts w:ascii="Calibri" w:hAnsi="Calibri" w:cs="Calibri"/>
        </w:rPr>
      </w:pPr>
      <w:r w:rsidRPr="00416D5E">
        <w:rPr>
          <w:rFonts w:ascii="Calibri" w:hAnsi="Calibri" w:cs="Calibri"/>
          <w:i/>
          <w:iCs/>
        </w:rPr>
        <w:t>SQL Injection:</w:t>
      </w:r>
      <w:r w:rsidRPr="00416D5E">
        <w:rPr>
          <w:rFonts w:ascii="Calibri" w:hAnsi="Calibri" w:cs="Calibri"/>
        </w:rPr>
        <w:t xml:space="preserve"> All inputs that go into database queries are passed through parameterized queries</w:t>
      </w:r>
      <w:r w:rsidRPr="00416D5E">
        <w:rPr>
          <w:rFonts w:ascii="Calibri" w:hAnsi="Calibri" w:cs="Calibri"/>
        </w:rPr>
        <w:t xml:space="preserve"> or ORM methods to prevent injection. Tests attempted to insert SQL commands in form fields; no unexpected database errors occurred.</w:t>
      </w:r>
    </w:p>
    <w:p w:rsidR="00EA7F8A" w:rsidRPr="00416D5E" w:rsidRDefault="00416D5E">
      <w:pPr>
        <w:pStyle w:val="Compact"/>
        <w:numPr>
          <w:ilvl w:val="0"/>
          <w:numId w:val="9"/>
        </w:numPr>
        <w:rPr>
          <w:rFonts w:ascii="Calibri" w:hAnsi="Calibri" w:cs="Calibri"/>
        </w:rPr>
      </w:pPr>
      <w:r w:rsidRPr="00416D5E">
        <w:rPr>
          <w:rFonts w:ascii="Calibri" w:hAnsi="Calibri" w:cs="Calibri"/>
          <w:i/>
          <w:iCs/>
        </w:rPr>
        <w:lastRenderedPageBreak/>
        <w:t>Cross-Site Scripting (XSS):</w:t>
      </w:r>
      <w:r w:rsidRPr="00416D5E">
        <w:rPr>
          <w:rFonts w:ascii="Calibri" w:hAnsi="Calibri" w:cs="Calibri"/>
        </w:rPr>
        <w:t xml:space="preserve"> User inputs are HTML-escaped on output. Tests with script tags in input fields resulted in sani</w:t>
      </w:r>
      <w:r w:rsidRPr="00416D5E">
        <w:rPr>
          <w:rFonts w:ascii="Calibri" w:hAnsi="Calibri" w:cs="Calibri"/>
        </w:rPr>
        <w:t>tized display. Content-Security-Policy header is implemented to mitigate any reflected XSS.</w:t>
      </w:r>
    </w:p>
    <w:p w:rsidR="00EA7F8A" w:rsidRPr="00416D5E" w:rsidRDefault="00416D5E">
      <w:pPr>
        <w:pStyle w:val="Compact"/>
        <w:numPr>
          <w:ilvl w:val="0"/>
          <w:numId w:val="9"/>
        </w:numPr>
        <w:rPr>
          <w:rFonts w:ascii="Calibri" w:hAnsi="Calibri" w:cs="Calibri"/>
        </w:rPr>
      </w:pPr>
      <w:r w:rsidRPr="00416D5E">
        <w:rPr>
          <w:rFonts w:ascii="Calibri" w:hAnsi="Calibri" w:cs="Calibri"/>
          <w:i/>
          <w:iCs/>
        </w:rPr>
        <w:t>CSRF:</w:t>
      </w:r>
      <w:r w:rsidRPr="00416D5E">
        <w:rPr>
          <w:rFonts w:ascii="Calibri" w:hAnsi="Calibri" w:cs="Calibri"/>
        </w:rPr>
        <w:t xml:space="preserve"> Flask-WTF’s CSRF protection tokens were tested by attempting to submit forms without valid tokens; such submissions are correctly rejected.</w:t>
      </w:r>
    </w:p>
    <w:p w:rsidR="00EA7F8A" w:rsidRPr="00416D5E" w:rsidRDefault="00416D5E">
      <w:pPr>
        <w:pStyle w:val="Compact"/>
        <w:numPr>
          <w:ilvl w:val="0"/>
          <w:numId w:val="9"/>
        </w:numPr>
        <w:rPr>
          <w:rFonts w:ascii="Calibri" w:hAnsi="Calibri" w:cs="Calibri"/>
        </w:rPr>
      </w:pPr>
      <w:r w:rsidRPr="00416D5E">
        <w:rPr>
          <w:rFonts w:ascii="Calibri" w:hAnsi="Calibri" w:cs="Calibri"/>
          <w:i/>
          <w:iCs/>
        </w:rPr>
        <w:t>Authentication Fla</w:t>
      </w:r>
      <w:r w:rsidRPr="00416D5E">
        <w:rPr>
          <w:rFonts w:ascii="Calibri" w:hAnsi="Calibri" w:cs="Calibri"/>
          <w:i/>
          <w:iCs/>
        </w:rPr>
        <w:t>ws:</w:t>
      </w:r>
      <w:r w:rsidRPr="00416D5E">
        <w:rPr>
          <w:rFonts w:ascii="Calibri" w:hAnsi="Calibri" w:cs="Calibri"/>
        </w:rPr>
        <w:t xml:space="preserve"> Session cookies are marked secure (when using HTTPS) and HttpOnly. Password reset and email validation have not been implemented in this version, but input was validated on signup. Repeated failed logins lead to a brief account lockout (for example).</w:t>
      </w:r>
    </w:p>
    <w:p w:rsidR="00EA7F8A" w:rsidRPr="00416D5E" w:rsidRDefault="00416D5E">
      <w:pPr>
        <w:numPr>
          <w:ilvl w:val="0"/>
          <w:numId w:val="9"/>
        </w:numPr>
        <w:rPr>
          <w:rFonts w:ascii="Calibri" w:hAnsi="Calibri" w:cs="Calibri"/>
        </w:rPr>
      </w:pPr>
      <w:r w:rsidRPr="00416D5E">
        <w:rPr>
          <w:rFonts w:ascii="Calibri" w:hAnsi="Calibri" w:cs="Calibri"/>
          <w:i/>
          <w:iCs/>
        </w:rPr>
        <w:t>N</w:t>
      </w:r>
      <w:r w:rsidRPr="00416D5E">
        <w:rPr>
          <w:rFonts w:ascii="Calibri" w:hAnsi="Calibri" w:cs="Calibri"/>
          <w:i/>
          <w:iCs/>
        </w:rPr>
        <w:t>etwork Scanning:</w:t>
      </w:r>
      <w:r w:rsidRPr="00416D5E">
        <w:rPr>
          <w:rFonts w:ascii="Calibri" w:hAnsi="Calibri" w:cs="Calibri"/>
        </w:rPr>
        <w:t xml:space="preserve"> The scanning tools themselves were tested against known vulnerable web applications (such as OWASP’s Mutillidae or DVWA) to verify they detect expected issues (the tools found SQLi and XSS vulnerabilities in test targets as intended).</w:t>
      </w:r>
    </w:p>
    <w:p w:rsidR="00EA7F8A" w:rsidRPr="00416D5E" w:rsidRDefault="00416D5E">
      <w:pPr>
        <w:numPr>
          <w:ilvl w:val="0"/>
          <w:numId w:val="9"/>
        </w:numPr>
        <w:rPr>
          <w:rFonts w:ascii="Calibri" w:hAnsi="Calibri" w:cs="Calibri"/>
        </w:rPr>
      </w:pPr>
      <w:r w:rsidRPr="00416D5E">
        <w:rPr>
          <w:rFonts w:ascii="Calibri" w:hAnsi="Calibri" w:cs="Calibri"/>
          <w:b/>
          <w:bCs/>
        </w:rPr>
        <w:t>Performance Testing:</w:t>
      </w:r>
      <w:r w:rsidRPr="00416D5E">
        <w:rPr>
          <w:rFonts w:ascii="Calibri" w:hAnsi="Calibri" w:cs="Calibri"/>
        </w:rPr>
        <w:t xml:space="preserve"> Although not a primary focus, basic load tests were conducted. The port scanner can perform up to 100 concurrent port checks and complete a common-port scan (1–1024) in a few seconds on a local network host. The vulnerability scanner r</w:t>
      </w:r>
      <w:r w:rsidRPr="00416D5E">
        <w:rPr>
          <w:rFonts w:ascii="Calibri" w:hAnsi="Calibri" w:cs="Calibri"/>
        </w:rPr>
        <w:t>esponds within seconds for standard tests, due to configured timeouts. No significant memory leaks were observed in prolonged use.</w:t>
      </w:r>
    </w:p>
    <w:p w:rsidR="00EA7F8A" w:rsidRPr="00416D5E" w:rsidRDefault="00416D5E">
      <w:pPr>
        <w:numPr>
          <w:ilvl w:val="0"/>
          <w:numId w:val="9"/>
        </w:numPr>
        <w:rPr>
          <w:rFonts w:ascii="Calibri" w:hAnsi="Calibri" w:cs="Calibri"/>
        </w:rPr>
      </w:pPr>
      <w:r w:rsidRPr="00416D5E">
        <w:rPr>
          <w:rFonts w:ascii="Calibri" w:hAnsi="Calibri" w:cs="Calibri"/>
          <w:b/>
          <w:bCs/>
        </w:rPr>
        <w:t>User Testing:</w:t>
      </w:r>
      <w:r w:rsidRPr="00416D5E">
        <w:rPr>
          <w:rFonts w:ascii="Calibri" w:hAnsi="Calibri" w:cs="Calibri"/>
        </w:rPr>
        <w:t xml:space="preserve"> Informal feedback was gathered from peers. They found the dashboard intuitive and the scan results clear. Some </w:t>
      </w:r>
      <w:r w:rsidRPr="00416D5E">
        <w:rPr>
          <w:rFonts w:ascii="Calibri" w:hAnsi="Calibri" w:cs="Calibri"/>
        </w:rPr>
        <w:t>usability issues were fixed: for example, adding a “Copy to clipboard” button for results, and clarifying instructions on each tool page.</w:t>
      </w:r>
    </w:p>
    <w:p w:rsidR="00EA7F8A" w:rsidRPr="00416D5E" w:rsidRDefault="00416D5E">
      <w:pPr>
        <w:pStyle w:val="FirstParagraph"/>
        <w:rPr>
          <w:rFonts w:ascii="Calibri" w:hAnsi="Calibri" w:cs="Calibri"/>
        </w:rPr>
      </w:pPr>
      <w:r w:rsidRPr="00416D5E">
        <w:rPr>
          <w:rFonts w:ascii="Calibri" w:hAnsi="Calibri" w:cs="Calibri"/>
        </w:rPr>
        <w:t>In summary, testing confirmed that the platform meets its requirements and behaves robustly under normal use. All crit</w:t>
      </w:r>
      <w:r w:rsidRPr="00416D5E">
        <w:rPr>
          <w:rFonts w:ascii="Calibri" w:hAnsi="Calibri" w:cs="Calibri"/>
        </w:rPr>
        <w:t>ical functionality works as intended, and the system resists common attack patterns.</w:t>
      </w:r>
    </w:p>
    <w:p w:rsidR="00EA7F8A" w:rsidRPr="00416D5E" w:rsidRDefault="00416D5E">
      <w:pPr>
        <w:pStyle w:val="Heading2"/>
        <w:rPr>
          <w:rFonts w:ascii="Calibri" w:hAnsi="Calibri" w:cs="Calibri"/>
          <w:color w:val="auto"/>
        </w:rPr>
      </w:pPr>
      <w:bookmarkStart w:id="13" w:name="project-evaluation"/>
      <w:bookmarkEnd w:id="12"/>
      <w:r w:rsidRPr="00416D5E">
        <w:rPr>
          <w:rFonts w:ascii="Calibri" w:hAnsi="Calibri" w:cs="Calibri"/>
          <w:color w:val="auto"/>
        </w:rPr>
        <w:t>Project Evaluation</w:t>
      </w:r>
    </w:p>
    <w:p w:rsidR="00EA7F8A" w:rsidRPr="00416D5E" w:rsidRDefault="00416D5E">
      <w:pPr>
        <w:pStyle w:val="FirstParagraph"/>
        <w:rPr>
          <w:rFonts w:ascii="Calibri" w:hAnsi="Calibri" w:cs="Calibri"/>
        </w:rPr>
      </w:pPr>
      <w:r w:rsidRPr="00416D5E">
        <w:rPr>
          <w:rFonts w:ascii="Calibri" w:hAnsi="Calibri" w:cs="Calibri"/>
        </w:rPr>
        <w:t>The final platform was evaluated against the original objectives and requirements. Key findings include:</w:t>
      </w:r>
    </w:p>
    <w:p w:rsidR="00EA7F8A" w:rsidRPr="00416D5E" w:rsidRDefault="00416D5E">
      <w:pPr>
        <w:numPr>
          <w:ilvl w:val="0"/>
          <w:numId w:val="10"/>
        </w:numPr>
        <w:rPr>
          <w:rFonts w:ascii="Calibri" w:hAnsi="Calibri" w:cs="Calibri"/>
        </w:rPr>
      </w:pPr>
      <w:r w:rsidRPr="00416D5E">
        <w:rPr>
          <w:rFonts w:ascii="Calibri" w:hAnsi="Calibri" w:cs="Calibri"/>
          <w:b/>
          <w:bCs/>
        </w:rPr>
        <w:t>Feature Completeness:</w:t>
      </w:r>
      <w:r w:rsidRPr="00416D5E">
        <w:rPr>
          <w:rFonts w:ascii="Calibri" w:hAnsi="Calibri" w:cs="Calibri"/>
        </w:rPr>
        <w:t xml:space="preserve"> All core features defined</w:t>
      </w:r>
      <w:r w:rsidRPr="00416D5E">
        <w:rPr>
          <w:rFonts w:ascii="Calibri" w:hAnsi="Calibri" w:cs="Calibri"/>
        </w:rPr>
        <w:t xml:space="preserve"> in the requirements were implemented. The suite of scanning tools (port scan, web vuln scan, SSL checker, etc.) function correctly and cover a broad range of vulnerabilities. User authentication and session management are robust. The VIP system with payme</w:t>
      </w:r>
      <w:r w:rsidRPr="00416D5E">
        <w:rPr>
          <w:rFonts w:ascii="Calibri" w:hAnsi="Calibri" w:cs="Calibri"/>
        </w:rPr>
        <w:t>nt and admin approval works as designed.</w:t>
      </w:r>
    </w:p>
    <w:p w:rsidR="00EA7F8A" w:rsidRPr="00416D5E" w:rsidRDefault="00416D5E">
      <w:pPr>
        <w:numPr>
          <w:ilvl w:val="0"/>
          <w:numId w:val="10"/>
        </w:numPr>
        <w:rPr>
          <w:rFonts w:ascii="Calibri" w:hAnsi="Calibri" w:cs="Calibri"/>
        </w:rPr>
      </w:pPr>
      <w:r w:rsidRPr="00416D5E">
        <w:rPr>
          <w:rFonts w:ascii="Calibri" w:hAnsi="Calibri" w:cs="Calibri"/>
          <w:b/>
          <w:bCs/>
        </w:rPr>
        <w:t>Usability:</w:t>
      </w:r>
      <w:r w:rsidRPr="00416D5E">
        <w:rPr>
          <w:rFonts w:ascii="Calibri" w:hAnsi="Calibri" w:cs="Calibri"/>
        </w:rPr>
        <w:t xml:space="preserve"> The modern, responsive UI was well-received in informal user trials. Users were able to navigate to tools and initiate scans with minimal instruction. The dashboard layout gave quick access to tools and c</w:t>
      </w:r>
      <w:r w:rsidRPr="00416D5E">
        <w:rPr>
          <w:rFonts w:ascii="Calibri" w:hAnsi="Calibri" w:cs="Calibri"/>
        </w:rPr>
        <w:t>urrent status (e.g. VIP expiry). However, generating and interpreting detailed PDF reports was more challenging, suggesting future work to enhance report formatting and guide interpretation of results.</w:t>
      </w:r>
    </w:p>
    <w:p w:rsidR="00EA7F8A" w:rsidRPr="00416D5E" w:rsidRDefault="00416D5E">
      <w:pPr>
        <w:numPr>
          <w:ilvl w:val="0"/>
          <w:numId w:val="10"/>
        </w:numPr>
        <w:rPr>
          <w:rFonts w:ascii="Calibri" w:hAnsi="Calibri" w:cs="Calibri"/>
        </w:rPr>
      </w:pPr>
      <w:r w:rsidRPr="00416D5E">
        <w:rPr>
          <w:rFonts w:ascii="Calibri" w:hAnsi="Calibri" w:cs="Calibri"/>
          <w:b/>
          <w:bCs/>
        </w:rPr>
        <w:lastRenderedPageBreak/>
        <w:t>Performance and Reliability:</w:t>
      </w:r>
      <w:r w:rsidRPr="00416D5E">
        <w:rPr>
          <w:rFonts w:ascii="Calibri" w:hAnsi="Calibri" w:cs="Calibri"/>
        </w:rPr>
        <w:t xml:space="preserve"> Scans performed reliably </w:t>
      </w:r>
      <w:r w:rsidRPr="00416D5E">
        <w:rPr>
          <w:rFonts w:ascii="Calibri" w:hAnsi="Calibri" w:cs="Calibri"/>
        </w:rPr>
        <w:t>on test targets. For example, on a sample web app with known SQLi vulnerabilities, the vulnerability scanner detected multiple SQLi instances (flagging them as High severity) and XSS vectors (Medium severity). The port scanner correctly identified open por</w:t>
      </w:r>
      <w:r w:rsidRPr="00416D5E">
        <w:rPr>
          <w:rFonts w:ascii="Calibri" w:hAnsi="Calibri" w:cs="Calibri"/>
        </w:rPr>
        <w:t>ts in a variety of network conditions. Unit and integration tests remained green after multiple development cycles.</w:t>
      </w:r>
    </w:p>
    <w:p w:rsidR="00EA7F8A" w:rsidRPr="00416D5E" w:rsidRDefault="00416D5E">
      <w:pPr>
        <w:numPr>
          <w:ilvl w:val="0"/>
          <w:numId w:val="10"/>
        </w:numPr>
        <w:rPr>
          <w:rFonts w:ascii="Calibri" w:hAnsi="Calibri" w:cs="Calibri"/>
        </w:rPr>
      </w:pPr>
      <w:r w:rsidRPr="00416D5E">
        <w:rPr>
          <w:rFonts w:ascii="Calibri" w:hAnsi="Calibri" w:cs="Calibri"/>
          <w:b/>
          <w:bCs/>
        </w:rPr>
        <w:t>Security Compliance:</w:t>
      </w:r>
      <w:r w:rsidRPr="00416D5E">
        <w:rPr>
          <w:rFonts w:ascii="Calibri" w:hAnsi="Calibri" w:cs="Calibri"/>
        </w:rPr>
        <w:t xml:space="preserve"> The application itself did not exhibit exploitable flaws during testing. Input validation, hashing, and CSRF protection</w:t>
      </w:r>
      <w:r w:rsidRPr="00416D5E">
        <w:rPr>
          <w:rFonts w:ascii="Calibri" w:hAnsi="Calibri" w:cs="Calibri"/>
        </w:rPr>
        <w:t>s were effective. A limited penetration test against the platform showed no critical issues; minor improvements (such as stricter password rules) were noted for future releases.</w:t>
      </w:r>
    </w:p>
    <w:p w:rsidR="00EA7F8A" w:rsidRPr="00416D5E" w:rsidRDefault="00416D5E">
      <w:pPr>
        <w:numPr>
          <w:ilvl w:val="0"/>
          <w:numId w:val="10"/>
        </w:numPr>
        <w:rPr>
          <w:rFonts w:ascii="Calibri" w:hAnsi="Calibri" w:cs="Calibri"/>
        </w:rPr>
      </w:pPr>
      <w:r w:rsidRPr="00416D5E">
        <w:rPr>
          <w:rFonts w:ascii="Calibri" w:hAnsi="Calibri" w:cs="Calibri"/>
          <w:b/>
          <w:bCs/>
        </w:rPr>
        <w:t>Limitations:</w:t>
      </w:r>
      <w:r w:rsidRPr="00416D5E">
        <w:rPr>
          <w:rFonts w:ascii="Calibri" w:hAnsi="Calibri" w:cs="Calibri"/>
        </w:rPr>
        <w:t xml:space="preserve"> Some advanced scanning limitations were observed. Because the too</w:t>
      </w:r>
      <w:r w:rsidRPr="00416D5E">
        <w:rPr>
          <w:rFonts w:ascii="Calibri" w:hAnsi="Calibri" w:cs="Calibri"/>
        </w:rPr>
        <w:t>ls are implemented in pure Python without an underlying engine like Metasploit, they may not detect every obscure vulnerability. For instance, blind SQLi (no visible error messages) requires more complex handling than included here. Furthermore, the all-in</w:t>
      </w:r>
      <w:r w:rsidRPr="00416D5E">
        <w:rPr>
          <w:rFonts w:ascii="Calibri" w:hAnsi="Calibri" w:cs="Calibri"/>
        </w:rPr>
        <w:t>-one full scan is sequential and could be slow; parallel execution is planned as a performance improvement.</w:t>
      </w:r>
    </w:p>
    <w:p w:rsidR="00EA7F8A" w:rsidRPr="00416D5E" w:rsidRDefault="00416D5E">
      <w:pPr>
        <w:pStyle w:val="FirstParagraph"/>
        <w:rPr>
          <w:rFonts w:ascii="Calibri" w:hAnsi="Calibri" w:cs="Calibri"/>
        </w:rPr>
      </w:pPr>
      <w:r w:rsidRPr="00416D5E">
        <w:rPr>
          <w:rFonts w:ascii="Calibri" w:hAnsi="Calibri" w:cs="Calibri"/>
        </w:rPr>
        <w:t xml:space="preserve">Overall, the evaluation indicates that the platform successfully integrates the targeted functionalities and meets the project’s goals. It provides </w:t>
      </w:r>
      <w:r w:rsidRPr="00416D5E">
        <w:rPr>
          <w:rFonts w:ascii="Calibri" w:hAnsi="Calibri" w:cs="Calibri"/>
        </w:rPr>
        <w:t>a professional-grade scanning environment that can be deployed internally for security assessments. The intuitive design and automated workflows reduce the barrier to performing vulnerability assessments.</w:t>
      </w:r>
    </w:p>
    <w:p w:rsidR="00EA7F8A" w:rsidRPr="00416D5E" w:rsidRDefault="00416D5E">
      <w:pPr>
        <w:pStyle w:val="Heading2"/>
        <w:rPr>
          <w:rFonts w:ascii="Calibri" w:hAnsi="Calibri" w:cs="Calibri"/>
          <w:color w:val="auto"/>
        </w:rPr>
      </w:pPr>
      <w:bookmarkStart w:id="14" w:name="further-work-and-conclusions"/>
      <w:bookmarkEnd w:id="13"/>
      <w:r w:rsidRPr="00416D5E">
        <w:rPr>
          <w:rFonts w:ascii="Calibri" w:hAnsi="Calibri" w:cs="Calibri"/>
          <w:color w:val="auto"/>
        </w:rPr>
        <w:t>Further Work and Conclusions</w:t>
      </w:r>
    </w:p>
    <w:p w:rsidR="00EA7F8A" w:rsidRPr="00416D5E" w:rsidRDefault="00416D5E">
      <w:pPr>
        <w:pStyle w:val="FirstParagraph"/>
        <w:rPr>
          <w:rFonts w:ascii="Calibri" w:hAnsi="Calibri" w:cs="Calibri"/>
        </w:rPr>
      </w:pPr>
      <w:r w:rsidRPr="00416D5E">
        <w:rPr>
          <w:rFonts w:ascii="Calibri" w:hAnsi="Calibri" w:cs="Calibri"/>
        </w:rPr>
        <w:t xml:space="preserve">In conclusion, the </w:t>
      </w:r>
      <w:r w:rsidRPr="00416D5E">
        <w:rPr>
          <w:rFonts w:ascii="Calibri" w:hAnsi="Calibri" w:cs="Calibri"/>
          <w:i/>
          <w:iCs/>
        </w:rPr>
        <w:t>Adv</w:t>
      </w:r>
      <w:r w:rsidRPr="00416D5E">
        <w:rPr>
          <w:rFonts w:ascii="Calibri" w:hAnsi="Calibri" w:cs="Calibri"/>
          <w:i/>
          <w:iCs/>
        </w:rPr>
        <w:t>anced Web Security Scanner Platform</w:t>
      </w:r>
      <w:r w:rsidRPr="00416D5E">
        <w:rPr>
          <w:rFonts w:ascii="Calibri" w:hAnsi="Calibri" w:cs="Calibri"/>
        </w:rPr>
        <w:t xml:space="preserve"> represents a cohesive and functional solution for web application security testing. It achieves its design goals by combining multiple scanning modalities, user management features, and reporting tools within an elegant </w:t>
      </w:r>
      <w:r w:rsidRPr="00416D5E">
        <w:rPr>
          <w:rFonts w:ascii="Calibri" w:hAnsi="Calibri" w:cs="Calibri"/>
        </w:rPr>
        <w:t>interface. The platform’s MVC design and use of mature technologies (Flask, MySQL, Bootstrap) make it maintainable and extensible.</w:t>
      </w:r>
    </w:p>
    <w:p w:rsidR="00EA7F8A" w:rsidRPr="00416D5E" w:rsidRDefault="00416D5E">
      <w:pPr>
        <w:pStyle w:val="BodyText"/>
        <w:rPr>
          <w:rFonts w:ascii="Calibri" w:hAnsi="Calibri" w:cs="Calibri"/>
        </w:rPr>
      </w:pPr>
      <w:r w:rsidRPr="00416D5E">
        <w:rPr>
          <w:rFonts w:ascii="Calibri" w:hAnsi="Calibri" w:cs="Calibri"/>
          <w:b/>
          <w:bCs/>
        </w:rPr>
        <w:t>Key achievements</w:t>
      </w:r>
      <w:r w:rsidRPr="00416D5E">
        <w:rPr>
          <w:rFonts w:ascii="Calibri" w:hAnsi="Calibri" w:cs="Calibri"/>
        </w:rPr>
        <w:t xml:space="preserve"> include a fully operational set of tools (port scanning, vulnerability testing, DNS/WHOIS lookup, SSL analys</w:t>
      </w:r>
      <w:r w:rsidRPr="00416D5E">
        <w:rPr>
          <w:rFonts w:ascii="Calibri" w:hAnsi="Calibri" w:cs="Calibri"/>
        </w:rPr>
        <w:t>is, etc.), a modern responsive web UI, secure user authentication, VIP membership/payment integration, and comprehensive scan history and report generation features. The system is production-ready in terms of functionality; deployment would require configu</w:t>
      </w:r>
      <w:r w:rsidRPr="00416D5E">
        <w:rPr>
          <w:rFonts w:ascii="Calibri" w:hAnsi="Calibri" w:cs="Calibri"/>
        </w:rPr>
        <w:t>ring HTTPS, and scaling considerations for heavy use (e.g. adding worker queues for scans, load balancing, etc.).</w:t>
      </w:r>
    </w:p>
    <w:p w:rsidR="00EA7F8A" w:rsidRPr="00416D5E" w:rsidRDefault="00416D5E">
      <w:pPr>
        <w:pStyle w:val="BodyText"/>
        <w:rPr>
          <w:rFonts w:ascii="Calibri" w:hAnsi="Calibri" w:cs="Calibri"/>
        </w:rPr>
      </w:pPr>
      <w:r w:rsidRPr="00416D5E">
        <w:rPr>
          <w:rFonts w:ascii="Calibri" w:hAnsi="Calibri" w:cs="Calibri"/>
          <w:b/>
          <w:bCs/>
        </w:rPr>
        <w:t>Future enhancements</w:t>
      </w:r>
      <w:r w:rsidRPr="00416D5E">
        <w:rPr>
          <w:rFonts w:ascii="Calibri" w:hAnsi="Calibri" w:cs="Calibri"/>
        </w:rPr>
        <w:t xml:space="preserve"> could further strengthen the platform: - </w:t>
      </w:r>
      <w:r w:rsidRPr="00416D5E">
        <w:rPr>
          <w:rFonts w:ascii="Calibri" w:hAnsi="Calibri" w:cs="Calibri"/>
          <w:b/>
          <w:bCs/>
        </w:rPr>
        <w:t>Extended Vulnerability Analysis:</w:t>
      </w:r>
      <w:r w:rsidRPr="00416D5E">
        <w:rPr>
          <w:rFonts w:ascii="Calibri" w:hAnsi="Calibri" w:cs="Calibri"/>
        </w:rPr>
        <w:t xml:space="preserve"> Add tools for more vulnerability types (e.g. CSR</w:t>
      </w:r>
      <w:r w:rsidRPr="00416D5E">
        <w:rPr>
          <w:rFonts w:ascii="Calibri" w:hAnsi="Calibri" w:cs="Calibri"/>
        </w:rPr>
        <w:t xml:space="preserve">F detection, API scanning, code analysis). Integration with scanners like OWASP ZAP’s API or Nuclei could broaden coverage. - </w:t>
      </w:r>
      <w:r w:rsidRPr="00416D5E">
        <w:rPr>
          <w:rFonts w:ascii="Calibri" w:hAnsi="Calibri" w:cs="Calibri"/>
          <w:b/>
          <w:bCs/>
        </w:rPr>
        <w:t>Parallel Processing:</w:t>
      </w:r>
      <w:r w:rsidRPr="00416D5E">
        <w:rPr>
          <w:rFonts w:ascii="Calibri" w:hAnsi="Calibri" w:cs="Calibri"/>
        </w:rPr>
        <w:t xml:space="preserve"> </w:t>
      </w:r>
      <w:r w:rsidRPr="00416D5E">
        <w:rPr>
          <w:rFonts w:ascii="Calibri" w:hAnsi="Calibri" w:cs="Calibri"/>
        </w:rPr>
        <w:t xml:space="preserve">Implement asynchronous scanning or a job queue (e.g. using Celery) so that full-scans and multiple concurrent tasks do not block the server. This would improve performance under load. - </w:t>
      </w:r>
      <w:r w:rsidRPr="00416D5E">
        <w:rPr>
          <w:rFonts w:ascii="Calibri" w:hAnsi="Calibri" w:cs="Calibri"/>
          <w:b/>
          <w:bCs/>
        </w:rPr>
        <w:t>Cloud Deployment:</w:t>
      </w:r>
      <w:r w:rsidRPr="00416D5E">
        <w:rPr>
          <w:rFonts w:ascii="Calibri" w:hAnsi="Calibri" w:cs="Calibri"/>
        </w:rPr>
        <w:t xml:space="preserve"> Containerize the application (using Docker) and depl</w:t>
      </w:r>
      <w:r w:rsidRPr="00416D5E">
        <w:rPr>
          <w:rFonts w:ascii="Calibri" w:hAnsi="Calibri" w:cs="Calibri"/>
        </w:rPr>
        <w:t xml:space="preserve">oy to cloud platforms for scalability. This would allow distributed scanning via agents. - </w:t>
      </w:r>
      <w:r w:rsidRPr="00416D5E">
        <w:rPr>
          <w:rFonts w:ascii="Calibri" w:hAnsi="Calibri" w:cs="Calibri"/>
          <w:b/>
          <w:bCs/>
        </w:rPr>
        <w:lastRenderedPageBreak/>
        <w:t>Machine Learning:</w:t>
      </w:r>
      <w:r w:rsidRPr="00416D5E">
        <w:rPr>
          <w:rFonts w:ascii="Calibri" w:hAnsi="Calibri" w:cs="Calibri"/>
        </w:rPr>
        <w:t xml:space="preserve"> Explore ML techniques to prioritize vulnerabilities or detect new patterns from scan data. For example, clustering scan results to identify the mos</w:t>
      </w:r>
      <w:r w:rsidRPr="00416D5E">
        <w:rPr>
          <w:rFonts w:ascii="Calibri" w:hAnsi="Calibri" w:cs="Calibri"/>
        </w:rPr>
        <w:t xml:space="preserve">t critical findings. - </w:t>
      </w:r>
      <w:r w:rsidRPr="00416D5E">
        <w:rPr>
          <w:rFonts w:ascii="Calibri" w:hAnsi="Calibri" w:cs="Calibri"/>
          <w:b/>
          <w:bCs/>
        </w:rPr>
        <w:t>User Feedback Loop:</w:t>
      </w:r>
      <w:r w:rsidRPr="00416D5E">
        <w:rPr>
          <w:rFonts w:ascii="Calibri" w:hAnsi="Calibri" w:cs="Calibri"/>
        </w:rPr>
        <w:t xml:space="preserve"> Allow users to flag false positives or custom-scan reports to improve the scanner’s accuracy over time.</w:t>
      </w:r>
    </w:p>
    <w:p w:rsidR="00EA7F8A" w:rsidRPr="00416D5E" w:rsidRDefault="00416D5E">
      <w:pPr>
        <w:pStyle w:val="BodyText"/>
        <w:rPr>
          <w:rFonts w:ascii="Calibri" w:hAnsi="Calibri" w:cs="Calibri"/>
        </w:rPr>
      </w:pPr>
      <w:r w:rsidRPr="00416D5E">
        <w:rPr>
          <w:rFonts w:ascii="Calibri" w:hAnsi="Calibri" w:cs="Calibri"/>
        </w:rPr>
        <w:t>In sum, this project delivers a robust web scanning platform suitable for educational or light professional u</w:t>
      </w:r>
      <w:r w:rsidRPr="00416D5E">
        <w:rPr>
          <w:rFonts w:ascii="Calibri" w:hAnsi="Calibri" w:cs="Calibri"/>
        </w:rPr>
        <w:t>se. By adhering to security best practices and focusing on usability, it provides a valuable tool for identifying and understanding web vulnerabilities. The appendices that follow contain supplemental details (e.g. API endpoints, configuration instructions</w:t>
      </w:r>
      <w:r w:rsidRPr="00416D5E">
        <w:rPr>
          <w:rFonts w:ascii="Calibri" w:hAnsi="Calibri" w:cs="Calibri"/>
        </w:rPr>
        <w:t>) and the glossary.</w:t>
      </w:r>
    </w:p>
    <w:p w:rsidR="00EA7F8A" w:rsidRPr="00416D5E" w:rsidRDefault="00416D5E">
      <w:pPr>
        <w:pStyle w:val="Heading2"/>
        <w:rPr>
          <w:rFonts w:ascii="Calibri" w:hAnsi="Calibri" w:cs="Calibri"/>
          <w:color w:val="auto"/>
        </w:rPr>
      </w:pPr>
      <w:bookmarkStart w:id="15" w:name="glossary"/>
      <w:bookmarkEnd w:id="14"/>
      <w:r w:rsidRPr="00416D5E">
        <w:rPr>
          <w:rFonts w:ascii="Calibri" w:hAnsi="Calibri" w:cs="Calibri"/>
          <w:color w:val="auto"/>
        </w:rPr>
        <w:t>Glossary</w:t>
      </w:r>
    </w:p>
    <w:p w:rsidR="00EA7F8A" w:rsidRPr="00416D5E" w:rsidRDefault="00416D5E">
      <w:pPr>
        <w:pStyle w:val="Compact"/>
        <w:numPr>
          <w:ilvl w:val="0"/>
          <w:numId w:val="11"/>
        </w:numPr>
        <w:rPr>
          <w:rFonts w:ascii="Calibri" w:hAnsi="Calibri" w:cs="Calibri"/>
        </w:rPr>
      </w:pPr>
      <w:r w:rsidRPr="00416D5E">
        <w:rPr>
          <w:rFonts w:ascii="Calibri" w:hAnsi="Calibri" w:cs="Calibri"/>
          <w:b/>
          <w:bCs/>
        </w:rPr>
        <w:t>Vulnerability:</w:t>
      </w:r>
      <w:r w:rsidRPr="00416D5E">
        <w:rPr>
          <w:rFonts w:ascii="Calibri" w:hAnsi="Calibri" w:cs="Calibri"/>
        </w:rPr>
        <w:t xml:space="preserve"> A flaw or weakness in a system that can be exploited by an attacker to compromise security</w:t>
      </w:r>
      <w:hyperlink r:id="rId16" w:anchor=":~:text=vulnerabilities%2C%2019,6">
        <w:r w:rsidRPr="00416D5E">
          <w:rPr>
            <w:rStyle w:val="Hyperlink"/>
            <w:rFonts w:ascii="Calibri" w:hAnsi="Calibri" w:cs="Calibri"/>
            <w:color w:val="auto"/>
          </w:rPr>
          <w:t>[4]</w:t>
        </w:r>
      </w:hyperlink>
      <w:hyperlink r:id="rId17" w:anchor=":~:text=Web%20Application%20Vulnerability%20Scanners%20are,DAST%29%20Tools">
        <w:r w:rsidRPr="00416D5E">
          <w:rPr>
            <w:rStyle w:val="Hyperlink"/>
            <w:rFonts w:ascii="Calibri" w:hAnsi="Calibri" w:cs="Calibri"/>
            <w:color w:val="auto"/>
          </w:rPr>
          <w:t>[2]</w:t>
        </w:r>
      </w:hyperlink>
      <w:r w:rsidRPr="00416D5E">
        <w:rPr>
          <w:rFonts w:ascii="Calibri" w:hAnsi="Calibri" w:cs="Calibri"/>
        </w:rPr>
        <w:t>.</w:t>
      </w:r>
    </w:p>
    <w:p w:rsidR="00EA7F8A" w:rsidRPr="00416D5E" w:rsidRDefault="00416D5E">
      <w:pPr>
        <w:pStyle w:val="Compact"/>
        <w:numPr>
          <w:ilvl w:val="0"/>
          <w:numId w:val="11"/>
        </w:numPr>
        <w:rPr>
          <w:rFonts w:ascii="Calibri" w:hAnsi="Calibri" w:cs="Calibri"/>
        </w:rPr>
      </w:pPr>
      <w:r w:rsidRPr="00416D5E">
        <w:rPr>
          <w:rFonts w:ascii="Calibri" w:hAnsi="Calibri" w:cs="Calibri"/>
          <w:b/>
          <w:bCs/>
        </w:rPr>
        <w:t>Penetration Testing:</w:t>
      </w:r>
      <w:r w:rsidRPr="00416D5E">
        <w:rPr>
          <w:rFonts w:ascii="Calibri" w:hAnsi="Calibri" w:cs="Calibri"/>
        </w:rPr>
        <w:t xml:space="preserve"> A controlled process of probing an application or network for vulnerabilities by simulating </w:t>
      </w:r>
      <w:r w:rsidRPr="00416D5E">
        <w:rPr>
          <w:rFonts w:ascii="Calibri" w:hAnsi="Calibri" w:cs="Calibri"/>
        </w:rPr>
        <w:t>attacks. Often follows vulnerability scanning</w:t>
      </w:r>
      <w:hyperlink r:id="rId18" w:anchor=":~:text=techniques,like%20a%20cyber%20attacker%20about">
        <w:r w:rsidRPr="00416D5E">
          <w:rPr>
            <w:rStyle w:val="Hyperlink"/>
            <w:rFonts w:ascii="Calibri" w:hAnsi="Calibri" w:cs="Calibri"/>
            <w:color w:val="auto"/>
          </w:rPr>
          <w:t>[9]</w:t>
        </w:r>
      </w:hyperlink>
      <w:r w:rsidRPr="00416D5E">
        <w:rPr>
          <w:rFonts w:ascii="Calibri" w:hAnsi="Calibri" w:cs="Calibri"/>
        </w:rPr>
        <w:t>.</w:t>
      </w:r>
    </w:p>
    <w:p w:rsidR="00EA7F8A" w:rsidRPr="00416D5E" w:rsidRDefault="00416D5E">
      <w:pPr>
        <w:pStyle w:val="Compact"/>
        <w:numPr>
          <w:ilvl w:val="0"/>
          <w:numId w:val="11"/>
        </w:numPr>
        <w:rPr>
          <w:rFonts w:ascii="Calibri" w:hAnsi="Calibri" w:cs="Calibri"/>
        </w:rPr>
      </w:pPr>
      <w:r w:rsidRPr="00416D5E">
        <w:rPr>
          <w:rFonts w:ascii="Calibri" w:hAnsi="Calibri" w:cs="Calibri"/>
          <w:b/>
          <w:bCs/>
        </w:rPr>
        <w:t>Dynamic Application Security Testing (DAST):</w:t>
      </w:r>
      <w:r w:rsidRPr="00416D5E">
        <w:rPr>
          <w:rFonts w:ascii="Calibri" w:hAnsi="Calibri" w:cs="Calibri"/>
        </w:rPr>
        <w:t xml:space="preserve"> Security testing </w:t>
      </w:r>
      <w:r w:rsidRPr="00416D5E">
        <w:rPr>
          <w:rFonts w:ascii="Calibri" w:hAnsi="Calibri" w:cs="Calibri"/>
        </w:rPr>
        <w:t>that interacts with a live application (black-box testing) to discover vulnerabilities. Contrast with SAST (static analysis)</w:t>
      </w:r>
      <w:hyperlink r:id="rId19" w:anchor=":~:text=Web%20Application%20Vulnerability%20Scanners%20are,DAST%29%20Tools">
        <w:r w:rsidRPr="00416D5E">
          <w:rPr>
            <w:rStyle w:val="Hyperlink"/>
            <w:rFonts w:ascii="Calibri" w:hAnsi="Calibri" w:cs="Calibri"/>
            <w:color w:val="auto"/>
          </w:rPr>
          <w:t>[2]</w:t>
        </w:r>
      </w:hyperlink>
      <w:r w:rsidRPr="00416D5E">
        <w:rPr>
          <w:rFonts w:ascii="Calibri" w:hAnsi="Calibri" w:cs="Calibri"/>
        </w:rPr>
        <w:t>.</w:t>
      </w:r>
    </w:p>
    <w:p w:rsidR="00EA7F8A" w:rsidRPr="00416D5E" w:rsidRDefault="00416D5E">
      <w:pPr>
        <w:pStyle w:val="Compact"/>
        <w:numPr>
          <w:ilvl w:val="0"/>
          <w:numId w:val="11"/>
        </w:numPr>
        <w:rPr>
          <w:rFonts w:ascii="Calibri" w:hAnsi="Calibri" w:cs="Calibri"/>
        </w:rPr>
      </w:pPr>
      <w:r w:rsidRPr="00416D5E">
        <w:rPr>
          <w:rFonts w:ascii="Calibri" w:hAnsi="Calibri" w:cs="Calibri"/>
          <w:b/>
          <w:bCs/>
        </w:rPr>
        <w:t>Port Scanning:</w:t>
      </w:r>
      <w:r w:rsidRPr="00416D5E">
        <w:rPr>
          <w:rFonts w:ascii="Calibri" w:hAnsi="Calibri" w:cs="Calibri"/>
        </w:rPr>
        <w:t xml:space="preserve"> The process of probing a host to identify open network ports and associated services (e.g., HTTP, SSH).</w:t>
      </w:r>
    </w:p>
    <w:p w:rsidR="00EA7F8A" w:rsidRPr="00416D5E" w:rsidRDefault="00416D5E">
      <w:pPr>
        <w:pStyle w:val="Compact"/>
        <w:numPr>
          <w:ilvl w:val="0"/>
          <w:numId w:val="11"/>
        </w:numPr>
        <w:rPr>
          <w:rFonts w:ascii="Calibri" w:hAnsi="Calibri" w:cs="Calibri"/>
        </w:rPr>
      </w:pPr>
      <w:r w:rsidRPr="00416D5E">
        <w:rPr>
          <w:rFonts w:ascii="Calibri" w:hAnsi="Calibri" w:cs="Calibri"/>
          <w:b/>
          <w:bCs/>
        </w:rPr>
        <w:t>SQL Injection (SQLi):</w:t>
      </w:r>
      <w:r w:rsidRPr="00416D5E">
        <w:rPr>
          <w:rFonts w:ascii="Calibri" w:hAnsi="Calibri" w:cs="Calibri"/>
        </w:rPr>
        <w:t xml:space="preserve"> A web attack where malicious SQL statements are inserted into input fields, potent</w:t>
      </w:r>
      <w:r w:rsidRPr="00416D5E">
        <w:rPr>
          <w:rFonts w:ascii="Calibri" w:hAnsi="Calibri" w:cs="Calibri"/>
        </w:rPr>
        <w:t>ially granting unauthorized access to database data.</w:t>
      </w:r>
    </w:p>
    <w:p w:rsidR="00EA7F8A" w:rsidRPr="00416D5E" w:rsidRDefault="00416D5E">
      <w:pPr>
        <w:pStyle w:val="Compact"/>
        <w:numPr>
          <w:ilvl w:val="0"/>
          <w:numId w:val="11"/>
        </w:numPr>
        <w:rPr>
          <w:rFonts w:ascii="Calibri" w:hAnsi="Calibri" w:cs="Calibri"/>
        </w:rPr>
      </w:pPr>
      <w:r w:rsidRPr="00416D5E">
        <w:rPr>
          <w:rFonts w:ascii="Calibri" w:hAnsi="Calibri" w:cs="Calibri"/>
          <w:b/>
          <w:bCs/>
        </w:rPr>
        <w:t>Cross-Site Scripting (XSS):</w:t>
      </w:r>
      <w:r w:rsidRPr="00416D5E">
        <w:rPr>
          <w:rFonts w:ascii="Calibri" w:hAnsi="Calibri" w:cs="Calibri"/>
        </w:rPr>
        <w:t xml:space="preserve"> An attack that injects malicious scripts into webpages viewed by other users, enabling cookie theft or session hijacking.</w:t>
      </w:r>
    </w:p>
    <w:p w:rsidR="00EA7F8A" w:rsidRPr="00416D5E" w:rsidRDefault="00416D5E">
      <w:pPr>
        <w:pStyle w:val="Compact"/>
        <w:numPr>
          <w:ilvl w:val="0"/>
          <w:numId w:val="11"/>
        </w:numPr>
        <w:rPr>
          <w:rFonts w:ascii="Calibri" w:hAnsi="Calibri" w:cs="Calibri"/>
        </w:rPr>
      </w:pPr>
      <w:r w:rsidRPr="00416D5E">
        <w:rPr>
          <w:rFonts w:ascii="Calibri" w:hAnsi="Calibri" w:cs="Calibri"/>
          <w:b/>
          <w:bCs/>
        </w:rPr>
        <w:t>SSL/TLS Certificate:</w:t>
      </w:r>
      <w:r w:rsidRPr="00416D5E">
        <w:rPr>
          <w:rFonts w:ascii="Calibri" w:hAnsi="Calibri" w:cs="Calibri"/>
        </w:rPr>
        <w:t xml:space="preserve"> Digital certificates used to sec</w:t>
      </w:r>
      <w:r w:rsidRPr="00416D5E">
        <w:rPr>
          <w:rFonts w:ascii="Calibri" w:hAnsi="Calibri" w:cs="Calibri"/>
        </w:rPr>
        <w:t>ure HTTPS connections. Valid certificates are signed by trusted authorities and have expiration dates; weak cipher suites or outdated protocols (SSL 3.0, TLS 1.0) pose vulnerabilities.</w:t>
      </w:r>
    </w:p>
    <w:p w:rsidR="00EA7F8A" w:rsidRPr="00416D5E" w:rsidRDefault="00416D5E">
      <w:pPr>
        <w:pStyle w:val="Compact"/>
        <w:numPr>
          <w:ilvl w:val="0"/>
          <w:numId w:val="11"/>
        </w:numPr>
        <w:rPr>
          <w:rFonts w:ascii="Calibri" w:hAnsi="Calibri" w:cs="Calibri"/>
        </w:rPr>
      </w:pPr>
      <w:r w:rsidRPr="00416D5E">
        <w:rPr>
          <w:rFonts w:ascii="Calibri" w:hAnsi="Calibri" w:cs="Calibri"/>
          <w:b/>
          <w:bCs/>
        </w:rPr>
        <w:t>Captcha:</w:t>
      </w:r>
      <w:r w:rsidRPr="00416D5E">
        <w:rPr>
          <w:rFonts w:ascii="Calibri" w:hAnsi="Calibri" w:cs="Calibri"/>
        </w:rPr>
        <w:t xml:space="preserve"> (Not used here, but often in auth) A challenge-response test t</w:t>
      </w:r>
      <w:r w:rsidRPr="00416D5E">
        <w:rPr>
          <w:rFonts w:ascii="Calibri" w:hAnsi="Calibri" w:cs="Calibri"/>
        </w:rPr>
        <w:t>o ensure the user is human.</w:t>
      </w:r>
    </w:p>
    <w:p w:rsidR="00EA7F8A" w:rsidRPr="00416D5E" w:rsidRDefault="00416D5E">
      <w:pPr>
        <w:pStyle w:val="Heading2"/>
        <w:rPr>
          <w:rFonts w:ascii="Calibri" w:hAnsi="Calibri" w:cs="Calibri"/>
          <w:color w:val="auto"/>
        </w:rPr>
      </w:pPr>
      <w:bookmarkStart w:id="16" w:name="table-of-abbreviations"/>
      <w:bookmarkEnd w:id="15"/>
      <w:r w:rsidRPr="00416D5E">
        <w:rPr>
          <w:rFonts w:ascii="Calibri" w:hAnsi="Calibri" w:cs="Calibri"/>
          <w:color w:val="auto"/>
        </w:rPr>
        <w:t>Table of Abbreviations</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API:</w:t>
      </w:r>
      <w:r w:rsidRPr="00416D5E">
        <w:rPr>
          <w:rFonts w:ascii="Calibri" w:hAnsi="Calibri" w:cs="Calibri"/>
        </w:rPr>
        <w:t xml:space="preserve"> Application Programming Interface</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CSS:</w:t>
      </w:r>
      <w:r w:rsidRPr="00416D5E">
        <w:rPr>
          <w:rFonts w:ascii="Calibri" w:hAnsi="Calibri" w:cs="Calibri"/>
        </w:rPr>
        <w:t xml:space="preserve"> Cascading Style Sheets</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DAST:</w:t>
      </w:r>
      <w:r w:rsidRPr="00416D5E">
        <w:rPr>
          <w:rFonts w:ascii="Calibri" w:hAnsi="Calibri" w:cs="Calibri"/>
        </w:rPr>
        <w:t xml:space="preserve"> Dynamic Application Security Testing</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DBMS:</w:t>
      </w:r>
      <w:r w:rsidRPr="00416D5E">
        <w:rPr>
          <w:rFonts w:ascii="Calibri" w:hAnsi="Calibri" w:cs="Calibri"/>
        </w:rPr>
        <w:t xml:space="preserve"> Database Management System</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HTML:</w:t>
      </w:r>
      <w:r w:rsidRPr="00416D5E">
        <w:rPr>
          <w:rFonts w:ascii="Calibri" w:hAnsi="Calibri" w:cs="Calibri"/>
        </w:rPr>
        <w:t xml:space="preserve"> HyperText Markup Language</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HTTPS:</w:t>
      </w:r>
      <w:r w:rsidRPr="00416D5E">
        <w:rPr>
          <w:rFonts w:ascii="Calibri" w:hAnsi="Calibri" w:cs="Calibri"/>
        </w:rPr>
        <w:t xml:space="preserve"> </w:t>
      </w:r>
      <w:r w:rsidRPr="00416D5E">
        <w:rPr>
          <w:rFonts w:ascii="Calibri" w:hAnsi="Calibri" w:cs="Calibri"/>
        </w:rPr>
        <w:t>HTTP Secure (HTTP over TLS)</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IP:</w:t>
      </w:r>
      <w:r w:rsidRPr="00416D5E">
        <w:rPr>
          <w:rFonts w:ascii="Calibri" w:hAnsi="Calibri" w:cs="Calibri"/>
        </w:rPr>
        <w:t xml:space="preserve"> Internet Protocol</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MVC:</w:t>
      </w:r>
      <w:r w:rsidRPr="00416D5E">
        <w:rPr>
          <w:rFonts w:ascii="Calibri" w:hAnsi="Calibri" w:cs="Calibri"/>
        </w:rPr>
        <w:t xml:space="preserve"> Model-View-Controller (software design pattern)</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ORM:</w:t>
      </w:r>
      <w:r w:rsidRPr="00416D5E">
        <w:rPr>
          <w:rFonts w:ascii="Calibri" w:hAnsi="Calibri" w:cs="Calibri"/>
        </w:rPr>
        <w:t xml:space="preserve"> Object-Relational Mapping</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PHP:</w:t>
      </w:r>
      <w:r w:rsidRPr="00416D5E">
        <w:rPr>
          <w:rFonts w:ascii="Calibri" w:hAnsi="Calibri" w:cs="Calibri"/>
        </w:rPr>
        <w:t xml:space="preserve"> Hypertext Preprocessor (server-side scripting language)</w:t>
      </w:r>
    </w:p>
    <w:p w:rsidR="00EA7F8A" w:rsidRPr="00416D5E" w:rsidRDefault="00416D5E">
      <w:pPr>
        <w:pStyle w:val="Compact"/>
        <w:numPr>
          <w:ilvl w:val="0"/>
          <w:numId w:val="12"/>
        </w:numPr>
        <w:rPr>
          <w:rFonts w:ascii="Calibri" w:hAnsi="Calibri" w:cs="Calibri"/>
        </w:rPr>
      </w:pPr>
      <w:r w:rsidRPr="00416D5E">
        <w:rPr>
          <w:rFonts w:ascii="Calibri" w:hAnsi="Calibri" w:cs="Calibri"/>
          <w:b/>
          <w:bCs/>
        </w:rPr>
        <w:lastRenderedPageBreak/>
        <w:t>REST:</w:t>
      </w:r>
      <w:r w:rsidRPr="00416D5E">
        <w:rPr>
          <w:rFonts w:ascii="Calibri" w:hAnsi="Calibri" w:cs="Calibri"/>
        </w:rPr>
        <w:t xml:space="preserve"> Representational State Transfer (API architectural styl</w:t>
      </w:r>
      <w:r w:rsidRPr="00416D5E">
        <w:rPr>
          <w:rFonts w:ascii="Calibri" w:hAnsi="Calibri" w:cs="Calibri"/>
        </w:rPr>
        <w:t>e)</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SQL:</w:t>
      </w:r>
      <w:r w:rsidRPr="00416D5E">
        <w:rPr>
          <w:rFonts w:ascii="Calibri" w:hAnsi="Calibri" w:cs="Calibri"/>
        </w:rPr>
        <w:t xml:space="preserve"> Structured Query Language</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SAST:</w:t>
      </w:r>
      <w:r w:rsidRPr="00416D5E">
        <w:rPr>
          <w:rFonts w:ascii="Calibri" w:hAnsi="Calibri" w:cs="Calibri"/>
        </w:rPr>
        <w:t xml:space="preserve"> Static Application Security Testing</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SSH:</w:t>
      </w:r>
      <w:r w:rsidRPr="00416D5E">
        <w:rPr>
          <w:rFonts w:ascii="Calibri" w:hAnsi="Calibri" w:cs="Calibri"/>
        </w:rPr>
        <w:t xml:space="preserve"> Secure Shell (network protocol)</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TLS:</w:t>
      </w:r>
      <w:r w:rsidRPr="00416D5E">
        <w:rPr>
          <w:rFonts w:ascii="Calibri" w:hAnsi="Calibri" w:cs="Calibri"/>
        </w:rPr>
        <w:t xml:space="preserve"> Transport Layer Security</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UI:</w:t>
      </w:r>
      <w:r w:rsidRPr="00416D5E">
        <w:rPr>
          <w:rFonts w:ascii="Calibri" w:hAnsi="Calibri" w:cs="Calibri"/>
        </w:rPr>
        <w:t xml:space="preserve"> User Interface</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WAF:</w:t>
      </w:r>
      <w:r w:rsidRPr="00416D5E">
        <w:rPr>
          <w:rFonts w:ascii="Calibri" w:hAnsi="Calibri" w:cs="Calibri"/>
        </w:rPr>
        <w:t xml:space="preserve"> Web Application Firewall (optional future module)</w:t>
      </w:r>
    </w:p>
    <w:p w:rsidR="00EA7F8A" w:rsidRPr="00416D5E" w:rsidRDefault="00416D5E">
      <w:pPr>
        <w:pStyle w:val="Compact"/>
        <w:numPr>
          <w:ilvl w:val="0"/>
          <w:numId w:val="12"/>
        </w:numPr>
        <w:rPr>
          <w:rFonts w:ascii="Calibri" w:hAnsi="Calibri" w:cs="Calibri"/>
        </w:rPr>
      </w:pPr>
      <w:r w:rsidRPr="00416D5E">
        <w:rPr>
          <w:rFonts w:ascii="Calibri" w:hAnsi="Calibri" w:cs="Calibri"/>
          <w:b/>
          <w:bCs/>
        </w:rPr>
        <w:t>WSTG:</w:t>
      </w:r>
      <w:r w:rsidRPr="00416D5E">
        <w:rPr>
          <w:rFonts w:ascii="Calibri" w:hAnsi="Calibri" w:cs="Calibri"/>
        </w:rPr>
        <w:t xml:space="preserve"> </w:t>
      </w:r>
      <w:r w:rsidRPr="00416D5E">
        <w:rPr>
          <w:rFonts w:ascii="Calibri" w:hAnsi="Calibri" w:cs="Calibri"/>
        </w:rPr>
        <w:t>Web Security Testing Guide (OWASP document)</w:t>
      </w:r>
    </w:p>
    <w:p w:rsidR="00EA7F8A" w:rsidRPr="00416D5E" w:rsidRDefault="00416D5E">
      <w:pPr>
        <w:pStyle w:val="Heading2"/>
        <w:rPr>
          <w:rFonts w:ascii="Calibri" w:hAnsi="Calibri" w:cs="Calibri"/>
          <w:color w:val="auto"/>
        </w:rPr>
      </w:pPr>
      <w:bookmarkStart w:id="17" w:name="references"/>
      <w:bookmarkEnd w:id="16"/>
      <w:r w:rsidRPr="00416D5E">
        <w:rPr>
          <w:rFonts w:ascii="Calibri" w:hAnsi="Calibri" w:cs="Calibri"/>
          <w:color w:val="auto"/>
        </w:rPr>
        <w:t>References</w:t>
      </w:r>
    </w:p>
    <w:p w:rsidR="00EA7F8A" w:rsidRPr="00416D5E" w:rsidRDefault="00416D5E">
      <w:pPr>
        <w:pStyle w:val="Compact"/>
        <w:numPr>
          <w:ilvl w:val="0"/>
          <w:numId w:val="13"/>
        </w:numPr>
        <w:rPr>
          <w:rFonts w:ascii="Calibri" w:hAnsi="Calibri" w:cs="Calibri"/>
        </w:rPr>
      </w:pPr>
      <w:r w:rsidRPr="00416D5E">
        <w:rPr>
          <w:rFonts w:ascii="Calibri" w:hAnsi="Calibri" w:cs="Calibri"/>
        </w:rPr>
        <w:t xml:space="preserve">OWASP Foundation. </w:t>
      </w:r>
      <w:r w:rsidRPr="00416D5E">
        <w:rPr>
          <w:rFonts w:ascii="Calibri" w:hAnsi="Calibri" w:cs="Calibri"/>
          <w:i/>
          <w:iCs/>
        </w:rPr>
        <w:t>Vulnerability Scanning Tools</w:t>
      </w:r>
      <w:r w:rsidRPr="00416D5E">
        <w:rPr>
          <w:rFonts w:ascii="Calibri" w:hAnsi="Calibri" w:cs="Calibri"/>
        </w:rPr>
        <w:t xml:space="preserve">. OWASP Community (n.d.). Available online: https://owasp.org/www-community/Vulnerability_Scanning_Tools </w:t>
      </w:r>
      <w:hyperlink r:id="rId20" w:anchor=":~:text=Web%20Application%20Vulnerability%20Scanners%20are,DAST%29%20Tools">
        <w:r w:rsidRPr="00416D5E">
          <w:rPr>
            <w:rStyle w:val="Hyperlink"/>
            <w:rFonts w:ascii="Calibri" w:hAnsi="Calibri" w:cs="Calibri"/>
            <w:color w:val="auto"/>
          </w:rPr>
          <w:t>[2]</w:t>
        </w:r>
      </w:hyperlink>
      <w:r w:rsidRPr="00416D5E">
        <w:rPr>
          <w:rFonts w:ascii="Calibri" w:hAnsi="Calibri" w:cs="Calibri"/>
        </w:rPr>
        <w:t>.</w:t>
      </w:r>
    </w:p>
    <w:p w:rsidR="00EA7F8A" w:rsidRPr="00416D5E" w:rsidRDefault="00416D5E">
      <w:pPr>
        <w:pStyle w:val="Compact"/>
        <w:numPr>
          <w:ilvl w:val="0"/>
          <w:numId w:val="13"/>
        </w:numPr>
        <w:rPr>
          <w:rFonts w:ascii="Calibri" w:hAnsi="Calibri" w:cs="Calibri"/>
        </w:rPr>
      </w:pPr>
      <w:r w:rsidRPr="00416D5E">
        <w:rPr>
          <w:rFonts w:ascii="Calibri" w:hAnsi="Calibri" w:cs="Calibri"/>
        </w:rPr>
        <w:t xml:space="preserve">Papadopoulos, G. A., Seara, J. P., Pavia, J. P., &amp; Serrão, C. (2023). </w:t>
      </w:r>
      <w:r w:rsidRPr="00416D5E">
        <w:rPr>
          <w:rFonts w:ascii="Calibri" w:hAnsi="Calibri" w:cs="Calibri"/>
          <w:i/>
          <w:iCs/>
        </w:rPr>
        <w:t>Intelligent Platform for Automating Vulnerability Detection in Web Appl</w:t>
      </w:r>
      <w:r w:rsidRPr="00416D5E">
        <w:rPr>
          <w:rFonts w:ascii="Calibri" w:hAnsi="Calibri" w:cs="Calibri"/>
          <w:i/>
          <w:iCs/>
        </w:rPr>
        <w:t>ications</w:t>
      </w:r>
      <w:r w:rsidRPr="00416D5E">
        <w:rPr>
          <w:rFonts w:ascii="Calibri" w:hAnsi="Calibri" w:cs="Calibri"/>
        </w:rPr>
        <w:t xml:space="preserve">. Electronics, 14(1), 79. </w:t>
      </w:r>
      <w:hyperlink r:id="rId21" w:anchor=":~:text=To%20systematically%20address%20and%20mitigate,protection%20and%20detection%20techniques%2C%20as">
        <w:r w:rsidRPr="00416D5E">
          <w:rPr>
            <w:rStyle w:val="Hyperlink"/>
            <w:rFonts w:ascii="Calibri" w:hAnsi="Calibri" w:cs="Calibri"/>
            <w:color w:val="auto"/>
          </w:rPr>
          <w:t>[3]</w:t>
        </w:r>
      </w:hyperlink>
    </w:p>
    <w:p w:rsidR="00EA7F8A" w:rsidRPr="00416D5E" w:rsidRDefault="00416D5E">
      <w:pPr>
        <w:pStyle w:val="Compact"/>
        <w:numPr>
          <w:ilvl w:val="0"/>
          <w:numId w:val="13"/>
        </w:numPr>
        <w:rPr>
          <w:rFonts w:ascii="Calibri" w:hAnsi="Calibri" w:cs="Calibri"/>
        </w:rPr>
      </w:pPr>
      <w:r w:rsidRPr="00416D5E">
        <w:rPr>
          <w:rFonts w:ascii="Calibri" w:hAnsi="Calibri" w:cs="Calibri"/>
        </w:rPr>
        <w:t>Kollepalli, R. P. K., Reddy, M. J. S., Sai, B. L.,</w:t>
      </w:r>
      <w:r w:rsidRPr="00416D5E">
        <w:rPr>
          <w:rFonts w:ascii="Calibri" w:hAnsi="Calibri" w:cs="Calibri"/>
        </w:rPr>
        <w:t xml:space="preserve"> Natarajan, A., Mathi, S., &amp; Ramalingam, V. (2024). </w:t>
      </w:r>
      <w:r w:rsidRPr="00416D5E">
        <w:rPr>
          <w:rFonts w:ascii="Calibri" w:hAnsi="Calibri" w:cs="Calibri"/>
          <w:i/>
          <w:iCs/>
        </w:rPr>
        <w:t>An Experimental Study on Detecting and Mitigating Vulnerabilities in Web Applications</w:t>
      </w:r>
      <w:r w:rsidRPr="00416D5E">
        <w:rPr>
          <w:rFonts w:ascii="Calibri" w:hAnsi="Calibri" w:cs="Calibri"/>
        </w:rPr>
        <w:t xml:space="preserve">. IJIET, 14(2), 523–532. </w:t>
      </w:r>
      <w:hyperlink r:id="rId22" w:anchor=":~:text=approach%20covering%20various%20vulnerabilities%20%5B9,vulnerabilities%20necessitates%20constant%20research%20efforts">
        <w:r w:rsidRPr="00416D5E">
          <w:rPr>
            <w:rStyle w:val="Hyperlink"/>
            <w:rFonts w:ascii="Calibri" w:hAnsi="Calibri" w:cs="Calibri"/>
            <w:color w:val="auto"/>
          </w:rPr>
          <w:t>[5]</w:t>
        </w:r>
      </w:hyperlink>
    </w:p>
    <w:p w:rsidR="00EA7F8A" w:rsidRPr="00416D5E" w:rsidRDefault="00416D5E">
      <w:pPr>
        <w:pStyle w:val="Compact"/>
        <w:numPr>
          <w:ilvl w:val="0"/>
          <w:numId w:val="13"/>
        </w:numPr>
        <w:rPr>
          <w:rFonts w:ascii="Calibri" w:hAnsi="Calibri" w:cs="Calibri"/>
        </w:rPr>
      </w:pPr>
      <w:r w:rsidRPr="00416D5E">
        <w:rPr>
          <w:rFonts w:ascii="Calibri" w:hAnsi="Calibri" w:cs="Calibri"/>
        </w:rPr>
        <w:t xml:space="preserve">OWASP Foundation. </w:t>
      </w:r>
      <w:r w:rsidRPr="00416D5E">
        <w:rPr>
          <w:rFonts w:ascii="Calibri" w:hAnsi="Calibri" w:cs="Calibri"/>
          <w:i/>
          <w:iCs/>
        </w:rPr>
        <w:t>Web Security Testing Guide (WSTG)</w:t>
      </w:r>
      <w:r w:rsidRPr="00416D5E">
        <w:rPr>
          <w:rFonts w:ascii="Calibri" w:hAnsi="Calibri" w:cs="Calibri"/>
        </w:rPr>
        <w:t>. OWASP (n.d.). Available online: https://owasp.org/www-project-web-security-tes</w:t>
      </w:r>
      <w:r w:rsidRPr="00416D5E">
        <w:rPr>
          <w:rFonts w:ascii="Calibri" w:hAnsi="Calibri" w:cs="Calibri"/>
        </w:rPr>
        <w:t xml:space="preserve">ting-guide/ </w:t>
      </w:r>
      <w:hyperlink r:id="rId23" w:anchor=":~:text=The%20WSTG%20is%20a%20comprehensive,organizations%20all%20over%20the%20world">
        <w:r w:rsidRPr="00416D5E">
          <w:rPr>
            <w:rStyle w:val="Hyperlink"/>
            <w:rFonts w:ascii="Calibri" w:hAnsi="Calibri" w:cs="Calibri"/>
            <w:color w:val="auto"/>
          </w:rPr>
          <w:t>[8]</w:t>
        </w:r>
      </w:hyperlink>
      <w:r w:rsidRPr="00416D5E">
        <w:rPr>
          <w:rFonts w:ascii="Calibri" w:hAnsi="Calibri" w:cs="Calibri"/>
        </w:rPr>
        <w:t>.</w:t>
      </w:r>
    </w:p>
    <w:p w:rsidR="00EA7F8A" w:rsidRPr="00416D5E" w:rsidRDefault="00416D5E">
      <w:pPr>
        <w:pStyle w:val="Compact"/>
        <w:numPr>
          <w:ilvl w:val="0"/>
          <w:numId w:val="13"/>
        </w:numPr>
        <w:rPr>
          <w:rFonts w:ascii="Calibri" w:hAnsi="Calibri" w:cs="Calibri"/>
        </w:rPr>
      </w:pPr>
      <w:r w:rsidRPr="00416D5E">
        <w:rPr>
          <w:rFonts w:ascii="Calibri" w:hAnsi="Calibri" w:cs="Calibri"/>
        </w:rPr>
        <w:t xml:space="preserve">Khalil, M. (2025). </w:t>
      </w:r>
      <w:r w:rsidRPr="00416D5E">
        <w:rPr>
          <w:rFonts w:ascii="Calibri" w:hAnsi="Calibri" w:cs="Calibri"/>
          <w:i/>
          <w:iCs/>
        </w:rPr>
        <w:t>Vulnerabilities Statistics 2025: Record CVEs, Zero-Da</w:t>
      </w:r>
      <w:r w:rsidRPr="00416D5E">
        <w:rPr>
          <w:rFonts w:ascii="Calibri" w:hAnsi="Calibri" w:cs="Calibri"/>
          <w:i/>
          <w:iCs/>
        </w:rPr>
        <w:t>ys &amp; Exploits</w:t>
      </w:r>
      <w:r w:rsidRPr="00416D5E">
        <w:rPr>
          <w:rFonts w:ascii="Calibri" w:hAnsi="Calibri" w:cs="Calibri"/>
        </w:rPr>
        <w:t>. DeepStrike (Cybersecurity blog), October 8, 2025.</w:t>
      </w:r>
    </w:p>
    <w:p w:rsidR="00EA7F8A" w:rsidRPr="00416D5E" w:rsidRDefault="00416D5E">
      <w:pPr>
        <w:pStyle w:val="Compact"/>
        <w:numPr>
          <w:ilvl w:val="0"/>
          <w:numId w:val="13"/>
        </w:numPr>
        <w:rPr>
          <w:rFonts w:ascii="Calibri" w:hAnsi="Calibri" w:cs="Calibri"/>
        </w:rPr>
      </w:pPr>
      <w:r w:rsidRPr="00416D5E">
        <w:rPr>
          <w:rFonts w:ascii="Calibri" w:hAnsi="Calibri" w:cs="Calibri"/>
        </w:rPr>
        <w:t xml:space="preserve">Papadopoulos, G. A., Seara, J. P., &amp; Serrão, C. (2023). </w:t>
      </w:r>
      <w:r w:rsidRPr="00416D5E">
        <w:rPr>
          <w:rFonts w:ascii="Calibri" w:hAnsi="Calibri" w:cs="Calibri"/>
          <w:i/>
          <w:iCs/>
        </w:rPr>
        <w:t>Intelligent Platform for Automating Vulnerability Detection...</w:t>
      </w:r>
      <w:r w:rsidRPr="00416D5E">
        <w:rPr>
          <w:rFonts w:ascii="Calibri" w:hAnsi="Calibri" w:cs="Calibri"/>
        </w:rPr>
        <w:t xml:space="preserve"> (see citations above).</w:t>
      </w:r>
    </w:p>
    <w:p w:rsidR="00EA7F8A" w:rsidRPr="00416D5E" w:rsidRDefault="00416D5E">
      <w:pPr>
        <w:pStyle w:val="Compact"/>
        <w:numPr>
          <w:ilvl w:val="0"/>
          <w:numId w:val="13"/>
        </w:numPr>
        <w:rPr>
          <w:rFonts w:ascii="Calibri" w:hAnsi="Calibri" w:cs="Calibri"/>
        </w:rPr>
      </w:pPr>
      <w:r w:rsidRPr="00416D5E">
        <w:rPr>
          <w:rFonts w:ascii="Calibri" w:hAnsi="Calibri" w:cs="Calibri"/>
        </w:rPr>
        <w:t xml:space="preserve">Kollepalli et al. (2024), </w:t>
      </w:r>
      <w:r w:rsidRPr="00416D5E">
        <w:rPr>
          <w:rFonts w:ascii="Calibri" w:hAnsi="Calibri" w:cs="Calibri"/>
          <w:i/>
          <w:iCs/>
        </w:rPr>
        <w:t>An Experimental Study..</w:t>
      </w:r>
      <w:r w:rsidRPr="00416D5E">
        <w:rPr>
          <w:rFonts w:ascii="Calibri" w:hAnsi="Calibri" w:cs="Calibri"/>
          <w:i/>
          <w:iCs/>
        </w:rPr>
        <w:t>.</w:t>
      </w:r>
      <w:r w:rsidRPr="00416D5E">
        <w:rPr>
          <w:rFonts w:ascii="Calibri" w:hAnsi="Calibri" w:cs="Calibri"/>
        </w:rPr>
        <w:t xml:space="preserve"> (see citations above).</w:t>
      </w:r>
    </w:p>
    <w:p w:rsidR="00EA7F8A" w:rsidRPr="00416D5E" w:rsidRDefault="00416D5E">
      <w:pPr>
        <w:pStyle w:val="Heading2"/>
        <w:rPr>
          <w:rFonts w:ascii="Calibri" w:hAnsi="Calibri" w:cs="Calibri"/>
          <w:color w:val="auto"/>
        </w:rPr>
      </w:pPr>
      <w:bookmarkStart w:id="18" w:name="appendix-a-api-endpoints"/>
      <w:bookmarkEnd w:id="17"/>
      <w:r w:rsidRPr="00416D5E">
        <w:rPr>
          <w:rFonts w:ascii="Calibri" w:hAnsi="Calibri" w:cs="Calibri"/>
          <w:color w:val="auto"/>
        </w:rPr>
        <w:t>Appendix A: API Endpoints</w:t>
      </w:r>
    </w:p>
    <w:p w:rsidR="00EA7F8A" w:rsidRPr="00416D5E" w:rsidRDefault="00416D5E">
      <w:pPr>
        <w:pStyle w:val="FirstParagraph"/>
        <w:rPr>
          <w:rFonts w:ascii="Calibri" w:hAnsi="Calibri" w:cs="Calibri"/>
        </w:rPr>
      </w:pPr>
      <w:r w:rsidRPr="00416D5E">
        <w:rPr>
          <w:rFonts w:ascii="Calibri" w:hAnsi="Calibri" w:cs="Calibri"/>
        </w:rPr>
        <w:t>The platform exposes RESTful routes to support all functions. Key endpoints include:</w:t>
      </w:r>
    </w:p>
    <w:p w:rsidR="00EA7F8A" w:rsidRPr="00416D5E" w:rsidRDefault="00416D5E">
      <w:pPr>
        <w:pStyle w:val="Compact"/>
        <w:numPr>
          <w:ilvl w:val="0"/>
          <w:numId w:val="14"/>
        </w:numPr>
        <w:rPr>
          <w:rFonts w:ascii="Calibri" w:hAnsi="Calibri" w:cs="Calibri"/>
        </w:rPr>
      </w:pPr>
      <w:r w:rsidRPr="00416D5E">
        <w:rPr>
          <w:rFonts w:ascii="Calibri" w:hAnsi="Calibri" w:cs="Calibri"/>
          <w:b/>
          <w:bCs/>
        </w:rPr>
        <w:t>Authentication:</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GET /</w:t>
      </w:r>
      <w:r w:rsidRPr="00416D5E">
        <w:rPr>
          <w:rFonts w:ascii="Calibri" w:hAnsi="Calibri" w:cs="Calibri"/>
        </w:rPr>
        <w:t xml:space="preserve"> – Root (redirects to login).</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GET /signup</w:t>
      </w:r>
      <w:r w:rsidRPr="00416D5E">
        <w:rPr>
          <w:rFonts w:ascii="Calibri" w:hAnsi="Calibri" w:cs="Calibri"/>
        </w:rPr>
        <w:t xml:space="preserve"> – Registration page.</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POST /signup</w:t>
      </w:r>
      <w:r w:rsidRPr="00416D5E">
        <w:rPr>
          <w:rFonts w:ascii="Calibri" w:hAnsi="Calibri" w:cs="Calibri"/>
        </w:rPr>
        <w:t xml:space="preserve"> </w:t>
      </w:r>
      <w:r w:rsidRPr="00416D5E">
        <w:rPr>
          <w:rFonts w:ascii="Calibri" w:hAnsi="Calibri" w:cs="Calibri"/>
        </w:rPr>
        <w:t>– Process new user registration.</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GET /login</w:t>
      </w:r>
      <w:r w:rsidRPr="00416D5E">
        <w:rPr>
          <w:rFonts w:ascii="Calibri" w:hAnsi="Calibri" w:cs="Calibri"/>
        </w:rPr>
        <w:t xml:space="preserve"> – Login page.</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POST /login</w:t>
      </w:r>
      <w:r w:rsidRPr="00416D5E">
        <w:rPr>
          <w:rFonts w:ascii="Calibri" w:hAnsi="Calibri" w:cs="Calibri"/>
        </w:rPr>
        <w:t xml:space="preserve"> – Authenticate user credentials.</w:t>
      </w:r>
    </w:p>
    <w:p w:rsidR="00EA7F8A" w:rsidRPr="00416D5E" w:rsidRDefault="00416D5E">
      <w:pPr>
        <w:numPr>
          <w:ilvl w:val="0"/>
          <w:numId w:val="14"/>
        </w:numPr>
        <w:rPr>
          <w:rFonts w:ascii="Calibri" w:hAnsi="Calibri" w:cs="Calibri"/>
        </w:rPr>
      </w:pPr>
      <w:r w:rsidRPr="00416D5E">
        <w:rPr>
          <w:rStyle w:val="VerbatimChar"/>
          <w:rFonts w:ascii="Calibri" w:hAnsi="Calibri" w:cs="Calibri"/>
        </w:rPr>
        <w:t>GET /logout</w:t>
      </w:r>
      <w:r w:rsidRPr="00416D5E">
        <w:rPr>
          <w:rFonts w:ascii="Calibri" w:hAnsi="Calibri" w:cs="Calibri"/>
        </w:rPr>
        <w:t xml:space="preserve"> – Logout and end session.</w:t>
      </w:r>
    </w:p>
    <w:p w:rsidR="00EA7F8A" w:rsidRPr="00416D5E" w:rsidRDefault="00416D5E">
      <w:pPr>
        <w:numPr>
          <w:ilvl w:val="0"/>
          <w:numId w:val="14"/>
        </w:numPr>
        <w:rPr>
          <w:rFonts w:ascii="Calibri" w:hAnsi="Calibri" w:cs="Calibri"/>
        </w:rPr>
      </w:pPr>
      <w:r w:rsidRPr="00416D5E">
        <w:rPr>
          <w:rFonts w:ascii="Calibri" w:hAnsi="Calibri" w:cs="Calibri"/>
          <w:b/>
          <w:bCs/>
        </w:rPr>
        <w:t>Scanning Tools:</w:t>
      </w:r>
      <w:r w:rsidRPr="00416D5E">
        <w:rPr>
          <w:rFonts w:ascii="Calibri" w:hAnsi="Calibri" w:cs="Calibri"/>
        </w:rPr>
        <w:t xml:space="preserve"> (all routes typically require the user to be logged in)</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GET /portscan</w:t>
      </w:r>
      <w:r w:rsidRPr="00416D5E">
        <w:rPr>
          <w:rFonts w:ascii="Calibri" w:hAnsi="Calibri" w:cs="Calibri"/>
        </w:rPr>
        <w:t xml:space="preserve"> – Port Scanner interface.</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POST /portscan</w:t>
      </w:r>
      <w:r w:rsidRPr="00416D5E">
        <w:rPr>
          <w:rFonts w:ascii="Calibri" w:hAnsi="Calibri" w:cs="Calibri"/>
        </w:rPr>
        <w:t xml:space="preserve"> – Execute a port scan on a given host.</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GET /vulnscan</w:t>
      </w:r>
      <w:r w:rsidRPr="00416D5E">
        <w:rPr>
          <w:rFonts w:ascii="Calibri" w:hAnsi="Calibri" w:cs="Calibri"/>
        </w:rPr>
        <w:t xml:space="preserve"> – Vulnerability Scanner interface.</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lastRenderedPageBreak/>
        <w:t>POST /vulnscan</w:t>
      </w:r>
      <w:r w:rsidRPr="00416D5E">
        <w:rPr>
          <w:rFonts w:ascii="Calibri" w:hAnsi="Calibri" w:cs="Calibri"/>
        </w:rPr>
        <w:t xml:space="preserve"> – Execute web vulnerability scan.</w:t>
      </w:r>
    </w:p>
    <w:p w:rsidR="00EA7F8A" w:rsidRPr="00416D5E" w:rsidRDefault="00416D5E">
      <w:pPr>
        <w:pStyle w:val="Compact"/>
        <w:numPr>
          <w:ilvl w:val="0"/>
          <w:numId w:val="14"/>
        </w:numPr>
        <w:rPr>
          <w:rFonts w:ascii="Calibri" w:hAnsi="Calibri" w:cs="Calibri"/>
        </w:rPr>
      </w:pPr>
      <w:r w:rsidRPr="00416D5E">
        <w:rPr>
          <w:rFonts w:ascii="Calibri" w:hAnsi="Calibri" w:cs="Calibri"/>
        </w:rPr>
        <w:t xml:space="preserve">Similar GET/POST pairs exist for </w:t>
      </w:r>
      <w:r w:rsidRPr="00416D5E">
        <w:rPr>
          <w:rStyle w:val="VerbatimChar"/>
          <w:rFonts w:ascii="Calibri" w:hAnsi="Calibri" w:cs="Calibri"/>
        </w:rPr>
        <w:t>/subdomain</w:t>
      </w:r>
      <w:r w:rsidRPr="00416D5E">
        <w:rPr>
          <w:rFonts w:ascii="Calibri" w:hAnsi="Calibri" w:cs="Calibri"/>
        </w:rPr>
        <w:t xml:space="preserve">, </w:t>
      </w:r>
      <w:r w:rsidRPr="00416D5E">
        <w:rPr>
          <w:rStyle w:val="VerbatimChar"/>
          <w:rFonts w:ascii="Calibri" w:hAnsi="Calibri" w:cs="Calibri"/>
        </w:rPr>
        <w:t>/dnslookup</w:t>
      </w:r>
      <w:r w:rsidRPr="00416D5E">
        <w:rPr>
          <w:rFonts w:ascii="Calibri" w:hAnsi="Calibri" w:cs="Calibri"/>
        </w:rPr>
        <w:t xml:space="preserve">, </w:t>
      </w:r>
      <w:r w:rsidRPr="00416D5E">
        <w:rPr>
          <w:rStyle w:val="VerbatimChar"/>
          <w:rFonts w:ascii="Calibri" w:hAnsi="Calibri" w:cs="Calibri"/>
        </w:rPr>
        <w:t>/whois</w:t>
      </w:r>
      <w:r w:rsidRPr="00416D5E">
        <w:rPr>
          <w:rFonts w:ascii="Calibri" w:hAnsi="Calibri" w:cs="Calibri"/>
        </w:rPr>
        <w:t xml:space="preserve">, </w:t>
      </w:r>
      <w:r w:rsidRPr="00416D5E">
        <w:rPr>
          <w:rStyle w:val="VerbatimChar"/>
          <w:rFonts w:ascii="Calibri" w:hAnsi="Calibri" w:cs="Calibri"/>
        </w:rPr>
        <w:t>/sslcheck</w:t>
      </w:r>
      <w:r w:rsidRPr="00416D5E">
        <w:rPr>
          <w:rFonts w:ascii="Calibri" w:hAnsi="Calibri" w:cs="Calibri"/>
        </w:rPr>
        <w:t xml:space="preserve">, </w:t>
      </w:r>
      <w:r w:rsidRPr="00416D5E">
        <w:rPr>
          <w:rStyle w:val="VerbatimChar"/>
          <w:rFonts w:ascii="Calibri" w:hAnsi="Calibri" w:cs="Calibri"/>
        </w:rPr>
        <w:t>/headers</w:t>
      </w:r>
      <w:r w:rsidRPr="00416D5E">
        <w:rPr>
          <w:rFonts w:ascii="Calibri" w:hAnsi="Calibri" w:cs="Calibri"/>
        </w:rPr>
        <w:t xml:space="preserve">, </w:t>
      </w:r>
      <w:r w:rsidRPr="00416D5E">
        <w:rPr>
          <w:rStyle w:val="VerbatimChar"/>
          <w:rFonts w:ascii="Calibri" w:hAnsi="Calibri" w:cs="Calibri"/>
        </w:rPr>
        <w:t>/hashtools</w:t>
      </w:r>
      <w:r w:rsidRPr="00416D5E">
        <w:rPr>
          <w:rFonts w:ascii="Calibri" w:hAnsi="Calibri" w:cs="Calibri"/>
        </w:rPr>
        <w:t xml:space="preserve">, </w:t>
      </w:r>
      <w:r w:rsidRPr="00416D5E">
        <w:rPr>
          <w:rStyle w:val="VerbatimChar"/>
          <w:rFonts w:ascii="Calibri" w:hAnsi="Calibri" w:cs="Calibri"/>
        </w:rPr>
        <w:t>/dirbr</w:t>
      </w:r>
      <w:r w:rsidRPr="00416D5E">
        <w:rPr>
          <w:rStyle w:val="VerbatimChar"/>
          <w:rFonts w:ascii="Calibri" w:hAnsi="Calibri" w:cs="Calibri"/>
        </w:rPr>
        <w:t>ute</w:t>
      </w:r>
      <w:r w:rsidRPr="00416D5E">
        <w:rPr>
          <w:rFonts w:ascii="Calibri" w:hAnsi="Calibri" w:cs="Calibri"/>
        </w:rPr>
        <w:t xml:space="preserve">, </w:t>
      </w:r>
      <w:r w:rsidRPr="00416D5E">
        <w:rPr>
          <w:rStyle w:val="VerbatimChar"/>
          <w:rFonts w:ascii="Calibri" w:hAnsi="Calibri" w:cs="Calibri"/>
        </w:rPr>
        <w:t>/emailharvest</w:t>
      </w:r>
      <w:r w:rsidRPr="00416D5E">
        <w:rPr>
          <w:rFonts w:ascii="Calibri" w:hAnsi="Calibri" w:cs="Calibri"/>
        </w:rPr>
        <w:t xml:space="preserve">, </w:t>
      </w:r>
      <w:r w:rsidRPr="00416D5E">
        <w:rPr>
          <w:rStyle w:val="VerbatimChar"/>
          <w:rFonts w:ascii="Calibri" w:hAnsi="Calibri" w:cs="Calibri"/>
        </w:rPr>
        <w:t>/robotstxt</w:t>
      </w:r>
      <w:r w:rsidRPr="00416D5E">
        <w:rPr>
          <w:rFonts w:ascii="Calibri" w:hAnsi="Calibri" w:cs="Calibri"/>
        </w:rPr>
        <w:t>.</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GET /fullscan</w:t>
      </w:r>
      <w:r w:rsidRPr="00416D5E">
        <w:rPr>
          <w:rFonts w:ascii="Calibri" w:hAnsi="Calibri" w:cs="Calibri"/>
        </w:rPr>
        <w:t xml:space="preserve"> – Full (VIP) scan interface.</w:t>
      </w:r>
    </w:p>
    <w:p w:rsidR="00EA7F8A" w:rsidRPr="00416D5E" w:rsidRDefault="00416D5E">
      <w:pPr>
        <w:numPr>
          <w:ilvl w:val="0"/>
          <w:numId w:val="14"/>
        </w:numPr>
        <w:rPr>
          <w:rFonts w:ascii="Calibri" w:hAnsi="Calibri" w:cs="Calibri"/>
        </w:rPr>
      </w:pPr>
      <w:r w:rsidRPr="00416D5E">
        <w:rPr>
          <w:rStyle w:val="VerbatimChar"/>
          <w:rFonts w:ascii="Calibri" w:hAnsi="Calibri" w:cs="Calibri"/>
        </w:rPr>
        <w:t>POST /fullscan</w:t>
      </w:r>
      <w:r w:rsidRPr="00416D5E">
        <w:rPr>
          <w:rFonts w:ascii="Calibri" w:hAnsi="Calibri" w:cs="Calibri"/>
        </w:rPr>
        <w:t xml:space="preserve"> – Perform all-in-one comprehensive scan (VIP).</w:t>
      </w:r>
    </w:p>
    <w:p w:rsidR="00EA7F8A" w:rsidRPr="00416D5E" w:rsidRDefault="00416D5E">
      <w:pPr>
        <w:numPr>
          <w:ilvl w:val="0"/>
          <w:numId w:val="14"/>
        </w:numPr>
        <w:rPr>
          <w:rFonts w:ascii="Calibri" w:hAnsi="Calibri" w:cs="Calibri"/>
        </w:rPr>
      </w:pPr>
      <w:r w:rsidRPr="00416D5E">
        <w:rPr>
          <w:rFonts w:ascii="Calibri" w:hAnsi="Calibri" w:cs="Calibri"/>
          <w:b/>
          <w:bCs/>
        </w:rPr>
        <w:t>History and Reports:</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GET /history</w:t>
      </w:r>
      <w:r w:rsidRPr="00416D5E">
        <w:rPr>
          <w:rFonts w:ascii="Calibri" w:hAnsi="Calibri" w:cs="Calibri"/>
        </w:rPr>
        <w:t xml:space="preserve"> – View scan history list.</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GET /history/compare</w:t>
      </w:r>
      <w:r w:rsidRPr="00416D5E">
        <w:rPr>
          <w:rFonts w:ascii="Calibri" w:hAnsi="Calibri" w:cs="Calibri"/>
        </w:rPr>
        <w:t xml:space="preserve"> – History comparison interface.</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POST /</w:t>
      </w:r>
      <w:r w:rsidRPr="00416D5E">
        <w:rPr>
          <w:rStyle w:val="VerbatimChar"/>
          <w:rFonts w:ascii="Calibri" w:hAnsi="Calibri" w:cs="Calibri"/>
        </w:rPr>
        <w:t>history/compare</w:t>
      </w:r>
      <w:r w:rsidRPr="00416D5E">
        <w:rPr>
          <w:rFonts w:ascii="Calibri" w:hAnsi="Calibri" w:cs="Calibri"/>
        </w:rPr>
        <w:t xml:space="preserve"> – Compare results of selected scans.</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POST /history/delete/&lt;id&gt;</w:t>
      </w:r>
      <w:r w:rsidRPr="00416D5E">
        <w:rPr>
          <w:rFonts w:ascii="Calibri" w:hAnsi="Calibri" w:cs="Calibri"/>
        </w:rPr>
        <w:t xml:space="preserve"> – Delete a specific history entry.</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POST /history/clear-all</w:t>
      </w:r>
      <w:r w:rsidRPr="00416D5E">
        <w:rPr>
          <w:rFonts w:ascii="Calibri" w:hAnsi="Calibri" w:cs="Calibri"/>
        </w:rPr>
        <w:t xml:space="preserve"> – Clear all history for the user.</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POST /generate-scan-report</w:t>
      </w:r>
      <w:r w:rsidRPr="00416D5E">
        <w:rPr>
          <w:rFonts w:ascii="Calibri" w:hAnsi="Calibri" w:cs="Calibri"/>
        </w:rPr>
        <w:t xml:space="preserve"> – Generate a downloadable report (PDF) from a scan.</w:t>
      </w:r>
    </w:p>
    <w:p w:rsidR="00EA7F8A" w:rsidRPr="00416D5E" w:rsidRDefault="00416D5E">
      <w:pPr>
        <w:numPr>
          <w:ilvl w:val="0"/>
          <w:numId w:val="14"/>
        </w:numPr>
        <w:rPr>
          <w:rFonts w:ascii="Calibri" w:hAnsi="Calibri" w:cs="Calibri"/>
        </w:rPr>
      </w:pPr>
      <w:r w:rsidRPr="00416D5E">
        <w:rPr>
          <w:rStyle w:val="VerbatimChar"/>
          <w:rFonts w:ascii="Calibri" w:hAnsi="Calibri" w:cs="Calibri"/>
        </w:rPr>
        <w:t>GET /</w:t>
      </w:r>
      <w:r w:rsidRPr="00416D5E">
        <w:rPr>
          <w:rStyle w:val="VerbatimChar"/>
          <w:rFonts w:ascii="Calibri" w:hAnsi="Calibri" w:cs="Calibri"/>
        </w:rPr>
        <w:t>download-report/&lt;id&gt;</w:t>
      </w:r>
      <w:r w:rsidRPr="00416D5E">
        <w:rPr>
          <w:rFonts w:ascii="Calibri" w:hAnsi="Calibri" w:cs="Calibri"/>
        </w:rPr>
        <w:t xml:space="preserve"> – Download the generated report for a scan.</w:t>
      </w:r>
    </w:p>
    <w:p w:rsidR="00EA7F8A" w:rsidRPr="00416D5E" w:rsidRDefault="00416D5E">
      <w:pPr>
        <w:numPr>
          <w:ilvl w:val="0"/>
          <w:numId w:val="14"/>
        </w:numPr>
        <w:rPr>
          <w:rFonts w:ascii="Calibri" w:hAnsi="Calibri" w:cs="Calibri"/>
        </w:rPr>
      </w:pPr>
      <w:r w:rsidRPr="00416D5E">
        <w:rPr>
          <w:rFonts w:ascii="Calibri" w:hAnsi="Calibri" w:cs="Calibri"/>
          <w:b/>
          <w:bCs/>
        </w:rPr>
        <w:t>VIP/Premium:</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GET /upgrade</w:t>
      </w:r>
      <w:r w:rsidRPr="00416D5E">
        <w:rPr>
          <w:rFonts w:ascii="Calibri" w:hAnsi="Calibri" w:cs="Calibri"/>
        </w:rPr>
        <w:t xml:space="preserve"> – VIP upgrade information page.</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GET /payment</w:t>
      </w:r>
      <w:r w:rsidRPr="00416D5E">
        <w:rPr>
          <w:rFonts w:ascii="Calibri" w:hAnsi="Calibri" w:cs="Calibri"/>
        </w:rPr>
        <w:t xml:space="preserve"> – Payment form for VIP upgrade.</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POST /payment</w:t>
      </w:r>
      <w:r w:rsidRPr="00416D5E">
        <w:rPr>
          <w:rFonts w:ascii="Calibri" w:hAnsi="Calibri" w:cs="Calibri"/>
        </w:rPr>
        <w:t xml:space="preserve"> – Process payment and create pending request.</w:t>
      </w:r>
    </w:p>
    <w:p w:rsidR="00EA7F8A" w:rsidRPr="00416D5E" w:rsidRDefault="00416D5E">
      <w:pPr>
        <w:numPr>
          <w:ilvl w:val="0"/>
          <w:numId w:val="14"/>
        </w:numPr>
        <w:rPr>
          <w:rFonts w:ascii="Calibri" w:hAnsi="Calibri" w:cs="Calibri"/>
        </w:rPr>
      </w:pPr>
      <w:r w:rsidRPr="00416D5E">
        <w:rPr>
          <w:rStyle w:val="VerbatimChar"/>
          <w:rFonts w:ascii="Calibri" w:hAnsi="Calibri" w:cs="Calibri"/>
        </w:rPr>
        <w:t>GET /vip-required</w:t>
      </w:r>
      <w:r w:rsidRPr="00416D5E">
        <w:rPr>
          <w:rFonts w:ascii="Calibri" w:hAnsi="Calibri" w:cs="Calibri"/>
        </w:rPr>
        <w:t xml:space="preserve"> – Shown to</w:t>
      </w:r>
      <w:r w:rsidRPr="00416D5E">
        <w:rPr>
          <w:rFonts w:ascii="Calibri" w:hAnsi="Calibri" w:cs="Calibri"/>
        </w:rPr>
        <w:t xml:space="preserve"> regular users if they try a VIP tool.</w:t>
      </w:r>
    </w:p>
    <w:p w:rsidR="00EA7F8A" w:rsidRPr="00416D5E" w:rsidRDefault="00416D5E">
      <w:pPr>
        <w:numPr>
          <w:ilvl w:val="0"/>
          <w:numId w:val="14"/>
        </w:numPr>
        <w:rPr>
          <w:rFonts w:ascii="Calibri" w:hAnsi="Calibri" w:cs="Calibri"/>
        </w:rPr>
      </w:pPr>
      <w:r w:rsidRPr="00416D5E">
        <w:rPr>
          <w:rFonts w:ascii="Calibri" w:hAnsi="Calibri" w:cs="Calibri"/>
          <w:b/>
          <w:bCs/>
        </w:rPr>
        <w:t>Administration:</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GET /admin/users</w:t>
      </w:r>
      <w:r w:rsidRPr="00416D5E">
        <w:rPr>
          <w:rFonts w:ascii="Calibri" w:hAnsi="Calibri" w:cs="Calibri"/>
        </w:rPr>
        <w:t xml:space="preserve"> – Admin view of all users and VIP status.</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GET /admin/payments</w:t>
      </w:r>
      <w:r w:rsidRPr="00416D5E">
        <w:rPr>
          <w:rFonts w:ascii="Calibri" w:hAnsi="Calibri" w:cs="Calibri"/>
        </w:rPr>
        <w:t xml:space="preserve"> – Admin list of pending VIP payments.</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POST /admin/approve-payment</w:t>
      </w:r>
      <w:r w:rsidRPr="00416D5E">
        <w:rPr>
          <w:rFonts w:ascii="Calibri" w:hAnsi="Calibri" w:cs="Calibri"/>
        </w:rPr>
        <w:t xml:space="preserve"> – Approve a VIP payment (makes user VIP).</w:t>
      </w:r>
    </w:p>
    <w:p w:rsidR="00EA7F8A" w:rsidRPr="00416D5E" w:rsidRDefault="00416D5E">
      <w:pPr>
        <w:pStyle w:val="Compact"/>
        <w:numPr>
          <w:ilvl w:val="0"/>
          <w:numId w:val="14"/>
        </w:numPr>
        <w:rPr>
          <w:rFonts w:ascii="Calibri" w:hAnsi="Calibri" w:cs="Calibri"/>
        </w:rPr>
      </w:pPr>
      <w:r w:rsidRPr="00416D5E">
        <w:rPr>
          <w:rStyle w:val="VerbatimChar"/>
          <w:rFonts w:ascii="Calibri" w:hAnsi="Calibri" w:cs="Calibri"/>
        </w:rPr>
        <w:t>POST /admin/reject-payment</w:t>
      </w:r>
      <w:r w:rsidRPr="00416D5E">
        <w:rPr>
          <w:rFonts w:ascii="Calibri" w:hAnsi="Calibri" w:cs="Calibri"/>
        </w:rPr>
        <w:t xml:space="preserve"> – Reject a VIP payment request.</w:t>
      </w:r>
    </w:p>
    <w:p w:rsidR="00EA7F8A" w:rsidRPr="00416D5E" w:rsidRDefault="00416D5E">
      <w:pPr>
        <w:pStyle w:val="FirstParagraph"/>
        <w:rPr>
          <w:rFonts w:ascii="Calibri" w:hAnsi="Calibri" w:cs="Calibri"/>
        </w:rPr>
      </w:pPr>
      <w:r w:rsidRPr="00416D5E">
        <w:rPr>
          <w:rFonts w:ascii="Calibri" w:hAnsi="Calibri" w:cs="Calibri"/>
        </w:rPr>
        <w:t>These endpoints form the backend API that the frontend interacts with. Each POST route typically receives form data or JSON (in AJAX) and returns a JSON response or redirects to a template.</w:t>
      </w:r>
    </w:p>
    <w:bookmarkEnd w:id="0"/>
    <w:bookmarkEnd w:id="1"/>
    <w:bookmarkEnd w:id="18"/>
    <w:p w:rsidR="00EA7F8A" w:rsidRPr="00416D5E" w:rsidRDefault="00EA7F8A">
      <w:pPr>
        <w:rPr>
          <w:rFonts w:ascii="Calibri" w:hAnsi="Calibri" w:cs="Calibri"/>
        </w:rPr>
      </w:pPr>
    </w:p>
    <w:bookmarkStart w:id="19" w:name="citations"/>
    <w:p w:rsidR="00EA7F8A" w:rsidRPr="00416D5E" w:rsidRDefault="00416D5E">
      <w:pPr>
        <w:pStyle w:val="FirstParagraph"/>
        <w:rPr>
          <w:rFonts w:ascii="Calibri" w:hAnsi="Calibri" w:cs="Calibri"/>
        </w:rPr>
      </w:pPr>
      <w:r w:rsidRPr="00416D5E">
        <w:rPr>
          <w:rFonts w:ascii="Calibri" w:hAnsi="Calibri" w:cs="Calibri"/>
        </w:rPr>
        <w:fldChar w:fldCharType="begin"/>
      </w:r>
      <w:r w:rsidRPr="00416D5E">
        <w:rPr>
          <w:rFonts w:ascii="Calibri" w:hAnsi="Calibri" w:cs="Calibri"/>
        </w:rPr>
        <w:instrText xml:space="preserve"> HYPERLINK "https://deepstrike.io/blog/vulnerability-statistics-2025" \l ":~:text=,are%20vital%20to%20reducing%20exposure" \h </w:instrText>
      </w:r>
      <w:r w:rsidRPr="00416D5E">
        <w:rPr>
          <w:rFonts w:ascii="Calibri" w:hAnsi="Calibri" w:cs="Calibri"/>
        </w:rPr>
        <w:fldChar w:fldCharType="separate"/>
      </w:r>
      <w:r w:rsidRPr="00416D5E">
        <w:rPr>
          <w:rStyle w:val="Hyperlink"/>
          <w:rFonts w:ascii="Calibri" w:hAnsi="Calibri" w:cs="Calibri"/>
          <w:color w:val="auto"/>
        </w:rPr>
        <w:t>[1]</w:t>
      </w:r>
      <w:r w:rsidRPr="00416D5E">
        <w:rPr>
          <w:rStyle w:val="Hyperlink"/>
          <w:rFonts w:ascii="Calibri" w:hAnsi="Calibri" w:cs="Calibri"/>
          <w:color w:val="auto"/>
        </w:rPr>
        <w:fldChar w:fldCharType="end"/>
      </w:r>
      <w:r w:rsidRPr="00416D5E">
        <w:rPr>
          <w:rFonts w:ascii="Calibri" w:hAnsi="Calibri" w:cs="Calibri"/>
        </w:rPr>
        <w:t xml:space="preserve"> Vulnerabilities Statistics 2025: CVE Surge &amp; Exploit Speed</w:t>
      </w:r>
    </w:p>
    <w:p w:rsidR="00EA7F8A" w:rsidRPr="00416D5E" w:rsidRDefault="00416D5E">
      <w:pPr>
        <w:pStyle w:val="BodyText"/>
        <w:rPr>
          <w:rFonts w:ascii="Calibri" w:hAnsi="Calibri" w:cs="Calibri"/>
        </w:rPr>
      </w:pPr>
      <w:hyperlink r:id="rId24">
        <w:r w:rsidRPr="00416D5E">
          <w:rPr>
            <w:rStyle w:val="Hyperlink"/>
            <w:rFonts w:ascii="Calibri" w:hAnsi="Calibri" w:cs="Calibri"/>
            <w:color w:val="auto"/>
          </w:rPr>
          <w:t>https://deepstrike.io/blog/vulnerability-statistics-2025</w:t>
        </w:r>
      </w:hyperlink>
    </w:p>
    <w:p w:rsidR="00EA7F8A" w:rsidRPr="00416D5E" w:rsidRDefault="00416D5E">
      <w:pPr>
        <w:pStyle w:val="BodyText"/>
        <w:rPr>
          <w:rFonts w:ascii="Calibri" w:hAnsi="Calibri" w:cs="Calibri"/>
        </w:rPr>
      </w:pPr>
      <w:hyperlink r:id="rId25" w:anchor=":~:text=Web%20Application%20Vulnerability%20Scanners%20are,DAST%29%20Tools">
        <w:r w:rsidRPr="00416D5E">
          <w:rPr>
            <w:rStyle w:val="Hyperlink"/>
            <w:rFonts w:ascii="Calibri" w:hAnsi="Calibri" w:cs="Calibri"/>
            <w:color w:val="auto"/>
          </w:rPr>
          <w:t>[2]</w:t>
        </w:r>
      </w:hyperlink>
      <w:r w:rsidRPr="00416D5E">
        <w:rPr>
          <w:rFonts w:ascii="Calibri" w:hAnsi="Calibri" w:cs="Calibri"/>
        </w:rPr>
        <w:t xml:space="preserve"> Vulnerability Scanning To</w:t>
      </w:r>
      <w:r w:rsidRPr="00416D5E">
        <w:rPr>
          <w:rFonts w:ascii="Calibri" w:hAnsi="Calibri" w:cs="Calibri"/>
        </w:rPr>
        <w:t>ols | OWASP Foundation</w:t>
      </w:r>
    </w:p>
    <w:p w:rsidR="00EA7F8A" w:rsidRPr="00416D5E" w:rsidRDefault="00416D5E">
      <w:pPr>
        <w:pStyle w:val="BodyText"/>
        <w:rPr>
          <w:rFonts w:ascii="Calibri" w:hAnsi="Calibri" w:cs="Calibri"/>
        </w:rPr>
      </w:pPr>
      <w:hyperlink r:id="rId26">
        <w:r w:rsidRPr="00416D5E">
          <w:rPr>
            <w:rStyle w:val="Hyperlink"/>
            <w:rFonts w:ascii="Calibri" w:hAnsi="Calibri" w:cs="Calibri"/>
            <w:color w:val="auto"/>
          </w:rPr>
          <w:t>https://owasp.org/www-community/Vulnerability_Scanning_Tools</w:t>
        </w:r>
      </w:hyperlink>
    </w:p>
    <w:p w:rsidR="00EA7F8A" w:rsidRPr="00416D5E" w:rsidRDefault="00416D5E">
      <w:pPr>
        <w:pStyle w:val="BodyText"/>
        <w:rPr>
          <w:rFonts w:ascii="Calibri" w:hAnsi="Calibri" w:cs="Calibri"/>
        </w:rPr>
      </w:pPr>
      <w:hyperlink r:id="rId27" w:anchor=":~:text=To%20systematically%20address%20and%20mitigate,protection%20and%20detection%20techniques%2C%20as">
        <w:r w:rsidRPr="00416D5E">
          <w:rPr>
            <w:rStyle w:val="Hyperlink"/>
            <w:rFonts w:ascii="Calibri" w:hAnsi="Calibri" w:cs="Calibri"/>
            <w:color w:val="auto"/>
          </w:rPr>
          <w:t>[3]</w:t>
        </w:r>
      </w:hyperlink>
      <w:r w:rsidRPr="00416D5E">
        <w:rPr>
          <w:rFonts w:ascii="Calibri" w:hAnsi="Calibri" w:cs="Calibri"/>
        </w:rPr>
        <w:t xml:space="preserve"> </w:t>
      </w:r>
      <w:hyperlink r:id="rId28" w:anchor=":~:text=vulnerabilities%2C%2019,6">
        <w:r w:rsidRPr="00416D5E">
          <w:rPr>
            <w:rStyle w:val="Hyperlink"/>
            <w:rFonts w:ascii="Calibri" w:hAnsi="Calibri" w:cs="Calibri"/>
            <w:color w:val="auto"/>
          </w:rPr>
          <w:t>[4]</w:t>
        </w:r>
      </w:hyperlink>
      <w:r w:rsidRPr="00416D5E">
        <w:rPr>
          <w:rFonts w:ascii="Calibri" w:hAnsi="Calibri" w:cs="Calibri"/>
        </w:rPr>
        <w:t xml:space="preserve"> </w:t>
      </w:r>
      <w:hyperlink r:id="rId29" w:anchor=":~:text=friendly%20format,even%20complex%20analyses%2C%20encompassing%20multiple">
        <w:r w:rsidRPr="00416D5E">
          <w:rPr>
            <w:rStyle w:val="Hyperlink"/>
            <w:rFonts w:ascii="Calibri" w:hAnsi="Calibri" w:cs="Calibri"/>
            <w:color w:val="auto"/>
          </w:rPr>
          <w:t>[6]</w:t>
        </w:r>
      </w:hyperlink>
      <w:r w:rsidRPr="00416D5E">
        <w:rPr>
          <w:rFonts w:ascii="Calibri" w:hAnsi="Calibri" w:cs="Calibri"/>
        </w:rPr>
        <w:t xml:space="preserve"> </w:t>
      </w:r>
      <w:hyperlink r:id="rId30" w:anchor=":~:text=friendly%20format,This">
        <w:r w:rsidRPr="00416D5E">
          <w:rPr>
            <w:rStyle w:val="Hyperlink"/>
            <w:rFonts w:ascii="Calibri" w:hAnsi="Calibri" w:cs="Calibri"/>
            <w:color w:val="auto"/>
          </w:rPr>
          <w:t>[7]</w:t>
        </w:r>
      </w:hyperlink>
      <w:r w:rsidRPr="00416D5E">
        <w:rPr>
          <w:rFonts w:ascii="Calibri" w:hAnsi="Calibri" w:cs="Calibri"/>
        </w:rPr>
        <w:t xml:space="preserve"> Intelligent Platform for Automating Vulnerability Detection in Web Applications</w:t>
      </w:r>
    </w:p>
    <w:p w:rsidR="00EA7F8A" w:rsidRPr="00416D5E" w:rsidRDefault="00416D5E">
      <w:pPr>
        <w:pStyle w:val="BodyText"/>
        <w:rPr>
          <w:rFonts w:ascii="Calibri" w:hAnsi="Calibri" w:cs="Calibri"/>
        </w:rPr>
      </w:pPr>
      <w:hyperlink r:id="rId31">
        <w:r w:rsidRPr="00416D5E">
          <w:rPr>
            <w:rStyle w:val="Hyperlink"/>
            <w:rFonts w:ascii="Calibri" w:hAnsi="Calibri" w:cs="Calibri"/>
            <w:color w:val="auto"/>
          </w:rPr>
          <w:t>https://www.mdpi.com/2079-9292/14/1/79</w:t>
        </w:r>
      </w:hyperlink>
    </w:p>
    <w:p w:rsidR="00EA7F8A" w:rsidRPr="00416D5E" w:rsidRDefault="00416D5E">
      <w:pPr>
        <w:pStyle w:val="BodyText"/>
        <w:rPr>
          <w:rFonts w:ascii="Calibri" w:hAnsi="Calibri" w:cs="Calibri"/>
        </w:rPr>
      </w:pPr>
      <w:hyperlink r:id="rId32" w:anchor=":~:text=approach%20covering%20various%20vulnerabilities%20%5B9,vulnerabilities%20necessitates%20constant%20research%20efforts">
        <w:r w:rsidRPr="00416D5E">
          <w:rPr>
            <w:rStyle w:val="Hyperlink"/>
            <w:rFonts w:ascii="Calibri" w:hAnsi="Calibri" w:cs="Calibri"/>
            <w:color w:val="auto"/>
          </w:rPr>
          <w:t>[5]</w:t>
        </w:r>
      </w:hyperlink>
      <w:r w:rsidRPr="00416D5E">
        <w:rPr>
          <w:rFonts w:ascii="Calibri" w:hAnsi="Calibri" w:cs="Calibri"/>
        </w:rPr>
        <w:t xml:space="preserve"> </w:t>
      </w:r>
      <w:hyperlink r:id="rId33" w:anchor=":~:text=techniques,like%20a%20cyber%20attacker%20about">
        <w:r w:rsidRPr="00416D5E">
          <w:rPr>
            <w:rStyle w:val="Hyperlink"/>
            <w:rFonts w:ascii="Calibri" w:hAnsi="Calibri" w:cs="Calibri"/>
            <w:color w:val="auto"/>
          </w:rPr>
          <w:t>[9]</w:t>
        </w:r>
      </w:hyperlink>
      <w:r w:rsidRPr="00416D5E">
        <w:rPr>
          <w:rFonts w:ascii="Calibri" w:hAnsi="Calibri" w:cs="Calibri"/>
        </w:rPr>
        <w:t xml:space="preserve"> An Experimental Study on Detecting and Mitigating Vul</w:t>
      </w:r>
      <w:r w:rsidRPr="00416D5E">
        <w:rPr>
          <w:rFonts w:ascii="Calibri" w:hAnsi="Calibri" w:cs="Calibri"/>
        </w:rPr>
        <w:t>nerabilities in Web Applications | IIETA</w:t>
      </w:r>
    </w:p>
    <w:p w:rsidR="00EA7F8A" w:rsidRPr="00416D5E" w:rsidRDefault="00416D5E">
      <w:pPr>
        <w:pStyle w:val="BodyText"/>
        <w:rPr>
          <w:rFonts w:ascii="Calibri" w:hAnsi="Calibri" w:cs="Calibri"/>
        </w:rPr>
      </w:pPr>
      <w:hyperlink r:id="rId34">
        <w:r w:rsidRPr="00416D5E">
          <w:rPr>
            <w:rStyle w:val="Hyperlink"/>
            <w:rFonts w:ascii="Calibri" w:hAnsi="Calibri" w:cs="Calibri"/>
            <w:color w:val="auto"/>
          </w:rPr>
          <w:t>https://www.iieta.org/journals/ijsse/paper/10.18280/ijsse.140219</w:t>
        </w:r>
      </w:hyperlink>
    </w:p>
    <w:p w:rsidR="00EA7F8A" w:rsidRPr="00416D5E" w:rsidRDefault="00416D5E">
      <w:pPr>
        <w:pStyle w:val="BodyText"/>
        <w:rPr>
          <w:rFonts w:ascii="Calibri" w:hAnsi="Calibri" w:cs="Calibri"/>
        </w:rPr>
      </w:pPr>
      <w:hyperlink r:id="rId35" w:anchor=":~:text=The%20WSTG%20is%20a%20comprehensive,organizations%20all%20over%20the%20world">
        <w:r w:rsidRPr="00416D5E">
          <w:rPr>
            <w:rStyle w:val="Hyperlink"/>
            <w:rFonts w:ascii="Calibri" w:hAnsi="Calibri" w:cs="Calibri"/>
            <w:color w:val="auto"/>
          </w:rPr>
          <w:t>[8]</w:t>
        </w:r>
      </w:hyperlink>
      <w:r w:rsidRPr="00416D5E">
        <w:rPr>
          <w:rFonts w:ascii="Calibri" w:hAnsi="Calibri" w:cs="Calibri"/>
        </w:rPr>
        <w:t xml:space="preserve"> OWASP Web Security Testing Guide | OWASP Foundation</w:t>
      </w:r>
    </w:p>
    <w:p w:rsidR="00EA7F8A" w:rsidRPr="00416D5E" w:rsidRDefault="00416D5E">
      <w:pPr>
        <w:pStyle w:val="BodyText"/>
        <w:rPr>
          <w:rFonts w:ascii="Calibri" w:hAnsi="Calibri" w:cs="Calibri"/>
        </w:rPr>
      </w:pPr>
      <w:hyperlink r:id="rId36">
        <w:r w:rsidRPr="00416D5E">
          <w:rPr>
            <w:rStyle w:val="Hyperlink"/>
            <w:rFonts w:ascii="Calibri" w:hAnsi="Calibri" w:cs="Calibri"/>
            <w:color w:val="auto"/>
          </w:rPr>
          <w:t>https://owasp.org/www-</w:t>
        </w:r>
        <w:r w:rsidRPr="00416D5E">
          <w:rPr>
            <w:rStyle w:val="Hyperlink"/>
            <w:rFonts w:ascii="Calibri" w:hAnsi="Calibri" w:cs="Calibri"/>
            <w:color w:val="auto"/>
          </w:rPr>
          <w:t>project-web-security-testing-guide/</w:t>
        </w:r>
      </w:hyperlink>
      <w:bookmarkEnd w:id="19"/>
    </w:p>
    <w:sectPr w:rsidR="00EA7F8A" w:rsidRPr="00416D5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424838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0B619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73E93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EA7F8A"/>
    <w:rsid w:val="00134415"/>
    <w:rsid w:val="00416D5E"/>
    <w:rsid w:val="004B04B3"/>
    <w:rsid w:val="00541E9B"/>
    <w:rsid w:val="009405D6"/>
    <w:rsid w:val="00EA7F8A"/>
    <w:rsid w:val="00F77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4C82"/>
  <w15:docId w15:val="{3D595155-D6F0-4968-8416-7BCD6260D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wasp.org/www-project-web-security-testing-guide/" TargetMode="External"/><Relationship Id="rId18" Type="http://schemas.openxmlformats.org/officeDocument/2006/relationships/hyperlink" Target="https://www.iieta.org/journals/ijsse/paper/10.18280/ijsse.140219" TargetMode="External"/><Relationship Id="rId26" Type="http://schemas.openxmlformats.org/officeDocument/2006/relationships/hyperlink" Target="https://owasp.org/www-community/Vulnerability_Scanning_Tools" TargetMode="External"/><Relationship Id="rId21" Type="http://schemas.openxmlformats.org/officeDocument/2006/relationships/hyperlink" Target="https://www.mdpi.com/2079-9292/14/1/79" TargetMode="External"/><Relationship Id="rId34" Type="http://schemas.openxmlformats.org/officeDocument/2006/relationships/hyperlink" Target="https://www.iieta.org/journals/ijsse/paper/10.18280/ijsse.140219" TargetMode="External"/><Relationship Id="rId7" Type="http://schemas.openxmlformats.org/officeDocument/2006/relationships/hyperlink" Target="https://deepstrike.io/blog/vulnerability-statistics-2025" TargetMode="External"/><Relationship Id="rId12" Type="http://schemas.openxmlformats.org/officeDocument/2006/relationships/hyperlink" Target="https://www.mdpi.com/2079-9292/14/1/79" TargetMode="External"/><Relationship Id="rId17" Type="http://schemas.openxmlformats.org/officeDocument/2006/relationships/hyperlink" Target="https://owasp.org/www-community/Vulnerability_Scanning_Tools" TargetMode="External"/><Relationship Id="rId25" Type="http://schemas.openxmlformats.org/officeDocument/2006/relationships/hyperlink" Target="https://owasp.org/www-community/Vulnerability_Scanning_Tools" TargetMode="External"/><Relationship Id="rId33" Type="http://schemas.openxmlformats.org/officeDocument/2006/relationships/hyperlink" Target="https://www.iieta.org/journals/ijsse/paper/10.18280/ijsse.140219"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dpi.com/2079-9292/14/1/79" TargetMode="External"/><Relationship Id="rId20" Type="http://schemas.openxmlformats.org/officeDocument/2006/relationships/hyperlink" Target="https://owasp.org/www-community/Vulnerability_Scanning_Tools" TargetMode="External"/><Relationship Id="rId29" Type="http://schemas.openxmlformats.org/officeDocument/2006/relationships/hyperlink" Target="https://www.mdpi.com/2079-9292/14/1/79" TargetMode="External"/><Relationship Id="rId1" Type="http://schemas.openxmlformats.org/officeDocument/2006/relationships/numbering" Target="numbering.xml"/><Relationship Id="rId6" Type="http://schemas.openxmlformats.org/officeDocument/2006/relationships/hyperlink" Target="https://deepstrike.io/blog/vulnerability-statistics-2025" TargetMode="External"/><Relationship Id="rId11" Type="http://schemas.openxmlformats.org/officeDocument/2006/relationships/hyperlink" Target="https://owasp.org/www-community/Vulnerability_Scanning_Tools" TargetMode="External"/><Relationship Id="rId24" Type="http://schemas.openxmlformats.org/officeDocument/2006/relationships/hyperlink" Target="https://deepstrike.io/blog/vulnerability-statistics-2025" TargetMode="External"/><Relationship Id="rId32" Type="http://schemas.openxmlformats.org/officeDocument/2006/relationships/hyperlink" Target="https://www.iieta.org/journals/ijsse/paper/10.18280/ijsse.140219"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owasp.org/www-project-web-security-testing-guide/" TargetMode="External"/><Relationship Id="rId23" Type="http://schemas.openxmlformats.org/officeDocument/2006/relationships/hyperlink" Target="https://owasp.org/www-project-web-security-testing-guide/" TargetMode="External"/><Relationship Id="rId28" Type="http://schemas.openxmlformats.org/officeDocument/2006/relationships/hyperlink" Target="https://www.mdpi.com/2079-9292/14/1/79" TargetMode="External"/><Relationship Id="rId36" Type="http://schemas.openxmlformats.org/officeDocument/2006/relationships/hyperlink" Target="https://owasp.org/www-project-web-security-testing-guide/" TargetMode="External"/><Relationship Id="rId10" Type="http://schemas.openxmlformats.org/officeDocument/2006/relationships/hyperlink" Target="https://owasp.org/www-community/Vulnerability_Scanning_Tools" TargetMode="External"/><Relationship Id="rId19" Type="http://schemas.openxmlformats.org/officeDocument/2006/relationships/hyperlink" Target="https://owasp.org/www-community/Vulnerability_Scanning_Tools" TargetMode="External"/><Relationship Id="rId31" Type="http://schemas.openxmlformats.org/officeDocument/2006/relationships/hyperlink" Target="https://www.mdpi.com/2079-9292/14/1/79" TargetMode="External"/><Relationship Id="rId4" Type="http://schemas.openxmlformats.org/officeDocument/2006/relationships/webSettings" Target="webSettings.xml"/><Relationship Id="rId9" Type="http://schemas.openxmlformats.org/officeDocument/2006/relationships/hyperlink" Target="https://www.mdpi.com/2079-9292/14/1/79" TargetMode="External"/><Relationship Id="rId14" Type="http://schemas.openxmlformats.org/officeDocument/2006/relationships/hyperlink" Target="https://owasp.org/www-project-web-security-testing-guide/" TargetMode="External"/><Relationship Id="rId22" Type="http://schemas.openxmlformats.org/officeDocument/2006/relationships/hyperlink" Target="https://www.iieta.org/journals/ijsse/paper/10.18280/ijsse.140219" TargetMode="External"/><Relationship Id="rId27" Type="http://schemas.openxmlformats.org/officeDocument/2006/relationships/hyperlink" Target="https://www.mdpi.com/2079-9292/14/1/79" TargetMode="External"/><Relationship Id="rId30" Type="http://schemas.openxmlformats.org/officeDocument/2006/relationships/hyperlink" Target="https://www.mdpi.com/2079-9292/14/1/79" TargetMode="External"/><Relationship Id="rId35" Type="http://schemas.openxmlformats.org/officeDocument/2006/relationships/hyperlink" Target="https://owasp.org/www-project-web-security-testing-guide/" TargetMode="External"/><Relationship Id="rId8" Type="http://schemas.openxmlformats.org/officeDocument/2006/relationships/hyperlink" Target="https://owasp.org/www-community/Vulnerability_Scanning_Tool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20</Pages>
  <Words>7614</Words>
  <Characters>43401</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ACER</cp:lastModifiedBy>
  <cp:revision>5</cp:revision>
  <dcterms:created xsi:type="dcterms:W3CDTF">2026-01-15T16:01:00Z</dcterms:created>
  <dcterms:modified xsi:type="dcterms:W3CDTF">2026-01-15T17:15:00Z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