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the Data Visualization Process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activity, we will explore the data visualization process – data collection, analysis and visualization – and all of the considerations and decisions along the way. The data for this activity is a week of text messages on your phone or a week of emails. You will have to make decisions about what aspects of the data you will explore and visualize to tell a story. This activity combines independent work with group discussion. You may not end up creating a final visualization, but think about visualization best practices when you sketch your ideas.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and summarize data from a week’s worth of text messages. Look at your own text messages/emails and think about the following questions: 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characteristics/categories are interesting to you? (Example - number of texts per hour)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characteristics/categories might be interesting to others? (Example - text topics)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research question could you answer with the data?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methods will you use to collect the data?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your data and collection methods with the people at your table.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some challenges or obstacles to collecting data?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additional data that you need?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laptop, pen/paper, or the whiteboard tables to plan and design a visualization of your data. You can look up examples for inspiration and use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Data Visualization Catalogue</w:t>
        </w:r>
      </w:hyperlink>
      <w:r w:rsidDel="00000000" w:rsidR="00000000" w:rsidRPr="00000000">
        <w:rPr>
          <w:rtl w:val="0"/>
        </w:rPr>
        <w:t xml:space="preserve"> to explore different char types. </w:t>
      </w:r>
      <w:r w:rsidDel="00000000" w:rsidR="00000000" w:rsidRPr="00000000">
        <w:rPr>
          <w:rtl w:val="0"/>
        </w:rPr>
        <w:t xml:space="preserve">Consider the following: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the research question that the visualization will answer?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story will the final visualization tell?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your target audience?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visual style or chart type will you use and why?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atavizcatalogue.com/" TargetMode="External"/></Relationships>
</file>