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 Report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110503520 </w:t>
      </w:r>
      <w:r>
        <w:rPr>
          <w:sz w:val="25"/>
          <w:szCs w:val="28"/>
        </w:rPr>
        <w:t>通訊二</w:t>
      </w:r>
      <w:r>
        <w:rPr>
          <w:rFonts w:cs="Liberation Serif;Times New Roman" w:eastAsia="Liberation Serif;Times New Roman"/>
          <w:sz w:val="25"/>
          <w:szCs w:val="28"/>
        </w:rPr>
        <w:t xml:space="preserve"> </w:t>
      </w:r>
      <w:r>
        <w:rPr>
          <w:sz w:val="25"/>
          <w:szCs w:val="28"/>
        </w:rPr>
        <w:t>葉易展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 xml:space="preserve">1. </w:t>
      </w:r>
      <w:r>
        <w:rPr>
          <w:sz w:val="25"/>
          <w:szCs w:val="28"/>
        </w:rPr>
        <w:t>編譯結果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436245</wp:posOffset>
            </wp:positionH>
            <wp:positionV relativeFrom="paragraph">
              <wp:posOffset>73660</wp:posOffset>
            </wp:positionV>
            <wp:extent cx="5095875" cy="635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8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 xml:space="preserve">2. </w:t>
      </w:r>
      <w:r>
        <w:rPr>
          <w:sz w:val="25"/>
          <w:szCs w:val="28"/>
        </w:rPr>
        <w:t>執行結果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512445</wp:posOffset>
            </wp:positionH>
            <wp:positionV relativeFrom="paragraph">
              <wp:posOffset>49530</wp:posOffset>
            </wp:positionV>
            <wp:extent cx="5095875" cy="314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512445</wp:posOffset>
            </wp:positionH>
            <wp:positionV relativeFrom="paragraph">
              <wp:posOffset>439420</wp:posOffset>
            </wp:positionV>
            <wp:extent cx="5114925" cy="2257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521970</wp:posOffset>
            </wp:positionH>
            <wp:positionV relativeFrom="paragraph">
              <wp:posOffset>5628005</wp:posOffset>
            </wp:positionV>
            <wp:extent cx="5114925" cy="2257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521970</wp:posOffset>
            </wp:positionH>
            <wp:positionV relativeFrom="paragraph">
              <wp:posOffset>5245735</wp:posOffset>
            </wp:positionV>
            <wp:extent cx="5114925" cy="276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502920</wp:posOffset>
            </wp:positionH>
            <wp:positionV relativeFrom="paragraph">
              <wp:posOffset>2743200</wp:posOffset>
            </wp:positionV>
            <wp:extent cx="5114925" cy="2428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      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 xml:space="preserve">3. </w:t>
      </w:r>
      <w:r>
        <w:rPr>
          <w:sz w:val="25"/>
          <w:szCs w:val="28"/>
        </w:rPr>
        <w:t>遇到的問題</w:t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1 </w:t>
      </w:r>
      <w:r>
        <w:rPr>
          <w:sz w:val="25"/>
          <w:szCs w:val="28"/>
        </w:rPr>
        <w:t>）由於</w:t>
      </w:r>
      <w:r>
        <w:rPr>
          <w:sz w:val="25"/>
          <w:szCs w:val="28"/>
        </w:rPr>
        <w:t>libev</w:t>
      </w:r>
      <w:r>
        <w:rPr>
          <w:sz w:val="25"/>
          <w:szCs w:val="28"/>
        </w:rPr>
        <w:t>的實現方法和我本來的寫法衝突</w:t>
      </w:r>
      <w:r>
        <w:rPr>
          <w:sz w:val="25"/>
          <w:szCs w:val="28"/>
        </w:rPr>
        <w:t>,</w:t>
      </w:r>
      <w:r>
        <w:rPr>
          <w:sz w:val="25"/>
          <w:szCs w:val="28"/>
        </w:rPr>
        <w:t>我把</w:t>
      </w:r>
      <w:r>
        <w:rPr>
          <w:sz w:val="25"/>
          <w:szCs w:val="28"/>
        </w:rPr>
        <w:t>main</w:t>
      </w:r>
      <w:r>
        <w:rPr>
          <w:sz w:val="25"/>
          <w:szCs w:val="28"/>
        </w:rPr>
        <w:t>函式裡面的迴圈改成</w:t>
      </w:r>
      <w:r>
        <w:rPr>
          <w:sz w:val="25"/>
          <w:szCs w:val="28"/>
        </w:rPr>
        <w:t>if</w:t>
        <w:tab/>
        <w:t xml:space="preserve">       </w:t>
      </w:r>
      <w:r>
        <w:rPr>
          <w:sz w:val="25"/>
          <w:szCs w:val="28"/>
        </w:rPr>
        <w:t>判斷式</w:t>
      </w:r>
      <w:r>
        <w:rPr>
          <w:sz w:val="25"/>
          <w:szCs w:val="28"/>
        </w:rPr>
        <w:t>,</w:t>
      </w:r>
      <w:r>
        <w:rPr>
          <w:sz w:val="25"/>
          <w:szCs w:val="28"/>
        </w:rPr>
        <w:t>並在</w:t>
      </w:r>
      <w:r>
        <w:rPr>
          <w:sz w:val="25"/>
          <w:szCs w:val="28"/>
        </w:rPr>
        <w:t>scanf</w:t>
      </w:r>
      <w:r>
        <w:rPr>
          <w:sz w:val="25"/>
          <w:szCs w:val="28"/>
        </w:rPr>
        <w:t>前加入</w:t>
      </w:r>
      <w:r>
        <w:rPr>
          <w:sz w:val="25"/>
          <w:szCs w:val="28"/>
        </w:rPr>
        <w:t>getchar()</w:t>
      </w:r>
      <w:r>
        <w:rPr>
          <w:sz w:val="25"/>
          <w:szCs w:val="28"/>
        </w:rPr>
        <w:t>來避免存到</w:t>
      </w:r>
      <w:r>
        <w:rPr>
          <w:sz w:val="25"/>
          <w:szCs w:val="28"/>
        </w:rPr>
        <w:t>enter</w:t>
      </w:r>
      <w:r>
        <w:rPr>
          <w:sz w:val="25"/>
          <w:szCs w:val="28"/>
        </w:rPr>
        <w:t>鍵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2 </w:t>
      </w:r>
      <w:r>
        <w:rPr>
          <w:sz w:val="25"/>
          <w:szCs w:val="28"/>
        </w:rPr>
        <w:t xml:space="preserve">）在 </w:t>
      </w:r>
      <w:r>
        <w:rPr>
          <w:sz w:val="25"/>
          <w:szCs w:val="28"/>
        </w:rPr>
        <w:t>head file</w:t>
      </w:r>
      <w:r>
        <w:rPr>
          <w:sz w:val="25"/>
          <w:szCs w:val="28"/>
        </w:rPr>
        <w:t>中宣告的全域變數無法被</w:t>
      </w:r>
      <w:r>
        <w:rPr>
          <w:sz w:val="25"/>
          <w:szCs w:val="28"/>
        </w:rPr>
        <w:t>inlude</w:t>
      </w:r>
      <w:r>
        <w:rPr>
          <w:sz w:val="25"/>
          <w:szCs w:val="28"/>
        </w:rPr>
        <w:t>到多個</w:t>
      </w:r>
      <w:r>
        <w:rPr>
          <w:sz w:val="25"/>
          <w:szCs w:val="28"/>
        </w:rPr>
        <w:t xml:space="preserve">source file </w:t>
      </w:r>
      <w:r>
        <w:rPr>
          <w:sz w:val="25"/>
          <w:szCs w:val="28"/>
        </w:rPr>
        <w:t>中</w:t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       →</w:t>
        <w:tab/>
      </w:r>
      <w:r>
        <w:rPr>
          <w:sz w:val="25"/>
          <w:szCs w:val="28"/>
        </w:rPr>
        <w:t>在其中一個</w:t>
      </w:r>
      <w:r>
        <w:rPr>
          <w:sz w:val="25"/>
          <w:szCs w:val="28"/>
        </w:rPr>
        <w:t>source file</w:t>
      </w:r>
      <w:r>
        <w:rPr>
          <w:sz w:val="25"/>
          <w:szCs w:val="28"/>
        </w:rPr>
        <w:t>中宣告變數</w:t>
      </w:r>
      <w:r>
        <w:rPr>
          <w:sz w:val="25"/>
          <w:szCs w:val="28"/>
        </w:rPr>
        <w:t>,</w:t>
      </w:r>
      <w:r>
        <w:rPr>
          <w:sz w:val="25"/>
          <w:szCs w:val="28"/>
        </w:rPr>
        <w:t>並在</w:t>
      </w:r>
      <w:r>
        <w:rPr>
          <w:sz w:val="25"/>
          <w:szCs w:val="28"/>
        </w:rPr>
        <w:t>head file</w:t>
      </w:r>
      <w:r>
        <w:rPr>
          <w:sz w:val="25"/>
          <w:szCs w:val="28"/>
        </w:rPr>
        <w:t>宣告的變數前面加上</w:t>
      </w:r>
      <w:r>
        <w:rPr>
          <w:sz w:val="25"/>
          <w:szCs w:val="28"/>
        </w:rPr>
        <w:t>extern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3 </w:t>
      </w:r>
      <w:r>
        <w:rPr>
          <w:sz w:val="25"/>
          <w:szCs w:val="28"/>
        </w:rPr>
        <w:t>）</w:t>
      </w:r>
      <w:r>
        <w:rPr>
          <w:sz w:val="25"/>
          <w:szCs w:val="28"/>
        </w:rPr>
        <w:t>head file</w:t>
      </w:r>
      <w:r>
        <w:rPr>
          <w:sz w:val="25"/>
          <w:szCs w:val="28"/>
        </w:rPr>
        <w:t>和</w:t>
      </w:r>
      <w:r>
        <w:rPr>
          <w:sz w:val="25"/>
          <w:szCs w:val="28"/>
        </w:rPr>
        <w:t>source file</w:t>
      </w:r>
      <w:r>
        <w:rPr>
          <w:sz w:val="25"/>
          <w:szCs w:val="28"/>
        </w:rPr>
        <w:t>不在同個資料夾內</w:t>
      </w:r>
      <w:r>
        <w:rPr>
          <w:sz w:val="25"/>
          <w:szCs w:val="28"/>
        </w:rPr>
        <w:t>,</w:t>
      </w:r>
      <w:r>
        <w:rPr>
          <w:sz w:val="25"/>
          <w:szCs w:val="28"/>
        </w:rPr>
        <w:t>編譯後找不到</w:t>
      </w:r>
      <w:r>
        <w:rPr>
          <w:sz w:val="25"/>
          <w:szCs w:val="28"/>
        </w:rPr>
        <w:t>head file</w:t>
      </w:r>
      <w:r>
        <w:rPr>
          <w:sz w:val="25"/>
          <w:szCs w:val="28"/>
        </w:rPr>
        <w:t>在哪</w:t>
      </w:r>
    </w:p>
    <w:p>
      <w:pPr>
        <w:pStyle w:val="Normal"/>
        <w:bidi w:val="0"/>
        <w:jc w:val="left"/>
        <w:rPr/>
      </w:pPr>
      <w:r>
        <w:rPr>
          <w:sz w:val="25"/>
          <w:szCs w:val="28"/>
        </w:rPr>
        <w:tab/>
        <w:t xml:space="preserve">       →</w:t>
        <w:tab/>
      </w:r>
      <w:r>
        <w:rPr>
          <w:sz w:val="25"/>
          <w:szCs w:val="28"/>
        </w:rPr>
        <w:t>將</w:t>
      </w:r>
      <w:r>
        <w:rPr>
          <w:sz w:val="25"/>
          <w:szCs w:val="28"/>
        </w:rPr>
        <w:t>head file</w:t>
      </w:r>
      <w:r>
        <w:rPr>
          <w:sz w:val="25"/>
          <w:szCs w:val="28"/>
        </w:rPr>
        <w:t>的位置放在</w:t>
      </w:r>
      <w:r>
        <w:rPr>
          <w:sz w:val="25"/>
          <w:szCs w:val="28"/>
        </w:rPr>
        <w:t>include</w:t>
      </w:r>
      <w:r>
        <w:rPr>
          <w:sz w:val="25"/>
          <w:szCs w:val="28"/>
        </w:rPr>
        <w:t>裡面</w:t>
      </w:r>
      <w:r>
        <w:rPr>
          <w:sz w:val="25"/>
          <w:szCs w:val="28"/>
        </w:rPr>
        <w:tab/>
        <w:t>e.g. include “../inc/johnchi.h”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改進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 xml:space="preserve">1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）還有些將棋規則沒有寫到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例如昇變、打入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 xml:space="preserve">2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）沒有寫到離開遊戲的功能</w:t>
      </w:r>
    </w:p>
    <w:p>
      <w:pPr>
        <w:pStyle w:val="Normal"/>
        <w:bidi w:val="0"/>
        <w:jc w:val="left"/>
        <w:rPr>
          <w:sz w:val="25"/>
          <w:szCs w:val="28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205</Words>
  <Characters>347</Characters>
  <CharactersWithSpaces>412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2023-01-10T18:36:04Z</dcterms:created>
  <dc:creator/>
  <dc:description/>
  <dc:language>en-US</dc:language>
  <cp:lastModifiedBy/>
  <dcterms:modified xsi:type="dcterms:W3CDTF">2023-01-10T21:17:47Z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