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C321A" w14:textId="77777777" w:rsidR="00D13E89" w:rsidRPr="00D13E89" w:rsidRDefault="00D13E89" w:rsidP="00D13E89">
      <w:pPr>
        <w:widowControl/>
        <w:jc w:val="left"/>
        <w:outlineLvl w:val="1"/>
        <w:rPr>
          <w:rFonts w:ascii="Helvetica" w:eastAsia="宋体" w:hAnsi="Helvetica" w:cs="Helvetica"/>
          <w:color w:val="1F2F3D"/>
          <w:kern w:val="0"/>
          <w:sz w:val="42"/>
          <w:szCs w:val="42"/>
        </w:rPr>
      </w:pPr>
      <w:r w:rsidRPr="00D13E89">
        <w:rPr>
          <w:rFonts w:ascii="Helvetica" w:eastAsia="宋体" w:hAnsi="Helvetica" w:cs="Helvetica"/>
          <w:color w:val="1F2F3D"/>
          <w:kern w:val="0"/>
          <w:sz w:val="42"/>
          <w:szCs w:val="42"/>
        </w:rPr>
        <w:t xml:space="preserve">Container </w:t>
      </w:r>
      <w:r w:rsidRPr="00D13E89">
        <w:rPr>
          <w:rFonts w:ascii="Helvetica" w:eastAsia="宋体" w:hAnsi="Helvetica" w:cs="Helvetica"/>
          <w:color w:val="1F2F3D"/>
          <w:kern w:val="0"/>
          <w:sz w:val="42"/>
          <w:szCs w:val="42"/>
        </w:rPr>
        <w:t>布局容器</w:t>
      </w:r>
    </w:p>
    <w:p w14:paraId="25FAB2E3" w14:textId="77777777" w:rsidR="00D13E89" w:rsidRPr="00D13E89" w:rsidRDefault="00D13E89" w:rsidP="00D13E89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5E6D82"/>
          <w:kern w:val="0"/>
          <w:szCs w:val="21"/>
        </w:rPr>
      </w:pPr>
      <w:r w:rsidRPr="00D13E89">
        <w:rPr>
          <w:rFonts w:ascii="Helvetica" w:eastAsia="宋体" w:hAnsi="Helvetica" w:cs="Helvetica"/>
          <w:color w:val="5E6D82"/>
          <w:kern w:val="0"/>
          <w:szCs w:val="21"/>
        </w:rPr>
        <w:t>用于布局的容器组件，方便快速搭建页面的基本结构：</w:t>
      </w:r>
    </w:p>
    <w:p w14:paraId="1DAD8516" w14:textId="77777777" w:rsidR="00D13E89" w:rsidRPr="00D13E89" w:rsidRDefault="00D13E89" w:rsidP="00D13E89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5E6D82"/>
          <w:kern w:val="0"/>
          <w:szCs w:val="21"/>
        </w:rPr>
      </w:pPr>
      <w:r w:rsidRPr="00D13E89">
        <w:rPr>
          <w:rFonts w:ascii="宋体" w:eastAsia="宋体" w:hAnsi="宋体" w:cs="宋体"/>
          <w:color w:val="5E6D82"/>
          <w:kern w:val="0"/>
          <w:sz w:val="24"/>
          <w:szCs w:val="24"/>
          <w:bdr w:val="single" w:sz="6" w:space="0" w:color="EAEEFB" w:frame="1"/>
          <w:shd w:val="clear" w:color="auto" w:fill="F9FAFC"/>
        </w:rPr>
        <w:t>&lt;el-container&gt;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：外层容器。当子元素中包含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 </w:t>
      </w:r>
      <w:r w:rsidRPr="00D13E89">
        <w:rPr>
          <w:rFonts w:ascii="宋体" w:eastAsia="宋体" w:hAnsi="宋体" w:cs="宋体"/>
          <w:color w:val="5E6D82"/>
          <w:kern w:val="0"/>
          <w:sz w:val="24"/>
          <w:szCs w:val="24"/>
          <w:bdr w:val="single" w:sz="6" w:space="0" w:color="EAEEFB" w:frame="1"/>
          <w:shd w:val="clear" w:color="auto" w:fill="F9FAFC"/>
        </w:rPr>
        <w:t>&lt;el-header&gt;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 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或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 </w:t>
      </w:r>
      <w:r w:rsidRPr="00D13E89">
        <w:rPr>
          <w:rFonts w:ascii="宋体" w:eastAsia="宋体" w:hAnsi="宋体" w:cs="宋体"/>
          <w:color w:val="5E6D82"/>
          <w:kern w:val="0"/>
          <w:sz w:val="24"/>
          <w:szCs w:val="24"/>
          <w:bdr w:val="single" w:sz="6" w:space="0" w:color="EAEEFB" w:frame="1"/>
          <w:shd w:val="clear" w:color="auto" w:fill="F9FAFC"/>
        </w:rPr>
        <w:t>&lt;el-footer&gt;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 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时，全</w:t>
      </w:r>
      <w:bookmarkStart w:id="0" w:name="_GoBack"/>
      <w:r w:rsidRPr="00D13E89">
        <w:rPr>
          <w:rFonts w:ascii="Helvetica" w:eastAsia="宋体" w:hAnsi="Helvetica" w:cs="Helvetica"/>
          <w:color w:val="5E6D82"/>
          <w:kern w:val="0"/>
          <w:szCs w:val="21"/>
        </w:rPr>
        <w:t>部子元素会垂直上下排列，否则会水平左右排列。</w:t>
      </w:r>
    </w:p>
    <w:bookmarkEnd w:id="0"/>
    <w:p w14:paraId="24D76693" w14:textId="77777777" w:rsidR="00D13E89" w:rsidRPr="00D13E89" w:rsidRDefault="00D13E89" w:rsidP="00D13E89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5E6D82"/>
          <w:kern w:val="0"/>
          <w:szCs w:val="21"/>
        </w:rPr>
      </w:pPr>
      <w:r w:rsidRPr="00D13E89">
        <w:rPr>
          <w:rFonts w:ascii="宋体" w:eastAsia="宋体" w:hAnsi="宋体" w:cs="宋体"/>
          <w:color w:val="5E6D82"/>
          <w:kern w:val="0"/>
          <w:sz w:val="24"/>
          <w:szCs w:val="24"/>
          <w:bdr w:val="single" w:sz="6" w:space="0" w:color="EAEEFB" w:frame="1"/>
          <w:shd w:val="clear" w:color="auto" w:fill="F9FAFC"/>
        </w:rPr>
        <w:t>&lt;el-header&gt;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：顶栏容器。</w:t>
      </w:r>
    </w:p>
    <w:p w14:paraId="7686D71D" w14:textId="77777777" w:rsidR="00D13E89" w:rsidRPr="00D13E89" w:rsidRDefault="00D13E89" w:rsidP="00D13E89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5E6D82"/>
          <w:kern w:val="0"/>
          <w:szCs w:val="21"/>
        </w:rPr>
      </w:pPr>
      <w:r w:rsidRPr="00D13E89">
        <w:rPr>
          <w:rFonts w:ascii="宋体" w:eastAsia="宋体" w:hAnsi="宋体" w:cs="宋体"/>
          <w:color w:val="5E6D82"/>
          <w:kern w:val="0"/>
          <w:sz w:val="24"/>
          <w:szCs w:val="24"/>
          <w:bdr w:val="single" w:sz="6" w:space="0" w:color="EAEEFB" w:frame="1"/>
          <w:shd w:val="clear" w:color="auto" w:fill="F9FAFC"/>
        </w:rPr>
        <w:t>&lt;el-aside&gt;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：侧边栏容器。</w:t>
      </w:r>
    </w:p>
    <w:p w14:paraId="2DF758D7" w14:textId="77777777" w:rsidR="00D13E89" w:rsidRPr="00D13E89" w:rsidRDefault="00D13E89" w:rsidP="00D13E89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5E6D82"/>
          <w:kern w:val="0"/>
          <w:szCs w:val="21"/>
        </w:rPr>
      </w:pPr>
      <w:r w:rsidRPr="00D13E89">
        <w:rPr>
          <w:rFonts w:ascii="宋体" w:eastAsia="宋体" w:hAnsi="宋体" w:cs="宋体"/>
          <w:color w:val="5E6D82"/>
          <w:kern w:val="0"/>
          <w:sz w:val="24"/>
          <w:szCs w:val="24"/>
          <w:bdr w:val="single" w:sz="6" w:space="0" w:color="EAEEFB" w:frame="1"/>
          <w:shd w:val="clear" w:color="auto" w:fill="F9FAFC"/>
        </w:rPr>
        <w:t>&lt;el-main&gt;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：主要区域容器。</w:t>
      </w:r>
    </w:p>
    <w:p w14:paraId="0517F9C4" w14:textId="77777777" w:rsidR="00D13E89" w:rsidRPr="00D13E89" w:rsidRDefault="00D13E89" w:rsidP="00D13E89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5E6D82"/>
          <w:kern w:val="0"/>
          <w:szCs w:val="21"/>
        </w:rPr>
      </w:pPr>
      <w:r w:rsidRPr="00D13E89">
        <w:rPr>
          <w:rFonts w:ascii="宋体" w:eastAsia="宋体" w:hAnsi="宋体" w:cs="宋体"/>
          <w:color w:val="5E6D82"/>
          <w:kern w:val="0"/>
          <w:sz w:val="24"/>
          <w:szCs w:val="24"/>
          <w:bdr w:val="single" w:sz="6" w:space="0" w:color="EAEEFB" w:frame="1"/>
          <w:shd w:val="clear" w:color="auto" w:fill="F9FAFC"/>
        </w:rPr>
        <w:t>&lt;el-footer&gt;</w:t>
      </w:r>
      <w:r w:rsidRPr="00D13E89">
        <w:rPr>
          <w:rFonts w:ascii="Helvetica" w:eastAsia="宋体" w:hAnsi="Helvetica" w:cs="Helvetica"/>
          <w:color w:val="5E6D82"/>
          <w:kern w:val="0"/>
          <w:szCs w:val="21"/>
        </w:rPr>
        <w:t>：底栏容器。</w:t>
      </w:r>
    </w:p>
    <w:p w14:paraId="03D57686" w14:textId="77777777" w:rsidR="00D13E89" w:rsidRPr="00D13E89" w:rsidRDefault="00D13E89" w:rsidP="00D13E89">
      <w:pPr>
        <w:widowControl/>
        <w:shd w:val="clear" w:color="auto" w:fill="ECF8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D13E89">
        <w:rPr>
          <w:rFonts w:ascii="Helvetica" w:eastAsia="宋体" w:hAnsi="Helvetica" w:cs="Helvetica"/>
          <w:color w:val="FF0000"/>
          <w:kern w:val="0"/>
          <w:szCs w:val="21"/>
        </w:rPr>
        <w:t>以上组件采用了</w:t>
      </w:r>
      <w:r w:rsidRPr="00D13E89">
        <w:rPr>
          <w:rFonts w:ascii="Helvetica" w:eastAsia="宋体" w:hAnsi="Helvetica" w:cs="Helvetica"/>
          <w:color w:val="FF0000"/>
          <w:kern w:val="0"/>
          <w:szCs w:val="21"/>
        </w:rPr>
        <w:t xml:space="preserve"> flex </w:t>
      </w:r>
      <w:r w:rsidRPr="00D13E89">
        <w:rPr>
          <w:rFonts w:ascii="Helvetica" w:eastAsia="宋体" w:hAnsi="Helvetica" w:cs="Helvetica"/>
          <w:color w:val="FF0000"/>
          <w:kern w:val="0"/>
          <w:szCs w:val="21"/>
        </w:rPr>
        <w:t>布局，使用前请确定目标浏览器是否兼容。此外，</w:t>
      </w:r>
      <w:r w:rsidRPr="00D13E89">
        <w:rPr>
          <w:rFonts w:ascii="宋体" w:eastAsia="宋体" w:hAnsi="宋体" w:cs="宋体"/>
          <w:color w:val="FF0000"/>
          <w:kern w:val="0"/>
          <w:sz w:val="24"/>
          <w:szCs w:val="24"/>
          <w:bdr w:val="single" w:sz="6" w:space="0" w:color="EAEEFB" w:frame="1"/>
        </w:rPr>
        <w:t>&lt;el-container&gt;</w:t>
      </w:r>
      <w:r w:rsidRPr="00D13E89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D13E89">
        <w:rPr>
          <w:rFonts w:ascii="Helvetica" w:eastAsia="宋体" w:hAnsi="Helvetica" w:cs="Helvetica"/>
          <w:color w:val="FF0000"/>
          <w:kern w:val="0"/>
          <w:szCs w:val="21"/>
        </w:rPr>
        <w:t>的子元素只能是后四者，后四者的父元素也只能是</w:t>
      </w:r>
      <w:r w:rsidRPr="00D13E89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D13E89">
        <w:rPr>
          <w:rFonts w:ascii="宋体" w:eastAsia="宋体" w:hAnsi="宋体" w:cs="宋体"/>
          <w:color w:val="FF0000"/>
          <w:kern w:val="0"/>
          <w:sz w:val="24"/>
          <w:szCs w:val="24"/>
          <w:bdr w:val="single" w:sz="6" w:space="0" w:color="EAEEFB" w:frame="1"/>
        </w:rPr>
        <w:t>&lt;el-container&gt;</w:t>
      </w:r>
      <w:r w:rsidRPr="00D13E89">
        <w:rPr>
          <w:rFonts w:ascii="Helvetica" w:eastAsia="宋体" w:hAnsi="Helvetica" w:cs="Helvetica"/>
          <w:color w:val="FF0000"/>
          <w:kern w:val="0"/>
          <w:szCs w:val="21"/>
        </w:rPr>
        <w:t>。</w:t>
      </w:r>
    </w:p>
    <w:p w14:paraId="2D210BD6" w14:textId="46DE41C0" w:rsidR="00D25F01" w:rsidRPr="00D13E89" w:rsidRDefault="00D25F01"/>
    <w:sectPr w:rsidR="00D25F01" w:rsidRPr="00D13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E2"/>
    <w:rsid w:val="00CF2BE2"/>
    <w:rsid w:val="00D13E89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2F194-A49A-439C-8E9D-6A4BCEFF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13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E8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13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3E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88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2" w:color="50BF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2</cp:revision>
  <dcterms:created xsi:type="dcterms:W3CDTF">2018-07-24T02:44:00Z</dcterms:created>
  <dcterms:modified xsi:type="dcterms:W3CDTF">2018-07-24T02:52:00Z</dcterms:modified>
</cp:coreProperties>
</file>