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b w:val="1"/>
          <w:bCs w:val="1"/>
          <w:sz w:val="22"/>
          <w:szCs w:val="22"/>
          <w:u w:val="single"/>
        </w:rPr>
      </w:pPr>
      <w:bookmarkStart w:colFirst="0" w:colLast="0" w:name="_3c1xsmstn8k" w:id="0"/>
      <w:bookmarkEnd w:id="0"/>
      <w:r w:rsidDel="00000000" w:rsidR="00000000" w:rsidRPr="00000000">
        <w:rPr>
          <w:rtl w:val="0"/>
        </w:rPr>
        <w:t xml:space="preserve">Module 6.2 Group Assignment</w:t>
        <w:br w:type="textWrapping"/>
      </w:r>
      <w:r w:rsidDel="00000000" w:rsidR="00000000" w:rsidRPr="00000000">
        <w:rPr/>
        <w:drawing>
          <wp:inline distB="114300" distT="114300" distL="114300" distR="114300">
            <wp:extent cx="5552012" cy="72532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2012" cy="7253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Project Summary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  <w:t xml:space="preserve">Our team modified the original Forest Fire Simulation by implementing the required water feature based on the project specifications. We added a lake roughly in the center of the forest, represented it with a unique blue water character (~), and updated the simulation so the lake remains permanent throughout execution. The program logic was also modified so the water acts as a firebreak, preventing flames from spreading across it. Finally, we updated the code documentation and flowchart to reflect the new functionality and accurately represent the modified program flow.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Github Repositories</w:t>
      </w:r>
    </w:p>
    <w:p w:rsidR="00000000" w:rsidDel="00000000" w:rsidP="00000000" w:rsidRDefault="00000000" w:rsidRPr="00000000" w14:paraId="00000004">
      <w:pPr>
        <w:spacing w:line="360" w:lineRule="auto"/>
        <w:jc w:val="left"/>
        <w:rPr/>
      </w:pPr>
      <w:r w:rsidDel="00000000" w:rsidR="00000000" w:rsidRPr="00000000">
        <w:rPr>
          <w:rtl w:val="0"/>
        </w:rPr>
        <w:t xml:space="preserve">Natalia Carbajal: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https://github.com/NCarbajalBellevue/csd-325.git</w:t>
        </w:r>
      </w:hyperlink>
      <w:r w:rsidDel="00000000" w:rsidR="00000000" w:rsidRPr="00000000">
        <w:rPr>
          <w:rtl w:val="0"/>
        </w:rPr>
        <w:br w:type="textWrapping"/>
        <w:t xml:space="preserve">Perla Garcia Cavazos: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https://github.com/perlagc1/csd-325.git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left"/>
        <w:rPr/>
      </w:pPr>
      <w:r w:rsidDel="00000000" w:rsidR="00000000" w:rsidRPr="00000000">
        <w:rPr>
          <w:color w:val="262626"/>
          <w:sz w:val="21"/>
          <w:szCs w:val="21"/>
          <w:shd w:fill="f8f8f8" w:val="clear"/>
          <w:rtl w:val="0"/>
        </w:rPr>
        <w:t xml:space="preserve">Peter Ddamulira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https://github.com/psddam/csd-325.git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jc w:val="right"/>
      <w:rPr/>
    </w:pPr>
    <w:r w:rsidDel="00000000" w:rsidR="00000000" w:rsidRPr="00000000">
      <w:rPr>
        <w:rtl w:val="0"/>
      </w:rPr>
      <w:t xml:space="preserve">7/4/2026</w:t>
    </w:r>
  </w:p>
  <w:p w:rsidR="00000000" w:rsidDel="00000000" w:rsidP="00000000" w:rsidRDefault="00000000" w:rsidRPr="00000000" w14:paraId="00000009">
    <w:pPr>
      <w:widowControl w:val="0"/>
      <w:rPr/>
    </w:pPr>
    <w:r w:rsidDel="00000000" w:rsidR="00000000" w:rsidRPr="00000000">
      <w:rPr>
        <w:rtl w:val="0"/>
      </w:rPr>
      <w:t xml:space="preserve">Natalia Carbajal </w:t>
      <w:br w:type="textWrapping"/>
      <w:t xml:space="preserve">Perla Garcia Cavazos</w:t>
    </w:r>
  </w:p>
  <w:p w:rsidR="00000000" w:rsidDel="00000000" w:rsidP="00000000" w:rsidRDefault="00000000" w:rsidRPr="00000000" w14:paraId="0000000A">
    <w:pPr>
      <w:widowControl w:val="0"/>
      <w:ind w:right="1440"/>
      <w:rPr/>
    </w:pPr>
    <w:r w:rsidDel="00000000" w:rsidR="00000000" w:rsidRPr="00000000">
      <w:rPr>
        <w:color w:val="262626"/>
        <w:sz w:val="21"/>
        <w:szCs w:val="21"/>
        <w:shd w:fill="f8f8f8" w:val="clear"/>
        <w:rtl w:val="0"/>
      </w:rPr>
      <w:t xml:space="preserve">Peter Ddamulira</w:t>
    </w:r>
    <w:r w:rsidDel="00000000" w:rsidR="00000000" w:rsidRPr="00000000">
      <w:rPr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github.com/psddam/csd-325.git" TargetMode="Externa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perlagc1/csd-325.git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github.com/NCarbajalBellevue/csd-325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