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2942" w14:textId="77777777" w:rsidR="00255425" w:rsidRDefault="00255425" w:rsidP="00255425">
      <w:pPr>
        <w:rPr>
          <w:lang w:val="es-DO"/>
        </w:rPr>
      </w:pPr>
      <w:r w:rsidRPr="00255425">
        <w:rPr>
          <w:lang w:val="es-DO"/>
        </w:rPr>
        <w:t xml:space="preserve">CASO 6 · Colegio privado Riesgo de no renovación de matrícula </w:t>
      </w:r>
    </w:p>
    <w:p w14:paraId="58238146" w14:textId="77777777" w:rsidR="00255425" w:rsidRDefault="00255425" w:rsidP="00255425">
      <w:pPr>
        <w:rPr>
          <w:lang w:val="es-DO"/>
        </w:rPr>
      </w:pPr>
      <w:r w:rsidRPr="00255425">
        <w:rPr>
          <w:lang w:val="es-DO"/>
        </w:rPr>
        <w:t xml:space="preserve">Red Educativa Futuro administra varios colegios privados en Santo Domingo, San Pedro de Macorís y La Romana. Cada año debe planificar secciones, cupos, docentes y materiales antes de conocer la matrícula definitiva. Algunas familias comunican su salida con anticipación, pero otras simplemente no completan la reinscripción. </w:t>
      </w:r>
    </w:p>
    <w:p w14:paraId="2F386901" w14:textId="77777777" w:rsidR="00255425" w:rsidRDefault="00255425" w:rsidP="00255425">
      <w:pPr>
        <w:rPr>
          <w:lang w:val="es-DO"/>
        </w:rPr>
      </w:pPr>
      <w:r w:rsidRPr="00255425">
        <w:rPr>
          <w:lang w:val="es-DO"/>
        </w:rPr>
        <w:t xml:space="preserve">La dirección académica expresa: </w:t>
      </w:r>
    </w:p>
    <w:p w14:paraId="15424E17" w14:textId="2BBA9023" w:rsidR="00255425" w:rsidRDefault="00255425" w:rsidP="00255425">
      <w:pPr>
        <w:rPr>
          <w:lang w:val="es-DO"/>
        </w:rPr>
      </w:pPr>
      <w:r w:rsidRPr="00255425">
        <w:rPr>
          <w:lang w:val="es-DO"/>
        </w:rPr>
        <w:t xml:space="preserve">“Necesitamos anticipar cuáles estudiantes probablemente no renovarán su matrícula para el próximo año escolar.” </w:t>
      </w:r>
    </w:p>
    <w:p w14:paraId="6BE7F5B5" w14:textId="77777777" w:rsidR="00255425" w:rsidRDefault="00255425" w:rsidP="00255425">
      <w:pPr>
        <w:rPr>
          <w:lang w:val="es-DO"/>
        </w:rPr>
      </w:pPr>
      <w:r w:rsidRPr="00255425">
        <w:rPr>
          <w:lang w:val="es-DO"/>
        </w:rPr>
        <w:t xml:space="preserve">El equipo de admisiones puede contactar personalmente a 300 familias. </w:t>
      </w:r>
    </w:p>
    <w:p w14:paraId="2FF7D8FE" w14:textId="77777777" w:rsidR="00255425" w:rsidRPr="00255425" w:rsidRDefault="00255425" w:rsidP="00255425">
      <w:pPr>
        <w:rPr>
          <w:b/>
          <w:bCs/>
          <w:lang w:val="es-DO"/>
        </w:rPr>
      </w:pPr>
      <w:r w:rsidRPr="00255425">
        <w:rPr>
          <w:b/>
          <w:bCs/>
          <w:lang w:val="es-DO"/>
        </w:rPr>
        <w:t xml:space="preserve">Necesidades  </w:t>
      </w:r>
    </w:p>
    <w:p w14:paraId="5617F2D2" w14:textId="052DE6FC" w:rsidR="00255425" w:rsidRPr="00255425" w:rsidRDefault="00255425" w:rsidP="00255425">
      <w:pPr>
        <w:pStyle w:val="ListParagraph"/>
        <w:numPr>
          <w:ilvl w:val="0"/>
          <w:numId w:val="2"/>
        </w:numPr>
        <w:rPr>
          <w:lang w:val="es-DO"/>
        </w:rPr>
      </w:pPr>
      <w:r w:rsidRPr="00255425">
        <w:rPr>
          <w:lang w:val="es-DO"/>
        </w:rPr>
        <w:t xml:space="preserve">Priorizar contactos, no etiquetar familias. </w:t>
      </w:r>
    </w:p>
    <w:p w14:paraId="63896741" w14:textId="12C0AB92" w:rsidR="00255425" w:rsidRDefault="00255425" w:rsidP="00255425">
      <w:pPr>
        <w:pStyle w:val="ListParagraph"/>
        <w:numPr>
          <w:ilvl w:val="0"/>
          <w:numId w:val="2"/>
        </w:numPr>
        <w:rPr>
          <w:lang w:val="es-DO"/>
        </w:rPr>
      </w:pPr>
      <w:r w:rsidRPr="00255425">
        <w:rPr>
          <w:lang w:val="es-DO"/>
        </w:rPr>
        <w:t xml:space="preserve"> Definir el momento: antes de la campaña de reinscripción. </w:t>
      </w:r>
    </w:p>
    <w:p w14:paraId="3DB56D4C" w14:textId="0482CDF8" w:rsidR="00255425" w:rsidRDefault="00255425" w:rsidP="00255425">
      <w:pPr>
        <w:pStyle w:val="ListParagraph"/>
        <w:numPr>
          <w:ilvl w:val="0"/>
          <w:numId w:val="2"/>
        </w:numPr>
        <w:rPr>
          <w:lang w:val="es-DO"/>
        </w:rPr>
      </w:pPr>
      <w:r w:rsidRPr="00255425">
        <w:rPr>
          <w:lang w:val="es-DO"/>
        </w:rPr>
        <w:t xml:space="preserve"> Evitar formularios de retiro o estado final. </w:t>
      </w:r>
    </w:p>
    <w:p w14:paraId="415C28AD" w14:textId="292452FA" w:rsidR="00255425" w:rsidRDefault="00255425" w:rsidP="00255425">
      <w:pPr>
        <w:pStyle w:val="ListParagraph"/>
        <w:numPr>
          <w:ilvl w:val="0"/>
          <w:numId w:val="2"/>
        </w:numPr>
        <w:rPr>
          <w:lang w:val="es-DO"/>
        </w:rPr>
      </w:pPr>
      <w:r w:rsidRPr="00255425">
        <w:rPr>
          <w:lang w:val="es-DO"/>
        </w:rPr>
        <w:t xml:space="preserve"> </w:t>
      </w:r>
      <w:proofErr w:type="gramStart"/>
      <w:r w:rsidRPr="00255425">
        <w:rPr>
          <w:lang w:val="es-DO"/>
        </w:rPr>
        <w:t>Considerar</w:t>
      </w:r>
      <w:proofErr w:type="gramEnd"/>
      <w:r w:rsidRPr="00255425">
        <w:rPr>
          <w:lang w:val="es-DO"/>
        </w:rPr>
        <w:t xml:space="preserve"> que llamadas y planes de pago modifican la renovación. </w:t>
      </w:r>
    </w:p>
    <w:p w14:paraId="6E0B7605" w14:textId="718FF6EA" w:rsidR="00255425" w:rsidRDefault="00255425" w:rsidP="00255425">
      <w:pPr>
        <w:pStyle w:val="ListParagraph"/>
        <w:numPr>
          <w:ilvl w:val="0"/>
          <w:numId w:val="2"/>
        </w:numPr>
        <w:rPr>
          <w:lang w:val="es-DO"/>
        </w:rPr>
      </w:pPr>
      <w:r w:rsidRPr="00255425">
        <w:rPr>
          <w:lang w:val="es-DO"/>
        </w:rPr>
        <w:t xml:space="preserve"> Separar estudiantes repetidos entre años. </w:t>
      </w:r>
    </w:p>
    <w:p w14:paraId="5D17E0B0" w14:textId="3B0074C1" w:rsidR="00255425" w:rsidRDefault="00255425" w:rsidP="00255425">
      <w:pPr>
        <w:pStyle w:val="ListParagraph"/>
        <w:numPr>
          <w:ilvl w:val="0"/>
          <w:numId w:val="2"/>
        </w:numPr>
        <w:rPr>
          <w:lang w:val="es-DO"/>
        </w:rPr>
      </w:pPr>
      <w:r w:rsidRPr="00255425">
        <w:rPr>
          <w:lang w:val="es-DO"/>
        </w:rPr>
        <w:t xml:space="preserve"> Analizar posibles efectos de equidad y reputación. </w:t>
      </w:r>
    </w:p>
    <w:p w14:paraId="24E5031C" w14:textId="1B8BF2CC" w:rsidR="00255425" w:rsidRDefault="00255425" w:rsidP="00255425">
      <w:pPr>
        <w:pStyle w:val="ListParagraph"/>
        <w:numPr>
          <w:ilvl w:val="0"/>
          <w:numId w:val="2"/>
        </w:numPr>
        <w:rPr>
          <w:lang w:val="es-DO"/>
        </w:rPr>
      </w:pPr>
      <w:r w:rsidRPr="00255425">
        <w:rPr>
          <w:lang w:val="es-DO"/>
        </w:rPr>
        <w:t xml:space="preserve"> Comparar el modelo con la política de contactar balances pendientes. </w:t>
      </w:r>
    </w:p>
    <w:p w14:paraId="477FFD17" w14:textId="77777777" w:rsidR="00255425" w:rsidRDefault="00255425" w:rsidP="00255425">
      <w:pPr>
        <w:rPr>
          <w:lang w:val="es-DO"/>
        </w:rPr>
      </w:pPr>
      <w:r w:rsidRPr="00255425">
        <w:rPr>
          <w:lang w:val="es-DO"/>
        </w:rPr>
        <w:t>Diseñen un procedimiento para seleccionar 300 familias para contacto.</w:t>
      </w:r>
    </w:p>
    <w:p w14:paraId="078631FC" w14:textId="1E08826B" w:rsidR="00255425" w:rsidRDefault="00255425" w:rsidP="00255425">
      <w:pPr>
        <w:rPr>
          <w:lang w:val="es-DO"/>
        </w:rPr>
      </w:pPr>
      <w:r w:rsidRPr="00255425">
        <w:rPr>
          <w:lang w:val="es-DO"/>
        </w:rPr>
        <w:t xml:space="preserve"> El grupo deberá diferenciar riesgo previo, intervención y resultado final.</w:t>
      </w:r>
    </w:p>
    <w:p w14:paraId="3F1B86A0" w14:textId="77777777" w:rsidR="00255425" w:rsidRDefault="00255425" w:rsidP="00255425">
      <w:pPr>
        <w:rPr>
          <w:lang w:val="es-DO"/>
        </w:rPr>
      </w:pPr>
    </w:p>
    <w:p w14:paraId="196D87E1" w14:textId="00B51CB9" w:rsidR="00255425" w:rsidRDefault="00255425" w:rsidP="00255425">
      <w:pPr>
        <w:rPr>
          <w:lang w:val="es-DO"/>
        </w:rPr>
      </w:pPr>
      <w:r>
        <w:rPr>
          <w:lang w:val="es-DO"/>
        </w:rPr>
        <w:t>Etapa</w:t>
      </w:r>
      <w:proofErr w:type="gramStart"/>
      <w:r>
        <w:rPr>
          <w:lang w:val="es-DO"/>
        </w:rPr>
        <w:t>1 :</w:t>
      </w:r>
      <w:proofErr w:type="gramEnd"/>
      <w:r>
        <w:rPr>
          <w:lang w:val="es-DO"/>
        </w:rPr>
        <w:t xml:space="preserve"> Formular</w:t>
      </w:r>
    </w:p>
    <w:tbl>
      <w:tblPr>
        <w:tblW w:w="66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0"/>
        <w:gridCol w:w="4100"/>
      </w:tblGrid>
      <w:tr w:rsidR="00255425" w:rsidRPr="009303E9" w14:paraId="44D6ED5A" w14:textId="77777777" w:rsidTr="00D307CD">
        <w:trPr>
          <w:trHeight w:val="686"/>
        </w:trPr>
        <w:tc>
          <w:tcPr>
            <w:tcW w:w="2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1A028BF2" w14:textId="77777777" w:rsidR="00255425" w:rsidRPr="009303E9" w:rsidRDefault="00255425" w:rsidP="00D307CD">
            <w:r w:rsidRPr="009303E9">
              <w:rPr>
                <w:b/>
                <w:bCs/>
                <w:lang w:val="es-DO"/>
              </w:rPr>
              <w:t>Elemento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6EBF8825" w14:textId="77777777" w:rsidR="00255425" w:rsidRPr="009303E9" w:rsidRDefault="00255425" w:rsidP="00D307CD">
            <w:r w:rsidRPr="009303E9">
              <w:rPr>
                <w:b/>
                <w:bCs/>
                <w:lang w:val="es-DO"/>
              </w:rPr>
              <w:t>Definición</w:t>
            </w:r>
          </w:p>
        </w:tc>
      </w:tr>
      <w:tr w:rsidR="00255425" w:rsidRPr="009303E9" w14:paraId="02F3FEAF" w14:textId="77777777" w:rsidTr="00D307CD">
        <w:trPr>
          <w:trHeight w:val="686"/>
        </w:trPr>
        <w:tc>
          <w:tcPr>
            <w:tcW w:w="2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045C5D8E" w14:textId="77777777" w:rsidR="00255425" w:rsidRPr="009303E9" w:rsidRDefault="00255425" w:rsidP="00D307CD">
            <w:r w:rsidRPr="009303E9">
              <w:rPr>
                <w:lang w:val="es-DO"/>
              </w:rPr>
              <w:t>Actor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667DCB7A" w14:textId="77777777" w:rsidR="00255425" w:rsidRPr="000D2FF8" w:rsidRDefault="00255425" w:rsidP="00D307CD">
            <w:r w:rsidRPr="000D2FF8">
              <w:rPr>
                <w:lang w:val="es-DO"/>
              </w:rPr>
              <w:t>Equipo de Admisiones</w:t>
            </w:r>
          </w:p>
        </w:tc>
      </w:tr>
      <w:tr w:rsidR="00255425" w:rsidRPr="0091159C" w14:paraId="0117304C" w14:textId="77777777" w:rsidTr="00D307CD">
        <w:trPr>
          <w:trHeight w:val="686"/>
        </w:trPr>
        <w:tc>
          <w:tcPr>
            <w:tcW w:w="2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657E409C" w14:textId="77777777" w:rsidR="00255425" w:rsidRPr="009303E9" w:rsidRDefault="00255425" w:rsidP="00D307CD">
            <w:r w:rsidRPr="009303E9">
              <w:rPr>
                <w:lang w:val="es-DO"/>
              </w:rPr>
              <w:t>Decisión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378193FD" w14:textId="77777777" w:rsidR="00255425" w:rsidRPr="00CF3ACF" w:rsidRDefault="00255425" w:rsidP="00D307CD">
            <w:pPr>
              <w:rPr>
                <w:lang w:val="es-DO"/>
              </w:rPr>
            </w:pPr>
            <w:r w:rsidRPr="00CF3ACF">
              <w:rPr>
                <w:lang w:val="es-DO"/>
              </w:rPr>
              <w:t>Seleccionar familias que han d</w:t>
            </w:r>
            <w:r>
              <w:rPr>
                <w:lang w:val="es-DO"/>
              </w:rPr>
              <w:t>e ser contactadas.</w:t>
            </w:r>
          </w:p>
        </w:tc>
      </w:tr>
      <w:tr w:rsidR="00255425" w:rsidRPr="0091159C" w14:paraId="25564BF8" w14:textId="77777777" w:rsidTr="00D307CD">
        <w:trPr>
          <w:trHeight w:val="686"/>
        </w:trPr>
        <w:tc>
          <w:tcPr>
            <w:tcW w:w="2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71A48FD9" w14:textId="77777777" w:rsidR="00255425" w:rsidRPr="009303E9" w:rsidRDefault="00255425" w:rsidP="00D307CD">
            <w:r w:rsidRPr="009303E9">
              <w:rPr>
                <w:lang w:val="es-DO"/>
              </w:rPr>
              <w:lastRenderedPageBreak/>
              <w:t>Unidad</w:t>
            </w:r>
            <w:r>
              <w:rPr>
                <w:lang w:val="es-DO"/>
              </w:rPr>
              <w:t xml:space="preserve"> de análisis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512F7989" w14:textId="77777777" w:rsidR="00255425" w:rsidRPr="006D16C1" w:rsidRDefault="00255425" w:rsidP="00D307CD">
            <w:pPr>
              <w:rPr>
                <w:lang w:val="es-DO"/>
              </w:rPr>
            </w:pPr>
            <w:r>
              <w:rPr>
                <w:lang w:val="es-DO"/>
              </w:rPr>
              <w:t>Familia del estudiante(s) inscrito(s)</w:t>
            </w:r>
          </w:p>
        </w:tc>
      </w:tr>
      <w:tr w:rsidR="00255425" w:rsidRPr="0091159C" w14:paraId="62C64FED" w14:textId="77777777" w:rsidTr="00D307CD">
        <w:trPr>
          <w:trHeight w:val="686"/>
        </w:trPr>
        <w:tc>
          <w:tcPr>
            <w:tcW w:w="2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7AAD42B4" w14:textId="77777777" w:rsidR="00255425" w:rsidRPr="009303E9" w:rsidRDefault="00255425" w:rsidP="00D307CD">
            <w:r w:rsidRPr="009303E9">
              <w:rPr>
                <w:lang w:val="es-DO"/>
              </w:rPr>
              <w:t>Momento</w:t>
            </w:r>
            <w:r>
              <w:rPr>
                <w:lang w:val="es-DO"/>
              </w:rPr>
              <w:t xml:space="preserve"> de Predicción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63E4FCE2" w14:textId="77777777" w:rsidR="00255425" w:rsidRPr="00CF3ACF" w:rsidRDefault="00255425" w:rsidP="00D307CD">
            <w:pPr>
              <w:rPr>
                <w:lang w:val="es-DO"/>
              </w:rPr>
            </w:pPr>
            <w:r>
              <w:rPr>
                <w:lang w:val="es-DO"/>
              </w:rPr>
              <w:t xml:space="preserve">Antes de la campaña de reinscripción. </w:t>
            </w:r>
          </w:p>
        </w:tc>
      </w:tr>
      <w:tr w:rsidR="00255425" w:rsidRPr="009303E9" w14:paraId="0475F7D4" w14:textId="77777777" w:rsidTr="00D307CD">
        <w:trPr>
          <w:trHeight w:val="686"/>
        </w:trPr>
        <w:tc>
          <w:tcPr>
            <w:tcW w:w="2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6CF53187" w14:textId="77777777" w:rsidR="00255425" w:rsidRPr="009303E9" w:rsidRDefault="00255425" w:rsidP="00D307CD">
            <w:r w:rsidRPr="009303E9">
              <w:rPr>
                <w:lang w:val="es-DO"/>
              </w:rPr>
              <w:t>Horizonte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157A009B" w14:textId="77777777" w:rsidR="00255425" w:rsidRPr="009303E9" w:rsidRDefault="00255425" w:rsidP="00D307CD">
            <w:r>
              <w:rPr>
                <w:lang w:val="es-DO"/>
              </w:rPr>
              <w:t>Siguiente año escolar.</w:t>
            </w:r>
          </w:p>
        </w:tc>
      </w:tr>
      <w:tr w:rsidR="00255425" w:rsidRPr="00CF3ACF" w14:paraId="25180A65" w14:textId="77777777" w:rsidTr="00D307CD">
        <w:trPr>
          <w:trHeight w:val="686"/>
        </w:trPr>
        <w:tc>
          <w:tcPr>
            <w:tcW w:w="2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3CB1385D" w14:textId="77777777" w:rsidR="00255425" w:rsidRPr="009303E9" w:rsidRDefault="00255425" w:rsidP="00D307CD">
            <w:r>
              <w:rPr>
                <w:lang w:val="es-DO"/>
              </w:rPr>
              <w:t xml:space="preserve">Variable Objetivo (Target) 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75CC1209" w14:textId="77777777" w:rsidR="00255425" w:rsidRDefault="00255425" w:rsidP="00D307CD">
            <w:pPr>
              <w:rPr>
                <w:lang w:val="es-DO"/>
              </w:rPr>
            </w:pPr>
            <w:r>
              <w:rPr>
                <w:lang w:val="es-DO"/>
              </w:rPr>
              <w:t>Detectar riesgo de no reinscripción o matriculación.</w:t>
            </w:r>
          </w:p>
          <w:p w14:paraId="30DCE3B3" w14:textId="77777777" w:rsidR="00255425" w:rsidRPr="00CF3ACF" w:rsidRDefault="00255425" w:rsidP="00D307CD">
            <w:pPr>
              <w:rPr>
                <w:lang w:val="es-DO"/>
              </w:rPr>
            </w:pPr>
            <w:r>
              <w:rPr>
                <w:lang w:val="es-DO"/>
              </w:rPr>
              <w:t>”</w:t>
            </w:r>
            <w:r w:rsidRPr="009303E9">
              <w:rPr>
                <w:lang w:val="es-DO"/>
              </w:rPr>
              <w:t xml:space="preserve"> </w:t>
            </w:r>
            <w:proofErr w:type="spellStart"/>
            <w:r w:rsidRPr="009303E9">
              <w:rPr>
                <w:lang w:val="es-DO"/>
              </w:rPr>
              <w:t>reenrolled_next_year</w:t>
            </w:r>
            <w:proofErr w:type="spellEnd"/>
            <w:r w:rsidRPr="009303E9">
              <w:rPr>
                <w:lang w:val="es-DO"/>
              </w:rPr>
              <w:t xml:space="preserve"> == 0</w:t>
            </w:r>
            <w:r>
              <w:rPr>
                <w:lang w:val="es-DO"/>
              </w:rPr>
              <w:t>”</w:t>
            </w:r>
          </w:p>
        </w:tc>
      </w:tr>
      <w:tr w:rsidR="00255425" w:rsidRPr="0091159C" w14:paraId="024ADA00" w14:textId="77777777" w:rsidTr="00D307CD">
        <w:trPr>
          <w:trHeight w:val="686"/>
        </w:trPr>
        <w:tc>
          <w:tcPr>
            <w:tcW w:w="2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2653794B" w14:textId="77777777" w:rsidR="00255425" w:rsidRPr="009303E9" w:rsidRDefault="00255425" w:rsidP="00D307CD">
            <w:r w:rsidRPr="009303E9">
              <w:rPr>
                <w:lang w:val="es-DO"/>
              </w:rPr>
              <w:t>Acción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6B60F95A" w14:textId="77777777" w:rsidR="00255425" w:rsidRPr="00CF3ACF" w:rsidRDefault="00255425" w:rsidP="00D307CD">
            <w:pPr>
              <w:rPr>
                <w:lang w:val="es-DO"/>
              </w:rPr>
            </w:pPr>
            <w:r>
              <w:rPr>
                <w:lang w:val="es-DO"/>
              </w:rPr>
              <w:t xml:space="preserve">Realizar una llamada telefónica preventiva. </w:t>
            </w:r>
          </w:p>
        </w:tc>
      </w:tr>
      <w:tr w:rsidR="00255425" w:rsidRPr="009303E9" w14:paraId="7B19CB66" w14:textId="77777777" w:rsidTr="00D307CD">
        <w:trPr>
          <w:trHeight w:val="686"/>
        </w:trPr>
        <w:tc>
          <w:tcPr>
            <w:tcW w:w="2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0C99DF7C" w14:textId="77777777" w:rsidR="00255425" w:rsidRPr="009303E9" w:rsidRDefault="00255425" w:rsidP="00D307CD">
            <w:r w:rsidRPr="009303E9">
              <w:rPr>
                <w:lang w:val="es-DO"/>
              </w:rPr>
              <w:t>Capacidad</w:t>
            </w:r>
            <w:r>
              <w:rPr>
                <w:lang w:val="es-DO"/>
              </w:rPr>
              <w:t xml:space="preserve"> Operativa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061F5558" w14:textId="77777777" w:rsidR="00255425" w:rsidRPr="009303E9" w:rsidRDefault="00255425" w:rsidP="00D307CD">
            <w:r>
              <w:rPr>
                <w:lang w:val="es-DO"/>
              </w:rPr>
              <w:t>300 familias</w:t>
            </w:r>
          </w:p>
        </w:tc>
      </w:tr>
      <w:tr w:rsidR="00255425" w:rsidRPr="0091159C" w14:paraId="36B7F69D" w14:textId="77777777" w:rsidTr="00D307CD">
        <w:trPr>
          <w:trHeight w:val="686"/>
        </w:trPr>
        <w:tc>
          <w:tcPr>
            <w:tcW w:w="256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279D1314" w14:textId="77777777" w:rsidR="00255425" w:rsidRDefault="00255425" w:rsidP="00D307CD">
            <w:pPr>
              <w:rPr>
                <w:lang w:val="es-DO"/>
              </w:rPr>
            </w:pPr>
          </w:p>
          <w:p w14:paraId="4FF19EFC" w14:textId="77777777" w:rsidR="00255425" w:rsidRDefault="00255425" w:rsidP="00D307CD">
            <w:pPr>
              <w:rPr>
                <w:lang w:val="es-DO"/>
              </w:rPr>
            </w:pPr>
          </w:p>
          <w:p w14:paraId="036D16A6" w14:textId="77777777" w:rsidR="00255425" w:rsidRDefault="00255425" w:rsidP="00D307CD">
            <w:pPr>
              <w:rPr>
                <w:lang w:val="es-DO"/>
              </w:rPr>
            </w:pPr>
          </w:p>
          <w:p w14:paraId="0B0A7D67" w14:textId="77777777" w:rsidR="00255425" w:rsidRPr="009303E9" w:rsidRDefault="00255425" w:rsidP="00D307CD">
            <w:r>
              <w:rPr>
                <w:lang w:val="es-DO"/>
              </w:rPr>
              <w:t>Costo de Errores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  <w:hideMark/>
          </w:tcPr>
          <w:p w14:paraId="2C799A82" w14:textId="77777777" w:rsidR="00255425" w:rsidRDefault="00255425" w:rsidP="00D307CD">
            <w:pPr>
              <w:rPr>
                <w:b/>
                <w:bCs/>
                <w:lang w:val="es-DO"/>
              </w:rPr>
            </w:pPr>
          </w:p>
          <w:p w14:paraId="502928A5" w14:textId="77777777" w:rsidR="00255425" w:rsidRDefault="00255425" w:rsidP="00D307CD">
            <w:pPr>
              <w:rPr>
                <w:b/>
                <w:bCs/>
                <w:lang w:val="es-DO"/>
              </w:rPr>
            </w:pPr>
          </w:p>
          <w:p w14:paraId="56091D5A" w14:textId="77777777" w:rsidR="00255425" w:rsidRPr="009303E9" w:rsidRDefault="00255425" w:rsidP="00D307CD">
            <w:pPr>
              <w:rPr>
                <w:lang w:val="es-DO"/>
              </w:rPr>
            </w:pPr>
            <w:r w:rsidRPr="009701F5">
              <w:rPr>
                <w:b/>
                <w:bCs/>
                <w:lang w:val="es-DO"/>
              </w:rPr>
              <w:t xml:space="preserve">Falso </w:t>
            </w:r>
            <w:r>
              <w:rPr>
                <w:b/>
                <w:bCs/>
                <w:lang w:val="es-DO"/>
              </w:rPr>
              <w:t>Positivo</w:t>
            </w:r>
            <w:r w:rsidRPr="009701F5">
              <w:rPr>
                <w:b/>
                <w:bCs/>
                <w:lang w:val="es-DO"/>
              </w:rPr>
              <w:t>:</w:t>
            </w:r>
            <w:r>
              <w:rPr>
                <w:lang w:val="es-DO"/>
              </w:rPr>
              <w:t xml:space="preserve"> Predecir que no renovara, pero si lo hace. Asignaría uso de recursos innecesario para el contacto. </w:t>
            </w:r>
          </w:p>
        </w:tc>
      </w:tr>
      <w:tr w:rsidR="00255425" w:rsidRPr="0091159C" w14:paraId="30231FBB" w14:textId="77777777" w:rsidTr="00D307CD">
        <w:trPr>
          <w:trHeight w:val="686"/>
        </w:trPr>
        <w:tc>
          <w:tcPr>
            <w:tcW w:w="2560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</w:tcPr>
          <w:p w14:paraId="4A7CB49C" w14:textId="77777777" w:rsidR="00255425" w:rsidRDefault="00255425" w:rsidP="00D307CD">
            <w:pPr>
              <w:rPr>
                <w:lang w:val="es-DO"/>
              </w:rPr>
            </w:pP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</w:tcPr>
          <w:p w14:paraId="2D299AC4" w14:textId="77777777" w:rsidR="00255425" w:rsidRPr="009303E9" w:rsidRDefault="00255425" w:rsidP="00D307CD">
            <w:pPr>
              <w:rPr>
                <w:lang w:val="es-DO"/>
              </w:rPr>
            </w:pPr>
            <w:r w:rsidRPr="009701F5">
              <w:rPr>
                <w:b/>
                <w:bCs/>
                <w:lang w:val="es-DO"/>
              </w:rPr>
              <w:t xml:space="preserve">Falso </w:t>
            </w:r>
            <w:r>
              <w:rPr>
                <w:b/>
                <w:bCs/>
                <w:lang w:val="es-DO"/>
              </w:rPr>
              <w:t>Negativo</w:t>
            </w:r>
            <w:r w:rsidRPr="009701F5">
              <w:rPr>
                <w:b/>
                <w:bCs/>
                <w:lang w:val="es-DO"/>
              </w:rPr>
              <w:t>:</w:t>
            </w:r>
            <w:r>
              <w:rPr>
                <w:lang w:val="es-DO"/>
              </w:rPr>
              <w:t xml:space="preserve"> Predecir que, si renovara, pero no lo hace; lo que implicara la no detección para contacto de dicha familia, lo que implicara perdida de un posible estudiante definitivamente; no contar con la precisión en cuanto a la cantidad de </w:t>
            </w:r>
            <w:r>
              <w:rPr>
                <w:lang w:val="es-DO"/>
              </w:rPr>
              <w:lastRenderedPageBreak/>
              <w:t xml:space="preserve">recursos (personal docente y materiales didácticos, aulas, etc.) </w:t>
            </w:r>
          </w:p>
        </w:tc>
      </w:tr>
      <w:tr w:rsidR="00255425" w:rsidRPr="0091159C" w14:paraId="19AF6B51" w14:textId="77777777" w:rsidTr="00D307CD">
        <w:trPr>
          <w:trHeight w:val="686"/>
        </w:trPr>
        <w:tc>
          <w:tcPr>
            <w:tcW w:w="2560" w:type="dxa"/>
            <w:tcBorders>
              <w:left w:val="single" w:sz="12" w:space="0" w:color="000000"/>
              <w:bottom w:val="single" w:sz="12" w:space="0" w:color="000000"/>
              <w:right w:val="single" w:sz="4" w:space="0" w:color="7F7F7F"/>
            </w:tcBorders>
            <w:shd w:val="clear" w:color="auto" w:fill="D9D9D9" w:themeFill="background1" w:themeFillShade="D9"/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</w:tcPr>
          <w:p w14:paraId="4E850A32" w14:textId="77777777" w:rsidR="00255425" w:rsidRDefault="00255425" w:rsidP="00D307CD">
            <w:pPr>
              <w:rPr>
                <w:lang w:val="es-DO"/>
              </w:rPr>
            </w:pPr>
            <w:r>
              <w:rPr>
                <w:lang w:val="es-DO"/>
              </w:rPr>
              <w:lastRenderedPageBreak/>
              <w:t>Criterio de no implementación</w:t>
            </w:r>
          </w:p>
        </w:tc>
        <w:tc>
          <w:tcPr>
            <w:tcW w:w="4100" w:type="dxa"/>
            <w:tcBorders>
              <w:top w:val="single" w:sz="12" w:space="0" w:color="000000"/>
              <w:left w:val="single" w:sz="4" w:space="0" w:color="7F7F7F"/>
              <w:bottom w:val="single" w:sz="12" w:space="0" w:color="000000"/>
              <w:right w:val="single" w:sz="12" w:space="0" w:color="000000"/>
            </w:tcBorders>
            <w:tcMar>
              <w:top w:w="145" w:type="dxa"/>
              <w:left w:w="188" w:type="dxa"/>
              <w:bottom w:w="145" w:type="dxa"/>
              <w:right w:w="71" w:type="dxa"/>
            </w:tcMar>
            <w:vAlign w:val="center"/>
          </w:tcPr>
          <w:p w14:paraId="60E50205" w14:textId="77777777" w:rsidR="00255425" w:rsidRPr="000D2FF8" w:rsidRDefault="00255425" w:rsidP="0025542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s-DO"/>
              </w:rPr>
            </w:pPr>
            <w:r>
              <w:rPr>
                <w:lang w:val="es-DO"/>
              </w:rPr>
              <w:t>No supera el operativo realizado de forma tradicional.</w:t>
            </w:r>
          </w:p>
          <w:p w14:paraId="4C8B5C32" w14:textId="77777777" w:rsidR="00255425" w:rsidRPr="000D2FF8" w:rsidRDefault="00255425" w:rsidP="0025542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s-DO"/>
              </w:rPr>
            </w:pPr>
            <w:r>
              <w:rPr>
                <w:lang w:val="es-DO"/>
              </w:rPr>
              <w:t>Afecta la reputación de la institución debido algún tipo de sesgo en su análisis que repercuta sobre las familias seleccionadas o dejadas de seleccionar.</w:t>
            </w:r>
          </w:p>
          <w:p w14:paraId="195CD6F6" w14:textId="77777777" w:rsidR="00255425" w:rsidRPr="000D2FF8" w:rsidRDefault="00255425" w:rsidP="00255425">
            <w:pPr>
              <w:pStyle w:val="ListParagraph"/>
              <w:numPr>
                <w:ilvl w:val="0"/>
                <w:numId w:val="1"/>
              </w:numPr>
              <w:rPr>
                <w:lang w:val="es-DO"/>
              </w:rPr>
            </w:pPr>
            <w:r w:rsidRPr="000D2FF8">
              <w:rPr>
                <w:lang w:val="es-DO"/>
              </w:rPr>
              <w:t>Requiere</w:t>
            </w:r>
            <w:r>
              <w:rPr>
                <w:lang w:val="es-DO"/>
              </w:rPr>
              <w:t xml:space="preserve"> de elementos no presentes al momento del análisis para lograr su precisión.</w:t>
            </w:r>
          </w:p>
        </w:tc>
      </w:tr>
    </w:tbl>
    <w:p w14:paraId="048EB326" w14:textId="77777777" w:rsidR="00255425" w:rsidRDefault="00255425" w:rsidP="00255425">
      <w:pPr>
        <w:rPr>
          <w:lang w:val="es-DO"/>
        </w:rPr>
      </w:pPr>
    </w:p>
    <w:sectPr w:rsidR="00255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D7CB0"/>
    <w:multiLevelType w:val="hybridMultilevel"/>
    <w:tmpl w:val="44D02CC4"/>
    <w:lvl w:ilvl="0" w:tplc="F02EBA6C">
      <w:start w:val="3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856B6"/>
    <w:multiLevelType w:val="hybridMultilevel"/>
    <w:tmpl w:val="05C26264"/>
    <w:lvl w:ilvl="0" w:tplc="A7C247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90543">
    <w:abstractNumId w:val="0"/>
  </w:num>
  <w:num w:numId="2" w16cid:durableId="80204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25"/>
    <w:rsid w:val="00086065"/>
    <w:rsid w:val="00255425"/>
    <w:rsid w:val="0091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63FC5E"/>
  <w15:chartTrackingRefBased/>
  <w15:docId w15:val="{3E12B991-C5DC-422D-B5DC-93EEFD8A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425"/>
  </w:style>
  <w:style w:type="paragraph" w:styleId="Heading1">
    <w:name w:val="heading 1"/>
    <w:basedOn w:val="Normal"/>
    <w:next w:val="Normal"/>
    <w:link w:val="Heading1Char"/>
    <w:uiPriority w:val="9"/>
    <w:qFormat/>
    <w:rsid w:val="0025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FERNIELIS VICIOSO, BHD</dc:creator>
  <cp:keywords/>
  <dc:description/>
  <cp:lastModifiedBy>FERNIELIS VICIOSO, BHD</cp:lastModifiedBy>
  <cp:revision>2</cp:revision>
  <dcterms:created xsi:type="dcterms:W3CDTF">2026-08-04T17:14:00Z</dcterms:created>
  <dcterms:modified xsi:type="dcterms:W3CDTF">2026-08-07T15:57:00Z</dcterms:modified>
</cp:coreProperties>
</file>